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9C7795" w14:textId="77777777" w:rsidR="00653AA0" w:rsidRDefault="00653AA0">
      <w:pPr>
        <w:jc w:val="center"/>
        <w:rPr>
          <w:rFonts w:ascii="Times New Roman" w:eastAsia="Times New Roman" w:hAnsi="Times New Roman" w:cs="Times New Roman"/>
          <w:b/>
          <w:sz w:val="48"/>
          <w:szCs w:val="48"/>
        </w:rPr>
      </w:pPr>
    </w:p>
    <w:p w14:paraId="489C7796" w14:textId="77777777" w:rsidR="00653AA0" w:rsidRDefault="00653AA0">
      <w:pPr>
        <w:jc w:val="center"/>
        <w:rPr>
          <w:rFonts w:ascii="Times New Roman" w:eastAsia="Times New Roman" w:hAnsi="Times New Roman" w:cs="Times New Roman"/>
          <w:b/>
          <w:sz w:val="48"/>
          <w:szCs w:val="48"/>
        </w:rPr>
      </w:pPr>
    </w:p>
    <w:p w14:paraId="489C7797" w14:textId="77777777" w:rsidR="00653AA0" w:rsidRDefault="00653AA0">
      <w:pPr>
        <w:jc w:val="center"/>
        <w:rPr>
          <w:rFonts w:ascii="Times New Roman" w:eastAsia="Times New Roman" w:hAnsi="Times New Roman" w:cs="Times New Roman"/>
          <w:b/>
          <w:sz w:val="48"/>
          <w:szCs w:val="48"/>
        </w:rPr>
      </w:pPr>
    </w:p>
    <w:p w14:paraId="489C7798" w14:textId="77777777" w:rsidR="00653AA0" w:rsidRDefault="00653AA0">
      <w:pPr>
        <w:jc w:val="center"/>
        <w:rPr>
          <w:rFonts w:ascii="Times New Roman" w:eastAsia="Times New Roman" w:hAnsi="Times New Roman" w:cs="Times New Roman"/>
          <w:b/>
          <w:sz w:val="48"/>
          <w:szCs w:val="48"/>
        </w:rPr>
      </w:pPr>
    </w:p>
    <w:p w14:paraId="489C7799" w14:textId="77777777" w:rsidR="00653AA0" w:rsidRDefault="00EF0558">
      <w:pPr>
        <w:jc w:val="center"/>
        <w:rPr>
          <w:rFonts w:ascii="Times New Roman" w:eastAsia="Times New Roman" w:hAnsi="Times New Roman" w:cs="Times New Roman"/>
          <w:b/>
          <w:sz w:val="48"/>
          <w:szCs w:val="48"/>
        </w:rPr>
      </w:pPr>
      <w:r>
        <w:rPr>
          <w:rFonts w:ascii="Times New Roman" w:eastAsia="Times New Roman" w:hAnsi="Times New Roman" w:cs="Times New Roman"/>
          <w:b/>
          <w:noProof/>
          <w:sz w:val="48"/>
          <w:szCs w:val="48"/>
        </w:rPr>
        <w:drawing>
          <wp:inline distT="114300" distB="114300" distL="114300" distR="114300" wp14:anchorId="489C78A0" wp14:editId="489C78A1">
            <wp:extent cx="2743200" cy="12858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743200" cy="1285875"/>
                    </a:xfrm>
                    <a:prstGeom prst="rect">
                      <a:avLst/>
                    </a:prstGeom>
                    <a:ln/>
                  </pic:spPr>
                </pic:pic>
              </a:graphicData>
            </a:graphic>
          </wp:inline>
        </w:drawing>
      </w:r>
    </w:p>
    <w:p w14:paraId="489C779A" w14:textId="77777777" w:rsidR="00653AA0" w:rsidRDefault="00EF0558">
      <w:pPr>
        <w:jc w:val="center"/>
        <w:rPr>
          <w:rFonts w:ascii="Times New Roman" w:eastAsia="Times New Roman" w:hAnsi="Times New Roman" w:cs="Times New Roman"/>
          <w:b/>
          <w:sz w:val="48"/>
          <w:szCs w:val="48"/>
        </w:rPr>
      </w:pPr>
      <w:r>
        <w:rPr>
          <w:rFonts w:ascii="Times New Roman" w:eastAsia="Times New Roman" w:hAnsi="Times New Roman" w:cs="Times New Roman"/>
          <w:b/>
          <w:sz w:val="48"/>
          <w:szCs w:val="48"/>
        </w:rPr>
        <w:t>Programme: BA Business Management</w:t>
      </w:r>
    </w:p>
    <w:p w14:paraId="489C779B" w14:textId="77777777" w:rsidR="00653AA0" w:rsidRDefault="00EF0558">
      <w:pPr>
        <w:jc w:val="center"/>
        <w:rPr>
          <w:rFonts w:ascii="Times New Roman" w:eastAsia="Times New Roman" w:hAnsi="Times New Roman" w:cs="Times New Roman"/>
          <w:b/>
          <w:sz w:val="48"/>
          <w:szCs w:val="48"/>
        </w:rPr>
      </w:pPr>
      <w:r>
        <w:rPr>
          <w:rFonts w:ascii="Times New Roman" w:eastAsia="Times New Roman" w:hAnsi="Times New Roman" w:cs="Times New Roman"/>
          <w:b/>
          <w:sz w:val="48"/>
          <w:szCs w:val="48"/>
        </w:rPr>
        <w:t>Module: Entrepreneurship</w:t>
      </w:r>
    </w:p>
    <w:p w14:paraId="489C779C" w14:textId="77777777" w:rsidR="00653AA0" w:rsidRDefault="00EF0558">
      <w:pPr>
        <w:jc w:val="center"/>
        <w:rPr>
          <w:rFonts w:ascii="Times New Roman" w:eastAsia="Times New Roman" w:hAnsi="Times New Roman" w:cs="Times New Roman"/>
          <w:b/>
          <w:sz w:val="48"/>
          <w:szCs w:val="48"/>
        </w:rPr>
      </w:pPr>
      <w:r>
        <w:rPr>
          <w:rFonts w:ascii="Times New Roman" w:eastAsia="Times New Roman" w:hAnsi="Times New Roman" w:cs="Times New Roman"/>
          <w:b/>
          <w:sz w:val="48"/>
          <w:szCs w:val="48"/>
        </w:rPr>
        <w:t>Module code: LCBB5001</w:t>
      </w:r>
    </w:p>
    <w:p w14:paraId="489C779D" w14:textId="77777777" w:rsidR="00653AA0" w:rsidRDefault="00653AA0">
      <w:pPr>
        <w:jc w:val="center"/>
        <w:rPr>
          <w:rFonts w:ascii="Times New Roman" w:eastAsia="Times New Roman" w:hAnsi="Times New Roman" w:cs="Times New Roman"/>
          <w:b/>
          <w:sz w:val="48"/>
          <w:szCs w:val="48"/>
        </w:rPr>
      </w:pPr>
    </w:p>
    <w:p w14:paraId="489C779E" w14:textId="77777777" w:rsidR="00653AA0" w:rsidRDefault="00653AA0">
      <w:pPr>
        <w:jc w:val="center"/>
        <w:rPr>
          <w:rFonts w:ascii="Times New Roman" w:eastAsia="Times New Roman" w:hAnsi="Times New Roman" w:cs="Times New Roman"/>
          <w:b/>
          <w:sz w:val="48"/>
          <w:szCs w:val="48"/>
        </w:rPr>
      </w:pPr>
    </w:p>
    <w:p w14:paraId="489C779F" w14:textId="77777777" w:rsidR="00653AA0" w:rsidRDefault="00653AA0">
      <w:pPr>
        <w:jc w:val="center"/>
        <w:rPr>
          <w:rFonts w:ascii="Times New Roman" w:eastAsia="Times New Roman" w:hAnsi="Times New Roman" w:cs="Times New Roman"/>
          <w:b/>
          <w:sz w:val="48"/>
          <w:szCs w:val="48"/>
        </w:rPr>
      </w:pPr>
    </w:p>
    <w:p w14:paraId="489C77A0" w14:textId="4775A72D" w:rsidR="00653AA0" w:rsidRDefault="00EF0558">
      <w:pPr>
        <w:jc w:val="center"/>
        <w:rPr>
          <w:rFonts w:ascii="Times New Roman" w:eastAsia="Times New Roman" w:hAnsi="Times New Roman" w:cs="Times New Roman"/>
          <w:b/>
          <w:i/>
          <w:sz w:val="44"/>
          <w:szCs w:val="44"/>
        </w:rPr>
      </w:pPr>
      <w:r>
        <w:rPr>
          <w:rFonts w:ascii="Times New Roman" w:eastAsia="Times New Roman" w:hAnsi="Times New Roman" w:cs="Times New Roman"/>
          <w:b/>
          <w:i/>
          <w:sz w:val="44"/>
          <w:szCs w:val="44"/>
        </w:rPr>
        <w:t>Student name:</w:t>
      </w:r>
      <w:r w:rsidR="00FB4471">
        <w:rPr>
          <w:rFonts w:ascii="Times New Roman" w:eastAsia="Times New Roman" w:hAnsi="Times New Roman" w:cs="Times New Roman"/>
          <w:b/>
          <w:i/>
          <w:sz w:val="44"/>
          <w:szCs w:val="44"/>
        </w:rPr>
        <w:t xml:space="preserve"> </w:t>
      </w:r>
      <w:r w:rsidR="00C41880">
        <w:rPr>
          <w:rFonts w:ascii="Times New Roman" w:eastAsia="Times New Roman" w:hAnsi="Times New Roman" w:cs="Times New Roman"/>
          <w:b/>
          <w:i/>
          <w:sz w:val="44"/>
          <w:szCs w:val="44"/>
        </w:rPr>
        <w:t>Laura Bolca</w:t>
      </w:r>
    </w:p>
    <w:p w14:paraId="489C77A2" w14:textId="64C728D0" w:rsidR="00653AA0" w:rsidRDefault="00EF0558" w:rsidP="00FB4471">
      <w:pPr>
        <w:jc w:val="center"/>
        <w:rPr>
          <w:rFonts w:ascii="Times New Roman" w:eastAsia="Times New Roman" w:hAnsi="Times New Roman" w:cs="Times New Roman"/>
          <w:b/>
          <w:i/>
          <w:sz w:val="44"/>
          <w:szCs w:val="44"/>
        </w:rPr>
      </w:pPr>
      <w:r>
        <w:rPr>
          <w:rFonts w:ascii="Times New Roman" w:eastAsia="Times New Roman" w:hAnsi="Times New Roman" w:cs="Times New Roman"/>
          <w:b/>
          <w:i/>
          <w:sz w:val="44"/>
          <w:szCs w:val="44"/>
        </w:rPr>
        <w:t>Student ID:</w:t>
      </w:r>
      <w:r w:rsidR="00FB4471">
        <w:rPr>
          <w:rFonts w:ascii="Times New Roman" w:eastAsia="Times New Roman" w:hAnsi="Times New Roman" w:cs="Times New Roman"/>
          <w:b/>
          <w:i/>
          <w:sz w:val="44"/>
          <w:szCs w:val="44"/>
        </w:rPr>
        <w:t>211258</w:t>
      </w:r>
    </w:p>
    <w:p w14:paraId="489C77A3" w14:textId="77777777" w:rsidR="00653AA0" w:rsidRDefault="00EF0558" w:rsidP="00B47909">
      <w:pPr>
        <w:jc w:val="center"/>
        <w:rPr>
          <w:rFonts w:ascii="Times New Roman" w:eastAsia="Times New Roman" w:hAnsi="Times New Roman" w:cs="Times New Roman"/>
          <w:b/>
          <w:sz w:val="48"/>
          <w:szCs w:val="48"/>
        </w:rPr>
      </w:pPr>
      <w:r>
        <w:br w:type="page"/>
      </w:r>
    </w:p>
    <w:bookmarkStart w:id="0" w:name="_kcyyk5l5nir9" w:colFirst="0" w:colLast="0" w:displacedByCustomXml="next"/>
    <w:bookmarkEnd w:id="0" w:displacedByCustomXml="next"/>
    <w:sdt>
      <w:sdtPr>
        <w:rPr>
          <w:rFonts w:ascii="Arial" w:eastAsia="Arial" w:hAnsi="Arial" w:cs="Arial"/>
          <w:b w:val="0"/>
          <w:bCs w:val="0"/>
          <w:color w:val="auto"/>
          <w:sz w:val="22"/>
          <w:szCs w:val="22"/>
          <w:lang w:val="en-IN" w:eastAsia="en-IN"/>
        </w:rPr>
        <w:id w:val="-199160039"/>
        <w:docPartObj>
          <w:docPartGallery w:val="Table of Contents"/>
          <w:docPartUnique/>
        </w:docPartObj>
      </w:sdtPr>
      <w:sdtEndPr>
        <w:rPr>
          <w:noProof/>
        </w:rPr>
      </w:sdtEndPr>
      <w:sdtContent>
        <w:p w14:paraId="489C77A4" w14:textId="77777777" w:rsidR="00B47909" w:rsidRPr="00B47909" w:rsidRDefault="00B47909" w:rsidP="00B47909">
          <w:pPr>
            <w:pStyle w:val="TOCHeading"/>
            <w:jc w:val="center"/>
            <w:rPr>
              <w:rFonts w:ascii="Times New Roman" w:hAnsi="Times New Roman" w:cs="Times New Roman"/>
              <w:color w:val="000000" w:themeColor="text1"/>
            </w:rPr>
          </w:pPr>
          <w:r w:rsidRPr="00B47909">
            <w:rPr>
              <w:rFonts w:ascii="Times New Roman" w:hAnsi="Times New Roman" w:cs="Times New Roman"/>
              <w:color w:val="000000" w:themeColor="text1"/>
            </w:rPr>
            <w:t>Table of Contents</w:t>
          </w:r>
        </w:p>
        <w:p w14:paraId="489C77A5" w14:textId="77777777" w:rsidR="00B47909" w:rsidRPr="00B47909" w:rsidRDefault="00B47909">
          <w:pPr>
            <w:pStyle w:val="TOC1"/>
            <w:tabs>
              <w:tab w:val="right" w:leader="dot" w:pos="9019"/>
            </w:tabs>
            <w:rPr>
              <w:rFonts w:ascii="Times New Roman" w:hAnsi="Times New Roman" w:cs="Times New Roman"/>
              <w:noProof/>
              <w:sz w:val="24"/>
              <w:szCs w:val="24"/>
            </w:rPr>
          </w:pPr>
          <w:r w:rsidRPr="00B47909">
            <w:rPr>
              <w:rFonts w:ascii="Times New Roman" w:hAnsi="Times New Roman" w:cs="Times New Roman"/>
              <w:sz w:val="24"/>
              <w:szCs w:val="24"/>
            </w:rPr>
            <w:fldChar w:fldCharType="begin"/>
          </w:r>
          <w:r w:rsidRPr="00B47909">
            <w:rPr>
              <w:rFonts w:ascii="Times New Roman" w:hAnsi="Times New Roman" w:cs="Times New Roman"/>
              <w:sz w:val="24"/>
              <w:szCs w:val="24"/>
            </w:rPr>
            <w:instrText xml:space="preserve"> TOC \o "1-3" \h \z \u </w:instrText>
          </w:r>
          <w:r w:rsidRPr="00B47909">
            <w:rPr>
              <w:rFonts w:ascii="Times New Roman" w:hAnsi="Times New Roman" w:cs="Times New Roman"/>
              <w:sz w:val="24"/>
              <w:szCs w:val="24"/>
            </w:rPr>
            <w:fldChar w:fldCharType="separate"/>
          </w:r>
          <w:hyperlink w:anchor="_Toc165048229" w:history="1">
            <w:r w:rsidRPr="00B47909">
              <w:rPr>
                <w:rStyle w:val="Hyperlink"/>
                <w:rFonts w:ascii="Times New Roman" w:hAnsi="Times New Roman" w:cs="Times New Roman"/>
                <w:noProof/>
                <w:sz w:val="24"/>
                <w:szCs w:val="24"/>
              </w:rPr>
              <w:t>Introduction:</w:t>
            </w:r>
            <w:r w:rsidRPr="00B47909">
              <w:rPr>
                <w:rFonts w:ascii="Times New Roman" w:hAnsi="Times New Roman" w:cs="Times New Roman"/>
                <w:noProof/>
                <w:webHidden/>
                <w:sz w:val="24"/>
                <w:szCs w:val="24"/>
              </w:rPr>
              <w:tab/>
            </w:r>
            <w:r w:rsidRPr="00B47909">
              <w:rPr>
                <w:rFonts w:ascii="Times New Roman" w:hAnsi="Times New Roman" w:cs="Times New Roman"/>
                <w:noProof/>
                <w:webHidden/>
                <w:sz w:val="24"/>
                <w:szCs w:val="24"/>
              </w:rPr>
              <w:fldChar w:fldCharType="begin"/>
            </w:r>
            <w:r w:rsidRPr="00B47909">
              <w:rPr>
                <w:rFonts w:ascii="Times New Roman" w:hAnsi="Times New Roman" w:cs="Times New Roman"/>
                <w:noProof/>
                <w:webHidden/>
                <w:sz w:val="24"/>
                <w:szCs w:val="24"/>
              </w:rPr>
              <w:instrText xml:space="preserve"> PAGEREF _Toc165048229 \h </w:instrText>
            </w:r>
            <w:r w:rsidRPr="00B47909">
              <w:rPr>
                <w:rFonts w:ascii="Times New Roman" w:hAnsi="Times New Roman" w:cs="Times New Roman"/>
                <w:noProof/>
                <w:webHidden/>
                <w:sz w:val="24"/>
                <w:szCs w:val="24"/>
              </w:rPr>
            </w:r>
            <w:r w:rsidRPr="00B47909">
              <w:rPr>
                <w:rFonts w:ascii="Times New Roman" w:hAnsi="Times New Roman" w:cs="Times New Roman"/>
                <w:noProof/>
                <w:webHidden/>
                <w:sz w:val="24"/>
                <w:szCs w:val="24"/>
              </w:rPr>
              <w:fldChar w:fldCharType="separate"/>
            </w:r>
            <w:r w:rsidRPr="00B47909">
              <w:rPr>
                <w:rFonts w:ascii="Times New Roman" w:hAnsi="Times New Roman" w:cs="Times New Roman"/>
                <w:noProof/>
                <w:webHidden/>
                <w:sz w:val="24"/>
                <w:szCs w:val="24"/>
              </w:rPr>
              <w:t>2</w:t>
            </w:r>
            <w:r w:rsidRPr="00B47909">
              <w:rPr>
                <w:rFonts w:ascii="Times New Roman" w:hAnsi="Times New Roman" w:cs="Times New Roman"/>
                <w:noProof/>
                <w:webHidden/>
                <w:sz w:val="24"/>
                <w:szCs w:val="24"/>
              </w:rPr>
              <w:fldChar w:fldCharType="end"/>
            </w:r>
          </w:hyperlink>
        </w:p>
        <w:p w14:paraId="489C77A6" w14:textId="77777777" w:rsidR="00B47909" w:rsidRPr="00B47909" w:rsidRDefault="008F79CC">
          <w:pPr>
            <w:pStyle w:val="TOC1"/>
            <w:tabs>
              <w:tab w:val="right" w:leader="dot" w:pos="9019"/>
            </w:tabs>
            <w:rPr>
              <w:rFonts w:ascii="Times New Roman" w:hAnsi="Times New Roman" w:cs="Times New Roman"/>
              <w:noProof/>
              <w:sz w:val="24"/>
              <w:szCs w:val="24"/>
            </w:rPr>
          </w:pPr>
          <w:hyperlink w:anchor="_Toc165048230" w:history="1">
            <w:r w:rsidR="00B47909" w:rsidRPr="00B47909">
              <w:rPr>
                <w:rStyle w:val="Hyperlink"/>
                <w:rFonts w:ascii="Times New Roman" w:hAnsi="Times New Roman" w:cs="Times New Roman"/>
                <w:noProof/>
                <w:sz w:val="24"/>
                <w:szCs w:val="24"/>
              </w:rPr>
              <w:t>1. Business description / Market Opportunity</w:t>
            </w:r>
            <w:r w:rsidR="00B47909" w:rsidRPr="00B47909">
              <w:rPr>
                <w:rFonts w:ascii="Times New Roman" w:hAnsi="Times New Roman" w:cs="Times New Roman"/>
                <w:noProof/>
                <w:webHidden/>
                <w:sz w:val="24"/>
                <w:szCs w:val="24"/>
              </w:rPr>
              <w:tab/>
            </w:r>
            <w:r w:rsidR="00B47909" w:rsidRPr="00B47909">
              <w:rPr>
                <w:rFonts w:ascii="Times New Roman" w:hAnsi="Times New Roman" w:cs="Times New Roman"/>
                <w:noProof/>
                <w:webHidden/>
                <w:sz w:val="24"/>
                <w:szCs w:val="24"/>
              </w:rPr>
              <w:fldChar w:fldCharType="begin"/>
            </w:r>
            <w:r w:rsidR="00B47909" w:rsidRPr="00B47909">
              <w:rPr>
                <w:rFonts w:ascii="Times New Roman" w:hAnsi="Times New Roman" w:cs="Times New Roman"/>
                <w:noProof/>
                <w:webHidden/>
                <w:sz w:val="24"/>
                <w:szCs w:val="24"/>
              </w:rPr>
              <w:instrText xml:space="preserve"> PAGEREF _Toc165048230 \h </w:instrText>
            </w:r>
            <w:r w:rsidR="00B47909" w:rsidRPr="00B47909">
              <w:rPr>
                <w:rFonts w:ascii="Times New Roman" w:hAnsi="Times New Roman" w:cs="Times New Roman"/>
                <w:noProof/>
                <w:webHidden/>
                <w:sz w:val="24"/>
                <w:szCs w:val="24"/>
              </w:rPr>
            </w:r>
            <w:r w:rsidR="00B47909" w:rsidRPr="00B47909">
              <w:rPr>
                <w:rFonts w:ascii="Times New Roman" w:hAnsi="Times New Roman" w:cs="Times New Roman"/>
                <w:noProof/>
                <w:webHidden/>
                <w:sz w:val="24"/>
                <w:szCs w:val="24"/>
              </w:rPr>
              <w:fldChar w:fldCharType="separate"/>
            </w:r>
            <w:r w:rsidR="00B47909" w:rsidRPr="00B47909">
              <w:rPr>
                <w:rFonts w:ascii="Times New Roman" w:hAnsi="Times New Roman" w:cs="Times New Roman"/>
                <w:noProof/>
                <w:webHidden/>
                <w:sz w:val="24"/>
                <w:szCs w:val="24"/>
              </w:rPr>
              <w:t>2</w:t>
            </w:r>
            <w:r w:rsidR="00B47909" w:rsidRPr="00B47909">
              <w:rPr>
                <w:rFonts w:ascii="Times New Roman" w:hAnsi="Times New Roman" w:cs="Times New Roman"/>
                <w:noProof/>
                <w:webHidden/>
                <w:sz w:val="24"/>
                <w:szCs w:val="24"/>
              </w:rPr>
              <w:fldChar w:fldCharType="end"/>
            </w:r>
          </w:hyperlink>
        </w:p>
        <w:p w14:paraId="489C77A7" w14:textId="77777777" w:rsidR="00B47909" w:rsidRPr="00B47909" w:rsidRDefault="008F79CC">
          <w:pPr>
            <w:pStyle w:val="TOC1"/>
            <w:tabs>
              <w:tab w:val="right" w:leader="dot" w:pos="9019"/>
            </w:tabs>
            <w:rPr>
              <w:rFonts w:ascii="Times New Roman" w:hAnsi="Times New Roman" w:cs="Times New Roman"/>
              <w:noProof/>
              <w:sz w:val="24"/>
              <w:szCs w:val="24"/>
            </w:rPr>
          </w:pPr>
          <w:hyperlink w:anchor="_Toc165048231" w:history="1">
            <w:r w:rsidR="00B47909" w:rsidRPr="00B47909">
              <w:rPr>
                <w:rStyle w:val="Hyperlink"/>
                <w:rFonts w:ascii="Times New Roman" w:hAnsi="Times New Roman" w:cs="Times New Roman"/>
                <w:noProof/>
                <w:sz w:val="24"/>
                <w:szCs w:val="24"/>
              </w:rPr>
              <w:t>2. Industry Analysis</w:t>
            </w:r>
            <w:r w:rsidR="00B47909" w:rsidRPr="00B47909">
              <w:rPr>
                <w:rFonts w:ascii="Times New Roman" w:hAnsi="Times New Roman" w:cs="Times New Roman"/>
                <w:noProof/>
                <w:webHidden/>
                <w:sz w:val="24"/>
                <w:szCs w:val="24"/>
              </w:rPr>
              <w:tab/>
            </w:r>
            <w:r w:rsidR="00B47909" w:rsidRPr="00B47909">
              <w:rPr>
                <w:rFonts w:ascii="Times New Roman" w:hAnsi="Times New Roman" w:cs="Times New Roman"/>
                <w:noProof/>
                <w:webHidden/>
                <w:sz w:val="24"/>
                <w:szCs w:val="24"/>
              </w:rPr>
              <w:fldChar w:fldCharType="begin"/>
            </w:r>
            <w:r w:rsidR="00B47909" w:rsidRPr="00B47909">
              <w:rPr>
                <w:rFonts w:ascii="Times New Roman" w:hAnsi="Times New Roman" w:cs="Times New Roman"/>
                <w:noProof/>
                <w:webHidden/>
                <w:sz w:val="24"/>
                <w:szCs w:val="24"/>
              </w:rPr>
              <w:instrText xml:space="preserve"> PAGEREF _Toc165048231 \h </w:instrText>
            </w:r>
            <w:r w:rsidR="00B47909" w:rsidRPr="00B47909">
              <w:rPr>
                <w:rFonts w:ascii="Times New Roman" w:hAnsi="Times New Roman" w:cs="Times New Roman"/>
                <w:noProof/>
                <w:webHidden/>
                <w:sz w:val="24"/>
                <w:szCs w:val="24"/>
              </w:rPr>
            </w:r>
            <w:r w:rsidR="00B47909" w:rsidRPr="00B47909">
              <w:rPr>
                <w:rFonts w:ascii="Times New Roman" w:hAnsi="Times New Roman" w:cs="Times New Roman"/>
                <w:noProof/>
                <w:webHidden/>
                <w:sz w:val="24"/>
                <w:szCs w:val="24"/>
              </w:rPr>
              <w:fldChar w:fldCharType="separate"/>
            </w:r>
            <w:r w:rsidR="00B47909" w:rsidRPr="00B47909">
              <w:rPr>
                <w:rFonts w:ascii="Times New Roman" w:hAnsi="Times New Roman" w:cs="Times New Roman"/>
                <w:noProof/>
                <w:webHidden/>
                <w:sz w:val="24"/>
                <w:szCs w:val="24"/>
              </w:rPr>
              <w:t>3</w:t>
            </w:r>
            <w:r w:rsidR="00B47909" w:rsidRPr="00B47909">
              <w:rPr>
                <w:rFonts w:ascii="Times New Roman" w:hAnsi="Times New Roman" w:cs="Times New Roman"/>
                <w:noProof/>
                <w:webHidden/>
                <w:sz w:val="24"/>
                <w:szCs w:val="24"/>
              </w:rPr>
              <w:fldChar w:fldCharType="end"/>
            </w:r>
          </w:hyperlink>
        </w:p>
        <w:p w14:paraId="489C77A8" w14:textId="7C5F1613" w:rsidR="00B47909" w:rsidRPr="00B47909" w:rsidRDefault="008F79CC">
          <w:pPr>
            <w:pStyle w:val="TOC1"/>
            <w:tabs>
              <w:tab w:val="right" w:leader="dot" w:pos="9019"/>
            </w:tabs>
            <w:rPr>
              <w:rFonts w:ascii="Times New Roman" w:hAnsi="Times New Roman" w:cs="Times New Roman"/>
              <w:noProof/>
              <w:sz w:val="24"/>
              <w:szCs w:val="24"/>
            </w:rPr>
          </w:pPr>
          <w:hyperlink w:anchor="_Toc165048232" w:history="1">
            <w:r w:rsidR="00B47909" w:rsidRPr="00B47909">
              <w:rPr>
                <w:rStyle w:val="Hyperlink"/>
                <w:rFonts w:ascii="Times New Roman" w:hAnsi="Times New Roman" w:cs="Times New Roman"/>
                <w:noProof/>
                <w:sz w:val="24"/>
                <w:szCs w:val="24"/>
              </w:rPr>
              <w:t xml:space="preserve">3. Operation and Management </w:t>
            </w:r>
            <w:r w:rsidR="009747E9">
              <w:rPr>
                <w:rStyle w:val="Hyperlink"/>
                <w:rFonts w:ascii="Times New Roman" w:hAnsi="Times New Roman" w:cs="Times New Roman"/>
                <w:noProof/>
                <w:sz w:val="24"/>
                <w:szCs w:val="24"/>
              </w:rPr>
              <w:t>Team</w:t>
            </w:r>
            <w:r w:rsidR="00B47909" w:rsidRPr="00B47909">
              <w:rPr>
                <w:rFonts w:ascii="Times New Roman" w:hAnsi="Times New Roman" w:cs="Times New Roman"/>
                <w:noProof/>
                <w:webHidden/>
                <w:sz w:val="24"/>
                <w:szCs w:val="24"/>
              </w:rPr>
              <w:tab/>
            </w:r>
            <w:r w:rsidR="00B47909" w:rsidRPr="00B47909">
              <w:rPr>
                <w:rFonts w:ascii="Times New Roman" w:hAnsi="Times New Roman" w:cs="Times New Roman"/>
                <w:noProof/>
                <w:webHidden/>
                <w:sz w:val="24"/>
                <w:szCs w:val="24"/>
              </w:rPr>
              <w:fldChar w:fldCharType="begin"/>
            </w:r>
            <w:r w:rsidR="00B47909" w:rsidRPr="00B47909">
              <w:rPr>
                <w:rFonts w:ascii="Times New Roman" w:hAnsi="Times New Roman" w:cs="Times New Roman"/>
                <w:noProof/>
                <w:webHidden/>
                <w:sz w:val="24"/>
                <w:szCs w:val="24"/>
              </w:rPr>
              <w:instrText xml:space="preserve"> PAGEREF _Toc165048232 \h </w:instrText>
            </w:r>
            <w:r w:rsidR="00B47909" w:rsidRPr="00B47909">
              <w:rPr>
                <w:rFonts w:ascii="Times New Roman" w:hAnsi="Times New Roman" w:cs="Times New Roman"/>
                <w:noProof/>
                <w:webHidden/>
                <w:sz w:val="24"/>
                <w:szCs w:val="24"/>
              </w:rPr>
            </w:r>
            <w:r w:rsidR="00B47909" w:rsidRPr="00B47909">
              <w:rPr>
                <w:rFonts w:ascii="Times New Roman" w:hAnsi="Times New Roman" w:cs="Times New Roman"/>
                <w:noProof/>
                <w:webHidden/>
                <w:sz w:val="24"/>
                <w:szCs w:val="24"/>
              </w:rPr>
              <w:fldChar w:fldCharType="separate"/>
            </w:r>
            <w:r w:rsidR="00B47909" w:rsidRPr="00B47909">
              <w:rPr>
                <w:rFonts w:ascii="Times New Roman" w:hAnsi="Times New Roman" w:cs="Times New Roman"/>
                <w:noProof/>
                <w:webHidden/>
                <w:sz w:val="24"/>
                <w:szCs w:val="24"/>
              </w:rPr>
              <w:t>6</w:t>
            </w:r>
            <w:r w:rsidR="00B47909" w:rsidRPr="00B47909">
              <w:rPr>
                <w:rFonts w:ascii="Times New Roman" w:hAnsi="Times New Roman" w:cs="Times New Roman"/>
                <w:noProof/>
                <w:webHidden/>
                <w:sz w:val="24"/>
                <w:szCs w:val="24"/>
              </w:rPr>
              <w:fldChar w:fldCharType="end"/>
            </w:r>
          </w:hyperlink>
        </w:p>
        <w:p w14:paraId="489C77A9" w14:textId="2151707A" w:rsidR="00B47909" w:rsidRPr="00B47909" w:rsidRDefault="008F79CC">
          <w:pPr>
            <w:pStyle w:val="TOC1"/>
            <w:tabs>
              <w:tab w:val="right" w:leader="dot" w:pos="9019"/>
            </w:tabs>
            <w:rPr>
              <w:rFonts w:ascii="Times New Roman" w:hAnsi="Times New Roman" w:cs="Times New Roman"/>
              <w:noProof/>
              <w:sz w:val="24"/>
              <w:szCs w:val="24"/>
            </w:rPr>
          </w:pPr>
          <w:hyperlink w:anchor="_Toc165048233" w:history="1">
            <w:r w:rsidR="00B47909" w:rsidRPr="00B47909">
              <w:rPr>
                <w:rStyle w:val="Hyperlink"/>
                <w:rFonts w:ascii="Times New Roman" w:hAnsi="Times New Roman" w:cs="Times New Roman"/>
                <w:noProof/>
                <w:sz w:val="24"/>
                <w:szCs w:val="24"/>
              </w:rPr>
              <w:t xml:space="preserve">4. Marketing Plan and </w:t>
            </w:r>
            <w:r w:rsidR="005C030C">
              <w:rPr>
                <w:rStyle w:val="Hyperlink"/>
                <w:rFonts w:ascii="Times New Roman" w:hAnsi="Times New Roman" w:cs="Times New Roman"/>
                <w:noProof/>
                <w:sz w:val="24"/>
                <w:szCs w:val="24"/>
              </w:rPr>
              <w:t>Strategy</w:t>
            </w:r>
            <w:r w:rsidR="00B47909" w:rsidRPr="00B47909">
              <w:rPr>
                <w:rFonts w:ascii="Times New Roman" w:hAnsi="Times New Roman" w:cs="Times New Roman"/>
                <w:noProof/>
                <w:webHidden/>
                <w:sz w:val="24"/>
                <w:szCs w:val="24"/>
              </w:rPr>
              <w:tab/>
            </w:r>
            <w:r w:rsidR="00B47909" w:rsidRPr="00B47909">
              <w:rPr>
                <w:rFonts w:ascii="Times New Roman" w:hAnsi="Times New Roman" w:cs="Times New Roman"/>
                <w:noProof/>
                <w:webHidden/>
                <w:sz w:val="24"/>
                <w:szCs w:val="24"/>
              </w:rPr>
              <w:fldChar w:fldCharType="begin"/>
            </w:r>
            <w:r w:rsidR="00B47909" w:rsidRPr="00B47909">
              <w:rPr>
                <w:rFonts w:ascii="Times New Roman" w:hAnsi="Times New Roman" w:cs="Times New Roman"/>
                <w:noProof/>
                <w:webHidden/>
                <w:sz w:val="24"/>
                <w:szCs w:val="24"/>
              </w:rPr>
              <w:instrText xml:space="preserve"> PAGEREF _Toc165048233 \h </w:instrText>
            </w:r>
            <w:r w:rsidR="00B47909" w:rsidRPr="00B47909">
              <w:rPr>
                <w:rFonts w:ascii="Times New Roman" w:hAnsi="Times New Roman" w:cs="Times New Roman"/>
                <w:noProof/>
                <w:webHidden/>
                <w:sz w:val="24"/>
                <w:szCs w:val="24"/>
              </w:rPr>
            </w:r>
            <w:r w:rsidR="00B47909" w:rsidRPr="00B47909">
              <w:rPr>
                <w:rFonts w:ascii="Times New Roman" w:hAnsi="Times New Roman" w:cs="Times New Roman"/>
                <w:noProof/>
                <w:webHidden/>
                <w:sz w:val="24"/>
                <w:szCs w:val="24"/>
              </w:rPr>
              <w:fldChar w:fldCharType="separate"/>
            </w:r>
            <w:r w:rsidR="00B47909" w:rsidRPr="00B47909">
              <w:rPr>
                <w:rFonts w:ascii="Times New Roman" w:hAnsi="Times New Roman" w:cs="Times New Roman"/>
                <w:noProof/>
                <w:webHidden/>
                <w:sz w:val="24"/>
                <w:szCs w:val="24"/>
              </w:rPr>
              <w:t>8</w:t>
            </w:r>
            <w:r w:rsidR="00B47909" w:rsidRPr="00B47909">
              <w:rPr>
                <w:rFonts w:ascii="Times New Roman" w:hAnsi="Times New Roman" w:cs="Times New Roman"/>
                <w:noProof/>
                <w:webHidden/>
                <w:sz w:val="24"/>
                <w:szCs w:val="24"/>
              </w:rPr>
              <w:fldChar w:fldCharType="end"/>
            </w:r>
          </w:hyperlink>
        </w:p>
        <w:p w14:paraId="489C77AA" w14:textId="77777777" w:rsidR="00B47909" w:rsidRPr="00B47909" w:rsidRDefault="008F79CC">
          <w:pPr>
            <w:pStyle w:val="TOC1"/>
            <w:tabs>
              <w:tab w:val="right" w:leader="dot" w:pos="9019"/>
            </w:tabs>
            <w:rPr>
              <w:rFonts w:ascii="Times New Roman" w:hAnsi="Times New Roman" w:cs="Times New Roman"/>
              <w:noProof/>
              <w:sz w:val="24"/>
              <w:szCs w:val="24"/>
            </w:rPr>
          </w:pPr>
          <w:hyperlink w:anchor="_Toc165048234" w:history="1">
            <w:r w:rsidR="00B47909" w:rsidRPr="00B47909">
              <w:rPr>
                <w:rStyle w:val="Hyperlink"/>
                <w:rFonts w:ascii="Times New Roman" w:hAnsi="Times New Roman" w:cs="Times New Roman"/>
                <w:noProof/>
                <w:sz w:val="24"/>
                <w:szCs w:val="24"/>
              </w:rPr>
              <w:t>5. Financial Plan</w:t>
            </w:r>
            <w:r w:rsidR="00B47909" w:rsidRPr="00B47909">
              <w:rPr>
                <w:rFonts w:ascii="Times New Roman" w:hAnsi="Times New Roman" w:cs="Times New Roman"/>
                <w:noProof/>
                <w:webHidden/>
                <w:sz w:val="24"/>
                <w:szCs w:val="24"/>
              </w:rPr>
              <w:tab/>
            </w:r>
            <w:r w:rsidR="00B47909" w:rsidRPr="00B47909">
              <w:rPr>
                <w:rFonts w:ascii="Times New Roman" w:hAnsi="Times New Roman" w:cs="Times New Roman"/>
                <w:noProof/>
                <w:webHidden/>
                <w:sz w:val="24"/>
                <w:szCs w:val="24"/>
              </w:rPr>
              <w:fldChar w:fldCharType="begin"/>
            </w:r>
            <w:r w:rsidR="00B47909" w:rsidRPr="00B47909">
              <w:rPr>
                <w:rFonts w:ascii="Times New Roman" w:hAnsi="Times New Roman" w:cs="Times New Roman"/>
                <w:noProof/>
                <w:webHidden/>
                <w:sz w:val="24"/>
                <w:szCs w:val="24"/>
              </w:rPr>
              <w:instrText xml:space="preserve"> PAGEREF _Toc165048234 \h </w:instrText>
            </w:r>
            <w:r w:rsidR="00B47909" w:rsidRPr="00B47909">
              <w:rPr>
                <w:rFonts w:ascii="Times New Roman" w:hAnsi="Times New Roman" w:cs="Times New Roman"/>
                <w:noProof/>
                <w:webHidden/>
                <w:sz w:val="24"/>
                <w:szCs w:val="24"/>
              </w:rPr>
            </w:r>
            <w:r w:rsidR="00B47909" w:rsidRPr="00B47909">
              <w:rPr>
                <w:rFonts w:ascii="Times New Roman" w:hAnsi="Times New Roman" w:cs="Times New Roman"/>
                <w:noProof/>
                <w:webHidden/>
                <w:sz w:val="24"/>
                <w:szCs w:val="24"/>
              </w:rPr>
              <w:fldChar w:fldCharType="separate"/>
            </w:r>
            <w:r w:rsidR="00B47909" w:rsidRPr="00B47909">
              <w:rPr>
                <w:rFonts w:ascii="Times New Roman" w:hAnsi="Times New Roman" w:cs="Times New Roman"/>
                <w:noProof/>
                <w:webHidden/>
                <w:sz w:val="24"/>
                <w:szCs w:val="24"/>
              </w:rPr>
              <w:t>9</w:t>
            </w:r>
            <w:r w:rsidR="00B47909" w:rsidRPr="00B47909">
              <w:rPr>
                <w:rFonts w:ascii="Times New Roman" w:hAnsi="Times New Roman" w:cs="Times New Roman"/>
                <w:noProof/>
                <w:webHidden/>
                <w:sz w:val="24"/>
                <w:szCs w:val="24"/>
              </w:rPr>
              <w:fldChar w:fldCharType="end"/>
            </w:r>
          </w:hyperlink>
        </w:p>
        <w:p w14:paraId="489C77AB" w14:textId="77777777" w:rsidR="00B47909" w:rsidRPr="00B47909" w:rsidRDefault="008F79CC">
          <w:pPr>
            <w:pStyle w:val="TOC1"/>
            <w:tabs>
              <w:tab w:val="right" w:leader="dot" w:pos="9019"/>
            </w:tabs>
            <w:rPr>
              <w:rFonts w:ascii="Times New Roman" w:hAnsi="Times New Roman" w:cs="Times New Roman"/>
              <w:noProof/>
              <w:sz w:val="24"/>
              <w:szCs w:val="24"/>
            </w:rPr>
          </w:pPr>
          <w:hyperlink w:anchor="_Toc165048235" w:history="1">
            <w:r w:rsidR="00B47909" w:rsidRPr="00B47909">
              <w:rPr>
                <w:rStyle w:val="Hyperlink"/>
                <w:rFonts w:ascii="Times New Roman" w:hAnsi="Times New Roman" w:cs="Times New Roman"/>
                <w:noProof/>
                <w:sz w:val="24"/>
                <w:szCs w:val="24"/>
              </w:rPr>
              <w:t>Closing Summary:</w:t>
            </w:r>
            <w:r w:rsidR="00B47909" w:rsidRPr="00B47909">
              <w:rPr>
                <w:rFonts w:ascii="Times New Roman" w:hAnsi="Times New Roman" w:cs="Times New Roman"/>
                <w:noProof/>
                <w:webHidden/>
                <w:sz w:val="24"/>
                <w:szCs w:val="24"/>
              </w:rPr>
              <w:tab/>
            </w:r>
            <w:r w:rsidR="00B47909" w:rsidRPr="00B47909">
              <w:rPr>
                <w:rFonts w:ascii="Times New Roman" w:hAnsi="Times New Roman" w:cs="Times New Roman"/>
                <w:noProof/>
                <w:webHidden/>
                <w:sz w:val="24"/>
                <w:szCs w:val="24"/>
              </w:rPr>
              <w:fldChar w:fldCharType="begin"/>
            </w:r>
            <w:r w:rsidR="00B47909" w:rsidRPr="00B47909">
              <w:rPr>
                <w:rFonts w:ascii="Times New Roman" w:hAnsi="Times New Roman" w:cs="Times New Roman"/>
                <w:noProof/>
                <w:webHidden/>
                <w:sz w:val="24"/>
                <w:szCs w:val="24"/>
              </w:rPr>
              <w:instrText xml:space="preserve"> PAGEREF _Toc165048235 \h </w:instrText>
            </w:r>
            <w:r w:rsidR="00B47909" w:rsidRPr="00B47909">
              <w:rPr>
                <w:rFonts w:ascii="Times New Roman" w:hAnsi="Times New Roman" w:cs="Times New Roman"/>
                <w:noProof/>
                <w:webHidden/>
                <w:sz w:val="24"/>
                <w:szCs w:val="24"/>
              </w:rPr>
            </w:r>
            <w:r w:rsidR="00B47909" w:rsidRPr="00B47909">
              <w:rPr>
                <w:rFonts w:ascii="Times New Roman" w:hAnsi="Times New Roman" w:cs="Times New Roman"/>
                <w:noProof/>
                <w:webHidden/>
                <w:sz w:val="24"/>
                <w:szCs w:val="24"/>
              </w:rPr>
              <w:fldChar w:fldCharType="separate"/>
            </w:r>
            <w:r w:rsidR="00B47909" w:rsidRPr="00B47909">
              <w:rPr>
                <w:rFonts w:ascii="Times New Roman" w:hAnsi="Times New Roman" w:cs="Times New Roman"/>
                <w:noProof/>
                <w:webHidden/>
                <w:sz w:val="24"/>
                <w:szCs w:val="24"/>
              </w:rPr>
              <w:t>11</w:t>
            </w:r>
            <w:r w:rsidR="00B47909" w:rsidRPr="00B47909">
              <w:rPr>
                <w:rFonts w:ascii="Times New Roman" w:hAnsi="Times New Roman" w:cs="Times New Roman"/>
                <w:noProof/>
                <w:webHidden/>
                <w:sz w:val="24"/>
                <w:szCs w:val="24"/>
              </w:rPr>
              <w:fldChar w:fldCharType="end"/>
            </w:r>
          </w:hyperlink>
        </w:p>
        <w:p w14:paraId="489C77AC" w14:textId="77777777" w:rsidR="00B47909" w:rsidRPr="00B47909" w:rsidRDefault="008F79CC">
          <w:pPr>
            <w:pStyle w:val="TOC1"/>
            <w:tabs>
              <w:tab w:val="right" w:leader="dot" w:pos="9019"/>
            </w:tabs>
            <w:rPr>
              <w:rFonts w:ascii="Times New Roman" w:hAnsi="Times New Roman" w:cs="Times New Roman"/>
              <w:noProof/>
              <w:sz w:val="24"/>
              <w:szCs w:val="24"/>
            </w:rPr>
          </w:pPr>
          <w:hyperlink w:anchor="_Toc165048236" w:history="1">
            <w:r w:rsidR="00B47909" w:rsidRPr="00B47909">
              <w:rPr>
                <w:rStyle w:val="Hyperlink"/>
                <w:rFonts w:ascii="Times New Roman" w:hAnsi="Times New Roman" w:cs="Times New Roman"/>
                <w:noProof/>
                <w:sz w:val="24"/>
                <w:szCs w:val="24"/>
              </w:rPr>
              <w:t>Reference</w:t>
            </w:r>
            <w:r w:rsidR="00B47909" w:rsidRPr="00B47909">
              <w:rPr>
                <w:rFonts w:ascii="Times New Roman" w:hAnsi="Times New Roman" w:cs="Times New Roman"/>
                <w:noProof/>
                <w:webHidden/>
                <w:sz w:val="24"/>
                <w:szCs w:val="24"/>
              </w:rPr>
              <w:tab/>
            </w:r>
            <w:r w:rsidR="00B47909" w:rsidRPr="00B47909">
              <w:rPr>
                <w:rFonts w:ascii="Times New Roman" w:hAnsi="Times New Roman" w:cs="Times New Roman"/>
                <w:noProof/>
                <w:webHidden/>
                <w:sz w:val="24"/>
                <w:szCs w:val="24"/>
              </w:rPr>
              <w:fldChar w:fldCharType="begin"/>
            </w:r>
            <w:r w:rsidR="00B47909" w:rsidRPr="00B47909">
              <w:rPr>
                <w:rFonts w:ascii="Times New Roman" w:hAnsi="Times New Roman" w:cs="Times New Roman"/>
                <w:noProof/>
                <w:webHidden/>
                <w:sz w:val="24"/>
                <w:szCs w:val="24"/>
              </w:rPr>
              <w:instrText xml:space="preserve"> PAGEREF _Toc165048236 \h </w:instrText>
            </w:r>
            <w:r w:rsidR="00B47909" w:rsidRPr="00B47909">
              <w:rPr>
                <w:rFonts w:ascii="Times New Roman" w:hAnsi="Times New Roman" w:cs="Times New Roman"/>
                <w:noProof/>
                <w:webHidden/>
                <w:sz w:val="24"/>
                <w:szCs w:val="24"/>
              </w:rPr>
            </w:r>
            <w:r w:rsidR="00B47909" w:rsidRPr="00B47909">
              <w:rPr>
                <w:rFonts w:ascii="Times New Roman" w:hAnsi="Times New Roman" w:cs="Times New Roman"/>
                <w:noProof/>
                <w:webHidden/>
                <w:sz w:val="24"/>
                <w:szCs w:val="24"/>
              </w:rPr>
              <w:fldChar w:fldCharType="separate"/>
            </w:r>
            <w:r w:rsidR="00B47909" w:rsidRPr="00B47909">
              <w:rPr>
                <w:rFonts w:ascii="Times New Roman" w:hAnsi="Times New Roman" w:cs="Times New Roman"/>
                <w:noProof/>
                <w:webHidden/>
                <w:sz w:val="24"/>
                <w:szCs w:val="24"/>
              </w:rPr>
              <w:t>12</w:t>
            </w:r>
            <w:r w:rsidR="00B47909" w:rsidRPr="00B47909">
              <w:rPr>
                <w:rFonts w:ascii="Times New Roman" w:hAnsi="Times New Roman" w:cs="Times New Roman"/>
                <w:noProof/>
                <w:webHidden/>
                <w:sz w:val="24"/>
                <w:szCs w:val="24"/>
              </w:rPr>
              <w:fldChar w:fldCharType="end"/>
            </w:r>
          </w:hyperlink>
        </w:p>
        <w:p w14:paraId="489C77AD" w14:textId="77777777" w:rsidR="00B47909" w:rsidRDefault="00B47909">
          <w:r w:rsidRPr="00B47909">
            <w:rPr>
              <w:rFonts w:ascii="Times New Roman" w:hAnsi="Times New Roman" w:cs="Times New Roman"/>
              <w:b/>
              <w:bCs/>
              <w:noProof/>
              <w:sz w:val="24"/>
              <w:szCs w:val="24"/>
            </w:rPr>
            <w:fldChar w:fldCharType="end"/>
          </w:r>
        </w:p>
      </w:sdtContent>
    </w:sdt>
    <w:p w14:paraId="489C77AE" w14:textId="77777777" w:rsidR="00B47909" w:rsidRDefault="00B47909">
      <w:pPr>
        <w:rPr>
          <w:rFonts w:ascii="Times New Roman" w:eastAsia="Times New Roman" w:hAnsi="Times New Roman" w:cs="Times New Roman"/>
          <w:b/>
          <w:sz w:val="28"/>
          <w:szCs w:val="28"/>
        </w:rPr>
      </w:pPr>
      <w:bookmarkStart w:id="1" w:name="_Toc165048229"/>
      <w:r>
        <w:br w:type="page"/>
      </w:r>
    </w:p>
    <w:p w14:paraId="489C77AF" w14:textId="77777777" w:rsidR="00653AA0" w:rsidRDefault="00EF0558">
      <w:pPr>
        <w:pStyle w:val="Heading1"/>
        <w:rPr>
          <w:sz w:val="24"/>
          <w:szCs w:val="24"/>
        </w:rPr>
      </w:pPr>
      <w:r>
        <w:lastRenderedPageBreak/>
        <w:t>Introduction:</w:t>
      </w:r>
      <w:bookmarkEnd w:id="1"/>
    </w:p>
    <w:p w14:paraId="489C77B0" w14:textId="0BFC63F4" w:rsidR="00653AA0" w:rsidRDefault="003461C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 Fit</w:t>
      </w:r>
      <w:r w:rsidR="00EF0558">
        <w:rPr>
          <w:rFonts w:ascii="Times New Roman" w:eastAsia="Times New Roman" w:hAnsi="Times New Roman" w:cs="Times New Roman"/>
          <w:sz w:val="24"/>
          <w:szCs w:val="24"/>
        </w:rPr>
        <w:t xml:space="preserve"> is the birth of the trendsetting spot in the fitness industry</w:t>
      </w:r>
      <w:r w:rsidR="00FB4471">
        <w:rPr>
          <w:rFonts w:ascii="Times New Roman" w:eastAsia="Times New Roman" w:hAnsi="Times New Roman" w:cs="Times New Roman"/>
          <w:sz w:val="24"/>
          <w:szCs w:val="24"/>
        </w:rPr>
        <w:t>, combining</w:t>
      </w:r>
      <w:r w:rsidR="00EF0558">
        <w:rPr>
          <w:rFonts w:ascii="Times New Roman" w:eastAsia="Times New Roman" w:hAnsi="Times New Roman" w:cs="Times New Roman"/>
          <w:sz w:val="24"/>
          <w:szCs w:val="24"/>
        </w:rPr>
        <w:t xml:space="preserve"> </w:t>
      </w:r>
      <w:r w:rsidR="00D53D27">
        <w:rPr>
          <w:rFonts w:ascii="Times New Roman" w:eastAsia="Times New Roman" w:hAnsi="Times New Roman" w:cs="Times New Roman"/>
          <w:sz w:val="24"/>
          <w:szCs w:val="24"/>
        </w:rPr>
        <w:t>ultramodern</w:t>
      </w:r>
      <w:r w:rsidR="00EF0558">
        <w:rPr>
          <w:rFonts w:ascii="Times New Roman" w:eastAsia="Times New Roman" w:hAnsi="Times New Roman" w:cs="Times New Roman"/>
          <w:sz w:val="24"/>
          <w:szCs w:val="24"/>
        </w:rPr>
        <w:t xml:space="preserve"> VR technology with interactive workout programs. CEO of </w:t>
      </w:r>
      <w:r w:rsidR="00D53D27" w:rsidRPr="003461CB">
        <w:rPr>
          <w:rFonts w:ascii="Times New Roman" w:eastAsia="Times New Roman" w:hAnsi="Times New Roman" w:cs="Times New Roman"/>
          <w:sz w:val="24"/>
          <w:szCs w:val="24"/>
        </w:rPr>
        <w:t>VI Fit</w:t>
      </w:r>
      <w:r w:rsidR="00EF0558">
        <w:rPr>
          <w:rFonts w:ascii="Times New Roman" w:eastAsia="Times New Roman" w:hAnsi="Times New Roman" w:cs="Times New Roman"/>
          <w:sz w:val="24"/>
          <w:szCs w:val="24"/>
        </w:rPr>
        <w:t xml:space="preserve">, Emily Chen, along with her industry peers intends to change the way </w:t>
      </w:r>
      <w:r w:rsidR="00FB4471">
        <w:rPr>
          <w:rFonts w:ascii="Times New Roman" w:eastAsia="Times New Roman" w:hAnsi="Times New Roman" w:cs="Times New Roman"/>
          <w:sz w:val="24"/>
          <w:szCs w:val="24"/>
        </w:rPr>
        <w:t>people of all ages perceive fitness</w:t>
      </w:r>
      <w:r w:rsidR="00EF0558">
        <w:rPr>
          <w:rFonts w:ascii="Times New Roman" w:eastAsia="Times New Roman" w:hAnsi="Times New Roman" w:cs="Times New Roman"/>
          <w:sz w:val="24"/>
          <w:szCs w:val="24"/>
        </w:rPr>
        <w:t xml:space="preserve"> and add new dimensions to it, making workouts more engaging and fun, appealing to all strata. Continued exploration of value-forming factors like innovation, quality content, and customer satisfaction will qualify </w:t>
      </w:r>
      <w:r w:rsidR="00D53D27">
        <w:rPr>
          <w:rFonts w:ascii="Times New Roman" w:eastAsia="Times New Roman" w:hAnsi="Times New Roman" w:cs="Times New Roman"/>
          <w:sz w:val="24"/>
          <w:szCs w:val="24"/>
        </w:rPr>
        <w:t>VI Fit</w:t>
      </w:r>
      <w:r w:rsidR="00EF0558">
        <w:rPr>
          <w:rFonts w:ascii="Times New Roman" w:eastAsia="Times New Roman" w:hAnsi="Times New Roman" w:cs="Times New Roman"/>
          <w:sz w:val="24"/>
          <w:szCs w:val="24"/>
        </w:rPr>
        <w:t xml:space="preserve"> particularly to thrive in an expanding VR fitness industry.</w:t>
      </w:r>
    </w:p>
    <w:p w14:paraId="489C77B1" w14:textId="77777777" w:rsidR="00653AA0" w:rsidRDefault="00653AA0">
      <w:pPr>
        <w:spacing w:line="360" w:lineRule="auto"/>
        <w:jc w:val="both"/>
        <w:rPr>
          <w:rFonts w:ascii="Times New Roman" w:eastAsia="Times New Roman" w:hAnsi="Times New Roman" w:cs="Times New Roman"/>
          <w:sz w:val="24"/>
          <w:szCs w:val="24"/>
        </w:rPr>
      </w:pPr>
    </w:p>
    <w:p w14:paraId="489C77B2" w14:textId="77777777" w:rsidR="00653AA0" w:rsidRDefault="00653AA0">
      <w:pPr>
        <w:pStyle w:val="Heading1"/>
      </w:pPr>
      <w:bookmarkStart w:id="2" w:name="_h2nrmv7qk0m7" w:colFirst="0" w:colLast="0"/>
      <w:bookmarkEnd w:id="2"/>
    </w:p>
    <w:p w14:paraId="489C77B3" w14:textId="77777777" w:rsidR="00653AA0" w:rsidRDefault="00EF0558">
      <w:pPr>
        <w:pStyle w:val="Heading1"/>
      </w:pPr>
      <w:bookmarkStart w:id="3" w:name="_lidlgj5hpbe" w:colFirst="0" w:colLast="0"/>
      <w:bookmarkStart w:id="4" w:name="_Toc165048230"/>
      <w:bookmarkEnd w:id="3"/>
      <w:r>
        <w:t>1. Business description / Market Opportunity</w:t>
      </w:r>
      <w:bookmarkEnd w:id="4"/>
    </w:p>
    <w:p w14:paraId="489C77B4" w14:textId="57A07353" w:rsidR="00653AA0" w:rsidRDefault="00D53D2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 Fit</w:t>
      </w:r>
      <w:r w:rsidR="00EF0558">
        <w:rPr>
          <w:rFonts w:ascii="Times New Roman" w:eastAsia="Times New Roman" w:hAnsi="Times New Roman" w:cs="Times New Roman"/>
          <w:sz w:val="24"/>
          <w:szCs w:val="24"/>
        </w:rPr>
        <w:t xml:space="preserve"> takes a leading position in the fitness world, placing VR technology at the centre of its progress and making physical activity more engaging with the help of </w:t>
      </w:r>
      <w:r>
        <w:rPr>
          <w:rFonts w:ascii="Times New Roman" w:eastAsia="Times New Roman" w:hAnsi="Times New Roman" w:cs="Times New Roman"/>
          <w:sz w:val="24"/>
          <w:szCs w:val="24"/>
        </w:rPr>
        <w:t>innovative</w:t>
      </w:r>
      <w:r w:rsidR="00EF0558">
        <w:rPr>
          <w:rFonts w:ascii="Times New Roman" w:eastAsia="Times New Roman" w:hAnsi="Times New Roman" w:cs="Times New Roman"/>
          <w:sz w:val="24"/>
          <w:szCs w:val="24"/>
        </w:rPr>
        <w:t xml:space="preserve"> virtual reality (VR) that changes the world of fitness. The aim is to renew the traditional boring workout routines and turn them into thrilling atmospheres of excitement that accommodate people of all ages, fitness levels and interests. </w:t>
      </w:r>
      <w:r w:rsidR="005C030C">
        <w:rPr>
          <w:rFonts w:ascii="Times New Roman" w:eastAsia="Times New Roman" w:hAnsi="Times New Roman" w:cs="Times New Roman"/>
          <w:sz w:val="24"/>
          <w:szCs w:val="24"/>
        </w:rPr>
        <w:t>The</w:t>
      </w:r>
      <w:r w:rsidR="00EF055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VI Fit</w:t>
      </w:r>
      <w:r w:rsidR="00EF0558">
        <w:rPr>
          <w:rFonts w:ascii="Times New Roman" w:eastAsia="Times New Roman" w:hAnsi="Times New Roman" w:cs="Times New Roman"/>
          <w:sz w:val="24"/>
          <w:szCs w:val="24"/>
        </w:rPr>
        <w:t xml:space="preserve"> platform embodies a multi-functional virtual reality system, which is meant to provide the most immersive and personalised fitness training on the market right now. Being led by CEO and Founder, Emily Chen, a success-minded </w:t>
      </w:r>
      <w:r w:rsidR="00D23EC9">
        <w:rPr>
          <w:rFonts w:ascii="Times New Roman" w:eastAsia="Times New Roman" w:hAnsi="Times New Roman" w:cs="Times New Roman"/>
          <w:sz w:val="24"/>
          <w:szCs w:val="24"/>
        </w:rPr>
        <w:t>entrepreneur,</w:t>
      </w:r>
      <w:r w:rsidR="00EF0558">
        <w:rPr>
          <w:rFonts w:ascii="Times New Roman" w:eastAsia="Times New Roman" w:hAnsi="Times New Roman" w:cs="Times New Roman"/>
          <w:sz w:val="24"/>
          <w:szCs w:val="24"/>
        </w:rPr>
        <w:t xml:space="preserve"> and an expert in the field of wellness, </w:t>
      </w:r>
      <w:r>
        <w:rPr>
          <w:rFonts w:ascii="Times New Roman" w:eastAsia="Times New Roman" w:hAnsi="Times New Roman" w:cs="Times New Roman"/>
          <w:sz w:val="24"/>
          <w:szCs w:val="24"/>
        </w:rPr>
        <w:t>VI Fit</w:t>
      </w:r>
      <w:r w:rsidR="00EF0558">
        <w:rPr>
          <w:rFonts w:ascii="Times New Roman" w:eastAsia="Times New Roman" w:hAnsi="Times New Roman" w:cs="Times New Roman"/>
          <w:sz w:val="24"/>
          <w:szCs w:val="24"/>
        </w:rPr>
        <w:t xml:space="preserve"> is an organization with a mission of bringing wellness and a healthy living lifestyle to people who matter (</w:t>
      </w:r>
      <w:r w:rsidR="00EF0558">
        <w:rPr>
          <w:rFonts w:ascii="Times New Roman" w:eastAsia="Times New Roman" w:hAnsi="Times New Roman" w:cs="Times New Roman"/>
          <w:color w:val="222222"/>
          <w:sz w:val="24"/>
          <w:szCs w:val="24"/>
        </w:rPr>
        <w:t xml:space="preserve">Subramaniam </w:t>
      </w:r>
      <w:r w:rsidR="00EF0558">
        <w:rPr>
          <w:rFonts w:ascii="Times New Roman" w:eastAsia="Times New Roman" w:hAnsi="Times New Roman" w:cs="Times New Roman"/>
          <w:i/>
          <w:color w:val="222222"/>
          <w:sz w:val="24"/>
          <w:szCs w:val="24"/>
        </w:rPr>
        <w:t xml:space="preserve">et al. </w:t>
      </w:r>
      <w:r w:rsidR="00EF0558">
        <w:rPr>
          <w:rFonts w:ascii="Times New Roman" w:eastAsia="Times New Roman" w:hAnsi="Times New Roman" w:cs="Times New Roman"/>
          <w:color w:val="222222"/>
          <w:sz w:val="24"/>
          <w:szCs w:val="24"/>
        </w:rPr>
        <w:t>2020)</w:t>
      </w:r>
      <w:r w:rsidR="00EF0558">
        <w:rPr>
          <w:rFonts w:ascii="Times New Roman" w:eastAsia="Times New Roman" w:hAnsi="Times New Roman" w:cs="Times New Roman"/>
          <w:sz w:val="24"/>
          <w:szCs w:val="24"/>
        </w:rPr>
        <w:t xml:space="preserve">. As the CTO, Mark Johnson, directs </w:t>
      </w:r>
      <w:r>
        <w:rPr>
          <w:rFonts w:ascii="Times New Roman" w:eastAsia="Times New Roman" w:hAnsi="Times New Roman" w:cs="Times New Roman"/>
          <w:sz w:val="24"/>
          <w:szCs w:val="24"/>
        </w:rPr>
        <w:t>VI Fit’s</w:t>
      </w:r>
      <w:r w:rsidR="00EF0558">
        <w:rPr>
          <w:rFonts w:ascii="Times New Roman" w:eastAsia="Times New Roman" w:hAnsi="Times New Roman" w:cs="Times New Roman"/>
          <w:sz w:val="24"/>
          <w:szCs w:val="24"/>
        </w:rPr>
        <w:t xml:space="preserve"> core that propels its virtual universe and keeps the </w:t>
      </w:r>
      <w:r w:rsidR="00D23EC9">
        <w:rPr>
          <w:rFonts w:ascii="Times New Roman" w:eastAsia="Times New Roman" w:hAnsi="Times New Roman" w:cs="Times New Roman"/>
          <w:sz w:val="24"/>
          <w:szCs w:val="24"/>
        </w:rPr>
        <w:t>complete process</w:t>
      </w:r>
      <w:r w:rsidR="00EF0558">
        <w:rPr>
          <w:rFonts w:ascii="Times New Roman" w:eastAsia="Times New Roman" w:hAnsi="Times New Roman" w:cs="Times New Roman"/>
          <w:sz w:val="24"/>
          <w:szCs w:val="24"/>
        </w:rPr>
        <w:t xml:space="preserve"> productive and enjoyable to the users. However, Sarah Davis, Content Head, decides on the choice of diverse workouts aimed at different user goals of running on what she gathers from her background in exercise physiology and fitness teaching. </w:t>
      </w:r>
      <w:r>
        <w:rPr>
          <w:rFonts w:ascii="Times New Roman" w:eastAsia="Times New Roman" w:hAnsi="Times New Roman" w:cs="Times New Roman"/>
          <w:sz w:val="24"/>
          <w:szCs w:val="24"/>
        </w:rPr>
        <w:t>VI Fit’s</w:t>
      </w:r>
      <w:r w:rsidR="00EF0558">
        <w:rPr>
          <w:rFonts w:ascii="Times New Roman" w:eastAsia="Times New Roman" w:hAnsi="Times New Roman" w:cs="Times New Roman"/>
          <w:sz w:val="24"/>
          <w:szCs w:val="24"/>
        </w:rPr>
        <w:t xml:space="preserve"> unique selling point is its ability to </w:t>
      </w:r>
      <w:r w:rsidR="00D57C0A">
        <w:rPr>
          <w:rFonts w:ascii="Times New Roman" w:eastAsia="Times New Roman" w:hAnsi="Times New Roman" w:cs="Times New Roman"/>
          <w:sz w:val="24"/>
          <w:szCs w:val="24"/>
        </w:rPr>
        <w:t xml:space="preserve">end </w:t>
      </w:r>
      <w:r w:rsidR="00EF0558">
        <w:rPr>
          <w:rFonts w:ascii="Times New Roman" w:eastAsia="Times New Roman" w:hAnsi="Times New Roman" w:cs="Times New Roman"/>
          <w:sz w:val="24"/>
          <w:szCs w:val="24"/>
        </w:rPr>
        <w:t xml:space="preserve">the routine nature of the typical physical workouts by taking users to virtual reality spaces where they will have a whole new experience. Whether one's heart rate zooms in a high-intensity cardio session or calm thoughts in a relaxation yoga class, </w:t>
      </w:r>
      <w:r>
        <w:rPr>
          <w:rFonts w:ascii="Times New Roman" w:eastAsia="Times New Roman" w:hAnsi="Times New Roman" w:cs="Times New Roman"/>
          <w:sz w:val="24"/>
          <w:szCs w:val="24"/>
        </w:rPr>
        <w:t>VI Fit</w:t>
      </w:r>
      <w:r w:rsidR="00EF0558">
        <w:rPr>
          <w:rFonts w:ascii="Times New Roman" w:eastAsia="Times New Roman" w:hAnsi="Times New Roman" w:cs="Times New Roman"/>
          <w:sz w:val="24"/>
          <w:szCs w:val="24"/>
        </w:rPr>
        <w:t xml:space="preserve"> has plenty of options to meet every fitness level and preference. As to intellectual property considerations with </w:t>
      </w:r>
      <w:r w:rsidR="00D57C0A">
        <w:rPr>
          <w:rFonts w:ascii="Times New Roman" w:eastAsia="Times New Roman" w:hAnsi="Times New Roman" w:cs="Times New Roman"/>
          <w:sz w:val="24"/>
          <w:szCs w:val="24"/>
        </w:rPr>
        <w:t>VI Fit</w:t>
      </w:r>
      <w:r w:rsidR="00EF0558">
        <w:rPr>
          <w:rFonts w:ascii="Times New Roman" w:eastAsia="Times New Roman" w:hAnsi="Times New Roman" w:cs="Times New Roman"/>
          <w:sz w:val="24"/>
          <w:szCs w:val="24"/>
        </w:rPr>
        <w:t xml:space="preserve">, </w:t>
      </w:r>
      <w:r w:rsidR="00D57C0A">
        <w:rPr>
          <w:rFonts w:ascii="Times New Roman" w:eastAsia="Times New Roman" w:hAnsi="Times New Roman" w:cs="Times New Roman"/>
          <w:sz w:val="24"/>
          <w:szCs w:val="24"/>
        </w:rPr>
        <w:t>VI Fit</w:t>
      </w:r>
      <w:r w:rsidR="00EF0558">
        <w:rPr>
          <w:rFonts w:ascii="Times New Roman" w:eastAsia="Times New Roman" w:hAnsi="Times New Roman" w:cs="Times New Roman"/>
          <w:sz w:val="24"/>
          <w:szCs w:val="24"/>
        </w:rPr>
        <w:t xml:space="preserve"> owns the patents on its platform and software, </w:t>
      </w:r>
      <w:r w:rsidR="00D23EC9">
        <w:rPr>
          <w:rFonts w:ascii="Times New Roman" w:eastAsia="Times New Roman" w:hAnsi="Times New Roman" w:cs="Times New Roman"/>
          <w:sz w:val="24"/>
          <w:szCs w:val="24"/>
        </w:rPr>
        <w:t>algorithms,</w:t>
      </w:r>
      <w:r w:rsidR="00EF0558">
        <w:rPr>
          <w:rFonts w:ascii="Times New Roman" w:eastAsia="Times New Roman" w:hAnsi="Times New Roman" w:cs="Times New Roman"/>
          <w:sz w:val="24"/>
          <w:szCs w:val="24"/>
        </w:rPr>
        <w:t xml:space="preserve"> and immersive content. The corporate structure </w:t>
      </w:r>
      <w:r w:rsidR="00D57C0A">
        <w:rPr>
          <w:rFonts w:ascii="Times New Roman" w:eastAsia="Times New Roman" w:hAnsi="Times New Roman" w:cs="Times New Roman"/>
          <w:sz w:val="24"/>
          <w:szCs w:val="24"/>
        </w:rPr>
        <w:t>is</w:t>
      </w:r>
      <w:r w:rsidR="00EF0558">
        <w:rPr>
          <w:rFonts w:ascii="Times New Roman" w:eastAsia="Times New Roman" w:hAnsi="Times New Roman" w:cs="Times New Roman"/>
          <w:sz w:val="24"/>
          <w:szCs w:val="24"/>
        </w:rPr>
        <w:t xml:space="preserve"> a management team who are fully engaged to push and </w:t>
      </w:r>
      <w:r w:rsidR="00D57C0A">
        <w:rPr>
          <w:rFonts w:ascii="Times New Roman" w:eastAsia="Times New Roman" w:hAnsi="Times New Roman" w:cs="Times New Roman"/>
          <w:sz w:val="24"/>
          <w:szCs w:val="24"/>
        </w:rPr>
        <w:t>reach</w:t>
      </w:r>
      <w:r w:rsidR="00EF0558">
        <w:rPr>
          <w:rFonts w:ascii="Times New Roman" w:eastAsia="Times New Roman" w:hAnsi="Times New Roman" w:cs="Times New Roman"/>
          <w:sz w:val="24"/>
          <w:szCs w:val="24"/>
        </w:rPr>
        <w:t xml:space="preserve"> success for </w:t>
      </w:r>
      <w:r w:rsidR="009B6ECC">
        <w:rPr>
          <w:rFonts w:ascii="Times New Roman" w:eastAsia="Times New Roman" w:hAnsi="Times New Roman" w:cs="Times New Roman"/>
          <w:sz w:val="24"/>
          <w:szCs w:val="24"/>
        </w:rPr>
        <w:t>VI Fit</w:t>
      </w:r>
      <w:r w:rsidR="00EF0558">
        <w:rPr>
          <w:rFonts w:ascii="Times New Roman" w:eastAsia="Times New Roman" w:hAnsi="Times New Roman" w:cs="Times New Roman"/>
          <w:sz w:val="24"/>
          <w:szCs w:val="24"/>
        </w:rPr>
        <w:t xml:space="preserve"> under the direction of Emily Chen, the majority shareholder. Adherence to legal considerations has been a crucial aspect for us to stay compliant with relevant regulations for the fitness industry as well as the tech industry. </w:t>
      </w:r>
    </w:p>
    <w:p w14:paraId="489C77B5" w14:textId="77777777" w:rsidR="00653AA0" w:rsidRDefault="00653AA0">
      <w:pPr>
        <w:spacing w:line="360" w:lineRule="auto"/>
        <w:jc w:val="both"/>
        <w:rPr>
          <w:rFonts w:ascii="Times New Roman" w:eastAsia="Times New Roman" w:hAnsi="Times New Roman" w:cs="Times New Roman"/>
          <w:sz w:val="24"/>
          <w:szCs w:val="24"/>
        </w:rPr>
      </w:pPr>
    </w:p>
    <w:p w14:paraId="489C77B6" w14:textId="77777777" w:rsidR="00653AA0" w:rsidRDefault="00EF0558">
      <w:pPr>
        <w:pStyle w:val="Heading1"/>
      </w:pPr>
      <w:bookmarkStart w:id="5" w:name="_97my535g1ybr" w:colFirst="0" w:colLast="0"/>
      <w:bookmarkStart w:id="6" w:name="_Toc165048231"/>
      <w:bookmarkEnd w:id="5"/>
      <w:r>
        <w:t>2. Industry Analysis</w:t>
      </w:r>
      <w:bookmarkEnd w:id="6"/>
    </w:p>
    <w:p w14:paraId="489C77B7" w14:textId="77777777" w:rsidR="00653AA0" w:rsidRDefault="00EF055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General Industry Description:</w:t>
      </w:r>
    </w:p>
    <w:p w14:paraId="489C77B8" w14:textId="02F58BDF" w:rsidR="00653AA0" w:rsidRDefault="00EF055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phenomenon in the fitness industry has always been following the dynamics and coming with </w:t>
      </w:r>
      <w:r w:rsidR="000C1C8A">
        <w:rPr>
          <w:rFonts w:ascii="Times New Roman" w:eastAsia="Times New Roman" w:hAnsi="Times New Roman" w:cs="Times New Roman"/>
          <w:sz w:val="24"/>
          <w:szCs w:val="24"/>
        </w:rPr>
        <w:t>current trends</w:t>
      </w:r>
      <w:r>
        <w:rPr>
          <w:rFonts w:ascii="Times New Roman" w:eastAsia="Times New Roman" w:hAnsi="Times New Roman" w:cs="Times New Roman"/>
          <w:sz w:val="24"/>
          <w:szCs w:val="24"/>
        </w:rPr>
        <w:t xml:space="preserve">, </w:t>
      </w:r>
      <w:r w:rsidR="000C1C8A">
        <w:rPr>
          <w:rFonts w:ascii="Times New Roman" w:eastAsia="Times New Roman" w:hAnsi="Times New Roman" w:cs="Times New Roman"/>
          <w:sz w:val="24"/>
          <w:szCs w:val="24"/>
        </w:rPr>
        <w:t xml:space="preserve">innovative </w:t>
      </w:r>
      <w:r w:rsidR="00CA3EE6">
        <w:rPr>
          <w:rFonts w:ascii="Times New Roman" w:eastAsia="Times New Roman" w:hAnsi="Times New Roman" w:cs="Times New Roman"/>
          <w:sz w:val="24"/>
          <w:szCs w:val="24"/>
        </w:rPr>
        <w:t>technology,</w:t>
      </w:r>
      <w:r>
        <w:rPr>
          <w:rFonts w:ascii="Times New Roman" w:eastAsia="Times New Roman" w:hAnsi="Times New Roman" w:cs="Times New Roman"/>
          <w:sz w:val="24"/>
          <w:szCs w:val="24"/>
        </w:rPr>
        <w:t xml:space="preserve"> and consumer preferences. Along with the rise of VR technology, there is an increasing level of change that takes place in the scope of workouts. </w:t>
      </w:r>
      <w:r w:rsidR="009B6ECC">
        <w:rPr>
          <w:rFonts w:ascii="Times New Roman" w:eastAsia="Times New Roman" w:hAnsi="Times New Roman" w:cs="Times New Roman"/>
          <w:sz w:val="24"/>
          <w:szCs w:val="24"/>
        </w:rPr>
        <w:t>VI fit</w:t>
      </w:r>
      <w:r>
        <w:rPr>
          <w:rFonts w:ascii="Times New Roman" w:eastAsia="Times New Roman" w:hAnsi="Times New Roman" w:cs="Times New Roman"/>
          <w:sz w:val="24"/>
          <w:szCs w:val="24"/>
        </w:rPr>
        <w:t xml:space="preserve"> is at the vanguard of these evolutionary changes that are redefining people who are in the fitness industry, by using VR to lead the change.</w:t>
      </w:r>
    </w:p>
    <w:p w14:paraId="489C77B9" w14:textId="77777777" w:rsidR="00653AA0" w:rsidRDefault="00653AA0">
      <w:pPr>
        <w:spacing w:line="360" w:lineRule="auto"/>
        <w:jc w:val="both"/>
        <w:rPr>
          <w:rFonts w:ascii="Times New Roman" w:eastAsia="Times New Roman" w:hAnsi="Times New Roman" w:cs="Times New Roman"/>
          <w:sz w:val="24"/>
          <w:szCs w:val="24"/>
        </w:rPr>
      </w:pPr>
    </w:p>
    <w:p w14:paraId="489C77BA" w14:textId="77777777" w:rsidR="00653AA0" w:rsidRDefault="00EF0558">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Size, Growth Rate, and Sales Projections:</w:t>
      </w:r>
    </w:p>
    <w:p w14:paraId="489C77BB" w14:textId="371907A4" w:rsidR="00653AA0" w:rsidRDefault="00EF055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fitness arena is vast, covering the whole industry </w:t>
      </w:r>
      <w:r w:rsidR="00BB156A">
        <w:rPr>
          <w:rFonts w:ascii="Times New Roman" w:eastAsia="Times New Roman" w:hAnsi="Times New Roman" w:cs="Times New Roman"/>
          <w:sz w:val="24"/>
          <w:szCs w:val="24"/>
        </w:rPr>
        <w:t>which divided</w:t>
      </w:r>
      <w:r>
        <w:rPr>
          <w:rFonts w:ascii="Times New Roman" w:eastAsia="Times New Roman" w:hAnsi="Times New Roman" w:cs="Times New Roman"/>
          <w:sz w:val="24"/>
          <w:szCs w:val="24"/>
        </w:rPr>
        <w:t xml:space="preserve"> into </w:t>
      </w:r>
      <w:r w:rsidR="00D57C0A">
        <w:rPr>
          <w:rFonts w:ascii="Times New Roman" w:eastAsia="Times New Roman" w:hAnsi="Times New Roman" w:cs="Times New Roman"/>
          <w:sz w:val="24"/>
          <w:szCs w:val="24"/>
        </w:rPr>
        <w:t>various parts</w:t>
      </w:r>
      <w:r>
        <w:rPr>
          <w:rFonts w:ascii="Times New Roman" w:eastAsia="Times New Roman" w:hAnsi="Times New Roman" w:cs="Times New Roman"/>
          <w:sz w:val="24"/>
          <w:szCs w:val="24"/>
        </w:rPr>
        <w:t xml:space="preserve"> like gym facilities, fitness equipment, fashion wear, and digital fitness applications (</w:t>
      </w:r>
      <w:r>
        <w:rPr>
          <w:rFonts w:ascii="Times New Roman" w:eastAsia="Times New Roman" w:hAnsi="Times New Roman" w:cs="Times New Roman"/>
          <w:color w:val="222222"/>
          <w:sz w:val="24"/>
          <w:szCs w:val="24"/>
        </w:rPr>
        <w:t>Chan, Lee, and Low, 2018)</w:t>
      </w:r>
      <w:r>
        <w:rPr>
          <w:rFonts w:ascii="Times New Roman" w:eastAsia="Times New Roman" w:hAnsi="Times New Roman" w:cs="Times New Roman"/>
          <w:sz w:val="24"/>
          <w:szCs w:val="24"/>
        </w:rPr>
        <w:t xml:space="preserve">. Data from Market Data Forecast reveals that the global fitness industry was worth $87.5 billion in 2020 and expected to be $147.7 billion by the year 2026, going up with an average annual rate of 7.5%. VR fitness is a small but rapidly popular sector of the VR industry. It attracts the attention of both fitness lovers and tech-savvy people. Thanks to the development of VR technology and an increasing consumer demand for engrossing virtual experiences, the VR fitness business is showing high dynamics </w:t>
      </w:r>
      <w:r w:rsidR="000C2038">
        <w:rPr>
          <w:rFonts w:ascii="Times New Roman" w:eastAsia="Times New Roman" w:hAnsi="Times New Roman" w:cs="Times New Roman"/>
          <w:sz w:val="24"/>
          <w:szCs w:val="24"/>
        </w:rPr>
        <w:t>marketwise</w:t>
      </w:r>
      <w:r>
        <w:rPr>
          <w:rFonts w:ascii="Times New Roman" w:eastAsia="Times New Roman" w:hAnsi="Times New Roman" w:cs="Times New Roman"/>
          <w:sz w:val="24"/>
          <w:szCs w:val="24"/>
        </w:rPr>
        <w:t>. According to Grand View Research's forecast, the global VR fitness market is going to reach $3.6 billion by the year 2027, calling for a CAGR of 30% from 2020 to 2027.</w:t>
      </w:r>
    </w:p>
    <w:p w14:paraId="489C77BC" w14:textId="77777777" w:rsidR="00653AA0" w:rsidRDefault="00653AA0">
      <w:pPr>
        <w:spacing w:line="360" w:lineRule="auto"/>
        <w:jc w:val="both"/>
        <w:rPr>
          <w:rFonts w:ascii="Times New Roman" w:eastAsia="Times New Roman" w:hAnsi="Times New Roman" w:cs="Times New Roman"/>
          <w:sz w:val="24"/>
          <w:szCs w:val="24"/>
        </w:rPr>
      </w:pPr>
    </w:p>
    <w:p w14:paraId="489C77BD" w14:textId="77777777" w:rsidR="00653AA0" w:rsidRDefault="00653AA0">
      <w:pPr>
        <w:spacing w:line="360" w:lineRule="auto"/>
        <w:jc w:val="both"/>
        <w:rPr>
          <w:rFonts w:ascii="Times New Roman" w:eastAsia="Times New Roman" w:hAnsi="Times New Roman" w:cs="Times New Roman"/>
          <w:sz w:val="24"/>
          <w:szCs w:val="24"/>
        </w:rPr>
      </w:pPr>
    </w:p>
    <w:p w14:paraId="489C77BE" w14:textId="77777777" w:rsidR="00653AA0" w:rsidRDefault="00EF055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VRIO Analysis:</w:t>
      </w:r>
    </w:p>
    <w:p w14:paraId="489C77BF" w14:textId="3253414C" w:rsidR="00653AA0" w:rsidRDefault="00EF0558">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Value:</w:t>
      </w:r>
      <w:r>
        <w:rPr>
          <w:rFonts w:ascii="Times New Roman" w:eastAsia="Times New Roman" w:hAnsi="Times New Roman" w:cs="Times New Roman"/>
          <w:sz w:val="24"/>
          <w:szCs w:val="24"/>
        </w:rPr>
        <w:t xml:space="preserve"> </w:t>
      </w:r>
      <w:r w:rsidR="00D57C0A">
        <w:rPr>
          <w:rFonts w:ascii="Times New Roman" w:eastAsia="Times New Roman" w:hAnsi="Times New Roman" w:cs="Times New Roman"/>
          <w:sz w:val="24"/>
          <w:szCs w:val="24"/>
        </w:rPr>
        <w:t>VI Fit</w:t>
      </w:r>
      <w:r>
        <w:rPr>
          <w:rFonts w:ascii="Times New Roman" w:eastAsia="Times New Roman" w:hAnsi="Times New Roman" w:cs="Times New Roman"/>
          <w:sz w:val="24"/>
          <w:szCs w:val="24"/>
        </w:rPr>
        <w:t xml:space="preserve"> has </w:t>
      </w:r>
      <w:r w:rsidR="000C2038">
        <w:rPr>
          <w:rFonts w:ascii="Times New Roman" w:eastAsia="Times New Roman" w:hAnsi="Times New Roman" w:cs="Times New Roman"/>
          <w:sz w:val="24"/>
          <w:szCs w:val="24"/>
        </w:rPr>
        <w:t>an exceptional value</w:t>
      </w:r>
      <w:r>
        <w:rPr>
          <w:rFonts w:ascii="Times New Roman" w:eastAsia="Times New Roman" w:hAnsi="Times New Roman" w:cs="Times New Roman"/>
          <w:sz w:val="24"/>
          <w:szCs w:val="24"/>
        </w:rPr>
        <w:t xml:space="preserve"> proposition to offer because the main product of </w:t>
      </w:r>
      <w:r w:rsidR="00D57C0A">
        <w:rPr>
          <w:rFonts w:ascii="Times New Roman" w:eastAsia="Times New Roman" w:hAnsi="Times New Roman" w:cs="Times New Roman"/>
          <w:sz w:val="24"/>
          <w:szCs w:val="24"/>
        </w:rPr>
        <w:t>VI Fit</w:t>
      </w:r>
      <w:r>
        <w:rPr>
          <w:rFonts w:ascii="Times New Roman" w:eastAsia="Times New Roman" w:hAnsi="Times New Roman" w:cs="Times New Roman"/>
          <w:sz w:val="24"/>
          <w:szCs w:val="24"/>
        </w:rPr>
        <w:t xml:space="preserve"> is a combination of VR technology and fitness programs; thus, giving the users a perfect experience during their fitness.</w:t>
      </w:r>
    </w:p>
    <w:p w14:paraId="489C77C0" w14:textId="7D2418BA" w:rsidR="00653AA0" w:rsidRDefault="00EF0558">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Rarity:</w:t>
      </w:r>
      <w:r>
        <w:rPr>
          <w:rFonts w:ascii="Times New Roman" w:eastAsia="Times New Roman" w:hAnsi="Times New Roman" w:cs="Times New Roman"/>
          <w:sz w:val="24"/>
          <w:szCs w:val="24"/>
        </w:rPr>
        <w:t xml:space="preserve"> Although the for-purpose fitness application of virtual reality is still </w:t>
      </w:r>
      <w:r w:rsidR="007A0C48">
        <w:rPr>
          <w:rFonts w:ascii="Times New Roman" w:eastAsia="Times New Roman" w:hAnsi="Times New Roman" w:cs="Times New Roman"/>
          <w:sz w:val="24"/>
          <w:szCs w:val="24"/>
        </w:rPr>
        <w:t>fresh</w:t>
      </w:r>
      <w:r>
        <w:rPr>
          <w:rFonts w:ascii="Times New Roman" w:eastAsia="Times New Roman" w:hAnsi="Times New Roman" w:cs="Times New Roman"/>
          <w:sz w:val="24"/>
          <w:szCs w:val="24"/>
        </w:rPr>
        <w:t xml:space="preserve">, the innovative foundations of </w:t>
      </w:r>
      <w:r w:rsidR="00D57C0A">
        <w:rPr>
          <w:rFonts w:ascii="Times New Roman" w:eastAsia="Times New Roman" w:hAnsi="Times New Roman" w:cs="Times New Roman"/>
          <w:sz w:val="24"/>
          <w:szCs w:val="24"/>
        </w:rPr>
        <w:t>VI Fit</w:t>
      </w:r>
      <w:r>
        <w:rPr>
          <w:rFonts w:ascii="Times New Roman" w:eastAsia="Times New Roman" w:hAnsi="Times New Roman" w:cs="Times New Roman"/>
          <w:sz w:val="24"/>
          <w:szCs w:val="24"/>
        </w:rPr>
        <w:t xml:space="preserve"> as well as its proprietary platform give decided the advantage over typical sports offerings (</w:t>
      </w:r>
      <w:r>
        <w:rPr>
          <w:rFonts w:ascii="Times New Roman" w:eastAsia="Times New Roman" w:hAnsi="Times New Roman" w:cs="Times New Roman"/>
          <w:color w:val="222222"/>
          <w:sz w:val="24"/>
          <w:szCs w:val="24"/>
        </w:rPr>
        <w:t xml:space="preserve">Frąckiewicz, </w:t>
      </w:r>
      <w:r>
        <w:rPr>
          <w:rFonts w:ascii="Times New Roman" w:eastAsia="Times New Roman" w:hAnsi="Times New Roman" w:cs="Times New Roman"/>
          <w:i/>
          <w:color w:val="222222"/>
          <w:sz w:val="24"/>
          <w:szCs w:val="24"/>
        </w:rPr>
        <w:t>et al.</w:t>
      </w:r>
      <w:r>
        <w:rPr>
          <w:rFonts w:ascii="Times New Roman" w:eastAsia="Times New Roman" w:hAnsi="Times New Roman" w:cs="Times New Roman"/>
          <w:color w:val="222222"/>
          <w:sz w:val="24"/>
          <w:szCs w:val="24"/>
        </w:rPr>
        <w:t xml:space="preserve"> 2024)</w:t>
      </w:r>
      <w:r>
        <w:rPr>
          <w:rFonts w:ascii="Times New Roman" w:eastAsia="Times New Roman" w:hAnsi="Times New Roman" w:cs="Times New Roman"/>
          <w:sz w:val="24"/>
          <w:szCs w:val="24"/>
        </w:rPr>
        <w:t>.</w:t>
      </w:r>
    </w:p>
    <w:p w14:paraId="489C77C1" w14:textId="4A1300F2" w:rsidR="00653AA0" w:rsidRDefault="00EF0558">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Imitability:</w:t>
      </w:r>
      <w:r>
        <w:rPr>
          <w:rFonts w:ascii="Times New Roman" w:eastAsia="Times New Roman" w:hAnsi="Times New Roman" w:cs="Times New Roman"/>
          <w:sz w:val="24"/>
          <w:szCs w:val="24"/>
        </w:rPr>
        <w:t xml:space="preserve"> While the marriage of VR and fitness demands technical ability in the sectors, </w:t>
      </w:r>
      <w:r w:rsidR="00E60463">
        <w:rPr>
          <w:rFonts w:ascii="Times New Roman" w:eastAsia="Times New Roman" w:hAnsi="Times New Roman" w:cs="Times New Roman"/>
          <w:sz w:val="24"/>
          <w:szCs w:val="24"/>
        </w:rPr>
        <w:t>VI Fit’s</w:t>
      </w:r>
      <w:r>
        <w:rPr>
          <w:rFonts w:ascii="Times New Roman" w:eastAsia="Times New Roman" w:hAnsi="Times New Roman" w:cs="Times New Roman"/>
          <w:sz w:val="24"/>
          <w:szCs w:val="24"/>
        </w:rPr>
        <w:t xml:space="preserve"> competitors must design similarly superior VRI for a chance at presenting competition.</w:t>
      </w:r>
    </w:p>
    <w:p w14:paraId="489C77C2" w14:textId="7FCE1884" w:rsidR="00653AA0" w:rsidRDefault="00EF0558">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Organisation:</w:t>
      </w:r>
      <w:r>
        <w:rPr>
          <w:rFonts w:ascii="Times New Roman" w:eastAsia="Times New Roman" w:hAnsi="Times New Roman" w:cs="Times New Roman"/>
          <w:sz w:val="24"/>
          <w:szCs w:val="24"/>
        </w:rPr>
        <w:t xml:space="preserve"> </w:t>
      </w:r>
      <w:r w:rsidR="009B6ECC">
        <w:rPr>
          <w:rFonts w:ascii="Times New Roman" w:eastAsia="Times New Roman" w:hAnsi="Times New Roman" w:cs="Times New Roman"/>
          <w:sz w:val="24"/>
          <w:szCs w:val="24"/>
        </w:rPr>
        <w:t>VI Fit’s</w:t>
      </w:r>
      <w:r>
        <w:rPr>
          <w:rFonts w:ascii="Times New Roman" w:eastAsia="Times New Roman" w:hAnsi="Times New Roman" w:cs="Times New Roman"/>
          <w:sz w:val="24"/>
          <w:szCs w:val="24"/>
        </w:rPr>
        <w:t xml:space="preserve"> leadership team, like CEO Emily Chen, CTO Mark Johnson, and Head Content Sarah Davis, have clearly shown to be highly qualified and experienced in the VR fitness space.</w:t>
      </w:r>
    </w:p>
    <w:p w14:paraId="489C77C3" w14:textId="77777777" w:rsidR="00653AA0" w:rsidRDefault="00653AA0">
      <w:pPr>
        <w:spacing w:line="360" w:lineRule="auto"/>
        <w:jc w:val="both"/>
        <w:rPr>
          <w:rFonts w:ascii="Times New Roman" w:eastAsia="Times New Roman" w:hAnsi="Times New Roman" w:cs="Times New Roman"/>
          <w:b/>
          <w:sz w:val="24"/>
          <w:szCs w:val="24"/>
        </w:rPr>
      </w:pPr>
    </w:p>
    <w:tbl>
      <w:tblPr>
        <w:tblStyle w:val="a"/>
        <w:tblW w:w="9375" w:type="dxa"/>
        <w:tblBorders>
          <w:top w:val="nil"/>
          <w:left w:val="nil"/>
          <w:bottom w:val="nil"/>
          <w:right w:val="nil"/>
          <w:insideH w:val="nil"/>
          <w:insideV w:val="nil"/>
        </w:tblBorders>
        <w:tblLayout w:type="fixed"/>
        <w:tblLook w:val="0600" w:firstRow="0" w:lastRow="0" w:firstColumn="0" w:lastColumn="0" w:noHBand="1" w:noVBand="1"/>
      </w:tblPr>
      <w:tblGrid>
        <w:gridCol w:w="1500"/>
        <w:gridCol w:w="2265"/>
        <w:gridCol w:w="1860"/>
        <w:gridCol w:w="2040"/>
        <w:gridCol w:w="1710"/>
      </w:tblGrid>
      <w:tr w:rsidR="00653AA0" w14:paraId="489C77C9" w14:textId="77777777">
        <w:trPr>
          <w:trHeight w:val="315"/>
        </w:trPr>
        <w:tc>
          <w:tcPr>
            <w:tcW w:w="150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7C4" w14:textId="77777777" w:rsidR="00653AA0" w:rsidRDefault="00EF0558">
            <w:pPr>
              <w:widowControl w:val="0"/>
              <w:jc w:val="center"/>
              <w:rPr>
                <w:rFonts w:ascii="Times New Roman" w:eastAsia="Times New Roman" w:hAnsi="Times New Roman" w:cs="Times New Roman"/>
                <w:b/>
                <w:sz w:val="24"/>
                <w:szCs w:val="24"/>
              </w:rPr>
            </w:pPr>
            <w:r>
              <w:rPr>
                <w:rFonts w:ascii="Times New Roman" w:eastAsia="Times New Roman" w:hAnsi="Times New Roman" w:cs="Times New Roman"/>
                <w:b/>
                <w:color w:val="0D0D0D"/>
                <w:sz w:val="24"/>
                <w:szCs w:val="24"/>
              </w:rPr>
              <w:t>Criteria</w:t>
            </w:r>
          </w:p>
        </w:tc>
        <w:tc>
          <w:tcPr>
            <w:tcW w:w="226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7C5" w14:textId="77777777" w:rsidR="00653AA0" w:rsidRDefault="00EF0558">
            <w:pPr>
              <w:widowControl w:val="0"/>
              <w:jc w:val="center"/>
              <w:rPr>
                <w:rFonts w:ascii="Times New Roman" w:eastAsia="Times New Roman" w:hAnsi="Times New Roman" w:cs="Times New Roman"/>
                <w:b/>
                <w:sz w:val="24"/>
                <w:szCs w:val="24"/>
              </w:rPr>
            </w:pPr>
            <w:r>
              <w:rPr>
                <w:rFonts w:ascii="Times New Roman" w:eastAsia="Times New Roman" w:hAnsi="Times New Roman" w:cs="Times New Roman"/>
                <w:b/>
                <w:color w:val="0D0D0D"/>
                <w:sz w:val="24"/>
                <w:szCs w:val="24"/>
              </w:rPr>
              <w:t>Value</w:t>
            </w:r>
          </w:p>
        </w:tc>
        <w:tc>
          <w:tcPr>
            <w:tcW w:w="186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7C6" w14:textId="77777777" w:rsidR="00653AA0" w:rsidRDefault="00EF0558">
            <w:pPr>
              <w:widowControl w:val="0"/>
              <w:jc w:val="center"/>
              <w:rPr>
                <w:rFonts w:ascii="Times New Roman" w:eastAsia="Times New Roman" w:hAnsi="Times New Roman" w:cs="Times New Roman"/>
                <w:b/>
                <w:sz w:val="24"/>
                <w:szCs w:val="24"/>
              </w:rPr>
            </w:pPr>
            <w:r>
              <w:rPr>
                <w:rFonts w:ascii="Times New Roman" w:eastAsia="Times New Roman" w:hAnsi="Times New Roman" w:cs="Times New Roman"/>
                <w:b/>
                <w:color w:val="0D0D0D"/>
                <w:sz w:val="24"/>
                <w:szCs w:val="24"/>
              </w:rPr>
              <w:t>Rarity</w:t>
            </w:r>
          </w:p>
        </w:tc>
        <w:tc>
          <w:tcPr>
            <w:tcW w:w="204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7C7" w14:textId="77777777" w:rsidR="00653AA0" w:rsidRDefault="00EF0558">
            <w:pPr>
              <w:widowControl w:val="0"/>
              <w:jc w:val="center"/>
              <w:rPr>
                <w:rFonts w:ascii="Times New Roman" w:eastAsia="Times New Roman" w:hAnsi="Times New Roman" w:cs="Times New Roman"/>
                <w:b/>
                <w:sz w:val="24"/>
                <w:szCs w:val="24"/>
              </w:rPr>
            </w:pPr>
            <w:r>
              <w:rPr>
                <w:rFonts w:ascii="Times New Roman" w:eastAsia="Times New Roman" w:hAnsi="Times New Roman" w:cs="Times New Roman"/>
                <w:b/>
                <w:color w:val="0D0D0D"/>
                <w:sz w:val="24"/>
                <w:szCs w:val="24"/>
              </w:rPr>
              <w:t>Inimitable</w:t>
            </w:r>
          </w:p>
        </w:tc>
        <w:tc>
          <w:tcPr>
            <w:tcW w:w="171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7C8" w14:textId="77777777" w:rsidR="00653AA0" w:rsidRDefault="00EF0558">
            <w:pPr>
              <w:widowControl w:val="0"/>
              <w:jc w:val="center"/>
              <w:rPr>
                <w:rFonts w:ascii="Times New Roman" w:eastAsia="Times New Roman" w:hAnsi="Times New Roman" w:cs="Times New Roman"/>
                <w:b/>
                <w:sz w:val="24"/>
                <w:szCs w:val="24"/>
              </w:rPr>
            </w:pPr>
            <w:r>
              <w:rPr>
                <w:rFonts w:ascii="Times New Roman" w:eastAsia="Times New Roman" w:hAnsi="Times New Roman" w:cs="Times New Roman"/>
                <w:b/>
                <w:color w:val="0D0D0D"/>
                <w:sz w:val="24"/>
                <w:szCs w:val="24"/>
              </w:rPr>
              <w:t>Organized</w:t>
            </w:r>
          </w:p>
        </w:tc>
      </w:tr>
      <w:tr w:rsidR="00653AA0" w14:paraId="489C77CF" w14:textId="77777777">
        <w:trPr>
          <w:trHeight w:val="315"/>
        </w:trPr>
        <w:tc>
          <w:tcPr>
            <w:tcW w:w="150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7CA" w14:textId="77777777" w:rsidR="00653AA0" w:rsidRDefault="00EF0558">
            <w:pPr>
              <w:widowControl w:val="0"/>
              <w:rPr>
                <w:rFonts w:ascii="Times New Roman" w:eastAsia="Times New Roman" w:hAnsi="Times New Roman" w:cs="Times New Roman"/>
                <w:b/>
                <w:i/>
                <w:sz w:val="24"/>
                <w:szCs w:val="24"/>
              </w:rPr>
            </w:pPr>
            <w:r>
              <w:rPr>
                <w:rFonts w:ascii="Times New Roman" w:eastAsia="Times New Roman" w:hAnsi="Times New Roman" w:cs="Times New Roman"/>
                <w:b/>
                <w:i/>
                <w:color w:val="0D0D0D"/>
                <w:sz w:val="24"/>
                <w:szCs w:val="24"/>
              </w:rPr>
              <w:t>Advantages</w:t>
            </w:r>
          </w:p>
        </w:tc>
        <w:tc>
          <w:tcPr>
            <w:tcW w:w="226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7CB" w14:textId="77777777" w:rsidR="00653AA0" w:rsidRDefault="00EF0558">
            <w:pPr>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Yes</w:t>
            </w:r>
          </w:p>
        </w:tc>
        <w:tc>
          <w:tcPr>
            <w:tcW w:w="186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7CC" w14:textId="77777777" w:rsidR="00653AA0" w:rsidRDefault="00EF0558">
            <w:pPr>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Yes</w:t>
            </w:r>
          </w:p>
        </w:tc>
        <w:tc>
          <w:tcPr>
            <w:tcW w:w="204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7CD" w14:textId="77777777" w:rsidR="00653AA0" w:rsidRDefault="00EF0558">
            <w:pPr>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Yes</w:t>
            </w:r>
          </w:p>
        </w:tc>
        <w:tc>
          <w:tcPr>
            <w:tcW w:w="171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7CE" w14:textId="77777777" w:rsidR="00653AA0" w:rsidRDefault="00EF0558">
            <w:pPr>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Yes</w:t>
            </w:r>
          </w:p>
        </w:tc>
      </w:tr>
      <w:tr w:rsidR="00653AA0" w14:paraId="489C77D5" w14:textId="77777777">
        <w:trPr>
          <w:trHeight w:val="315"/>
        </w:trPr>
        <w:tc>
          <w:tcPr>
            <w:tcW w:w="150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7D0" w14:textId="77777777" w:rsidR="00653AA0" w:rsidRDefault="00EF0558">
            <w:pPr>
              <w:widowControl w:val="0"/>
              <w:rPr>
                <w:rFonts w:ascii="Times New Roman" w:eastAsia="Times New Roman" w:hAnsi="Times New Roman" w:cs="Times New Roman"/>
                <w:b/>
                <w:i/>
                <w:sz w:val="24"/>
                <w:szCs w:val="24"/>
              </w:rPr>
            </w:pPr>
            <w:r>
              <w:rPr>
                <w:rFonts w:ascii="Times New Roman" w:eastAsia="Times New Roman" w:hAnsi="Times New Roman" w:cs="Times New Roman"/>
                <w:b/>
                <w:i/>
                <w:color w:val="0D0D0D"/>
                <w:sz w:val="24"/>
                <w:szCs w:val="24"/>
              </w:rPr>
              <w:t>Diversification</w:t>
            </w:r>
          </w:p>
        </w:tc>
        <w:tc>
          <w:tcPr>
            <w:tcW w:w="226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7D1" w14:textId="77777777" w:rsidR="00653AA0" w:rsidRDefault="00EF0558">
            <w:pPr>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Yes</w:t>
            </w:r>
          </w:p>
        </w:tc>
        <w:tc>
          <w:tcPr>
            <w:tcW w:w="186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7D2" w14:textId="77777777" w:rsidR="00653AA0" w:rsidRDefault="00EF0558">
            <w:pPr>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Yes</w:t>
            </w:r>
          </w:p>
        </w:tc>
        <w:tc>
          <w:tcPr>
            <w:tcW w:w="204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7D3" w14:textId="77777777" w:rsidR="00653AA0" w:rsidRDefault="00EF0558">
            <w:pPr>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Yes</w:t>
            </w:r>
          </w:p>
        </w:tc>
        <w:tc>
          <w:tcPr>
            <w:tcW w:w="171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7D4" w14:textId="77777777" w:rsidR="00653AA0" w:rsidRDefault="00EF0558">
            <w:pPr>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Yes</w:t>
            </w:r>
          </w:p>
        </w:tc>
      </w:tr>
      <w:tr w:rsidR="00653AA0" w14:paraId="489C77DB" w14:textId="77777777">
        <w:trPr>
          <w:trHeight w:val="555"/>
        </w:trPr>
        <w:tc>
          <w:tcPr>
            <w:tcW w:w="150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7D6" w14:textId="77777777" w:rsidR="00653AA0" w:rsidRDefault="00EF0558">
            <w:pPr>
              <w:widowControl w:val="0"/>
              <w:rPr>
                <w:rFonts w:ascii="Times New Roman" w:eastAsia="Times New Roman" w:hAnsi="Times New Roman" w:cs="Times New Roman"/>
                <w:b/>
                <w:i/>
                <w:sz w:val="24"/>
                <w:szCs w:val="24"/>
              </w:rPr>
            </w:pPr>
            <w:r>
              <w:rPr>
                <w:rFonts w:ascii="Times New Roman" w:eastAsia="Times New Roman" w:hAnsi="Times New Roman" w:cs="Times New Roman"/>
                <w:b/>
                <w:i/>
                <w:color w:val="0D0D0D"/>
                <w:sz w:val="24"/>
                <w:szCs w:val="24"/>
              </w:rPr>
              <w:t>Sustainable Benefits</w:t>
            </w:r>
          </w:p>
        </w:tc>
        <w:tc>
          <w:tcPr>
            <w:tcW w:w="226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7D7" w14:textId="77777777" w:rsidR="00653AA0" w:rsidRDefault="00EF0558">
            <w:pPr>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Yes</w:t>
            </w:r>
          </w:p>
        </w:tc>
        <w:tc>
          <w:tcPr>
            <w:tcW w:w="186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7D8" w14:textId="77777777" w:rsidR="00653AA0" w:rsidRDefault="00EF0558">
            <w:pPr>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Yes</w:t>
            </w:r>
          </w:p>
        </w:tc>
        <w:tc>
          <w:tcPr>
            <w:tcW w:w="204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7D9" w14:textId="77777777" w:rsidR="00653AA0" w:rsidRDefault="00EF0558">
            <w:pPr>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Yes</w:t>
            </w:r>
          </w:p>
        </w:tc>
        <w:tc>
          <w:tcPr>
            <w:tcW w:w="171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7DA" w14:textId="77777777" w:rsidR="00653AA0" w:rsidRDefault="00EF0558">
            <w:pPr>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Yes</w:t>
            </w:r>
          </w:p>
        </w:tc>
      </w:tr>
      <w:tr w:rsidR="00653AA0" w14:paraId="489C77E1" w14:textId="77777777">
        <w:trPr>
          <w:trHeight w:val="315"/>
        </w:trPr>
        <w:tc>
          <w:tcPr>
            <w:tcW w:w="150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7DC" w14:textId="77777777" w:rsidR="00653AA0" w:rsidRDefault="00EF0558">
            <w:pPr>
              <w:widowControl w:val="0"/>
              <w:rPr>
                <w:rFonts w:ascii="Times New Roman" w:eastAsia="Times New Roman" w:hAnsi="Times New Roman" w:cs="Times New Roman"/>
                <w:b/>
                <w:i/>
                <w:sz w:val="24"/>
                <w:szCs w:val="24"/>
              </w:rPr>
            </w:pPr>
            <w:r>
              <w:rPr>
                <w:rFonts w:ascii="Times New Roman" w:eastAsia="Times New Roman" w:hAnsi="Times New Roman" w:cs="Times New Roman"/>
                <w:b/>
                <w:i/>
                <w:color w:val="0D0D0D"/>
                <w:sz w:val="24"/>
                <w:szCs w:val="24"/>
              </w:rPr>
              <w:t>Reputation</w:t>
            </w:r>
          </w:p>
        </w:tc>
        <w:tc>
          <w:tcPr>
            <w:tcW w:w="226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7DD" w14:textId="77777777" w:rsidR="00653AA0" w:rsidRDefault="00EF0558">
            <w:pPr>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Yes</w:t>
            </w:r>
          </w:p>
        </w:tc>
        <w:tc>
          <w:tcPr>
            <w:tcW w:w="186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7DE" w14:textId="77777777" w:rsidR="00653AA0" w:rsidRDefault="00EF0558">
            <w:pPr>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Yes</w:t>
            </w:r>
          </w:p>
        </w:tc>
        <w:tc>
          <w:tcPr>
            <w:tcW w:w="204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7DF" w14:textId="77777777" w:rsidR="00653AA0" w:rsidRDefault="00EF0558">
            <w:pPr>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Yes</w:t>
            </w:r>
          </w:p>
        </w:tc>
        <w:tc>
          <w:tcPr>
            <w:tcW w:w="171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7E0" w14:textId="77777777" w:rsidR="00653AA0" w:rsidRDefault="00EF0558">
            <w:pPr>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Yes</w:t>
            </w:r>
          </w:p>
        </w:tc>
      </w:tr>
      <w:tr w:rsidR="00653AA0" w14:paraId="489C77E7" w14:textId="77777777">
        <w:trPr>
          <w:trHeight w:val="555"/>
        </w:trPr>
        <w:tc>
          <w:tcPr>
            <w:tcW w:w="150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7E2" w14:textId="77777777" w:rsidR="00653AA0" w:rsidRDefault="00EF0558">
            <w:pPr>
              <w:widowControl w:val="0"/>
              <w:rPr>
                <w:rFonts w:ascii="Times New Roman" w:eastAsia="Times New Roman" w:hAnsi="Times New Roman" w:cs="Times New Roman"/>
                <w:b/>
                <w:i/>
                <w:sz w:val="24"/>
                <w:szCs w:val="24"/>
              </w:rPr>
            </w:pPr>
            <w:r>
              <w:rPr>
                <w:rFonts w:ascii="Times New Roman" w:eastAsia="Times New Roman" w:hAnsi="Times New Roman" w:cs="Times New Roman"/>
                <w:b/>
                <w:i/>
                <w:color w:val="0D0D0D"/>
                <w:sz w:val="24"/>
                <w:szCs w:val="24"/>
              </w:rPr>
              <w:t>Moderate Advantages</w:t>
            </w:r>
          </w:p>
        </w:tc>
        <w:tc>
          <w:tcPr>
            <w:tcW w:w="226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7E3" w14:textId="77777777" w:rsidR="00653AA0" w:rsidRDefault="00EF0558">
            <w:pPr>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Yes</w:t>
            </w:r>
          </w:p>
        </w:tc>
        <w:tc>
          <w:tcPr>
            <w:tcW w:w="186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7E4" w14:textId="77777777" w:rsidR="00653AA0" w:rsidRDefault="00EF0558">
            <w:pPr>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Yes</w:t>
            </w:r>
          </w:p>
        </w:tc>
        <w:tc>
          <w:tcPr>
            <w:tcW w:w="204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7E5" w14:textId="77777777" w:rsidR="00653AA0" w:rsidRDefault="00EF0558">
            <w:pPr>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Yes</w:t>
            </w:r>
          </w:p>
        </w:tc>
        <w:tc>
          <w:tcPr>
            <w:tcW w:w="171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7E6" w14:textId="77777777" w:rsidR="00653AA0" w:rsidRDefault="00EF0558">
            <w:pPr>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Yes</w:t>
            </w:r>
          </w:p>
        </w:tc>
      </w:tr>
      <w:tr w:rsidR="00653AA0" w14:paraId="489C77ED" w14:textId="77777777">
        <w:trPr>
          <w:trHeight w:val="315"/>
        </w:trPr>
        <w:tc>
          <w:tcPr>
            <w:tcW w:w="150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7E8" w14:textId="77777777" w:rsidR="00653AA0" w:rsidRDefault="00EF0558">
            <w:pPr>
              <w:widowControl w:val="0"/>
              <w:rPr>
                <w:rFonts w:ascii="Times New Roman" w:eastAsia="Times New Roman" w:hAnsi="Times New Roman" w:cs="Times New Roman"/>
                <w:b/>
                <w:i/>
                <w:sz w:val="24"/>
                <w:szCs w:val="24"/>
              </w:rPr>
            </w:pPr>
            <w:r>
              <w:rPr>
                <w:rFonts w:ascii="Times New Roman" w:eastAsia="Times New Roman" w:hAnsi="Times New Roman" w:cs="Times New Roman"/>
                <w:b/>
                <w:i/>
                <w:color w:val="0D0D0D"/>
                <w:sz w:val="24"/>
                <w:szCs w:val="24"/>
              </w:rPr>
              <w:t>Skilled Workers</w:t>
            </w:r>
          </w:p>
        </w:tc>
        <w:tc>
          <w:tcPr>
            <w:tcW w:w="226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7E9" w14:textId="77777777" w:rsidR="00653AA0" w:rsidRDefault="00EF0558">
            <w:pPr>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Yes</w:t>
            </w:r>
          </w:p>
        </w:tc>
        <w:tc>
          <w:tcPr>
            <w:tcW w:w="186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7EA" w14:textId="77777777" w:rsidR="00653AA0" w:rsidRDefault="00EF0558">
            <w:pPr>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Yes</w:t>
            </w:r>
          </w:p>
        </w:tc>
        <w:tc>
          <w:tcPr>
            <w:tcW w:w="204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7EB" w14:textId="77777777" w:rsidR="00653AA0" w:rsidRDefault="00EF0558">
            <w:pPr>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Yes</w:t>
            </w:r>
          </w:p>
        </w:tc>
        <w:tc>
          <w:tcPr>
            <w:tcW w:w="171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7EC" w14:textId="77777777" w:rsidR="00653AA0" w:rsidRDefault="00EF0558">
            <w:pPr>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Yes</w:t>
            </w:r>
          </w:p>
        </w:tc>
      </w:tr>
      <w:tr w:rsidR="00653AA0" w14:paraId="489C77F3" w14:textId="77777777">
        <w:trPr>
          <w:trHeight w:val="555"/>
        </w:trPr>
        <w:tc>
          <w:tcPr>
            <w:tcW w:w="150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7EE" w14:textId="77777777" w:rsidR="00653AA0" w:rsidRDefault="00EF0558">
            <w:pPr>
              <w:widowControl w:val="0"/>
              <w:rPr>
                <w:rFonts w:ascii="Times New Roman" w:eastAsia="Times New Roman" w:hAnsi="Times New Roman" w:cs="Times New Roman"/>
                <w:b/>
                <w:i/>
                <w:sz w:val="24"/>
                <w:szCs w:val="24"/>
              </w:rPr>
            </w:pPr>
            <w:r>
              <w:rPr>
                <w:rFonts w:ascii="Times New Roman" w:eastAsia="Times New Roman" w:hAnsi="Times New Roman" w:cs="Times New Roman"/>
                <w:b/>
                <w:i/>
                <w:color w:val="0D0D0D"/>
                <w:sz w:val="24"/>
                <w:szCs w:val="24"/>
              </w:rPr>
              <w:t>Sustainable Benefits</w:t>
            </w:r>
          </w:p>
        </w:tc>
        <w:tc>
          <w:tcPr>
            <w:tcW w:w="226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7EF" w14:textId="77777777" w:rsidR="00653AA0" w:rsidRDefault="00EF0558">
            <w:pPr>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Yes</w:t>
            </w:r>
          </w:p>
        </w:tc>
        <w:tc>
          <w:tcPr>
            <w:tcW w:w="186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7F0" w14:textId="77777777" w:rsidR="00653AA0" w:rsidRDefault="00EF0558">
            <w:pPr>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Yes</w:t>
            </w:r>
          </w:p>
        </w:tc>
        <w:tc>
          <w:tcPr>
            <w:tcW w:w="204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7F1" w14:textId="77777777" w:rsidR="00653AA0" w:rsidRDefault="00EF0558">
            <w:pPr>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Yes</w:t>
            </w:r>
          </w:p>
        </w:tc>
        <w:tc>
          <w:tcPr>
            <w:tcW w:w="171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7F2" w14:textId="77777777" w:rsidR="00653AA0" w:rsidRDefault="00EF0558">
            <w:pPr>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Yes</w:t>
            </w:r>
          </w:p>
        </w:tc>
      </w:tr>
      <w:tr w:rsidR="00653AA0" w14:paraId="489C77F9" w14:textId="77777777">
        <w:trPr>
          <w:trHeight w:val="315"/>
        </w:trPr>
        <w:tc>
          <w:tcPr>
            <w:tcW w:w="150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7F4" w14:textId="77777777" w:rsidR="00653AA0" w:rsidRDefault="00EF0558">
            <w:pPr>
              <w:widowControl w:val="0"/>
              <w:rPr>
                <w:rFonts w:ascii="Times New Roman" w:eastAsia="Times New Roman" w:hAnsi="Times New Roman" w:cs="Times New Roman"/>
                <w:b/>
                <w:i/>
                <w:sz w:val="24"/>
                <w:szCs w:val="24"/>
              </w:rPr>
            </w:pPr>
            <w:r>
              <w:rPr>
                <w:rFonts w:ascii="Times New Roman" w:eastAsia="Times New Roman" w:hAnsi="Times New Roman" w:cs="Times New Roman"/>
                <w:b/>
                <w:i/>
                <w:color w:val="0D0D0D"/>
                <w:sz w:val="24"/>
                <w:szCs w:val="24"/>
              </w:rPr>
              <w:t>Suppliers</w:t>
            </w:r>
          </w:p>
        </w:tc>
        <w:tc>
          <w:tcPr>
            <w:tcW w:w="226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7F5" w14:textId="77777777" w:rsidR="00653AA0" w:rsidRDefault="00EF0558">
            <w:pPr>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Yes</w:t>
            </w:r>
          </w:p>
        </w:tc>
        <w:tc>
          <w:tcPr>
            <w:tcW w:w="186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7F6" w14:textId="77777777" w:rsidR="00653AA0" w:rsidRDefault="00EF0558">
            <w:pPr>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Yes</w:t>
            </w:r>
          </w:p>
        </w:tc>
        <w:tc>
          <w:tcPr>
            <w:tcW w:w="204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7F7" w14:textId="77777777" w:rsidR="00653AA0" w:rsidRDefault="00EF0558">
            <w:pPr>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Yes</w:t>
            </w:r>
          </w:p>
        </w:tc>
        <w:tc>
          <w:tcPr>
            <w:tcW w:w="171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7F8" w14:textId="77777777" w:rsidR="00653AA0" w:rsidRDefault="00EF0558">
            <w:pPr>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Yes</w:t>
            </w:r>
          </w:p>
        </w:tc>
      </w:tr>
      <w:tr w:rsidR="00653AA0" w14:paraId="489C77FF" w14:textId="77777777">
        <w:trPr>
          <w:trHeight w:val="555"/>
        </w:trPr>
        <w:tc>
          <w:tcPr>
            <w:tcW w:w="150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7FA" w14:textId="77777777" w:rsidR="00653AA0" w:rsidRDefault="00EF0558">
            <w:pPr>
              <w:widowControl w:val="0"/>
              <w:rPr>
                <w:rFonts w:ascii="Times New Roman" w:eastAsia="Times New Roman" w:hAnsi="Times New Roman" w:cs="Times New Roman"/>
                <w:b/>
                <w:i/>
                <w:sz w:val="24"/>
                <w:szCs w:val="24"/>
              </w:rPr>
            </w:pPr>
            <w:r>
              <w:rPr>
                <w:rFonts w:ascii="Times New Roman" w:eastAsia="Times New Roman" w:hAnsi="Times New Roman" w:cs="Times New Roman"/>
                <w:b/>
                <w:i/>
                <w:color w:val="0D0D0D"/>
                <w:sz w:val="24"/>
                <w:szCs w:val="24"/>
              </w:rPr>
              <w:t>Moderate Benefits</w:t>
            </w:r>
          </w:p>
        </w:tc>
        <w:tc>
          <w:tcPr>
            <w:tcW w:w="226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7FB" w14:textId="77777777" w:rsidR="00653AA0" w:rsidRDefault="00EF0558">
            <w:pPr>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Yes</w:t>
            </w:r>
          </w:p>
        </w:tc>
        <w:tc>
          <w:tcPr>
            <w:tcW w:w="186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7FC" w14:textId="77777777" w:rsidR="00653AA0" w:rsidRDefault="00EF0558">
            <w:pPr>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Yes</w:t>
            </w:r>
          </w:p>
        </w:tc>
        <w:tc>
          <w:tcPr>
            <w:tcW w:w="204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7FD" w14:textId="77777777" w:rsidR="00653AA0" w:rsidRDefault="00EF0558">
            <w:pPr>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Yes</w:t>
            </w:r>
          </w:p>
        </w:tc>
        <w:tc>
          <w:tcPr>
            <w:tcW w:w="171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7FE" w14:textId="77777777" w:rsidR="00653AA0" w:rsidRDefault="00EF0558">
            <w:pPr>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Yes</w:t>
            </w:r>
          </w:p>
        </w:tc>
      </w:tr>
    </w:tbl>
    <w:p w14:paraId="489C7800" w14:textId="77777777" w:rsidR="00653AA0" w:rsidRDefault="00653AA0">
      <w:pPr>
        <w:spacing w:line="360" w:lineRule="auto"/>
        <w:jc w:val="both"/>
        <w:rPr>
          <w:rFonts w:ascii="Times New Roman" w:eastAsia="Times New Roman" w:hAnsi="Times New Roman" w:cs="Times New Roman"/>
          <w:b/>
          <w:sz w:val="24"/>
          <w:szCs w:val="24"/>
        </w:rPr>
      </w:pPr>
    </w:p>
    <w:p w14:paraId="489C7801" w14:textId="77777777" w:rsidR="00653AA0" w:rsidRDefault="00EF055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Porter's Five Forces Analysis:</w:t>
      </w:r>
    </w:p>
    <w:p w14:paraId="489C7802" w14:textId="77777777" w:rsidR="00653AA0" w:rsidRDefault="00653AA0">
      <w:pPr>
        <w:spacing w:line="360" w:lineRule="auto"/>
        <w:jc w:val="both"/>
        <w:rPr>
          <w:rFonts w:ascii="Times New Roman" w:eastAsia="Times New Roman" w:hAnsi="Times New Roman" w:cs="Times New Roman"/>
          <w:sz w:val="24"/>
          <w:szCs w:val="24"/>
        </w:rPr>
      </w:pPr>
    </w:p>
    <w:p w14:paraId="489C7803" w14:textId="203A1420" w:rsidR="00653AA0" w:rsidRDefault="00EF0558">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Threat of New Entrants: </w:t>
      </w:r>
      <w:r>
        <w:rPr>
          <w:rFonts w:ascii="Times New Roman" w:eastAsia="Times New Roman" w:hAnsi="Times New Roman" w:cs="Times New Roman"/>
          <w:sz w:val="24"/>
          <w:szCs w:val="24"/>
        </w:rPr>
        <w:t xml:space="preserve">Low to moderate: Traditional fitness businesses start with the lowest level of obstacle to the entry about this fact that </w:t>
      </w:r>
      <w:r w:rsidR="00BB156A">
        <w:rPr>
          <w:rFonts w:ascii="Times New Roman" w:eastAsia="Times New Roman" w:hAnsi="Times New Roman" w:cs="Times New Roman"/>
          <w:sz w:val="24"/>
          <w:szCs w:val="24"/>
        </w:rPr>
        <w:t>while</w:t>
      </w:r>
      <w:r>
        <w:rPr>
          <w:rFonts w:ascii="Times New Roman" w:eastAsia="Times New Roman" w:hAnsi="Times New Roman" w:cs="Times New Roman"/>
          <w:sz w:val="24"/>
          <w:szCs w:val="24"/>
        </w:rPr>
        <w:t xml:space="preserve"> VR fitness involves the specialised technology and </w:t>
      </w:r>
      <w:r w:rsidR="00BB156A">
        <w:rPr>
          <w:rFonts w:ascii="Times New Roman" w:eastAsia="Times New Roman" w:hAnsi="Times New Roman" w:cs="Times New Roman"/>
          <w:sz w:val="24"/>
          <w:szCs w:val="24"/>
        </w:rPr>
        <w:t>ability</w:t>
      </w:r>
      <w:r>
        <w:rPr>
          <w:rFonts w:ascii="Times New Roman" w:eastAsia="Times New Roman" w:hAnsi="Times New Roman" w:cs="Times New Roman"/>
          <w:sz w:val="24"/>
          <w:szCs w:val="24"/>
        </w:rPr>
        <w:t xml:space="preserve"> required one </w:t>
      </w:r>
      <w:r w:rsidR="00DE3D26">
        <w:rPr>
          <w:rFonts w:ascii="Times New Roman" w:eastAsia="Times New Roman" w:hAnsi="Times New Roman" w:cs="Times New Roman"/>
          <w:sz w:val="24"/>
          <w:szCs w:val="24"/>
        </w:rPr>
        <w:t>must</w:t>
      </w:r>
      <w:r>
        <w:rPr>
          <w:rFonts w:ascii="Times New Roman" w:eastAsia="Times New Roman" w:hAnsi="Times New Roman" w:cs="Times New Roman"/>
          <w:sz w:val="24"/>
          <w:szCs w:val="24"/>
        </w:rPr>
        <w:t xml:space="preserve"> go through </w:t>
      </w:r>
      <w:r w:rsidR="009B6ECC">
        <w:rPr>
          <w:rFonts w:ascii="Times New Roman" w:eastAsia="Times New Roman" w:hAnsi="Times New Roman" w:cs="Times New Roman"/>
          <w:sz w:val="24"/>
          <w:szCs w:val="24"/>
        </w:rPr>
        <w:t>a prominent level</w:t>
      </w:r>
      <w:r>
        <w:rPr>
          <w:rFonts w:ascii="Times New Roman" w:eastAsia="Times New Roman" w:hAnsi="Times New Roman" w:cs="Times New Roman"/>
          <w:sz w:val="24"/>
          <w:szCs w:val="24"/>
        </w:rPr>
        <w:t xml:space="preserve"> of barrier. On the other hand, VR-acquiring technologies are eventually becoming more available which could </w:t>
      </w:r>
      <w:r w:rsidR="000C2038">
        <w:rPr>
          <w:rFonts w:ascii="Times New Roman" w:eastAsia="Times New Roman" w:hAnsi="Times New Roman" w:cs="Times New Roman"/>
          <w:sz w:val="24"/>
          <w:szCs w:val="24"/>
        </w:rPr>
        <w:t>pose</w:t>
      </w:r>
      <w:r>
        <w:rPr>
          <w:rFonts w:ascii="Times New Roman" w:eastAsia="Times New Roman" w:hAnsi="Times New Roman" w:cs="Times New Roman"/>
          <w:sz w:val="24"/>
          <w:szCs w:val="24"/>
        </w:rPr>
        <w:t xml:space="preserve"> a danger in the future.</w:t>
      </w:r>
    </w:p>
    <w:p w14:paraId="489C7804" w14:textId="22457773" w:rsidR="00653AA0" w:rsidRDefault="00EF0558">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Bargaining Power of Suppliers:</w:t>
      </w:r>
      <w:r>
        <w:rPr>
          <w:rFonts w:ascii="Times New Roman" w:eastAsia="Times New Roman" w:hAnsi="Times New Roman" w:cs="Times New Roman"/>
          <w:sz w:val="24"/>
          <w:szCs w:val="24"/>
        </w:rPr>
        <w:t xml:space="preserve"> Moderate: </w:t>
      </w:r>
      <w:r w:rsidR="00BB156A">
        <w:rPr>
          <w:rFonts w:ascii="Times New Roman" w:eastAsia="Times New Roman" w:hAnsi="Times New Roman" w:cs="Times New Roman"/>
          <w:sz w:val="24"/>
          <w:szCs w:val="24"/>
        </w:rPr>
        <w:t>VI Fit’s</w:t>
      </w:r>
      <w:r>
        <w:rPr>
          <w:rFonts w:ascii="Times New Roman" w:eastAsia="Times New Roman" w:hAnsi="Times New Roman" w:cs="Times New Roman"/>
          <w:sz w:val="24"/>
          <w:szCs w:val="24"/>
        </w:rPr>
        <w:t xml:space="preserve"> vendors </w:t>
      </w:r>
      <w:r w:rsidR="000C2038">
        <w:rPr>
          <w:rFonts w:ascii="Times New Roman" w:eastAsia="Times New Roman" w:hAnsi="Times New Roman" w:cs="Times New Roman"/>
          <w:sz w:val="24"/>
          <w:szCs w:val="24"/>
        </w:rPr>
        <w:t>provide</w:t>
      </w:r>
      <w:r>
        <w:rPr>
          <w:rFonts w:ascii="Times New Roman" w:eastAsia="Times New Roman" w:hAnsi="Times New Roman" w:cs="Times New Roman"/>
          <w:sz w:val="24"/>
          <w:szCs w:val="24"/>
        </w:rPr>
        <w:t xml:space="preserve"> VR technology hardware and software, with content developers included. Although there </w:t>
      </w:r>
      <w:r w:rsidR="004013EE">
        <w:rPr>
          <w:rFonts w:ascii="Times New Roman" w:eastAsia="Times New Roman" w:hAnsi="Times New Roman" w:cs="Times New Roman"/>
          <w:sz w:val="24"/>
          <w:szCs w:val="24"/>
        </w:rPr>
        <w:t>are number</w:t>
      </w:r>
      <w:r>
        <w:rPr>
          <w:rFonts w:ascii="Times New Roman" w:eastAsia="Times New Roman" w:hAnsi="Times New Roman" w:cs="Times New Roman"/>
          <w:sz w:val="24"/>
          <w:szCs w:val="24"/>
        </w:rPr>
        <w:t xml:space="preserve"> of suppliers, the bargaining power in the market depends on the exclusive ones and the necessary VR components by contract (</w:t>
      </w:r>
      <w:r>
        <w:rPr>
          <w:rFonts w:ascii="Times New Roman" w:eastAsia="Times New Roman" w:hAnsi="Times New Roman" w:cs="Times New Roman"/>
          <w:color w:val="222222"/>
          <w:sz w:val="24"/>
          <w:szCs w:val="24"/>
        </w:rPr>
        <w:t xml:space="preserve">Zamudio-Sánchez, </w:t>
      </w:r>
      <w:r>
        <w:rPr>
          <w:rFonts w:ascii="Times New Roman" w:eastAsia="Times New Roman" w:hAnsi="Times New Roman" w:cs="Times New Roman"/>
          <w:i/>
          <w:color w:val="222222"/>
          <w:sz w:val="24"/>
          <w:szCs w:val="24"/>
        </w:rPr>
        <w:t xml:space="preserve">et al. </w:t>
      </w:r>
      <w:r>
        <w:rPr>
          <w:rFonts w:ascii="Times New Roman" w:eastAsia="Times New Roman" w:hAnsi="Times New Roman" w:cs="Times New Roman"/>
          <w:color w:val="222222"/>
          <w:sz w:val="24"/>
          <w:szCs w:val="24"/>
        </w:rPr>
        <w:t>2024)</w:t>
      </w:r>
      <w:r>
        <w:rPr>
          <w:rFonts w:ascii="Times New Roman" w:eastAsia="Times New Roman" w:hAnsi="Times New Roman" w:cs="Times New Roman"/>
          <w:sz w:val="24"/>
          <w:szCs w:val="24"/>
        </w:rPr>
        <w:t>.</w:t>
      </w:r>
    </w:p>
    <w:p w14:paraId="489C7805" w14:textId="6855402E" w:rsidR="00653AA0" w:rsidRDefault="00EF0558">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Bargaining Power of Buyers: </w:t>
      </w:r>
      <w:r>
        <w:rPr>
          <w:rFonts w:ascii="Times New Roman" w:eastAsia="Times New Roman" w:hAnsi="Times New Roman" w:cs="Times New Roman"/>
          <w:sz w:val="24"/>
          <w:szCs w:val="24"/>
        </w:rPr>
        <w:t xml:space="preserve">High: The wide range of options limits the population where traditional gyms, home workout equipment, and digital fitness platforms are all </w:t>
      </w:r>
      <w:r>
        <w:rPr>
          <w:rFonts w:ascii="Times New Roman" w:eastAsia="Times New Roman" w:hAnsi="Times New Roman" w:cs="Times New Roman"/>
          <w:sz w:val="24"/>
          <w:szCs w:val="24"/>
        </w:rPr>
        <w:lastRenderedPageBreak/>
        <w:t xml:space="preserve">available. </w:t>
      </w:r>
      <w:r w:rsidR="00E60463">
        <w:rPr>
          <w:rFonts w:ascii="Times New Roman" w:eastAsia="Times New Roman" w:hAnsi="Times New Roman" w:cs="Times New Roman"/>
          <w:sz w:val="24"/>
          <w:szCs w:val="24"/>
        </w:rPr>
        <w:t>VI Fit</w:t>
      </w:r>
      <w:r>
        <w:rPr>
          <w:rFonts w:ascii="Times New Roman" w:eastAsia="Times New Roman" w:hAnsi="Times New Roman" w:cs="Times New Roman"/>
          <w:sz w:val="24"/>
          <w:szCs w:val="24"/>
        </w:rPr>
        <w:t xml:space="preserve"> </w:t>
      </w:r>
      <w:r w:rsidR="000C2038">
        <w:rPr>
          <w:rFonts w:ascii="Times New Roman" w:eastAsia="Times New Roman" w:hAnsi="Times New Roman" w:cs="Times New Roman"/>
          <w:sz w:val="24"/>
          <w:szCs w:val="24"/>
        </w:rPr>
        <w:t>must</w:t>
      </w:r>
      <w:r>
        <w:rPr>
          <w:rFonts w:ascii="Times New Roman" w:eastAsia="Times New Roman" w:hAnsi="Times New Roman" w:cs="Times New Roman"/>
          <w:sz w:val="24"/>
          <w:szCs w:val="24"/>
        </w:rPr>
        <w:t xml:space="preserve"> be the one who </w:t>
      </w:r>
      <w:r w:rsidR="00975ACA">
        <w:rPr>
          <w:rFonts w:ascii="Times New Roman" w:eastAsia="Times New Roman" w:hAnsi="Times New Roman" w:cs="Times New Roman"/>
          <w:sz w:val="24"/>
          <w:szCs w:val="24"/>
        </w:rPr>
        <w:t>produces</w:t>
      </w:r>
      <w:r>
        <w:rPr>
          <w:rFonts w:ascii="Times New Roman" w:eastAsia="Times New Roman" w:hAnsi="Times New Roman" w:cs="Times New Roman"/>
          <w:sz w:val="24"/>
          <w:szCs w:val="24"/>
        </w:rPr>
        <w:t xml:space="preserve"> innovative products and offers for the benefit of the customers to remain loyal to the brand and </w:t>
      </w:r>
      <w:r w:rsidR="000C1C8A">
        <w:rPr>
          <w:rFonts w:ascii="Times New Roman" w:eastAsia="Times New Roman" w:hAnsi="Times New Roman" w:cs="Times New Roman"/>
          <w:sz w:val="24"/>
          <w:szCs w:val="24"/>
        </w:rPr>
        <w:t>support</w:t>
      </w:r>
      <w:r>
        <w:rPr>
          <w:rFonts w:ascii="Times New Roman" w:eastAsia="Times New Roman" w:hAnsi="Times New Roman" w:cs="Times New Roman"/>
          <w:sz w:val="24"/>
          <w:szCs w:val="24"/>
        </w:rPr>
        <w:t xml:space="preserve"> the price for that.</w:t>
      </w:r>
    </w:p>
    <w:p w14:paraId="489C7806" w14:textId="54090589" w:rsidR="00653AA0" w:rsidRDefault="00EF0558">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Threat of Substitutes: </w:t>
      </w:r>
      <w:r>
        <w:rPr>
          <w:rFonts w:ascii="Times New Roman" w:eastAsia="Times New Roman" w:hAnsi="Times New Roman" w:cs="Times New Roman"/>
          <w:sz w:val="24"/>
          <w:szCs w:val="24"/>
        </w:rPr>
        <w:t xml:space="preserve">Moderate: Social fitness usually includes activities such as gym workouts and outdoor sports in the perspective of VR fitness. Though the main challenge for VR fitness would be the substitute effect of traditional methods, the unique and personalized aspects of VR exercises distinguish it from traditional ways thus </w:t>
      </w:r>
      <w:r w:rsidR="00E60463">
        <w:rPr>
          <w:rFonts w:ascii="Times New Roman" w:eastAsia="Times New Roman" w:hAnsi="Times New Roman" w:cs="Times New Roman"/>
          <w:sz w:val="24"/>
          <w:szCs w:val="24"/>
        </w:rPr>
        <w:t>bringing level</w:t>
      </w:r>
      <w:r>
        <w:rPr>
          <w:rFonts w:ascii="Times New Roman" w:eastAsia="Times New Roman" w:hAnsi="Times New Roman" w:cs="Times New Roman"/>
          <w:sz w:val="24"/>
          <w:szCs w:val="24"/>
        </w:rPr>
        <w:t xml:space="preserve"> of substitution threat into abeyance (</w:t>
      </w:r>
      <w:r>
        <w:rPr>
          <w:rFonts w:ascii="Times New Roman" w:eastAsia="Times New Roman" w:hAnsi="Times New Roman" w:cs="Times New Roman"/>
          <w:color w:val="222222"/>
          <w:sz w:val="24"/>
          <w:szCs w:val="24"/>
        </w:rPr>
        <w:t>Zhang, Wu, Zhu, and Zhou, 2023)</w:t>
      </w:r>
    </w:p>
    <w:p w14:paraId="489C7807" w14:textId="1FAB5307" w:rsidR="00653AA0" w:rsidRDefault="00EF0558">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Competitive Rivalry: </w:t>
      </w:r>
      <w:r>
        <w:rPr>
          <w:rFonts w:ascii="Times New Roman" w:eastAsia="Times New Roman" w:hAnsi="Times New Roman" w:cs="Times New Roman"/>
          <w:sz w:val="24"/>
          <w:szCs w:val="24"/>
        </w:rPr>
        <w:t xml:space="preserve">High: The area where fitness VR offered one of the highest rates of rivalry, as brands are trying to take the leadership position. Competitors like VF, FIT and VIR which are also manufacturers of virtual reality fitness products just like ours also have differentiated features and contents. </w:t>
      </w:r>
      <w:r w:rsidR="00E60463">
        <w:rPr>
          <w:rFonts w:ascii="Times New Roman" w:eastAsia="Times New Roman" w:hAnsi="Times New Roman" w:cs="Times New Roman"/>
          <w:sz w:val="24"/>
          <w:szCs w:val="24"/>
        </w:rPr>
        <w:t>VI Fit’s</w:t>
      </w:r>
      <w:r>
        <w:rPr>
          <w:rFonts w:ascii="Times New Roman" w:eastAsia="Times New Roman" w:hAnsi="Times New Roman" w:cs="Times New Roman"/>
          <w:sz w:val="24"/>
          <w:szCs w:val="24"/>
        </w:rPr>
        <w:t xml:space="preserve"> core strength is in its terminator-type VR workouts, in which personalized content, meanwhile, is crucial for defeating competitors.</w:t>
      </w:r>
    </w:p>
    <w:p w14:paraId="489C7808" w14:textId="77777777" w:rsidR="00653AA0" w:rsidRDefault="00653AA0">
      <w:pPr>
        <w:spacing w:line="360" w:lineRule="auto"/>
        <w:jc w:val="both"/>
        <w:rPr>
          <w:rFonts w:ascii="Times New Roman" w:eastAsia="Times New Roman" w:hAnsi="Times New Roman" w:cs="Times New Roman"/>
          <w:sz w:val="24"/>
          <w:szCs w:val="24"/>
        </w:rPr>
      </w:pPr>
    </w:p>
    <w:p w14:paraId="489C7809" w14:textId="77777777" w:rsidR="00653AA0" w:rsidRDefault="00EF055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Competitor Analysis:</w:t>
      </w:r>
    </w:p>
    <w:p w14:paraId="489C780A" w14:textId="216A8053" w:rsidR="00653AA0" w:rsidRDefault="000C1C8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 Fit</w:t>
      </w:r>
      <w:r w:rsidR="00EF0558">
        <w:rPr>
          <w:rFonts w:ascii="Times New Roman" w:eastAsia="Times New Roman" w:hAnsi="Times New Roman" w:cs="Times New Roman"/>
          <w:sz w:val="24"/>
          <w:szCs w:val="24"/>
        </w:rPr>
        <w:t xml:space="preserve"> faces competition </w:t>
      </w:r>
      <w:r w:rsidR="005200AD">
        <w:rPr>
          <w:rFonts w:ascii="Times New Roman" w:eastAsia="Times New Roman" w:hAnsi="Times New Roman" w:cs="Times New Roman"/>
          <w:sz w:val="24"/>
          <w:szCs w:val="24"/>
        </w:rPr>
        <w:t>from players</w:t>
      </w:r>
      <w:r w:rsidR="00EF0558">
        <w:rPr>
          <w:rFonts w:ascii="Times New Roman" w:eastAsia="Times New Roman" w:hAnsi="Times New Roman" w:cs="Times New Roman"/>
          <w:sz w:val="24"/>
          <w:szCs w:val="24"/>
        </w:rPr>
        <w:t xml:space="preserve"> in the VR fitness space: </w:t>
      </w:r>
      <w:r w:rsidR="00E60463">
        <w:rPr>
          <w:rFonts w:ascii="Times New Roman" w:eastAsia="Times New Roman" w:hAnsi="Times New Roman" w:cs="Times New Roman"/>
          <w:sz w:val="24"/>
          <w:szCs w:val="24"/>
        </w:rPr>
        <w:t>VI Fit</w:t>
      </w:r>
      <w:r w:rsidR="00EF0558">
        <w:rPr>
          <w:rFonts w:ascii="Times New Roman" w:eastAsia="Times New Roman" w:hAnsi="Times New Roman" w:cs="Times New Roman"/>
          <w:sz w:val="24"/>
          <w:szCs w:val="24"/>
        </w:rPr>
        <w:t xml:space="preserve"> faces competition </w:t>
      </w:r>
      <w:r w:rsidR="008F79CC">
        <w:rPr>
          <w:rFonts w:ascii="Times New Roman" w:eastAsia="Times New Roman" w:hAnsi="Times New Roman" w:cs="Times New Roman"/>
          <w:sz w:val="24"/>
          <w:szCs w:val="24"/>
        </w:rPr>
        <w:t>from players</w:t>
      </w:r>
      <w:r w:rsidR="00EF0558">
        <w:rPr>
          <w:rFonts w:ascii="Times New Roman" w:eastAsia="Times New Roman" w:hAnsi="Times New Roman" w:cs="Times New Roman"/>
          <w:sz w:val="24"/>
          <w:szCs w:val="24"/>
        </w:rPr>
        <w:t xml:space="preserve"> in the VR fitness space:</w:t>
      </w:r>
    </w:p>
    <w:p w14:paraId="489C780B" w14:textId="4B176521" w:rsidR="00653AA0" w:rsidRDefault="00EF0558">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VR Fitness Co.: The VR Fitness Co. has earned </w:t>
      </w:r>
      <w:r w:rsidR="00D901E8">
        <w:rPr>
          <w:rFonts w:ascii="Times New Roman" w:eastAsia="Times New Roman" w:hAnsi="Times New Roman" w:cs="Times New Roman"/>
          <w:sz w:val="24"/>
          <w:szCs w:val="24"/>
        </w:rPr>
        <w:t>a powerful reputation</w:t>
      </w:r>
      <w:r>
        <w:rPr>
          <w:rFonts w:ascii="Times New Roman" w:eastAsia="Times New Roman" w:hAnsi="Times New Roman" w:cs="Times New Roman"/>
          <w:sz w:val="24"/>
          <w:szCs w:val="24"/>
        </w:rPr>
        <w:t xml:space="preserve"> for its personalized moves and social interactions. </w:t>
      </w:r>
      <w:r w:rsidR="00D901E8">
        <w:rPr>
          <w:rFonts w:ascii="Times New Roman" w:eastAsia="Times New Roman" w:hAnsi="Times New Roman" w:cs="Times New Roman"/>
          <w:sz w:val="24"/>
          <w:szCs w:val="24"/>
        </w:rPr>
        <w:t>Targeted fitness guru</w:t>
      </w:r>
      <w:r>
        <w:rPr>
          <w:rFonts w:ascii="Times New Roman" w:eastAsia="Times New Roman" w:hAnsi="Times New Roman" w:cs="Times New Roman"/>
          <w:sz w:val="24"/>
          <w:szCs w:val="24"/>
        </w:rPr>
        <w:t xml:space="preserve"> involves getting 3D visual sensations on the spot.</w:t>
      </w:r>
    </w:p>
    <w:p w14:paraId="489C780C" w14:textId="6465B086" w:rsidR="00653AA0" w:rsidRDefault="00EF0558">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Fit</w:t>
      </w:r>
      <w:r w:rsidR="00E6046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VR: With Fit</w:t>
      </w:r>
      <w:r w:rsidR="00E6046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VR, users get a window of opportunity into various VR fitness workout regimens fitting to varying user fitness levels, with a focus on efficiency and convenience.</w:t>
      </w:r>
    </w:p>
    <w:p w14:paraId="489C780D" w14:textId="6D5BC287" w:rsidR="00653AA0" w:rsidRDefault="00EF0558">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Virtua</w:t>
      </w:r>
      <w:r w:rsidR="00D901E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Gym: Virtua</w:t>
      </w:r>
      <w:r w:rsidR="00D901E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Gym offers a unified fitness solution that </w:t>
      </w:r>
      <w:r w:rsidR="00892706">
        <w:rPr>
          <w:rFonts w:ascii="Times New Roman" w:eastAsia="Times New Roman" w:hAnsi="Times New Roman" w:cs="Times New Roman"/>
          <w:sz w:val="24"/>
          <w:szCs w:val="24"/>
        </w:rPr>
        <w:t>has</w:t>
      </w:r>
      <w:r>
        <w:rPr>
          <w:rFonts w:ascii="Times New Roman" w:eastAsia="Times New Roman" w:hAnsi="Times New Roman" w:cs="Times New Roman"/>
          <w:sz w:val="24"/>
          <w:szCs w:val="24"/>
        </w:rPr>
        <w:t xml:space="preserve"> virtual reality-based exercise with fitness tracking, nutrition counselling, and social engagement (</w:t>
      </w:r>
      <w:r w:rsidR="00D901E8">
        <w:rPr>
          <w:rFonts w:ascii="Times New Roman" w:eastAsia="Times New Roman" w:hAnsi="Times New Roman" w:cs="Times New Roman"/>
          <w:color w:val="222222"/>
          <w:sz w:val="24"/>
          <w:szCs w:val="24"/>
          <w:highlight w:val="white"/>
        </w:rPr>
        <w:t>Pratima</w:t>
      </w:r>
      <w:r>
        <w:rPr>
          <w:rFonts w:ascii="Times New Roman" w:eastAsia="Times New Roman" w:hAnsi="Times New Roman" w:cs="Times New Roman"/>
          <w:color w:val="222222"/>
          <w:sz w:val="24"/>
          <w:szCs w:val="24"/>
          <w:highlight w:val="white"/>
        </w:rPr>
        <w:t>, Suwarni, and Handayani, 2022)</w:t>
      </w:r>
      <w:r>
        <w:rPr>
          <w:rFonts w:ascii="Times New Roman" w:eastAsia="Times New Roman" w:hAnsi="Times New Roman" w:cs="Times New Roman"/>
          <w:sz w:val="24"/>
          <w:szCs w:val="24"/>
        </w:rPr>
        <w:t>.</w:t>
      </w:r>
    </w:p>
    <w:p w14:paraId="489C780E" w14:textId="77043470" w:rsidR="00653AA0" w:rsidRDefault="00EF055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competitors who offer similar VR fitness solutions are other competitors in the market </w:t>
      </w:r>
      <w:r w:rsidR="00892706">
        <w:rPr>
          <w:rFonts w:ascii="Times New Roman" w:eastAsia="Times New Roman" w:hAnsi="Times New Roman" w:cs="Times New Roman"/>
          <w:sz w:val="24"/>
          <w:szCs w:val="24"/>
        </w:rPr>
        <w:t>though,</w:t>
      </w:r>
      <w:r>
        <w:rPr>
          <w:rFonts w:ascii="Times New Roman" w:eastAsia="Times New Roman" w:hAnsi="Times New Roman" w:cs="Times New Roman"/>
          <w:sz w:val="24"/>
          <w:szCs w:val="24"/>
        </w:rPr>
        <w:t xml:space="preserve"> but Vi</w:t>
      </w:r>
      <w:r w:rsidR="00E6046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Fit’s stand-out element is that </w:t>
      </w:r>
      <w:r w:rsidR="00892706">
        <w:rPr>
          <w:rFonts w:ascii="Times New Roman" w:eastAsia="Times New Roman" w:hAnsi="Times New Roman" w:cs="Times New Roman"/>
          <w:sz w:val="24"/>
          <w:szCs w:val="24"/>
        </w:rPr>
        <w:t xml:space="preserve">it </w:t>
      </w:r>
      <w:r w:rsidR="00E60463">
        <w:rPr>
          <w:rFonts w:ascii="Times New Roman" w:eastAsia="Times New Roman" w:hAnsi="Times New Roman" w:cs="Times New Roman"/>
          <w:sz w:val="24"/>
          <w:szCs w:val="24"/>
        </w:rPr>
        <w:t>can</w:t>
      </w:r>
      <w:r>
        <w:rPr>
          <w:rFonts w:ascii="Times New Roman" w:eastAsia="Times New Roman" w:hAnsi="Times New Roman" w:cs="Times New Roman"/>
          <w:sz w:val="24"/>
          <w:szCs w:val="24"/>
        </w:rPr>
        <w:t xml:space="preserve"> create immersive workout environments </w:t>
      </w:r>
      <w:r w:rsidR="00E60463">
        <w:rPr>
          <w:rFonts w:ascii="Times New Roman" w:eastAsia="Times New Roman" w:hAnsi="Times New Roman" w:cs="Times New Roman"/>
          <w:sz w:val="24"/>
          <w:szCs w:val="24"/>
        </w:rPr>
        <w:t>and</w:t>
      </w:r>
      <w:r>
        <w:rPr>
          <w:rFonts w:ascii="Times New Roman" w:eastAsia="Times New Roman" w:hAnsi="Times New Roman" w:cs="Times New Roman"/>
          <w:sz w:val="24"/>
          <w:szCs w:val="24"/>
        </w:rPr>
        <w:t xml:space="preserve"> customized content based on your fitness level and your preferences. Introducing innovative applications, </w:t>
      </w:r>
      <w:r w:rsidR="00892706">
        <w:rPr>
          <w:rFonts w:ascii="Times New Roman" w:eastAsia="Times New Roman" w:hAnsi="Times New Roman" w:cs="Times New Roman"/>
          <w:sz w:val="24"/>
          <w:szCs w:val="24"/>
        </w:rPr>
        <w:t>engagement,</w:t>
      </w:r>
      <w:r>
        <w:rPr>
          <w:rFonts w:ascii="Times New Roman" w:eastAsia="Times New Roman" w:hAnsi="Times New Roman" w:cs="Times New Roman"/>
          <w:sz w:val="24"/>
          <w:szCs w:val="24"/>
        </w:rPr>
        <w:t xml:space="preserve"> and user experiences, Vi</w:t>
      </w:r>
      <w:r w:rsidR="00E6046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Fit aspires to have a distinct position in this highly competitive VR fitness market sector.</w:t>
      </w:r>
    </w:p>
    <w:p w14:paraId="489C780F" w14:textId="77777777" w:rsidR="00653AA0" w:rsidRDefault="00653AA0">
      <w:pPr>
        <w:spacing w:line="360" w:lineRule="auto"/>
        <w:jc w:val="both"/>
        <w:rPr>
          <w:rFonts w:ascii="Times New Roman" w:eastAsia="Times New Roman" w:hAnsi="Times New Roman" w:cs="Times New Roman"/>
          <w:sz w:val="24"/>
          <w:szCs w:val="24"/>
        </w:rPr>
      </w:pPr>
    </w:p>
    <w:p w14:paraId="489C7810" w14:textId="77777777" w:rsidR="00653AA0" w:rsidRDefault="00653AA0">
      <w:pPr>
        <w:spacing w:line="360" w:lineRule="auto"/>
        <w:jc w:val="both"/>
        <w:rPr>
          <w:rFonts w:ascii="Times New Roman" w:eastAsia="Times New Roman" w:hAnsi="Times New Roman" w:cs="Times New Roman"/>
          <w:sz w:val="24"/>
          <w:szCs w:val="24"/>
        </w:rPr>
      </w:pPr>
    </w:p>
    <w:p w14:paraId="489C7811" w14:textId="77777777" w:rsidR="00653AA0" w:rsidRDefault="00EF0558">
      <w:pPr>
        <w:pStyle w:val="Heading1"/>
      </w:pPr>
      <w:bookmarkStart w:id="7" w:name="_8r9y54nwxu85" w:colFirst="0" w:colLast="0"/>
      <w:bookmarkStart w:id="8" w:name="_Toc165048232"/>
      <w:bookmarkEnd w:id="7"/>
      <w:r>
        <w:lastRenderedPageBreak/>
        <w:t>3. Operation and Management team</w:t>
      </w:r>
      <w:bookmarkEnd w:id="8"/>
      <w:r>
        <w:t xml:space="preserve"> </w:t>
      </w:r>
    </w:p>
    <w:p w14:paraId="489C7812" w14:textId="77777777" w:rsidR="00653AA0" w:rsidRDefault="00653AA0">
      <w:pPr>
        <w:spacing w:line="360" w:lineRule="auto"/>
        <w:jc w:val="both"/>
        <w:rPr>
          <w:rFonts w:ascii="Times New Roman" w:eastAsia="Times New Roman" w:hAnsi="Times New Roman" w:cs="Times New Roman"/>
          <w:b/>
          <w:sz w:val="28"/>
          <w:szCs w:val="28"/>
        </w:rPr>
      </w:pPr>
    </w:p>
    <w:p w14:paraId="489C7813" w14:textId="5BF3FA55" w:rsidR="00653AA0" w:rsidRDefault="00E6046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 Fit</w:t>
      </w:r>
      <w:r w:rsidR="00EF0558">
        <w:rPr>
          <w:rFonts w:ascii="Times New Roman" w:eastAsia="Times New Roman" w:hAnsi="Times New Roman" w:cs="Times New Roman"/>
          <w:sz w:val="24"/>
          <w:szCs w:val="24"/>
        </w:rPr>
        <w:t xml:space="preserve"> is a dynamic and talented company </w:t>
      </w:r>
      <w:r w:rsidR="00BB156A">
        <w:rPr>
          <w:rFonts w:ascii="Times New Roman" w:eastAsia="Times New Roman" w:hAnsi="Times New Roman" w:cs="Times New Roman"/>
          <w:sz w:val="24"/>
          <w:szCs w:val="24"/>
        </w:rPr>
        <w:t>that integrated</w:t>
      </w:r>
      <w:r w:rsidR="00EF0558">
        <w:rPr>
          <w:rFonts w:ascii="Times New Roman" w:eastAsia="Times New Roman" w:hAnsi="Times New Roman" w:cs="Times New Roman"/>
          <w:sz w:val="24"/>
          <w:szCs w:val="24"/>
        </w:rPr>
        <w:t xml:space="preserve"> with VR </w:t>
      </w:r>
      <w:r w:rsidR="00943EAB">
        <w:rPr>
          <w:rFonts w:ascii="Times New Roman" w:eastAsia="Times New Roman" w:hAnsi="Times New Roman" w:cs="Times New Roman"/>
          <w:sz w:val="24"/>
          <w:szCs w:val="24"/>
        </w:rPr>
        <w:t>technology is</w:t>
      </w:r>
      <w:r w:rsidR="00EF0558">
        <w:rPr>
          <w:rFonts w:ascii="Times New Roman" w:eastAsia="Times New Roman" w:hAnsi="Times New Roman" w:cs="Times New Roman"/>
          <w:sz w:val="24"/>
          <w:szCs w:val="24"/>
        </w:rPr>
        <w:t xml:space="preserve"> accepted widely to change the fitness industry with the revolution. Under the guidance of Emily Chen – the brains behind the innovative idea and an experienced CEO, Mark Johnson – a CTO with </w:t>
      </w:r>
      <w:r>
        <w:rPr>
          <w:rFonts w:ascii="Times New Roman" w:eastAsia="Times New Roman" w:hAnsi="Times New Roman" w:cs="Times New Roman"/>
          <w:sz w:val="24"/>
          <w:szCs w:val="24"/>
        </w:rPr>
        <w:t>ability</w:t>
      </w:r>
      <w:r w:rsidR="00EF0558">
        <w:rPr>
          <w:rFonts w:ascii="Times New Roman" w:eastAsia="Times New Roman" w:hAnsi="Times New Roman" w:cs="Times New Roman"/>
          <w:sz w:val="24"/>
          <w:szCs w:val="24"/>
        </w:rPr>
        <w:t xml:space="preserve"> in wellness and technology and Sarah Davis – the head of content contributing her creativity and </w:t>
      </w:r>
      <w:r w:rsidR="000C1C8A">
        <w:rPr>
          <w:rFonts w:ascii="Times New Roman" w:eastAsia="Times New Roman" w:hAnsi="Times New Roman" w:cs="Times New Roman"/>
          <w:sz w:val="24"/>
          <w:szCs w:val="24"/>
        </w:rPr>
        <w:t>knowledge</w:t>
      </w:r>
      <w:r w:rsidR="00EF0558">
        <w:rPr>
          <w:rFonts w:ascii="Times New Roman" w:eastAsia="Times New Roman" w:hAnsi="Times New Roman" w:cs="Times New Roman"/>
          <w:sz w:val="24"/>
          <w:szCs w:val="24"/>
        </w:rPr>
        <w:t>, the team assembles to turn the idea into a reality.</w:t>
      </w:r>
    </w:p>
    <w:p w14:paraId="489C7814" w14:textId="77777777" w:rsidR="00653AA0" w:rsidRDefault="00653AA0">
      <w:pPr>
        <w:spacing w:line="360" w:lineRule="auto"/>
        <w:jc w:val="both"/>
        <w:rPr>
          <w:rFonts w:ascii="Times New Roman" w:eastAsia="Times New Roman" w:hAnsi="Times New Roman" w:cs="Times New Roman"/>
          <w:sz w:val="24"/>
          <w:szCs w:val="24"/>
        </w:rPr>
      </w:pPr>
    </w:p>
    <w:p w14:paraId="489C7815" w14:textId="77777777" w:rsidR="00653AA0" w:rsidRDefault="00653AA0">
      <w:pPr>
        <w:spacing w:line="360" w:lineRule="auto"/>
        <w:jc w:val="both"/>
        <w:rPr>
          <w:rFonts w:ascii="Times New Roman" w:eastAsia="Times New Roman" w:hAnsi="Times New Roman" w:cs="Times New Roman"/>
          <w:sz w:val="24"/>
          <w:szCs w:val="24"/>
        </w:rPr>
      </w:pPr>
    </w:p>
    <w:p w14:paraId="489C7816" w14:textId="77777777" w:rsidR="00653AA0" w:rsidRDefault="00EF055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Emily Chen - CEO and visionary.</w:t>
      </w:r>
    </w:p>
    <w:p w14:paraId="489C7817" w14:textId="46F9C198" w:rsidR="00653AA0" w:rsidRDefault="00EF055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Emily Chen as a wellness-industry and </w:t>
      </w:r>
      <w:r w:rsidR="00892706">
        <w:rPr>
          <w:rFonts w:ascii="Times New Roman" w:eastAsia="Times New Roman" w:hAnsi="Times New Roman" w:cs="Times New Roman"/>
          <w:sz w:val="24"/>
          <w:szCs w:val="24"/>
        </w:rPr>
        <w:t>businessperson</w:t>
      </w:r>
      <w:r>
        <w:rPr>
          <w:rFonts w:ascii="Times New Roman" w:eastAsia="Times New Roman" w:hAnsi="Times New Roman" w:cs="Times New Roman"/>
          <w:sz w:val="24"/>
          <w:szCs w:val="24"/>
        </w:rPr>
        <w:t xml:space="preserve"> executive is transitioning from the role of the company's CEO and Founder to the </w:t>
      </w:r>
      <w:r w:rsidR="00892706">
        <w:rPr>
          <w:rFonts w:ascii="Times New Roman" w:eastAsia="Times New Roman" w:hAnsi="Times New Roman" w:cs="Times New Roman"/>
          <w:sz w:val="24"/>
          <w:szCs w:val="24"/>
        </w:rPr>
        <w:t>VI Fit</w:t>
      </w:r>
      <w:r>
        <w:rPr>
          <w:rFonts w:ascii="Times New Roman" w:eastAsia="Times New Roman" w:hAnsi="Times New Roman" w:cs="Times New Roman"/>
          <w:sz w:val="24"/>
          <w:szCs w:val="24"/>
        </w:rPr>
        <w:t xml:space="preserve"> wellness brand. The fact that Emily has prior experience in the health &amp; fitness fields gives a full picture of user requirements for the products and the market development patterns. Her former entrepreneurial accomplishments, therefore, show that she </w:t>
      </w:r>
      <w:r w:rsidR="00892706">
        <w:rPr>
          <w:rFonts w:ascii="Times New Roman" w:eastAsia="Times New Roman" w:hAnsi="Times New Roman" w:cs="Times New Roman"/>
          <w:sz w:val="24"/>
          <w:szCs w:val="24"/>
        </w:rPr>
        <w:t>has</w:t>
      </w:r>
      <w:r>
        <w:rPr>
          <w:rFonts w:ascii="Times New Roman" w:eastAsia="Times New Roman" w:hAnsi="Times New Roman" w:cs="Times New Roman"/>
          <w:sz w:val="24"/>
          <w:szCs w:val="24"/>
        </w:rPr>
        <w:t xml:space="preserve"> leadership abilities and shows the way to greater success. Emily is a fellow Business Administration major, developing an emphasis on the aspect of Entrepreneurship from the most reputable institution of higher learning (</w:t>
      </w:r>
      <w:r>
        <w:rPr>
          <w:rFonts w:ascii="Times New Roman" w:eastAsia="Times New Roman" w:hAnsi="Times New Roman" w:cs="Times New Roman"/>
          <w:color w:val="222222"/>
          <w:sz w:val="24"/>
          <w:szCs w:val="24"/>
          <w:highlight w:val="white"/>
        </w:rPr>
        <w:t xml:space="preserve">Singh,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2020)</w:t>
      </w:r>
      <w:r>
        <w:rPr>
          <w:rFonts w:ascii="Times New Roman" w:eastAsia="Times New Roman" w:hAnsi="Times New Roman" w:cs="Times New Roman"/>
          <w:sz w:val="24"/>
          <w:szCs w:val="24"/>
        </w:rPr>
        <w:t>. She was initially an entrepreneur and in her startup venture into health and wellness. The venture was successful, and she gained more skills in building and scaling a business.</w:t>
      </w:r>
    </w:p>
    <w:p w14:paraId="489C7818" w14:textId="77777777" w:rsidR="00653AA0" w:rsidRDefault="00653AA0">
      <w:pPr>
        <w:spacing w:line="360" w:lineRule="auto"/>
        <w:jc w:val="both"/>
        <w:rPr>
          <w:rFonts w:ascii="Times New Roman" w:eastAsia="Times New Roman" w:hAnsi="Times New Roman" w:cs="Times New Roman"/>
          <w:sz w:val="24"/>
          <w:szCs w:val="24"/>
        </w:rPr>
      </w:pPr>
    </w:p>
    <w:p w14:paraId="489C7819" w14:textId="77777777" w:rsidR="00653AA0" w:rsidRDefault="00653AA0">
      <w:pPr>
        <w:spacing w:line="360" w:lineRule="auto"/>
        <w:jc w:val="both"/>
        <w:rPr>
          <w:rFonts w:ascii="Times New Roman" w:eastAsia="Times New Roman" w:hAnsi="Times New Roman" w:cs="Times New Roman"/>
          <w:sz w:val="24"/>
          <w:szCs w:val="24"/>
        </w:rPr>
      </w:pPr>
    </w:p>
    <w:p w14:paraId="489C781A" w14:textId="77777777" w:rsidR="00653AA0" w:rsidRDefault="00EF055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Mark Johnson- CTO (Chief Technology Office)</w:t>
      </w:r>
    </w:p>
    <w:p w14:paraId="489C781B" w14:textId="2D495300" w:rsidR="00653AA0" w:rsidRDefault="00EF055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Mark Johnson is a skilled technologist and software developer. As the CTO of </w:t>
      </w:r>
      <w:r w:rsidR="00892706">
        <w:rPr>
          <w:rFonts w:ascii="Times New Roman" w:eastAsia="Times New Roman" w:hAnsi="Times New Roman" w:cs="Times New Roman"/>
          <w:sz w:val="24"/>
          <w:szCs w:val="24"/>
        </w:rPr>
        <w:t>VI Fit</w:t>
      </w:r>
      <w:r>
        <w:rPr>
          <w:rFonts w:ascii="Times New Roman" w:eastAsia="Times New Roman" w:hAnsi="Times New Roman" w:cs="Times New Roman"/>
          <w:sz w:val="24"/>
          <w:szCs w:val="24"/>
        </w:rPr>
        <w:t xml:space="preserve">, Mark </w:t>
      </w:r>
      <w:r w:rsidR="00892706">
        <w:rPr>
          <w:rFonts w:ascii="Times New Roman" w:eastAsia="Times New Roman" w:hAnsi="Times New Roman" w:cs="Times New Roman"/>
          <w:sz w:val="24"/>
          <w:szCs w:val="24"/>
        </w:rPr>
        <w:t>oversees</w:t>
      </w:r>
      <w:r>
        <w:rPr>
          <w:rFonts w:ascii="Times New Roman" w:eastAsia="Times New Roman" w:hAnsi="Times New Roman" w:cs="Times New Roman"/>
          <w:sz w:val="24"/>
          <w:szCs w:val="24"/>
        </w:rPr>
        <w:t xml:space="preserve"> technological enhancements that will further develop and </w:t>
      </w:r>
      <w:r w:rsidR="00E60463">
        <w:rPr>
          <w:rFonts w:ascii="Times New Roman" w:eastAsia="Times New Roman" w:hAnsi="Times New Roman" w:cs="Times New Roman"/>
          <w:sz w:val="24"/>
          <w:szCs w:val="24"/>
        </w:rPr>
        <w:t>keep</w:t>
      </w:r>
      <w:r>
        <w:rPr>
          <w:rFonts w:ascii="Times New Roman" w:eastAsia="Times New Roman" w:hAnsi="Times New Roman" w:cs="Times New Roman"/>
          <w:sz w:val="24"/>
          <w:szCs w:val="24"/>
        </w:rPr>
        <w:t xml:space="preserve"> the key technological features of the platform's virtual world. Drawing on his forte in software development and having a knack for how to take advantage of the immersive technology Mark guarantees that the </w:t>
      </w:r>
      <w:r w:rsidR="00892706">
        <w:rPr>
          <w:rFonts w:ascii="Times New Roman" w:eastAsia="Times New Roman" w:hAnsi="Times New Roman" w:cs="Times New Roman"/>
          <w:sz w:val="24"/>
          <w:szCs w:val="24"/>
        </w:rPr>
        <w:t>VI Fit</w:t>
      </w:r>
      <w:r>
        <w:rPr>
          <w:rFonts w:ascii="Times New Roman" w:eastAsia="Times New Roman" w:hAnsi="Times New Roman" w:cs="Times New Roman"/>
          <w:sz w:val="24"/>
          <w:szCs w:val="24"/>
        </w:rPr>
        <w:t xml:space="preserve"> offers users a smooth and riveting experience. Mark's role as the CTO is to ensure that all technological directions at </w:t>
      </w:r>
      <w:r w:rsidR="00892706">
        <w:rPr>
          <w:rFonts w:ascii="Times New Roman" w:eastAsia="Times New Roman" w:hAnsi="Times New Roman" w:cs="Times New Roman"/>
          <w:sz w:val="24"/>
          <w:szCs w:val="24"/>
        </w:rPr>
        <w:t>VI Fit</w:t>
      </w:r>
      <w:r>
        <w:rPr>
          <w:rFonts w:ascii="Times New Roman" w:eastAsia="Times New Roman" w:hAnsi="Times New Roman" w:cs="Times New Roman"/>
          <w:sz w:val="24"/>
          <w:szCs w:val="24"/>
        </w:rPr>
        <w:t>, from development stages to actual implementation, are in the right direction. This skill of converting thoughts into various technical solutions that can successfully compete in a dynamic market environment is critical for business progress.</w:t>
      </w:r>
    </w:p>
    <w:p w14:paraId="489C781C" w14:textId="77777777" w:rsidR="00653AA0" w:rsidRDefault="00653AA0">
      <w:pPr>
        <w:spacing w:line="360" w:lineRule="auto"/>
        <w:jc w:val="both"/>
        <w:rPr>
          <w:rFonts w:ascii="Times New Roman" w:eastAsia="Times New Roman" w:hAnsi="Times New Roman" w:cs="Times New Roman"/>
          <w:sz w:val="24"/>
          <w:szCs w:val="24"/>
        </w:rPr>
      </w:pPr>
    </w:p>
    <w:p w14:paraId="489C781D" w14:textId="77777777" w:rsidR="00653AA0" w:rsidRDefault="00EF055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Sarah Davis - Content Director</w:t>
      </w:r>
    </w:p>
    <w:p w14:paraId="489C781E" w14:textId="79A50978" w:rsidR="00653AA0" w:rsidRDefault="00EF055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Sarah Davenport is a fitness lover and veteran workout instructor </w:t>
      </w:r>
      <w:r w:rsidR="0003246D">
        <w:rPr>
          <w:rFonts w:ascii="Times New Roman" w:eastAsia="Times New Roman" w:hAnsi="Times New Roman" w:cs="Times New Roman"/>
          <w:sz w:val="24"/>
          <w:szCs w:val="24"/>
        </w:rPr>
        <w:t>who has</w:t>
      </w:r>
      <w:r>
        <w:rPr>
          <w:rFonts w:ascii="Times New Roman" w:eastAsia="Times New Roman" w:hAnsi="Times New Roman" w:cs="Times New Roman"/>
          <w:sz w:val="24"/>
          <w:szCs w:val="24"/>
        </w:rPr>
        <w:t xml:space="preserve"> had the zeal to create enjoyable yet functional workout programs. Sarah, the Head of Content, is the eminent person in charge of developing types of workout programs which have their unique risks and benefits and put into consideration the variation in the fitness levels and training capabilities of the people who </w:t>
      </w:r>
      <w:r w:rsidR="00892706">
        <w:rPr>
          <w:rFonts w:ascii="Times New Roman" w:eastAsia="Times New Roman" w:hAnsi="Times New Roman" w:cs="Times New Roman"/>
          <w:sz w:val="24"/>
          <w:szCs w:val="24"/>
        </w:rPr>
        <w:t>use</w:t>
      </w:r>
      <w:r>
        <w:rPr>
          <w:rFonts w:ascii="Times New Roman" w:eastAsia="Times New Roman" w:hAnsi="Times New Roman" w:cs="Times New Roman"/>
          <w:sz w:val="24"/>
          <w:szCs w:val="24"/>
        </w:rPr>
        <w:t xml:space="preserve"> </w:t>
      </w:r>
      <w:r w:rsidR="00892706">
        <w:rPr>
          <w:rFonts w:ascii="Times New Roman" w:eastAsia="Times New Roman" w:hAnsi="Times New Roman" w:cs="Times New Roman"/>
          <w:sz w:val="24"/>
          <w:szCs w:val="24"/>
        </w:rPr>
        <w:t>VI Fit</w:t>
      </w:r>
      <w:r>
        <w:rPr>
          <w:rFonts w:ascii="Times New Roman" w:eastAsia="Times New Roman" w:hAnsi="Times New Roman" w:cs="Times New Roman"/>
          <w:sz w:val="24"/>
          <w:szCs w:val="24"/>
        </w:rPr>
        <w:t xml:space="preserve">. Sarah is a graduate of Exercise Science from a university of renowned academic reputation where she majored in physical fitness development and pathology of exercising. In her role as Content Director, Sarah works very closely with the marketing and technology teams to make sure that </w:t>
      </w:r>
      <w:r w:rsidR="00892706">
        <w:rPr>
          <w:rFonts w:ascii="Times New Roman" w:eastAsia="Times New Roman" w:hAnsi="Times New Roman" w:cs="Times New Roman"/>
          <w:sz w:val="24"/>
          <w:szCs w:val="24"/>
        </w:rPr>
        <w:t>VI Fit’s</w:t>
      </w:r>
      <w:r>
        <w:rPr>
          <w:rFonts w:ascii="Times New Roman" w:eastAsia="Times New Roman" w:hAnsi="Times New Roman" w:cs="Times New Roman"/>
          <w:sz w:val="24"/>
          <w:szCs w:val="24"/>
        </w:rPr>
        <w:t xml:space="preserve"> content is more </w:t>
      </w:r>
      <w:r w:rsidR="00892706">
        <w:rPr>
          <w:rFonts w:ascii="Times New Roman" w:eastAsia="Times New Roman" w:hAnsi="Times New Roman" w:cs="Times New Roman"/>
          <w:sz w:val="24"/>
          <w:szCs w:val="24"/>
        </w:rPr>
        <w:t>effective,</w:t>
      </w:r>
      <w:r>
        <w:rPr>
          <w:rFonts w:ascii="Times New Roman" w:eastAsia="Times New Roman" w:hAnsi="Times New Roman" w:cs="Times New Roman"/>
          <w:sz w:val="24"/>
          <w:szCs w:val="24"/>
        </w:rPr>
        <w:t xml:space="preserve"> but it is also exciting and captivating. Her commitment to ensuring that </w:t>
      </w:r>
      <w:r w:rsidR="00892706">
        <w:rPr>
          <w:rFonts w:ascii="Times New Roman" w:eastAsia="Times New Roman" w:hAnsi="Times New Roman" w:cs="Times New Roman"/>
          <w:sz w:val="24"/>
          <w:szCs w:val="24"/>
        </w:rPr>
        <w:t>VI Fit’s</w:t>
      </w:r>
      <w:r>
        <w:rPr>
          <w:rFonts w:ascii="Times New Roman" w:eastAsia="Times New Roman" w:hAnsi="Times New Roman" w:cs="Times New Roman"/>
          <w:sz w:val="24"/>
          <w:szCs w:val="24"/>
        </w:rPr>
        <w:t xml:space="preserve"> users always meet their fitness goals by creating only high-quality workout programs explains why she has succeeded.</w:t>
      </w:r>
    </w:p>
    <w:p w14:paraId="489C781F" w14:textId="77777777" w:rsidR="00653AA0" w:rsidRDefault="00653AA0">
      <w:pPr>
        <w:spacing w:line="360" w:lineRule="auto"/>
        <w:jc w:val="both"/>
        <w:rPr>
          <w:rFonts w:ascii="Times New Roman" w:eastAsia="Times New Roman" w:hAnsi="Times New Roman" w:cs="Times New Roman"/>
          <w:sz w:val="24"/>
          <w:szCs w:val="24"/>
        </w:rPr>
      </w:pPr>
    </w:p>
    <w:p w14:paraId="489C7820" w14:textId="77777777" w:rsidR="00653AA0" w:rsidRDefault="00EF0558">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Business Process</w:t>
      </w:r>
    </w:p>
    <w:p w14:paraId="489C7821" w14:textId="77777777" w:rsidR="00653AA0" w:rsidRDefault="00653AA0">
      <w:pPr>
        <w:spacing w:line="360" w:lineRule="auto"/>
        <w:jc w:val="both"/>
        <w:rPr>
          <w:rFonts w:ascii="Times New Roman" w:eastAsia="Times New Roman" w:hAnsi="Times New Roman" w:cs="Times New Roman"/>
          <w:sz w:val="24"/>
          <w:szCs w:val="24"/>
        </w:rPr>
      </w:pPr>
    </w:p>
    <w:p w14:paraId="489C7822" w14:textId="06EBE8F0" w:rsidR="00653AA0" w:rsidRDefault="0089270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 Fit’s</w:t>
      </w:r>
      <w:r w:rsidR="00EF0558">
        <w:rPr>
          <w:rFonts w:ascii="Times New Roman" w:eastAsia="Times New Roman" w:hAnsi="Times New Roman" w:cs="Times New Roman"/>
          <w:sz w:val="24"/>
          <w:szCs w:val="24"/>
        </w:rPr>
        <w:t xml:space="preserve"> supply chain expands with the procurement of the best virtual reality gear and the addition of new functionalities to make the user experience even greater. A VR headset, motion controllers, and software development kits </w:t>
      </w:r>
      <w:r>
        <w:rPr>
          <w:rFonts w:ascii="Times New Roman" w:eastAsia="Times New Roman" w:hAnsi="Times New Roman" w:cs="Times New Roman"/>
          <w:sz w:val="24"/>
          <w:szCs w:val="24"/>
        </w:rPr>
        <w:t>obtained</w:t>
      </w:r>
      <w:r w:rsidR="00EF0558">
        <w:rPr>
          <w:rFonts w:ascii="Times New Roman" w:eastAsia="Times New Roman" w:hAnsi="Times New Roman" w:cs="Times New Roman"/>
          <w:sz w:val="24"/>
          <w:szCs w:val="24"/>
        </w:rPr>
        <w:t xml:space="preserve"> from manufacturers and suppliers having their products of reputable quality. All the equipment needed and the technologies team, under CTO Mark Johnson, starts to work on the virtual reality platform. That requires such tasks as the realization of a virtual training space, building an engaging workout routine, and perfecting the UI for an undisturbed user process (</w:t>
      </w:r>
      <w:r w:rsidR="00EF0558">
        <w:rPr>
          <w:rFonts w:ascii="Times New Roman" w:eastAsia="Times New Roman" w:hAnsi="Times New Roman" w:cs="Times New Roman"/>
          <w:color w:val="222222"/>
          <w:sz w:val="24"/>
          <w:szCs w:val="24"/>
          <w:highlight w:val="white"/>
        </w:rPr>
        <w:t>Izquierdo</w:t>
      </w:r>
      <w:r w:rsidR="00EF0558">
        <w:rPr>
          <w:rFonts w:ascii="Times New Roman" w:eastAsia="Times New Roman" w:hAnsi="Times New Roman" w:cs="Times New Roman"/>
          <w:i/>
          <w:color w:val="222222"/>
          <w:sz w:val="24"/>
          <w:szCs w:val="24"/>
          <w:highlight w:val="white"/>
        </w:rPr>
        <w:t xml:space="preserve"> et al.</w:t>
      </w:r>
      <w:r w:rsidR="00EF0558">
        <w:rPr>
          <w:rFonts w:ascii="Times New Roman" w:eastAsia="Times New Roman" w:hAnsi="Times New Roman" w:cs="Times New Roman"/>
          <w:color w:val="222222"/>
          <w:sz w:val="24"/>
          <w:szCs w:val="24"/>
          <w:highlight w:val="white"/>
        </w:rPr>
        <w:t xml:space="preserve"> 2021)</w:t>
      </w:r>
      <w:r w:rsidR="00EF0558">
        <w:rPr>
          <w:rFonts w:ascii="Times New Roman" w:eastAsia="Times New Roman" w:hAnsi="Times New Roman" w:cs="Times New Roman"/>
          <w:sz w:val="24"/>
          <w:szCs w:val="24"/>
        </w:rPr>
        <w:t xml:space="preserve">. While the Head of Content, Sarah Davis, </w:t>
      </w:r>
      <w:r>
        <w:rPr>
          <w:rFonts w:ascii="Times New Roman" w:eastAsia="Times New Roman" w:hAnsi="Times New Roman" w:cs="Times New Roman"/>
          <w:sz w:val="24"/>
          <w:szCs w:val="24"/>
        </w:rPr>
        <w:t>consults</w:t>
      </w:r>
      <w:r w:rsidR="00EF0558">
        <w:rPr>
          <w:rFonts w:ascii="Times New Roman" w:eastAsia="Times New Roman" w:hAnsi="Times New Roman" w:cs="Times New Roman"/>
          <w:sz w:val="24"/>
          <w:szCs w:val="24"/>
        </w:rPr>
        <w:t xml:space="preserve"> with health experts and instructors, developing interesting and varied workout outlets. It is the aim of this proposal to offer personalized programs that correspond to the different fitness levels and interests of </w:t>
      </w:r>
      <w:r>
        <w:rPr>
          <w:rFonts w:ascii="Times New Roman" w:eastAsia="Times New Roman" w:hAnsi="Times New Roman" w:cs="Times New Roman"/>
          <w:sz w:val="24"/>
          <w:szCs w:val="24"/>
        </w:rPr>
        <w:t>VI Fit’s</w:t>
      </w:r>
      <w:r w:rsidR="00EF0558">
        <w:rPr>
          <w:rFonts w:ascii="Times New Roman" w:eastAsia="Times New Roman" w:hAnsi="Times New Roman" w:cs="Times New Roman"/>
          <w:sz w:val="24"/>
          <w:szCs w:val="24"/>
        </w:rPr>
        <w:t xml:space="preserve"> customers. Consequently, </w:t>
      </w:r>
      <w:r>
        <w:rPr>
          <w:rFonts w:ascii="Times New Roman" w:eastAsia="Times New Roman" w:hAnsi="Times New Roman" w:cs="Times New Roman"/>
          <w:sz w:val="24"/>
          <w:szCs w:val="24"/>
        </w:rPr>
        <w:t>VI Fit’s</w:t>
      </w:r>
      <w:r w:rsidR="00EF0558">
        <w:rPr>
          <w:rFonts w:ascii="Times New Roman" w:eastAsia="Times New Roman" w:hAnsi="Times New Roman" w:cs="Times New Roman"/>
          <w:sz w:val="24"/>
          <w:szCs w:val="24"/>
        </w:rPr>
        <w:t xml:space="preserve"> customers have the chance to choose from various fitness programs and exercises that meet their individual needs. When the </w:t>
      </w:r>
      <w:r>
        <w:rPr>
          <w:rFonts w:ascii="Times New Roman" w:eastAsia="Times New Roman" w:hAnsi="Times New Roman" w:cs="Times New Roman"/>
          <w:sz w:val="24"/>
          <w:szCs w:val="24"/>
        </w:rPr>
        <w:t>VI Fit</w:t>
      </w:r>
      <w:r w:rsidR="00EF0558">
        <w:rPr>
          <w:rFonts w:ascii="Times New Roman" w:eastAsia="Times New Roman" w:hAnsi="Times New Roman" w:cs="Times New Roman"/>
          <w:sz w:val="24"/>
          <w:szCs w:val="24"/>
        </w:rPr>
        <w:t xml:space="preserve"> platform and content have been prepared it is time for the roll-out of marketing and promotional activities which then draw the users. Emily Chen the CEO </w:t>
      </w:r>
      <w:r>
        <w:rPr>
          <w:rFonts w:ascii="Times New Roman" w:eastAsia="Times New Roman" w:hAnsi="Times New Roman" w:cs="Times New Roman"/>
          <w:sz w:val="24"/>
          <w:szCs w:val="24"/>
        </w:rPr>
        <w:t>handles</w:t>
      </w:r>
      <w:r w:rsidR="00EF0558">
        <w:rPr>
          <w:rFonts w:ascii="Times New Roman" w:eastAsia="Times New Roman" w:hAnsi="Times New Roman" w:cs="Times New Roman"/>
          <w:sz w:val="24"/>
          <w:szCs w:val="24"/>
        </w:rPr>
        <w:t xml:space="preserve"> </w:t>
      </w:r>
      <w:r w:rsidR="00BD6508">
        <w:rPr>
          <w:rFonts w:ascii="Times New Roman" w:eastAsia="Times New Roman" w:hAnsi="Times New Roman" w:cs="Times New Roman"/>
          <w:sz w:val="24"/>
          <w:szCs w:val="24"/>
        </w:rPr>
        <w:t>giving</w:t>
      </w:r>
      <w:r w:rsidR="00EF0558">
        <w:rPr>
          <w:rFonts w:ascii="Times New Roman" w:eastAsia="Times New Roman" w:hAnsi="Times New Roman" w:cs="Times New Roman"/>
          <w:sz w:val="24"/>
          <w:szCs w:val="24"/>
        </w:rPr>
        <w:t xml:space="preserve"> the resources towards marketing strategy and </w:t>
      </w:r>
      <w:r w:rsidR="00BD6508">
        <w:rPr>
          <w:rFonts w:ascii="Times New Roman" w:eastAsia="Times New Roman" w:hAnsi="Times New Roman" w:cs="Times New Roman"/>
          <w:sz w:val="24"/>
          <w:szCs w:val="24"/>
        </w:rPr>
        <w:t>checking</w:t>
      </w:r>
      <w:r w:rsidR="00EF0558">
        <w:rPr>
          <w:rFonts w:ascii="Times New Roman" w:eastAsia="Times New Roman" w:hAnsi="Times New Roman" w:cs="Times New Roman"/>
          <w:sz w:val="24"/>
          <w:szCs w:val="24"/>
        </w:rPr>
        <w:t xml:space="preserve"> the involved channels like social media, influencers, and partners to reach potential clients. As users pay for access to </w:t>
      </w:r>
      <w:r>
        <w:rPr>
          <w:rFonts w:ascii="Times New Roman" w:eastAsia="Times New Roman" w:hAnsi="Times New Roman" w:cs="Times New Roman"/>
          <w:sz w:val="24"/>
          <w:szCs w:val="24"/>
        </w:rPr>
        <w:t>VI Fit’s</w:t>
      </w:r>
      <w:r w:rsidR="00EF0558">
        <w:rPr>
          <w:rFonts w:ascii="Times New Roman" w:eastAsia="Times New Roman" w:hAnsi="Times New Roman" w:cs="Times New Roman"/>
          <w:sz w:val="24"/>
          <w:szCs w:val="24"/>
        </w:rPr>
        <w:t xml:space="preserve"> virtual fitness reality program, the event stream </w:t>
      </w:r>
      <w:r w:rsidR="00217BCC">
        <w:rPr>
          <w:rFonts w:ascii="Times New Roman" w:eastAsia="Times New Roman" w:hAnsi="Times New Roman" w:cs="Times New Roman"/>
          <w:sz w:val="24"/>
          <w:szCs w:val="24"/>
        </w:rPr>
        <w:t>generated</w:t>
      </w:r>
      <w:r w:rsidR="00EF0558">
        <w:rPr>
          <w:rFonts w:ascii="Times New Roman" w:eastAsia="Times New Roman" w:hAnsi="Times New Roman" w:cs="Times New Roman"/>
          <w:sz w:val="24"/>
          <w:szCs w:val="24"/>
        </w:rPr>
        <w:t xml:space="preserve"> by selling subscriptions as well as fitness workout gear. </w:t>
      </w:r>
      <w:r>
        <w:rPr>
          <w:rFonts w:ascii="Times New Roman" w:eastAsia="Times New Roman" w:hAnsi="Times New Roman" w:cs="Times New Roman"/>
          <w:sz w:val="24"/>
          <w:szCs w:val="24"/>
        </w:rPr>
        <w:t>VI Fit</w:t>
      </w:r>
      <w:r w:rsidR="00EF0558">
        <w:rPr>
          <w:rFonts w:ascii="Times New Roman" w:eastAsia="Times New Roman" w:hAnsi="Times New Roman" w:cs="Times New Roman"/>
          <w:sz w:val="24"/>
          <w:szCs w:val="24"/>
        </w:rPr>
        <w:t xml:space="preserve"> unleashes upsell as well as upgrade strategies for the same purpose of prevailing purchases on the part of customers to the desired premium version or they may opt to </w:t>
      </w:r>
      <w:r w:rsidR="00BD6508">
        <w:rPr>
          <w:rFonts w:ascii="Times New Roman" w:eastAsia="Times New Roman" w:hAnsi="Times New Roman" w:cs="Times New Roman"/>
          <w:sz w:val="24"/>
          <w:szCs w:val="24"/>
        </w:rPr>
        <w:t>get</w:t>
      </w:r>
      <w:r w:rsidR="00EF0558">
        <w:rPr>
          <w:rFonts w:ascii="Times New Roman" w:eastAsia="Times New Roman" w:hAnsi="Times New Roman" w:cs="Times New Roman"/>
          <w:sz w:val="24"/>
          <w:szCs w:val="24"/>
        </w:rPr>
        <w:t xml:space="preserve"> another workout program and equipment. </w:t>
      </w:r>
      <w:r w:rsidR="00BD6508">
        <w:rPr>
          <w:rFonts w:ascii="Times New Roman" w:eastAsia="Times New Roman" w:hAnsi="Times New Roman" w:cs="Times New Roman"/>
          <w:sz w:val="24"/>
          <w:szCs w:val="24"/>
        </w:rPr>
        <w:t>Preserve</w:t>
      </w:r>
      <w:r w:rsidR="00EF0558">
        <w:rPr>
          <w:rFonts w:ascii="Times New Roman" w:eastAsia="Times New Roman" w:hAnsi="Times New Roman" w:cs="Times New Roman"/>
          <w:sz w:val="24"/>
          <w:szCs w:val="24"/>
        </w:rPr>
        <w:t xml:space="preserve"> the revenue, </w:t>
      </w:r>
      <w:r w:rsidR="00BD6508">
        <w:rPr>
          <w:rFonts w:ascii="Times New Roman" w:eastAsia="Times New Roman" w:hAnsi="Times New Roman" w:cs="Times New Roman"/>
          <w:sz w:val="24"/>
          <w:szCs w:val="24"/>
        </w:rPr>
        <w:t>VI Fit</w:t>
      </w:r>
      <w:r w:rsidR="00EF0558">
        <w:rPr>
          <w:rFonts w:ascii="Times New Roman" w:eastAsia="Times New Roman" w:hAnsi="Times New Roman" w:cs="Times New Roman"/>
          <w:sz w:val="24"/>
          <w:szCs w:val="24"/>
        </w:rPr>
        <w:t xml:space="preserve"> emphasizes giving its users the best content in the industry by </w:t>
      </w:r>
      <w:r w:rsidR="00EF0558">
        <w:rPr>
          <w:rFonts w:ascii="Times New Roman" w:eastAsia="Times New Roman" w:hAnsi="Times New Roman" w:cs="Times New Roman"/>
          <w:sz w:val="24"/>
          <w:szCs w:val="24"/>
        </w:rPr>
        <w:lastRenderedPageBreak/>
        <w:t>constantly improving the immersive experience and focusing on excellent customer service. Continuous modifications and enhancements of the platform lead to users~~, continue~~ to get something for their money and keep on being engaged with the platform.</w:t>
      </w:r>
    </w:p>
    <w:p w14:paraId="489C7823" w14:textId="77777777" w:rsidR="00653AA0" w:rsidRDefault="00653AA0">
      <w:pPr>
        <w:spacing w:line="360" w:lineRule="auto"/>
        <w:jc w:val="both"/>
        <w:rPr>
          <w:rFonts w:ascii="Times New Roman" w:eastAsia="Times New Roman" w:hAnsi="Times New Roman" w:cs="Times New Roman"/>
          <w:sz w:val="24"/>
          <w:szCs w:val="24"/>
        </w:rPr>
      </w:pPr>
    </w:p>
    <w:p w14:paraId="489C7824" w14:textId="77777777" w:rsidR="00653AA0" w:rsidRDefault="00EF0558">
      <w:pPr>
        <w:pStyle w:val="Heading1"/>
      </w:pPr>
      <w:bookmarkStart w:id="9" w:name="_k5k2bf3vand6" w:colFirst="0" w:colLast="0"/>
      <w:bookmarkStart w:id="10" w:name="_Toc165048233"/>
      <w:bookmarkEnd w:id="9"/>
      <w:r>
        <w:t>4. Marketing Plan and strategy</w:t>
      </w:r>
      <w:bookmarkEnd w:id="10"/>
      <w:r>
        <w:t xml:space="preserve"> </w:t>
      </w:r>
    </w:p>
    <w:p w14:paraId="489C7825" w14:textId="148FD7D4" w:rsidR="00653AA0" w:rsidRDefault="00BD650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 Fit</w:t>
      </w:r>
      <w:r w:rsidR="00EF0558">
        <w:rPr>
          <w:rFonts w:ascii="Times New Roman" w:eastAsia="Times New Roman" w:hAnsi="Times New Roman" w:cs="Times New Roman"/>
          <w:sz w:val="24"/>
          <w:szCs w:val="24"/>
        </w:rPr>
        <w:t xml:space="preserve"> VR envisions radically transforming the fitness space by fusing VR technologies with its platform, providing user-specific, immersive, and redefining exercise virtues to the fitness community. Our marketing strategy becomes practical using the product’s unique features as a main point of focus, describing the product’s competitive </w:t>
      </w:r>
      <w:r>
        <w:rPr>
          <w:rFonts w:ascii="Times New Roman" w:eastAsia="Times New Roman" w:hAnsi="Times New Roman" w:cs="Times New Roman"/>
          <w:sz w:val="24"/>
          <w:szCs w:val="24"/>
        </w:rPr>
        <w:t>advantage,</w:t>
      </w:r>
      <w:r w:rsidR="00EF0558">
        <w:rPr>
          <w:rFonts w:ascii="Times New Roman" w:eastAsia="Times New Roman" w:hAnsi="Times New Roman" w:cs="Times New Roman"/>
          <w:sz w:val="24"/>
          <w:szCs w:val="24"/>
        </w:rPr>
        <w:t xml:space="preserve"> and reaching the target audience using various channels.</w:t>
      </w:r>
    </w:p>
    <w:p w14:paraId="489C7826" w14:textId="77777777" w:rsidR="00653AA0" w:rsidRDefault="00653AA0">
      <w:pPr>
        <w:spacing w:line="360" w:lineRule="auto"/>
        <w:jc w:val="both"/>
        <w:rPr>
          <w:rFonts w:ascii="Times New Roman" w:eastAsia="Times New Roman" w:hAnsi="Times New Roman" w:cs="Times New Roman"/>
          <w:sz w:val="24"/>
          <w:szCs w:val="24"/>
        </w:rPr>
      </w:pPr>
    </w:p>
    <w:p w14:paraId="489C7827" w14:textId="7FA80DBD" w:rsidR="00653AA0" w:rsidRDefault="00EF055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Positioning: </w:t>
      </w:r>
      <w:r>
        <w:rPr>
          <w:rFonts w:ascii="Times New Roman" w:eastAsia="Times New Roman" w:hAnsi="Times New Roman" w:cs="Times New Roman"/>
          <w:sz w:val="24"/>
          <w:szCs w:val="24"/>
        </w:rPr>
        <w:t xml:space="preserve">Boasting the fusion of fitness and virtual reality, </w:t>
      </w:r>
      <w:r w:rsidR="00BD6508">
        <w:rPr>
          <w:rFonts w:ascii="Times New Roman" w:eastAsia="Times New Roman" w:hAnsi="Times New Roman" w:cs="Times New Roman"/>
          <w:sz w:val="24"/>
          <w:szCs w:val="24"/>
        </w:rPr>
        <w:t>VI Fit</w:t>
      </w:r>
      <w:r>
        <w:rPr>
          <w:rFonts w:ascii="Times New Roman" w:eastAsia="Times New Roman" w:hAnsi="Times New Roman" w:cs="Times New Roman"/>
          <w:sz w:val="24"/>
          <w:szCs w:val="24"/>
        </w:rPr>
        <w:t xml:space="preserve"> differentiates itself in portraying itself as the forerunner in the field, which allows for an interaction that is unlike other regular workouts and commuting, being that it transforms the traditional workout into an equally engaging VR environment (</w:t>
      </w:r>
      <w:r w:rsidR="00BD6508">
        <w:rPr>
          <w:rFonts w:ascii="Times New Roman" w:eastAsia="Times New Roman" w:hAnsi="Times New Roman" w:cs="Times New Roman"/>
          <w:color w:val="222222"/>
          <w:sz w:val="24"/>
          <w:szCs w:val="24"/>
          <w:highlight w:val="white"/>
        </w:rPr>
        <w:t>Wagen</w:t>
      </w:r>
      <w:r>
        <w:rPr>
          <w:rFonts w:ascii="Times New Roman" w:eastAsia="Times New Roman" w:hAnsi="Times New Roman" w:cs="Times New Roman"/>
          <w:color w:val="222222"/>
          <w:sz w:val="24"/>
          <w:szCs w:val="24"/>
          <w:highlight w:val="white"/>
        </w:rPr>
        <w:t xml:space="preserve">, </w:t>
      </w:r>
      <w:r w:rsidR="00BD6508">
        <w:rPr>
          <w:rFonts w:ascii="Times New Roman" w:eastAsia="Times New Roman" w:hAnsi="Times New Roman" w:cs="Times New Roman"/>
          <w:color w:val="222222"/>
          <w:sz w:val="24"/>
          <w:szCs w:val="24"/>
          <w:highlight w:val="white"/>
        </w:rPr>
        <w:t>Dalvik</w:t>
      </w:r>
      <w:r>
        <w:rPr>
          <w:rFonts w:ascii="Times New Roman" w:eastAsia="Times New Roman" w:hAnsi="Times New Roman" w:cs="Times New Roman"/>
          <w:color w:val="222222"/>
          <w:sz w:val="24"/>
          <w:szCs w:val="24"/>
          <w:highlight w:val="white"/>
        </w:rPr>
        <w:t>, and Pedersen, 2021)</w:t>
      </w:r>
      <w:r>
        <w:rPr>
          <w:rFonts w:ascii="Times New Roman" w:eastAsia="Times New Roman" w:hAnsi="Times New Roman" w:cs="Times New Roman"/>
          <w:sz w:val="24"/>
          <w:szCs w:val="24"/>
        </w:rPr>
        <w:t xml:space="preserve">. Make fitness available to everyone by offering individualised workouts which tuned to the unique needs of each participant. Therefore, fitness becomes more enjoyable, </w:t>
      </w:r>
      <w:r w:rsidR="00217BCC">
        <w:rPr>
          <w:rFonts w:ascii="Times New Roman" w:eastAsia="Times New Roman" w:hAnsi="Times New Roman" w:cs="Times New Roman"/>
          <w:sz w:val="24"/>
          <w:szCs w:val="24"/>
        </w:rPr>
        <w:t>fun,</w:t>
      </w:r>
      <w:r>
        <w:rPr>
          <w:rFonts w:ascii="Times New Roman" w:eastAsia="Times New Roman" w:hAnsi="Times New Roman" w:cs="Times New Roman"/>
          <w:sz w:val="24"/>
          <w:szCs w:val="24"/>
        </w:rPr>
        <w:t xml:space="preserve"> and effective.</w:t>
      </w:r>
    </w:p>
    <w:p w14:paraId="489C7828" w14:textId="77777777" w:rsidR="00653AA0" w:rsidRDefault="00653AA0">
      <w:pPr>
        <w:spacing w:line="360" w:lineRule="auto"/>
        <w:jc w:val="both"/>
        <w:rPr>
          <w:rFonts w:ascii="Times New Roman" w:eastAsia="Times New Roman" w:hAnsi="Times New Roman" w:cs="Times New Roman"/>
          <w:sz w:val="24"/>
          <w:szCs w:val="24"/>
        </w:rPr>
      </w:pPr>
    </w:p>
    <w:p w14:paraId="489C7829" w14:textId="77777777" w:rsidR="00653AA0" w:rsidRDefault="00EF0558">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Points of Differentiation:</w:t>
      </w:r>
    </w:p>
    <w:p w14:paraId="489C782A" w14:textId="77777777" w:rsidR="00653AA0" w:rsidRDefault="00653AA0">
      <w:pPr>
        <w:spacing w:line="360" w:lineRule="auto"/>
        <w:jc w:val="both"/>
        <w:rPr>
          <w:rFonts w:ascii="Times New Roman" w:eastAsia="Times New Roman" w:hAnsi="Times New Roman" w:cs="Times New Roman"/>
          <w:sz w:val="24"/>
          <w:szCs w:val="24"/>
        </w:rPr>
      </w:pPr>
    </w:p>
    <w:p w14:paraId="489C782B" w14:textId="1A2FF750" w:rsidR="00653AA0" w:rsidRDefault="00EF0558">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Immersive VR Experience: In contrast </w:t>
      </w:r>
      <w:r w:rsidR="00BD6508">
        <w:rPr>
          <w:rFonts w:ascii="Times New Roman" w:eastAsia="Times New Roman" w:hAnsi="Times New Roman" w:cs="Times New Roman"/>
          <w:sz w:val="24"/>
          <w:szCs w:val="24"/>
        </w:rPr>
        <w:t>with majority</w:t>
      </w:r>
      <w:r>
        <w:rPr>
          <w:rFonts w:ascii="Times New Roman" w:eastAsia="Times New Roman" w:hAnsi="Times New Roman" w:cs="Times New Roman"/>
          <w:sz w:val="24"/>
          <w:szCs w:val="24"/>
        </w:rPr>
        <w:t xml:space="preserve"> of products in this segment that give opportunities only for exercising, the </w:t>
      </w:r>
      <w:r w:rsidR="00BD6508">
        <w:rPr>
          <w:rFonts w:ascii="Times New Roman" w:eastAsia="Times New Roman" w:hAnsi="Times New Roman" w:cs="Times New Roman"/>
          <w:sz w:val="24"/>
          <w:szCs w:val="24"/>
        </w:rPr>
        <w:t>VI Fit</w:t>
      </w:r>
      <w:r>
        <w:rPr>
          <w:rFonts w:ascii="Times New Roman" w:eastAsia="Times New Roman" w:hAnsi="Times New Roman" w:cs="Times New Roman"/>
          <w:sz w:val="24"/>
          <w:szCs w:val="24"/>
        </w:rPr>
        <w:t xml:space="preserve"> VR training comes with the VR workout experience that </w:t>
      </w:r>
      <w:r w:rsidR="00217BCC">
        <w:rPr>
          <w:rFonts w:ascii="Times New Roman" w:eastAsia="Times New Roman" w:hAnsi="Times New Roman" w:cs="Times New Roman"/>
          <w:sz w:val="24"/>
          <w:szCs w:val="24"/>
        </w:rPr>
        <w:t>is</w:t>
      </w:r>
      <w:r>
        <w:rPr>
          <w:rFonts w:ascii="Times New Roman" w:eastAsia="Times New Roman" w:hAnsi="Times New Roman" w:cs="Times New Roman"/>
          <w:sz w:val="24"/>
          <w:szCs w:val="24"/>
        </w:rPr>
        <w:t xml:space="preserve"> a dynamic environment, thus, on the one hand, enhances your motivation and on the other one gives it satisfaction.</w:t>
      </w:r>
    </w:p>
    <w:p w14:paraId="489C782C" w14:textId="77777777" w:rsidR="00653AA0" w:rsidRDefault="00EF0558">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Customized Content: Our platform provides a variety of tailor-made exercises to fit the capabilities of various users and not exceed anyone's zeal; thus, assuring a systematic and personalized fitness journey for everyone.</w:t>
      </w:r>
    </w:p>
    <w:p w14:paraId="489C782D" w14:textId="0C05974A" w:rsidR="00653AA0" w:rsidRDefault="00EF0558">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Expert Content Curation: Susan de France is Sensible to </w:t>
      </w:r>
      <w:r w:rsidR="00BD6508">
        <w:rPr>
          <w:rFonts w:ascii="Times New Roman" w:eastAsia="Times New Roman" w:hAnsi="Times New Roman" w:cs="Times New Roman"/>
          <w:sz w:val="24"/>
          <w:szCs w:val="24"/>
        </w:rPr>
        <w:t>Mold</w:t>
      </w:r>
      <w:r>
        <w:rPr>
          <w:rFonts w:ascii="Times New Roman" w:eastAsia="Times New Roman" w:hAnsi="Times New Roman" w:cs="Times New Roman"/>
          <w:sz w:val="24"/>
          <w:szCs w:val="24"/>
        </w:rPr>
        <w:t xml:space="preserve"> our fitness plans that not only have effectivity but also safe and </w:t>
      </w:r>
      <w:r w:rsidR="00BD6508">
        <w:rPr>
          <w:rFonts w:ascii="Times New Roman" w:eastAsia="Times New Roman" w:hAnsi="Times New Roman" w:cs="Times New Roman"/>
          <w:sz w:val="24"/>
          <w:szCs w:val="24"/>
        </w:rPr>
        <w:t>superior results</w:t>
      </w:r>
      <w:r>
        <w:rPr>
          <w:rFonts w:ascii="Times New Roman" w:eastAsia="Times New Roman" w:hAnsi="Times New Roman" w:cs="Times New Roman"/>
          <w:sz w:val="24"/>
          <w:szCs w:val="24"/>
        </w:rPr>
        <w:t xml:space="preserve"> with Certified fitness specialist (Sarah Davis </w:t>
      </w:r>
      <w:r>
        <w:rPr>
          <w:rFonts w:ascii="Times New Roman" w:eastAsia="Times New Roman" w:hAnsi="Times New Roman" w:cs="Times New Roman"/>
          <w:color w:val="222222"/>
          <w:sz w:val="24"/>
          <w:szCs w:val="24"/>
          <w:highlight w:val="white"/>
        </w:rPr>
        <w:t xml:space="preserve">Kaur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sz w:val="24"/>
          <w:szCs w:val="24"/>
        </w:rPr>
        <w:t>.</w:t>
      </w:r>
    </w:p>
    <w:p w14:paraId="489C782E" w14:textId="77777777" w:rsidR="00653AA0" w:rsidRDefault="00653AA0">
      <w:pPr>
        <w:spacing w:line="360" w:lineRule="auto"/>
        <w:jc w:val="both"/>
        <w:rPr>
          <w:rFonts w:ascii="Times New Roman" w:eastAsia="Times New Roman" w:hAnsi="Times New Roman" w:cs="Times New Roman"/>
          <w:sz w:val="24"/>
          <w:szCs w:val="24"/>
        </w:rPr>
      </w:pPr>
    </w:p>
    <w:p w14:paraId="489C782F" w14:textId="5FF479ED" w:rsidR="00653AA0" w:rsidRDefault="00EF055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Product Strategy: </w:t>
      </w:r>
      <w:r w:rsidR="00792FE1">
        <w:rPr>
          <w:rFonts w:ascii="Times New Roman" w:eastAsia="Times New Roman" w:hAnsi="Times New Roman" w:cs="Times New Roman"/>
          <w:sz w:val="24"/>
          <w:szCs w:val="24"/>
        </w:rPr>
        <w:t>VI Fit</w:t>
      </w:r>
      <w:r>
        <w:rPr>
          <w:rFonts w:ascii="Times New Roman" w:eastAsia="Times New Roman" w:hAnsi="Times New Roman" w:cs="Times New Roman"/>
          <w:sz w:val="24"/>
          <w:szCs w:val="24"/>
        </w:rPr>
        <w:t xml:space="preserve"> confirmed its Product strategy as a development of the VR platform, enrichment of the content library, and improvement of the user experience. We place great </w:t>
      </w:r>
      <w:r>
        <w:rPr>
          <w:rFonts w:ascii="Times New Roman" w:eastAsia="Times New Roman" w:hAnsi="Times New Roman" w:cs="Times New Roman"/>
          <w:sz w:val="24"/>
          <w:szCs w:val="24"/>
        </w:rPr>
        <w:lastRenderedPageBreak/>
        <w:t xml:space="preserve">emphasis on technological innovations that will </w:t>
      </w:r>
      <w:r w:rsidR="00792FE1">
        <w:rPr>
          <w:rFonts w:ascii="Times New Roman" w:eastAsia="Times New Roman" w:hAnsi="Times New Roman" w:cs="Times New Roman"/>
          <w:sz w:val="24"/>
          <w:szCs w:val="24"/>
        </w:rPr>
        <w:t>help</w:t>
      </w:r>
      <w:r>
        <w:rPr>
          <w:rFonts w:ascii="Times New Roman" w:eastAsia="Times New Roman" w:hAnsi="Times New Roman" w:cs="Times New Roman"/>
          <w:sz w:val="24"/>
          <w:szCs w:val="24"/>
        </w:rPr>
        <w:t xml:space="preserve"> us to excel in the marketplace by offering our customers the most advanced fitness solutions on the market.</w:t>
      </w:r>
    </w:p>
    <w:p w14:paraId="489C7830" w14:textId="77777777" w:rsidR="00653AA0" w:rsidRDefault="00653AA0">
      <w:pPr>
        <w:spacing w:line="360" w:lineRule="auto"/>
        <w:jc w:val="both"/>
        <w:rPr>
          <w:rFonts w:ascii="Times New Roman" w:eastAsia="Times New Roman" w:hAnsi="Times New Roman" w:cs="Times New Roman"/>
          <w:sz w:val="24"/>
          <w:szCs w:val="24"/>
        </w:rPr>
      </w:pPr>
    </w:p>
    <w:p w14:paraId="489C7831" w14:textId="55322525" w:rsidR="00653AA0" w:rsidRDefault="00EF055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Price Strategy:</w:t>
      </w:r>
      <w:r>
        <w:rPr>
          <w:rFonts w:ascii="Times New Roman" w:eastAsia="Times New Roman" w:hAnsi="Times New Roman" w:cs="Times New Roman"/>
          <w:sz w:val="24"/>
          <w:szCs w:val="24"/>
        </w:rPr>
        <w:t xml:space="preserve"> </w:t>
      </w:r>
      <w:r w:rsidR="00BD6508">
        <w:rPr>
          <w:rFonts w:ascii="Times New Roman" w:eastAsia="Times New Roman" w:hAnsi="Times New Roman" w:cs="Times New Roman"/>
          <w:sz w:val="24"/>
          <w:szCs w:val="24"/>
        </w:rPr>
        <w:t>VI Fit</w:t>
      </w:r>
      <w:r>
        <w:rPr>
          <w:rFonts w:ascii="Times New Roman" w:eastAsia="Times New Roman" w:hAnsi="Times New Roman" w:cs="Times New Roman"/>
          <w:sz w:val="24"/>
          <w:szCs w:val="24"/>
        </w:rPr>
        <w:t xml:space="preserve"> Apple subscription-pricing setup, among the options, opt for the various subscription tiers to serve different budgets and usage requirements. This may involve exciting add-ons as well as extremely personal coaching fees that can generate </w:t>
      </w:r>
      <w:r w:rsidR="00BD6508">
        <w:rPr>
          <w:rFonts w:ascii="Times New Roman" w:eastAsia="Times New Roman" w:hAnsi="Times New Roman" w:cs="Times New Roman"/>
          <w:sz w:val="24"/>
          <w:szCs w:val="24"/>
        </w:rPr>
        <w:t>added</w:t>
      </w:r>
      <w:r>
        <w:rPr>
          <w:rFonts w:ascii="Times New Roman" w:eastAsia="Times New Roman" w:hAnsi="Times New Roman" w:cs="Times New Roman"/>
          <w:sz w:val="24"/>
          <w:szCs w:val="24"/>
        </w:rPr>
        <w:t xml:space="preserve"> revenue streams.</w:t>
      </w:r>
    </w:p>
    <w:p w14:paraId="489C7832" w14:textId="77777777" w:rsidR="00653AA0" w:rsidRDefault="00653AA0">
      <w:pPr>
        <w:spacing w:line="360" w:lineRule="auto"/>
        <w:jc w:val="both"/>
        <w:rPr>
          <w:rFonts w:ascii="Times New Roman" w:eastAsia="Times New Roman" w:hAnsi="Times New Roman" w:cs="Times New Roman"/>
          <w:sz w:val="24"/>
          <w:szCs w:val="24"/>
        </w:rPr>
      </w:pPr>
    </w:p>
    <w:p w14:paraId="489C7833" w14:textId="77777777" w:rsidR="00653AA0" w:rsidRDefault="00653AA0">
      <w:pPr>
        <w:spacing w:line="360" w:lineRule="auto"/>
        <w:jc w:val="both"/>
        <w:rPr>
          <w:rFonts w:ascii="Times New Roman" w:eastAsia="Times New Roman" w:hAnsi="Times New Roman" w:cs="Times New Roman"/>
          <w:sz w:val="24"/>
          <w:szCs w:val="24"/>
        </w:rPr>
      </w:pPr>
    </w:p>
    <w:p w14:paraId="489C7834" w14:textId="77777777" w:rsidR="00653AA0" w:rsidRDefault="00EF0558">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Promotional Mix:</w:t>
      </w:r>
    </w:p>
    <w:p w14:paraId="489C7835" w14:textId="77777777" w:rsidR="00653AA0" w:rsidRDefault="00653AA0">
      <w:pPr>
        <w:spacing w:line="360" w:lineRule="auto"/>
        <w:jc w:val="both"/>
        <w:rPr>
          <w:rFonts w:ascii="Times New Roman" w:eastAsia="Times New Roman" w:hAnsi="Times New Roman" w:cs="Times New Roman"/>
          <w:sz w:val="24"/>
          <w:szCs w:val="24"/>
        </w:rPr>
      </w:pPr>
    </w:p>
    <w:p w14:paraId="489C7836" w14:textId="77777777" w:rsidR="00653AA0" w:rsidRDefault="00EF0558">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Digital Marketing: Social media like Facebook, and Instagram, and online advertising campaigns such as search ads and display ads can be used for creating brand awareness, attracting our target audience followers, and driving traffic to websites (</w:t>
      </w:r>
      <w:r>
        <w:rPr>
          <w:rFonts w:ascii="Times New Roman" w:eastAsia="Times New Roman" w:hAnsi="Times New Roman" w:cs="Times New Roman"/>
          <w:color w:val="222222"/>
          <w:sz w:val="24"/>
          <w:szCs w:val="24"/>
          <w:highlight w:val="white"/>
        </w:rPr>
        <w:t xml:space="preserve">Bolton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sz w:val="24"/>
          <w:szCs w:val="24"/>
        </w:rPr>
        <w:t>.</w:t>
      </w:r>
    </w:p>
    <w:p w14:paraId="489C7837" w14:textId="1DE7D6C9" w:rsidR="00653AA0" w:rsidRDefault="00EF0558">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Partnerships: Influence fitness brands, VR technology, and wellness equipment manufacturers to spread your word to </w:t>
      </w:r>
      <w:r w:rsidR="005200AD">
        <w:rPr>
          <w:rFonts w:ascii="Times New Roman" w:eastAsia="Times New Roman" w:hAnsi="Times New Roman" w:cs="Times New Roman"/>
          <w:sz w:val="24"/>
          <w:szCs w:val="24"/>
        </w:rPr>
        <w:t>a distinct number</w:t>
      </w:r>
      <w:r>
        <w:rPr>
          <w:rFonts w:ascii="Times New Roman" w:eastAsia="Times New Roman" w:hAnsi="Times New Roman" w:cs="Times New Roman"/>
          <w:sz w:val="24"/>
          <w:szCs w:val="24"/>
        </w:rPr>
        <w:t xml:space="preserve"> of people and to attract a new group of users.</w:t>
      </w:r>
    </w:p>
    <w:p w14:paraId="489C7838" w14:textId="48D7F874" w:rsidR="00653AA0" w:rsidRDefault="00EF0558">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Events and Demos: Run VR fitness classes, </w:t>
      </w:r>
      <w:r w:rsidR="009E0B72">
        <w:rPr>
          <w:rFonts w:ascii="Times New Roman" w:eastAsia="Times New Roman" w:hAnsi="Times New Roman" w:cs="Times New Roman"/>
          <w:sz w:val="24"/>
          <w:szCs w:val="24"/>
        </w:rPr>
        <w:t>tutorials,</w:t>
      </w:r>
      <w:r>
        <w:rPr>
          <w:rFonts w:ascii="Times New Roman" w:eastAsia="Times New Roman" w:hAnsi="Times New Roman" w:cs="Times New Roman"/>
          <w:sz w:val="24"/>
          <w:szCs w:val="24"/>
        </w:rPr>
        <w:t xml:space="preserve"> and </w:t>
      </w:r>
      <w:r w:rsidR="00217BCC">
        <w:rPr>
          <w:rFonts w:ascii="Times New Roman" w:eastAsia="Times New Roman" w:hAnsi="Times New Roman" w:cs="Times New Roman"/>
          <w:sz w:val="24"/>
          <w:szCs w:val="24"/>
        </w:rPr>
        <w:t>highlights</w:t>
      </w:r>
      <w:r>
        <w:rPr>
          <w:rFonts w:ascii="Times New Roman" w:eastAsia="Times New Roman" w:hAnsi="Times New Roman" w:cs="Times New Roman"/>
          <w:sz w:val="24"/>
          <w:szCs w:val="24"/>
        </w:rPr>
        <w:t xml:space="preserve"> for </w:t>
      </w:r>
      <w:r w:rsidR="006827FA">
        <w:rPr>
          <w:rFonts w:ascii="Times New Roman" w:eastAsia="Times New Roman" w:hAnsi="Times New Roman" w:cs="Times New Roman"/>
          <w:sz w:val="24"/>
          <w:szCs w:val="24"/>
        </w:rPr>
        <w:t>VI Fit</w:t>
      </w:r>
      <w:r>
        <w:rPr>
          <w:rFonts w:ascii="Times New Roman" w:eastAsia="Times New Roman" w:hAnsi="Times New Roman" w:cs="Times New Roman"/>
          <w:sz w:val="24"/>
          <w:szCs w:val="24"/>
        </w:rPr>
        <w:t xml:space="preserve"> introduction. Such events will let the potential customers understand the qualities of the VR class and make them generate that buzz among other people in the town.</w:t>
      </w:r>
    </w:p>
    <w:p w14:paraId="489C7839" w14:textId="77777777" w:rsidR="00653AA0" w:rsidRDefault="00653AA0">
      <w:pPr>
        <w:spacing w:line="360" w:lineRule="auto"/>
        <w:jc w:val="both"/>
        <w:rPr>
          <w:rFonts w:ascii="Times New Roman" w:eastAsia="Times New Roman" w:hAnsi="Times New Roman" w:cs="Times New Roman"/>
          <w:sz w:val="24"/>
          <w:szCs w:val="24"/>
        </w:rPr>
      </w:pPr>
    </w:p>
    <w:p w14:paraId="489C783A" w14:textId="77777777" w:rsidR="00653AA0" w:rsidRDefault="00EF0558">
      <w:pPr>
        <w:pStyle w:val="Heading1"/>
      </w:pPr>
      <w:bookmarkStart w:id="11" w:name="_dufxdc9w0hwt" w:colFirst="0" w:colLast="0"/>
      <w:bookmarkStart w:id="12" w:name="_Toc165048234"/>
      <w:bookmarkEnd w:id="11"/>
      <w:r>
        <w:t>5. Financial Plan</w:t>
      </w:r>
      <w:bookmarkEnd w:id="12"/>
      <w:r>
        <w:t xml:space="preserve"> </w:t>
      </w:r>
    </w:p>
    <w:p w14:paraId="489C783B" w14:textId="77777777" w:rsidR="00653AA0" w:rsidRDefault="00EF055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Source and Uses of Funds Statement:</w:t>
      </w:r>
    </w:p>
    <w:p w14:paraId="489C783C" w14:textId="6DA3D137" w:rsidR="00653AA0" w:rsidRDefault="006827F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 Fit’s</w:t>
      </w:r>
      <w:r w:rsidR="00EF0558">
        <w:rPr>
          <w:rFonts w:ascii="Times New Roman" w:eastAsia="Times New Roman" w:hAnsi="Times New Roman" w:cs="Times New Roman"/>
          <w:sz w:val="24"/>
          <w:szCs w:val="24"/>
        </w:rPr>
        <w:t xml:space="preserve"> capital needs are $335,000 and its proceeds will bring its activities to life and used for other growth purposes. The breakdown of how these funds will be </w:t>
      </w:r>
      <w:r>
        <w:rPr>
          <w:rFonts w:ascii="Times New Roman" w:eastAsia="Times New Roman" w:hAnsi="Times New Roman" w:cs="Times New Roman"/>
          <w:sz w:val="24"/>
          <w:szCs w:val="24"/>
        </w:rPr>
        <w:t>used</w:t>
      </w:r>
      <w:r w:rsidR="00EF0558">
        <w:rPr>
          <w:rFonts w:ascii="Times New Roman" w:eastAsia="Times New Roman" w:hAnsi="Times New Roman" w:cs="Times New Roman"/>
          <w:sz w:val="24"/>
          <w:szCs w:val="24"/>
        </w:rPr>
        <w:t xml:space="preserve"> is outlined below: The breakdown of how these funds will be </w:t>
      </w:r>
      <w:r w:rsidR="00217BCC">
        <w:rPr>
          <w:rFonts w:ascii="Times New Roman" w:eastAsia="Times New Roman" w:hAnsi="Times New Roman" w:cs="Times New Roman"/>
          <w:sz w:val="24"/>
          <w:szCs w:val="24"/>
        </w:rPr>
        <w:t>used</w:t>
      </w:r>
      <w:r w:rsidR="00EF0558">
        <w:rPr>
          <w:rFonts w:ascii="Times New Roman" w:eastAsia="Times New Roman" w:hAnsi="Times New Roman" w:cs="Times New Roman"/>
          <w:sz w:val="24"/>
          <w:szCs w:val="24"/>
        </w:rPr>
        <w:t xml:space="preserve"> is outlined below:</w:t>
      </w:r>
    </w:p>
    <w:p w14:paraId="489C783D" w14:textId="77777777" w:rsidR="00653AA0" w:rsidRDefault="00653AA0">
      <w:pPr>
        <w:spacing w:line="360" w:lineRule="auto"/>
        <w:jc w:val="both"/>
        <w:rPr>
          <w:rFonts w:ascii="Times New Roman" w:eastAsia="Times New Roman" w:hAnsi="Times New Roman" w:cs="Times New Roman"/>
          <w:sz w:val="24"/>
          <w:szCs w:val="24"/>
        </w:rPr>
      </w:pPr>
    </w:p>
    <w:tbl>
      <w:tblPr>
        <w:tblStyle w:val="a0"/>
        <w:tblW w:w="8700" w:type="dxa"/>
        <w:tblBorders>
          <w:top w:val="nil"/>
          <w:left w:val="nil"/>
          <w:bottom w:val="nil"/>
          <w:right w:val="nil"/>
          <w:insideH w:val="nil"/>
          <w:insideV w:val="nil"/>
        </w:tblBorders>
        <w:tblLayout w:type="fixed"/>
        <w:tblLook w:val="0600" w:firstRow="0" w:lastRow="0" w:firstColumn="0" w:lastColumn="0" w:noHBand="1" w:noVBand="1"/>
      </w:tblPr>
      <w:tblGrid>
        <w:gridCol w:w="4110"/>
        <w:gridCol w:w="4590"/>
      </w:tblGrid>
      <w:tr w:rsidR="00653AA0" w14:paraId="489C7840" w14:textId="77777777">
        <w:trPr>
          <w:trHeight w:val="315"/>
        </w:trPr>
        <w:tc>
          <w:tcPr>
            <w:tcW w:w="411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83E" w14:textId="77777777" w:rsidR="00653AA0" w:rsidRDefault="00EF0558">
            <w:pPr>
              <w:widowControl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Use of Funds</w:t>
            </w:r>
          </w:p>
        </w:tc>
        <w:tc>
          <w:tcPr>
            <w:tcW w:w="459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83F" w14:textId="77777777" w:rsidR="00653AA0" w:rsidRDefault="00EF0558">
            <w:pPr>
              <w:widowControl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Amount ($)</w:t>
            </w:r>
          </w:p>
        </w:tc>
      </w:tr>
      <w:tr w:rsidR="00653AA0" w14:paraId="489C7843" w14:textId="77777777">
        <w:trPr>
          <w:trHeight w:val="555"/>
        </w:trPr>
        <w:tc>
          <w:tcPr>
            <w:tcW w:w="411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841" w14:textId="77777777" w:rsidR="00653AA0" w:rsidRDefault="00EF0558">
            <w:pPr>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Equipment acquisition</w:t>
            </w:r>
          </w:p>
        </w:tc>
        <w:tc>
          <w:tcPr>
            <w:tcW w:w="459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842" w14:textId="77777777" w:rsidR="00653AA0" w:rsidRDefault="00EF0558">
            <w:pPr>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$100,000</w:t>
            </w:r>
          </w:p>
        </w:tc>
      </w:tr>
      <w:tr w:rsidR="00653AA0" w14:paraId="489C7846" w14:textId="77777777">
        <w:trPr>
          <w:trHeight w:val="555"/>
        </w:trPr>
        <w:tc>
          <w:tcPr>
            <w:tcW w:w="411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844" w14:textId="77777777" w:rsidR="00653AA0" w:rsidRDefault="00EF0558">
            <w:pPr>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Technology improvements</w:t>
            </w:r>
          </w:p>
        </w:tc>
        <w:tc>
          <w:tcPr>
            <w:tcW w:w="459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845" w14:textId="77777777" w:rsidR="00653AA0" w:rsidRDefault="00EF0558">
            <w:pPr>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$50,000</w:t>
            </w:r>
          </w:p>
        </w:tc>
      </w:tr>
      <w:tr w:rsidR="00653AA0" w14:paraId="489C7849" w14:textId="77777777">
        <w:trPr>
          <w:trHeight w:val="555"/>
        </w:trPr>
        <w:tc>
          <w:tcPr>
            <w:tcW w:w="411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847" w14:textId="77777777" w:rsidR="00653AA0" w:rsidRDefault="00EF0558">
            <w:pPr>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lastRenderedPageBreak/>
              <w:t>Marketing and advertising</w:t>
            </w:r>
          </w:p>
        </w:tc>
        <w:tc>
          <w:tcPr>
            <w:tcW w:w="459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848" w14:textId="77777777" w:rsidR="00653AA0" w:rsidRDefault="00EF0558">
            <w:pPr>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$75,000</w:t>
            </w:r>
          </w:p>
        </w:tc>
      </w:tr>
      <w:tr w:rsidR="00653AA0" w14:paraId="489C784C" w14:textId="77777777">
        <w:trPr>
          <w:trHeight w:val="555"/>
        </w:trPr>
        <w:tc>
          <w:tcPr>
            <w:tcW w:w="411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84A" w14:textId="77777777" w:rsidR="00653AA0" w:rsidRDefault="00EF0558">
            <w:pPr>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Operational overheads</w:t>
            </w:r>
          </w:p>
        </w:tc>
        <w:tc>
          <w:tcPr>
            <w:tcW w:w="459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84B" w14:textId="77777777" w:rsidR="00653AA0" w:rsidRDefault="00EF0558">
            <w:pPr>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$60,000</w:t>
            </w:r>
          </w:p>
        </w:tc>
      </w:tr>
      <w:tr w:rsidR="00653AA0" w14:paraId="489C784F" w14:textId="77777777">
        <w:trPr>
          <w:trHeight w:val="315"/>
        </w:trPr>
        <w:tc>
          <w:tcPr>
            <w:tcW w:w="411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84D" w14:textId="77777777" w:rsidR="00653AA0" w:rsidRDefault="00EF0558">
            <w:pPr>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Contingency/Emergency</w:t>
            </w:r>
          </w:p>
        </w:tc>
        <w:tc>
          <w:tcPr>
            <w:tcW w:w="459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84E" w14:textId="77777777" w:rsidR="00653AA0" w:rsidRDefault="00EF0558">
            <w:pPr>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$50,000</w:t>
            </w:r>
          </w:p>
        </w:tc>
      </w:tr>
    </w:tbl>
    <w:p w14:paraId="489C7850" w14:textId="77777777" w:rsidR="00653AA0" w:rsidRDefault="00653AA0">
      <w:pPr>
        <w:spacing w:line="360" w:lineRule="auto"/>
        <w:jc w:val="both"/>
        <w:rPr>
          <w:rFonts w:ascii="Times New Roman" w:eastAsia="Times New Roman" w:hAnsi="Times New Roman" w:cs="Times New Roman"/>
          <w:sz w:val="24"/>
          <w:szCs w:val="24"/>
        </w:rPr>
      </w:pPr>
    </w:p>
    <w:p w14:paraId="489C7851" w14:textId="77777777" w:rsidR="00653AA0" w:rsidRDefault="00EF055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Total Funds Required: $335,000</w:t>
      </w:r>
    </w:p>
    <w:p w14:paraId="489C7852" w14:textId="77777777" w:rsidR="00653AA0" w:rsidRDefault="00653AA0">
      <w:pPr>
        <w:spacing w:line="360" w:lineRule="auto"/>
        <w:jc w:val="both"/>
        <w:rPr>
          <w:rFonts w:ascii="Times New Roman" w:eastAsia="Times New Roman" w:hAnsi="Times New Roman" w:cs="Times New Roman"/>
          <w:sz w:val="24"/>
          <w:szCs w:val="24"/>
        </w:rPr>
      </w:pPr>
    </w:p>
    <w:p w14:paraId="489C7853" w14:textId="77777777" w:rsidR="00653AA0" w:rsidRDefault="00653AA0">
      <w:pPr>
        <w:spacing w:line="360" w:lineRule="auto"/>
        <w:jc w:val="both"/>
        <w:rPr>
          <w:rFonts w:ascii="Times New Roman" w:eastAsia="Times New Roman" w:hAnsi="Times New Roman" w:cs="Times New Roman"/>
          <w:sz w:val="24"/>
          <w:szCs w:val="24"/>
        </w:rPr>
      </w:pPr>
    </w:p>
    <w:p w14:paraId="489C7854" w14:textId="77777777" w:rsidR="00653AA0" w:rsidRDefault="00EF055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Types of Financing Available:</w:t>
      </w:r>
    </w:p>
    <w:p w14:paraId="489C7855" w14:textId="77777777" w:rsidR="00653AA0" w:rsidRDefault="00653AA0">
      <w:pPr>
        <w:spacing w:line="360" w:lineRule="auto"/>
        <w:jc w:val="both"/>
        <w:rPr>
          <w:rFonts w:ascii="Times New Roman" w:eastAsia="Times New Roman" w:hAnsi="Times New Roman" w:cs="Times New Roman"/>
          <w:sz w:val="24"/>
          <w:szCs w:val="24"/>
        </w:rPr>
      </w:pPr>
    </w:p>
    <w:p w14:paraId="489C7856" w14:textId="11E949C7" w:rsidR="00653AA0" w:rsidRDefault="00EF0558">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Equity Financing: If the founder of </w:t>
      </w:r>
      <w:r w:rsidR="006827FA">
        <w:rPr>
          <w:rFonts w:ascii="Times New Roman" w:eastAsia="Times New Roman" w:hAnsi="Times New Roman" w:cs="Times New Roman"/>
          <w:sz w:val="24"/>
          <w:szCs w:val="24"/>
        </w:rPr>
        <w:t>VI Fit</w:t>
      </w:r>
      <w:r>
        <w:rPr>
          <w:rFonts w:ascii="Times New Roman" w:eastAsia="Times New Roman" w:hAnsi="Times New Roman" w:cs="Times New Roman"/>
          <w:sz w:val="24"/>
          <w:szCs w:val="24"/>
        </w:rPr>
        <w:t xml:space="preserve"> needs to raise money, she will get funding from venture capitalists or angel investors in exchange for a piece of the company. This would mean the corporation would get the required funding but </w:t>
      </w:r>
      <w:r w:rsidR="006827FA">
        <w:rPr>
          <w:rFonts w:ascii="Times New Roman" w:eastAsia="Times New Roman" w:hAnsi="Times New Roman" w:cs="Times New Roman"/>
          <w:sz w:val="24"/>
          <w:szCs w:val="24"/>
        </w:rPr>
        <w:t>would not</w:t>
      </w:r>
      <w:r>
        <w:rPr>
          <w:rFonts w:ascii="Times New Roman" w:eastAsia="Times New Roman" w:hAnsi="Times New Roman" w:cs="Times New Roman"/>
          <w:sz w:val="24"/>
          <w:szCs w:val="24"/>
        </w:rPr>
        <w:t xml:space="preserve"> incur any debt obligation however this would involve surrendering a part of the ownership stake and hence, control.</w:t>
      </w:r>
    </w:p>
    <w:p w14:paraId="489C7857" w14:textId="17C3A9A7" w:rsidR="00653AA0" w:rsidRDefault="00EF0558">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Debt Financing: You can also think about borrowing money from banks or do it through government loans or endowments. This can be achieved by the schedule of the payment of the borrowed amount with the included interest charge, but the business will be </w:t>
      </w:r>
      <w:r w:rsidR="006827FA">
        <w:rPr>
          <w:rFonts w:ascii="Times New Roman" w:eastAsia="Times New Roman" w:hAnsi="Times New Roman" w:cs="Times New Roman"/>
          <w:sz w:val="24"/>
          <w:szCs w:val="24"/>
        </w:rPr>
        <w:t>kept</w:t>
      </w:r>
      <w:r>
        <w:rPr>
          <w:rFonts w:ascii="Times New Roman" w:eastAsia="Times New Roman" w:hAnsi="Times New Roman" w:cs="Times New Roman"/>
          <w:sz w:val="24"/>
          <w:szCs w:val="24"/>
        </w:rPr>
        <w:t xml:space="preserve"> by </w:t>
      </w:r>
      <w:r w:rsidR="00792FE1">
        <w:rPr>
          <w:rFonts w:ascii="Times New Roman" w:eastAsia="Times New Roman" w:hAnsi="Times New Roman" w:cs="Times New Roman"/>
          <w:sz w:val="24"/>
          <w:szCs w:val="24"/>
        </w:rPr>
        <w:t>VI Fit</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222222"/>
          <w:sz w:val="24"/>
          <w:szCs w:val="24"/>
          <w:highlight w:val="white"/>
        </w:rPr>
        <w:t xml:space="preserve">Epstein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2021)</w:t>
      </w:r>
      <w:r>
        <w:rPr>
          <w:rFonts w:ascii="Times New Roman" w:eastAsia="Times New Roman" w:hAnsi="Times New Roman" w:cs="Times New Roman"/>
          <w:sz w:val="24"/>
          <w:szCs w:val="24"/>
        </w:rPr>
        <w:t>.</w:t>
      </w:r>
    </w:p>
    <w:p w14:paraId="489C7858" w14:textId="04356F3E" w:rsidR="00653AA0" w:rsidRDefault="00EF0558">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Crowdfunding: In addition to this, </w:t>
      </w:r>
      <w:r w:rsidR="00625ECE">
        <w:rPr>
          <w:rFonts w:ascii="Times New Roman" w:eastAsia="Times New Roman" w:hAnsi="Times New Roman" w:cs="Times New Roman"/>
          <w:sz w:val="24"/>
          <w:szCs w:val="24"/>
        </w:rPr>
        <w:t>VI Fit</w:t>
      </w:r>
      <w:r>
        <w:rPr>
          <w:rFonts w:ascii="Times New Roman" w:eastAsia="Times New Roman" w:hAnsi="Times New Roman" w:cs="Times New Roman"/>
          <w:sz w:val="24"/>
          <w:szCs w:val="24"/>
        </w:rPr>
        <w:t xml:space="preserve"> could take advantage of crowdfunding platforms to spread the word about the product to a vast number of people and in return contributions that could offered to investors the major shareholders. This </w:t>
      </w:r>
      <w:r w:rsidR="00625ECE">
        <w:rPr>
          <w:rFonts w:ascii="Times New Roman" w:eastAsia="Times New Roman" w:hAnsi="Times New Roman" w:cs="Times New Roman"/>
          <w:sz w:val="24"/>
          <w:szCs w:val="24"/>
        </w:rPr>
        <w:t>way</w:t>
      </w:r>
      <w:r>
        <w:rPr>
          <w:rFonts w:ascii="Times New Roman" w:eastAsia="Times New Roman" w:hAnsi="Times New Roman" w:cs="Times New Roman"/>
          <w:sz w:val="24"/>
          <w:szCs w:val="24"/>
        </w:rPr>
        <w:t xml:space="preserve"> not only attracts the citizens' attention and collaborative </w:t>
      </w:r>
      <w:r w:rsidR="00625ECE">
        <w:rPr>
          <w:rFonts w:ascii="Times New Roman" w:eastAsia="Times New Roman" w:hAnsi="Times New Roman" w:cs="Times New Roman"/>
          <w:sz w:val="24"/>
          <w:szCs w:val="24"/>
        </w:rPr>
        <w:t>helps</w:t>
      </w:r>
      <w:r>
        <w:rPr>
          <w:rFonts w:ascii="Times New Roman" w:eastAsia="Times New Roman" w:hAnsi="Times New Roman" w:cs="Times New Roman"/>
          <w:sz w:val="24"/>
          <w:szCs w:val="24"/>
        </w:rPr>
        <w:t xml:space="preserve"> collecting funds.</w:t>
      </w:r>
    </w:p>
    <w:p w14:paraId="489C7859" w14:textId="77777777" w:rsidR="00653AA0" w:rsidRDefault="00653AA0">
      <w:pPr>
        <w:spacing w:line="360" w:lineRule="auto"/>
        <w:jc w:val="both"/>
        <w:rPr>
          <w:rFonts w:ascii="Times New Roman" w:eastAsia="Times New Roman" w:hAnsi="Times New Roman" w:cs="Times New Roman"/>
          <w:sz w:val="24"/>
          <w:szCs w:val="24"/>
        </w:rPr>
      </w:pPr>
    </w:p>
    <w:p w14:paraId="489C785A" w14:textId="77777777" w:rsidR="00653AA0" w:rsidRDefault="00EF055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Six-Month Cash Budget Forecast:</w:t>
      </w:r>
    </w:p>
    <w:p w14:paraId="489C785B" w14:textId="5D6AC952" w:rsidR="00653AA0" w:rsidRDefault="00EF055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cash budget forecast for </w:t>
      </w:r>
      <w:r w:rsidR="00625ECE">
        <w:rPr>
          <w:rFonts w:ascii="Times New Roman" w:eastAsia="Times New Roman" w:hAnsi="Times New Roman" w:cs="Times New Roman"/>
          <w:sz w:val="24"/>
          <w:szCs w:val="24"/>
        </w:rPr>
        <w:t>VI Fit</w:t>
      </w:r>
      <w:r>
        <w:rPr>
          <w:rFonts w:ascii="Times New Roman" w:eastAsia="Times New Roman" w:hAnsi="Times New Roman" w:cs="Times New Roman"/>
          <w:sz w:val="24"/>
          <w:szCs w:val="24"/>
        </w:rPr>
        <w:t xml:space="preserve"> over the next six months is as follows:</w:t>
      </w:r>
    </w:p>
    <w:p w14:paraId="489C785C" w14:textId="77777777" w:rsidR="00653AA0" w:rsidRDefault="00653AA0">
      <w:pPr>
        <w:spacing w:line="360" w:lineRule="auto"/>
        <w:jc w:val="both"/>
        <w:rPr>
          <w:rFonts w:ascii="Times New Roman" w:eastAsia="Times New Roman" w:hAnsi="Times New Roman" w:cs="Times New Roman"/>
          <w:sz w:val="24"/>
          <w:szCs w:val="24"/>
        </w:rPr>
      </w:pPr>
    </w:p>
    <w:p w14:paraId="489C785D" w14:textId="77777777" w:rsidR="00653AA0" w:rsidRDefault="00653AA0">
      <w:pPr>
        <w:spacing w:line="360" w:lineRule="auto"/>
        <w:jc w:val="both"/>
        <w:rPr>
          <w:rFonts w:ascii="Times New Roman" w:eastAsia="Times New Roman" w:hAnsi="Times New Roman" w:cs="Times New Roman"/>
          <w:sz w:val="24"/>
          <w:szCs w:val="24"/>
        </w:rPr>
      </w:pPr>
    </w:p>
    <w:tbl>
      <w:tblPr>
        <w:tblStyle w:val="a1"/>
        <w:tblW w:w="9045" w:type="dxa"/>
        <w:tblBorders>
          <w:top w:val="nil"/>
          <w:left w:val="nil"/>
          <w:bottom w:val="nil"/>
          <w:right w:val="nil"/>
          <w:insideH w:val="nil"/>
          <w:insideV w:val="nil"/>
        </w:tblBorders>
        <w:tblLayout w:type="fixed"/>
        <w:tblLook w:val="0600" w:firstRow="0" w:lastRow="0" w:firstColumn="0" w:lastColumn="0" w:noHBand="1" w:noVBand="1"/>
      </w:tblPr>
      <w:tblGrid>
        <w:gridCol w:w="1500"/>
        <w:gridCol w:w="2280"/>
        <w:gridCol w:w="2430"/>
        <w:gridCol w:w="2835"/>
      </w:tblGrid>
      <w:tr w:rsidR="00653AA0" w14:paraId="489C7862" w14:textId="77777777">
        <w:trPr>
          <w:trHeight w:val="555"/>
        </w:trPr>
        <w:tc>
          <w:tcPr>
            <w:tcW w:w="150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85E" w14:textId="77777777" w:rsidR="00653AA0" w:rsidRDefault="00EF0558">
            <w:pPr>
              <w:widowControl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Month</w:t>
            </w:r>
          </w:p>
        </w:tc>
        <w:tc>
          <w:tcPr>
            <w:tcW w:w="228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85F" w14:textId="77777777" w:rsidR="00653AA0" w:rsidRDefault="00EF0558">
            <w:pPr>
              <w:widowControl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Sales Revenue ($)</w:t>
            </w:r>
          </w:p>
        </w:tc>
        <w:tc>
          <w:tcPr>
            <w:tcW w:w="243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860" w14:textId="77777777" w:rsidR="00653AA0" w:rsidRDefault="00EF0558">
            <w:pPr>
              <w:widowControl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Expenses ($)</w:t>
            </w:r>
          </w:p>
        </w:tc>
        <w:tc>
          <w:tcPr>
            <w:tcW w:w="2835" w:type="dxa"/>
            <w:tcBorders>
              <w:top w:val="single" w:sz="5" w:space="0" w:color="000000"/>
              <w:left w:val="single" w:sz="5" w:space="0" w:color="000000"/>
              <w:bottom w:val="single" w:sz="5" w:space="0" w:color="000000"/>
              <w:right w:val="single" w:sz="5" w:space="0" w:color="000000"/>
            </w:tcBorders>
            <w:shd w:val="clear" w:color="auto" w:fill="FFFFFF"/>
            <w:tcMar>
              <w:top w:w="40" w:type="dxa"/>
              <w:left w:w="0" w:type="dxa"/>
              <w:bottom w:w="40" w:type="dxa"/>
              <w:right w:w="0" w:type="dxa"/>
            </w:tcMar>
            <w:vAlign w:val="bottom"/>
          </w:tcPr>
          <w:p w14:paraId="489C7861" w14:textId="77777777" w:rsidR="00653AA0" w:rsidRDefault="00EF0558">
            <w:pPr>
              <w:widowControl w:val="0"/>
              <w:ind w:left="-9020" w:right="-902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Net Cash Flow ($)</w:t>
            </w:r>
          </w:p>
        </w:tc>
      </w:tr>
      <w:tr w:rsidR="00653AA0" w14:paraId="489C7867" w14:textId="77777777">
        <w:trPr>
          <w:trHeight w:val="315"/>
        </w:trPr>
        <w:tc>
          <w:tcPr>
            <w:tcW w:w="150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863" w14:textId="77777777" w:rsidR="00653AA0" w:rsidRDefault="00EF0558">
            <w:pPr>
              <w:widowControl w:val="0"/>
              <w:rPr>
                <w:rFonts w:ascii="Times New Roman" w:eastAsia="Times New Roman" w:hAnsi="Times New Roman" w:cs="Times New Roman"/>
                <w:b/>
                <w:i/>
                <w:sz w:val="24"/>
                <w:szCs w:val="24"/>
              </w:rPr>
            </w:pPr>
            <w:r>
              <w:rPr>
                <w:rFonts w:ascii="Times New Roman" w:eastAsia="Times New Roman" w:hAnsi="Times New Roman" w:cs="Times New Roman"/>
                <w:b/>
                <w:i/>
                <w:color w:val="0D0D0D"/>
                <w:sz w:val="24"/>
                <w:szCs w:val="24"/>
              </w:rPr>
              <w:t>Month 1</w:t>
            </w:r>
          </w:p>
        </w:tc>
        <w:tc>
          <w:tcPr>
            <w:tcW w:w="228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864" w14:textId="77777777" w:rsidR="00653AA0" w:rsidRDefault="00EF0558">
            <w:pPr>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$10,000</w:t>
            </w:r>
          </w:p>
        </w:tc>
        <w:tc>
          <w:tcPr>
            <w:tcW w:w="243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865" w14:textId="77777777" w:rsidR="00653AA0" w:rsidRDefault="00EF0558">
            <w:pPr>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$40,000</w:t>
            </w:r>
          </w:p>
        </w:tc>
        <w:tc>
          <w:tcPr>
            <w:tcW w:w="283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866" w14:textId="77777777" w:rsidR="00653AA0" w:rsidRDefault="00EF0558">
            <w:pPr>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-$30,000</w:t>
            </w:r>
          </w:p>
        </w:tc>
      </w:tr>
      <w:tr w:rsidR="00653AA0" w14:paraId="489C786C" w14:textId="77777777">
        <w:trPr>
          <w:trHeight w:val="315"/>
        </w:trPr>
        <w:tc>
          <w:tcPr>
            <w:tcW w:w="150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868" w14:textId="77777777" w:rsidR="00653AA0" w:rsidRDefault="00EF0558">
            <w:pPr>
              <w:widowControl w:val="0"/>
              <w:rPr>
                <w:rFonts w:ascii="Times New Roman" w:eastAsia="Times New Roman" w:hAnsi="Times New Roman" w:cs="Times New Roman"/>
                <w:b/>
                <w:i/>
                <w:sz w:val="24"/>
                <w:szCs w:val="24"/>
              </w:rPr>
            </w:pPr>
            <w:r>
              <w:rPr>
                <w:rFonts w:ascii="Times New Roman" w:eastAsia="Times New Roman" w:hAnsi="Times New Roman" w:cs="Times New Roman"/>
                <w:b/>
                <w:i/>
                <w:color w:val="0D0D0D"/>
                <w:sz w:val="24"/>
                <w:szCs w:val="24"/>
              </w:rPr>
              <w:t>Month 2</w:t>
            </w:r>
          </w:p>
        </w:tc>
        <w:tc>
          <w:tcPr>
            <w:tcW w:w="228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869" w14:textId="77777777" w:rsidR="00653AA0" w:rsidRDefault="00EF0558">
            <w:pPr>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$15,000</w:t>
            </w:r>
          </w:p>
        </w:tc>
        <w:tc>
          <w:tcPr>
            <w:tcW w:w="243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86A" w14:textId="77777777" w:rsidR="00653AA0" w:rsidRDefault="00EF0558">
            <w:pPr>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$35,000</w:t>
            </w:r>
          </w:p>
        </w:tc>
        <w:tc>
          <w:tcPr>
            <w:tcW w:w="283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86B" w14:textId="77777777" w:rsidR="00653AA0" w:rsidRDefault="00EF0558">
            <w:pPr>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-$20,000</w:t>
            </w:r>
          </w:p>
        </w:tc>
      </w:tr>
      <w:tr w:rsidR="00653AA0" w14:paraId="489C7871" w14:textId="77777777">
        <w:trPr>
          <w:trHeight w:val="315"/>
        </w:trPr>
        <w:tc>
          <w:tcPr>
            <w:tcW w:w="150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86D" w14:textId="77777777" w:rsidR="00653AA0" w:rsidRDefault="00EF0558">
            <w:pPr>
              <w:widowControl w:val="0"/>
              <w:rPr>
                <w:rFonts w:ascii="Times New Roman" w:eastAsia="Times New Roman" w:hAnsi="Times New Roman" w:cs="Times New Roman"/>
                <w:b/>
                <w:i/>
                <w:sz w:val="24"/>
                <w:szCs w:val="24"/>
              </w:rPr>
            </w:pPr>
            <w:r>
              <w:rPr>
                <w:rFonts w:ascii="Times New Roman" w:eastAsia="Times New Roman" w:hAnsi="Times New Roman" w:cs="Times New Roman"/>
                <w:b/>
                <w:i/>
                <w:color w:val="0D0D0D"/>
                <w:sz w:val="24"/>
                <w:szCs w:val="24"/>
              </w:rPr>
              <w:t>Month 3</w:t>
            </w:r>
          </w:p>
        </w:tc>
        <w:tc>
          <w:tcPr>
            <w:tcW w:w="228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86E" w14:textId="77777777" w:rsidR="00653AA0" w:rsidRDefault="00EF0558">
            <w:pPr>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$20,000</w:t>
            </w:r>
          </w:p>
        </w:tc>
        <w:tc>
          <w:tcPr>
            <w:tcW w:w="243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86F" w14:textId="77777777" w:rsidR="00653AA0" w:rsidRDefault="00EF0558">
            <w:pPr>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$30,000</w:t>
            </w:r>
          </w:p>
        </w:tc>
        <w:tc>
          <w:tcPr>
            <w:tcW w:w="283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870" w14:textId="77777777" w:rsidR="00653AA0" w:rsidRDefault="00EF0558">
            <w:pPr>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-$10,000</w:t>
            </w:r>
          </w:p>
        </w:tc>
      </w:tr>
      <w:tr w:rsidR="00653AA0" w14:paraId="489C7876" w14:textId="77777777">
        <w:trPr>
          <w:trHeight w:val="315"/>
        </w:trPr>
        <w:tc>
          <w:tcPr>
            <w:tcW w:w="150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872" w14:textId="77777777" w:rsidR="00653AA0" w:rsidRDefault="00EF0558">
            <w:pPr>
              <w:widowControl w:val="0"/>
              <w:rPr>
                <w:rFonts w:ascii="Times New Roman" w:eastAsia="Times New Roman" w:hAnsi="Times New Roman" w:cs="Times New Roman"/>
                <w:b/>
                <w:i/>
                <w:sz w:val="24"/>
                <w:szCs w:val="24"/>
              </w:rPr>
            </w:pPr>
            <w:r>
              <w:rPr>
                <w:rFonts w:ascii="Times New Roman" w:eastAsia="Times New Roman" w:hAnsi="Times New Roman" w:cs="Times New Roman"/>
                <w:b/>
                <w:i/>
                <w:color w:val="0D0D0D"/>
                <w:sz w:val="24"/>
                <w:szCs w:val="24"/>
              </w:rPr>
              <w:t>Month 4</w:t>
            </w:r>
          </w:p>
        </w:tc>
        <w:tc>
          <w:tcPr>
            <w:tcW w:w="228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873" w14:textId="77777777" w:rsidR="00653AA0" w:rsidRDefault="00EF0558">
            <w:pPr>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$25,000</w:t>
            </w:r>
          </w:p>
        </w:tc>
        <w:tc>
          <w:tcPr>
            <w:tcW w:w="243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874" w14:textId="77777777" w:rsidR="00653AA0" w:rsidRDefault="00EF0558">
            <w:pPr>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$25,000</w:t>
            </w:r>
          </w:p>
        </w:tc>
        <w:tc>
          <w:tcPr>
            <w:tcW w:w="283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875" w14:textId="77777777" w:rsidR="00653AA0" w:rsidRDefault="00EF0558">
            <w:pPr>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$0</w:t>
            </w:r>
          </w:p>
        </w:tc>
      </w:tr>
      <w:tr w:rsidR="00653AA0" w14:paraId="489C787B" w14:textId="77777777">
        <w:trPr>
          <w:trHeight w:val="315"/>
        </w:trPr>
        <w:tc>
          <w:tcPr>
            <w:tcW w:w="150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877" w14:textId="77777777" w:rsidR="00653AA0" w:rsidRDefault="00EF0558">
            <w:pPr>
              <w:widowControl w:val="0"/>
              <w:rPr>
                <w:rFonts w:ascii="Times New Roman" w:eastAsia="Times New Roman" w:hAnsi="Times New Roman" w:cs="Times New Roman"/>
                <w:b/>
                <w:i/>
                <w:sz w:val="24"/>
                <w:szCs w:val="24"/>
              </w:rPr>
            </w:pPr>
            <w:r>
              <w:rPr>
                <w:rFonts w:ascii="Times New Roman" w:eastAsia="Times New Roman" w:hAnsi="Times New Roman" w:cs="Times New Roman"/>
                <w:b/>
                <w:i/>
                <w:color w:val="0D0D0D"/>
                <w:sz w:val="24"/>
                <w:szCs w:val="24"/>
              </w:rPr>
              <w:lastRenderedPageBreak/>
              <w:t>Month 5</w:t>
            </w:r>
          </w:p>
        </w:tc>
        <w:tc>
          <w:tcPr>
            <w:tcW w:w="228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878" w14:textId="77777777" w:rsidR="00653AA0" w:rsidRDefault="00EF0558">
            <w:pPr>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$30,000</w:t>
            </w:r>
          </w:p>
        </w:tc>
        <w:tc>
          <w:tcPr>
            <w:tcW w:w="243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879" w14:textId="77777777" w:rsidR="00653AA0" w:rsidRDefault="00EF0558">
            <w:pPr>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$25,000</w:t>
            </w:r>
          </w:p>
        </w:tc>
        <w:tc>
          <w:tcPr>
            <w:tcW w:w="283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87A" w14:textId="77777777" w:rsidR="00653AA0" w:rsidRDefault="00EF0558">
            <w:pPr>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$5,000</w:t>
            </w:r>
          </w:p>
        </w:tc>
      </w:tr>
      <w:tr w:rsidR="00653AA0" w14:paraId="489C7880" w14:textId="77777777">
        <w:trPr>
          <w:trHeight w:val="315"/>
        </w:trPr>
        <w:tc>
          <w:tcPr>
            <w:tcW w:w="150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87C" w14:textId="0CC95798" w:rsidR="00653AA0" w:rsidRDefault="00EF0558">
            <w:pPr>
              <w:widowControl w:val="0"/>
              <w:rPr>
                <w:rFonts w:ascii="Times New Roman" w:eastAsia="Times New Roman" w:hAnsi="Times New Roman" w:cs="Times New Roman"/>
                <w:b/>
                <w:i/>
                <w:sz w:val="24"/>
                <w:szCs w:val="24"/>
              </w:rPr>
            </w:pPr>
            <w:r>
              <w:rPr>
                <w:rFonts w:ascii="Times New Roman" w:eastAsia="Times New Roman" w:hAnsi="Times New Roman" w:cs="Times New Roman"/>
                <w:b/>
                <w:i/>
                <w:color w:val="0D0D0D"/>
                <w:sz w:val="24"/>
                <w:szCs w:val="24"/>
              </w:rPr>
              <w:t>Month</w:t>
            </w:r>
            <w:r w:rsidR="00CA3EE6">
              <w:rPr>
                <w:rFonts w:ascii="Times New Roman" w:eastAsia="Times New Roman" w:hAnsi="Times New Roman" w:cs="Times New Roman"/>
                <w:b/>
                <w:i/>
                <w:color w:val="0D0D0D"/>
                <w:sz w:val="24"/>
                <w:szCs w:val="24"/>
              </w:rPr>
              <w:t xml:space="preserve"> 6</w:t>
            </w:r>
          </w:p>
        </w:tc>
        <w:tc>
          <w:tcPr>
            <w:tcW w:w="228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87D" w14:textId="77777777" w:rsidR="00653AA0" w:rsidRDefault="00EF0558">
            <w:pPr>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$35,000</w:t>
            </w:r>
          </w:p>
        </w:tc>
        <w:tc>
          <w:tcPr>
            <w:tcW w:w="2430"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87E" w14:textId="77777777" w:rsidR="00653AA0" w:rsidRDefault="00EF0558">
            <w:pPr>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$25,000</w:t>
            </w:r>
          </w:p>
        </w:tc>
        <w:tc>
          <w:tcPr>
            <w:tcW w:w="2835" w:type="dxa"/>
            <w:tcBorders>
              <w:top w:val="single" w:sz="5" w:space="0" w:color="000000"/>
              <w:left w:val="single" w:sz="5" w:space="0" w:color="000000"/>
              <w:bottom w:val="single" w:sz="5" w:space="0" w:color="000000"/>
              <w:right w:val="single" w:sz="5" w:space="0" w:color="000000"/>
            </w:tcBorders>
            <w:shd w:val="clear" w:color="auto" w:fill="FFFFFF"/>
            <w:tcMar>
              <w:top w:w="40" w:type="dxa"/>
              <w:left w:w="40" w:type="dxa"/>
              <w:bottom w:w="40" w:type="dxa"/>
              <w:right w:w="40" w:type="dxa"/>
            </w:tcMar>
            <w:vAlign w:val="bottom"/>
          </w:tcPr>
          <w:p w14:paraId="489C787F" w14:textId="77777777" w:rsidR="00653AA0" w:rsidRDefault="00EF0558">
            <w:pPr>
              <w:widowControl w:val="0"/>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rPr>
              <w:t>$10,000</w:t>
            </w:r>
          </w:p>
        </w:tc>
      </w:tr>
    </w:tbl>
    <w:p w14:paraId="489C7881" w14:textId="77777777" w:rsidR="00653AA0" w:rsidRDefault="00653AA0">
      <w:pPr>
        <w:spacing w:line="360" w:lineRule="auto"/>
        <w:jc w:val="both"/>
        <w:rPr>
          <w:rFonts w:ascii="Times New Roman" w:eastAsia="Times New Roman" w:hAnsi="Times New Roman" w:cs="Times New Roman"/>
          <w:sz w:val="24"/>
          <w:szCs w:val="24"/>
        </w:rPr>
      </w:pPr>
    </w:p>
    <w:p w14:paraId="489C7882" w14:textId="77777777" w:rsidR="00653AA0" w:rsidRDefault="00EF0558">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Key Points:</w:t>
      </w:r>
    </w:p>
    <w:p w14:paraId="489C7883" w14:textId="77777777" w:rsidR="00653AA0" w:rsidRDefault="00653AA0">
      <w:pPr>
        <w:spacing w:line="360" w:lineRule="auto"/>
        <w:jc w:val="both"/>
        <w:rPr>
          <w:rFonts w:ascii="Times New Roman" w:eastAsia="Times New Roman" w:hAnsi="Times New Roman" w:cs="Times New Roman"/>
          <w:sz w:val="24"/>
          <w:szCs w:val="24"/>
        </w:rPr>
      </w:pPr>
    </w:p>
    <w:p w14:paraId="489C7884" w14:textId="02ACD496" w:rsidR="00653AA0" w:rsidRDefault="00EF0558">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Initially, </w:t>
      </w:r>
      <w:r w:rsidR="00625ECE">
        <w:rPr>
          <w:rFonts w:ascii="Times New Roman" w:eastAsia="Times New Roman" w:hAnsi="Times New Roman" w:cs="Times New Roman"/>
          <w:sz w:val="24"/>
          <w:szCs w:val="24"/>
        </w:rPr>
        <w:t>VI Fit</w:t>
      </w:r>
      <w:r>
        <w:rPr>
          <w:rFonts w:ascii="Times New Roman" w:eastAsia="Times New Roman" w:hAnsi="Times New Roman" w:cs="Times New Roman"/>
          <w:sz w:val="24"/>
          <w:szCs w:val="24"/>
        </w:rPr>
        <w:t xml:space="preserve"> forecast to be incurring loss due to the business startup expenses and marketing costs that aimed to build up brand awareness.</w:t>
      </w:r>
    </w:p>
    <w:p w14:paraId="489C7885" w14:textId="7D28D4BD" w:rsidR="00653AA0" w:rsidRDefault="00EF0558">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w:t>
      </w:r>
      <w:r w:rsidR="00D53D27">
        <w:rPr>
          <w:rFonts w:ascii="Times New Roman" w:eastAsia="Times New Roman" w:hAnsi="Times New Roman" w:cs="Times New Roman"/>
          <w:sz w:val="24"/>
          <w:szCs w:val="24"/>
        </w:rPr>
        <w:t>expected</w:t>
      </w:r>
      <w:r>
        <w:rPr>
          <w:rFonts w:ascii="Times New Roman" w:eastAsia="Times New Roman" w:hAnsi="Times New Roman" w:cs="Times New Roman"/>
          <w:sz w:val="24"/>
          <w:szCs w:val="24"/>
        </w:rPr>
        <w:t xml:space="preserve"> that the sales revenue will rise uniformly in the first 6 months driven by the growth of customers and in going concern the Platform.</w:t>
      </w:r>
    </w:p>
    <w:p w14:paraId="489C7886" w14:textId="365D579F" w:rsidR="00653AA0" w:rsidRDefault="00EF0558">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Already three months into the venture, </w:t>
      </w:r>
      <w:r w:rsidR="00D53D27">
        <w:rPr>
          <w:rFonts w:ascii="Times New Roman" w:eastAsia="Times New Roman" w:hAnsi="Times New Roman" w:cs="Times New Roman"/>
          <w:sz w:val="24"/>
          <w:szCs w:val="24"/>
        </w:rPr>
        <w:t>VI Fit</w:t>
      </w:r>
      <w:r>
        <w:rPr>
          <w:rFonts w:ascii="Times New Roman" w:eastAsia="Times New Roman" w:hAnsi="Times New Roman" w:cs="Times New Roman"/>
          <w:sz w:val="24"/>
          <w:szCs w:val="24"/>
        </w:rPr>
        <w:t xml:space="preserve"> forecasts reaching sales revenues exactly equal to the expenditures of that time (break-even).</w:t>
      </w:r>
    </w:p>
    <w:p w14:paraId="489C7887" w14:textId="5A6867EA" w:rsidR="00653AA0" w:rsidRDefault="00EF0558">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cash inflow from month five </w:t>
      </w:r>
      <w:r w:rsidR="005200AD">
        <w:rPr>
          <w:rFonts w:ascii="Times New Roman" w:eastAsia="Times New Roman" w:hAnsi="Times New Roman" w:cs="Times New Roman"/>
          <w:sz w:val="24"/>
          <w:szCs w:val="24"/>
        </w:rPr>
        <w:t>onwards expected</w:t>
      </w:r>
      <w:r>
        <w:rPr>
          <w:rFonts w:ascii="Times New Roman" w:eastAsia="Times New Roman" w:hAnsi="Times New Roman" w:cs="Times New Roman"/>
          <w:sz w:val="24"/>
          <w:szCs w:val="24"/>
        </w:rPr>
        <w:t xml:space="preserve"> to be positive for </w:t>
      </w:r>
      <w:r w:rsidR="00D53D27">
        <w:rPr>
          <w:rFonts w:ascii="Times New Roman" w:eastAsia="Times New Roman" w:hAnsi="Times New Roman" w:cs="Times New Roman"/>
          <w:sz w:val="24"/>
          <w:szCs w:val="24"/>
        </w:rPr>
        <w:t>VI Fit</w:t>
      </w:r>
      <w:r>
        <w:rPr>
          <w:rFonts w:ascii="Times New Roman" w:eastAsia="Times New Roman" w:hAnsi="Times New Roman" w:cs="Times New Roman"/>
          <w:sz w:val="24"/>
          <w:szCs w:val="24"/>
        </w:rPr>
        <w:t>, thus aiding the business to lock in its current success and reinvest in new business ideas.</w:t>
      </w:r>
    </w:p>
    <w:p w14:paraId="489C7888" w14:textId="77777777" w:rsidR="00653AA0" w:rsidRDefault="00653AA0">
      <w:pPr>
        <w:spacing w:line="360" w:lineRule="auto"/>
        <w:jc w:val="both"/>
        <w:rPr>
          <w:rFonts w:ascii="Times New Roman" w:eastAsia="Times New Roman" w:hAnsi="Times New Roman" w:cs="Times New Roman"/>
          <w:sz w:val="24"/>
          <w:szCs w:val="24"/>
        </w:rPr>
      </w:pPr>
    </w:p>
    <w:p w14:paraId="489C7889" w14:textId="77777777" w:rsidR="00653AA0" w:rsidRDefault="00653AA0">
      <w:pPr>
        <w:spacing w:line="360" w:lineRule="auto"/>
        <w:jc w:val="both"/>
        <w:rPr>
          <w:rFonts w:ascii="Times New Roman" w:eastAsia="Times New Roman" w:hAnsi="Times New Roman" w:cs="Times New Roman"/>
          <w:b/>
          <w:sz w:val="28"/>
          <w:szCs w:val="28"/>
        </w:rPr>
      </w:pPr>
    </w:p>
    <w:p w14:paraId="489C788A" w14:textId="77777777" w:rsidR="00653AA0" w:rsidRDefault="00EF0558">
      <w:pPr>
        <w:pStyle w:val="Heading1"/>
      </w:pPr>
      <w:bookmarkStart w:id="13" w:name="_i17exeikewhv" w:colFirst="0" w:colLast="0"/>
      <w:bookmarkStart w:id="14" w:name="_Toc165048235"/>
      <w:bookmarkEnd w:id="13"/>
      <w:r>
        <w:t>Closing Summary:</w:t>
      </w:r>
      <w:bookmarkEnd w:id="14"/>
    </w:p>
    <w:p w14:paraId="489C788B" w14:textId="77777777" w:rsidR="00653AA0" w:rsidRDefault="00653AA0">
      <w:pPr>
        <w:spacing w:line="360" w:lineRule="auto"/>
        <w:jc w:val="both"/>
        <w:rPr>
          <w:rFonts w:ascii="Times New Roman" w:eastAsia="Times New Roman" w:hAnsi="Times New Roman" w:cs="Times New Roman"/>
          <w:sz w:val="24"/>
          <w:szCs w:val="24"/>
        </w:rPr>
      </w:pPr>
    </w:p>
    <w:p w14:paraId="489C788C" w14:textId="16E71B58" w:rsidR="00653AA0" w:rsidRDefault="00EF055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its business plan </w:t>
      </w:r>
      <w:r w:rsidR="00D53D27">
        <w:rPr>
          <w:rFonts w:ascii="Times New Roman" w:eastAsia="Times New Roman" w:hAnsi="Times New Roman" w:cs="Times New Roman"/>
          <w:sz w:val="24"/>
          <w:szCs w:val="24"/>
        </w:rPr>
        <w:t>VI Fit</w:t>
      </w:r>
      <w:r>
        <w:rPr>
          <w:rFonts w:ascii="Times New Roman" w:eastAsia="Times New Roman" w:hAnsi="Times New Roman" w:cs="Times New Roman"/>
          <w:sz w:val="24"/>
          <w:szCs w:val="24"/>
        </w:rPr>
        <w:t xml:space="preserve"> explains the whole strategy to go full steam ahead in developing VR sports trends. The sharp grasp of the nuances of the marketplace such as the market dynamics, competitive situation, and operations is one of the important leading factors towards </w:t>
      </w:r>
      <w:r w:rsidR="00D53D27">
        <w:rPr>
          <w:rFonts w:ascii="Times New Roman" w:eastAsia="Times New Roman" w:hAnsi="Times New Roman" w:cs="Times New Roman"/>
          <w:sz w:val="24"/>
          <w:szCs w:val="24"/>
        </w:rPr>
        <w:t>VI Fit’s</w:t>
      </w:r>
      <w:r>
        <w:rPr>
          <w:rFonts w:ascii="Times New Roman" w:eastAsia="Times New Roman" w:hAnsi="Times New Roman" w:cs="Times New Roman"/>
          <w:sz w:val="24"/>
          <w:szCs w:val="24"/>
        </w:rPr>
        <w:t xml:space="preserve"> </w:t>
      </w:r>
      <w:r w:rsidR="00D53D27">
        <w:rPr>
          <w:rFonts w:ascii="Times New Roman" w:eastAsia="Times New Roman" w:hAnsi="Times New Roman" w:cs="Times New Roman"/>
          <w:sz w:val="24"/>
          <w:szCs w:val="24"/>
        </w:rPr>
        <w:t>goals</w:t>
      </w:r>
      <w:r>
        <w:rPr>
          <w:rFonts w:ascii="Times New Roman" w:eastAsia="Times New Roman" w:hAnsi="Times New Roman" w:cs="Times New Roman"/>
          <w:sz w:val="24"/>
          <w:szCs w:val="24"/>
        </w:rPr>
        <w:t xml:space="preserve">. With its distinct value proposition and technology investment, as well as a sophisticated marketing structure, the company aspires to stimulate sales, sustain financial </w:t>
      </w:r>
      <w:r w:rsidR="00D53D27">
        <w:rPr>
          <w:rFonts w:ascii="Times New Roman" w:eastAsia="Times New Roman" w:hAnsi="Times New Roman" w:cs="Times New Roman"/>
          <w:sz w:val="24"/>
          <w:szCs w:val="24"/>
        </w:rPr>
        <w:t>independence,</w:t>
      </w:r>
      <w:r>
        <w:rPr>
          <w:rFonts w:ascii="Times New Roman" w:eastAsia="Times New Roman" w:hAnsi="Times New Roman" w:cs="Times New Roman"/>
          <w:sz w:val="24"/>
          <w:szCs w:val="24"/>
        </w:rPr>
        <w:t xml:space="preserve"> and turn into the leader in virtual reality fitness. Through the input of a powerful team, creative processes and </w:t>
      </w:r>
      <w:r w:rsidR="00D53D27">
        <w:rPr>
          <w:rFonts w:ascii="Times New Roman" w:eastAsia="Times New Roman" w:hAnsi="Times New Roman" w:cs="Times New Roman"/>
          <w:sz w:val="24"/>
          <w:szCs w:val="24"/>
        </w:rPr>
        <w:t>more than anything else</w:t>
      </w:r>
      <w:r>
        <w:rPr>
          <w:rFonts w:ascii="Times New Roman" w:eastAsia="Times New Roman" w:hAnsi="Times New Roman" w:cs="Times New Roman"/>
          <w:sz w:val="24"/>
          <w:szCs w:val="24"/>
        </w:rPr>
        <w:t xml:space="preserve"> </w:t>
      </w:r>
      <w:r w:rsidR="005F4021">
        <w:rPr>
          <w:rFonts w:ascii="Times New Roman" w:eastAsia="Times New Roman" w:hAnsi="Times New Roman" w:cs="Times New Roman"/>
          <w:sz w:val="24"/>
          <w:szCs w:val="24"/>
        </w:rPr>
        <w:t>supporting</w:t>
      </w:r>
      <w:r>
        <w:rPr>
          <w:rFonts w:ascii="Times New Roman" w:eastAsia="Times New Roman" w:hAnsi="Times New Roman" w:cs="Times New Roman"/>
          <w:sz w:val="24"/>
          <w:szCs w:val="24"/>
        </w:rPr>
        <w:t xml:space="preserve"> customer satisfaction, </w:t>
      </w:r>
      <w:r w:rsidR="00D53D27">
        <w:rPr>
          <w:rFonts w:ascii="Times New Roman" w:eastAsia="Times New Roman" w:hAnsi="Times New Roman" w:cs="Times New Roman"/>
          <w:sz w:val="24"/>
          <w:szCs w:val="24"/>
        </w:rPr>
        <w:t>VI Fit</w:t>
      </w:r>
      <w:r>
        <w:rPr>
          <w:rFonts w:ascii="Times New Roman" w:eastAsia="Times New Roman" w:hAnsi="Times New Roman" w:cs="Times New Roman"/>
          <w:sz w:val="24"/>
          <w:szCs w:val="24"/>
        </w:rPr>
        <w:t xml:space="preserve"> will be ready to rule the future through the rendition of fitness.</w:t>
      </w:r>
    </w:p>
    <w:p w14:paraId="489C788D" w14:textId="77777777" w:rsidR="00653AA0" w:rsidRDefault="00653AA0">
      <w:pPr>
        <w:spacing w:line="360" w:lineRule="auto"/>
        <w:jc w:val="both"/>
        <w:rPr>
          <w:rFonts w:ascii="Times New Roman" w:eastAsia="Times New Roman" w:hAnsi="Times New Roman" w:cs="Times New Roman"/>
          <w:sz w:val="24"/>
          <w:szCs w:val="24"/>
        </w:rPr>
      </w:pPr>
    </w:p>
    <w:p w14:paraId="489C788E" w14:textId="77777777" w:rsidR="00B47909" w:rsidRDefault="00B47909">
      <w:pPr>
        <w:rPr>
          <w:rFonts w:ascii="Times New Roman" w:eastAsia="Times New Roman" w:hAnsi="Times New Roman" w:cs="Times New Roman"/>
          <w:b/>
          <w:sz w:val="28"/>
          <w:szCs w:val="28"/>
        </w:rPr>
      </w:pPr>
      <w:bookmarkStart w:id="15" w:name="_ldgrm4ot1onf" w:colFirst="0" w:colLast="0"/>
      <w:bookmarkStart w:id="16" w:name="_Toc165048236"/>
      <w:bookmarkEnd w:id="15"/>
      <w:r>
        <w:br w:type="page"/>
      </w:r>
    </w:p>
    <w:p w14:paraId="489C788F" w14:textId="77777777" w:rsidR="00653AA0" w:rsidRDefault="00EF0558">
      <w:pPr>
        <w:pStyle w:val="Heading1"/>
      </w:pPr>
      <w:r>
        <w:lastRenderedPageBreak/>
        <w:t>Reference</w:t>
      </w:r>
      <w:bookmarkEnd w:id="16"/>
    </w:p>
    <w:p w14:paraId="489C7890" w14:textId="77777777" w:rsidR="00B47909" w:rsidRDefault="00B47909">
      <w:pPr>
        <w:spacing w:line="360" w:lineRule="auto"/>
        <w:ind w:left="720"/>
        <w:jc w:val="both"/>
        <w:rPr>
          <w:rFonts w:ascii="Times New Roman" w:eastAsia="Times New Roman" w:hAnsi="Times New Roman" w:cs="Times New Roman"/>
          <w:color w:val="222222"/>
          <w:sz w:val="24"/>
          <w:szCs w:val="24"/>
          <w:highlight w:val="white"/>
        </w:rPr>
      </w:pPr>
    </w:p>
    <w:p w14:paraId="489C7891" w14:textId="229542D2" w:rsidR="00B47909" w:rsidRDefault="00B47909">
      <w:pPr>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color w:val="222222"/>
          <w:sz w:val="24"/>
          <w:szCs w:val="24"/>
          <w:highlight w:val="white"/>
        </w:rPr>
        <w:t xml:space="preserve">Bolton, K.L., </w:t>
      </w:r>
      <w:r w:rsidR="00D53D27">
        <w:rPr>
          <w:rFonts w:ascii="Times New Roman" w:eastAsia="Times New Roman" w:hAnsi="Times New Roman" w:cs="Times New Roman"/>
          <w:color w:val="222222"/>
          <w:sz w:val="24"/>
          <w:szCs w:val="24"/>
          <w:highlight w:val="white"/>
        </w:rPr>
        <w:t>Patkin</w:t>
      </w:r>
      <w:r>
        <w:rPr>
          <w:rFonts w:ascii="Times New Roman" w:eastAsia="Times New Roman" w:hAnsi="Times New Roman" w:cs="Times New Roman"/>
          <w:color w:val="222222"/>
          <w:sz w:val="24"/>
          <w:szCs w:val="24"/>
          <w:highlight w:val="white"/>
        </w:rPr>
        <w:t xml:space="preserve">, R.N., Gao, T., Braunstein, L., Devlin, S.M., Kelly, D., Patel, M., Berthon, A., Syed, A., Yabe, M. and Coombs, C.C., 2020. Cancer therapy shapes the fitness landscape of clonal </w:t>
      </w:r>
      <w:r w:rsidR="00D53D27">
        <w:rPr>
          <w:rFonts w:ascii="Times New Roman" w:eastAsia="Times New Roman" w:hAnsi="Times New Roman" w:cs="Times New Roman"/>
          <w:color w:val="222222"/>
          <w:sz w:val="24"/>
          <w:szCs w:val="24"/>
          <w:highlight w:val="white"/>
        </w:rPr>
        <w:t>haematopoiesis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Nature genetics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52</w:t>
      </w:r>
      <w:r>
        <w:rPr>
          <w:rFonts w:ascii="Times New Roman" w:eastAsia="Times New Roman" w:hAnsi="Times New Roman" w:cs="Times New Roman"/>
          <w:color w:val="222222"/>
          <w:sz w:val="24"/>
          <w:szCs w:val="24"/>
          <w:highlight w:val="white"/>
        </w:rPr>
        <w:t>(11), pp.1219-1226.</w:t>
      </w:r>
      <w:hyperlink r:id="rId9">
        <w:r>
          <w:rPr>
            <w:rFonts w:ascii="Times New Roman" w:eastAsia="Times New Roman" w:hAnsi="Times New Roman" w:cs="Times New Roman"/>
            <w:color w:val="1155CC"/>
            <w:sz w:val="24"/>
            <w:szCs w:val="24"/>
            <w:highlight w:val="white"/>
            <w:u w:val="single"/>
          </w:rPr>
          <w:t>https://www.nature.com/articles/s41588-020-00710-0</w:t>
        </w:r>
      </w:hyperlink>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sz w:val="24"/>
          <w:szCs w:val="24"/>
        </w:rPr>
        <w:t>(Accessed 26 April 2024)</w:t>
      </w:r>
    </w:p>
    <w:p w14:paraId="489C7892" w14:textId="7DE9FD73" w:rsidR="00B47909" w:rsidRDefault="00B47909">
      <w:pPr>
        <w:widowControl w:val="0"/>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 xml:space="preserve">Chan, C.Q.H., Lee, K.H. and Low, L.L., 2018. A systematic review of health status, health seeking behaviour and healthcare </w:t>
      </w:r>
      <w:r w:rsidR="00D53D27">
        <w:rPr>
          <w:rFonts w:ascii="Times New Roman" w:eastAsia="Times New Roman" w:hAnsi="Times New Roman" w:cs="Times New Roman"/>
          <w:color w:val="222222"/>
          <w:sz w:val="24"/>
          <w:szCs w:val="24"/>
        </w:rPr>
        <w:t>use</w:t>
      </w:r>
      <w:r>
        <w:rPr>
          <w:rFonts w:ascii="Times New Roman" w:eastAsia="Times New Roman" w:hAnsi="Times New Roman" w:cs="Times New Roman"/>
          <w:color w:val="222222"/>
          <w:sz w:val="24"/>
          <w:szCs w:val="24"/>
        </w:rPr>
        <w:t xml:space="preserve"> of low socioeconomic status populations in urban Singapore. </w:t>
      </w:r>
      <w:r>
        <w:rPr>
          <w:rFonts w:ascii="Times New Roman" w:eastAsia="Times New Roman" w:hAnsi="Times New Roman" w:cs="Times New Roman"/>
          <w:i/>
          <w:color w:val="222222"/>
          <w:sz w:val="24"/>
          <w:szCs w:val="24"/>
        </w:rPr>
        <w:t>International journal for equity in health</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17</w:t>
      </w:r>
      <w:r>
        <w:rPr>
          <w:rFonts w:ascii="Times New Roman" w:eastAsia="Times New Roman" w:hAnsi="Times New Roman" w:cs="Times New Roman"/>
          <w:color w:val="222222"/>
          <w:sz w:val="24"/>
          <w:szCs w:val="24"/>
        </w:rPr>
        <w:t>, pp.1-21</w:t>
      </w:r>
      <w:r w:rsidR="009E0B72">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color w:val="222222"/>
          <w:sz w:val="24"/>
          <w:szCs w:val="24"/>
        </w:rPr>
        <w:t xml:space="preserve">Available at: </w:t>
      </w:r>
      <w:hyperlink r:id="rId10">
        <w:r>
          <w:rPr>
            <w:rFonts w:ascii="Times New Roman" w:eastAsia="Times New Roman" w:hAnsi="Times New Roman" w:cs="Times New Roman"/>
            <w:color w:val="222222"/>
            <w:sz w:val="24"/>
            <w:szCs w:val="24"/>
          </w:rPr>
          <w:t xml:space="preserve"> </w:t>
        </w:r>
      </w:hyperlink>
      <w:hyperlink r:id="rId11">
        <w:r>
          <w:rPr>
            <w:rFonts w:ascii="Times New Roman" w:eastAsia="Times New Roman" w:hAnsi="Times New Roman" w:cs="Times New Roman"/>
            <w:color w:val="1155CC"/>
            <w:sz w:val="24"/>
            <w:szCs w:val="24"/>
            <w:u w:val="single"/>
          </w:rPr>
          <w:t>https://doi.org/10.1186/s12939-018-0751-y</w:t>
        </w:r>
      </w:hyperlink>
      <w:r>
        <w:rPr>
          <w:rFonts w:ascii="Times New Roman" w:eastAsia="Times New Roman" w:hAnsi="Times New Roman" w:cs="Times New Roman"/>
          <w:color w:val="1155CC"/>
          <w:sz w:val="24"/>
          <w:szCs w:val="24"/>
          <w:u w:val="single"/>
        </w:rPr>
        <w:t xml:space="preserve"> </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sz w:val="24"/>
          <w:szCs w:val="24"/>
        </w:rPr>
        <w:t>(Accessed 26 April 2024)</w:t>
      </w:r>
    </w:p>
    <w:p w14:paraId="489C7893" w14:textId="60C143F9" w:rsidR="00B47909" w:rsidRDefault="00B47909">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highlight w:val="white"/>
        </w:rPr>
        <w:t xml:space="preserve">Epstein, D., </w:t>
      </w:r>
      <w:r w:rsidR="00004327">
        <w:rPr>
          <w:rFonts w:ascii="Times New Roman" w:eastAsia="Times New Roman" w:hAnsi="Times New Roman" w:cs="Times New Roman"/>
          <w:color w:val="222222"/>
          <w:sz w:val="24"/>
          <w:szCs w:val="24"/>
          <w:highlight w:val="white"/>
        </w:rPr>
        <w:t>Kortney</w:t>
      </w:r>
      <w:r>
        <w:rPr>
          <w:rFonts w:ascii="Times New Roman" w:eastAsia="Times New Roman" w:hAnsi="Times New Roman" w:cs="Times New Roman"/>
          <w:color w:val="222222"/>
          <w:sz w:val="24"/>
          <w:szCs w:val="24"/>
          <w:highlight w:val="white"/>
        </w:rPr>
        <w:t xml:space="preserve">, A., Isenberg, Y., Marcusohn, E., </w:t>
      </w:r>
      <w:r w:rsidR="00D53D27">
        <w:rPr>
          <w:rFonts w:ascii="Times New Roman" w:eastAsia="Times New Roman" w:hAnsi="Times New Roman" w:cs="Times New Roman"/>
          <w:color w:val="222222"/>
          <w:sz w:val="24"/>
          <w:szCs w:val="24"/>
          <w:highlight w:val="white"/>
        </w:rPr>
        <w:t>Zukerman</w:t>
      </w:r>
      <w:r>
        <w:rPr>
          <w:rFonts w:ascii="Times New Roman" w:eastAsia="Times New Roman" w:hAnsi="Times New Roman" w:cs="Times New Roman"/>
          <w:color w:val="222222"/>
          <w:sz w:val="24"/>
          <w:szCs w:val="24"/>
          <w:highlight w:val="white"/>
        </w:rPr>
        <w:t xml:space="preserve">, R., Bishop, B., Minha, S.A., Raz, A. and Miller, A., 2021. Return to training in the COVID‐19 era: the physiological effects of face masks during exercise. </w:t>
      </w:r>
      <w:r>
        <w:rPr>
          <w:rFonts w:ascii="Times New Roman" w:eastAsia="Times New Roman" w:hAnsi="Times New Roman" w:cs="Times New Roman"/>
          <w:i/>
          <w:color w:val="222222"/>
          <w:sz w:val="24"/>
          <w:szCs w:val="24"/>
          <w:highlight w:val="white"/>
        </w:rPr>
        <w:t>Scandinavian journal of medicine &amp; science in sports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31</w:t>
      </w:r>
      <w:r>
        <w:rPr>
          <w:rFonts w:ascii="Times New Roman" w:eastAsia="Times New Roman" w:hAnsi="Times New Roman" w:cs="Times New Roman"/>
          <w:color w:val="222222"/>
          <w:sz w:val="24"/>
          <w:szCs w:val="24"/>
          <w:highlight w:val="white"/>
        </w:rPr>
        <w:t>(1), pp.70-75.</w:t>
      </w:r>
      <w:hyperlink r:id="rId12">
        <w:r>
          <w:rPr>
            <w:rFonts w:ascii="Times New Roman" w:eastAsia="Times New Roman" w:hAnsi="Times New Roman" w:cs="Times New Roman"/>
            <w:color w:val="1155CC"/>
            <w:sz w:val="24"/>
            <w:szCs w:val="24"/>
            <w:highlight w:val="white"/>
            <w:u w:val="single"/>
          </w:rPr>
          <w:t>https://onlinelibrary.wiley.com/doi/abs/10.1111/sms.13832</w:t>
        </w:r>
      </w:hyperlink>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sz w:val="24"/>
          <w:szCs w:val="24"/>
        </w:rPr>
        <w:t>(Accessed 26 April 2024)</w:t>
      </w:r>
    </w:p>
    <w:p w14:paraId="489C7894" w14:textId="7907DEA7" w:rsidR="00B47909" w:rsidRDefault="00004327">
      <w:pPr>
        <w:widowControl w:val="0"/>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Gronkiewicz</w:t>
      </w:r>
      <w:r w:rsidR="00B47909">
        <w:rPr>
          <w:rFonts w:ascii="Times New Roman" w:eastAsia="Times New Roman" w:hAnsi="Times New Roman" w:cs="Times New Roman"/>
          <w:color w:val="222222"/>
          <w:sz w:val="24"/>
          <w:szCs w:val="24"/>
        </w:rPr>
        <w:t xml:space="preserve">, W., Pruss, A., </w:t>
      </w:r>
      <w:r>
        <w:rPr>
          <w:rFonts w:ascii="Times New Roman" w:eastAsia="Times New Roman" w:hAnsi="Times New Roman" w:cs="Times New Roman"/>
          <w:color w:val="222222"/>
          <w:sz w:val="24"/>
          <w:szCs w:val="24"/>
        </w:rPr>
        <w:t>Kerlikowski</w:t>
      </w:r>
      <w:r w:rsidR="00B47909">
        <w:rPr>
          <w:rFonts w:ascii="Times New Roman" w:eastAsia="Times New Roman" w:hAnsi="Times New Roman" w:cs="Times New Roman"/>
          <w:color w:val="222222"/>
          <w:sz w:val="24"/>
          <w:szCs w:val="24"/>
        </w:rPr>
        <w:t xml:space="preserve">, M., Szymlet, P., and Sobolewska, E. (2024). Comparison of the Intensity of Biofilm Production by Oral Microflora and Its Adhesion on the Surface of Zirconia Produced in Additive and Subtractive Technology: An In Vitro Study. </w:t>
      </w:r>
      <w:r w:rsidR="00B47909">
        <w:rPr>
          <w:rFonts w:ascii="Times New Roman" w:eastAsia="Times New Roman" w:hAnsi="Times New Roman" w:cs="Times New Roman"/>
          <w:i/>
          <w:color w:val="222222"/>
          <w:sz w:val="24"/>
          <w:szCs w:val="24"/>
        </w:rPr>
        <w:t>Materials</w:t>
      </w:r>
      <w:r w:rsidR="00B47909">
        <w:rPr>
          <w:rFonts w:ascii="Times New Roman" w:eastAsia="Times New Roman" w:hAnsi="Times New Roman" w:cs="Times New Roman"/>
          <w:color w:val="222222"/>
          <w:sz w:val="24"/>
          <w:szCs w:val="24"/>
        </w:rPr>
        <w:t xml:space="preserve">, </w:t>
      </w:r>
      <w:r w:rsidR="00B47909">
        <w:rPr>
          <w:rFonts w:ascii="Times New Roman" w:eastAsia="Times New Roman" w:hAnsi="Times New Roman" w:cs="Times New Roman"/>
          <w:i/>
          <w:color w:val="222222"/>
          <w:sz w:val="24"/>
          <w:szCs w:val="24"/>
        </w:rPr>
        <w:t>17</w:t>
      </w:r>
      <w:r w:rsidR="00B47909">
        <w:rPr>
          <w:rFonts w:ascii="Times New Roman" w:eastAsia="Times New Roman" w:hAnsi="Times New Roman" w:cs="Times New Roman"/>
          <w:color w:val="222222"/>
          <w:sz w:val="24"/>
          <w:szCs w:val="24"/>
        </w:rPr>
        <w:t xml:space="preserve">(6), 1231. Available at: </w:t>
      </w:r>
      <w:hyperlink r:id="rId13">
        <w:r w:rsidR="00B47909">
          <w:rPr>
            <w:rFonts w:ascii="Times New Roman" w:eastAsia="Times New Roman" w:hAnsi="Times New Roman" w:cs="Times New Roman"/>
            <w:color w:val="1155CC"/>
            <w:sz w:val="24"/>
            <w:szCs w:val="24"/>
            <w:u w:val="single"/>
          </w:rPr>
          <w:t>https://doi.org/10.3390/ma17061231</w:t>
        </w:r>
      </w:hyperlink>
      <w:r w:rsidR="00B47909">
        <w:rPr>
          <w:rFonts w:ascii="Times New Roman" w:eastAsia="Times New Roman" w:hAnsi="Times New Roman" w:cs="Times New Roman"/>
          <w:color w:val="1155CC"/>
          <w:sz w:val="24"/>
          <w:szCs w:val="24"/>
          <w:u w:val="single"/>
        </w:rPr>
        <w:t xml:space="preserve"> </w:t>
      </w:r>
      <w:r w:rsidR="00B47909">
        <w:rPr>
          <w:rFonts w:ascii="Times New Roman" w:eastAsia="Times New Roman" w:hAnsi="Times New Roman" w:cs="Times New Roman"/>
          <w:color w:val="222222"/>
          <w:sz w:val="24"/>
          <w:szCs w:val="24"/>
        </w:rPr>
        <w:t xml:space="preserve"> </w:t>
      </w:r>
      <w:r w:rsidR="00B47909">
        <w:rPr>
          <w:rFonts w:ascii="Times New Roman" w:eastAsia="Times New Roman" w:hAnsi="Times New Roman" w:cs="Times New Roman"/>
          <w:sz w:val="24"/>
          <w:szCs w:val="24"/>
        </w:rPr>
        <w:t>(Accessed 26 April 2024)</w:t>
      </w:r>
    </w:p>
    <w:p w14:paraId="489C7895" w14:textId="77777777" w:rsidR="00B47909" w:rsidRDefault="00B4790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Izquierdo, M., Merchant, R.A., Morley, J.E., Anker, S.D., Aprahamian, I., Arai, H., Aubertin-Leheudre, M., Bernabei, R., Cadore, E.L., Cesari, M. and Chen, L.K., 2021. International exercise recommendations in older adults (ICFSR): expert consensus guidelines. </w:t>
      </w:r>
      <w:r>
        <w:rPr>
          <w:rFonts w:ascii="Times New Roman" w:eastAsia="Times New Roman" w:hAnsi="Times New Roman" w:cs="Times New Roman"/>
          <w:i/>
          <w:color w:val="222222"/>
          <w:sz w:val="24"/>
          <w:szCs w:val="24"/>
          <w:highlight w:val="white"/>
        </w:rPr>
        <w:t>The journal of nutrition, health &amp; aging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25</w:t>
      </w:r>
      <w:r>
        <w:rPr>
          <w:rFonts w:ascii="Times New Roman" w:eastAsia="Times New Roman" w:hAnsi="Times New Roman" w:cs="Times New Roman"/>
          <w:color w:val="222222"/>
          <w:sz w:val="24"/>
          <w:szCs w:val="24"/>
          <w:highlight w:val="white"/>
        </w:rPr>
        <w:t>(7), pp.824-853.</w:t>
      </w:r>
      <w:hyperlink r:id="rId14">
        <w:r>
          <w:rPr>
            <w:rFonts w:ascii="Times New Roman" w:eastAsia="Times New Roman" w:hAnsi="Times New Roman" w:cs="Times New Roman"/>
            <w:color w:val="1155CC"/>
            <w:sz w:val="24"/>
            <w:szCs w:val="24"/>
            <w:highlight w:val="white"/>
            <w:u w:val="single"/>
          </w:rPr>
          <w:t>https://link.springer.com/article/10.1007/s12603-021-1665-8?fbclid=IwAR3dJkeHjgcSrR9Xq5kBfN-HLrbpli8WcAnz7AeY5Nu9XcGCHEB07Sd2z1w</w:t>
        </w:r>
      </w:hyperlink>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sz w:val="24"/>
          <w:szCs w:val="24"/>
        </w:rPr>
        <w:t>(Accessed 26 April 2024)</w:t>
      </w:r>
    </w:p>
    <w:p w14:paraId="489C7896" w14:textId="77777777" w:rsidR="00B47909" w:rsidRDefault="00B4790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Kaur, H., Singh, T., Arya, Y.K. and Mittal, S., 2020. Physical fitness and exercise during the COVID-19 pandemic: A qualitative enquiry. </w:t>
      </w:r>
      <w:r>
        <w:rPr>
          <w:rFonts w:ascii="Times New Roman" w:eastAsia="Times New Roman" w:hAnsi="Times New Roman" w:cs="Times New Roman"/>
          <w:i/>
          <w:color w:val="222222"/>
          <w:sz w:val="24"/>
          <w:szCs w:val="24"/>
          <w:highlight w:val="white"/>
        </w:rPr>
        <w:t>Frontiers in psychology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11</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highlight w:val="white"/>
        </w:rPr>
        <w:lastRenderedPageBreak/>
        <w:t>p.590172.</w:t>
      </w:r>
      <w:hyperlink r:id="rId15">
        <w:r>
          <w:rPr>
            <w:rFonts w:ascii="Times New Roman" w:eastAsia="Times New Roman" w:hAnsi="Times New Roman" w:cs="Times New Roman"/>
            <w:color w:val="1155CC"/>
            <w:sz w:val="24"/>
            <w:szCs w:val="24"/>
            <w:highlight w:val="white"/>
            <w:u w:val="single"/>
          </w:rPr>
          <w:t>https://www.frontiersin.org/journals/psychology/articles/10.3389/fpsyg.2020.590172/full</w:t>
        </w:r>
      </w:hyperlink>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sz w:val="24"/>
          <w:szCs w:val="24"/>
        </w:rPr>
        <w:t>(Accessed 26 April 2024)</w:t>
      </w:r>
    </w:p>
    <w:p w14:paraId="489C7897" w14:textId="77777777" w:rsidR="00B47909" w:rsidRDefault="00B4790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Pratama, E.N., Suwarni, E. and Handayani, M.A., 2022. The effect of job satisfaction and organizational commitment on turnover intention with person organization fit as moderator variable. </w:t>
      </w:r>
      <w:r>
        <w:rPr>
          <w:rFonts w:ascii="Times New Roman" w:eastAsia="Times New Roman" w:hAnsi="Times New Roman" w:cs="Times New Roman"/>
          <w:i/>
          <w:color w:val="222222"/>
          <w:sz w:val="24"/>
          <w:szCs w:val="24"/>
          <w:highlight w:val="white"/>
        </w:rPr>
        <w:t>Aptisi Transactions on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w:t>
      </w:r>
      <w:r>
        <w:rPr>
          <w:rFonts w:ascii="Times New Roman" w:eastAsia="Times New Roman" w:hAnsi="Times New Roman" w:cs="Times New Roman"/>
          <w:color w:val="222222"/>
          <w:sz w:val="24"/>
          <w:szCs w:val="24"/>
          <w:highlight w:val="white"/>
        </w:rPr>
        <w:t>(1), pp.74-82.</w:t>
      </w:r>
      <w:hyperlink r:id="rId16">
        <w:r>
          <w:rPr>
            <w:rFonts w:ascii="Times New Roman" w:eastAsia="Times New Roman" w:hAnsi="Times New Roman" w:cs="Times New Roman"/>
            <w:color w:val="1155CC"/>
            <w:sz w:val="24"/>
            <w:szCs w:val="24"/>
            <w:highlight w:val="white"/>
            <w:u w:val="single"/>
          </w:rPr>
          <w:t>https://ijc.ilearning.co/index.php/ATM/article/view/1722</w:t>
        </w:r>
      </w:hyperlink>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sz w:val="24"/>
          <w:szCs w:val="24"/>
        </w:rPr>
        <w:t>(Accessed 26 April 2024)</w:t>
      </w:r>
    </w:p>
    <w:p w14:paraId="489C7898" w14:textId="77777777" w:rsidR="00B47909" w:rsidRDefault="00B4790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Singh, I., Joseph, P., Heerdt, P.M., Cullinan, M., Lutchmansingh, D.D., Gulati, M., Possick, J.D., Systrom, D.M. and Waxman, A.B., 2022. Persistent exertional intolerance after COVID-19: insights from invasive cardiopulmonary exercise testing. </w:t>
      </w:r>
      <w:r>
        <w:rPr>
          <w:rFonts w:ascii="Times New Roman" w:eastAsia="Times New Roman" w:hAnsi="Times New Roman" w:cs="Times New Roman"/>
          <w:i/>
          <w:color w:val="222222"/>
          <w:sz w:val="24"/>
          <w:szCs w:val="24"/>
          <w:highlight w:val="white"/>
        </w:rPr>
        <w:t>Chest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161</w:t>
      </w:r>
      <w:r>
        <w:rPr>
          <w:rFonts w:ascii="Times New Roman" w:eastAsia="Times New Roman" w:hAnsi="Times New Roman" w:cs="Times New Roman"/>
          <w:color w:val="222222"/>
          <w:sz w:val="24"/>
          <w:szCs w:val="24"/>
          <w:highlight w:val="white"/>
        </w:rPr>
        <w:t>(1), pp.54-63.</w:t>
      </w:r>
      <w:hyperlink r:id="rId17">
        <w:r>
          <w:rPr>
            <w:rFonts w:ascii="Times New Roman" w:eastAsia="Times New Roman" w:hAnsi="Times New Roman" w:cs="Times New Roman"/>
            <w:color w:val="1155CC"/>
            <w:sz w:val="24"/>
            <w:szCs w:val="24"/>
            <w:highlight w:val="white"/>
            <w:u w:val="single"/>
          </w:rPr>
          <w:t>https://www.sciencedirect.com/science/article/pii/S0012369221036357</w:t>
        </w:r>
      </w:hyperlink>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sz w:val="24"/>
          <w:szCs w:val="24"/>
        </w:rPr>
        <w:t>(Accessed 26 April 2024)</w:t>
      </w:r>
    </w:p>
    <w:p w14:paraId="489C7899" w14:textId="77777777" w:rsidR="00B47909" w:rsidRDefault="00B47909">
      <w:pPr>
        <w:widowControl w:val="0"/>
        <w:spacing w:before="240" w:line="48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Subramaniam, M., Abdin, E., Vaingankar, J.A., Shafie, S., Chua, H.C., Tan, W.M., Tan, K.B., Verma, S., Heng, D. and Chong, S.A., 2020. Minding the treatment gap: results of the Singapore Mental Health Study. </w:t>
      </w:r>
      <w:r>
        <w:rPr>
          <w:rFonts w:ascii="Times New Roman" w:eastAsia="Times New Roman" w:hAnsi="Times New Roman" w:cs="Times New Roman"/>
          <w:i/>
          <w:color w:val="222222"/>
          <w:sz w:val="24"/>
          <w:szCs w:val="24"/>
        </w:rPr>
        <w:t>Social psychiatry and psychiatric epidemiology</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55</w:t>
      </w:r>
      <w:r>
        <w:rPr>
          <w:rFonts w:ascii="Times New Roman" w:eastAsia="Times New Roman" w:hAnsi="Times New Roman" w:cs="Times New Roman"/>
          <w:color w:val="222222"/>
          <w:sz w:val="24"/>
          <w:szCs w:val="24"/>
        </w:rPr>
        <w:t xml:space="preserve">, pp.1415-1424. Available at: </w:t>
      </w:r>
      <w:hyperlink r:id="rId18">
        <w:r>
          <w:rPr>
            <w:rFonts w:ascii="Times New Roman" w:eastAsia="Times New Roman" w:hAnsi="Times New Roman" w:cs="Times New Roman"/>
            <w:color w:val="222222"/>
            <w:sz w:val="24"/>
            <w:szCs w:val="24"/>
          </w:rPr>
          <w:t xml:space="preserve"> </w:t>
        </w:r>
      </w:hyperlink>
      <w:hyperlink r:id="rId19">
        <w:r>
          <w:rPr>
            <w:rFonts w:ascii="Times New Roman" w:eastAsia="Times New Roman" w:hAnsi="Times New Roman" w:cs="Times New Roman"/>
            <w:color w:val="1155CC"/>
            <w:sz w:val="24"/>
            <w:szCs w:val="24"/>
            <w:u w:val="single"/>
          </w:rPr>
          <w:t>https://doi.org/10.1007/s00127-019-01748-0</w:t>
        </w:r>
      </w:hyperlink>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sz w:val="24"/>
          <w:szCs w:val="24"/>
        </w:rPr>
        <w:t>(Accessed 26 April 2024)</w:t>
      </w:r>
    </w:p>
    <w:p w14:paraId="489C789A" w14:textId="77777777" w:rsidR="00B47909" w:rsidRDefault="00B4790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Wågan, F.A., Darvik, M.D. and Pedersen, A.V., 2021. Associations between self-esteem, psychological stress, and the risk of exercise dependence. </w:t>
      </w:r>
      <w:r>
        <w:rPr>
          <w:rFonts w:ascii="Times New Roman" w:eastAsia="Times New Roman" w:hAnsi="Times New Roman" w:cs="Times New Roman"/>
          <w:i/>
          <w:color w:val="222222"/>
          <w:sz w:val="24"/>
          <w:szCs w:val="24"/>
          <w:highlight w:val="white"/>
        </w:rPr>
        <w:t>International Journal of Environmental Research and Public Health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18</w:t>
      </w:r>
      <w:r>
        <w:rPr>
          <w:rFonts w:ascii="Times New Roman" w:eastAsia="Times New Roman" w:hAnsi="Times New Roman" w:cs="Times New Roman"/>
          <w:color w:val="222222"/>
          <w:sz w:val="24"/>
          <w:szCs w:val="24"/>
          <w:highlight w:val="white"/>
        </w:rPr>
        <w:t>(11), p.5577.</w:t>
      </w:r>
      <w:hyperlink r:id="rId20">
        <w:r>
          <w:rPr>
            <w:rFonts w:ascii="Times New Roman" w:eastAsia="Times New Roman" w:hAnsi="Times New Roman" w:cs="Times New Roman"/>
            <w:color w:val="1155CC"/>
            <w:sz w:val="24"/>
            <w:szCs w:val="24"/>
            <w:highlight w:val="white"/>
            <w:u w:val="single"/>
          </w:rPr>
          <w:t>https://www.mdpi.com/1660-4601/18/11/5577</w:t>
        </w:r>
      </w:hyperlink>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sz w:val="24"/>
          <w:szCs w:val="24"/>
        </w:rPr>
        <w:t>(Accessed 26 April 2024)</w:t>
      </w:r>
    </w:p>
    <w:p w14:paraId="489C789B" w14:textId="4E62A61B" w:rsidR="00B47909" w:rsidRDefault="00B47909">
      <w:pPr>
        <w:widowControl w:val="0"/>
        <w:spacing w:before="240" w:line="48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rPr>
        <w:t>World Health Organization, 2022. World mental health report: Transforming mental health for all</w:t>
      </w:r>
      <w:r w:rsidR="009E0B72">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color w:val="222222"/>
          <w:sz w:val="24"/>
          <w:szCs w:val="24"/>
        </w:rPr>
        <w:t xml:space="preserve">Available at: </w:t>
      </w:r>
      <w:hyperlink r:id="rId21">
        <w:r>
          <w:rPr>
            <w:rFonts w:ascii="Times New Roman" w:eastAsia="Times New Roman" w:hAnsi="Times New Roman" w:cs="Times New Roman"/>
            <w:color w:val="1155CC"/>
            <w:sz w:val="24"/>
            <w:szCs w:val="24"/>
            <w:u w:val="single"/>
          </w:rPr>
          <w:t>https://www.who.int/publications/i/item/9789240049338</w:t>
        </w:r>
      </w:hyperlink>
      <w:r>
        <w:rPr>
          <w:rFonts w:ascii="Times New Roman" w:eastAsia="Times New Roman" w:hAnsi="Times New Roman" w:cs="Times New Roman"/>
          <w:color w:val="1155CC"/>
          <w:sz w:val="24"/>
          <w:szCs w:val="24"/>
          <w:u w:val="single"/>
        </w:rPr>
        <w:t xml:space="preserve"> </w:t>
      </w:r>
      <w:r>
        <w:rPr>
          <w:rFonts w:ascii="Times New Roman" w:eastAsia="Times New Roman" w:hAnsi="Times New Roman" w:cs="Times New Roman"/>
          <w:sz w:val="24"/>
          <w:szCs w:val="24"/>
        </w:rPr>
        <w:t>(</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sz w:val="24"/>
          <w:szCs w:val="24"/>
        </w:rPr>
        <w:t>(Accessed 26 April 2024)</w:t>
      </w:r>
    </w:p>
    <w:p w14:paraId="489C789C" w14:textId="77777777" w:rsidR="00B47909" w:rsidRDefault="00B47909">
      <w:pPr>
        <w:widowControl w:val="0"/>
        <w:spacing w:before="240" w:line="48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color w:val="222222"/>
          <w:sz w:val="24"/>
          <w:szCs w:val="24"/>
        </w:rPr>
        <w:t xml:space="preserve">Zamudio-Sánchez, A., Camarero-Gómez, P., Rodríguez-Manjón, E., Iglesias-Parra, M. R., Gómez-Salgado, J., and Romero, A. (2024). Needs and Expectations of Long-Term Cancer Survivors: Multi-Centre Study Protocol. </w:t>
      </w:r>
      <w:r>
        <w:rPr>
          <w:rFonts w:ascii="Times New Roman" w:eastAsia="Times New Roman" w:hAnsi="Times New Roman" w:cs="Times New Roman"/>
          <w:i/>
          <w:color w:val="222222"/>
          <w:sz w:val="24"/>
          <w:szCs w:val="24"/>
        </w:rPr>
        <w:t>Journal of Personalized Medicine</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14</w:t>
      </w:r>
      <w:r>
        <w:rPr>
          <w:rFonts w:ascii="Times New Roman" w:eastAsia="Times New Roman" w:hAnsi="Times New Roman" w:cs="Times New Roman"/>
          <w:color w:val="222222"/>
          <w:sz w:val="24"/>
          <w:szCs w:val="24"/>
        </w:rPr>
        <w:t xml:space="preserve">(1), 64. Available at: </w:t>
      </w:r>
      <w:hyperlink r:id="rId22">
        <w:r>
          <w:rPr>
            <w:rFonts w:ascii="Times New Roman" w:eastAsia="Times New Roman" w:hAnsi="Times New Roman" w:cs="Times New Roman"/>
            <w:color w:val="1155CC"/>
            <w:sz w:val="24"/>
            <w:szCs w:val="24"/>
            <w:u w:val="single"/>
          </w:rPr>
          <w:t>https://doi.org/10.3390/jpm14010064</w:t>
        </w:r>
      </w:hyperlink>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sz w:val="24"/>
          <w:szCs w:val="24"/>
        </w:rPr>
        <w:t>(Accessed 26 April 2024)</w:t>
      </w:r>
    </w:p>
    <w:p w14:paraId="489C789D" w14:textId="77777777" w:rsidR="00B47909" w:rsidRDefault="00B47909">
      <w:pPr>
        <w:widowControl w:val="0"/>
        <w:spacing w:before="240" w:after="240" w:line="48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lastRenderedPageBreak/>
        <w:t xml:space="preserve">Zhang, Y., Wu, X., Zhu, C. and Zhou, J., 2023. Classroom Quantitative Evaluation: A Method of Both Formative and Summative Evaluation. </w:t>
      </w:r>
      <w:r>
        <w:rPr>
          <w:rFonts w:ascii="Times New Roman" w:eastAsia="Times New Roman" w:hAnsi="Times New Roman" w:cs="Times New Roman"/>
          <w:i/>
          <w:color w:val="222222"/>
          <w:sz w:val="24"/>
          <w:szCs w:val="24"/>
        </w:rPr>
        <w:t>Sustainability</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15</w:t>
      </w:r>
      <w:r>
        <w:rPr>
          <w:rFonts w:ascii="Times New Roman" w:eastAsia="Times New Roman" w:hAnsi="Times New Roman" w:cs="Times New Roman"/>
          <w:color w:val="222222"/>
          <w:sz w:val="24"/>
          <w:szCs w:val="24"/>
        </w:rPr>
        <w:t xml:space="preserve">(3), p.1783. Available at: </w:t>
      </w:r>
      <w:hyperlink r:id="rId23">
        <w:r>
          <w:rPr>
            <w:rFonts w:ascii="Times New Roman" w:eastAsia="Times New Roman" w:hAnsi="Times New Roman" w:cs="Times New Roman"/>
            <w:color w:val="1155CC"/>
            <w:sz w:val="24"/>
            <w:szCs w:val="24"/>
            <w:u w:val="single"/>
          </w:rPr>
          <w:t>https://doi.org/10.3390/su15031783</w:t>
        </w:r>
      </w:hyperlink>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sz w:val="24"/>
          <w:szCs w:val="24"/>
        </w:rPr>
        <w:t>(Accessed 26 April 2024)</w:t>
      </w:r>
    </w:p>
    <w:p w14:paraId="489C789E" w14:textId="77777777" w:rsidR="00653AA0" w:rsidRDefault="00653AA0">
      <w:pPr>
        <w:spacing w:line="360" w:lineRule="auto"/>
        <w:ind w:left="720"/>
        <w:jc w:val="both"/>
        <w:rPr>
          <w:rFonts w:ascii="Times New Roman" w:eastAsia="Times New Roman" w:hAnsi="Times New Roman" w:cs="Times New Roman"/>
          <w:color w:val="222222"/>
          <w:sz w:val="24"/>
          <w:szCs w:val="24"/>
          <w:highlight w:val="white"/>
        </w:rPr>
      </w:pPr>
    </w:p>
    <w:p w14:paraId="489C789F" w14:textId="77777777" w:rsidR="00653AA0" w:rsidRDefault="00653AA0">
      <w:pPr>
        <w:spacing w:line="360" w:lineRule="auto"/>
        <w:jc w:val="both"/>
        <w:rPr>
          <w:rFonts w:ascii="Times New Roman" w:eastAsia="Times New Roman" w:hAnsi="Times New Roman" w:cs="Times New Roman"/>
          <w:sz w:val="24"/>
          <w:szCs w:val="24"/>
        </w:rPr>
      </w:pPr>
    </w:p>
    <w:sectPr w:rsidR="00653AA0" w:rsidSect="00B47909">
      <w:footerReference w:type="default" r:id="rId24"/>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9C78A4" w14:textId="77777777" w:rsidR="00EF0558" w:rsidRDefault="00EF0558" w:rsidP="00B47909">
      <w:pPr>
        <w:spacing w:line="240" w:lineRule="auto"/>
      </w:pPr>
      <w:r>
        <w:separator/>
      </w:r>
    </w:p>
  </w:endnote>
  <w:endnote w:type="continuationSeparator" w:id="0">
    <w:p w14:paraId="489C78A5" w14:textId="77777777" w:rsidR="00EF0558" w:rsidRDefault="00EF0558" w:rsidP="00B479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Times New Roman"/>
        <w:sz w:val="24"/>
        <w:szCs w:val="24"/>
      </w:rPr>
      <w:id w:val="1549717676"/>
      <w:docPartObj>
        <w:docPartGallery w:val="Page Numbers (Bottom of Page)"/>
        <w:docPartUnique/>
      </w:docPartObj>
    </w:sdtPr>
    <w:sdtEndPr/>
    <w:sdtContent>
      <w:sdt>
        <w:sdtPr>
          <w:rPr>
            <w:rFonts w:ascii="Times New Roman" w:hAnsi="Times New Roman" w:cs="Times New Roman"/>
            <w:sz w:val="24"/>
            <w:szCs w:val="24"/>
          </w:rPr>
          <w:id w:val="860082579"/>
          <w:docPartObj>
            <w:docPartGallery w:val="Page Numbers (Top of Page)"/>
            <w:docPartUnique/>
          </w:docPartObj>
        </w:sdtPr>
        <w:sdtEndPr/>
        <w:sdtContent>
          <w:p w14:paraId="489C78A6" w14:textId="77777777" w:rsidR="00B47909" w:rsidRPr="00B47909" w:rsidRDefault="00B47909">
            <w:pPr>
              <w:pStyle w:val="Footer"/>
              <w:jc w:val="right"/>
              <w:rPr>
                <w:rFonts w:ascii="Times New Roman" w:hAnsi="Times New Roman" w:cs="Times New Roman"/>
                <w:sz w:val="24"/>
                <w:szCs w:val="24"/>
              </w:rPr>
            </w:pPr>
            <w:r w:rsidRPr="00B47909">
              <w:rPr>
                <w:rFonts w:ascii="Times New Roman" w:hAnsi="Times New Roman" w:cs="Times New Roman"/>
                <w:sz w:val="24"/>
                <w:szCs w:val="24"/>
              </w:rPr>
              <w:t xml:space="preserve">Page </w:t>
            </w:r>
            <w:r w:rsidRPr="00B47909">
              <w:rPr>
                <w:rFonts w:ascii="Times New Roman" w:hAnsi="Times New Roman" w:cs="Times New Roman"/>
                <w:b/>
                <w:bCs/>
                <w:sz w:val="24"/>
                <w:szCs w:val="24"/>
              </w:rPr>
              <w:fldChar w:fldCharType="begin"/>
            </w:r>
            <w:r w:rsidRPr="00B47909">
              <w:rPr>
                <w:rFonts w:ascii="Times New Roman" w:hAnsi="Times New Roman" w:cs="Times New Roman"/>
                <w:b/>
                <w:bCs/>
                <w:sz w:val="24"/>
                <w:szCs w:val="24"/>
              </w:rPr>
              <w:instrText xml:space="preserve"> PAGE </w:instrText>
            </w:r>
            <w:r w:rsidRPr="00B47909">
              <w:rPr>
                <w:rFonts w:ascii="Times New Roman" w:hAnsi="Times New Roman" w:cs="Times New Roman"/>
                <w:b/>
                <w:bCs/>
                <w:sz w:val="24"/>
                <w:szCs w:val="24"/>
              </w:rPr>
              <w:fldChar w:fldCharType="separate"/>
            </w:r>
            <w:r>
              <w:rPr>
                <w:rFonts w:ascii="Times New Roman" w:hAnsi="Times New Roman" w:cs="Times New Roman"/>
                <w:b/>
                <w:bCs/>
                <w:noProof/>
                <w:sz w:val="24"/>
                <w:szCs w:val="24"/>
              </w:rPr>
              <w:t>2</w:t>
            </w:r>
            <w:r w:rsidRPr="00B47909">
              <w:rPr>
                <w:rFonts w:ascii="Times New Roman" w:hAnsi="Times New Roman" w:cs="Times New Roman"/>
                <w:b/>
                <w:bCs/>
                <w:sz w:val="24"/>
                <w:szCs w:val="24"/>
              </w:rPr>
              <w:fldChar w:fldCharType="end"/>
            </w:r>
            <w:r w:rsidRPr="00B47909">
              <w:rPr>
                <w:rFonts w:ascii="Times New Roman" w:hAnsi="Times New Roman" w:cs="Times New Roman"/>
                <w:sz w:val="24"/>
                <w:szCs w:val="24"/>
              </w:rPr>
              <w:t xml:space="preserve"> of </w:t>
            </w:r>
            <w:r w:rsidRPr="00B47909">
              <w:rPr>
                <w:rFonts w:ascii="Times New Roman" w:hAnsi="Times New Roman" w:cs="Times New Roman"/>
                <w:b/>
                <w:bCs/>
                <w:sz w:val="24"/>
                <w:szCs w:val="24"/>
              </w:rPr>
              <w:fldChar w:fldCharType="begin"/>
            </w:r>
            <w:r w:rsidRPr="00B47909">
              <w:rPr>
                <w:rFonts w:ascii="Times New Roman" w:hAnsi="Times New Roman" w:cs="Times New Roman"/>
                <w:b/>
                <w:bCs/>
                <w:sz w:val="24"/>
                <w:szCs w:val="24"/>
              </w:rPr>
              <w:instrText xml:space="preserve"> NUMPAGES  </w:instrText>
            </w:r>
            <w:r w:rsidRPr="00B47909">
              <w:rPr>
                <w:rFonts w:ascii="Times New Roman" w:hAnsi="Times New Roman" w:cs="Times New Roman"/>
                <w:b/>
                <w:bCs/>
                <w:sz w:val="24"/>
                <w:szCs w:val="24"/>
              </w:rPr>
              <w:fldChar w:fldCharType="separate"/>
            </w:r>
            <w:r>
              <w:rPr>
                <w:rFonts w:ascii="Times New Roman" w:hAnsi="Times New Roman" w:cs="Times New Roman"/>
                <w:b/>
                <w:bCs/>
                <w:noProof/>
                <w:sz w:val="24"/>
                <w:szCs w:val="24"/>
              </w:rPr>
              <w:t>15</w:t>
            </w:r>
            <w:r w:rsidRPr="00B47909">
              <w:rPr>
                <w:rFonts w:ascii="Times New Roman" w:hAnsi="Times New Roman" w:cs="Times New Roman"/>
                <w:b/>
                <w:bCs/>
                <w:sz w:val="24"/>
                <w:szCs w:val="24"/>
              </w:rPr>
              <w:fldChar w:fldCharType="end"/>
            </w:r>
          </w:p>
        </w:sdtContent>
      </w:sdt>
    </w:sdtContent>
  </w:sdt>
  <w:p w14:paraId="489C78A7" w14:textId="77777777" w:rsidR="00B47909" w:rsidRDefault="00B479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9C78A2" w14:textId="77777777" w:rsidR="00EF0558" w:rsidRDefault="00EF0558" w:rsidP="00B47909">
      <w:pPr>
        <w:spacing w:line="240" w:lineRule="auto"/>
      </w:pPr>
      <w:r>
        <w:separator/>
      </w:r>
    </w:p>
  </w:footnote>
  <w:footnote w:type="continuationSeparator" w:id="0">
    <w:p w14:paraId="489C78A3" w14:textId="77777777" w:rsidR="00EF0558" w:rsidRDefault="00EF0558" w:rsidP="00B4790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592641"/>
    <w:multiLevelType w:val="multilevel"/>
    <w:tmpl w:val="7CF8CB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3AC15F3"/>
    <w:multiLevelType w:val="multilevel"/>
    <w:tmpl w:val="61EAE1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DA33898"/>
    <w:multiLevelType w:val="multilevel"/>
    <w:tmpl w:val="AD040F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10A202B"/>
    <w:multiLevelType w:val="multilevel"/>
    <w:tmpl w:val="88B068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EF70520"/>
    <w:multiLevelType w:val="multilevel"/>
    <w:tmpl w:val="9A8683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1F532FA"/>
    <w:multiLevelType w:val="multilevel"/>
    <w:tmpl w:val="D56636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0B63E45"/>
    <w:multiLevelType w:val="multilevel"/>
    <w:tmpl w:val="3926CD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4002826">
    <w:abstractNumId w:val="1"/>
  </w:num>
  <w:num w:numId="2" w16cid:durableId="246810790">
    <w:abstractNumId w:val="2"/>
  </w:num>
  <w:num w:numId="3" w16cid:durableId="252713909">
    <w:abstractNumId w:val="0"/>
  </w:num>
  <w:num w:numId="4" w16cid:durableId="2143841597">
    <w:abstractNumId w:val="6"/>
  </w:num>
  <w:num w:numId="5" w16cid:durableId="1048410965">
    <w:abstractNumId w:val="5"/>
  </w:num>
  <w:num w:numId="6" w16cid:durableId="1619069005">
    <w:abstractNumId w:val="3"/>
  </w:num>
  <w:num w:numId="7" w16cid:durableId="26904723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IN" w:vendorID="64" w:dllVersion="0" w:nlCheck="1" w:checkStyle="0"/>
  <w:activeWritingStyle w:appName="MSWord" w:lang="en-US" w:vendorID="64" w:dllVersion="0" w:nlCheck="1" w:checkStyle="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653AA0"/>
    <w:rsid w:val="00004327"/>
    <w:rsid w:val="0003246D"/>
    <w:rsid w:val="00041D5B"/>
    <w:rsid w:val="000432D2"/>
    <w:rsid w:val="000C1C8A"/>
    <w:rsid w:val="000C2038"/>
    <w:rsid w:val="00217BCC"/>
    <w:rsid w:val="003461CB"/>
    <w:rsid w:val="00377457"/>
    <w:rsid w:val="004013EE"/>
    <w:rsid w:val="005200AD"/>
    <w:rsid w:val="005C030C"/>
    <w:rsid w:val="005F4021"/>
    <w:rsid w:val="00625ECE"/>
    <w:rsid w:val="00653AA0"/>
    <w:rsid w:val="006827FA"/>
    <w:rsid w:val="00792FE1"/>
    <w:rsid w:val="007A0C48"/>
    <w:rsid w:val="00892706"/>
    <w:rsid w:val="008F79CC"/>
    <w:rsid w:val="00943EAB"/>
    <w:rsid w:val="009747E9"/>
    <w:rsid w:val="00975ACA"/>
    <w:rsid w:val="009B6ECC"/>
    <w:rsid w:val="009E0B72"/>
    <w:rsid w:val="00B47909"/>
    <w:rsid w:val="00BB156A"/>
    <w:rsid w:val="00BD6508"/>
    <w:rsid w:val="00C41880"/>
    <w:rsid w:val="00CA3EE6"/>
    <w:rsid w:val="00D23EC9"/>
    <w:rsid w:val="00D53D27"/>
    <w:rsid w:val="00D57C0A"/>
    <w:rsid w:val="00D901E8"/>
    <w:rsid w:val="00DE3D26"/>
    <w:rsid w:val="00E60463"/>
    <w:rsid w:val="00EF0558"/>
    <w:rsid w:val="00FB447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9C7795"/>
  <w15:docId w15:val="{C3D61786-2B18-42BE-A043-F61D85B46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B479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7909"/>
    <w:rPr>
      <w:rFonts w:ascii="Tahoma" w:hAnsi="Tahoma" w:cs="Tahoma"/>
      <w:sz w:val="16"/>
      <w:szCs w:val="16"/>
    </w:rPr>
  </w:style>
  <w:style w:type="paragraph" w:styleId="TOCHeading">
    <w:name w:val="TOC Heading"/>
    <w:basedOn w:val="Heading1"/>
    <w:next w:val="Normal"/>
    <w:uiPriority w:val="39"/>
    <w:semiHidden/>
    <w:unhideWhenUsed/>
    <w:qFormat/>
    <w:rsid w:val="00B47909"/>
    <w:pPr>
      <w:spacing w:before="480" w:line="276" w:lineRule="auto"/>
      <w:jc w:val="left"/>
      <w:outlineLvl w:val="9"/>
    </w:pPr>
    <w:rPr>
      <w:rFonts w:asciiTheme="majorHAnsi" w:eastAsiaTheme="majorEastAsia" w:hAnsiTheme="majorHAnsi" w:cstheme="majorBidi"/>
      <w:bCs/>
      <w:color w:val="365F91" w:themeColor="accent1" w:themeShade="BF"/>
      <w:lang w:val="en-US" w:eastAsia="ja-JP"/>
    </w:rPr>
  </w:style>
  <w:style w:type="paragraph" w:styleId="TOC1">
    <w:name w:val="toc 1"/>
    <w:basedOn w:val="Normal"/>
    <w:next w:val="Normal"/>
    <w:autoRedefine/>
    <w:uiPriority w:val="39"/>
    <w:unhideWhenUsed/>
    <w:rsid w:val="00B47909"/>
    <w:pPr>
      <w:spacing w:after="100"/>
    </w:pPr>
  </w:style>
  <w:style w:type="character" w:styleId="Hyperlink">
    <w:name w:val="Hyperlink"/>
    <w:basedOn w:val="DefaultParagraphFont"/>
    <w:uiPriority w:val="99"/>
    <w:unhideWhenUsed/>
    <w:rsid w:val="00B47909"/>
    <w:rPr>
      <w:color w:val="0000FF" w:themeColor="hyperlink"/>
      <w:u w:val="single"/>
    </w:rPr>
  </w:style>
  <w:style w:type="paragraph" w:styleId="Header">
    <w:name w:val="header"/>
    <w:basedOn w:val="Normal"/>
    <w:link w:val="HeaderChar"/>
    <w:uiPriority w:val="99"/>
    <w:unhideWhenUsed/>
    <w:rsid w:val="00B47909"/>
    <w:pPr>
      <w:tabs>
        <w:tab w:val="center" w:pos="4513"/>
        <w:tab w:val="right" w:pos="9026"/>
      </w:tabs>
      <w:spacing w:line="240" w:lineRule="auto"/>
    </w:pPr>
  </w:style>
  <w:style w:type="character" w:customStyle="1" w:styleId="HeaderChar">
    <w:name w:val="Header Char"/>
    <w:basedOn w:val="DefaultParagraphFont"/>
    <w:link w:val="Header"/>
    <w:uiPriority w:val="99"/>
    <w:rsid w:val="00B47909"/>
  </w:style>
  <w:style w:type="paragraph" w:styleId="Footer">
    <w:name w:val="footer"/>
    <w:basedOn w:val="Normal"/>
    <w:link w:val="FooterChar"/>
    <w:uiPriority w:val="99"/>
    <w:unhideWhenUsed/>
    <w:rsid w:val="00B47909"/>
    <w:pPr>
      <w:tabs>
        <w:tab w:val="center" w:pos="4513"/>
        <w:tab w:val="right" w:pos="9026"/>
      </w:tabs>
      <w:spacing w:line="240" w:lineRule="auto"/>
    </w:pPr>
  </w:style>
  <w:style w:type="character" w:customStyle="1" w:styleId="FooterChar">
    <w:name w:val="Footer Char"/>
    <w:basedOn w:val="DefaultParagraphFont"/>
    <w:link w:val="Footer"/>
    <w:uiPriority w:val="99"/>
    <w:rsid w:val="00B479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390/ma17061231" TargetMode="External"/><Relationship Id="rId18" Type="http://schemas.openxmlformats.org/officeDocument/2006/relationships/hyperlink" Target="https://doi.org/10.1007/s00127-019-01748-0"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who.int/publications/i/item/9789240049338" TargetMode="External"/><Relationship Id="rId7" Type="http://schemas.openxmlformats.org/officeDocument/2006/relationships/endnotes" Target="endnotes.xml"/><Relationship Id="rId12" Type="http://schemas.openxmlformats.org/officeDocument/2006/relationships/hyperlink" Target="https://onlinelibrary.wiley.com/doi/abs/10.1111/sms.13832" TargetMode="External"/><Relationship Id="rId17" Type="http://schemas.openxmlformats.org/officeDocument/2006/relationships/hyperlink" Target="https://www.sciencedirect.com/science/article/pii/S0012369221036357"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ijc.ilearning.co/index.php/ATM/article/view/1722" TargetMode="External"/><Relationship Id="rId20" Type="http://schemas.openxmlformats.org/officeDocument/2006/relationships/hyperlink" Target="https://www.mdpi.com/1660-4601/18/11/557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86/s12939-018-0751-y"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frontiersin.org/journals/psychology/articles/10.3389/fpsyg.2020.590172/full" TargetMode="External"/><Relationship Id="rId23" Type="http://schemas.openxmlformats.org/officeDocument/2006/relationships/hyperlink" Target="https://doi.org/10.3390/su15031783" TargetMode="External"/><Relationship Id="rId10" Type="http://schemas.openxmlformats.org/officeDocument/2006/relationships/hyperlink" Target="https://doi.org/10.1186/s12939-018-0751-y" TargetMode="External"/><Relationship Id="rId19" Type="http://schemas.openxmlformats.org/officeDocument/2006/relationships/hyperlink" Target="https://doi.org/10.1007/s00127-019-01748-0" TargetMode="External"/><Relationship Id="rId4" Type="http://schemas.openxmlformats.org/officeDocument/2006/relationships/settings" Target="settings.xml"/><Relationship Id="rId9" Type="http://schemas.openxmlformats.org/officeDocument/2006/relationships/hyperlink" Target="https://www.nature.com/articles/s41588-020-00710-0" TargetMode="External"/><Relationship Id="rId14" Type="http://schemas.openxmlformats.org/officeDocument/2006/relationships/hyperlink" Target="https://link.springer.com/article/10.1007/s12603-021-1665-8?fbclid=IwAR3dJkeHjgcSrR9Xq5kBfN-HLrbpli8WcAnz7AeY5Nu9XcGCHEB07Sd2z1w" TargetMode="External"/><Relationship Id="rId22" Type="http://schemas.openxmlformats.org/officeDocument/2006/relationships/hyperlink" Target="https://doi.org/10.3390/jpm140100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BBF57D-F245-41E7-B7DF-D91B6546CB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15</Pages>
  <Words>3906</Words>
  <Characters>22305</Characters>
  <Application>Microsoft Office Word</Application>
  <DocSecurity>0</DocSecurity>
  <Lines>518</Lines>
  <Paragraphs>227</Paragraphs>
  <ScaleCrop>false</ScaleCrop>
  <Company/>
  <LinksUpToDate>false</LinksUpToDate>
  <CharactersWithSpaces>25984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Laura Bolca</cp:lastModifiedBy>
  <cp:revision>53</cp:revision>
  <dcterms:created xsi:type="dcterms:W3CDTF">2024-04-26T12:53:00Z</dcterms:created>
  <dcterms:modified xsi:type="dcterms:W3CDTF">2024-04-28T13:57:00Z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fd9ccd478e8678b9bac9917c44b378dd0eedf8de066331366921c803619e4bf8</vt:lpwstr>
  </property>
</Properties>
</file>