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FAE1659" w:rsidP="4FAE1659" w:rsidRDefault="4FAE1659" w14:paraId="2463E3A0" w14:textId="14F24AD8">
      <w:pPr>
        <w:pStyle w:val="Normal"/>
        <w:rPr>
          <w:rFonts w:ascii="Times" w:hAnsi="Times" w:eastAsia="Times" w:cs="Times"/>
          <w:b w:val="0"/>
          <w:bCs w:val="0"/>
          <w:i w:val="0"/>
          <w:iCs w:val="0"/>
          <w:caps w:val="0"/>
          <w:smallCaps w:val="0"/>
          <w:noProof w:val="0"/>
          <w:color w:val="auto"/>
          <w:sz w:val="32"/>
          <w:szCs w:val="32"/>
          <w:lang w:val="en-US"/>
        </w:rPr>
      </w:pPr>
      <w:r w:rsidRPr="4FAE1659" w:rsidR="4FAE1659">
        <w:rPr>
          <w:rFonts w:ascii="Times" w:hAnsi="Times" w:eastAsia="Times" w:cs="Times"/>
          <w:b w:val="0"/>
          <w:bCs w:val="0"/>
          <w:i w:val="0"/>
          <w:iCs w:val="0"/>
          <w:caps w:val="0"/>
          <w:smallCaps w:val="0"/>
          <w:noProof w:val="0"/>
          <w:color w:val="auto"/>
          <w:sz w:val="32"/>
          <w:szCs w:val="32"/>
          <w:lang w:val="en-US"/>
        </w:rPr>
        <w:t xml:space="preserve">                      Problem solving in business organizations </w:t>
      </w:r>
    </w:p>
    <w:p w:rsidR="4FAE1659" w:rsidP="4FAE1659" w:rsidRDefault="4FAE1659" w14:paraId="38845B55" w14:textId="05330BD8">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  </w:t>
      </w:r>
    </w:p>
    <w:p w:rsidR="4FAE1659" w:rsidP="4FAE1659" w:rsidRDefault="4FAE1659" w14:paraId="367EF3D7" w14:textId="5EE72CEC">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          We constantly have to make decisions in our day-to-day life. We choose how long we should sleep for, what movie to watch and whether to drive to work or take the bus. Most of those decisions will not have a significant effect on our lives, and it would not matter if we took 10 minutes longer to get to work, if we used our own car or if we decided to wear our favorite tie to work today. However, choosing to study for a master's degree, find a new career path, or select the right supplier to meet our company's long-term goals are essential decisions that substantially affect our lives. Therefore, learning and practicing adequate problem-solving and utilizing our minds to the best of our ability will improve our decisions' value. It turns out there is much more to the human mind than trivial, everyday thinking. Many believe that the human mind is the most complex thing in the universe. Nowadays, no company would employ someone because of their physical strength. The focus is now on the mind and how effectively we use it. There are two main ways to utilize and characterize the brain: the information it can store as memory and what it can do. In order to solve arising problems in a modern business organization, there is a need to use both effectively, and we call that professional knowledge. Most important would be understanding the subject and applying that knowledge in different unpredicted situations. Decision-making and problem-solving go hand in hand if we want to bring out the best results in such situations.  </w:t>
      </w:r>
    </w:p>
    <w:p w:rsidR="4FAE1659" w:rsidP="4FAE1659" w:rsidRDefault="4FAE1659" w14:paraId="08BB92F6" w14:textId="1630AF31">
      <w:pPr>
        <w:pStyle w:val="Normal"/>
        <w:rPr>
          <w:rFonts w:ascii="Calibri" w:hAnsi="Calibri" w:eastAsia="Calibri" w:cs="Calibri"/>
          <w:b w:val="0"/>
          <w:bCs w:val="0"/>
          <w:i w:val="0"/>
          <w:iCs w:val="0"/>
          <w:caps w:val="0"/>
          <w:smallCaps w:val="0"/>
          <w:noProof w:val="0"/>
          <w:color w:val="auto"/>
          <w:sz w:val="21"/>
          <w:szCs w:val="21"/>
          <w:lang w:val="en-US"/>
        </w:rPr>
      </w:pPr>
    </w:p>
    <w:p w:rsidR="4FAE1659" w:rsidP="4FAE1659" w:rsidRDefault="4FAE1659" w14:paraId="086606CA" w14:textId="71269B11">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  </w:t>
      </w:r>
    </w:p>
    <w:p w:rsidR="4FAE1659" w:rsidP="4FAE1659" w:rsidRDefault="4FAE1659" w14:paraId="1077E498" w14:textId="17AD3ADC">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           For most people, a problem necessarily means something terrible and needs to be avoided at all costs. However, problem-solving emphasizes the positive, finding the opportunities, and the endless possibilities. Problem-solving is about taking action, and it should not be viewed as unfavorable and instead as "a situation that someone wants to change" (Straus, 2002). When we look at a business organization, wheater it is a company that offers a million different products or just a tiny start-up. The decision-makers are always the owners or board of directors. They are responsible for setting the company's objectives and strategies and developing a plan for problem-solving. Having the proper organizational structure can significantly influence the quality of the final decision and its implementation.  </w:t>
      </w:r>
    </w:p>
    <w:p w:rsidR="4FAE1659" w:rsidP="4FAE1659" w:rsidRDefault="4FAE1659" w14:paraId="408D2F23" w14:textId="03498170">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There are no problems that a single individual can solve in today's business organizations, and we rely significantly on collaboration. In a collaborative process, the decisions depend on the participants' expertise. Therefore, the decisions will be of higher quality with more significant expertise. We must evaluate our expertise and conclude if it is necessary to bring support in the face of experts in both the actual subject and the whole process. Unfortunately, some business organizations go so far as to leave the entire problem for outside consultants. As a result, the stakeholders are not involved and challenged enough to get educated by the effort and have very little connection and understanding of the final decision that will be made. Nevertheless, we should remember that the wisest possible decision will always come from a group with sufficient knowledge of the subject and a good understanding of the problem-solving process.  </w:t>
      </w:r>
    </w:p>
    <w:p w:rsidR="4FAE1659" w:rsidP="4FAE1659" w:rsidRDefault="4FAE1659" w14:paraId="4D509F46" w14:textId="0788A365">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  </w:t>
      </w:r>
    </w:p>
    <w:p w:rsidR="4FAE1659" w:rsidP="4FAE1659" w:rsidRDefault="4FAE1659" w14:paraId="268AF910" w14:textId="573CF4F3">
      <w:pPr>
        <w:pStyle w:val="Normal"/>
        <w:rPr>
          <w:rFonts w:ascii="Calibri" w:hAnsi="Calibri" w:eastAsia="Calibri" w:cs="Calibri"/>
          <w:b w:val="0"/>
          <w:bCs w:val="0"/>
          <w:i w:val="0"/>
          <w:iCs w:val="0"/>
          <w:caps w:val="0"/>
          <w:smallCaps w:val="0"/>
          <w:noProof w:val="0"/>
          <w:color w:val="auto"/>
          <w:sz w:val="21"/>
          <w:szCs w:val="21"/>
          <w:lang w:val="en-US"/>
        </w:rPr>
      </w:pPr>
    </w:p>
    <w:p w:rsidR="4FAE1659" w:rsidP="4FAE1659" w:rsidRDefault="4FAE1659" w14:paraId="07441E4E" w14:textId="2688CBC7">
      <w:pPr>
        <w:pStyle w:val="Normal"/>
        <w:rPr>
          <w:rFonts w:ascii="Calibri" w:hAnsi="Calibri" w:eastAsia="Calibri" w:cs="Calibri"/>
          <w:b w:val="0"/>
          <w:bCs w:val="0"/>
          <w:i w:val="0"/>
          <w:iCs w:val="0"/>
          <w:caps w:val="0"/>
          <w:smallCaps w:val="0"/>
          <w:noProof w:val="0"/>
          <w:color w:val="auto"/>
          <w:sz w:val="21"/>
          <w:szCs w:val="21"/>
          <w:lang w:val="en-US"/>
        </w:rPr>
      </w:pPr>
    </w:p>
    <w:p w:rsidR="4FAE1659" w:rsidP="4FAE1659" w:rsidRDefault="4FAE1659" w14:paraId="29390366" w14:textId="5E32C52E">
      <w:pPr>
        <w:pStyle w:val="Normal"/>
        <w:rPr>
          <w:rFonts w:ascii="Calibri" w:hAnsi="Calibri" w:eastAsia="Calibri" w:cs="Calibri"/>
          <w:b w:val="0"/>
          <w:bCs w:val="0"/>
          <w:i w:val="0"/>
          <w:iCs w:val="0"/>
          <w:caps w:val="0"/>
          <w:smallCaps w:val="0"/>
          <w:noProof w:val="0"/>
          <w:color w:val="auto"/>
          <w:sz w:val="21"/>
          <w:szCs w:val="21"/>
          <w:lang w:val="en-US"/>
        </w:rPr>
      </w:pPr>
    </w:p>
    <w:p w:rsidR="4FAE1659" w:rsidP="4FAE1659" w:rsidRDefault="4FAE1659" w14:paraId="56CF391A" w14:textId="77D59D6E">
      <w:pPr>
        <w:pStyle w:val="Normal"/>
        <w:rPr>
          <w:rFonts w:ascii="Calibri" w:hAnsi="Calibri" w:eastAsia="Calibri" w:cs="Calibri"/>
          <w:b w:val="0"/>
          <w:bCs w:val="0"/>
          <w:i w:val="0"/>
          <w:iCs w:val="0"/>
          <w:caps w:val="0"/>
          <w:smallCaps w:val="0"/>
          <w:noProof w:val="0"/>
          <w:color w:val="auto"/>
          <w:sz w:val="21"/>
          <w:szCs w:val="21"/>
          <w:lang w:val="en-US"/>
        </w:rPr>
      </w:pPr>
    </w:p>
    <w:p w:rsidR="4FAE1659" w:rsidP="4FAE1659" w:rsidRDefault="4FAE1659" w14:paraId="3D2234FA" w14:textId="17912F3B">
      <w:pPr>
        <w:pStyle w:val="Normal"/>
        <w:rPr>
          <w:rFonts w:ascii="Calibri" w:hAnsi="Calibri" w:eastAsia="Calibri" w:cs="Calibri"/>
          <w:b w:val="0"/>
          <w:bCs w:val="0"/>
          <w:i w:val="0"/>
          <w:iCs w:val="0"/>
          <w:caps w:val="0"/>
          <w:smallCaps w:val="0"/>
          <w:noProof w:val="0"/>
          <w:color w:val="auto"/>
          <w:sz w:val="21"/>
          <w:szCs w:val="21"/>
          <w:lang w:val="en-US"/>
        </w:rPr>
      </w:pPr>
    </w:p>
    <w:p w:rsidR="4FAE1659" w:rsidP="4FAE1659" w:rsidRDefault="4FAE1659" w14:paraId="6DA00903" w14:textId="324E960B">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Suppose we had unlimited access to the information. In that case, with enough time and energy, we would always come up with the best solution, but in reality, there are always some limitations when making a decision. When making the most logical and objective decision, we rarely find the optimal solution. The best approach would be implementing what economists call the rational decision-making process. "a problem-solving approach that involves the following sequence of events: problem identification, criteria definition, alternative generation, and evaluation, and implementation" (Williams, 2001)  (see Figure 1.1).  </w:t>
      </w:r>
    </w:p>
    <w:p w:rsidR="4FAE1659" w:rsidP="4FAE1659" w:rsidRDefault="4FAE1659" w14:paraId="32D0330C" w14:textId="338FB6DC">
      <w:pPr>
        <w:pStyle w:val="Normal"/>
        <w:rPr>
          <w:rFonts w:ascii="Calibri" w:hAnsi="Calibri" w:eastAsia="Calibri" w:cs="Calibri"/>
          <w:b w:val="0"/>
          <w:bCs w:val="0"/>
          <w:i w:val="0"/>
          <w:iCs w:val="0"/>
          <w:caps w:val="0"/>
          <w:smallCaps w:val="0"/>
          <w:noProof w:val="0"/>
          <w:color w:val="auto"/>
          <w:sz w:val="21"/>
          <w:szCs w:val="21"/>
          <w:lang w:val="en-US"/>
        </w:rPr>
      </w:pPr>
    </w:p>
    <w:p w:rsidR="4FAE1659" w:rsidP="4FAE1659" w:rsidRDefault="4FAE1659" w14:paraId="6BEFFFFD" w14:textId="693D445C">
      <w:pPr>
        <w:pStyle w:val="Normal"/>
      </w:pPr>
      <w:r w:rsidRPr="4FAE1659" w:rsidR="4FAE1659">
        <w:rPr>
          <w:rFonts w:ascii="Calibri" w:hAnsi="Calibri" w:eastAsia="Calibri" w:cs="Calibri"/>
          <w:b w:val="0"/>
          <w:bCs w:val="0"/>
          <w:i w:val="0"/>
          <w:iCs w:val="0"/>
          <w:caps w:val="0"/>
          <w:smallCaps w:val="0"/>
          <w:noProof w:val="0"/>
          <w:color w:val="auto"/>
          <w:sz w:val="21"/>
          <w:szCs w:val="21"/>
          <w:lang w:val="en-US"/>
        </w:rPr>
        <w:t xml:space="preserve">                                          </w:t>
      </w:r>
      <w:r>
        <w:drawing>
          <wp:inline wp14:editId="7C841A97" wp14:anchorId="0B577402">
            <wp:extent cx="3015020" cy="3943350"/>
            <wp:effectExtent l="0" t="0" r="0" b="0"/>
            <wp:docPr id="1330334131" name="" title=""/>
            <wp:cNvGraphicFramePr>
              <a:graphicFrameLocks noChangeAspect="1"/>
            </wp:cNvGraphicFramePr>
            <a:graphic>
              <a:graphicData uri="http://schemas.openxmlformats.org/drawingml/2006/picture">
                <pic:pic>
                  <pic:nvPicPr>
                    <pic:cNvPr id="0" name=""/>
                    <pic:cNvPicPr/>
                  </pic:nvPicPr>
                  <pic:blipFill>
                    <a:blip r:embed="R0f34f2a2532844c5">
                      <a:extLst>
                        <a:ext xmlns:a="http://schemas.openxmlformats.org/drawingml/2006/main" uri="{28A0092B-C50C-407E-A947-70E740481C1C}">
                          <a14:useLocalDpi val="0"/>
                        </a:ext>
                      </a:extLst>
                    </a:blip>
                    <a:stretch>
                      <a:fillRect/>
                    </a:stretch>
                  </pic:blipFill>
                  <pic:spPr>
                    <a:xfrm>
                      <a:off x="0" y="0"/>
                      <a:ext cx="3015020" cy="3943350"/>
                    </a:xfrm>
                    <a:prstGeom prst="rect">
                      <a:avLst/>
                    </a:prstGeom>
                  </pic:spPr>
                </pic:pic>
              </a:graphicData>
            </a:graphic>
          </wp:inline>
        </w:drawing>
      </w:r>
      <w:r w:rsidRPr="4FAE1659" w:rsidR="4FAE1659">
        <w:rPr>
          <w:rFonts w:ascii="Calibri" w:hAnsi="Calibri" w:eastAsia="Calibri" w:cs="Calibri"/>
          <w:b w:val="0"/>
          <w:bCs w:val="0"/>
          <w:i w:val="0"/>
          <w:iCs w:val="0"/>
          <w:caps w:val="0"/>
          <w:smallCaps w:val="0"/>
          <w:noProof w:val="0"/>
          <w:color w:val="auto"/>
          <w:sz w:val="21"/>
          <w:szCs w:val="21"/>
          <w:lang w:val="en-US"/>
        </w:rPr>
        <w:t>(Figure 1.1)</w:t>
      </w:r>
    </w:p>
    <w:p w:rsidR="4FAE1659" w:rsidP="4FAE1659" w:rsidRDefault="4FAE1659" w14:paraId="607619DD" w14:textId="60CF7B1C">
      <w:pPr>
        <w:pStyle w:val="Normal"/>
        <w:rPr>
          <w:rFonts w:ascii="Calibri" w:hAnsi="Calibri" w:eastAsia="Calibri" w:cs="Calibri"/>
          <w:b w:val="0"/>
          <w:bCs w:val="0"/>
          <w:i w:val="0"/>
          <w:iCs w:val="0"/>
          <w:caps w:val="0"/>
          <w:smallCaps w:val="0"/>
          <w:noProof w:val="0"/>
          <w:color w:val="auto"/>
          <w:sz w:val="21"/>
          <w:szCs w:val="21"/>
          <w:lang w:val="en-US"/>
        </w:rPr>
      </w:pPr>
    </w:p>
    <w:p w:rsidR="4FAE1659" w:rsidP="4FAE1659" w:rsidRDefault="4FAE1659" w14:paraId="0B8E6BFF" w14:textId="30DD667C">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Problem identification. First and foremost, decision-makers need to recognize if a problem exists, and research shows that defining a problem is not as easy as it seems. Is a 5% decrease in employee performance a problem? Or a 7% decline in cash flow in the last financial year? Problems rarely come labeled, and they are hard to spot most of the time. On top of that, people tend to ignore and discount information to a point where they often deny the facts. Some might convince themselves that no problem exists and that what they are witnessing is entirely related to something else.  </w:t>
      </w:r>
    </w:p>
    <w:p w:rsidR="4FAE1659" w:rsidP="4FAE1659" w:rsidRDefault="4FAE1659" w14:paraId="5CB22A39" w14:textId="66DCDA49">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Criteria definition. Problems are always complex, and decision-makers must identify the most relevant factors in resolving the problem. The possible objectives that impact the problem might not have the same importance to the problem resolution. Furthermore, it gets tricky as unimportant criteria might influence our judgment and lead us to a decision that we later discover was incorrect.  </w:t>
      </w:r>
    </w:p>
    <w:p w:rsidR="4FAE1659" w:rsidP="4FAE1659" w:rsidRDefault="4FAE1659" w14:paraId="7FF7A00F" w14:textId="1E205820">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  </w:t>
      </w:r>
    </w:p>
    <w:p w:rsidR="4FAE1659" w:rsidP="4FAE1659" w:rsidRDefault="4FAE1659" w14:paraId="413132A8" w14:textId="4AE79E81">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  </w:t>
      </w:r>
    </w:p>
    <w:p w:rsidR="4FAE1659" w:rsidP="4FAE1659" w:rsidRDefault="4FAE1659" w14:paraId="405036A2" w14:textId="20A16196">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Alternative generation and evaluation. The next step would be for the decision-maker to pinpoint all the possible courses of action and evaluate them with the chosen criteria. Generating a list of different approaches likely to resolve the problem and ranking that list from the most likely to succeed to the least likely. Evaluating that list is extremely important as research shows that the final solution can be perfected by considering as many alternatives as possible.  </w:t>
      </w:r>
    </w:p>
    <w:p w:rsidR="4FAE1659" w:rsidP="4FAE1659" w:rsidRDefault="4FAE1659" w14:paraId="20660536" w14:textId="3BFB7A33">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Implementation. The final step would be implementing the solution that we have discovered to resolve the problem. Most decisions in business organizations require the people who do not make the decisions to carry them out, so their assistance is of utmost importance. The whole process is likely deemed If the Participants disagree with the decision made. Therefore, Monitoring and confirming that the correct implementation occurs is critical for achieving the objective and solving the problem.  </w:t>
      </w:r>
    </w:p>
    <w:p w:rsidR="4FAE1659" w:rsidP="4FAE1659" w:rsidRDefault="4FAE1659" w14:paraId="0EB1A306" w14:textId="33E62469">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 This decision-making model thoroughly evaluates all possible outcomes of the different courses of action available to us. Unfortunately, decision-makers are trying to reach the best possible solution. In most cases, the process is not utilized to its fullest potential. We are limited by personal preference, trapped into following the path of least resistance. We often settle on a decision that we consider acceptable instead of searching for the best possible next step.  </w:t>
      </w:r>
    </w:p>
    <w:p w:rsidR="4FAE1659" w:rsidP="4FAE1659" w:rsidRDefault="4FAE1659" w14:paraId="14C4E026" w14:textId="2956CCDB">
      <w:pPr>
        <w:pStyle w:val="Normal"/>
        <w:rPr>
          <w:rFonts w:ascii="Calibri" w:hAnsi="Calibri" w:eastAsia="Calibri" w:cs="Calibri"/>
          <w:b w:val="0"/>
          <w:bCs w:val="0"/>
          <w:i w:val="0"/>
          <w:iCs w:val="0"/>
          <w:caps w:val="0"/>
          <w:smallCaps w:val="0"/>
          <w:noProof w:val="0"/>
          <w:color w:val="auto"/>
          <w:sz w:val="21"/>
          <w:szCs w:val="21"/>
          <w:lang w:val="en-US"/>
        </w:rPr>
      </w:pPr>
      <w:r w:rsidRPr="4FAE1659" w:rsidR="4FAE1659">
        <w:rPr>
          <w:rFonts w:ascii="Calibri" w:hAnsi="Calibri" w:eastAsia="Calibri" w:cs="Calibri"/>
          <w:b w:val="0"/>
          <w:bCs w:val="0"/>
          <w:i w:val="0"/>
          <w:iCs w:val="0"/>
          <w:caps w:val="0"/>
          <w:smallCaps w:val="0"/>
          <w:noProof w:val="0"/>
          <w:color w:val="auto"/>
          <w:sz w:val="21"/>
          <w:szCs w:val="21"/>
          <w:lang w:val="en-US"/>
        </w:rPr>
        <w:t xml:space="preserve">  </w:t>
      </w:r>
    </w:p>
    <w:p w:rsidR="4FAE1659" w:rsidP="07676E01" w:rsidRDefault="4FAE1659" w14:paraId="026E3FAC" w14:textId="59AA7F66">
      <w:pPr>
        <w:pStyle w:val="Normal"/>
        <w:rPr>
          <w:rFonts w:ascii="Calibri" w:hAnsi="Calibri" w:eastAsia="Calibri" w:cs="Calibri"/>
          <w:b w:val="0"/>
          <w:bCs w:val="0"/>
          <w:i w:val="0"/>
          <w:iCs w:val="0"/>
          <w:caps w:val="0"/>
          <w:smallCaps w:val="0"/>
          <w:noProof w:val="0"/>
          <w:color w:val="auto"/>
          <w:sz w:val="21"/>
          <w:szCs w:val="21"/>
          <w:lang w:val="en-US"/>
        </w:rPr>
      </w:pPr>
      <w:r w:rsidRPr="07676E01" w:rsidR="07676E01">
        <w:rPr>
          <w:rFonts w:ascii="Calibri" w:hAnsi="Calibri" w:eastAsia="Calibri" w:cs="Calibri"/>
          <w:b w:val="0"/>
          <w:bCs w:val="0"/>
          <w:i w:val="0"/>
          <w:iCs w:val="0"/>
          <w:caps w:val="0"/>
          <w:smallCaps w:val="0"/>
          <w:noProof w:val="0"/>
          <w:color w:val="auto"/>
          <w:sz w:val="21"/>
          <w:szCs w:val="21"/>
          <w:lang w:val="en-US"/>
        </w:rPr>
        <w:t xml:space="preserve">        Applying all of our acquired skills and the resources available to us takes a substantial amount of time and effort. Learning creative problem solving and critical thinking abilities is not a quick and easy process. Moreover, although not all of the challenges we face require creativity and the use of our originality, if we utilize the best possible problem-solving techniques, we are most likely to make crucial decisions in our lives of higher quality. Having learned those particular skills, knowing the subject we are dealing with, and the imagination to see all possible solutions will make us an invaluable asset to every modern-day company. The critical decisions will require utilizing our whole arsenal of resources and techniques to produce the best possible action plan for our company and all stakeholders. Suppose we are motivated by the challenges that a problem represents and willing to put in the effort required and enjoy the learning process. In that case, we </w:t>
      </w:r>
      <w:r w:rsidRPr="07676E01" w:rsidR="07676E01">
        <w:rPr>
          <w:rFonts w:ascii="Calibri" w:hAnsi="Calibri" w:eastAsia="Calibri" w:cs="Calibri"/>
          <w:b w:val="0"/>
          <w:bCs w:val="0"/>
          <w:i w:val="0"/>
          <w:iCs w:val="0"/>
          <w:caps w:val="0"/>
          <w:smallCaps w:val="0"/>
          <w:noProof w:val="0"/>
          <w:color w:val="auto"/>
          <w:sz w:val="21"/>
          <w:szCs w:val="21"/>
          <w:lang w:val="en-US"/>
        </w:rPr>
        <w:t>will be more passionate and more likely to bring out our creativity and develop the best possible decision for the business.</w:t>
      </w:r>
    </w:p>
    <w:p w:rsidR="07676E01" w:rsidP="07676E01" w:rsidRDefault="07676E01" w14:paraId="65320A16" w14:textId="42003736">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68FEE1FF" w14:textId="73C8564B">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3420DA51" w14:textId="603E3317">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46947B36" w14:textId="7CD58897">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2D6325FA" w14:textId="75544073">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03478C81" w14:textId="63CB0A04">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0AEF5B0B" w14:textId="71C5AAC1">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38E8BBC0" w14:textId="534CB280">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6D8D7F3F" w14:textId="1BF42063">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3D0CA037" w14:textId="5027D382">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509E5AE1" w14:textId="64B3DA85">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77886857" w14:textId="1875D2D5">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22493762" w14:textId="2270FD55">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6EC55D1B" w14:textId="0E4C585F">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499356A2" w14:textId="3D6E6122">
      <w:pPr>
        <w:pStyle w:val="Normal"/>
        <w:rPr>
          <w:rFonts w:ascii="Calibri" w:hAnsi="Calibri" w:eastAsia="Calibri" w:cs="Calibri"/>
          <w:b w:val="0"/>
          <w:bCs w:val="0"/>
          <w:i w:val="0"/>
          <w:iCs w:val="0"/>
          <w:caps w:val="0"/>
          <w:smallCaps w:val="0"/>
          <w:noProof w:val="0"/>
          <w:color w:val="auto"/>
          <w:sz w:val="21"/>
          <w:szCs w:val="21"/>
          <w:lang w:val="en-US"/>
        </w:rPr>
      </w:pPr>
      <w:r w:rsidRPr="07676E01" w:rsidR="07676E01">
        <w:rPr>
          <w:rFonts w:ascii="Calibri" w:hAnsi="Calibri" w:eastAsia="Calibri" w:cs="Calibri"/>
          <w:b w:val="0"/>
          <w:bCs w:val="0"/>
          <w:i w:val="0"/>
          <w:iCs w:val="0"/>
          <w:caps w:val="0"/>
          <w:smallCaps w:val="0"/>
          <w:noProof w:val="0"/>
          <w:color w:val="auto"/>
          <w:sz w:val="21"/>
          <w:szCs w:val="21"/>
          <w:lang w:val="en-US"/>
        </w:rPr>
        <w:t xml:space="preserve">Adair, J 2019, </w:t>
      </w:r>
      <w:r w:rsidRPr="07676E01" w:rsidR="07676E01">
        <w:rPr>
          <w:rFonts w:ascii="Calibri" w:hAnsi="Calibri" w:eastAsia="Calibri" w:cs="Calibri"/>
          <w:b w:val="0"/>
          <w:bCs w:val="0"/>
          <w:i w:val="1"/>
          <w:iCs w:val="1"/>
          <w:caps w:val="0"/>
          <w:smallCaps w:val="0"/>
          <w:noProof w:val="0"/>
          <w:color w:val="auto"/>
          <w:sz w:val="21"/>
          <w:szCs w:val="21"/>
          <w:lang w:val="en-US"/>
        </w:rPr>
        <w:t xml:space="preserve">Decision Making and Problem </w:t>
      </w:r>
      <w:proofErr w:type="gramStart"/>
      <w:r w:rsidRPr="07676E01" w:rsidR="07676E01">
        <w:rPr>
          <w:rFonts w:ascii="Calibri" w:hAnsi="Calibri" w:eastAsia="Calibri" w:cs="Calibri"/>
          <w:b w:val="0"/>
          <w:bCs w:val="0"/>
          <w:i w:val="1"/>
          <w:iCs w:val="1"/>
          <w:caps w:val="0"/>
          <w:smallCaps w:val="0"/>
          <w:noProof w:val="0"/>
          <w:color w:val="auto"/>
          <w:sz w:val="21"/>
          <w:szCs w:val="21"/>
          <w:lang w:val="en-US"/>
        </w:rPr>
        <w:t>Solving :</w:t>
      </w:r>
      <w:proofErr w:type="gramEnd"/>
      <w:r w:rsidRPr="07676E01" w:rsidR="07676E01">
        <w:rPr>
          <w:rFonts w:ascii="Calibri" w:hAnsi="Calibri" w:eastAsia="Calibri" w:cs="Calibri"/>
          <w:b w:val="0"/>
          <w:bCs w:val="0"/>
          <w:i w:val="1"/>
          <w:iCs w:val="1"/>
          <w:caps w:val="0"/>
          <w:smallCaps w:val="0"/>
          <w:noProof w:val="0"/>
          <w:color w:val="auto"/>
          <w:sz w:val="21"/>
          <w:szCs w:val="21"/>
          <w:lang w:val="en-US"/>
        </w:rPr>
        <w:t xml:space="preserve"> Break Through Barriers and Banish Uncertainty at Work</w:t>
      </w:r>
      <w:r w:rsidRPr="07676E01" w:rsidR="07676E01">
        <w:rPr>
          <w:rFonts w:ascii="Calibri" w:hAnsi="Calibri" w:eastAsia="Calibri" w:cs="Calibri"/>
          <w:b w:val="0"/>
          <w:bCs w:val="0"/>
          <w:i w:val="0"/>
          <w:iCs w:val="0"/>
          <w:caps w:val="0"/>
          <w:smallCaps w:val="0"/>
          <w:noProof w:val="0"/>
          <w:color w:val="auto"/>
          <w:sz w:val="21"/>
          <w:szCs w:val="21"/>
          <w:lang w:val="en-US"/>
        </w:rPr>
        <w:t xml:space="preserve">, Kogan Page, Limited, London. Available from: ProQuest </w:t>
      </w:r>
      <w:proofErr w:type="spellStart"/>
      <w:r w:rsidRPr="07676E01" w:rsidR="07676E01">
        <w:rPr>
          <w:rFonts w:ascii="Calibri" w:hAnsi="Calibri" w:eastAsia="Calibri" w:cs="Calibri"/>
          <w:b w:val="0"/>
          <w:bCs w:val="0"/>
          <w:i w:val="0"/>
          <w:iCs w:val="0"/>
          <w:caps w:val="0"/>
          <w:smallCaps w:val="0"/>
          <w:noProof w:val="0"/>
          <w:color w:val="auto"/>
          <w:sz w:val="21"/>
          <w:szCs w:val="21"/>
          <w:lang w:val="en-US"/>
        </w:rPr>
        <w:t>Ebook</w:t>
      </w:r>
      <w:proofErr w:type="spellEnd"/>
      <w:r w:rsidRPr="07676E01" w:rsidR="07676E01">
        <w:rPr>
          <w:rFonts w:ascii="Calibri" w:hAnsi="Calibri" w:eastAsia="Calibri" w:cs="Calibri"/>
          <w:b w:val="0"/>
          <w:bCs w:val="0"/>
          <w:i w:val="0"/>
          <w:iCs w:val="0"/>
          <w:caps w:val="0"/>
          <w:smallCaps w:val="0"/>
          <w:noProof w:val="0"/>
          <w:color w:val="auto"/>
          <w:sz w:val="21"/>
          <w:szCs w:val="21"/>
          <w:lang w:val="en-US"/>
        </w:rPr>
        <w:t xml:space="preserve"> Central. [25 February 2022].</w:t>
      </w:r>
    </w:p>
    <w:p w:rsidR="07676E01" w:rsidP="07676E01" w:rsidRDefault="07676E01" w14:paraId="45613349" w14:textId="05FF5A8F">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79395B1C" w14:textId="0C7D4A6D">
      <w:pPr>
        <w:pStyle w:val="Normal"/>
        <w:rPr>
          <w:rFonts w:ascii="Calibri" w:hAnsi="Calibri" w:eastAsia="Calibri" w:cs="Calibri"/>
          <w:b w:val="0"/>
          <w:bCs w:val="0"/>
          <w:i w:val="0"/>
          <w:iCs w:val="0"/>
          <w:caps w:val="0"/>
          <w:smallCaps w:val="0"/>
          <w:noProof w:val="0"/>
          <w:color w:val="auto"/>
          <w:sz w:val="21"/>
          <w:szCs w:val="21"/>
          <w:lang w:val="en-US"/>
        </w:rPr>
      </w:pPr>
      <w:r w:rsidRPr="07676E01" w:rsidR="07676E01">
        <w:rPr>
          <w:rFonts w:ascii="Calibri" w:hAnsi="Calibri" w:eastAsia="Calibri" w:cs="Calibri"/>
          <w:b w:val="0"/>
          <w:bCs w:val="0"/>
          <w:i w:val="0"/>
          <w:iCs w:val="0"/>
          <w:caps w:val="0"/>
          <w:smallCaps w:val="0"/>
          <w:noProof w:val="0"/>
          <w:color w:val="auto"/>
          <w:sz w:val="21"/>
          <w:szCs w:val="21"/>
          <w:lang w:val="en-US"/>
        </w:rPr>
        <w:t xml:space="preserve">Edmondson, VC 2018, </w:t>
      </w:r>
      <w:r w:rsidRPr="07676E01" w:rsidR="07676E01">
        <w:rPr>
          <w:rFonts w:ascii="Calibri" w:hAnsi="Calibri" w:eastAsia="Calibri" w:cs="Calibri"/>
          <w:b w:val="0"/>
          <w:bCs w:val="0"/>
          <w:i w:val="1"/>
          <w:iCs w:val="1"/>
          <w:caps w:val="0"/>
          <w:smallCaps w:val="0"/>
          <w:noProof w:val="0"/>
          <w:color w:val="auto"/>
          <w:sz w:val="21"/>
          <w:szCs w:val="21"/>
          <w:lang w:val="en-US"/>
        </w:rPr>
        <w:t xml:space="preserve">The Thinking </w:t>
      </w:r>
      <w:proofErr w:type="gramStart"/>
      <w:r w:rsidRPr="07676E01" w:rsidR="07676E01">
        <w:rPr>
          <w:rFonts w:ascii="Calibri" w:hAnsi="Calibri" w:eastAsia="Calibri" w:cs="Calibri"/>
          <w:b w:val="0"/>
          <w:bCs w:val="0"/>
          <w:i w:val="1"/>
          <w:iCs w:val="1"/>
          <w:caps w:val="0"/>
          <w:smallCaps w:val="0"/>
          <w:noProof w:val="0"/>
          <w:color w:val="auto"/>
          <w:sz w:val="21"/>
          <w:szCs w:val="21"/>
          <w:lang w:val="en-US"/>
        </w:rPr>
        <w:t>Strategist :</w:t>
      </w:r>
      <w:proofErr w:type="gramEnd"/>
      <w:r w:rsidRPr="07676E01" w:rsidR="07676E01">
        <w:rPr>
          <w:rFonts w:ascii="Calibri" w:hAnsi="Calibri" w:eastAsia="Calibri" w:cs="Calibri"/>
          <w:b w:val="0"/>
          <w:bCs w:val="0"/>
          <w:i w:val="1"/>
          <w:iCs w:val="1"/>
          <w:caps w:val="0"/>
          <w:smallCaps w:val="0"/>
          <w:noProof w:val="0"/>
          <w:color w:val="auto"/>
          <w:sz w:val="21"/>
          <w:szCs w:val="21"/>
          <w:lang w:val="en-US"/>
        </w:rPr>
        <w:t xml:space="preserve"> Unleashing the Power of Strategic Management to Identify, Explore and Solve Problems</w:t>
      </w:r>
      <w:r w:rsidRPr="07676E01" w:rsidR="07676E01">
        <w:rPr>
          <w:rFonts w:ascii="Calibri" w:hAnsi="Calibri" w:eastAsia="Calibri" w:cs="Calibri"/>
          <w:b w:val="0"/>
          <w:bCs w:val="0"/>
          <w:i w:val="0"/>
          <w:iCs w:val="0"/>
          <w:caps w:val="0"/>
          <w:smallCaps w:val="0"/>
          <w:noProof w:val="0"/>
          <w:color w:val="auto"/>
          <w:sz w:val="21"/>
          <w:szCs w:val="21"/>
          <w:lang w:val="en-US"/>
        </w:rPr>
        <w:t xml:space="preserve">, Emerald Publishing Limited, Bingley. Available from: ProQuest </w:t>
      </w:r>
      <w:proofErr w:type="spellStart"/>
      <w:r w:rsidRPr="07676E01" w:rsidR="07676E01">
        <w:rPr>
          <w:rFonts w:ascii="Calibri" w:hAnsi="Calibri" w:eastAsia="Calibri" w:cs="Calibri"/>
          <w:b w:val="0"/>
          <w:bCs w:val="0"/>
          <w:i w:val="0"/>
          <w:iCs w:val="0"/>
          <w:caps w:val="0"/>
          <w:smallCaps w:val="0"/>
          <w:noProof w:val="0"/>
          <w:color w:val="auto"/>
          <w:sz w:val="21"/>
          <w:szCs w:val="21"/>
          <w:lang w:val="en-US"/>
        </w:rPr>
        <w:t>Ebook</w:t>
      </w:r>
      <w:proofErr w:type="spellEnd"/>
      <w:r w:rsidRPr="07676E01" w:rsidR="07676E01">
        <w:rPr>
          <w:rFonts w:ascii="Calibri" w:hAnsi="Calibri" w:eastAsia="Calibri" w:cs="Calibri"/>
          <w:b w:val="0"/>
          <w:bCs w:val="0"/>
          <w:i w:val="0"/>
          <w:iCs w:val="0"/>
          <w:caps w:val="0"/>
          <w:smallCaps w:val="0"/>
          <w:noProof w:val="0"/>
          <w:color w:val="auto"/>
          <w:sz w:val="21"/>
          <w:szCs w:val="21"/>
          <w:lang w:val="en-US"/>
        </w:rPr>
        <w:t xml:space="preserve"> Central. [25 February 2022].</w:t>
      </w:r>
    </w:p>
    <w:p w:rsidR="07676E01" w:rsidP="07676E01" w:rsidRDefault="07676E01" w14:paraId="1368B690" w14:textId="0CE95816">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160C05F8" w14:textId="457C5B48">
      <w:pPr>
        <w:pStyle w:val="Normal"/>
        <w:rPr>
          <w:rFonts w:ascii="Calibri" w:hAnsi="Calibri" w:eastAsia="Calibri" w:cs="Calibri"/>
          <w:b w:val="0"/>
          <w:bCs w:val="0"/>
          <w:i w:val="0"/>
          <w:iCs w:val="0"/>
          <w:caps w:val="0"/>
          <w:smallCaps w:val="0"/>
          <w:noProof w:val="0"/>
          <w:color w:val="auto"/>
          <w:sz w:val="21"/>
          <w:szCs w:val="21"/>
          <w:lang w:val="en-US"/>
        </w:rPr>
      </w:pPr>
      <w:r w:rsidRPr="07676E01" w:rsidR="07676E01">
        <w:rPr>
          <w:rFonts w:ascii="Calibri" w:hAnsi="Calibri" w:eastAsia="Calibri" w:cs="Calibri"/>
          <w:b w:val="0"/>
          <w:bCs w:val="0"/>
          <w:i w:val="0"/>
          <w:iCs w:val="0"/>
          <w:caps w:val="0"/>
          <w:smallCaps w:val="0"/>
          <w:noProof w:val="0"/>
          <w:color w:val="auto"/>
          <w:sz w:val="21"/>
          <w:szCs w:val="21"/>
          <w:lang w:val="en-US"/>
        </w:rPr>
        <w:t xml:space="preserve">Haber, J 2020, </w:t>
      </w:r>
      <w:r w:rsidRPr="07676E01" w:rsidR="07676E01">
        <w:rPr>
          <w:rFonts w:ascii="Calibri" w:hAnsi="Calibri" w:eastAsia="Calibri" w:cs="Calibri"/>
          <w:b w:val="0"/>
          <w:bCs w:val="0"/>
          <w:i w:val="1"/>
          <w:iCs w:val="1"/>
          <w:caps w:val="0"/>
          <w:smallCaps w:val="0"/>
          <w:noProof w:val="0"/>
          <w:color w:val="auto"/>
          <w:sz w:val="21"/>
          <w:szCs w:val="21"/>
          <w:lang w:val="en-US"/>
        </w:rPr>
        <w:t>Critical Thinking</w:t>
      </w:r>
      <w:r w:rsidRPr="07676E01" w:rsidR="07676E01">
        <w:rPr>
          <w:rFonts w:ascii="Calibri" w:hAnsi="Calibri" w:eastAsia="Calibri" w:cs="Calibri"/>
          <w:b w:val="0"/>
          <w:bCs w:val="0"/>
          <w:i w:val="0"/>
          <w:iCs w:val="0"/>
          <w:caps w:val="0"/>
          <w:smallCaps w:val="0"/>
          <w:noProof w:val="0"/>
          <w:color w:val="auto"/>
          <w:sz w:val="21"/>
          <w:szCs w:val="21"/>
          <w:lang w:val="en-US"/>
        </w:rPr>
        <w:t xml:space="preserve">, MIT Press, Cambridge. Available from: ProQuest </w:t>
      </w:r>
      <w:proofErr w:type="spellStart"/>
      <w:r w:rsidRPr="07676E01" w:rsidR="07676E01">
        <w:rPr>
          <w:rFonts w:ascii="Calibri" w:hAnsi="Calibri" w:eastAsia="Calibri" w:cs="Calibri"/>
          <w:b w:val="0"/>
          <w:bCs w:val="0"/>
          <w:i w:val="0"/>
          <w:iCs w:val="0"/>
          <w:caps w:val="0"/>
          <w:smallCaps w:val="0"/>
          <w:noProof w:val="0"/>
          <w:color w:val="auto"/>
          <w:sz w:val="21"/>
          <w:szCs w:val="21"/>
          <w:lang w:val="en-US"/>
        </w:rPr>
        <w:t>Ebook</w:t>
      </w:r>
      <w:proofErr w:type="spellEnd"/>
      <w:r w:rsidRPr="07676E01" w:rsidR="07676E01">
        <w:rPr>
          <w:rFonts w:ascii="Calibri" w:hAnsi="Calibri" w:eastAsia="Calibri" w:cs="Calibri"/>
          <w:b w:val="0"/>
          <w:bCs w:val="0"/>
          <w:i w:val="0"/>
          <w:iCs w:val="0"/>
          <w:caps w:val="0"/>
          <w:smallCaps w:val="0"/>
          <w:noProof w:val="0"/>
          <w:color w:val="auto"/>
          <w:sz w:val="21"/>
          <w:szCs w:val="21"/>
          <w:lang w:val="en-US"/>
        </w:rPr>
        <w:t xml:space="preserve"> Central. [25 February 2022].</w:t>
      </w:r>
    </w:p>
    <w:p w:rsidR="07676E01" w:rsidP="07676E01" w:rsidRDefault="07676E01" w14:paraId="1B879A6A" w14:textId="288D676B">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603FC69A" w14:textId="34D6B7A3">
      <w:pPr>
        <w:pStyle w:val="Normal"/>
        <w:rPr>
          <w:rFonts w:ascii="Calibri" w:hAnsi="Calibri" w:eastAsia="Calibri" w:cs="Calibri"/>
          <w:b w:val="0"/>
          <w:bCs w:val="0"/>
          <w:i w:val="0"/>
          <w:iCs w:val="0"/>
          <w:caps w:val="0"/>
          <w:smallCaps w:val="0"/>
          <w:noProof w:val="0"/>
          <w:color w:val="auto"/>
          <w:sz w:val="21"/>
          <w:szCs w:val="21"/>
          <w:lang w:val="en-US"/>
        </w:rPr>
      </w:pPr>
      <w:r w:rsidRPr="07676E01" w:rsidR="07676E01">
        <w:rPr>
          <w:rFonts w:ascii="Calibri" w:hAnsi="Calibri" w:eastAsia="Calibri" w:cs="Calibri"/>
          <w:b w:val="0"/>
          <w:bCs w:val="0"/>
          <w:i w:val="0"/>
          <w:iCs w:val="0"/>
          <w:caps w:val="0"/>
          <w:smallCaps w:val="0"/>
          <w:noProof w:val="0"/>
          <w:color w:val="auto"/>
          <w:sz w:val="21"/>
          <w:szCs w:val="21"/>
          <w:lang w:val="en-US"/>
        </w:rPr>
        <w:t xml:space="preserve">Hackman, JR 2011, </w:t>
      </w:r>
      <w:r w:rsidRPr="07676E01" w:rsidR="07676E01">
        <w:rPr>
          <w:rFonts w:ascii="Calibri" w:hAnsi="Calibri" w:eastAsia="Calibri" w:cs="Calibri"/>
          <w:b w:val="0"/>
          <w:bCs w:val="0"/>
          <w:i w:val="1"/>
          <w:iCs w:val="1"/>
          <w:caps w:val="0"/>
          <w:smallCaps w:val="0"/>
          <w:noProof w:val="0"/>
          <w:color w:val="auto"/>
          <w:sz w:val="21"/>
          <w:szCs w:val="21"/>
          <w:lang w:val="en-US"/>
        </w:rPr>
        <w:t xml:space="preserve">Collaborative </w:t>
      </w:r>
      <w:proofErr w:type="gramStart"/>
      <w:r w:rsidRPr="07676E01" w:rsidR="07676E01">
        <w:rPr>
          <w:rFonts w:ascii="Calibri" w:hAnsi="Calibri" w:eastAsia="Calibri" w:cs="Calibri"/>
          <w:b w:val="0"/>
          <w:bCs w:val="0"/>
          <w:i w:val="1"/>
          <w:iCs w:val="1"/>
          <w:caps w:val="0"/>
          <w:smallCaps w:val="0"/>
          <w:noProof w:val="0"/>
          <w:color w:val="auto"/>
          <w:sz w:val="21"/>
          <w:szCs w:val="21"/>
          <w:lang w:val="en-US"/>
        </w:rPr>
        <w:t>Intelligence :</w:t>
      </w:r>
      <w:proofErr w:type="gramEnd"/>
      <w:r w:rsidRPr="07676E01" w:rsidR="07676E01">
        <w:rPr>
          <w:rFonts w:ascii="Calibri" w:hAnsi="Calibri" w:eastAsia="Calibri" w:cs="Calibri"/>
          <w:b w:val="0"/>
          <w:bCs w:val="0"/>
          <w:i w:val="1"/>
          <w:iCs w:val="1"/>
          <w:caps w:val="0"/>
          <w:smallCaps w:val="0"/>
          <w:noProof w:val="0"/>
          <w:color w:val="auto"/>
          <w:sz w:val="21"/>
          <w:szCs w:val="21"/>
          <w:lang w:val="en-US"/>
        </w:rPr>
        <w:t xml:space="preserve"> Using Teams to Solve Hard Problems</w:t>
      </w:r>
      <w:r w:rsidRPr="07676E01" w:rsidR="07676E01">
        <w:rPr>
          <w:rFonts w:ascii="Calibri" w:hAnsi="Calibri" w:eastAsia="Calibri" w:cs="Calibri"/>
          <w:b w:val="0"/>
          <w:bCs w:val="0"/>
          <w:i w:val="0"/>
          <w:iCs w:val="0"/>
          <w:caps w:val="0"/>
          <w:smallCaps w:val="0"/>
          <w:noProof w:val="0"/>
          <w:color w:val="auto"/>
          <w:sz w:val="21"/>
          <w:szCs w:val="21"/>
          <w:lang w:val="en-US"/>
        </w:rPr>
        <w:t xml:space="preserve">, Berrett-Koehler Publishers, Incorporated, Oakland. Available from: ProQuest </w:t>
      </w:r>
      <w:proofErr w:type="spellStart"/>
      <w:r w:rsidRPr="07676E01" w:rsidR="07676E01">
        <w:rPr>
          <w:rFonts w:ascii="Calibri" w:hAnsi="Calibri" w:eastAsia="Calibri" w:cs="Calibri"/>
          <w:b w:val="0"/>
          <w:bCs w:val="0"/>
          <w:i w:val="0"/>
          <w:iCs w:val="0"/>
          <w:caps w:val="0"/>
          <w:smallCaps w:val="0"/>
          <w:noProof w:val="0"/>
          <w:color w:val="auto"/>
          <w:sz w:val="21"/>
          <w:szCs w:val="21"/>
          <w:lang w:val="en-US"/>
        </w:rPr>
        <w:t>Ebook</w:t>
      </w:r>
      <w:proofErr w:type="spellEnd"/>
      <w:r w:rsidRPr="07676E01" w:rsidR="07676E01">
        <w:rPr>
          <w:rFonts w:ascii="Calibri" w:hAnsi="Calibri" w:eastAsia="Calibri" w:cs="Calibri"/>
          <w:b w:val="0"/>
          <w:bCs w:val="0"/>
          <w:i w:val="0"/>
          <w:iCs w:val="0"/>
          <w:caps w:val="0"/>
          <w:smallCaps w:val="0"/>
          <w:noProof w:val="0"/>
          <w:color w:val="auto"/>
          <w:sz w:val="21"/>
          <w:szCs w:val="21"/>
          <w:lang w:val="en-US"/>
        </w:rPr>
        <w:t xml:space="preserve"> Central. [25 February 2022].</w:t>
      </w:r>
    </w:p>
    <w:p w:rsidR="07676E01" w:rsidP="07676E01" w:rsidRDefault="07676E01" w14:paraId="24260704" w14:textId="6FD87D6C">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135FB190" w14:textId="54B40113">
      <w:pPr>
        <w:pStyle w:val="Normal"/>
        <w:rPr>
          <w:rFonts w:ascii="Calibri" w:hAnsi="Calibri" w:eastAsia="Calibri" w:cs="Calibri"/>
          <w:b w:val="0"/>
          <w:bCs w:val="0"/>
          <w:i w:val="0"/>
          <w:iCs w:val="0"/>
          <w:caps w:val="0"/>
          <w:smallCaps w:val="0"/>
          <w:noProof w:val="0"/>
          <w:color w:val="auto"/>
          <w:sz w:val="21"/>
          <w:szCs w:val="21"/>
          <w:lang w:val="en-US"/>
        </w:rPr>
      </w:pPr>
      <w:r w:rsidRPr="07676E01" w:rsidR="07676E01">
        <w:rPr>
          <w:rFonts w:ascii="Calibri" w:hAnsi="Calibri" w:eastAsia="Calibri" w:cs="Calibri"/>
          <w:b w:val="0"/>
          <w:bCs w:val="0"/>
          <w:i w:val="0"/>
          <w:iCs w:val="0"/>
          <w:caps w:val="0"/>
          <w:smallCaps w:val="0"/>
          <w:noProof w:val="0"/>
          <w:color w:val="auto"/>
          <w:sz w:val="21"/>
          <w:szCs w:val="21"/>
          <w:lang w:val="en-US"/>
        </w:rPr>
        <w:t xml:space="preserve">Straus, DA 2002, </w:t>
      </w:r>
      <w:r w:rsidRPr="07676E01" w:rsidR="07676E01">
        <w:rPr>
          <w:rFonts w:ascii="Calibri" w:hAnsi="Calibri" w:eastAsia="Calibri" w:cs="Calibri"/>
          <w:b w:val="0"/>
          <w:bCs w:val="0"/>
          <w:i w:val="1"/>
          <w:iCs w:val="1"/>
          <w:caps w:val="0"/>
          <w:smallCaps w:val="0"/>
          <w:noProof w:val="0"/>
          <w:color w:val="auto"/>
          <w:sz w:val="21"/>
          <w:szCs w:val="21"/>
          <w:lang w:val="en-US"/>
        </w:rPr>
        <w:t xml:space="preserve">How to Make Collaboration </w:t>
      </w:r>
      <w:proofErr w:type="gramStart"/>
      <w:r w:rsidRPr="07676E01" w:rsidR="07676E01">
        <w:rPr>
          <w:rFonts w:ascii="Calibri" w:hAnsi="Calibri" w:eastAsia="Calibri" w:cs="Calibri"/>
          <w:b w:val="0"/>
          <w:bCs w:val="0"/>
          <w:i w:val="1"/>
          <w:iCs w:val="1"/>
          <w:caps w:val="0"/>
          <w:smallCaps w:val="0"/>
          <w:noProof w:val="0"/>
          <w:color w:val="auto"/>
          <w:sz w:val="21"/>
          <w:szCs w:val="21"/>
          <w:lang w:val="en-US"/>
        </w:rPr>
        <w:t>Work :</w:t>
      </w:r>
      <w:proofErr w:type="gramEnd"/>
      <w:r w:rsidRPr="07676E01" w:rsidR="07676E01">
        <w:rPr>
          <w:rFonts w:ascii="Calibri" w:hAnsi="Calibri" w:eastAsia="Calibri" w:cs="Calibri"/>
          <w:b w:val="0"/>
          <w:bCs w:val="0"/>
          <w:i w:val="1"/>
          <w:iCs w:val="1"/>
          <w:caps w:val="0"/>
          <w:smallCaps w:val="0"/>
          <w:noProof w:val="0"/>
          <w:color w:val="auto"/>
          <w:sz w:val="21"/>
          <w:szCs w:val="21"/>
          <w:lang w:val="en-US"/>
        </w:rPr>
        <w:t xml:space="preserve"> Powerful Ways to Build Consensus, Solve Problems, and Make Decisions</w:t>
      </w:r>
      <w:r w:rsidRPr="07676E01" w:rsidR="07676E01">
        <w:rPr>
          <w:rFonts w:ascii="Calibri" w:hAnsi="Calibri" w:eastAsia="Calibri" w:cs="Calibri"/>
          <w:b w:val="0"/>
          <w:bCs w:val="0"/>
          <w:i w:val="0"/>
          <w:iCs w:val="0"/>
          <w:caps w:val="0"/>
          <w:smallCaps w:val="0"/>
          <w:noProof w:val="0"/>
          <w:color w:val="auto"/>
          <w:sz w:val="21"/>
          <w:szCs w:val="21"/>
          <w:lang w:val="en-US"/>
        </w:rPr>
        <w:t xml:space="preserve">, Berrett-Koehler Publishers, Incorporated, Oakland. Available from: ProQuest </w:t>
      </w:r>
      <w:proofErr w:type="spellStart"/>
      <w:r w:rsidRPr="07676E01" w:rsidR="07676E01">
        <w:rPr>
          <w:rFonts w:ascii="Calibri" w:hAnsi="Calibri" w:eastAsia="Calibri" w:cs="Calibri"/>
          <w:b w:val="0"/>
          <w:bCs w:val="0"/>
          <w:i w:val="0"/>
          <w:iCs w:val="0"/>
          <w:caps w:val="0"/>
          <w:smallCaps w:val="0"/>
          <w:noProof w:val="0"/>
          <w:color w:val="auto"/>
          <w:sz w:val="21"/>
          <w:szCs w:val="21"/>
          <w:lang w:val="en-US"/>
        </w:rPr>
        <w:t>Ebook</w:t>
      </w:r>
      <w:proofErr w:type="spellEnd"/>
      <w:r w:rsidRPr="07676E01" w:rsidR="07676E01">
        <w:rPr>
          <w:rFonts w:ascii="Calibri" w:hAnsi="Calibri" w:eastAsia="Calibri" w:cs="Calibri"/>
          <w:b w:val="0"/>
          <w:bCs w:val="0"/>
          <w:i w:val="0"/>
          <w:iCs w:val="0"/>
          <w:caps w:val="0"/>
          <w:smallCaps w:val="0"/>
          <w:noProof w:val="0"/>
          <w:color w:val="auto"/>
          <w:sz w:val="21"/>
          <w:szCs w:val="21"/>
          <w:lang w:val="en-US"/>
        </w:rPr>
        <w:t xml:space="preserve"> Central. [25 February 2022].</w:t>
      </w:r>
    </w:p>
    <w:p w:rsidR="07676E01" w:rsidP="07676E01" w:rsidRDefault="07676E01" w14:paraId="291C202F" w14:textId="5E9B4AE1">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63906BB6" w14:textId="7D79090A">
      <w:pPr>
        <w:pStyle w:val="Normal"/>
        <w:rPr>
          <w:rFonts w:ascii="Calibri" w:hAnsi="Calibri" w:eastAsia="Calibri" w:cs="Calibri"/>
          <w:b w:val="0"/>
          <w:bCs w:val="0"/>
          <w:i w:val="0"/>
          <w:iCs w:val="0"/>
          <w:caps w:val="0"/>
          <w:smallCaps w:val="0"/>
          <w:noProof w:val="0"/>
          <w:color w:val="auto"/>
          <w:sz w:val="21"/>
          <w:szCs w:val="21"/>
          <w:lang w:val="en-US"/>
        </w:rPr>
      </w:pPr>
      <w:r w:rsidRPr="07676E01" w:rsidR="07676E01">
        <w:rPr>
          <w:rFonts w:ascii="Calibri" w:hAnsi="Calibri" w:eastAsia="Calibri" w:cs="Calibri"/>
          <w:b w:val="0"/>
          <w:bCs w:val="0"/>
          <w:i w:val="0"/>
          <w:iCs w:val="0"/>
          <w:caps w:val="0"/>
          <w:smallCaps w:val="0"/>
          <w:noProof w:val="0"/>
          <w:color w:val="auto"/>
          <w:sz w:val="21"/>
          <w:szCs w:val="21"/>
          <w:lang w:val="en-US"/>
        </w:rPr>
        <w:t>Williams, SW 2001,</w:t>
      </w:r>
      <w:r w:rsidRPr="07676E01" w:rsidR="07676E01">
        <w:rPr>
          <w:rFonts w:ascii="Calibri" w:hAnsi="Calibri" w:eastAsia="Calibri" w:cs="Calibri"/>
          <w:b w:val="0"/>
          <w:bCs w:val="0"/>
          <w:i w:val="1"/>
          <w:iCs w:val="1"/>
          <w:caps w:val="0"/>
          <w:smallCaps w:val="0"/>
          <w:noProof w:val="0"/>
          <w:color w:val="auto"/>
          <w:sz w:val="21"/>
          <w:szCs w:val="21"/>
          <w:lang w:val="en-US"/>
        </w:rPr>
        <w:t xml:space="preserve"> Making Better Business </w:t>
      </w:r>
      <w:proofErr w:type="gramStart"/>
      <w:r w:rsidRPr="07676E01" w:rsidR="07676E01">
        <w:rPr>
          <w:rFonts w:ascii="Calibri" w:hAnsi="Calibri" w:eastAsia="Calibri" w:cs="Calibri"/>
          <w:b w:val="0"/>
          <w:bCs w:val="0"/>
          <w:i w:val="1"/>
          <w:iCs w:val="1"/>
          <w:caps w:val="0"/>
          <w:smallCaps w:val="0"/>
          <w:noProof w:val="0"/>
          <w:color w:val="auto"/>
          <w:sz w:val="21"/>
          <w:szCs w:val="21"/>
          <w:lang w:val="en-US"/>
        </w:rPr>
        <w:t>Decisions :</w:t>
      </w:r>
      <w:proofErr w:type="gramEnd"/>
      <w:r w:rsidRPr="07676E01" w:rsidR="07676E01">
        <w:rPr>
          <w:rFonts w:ascii="Calibri" w:hAnsi="Calibri" w:eastAsia="Calibri" w:cs="Calibri"/>
          <w:b w:val="0"/>
          <w:bCs w:val="0"/>
          <w:i w:val="1"/>
          <w:iCs w:val="1"/>
          <w:caps w:val="0"/>
          <w:smallCaps w:val="0"/>
          <w:noProof w:val="0"/>
          <w:color w:val="auto"/>
          <w:sz w:val="21"/>
          <w:szCs w:val="21"/>
          <w:lang w:val="en-US"/>
        </w:rPr>
        <w:t xml:space="preserve"> Understanding and Improving Critical Thinking and </w:t>
      </w:r>
      <w:proofErr w:type="gramStart"/>
      <w:r w:rsidRPr="07676E01" w:rsidR="07676E01">
        <w:rPr>
          <w:rFonts w:ascii="Calibri" w:hAnsi="Calibri" w:eastAsia="Calibri" w:cs="Calibri"/>
          <w:b w:val="0"/>
          <w:bCs w:val="0"/>
          <w:i w:val="1"/>
          <w:iCs w:val="1"/>
          <w:caps w:val="0"/>
          <w:smallCaps w:val="0"/>
          <w:noProof w:val="0"/>
          <w:color w:val="auto"/>
          <w:sz w:val="21"/>
          <w:szCs w:val="21"/>
          <w:lang w:val="en-US"/>
        </w:rPr>
        <w:t>Problem Solving</w:t>
      </w:r>
      <w:proofErr w:type="gramEnd"/>
      <w:r w:rsidRPr="07676E01" w:rsidR="07676E01">
        <w:rPr>
          <w:rFonts w:ascii="Calibri" w:hAnsi="Calibri" w:eastAsia="Calibri" w:cs="Calibri"/>
          <w:b w:val="0"/>
          <w:bCs w:val="0"/>
          <w:i w:val="1"/>
          <w:iCs w:val="1"/>
          <w:caps w:val="0"/>
          <w:smallCaps w:val="0"/>
          <w:noProof w:val="0"/>
          <w:color w:val="auto"/>
          <w:sz w:val="21"/>
          <w:szCs w:val="21"/>
          <w:lang w:val="en-US"/>
        </w:rPr>
        <w:t xml:space="preserve"> Skills</w:t>
      </w:r>
      <w:r w:rsidRPr="07676E01" w:rsidR="07676E01">
        <w:rPr>
          <w:rFonts w:ascii="Calibri" w:hAnsi="Calibri" w:eastAsia="Calibri" w:cs="Calibri"/>
          <w:b w:val="0"/>
          <w:bCs w:val="0"/>
          <w:i w:val="0"/>
          <w:iCs w:val="0"/>
          <w:caps w:val="0"/>
          <w:smallCaps w:val="0"/>
          <w:noProof w:val="0"/>
          <w:color w:val="auto"/>
          <w:sz w:val="21"/>
          <w:szCs w:val="21"/>
          <w:lang w:val="en-US"/>
        </w:rPr>
        <w:t xml:space="preserve">, SAGE Publications, Thousand Oaks. Available from: ProQuest </w:t>
      </w:r>
      <w:proofErr w:type="spellStart"/>
      <w:r w:rsidRPr="07676E01" w:rsidR="07676E01">
        <w:rPr>
          <w:rFonts w:ascii="Calibri" w:hAnsi="Calibri" w:eastAsia="Calibri" w:cs="Calibri"/>
          <w:b w:val="0"/>
          <w:bCs w:val="0"/>
          <w:i w:val="0"/>
          <w:iCs w:val="0"/>
          <w:caps w:val="0"/>
          <w:smallCaps w:val="0"/>
          <w:noProof w:val="0"/>
          <w:color w:val="auto"/>
          <w:sz w:val="21"/>
          <w:szCs w:val="21"/>
          <w:lang w:val="en-US"/>
        </w:rPr>
        <w:t>Ebook</w:t>
      </w:r>
      <w:proofErr w:type="spellEnd"/>
      <w:r w:rsidRPr="07676E01" w:rsidR="07676E01">
        <w:rPr>
          <w:rFonts w:ascii="Calibri" w:hAnsi="Calibri" w:eastAsia="Calibri" w:cs="Calibri"/>
          <w:b w:val="0"/>
          <w:bCs w:val="0"/>
          <w:i w:val="0"/>
          <w:iCs w:val="0"/>
          <w:caps w:val="0"/>
          <w:smallCaps w:val="0"/>
          <w:noProof w:val="0"/>
          <w:color w:val="auto"/>
          <w:sz w:val="21"/>
          <w:szCs w:val="21"/>
          <w:lang w:val="en-US"/>
        </w:rPr>
        <w:t xml:space="preserve"> Central. [25 February 2022].</w:t>
      </w:r>
    </w:p>
    <w:p w:rsidR="07676E01" w:rsidP="07676E01" w:rsidRDefault="07676E01" w14:paraId="74E1BD57" w14:textId="36070DC2">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40E2C0F6" w14:textId="4BEE1799">
      <w:pPr>
        <w:pStyle w:val="Normal"/>
        <w:rPr>
          <w:rFonts w:ascii="Calibri" w:hAnsi="Calibri" w:eastAsia="Calibri" w:cs="Calibri"/>
          <w:b w:val="0"/>
          <w:bCs w:val="0"/>
          <w:i w:val="0"/>
          <w:iCs w:val="0"/>
          <w:caps w:val="0"/>
          <w:smallCaps w:val="0"/>
          <w:noProof w:val="0"/>
          <w:color w:val="auto"/>
          <w:sz w:val="21"/>
          <w:szCs w:val="21"/>
          <w:lang w:val="en-US"/>
        </w:rPr>
      </w:pPr>
    </w:p>
    <w:p w:rsidR="07676E01" w:rsidP="07676E01" w:rsidRDefault="07676E01" w14:paraId="0EA19779" w14:textId="7FE194AE">
      <w:pPr>
        <w:pStyle w:val="Normal"/>
        <w:rPr>
          <w:rFonts w:ascii="Calibri" w:hAnsi="Calibri" w:eastAsia="Calibri" w:cs="Calibri"/>
          <w:b w:val="0"/>
          <w:bCs w:val="0"/>
          <w:i w:val="0"/>
          <w:iCs w:val="0"/>
          <w:caps w:val="0"/>
          <w:smallCaps w:val="0"/>
          <w:noProof w:val="0"/>
          <w:color w:val="555555"/>
          <w:sz w:val="21"/>
          <w:szCs w:val="21"/>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5F58DA"/>
    <w:rsid w:val="07676E01"/>
    <w:rsid w:val="184C152C"/>
    <w:rsid w:val="4B5F58DA"/>
    <w:rsid w:val="4FAE16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DD667"/>
  <w15:chartTrackingRefBased/>
  <w15:docId w15:val="{B4540F9A-4DD8-4092-8C15-DE20E470BC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f34f2a2532844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2022-02-27T21:11:04.3214220Z</dcterms:created>
  <dcterms:modified xsi:type="dcterms:W3CDTF">2022-02-28T09:41:51.7655586Z</dcterms:modified>
  <dc:creator>Teodor Katrandzhiev</dc:creator>
  <lastModifiedBy>Teodor Katrandzhiev</lastModifiedBy>
</coreProperties>
</file>