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77544" w14:textId="0CE79EE4" w:rsidR="00EA453F" w:rsidRPr="000A61BE" w:rsidRDefault="00BF1707" w:rsidP="00530F27">
      <w:pPr>
        <w:spacing w:line="360" w:lineRule="auto"/>
        <w:rPr>
          <w:rFonts w:cs="Arial"/>
          <w:sz w:val="36"/>
          <w:szCs w:val="36"/>
        </w:rPr>
      </w:pPr>
      <w:r w:rsidRPr="000A61BE">
        <w:rPr>
          <w:rFonts w:eastAsia="Arial" w:cs="Arial"/>
          <w:sz w:val="36"/>
          <w:szCs w:val="36"/>
        </w:rPr>
        <w:t xml:space="preserve">                            </w:t>
      </w:r>
      <w:r w:rsidR="00EA453F" w:rsidRPr="000A61BE">
        <w:rPr>
          <w:rFonts w:cs="Arial"/>
          <w:sz w:val="36"/>
          <w:szCs w:val="36"/>
        </w:rPr>
        <w:t xml:space="preserve"> Problem Solving and Decision Making </w:t>
      </w:r>
    </w:p>
    <w:p w14:paraId="1EDA7E22" w14:textId="0EF97078" w:rsidR="00EA453F" w:rsidRPr="000A61BE" w:rsidRDefault="00BF1707" w:rsidP="00530F27">
      <w:pPr>
        <w:spacing w:line="360" w:lineRule="auto"/>
        <w:rPr>
          <w:rFonts w:cs="Arial"/>
          <w:sz w:val="36"/>
          <w:szCs w:val="36"/>
        </w:rPr>
      </w:pPr>
      <w:r w:rsidRPr="000A61BE">
        <w:rPr>
          <w:rFonts w:cs="Arial"/>
          <w:sz w:val="36"/>
          <w:szCs w:val="36"/>
        </w:rPr>
        <w:t xml:space="preserve">                                                  </w:t>
      </w:r>
      <w:r w:rsidR="00EA453F" w:rsidRPr="000A61BE">
        <w:rPr>
          <w:rFonts w:cs="Arial"/>
          <w:sz w:val="36"/>
          <w:szCs w:val="36"/>
        </w:rPr>
        <w:t xml:space="preserve">Report </w:t>
      </w:r>
    </w:p>
    <w:p w14:paraId="6B4A7684" w14:textId="7840AC37" w:rsidR="00BF1707" w:rsidRDefault="00BF1707" w:rsidP="00530F27">
      <w:pPr>
        <w:spacing w:line="360" w:lineRule="auto"/>
        <w:rPr>
          <w:rFonts w:cs="Arial"/>
        </w:rPr>
      </w:pPr>
    </w:p>
    <w:p w14:paraId="6A6E5676" w14:textId="77777777" w:rsidR="00BF1707" w:rsidRDefault="00BF1707" w:rsidP="00530F27">
      <w:pPr>
        <w:spacing w:line="360" w:lineRule="auto"/>
        <w:rPr>
          <w:rFonts w:cs="Arial"/>
        </w:rPr>
      </w:pPr>
    </w:p>
    <w:p w14:paraId="14586A8E" w14:textId="77777777" w:rsidR="00BF1707" w:rsidRDefault="00BF1707" w:rsidP="00530F27">
      <w:pPr>
        <w:spacing w:line="360" w:lineRule="auto"/>
        <w:rPr>
          <w:rFonts w:cs="Arial"/>
        </w:rPr>
      </w:pPr>
    </w:p>
    <w:p w14:paraId="57D23AEC" w14:textId="4FF9FD4E" w:rsidR="00BF1707" w:rsidRPr="00BF1707" w:rsidRDefault="00BF1707" w:rsidP="00530F27">
      <w:pPr>
        <w:spacing w:line="360" w:lineRule="auto"/>
        <w:rPr>
          <w:rFonts w:cs="Arial"/>
          <w:sz w:val="32"/>
          <w:szCs w:val="32"/>
        </w:rPr>
      </w:pPr>
      <w:r w:rsidRPr="00BF1707">
        <w:rPr>
          <w:rFonts w:cs="Arial"/>
          <w:sz w:val="32"/>
          <w:szCs w:val="32"/>
        </w:rPr>
        <w:t>Student name: Mariyana Rusafova</w:t>
      </w:r>
    </w:p>
    <w:p w14:paraId="375C0212" w14:textId="31EF894F" w:rsidR="00BF1707" w:rsidRPr="00BF1707" w:rsidRDefault="00BF1707" w:rsidP="00530F27">
      <w:pPr>
        <w:spacing w:line="360" w:lineRule="auto"/>
        <w:rPr>
          <w:rFonts w:cs="Arial"/>
          <w:sz w:val="32"/>
          <w:szCs w:val="32"/>
        </w:rPr>
      </w:pPr>
      <w:r w:rsidRPr="00BF1707">
        <w:rPr>
          <w:rFonts w:cs="Arial"/>
          <w:sz w:val="32"/>
          <w:szCs w:val="32"/>
        </w:rPr>
        <w:t>Student number: 2131037</w:t>
      </w:r>
    </w:p>
    <w:p w14:paraId="6034CF07" w14:textId="09406085" w:rsidR="00BF1707" w:rsidRPr="00BF1707" w:rsidRDefault="00BF1707" w:rsidP="00530F27">
      <w:pPr>
        <w:spacing w:line="360" w:lineRule="auto"/>
        <w:rPr>
          <w:rFonts w:cs="Arial"/>
          <w:sz w:val="32"/>
          <w:szCs w:val="32"/>
        </w:rPr>
      </w:pPr>
      <w:r w:rsidRPr="00BF1707">
        <w:rPr>
          <w:rFonts w:cs="Arial"/>
          <w:sz w:val="32"/>
          <w:szCs w:val="32"/>
        </w:rPr>
        <w:t>Module code: BMSW4004</w:t>
      </w:r>
    </w:p>
    <w:p w14:paraId="387998DE" w14:textId="5BDDDC2D" w:rsidR="00BF1707" w:rsidRPr="00BF1707" w:rsidRDefault="00BF1707" w:rsidP="00530F27">
      <w:pPr>
        <w:spacing w:line="360" w:lineRule="auto"/>
        <w:rPr>
          <w:rFonts w:cs="Arial"/>
          <w:sz w:val="32"/>
          <w:szCs w:val="32"/>
        </w:rPr>
      </w:pPr>
      <w:r w:rsidRPr="00BF1707">
        <w:rPr>
          <w:rFonts w:cs="Arial"/>
          <w:sz w:val="32"/>
          <w:szCs w:val="32"/>
        </w:rPr>
        <w:t>Module leader: Nadeem Mirza</w:t>
      </w:r>
    </w:p>
    <w:p w14:paraId="3F259C51" w14:textId="41BF847D" w:rsidR="00202AE3" w:rsidRPr="00530F27" w:rsidRDefault="00202AE3" w:rsidP="00530F27">
      <w:pPr>
        <w:spacing w:line="360" w:lineRule="auto"/>
        <w:rPr>
          <w:rFonts w:cs="Arial"/>
        </w:rPr>
      </w:pPr>
      <w:r w:rsidRPr="00530F27">
        <w:rPr>
          <w:rFonts w:cs="Arial"/>
        </w:rPr>
        <w:br w:type="page"/>
      </w:r>
    </w:p>
    <w:sdt>
      <w:sdtPr>
        <w:rPr>
          <w:rFonts w:ascii="Arial" w:eastAsiaTheme="minorHAnsi" w:hAnsi="Arial" w:cs="Arial"/>
          <w:color w:val="auto"/>
          <w:sz w:val="22"/>
          <w:szCs w:val="22"/>
        </w:rPr>
        <w:id w:val="74412592"/>
        <w:docPartObj>
          <w:docPartGallery w:val="Table of Contents"/>
          <w:docPartUnique/>
        </w:docPartObj>
      </w:sdtPr>
      <w:sdtEndPr>
        <w:rPr>
          <w:b/>
          <w:bCs/>
          <w:noProof/>
        </w:rPr>
      </w:sdtEndPr>
      <w:sdtContent>
        <w:p w14:paraId="20EAB196" w14:textId="77777777" w:rsidR="00530F27" w:rsidRPr="00530F27" w:rsidRDefault="00530F27" w:rsidP="00530F27">
          <w:pPr>
            <w:pStyle w:val="TOCHeading"/>
            <w:spacing w:line="360" w:lineRule="auto"/>
            <w:rPr>
              <w:rFonts w:ascii="Arial" w:hAnsi="Arial" w:cs="Arial"/>
              <w:b/>
              <w:color w:val="000000" w:themeColor="text1"/>
              <w:sz w:val="28"/>
              <w:szCs w:val="22"/>
            </w:rPr>
          </w:pPr>
          <w:r w:rsidRPr="00530F27">
            <w:rPr>
              <w:rFonts w:ascii="Arial" w:hAnsi="Arial" w:cs="Arial"/>
              <w:b/>
              <w:color w:val="000000" w:themeColor="text1"/>
              <w:sz w:val="28"/>
              <w:szCs w:val="22"/>
            </w:rPr>
            <w:t>Table of Contents</w:t>
          </w:r>
        </w:p>
        <w:p w14:paraId="66AB7905" w14:textId="77777777" w:rsidR="00530F27" w:rsidRPr="00530F27" w:rsidRDefault="00530F27" w:rsidP="00530F27">
          <w:pPr>
            <w:pStyle w:val="TOC1"/>
            <w:tabs>
              <w:tab w:val="right" w:leader="dot" w:pos="9350"/>
            </w:tabs>
            <w:spacing w:line="360" w:lineRule="auto"/>
            <w:rPr>
              <w:rFonts w:cs="Arial"/>
              <w:noProof/>
            </w:rPr>
          </w:pPr>
          <w:r w:rsidRPr="00530F27">
            <w:rPr>
              <w:rFonts w:cs="Arial"/>
            </w:rPr>
            <w:fldChar w:fldCharType="begin"/>
          </w:r>
          <w:r w:rsidRPr="00530F27">
            <w:rPr>
              <w:rFonts w:cs="Arial"/>
            </w:rPr>
            <w:instrText xml:space="preserve"> TOC \o "1-3" \h \z \u </w:instrText>
          </w:r>
          <w:r w:rsidRPr="00530F27">
            <w:rPr>
              <w:rFonts w:cs="Arial"/>
            </w:rPr>
            <w:fldChar w:fldCharType="separate"/>
          </w:r>
          <w:hyperlink w:anchor="_Toc133360422" w:history="1">
            <w:r w:rsidRPr="00530F27">
              <w:rPr>
                <w:rStyle w:val="Hyperlink"/>
                <w:rFonts w:cs="Arial"/>
                <w:noProof/>
              </w:rPr>
              <w:t>Introduction</w:t>
            </w:r>
            <w:r w:rsidRPr="00530F27">
              <w:rPr>
                <w:rFonts w:cs="Arial"/>
                <w:noProof/>
                <w:webHidden/>
              </w:rPr>
              <w:tab/>
            </w:r>
            <w:r w:rsidRPr="00530F27">
              <w:rPr>
                <w:rFonts w:cs="Arial"/>
                <w:noProof/>
                <w:webHidden/>
              </w:rPr>
              <w:fldChar w:fldCharType="begin"/>
            </w:r>
            <w:r w:rsidRPr="00530F27">
              <w:rPr>
                <w:rFonts w:cs="Arial"/>
                <w:noProof/>
                <w:webHidden/>
              </w:rPr>
              <w:instrText xml:space="preserve"> PAGEREF _Toc133360422 \h </w:instrText>
            </w:r>
            <w:r w:rsidRPr="00530F27">
              <w:rPr>
                <w:rFonts w:cs="Arial"/>
                <w:noProof/>
                <w:webHidden/>
              </w:rPr>
            </w:r>
            <w:r w:rsidRPr="00530F27">
              <w:rPr>
                <w:rFonts w:cs="Arial"/>
                <w:noProof/>
                <w:webHidden/>
              </w:rPr>
              <w:fldChar w:fldCharType="separate"/>
            </w:r>
            <w:r w:rsidRPr="00530F27">
              <w:rPr>
                <w:rFonts w:cs="Arial"/>
                <w:noProof/>
                <w:webHidden/>
              </w:rPr>
              <w:t>3</w:t>
            </w:r>
            <w:r w:rsidRPr="00530F27">
              <w:rPr>
                <w:rFonts w:cs="Arial"/>
                <w:noProof/>
                <w:webHidden/>
              </w:rPr>
              <w:fldChar w:fldCharType="end"/>
            </w:r>
          </w:hyperlink>
        </w:p>
        <w:p w14:paraId="5B4E9120" w14:textId="77777777" w:rsidR="00530F27" w:rsidRPr="00530F27" w:rsidRDefault="00000000" w:rsidP="00530F27">
          <w:pPr>
            <w:pStyle w:val="TOC1"/>
            <w:tabs>
              <w:tab w:val="right" w:leader="dot" w:pos="9350"/>
            </w:tabs>
            <w:spacing w:line="360" w:lineRule="auto"/>
            <w:rPr>
              <w:rFonts w:cs="Arial"/>
              <w:noProof/>
            </w:rPr>
          </w:pPr>
          <w:hyperlink w:anchor="_Toc133360423" w:history="1">
            <w:r w:rsidR="00530F27" w:rsidRPr="00530F27">
              <w:rPr>
                <w:rStyle w:val="Hyperlink"/>
                <w:rFonts w:cs="Arial"/>
                <w:noProof/>
                <w:lang w:val="en-GB"/>
              </w:rPr>
              <w:t>The Workplace Problem</w:t>
            </w:r>
            <w:r w:rsidR="00530F27" w:rsidRPr="00530F27">
              <w:rPr>
                <w:rFonts w:cs="Arial"/>
                <w:noProof/>
                <w:webHidden/>
              </w:rPr>
              <w:tab/>
            </w:r>
            <w:r w:rsidR="00530F27" w:rsidRPr="00530F27">
              <w:rPr>
                <w:rFonts w:cs="Arial"/>
                <w:noProof/>
                <w:webHidden/>
              </w:rPr>
              <w:fldChar w:fldCharType="begin"/>
            </w:r>
            <w:r w:rsidR="00530F27" w:rsidRPr="00530F27">
              <w:rPr>
                <w:rFonts w:cs="Arial"/>
                <w:noProof/>
                <w:webHidden/>
              </w:rPr>
              <w:instrText xml:space="preserve"> PAGEREF _Toc133360423 \h </w:instrText>
            </w:r>
            <w:r w:rsidR="00530F27" w:rsidRPr="00530F27">
              <w:rPr>
                <w:rFonts w:cs="Arial"/>
                <w:noProof/>
                <w:webHidden/>
              </w:rPr>
            </w:r>
            <w:r w:rsidR="00530F27" w:rsidRPr="00530F27">
              <w:rPr>
                <w:rFonts w:cs="Arial"/>
                <w:noProof/>
                <w:webHidden/>
              </w:rPr>
              <w:fldChar w:fldCharType="separate"/>
            </w:r>
            <w:r w:rsidR="00530F27" w:rsidRPr="00530F27">
              <w:rPr>
                <w:rFonts w:cs="Arial"/>
                <w:noProof/>
                <w:webHidden/>
              </w:rPr>
              <w:t>3</w:t>
            </w:r>
            <w:r w:rsidR="00530F27" w:rsidRPr="00530F27">
              <w:rPr>
                <w:rFonts w:cs="Arial"/>
                <w:noProof/>
                <w:webHidden/>
              </w:rPr>
              <w:fldChar w:fldCharType="end"/>
            </w:r>
          </w:hyperlink>
        </w:p>
        <w:p w14:paraId="7022706F" w14:textId="77777777" w:rsidR="00530F27" w:rsidRPr="00530F27" w:rsidRDefault="00000000" w:rsidP="00530F27">
          <w:pPr>
            <w:pStyle w:val="TOC1"/>
            <w:tabs>
              <w:tab w:val="right" w:leader="dot" w:pos="9350"/>
            </w:tabs>
            <w:spacing w:line="360" w:lineRule="auto"/>
            <w:rPr>
              <w:rFonts w:cs="Arial"/>
              <w:noProof/>
            </w:rPr>
          </w:pPr>
          <w:hyperlink w:anchor="_Toc133360424" w:history="1">
            <w:r w:rsidR="00530F27" w:rsidRPr="00530F27">
              <w:rPr>
                <w:rStyle w:val="Hyperlink"/>
                <w:rFonts w:eastAsia="Arial" w:cs="Arial"/>
                <w:noProof/>
                <w:lang w:val="en-GB"/>
              </w:rPr>
              <w:t>Analysing Information</w:t>
            </w:r>
            <w:r w:rsidR="00530F27" w:rsidRPr="00530F27">
              <w:rPr>
                <w:rFonts w:cs="Arial"/>
                <w:noProof/>
                <w:webHidden/>
              </w:rPr>
              <w:tab/>
            </w:r>
            <w:r w:rsidR="00530F27" w:rsidRPr="00530F27">
              <w:rPr>
                <w:rFonts w:cs="Arial"/>
                <w:noProof/>
                <w:webHidden/>
              </w:rPr>
              <w:fldChar w:fldCharType="begin"/>
            </w:r>
            <w:r w:rsidR="00530F27" w:rsidRPr="00530F27">
              <w:rPr>
                <w:rFonts w:cs="Arial"/>
                <w:noProof/>
                <w:webHidden/>
              </w:rPr>
              <w:instrText xml:space="preserve"> PAGEREF _Toc133360424 \h </w:instrText>
            </w:r>
            <w:r w:rsidR="00530F27" w:rsidRPr="00530F27">
              <w:rPr>
                <w:rFonts w:cs="Arial"/>
                <w:noProof/>
                <w:webHidden/>
              </w:rPr>
            </w:r>
            <w:r w:rsidR="00530F27" w:rsidRPr="00530F27">
              <w:rPr>
                <w:rFonts w:cs="Arial"/>
                <w:noProof/>
                <w:webHidden/>
              </w:rPr>
              <w:fldChar w:fldCharType="separate"/>
            </w:r>
            <w:r w:rsidR="00530F27" w:rsidRPr="00530F27">
              <w:rPr>
                <w:rFonts w:cs="Arial"/>
                <w:noProof/>
                <w:webHidden/>
              </w:rPr>
              <w:t>4</w:t>
            </w:r>
            <w:r w:rsidR="00530F27" w:rsidRPr="00530F27">
              <w:rPr>
                <w:rFonts w:cs="Arial"/>
                <w:noProof/>
                <w:webHidden/>
              </w:rPr>
              <w:fldChar w:fldCharType="end"/>
            </w:r>
          </w:hyperlink>
        </w:p>
        <w:p w14:paraId="74403D2B" w14:textId="77777777" w:rsidR="00530F27" w:rsidRPr="00530F27" w:rsidRDefault="00000000" w:rsidP="00530F27">
          <w:pPr>
            <w:pStyle w:val="TOC2"/>
            <w:tabs>
              <w:tab w:val="right" w:leader="dot" w:pos="9350"/>
            </w:tabs>
            <w:spacing w:line="360" w:lineRule="auto"/>
            <w:rPr>
              <w:rFonts w:cs="Arial"/>
              <w:noProof/>
            </w:rPr>
          </w:pPr>
          <w:hyperlink w:anchor="_Toc133360425" w:history="1">
            <w:r w:rsidR="00530F27" w:rsidRPr="00530F27">
              <w:rPr>
                <w:rStyle w:val="Hyperlink"/>
                <w:rFonts w:eastAsia="Arial" w:cs="Arial"/>
                <w:noProof/>
                <w:lang w:val="en-GB"/>
              </w:rPr>
              <w:t>Root Cause Analysis (RCA)</w:t>
            </w:r>
            <w:r w:rsidR="00530F27" w:rsidRPr="00530F27">
              <w:rPr>
                <w:rFonts w:cs="Arial"/>
                <w:noProof/>
                <w:webHidden/>
              </w:rPr>
              <w:tab/>
            </w:r>
            <w:r w:rsidR="00530F27" w:rsidRPr="00530F27">
              <w:rPr>
                <w:rFonts w:cs="Arial"/>
                <w:noProof/>
                <w:webHidden/>
              </w:rPr>
              <w:fldChar w:fldCharType="begin"/>
            </w:r>
            <w:r w:rsidR="00530F27" w:rsidRPr="00530F27">
              <w:rPr>
                <w:rFonts w:cs="Arial"/>
                <w:noProof/>
                <w:webHidden/>
              </w:rPr>
              <w:instrText xml:space="preserve"> PAGEREF _Toc133360425 \h </w:instrText>
            </w:r>
            <w:r w:rsidR="00530F27" w:rsidRPr="00530F27">
              <w:rPr>
                <w:rFonts w:cs="Arial"/>
                <w:noProof/>
                <w:webHidden/>
              </w:rPr>
            </w:r>
            <w:r w:rsidR="00530F27" w:rsidRPr="00530F27">
              <w:rPr>
                <w:rFonts w:cs="Arial"/>
                <w:noProof/>
                <w:webHidden/>
              </w:rPr>
              <w:fldChar w:fldCharType="separate"/>
            </w:r>
            <w:r w:rsidR="00530F27" w:rsidRPr="00530F27">
              <w:rPr>
                <w:rFonts w:cs="Arial"/>
                <w:noProof/>
                <w:webHidden/>
              </w:rPr>
              <w:t>4</w:t>
            </w:r>
            <w:r w:rsidR="00530F27" w:rsidRPr="00530F27">
              <w:rPr>
                <w:rFonts w:cs="Arial"/>
                <w:noProof/>
                <w:webHidden/>
              </w:rPr>
              <w:fldChar w:fldCharType="end"/>
            </w:r>
          </w:hyperlink>
        </w:p>
        <w:p w14:paraId="5F779BB9" w14:textId="77777777" w:rsidR="00530F27" w:rsidRPr="00530F27" w:rsidRDefault="00000000" w:rsidP="00530F27">
          <w:pPr>
            <w:pStyle w:val="TOC3"/>
            <w:tabs>
              <w:tab w:val="right" w:leader="dot" w:pos="9350"/>
            </w:tabs>
            <w:spacing w:line="360" w:lineRule="auto"/>
            <w:rPr>
              <w:rFonts w:cs="Arial"/>
              <w:noProof/>
            </w:rPr>
          </w:pPr>
          <w:hyperlink w:anchor="_Toc133360426" w:history="1">
            <w:r w:rsidR="00530F27" w:rsidRPr="00530F27">
              <w:rPr>
                <w:rStyle w:val="Hyperlink"/>
                <w:rFonts w:cs="Arial"/>
                <w:noProof/>
              </w:rPr>
              <w:t>Pressure-Packed Environment</w:t>
            </w:r>
            <w:r w:rsidR="00530F27" w:rsidRPr="00530F27">
              <w:rPr>
                <w:rFonts w:cs="Arial"/>
                <w:noProof/>
                <w:webHidden/>
              </w:rPr>
              <w:tab/>
            </w:r>
            <w:r w:rsidR="00530F27" w:rsidRPr="00530F27">
              <w:rPr>
                <w:rFonts w:cs="Arial"/>
                <w:noProof/>
                <w:webHidden/>
              </w:rPr>
              <w:fldChar w:fldCharType="begin"/>
            </w:r>
            <w:r w:rsidR="00530F27" w:rsidRPr="00530F27">
              <w:rPr>
                <w:rFonts w:cs="Arial"/>
                <w:noProof/>
                <w:webHidden/>
              </w:rPr>
              <w:instrText xml:space="preserve"> PAGEREF _Toc133360426 \h </w:instrText>
            </w:r>
            <w:r w:rsidR="00530F27" w:rsidRPr="00530F27">
              <w:rPr>
                <w:rFonts w:cs="Arial"/>
                <w:noProof/>
                <w:webHidden/>
              </w:rPr>
            </w:r>
            <w:r w:rsidR="00530F27" w:rsidRPr="00530F27">
              <w:rPr>
                <w:rFonts w:cs="Arial"/>
                <w:noProof/>
                <w:webHidden/>
              </w:rPr>
              <w:fldChar w:fldCharType="separate"/>
            </w:r>
            <w:r w:rsidR="00530F27" w:rsidRPr="00530F27">
              <w:rPr>
                <w:rFonts w:cs="Arial"/>
                <w:noProof/>
                <w:webHidden/>
              </w:rPr>
              <w:t>4</w:t>
            </w:r>
            <w:r w:rsidR="00530F27" w:rsidRPr="00530F27">
              <w:rPr>
                <w:rFonts w:cs="Arial"/>
                <w:noProof/>
                <w:webHidden/>
              </w:rPr>
              <w:fldChar w:fldCharType="end"/>
            </w:r>
          </w:hyperlink>
        </w:p>
        <w:p w14:paraId="0A9DE0DA" w14:textId="77777777" w:rsidR="00530F27" w:rsidRPr="00530F27" w:rsidRDefault="00000000" w:rsidP="00530F27">
          <w:pPr>
            <w:pStyle w:val="TOC3"/>
            <w:tabs>
              <w:tab w:val="right" w:leader="dot" w:pos="9350"/>
            </w:tabs>
            <w:spacing w:line="360" w:lineRule="auto"/>
            <w:rPr>
              <w:rFonts w:cs="Arial"/>
              <w:noProof/>
            </w:rPr>
          </w:pPr>
          <w:hyperlink w:anchor="_Toc133360427" w:history="1">
            <w:r w:rsidR="00530F27" w:rsidRPr="00530F27">
              <w:rPr>
                <w:rStyle w:val="Hyperlink"/>
                <w:rFonts w:cs="Arial"/>
                <w:noProof/>
              </w:rPr>
              <w:t>Inadequate Work-Life Balance</w:t>
            </w:r>
            <w:r w:rsidR="00530F27" w:rsidRPr="00530F27">
              <w:rPr>
                <w:rFonts w:cs="Arial"/>
                <w:noProof/>
                <w:webHidden/>
              </w:rPr>
              <w:tab/>
            </w:r>
            <w:r w:rsidR="00530F27" w:rsidRPr="00530F27">
              <w:rPr>
                <w:rFonts w:cs="Arial"/>
                <w:noProof/>
                <w:webHidden/>
              </w:rPr>
              <w:fldChar w:fldCharType="begin"/>
            </w:r>
            <w:r w:rsidR="00530F27" w:rsidRPr="00530F27">
              <w:rPr>
                <w:rFonts w:cs="Arial"/>
                <w:noProof/>
                <w:webHidden/>
              </w:rPr>
              <w:instrText xml:space="preserve"> PAGEREF _Toc133360427 \h </w:instrText>
            </w:r>
            <w:r w:rsidR="00530F27" w:rsidRPr="00530F27">
              <w:rPr>
                <w:rFonts w:cs="Arial"/>
                <w:noProof/>
                <w:webHidden/>
              </w:rPr>
            </w:r>
            <w:r w:rsidR="00530F27" w:rsidRPr="00530F27">
              <w:rPr>
                <w:rFonts w:cs="Arial"/>
                <w:noProof/>
                <w:webHidden/>
              </w:rPr>
              <w:fldChar w:fldCharType="separate"/>
            </w:r>
            <w:r w:rsidR="00530F27" w:rsidRPr="00530F27">
              <w:rPr>
                <w:rFonts w:cs="Arial"/>
                <w:noProof/>
                <w:webHidden/>
              </w:rPr>
              <w:t>4</w:t>
            </w:r>
            <w:r w:rsidR="00530F27" w:rsidRPr="00530F27">
              <w:rPr>
                <w:rFonts w:cs="Arial"/>
                <w:noProof/>
                <w:webHidden/>
              </w:rPr>
              <w:fldChar w:fldCharType="end"/>
            </w:r>
          </w:hyperlink>
        </w:p>
        <w:p w14:paraId="65C7BA19" w14:textId="77777777" w:rsidR="00530F27" w:rsidRPr="00530F27" w:rsidRDefault="00000000" w:rsidP="00530F27">
          <w:pPr>
            <w:pStyle w:val="TOC3"/>
            <w:tabs>
              <w:tab w:val="right" w:leader="dot" w:pos="9350"/>
            </w:tabs>
            <w:spacing w:line="360" w:lineRule="auto"/>
            <w:rPr>
              <w:rFonts w:cs="Arial"/>
              <w:noProof/>
            </w:rPr>
          </w:pPr>
          <w:hyperlink w:anchor="_Toc133360428" w:history="1">
            <w:r w:rsidR="00530F27" w:rsidRPr="00530F27">
              <w:rPr>
                <w:rStyle w:val="Hyperlink"/>
                <w:rFonts w:cs="Arial"/>
                <w:noProof/>
              </w:rPr>
              <w:t>Shortage of Resources</w:t>
            </w:r>
            <w:r w:rsidR="00530F27" w:rsidRPr="00530F27">
              <w:rPr>
                <w:rFonts w:cs="Arial"/>
                <w:noProof/>
                <w:webHidden/>
              </w:rPr>
              <w:tab/>
            </w:r>
            <w:r w:rsidR="00530F27" w:rsidRPr="00530F27">
              <w:rPr>
                <w:rFonts w:cs="Arial"/>
                <w:noProof/>
                <w:webHidden/>
              </w:rPr>
              <w:fldChar w:fldCharType="begin"/>
            </w:r>
            <w:r w:rsidR="00530F27" w:rsidRPr="00530F27">
              <w:rPr>
                <w:rFonts w:cs="Arial"/>
                <w:noProof/>
                <w:webHidden/>
              </w:rPr>
              <w:instrText xml:space="preserve"> PAGEREF _Toc133360428 \h </w:instrText>
            </w:r>
            <w:r w:rsidR="00530F27" w:rsidRPr="00530F27">
              <w:rPr>
                <w:rFonts w:cs="Arial"/>
                <w:noProof/>
                <w:webHidden/>
              </w:rPr>
            </w:r>
            <w:r w:rsidR="00530F27" w:rsidRPr="00530F27">
              <w:rPr>
                <w:rFonts w:cs="Arial"/>
                <w:noProof/>
                <w:webHidden/>
              </w:rPr>
              <w:fldChar w:fldCharType="separate"/>
            </w:r>
            <w:r w:rsidR="00530F27" w:rsidRPr="00530F27">
              <w:rPr>
                <w:rFonts w:cs="Arial"/>
                <w:noProof/>
                <w:webHidden/>
              </w:rPr>
              <w:t>4</w:t>
            </w:r>
            <w:r w:rsidR="00530F27" w:rsidRPr="00530F27">
              <w:rPr>
                <w:rFonts w:cs="Arial"/>
                <w:noProof/>
                <w:webHidden/>
              </w:rPr>
              <w:fldChar w:fldCharType="end"/>
            </w:r>
          </w:hyperlink>
        </w:p>
        <w:p w14:paraId="3A3B460C" w14:textId="77777777" w:rsidR="00530F27" w:rsidRPr="00530F27" w:rsidRDefault="00000000" w:rsidP="00530F27">
          <w:pPr>
            <w:pStyle w:val="TOC3"/>
            <w:tabs>
              <w:tab w:val="right" w:leader="dot" w:pos="9350"/>
            </w:tabs>
            <w:spacing w:line="360" w:lineRule="auto"/>
            <w:rPr>
              <w:rFonts w:cs="Arial"/>
              <w:noProof/>
            </w:rPr>
          </w:pPr>
          <w:hyperlink w:anchor="_Toc133360429" w:history="1">
            <w:r w:rsidR="00530F27" w:rsidRPr="00530F27">
              <w:rPr>
                <w:rStyle w:val="Hyperlink"/>
                <w:rFonts w:cs="Arial"/>
                <w:noProof/>
              </w:rPr>
              <w:t>Lack of Management Backing</w:t>
            </w:r>
            <w:r w:rsidR="00530F27" w:rsidRPr="00530F27">
              <w:rPr>
                <w:rFonts w:cs="Arial"/>
                <w:noProof/>
                <w:webHidden/>
              </w:rPr>
              <w:tab/>
            </w:r>
            <w:r w:rsidR="00530F27" w:rsidRPr="00530F27">
              <w:rPr>
                <w:rFonts w:cs="Arial"/>
                <w:noProof/>
                <w:webHidden/>
              </w:rPr>
              <w:fldChar w:fldCharType="begin"/>
            </w:r>
            <w:r w:rsidR="00530F27" w:rsidRPr="00530F27">
              <w:rPr>
                <w:rFonts w:cs="Arial"/>
                <w:noProof/>
                <w:webHidden/>
              </w:rPr>
              <w:instrText xml:space="preserve"> PAGEREF _Toc133360429 \h </w:instrText>
            </w:r>
            <w:r w:rsidR="00530F27" w:rsidRPr="00530F27">
              <w:rPr>
                <w:rFonts w:cs="Arial"/>
                <w:noProof/>
                <w:webHidden/>
              </w:rPr>
            </w:r>
            <w:r w:rsidR="00530F27" w:rsidRPr="00530F27">
              <w:rPr>
                <w:rFonts w:cs="Arial"/>
                <w:noProof/>
                <w:webHidden/>
              </w:rPr>
              <w:fldChar w:fldCharType="separate"/>
            </w:r>
            <w:r w:rsidR="00530F27" w:rsidRPr="00530F27">
              <w:rPr>
                <w:rFonts w:cs="Arial"/>
                <w:noProof/>
                <w:webHidden/>
              </w:rPr>
              <w:t>5</w:t>
            </w:r>
            <w:r w:rsidR="00530F27" w:rsidRPr="00530F27">
              <w:rPr>
                <w:rFonts w:cs="Arial"/>
                <w:noProof/>
                <w:webHidden/>
              </w:rPr>
              <w:fldChar w:fldCharType="end"/>
            </w:r>
          </w:hyperlink>
        </w:p>
        <w:p w14:paraId="0EFB0298" w14:textId="77777777" w:rsidR="00530F27" w:rsidRPr="00530F27" w:rsidRDefault="00000000" w:rsidP="00530F27">
          <w:pPr>
            <w:pStyle w:val="TOC2"/>
            <w:tabs>
              <w:tab w:val="right" w:leader="dot" w:pos="9350"/>
            </w:tabs>
            <w:spacing w:line="360" w:lineRule="auto"/>
            <w:rPr>
              <w:rFonts w:cs="Arial"/>
              <w:noProof/>
            </w:rPr>
          </w:pPr>
          <w:hyperlink w:anchor="_Toc133360430" w:history="1">
            <w:r w:rsidR="00530F27" w:rsidRPr="00530F27">
              <w:rPr>
                <w:rStyle w:val="Hyperlink"/>
                <w:rFonts w:eastAsia="Arial" w:cs="Arial"/>
                <w:noProof/>
                <w:lang w:val="en-GB"/>
              </w:rPr>
              <w:t>Applying the Situational Analysis Model</w:t>
            </w:r>
            <w:r w:rsidR="00530F27" w:rsidRPr="00530F27">
              <w:rPr>
                <w:rFonts w:cs="Arial"/>
                <w:noProof/>
                <w:webHidden/>
              </w:rPr>
              <w:tab/>
            </w:r>
            <w:r w:rsidR="00530F27" w:rsidRPr="00530F27">
              <w:rPr>
                <w:rFonts w:cs="Arial"/>
                <w:noProof/>
                <w:webHidden/>
              </w:rPr>
              <w:fldChar w:fldCharType="begin"/>
            </w:r>
            <w:r w:rsidR="00530F27" w:rsidRPr="00530F27">
              <w:rPr>
                <w:rFonts w:cs="Arial"/>
                <w:noProof/>
                <w:webHidden/>
              </w:rPr>
              <w:instrText xml:space="preserve"> PAGEREF _Toc133360430 \h </w:instrText>
            </w:r>
            <w:r w:rsidR="00530F27" w:rsidRPr="00530F27">
              <w:rPr>
                <w:rFonts w:cs="Arial"/>
                <w:noProof/>
                <w:webHidden/>
              </w:rPr>
            </w:r>
            <w:r w:rsidR="00530F27" w:rsidRPr="00530F27">
              <w:rPr>
                <w:rFonts w:cs="Arial"/>
                <w:noProof/>
                <w:webHidden/>
              </w:rPr>
              <w:fldChar w:fldCharType="separate"/>
            </w:r>
            <w:r w:rsidR="00530F27" w:rsidRPr="00530F27">
              <w:rPr>
                <w:rFonts w:cs="Arial"/>
                <w:noProof/>
                <w:webHidden/>
              </w:rPr>
              <w:t>5</w:t>
            </w:r>
            <w:r w:rsidR="00530F27" w:rsidRPr="00530F27">
              <w:rPr>
                <w:rFonts w:cs="Arial"/>
                <w:noProof/>
                <w:webHidden/>
              </w:rPr>
              <w:fldChar w:fldCharType="end"/>
            </w:r>
          </w:hyperlink>
        </w:p>
        <w:p w14:paraId="4E9F3897" w14:textId="77777777" w:rsidR="00530F27" w:rsidRPr="00530F27" w:rsidRDefault="00000000" w:rsidP="00530F27">
          <w:pPr>
            <w:pStyle w:val="TOC3"/>
            <w:tabs>
              <w:tab w:val="right" w:leader="dot" w:pos="9350"/>
            </w:tabs>
            <w:spacing w:line="360" w:lineRule="auto"/>
            <w:rPr>
              <w:rFonts w:cs="Arial"/>
              <w:noProof/>
            </w:rPr>
          </w:pPr>
          <w:hyperlink w:anchor="_Toc133360431" w:history="1">
            <w:r w:rsidR="00530F27" w:rsidRPr="00530F27">
              <w:rPr>
                <w:rStyle w:val="Hyperlink"/>
                <w:rFonts w:eastAsia="Arial" w:cs="Arial"/>
                <w:noProof/>
                <w:lang w:val="en-GB"/>
              </w:rPr>
              <w:t>PESTLE Analysis</w:t>
            </w:r>
            <w:r w:rsidR="00530F27" w:rsidRPr="00530F27">
              <w:rPr>
                <w:rFonts w:cs="Arial"/>
                <w:noProof/>
                <w:webHidden/>
              </w:rPr>
              <w:tab/>
            </w:r>
            <w:r w:rsidR="00530F27" w:rsidRPr="00530F27">
              <w:rPr>
                <w:rFonts w:cs="Arial"/>
                <w:noProof/>
                <w:webHidden/>
              </w:rPr>
              <w:fldChar w:fldCharType="begin"/>
            </w:r>
            <w:r w:rsidR="00530F27" w:rsidRPr="00530F27">
              <w:rPr>
                <w:rFonts w:cs="Arial"/>
                <w:noProof/>
                <w:webHidden/>
              </w:rPr>
              <w:instrText xml:space="preserve"> PAGEREF _Toc133360431 \h </w:instrText>
            </w:r>
            <w:r w:rsidR="00530F27" w:rsidRPr="00530F27">
              <w:rPr>
                <w:rFonts w:cs="Arial"/>
                <w:noProof/>
                <w:webHidden/>
              </w:rPr>
            </w:r>
            <w:r w:rsidR="00530F27" w:rsidRPr="00530F27">
              <w:rPr>
                <w:rFonts w:cs="Arial"/>
                <w:noProof/>
                <w:webHidden/>
              </w:rPr>
              <w:fldChar w:fldCharType="separate"/>
            </w:r>
            <w:r w:rsidR="00530F27" w:rsidRPr="00530F27">
              <w:rPr>
                <w:rFonts w:cs="Arial"/>
                <w:noProof/>
                <w:webHidden/>
              </w:rPr>
              <w:t>5</w:t>
            </w:r>
            <w:r w:rsidR="00530F27" w:rsidRPr="00530F27">
              <w:rPr>
                <w:rFonts w:cs="Arial"/>
                <w:noProof/>
                <w:webHidden/>
              </w:rPr>
              <w:fldChar w:fldCharType="end"/>
            </w:r>
          </w:hyperlink>
        </w:p>
        <w:p w14:paraId="4D4ADB9C" w14:textId="77777777" w:rsidR="00530F27" w:rsidRPr="00530F27" w:rsidRDefault="00000000" w:rsidP="00530F27">
          <w:pPr>
            <w:pStyle w:val="TOC1"/>
            <w:tabs>
              <w:tab w:val="right" w:leader="dot" w:pos="9350"/>
            </w:tabs>
            <w:spacing w:line="360" w:lineRule="auto"/>
            <w:rPr>
              <w:rFonts w:cs="Arial"/>
              <w:noProof/>
            </w:rPr>
          </w:pPr>
          <w:hyperlink w:anchor="_Toc133360432" w:history="1">
            <w:r w:rsidR="00530F27" w:rsidRPr="00530F27">
              <w:rPr>
                <w:rStyle w:val="Hyperlink"/>
                <w:rFonts w:eastAsia="Arial" w:cs="Arial"/>
                <w:noProof/>
                <w:lang w:val="en-GB"/>
              </w:rPr>
              <w:t>Range of Alternative Solutions</w:t>
            </w:r>
            <w:r w:rsidR="00530F27" w:rsidRPr="00530F27">
              <w:rPr>
                <w:rFonts w:cs="Arial"/>
                <w:noProof/>
                <w:webHidden/>
              </w:rPr>
              <w:tab/>
            </w:r>
            <w:r w:rsidR="00530F27" w:rsidRPr="00530F27">
              <w:rPr>
                <w:rFonts w:cs="Arial"/>
                <w:noProof/>
                <w:webHidden/>
              </w:rPr>
              <w:fldChar w:fldCharType="begin"/>
            </w:r>
            <w:r w:rsidR="00530F27" w:rsidRPr="00530F27">
              <w:rPr>
                <w:rFonts w:cs="Arial"/>
                <w:noProof/>
                <w:webHidden/>
              </w:rPr>
              <w:instrText xml:space="preserve"> PAGEREF _Toc133360432 \h </w:instrText>
            </w:r>
            <w:r w:rsidR="00530F27" w:rsidRPr="00530F27">
              <w:rPr>
                <w:rFonts w:cs="Arial"/>
                <w:noProof/>
                <w:webHidden/>
              </w:rPr>
            </w:r>
            <w:r w:rsidR="00530F27" w:rsidRPr="00530F27">
              <w:rPr>
                <w:rFonts w:cs="Arial"/>
                <w:noProof/>
                <w:webHidden/>
              </w:rPr>
              <w:fldChar w:fldCharType="separate"/>
            </w:r>
            <w:r w:rsidR="00530F27" w:rsidRPr="00530F27">
              <w:rPr>
                <w:rFonts w:cs="Arial"/>
                <w:noProof/>
                <w:webHidden/>
              </w:rPr>
              <w:t>6</w:t>
            </w:r>
            <w:r w:rsidR="00530F27" w:rsidRPr="00530F27">
              <w:rPr>
                <w:rFonts w:cs="Arial"/>
                <w:noProof/>
                <w:webHidden/>
              </w:rPr>
              <w:fldChar w:fldCharType="end"/>
            </w:r>
          </w:hyperlink>
        </w:p>
        <w:p w14:paraId="4BD7D8F2" w14:textId="77777777" w:rsidR="00530F27" w:rsidRPr="00530F27" w:rsidRDefault="00000000" w:rsidP="00530F27">
          <w:pPr>
            <w:pStyle w:val="TOC1"/>
            <w:tabs>
              <w:tab w:val="right" w:leader="dot" w:pos="9350"/>
            </w:tabs>
            <w:spacing w:line="360" w:lineRule="auto"/>
            <w:rPr>
              <w:rFonts w:cs="Arial"/>
              <w:noProof/>
            </w:rPr>
          </w:pPr>
          <w:hyperlink w:anchor="_Toc133360433" w:history="1">
            <w:r w:rsidR="00530F27" w:rsidRPr="00530F27">
              <w:rPr>
                <w:rStyle w:val="Hyperlink"/>
                <w:rFonts w:eastAsia="Arial" w:cs="Arial"/>
                <w:noProof/>
                <w:lang w:val="en-GB"/>
              </w:rPr>
              <w:t>Evaluation of Alternative Solutions</w:t>
            </w:r>
            <w:r w:rsidR="00530F27" w:rsidRPr="00530F27">
              <w:rPr>
                <w:rFonts w:cs="Arial"/>
                <w:noProof/>
                <w:webHidden/>
              </w:rPr>
              <w:tab/>
            </w:r>
            <w:r w:rsidR="00530F27" w:rsidRPr="00530F27">
              <w:rPr>
                <w:rFonts w:cs="Arial"/>
                <w:noProof/>
                <w:webHidden/>
              </w:rPr>
              <w:fldChar w:fldCharType="begin"/>
            </w:r>
            <w:r w:rsidR="00530F27" w:rsidRPr="00530F27">
              <w:rPr>
                <w:rFonts w:cs="Arial"/>
                <w:noProof/>
                <w:webHidden/>
              </w:rPr>
              <w:instrText xml:space="preserve"> PAGEREF _Toc133360433 \h </w:instrText>
            </w:r>
            <w:r w:rsidR="00530F27" w:rsidRPr="00530F27">
              <w:rPr>
                <w:rFonts w:cs="Arial"/>
                <w:noProof/>
                <w:webHidden/>
              </w:rPr>
            </w:r>
            <w:r w:rsidR="00530F27" w:rsidRPr="00530F27">
              <w:rPr>
                <w:rFonts w:cs="Arial"/>
                <w:noProof/>
                <w:webHidden/>
              </w:rPr>
              <w:fldChar w:fldCharType="separate"/>
            </w:r>
            <w:r w:rsidR="00530F27" w:rsidRPr="00530F27">
              <w:rPr>
                <w:rFonts w:cs="Arial"/>
                <w:noProof/>
                <w:webHidden/>
              </w:rPr>
              <w:t>7</w:t>
            </w:r>
            <w:r w:rsidR="00530F27" w:rsidRPr="00530F27">
              <w:rPr>
                <w:rFonts w:cs="Arial"/>
                <w:noProof/>
                <w:webHidden/>
              </w:rPr>
              <w:fldChar w:fldCharType="end"/>
            </w:r>
          </w:hyperlink>
        </w:p>
        <w:p w14:paraId="32AA9D9F" w14:textId="77777777" w:rsidR="00530F27" w:rsidRPr="00530F27" w:rsidRDefault="00000000" w:rsidP="00530F27">
          <w:pPr>
            <w:pStyle w:val="TOC1"/>
            <w:tabs>
              <w:tab w:val="right" w:leader="dot" w:pos="9350"/>
            </w:tabs>
            <w:spacing w:line="360" w:lineRule="auto"/>
            <w:rPr>
              <w:rFonts w:cs="Arial"/>
              <w:noProof/>
            </w:rPr>
          </w:pPr>
          <w:hyperlink w:anchor="_Toc133360434" w:history="1">
            <w:r w:rsidR="00530F27" w:rsidRPr="00530F27">
              <w:rPr>
                <w:rStyle w:val="Hyperlink"/>
                <w:rFonts w:cs="Arial"/>
                <w:noProof/>
              </w:rPr>
              <w:t>Implementation of the Solution</w:t>
            </w:r>
            <w:r w:rsidR="00530F27" w:rsidRPr="00530F27">
              <w:rPr>
                <w:rFonts w:cs="Arial"/>
                <w:noProof/>
                <w:webHidden/>
              </w:rPr>
              <w:tab/>
            </w:r>
            <w:r w:rsidR="00530F27" w:rsidRPr="00530F27">
              <w:rPr>
                <w:rFonts w:cs="Arial"/>
                <w:noProof/>
                <w:webHidden/>
              </w:rPr>
              <w:fldChar w:fldCharType="begin"/>
            </w:r>
            <w:r w:rsidR="00530F27" w:rsidRPr="00530F27">
              <w:rPr>
                <w:rFonts w:cs="Arial"/>
                <w:noProof/>
                <w:webHidden/>
              </w:rPr>
              <w:instrText xml:space="preserve"> PAGEREF _Toc133360434 \h </w:instrText>
            </w:r>
            <w:r w:rsidR="00530F27" w:rsidRPr="00530F27">
              <w:rPr>
                <w:rFonts w:cs="Arial"/>
                <w:noProof/>
                <w:webHidden/>
              </w:rPr>
            </w:r>
            <w:r w:rsidR="00530F27" w:rsidRPr="00530F27">
              <w:rPr>
                <w:rFonts w:cs="Arial"/>
                <w:noProof/>
                <w:webHidden/>
              </w:rPr>
              <w:fldChar w:fldCharType="separate"/>
            </w:r>
            <w:r w:rsidR="00530F27" w:rsidRPr="00530F27">
              <w:rPr>
                <w:rFonts w:cs="Arial"/>
                <w:noProof/>
                <w:webHidden/>
              </w:rPr>
              <w:t>8</w:t>
            </w:r>
            <w:r w:rsidR="00530F27" w:rsidRPr="00530F27">
              <w:rPr>
                <w:rFonts w:cs="Arial"/>
                <w:noProof/>
                <w:webHidden/>
              </w:rPr>
              <w:fldChar w:fldCharType="end"/>
            </w:r>
          </w:hyperlink>
        </w:p>
        <w:p w14:paraId="566DB134" w14:textId="77777777" w:rsidR="00530F27" w:rsidRPr="00530F27" w:rsidRDefault="00000000" w:rsidP="00530F27">
          <w:pPr>
            <w:pStyle w:val="TOC2"/>
            <w:tabs>
              <w:tab w:val="right" w:leader="dot" w:pos="9350"/>
            </w:tabs>
            <w:spacing w:line="360" w:lineRule="auto"/>
            <w:rPr>
              <w:rFonts w:cs="Arial"/>
              <w:noProof/>
            </w:rPr>
          </w:pPr>
          <w:hyperlink w:anchor="_Toc133360435" w:history="1">
            <w:r w:rsidR="00530F27" w:rsidRPr="00530F27">
              <w:rPr>
                <w:rStyle w:val="Hyperlink"/>
                <w:rFonts w:eastAsia="Arial" w:cs="Arial"/>
                <w:noProof/>
                <w:lang w:val="en-GB"/>
              </w:rPr>
              <w:t>Communication Plan with Shareholders</w:t>
            </w:r>
            <w:r w:rsidR="00530F27" w:rsidRPr="00530F27">
              <w:rPr>
                <w:rFonts w:cs="Arial"/>
                <w:noProof/>
                <w:webHidden/>
              </w:rPr>
              <w:tab/>
            </w:r>
            <w:r w:rsidR="00530F27" w:rsidRPr="00530F27">
              <w:rPr>
                <w:rFonts w:cs="Arial"/>
                <w:noProof/>
                <w:webHidden/>
              </w:rPr>
              <w:fldChar w:fldCharType="begin"/>
            </w:r>
            <w:r w:rsidR="00530F27" w:rsidRPr="00530F27">
              <w:rPr>
                <w:rFonts w:cs="Arial"/>
                <w:noProof/>
                <w:webHidden/>
              </w:rPr>
              <w:instrText xml:space="preserve"> PAGEREF _Toc133360435 \h </w:instrText>
            </w:r>
            <w:r w:rsidR="00530F27" w:rsidRPr="00530F27">
              <w:rPr>
                <w:rFonts w:cs="Arial"/>
                <w:noProof/>
                <w:webHidden/>
              </w:rPr>
            </w:r>
            <w:r w:rsidR="00530F27" w:rsidRPr="00530F27">
              <w:rPr>
                <w:rFonts w:cs="Arial"/>
                <w:noProof/>
                <w:webHidden/>
              </w:rPr>
              <w:fldChar w:fldCharType="separate"/>
            </w:r>
            <w:r w:rsidR="00530F27" w:rsidRPr="00530F27">
              <w:rPr>
                <w:rFonts w:cs="Arial"/>
                <w:noProof/>
                <w:webHidden/>
              </w:rPr>
              <w:t>9</w:t>
            </w:r>
            <w:r w:rsidR="00530F27" w:rsidRPr="00530F27">
              <w:rPr>
                <w:rFonts w:cs="Arial"/>
                <w:noProof/>
                <w:webHidden/>
              </w:rPr>
              <w:fldChar w:fldCharType="end"/>
            </w:r>
          </w:hyperlink>
        </w:p>
        <w:p w14:paraId="49340CEE" w14:textId="77777777" w:rsidR="00530F27" w:rsidRPr="00530F27" w:rsidRDefault="00000000" w:rsidP="00530F27">
          <w:pPr>
            <w:pStyle w:val="TOC3"/>
            <w:tabs>
              <w:tab w:val="right" w:leader="dot" w:pos="9350"/>
            </w:tabs>
            <w:spacing w:line="360" w:lineRule="auto"/>
            <w:rPr>
              <w:rFonts w:cs="Arial"/>
              <w:noProof/>
            </w:rPr>
          </w:pPr>
          <w:hyperlink w:anchor="_Toc133360436" w:history="1">
            <w:r w:rsidR="00530F27" w:rsidRPr="00530F27">
              <w:rPr>
                <w:rStyle w:val="Hyperlink"/>
                <w:rFonts w:eastAsia="Arial" w:cs="Arial"/>
                <w:noProof/>
                <w:lang w:val="en-GB"/>
              </w:rPr>
              <w:t>Stakeholders</w:t>
            </w:r>
            <w:r w:rsidR="00530F27" w:rsidRPr="00530F27">
              <w:rPr>
                <w:rFonts w:cs="Arial"/>
                <w:noProof/>
                <w:webHidden/>
              </w:rPr>
              <w:tab/>
            </w:r>
            <w:r w:rsidR="00530F27" w:rsidRPr="00530F27">
              <w:rPr>
                <w:rFonts w:cs="Arial"/>
                <w:noProof/>
                <w:webHidden/>
              </w:rPr>
              <w:fldChar w:fldCharType="begin"/>
            </w:r>
            <w:r w:rsidR="00530F27" w:rsidRPr="00530F27">
              <w:rPr>
                <w:rFonts w:cs="Arial"/>
                <w:noProof/>
                <w:webHidden/>
              </w:rPr>
              <w:instrText xml:space="preserve"> PAGEREF _Toc133360436 \h </w:instrText>
            </w:r>
            <w:r w:rsidR="00530F27" w:rsidRPr="00530F27">
              <w:rPr>
                <w:rFonts w:cs="Arial"/>
                <w:noProof/>
                <w:webHidden/>
              </w:rPr>
            </w:r>
            <w:r w:rsidR="00530F27" w:rsidRPr="00530F27">
              <w:rPr>
                <w:rFonts w:cs="Arial"/>
                <w:noProof/>
                <w:webHidden/>
              </w:rPr>
              <w:fldChar w:fldCharType="separate"/>
            </w:r>
            <w:r w:rsidR="00530F27" w:rsidRPr="00530F27">
              <w:rPr>
                <w:rFonts w:cs="Arial"/>
                <w:noProof/>
                <w:webHidden/>
              </w:rPr>
              <w:t>9</w:t>
            </w:r>
            <w:r w:rsidR="00530F27" w:rsidRPr="00530F27">
              <w:rPr>
                <w:rFonts w:cs="Arial"/>
                <w:noProof/>
                <w:webHidden/>
              </w:rPr>
              <w:fldChar w:fldCharType="end"/>
            </w:r>
          </w:hyperlink>
        </w:p>
        <w:p w14:paraId="6CE0D5A8" w14:textId="77777777" w:rsidR="00530F27" w:rsidRPr="00530F27" w:rsidRDefault="00000000" w:rsidP="00530F27">
          <w:pPr>
            <w:pStyle w:val="TOC3"/>
            <w:tabs>
              <w:tab w:val="right" w:leader="dot" w:pos="9350"/>
            </w:tabs>
            <w:spacing w:line="360" w:lineRule="auto"/>
            <w:rPr>
              <w:rFonts w:cs="Arial"/>
              <w:noProof/>
            </w:rPr>
          </w:pPr>
          <w:hyperlink w:anchor="_Toc133360437" w:history="1">
            <w:r w:rsidR="00530F27" w:rsidRPr="00530F27">
              <w:rPr>
                <w:rStyle w:val="Hyperlink"/>
                <w:rFonts w:eastAsia="Arial" w:cs="Arial"/>
                <w:noProof/>
                <w:lang w:val="en-GB"/>
              </w:rPr>
              <w:t>Influence/Power and Interest Matrix</w:t>
            </w:r>
            <w:r w:rsidR="00530F27" w:rsidRPr="00530F27">
              <w:rPr>
                <w:rFonts w:cs="Arial"/>
                <w:noProof/>
                <w:webHidden/>
              </w:rPr>
              <w:tab/>
            </w:r>
            <w:r w:rsidR="00530F27" w:rsidRPr="00530F27">
              <w:rPr>
                <w:rFonts w:cs="Arial"/>
                <w:noProof/>
                <w:webHidden/>
              </w:rPr>
              <w:fldChar w:fldCharType="begin"/>
            </w:r>
            <w:r w:rsidR="00530F27" w:rsidRPr="00530F27">
              <w:rPr>
                <w:rFonts w:cs="Arial"/>
                <w:noProof/>
                <w:webHidden/>
              </w:rPr>
              <w:instrText xml:space="preserve"> PAGEREF _Toc133360437 \h </w:instrText>
            </w:r>
            <w:r w:rsidR="00530F27" w:rsidRPr="00530F27">
              <w:rPr>
                <w:rFonts w:cs="Arial"/>
                <w:noProof/>
                <w:webHidden/>
              </w:rPr>
            </w:r>
            <w:r w:rsidR="00530F27" w:rsidRPr="00530F27">
              <w:rPr>
                <w:rFonts w:cs="Arial"/>
                <w:noProof/>
                <w:webHidden/>
              </w:rPr>
              <w:fldChar w:fldCharType="separate"/>
            </w:r>
            <w:r w:rsidR="00530F27" w:rsidRPr="00530F27">
              <w:rPr>
                <w:rFonts w:cs="Arial"/>
                <w:noProof/>
                <w:webHidden/>
              </w:rPr>
              <w:t>9</w:t>
            </w:r>
            <w:r w:rsidR="00530F27" w:rsidRPr="00530F27">
              <w:rPr>
                <w:rFonts w:cs="Arial"/>
                <w:noProof/>
                <w:webHidden/>
              </w:rPr>
              <w:fldChar w:fldCharType="end"/>
            </w:r>
          </w:hyperlink>
        </w:p>
        <w:p w14:paraId="08718E03" w14:textId="77777777" w:rsidR="00530F27" w:rsidRPr="00530F27" w:rsidRDefault="00000000" w:rsidP="00530F27">
          <w:pPr>
            <w:pStyle w:val="TOC3"/>
            <w:tabs>
              <w:tab w:val="right" w:leader="dot" w:pos="9350"/>
            </w:tabs>
            <w:spacing w:line="360" w:lineRule="auto"/>
            <w:rPr>
              <w:rFonts w:cs="Arial"/>
              <w:noProof/>
            </w:rPr>
          </w:pPr>
          <w:hyperlink w:anchor="_Toc133360438" w:history="1">
            <w:r w:rsidR="00530F27" w:rsidRPr="00530F27">
              <w:rPr>
                <w:rStyle w:val="Hyperlink"/>
                <w:rFonts w:eastAsia="Arial" w:cs="Arial"/>
                <w:noProof/>
                <w:lang w:val="en-GB"/>
              </w:rPr>
              <w:t>Stakeholder Engagement Plan</w:t>
            </w:r>
            <w:r w:rsidR="00530F27" w:rsidRPr="00530F27">
              <w:rPr>
                <w:rFonts w:cs="Arial"/>
                <w:noProof/>
                <w:webHidden/>
              </w:rPr>
              <w:tab/>
            </w:r>
            <w:r w:rsidR="00530F27" w:rsidRPr="00530F27">
              <w:rPr>
                <w:rFonts w:cs="Arial"/>
                <w:noProof/>
                <w:webHidden/>
              </w:rPr>
              <w:fldChar w:fldCharType="begin"/>
            </w:r>
            <w:r w:rsidR="00530F27" w:rsidRPr="00530F27">
              <w:rPr>
                <w:rFonts w:cs="Arial"/>
                <w:noProof/>
                <w:webHidden/>
              </w:rPr>
              <w:instrText xml:space="preserve"> PAGEREF _Toc133360438 \h </w:instrText>
            </w:r>
            <w:r w:rsidR="00530F27" w:rsidRPr="00530F27">
              <w:rPr>
                <w:rFonts w:cs="Arial"/>
                <w:noProof/>
                <w:webHidden/>
              </w:rPr>
            </w:r>
            <w:r w:rsidR="00530F27" w:rsidRPr="00530F27">
              <w:rPr>
                <w:rFonts w:cs="Arial"/>
                <w:noProof/>
                <w:webHidden/>
              </w:rPr>
              <w:fldChar w:fldCharType="separate"/>
            </w:r>
            <w:r w:rsidR="00530F27" w:rsidRPr="00530F27">
              <w:rPr>
                <w:rFonts w:cs="Arial"/>
                <w:noProof/>
                <w:webHidden/>
              </w:rPr>
              <w:t>10</w:t>
            </w:r>
            <w:r w:rsidR="00530F27" w:rsidRPr="00530F27">
              <w:rPr>
                <w:rFonts w:cs="Arial"/>
                <w:noProof/>
                <w:webHidden/>
              </w:rPr>
              <w:fldChar w:fldCharType="end"/>
            </w:r>
          </w:hyperlink>
        </w:p>
        <w:p w14:paraId="0761C5DC" w14:textId="77777777" w:rsidR="00530F27" w:rsidRPr="00530F27" w:rsidRDefault="00000000" w:rsidP="00530F27">
          <w:pPr>
            <w:pStyle w:val="TOC1"/>
            <w:tabs>
              <w:tab w:val="right" w:leader="dot" w:pos="9350"/>
            </w:tabs>
            <w:spacing w:line="360" w:lineRule="auto"/>
            <w:rPr>
              <w:rFonts w:cs="Arial"/>
              <w:noProof/>
            </w:rPr>
          </w:pPr>
          <w:hyperlink w:anchor="_Toc133360439" w:history="1">
            <w:r w:rsidR="00530F27" w:rsidRPr="00530F27">
              <w:rPr>
                <w:rStyle w:val="Hyperlink"/>
                <w:rFonts w:eastAsia="Arial" w:cs="Arial"/>
                <w:noProof/>
                <w:lang w:val="en-GB"/>
              </w:rPr>
              <w:t>Monitoring and Review Technique</w:t>
            </w:r>
            <w:r w:rsidR="00530F27" w:rsidRPr="00530F27">
              <w:rPr>
                <w:rFonts w:cs="Arial"/>
                <w:noProof/>
                <w:webHidden/>
              </w:rPr>
              <w:tab/>
            </w:r>
            <w:r w:rsidR="00530F27" w:rsidRPr="00530F27">
              <w:rPr>
                <w:rFonts w:cs="Arial"/>
                <w:noProof/>
                <w:webHidden/>
              </w:rPr>
              <w:fldChar w:fldCharType="begin"/>
            </w:r>
            <w:r w:rsidR="00530F27" w:rsidRPr="00530F27">
              <w:rPr>
                <w:rFonts w:cs="Arial"/>
                <w:noProof/>
                <w:webHidden/>
              </w:rPr>
              <w:instrText xml:space="preserve"> PAGEREF _Toc133360439 \h </w:instrText>
            </w:r>
            <w:r w:rsidR="00530F27" w:rsidRPr="00530F27">
              <w:rPr>
                <w:rFonts w:cs="Arial"/>
                <w:noProof/>
                <w:webHidden/>
              </w:rPr>
            </w:r>
            <w:r w:rsidR="00530F27" w:rsidRPr="00530F27">
              <w:rPr>
                <w:rFonts w:cs="Arial"/>
                <w:noProof/>
                <w:webHidden/>
              </w:rPr>
              <w:fldChar w:fldCharType="separate"/>
            </w:r>
            <w:r w:rsidR="00530F27" w:rsidRPr="00530F27">
              <w:rPr>
                <w:rFonts w:cs="Arial"/>
                <w:noProof/>
                <w:webHidden/>
              </w:rPr>
              <w:t>10</w:t>
            </w:r>
            <w:r w:rsidR="00530F27" w:rsidRPr="00530F27">
              <w:rPr>
                <w:rFonts w:cs="Arial"/>
                <w:noProof/>
                <w:webHidden/>
              </w:rPr>
              <w:fldChar w:fldCharType="end"/>
            </w:r>
          </w:hyperlink>
        </w:p>
        <w:p w14:paraId="4CF04850" w14:textId="77777777" w:rsidR="00530F27" w:rsidRPr="00530F27" w:rsidRDefault="00000000" w:rsidP="00530F27">
          <w:pPr>
            <w:pStyle w:val="TOC1"/>
            <w:tabs>
              <w:tab w:val="right" w:leader="dot" w:pos="9350"/>
            </w:tabs>
            <w:spacing w:line="360" w:lineRule="auto"/>
            <w:rPr>
              <w:rFonts w:cs="Arial"/>
              <w:noProof/>
            </w:rPr>
          </w:pPr>
          <w:hyperlink w:anchor="_Toc133360440" w:history="1">
            <w:r w:rsidR="00530F27" w:rsidRPr="00530F27">
              <w:rPr>
                <w:rStyle w:val="Hyperlink"/>
                <w:rFonts w:cs="Arial"/>
                <w:noProof/>
              </w:rPr>
              <w:t>Conclusion</w:t>
            </w:r>
            <w:r w:rsidR="00530F27" w:rsidRPr="00530F27">
              <w:rPr>
                <w:rFonts w:cs="Arial"/>
                <w:noProof/>
                <w:webHidden/>
              </w:rPr>
              <w:tab/>
            </w:r>
            <w:r w:rsidR="00530F27" w:rsidRPr="00530F27">
              <w:rPr>
                <w:rFonts w:cs="Arial"/>
                <w:noProof/>
                <w:webHidden/>
              </w:rPr>
              <w:fldChar w:fldCharType="begin"/>
            </w:r>
            <w:r w:rsidR="00530F27" w:rsidRPr="00530F27">
              <w:rPr>
                <w:rFonts w:cs="Arial"/>
                <w:noProof/>
                <w:webHidden/>
              </w:rPr>
              <w:instrText xml:space="preserve"> PAGEREF _Toc133360440 \h </w:instrText>
            </w:r>
            <w:r w:rsidR="00530F27" w:rsidRPr="00530F27">
              <w:rPr>
                <w:rFonts w:cs="Arial"/>
                <w:noProof/>
                <w:webHidden/>
              </w:rPr>
            </w:r>
            <w:r w:rsidR="00530F27" w:rsidRPr="00530F27">
              <w:rPr>
                <w:rFonts w:cs="Arial"/>
                <w:noProof/>
                <w:webHidden/>
              </w:rPr>
              <w:fldChar w:fldCharType="separate"/>
            </w:r>
            <w:r w:rsidR="00530F27" w:rsidRPr="00530F27">
              <w:rPr>
                <w:rFonts w:cs="Arial"/>
                <w:noProof/>
                <w:webHidden/>
              </w:rPr>
              <w:t>11</w:t>
            </w:r>
            <w:r w:rsidR="00530F27" w:rsidRPr="00530F27">
              <w:rPr>
                <w:rFonts w:cs="Arial"/>
                <w:noProof/>
                <w:webHidden/>
              </w:rPr>
              <w:fldChar w:fldCharType="end"/>
            </w:r>
          </w:hyperlink>
        </w:p>
        <w:p w14:paraId="3912F22A" w14:textId="77777777" w:rsidR="00530F27" w:rsidRPr="00530F27" w:rsidRDefault="00000000" w:rsidP="00530F27">
          <w:pPr>
            <w:pStyle w:val="TOC1"/>
            <w:tabs>
              <w:tab w:val="right" w:leader="dot" w:pos="9350"/>
            </w:tabs>
            <w:spacing w:line="360" w:lineRule="auto"/>
            <w:rPr>
              <w:rFonts w:cs="Arial"/>
              <w:noProof/>
            </w:rPr>
          </w:pPr>
          <w:hyperlink w:anchor="_Toc133360441" w:history="1">
            <w:r w:rsidR="00530F27" w:rsidRPr="00530F27">
              <w:rPr>
                <w:rStyle w:val="Hyperlink"/>
                <w:rFonts w:cs="Arial"/>
                <w:noProof/>
              </w:rPr>
              <w:t>References</w:t>
            </w:r>
            <w:r w:rsidR="00530F27" w:rsidRPr="00530F27">
              <w:rPr>
                <w:rFonts w:cs="Arial"/>
                <w:noProof/>
                <w:webHidden/>
              </w:rPr>
              <w:tab/>
            </w:r>
            <w:r w:rsidR="00530F27" w:rsidRPr="00530F27">
              <w:rPr>
                <w:rFonts w:cs="Arial"/>
                <w:noProof/>
                <w:webHidden/>
              </w:rPr>
              <w:fldChar w:fldCharType="begin"/>
            </w:r>
            <w:r w:rsidR="00530F27" w:rsidRPr="00530F27">
              <w:rPr>
                <w:rFonts w:cs="Arial"/>
                <w:noProof/>
                <w:webHidden/>
              </w:rPr>
              <w:instrText xml:space="preserve"> PAGEREF _Toc133360441 \h </w:instrText>
            </w:r>
            <w:r w:rsidR="00530F27" w:rsidRPr="00530F27">
              <w:rPr>
                <w:rFonts w:cs="Arial"/>
                <w:noProof/>
                <w:webHidden/>
              </w:rPr>
            </w:r>
            <w:r w:rsidR="00530F27" w:rsidRPr="00530F27">
              <w:rPr>
                <w:rFonts w:cs="Arial"/>
                <w:noProof/>
                <w:webHidden/>
              </w:rPr>
              <w:fldChar w:fldCharType="separate"/>
            </w:r>
            <w:r w:rsidR="00530F27" w:rsidRPr="00530F27">
              <w:rPr>
                <w:rFonts w:cs="Arial"/>
                <w:noProof/>
                <w:webHidden/>
              </w:rPr>
              <w:t>12</w:t>
            </w:r>
            <w:r w:rsidR="00530F27" w:rsidRPr="00530F27">
              <w:rPr>
                <w:rFonts w:cs="Arial"/>
                <w:noProof/>
                <w:webHidden/>
              </w:rPr>
              <w:fldChar w:fldCharType="end"/>
            </w:r>
          </w:hyperlink>
        </w:p>
        <w:p w14:paraId="26E10B94" w14:textId="77777777" w:rsidR="00530F27" w:rsidRPr="00530F27" w:rsidRDefault="00530F27" w:rsidP="00530F27">
          <w:pPr>
            <w:spacing w:line="360" w:lineRule="auto"/>
            <w:rPr>
              <w:rFonts w:cs="Arial"/>
            </w:rPr>
          </w:pPr>
          <w:r w:rsidRPr="00530F27">
            <w:rPr>
              <w:rFonts w:cs="Arial"/>
              <w:b/>
              <w:bCs/>
              <w:noProof/>
            </w:rPr>
            <w:fldChar w:fldCharType="end"/>
          </w:r>
        </w:p>
      </w:sdtContent>
    </w:sdt>
    <w:p w14:paraId="2285E9D6" w14:textId="77777777" w:rsidR="00202AE3" w:rsidRPr="00530F27" w:rsidRDefault="00202AE3" w:rsidP="00530F27">
      <w:pPr>
        <w:spacing w:line="360" w:lineRule="auto"/>
        <w:rPr>
          <w:rFonts w:cs="Arial"/>
        </w:rPr>
      </w:pPr>
      <w:r w:rsidRPr="00530F27">
        <w:rPr>
          <w:rFonts w:cs="Arial"/>
        </w:rPr>
        <w:br w:type="page"/>
      </w:r>
    </w:p>
    <w:p w14:paraId="06686BA5" w14:textId="77777777" w:rsidR="0054344B" w:rsidRPr="00530F27" w:rsidRDefault="00202AE3" w:rsidP="00530F27">
      <w:pPr>
        <w:pStyle w:val="Heading1"/>
        <w:rPr>
          <w:rFonts w:cs="Arial"/>
          <w:sz w:val="22"/>
          <w:szCs w:val="22"/>
        </w:rPr>
      </w:pPr>
      <w:bookmarkStart w:id="0" w:name="_Toc133360422"/>
      <w:r w:rsidRPr="00530F27">
        <w:rPr>
          <w:rFonts w:cs="Arial"/>
          <w:sz w:val="22"/>
          <w:szCs w:val="22"/>
        </w:rPr>
        <w:lastRenderedPageBreak/>
        <w:t>Introduction</w:t>
      </w:r>
      <w:bookmarkEnd w:id="0"/>
    </w:p>
    <w:p w14:paraId="6EF6558E" w14:textId="0B47931A" w:rsidR="00202AE3" w:rsidRPr="00530F27" w:rsidRDefault="00550AE9" w:rsidP="00530F27">
      <w:pPr>
        <w:spacing w:line="360" w:lineRule="auto"/>
        <w:rPr>
          <w:rFonts w:cs="Arial"/>
        </w:rPr>
      </w:pPr>
      <w:r w:rsidRPr="00530F27">
        <w:rPr>
          <w:rFonts w:cs="Arial"/>
        </w:rPr>
        <w:t>The hospitality sector</w:t>
      </w:r>
      <w:r w:rsidR="00202AE3" w:rsidRPr="00530F27">
        <w:rPr>
          <w:rFonts w:cs="Arial"/>
        </w:rPr>
        <w:t xml:space="preserve"> is one in which the ability to solve problems and make sound decisions is of paramount importance. This is why hotel are service industries that must continually adjust to meet the demands of a diverse clientele and survive in the face of market shifts, economic uncertainty, and even natural catastrophes and pandemics</w:t>
      </w:r>
      <w:r w:rsidRPr="00530F27">
        <w:rPr>
          <w:rFonts w:cs="Arial"/>
        </w:rPr>
        <w:t xml:space="preserve"> (Clark and Chen, 2009)</w:t>
      </w:r>
      <w:r w:rsidR="00202AE3" w:rsidRPr="00530F27">
        <w:rPr>
          <w:rFonts w:cs="Arial"/>
        </w:rPr>
        <w:t>. There are more than 130 Holiday Inns around the United Kingdom</w:t>
      </w:r>
      <w:r w:rsidRPr="00530F27">
        <w:rPr>
          <w:rFonts w:cs="Arial"/>
        </w:rPr>
        <w:t xml:space="preserve"> (Hospitality Net, 2023)</w:t>
      </w:r>
      <w:r w:rsidR="00202AE3" w:rsidRPr="00530F27">
        <w:rPr>
          <w:rFonts w:cs="Arial"/>
        </w:rPr>
        <w:t xml:space="preserve">. Both business </w:t>
      </w:r>
      <w:r w:rsidR="002912E1" w:rsidRPr="00530F27">
        <w:rPr>
          <w:rFonts w:cs="Arial"/>
        </w:rPr>
        <w:t>travelers</w:t>
      </w:r>
      <w:r w:rsidR="00202AE3" w:rsidRPr="00530F27">
        <w:rPr>
          <w:rFonts w:cs="Arial"/>
        </w:rPr>
        <w:t xml:space="preserve"> and leisure tourists may </w:t>
      </w:r>
      <w:proofErr w:type="gramStart"/>
      <w:r w:rsidR="00202AE3" w:rsidRPr="00530F27">
        <w:rPr>
          <w:rFonts w:cs="Arial"/>
        </w:rPr>
        <w:t>take</w:t>
      </w:r>
      <w:proofErr w:type="gramEnd"/>
      <w:r w:rsidR="00202AE3" w:rsidRPr="00530F27">
        <w:rPr>
          <w:rFonts w:cs="Arial"/>
        </w:rPr>
        <w:t xml:space="preserve"> use of their contemporary conveniences and prime locations. The brand's hotels, restaurants, and other amenities are all designed to make visitors feel at home and prov</w:t>
      </w:r>
      <w:r w:rsidR="00FC30E8" w:rsidRPr="00530F27">
        <w:rPr>
          <w:rFonts w:cs="Arial"/>
        </w:rPr>
        <w:t xml:space="preserve">ide them with a pleasant stay. </w:t>
      </w:r>
      <w:r w:rsidR="00804B37" w:rsidRPr="00530F27">
        <w:rPr>
          <w:rFonts w:cs="Arial"/>
        </w:rPr>
        <w:t xml:space="preserve">The purpose of this report </w:t>
      </w:r>
      <w:r w:rsidR="00202AE3" w:rsidRPr="00530F27">
        <w:rPr>
          <w:rFonts w:cs="Arial"/>
        </w:rPr>
        <w:t xml:space="preserve">is to identify the issue leading to high staff turnover at Holiday Inn, </w:t>
      </w:r>
      <w:r w:rsidR="002912E1" w:rsidRPr="00530F27">
        <w:rPr>
          <w:rFonts w:cs="Arial"/>
        </w:rPr>
        <w:t>analyze</w:t>
      </w:r>
      <w:r w:rsidR="00202AE3" w:rsidRPr="00530F27">
        <w:rPr>
          <w:rFonts w:cs="Arial"/>
        </w:rPr>
        <w:t xml:space="preserve"> it, offer a set of remedies, and outline how those ideas will be communicated to the appropriate parties. Hotel managers who are adept problem-solvers are able to rapidly and effectively resolve guest complaints. </w:t>
      </w:r>
    </w:p>
    <w:p w14:paraId="7B3D26C3" w14:textId="77777777" w:rsidR="00FC30E8" w:rsidRPr="00530F27" w:rsidRDefault="00FC30E8" w:rsidP="00530F27">
      <w:pPr>
        <w:pStyle w:val="Heading1"/>
        <w:rPr>
          <w:rFonts w:cs="Arial"/>
          <w:sz w:val="22"/>
          <w:szCs w:val="22"/>
          <w:lang w:val="en-GB"/>
        </w:rPr>
      </w:pPr>
      <w:bookmarkStart w:id="1" w:name="_Toc133360423"/>
      <w:r w:rsidRPr="00530F27">
        <w:rPr>
          <w:rFonts w:cs="Arial"/>
          <w:sz w:val="22"/>
          <w:szCs w:val="22"/>
          <w:lang w:val="en-GB"/>
        </w:rPr>
        <w:t>The Workplace Problem</w:t>
      </w:r>
      <w:bookmarkEnd w:id="1"/>
    </w:p>
    <w:p w14:paraId="7405028B" w14:textId="52F91AE4" w:rsidR="00FC30E8" w:rsidRPr="00530F27" w:rsidRDefault="00FC30E8" w:rsidP="00530F27">
      <w:pPr>
        <w:spacing w:line="360" w:lineRule="auto"/>
        <w:rPr>
          <w:rFonts w:cs="Arial"/>
        </w:rPr>
      </w:pPr>
      <w:r w:rsidRPr="00530F27">
        <w:rPr>
          <w:rFonts w:cs="Arial"/>
        </w:rPr>
        <w:t>Many staff at Holiday Inn in the UK suffer from stress due to their jobs. There is a lot of strain and stress in the hotel sector because of the long hours and constant interaction with visitors. This may be difficult, especially for individuals who are just starting out in the field or have never held a customer service position before</w:t>
      </w:r>
      <w:r w:rsidR="00550AE9" w:rsidRPr="00530F27">
        <w:rPr>
          <w:rFonts w:cs="Arial"/>
        </w:rPr>
        <w:t xml:space="preserve"> (Jamal, 2011)</w:t>
      </w:r>
      <w:r w:rsidRPr="00530F27">
        <w:rPr>
          <w:rFonts w:cs="Arial"/>
        </w:rPr>
        <w:t>. Employees may also face challenging circumstances, such as responding to customer complaints or working through periods of high demand. All of these things might make it hard to maintain a healthy work-life balance, leading to feelings of being swamped and burned out. The COVID-19 epidemic has compounded the difficulties of already demanding jobs. Staff at hotels have had to swiftly adjust to new safety rules and constraints including stricter cleanliness standards and the implementation of social isolation policies. Because of this, already stressed workers have had even more work piled on their plates. Those worried about their own well-being or the health of those they care about have also experienced a rise in anxiety as a result of the epidemic. The health of the staff and the hotel's bottom line are both vulnerable to the effects of stress on the job. Employees may be less invested in their work as well as unable to deliver excellent service to customers when they are under stress</w:t>
      </w:r>
      <w:r w:rsidR="00550AE9" w:rsidRPr="00530F27">
        <w:rPr>
          <w:rFonts w:cs="Arial"/>
        </w:rPr>
        <w:t xml:space="preserve"> (</w:t>
      </w:r>
      <w:proofErr w:type="spellStart"/>
      <w:r w:rsidR="00550AE9" w:rsidRPr="00530F27">
        <w:rPr>
          <w:rFonts w:cs="Arial"/>
        </w:rPr>
        <w:t>Schwepker</w:t>
      </w:r>
      <w:proofErr w:type="spellEnd"/>
      <w:r w:rsidR="00550AE9" w:rsidRPr="00530F27">
        <w:rPr>
          <w:rFonts w:cs="Arial"/>
        </w:rPr>
        <w:t xml:space="preserve"> Jr and </w:t>
      </w:r>
      <w:r w:rsidR="002912E1" w:rsidRPr="00530F27">
        <w:rPr>
          <w:rFonts w:cs="Arial"/>
        </w:rPr>
        <w:t>Demetriou</w:t>
      </w:r>
      <w:r w:rsidR="00550AE9" w:rsidRPr="00530F27">
        <w:rPr>
          <w:rFonts w:cs="Arial"/>
        </w:rPr>
        <w:t xml:space="preserve">, 2021). </w:t>
      </w:r>
      <w:r w:rsidRPr="00530F27">
        <w:rPr>
          <w:rFonts w:cs="Arial"/>
        </w:rPr>
        <w:t>Management must take the initiative to address the issue of stress in the workplace. Managers should be conscious of the difficulties workers encounter and offer them resources to cope with stress.</w:t>
      </w:r>
    </w:p>
    <w:p w14:paraId="7F3F8A80" w14:textId="77777777" w:rsidR="00FC30E8" w:rsidRPr="00530F27" w:rsidRDefault="00FC30E8" w:rsidP="00530F27">
      <w:pPr>
        <w:pStyle w:val="Heading1"/>
        <w:rPr>
          <w:rFonts w:eastAsia="Arial" w:cs="Arial"/>
          <w:sz w:val="22"/>
          <w:szCs w:val="22"/>
          <w:lang w:val="en-GB"/>
        </w:rPr>
      </w:pPr>
      <w:bookmarkStart w:id="2" w:name="_Toc133360424"/>
      <w:r w:rsidRPr="00530F27">
        <w:rPr>
          <w:rFonts w:eastAsia="Arial" w:cs="Arial"/>
          <w:sz w:val="22"/>
          <w:szCs w:val="22"/>
          <w:lang w:val="en-GB"/>
        </w:rPr>
        <w:lastRenderedPageBreak/>
        <w:t>Analysing Information</w:t>
      </w:r>
      <w:bookmarkEnd w:id="2"/>
    </w:p>
    <w:p w14:paraId="43B14204" w14:textId="77777777" w:rsidR="00FC30E8" w:rsidRPr="00530F27" w:rsidRDefault="00FC30E8" w:rsidP="00530F27">
      <w:pPr>
        <w:pStyle w:val="Heading2"/>
        <w:spacing w:line="360" w:lineRule="auto"/>
        <w:rPr>
          <w:rFonts w:eastAsia="Arial" w:cs="Arial"/>
          <w:sz w:val="22"/>
          <w:szCs w:val="22"/>
          <w:lang w:val="en-GB"/>
        </w:rPr>
      </w:pPr>
      <w:bookmarkStart w:id="3" w:name="_2et92p0" w:colFirst="0" w:colLast="0"/>
      <w:bookmarkStart w:id="4" w:name="_Toc133360425"/>
      <w:bookmarkEnd w:id="3"/>
      <w:r w:rsidRPr="00530F27">
        <w:rPr>
          <w:rFonts w:eastAsia="Arial" w:cs="Arial"/>
          <w:sz w:val="22"/>
          <w:szCs w:val="22"/>
          <w:lang w:val="en-GB"/>
        </w:rPr>
        <w:t>Root Cause Analysis (RCA)</w:t>
      </w:r>
      <w:bookmarkEnd w:id="4"/>
    </w:p>
    <w:p w14:paraId="023E747D" w14:textId="77777777" w:rsidR="00FB42A0" w:rsidRPr="00530F27" w:rsidRDefault="00FB42A0" w:rsidP="00530F27">
      <w:pPr>
        <w:spacing w:line="360" w:lineRule="auto"/>
        <w:jc w:val="center"/>
        <w:rPr>
          <w:rFonts w:cs="Arial"/>
          <w:lang w:val="en-GB"/>
        </w:rPr>
      </w:pPr>
      <w:r w:rsidRPr="00530F27">
        <w:rPr>
          <w:rFonts w:cs="Arial"/>
          <w:noProof/>
        </w:rPr>
        <w:drawing>
          <wp:inline distT="0" distB="0" distL="0" distR="0" wp14:anchorId="33E452F6" wp14:editId="594F88B3">
            <wp:extent cx="5810250" cy="19380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hf.png"/>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5813959" cy="1939257"/>
                    </a:xfrm>
                    <a:prstGeom prst="rect">
                      <a:avLst/>
                    </a:prstGeom>
                    <a:ln>
                      <a:noFill/>
                    </a:ln>
                    <a:extLst>
                      <a:ext uri="{53640926-AAD7-44D8-BBD7-CCE9431645EC}">
                        <a14:shadowObscured xmlns:a14="http://schemas.microsoft.com/office/drawing/2010/main"/>
                      </a:ext>
                    </a:extLst>
                  </pic:spPr>
                </pic:pic>
              </a:graphicData>
            </a:graphic>
          </wp:inline>
        </w:drawing>
      </w:r>
    </w:p>
    <w:p w14:paraId="31079B81" w14:textId="77777777" w:rsidR="007F327C" w:rsidRPr="00530F27" w:rsidRDefault="007F327C" w:rsidP="00530F27">
      <w:pPr>
        <w:spacing w:line="360" w:lineRule="auto"/>
        <w:jc w:val="center"/>
        <w:rPr>
          <w:rFonts w:eastAsia="Arial" w:cs="Arial"/>
        </w:rPr>
      </w:pPr>
      <w:r w:rsidRPr="00530F27">
        <w:rPr>
          <w:rFonts w:eastAsia="Arial" w:cs="Arial"/>
        </w:rPr>
        <w:t>Figure – 1: Fishbone Analysis (Source: Author)</w:t>
      </w:r>
    </w:p>
    <w:p w14:paraId="0BE57145" w14:textId="77777777" w:rsidR="000F783A" w:rsidRPr="00530F27" w:rsidRDefault="000F783A" w:rsidP="00530F27">
      <w:pPr>
        <w:pStyle w:val="Heading3"/>
        <w:spacing w:line="360" w:lineRule="auto"/>
        <w:rPr>
          <w:rFonts w:cs="Arial"/>
          <w:sz w:val="22"/>
          <w:szCs w:val="22"/>
        </w:rPr>
      </w:pPr>
      <w:bookmarkStart w:id="5" w:name="_Toc133360426"/>
      <w:r w:rsidRPr="00530F27">
        <w:rPr>
          <w:rFonts w:cs="Arial"/>
          <w:sz w:val="22"/>
          <w:szCs w:val="22"/>
        </w:rPr>
        <w:t>Pressure-Packed Environment</w:t>
      </w:r>
      <w:bookmarkEnd w:id="5"/>
    </w:p>
    <w:p w14:paraId="7C372088" w14:textId="77777777" w:rsidR="000F783A" w:rsidRPr="00530F27" w:rsidRDefault="000F783A" w:rsidP="00530F27">
      <w:pPr>
        <w:spacing w:line="360" w:lineRule="auto"/>
        <w:rPr>
          <w:rFonts w:cs="Arial"/>
        </w:rPr>
      </w:pPr>
      <w:r w:rsidRPr="00530F27">
        <w:rPr>
          <w:rFonts w:cs="Arial"/>
        </w:rPr>
        <w:t>Employees may experience feelings of exhaustion and burnout if they are under constant pressure to satisfy guests' expectations but struggle to adequately manage their workload</w:t>
      </w:r>
      <w:r w:rsidR="00550AE9" w:rsidRPr="00530F27">
        <w:rPr>
          <w:rFonts w:cs="Arial"/>
        </w:rPr>
        <w:t xml:space="preserve"> (Nickson, 2013)</w:t>
      </w:r>
      <w:r w:rsidRPr="00530F27">
        <w:rPr>
          <w:rFonts w:cs="Arial"/>
        </w:rPr>
        <w:t>. The hectic pace of work can make it hard for people to take care of themselves physically and mentally by taking pauses and putting themselves first.</w:t>
      </w:r>
    </w:p>
    <w:p w14:paraId="69E7F1A6" w14:textId="77777777" w:rsidR="000F783A" w:rsidRPr="00530F27" w:rsidRDefault="000F783A" w:rsidP="00530F27">
      <w:pPr>
        <w:pStyle w:val="Heading3"/>
        <w:spacing w:line="360" w:lineRule="auto"/>
        <w:rPr>
          <w:rFonts w:cs="Arial"/>
          <w:sz w:val="22"/>
          <w:szCs w:val="22"/>
        </w:rPr>
      </w:pPr>
      <w:bookmarkStart w:id="6" w:name="_Toc133360427"/>
      <w:r w:rsidRPr="00530F27">
        <w:rPr>
          <w:rFonts w:cs="Arial"/>
          <w:sz w:val="22"/>
          <w:szCs w:val="22"/>
        </w:rPr>
        <w:t>Inadequate Work-Life Balance</w:t>
      </w:r>
      <w:bookmarkEnd w:id="6"/>
    </w:p>
    <w:p w14:paraId="022E4B0B" w14:textId="6102BCBF" w:rsidR="000F783A" w:rsidRPr="00530F27" w:rsidRDefault="000F783A" w:rsidP="00530F27">
      <w:pPr>
        <w:spacing w:line="360" w:lineRule="auto"/>
        <w:rPr>
          <w:rFonts w:cs="Arial"/>
        </w:rPr>
      </w:pPr>
      <w:r w:rsidRPr="00530F27">
        <w:rPr>
          <w:rFonts w:cs="Arial"/>
        </w:rPr>
        <w:t xml:space="preserve">Employees at Holiday Inn UK frequently put in overtime and shift work, which might disrupt their lives. Employees may experience increased stress and burnout due to the inability to adequately </w:t>
      </w:r>
      <w:r w:rsidR="007F5FC0" w:rsidRPr="00530F27">
        <w:rPr>
          <w:rFonts w:cs="Arial"/>
        </w:rPr>
        <w:t>organize</w:t>
      </w:r>
      <w:r w:rsidRPr="00530F27">
        <w:rPr>
          <w:rFonts w:cs="Arial"/>
        </w:rPr>
        <w:t xml:space="preserve"> and handle their personal life around unpredictable work hours. Workers may struggle to spend quality time with loved ones, pursue personal interests, and take care of their physical and mental health. This imbalance can have an effect on both job satisfaction and motivation.</w:t>
      </w:r>
    </w:p>
    <w:p w14:paraId="4501A163" w14:textId="77777777" w:rsidR="000F783A" w:rsidRPr="00530F27" w:rsidRDefault="000F783A" w:rsidP="00530F27">
      <w:pPr>
        <w:pStyle w:val="Heading3"/>
        <w:spacing w:line="360" w:lineRule="auto"/>
        <w:rPr>
          <w:rFonts w:cs="Arial"/>
          <w:sz w:val="22"/>
          <w:szCs w:val="22"/>
        </w:rPr>
      </w:pPr>
      <w:bookmarkStart w:id="7" w:name="_Toc133360428"/>
      <w:r w:rsidRPr="00530F27">
        <w:rPr>
          <w:rFonts w:cs="Arial"/>
          <w:sz w:val="22"/>
          <w:szCs w:val="22"/>
        </w:rPr>
        <w:t>Shortage of Resources</w:t>
      </w:r>
      <w:bookmarkEnd w:id="7"/>
    </w:p>
    <w:p w14:paraId="6A993C3D" w14:textId="77777777" w:rsidR="000F783A" w:rsidRPr="00530F27" w:rsidRDefault="000F783A" w:rsidP="00530F27">
      <w:pPr>
        <w:spacing w:line="360" w:lineRule="auto"/>
        <w:rPr>
          <w:rFonts w:cs="Arial"/>
        </w:rPr>
      </w:pPr>
      <w:r w:rsidRPr="00530F27">
        <w:rPr>
          <w:rFonts w:cs="Arial"/>
        </w:rPr>
        <w:t>The COVID-19 epidemic has increased the burden of hotel staff due to the necessity for additional cleaning and the implementation of social isolation policies. It's possible that workers may struggle to cope with the increased workload since they don't have access to the tools they need</w:t>
      </w:r>
      <w:r w:rsidR="00550AE9" w:rsidRPr="00530F27">
        <w:rPr>
          <w:rFonts w:cs="Arial"/>
        </w:rPr>
        <w:t xml:space="preserve"> (Stewart and Brown, 2019). </w:t>
      </w:r>
      <w:r w:rsidRPr="00530F27">
        <w:rPr>
          <w:rFonts w:cs="Arial"/>
        </w:rPr>
        <w:t xml:space="preserve">Lack of resources, such as cleaning materials or PPE, can increase the burden on workers already struggling with the stresses of their jobs. </w:t>
      </w:r>
    </w:p>
    <w:p w14:paraId="13A8E8DF" w14:textId="77777777" w:rsidR="000F783A" w:rsidRPr="00530F27" w:rsidRDefault="000F783A" w:rsidP="00530F27">
      <w:pPr>
        <w:pStyle w:val="Heading3"/>
        <w:spacing w:line="360" w:lineRule="auto"/>
        <w:rPr>
          <w:rFonts w:cs="Arial"/>
          <w:sz w:val="22"/>
          <w:szCs w:val="22"/>
        </w:rPr>
      </w:pPr>
      <w:bookmarkStart w:id="8" w:name="_Toc133360429"/>
      <w:r w:rsidRPr="00530F27">
        <w:rPr>
          <w:rFonts w:cs="Arial"/>
          <w:sz w:val="22"/>
          <w:szCs w:val="22"/>
        </w:rPr>
        <w:t>Lack of Management Backing</w:t>
      </w:r>
      <w:bookmarkEnd w:id="8"/>
    </w:p>
    <w:p w14:paraId="51FA7E64" w14:textId="77777777" w:rsidR="00FC30E8" w:rsidRPr="00530F27" w:rsidRDefault="000F783A" w:rsidP="00530F27">
      <w:pPr>
        <w:spacing w:line="360" w:lineRule="auto"/>
        <w:rPr>
          <w:rFonts w:cs="Arial"/>
        </w:rPr>
      </w:pPr>
      <w:r w:rsidRPr="00530F27">
        <w:rPr>
          <w:rFonts w:cs="Arial"/>
        </w:rPr>
        <w:t xml:space="preserve">If supervisors don't give appropriate training on managing stress and resilience, employees may feel unsupported. Feelings of anxiety and exhaustion can be exacerbated by the absence of social </w:t>
      </w:r>
      <w:r w:rsidRPr="00530F27">
        <w:rPr>
          <w:rFonts w:cs="Arial"/>
        </w:rPr>
        <w:lastRenderedPageBreak/>
        <w:t>support. Managers may also contribute to the problem by failing to foster an environment where employees feel comfortable talking about their struggles with stress and mental health</w:t>
      </w:r>
      <w:r w:rsidR="00550AE9" w:rsidRPr="00530F27">
        <w:rPr>
          <w:rFonts w:cs="Arial"/>
        </w:rPr>
        <w:t xml:space="preserve"> (</w:t>
      </w:r>
      <w:r w:rsidR="007F327C" w:rsidRPr="00530F27">
        <w:rPr>
          <w:rFonts w:cs="Arial"/>
        </w:rPr>
        <w:t>Gary, 2011)</w:t>
      </w:r>
      <w:r w:rsidRPr="00530F27">
        <w:rPr>
          <w:rFonts w:cs="Arial"/>
        </w:rPr>
        <w:t xml:space="preserve">. Employees may be discouraged from getting treatment, which can exacerbate existing mental health difficulties. </w:t>
      </w:r>
    </w:p>
    <w:p w14:paraId="11CF91D5" w14:textId="77777777" w:rsidR="000F783A" w:rsidRPr="00530F27" w:rsidRDefault="000F783A" w:rsidP="00530F27">
      <w:pPr>
        <w:pStyle w:val="Heading2"/>
        <w:spacing w:line="360" w:lineRule="auto"/>
        <w:rPr>
          <w:rFonts w:eastAsia="Arial" w:cs="Arial"/>
          <w:sz w:val="22"/>
          <w:szCs w:val="22"/>
          <w:lang w:val="en-GB"/>
        </w:rPr>
      </w:pPr>
      <w:bookmarkStart w:id="9" w:name="_Toc133360430"/>
      <w:r w:rsidRPr="00530F27">
        <w:rPr>
          <w:rFonts w:eastAsia="Arial" w:cs="Arial"/>
          <w:sz w:val="22"/>
          <w:szCs w:val="22"/>
          <w:lang w:val="en-GB"/>
        </w:rPr>
        <w:t>Applying the Situational Analysis Model</w:t>
      </w:r>
      <w:bookmarkEnd w:id="9"/>
    </w:p>
    <w:p w14:paraId="631A4123" w14:textId="77777777" w:rsidR="000F783A" w:rsidRPr="00530F27" w:rsidRDefault="000F783A" w:rsidP="00530F27">
      <w:pPr>
        <w:pStyle w:val="Heading3"/>
        <w:spacing w:line="360" w:lineRule="auto"/>
        <w:rPr>
          <w:rFonts w:eastAsia="Arial" w:cs="Arial"/>
          <w:sz w:val="22"/>
          <w:szCs w:val="22"/>
          <w:lang w:val="en-GB"/>
        </w:rPr>
      </w:pPr>
      <w:bookmarkStart w:id="10" w:name="_17dp8vu" w:colFirst="0" w:colLast="0"/>
      <w:bookmarkStart w:id="11" w:name="_Toc133360431"/>
      <w:bookmarkEnd w:id="10"/>
      <w:r w:rsidRPr="00530F27">
        <w:rPr>
          <w:rFonts w:eastAsia="Arial" w:cs="Arial"/>
          <w:sz w:val="22"/>
          <w:szCs w:val="22"/>
          <w:lang w:val="en-GB"/>
        </w:rPr>
        <w:t>PESTLE Analysis</w:t>
      </w:r>
      <w:bookmarkEnd w:id="11"/>
    </w:p>
    <w:p w14:paraId="0141D4BA" w14:textId="77777777" w:rsidR="000F783A" w:rsidRPr="00530F27" w:rsidRDefault="000F783A" w:rsidP="00530F27">
      <w:pPr>
        <w:spacing w:line="360" w:lineRule="auto"/>
        <w:rPr>
          <w:rFonts w:cs="Arial"/>
          <w:lang w:val="en-GB"/>
        </w:rPr>
      </w:pPr>
      <w:r w:rsidRPr="00530F27">
        <w:rPr>
          <w:rFonts w:cs="Arial"/>
          <w:lang w:val="en-GB"/>
        </w:rPr>
        <w:t xml:space="preserve">The PESTLE study is a useful strategic tool for assessing the potential environmental influences on a company or sector. </w:t>
      </w:r>
    </w:p>
    <w:p w14:paraId="558AA475" w14:textId="77777777" w:rsidR="000F783A" w:rsidRPr="00530F27" w:rsidRDefault="000F783A" w:rsidP="00530F27">
      <w:pPr>
        <w:spacing w:line="360" w:lineRule="auto"/>
        <w:rPr>
          <w:rFonts w:cs="Arial"/>
          <w:b/>
          <w:lang w:val="en-GB"/>
        </w:rPr>
      </w:pPr>
      <w:r w:rsidRPr="00530F27">
        <w:rPr>
          <w:rFonts w:cs="Arial"/>
          <w:b/>
          <w:lang w:val="en-GB"/>
        </w:rPr>
        <w:t>Political Factor</w:t>
      </w:r>
    </w:p>
    <w:p w14:paraId="42D401E2" w14:textId="77777777" w:rsidR="000F783A" w:rsidRPr="00530F27" w:rsidRDefault="000F783A" w:rsidP="00530F27">
      <w:pPr>
        <w:spacing w:line="360" w:lineRule="auto"/>
        <w:rPr>
          <w:rFonts w:cs="Arial"/>
        </w:rPr>
      </w:pPr>
      <w:r w:rsidRPr="00530F27">
        <w:rPr>
          <w:rFonts w:cs="Arial"/>
        </w:rPr>
        <w:t>The hotel business in the UK can feel the effects of political climate in a big way. Hotel business is sensitive to governmental rules, regulations, and taxes</w:t>
      </w:r>
      <w:r w:rsidR="007F327C" w:rsidRPr="00530F27">
        <w:rPr>
          <w:rFonts w:cs="Arial"/>
        </w:rPr>
        <w:t xml:space="preserve"> (Tan and </w:t>
      </w:r>
      <w:proofErr w:type="spellStart"/>
      <w:r w:rsidR="007F327C" w:rsidRPr="00530F27">
        <w:rPr>
          <w:rFonts w:cs="Arial"/>
        </w:rPr>
        <w:t>Despotis</w:t>
      </w:r>
      <w:proofErr w:type="spellEnd"/>
      <w:r w:rsidR="007F327C" w:rsidRPr="00530F27">
        <w:rPr>
          <w:rFonts w:cs="Arial"/>
        </w:rPr>
        <w:t xml:space="preserve">, 2021). </w:t>
      </w:r>
      <w:r w:rsidRPr="00530F27">
        <w:rPr>
          <w:rFonts w:cs="Arial"/>
        </w:rPr>
        <w:t>The hotel sector relies heavily on tourists, who may be put off by the region's political unpredictability.</w:t>
      </w:r>
    </w:p>
    <w:p w14:paraId="5A591730" w14:textId="77777777" w:rsidR="000F783A" w:rsidRPr="00530F27" w:rsidRDefault="000F783A" w:rsidP="00530F27">
      <w:pPr>
        <w:spacing w:line="360" w:lineRule="auto"/>
        <w:rPr>
          <w:rFonts w:eastAsia="Arial" w:cs="Arial"/>
          <w:b/>
        </w:rPr>
      </w:pPr>
      <w:r w:rsidRPr="00530F27">
        <w:rPr>
          <w:rFonts w:eastAsia="Arial" w:cs="Arial"/>
          <w:b/>
        </w:rPr>
        <w:t>Economic Factor</w:t>
      </w:r>
    </w:p>
    <w:p w14:paraId="26DB6F58" w14:textId="77777777" w:rsidR="000F783A" w:rsidRPr="00530F27" w:rsidRDefault="000F783A" w:rsidP="00530F27">
      <w:pPr>
        <w:spacing w:line="360" w:lineRule="auto"/>
        <w:rPr>
          <w:rFonts w:eastAsia="Arial" w:cs="Arial"/>
        </w:rPr>
      </w:pPr>
      <w:r w:rsidRPr="00530F27">
        <w:rPr>
          <w:rFonts w:eastAsia="Arial" w:cs="Arial"/>
        </w:rPr>
        <w:t>Holiday Inn is vulnerable to the UK economy. Hotel prices and demand can be affected by macroeconomic variables including inflation, currency exchange rates, including economic development. Business and recreational travel demand may rise when the economy is doing well and fall when it is not.</w:t>
      </w:r>
    </w:p>
    <w:p w14:paraId="4B4B53D1" w14:textId="77777777" w:rsidR="000F783A" w:rsidRPr="00530F27" w:rsidRDefault="000F783A" w:rsidP="00530F27">
      <w:pPr>
        <w:spacing w:line="360" w:lineRule="auto"/>
        <w:rPr>
          <w:rFonts w:eastAsia="Arial" w:cs="Arial"/>
          <w:b/>
        </w:rPr>
      </w:pPr>
      <w:r w:rsidRPr="00530F27">
        <w:rPr>
          <w:rFonts w:eastAsia="Arial" w:cs="Arial"/>
          <w:b/>
        </w:rPr>
        <w:t>Social Factor</w:t>
      </w:r>
    </w:p>
    <w:p w14:paraId="23DB5264" w14:textId="77777777" w:rsidR="000F783A" w:rsidRPr="00530F27" w:rsidRDefault="00EA453F" w:rsidP="00530F27">
      <w:pPr>
        <w:spacing w:line="360" w:lineRule="auto"/>
        <w:rPr>
          <w:rFonts w:eastAsia="Arial" w:cs="Arial"/>
        </w:rPr>
      </w:pPr>
      <w:r w:rsidRPr="00530F27">
        <w:rPr>
          <w:rFonts w:eastAsia="Arial" w:cs="Arial"/>
        </w:rPr>
        <w:t>Holiday Inn may feel the effects of shifting societal norms and demography. For instance, a more wheelchair-accessible building may be necessary for an ageing population, while a more technologically advanced building may appeal more to a younger crowd</w:t>
      </w:r>
      <w:r w:rsidR="007F327C" w:rsidRPr="00530F27">
        <w:rPr>
          <w:rFonts w:eastAsia="Arial" w:cs="Arial"/>
        </w:rPr>
        <w:t xml:space="preserve"> (Tan and </w:t>
      </w:r>
      <w:proofErr w:type="spellStart"/>
      <w:r w:rsidR="007F327C" w:rsidRPr="00530F27">
        <w:rPr>
          <w:rFonts w:eastAsia="Arial" w:cs="Arial"/>
        </w:rPr>
        <w:t>Despotis</w:t>
      </w:r>
      <w:proofErr w:type="spellEnd"/>
      <w:r w:rsidR="007F327C" w:rsidRPr="00530F27">
        <w:rPr>
          <w:rFonts w:eastAsia="Arial" w:cs="Arial"/>
        </w:rPr>
        <w:t xml:space="preserve">, 2021). </w:t>
      </w:r>
      <w:r w:rsidRPr="00530F27">
        <w:rPr>
          <w:rFonts w:eastAsia="Arial" w:cs="Arial"/>
        </w:rPr>
        <w:t>The hotel's management and advertising could change because of societal shifts like the growing interest in ecotourism. The hotel needs to accommodate its guests' evolving tastes by providing them with new services</w:t>
      </w:r>
      <w:r w:rsidR="000F783A" w:rsidRPr="00530F27">
        <w:rPr>
          <w:rFonts w:eastAsia="Arial" w:cs="Arial"/>
        </w:rPr>
        <w:t>.</w:t>
      </w:r>
    </w:p>
    <w:p w14:paraId="2FF49B86" w14:textId="77777777" w:rsidR="000F783A" w:rsidRPr="00530F27" w:rsidRDefault="000F783A" w:rsidP="00530F27">
      <w:pPr>
        <w:pBdr>
          <w:top w:val="nil"/>
          <w:left w:val="nil"/>
          <w:bottom w:val="nil"/>
          <w:right w:val="nil"/>
          <w:between w:val="nil"/>
        </w:pBdr>
        <w:spacing w:after="0" w:line="360" w:lineRule="auto"/>
        <w:rPr>
          <w:rFonts w:eastAsia="Arial" w:cs="Arial"/>
          <w:b/>
          <w:color w:val="000000"/>
        </w:rPr>
      </w:pPr>
      <w:r w:rsidRPr="00530F27">
        <w:rPr>
          <w:rFonts w:eastAsia="Arial" w:cs="Arial"/>
          <w:b/>
          <w:color w:val="000000"/>
        </w:rPr>
        <w:t>Technological Factor</w:t>
      </w:r>
    </w:p>
    <w:p w14:paraId="55FF2B4F" w14:textId="59B720DF" w:rsidR="000F783A" w:rsidRPr="00530F27" w:rsidRDefault="00EA453F" w:rsidP="00530F27">
      <w:pPr>
        <w:spacing w:line="360" w:lineRule="auto"/>
        <w:rPr>
          <w:rFonts w:eastAsia="Arial" w:cs="Arial"/>
        </w:rPr>
      </w:pPr>
      <w:r w:rsidRPr="00530F27">
        <w:rPr>
          <w:rFonts w:eastAsia="Arial" w:cs="Arial"/>
        </w:rPr>
        <w:t xml:space="preserve">New technologies are driving ongoing change in the hotel business. Mobile applications and internet booking platforms, for instance, have simplified the hotel reservation and research processes. Technologies like </w:t>
      </w:r>
      <w:r w:rsidR="007F5FC0" w:rsidRPr="00530F27">
        <w:rPr>
          <w:rFonts w:eastAsia="Arial" w:cs="Arial"/>
        </w:rPr>
        <w:t>computerized</w:t>
      </w:r>
      <w:r w:rsidRPr="00530F27">
        <w:rPr>
          <w:rFonts w:eastAsia="Arial" w:cs="Arial"/>
        </w:rPr>
        <w:t xml:space="preserve"> check-in as well as housekeeping robots are changing the way </w:t>
      </w:r>
      <w:proofErr w:type="gramStart"/>
      <w:r w:rsidRPr="00530F27">
        <w:rPr>
          <w:rFonts w:eastAsia="Arial" w:cs="Arial"/>
        </w:rPr>
        <w:t>hotels</w:t>
      </w:r>
      <w:proofErr w:type="gramEnd"/>
      <w:r w:rsidRPr="00530F27">
        <w:rPr>
          <w:rFonts w:eastAsia="Arial" w:cs="Arial"/>
        </w:rPr>
        <w:t xml:space="preserve"> function</w:t>
      </w:r>
      <w:r w:rsidR="007F327C" w:rsidRPr="00530F27">
        <w:rPr>
          <w:rFonts w:eastAsia="Arial" w:cs="Arial"/>
        </w:rPr>
        <w:t xml:space="preserve"> (Tan and </w:t>
      </w:r>
      <w:proofErr w:type="spellStart"/>
      <w:r w:rsidR="007F327C" w:rsidRPr="00530F27">
        <w:rPr>
          <w:rFonts w:eastAsia="Arial" w:cs="Arial"/>
        </w:rPr>
        <w:t>Despotis</w:t>
      </w:r>
      <w:proofErr w:type="spellEnd"/>
      <w:r w:rsidR="007F327C" w:rsidRPr="00530F27">
        <w:rPr>
          <w:rFonts w:eastAsia="Arial" w:cs="Arial"/>
        </w:rPr>
        <w:t>, 2021).</w:t>
      </w:r>
      <w:r w:rsidRPr="00530F27">
        <w:rPr>
          <w:rFonts w:eastAsia="Arial" w:cs="Arial"/>
        </w:rPr>
        <w:t xml:space="preserve"> The Holiday Inn Hotel UK needs to </w:t>
      </w:r>
      <w:r w:rsidRPr="00530F27">
        <w:rPr>
          <w:rFonts w:eastAsia="Arial" w:cs="Arial"/>
        </w:rPr>
        <w:lastRenderedPageBreak/>
        <w:t>spend money on technology if it wants to keep up with the competition and provide its guests a pleasant stay</w:t>
      </w:r>
      <w:r w:rsidR="000F783A" w:rsidRPr="00530F27">
        <w:rPr>
          <w:rFonts w:eastAsia="Arial" w:cs="Arial"/>
        </w:rPr>
        <w:t>.</w:t>
      </w:r>
    </w:p>
    <w:p w14:paraId="392D686A" w14:textId="77777777" w:rsidR="000F783A" w:rsidRPr="00530F27" w:rsidRDefault="000F783A" w:rsidP="00530F27">
      <w:pPr>
        <w:spacing w:line="360" w:lineRule="auto"/>
        <w:rPr>
          <w:rFonts w:eastAsia="Arial" w:cs="Arial"/>
          <w:b/>
        </w:rPr>
      </w:pPr>
      <w:r w:rsidRPr="00530F27">
        <w:rPr>
          <w:rFonts w:eastAsia="Arial" w:cs="Arial"/>
          <w:b/>
        </w:rPr>
        <w:t>Legal Factor</w:t>
      </w:r>
    </w:p>
    <w:p w14:paraId="1E0B87DF" w14:textId="7D416E4F" w:rsidR="000F783A" w:rsidRPr="00530F27" w:rsidRDefault="00EA453F" w:rsidP="00530F27">
      <w:pPr>
        <w:spacing w:line="360" w:lineRule="auto"/>
        <w:rPr>
          <w:rFonts w:eastAsia="Arial" w:cs="Arial"/>
        </w:rPr>
      </w:pPr>
      <w:r w:rsidRPr="00530F27">
        <w:rPr>
          <w:rFonts w:eastAsia="Arial" w:cs="Arial"/>
        </w:rPr>
        <w:t xml:space="preserve">Health and safety rules, as well as legislation pertaining to employees, must be followed by hotels in the United Kingdom. If the hotel wants to prevent fines and damage to its reputation, it needs to make sure it follows these rules. Food and beverage rules and green business </w:t>
      </w:r>
      <w:r w:rsidR="007F5FC0" w:rsidRPr="00530F27">
        <w:rPr>
          <w:rFonts w:eastAsia="Arial" w:cs="Arial"/>
        </w:rPr>
        <w:t>practices</w:t>
      </w:r>
      <w:r w:rsidRPr="00530F27">
        <w:rPr>
          <w:rFonts w:eastAsia="Arial" w:cs="Arial"/>
        </w:rPr>
        <w:t xml:space="preserve"> are two more areas where hotels must comply. The Holiday Inn Hotel in the United Kingdom must keep its guests' health, safety, and the environment to the highest possible standards at all times</w:t>
      </w:r>
      <w:r w:rsidR="000F783A" w:rsidRPr="00530F27">
        <w:rPr>
          <w:rFonts w:eastAsia="Arial" w:cs="Arial"/>
        </w:rPr>
        <w:t>.</w:t>
      </w:r>
    </w:p>
    <w:p w14:paraId="3B6835ED" w14:textId="77777777" w:rsidR="00EA453F" w:rsidRPr="00530F27" w:rsidRDefault="000F783A" w:rsidP="00530F27">
      <w:pPr>
        <w:spacing w:line="360" w:lineRule="auto"/>
        <w:rPr>
          <w:rFonts w:eastAsia="Arial" w:cs="Arial"/>
          <w:b/>
        </w:rPr>
      </w:pPr>
      <w:r w:rsidRPr="00530F27">
        <w:rPr>
          <w:rFonts w:eastAsia="Arial" w:cs="Arial"/>
          <w:b/>
        </w:rPr>
        <w:t>Environmental Factor</w:t>
      </w:r>
    </w:p>
    <w:p w14:paraId="27E99C9E" w14:textId="588908F7" w:rsidR="000F783A" w:rsidRPr="00530F27" w:rsidRDefault="00EA453F" w:rsidP="00530F27">
      <w:pPr>
        <w:spacing w:line="360" w:lineRule="auto"/>
        <w:rPr>
          <w:rFonts w:eastAsia="Arial" w:cs="Arial"/>
        </w:rPr>
      </w:pPr>
      <w:r w:rsidRPr="00530F27">
        <w:rPr>
          <w:rFonts w:eastAsia="Arial" w:cs="Arial"/>
        </w:rPr>
        <w:t xml:space="preserve">The hospitality sector may feel the effects of climate change and other environmental problems. The hotel is responsible for reducing its carbon footprint by considering and implementing sustainability strategies. </w:t>
      </w:r>
      <w:r w:rsidR="007F5FC0" w:rsidRPr="00530F27">
        <w:rPr>
          <w:rFonts w:eastAsia="Arial" w:cs="Arial"/>
        </w:rPr>
        <w:t>Travelers</w:t>
      </w:r>
      <w:r w:rsidRPr="00530F27">
        <w:rPr>
          <w:rFonts w:eastAsia="Arial" w:cs="Arial"/>
        </w:rPr>
        <w:t xml:space="preserve"> who worry about their influence on the planet may prefer lodgings that make sustainability a top priority. The Holiday Inn Hotel in the United Kingdom has introduced a number of eco-friendly policies, such as using less energy to light the building, using less water, and recycling more</w:t>
      </w:r>
      <w:r w:rsidR="007F327C" w:rsidRPr="00530F27">
        <w:rPr>
          <w:rFonts w:eastAsia="Arial" w:cs="Arial"/>
        </w:rPr>
        <w:t xml:space="preserve"> (Tan and </w:t>
      </w:r>
      <w:proofErr w:type="spellStart"/>
      <w:r w:rsidR="007F327C" w:rsidRPr="00530F27">
        <w:rPr>
          <w:rFonts w:eastAsia="Arial" w:cs="Arial"/>
        </w:rPr>
        <w:t>Despotis</w:t>
      </w:r>
      <w:proofErr w:type="spellEnd"/>
      <w:r w:rsidR="007F327C" w:rsidRPr="00530F27">
        <w:rPr>
          <w:rFonts w:eastAsia="Arial" w:cs="Arial"/>
        </w:rPr>
        <w:t>, 2021)</w:t>
      </w:r>
      <w:r w:rsidRPr="00530F27">
        <w:rPr>
          <w:rFonts w:eastAsia="Arial" w:cs="Arial"/>
        </w:rPr>
        <w:t>.</w:t>
      </w:r>
    </w:p>
    <w:p w14:paraId="482A12DE" w14:textId="77777777" w:rsidR="0070542C" w:rsidRPr="00530F27" w:rsidRDefault="0070542C" w:rsidP="00530F27">
      <w:pPr>
        <w:pStyle w:val="Heading1"/>
        <w:rPr>
          <w:rFonts w:eastAsia="Arial" w:cs="Arial"/>
          <w:sz w:val="22"/>
          <w:szCs w:val="22"/>
          <w:lang w:val="en-GB"/>
        </w:rPr>
      </w:pPr>
      <w:bookmarkStart w:id="12" w:name="_Toc133360432"/>
      <w:r w:rsidRPr="00530F27">
        <w:rPr>
          <w:rFonts w:eastAsia="Arial" w:cs="Arial"/>
          <w:sz w:val="22"/>
          <w:szCs w:val="22"/>
          <w:lang w:val="en-GB"/>
        </w:rPr>
        <w:t>Range of Alternative Solutions</w:t>
      </w:r>
      <w:bookmarkEnd w:id="12"/>
    </w:p>
    <w:tbl>
      <w:tblPr>
        <w:tblW w:w="935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2337"/>
        <w:gridCol w:w="2337"/>
        <w:gridCol w:w="2338"/>
        <w:gridCol w:w="2338"/>
      </w:tblGrid>
      <w:tr w:rsidR="0070542C" w:rsidRPr="00530F27" w14:paraId="4DF348E5" w14:textId="77777777" w:rsidTr="00935360">
        <w:tc>
          <w:tcPr>
            <w:tcW w:w="2337" w:type="dxa"/>
            <w:vAlign w:val="center"/>
          </w:tcPr>
          <w:p w14:paraId="1122B4B4" w14:textId="77777777" w:rsidR="0070542C" w:rsidRPr="00530F27" w:rsidRDefault="0070542C" w:rsidP="00530F27">
            <w:pPr>
              <w:spacing w:line="360" w:lineRule="auto"/>
              <w:jc w:val="center"/>
              <w:rPr>
                <w:rFonts w:eastAsia="Arial" w:cs="Arial"/>
                <w:b/>
              </w:rPr>
            </w:pPr>
            <w:r w:rsidRPr="00530F27">
              <w:rPr>
                <w:rFonts w:eastAsia="Arial" w:cs="Arial"/>
                <w:b/>
              </w:rPr>
              <w:t>Serial No.</w:t>
            </w:r>
          </w:p>
        </w:tc>
        <w:tc>
          <w:tcPr>
            <w:tcW w:w="2337" w:type="dxa"/>
            <w:vAlign w:val="center"/>
          </w:tcPr>
          <w:p w14:paraId="7B7B2000" w14:textId="77777777" w:rsidR="0070542C" w:rsidRPr="00530F27" w:rsidRDefault="0070542C" w:rsidP="00530F27">
            <w:pPr>
              <w:spacing w:line="360" w:lineRule="auto"/>
              <w:jc w:val="center"/>
              <w:rPr>
                <w:rFonts w:eastAsia="Arial" w:cs="Arial"/>
                <w:b/>
              </w:rPr>
            </w:pPr>
            <w:r w:rsidRPr="00530F27">
              <w:rPr>
                <w:rFonts w:eastAsia="Arial" w:cs="Arial"/>
                <w:b/>
              </w:rPr>
              <w:t>Activity - 1</w:t>
            </w:r>
          </w:p>
        </w:tc>
        <w:tc>
          <w:tcPr>
            <w:tcW w:w="2338" w:type="dxa"/>
            <w:vAlign w:val="center"/>
          </w:tcPr>
          <w:p w14:paraId="3D878C32" w14:textId="77777777" w:rsidR="0070542C" w:rsidRPr="00530F27" w:rsidRDefault="0070542C" w:rsidP="00530F27">
            <w:pPr>
              <w:spacing w:line="360" w:lineRule="auto"/>
              <w:jc w:val="center"/>
              <w:rPr>
                <w:rFonts w:eastAsia="Arial" w:cs="Arial"/>
                <w:b/>
              </w:rPr>
            </w:pPr>
            <w:r w:rsidRPr="00530F27">
              <w:rPr>
                <w:rFonts w:eastAsia="Arial" w:cs="Arial"/>
                <w:b/>
              </w:rPr>
              <w:t>Activity - 2</w:t>
            </w:r>
          </w:p>
        </w:tc>
        <w:tc>
          <w:tcPr>
            <w:tcW w:w="2338" w:type="dxa"/>
            <w:vAlign w:val="center"/>
          </w:tcPr>
          <w:p w14:paraId="141A3F18" w14:textId="77777777" w:rsidR="0070542C" w:rsidRPr="00530F27" w:rsidRDefault="0070542C" w:rsidP="00530F27">
            <w:pPr>
              <w:spacing w:line="360" w:lineRule="auto"/>
              <w:jc w:val="center"/>
              <w:rPr>
                <w:rFonts w:eastAsia="Arial" w:cs="Arial"/>
                <w:b/>
              </w:rPr>
            </w:pPr>
            <w:r w:rsidRPr="00530F27">
              <w:rPr>
                <w:rFonts w:eastAsia="Arial" w:cs="Arial"/>
                <w:b/>
              </w:rPr>
              <w:t>Activity - 3</w:t>
            </w:r>
          </w:p>
        </w:tc>
      </w:tr>
      <w:tr w:rsidR="0070542C" w:rsidRPr="00530F27" w14:paraId="65270334" w14:textId="77777777" w:rsidTr="00935360">
        <w:tc>
          <w:tcPr>
            <w:tcW w:w="2337" w:type="dxa"/>
            <w:vAlign w:val="center"/>
          </w:tcPr>
          <w:p w14:paraId="0940567B" w14:textId="77777777" w:rsidR="0070542C" w:rsidRPr="00530F27" w:rsidRDefault="0070542C" w:rsidP="00530F27">
            <w:pPr>
              <w:spacing w:line="360" w:lineRule="auto"/>
              <w:jc w:val="center"/>
              <w:rPr>
                <w:rFonts w:eastAsia="Arial" w:cs="Arial"/>
                <w:b/>
              </w:rPr>
            </w:pPr>
            <w:r w:rsidRPr="00530F27">
              <w:rPr>
                <w:rFonts w:eastAsia="Arial" w:cs="Arial"/>
                <w:b/>
              </w:rPr>
              <w:t>First Solution</w:t>
            </w:r>
          </w:p>
        </w:tc>
        <w:tc>
          <w:tcPr>
            <w:tcW w:w="2337" w:type="dxa"/>
          </w:tcPr>
          <w:p w14:paraId="044265A2" w14:textId="77777777" w:rsidR="0070542C" w:rsidRPr="00530F27" w:rsidRDefault="00C107BE" w:rsidP="00530F27">
            <w:pPr>
              <w:spacing w:line="360" w:lineRule="auto"/>
              <w:rPr>
                <w:rFonts w:eastAsia="Arial" w:cs="Arial"/>
              </w:rPr>
            </w:pPr>
            <w:r w:rsidRPr="00530F27">
              <w:rPr>
                <w:rFonts w:eastAsia="Arial" w:cs="Arial"/>
              </w:rPr>
              <w:t>Take a poll to find out how their workers feel about health and wellness in the workplace</w:t>
            </w:r>
            <w:r w:rsidR="0070542C" w:rsidRPr="00530F27">
              <w:rPr>
                <w:rFonts w:eastAsia="Arial" w:cs="Arial"/>
              </w:rPr>
              <w:t>.</w:t>
            </w:r>
          </w:p>
        </w:tc>
        <w:tc>
          <w:tcPr>
            <w:tcW w:w="2338" w:type="dxa"/>
          </w:tcPr>
          <w:p w14:paraId="0241AD21" w14:textId="3C30AF64" w:rsidR="0070542C" w:rsidRPr="00530F27" w:rsidRDefault="00C107BE" w:rsidP="00530F27">
            <w:pPr>
              <w:spacing w:line="360" w:lineRule="auto"/>
              <w:rPr>
                <w:rFonts w:eastAsia="Arial" w:cs="Arial"/>
              </w:rPr>
            </w:pPr>
            <w:r w:rsidRPr="00530F27">
              <w:rPr>
                <w:rFonts w:eastAsia="Arial" w:cs="Arial"/>
              </w:rPr>
              <w:t xml:space="preserve">Develop a health and wellness </w:t>
            </w:r>
            <w:r w:rsidR="007F5FC0" w:rsidRPr="00530F27">
              <w:rPr>
                <w:rFonts w:eastAsia="Arial" w:cs="Arial"/>
              </w:rPr>
              <w:t>program</w:t>
            </w:r>
            <w:r w:rsidRPr="00530F27">
              <w:rPr>
                <w:rFonts w:eastAsia="Arial" w:cs="Arial"/>
              </w:rPr>
              <w:t xml:space="preserve"> tailored to the demands of their workforce</w:t>
            </w:r>
            <w:r w:rsidR="0070542C" w:rsidRPr="00530F27">
              <w:rPr>
                <w:rFonts w:eastAsia="Arial" w:cs="Arial"/>
              </w:rPr>
              <w:t>.</w:t>
            </w:r>
          </w:p>
        </w:tc>
        <w:tc>
          <w:tcPr>
            <w:tcW w:w="2338" w:type="dxa"/>
          </w:tcPr>
          <w:p w14:paraId="2C9B8416" w14:textId="1346073C" w:rsidR="0070542C" w:rsidRPr="00530F27" w:rsidRDefault="00C107BE" w:rsidP="00530F27">
            <w:pPr>
              <w:spacing w:line="360" w:lineRule="auto"/>
              <w:rPr>
                <w:rFonts w:eastAsia="Arial" w:cs="Arial"/>
              </w:rPr>
            </w:pPr>
            <w:r w:rsidRPr="00530F27">
              <w:rPr>
                <w:rFonts w:eastAsia="Arial" w:cs="Arial"/>
              </w:rPr>
              <w:t xml:space="preserve">Feedback surveys, rates of participation, and other performance measures can be used to gauge the success of a wellness </w:t>
            </w:r>
            <w:r w:rsidR="007F5FC0" w:rsidRPr="00530F27">
              <w:rPr>
                <w:rFonts w:eastAsia="Arial" w:cs="Arial"/>
              </w:rPr>
              <w:t>program</w:t>
            </w:r>
            <w:r w:rsidR="0070542C" w:rsidRPr="00530F27">
              <w:rPr>
                <w:rFonts w:eastAsia="Arial" w:cs="Arial"/>
              </w:rPr>
              <w:t>.</w:t>
            </w:r>
          </w:p>
        </w:tc>
      </w:tr>
      <w:tr w:rsidR="0070542C" w:rsidRPr="00530F27" w14:paraId="678F83AD" w14:textId="77777777" w:rsidTr="00935360">
        <w:tc>
          <w:tcPr>
            <w:tcW w:w="2337" w:type="dxa"/>
            <w:vAlign w:val="center"/>
          </w:tcPr>
          <w:p w14:paraId="24B2D01D" w14:textId="77777777" w:rsidR="0070542C" w:rsidRPr="00530F27" w:rsidRDefault="0070542C" w:rsidP="00530F27">
            <w:pPr>
              <w:spacing w:line="360" w:lineRule="auto"/>
              <w:jc w:val="center"/>
              <w:rPr>
                <w:rFonts w:eastAsia="Arial" w:cs="Arial"/>
                <w:b/>
              </w:rPr>
            </w:pPr>
            <w:r w:rsidRPr="00530F27">
              <w:rPr>
                <w:rFonts w:eastAsia="Arial" w:cs="Arial"/>
                <w:b/>
              </w:rPr>
              <w:t>Second Solution</w:t>
            </w:r>
          </w:p>
        </w:tc>
        <w:tc>
          <w:tcPr>
            <w:tcW w:w="2337" w:type="dxa"/>
          </w:tcPr>
          <w:p w14:paraId="7AE6A36D" w14:textId="77777777" w:rsidR="0070542C" w:rsidRPr="00530F27" w:rsidRDefault="00C107BE" w:rsidP="00530F27">
            <w:pPr>
              <w:spacing w:line="360" w:lineRule="auto"/>
              <w:rPr>
                <w:rFonts w:eastAsia="Arial" w:cs="Arial"/>
              </w:rPr>
            </w:pPr>
            <w:r w:rsidRPr="00530F27">
              <w:rPr>
                <w:rFonts w:eastAsia="Arial" w:cs="Arial"/>
              </w:rPr>
              <w:t xml:space="preserve">Look at their workers' present work schedules to see if any changes may be </w:t>
            </w:r>
            <w:r w:rsidRPr="00530F27">
              <w:rPr>
                <w:rFonts w:eastAsia="Arial" w:cs="Arial"/>
              </w:rPr>
              <w:lastRenderedPageBreak/>
              <w:t>made to increase productivity</w:t>
            </w:r>
            <w:r w:rsidR="0070542C" w:rsidRPr="00530F27">
              <w:rPr>
                <w:rFonts w:eastAsia="Arial" w:cs="Arial"/>
              </w:rPr>
              <w:t xml:space="preserve">. </w:t>
            </w:r>
          </w:p>
        </w:tc>
        <w:tc>
          <w:tcPr>
            <w:tcW w:w="2338" w:type="dxa"/>
          </w:tcPr>
          <w:p w14:paraId="7D1883F4" w14:textId="77777777" w:rsidR="0070542C" w:rsidRPr="00530F27" w:rsidRDefault="00C107BE" w:rsidP="00530F27">
            <w:pPr>
              <w:spacing w:line="360" w:lineRule="auto"/>
              <w:rPr>
                <w:rFonts w:eastAsia="Arial" w:cs="Arial"/>
              </w:rPr>
            </w:pPr>
            <w:r w:rsidRPr="00530F27">
              <w:rPr>
                <w:rFonts w:eastAsia="Arial" w:cs="Arial"/>
              </w:rPr>
              <w:lastRenderedPageBreak/>
              <w:t>Create adaptable timetables that serve the hotel and its workers equally well</w:t>
            </w:r>
            <w:r w:rsidR="0070542C" w:rsidRPr="00530F27">
              <w:rPr>
                <w:rFonts w:eastAsia="Arial" w:cs="Arial"/>
              </w:rPr>
              <w:t>.</w:t>
            </w:r>
          </w:p>
        </w:tc>
        <w:tc>
          <w:tcPr>
            <w:tcW w:w="2338" w:type="dxa"/>
          </w:tcPr>
          <w:p w14:paraId="308B357B" w14:textId="77777777" w:rsidR="0070542C" w:rsidRPr="00530F27" w:rsidRDefault="00C107BE" w:rsidP="00530F27">
            <w:pPr>
              <w:spacing w:line="360" w:lineRule="auto"/>
              <w:rPr>
                <w:rFonts w:eastAsia="Arial" w:cs="Arial"/>
              </w:rPr>
            </w:pPr>
            <w:r w:rsidRPr="00530F27">
              <w:rPr>
                <w:rFonts w:eastAsia="Arial" w:cs="Arial"/>
              </w:rPr>
              <w:t xml:space="preserve">Inform workers of the changes and instruct them on how to handle their task in </w:t>
            </w:r>
            <w:r w:rsidRPr="00530F27">
              <w:rPr>
                <w:rFonts w:eastAsia="Arial" w:cs="Arial"/>
              </w:rPr>
              <w:lastRenderedPageBreak/>
              <w:t>light of the new timetables</w:t>
            </w:r>
            <w:r w:rsidR="0070542C" w:rsidRPr="00530F27">
              <w:rPr>
                <w:rFonts w:eastAsia="Arial" w:cs="Arial"/>
              </w:rPr>
              <w:t>.</w:t>
            </w:r>
          </w:p>
        </w:tc>
      </w:tr>
      <w:tr w:rsidR="0070542C" w:rsidRPr="00530F27" w14:paraId="16284B5C" w14:textId="77777777" w:rsidTr="00935360">
        <w:tc>
          <w:tcPr>
            <w:tcW w:w="2337" w:type="dxa"/>
            <w:vAlign w:val="center"/>
          </w:tcPr>
          <w:p w14:paraId="07BB7571" w14:textId="77777777" w:rsidR="0070542C" w:rsidRPr="00530F27" w:rsidRDefault="0070542C" w:rsidP="00530F27">
            <w:pPr>
              <w:spacing w:line="360" w:lineRule="auto"/>
              <w:jc w:val="center"/>
              <w:rPr>
                <w:rFonts w:eastAsia="Arial" w:cs="Arial"/>
                <w:b/>
              </w:rPr>
            </w:pPr>
            <w:r w:rsidRPr="00530F27">
              <w:rPr>
                <w:rFonts w:eastAsia="Arial" w:cs="Arial"/>
                <w:b/>
              </w:rPr>
              <w:lastRenderedPageBreak/>
              <w:t>Third Solution</w:t>
            </w:r>
          </w:p>
        </w:tc>
        <w:tc>
          <w:tcPr>
            <w:tcW w:w="2337" w:type="dxa"/>
          </w:tcPr>
          <w:p w14:paraId="3D95319D" w14:textId="77777777" w:rsidR="0070542C" w:rsidRPr="00530F27" w:rsidRDefault="00C107BE" w:rsidP="00530F27">
            <w:pPr>
              <w:spacing w:line="360" w:lineRule="auto"/>
              <w:rPr>
                <w:rFonts w:eastAsia="Arial" w:cs="Arial"/>
              </w:rPr>
            </w:pPr>
            <w:r w:rsidRPr="00530F27">
              <w:rPr>
                <w:rFonts w:eastAsia="Arial" w:cs="Arial"/>
              </w:rPr>
              <w:t>Take a poll to see how much emphasis is now being placed on educating managers to care for their employees</w:t>
            </w:r>
            <w:r w:rsidR="0070542C" w:rsidRPr="00530F27">
              <w:rPr>
                <w:rFonts w:eastAsia="Arial" w:cs="Arial"/>
              </w:rPr>
              <w:t>.</w:t>
            </w:r>
          </w:p>
        </w:tc>
        <w:tc>
          <w:tcPr>
            <w:tcW w:w="2338" w:type="dxa"/>
          </w:tcPr>
          <w:p w14:paraId="1F9D2B67" w14:textId="77777777" w:rsidR="0070542C" w:rsidRPr="00530F27" w:rsidRDefault="00C107BE" w:rsidP="00530F27">
            <w:pPr>
              <w:spacing w:line="360" w:lineRule="auto"/>
              <w:rPr>
                <w:rFonts w:eastAsia="Arial" w:cs="Arial"/>
              </w:rPr>
            </w:pPr>
            <w:r w:rsidRPr="00530F27">
              <w:rPr>
                <w:rFonts w:eastAsia="Arial" w:cs="Arial"/>
              </w:rPr>
              <w:t>Create a management course focused on the health and happiness of your staff. Topics for the course may include active listening, coping with stress, and improved communication</w:t>
            </w:r>
            <w:r w:rsidR="0070542C" w:rsidRPr="00530F27">
              <w:rPr>
                <w:rFonts w:eastAsia="Arial" w:cs="Arial"/>
              </w:rPr>
              <w:t>.</w:t>
            </w:r>
          </w:p>
        </w:tc>
        <w:tc>
          <w:tcPr>
            <w:tcW w:w="2338" w:type="dxa"/>
          </w:tcPr>
          <w:p w14:paraId="6B96E050" w14:textId="496425B5" w:rsidR="0070542C" w:rsidRPr="00530F27" w:rsidRDefault="00C107BE" w:rsidP="00530F27">
            <w:pPr>
              <w:spacing w:line="360" w:lineRule="auto"/>
              <w:rPr>
                <w:rFonts w:eastAsia="Arial" w:cs="Arial"/>
              </w:rPr>
            </w:pPr>
            <w:r w:rsidRPr="00530F27">
              <w:rPr>
                <w:rFonts w:eastAsia="Arial" w:cs="Arial"/>
              </w:rPr>
              <w:t xml:space="preserve">Survey responses and measures of performance can be used to determine how well a training </w:t>
            </w:r>
            <w:r w:rsidR="007F5FC0" w:rsidRPr="00530F27">
              <w:rPr>
                <w:rFonts w:eastAsia="Arial" w:cs="Arial"/>
              </w:rPr>
              <w:t>program</w:t>
            </w:r>
            <w:r w:rsidRPr="00530F27">
              <w:rPr>
                <w:rFonts w:eastAsia="Arial" w:cs="Arial"/>
              </w:rPr>
              <w:t xml:space="preserve"> is </w:t>
            </w:r>
            <w:proofErr w:type="gramStart"/>
            <w:r w:rsidRPr="00530F27">
              <w:rPr>
                <w:rFonts w:eastAsia="Arial" w:cs="Arial"/>
              </w:rPr>
              <w:t>working.</w:t>
            </w:r>
            <w:r w:rsidR="0070542C" w:rsidRPr="00530F27">
              <w:rPr>
                <w:rFonts w:eastAsia="Arial" w:cs="Arial"/>
              </w:rPr>
              <w:t>.</w:t>
            </w:r>
            <w:proofErr w:type="gramEnd"/>
          </w:p>
        </w:tc>
      </w:tr>
    </w:tbl>
    <w:p w14:paraId="22DFCA49" w14:textId="77777777" w:rsidR="007F327C" w:rsidRPr="00530F27" w:rsidRDefault="007F327C" w:rsidP="00530F27">
      <w:pPr>
        <w:spacing w:line="360" w:lineRule="auto"/>
        <w:jc w:val="center"/>
        <w:rPr>
          <w:rFonts w:eastAsia="Arial" w:cs="Arial"/>
        </w:rPr>
      </w:pPr>
    </w:p>
    <w:p w14:paraId="7E601F64" w14:textId="77777777" w:rsidR="0070542C" w:rsidRPr="00530F27" w:rsidRDefault="007F327C" w:rsidP="00530F27">
      <w:pPr>
        <w:spacing w:line="360" w:lineRule="auto"/>
        <w:jc w:val="center"/>
        <w:rPr>
          <w:rFonts w:eastAsia="Arial" w:cs="Arial"/>
        </w:rPr>
      </w:pPr>
      <w:r w:rsidRPr="00530F27">
        <w:rPr>
          <w:rFonts w:eastAsia="Arial" w:cs="Arial"/>
        </w:rPr>
        <w:t>Figure – 2: Alternative Solutions (Source: Author)</w:t>
      </w:r>
    </w:p>
    <w:p w14:paraId="48A14D78" w14:textId="77777777" w:rsidR="00EA453F" w:rsidRPr="00530F27" w:rsidRDefault="00C107BE" w:rsidP="00530F27">
      <w:pPr>
        <w:pStyle w:val="Heading1"/>
        <w:rPr>
          <w:rFonts w:eastAsia="Arial" w:cs="Arial"/>
          <w:sz w:val="22"/>
          <w:szCs w:val="22"/>
          <w:lang w:val="en-GB"/>
        </w:rPr>
      </w:pPr>
      <w:bookmarkStart w:id="13" w:name="_Toc133360433"/>
      <w:r w:rsidRPr="00530F27">
        <w:rPr>
          <w:rFonts w:eastAsia="Arial" w:cs="Arial"/>
          <w:sz w:val="22"/>
          <w:szCs w:val="22"/>
          <w:lang w:val="en-GB"/>
        </w:rPr>
        <w:t>Evaluation of Alternative Solutions</w:t>
      </w:r>
      <w:bookmarkEnd w:id="13"/>
    </w:p>
    <w:p w14:paraId="6F25BE19" w14:textId="77777777" w:rsidR="000137BE" w:rsidRPr="00530F27" w:rsidRDefault="000137BE" w:rsidP="00530F27">
      <w:pPr>
        <w:spacing w:line="360" w:lineRule="auto"/>
        <w:rPr>
          <w:rFonts w:cs="Arial"/>
          <w:lang w:val="en-GB"/>
        </w:rPr>
      </w:pPr>
      <w:r w:rsidRPr="00530F27">
        <w:rPr>
          <w:rFonts w:cs="Arial"/>
          <w:lang w:val="en-GB"/>
        </w:rPr>
        <w:t xml:space="preserve">The </w:t>
      </w:r>
      <w:r w:rsidR="007F327C" w:rsidRPr="00530F27">
        <w:rPr>
          <w:rFonts w:cs="Arial"/>
          <w:lang w:val="en-GB"/>
        </w:rPr>
        <w:t xml:space="preserve">weighted decision </w:t>
      </w:r>
      <w:r w:rsidRPr="00530F27">
        <w:rPr>
          <w:rFonts w:cs="Arial"/>
          <w:lang w:val="en-GB"/>
        </w:rPr>
        <w:t>matrix can give a numerical assessment of each choice by giving weights to different factors, so that the final decision is the most appropriate and well-balanced one possible.</w:t>
      </w:r>
    </w:p>
    <w:tbl>
      <w:tblPr>
        <w:tblStyle w:val="TableGrid"/>
        <w:tblW w:w="5000" w:type="pct"/>
        <w:tblLook w:val="0420" w:firstRow="1" w:lastRow="0" w:firstColumn="0" w:lastColumn="0" w:noHBand="0" w:noVBand="1"/>
      </w:tblPr>
      <w:tblGrid>
        <w:gridCol w:w="1996"/>
        <w:gridCol w:w="1227"/>
        <w:gridCol w:w="1225"/>
        <w:gridCol w:w="1227"/>
        <w:gridCol w:w="1225"/>
        <w:gridCol w:w="1227"/>
        <w:gridCol w:w="1223"/>
      </w:tblGrid>
      <w:tr w:rsidR="00C107BE" w:rsidRPr="00530F27" w14:paraId="317A904F" w14:textId="77777777" w:rsidTr="00C107BE">
        <w:trPr>
          <w:trHeight w:val="1044"/>
        </w:trPr>
        <w:tc>
          <w:tcPr>
            <w:tcW w:w="1067" w:type="pct"/>
            <w:vAlign w:val="center"/>
            <w:hideMark/>
          </w:tcPr>
          <w:p w14:paraId="15FAA631" w14:textId="77777777" w:rsidR="00C107BE" w:rsidRPr="00530F27" w:rsidRDefault="000137BE" w:rsidP="00530F27">
            <w:pPr>
              <w:spacing w:after="200" w:line="360" w:lineRule="auto"/>
              <w:jc w:val="center"/>
              <w:rPr>
                <w:rFonts w:eastAsia="Arial" w:cs="Arial"/>
                <w:b/>
              </w:rPr>
            </w:pPr>
            <w:r w:rsidRPr="00530F27">
              <w:rPr>
                <w:rFonts w:eastAsia="Arial" w:cs="Arial"/>
                <w:b/>
                <w:bCs/>
              </w:rPr>
              <w:t>Particulars</w:t>
            </w:r>
          </w:p>
        </w:tc>
        <w:tc>
          <w:tcPr>
            <w:tcW w:w="656" w:type="pct"/>
            <w:vAlign w:val="center"/>
            <w:hideMark/>
          </w:tcPr>
          <w:p w14:paraId="4BC668DC" w14:textId="77777777" w:rsidR="00C107BE" w:rsidRPr="00530F27" w:rsidRDefault="00C107BE" w:rsidP="00530F27">
            <w:pPr>
              <w:spacing w:after="200" w:line="360" w:lineRule="auto"/>
              <w:jc w:val="center"/>
              <w:rPr>
                <w:rFonts w:eastAsia="Arial" w:cs="Arial"/>
                <w:b/>
              </w:rPr>
            </w:pPr>
            <w:r w:rsidRPr="00530F27">
              <w:rPr>
                <w:rFonts w:eastAsia="Arial" w:cs="Arial"/>
                <w:b/>
                <w:bCs/>
              </w:rPr>
              <w:t>First Solution</w:t>
            </w:r>
          </w:p>
        </w:tc>
        <w:tc>
          <w:tcPr>
            <w:tcW w:w="655" w:type="pct"/>
            <w:vAlign w:val="center"/>
            <w:hideMark/>
          </w:tcPr>
          <w:p w14:paraId="15B1AF91" w14:textId="77777777" w:rsidR="00C107BE" w:rsidRPr="00530F27" w:rsidRDefault="00C107BE" w:rsidP="00530F27">
            <w:pPr>
              <w:spacing w:after="200" w:line="360" w:lineRule="auto"/>
              <w:jc w:val="center"/>
              <w:rPr>
                <w:rFonts w:eastAsia="Arial" w:cs="Arial"/>
                <w:b/>
              </w:rPr>
            </w:pPr>
            <w:r w:rsidRPr="00530F27">
              <w:rPr>
                <w:rFonts w:eastAsia="Arial" w:cs="Arial"/>
                <w:b/>
                <w:bCs/>
              </w:rPr>
              <w:t>Weight</w:t>
            </w:r>
          </w:p>
        </w:tc>
        <w:tc>
          <w:tcPr>
            <w:tcW w:w="656" w:type="pct"/>
            <w:vAlign w:val="center"/>
            <w:hideMark/>
          </w:tcPr>
          <w:p w14:paraId="5CA919E0" w14:textId="77777777" w:rsidR="00C107BE" w:rsidRPr="00530F27" w:rsidRDefault="00C107BE" w:rsidP="00530F27">
            <w:pPr>
              <w:spacing w:after="200" w:line="360" w:lineRule="auto"/>
              <w:jc w:val="center"/>
              <w:rPr>
                <w:rFonts w:eastAsia="Arial" w:cs="Arial"/>
                <w:b/>
              </w:rPr>
            </w:pPr>
            <w:r w:rsidRPr="00530F27">
              <w:rPr>
                <w:rFonts w:eastAsia="Arial" w:cs="Arial"/>
                <w:b/>
                <w:bCs/>
              </w:rPr>
              <w:t>Second Solution</w:t>
            </w:r>
          </w:p>
        </w:tc>
        <w:tc>
          <w:tcPr>
            <w:tcW w:w="655" w:type="pct"/>
            <w:vAlign w:val="center"/>
            <w:hideMark/>
          </w:tcPr>
          <w:p w14:paraId="5E529C29" w14:textId="77777777" w:rsidR="00C107BE" w:rsidRPr="00530F27" w:rsidRDefault="00C107BE" w:rsidP="00530F27">
            <w:pPr>
              <w:spacing w:after="200" w:line="360" w:lineRule="auto"/>
              <w:jc w:val="center"/>
              <w:rPr>
                <w:rFonts w:eastAsia="Arial" w:cs="Arial"/>
                <w:b/>
              </w:rPr>
            </w:pPr>
            <w:r w:rsidRPr="00530F27">
              <w:rPr>
                <w:rFonts w:eastAsia="Arial" w:cs="Arial"/>
                <w:b/>
                <w:bCs/>
              </w:rPr>
              <w:t>Weight</w:t>
            </w:r>
          </w:p>
        </w:tc>
        <w:tc>
          <w:tcPr>
            <w:tcW w:w="656" w:type="pct"/>
            <w:vAlign w:val="center"/>
            <w:hideMark/>
          </w:tcPr>
          <w:p w14:paraId="223DBF6A" w14:textId="77777777" w:rsidR="00C107BE" w:rsidRPr="00530F27" w:rsidRDefault="00C107BE" w:rsidP="00530F27">
            <w:pPr>
              <w:spacing w:after="200" w:line="360" w:lineRule="auto"/>
              <w:jc w:val="center"/>
              <w:rPr>
                <w:rFonts w:eastAsia="Arial" w:cs="Arial"/>
                <w:b/>
              </w:rPr>
            </w:pPr>
            <w:r w:rsidRPr="00530F27">
              <w:rPr>
                <w:rFonts w:eastAsia="Arial" w:cs="Arial"/>
                <w:b/>
                <w:bCs/>
              </w:rPr>
              <w:t>Third Solution</w:t>
            </w:r>
          </w:p>
        </w:tc>
        <w:tc>
          <w:tcPr>
            <w:tcW w:w="654" w:type="pct"/>
            <w:vAlign w:val="center"/>
            <w:hideMark/>
          </w:tcPr>
          <w:p w14:paraId="35E51C47" w14:textId="77777777" w:rsidR="00C107BE" w:rsidRPr="00530F27" w:rsidRDefault="00C107BE" w:rsidP="00530F27">
            <w:pPr>
              <w:spacing w:after="200" w:line="360" w:lineRule="auto"/>
              <w:jc w:val="center"/>
              <w:rPr>
                <w:rFonts w:eastAsia="Arial" w:cs="Arial"/>
                <w:b/>
              </w:rPr>
            </w:pPr>
            <w:r w:rsidRPr="00530F27">
              <w:rPr>
                <w:rFonts w:eastAsia="Arial" w:cs="Arial"/>
                <w:b/>
                <w:bCs/>
              </w:rPr>
              <w:t>Weight</w:t>
            </w:r>
          </w:p>
        </w:tc>
      </w:tr>
      <w:tr w:rsidR="00C107BE" w:rsidRPr="00530F27" w14:paraId="77FABBA3" w14:textId="77777777" w:rsidTr="000137BE">
        <w:trPr>
          <w:trHeight w:val="1491"/>
        </w:trPr>
        <w:tc>
          <w:tcPr>
            <w:tcW w:w="1067" w:type="pct"/>
            <w:vAlign w:val="center"/>
            <w:hideMark/>
          </w:tcPr>
          <w:p w14:paraId="45FEE93C" w14:textId="77777777" w:rsidR="00C107BE" w:rsidRPr="00530F27" w:rsidRDefault="00C107BE" w:rsidP="00530F27">
            <w:pPr>
              <w:spacing w:after="200" w:line="360" w:lineRule="auto"/>
              <w:jc w:val="center"/>
              <w:rPr>
                <w:rFonts w:eastAsia="Arial" w:cs="Arial"/>
                <w:b/>
              </w:rPr>
            </w:pPr>
            <w:r w:rsidRPr="00530F27">
              <w:rPr>
                <w:rFonts w:eastAsia="Arial" w:cs="Arial"/>
                <w:b/>
                <w:bCs/>
              </w:rPr>
              <w:t>Activity - 1</w:t>
            </w:r>
          </w:p>
        </w:tc>
        <w:tc>
          <w:tcPr>
            <w:tcW w:w="656" w:type="pct"/>
            <w:vAlign w:val="center"/>
          </w:tcPr>
          <w:p w14:paraId="5F468806" w14:textId="77777777" w:rsidR="00C107BE" w:rsidRPr="00530F27" w:rsidRDefault="00C107BE" w:rsidP="00530F27">
            <w:pPr>
              <w:spacing w:after="200" w:line="360" w:lineRule="auto"/>
              <w:jc w:val="center"/>
              <w:rPr>
                <w:rFonts w:eastAsia="Arial" w:cs="Arial"/>
                <w:b/>
              </w:rPr>
            </w:pPr>
            <w:r w:rsidRPr="00530F27">
              <w:rPr>
                <w:rFonts w:eastAsia="Arial" w:cs="Arial"/>
                <w:b/>
              </w:rPr>
              <w:t>5</w:t>
            </w:r>
          </w:p>
        </w:tc>
        <w:tc>
          <w:tcPr>
            <w:tcW w:w="655" w:type="pct"/>
            <w:vAlign w:val="center"/>
            <w:hideMark/>
          </w:tcPr>
          <w:p w14:paraId="2FDD373B" w14:textId="77777777" w:rsidR="00C107BE" w:rsidRPr="00530F27" w:rsidRDefault="00C107BE" w:rsidP="00530F27">
            <w:pPr>
              <w:spacing w:after="200" w:line="360" w:lineRule="auto"/>
              <w:jc w:val="center"/>
              <w:rPr>
                <w:rFonts w:eastAsia="Arial" w:cs="Arial"/>
                <w:b/>
              </w:rPr>
            </w:pPr>
            <w:r w:rsidRPr="00530F27">
              <w:rPr>
                <w:rFonts w:eastAsia="Arial" w:cs="Arial"/>
                <w:b/>
              </w:rPr>
              <w:t>14</w:t>
            </w:r>
          </w:p>
        </w:tc>
        <w:tc>
          <w:tcPr>
            <w:tcW w:w="656" w:type="pct"/>
            <w:vAlign w:val="center"/>
          </w:tcPr>
          <w:p w14:paraId="549C9F3C" w14:textId="77777777" w:rsidR="00C107BE" w:rsidRPr="00530F27" w:rsidRDefault="00C107BE" w:rsidP="00530F27">
            <w:pPr>
              <w:spacing w:after="200" w:line="360" w:lineRule="auto"/>
              <w:jc w:val="center"/>
              <w:rPr>
                <w:rFonts w:eastAsia="Arial" w:cs="Arial"/>
                <w:b/>
              </w:rPr>
            </w:pPr>
            <w:r w:rsidRPr="00530F27">
              <w:rPr>
                <w:rFonts w:eastAsia="Arial" w:cs="Arial"/>
                <w:b/>
              </w:rPr>
              <w:t>5</w:t>
            </w:r>
          </w:p>
        </w:tc>
        <w:tc>
          <w:tcPr>
            <w:tcW w:w="655" w:type="pct"/>
            <w:vAlign w:val="center"/>
            <w:hideMark/>
          </w:tcPr>
          <w:p w14:paraId="1795A19B" w14:textId="77777777" w:rsidR="00C107BE" w:rsidRPr="00530F27" w:rsidRDefault="000137BE" w:rsidP="00530F27">
            <w:pPr>
              <w:spacing w:after="200" w:line="360" w:lineRule="auto"/>
              <w:jc w:val="center"/>
              <w:rPr>
                <w:rFonts w:eastAsia="Arial" w:cs="Arial"/>
                <w:b/>
              </w:rPr>
            </w:pPr>
            <w:r w:rsidRPr="00530F27">
              <w:rPr>
                <w:rFonts w:eastAsia="Arial" w:cs="Arial"/>
                <w:b/>
              </w:rPr>
              <w:t>13</w:t>
            </w:r>
          </w:p>
        </w:tc>
        <w:tc>
          <w:tcPr>
            <w:tcW w:w="656" w:type="pct"/>
            <w:vAlign w:val="center"/>
            <w:hideMark/>
          </w:tcPr>
          <w:p w14:paraId="626584DC" w14:textId="77777777" w:rsidR="00C107BE" w:rsidRPr="00530F27" w:rsidRDefault="00C107BE" w:rsidP="00530F27">
            <w:pPr>
              <w:spacing w:after="200" w:line="360" w:lineRule="auto"/>
              <w:jc w:val="center"/>
              <w:rPr>
                <w:rFonts w:eastAsia="Arial" w:cs="Arial"/>
                <w:b/>
              </w:rPr>
            </w:pPr>
            <w:r w:rsidRPr="00530F27">
              <w:rPr>
                <w:rFonts w:eastAsia="Arial" w:cs="Arial"/>
                <w:b/>
              </w:rPr>
              <w:t>5</w:t>
            </w:r>
          </w:p>
        </w:tc>
        <w:tc>
          <w:tcPr>
            <w:tcW w:w="654" w:type="pct"/>
            <w:vAlign w:val="center"/>
            <w:hideMark/>
          </w:tcPr>
          <w:p w14:paraId="6BA6C5AF" w14:textId="77777777" w:rsidR="00C107BE" w:rsidRPr="00530F27" w:rsidRDefault="000137BE" w:rsidP="00530F27">
            <w:pPr>
              <w:spacing w:after="200" w:line="360" w:lineRule="auto"/>
              <w:jc w:val="center"/>
              <w:rPr>
                <w:rFonts w:eastAsia="Arial" w:cs="Arial"/>
                <w:b/>
              </w:rPr>
            </w:pPr>
            <w:r w:rsidRPr="00530F27">
              <w:rPr>
                <w:rFonts w:eastAsia="Arial" w:cs="Arial"/>
                <w:b/>
              </w:rPr>
              <w:t>12</w:t>
            </w:r>
          </w:p>
        </w:tc>
      </w:tr>
      <w:tr w:rsidR="00C107BE" w:rsidRPr="00530F27" w14:paraId="22E24D7F" w14:textId="77777777" w:rsidTr="000137BE">
        <w:trPr>
          <w:trHeight w:val="1435"/>
        </w:trPr>
        <w:tc>
          <w:tcPr>
            <w:tcW w:w="1067" w:type="pct"/>
            <w:vAlign w:val="center"/>
            <w:hideMark/>
          </w:tcPr>
          <w:p w14:paraId="68FD6029" w14:textId="77777777" w:rsidR="00C107BE" w:rsidRPr="00530F27" w:rsidRDefault="00C107BE" w:rsidP="00530F27">
            <w:pPr>
              <w:spacing w:after="200" w:line="360" w:lineRule="auto"/>
              <w:jc w:val="center"/>
              <w:rPr>
                <w:rFonts w:eastAsia="Arial" w:cs="Arial"/>
                <w:b/>
              </w:rPr>
            </w:pPr>
            <w:r w:rsidRPr="00530F27">
              <w:rPr>
                <w:rFonts w:eastAsia="Arial" w:cs="Arial"/>
                <w:b/>
                <w:bCs/>
              </w:rPr>
              <w:t>Activity - 2</w:t>
            </w:r>
          </w:p>
        </w:tc>
        <w:tc>
          <w:tcPr>
            <w:tcW w:w="656" w:type="pct"/>
            <w:vAlign w:val="center"/>
          </w:tcPr>
          <w:p w14:paraId="5B5F0026" w14:textId="77777777" w:rsidR="00C107BE" w:rsidRPr="00530F27" w:rsidRDefault="00C107BE" w:rsidP="00530F27">
            <w:pPr>
              <w:spacing w:after="200" w:line="360" w:lineRule="auto"/>
              <w:jc w:val="center"/>
              <w:rPr>
                <w:rFonts w:eastAsia="Arial" w:cs="Arial"/>
                <w:b/>
              </w:rPr>
            </w:pPr>
            <w:r w:rsidRPr="00530F27">
              <w:rPr>
                <w:rFonts w:eastAsia="Arial" w:cs="Arial"/>
                <w:b/>
              </w:rPr>
              <w:t>4</w:t>
            </w:r>
          </w:p>
        </w:tc>
        <w:tc>
          <w:tcPr>
            <w:tcW w:w="655" w:type="pct"/>
            <w:vAlign w:val="center"/>
            <w:hideMark/>
          </w:tcPr>
          <w:p w14:paraId="6695AA4A" w14:textId="77777777" w:rsidR="00C107BE" w:rsidRPr="00530F27" w:rsidRDefault="00C107BE" w:rsidP="00530F27">
            <w:pPr>
              <w:spacing w:after="200" w:line="360" w:lineRule="auto"/>
              <w:jc w:val="center"/>
              <w:rPr>
                <w:rFonts w:eastAsia="Arial" w:cs="Arial"/>
                <w:b/>
              </w:rPr>
            </w:pPr>
            <w:r w:rsidRPr="00530F27">
              <w:rPr>
                <w:rFonts w:eastAsia="Arial" w:cs="Arial"/>
                <w:b/>
              </w:rPr>
              <w:t>13</w:t>
            </w:r>
          </w:p>
        </w:tc>
        <w:tc>
          <w:tcPr>
            <w:tcW w:w="656" w:type="pct"/>
            <w:vAlign w:val="center"/>
          </w:tcPr>
          <w:p w14:paraId="16B2B5B9" w14:textId="77777777" w:rsidR="00C107BE" w:rsidRPr="00530F27" w:rsidRDefault="00C107BE" w:rsidP="00530F27">
            <w:pPr>
              <w:spacing w:after="200" w:line="360" w:lineRule="auto"/>
              <w:jc w:val="center"/>
              <w:rPr>
                <w:rFonts w:eastAsia="Arial" w:cs="Arial"/>
                <w:b/>
              </w:rPr>
            </w:pPr>
            <w:r w:rsidRPr="00530F27">
              <w:rPr>
                <w:rFonts w:eastAsia="Arial" w:cs="Arial"/>
                <w:b/>
              </w:rPr>
              <w:t>4</w:t>
            </w:r>
          </w:p>
        </w:tc>
        <w:tc>
          <w:tcPr>
            <w:tcW w:w="655" w:type="pct"/>
            <w:vAlign w:val="center"/>
            <w:hideMark/>
          </w:tcPr>
          <w:p w14:paraId="60F22FB4" w14:textId="77777777" w:rsidR="00C107BE" w:rsidRPr="00530F27" w:rsidRDefault="000137BE" w:rsidP="00530F27">
            <w:pPr>
              <w:spacing w:after="200" w:line="360" w:lineRule="auto"/>
              <w:jc w:val="center"/>
              <w:rPr>
                <w:rFonts w:eastAsia="Arial" w:cs="Arial"/>
                <w:b/>
              </w:rPr>
            </w:pPr>
            <w:r w:rsidRPr="00530F27">
              <w:rPr>
                <w:rFonts w:eastAsia="Arial" w:cs="Arial"/>
                <w:b/>
              </w:rPr>
              <w:t>11</w:t>
            </w:r>
          </w:p>
        </w:tc>
        <w:tc>
          <w:tcPr>
            <w:tcW w:w="656" w:type="pct"/>
            <w:vAlign w:val="center"/>
            <w:hideMark/>
          </w:tcPr>
          <w:p w14:paraId="461D00C1" w14:textId="77777777" w:rsidR="00C107BE" w:rsidRPr="00530F27" w:rsidRDefault="00C107BE" w:rsidP="00530F27">
            <w:pPr>
              <w:spacing w:after="200" w:line="360" w:lineRule="auto"/>
              <w:jc w:val="center"/>
              <w:rPr>
                <w:rFonts w:eastAsia="Arial" w:cs="Arial"/>
                <w:b/>
              </w:rPr>
            </w:pPr>
            <w:r w:rsidRPr="00530F27">
              <w:rPr>
                <w:rFonts w:eastAsia="Arial" w:cs="Arial"/>
                <w:b/>
              </w:rPr>
              <w:t>4</w:t>
            </w:r>
          </w:p>
        </w:tc>
        <w:tc>
          <w:tcPr>
            <w:tcW w:w="654" w:type="pct"/>
            <w:vAlign w:val="center"/>
            <w:hideMark/>
          </w:tcPr>
          <w:p w14:paraId="61B2C953" w14:textId="77777777" w:rsidR="00C107BE" w:rsidRPr="00530F27" w:rsidRDefault="000137BE" w:rsidP="00530F27">
            <w:pPr>
              <w:spacing w:after="200" w:line="360" w:lineRule="auto"/>
              <w:jc w:val="center"/>
              <w:rPr>
                <w:rFonts w:eastAsia="Arial" w:cs="Arial"/>
                <w:b/>
              </w:rPr>
            </w:pPr>
            <w:r w:rsidRPr="00530F27">
              <w:rPr>
                <w:rFonts w:eastAsia="Arial" w:cs="Arial"/>
                <w:b/>
              </w:rPr>
              <w:t>11</w:t>
            </w:r>
          </w:p>
        </w:tc>
      </w:tr>
      <w:tr w:rsidR="00C107BE" w:rsidRPr="00530F27" w14:paraId="2210CE36" w14:textId="77777777" w:rsidTr="000137BE">
        <w:trPr>
          <w:trHeight w:val="1435"/>
        </w:trPr>
        <w:tc>
          <w:tcPr>
            <w:tcW w:w="1067" w:type="pct"/>
            <w:vAlign w:val="center"/>
            <w:hideMark/>
          </w:tcPr>
          <w:p w14:paraId="5EC3BA88" w14:textId="77777777" w:rsidR="00C107BE" w:rsidRPr="00530F27" w:rsidRDefault="00C107BE" w:rsidP="00530F27">
            <w:pPr>
              <w:spacing w:after="200" w:line="360" w:lineRule="auto"/>
              <w:jc w:val="center"/>
              <w:rPr>
                <w:rFonts w:eastAsia="Arial" w:cs="Arial"/>
                <w:b/>
              </w:rPr>
            </w:pPr>
            <w:r w:rsidRPr="00530F27">
              <w:rPr>
                <w:rFonts w:eastAsia="Arial" w:cs="Arial"/>
                <w:b/>
                <w:bCs/>
              </w:rPr>
              <w:lastRenderedPageBreak/>
              <w:t>Activity - 3</w:t>
            </w:r>
          </w:p>
        </w:tc>
        <w:tc>
          <w:tcPr>
            <w:tcW w:w="656" w:type="pct"/>
            <w:vAlign w:val="center"/>
          </w:tcPr>
          <w:p w14:paraId="15D7D27E" w14:textId="77777777" w:rsidR="00C107BE" w:rsidRPr="00530F27" w:rsidRDefault="00C107BE" w:rsidP="00530F27">
            <w:pPr>
              <w:spacing w:after="200" w:line="360" w:lineRule="auto"/>
              <w:jc w:val="center"/>
              <w:rPr>
                <w:rFonts w:eastAsia="Arial" w:cs="Arial"/>
                <w:b/>
              </w:rPr>
            </w:pPr>
            <w:r w:rsidRPr="00530F27">
              <w:rPr>
                <w:rFonts w:eastAsia="Arial" w:cs="Arial"/>
                <w:b/>
              </w:rPr>
              <w:t>3</w:t>
            </w:r>
          </w:p>
        </w:tc>
        <w:tc>
          <w:tcPr>
            <w:tcW w:w="655" w:type="pct"/>
            <w:vAlign w:val="center"/>
            <w:hideMark/>
          </w:tcPr>
          <w:p w14:paraId="13B2F282" w14:textId="77777777" w:rsidR="00C107BE" w:rsidRPr="00530F27" w:rsidRDefault="00C107BE" w:rsidP="00530F27">
            <w:pPr>
              <w:spacing w:after="200" w:line="360" w:lineRule="auto"/>
              <w:jc w:val="center"/>
              <w:rPr>
                <w:rFonts w:eastAsia="Arial" w:cs="Arial"/>
                <w:b/>
              </w:rPr>
            </w:pPr>
            <w:r w:rsidRPr="00530F27">
              <w:rPr>
                <w:rFonts w:eastAsia="Arial" w:cs="Arial"/>
                <w:b/>
              </w:rPr>
              <w:t>11</w:t>
            </w:r>
          </w:p>
        </w:tc>
        <w:tc>
          <w:tcPr>
            <w:tcW w:w="656" w:type="pct"/>
            <w:vAlign w:val="center"/>
            <w:hideMark/>
          </w:tcPr>
          <w:p w14:paraId="530E2AAF" w14:textId="77777777" w:rsidR="00C107BE" w:rsidRPr="00530F27" w:rsidRDefault="00C107BE" w:rsidP="00530F27">
            <w:pPr>
              <w:spacing w:after="200" w:line="360" w:lineRule="auto"/>
              <w:jc w:val="center"/>
              <w:rPr>
                <w:rFonts w:eastAsia="Arial" w:cs="Arial"/>
                <w:b/>
              </w:rPr>
            </w:pPr>
            <w:r w:rsidRPr="00530F27">
              <w:rPr>
                <w:rFonts w:eastAsia="Arial" w:cs="Arial"/>
                <w:b/>
              </w:rPr>
              <w:t>3</w:t>
            </w:r>
          </w:p>
        </w:tc>
        <w:tc>
          <w:tcPr>
            <w:tcW w:w="655" w:type="pct"/>
            <w:vAlign w:val="center"/>
            <w:hideMark/>
          </w:tcPr>
          <w:p w14:paraId="61886406" w14:textId="77777777" w:rsidR="00C107BE" w:rsidRPr="00530F27" w:rsidRDefault="000137BE" w:rsidP="00530F27">
            <w:pPr>
              <w:spacing w:after="200" w:line="360" w:lineRule="auto"/>
              <w:jc w:val="center"/>
              <w:rPr>
                <w:rFonts w:eastAsia="Arial" w:cs="Arial"/>
                <w:b/>
              </w:rPr>
            </w:pPr>
            <w:r w:rsidRPr="00530F27">
              <w:rPr>
                <w:rFonts w:eastAsia="Arial" w:cs="Arial"/>
                <w:b/>
              </w:rPr>
              <w:t>14</w:t>
            </w:r>
          </w:p>
        </w:tc>
        <w:tc>
          <w:tcPr>
            <w:tcW w:w="656" w:type="pct"/>
            <w:vAlign w:val="center"/>
            <w:hideMark/>
          </w:tcPr>
          <w:p w14:paraId="48721BF6" w14:textId="77777777" w:rsidR="00C107BE" w:rsidRPr="00530F27" w:rsidRDefault="00C107BE" w:rsidP="00530F27">
            <w:pPr>
              <w:spacing w:after="200" w:line="360" w:lineRule="auto"/>
              <w:jc w:val="center"/>
              <w:rPr>
                <w:rFonts w:eastAsia="Arial" w:cs="Arial"/>
                <w:b/>
              </w:rPr>
            </w:pPr>
            <w:r w:rsidRPr="00530F27">
              <w:rPr>
                <w:rFonts w:eastAsia="Arial" w:cs="Arial"/>
                <w:b/>
              </w:rPr>
              <w:t>3</w:t>
            </w:r>
          </w:p>
        </w:tc>
        <w:tc>
          <w:tcPr>
            <w:tcW w:w="654" w:type="pct"/>
            <w:vAlign w:val="center"/>
            <w:hideMark/>
          </w:tcPr>
          <w:p w14:paraId="5CA787C7" w14:textId="77777777" w:rsidR="00C107BE" w:rsidRPr="00530F27" w:rsidRDefault="000137BE" w:rsidP="00530F27">
            <w:pPr>
              <w:spacing w:after="200" w:line="360" w:lineRule="auto"/>
              <w:jc w:val="center"/>
              <w:rPr>
                <w:rFonts w:eastAsia="Arial" w:cs="Arial"/>
                <w:b/>
              </w:rPr>
            </w:pPr>
            <w:r w:rsidRPr="00530F27">
              <w:rPr>
                <w:rFonts w:eastAsia="Arial" w:cs="Arial"/>
                <w:b/>
              </w:rPr>
              <w:t>13</w:t>
            </w:r>
          </w:p>
        </w:tc>
      </w:tr>
      <w:tr w:rsidR="00C107BE" w:rsidRPr="00530F27" w14:paraId="51BD608E" w14:textId="77777777" w:rsidTr="000137BE">
        <w:trPr>
          <w:trHeight w:val="1435"/>
        </w:trPr>
        <w:tc>
          <w:tcPr>
            <w:tcW w:w="1067" w:type="pct"/>
            <w:hideMark/>
          </w:tcPr>
          <w:p w14:paraId="79C3BD30" w14:textId="77777777" w:rsidR="00C107BE" w:rsidRPr="00530F27" w:rsidRDefault="00C107BE" w:rsidP="00530F27">
            <w:pPr>
              <w:spacing w:after="200" w:line="360" w:lineRule="auto"/>
              <w:rPr>
                <w:rFonts w:eastAsia="Arial" w:cs="Arial"/>
                <w:b/>
              </w:rPr>
            </w:pPr>
          </w:p>
        </w:tc>
        <w:tc>
          <w:tcPr>
            <w:tcW w:w="1311" w:type="pct"/>
            <w:gridSpan w:val="2"/>
            <w:vAlign w:val="center"/>
            <w:hideMark/>
          </w:tcPr>
          <w:p w14:paraId="653DD6E4" w14:textId="77777777" w:rsidR="00C107BE" w:rsidRPr="00530F27" w:rsidRDefault="000137BE" w:rsidP="00530F27">
            <w:pPr>
              <w:spacing w:after="200" w:line="360" w:lineRule="auto"/>
              <w:jc w:val="center"/>
              <w:rPr>
                <w:rFonts w:eastAsia="Arial" w:cs="Arial"/>
                <w:b/>
              </w:rPr>
            </w:pPr>
            <w:r w:rsidRPr="00530F27">
              <w:rPr>
                <w:rFonts w:eastAsia="Arial" w:cs="Arial"/>
                <w:b/>
                <w:bCs/>
              </w:rPr>
              <w:t>Total - 155</w:t>
            </w:r>
          </w:p>
        </w:tc>
        <w:tc>
          <w:tcPr>
            <w:tcW w:w="1311" w:type="pct"/>
            <w:gridSpan w:val="2"/>
            <w:vAlign w:val="center"/>
            <w:hideMark/>
          </w:tcPr>
          <w:p w14:paraId="1069DDCB" w14:textId="77777777" w:rsidR="00C107BE" w:rsidRPr="00530F27" w:rsidRDefault="000137BE" w:rsidP="00530F27">
            <w:pPr>
              <w:spacing w:after="200" w:line="360" w:lineRule="auto"/>
              <w:jc w:val="center"/>
              <w:rPr>
                <w:rFonts w:eastAsia="Arial" w:cs="Arial"/>
                <w:b/>
              </w:rPr>
            </w:pPr>
            <w:r w:rsidRPr="00530F27">
              <w:rPr>
                <w:rFonts w:eastAsia="Arial" w:cs="Arial"/>
                <w:b/>
                <w:bCs/>
              </w:rPr>
              <w:t>Total - 151</w:t>
            </w:r>
          </w:p>
        </w:tc>
        <w:tc>
          <w:tcPr>
            <w:tcW w:w="1310" w:type="pct"/>
            <w:gridSpan w:val="2"/>
            <w:vAlign w:val="center"/>
            <w:hideMark/>
          </w:tcPr>
          <w:p w14:paraId="486E7CFA" w14:textId="77777777" w:rsidR="00C107BE" w:rsidRPr="00530F27" w:rsidRDefault="000137BE" w:rsidP="00530F27">
            <w:pPr>
              <w:spacing w:after="200" w:line="360" w:lineRule="auto"/>
              <w:jc w:val="center"/>
              <w:rPr>
                <w:rFonts w:eastAsia="Arial" w:cs="Arial"/>
                <w:b/>
              </w:rPr>
            </w:pPr>
            <w:r w:rsidRPr="00530F27">
              <w:rPr>
                <w:rFonts w:eastAsia="Arial" w:cs="Arial"/>
                <w:b/>
                <w:bCs/>
              </w:rPr>
              <w:t>Total - 143</w:t>
            </w:r>
          </w:p>
        </w:tc>
      </w:tr>
    </w:tbl>
    <w:p w14:paraId="692E0A57" w14:textId="77777777" w:rsidR="007F327C" w:rsidRPr="00530F27" w:rsidRDefault="007F327C" w:rsidP="00530F27">
      <w:pPr>
        <w:spacing w:line="360" w:lineRule="auto"/>
        <w:jc w:val="center"/>
        <w:rPr>
          <w:rFonts w:eastAsia="Arial" w:cs="Arial"/>
          <w:lang w:val="en-GB"/>
        </w:rPr>
      </w:pPr>
    </w:p>
    <w:p w14:paraId="264F94E2" w14:textId="77777777" w:rsidR="000137BE" w:rsidRPr="00530F27" w:rsidRDefault="007F327C" w:rsidP="00530F27">
      <w:pPr>
        <w:spacing w:line="360" w:lineRule="auto"/>
        <w:jc w:val="center"/>
        <w:rPr>
          <w:rFonts w:eastAsia="Arial" w:cs="Arial"/>
        </w:rPr>
      </w:pPr>
      <w:r w:rsidRPr="00530F27">
        <w:rPr>
          <w:rFonts w:eastAsia="Arial" w:cs="Arial"/>
          <w:lang w:val="en-GB"/>
        </w:rPr>
        <w:t>Figure – 3: Weight Decision Matrix (Source: Author)</w:t>
      </w:r>
    </w:p>
    <w:p w14:paraId="560F5D72" w14:textId="77777777" w:rsidR="000137BE" w:rsidRPr="00530F27" w:rsidRDefault="000137BE" w:rsidP="00530F27">
      <w:pPr>
        <w:spacing w:line="360" w:lineRule="auto"/>
        <w:rPr>
          <w:rFonts w:eastAsia="Arial" w:cs="Arial"/>
        </w:rPr>
      </w:pPr>
      <w:r w:rsidRPr="00530F27">
        <w:rPr>
          <w:rFonts w:eastAsia="Arial" w:cs="Arial"/>
        </w:rPr>
        <w:t>From the weight decision matrix above we can see that the alternative to choose is the first solution.</w:t>
      </w:r>
    </w:p>
    <w:p w14:paraId="2680B2DC" w14:textId="77777777" w:rsidR="000137BE" w:rsidRPr="00530F27" w:rsidRDefault="000137BE" w:rsidP="00530F27">
      <w:pPr>
        <w:pStyle w:val="Heading1"/>
        <w:rPr>
          <w:rFonts w:cs="Arial"/>
          <w:sz w:val="22"/>
          <w:szCs w:val="22"/>
        </w:rPr>
      </w:pPr>
      <w:bookmarkStart w:id="14" w:name="_Toc133360434"/>
      <w:r w:rsidRPr="00530F27">
        <w:rPr>
          <w:rFonts w:cs="Arial"/>
          <w:sz w:val="22"/>
          <w:szCs w:val="22"/>
        </w:rPr>
        <w:t>Implementation of the Solution</w:t>
      </w:r>
      <w:bookmarkEnd w:id="14"/>
    </w:p>
    <w:p w14:paraId="325A7099" w14:textId="2701228B" w:rsidR="000137BE" w:rsidRPr="00530F27" w:rsidRDefault="000137BE" w:rsidP="00530F27">
      <w:pPr>
        <w:spacing w:line="360" w:lineRule="auto"/>
        <w:rPr>
          <w:rFonts w:eastAsia="Arial" w:cs="Arial"/>
        </w:rPr>
      </w:pPr>
      <w:r w:rsidRPr="00530F27">
        <w:rPr>
          <w:rFonts w:eastAsia="Arial" w:cs="Arial"/>
        </w:rPr>
        <w:t xml:space="preserve">Holiday Inn will have to develop an Employee Wellness </w:t>
      </w:r>
      <w:r w:rsidR="007F5FC0" w:rsidRPr="00530F27">
        <w:rPr>
          <w:rFonts w:eastAsia="Arial" w:cs="Arial"/>
        </w:rPr>
        <w:t>Program</w:t>
      </w:r>
      <w:r w:rsidRPr="00530F27">
        <w:rPr>
          <w:rFonts w:eastAsia="Arial" w:cs="Arial"/>
        </w:rPr>
        <w:t xml:space="preserve"> to help its staff deal with the stress and lack of balance between work and life they've been experiencing. The ADKAR framework of managing changes will be used to carry out this solution.</w:t>
      </w:r>
    </w:p>
    <w:p w14:paraId="529E6CC8" w14:textId="7124ACAB" w:rsidR="000137BE" w:rsidRPr="00530F27" w:rsidRDefault="00B01F53" w:rsidP="00530F27">
      <w:pPr>
        <w:spacing w:line="360" w:lineRule="auto"/>
        <w:rPr>
          <w:rFonts w:eastAsia="Arial" w:cs="Arial"/>
        </w:rPr>
      </w:pPr>
      <w:r w:rsidRPr="00530F27">
        <w:rPr>
          <w:rFonts w:eastAsia="Arial" w:cs="Arial"/>
          <w:b/>
        </w:rPr>
        <w:t>Awareness:</w:t>
      </w:r>
      <w:r w:rsidRPr="00530F27">
        <w:rPr>
          <w:rFonts w:eastAsia="Arial" w:cs="Arial"/>
        </w:rPr>
        <w:t xml:space="preserve"> </w:t>
      </w:r>
      <w:r w:rsidR="000137BE" w:rsidRPr="00530F27">
        <w:rPr>
          <w:rFonts w:eastAsia="Arial" w:cs="Arial"/>
        </w:rPr>
        <w:t xml:space="preserve">Holiday Inn will first inform its staff of the importance of the Employee Wellness </w:t>
      </w:r>
      <w:r w:rsidR="007F5FC0" w:rsidRPr="00530F27">
        <w:rPr>
          <w:rFonts w:eastAsia="Arial" w:cs="Arial"/>
        </w:rPr>
        <w:t>Program</w:t>
      </w:r>
      <w:r w:rsidR="000137BE" w:rsidRPr="00530F27">
        <w:rPr>
          <w:rFonts w:eastAsia="Arial" w:cs="Arial"/>
        </w:rPr>
        <w:t xml:space="preserve"> and share its goals and objectives with them.</w:t>
      </w:r>
    </w:p>
    <w:p w14:paraId="22C00E46" w14:textId="6BE69139" w:rsidR="000137BE" w:rsidRPr="00530F27" w:rsidRDefault="000137BE" w:rsidP="00530F27">
      <w:pPr>
        <w:spacing w:line="360" w:lineRule="auto"/>
        <w:rPr>
          <w:rFonts w:eastAsia="Arial" w:cs="Arial"/>
        </w:rPr>
      </w:pPr>
      <w:r w:rsidRPr="00530F27">
        <w:rPr>
          <w:rFonts w:eastAsia="Arial" w:cs="Arial"/>
          <w:b/>
        </w:rPr>
        <w:t>Desire</w:t>
      </w:r>
      <w:r w:rsidR="00B01F53" w:rsidRPr="00530F27">
        <w:rPr>
          <w:rFonts w:eastAsia="Arial" w:cs="Arial"/>
          <w:b/>
        </w:rPr>
        <w:t>:</w:t>
      </w:r>
      <w:r w:rsidR="00B01F53" w:rsidRPr="00530F27">
        <w:rPr>
          <w:rFonts w:eastAsia="Arial" w:cs="Arial"/>
        </w:rPr>
        <w:t xml:space="preserve"> </w:t>
      </w:r>
      <w:r w:rsidRPr="00530F27">
        <w:rPr>
          <w:rFonts w:eastAsia="Arial" w:cs="Arial"/>
        </w:rPr>
        <w:t xml:space="preserve">Holiday Inn will promote the </w:t>
      </w:r>
      <w:r w:rsidR="007F5FC0" w:rsidRPr="00530F27">
        <w:rPr>
          <w:rFonts w:eastAsia="Arial" w:cs="Arial"/>
        </w:rPr>
        <w:t>program</w:t>
      </w:r>
      <w:r w:rsidRPr="00530F27">
        <w:rPr>
          <w:rFonts w:eastAsia="Arial" w:cs="Arial"/>
        </w:rPr>
        <w:t xml:space="preserve"> by </w:t>
      </w:r>
      <w:r w:rsidR="007F5FC0" w:rsidRPr="00530F27">
        <w:rPr>
          <w:rFonts w:eastAsia="Arial" w:cs="Arial"/>
        </w:rPr>
        <w:t>emphasizing</w:t>
      </w:r>
      <w:r w:rsidRPr="00530F27">
        <w:rPr>
          <w:rFonts w:eastAsia="Arial" w:cs="Arial"/>
        </w:rPr>
        <w:t xml:space="preserve"> the benefits it will provide to workers in terms of their health and happiness as well as their productivity and contentment in their jobs</w:t>
      </w:r>
      <w:r w:rsidR="007F327C" w:rsidRPr="00530F27">
        <w:rPr>
          <w:rFonts w:eastAsia="Arial" w:cs="Arial"/>
        </w:rPr>
        <w:t xml:space="preserve"> (Tang and Tang, 2019)</w:t>
      </w:r>
      <w:r w:rsidRPr="00530F27">
        <w:rPr>
          <w:rFonts w:eastAsia="Arial" w:cs="Arial"/>
        </w:rPr>
        <w:t>.</w:t>
      </w:r>
    </w:p>
    <w:p w14:paraId="3CF05032" w14:textId="77777777" w:rsidR="000137BE" w:rsidRPr="00530F27" w:rsidRDefault="000137BE" w:rsidP="00530F27">
      <w:pPr>
        <w:spacing w:line="360" w:lineRule="auto"/>
        <w:rPr>
          <w:rFonts w:eastAsia="Arial" w:cs="Arial"/>
        </w:rPr>
      </w:pPr>
      <w:r w:rsidRPr="00530F27">
        <w:rPr>
          <w:rFonts w:eastAsia="Arial" w:cs="Arial"/>
          <w:b/>
        </w:rPr>
        <w:t>Knowledge</w:t>
      </w:r>
      <w:r w:rsidR="00B01F53" w:rsidRPr="00530F27">
        <w:rPr>
          <w:rFonts w:eastAsia="Arial" w:cs="Arial"/>
          <w:b/>
        </w:rPr>
        <w:t>:</w:t>
      </w:r>
      <w:r w:rsidR="00B01F53" w:rsidRPr="00530F27">
        <w:rPr>
          <w:rFonts w:eastAsia="Arial" w:cs="Arial"/>
        </w:rPr>
        <w:t xml:space="preserve"> </w:t>
      </w:r>
      <w:r w:rsidRPr="00530F27">
        <w:rPr>
          <w:rFonts w:eastAsia="Arial" w:cs="Arial"/>
        </w:rPr>
        <w:t>Staff members will be informed of the program's specifics, such as what will be offered, when, and how to participate.</w:t>
      </w:r>
    </w:p>
    <w:p w14:paraId="6A4173EA" w14:textId="18450D89" w:rsidR="000137BE" w:rsidRPr="00530F27" w:rsidRDefault="000137BE" w:rsidP="00530F27">
      <w:pPr>
        <w:spacing w:line="360" w:lineRule="auto"/>
        <w:rPr>
          <w:rFonts w:eastAsia="Arial" w:cs="Arial"/>
        </w:rPr>
      </w:pPr>
      <w:r w:rsidRPr="00530F27">
        <w:rPr>
          <w:rFonts w:eastAsia="Arial" w:cs="Arial"/>
          <w:b/>
        </w:rPr>
        <w:t>Ability</w:t>
      </w:r>
      <w:r w:rsidR="00B01F53" w:rsidRPr="00530F27">
        <w:rPr>
          <w:rFonts w:eastAsia="Arial" w:cs="Arial"/>
          <w:b/>
        </w:rPr>
        <w:t>:</w:t>
      </w:r>
      <w:r w:rsidR="00B01F53" w:rsidRPr="00530F27">
        <w:rPr>
          <w:rFonts w:eastAsia="Arial" w:cs="Arial"/>
        </w:rPr>
        <w:t xml:space="preserve"> </w:t>
      </w:r>
      <w:r w:rsidRPr="00530F27">
        <w:rPr>
          <w:rFonts w:eastAsia="Arial" w:cs="Arial"/>
        </w:rPr>
        <w:t>Holiday Inn will give tools like flexible scheduling and an intuitive web hub for workers to use in order t</w:t>
      </w:r>
      <w:r w:rsidR="00390779" w:rsidRPr="00530F27">
        <w:rPr>
          <w:rFonts w:eastAsia="Arial" w:cs="Arial"/>
        </w:rPr>
        <w:t xml:space="preserve">o participate in the </w:t>
      </w:r>
      <w:r w:rsidR="007F5FC0" w:rsidRPr="00530F27">
        <w:rPr>
          <w:rFonts w:eastAsia="Arial" w:cs="Arial"/>
        </w:rPr>
        <w:t>program</w:t>
      </w:r>
      <w:r w:rsidR="00390779" w:rsidRPr="00530F27">
        <w:rPr>
          <w:rFonts w:eastAsia="Arial" w:cs="Arial"/>
        </w:rPr>
        <w:t>.</w:t>
      </w:r>
    </w:p>
    <w:p w14:paraId="6C08CB78" w14:textId="21F15898" w:rsidR="000137BE" w:rsidRPr="00530F27" w:rsidRDefault="00390779" w:rsidP="00530F27">
      <w:pPr>
        <w:spacing w:line="360" w:lineRule="auto"/>
        <w:rPr>
          <w:rFonts w:eastAsia="Arial" w:cs="Arial"/>
        </w:rPr>
      </w:pPr>
      <w:r w:rsidRPr="00530F27">
        <w:rPr>
          <w:rFonts w:eastAsia="Arial" w:cs="Arial"/>
          <w:b/>
        </w:rPr>
        <w:t>Reinforcement</w:t>
      </w:r>
      <w:r w:rsidR="00B01F53" w:rsidRPr="00530F27">
        <w:rPr>
          <w:rFonts w:eastAsia="Arial" w:cs="Arial"/>
          <w:b/>
        </w:rPr>
        <w:t>:</w:t>
      </w:r>
      <w:r w:rsidR="00B01F53" w:rsidRPr="00530F27">
        <w:rPr>
          <w:rFonts w:eastAsia="Arial" w:cs="Arial"/>
        </w:rPr>
        <w:t xml:space="preserve"> </w:t>
      </w:r>
      <w:r w:rsidR="000137BE" w:rsidRPr="00530F27">
        <w:rPr>
          <w:rFonts w:eastAsia="Arial" w:cs="Arial"/>
        </w:rPr>
        <w:t>Finally, Holiday</w:t>
      </w:r>
      <w:r w:rsidRPr="00530F27">
        <w:rPr>
          <w:rFonts w:eastAsia="Arial" w:cs="Arial"/>
        </w:rPr>
        <w:t xml:space="preserve"> Inn</w:t>
      </w:r>
      <w:r w:rsidR="000137BE" w:rsidRPr="00530F27">
        <w:rPr>
          <w:rFonts w:eastAsia="Arial" w:cs="Arial"/>
        </w:rPr>
        <w:t xml:space="preserve"> will provide rewards and acknowledgment to staff who take part in the </w:t>
      </w:r>
      <w:r w:rsidR="007F5FC0" w:rsidRPr="00530F27">
        <w:rPr>
          <w:rFonts w:eastAsia="Arial" w:cs="Arial"/>
        </w:rPr>
        <w:t>program</w:t>
      </w:r>
      <w:r w:rsidR="000137BE" w:rsidRPr="00530F27">
        <w:rPr>
          <w:rFonts w:eastAsia="Arial" w:cs="Arial"/>
        </w:rPr>
        <w:t xml:space="preserve"> and provide feedback to guarantee the program's success as well as long-term sustainability</w:t>
      </w:r>
      <w:r w:rsidR="007F327C" w:rsidRPr="00530F27">
        <w:rPr>
          <w:rFonts w:eastAsia="Arial" w:cs="Arial"/>
        </w:rPr>
        <w:t xml:space="preserve"> (Tang and Tang, 2019)</w:t>
      </w:r>
      <w:r w:rsidR="000137BE" w:rsidRPr="00530F27">
        <w:rPr>
          <w:rFonts w:eastAsia="Arial" w:cs="Arial"/>
        </w:rPr>
        <w:t xml:space="preserve">. Holiday Inn will also take comments from staff to fine-tune the </w:t>
      </w:r>
      <w:r w:rsidR="007F5FC0" w:rsidRPr="00530F27">
        <w:rPr>
          <w:rFonts w:eastAsia="Arial" w:cs="Arial"/>
        </w:rPr>
        <w:t>program</w:t>
      </w:r>
      <w:r w:rsidR="000137BE" w:rsidRPr="00530F27">
        <w:rPr>
          <w:rFonts w:eastAsia="Arial" w:cs="Arial"/>
        </w:rPr>
        <w:t xml:space="preserve"> over time.</w:t>
      </w:r>
    </w:p>
    <w:p w14:paraId="2872B747" w14:textId="77777777" w:rsidR="00390779" w:rsidRPr="00530F27" w:rsidRDefault="00390779" w:rsidP="00530F27">
      <w:pPr>
        <w:pStyle w:val="Heading2"/>
        <w:spacing w:line="360" w:lineRule="auto"/>
        <w:rPr>
          <w:rFonts w:eastAsia="Arial" w:cs="Arial"/>
          <w:sz w:val="22"/>
          <w:szCs w:val="22"/>
          <w:lang w:val="en-GB"/>
        </w:rPr>
      </w:pPr>
      <w:bookmarkStart w:id="15" w:name="_Toc133360435"/>
      <w:r w:rsidRPr="00530F27">
        <w:rPr>
          <w:rFonts w:eastAsia="Arial" w:cs="Arial"/>
          <w:sz w:val="22"/>
          <w:szCs w:val="22"/>
          <w:lang w:val="en-GB"/>
        </w:rPr>
        <w:lastRenderedPageBreak/>
        <w:t>Communication Plan with Shareholders</w:t>
      </w:r>
      <w:bookmarkEnd w:id="15"/>
    </w:p>
    <w:p w14:paraId="53EDDBDC" w14:textId="77777777" w:rsidR="00390779" w:rsidRPr="00530F27" w:rsidRDefault="00390779" w:rsidP="00530F27">
      <w:pPr>
        <w:pStyle w:val="Heading3"/>
        <w:spacing w:line="360" w:lineRule="auto"/>
        <w:rPr>
          <w:rFonts w:eastAsia="Arial" w:cs="Arial"/>
          <w:sz w:val="22"/>
          <w:szCs w:val="22"/>
          <w:lang w:val="en-GB"/>
        </w:rPr>
      </w:pPr>
      <w:bookmarkStart w:id="16" w:name="_1ksv4uv" w:colFirst="0" w:colLast="0"/>
      <w:bookmarkStart w:id="17" w:name="_Toc133360436"/>
      <w:bookmarkEnd w:id="16"/>
      <w:r w:rsidRPr="00530F27">
        <w:rPr>
          <w:rFonts w:eastAsia="Arial" w:cs="Arial"/>
          <w:sz w:val="22"/>
          <w:szCs w:val="22"/>
          <w:lang w:val="en-GB"/>
        </w:rPr>
        <w:t>Stakeholders</w:t>
      </w:r>
      <w:bookmarkEnd w:id="17"/>
      <w:r w:rsidRPr="00530F27">
        <w:rPr>
          <w:rFonts w:eastAsia="Arial" w:cs="Arial"/>
          <w:sz w:val="22"/>
          <w:szCs w:val="22"/>
          <w:lang w:val="en-GB"/>
        </w:rPr>
        <w:t xml:space="preserve"> </w:t>
      </w:r>
    </w:p>
    <w:p w14:paraId="6718622F" w14:textId="77777777" w:rsidR="00390779" w:rsidRPr="00390779" w:rsidRDefault="00390779" w:rsidP="00530F27">
      <w:pPr>
        <w:spacing w:after="160" w:line="360" w:lineRule="auto"/>
        <w:rPr>
          <w:rFonts w:eastAsia="Arial" w:cs="Arial"/>
          <w:lang w:val="en-GB"/>
        </w:rPr>
      </w:pPr>
      <w:proofErr w:type="spellStart"/>
      <w:r w:rsidRPr="00390779">
        <w:rPr>
          <w:rFonts w:eastAsia="Arial" w:cs="Arial"/>
          <w:lang w:val="en-GB"/>
        </w:rPr>
        <w:t>i</w:t>
      </w:r>
      <w:proofErr w:type="spellEnd"/>
      <w:r w:rsidRPr="00390779">
        <w:rPr>
          <w:rFonts w:eastAsia="Arial" w:cs="Arial"/>
          <w:lang w:val="en-GB"/>
        </w:rPr>
        <w:t xml:space="preserve">. </w:t>
      </w:r>
      <w:r w:rsidRPr="00530F27">
        <w:rPr>
          <w:rFonts w:eastAsia="Arial" w:cs="Arial"/>
          <w:lang w:val="en-GB"/>
        </w:rPr>
        <w:t>HR Manager</w:t>
      </w:r>
    </w:p>
    <w:p w14:paraId="2D7B880E" w14:textId="77777777" w:rsidR="00390779" w:rsidRPr="00390779" w:rsidRDefault="00390779" w:rsidP="00530F27">
      <w:pPr>
        <w:spacing w:after="160" w:line="360" w:lineRule="auto"/>
        <w:rPr>
          <w:rFonts w:eastAsia="Arial" w:cs="Arial"/>
          <w:lang w:val="en-GB"/>
        </w:rPr>
      </w:pPr>
      <w:r w:rsidRPr="00390779">
        <w:rPr>
          <w:rFonts w:eastAsia="Arial" w:cs="Arial"/>
          <w:lang w:val="en-GB"/>
        </w:rPr>
        <w:t xml:space="preserve">ii. </w:t>
      </w:r>
      <w:r w:rsidRPr="00530F27">
        <w:rPr>
          <w:rFonts w:eastAsia="Arial" w:cs="Arial"/>
          <w:lang w:val="en-GB"/>
        </w:rPr>
        <w:t>Wellness Executive</w:t>
      </w:r>
      <w:r w:rsidRPr="00390779">
        <w:rPr>
          <w:rFonts w:eastAsia="Arial" w:cs="Arial"/>
          <w:lang w:val="en-GB"/>
        </w:rPr>
        <w:t xml:space="preserve"> </w:t>
      </w:r>
    </w:p>
    <w:p w14:paraId="771F58E6" w14:textId="77777777" w:rsidR="00390779" w:rsidRPr="00390779" w:rsidRDefault="00390779" w:rsidP="00530F27">
      <w:pPr>
        <w:spacing w:after="160" w:line="360" w:lineRule="auto"/>
        <w:rPr>
          <w:rFonts w:eastAsia="Arial" w:cs="Arial"/>
          <w:lang w:val="en-GB"/>
        </w:rPr>
      </w:pPr>
      <w:r w:rsidRPr="00390779">
        <w:rPr>
          <w:rFonts w:eastAsia="Arial" w:cs="Arial"/>
          <w:lang w:val="en-GB"/>
        </w:rPr>
        <w:t xml:space="preserve">iii. </w:t>
      </w:r>
      <w:r w:rsidRPr="00530F27">
        <w:rPr>
          <w:rFonts w:eastAsia="Arial" w:cs="Arial"/>
          <w:lang w:val="en-GB"/>
        </w:rPr>
        <w:t>Head of Human Resources Management</w:t>
      </w:r>
    </w:p>
    <w:p w14:paraId="08A26B44" w14:textId="77777777" w:rsidR="000137BE" w:rsidRPr="00530F27" w:rsidRDefault="000137BE" w:rsidP="00530F27">
      <w:pPr>
        <w:spacing w:line="360" w:lineRule="auto"/>
        <w:rPr>
          <w:rFonts w:eastAsia="Arial" w:cs="Arial"/>
          <w:b/>
        </w:rPr>
      </w:pPr>
    </w:p>
    <w:p w14:paraId="59F9BEFB" w14:textId="77777777" w:rsidR="00CA2086" w:rsidRPr="00530F27" w:rsidRDefault="00CA2086" w:rsidP="00530F27">
      <w:pPr>
        <w:pStyle w:val="Heading3"/>
        <w:spacing w:line="360" w:lineRule="auto"/>
        <w:rPr>
          <w:rFonts w:eastAsia="Arial" w:cs="Arial"/>
          <w:sz w:val="22"/>
          <w:szCs w:val="22"/>
          <w:lang w:val="en-GB"/>
        </w:rPr>
      </w:pPr>
      <w:bookmarkStart w:id="18" w:name="_Toc133360437"/>
      <w:r w:rsidRPr="00530F27">
        <w:rPr>
          <w:rFonts w:eastAsia="Arial" w:cs="Arial"/>
          <w:sz w:val="22"/>
          <w:szCs w:val="22"/>
          <w:lang w:val="en-GB"/>
        </w:rPr>
        <w:t>Influence/Power and Interest Matrix</w:t>
      </w:r>
      <w:bookmarkEnd w:id="18"/>
    </w:p>
    <w:p w14:paraId="5D2094A0" w14:textId="77777777" w:rsidR="00CA2086" w:rsidRPr="00CA2086" w:rsidRDefault="00CA2086" w:rsidP="00530F27">
      <w:pPr>
        <w:keepNext/>
        <w:keepLines/>
        <w:spacing w:before="40" w:after="0" w:line="360" w:lineRule="auto"/>
        <w:outlineLvl w:val="2"/>
        <w:rPr>
          <w:rFonts w:eastAsia="Arial" w:cs="Arial"/>
          <w:b/>
          <w:color w:val="000000"/>
          <w:lang w:val="en-GB"/>
        </w:rPr>
      </w:pPr>
    </w:p>
    <w:p w14:paraId="45F2981D" w14:textId="77777777" w:rsidR="00004289" w:rsidRPr="00530F27" w:rsidRDefault="00CA2086" w:rsidP="00530F27">
      <w:pPr>
        <w:spacing w:line="360" w:lineRule="auto"/>
        <w:jc w:val="center"/>
        <w:rPr>
          <w:rFonts w:eastAsia="Arial" w:cs="Arial"/>
          <w:b/>
        </w:rPr>
      </w:pPr>
      <w:r w:rsidRPr="00530F27">
        <w:rPr>
          <w:rFonts w:eastAsia="Arial" w:cs="Arial"/>
          <w:b/>
          <w:noProof/>
        </w:rPr>
        <w:drawing>
          <wp:inline distT="0" distB="0" distL="0" distR="0" wp14:anchorId="5B3C2161" wp14:editId="2CD964B9">
            <wp:extent cx="3274647" cy="223837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wer-Interest-Matrix-1024x7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77757" cy="2240501"/>
                    </a:xfrm>
                    <a:prstGeom prst="rect">
                      <a:avLst/>
                    </a:prstGeom>
                  </pic:spPr>
                </pic:pic>
              </a:graphicData>
            </a:graphic>
          </wp:inline>
        </w:drawing>
      </w:r>
    </w:p>
    <w:p w14:paraId="06C27026" w14:textId="77777777" w:rsidR="00004289" w:rsidRPr="00530F27" w:rsidRDefault="00004289" w:rsidP="00530F27">
      <w:pPr>
        <w:spacing w:line="360" w:lineRule="auto"/>
        <w:jc w:val="center"/>
        <w:rPr>
          <w:rFonts w:eastAsia="Arial" w:cs="Arial"/>
        </w:rPr>
      </w:pPr>
      <w:r w:rsidRPr="00530F27">
        <w:rPr>
          <w:rFonts w:eastAsia="Arial" w:cs="Arial"/>
          <w:lang w:val="en-GB"/>
        </w:rPr>
        <w:t xml:space="preserve">Figure – 4: Power and Interest Matrix (Source: </w:t>
      </w:r>
      <w:proofErr w:type="spellStart"/>
      <w:r w:rsidRPr="00530F27">
        <w:rPr>
          <w:rFonts w:eastAsia="Arial" w:cs="Arial"/>
          <w:lang w:val="en-GB"/>
        </w:rPr>
        <w:t>Thamma</w:t>
      </w:r>
      <w:proofErr w:type="spellEnd"/>
      <w:r w:rsidRPr="00530F27">
        <w:rPr>
          <w:rFonts w:eastAsia="Arial" w:cs="Arial"/>
          <w:lang w:val="en-GB"/>
        </w:rPr>
        <w:t>, 2023)</w:t>
      </w:r>
    </w:p>
    <w:p w14:paraId="6C550C96" w14:textId="77777777" w:rsidR="00390779" w:rsidRPr="00530F27" w:rsidRDefault="00390779" w:rsidP="00530F27">
      <w:pPr>
        <w:spacing w:line="360" w:lineRule="auto"/>
        <w:jc w:val="left"/>
        <w:rPr>
          <w:rFonts w:eastAsia="Arial" w:cs="Arial"/>
        </w:rPr>
      </w:pPr>
      <w:r w:rsidRPr="00530F27">
        <w:rPr>
          <w:rFonts w:eastAsia="Arial" w:cs="Arial"/>
        </w:rPr>
        <w:t xml:space="preserve">In light of the matrix for Premier Inn: </w:t>
      </w:r>
    </w:p>
    <w:p w14:paraId="15D0CBD5" w14:textId="77777777" w:rsidR="00390779" w:rsidRPr="00530F27" w:rsidRDefault="00390779" w:rsidP="00530F27">
      <w:pPr>
        <w:spacing w:line="360" w:lineRule="auto"/>
        <w:rPr>
          <w:rFonts w:eastAsia="Arial" w:cs="Arial"/>
        </w:rPr>
      </w:pPr>
      <w:proofErr w:type="spellStart"/>
      <w:r w:rsidRPr="00530F27">
        <w:rPr>
          <w:rFonts w:eastAsia="Arial" w:cs="Arial"/>
          <w:b/>
        </w:rPr>
        <w:t>i</w:t>
      </w:r>
      <w:proofErr w:type="spellEnd"/>
      <w:r w:rsidRPr="00530F27">
        <w:rPr>
          <w:rFonts w:eastAsia="Arial" w:cs="Arial"/>
          <w:b/>
        </w:rPr>
        <w:t xml:space="preserve">. </w:t>
      </w:r>
      <w:r w:rsidRPr="00530F27">
        <w:rPr>
          <w:rFonts w:eastAsia="Arial" w:cs="Arial"/>
          <w:b/>
          <w:lang w:val="en-GB"/>
        </w:rPr>
        <w:t>HR Manager</w:t>
      </w:r>
      <w:r w:rsidRPr="00530F27">
        <w:rPr>
          <w:rFonts w:eastAsia="Arial" w:cs="Arial"/>
          <w:b/>
        </w:rPr>
        <w:t xml:space="preserve"> –</w:t>
      </w:r>
      <w:r w:rsidRPr="00530F27">
        <w:rPr>
          <w:rFonts w:eastAsia="Arial" w:cs="Arial"/>
        </w:rPr>
        <w:t xml:space="preserve"> Keep Satisfied</w:t>
      </w:r>
    </w:p>
    <w:p w14:paraId="06286F3E" w14:textId="77777777" w:rsidR="00390779" w:rsidRPr="00530F27" w:rsidRDefault="00390779" w:rsidP="00530F27">
      <w:pPr>
        <w:spacing w:line="360" w:lineRule="auto"/>
        <w:rPr>
          <w:rFonts w:eastAsia="Arial" w:cs="Arial"/>
        </w:rPr>
      </w:pPr>
      <w:r w:rsidRPr="00530F27">
        <w:rPr>
          <w:rFonts w:eastAsia="Arial" w:cs="Arial"/>
          <w:b/>
        </w:rPr>
        <w:t xml:space="preserve">ii. </w:t>
      </w:r>
      <w:r w:rsidRPr="00530F27">
        <w:rPr>
          <w:rFonts w:eastAsia="Arial" w:cs="Arial"/>
          <w:b/>
          <w:lang w:val="en-GB"/>
        </w:rPr>
        <w:t xml:space="preserve">Wellness Executive </w:t>
      </w:r>
      <w:r w:rsidRPr="00530F27">
        <w:rPr>
          <w:rFonts w:eastAsia="Arial" w:cs="Arial"/>
          <w:b/>
        </w:rPr>
        <w:t>–</w:t>
      </w:r>
      <w:r w:rsidRPr="00530F27">
        <w:rPr>
          <w:rFonts w:eastAsia="Arial" w:cs="Arial"/>
        </w:rPr>
        <w:t xml:space="preserve"> Minimum Effort</w:t>
      </w:r>
    </w:p>
    <w:p w14:paraId="58404E3A" w14:textId="77777777" w:rsidR="00390779" w:rsidRPr="00530F27" w:rsidRDefault="00390779" w:rsidP="00530F27">
      <w:pPr>
        <w:spacing w:line="360" w:lineRule="auto"/>
        <w:rPr>
          <w:rFonts w:eastAsia="Arial" w:cs="Arial"/>
        </w:rPr>
      </w:pPr>
      <w:r w:rsidRPr="00530F27">
        <w:rPr>
          <w:rFonts w:eastAsia="Arial" w:cs="Arial"/>
          <w:b/>
        </w:rPr>
        <w:t>iii. Head of Human Resources Management –</w:t>
      </w:r>
      <w:r w:rsidRPr="00530F27">
        <w:rPr>
          <w:rFonts w:eastAsia="Arial" w:cs="Arial"/>
        </w:rPr>
        <w:t xml:space="preserve"> Keep Informed</w:t>
      </w:r>
    </w:p>
    <w:p w14:paraId="3605E375" w14:textId="77777777" w:rsidR="00390779" w:rsidRPr="00530F27" w:rsidRDefault="00390779" w:rsidP="00530F27">
      <w:pPr>
        <w:spacing w:line="360" w:lineRule="auto"/>
        <w:rPr>
          <w:rFonts w:eastAsia="Arial" w:cs="Arial"/>
        </w:rPr>
      </w:pPr>
    </w:p>
    <w:p w14:paraId="1AF3D7EC" w14:textId="77777777" w:rsidR="00390779" w:rsidRPr="00530F27" w:rsidRDefault="00390779" w:rsidP="00530F27">
      <w:pPr>
        <w:pStyle w:val="Heading3"/>
        <w:spacing w:line="360" w:lineRule="auto"/>
        <w:rPr>
          <w:rFonts w:eastAsia="Arial" w:cs="Arial"/>
          <w:sz w:val="22"/>
          <w:szCs w:val="22"/>
          <w:lang w:val="en-GB"/>
        </w:rPr>
      </w:pPr>
      <w:bookmarkStart w:id="19" w:name="_Toc133360438"/>
      <w:r w:rsidRPr="00530F27">
        <w:rPr>
          <w:rFonts w:eastAsia="Arial" w:cs="Arial"/>
          <w:sz w:val="22"/>
          <w:szCs w:val="22"/>
          <w:lang w:val="en-GB"/>
        </w:rPr>
        <w:t>Stakeholder Engagement Plan</w:t>
      </w:r>
      <w:bookmarkEnd w:id="19"/>
    </w:p>
    <w:tbl>
      <w:tblPr>
        <w:tblW w:w="1026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1723"/>
        <w:gridCol w:w="1870"/>
        <w:gridCol w:w="1657"/>
        <w:gridCol w:w="2030"/>
        <w:gridCol w:w="1524"/>
        <w:gridCol w:w="1457"/>
      </w:tblGrid>
      <w:tr w:rsidR="004F5964" w:rsidRPr="00530F27" w14:paraId="382E4F0C" w14:textId="77777777" w:rsidTr="00935360">
        <w:trPr>
          <w:trHeight w:val="620"/>
        </w:trPr>
        <w:tc>
          <w:tcPr>
            <w:tcW w:w="10262" w:type="dxa"/>
            <w:gridSpan w:val="6"/>
            <w:vAlign w:val="center"/>
          </w:tcPr>
          <w:p w14:paraId="17AF391A" w14:textId="77777777" w:rsidR="004F5964" w:rsidRPr="00530F27" w:rsidRDefault="004F5964" w:rsidP="00530F27">
            <w:pPr>
              <w:spacing w:after="160" w:line="360" w:lineRule="auto"/>
              <w:jc w:val="center"/>
              <w:rPr>
                <w:rFonts w:eastAsia="Arial" w:cs="Arial"/>
                <w:b/>
              </w:rPr>
            </w:pPr>
            <w:r w:rsidRPr="00530F27">
              <w:rPr>
                <w:rFonts w:eastAsia="Arial" w:cs="Arial"/>
                <w:b/>
              </w:rPr>
              <w:t>Stakeholder Communication Plan</w:t>
            </w:r>
          </w:p>
        </w:tc>
      </w:tr>
      <w:tr w:rsidR="004F5964" w:rsidRPr="00530F27" w14:paraId="67B3879D" w14:textId="77777777" w:rsidTr="00935360">
        <w:trPr>
          <w:trHeight w:val="659"/>
        </w:trPr>
        <w:tc>
          <w:tcPr>
            <w:tcW w:w="1724" w:type="dxa"/>
            <w:vAlign w:val="center"/>
          </w:tcPr>
          <w:p w14:paraId="639B4677" w14:textId="77777777" w:rsidR="004F5964" w:rsidRPr="00530F27" w:rsidRDefault="004F5964" w:rsidP="00530F27">
            <w:pPr>
              <w:spacing w:after="160" w:line="360" w:lineRule="auto"/>
              <w:jc w:val="center"/>
              <w:rPr>
                <w:rFonts w:eastAsia="Arial" w:cs="Arial"/>
                <w:b/>
              </w:rPr>
            </w:pPr>
            <w:r w:rsidRPr="00530F27">
              <w:rPr>
                <w:rFonts w:eastAsia="Arial" w:cs="Arial"/>
                <w:b/>
              </w:rPr>
              <w:lastRenderedPageBreak/>
              <w:t>Stakeholders</w:t>
            </w:r>
          </w:p>
        </w:tc>
        <w:tc>
          <w:tcPr>
            <w:tcW w:w="1870" w:type="dxa"/>
            <w:vAlign w:val="center"/>
          </w:tcPr>
          <w:p w14:paraId="56EB2B88" w14:textId="77777777" w:rsidR="004F5964" w:rsidRPr="00530F27" w:rsidRDefault="004F5964" w:rsidP="00530F27">
            <w:pPr>
              <w:spacing w:after="160" w:line="360" w:lineRule="auto"/>
              <w:jc w:val="center"/>
              <w:rPr>
                <w:rFonts w:eastAsia="Arial" w:cs="Arial"/>
                <w:b/>
              </w:rPr>
            </w:pPr>
            <w:r w:rsidRPr="00530F27">
              <w:rPr>
                <w:rFonts w:eastAsia="Arial" w:cs="Arial"/>
                <w:b/>
              </w:rPr>
              <w:t>Power/Interest</w:t>
            </w:r>
          </w:p>
        </w:tc>
        <w:tc>
          <w:tcPr>
            <w:tcW w:w="1657" w:type="dxa"/>
            <w:vAlign w:val="center"/>
          </w:tcPr>
          <w:p w14:paraId="16F1D441" w14:textId="77777777" w:rsidR="004F5964" w:rsidRPr="00530F27" w:rsidRDefault="004F5964" w:rsidP="00530F27">
            <w:pPr>
              <w:spacing w:after="160" w:line="360" w:lineRule="auto"/>
              <w:jc w:val="center"/>
              <w:rPr>
                <w:rFonts w:eastAsia="Arial" w:cs="Arial"/>
                <w:b/>
              </w:rPr>
            </w:pPr>
            <w:r w:rsidRPr="00530F27">
              <w:rPr>
                <w:rFonts w:eastAsia="Arial" w:cs="Arial"/>
                <w:b/>
              </w:rPr>
              <w:t>Key Interests and Issues</w:t>
            </w:r>
          </w:p>
        </w:tc>
        <w:tc>
          <w:tcPr>
            <w:tcW w:w="2030" w:type="dxa"/>
            <w:vAlign w:val="center"/>
          </w:tcPr>
          <w:p w14:paraId="56687EE7" w14:textId="77777777" w:rsidR="004F5964" w:rsidRPr="00530F27" w:rsidRDefault="004F5964" w:rsidP="00530F27">
            <w:pPr>
              <w:spacing w:after="160" w:line="360" w:lineRule="auto"/>
              <w:jc w:val="center"/>
              <w:rPr>
                <w:rFonts w:eastAsia="Arial" w:cs="Arial"/>
                <w:b/>
              </w:rPr>
            </w:pPr>
            <w:r w:rsidRPr="00530F27">
              <w:rPr>
                <w:rFonts w:eastAsia="Arial" w:cs="Arial"/>
                <w:b/>
              </w:rPr>
              <w:t>Communication Vehicles</w:t>
            </w:r>
          </w:p>
        </w:tc>
        <w:tc>
          <w:tcPr>
            <w:tcW w:w="1524" w:type="dxa"/>
            <w:vAlign w:val="center"/>
          </w:tcPr>
          <w:p w14:paraId="01D95417" w14:textId="77777777" w:rsidR="004F5964" w:rsidRPr="00530F27" w:rsidRDefault="004F5964" w:rsidP="00530F27">
            <w:pPr>
              <w:spacing w:after="160" w:line="360" w:lineRule="auto"/>
              <w:jc w:val="center"/>
              <w:rPr>
                <w:rFonts w:eastAsia="Arial" w:cs="Arial"/>
                <w:b/>
              </w:rPr>
            </w:pPr>
            <w:r w:rsidRPr="00530F27">
              <w:rPr>
                <w:rFonts w:eastAsia="Arial" w:cs="Arial"/>
                <w:b/>
              </w:rPr>
              <w:t>Frequency</w:t>
            </w:r>
          </w:p>
        </w:tc>
        <w:tc>
          <w:tcPr>
            <w:tcW w:w="1457" w:type="dxa"/>
            <w:vAlign w:val="center"/>
          </w:tcPr>
          <w:p w14:paraId="097BA69D" w14:textId="77777777" w:rsidR="004F5964" w:rsidRPr="00530F27" w:rsidRDefault="004F5964" w:rsidP="00530F27">
            <w:pPr>
              <w:spacing w:after="160" w:line="360" w:lineRule="auto"/>
              <w:jc w:val="center"/>
              <w:rPr>
                <w:rFonts w:eastAsia="Arial" w:cs="Arial"/>
                <w:b/>
              </w:rPr>
            </w:pPr>
            <w:r w:rsidRPr="00530F27">
              <w:rPr>
                <w:rFonts w:eastAsia="Arial" w:cs="Arial"/>
                <w:b/>
              </w:rPr>
              <w:t>Comments</w:t>
            </w:r>
          </w:p>
        </w:tc>
      </w:tr>
      <w:tr w:rsidR="004F5964" w:rsidRPr="00530F27" w14:paraId="49E83062" w14:textId="77777777" w:rsidTr="00935360">
        <w:trPr>
          <w:trHeight w:val="659"/>
        </w:trPr>
        <w:tc>
          <w:tcPr>
            <w:tcW w:w="1724" w:type="dxa"/>
            <w:vAlign w:val="center"/>
          </w:tcPr>
          <w:p w14:paraId="6D6673CE" w14:textId="77777777" w:rsidR="004F5964" w:rsidRPr="00530F27" w:rsidRDefault="004F5964" w:rsidP="00530F27">
            <w:pPr>
              <w:spacing w:after="160" w:line="360" w:lineRule="auto"/>
              <w:jc w:val="center"/>
              <w:rPr>
                <w:rFonts w:eastAsia="Arial" w:cs="Arial"/>
              </w:rPr>
            </w:pPr>
            <w:r w:rsidRPr="00530F27">
              <w:rPr>
                <w:rFonts w:eastAsia="Arial" w:cs="Arial"/>
                <w:lang w:val="en-GB"/>
              </w:rPr>
              <w:t>HR Manager</w:t>
            </w:r>
          </w:p>
        </w:tc>
        <w:tc>
          <w:tcPr>
            <w:tcW w:w="1870" w:type="dxa"/>
            <w:vAlign w:val="center"/>
          </w:tcPr>
          <w:p w14:paraId="0E759854" w14:textId="77777777" w:rsidR="004F5964" w:rsidRPr="00530F27" w:rsidRDefault="004F5964" w:rsidP="00530F27">
            <w:pPr>
              <w:spacing w:after="160" w:line="360" w:lineRule="auto"/>
              <w:jc w:val="center"/>
              <w:rPr>
                <w:rFonts w:eastAsia="Arial" w:cs="Arial"/>
              </w:rPr>
            </w:pPr>
            <w:r w:rsidRPr="00530F27">
              <w:rPr>
                <w:rFonts w:eastAsia="Arial" w:cs="Arial"/>
              </w:rPr>
              <w:t>High</w:t>
            </w:r>
          </w:p>
        </w:tc>
        <w:tc>
          <w:tcPr>
            <w:tcW w:w="1657" w:type="dxa"/>
            <w:vAlign w:val="center"/>
          </w:tcPr>
          <w:p w14:paraId="506196F8" w14:textId="77777777" w:rsidR="004F5964" w:rsidRPr="00530F27" w:rsidRDefault="004F5964" w:rsidP="00530F27">
            <w:pPr>
              <w:spacing w:after="160" w:line="360" w:lineRule="auto"/>
              <w:jc w:val="center"/>
              <w:rPr>
                <w:rFonts w:eastAsia="Arial" w:cs="Arial"/>
              </w:rPr>
            </w:pPr>
            <w:r w:rsidRPr="00530F27">
              <w:rPr>
                <w:rFonts w:eastAsia="Arial" w:cs="Arial"/>
              </w:rPr>
              <w:t>Wellness of Employees</w:t>
            </w:r>
          </w:p>
        </w:tc>
        <w:tc>
          <w:tcPr>
            <w:tcW w:w="2030" w:type="dxa"/>
            <w:vAlign w:val="center"/>
          </w:tcPr>
          <w:p w14:paraId="4AE99ABC" w14:textId="77777777" w:rsidR="004F5964" w:rsidRPr="00530F27" w:rsidRDefault="004F5964" w:rsidP="00530F27">
            <w:pPr>
              <w:spacing w:after="160" w:line="360" w:lineRule="auto"/>
              <w:jc w:val="center"/>
              <w:rPr>
                <w:rFonts w:eastAsia="Arial" w:cs="Arial"/>
              </w:rPr>
            </w:pPr>
            <w:r w:rsidRPr="00530F27">
              <w:rPr>
                <w:rFonts w:eastAsia="Arial" w:cs="Arial"/>
              </w:rPr>
              <w:t>Virtual and Face-to-Face Meetup</w:t>
            </w:r>
          </w:p>
        </w:tc>
        <w:tc>
          <w:tcPr>
            <w:tcW w:w="1524" w:type="dxa"/>
            <w:vAlign w:val="center"/>
          </w:tcPr>
          <w:p w14:paraId="7EE1F4B0" w14:textId="77777777" w:rsidR="004F5964" w:rsidRPr="00530F27" w:rsidRDefault="004F5964" w:rsidP="00530F27">
            <w:pPr>
              <w:spacing w:after="160" w:line="360" w:lineRule="auto"/>
              <w:jc w:val="center"/>
              <w:rPr>
                <w:rFonts w:eastAsia="Arial" w:cs="Arial"/>
              </w:rPr>
            </w:pPr>
            <w:r w:rsidRPr="00530F27">
              <w:rPr>
                <w:rFonts w:eastAsia="Arial" w:cs="Arial"/>
              </w:rPr>
              <w:t>Weekly</w:t>
            </w:r>
          </w:p>
        </w:tc>
        <w:tc>
          <w:tcPr>
            <w:tcW w:w="1457" w:type="dxa"/>
            <w:vAlign w:val="center"/>
          </w:tcPr>
          <w:p w14:paraId="3D74EE56" w14:textId="77777777" w:rsidR="004F5964" w:rsidRPr="00530F27" w:rsidRDefault="004F5964" w:rsidP="00530F27">
            <w:pPr>
              <w:spacing w:after="160" w:line="360" w:lineRule="auto"/>
              <w:jc w:val="center"/>
              <w:rPr>
                <w:rFonts w:eastAsia="Arial" w:cs="Arial"/>
              </w:rPr>
            </w:pPr>
            <w:r w:rsidRPr="00530F27">
              <w:rPr>
                <w:rFonts w:eastAsia="Arial" w:cs="Arial"/>
              </w:rPr>
              <w:t>Seek Feedback</w:t>
            </w:r>
          </w:p>
        </w:tc>
      </w:tr>
      <w:tr w:rsidR="004F5964" w:rsidRPr="00530F27" w14:paraId="71AC5F43" w14:textId="77777777" w:rsidTr="00935360">
        <w:trPr>
          <w:trHeight w:val="659"/>
        </w:trPr>
        <w:tc>
          <w:tcPr>
            <w:tcW w:w="1724" w:type="dxa"/>
            <w:vAlign w:val="center"/>
          </w:tcPr>
          <w:p w14:paraId="6B9502F4" w14:textId="77777777" w:rsidR="004F5964" w:rsidRPr="00530F27" w:rsidRDefault="004F5964" w:rsidP="00530F27">
            <w:pPr>
              <w:spacing w:after="160" w:line="360" w:lineRule="auto"/>
              <w:jc w:val="center"/>
              <w:rPr>
                <w:rFonts w:eastAsia="Arial" w:cs="Arial"/>
              </w:rPr>
            </w:pPr>
            <w:r w:rsidRPr="00530F27">
              <w:rPr>
                <w:rFonts w:eastAsia="Arial" w:cs="Arial"/>
                <w:lang w:val="en-GB"/>
              </w:rPr>
              <w:t>Wellness Executive</w:t>
            </w:r>
          </w:p>
        </w:tc>
        <w:tc>
          <w:tcPr>
            <w:tcW w:w="1870" w:type="dxa"/>
            <w:vAlign w:val="center"/>
          </w:tcPr>
          <w:p w14:paraId="4E9F454C" w14:textId="77777777" w:rsidR="004F5964" w:rsidRPr="00530F27" w:rsidRDefault="004F5964" w:rsidP="00530F27">
            <w:pPr>
              <w:spacing w:after="160" w:line="360" w:lineRule="auto"/>
              <w:jc w:val="center"/>
              <w:rPr>
                <w:rFonts w:eastAsia="Arial" w:cs="Arial"/>
              </w:rPr>
            </w:pPr>
            <w:r w:rsidRPr="00530F27">
              <w:rPr>
                <w:rFonts w:eastAsia="Arial" w:cs="Arial"/>
              </w:rPr>
              <w:t>Moderate</w:t>
            </w:r>
          </w:p>
        </w:tc>
        <w:tc>
          <w:tcPr>
            <w:tcW w:w="1657" w:type="dxa"/>
            <w:vAlign w:val="center"/>
          </w:tcPr>
          <w:p w14:paraId="4F325BC9" w14:textId="77777777" w:rsidR="004F5964" w:rsidRPr="00530F27" w:rsidRDefault="004F5964" w:rsidP="00530F27">
            <w:pPr>
              <w:spacing w:after="160" w:line="360" w:lineRule="auto"/>
              <w:jc w:val="center"/>
              <w:rPr>
                <w:rFonts w:eastAsia="Arial" w:cs="Arial"/>
              </w:rPr>
            </w:pPr>
            <w:r w:rsidRPr="00530F27">
              <w:rPr>
                <w:rFonts w:eastAsia="Arial" w:cs="Arial"/>
              </w:rPr>
              <w:t>Motivated Workforce</w:t>
            </w:r>
          </w:p>
        </w:tc>
        <w:tc>
          <w:tcPr>
            <w:tcW w:w="2030" w:type="dxa"/>
            <w:vAlign w:val="center"/>
          </w:tcPr>
          <w:p w14:paraId="59F80C6E" w14:textId="77777777" w:rsidR="004F5964" w:rsidRPr="00530F27" w:rsidRDefault="004F5964" w:rsidP="00530F27">
            <w:pPr>
              <w:spacing w:after="160" w:line="360" w:lineRule="auto"/>
              <w:jc w:val="center"/>
              <w:rPr>
                <w:rFonts w:eastAsia="Arial" w:cs="Arial"/>
              </w:rPr>
            </w:pPr>
            <w:r w:rsidRPr="00530F27">
              <w:rPr>
                <w:rFonts w:eastAsia="Arial" w:cs="Arial"/>
              </w:rPr>
              <w:t>Virtual and Face-to-Face Meetup</w:t>
            </w:r>
          </w:p>
        </w:tc>
        <w:tc>
          <w:tcPr>
            <w:tcW w:w="1524" w:type="dxa"/>
            <w:vAlign w:val="center"/>
          </w:tcPr>
          <w:p w14:paraId="1C01ACB5" w14:textId="77777777" w:rsidR="004F5964" w:rsidRPr="00530F27" w:rsidRDefault="004F5964" w:rsidP="00530F27">
            <w:pPr>
              <w:spacing w:after="160" w:line="360" w:lineRule="auto"/>
              <w:jc w:val="center"/>
              <w:rPr>
                <w:rFonts w:eastAsia="Arial" w:cs="Arial"/>
              </w:rPr>
            </w:pPr>
            <w:r w:rsidRPr="00530F27">
              <w:rPr>
                <w:rFonts w:eastAsia="Arial" w:cs="Arial"/>
              </w:rPr>
              <w:t>Monthly</w:t>
            </w:r>
          </w:p>
        </w:tc>
        <w:tc>
          <w:tcPr>
            <w:tcW w:w="1457" w:type="dxa"/>
            <w:vAlign w:val="center"/>
          </w:tcPr>
          <w:p w14:paraId="074B5FF1" w14:textId="77777777" w:rsidR="004F5964" w:rsidRPr="00530F27" w:rsidRDefault="004F5964" w:rsidP="00530F27">
            <w:pPr>
              <w:spacing w:after="160" w:line="360" w:lineRule="auto"/>
              <w:jc w:val="center"/>
              <w:rPr>
                <w:rFonts w:eastAsia="Arial" w:cs="Arial"/>
              </w:rPr>
            </w:pPr>
            <w:r w:rsidRPr="00530F27">
              <w:rPr>
                <w:rFonts w:eastAsia="Arial" w:cs="Arial"/>
              </w:rPr>
              <w:t>Seek Retention</w:t>
            </w:r>
          </w:p>
        </w:tc>
      </w:tr>
      <w:tr w:rsidR="004F5964" w:rsidRPr="00530F27" w14:paraId="7F5164D0" w14:textId="77777777" w:rsidTr="00935360">
        <w:trPr>
          <w:trHeight w:val="659"/>
        </w:trPr>
        <w:tc>
          <w:tcPr>
            <w:tcW w:w="1724" w:type="dxa"/>
            <w:vAlign w:val="center"/>
          </w:tcPr>
          <w:p w14:paraId="7CCF8ED0" w14:textId="77777777" w:rsidR="004F5964" w:rsidRPr="00530F27" w:rsidRDefault="004F5964" w:rsidP="00530F27">
            <w:pPr>
              <w:spacing w:after="160" w:line="360" w:lineRule="auto"/>
              <w:jc w:val="center"/>
              <w:rPr>
                <w:rFonts w:eastAsia="Arial" w:cs="Arial"/>
              </w:rPr>
            </w:pPr>
            <w:r w:rsidRPr="00530F27">
              <w:rPr>
                <w:rFonts w:eastAsia="Arial" w:cs="Arial"/>
                <w:lang w:val="en-GB"/>
              </w:rPr>
              <w:t>Head of Human Resources Management</w:t>
            </w:r>
          </w:p>
        </w:tc>
        <w:tc>
          <w:tcPr>
            <w:tcW w:w="1870" w:type="dxa"/>
            <w:vAlign w:val="center"/>
          </w:tcPr>
          <w:p w14:paraId="41A6BCF8" w14:textId="77777777" w:rsidR="004F5964" w:rsidRPr="00530F27" w:rsidRDefault="004F5964" w:rsidP="00530F27">
            <w:pPr>
              <w:spacing w:after="160" w:line="360" w:lineRule="auto"/>
              <w:jc w:val="center"/>
              <w:rPr>
                <w:rFonts w:eastAsia="Arial" w:cs="Arial"/>
              </w:rPr>
            </w:pPr>
            <w:r w:rsidRPr="00530F27">
              <w:rPr>
                <w:rFonts w:eastAsia="Arial" w:cs="Arial"/>
              </w:rPr>
              <w:t>Low</w:t>
            </w:r>
          </w:p>
        </w:tc>
        <w:tc>
          <w:tcPr>
            <w:tcW w:w="1657" w:type="dxa"/>
            <w:vAlign w:val="center"/>
          </w:tcPr>
          <w:p w14:paraId="34AC563A" w14:textId="77777777" w:rsidR="004F5964" w:rsidRPr="00530F27" w:rsidRDefault="004F5964" w:rsidP="00530F27">
            <w:pPr>
              <w:spacing w:after="160" w:line="360" w:lineRule="auto"/>
              <w:jc w:val="center"/>
              <w:rPr>
                <w:rFonts w:eastAsia="Arial" w:cs="Arial"/>
              </w:rPr>
            </w:pPr>
            <w:r w:rsidRPr="00530F27">
              <w:rPr>
                <w:rFonts w:eastAsia="Arial" w:cs="Arial"/>
              </w:rPr>
              <w:t xml:space="preserve">Departmental Satisfaction </w:t>
            </w:r>
          </w:p>
        </w:tc>
        <w:tc>
          <w:tcPr>
            <w:tcW w:w="2030" w:type="dxa"/>
            <w:vAlign w:val="center"/>
          </w:tcPr>
          <w:p w14:paraId="5274CAA2" w14:textId="77777777" w:rsidR="004F5964" w:rsidRPr="00530F27" w:rsidRDefault="004F5964" w:rsidP="00530F27">
            <w:pPr>
              <w:spacing w:after="160" w:line="360" w:lineRule="auto"/>
              <w:jc w:val="center"/>
              <w:rPr>
                <w:rFonts w:eastAsia="Arial" w:cs="Arial"/>
              </w:rPr>
            </w:pPr>
            <w:r w:rsidRPr="00530F27">
              <w:rPr>
                <w:rFonts w:eastAsia="Arial" w:cs="Arial"/>
              </w:rPr>
              <w:t>Notices and E-mails</w:t>
            </w:r>
          </w:p>
        </w:tc>
        <w:tc>
          <w:tcPr>
            <w:tcW w:w="1524" w:type="dxa"/>
            <w:vAlign w:val="center"/>
          </w:tcPr>
          <w:p w14:paraId="658E8157" w14:textId="77777777" w:rsidR="004F5964" w:rsidRPr="00530F27" w:rsidRDefault="004F5964" w:rsidP="00530F27">
            <w:pPr>
              <w:spacing w:after="160" w:line="360" w:lineRule="auto"/>
              <w:jc w:val="center"/>
              <w:rPr>
                <w:rFonts w:eastAsia="Arial" w:cs="Arial"/>
              </w:rPr>
            </w:pPr>
            <w:r w:rsidRPr="00530F27">
              <w:rPr>
                <w:rFonts w:eastAsia="Arial" w:cs="Arial"/>
              </w:rPr>
              <w:t>Quarterly</w:t>
            </w:r>
          </w:p>
        </w:tc>
        <w:tc>
          <w:tcPr>
            <w:tcW w:w="1457" w:type="dxa"/>
            <w:vAlign w:val="center"/>
          </w:tcPr>
          <w:p w14:paraId="2704D44D" w14:textId="77777777" w:rsidR="004F5964" w:rsidRPr="00530F27" w:rsidRDefault="004F5964" w:rsidP="00530F27">
            <w:pPr>
              <w:spacing w:after="160" w:line="360" w:lineRule="auto"/>
              <w:jc w:val="center"/>
              <w:rPr>
                <w:rFonts w:eastAsia="Arial" w:cs="Arial"/>
              </w:rPr>
            </w:pPr>
            <w:r w:rsidRPr="00530F27">
              <w:rPr>
                <w:rFonts w:eastAsia="Arial" w:cs="Arial"/>
              </w:rPr>
              <w:t>Seek Growth</w:t>
            </w:r>
          </w:p>
        </w:tc>
      </w:tr>
    </w:tbl>
    <w:p w14:paraId="70956D68" w14:textId="77777777" w:rsidR="00390779" w:rsidRPr="00530F27" w:rsidRDefault="00390779" w:rsidP="00530F27">
      <w:pPr>
        <w:spacing w:line="360" w:lineRule="auto"/>
        <w:rPr>
          <w:rFonts w:cs="Arial"/>
        </w:rPr>
      </w:pPr>
    </w:p>
    <w:p w14:paraId="2F9313B6" w14:textId="77777777" w:rsidR="00004289" w:rsidRPr="00530F27" w:rsidRDefault="00004289" w:rsidP="00530F27">
      <w:pPr>
        <w:spacing w:line="360" w:lineRule="auto"/>
        <w:jc w:val="center"/>
        <w:rPr>
          <w:rFonts w:eastAsia="Arial" w:cs="Arial"/>
        </w:rPr>
      </w:pPr>
      <w:r w:rsidRPr="00530F27">
        <w:rPr>
          <w:rFonts w:eastAsia="Arial" w:cs="Arial"/>
        </w:rPr>
        <w:t>Figure - 5: Stakeholder Communication Plan (Source: Author)</w:t>
      </w:r>
    </w:p>
    <w:p w14:paraId="3867FA5E" w14:textId="77777777" w:rsidR="00004289" w:rsidRPr="00530F27" w:rsidRDefault="00004289" w:rsidP="00530F27">
      <w:pPr>
        <w:spacing w:line="360" w:lineRule="auto"/>
        <w:rPr>
          <w:rFonts w:cs="Arial"/>
        </w:rPr>
      </w:pPr>
    </w:p>
    <w:p w14:paraId="07FCCC68" w14:textId="77777777" w:rsidR="00B01F53" w:rsidRPr="00530F27" w:rsidRDefault="004F5964" w:rsidP="00530F27">
      <w:pPr>
        <w:pStyle w:val="Heading1"/>
        <w:rPr>
          <w:rFonts w:eastAsia="Arial" w:cs="Arial"/>
          <w:sz w:val="22"/>
          <w:szCs w:val="22"/>
          <w:lang w:val="en-GB"/>
        </w:rPr>
      </w:pPr>
      <w:bookmarkStart w:id="20" w:name="_Toc133360439"/>
      <w:r w:rsidRPr="00530F27">
        <w:rPr>
          <w:rFonts w:eastAsia="Arial" w:cs="Arial"/>
          <w:sz w:val="22"/>
          <w:szCs w:val="22"/>
          <w:lang w:val="en-GB"/>
        </w:rPr>
        <w:t>Monitoring and Review Technique</w:t>
      </w:r>
      <w:bookmarkEnd w:id="20"/>
      <w:r w:rsidRPr="00530F27">
        <w:rPr>
          <w:rFonts w:eastAsia="Arial" w:cs="Arial"/>
          <w:sz w:val="22"/>
          <w:szCs w:val="22"/>
          <w:lang w:val="en-GB"/>
        </w:rPr>
        <w:t xml:space="preserve"> </w:t>
      </w:r>
    </w:p>
    <w:p w14:paraId="083A669C" w14:textId="77777777" w:rsidR="004F5964" w:rsidRPr="00530F27" w:rsidRDefault="004F5964" w:rsidP="00530F27">
      <w:pPr>
        <w:spacing w:line="360" w:lineRule="auto"/>
        <w:rPr>
          <w:rFonts w:cs="Arial"/>
        </w:rPr>
      </w:pPr>
      <w:r w:rsidRPr="00530F27">
        <w:rPr>
          <w:rFonts w:cs="Arial"/>
        </w:rPr>
        <w:t>Holiday Inn will use the ADKAR model for change management to keep an eye on the progress being made on the Employee Wellness Program's implementation plan.</w:t>
      </w:r>
    </w:p>
    <w:p w14:paraId="437F2452" w14:textId="620951BB" w:rsidR="004F5964" w:rsidRPr="00530F27" w:rsidRDefault="004F5964" w:rsidP="00530F27">
      <w:pPr>
        <w:spacing w:line="360" w:lineRule="auto"/>
        <w:rPr>
          <w:rFonts w:cs="Arial"/>
        </w:rPr>
      </w:pPr>
      <w:r w:rsidRPr="00530F27">
        <w:rPr>
          <w:rFonts w:cs="Arial"/>
          <w:b/>
        </w:rPr>
        <w:t>Awareness:</w:t>
      </w:r>
      <w:r w:rsidRPr="00530F27">
        <w:rPr>
          <w:rFonts w:cs="Arial"/>
        </w:rPr>
        <w:t xml:space="preserve"> The success of the awareness stage will be measured by the percentage of employees who have been made aware of the </w:t>
      </w:r>
      <w:r w:rsidR="007F5FC0" w:rsidRPr="00530F27">
        <w:rPr>
          <w:rFonts w:cs="Arial"/>
        </w:rPr>
        <w:t>program</w:t>
      </w:r>
      <w:r w:rsidRPr="00530F27">
        <w:rPr>
          <w:rFonts w:cs="Arial"/>
        </w:rPr>
        <w:t>, who have grasped its significance, and who are eager to become involved.</w:t>
      </w:r>
    </w:p>
    <w:p w14:paraId="7FA139B9" w14:textId="3A7D50C5" w:rsidR="004F5964" w:rsidRPr="00530F27" w:rsidRDefault="004F5964" w:rsidP="00530F27">
      <w:pPr>
        <w:spacing w:line="360" w:lineRule="auto"/>
        <w:rPr>
          <w:rFonts w:cs="Arial"/>
        </w:rPr>
      </w:pPr>
      <w:r w:rsidRPr="00530F27">
        <w:rPr>
          <w:rFonts w:cs="Arial"/>
          <w:b/>
        </w:rPr>
        <w:t>Desire:</w:t>
      </w:r>
      <w:r w:rsidRPr="00530F27">
        <w:rPr>
          <w:rFonts w:cs="Arial"/>
        </w:rPr>
        <w:t xml:space="preserve"> Holiday Inn will measure staff sentiments about the </w:t>
      </w:r>
      <w:r w:rsidR="007F5FC0" w:rsidRPr="00530F27">
        <w:rPr>
          <w:rFonts w:cs="Arial"/>
        </w:rPr>
        <w:t>program</w:t>
      </w:r>
      <w:r w:rsidRPr="00530F27">
        <w:rPr>
          <w:rFonts w:cs="Arial"/>
        </w:rPr>
        <w:t xml:space="preserve"> and their enthusiasm for taking part in it to keep tabs on the desire phase</w:t>
      </w:r>
      <w:r w:rsidR="007F327C" w:rsidRPr="00530F27">
        <w:rPr>
          <w:rFonts w:cs="Arial"/>
        </w:rPr>
        <w:t xml:space="preserve"> (Tang and Tang, 2019)</w:t>
      </w:r>
      <w:r w:rsidRPr="00530F27">
        <w:rPr>
          <w:rFonts w:cs="Arial"/>
        </w:rPr>
        <w:t>. The level of employee involvement will be monitored through regular focus group discussions and surveys to help pinpoint problem areas.</w:t>
      </w:r>
    </w:p>
    <w:p w14:paraId="67306989" w14:textId="2EE4E2B1" w:rsidR="004F5964" w:rsidRPr="00530F27" w:rsidRDefault="004F5964" w:rsidP="00530F27">
      <w:pPr>
        <w:spacing w:line="360" w:lineRule="auto"/>
        <w:rPr>
          <w:rFonts w:cs="Arial"/>
        </w:rPr>
      </w:pPr>
      <w:r w:rsidRPr="00530F27">
        <w:rPr>
          <w:rFonts w:cs="Arial"/>
          <w:b/>
        </w:rPr>
        <w:t>Knowledge:</w:t>
      </w:r>
      <w:r w:rsidRPr="00530F27">
        <w:rPr>
          <w:rFonts w:cs="Arial"/>
        </w:rPr>
        <w:t xml:space="preserve"> Holiday Inn will guarantee that all </w:t>
      </w:r>
      <w:r w:rsidR="007F5FC0" w:rsidRPr="00530F27">
        <w:rPr>
          <w:rFonts w:cs="Arial"/>
        </w:rPr>
        <w:t>program</w:t>
      </w:r>
      <w:r w:rsidRPr="00530F27">
        <w:rPr>
          <w:rFonts w:cs="Arial"/>
        </w:rPr>
        <w:t xml:space="preserve"> materials are kept up-to-date and correct by conducting frequent reviews. Employees' comprehension of the </w:t>
      </w:r>
      <w:r w:rsidR="007F5FC0" w:rsidRPr="00530F27">
        <w:rPr>
          <w:rFonts w:cs="Arial"/>
        </w:rPr>
        <w:t>program</w:t>
      </w:r>
      <w:r w:rsidRPr="00530F27">
        <w:rPr>
          <w:rFonts w:cs="Arial"/>
        </w:rPr>
        <w:t xml:space="preserve"> and its intricacies will be measured through questionnaires and tests designed to gauge their reactions.</w:t>
      </w:r>
    </w:p>
    <w:p w14:paraId="474DAC5F" w14:textId="6437FD9F" w:rsidR="004F5964" w:rsidRPr="00530F27" w:rsidRDefault="004F5964" w:rsidP="00530F27">
      <w:pPr>
        <w:spacing w:line="360" w:lineRule="auto"/>
        <w:rPr>
          <w:rFonts w:cs="Arial"/>
        </w:rPr>
      </w:pPr>
      <w:r w:rsidRPr="00530F27">
        <w:rPr>
          <w:rFonts w:cs="Arial"/>
          <w:b/>
        </w:rPr>
        <w:lastRenderedPageBreak/>
        <w:t>Ability:</w:t>
      </w:r>
      <w:r w:rsidRPr="00530F27">
        <w:rPr>
          <w:rFonts w:cs="Arial"/>
        </w:rPr>
        <w:t xml:space="preserve"> The success of the </w:t>
      </w:r>
      <w:r w:rsidR="007F5FC0" w:rsidRPr="00530F27">
        <w:rPr>
          <w:rFonts w:cs="Arial"/>
        </w:rPr>
        <w:t>program</w:t>
      </w:r>
      <w:r w:rsidRPr="00530F27">
        <w:rPr>
          <w:rFonts w:cs="Arial"/>
        </w:rPr>
        <w:t xml:space="preserve"> will be measured by how well the resources are distributed and </w:t>
      </w:r>
      <w:r w:rsidR="007F5FC0" w:rsidRPr="00530F27">
        <w:rPr>
          <w:rFonts w:cs="Arial"/>
        </w:rPr>
        <w:t>utilized</w:t>
      </w:r>
      <w:r w:rsidRPr="00530F27">
        <w:rPr>
          <w:rFonts w:cs="Arial"/>
        </w:rPr>
        <w:t xml:space="preserve"> by the staff. In order to pinpoint problems and implement fixes, data on participation rates and thoughts on the program's timetable and web site will be gathered.</w:t>
      </w:r>
    </w:p>
    <w:p w14:paraId="09DA9F2B" w14:textId="219E0BC4" w:rsidR="004F5964" w:rsidRPr="00530F27" w:rsidRDefault="004F5964" w:rsidP="00530F27">
      <w:pPr>
        <w:spacing w:line="360" w:lineRule="auto"/>
        <w:rPr>
          <w:rFonts w:cs="Arial"/>
        </w:rPr>
      </w:pPr>
      <w:r w:rsidRPr="00530F27">
        <w:rPr>
          <w:rFonts w:cs="Arial"/>
          <w:b/>
        </w:rPr>
        <w:t>Reinforcement:</w:t>
      </w:r>
      <w:r w:rsidRPr="00530F27">
        <w:rPr>
          <w:rFonts w:cs="Arial"/>
        </w:rPr>
        <w:t xml:space="preserve"> The response rates to recognition and incentives will be gathered and </w:t>
      </w:r>
      <w:r w:rsidR="007F5FC0" w:rsidRPr="00530F27">
        <w:rPr>
          <w:rFonts w:cs="Arial"/>
        </w:rPr>
        <w:t>analyzed</w:t>
      </w:r>
      <w:r w:rsidRPr="00530F27">
        <w:rPr>
          <w:rFonts w:cs="Arial"/>
        </w:rPr>
        <w:t xml:space="preserve"> to determine the efficacy of reinforcing strategies</w:t>
      </w:r>
      <w:r w:rsidR="007F327C" w:rsidRPr="00530F27">
        <w:rPr>
          <w:rFonts w:cs="Arial"/>
        </w:rPr>
        <w:t xml:space="preserve"> (Tang and Tang, 2019)</w:t>
      </w:r>
      <w:r w:rsidRPr="00530F27">
        <w:rPr>
          <w:rFonts w:cs="Arial"/>
        </w:rPr>
        <w:t xml:space="preserve">. We will also </w:t>
      </w:r>
      <w:r w:rsidR="007F5FC0" w:rsidRPr="00530F27">
        <w:rPr>
          <w:rFonts w:cs="Arial"/>
        </w:rPr>
        <w:t>analyze</w:t>
      </w:r>
      <w:r w:rsidRPr="00530F27">
        <w:rPr>
          <w:rFonts w:cs="Arial"/>
        </w:rPr>
        <w:t xml:space="preserve"> employee comments on the program's effect on their productivity, happiness on the workplace, and health and safety.</w:t>
      </w:r>
    </w:p>
    <w:p w14:paraId="2318E241" w14:textId="77777777" w:rsidR="004F5964" w:rsidRPr="00530F27" w:rsidRDefault="004F5964" w:rsidP="00530F27">
      <w:pPr>
        <w:pStyle w:val="Heading1"/>
        <w:rPr>
          <w:rFonts w:cs="Arial"/>
          <w:sz w:val="22"/>
          <w:szCs w:val="22"/>
        </w:rPr>
      </w:pPr>
      <w:bookmarkStart w:id="21" w:name="_Toc133360440"/>
      <w:r w:rsidRPr="00530F27">
        <w:rPr>
          <w:rFonts w:cs="Arial"/>
          <w:sz w:val="22"/>
          <w:szCs w:val="22"/>
        </w:rPr>
        <w:t>Conclusion</w:t>
      </w:r>
      <w:bookmarkEnd w:id="21"/>
      <w:r w:rsidRPr="00530F27">
        <w:rPr>
          <w:rFonts w:cs="Arial"/>
          <w:sz w:val="22"/>
          <w:szCs w:val="22"/>
        </w:rPr>
        <w:t xml:space="preserve"> </w:t>
      </w:r>
    </w:p>
    <w:p w14:paraId="0CACA2D8" w14:textId="19DCCFFE" w:rsidR="007F327C" w:rsidRPr="00530F27" w:rsidRDefault="004F5964" w:rsidP="00530F27">
      <w:pPr>
        <w:spacing w:line="360" w:lineRule="auto"/>
        <w:rPr>
          <w:rFonts w:cs="Arial"/>
        </w:rPr>
      </w:pPr>
      <w:r w:rsidRPr="00530F27">
        <w:rPr>
          <w:rFonts w:cs="Arial"/>
        </w:rPr>
        <w:t xml:space="preserve">Holiday Inn UK's workers' health, productivity, and contentment on the job may all benefit greatly from the introduction of a company-wide Employee Wellness </w:t>
      </w:r>
      <w:r w:rsidR="007F5FC0" w:rsidRPr="00530F27">
        <w:rPr>
          <w:rFonts w:cs="Arial"/>
        </w:rPr>
        <w:t>Program</w:t>
      </w:r>
      <w:r w:rsidRPr="00530F27">
        <w:rPr>
          <w:rFonts w:cs="Arial"/>
        </w:rPr>
        <w:t xml:space="preserve">. The ADKAR model of change management ensures the program's smooth rollout by focusing on five key areas.  Regular review and modifications based on employee input and performance indicators will further strengthen the </w:t>
      </w:r>
      <w:r w:rsidR="007F5FC0" w:rsidRPr="00530F27">
        <w:rPr>
          <w:rFonts w:cs="Arial"/>
        </w:rPr>
        <w:t>program</w:t>
      </w:r>
      <w:r w:rsidRPr="00530F27">
        <w:rPr>
          <w:rFonts w:cs="Arial"/>
        </w:rPr>
        <w:t xml:space="preserve">. In the long run, </w:t>
      </w:r>
      <w:r w:rsidR="007F5FC0" w:rsidRPr="00530F27">
        <w:rPr>
          <w:rFonts w:cs="Arial"/>
        </w:rPr>
        <w:t>prioritizing</w:t>
      </w:r>
      <w:r w:rsidRPr="00530F27">
        <w:rPr>
          <w:rFonts w:cs="Arial"/>
        </w:rPr>
        <w:t xml:space="preserve"> employee wellbeing may boost both employee satisfaction and the company's bottom line.</w:t>
      </w:r>
    </w:p>
    <w:p w14:paraId="55EFFA08" w14:textId="77777777" w:rsidR="007F327C" w:rsidRPr="00530F27" w:rsidRDefault="007F327C" w:rsidP="00530F27">
      <w:pPr>
        <w:spacing w:line="360" w:lineRule="auto"/>
        <w:jc w:val="left"/>
        <w:rPr>
          <w:rFonts w:cs="Arial"/>
        </w:rPr>
      </w:pPr>
      <w:r w:rsidRPr="00530F27">
        <w:rPr>
          <w:rFonts w:cs="Arial"/>
        </w:rPr>
        <w:br w:type="page"/>
      </w:r>
    </w:p>
    <w:p w14:paraId="7257DC45" w14:textId="77777777" w:rsidR="004F5964" w:rsidRPr="00530F27" w:rsidRDefault="007F327C" w:rsidP="00530F27">
      <w:pPr>
        <w:pStyle w:val="Heading1"/>
        <w:rPr>
          <w:rFonts w:cs="Arial"/>
          <w:sz w:val="22"/>
          <w:szCs w:val="22"/>
        </w:rPr>
      </w:pPr>
      <w:bookmarkStart w:id="22" w:name="_Toc133360441"/>
      <w:r w:rsidRPr="00530F27">
        <w:rPr>
          <w:rFonts w:cs="Arial"/>
          <w:sz w:val="22"/>
          <w:szCs w:val="22"/>
        </w:rPr>
        <w:lastRenderedPageBreak/>
        <w:t>References</w:t>
      </w:r>
      <w:bookmarkEnd w:id="22"/>
    </w:p>
    <w:p w14:paraId="2FAA3B54" w14:textId="20AC38AF" w:rsidR="007F327C" w:rsidRPr="00530F27" w:rsidRDefault="007F327C" w:rsidP="00530F27">
      <w:pPr>
        <w:spacing w:line="360" w:lineRule="auto"/>
        <w:rPr>
          <w:rFonts w:cs="Arial"/>
          <w:color w:val="222222"/>
          <w:shd w:val="clear" w:color="auto" w:fill="FFFFFF"/>
        </w:rPr>
      </w:pPr>
      <w:r w:rsidRPr="00530F27">
        <w:rPr>
          <w:rFonts w:cs="Arial"/>
          <w:color w:val="222222"/>
          <w:shd w:val="clear" w:color="auto" w:fill="FFFFFF"/>
        </w:rPr>
        <w:t xml:space="preserve">Clarke, A. and Chen, W. </w:t>
      </w:r>
      <w:r w:rsidR="0058021D">
        <w:rPr>
          <w:rFonts w:cs="Arial"/>
          <w:color w:val="222222"/>
          <w:shd w:val="clear" w:color="auto" w:fill="FFFFFF"/>
        </w:rPr>
        <w:t>(</w:t>
      </w:r>
      <w:r w:rsidRPr="00530F27">
        <w:rPr>
          <w:rFonts w:cs="Arial"/>
          <w:color w:val="222222"/>
          <w:shd w:val="clear" w:color="auto" w:fill="FFFFFF"/>
        </w:rPr>
        <w:t>2009</w:t>
      </w:r>
      <w:r w:rsidR="0058021D">
        <w:rPr>
          <w:rFonts w:cs="Arial"/>
          <w:color w:val="222222"/>
          <w:shd w:val="clear" w:color="auto" w:fill="FFFFFF"/>
        </w:rPr>
        <w:t>)</w:t>
      </w:r>
      <w:r w:rsidRPr="00530F27">
        <w:rPr>
          <w:rFonts w:cs="Arial"/>
          <w:color w:val="222222"/>
          <w:shd w:val="clear" w:color="auto" w:fill="FFFFFF"/>
        </w:rPr>
        <w:t> </w:t>
      </w:r>
      <w:r w:rsidRPr="00B9064B">
        <w:rPr>
          <w:rFonts w:cs="Arial"/>
          <w:i/>
          <w:color w:val="222222"/>
          <w:shd w:val="clear" w:color="auto" w:fill="FFFFFF"/>
        </w:rPr>
        <w:t>International hospitality management</w:t>
      </w:r>
      <w:r w:rsidRPr="00530F27">
        <w:rPr>
          <w:rFonts w:cs="Arial"/>
          <w:color w:val="222222"/>
          <w:shd w:val="clear" w:color="auto" w:fill="FFFFFF"/>
        </w:rPr>
        <w:t>. Routledge.</w:t>
      </w:r>
    </w:p>
    <w:p w14:paraId="30B2CD86" w14:textId="7D840538" w:rsidR="007F327C" w:rsidRPr="00530F27" w:rsidRDefault="007F327C" w:rsidP="00530F27">
      <w:pPr>
        <w:spacing w:line="360" w:lineRule="auto"/>
        <w:rPr>
          <w:rFonts w:cs="Arial"/>
          <w:color w:val="222222"/>
          <w:shd w:val="clear" w:color="auto" w:fill="FFFFFF"/>
        </w:rPr>
      </w:pPr>
      <w:r w:rsidRPr="00530F27">
        <w:rPr>
          <w:rFonts w:cs="Arial"/>
          <w:color w:val="222222"/>
          <w:shd w:val="clear" w:color="auto" w:fill="FFFFFF"/>
        </w:rPr>
        <w:t xml:space="preserve">Gary, D. </w:t>
      </w:r>
      <w:r w:rsidR="00B9064B">
        <w:rPr>
          <w:rFonts w:cs="Arial"/>
          <w:color w:val="222222"/>
          <w:shd w:val="clear" w:color="auto" w:fill="FFFFFF"/>
        </w:rPr>
        <w:t>(</w:t>
      </w:r>
      <w:r w:rsidRPr="00530F27">
        <w:rPr>
          <w:rFonts w:cs="Arial"/>
          <w:color w:val="222222"/>
          <w:shd w:val="clear" w:color="auto" w:fill="FFFFFF"/>
        </w:rPr>
        <w:t>2011</w:t>
      </w:r>
      <w:r w:rsidR="00B9064B">
        <w:rPr>
          <w:rFonts w:cs="Arial"/>
          <w:color w:val="222222"/>
          <w:shd w:val="clear" w:color="auto" w:fill="FFFFFF"/>
        </w:rPr>
        <w:t>)</w:t>
      </w:r>
      <w:r w:rsidRPr="00530F27">
        <w:rPr>
          <w:rFonts w:cs="Arial"/>
          <w:color w:val="222222"/>
          <w:shd w:val="clear" w:color="auto" w:fill="FFFFFF"/>
        </w:rPr>
        <w:t> </w:t>
      </w:r>
      <w:r w:rsidRPr="00B9064B">
        <w:rPr>
          <w:rFonts w:cs="Arial"/>
          <w:i/>
          <w:color w:val="222222"/>
          <w:shd w:val="clear" w:color="auto" w:fill="FFFFFF"/>
        </w:rPr>
        <w:t>Human resource management</w:t>
      </w:r>
      <w:r w:rsidRPr="00530F27">
        <w:rPr>
          <w:rFonts w:cs="Arial"/>
          <w:color w:val="222222"/>
          <w:shd w:val="clear" w:color="auto" w:fill="FFFFFF"/>
        </w:rPr>
        <w:t xml:space="preserve">. Pearson Education </w:t>
      </w:r>
    </w:p>
    <w:p w14:paraId="56835682" w14:textId="17F5A1FD" w:rsidR="007F327C" w:rsidRPr="00530F27" w:rsidRDefault="007F327C" w:rsidP="00530F27">
      <w:pPr>
        <w:spacing w:line="360" w:lineRule="auto"/>
        <w:rPr>
          <w:rFonts w:eastAsia="Arial" w:cs="Arial"/>
        </w:rPr>
      </w:pPr>
      <w:r w:rsidRPr="00530F27">
        <w:rPr>
          <w:rFonts w:eastAsia="Arial" w:cs="Arial"/>
        </w:rPr>
        <w:t>Hospitality Net,</w:t>
      </w:r>
      <w:r w:rsidR="00B9064B">
        <w:rPr>
          <w:rFonts w:eastAsia="Arial" w:cs="Arial"/>
        </w:rPr>
        <w:t xml:space="preserve"> (</w:t>
      </w:r>
      <w:r w:rsidRPr="00530F27">
        <w:rPr>
          <w:rFonts w:eastAsia="Arial" w:cs="Arial"/>
        </w:rPr>
        <w:t>2023</w:t>
      </w:r>
      <w:r w:rsidR="00B9064B">
        <w:rPr>
          <w:rFonts w:eastAsia="Arial" w:cs="Arial"/>
        </w:rPr>
        <w:t>)</w:t>
      </w:r>
      <w:r w:rsidRPr="00530F27">
        <w:rPr>
          <w:rFonts w:eastAsia="Arial" w:cs="Arial"/>
        </w:rPr>
        <w:t xml:space="preserve"> Holiday Inn by IHG. [online] Hospitality Net. Available at: &amp;lt;https://www.hospitalitynet.org/brand/23000048/holiday-inn.html&amp;gt; [Accessed 25 Apr. 2023].</w:t>
      </w:r>
    </w:p>
    <w:p w14:paraId="079AA859" w14:textId="03254B5F" w:rsidR="007F327C" w:rsidRPr="00530F27" w:rsidRDefault="007F327C" w:rsidP="00530F27">
      <w:pPr>
        <w:spacing w:line="360" w:lineRule="auto"/>
        <w:rPr>
          <w:rFonts w:cs="Arial"/>
          <w:color w:val="222222"/>
          <w:shd w:val="clear" w:color="auto" w:fill="FFFFFF"/>
        </w:rPr>
      </w:pPr>
      <w:r w:rsidRPr="00530F27">
        <w:rPr>
          <w:rFonts w:cs="Arial"/>
          <w:color w:val="222222"/>
          <w:shd w:val="clear" w:color="auto" w:fill="FFFFFF"/>
        </w:rPr>
        <w:t xml:space="preserve">Jamal, M. </w:t>
      </w:r>
      <w:r w:rsidR="00B9064B">
        <w:rPr>
          <w:rFonts w:cs="Arial"/>
          <w:color w:val="222222"/>
          <w:shd w:val="clear" w:color="auto" w:fill="FFFFFF"/>
        </w:rPr>
        <w:t>(</w:t>
      </w:r>
      <w:r w:rsidRPr="00530F27">
        <w:rPr>
          <w:rFonts w:cs="Arial"/>
          <w:color w:val="222222"/>
          <w:shd w:val="clear" w:color="auto" w:fill="FFFFFF"/>
        </w:rPr>
        <w:t>2011</w:t>
      </w:r>
      <w:r w:rsidR="00B9064B">
        <w:rPr>
          <w:rFonts w:cs="Arial"/>
          <w:color w:val="222222"/>
          <w:shd w:val="clear" w:color="auto" w:fill="FFFFFF"/>
        </w:rPr>
        <w:t>)</w:t>
      </w:r>
      <w:r w:rsidRPr="00530F27">
        <w:rPr>
          <w:rFonts w:cs="Arial"/>
          <w:color w:val="222222"/>
          <w:shd w:val="clear" w:color="auto" w:fill="FFFFFF"/>
        </w:rPr>
        <w:t xml:space="preserve"> Job stress, job performance and organizational commitment in a multinational company: An empirical study in two countries. </w:t>
      </w:r>
      <w:r w:rsidRPr="00530F27">
        <w:rPr>
          <w:rFonts w:cs="Arial"/>
          <w:iCs/>
          <w:color w:val="222222"/>
          <w:shd w:val="clear" w:color="auto" w:fill="FFFFFF"/>
        </w:rPr>
        <w:t>International Journal of Business and Social Science</w:t>
      </w:r>
      <w:r w:rsidRPr="00530F27">
        <w:rPr>
          <w:rFonts w:cs="Arial"/>
          <w:color w:val="222222"/>
          <w:shd w:val="clear" w:color="auto" w:fill="FFFFFF"/>
        </w:rPr>
        <w:t>, </w:t>
      </w:r>
      <w:r w:rsidRPr="00530F27">
        <w:rPr>
          <w:rFonts w:cs="Arial"/>
          <w:iCs/>
          <w:color w:val="222222"/>
          <w:shd w:val="clear" w:color="auto" w:fill="FFFFFF"/>
        </w:rPr>
        <w:t>2</w:t>
      </w:r>
      <w:r w:rsidRPr="00530F27">
        <w:rPr>
          <w:rFonts w:cs="Arial"/>
          <w:color w:val="222222"/>
          <w:shd w:val="clear" w:color="auto" w:fill="FFFFFF"/>
        </w:rPr>
        <w:t>(20).</w:t>
      </w:r>
    </w:p>
    <w:p w14:paraId="5339201E" w14:textId="7AC634F8" w:rsidR="007F327C" w:rsidRPr="00530F27" w:rsidRDefault="007F327C" w:rsidP="00530F27">
      <w:pPr>
        <w:spacing w:line="360" w:lineRule="auto"/>
        <w:rPr>
          <w:rFonts w:eastAsia="Arial" w:cs="Arial"/>
        </w:rPr>
      </w:pPr>
      <w:r w:rsidRPr="00530F27">
        <w:rPr>
          <w:rFonts w:eastAsia="Arial" w:cs="Arial"/>
        </w:rPr>
        <w:t>Nickson, D.</w:t>
      </w:r>
      <w:r w:rsidR="00B9064B">
        <w:rPr>
          <w:rFonts w:eastAsia="Arial" w:cs="Arial"/>
        </w:rPr>
        <w:t xml:space="preserve"> (</w:t>
      </w:r>
      <w:r w:rsidRPr="00530F27">
        <w:rPr>
          <w:rFonts w:eastAsia="Arial" w:cs="Arial"/>
        </w:rPr>
        <w:t>2013</w:t>
      </w:r>
      <w:r w:rsidR="00B9064B">
        <w:rPr>
          <w:rFonts w:eastAsia="Arial" w:cs="Arial"/>
        </w:rPr>
        <w:t xml:space="preserve">) </w:t>
      </w:r>
      <w:r w:rsidR="00B9064B" w:rsidRPr="00BB4BB4">
        <w:rPr>
          <w:rFonts w:eastAsia="Arial" w:cs="Arial"/>
          <w:i/>
          <w:iCs/>
        </w:rPr>
        <w:t>H</w:t>
      </w:r>
      <w:r w:rsidRPr="00BB4BB4">
        <w:rPr>
          <w:rFonts w:eastAsia="Arial" w:cs="Arial"/>
          <w:i/>
          <w:iCs/>
        </w:rPr>
        <w:t>uman resource management for</w:t>
      </w:r>
      <w:r w:rsidR="00BB4BB4" w:rsidRPr="00BB4BB4">
        <w:rPr>
          <w:rFonts w:eastAsia="Arial" w:cs="Arial"/>
          <w:i/>
          <w:iCs/>
        </w:rPr>
        <w:t xml:space="preserve"> the </w:t>
      </w:r>
      <w:r w:rsidRPr="00BB4BB4">
        <w:rPr>
          <w:rFonts w:eastAsia="Arial" w:cs="Arial"/>
          <w:i/>
          <w:iCs/>
        </w:rPr>
        <w:t>hospitality</w:t>
      </w:r>
      <w:r w:rsidR="00BB4BB4" w:rsidRPr="00BB4BB4">
        <w:rPr>
          <w:rFonts w:eastAsia="Arial" w:cs="Arial"/>
          <w:i/>
          <w:iCs/>
        </w:rPr>
        <w:t xml:space="preserve"> and</w:t>
      </w:r>
      <w:r w:rsidRPr="00BB4BB4">
        <w:rPr>
          <w:rFonts w:eastAsia="Arial" w:cs="Arial"/>
          <w:i/>
          <w:iCs/>
        </w:rPr>
        <w:t xml:space="preserve"> </w:t>
      </w:r>
      <w:r w:rsidR="00BB4BB4" w:rsidRPr="00BB4BB4">
        <w:rPr>
          <w:rFonts w:eastAsia="Arial" w:cs="Arial"/>
          <w:i/>
          <w:iCs/>
        </w:rPr>
        <w:t>tourism industries</w:t>
      </w:r>
      <w:r w:rsidRPr="00530F27">
        <w:rPr>
          <w:rFonts w:eastAsia="Arial" w:cs="Arial"/>
        </w:rPr>
        <w:t>.</w:t>
      </w:r>
      <w:r w:rsidR="00BB4BB4">
        <w:rPr>
          <w:rFonts w:eastAsia="Arial" w:cs="Arial"/>
        </w:rPr>
        <w:t xml:space="preserve"> (2</w:t>
      </w:r>
      <w:r w:rsidR="00BB4BB4" w:rsidRPr="00BB4BB4">
        <w:rPr>
          <w:rFonts w:eastAsia="Arial" w:cs="Arial"/>
          <w:vertAlign w:val="superscript"/>
        </w:rPr>
        <w:t>nd</w:t>
      </w:r>
      <w:r w:rsidR="00BB4BB4">
        <w:rPr>
          <w:rFonts w:eastAsia="Arial" w:cs="Arial"/>
        </w:rPr>
        <w:t>. ed.)</w:t>
      </w:r>
      <w:r w:rsidRPr="00530F27">
        <w:rPr>
          <w:rFonts w:eastAsia="Arial" w:cs="Arial"/>
        </w:rPr>
        <w:t xml:space="preserve"> Routledge.</w:t>
      </w:r>
    </w:p>
    <w:p w14:paraId="51920B2B" w14:textId="6ADA550C" w:rsidR="007F327C" w:rsidRPr="00530F27" w:rsidRDefault="007F327C" w:rsidP="00530F27">
      <w:pPr>
        <w:spacing w:line="360" w:lineRule="auto"/>
        <w:rPr>
          <w:rFonts w:cs="Arial"/>
          <w:color w:val="222222"/>
          <w:shd w:val="clear" w:color="auto" w:fill="FFFFFF"/>
        </w:rPr>
      </w:pPr>
      <w:proofErr w:type="spellStart"/>
      <w:r w:rsidRPr="00530F27">
        <w:rPr>
          <w:rFonts w:cs="Arial"/>
          <w:color w:val="222222"/>
          <w:shd w:val="clear" w:color="auto" w:fill="FFFFFF"/>
        </w:rPr>
        <w:t>Schwepker</w:t>
      </w:r>
      <w:proofErr w:type="spellEnd"/>
      <w:r w:rsidRPr="00530F27">
        <w:rPr>
          <w:rFonts w:cs="Arial"/>
          <w:color w:val="222222"/>
          <w:shd w:val="clear" w:color="auto" w:fill="FFFFFF"/>
        </w:rPr>
        <w:t xml:space="preserve"> Jr, C.H. and </w:t>
      </w:r>
      <w:r w:rsidR="009B1D1B" w:rsidRPr="00530F27">
        <w:rPr>
          <w:rFonts w:cs="Arial"/>
          <w:color w:val="222222"/>
          <w:shd w:val="clear" w:color="auto" w:fill="FFFFFF"/>
        </w:rPr>
        <w:t>Demetriou</w:t>
      </w:r>
      <w:r w:rsidRPr="00530F27">
        <w:rPr>
          <w:rFonts w:cs="Arial"/>
          <w:color w:val="222222"/>
          <w:shd w:val="clear" w:color="auto" w:fill="FFFFFF"/>
        </w:rPr>
        <w:t xml:space="preserve">, </w:t>
      </w:r>
      <w:r w:rsidR="00051947" w:rsidRPr="00530F27">
        <w:rPr>
          <w:rFonts w:cs="Arial"/>
          <w:color w:val="222222"/>
          <w:shd w:val="clear" w:color="auto" w:fill="FFFFFF"/>
        </w:rPr>
        <w:t>C.K.</w:t>
      </w:r>
      <w:r w:rsidR="00051947">
        <w:rPr>
          <w:rFonts w:cs="Arial"/>
          <w:color w:val="222222"/>
          <w:shd w:val="clear" w:color="auto" w:fill="FFFFFF"/>
        </w:rPr>
        <w:t xml:space="preserve"> (</w:t>
      </w:r>
      <w:r w:rsidR="009B1D1B" w:rsidRPr="00530F27">
        <w:rPr>
          <w:rFonts w:cs="Arial"/>
          <w:color w:val="222222"/>
          <w:shd w:val="clear" w:color="auto" w:fill="FFFFFF"/>
        </w:rPr>
        <w:t>2021</w:t>
      </w:r>
      <w:r w:rsidR="009B1D1B">
        <w:rPr>
          <w:rFonts w:cs="Arial"/>
          <w:color w:val="222222"/>
          <w:shd w:val="clear" w:color="auto" w:fill="FFFFFF"/>
        </w:rPr>
        <w:t>)</w:t>
      </w:r>
      <w:r w:rsidRPr="00530F27">
        <w:rPr>
          <w:rFonts w:cs="Arial"/>
          <w:color w:val="222222"/>
          <w:shd w:val="clear" w:color="auto" w:fill="FFFFFF"/>
        </w:rPr>
        <w:t>. Using ethical leadership to reduce job stress and improve performance quality in the hospitality industry. </w:t>
      </w:r>
      <w:r w:rsidRPr="00530F27">
        <w:rPr>
          <w:rFonts w:cs="Arial"/>
          <w:iCs/>
          <w:color w:val="222222"/>
          <w:shd w:val="clear" w:color="auto" w:fill="FFFFFF"/>
        </w:rPr>
        <w:t>International Journal of Hospitality Management</w:t>
      </w:r>
      <w:r w:rsidRPr="00530F27">
        <w:rPr>
          <w:rFonts w:cs="Arial"/>
          <w:color w:val="222222"/>
          <w:shd w:val="clear" w:color="auto" w:fill="FFFFFF"/>
        </w:rPr>
        <w:t>, </w:t>
      </w:r>
      <w:r w:rsidRPr="00530F27">
        <w:rPr>
          <w:rFonts w:cs="Arial"/>
          <w:iCs/>
          <w:color w:val="222222"/>
          <w:shd w:val="clear" w:color="auto" w:fill="FFFFFF"/>
        </w:rPr>
        <w:t>94</w:t>
      </w:r>
      <w:r w:rsidRPr="00530F27">
        <w:rPr>
          <w:rFonts w:cs="Arial"/>
          <w:color w:val="222222"/>
          <w:shd w:val="clear" w:color="auto" w:fill="FFFFFF"/>
        </w:rPr>
        <w:t>, p.102860.</w:t>
      </w:r>
    </w:p>
    <w:p w14:paraId="6AC35C84" w14:textId="26FCE56B" w:rsidR="007F327C" w:rsidRPr="00530F27" w:rsidRDefault="007F327C" w:rsidP="00530F27">
      <w:pPr>
        <w:spacing w:line="360" w:lineRule="auto"/>
        <w:rPr>
          <w:rFonts w:eastAsia="Arial" w:cs="Arial"/>
        </w:rPr>
      </w:pPr>
      <w:r w:rsidRPr="00530F27">
        <w:rPr>
          <w:rFonts w:eastAsia="Arial" w:cs="Arial"/>
        </w:rPr>
        <w:t xml:space="preserve">Stewart, G.L. and Brown, </w:t>
      </w:r>
      <w:r w:rsidR="009B1D1B" w:rsidRPr="00530F27">
        <w:rPr>
          <w:rFonts w:eastAsia="Arial" w:cs="Arial"/>
        </w:rPr>
        <w:t>K.G.</w:t>
      </w:r>
      <w:r w:rsidR="009B1D1B">
        <w:rPr>
          <w:rFonts w:eastAsia="Arial" w:cs="Arial"/>
        </w:rPr>
        <w:t xml:space="preserve"> (</w:t>
      </w:r>
      <w:r w:rsidRPr="00530F27">
        <w:rPr>
          <w:rFonts w:eastAsia="Arial" w:cs="Arial"/>
        </w:rPr>
        <w:t>2019</w:t>
      </w:r>
      <w:r w:rsidR="009B1D1B">
        <w:rPr>
          <w:rFonts w:eastAsia="Arial" w:cs="Arial"/>
        </w:rPr>
        <w:t>)</w:t>
      </w:r>
      <w:r w:rsidRPr="00530F27">
        <w:rPr>
          <w:rFonts w:eastAsia="Arial" w:cs="Arial"/>
        </w:rPr>
        <w:t xml:space="preserve"> </w:t>
      </w:r>
      <w:r w:rsidRPr="009B1D1B">
        <w:rPr>
          <w:rFonts w:eastAsia="Arial" w:cs="Arial"/>
          <w:i/>
          <w:iCs/>
        </w:rPr>
        <w:t>Human resource management</w:t>
      </w:r>
      <w:r w:rsidRPr="00530F27">
        <w:rPr>
          <w:rFonts w:eastAsia="Arial" w:cs="Arial"/>
        </w:rPr>
        <w:t>. John Wiley &amp; Sons.</w:t>
      </w:r>
    </w:p>
    <w:p w14:paraId="63C1235F" w14:textId="055C7C63" w:rsidR="007F327C" w:rsidRPr="00530F27" w:rsidRDefault="007F327C" w:rsidP="00530F27">
      <w:pPr>
        <w:spacing w:line="360" w:lineRule="auto"/>
        <w:rPr>
          <w:rFonts w:cs="Arial"/>
        </w:rPr>
      </w:pPr>
      <w:r w:rsidRPr="00530F27">
        <w:rPr>
          <w:rFonts w:cs="Arial"/>
        </w:rPr>
        <w:t xml:space="preserve">Tan, Y. and </w:t>
      </w:r>
      <w:proofErr w:type="spellStart"/>
      <w:r w:rsidRPr="00530F27">
        <w:rPr>
          <w:rFonts w:cs="Arial"/>
        </w:rPr>
        <w:t>Despotis</w:t>
      </w:r>
      <w:proofErr w:type="spellEnd"/>
      <w:r w:rsidRPr="00530F27">
        <w:rPr>
          <w:rFonts w:cs="Arial"/>
        </w:rPr>
        <w:t xml:space="preserve">, D. </w:t>
      </w:r>
      <w:r w:rsidR="00F52B41">
        <w:rPr>
          <w:rFonts w:cs="Arial"/>
        </w:rPr>
        <w:t>(</w:t>
      </w:r>
      <w:r w:rsidRPr="00530F27">
        <w:rPr>
          <w:rFonts w:cs="Arial"/>
        </w:rPr>
        <w:t>2021</w:t>
      </w:r>
      <w:r w:rsidR="00F52B41">
        <w:rPr>
          <w:rFonts w:cs="Arial"/>
        </w:rPr>
        <w:t>)</w:t>
      </w:r>
      <w:r w:rsidRPr="00530F27">
        <w:rPr>
          <w:rFonts w:cs="Arial"/>
        </w:rPr>
        <w:t xml:space="preserve"> Investigation of efficiency in the UK hotel industry: A network data envelopment analysis approach. International Journal of Contemporary Hospitality Management.</w:t>
      </w:r>
    </w:p>
    <w:p w14:paraId="0376D12D" w14:textId="3333313E" w:rsidR="007F327C" w:rsidRPr="00530F27" w:rsidRDefault="007F327C" w:rsidP="00530F27">
      <w:pPr>
        <w:spacing w:line="360" w:lineRule="auto"/>
        <w:rPr>
          <w:rFonts w:cs="Arial"/>
        </w:rPr>
      </w:pPr>
      <w:r w:rsidRPr="00530F27">
        <w:rPr>
          <w:rFonts w:cs="Arial"/>
        </w:rPr>
        <w:t xml:space="preserve">Tang, K.N. and Tang, K.N. </w:t>
      </w:r>
      <w:r w:rsidR="00F52B41">
        <w:rPr>
          <w:rFonts w:cs="Arial"/>
        </w:rPr>
        <w:t>(</w:t>
      </w:r>
      <w:r w:rsidRPr="00530F27">
        <w:rPr>
          <w:rFonts w:cs="Arial"/>
        </w:rPr>
        <w:t>2019</w:t>
      </w:r>
      <w:r w:rsidR="00F52B41">
        <w:rPr>
          <w:rFonts w:cs="Arial"/>
        </w:rPr>
        <w:t>)</w:t>
      </w:r>
      <w:r w:rsidRPr="00530F27">
        <w:rPr>
          <w:rFonts w:cs="Arial"/>
        </w:rPr>
        <w:t xml:space="preserve"> Change management. Leadership and change management, pp.47-55.</w:t>
      </w:r>
    </w:p>
    <w:p w14:paraId="004360C7" w14:textId="7946E8A2" w:rsidR="00530F27" w:rsidRPr="00530F27" w:rsidRDefault="00530F27" w:rsidP="00530F27">
      <w:pPr>
        <w:spacing w:line="360" w:lineRule="auto"/>
        <w:rPr>
          <w:rFonts w:cs="Arial"/>
        </w:rPr>
      </w:pPr>
      <w:proofErr w:type="spellStart"/>
      <w:r w:rsidRPr="00530F27">
        <w:rPr>
          <w:rFonts w:cs="Arial"/>
        </w:rPr>
        <w:t>Thamma</w:t>
      </w:r>
      <w:proofErr w:type="spellEnd"/>
      <w:r w:rsidRPr="00530F27">
        <w:rPr>
          <w:rFonts w:cs="Arial"/>
        </w:rPr>
        <w:t xml:space="preserve">, </w:t>
      </w:r>
      <w:r w:rsidR="00F52B41" w:rsidRPr="00530F27">
        <w:rPr>
          <w:rFonts w:cs="Arial"/>
        </w:rPr>
        <w:t>L.</w:t>
      </w:r>
      <w:r w:rsidR="00F52B41">
        <w:rPr>
          <w:rFonts w:cs="Arial"/>
        </w:rPr>
        <w:t xml:space="preserve"> (</w:t>
      </w:r>
      <w:r w:rsidRPr="00530F27">
        <w:rPr>
          <w:rFonts w:cs="Arial"/>
        </w:rPr>
        <w:t>2023</w:t>
      </w:r>
      <w:r w:rsidR="00F52B41">
        <w:rPr>
          <w:rFonts w:cs="Arial"/>
        </w:rPr>
        <w:t>)</w:t>
      </w:r>
      <w:r w:rsidRPr="00530F27">
        <w:rPr>
          <w:rFonts w:cs="Arial"/>
        </w:rPr>
        <w:t xml:space="preserve"> Stakeholder analysis using the power interest grid. [online] Available at: &amp;</w:t>
      </w:r>
      <w:proofErr w:type="gramStart"/>
      <w:r w:rsidRPr="00530F27">
        <w:rPr>
          <w:rFonts w:cs="Arial"/>
        </w:rPr>
        <w:t>lt;https://www.projectmanagement.com/wikis/368897/Stakeholder-Analysis--using-the-Power-Interest-Grid&amp;gt</w:t>
      </w:r>
      <w:proofErr w:type="gramEnd"/>
      <w:r w:rsidRPr="00530F27">
        <w:rPr>
          <w:rFonts w:cs="Arial"/>
        </w:rPr>
        <w:t>; [Accessed 25 Apr. 2023].</w:t>
      </w:r>
    </w:p>
    <w:sectPr w:rsidR="00530F27" w:rsidRPr="00530F27">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16A0F" w14:textId="77777777" w:rsidR="009A4714" w:rsidRDefault="009A4714" w:rsidP="006B6F59">
      <w:pPr>
        <w:spacing w:after="0" w:line="240" w:lineRule="auto"/>
      </w:pPr>
      <w:r>
        <w:separator/>
      </w:r>
    </w:p>
  </w:endnote>
  <w:endnote w:type="continuationSeparator" w:id="0">
    <w:p w14:paraId="1948230D" w14:textId="77777777" w:rsidR="009A4714" w:rsidRDefault="009A4714" w:rsidP="006B6F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F1FC6" w14:textId="77777777" w:rsidR="007511B7" w:rsidRDefault="007511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4893168"/>
      <w:docPartObj>
        <w:docPartGallery w:val="Page Numbers (Bottom of Page)"/>
        <w:docPartUnique/>
      </w:docPartObj>
    </w:sdtPr>
    <w:sdtEndPr>
      <w:rPr>
        <w:noProof/>
      </w:rPr>
    </w:sdtEndPr>
    <w:sdtContent>
      <w:p w14:paraId="34AC3C65" w14:textId="77777777" w:rsidR="006B6F59" w:rsidRDefault="006B6F59">
        <w:pPr>
          <w:pStyle w:val="Footer"/>
          <w:jc w:val="right"/>
        </w:pPr>
        <w:r>
          <w:fldChar w:fldCharType="begin"/>
        </w:r>
        <w:r>
          <w:instrText xml:space="preserve"> PAGE   \* MERGEFORMAT </w:instrText>
        </w:r>
        <w:r>
          <w:fldChar w:fldCharType="separate"/>
        </w:r>
        <w:r w:rsidR="007511B7">
          <w:rPr>
            <w:noProof/>
          </w:rPr>
          <w:t>3</w:t>
        </w:r>
        <w:r>
          <w:rPr>
            <w:noProof/>
          </w:rPr>
          <w:fldChar w:fldCharType="end"/>
        </w:r>
      </w:p>
    </w:sdtContent>
  </w:sdt>
  <w:p w14:paraId="4E95BA25" w14:textId="77777777" w:rsidR="006B6F59" w:rsidRDefault="006B6F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36E2" w14:textId="77777777" w:rsidR="007511B7" w:rsidRDefault="007511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91F10" w14:textId="77777777" w:rsidR="009A4714" w:rsidRDefault="009A4714" w:rsidP="006B6F59">
      <w:pPr>
        <w:spacing w:after="0" w:line="240" w:lineRule="auto"/>
      </w:pPr>
      <w:r>
        <w:separator/>
      </w:r>
    </w:p>
  </w:footnote>
  <w:footnote w:type="continuationSeparator" w:id="0">
    <w:p w14:paraId="1064B3E9" w14:textId="77777777" w:rsidR="009A4714" w:rsidRDefault="009A4714" w:rsidP="006B6F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67B6F" w14:textId="77777777" w:rsidR="007511B7" w:rsidRDefault="007511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8B800" w14:textId="77777777" w:rsidR="007511B7" w:rsidRDefault="007511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3FCA6" w14:textId="77777777" w:rsidR="007511B7" w:rsidRDefault="007511B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2AE3"/>
    <w:rsid w:val="00004289"/>
    <w:rsid w:val="000137BE"/>
    <w:rsid w:val="00051947"/>
    <w:rsid w:val="000A61BE"/>
    <w:rsid w:val="000F783A"/>
    <w:rsid w:val="001B0DB5"/>
    <w:rsid w:val="0020263D"/>
    <w:rsid w:val="00202AE3"/>
    <w:rsid w:val="002912E1"/>
    <w:rsid w:val="00390779"/>
    <w:rsid w:val="004D5EAA"/>
    <w:rsid w:val="004F5964"/>
    <w:rsid w:val="00530F27"/>
    <w:rsid w:val="0054344B"/>
    <w:rsid w:val="00550AE9"/>
    <w:rsid w:val="0058021D"/>
    <w:rsid w:val="006B6F59"/>
    <w:rsid w:val="006D1FCF"/>
    <w:rsid w:val="0070542C"/>
    <w:rsid w:val="007511B7"/>
    <w:rsid w:val="007F327C"/>
    <w:rsid w:val="007F5FC0"/>
    <w:rsid w:val="00804B37"/>
    <w:rsid w:val="008467D0"/>
    <w:rsid w:val="009A4714"/>
    <w:rsid w:val="009B1D1B"/>
    <w:rsid w:val="00A10D76"/>
    <w:rsid w:val="00A4681E"/>
    <w:rsid w:val="00B01F53"/>
    <w:rsid w:val="00B413B7"/>
    <w:rsid w:val="00B9064B"/>
    <w:rsid w:val="00BB4BB4"/>
    <w:rsid w:val="00BF1707"/>
    <w:rsid w:val="00C107BE"/>
    <w:rsid w:val="00CA2086"/>
    <w:rsid w:val="00D90A78"/>
    <w:rsid w:val="00DD4B30"/>
    <w:rsid w:val="00E7669C"/>
    <w:rsid w:val="00EA453F"/>
    <w:rsid w:val="00ED0C9E"/>
    <w:rsid w:val="00F52B41"/>
    <w:rsid w:val="00FB42A0"/>
    <w:rsid w:val="00FC30E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0C48C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289"/>
    <w:pPr>
      <w:jc w:val="both"/>
    </w:pPr>
    <w:rPr>
      <w:rFonts w:ascii="Arial" w:hAnsi="Arial"/>
    </w:rPr>
  </w:style>
  <w:style w:type="paragraph" w:styleId="Heading1">
    <w:name w:val="heading 1"/>
    <w:basedOn w:val="Normal"/>
    <w:next w:val="Normal"/>
    <w:link w:val="Heading1Char"/>
    <w:autoRedefine/>
    <w:uiPriority w:val="9"/>
    <w:qFormat/>
    <w:rsid w:val="006B6F59"/>
    <w:pPr>
      <w:keepNext/>
      <w:keepLines/>
      <w:spacing w:before="240" w:after="0" w:line="360" w:lineRule="auto"/>
      <w:outlineLvl w:val="0"/>
    </w:pPr>
    <w:rPr>
      <w:rFonts w:eastAsiaTheme="majorEastAsia" w:cs="Times New Roman"/>
      <w:b/>
      <w:color w:val="000000" w:themeColor="text1"/>
      <w:sz w:val="32"/>
      <w:szCs w:val="32"/>
    </w:rPr>
  </w:style>
  <w:style w:type="paragraph" w:styleId="Heading2">
    <w:name w:val="heading 2"/>
    <w:basedOn w:val="Normal"/>
    <w:next w:val="Normal"/>
    <w:link w:val="Heading2Char"/>
    <w:autoRedefine/>
    <w:uiPriority w:val="9"/>
    <w:unhideWhenUsed/>
    <w:qFormat/>
    <w:rsid w:val="006B6F59"/>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autoRedefine/>
    <w:uiPriority w:val="9"/>
    <w:unhideWhenUsed/>
    <w:qFormat/>
    <w:rsid w:val="006B6F59"/>
    <w:pPr>
      <w:keepNext/>
      <w:keepLines/>
      <w:spacing w:before="40" w:after="0"/>
      <w:outlineLvl w:val="2"/>
    </w:pPr>
    <w:rPr>
      <w:rFonts w:eastAsiaTheme="majorEastAsia"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6F59"/>
    <w:rPr>
      <w:rFonts w:ascii="Arial" w:eastAsiaTheme="majorEastAsia" w:hAnsi="Arial" w:cs="Times New Roman"/>
      <w:b/>
      <w:color w:val="000000" w:themeColor="text1"/>
      <w:sz w:val="32"/>
      <w:szCs w:val="32"/>
    </w:rPr>
  </w:style>
  <w:style w:type="character" w:customStyle="1" w:styleId="Heading2Char">
    <w:name w:val="Heading 2 Char"/>
    <w:basedOn w:val="DefaultParagraphFont"/>
    <w:link w:val="Heading2"/>
    <w:uiPriority w:val="9"/>
    <w:rsid w:val="006B6F59"/>
    <w:rPr>
      <w:rFonts w:ascii="Arial" w:eastAsiaTheme="majorEastAsia" w:hAnsi="Arial" w:cstheme="majorBidi"/>
      <w:b/>
      <w:color w:val="000000" w:themeColor="text1"/>
      <w:sz w:val="28"/>
      <w:szCs w:val="26"/>
    </w:rPr>
  </w:style>
  <w:style w:type="character" w:customStyle="1" w:styleId="Heading3Char">
    <w:name w:val="Heading 3 Char"/>
    <w:basedOn w:val="DefaultParagraphFont"/>
    <w:link w:val="Heading3"/>
    <w:uiPriority w:val="9"/>
    <w:rsid w:val="006B6F59"/>
    <w:rPr>
      <w:rFonts w:ascii="Arial" w:eastAsiaTheme="majorEastAsia" w:hAnsi="Arial" w:cstheme="majorBidi"/>
      <w:b/>
      <w:color w:val="000000" w:themeColor="text1"/>
      <w:sz w:val="24"/>
      <w:szCs w:val="24"/>
    </w:rPr>
  </w:style>
  <w:style w:type="table" w:styleId="TableGrid">
    <w:name w:val="Table Grid"/>
    <w:basedOn w:val="TableNormal"/>
    <w:uiPriority w:val="59"/>
    <w:rsid w:val="00C1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B6F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6F59"/>
    <w:rPr>
      <w:rFonts w:ascii="Arial" w:hAnsi="Arial"/>
    </w:rPr>
  </w:style>
  <w:style w:type="paragraph" w:styleId="Footer">
    <w:name w:val="footer"/>
    <w:basedOn w:val="Normal"/>
    <w:link w:val="FooterChar"/>
    <w:uiPriority w:val="99"/>
    <w:unhideWhenUsed/>
    <w:rsid w:val="006B6F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6F59"/>
    <w:rPr>
      <w:rFonts w:ascii="Arial" w:hAnsi="Arial"/>
    </w:rPr>
  </w:style>
  <w:style w:type="paragraph" w:styleId="TOCHeading">
    <w:name w:val="TOC Heading"/>
    <w:basedOn w:val="Heading1"/>
    <w:next w:val="Normal"/>
    <w:uiPriority w:val="39"/>
    <w:unhideWhenUsed/>
    <w:qFormat/>
    <w:rsid w:val="00530F27"/>
    <w:pPr>
      <w:spacing w:line="259" w:lineRule="auto"/>
      <w:jc w:val="left"/>
      <w:outlineLvl w:val="9"/>
    </w:pPr>
    <w:rPr>
      <w:rFonts w:asciiTheme="majorHAnsi" w:hAnsiTheme="majorHAnsi" w:cstheme="majorBidi"/>
      <w:b w:val="0"/>
      <w:color w:val="365F91" w:themeColor="accent1" w:themeShade="BF"/>
    </w:rPr>
  </w:style>
  <w:style w:type="paragraph" w:styleId="TOC1">
    <w:name w:val="toc 1"/>
    <w:basedOn w:val="Normal"/>
    <w:next w:val="Normal"/>
    <w:autoRedefine/>
    <w:uiPriority w:val="39"/>
    <w:unhideWhenUsed/>
    <w:rsid w:val="00530F27"/>
    <w:pPr>
      <w:spacing w:after="100"/>
    </w:pPr>
  </w:style>
  <w:style w:type="paragraph" w:styleId="TOC2">
    <w:name w:val="toc 2"/>
    <w:basedOn w:val="Normal"/>
    <w:next w:val="Normal"/>
    <w:autoRedefine/>
    <w:uiPriority w:val="39"/>
    <w:unhideWhenUsed/>
    <w:rsid w:val="00530F27"/>
    <w:pPr>
      <w:spacing w:after="100"/>
      <w:ind w:left="220"/>
    </w:pPr>
  </w:style>
  <w:style w:type="paragraph" w:styleId="TOC3">
    <w:name w:val="toc 3"/>
    <w:basedOn w:val="Normal"/>
    <w:next w:val="Normal"/>
    <w:autoRedefine/>
    <w:uiPriority w:val="39"/>
    <w:unhideWhenUsed/>
    <w:rsid w:val="00530F27"/>
    <w:pPr>
      <w:spacing w:after="100"/>
      <w:ind w:left="440"/>
    </w:pPr>
  </w:style>
  <w:style w:type="character" w:styleId="Hyperlink">
    <w:name w:val="Hyperlink"/>
    <w:basedOn w:val="DefaultParagraphFont"/>
    <w:uiPriority w:val="99"/>
    <w:unhideWhenUsed/>
    <w:rsid w:val="00530F2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46903">
      <w:bodyDiv w:val="1"/>
      <w:marLeft w:val="0"/>
      <w:marRight w:val="0"/>
      <w:marTop w:val="0"/>
      <w:marBottom w:val="0"/>
      <w:divBdr>
        <w:top w:val="none" w:sz="0" w:space="0" w:color="auto"/>
        <w:left w:val="none" w:sz="0" w:space="0" w:color="auto"/>
        <w:bottom w:val="none" w:sz="0" w:space="0" w:color="auto"/>
        <w:right w:val="none" w:sz="0" w:space="0" w:color="auto"/>
      </w:divBdr>
    </w:div>
    <w:div w:id="428964860">
      <w:bodyDiv w:val="1"/>
      <w:marLeft w:val="0"/>
      <w:marRight w:val="0"/>
      <w:marTop w:val="0"/>
      <w:marBottom w:val="0"/>
      <w:divBdr>
        <w:top w:val="none" w:sz="0" w:space="0" w:color="auto"/>
        <w:left w:val="none" w:sz="0" w:space="0" w:color="auto"/>
        <w:bottom w:val="none" w:sz="0" w:space="0" w:color="auto"/>
        <w:right w:val="none" w:sz="0" w:space="0" w:color="auto"/>
      </w:divBdr>
    </w:div>
    <w:div w:id="542057374">
      <w:bodyDiv w:val="1"/>
      <w:marLeft w:val="0"/>
      <w:marRight w:val="0"/>
      <w:marTop w:val="0"/>
      <w:marBottom w:val="0"/>
      <w:divBdr>
        <w:top w:val="none" w:sz="0" w:space="0" w:color="auto"/>
        <w:left w:val="none" w:sz="0" w:space="0" w:color="auto"/>
        <w:bottom w:val="none" w:sz="0" w:space="0" w:color="auto"/>
        <w:right w:val="none" w:sz="0" w:space="0" w:color="auto"/>
      </w:divBdr>
    </w:div>
    <w:div w:id="951278248">
      <w:bodyDiv w:val="1"/>
      <w:marLeft w:val="0"/>
      <w:marRight w:val="0"/>
      <w:marTop w:val="0"/>
      <w:marBottom w:val="0"/>
      <w:divBdr>
        <w:top w:val="none" w:sz="0" w:space="0" w:color="auto"/>
        <w:left w:val="none" w:sz="0" w:space="0" w:color="auto"/>
        <w:bottom w:val="none" w:sz="0" w:space="0" w:color="auto"/>
        <w:right w:val="none" w:sz="0" w:space="0" w:color="auto"/>
      </w:divBdr>
    </w:div>
    <w:div w:id="1519197519">
      <w:bodyDiv w:val="1"/>
      <w:marLeft w:val="0"/>
      <w:marRight w:val="0"/>
      <w:marTop w:val="0"/>
      <w:marBottom w:val="0"/>
      <w:divBdr>
        <w:top w:val="none" w:sz="0" w:space="0" w:color="auto"/>
        <w:left w:val="none" w:sz="0" w:space="0" w:color="auto"/>
        <w:bottom w:val="none" w:sz="0" w:space="0" w:color="auto"/>
        <w:right w:val="none" w:sz="0" w:space="0" w:color="auto"/>
      </w:divBdr>
    </w:div>
    <w:div w:id="2105150512">
      <w:bodyDiv w:val="1"/>
      <w:marLeft w:val="0"/>
      <w:marRight w:val="0"/>
      <w:marTop w:val="0"/>
      <w:marBottom w:val="0"/>
      <w:divBdr>
        <w:top w:val="none" w:sz="0" w:space="0" w:color="auto"/>
        <w:left w:val="none" w:sz="0" w:space="0" w:color="auto"/>
        <w:bottom w:val="none" w:sz="0" w:space="0" w:color="auto"/>
        <w:right w:val="none" w:sz="0" w:space="0" w:color="auto"/>
      </w:divBdr>
      <w:divsChild>
        <w:div w:id="21117061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7EFDD-3077-4B57-B48F-911583AB3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2543</Words>
  <Characters>14501</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17010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2023-04-25T18:14:00Z</dcterms:created>
  <dcterms:modified xsi:type="dcterms:W3CDTF">2023-05-01T18:31:00Z</dcterms:modified>
  <cp:category/>
</cp:coreProperties>
</file>