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2A21708"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774888">
              <w:rPr>
                <w:b/>
                <w:color w:val="auto"/>
                <w:sz w:val="32"/>
              </w:rPr>
              <w:t>PC2159 Luke SILVER</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E3E33">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9E3E33">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9E3E33">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E3E33">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9E3E33">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9E3E33">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9E3E33">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9E3E33">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4593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9E3E33">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9E3E33">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9E3E33">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E3E33">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9E3E33">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9E3E33">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9E3E33">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9E3E33">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791399">
      <w:pPr>
        <w:ind w:right="237"/>
        <w:jc w:val="both"/>
        <w:rPr>
          <w:sz w:val="24"/>
          <w:szCs w:val="24"/>
        </w:rPr>
      </w:pPr>
    </w:p>
    <w:p w14:paraId="0590AAF8" w14:textId="77777777" w:rsidR="00FF7784" w:rsidRPr="00E676F7" w:rsidRDefault="00FF7784" w:rsidP="00791399">
      <w:pPr>
        <w:ind w:right="237"/>
        <w:jc w:val="both"/>
        <w:rPr>
          <w:sz w:val="24"/>
          <w:szCs w:val="24"/>
        </w:rPr>
      </w:pPr>
    </w:p>
    <w:p w14:paraId="19FBAC4F" w14:textId="77777777" w:rsidR="00FF7784" w:rsidRPr="00E676F7" w:rsidRDefault="00FF7784" w:rsidP="00791399">
      <w:pPr>
        <w:ind w:right="237"/>
        <w:jc w:val="both"/>
        <w:rPr>
          <w:sz w:val="24"/>
          <w:szCs w:val="24"/>
        </w:rPr>
      </w:pPr>
    </w:p>
    <w:p w14:paraId="670E1FB9" w14:textId="77777777" w:rsidR="00FF7784" w:rsidRPr="00E676F7" w:rsidRDefault="00FF7784" w:rsidP="00791399">
      <w:pPr>
        <w:ind w:right="237"/>
        <w:jc w:val="both"/>
        <w:rPr>
          <w:sz w:val="24"/>
          <w:szCs w:val="24"/>
        </w:rPr>
      </w:pPr>
    </w:p>
    <w:p w14:paraId="23E3F1EC" w14:textId="77777777" w:rsidR="00FF7784" w:rsidRPr="00E676F7" w:rsidRDefault="00FF7784" w:rsidP="00791399">
      <w:pPr>
        <w:ind w:right="237"/>
        <w:jc w:val="both"/>
        <w:rPr>
          <w:sz w:val="24"/>
          <w:szCs w:val="24"/>
        </w:rPr>
      </w:pPr>
    </w:p>
    <w:p w14:paraId="7AC4ABEB" w14:textId="77777777" w:rsidR="00FF7784" w:rsidRPr="00E676F7" w:rsidRDefault="00FF7784" w:rsidP="00791399">
      <w:pPr>
        <w:ind w:right="237"/>
        <w:jc w:val="both"/>
        <w:rPr>
          <w:sz w:val="24"/>
          <w:szCs w:val="24"/>
        </w:rPr>
      </w:pPr>
    </w:p>
    <w:p w14:paraId="6604579F" w14:textId="77777777" w:rsidR="00FF7784" w:rsidRPr="00E676F7" w:rsidRDefault="00FF7784" w:rsidP="00791399">
      <w:pPr>
        <w:ind w:right="237"/>
        <w:jc w:val="both"/>
        <w:rPr>
          <w:sz w:val="24"/>
          <w:szCs w:val="24"/>
        </w:rPr>
      </w:pPr>
    </w:p>
    <w:p w14:paraId="4FA25557" w14:textId="77777777" w:rsidR="00FF7784" w:rsidRPr="00E676F7" w:rsidRDefault="00FF7784" w:rsidP="00791399">
      <w:pPr>
        <w:ind w:right="237"/>
        <w:jc w:val="both"/>
        <w:rPr>
          <w:sz w:val="24"/>
          <w:szCs w:val="24"/>
        </w:rPr>
      </w:pPr>
    </w:p>
    <w:p w14:paraId="21B0B7A2" w14:textId="77777777" w:rsidR="00FF7784" w:rsidRPr="00E676F7" w:rsidRDefault="00FF7784" w:rsidP="00791399">
      <w:pPr>
        <w:ind w:right="237"/>
        <w:jc w:val="both"/>
        <w:rPr>
          <w:sz w:val="24"/>
          <w:szCs w:val="24"/>
        </w:rPr>
      </w:pPr>
    </w:p>
    <w:p w14:paraId="13819134" w14:textId="77777777" w:rsidR="00FF7784" w:rsidRPr="00E676F7" w:rsidRDefault="00FF7784" w:rsidP="00791399">
      <w:pPr>
        <w:ind w:right="237"/>
        <w:jc w:val="both"/>
        <w:rPr>
          <w:sz w:val="24"/>
          <w:szCs w:val="24"/>
        </w:rPr>
      </w:pPr>
    </w:p>
    <w:p w14:paraId="6CAC3913" w14:textId="77777777" w:rsidR="00FF7784" w:rsidRPr="00E676F7" w:rsidRDefault="00FF7784" w:rsidP="00791399">
      <w:pPr>
        <w:ind w:right="237"/>
        <w:jc w:val="both"/>
        <w:rPr>
          <w:sz w:val="24"/>
          <w:szCs w:val="24"/>
        </w:rPr>
      </w:pPr>
    </w:p>
    <w:p w14:paraId="26168F28" w14:textId="77777777" w:rsidR="00FF7784" w:rsidRPr="00E676F7" w:rsidRDefault="00FF7784" w:rsidP="00791399">
      <w:pPr>
        <w:ind w:right="237"/>
        <w:jc w:val="both"/>
        <w:rPr>
          <w:sz w:val="24"/>
          <w:szCs w:val="24"/>
        </w:rPr>
      </w:pPr>
    </w:p>
    <w:p w14:paraId="4A7EB1BF" w14:textId="77777777" w:rsidR="00FF7784" w:rsidRPr="00E676F7" w:rsidRDefault="00FF7784" w:rsidP="00791399">
      <w:pPr>
        <w:ind w:right="237"/>
        <w:jc w:val="both"/>
        <w:rPr>
          <w:sz w:val="24"/>
          <w:szCs w:val="24"/>
        </w:rPr>
      </w:pPr>
    </w:p>
    <w:p w14:paraId="2DAEB9D4" w14:textId="02F75D89" w:rsidR="003555D5" w:rsidRPr="00E676F7" w:rsidRDefault="5B843AF0" w:rsidP="00791399">
      <w:pPr>
        <w:ind w:right="237"/>
        <w:jc w:val="both"/>
        <w:rPr>
          <w:b/>
          <w:bCs/>
          <w:sz w:val="24"/>
          <w:szCs w:val="24"/>
        </w:rPr>
      </w:pPr>
      <w:r w:rsidRPr="00E676F7">
        <w:rPr>
          <w:b/>
          <w:bCs/>
          <w:sz w:val="24"/>
          <w:szCs w:val="24"/>
        </w:rPr>
        <w:t>Task 1</w:t>
      </w:r>
    </w:p>
    <w:p w14:paraId="231BB882" w14:textId="77777777" w:rsidR="003555D5" w:rsidRPr="00E676F7" w:rsidRDefault="003555D5" w:rsidP="00791399">
      <w:pPr>
        <w:ind w:right="237"/>
        <w:jc w:val="both"/>
        <w:rPr>
          <w:b/>
          <w:sz w:val="24"/>
          <w:szCs w:val="24"/>
        </w:rPr>
      </w:pPr>
    </w:p>
    <w:p w14:paraId="7982196E" w14:textId="77777777" w:rsidR="003555D5" w:rsidRPr="00E676F7" w:rsidRDefault="003555D5" w:rsidP="00791399">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00791399">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79139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791399">
            <w:pPr>
              <w:ind w:right="237"/>
              <w:jc w:val="both"/>
              <w:rPr>
                <w:sz w:val="24"/>
                <w:szCs w:val="24"/>
              </w:rPr>
            </w:pPr>
          </w:p>
          <w:p w14:paraId="2DC0860D" w14:textId="1D76203B" w:rsidR="003555D5" w:rsidRPr="00E676F7" w:rsidRDefault="5B843AF0" w:rsidP="00791399">
            <w:pPr>
              <w:ind w:right="237"/>
              <w:jc w:val="both"/>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791399">
            <w:pPr>
              <w:ind w:right="237"/>
              <w:jc w:val="both"/>
              <w:rPr>
                <w:sz w:val="24"/>
                <w:szCs w:val="24"/>
              </w:rPr>
            </w:pPr>
          </w:p>
          <w:p w14:paraId="294F4A17" w14:textId="77777777" w:rsidR="003555D5" w:rsidRPr="00E676F7" w:rsidRDefault="003555D5" w:rsidP="00791399">
            <w:pPr>
              <w:ind w:right="237"/>
              <w:jc w:val="both"/>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791399">
            <w:pPr>
              <w:ind w:right="237"/>
              <w:jc w:val="both"/>
              <w:rPr>
                <w:sz w:val="24"/>
                <w:szCs w:val="24"/>
              </w:rPr>
            </w:pPr>
          </w:p>
          <w:p w14:paraId="3765869A" w14:textId="1D55AF2B" w:rsidR="003555D5" w:rsidRPr="00E676F7" w:rsidRDefault="5B843AF0" w:rsidP="00791399">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791399">
            <w:pPr>
              <w:ind w:right="237"/>
              <w:jc w:val="both"/>
              <w:rPr>
                <w:sz w:val="24"/>
                <w:szCs w:val="24"/>
              </w:rPr>
            </w:pPr>
          </w:p>
          <w:p w14:paraId="3815EAAF" w14:textId="0E0CDB74" w:rsidR="003555D5" w:rsidRPr="00E676F7" w:rsidRDefault="377D73C2" w:rsidP="00791399">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791399">
            <w:pPr>
              <w:ind w:right="237"/>
              <w:jc w:val="both"/>
              <w:rPr>
                <w:rFonts w:eastAsia="Arial"/>
                <w:color w:val="000000" w:themeColor="text1"/>
                <w:sz w:val="24"/>
                <w:szCs w:val="24"/>
              </w:rPr>
            </w:pPr>
          </w:p>
        </w:tc>
      </w:tr>
    </w:tbl>
    <w:p w14:paraId="6AF2DA6E" w14:textId="77777777" w:rsidR="003555D5" w:rsidRPr="00E676F7" w:rsidRDefault="003555D5" w:rsidP="00791399">
      <w:pPr>
        <w:ind w:right="237"/>
        <w:jc w:val="both"/>
        <w:rPr>
          <w:sz w:val="24"/>
          <w:szCs w:val="24"/>
        </w:rPr>
      </w:pPr>
    </w:p>
    <w:p w14:paraId="01B2930B" w14:textId="77777777" w:rsidR="003555D5" w:rsidRPr="00E676F7" w:rsidRDefault="003555D5" w:rsidP="00791399">
      <w:pPr>
        <w:ind w:right="237"/>
        <w:jc w:val="both"/>
        <w:rPr>
          <w:b/>
          <w:sz w:val="24"/>
          <w:szCs w:val="24"/>
        </w:rPr>
      </w:pPr>
      <w:r w:rsidRPr="00E676F7">
        <w:rPr>
          <w:b/>
          <w:sz w:val="24"/>
          <w:szCs w:val="24"/>
        </w:rPr>
        <w:t>ANSWER:</w:t>
      </w:r>
    </w:p>
    <w:p w14:paraId="3ABFC1D2" w14:textId="3AA4E7EB" w:rsidR="003555D5" w:rsidRPr="00791399" w:rsidRDefault="003555D5" w:rsidP="00791399">
      <w:pPr>
        <w:ind w:right="237"/>
        <w:jc w:val="both"/>
        <w:rPr>
          <w:rFonts w:asciiTheme="minorHAnsi" w:hAnsiTheme="minorHAnsi" w:cstheme="minorHAnsi"/>
          <w:sz w:val="22"/>
          <w:szCs w:val="22"/>
        </w:rPr>
      </w:pPr>
    </w:p>
    <w:p w14:paraId="42E16099" w14:textId="742A0AE5" w:rsidR="00791399" w:rsidRDefault="00791399" w:rsidP="00791399">
      <w:pPr>
        <w:jc w:val="both"/>
        <w:rPr>
          <w:rFonts w:asciiTheme="minorHAnsi" w:hAnsiTheme="minorHAnsi" w:cstheme="minorHAnsi"/>
          <w:sz w:val="22"/>
          <w:szCs w:val="22"/>
        </w:rPr>
      </w:pPr>
      <w:r w:rsidRPr="00791399">
        <w:rPr>
          <w:rFonts w:asciiTheme="minorHAnsi" w:hAnsiTheme="minorHAnsi" w:cstheme="minorHAnsi"/>
          <w:sz w:val="22"/>
          <w:szCs w:val="22"/>
        </w:rPr>
        <w:t xml:space="preserve">For this critical review and assessment of a theoretical topic in a policing context we’ll be focusing on theories of team dynamics. We will be looking at a real example of a poor team dynamic and the reasons for the lack of cohesion. After this we will consider how inter-personal conflict can occur within a team and outline strategies that can be adopted to enhance individual and team performance. Finally, we’ll look at how team dynamics can potentially result in a failure to comply with professional standards and the code of ethics. </w:t>
      </w:r>
    </w:p>
    <w:p w14:paraId="0BF0D713" w14:textId="77777777" w:rsidR="00791399" w:rsidRPr="00791399" w:rsidRDefault="00791399" w:rsidP="00791399">
      <w:pPr>
        <w:jc w:val="both"/>
        <w:rPr>
          <w:rFonts w:asciiTheme="minorHAnsi" w:hAnsiTheme="minorHAnsi" w:cstheme="minorHAnsi"/>
          <w:sz w:val="22"/>
          <w:szCs w:val="22"/>
        </w:rPr>
      </w:pPr>
    </w:p>
    <w:p w14:paraId="5B439FC7" w14:textId="3177AC53"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The need to work productively as a member of a team is demonstrated in the College of Policing Competency and Values framework. One of core competencies and values outlined by the College of Policing is the need to work collaboratively, and therefore includes teamwork. To add substance to this argument we can cite directly from the College Policing whom state ‘It is critical for us to build and retain our partner’s trust and confidence in us and a key part of achieving this is through the way we work with others’. (We are collaborative – College of Policing, 2020)</w:t>
      </w:r>
    </w:p>
    <w:p w14:paraId="571ABD60" w14:textId="77777777" w:rsidR="00791399" w:rsidRPr="00791399" w:rsidRDefault="00791399" w:rsidP="00791399">
      <w:pPr>
        <w:spacing w:line="276" w:lineRule="auto"/>
        <w:jc w:val="both"/>
        <w:rPr>
          <w:rFonts w:asciiTheme="minorHAnsi" w:hAnsiTheme="minorHAnsi" w:cstheme="minorHAnsi"/>
          <w:iCs/>
          <w:sz w:val="22"/>
          <w:szCs w:val="22"/>
        </w:rPr>
      </w:pPr>
    </w:p>
    <w:p w14:paraId="4C557919" w14:textId="37DFE1D2"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According to Patrick Lencioni there are five dysfunctions that teams frequently battle with. These cause distractions, poor morale and misconceptions between team members and as a result can affect the overall effectiveness of a team. The first dysfunction is the lack of trust among team members and this is what we will be focusing on as a cause of stress. Lencioni explains this by saying “Essentially, this stems from individual’s unwillingness to be vulnerable within the group. Team members who are </w:t>
      </w:r>
      <w:r w:rsidRPr="00791399">
        <w:rPr>
          <w:rFonts w:asciiTheme="minorHAnsi" w:hAnsiTheme="minorHAnsi" w:cstheme="minorHAnsi"/>
          <w:iCs/>
          <w:sz w:val="22"/>
          <w:szCs w:val="22"/>
        </w:rPr>
        <w:lastRenderedPageBreak/>
        <w:t xml:space="preserve">not open with each other about their mistakes and weaknesses make it impossible to build a foundation for trust”. (Lencioni, 2012) </w:t>
      </w:r>
    </w:p>
    <w:p w14:paraId="22E6F5E1" w14:textId="77777777" w:rsidR="00791399" w:rsidRPr="00791399" w:rsidRDefault="00791399" w:rsidP="00791399">
      <w:pPr>
        <w:spacing w:line="276" w:lineRule="auto"/>
        <w:jc w:val="both"/>
        <w:rPr>
          <w:rFonts w:asciiTheme="minorHAnsi" w:hAnsiTheme="minorHAnsi" w:cstheme="minorHAnsi"/>
          <w:iCs/>
          <w:sz w:val="22"/>
          <w:szCs w:val="22"/>
        </w:rPr>
      </w:pPr>
    </w:p>
    <w:p w14:paraId="06138BD4" w14:textId="1173823F"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During initial police training, a group of 24 individuals with no prior knowledge of each other’s personalities were brought together to become a working group and team. In 1965 American psychological researcher, Bruce Tuckman, conducted research into how groups develop and formulated a model known as ‘Tuckman’s stages of Group Development’. To briefly summarise Tuckman argued that groups develop in four stages; forming, storming, norming and performing. (Tuckman 1965).</w:t>
      </w:r>
    </w:p>
    <w:p w14:paraId="175865A2" w14:textId="77777777" w:rsidR="00791399" w:rsidRPr="00791399" w:rsidRDefault="00791399" w:rsidP="00791399">
      <w:pPr>
        <w:spacing w:line="276" w:lineRule="auto"/>
        <w:jc w:val="both"/>
        <w:rPr>
          <w:rFonts w:asciiTheme="minorHAnsi" w:hAnsiTheme="minorHAnsi" w:cstheme="minorHAnsi"/>
          <w:iCs/>
          <w:sz w:val="22"/>
          <w:szCs w:val="22"/>
        </w:rPr>
      </w:pPr>
    </w:p>
    <w:p w14:paraId="36E7EC07" w14:textId="353FBAEA"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The forming stage is self-explanatory in initial police training. The group forms during the first few weeks and team members are on their best behaviour and keep to safe topics of conversation. The storming stage of group development occurs when individuals within the group start to gain trust amongst each other. Arising from this increase in trust individuals gain more confidence and assurance in voicing their opinions and as a result plausibly cause tensions within said group. </w:t>
      </w:r>
    </w:p>
    <w:p w14:paraId="68F26C49" w14:textId="77777777" w:rsidR="00791399" w:rsidRPr="00791399" w:rsidRDefault="00791399" w:rsidP="00791399">
      <w:pPr>
        <w:spacing w:line="276" w:lineRule="auto"/>
        <w:jc w:val="both"/>
        <w:rPr>
          <w:rFonts w:asciiTheme="minorHAnsi" w:hAnsiTheme="minorHAnsi" w:cstheme="minorHAnsi"/>
          <w:iCs/>
          <w:sz w:val="22"/>
          <w:szCs w:val="22"/>
        </w:rPr>
      </w:pPr>
    </w:p>
    <w:p w14:paraId="7A56A23B" w14:textId="37311F16"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During the fourth week of training, the group conduced an exercise. The premise of this exercise required each member of the group to self-identify their strengths and weaknesses and share these in front of the whole group.  However, during this exercise a select few cavalier individuals stated they were not aware of any weaknesses they may have. As afore mentioned </w:t>
      </w:r>
      <w:proofErr w:type="spellStart"/>
      <w:r w:rsidRPr="00791399">
        <w:rPr>
          <w:rFonts w:asciiTheme="minorHAnsi" w:hAnsiTheme="minorHAnsi" w:cstheme="minorHAnsi"/>
          <w:iCs/>
          <w:sz w:val="22"/>
          <w:szCs w:val="22"/>
        </w:rPr>
        <w:t>Loconci</w:t>
      </w:r>
      <w:proofErr w:type="spellEnd"/>
      <w:r w:rsidRPr="00791399">
        <w:rPr>
          <w:rFonts w:asciiTheme="minorHAnsi" w:hAnsiTheme="minorHAnsi" w:cstheme="minorHAnsi"/>
          <w:iCs/>
          <w:sz w:val="22"/>
          <w:szCs w:val="22"/>
        </w:rPr>
        <w:t xml:space="preserve"> declared “Team members who are not open with each other about their mistakes and weaknesses make it impossible to build a foundation of trust.” This group exercise consequently caused stress within the team and resulted in the group going through a very turbulent ‘storming’ phase as per Tuckman’s’ Stages of Group Development Model. </w:t>
      </w:r>
    </w:p>
    <w:p w14:paraId="72825E6A" w14:textId="77777777" w:rsidR="00791399" w:rsidRPr="00791399" w:rsidRDefault="00791399" w:rsidP="00791399">
      <w:pPr>
        <w:spacing w:line="276" w:lineRule="auto"/>
        <w:jc w:val="both"/>
        <w:rPr>
          <w:rFonts w:asciiTheme="minorHAnsi" w:hAnsiTheme="minorHAnsi" w:cstheme="minorHAnsi"/>
          <w:iCs/>
          <w:sz w:val="22"/>
          <w:szCs w:val="22"/>
        </w:rPr>
      </w:pPr>
    </w:p>
    <w:p w14:paraId="689A9B88" w14:textId="0E6CF708"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As we can see this is a real example of why teams cannot function. Nonetheless there are strategies that can be adopted to enhance individual and team performance.   The first strategy we can look at is ‘canteen culture’. Canteen culture as defined by the Collins dictionary as “the alleged clannishness of the police force, whereby the prevalent attitudes inhibit officers from reporting or speaking against malpractice, racism etc”.  (Collinsdictonry.com, 2020) At the time of writing the Black Lives Matter protests against perceived rudimental racist behaviour by the police is of uttermost prevalence in modern society. Nonetheless, this cultural and societal controversy has been present for a significant period.  So much so that the </w:t>
      </w:r>
      <w:proofErr w:type="spellStart"/>
      <w:r w:rsidRPr="00791399">
        <w:rPr>
          <w:rFonts w:asciiTheme="minorHAnsi" w:hAnsiTheme="minorHAnsi" w:cstheme="minorHAnsi"/>
          <w:iCs/>
          <w:sz w:val="22"/>
          <w:szCs w:val="22"/>
        </w:rPr>
        <w:t>MacPhearson</w:t>
      </w:r>
      <w:proofErr w:type="spellEnd"/>
      <w:r w:rsidRPr="00791399">
        <w:rPr>
          <w:rFonts w:asciiTheme="minorHAnsi" w:hAnsiTheme="minorHAnsi" w:cstheme="minorHAnsi"/>
          <w:iCs/>
          <w:sz w:val="22"/>
          <w:szCs w:val="22"/>
        </w:rPr>
        <w:t xml:space="preserve"> Report (1999) which followed the death of Stephen Lawrence found that police were ‘institutionally racist’ and this has caused deep-seated damage to the perceptions of the police in the United Kingdom.</w:t>
      </w:r>
    </w:p>
    <w:p w14:paraId="054D9E64" w14:textId="77777777" w:rsidR="00791399" w:rsidRPr="00791399" w:rsidRDefault="00791399" w:rsidP="00791399">
      <w:pPr>
        <w:spacing w:line="276" w:lineRule="auto"/>
        <w:jc w:val="both"/>
        <w:rPr>
          <w:rFonts w:asciiTheme="minorHAnsi" w:hAnsiTheme="minorHAnsi" w:cstheme="minorHAnsi"/>
          <w:iCs/>
          <w:sz w:val="22"/>
          <w:szCs w:val="22"/>
        </w:rPr>
      </w:pPr>
    </w:p>
    <w:p w14:paraId="0E4D920B" w14:textId="0DC20373"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Yet for the purpose of our discussion we can contend that canteen culture is an effective coping strategy. As Waddington (1999) writes, “what occurs in the canteen is expressive talk designed to give purpose and meaning to inherently problematic occupational experiences”. Like other front-line emergency services, police officers adopt a fatalistic attitude. They do this as a technique to coping with pusillanimous realism that might engulf them. (Menzies 1960) </w:t>
      </w:r>
    </w:p>
    <w:p w14:paraId="670B1131" w14:textId="77777777" w:rsidR="00791399" w:rsidRPr="00791399" w:rsidRDefault="00791399" w:rsidP="00791399">
      <w:pPr>
        <w:spacing w:line="276" w:lineRule="auto"/>
        <w:jc w:val="both"/>
        <w:rPr>
          <w:rFonts w:asciiTheme="minorHAnsi" w:hAnsiTheme="minorHAnsi" w:cstheme="minorHAnsi"/>
          <w:iCs/>
          <w:sz w:val="22"/>
          <w:szCs w:val="22"/>
        </w:rPr>
      </w:pPr>
    </w:p>
    <w:p w14:paraId="50E8571C" w14:textId="2E9F6A68"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Going back to our example of a poor team dynamic causing stress to individuals, a canteen culture organically formed and bonded the group together. Psychologist Jennifer </w:t>
      </w:r>
      <w:proofErr w:type="spellStart"/>
      <w:r w:rsidRPr="00791399">
        <w:rPr>
          <w:rFonts w:asciiTheme="minorHAnsi" w:hAnsiTheme="minorHAnsi" w:cstheme="minorHAnsi"/>
          <w:iCs/>
          <w:sz w:val="22"/>
          <w:szCs w:val="22"/>
        </w:rPr>
        <w:t>Bosson</w:t>
      </w:r>
      <w:proofErr w:type="spellEnd"/>
      <w:r w:rsidRPr="00791399">
        <w:rPr>
          <w:rFonts w:asciiTheme="minorHAnsi" w:hAnsiTheme="minorHAnsi" w:cstheme="minorHAnsi"/>
          <w:iCs/>
          <w:sz w:val="22"/>
          <w:szCs w:val="22"/>
        </w:rPr>
        <w:t xml:space="preserve"> writes in her 2006 New York Times Article ‘one of the surest routes to friendship is disliking the same things about other </w:t>
      </w:r>
      <w:r w:rsidRPr="00791399">
        <w:rPr>
          <w:rFonts w:asciiTheme="minorHAnsi" w:hAnsiTheme="minorHAnsi" w:cstheme="minorHAnsi"/>
          <w:iCs/>
          <w:sz w:val="22"/>
          <w:szCs w:val="22"/>
        </w:rPr>
        <w:lastRenderedPageBreak/>
        <w:t xml:space="preserve">people’. With a scattering of individuals in the group exhibiting a somewhat trivial attitude to the College of Policing Competency and Values framework, it resulted in a canteen culture developing amongst the group members who behaved in a competent and virtuoso manner. Arising from this the individuals within the group who shared the same mentality formed close friendships and professional working relationships resulting in a well-founded support, encouragement and guidance structure amongst the group. The conversations that bonded the group quite literally occurred in the canteen and as a result demonstrates how canteen culture can be an assured strategy to adopt to enhance individual performance and to knit together teams.   </w:t>
      </w:r>
    </w:p>
    <w:p w14:paraId="34C1D6F2" w14:textId="77777777" w:rsidR="00791399" w:rsidRPr="00791399" w:rsidRDefault="00791399" w:rsidP="00791399">
      <w:pPr>
        <w:spacing w:line="276" w:lineRule="auto"/>
        <w:jc w:val="both"/>
        <w:rPr>
          <w:rFonts w:asciiTheme="minorHAnsi" w:hAnsiTheme="minorHAnsi" w:cstheme="minorHAnsi"/>
          <w:iCs/>
          <w:sz w:val="22"/>
          <w:szCs w:val="22"/>
        </w:rPr>
      </w:pPr>
    </w:p>
    <w:p w14:paraId="7C629FF7" w14:textId="0B5FE07A"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Another strategy is humour. Police officers are examples of employees who may have to experience traumatic stressors with relative frequency (van der Ploeg et al. 2003). Coping humour is one such type of humour and defined as ‘to utilise humour as a method for coping with stressful or demanding situations’ (Chen and Martin, 2007). Referring back to our example a type of humour, which is known universally as ‘gallows humour’ was used to help the group cope in the stressful setting of a poor team dynamic. Gallows humour is commonplace among individuals who face stressful or traumatic situations on a regular occurrence. It is often described as the ‘only way to get by’ in such a scenario (Garrick, 2006).  Gallows humour may even give people a sense of control over the uncontrollable (</w:t>
      </w:r>
      <w:proofErr w:type="spellStart"/>
      <w:r w:rsidRPr="00791399">
        <w:rPr>
          <w:rFonts w:asciiTheme="minorHAnsi" w:hAnsiTheme="minorHAnsi" w:cstheme="minorHAnsi"/>
          <w:iCs/>
          <w:sz w:val="22"/>
          <w:szCs w:val="22"/>
        </w:rPr>
        <w:t>Thornson</w:t>
      </w:r>
      <w:proofErr w:type="spellEnd"/>
      <w:r w:rsidRPr="00791399">
        <w:rPr>
          <w:rFonts w:asciiTheme="minorHAnsi" w:hAnsiTheme="minorHAnsi" w:cstheme="minorHAnsi"/>
          <w:iCs/>
          <w:sz w:val="22"/>
          <w:szCs w:val="22"/>
        </w:rPr>
        <w:t xml:space="preserve"> 1985). In the ‘storming’ stage of the group formation, where individuals within the group were subjected to a stressful environment gallows humour was plentiful. We can therefore argue that gallows humour is an effective strategy which can be used in inter-personal conflict and enhance performance. </w:t>
      </w:r>
    </w:p>
    <w:p w14:paraId="783364A2" w14:textId="77777777" w:rsidR="00791399" w:rsidRPr="00791399" w:rsidRDefault="00791399" w:rsidP="00791399">
      <w:pPr>
        <w:spacing w:line="276" w:lineRule="auto"/>
        <w:jc w:val="both"/>
        <w:rPr>
          <w:rFonts w:asciiTheme="minorHAnsi" w:hAnsiTheme="minorHAnsi" w:cstheme="minorHAnsi"/>
          <w:iCs/>
          <w:sz w:val="22"/>
          <w:szCs w:val="22"/>
        </w:rPr>
      </w:pPr>
    </w:p>
    <w:p w14:paraId="6E9FBBEA" w14:textId="78BBF101"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Another conflict management concept which can used is the ‘</w:t>
      </w:r>
      <w:proofErr w:type="spellStart"/>
      <w:r w:rsidRPr="00791399">
        <w:rPr>
          <w:rFonts w:asciiTheme="minorHAnsi" w:hAnsiTheme="minorHAnsi" w:cstheme="minorHAnsi"/>
          <w:iCs/>
          <w:sz w:val="22"/>
          <w:szCs w:val="22"/>
        </w:rPr>
        <w:t>CUDSA</w:t>
      </w:r>
      <w:proofErr w:type="spellEnd"/>
      <w:r w:rsidRPr="00791399">
        <w:rPr>
          <w:rFonts w:asciiTheme="minorHAnsi" w:hAnsiTheme="minorHAnsi" w:cstheme="minorHAnsi"/>
          <w:iCs/>
          <w:sz w:val="22"/>
          <w:szCs w:val="22"/>
        </w:rPr>
        <w:t>’ model.  This approach is an acronym used to systematically address conflict. It challenges the individual into taking ownership and is aligned to the code of ethics</w:t>
      </w:r>
      <w:r w:rsidR="0033102D">
        <w:rPr>
          <w:rFonts w:asciiTheme="minorHAnsi" w:hAnsiTheme="minorHAnsi" w:cstheme="minorHAnsi"/>
          <w:iCs/>
          <w:sz w:val="22"/>
          <w:szCs w:val="22"/>
        </w:rPr>
        <w:t xml:space="preserve"> (C</w:t>
      </w:r>
      <w:r w:rsidRPr="00791399">
        <w:rPr>
          <w:rFonts w:asciiTheme="minorHAnsi" w:hAnsiTheme="minorHAnsi" w:cstheme="minorHAnsi"/>
          <w:iCs/>
          <w:sz w:val="22"/>
          <w:szCs w:val="22"/>
        </w:rPr>
        <w:t xml:space="preserve">ollege of Policing, 2021) The </w:t>
      </w:r>
      <w:proofErr w:type="spellStart"/>
      <w:r w:rsidRPr="00791399">
        <w:rPr>
          <w:rFonts w:asciiTheme="minorHAnsi" w:hAnsiTheme="minorHAnsi" w:cstheme="minorHAnsi"/>
          <w:iCs/>
          <w:sz w:val="22"/>
          <w:szCs w:val="22"/>
        </w:rPr>
        <w:t>CUDSA</w:t>
      </w:r>
      <w:proofErr w:type="spellEnd"/>
      <w:r w:rsidRPr="00791399">
        <w:rPr>
          <w:rFonts w:asciiTheme="minorHAnsi" w:hAnsiTheme="minorHAnsi" w:cstheme="minorHAnsi"/>
          <w:iCs/>
          <w:sz w:val="22"/>
          <w:szCs w:val="22"/>
        </w:rPr>
        <w:t xml:space="preserve"> model can be explained below:</w:t>
      </w:r>
    </w:p>
    <w:p w14:paraId="5D19AB9F" w14:textId="77777777" w:rsidR="0033102D" w:rsidRPr="00791399" w:rsidRDefault="0033102D" w:rsidP="00791399">
      <w:pPr>
        <w:spacing w:line="276" w:lineRule="auto"/>
        <w:jc w:val="both"/>
        <w:rPr>
          <w:rFonts w:asciiTheme="minorHAnsi" w:hAnsiTheme="minorHAnsi" w:cstheme="minorHAnsi"/>
          <w:iCs/>
          <w:sz w:val="22"/>
          <w:szCs w:val="22"/>
        </w:rPr>
      </w:pPr>
    </w:p>
    <w:p w14:paraId="0D9E9E2F" w14:textId="22C390B6" w:rsidR="0033102D" w:rsidRPr="0033102D" w:rsidRDefault="00791399" w:rsidP="009E3E33">
      <w:pPr>
        <w:pStyle w:val="ListParagraph"/>
        <w:numPr>
          <w:ilvl w:val="0"/>
          <w:numId w:val="6"/>
        </w:numPr>
        <w:overflowPunct/>
        <w:autoSpaceDE/>
        <w:autoSpaceDN/>
        <w:adjustRightInd/>
        <w:spacing w:after="160" w:line="276" w:lineRule="auto"/>
        <w:jc w:val="both"/>
        <w:textAlignment w:val="auto"/>
        <w:rPr>
          <w:rFonts w:asciiTheme="minorHAnsi" w:hAnsiTheme="minorHAnsi" w:cstheme="minorHAnsi"/>
          <w:iCs/>
          <w:sz w:val="22"/>
          <w:szCs w:val="22"/>
        </w:rPr>
      </w:pPr>
      <w:r w:rsidRPr="00791399">
        <w:rPr>
          <w:rFonts w:asciiTheme="minorHAnsi" w:hAnsiTheme="minorHAnsi" w:cstheme="minorHAnsi"/>
          <w:iCs/>
          <w:sz w:val="22"/>
          <w:szCs w:val="22"/>
        </w:rPr>
        <w:t>Confront the conflict – individuals and leaders should acknowledge that there is conflict and have the will to resolve it.</w:t>
      </w:r>
    </w:p>
    <w:p w14:paraId="10E2622B" w14:textId="08A31DD8" w:rsidR="0033102D" w:rsidRPr="0033102D" w:rsidRDefault="00791399" w:rsidP="009E3E33">
      <w:pPr>
        <w:pStyle w:val="ListParagraph"/>
        <w:numPr>
          <w:ilvl w:val="0"/>
          <w:numId w:val="6"/>
        </w:numPr>
        <w:overflowPunct/>
        <w:autoSpaceDE/>
        <w:autoSpaceDN/>
        <w:adjustRightInd/>
        <w:spacing w:after="160" w:line="276" w:lineRule="auto"/>
        <w:jc w:val="both"/>
        <w:textAlignment w:val="auto"/>
        <w:rPr>
          <w:rFonts w:asciiTheme="minorHAnsi" w:hAnsiTheme="minorHAnsi" w:cstheme="minorHAnsi"/>
          <w:iCs/>
          <w:sz w:val="22"/>
          <w:szCs w:val="22"/>
        </w:rPr>
      </w:pPr>
      <w:r w:rsidRPr="00791399">
        <w:rPr>
          <w:rFonts w:asciiTheme="minorHAnsi" w:hAnsiTheme="minorHAnsi" w:cstheme="minorHAnsi"/>
          <w:iCs/>
          <w:sz w:val="22"/>
          <w:szCs w:val="22"/>
        </w:rPr>
        <w:t>Understand – all parties should attempt to understand the others’ position. All parties should make clear statements and listen to the other person and diffuse emotion. This is a logically and almost methodical way of problem solving.</w:t>
      </w:r>
    </w:p>
    <w:p w14:paraId="5C94BC8A" w14:textId="01DFA1F7" w:rsidR="0033102D" w:rsidRPr="0033102D" w:rsidRDefault="00791399" w:rsidP="009E3E33">
      <w:pPr>
        <w:pStyle w:val="ListParagraph"/>
        <w:numPr>
          <w:ilvl w:val="0"/>
          <w:numId w:val="6"/>
        </w:numPr>
        <w:overflowPunct/>
        <w:autoSpaceDE/>
        <w:autoSpaceDN/>
        <w:adjustRightInd/>
        <w:spacing w:after="160" w:line="276" w:lineRule="auto"/>
        <w:jc w:val="both"/>
        <w:textAlignment w:val="auto"/>
        <w:rPr>
          <w:rFonts w:asciiTheme="minorHAnsi" w:hAnsiTheme="minorHAnsi" w:cstheme="minorHAnsi"/>
          <w:iCs/>
          <w:sz w:val="22"/>
          <w:szCs w:val="22"/>
        </w:rPr>
      </w:pPr>
      <w:r w:rsidRPr="00791399">
        <w:rPr>
          <w:rFonts w:asciiTheme="minorHAnsi" w:hAnsiTheme="minorHAnsi" w:cstheme="minorHAnsi"/>
          <w:iCs/>
          <w:sz w:val="22"/>
          <w:szCs w:val="22"/>
        </w:rPr>
        <w:t>Define the problem – the next stage ensures that both parties accept that some compromise will be needed to achieve the outcome.</w:t>
      </w:r>
    </w:p>
    <w:p w14:paraId="3567F8D6" w14:textId="6944E37F" w:rsidR="0033102D" w:rsidRPr="0033102D" w:rsidRDefault="00791399" w:rsidP="009E3E33">
      <w:pPr>
        <w:pStyle w:val="ListParagraph"/>
        <w:numPr>
          <w:ilvl w:val="0"/>
          <w:numId w:val="6"/>
        </w:numPr>
        <w:overflowPunct/>
        <w:autoSpaceDE/>
        <w:autoSpaceDN/>
        <w:adjustRightInd/>
        <w:spacing w:after="160" w:line="276" w:lineRule="auto"/>
        <w:jc w:val="both"/>
        <w:textAlignment w:val="auto"/>
        <w:rPr>
          <w:rFonts w:asciiTheme="minorHAnsi" w:hAnsiTheme="minorHAnsi" w:cstheme="minorHAnsi"/>
          <w:iCs/>
          <w:sz w:val="22"/>
          <w:szCs w:val="22"/>
        </w:rPr>
      </w:pPr>
      <w:r w:rsidRPr="00791399">
        <w:rPr>
          <w:rFonts w:asciiTheme="minorHAnsi" w:hAnsiTheme="minorHAnsi" w:cstheme="minorHAnsi"/>
          <w:iCs/>
          <w:sz w:val="22"/>
          <w:szCs w:val="22"/>
        </w:rPr>
        <w:t>Seek for solutions – both parties mutually generate possible alternatives and show compromise to help resolve the issue.</w:t>
      </w:r>
    </w:p>
    <w:p w14:paraId="751F354E" w14:textId="77777777" w:rsidR="00791399" w:rsidRPr="00791399" w:rsidRDefault="00791399" w:rsidP="009E3E33">
      <w:pPr>
        <w:pStyle w:val="ListParagraph"/>
        <w:numPr>
          <w:ilvl w:val="0"/>
          <w:numId w:val="6"/>
        </w:numPr>
        <w:overflowPunct/>
        <w:autoSpaceDE/>
        <w:autoSpaceDN/>
        <w:adjustRightInd/>
        <w:spacing w:after="160" w:line="276" w:lineRule="auto"/>
        <w:jc w:val="both"/>
        <w:textAlignment w:val="auto"/>
        <w:rPr>
          <w:rFonts w:asciiTheme="minorHAnsi" w:hAnsiTheme="minorHAnsi" w:cstheme="minorHAnsi"/>
          <w:iCs/>
          <w:sz w:val="22"/>
          <w:szCs w:val="22"/>
        </w:rPr>
      </w:pPr>
      <w:r w:rsidRPr="00791399">
        <w:rPr>
          <w:rFonts w:asciiTheme="minorHAnsi" w:hAnsiTheme="minorHAnsi" w:cstheme="minorHAnsi"/>
          <w:iCs/>
          <w:sz w:val="22"/>
          <w:szCs w:val="22"/>
        </w:rPr>
        <w:t>Agree – both parties then agree and implement the best solution.</w:t>
      </w:r>
    </w:p>
    <w:p w14:paraId="494CD969" w14:textId="43934CD1"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At times the </w:t>
      </w:r>
      <w:proofErr w:type="spellStart"/>
      <w:r w:rsidRPr="00791399">
        <w:rPr>
          <w:rFonts w:asciiTheme="minorHAnsi" w:hAnsiTheme="minorHAnsi" w:cstheme="minorHAnsi"/>
          <w:iCs/>
          <w:sz w:val="22"/>
          <w:szCs w:val="22"/>
        </w:rPr>
        <w:t>CUDSA</w:t>
      </w:r>
      <w:proofErr w:type="spellEnd"/>
      <w:r w:rsidRPr="00791399">
        <w:rPr>
          <w:rFonts w:asciiTheme="minorHAnsi" w:hAnsiTheme="minorHAnsi" w:cstheme="minorHAnsi"/>
          <w:iCs/>
          <w:sz w:val="22"/>
          <w:szCs w:val="22"/>
        </w:rPr>
        <w:t xml:space="preserve"> approach may need overseeing but it is a shrewd strategy. This strategy involves both parties being open, authentic and reasonable. The code of ethics underpins this strategy. </w:t>
      </w:r>
    </w:p>
    <w:p w14:paraId="04F6B855" w14:textId="77777777" w:rsidR="0033102D" w:rsidRPr="00791399" w:rsidRDefault="0033102D" w:rsidP="00791399">
      <w:pPr>
        <w:spacing w:line="276" w:lineRule="auto"/>
        <w:jc w:val="both"/>
        <w:rPr>
          <w:rFonts w:asciiTheme="minorHAnsi" w:hAnsiTheme="minorHAnsi" w:cstheme="minorHAnsi"/>
          <w:iCs/>
          <w:sz w:val="22"/>
          <w:szCs w:val="22"/>
        </w:rPr>
      </w:pPr>
    </w:p>
    <w:p w14:paraId="243D7686" w14:textId="080A5685"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Up to now we have considered an example of a poor team dynamic and strategies that can be used to progress team cohesion. Every team has a leader. We can look at how leaders can influence a team. According to Northouse 2019 ‘Leadership is a process whereby an individual influence a group of individuals to achieve a common goal’. </w:t>
      </w:r>
    </w:p>
    <w:p w14:paraId="0FA5E44B" w14:textId="77777777" w:rsidR="0033102D" w:rsidRPr="00791399" w:rsidRDefault="0033102D" w:rsidP="00791399">
      <w:pPr>
        <w:spacing w:line="276" w:lineRule="auto"/>
        <w:jc w:val="both"/>
        <w:rPr>
          <w:rFonts w:asciiTheme="minorHAnsi" w:hAnsiTheme="minorHAnsi" w:cstheme="minorHAnsi"/>
          <w:iCs/>
          <w:sz w:val="22"/>
          <w:szCs w:val="22"/>
        </w:rPr>
      </w:pPr>
    </w:p>
    <w:p w14:paraId="64F8C34D" w14:textId="6A33B8A8"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lastRenderedPageBreak/>
        <w:t>The police have a clear rank and file structure, consequently practical policing is reliant on creditable leaders. In modern times there have been noteworthy changes for policing. In the last 15 years, there has been government cuts, societal changes, COVID-19, Black Lives Matter and Kill the Bill protests. Leaders need to accept the unstable climate and shepherd staff through these turbulent times. The Policing Vision 2025 offers a synopsis of the changes modern police forces face. (</w:t>
      </w:r>
      <w:proofErr w:type="spellStart"/>
      <w:r w:rsidRPr="00791399">
        <w:rPr>
          <w:rFonts w:asciiTheme="minorHAnsi" w:hAnsiTheme="minorHAnsi" w:cstheme="minorHAnsi"/>
          <w:iCs/>
          <w:sz w:val="22"/>
          <w:szCs w:val="22"/>
        </w:rPr>
        <w:t>NPCC</w:t>
      </w:r>
      <w:proofErr w:type="spellEnd"/>
      <w:r w:rsidRPr="00791399">
        <w:rPr>
          <w:rFonts w:asciiTheme="minorHAnsi" w:hAnsiTheme="minorHAnsi" w:cstheme="minorHAnsi"/>
          <w:iCs/>
          <w:sz w:val="22"/>
          <w:szCs w:val="22"/>
        </w:rPr>
        <w:t xml:space="preserve"> – Policing Vision 2025)</w:t>
      </w:r>
    </w:p>
    <w:p w14:paraId="5D3FF3B3" w14:textId="77777777" w:rsidR="0033102D" w:rsidRPr="00791399" w:rsidRDefault="0033102D" w:rsidP="00791399">
      <w:pPr>
        <w:spacing w:line="276" w:lineRule="auto"/>
        <w:jc w:val="both"/>
        <w:rPr>
          <w:rFonts w:asciiTheme="minorHAnsi" w:hAnsiTheme="minorHAnsi" w:cstheme="minorHAnsi"/>
          <w:iCs/>
          <w:sz w:val="22"/>
          <w:szCs w:val="22"/>
        </w:rPr>
      </w:pPr>
    </w:p>
    <w:p w14:paraId="36694BE5" w14:textId="7974FEBA"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There are methods and theories of leadership which are suited to policing. Having effective, valuable and compassionate leaders can knit together teams and ensure efficacious action. One such style is Action centred leaderships (ACL). ACL explains the significance of leading a team. The model hypothesizes that a team leader has three elementary but definite functions to ensure educational and prosperous leadership. </w:t>
      </w:r>
    </w:p>
    <w:p w14:paraId="185D2A92" w14:textId="77777777" w:rsidR="0033102D" w:rsidRPr="00791399" w:rsidRDefault="0033102D" w:rsidP="00791399">
      <w:pPr>
        <w:spacing w:line="276" w:lineRule="auto"/>
        <w:jc w:val="both"/>
        <w:rPr>
          <w:rFonts w:asciiTheme="minorHAnsi" w:hAnsiTheme="minorHAnsi" w:cstheme="minorHAnsi"/>
          <w:iCs/>
          <w:sz w:val="22"/>
          <w:szCs w:val="22"/>
        </w:rPr>
      </w:pPr>
    </w:p>
    <w:p w14:paraId="009171C1" w14:textId="4936E666"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In candid rivalry with the arguments that leaders are ‘born’ Adair contends that leadership is a trainable, transferable skill as opposed to an inborn trait. This is a key point in policing and team dynamics.  Dependable and permanent leaders are required within the police and as per Adair, they can be advanced through training and other requisites.</w:t>
      </w:r>
    </w:p>
    <w:p w14:paraId="5A31BC35" w14:textId="77777777" w:rsidR="0033102D" w:rsidRPr="00791399" w:rsidRDefault="0033102D" w:rsidP="00791399">
      <w:pPr>
        <w:spacing w:line="276" w:lineRule="auto"/>
        <w:jc w:val="both"/>
        <w:rPr>
          <w:rFonts w:asciiTheme="minorHAnsi" w:hAnsiTheme="minorHAnsi" w:cstheme="minorHAnsi"/>
          <w:iCs/>
          <w:sz w:val="22"/>
          <w:szCs w:val="22"/>
        </w:rPr>
      </w:pPr>
    </w:p>
    <w:p w14:paraId="66C59941" w14:textId="410E1F56"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Furthermore, and looking on a macro-scale Adair promotes the 50:50 rule. This argument is simply that – 50% of motivation comes from individual, and 50% comes from the leader. You can apply this to the achievement of a task or the building of a team. (Adair, 1988)</w:t>
      </w:r>
    </w:p>
    <w:p w14:paraId="55D4F72A" w14:textId="77777777" w:rsidR="0033102D" w:rsidRPr="00791399" w:rsidRDefault="0033102D" w:rsidP="00791399">
      <w:pPr>
        <w:spacing w:line="276" w:lineRule="auto"/>
        <w:jc w:val="both"/>
        <w:rPr>
          <w:rFonts w:asciiTheme="minorHAnsi" w:hAnsiTheme="minorHAnsi" w:cstheme="minorHAnsi"/>
          <w:iCs/>
          <w:sz w:val="22"/>
          <w:szCs w:val="22"/>
        </w:rPr>
      </w:pPr>
    </w:p>
    <w:p w14:paraId="45954FE5" w14:textId="661AE6B0"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Therefore, ACL focuses on three principal areas of leadership. These being maturing the individual, building the team and accomplishing the task. The competent leader is the one who keeps all three of these things in sync. An effective and productive leader is somebody who distinguishes that all three of these factors need to be met, and if any one aspect is ignored the others are not likely to prosper.  (Adair, 2005)</w:t>
      </w:r>
    </w:p>
    <w:p w14:paraId="3110E560" w14:textId="77777777" w:rsidR="0033102D" w:rsidRPr="00791399" w:rsidRDefault="0033102D" w:rsidP="00791399">
      <w:pPr>
        <w:spacing w:line="276" w:lineRule="auto"/>
        <w:jc w:val="both"/>
        <w:rPr>
          <w:rFonts w:asciiTheme="minorHAnsi" w:hAnsiTheme="minorHAnsi" w:cstheme="minorHAnsi"/>
          <w:iCs/>
          <w:sz w:val="22"/>
          <w:szCs w:val="22"/>
        </w:rPr>
      </w:pPr>
    </w:p>
    <w:p w14:paraId="0C26DE1C" w14:textId="703C5BE1"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The next question we need to ask is how leaders can motivate a team. We can look at a well-versed theory developed by Mullins (1996).  Mullins manifests that achievement is simply equal to ability multiplied by motivation.  Achievement is reliant on </w:t>
      </w:r>
      <w:proofErr w:type="spellStart"/>
      <w:r w:rsidRPr="00791399">
        <w:rPr>
          <w:rFonts w:asciiTheme="minorHAnsi" w:hAnsiTheme="minorHAnsi" w:cstheme="minorHAnsi"/>
          <w:iCs/>
          <w:sz w:val="22"/>
          <w:szCs w:val="22"/>
        </w:rPr>
        <w:t>pinnpointing</w:t>
      </w:r>
      <w:proofErr w:type="spellEnd"/>
      <w:r w:rsidRPr="00791399">
        <w:rPr>
          <w:rFonts w:asciiTheme="minorHAnsi" w:hAnsiTheme="minorHAnsi" w:cstheme="minorHAnsi"/>
          <w:iCs/>
          <w:sz w:val="22"/>
          <w:szCs w:val="22"/>
        </w:rPr>
        <w:t xml:space="preserve"> someone with the right skills to perform the working role and finding someone who is driven to do the role. </w:t>
      </w:r>
    </w:p>
    <w:p w14:paraId="569DB5EE" w14:textId="77777777" w:rsidR="0033102D" w:rsidRPr="00791399" w:rsidRDefault="0033102D" w:rsidP="00791399">
      <w:pPr>
        <w:spacing w:line="276" w:lineRule="auto"/>
        <w:jc w:val="both"/>
        <w:rPr>
          <w:rFonts w:asciiTheme="minorHAnsi" w:hAnsiTheme="minorHAnsi" w:cstheme="minorHAnsi"/>
          <w:iCs/>
          <w:sz w:val="22"/>
          <w:szCs w:val="22"/>
        </w:rPr>
      </w:pPr>
    </w:p>
    <w:p w14:paraId="4A238A73" w14:textId="7B595A94"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Delving deeper we can briefly focus on how individuals are motivated to work. Extrinsic motivating factors which are external to individuals; for example, status and money. Intrinsic motivators are the opposite and internal to the individual such as a sense of fulfilment, sense of achievement and the ability to reach their potential. Naturally people can be motivated by a mixture of both extrinsic and intrinsic factors.  Motivating factors often change over time as the individual’s life goals develop. This can be captured in Maslow’s Hierarchy of </w:t>
      </w:r>
      <w:proofErr w:type="gramStart"/>
      <w:r w:rsidRPr="00791399">
        <w:rPr>
          <w:rFonts w:asciiTheme="minorHAnsi" w:hAnsiTheme="minorHAnsi" w:cstheme="minorHAnsi"/>
          <w:iCs/>
          <w:sz w:val="22"/>
          <w:szCs w:val="22"/>
        </w:rPr>
        <w:t>Needs  (</w:t>
      </w:r>
      <w:proofErr w:type="gramEnd"/>
      <w:r w:rsidRPr="00791399">
        <w:rPr>
          <w:rFonts w:asciiTheme="minorHAnsi" w:hAnsiTheme="minorHAnsi" w:cstheme="minorHAnsi"/>
          <w:iCs/>
          <w:sz w:val="22"/>
          <w:szCs w:val="22"/>
        </w:rPr>
        <w:t>Maslow, 1943) A healthy leader should be mindful of the individuals motivating factors and harness these to their advantage.</w:t>
      </w:r>
    </w:p>
    <w:p w14:paraId="2DF4C7EB" w14:textId="77777777" w:rsidR="0033102D" w:rsidRPr="00791399" w:rsidRDefault="0033102D" w:rsidP="00791399">
      <w:pPr>
        <w:spacing w:line="276" w:lineRule="auto"/>
        <w:jc w:val="both"/>
        <w:rPr>
          <w:rFonts w:asciiTheme="minorHAnsi" w:hAnsiTheme="minorHAnsi" w:cstheme="minorHAnsi"/>
          <w:iCs/>
          <w:sz w:val="22"/>
          <w:szCs w:val="22"/>
        </w:rPr>
      </w:pPr>
    </w:p>
    <w:p w14:paraId="5083330C" w14:textId="26C0396B"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Another key factor for leadership is promoting distinguished level of emotional intelligence. Goldman’s Model of emotional intelligence focuses on this argument. Emotional Intelligence is a theory first developed by Goldman in 1995. Emotional Intelligence is a proficiency which can facilitate individuals to recognise emotions in others and to recognise and regulate the individuals own </w:t>
      </w:r>
      <w:r w:rsidRPr="00791399">
        <w:rPr>
          <w:rFonts w:asciiTheme="minorHAnsi" w:hAnsiTheme="minorHAnsi" w:cstheme="minorHAnsi"/>
          <w:iCs/>
          <w:sz w:val="22"/>
          <w:szCs w:val="22"/>
        </w:rPr>
        <w:lastRenderedPageBreak/>
        <w:t xml:space="preserve">emotions and behaviours. Research advocates that there is a weighty link between higher levels of emotional intelligence and constructive work outcomes including more select performance and diminished levels of stress. Further research also alludes that an individual with prominent levels of emotional intelligence is often a more authentic and scientific predictor of job fruition than the intellectual ability of the individual. </w:t>
      </w:r>
    </w:p>
    <w:p w14:paraId="376783B5" w14:textId="77777777" w:rsidR="0033102D" w:rsidRPr="00791399" w:rsidRDefault="0033102D" w:rsidP="00791399">
      <w:pPr>
        <w:spacing w:line="276" w:lineRule="auto"/>
        <w:jc w:val="both"/>
        <w:rPr>
          <w:rFonts w:asciiTheme="minorHAnsi" w:hAnsiTheme="minorHAnsi" w:cstheme="minorHAnsi"/>
          <w:iCs/>
          <w:sz w:val="22"/>
          <w:szCs w:val="22"/>
        </w:rPr>
      </w:pPr>
    </w:p>
    <w:p w14:paraId="544A21F5" w14:textId="19347552"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To summarise we have considered theories of team dynamics. We have also looked at why some teams cannot function and models relating to the improvement of team cohesion. We have also considered how inter-personal conflict can occur within a team. We have also looked at leadership and how important effective leaders are to the development of a team. </w:t>
      </w:r>
    </w:p>
    <w:p w14:paraId="0C8597F8" w14:textId="77777777" w:rsidR="0033102D" w:rsidRPr="00791399" w:rsidRDefault="0033102D" w:rsidP="00791399">
      <w:pPr>
        <w:spacing w:line="276" w:lineRule="auto"/>
        <w:jc w:val="both"/>
        <w:rPr>
          <w:rFonts w:asciiTheme="minorHAnsi" w:hAnsiTheme="minorHAnsi" w:cstheme="minorHAnsi"/>
          <w:iCs/>
          <w:sz w:val="22"/>
          <w:szCs w:val="22"/>
        </w:rPr>
      </w:pPr>
    </w:p>
    <w:p w14:paraId="3B05A299" w14:textId="14E785DD"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Nonetheless before we can conclude this discussion, we need to consider how team dynamics, or the lack of, can cause certain elements of the police service to fail to comply with the professional standard requirements and the code of ethics. There are 10 standards of professional behaviour that form the code of ethics. We can cast a spotlight on standards 5, 9 and 10. (College of Policing, 2014)</w:t>
      </w:r>
    </w:p>
    <w:p w14:paraId="11072E27" w14:textId="77777777" w:rsidR="0033102D" w:rsidRPr="00791399" w:rsidRDefault="0033102D" w:rsidP="00791399">
      <w:pPr>
        <w:spacing w:line="276" w:lineRule="auto"/>
        <w:jc w:val="both"/>
        <w:rPr>
          <w:rFonts w:asciiTheme="minorHAnsi" w:hAnsiTheme="minorHAnsi" w:cstheme="minorHAnsi"/>
          <w:iCs/>
          <w:sz w:val="22"/>
          <w:szCs w:val="22"/>
        </w:rPr>
      </w:pPr>
    </w:p>
    <w:p w14:paraId="623BA551" w14:textId="7C23BC03"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Standard 5 enounces that police officers should give and carry out lawful orders which abide by police regulations. If there is a mediocre team dynamic with shoddy leaders then officers may not agree with their supervisor’s instructions. Officers may decide to be nonconformists rather than follow the rank and file structure. This demonstrates how positive team dynamics and team cohesion is critical to effective and virtuous decision making.</w:t>
      </w:r>
    </w:p>
    <w:p w14:paraId="01F0C4C4" w14:textId="77777777" w:rsidR="0033102D" w:rsidRPr="00791399" w:rsidRDefault="0033102D" w:rsidP="00791399">
      <w:pPr>
        <w:spacing w:line="276" w:lineRule="auto"/>
        <w:jc w:val="both"/>
        <w:rPr>
          <w:rFonts w:asciiTheme="minorHAnsi" w:hAnsiTheme="minorHAnsi" w:cstheme="minorHAnsi"/>
          <w:iCs/>
          <w:sz w:val="22"/>
          <w:szCs w:val="22"/>
        </w:rPr>
      </w:pPr>
    </w:p>
    <w:p w14:paraId="2541F72F" w14:textId="0CB9487B"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Standard 9 specifies that police officers should not show conduct that discredits the police service or undermines public confidence. Furthermore, if the team dynamic and team cohesion is defective it could cause colleagues to distrust each other. If there is distrust within the team and inter-personal conflict, then professional conduct may potentially diminish. To illustrate this officer on a shift may </w:t>
      </w:r>
      <w:proofErr w:type="spellStart"/>
      <w:r w:rsidRPr="00791399">
        <w:rPr>
          <w:rFonts w:asciiTheme="minorHAnsi" w:hAnsiTheme="minorHAnsi" w:cstheme="minorHAnsi"/>
          <w:iCs/>
          <w:sz w:val="22"/>
          <w:szCs w:val="22"/>
        </w:rPr>
        <w:t>decided</w:t>
      </w:r>
      <w:proofErr w:type="spellEnd"/>
      <w:r w:rsidRPr="00791399">
        <w:rPr>
          <w:rFonts w:asciiTheme="minorHAnsi" w:hAnsiTheme="minorHAnsi" w:cstheme="minorHAnsi"/>
          <w:iCs/>
          <w:sz w:val="22"/>
          <w:szCs w:val="22"/>
        </w:rPr>
        <w:t xml:space="preserve"> to work at a slow pace and avoid picking up calls and offer a impoverish service to the public.</w:t>
      </w:r>
    </w:p>
    <w:p w14:paraId="3B1E4FC8" w14:textId="77777777" w:rsidR="0033102D" w:rsidRPr="00791399" w:rsidRDefault="0033102D" w:rsidP="00791399">
      <w:pPr>
        <w:spacing w:line="276" w:lineRule="auto"/>
        <w:jc w:val="both"/>
        <w:rPr>
          <w:rFonts w:asciiTheme="minorHAnsi" w:hAnsiTheme="minorHAnsi" w:cstheme="minorHAnsi"/>
          <w:iCs/>
          <w:sz w:val="22"/>
          <w:szCs w:val="22"/>
        </w:rPr>
      </w:pPr>
    </w:p>
    <w:p w14:paraId="6EB488FC" w14:textId="5B8250DA" w:rsid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Standard 10 of the code of ethics stipulates that officers should challenge and report improper conduct. This naturally puts onus on officers to act and challenge colleagues who show behaviour which falls below the stands of professional behaviour. Moreover, if there is poor team dynamic or individuals who are on the outside of the team then these individuals may feel pushed ou.t These individuals may not want to challenge and report improper behaviour to risk feeling outcast.</w:t>
      </w:r>
    </w:p>
    <w:p w14:paraId="3164AE5C" w14:textId="77777777" w:rsidR="0033102D" w:rsidRPr="00791399" w:rsidRDefault="0033102D" w:rsidP="00791399">
      <w:pPr>
        <w:spacing w:line="276" w:lineRule="auto"/>
        <w:jc w:val="both"/>
        <w:rPr>
          <w:rFonts w:asciiTheme="minorHAnsi" w:hAnsiTheme="minorHAnsi" w:cstheme="minorHAnsi"/>
          <w:iCs/>
          <w:sz w:val="22"/>
          <w:szCs w:val="22"/>
        </w:rPr>
      </w:pPr>
    </w:p>
    <w:p w14:paraId="1EF80D41" w14:textId="77777777" w:rsidR="00791399" w:rsidRPr="00791399" w:rsidRDefault="00791399" w:rsidP="00791399">
      <w:pPr>
        <w:spacing w:line="276" w:lineRule="auto"/>
        <w:jc w:val="both"/>
        <w:rPr>
          <w:rFonts w:asciiTheme="minorHAnsi" w:hAnsiTheme="minorHAnsi" w:cstheme="minorHAnsi"/>
          <w:iCs/>
          <w:sz w:val="22"/>
          <w:szCs w:val="22"/>
        </w:rPr>
      </w:pPr>
      <w:r w:rsidRPr="00791399">
        <w:rPr>
          <w:rFonts w:asciiTheme="minorHAnsi" w:hAnsiTheme="minorHAnsi" w:cstheme="minorHAnsi"/>
          <w:iCs/>
          <w:sz w:val="22"/>
          <w:szCs w:val="22"/>
        </w:rPr>
        <w:t xml:space="preserve">Team dynamics and cohesion are fundamental in modern police. A productive team is indeterminately important.  First-class, good, impartial and empathetic leaders are also considerable benefit to the police service. We can see through this discussion how using theoretical models can be used as strategies to enhance performance. This shows a real-world example between the theoretical and practical world of policing. </w:t>
      </w:r>
    </w:p>
    <w:p w14:paraId="63620832" w14:textId="77777777" w:rsidR="00791399" w:rsidRPr="00E676F7" w:rsidRDefault="00791399"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6A1A639F" w:rsidR="00025650" w:rsidRPr="0033102D" w:rsidRDefault="0033102D" w:rsidP="00340E9A">
      <w:pPr>
        <w:ind w:right="237"/>
        <w:jc w:val="both"/>
        <w:rPr>
          <w:b/>
          <w:bCs/>
          <w:sz w:val="24"/>
          <w:szCs w:val="24"/>
        </w:rPr>
      </w:pPr>
      <w:r w:rsidRPr="0033102D">
        <w:rPr>
          <w:b/>
          <w:bCs/>
          <w:sz w:val="24"/>
          <w:szCs w:val="24"/>
        </w:rPr>
        <w:t>WORD COUNT: 2353</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499AC091"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50DA5976" w14:textId="63A6D516" w:rsidR="00F052F0" w:rsidRDefault="00F052F0" w:rsidP="5B843AF0">
      <w:pPr>
        <w:ind w:right="237"/>
        <w:jc w:val="both"/>
        <w:rPr>
          <w:rFonts w:eastAsia="Arial"/>
          <w:b/>
          <w:bCs/>
          <w:color w:val="000000" w:themeColor="text1"/>
          <w:sz w:val="24"/>
          <w:szCs w:val="24"/>
        </w:rPr>
      </w:pPr>
    </w:p>
    <w:p w14:paraId="2EF0AF90" w14:textId="2B1031C5"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In this appealing academic discussion, we will be focusing on a policing incident involving a victim of crime. We’ll critically evaluate the appropriateness of different approaches in the support and management of vulnerable people who are at risk of harm. We’ll then evaluate what works in relation to tackling repeat victimisation.</w:t>
      </w:r>
    </w:p>
    <w:p w14:paraId="27520A04" w14:textId="77777777" w:rsidR="00F052F0" w:rsidRPr="00F052F0" w:rsidRDefault="00F052F0" w:rsidP="007A49DE">
      <w:pPr>
        <w:jc w:val="both"/>
        <w:rPr>
          <w:rFonts w:asciiTheme="minorHAnsi" w:hAnsiTheme="minorHAnsi" w:cstheme="minorHAnsi"/>
          <w:sz w:val="22"/>
          <w:szCs w:val="22"/>
        </w:rPr>
      </w:pPr>
    </w:p>
    <w:p w14:paraId="628BF0D1" w14:textId="1156FED1"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We’ll first concisely explore our incident. The incident is a domestic related incident. The victim is a repeat victim. She has regrettably been subject to domestic abuse on numerous occasions. This varies from being stalked to assaulted by her ex-partner. The victim is also a reluctant victim and would ordinarily never make a formal complaint or withdraw her complaint before the case would get to court. However, on this occasion the victim agreed to make a complaint following a serious assault. The perpetrator was charged with Actual Bodily Harm and a restraining order eventually issued by the court. Notwithstanding our focus will be on particular approaches used to support this vulnerable victim and the methods deployed in tackling her repeat victimisation.</w:t>
      </w:r>
    </w:p>
    <w:p w14:paraId="517A56B7" w14:textId="77777777" w:rsidR="00F052F0" w:rsidRPr="00F052F0" w:rsidRDefault="00F052F0" w:rsidP="007A49DE">
      <w:pPr>
        <w:jc w:val="both"/>
        <w:rPr>
          <w:rFonts w:asciiTheme="minorHAnsi" w:hAnsiTheme="minorHAnsi" w:cstheme="minorHAnsi"/>
          <w:sz w:val="22"/>
          <w:szCs w:val="22"/>
        </w:rPr>
      </w:pPr>
    </w:p>
    <w:p w14:paraId="2DA26309" w14:textId="5D5D8C8F"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There are multitudinous approaches employed by the police and partnership agencies to aid the protection and management of vulnerable people. We’ll primarily concentrate on the domestic abuse safeguarding methods. With domestic abuse victims there are numerous barriers to reporting incidents. (Radford, 2021). These included the fear of losing children, the belief that it’s the victim’s own fault and the fear of being criticised or ostracised.  It is fair to say that regrettably domestic abuse victims are hesitant victims as is the case in our scenario. </w:t>
      </w:r>
    </w:p>
    <w:p w14:paraId="68E6413C" w14:textId="77777777" w:rsidR="00F052F0" w:rsidRPr="00F052F0" w:rsidRDefault="00F052F0" w:rsidP="007A49DE">
      <w:pPr>
        <w:jc w:val="both"/>
        <w:rPr>
          <w:rFonts w:asciiTheme="minorHAnsi" w:hAnsiTheme="minorHAnsi" w:cstheme="minorHAnsi"/>
          <w:sz w:val="22"/>
          <w:szCs w:val="22"/>
        </w:rPr>
      </w:pPr>
    </w:p>
    <w:p w14:paraId="49BE1355" w14:textId="64617B3A"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There are also aspects such as Stockholm Syndrome (van der </w:t>
      </w:r>
      <w:proofErr w:type="spellStart"/>
      <w:r w:rsidRPr="00F052F0">
        <w:rPr>
          <w:rFonts w:asciiTheme="minorHAnsi" w:hAnsiTheme="minorHAnsi" w:cstheme="minorHAnsi"/>
          <w:sz w:val="22"/>
          <w:szCs w:val="22"/>
        </w:rPr>
        <w:t>kolk</w:t>
      </w:r>
      <w:proofErr w:type="spellEnd"/>
      <w:r w:rsidRPr="00F052F0">
        <w:rPr>
          <w:rFonts w:asciiTheme="minorHAnsi" w:hAnsiTheme="minorHAnsi" w:cstheme="minorHAnsi"/>
          <w:sz w:val="22"/>
          <w:szCs w:val="22"/>
        </w:rPr>
        <w:t xml:space="preserve"> 1996) whereby the victim has positive feelings towards the victimiser and negative feelings towards the potential rescuers. This can make victims of domestic violence reluctant to provide a complaint. </w:t>
      </w:r>
    </w:p>
    <w:p w14:paraId="0AC15782" w14:textId="77777777" w:rsidR="00F052F0" w:rsidRPr="00F052F0" w:rsidRDefault="00F052F0" w:rsidP="007A49DE">
      <w:pPr>
        <w:jc w:val="both"/>
        <w:rPr>
          <w:rFonts w:asciiTheme="minorHAnsi" w:hAnsiTheme="minorHAnsi" w:cstheme="minorHAnsi"/>
          <w:sz w:val="22"/>
          <w:szCs w:val="22"/>
        </w:rPr>
      </w:pPr>
    </w:p>
    <w:p w14:paraId="1BF86D29" w14:textId="3646DE3C"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lastRenderedPageBreak/>
        <w:t xml:space="preserve">The first model we can discuss is the DASH Model used for risk identification. This model helps frontline practitioners and specialist staff identify high risk domestic abuse, stalking and harassment and honour-based abuse. (Robinson, 2016). The DASH risk assessment also helps decide which cases should be referred to </w:t>
      </w:r>
      <w:proofErr w:type="spellStart"/>
      <w:r w:rsidRPr="00F052F0">
        <w:rPr>
          <w:rFonts w:asciiTheme="minorHAnsi" w:hAnsiTheme="minorHAnsi" w:cstheme="minorHAnsi"/>
          <w:sz w:val="22"/>
          <w:szCs w:val="22"/>
        </w:rPr>
        <w:t>MARAC</w:t>
      </w:r>
      <w:proofErr w:type="spellEnd"/>
      <w:r w:rsidRPr="00F052F0">
        <w:rPr>
          <w:rFonts w:asciiTheme="minorHAnsi" w:hAnsiTheme="minorHAnsi" w:cstheme="minorHAnsi"/>
          <w:sz w:val="22"/>
          <w:szCs w:val="22"/>
        </w:rPr>
        <w:t xml:space="preserve"> and what other support might be required. Once the DASH and public protection notification is complete it can be shared to partner agencies, including social services, education, health probation and </w:t>
      </w:r>
      <w:proofErr w:type="spellStart"/>
      <w:r w:rsidRPr="00F052F0">
        <w:rPr>
          <w:rFonts w:asciiTheme="minorHAnsi" w:hAnsiTheme="minorHAnsi" w:cstheme="minorHAnsi"/>
          <w:sz w:val="22"/>
          <w:szCs w:val="22"/>
        </w:rPr>
        <w:t>IDVA’s</w:t>
      </w:r>
      <w:proofErr w:type="spellEnd"/>
      <w:r w:rsidRPr="00F052F0">
        <w:rPr>
          <w:rFonts w:asciiTheme="minorHAnsi" w:hAnsiTheme="minorHAnsi" w:cstheme="minorHAnsi"/>
          <w:sz w:val="22"/>
          <w:szCs w:val="22"/>
        </w:rPr>
        <w:t>.</w:t>
      </w:r>
    </w:p>
    <w:p w14:paraId="57C86CA0" w14:textId="77777777" w:rsidR="00F052F0" w:rsidRPr="00F052F0" w:rsidRDefault="00F052F0" w:rsidP="007A49DE">
      <w:pPr>
        <w:jc w:val="both"/>
        <w:rPr>
          <w:rFonts w:asciiTheme="minorHAnsi" w:hAnsiTheme="minorHAnsi" w:cstheme="minorHAnsi"/>
          <w:sz w:val="22"/>
          <w:szCs w:val="22"/>
        </w:rPr>
      </w:pPr>
    </w:p>
    <w:p w14:paraId="24808A19" w14:textId="3EFC253E"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In this scenario a </w:t>
      </w:r>
      <w:proofErr w:type="spellStart"/>
      <w:r w:rsidRPr="00F052F0">
        <w:rPr>
          <w:rFonts w:asciiTheme="minorHAnsi" w:hAnsiTheme="minorHAnsi" w:cstheme="minorHAnsi"/>
          <w:sz w:val="22"/>
          <w:szCs w:val="22"/>
        </w:rPr>
        <w:t>MARAC</w:t>
      </w:r>
      <w:proofErr w:type="spellEnd"/>
      <w:r w:rsidRPr="00F052F0">
        <w:rPr>
          <w:rFonts w:asciiTheme="minorHAnsi" w:hAnsiTheme="minorHAnsi" w:cstheme="minorHAnsi"/>
          <w:sz w:val="22"/>
          <w:szCs w:val="22"/>
        </w:rPr>
        <w:t xml:space="preserve"> (multi-agency meeting) was held to discuss the risk and to decipher what support the victim needed to pursue a complaint and bring her offender to justice. The </w:t>
      </w:r>
      <w:proofErr w:type="spellStart"/>
      <w:r w:rsidRPr="00F052F0">
        <w:rPr>
          <w:rFonts w:asciiTheme="minorHAnsi" w:hAnsiTheme="minorHAnsi" w:cstheme="minorHAnsi"/>
          <w:sz w:val="22"/>
          <w:szCs w:val="22"/>
        </w:rPr>
        <w:t>MARAC</w:t>
      </w:r>
      <w:proofErr w:type="spellEnd"/>
      <w:r w:rsidRPr="00F052F0">
        <w:rPr>
          <w:rFonts w:asciiTheme="minorHAnsi" w:hAnsiTheme="minorHAnsi" w:cstheme="minorHAnsi"/>
          <w:sz w:val="22"/>
          <w:szCs w:val="22"/>
        </w:rPr>
        <w:t xml:space="preserve"> is a gathering of agencies who primary aim is to safeguard adult victims and make links with other public protection agencies in relation to vulnerable adults and perpetrators.  </w:t>
      </w:r>
    </w:p>
    <w:p w14:paraId="6A2DA3AC" w14:textId="77777777" w:rsidR="00F052F0" w:rsidRPr="00F052F0" w:rsidRDefault="00F052F0" w:rsidP="007A49DE">
      <w:pPr>
        <w:jc w:val="both"/>
        <w:rPr>
          <w:rFonts w:asciiTheme="minorHAnsi" w:hAnsiTheme="minorHAnsi" w:cstheme="minorHAnsi"/>
          <w:sz w:val="22"/>
          <w:szCs w:val="22"/>
        </w:rPr>
      </w:pPr>
    </w:p>
    <w:p w14:paraId="723EB081" w14:textId="73ECE9C1"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Critically evaluating the DASH and </w:t>
      </w:r>
      <w:proofErr w:type="spellStart"/>
      <w:r w:rsidRPr="00F052F0">
        <w:rPr>
          <w:rFonts w:asciiTheme="minorHAnsi" w:hAnsiTheme="minorHAnsi" w:cstheme="minorHAnsi"/>
          <w:sz w:val="22"/>
          <w:szCs w:val="22"/>
        </w:rPr>
        <w:t>MARAC</w:t>
      </w:r>
      <w:proofErr w:type="spellEnd"/>
      <w:r w:rsidRPr="00F052F0">
        <w:rPr>
          <w:rFonts w:asciiTheme="minorHAnsi" w:hAnsiTheme="minorHAnsi" w:cstheme="minorHAnsi"/>
          <w:sz w:val="22"/>
          <w:szCs w:val="22"/>
        </w:rPr>
        <w:t xml:space="preserve"> we can see how it is of great benefit for victims of domestic abuse. Referring back to Stockholm syndrome whereby the victim may have resentment to the police we can apply Carnes (1997) work.  As, Carnes 1997, writes Stockholm syndrome trauma bonds result in the victim experiencing positive feelings towards the victim and negative feeling towards potential rescuers and causing an inability to engage in behaviour assisting detachment or release. Zoe </w:t>
      </w:r>
      <w:proofErr w:type="spellStart"/>
      <w:r w:rsidRPr="00F052F0">
        <w:rPr>
          <w:rFonts w:asciiTheme="minorHAnsi" w:hAnsiTheme="minorHAnsi" w:cstheme="minorHAnsi"/>
          <w:sz w:val="22"/>
          <w:szCs w:val="22"/>
        </w:rPr>
        <w:t>Lodrick</w:t>
      </w:r>
      <w:proofErr w:type="spellEnd"/>
      <w:r w:rsidRPr="00F052F0">
        <w:rPr>
          <w:rFonts w:asciiTheme="minorHAnsi" w:hAnsiTheme="minorHAnsi" w:cstheme="minorHAnsi"/>
          <w:sz w:val="22"/>
          <w:szCs w:val="22"/>
        </w:rPr>
        <w:t xml:space="preserve"> added sustenance to this augment and muses that people are like other animals and conditioned to form bonds as a survival mechanism. In this case the bond the victim forms are with the perpetrator to form a survival mechanism. This concept is known as Trauma Bonds. </w:t>
      </w:r>
    </w:p>
    <w:p w14:paraId="62D07D02" w14:textId="77777777" w:rsidR="00F052F0" w:rsidRPr="00F052F0" w:rsidRDefault="00F052F0" w:rsidP="007A49DE">
      <w:pPr>
        <w:jc w:val="both"/>
        <w:rPr>
          <w:rFonts w:asciiTheme="minorHAnsi" w:hAnsiTheme="minorHAnsi" w:cstheme="minorHAnsi"/>
          <w:sz w:val="22"/>
          <w:szCs w:val="22"/>
        </w:rPr>
      </w:pPr>
    </w:p>
    <w:p w14:paraId="6A063361"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Therefore, the victim of domestic abuse often has deep rooted resentment to the police for intruding on these trauma bonds. The </w:t>
      </w:r>
      <w:proofErr w:type="spellStart"/>
      <w:r w:rsidRPr="00F052F0">
        <w:rPr>
          <w:rFonts w:asciiTheme="minorHAnsi" w:hAnsiTheme="minorHAnsi" w:cstheme="minorHAnsi"/>
          <w:sz w:val="22"/>
          <w:szCs w:val="22"/>
        </w:rPr>
        <w:t>MARAC</w:t>
      </w:r>
      <w:proofErr w:type="spellEnd"/>
      <w:r w:rsidRPr="00F052F0">
        <w:rPr>
          <w:rFonts w:asciiTheme="minorHAnsi" w:hAnsiTheme="minorHAnsi" w:cstheme="minorHAnsi"/>
          <w:sz w:val="22"/>
          <w:szCs w:val="22"/>
        </w:rPr>
        <w:t xml:space="preserve"> process means partner agencies can engage with the victim. For example, </w:t>
      </w:r>
      <w:proofErr w:type="spellStart"/>
      <w:proofErr w:type="gramStart"/>
      <w:r w:rsidRPr="00F052F0">
        <w:rPr>
          <w:rFonts w:asciiTheme="minorHAnsi" w:hAnsiTheme="minorHAnsi" w:cstheme="minorHAnsi"/>
          <w:sz w:val="22"/>
          <w:szCs w:val="22"/>
        </w:rPr>
        <w:t>IDVA</w:t>
      </w:r>
      <w:proofErr w:type="spellEnd"/>
      <w:r w:rsidRPr="00F052F0">
        <w:rPr>
          <w:rFonts w:asciiTheme="minorHAnsi" w:hAnsiTheme="minorHAnsi" w:cstheme="minorHAnsi"/>
          <w:sz w:val="22"/>
          <w:szCs w:val="22"/>
        </w:rPr>
        <w:t xml:space="preserve">  (</w:t>
      </w:r>
      <w:proofErr w:type="spellStart"/>
      <w:proofErr w:type="gramEnd"/>
      <w:r w:rsidRPr="00F052F0">
        <w:rPr>
          <w:rFonts w:asciiTheme="minorHAnsi" w:hAnsiTheme="minorHAnsi" w:cstheme="minorHAnsi"/>
          <w:sz w:val="22"/>
          <w:szCs w:val="22"/>
        </w:rPr>
        <w:t>Safelives</w:t>
      </w:r>
      <w:proofErr w:type="spellEnd"/>
      <w:r w:rsidRPr="00F052F0">
        <w:rPr>
          <w:rFonts w:asciiTheme="minorHAnsi" w:hAnsiTheme="minorHAnsi" w:cstheme="minorHAnsi"/>
          <w:sz w:val="22"/>
          <w:szCs w:val="22"/>
        </w:rPr>
        <w:t xml:space="preserve">, 2021) can offer a neutral support mechanism to the victim and offer impartial advice.  We can argue that the DASH and </w:t>
      </w:r>
      <w:proofErr w:type="spellStart"/>
      <w:r w:rsidRPr="00F052F0">
        <w:rPr>
          <w:rFonts w:asciiTheme="minorHAnsi" w:hAnsiTheme="minorHAnsi" w:cstheme="minorHAnsi"/>
          <w:sz w:val="22"/>
          <w:szCs w:val="22"/>
        </w:rPr>
        <w:t>MARAC</w:t>
      </w:r>
      <w:proofErr w:type="spellEnd"/>
      <w:r w:rsidRPr="00F052F0">
        <w:rPr>
          <w:rFonts w:asciiTheme="minorHAnsi" w:hAnsiTheme="minorHAnsi" w:cstheme="minorHAnsi"/>
          <w:sz w:val="22"/>
          <w:szCs w:val="22"/>
        </w:rPr>
        <w:t xml:space="preserve"> meetings are of great appropriateness to protect victims, especially those who are at risk from Domestic Violence </w:t>
      </w:r>
    </w:p>
    <w:p w14:paraId="0AEE0D72" w14:textId="77777777" w:rsidR="00F052F0" w:rsidRPr="00F052F0" w:rsidRDefault="00F052F0" w:rsidP="007A49DE">
      <w:pPr>
        <w:jc w:val="both"/>
        <w:rPr>
          <w:rFonts w:asciiTheme="minorHAnsi" w:hAnsiTheme="minorHAnsi" w:cstheme="minorHAnsi"/>
          <w:sz w:val="22"/>
          <w:szCs w:val="22"/>
        </w:rPr>
      </w:pPr>
    </w:p>
    <w:p w14:paraId="698695E5"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In 2015 the </w:t>
      </w:r>
      <w:proofErr w:type="spellStart"/>
      <w:r w:rsidRPr="00F052F0">
        <w:rPr>
          <w:rFonts w:asciiTheme="minorHAnsi" w:hAnsiTheme="minorHAnsi" w:cstheme="minorHAnsi"/>
          <w:sz w:val="22"/>
          <w:szCs w:val="22"/>
        </w:rPr>
        <w:t>HMIC</w:t>
      </w:r>
      <w:proofErr w:type="spellEnd"/>
      <w:r w:rsidRPr="00F052F0">
        <w:rPr>
          <w:rFonts w:asciiTheme="minorHAnsi" w:hAnsiTheme="minorHAnsi" w:cstheme="minorHAnsi"/>
          <w:sz w:val="22"/>
          <w:szCs w:val="22"/>
        </w:rPr>
        <w:t xml:space="preserve"> report indicated that whilst many response officers act quickly and professionally to safeguard vulnerable victims, there was a need for improvement. (</w:t>
      </w:r>
      <w:proofErr w:type="spellStart"/>
      <w:r w:rsidRPr="00F052F0">
        <w:rPr>
          <w:rFonts w:asciiTheme="minorHAnsi" w:hAnsiTheme="minorHAnsi" w:cstheme="minorHAnsi"/>
          <w:sz w:val="22"/>
          <w:szCs w:val="22"/>
        </w:rPr>
        <w:t>HMIC</w:t>
      </w:r>
      <w:proofErr w:type="spellEnd"/>
      <w:r w:rsidRPr="00F052F0">
        <w:rPr>
          <w:rFonts w:asciiTheme="minorHAnsi" w:hAnsiTheme="minorHAnsi" w:cstheme="minorHAnsi"/>
          <w:sz w:val="22"/>
          <w:szCs w:val="22"/>
        </w:rPr>
        <w:t xml:space="preserve">, 2015) The DASH and </w:t>
      </w:r>
      <w:proofErr w:type="spellStart"/>
      <w:r w:rsidRPr="00F052F0">
        <w:rPr>
          <w:rFonts w:asciiTheme="minorHAnsi" w:hAnsiTheme="minorHAnsi" w:cstheme="minorHAnsi"/>
          <w:sz w:val="22"/>
          <w:szCs w:val="22"/>
        </w:rPr>
        <w:t>MARAC</w:t>
      </w:r>
      <w:proofErr w:type="spellEnd"/>
      <w:r w:rsidRPr="00F052F0">
        <w:rPr>
          <w:rFonts w:asciiTheme="minorHAnsi" w:hAnsiTheme="minorHAnsi" w:cstheme="minorHAnsi"/>
          <w:sz w:val="22"/>
          <w:szCs w:val="22"/>
        </w:rPr>
        <w:t xml:space="preserve"> pathways are an example of improved methods in managing victims who are at risk. </w:t>
      </w:r>
    </w:p>
    <w:p w14:paraId="6B3156F8" w14:textId="7358A524"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We can now explore what works in relation to tackling repeat victimisation and repeat offending. Repeat victimisation occurs when the same person suffers more than one incident over a period time. (Dorset Police,2003) All forces have repeat victimisation policies that are coherent with the College of Policing advice on hate crime, the </w:t>
      </w:r>
      <w:proofErr w:type="spellStart"/>
      <w:r w:rsidRPr="00F052F0">
        <w:rPr>
          <w:rFonts w:asciiTheme="minorHAnsi" w:hAnsiTheme="minorHAnsi" w:cstheme="minorHAnsi"/>
          <w:sz w:val="22"/>
          <w:szCs w:val="22"/>
        </w:rPr>
        <w:t>NDM</w:t>
      </w:r>
      <w:proofErr w:type="spellEnd"/>
      <w:r w:rsidRPr="00F052F0">
        <w:rPr>
          <w:rFonts w:asciiTheme="minorHAnsi" w:hAnsiTheme="minorHAnsi" w:cstheme="minorHAnsi"/>
          <w:sz w:val="22"/>
          <w:szCs w:val="22"/>
        </w:rPr>
        <w:t xml:space="preserve">, risk principles and the code of ethics. In our scenario our victim is a repeat victim. </w:t>
      </w:r>
    </w:p>
    <w:p w14:paraId="2AC45A1A" w14:textId="77777777" w:rsidR="00F052F0" w:rsidRPr="00F052F0" w:rsidRDefault="00F052F0" w:rsidP="007A49DE">
      <w:pPr>
        <w:jc w:val="both"/>
        <w:rPr>
          <w:rFonts w:asciiTheme="minorHAnsi" w:hAnsiTheme="minorHAnsi" w:cstheme="minorHAnsi"/>
          <w:sz w:val="22"/>
          <w:szCs w:val="22"/>
        </w:rPr>
      </w:pPr>
    </w:p>
    <w:p w14:paraId="5EE24DB2" w14:textId="49C17362" w:rsid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In 1979 Lenore E. Walker developed a social cycle theoretical model which explains the cause of repeat victimisation in abusive relationships. Walker explains a four-part cycle:</w:t>
      </w:r>
    </w:p>
    <w:p w14:paraId="1D744B93" w14:textId="77777777" w:rsidR="00F052F0" w:rsidRPr="00F052F0" w:rsidRDefault="00F052F0" w:rsidP="007A49DE">
      <w:pPr>
        <w:jc w:val="both"/>
        <w:rPr>
          <w:rFonts w:asciiTheme="minorHAnsi" w:hAnsiTheme="minorHAnsi" w:cstheme="minorHAnsi"/>
          <w:sz w:val="22"/>
          <w:szCs w:val="22"/>
        </w:rPr>
      </w:pPr>
    </w:p>
    <w:p w14:paraId="2ACB8B32" w14:textId="77777777" w:rsidR="00F052F0" w:rsidRPr="00F052F0" w:rsidRDefault="00F052F0" w:rsidP="007A49DE">
      <w:pPr>
        <w:pStyle w:val="ListParagraph"/>
        <w:numPr>
          <w:ilvl w:val="0"/>
          <w:numId w:val="7"/>
        </w:numPr>
        <w:jc w:val="both"/>
        <w:rPr>
          <w:rFonts w:asciiTheme="minorHAnsi" w:hAnsiTheme="minorHAnsi" w:cstheme="minorHAnsi"/>
          <w:sz w:val="22"/>
          <w:szCs w:val="22"/>
        </w:rPr>
      </w:pPr>
      <w:r w:rsidRPr="00F052F0">
        <w:rPr>
          <w:rFonts w:asciiTheme="minorHAnsi" w:hAnsiTheme="minorHAnsi" w:cstheme="minorHAnsi"/>
          <w:sz w:val="22"/>
          <w:szCs w:val="22"/>
        </w:rPr>
        <w:t>The tension builds before the incident or abuse</w:t>
      </w:r>
    </w:p>
    <w:p w14:paraId="5DA7B55C" w14:textId="77777777" w:rsidR="00F052F0" w:rsidRPr="00F052F0" w:rsidRDefault="00F052F0" w:rsidP="007A49DE">
      <w:pPr>
        <w:pStyle w:val="ListParagraph"/>
        <w:numPr>
          <w:ilvl w:val="0"/>
          <w:numId w:val="7"/>
        </w:numPr>
        <w:jc w:val="both"/>
        <w:rPr>
          <w:rFonts w:asciiTheme="minorHAnsi" w:hAnsiTheme="minorHAnsi" w:cstheme="minorHAnsi"/>
          <w:sz w:val="22"/>
          <w:szCs w:val="22"/>
        </w:rPr>
      </w:pPr>
      <w:r w:rsidRPr="00F052F0">
        <w:rPr>
          <w:rFonts w:asciiTheme="minorHAnsi" w:hAnsiTheme="minorHAnsi" w:cstheme="minorHAnsi"/>
          <w:sz w:val="22"/>
          <w:szCs w:val="22"/>
        </w:rPr>
        <w:t xml:space="preserve">The incident or abuse </w:t>
      </w:r>
    </w:p>
    <w:p w14:paraId="05E56D1B" w14:textId="77777777" w:rsidR="00F052F0" w:rsidRPr="00F052F0" w:rsidRDefault="00F052F0" w:rsidP="007A49DE">
      <w:pPr>
        <w:pStyle w:val="ListParagraph"/>
        <w:numPr>
          <w:ilvl w:val="0"/>
          <w:numId w:val="7"/>
        </w:numPr>
        <w:jc w:val="both"/>
        <w:rPr>
          <w:rFonts w:asciiTheme="minorHAnsi" w:hAnsiTheme="minorHAnsi" w:cstheme="minorHAnsi"/>
          <w:sz w:val="22"/>
          <w:szCs w:val="22"/>
        </w:rPr>
      </w:pPr>
      <w:r w:rsidRPr="00F052F0">
        <w:rPr>
          <w:rFonts w:asciiTheme="minorHAnsi" w:hAnsiTheme="minorHAnsi" w:cstheme="minorHAnsi"/>
          <w:sz w:val="22"/>
          <w:szCs w:val="22"/>
        </w:rPr>
        <w:t>Reconciliation – excuses/blame of victim</w:t>
      </w:r>
    </w:p>
    <w:p w14:paraId="4D9760C0" w14:textId="77777777" w:rsidR="00F052F0" w:rsidRPr="00F052F0" w:rsidRDefault="00F052F0" w:rsidP="007A49DE">
      <w:pPr>
        <w:pStyle w:val="ListParagraph"/>
        <w:numPr>
          <w:ilvl w:val="0"/>
          <w:numId w:val="7"/>
        </w:numPr>
        <w:jc w:val="both"/>
        <w:rPr>
          <w:rFonts w:asciiTheme="minorHAnsi" w:hAnsiTheme="minorHAnsi" w:cstheme="minorHAnsi"/>
          <w:sz w:val="22"/>
          <w:szCs w:val="22"/>
        </w:rPr>
      </w:pPr>
      <w:r w:rsidRPr="00F052F0">
        <w:rPr>
          <w:rFonts w:asciiTheme="minorHAnsi" w:hAnsiTheme="minorHAnsi" w:cstheme="minorHAnsi"/>
          <w:sz w:val="22"/>
          <w:szCs w:val="22"/>
        </w:rPr>
        <w:t>Calm – incident forgotten, a honeymoon phase. And then the cycle builds again</w:t>
      </w:r>
    </w:p>
    <w:p w14:paraId="43678B94" w14:textId="77777777" w:rsidR="00F052F0" w:rsidRPr="00F052F0" w:rsidRDefault="00F052F0" w:rsidP="007A49DE">
      <w:pPr>
        <w:jc w:val="both"/>
        <w:rPr>
          <w:rFonts w:asciiTheme="minorHAnsi" w:hAnsiTheme="minorHAnsi" w:cstheme="minorHAnsi"/>
          <w:sz w:val="22"/>
          <w:szCs w:val="22"/>
        </w:rPr>
      </w:pPr>
    </w:p>
    <w:p w14:paraId="766280D5"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This simple cycle is arguably what our victim is going through. Breaking this cycle of abuse is essential to supporting a vulnerable victim. it is also prudent to look at the root cause of offending.</w:t>
      </w:r>
    </w:p>
    <w:p w14:paraId="3BF563F0"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 </w:t>
      </w:r>
    </w:p>
    <w:p w14:paraId="5007D211"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Research indicates </w:t>
      </w:r>
      <w:proofErr w:type="spellStart"/>
      <w:r w:rsidRPr="00F052F0">
        <w:rPr>
          <w:rFonts w:asciiTheme="minorHAnsi" w:hAnsiTheme="minorHAnsi" w:cstheme="minorHAnsi"/>
          <w:sz w:val="22"/>
          <w:szCs w:val="22"/>
        </w:rPr>
        <w:t>indicates</w:t>
      </w:r>
      <w:proofErr w:type="spellEnd"/>
      <w:r w:rsidRPr="00F052F0">
        <w:rPr>
          <w:rFonts w:asciiTheme="minorHAnsi" w:hAnsiTheme="minorHAnsi" w:cstheme="minorHAnsi"/>
          <w:sz w:val="22"/>
          <w:szCs w:val="22"/>
        </w:rPr>
        <w:t xml:space="preserve"> several factors that seem to be associated with persistent offending. (Ministry of Justice, 2013) Further evidence such as </w:t>
      </w:r>
      <w:proofErr w:type="spellStart"/>
      <w:r w:rsidRPr="00F052F0">
        <w:rPr>
          <w:rFonts w:asciiTheme="minorHAnsi" w:hAnsiTheme="minorHAnsi" w:cstheme="minorHAnsi"/>
          <w:sz w:val="22"/>
          <w:szCs w:val="22"/>
        </w:rPr>
        <w:t>Dobash</w:t>
      </w:r>
      <w:proofErr w:type="spellEnd"/>
      <w:r w:rsidRPr="00F052F0">
        <w:rPr>
          <w:rFonts w:asciiTheme="minorHAnsi" w:hAnsiTheme="minorHAnsi" w:cstheme="minorHAnsi"/>
          <w:sz w:val="22"/>
          <w:szCs w:val="22"/>
        </w:rPr>
        <w:t xml:space="preserve"> R, 2015 study suggest that males are significantly more likely than females to engage in criminal behaviour. There are also three key factors which can be predictive of future serious or persistent violent offending.</w:t>
      </w:r>
    </w:p>
    <w:p w14:paraId="5712B4E2" w14:textId="77777777" w:rsidR="00F052F0" w:rsidRPr="00F052F0" w:rsidRDefault="00F052F0" w:rsidP="007A49DE">
      <w:pPr>
        <w:jc w:val="both"/>
        <w:rPr>
          <w:rFonts w:asciiTheme="minorHAnsi" w:hAnsiTheme="minorHAnsi" w:cstheme="minorHAnsi"/>
          <w:sz w:val="22"/>
          <w:szCs w:val="22"/>
        </w:rPr>
      </w:pPr>
    </w:p>
    <w:p w14:paraId="03B232B9"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These factors are people who being offending before the age 14. Young offenders are more likely to have a serious criminal career and to engage in violent offending. The second factor is that the longer the criminal career the likelihood of the offender committing a violent crime increased. Finally, offenders with a history of violence are more likely to commit further violent offences than those without.  </w:t>
      </w:r>
    </w:p>
    <w:p w14:paraId="665096E8" w14:textId="77777777" w:rsidR="00F052F0" w:rsidRPr="00F052F0" w:rsidRDefault="00F052F0" w:rsidP="007A49DE">
      <w:pPr>
        <w:jc w:val="both"/>
        <w:rPr>
          <w:rFonts w:asciiTheme="minorHAnsi" w:hAnsiTheme="minorHAnsi" w:cstheme="minorHAnsi"/>
          <w:sz w:val="22"/>
          <w:szCs w:val="22"/>
        </w:rPr>
      </w:pPr>
    </w:p>
    <w:p w14:paraId="3CBA28DC"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We can focus on the first point regarding young offenders. In our example the offender has an extensive criminal recording commencing from when he was a youth. The Adverse Childhood Experiences (ACEs) scheme can help us explore this further. Studies published by public health Wales Government offer insight into the root cause of vulnerability (Welsh Government, 2021). Adults with ACE are 15 times more likely to have committed violence offences and 14 times more likely to have been a victim of violence. As we can see ACEs effect both perpetrators and victims. </w:t>
      </w:r>
    </w:p>
    <w:p w14:paraId="4CBE4CF3" w14:textId="77777777" w:rsidR="00F052F0" w:rsidRPr="00F052F0" w:rsidRDefault="00F052F0" w:rsidP="007A49DE">
      <w:pPr>
        <w:jc w:val="both"/>
        <w:rPr>
          <w:rFonts w:asciiTheme="minorHAnsi" w:hAnsiTheme="minorHAnsi" w:cstheme="minorHAnsi"/>
          <w:sz w:val="22"/>
          <w:szCs w:val="22"/>
        </w:rPr>
      </w:pPr>
    </w:p>
    <w:p w14:paraId="3B9AD5A1"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The ACE’s programme is an early prevention scheme which helps in offender management. The ACE’s programme encourages ‘protective factors’ which increase the likelihood of offenders desisting from crime. These factors are encouraging individuals to form close social bonds with family, friends and spouses. Another crucial protective factor is encouraging individuals to be in employment.  </w:t>
      </w:r>
    </w:p>
    <w:p w14:paraId="3E0242AD" w14:textId="77777777" w:rsidR="00F052F0" w:rsidRPr="00F052F0" w:rsidRDefault="00F052F0" w:rsidP="007A49DE">
      <w:pPr>
        <w:jc w:val="both"/>
        <w:rPr>
          <w:rFonts w:asciiTheme="minorHAnsi" w:hAnsiTheme="minorHAnsi" w:cstheme="minorHAnsi"/>
          <w:sz w:val="22"/>
          <w:szCs w:val="22"/>
        </w:rPr>
      </w:pPr>
    </w:p>
    <w:p w14:paraId="77C4C1BC" w14:textId="77777777" w:rsidR="00F052F0" w:rsidRPr="00F052F0" w:rsidRDefault="00F052F0" w:rsidP="007A49DE">
      <w:pPr>
        <w:jc w:val="both"/>
        <w:rPr>
          <w:rFonts w:asciiTheme="minorHAnsi" w:hAnsiTheme="minorHAnsi" w:cstheme="minorHAnsi"/>
          <w:sz w:val="22"/>
          <w:szCs w:val="22"/>
        </w:rPr>
      </w:pPr>
      <w:proofErr w:type="spellStart"/>
      <w:r w:rsidRPr="00F052F0">
        <w:rPr>
          <w:rFonts w:asciiTheme="minorHAnsi" w:hAnsiTheme="minorHAnsi" w:cstheme="minorHAnsi"/>
          <w:sz w:val="22"/>
          <w:szCs w:val="22"/>
        </w:rPr>
        <w:t>Hirisch</w:t>
      </w:r>
      <w:proofErr w:type="spellEnd"/>
      <w:r w:rsidRPr="00F052F0">
        <w:rPr>
          <w:rFonts w:asciiTheme="minorHAnsi" w:hAnsiTheme="minorHAnsi" w:cstheme="minorHAnsi"/>
          <w:sz w:val="22"/>
          <w:szCs w:val="22"/>
        </w:rPr>
        <w:t xml:space="preserve"> and Gottfredson, 1983 researched the ‘shape of the age – crime curve’. It is one of the most consistently studied and followed finding in criminology. The curve has an asymmetrical bell shape showing that the proportion of people who offend increases through adolescence, peaks in the teenage years and then declines from the late teens or early twenties. This again shows how managing offenders in the early stages in their development and stop this increase. With our example, there is the argument that if the offender engaged with the ACE’s programme then his offending could be reduced and safeguard the victim.  This public health approach can be used to tackle repeat victimisation. It’s a focus whereby we look at the problem behind the issue and what’s driving it. </w:t>
      </w:r>
    </w:p>
    <w:p w14:paraId="52492FCC" w14:textId="77777777" w:rsidR="00F052F0" w:rsidRPr="00F052F0" w:rsidRDefault="00F052F0" w:rsidP="007A49DE">
      <w:pPr>
        <w:jc w:val="both"/>
        <w:rPr>
          <w:rFonts w:asciiTheme="minorHAnsi" w:hAnsiTheme="minorHAnsi" w:cstheme="minorHAnsi"/>
          <w:sz w:val="22"/>
          <w:szCs w:val="22"/>
        </w:rPr>
      </w:pPr>
    </w:p>
    <w:p w14:paraId="5CBB9187"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Partnership working is paramount to a public health approach, different partner agencies have different skills. These skills can be used to advance the overall population health, safety and wellbeing and consequently curtail the criminal chances of reoffending. </w:t>
      </w:r>
    </w:p>
    <w:p w14:paraId="22CAE1E1" w14:textId="77777777" w:rsidR="00F052F0" w:rsidRPr="00F052F0" w:rsidRDefault="00F052F0" w:rsidP="007A49DE">
      <w:pPr>
        <w:jc w:val="both"/>
        <w:rPr>
          <w:rFonts w:asciiTheme="minorHAnsi" w:hAnsiTheme="minorHAnsi" w:cstheme="minorHAnsi"/>
          <w:sz w:val="22"/>
          <w:szCs w:val="22"/>
        </w:rPr>
      </w:pPr>
    </w:p>
    <w:p w14:paraId="5C48358D"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As we can see there are many of the quandaries facing public services. Noticeably policing, criminal justice service and the health have their roots in vulnerability, adversity and inequality. Throughout history policing has so often been focused on treating the symptoms rather than the causes. The repeat presentation of symptoms has caused an intensely high demand on policing with the same individuals causing high demand. Referring back to our example, the victim and offender are prolific nominals and huge demand on already stretched resources.</w:t>
      </w:r>
    </w:p>
    <w:p w14:paraId="593B40A2" w14:textId="77777777" w:rsidR="00F052F0" w:rsidRPr="00F052F0" w:rsidRDefault="00F052F0" w:rsidP="007A49DE">
      <w:pPr>
        <w:jc w:val="both"/>
        <w:rPr>
          <w:rFonts w:asciiTheme="minorHAnsi" w:hAnsiTheme="minorHAnsi" w:cstheme="minorHAnsi"/>
          <w:sz w:val="22"/>
          <w:szCs w:val="22"/>
        </w:rPr>
      </w:pPr>
    </w:p>
    <w:p w14:paraId="512B5B98" w14:textId="77777777" w:rsidR="00F052F0" w:rsidRPr="00F052F0" w:rsidRDefault="00F052F0" w:rsidP="007A49DE">
      <w:pPr>
        <w:jc w:val="both"/>
        <w:rPr>
          <w:rFonts w:asciiTheme="minorHAnsi" w:hAnsiTheme="minorHAnsi" w:cstheme="minorHAnsi"/>
          <w:sz w:val="22"/>
          <w:szCs w:val="22"/>
        </w:rPr>
      </w:pPr>
      <w:r w:rsidRPr="00F052F0">
        <w:rPr>
          <w:rFonts w:asciiTheme="minorHAnsi" w:hAnsiTheme="minorHAnsi" w:cstheme="minorHAnsi"/>
          <w:sz w:val="22"/>
          <w:szCs w:val="22"/>
        </w:rPr>
        <w:t xml:space="preserve">Breaking the cycle of crime is not a quick fix but as we can see intervention programmes, such as ACE training, </w:t>
      </w:r>
      <w:proofErr w:type="spellStart"/>
      <w:r w:rsidRPr="00F052F0">
        <w:rPr>
          <w:rFonts w:asciiTheme="minorHAnsi" w:hAnsiTheme="minorHAnsi" w:cstheme="minorHAnsi"/>
          <w:sz w:val="22"/>
          <w:szCs w:val="22"/>
        </w:rPr>
        <w:t>MARAC</w:t>
      </w:r>
      <w:proofErr w:type="spellEnd"/>
      <w:r w:rsidRPr="00F052F0">
        <w:rPr>
          <w:rFonts w:asciiTheme="minorHAnsi" w:hAnsiTheme="minorHAnsi" w:cstheme="minorHAnsi"/>
          <w:sz w:val="22"/>
          <w:szCs w:val="22"/>
        </w:rPr>
        <w:t xml:space="preserve"> meetings, </w:t>
      </w:r>
      <w:proofErr w:type="spellStart"/>
      <w:r w:rsidRPr="00F052F0">
        <w:rPr>
          <w:rFonts w:asciiTheme="minorHAnsi" w:hAnsiTheme="minorHAnsi" w:cstheme="minorHAnsi"/>
          <w:sz w:val="22"/>
          <w:szCs w:val="22"/>
        </w:rPr>
        <w:t>PPNs</w:t>
      </w:r>
      <w:proofErr w:type="spellEnd"/>
      <w:r w:rsidRPr="00F052F0">
        <w:rPr>
          <w:rFonts w:asciiTheme="minorHAnsi" w:hAnsiTheme="minorHAnsi" w:cstheme="minorHAnsi"/>
          <w:sz w:val="22"/>
          <w:szCs w:val="22"/>
        </w:rPr>
        <w:t xml:space="preserve">/DASH and a public health approach can achieve deceive outcomes rather than simply continuing to deal with the symptoms. These approaches can help tackle repeat victimisation, reduce demand and improve the police service as a whole. Every officer has a responsibility to help with these issues and follow this evidence based policing style. </w:t>
      </w:r>
    </w:p>
    <w:p w14:paraId="1249A94D" w14:textId="77777777" w:rsidR="00F052F0" w:rsidRPr="00E676F7" w:rsidRDefault="00F052F0" w:rsidP="007A49DE">
      <w:pPr>
        <w:ind w:right="237"/>
        <w:jc w:val="both"/>
        <w:rPr>
          <w:rFonts w:eastAsia="Arial"/>
          <w:color w:val="000000" w:themeColor="text1"/>
          <w:sz w:val="24"/>
          <w:szCs w:val="24"/>
        </w:rPr>
      </w:pPr>
    </w:p>
    <w:p w14:paraId="4BBC525A" w14:textId="2C62A870" w:rsidR="5B843AF0" w:rsidRPr="00E676F7" w:rsidRDefault="5B843AF0" w:rsidP="007A49DE">
      <w:pPr>
        <w:ind w:right="237"/>
        <w:jc w:val="both"/>
        <w:rPr>
          <w:rFonts w:eastAsia="Arial"/>
          <w:color w:val="000000" w:themeColor="text1"/>
          <w:sz w:val="24"/>
          <w:szCs w:val="24"/>
        </w:rPr>
      </w:pPr>
    </w:p>
    <w:p w14:paraId="1E96D16A" w14:textId="302F013D" w:rsidR="5B843AF0" w:rsidRPr="00E676F7" w:rsidRDefault="5B843AF0" w:rsidP="007A49DE">
      <w:pPr>
        <w:ind w:right="237"/>
        <w:jc w:val="both"/>
        <w:rPr>
          <w:b/>
          <w:bCs/>
          <w:sz w:val="24"/>
          <w:szCs w:val="24"/>
        </w:rPr>
      </w:pPr>
    </w:p>
    <w:p w14:paraId="0924B95E" w14:textId="77777777" w:rsidR="003C5B10" w:rsidRPr="000632A4" w:rsidRDefault="003C5B10" w:rsidP="000632A4">
      <w:pPr>
        <w:jc w:val="both"/>
        <w:rPr>
          <w:rFonts w:asciiTheme="minorHAnsi" w:hAnsiTheme="minorHAnsi" w:cstheme="minorHAnsi"/>
          <w:sz w:val="22"/>
          <w:szCs w:val="22"/>
        </w:rPr>
      </w:pPr>
    </w:p>
    <w:p w14:paraId="60E7FBDA" w14:textId="77777777" w:rsidR="003C5B10" w:rsidRPr="000632A4" w:rsidRDefault="003C5B10" w:rsidP="000632A4">
      <w:pPr>
        <w:jc w:val="both"/>
        <w:rPr>
          <w:rFonts w:asciiTheme="minorHAnsi" w:hAnsiTheme="minorHAnsi" w:cstheme="minorHAnsi"/>
          <w:b/>
          <w:bCs/>
          <w:sz w:val="22"/>
          <w:szCs w:val="22"/>
        </w:rPr>
      </w:pPr>
      <w:r w:rsidRPr="000632A4">
        <w:rPr>
          <w:rFonts w:asciiTheme="minorHAnsi" w:hAnsiTheme="minorHAnsi" w:cstheme="minorHAnsi"/>
          <w:b/>
          <w:bCs/>
          <w:sz w:val="22"/>
          <w:szCs w:val="22"/>
        </w:rPr>
        <w:t>WORD COUNT: 1435</w:t>
      </w: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8ABA2B4"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442BDB">
        <w:rPr>
          <w:rStyle w:val="normaltextrun"/>
          <w:rFonts w:ascii="Arial" w:hAnsi="Arial" w:cs="Arial"/>
          <w:color w:val="000000"/>
        </w:rPr>
        <w:t xml:space="preserve">: Luke </w:t>
      </w:r>
      <w:proofErr w:type="gramStart"/>
      <w:r w:rsidR="00442BDB">
        <w:rPr>
          <w:rStyle w:val="normaltextrun"/>
          <w:rFonts w:ascii="Arial" w:hAnsi="Arial" w:cs="Arial"/>
          <w:color w:val="000000"/>
        </w:rPr>
        <w:t xml:space="preserve">Silver </w:t>
      </w:r>
      <w:r>
        <w:rPr>
          <w:rStyle w:val="normaltextrun"/>
          <w:rFonts w:ascii="Arial" w:hAnsi="Arial" w:cs="Arial"/>
          <w:color w:val="000000"/>
        </w:rPr>
        <w:t xml:space="preserve"> (</w:t>
      </w:r>
      <w:proofErr w:type="gramEnd"/>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5A76F0A2" w:rsidR="00A221AB" w:rsidRDefault="00A221AB" w:rsidP="00442BDB">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Date: </w:t>
      </w:r>
      <w:r w:rsidR="00442BDB">
        <w:rPr>
          <w:rStyle w:val="normaltextrun"/>
          <w:rFonts w:ascii="Arial" w:hAnsi="Arial" w:cs="Arial"/>
          <w:color w:val="000000"/>
        </w:rPr>
        <w:t xml:space="preserve"> 18-05-2021</w:t>
      </w:r>
    </w:p>
    <w:p w14:paraId="1FFA4CF2" w14:textId="6066AE70" w:rsidR="00442BDB" w:rsidRDefault="00442BDB" w:rsidP="00442BDB">
      <w:pPr>
        <w:pStyle w:val="paragraph"/>
        <w:spacing w:before="0" w:beforeAutospacing="0" w:after="0" w:afterAutospacing="0"/>
        <w:jc w:val="both"/>
        <w:textAlignment w:val="baseline"/>
        <w:rPr>
          <w:rStyle w:val="normaltextrun"/>
          <w:rFonts w:ascii="Arial" w:hAnsi="Arial" w:cs="Arial"/>
          <w:color w:val="000000"/>
        </w:rPr>
      </w:pPr>
    </w:p>
    <w:p w14:paraId="5E3EE650" w14:textId="77777777" w:rsidR="00442BDB" w:rsidRDefault="00442BDB" w:rsidP="00442BDB">
      <w:pPr>
        <w:pStyle w:val="paragraph"/>
        <w:spacing w:before="0" w:beforeAutospacing="0" w:after="0" w:afterAutospacing="0"/>
        <w:jc w:val="both"/>
        <w:textAlignment w:val="baseline"/>
        <w:rPr>
          <w:b/>
          <w:bCs/>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F44171" w:rsidRDefault="00025650" w:rsidP="00340E9A">
      <w:pPr>
        <w:ind w:right="237"/>
        <w:jc w:val="both"/>
        <w:rPr>
          <w:rFonts w:asciiTheme="minorHAnsi" w:hAnsiTheme="minorHAnsi" w:cstheme="minorHAnsi"/>
          <w:sz w:val="22"/>
          <w:szCs w:val="22"/>
        </w:rPr>
      </w:pPr>
    </w:p>
    <w:p w14:paraId="48BC9600" w14:textId="77777777" w:rsidR="00F44171" w:rsidRP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lastRenderedPageBreak/>
        <w:t xml:space="preserve">For this evaluation we’ll firstly concentrate on how information and intelligence can be used in the disruption of the more prevalent criminal activity by effective policing of the roads. We’ll then analyse how ANPR can be used as an investigative resource when disrupting criminal activity. </w:t>
      </w:r>
    </w:p>
    <w:p w14:paraId="05D368C7" w14:textId="31636375"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Innes and </w:t>
      </w:r>
      <w:proofErr w:type="spellStart"/>
      <w:r w:rsidRPr="00F44171">
        <w:rPr>
          <w:rFonts w:asciiTheme="minorHAnsi" w:hAnsiTheme="minorHAnsi" w:cstheme="minorHAnsi"/>
          <w:sz w:val="22"/>
          <w:szCs w:val="22"/>
        </w:rPr>
        <w:t>Sheptycki</w:t>
      </w:r>
      <w:proofErr w:type="spellEnd"/>
      <w:r w:rsidRPr="00F44171">
        <w:rPr>
          <w:rFonts w:asciiTheme="minorHAnsi" w:hAnsiTheme="minorHAnsi" w:cstheme="minorHAnsi"/>
          <w:sz w:val="22"/>
          <w:szCs w:val="22"/>
        </w:rPr>
        <w:t xml:space="preserve"> (2004, P6) record that ‘information consists of bits of data that, when combined and viewed together with relevant background knowledge, may be used to produce intelligence, which informs the actions and decisions of policing organisation’. </w:t>
      </w:r>
    </w:p>
    <w:p w14:paraId="4CEB59CB" w14:textId="77777777" w:rsidR="00720B03" w:rsidRPr="00F44171" w:rsidRDefault="00720B03" w:rsidP="007A49DE">
      <w:pPr>
        <w:jc w:val="both"/>
        <w:rPr>
          <w:rFonts w:asciiTheme="minorHAnsi" w:hAnsiTheme="minorHAnsi" w:cstheme="minorHAnsi"/>
          <w:sz w:val="22"/>
          <w:szCs w:val="22"/>
        </w:rPr>
      </w:pPr>
    </w:p>
    <w:p w14:paraId="1A67478D" w14:textId="7BE095DC"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In 2001 the National Intelligence Mode (</w:t>
      </w:r>
      <w:proofErr w:type="spellStart"/>
      <w:r w:rsidRPr="00F44171">
        <w:rPr>
          <w:rFonts w:asciiTheme="minorHAnsi" w:hAnsiTheme="minorHAnsi" w:cstheme="minorHAnsi"/>
          <w:sz w:val="22"/>
          <w:szCs w:val="22"/>
        </w:rPr>
        <w:t>NIM</w:t>
      </w:r>
      <w:proofErr w:type="spellEnd"/>
      <w:r w:rsidRPr="00F44171">
        <w:rPr>
          <w:rFonts w:asciiTheme="minorHAnsi" w:hAnsiTheme="minorHAnsi" w:cstheme="minorHAnsi"/>
          <w:sz w:val="22"/>
          <w:szCs w:val="22"/>
        </w:rPr>
        <w:t xml:space="preserve">) was advanced and is a model directed at using intelligence to determine the fundamental priorities for local and national policing. The Home Office (2001) describes the </w:t>
      </w:r>
      <w:proofErr w:type="spellStart"/>
      <w:r w:rsidRPr="00F44171">
        <w:rPr>
          <w:rFonts w:asciiTheme="minorHAnsi" w:hAnsiTheme="minorHAnsi" w:cstheme="minorHAnsi"/>
          <w:sz w:val="22"/>
          <w:szCs w:val="22"/>
        </w:rPr>
        <w:t>NIM</w:t>
      </w:r>
      <w:proofErr w:type="spellEnd"/>
      <w:r w:rsidRPr="00F44171">
        <w:rPr>
          <w:rFonts w:asciiTheme="minorHAnsi" w:hAnsiTheme="minorHAnsi" w:cstheme="minorHAnsi"/>
          <w:sz w:val="22"/>
          <w:szCs w:val="22"/>
        </w:rPr>
        <w:t xml:space="preserve"> as a ‘validated model of policing, representing best practice in the use of intelligence to fight crime’. </w:t>
      </w:r>
    </w:p>
    <w:p w14:paraId="71E2264F" w14:textId="77777777" w:rsidR="00720B03" w:rsidRPr="00F44171" w:rsidRDefault="00720B03" w:rsidP="007A49DE">
      <w:pPr>
        <w:jc w:val="both"/>
        <w:rPr>
          <w:rFonts w:asciiTheme="minorHAnsi" w:hAnsiTheme="minorHAnsi" w:cstheme="minorHAnsi"/>
          <w:sz w:val="22"/>
          <w:szCs w:val="22"/>
        </w:rPr>
      </w:pPr>
    </w:p>
    <w:p w14:paraId="0730BAFA" w14:textId="0BE49B9D"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For simplification regarding our discussion it’s worth noting that the </w:t>
      </w:r>
      <w:proofErr w:type="spellStart"/>
      <w:r w:rsidRPr="00F44171">
        <w:rPr>
          <w:rFonts w:asciiTheme="minorHAnsi" w:hAnsiTheme="minorHAnsi" w:cstheme="minorHAnsi"/>
          <w:sz w:val="22"/>
          <w:szCs w:val="22"/>
        </w:rPr>
        <w:t>NIM</w:t>
      </w:r>
      <w:proofErr w:type="spellEnd"/>
      <w:r w:rsidRPr="00F44171">
        <w:rPr>
          <w:rFonts w:asciiTheme="minorHAnsi" w:hAnsiTheme="minorHAnsi" w:cstheme="minorHAnsi"/>
          <w:sz w:val="22"/>
          <w:szCs w:val="22"/>
        </w:rPr>
        <w:t xml:space="preserve"> is not the same as Intelligence Led Policing (</w:t>
      </w:r>
      <w:proofErr w:type="spellStart"/>
      <w:r w:rsidRPr="00F44171">
        <w:rPr>
          <w:rFonts w:asciiTheme="minorHAnsi" w:hAnsiTheme="minorHAnsi" w:cstheme="minorHAnsi"/>
          <w:sz w:val="22"/>
          <w:szCs w:val="22"/>
        </w:rPr>
        <w:t>ILP</w:t>
      </w:r>
      <w:proofErr w:type="spellEnd"/>
      <w:r w:rsidRPr="00F44171">
        <w:rPr>
          <w:rFonts w:asciiTheme="minorHAnsi" w:hAnsiTheme="minorHAnsi" w:cstheme="minorHAnsi"/>
          <w:sz w:val="22"/>
          <w:szCs w:val="22"/>
        </w:rPr>
        <w:t xml:space="preserve">). </w:t>
      </w:r>
      <w:proofErr w:type="spellStart"/>
      <w:r w:rsidRPr="00F44171">
        <w:rPr>
          <w:rFonts w:asciiTheme="minorHAnsi" w:hAnsiTheme="minorHAnsi" w:cstheme="minorHAnsi"/>
          <w:sz w:val="22"/>
          <w:szCs w:val="22"/>
        </w:rPr>
        <w:t>ILP</w:t>
      </w:r>
      <w:proofErr w:type="spellEnd"/>
      <w:r w:rsidRPr="00F44171">
        <w:rPr>
          <w:rFonts w:asciiTheme="minorHAnsi" w:hAnsiTheme="minorHAnsi" w:cstheme="minorHAnsi"/>
          <w:sz w:val="22"/>
          <w:szCs w:val="22"/>
        </w:rPr>
        <w:t xml:space="preserve"> is intrinsically implicated with using intelligence to combat crime, the </w:t>
      </w:r>
      <w:proofErr w:type="spellStart"/>
      <w:r w:rsidRPr="00F44171">
        <w:rPr>
          <w:rFonts w:asciiTheme="minorHAnsi" w:hAnsiTheme="minorHAnsi" w:cstheme="minorHAnsi"/>
          <w:sz w:val="22"/>
          <w:szCs w:val="22"/>
        </w:rPr>
        <w:t>NIM</w:t>
      </w:r>
      <w:proofErr w:type="spellEnd"/>
      <w:r w:rsidRPr="00F44171">
        <w:rPr>
          <w:rFonts w:asciiTheme="minorHAnsi" w:hAnsiTheme="minorHAnsi" w:cstheme="minorHAnsi"/>
          <w:sz w:val="22"/>
          <w:szCs w:val="22"/>
        </w:rPr>
        <w:t xml:space="preserve"> Is more concerned with using intelligence to determine the priorities for policing. Although using both the </w:t>
      </w:r>
      <w:proofErr w:type="spellStart"/>
      <w:r w:rsidRPr="00F44171">
        <w:rPr>
          <w:rFonts w:asciiTheme="minorHAnsi" w:hAnsiTheme="minorHAnsi" w:cstheme="minorHAnsi"/>
          <w:sz w:val="22"/>
          <w:szCs w:val="22"/>
        </w:rPr>
        <w:t>NIM</w:t>
      </w:r>
      <w:proofErr w:type="spellEnd"/>
      <w:r w:rsidRPr="00F44171">
        <w:rPr>
          <w:rFonts w:asciiTheme="minorHAnsi" w:hAnsiTheme="minorHAnsi" w:cstheme="minorHAnsi"/>
          <w:sz w:val="22"/>
          <w:szCs w:val="22"/>
        </w:rPr>
        <w:t xml:space="preserve"> and </w:t>
      </w:r>
      <w:proofErr w:type="spellStart"/>
      <w:r w:rsidRPr="00F44171">
        <w:rPr>
          <w:rFonts w:asciiTheme="minorHAnsi" w:hAnsiTheme="minorHAnsi" w:cstheme="minorHAnsi"/>
          <w:sz w:val="22"/>
          <w:szCs w:val="22"/>
        </w:rPr>
        <w:t>ILP</w:t>
      </w:r>
      <w:proofErr w:type="spellEnd"/>
      <w:r w:rsidRPr="00F44171">
        <w:rPr>
          <w:rFonts w:asciiTheme="minorHAnsi" w:hAnsiTheme="minorHAnsi" w:cstheme="minorHAnsi"/>
          <w:sz w:val="22"/>
          <w:szCs w:val="22"/>
        </w:rPr>
        <w:t xml:space="preserve"> approach is a frugal strategy when it comes to combating prevalent criminal activity. </w:t>
      </w:r>
    </w:p>
    <w:p w14:paraId="5C3293B3" w14:textId="77777777" w:rsidR="00720B03" w:rsidRPr="00F44171" w:rsidRDefault="00720B03" w:rsidP="007A49DE">
      <w:pPr>
        <w:jc w:val="both"/>
        <w:rPr>
          <w:rFonts w:asciiTheme="minorHAnsi" w:hAnsiTheme="minorHAnsi" w:cstheme="minorHAnsi"/>
          <w:sz w:val="22"/>
          <w:szCs w:val="22"/>
        </w:rPr>
      </w:pPr>
    </w:p>
    <w:p w14:paraId="7381B89F" w14:textId="1B5926AD"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The college of policing focuses on three key areas regarding intelligence and information. This being the collection, development and dissemination so that decisions can be made about tactical option and policing priorities. (College of Policing, 2020)</w:t>
      </w:r>
    </w:p>
    <w:p w14:paraId="462D7CDC" w14:textId="77777777" w:rsidR="00720B03" w:rsidRPr="00F44171" w:rsidRDefault="00720B03" w:rsidP="007A49DE">
      <w:pPr>
        <w:jc w:val="both"/>
        <w:rPr>
          <w:rFonts w:asciiTheme="minorHAnsi" w:hAnsiTheme="minorHAnsi" w:cstheme="minorHAnsi"/>
          <w:sz w:val="22"/>
          <w:szCs w:val="22"/>
        </w:rPr>
      </w:pPr>
    </w:p>
    <w:p w14:paraId="5294A79E" w14:textId="77777777" w:rsidR="00F44171" w:rsidRP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Information is obtained in various ways. The first being volunteered information. This is wide spanning but is widely explained as information collected from the general public. For example, though crime stoppers, neighbourhood watch schemes and anonymous reports. The second is routine collection. This is general information collected gathered as part of standard operational policing activity for example, stop and search, arrests and simply responding to incidents. Finally, the last method is tasked information. This is the priorities collection of information. It may be obtained from sources including CCTV, Covert Human Intelligent Source and ANPR cameras. We’ll discussion and analyse ANPR cameras in more detail later on in this discussion. </w:t>
      </w:r>
      <w:r w:rsidRPr="00F44171">
        <w:rPr>
          <w:rFonts w:asciiTheme="minorHAnsi" w:hAnsiTheme="minorHAnsi" w:cstheme="minorHAnsi"/>
          <w:sz w:val="22"/>
          <w:szCs w:val="22"/>
        </w:rPr>
        <w:br/>
      </w:r>
    </w:p>
    <w:p w14:paraId="2BEF3BFB" w14:textId="5A1BDEBC"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The next key is the analysis of information. The analysis of information is used to understand crime and disorder issues and provide clarity and insight to decision makers. It is an increasingly key element of complex crime problems and more prevalent criminal activity. (Home Office, 2013).</w:t>
      </w:r>
    </w:p>
    <w:p w14:paraId="7A3CB1D4" w14:textId="77777777" w:rsidR="00720B03" w:rsidRPr="00F44171" w:rsidRDefault="00720B03" w:rsidP="007A49DE">
      <w:pPr>
        <w:jc w:val="both"/>
        <w:rPr>
          <w:rFonts w:asciiTheme="minorHAnsi" w:hAnsiTheme="minorHAnsi" w:cstheme="minorHAnsi"/>
          <w:sz w:val="22"/>
          <w:szCs w:val="22"/>
        </w:rPr>
      </w:pPr>
    </w:p>
    <w:p w14:paraId="13DCCF06" w14:textId="77777777" w:rsidR="00F44171" w:rsidRP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Analysts identify inconsistences and patterns in information which allows the analysist to draw interference from them so clear operational decisions can be made. A critical element of the analyst’s role is to move beyond simply detailing what has occurred and to add vale and provide a richer interpretation of the intelligence. There are also theoretical methods which can be applied. </w:t>
      </w:r>
    </w:p>
    <w:p w14:paraId="18FECD8F" w14:textId="057F0290"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Cornish and Clarke (1987) developed an approach that illustrates an offender’s preference is to carry out a crime which is safe, easy and rewarding. The offender makes a number of decisions as they weigh up the detriment and favour of committing a criminal act. To use an economical concept the offender is factoring in the opportunity cost of committing a crime.</w:t>
      </w:r>
    </w:p>
    <w:p w14:paraId="7491FB31" w14:textId="77777777" w:rsidR="00720B03" w:rsidRPr="00F44171" w:rsidRDefault="00720B03" w:rsidP="007A49DE">
      <w:pPr>
        <w:jc w:val="both"/>
        <w:rPr>
          <w:rFonts w:asciiTheme="minorHAnsi" w:hAnsiTheme="minorHAnsi" w:cstheme="minorHAnsi"/>
          <w:sz w:val="22"/>
          <w:szCs w:val="22"/>
        </w:rPr>
      </w:pPr>
    </w:p>
    <w:p w14:paraId="02209928" w14:textId="1F5E7F70"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Furthermore, Cohen and Felson (1979) devised routine activity theory. This is another opportunity theory and is often associated to acquisitive and the more prevalent crimes. This theory recommends that a person may choose to offend out of choice rather than need. However, the person needs three factors to offender. The motivation to attack a target, a suitable target to attack and a target without adequate protection.</w:t>
      </w:r>
    </w:p>
    <w:p w14:paraId="074BB040" w14:textId="77777777" w:rsidR="00720B03" w:rsidRPr="00F44171" w:rsidRDefault="00720B03" w:rsidP="007A49DE">
      <w:pPr>
        <w:jc w:val="both"/>
        <w:rPr>
          <w:rFonts w:asciiTheme="minorHAnsi" w:hAnsiTheme="minorHAnsi" w:cstheme="minorHAnsi"/>
          <w:sz w:val="22"/>
          <w:szCs w:val="22"/>
        </w:rPr>
      </w:pPr>
    </w:p>
    <w:p w14:paraId="37A03B78" w14:textId="77777777" w:rsidR="00F44171" w:rsidRP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lastRenderedPageBreak/>
        <w:t>Competent analysis of intelligence can result in worthwhile target hardening approaches which strengthen the risk to carry out the crime. The above-mentioned theories show how reducing the opportunity for criminals can help detect crimes. Analysing information can result in directed target hardening approaches which can be used to prevent prevalent criminal activity.</w:t>
      </w:r>
    </w:p>
    <w:p w14:paraId="19163D52"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sz w:val="22"/>
          <w:szCs w:val="22"/>
        </w:rPr>
        <w:t xml:space="preserve">So, how does this work in practical policing? We can focus on the intelligence led policing of the roads. The disruption of criminal activity is arguably at the core of policing.  The first </w:t>
      </w:r>
      <w:proofErr w:type="spellStart"/>
      <w:r w:rsidRPr="00F44171">
        <w:rPr>
          <w:rFonts w:asciiTheme="minorHAnsi" w:hAnsiTheme="minorHAnsi" w:cstheme="minorHAnsi"/>
          <w:sz w:val="22"/>
          <w:szCs w:val="22"/>
        </w:rPr>
        <w:t>Peelian</w:t>
      </w:r>
      <w:proofErr w:type="spellEnd"/>
      <w:r w:rsidRPr="00F44171">
        <w:rPr>
          <w:rFonts w:asciiTheme="minorHAnsi" w:hAnsiTheme="minorHAnsi" w:cstheme="minorHAnsi"/>
          <w:sz w:val="22"/>
          <w:szCs w:val="22"/>
        </w:rPr>
        <w:t xml:space="preserve"> Principle is ‘to prevent crime and disorder’. Use of the roads by criminals provides the opportunity to utilise and apply road policing powers to behaviour ranging from minor motoring offences in serious organised crime groups. There is also a tangible link between offending on the roads and other forms of criminality. For example, 79% of disqualified drivers are in possession of a criminal record. This is four times more than the general population (</w:t>
      </w:r>
      <w:proofErr w:type="spellStart"/>
      <w:r w:rsidRPr="00F44171">
        <w:rPr>
          <w:rFonts w:asciiTheme="minorHAnsi" w:hAnsiTheme="minorHAnsi" w:cstheme="minorHAnsi"/>
          <w:sz w:val="22"/>
          <w:szCs w:val="22"/>
        </w:rPr>
        <w:t>Failde</w:t>
      </w:r>
      <w:proofErr w:type="spellEnd"/>
      <w:r w:rsidRPr="00F44171">
        <w:rPr>
          <w:rFonts w:asciiTheme="minorHAnsi" w:hAnsiTheme="minorHAnsi" w:cstheme="minorHAnsi"/>
          <w:sz w:val="22"/>
          <w:szCs w:val="22"/>
        </w:rPr>
        <w:t xml:space="preserve">-Garrido, 2016) </w:t>
      </w:r>
      <w:r w:rsidRPr="00F44171">
        <w:rPr>
          <w:rFonts w:asciiTheme="minorHAnsi" w:hAnsiTheme="minorHAnsi" w:cstheme="minorHAnsi"/>
          <w:color w:val="202122"/>
          <w:sz w:val="22"/>
          <w:szCs w:val="22"/>
        </w:rPr>
        <w:t>Furthermore, the disruption of criminality is at the centre of the governments organised and serious crime strategy (Home Office, 2013)</w:t>
      </w:r>
    </w:p>
    <w:p w14:paraId="053B2B4A"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So, what road strategies can be used to prevent serious and organised crime? Firstly, there are conventional and long-established legislative powers that can be used. Police forces should use both enforcement and intelligence to fracture criminality. Stopping vehicles on roads is a key part of crime prevention. In Gwent Police there are bespoke and targeted road campaigns. (Gwent police, 2021) These are not only aimed are road safety and combating the fatal 5 but for gathering intelligence and preventing crime. </w:t>
      </w:r>
    </w:p>
    <w:p w14:paraId="49F867B6"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The main legislative powers the police can utilised are, S163 Road Traffic Act, Section 4 of Police and Criminal Evidence Act, Section 60 of the Criminal Justice and Public Order Act and Sections 43,44 and 45 of the Terrorism Act. </w:t>
      </w:r>
    </w:p>
    <w:p w14:paraId="59AF82F0"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Yet for this discussion we can analysis more modern methods and focus on ANPR. ANPR automatically reads vehicle registration plates for comparison against database records. The police use ANPR as a tactical option to disrupt, detect and prevent criminal activity. (College of Policing, 2013)</w:t>
      </w:r>
    </w:p>
    <w:p w14:paraId="3D3F1884"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ANPR provides treasured information in investigations. It can essentially help provide specific information about a vehicle of interest. ANPR Is a modern forward-thinking tool that should always be given due consideration where it is suspected that a vehicle is embroiled in an incident or investigation.</w:t>
      </w:r>
    </w:p>
    <w:p w14:paraId="389C45F0"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ANPR data, with consideration of other source of confirmation such as CCTV, can bestow material which encourages the direction of an investigation or specific lines of enquires. It can also bolster the intelligence picture of an incident. ANPR can identify when and where a vehicle has travelled and provide enforcement opportunities. ANPR can also assist in both proactive and reactive investigations, support witnesses and suspect strategies and identify vehicle and persons of interest. </w:t>
      </w:r>
    </w:p>
    <w:p w14:paraId="5E33D4B0"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Simple but effective searching of ANPR data can be used to assist any investigation where a vehicle is involved. The ANPR data be used to locate stolen or lost vehicles, identify the movements of a vehicle involved in crime, research alibies and the movements of a victim’s vehicle to assist with victimology and to identify vehicles in a particular location during specified time periods.</w:t>
      </w:r>
    </w:p>
    <w:p w14:paraId="05734F3D"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As we can naturally see these benefits are pertinent for combating serious and organised crimes. Furthermore, ANPR data can also be checked against data from other sources to further strengthen intelligence and information.</w:t>
      </w:r>
    </w:p>
    <w:p w14:paraId="33B38ED5"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A marker can be placed against any vehicle on the National ANPR services database and used identify when a vehicle of note is located. However, ANPR users and investigators should be aware that the system only provides data on a vehicle’s movements but not an individual’s movements. (</w:t>
      </w:r>
      <w:proofErr w:type="spellStart"/>
      <w:r w:rsidRPr="00F44171">
        <w:rPr>
          <w:rFonts w:asciiTheme="minorHAnsi" w:hAnsiTheme="minorHAnsi" w:cstheme="minorHAnsi"/>
          <w:color w:val="202122"/>
          <w:sz w:val="22"/>
          <w:szCs w:val="22"/>
        </w:rPr>
        <w:t>NPCC</w:t>
      </w:r>
      <w:proofErr w:type="spellEnd"/>
      <w:r w:rsidRPr="00F44171">
        <w:rPr>
          <w:rFonts w:asciiTheme="minorHAnsi" w:hAnsiTheme="minorHAnsi" w:cstheme="minorHAnsi"/>
          <w:color w:val="202122"/>
          <w:sz w:val="22"/>
          <w:szCs w:val="22"/>
        </w:rPr>
        <w:t>, 2020)</w:t>
      </w:r>
    </w:p>
    <w:p w14:paraId="0A7B59A6"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The nonappearance of a vehicle on the ANPR system does not necessarily eliminate the possibility of a vehicle or indeed a person’s presence in a specific place at a given time. In the more sophisticated or serious cases, it may be opportune to reconstruct a journey given in a suspect alibi. </w:t>
      </w:r>
    </w:p>
    <w:p w14:paraId="392AE7BB"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lastRenderedPageBreak/>
        <w:t xml:space="preserve">Although the bulk of ANPR static are mobile operational teams can use ANPR to support an urgent deployment or incident. Mobile teams can use ANPR information to identify suspect vehicles that have been lost. Specifically, designed traffic cars have mobile ANPR cameras fitted and as a result officers can respond almost instantaneously when a vehicle of note is observed. </w:t>
      </w:r>
    </w:p>
    <w:p w14:paraId="3E08D424"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As we can see ANPR has rather natural benefits to fighting serious and organised crime. Using the intelligence and information gained from a variety of sources that is developed in the ANPR system can result in almost instant responses to dealing with the most prevalent criminal activity. </w:t>
      </w:r>
    </w:p>
    <w:p w14:paraId="73BF2F6F"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The next area of ANPR is the retrieval and analysis of data. The data produced by an ANPR system can organically be used for intelligence processes, operational policing and investigations. It can also be searched to find explicit information or be analysed to identify crime hot spots and trends. (Home Officer, 2019)</w:t>
      </w:r>
    </w:p>
    <w:p w14:paraId="088BA4AC"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As you can imagine ANPR systems produce extensive and expansive quantities of data and not all of data will be relevant. Naturally, all this data needs to be obtained and stored in line with the Data Protection Act 1998. Paraments for searches of ANPR data should again be justified and proportionate. The more focused the search parameters the more accuracy and relevancy it will have to the policing purpose. This is why using other intelligence sources and is essential.  </w:t>
      </w:r>
    </w:p>
    <w:p w14:paraId="70390AF6"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The data obtained can be used from Crime Pattern Analysis (Brown, 2010). When a trend or hotspot has been determined the ANPR data can aid in developing a picture of a vehicle in the relevant location at identified times of a day. Hot spots are simply locations with considerably higher than usual levels of crime. For example, there could be drug intelligence that a certain nominal is dealing and using a specific vehicle. ANPR data would be able to pinpoint the cars movements and assist the investigation. In child sexual grooming cases ANPR data could be used to determine if the suspect is attending the same location (School/Park etc) at the same time and day.</w:t>
      </w:r>
    </w:p>
    <w:p w14:paraId="57666D36"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The wider environment also plays a decisive part in crime data development (Chen, 2018). Frequent offending behaviour is concentrated within small geographic areas. This can lead to the forming of a trigger plan; such as an arrest plan. Stopping a target vehicle may be possible to prevent a crime being committed. </w:t>
      </w:r>
    </w:p>
    <w:p w14:paraId="0F78958D"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Whilst it’s simple to consider crime pattern analysis as reactive policing it can also be used as a proactive approach. Assessing road traffic data, and crime and disorder hot spots may help identify key routes and specific time periods. This can result in opportunities to distinguish potential future sites for ANPR cameras and again using an intelligence led approach to help combat serious crime. </w:t>
      </w:r>
    </w:p>
    <w:p w14:paraId="200DE90A" w14:textId="77777777" w:rsidR="00F44171" w:rsidRPr="00F44171" w:rsidRDefault="00F44171" w:rsidP="007A49DE">
      <w:pPr>
        <w:shd w:val="clear" w:color="auto" w:fill="FFFFFF"/>
        <w:spacing w:before="100" w:beforeAutospacing="1" w:after="24"/>
        <w:jc w:val="both"/>
        <w:rPr>
          <w:rFonts w:asciiTheme="minorHAnsi" w:hAnsiTheme="minorHAnsi" w:cstheme="minorHAnsi"/>
          <w:color w:val="202122"/>
          <w:sz w:val="22"/>
          <w:szCs w:val="22"/>
        </w:rPr>
      </w:pPr>
      <w:r w:rsidRPr="00F44171">
        <w:rPr>
          <w:rFonts w:asciiTheme="minorHAnsi" w:hAnsiTheme="minorHAnsi" w:cstheme="minorHAnsi"/>
          <w:color w:val="202122"/>
          <w:sz w:val="22"/>
          <w:szCs w:val="22"/>
        </w:rPr>
        <w:t xml:space="preserve">An elevation of the effectiveness of policing activity should be discussed and agreed at the beginning of an investigation to set objectives and to assess the results.  Reviewing is particularly useful when the response or activity is unusual, or whereby a large amount of policing resources has been committed to the activity. Reviewing can lead the advancement of policy and practice. A detailed evaluation of the use of ANPR and its value to an investigation or intelligence gathering initiative is an important part of analysis. If ANPR was not used, any missed opportunities should be identified to ensure that lessons learned are used in subsequent investigations. </w:t>
      </w:r>
    </w:p>
    <w:p w14:paraId="50B1DB8E" w14:textId="77777777" w:rsidR="00F44171" w:rsidRPr="00F44171" w:rsidRDefault="00F44171" w:rsidP="007A49DE">
      <w:pPr>
        <w:jc w:val="both"/>
        <w:rPr>
          <w:rFonts w:asciiTheme="minorHAnsi" w:hAnsiTheme="minorHAnsi" w:cstheme="minorHAnsi"/>
          <w:sz w:val="22"/>
          <w:szCs w:val="22"/>
        </w:rPr>
      </w:pPr>
    </w:p>
    <w:p w14:paraId="5240B5E5" w14:textId="77777777" w:rsidR="00F44171" w:rsidRP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Whilst ANPR use if a key blueprint to policing the roads we should also consider other methods and some of these are simple. For example, the randomisation of locations and times of patrols are used to increase the perceived risk of detecting crimes. (</w:t>
      </w:r>
      <w:proofErr w:type="spellStart"/>
      <w:r w:rsidRPr="00F44171">
        <w:rPr>
          <w:rFonts w:asciiTheme="minorHAnsi" w:hAnsiTheme="minorHAnsi" w:cstheme="minorHAnsi"/>
          <w:sz w:val="22"/>
          <w:szCs w:val="22"/>
        </w:rPr>
        <w:t>Myhill</w:t>
      </w:r>
      <w:proofErr w:type="spellEnd"/>
      <w:r w:rsidRPr="00F44171">
        <w:rPr>
          <w:rFonts w:asciiTheme="minorHAnsi" w:hAnsiTheme="minorHAnsi" w:cstheme="minorHAnsi"/>
          <w:sz w:val="22"/>
          <w:szCs w:val="22"/>
        </w:rPr>
        <w:t>, 2006)</w:t>
      </w:r>
    </w:p>
    <w:p w14:paraId="178EEDD5" w14:textId="7DB54271"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Additionally, recording enforcement activity should be force policy. This can add more data and analysis. Likewise, media and educational campaigns should be considered alongside enforcement strategies. In Gwent Police there has been a big push on the appropriate use of </w:t>
      </w:r>
      <w:proofErr w:type="gramStart"/>
      <w:r w:rsidRPr="00F44171">
        <w:rPr>
          <w:rFonts w:asciiTheme="minorHAnsi" w:hAnsiTheme="minorHAnsi" w:cstheme="minorHAnsi"/>
          <w:sz w:val="22"/>
          <w:szCs w:val="22"/>
        </w:rPr>
        <w:t>seatbelts  (</w:t>
      </w:r>
      <w:proofErr w:type="gramEnd"/>
      <w:r w:rsidRPr="00F44171">
        <w:rPr>
          <w:rFonts w:asciiTheme="minorHAnsi" w:hAnsiTheme="minorHAnsi" w:cstheme="minorHAnsi"/>
          <w:sz w:val="22"/>
          <w:szCs w:val="22"/>
        </w:rPr>
        <w:t>Gwent police, 2017)</w:t>
      </w:r>
    </w:p>
    <w:p w14:paraId="2DC2D5EC" w14:textId="77777777" w:rsidR="00720B03" w:rsidRPr="00F44171" w:rsidRDefault="00720B03" w:rsidP="007A49DE">
      <w:pPr>
        <w:jc w:val="both"/>
        <w:rPr>
          <w:rFonts w:asciiTheme="minorHAnsi" w:hAnsiTheme="minorHAnsi" w:cstheme="minorHAnsi"/>
          <w:sz w:val="22"/>
          <w:szCs w:val="22"/>
        </w:rPr>
      </w:pPr>
    </w:p>
    <w:p w14:paraId="6146BD79" w14:textId="269595BA"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lastRenderedPageBreak/>
        <w:t xml:space="preserve">It is clear that intelligence led, and evidence based policing works. It is also clear that the evidence base needs to be developed further. Building and updating the body of knowledge is key to evidence-based policing.  </w:t>
      </w:r>
    </w:p>
    <w:p w14:paraId="539DD5FD" w14:textId="77777777" w:rsidR="00720B03" w:rsidRPr="00F44171" w:rsidRDefault="00720B03" w:rsidP="007A49DE">
      <w:pPr>
        <w:jc w:val="both"/>
        <w:rPr>
          <w:rFonts w:asciiTheme="minorHAnsi" w:hAnsiTheme="minorHAnsi" w:cstheme="minorHAnsi"/>
          <w:sz w:val="22"/>
          <w:szCs w:val="22"/>
        </w:rPr>
      </w:pPr>
    </w:p>
    <w:p w14:paraId="71DFB487" w14:textId="69272772"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Recent decades have seen numbers of dedicated traffic officers reduced. A study by ITV news documents that this number has fallen by a third in 10 years. (ITV News, 2017) Austerity and cuts have led the reduction in road policing with traffic officers having to cover a wide scope to cover for the deterioration in resources. </w:t>
      </w:r>
    </w:p>
    <w:p w14:paraId="1E2126C5" w14:textId="77777777" w:rsidR="00720B03" w:rsidRPr="00F44171" w:rsidRDefault="00720B03" w:rsidP="007A49DE">
      <w:pPr>
        <w:jc w:val="both"/>
        <w:rPr>
          <w:rFonts w:asciiTheme="minorHAnsi" w:hAnsiTheme="minorHAnsi" w:cstheme="minorHAnsi"/>
          <w:sz w:val="22"/>
          <w:szCs w:val="22"/>
        </w:rPr>
      </w:pPr>
    </w:p>
    <w:p w14:paraId="2E1D9CA0" w14:textId="77777777" w:rsidR="00F44171" w:rsidRP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Disrupting criminality is the main goal of a police force. It goes back to the original </w:t>
      </w:r>
      <w:proofErr w:type="spellStart"/>
      <w:r w:rsidRPr="00F44171">
        <w:rPr>
          <w:rFonts w:asciiTheme="minorHAnsi" w:hAnsiTheme="minorHAnsi" w:cstheme="minorHAnsi"/>
          <w:sz w:val="22"/>
          <w:szCs w:val="22"/>
        </w:rPr>
        <w:t>Peelian</w:t>
      </w:r>
      <w:proofErr w:type="spellEnd"/>
      <w:r w:rsidRPr="00F44171">
        <w:rPr>
          <w:rFonts w:asciiTheme="minorHAnsi" w:hAnsiTheme="minorHAnsi" w:cstheme="minorHAnsi"/>
          <w:sz w:val="22"/>
          <w:szCs w:val="22"/>
        </w:rPr>
        <w:t xml:space="preserve"> Principles and is at the core of all policing. The use of new technology such as ANPR is being used to catch criminals. Upskilling officers through training and investment in drones is also helping with roads policing. The stopping of vehicles is a very basic policing tactic. Well judged, intelligence led and discretionally it can achieve positive results. There is again clear and imperial evidence that roads policing is affecting in disrupting criminality. (National Crime Agency, 2021)</w:t>
      </w:r>
    </w:p>
    <w:p w14:paraId="410E6A16" w14:textId="77777777" w:rsidR="00F44171" w:rsidRPr="00F44171" w:rsidRDefault="00F44171" w:rsidP="007A49DE">
      <w:pPr>
        <w:jc w:val="both"/>
        <w:rPr>
          <w:rFonts w:asciiTheme="minorHAnsi" w:hAnsiTheme="minorHAnsi" w:cstheme="minorHAnsi"/>
          <w:sz w:val="22"/>
          <w:szCs w:val="22"/>
        </w:rPr>
      </w:pPr>
    </w:p>
    <w:p w14:paraId="61089E2A" w14:textId="78D90BAF"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David Davies the director of the parliamentary advisory council for transport safety quoted ‘Policing the roads is not a separate policing discipline – like most distinct or specialised policing roles it has its own sub-culture and visible differences – but rather </w:t>
      </w:r>
      <w:proofErr w:type="gramStart"/>
      <w:r w:rsidRPr="00F44171">
        <w:rPr>
          <w:rFonts w:asciiTheme="minorHAnsi" w:hAnsiTheme="minorHAnsi" w:cstheme="minorHAnsi"/>
          <w:sz w:val="22"/>
          <w:szCs w:val="22"/>
        </w:rPr>
        <w:t>a</w:t>
      </w:r>
      <w:proofErr w:type="gramEnd"/>
      <w:r w:rsidRPr="00F44171">
        <w:rPr>
          <w:rFonts w:asciiTheme="minorHAnsi" w:hAnsiTheme="minorHAnsi" w:cstheme="minorHAnsi"/>
          <w:sz w:val="22"/>
          <w:szCs w:val="22"/>
        </w:rPr>
        <w:t xml:space="preserve"> interdependent part of the wider policing function. Roads policing promotes safety, encourages good road user behaviour and deters crime. Enforcement of, sometimes seemingly minor, road traffic offences is one of the keys to unlocking the doors of more serious and organised crime’, (Justice Inspectorates, 2020)</w:t>
      </w:r>
    </w:p>
    <w:p w14:paraId="39A23AA7" w14:textId="77777777" w:rsidR="00720B03" w:rsidRPr="00F44171" w:rsidRDefault="00720B03" w:rsidP="007A49DE">
      <w:pPr>
        <w:jc w:val="both"/>
        <w:rPr>
          <w:rFonts w:asciiTheme="minorHAnsi" w:hAnsiTheme="minorHAnsi" w:cstheme="minorHAnsi"/>
          <w:sz w:val="22"/>
          <w:szCs w:val="22"/>
        </w:rPr>
      </w:pPr>
    </w:p>
    <w:p w14:paraId="22A898BC" w14:textId="1FB0D8BC"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Davies sums up our discussion well. Given that road policing is integral to the economy, national security and general wellbeing roads policing should be formulated with a view to establishing and single approach to the disputation of criminality. </w:t>
      </w:r>
    </w:p>
    <w:p w14:paraId="5E776363" w14:textId="77777777" w:rsidR="00720B03" w:rsidRPr="00F44171" w:rsidRDefault="00720B03" w:rsidP="007A49DE">
      <w:pPr>
        <w:jc w:val="both"/>
        <w:rPr>
          <w:rFonts w:asciiTheme="minorHAnsi" w:hAnsiTheme="minorHAnsi" w:cstheme="minorHAnsi"/>
          <w:sz w:val="22"/>
          <w:szCs w:val="22"/>
        </w:rPr>
      </w:pPr>
    </w:p>
    <w:p w14:paraId="38F83838" w14:textId="252CA48F"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The development of a more sophisticated overarching approach with a focus on using technological advances such as ANPR would be of assistance. There is also an opportunity to achieve this with the </w:t>
      </w:r>
      <w:proofErr w:type="spellStart"/>
      <w:r w:rsidRPr="00F44171">
        <w:rPr>
          <w:rFonts w:asciiTheme="minorHAnsi" w:hAnsiTheme="minorHAnsi" w:cstheme="minorHAnsi"/>
          <w:sz w:val="22"/>
          <w:szCs w:val="22"/>
        </w:rPr>
        <w:t>NPCC’s</w:t>
      </w:r>
      <w:proofErr w:type="spellEnd"/>
      <w:r w:rsidRPr="00F44171">
        <w:rPr>
          <w:rFonts w:asciiTheme="minorHAnsi" w:hAnsiTheme="minorHAnsi" w:cstheme="minorHAnsi"/>
          <w:sz w:val="22"/>
          <w:szCs w:val="22"/>
        </w:rPr>
        <w:t xml:space="preserve"> review of their road police strategy and the governments existing organise and serious crime strategy (</w:t>
      </w:r>
      <w:proofErr w:type="spellStart"/>
      <w:r w:rsidRPr="00F44171">
        <w:rPr>
          <w:rFonts w:asciiTheme="minorHAnsi" w:hAnsiTheme="minorHAnsi" w:cstheme="minorHAnsi"/>
          <w:sz w:val="22"/>
          <w:szCs w:val="22"/>
        </w:rPr>
        <w:t>NPCC</w:t>
      </w:r>
      <w:proofErr w:type="spellEnd"/>
      <w:r w:rsidRPr="00F44171">
        <w:rPr>
          <w:rFonts w:asciiTheme="minorHAnsi" w:hAnsiTheme="minorHAnsi" w:cstheme="minorHAnsi"/>
          <w:sz w:val="22"/>
          <w:szCs w:val="22"/>
        </w:rPr>
        <w:t>, 2018)</w:t>
      </w:r>
    </w:p>
    <w:p w14:paraId="3CB1C263" w14:textId="77777777" w:rsidR="00720B03" w:rsidRPr="00F44171" w:rsidRDefault="00720B03" w:rsidP="007A49DE">
      <w:pPr>
        <w:jc w:val="both"/>
        <w:rPr>
          <w:rFonts w:asciiTheme="minorHAnsi" w:hAnsiTheme="minorHAnsi" w:cstheme="minorHAnsi"/>
          <w:sz w:val="22"/>
          <w:szCs w:val="22"/>
        </w:rPr>
      </w:pPr>
    </w:p>
    <w:p w14:paraId="2591809B" w14:textId="0A7B31E6"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Further academic study regarding roads policing would be of benefit. Comparably there are gaps in this field. Roads policing at times feels like a cast the net wide approach and results are mixed. A more focused approach would be benefit and adopting an evidence policing style. </w:t>
      </w:r>
    </w:p>
    <w:p w14:paraId="3336078B" w14:textId="77777777" w:rsidR="00720B03" w:rsidRPr="00F44171" w:rsidRDefault="00720B03" w:rsidP="007A49DE">
      <w:pPr>
        <w:jc w:val="both"/>
        <w:rPr>
          <w:rFonts w:asciiTheme="minorHAnsi" w:hAnsiTheme="minorHAnsi" w:cstheme="minorHAnsi"/>
          <w:sz w:val="22"/>
          <w:szCs w:val="22"/>
        </w:rPr>
      </w:pPr>
    </w:p>
    <w:p w14:paraId="59FF7FFE" w14:textId="3ACC21CF"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 xml:space="preserve">Police officers are in the prime position to identify areas of should and progress search projects. For example, the study of COVID-19 and how County Lines were managed. During the pandemic numerous roadblocks and stop checks were implemented. It would be interesting to see if these checks reduced criminality. </w:t>
      </w:r>
    </w:p>
    <w:p w14:paraId="4439D286" w14:textId="77777777" w:rsidR="00720B03" w:rsidRPr="00F44171" w:rsidRDefault="00720B03" w:rsidP="007A49DE">
      <w:pPr>
        <w:jc w:val="both"/>
        <w:rPr>
          <w:rFonts w:asciiTheme="minorHAnsi" w:hAnsiTheme="minorHAnsi" w:cstheme="minorHAnsi"/>
          <w:sz w:val="22"/>
          <w:szCs w:val="22"/>
        </w:rPr>
      </w:pPr>
    </w:p>
    <w:p w14:paraId="39DE0A44" w14:textId="77777777" w:rsidR="00F44171" w:rsidRP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Using information and intelligence and the wider policing resources can be used in the disruption of the more prevalent criminal activity by effective policing of the roads. We have discussed how the collation if information in numerous ways can be used as a proactive approach. Effective analysis of information and intelligence is required to allow a targeted road’s policing. We can also apply theoretical models such as ‘routine activity theory’ to adopt target hardening approach.</w:t>
      </w:r>
    </w:p>
    <w:p w14:paraId="163CA820" w14:textId="794E2DBA" w:rsid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t>Roads policing is a resource for this. For example, increasing a visual presence and targeted patrols. ANPR is a simple but effective tool for the police. We have discussed how it can be used as an investigative resource to disrupt criminal activity.</w:t>
      </w:r>
    </w:p>
    <w:p w14:paraId="473D2A9C" w14:textId="77777777" w:rsidR="00720B03" w:rsidRPr="00F44171" w:rsidRDefault="00720B03" w:rsidP="007A49DE">
      <w:pPr>
        <w:jc w:val="both"/>
        <w:rPr>
          <w:rFonts w:asciiTheme="minorHAnsi" w:hAnsiTheme="minorHAnsi" w:cstheme="minorHAnsi"/>
          <w:sz w:val="22"/>
          <w:szCs w:val="22"/>
        </w:rPr>
      </w:pPr>
    </w:p>
    <w:p w14:paraId="300A89CD" w14:textId="77777777" w:rsidR="00F44171" w:rsidRPr="00F44171" w:rsidRDefault="00F44171" w:rsidP="007A49DE">
      <w:pPr>
        <w:jc w:val="both"/>
        <w:rPr>
          <w:rFonts w:asciiTheme="minorHAnsi" w:hAnsiTheme="minorHAnsi" w:cstheme="minorHAnsi"/>
          <w:sz w:val="22"/>
          <w:szCs w:val="22"/>
        </w:rPr>
      </w:pPr>
      <w:r w:rsidRPr="00F44171">
        <w:rPr>
          <w:rFonts w:asciiTheme="minorHAnsi" w:hAnsiTheme="minorHAnsi" w:cstheme="minorHAnsi"/>
          <w:sz w:val="22"/>
          <w:szCs w:val="22"/>
        </w:rPr>
        <w:lastRenderedPageBreak/>
        <w:t xml:space="preserve">To conclude, we have only scratched the surface of this topic. This discussion is very much brief but in modern policing adopting an intelligence led approach to enhance policing the roads is key to disrupting serious and organise crimes. It should be a focus of police forces and the public demand and want to see the police tackle these issues. It comes down to the bedrock of British Policing and the </w:t>
      </w:r>
      <w:proofErr w:type="spellStart"/>
      <w:r w:rsidRPr="00F44171">
        <w:rPr>
          <w:rFonts w:asciiTheme="minorHAnsi" w:hAnsiTheme="minorHAnsi" w:cstheme="minorHAnsi"/>
          <w:sz w:val="22"/>
          <w:szCs w:val="22"/>
        </w:rPr>
        <w:t>Peelian</w:t>
      </w:r>
      <w:proofErr w:type="spellEnd"/>
      <w:r w:rsidRPr="00F44171">
        <w:rPr>
          <w:rFonts w:asciiTheme="minorHAnsi" w:hAnsiTheme="minorHAnsi" w:cstheme="minorHAnsi"/>
          <w:sz w:val="22"/>
          <w:szCs w:val="22"/>
        </w:rPr>
        <w:t xml:space="preserve"> Principles. </w:t>
      </w:r>
    </w:p>
    <w:p w14:paraId="4C811AD3" w14:textId="77777777" w:rsidR="00025650" w:rsidRPr="00E676F7" w:rsidRDefault="00025650" w:rsidP="007A49DE">
      <w:pPr>
        <w:ind w:right="237"/>
        <w:jc w:val="both"/>
        <w:rPr>
          <w:sz w:val="24"/>
          <w:szCs w:val="24"/>
        </w:rPr>
      </w:pPr>
    </w:p>
    <w:p w14:paraId="0FEEFB0E" w14:textId="77777777" w:rsidR="00025650" w:rsidRPr="00E676F7" w:rsidRDefault="00025650" w:rsidP="007A49DE">
      <w:pPr>
        <w:ind w:right="237"/>
        <w:jc w:val="both"/>
        <w:rPr>
          <w:sz w:val="24"/>
          <w:szCs w:val="24"/>
        </w:rPr>
      </w:pPr>
    </w:p>
    <w:p w14:paraId="5E21F8DD" w14:textId="6C2A64A1" w:rsidR="00025650" w:rsidRPr="00E676F7" w:rsidRDefault="00720B03" w:rsidP="007A49DE">
      <w:pPr>
        <w:ind w:right="237"/>
        <w:jc w:val="both"/>
        <w:rPr>
          <w:sz w:val="24"/>
          <w:szCs w:val="24"/>
        </w:rPr>
      </w:pPr>
      <w:r>
        <w:rPr>
          <w:sz w:val="24"/>
          <w:szCs w:val="24"/>
        </w:rPr>
        <w:t>WORD COUNT: 2542</w:t>
      </w:r>
    </w:p>
    <w:p w14:paraId="585519A4" w14:textId="77777777" w:rsidR="00025650" w:rsidRPr="00E676F7" w:rsidRDefault="00025650" w:rsidP="007A49DE">
      <w:pPr>
        <w:ind w:right="237"/>
        <w:jc w:val="both"/>
        <w:rPr>
          <w:sz w:val="24"/>
          <w:szCs w:val="24"/>
        </w:rPr>
      </w:pPr>
    </w:p>
    <w:p w14:paraId="53C57CDF" w14:textId="77777777" w:rsidR="00025650" w:rsidRPr="00E676F7" w:rsidRDefault="00025650" w:rsidP="007A49DE">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5CC4D2E3" w:rsidR="009249F8" w:rsidRDefault="002956D0" w:rsidP="009E3E33">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Case Files</w:t>
            </w:r>
          </w:p>
          <w:p w14:paraId="05DB39D7" w14:textId="77777777" w:rsidR="00C0155C" w:rsidRPr="006275AE" w:rsidRDefault="00C0155C" w:rsidP="00C0155C">
            <w:pPr>
              <w:pStyle w:val="ListParagraph"/>
              <w:overflowPunct/>
              <w:autoSpaceDE/>
              <w:autoSpaceDN/>
              <w:adjustRightInd/>
              <w:ind w:left="420"/>
              <w:rPr>
                <w:rFonts w:ascii="Times New Roman" w:hAnsi="Times New Roman" w:cs="Times New Roman"/>
                <w:sz w:val="24"/>
                <w:szCs w:val="24"/>
                <w:lang w:eastAsia="zh-TW"/>
              </w:rPr>
            </w:pP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6D3C144" w14:textId="1CDB5A34" w:rsidR="00C0155C" w:rsidRPr="00897033"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3340AC4" w14:textId="77777777" w:rsidR="00C0155C" w:rsidRDefault="00C0155C" w:rsidP="00C0155C">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Knowledge of legislation </w:t>
            </w:r>
          </w:p>
          <w:p w14:paraId="4C7DB02D" w14:textId="77777777" w:rsidR="00897033" w:rsidRDefault="00897033" w:rsidP="00897033">
            <w:pPr>
              <w:overflowPunct/>
              <w:autoSpaceDE/>
              <w:autoSpaceDN/>
              <w:adjustRightInd/>
              <w:rPr>
                <w:rFonts w:ascii="Times New Roman" w:hAnsi="Times New Roman" w:cs="Times New Roman"/>
                <w:sz w:val="24"/>
                <w:szCs w:val="24"/>
                <w:lang w:eastAsia="zh-TW"/>
              </w:rPr>
            </w:pPr>
          </w:p>
          <w:p w14:paraId="0666A853" w14:textId="77777777" w:rsidR="00897033" w:rsidRDefault="00897033" w:rsidP="00897033">
            <w:pPr>
              <w:overflowPunct/>
              <w:autoSpaceDE/>
              <w:autoSpaceDN/>
              <w:adjustRightInd/>
              <w:rPr>
                <w:rFonts w:ascii="Times New Roman" w:hAnsi="Times New Roman" w:cs="Times New Roman"/>
                <w:sz w:val="24"/>
                <w:szCs w:val="24"/>
                <w:lang w:eastAsia="zh-TW"/>
              </w:rPr>
            </w:pPr>
          </w:p>
          <w:p w14:paraId="57A1AB15" w14:textId="77777777" w:rsidR="00897033" w:rsidRDefault="00897033" w:rsidP="00897033">
            <w:pPr>
              <w:overflowPunct/>
              <w:autoSpaceDE/>
              <w:autoSpaceDN/>
              <w:adjustRightInd/>
              <w:rPr>
                <w:rFonts w:ascii="Times New Roman" w:hAnsi="Times New Roman" w:cs="Times New Roman"/>
                <w:sz w:val="24"/>
                <w:szCs w:val="24"/>
                <w:lang w:eastAsia="zh-TW"/>
              </w:rPr>
            </w:pPr>
          </w:p>
          <w:p w14:paraId="46013FF1" w14:textId="77777777" w:rsidR="00897033" w:rsidRDefault="00897033" w:rsidP="00897033">
            <w:pPr>
              <w:overflowPunct/>
              <w:autoSpaceDE/>
              <w:autoSpaceDN/>
              <w:adjustRightInd/>
              <w:rPr>
                <w:rFonts w:ascii="Times New Roman" w:hAnsi="Times New Roman" w:cs="Times New Roman"/>
                <w:sz w:val="24"/>
                <w:szCs w:val="24"/>
                <w:lang w:eastAsia="zh-TW"/>
              </w:rPr>
            </w:pPr>
          </w:p>
          <w:p w14:paraId="5005175B" w14:textId="77777777" w:rsidR="00897033" w:rsidRDefault="00897033" w:rsidP="00897033">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Traffic/Roads Policing</w:t>
            </w:r>
          </w:p>
          <w:p w14:paraId="159BD184" w14:textId="0F980858" w:rsidR="00897033" w:rsidRDefault="00897033" w:rsidP="00897033">
            <w:pPr>
              <w:overflowPunct/>
              <w:autoSpaceDE/>
              <w:autoSpaceDN/>
              <w:adjustRightInd/>
              <w:rPr>
                <w:rFonts w:ascii="Times New Roman" w:hAnsi="Times New Roman" w:cs="Times New Roman"/>
                <w:sz w:val="24"/>
                <w:szCs w:val="24"/>
                <w:lang w:eastAsia="zh-TW"/>
              </w:rPr>
            </w:pPr>
          </w:p>
          <w:p w14:paraId="5684C958" w14:textId="3F2D29B5" w:rsidR="00897033" w:rsidRDefault="00897033" w:rsidP="00897033">
            <w:pPr>
              <w:overflowPunct/>
              <w:autoSpaceDE/>
              <w:autoSpaceDN/>
              <w:adjustRightInd/>
              <w:rPr>
                <w:rFonts w:ascii="Times New Roman" w:hAnsi="Times New Roman" w:cs="Times New Roman"/>
                <w:sz w:val="24"/>
                <w:szCs w:val="24"/>
                <w:lang w:eastAsia="zh-TW"/>
              </w:rPr>
            </w:pPr>
          </w:p>
          <w:p w14:paraId="4E41B670" w14:textId="21F557E5" w:rsidR="00897033" w:rsidRDefault="00C132DD" w:rsidP="00897033">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Mentoring and developing new officers on shift</w:t>
            </w:r>
          </w:p>
          <w:p w14:paraId="5C39BC5D" w14:textId="5B110B1A" w:rsidR="00C132DD" w:rsidRDefault="00C132DD" w:rsidP="00C132DD">
            <w:pPr>
              <w:overflowPunct/>
              <w:autoSpaceDE/>
              <w:autoSpaceDN/>
              <w:adjustRightInd/>
              <w:rPr>
                <w:rFonts w:ascii="Times New Roman" w:hAnsi="Times New Roman" w:cs="Times New Roman"/>
                <w:sz w:val="24"/>
                <w:szCs w:val="24"/>
                <w:lang w:eastAsia="zh-TW"/>
              </w:rPr>
            </w:pPr>
          </w:p>
          <w:p w14:paraId="37E3C0FC" w14:textId="376F4389" w:rsidR="00C132DD" w:rsidRDefault="00C132DD" w:rsidP="00C132DD">
            <w:pPr>
              <w:overflowPunct/>
              <w:autoSpaceDE/>
              <w:autoSpaceDN/>
              <w:adjustRightInd/>
              <w:rPr>
                <w:rFonts w:ascii="Times New Roman" w:hAnsi="Times New Roman" w:cs="Times New Roman"/>
                <w:sz w:val="24"/>
                <w:szCs w:val="24"/>
                <w:lang w:eastAsia="zh-TW"/>
              </w:rPr>
            </w:pPr>
          </w:p>
          <w:p w14:paraId="427EBD41" w14:textId="132F4254" w:rsidR="00C132DD" w:rsidRDefault="00C132DD" w:rsidP="00C132DD">
            <w:pPr>
              <w:overflowPunct/>
              <w:autoSpaceDE/>
              <w:autoSpaceDN/>
              <w:adjustRightInd/>
              <w:rPr>
                <w:rFonts w:ascii="Times New Roman" w:hAnsi="Times New Roman" w:cs="Times New Roman"/>
                <w:sz w:val="24"/>
                <w:szCs w:val="24"/>
                <w:lang w:eastAsia="zh-TW"/>
              </w:rPr>
            </w:pPr>
          </w:p>
          <w:p w14:paraId="17105095" w14:textId="133F1009" w:rsidR="00C132DD" w:rsidRPr="00C132DD" w:rsidRDefault="00B5012F" w:rsidP="00C132DD">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Safeguarding schemes </w:t>
            </w:r>
          </w:p>
          <w:p w14:paraId="3B736BBB" w14:textId="77777777" w:rsidR="00897033" w:rsidRDefault="00897033" w:rsidP="00897033">
            <w:pPr>
              <w:overflowPunct/>
              <w:autoSpaceDE/>
              <w:autoSpaceDN/>
              <w:adjustRightInd/>
              <w:rPr>
                <w:rFonts w:ascii="Times New Roman" w:hAnsi="Times New Roman" w:cs="Times New Roman"/>
                <w:sz w:val="24"/>
                <w:szCs w:val="24"/>
                <w:lang w:eastAsia="zh-TW"/>
              </w:rPr>
            </w:pPr>
          </w:p>
          <w:p w14:paraId="43C9B772" w14:textId="77777777" w:rsidR="00897033" w:rsidRDefault="00897033" w:rsidP="00897033">
            <w:pPr>
              <w:overflowPunct/>
              <w:autoSpaceDE/>
              <w:autoSpaceDN/>
              <w:adjustRightInd/>
              <w:rPr>
                <w:rFonts w:ascii="Times New Roman" w:hAnsi="Times New Roman" w:cs="Times New Roman"/>
                <w:sz w:val="24"/>
                <w:szCs w:val="24"/>
                <w:lang w:eastAsia="zh-TW"/>
              </w:rPr>
            </w:pPr>
          </w:p>
          <w:p w14:paraId="144B1888" w14:textId="77777777" w:rsidR="00897033" w:rsidRDefault="00897033" w:rsidP="00897033">
            <w:pPr>
              <w:overflowPunct/>
              <w:autoSpaceDE/>
              <w:autoSpaceDN/>
              <w:adjustRightInd/>
              <w:rPr>
                <w:rFonts w:ascii="Times New Roman" w:hAnsi="Times New Roman" w:cs="Times New Roman"/>
                <w:sz w:val="24"/>
                <w:szCs w:val="24"/>
                <w:lang w:eastAsia="zh-TW"/>
              </w:rPr>
            </w:pPr>
          </w:p>
          <w:p w14:paraId="26DE8B84" w14:textId="77777777" w:rsidR="00897033" w:rsidRDefault="00897033" w:rsidP="00897033">
            <w:pPr>
              <w:overflowPunct/>
              <w:autoSpaceDE/>
              <w:autoSpaceDN/>
              <w:adjustRightInd/>
              <w:rPr>
                <w:rFonts w:ascii="Times New Roman" w:hAnsi="Times New Roman" w:cs="Times New Roman"/>
                <w:sz w:val="24"/>
                <w:szCs w:val="24"/>
                <w:lang w:eastAsia="zh-TW"/>
              </w:rPr>
            </w:pPr>
          </w:p>
          <w:p w14:paraId="52F86C6B" w14:textId="77777777" w:rsidR="00897033" w:rsidRDefault="00897033" w:rsidP="00897033">
            <w:pPr>
              <w:overflowPunct/>
              <w:autoSpaceDE/>
              <w:autoSpaceDN/>
              <w:adjustRightInd/>
              <w:rPr>
                <w:rFonts w:ascii="Times New Roman" w:hAnsi="Times New Roman" w:cs="Times New Roman"/>
                <w:sz w:val="24"/>
                <w:szCs w:val="24"/>
                <w:lang w:eastAsia="zh-TW"/>
              </w:rPr>
            </w:pPr>
          </w:p>
          <w:p w14:paraId="6190200B" w14:textId="77777777" w:rsidR="00897033" w:rsidRDefault="00897033" w:rsidP="00897033">
            <w:pPr>
              <w:overflowPunct/>
              <w:autoSpaceDE/>
              <w:autoSpaceDN/>
              <w:adjustRightInd/>
              <w:rPr>
                <w:rFonts w:ascii="Times New Roman" w:hAnsi="Times New Roman" w:cs="Times New Roman"/>
                <w:sz w:val="24"/>
                <w:szCs w:val="24"/>
                <w:lang w:eastAsia="zh-TW"/>
              </w:rPr>
            </w:pPr>
          </w:p>
          <w:p w14:paraId="2E021106" w14:textId="1F642FF2" w:rsidR="00897033" w:rsidRPr="00897033" w:rsidRDefault="00897033" w:rsidP="0089703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059BB6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64E0853" w14:textId="77777777" w:rsidR="002956D0" w:rsidRDefault="002956D0" w:rsidP="009249F8">
            <w:pPr>
              <w:overflowPunct/>
              <w:autoSpaceDE/>
              <w:autoSpaceDN/>
              <w:adjustRightInd/>
              <w:rPr>
                <w:sz w:val="22"/>
                <w:szCs w:val="22"/>
                <w:lang w:eastAsia="zh-TW"/>
              </w:rPr>
            </w:pPr>
          </w:p>
          <w:p w14:paraId="7CE8BD7C" w14:textId="77777777" w:rsidR="002956D0" w:rsidRDefault="002956D0" w:rsidP="009249F8">
            <w:pPr>
              <w:overflowPunct/>
              <w:autoSpaceDE/>
              <w:autoSpaceDN/>
              <w:adjustRightInd/>
              <w:rPr>
                <w:sz w:val="22"/>
                <w:szCs w:val="22"/>
                <w:lang w:eastAsia="zh-TW"/>
              </w:rPr>
            </w:pPr>
          </w:p>
          <w:p w14:paraId="6F556539" w14:textId="77777777" w:rsidR="002956D0" w:rsidRDefault="002956D0" w:rsidP="009249F8">
            <w:pPr>
              <w:overflowPunct/>
              <w:autoSpaceDE/>
              <w:autoSpaceDN/>
              <w:adjustRightInd/>
              <w:rPr>
                <w:sz w:val="22"/>
                <w:szCs w:val="22"/>
                <w:lang w:eastAsia="zh-TW"/>
              </w:rPr>
            </w:pPr>
            <w:r>
              <w:rPr>
                <w:sz w:val="22"/>
                <w:szCs w:val="22"/>
                <w:lang w:eastAsia="zh-TW"/>
              </w:rPr>
              <w:t>8</w:t>
            </w:r>
          </w:p>
          <w:p w14:paraId="7413B749" w14:textId="77777777" w:rsidR="00C0155C" w:rsidRPr="00C0155C" w:rsidRDefault="00C0155C" w:rsidP="00C0155C">
            <w:pPr>
              <w:rPr>
                <w:rFonts w:ascii="Times New Roman" w:hAnsi="Times New Roman" w:cs="Times New Roman"/>
                <w:sz w:val="24"/>
                <w:szCs w:val="24"/>
                <w:lang w:eastAsia="zh-TW"/>
              </w:rPr>
            </w:pPr>
          </w:p>
          <w:p w14:paraId="3B5E068A" w14:textId="77777777" w:rsidR="00C0155C" w:rsidRPr="00C0155C" w:rsidRDefault="00C0155C" w:rsidP="00C0155C">
            <w:pPr>
              <w:rPr>
                <w:rFonts w:ascii="Times New Roman" w:hAnsi="Times New Roman" w:cs="Times New Roman"/>
                <w:sz w:val="24"/>
                <w:szCs w:val="24"/>
                <w:lang w:eastAsia="zh-TW"/>
              </w:rPr>
            </w:pPr>
          </w:p>
          <w:p w14:paraId="6E832778" w14:textId="77777777" w:rsidR="00C0155C" w:rsidRPr="00C0155C" w:rsidRDefault="00C0155C" w:rsidP="00C0155C">
            <w:pPr>
              <w:rPr>
                <w:rFonts w:ascii="Times New Roman" w:hAnsi="Times New Roman" w:cs="Times New Roman"/>
                <w:sz w:val="24"/>
                <w:szCs w:val="24"/>
                <w:lang w:eastAsia="zh-TW"/>
              </w:rPr>
            </w:pPr>
          </w:p>
          <w:p w14:paraId="3BB3487D" w14:textId="77777777" w:rsidR="00C0155C" w:rsidRPr="00C0155C" w:rsidRDefault="00C0155C" w:rsidP="00C0155C">
            <w:pPr>
              <w:rPr>
                <w:rFonts w:ascii="Times New Roman" w:hAnsi="Times New Roman" w:cs="Times New Roman"/>
                <w:sz w:val="24"/>
                <w:szCs w:val="24"/>
                <w:lang w:eastAsia="zh-TW"/>
              </w:rPr>
            </w:pPr>
          </w:p>
          <w:p w14:paraId="164ED7D1" w14:textId="77777777" w:rsidR="00C0155C" w:rsidRPr="00C0155C" w:rsidRDefault="00C0155C" w:rsidP="00C0155C">
            <w:pPr>
              <w:rPr>
                <w:rFonts w:ascii="Times New Roman" w:hAnsi="Times New Roman" w:cs="Times New Roman"/>
                <w:sz w:val="24"/>
                <w:szCs w:val="24"/>
                <w:lang w:eastAsia="zh-TW"/>
              </w:rPr>
            </w:pPr>
          </w:p>
          <w:p w14:paraId="27232271" w14:textId="77777777" w:rsidR="00C0155C" w:rsidRPr="00C0155C" w:rsidRDefault="00C0155C" w:rsidP="00C0155C">
            <w:pPr>
              <w:rPr>
                <w:rFonts w:ascii="Times New Roman" w:hAnsi="Times New Roman" w:cs="Times New Roman"/>
                <w:sz w:val="24"/>
                <w:szCs w:val="24"/>
                <w:lang w:eastAsia="zh-TW"/>
              </w:rPr>
            </w:pPr>
          </w:p>
          <w:p w14:paraId="66AB95AA" w14:textId="77777777" w:rsidR="00C0155C" w:rsidRPr="00C0155C" w:rsidRDefault="00C0155C" w:rsidP="00C0155C">
            <w:pPr>
              <w:rPr>
                <w:rFonts w:ascii="Times New Roman" w:hAnsi="Times New Roman" w:cs="Times New Roman"/>
                <w:sz w:val="24"/>
                <w:szCs w:val="24"/>
                <w:lang w:eastAsia="zh-TW"/>
              </w:rPr>
            </w:pPr>
          </w:p>
          <w:p w14:paraId="07BC2422" w14:textId="32CB6095" w:rsidR="00C0155C" w:rsidRDefault="00C0155C" w:rsidP="00C0155C">
            <w:pPr>
              <w:rPr>
                <w:sz w:val="22"/>
                <w:szCs w:val="22"/>
                <w:lang w:eastAsia="zh-TW"/>
              </w:rPr>
            </w:pPr>
            <w:r>
              <w:rPr>
                <w:sz w:val="22"/>
                <w:szCs w:val="22"/>
                <w:lang w:eastAsia="zh-TW"/>
              </w:rPr>
              <w:t>8</w:t>
            </w:r>
          </w:p>
          <w:p w14:paraId="3F4512B0" w14:textId="57EACC9E" w:rsidR="00897033" w:rsidRDefault="00897033" w:rsidP="00C0155C">
            <w:pPr>
              <w:rPr>
                <w:sz w:val="22"/>
                <w:szCs w:val="22"/>
                <w:lang w:eastAsia="zh-TW"/>
              </w:rPr>
            </w:pPr>
          </w:p>
          <w:p w14:paraId="65B8ABB4" w14:textId="789FFE37" w:rsidR="00897033" w:rsidRDefault="00897033" w:rsidP="00C0155C">
            <w:pPr>
              <w:rPr>
                <w:sz w:val="22"/>
                <w:szCs w:val="22"/>
                <w:lang w:eastAsia="zh-TW"/>
              </w:rPr>
            </w:pPr>
          </w:p>
          <w:p w14:paraId="2CE87E6A" w14:textId="6E467ADA" w:rsidR="00897033" w:rsidRDefault="00897033" w:rsidP="00C0155C">
            <w:pPr>
              <w:rPr>
                <w:sz w:val="22"/>
                <w:szCs w:val="22"/>
                <w:lang w:eastAsia="zh-TW"/>
              </w:rPr>
            </w:pPr>
          </w:p>
          <w:p w14:paraId="20E3EEF0" w14:textId="63523CD6" w:rsidR="00897033" w:rsidRDefault="00897033" w:rsidP="00C0155C">
            <w:pPr>
              <w:rPr>
                <w:sz w:val="22"/>
                <w:szCs w:val="22"/>
                <w:lang w:eastAsia="zh-TW"/>
              </w:rPr>
            </w:pPr>
          </w:p>
          <w:p w14:paraId="64F4BACD" w14:textId="1BAF3B3E" w:rsidR="00897033" w:rsidRDefault="00897033" w:rsidP="00C0155C">
            <w:pPr>
              <w:rPr>
                <w:sz w:val="22"/>
                <w:szCs w:val="22"/>
                <w:lang w:eastAsia="zh-TW"/>
              </w:rPr>
            </w:pPr>
          </w:p>
          <w:p w14:paraId="2C807B2A" w14:textId="5801B23A" w:rsidR="00897033" w:rsidRDefault="00897033" w:rsidP="00C0155C">
            <w:pPr>
              <w:rPr>
                <w:sz w:val="22"/>
                <w:szCs w:val="22"/>
                <w:lang w:eastAsia="zh-TW"/>
              </w:rPr>
            </w:pPr>
          </w:p>
          <w:p w14:paraId="541F4F35" w14:textId="1DC7FC04" w:rsidR="00897033" w:rsidRDefault="00897033" w:rsidP="00C0155C">
            <w:pPr>
              <w:rPr>
                <w:sz w:val="22"/>
                <w:szCs w:val="22"/>
                <w:lang w:eastAsia="zh-TW"/>
              </w:rPr>
            </w:pPr>
            <w:r>
              <w:rPr>
                <w:sz w:val="22"/>
                <w:szCs w:val="22"/>
                <w:lang w:eastAsia="zh-TW"/>
              </w:rPr>
              <w:t>6</w:t>
            </w:r>
          </w:p>
          <w:p w14:paraId="1C1BF2EE" w14:textId="77436741" w:rsidR="00C132DD" w:rsidRDefault="00C132DD" w:rsidP="00C0155C">
            <w:pPr>
              <w:rPr>
                <w:sz w:val="22"/>
                <w:szCs w:val="22"/>
                <w:lang w:eastAsia="zh-TW"/>
              </w:rPr>
            </w:pPr>
          </w:p>
          <w:p w14:paraId="6FDD1DCC" w14:textId="10CD1E9D" w:rsidR="00C132DD" w:rsidRDefault="00C132DD" w:rsidP="00C0155C">
            <w:pPr>
              <w:rPr>
                <w:sz w:val="22"/>
                <w:szCs w:val="22"/>
                <w:lang w:eastAsia="zh-TW"/>
              </w:rPr>
            </w:pPr>
          </w:p>
          <w:p w14:paraId="281C181F" w14:textId="58D621BF" w:rsidR="00C132DD" w:rsidRDefault="00C132DD" w:rsidP="00C0155C">
            <w:pPr>
              <w:rPr>
                <w:sz w:val="22"/>
                <w:szCs w:val="22"/>
                <w:lang w:eastAsia="zh-TW"/>
              </w:rPr>
            </w:pPr>
          </w:p>
          <w:p w14:paraId="29D976FA" w14:textId="16B61F74" w:rsidR="00C132DD" w:rsidRDefault="00C132DD" w:rsidP="00C0155C">
            <w:pPr>
              <w:rPr>
                <w:sz w:val="22"/>
                <w:szCs w:val="22"/>
                <w:lang w:eastAsia="zh-TW"/>
              </w:rPr>
            </w:pPr>
          </w:p>
          <w:p w14:paraId="63E15551" w14:textId="7556F804" w:rsidR="00C132DD" w:rsidRDefault="00C132DD" w:rsidP="00C0155C">
            <w:pPr>
              <w:rPr>
                <w:sz w:val="22"/>
                <w:szCs w:val="22"/>
                <w:lang w:eastAsia="zh-TW"/>
              </w:rPr>
            </w:pPr>
            <w:r>
              <w:rPr>
                <w:sz w:val="22"/>
                <w:szCs w:val="22"/>
                <w:lang w:eastAsia="zh-TW"/>
              </w:rPr>
              <w:t>6</w:t>
            </w:r>
          </w:p>
          <w:p w14:paraId="2475ADFC" w14:textId="51A07230" w:rsidR="00B5012F" w:rsidRDefault="00B5012F" w:rsidP="00C0155C">
            <w:pPr>
              <w:rPr>
                <w:sz w:val="22"/>
                <w:szCs w:val="22"/>
                <w:lang w:eastAsia="zh-TW"/>
              </w:rPr>
            </w:pPr>
          </w:p>
          <w:p w14:paraId="13498CE2" w14:textId="07AE6DBB" w:rsidR="00B5012F" w:rsidRDefault="00B5012F" w:rsidP="00C0155C">
            <w:pPr>
              <w:rPr>
                <w:sz w:val="22"/>
                <w:szCs w:val="22"/>
                <w:lang w:eastAsia="zh-TW"/>
              </w:rPr>
            </w:pPr>
          </w:p>
          <w:p w14:paraId="49B4582E" w14:textId="26A7ADDC" w:rsidR="00B5012F" w:rsidRDefault="00B5012F" w:rsidP="00C0155C">
            <w:pPr>
              <w:rPr>
                <w:sz w:val="22"/>
                <w:szCs w:val="22"/>
                <w:lang w:eastAsia="zh-TW"/>
              </w:rPr>
            </w:pPr>
          </w:p>
          <w:p w14:paraId="09C59FE6" w14:textId="7D93FF43" w:rsidR="00B5012F" w:rsidRDefault="00B5012F" w:rsidP="00C0155C">
            <w:pPr>
              <w:rPr>
                <w:sz w:val="22"/>
                <w:szCs w:val="22"/>
                <w:lang w:eastAsia="zh-TW"/>
              </w:rPr>
            </w:pPr>
          </w:p>
          <w:p w14:paraId="31B49CD6" w14:textId="78F17C01" w:rsidR="00B5012F" w:rsidRDefault="00B5012F" w:rsidP="00C0155C">
            <w:pPr>
              <w:rPr>
                <w:sz w:val="22"/>
                <w:szCs w:val="22"/>
                <w:lang w:eastAsia="zh-TW"/>
              </w:rPr>
            </w:pPr>
          </w:p>
          <w:p w14:paraId="632F3064" w14:textId="24605A40" w:rsidR="00B5012F" w:rsidRDefault="00B5012F" w:rsidP="00C0155C">
            <w:pPr>
              <w:rPr>
                <w:sz w:val="22"/>
                <w:szCs w:val="22"/>
                <w:lang w:eastAsia="zh-TW"/>
              </w:rPr>
            </w:pPr>
            <w:r>
              <w:rPr>
                <w:sz w:val="22"/>
                <w:szCs w:val="22"/>
                <w:lang w:eastAsia="zh-TW"/>
              </w:rPr>
              <w:t>8</w:t>
            </w:r>
          </w:p>
          <w:p w14:paraId="52921599" w14:textId="17287FD1" w:rsidR="00C0155C" w:rsidRPr="00C0155C" w:rsidRDefault="00C0155C" w:rsidP="00C0155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E6DE3E1" w14:textId="77777777" w:rsidR="002956D0" w:rsidRDefault="009249F8" w:rsidP="009249F8">
            <w:pPr>
              <w:overflowPunct/>
              <w:autoSpaceDE/>
              <w:autoSpaceDN/>
              <w:adjustRightInd/>
              <w:rPr>
                <w:sz w:val="22"/>
                <w:szCs w:val="22"/>
                <w:lang w:eastAsia="zh-TW"/>
              </w:rPr>
            </w:pPr>
            <w:r w:rsidRPr="009249F8">
              <w:rPr>
                <w:sz w:val="22"/>
                <w:szCs w:val="22"/>
                <w:lang w:eastAsia="zh-TW"/>
              </w:rPr>
              <w:t>5-7</w:t>
            </w:r>
          </w:p>
          <w:p w14:paraId="772F9EE6" w14:textId="77777777" w:rsidR="002956D0" w:rsidRDefault="002956D0" w:rsidP="009249F8">
            <w:pPr>
              <w:overflowPunct/>
              <w:autoSpaceDE/>
              <w:autoSpaceDN/>
              <w:adjustRightInd/>
              <w:rPr>
                <w:sz w:val="22"/>
                <w:szCs w:val="22"/>
                <w:lang w:eastAsia="zh-TW"/>
              </w:rPr>
            </w:pPr>
          </w:p>
          <w:p w14:paraId="2485B3F3" w14:textId="77777777" w:rsidR="002956D0" w:rsidRDefault="002956D0" w:rsidP="009249F8">
            <w:pPr>
              <w:overflowPunct/>
              <w:autoSpaceDE/>
              <w:autoSpaceDN/>
              <w:adjustRightInd/>
              <w:rPr>
                <w:sz w:val="22"/>
                <w:szCs w:val="22"/>
                <w:lang w:eastAsia="zh-TW"/>
              </w:rPr>
            </w:pPr>
          </w:p>
          <w:p w14:paraId="6151A20D" w14:textId="77777777" w:rsidR="009249F8" w:rsidRDefault="002956D0" w:rsidP="009249F8">
            <w:pPr>
              <w:overflowPunct/>
              <w:autoSpaceDE/>
              <w:autoSpaceDN/>
              <w:adjustRightInd/>
              <w:rPr>
                <w:sz w:val="22"/>
                <w:szCs w:val="22"/>
                <w:lang w:eastAsia="zh-TW"/>
              </w:rPr>
            </w:pPr>
            <w:r>
              <w:rPr>
                <w:sz w:val="22"/>
                <w:szCs w:val="22"/>
                <w:lang w:eastAsia="zh-TW"/>
              </w:rPr>
              <w:t>6</w:t>
            </w:r>
            <w:r w:rsidR="009249F8" w:rsidRPr="009249F8">
              <w:rPr>
                <w:sz w:val="22"/>
                <w:szCs w:val="22"/>
                <w:lang w:eastAsia="zh-TW"/>
              </w:rPr>
              <w:t> </w:t>
            </w:r>
          </w:p>
          <w:p w14:paraId="3278FA91" w14:textId="77777777" w:rsidR="00C0155C" w:rsidRPr="00C0155C" w:rsidRDefault="00C0155C" w:rsidP="00C0155C">
            <w:pPr>
              <w:rPr>
                <w:rFonts w:ascii="Times New Roman" w:hAnsi="Times New Roman" w:cs="Times New Roman"/>
                <w:sz w:val="24"/>
                <w:szCs w:val="24"/>
                <w:lang w:eastAsia="zh-TW"/>
              </w:rPr>
            </w:pPr>
          </w:p>
          <w:p w14:paraId="0C261672" w14:textId="77777777" w:rsidR="00C0155C" w:rsidRPr="00C0155C" w:rsidRDefault="00C0155C" w:rsidP="00C0155C">
            <w:pPr>
              <w:rPr>
                <w:rFonts w:ascii="Times New Roman" w:hAnsi="Times New Roman" w:cs="Times New Roman"/>
                <w:sz w:val="24"/>
                <w:szCs w:val="24"/>
                <w:lang w:eastAsia="zh-TW"/>
              </w:rPr>
            </w:pPr>
          </w:p>
          <w:p w14:paraId="721DF2C6" w14:textId="77777777" w:rsidR="00C0155C" w:rsidRPr="00C0155C" w:rsidRDefault="00C0155C" w:rsidP="00C0155C">
            <w:pPr>
              <w:rPr>
                <w:rFonts w:ascii="Times New Roman" w:hAnsi="Times New Roman" w:cs="Times New Roman"/>
                <w:sz w:val="24"/>
                <w:szCs w:val="24"/>
                <w:lang w:eastAsia="zh-TW"/>
              </w:rPr>
            </w:pPr>
          </w:p>
          <w:p w14:paraId="117E3128" w14:textId="77777777" w:rsidR="00C0155C" w:rsidRPr="00C0155C" w:rsidRDefault="00C0155C" w:rsidP="00C0155C">
            <w:pPr>
              <w:rPr>
                <w:rFonts w:ascii="Times New Roman" w:hAnsi="Times New Roman" w:cs="Times New Roman"/>
                <w:sz w:val="24"/>
                <w:szCs w:val="24"/>
                <w:lang w:eastAsia="zh-TW"/>
              </w:rPr>
            </w:pPr>
          </w:p>
          <w:p w14:paraId="2ABC4CF7" w14:textId="77777777" w:rsidR="00C0155C" w:rsidRPr="00C0155C" w:rsidRDefault="00C0155C" w:rsidP="00C0155C">
            <w:pPr>
              <w:rPr>
                <w:rFonts w:ascii="Times New Roman" w:hAnsi="Times New Roman" w:cs="Times New Roman"/>
                <w:sz w:val="24"/>
                <w:szCs w:val="24"/>
                <w:lang w:eastAsia="zh-TW"/>
              </w:rPr>
            </w:pPr>
          </w:p>
          <w:p w14:paraId="280A72D6" w14:textId="77777777" w:rsidR="00C0155C" w:rsidRPr="00C0155C" w:rsidRDefault="00C0155C" w:rsidP="00C0155C">
            <w:pPr>
              <w:rPr>
                <w:rFonts w:ascii="Times New Roman" w:hAnsi="Times New Roman" w:cs="Times New Roman"/>
                <w:sz w:val="24"/>
                <w:szCs w:val="24"/>
                <w:lang w:eastAsia="zh-TW"/>
              </w:rPr>
            </w:pPr>
          </w:p>
          <w:p w14:paraId="5541BA03" w14:textId="77777777" w:rsidR="00C0155C" w:rsidRPr="00C0155C" w:rsidRDefault="00C0155C" w:rsidP="00C0155C">
            <w:pPr>
              <w:rPr>
                <w:rFonts w:ascii="Times New Roman" w:hAnsi="Times New Roman" w:cs="Times New Roman"/>
                <w:sz w:val="24"/>
                <w:szCs w:val="24"/>
                <w:lang w:eastAsia="zh-TW"/>
              </w:rPr>
            </w:pPr>
          </w:p>
          <w:p w14:paraId="41301969" w14:textId="25C74C71" w:rsidR="00C0155C" w:rsidRDefault="00C0155C" w:rsidP="00C0155C">
            <w:pPr>
              <w:rPr>
                <w:sz w:val="22"/>
                <w:szCs w:val="22"/>
                <w:lang w:eastAsia="zh-TW"/>
              </w:rPr>
            </w:pPr>
            <w:r>
              <w:rPr>
                <w:sz w:val="22"/>
                <w:szCs w:val="22"/>
                <w:lang w:eastAsia="zh-TW"/>
              </w:rPr>
              <w:t>6</w:t>
            </w:r>
          </w:p>
          <w:p w14:paraId="69CC4352" w14:textId="5C3F8A70" w:rsidR="00897033" w:rsidRDefault="00897033" w:rsidP="00C0155C">
            <w:pPr>
              <w:rPr>
                <w:sz w:val="22"/>
                <w:szCs w:val="22"/>
                <w:lang w:eastAsia="zh-TW"/>
              </w:rPr>
            </w:pPr>
          </w:p>
          <w:p w14:paraId="0CAEC8E0" w14:textId="285CF937" w:rsidR="00897033" w:rsidRDefault="00897033" w:rsidP="00C0155C">
            <w:pPr>
              <w:rPr>
                <w:sz w:val="22"/>
                <w:szCs w:val="22"/>
                <w:lang w:eastAsia="zh-TW"/>
              </w:rPr>
            </w:pPr>
          </w:p>
          <w:p w14:paraId="11D18388" w14:textId="2DAFB600" w:rsidR="00897033" w:rsidRDefault="00897033" w:rsidP="00C0155C">
            <w:pPr>
              <w:rPr>
                <w:sz w:val="22"/>
                <w:szCs w:val="22"/>
                <w:lang w:eastAsia="zh-TW"/>
              </w:rPr>
            </w:pPr>
          </w:p>
          <w:p w14:paraId="48E5DD50" w14:textId="3568328F" w:rsidR="00897033" w:rsidRDefault="00897033" w:rsidP="00C0155C">
            <w:pPr>
              <w:rPr>
                <w:sz w:val="22"/>
                <w:szCs w:val="22"/>
                <w:lang w:eastAsia="zh-TW"/>
              </w:rPr>
            </w:pPr>
          </w:p>
          <w:p w14:paraId="79687262" w14:textId="36F92305" w:rsidR="00897033" w:rsidRDefault="00897033" w:rsidP="00C0155C">
            <w:pPr>
              <w:rPr>
                <w:sz w:val="22"/>
                <w:szCs w:val="22"/>
                <w:lang w:eastAsia="zh-TW"/>
              </w:rPr>
            </w:pPr>
          </w:p>
          <w:p w14:paraId="0EC155C1" w14:textId="2A0385E9" w:rsidR="00897033" w:rsidRDefault="00897033" w:rsidP="00C0155C">
            <w:pPr>
              <w:rPr>
                <w:sz w:val="22"/>
                <w:szCs w:val="22"/>
                <w:lang w:eastAsia="zh-TW"/>
              </w:rPr>
            </w:pPr>
          </w:p>
          <w:p w14:paraId="64350958" w14:textId="5FF793BD" w:rsidR="00897033" w:rsidRDefault="00897033" w:rsidP="00C0155C">
            <w:pPr>
              <w:rPr>
                <w:sz w:val="22"/>
                <w:szCs w:val="22"/>
                <w:lang w:eastAsia="zh-TW"/>
              </w:rPr>
            </w:pPr>
            <w:r>
              <w:rPr>
                <w:sz w:val="22"/>
                <w:szCs w:val="22"/>
                <w:lang w:eastAsia="zh-TW"/>
              </w:rPr>
              <w:t>5</w:t>
            </w:r>
          </w:p>
          <w:p w14:paraId="37EB9DC4" w14:textId="65103574" w:rsidR="00C132DD" w:rsidRDefault="00C132DD" w:rsidP="00C0155C">
            <w:pPr>
              <w:rPr>
                <w:sz w:val="22"/>
                <w:szCs w:val="22"/>
                <w:lang w:eastAsia="zh-TW"/>
              </w:rPr>
            </w:pPr>
          </w:p>
          <w:p w14:paraId="39DF8765" w14:textId="4F5A08E1" w:rsidR="00C132DD" w:rsidRDefault="00C132DD" w:rsidP="00C0155C">
            <w:pPr>
              <w:rPr>
                <w:sz w:val="22"/>
                <w:szCs w:val="22"/>
                <w:lang w:eastAsia="zh-TW"/>
              </w:rPr>
            </w:pPr>
          </w:p>
          <w:p w14:paraId="4C137BC0" w14:textId="227F50B0" w:rsidR="00C132DD" w:rsidRDefault="00C132DD" w:rsidP="00C0155C">
            <w:pPr>
              <w:rPr>
                <w:sz w:val="22"/>
                <w:szCs w:val="22"/>
                <w:lang w:eastAsia="zh-TW"/>
              </w:rPr>
            </w:pPr>
          </w:p>
          <w:p w14:paraId="094744E9" w14:textId="0E2B5160" w:rsidR="00C132DD" w:rsidRDefault="00C132DD" w:rsidP="00C0155C">
            <w:pPr>
              <w:rPr>
                <w:sz w:val="22"/>
                <w:szCs w:val="22"/>
                <w:lang w:eastAsia="zh-TW"/>
              </w:rPr>
            </w:pPr>
          </w:p>
          <w:p w14:paraId="77BFEC2D" w14:textId="1F730EA3" w:rsidR="00C132DD" w:rsidRDefault="00C132DD" w:rsidP="00C0155C">
            <w:pPr>
              <w:rPr>
                <w:sz w:val="22"/>
                <w:szCs w:val="22"/>
                <w:lang w:eastAsia="zh-TW"/>
              </w:rPr>
            </w:pPr>
            <w:r>
              <w:rPr>
                <w:sz w:val="22"/>
                <w:szCs w:val="22"/>
                <w:lang w:eastAsia="zh-TW"/>
              </w:rPr>
              <w:t>5</w:t>
            </w:r>
          </w:p>
          <w:p w14:paraId="1C053E56" w14:textId="103528C9" w:rsidR="00B5012F" w:rsidRDefault="00B5012F" w:rsidP="00C0155C">
            <w:pPr>
              <w:rPr>
                <w:sz w:val="22"/>
                <w:szCs w:val="22"/>
                <w:lang w:eastAsia="zh-TW"/>
              </w:rPr>
            </w:pPr>
          </w:p>
          <w:p w14:paraId="626A5BB1" w14:textId="254C89BE" w:rsidR="00B5012F" w:rsidRDefault="00B5012F" w:rsidP="00C0155C">
            <w:pPr>
              <w:rPr>
                <w:sz w:val="22"/>
                <w:szCs w:val="22"/>
                <w:lang w:eastAsia="zh-TW"/>
              </w:rPr>
            </w:pPr>
          </w:p>
          <w:p w14:paraId="044CFBD8" w14:textId="18663B54" w:rsidR="00B5012F" w:rsidRDefault="00B5012F" w:rsidP="00C0155C">
            <w:pPr>
              <w:rPr>
                <w:sz w:val="22"/>
                <w:szCs w:val="22"/>
                <w:lang w:eastAsia="zh-TW"/>
              </w:rPr>
            </w:pPr>
          </w:p>
          <w:p w14:paraId="24FEBF4A" w14:textId="5BFD2F15" w:rsidR="00B5012F" w:rsidRDefault="00B5012F" w:rsidP="00C0155C">
            <w:pPr>
              <w:rPr>
                <w:sz w:val="22"/>
                <w:szCs w:val="22"/>
                <w:lang w:eastAsia="zh-TW"/>
              </w:rPr>
            </w:pPr>
          </w:p>
          <w:p w14:paraId="1B04111F" w14:textId="06119999" w:rsidR="00B5012F" w:rsidRDefault="00B5012F" w:rsidP="00C0155C">
            <w:pPr>
              <w:rPr>
                <w:sz w:val="22"/>
                <w:szCs w:val="22"/>
                <w:lang w:eastAsia="zh-TW"/>
              </w:rPr>
            </w:pPr>
          </w:p>
          <w:p w14:paraId="6C3E330F" w14:textId="2939B44C" w:rsidR="00B5012F" w:rsidRDefault="00B5012F" w:rsidP="00C0155C">
            <w:pPr>
              <w:rPr>
                <w:sz w:val="22"/>
                <w:szCs w:val="22"/>
                <w:lang w:eastAsia="zh-TW"/>
              </w:rPr>
            </w:pPr>
            <w:r>
              <w:rPr>
                <w:sz w:val="22"/>
                <w:szCs w:val="22"/>
                <w:lang w:eastAsia="zh-TW"/>
              </w:rPr>
              <w:t>7</w:t>
            </w:r>
          </w:p>
          <w:p w14:paraId="77B03C61" w14:textId="2843841D" w:rsidR="00C0155C" w:rsidRPr="00C0155C" w:rsidRDefault="00C0155C" w:rsidP="00C0155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5B9A820D" w:rsidR="009249F8" w:rsidRPr="00897033" w:rsidRDefault="009249F8" w:rsidP="00897033">
            <w:pPr>
              <w:pStyle w:val="ListParagraph"/>
              <w:numPr>
                <w:ilvl w:val="1"/>
                <w:numId w:val="13"/>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DDFA9E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FB7C0DC" w14:textId="69862DDE" w:rsidR="00EC7C20" w:rsidRPr="00897033" w:rsidRDefault="00EC7C20" w:rsidP="00897033">
            <w:pPr>
              <w:overflowPunct/>
              <w:autoSpaceDE/>
              <w:autoSpaceDN/>
              <w:adjustRightInd/>
              <w:rPr>
                <w:rFonts w:ascii="Times New Roman" w:hAnsi="Times New Roman" w:cs="Times New Roman"/>
                <w:sz w:val="24"/>
                <w:szCs w:val="24"/>
                <w:lang w:eastAsia="zh-TW"/>
              </w:rPr>
            </w:pPr>
            <w:r w:rsidRPr="00897033">
              <w:rPr>
                <w:rFonts w:ascii="Times New Roman" w:hAnsi="Times New Roman" w:cs="Times New Roman"/>
                <w:sz w:val="24"/>
                <w:szCs w:val="24"/>
                <w:lang w:eastAsia="zh-TW"/>
              </w:rPr>
              <w:t>Familiar myself with the new CPS/</w:t>
            </w:r>
            <w:proofErr w:type="spellStart"/>
            <w:r w:rsidRPr="00897033">
              <w:rPr>
                <w:rFonts w:ascii="Times New Roman" w:hAnsi="Times New Roman" w:cs="Times New Roman"/>
                <w:sz w:val="24"/>
                <w:szCs w:val="24"/>
                <w:lang w:eastAsia="zh-TW"/>
              </w:rPr>
              <w:t>DPP</w:t>
            </w:r>
            <w:proofErr w:type="spellEnd"/>
            <w:r w:rsidRPr="00897033">
              <w:rPr>
                <w:rFonts w:ascii="Times New Roman" w:hAnsi="Times New Roman" w:cs="Times New Roman"/>
                <w:sz w:val="24"/>
                <w:szCs w:val="24"/>
                <w:lang w:eastAsia="zh-TW"/>
              </w:rPr>
              <w:t xml:space="preserve"> guidelines regarding file material</w:t>
            </w:r>
            <w:r w:rsidR="00897033">
              <w:rPr>
                <w:rFonts w:ascii="Times New Roman" w:hAnsi="Times New Roman" w:cs="Times New Roman"/>
                <w:sz w:val="24"/>
                <w:szCs w:val="24"/>
                <w:lang w:eastAsia="zh-TW"/>
              </w:rPr>
              <w:t xml:space="preserve">. </w:t>
            </w:r>
            <w:r w:rsidRPr="00897033">
              <w:rPr>
                <w:rFonts w:ascii="Times New Roman" w:hAnsi="Times New Roman" w:cs="Times New Roman"/>
                <w:sz w:val="24"/>
                <w:szCs w:val="24"/>
                <w:lang w:eastAsia="zh-TW"/>
              </w:rPr>
              <w:t xml:space="preserve">Refresh myself on the principles of unused/sensitive material </w:t>
            </w:r>
          </w:p>
          <w:p w14:paraId="44D23A02" w14:textId="2A3E3297" w:rsidR="00C0155C" w:rsidRDefault="00C0155C" w:rsidP="00C0155C">
            <w:pPr>
              <w:overflowPunct/>
              <w:autoSpaceDE/>
              <w:autoSpaceDN/>
              <w:adjustRightInd/>
              <w:rPr>
                <w:rFonts w:ascii="Times New Roman" w:hAnsi="Times New Roman" w:cs="Times New Roman"/>
                <w:sz w:val="24"/>
                <w:szCs w:val="24"/>
                <w:lang w:eastAsia="zh-TW"/>
              </w:rPr>
            </w:pPr>
          </w:p>
          <w:p w14:paraId="2F27A106" w14:textId="77777777" w:rsidR="00897033" w:rsidRDefault="00897033" w:rsidP="00C0155C">
            <w:pPr>
              <w:overflowPunct/>
              <w:autoSpaceDE/>
              <w:autoSpaceDN/>
              <w:adjustRightInd/>
              <w:rPr>
                <w:rFonts w:ascii="Times New Roman" w:hAnsi="Times New Roman" w:cs="Times New Roman"/>
                <w:sz w:val="24"/>
                <w:szCs w:val="24"/>
                <w:lang w:eastAsia="zh-TW"/>
              </w:rPr>
            </w:pPr>
          </w:p>
          <w:p w14:paraId="666364DD" w14:textId="77777777" w:rsidR="00C0155C" w:rsidRDefault="00C0155C" w:rsidP="00C0155C">
            <w:pPr>
              <w:overflowPunct/>
              <w:autoSpaceDE/>
              <w:autoSpaceDN/>
              <w:adjustRightInd/>
              <w:rPr>
                <w:rFonts w:ascii="Times New Roman" w:hAnsi="Times New Roman" w:cs="Times New Roman"/>
                <w:sz w:val="24"/>
                <w:szCs w:val="24"/>
                <w:lang w:eastAsia="zh-TW"/>
              </w:rPr>
            </w:pPr>
          </w:p>
          <w:p w14:paraId="30D95D9F" w14:textId="77777777" w:rsidR="00C0155C" w:rsidRDefault="00C0155C" w:rsidP="00C0155C">
            <w:pPr>
              <w:overflowPunct/>
              <w:autoSpaceDE/>
              <w:autoSpaceDN/>
              <w:adjustRightInd/>
              <w:rPr>
                <w:rFonts w:ascii="Times New Roman" w:hAnsi="Times New Roman" w:cs="Times New Roman"/>
                <w:sz w:val="24"/>
                <w:szCs w:val="24"/>
                <w:lang w:eastAsia="zh-TW"/>
              </w:rPr>
            </w:pPr>
          </w:p>
          <w:p w14:paraId="343FB06B" w14:textId="77777777" w:rsidR="00897033" w:rsidRDefault="00C0155C" w:rsidP="00C0155C">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Further study of </w:t>
            </w:r>
            <w:r w:rsidR="00897033">
              <w:rPr>
                <w:rFonts w:ascii="Times New Roman" w:hAnsi="Times New Roman" w:cs="Times New Roman"/>
                <w:sz w:val="24"/>
                <w:szCs w:val="24"/>
                <w:lang w:eastAsia="zh-TW"/>
              </w:rPr>
              <w:t>legislation and potential further examinations</w:t>
            </w:r>
          </w:p>
          <w:p w14:paraId="171B1933" w14:textId="77777777" w:rsidR="00897033" w:rsidRDefault="00897033" w:rsidP="00C0155C">
            <w:pPr>
              <w:overflowPunct/>
              <w:autoSpaceDE/>
              <w:autoSpaceDN/>
              <w:adjustRightInd/>
              <w:rPr>
                <w:rFonts w:ascii="Times New Roman" w:hAnsi="Times New Roman" w:cs="Times New Roman"/>
                <w:sz w:val="24"/>
                <w:szCs w:val="24"/>
                <w:lang w:eastAsia="zh-TW"/>
              </w:rPr>
            </w:pPr>
          </w:p>
          <w:p w14:paraId="45B7D474" w14:textId="77777777" w:rsidR="00897033" w:rsidRDefault="00897033" w:rsidP="00C0155C">
            <w:pPr>
              <w:overflowPunct/>
              <w:autoSpaceDE/>
              <w:autoSpaceDN/>
              <w:adjustRightInd/>
              <w:rPr>
                <w:rFonts w:ascii="Times New Roman" w:hAnsi="Times New Roman" w:cs="Times New Roman"/>
                <w:sz w:val="24"/>
                <w:szCs w:val="24"/>
                <w:lang w:eastAsia="zh-TW"/>
              </w:rPr>
            </w:pPr>
          </w:p>
          <w:p w14:paraId="2077C39F" w14:textId="0544A011" w:rsidR="00C0155C" w:rsidRDefault="00897033" w:rsidP="00C0155C">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4952DC9C" w14:textId="77777777" w:rsidR="00C0155C" w:rsidRDefault="00C0155C" w:rsidP="00C0155C">
            <w:pPr>
              <w:overflowPunct/>
              <w:autoSpaceDE/>
              <w:autoSpaceDN/>
              <w:adjustRightInd/>
              <w:rPr>
                <w:rFonts w:ascii="Times New Roman" w:hAnsi="Times New Roman" w:cs="Times New Roman"/>
                <w:sz w:val="24"/>
                <w:szCs w:val="24"/>
                <w:lang w:eastAsia="zh-TW"/>
              </w:rPr>
            </w:pPr>
          </w:p>
          <w:p w14:paraId="3843D993" w14:textId="3829B627" w:rsidR="00C0155C" w:rsidRDefault="00897033" w:rsidP="00C0155C">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Attachment with the Roads Policing team</w:t>
            </w:r>
          </w:p>
          <w:p w14:paraId="333DC631" w14:textId="63E91F57" w:rsidR="00C132DD" w:rsidRDefault="00C132DD" w:rsidP="00C0155C">
            <w:pPr>
              <w:overflowPunct/>
              <w:autoSpaceDE/>
              <w:autoSpaceDN/>
              <w:adjustRightInd/>
              <w:rPr>
                <w:rFonts w:ascii="Times New Roman" w:hAnsi="Times New Roman" w:cs="Times New Roman"/>
                <w:sz w:val="24"/>
                <w:szCs w:val="24"/>
                <w:lang w:eastAsia="zh-TW"/>
              </w:rPr>
            </w:pPr>
          </w:p>
          <w:p w14:paraId="016428C5" w14:textId="7A7CD113" w:rsidR="00C132DD" w:rsidRDefault="00C132DD" w:rsidP="00C0155C">
            <w:pPr>
              <w:overflowPunct/>
              <w:autoSpaceDE/>
              <w:autoSpaceDN/>
              <w:adjustRightInd/>
              <w:rPr>
                <w:rFonts w:ascii="Times New Roman" w:hAnsi="Times New Roman" w:cs="Times New Roman"/>
                <w:sz w:val="24"/>
                <w:szCs w:val="24"/>
                <w:lang w:eastAsia="zh-TW"/>
              </w:rPr>
            </w:pPr>
          </w:p>
          <w:p w14:paraId="216DB8FF" w14:textId="25C6862D" w:rsidR="00C132DD" w:rsidRDefault="00C132DD" w:rsidP="00C0155C">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Additional coursed to upskill myself. Keep on top of the current legislation and affairs</w:t>
            </w:r>
          </w:p>
          <w:p w14:paraId="4C163986" w14:textId="0BA9A6F8" w:rsidR="00B5012F" w:rsidRDefault="00B5012F" w:rsidP="00C0155C">
            <w:pPr>
              <w:overflowPunct/>
              <w:autoSpaceDE/>
              <w:autoSpaceDN/>
              <w:adjustRightInd/>
              <w:rPr>
                <w:rFonts w:ascii="Times New Roman" w:hAnsi="Times New Roman" w:cs="Times New Roman"/>
                <w:sz w:val="24"/>
                <w:szCs w:val="24"/>
                <w:lang w:eastAsia="zh-TW"/>
              </w:rPr>
            </w:pPr>
          </w:p>
          <w:p w14:paraId="3292BE87" w14:textId="273AA939" w:rsidR="00B5012F" w:rsidRDefault="00B5012F" w:rsidP="00C0155C">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Keep up to date with the new areas of the force. For example, the victim care unit</w:t>
            </w:r>
          </w:p>
          <w:p w14:paraId="4C34538F" w14:textId="0AE6186E" w:rsidR="00C0155C" w:rsidRPr="00C0155C" w:rsidRDefault="00C0155C" w:rsidP="00C0155C">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6E0ACFC9" w:rsid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2FD25239" w14:textId="32A92674" w:rsidR="00FB73A2" w:rsidRDefault="00FB73A2" w:rsidP="009249F8">
            <w:pPr>
              <w:overflowPunct/>
              <w:autoSpaceDE/>
              <w:autoSpaceDN/>
              <w:adjustRightInd/>
              <w:rPr>
                <w:b/>
                <w:bCs/>
                <w:sz w:val="22"/>
                <w:szCs w:val="22"/>
                <w:lang w:eastAsia="zh-TW"/>
              </w:rPr>
            </w:pPr>
          </w:p>
          <w:p w14:paraId="1E351080" w14:textId="74C6C89A" w:rsidR="00FB73A2" w:rsidRDefault="00FB73A2" w:rsidP="009249F8">
            <w:pPr>
              <w:overflowPunct/>
              <w:autoSpaceDE/>
              <w:autoSpaceDN/>
              <w:adjustRightInd/>
              <w:rPr>
                <w:b/>
                <w:bCs/>
                <w:sz w:val="22"/>
                <w:szCs w:val="22"/>
                <w:lang w:eastAsia="zh-TW"/>
              </w:rPr>
            </w:pPr>
          </w:p>
          <w:p w14:paraId="090AAE70" w14:textId="5020BBBA" w:rsidR="00FB73A2" w:rsidRDefault="00FB73A2" w:rsidP="009249F8">
            <w:pPr>
              <w:overflowPunct/>
              <w:autoSpaceDE/>
              <w:autoSpaceDN/>
              <w:adjustRightInd/>
              <w:rPr>
                <w:sz w:val="22"/>
                <w:szCs w:val="22"/>
                <w:lang w:eastAsia="zh-TW"/>
              </w:rPr>
            </w:pPr>
            <w:r w:rsidRPr="00B4238A">
              <w:rPr>
                <w:sz w:val="22"/>
                <w:szCs w:val="22"/>
                <w:lang w:eastAsia="zh-TW"/>
              </w:rPr>
              <w:t>Witness statements</w:t>
            </w:r>
          </w:p>
          <w:p w14:paraId="12CEBD18" w14:textId="47C5D500" w:rsidR="00B4238A" w:rsidRDefault="00B4238A" w:rsidP="009249F8">
            <w:pPr>
              <w:overflowPunct/>
              <w:autoSpaceDE/>
              <w:autoSpaceDN/>
              <w:adjustRightInd/>
              <w:rPr>
                <w:sz w:val="22"/>
                <w:szCs w:val="22"/>
                <w:lang w:eastAsia="zh-TW"/>
              </w:rPr>
            </w:pPr>
          </w:p>
          <w:p w14:paraId="0B893DB1" w14:textId="565C4181" w:rsidR="00B4238A" w:rsidRDefault="00B4238A" w:rsidP="009249F8">
            <w:pPr>
              <w:overflowPunct/>
              <w:autoSpaceDE/>
              <w:autoSpaceDN/>
              <w:adjustRightInd/>
              <w:rPr>
                <w:sz w:val="22"/>
                <w:szCs w:val="22"/>
                <w:lang w:eastAsia="zh-TW"/>
              </w:rPr>
            </w:pPr>
          </w:p>
          <w:p w14:paraId="2C49D140" w14:textId="26ED407F" w:rsidR="00B4238A" w:rsidRDefault="00B4238A" w:rsidP="009249F8">
            <w:pPr>
              <w:overflowPunct/>
              <w:autoSpaceDE/>
              <w:autoSpaceDN/>
              <w:adjustRightInd/>
              <w:rPr>
                <w:sz w:val="22"/>
                <w:szCs w:val="22"/>
                <w:lang w:eastAsia="zh-TW"/>
              </w:rPr>
            </w:pPr>
          </w:p>
          <w:p w14:paraId="76CFFD1C" w14:textId="242E051F" w:rsidR="00B4238A" w:rsidRDefault="00B4238A" w:rsidP="009249F8">
            <w:pPr>
              <w:overflowPunct/>
              <w:autoSpaceDE/>
              <w:autoSpaceDN/>
              <w:adjustRightInd/>
              <w:rPr>
                <w:sz w:val="22"/>
                <w:szCs w:val="22"/>
                <w:lang w:eastAsia="zh-TW"/>
              </w:rPr>
            </w:pPr>
          </w:p>
          <w:p w14:paraId="14874A1C" w14:textId="2532D177" w:rsidR="00B4238A" w:rsidRDefault="00B4238A" w:rsidP="009249F8">
            <w:pPr>
              <w:overflowPunct/>
              <w:autoSpaceDE/>
              <w:autoSpaceDN/>
              <w:adjustRightInd/>
              <w:rPr>
                <w:sz w:val="22"/>
                <w:szCs w:val="22"/>
                <w:lang w:eastAsia="zh-TW"/>
              </w:rPr>
            </w:pPr>
          </w:p>
          <w:p w14:paraId="299A8C09" w14:textId="28FB0BE3" w:rsidR="00B4238A" w:rsidRDefault="00B4238A" w:rsidP="009249F8">
            <w:pPr>
              <w:overflowPunct/>
              <w:autoSpaceDE/>
              <w:autoSpaceDN/>
              <w:adjustRightInd/>
              <w:rPr>
                <w:sz w:val="22"/>
                <w:szCs w:val="22"/>
                <w:lang w:eastAsia="zh-TW"/>
              </w:rPr>
            </w:pPr>
          </w:p>
          <w:p w14:paraId="4203DC68" w14:textId="292B4C90" w:rsidR="00B4238A" w:rsidRDefault="00B4238A" w:rsidP="009249F8">
            <w:pPr>
              <w:overflowPunct/>
              <w:autoSpaceDE/>
              <w:autoSpaceDN/>
              <w:adjustRightInd/>
              <w:rPr>
                <w:sz w:val="22"/>
                <w:szCs w:val="22"/>
                <w:lang w:eastAsia="zh-TW"/>
              </w:rPr>
            </w:pPr>
          </w:p>
          <w:p w14:paraId="7D24EE6D" w14:textId="0CDBBBB2" w:rsidR="00B4238A" w:rsidRDefault="00B4238A" w:rsidP="009249F8">
            <w:pPr>
              <w:overflowPunct/>
              <w:autoSpaceDE/>
              <w:autoSpaceDN/>
              <w:adjustRightInd/>
              <w:rPr>
                <w:sz w:val="22"/>
                <w:szCs w:val="22"/>
                <w:lang w:eastAsia="zh-TW"/>
              </w:rPr>
            </w:pPr>
          </w:p>
          <w:p w14:paraId="64BC44F3" w14:textId="1A9D98EF" w:rsidR="00B4238A" w:rsidRDefault="00B4238A" w:rsidP="009249F8">
            <w:pPr>
              <w:overflowPunct/>
              <w:autoSpaceDE/>
              <w:autoSpaceDN/>
              <w:adjustRightInd/>
              <w:rPr>
                <w:sz w:val="22"/>
                <w:szCs w:val="22"/>
                <w:lang w:eastAsia="zh-TW"/>
              </w:rPr>
            </w:pPr>
            <w:r>
              <w:rPr>
                <w:sz w:val="22"/>
                <w:szCs w:val="22"/>
                <w:lang w:eastAsia="zh-TW"/>
              </w:rPr>
              <w:t xml:space="preserve">Conflict situations </w:t>
            </w:r>
          </w:p>
          <w:p w14:paraId="2B00B735" w14:textId="55813070" w:rsidR="00BE6F19" w:rsidRDefault="00BE6F19" w:rsidP="009249F8">
            <w:pPr>
              <w:overflowPunct/>
              <w:autoSpaceDE/>
              <w:autoSpaceDN/>
              <w:adjustRightInd/>
              <w:rPr>
                <w:sz w:val="22"/>
                <w:szCs w:val="22"/>
                <w:lang w:eastAsia="zh-TW"/>
              </w:rPr>
            </w:pPr>
          </w:p>
          <w:p w14:paraId="582C1DC4" w14:textId="2F7EC351" w:rsidR="00BE6F19" w:rsidRDefault="00BE6F19" w:rsidP="009249F8">
            <w:pPr>
              <w:overflowPunct/>
              <w:autoSpaceDE/>
              <w:autoSpaceDN/>
              <w:adjustRightInd/>
              <w:rPr>
                <w:sz w:val="22"/>
                <w:szCs w:val="22"/>
                <w:lang w:eastAsia="zh-TW"/>
              </w:rPr>
            </w:pPr>
          </w:p>
          <w:p w14:paraId="2D17CF79" w14:textId="057F0EA8" w:rsidR="00BE6F19" w:rsidRDefault="00BE6F19" w:rsidP="009249F8">
            <w:pPr>
              <w:overflowPunct/>
              <w:autoSpaceDE/>
              <w:autoSpaceDN/>
              <w:adjustRightInd/>
              <w:rPr>
                <w:sz w:val="22"/>
                <w:szCs w:val="22"/>
                <w:lang w:eastAsia="zh-TW"/>
              </w:rPr>
            </w:pPr>
          </w:p>
          <w:p w14:paraId="697A1E98" w14:textId="1022C727" w:rsidR="00BE6F19" w:rsidRDefault="00BE6F19" w:rsidP="009249F8">
            <w:pPr>
              <w:overflowPunct/>
              <w:autoSpaceDE/>
              <w:autoSpaceDN/>
              <w:adjustRightInd/>
              <w:rPr>
                <w:sz w:val="22"/>
                <w:szCs w:val="22"/>
                <w:lang w:eastAsia="zh-TW"/>
              </w:rPr>
            </w:pPr>
            <w:r>
              <w:rPr>
                <w:sz w:val="22"/>
                <w:szCs w:val="22"/>
                <w:lang w:eastAsia="zh-TW"/>
              </w:rPr>
              <w:t>PNC data base</w:t>
            </w:r>
          </w:p>
          <w:p w14:paraId="213EE3FC" w14:textId="04BCF299" w:rsidR="00BE6F19" w:rsidRDefault="00BE6F19" w:rsidP="009249F8">
            <w:pPr>
              <w:overflowPunct/>
              <w:autoSpaceDE/>
              <w:autoSpaceDN/>
              <w:adjustRightInd/>
              <w:rPr>
                <w:sz w:val="22"/>
                <w:szCs w:val="22"/>
                <w:lang w:eastAsia="zh-TW"/>
              </w:rPr>
            </w:pPr>
          </w:p>
          <w:p w14:paraId="5FB385F6" w14:textId="052718EB" w:rsidR="00BE6F19" w:rsidRDefault="00BE6F19" w:rsidP="009249F8">
            <w:pPr>
              <w:overflowPunct/>
              <w:autoSpaceDE/>
              <w:autoSpaceDN/>
              <w:adjustRightInd/>
              <w:rPr>
                <w:sz w:val="22"/>
                <w:szCs w:val="22"/>
                <w:lang w:eastAsia="zh-TW"/>
              </w:rPr>
            </w:pPr>
          </w:p>
          <w:p w14:paraId="47F3AE16" w14:textId="6A6A5D1A" w:rsidR="00BE6F19" w:rsidRDefault="00BE6F19" w:rsidP="009249F8">
            <w:pPr>
              <w:overflowPunct/>
              <w:autoSpaceDE/>
              <w:autoSpaceDN/>
              <w:adjustRightInd/>
              <w:rPr>
                <w:sz w:val="22"/>
                <w:szCs w:val="22"/>
                <w:lang w:eastAsia="zh-TW"/>
              </w:rPr>
            </w:pPr>
          </w:p>
          <w:p w14:paraId="0D82A9DB" w14:textId="68BAF040" w:rsidR="00BE6F19" w:rsidRDefault="00BE6F19" w:rsidP="009249F8">
            <w:pPr>
              <w:overflowPunct/>
              <w:autoSpaceDE/>
              <w:autoSpaceDN/>
              <w:adjustRightInd/>
              <w:rPr>
                <w:sz w:val="22"/>
                <w:szCs w:val="22"/>
                <w:lang w:eastAsia="zh-TW"/>
              </w:rPr>
            </w:pPr>
          </w:p>
          <w:p w14:paraId="669FC235" w14:textId="19EA47DE" w:rsidR="00BE6F19" w:rsidRDefault="00BE6F19" w:rsidP="009249F8">
            <w:pPr>
              <w:overflowPunct/>
              <w:autoSpaceDE/>
              <w:autoSpaceDN/>
              <w:adjustRightInd/>
              <w:rPr>
                <w:sz w:val="22"/>
                <w:szCs w:val="22"/>
                <w:lang w:eastAsia="zh-TW"/>
              </w:rPr>
            </w:pPr>
          </w:p>
          <w:p w14:paraId="4BD3D69B" w14:textId="18DCD2AD" w:rsidR="00BE6F19" w:rsidRDefault="00BE6F19" w:rsidP="009249F8">
            <w:pPr>
              <w:overflowPunct/>
              <w:autoSpaceDE/>
              <w:autoSpaceDN/>
              <w:adjustRightInd/>
              <w:rPr>
                <w:sz w:val="22"/>
                <w:szCs w:val="22"/>
                <w:lang w:eastAsia="zh-TW"/>
              </w:rPr>
            </w:pPr>
          </w:p>
          <w:p w14:paraId="6A8AEC92" w14:textId="7D0FDE26" w:rsidR="00BE6F19" w:rsidRDefault="009579B8" w:rsidP="009249F8">
            <w:pPr>
              <w:overflowPunct/>
              <w:autoSpaceDE/>
              <w:autoSpaceDN/>
              <w:adjustRightInd/>
              <w:rPr>
                <w:sz w:val="22"/>
                <w:szCs w:val="22"/>
                <w:lang w:eastAsia="zh-TW"/>
              </w:rPr>
            </w:pPr>
            <w:r>
              <w:rPr>
                <w:sz w:val="22"/>
                <w:szCs w:val="22"/>
                <w:lang w:eastAsia="zh-TW"/>
              </w:rPr>
              <w:t>Interviewing</w:t>
            </w:r>
          </w:p>
          <w:p w14:paraId="64CA5755" w14:textId="418537B6" w:rsidR="009579B8" w:rsidRDefault="009579B8" w:rsidP="009249F8">
            <w:pPr>
              <w:overflowPunct/>
              <w:autoSpaceDE/>
              <w:autoSpaceDN/>
              <w:adjustRightInd/>
              <w:rPr>
                <w:sz w:val="22"/>
                <w:szCs w:val="22"/>
                <w:lang w:eastAsia="zh-TW"/>
              </w:rPr>
            </w:pPr>
          </w:p>
          <w:p w14:paraId="2EB7272C" w14:textId="43668599" w:rsidR="009579B8" w:rsidRDefault="009579B8" w:rsidP="009249F8">
            <w:pPr>
              <w:overflowPunct/>
              <w:autoSpaceDE/>
              <w:autoSpaceDN/>
              <w:adjustRightInd/>
              <w:rPr>
                <w:sz w:val="22"/>
                <w:szCs w:val="22"/>
                <w:lang w:eastAsia="zh-TW"/>
              </w:rPr>
            </w:pPr>
          </w:p>
          <w:p w14:paraId="4F20046A" w14:textId="1A563B70" w:rsidR="009579B8" w:rsidRDefault="009579B8" w:rsidP="009249F8">
            <w:pPr>
              <w:overflowPunct/>
              <w:autoSpaceDE/>
              <w:autoSpaceDN/>
              <w:adjustRightInd/>
              <w:rPr>
                <w:sz w:val="22"/>
                <w:szCs w:val="22"/>
                <w:lang w:eastAsia="zh-TW"/>
              </w:rPr>
            </w:pPr>
          </w:p>
          <w:p w14:paraId="793304DC" w14:textId="354E6F92" w:rsidR="009579B8" w:rsidRDefault="009579B8" w:rsidP="009249F8">
            <w:pPr>
              <w:overflowPunct/>
              <w:autoSpaceDE/>
              <w:autoSpaceDN/>
              <w:adjustRightInd/>
              <w:rPr>
                <w:sz w:val="22"/>
                <w:szCs w:val="22"/>
                <w:lang w:eastAsia="zh-TW"/>
              </w:rPr>
            </w:pPr>
          </w:p>
          <w:p w14:paraId="1D1B136D" w14:textId="32C4F8D7" w:rsidR="009579B8" w:rsidRDefault="009579B8" w:rsidP="009249F8">
            <w:pPr>
              <w:overflowPunct/>
              <w:autoSpaceDE/>
              <w:autoSpaceDN/>
              <w:adjustRightInd/>
              <w:rPr>
                <w:sz w:val="22"/>
                <w:szCs w:val="22"/>
                <w:lang w:eastAsia="zh-TW"/>
              </w:rPr>
            </w:pPr>
          </w:p>
          <w:p w14:paraId="498B2B71" w14:textId="7B0E77FF" w:rsidR="009579B8" w:rsidRDefault="009579B8" w:rsidP="009249F8">
            <w:pPr>
              <w:overflowPunct/>
              <w:autoSpaceDE/>
              <w:autoSpaceDN/>
              <w:adjustRightInd/>
              <w:rPr>
                <w:sz w:val="22"/>
                <w:szCs w:val="22"/>
                <w:lang w:eastAsia="zh-TW"/>
              </w:rPr>
            </w:pPr>
          </w:p>
          <w:p w14:paraId="14A59E99" w14:textId="493ED3DF" w:rsidR="009579B8" w:rsidRPr="00B4238A" w:rsidRDefault="009579B8" w:rsidP="009249F8">
            <w:pPr>
              <w:overflowPunct/>
              <w:autoSpaceDE/>
              <w:autoSpaceDN/>
              <w:adjustRightInd/>
              <w:rPr>
                <w:sz w:val="22"/>
                <w:szCs w:val="22"/>
                <w:lang w:eastAsia="zh-TW"/>
              </w:rPr>
            </w:pPr>
            <w:r>
              <w:rPr>
                <w:sz w:val="22"/>
                <w:szCs w:val="22"/>
                <w:lang w:eastAsia="zh-TW"/>
              </w:rPr>
              <w:t>Work management</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E75A5FC"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F6C841A" w14:textId="77777777" w:rsidR="00FB73A2" w:rsidRDefault="00FB73A2" w:rsidP="009249F8">
            <w:pPr>
              <w:overflowPunct/>
              <w:autoSpaceDE/>
              <w:autoSpaceDN/>
              <w:adjustRightInd/>
              <w:rPr>
                <w:sz w:val="22"/>
                <w:szCs w:val="22"/>
                <w:lang w:eastAsia="zh-TW"/>
              </w:rPr>
            </w:pPr>
          </w:p>
          <w:p w14:paraId="63031C21" w14:textId="77777777" w:rsidR="00FB73A2" w:rsidRDefault="00FB73A2" w:rsidP="009249F8">
            <w:pPr>
              <w:overflowPunct/>
              <w:autoSpaceDE/>
              <w:autoSpaceDN/>
              <w:adjustRightInd/>
              <w:rPr>
                <w:sz w:val="22"/>
                <w:szCs w:val="22"/>
                <w:lang w:eastAsia="zh-TW"/>
              </w:rPr>
            </w:pPr>
            <w:r>
              <w:rPr>
                <w:sz w:val="22"/>
                <w:szCs w:val="22"/>
                <w:lang w:eastAsia="zh-TW"/>
              </w:rPr>
              <w:t>8</w:t>
            </w:r>
          </w:p>
          <w:p w14:paraId="0668BD93" w14:textId="77777777" w:rsidR="00B4238A" w:rsidRDefault="00B4238A" w:rsidP="009249F8">
            <w:pPr>
              <w:overflowPunct/>
              <w:autoSpaceDE/>
              <w:autoSpaceDN/>
              <w:adjustRightInd/>
              <w:rPr>
                <w:sz w:val="24"/>
                <w:szCs w:val="24"/>
                <w:lang w:eastAsia="zh-TW"/>
              </w:rPr>
            </w:pPr>
          </w:p>
          <w:p w14:paraId="7B6FF474" w14:textId="77777777" w:rsidR="00B4238A" w:rsidRDefault="00B4238A" w:rsidP="009249F8">
            <w:pPr>
              <w:overflowPunct/>
              <w:autoSpaceDE/>
              <w:autoSpaceDN/>
              <w:adjustRightInd/>
              <w:rPr>
                <w:sz w:val="24"/>
                <w:szCs w:val="24"/>
                <w:lang w:eastAsia="zh-TW"/>
              </w:rPr>
            </w:pPr>
          </w:p>
          <w:p w14:paraId="13A94784" w14:textId="77777777" w:rsidR="00B4238A" w:rsidRDefault="00B4238A" w:rsidP="009249F8">
            <w:pPr>
              <w:overflowPunct/>
              <w:autoSpaceDE/>
              <w:autoSpaceDN/>
              <w:adjustRightInd/>
              <w:rPr>
                <w:sz w:val="24"/>
                <w:szCs w:val="24"/>
                <w:lang w:eastAsia="zh-TW"/>
              </w:rPr>
            </w:pPr>
          </w:p>
          <w:p w14:paraId="2A20DFE7" w14:textId="77777777" w:rsidR="00B4238A" w:rsidRDefault="00B4238A" w:rsidP="009249F8">
            <w:pPr>
              <w:overflowPunct/>
              <w:autoSpaceDE/>
              <w:autoSpaceDN/>
              <w:adjustRightInd/>
              <w:rPr>
                <w:sz w:val="24"/>
                <w:szCs w:val="24"/>
                <w:lang w:eastAsia="zh-TW"/>
              </w:rPr>
            </w:pPr>
          </w:p>
          <w:p w14:paraId="3DD5350F" w14:textId="77777777" w:rsidR="00B4238A" w:rsidRDefault="00B4238A" w:rsidP="009249F8">
            <w:pPr>
              <w:overflowPunct/>
              <w:autoSpaceDE/>
              <w:autoSpaceDN/>
              <w:adjustRightInd/>
              <w:rPr>
                <w:sz w:val="24"/>
                <w:szCs w:val="24"/>
                <w:lang w:eastAsia="zh-TW"/>
              </w:rPr>
            </w:pPr>
          </w:p>
          <w:p w14:paraId="2AE050EE" w14:textId="77777777" w:rsidR="00B4238A" w:rsidRDefault="00B4238A" w:rsidP="009249F8">
            <w:pPr>
              <w:overflowPunct/>
              <w:autoSpaceDE/>
              <w:autoSpaceDN/>
              <w:adjustRightInd/>
              <w:rPr>
                <w:sz w:val="24"/>
                <w:szCs w:val="24"/>
                <w:lang w:eastAsia="zh-TW"/>
              </w:rPr>
            </w:pPr>
          </w:p>
          <w:p w14:paraId="22099BF8" w14:textId="77777777" w:rsidR="00B4238A" w:rsidRDefault="00B4238A" w:rsidP="009249F8">
            <w:pPr>
              <w:overflowPunct/>
              <w:autoSpaceDE/>
              <w:autoSpaceDN/>
              <w:adjustRightInd/>
              <w:rPr>
                <w:sz w:val="24"/>
                <w:szCs w:val="24"/>
                <w:lang w:eastAsia="zh-TW"/>
              </w:rPr>
            </w:pPr>
          </w:p>
          <w:p w14:paraId="109BA2CF" w14:textId="77777777" w:rsidR="00B4238A" w:rsidRDefault="00B4238A" w:rsidP="009249F8">
            <w:pPr>
              <w:overflowPunct/>
              <w:autoSpaceDE/>
              <w:autoSpaceDN/>
              <w:adjustRightInd/>
              <w:rPr>
                <w:sz w:val="24"/>
                <w:szCs w:val="24"/>
                <w:lang w:eastAsia="zh-TW"/>
              </w:rPr>
            </w:pPr>
            <w:r>
              <w:rPr>
                <w:sz w:val="24"/>
                <w:szCs w:val="24"/>
                <w:lang w:eastAsia="zh-TW"/>
              </w:rPr>
              <w:t>8</w:t>
            </w:r>
          </w:p>
          <w:p w14:paraId="4486DB24" w14:textId="77777777" w:rsidR="00BE6F19" w:rsidRDefault="00BE6F19" w:rsidP="009249F8">
            <w:pPr>
              <w:overflowPunct/>
              <w:autoSpaceDE/>
              <w:autoSpaceDN/>
              <w:adjustRightInd/>
              <w:rPr>
                <w:sz w:val="24"/>
                <w:szCs w:val="24"/>
                <w:lang w:eastAsia="zh-TW"/>
              </w:rPr>
            </w:pPr>
          </w:p>
          <w:p w14:paraId="6B3623C7" w14:textId="77777777" w:rsidR="00BE6F19" w:rsidRDefault="00BE6F19" w:rsidP="009249F8">
            <w:pPr>
              <w:overflowPunct/>
              <w:autoSpaceDE/>
              <w:autoSpaceDN/>
              <w:adjustRightInd/>
              <w:rPr>
                <w:sz w:val="24"/>
                <w:szCs w:val="24"/>
                <w:lang w:eastAsia="zh-TW"/>
              </w:rPr>
            </w:pPr>
          </w:p>
          <w:p w14:paraId="165828B7" w14:textId="77777777" w:rsidR="00BE6F19" w:rsidRDefault="00BE6F19" w:rsidP="009249F8">
            <w:pPr>
              <w:overflowPunct/>
              <w:autoSpaceDE/>
              <w:autoSpaceDN/>
              <w:adjustRightInd/>
              <w:rPr>
                <w:sz w:val="24"/>
                <w:szCs w:val="24"/>
                <w:lang w:eastAsia="zh-TW"/>
              </w:rPr>
            </w:pPr>
          </w:p>
          <w:p w14:paraId="32210099" w14:textId="77777777" w:rsidR="00BE6F19" w:rsidRDefault="00BE6F19" w:rsidP="009249F8">
            <w:pPr>
              <w:overflowPunct/>
              <w:autoSpaceDE/>
              <w:autoSpaceDN/>
              <w:adjustRightInd/>
              <w:rPr>
                <w:sz w:val="24"/>
                <w:szCs w:val="24"/>
                <w:lang w:eastAsia="zh-TW"/>
              </w:rPr>
            </w:pPr>
            <w:r>
              <w:rPr>
                <w:sz w:val="24"/>
                <w:szCs w:val="24"/>
                <w:lang w:eastAsia="zh-TW"/>
              </w:rPr>
              <w:t>7</w:t>
            </w:r>
          </w:p>
          <w:p w14:paraId="0005DE8F" w14:textId="77777777" w:rsidR="009579B8" w:rsidRDefault="009579B8" w:rsidP="009249F8">
            <w:pPr>
              <w:overflowPunct/>
              <w:autoSpaceDE/>
              <w:autoSpaceDN/>
              <w:adjustRightInd/>
              <w:rPr>
                <w:sz w:val="24"/>
                <w:szCs w:val="24"/>
                <w:lang w:eastAsia="zh-TW"/>
              </w:rPr>
            </w:pPr>
          </w:p>
          <w:p w14:paraId="001BD29B" w14:textId="77777777" w:rsidR="009579B8" w:rsidRDefault="009579B8" w:rsidP="009249F8">
            <w:pPr>
              <w:overflowPunct/>
              <w:autoSpaceDE/>
              <w:autoSpaceDN/>
              <w:adjustRightInd/>
              <w:rPr>
                <w:sz w:val="24"/>
                <w:szCs w:val="24"/>
                <w:lang w:eastAsia="zh-TW"/>
              </w:rPr>
            </w:pPr>
          </w:p>
          <w:p w14:paraId="1B789DFD" w14:textId="77777777" w:rsidR="009579B8" w:rsidRDefault="009579B8" w:rsidP="009249F8">
            <w:pPr>
              <w:overflowPunct/>
              <w:autoSpaceDE/>
              <w:autoSpaceDN/>
              <w:adjustRightInd/>
              <w:rPr>
                <w:sz w:val="24"/>
                <w:szCs w:val="24"/>
                <w:lang w:eastAsia="zh-TW"/>
              </w:rPr>
            </w:pPr>
          </w:p>
          <w:p w14:paraId="40467730" w14:textId="77777777" w:rsidR="009579B8" w:rsidRDefault="009579B8" w:rsidP="009249F8">
            <w:pPr>
              <w:overflowPunct/>
              <w:autoSpaceDE/>
              <w:autoSpaceDN/>
              <w:adjustRightInd/>
              <w:rPr>
                <w:sz w:val="24"/>
                <w:szCs w:val="24"/>
                <w:lang w:eastAsia="zh-TW"/>
              </w:rPr>
            </w:pPr>
          </w:p>
          <w:p w14:paraId="32CDD0D8" w14:textId="77777777" w:rsidR="009579B8" w:rsidRDefault="009579B8" w:rsidP="009249F8">
            <w:pPr>
              <w:overflowPunct/>
              <w:autoSpaceDE/>
              <w:autoSpaceDN/>
              <w:adjustRightInd/>
              <w:rPr>
                <w:sz w:val="24"/>
                <w:szCs w:val="24"/>
                <w:lang w:eastAsia="zh-TW"/>
              </w:rPr>
            </w:pPr>
          </w:p>
          <w:p w14:paraId="2B768D20" w14:textId="77777777" w:rsidR="009579B8" w:rsidRDefault="009579B8" w:rsidP="009249F8">
            <w:pPr>
              <w:overflowPunct/>
              <w:autoSpaceDE/>
              <w:autoSpaceDN/>
              <w:adjustRightInd/>
              <w:rPr>
                <w:sz w:val="24"/>
                <w:szCs w:val="24"/>
                <w:lang w:eastAsia="zh-TW"/>
              </w:rPr>
            </w:pPr>
            <w:r>
              <w:rPr>
                <w:sz w:val="24"/>
                <w:szCs w:val="24"/>
                <w:lang w:eastAsia="zh-TW"/>
              </w:rPr>
              <w:t>8</w:t>
            </w:r>
          </w:p>
          <w:p w14:paraId="66B7DDF9" w14:textId="77777777" w:rsidR="009579B8" w:rsidRDefault="009579B8" w:rsidP="009249F8">
            <w:pPr>
              <w:overflowPunct/>
              <w:autoSpaceDE/>
              <w:autoSpaceDN/>
              <w:adjustRightInd/>
              <w:rPr>
                <w:sz w:val="24"/>
                <w:szCs w:val="24"/>
                <w:lang w:eastAsia="zh-TW"/>
              </w:rPr>
            </w:pPr>
          </w:p>
          <w:p w14:paraId="370FF0E7" w14:textId="77777777" w:rsidR="009579B8" w:rsidRDefault="009579B8" w:rsidP="009249F8">
            <w:pPr>
              <w:overflowPunct/>
              <w:autoSpaceDE/>
              <w:autoSpaceDN/>
              <w:adjustRightInd/>
              <w:rPr>
                <w:sz w:val="24"/>
                <w:szCs w:val="24"/>
                <w:lang w:eastAsia="zh-TW"/>
              </w:rPr>
            </w:pPr>
          </w:p>
          <w:p w14:paraId="14196DEE" w14:textId="77777777" w:rsidR="009579B8" w:rsidRDefault="009579B8" w:rsidP="009249F8">
            <w:pPr>
              <w:overflowPunct/>
              <w:autoSpaceDE/>
              <w:autoSpaceDN/>
              <w:adjustRightInd/>
              <w:rPr>
                <w:sz w:val="24"/>
                <w:szCs w:val="24"/>
                <w:lang w:eastAsia="zh-TW"/>
              </w:rPr>
            </w:pPr>
          </w:p>
          <w:p w14:paraId="0D308222" w14:textId="77777777" w:rsidR="009579B8" w:rsidRDefault="009579B8" w:rsidP="009249F8">
            <w:pPr>
              <w:overflowPunct/>
              <w:autoSpaceDE/>
              <w:autoSpaceDN/>
              <w:adjustRightInd/>
              <w:rPr>
                <w:sz w:val="24"/>
                <w:szCs w:val="24"/>
                <w:lang w:eastAsia="zh-TW"/>
              </w:rPr>
            </w:pPr>
          </w:p>
          <w:p w14:paraId="409887E0" w14:textId="77777777" w:rsidR="009579B8" w:rsidRDefault="009579B8" w:rsidP="009249F8">
            <w:pPr>
              <w:overflowPunct/>
              <w:autoSpaceDE/>
              <w:autoSpaceDN/>
              <w:adjustRightInd/>
              <w:rPr>
                <w:sz w:val="24"/>
                <w:szCs w:val="24"/>
                <w:lang w:eastAsia="zh-TW"/>
              </w:rPr>
            </w:pPr>
          </w:p>
          <w:p w14:paraId="68BD0A9F" w14:textId="77777777" w:rsidR="009579B8" w:rsidRDefault="009579B8" w:rsidP="009249F8">
            <w:pPr>
              <w:overflowPunct/>
              <w:autoSpaceDE/>
              <w:autoSpaceDN/>
              <w:adjustRightInd/>
              <w:rPr>
                <w:sz w:val="24"/>
                <w:szCs w:val="24"/>
                <w:lang w:eastAsia="zh-TW"/>
              </w:rPr>
            </w:pPr>
          </w:p>
          <w:p w14:paraId="7395E833" w14:textId="6E597FF1" w:rsidR="009579B8" w:rsidRPr="009249F8" w:rsidRDefault="009579B8"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A8831F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2E42865" w14:textId="77777777" w:rsidR="00FB73A2" w:rsidRDefault="00FB73A2" w:rsidP="009249F8">
            <w:pPr>
              <w:overflowPunct/>
              <w:autoSpaceDE/>
              <w:autoSpaceDN/>
              <w:adjustRightInd/>
              <w:rPr>
                <w:sz w:val="22"/>
                <w:szCs w:val="22"/>
                <w:lang w:eastAsia="zh-TW"/>
              </w:rPr>
            </w:pPr>
          </w:p>
          <w:p w14:paraId="4F6388A4" w14:textId="77777777" w:rsidR="00FB73A2" w:rsidRDefault="00FB73A2" w:rsidP="009249F8">
            <w:pPr>
              <w:overflowPunct/>
              <w:autoSpaceDE/>
              <w:autoSpaceDN/>
              <w:adjustRightInd/>
              <w:rPr>
                <w:sz w:val="22"/>
                <w:szCs w:val="22"/>
                <w:lang w:eastAsia="zh-TW"/>
              </w:rPr>
            </w:pPr>
            <w:r>
              <w:rPr>
                <w:sz w:val="22"/>
                <w:szCs w:val="22"/>
                <w:lang w:eastAsia="zh-TW"/>
              </w:rPr>
              <w:t>6</w:t>
            </w:r>
          </w:p>
          <w:p w14:paraId="5006894F" w14:textId="77777777" w:rsidR="00B4238A" w:rsidRDefault="00B4238A" w:rsidP="009249F8">
            <w:pPr>
              <w:overflowPunct/>
              <w:autoSpaceDE/>
              <w:autoSpaceDN/>
              <w:adjustRightInd/>
              <w:rPr>
                <w:sz w:val="24"/>
                <w:szCs w:val="24"/>
                <w:lang w:eastAsia="zh-TW"/>
              </w:rPr>
            </w:pPr>
          </w:p>
          <w:p w14:paraId="7B972B47" w14:textId="77777777" w:rsidR="00B4238A" w:rsidRDefault="00B4238A" w:rsidP="009249F8">
            <w:pPr>
              <w:overflowPunct/>
              <w:autoSpaceDE/>
              <w:autoSpaceDN/>
              <w:adjustRightInd/>
              <w:rPr>
                <w:sz w:val="24"/>
                <w:szCs w:val="24"/>
                <w:lang w:eastAsia="zh-TW"/>
              </w:rPr>
            </w:pPr>
          </w:p>
          <w:p w14:paraId="2CA1F6DF" w14:textId="77777777" w:rsidR="00B4238A" w:rsidRDefault="00B4238A" w:rsidP="009249F8">
            <w:pPr>
              <w:overflowPunct/>
              <w:autoSpaceDE/>
              <w:autoSpaceDN/>
              <w:adjustRightInd/>
              <w:rPr>
                <w:sz w:val="24"/>
                <w:szCs w:val="24"/>
                <w:lang w:eastAsia="zh-TW"/>
              </w:rPr>
            </w:pPr>
          </w:p>
          <w:p w14:paraId="0143D237" w14:textId="77777777" w:rsidR="00B4238A" w:rsidRDefault="00B4238A" w:rsidP="009249F8">
            <w:pPr>
              <w:overflowPunct/>
              <w:autoSpaceDE/>
              <w:autoSpaceDN/>
              <w:adjustRightInd/>
              <w:rPr>
                <w:sz w:val="24"/>
                <w:szCs w:val="24"/>
                <w:lang w:eastAsia="zh-TW"/>
              </w:rPr>
            </w:pPr>
          </w:p>
          <w:p w14:paraId="4C7C0129" w14:textId="77777777" w:rsidR="00B4238A" w:rsidRDefault="00B4238A" w:rsidP="009249F8">
            <w:pPr>
              <w:overflowPunct/>
              <w:autoSpaceDE/>
              <w:autoSpaceDN/>
              <w:adjustRightInd/>
              <w:rPr>
                <w:sz w:val="24"/>
                <w:szCs w:val="24"/>
                <w:lang w:eastAsia="zh-TW"/>
              </w:rPr>
            </w:pPr>
          </w:p>
          <w:p w14:paraId="19B975A5" w14:textId="77777777" w:rsidR="00B4238A" w:rsidRDefault="00B4238A" w:rsidP="009249F8">
            <w:pPr>
              <w:overflowPunct/>
              <w:autoSpaceDE/>
              <w:autoSpaceDN/>
              <w:adjustRightInd/>
              <w:rPr>
                <w:sz w:val="24"/>
                <w:szCs w:val="24"/>
                <w:lang w:eastAsia="zh-TW"/>
              </w:rPr>
            </w:pPr>
          </w:p>
          <w:p w14:paraId="72006C96" w14:textId="77777777" w:rsidR="00B4238A" w:rsidRDefault="00B4238A" w:rsidP="009249F8">
            <w:pPr>
              <w:overflowPunct/>
              <w:autoSpaceDE/>
              <w:autoSpaceDN/>
              <w:adjustRightInd/>
              <w:rPr>
                <w:sz w:val="24"/>
                <w:szCs w:val="24"/>
                <w:lang w:eastAsia="zh-TW"/>
              </w:rPr>
            </w:pPr>
          </w:p>
          <w:p w14:paraId="58BA088A" w14:textId="77777777" w:rsidR="00B4238A" w:rsidRDefault="00B4238A" w:rsidP="009249F8">
            <w:pPr>
              <w:overflowPunct/>
              <w:autoSpaceDE/>
              <w:autoSpaceDN/>
              <w:adjustRightInd/>
              <w:rPr>
                <w:sz w:val="24"/>
                <w:szCs w:val="24"/>
                <w:lang w:eastAsia="zh-TW"/>
              </w:rPr>
            </w:pPr>
            <w:r>
              <w:rPr>
                <w:sz w:val="24"/>
                <w:szCs w:val="24"/>
                <w:lang w:eastAsia="zh-TW"/>
              </w:rPr>
              <w:t>5</w:t>
            </w:r>
          </w:p>
          <w:p w14:paraId="6C7EDCD0" w14:textId="77777777" w:rsidR="00BE6F19" w:rsidRDefault="00BE6F19" w:rsidP="009249F8">
            <w:pPr>
              <w:overflowPunct/>
              <w:autoSpaceDE/>
              <w:autoSpaceDN/>
              <w:adjustRightInd/>
              <w:rPr>
                <w:sz w:val="24"/>
                <w:szCs w:val="24"/>
                <w:lang w:eastAsia="zh-TW"/>
              </w:rPr>
            </w:pPr>
          </w:p>
          <w:p w14:paraId="03739967" w14:textId="77777777" w:rsidR="00BE6F19" w:rsidRDefault="00BE6F19" w:rsidP="009249F8">
            <w:pPr>
              <w:overflowPunct/>
              <w:autoSpaceDE/>
              <w:autoSpaceDN/>
              <w:adjustRightInd/>
              <w:rPr>
                <w:sz w:val="24"/>
                <w:szCs w:val="24"/>
                <w:lang w:eastAsia="zh-TW"/>
              </w:rPr>
            </w:pPr>
          </w:p>
          <w:p w14:paraId="5822A73B" w14:textId="77777777" w:rsidR="00BE6F19" w:rsidRDefault="00BE6F19" w:rsidP="009249F8">
            <w:pPr>
              <w:overflowPunct/>
              <w:autoSpaceDE/>
              <w:autoSpaceDN/>
              <w:adjustRightInd/>
              <w:rPr>
                <w:sz w:val="24"/>
                <w:szCs w:val="24"/>
                <w:lang w:eastAsia="zh-TW"/>
              </w:rPr>
            </w:pPr>
          </w:p>
          <w:p w14:paraId="5DB464CC" w14:textId="77777777" w:rsidR="00BE6F19" w:rsidRDefault="00BE6F19" w:rsidP="009249F8">
            <w:pPr>
              <w:overflowPunct/>
              <w:autoSpaceDE/>
              <w:autoSpaceDN/>
              <w:adjustRightInd/>
              <w:rPr>
                <w:sz w:val="24"/>
                <w:szCs w:val="24"/>
                <w:lang w:eastAsia="zh-TW"/>
              </w:rPr>
            </w:pPr>
            <w:r>
              <w:rPr>
                <w:sz w:val="24"/>
                <w:szCs w:val="24"/>
                <w:lang w:eastAsia="zh-TW"/>
              </w:rPr>
              <w:t>6</w:t>
            </w:r>
          </w:p>
          <w:p w14:paraId="4A01AB6C" w14:textId="77777777" w:rsidR="009579B8" w:rsidRDefault="009579B8" w:rsidP="009249F8">
            <w:pPr>
              <w:overflowPunct/>
              <w:autoSpaceDE/>
              <w:autoSpaceDN/>
              <w:adjustRightInd/>
              <w:rPr>
                <w:sz w:val="24"/>
                <w:szCs w:val="24"/>
                <w:lang w:eastAsia="zh-TW"/>
              </w:rPr>
            </w:pPr>
          </w:p>
          <w:p w14:paraId="2E2D01D6" w14:textId="77777777" w:rsidR="009579B8" w:rsidRDefault="009579B8" w:rsidP="009249F8">
            <w:pPr>
              <w:overflowPunct/>
              <w:autoSpaceDE/>
              <w:autoSpaceDN/>
              <w:adjustRightInd/>
              <w:rPr>
                <w:sz w:val="24"/>
                <w:szCs w:val="24"/>
                <w:lang w:eastAsia="zh-TW"/>
              </w:rPr>
            </w:pPr>
          </w:p>
          <w:p w14:paraId="5D7AE40B" w14:textId="77777777" w:rsidR="009579B8" w:rsidRDefault="009579B8" w:rsidP="009249F8">
            <w:pPr>
              <w:overflowPunct/>
              <w:autoSpaceDE/>
              <w:autoSpaceDN/>
              <w:adjustRightInd/>
              <w:rPr>
                <w:sz w:val="24"/>
                <w:szCs w:val="24"/>
                <w:lang w:eastAsia="zh-TW"/>
              </w:rPr>
            </w:pPr>
          </w:p>
          <w:p w14:paraId="54C82BA2" w14:textId="77777777" w:rsidR="009579B8" w:rsidRDefault="009579B8" w:rsidP="009249F8">
            <w:pPr>
              <w:overflowPunct/>
              <w:autoSpaceDE/>
              <w:autoSpaceDN/>
              <w:adjustRightInd/>
              <w:rPr>
                <w:sz w:val="24"/>
                <w:szCs w:val="24"/>
                <w:lang w:eastAsia="zh-TW"/>
              </w:rPr>
            </w:pPr>
          </w:p>
          <w:p w14:paraId="6AB99F09" w14:textId="77777777" w:rsidR="009579B8" w:rsidRDefault="009579B8" w:rsidP="009249F8">
            <w:pPr>
              <w:overflowPunct/>
              <w:autoSpaceDE/>
              <w:autoSpaceDN/>
              <w:adjustRightInd/>
              <w:rPr>
                <w:sz w:val="24"/>
                <w:szCs w:val="24"/>
                <w:lang w:eastAsia="zh-TW"/>
              </w:rPr>
            </w:pPr>
          </w:p>
          <w:p w14:paraId="3E0F212B" w14:textId="77777777" w:rsidR="009579B8" w:rsidRDefault="009579B8" w:rsidP="009249F8">
            <w:pPr>
              <w:overflowPunct/>
              <w:autoSpaceDE/>
              <w:autoSpaceDN/>
              <w:adjustRightInd/>
              <w:rPr>
                <w:sz w:val="24"/>
                <w:szCs w:val="24"/>
                <w:lang w:eastAsia="zh-TW"/>
              </w:rPr>
            </w:pPr>
            <w:r>
              <w:rPr>
                <w:sz w:val="24"/>
                <w:szCs w:val="24"/>
                <w:lang w:eastAsia="zh-TW"/>
              </w:rPr>
              <w:t>7</w:t>
            </w:r>
          </w:p>
          <w:p w14:paraId="52BA25F4" w14:textId="77777777" w:rsidR="009579B8" w:rsidRDefault="009579B8" w:rsidP="009249F8">
            <w:pPr>
              <w:overflowPunct/>
              <w:autoSpaceDE/>
              <w:autoSpaceDN/>
              <w:adjustRightInd/>
              <w:rPr>
                <w:sz w:val="24"/>
                <w:szCs w:val="24"/>
                <w:lang w:eastAsia="zh-TW"/>
              </w:rPr>
            </w:pPr>
          </w:p>
          <w:p w14:paraId="4D5B19F6" w14:textId="77777777" w:rsidR="009579B8" w:rsidRDefault="009579B8" w:rsidP="009249F8">
            <w:pPr>
              <w:overflowPunct/>
              <w:autoSpaceDE/>
              <w:autoSpaceDN/>
              <w:adjustRightInd/>
              <w:rPr>
                <w:sz w:val="24"/>
                <w:szCs w:val="24"/>
                <w:lang w:eastAsia="zh-TW"/>
              </w:rPr>
            </w:pPr>
          </w:p>
          <w:p w14:paraId="011EEC61" w14:textId="77777777" w:rsidR="009579B8" w:rsidRDefault="009579B8" w:rsidP="009249F8">
            <w:pPr>
              <w:overflowPunct/>
              <w:autoSpaceDE/>
              <w:autoSpaceDN/>
              <w:adjustRightInd/>
              <w:rPr>
                <w:sz w:val="24"/>
                <w:szCs w:val="24"/>
                <w:lang w:eastAsia="zh-TW"/>
              </w:rPr>
            </w:pPr>
          </w:p>
          <w:p w14:paraId="49640B8C" w14:textId="77777777" w:rsidR="009579B8" w:rsidRDefault="009579B8" w:rsidP="009249F8">
            <w:pPr>
              <w:overflowPunct/>
              <w:autoSpaceDE/>
              <w:autoSpaceDN/>
              <w:adjustRightInd/>
              <w:rPr>
                <w:sz w:val="24"/>
                <w:szCs w:val="24"/>
                <w:lang w:eastAsia="zh-TW"/>
              </w:rPr>
            </w:pPr>
          </w:p>
          <w:p w14:paraId="2F56FBFD" w14:textId="77777777" w:rsidR="009579B8" w:rsidRDefault="009579B8" w:rsidP="009249F8">
            <w:pPr>
              <w:overflowPunct/>
              <w:autoSpaceDE/>
              <w:autoSpaceDN/>
              <w:adjustRightInd/>
              <w:rPr>
                <w:sz w:val="24"/>
                <w:szCs w:val="24"/>
                <w:lang w:eastAsia="zh-TW"/>
              </w:rPr>
            </w:pPr>
          </w:p>
          <w:p w14:paraId="2B7754D3" w14:textId="77777777" w:rsidR="009579B8" w:rsidRDefault="009579B8" w:rsidP="009249F8">
            <w:pPr>
              <w:overflowPunct/>
              <w:autoSpaceDE/>
              <w:autoSpaceDN/>
              <w:adjustRightInd/>
              <w:rPr>
                <w:sz w:val="24"/>
                <w:szCs w:val="24"/>
                <w:lang w:eastAsia="zh-TW"/>
              </w:rPr>
            </w:pPr>
          </w:p>
          <w:p w14:paraId="517F88D4" w14:textId="1BFDDA07" w:rsidR="009579B8" w:rsidRPr="009249F8" w:rsidRDefault="009579B8"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62C91821" w:rsidR="009249F8" w:rsidRPr="00B4238A" w:rsidRDefault="009249F8" w:rsidP="00B4238A">
            <w:pPr>
              <w:pStyle w:val="ListParagraph"/>
              <w:numPr>
                <w:ilvl w:val="1"/>
                <w:numId w:val="14"/>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F12C180" w14:textId="77777777" w:rsidR="00826508" w:rsidRDefault="00FB73A2" w:rsidP="00B4238A">
            <w:pPr>
              <w:overflowPunct/>
              <w:autoSpaceDE/>
              <w:autoSpaceDN/>
              <w:adjustRightInd/>
              <w:rPr>
                <w:rFonts w:ascii="Times New Roman" w:hAnsi="Times New Roman" w:cs="Times New Roman"/>
                <w:sz w:val="24"/>
                <w:szCs w:val="24"/>
                <w:lang w:eastAsia="zh-TW"/>
              </w:rPr>
            </w:pPr>
            <w:r w:rsidRPr="00B5012F">
              <w:rPr>
                <w:rFonts w:ascii="Times New Roman" w:hAnsi="Times New Roman" w:cs="Times New Roman"/>
                <w:sz w:val="24"/>
                <w:szCs w:val="24"/>
                <w:lang w:eastAsia="zh-TW"/>
              </w:rPr>
              <w:t xml:space="preserve">More exposure of statements </w:t>
            </w:r>
            <w:r w:rsidR="003E3CD5" w:rsidRPr="00B5012F">
              <w:rPr>
                <w:rFonts w:ascii="Times New Roman" w:hAnsi="Times New Roman" w:cs="Times New Roman"/>
                <w:sz w:val="24"/>
                <w:szCs w:val="24"/>
                <w:lang w:eastAsia="zh-TW"/>
              </w:rPr>
              <w:t>involving non-volume crimes</w:t>
            </w:r>
            <w:r w:rsidR="00B4238A">
              <w:rPr>
                <w:rFonts w:ascii="Times New Roman" w:hAnsi="Times New Roman" w:cs="Times New Roman"/>
                <w:sz w:val="24"/>
                <w:szCs w:val="24"/>
                <w:lang w:eastAsia="zh-TW"/>
              </w:rPr>
              <w:t xml:space="preserve">. </w:t>
            </w:r>
            <w:r w:rsidR="003E3CD5" w:rsidRPr="00B5012F">
              <w:rPr>
                <w:rFonts w:ascii="Times New Roman" w:hAnsi="Times New Roman" w:cs="Times New Roman"/>
                <w:sz w:val="24"/>
                <w:szCs w:val="24"/>
                <w:lang w:eastAsia="zh-TW"/>
              </w:rPr>
              <w:t>Attachments at other departments to enhance my skills</w:t>
            </w:r>
            <w:r w:rsidR="00B4238A">
              <w:rPr>
                <w:rFonts w:ascii="Times New Roman" w:hAnsi="Times New Roman" w:cs="Times New Roman"/>
                <w:sz w:val="24"/>
                <w:szCs w:val="24"/>
                <w:lang w:eastAsia="zh-TW"/>
              </w:rPr>
              <w:t xml:space="preserve"> </w:t>
            </w:r>
            <w:r w:rsidR="00826508" w:rsidRPr="00B4238A">
              <w:rPr>
                <w:rFonts w:ascii="Times New Roman" w:hAnsi="Times New Roman" w:cs="Times New Roman"/>
                <w:sz w:val="24"/>
                <w:szCs w:val="24"/>
                <w:lang w:eastAsia="zh-TW"/>
              </w:rPr>
              <w:t xml:space="preserve">Read the college of policing and guidance received </w:t>
            </w:r>
          </w:p>
          <w:p w14:paraId="5B1F3BE9" w14:textId="77777777" w:rsidR="00B4238A" w:rsidRDefault="00B4238A" w:rsidP="00B4238A">
            <w:pPr>
              <w:overflowPunct/>
              <w:autoSpaceDE/>
              <w:autoSpaceDN/>
              <w:adjustRightInd/>
              <w:rPr>
                <w:rFonts w:ascii="Times New Roman" w:hAnsi="Times New Roman" w:cs="Times New Roman"/>
                <w:sz w:val="24"/>
                <w:szCs w:val="24"/>
                <w:lang w:eastAsia="zh-TW"/>
              </w:rPr>
            </w:pPr>
          </w:p>
          <w:p w14:paraId="33AE3650" w14:textId="77777777" w:rsidR="00B4238A" w:rsidRDefault="00B4238A" w:rsidP="00B4238A">
            <w:pPr>
              <w:overflowPunct/>
              <w:autoSpaceDE/>
              <w:autoSpaceDN/>
              <w:adjustRightInd/>
              <w:rPr>
                <w:rFonts w:ascii="Times New Roman" w:hAnsi="Times New Roman" w:cs="Times New Roman"/>
                <w:sz w:val="24"/>
                <w:szCs w:val="24"/>
                <w:lang w:eastAsia="zh-TW"/>
              </w:rPr>
            </w:pPr>
          </w:p>
          <w:p w14:paraId="02E3AFE1" w14:textId="77777777" w:rsidR="00B4238A" w:rsidRDefault="00BE6F19" w:rsidP="00B4238A">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Learn enhanced OST skills. Taser course and further exposure </w:t>
            </w:r>
          </w:p>
          <w:p w14:paraId="4F5AB82B" w14:textId="77777777" w:rsidR="00BE6F19" w:rsidRDefault="00BE6F19" w:rsidP="00B4238A">
            <w:pPr>
              <w:overflowPunct/>
              <w:autoSpaceDE/>
              <w:autoSpaceDN/>
              <w:adjustRightInd/>
              <w:rPr>
                <w:rFonts w:ascii="Times New Roman" w:hAnsi="Times New Roman" w:cs="Times New Roman"/>
                <w:sz w:val="24"/>
                <w:szCs w:val="24"/>
                <w:lang w:eastAsia="zh-TW"/>
              </w:rPr>
            </w:pPr>
          </w:p>
          <w:p w14:paraId="0B2C8293" w14:textId="77777777" w:rsidR="00BE6F19" w:rsidRDefault="00BE6F19" w:rsidP="00B4238A">
            <w:pPr>
              <w:overflowPunct/>
              <w:autoSpaceDE/>
              <w:autoSpaceDN/>
              <w:adjustRightInd/>
              <w:rPr>
                <w:rFonts w:ascii="Times New Roman" w:hAnsi="Times New Roman" w:cs="Times New Roman"/>
                <w:sz w:val="24"/>
                <w:szCs w:val="24"/>
                <w:lang w:eastAsia="zh-TW"/>
              </w:rPr>
            </w:pPr>
          </w:p>
          <w:p w14:paraId="0F04BCE8" w14:textId="77777777" w:rsidR="00BE6F19" w:rsidRDefault="00BE6F19" w:rsidP="00B4238A">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Use of the PNC system to enhance </w:t>
            </w:r>
            <w:proofErr w:type="spellStart"/>
            <w:r>
              <w:rPr>
                <w:rFonts w:ascii="Times New Roman" w:hAnsi="Times New Roman" w:cs="Times New Roman"/>
                <w:sz w:val="24"/>
                <w:szCs w:val="24"/>
                <w:lang w:eastAsia="zh-TW"/>
              </w:rPr>
              <w:t>reponse</w:t>
            </w:r>
            <w:proofErr w:type="spellEnd"/>
            <w:r>
              <w:rPr>
                <w:rFonts w:ascii="Times New Roman" w:hAnsi="Times New Roman" w:cs="Times New Roman"/>
                <w:sz w:val="24"/>
                <w:szCs w:val="24"/>
                <w:lang w:eastAsia="zh-TW"/>
              </w:rPr>
              <w:t xml:space="preserve"> policing. A course on this is needed </w:t>
            </w:r>
          </w:p>
          <w:p w14:paraId="182AB1E5" w14:textId="77777777" w:rsidR="009579B8" w:rsidRDefault="009579B8" w:rsidP="00B4238A">
            <w:pPr>
              <w:overflowPunct/>
              <w:autoSpaceDE/>
              <w:autoSpaceDN/>
              <w:adjustRightInd/>
              <w:rPr>
                <w:rFonts w:ascii="Times New Roman" w:hAnsi="Times New Roman" w:cs="Times New Roman"/>
                <w:sz w:val="24"/>
                <w:szCs w:val="24"/>
                <w:lang w:eastAsia="zh-TW"/>
              </w:rPr>
            </w:pPr>
          </w:p>
          <w:p w14:paraId="07298F13" w14:textId="77777777" w:rsidR="009579B8" w:rsidRDefault="009579B8" w:rsidP="00B4238A">
            <w:pPr>
              <w:overflowPunct/>
              <w:autoSpaceDE/>
              <w:autoSpaceDN/>
              <w:adjustRightInd/>
              <w:rPr>
                <w:rFonts w:ascii="Times New Roman" w:hAnsi="Times New Roman" w:cs="Times New Roman"/>
                <w:sz w:val="24"/>
                <w:szCs w:val="24"/>
                <w:lang w:eastAsia="zh-TW"/>
              </w:rPr>
            </w:pPr>
          </w:p>
          <w:p w14:paraId="05248C1A" w14:textId="77777777" w:rsidR="009579B8" w:rsidRDefault="009579B8" w:rsidP="00B4238A">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Development needed around the question style. Further exposure to interview for the more complex crimes</w:t>
            </w:r>
          </w:p>
          <w:p w14:paraId="610605B2" w14:textId="77777777" w:rsidR="009579B8" w:rsidRDefault="009579B8" w:rsidP="00B4238A">
            <w:pPr>
              <w:overflowPunct/>
              <w:autoSpaceDE/>
              <w:autoSpaceDN/>
              <w:adjustRightInd/>
              <w:rPr>
                <w:rFonts w:ascii="Times New Roman" w:hAnsi="Times New Roman" w:cs="Times New Roman"/>
                <w:sz w:val="24"/>
                <w:szCs w:val="24"/>
                <w:lang w:eastAsia="zh-TW"/>
              </w:rPr>
            </w:pPr>
          </w:p>
          <w:p w14:paraId="2519541D" w14:textId="77777777" w:rsidR="009579B8" w:rsidRDefault="009579B8" w:rsidP="00B4238A">
            <w:pPr>
              <w:overflowPunct/>
              <w:autoSpaceDE/>
              <w:autoSpaceDN/>
              <w:adjustRightInd/>
              <w:rPr>
                <w:rFonts w:ascii="Times New Roman" w:hAnsi="Times New Roman" w:cs="Times New Roman"/>
                <w:sz w:val="24"/>
                <w:szCs w:val="24"/>
                <w:lang w:eastAsia="zh-TW"/>
              </w:rPr>
            </w:pPr>
          </w:p>
          <w:p w14:paraId="2B36B191" w14:textId="0A0D8543" w:rsidR="009579B8" w:rsidRPr="00B4238A" w:rsidRDefault="009579B8" w:rsidP="00B4238A">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Improve the work life balance. The demand on response officer with the university work is not sustainable.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52746B9B" w:rsidR="009249F8" w:rsidRDefault="009E3E33" w:rsidP="009E3E33">
            <w:pPr>
              <w:pStyle w:val="ListParagraph"/>
              <w:numPr>
                <w:ilvl w:val="0"/>
                <w:numId w:val="11"/>
              </w:numPr>
              <w:overflowPunct/>
              <w:autoSpaceDE/>
              <w:autoSpaceDN/>
              <w:adjustRightInd/>
              <w:rPr>
                <w:sz w:val="22"/>
                <w:szCs w:val="22"/>
                <w:lang w:eastAsia="zh-TW"/>
              </w:rPr>
            </w:pPr>
            <w:r w:rsidRPr="009579B8">
              <w:rPr>
                <w:sz w:val="22"/>
                <w:szCs w:val="22"/>
                <w:lang w:eastAsia="zh-TW"/>
              </w:rPr>
              <w:t xml:space="preserve">Conflict management </w:t>
            </w:r>
          </w:p>
          <w:p w14:paraId="5750F1CC" w14:textId="47CC59B4" w:rsidR="009579B8" w:rsidRDefault="009579B8" w:rsidP="009579B8">
            <w:pPr>
              <w:overflowPunct/>
              <w:autoSpaceDE/>
              <w:autoSpaceDN/>
              <w:adjustRightInd/>
              <w:rPr>
                <w:sz w:val="22"/>
                <w:szCs w:val="22"/>
                <w:lang w:eastAsia="zh-TW"/>
              </w:rPr>
            </w:pPr>
          </w:p>
          <w:p w14:paraId="059A2ED4" w14:textId="070325BB" w:rsidR="009579B8" w:rsidRDefault="009579B8" w:rsidP="009579B8">
            <w:pPr>
              <w:overflowPunct/>
              <w:autoSpaceDE/>
              <w:autoSpaceDN/>
              <w:adjustRightInd/>
              <w:rPr>
                <w:sz w:val="22"/>
                <w:szCs w:val="22"/>
                <w:lang w:eastAsia="zh-TW"/>
              </w:rPr>
            </w:pPr>
          </w:p>
          <w:p w14:paraId="2D88EC57" w14:textId="78DF8777" w:rsidR="009579B8" w:rsidRDefault="009579B8" w:rsidP="009579B8">
            <w:pPr>
              <w:overflowPunct/>
              <w:autoSpaceDE/>
              <w:autoSpaceDN/>
              <w:adjustRightInd/>
              <w:rPr>
                <w:sz w:val="22"/>
                <w:szCs w:val="22"/>
                <w:lang w:eastAsia="zh-TW"/>
              </w:rPr>
            </w:pPr>
          </w:p>
          <w:p w14:paraId="325CD379" w14:textId="187A9B22" w:rsidR="009579B8" w:rsidRPr="009579B8" w:rsidRDefault="009579B8" w:rsidP="009579B8">
            <w:pPr>
              <w:pStyle w:val="ListParagraph"/>
              <w:numPr>
                <w:ilvl w:val="0"/>
                <w:numId w:val="11"/>
              </w:numPr>
              <w:overflowPunct/>
              <w:autoSpaceDE/>
              <w:autoSpaceDN/>
              <w:adjustRightInd/>
              <w:rPr>
                <w:sz w:val="22"/>
                <w:szCs w:val="22"/>
                <w:lang w:eastAsia="zh-TW"/>
              </w:rPr>
            </w:pPr>
            <w:r>
              <w:rPr>
                <w:sz w:val="22"/>
                <w:szCs w:val="22"/>
                <w:lang w:eastAsia="zh-TW"/>
              </w:rPr>
              <w:t>Interviewing</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689EE18" w:rsidR="009249F8" w:rsidRDefault="00B86074" w:rsidP="00B86074">
            <w:pPr>
              <w:pStyle w:val="ListParagraph"/>
              <w:numPr>
                <w:ilvl w:val="0"/>
                <w:numId w:val="11"/>
              </w:numPr>
              <w:overflowPunct/>
              <w:autoSpaceDE/>
              <w:autoSpaceDN/>
              <w:adjustRightInd/>
              <w:rPr>
                <w:sz w:val="22"/>
                <w:szCs w:val="22"/>
                <w:lang w:eastAsia="zh-TW"/>
              </w:rPr>
            </w:pPr>
            <w:r w:rsidRPr="00B86074">
              <w:rPr>
                <w:sz w:val="22"/>
                <w:szCs w:val="22"/>
                <w:lang w:eastAsia="zh-TW"/>
              </w:rPr>
              <w:t>Court</w:t>
            </w:r>
          </w:p>
          <w:p w14:paraId="24800B54" w14:textId="6CDBDD79" w:rsidR="00B86074" w:rsidRDefault="00B86074" w:rsidP="00B86074">
            <w:pPr>
              <w:overflowPunct/>
              <w:autoSpaceDE/>
              <w:autoSpaceDN/>
              <w:adjustRightInd/>
              <w:rPr>
                <w:sz w:val="22"/>
                <w:szCs w:val="22"/>
                <w:lang w:eastAsia="zh-TW"/>
              </w:rPr>
            </w:pPr>
          </w:p>
          <w:p w14:paraId="49CC4CE3" w14:textId="3DAE89E4" w:rsidR="00B86074" w:rsidRDefault="00B86074" w:rsidP="00B86074">
            <w:pPr>
              <w:overflowPunct/>
              <w:autoSpaceDE/>
              <w:autoSpaceDN/>
              <w:adjustRightInd/>
              <w:rPr>
                <w:sz w:val="22"/>
                <w:szCs w:val="22"/>
                <w:lang w:eastAsia="zh-TW"/>
              </w:rPr>
            </w:pPr>
          </w:p>
          <w:p w14:paraId="6BECB91B" w14:textId="7386335F" w:rsidR="00B86074" w:rsidRDefault="00B86074" w:rsidP="00B86074">
            <w:pPr>
              <w:overflowPunct/>
              <w:autoSpaceDE/>
              <w:autoSpaceDN/>
              <w:adjustRightInd/>
              <w:rPr>
                <w:sz w:val="22"/>
                <w:szCs w:val="22"/>
                <w:lang w:eastAsia="zh-TW"/>
              </w:rPr>
            </w:pPr>
          </w:p>
          <w:p w14:paraId="7E6DB95F" w14:textId="526D6713" w:rsidR="00B86074" w:rsidRDefault="00B86074" w:rsidP="00B86074">
            <w:pPr>
              <w:overflowPunct/>
              <w:autoSpaceDE/>
              <w:autoSpaceDN/>
              <w:adjustRightInd/>
              <w:rPr>
                <w:sz w:val="22"/>
                <w:szCs w:val="22"/>
                <w:lang w:eastAsia="zh-TW"/>
              </w:rPr>
            </w:pPr>
          </w:p>
          <w:p w14:paraId="5AEE5945" w14:textId="0E648AF4" w:rsidR="00B86074" w:rsidRDefault="00A21297" w:rsidP="00A21297">
            <w:pPr>
              <w:pStyle w:val="ListParagraph"/>
              <w:numPr>
                <w:ilvl w:val="0"/>
                <w:numId w:val="11"/>
              </w:numPr>
              <w:overflowPunct/>
              <w:autoSpaceDE/>
              <w:autoSpaceDN/>
              <w:adjustRightInd/>
              <w:rPr>
                <w:sz w:val="22"/>
                <w:szCs w:val="22"/>
                <w:lang w:eastAsia="zh-TW"/>
              </w:rPr>
            </w:pPr>
            <w:r>
              <w:rPr>
                <w:sz w:val="22"/>
                <w:szCs w:val="22"/>
                <w:lang w:eastAsia="zh-TW"/>
              </w:rPr>
              <w:t xml:space="preserve">Driving </w:t>
            </w:r>
          </w:p>
          <w:p w14:paraId="42337C38" w14:textId="304FCEBE" w:rsidR="00A21297" w:rsidRDefault="00A21297" w:rsidP="00A21297">
            <w:pPr>
              <w:overflowPunct/>
              <w:autoSpaceDE/>
              <w:autoSpaceDN/>
              <w:adjustRightInd/>
              <w:rPr>
                <w:sz w:val="22"/>
                <w:szCs w:val="22"/>
                <w:lang w:eastAsia="zh-TW"/>
              </w:rPr>
            </w:pPr>
          </w:p>
          <w:p w14:paraId="00BB1430" w14:textId="24021BA7" w:rsidR="00A21297" w:rsidRDefault="00A21297" w:rsidP="00A21297">
            <w:pPr>
              <w:overflowPunct/>
              <w:autoSpaceDE/>
              <w:autoSpaceDN/>
              <w:adjustRightInd/>
              <w:rPr>
                <w:sz w:val="22"/>
                <w:szCs w:val="22"/>
                <w:lang w:eastAsia="zh-TW"/>
              </w:rPr>
            </w:pPr>
          </w:p>
          <w:p w14:paraId="7FEBA191" w14:textId="0DA24375" w:rsidR="00A21297" w:rsidRDefault="00A21297" w:rsidP="00A21297">
            <w:pPr>
              <w:overflowPunct/>
              <w:autoSpaceDE/>
              <w:autoSpaceDN/>
              <w:adjustRightInd/>
              <w:rPr>
                <w:sz w:val="22"/>
                <w:szCs w:val="22"/>
                <w:lang w:eastAsia="zh-TW"/>
              </w:rPr>
            </w:pPr>
          </w:p>
          <w:p w14:paraId="2502A078" w14:textId="70D2E193" w:rsidR="00A21297" w:rsidRDefault="00A21297" w:rsidP="00A21297">
            <w:pPr>
              <w:overflowPunct/>
              <w:autoSpaceDE/>
              <w:autoSpaceDN/>
              <w:adjustRightInd/>
              <w:rPr>
                <w:sz w:val="22"/>
                <w:szCs w:val="22"/>
                <w:lang w:eastAsia="zh-TW"/>
              </w:rPr>
            </w:pPr>
          </w:p>
          <w:p w14:paraId="6524B744" w14:textId="4C979713" w:rsidR="00A21297" w:rsidRDefault="00A21297" w:rsidP="00A21297">
            <w:pPr>
              <w:overflowPunct/>
              <w:autoSpaceDE/>
              <w:autoSpaceDN/>
              <w:adjustRightInd/>
              <w:rPr>
                <w:sz w:val="22"/>
                <w:szCs w:val="22"/>
                <w:lang w:eastAsia="zh-TW"/>
              </w:rPr>
            </w:pPr>
          </w:p>
          <w:p w14:paraId="6E8B98E7" w14:textId="137FDC05" w:rsidR="00A21297" w:rsidRPr="0094593E" w:rsidRDefault="0094593E" w:rsidP="0094593E">
            <w:pPr>
              <w:pStyle w:val="ListParagraph"/>
              <w:numPr>
                <w:ilvl w:val="0"/>
                <w:numId w:val="11"/>
              </w:numPr>
              <w:overflowPunct/>
              <w:autoSpaceDE/>
              <w:autoSpaceDN/>
              <w:adjustRightInd/>
              <w:rPr>
                <w:sz w:val="22"/>
                <w:szCs w:val="22"/>
                <w:lang w:eastAsia="zh-TW"/>
              </w:rPr>
            </w:pPr>
            <w:r>
              <w:rPr>
                <w:sz w:val="22"/>
                <w:szCs w:val="22"/>
                <w:lang w:eastAsia="zh-TW"/>
              </w:rPr>
              <w:t xml:space="preserve">Out of court disposals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113752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48243D9" w14:textId="77777777" w:rsidR="009E3E33" w:rsidRDefault="009E3E33" w:rsidP="009249F8">
            <w:pPr>
              <w:overflowPunct/>
              <w:autoSpaceDE/>
              <w:autoSpaceDN/>
              <w:adjustRightInd/>
              <w:rPr>
                <w:sz w:val="24"/>
                <w:szCs w:val="24"/>
                <w:lang w:eastAsia="zh-TW"/>
              </w:rPr>
            </w:pPr>
          </w:p>
          <w:p w14:paraId="77162192" w14:textId="77777777" w:rsidR="009E3E33" w:rsidRDefault="009E3E33" w:rsidP="009249F8">
            <w:pPr>
              <w:overflowPunct/>
              <w:autoSpaceDE/>
              <w:autoSpaceDN/>
              <w:adjustRightInd/>
              <w:rPr>
                <w:sz w:val="24"/>
                <w:szCs w:val="24"/>
                <w:lang w:eastAsia="zh-TW"/>
              </w:rPr>
            </w:pPr>
            <w:r>
              <w:rPr>
                <w:sz w:val="24"/>
                <w:szCs w:val="24"/>
                <w:lang w:eastAsia="zh-TW"/>
              </w:rPr>
              <w:t>8</w:t>
            </w:r>
          </w:p>
          <w:p w14:paraId="1A5A9CE5" w14:textId="77777777" w:rsidR="009579B8" w:rsidRDefault="009579B8" w:rsidP="009249F8">
            <w:pPr>
              <w:overflowPunct/>
              <w:autoSpaceDE/>
              <w:autoSpaceDN/>
              <w:adjustRightInd/>
              <w:rPr>
                <w:sz w:val="24"/>
                <w:szCs w:val="24"/>
                <w:lang w:eastAsia="zh-TW"/>
              </w:rPr>
            </w:pPr>
          </w:p>
          <w:p w14:paraId="737EDB1F" w14:textId="77777777" w:rsidR="009579B8" w:rsidRDefault="009579B8" w:rsidP="009249F8">
            <w:pPr>
              <w:overflowPunct/>
              <w:autoSpaceDE/>
              <w:autoSpaceDN/>
              <w:adjustRightInd/>
              <w:rPr>
                <w:sz w:val="24"/>
                <w:szCs w:val="24"/>
                <w:lang w:eastAsia="zh-TW"/>
              </w:rPr>
            </w:pPr>
          </w:p>
          <w:p w14:paraId="498DF391" w14:textId="77777777" w:rsidR="009579B8" w:rsidRDefault="009579B8" w:rsidP="009249F8">
            <w:pPr>
              <w:overflowPunct/>
              <w:autoSpaceDE/>
              <w:autoSpaceDN/>
              <w:adjustRightInd/>
              <w:rPr>
                <w:sz w:val="24"/>
                <w:szCs w:val="24"/>
                <w:lang w:eastAsia="zh-TW"/>
              </w:rPr>
            </w:pPr>
          </w:p>
          <w:p w14:paraId="73943C56" w14:textId="77777777" w:rsidR="009579B8" w:rsidRDefault="009579B8" w:rsidP="009249F8">
            <w:pPr>
              <w:overflowPunct/>
              <w:autoSpaceDE/>
              <w:autoSpaceDN/>
              <w:adjustRightInd/>
              <w:rPr>
                <w:sz w:val="24"/>
                <w:szCs w:val="24"/>
                <w:lang w:eastAsia="zh-TW"/>
              </w:rPr>
            </w:pPr>
          </w:p>
          <w:p w14:paraId="0B3A9D6C" w14:textId="77777777" w:rsidR="009579B8" w:rsidRDefault="009579B8" w:rsidP="009249F8">
            <w:pPr>
              <w:overflowPunct/>
              <w:autoSpaceDE/>
              <w:autoSpaceDN/>
              <w:adjustRightInd/>
              <w:rPr>
                <w:sz w:val="24"/>
                <w:szCs w:val="24"/>
                <w:lang w:eastAsia="zh-TW"/>
              </w:rPr>
            </w:pPr>
            <w:r>
              <w:rPr>
                <w:sz w:val="24"/>
                <w:szCs w:val="24"/>
                <w:lang w:eastAsia="zh-TW"/>
              </w:rPr>
              <w:t>8</w:t>
            </w:r>
          </w:p>
          <w:p w14:paraId="7AF1F653" w14:textId="77777777" w:rsidR="00B86074" w:rsidRDefault="00B86074" w:rsidP="009249F8">
            <w:pPr>
              <w:overflowPunct/>
              <w:autoSpaceDE/>
              <w:autoSpaceDN/>
              <w:adjustRightInd/>
              <w:rPr>
                <w:sz w:val="24"/>
                <w:szCs w:val="24"/>
                <w:lang w:eastAsia="zh-TW"/>
              </w:rPr>
            </w:pPr>
          </w:p>
          <w:p w14:paraId="6EB5A90C" w14:textId="77777777" w:rsidR="00B86074" w:rsidRDefault="00B86074" w:rsidP="009249F8">
            <w:pPr>
              <w:overflowPunct/>
              <w:autoSpaceDE/>
              <w:autoSpaceDN/>
              <w:adjustRightInd/>
              <w:rPr>
                <w:sz w:val="24"/>
                <w:szCs w:val="24"/>
                <w:lang w:eastAsia="zh-TW"/>
              </w:rPr>
            </w:pPr>
          </w:p>
          <w:p w14:paraId="083D85AB" w14:textId="77777777" w:rsidR="00B86074" w:rsidRDefault="00B86074" w:rsidP="009249F8">
            <w:pPr>
              <w:overflowPunct/>
              <w:autoSpaceDE/>
              <w:autoSpaceDN/>
              <w:adjustRightInd/>
              <w:rPr>
                <w:sz w:val="24"/>
                <w:szCs w:val="24"/>
                <w:lang w:eastAsia="zh-TW"/>
              </w:rPr>
            </w:pPr>
            <w:r>
              <w:rPr>
                <w:sz w:val="24"/>
                <w:szCs w:val="24"/>
                <w:lang w:eastAsia="zh-TW"/>
              </w:rPr>
              <w:t>6</w:t>
            </w:r>
          </w:p>
          <w:p w14:paraId="47984AFA" w14:textId="77777777" w:rsidR="00A21297" w:rsidRDefault="00A21297" w:rsidP="009249F8">
            <w:pPr>
              <w:overflowPunct/>
              <w:autoSpaceDE/>
              <w:autoSpaceDN/>
              <w:adjustRightInd/>
              <w:rPr>
                <w:sz w:val="24"/>
                <w:szCs w:val="24"/>
                <w:lang w:eastAsia="zh-TW"/>
              </w:rPr>
            </w:pPr>
          </w:p>
          <w:p w14:paraId="50280791" w14:textId="77777777" w:rsidR="00A21297" w:rsidRDefault="00A21297" w:rsidP="009249F8">
            <w:pPr>
              <w:overflowPunct/>
              <w:autoSpaceDE/>
              <w:autoSpaceDN/>
              <w:adjustRightInd/>
              <w:rPr>
                <w:sz w:val="24"/>
                <w:szCs w:val="24"/>
                <w:lang w:eastAsia="zh-TW"/>
              </w:rPr>
            </w:pPr>
          </w:p>
          <w:p w14:paraId="4CDC6CA9" w14:textId="77777777" w:rsidR="00A21297" w:rsidRDefault="00A21297" w:rsidP="009249F8">
            <w:pPr>
              <w:overflowPunct/>
              <w:autoSpaceDE/>
              <w:autoSpaceDN/>
              <w:adjustRightInd/>
              <w:rPr>
                <w:sz w:val="24"/>
                <w:szCs w:val="24"/>
                <w:lang w:eastAsia="zh-TW"/>
              </w:rPr>
            </w:pPr>
          </w:p>
          <w:p w14:paraId="4D352009" w14:textId="77777777" w:rsidR="00A21297" w:rsidRDefault="00A21297" w:rsidP="009249F8">
            <w:pPr>
              <w:overflowPunct/>
              <w:autoSpaceDE/>
              <w:autoSpaceDN/>
              <w:adjustRightInd/>
              <w:rPr>
                <w:sz w:val="24"/>
                <w:szCs w:val="24"/>
                <w:lang w:eastAsia="zh-TW"/>
              </w:rPr>
            </w:pPr>
          </w:p>
          <w:p w14:paraId="464718A5" w14:textId="77777777" w:rsidR="00A21297" w:rsidRDefault="00A21297" w:rsidP="009249F8">
            <w:pPr>
              <w:overflowPunct/>
              <w:autoSpaceDE/>
              <w:autoSpaceDN/>
              <w:adjustRightInd/>
              <w:rPr>
                <w:sz w:val="24"/>
                <w:szCs w:val="24"/>
                <w:lang w:eastAsia="zh-TW"/>
              </w:rPr>
            </w:pPr>
            <w:r>
              <w:rPr>
                <w:sz w:val="24"/>
                <w:szCs w:val="24"/>
                <w:lang w:eastAsia="zh-TW"/>
              </w:rPr>
              <w:t>8</w:t>
            </w:r>
          </w:p>
          <w:p w14:paraId="1BBA6586" w14:textId="77777777" w:rsidR="0094593E" w:rsidRDefault="0094593E" w:rsidP="009249F8">
            <w:pPr>
              <w:overflowPunct/>
              <w:autoSpaceDE/>
              <w:autoSpaceDN/>
              <w:adjustRightInd/>
              <w:rPr>
                <w:sz w:val="24"/>
                <w:szCs w:val="24"/>
                <w:lang w:eastAsia="zh-TW"/>
              </w:rPr>
            </w:pPr>
          </w:p>
          <w:p w14:paraId="12EBAA4E" w14:textId="77777777" w:rsidR="0094593E" w:rsidRDefault="0094593E" w:rsidP="009249F8">
            <w:pPr>
              <w:overflowPunct/>
              <w:autoSpaceDE/>
              <w:autoSpaceDN/>
              <w:adjustRightInd/>
              <w:rPr>
                <w:sz w:val="24"/>
                <w:szCs w:val="24"/>
                <w:lang w:eastAsia="zh-TW"/>
              </w:rPr>
            </w:pPr>
          </w:p>
          <w:p w14:paraId="42F9038F" w14:textId="77777777" w:rsidR="0094593E" w:rsidRDefault="0094593E" w:rsidP="009249F8">
            <w:pPr>
              <w:overflowPunct/>
              <w:autoSpaceDE/>
              <w:autoSpaceDN/>
              <w:adjustRightInd/>
              <w:rPr>
                <w:sz w:val="24"/>
                <w:szCs w:val="24"/>
                <w:lang w:eastAsia="zh-TW"/>
              </w:rPr>
            </w:pPr>
          </w:p>
          <w:p w14:paraId="343CDB94" w14:textId="77777777" w:rsidR="0094593E" w:rsidRDefault="0094593E" w:rsidP="009249F8">
            <w:pPr>
              <w:overflowPunct/>
              <w:autoSpaceDE/>
              <w:autoSpaceDN/>
              <w:adjustRightInd/>
              <w:rPr>
                <w:sz w:val="24"/>
                <w:szCs w:val="24"/>
                <w:lang w:eastAsia="zh-TW"/>
              </w:rPr>
            </w:pPr>
          </w:p>
          <w:p w14:paraId="555D0996" w14:textId="7C92F5B0" w:rsidR="0094593E" w:rsidRPr="009249F8" w:rsidRDefault="0094593E"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ABDD804" w14:textId="77777777" w:rsidR="009E3E33" w:rsidRDefault="009249F8" w:rsidP="009249F8">
            <w:pPr>
              <w:overflowPunct/>
              <w:autoSpaceDE/>
              <w:autoSpaceDN/>
              <w:adjustRightInd/>
              <w:rPr>
                <w:sz w:val="22"/>
                <w:szCs w:val="22"/>
                <w:lang w:eastAsia="zh-TW"/>
              </w:rPr>
            </w:pPr>
            <w:r w:rsidRPr="009249F8">
              <w:rPr>
                <w:sz w:val="22"/>
                <w:szCs w:val="22"/>
                <w:lang w:eastAsia="zh-TW"/>
              </w:rPr>
              <w:t>5-7</w:t>
            </w:r>
          </w:p>
          <w:p w14:paraId="4B7FA5D8" w14:textId="77777777" w:rsidR="009E3E33" w:rsidRDefault="009E3E33" w:rsidP="009249F8">
            <w:pPr>
              <w:overflowPunct/>
              <w:autoSpaceDE/>
              <w:autoSpaceDN/>
              <w:adjustRightInd/>
              <w:rPr>
                <w:sz w:val="22"/>
                <w:szCs w:val="22"/>
                <w:lang w:eastAsia="zh-TW"/>
              </w:rPr>
            </w:pPr>
          </w:p>
          <w:p w14:paraId="380E793C" w14:textId="77777777" w:rsidR="009249F8" w:rsidRDefault="009E3E33"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2896BE91" w14:textId="77777777" w:rsidR="009579B8" w:rsidRDefault="009579B8" w:rsidP="009249F8">
            <w:pPr>
              <w:overflowPunct/>
              <w:autoSpaceDE/>
              <w:autoSpaceDN/>
              <w:adjustRightInd/>
              <w:rPr>
                <w:sz w:val="22"/>
                <w:szCs w:val="22"/>
                <w:lang w:eastAsia="zh-TW"/>
              </w:rPr>
            </w:pPr>
          </w:p>
          <w:p w14:paraId="7F24DB58" w14:textId="77777777" w:rsidR="009579B8" w:rsidRDefault="009579B8" w:rsidP="009249F8">
            <w:pPr>
              <w:overflowPunct/>
              <w:autoSpaceDE/>
              <w:autoSpaceDN/>
              <w:adjustRightInd/>
              <w:rPr>
                <w:sz w:val="22"/>
                <w:szCs w:val="22"/>
                <w:lang w:eastAsia="zh-TW"/>
              </w:rPr>
            </w:pPr>
          </w:p>
          <w:p w14:paraId="4330C55C" w14:textId="77777777" w:rsidR="009579B8" w:rsidRDefault="009579B8" w:rsidP="009249F8">
            <w:pPr>
              <w:overflowPunct/>
              <w:autoSpaceDE/>
              <w:autoSpaceDN/>
              <w:adjustRightInd/>
              <w:rPr>
                <w:sz w:val="22"/>
                <w:szCs w:val="22"/>
                <w:lang w:eastAsia="zh-TW"/>
              </w:rPr>
            </w:pPr>
          </w:p>
          <w:p w14:paraId="22DA80BC" w14:textId="77777777" w:rsidR="009579B8" w:rsidRDefault="009579B8" w:rsidP="009249F8">
            <w:pPr>
              <w:overflowPunct/>
              <w:autoSpaceDE/>
              <w:autoSpaceDN/>
              <w:adjustRightInd/>
              <w:rPr>
                <w:sz w:val="22"/>
                <w:szCs w:val="22"/>
                <w:lang w:eastAsia="zh-TW"/>
              </w:rPr>
            </w:pPr>
          </w:p>
          <w:p w14:paraId="4A071387" w14:textId="77777777" w:rsidR="009579B8" w:rsidRDefault="009579B8" w:rsidP="009249F8">
            <w:pPr>
              <w:overflowPunct/>
              <w:autoSpaceDE/>
              <w:autoSpaceDN/>
              <w:adjustRightInd/>
              <w:rPr>
                <w:sz w:val="24"/>
                <w:szCs w:val="24"/>
                <w:lang w:eastAsia="zh-TW"/>
              </w:rPr>
            </w:pPr>
            <w:r>
              <w:rPr>
                <w:sz w:val="24"/>
                <w:szCs w:val="24"/>
                <w:lang w:eastAsia="zh-TW"/>
              </w:rPr>
              <w:t>7</w:t>
            </w:r>
          </w:p>
          <w:p w14:paraId="6749818B" w14:textId="77777777" w:rsidR="00B86074" w:rsidRDefault="00B86074" w:rsidP="009249F8">
            <w:pPr>
              <w:overflowPunct/>
              <w:autoSpaceDE/>
              <w:autoSpaceDN/>
              <w:adjustRightInd/>
              <w:rPr>
                <w:sz w:val="24"/>
                <w:szCs w:val="24"/>
                <w:lang w:eastAsia="zh-TW"/>
              </w:rPr>
            </w:pPr>
          </w:p>
          <w:p w14:paraId="163384D8" w14:textId="77777777" w:rsidR="00B86074" w:rsidRDefault="00B86074" w:rsidP="009249F8">
            <w:pPr>
              <w:overflowPunct/>
              <w:autoSpaceDE/>
              <w:autoSpaceDN/>
              <w:adjustRightInd/>
              <w:rPr>
                <w:sz w:val="24"/>
                <w:szCs w:val="24"/>
                <w:lang w:eastAsia="zh-TW"/>
              </w:rPr>
            </w:pPr>
          </w:p>
          <w:p w14:paraId="4A2A675D" w14:textId="77777777" w:rsidR="00B86074" w:rsidRDefault="00B86074" w:rsidP="009249F8">
            <w:pPr>
              <w:overflowPunct/>
              <w:autoSpaceDE/>
              <w:autoSpaceDN/>
              <w:adjustRightInd/>
              <w:rPr>
                <w:sz w:val="24"/>
                <w:szCs w:val="24"/>
                <w:lang w:eastAsia="zh-TW"/>
              </w:rPr>
            </w:pPr>
            <w:r>
              <w:rPr>
                <w:sz w:val="24"/>
                <w:szCs w:val="24"/>
                <w:lang w:eastAsia="zh-TW"/>
              </w:rPr>
              <w:t>4</w:t>
            </w:r>
          </w:p>
          <w:p w14:paraId="53392B32" w14:textId="77777777" w:rsidR="00A21297" w:rsidRDefault="00A21297" w:rsidP="009249F8">
            <w:pPr>
              <w:overflowPunct/>
              <w:autoSpaceDE/>
              <w:autoSpaceDN/>
              <w:adjustRightInd/>
              <w:rPr>
                <w:sz w:val="24"/>
                <w:szCs w:val="24"/>
                <w:lang w:eastAsia="zh-TW"/>
              </w:rPr>
            </w:pPr>
          </w:p>
          <w:p w14:paraId="1B83EC1C" w14:textId="77777777" w:rsidR="00A21297" w:rsidRDefault="00A21297" w:rsidP="009249F8">
            <w:pPr>
              <w:overflowPunct/>
              <w:autoSpaceDE/>
              <w:autoSpaceDN/>
              <w:adjustRightInd/>
              <w:rPr>
                <w:sz w:val="24"/>
                <w:szCs w:val="24"/>
                <w:lang w:eastAsia="zh-TW"/>
              </w:rPr>
            </w:pPr>
          </w:p>
          <w:p w14:paraId="09DA23A8" w14:textId="77777777" w:rsidR="00A21297" w:rsidRDefault="00A21297" w:rsidP="009249F8">
            <w:pPr>
              <w:overflowPunct/>
              <w:autoSpaceDE/>
              <w:autoSpaceDN/>
              <w:adjustRightInd/>
              <w:rPr>
                <w:sz w:val="24"/>
                <w:szCs w:val="24"/>
                <w:lang w:eastAsia="zh-TW"/>
              </w:rPr>
            </w:pPr>
          </w:p>
          <w:p w14:paraId="7C4207C4" w14:textId="77777777" w:rsidR="00A21297" w:rsidRDefault="00A21297" w:rsidP="009249F8">
            <w:pPr>
              <w:overflowPunct/>
              <w:autoSpaceDE/>
              <w:autoSpaceDN/>
              <w:adjustRightInd/>
              <w:rPr>
                <w:sz w:val="24"/>
                <w:szCs w:val="24"/>
                <w:lang w:eastAsia="zh-TW"/>
              </w:rPr>
            </w:pPr>
          </w:p>
          <w:p w14:paraId="6B98602A" w14:textId="77777777" w:rsidR="00A21297" w:rsidRDefault="00A21297" w:rsidP="009249F8">
            <w:pPr>
              <w:overflowPunct/>
              <w:autoSpaceDE/>
              <w:autoSpaceDN/>
              <w:adjustRightInd/>
              <w:rPr>
                <w:sz w:val="24"/>
                <w:szCs w:val="24"/>
                <w:lang w:eastAsia="zh-TW"/>
              </w:rPr>
            </w:pPr>
            <w:r>
              <w:rPr>
                <w:sz w:val="24"/>
                <w:szCs w:val="24"/>
                <w:lang w:eastAsia="zh-TW"/>
              </w:rPr>
              <w:t>6</w:t>
            </w:r>
          </w:p>
          <w:p w14:paraId="66DD4A2A" w14:textId="77777777" w:rsidR="0094593E" w:rsidRDefault="0094593E" w:rsidP="009249F8">
            <w:pPr>
              <w:overflowPunct/>
              <w:autoSpaceDE/>
              <w:autoSpaceDN/>
              <w:adjustRightInd/>
              <w:rPr>
                <w:sz w:val="24"/>
                <w:szCs w:val="24"/>
                <w:lang w:eastAsia="zh-TW"/>
              </w:rPr>
            </w:pPr>
          </w:p>
          <w:p w14:paraId="2231B844" w14:textId="77777777" w:rsidR="0094593E" w:rsidRDefault="0094593E" w:rsidP="009249F8">
            <w:pPr>
              <w:overflowPunct/>
              <w:autoSpaceDE/>
              <w:autoSpaceDN/>
              <w:adjustRightInd/>
              <w:rPr>
                <w:sz w:val="24"/>
                <w:szCs w:val="24"/>
                <w:lang w:eastAsia="zh-TW"/>
              </w:rPr>
            </w:pPr>
          </w:p>
          <w:p w14:paraId="2E9F5C91" w14:textId="77777777" w:rsidR="0094593E" w:rsidRDefault="0094593E" w:rsidP="009249F8">
            <w:pPr>
              <w:overflowPunct/>
              <w:autoSpaceDE/>
              <w:autoSpaceDN/>
              <w:adjustRightInd/>
              <w:rPr>
                <w:sz w:val="24"/>
                <w:szCs w:val="24"/>
                <w:lang w:eastAsia="zh-TW"/>
              </w:rPr>
            </w:pPr>
          </w:p>
          <w:p w14:paraId="79D6F19F" w14:textId="77777777" w:rsidR="0094593E" w:rsidRDefault="0094593E" w:rsidP="009249F8">
            <w:pPr>
              <w:overflowPunct/>
              <w:autoSpaceDE/>
              <w:autoSpaceDN/>
              <w:adjustRightInd/>
              <w:rPr>
                <w:sz w:val="24"/>
                <w:szCs w:val="24"/>
                <w:lang w:eastAsia="zh-TW"/>
              </w:rPr>
            </w:pPr>
          </w:p>
          <w:p w14:paraId="376C11A0" w14:textId="77777777" w:rsidR="0094593E" w:rsidRDefault="0094593E" w:rsidP="009249F8">
            <w:pPr>
              <w:overflowPunct/>
              <w:autoSpaceDE/>
              <w:autoSpaceDN/>
              <w:adjustRightInd/>
              <w:rPr>
                <w:sz w:val="24"/>
                <w:szCs w:val="24"/>
                <w:lang w:eastAsia="zh-TW"/>
              </w:rPr>
            </w:pPr>
          </w:p>
          <w:p w14:paraId="5CCB2C07" w14:textId="7641050F" w:rsidR="0094593E" w:rsidRPr="009249F8" w:rsidRDefault="0094593E" w:rsidP="009249F8">
            <w:pPr>
              <w:overflowPunct/>
              <w:autoSpaceDE/>
              <w:autoSpaceDN/>
              <w:adjustRightInd/>
              <w:rPr>
                <w:rFonts w:ascii="Times New Roman" w:hAnsi="Times New Roman" w:cs="Times New Roman"/>
                <w:sz w:val="24"/>
                <w:szCs w:val="24"/>
                <w:lang w:eastAsia="zh-TW"/>
              </w:rPr>
            </w:pPr>
            <w:bookmarkStart w:id="0" w:name="_GoBack"/>
            <w:bookmarkEnd w:id="0"/>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FA4036"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CED5CC4" w14:textId="77777777" w:rsidR="009579B8" w:rsidRDefault="009E3E33" w:rsidP="009579B8">
            <w:pPr>
              <w:overflowPunct/>
              <w:autoSpaceDE/>
              <w:autoSpaceDN/>
              <w:adjustRightInd/>
              <w:rPr>
                <w:rFonts w:ascii="Times New Roman" w:hAnsi="Times New Roman" w:cs="Times New Roman"/>
                <w:sz w:val="24"/>
                <w:szCs w:val="24"/>
                <w:lang w:eastAsia="zh-TW"/>
              </w:rPr>
            </w:pPr>
            <w:r w:rsidRPr="009579B8">
              <w:rPr>
                <w:rFonts w:ascii="Times New Roman" w:hAnsi="Times New Roman" w:cs="Times New Roman"/>
                <w:sz w:val="24"/>
                <w:szCs w:val="24"/>
                <w:lang w:eastAsia="zh-TW"/>
              </w:rPr>
              <w:t>Practice the OST techniques. For example, five step appeal and tactical communications</w:t>
            </w:r>
          </w:p>
          <w:p w14:paraId="51811292" w14:textId="77777777" w:rsidR="009579B8" w:rsidRDefault="009579B8" w:rsidP="009579B8">
            <w:pPr>
              <w:overflowPunct/>
              <w:autoSpaceDE/>
              <w:autoSpaceDN/>
              <w:adjustRightInd/>
              <w:rPr>
                <w:rFonts w:ascii="Times New Roman" w:hAnsi="Times New Roman" w:cs="Times New Roman"/>
                <w:sz w:val="24"/>
                <w:szCs w:val="24"/>
                <w:lang w:eastAsia="zh-TW"/>
              </w:rPr>
            </w:pPr>
          </w:p>
          <w:p w14:paraId="53D88B1E" w14:textId="77777777" w:rsidR="009579B8" w:rsidRDefault="009579B8" w:rsidP="009579B8">
            <w:pPr>
              <w:overflowPunct/>
              <w:autoSpaceDE/>
              <w:autoSpaceDN/>
              <w:adjustRightInd/>
              <w:rPr>
                <w:rFonts w:ascii="Times New Roman" w:hAnsi="Times New Roman" w:cs="Times New Roman"/>
                <w:sz w:val="24"/>
                <w:szCs w:val="24"/>
                <w:lang w:eastAsia="zh-TW"/>
              </w:rPr>
            </w:pPr>
          </w:p>
          <w:p w14:paraId="46F0F578" w14:textId="2E39508A" w:rsidR="009E3E33" w:rsidRDefault="009579B8" w:rsidP="009579B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Further exposure to interviewing</w:t>
            </w:r>
            <w:r w:rsidR="00B86074">
              <w:rPr>
                <w:rFonts w:ascii="Times New Roman" w:hAnsi="Times New Roman" w:cs="Times New Roman"/>
                <w:sz w:val="24"/>
                <w:szCs w:val="24"/>
                <w:lang w:eastAsia="zh-TW"/>
              </w:rPr>
              <w:t xml:space="preserve">. </w:t>
            </w:r>
          </w:p>
          <w:p w14:paraId="67D395CC" w14:textId="08652ACC" w:rsidR="00B86074" w:rsidRDefault="00B86074" w:rsidP="009579B8">
            <w:pPr>
              <w:overflowPunct/>
              <w:autoSpaceDE/>
              <w:autoSpaceDN/>
              <w:adjustRightInd/>
              <w:rPr>
                <w:rFonts w:ascii="Times New Roman" w:hAnsi="Times New Roman" w:cs="Times New Roman"/>
                <w:sz w:val="24"/>
                <w:szCs w:val="24"/>
                <w:lang w:eastAsia="zh-TW"/>
              </w:rPr>
            </w:pPr>
          </w:p>
          <w:p w14:paraId="2C27814B" w14:textId="0297E208" w:rsidR="00B86074" w:rsidRDefault="00B86074" w:rsidP="009579B8">
            <w:pPr>
              <w:overflowPunct/>
              <w:autoSpaceDE/>
              <w:autoSpaceDN/>
              <w:adjustRightInd/>
              <w:rPr>
                <w:rFonts w:ascii="Times New Roman" w:hAnsi="Times New Roman" w:cs="Times New Roman"/>
                <w:sz w:val="24"/>
                <w:szCs w:val="24"/>
                <w:lang w:eastAsia="zh-TW"/>
              </w:rPr>
            </w:pPr>
          </w:p>
          <w:p w14:paraId="17C700D6" w14:textId="5CB8AB3B" w:rsidR="00B86074" w:rsidRDefault="00B86074" w:rsidP="009579B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More exposure to giving evidence in a court setting. This will come in time</w:t>
            </w:r>
          </w:p>
          <w:p w14:paraId="338DDE83" w14:textId="649E0687" w:rsidR="00A21297" w:rsidRDefault="00A21297" w:rsidP="009579B8">
            <w:pPr>
              <w:overflowPunct/>
              <w:autoSpaceDE/>
              <w:autoSpaceDN/>
              <w:adjustRightInd/>
              <w:rPr>
                <w:rFonts w:ascii="Times New Roman" w:hAnsi="Times New Roman" w:cs="Times New Roman"/>
                <w:sz w:val="24"/>
                <w:szCs w:val="24"/>
                <w:lang w:eastAsia="zh-TW"/>
              </w:rPr>
            </w:pPr>
          </w:p>
          <w:p w14:paraId="1D6D5910" w14:textId="529DE4EF" w:rsidR="00A21297" w:rsidRDefault="00A21297" w:rsidP="009579B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Applying the skills learning on the standard driving course into practice</w:t>
            </w:r>
          </w:p>
          <w:p w14:paraId="53F6B58C" w14:textId="7BC71B6C" w:rsidR="00B86074" w:rsidRDefault="00B86074" w:rsidP="009579B8">
            <w:pPr>
              <w:overflowPunct/>
              <w:autoSpaceDE/>
              <w:autoSpaceDN/>
              <w:adjustRightInd/>
              <w:rPr>
                <w:rFonts w:ascii="Times New Roman" w:hAnsi="Times New Roman" w:cs="Times New Roman"/>
                <w:sz w:val="24"/>
                <w:szCs w:val="24"/>
                <w:lang w:eastAsia="zh-TW"/>
              </w:rPr>
            </w:pPr>
          </w:p>
          <w:p w14:paraId="20740123" w14:textId="0C536471" w:rsidR="0094593E" w:rsidRDefault="0094593E" w:rsidP="009579B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Using alternative disposal </w:t>
            </w:r>
            <w:proofErr w:type="spellStart"/>
            <w:r>
              <w:rPr>
                <w:rFonts w:ascii="Times New Roman" w:hAnsi="Times New Roman" w:cs="Times New Roman"/>
                <w:sz w:val="24"/>
                <w:szCs w:val="24"/>
                <w:lang w:eastAsia="zh-TW"/>
              </w:rPr>
              <w:t>methords</w:t>
            </w:r>
            <w:proofErr w:type="spellEnd"/>
            <w:r>
              <w:rPr>
                <w:rFonts w:ascii="Times New Roman" w:hAnsi="Times New Roman" w:cs="Times New Roman"/>
                <w:sz w:val="24"/>
                <w:szCs w:val="24"/>
                <w:lang w:eastAsia="zh-TW"/>
              </w:rPr>
              <w:t>. And using the correct process for reporting people. ‘</w:t>
            </w:r>
            <w:proofErr w:type="spellStart"/>
            <w:r>
              <w:rPr>
                <w:rFonts w:ascii="Times New Roman" w:hAnsi="Times New Roman" w:cs="Times New Roman"/>
                <w:sz w:val="24"/>
                <w:szCs w:val="24"/>
                <w:lang w:eastAsia="zh-TW"/>
              </w:rPr>
              <w:t>POCLAROC</w:t>
            </w:r>
            <w:proofErr w:type="spellEnd"/>
            <w:r>
              <w:rPr>
                <w:rFonts w:ascii="Times New Roman" w:hAnsi="Times New Roman" w:cs="Times New Roman"/>
                <w:sz w:val="24"/>
                <w:szCs w:val="24"/>
                <w:lang w:eastAsia="zh-TW"/>
              </w:rPr>
              <w:t xml:space="preserve">’ </w:t>
            </w:r>
          </w:p>
          <w:p w14:paraId="19A02A49" w14:textId="77777777" w:rsidR="00B86074" w:rsidRPr="009579B8" w:rsidRDefault="00B86074" w:rsidP="009579B8">
            <w:pPr>
              <w:overflowPunct/>
              <w:autoSpaceDE/>
              <w:autoSpaceDN/>
              <w:adjustRightInd/>
              <w:rPr>
                <w:rFonts w:ascii="Times New Roman" w:hAnsi="Times New Roman" w:cs="Times New Roman"/>
                <w:sz w:val="24"/>
                <w:szCs w:val="24"/>
                <w:lang w:eastAsia="zh-TW"/>
              </w:rPr>
            </w:pPr>
          </w:p>
          <w:p w14:paraId="540FB15D" w14:textId="18215988" w:rsidR="009E3E33" w:rsidRPr="009E3E33" w:rsidRDefault="009E3E33" w:rsidP="009579B8">
            <w:pPr>
              <w:pStyle w:val="ListParagraph"/>
              <w:overflowPunct/>
              <w:autoSpaceDE/>
              <w:autoSpaceDN/>
              <w:adjustRightInd/>
              <w:rPr>
                <w:rFonts w:ascii="Times New Roman" w:hAnsi="Times New Roman" w:cs="Times New Roman"/>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728ED8EF" w:rsidR="004923DA" w:rsidRDefault="004923DA" w:rsidP="00340E9A">
      <w:pPr>
        <w:keepNext/>
        <w:spacing w:before="240" w:after="60"/>
        <w:ind w:right="237"/>
        <w:jc w:val="both"/>
        <w:rPr>
          <w:b/>
          <w:sz w:val="24"/>
          <w:szCs w:val="24"/>
        </w:rPr>
      </w:pPr>
      <w:r w:rsidRPr="00E676F7">
        <w:rPr>
          <w:b/>
          <w:sz w:val="24"/>
          <w:szCs w:val="24"/>
        </w:rPr>
        <w:lastRenderedPageBreak/>
        <w:t>Bibliography</w:t>
      </w:r>
    </w:p>
    <w:p w14:paraId="6D253FCF" w14:textId="490DD31F" w:rsidR="000E043A" w:rsidRDefault="000E043A" w:rsidP="00340E9A">
      <w:pPr>
        <w:keepNext/>
        <w:spacing w:before="240" w:after="60"/>
        <w:ind w:right="237"/>
        <w:jc w:val="both"/>
        <w:rPr>
          <w:b/>
          <w:sz w:val="24"/>
          <w:szCs w:val="24"/>
        </w:rPr>
      </w:pPr>
    </w:p>
    <w:p w14:paraId="78738767" w14:textId="77777777" w:rsidR="00436422"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p>
    <w:p w14:paraId="40257C08" w14:textId="77777777" w:rsidR="00436422" w:rsidRDefault="00436422" w:rsidP="00EA28F1">
      <w:pPr>
        <w:keepNext/>
        <w:spacing w:before="240" w:after="60"/>
        <w:ind w:right="237"/>
        <w:jc w:val="both"/>
        <w:rPr>
          <w:sz w:val="24"/>
          <w:szCs w:val="24"/>
        </w:rPr>
      </w:pPr>
    </w:p>
    <w:p w14:paraId="79585879" w14:textId="3C31CB5C" w:rsidR="00436422" w:rsidRDefault="00436422" w:rsidP="00EA28F1">
      <w:pPr>
        <w:keepNext/>
        <w:spacing w:before="240" w:after="60"/>
        <w:ind w:right="237"/>
        <w:jc w:val="both"/>
        <w:rPr>
          <w:rFonts w:asciiTheme="minorHAnsi" w:hAnsiTheme="minorHAnsi" w:cstheme="minorHAnsi"/>
          <w:b/>
          <w:bCs/>
          <w:sz w:val="24"/>
          <w:szCs w:val="24"/>
        </w:rPr>
      </w:pPr>
      <w:r w:rsidRPr="003E2404">
        <w:rPr>
          <w:rFonts w:asciiTheme="minorHAnsi" w:hAnsiTheme="minorHAnsi" w:cstheme="minorHAnsi"/>
          <w:b/>
          <w:bCs/>
          <w:sz w:val="24"/>
          <w:szCs w:val="24"/>
        </w:rPr>
        <w:t>Task 1</w:t>
      </w:r>
    </w:p>
    <w:p w14:paraId="5D534AE2" w14:textId="77777777" w:rsidR="003E2404" w:rsidRPr="003E2404" w:rsidRDefault="003E2404" w:rsidP="00EA28F1">
      <w:pPr>
        <w:keepNext/>
        <w:spacing w:before="240" w:after="60"/>
        <w:ind w:right="237"/>
        <w:jc w:val="both"/>
        <w:rPr>
          <w:rFonts w:asciiTheme="minorHAnsi" w:hAnsiTheme="minorHAnsi" w:cstheme="minorHAnsi"/>
          <w:b/>
          <w:bCs/>
          <w:sz w:val="24"/>
          <w:szCs w:val="24"/>
        </w:rPr>
      </w:pPr>
    </w:p>
    <w:p w14:paraId="572B4261" w14:textId="6DAA2EB1" w:rsidR="00754C28" w:rsidRPr="003E2404" w:rsidRDefault="00754C28" w:rsidP="00754C28">
      <w:pPr>
        <w:rPr>
          <w:rStyle w:val="Hyperlink"/>
          <w:rFonts w:asciiTheme="minorHAnsi" w:hAnsiTheme="minorHAnsi" w:cstheme="minorHAnsi"/>
          <w:color w:val="auto"/>
          <w:sz w:val="22"/>
          <w:szCs w:val="22"/>
          <w:u w:val="none"/>
        </w:rPr>
      </w:pPr>
      <w:r w:rsidRPr="003E2404">
        <w:rPr>
          <w:rStyle w:val="Hyperlink"/>
          <w:rFonts w:asciiTheme="minorHAnsi" w:hAnsiTheme="minorHAnsi" w:cstheme="minorHAnsi"/>
          <w:color w:val="auto"/>
          <w:sz w:val="22"/>
          <w:szCs w:val="22"/>
          <w:u w:val="none"/>
        </w:rPr>
        <w:t>Adair, J (1988</w:t>
      </w:r>
      <w:proofErr w:type="gramStart"/>
      <w:r w:rsidRPr="003E2404">
        <w:rPr>
          <w:rStyle w:val="Hyperlink"/>
          <w:rFonts w:asciiTheme="minorHAnsi" w:hAnsiTheme="minorHAnsi" w:cstheme="minorHAnsi"/>
          <w:color w:val="auto"/>
          <w:sz w:val="22"/>
          <w:szCs w:val="22"/>
          <w:u w:val="none"/>
        </w:rPr>
        <w:t>)  Effective</w:t>
      </w:r>
      <w:proofErr w:type="gramEnd"/>
      <w:r w:rsidRPr="003E2404">
        <w:rPr>
          <w:rStyle w:val="Hyperlink"/>
          <w:rFonts w:asciiTheme="minorHAnsi" w:hAnsiTheme="minorHAnsi" w:cstheme="minorHAnsi"/>
          <w:color w:val="auto"/>
          <w:sz w:val="22"/>
          <w:szCs w:val="22"/>
          <w:u w:val="none"/>
        </w:rPr>
        <w:t xml:space="preserve"> Leadership, Pan Publication</w:t>
      </w:r>
    </w:p>
    <w:p w14:paraId="34CE2607" w14:textId="77777777" w:rsidR="00754C28" w:rsidRPr="003E2404" w:rsidRDefault="00754C28" w:rsidP="00754C28">
      <w:pPr>
        <w:rPr>
          <w:rStyle w:val="Hyperlink"/>
          <w:rFonts w:asciiTheme="minorHAnsi" w:hAnsiTheme="minorHAnsi" w:cstheme="minorHAnsi"/>
          <w:color w:val="auto"/>
          <w:sz w:val="22"/>
          <w:szCs w:val="22"/>
          <w:u w:val="none"/>
        </w:rPr>
      </w:pPr>
    </w:p>
    <w:p w14:paraId="319E6EC3" w14:textId="334FC84E" w:rsidR="00754C28" w:rsidRPr="003E2404" w:rsidRDefault="00754C28" w:rsidP="00754C28">
      <w:pPr>
        <w:rPr>
          <w:rStyle w:val="Hyperlink"/>
          <w:rFonts w:asciiTheme="minorHAnsi" w:hAnsiTheme="minorHAnsi" w:cstheme="minorHAnsi"/>
          <w:color w:val="auto"/>
          <w:sz w:val="22"/>
          <w:szCs w:val="22"/>
          <w:u w:val="none"/>
        </w:rPr>
      </w:pPr>
      <w:r w:rsidRPr="003E2404">
        <w:rPr>
          <w:rStyle w:val="Hyperlink"/>
          <w:rFonts w:asciiTheme="minorHAnsi" w:hAnsiTheme="minorHAnsi" w:cstheme="minorHAnsi"/>
          <w:color w:val="auto"/>
          <w:sz w:val="22"/>
          <w:szCs w:val="22"/>
          <w:u w:val="none"/>
        </w:rPr>
        <w:t xml:space="preserve">Adair, J (2005) Effective Leadership Development, </w:t>
      </w:r>
      <w:proofErr w:type="spellStart"/>
      <w:r w:rsidRPr="003E2404">
        <w:rPr>
          <w:rStyle w:val="Hyperlink"/>
          <w:rFonts w:asciiTheme="minorHAnsi" w:hAnsiTheme="minorHAnsi" w:cstheme="minorHAnsi"/>
          <w:color w:val="auto"/>
          <w:sz w:val="22"/>
          <w:szCs w:val="22"/>
          <w:u w:val="none"/>
        </w:rPr>
        <w:t>CIPD</w:t>
      </w:r>
      <w:proofErr w:type="spellEnd"/>
      <w:r w:rsidRPr="003E2404">
        <w:rPr>
          <w:rStyle w:val="Hyperlink"/>
          <w:rFonts w:asciiTheme="minorHAnsi" w:hAnsiTheme="minorHAnsi" w:cstheme="minorHAnsi"/>
          <w:color w:val="auto"/>
          <w:sz w:val="22"/>
          <w:szCs w:val="22"/>
          <w:u w:val="none"/>
        </w:rPr>
        <w:t xml:space="preserve"> Publications</w:t>
      </w:r>
    </w:p>
    <w:p w14:paraId="16C432B4" w14:textId="77777777" w:rsidR="00754C28" w:rsidRPr="003E2404" w:rsidRDefault="00754C28" w:rsidP="00754C28">
      <w:pPr>
        <w:rPr>
          <w:rStyle w:val="Hyperlink"/>
          <w:rFonts w:asciiTheme="minorHAnsi" w:hAnsiTheme="minorHAnsi" w:cstheme="minorHAnsi"/>
          <w:color w:val="auto"/>
          <w:sz w:val="22"/>
          <w:szCs w:val="22"/>
          <w:u w:val="none"/>
        </w:rPr>
      </w:pPr>
    </w:p>
    <w:p w14:paraId="260BFB6B" w14:textId="18B2BFB9" w:rsidR="00754C28" w:rsidRPr="003E2404" w:rsidRDefault="00754C28" w:rsidP="00754C28">
      <w:pPr>
        <w:rPr>
          <w:rFonts w:asciiTheme="minorHAnsi" w:hAnsiTheme="minorHAnsi" w:cstheme="minorHAnsi"/>
          <w:sz w:val="22"/>
          <w:szCs w:val="22"/>
          <w:shd w:val="clear" w:color="auto" w:fill="FFFFFF"/>
        </w:rPr>
      </w:pPr>
      <w:proofErr w:type="spellStart"/>
      <w:r w:rsidRPr="003E2404">
        <w:rPr>
          <w:rFonts w:asciiTheme="minorHAnsi" w:hAnsiTheme="minorHAnsi" w:cstheme="minorHAnsi"/>
          <w:sz w:val="22"/>
          <w:szCs w:val="22"/>
          <w:shd w:val="clear" w:color="auto" w:fill="FFFFFF"/>
        </w:rPr>
        <w:t>Bosson</w:t>
      </w:r>
      <w:proofErr w:type="spellEnd"/>
      <w:r w:rsidRPr="003E2404">
        <w:rPr>
          <w:rFonts w:asciiTheme="minorHAnsi" w:hAnsiTheme="minorHAnsi" w:cstheme="minorHAnsi"/>
          <w:sz w:val="22"/>
          <w:szCs w:val="22"/>
          <w:shd w:val="clear" w:color="auto" w:fill="FFFFFF"/>
        </w:rPr>
        <w:t xml:space="preserve"> Jennifer (2006) Nytimes.com. 2006. </w:t>
      </w:r>
      <w:r w:rsidRPr="003E2404">
        <w:rPr>
          <w:rFonts w:asciiTheme="minorHAnsi" w:hAnsiTheme="minorHAnsi" w:cstheme="minorHAnsi"/>
          <w:i/>
          <w:iCs/>
          <w:sz w:val="22"/>
          <w:szCs w:val="22"/>
        </w:rPr>
        <w:t>Negativity Friendships (Published 2006)</w:t>
      </w:r>
      <w:r w:rsidRPr="003E2404">
        <w:rPr>
          <w:rFonts w:asciiTheme="minorHAnsi" w:hAnsiTheme="minorHAnsi" w:cstheme="minorHAnsi"/>
          <w:sz w:val="22"/>
          <w:szCs w:val="22"/>
          <w:shd w:val="clear" w:color="auto" w:fill="FFFFFF"/>
        </w:rPr>
        <w:t>. [online] Available at: &lt;https://www.nytimes.com/2006/12/10/magazine/10Section2b.t-7.html&gt; [Accessed 24/02/2021]</w:t>
      </w:r>
    </w:p>
    <w:p w14:paraId="1C71E890" w14:textId="77777777" w:rsidR="00754C28" w:rsidRPr="003E2404" w:rsidRDefault="00754C28" w:rsidP="00754C28">
      <w:pPr>
        <w:rPr>
          <w:rFonts w:asciiTheme="minorHAnsi" w:hAnsiTheme="minorHAnsi" w:cstheme="minorHAnsi"/>
          <w:sz w:val="22"/>
          <w:szCs w:val="22"/>
          <w:shd w:val="clear" w:color="auto" w:fill="FFFFFF"/>
        </w:rPr>
      </w:pPr>
    </w:p>
    <w:p w14:paraId="34B903C6" w14:textId="58F3934F" w:rsidR="00754C28" w:rsidRPr="003E2404" w:rsidRDefault="00754C28" w:rsidP="00754C28">
      <w:pPr>
        <w:spacing w:line="276" w:lineRule="auto"/>
        <w:rPr>
          <w:rFonts w:asciiTheme="minorHAnsi" w:hAnsiTheme="minorHAnsi" w:cstheme="minorHAnsi"/>
          <w:iCs/>
          <w:sz w:val="22"/>
          <w:szCs w:val="22"/>
        </w:rPr>
      </w:pPr>
      <w:r w:rsidRPr="003E2404">
        <w:rPr>
          <w:rFonts w:asciiTheme="minorHAnsi" w:hAnsiTheme="minorHAnsi" w:cstheme="minorHAnsi"/>
          <w:iCs/>
          <w:sz w:val="22"/>
          <w:szCs w:val="22"/>
        </w:rPr>
        <w:t xml:space="preserve">Chen and Martin, 2007 </w:t>
      </w:r>
      <w:proofErr w:type="gramStart"/>
      <w:r w:rsidRPr="003E2404">
        <w:rPr>
          <w:rFonts w:asciiTheme="minorHAnsi" w:hAnsiTheme="minorHAnsi" w:cstheme="minorHAnsi"/>
          <w:iCs/>
          <w:sz w:val="22"/>
          <w:szCs w:val="22"/>
        </w:rPr>
        <w:t>-  A</w:t>
      </w:r>
      <w:proofErr w:type="gramEnd"/>
      <w:r w:rsidRPr="003E2404">
        <w:rPr>
          <w:rFonts w:asciiTheme="minorHAnsi" w:hAnsiTheme="minorHAnsi" w:cstheme="minorHAnsi"/>
          <w:iCs/>
          <w:sz w:val="22"/>
          <w:szCs w:val="22"/>
        </w:rPr>
        <w:t xml:space="preserve"> comparison of humour styles, coping </w:t>
      </w:r>
      <w:proofErr w:type="spellStart"/>
      <w:r w:rsidRPr="003E2404">
        <w:rPr>
          <w:rFonts w:asciiTheme="minorHAnsi" w:hAnsiTheme="minorHAnsi" w:cstheme="minorHAnsi"/>
          <w:iCs/>
          <w:sz w:val="22"/>
          <w:szCs w:val="22"/>
        </w:rPr>
        <w:t>humor</w:t>
      </w:r>
      <w:proofErr w:type="spellEnd"/>
      <w:r w:rsidRPr="003E2404">
        <w:rPr>
          <w:rFonts w:asciiTheme="minorHAnsi" w:hAnsiTheme="minorHAnsi" w:cstheme="minorHAnsi"/>
          <w:iCs/>
          <w:sz w:val="22"/>
          <w:szCs w:val="22"/>
        </w:rPr>
        <w:t xml:space="preserve"> and mental health between Chinese and Canadian university students, humour, 20, 215 – 234</w:t>
      </w:r>
    </w:p>
    <w:p w14:paraId="136723FB" w14:textId="77777777" w:rsidR="00754C28" w:rsidRPr="003E2404" w:rsidRDefault="00754C28" w:rsidP="00754C28">
      <w:pPr>
        <w:spacing w:line="276" w:lineRule="auto"/>
        <w:rPr>
          <w:rFonts w:asciiTheme="minorHAnsi" w:hAnsiTheme="minorHAnsi" w:cstheme="minorHAnsi"/>
          <w:iCs/>
          <w:sz w:val="22"/>
          <w:szCs w:val="22"/>
        </w:rPr>
      </w:pPr>
    </w:p>
    <w:p w14:paraId="38D29CD8" w14:textId="47BDC875" w:rsidR="00754C28" w:rsidRPr="003E2404" w:rsidRDefault="00754C28" w:rsidP="00754C28">
      <w:pPr>
        <w:rPr>
          <w:rFonts w:asciiTheme="minorHAnsi" w:hAnsiTheme="minorHAnsi" w:cstheme="minorHAnsi"/>
          <w:sz w:val="22"/>
          <w:szCs w:val="22"/>
          <w:shd w:val="clear" w:color="auto" w:fill="FFFFFF"/>
        </w:rPr>
      </w:pPr>
      <w:r w:rsidRPr="003E2404">
        <w:rPr>
          <w:rFonts w:asciiTheme="minorHAnsi" w:hAnsiTheme="minorHAnsi" w:cstheme="minorHAnsi"/>
          <w:sz w:val="22"/>
          <w:szCs w:val="22"/>
          <w:shd w:val="clear" w:color="auto" w:fill="FFFFFF"/>
        </w:rPr>
        <w:t xml:space="preserve">College of Policing. 2020. </w:t>
      </w:r>
      <w:r w:rsidRPr="003E2404">
        <w:rPr>
          <w:rFonts w:asciiTheme="minorHAnsi" w:hAnsiTheme="minorHAnsi" w:cstheme="minorHAnsi"/>
          <w:i/>
          <w:iCs/>
          <w:sz w:val="22"/>
          <w:szCs w:val="22"/>
        </w:rPr>
        <w:t xml:space="preserve">We Are Collaborative - College </w:t>
      </w:r>
      <w:proofErr w:type="gramStart"/>
      <w:r w:rsidRPr="003E2404">
        <w:rPr>
          <w:rFonts w:asciiTheme="minorHAnsi" w:hAnsiTheme="minorHAnsi" w:cstheme="minorHAnsi"/>
          <w:i/>
          <w:iCs/>
          <w:sz w:val="22"/>
          <w:szCs w:val="22"/>
        </w:rPr>
        <w:t>Of</w:t>
      </w:r>
      <w:proofErr w:type="gramEnd"/>
      <w:r w:rsidRPr="003E2404">
        <w:rPr>
          <w:rFonts w:asciiTheme="minorHAnsi" w:hAnsiTheme="minorHAnsi" w:cstheme="minorHAnsi"/>
          <w:i/>
          <w:iCs/>
          <w:sz w:val="22"/>
          <w:szCs w:val="22"/>
        </w:rPr>
        <w:t xml:space="preserve"> Policing</w:t>
      </w:r>
      <w:r w:rsidRPr="003E2404">
        <w:rPr>
          <w:rFonts w:asciiTheme="minorHAnsi" w:hAnsiTheme="minorHAnsi" w:cstheme="minorHAnsi"/>
          <w:sz w:val="22"/>
          <w:szCs w:val="22"/>
          <w:shd w:val="clear" w:color="auto" w:fill="FFFFFF"/>
        </w:rPr>
        <w:t>. [online] Available at: &lt;https://profdev.college.police.uk/competency-values/we-are-collaborative/&gt; [Accessed 21/02/2021].</w:t>
      </w:r>
    </w:p>
    <w:p w14:paraId="56BFFA9B" w14:textId="77777777" w:rsidR="00754C28" w:rsidRPr="003E2404" w:rsidRDefault="00754C28" w:rsidP="00754C28">
      <w:pPr>
        <w:rPr>
          <w:rFonts w:asciiTheme="minorHAnsi" w:hAnsiTheme="minorHAnsi" w:cstheme="minorHAnsi"/>
          <w:sz w:val="22"/>
          <w:szCs w:val="22"/>
          <w:shd w:val="clear" w:color="auto" w:fill="FFFFFF"/>
        </w:rPr>
      </w:pPr>
    </w:p>
    <w:p w14:paraId="02D7E31D" w14:textId="1DFDFECD" w:rsidR="00754C28" w:rsidRPr="003E2404" w:rsidRDefault="00754C28" w:rsidP="00754C28">
      <w:pPr>
        <w:rPr>
          <w:rStyle w:val="mw-cite-backlink"/>
          <w:rFonts w:asciiTheme="minorHAnsi" w:hAnsiTheme="minorHAnsi" w:cstheme="minorHAnsi"/>
          <w:sz w:val="22"/>
          <w:szCs w:val="22"/>
          <w:lang w:val="en"/>
        </w:rPr>
      </w:pPr>
      <w:r w:rsidRPr="003E2404">
        <w:rPr>
          <w:rStyle w:val="mw-cite-backlink"/>
          <w:rFonts w:asciiTheme="minorHAnsi" w:hAnsiTheme="minorHAnsi" w:cstheme="minorHAnsi"/>
          <w:sz w:val="22"/>
          <w:szCs w:val="22"/>
          <w:lang w:val="en"/>
        </w:rPr>
        <w:t xml:space="preserve">College of Policing, 2014 – Code of Ethics [online] Available at: </w:t>
      </w:r>
      <w:hyperlink r:id="rId20" w:history="1">
        <w:r w:rsidRPr="003E2404">
          <w:rPr>
            <w:rStyle w:val="Hyperlink"/>
            <w:rFonts w:asciiTheme="minorHAnsi" w:hAnsiTheme="minorHAnsi" w:cstheme="minorHAnsi"/>
            <w:sz w:val="22"/>
            <w:szCs w:val="22"/>
            <w:u w:val="none"/>
            <w:lang w:val="en"/>
          </w:rPr>
          <w:t>https://www.college.police.uk/ethics/code-of-ethics</w:t>
        </w:r>
      </w:hyperlink>
      <w:r w:rsidRPr="003E2404">
        <w:rPr>
          <w:rStyle w:val="mw-cite-backlink"/>
          <w:rFonts w:asciiTheme="minorHAnsi" w:hAnsiTheme="minorHAnsi" w:cstheme="minorHAnsi"/>
          <w:sz w:val="22"/>
          <w:szCs w:val="22"/>
          <w:lang w:val="en"/>
        </w:rPr>
        <w:t xml:space="preserve"> [accessed 04/03/2021]</w:t>
      </w:r>
    </w:p>
    <w:p w14:paraId="3424C6EE" w14:textId="77777777" w:rsidR="00754C28" w:rsidRPr="003E2404" w:rsidRDefault="00754C28" w:rsidP="00754C28">
      <w:pPr>
        <w:rPr>
          <w:rStyle w:val="mw-cite-backlink"/>
          <w:rFonts w:asciiTheme="minorHAnsi" w:hAnsiTheme="minorHAnsi" w:cstheme="minorHAnsi"/>
          <w:sz w:val="22"/>
          <w:szCs w:val="22"/>
          <w:lang w:val="en"/>
        </w:rPr>
      </w:pPr>
    </w:p>
    <w:p w14:paraId="2F307E71" w14:textId="01F064BE" w:rsidR="00754C28" w:rsidRPr="003E2404" w:rsidRDefault="00754C28" w:rsidP="00754C28">
      <w:pPr>
        <w:rPr>
          <w:rFonts w:asciiTheme="minorHAnsi" w:hAnsiTheme="minorHAnsi" w:cstheme="minorHAnsi"/>
          <w:sz w:val="22"/>
          <w:szCs w:val="22"/>
        </w:rPr>
      </w:pPr>
      <w:r w:rsidRPr="003E2404">
        <w:rPr>
          <w:rFonts w:asciiTheme="minorHAnsi" w:hAnsiTheme="minorHAnsi" w:cstheme="minorHAnsi"/>
          <w:sz w:val="22"/>
          <w:szCs w:val="22"/>
        </w:rPr>
        <w:t xml:space="preserve">College of Policing, 2021 </w:t>
      </w:r>
      <w:proofErr w:type="spellStart"/>
      <w:r w:rsidRPr="003E2404">
        <w:rPr>
          <w:rFonts w:asciiTheme="minorHAnsi" w:hAnsiTheme="minorHAnsi" w:cstheme="minorHAnsi"/>
          <w:sz w:val="22"/>
          <w:szCs w:val="22"/>
        </w:rPr>
        <w:t>CUDSA</w:t>
      </w:r>
      <w:proofErr w:type="spellEnd"/>
      <w:r w:rsidRPr="003E2404">
        <w:rPr>
          <w:rFonts w:asciiTheme="minorHAnsi" w:hAnsiTheme="minorHAnsi" w:cstheme="minorHAnsi"/>
          <w:sz w:val="22"/>
          <w:szCs w:val="22"/>
        </w:rPr>
        <w:t xml:space="preserve"> – Conflict Management [Online] Available  at: </w:t>
      </w:r>
      <w:hyperlink r:id="rId21" w:history="1">
        <w:r w:rsidRPr="003E2404">
          <w:rPr>
            <w:rStyle w:val="Hyperlink"/>
            <w:rFonts w:asciiTheme="minorHAnsi" w:hAnsiTheme="minorHAnsi" w:cstheme="minorHAnsi"/>
            <w:sz w:val="22"/>
            <w:szCs w:val="22"/>
            <w:u w:val="none"/>
          </w:rPr>
          <w:t>https://www.college.police.uk/guidance/conflict-management</w:t>
        </w:r>
      </w:hyperlink>
      <w:r w:rsidRPr="003E2404">
        <w:rPr>
          <w:rFonts w:asciiTheme="minorHAnsi" w:hAnsiTheme="minorHAnsi" w:cstheme="minorHAnsi"/>
          <w:sz w:val="22"/>
          <w:szCs w:val="22"/>
        </w:rPr>
        <w:t xml:space="preserve"> [Accessed 01/03/2021] </w:t>
      </w:r>
    </w:p>
    <w:p w14:paraId="7E557D0D" w14:textId="77777777" w:rsidR="00754C28" w:rsidRPr="003E2404" w:rsidRDefault="00754C28" w:rsidP="00754C28">
      <w:pPr>
        <w:rPr>
          <w:rFonts w:asciiTheme="minorHAnsi" w:hAnsiTheme="minorHAnsi" w:cstheme="minorHAnsi"/>
          <w:sz w:val="22"/>
          <w:szCs w:val="22"/>
        </w:rPr>
      </w:pPr>
    </w:p>
    <w:p w14:paraId="726F83A6" w14:textId="30AB4620" w:rsidR="00754C28" w:rsidRPr="003E2404" w:rsidRDefault="00754C28" w:rsidP="00754C28">
      <w:pPr>
        <w:rPr>
          <w:rFonts w:asciiTheme="minorHAnsi" w:hAnsiTheme="minorHAnsi" w:cstheme="minorHAnsi"/>
          <w:sz w:val="22"/>
          <w:szCs w:val="22"/>
          <w:shd w:val="clear" w:color="auto" w:fill="FFFFFF"/>
        </w:rPr>
      </w:pPr>
      <w:r w:rsidRPr="003E2404">
        <w:rPr>
          <w:rFonts w:asciiTheme="minorHAnsi" w:hAnsiTheme="minorHAnsi" w:cstheme="minorHAnsi"/>
          <w:sz w:val="22"/>
          <w:szCs w:val="22"/>
          <w:shd w:val="clear" w:color="auto" w:fill="FFFFFF"/>
        </w:rPr>
        <w:t xml:space="preserve">Collinsdictionary.com. 2020. </w:t>
      </w:r>
      <w:r w:rsidRPr="003E2404">
        <w:rPr>
          <w:rFonts w:asciiTheme="minorHAnsi" w:hAnsiTheme="minorHAnsi" w:cstheme="minorHAnsi"/>
          <w:i/>
          <w:iCs/>
          <w:sz w:val="22"/>
          <w:szCs w:val="22"/>
        </w:rPr>
        <w:t xml:space="preserve">Canteen Culture Definition </w:t>
      </w:r>
      <w:proofErr w:type="gramStart"/>
      <w:r w:rsidRPr="003E2404">
        <w:rPr>
          <w:rFonts w:asciiTheme="minorHAnsi" w:hAnsiTheme="minorHAnsi" w:cstheme="minorHAnsi"/>
          <w:i/>
          <w:iCs/>
          <w:sz w:val="22"/>
          <w:szCs w:val="22"/>
        </w:rPr>
        <w:t>And</w:t>
      </w:r>
      <w:proofErr w:type="gramEnd"/>
      <w:r w:rsidRPr="003E2404">
        <w:rPr>
          <w:rFonts w:asciiTheme="minorHAnsi" w:hAnsiTheme="minorHAnsi" w:cstheme="minorHAnsi"/>
          <w:i/>
          <w:iCs/>
          <w:sz w:val="22"/>
          <w:szCs w:val="22"/>
        </w:rPr>
        <w:t xml:space="preserve"> Meaning | Collins English Dictionary</w:t>
      </w:r>
      <w:r w:rsidRPr="003E2404">
        <w:rPr>
          <w:rFonts w:asciiTheme="minorHAnsi" w:hAnsiTheme="minorHAnsi" w:cstheme="minorHAnsi"/>
          <w:sz w:val="22"/>
          <w:szCs w:val="22"/>
          <w:shd w:val="clear" w:color="auto" w:fill="FFFFFF"/>
        </w:rPr>
        <w:t>. [online] Available at: &lt;https://www.collinsdictionary.com/dictionary/english/canteen-culture&gt; [Accessed 21/02/2021].</w:t>
      </w:r>
    </w:p>
    <w:p w14:paraId="35AE017B" w14:textId="77777777" w:rsidR="00754C28" w:rsidRPr="003E2404" w:rsidRDefault="00754C28" w:rsidP="00754C28">
      <w:pPr>
        <w:rPr>
          <w:rFonts w:asciiTheme="minorHAnsi" w:hAnsiTheme="minorHAnsi" w:cstheme="minorHAnsi"/>
          <w:sz w:val="22"/>
          <w:szCs w:val="22"/>
          <w:shd w:val="clear" w:color="auto" w:fill="FFFFFF"/>
        </w:rPr>
      </w:pPr>
    </w:p>
    <w:p w14:paraId="3B1A7CE7" w14:textId="6F7BACF0" w:rsidR="00754C28" w:rsidRPr="003E2404" w:rsidRDefault="00754C28" w:rsidP="00754C28">
      <w:pPr>
        <w:spacing w:line="276" w:lineRule="auto"/>
        <w:rPr>
          <w:rFonts w:asciiTheme="minorHAnsi" w:hAnsiTheme="minorHAnsi" w:cstheme="minorHAnsi"/>
          <w:iCs/>
          <w:sz w:val="22"/>
          <w:szCs w:val="22"/>
        </w:rPr>
      </w:pPr>
      <w:r w:rsidRPr="003E2404">
        <w:rPr>
          <w:rFonts w:asciiTheme="minorHAnsi" w:hAnsiTheme="minorHAnsi" w:cstheme="minorHAnsi"/>
          <w:iCs/>
          <w:sz w:val="22"/>
          <w:szCs w:val="22"/>
        </w:rPr>
        <w:t xml:space="preserve">Garrick, 2006 </w:t>
      </w:r>
      <w:proofErr w:type="gramStart"/>
      <w:r w:rsidRPr="003E2404">
        <w:rPr>
          <w:rFonts w:asciiTheme="minorHAnsi" w:hAnsiTheme="minorHAnsi" w:cstheme="minorHAnsi"/>
          <w:iCs/>
          <w:sz w:val="22"/>
          <w:szCs w:val="22"/>
        </w:rPr>
        <w:t>-  The</w:t>
      </w:r>
      <w:proofErr w:type="gramEnd"/>
      <w:r w:rsidRPr="003E2404">
        <w:rPr>
          <w:rFonts w:asciiTheme="minorHAnsi" w:hAnsiTheme="minorHAnsi" w:cstheme="minorHAnsi"/>
          <w:iCs/>
          <w:sz w:val="22"/>
          <w:szCs w:val="22"/>
        </w:rPr>
        <w:t xml:space="preserve"> humour of trauma survivors. Journal of Aggression, Maltreatment and Trauma, 12, 169 – 182</w:t>
      </w:r>
    </w:p>
    <w:p w14:paraId="76A66A8C" w14:textId="77777777" w:rsidR="00754C28" w:rsidRPr="003E2404" w:rsidRDefault="00754C28" w:rsidP="00754C28">
      <w:pPr>
        <w:spacing w:line="276" w:lineRule="auto"/>
        <w:rPr>
          <w:rFonts w:asciiTheme="minorHAnsi" w:hAnsiTheme="minorHAnsi" w:cstheme="minorHAnsi"/>
          <w:iCs/>
          <w:sz w:val="22"/>
          <w:szCs w:val="22"/>
        </w:rPr>
      </w:pPr>
    </w:p>
    <w:p w14:paraId="02367EAA" w14:textId="69526455" w:rsidR="00754C28" w:rsidRPr="003E2404" w:rsidRDefault="00754C28" w:rsidP="00754C28">
      <w:pPr>
        <w:rPr>
          <w:rStyle w:val="mw-cite-backlink"/>
          <w:rFonts w:asciiTheme="minorHAnsi" w:hAnsiTheme="minorHAnsi" w:cstheme="minorHAnsi"/>
          <w:sz w:val="22"/>
          <w:szCs w:val="22"/>
          <w:lang w:val="en"/>
        </w:rPr>
      </w:pPr>
      <w:r w:rsidRPr="003E2404">
        <w:rPr>
          <w:rStyle w:val="mw-cite-backlink"/>
          <w:rFonts w:asciiTheme="minorHAnsi" w:hAnsiTheme="minorHAnsi" w:cstheme="minorHAnsi"/>
          <w:sz w:val="22"/>
          <w:szCs w:val="22"/>
          <w:lang w:val="en"/>
        </w:rPr>
        <w:t xml:space="preserve">Goldman, D (1995), Emotional Intelligence, Bloomsbury </w:t>
      </w:r>
    </w:p>
    <w:p w14:paraId="18E00B3D" w14:textId="77777777" w:rsidR="00754C28" w:rsidRPr="003E2404" w:rsidRDefault="00754C28" w:rsidP="00754C28">
      <w:pPr>
        <w:rPr>
          <w:rStyle w:val="mw-cite-backlink"/>
          <w:rFonts w:asciiTheme="minorHAnsi" w:hAnsiTheme="minorHAnsi" w:cstheme="minorHAnsi"/>
          <w:sz w:val="22"/>
          <w:szCs w:val="22"/>
          <w:lang w:val="en"/>
        </w:rPr>
      </w:pPr>
    </w:p>
    <w:p w14:paraId="7FA603F0" w14:textId="661BEE63" w:rsidR="00754C28" w:rsidRPr="003E2404" w:rsidRDefault="00754C28" w:rsidP="00754C28">
      <w:pPr>
        <w:rPr>
          <w:rFonts w:asciiTheme="minorHAnsi" w:hAnsiTheme="minorHAnsi" w:cstheme="minorHAnsi"/>
          <w:sz w:val="22"/>
          <w:szCs w:val="22"/>
          <w:shd w:val="clear" w:color="auto" w:fill="FFFFFF"/>
        </w:rPr>
      </w:pPr>
      <w:r w:rsidRPr="003E2404">
        <w:rPr>
          <w:rFonts w:asciiTheme="minorHAnsi" w:hAnsiTheme="minorHAnsi" w:cstheme="minorHAnsi"/>
          <w:sz w:val="22"/>
          <w:szCs w:val="22"/>
          <w:shd w:val="clear" w:color="auto" w:fill="FFFFFF"/>
        </w:rPr>
        <w:t xml:space="preserve">Lencioni, P., 2012. </w:t>
      </w:r>
      <w:r w:rsidRPr="003E2404">
        <w:rPr>
          <w:rFonts w:asciiTheme="minorHAnsi" w:hAnsiTheme="minorHAnsi" w:cstheme="minorHAnsi"/>
          <w:i/>
          <w:iCs/>
          <w:sz w:val="22"/>
          <w:szCs w:val="22"/>
        </w:rPr>
        <w:t xml:space="preserve">The Five Dysfunctions </w:t>
      </w:r>
      <w:proofErr w:type="gramStart"/>
      <w:r w:rsidRPr="003E2404">
        <w:rPr>
          <w:rFonts w:asciiTheme="minorHAnsi" w:hAnsiTheme="minorHAnsi" w:cstheme="minorHAnsi"/>
          <w:i/>
          <w:iCs/>
          <w:sz w:val="22"/>
          <w:szCs w:val="22"/>
        </w:rPr>
        <w:t>Of</w:t>
      </w:r>
      <w:proofErr w:type="gramEnd"/>
      <w:r w:rsidRPr="003E2404">
        <w:rPr>
          <w:rFonts w:asciiTheme="minorHAnsi" w:hAnsiTheme="minorHAnsi" w:cstheme="minorHAnsi"/>
          <w:i/>
          <w:iCs/>
          <w:sz w:val="22"/>
          <w:szCs w:val="22"/>
        </w:rPr>
        <w:t xml:space="preserve"> A Team</w:t>
      </w:r>
      <w:r w:rsidRPr="003E2404">
        <w:rPr>
          <w:rFonts w:asciiTheme="minorHAnsi" w:hAnsiTheme="minorHAnsi" w:cstheme="minorHAnsi"/>
          <w:sz w:val="22"/>
          <w:szCs w:val="22"/>
          <w:shd w:val="clear" w:color="auto" w:fill="FFFFFF"/>
        </w:rPr>
        <w:t>. San Francisco, Calif.: Pfeiffer.</w:t>
      </w:r>
    </w:p>
    <w:p w14:paraId="589533E4" w14:textId="77777777" w:rsidR="00754C28" w:rsidRPr="003E2404" w:rsidRDefault="00754C28" w:rsidP="00754C28">
      <w:pPr>
        <w:rPr>
          <w:rFonts w:asciiTheme="minorHAnsi" w:hAnsiTheme="minorHAnsi" w:cstheme="minorHAnsi"/>
          <w:sz w:val="22"/>
          <w:szCs w:val="22"/>
          <w:shd w:val="clear" w:color="auto" w:fill="FFFFFF"/>
        </w:rPr>
      </w:pPr>
    </w:p>
    <w:p w14:paraId="1EF219A2" w14:textId="432F171F" w:rsidR="00754C28" w:rsidRPr="003E2404" w:rsidRDefault="00754C28" w:rsidP="00754C28">
      <w:pPr>
        <w:rPr>
          <w:rFonts w:asciiTheme="minorHAnsi" w:hAnsiTheme="minorHAnsi" w:cstheme="minorHAnsi"/>
          <w:sz w:val="22"/>
          <w:szCs w:val="22"/>
        </w:rPr>
      </w:pPr>
      <w:r w:rsidRPr="003E2404">
        <w:rPr>
          <w:rFonts w:asciiTheme="minorHAnsi" w:hAnsiTheme="minorHAnsi" w:cstheme="minorHAnsi"/>
          <w:sz w:val="22"/>
          <w:szCs w:val="22"/>
        </w:rPr>
        <w:t>Maslow, AH 1943) A theory of human motivation, Psychological Review, 50(4): 370 – 96</w:t>
      </w:r>
    </w:p>
    <w:p w14:paraId="36401510" w14:textId="77777777" w:rsidR="00754C28" w:rsidRPr="003E2404" w:rsidRDefault="00754C28" w:rsidP="00754C28">
      <w:pPr>
        <w:rPr>
          <w:rFonts w:asciiTheme="minorHAnsi" w:hAnsiTheme="minorHAnsi" w:cstheme="minorHAnsi"/>
          <w:sz w:val="22"/>
          <w:szCs w:val="22"/>
        </w:rPr>
      </w:pPr>
    </w:p>
    <w:p w14:paraId="33AA869B" w14:textId="77777777" w:rsidR="00754C28" w:rsidRPr="003E2404" w:rsidRDefault="00754C28" w:rsidP="00754C28">
      <w:pPr>
        <w:rPr>
          <w:rFonts w:asciiTheme="minorHAnsi" w:hAnsiTheme="minorHAnsi" w:cstheme="minorHAnsi"/>
          <w:iCs/>
          <w:sz w:val="22"/>
          <w:szCs w:val="22"/>
        </w:rPr>
      </w:pPr>
      <w:r w:rsidRPr="003E2404">
        <w:rPr>
          <w:rFonts w:asciiTheme="minorHAnsi" w:hAnsiTheme="minorHAnsi" w:cstheme="minorHAnsi"/>
          <w:iCs/>
          <w:sz w:val="22"/>
          <w:szCs w:val="22"/>
        </w:rPr>
        <w:t xml:space="preserve">Menzies 1960; ‘A Case study in the functioning of social systems as a Defence against Anxiety’ </w:t>
      </w:r>
    </w:p>
    <w:p w14:paraId="48CE279B" w14:textId="2FFAAE38" w:rsidR="00754C28" w:rsidRPr="003E2404" w:rsidRDefault="00754C28" w:rsidP="00754C28">
      <w:pPr>
        <w:rPr>
          <w:rFonts w:asciiTheme="minorHAnsi" w:hAnsiTheme="minorHAnsi" w:cstheme="minorHAnsi"/>
          <w:iCs/>
          <w:sz w:val="22"/>
          <w:szCs w:val="22"/>
        </w:rPr>
      </w:pPr>
      <w:r w:rsidRPr="003E2404">
        <w:rPr>
          <w:rFonts w:asciiTheme="minorHAnsi" w:hAnsiTheme="minorHAnsi" w:cstheme="minorHAnsi"/>
          <w:iCs/>
          <w:sz w:val="22"/>
          <w:szCs w:val="22"/>
        </w:rPr>
        <w:t>Human Relations, 13: 95 – 121.</w:t>
      </w:r>
    </w:p>
    <w:p w14:paraId="3EFA6B61" w14:textId="77777777" w:rsidR="00754C28" w:rsidRPr="003E2404" w:rsidRDefault="00754C28" w:rsidP="00754C28">
      <w:pPr>
        <w:rPr>
          <w:rFonts w:asciiTheme="minorHAnsi" w:hAnsiTheme="minorHAnsi" w:cstheme="minorHAnsi"/>
          <w:iCs/>
          <w:sz w:val="22"/>
          <w:szCs w:val="22"/>
        </w:rPr>
      </w:pPr>
    </w:p>
    <w:p w14:paraId="27D2314A" w14:textId="77777777" w:rsidR="00754C28" w:rsidRPr="003E2404" w:rsidRDefault="00754C28" w:rsidP="00754C28">
      <w:pPr>
        <w:rPr>
          <w:rFonts w:asciiTheme="minorHAnsi" w:hAnsiTheme="minorHAnsi" w:cstheme="minorHAnsi"/>
          <w:sz w:val="22"/>
          <w:szCs w:val="22"/>
        </w:rPr>
      </w:pPr>
      <w:r w:rsidRPr="003E2404">
        <w:rPr>
          <w:rFonts w:asciiTheme="minorHAnsi" w:hAnsiTheme="minorHAnsi" w:cstheme="minorHAnsi"/>
          <w:sz w:val="22"/>
          <w:szCs w:val="22"/>
        </w:rPr>
        <w:t>Mullins, LJ (1996) Management and Organisational Behaviour, Pitman Publications</w:t>
      </w:r>
    </w:p>
    <w:p w14:paraId="45B99E67" w14:textId="27F63FF2" w:rsidR="00754C28" w:rsidRPr="003E2404" w:rsidRDefault="00754C28" w:rsidP="00754C28">
      <w:pPr>
        <w:rPr>
          <w:rFonts w:asciiTheme="minorHAnsi" w:hAnsiTheme="minorHAnsi" w:cstheme="minorHAnsi"/>
          <w:sz w:val="22"/>
          <w:szCs w:val="22"/>
        </w:rPr>
      </w:pPr>
      <w:r w:rsidRPr="003E2404">
        <w:rPr>
          <w:rFonts w:asciiTheme="minorHAnsi" w:hAnsiTheme="minorHAnsi" w:cstheme="minorHAnsi"/>
          <w:sz w:val="22"/>
          <w:szCs w:val="22"/>
        </w:rPr>
        <w:t xml:space="preserve">Northouse, 2019. Leadership: Theory and </w:t>
      </w:r>
      <w:proofErr w:type="gramStart"/>
      <w:r w:rsidRPr="003E2404">
        <w:rPr>
          <w:rFonts w:asciiTheme="minorHAnsi" w:hAnsiTheme="minorHAnsi" w:cstheme="minorHAnsi"/>
          <w:sz w:val="22"/>
          <w:szCs w:val="22"/>
        </w:rPr>
        <w:t>Practice  (</w:t>
      </w:r>
      <w:proofErr w:type="gramEnd"/>
      <w:r w:rsidRPr="003E2404">
        <w:rPr>
          <w:rFonts w:asciiTheme="minorHAnsi" w:hAnsiTheme="minorHAnsi" w:cstheme="minorHAnsi"/>
          <w:sz w:val="22"/>
          <w:szCs w:val="22"/>
        </w:rPr>
        <w:t>SAGE Publications)</w:t>
      </w:r>
    </w:p>
    <w:p w14:paraId="2CFFDEAA" w14:textId="77777777" w:rsidR="00754C28" w:rsidRPr="003E2404" w:rsidRDefault="00754C28" w:rsidP="00754C28">
      <w:pPr>
        <w:rPr>
          <w:rFonts w:asciiTheme="minorHAnsi" w:hAnsiTheme="minorHAnsi" w:cstheme="minorHAnsi"/>
          <w:sz w:val="22"/>
          <w:szCs w:val="22"/>
        </w:rPr>
      </w:pPr>
    </w:p>
    <w:p w14:paraId="7CFEA9EF" w14:textId="6F0DD8A0" w:rsidR="00754C28" w:rsidRPr="003E2404" w:rsidRDefault="00754C28" w:rsidP="00754C28">
      <w:pPr>
        <w:rPr>
          <w:rStyle w:val="Hyperlink"/>
          <w:rFonts w:asciiTheme="minorHAnsi" w:hAnsiTheme="minorHAnsi" w:cstheme="minorHAnsi"/>
          <w:color w:val="auto"/>
          <w:sz w:val="22"/>
          <w:szCs w:val="22"/>
          <w:u w:val="none"/>
        </w:rPr>
      </w:pPr>
      <w:proofErr w:type="spellStart"/>
      <w:r w:rsidRPr="003E2404">
        <w:rPr>
          <w:rFonts w:asciiTheme="minorHAnsi" w:hAnsiTheme="minorHAnsi" w:cstheme="minorHAnsi"/>
          <w:sz w:val="22"/>
          <w:szCs w:val="22"/>
        </w:rPr>
        <w:t>NPCC</w:t>
      </w:r>
      <w:proofErr w:type="spellEnd"/>
      <w:r w:rsidRPr="003E2404">
        <w:rPr>
          <w:rFonts w:asciiTheme="minorHAnsi" w:hAnsiTheme="minorHAnsi" w:cstheme="minorHAnsi"/>
          <w:sz w:val="22"/>
          <w:szCs w:val="22"/>
        </w:rPr>
        <w:t xml:space="preserve"> Policing Vision 2025 [online] Available at: </w:t>
      </w:r>
      <w:hyperlink r:id="rId22" w:anchor=":~:text=This%20Policing%20Vision%202025%20sets%20out%20our%20plan,and%20of%20course%20the%20public%20as%20a%20whole." w:history="1">
        <w:r w:rsidRPr="003E2404">
          <w:rPr>
            <w:rStyle w:val="Hyperlink"/>
            <w:rFonts w:asciiTheme="minorHAnsi" w:hAnsiTheme="minorHAnsi" w:cstheme="minorHAnsi"/>
            <w:sz w:val="22"/>
            <w:szCs w:val="22"/>
            <w:u w:val="none"/>
          </w:rPr>
          <w:t>Policing Vision.pdf (npcc.police.uk)</w:t>
        </w:r>
      </w:hyperlink>
      <w:r w:rsidRPr="003E2404">
        <w:rPr>
          <w:rStyle w:val="Hyperlink"/>
          <w:rFonts w:asciiTheme="minorHAnsi" w:hAnsiTheme="minorHAnsi" w:cstheme="minorHAnsi"/>
          <w:sz w:val="22"/>
          <w:szCs w:val="22"/>
          <w:u w:val="none"/>
        </w:rPr>
        <w:t xml:space="preserve"> </w:t>
      </w:r>
      <w:r w:rsidRPr="003E2404">
        <w:rPr>
          <w:rStyle w:val="Hyperlink"/>
          <w:rFonts w:asciiTheme="minorHAnsi" w:hAnsiTheme="minorHAnsi" w:cstheme="minorHAnsi"/>
          <w:color w:val="auto"/>
          <w:sz w:val="22"/>
          <w:szCs w:val="22"/>
          <w:u w:val="none"/>
        </w:rPr>
        <w:t>[accessed 03/03/2021</w:t>
      </w:r>
    </w:p>
    <w:p w14:paraId="013C6D29" w14:textId="77777777" w:rsidR="00754C28" w:rsidRPr="003E2404" w:rsidRDefault="00754C28" w:rsidP="00754C28">
      <w:pPr>
        <w:rPr>
          <w:rStyle w:val="Hyperlink"/>
          <w:rFonts w:asciiTheme="minorHAnsi" w:hAnsiTheme="minorHAnsi" w:cstheme="minorHAnsi"/>
          <w:color w:val="auto"/>
          <w:sz w:val="22"/>
          <w:szCs w:val="22"/>
          <w:u w:val="none"/>
        </w:rPr>
      </w:pPr>
    </w:p>
    <w:p w14:paraId="50CA31D4" w14:textId="06347B44" w:rsidR="00754C28" w:rsidRPr="003E2404" w:rsidRDefault="00754C28" w:rsidP="00754C28">
      <w:pPr>
        <w:spacing w:line="276" w:lineRule="auto"/>
        <w:rPr>
          <w:rFonts w:asciiTheme="minorHAnsi" w:hAnsiTheme="minorHAnsi" w:cstheme="minorHAnsi"/>
          <w:iCs/>
          <w:sz w:val="22"/>
          <w:szCs w:val="22"/>
        </w:rPr>
      </w:pPr>
      <w:proofErr w:type="spellStart"/>
      <w:r w:rsidRPr="003E2404">
        <w:rPr>
          <w:rFonts w:asciiTheme="minorHAnsi" w:hAnsiTheme="minorHAnsi" w:cstheme="minorHAnsi"/>
          <w:iCs/>
          <w:sz w:val="22"/>
          <w:szCs w:val="22"/>
        </w:rPr>
        <w:t>Thornson</w:t>
      </w:r>
      <w:proofErr w:type="spellEnd"/>
      <w:r w:rsidRPr="003E2404">
        <w:rPr>
          <w:rFonts w:asciiTheme="minorHAnsi" w:hAnsiTheme="minorHAnsi" w:cstheme="minorHAnsi"/>
          <w:iCs/>
          <w:sz w:val="22"/>
          <w:szCs w:val="22"/>
        </w:rPr>
        <w:t xml:space="preserve"> 1985 – ‘A funny thing happened on the way to the morgue. Some thoughts on </w:t>
      </w:r>
      <w:proofErr w:type="spellStart"/>
      <w:r w:rsidRPr="003E2404">
        <w:rPr>
          <w:rFonts w:asciiTheme="minorHAnsi" w:hAnsiTheme="minorHAnsi" w:cstheme="minorHAnsi"/>
          <w:iCs/>
          <w:sz w:val="22"/>
          <w:szCs w:val="22"/>
        </w:rPr>
        <w:t>humor</w:t>
      </w:r>
      <w:proofErr w:type="spellEnd"/>
      <w:r w:rsidRPr="003E2404">
        <w:rPr>
          <w:rFonts w:asciiTheme="minorHAnsi" w:hAnsiTheme="minorHAnsi" w:cstheme="minorHAnsi"/>
          <w:iCs/>
          <w:sz w:val="22"/>
          <w:szCs w:val="22"/>
        </w:rPr>
        <w:t xml:space="preserve"> and death and a taxonomy of the humour associated with death. Death studies, 9, 204 – 216</w:t>
      </w:r>
    </w:p>
    <w:p w14:paraId="26698A1E" w14:textId="77777777" w:rsidR="00754C28" w:rsidRPr="003E2404" w:rsidRDefault="00754C28" w:rsidP="00754C28">
      <w:pPr>
        <w:spacing w:line="276" w:lineRule="auto"/>
        <w:rPr>
          <w:rFonts w:asciiTheme="minorHAnsi" w:hAnsiTheme="minorHAnsi" w:cstheme="minorHAnsi"/>
          <w:iCs/>
          <w:sz w:val="22"/>
          <w:szCs w:val="22"/>
        </w:rPr>
      </w:pPr>
    </w:p>
    <w:p w14:paraId="77E68387" w14:textId="77777777" w:rsidR="00754C28" w:rsidRPr="003E2404" w:rsidRDefault="00754C28" w:rsidP="00754C28">
      <w:pPr>
        <w:rPr>
          <w:rStyle w:val="Hyperlink"/>
          <w:rFonts w:asciiTheme="minorHAnsi" w:hAnsiTheme="minorHAnsi" w:cstheme="minorHAnsi"/>
          <w:color w:val="337AB7"/>
          <w:sz w:val="22"/>
          <w:szCs w:val="22"/>
          <w:u w:val="none"/>
        </w:rPr>
      </w:pPr>
      <w:r w:rsidRPr="003E2404">
        <w:rPr>
          <w:rFonts w:asciiTheme="minorHAnsi" w:hAnsiTheme="minorHAnsi" w:cstheme="minorHAnsi"/>
          <w:color w:val="333333"/>
          <w:sz w:val="22"/>
          <w:szCs w:val="22"/>
          <w:shd w:val="clear" w:color="auto" w:fill="FFFFFF"/>
        </w:rPr>
        <w:t xml:space="preserve">Tuckman, B. W. (1965). Developmental sequence in small groups. </w:t>
      </w:r>
      <w:r w:rsidRPr="003E2404">
        <w:rPr>
          <w:rStyle w:val="Emphasis"/>
          <w:rFonts w:asciiTheme="minorHAnsi" w:hAnsiTheme="minorHAnsi" w:cstheme="minorHAnsi"/>
          <w:color w:val="333333"/>
          <w:sz w:val="22"/>
          <w:szCs w:val="22"/>
        </w:rPr>
        <w:t>Psychological Bulletin, 63</w:t>
      </w:r>
      <w:r w:rsidRPr="003E2404">
        <w:rPr>
          <w:rFonts w:asciiTheme="minorHAnsi" w:hAnsiTheme="minorHAnsi" w:cstheme="minorHAnsi"/>
          <w:color w:val="333333"/>
          <w:sz w:val="22"/>
          <w:szCs w:val="22"/>
          <w:shd w:val="clear" w:color="auto" w:fill="FFFFFF"/>
        </w:rPr>
        <w:t xml:space="preserve">(6), 38399. </w:t>
      </w:r>
      <w:hyperlink r:id="rId23" w:tgtFrame="_blank" w:history="1">
        <w:r w:rsidRPr="003E2404">
          <w:rPr>
            <w:rStyle w:val="Hyperlink"/>
            <w:rFonts w:asciiTheme="minorHAnsi" w:hAnsiTheme="minorHAnsi" w:cstheme="minorHAnsi"/>
            <w:color w:val="337AB7"/>
            <w:sz w:val="22"/>
            <w:szCs w:val="22"/>
            <w:u w:val="none"/>
          </w:rPr>
          <w:t>https://doi.org/10.1037/h0022100</w:t>
        </w:r>
      </w:hyperlink>
    </w:p>
    <w:p w14:paraId="14AAC34E" w14:textId="761335DD" w:rsidR="0033102D" w:rsidRPr="003E2404" w:rsidRDefault="0033102D" w:rsidP="00EA28F1">
      <w:pPr>
        <w:keepNext/>
        <w:spacing w:before="240" w:after="60"/>
        <w:ind w:right="237"/>
        <w:jc w:val="both"/>
        <w:rPr>
          <w:rFonts w:asciiTheme="minorHAnsi" w:hAnsiTheme="minorHAnsi" w:cstheme="minorHAnsi"/>
          <w:b/>
          <w:bCs/>
          <w:sz w:val="24"/>
          <w:szCs w:val="24"/>
        </w:rPr>
      </w:pPr>
    </w:p>
    <w:p w14:paraId="3CCEA820" w14:textId="4752EF0A" w:rsidR="00436422" w:rsidRPr="003E2404" w:rsidRDefault="00436422" w:rsidP="00EA28F1">
      <w:pPr>
        <w:keepNext/>
        <w:spacing w:before="240" w:after="60"/>
        <w:ind w:right="237"/>
        <w:jc w:val="both"/>
        <w:rPr>
          <w:rFonts w:asciiTheme="minorHAnsi" w:hAnsiTheme="minorHAnsi" w:cstheme="minorHAnsi"/>
          <w:b/>
          <w:bCs/>
          <w:sz w:val="24"/>
          <w:szCs w:val="24"/>
        </w:rPr>
      </w:pPr>
      <w:r w:rsidRPr="003E2404">
        <w:rPr>
          <w:rFonts w:asciiTheme="minorHAnsi" w:hAnsiTheme="minorHAnsi" w:cstheme="minorHAnsi"/>
          <w:b/>
          <w:bCs/>
          <w:sz w:val="24"/>
          <w:szCs w:val="24"/>
        </w:rPr>
        <w:t>Task 2</w:t>
      </w:r>
    </w:p>
    <w:p w14:paraId="0307F103" w14:textId="77777777" w:rsidR="00871731" w:rsidRPr="003E2404" w:rsidRDefault="00871731" w:rsidP="00871731">
      <w:pPr>
        <w:rPr>
          <w:rFonts w:asciiTheme="minorHAnsi" w:hAnsiTheme="minorHAnsi" w:cstheme="minorHAnsi"/>
          <w:sz w:val="22"/>
          <w:szCs w:val="22"/>
        </w:rPr>
      </w:pPr>
    </w:p>
    <w:p w14:paraId="62B5C180" w14:textId="77777777" w:rsidR="00871731" w:rsidRPr="003E2404" w:rsidRDefault="00871731" w:rsidP="00871731">
      <w:pPr>
        <w:rPr>
          <w:rFonts w:asciiTheme="minorHAnsi" w:hAnsiTheme="minorHAnsi" w:cstheme="minorHAnsi"/>
          <w:sz w:val="22"/>
          <w:szCs w:val="22"/>
        </w:rPr>
      </w:pPr>
      <w:r w:rsidRPr="003E2404">
        <w:rPr>
          <w:rFonts w:asciiTheme="minorHAnsi" w:hAnsiTheme="minorHAnsi" w:cstheme="minorHAnsi"/>
          <w:sz w:val="22"/>
          <w:szCs w:val="22"/>
        </w:rPr>
        <w:t xml:space="preserve">Carnes, P (1997) Sexual Anorexia: Overcoming sexual self-hated, Hazelden Publishing </w:t>
      </w:r>
    </w:p>
    <w:p w14:paraId="71CD3B4B" w14:textId="77777777" w:rsidR="00871731" w:rsidRPr="003E2404" w:rsidRDefault="00871731" w:rsidP="00871731">
      <w:pPr>
        <w:rPr>
          <w:rFonts w:asciiTheme="minorHAnsi" w:hAnsiTheme="minorHAnsi" w:cstheme="minorHAnsi"/>
          <w:sz w:val="22"/>
          <w:szCs w:val="22"/>
        </w:rPr>
      </w:pPr>
      <w:proofErr w:type="spellStart"/>
      <w:r w:rsidRPr="003E2404">
        <w:rPr>
          <w:rFonts w:asciiTheme="minorHAnsi" w:hAnsiTheme="minorHAnsi" w:cstheme="minorHAnsi"/>
          <w:sz w:val="22"/>
          <w:szCs w:val="22"/>
        </w:rPr>
        <w:t>Dobash</w:t>
      </w:r>
      <w:proofErr w:type="spellEnd"/>
      <w:r w:rsidRPr="003E2404">
        <w:rPr>
          <w:rFonts w:asciiTheme="minorHAnsi" w:hAnsiTheme="minorHAnsi" w:cstheme="minorHAnsi"/>
          <w:sz w:val="22"/>
          <w:szCs w:val="22"/>
        </w:rPr>
        <w:t xml:space="preserve"> R and </w:t>
      </w:r>
      <w:proofErr w:type="spellStart"/>
      <w:r w:rsidRPr="003E2404">
        <w:rPr>
          <w:rFonts w:asciiTheme="minorHAnsi" w:hAnsiTheme="minorHAnsi" w:cstheme="minorHAnsi"/>
          <w:sz w:val="22"/>
          <w:szCs w:val="22"/>
        </w:rPr>
        <w:t>Dobash</w:t>
      </w:r>
      <w:proofErr w:type="spellEnd"/>
      <w:r w:rsidRPr="003E2404">
        <w:rPr>
          <w:rFonts w:asciiTheme="minorHAnsi" w:hAnsiTheme="minorHAnsi" w:cstheme="minorHAnsi"/>
          <w:sz w:val="22"/>
          <w:szCs w:val="22"/>
        </w:rPr>
        <w:t xml:space="preserve"> R (2015) When men murder women. Oxford: Oxford University Press.</w:t>
      </w:r>
    </w:p>
    <w:p w14:paraId="69689D63" w14:textId="212C0C11" w:rsidR="00871731" w:rsidRPr="003E2404" w:rsidRDefault="00871731" w:rsidP="00871731">
      <w:pPr>
        <w:rPr>
          <w:rFonts w:asciiTheme="minorHAnsi" w:hAnsiTheme="minorHAnsi" w:cstheme="minorHAnsi"/>
          <w:sz w:val="22"/>
          <w:szCs w:val="22"/>
        </w:rPr>
      </w:pPr>
      <w:r w:rsidRPr="003E2404">
        <w:rPr>
          <w:rFonts w:asciiTheme="minorHAnsi" w:hAnsiTheme="minorHAnsi" w:cstheme="minorHAnsi"/>
          <w:sz w:val="22"/>
          <w:szCs w:val="22"/>
        </w:rPr>
        <w:t xml:space="preserve">Dorset Police (2003) Repeat Victimisation Policy and Procedure [Online] Available at: </w:t>
      </w:r>
      <w:hyperlink r:id="rId24" w:history="1">
        <w:r w:rsidRPr="003E2404">
          <w:rPr>
            <w:rStyle w:val="Hyperlink"/>
            <w:rFonts w:asciiTheme="minorHAnsi" w:hAnsiTheme="minorHAnsi" w:cstheme="minorHAnsi"/>
            <w:sz w:val="22"/>
            <w:szCs w:val="22"/>
          </w:rPr>
          <w:t>repeat-victimisation-p19-2003-v110-external.pdf (dorset.police.uk)</w:t>
        </w:r>
      </w:hyperlink>
      <w:r w:rsidRPr="003E2404">
        <w:rPr>
          <w:rFonts w:asciiTheme="minorHAnsi" w:hAnsiTheme="minorHAnsi" w:cstheme="minorHAnsi"/>
          <w:sz w:val="22"/>
          <w:szCs w:val="22"/>
        </w:rPr>
        <w:t xml:space="preserve"> [Accessed 14/04/2021]</w:t>
      </w:r>
    </w:p>
    <w:p w14:paraId="31D7AC23" w14:textId="77777777" w:rsidR="00871731" w:rsidRPr="003E2404" w:rsidRDefault="00871731" w:rsidP="00871731">
      <w:pPr>
        <w:rPr>
          <w:rFonts w:asciiTheme="minorHAnsi" w:hAnsiTheme="minorHAnsi" w:cstheme="minorHAnsi"/>
          <w:sz w:val="22"/>
          <w:szCs w:val="22"/>
        </w:rPr>
      </w:pPr>
    </w:p>
    <w:p w14:paraId="6D6AC397" w14:textId="39F38AE4" w:rsidR="00871731" w:rsidRPr="003E2404" w:rsidRDefault="00871731" w:rsidP="00871731">
      <w:pPr>
        <w:rPr>
          <w:rFonts w:asciiTheme="minorHAnsi" w:hAnsiTheme="minorHAnsi" w:cstheme="minorHAnsi"/>
          <w:sz w:val="22"/>
          <w:szCs w:val="22"/>
        </w:rPr>
      </w:pPr>
      <w:proofErr w:type="spellStart"/>
      <w:r w:rsidRPr="003E2404">
        <w:rPr>
          <w:rFonts w:asciiTheme="minorHAnsi" w:hAnsiTheme="minorHAnsi" w:cstheme="minorHAnsi"/>
          <w:sz w:val="22"/>
          <w:szCs w:val="22"/>
        </w:rPr>
        <w:t>Hirish</w:t>
      </w:r>
      <w:proofErr w:type="spellEnd"/>
      <w:r w:rsidRPr="003E2404">
        <w:rPr>
          <w:rFonts w:asciiTheme="minorHAnsi" w:hAnsiTheme="minorHAnsi" w:cstheme="minorHAnsi"/>
          <w:sz w:val="22"/>
          <w:szCs w:val="22"/>
        </w:rPr>
        <w:t>, T and Gottfredson (1983</w:t>
      </w:r>
      <w:proofErr w:type="gramStart"/>
      <w:r w:rsidRPr="003E2404">
        <w:rPr>
          <w:rFonts w:asciiTheme="minorHAnsi" w:hAnsiTheme="minorHAnsi" w:cstheme="minorHAnsi"/>
          <w:sz w:val="22"/>
          <w:szCs w:val="22"/>
        </w:rPr>
        <w:t>)  Age</w:t>
      </w:r>
      <w:proofErr w:type="gramEnd"/>
      <w:r w:rsidRPr="003E2404">
        <w:rPr>
          <w:rFonts w:asciiTheme="minorHAnsi" w:hAnsiTheme="minorHAnsi" w:cstheme="minorHAnsi"/>
          <w:sz w:val="22"/>
          <w:szCs w:val="22"/>
        </w:rPr>
        <w:t xml:space="preserve"> and the Explanation of Crime, American Journal of Sociology V83, No. 3</w:t>
      </w:r>
    </w:p>
    <w:p w14:paraId="4F240DF1" w14:textId="77777777" w:rsidR="00871731" w:rsidRPr="003E2404" w:rsidRDefault="00871731" w:rsidP="00871731">
      <w:pPr>
        <w:rPr>
          <w:rFonts w:asciiTheme="minorHAnsi" w:hAnsiTheme="minorHAnsi" w:cstheme="minorHAnsi"/>
          <w:sz w:val="22"/>
          <w:szCs w:val="22"/>
        </w:rPr>
      </w:pPr>
    </w:p>
    <w:p w14:paraId="33DE75E3" w14:textId="3537AA79" w:rsidR="00871731" w:rsidRPr="003E2404" w:rsidRDefault="00871731" w:rsidP="00871731">
      <w:pPr>
        <w:rPr>
          <w:rFonts w:asciiTheme="minorHAnsi" w:hAnsiTheme="minorHAnsi" w:cstheme="minorHAnsi"/>
          <w:sz w:val="22"/>
          <w:szCs w:val="22"/>
        </w:rPr>
      </w:pPr>
      <w:proofErr w:type="spellStart"/>
      <w:r w:rsidRPr="003E2404">
        <w:rPr>
          <w:rFonts w:asciiTheme="minorHAnsi" w:hAnsiTheme="minorHAnsi" w:cstheme="minorHAnsi"/>
          <w:sz w:val="22"/>
          <w:szCs w:val="22"/>
        </w:rPr>
        <w:t>HMIC</w:t>
      </w:r>
      <w:proofErr w:type="spellEnd"/>
      <w:r w:rsidRPr="003E2404">
        <w:rPr>
          <w:rFonts w:asciiTheme="minorHAnsi" w:hAnsiTheme="minorHAnsi" w:cstheme="minorHAnsi"/>
          <w:sz w:val="22"/>
          <w:szCs w:val="22"/>
        </w:rPr>
        <w:t xml:space="preserve"> (2015) </w:t>
      </w:r>
      <w:proofErr w:type="spellStart"/>
      <w:r w:rsidRPr="003E2404">
        <w:rPr>
          <w:rFonts w:asciiTheme="minorHAnsi" w:hAnsiTheme="minorHAnsi" w:cstheme="minorHAnsi"/>
          <w:sz w:val="22"/>
          <w:szCs w:val="22"/>
        </w:rPr>
        <w:t>HMIC’s</w:t>
      </w:r>
      <w:proofErr w:type="spellEnd"/>
      <w:r w:rsidRPr="003E2404">
        <w:rPr>
          <w:rFonts w:asciiTheme="minorHAnsi" w:hAnsiTheme="minorHAnsi" w:cstheme="minorHAnsi"/>
          <w:sz w:val="22"/>
          <w:szCs w:val="22"/>
        </w:rPr>
        <w:t xml:space="preserve"> inspection of police handling of domestic violence and abuse [online] Available at: </w:t>
      </w:r>
      <w:hyperlink r:id="rId25" w:history="1">
        <w:r w:rsidRPr="003E2404">
          <w:rPr>
            <w:rStyle w:val="Hyperlink"/>
            <w:rFonts w:asciiTheme="minorHAnsi" w:hAnsiTheme="minorHAnsi" w:cstheme="minorHAnsi"/>
            <w:sz w:val="22"/>
            <w:szCs w:val="22"/>
          </w:rPr>
          <w:t>HMIC’s inspection of police handling of domestic violence and abuse - GOV.UK (www.gov.uk)</w:t>
        </w:r>
      </w:hyperlink>
      <w:r w:rsidRPr="003E2404">
        <w:rPr>
          <w:rFonts w:asciiTheme="minorHAnsi" w:hAnsiTheme="minorHAnsi" w:cstheme="minorHAnsi"/>
          <w:sz w:val="22"/>
          <w:szCs w:val="22"/>
        </w:rPr>
        <w:t xml:space="preserve"> [accessed 14/04/2021]</w:t>
      </w:r>
    </w:p>
    <w:p w14:paraId="3393A838" w14:textId="77777777" w:rsidR="00871731" w:rsidRPr="003E2404" w:rsidRDefault="00871731" w:rsidP="00871731">
      <w:pPr>
        <w:rPr>
          <w:rFonts w:asciiTheme="minorHAnsi" w:hAnsiTheme="minorHAnsi" w:cstheme="minorHAnsi"/>
          <w:sz w:val="22"/>
          <w:szCs w:val="22"/>
        </w:rPr>
      </w:pPr>
    </w:p>
    <w:p w14:paraId="785D4D05" w14:textId="42A93207" w:rsidR="00871731" w:rsidRPr="003E2404" w:rsidRDefault="00871731" w:rsidP="00871731">
      <w:pPr>
        <w:rPr>
          <w:rFonts w:asciiTheme="minorHAnsi" w:hAnsiTheme="minorHAnsi" w:cstheme="minorHAnsi"/>
          <w:color w:val="202122"/>
          <w:sz w:val="22"/>
          <w:szCs w:val="22"/>
        </w:rPr>
      </w:pPr>
      <w:proofErr w:type="spellStart"/>
      <w:r w:rsidRPr="003E2404">
        <w:rPr>
          <w:rFonts w:asciiTheme="minorHAnsi" w:hAnsiTheme="minorHAnsi" w:cstheme="minorHAnsi"/>
          <w:color w:val="202122"/>
          <w:sz w:val="22"/>
          <w:szCs w:val="22"/>
        </w:rPr>
        <w:t>Lodrick</w:t>
      </w:r>
      <w:proofErr w:type="spellEnd"/>
      <w:r w:rsidRPr="003E2404">
        <w:rPr>
          <w:rFonts w:asciiTheme="minorHAnsi" w:hAnsiTheme="minorHAnsi" w:cstheme="minorHAnsi"/>
          <w:color w:val="202122"/>
          <w:sz w:val="22"/>
          <w:szCs w:val="22"/>
        </w:rPr>
        <w:t>, Z (2020) Trauma Bonding: Understanding and overcoming the traumatic bond in narcissistic relationships, Draft2Digital)</w:t>
      </w:r>
    </w:p>
    <w:p w14:paraId="6FF10D88" w14:textId="77777777" w:rsidR="00871731" w:rsidRPr="003E2404" w:rsidRDefault="00871731" w:rsidP="00871731">
      <w:pPr>
        <w:rPr>
          <w:rFonts w:asciiTheme="minorHAnsi" w:hAnsiTheme="minorHAnsi" w:cstheme="minorHAnsi"/>
          <w:color w:val="202122"/>
          <w:sz w:val="22"/>
          <w:szCs w:val="22"/>
        </w:rPr>
      </w:pPr>
    </w:p>
    <w:p w14:paraId="2E60A491" w14:textId="0DA11631" w:rsidR="00871731" w:rsidRPr="003E2404" w:rsidRDefault="00871731" w:rsidP="00871731">
      <w:pPr>
        <w:rPr>
          <w:rFonts w:asciiTheme="minorHAnsi" w:hAnsiTheme="minorHAnsi" w:cstheme="minorHAnsi"/>
          <w:sz w:val="22"/>
          <w:szCs w:val="22"/>
        </w:rPr>
      </w:pPr>
      <w:r w:rsidRPr="003E2404">
        <w:rPr>
          <w:rFonts w:asciiTheme="minorHAnsi" w:hAnsiTheme="minorHAnsi" w:cstheme="minorHAnsi"/>
          <w:sz w:val="22"/>
          <w:szCs w:val="22"/>
        </w:rPr>
        <w:t xml:space="preserve">Ministry of Justice (2013) The factors associated with proven re-offending following release from prison [online] Available at: </w:t>
      </w:r>
      <w:hyperlink r:id="rId26" w:history="1">
        <w:r w:rsidRPr="003E2404">
          <w:rPr>
            <w:rStyle w:val="Hyperlink"/>
            <w:rFonts w:asciiTheme="minorHAnsi" w:hAnsiTheme="minorHAnsi" w:cstheme="minorHAnsi"/>
            <w:sz w:val="22"/>
            <w:szCs w:val="22"/>
          </w:rPr>
          <w:t xml:space="preserve">The factors associated with proven re-offending following release from prison: findings from Waves 1 to 3 of </w:t>
        </w:r>
        <w:proofErr w:type="spellStart"/>
        <w:r w:rsidRPr="003E2404">
          <w:rPr>
            <w:rStyle w:val="Hyperlink"/>
            <w:rFonts w:asciiTheme="minorHAnsi" w:hAnsiTheme="minorHAnsi" w:cstheme="minorHAnsi"/>
            <w:sz w:val="22"/>
            <w:szCs w:val="22"/>
          </w:rPr>
          <w:t>SPCR</w:t>
        </w:r>
        <w:proofErr w:type="spellEnd"/>
        <w:r w:rsidRPr="003E2404">
          <w:rPr>
            <w:rStyle w:val="Hyperlink"/>
            <w:rFonts w:asciiTheme="minorHAnsi" w:hAnsiTheme="minorHAnsi" w:cstheme="minorHAnsi"/>
            <w:sz w:val="22"/>
            <w:szCs w:val="22"/>
          </w:rPr>
          <w:t xml:space="preserve"> (publishing.service.gov.uk)</w:t>
        </w:r>
      </w:hyperlink>
      <w:r w:rsidRPr="003E2404">
        <w:rPr>
          <w:rFonts w:asciiTheme="minorHAnsi" w:hAnsiTheme="minorHAnsi" w:cstheme="minorHAnsi"/>
          <w:sz w:val="22"/>
          <w:szCs w:val="22"/>
        </w:rPr>
        <w:t xml:space="preserve"> [accessed 14/04/2021]</w:t>
      </w:r>
    </w:p>
    <w:p w14:paraId="77DD0BF9" w14:textId="77777777" w:rsidR="00871731" w:rsidRPr="003E2404" w:rsidRDefault="00871731" w:rsidP="00871731">
      <w:pPr>
        <w:rPr>
          <w:rFonts w:asciiTheme="minorHAnsi" w:hAnsiTheme="minorHAnsi" w:cstheme="minorHAnsi"/>
          <w:sz w:val="22"/>
          <w:szCs w:val="22"/>
        </w:rPr>
      </w:pPr>
    </w:p>
    <w:p w14:paraId="4C9609F2" w14:textId="762135CE" w:rsidR="00871731" w:rsidRPr="003E2404" w:rsidRDefault="00871731" w:rsidP="00871731">
      <w:pPr>
        <w:rPr>
          <w:rFonts w:asciiTheme="minorHAnsi" w:hAnsiTheme="minorHAnsi" w:cstheme="minorHAnsi"/>
          <w:sz w:val="22"/>
          <w:szCs w:val="22"/>
        </w:rPr>
      </w:pPr>
      <w:r w:rsidRPr="003E2404">
        <w:rPr>
          <w:rFonts w:asciiTheme="minorHAnsi" w:hAnsiTheme="minorHAnsi" w:cstheme="minorHAnsi"/>
          <w:sz w:val="22"/>
          <w:szCs w:val="22"/>
        </w:rPr>
        <w:t xml:space="preserve">Radford, L (2021) Working with Domestic Violence and Abuse – Understanding good practice, Jessica </w:t>
      </w:r>
      <w:proofErr w:type="spellStart"/>
      <w:r w:rsidRPr="003E2404">
        <w:rPr>
          <w:rFonts w:asciiTheme="minorHAnsi" w:hAnsiTheme="minorHAnsi" w:cstheme="minorHAnsi"/>
          <w:sz w:val="22"/>
          <w:szCs w:val="22"/>
        </w:rPr>
        <w:t>Kinglsey</w:t>
      </w:r>
      <w:proofErr w:type="spellEnd"/>
      <w:r w:rsidRPr="003E2404">
        <w:rPr>
          <w:rFonts w:asciiTheme="minorHAnsi" w:hAnsiTheme="minorHAnsi" w:cstheme="minorHAnsi"/>
          <w:sz w:val="22"/>
          <w:szCs w:val="22"/>
        </w:rPr>
        <w:t xml:space="preserve"> Publishers</w:t>
      </w:r>
    </w:p>
    <w:p w14:paraId="731A24D5" w14:textId="77777777" w:rsidR="00871731" w:rsidRPr="003E2404" w:rsidRDefault="00871731" w:rsidP="00871731">
      <w:pPr>
        <w:rPr>
          <w:rFonts w:asciiTheme="minorHAnsi" w:hAnsiTheme="minorHAnsi" w:cstheme="minorHAnsi"/>
          <w:sz w:val="22"/>
          <w:szCs w:val="22"/>
        </w:rPr>
      </w:pPr>
    </w:p>
    <w:p w14:paraId="33085664" w14:textId="4D03E91A" w:rsidR="00871731" w:rsidRPr="003E2404" w:rsidRDefault="00871731" w:rsidP="00871731">
      <w:pPr>
        <w:rPr>
          <w:rFonts w:asciiTheme="minorHAnsi" w:hAnsiTheme="minorHAnsi" w:cstheme="minorHAnsi"/>
          <w:sz w:val="22"/>
          <w:szCs w:val="22"/>
        </w:rPr>
      </w:pPr>
      <w:r w:rsidRPr="003E2404">
        <w:rPr>
          <w:rFonts w:asciiTheme="minorHAnsi" w:hAnsiTheme="minorHAnsi" w:cstheme="minorHAnsi"/>
          <w:sz w:val="22"/>
          <w:szCs w:val="22"/>
        </w:rPr>
        <w:t>Robinson A. L. (2016) Risk-Led Policing of Domestic Abuse and the DASH risk model, What Works – College of Policing</w:t>
      </w:r>
    </w:p>
    <w:p w14:paraId="2A126FAD" w14:textId="77777777" w:rsidR="00871731" w:rsidRPr="003E2404" w:rsidRDefault="00871731" w:rsidP="00871731">
      <w:pPr>
        <w:rPr>
          <w:rFonts w:asciiTheme="minorHAnsi" w:hAnsiTheme="minorHAnsi" w:cstheme="minorHAnsi"/>
          <w:sz w:val="22"/>
          <w:szCs w:val="22"/>
        </w:rPr>
      </w:pPr>
    </w:p>
    <w:p w14:paraId="61E70D1F" w14:textId="20530289" w:rsidR="00871731" w:rsidRPr="003E2404" w:rsidRDefault="00871731" w:rsidP="00871731">
      <w:pPr>
        <w:rPr>
          <w:rFonts w:asciiTheme="minorHAnsi" w:hAnsiTheme="minorHAnsi" w:cstheme="minorHAnsi"/>
          <w:sz w:val="22"/>
          <w:szCs w:val="22"/>
        </w:rPr>
      </w:pPr>
      <w:proofErr w:type="spellStart"/>
      <w:r w:rsidRPr="003E2404">
        <w:rPr>
          <w:rFonts w:asciiTheme="minorHAnsi" w:hAnsiTheme="minorHAnsi" w:cstheme="minorHAnsi"/>
          <w:sz w:val="22"/>
          <w:szCs w:val="22"/>
        </w:rPr>
        <w:t>Safelives</w:t>
      </w:r>
      <w:proofErr w:type="spellEnd"/>
      <w:r w:rsidRPr="003E2404">
        <w:rPr>
          <w:rFonts w:asciiTheme="minorHAnsi" w:hAnsiTheme="minorHAnsi" w:cstheme="minorHAnsi"/>
          <w:sz w:val="22"/>
          <w:szCs w:val="22"/>
        </w:rPr>
        <w:t xml:space="preserve"> (2021) National definition of </w:t>
      </w:r>
      <w:proofErr w:type="spellStart"/>
      <w:r w:rsidRPr="003E2404">
        <w:rPr>
          <w:rFonts w:asciiTheme="minorHAnsi" w:hAnsiTheme="minorHAnsi" w:cstheme="minorHAnsi"/>
          <w:sz w:val="22"/>
          <w:szCs w:val="22"/>
        </w:rPr>
        <w:t>IDVA</w:t>
      </w:r>
      <w:proofErr w:type="spellEnd"/>
      <w:r w:rsidRPr="003E2404">
        <w:rPr>
          <w:rFonts w:asciiTheme="minorHAnsi" w:hAnsiTheme="minorHAnsi" w:cstheme="minorHAnsi"/>
          <w:sz w:val="22"/>
          <w:szCs w:val="22"/>
        </w:rPr>
        <w:t xml:space="preserve"> work [online] Available at: </w:t>
      </w:r>
      <w:hyperlink r:id="rId27" w:anchor=":~:text=The%20main%20purpose%20of%20independent%20domestic%20violence%20advisors,their%20safety%20and%20the%20safety%20of%20their%20children." w:history="1">
        <w:r w:rsidRPr="003E2404">
          <w:rPr>
            <w:rStyle w:val="Hyperlink"/>
            <w:rFonts w:asciiTheme="minorHAnsi" w:hAnsiTheme="minorHAnsi" w:cstheme="minorHAnsi"/>
            <w:sz w:val="22"/>
            <w:szCs w:val="22"/>
          </w:rPr>
          <w:t xml:space="preserve">National definition of </w:t>
        </w:r>
        <w:proofErr w:type="spellStart"/>
        <w:r w:rsidRPr="003E2404">
          <w:rPr>
            <w:rStyle w:val="Hyperlink"/>
            <w:rFonts w:asciiTheme="minorHAnsi" w:hAnsiTheme="minorHAnsi" w:cstheme="minorHAnsi"/>
            <w:sz w:val="22"/>
            <w:szCs w:val="22"/>
          </w:rPr>
          <w:t>IDVA</w:t>
        </w:r>
        <w:proofErr w:type="spellEnd"/>
        <w:r w:rsidRPr="003E2404">
          <w:rPr>
            <w:rStyle w:val="Hyperlink"/>
            <w:rFonts w:asciiTheme="minorHAnsi" w:hAnsiTheme="minorHAnsi" w:cstheme="minorHAnsi"/>
            <w:sz w:val="22"/>
            <w:szCs w:val="22"/>
          </w:rPr>
          <w:t xml:space="preserve"> work FINAL.pdf (safelives.org.uk)</w:t>
        </w:r>
      </w:hyperlink>
      <w:r w:rsidRPr="003E2404">
        <w:rPr>
          <w:rFonts w:asciiTheme="minorHAnsi" w:hAnsiTheme="minorHAnsi" w:cstheme="minorHAnsi"/>
          <w:sz w:val="22"/>
          <w:szCs w:val="22"/>
        </w:rPr>
        <w:t xml:space="preserve"> [accessed 11/04/2021]</w:t>
      </w:r>
    </w:p>
    <w:p w14:paraId="2B950E93" w14:textId="77777777" w:rsidR="00871731" w:rsidRPr="003E2404" w:rsidRDefault="00871731" w:rsidP="00871731">
      <w:pPr>
        <w:rPr>
          <w:rFonts w:asciiTheme="minorHAnsi" w:hAnsiTheme="minorHAnsi" w:cstheme="minorHAnsi"/>
          <w:sz w:val="22"/>
          <w:szCs w:val="22"/>
        </w:rPr>
      </w:pPr>
    </w:p>
    <w:p w14:paraId="77EF5372" w14:textId="105CD7DA" w:rsidR="00871731" w:rsidRPr="003E2404" w:rsidRDefault="00871731" w:rsidP="00871731">
      <w:pPr>
        <w:rPr>
          <w:rFonts w:asciiTheme="minorHAnsi" w:hAnsiTheme="minorHAnsi" w:cstheme="minorHAnsi"/>
          <w:sz w:val="22"/>
          <w:szCs w:val="22"/>
        </w:rPr>
      </w:pPr>
      <w:r w:rsidRPr="003E2404">
        <w:rPr>
          <w:rFonts w:asciiTheme="minorHAnsi" w:hAnsiTheme="minorHAnsi" w:cstheme="minorHAnsi"/>
          <w:sz w:val="22"/>
          <w:szCs w:val="22"/>
        </w:rPr>
        <w:t>Van der Kolk, B. A (1996) The complexity of adaptation to trauma: self-regulation, stimulus discrimination, and characterological development, The Guildford Press</w:t>
      </w:r>
    </w:p>
    <w:p w14:paraId="54D16D62" w14:textId="77777777" w:rsidR="00871731" w:rsidRPr="003E2404" w:rsidRDefault="00871731" w:rsidP="00871731">
      <w:pPr>
        <w:rPr>
          <w:rFonts w:asciiTheme="minorHAnsi" w:hAnsiTheme="minorHAnsi" w:cstheme="minorHAnsi"/>
          <w:sz w:val="22"/>
          <w:szCs w:val="22"/>
        </w:rPr>
      </w:pPr>
    </w:p>
    <w:p w14:paraId="33613FEA" w14:textId="77777777" w:rsidR="00871731" w:rsidRPr="003E2404" w:rsidRDefault="00871731" w:rsidP="00871731">
      <w:pPr>
        <w:rPr>
          <w:rFonts w:asciiTheme="minorHAnsi" w:hAnsiTheme="minorHAnsi" w:cstheme="minorHAnsi"/>
          <w:sz w:val="22"/>
          <w:szCs w:val="22"/>
        </w:rPr>
      </w:pPr>
      <w:r w:rsidRPr="003E2404">
        <w:rPr>
          <w:rFonts w:asciiTheme="minorHAnsi" w:hAnsiTheme="minorHAnsi" w:cstheme="minorHAnsi"/>
          <w:sz w:val="22"/>
          <w:szCs w:val="22"/>
        </w:rPr>
        <w:lastRenderedPageBreak/>
        <w:t>Walker, L (1979) The Battered Women, Harper and Row</w:t>
      </w:r>
    </w:p>
    <w:p w14:paraId="34DDC575" w14:textId="77777777" w:rsidR="00871731" w:rsidRPr="003E2404" w:rsidRDefault="00871731" w:rsidP="00871731">
      <w:pPr>
        <w:rPr>
          <w:rFonts w:asciiTheme="minorHAnsi" w:hAnsiTheme="minorHAnsi" w:cstheme="minorHAnsi"/>
          <w:sz w:val="22"/>
          <w:szCs w:val="22"/>
        </w:rPr>
      </w:pPr>
      <w:r w:rsidRPr="003E2404">
        <w:rPr>
          <w:rFonts w:asciiTheme="minorHAnsi" w:hAnsiTheme="minorHAnsi" w:cstheme="minorHAnsi"/>
          <w:sz w:val="22"/>
          <w:szCs w:val="22"/>
        </w:rPr>
        <w:t xml:space="preserve">Welsh Government (2021) Review of Adverse Childhood Experiences [online] Available at </w:t>
      </w:r>
      <w:hyperlink r:id="rId28" w:history="1">
        <w:r w:rsidRPr="003E2404">
          <w:rPr>
            <w:rStyle w:val="Hyperlink"/>
            <w:rFonts w:asciiTheme="minorHAnsi" w:hAnsiTheme="minorHAnsi" w:cstheme="minorHAnsi"/>
            <w:sz w:val="22"/>
            <w:szCs w:val="22"/>
          </w:rPr>
          <w:t xml:space="preserve">Review of Adverse Childhood Experiences (ACE) policy: report [HTML] | </w:t>
        </w:r>
        <w:proofErr w:type="spellStart"/>
        <w:r w:rsidRPr="003E2404">
          <w:rPr>
            <w:rStyle w:val="Hyperlink"/>
            <w:rFonts w:asciiTheme="minorHAnsi" w:hAnsiTheme="minorHAnsi" w:cstheme="minorHAnsi"/>
            <w:sz w:val="22"/>
            <w:szCs w:val="22"/>
          </w:rPr>
          <w:t>GOV.WALES</w:t>
        </w:r>
        <w:proofErr w:type="spellEnd"/>
      </w:hyperlink>
      <w:r w:rsidRPr="003E2404">
        <w:rPr>
          <w:rFonts w:asciiTheme="minorHAnsi" w:hAnsiTheme="minorHAnsi" w:cstheme="minorHAnsi"/>
          <w:sz w:val="22"/>
          <w:szCs w:val="22"/>
        </w:rPr>
        <w:t xml:space="preserve"> [accessed 17/04/2021]</w:t>
      </w:r>
    </w:p>
    <w:p w14:paraId="53A91A90" w14:textId="77777777" w:rsidR="00871731" w:rsidRPr="003E2404" w:rsidRDefault="00871731" w:rsidP="00EA28F1">
      <w:pPr>
        <w:keepNext/>
        <w:spacing w:before="240" w:after="60"/>
        <w:ind w:right="237"/>
        <w:jc w:val="both"/>
        <w:rPr>
          <w:rFonts w:asciiTheme="minorHAnsi" w:hAnsiTheme="minorHAnsi" w:cstheme="minorHAnsi"/>
          <w:sz w:val="24"/>
          <w:szCs w:val="24"/>
        </w:rPr>
      </w:pPr>
    </w:p>
    <w:p w14:paraId="3840F50A" w14:textId="77777777" w:rsidR="00436422" w:rsidRPr="003E2404" w:rsidRDefault="00436422" w:rsidP="00EA28F1">
      <w:pPr>
        <w:keepNext/>
        <w:spacing w:before="240" w:after="60"/>
        <w:ind w:right="237"/>
        <w:jc w:val="both"/>
        <w:rPr>
          <w:rFonts w:asciiTheme="minorHAnsi" w:hAnsiTheme="minorHAnsi" w:cstheme="minorHAnsi"/>
          <w:sz w:val="24"/>
          <w:szCs w:val="24"/>
        </w:rPr>
      </w:pPr>
    </w:p>
    <w:p w14:paraId="0AB807FE" w14:textId="0C2CD662" w:rsidR="1E8636EB" w:rsidRPr="003E2404" w:rsidRDefault="00436422" w:rsidP="00EA28F1">
      <w:pPr>
        <w:keepNext/>
        <w:spacing w:before="240" w:after="60"/>
        <w:ind w:right="237"/>
        <w:jc w:val="both"/>
        <w:rPr>
          <w:rFonts w:asciiTheme="minorHAnsi" w:hAnsiTheme="minorHAnsi" w:cstheme="minorHAnsi"/>
          <w:b/>
          <w:bCs/>
          <w:sz w:val="24"/>
          <w:szCs w:val="24"/>
        </w:rPr>
      </w:pPr>
      <w:r w:rsidRPr="003E2404">
        <w:rPr>
          <w:rFonts w:asciiTheme="minorHAnsi" w:hAnsiTheme="minorHAnsi" w:cstheme="minorHAnsi"/>
          <w:b/>
          <w:bCs/>
          <w:sz w:val="24"/>
          <w:szCs w:val="24"/>
        </w:rPr>
        <w:t>Task 3</w:t>
      </w:r>
      <w:r w:rsidR="00EA28F1" w:rsidRPr="003E2404">
        <w:rPr>
          <w:rFonts w:asciiTheme="minorHAnsi" w:hAnsiTheme="minorHAnsi" w:cstheme="minorHAnsi"/>
          <w:b/>
          <w:bCs/>
          <w:sz w:val="24"/>
          <w:szCs w:val="24"/>
        </w:rPr>
        <w:t xml:space="preserve">. </w:t>
      </w:r>
    </w:p>
    <w:p w14:paraId="25173820" w14:textId="77777777" w:rsidR="003E2404" w:rsidRP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Brown, J (2010) Crime Pattern Analysis, Cambridge University Press</w:t>
      </w:r>
    </w:p>
    <w:p w14:paraId="06D0EFFB" w14:textId="69C9BFA5" w:rsid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Chen, S (2018) Factors influencing temporal patterns in crime in large American cities: A predictive analytics perspective, Springer</w:t>
      </w:r>
    </w:p>
    <w:p w14:paraId="2A1E3A12" w14:textId="77777777" w:rsidR="003E2404" w:rsidRDefault="003E2404" w:rsidP="003E2404">
      <w:pPr>
        <w:rPr>
          <w:rFonts w:asciiTheme="minorHAnsi" w:hAnsiTheme="minorHAnsi" w:cstheme="minorHAnsi"/>
          <w:sz w:val="22"/>
          <w:szCs w:val="22"/>
        </w:rPr>
      </w:pPr>
    </w:p>
    <w:p w14:paraId="1893272F" w14:textId="6B0B4335" w:rsidR="003E2404" w:rsidRPr="003E2404" w:rsidRDefault="003E2404" w:rsidP="003E2404">
      <w:pPr>
        <w:rPr>
          <w:rFonts w:asciiTheme="minorHAnsi" w:hAnsiTheme="minorHAnsi" w:cstheme="minorHAnsi"/>
          <w:sz w:val="22"/>
          <w:szCs w:val="22"/>
        </w:rPr>
      </w:pPr>
      <w:r w:rsidRPr="003E2404">
        <w:rPr>
          <w:rFonts w:asciiTheme="minorHAnsi" w:hAnsiTheme="minorHAnsi" w:cstheme="minorHAnsi"/>
          <w:sz w:val="22"/>
          <w:szCs w:val="22"/>
        </w:rPr>
        <w:t xml:space="preserve">Cohen, L and Felson, M (1979) Social Change and Crime rate trends: A routine Activity approach, American Sociological Review 1979, Vol. 44 </w:t>
      </w:r>
    </w:p>
    <w:p w14:paraId="6052F5FD" w14:textId="77777777" w:rsidR="003E2404" w:rsidRP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 xml:space="preserve">College of Policing (2013) ANPR [Online] Available at </w:t>
      </w:r>
      <w:hyperlink r:id="rId29" w:history="1">
        <w:r w:rsidRPr="003E2404">
          <w:rPr>
            <w:rStyle w:val="Hyperlink"/>
            <w:rFonts w:asciiTheme="minorHAnsi" w:hAnsiTheme="minorHAnsi" w:cstheme="minorHAnsi"/>
            <w:sz w:val="22"/>
            <w:szCs w:val="22"/>
          </w:rPr>
          <w:t>ANPR (college.police.uk)</w:t>
        </w:r>
      </w:hyperlink>
      <w:r w:rsidRPr="003E2404">
        <w:rPr>
          <w:rFonts w:asciiTheme="minorHAnsi" w:hAnsiTheme="minorHAnsi" w:cstheme="minorHAnsi"/>
          <w:sz w:val="22"/>
          <w:szCs w:val="22"/>
        </w:rPr>
        <w:t xml:space="preserve"> [accessed 21/05/2021]</w:t>
      </w:r>
    </w:p>
    <w:p w14:paraId="69B3C26D" w14:textId="64A69B14" w:rsidR="003E2404" w:rsidRDefault="003E2404" w:rsidP="003E2404">
      <w:pPr>
        <w:rPr>
          <w:rFonts w:asciiTheme="minorHAnsi" w:hAnsiTheme="minorHAnsi" w:cstheme="minorHAnsi"/>
          <w:sz w:val="22"/>
          <w:szCs w:val="22"/>
        </w:rPr>
      </w:pPr>
      <w:r w:rsidRPr="003E2404">
        <w:rPr>
          <w:rFonts w:asciiTheme="minorHAnsi" w:hAnsiTheme="minorHAnsi" w:cstheme="minorHAnsi"/>
          <w:sz w:val="22"/>
          <w:szCs w:val="22"/>
        </w:rPr>
        <w:t xml:space="preserve">College of Policing 2020) Using Intelligence skills to target criminals ethically and proportionately [online] Available at:  </w:t>
      </w:r>
      <w:hyperlink r:id="rId30" w:history="1">
        <w:r w:rsidRPr="003E2404">
          <w:rPr>
            <w:rStyle w:val="Hyperlink"/>
            <w:rFonts w:asciiTheme="minorHAnsi" w:hAnsiTheme="minorHAnsi" w:cstheme="minorHAnsi"/>
            <w:sz w:val="22"/>
            <w:szCs w:val="22"/>
          </w:rPr>
          <w:t>Using intelligence skills to target criminals ethically and proportionately | College of Policing</w:t>
        </w:r>
      </w:hyperlink>
      <w:r w:rsidRPr="003E2404">
        <w:rPr>
          <w:rFonts w:asciiTheme="minorHAnsi" w:hAnsiTheme="minorHAnsi" w:cstheme="minorHAnsi"/>
          <w:sz w:val="22"/>
          <w:szCs w:val="22"/>
        </w:rPr>
        <w:t xml:space="preserve"> [accessed 08/05/2021]</w:t>
      </w:r>
    </w:p>
    <w:p w14:paraId="66984699" w14:textId="77777777" w:rsidR="003E2404" w:rsidRPr="003E2404" w:rsidRDefault="003E2404" w:rsidP="003E2404">
      <w:pPr>
        <w:rPr>
          <w:rFonts w:asciiTheme="minorHAnsi" w:hAnsiTheme="minorHAnsi" w:cstheme="minorHAnsi"/>
          <w:sz w:val="22"/>
          <w:szCs w:val="22"/>
        </w:rPr>
      </w:pPr>
    </w:p>
    <w:p w14:paraId="3036AF6F" w14:textId="7AD950D7" w:rsidR="003E2404" w:rsidRDefault="003E2404" w:rsidP="003E2404">
      <w:pPr>
        <w:rPr>
          <w:rFonts w:asciiTheme="minorHAnsi" w:hAnsiTheme="minorHAnsi" w:cstheme="minorHAnsi"/>
          <w:sz w:val="22"/>
          <w:szCs w:val="22"/>
        </w:rPr>
      </w:pPr>
      <w:r w:rsidRPr="003E2404">
        <w:rPr>
          <w:rFonts w:asciiTheme="minorHAnsi" w:hAnsiTheme="minorHAnsi" w:cstheme="minorHAnsi"/>
          <w:sz w:val="22"/>
          <w:szCs w:val="22"/>
        </w:rPr>
        <w:t>Cornish, D and Clarke, R (1987) Understanding Crime Displacement: An Application of Rational Choice Theory, Criminology Volume 25, Issue 4</w:t>
      </w:r>
    </w:p>
    <w:p w14:paraId="7DFF5292" w14:textId="77777777" w:rsidR="003E2404" w:rsidRPr="003E2404" w:rsidRDefault="003E2404" w:rsidP="003E2404">
      <w:pPr>
        <w:rPr>
          <w:rFonts w:asciiTheme="minorHAnsi" w:hAnsiTheme="minorHAnsi" w:cstheme="minorHAnsi"/>
          <w:sz w:val="22"/>
          <w:szCs w:val="22"/>
        </w:rPr>
      </w:pPr>
    </w:p>
    <w:p w14:paraId="3CF4F504" w14:textId="77777777" w:rsidR="003E2404" w:rsidRPr="003E2404" w:rsidRDefault="003E2404" w:rsidP="003E2404">
      <w:pPr>
        <w:rPr>
          <w:rFonts w:asciiTheme="minorHAnsi" w:hAnsiTheme="minorHAnsi" w:cstheme="minorHAnsi"/>
          <w:sz w:val="22"/>
          <w:szCs w:val="22"/>
        </w:rPr>
      </w:pPr>
      <w:proofErr w:type="spellStart"/>
      <w:r w:rsidRPr="003E2404">
        <w:rPr>
          <w:rFonts w:asciiTheme="minorHAnsi" w:hAnsiTheme="minorHAnsi" w:cstheme="minorHAnsi"/>
          <w:sz w:val="22"/>
          <w:szCs w:val="22"/>
        </w:rPr>
        <w:t>Failde</w:t>
      </w:r>
      <w:proofErr w:type="spellEnd"/>
      <w:r w:rsidRPr="003E2404">
        <w:rPr>
          <w:rFonts w:asciiTheme="minorHAnsi" w:hAnsiTheme="minorHAnsi" w:cstheme="minorHAnsi"/>
          <w:sz w:val="22"/>
          <w:szCs w:val="22"/>
        </w:rPr>
        <w:t xml:space="preserve">-Garrido J. M. (2016) Psychosocial determinates of road traffic offences, Transportation Research Psychology and Behaviour, Vol. 37 </w:t>
      </w:r>
    </w:p>
    <w:p w14:paraId="1C685D11" w14:textId="77777777" w:rsidR="003E2404" w:rsidRP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 xml:space="preserve">Gwent police (2017) – Seat Belts [online] Available at: </w:t>
      </w:r>
      <w:hyperlink r:id="rId31" w:history="1">
        <w:r w:rsidRPr="003E2404">
          <w:rPr>
            <w:rStyle w:val="Hyperlink"/>
            <w:rFonts w:asciiTheme="minorHAnsi" w:hAnsiTheme="minorHAnsi" w:cstheme="minorHAnsi"/>
            <w:sz w:val="22"/>
            <w:szCs w:val="22"/>
          </w:rPr>
          <w:t>Seat belts | Gwent Police</w:t>
        </w:r>
      </w:hyperlink>
      <w:r w:rsidRPr="003E2404">
        <w:rPr>
          <w:rFonts w:asciiTheme="minorHAnsi" w:hAnsiTheme="minorHAnsi" w:cstheme="minorHAnsi"/>
          <w:sz w:val="22"/>
          <w:szCs w:val="22"/>
        </w:rPr>
        <w:t xml:space="preserve"> [accessed 28/05/2021]</w:t>
      </w:r>
    </w:p>
    <w:p w14:paraId="6AC71B02" w14:textId="470F9EA7" w:rsid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 xml:space="preserve">Gwent Police (2021) Gwent Police Join National Road Safety Campaign [online] Available at: </w:t>
      </w:r>
      <w:hyperlink r:id="rId32" w:history="1">
        <w:r w:rsidRPr="003E2404">
          <w:rPr>
            <w:rStyle w:val="Hyperlink"/>
            <w:rFonts w:asciiTheme="minorHAnsi" w:hAnsiTheme="minorHAnsi" w:cstheme="minorHAnsi"/>
            <w:sz w:val="22"/>
            <w:szCs w:val="22"/>
          </w:rPr>
          <w:t>Gwent Police join national road safety campaign | Gwent Police</w:t>
        </w:r>
      </w:hyperlink>
      <w:r w:rsidRPr="003E2404">
        <w:rPr>
          <w:rFonts w:asciiTheme="minorHAnsi" w:hAnsiTheme="minorHAnsi" w:cstheme="minorHAnsi"/>
          <w:sz w:val="22"/>
          <w:szCs w:val="22"/>
        </w:rPr>
        <w:t xml:space="preserve"> [accessed 21/05/2021]</w:t>
      </w:r>
    </w:p>
    <w:p w14:paraId="3D4650FF" w14:textId="77777777" w:rsidR="003E2404" w:rsidRPr="003E2404" w:rsidRDefault="003E2404" w:rsidP="003E2404">
      <w:pPr>
        <w:spacing w:before="240"/>
        <w:rPr>
          <w:rFonts w:asciiTheme="minorHAnsi" w:hAnsiTheme="minorHAnsi" w:cstheme="minorHAnsi"/>
          <w:sz w:val="22"/>
          <w:szCs w:val="22"/>
        </w:rPr>
      </w:pPr>
    </w:p>
    <w:p w14:paraId="736400A7" w14:textId="4D9E28CB" w:rsidR="003E2404" w:rsidRDefault="003E2404" w:rsidP="003E2404">
      <w:pPr>
        <w:rPr>
          <w:rFonts w:asciiTheme="minorHAnsi" w:hAnsiTheme="minorHAnsi" w:cstheme="minorHAnsi"/>
          <w:sz w:val="22"/>
          <w:szCs w:val="22"/>
        </w:rPr>
      </w:pPr>
      <w:r w:rsidRPr="003E2404">
        <w:rPr>
          <w:rFonts w:asciiTheme="minorHAnsi" w:hAnsiTheme="minorHAnsi" w:cstheme="minorHAnsi"/>
          <w:sz w:val="22"/>
          <w:szCs w:val="22"/>
        </w:rPr>
        <w:t xml:space="preserve">Home Office (2001) National Intelligence Model [Online] Available at: </w:t>
      </w:r>
      <w:hyperlink r:id="rId33" w:history="1">
        <w:r w:rsidRPr="003E2404">
          <w:rPr>
            <w:rStyle w:val="Hyperlink"/>
            <w:rFonts w:asciiTheme="minorHAnsi" w:hAnsiTheme="minorHAnsi" w:cstheme="minorHAnsi"/>
            <w:sz w:val="22"/>
            <w:szCs w:val="22"/>
          </w:rPr>
          <w:t>National Intelligence Model - Wednesday 21 February 2001 - Hansard - UK Parliament</w:t>
        </w:r>
      </w:hyperlink>
      <w:r w:rsidRPr="003E2404">
        <w:rPr>
          <w:rFonts w:asciiTheme="minorHAnsi" w:hAnsiTheme="minorHAnsi" w:cstheme="minorHAnsi"/>
          <w:sz w:val="22"/>
          <w:szCs w:val="22"/>
        </w:rPr>
        <w:t xml:space="preserve"> [accessed 08/05/2021]</w:t>
      </w:r>
    </w:p>
    <w:p w14:paraId="478FCBA3" w14:textId="77777777" w:rsidR="003E2404" w:rsidRPr="003E2404" w:rsidRDefault="003E2404" w:rsidP="003E2404">
      <w:pPr>
        <w:rPr>
          <w:rFonts w:asciiTheme="minorHAnsi" w:hAnsiTheme="minorHAnsi" w:cstheme="minorHAnsi"/>
          <w:sz w:val="22"/>
          <w:szCs w:val="22"/>
        </w:rPr>
      </w:pPr>
    </w:p>
    <w:p w14:paraId="5E79FA48" w14:textId="77777777" w:rsidR="003E2404" w:rsidRPr="003E2404" w:rsidRDefault="003E2404" w:rsidP="003E2404">
      <w:pPr>
        <w:rPr>
          <w:rFonts w:asciiTheme="minorHAnsi" w:hAnsiTheme="minorHAnsi" w:cstheme="minorHAnsi"/>
          <w:sz w:val="22"/>
          <w:szCs w:val="22"/>
        </w:rPr>
      </w:pPr>
      <w:r w:rsidRPr="003E2404">
        <w:rPr>
          <w:rFonts w:asciiTheme="minorHAnsi" w:hAnsiTheme="minorHAnsi" w:cstheme="minorHAnsi"/>
          <w:sz w:val="22"/>
          <w:szCs w:val="22"/>
        </w:rPr>
        <w:t xml:space="preserve">Home Office (2013) Crime Research and Analysis [online] Available at: </w:t>
      </w:r>
      <w:hyperlink r:id="rId34" w:history="1">
        <w:r w:rsidRPr="003E2404">
          <w:rPr>
            <w:rStyle w:val="Hyperlink"/>
            <w:rFonts w:asciiTheme="minorHAnsi" w:hAnsiTheme="minorHAnsi" w:cstheme="minorHAnsi"/>
            <w:sz w:val="22"/>
            <w:szCs w:val="22"/>
          </w:rPr>
          <w:t>Crime research and analysis - GOV.UK (www.gov.uk)</w:t>
        </w:r>
      </w:hyperlink>
      <w:r w:rsidRPr="003E2404">
        <w:rPr>
          <w:rFonts w:asciiTheme="minorHAnsi" w:hAnsiTheme="minorHAnsi" w:cstheme="minorHAnsi"/>
          <w:sz w:val="22"/>
          <w:szCs w:val="22"/>
        </w:rPr>
        <w:t xml:space="preserve"> [accessed 10/05/2021]</w:t>
      </w:r>
    </w:p>
    <w:p w14:paraId="0883807D" w14:textId="77777777" w:rsidR="003E2404" w:rsidRP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 xml:space="preserve">Home Office (2013) New Strategy to disrupt serious and organise crime [online] Available at: </w:t>
      </w:r>
      <w:hyperlink r:id="rId35" w:history="1">
        <w:r w:rsidRPr="003E2404">
          <w:rPr>
            <w:rStyle w:val="Hyperlink"/>
            <w:rFonts w:asciiTheme="minorHAnsi" w:hAnsiTheme="minorHAnsi" w:cstheme="minorHAnsi"/>
            <w:sz w:val="22"/>
            <w:szCs w:val="22"/>
          </w:rPr>
          <w:t>New strategy to disrupt serious and organised crime - GOV.UK (www.gov.uk)</w:t>
        </w:r>
      </w:hyperlink>
      <w:r w:rsidRPr="003E2404">
        <w:rPr>
          <w:rFonts w:asciiTheme="minorHAnsi" w:hAnsiTheme="minorHAnsi" w:cstheme="minorHAnsi"/>
          <w:sz w:val="22"/>
          <w:szCs w:val="22"/>
        </w:rPr>
        <w:t xml:space="preserve"> [accessed 10/05/2021]</w:t>
      </w:r>
    </w:p>
    <w:p w14:paraId="37E4F734" w14:textId="77777777" w:rsidR="003E2404" w:rsidRP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 xml:space="preserve">Home Office (2019) National ANPR standard [online] Available at: </w:t>
      </w:r>
      <w:hyperlink r:id="rId36" w:history="1">
        <w:r w:rsidRPr="003E2404">
          <w:rPr>
            <w:rStyle w:val="Hyperlink"/>
            <w:rFonts w:asciiTheme="minorHAnsi" w:hAnsiTheme="minorHAnsi" w:cstheme="minorHAnsi"/>
            <w:sz w:val="22"/>
            <w:szCs w:val="22"/>
          </w:rPr>
          <w:t>National ANPR standards - GOV.UK (www.gov.uk)</w:t>
        </w:r>
      </w:hyperlink>
      <w:r w:rsidRPr="003E2404">
        <w:rPr>
          <w:rFonts w:asciiTheme="minorHAnsi" w:hAnsiTheme="minorHAnsi" w:cstheme="minorHAnsi"/>
          <w:sz w:val="22"/>
          <w:szCs w:val="22"/>
        </w:rPr>
        <w:t xml:space="preserve"> [accessed 21/05/2021]</w:t>
      </w:r>
    </w:p>
    <w:p w14:paraId="65EC5DC8" w14:textId="77777777" w:rsidR="003E2404" w:rsidRPr="003E2404" w:rsidRDefault="003E2404" w:rsidP="003E2404">
      <w:pPr>
        <w:rPr>
          <w:rFonts w:asciiTheme="minorHAnsi" w:hAnsiTheme="minorHAnsi" w:cstheme="minorHAnsi"/>
          <w:sz w:val="22"/>
          <w:szCs w:val="22"/>
        </w:rPr>
      </w:pPr>
      <w:r w:rsidRPr="003E2404">
        <w:rPr>
          <w:rFonts w:asciiTheme="minorHAnsi" w:hAnsiTheme="minorHAnsi" w:cstheme="minorHAnsi"/>
          <w:sz w:val="22"/>
          <w:szCs w:val="22"/>
        </w:rPr>
        <w:t xml:space="preserve">Innes and </w:t>
      </w:r>
      <w:proofErr w:type="spellStart"/>
      <w:r w:rsidRPr="003E2404">
        <w:rPr>
          <w:rFonts w:asciiTheme="minorHAnsi" w:hAnsiTheme="minorHAnsi" w:cstheme="minorHAnsi"/>
          <w:sz w:val="22"/>
          <w:szCs w:val="22"/>
        </w:rPr>
        <w:t>Sheptycki</w:t>
      </w:r>
      <w:proofErr w:type="spellEnd"/>
      <w:r w:rsidRPr="003E2404">
        <w:rPr>
          <w:rFonts w:asciiTheme="minorHAnsi" w:hAnsiTheme="minorHAnsi" w:cstheme="minorHAnsi"/>
          <w:sz w:val="22"/>
          <w:szCs w:val="22"/>
        </w:rPr>
        <w:t xml:space="preserve"> (2004) From Detection to Disruption, Fielding and Cope In press</w:t>
      </w:r>
    </w:p>
    <w:p w14:paraId="37D69DF8" w14:textId="77777777" w:rsidR="003E2404" w:rsidRP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 xml:space="preserve">ITV News (2017) Number of traffic police ‘fell by 30%’ in past 10 years [online] </w:t>
      </w:r>
      <w:proofErr w:type="spellStart"/>
      <w:r w:rsidRPr="003E2404">
        <w:rPr>
          <w:rFonts w:asciiTheme="minorHAnsi" w:hAnsiTheme="minorHAnsi" w:cstheme="minorHAnsi"/>
          <w:sz w:val="22"/>
          <w:szCs w:val="22"/>
        </w:rPr>
        <w:t>Avaiable</w:t>
      </w:r>
      <w:proofErr w:type="spellEnd"/>
      <w:r w:rsidRPr="003E2404">
        <w:rPr>
          <w:rFonts w:asciiTheme="minorHAnsi" w:hAnsiTheme="minorHAnsi" w:cstheme="minorHAnsi"/>
          <w:sz w:val="22"/>
          <w:szCs w:val="22"/>
        </w:rPr>
        <w:t xml:space="preserve"> at: </w:t>
      </w:r>
      <w:hyperlink r:id="rId37" w:history="1">
        <w:r w:rsidRPr="003E2404">
          <w:rPr>
            <w:rStyle w:val="Hyperlink"/>
            <w:rFonts w:asciiTheme="minorHAnsi" w:hAnsiTheme="minorHAnsi" w:cstheme="minorHAnsi"/>
            <w:sz w:val="22"/>
            <w:szCs w:val="22"/>
          </w:rPr>
          <w:t>https://www.itv.com/news/2017-07-31/number-of-traffic-police-falls-by-30-in-past-10-years</w:t>
        </w:r>
      </w:hyperlink>
      <w:r w:rsidRPr="003E2404">
        <w:rPr>
          <w:rFonts w:asciiTheme="minorHAnsi" w:hAnsiTheme="minorHAnsi" w:cstheme="minorHAnsi"/>
          <w:sz w:val="22"/>
          <w:szCs w:val="22"/>
        </w:rPr>
        <w:t xml:space="preserve"> [accessed 28/05/2021]</w:t>
      </w:r>
    </w:p>
    <w:p w14:paraId="3F77048B" w14:textId="77777777" w:rsidR="003E2404" w:rsidRP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lastRenderedPageBreak/>
        <w:t xml:space="preserve">Justice Inspectorates (2020) Roads policing: Not optional – an inspection of roads policing in England and Wales [online] Available at: </w:t>
      </w:r>
      <w:hyperlink r:id="rId38" w:history="1">
        <w:r w:rsidRPr="003E2404">
          <w:rPr>
            <w:rStyle w:val="Hyperlink"/>
            <w:rFonts w:asciiTheme="minorHAnsi" w:hAnsiTheme="minorHAnsi" w:cstheme="minorHAnsi"/>
            <w:sz w:val="22"/>
            <w:szCs w:val="22"/>
          </w:rPr>
          <w:t xml:space="preserve">Roads Policing: Not optional – An inspection of roads policing in England and Wales - </w:t>
        </w:r>
        <w:proofErr w:type="spellStart"/>
        <w:r w:rsidRPr="003E2404">
          <w:rPr>
            <w:rStyle w:val="Hyperlink"/>
            <w:rFonts w:asciiTheme="minorHAnsi" w:hAnsiTheme="minorHAnsi" w:cstheme="minorHAnsi"/>
            <w:sz w:val="22"/>
            <w:szCs w:val="22"/>
          </w:rPr>
          <w:t>HMICFRS</w:t>
        </w:r>
        <w:proofErr w:type="spellEnd"/>
        <w:r w:rsidRPr="003E2404">
          <w:rPr>
            <w:rStyle w:val="Hyperlink"/>
            <w:rFonts w:asciiTheme="minorHAnsi" w:hAnsiTheme="minorHAnsi" w:cstheme="minorHAnsi"/>
            <w:sz w:val="22"/>
            <w:szCs w:val="22"/>
          </w:rPr>
          <w:t xml:space="preserve"> (justiceinspectorates.gov.uk)</w:t>
        </w:r>
      </w:hyperlink>
      <w:r w:rsidRPr="003E2404">
        <w:rPr>
          <w:rFonts w:asciiTheme="minorHAnsi" w:hAnsiTheme="minorHAnsi" w:cstheme="minorHAnsi"/>
          <w:sz w:val="22"/>
          <w:szCs w:val="22"/>
        </w:rPr>
        <w:t xml:space="preserve"> [accessed 28/05/2021]</w:t>
      </w:r>
    </w:p>
    <w:p w14:paraId="53F60CFB" w14:textId="77777777" w:rsidR="003E2404" w:rsidRPr="003E2404" w:rsidRDefault="003E2404" w:rsidP="003E2404">
      <w:pPr>
        <w:spacing w:before="240"/>
        <w:rPr>
          <w:rFonts w:asciiTheme="minorHAnsi" w:hAnsiTheme="minorHAnsi" w:cstheme="minorHAnsi"/>
          <w:sz w:val="22"/>
          <w:szCs w:val="22"/>
        </w:rPr>
      </w:pPr>
      <w:proofErr w:type="spellStart"/>
      <w:r w:rsidRPr="003E2404">
        <w:rPr>
          <w:rFonts w:asciiTheme="minorHAnsi" w:hAnsiTheme="minorHAnsi" w:cstheme="minorHAnsi"/>
          <w:sz w:val="22"/>
          <w:szCs w:val="22"/>
        </w:rPr>
        <w:t>Myhill</w:t>
      </w:r>
      <w:proofErr w:type="spellEnd"/>
      <w:r w:rsidRPr="003E2404">
        <w:rPr>
          <w:rFonts w:asciiTheme="minorHAnsi" w:hAnsiTheme="minorHAnsi" w:cstheme="minorHAnsi"/>
          <w:sz w:val="22"/>
          <w:szCs w:val="22"/>
        </w:rPr>
        <w:t>, A. (2006) Community Engagement in Policing: Lessons from the literature. London: Home Office</w:t>
      </w:r>
    </w:p>
    <w:p w14:paraId="215CD3C6" w14:textId="77777777" w:rsidR="003E2404" w:rsidRPr="003E2404" w:rsidRDefault="003E2404" w:rsidP="003E2404">
      <w:pPr>
        <w:spacing w:before="240"/>
        <w:rPr>
          <w:rFonts w:asciiTheme="minorHAnsi" w:hAnsiTheme="minorHAnsi" w:cstheme="minorHAnsi"/>
          <w:sz w:val="22"/>
          <w:szCs w:val="22"/>
        </w:rPr>
      </w:pPr>
      <w:r w:rsidRPr="003E2404">
        <w:rPr>
          <w:rFonts w:asciiTheme="minorHAnsi" w:hAnsiTheme="minorHAnsi" w:cstheme="minorHAnsi"/>
          <w:sz w:val="22"/>
          <w:szCs w:val="22"/>
        </w:rPr>
        <w:t xml:space="preserve">National Crime Agency (2021) National Strategic Assessment of Serious and Organised Crime [online] Available at:  </w:t>
      </w:r>
      <w:hyperlink r:id="rId39" w:history="1">
        <w:r w:rsidRPr="003E2404">
          <w:rPr>
            <w:rStyle w:val="Hyperlink"/>
            <w:rFonts w:asciiTheme="minorHAnsi" w:hAnsiTheme="minorHAnsi" w:cstheme="minorHAnsi"/>
            <w:sz w:val="22"/>
            <w:szCs w:val="22"/>
          </w:rPr>
          <w:t>Intelligence: enhancing the picture of serious organised crime affecting the UK - National Crime Agency</w:t>
        </w:r>
      </w:hyperlink>
      <w:r w:rsidRPr="003E2404">
        <w:rPr>
          <w:rFonts w:asciiTheme="minorHAnsi" w:hAnsiTheme="minorHAnsi" w:cstheme="minorHAnsi"/>
          <w:sz w:val="22"/>
          <w:szCs w:val="22"/>
        </w:rPr>
        <w:t xml:space="preserve"> [accessed 28/05/2021]</w:t>
      </w:r>
    </w:p>
    <w:p w14:paraId="01351D90" w14:textId="77777777" w:rsidR="003E2404" w:rsidRPr="003E2404" w:rsidRDefault="003E2404" w:rsidP="003E2404">
      <w:pPr>
        <w:spacing w:before="240"/>
        <w:rPr>
          <w:rFonts w:asciiTheme="minorHAnsi" w:hAnsiTheme="minorHAnsi" w:cstheme="minorHAnsi"/>
          <w:sz w:val="22"/>
          <w:szCs w:val="22"/>
        </w:rPr>
      </w:pPr>
      <w:proofErr w:type="spellStart"/>
      <w:r w:rsidRPr="003E2404">
        <w:rPr>
          <w:rFonts w:asciiTheme="minorHAnsi" w:hAnsiTheme="minorHAnsi" w:cstheme="minorHAnsi"/>
          <w:sz w:val="22"/>
          <w:szCs w:val="22"/>
        </w:rPr>
        <w:t>NPCC</w:t>
      </w:r>
      <w:proofErr w:type="spellEnd"/>
      <w:r w:rsidRPr="003E2404">
        <w:rPr>
          <w:rFonts w:asciiTheme="minorHAnsi" w:hAnsiTheme="minorHAnsi" w:cstheme="minorHAnsi"/>
          <w:sz w:val="22"/>
          <w:szCs w:val="22"/>
        </w:rPr>
        <w:t xml:space="preserve"> (2018) Roads Policing Strategy [online] Available at: </w:t>
      </w:r>
      <w:hyperlink r:id="rId40" w:history="1">
        <w:r w:rsidRPr="003E2404">
          <w:rPr>
            <w:rStyle w:val="Hyperlink"/>
            <w:rFonts w:asciiTheme="minorHAnsi" w:hAnsiTheme="minorHAnsi" w:cstheme="minorHAnsi"/>
            <w:sz w:val="22"/>
            <w:szCs w:val="22"/>
          </w:rPr>
          <w:t>PowerPoint Presentation (college.police.uk)</w:t>
        </w:r>
      </w:hyperlink>
      <w:r w:rsidRPr="003E2404">
        <w:rPr>
          <w:rFonts w:asciiTheme="minorHAnsi" w:hAnsiTheme="minorHAnsi" w:cstheme="minorHAnsi"/>
          <w:sz w:val="22"/>
          <w:szCs w:val="22"/>
        </w:rPr>
        <w:t xml:space="preserve"> [accessed 28/05/2021]</w:t>
      </w:r>
    </w:p>
    <w:p w14:paraId="6DBBCD7D" w14:textId="77777777" w:rsidR="003E2404" w:rsidRPr="003E2404" w:rsidRDefault="003E2404" w:rsidP="003E2404">
      <w:pPr>
        <w:spacing w:before="240"/>
        <w:rPr>
          <w:rFonts w:asciiTheme="minorHAnsi" w:hAnsiTheme="minorHAnsi" w:cstheme="minorHAnsi"/>
          <w:sz w:val="22"/>
          <w:szCs w:val="22"/>
        </w:rPr>
      </w:pPr>
      <w:proofErr w:type="spellStart"/>
      <w:r w:rsidRPr="003E2404">
        <w:rPr>
          <w:rFonts w:asciiTheme="minorHAnsi" w:hAnsiTheme="minorHAnsi" w:cstheme="minorHAnsi"/>
          <w:sz w:val="22"/>
          <w:szCs w:val="22"/>
        </w:rPr>
        <w:t>NPCC</w:t>
      </w:r>
      <w:proofErr w:type="spellEnd"/>
      <w:r w:rsidRPr="003E2404">
        <w:rPr>
          <w:rFonts w:asciiTheme="minorHAnsi" w:hAnsiTheme="minorHAnsi" w:cstheme="minorHAnsi"/>
          <w:sz w:val="22"/>
          <w:szCs w:val="22"/>
        </w:rPr>
        <w:t xml:space="preserve"> (2020) Automatic Number plate Recognition Strategy 2020 – 2024 [Online] Available at: </w:t>
      </w:r>
      <w:hyperlink r:id="rId41" w:history="1">
        <w:r w:rsidRPr="003E2404">
          <w:rPr>
            <w:rStyle w:val="Hyperlink"/>
            <w:rFonts w:asciiTheme="minorHAnsi" w:hAnsiTheme="minorHAnsi" w:cstheme="minorHAnsi"/>
            <w:sz w:val="22"/>
            <w:szCs w:val="22"/>
          </w:rPr>
          <w:t>ANPR Strategy 2020 Final.pdf (npcc.police.uk)</w:t>
        </w:r>
      </w:hyperlink>
      <w:r w:rsidRPr="003E2404">
        <w:rPr>
          <w:rFonts w:asciiTheme="minorHAnsi" w:hAnsiTheme="minorHAnsi" w:cstheme="minorHAnsi"/>
          <w:sz w:val="22"/>
          <w:szCs w:val="22"/>
        </w:rPr>
        <w:t xml:space="preserve"> [accessed 21/05/2021]</w:t>
      </w:r>
    </w:p>
    <w:p w14:paraId="2F2920B4" w14:textId="77777777" w:rsidR="003E2404" w:rsidRDefault="003E2404" w:rsidP="00EA28F1">
      <w:pPr>
        <w:keepNext/>
        <w:spacing w:before="240" w:after="60"/>
        <w:ind w:right="237"/>
        <w:jc w:val="both"/>
      </w:pPr>
    </w:p>
    <w:sectPr w:rsidR="003E240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D972ED" w14:textId="77777777" w:rsidR="00EE6C79" w:rsidRDefault="00EE6C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CD69CB" w14:textId="77777777" w:rsidR="00EE6C79" w:rsidRDefault="00EE6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061067" w14:textId="77777777" w:rsidR="00EE6C79" w:rsidRDefault="00EE6C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3D321" w14:textId="77777777" w:rsidR="00EE6C79" w:rsidRDefault="00EE6C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42581" w14:textId="77777777" w:rsidR="00EE6C79" w:rsidRDefault="00EE6C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D218F"/>
    <w:multiLevelType w:val="hybridMultilevel"/>
    <w:tmpl w:val="406CE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8470FC"/>
    <w:multiLevelType w:val="hybridMultilevel"/>
    <w:tmpl w:val="67E41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ED6A86"/>
    <w:multiLevelType w:val="hybridMultilevel"/>
    <w:tmpl w:val="20663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7B205E"/>
    <w:multiLevelType w:val="multilevel"/>
    <w:tmpl w:val="ED323872"/>
    <w:lvl w:ilvl="0">
      <w:start w:val="8"/>
      <w:numFmt w:val="decimal"/>
      <w:lvlText w:val="%1"/>
      <w:lvlJc w:val="left"/>
      <w:pPr>
        <w:ind w:left="435" w:hanging="435"/>
      </w:pPr>
      <w:rPr>
        <w:rFonts w:ascii="Arial" w:hAnsi="Arial" w:cs="Arial" w:hint="default"/>
        <w:sz w:val="22"/>
      </w:rPr>
    </w:lvl>
    <w:lvl w:ilvl="1">
      <w:start w:val="10"/>
      <w:numFmt w:val="decimal"/>
      <w:lvlText w:val="%1-%2"/>
      <w:lvlJc w:val="left"/>
      <w:pPr>
        <w:ind w:left="435" w:hanging="435"/>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6" w15:restartNumberingAfterBreak="0">
    <w:nsid w:val="57AE07C5"/>
    <w:multiLevelType w:val="multilevel"/>
    <w:tmpl w:val="5F5A99C4"/>
    <w:lvl w:ilvl="0">
      <w:start w:val="8"/>
      <w:numFmt w:val="decimal"/>
      <w:lvlText w:val="%1"/>
      <w:lvlJc w:val="left"/>
      <w:pPr>
        <w:ind w:left="435" w:hanging="435"/>
      </w:pPr>
      <w:rPr>
        <w:rFonts w:ascii="Arial" w:hAnsi="Arial" w:cs="Arial" w:hint="default"/>
        <w:sz w:val="22"/>
      </w:rPr>
    </w:lvl>
    <w:lvl w:ilvl="1">
      <w:start w:val="10"/>
      <w:numFmt w:val="decimal"/>
      <w:lvlText w:val="%1-%2"/>
      <w:lvlJc w:val="left"/>
      <w:pPr>
        <w:ind w:left="435" w:hanging="435"/>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7" w15:restartNumberingAfterBreak="0">
    <w:nsid w:val="58C007CF"/>
    <w:multiLevelType w:val="hybridMultilevel"/>
    <w:tmpl w:val="79202C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A6103B"/>
    <w:multiLevelType w:val="hybridMultilevel"/>
    <w:tmpl w:val="27E29154"/>
    <w:lvl w:ilvl="0" w:tplc="35E61CE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64CF2360"/>
    <w:multiLevelType w:val="hybridMultilevel"/>
    <w:tmpl w:val="1FE86502"/>
    <w:lvl w:ilvl="0" w:tplc="366AD3F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C204F4"/>
    <w:multiLevelType w:val="hybridMultilevel"/>
    <w:tmpl w:val="55D2C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11"/>
  </w:num>
  <w:num w:numId="4">
    <w:abstractNumId w:val="8"/>
  </w:num>
  <w:num w:numId="5">
    <w:abstractNumId w:val="13"/>
  </w:num>
  <w:num w:numId="6">
    <w:abstractNumId w:val="12"/>
  </w:num>
  <w:num w:numId="7">
    <w:abstractNumId w:val="4"/>
  </w:num>
  <w:num w:numId="8">
    <w:abstractNumId w:val="9"/>
  </w:num>
  <w:num w:numId="9">
    <w:abstractNumId w:val="3"/>
  </w:num>
  <w:num w:numId="10">
    <w:abstractNumId w:val="7"/>
  </w:num>
  <w:num w:numId="11">
    <w:abstractNumId w:val="10"/>
  </w:num>
  <w:num w:numId="12">
    <w:abstractNumId w:val="2"/>
  </w:num>
  <w:num w:numId="13">
    <w:abstractNumId w:val="5"/>
  </w:num>
  <w:num w:numId="14">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2A4"/>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43A"/>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6D0"/>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102D"/>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5B10"/>
    <w:rsid w:val="003C6185"/>
    <w:rsid w:val="003D0D2D"/>
    <w:rsid w:val="003D4710"/>
    <w:rsid w:val="003E16D7"/>
    <w:rsid w:val="003E197E"/>
    <w:rsid w:val="003E2404"/>
    <w:rsid w:val="003E3CD5"/>
    <w:rsid w:val="004046F0"/>
    <w:rsid w:val="0040668F"/>
    <w:rsid w:val="00412677"/>
    <w:rsid w:val="00417925"/>
    <w:rsid w:val="004348AE"/>
    <w:rsid w:val="00436422"/>
    <w:rsid w:val="004376C0"/>
    <w:rsid w:val="0044115F"/>
    <w:rsid w:val="0044223A"/>
    <w:rsid w:val="00442BDB"/>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275AE"/>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0B03"/>
    <w:rsid w:val="0072678F"/>
    <w:rsid w:val="00727C4C"/>
    <w:rsid w:val="00734809"/>
    <w:rsid w:val="0073644B"/>
    <w:rsid w:val="007406E1"/>
    <w:rsid w:val="00743E40"/>
    <w:rsid w:val="00751263"/>
    <w:rsid w:val="00754C28"/>
    <w:rsid w:val="0075704F"/>
    <w:rsid w:val="00763B2D"/>
    <w:rsid w:val="00772924"/>
    <w:rsid w:val="00774888"/>
    <w:rsid w:val="00784EC4"/>
    <w:rsid w:val="007872F2"/>
    <w:rsid w:val="007874BC"/>
    <w:rsid w:val="007908E0"/>
    <w:rsid w:val="00791399"/>
    <w:rsid w:val="00793EB3"/>
    <w:rsid w:val="00794205"/>
    <w:rsid w:val="00797012"/>
    <w:rsid w:val="007A1F6A"/>
    <w:rsid w:val="007A49DE"/>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508"/>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731"/>
    <w:rsid w:val="00880539"/>
    <w:rsid w:val="008859E8"/>
    <w:rsid w:val="0088737B"/>
    <w:rsid w:val="00892716"/>
    <w:rsid w:val="00893067"/>
    <w:rsid w:val="008933DE"/>
    <w:rsid w:val="00895FCE"/>
    <w:rsid w:val="00897033"/>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593E"/>
    <w:rsid w:val="009544C0"/>
    <w:rsid w:val="00954FA4"/>
    <w:rsid w:val="00956AE9"/>
    <w:rsid w:val="009579B8"/>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3E33"/>
    <w:rsid w:val="009E4D2C"/>
    <w:rsid w:val="009F0978"/>
    <w:rsid w:val="009F3AEC"/>
    <w:rsid w:val="00A00081"/>
    <w:rsid w:val="00A015F7"/>
    <w:rsid w:val="00A10D56"/>
    <w:rsid w:val="00A12AAE"/>
    <w:rsid w:val="00A16DD1"/>
    <w:rsid w:val="00A21297"/>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238A"/>
    <w:rsid w:val="00B43194"/>
    <w:rsid w:val="00B47734"/>
    <w:rsid w:val="00B5012F"/>
    <w:rsid w:val="00B50FBA"/>
    <w:rsid w:val="00B558EB"/>
    <w:rsid w:val="00B577D3"/>
    <w:rsid w:val="00B60466"/>
    <w:rsid w:val="00B6548F"/>
    <w:rsid w:val="00B7502A"/>
    <w:rsid w:val="00B77305"/>
    <w:rsid w:val="00B82CC2"/>
    <w:rsid w:val="00B84A89"/>
    <w:rsid w:val="00B86074"/>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F19"/>
    <w:rsid w:val="00C0155C"/>
    <w:rsid w:val="00C01D14"/>
    <w:rsid w:val="00C025B4"/>
    <w:rsid w:val="00C0275F"/>
    <w:rsid w:val="00C11F61"/>
    <w:rsid w:val="00C132DD"/>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7C20"/>
    <w:rsid w:val="00ED1B30"/>
    <w:rsid w:val="00ED250E"/>
    <w:rsid w:val="00ED6535"/>
    <w:rsid w:val="00EE1AC1"/>
    <w:rsid w:val="00EE39D6"/>
    <w:rsid w:val="00EE413C"/>
    <w:rsid w:val="00EE52AD"/>
    <w:rsid w:val="00EE6C79"/>
    <w:rsid w:val="00F01F92"/>
    <w:rsid w:val="00F052F0"/>
    <w:rsid w:val="00F10A08"/>
    <w:rsid w:val="00F139CF"/>
    <w:rsid w:val="00F22AC5"/>
    <w:rsid w:val="00F254D1"/>
    <w:rsid w:val="00F32B82"/>
    <w:rsid w:val="00F4043E"/>
    <w:rsid w:val="00F40CB5"/>
    <w:rsid w:val="00F41BBC"/>
    <w:rsid w:val="00F43B9D"/>
    <w:rsid w:val="00F44171"/>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B73A2"/>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754C28"/>
    <w:rPr>
      <w:i/>
      <w:iCs/>
    </w:rPr>
  </w:style>
  <w:style w:type="character" w:customStyle="1" w:styleId="mw-cite-backlink">
    <w:name w:val="mw-cite-backlink"/>
    <w:basedOn w:val="DefaultParagraphFont"/>
    <w:rsid w:val="00754C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491119/re-offending-release-waves-1-3-spcr-findings.pdf" TargetMode="External"/><Relationship Id="rId39" Type="http://schemas.openxmlformats.org/officeDocument/2006/relationships/hyperlink" Target="https://nationalcrimeagency.gov.uk/what-we-do/how-we-work/intelligence-enhancing-the-picture-of-serious-organised-crime-affecting-the-uk"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 TargetMode="External"/><Relationship Id="rId34" Type="http://schemas.openxmlformats.org/officeDocument/2006/relationships/hyperlink" Target="https://www.gov.uk/government/collections/crime-research-and-analysis"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speeches/hmics-inspection-of-police-handling-of-domestic-violence-and-abuse" TargetMode="External"/><Relationship Id="rId33" Type="http://schemas.openxmlformats.org/officeDocument/2006/relationships/hyperlink" Target="https://hansard.parliament.uk/Lords/2001-02-21/debates/0c325730-fcca-4a4d-9757-bfbca382eea1/NationalIntelligenceModel" TargetMode="External"/><Relationship Id="rId38" Type="http://schemas.openxmlformats.org/officeDocument/2006/relationships/hyperlink" Target="https://www.justiceinspectorates.gov.uk/hmicfrs/publications/not-optional-an-inspection-of-roads-policing-in-england-and-wale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ethics/code-of-ethics" TargetMode="External"/><Relationship Id="rId29" Type="http://schemas.openxmlformats.org/officeDocument/2006/relationships/hyperlink" Target="https://www.app.college.police.uk/app-content/investigations/investigative-strategies/investigative-strategiesanpr/?highlight=enhanced%20evidence%20gathering" TargetMode="External"/><Relationship Id="rId41" Type="http://schemas.openxmlformats.org/officeDocument/2006/relationships/hyperlink" Target="https://www.npcc.police.uk/ANPR%20Strategy%202020%20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orset.police.uk/media/54580/repeat-victimisation-p19-2003-v110-external.pdf" TargetMode="External"/><Relationship Id="rId32" Type="http://schemas.openxmlformats.org/officeDocument/2006/relationships/hyperlink" Target="https://www.gwent.police.uk/news/gwent/news/news/2021/april/gwent-police-join-national-road-safety-campaign/" TargetMode="External"/><Relationship Id="rId37" Type="http://schemas.openxmlformats.org/officeDocument/2006/relationships/hyperlink" Target="https://www.itv.com/news/2017-07-31/number-of-traffic-police-falls-by-30-in-past-10-years" TargetMode="External"/><Relationship Id="rId40" Type="http://schemas.openxmlformats.org/officeDocument/2006/relationships/hyperlink" Target="https://library.college.police.uk/docs/appref/Policing-our-Roads-Together-partners-copy.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ontent.apa.org/doi/10.1037/h0022100" TargetMode="External"/><Relationship Id="rId28" Type="http://schemas.openxmlformats.org/officeDocument/2006/relationships/hyperlink" Target="https://gov.wales/review-adverse-childhood-experiences-ace-policy-report-html" TargetMode="External"/><Relationship Id="rId36" Type="http://schemas.openxmlformats.org/officeDocument/2006/relationships/hyperlink" Target="https://www.gov.uk/government/publications/national-anpr-standard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went.police.uk/advice/advice-and-information/rs/road-safety/seatbel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pcc.police.uk/documents/Policing%20Vision.pdf" TargetMode="External"/><Relationship Id="rId27" Type="http://schemas.openxmlformats.org/officeDocument/2006/relationships/hyperlink" Target="https://safelives.org.uk/sites/default/files/resources/National%20definition%20of%20IDVA%20work%20FINAL.pdf" TargetMode="External"/><Relationship Id="rId30" Type="http://schemas.openxmlformats.org/officeDocument/2006/relationships/hyperlink" Target="https://www.college.police.uk/article/using-intelligence-skills-target-criminals-ethically-and-proportionately" TargetMode="External"/><Relationship Id="rId35" Type="http://schemas.openxmlformats.org/officeDocument/2006/relationships/hyperlink" Target="https://www.gov.uk/government/news/new-strategy-to-relentlessly-disrupt-serious-and-organised-crim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9" ma:contentTypeDescription="Create a new document." ma:contentTypeScope="" ma:versionID="78503a1506ac2706374adee578b34be3">
  <xsd:schema xmlns:xsd="http://www.w3.org/2001/XMLSchema" xmlns:xs="http://www.w3.org/2001/XMLSchema" xmlns:p="http://schemas.microsoft.com/office/2006/metadata/properties" xmlns:ns3="8fd99fb2-d63f-4120-bc7e-2b3d93f05e91" targetNamespace="http://schemas.microsoft.com/office/2006/metadata/properties" ma:root="true" ma:fieldsID="aeae5cc905701f74f3aa250e4bf05510"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08DCAC44-C695-4D66-8DD9-C2D86A2CBC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8fd99fb2-d63f-4120-bc7e-2b3d93f05e91"/>
    <ds:schemaRef ds:uri="http://www.w3.org/XML/1998/namespace"/>
  </ds:schemaRefs>
</ds:datastoreItem>
</file>

<file path=customXml/itemProps4.xml><?xml version="1.0" encoding="utf-8"?>
<ds:datastoreItem xmlns:ds="http://schemas.openxmlformats.org/officeDocument/2006/customXml" ds:itemID="{320EA0E6-2601-4ACB-A034-C97B36ADC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27</Pages>
  <Words>9007</Words>
  <Characters>53869</Characters>
  <Application>Microsoft Office Word</Application>
  <DocSecurity>0</DocSecurity>
  <Lines>448</Lines>
  <Paragraphs>125</Paragraphs>
  <ScaleCrop>false</ScaleCrop>
  <Company>Powys County Council</Company>
  <LinksUpToDate>false</LinksUpToDate>
  <CharactersWithSpaces>62751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Silver, Luke</cp:lastModifiedBy>
  <cp:revision>35</cp:revision>
  <cp:lastPrinted>2014-08-26T08:55:00Z</cp:lastPrinted>
  <dcterms:created xsi:type="dcterms:W3CDTF">2021-01-11T10:34:00Z</dcterms:created>
  <dcterms:modified xsi:type="dcterms:W3CDTF">2021-08-08T10:51:00Z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2021-01-11T10:33:44.7187102Z</vt:lpwstr>
  </property>
  <property fmtid="{D5CDD505-2E9C-101B-9397-08002B2CF9AE}" pid="6" name="MSIP_Label_f2acd28b-79a3-4a0f-b0ff-4b75658b1549_Name">
    <vt:lpwstr>OFFICIAL</vt:lpwstr>
  </property>
  <property fmtid="{D5CDD505-2E9C-101B-9397-08002B2CF9AE}" pid="7" name="MSIP_Label_f2acd28b-79a3-4a0f-b0ff-4b75658b1549_ActionId">
    <vt:lpwstr>3f1c32de-86f4-4973-8c40-896466218249</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