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73D548" w14:textId="54AAF1BF" w:rsidR="00C76454" w:rsidRPr="00C76454" w:rsidRDefault="00C76454" w:rsidP="00C76454">
      <w:pPr>
        <w:jc w:val="center"/>
        <w:rPr>
          <w:u w:val="single"/>
        </w:rPr>
      </w:pPr>
      <w:r w:rsidRPr="00C76454">
        <w:rPr>
          <w:u w:val="single"/>
        </w:rPr>
        <w:t>Plant ag Anghenion Cymorth Ychwanegol:</w:t>
      </w:r>
    </w:p>
    <w:p w14:paraId="3D0907E0" w14:textId="2F5EEECE" w:rsidR="00C76454" w:rsidRDefault="00C76454" w:rsidP="00C76454">
      <w:pPr>
        <w:jc w:val="center"/>
        <w:rPr>
          <w:u w:val="single"/>
        </w:rPr>
      </w:pPr>
      <w:r w:rsidRPr="00C76454">
        <w:rPr>
          <w:u w:val="single"/>
        </w:rPr>
        <w:t>Cynhwysiant, Eiriolaeth a Thegwch</w:t>
      </w:r>
    </w:p>
    <w:p w14:paraId="4F913AD5" w14:textId="26EB683E" w:rsidR="00C76454" w:rsidRDefault="00C76454" w:rsidP="00C76454">
      <w:pPr>
        <w:spacing w:line="360" w:lineRule="auto"/>
        <w:rPr>
          <w:u w:val="single"/>
        </w:rPr>
      </w:pPr>
    </w:p>
    <w:p w14:paraId="300ADA4E" w14:textId="77777777" w:rsidR="00867B41" w:rsidRDefault="00867B41" w:rsidP="00C76454">
      <w:pPr>
        <w:spacing w:line="360" w:lineRule="auto"/>
        <w:rPr>
          <w:u w:val="single"/>
        </w:rPr>
      </w:pPr>
    </w:p>
    <w:p w14:paraId="1FC0C6C2" w14:textId="6BAB15B0" w:rsidR="00F75F34" w:rsidRPr="00F75F34" w:rsidRDefault="00F75F34" w:rsidP="00C76454">
      <w:pPr>
        <w:spacing w:line="360" w:lineRule="auto"/>
        <w:rPr>
          <w:u w:val="single"/>
        </w:rPr>
      </w:pPr>
      <w:r w:rsidRPr="00F75F34">
        <w:rPr>
          <w:u w:val="single"/>
        </w:rPr>
        <w:t>Tudalen Cynnwys</w:t>
      </w:r>
    </w:p>
    <w:p w14:paraId="5DE26C51" w14:textId="77777777" w:rsidR="00F75F34" w:rsidRDefault="00F75F34" w:rsidP="00C76454">
      <w:pPr>
        <w:spacing w:line="360" w:lineRule="auto"/>
      </w:pPr>
    </w:p>
    <w:p w14:paraId="27000AFF" w14:textId="4F2BC99D" w:rsidR="00F75F34" w:rsidRDefault="00F75F34" w:rsidP="00C76454">
      <w:pPr>
        <w:spacing w:line="360" w:lineRule="auto"/>
      </w:pPr>
      <w:r>
        <w:t>Rhan 1   -  Tud 2</w:t>
      </w:r>
    </w:p>
    <w:p w14:paraId="6726C9ED" w14:textId="561D7F69" w:rsidR="00F75F34" w:rsidRDefault="00F75F34" w:rsidP="00C76454">
      <w:pPr>
        <w:spacing w:line="360" w:lineRule="auto"/>
      </w:pPr>
    </w:p>
    <w:p w14:paraId="44ADB1B7" w14:textId="251A7E7B" w:rsidR="00F75F34" w:rsidRDefault="00F75F34" w:rsidP="00C76454">
      <w:pPr>
        <w:spacing w:line="360" w:lineRule="auto"/>
      </w:pPr>
      <w:r>
        <w:t>Rhan 2   - Tud</w:t>
      </w:r>
      <w:r w:rsidR="00C452D7">
        <w:t xml:space="preserve"> 4</w:t>
      </w:r>
    </w:p>
    <w:p w14:paraId="0472EE28" w14:textId="48273438" w:rsidR="00C452D7" w:rsidRDefault="00C452D7" w:rsidP="00C76454">
      <w:pPr>
        <w:spacing w:line="360" w:lineRule="auto"/>
      </w:pPr>
    </w:p>
    <w:p w14:paraId="230B3152" w14:textId="33AA4587" w:rsidR="00C452D7" w:rsidRDefault="00C452D7" w:rsidP="00C76454">
      <w:pPr>
        <w:spacing w:line="360" w:lineRule="auto"/>
      </w:pPr>
      <w:r>
        <w:t xml:space="preserve">Rhan 3  - Tud </w:t>
      </w:r>
      <w:r w:rsidR="00867B41">
        <w:t>5</w:t>
      </w:r>
    </w:p>
    <w:p w14:paraId="263A28F5" w14:textId="2041FB79" w:rsidR="00867B41" w:rsidRDefault="00867B41" w:rsidP="00C76454">
      <w:pPr>
        <w:spacing w:line="360" w:lineRule="auto"/>
      </w:pPr>
    </w:p>
    <w:p w14:paraId="1E591AD7" w14:textId="68D3F859" w:rsidR="00867B41" w:rsidRDefault="00867B41" w:rsidP="00C76454">
      <w:pPr>
        <w:spacing w:line="360" w:lineRule="auto"/>
      </w:pPr>
      <w:r>
        <w:t xml:space="preserve">Rhestr Cyfeirnodi – Tud </w:t>
      </w:r>
    </w:p>
    <w:p w14:paraId="04AEF6D0" w14:textId="473F2AD5" w:rsidR="00F75F34" w:rsidRDefault="00F75F34" w:rsidP="00C76454">
      <w:pPr>
        <w:spacing w:line="360" w:lineRule="auto"/>
      </w:pPr>
    </w:p>
    <w:p w14:paraId="5D5B053A" w14:textId="07E4667A" w:rsidR="00F75F34" w:rsidRDefault="00F75F34" w:rsidP="00C76454">
      <w:pPr>
        <w:spacing w:line="360" w:lineRule="auto"/>
      </w:pPr>
    </w:p>
    <w:p w14:paraId="603C1914" w14:textId="7C9B0E65" w:rsidR="00F75F34" w:rsidRDefault="00F75F34" w:rsidP="00C76454">
      <w:pPr>
        <w:spacing w:line="360" w:lineRule="auto"/>
      </w:pPr>
    </w:p>
    <w:p w14:paraId="63843BBD" w14:textId="62F4B606" w:rsidR="00F75F34" w:rsidRDefault="00F75F34" w:rsidP="00C76454">
      <w:pPr>
        <w:spacing w:line="360" w:lineRule="auto"/>
      </w:pPr>
    </w:p>
    <w:p w14:paraId="60F7E164" w14:textId="208E91AC" w:rsidR="00F75F34" w:rsidRDefault="00F75F34" w:rsidP="00C76454">
      <w:pPr>
        <w:spacing w:line="360" w:lineRule="auto"/>
      </w:pPr>
    </w:p>
    <w:p w14:paraId="18772CE2" w14:textId="2F0192D3" w:rsidR="00F75F34" w:rsidRDefault="00F75F34" w:rsidP="00C76454">
      <w:pPr>
        <w:spacing w:line="360" w:lineRule="auto"/>
      </w:pPr>
    </w:p>
    <w:p w14:paraId="6A6A6F62" w14:textId="103FEE6D" w:rsidR="00F75F34" w:rsidRDefault="00F75F34" w:rsidP="00C76454">
      <w:pPr>
        <w:spacing w:line="360" w:lineRule="auto"/>
      </w:pPr>
    </w:p>
    <w:p w14:paraId="7FAA8DAE" w14:textId="4D0A545B" w:rsidR="00F75F34" w:rsidRDefault="00F75F34" w:rsidP="00C76454">
      <w:pPr>
        <w:spacing w:line="360" w:lineRule="auto"/>
      </w:pPr>
    </w:p>
    <w:p w14:paraId="2053028C" w14:textId="2B958662" w:rsidR="00F75F34" w:rsidRDefault="00F75F34" w:rsidP="00C76454">
      <w:pPr>
        <w:spacing w:line="360" w:lineRule="auto"/>
      </w:pPr>
    </w:p>
    <w:p w14:paraId="2251290E" w14:textId="1EA0D48E" w:rsidR="00F75F34" w:rsidRDefault="00F75F34" w:rsidP="00C76454">
      <w:pPr>
        <w:spacing w:line="360" w:lineRule="auto"/>
      </w:pPr>
    </w:p>
    <w:p w14:paraId="1B071697" w14:textId="79FA71DF" w:rsidR="00F75F34" w:rsidRDefault="00F75F34" w:rsidP="00C76454">
      <w:pPr>
        <w:spacing w:line="360" w:lineRule="auto"/>
      </w:pPr>
    </w:p>
    <w:p w14:paraId="08F57FAF" w14:textId="5C0FB02F" w:rsidR="00F75F34" w:rsidRDefault="00F75F34" w:rsidP="00C76454">
      <w:pPr>
        <w:spacing w:line="360" w:lineRule="auto"/>
      </w:pPr>
    </w:p>
    <w:p w14:paraId="5595FCD0" w14:textId="691EC29C" w:rsidR="00F75F34" w:rsidRDefault="00F75F34" w:rsidP="00C76454">
      <w:pPr>
        <w:spacing w:line="360" w:lineRule="auto"/>
        <w:rPr>
          <w:u w:val="single"/>
        </w:rPr>
      </w:pPr>
      <w:r w:rsidRPr="00F75F34">
        <w:rPr>
          <w:u w:val="single"/>
        </w:rPr>
        <w:lastRenderedPageBreak/>
        <w:t>Rhan 1</w:t>
      </w:r>
    </w:p>
    <w:p w14:paraId="5C1CCDAF" w14:textId="580BABCF" w:rsidR="00F75F34" w:rsidRDefault="00F75F34" w:rsidP="00C76454">
      <w:pPr>
        <w:spacing w:line="360" w:lineRule="auto"/>
        <w:rPr>
          <w:u w:val="single"/>
        </w:rPr>
      </w:pPr>
    </w:p>
    <w:p w14:paraId="52CAF9FE" w14:textId="0580E49E" w:rsidR="00F75F34" w:rsidRPr="00F75F34" w:rsidRDefault="00F75F34" w:rsidP="00C76454">
      <w:pPr>
        <w:spacing w:line="360" w:lineRule="auto"/>
      </w:pPr>
      <w:r>
        <w:t xml:space="preserve">Yn </w:t>
      </w:r>
      <w:r>
        <w:rPr>
          <w:rFonts w:cstheme="minorHAnsi"/>
        </w:rPr>
        <w:t>ô</w:t>
      </w:r>
      <w:r>
        <w:t xml:space="preserve">l yr Early Intervention Foundation (2021), </w:t>
      </w:r>
      <w:r w:rsidR="00EA103F">
        <w:t xml:space="preserve">mae ymyrraeth gynnar am phlant gyda anghenion cymorth ychwanegol </w:t>
      </w:r>
      <w:r w:rsidR="001671A0">
        <w:t>megis awtistiaeth</w:t>
      </w:r>
      <w:r w:rsidR="007367DF">
        <w:t>,</w:t>
      </w:r>
      <w:r w:rsidR="001671A0">
        <w:t xml:space="preserve"> </w:t>
      </w:r>
      <w:r w:rsidR="00EA103F">
        <w:t>yn golygu i adnabdod pa fath o gymorth sydd angen ac i ddarparu’r cymorth gywir i phlant sydd mewn peryg o ganlyniadau gwaeth na plant eraill.</w:t>
      </w:r>
      <w:r w:rsidR="008F7377">
        <w:t xml:space="preserve"> </w:t>
      </w:r>
      <w:r w:rsidR="007F2217">
        <w:t xml:space="preserve">Dwedwyd yn </w:t>
      </w:r>
      <w:r w:rsidR="0014538A">
        <w:t>Diamond et al., (2013) fod pwrpas ymyrraeth cynnar mewn addysg y blynyddoedd cynnar</w:t>
      </w:r>
      <w:r w:rsidR="009E749B">
        <w:t>,</w:t>
      </w:r>
      <w:r w:rsidR="0014538A">
        <w:t xml:space="preserve"> yw i hyrwyddo mynediad teg i </w:t>
      </w:r>
      <w:r w:rsidR="00B05B7F">
        <w:t>wybodaeth a sgiliau sydd yn gallu cynorthwyo cymhwysedd cymdeithasol a llwyddiant academaidd yn hwyrach</w:t>
      </w:r>
      <w:r w:rsidR="00E22527">
        <w:t xml:space="preserve"> mewn fywyd. </w:t>
      </w:r>
    </w:p>
    <w:p w14:paraId="29EC4CBB" w14:textId="04C2A773" w:rsidR="00F75F34" w:rsidRDefault="001671A0" w:rsidP="00C76454">
      <w:pPr>
        <w:spacing w:line="360" w:lineRule="auto"/>
      </w:pPr>
      <w:r>
        <w:t xml:space="preserve">Mae pwysicrwydd ymyrraeth gynnar </w:t>
      </w:r>
      <w:r w:rsidR="00AC119E">
        <w:t xml:space="preserve">am phlant gyda awtistiaeth yn </w:t>
      </w:r>
      <w:r w:rsidR="007367DF">
        <w:t xml:space="preserve">cael </w:t>
      </w:r>
      <w:r w:rsidR="00AC119E">
        <w:t xml:space="preserve">ei pwysleisio mewn </w:t>
      </w:r>
      <w:r w:rsidR="00E24952">
        <w:t>Confensiwn y Ce</w:t>
      </w:r>
      <w:r w:rsidR="00510A30">
        <w:t>nh</w:t>
      </w:r>
      <w:r w:rsidR="00E24952">
        <w:t>edloedd Unedig ar Hawliau Plant neu CCUHP</w:t>
      </w:r>
      <w:r w:rsidR="00510A30">
        <w:t>, sydd yn rhestri hawliau plant mewn gwledydd y Cenhedloedd Unedig</w:t>
      </w:r>
      <w:r w:rsidR="00392950">
        <w:t xml:space="preserve">. </w:t>
      </w:r>
      <w:r w:rsidR="007367DF">
        <w:t xml:space="preserve">Mae Erthygl undeg tri o’r Confensiwn yn </w:t>
      </w:r>
      <w:r w:rsidR="00510A30">
        <w:t xml:space="preserve">amlinelli yr hawl i wybodaeth, felly mae ymyrraeth cynnar mewn addysg plant sydd gyda awtistiaeth yn pwysig er mwyn gefnogi’r hawl hyn. Mae Erthygl dauddeg </w:t>
      </w:r>
      <w:r w:rsidR="00AD5EFC">
        <w:t>wyth</w:t>
      </w:r>
      <w:r w:rsidR="00510A30">
        <w:t xml:space="preserve"> yn pwysleisio yr hawl i </w:t>
      </w:r>
      <w:r w:rsidR="00AD5EFC">
        <w:t xml:space="preserve">phlant dysgu a mynd i’r ysgol, </w:t>
      </w:r>
      <w:r w:rsidR="00392950">
        <w:t>ac Erthygl trideg saith yn amlinelli’r hawl i phlant cael eu trin yn deg. Mae</w:t>
      </w:r>
      <w:r w:rsidR="00AD5EFC">
        <w:t xml:space="preserve"> yn gydfynd gyda Erthygl undeg tri a pam mae ymyrraeth cynnar mor pwysig am phlant ar y spectrwm awtistiaeth. Mae hyn hefyd yn golygu bod mae hi’n anghyfreithlon i anwybyddu unrhwy ymyrraeth cynnar sydd angen er mwyn i phlant </w:t>
      </w:r>
      <w:r w:rsidR="00392950">
        <w:t>fynd i’r ysgol, cael addysg a cael mynediad i wybodaeth (Comisiynydd Plant Cymru, 2021).</w:t>
      </w:r>
    </w:p>
    <w:p w14:paraId="3A9E8F8A" w14:textId="2EF1B505" w:rsidR="00876824" w:rsidRDefault="00876824" w:rsidP="00C76454">
      <w:pPr>
        <w:spacing w:line="360" w:lineRule="auto"/>
      </w:pPr>
      <w:r>
        <w:t xml:space="preserve">Y cam cyntaf er mwyn cael </w:t>
      </w:r>
      <w:r w:rsidR="00044776">
        <w:t>un</w:t>
      </w:r>
      <w:r>
        <w:t xml:space="preserve">rhyw ffurf o ymyrraeth cynnar </w:t>
      </w:r>
      <w:r w:rsidR="00044776">
        <w:t xml:space="preserve">am awtistiaeth </w:t>
      </w:r>
      <w:r>
        <w:t xml:space="preserve">yw i cael diagnosis, ond yn </w:t>
      </w:r>
      <w:r>
        <w:rPr>
          <w:rFonts w:cstheme="minorHAnsi"/>
        </w:rPr>
        <w:t>ô</w:t>
      </w:r>
      <w:r>
        <w:t>l Elder et al.</w:t>
      </w:r>
      <w:r w:rsidR="00947D8A">
        <w:t xml:space="preserve"> (2017), mae rhieni </w:t>
      </w:r>
      <w:r w:rsidR="00813242">
        <w:t xml:space="preserve">plant ar y spectrwm </w:t>
      </w:r>
      <w:r w:rsidR="00947D8A">
        <w:t xml:space="preserve">yn </w:t>
      </w:r>
      <w:r w:rsidR="00C109FB">
        <w:t xml:space="preserve">cael amser heriol pan ceisio dod i arfer i’r system iechyd a gofal ac i benderfynnu pa ymyrriaethau sydd yn fwy effeithiol a </w:t>
      </w:r>
      <w:r w:rsidR="00044776">
        <w:t>priodol am y phlentyn</w:t>
      </w:r>
      <w:r w:rsidR="00813242">
        <w:t xml:space="preserve"> penodol</w:t>
      </w:r>
      <w:r w:rsidR="00044776">
        <w:t>.</w:t>
      </w:r>
      <w:r w:rsidR="00A00072">
        <w:t xml:space="preserve"> Dwedwyd yn Elder et al. (2017), fod diagnosis gynnar a triniaeth gyda ymyrriaeth cywir yn gallu gwella ansawdd bywyd plant ar y spectrwm awistiaeth</w:t>
      </w:r>
      <w:r w:rsidR="00404B0E">
        <w:t xml:space="preserve"> yn well</w:t>
      </w:r>
      <w:r w:rsidR="00A00072">
        <w:t>,</w:t>
      </w:r>
      <w:r w:rsidR="00404B0E">
        <w:t xml:space="preserve"> gan gynnwys</w:t>
      </w:r>
      <w:r w:rsidR="00A00072">
        <w:t xml:space="preserve"> eu rhieni a teuluoed</w:t>
      </w:r>
      <w:r w:rsidR="00404B0E">
        <w:t>d.</w:t>
      </w:r>
    </w:p>
    <w:p w14:paraId="09BA54E4" w14:textId="7DBD3A6C" w:rsidR="008C0DE8" w:rsidRDefault="008C0DE8" w:rsidP="00C76454">
      <w:pPr>
        <w:spacing w:line="360" w:lineRule="auto"/>
      </w:pPr>
      <w:r>
        <w:t xml:space="preserve">Yn </w:t>
      </w:r>
      <w:r>
        <w:rPr>
          <w:rFonts w:cstheme="minorHAnsi"/>
        </w:rPr>
        <w:t>ô</w:t>
      </w:r>
      <w:r>
        <w:t xml:space="preserve">l  </w:t>
      </w:r>
      <w:r w:rsidR="008E08CD">
        <w:t xml:space="preserve">y </w:t>
      </w:r>
      <w:r>
        <w:t xml:space="preserve">National Autistic Society (2021), </w:t>
      </w:r>
      <w:r w:rsidR="007B2D70">
        <w:t xml:space="preserve">mae nodweddion awtistiaeth a ble maent ar y spectrwm yn amrywio am mhob </w:t>
      </w:r>
      <w:r w:rsidR="008E08CD">
        <w:t>unigolyn</w:t>
      </w:r>
      <w:r w:rsidR="007B2D70">
        <w:t>, ond mae plant</w:t>
      </w:r>
      <w:r w:rsidR="008E08CD">
        <w:t xml:space="preserve"> sef</w:t>
      </w:r>
      <w:r w:rsidR="007B2D70">
        <w:t xml:space="preserve"> gyda awtistiaeth yn tebygol o gael trafferth gyda cyfathrebu a rhyngweithio cymdeithasol, </w:t>
      </w:r>
      <w:r w:rsidR="008E08CD">
        <w:t xml:space="preserve">diddordebau, gweithgareddau a </w:t>
      </w:r>
      <w:r w:rsidR="007B2D70">
        <w:t xml:space="preserve">patrymau ymddygiadol cyfyngedig ac ailadroddus. </w:t>
      </w:r>
      <w:r w:rsidR="006E0F96">
        <w:t>Dwedodd y National Autistic Society</w:t>
      </w:r>
      <w:r w:rsidR="00AA5CD3">
        <w:t xml:space="preserve"> (2021)</w:t>
      </w:r>
      <w:r w:rsidR="006E0F96">
        <w:t xml:space="preserve"> bydd rhaid i’r plentyn cael ei asesu ar nodweddau hyn er mwyn cael diagnosis awtistiaeth</w:t>
      </w:r>
      <w:r w:rsidR="00AA5CD3">
        <w:t>, a bod prif arwyddion mae plentyn gyda awtistaeth yn cynnwys:</w:t>
      </w:r>
    </w:p>
    <w:p w14:paraId="5F772C9B" w14:textId="55E22E50" w:rsidR="00AA5CD3" w:rsidRDefault="00AA5CD3" w:rsidP="00AA5CD3">
      <w:pPr>
        <w:pStyle w:val="ListParagraph"/>
        <w:numPr>
          <w:ilvl w:val="0"/>
          <w:numId w:val="1"/>
        </w:numPr>
        <w:spacing w:line="360" w:lineRule="auto"/>
      </w:pPr>
      <w:r>
        <w:t xml:space="preserve">Peidio tynnu sylw </w:t>
      </w:r>
      <w:r w:rsidR="001953A2">
        <w:t xml:space="preserve">ei </w:t>
      </w:r>
      <w:r>
        <w:t>rhieni neu eraill am digwyddiadau neu pethau sydd yn digwydd yn ei amgylchedd.</w:t>
      </w:r>
    </w:p>
    <w:p w14:paraId="0FD2D6F7" w14:textId="19FA2131" w:rsidR="00AA5CD3" w:rsidRDefault="00AA5CD3" w:rsidP="00AA5CD3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>Bod yn ailadroddus gyda gweithgareddau neu diddordebau.</w:t>
      </w:r>
    </w:p>
    <w:p w14:paraId="2BD81FE1" w14:textId="59386B5C" w:rsidR="00AA5CD3" w:rsidRDefault="00AA5CD3" w:rsidP="00AA5CD3">
      <w:pPr>
        <w:pStyle w:val="ListParagraph"/>
        <w:numPr>
          <w:ilvl w:val="0"/>
          <w:numId w:val="1"/>
        </w:numPr>
        <w:spacing w:line="360" w:lineRule="auto"/>
      </w:pPr>
      <w:r>
        <w:t>Ymwrthedd i newid neu her i gwneud pethau newydd.</w:t>
      </w:r>
    </w:p>
    <w:p w14:paraId="647BA10E" w14:textId="6A02430B" w:rsidR="00AA5CD3" w:rsidRDefault="00AA5CD3" w:rsidP="00AA5CD3">
      <w:pPr>
        <w:pStyle w:val="ListParagraph"/>
        <w:numPr>
          <w:ilvl w:val="0"/>
          <w:numId w:val="1"/>
        </w:numPr>
        <w:spacing w:line="360" w:lineRule="auto"/>
      </w:pPr>
      <w:r>
        <w:t>Heriau gyda cymdeithasu a cyfathrebu gyda phobl eraill.</w:t>
      </w:r>
    </w:p>
    <w:p w14:paraId="73D2E392" w14:textId="1C2C8E2F" w:rsidR="00AA5CD3" w:rsidRDefault="00AA5CD3" w:rsidP="00AA5CD3">
      <w:pPr>
        <w:pStyle w:val="ListParagraph"/>
        <w:numPr>
          <w:ilvl w:val="0"/>
          <w:numId w:val="1"/>
        </w:numPr>
        <w:spacing w:line="360" w:lineRule="auto"/>
      </w:pPr>
      <w:r>
        <w:t>Ymddygiad megis cicio, cnoi, rhoi eitemau anfwytadwy yn ei ceg, ymddygiad hunan niweidiol a.y.y.b.</w:t>
      </w:r>
    </w:p>
    <w:p w14:paraId="51DF3865" w14:textId="578F20CD" w:rsidR="00A62D79" w:rsidRDefault="00A9546A" w:rsidP="00A9546A">
      <w:pPr>
        <w:spacing w:line="360" w:lineRule="auto"/>
      </w:pPr>
      <w:r>
        <w:t xml:space="preserve">Dwedodd y National Autistic Society </w:t>
      </w:r>
      <w:r w:rsidR="001953A2">
        <w:t xml:space="preserve">(2021) </w:t>
      </w:r>
      <w:r>
        <w:t xml:space="preserve">fod er mwyn cael diagnosis, y cam cyntaf yw i’r rhieni </w:t>
      </w:r>
      <w:r w:rsidR="00BC744D">
        <w:t xml:space="preserve">creu appwyntiad a </w:t>
      </w:r>
      <w:r>
        <w:t>lleisio eu pryderon i’r doctor</w:t>
      </w:r>
      <w:r w:rsidR="00481348">
        <w:t xml:space="preserve">, pediatregydd </w:t>
      </w:r>
      <w:r>
        <w:t>neu ymwelydd iechyd, a pan maent yn argyhoeddedig ac yn credu bod diagnosis yn tebygol, bydde</w:t>
      </w:r>
      <w:r w:rsidR="00AC1292">
        <w:t>n yn cyfeirio’r plentyn am asesiad ffurfiol.</w:t>
      </w:r>
      <w:r w:rsidR="00F02DC3">
        <w:t xml:space="preserve"> Awgrymodd fod gallai’r plentyn cael </w:t>
      </w:r>
      <w:r w:rsidR="00BC744D">
        <w:t xml:space="preserve">ei </w:t>
      </w:r>
      <w:r w:rsidR="00F02DC3">
        <w:t>cyfeiri</w:t>
      </w:r>
      <w:r w:rsidR="00BC744D">
        <w:t>o</w:t>
      </w:r>
      <w:r w:rsidR="00F02DC3">
        <w:t xml:space="preserve"> tuag at asiantaethau arall megis therapi galw</w:t>
      </w:r>
      <w:r w:rsidR="005169A2">
        <w:t>edigaethol</w:t>
      </w:r>
      <w:r w:rsidR="00BC744D">
        <w:t>, therapi lleferydd a iaith neu gwasanaethau cymorth addysg. Mae’r National Auti</w:t>
      </w:r>
      <w:r w:rsidR="00F945AD">
        <w:t xml:space="preserve">stic Society yn datgan fod ddylai plant cael asesiad diagnostig aml asiantaethol yn ystod y proses yma </w:t>
      </w:r>
      <w:r w:rsidR="0050453F">
        <w:t>oherwydd mae hi’n</w:t>
      </w:r>
      <w:r w:rsidR="00F945AD">
        <w:t xml:space="preserve"> sicrhau </w:t>
      </w:r>
      <w:r w:rsidR="00CA40B3">
        <w:t>bod y</w:t>
      </w:r>
      <w:r w:rsidR="00F945AD">
        <w:t xml:space="preserve"> cymorth ac ymyrraeth cywir yn cael ei osod allan.</w:t>
      </w:r>
      <w:r w:rsidR="008548D2">
        <w:t xml:space="preserve"> </w:t>
      </w:r>
      <w:r w:rsidR="00140A15">
        <w:t xml:space="preserve">Dwedwyd yn </w:t>
      </w:r>
      <w:r w:rsidR="0048508B">
        <w:t>Mencap (2021),</w:t>
      </w:r>
      <w:r w:rsidR="00140A15">
        <w:t xml:space="preserve"> fod all plant sydd yn dechrau asesiad am awtistiaeth cael ei cyfyrio tuag at Canolfan Datblygiad Plant, “Child Assessment Centre” neu CDC. Yn ôl </w:t>
      </w:r>
      <w:r w:rsidR="000977D5">
        <w:t xml:space="preserve">Cambridge University Hospitals (2021), y CDC yw canolfan asesu a triniaeth sydd yn cynnig cymorth unigryw </w:t>
      </w:r>
      <w:r w:rsidR="004920A1">
        <w:t xml:space="preserve">i phlant o bob oed ac eu teuluoedd pan mae yna pryder proffesiynol am eu datblygiad. </w:t>
      </w:r>
    </w:p>
    <w:p w14:paraId="61A2E8A2" w14:textId="5FC40741" w:rsidR="00A62D79" w:rsidRDefault="00A62D79" w:rsidP="00A9546A">
      <w:pPr>
        <w:spacing w:line="360" w:lineRule="auto"/>
      </w:pPr>
      <w:r>
        <w:t xml:space="preserve">Yn ôl Mencap (2021), </w:t>
      </w:r>
      <w:r w:rsidR="00A2461F">
        <w:t>os mae plant o’r oed ble maen nhw’n mynd i</w:t>
      </w:r>
      <w:r w:rsidR="002E2DB1">
        <w:t>’r</w:t>
      </w:r>
      <w:r w:rsidR="00A2461F">
        <w:t xml:space="preserve"> ysgol, mae’r rhieni neu gofalwyr yn gallu trafod ei gonsern</w:t>
      </w:r>
      <w:r w:rsidR="002E2DB1">
        <w:t xml:space="preserve"> am awtistiaeth</w:t>
      </w:r>
      <w:r w:rsidR="00A2461F">
        <w:t xml:space="preserve"> i’r athrawon neu i’r “</w:t>
      </w:r>
      <w:r w:rsidR="00263BA6">
        <w:t>S</w:t>
      </w:r>
      <w:r w:rsidR="00A2461F" w:rsidRPr="00A2461F">
        <w:t xml:space="preserve">pecial </w:t>
      </w:r>
      <w:r w:rsidR="00263BA6">
        <w:t>E</w:t>
      </w:r>
      <w:r w:rsidR="00A2461F" w:rsidRPr="00A2461F">
        <w:t xml:space="preserve">ducational </w:t>
      </w:r>
      <w:r w:rsidR="00263BA6">
        <w:t>N</w:t>
      </w:r>
      <w:r w:rsidR="00A2461F" w:rsidRPr="00A2461F">
        <w:t xml:space="preserve">eeds </w:t>
      </w:r>
      <w:r w:rsidR="00263BA6">
        <w:t>C</w:t>
      </w:r>
      <w:r w:rsidR="00A2461F" w:rsidRPr="00A2461F">
        <w:t>o­ordinator</w:t>
      </w:r>
      <w:r w:rsidR="00A2461F">
        <w:t>” neu SENCO, er mwyn cael cyngor ac yr ymyrraeth gynnar cywir</w:t>
      </w:r>
      <w:r w:rsidR="0079541A">
        <w:t xml:space="preserve"> o rhan hawliau’r plant.</w:t>
      </w:r>
      <w:r w:rsidR="008B2ADE">
        <w:t xml:space="preserve"> Fodd bynnag, newidodd y termenoleg </w:t>
      </w:r>
      <w:r w:rsidR="006046DA">
        <w:t>“special educational needs”</w:t>
      </w:r>
      <w:r w:rsidR="008B2ADE">
        <w:t xml:space="preserve"> o ganlyniad </w:t>
      </w:r>
      <w:r w:rsidR="00263BA6">
        <w:t xml:space="preserve">fframwaith newidd </w:t>
      </w:r>
      <w:r w:rsidR="008B2ADE">
        <w:t>yr Additional Learning Needs and Education Tribunal (Wales) Act 2018</w:t>
      </w:r>
      <w:r w:rsidR="000F559D">
        <w:t xml:space="preserve"> (Dauncey, 2018)</w:t>
      </w:r>
      <w:r w:rsidR="00263BA6">
        <w:t>. Datganwyd fod y termenoleg “SENCO” wedi ei ddileu, ac y term ALNCO yn ei lle, sef “Additional Learning Needs Co-ordinator”</w:t>
      </w:r>
      <w:r w:rsidR="00CB3C1B">
        <w:t>.</w:t>
      </w:r>
    </w:p>
    <w:p w14:paraId="044DB973" w14:textId="67478A9E" w:rsidR="005D7529" w:rsidRDefault="002E2DB1" w:rsidP="00A9546A">
      <w:pPr>
        <w:spacing w:line="360" w:lineRule="auto"/>
      </w:pPr>
      <w:r>
        <w:t xml:space="preserve">Yn </w:t>
      </w:r>
      <w:r>
        <w:rPr>
          <w:rFonts w:cstheme="minorHAnsi"/>
        </w:rPr>
        <w:t>ô</w:t>
      </w:r>
      <w:r>
        <w:t xml:space="preserve">l yr United Nations (2021), wnaeth </w:t>
      </w:r>
      <w:r w:rsidR="008B0500">
        <w:t>y</w:t>
      </w:r>
      <w:r w:rsidRPr="002E2DB1">
        <w:t xml:space="preserve"> </w:t>
      </w:r>
      <w:r w:rsidR="008B0500">
        <w:t>“</w:t>
      </w:r>
      <w:r w:rsidRPr="002E2DB1">
        <w:t>Convention on the Rights of Persons with Disabilities</w:t>
      </w:r>
      <w:r>
        <w:t xml:space="preserve">” neu Y Confensiwn ar Hawliau Pobl gyda Anableddau, cael ei mabwysiadu </w:t>
      </w:r>
      <w:r w:rsidR="008B0500">
        <w:t xml:space="preserve">mewn Rhagfyr 2006. Datganodd fod </w:t>
      </w:r>
      <w:r w:rsidR="005D7529">
        <w:t xml:space="preserve">y Confensiwn wedi ei greu </w:t>
      </w:r>
      <w:r w:rsidR="00315860">
        <w:t xml:space="preserve">er mwyn </w:t>
      </w:r>
      <w:r w:rsidR="00726242">
        <w:t xml:space="preserve">dilyn </w:t>
      </w:r>
      <w:r w:rsidR="00315860">
        <w:t>gwaith y Cenhedloedd Unedig</w:t>
      </w:r>
      <w:r w:rsidR="00726242">
        <w:t xml:space="preserve"> i </w:t>
      </w:r>
      <w:r w:rsidR="001D05A2">
        <w:t xml:space="preserve">newid agweddau </w:t>
      </w:r>
      <w:r w:rsidR="00B61488">
        <w:t>tuag at phobl gyda anableddau, i gefnogi unigolion i fod yn aelodau gweithr</w:t>
      </w:r>
      <w:r w:rsidR="006D5C67">
        <w:t>edol</w:t>
      </w:r>
      <w:r w:rsidR="00B61488">
        <w:t xml:space="preserve"> o’r gymdeithas.</w:t>
      </w:r>
      <w:r w:rsidR="0013718C">
        <w:t xml:space="preserve"> Dwedodd fod bwriad y Confensiwn </w:t>
      </w:r>
      <w:r w:rsidR="00451116">
        <w:t xml:space="preserve">yw i fod yn offeryn hawliau dynol sydd yn canolbwyntio ar ddatblygiad cymdeithasol ac y ailddatgan bod rhaid i bawb gyda unrhyw math o anabledd neu her megis awtistiaeth </w:t>
      </w:r>
      <w:r w:rsidR="00ED6B55">
        <w:t>cael amddiffyniad pob hawl dynol ac i fwnyhau rhyddid sylfaenol, sydd yn pwysleisio pwysigrwydd ymyrraeth cynnar am phlant gyda awtistiaeth gan cyflwyno fwy o hawliau a deddfwriaeth sydd yn buddio pobl bregus a phlant.</w:t>
      </w:r>
    </w:p>
    <w:p w14:paraId="3E9DC6C2" w14:textId="5DEABE3F" w:rsidR="00AE76B3" w:rsidRDefault="00AE76B3" w:rsidP="00A9546A">
      <w:pPr>
        <w:spacing w:line="360" w:lineRule="auto"/>
      </w:pPr>
      <w:r>
        <w:lastRenderedPageBreak/>
        <w:t xml:space="preserve">Yn </w:t>
      </w:r>
      <w:r>
        <w:rPr>
          <w:rFonts w:cstheme="minorHAnsi"/>
        </w:rPr>
        <w:t>ô</w:t>
      </w:r>
      <w:r>
        <w:t xml:space="preserve">l Koegel et al., (2014), mae mwy o fathau ymyrraeth cynnar yn cael ei dogfennu ar gronfa ddata o fewn y degawdau diewddaraf sydd yn hysbysu am nifer eang o ymyrraeth cynnar effeithiol am phlant sydd ar y spectrwm awtistiaeth, megis addysg rhieni, ymyrraeth o fewn ysgol, technegau rheoli ymddygiad a dullau i wella cyfathrebu, cymdeithasoli, academyddion, </w:t>
      </w:r>
      <w:r w:rsidR="00B04E8A">
        <w:t xml:space="preserve">pragmatigion a.y.y.b. Dwedwyd yn yr erthygl fod mae nifer o ymchwilwyr yn credu nad yw’r spectrwm awtistiaeth yn anghenrheidiol yn anabledd gydol oes a bod y mwyafrif o phlant ar y spectrwm yn gallu cael eu cynnwys o fewn y dosbarth addysg rheolaidd gyda phlant eraill, gyda ymyrraeth cynnar yn yr ysgol. </w:t>
      </w:r>
    </w:p>
    <w:p w14:paraId="3B05EFA2" w14:textId="77777777" w:rsidR="00A9546A" w:rsidRDefault="00A9546A" w:rsidP="00A9546A">
      <w:pPr>
        <w:spacing w:line="360" w:lineRule="auto"/>
      </w:pPr>
    </w:p>
    <w:p w14:paraId="04CF1B1C" w14:textId="56FF539B" w:rsidR="00EC7B4E" w:rsidRDefault="00EC7B4E" w:rsidP="00C76454">
      <w:pPr>
        <w:spacing w:line="360" w:lineRule="auto"/>
      </w:pPr>
    </w:p>
    <w:p w14:paraId="1C374770" w14:textId="74C388E9" w:rsidR="00C452D7" w:rsidRDefault="00C452D7" w:rsidP="00C76454">
      <w:pPr>
        <w:spacing w:line="360" w:lineRule="auto"/>
        <w:rPr>
          <w:u w:val="single"/>
        </w:rPr>
      </w:pPr>
      <w:r w:rsidRPr="00C452D7">
        <w:rPr>
          <w:u w:val="single"/>
        </w:rPr>
        <w:t>Rhan 2</w:t>
      </w:r>
    </w:p>
    <w:p w14:paraId="0C683E2C" w14:textId="6B39CD27" w:rsidR="00C452D7" w:rsidRDefault="00646958" w:rsidP="00C76454">
      <w:pPr>
        <w:spacing w:line="360" w:lineRule="auto"/>
      </w:pPr>
      <w:r>
        <w:t xml:space="preserve">Pan </w:t>
      </w:r>
      <w:r w:rsidR="00470457">
        <w:t>mae</w:t>
      </w:r>
      <w:r>
        <w:t xml:space="preserve"> rhai unigolion gyda anhawlder sbectrwm </w:t>
      </w:r>
      <w:r w:rsidR="0058342C">
        <w:t>awtistiaeth yn gallu fyw eithaf annibynnol</w:t>
      </w:r>
      <w:r w:rsidR="00EB6DA3">
        <w:t xml:space="preserve"> heb ymyrraeth cynnar</w:t>
      </w:r>
      <w:r w:rsidR="0058342C">
        <w:t xml:space="preserve">, gall </w:t>
      </w:r>
      <w:r w:rsidR="00D76AAD">
        <w:t>ph</w:t>
      </w:r>
      <w:r w:rsidR="00EB6DA3">
        <w:t>lant</w:t>
      </w:r>
      <w:r w:rsidR="00D76AAD">
        <w:t xml:space="preserve"> </w:t>
      </w:r>
      <w:r w:rsidR="0058342C">
        <w:t>eraill wynebu</w:t>
      </w:r>
      <w:r w:rsidR="00D76AAD">
        <w:t xml:space="preserve"> heriau ychwanegol gan gynnwys anableddau neu heriau dysgu ac anghenion cymorth ychwanegol, sydd yn golygu bydd anghenion cymorth ac yr ymyrraeth sydd ei angen</w:t>
      </w:r>
      <w:r w:rsidR="00C9069A">
        <w:t>,</w:t>
      </w:r>
      <w:r w:rsidR="00D76AAD">
        <w:t xml:space="preserve"> yn gwahaniaethu rhwng unigolion (</w:t>
      </w:r>
      <w:r w:rsidR="002F02F2">
        <w:t>Ambitious About Autism, 2021).</w:t>
      </w:r>
      <w:r w:rsidR="00EB6DA3">
        <w:t xml:space="preserve"> </w:t>
      </w:r>
    </w:p>
    <w:p w14:paraId="1891DDA1" w14:textId="3B698818" w:rsidR="001671A0" w:rsidRDefault="00DE5CCA" w:rsidP="00C76454">
      <w:pPr>
        <w:spacing w:line="360" w:lineRule="auto"/>
      </w:pPr>
      <w:r>
        <w:t xml:space="preserve">Yn </w:t>
      </w:r>
      <w:r>
        <w:rPr>
          <w:rFonts w:cstheme="minorHAnsi"/>
        </w:rPr>
        <w:t>ô</w:t>
      </w:r>
      <w:r>
        <w:t xml:space="preserve">l Maxwell et al., (2018), darganfwyd mewn ystudiaeth am diogelu plant </w:t>
      </w:r>
      <w:r w:rsidR="00E36672">
        <w:t>sydd yn cael ei haddysgu gartref</w:t>
      </w:r>
      <w:r>
        <w:t xml:space="preserve"> yng Nghymru</w:t>
      </w:r>
      <w:r w:rsidR="00E36672">
        <w:t>,</w:t>
      </w:r>
      <w:r>
        <w:t xml:space="preserve"> </w:t>
      </w:r>
      <w:r w:rsidR="00E36672">
        <w:t xml:space="preserve">roedd gan ychydig llai na threan o addysgwyr yn y cartref, plant sef gyda anghenion dysgu ychwanegol pwy wedi cael ei tynnu o’r ysgol oherwydd profiadau negyddol. </w:t>
      </w:r>
      <w:r w:rsidR="000736BF">
        <w:t xml:space="preserve">Datganodd fod enghreifftiau o’r brofiadau yma yn cynnwys </w:t>
      </w:r>
      <w:r w:rsidR="00754E3A">
        <w:t xml:space="preserve">addasrwydd y system ysgol </w:t>
      </w:r>
      <w:r w:rsidR="00666175">
        <w:t>yn seiliedig ar aseiniadau a chyrhaeddiad a methu darparu cefnogaeth ddigonol i phlant gyda anghenion cymorth ychwanegol megis awtistiaeth.</w:t>
      </w:r>
      <w:r w:rsidR="00A20594">
        <w:t xml:space="preserve"> Fodd bynnag, </w:t>
      </w:r>
      <w:r w:rsidR="00E91E26">
        <w:t xml:space="preserve">yn </w:t>
      </w:r>
      <w:r w:rsidR="00E91E26">
        <w:rPr>
          <w:rFonts w:cstheme="minorHAnsi"/>
        </w:rPr>
        <w:t>ô</w:t>
      </w:r>
      <w:r w:rsidR="00E91E26">
        <w:t xml:space="preserve">l Llywodraeth Cymru </w:t>
      </w:r>
      <w:r w:rsidR="00C761B7">
        <w:t xml:space="preserve">(2019), </w:t>
      </w:r>
      <w:r w:rsidR="005B60EB">
        <w:t xml:space="preserve">mae yna sawl enghraifft o cymorth ac ymyrraeth sydd yn gallu cymryd rhan yn yr ysgol, megis hyfforddiant sgiliau cymdeithasol, annog, atgyfnerthu, ymyriadau ymddygiadol, </w:t>
      </w:r>
      <w:r w:rsidR="006C5E0F">
        <w:t xml:space="preserve">ymyrraeth aml-synhwyrol, </w:t>
      </w:r>
      <w:r w:rsidR="005B60EB">
        <w:t>cyfarwyddiadau ac ymyriadau trwy cymorth technolegol a.y.y.b</w:t>
      </w:r>
      <w:r w:rsidR="006C5E0F">
        <w:t xml:space="preserve">. </w:t>
      </w:r>
      <w:r w:rsidR="005B60EB">
        <w:t xml:space="preserve"> </w:t>
      </w:r>
      <w:r w:rsidR="006C5E0F">
        <w:t xml:space="preserve">Datganodd Llywodraeth Cymru (2019) fod yr ymyrraeth yma wedi ei greu er mwyn gwella sgiliau ac ymddygiad plant a phobl ifainc, sydd efallai yn awgrymu fod y plant sydd yn cael profiadau negyddol a ddim yn buddio o ymyrraeth cynnar, ddim yn derbyn y fath cywir o ymyrraeth cynnar neu efallai hyd yn oed dim yn derbyn ymyrraeth cynnar o gwbwl, sydd yn pwysleisio faint mor </w:t>
      </w:r>
      <w:r w:rsidR="003E2268">
        <w:t>rhwystredig</w:t>
      </w:r>
      <w:r w:rsidR="00895B60">
        <w:t xml:space="preserve"> yw </w:t>
      </w:r>
      <w:r w:rsidR="003E2268">
        <w:t xml:space="preserve">hi </w:t>
      </w:r>
      <w:r w:rsidR="00895B60">
        <w:t xml:space="preserve">i phlant gyda awtistiaeth, rhieni ac ofalwyr i ddod i termau gyda’r holl broses o cael </w:t>
      </w:r>
      <w:r w:rsidR="003E2268">
        <w:t xml:space="preserve">asesiadau, </w:t>
      </w:r>
      <w:r w:rsidR="00895B60">
        <w:t xml:space="preserve">diagnosis a </w:t>
      </w:r>
      <w:r w:rsidR="003E2268">
        <w:t xml:space="preserve">hefyd </w:t>
      </w:r>
      <w:r w:rsidR="00895B60">
        <w:t xml:space="preserve">darganfod ble ydyn nhw yn y system er mwyn i’r plentyn </w:t>
      </w:r>
      <w:r w:rsidR="003E2268">
        <w:t>cael mynediad i</w:t>
      </w:r>
      <w:r w:rsidR="00895B60">
        <w:t xml:space="preserve"> </w:t>
      </w:r>
      <w:r w:rsidR="003E2268">
        <w:t>g</w:t>
      </w:r>
      <w:r w:rsidR="00895B60">
        <w:t>ymorth trwy</w:t>
      </w:r>
      <w:r w:rsidR="003E2268">
        <w:t xml:space="preserve">’r </w:t>
      </w:r>
      <w:r w:rsidR="00895B60">
        <w:t>ymyrraeth cynnar buddiol a chywir i nhw.</w:t>
      </w:r>
      <w:r w:rsidR="008B43D4">
        <w:t xml:space="preserve"> Fel esboniwyd mewn Maxwell et al., (2018), mae’n bwysig iawn i ysgolion ac addysgwyr i gynnig a ddarparu’r ymyrraeth cywir er mwyn atal plant sydd wir angen cymorth, mynd heb y cefnogaeth sydd angen i ffynnu yn academaidd ac yn gymdeithasol.</w:t>
      </w:r>
    </w:p>
    <w:p w14:paraId="5A96DBAE" w14:textId="11E448F3" w:rsidR="008B43D4" w:rsidRDefault="008B43D4" w:rsidP="00C76454">
      <w:pPr>
        <w:spacing w:line="360" w:lineRule="auto"/>
      </w:pPr>
      <w:r>
        <w:lastRenderedPageBreak/>
        <w:t>Fodd bynnag, mae yna elusennau a sefydliadau megis y National Autistic Society, sydd yn rhoi cymorth i teuluoedd ac yn gallu cynnig arweiniad am y camau nesaf i phlant a teuluouedd am sut i ymdopi yn y cartreff</w:t>
      </w:r>
      <w:r w:rsidR="00A87FDB">
        <w:t xml:space="preserve"> ac yr ysgol a gyda asiantaethau eraill</w:t>
      </w:r>
      <w:r>
        <w:t xml:space="preserve"> (National Autistic Society, 2019).</w:t>
      </w:r>
    </w:p>
    <w:p w14:paraId="36F36539" w14:textId="77777777" w:rsidR="00A7572F" w:rsidRDefault="00D5098A" w:rsidP="00D5098A">
      <w:pPr>
        <w:spacing w:line="360" w:lineRule="auto"/>
      </w:pPr>
      <w:r>
        <w:t xml:space="preserve">Yn </w:t>
      </w:r>
      <w:r>
        <w:rPr>
          <w:rFonts w:cstheme="minorHAnsi"/>
        </w:rPr>
        <w:t>ô</w:t>
      </w:r>
      <w:r>
        <w:t xml:space="preserve">l y National Assembly o fewn Dauncey (2018), mae’r </w:t>
      </w:r>
      <w:r>
        <w:t>Additional</w:t>
      </w:r>
      <w:r>
        <w:t xml:space="preserve"> </w:t>
      </w:r>
      <w:r>
        <w:t>Learning Needs and Education</w:t>
      </w:r>
      <w:r>
        <w:t xml:space="preserve"> </w:t>
      </w:r>
      <w:r>
        <w:t>Tribunal (Wales) Act 2018</w:t>
      </w:r>
      <w:r>
        <w:t xml:space="preserve"> yn “</w:t>
      </w:r>
      <w:r w:rsidRPr="00D5098A">
        <w:t>long-awaited ‘complete overhaul’ of a system ‘no longer fit for purpose</w:t>
      </w:r>
      <w:r>
        <w:t>” trwy amnewid y fframwaith “Special Education Needs”, neu SEN, gyda</w:t>
      </w:r>
      <w:r w:rsidR="009D1EC5">
        <w:t xml:space="preserve"> system ddiwygiedig yn seiliedig ar “Additional Learning Needs” neu ALN. Ar y cyfan, mae’r National Assembly yn canolbwyntio ar buddion y fframwaith newidd sydd yn gwneud darpariaeth ar gyfer “Individual Development Plans” am phob plentyn a person ifanc gyda anghenion dysgu a chymorth ychwanegol, ond gall hyn hefyd fod yn rhwystr i phlant gyda anghenion dysgu ychwanegol megis anhawlder sbectrwm awtistiaeth, teuluoedd a hyd yn oed ysgolion gan fod dogfennau</w:t>
      </w:r>
      <w:r w:rsidR="00712792">
        <w:t>,</w:t>
      </w:r>
      <w:r w:rsidR="009D1EC5">
        <w:t xml:space="preserve"> termenoleg</w:t>
      </w:r>
      <w:r w:rsidR="00712792">
        <w:t xml:space="preserve"> ac y system</w:t>
      </w:r>
      <w:r w:rsidR="009D1EC5">
        <w:t xml:space="preserve"> yn cael ei newid</w:t>
      </w:r>
      <w:r w:rsidR="00712792">
        <w:t>, nid dim ond enwau, sydd yn ychydig o newid diwylliant mewn addysg a sut i ddarparu cymorth ac ymyrraeth cynnar i phlant sef gyda awtistiaeth ac anghenion dysgu arall.</w:t>
      </w:r>
      <w:r w:rsidR="003F1061">
        <w:t xml:space="preserve"> </w:t>
      </w:r>
    </w:p>
    <w:p w14:paraId="7DCF5629" w14:textId="6F02FB12" w:rsidR="00A87FDB" w:rsidRDefault="003F1061" w:rsidP="00D5098A">
      <w:pPr>
        <w:spacing w:line="360" w:lineRule="auto"/>
      </w:pPr>
      <w:r>
        <w:t>Mae’r deddf new</w:t>
      </w:r>
      <w:r w:rsidR="005159EF">
        <w:t>y</w:t>
      </w:r>
      <w:r>
        <w:t xml:space="preserve">dd ar anghenion dysgu ychwanegol yn system ddiwygiedig, fodd bynnag, </w:t>
      </w:r>
      <w:r w:rsidR="00A7572F">
        <w:t xml:space="preserve">yn </w:t>
      </w:r>
      <w:r w:rsidR="00A7572F">
        <w:rPr>
          <w:rFonts w:cstheme="minorHAnsi"/>
        </w:rPr>
        <w:t>ô</w:t>
      </w:r>
      <w:r w:rsidR="00A7572F">
        <w:t>l Senedd Cymru (2017), mae’r “Children, Young People and Education Committee” wedi dweud bydd nifer o rhwystrau i gweithredu’r deddf i ddatrys y problemau sylfaenol sydd yn gorwedd gyda’r fframwaith gynharach</w:t>
      </w:r>
      <w:r w:rsidR="00DA094B">
        <w:t>, ac yn gweld pwysigrwydd mewn datrys y problemau er mwyn i’r fframwaith anghenion dysgu ychwanegol newidd darparu cymorth ac ymyrraeth cynnar i phlant gyda anghenion dysgu ychwanegol megis awtistiaeth.</w:t>
      </w:r>
    </w:p>
    <w:p w14:paraId="4B1FFBC7" w14:textId="08C32513" w:rsidR="00182DAE" w:rsidRDefault="00182DAE" w:rsidP="00C76454">
      <w:pPr>
        <w:spacing w:line="360" w:lineRule="auto"/>
      </w:pPr>
    </w:p>
    <w:p w14:paraId="4171F01E" w14:textId="4B157ACD" w:rsidR="00371BD2" w:rsidRDefault="00371BD2" w:rsidP="00C76454">
      <w:pPr>
        <w:spacing w:line="360" w:lineRule="auto"/>
      </w:pPr>
    </w:p>
    <w:p w14:paraId="1214E464" w14:textId="468A829B" w:rsidR="00371BD2" w:rsidRDefault="00371BD2" w:rsidP="00C76454">
      <w:pPr>
        <w:spacing w:line="360" w:lineRule="auto"/>
      </w:pPr>
    </w:p>
    <w:p w14:paraId="4AC14994" w14:textId="692D1C36" w:rsidR="00371BD2" w:rsidRPr="00371BD2" w:rsidRDefault="00371BD2" w:rsidP="00C76454">
      <w:pPr>
        <w:spacing w:line="360" w:lineRule="auto"/>
        <w:rPr>
          <w:u w:val="single"/>
        </w:rPr>
      </w:pPr>
      <w:r w:rsidRPr="00371BD2">
        <w:rPr>
          <w:u w:val="single"/>
        </w:rPr>
        <w:t>Rhan 3</w:t>
      </w:r>
    </w:p>
    <w:p w14:paraId="0A217EF0" w14:textId="348FDF3E" w:rsidR="00371BD2" w:rsidRDefault="00D53A20" w:rsidP="00C76454">
      <w:pPr>
        <w:spacing w:line="360" w:lineRule="auto"/>
      </w:pPr>
      <w:r>
        <w:t xml:space="preserve">Fel dwedwyd </w:t>
      </w:r>
      <w:r w:rsidR="002E495A">
        <w:t>mewn</w:t>
      </w:r>
      <w:r>
        <w:t xml:space="preserve"> Llywodraeth Cymru (201</w:t>
      </w:r>
      <w:r w:rsidR="002E495A">
        <w:t xml:space="preserve">9), mae yna nifer o fathau gwahanol o ymyrraeth cynnar sydd yn cefnogi ardaloedd ffocws gwahanol mewn addysg, ond mae hi’n bwysig i gofio dylanwad y fframwaith cyfnod sylfaen mewn addysg y blynyddoedd cynnar, sydd yn hybu plant i ddysgu trwy chwarae, ddatblygu creadigrwydd a dychymyg ac i fwynhau (Llywodraeth Cymru, 2015). </w:t>
      </w:r>
    </w:p>
    <w:p w14:paraId="0E7429D7" w14:textId="1980C3D5" w:rsidR="001F2BD8" w:rsidRDefault="001F2BD8" w:rsidP="00C76454">
      <w:pPr>
        <w:spacing w:line="360" w:lineRule="auto"/>
      </w:pPr>
      <w:r>
        <w:t xml:space="preserve">Yn </w:t>
      </w:r>
      <w:r>
        <w:rPr>
          <w:rFonts w:cstheme="minorHAnsi"/>
        </w:rPr>
        <w:t>ô</w:t>
      </w:r>
      <w:r>
        <w:t xml:space="preserve">l Croner-i (2020), ddylai plant ar y sbwctrwm awtistiaeth buddio o wasanaethau blynyyddoedd cynnar sydd wedi ei strwythuro’n glir, canolbwyntio ar tasgiau ac yn cael nodau ac amcanion glir a cyrraeddadwy. </w:t>
      </w:r>
      <w:r w:rsidR="00694A69">
        <w:t>Dweddodd fod ddylai plant bod yn llwyddiannus a gwneud cynydd da gyda’r cymorth ac ymyrraeth cywir.</w:t>
      </w:r>
    </w:p>
    <w:p w14:paraId="7BE5873C" w14:textId="0ED55B06" w:rsidR="00694A69" w:rsidRDefault="00694A69" w:rsidP="00C76454">
      <w:pPr>
        <w:spacing w:line="360" w:lineRule="auto"/>
      </w:pPr>
      <w:r>
        <w:lastRenderedPageBreak/>
        <w:t xml:space="preserve">Un enghraifft o ymyrraeth cynnar sydd yn gallu rhoi’r cymorth iawn er mwyn i phlant gyda anghenion cymorth ychwanegol megis fod ar  sbectrwm awtistiaeth, yw hyfforddiant un i un. Yn </w:t>
      </w:r>
      <w:r>
        <w:rPr>
          <w:rFonts w:cstheme="minorHAnsi"/>
        </w:rPr>
        <w:t>ô</w:t>
      </w:r>
      <w:r>
        <w:t xml:space="preserve">l </w:t>
      </w:r>
      <w:r w:rsidR="004F3A7F">
        <w:t xml:space="preserve">Education Endowment Foundation (2021), mae hyfforddiant un i un mewn lleoliad y blynyddoedd cynnar </w:t>
      </w:r>
      <w:r w:rsidR="0078034E">
        <w:t xml:space="preserve">yn cynnwys athrawon, cynorthwyydd dysgu neu oedolyn arall sef gyda’r hyfforddiant cywir rhoi “cefnogaeth unigol ddwys” fel cymorth ychwanegol o rhan ymyrraeth cynnar. </w:t>
      </w:r>
      <w:r w:rsidR="000D6BF6">
        <w:t>Dwedodd fod hyfforddiant un i un yn gallu bod yn effeithiol, os yw hyn yr ymyrraeth cywir sydd yn buddiol i phlant</w:t>
      </w:r>
      <w:r w:rsidR="001D2184">
        <w:t xml:space="preserve">, fod dylai’r hyfforddiant ychwanegu a chysylltu gyda’r gwaith dosbarth a ddylai’r athro neu SENCO arolygu ar cynydd y plentyn er mwyn sicrhau hyn yw’r math o ymyrraeth cynnar sydd yn buddiol er mwyn i’r plentyn derbyn y cymorth gywir yn y lleoliad. </w:t>
      </w:r>
    </w:p>
    <w:p w14:paraId="3558567B" w14:textId="77777777" w:rsidR="00CA0BF3" w:rsidRDefault="00CA0BF3" w:rsidP="00C76454">
      <w:pPr>
        <w:spacing w:line="360" w:lineRule="auto"/>
      </w:pPr>
    </w:p>
    <w:p w14:paraId="3C6E350D" w14:textId="6AF6077D" w:rsidR="00371BD2" w:rsidRDefault="00371BD2" w:rsidP="00C76454">
      <w:pPr>
        <w:spacing w:line="360" w:lineRule="auto"/>
      </w:pPr>
    </w:p>
    <w:p w14:paraId="7B8A4975" w14:textId="77777777" w:rsidR="00371BD2" w:rsidRDefault="00371BD2" w:rsidP="00C76454">
      <w:pPr>
        <w:spacing w:line="360" w:lineRule="auto"/>
      </w:pPr>
    </w:p>
    <w:p w14:paraId="2EC49FA7" w14:textId="77777777" w:rsidR="00A20594" w:rsidRDefault="00A20594" w:rsidP="00C76454">
      <w:pPr>
        <w:spacing w:line="360" w:lineRule="auto"/>
      </w:pPr>
    </w:p>
    <w:p w14:paraId="533B6AE7" w14:textId="3D351DA4" w:rsidR="00754E3A" w:rsidRDefault="00754E3A" w:rsidP="00C76454">
      <w:pPr>
        <w:spacing w:line="360" w:lineRule="auto"/>
      </w:pPr>
    </w:p>
    <w:p w14:paraId="577B30CC" w14:textId="2C0BEE15" w:rsidR="00754E3A" w:rsidRDefault="00754E3A" w:rsidP="00C76454">
      <w:pPr>
        <w:spacing w:line="360" w:lineRule="auto"/>
      </w:pPr>
    </w:p>
    <w:p w14:paraId="60B96BA7" w14:textId="4463BF35" w:rsidR="00754E3A" w:rsidRDefault="00754E3A" w:rsidP="00C76454">
      <w:pPr>
        <w:spacing w:line="360" w:lineRule="auto"/>
      </w:pPr>
    </w:p>
    <w:p w14:paraId="41AB306A" w14:textId="77777777" w:rsidR="00754E3A" w:rsidRDefault="00754E3A" w:rsidP="00C76454">
      <w:pPr>
        <w:spacing w:line="360" w:lineRule="auto"/>
      </w:pPr>
    </w:p>
    <w:p w14:paraId="4E0C9076" w14:textId="78981D6C" w:rsidR="001671A0" w:rsidRDefault="001671A0" w:rsidP="00C76454">
      <w:pPr>
        <w:spacing w:line="360" w:lineRule="auto"/>
      </w:pPr>
    </w:p>
    <w:p w14:paraId="1BC1581D" w14:textId="77777777" w:rsidR="00F75F34" w:rsidRDefault="00F75F34" w:rsidP="00C76454">
      <w:pPr>
        <w:spacing w:line="360" w:lineRule="auto"/>
      </w:pPr>
    </w:p>
    <w:p w14:paraId="2BF4746C" w14:textId="0AE520B5" w:rsidR="00F75F34" w:rsidRDefault="00F75F34" w:rsidP="00C76454">
      <w:pPr>
        <w:spacing w:line="360" w:lineRule="auto"/>
      </w:pPr>
    </w:p>
    <w:p w14:paraId="13248464" w14:textId="7AF7B27D" w:rsidR="00751F01" w:rsidRDefault="00751F01" w:rsidP="00C76454">
      <w:pPr>
        <w:spacing w:line="360" w:lineRule="auto"/>
      </w:pPr>
    </w:p>
    <w:p w14:paraId="0B874E2A" w14:textId="60CE5256" w:rsidR="00751F01" w:rsidRDefault="00751F01" w:rsidP="00C76454">
      <w:pPr>
        <w:spacing w:line="360" w:lineRule="auto"/>
      </w:pPr>
    </w:p>
    <w:p w14:paraId="6639861B" w14:textId="47DAA3FB" w:rsidR="00751F01" w:rsidRDefault="00751F01" w:rsidP="00C76454">
      <w:pPr>
        <w:spacing w:line="360" w:lineRule="auto"/>
      </w:pPr>
    </w:p>
    <w:p w14:paraId="29D1BCC9" w14:textId="6E44345F" w:rsidR="00751F01" w:rsidRDefault="00751F01" w:rsidP="00C76454">
      <w:pPr>
        <w:spacing w:line="360" w:lineRule="auto"/>
      </w:pPr>
    </w:p>
    <w:p w14:paraId="499A1A0C" w14:textId="37E609D0" w:rsidR="00751F01" w:rsidRDefault="00751F01" w:rsidP="00C76454">
      <w:pPr>
        <w:spacing w:line="360" w:lineRule="auto"/>
      </w:pPr>
    </w:p>
    <w:p w14:paraId="0F134708" w14:textId="7198C8E8" w:rsidR="00751F01" w:rsidRDefault="00751F01" w:rsidP="00C76454">
      <w:pPr>
        <w:spacing w:line="360" w:lineRule="auto"/>
      </w:pPr>
    </w:p>
    <w:p w14:paraId="0D6065AB" w14:textId="77777777" w:rsidR="00751F01" w:rsidRDefault="00751F01" w:rsidP="00C76454">
      <w:pPr>
        <w:spacing w:line="360" w:lineRule="auto"/>
      </w:pPr>
    </w:p>
    <w:p w14:paraId="2AF0D32B" w14:textId="75DB78B7" w:rsidR="00C76454" w:rsidRDefault="00C76454" w:rsidP="00C76454">
      <w:pPr>
        <w:spacing w:line="360" w:lineRule="auto"/>
      </w:pPr>
      <w:r>
        <w:lastRenderedPageBreak/>
        <w:t>Rhestr Cyfeirnodi:</w:t>
      </w:r>
    </w:p>
    <w:p w14:paraId="7FB2FED6" w14:textId="10E74969" w:rsidR="002E7C90" w:rsidRDefault="002E7C90" w:rsidP="00C76454">
      <w:pPr>
        <w:spacing w:line="360" w:lineRule="auto"/>
      </w:pPr>
    </w:p>
    <w:p w14:paraId="13F809C1" w14:textId="4A9711C8" w:rsidR="002E7C90" w:rsidRDefault="002E7C90" w:rsidP="00C76454">
      <w:pPr>
        <w:spacing w:line="360" w:lineRule="auto"/>
      </w:pPr>
      <w:r w:rsidRPr="002E7C90">
        <w:t xml:space="preserve">Ambitious About Autism, 2021. </w:t>
      </w:r>
      <w:r w:rsidRPr="002E7C90">
        <w:rPr>
          <w:i/>
          <w:iCs/>
        </w:rPr>
        <w:t>What is autism?.</w:t>
      </w:r>
      <w:r w:rsidRPr="002E7C90">
        <w:t xml:space="preserve"> [</w:t>
      </w:r>
      <w:r>
        <w:t>ar-lein</w:t>
      </w:r>
      <w:r w:rsidRPr="002E7C90">
        <w:t>] Ambitious about Autism. A</w:t>
      </w:r>
      <w:r>
        <w:t>r gael o</w:t>
      </w:r>
      <w:r w:rsidRPr="002E7C90">
        <w:t xml:space="preserve">: </w:t>
      </w:r>
      <w:hyperlink r:id="rId7" w:history="1">
        <w:r w:rsidRPr="002E7C90">
          <w:rPr>
            <w:rStyle w:val="Hyperlink"/>
          </w:rPr>
          <w:t>&lt;https://www.ambitiousaboutautism.org.uk/information-about-autism/understanding-autism/what-is-autism?gclid=Cj0KCQiAhP2BBhDdARIsAJEzXlEzxsiRAuTwxM7JpfXUak5D92zMvb7qzz6KVvdYm6KIEwhaRZR3xWsaAtaAEALw_wcB&gt;</w:t>
        </w:r>
      </w:hyperlink>
      <w:r w:rsidRPr="002E7C90">
        <w:t xml:space="preserve"> [</w:t>
      </w:r>
      <w:r>
        <w:t xml:space="preserve">Darllenwyd </w:t>
      </w:r>
      <w:r w:rsidRPr="002E7C90">
        <w:t xml:space="preserve">20 </w:t>
      </w:r>
      <w:r>
        <w:t>Chwefror</w:t>
      </w:r>
      <w:r w:rsidRPr="002E7C90">
        <w:t xml:space="preserve"> 2021].</w:t>
      </w:r>
    </w:p>
    <w:p w14:paraId="396293D9" w14:textId="15CEB08B" w:rsidR="00392950" w:rsidRDefault="00392950" w:rsidP="00C76454">
      <w:pPr>
        <w:spacing w:line="360" w:lineRule="auto"/>
      </w:pPr>
    </w:p>
    <w:p w14:paraId="5D359E08" w14:textId="00FCAB42" w:rsidR="003F6B24" w:rsidRDefault="003F6B24" w:rsidP="00C76454">
      <w:pPr>
        <w:spacing w:line="360" w:lineRule="auto"/>
      </w:pPr>
      <w:r w:rsidRPr="003F6B24">
        <w:t xml:space="preserve">Cambridge University Hospitals, 2021. </w:t>
      </w:r>
      <w:r w:rsidRPr="003F6B24">
        <w:rPr>
          <w:i/>
          <w:iCs/>
        </w:rPr>
        <w:t>Child Development Centre</w:t>
      </w:r>
      <w:r w:rsidRPr="003F6B24">
        <w:t>. [</w:t>
      </w:r>
      <w:r>
        <w:t>ar-lein</w:t>
      </w:r>
      <w:r w:rsidRPr="003F6B24">
        <w:t>] Cambridge University Hospitals. A</w:t>
      </w:r>
      <w:r>
        <w:t>r gael o</w:t>
      </w:r>
      <w:r w:rsidRPr="003F6B24">
        <w:t xml:space="preserve">: </w:t>
      </w:r>
      <w:hyperlink r:id="rId8" w:history="1">
        <w:r w:rsidRPr="003F6B24">
          <w:rPr>
            <w:rStyle w:val="Hyperlink"/>
          </w:rPr>
          <w:t>&lt;https://www.cuh.nhs.uk/our-services/childrens-services-paediatrics/child-development-centre/&gt;</w:t>
        </w:r>
      </w:hyperlink>
      <w:r w:rsidRPr="003F6B24">
        <w:t xml:space="preserve"> [</w:t>
      </w:r>
      <w:r>
        <w:t>Darllenwyd</w:t>
      </w:r>
      <w:r w:rsidRPr="003F6B24">
        <w:t xml:space="preserve"> 19 </w:t>
      </w:r>
      <w:r>
        <w:t>Chwefror</w:t>
      </w:r>
      <w:r w:rsidRPr="003F6B24">
        <w:t xml:space="preserve"> 2021].</w:t>
      </w:r>
    </w:p>
    <w:p w14:paraId="2DBC24B0" w14:textId="77777777" w:rsidR="003F6B24" w:rsidRDefault="003F6B24" w:rsidP="00C76454">
      <w:pPr>
        <w:spacing w:line="360" w:lineRule="auto"/>
      </w:pPr>
    </w:p>
    <w:p w14:paraId="35578DA1" w14:textId="6CFC7FB5" w:rsidR="00392950" w:rsidRDefault="00392950" w:rsidP="00C76454">
      <w:pPr>
        <w:spacing w:line="360" w:lineRule="auto"/>
      </w:pPr>
      <w:r w:rsidRPr="00392950">
        <w:t xml:space="preserve">Comisiynydd Plant Cymru, 2021. </w:t>
      </w:r>
      <w:r w:rsidRPr="00392950">
        <w:rPr>
          <w:i/>
          <w:iCs/>
        </w:rPr>
        <w:t>CCUHP - Hawliau Plant</w:t>
      </w:r>
      <w:r w:rsidRPr="00392950">
        <w:t>. [</w:t>
      </w:r>
      <w:r>
        <w:t>ar-lein</w:t>
      </w:r>
      <w:r w:rsidRPr="00392950">
        <w:t>] Children’s Commissioner for Wales. A</w:t>
      </w:r>
      <w:r>
        <w:t>r gael o</w:t>
      </w:r>
      <w:r w:rsidRPr="00392950">
        <w:t xml:space="preserve">: </w:t>
      </w:r>
      <w:hyperlink r:id="rId9" w:history="1">
        <w:r w:rsidRPr="00392950">
          <w:rPr>
            <w:rStyle w:val="Hyperlink"/>
          </w:rPr>
          <w:t>https://www.complantcymru.org.uk/ccuhp-hawliau-plant/ccuhp-hawliau-planthttpswww-youtube-comwatchvvs1usdrn-voindex4listplgsiznczbjkhq3lfdktmsbnlhtbzu5yrc/</w:t>
        </w:r>
      </w:hyperlink>
      <w:r w:rsidRPr="00392950">
        <w:t xml:space="preserve"> [</w:t>
      </w:r>
      <w:r>
        <w:t>Darllenwyd</w:t>
      </w:r>
      <w:r w:rsidRPr="00392950">
        <w:t xml:space="preserve"> 12 </w:t>
      </w:r>
      <w:r>
        <w:t>Chwefror</w:t>
      </w:r>
      <w:r w:rsidRPr="00392950">
        <w:t xml:space="preserve"> 2021].</w:t>
      </w:r>
    </w:p>
    <w:p w14:paraId="1BAE45C7" w14:textId="5CB86EC8" w:rsidR="00392950" w:rsidRDefault="00392950" w:rsidP="00C76454">
      <w:pPr>
        <w:spacing w:line="360" w:lineRule="auto"/>
      </w:pPr>
    </w:p>
    <w:p w14:paraId="2A7EDBFA" w14:textId="28564EB1" w:rsidR="00E9330E" w:rsidRDefault="00E9330E" w:rsidP="00C76454">
      <w:pPr>
        <w:spacing w:line="360" w:lineRule="auto"/>
      </w:pPr>
      <w:r w:rsidRPr="00E9330E">
        <w:t xml:space="preserve">Croner-i, 2020. </w:t>
      </w:r>
      <w:r w:rsidRPr="00E9330E">
        <w:rPr>
          <w:i/>
          <w:iCs/>
        </w:rPr>
        <w:t>Early years provision for children on the autism spectrum</w:t>
      </w:r>
      <w:r w:rsidRPr="00E9330E">
        <w:t xml:space="preserve"> | Croner-i. [</w:t>
      </w:r>
      <w:r>
        <w:t>ar-lein</w:t>
      </w:r>
      <w:r w:rsidRPr="00E9330E">
        <w:t>] App.croneri.co.uk. A</w:t>
      </w:r>
      <w:r>
        <w:t>r gael o:</w:t>
      </w:r>
      <w:r w:rsidRPr="00E9330E">
        <w:t xml:space="preserve"> </w:t>
      </w:r>
      <w:hyperlink r:id="rId10" w:history="1">
        <w:r w:rsidRPr="00E9330E">
          <w:rPr>
            <w:rStyle w:val="Hyperlink"/>
          </w:rPr>
          <w:t>&lt;https://app.croneri.co.uk/feature-articles/early-years-provision-children-autism-spectrum&gt;</w:t>
        </w:r>
      </w:hyperlink>
      <w:r w:rsidRPr="00E9330E">
        <w:t xml:space="preserve"> [</w:t>
      </w:r>
      <w:r>
        <w:t>Darllenwyd</w:t>
      </w:r>
      <w:r w:rsidRPr="00E9330E">
        <w:t xml:space="preserve"> 28 </w:t>
      </w:r>
      <w:r>
        <w:t>Chwefror</w:t>
      </w:r>
      <w:r w:rsidRPr="00E9330E">
        <w:t xml:space="preserve"> 2021].</w:t>
      </w:r>
    </w:p>
    <w:p w14:paraId="5EAA4729" w14:textId="77777777" w:rsidR="00E9330E" w:rsidRDefault="00E9330E" w:rsidP="00C76454">
      <w:pPr>
        <w:spacing w:line="360" w:lineRule="auto"/>
      </w:pPr>
    </w:p>
    <w:p w14:paraId="55A974A0" w14:textId="77777777" w:rsidR="00390FE7" w:rsidRDefault="00390FE7" w:rsidP="00390FE7">
      <w:pPr>
        <w:spacing w:line="360" w:lineRule="auto"/>
        <w:rPr>
          <w:sz w:val="24"/>
          <w:szCs w:val="24"/>
        </w:rPr>
      </w:pPr>
      <w:r w:rsidRPr="0061016A">
        <w:rPr>
          <w:sz w:val="24"/>
          <w:szCs w:val="24"/>
        </w:rPr>
        <w:t xml:space="preserve">Dauncey, M., 2018. </w:t>
      </w:r>
      <w:r w:rsidRPr="0061016A">
        <w:rPr>
          <w:i/>
          <w:iCs/>
          <w:sz w:val="24"/>
          <w:szCs w:val="24"/>
        </w:rPr>
        <w:t>Act Summary: Additional Learning Needs and Education Tribunal (Wales) Act 2018</w:t>
      </w:r>
      <w:r w:rsidRPr="0061016A">
        <w:rPr>
          <w:sz w:val="24"/>
          <w:szCs w:val="24"/>
        </w:rPr>
        <w:t>. [e</w:t>
      </w:r>
      <w:r>
        <w:rPr>
          <w:sz w:val="24"/>
          <w:szCs w:val="24"/>
        </w:rPr>
        <w:t>-lyfr</w:t>
      </w:r>
      <w:r w:rsidRPr="0061016A">
        <w:rPr>
          <w:sz w:val="24"/>
          <w:szCs w:val="24"/>
        </w:rPr>
        <w:t>] National Assembly for Wales. A</w:t>
      </w:r>
      <w:r>
        <w:rPr>
          <w:sz w:val="24"/>
          <w:szCs w:val="24"/>
        </w:rPr>
        <w:t>r gael o</w:t>
      </w:r>
      <w:r w:rsidRPr="0061016A">
        <w:rPr>
          <w:sz w:val="24"/>
          <w:szCs w:val="24"/>
        </w:rPr>
        <w:t xml:space="preserve">: </w:t>
      </w:r>
      <w:hyperlink r:id="rId11" w:history="1">
        <w:r w:rsidRPr="0061016A">
          <w:rPr>
            <w:rStyle w:val="Hyperlink"/>
            <w:sz w:val="24"/>
            <w:szCs w:val="24"/>
          </w:rPr>
          <w:t>&lt;https://moodle.uwtsd.ac.uk/pluginfile.php/470680/mod_resource/content/1/Dauncey%20March%202018%20Act%20Summary%20ALN%20%20Ed%20Tribunal%20%28Wales%29%20Act.pdf&gt;</w:t>
        </w:r>
      </w:hyperlink>
      <w:r w:rsidRPr="0061016A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61016A">
        <w:rPr>
          <w:sz w:val="24"/>
          <w:szCs w:val="24"/>
        </w:rPr>
        <w:t xml:space="preserve"> 22 </w:t>
      </w:r>
      <w:r>
        <w:rPr>
          <w:sz w:val="24"/>
          <w:szCs w:val="24"/>
        </w:rPr>
        <w:t>Chwefror</w:t>
      </w:r>
      <w:r w:rsidRPr="0061016A">
        <w:rPr>
          <w:sz w:val="24"/>
          <w:szCs w:val="24"/>
        </w:rPr>
        <w:t xml:space="preserve"> 2021].</w:t>
      </w:r>
    </w:p>
    <w:p w14:paraId="4F3F97A5" w14:textId="77777777" w:rsidR="00390FE7" w:rsidRDefault="00390FE7" w:rsidP="00C76454">
      <w:pPr>
        <w:spacing w:line="360" w:lineRule="auto"/>
      </w:pPr>
    </w:p>
    <w:p w14:paraId="5FBB69C0" w14:textId="7AE4CDE2" w:rsidR="008353E9" w:rsidRPr="008353E9" w:rsidRDefault="008353E9" w:rsidP="00C76454">
      <w:pPr>
        <w:spacing w:line="360" w:lineRule="auto"/>
        <w:rPr>
          <w:sz w:val="24"/>
          <w:szCs w:val="24"/>
        </w:rPr>
      </w:pPr>
      <w:r w:rsidRPr="008B7B4A">
        <w:rPr>
          <w:sz w:val="24"/>
          <w:szCs w:val="24"/>
        </w:rPr>
        <w:lastRenderedPageBreak/>
        <w:t xml:space="preserve">Diamond, K., Justice, L., Siegler, R. a Snyder, P., 2013. </w:t>
      </w:r>
      <w:r w:rsidRPr="008B7B4A">
        <w:rPr>
          <w:i/>
          <w:iCs/>
          <w:sz w:val="24"/>
          <w:szCs w:val="24"/>
        </w:rPr>
        <w:t>Synthesis of IES Research on Early Intervention and Early Childhood Education. NCSER 2013-3001</w:t>
      </w:r>
      <w:r w:rsidRPr="008B7B4A">
        <w:rPr>
          <w:sz w:val="24"/>
          <w:szCs w:val="24"/>
        </w:rPr>
        <w:t>. [</w:t>
      </w:r>
      <w:r>
        <w:rPr>
          <w:sz w:val="24"/>
          <w:szCs w:val="24"/>
        </w:rPr>
        <w:t>ar-lein</w:t>
      </w:r>
      <w:r w:rsidRPr="008B7B4A">
        <w:rPr>
          <w:sz w:val="24"/>
          <w:szCs w:val="24"/>
        </w:rPr>
        <w:t>] ERIC. A</w:t>
      </w:r>
      <w:r>
        <w:rPr>
          <w:sz w:val="24"/>
          <w:szCs w:val="24"/>
        </w:rPr>
        <w:t>r gael o</w:t>
      </w:r>
      <w:r w:rsidRPr="008B7B4A">
        <w:rPr>
          <w:sz w:val="24"/>
          <w:szCs w:val="24"/>
        </w:rPr>
        <w:t xml:space="preserve">: </w:t>
      </w:r>
      <w:hyperlink r:id="rId12" w:history="1">
        <w:r w:rsidRPr="008B7B4A">
          <w:rPr>
            <w:rStyle w:val="Hyperlink"/>
            <w:sz w:val="24"/>
            <w:szCs w:val="24"/>
          </w:rPr>
          <w:t>&lt;https://eric.ed.gov/?id=ED544212&gt;</w:t>
        </w:r>
      </w:hyperlink>
      <w:r w:rsidRPr="008B7B4A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8B7B4A">
        <w:rPr>
          <w:sz w:val="24"/>
          <w:szCs w:val="24"/>
        </w:rPr>
        <w:t xml:space="preserve"> 1</w:t>
      </w:r>
      <w:r>
        <w:rPr>
          <w:sz w:val="24"/>
          <w:szCs w:val="24"/>
        </w:rPr>
        <w:t>0</w:t>
      </w:r>
      <w:r w:rsidRPr="008B7B4A">
        <w:rPr>
          <w:sz w:val="24"/>
          <w:szCs w:val="24"/>
        </w:rPr>
        <w:t xml:space="preserve"> </w:t>
      </w:r>
      <w:r>
        <w:rPr>
          <w:sz w:val="24"/>
          <w:szCs w:val="24"/>
        </w:rPr>
        <w:t>Chwefror</w:t>
      </w:r>
      <w:r w:rsidRPr="008B7B4A">
        <w:rPr>
          <w:sz w:val="24"/>
          <w:szCs w:val="24"/>
        </w:rPr>
        <w:t xml:space="preserve"> 2021].</w:t>
      </w:r>
    </w:p>
    <w:p w14:paraId="09241161" w14:textId="77777777" w:rsidR="008353E9" w:rsidRDefault="008353E9" w:rsidP="00C76454">
      <w:pPr>
        <w:spacing w:line="360" w:lineRule="auto"/>
      </w:pPr>
    </w:p>
    <w:p w14:paraId="5E866209" w14:textId="5677C841" w:rsidR="00C76454" w:rsidRDefault="00C76454" w:rsidP="00C76454">
      <w:pPr>
        <w:spacing w:line="360" w:lineRule="auto"/>
        <w:rPr>
          <w:sz w:val="24"/>
          <w:szCs w:val="24"/>
        </w:rPr>
      </w:pPr>
      <w:r w:rsidRPr="00C76454">
        <w:rPr>
          <w:sz w:val="24"/>
          <w:szCs w:val="24"/>
        </w:rPr>
        <w:t xml:space="preserve">Early Intervention Foundation, 2021. </w:t>
      </w:r>
      <w:r w:rsidRPr="00F75F34">
        <w:rPr>
          <w:i/>
          <w:iCs/>
          <w:sz w:val="24"/>
          <w:szCs w:val="24"/>
        </w:rPr>
        <w:t>What is early intervention?.</w:t>
      </w:r>
      <w:r w:rsidRPr="00C76454">
        <w:rPr>
          <w:sz w:val="24"/>
          <w:szCs w:val="24"/>
        </w:rPr>
        <w:t xml:space="preserve"> [</w:t>
      </w:r>
      <w:r w:rsidR="00F75F34">
        <w:rPr>
          <w:sz w:val="24"/>
          <w:szCs w:val="24"/>
        </w:rPr>
        <w:t>ar-lein</w:t>
      </w:r>
      <w:r w:rsidRPr="00C76454">
        <w:rPr>
          <w:sz w:val="24"/>
          <w:szCs w:val="24"/>
        </w:rPr>
        <w:t>] Early Intervention Foundation. A</w:t>
      </w:r>
      <w:r w:rsidR="00F75F34">
        <w:rPr>
          <w:sz w:val="24"/>
          <w:szCs w:val="24"/>
        </w:rPr>
        <w:t>r gael o</w:t>
      </w:r>
      <w:r w:rsidRPr="00C76454">
        <w:rPr>
          <w:sz w:val="24"/>
          <w:szCs w:val="24"/>
        </w:rPr>
        <w:t xml:space="preserve">: </w:t>
      </w:r>
      <w:hyperlink r:id="rId13" w:history="1">
        <w:r w:rsidRPr="008B7B4A">
          <w:rPr>
            <w:rStyle w:val="Hyperlink"/>
            <w:sz w:val="24"/>
            <w:szCs w:val="24"/>
          </w:rPr>
          <w:t>&lt;https://www.eif.org.uk/why-it-matters/what-is-early-intervention&gt;</w:t>
        </w:r>
      </w:hyperlink>
      <w:r w:rsidRPr="00C76454">
        <w:rPr>
          <w:sz w:val="24"/>
          <w:szCs w:val="24"/>
        </w:rPr>
        <w:t xml:space="preserve"> [</w:t>
      </w:r>
      <w:r w:rsidR="00F75F34">
        <w:rPr>
          <w:sz w:val="24"/>
          <w:szCs w:val="24"/>
        </w:rPr>
        <w:t>Darllenwyd</w:t>
      </w:r>
      <w:r w:rsidRPr="00C76454">
        <w:rPr>
          <w:sz w:val="24"/>
          <w:szCs w:val="24"/>
        </w:rPr>
        <w:t xml:space="preserve"> 10 </w:t>
      </w:r>
      <w:r w:rsidR="001671A0">
        <w:rPr>
          <w:sz w:val="24"/>
          <w:szCs w:val="24"/>
        </w:rPr>
        <w:t>Chewfror</w:t>
      </w:r>
      <w:r w:rsidRPr="00C76454">
        <w:rPr>
          <w:sz w:val="24"/>
          <w:szCs w:val="24"/>
        </w:rPr>
        <w:t xml:space="preserve"> 2021].</w:t>
      </w:r>
    </w:p>
    <w:p w14:paraId="12B6B678" w14:textId="77A8E22F" w:rsidR="008B7B4A" w:rsidRDefault="008B7B4A" w:rsidP="00C76454">
      <w:pPr>
        <w:spacing w:line="360" w:lineRule="auto"/>
        <w:rPr>
          <w:sz w:val="24"/>
          <w:szCs w:val="24"/>
        </w:rPr>
      </w:pPr>
    </w:p>
    <w:p w14:paraId="24FA153E" w14:textId="6F7A42F6" w:rsidR="00CC7663" w:rsidRDefault="00CC7663" w:rsidP="00C76454">
      <w:pPr>
        <w:spacing w:line="360" w:lineRule="auto"/>
        <w:rPr>
          <w:sz w:val="24"/>
          <w:szCs w:val="24"/>
        </w:rPr>
      </w:pPr>
      <w:r w:rsidRPr="00CC7663">
        <w:rPr>
          <w:sz w:val="24"/>
          <w:szCs w:val="24"/>
        </w:rPr>
        <w:t xml:space="preserve">Education Endowment Foundation, 2021. </w:t>
      </w:r>
      <w:r w:rsidRPr="00CC7663">
        <w:rPr>
          <w:i/>
          <w:iCs/>
          <w:sz w:val="24"/>
          <w:szCs w:val="24"/>
        </w:rPr>
        <w:t>One to one tuition</w:t>
      </w:r>
      <w:r w:rsidRPr="00CC7663">
        <w:rPr>
          <w:sz w:val="24"/>
          <w:szCs w:val="24"/>
        </w:rPr>
        <w:t>. [</w:t>
      </w:r>
      <w:r>
        <w:rPr>
          <w:sz w:val="24"/>
          <w:szCs w:val="24"/>
        </w:rPr>
        <w:t>ar-lein</w:t>
      </w:r>
      <w:r w:rsidRPr="00CC7663">
        <w:rPr>
          <w:sz w:val="24"/>
          <w:szCs w:val="24"/>
        </w:rPr>
        <w:t>] Education Endowment Foundation. A</w:t>
      </w:r>
      <w:r>
        <w:rPr>
          <w:sz w:val="24"/>
          <w:szCs w:val="24"/>
        </w:rPr>
        <w:t>r gael o</w:t>
      </w:r>
      <w:r w:rsidRPr="00CC7663">
        <w:rPr>
          <w:sz w:val="24"/>
          <w:szCs w:val="24"/>
        </w:rPr>
        <w:t xml:space="preserve">: </w:t>
      </w:r>
      <w:hyperlink r:id="rId14" w:history="1">
        <w:r w:rsidRPr="00CC7663">
          <w:rPr>
            <w:rStyle w:val="Hyperlink"/>
            <w:sz w:val="24"/>
            <w:szCs w:val="24"/>
          </w:rPr>
          <w:t>&lt;https://educationendowmentfoundation.org.uk/evidence-summaries/teaching-learning-toolkit/one-to-one-tuition/&gt;</w:t>
        </w:r>
      </w:hyperlink>
      <w:r w:rsidRPr="00CC7663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CC7663">
        <w:rPr>
          <w:sz w:val="24"/>
          <w:szCs w:val="24"/>
        </w:rPr>
        <w:t xml:space="preserve"> 28 </w:t>
      </w:r>
      <w:r>
        <w:rPr>
          <w:sz w:val="24"/>
          <w:szCs w:val="24"/>
        </w:rPr>
        <w:t>Chwefror</w:t>
      </w:r>
      <w:r w:rsidRPr="00CC7663">
        <w:rPr>
          <w:sz w:val="24"/>
          <w:szCs w:val="24"/>
        </w:rPr>
        <w:t xml:space="preserve"> 2021].</w:t>
      </w:r>
    </w:p>
    <w:p w14:paraId="0FE097E4" w14:textId="77777777" w:rsidR="00CC7663" w:rsidRDefault="00CC7663" w:rsidP="00C76454">
      <w:pPr>
        <w:spacing w:line="360" w:lineRule="auto"/>
        <w:rPr>
          <w:sz w:val="24"/>
          <w:szCs w:val="24"/>
        </w:rPr>
      </w:pPr>
    </w:p>
    <w:p w14:paraId="2CFD3A65" w14:textId="6608F5EB" w:rsidR="00702B6E" w:rsidRDefault="00702B6E" w:rsidP="00C76454">
      <w:pPr>
        <w:spacing w:line="360" w:lineRule="auto"/>
        <w:rPr>
          <w:sz w:val="24"/>
          <w:szCs w:val="24"/>
        </w:rPr>
      </w:pPr>
      <w:r w:rsidRPr="00702B6E">
        <w:rPr>
          <w:sz w:val="24"/>
          <w:szCs w:val="24"/>
        </w:rPr>
        <w:t>Elder, J., Kreider, C., Brasher, S. a Ansell, M., 2017. Clinical impact of early diagnosis of autism on the prognosis and parent-child relationships</w:t>
      </w:r>
      <w:r w:rsidRPr="00702B6E">
        <w:rPr>
          <w:i/>
          <w:iCs/>
          <w:sz w:val="24"/>
          <w:szCs w:val="24"/>
        </w:rPr>
        <w:t>. Psychology Research and Behavior Management</w:t>
      </w:r>
      <w:r w:rsidRPr="00702B6E">
        <w:rPr>
          <w:sz w:val="24"/>
          <w:szCs w:val="24"/>
        </w:rPr>
        <w:t>, [</w:t>
      </w:r>
      <w:r>
        <w:rPr>
          <w:sz w:val="24"/>
          <w:szCs w:val="24"/>
        </w:rPr>
        <w:t>ar-lein</w:t>
      </w:r>
      <w:r w:rsidRPr="00702B6E">
        <w:rPr>
          <w:sz w:val="24"/>
          <w:szCs w:val="24"/>
        </w:rPr>
        <w:t xml:space="preserve">] </w:t>
      </w:r>
      <w:r>
        <w:rPr>
          <w:sz w:val="24"/>
          <w:szCs w:val="24"/>
        </w:rPr>
        <w:t>Cyfrol</w:t>
      </w:r>
      <w:r w:rsidRPr="00702B6E">
        <w:rPr>
          <w:sz w:val="24"/>
          <w:szCs w:val="24"/>
        </w:rPr>
        <w:t xml:space="preserve"> 10, </w:t>
      </w:r>
      <w:r>
        <w:rPr>
          <w:sz w:val="24"/>
          <w:szCs w:val="24"/>
        </w:rPr>
        <w:t>tt</w:t>
      </w:r>
      <w:r w:rsidRPr="00702B6E">
        <w:rPr>
          <w:sz w:val="24"/>
          <w:szCs w:val="24"/>
        </w:rPr>
        <w:t>.283-292. A</w:t>
      </w:r>
      <w:r>
        <w:rPr>
          <w:sz w:val="24"/>
          <w:szCs w:val="24"/>
        </w:rPr>
        <w:t>r gael o</w:t>
      </w:r>
      <w:r w:rsidRPr="00702B6E">
        <w:rPr>
          <w:sz w:val="24"/>
          <w:szCs w:val="24"/>
        </w:rPr>
        <w:t xml:space="preserve">: </w:t>
      </w:r>
      <w:hyperlink r:id="rId15" w:history="1">
        <w:r w:rsidRPr="00702B6E">
          <w:rPr>
            <w:rStyle w:val="Hyperlink"/>
            <w:sz w:val="24"/>
            <w:szCs w:val="24"/>
          </w:rPr>
          <w:t>&lt;https://www.ncbi.nlm.nih.gov/pmc/articles/PMC5576710/&gt;</w:t>
        </w:r>
      </w:hyperlink>
      <w:r w:rsidRPr="00702B6E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702B6E">
        <w:rPr>
          <w:sz w:val="24"/>
          <w:szCs w:val="24"/>
        </w:rPr>
        <w:t xml:space="preserve"> 13 </w:t>
      </w:r>
      <w:r>
        <w:rPr>
          <w:sz w:val="24"/>
          <w:szCs w:val="24"/>
        </w:rPr>
        <w:t>Chwefror</w:t>
      </w:r>
      <w:r w:rsidRPr="00702B6E">
        <w:rPr>
          <w:sz w:val="24"/>
          <w:szCs w:val="24"/>
        </w:rPr>
        <w:t xml:space="preserve"> 2021].</w:t>
      </w:r>
    </w:p>
    <w:p w14:paraId="1FFC9143" w14:textId="4497ABA8" w:rsidR="00E20C2E" w:rsidRDefault="00E20C2E" w:rsidP="00C76454">
      <w:pPr>
        <w:spacing w:line="360" w:lineRule="auto"/>
        <w:rPr>
          <w:sz w:val="24"/>
          <w:szCs w:val="24"/>
        </w:rPr>
      </w:pPr>
    </w:p>
    <w:p w14:paraId="09A135FC" w14:textId="3E2FF5E9" w:rsidR="00560736" w:rsidRDefault="00560736" w:rsidP="00C76454">
      <w:pPr>
        <w:spacing w:line="360" w:lineRule="auto"/>
        <w:rPr>
          <w:sz w:val="24"/>
          <w:szCs w:val="24"/>
        </w:rPr>
      </w:pPr>
      <w:r w:rsidRPr="00560736">
        <w:rPr>
          <w:sz w:val="24"/>
          <w:szCs w:val="24"/>
        </w:rPr>
        <w:t>Estyn, 2018. [</w:t>
      </w:r>
      <w:r>
        <w:rPr>
          <w:sz w:val="24"/>
          <w:szCs w:val="24"/>
        </w:rPr>
        <w:t>e-lyfr</w:t>
      </w:r>
      <w:r w:rsidRPr="00560736">
        <w:rPr>
          <w:sz w:val="24"/>
          <w:szCs w:val="24"/>
        </w:rPr>
        <w:t xml:space="preserve">] </w:t>
      </w:r>
      <w:r w:rsidRPr="00560736">
        <w:rPr>
          <w:i/>
          <w:iCs/>
          <w:sz w:val="24"/>
          <w:szCs w:val="24"/>
        </w:rPr>
        <w:t>Readiness for additional learning needs reforms</w:t>
      </w:r>
      <w:r w:rsidRPr="00560736">
        <w:rPr>
          <w:sz w:val="24"/>
          <w:szCs w:val="24"/>
        </w:rPr>
        <w:t>. A</w:t>
      </w:r>
      <w:r>
        <w:rPr>
          <w:sz w:val="24"/>
          <w:szCs w:val="24"/>
        </w:rPr>
        <w:t>r gael o</w:t>
      </w:r>
      <w:r w:rsidRPr="00560736">
        <w:rPr>
          <w:sz w:val="24"/>
          <w:szCs w:val="24"/>
        </w:rPr>
        <w:t xml:space="preserve">: </w:t>
      </w:r>
      <w:hyperlink r:id="rId16" w:history="1">
        <w:r w:rsidRPr="00560736">
          <w:rPr>
            <w:rStyle w:val="Hyperlink"/>
            <w:sz w:val="24"/>
            <w:szCs w:val="24"/>
          </w:rPr>
          <w:t>&lt;https://supportandprovision.pembsinclusionservice.wales/wp-content/uploads/2019/04/jPXF2D-Readiness-for-ALN-reforms-en_0.pdf&gt;</w:t>
        </w:r>
      </w:hyperlink>
      <w:r w:rsidRPr="00560736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560736">
        <w:rPr>
          <w:sz w:val="24"/>
          <w:szCs w:val="24"/>
        </w:rPr>
        <w:t xml:space="preserve"> 1 Ma</w:t>
      </w:r>
      <w:r>
        <w:rPr>
          <w:sz w:val="24"/>
          <w:szCs w:val="24"/>
        </w:rPr>
        <w:t>wrth</w:t>
      </w:r>
      <w:r w:rsidRPr="00560736">
        <w:rPr>
          <w:sz w:val="24"/>
          <w:szCs w:val="24"/>
        </w:rPr>
        <w:t xml:space="preserve"> 2021].</w:t>
      </w:r>
    </w:p>
    <w:p w14:paraId="17D4DA76" w14:textId="77777777" w:rsidR="00560736" w:rsidRDefault="00560736" w:rsidP="00C76454">
      <w:pPr>
        <w:spacing w:line="360" w:lineRule="auto"/>
        <w:rPr>
          <w:sz w:val="24"/>
          <w:szCs w:val="24"/>
        </w:rPr>
      </w:pPr>
    </w:p>
    <w:p w14:paraId="750889EC" w14:textId="1A165F02" w:rsidR="003D2A73" w:rsidRDefault="00061B24" w:rsidP="00C76454">
      <w:pPr>
        <w:spacing w:line="360" w:lineRule="auto"/>
        <w:rPr>
          <w:sz w:val="24"/>
          <w:szCs w:val="24"/>
        </w:rPr>
      </w:pPr>
      <w:r w:rsidRPr="00061B24">
        <w:rPr>
          <w:sz w:val="24"/>
          <w:szCs w:val="24"/>
        </w:rPr>
        <w:t>K</w:t>
      </w:r>
      <w:r w:rsidR="00AE76B3">
        <w:rPr>
          <w:sz w:val="24"/>
          <w:szCs w:val="24"/>
        </w:rPr>
        <w:t>oegel</w:t>
      </w:r>
      <w:r w:rsidRPr="00061B24">
        <w:rPr>
          <w:sz w:val="24"/>
          <w:szCs w:val="24"/>
        </w:rPr>
        <w:t xml:space="preserve">, L., Robert, R., Ashbaugh, K. a Bradshaw, J., 2014. The importance of early identifi cation and intervention for children with or at risk for autism spectrum disorders. </w:t>
      </w:r>
      <w:r w:rsidRPr="00061B24">
        <w:rPr>
          <w:i/>
          <w:iCs/>
          <w:sz w:val="24"/>
          <w:szCs w:val="24"/>
        </w:rPr>
        <w:t>International Journal of Speech-Language Pathology</w:t>
      </w:r>
      <w:r w:rsidRPr="00061B24">
        <w:rPr>
          <w:sz w:val="24"/>
          <w:szCs w:val="24"/>
        </w:rPr>
        <w:t>, [</w:t>
      </w:r>
      <w:r>
        <w:rPr>
          <w:sz w:val="24"/>
          <w:szCs w:val="24"/>
        </w:rPr>
        <w:t>ar-lein</w:t>
      </w:r>
      <w:r w:rsidRPr="00061B24">
        <w:rPr>
          <w:sz w:val="24"/>
          <w:szCs w:val="24"/>
        </w:rPr>
        <w:t xml:space="preserve">] 16(1), </w:t>
      </w:r>
      <w:r>
        <w:rPr>
          <w:sz w:val="24"/>
          <w:szCs w:val="24"/>
        </w:rPr>
        <w:t>tt</w:t>
      </w:r>
      <w:r w:rsidRPr="00061B24">
        <w:rPr>
          <w:sz w:val="24"/>
          <w:szCs w:val="24"/>
        </w:rPr>
        <w:t>.50-56. A</w:t>
      </w:r>
      <w:r>
        <w:rPr>
          <w:sz w:val="24"/>
          <w:szCs w:val="24"/>
        </w:rPr>
        <w:t>r gael o</w:t>
      </w:r>
      <w:r w:rsidRPr="00061B24">
        <w:rPr>
          <w:sz w:val="24"/>
          <w:szCs w:val="24"/>
        </w:rPr>
        <w:t xml:space="preserve">: </w:t>
      </w:r>
      <w:hyperlink r:id="rId17" w:history="1">
        <w:r w:rsidRPr="00BA2D6C">
          <w:rPr>
            <w:rStyle w:val="Hyperlink"/>
            <w:sz w:val="24"/>
            <w:szCs w:val="24"/>
          </w:rPr>
          <w:t>&lt;https://education.ucsb.edu/sites/default/files/autism_center/images/Koegel,%20Koegel,%20Ashbaugh,%20Bradshaw%20(2014)%20The%20importance%20of%20early%20identificati</w:t>
        </w:r>
        <w:r w:rsidRPr="00BA2D6C">
          <w:rPr>
            <w:rStyle w:val="Hyperlink"/>
            <w:sz w:val="24"/>
            <w:szCs w:val="24"/>
          </w:rPr>
          <w:lastRenderedPageBreak/>
          <w:t>on%20and%20intervention%20for%20children%20with%20or%20at%20risk%20for%20autisms%20pectrum%20disorders_0.pdf&gt;</w:t>
        </w:r>
      </w:hyperlink>
      <w:r w:rsidRPr="00061B24">
        <w:rPr>
          <w:sz w:val="24"/>
          <w:szCs w:val="24"/>
        </w:rPr>
        <w:t xml:space="preserve"> [</w:t>
      </w:r>
      <w:r w:rsidR="00BA2D6C">
        <w:rPr>
          <w:sz w:val="24"/>
          <w:szCs w:val="24"/>
        </w:rPr>
        <w:t>Darllenwyd</w:t>
      </w:r>
      <w:r w:rsidRPr="00061B24">
        <w:rPr>
          <w:sz w:val="24"/>
          <w:szCs w:val="24"/>
        </w:rPr>
        <w:t xml:space="preserve"> 20 </w:t>
      </w:r>
      <w:r w:rsidR="00BA2D6C">
        <w:rPr>
          <w:sz w:val="24"/>
          <w:szCs w:val="24"/>
        </w:rPr>
        <w:t>Chwefror</w:t>
      </w:r>
      <w:r w:rsidRPr="00061B24">
        <w:rPr>
          <w:sz w:val="24"/>
          <w:szCs w:val="24"/>
        </w:rPr>
        <w:t xml:space="preserve"> 2021].</w:t>
      </w:r>
    </w:p>
    <w:p w14:paraId="0D920F2B" w14:textId="0A78EFD9" w:rsidR="003D2A73" w:rsidRDefault="003D2A73" w:rsidP="00C76454">
      <w:pPr>
        <w:spacing w:line="360" w:lineRule="auto"/>
        <w:rPr>
          <w:sz w:val="24"/>
          <w:szCs w:val="24"/>
        </w:rPr>
      </w:pPr>
    </w:p>
    <w:p w14:paraId="5C95FB32" w14:textId="063907E7" w:rsidR="00CA0BF3" w:rsidRDefault="00CA0BF3" w:rsidP="00C76454">
      <w:pPr>
        <w:spacing w:line="360" w:lineRule="auto"/>
        <w:rPr>
          <w:sz w:val="24"/>
          <w:szCs w:val="24"/>
        </w:rPr>
      </w:pPr>
      <w:r w:rsidRPr="00CA0BF3">
        <w:rPr>
          <w:sz w:val="24"/>
          <w:szCs w:val="24"/>
        </w:rPr>
        <w:t>Llywodraeth Cymru, 2015. Foundation Phase Framework. [</w:t>
      </w:r>
      <w:r>
        <w:rPr>
          <w:sz w:val="24"/>
          <w:szCs w:val="24"/>
        </w:rPr>
        <w:t>e-lyfr</w:t>
      </w:r>
      <w:r w:rsidRPr="00CA0BF3">
        <w:rPr>
          <w:sz w:val="24"/>
          <w:szCs w:val="24"/>
        </w:rPr>
        <w:t>] Hwb.gov.wales. A</w:t>
      </w:r>
      <w:r>
        <w:rPr>
          <w:sz w:val="24"/>
          <w:szCs w:val="24"/>
        </w:rPr>
        <w:t>r gael o</w:t>
      </w:r>
      <w:r w:rsidRPr="00CA0BF3">
        <w:rPr>
          <w:sz w:val="24"/>
          <w:szCs w:val="24"/>
        </w:rPr>
        <w:t xml:space="preserve">: </w:t>
      </w:r>
      <w:hyperlink r:id="rId18" w:history="1">
        <w:r w:rsidRPr="00CA0BF3">
          <w:rPr>
            <w:rStyle w:val="Hyperlink"/>
            <w:sz w:val="24"/>
            <w:szCs w:val="24"/>
          </w:rPr>
          <w:t>&lt;https://hwb.gov.wales/api/storage/d5d8e39c-b534-40cb-a3f5-7e2e126d8077/foundation-phase-framework.pdf&gt;</w:t>
        </w:r>
      </w:hyperlink>
      <w:r w:rsidRPr="00CA0BF3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CA0BF3">
        <w:rPr>
          <w:sz w:val="24"/>
          <w:szCs w:val="24"/>
        </w:rPr>
        <w:t xml:space="preserve"> 28 </w:t>
      </w:r>
      <w:r>
        <w:rPr>
          <w:sz w:val="24"/>
          <w:szCs w:val="24"/>
        </w:rPr>
        <w:t>Chwefror</w:t>
      </w:r>
      <w:r w:rsidRPr="00CA0BF3">
        <w:rPr>
          <w:sz w:val="24"/>
          <w:szCs w:val="24"/>
        </w:rPr>
        <w:t xml:space="preserve"> 2021].</w:t>
      </w:r>
    </w:p>
    <w:p w14:paraId="2BCAD269" w14:textId="77777777" w:rsidR="00CA0BF3" w:rsidRDefault="00CA0BF3" w:rsidP="00C76454">
      <w:pPr>
        <w:spacing w:line="360" w:lineRule="auto"/>
        <w:rPr>
          <w:sz w:val="24"/>
          <w:szCs w:val="24"/>
        </w:rPr>
      </w:pPr>
    </w:p>
    <w:p w14:paraId="3C84DC0A" w14:textId="3BA02700" w:rsidR="008353E9" w:rsidRDefault="008353E9" w:rsidP="00C76454">
      <w:pPr>
        <w:spacing w:line="360" w:lineRule="auto"/>
        <w:rPr>
          <w:sz w:val="24"/>
          <w:szCs w:val="24"/>
        </w:rPr>
      </w:pPr>
      <w:r w:rsidRPr="008353E9">
        <w:rPr>
          <w:sz w:val="24"/>
          <w:szCs w:val="24"/>
        </w:rPr>
        <w:t xml:space="preserve">Llywodraeth Cymru, 2019. </w:t>
      </w:r>
      <w:r w:rsidRPr="008353E9">
        <w:rPr>
          <w:i/>
          <w:iCs/>
          <w:sz w:val="24"/>
          <w:szCs w:val="24"/>
        </w:rPr>
        <w:t>Support for Children and Young People with Autistic Spectrum Disorder (ASD) in educational settings</w:t>
      </w:r>
      <w:r w:rsidRPr="008353E9">
        <w:rPr>
          <w:sz w:val="24"/>
          <w:szCs w:val="24"/>
        </w:rPr>
        <w:t>. [e</w:t>
      </w:r>
      <w:r>
        <w:rPr>
          <w:sz w:val="24"/>
          <w:szCs w:val="24"/>
        </w:rPr>
        <w:t>-lyfr</w:t>
      </w:r>
      <w:r w:rsidRPr="008353E9">
        <w:rPr>
          <w:sz w:val="24"/>
          <w:szCs w:val="24"/>
        </w:rPr>
        <w:t>] Llywodraeth Cymru. A</w:t>
      </w:r>
      <w:r>
        <w:rPr>
          <w:sz w:val="24"/>
          <w:szCs w:val="24"/>
        </w:rPr>
        <w:t>r gael o</w:t>
      </w:r>
      <w:r w:rsidRPr="008353E9">
        <w:rPr>
          <w:sz w:val="24"/>
          <w:szCs w:val="24"/>
        </w:rPr>
        <w:t xml:space="preserve">: </w:t>
      </w:r>
      <w:hyperlink r:id="rId19" w:history="1">
        <w:r w:rsidRPr="008353E9">
          <w:rPr>
            <w:rStyle w:val="Hyperlink"/>
            <w:sz w:val="24"/>
            <w:szCs w:val="24"/>
          </w:rPr>
          <w:t>&lt;https://gov.wales/sites/default/files/publications/2019-01/ways-of-supporting-learners-with-autistic-spectrum-disorder-asd.pdf&gt;</w:t>
        </w:r>
      </w:hyperlink>
      <w:r w:rsidRPr="008353E9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8353E9">
        <w:rPr>
          <w:sz w:val="24"/>
          <w:szCs w:val="24"/>
        </w:rPr>
        <w:t xml:space="preserve"> 24 </w:t>
      </w:r>
      <w:r>
        <w:rPr>
          <w:sz w:val="24"/>
          <w:szCs w:val="24"/>
        </w:rPr>
        <w:t>Chwefror</w:t>
      </w:r>
      <w:r w:rsidRPr="008353E9">
        <w:rPr>
          <w:sz w:val="24"/>
          <w:szCs w:val="24"/>
        </w:rPr>
        <w:t xml:space="preserve"> 2021].</w:t>
      </w:r>
    </w:p>
    <w:p w14:paraId="4C318831" w14:textId="77777777" w:rsidR="008353E9" w:rsidRDefault="008353E9" w:rsidP="00C76454">
      <w:pPr>
        <w:spacing w:line="360" w:lineRule="auto"/>
        <w:rPr>
          <w:sz w:val="24"/>
          <w:szCs w:val="24"/>
        </w:rPr>
      </w:pPr>
    </w:p>
    <w:p w14:paraId="4884C903" w14:textId="6C6ADCF1" w:rsidR="0022622C" w:rsidRDefault="0022622C" w:rsidP="00C76454">
      <w:pPr>
        <w:spacing w:line="360" w:lineRule="auto"/>
        <w:rPr>
          <w:sz w:val="24"/>
          <w:szCs w:val="24"/>
        </w:rPr>
      </w:pPr>
      <w:r w:rsidRPr="0022622C">
        <w:rPr>
          <w:sz w:val="24"/>
          <w:szCs w:val="24"/>
        </w:rPr>
        <w:t xml:space="preserve">Maxwell, N., Doughty, J., Slater, T., Forrester, D. </w:t>
      </w:r>
      <w:r w:rsidRPr="0022622C">
        <w:rPr>
          <w:sz w:val="24"/>
          <w:szCs w:val="24"/>
        </w:rPr>
        <w:t>A</w:t>
      </w:r>
      <w:r>
        <w:rPr>
          <w:sz w:val="24"/>
          <w:szCs w:val="24"/>
        </w:rPr>
        <w:t xml:space="preserve"> </w:t>
      </w:r>
      <w:r w:rsidRPr="0022622C">
        <w:rPr>
          <w:sz w:val="24"/>
          <w:szCs w:val="24"/>
        </w:rPr>
        <w:t>Rhodes, K., 2018. Home education for children with additional learning needs – a better choice or the only option</w:t>
      </w:r>
      <w:r w:rsidRPr="0022622C">
        <w:rPr>
          <w:i/>
          <w:iCs/>
          <w:sz w:val="24"/>
          <w:szCs w:val="24"/>
        </w:rPr>
        <w:t>?. Educational Review</w:t>
      </w:r>
      <w:r w:rsidRPr="0022622C">
        <w:rPr>
          <w:sz w:val="24"/>
          <w:szCs w:val="24"/>
        </w:rPr>
        <w:t>, [</w:t>
      </w:r>
      <w:r>
        <w:rPr>
          <w:sz w:val="24"/>
          <w:szCs w:val="24"/>
        </w:rPr>
        <w:t>ar-lein</w:t>
      </w:r>
      <w:r w:rsidRPr="0022622C">
        <w:rPr>
          <w:sz w:val="24"/>
          <w:szCs w:val="24"/>
        </w:rPr>
        <w:t xml:space="preserve">] 72(4), </w:t>
      </w:r>
      <w:r>
        <w:rPr>
          <w:sz w:val="24"/>
          <w:szCs w:val="24"/>
        </w:rPr>
        <w:t>tt</w:t>
      </w:r>
      <w:r w:rsidRPr="0022622C">
        <w:rPr>
          <w:sz w:val="24"/>
          <w:szCs w:val="24"/>
        </w:rPr>
        <w:t>.427-442. A</w:t>
      </w:r>
      <w:r>
        <w:rPr>
          <w:sz w:val="24"/>
          <w:szCs w:val="24"/>
        </w:rPr>
        <w:t>r gael o</w:t>
      </w:r>
      <w:r w:rsidRPr="0022622C">
        <w:rPr>
          <w:sz w:val="24"/>
          <w:szCs w:val="24"/>
        </w:rPr>
        <w:t xml:space="preserve">: </w:t>
      </w:r>
      <w:hyperlink r:id="rId20" w:history="1">
        <w:r w:rsidRPr="00436D3F">
          <w:rPr>
            <w:rStyle w:val="Hyperlink"/>
            <w:sz w:val="24"/>
            <w:szCs w:val="24"/>
          </w:rPr>
          <w:t>&lt;https://www.tandfonline.com/doi/abs/10.1080/00131911.2018.1532955&gt;</w:t>
        </w:r>
      </w:hyperlink>
      <w:r w:rsidRPr="0022622C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22622C">
        <w:rPr>
          <w:sz w:val="24"/>
          <w:szCs w:val="24"/>
        </w:rPr>
        <w:t xml:space="preserve"> 24 </w:t>
      </w:r>
      <w:r>
        <w:rPr>
          <w:sz w:val="24"/>
          <w:szCs w:val="24"/>
        </w:rPr>
        <w:t>Chwefror</w:t>
      </w:r>
      <w:r w:rsidRPr="0022622C">
        <w:rPr>
          <w:sz w:val="24"/>
          <w:szCs w:val="24"/>
        </w:rPr>
        <w:t xml:space="preserve"> 2021].</w:t>
      </w:r>
    </w:p>
    <w:p w14:paraId="5AFC0637" w14:textId="77777777" w:rsidR="0022622C" w:rsidRDefault="0022622C" w:rsidP="00C76454">
      <w:pPr>
        <w:spacing w:line="360" w:lineRule="auto"/>
        <w:rPr>
          <w:sz w:val="24"/>
          <w:szCs w:val="24"/>
        </w:rPr>
      </w:pPr>
    </w:p>
    <w:p w14:paraId="32793780" w14:textId="31BDFA57" w:rsidR="00140A15" w:rsidRDefault="00140A15" w:rsidP="00C76454">
      <w:pPr>
        <w:spacing w:line="360" w:lineRule="auto"/>
        <w:rPr>
          <w:sz w:val="24"/>
          <w:szCs w:val="24"/>
        </w:rPr>
      </w:pPr>
      <w:r w:rsidRPr="00140A15">
        <w:rPr>
          <w:sz w:val="24"/>
          <w:szCs w:val="24"/>
        </w:rPr>
        <w:t xml:space="preserve">Mencap, 2021. </w:t>
      </w:r>
      <w:r w:rsidRPr="00140A15">
        <w:rPr>
          <w:i/>
          <w:iCs/>
          <w:sz w:val="24"/>
          <w:szCs w:val="24"/>
        </w:rPr>
        <w:t>Autism and Asperger's syndrome.</w:t>
      </w:r>
      <w:r w:rsidRPr="00140A15">
        <w:rPr>
          <w:sz w:val="24"/>
          <w:szCs w:val="24"/>
        </w:rPr>
        <w:t xml:space="preserve"> [</w:t>
      </w:r>
      <w:r>
        <w:rPr>
          <w:sz w:val="24"/>
          <w:szCs w:val="24"/>
        </w:rPr>
        <w:t>ar-lein</w:t>
      </w:r>
      <w:r w:rsidRPr="00140A15">
        <w:rPr>
          <w:sz w:val="24"/>
          <w:szCs w:val="24"/>
        </w:rPr>
        <w:t>] Mencap. A</w:t>
      </w:r>
      <w:r>
        <w:rPr>
          <w:sz w:val="24"/>
          <w:szCs w:val="24"/>
        </w:rPr>
        <w:t>r gael o</w:t>
      </w:r>
      <w:r w:rsidRPr="00140A15">
        <w:rPr>
          <w:sz w:val="24"/>
          <w:szCs w:val="24"/>
        </w:rPr>
        <w:t xml:space="preserve">: </w:t>
      </w:r>
      <w:hyperlink r:id="rId21" w:history="1">
        <w:r w:rsidRPr="00853C34">
          <w:rPr>
            <w:rStyle w:val="Hyperlink"/>
            <w:sz w:val="24"/>
            <w:szCs w:val="24"/>
          </w:rPr>
          <w:t>&lt;https://www.mencap.org.uk/learning-disability-explained/conditions-linked-learning-disability/autism-and-aspergers-syndrome?gclid=CjwKCAiA1eKBBhBZEiwAX3gql1vJSNrmD-374t8DUlN_GtStTD07uXuUkIxBz0Xey8AfMEHq-kXlWRoCTFkQAvD_BwE&gt;</w:t>
        </w:r>
      </w:hyperlink>
      <w:r w:rsidRPr="00140A15">
        <w:rPr>
          <w:sz w:val="24"/>
          <w:szCs w:val="24"/>
        </w:rPr>
        <w:t xml:space="preserve"> [</w:t>
      </w:r>
      <w:r w:rsidR="00725560">
        <w:rPr>
          <w:sz w:val="24"/>
          <w:szCs w:val="24"/>
        </w:rPr>
        <w:t>Darllenwyd</w:t>
      </w:r>
      <w:r w:rsidRPr="00140A15">
        <w:rPr>
          <w:sz w:val="24"/>
          <w:szCs w:val="24"/>
        </w:rPr>
        <w:t xml:space="preserve"> 19 </w:t>
      </w:r>
      <w:r w:rsidR="00725560">
        <w:rPr>
          <w:sz w:val="24"/>
          <w:szCs w:val="24"/>
        </w:rPr>
        <w:t>Chwefror</w:t>
      </w:r>
      <w:r w:rsidRPr="00140A15">
        <w:rPr>
          <w:sz w:val="24"/>
          <w:szCs w:val="24"/>
        </w:rPr>
        <w:t xml:space="preserve"> 2021].</w:t>
      </w:r>
    </w:p>
    <w:p w14:paraId="5AFF5CF4" w14:textId="5E561F96" w:rsidR="00140A15" w:rsidRDefault="00140A15" w:rsidP="00C76454">
      <w:pPr>
        <w:spacing w:line="360" w:lineRule="auto"/>
        <w:rPr>
          <w:sz w:val="24"/>
          <w:szCs w:val="24"/>
        </w:rPr>
      </w:pPr>
    </w:p>
    <w:p w14:paraId="2906AA97" w14:textId="7662DD5E" w:rsidR="0006262A" w:rsidRDefault="0006262A" w:rsidP="00C76454">
      <w:pPr>
        <w:spacing w:line="360" w:lineRule="auto"/>
        <w:rPr>
          <w:sz w:val="24"/>
          <w:szCs w:val="24"/>
        </w:rPr>
      </w:pPr>
      <w:r w:rsidRPr="0006262A">
        <w:rPr>
          <w:sz w:val="24"/>
          <w:szCs w:val="24"/>
        </w:rPr>
        <w:t>National Autistic Society, 2021</w:t>
      </w:r>
      <w:r w:rsidRPr="00076097">
        <w:rPr>
          <w:i/>
          <w:iCs/>
          <w:sz w:val="24"/>
          <w:szCs w:val="24"/>
        </w:rPr>
        <w:t>. Post-diagnosis support - a guide for parents and carers</w:t>
      </w:r>
      <w:r w:rsidRPr="0006262A">
        <w:rPr>
          <w:sz w:val="24"/>
          <w:szCs w:val="24"/>
        </w:rPr>
        <w:t xml:space="preserve">. [online] Autism.org.uk. Available at: </w:t>
      </w:r>
      <w:hyperlink r:id="rId22" w:history="1">
        <w:r w:rsidRPr="00076097">
          <w:rPr>
            <w:rStyle w:val="Hyperlink"/>
            <w:sz w:val="24"/>
            <w:szCs w:val="24"/>
          </w:rPr>
          <w:t>https://www.autism.org.uk/advice-and-guidance/topics/diagnosis/post-diagnosis-support/parents-and-carers</w:t>
        </w:r>
      </w:hyperlink>
      <w:r w:rsidRPr="0006262A">
        <w:rPr>
          <w:sz w:val="24"/>
          <w:szCs w:val="24"/>
        </w:rPr>
        <w:t xml:space="preserve"> [</w:t>
      </w:r>
      <w:r w:rsidR="00076097">
        <w:rPr>
          <w:sz w:val="24"/>
          <w:szCs w:val="24"/>
        </w:rPr>
        <w:t>Darllenwyd</w:t>
      </w:r>
      <w:r w:rsidRPr="0006262A">
        <w:rPr>
          <w:sz w:val="24"/>
          <w:szCs w:val="24"/>
        </w:rPr>
        <w:t xml:space="preserve"> 26 </w:t>
      </w:r>
      <w:r w:rsidR="00076097">
        <w:rPr>
          <w:sz w:val="24"/>
          <w:szCs w:val="24"/>
        </w:rPr>
        <w:t>Chwefror</w:t>
      </w:r>
      <w:r w:rsidRPr="0006262A">
        <w:rPr>
          <w:sz w:val="24"/>
          <w:szCs w:val="24"/>
        </w:rPr>
        <w:t xml:space="preserve"> 2021].</w:t>
      </w:r>
    </w:p>
    <w:p w14:paraId="2FD66D84" w14:textId="77777777" w:rsidR="0006262A" w:rsidRDefault="0006262A" w:rsidP="00C76454">
      <w:pPr>
        <w:spacing w:line="360" w:lineRule="auto"/>
        <w:rPr>
          <w:sz w:val="24"/>
          <w:szCs w:val="24"/>
        </w:rPr>
      </w:pPr>
    </w:p>
    <w:p w14:paraId="160B7A47" w14:textId="0EBC9FB9" w:rsidR="00E20C2E" w:rsidRDefault="00E20C2E" w:rsidP="00C76454">
      <w:pPr>
        <w:spacing w:line="360" w:lineRule="auto"/>
        <w:rPr>
          <w:sz w:val="24"/>
          <w:szCs w:val="24"/>
        </w:rPr>
      </w:pPr>
      <w:r w:rsidRPr="00E20C2E">
        <w:rPr>
          <w:sz w:val="24"/>
          <w:szCs w:val="24"/>
        </w:rPr>
        <w:t xml:space="preserve">National Autistic Society, 2021. </w:t>
      </w:r>
      <w:r w:rsidRPr="00E20C2E">
        <w:rPr>
          <w:i/>
          <w:iCs/>
          <w:sz w:val="24"/>
          <w:szCs w:val="24"/>
        </w:rPr>
        <w:t>Pre-diagnosis support - a guide for parents and carers</w:t>
      </w:r>
      <w:r w:rsidRPr="00E20C2E">
        <w:rPr>
          <w:sz w:val="24"/>
          <w:szCs w:val="24"/>
        </w:rPr>
        <w:t>. [</w:t>
      </w:r>
      <w:r>
        <w:rPr>
          <w:sz w:val="24"/>
          <w:szCs w:val="24"/>
        </w:rPr>
        <w:t>ar-lein</w:t>
      </w:r>
      <w:r w:rsidRPr="00E20C2E">
        <w:rPr>
          <w:sz w:val="24"/>
          <w:szCs w:val="24"/>
        </w:rPr>
        <w:t>] Autism.org.uk. A</w:t>
      </w:r>
      <w:r>
        <w:rPr>
          <w:sz w:val="24"/>
          <w:szCs w:val="24"/>
        </w:rPr>
        <w:t>r gael o</w:t>
      </w:r>
      <w:r w:rsidRPr="00E20C2E">
        <w:rPr>
          <w:sz w:val="24"/>
          <w:szCs w:val="24"/>
        </w:rPr>
        <w:t xml:space="preserve">: </w:t>
      </w:r>
      <w:hyperlink r:id="rId23" w:history="1">
        <w:r w:rsidRPr="00E20C2E">
          <w:rPr>
            <w:rStyle w:val="Hyperlink"/>
            <w:sz w:val="24"/>
            <w:szCs w:val="24"/>
          </w:rPr>
          <w:t>&lt;https://www.autism.org.uk/advice-and-guidance/topics/diagnosis/pre-diagnosis/parents-and-carers&gt;</w:t>
        </w:r>
      </w:hyperlink>
      <w:r w:rsidRPr="00E20C2E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E20C2E">
        <w:rPr>
          <w:sz w:val="24"/>
          <w:szCs w:val="24"/>
        </w:rPr>
        <w:t xml:space="preserve"> 17 </w:t>
      </w:r>
      <w:r>
        <w:rPr>
          <w:sz w:val="24"/>
          <w:szCs w:val="24"/>
        </w:rPr>
        <w:t>Chwefror</w:t>
      </w:r>
      <w:r w:rsidRPr="00E20C2E">
        <w:rPr>
          <w:sz w:val="24"/>
          <w:szCs w:val="24"/>
        </w:rPr>
        <w:t xml:space="preserve"> 2021].</w:t>
      </w:r>
    </w:p>
    <w:p w14:paraId="7548427D" w14:textId="394A0FF2" w:rsidR="00E145C6" w:rsidRDefault="00E145C6" w:rsidP="00C76454">
      <w:pPr>
        <w:spacing w:line="360" w:lineRule="auto"/>
        <w:rPr>
          <w:sz w:val="24"/>
          <w:szCs w:val="24"/>
        </w:rPr>
      </w:pPr>
    </w:p>
    <w:p w14:paraId="695277CD" w14:textId="063A1E25" w:rsidR="00867B41" w:rsidRDefault="00867B41" w:rsidP="00C76454">
      <w:pPr>
        <w:spacing w:line="360" w:lineRule="auto"/>
        <w:rPr>
          <w:sz w:val="24"/>
          <w:szCs w:val="24"/>
        </w:rPr>
      </w:pPr>
      <w:r w:rsidRPr="00867B41">
        <w:rPr>
          <w:sz w:val="24"/>
          <w:szCs w:val="24"/>
        </w:rPr>
        <w:t xml:space="preserve">Senedd Cymru, 2017. </w:t>
      </w:r>
      <w:r w:rsidRPr="00867B41">
        <w:rPr>
          <w:i/>
          <w:iCs/>
          <w:sz w:val="24"/>
          <w:szCs w:val="24"/>
        </w:rPr>
        <w:t>Additional Learning Needs law long overdue, says Assembly committee</w:t>
      </w:r>
      <w:r w:rsidRPr="00867B41">
        <w:rPr>
          <w:sz w:val="24"/>
          <w:szCs w:val="24"/>
        </w:rPr>
        <w:t>. [</w:t>
      </w:r>
      <w:r>
        <w:rPr>
          <w:sz w:val="24"/>
          <w:szCs w:val="24"/>
        </w:rPr>
        <w:t>ar-lein</w:t>
      </w:r>
      <w:r w:rsidRPr="00867B41">
        <w:rPr>
          <w:sz w:val="24"/>
          <w:szCs w:val="24"/>
        </w:rPr>
        <w:t>] Senedd.wales. A</w:t>
      </w:r>
      <w:r>
        <w:rPr>
          <w:sz w:val="24"/>
          <w:szCs w:val="24"/>
        </w:rPr>
        <w:t>r gael o</w:t>
      </w:r>
      <w:r w:rsidRPr="00867B41">
        <w:rPr>
          <w:sz w:val="24"/>
          <w:szCs w:val="24"/>
        </w:rPr>
        <w:t xml:space="preserve">: </w:t>
      </w:r>
      <w:hyperlink r:id="rId24" w:history="1">
        <w:r w:rsidRPr="00867B41">
          <w:rPr>
            <w:rStyle w:val="Hyperlink"/>
            <w:sz w:val="24"/>
            <w:szCs w:val="24"/>
          </w:rPr>
          <w:t>&lt;https://senedd.wales/senedd-now/news/additional-learning-needs-law-long-overdue-says-assembly-committee/&gt;</w:t>
        </w:r>
      </w:hyperlink>
      <w:r w:rsidRPr="00867B41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867B41">
        <w:rPr>
          <w:sz w:val="24"/>
          <w:szCs w:val="24"/>
        </w:rPr>
        <w:t xml:space="preserve"> 26 </w:t>
      </w:r>
      <w:r>
        <w:rPr>
          <w:sz w:val="24"/>
          <w:szCs w:val="24"/>
        </w:rPr>
        <w:t>Chwefror</w:t>
      </w:r>
      <w:r w:rsidRPr="00867B41">
        <w:rPr>
          <w:sz w:val="24"/>
          <w:szCs w:val="24"/>
        </w:rPr>
        <w:t xml:space="preserve"> 2021].</w:t>
      </w:r>
    </w:p>
    <w:p w14:paraId="4FEDF3D1" w14:textId="44B32380" w:rsidR="00867B41" w:rsidRDefault="00867B41" w:rsidP="00C76454">
      <w:pPr>
        <w:spacing w:line="360" w:lineRule="auto"/>
        <w:rPr>
          <w:sz w:val="24"/>
          <w:szCs w:val="24"/>
        </w:rPr>
      </w:pPr>
    </w:p>
    <w:p w14:paraId="2765B227" w14:textId="67832365" w:rsidR="003A4B3B" w:rsidRDefault="003A4B3B" w:rsidP="00C76454">
      <w:pPr>
        <w:spacing w:line="360" w:lineRule="auto"/>
        <w:rPr>
          <w:sz w:val="24"/>
          <w:szCs w:val="24"/>
        </w:rPr>
      </w:pPr>
      <w:r w:rsidRPr="003A4B3B">
        <w:rPr>
          <w:sz w:val="24"/>
          <w:szCs w:val="24"/>
        </w:rPr>
        <w:t xml:space="preserve">SNAP Cymru, 2021. </w:t>
      </w:r>
      <w:r w:rsidRPr="003A4B3B">
        <w:rPr>
          <w:i/>
          <w:iCs/>
          <w:sz w:val="24"/>
          <w:szCs w:val="24"/>
        </w:rPr>
        <w:t>How the Additional Learning Needs Education Tribunal (ALNET) Act will be implemented. - SNAP Cymru</w:t>
      </w:r>
      <w:r w:rsidRPr="003A4B3B">
        <w:rPr>
          <w:sz w:val="24"/>
          <w:szCs w:val="24"/>
        </w:rPr>
        <w:t>. [</w:t>
      </w:r>
      <w:r>
        <w:rPr>
          <w:sz w:val="24"/>
          <w:szCs w:val="24"/>
        </w:rPr>
        <w:t>arl-lein</w:t>
      </w:r>
      <w:r w:rsidRPr="003A4B3B">
        <w:rPr>
          <w:sz w:val="24"/>
          <w:szCs w:val="24"/>
        </w:rPr>
        <w:t>] SNAP Cymru. A</w:t>
      </w:r>
      <w:r>
        <w:rPr>
          <w:sz w:val="24"/>
          <w:szCs w:val="24"/>
        </w:rPr>
        <w:t>r gael o</w:t>
      </w:r>
      <w:r w:rsidRPr="003A4B3B">
        <w:rPr>
          <w:sz w:val="24"/>
          <w:szCs w:val="24"/>
        </w:rPr>
        <w:t xml:space="preserve">: </w:t>
      </w:r>
      <w:hyperlink r:id="rId25" w:history="1">
        <w:r w:rsidRPr="003A4B3B">
          <w:rPr>
            <w:rStyle w:val="Hyperlink"/>
            <w:sz w:val="24"/>
            <w:szCs w:val="24"/>
          </w:rPr>
          <w:t>&lt;https://www.snapcymru.org/how-the-additional-learning-needs-education-tribunal-alnet-act-will-be-implemented/&gt;</w:t>
        </w:r>
      </w:hyperlink>
      <w:r w:rsidRPr="003A4B3B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3A4B3B">
        <w:rPr>
          <w:sz w:val="24"/>
          <w:szCs w:val="24"/>
        </w:rPr>
        <w:t xml:space="preserve"> 1 Ma</w:t>
      </w:r>
      <w:r>
        <w:rPr>
          <w:sz w:val="24"/>
          <w:szCs w:val="24"/>
        </w:rPr>
        <w:t>wrth</w:t>
      </w:r>
      <w:r w:rsidRPr="003A4B3B">
        <w:rPr>
          <w:sz w:val="24"/>
          <w:szCs w:val="24"/>
        </w:rPr>
        <w:t xml:space="preserve"> 2021].</w:t>
      </w:r>
    </w:p>
    <w:p w14:paraId="2CF1C01F" w14:textId="77777777" w:rsidR="003A4B3B" w:rsidRDefault="003A4B3B" w:rsidP="00C76454">
      <w:pPr>
        <w:spacing w:line="360" w:lineRule="auto"/>
        <w:rPr>
          <w:sz w:val="24"/>
          <w:szCs w:val="24"/>
        </w:rPr>
      </w:pPr>
    </w:p>
    <w:p w14:paraId="545102E8" w14:textId="5F559F0C" w:rsidR="00E145C6" w:rsidRPr="00C76454" w:rsidRDefault="00E145C6" w:rsidP="00C76454">
      <w:pPr>
        <w:spacing w:line="360" w:lineRule="auto"/>
        <w:rPr>
          <w:sz w:val="24"/>
          <w:szCs w:val="24"/>
        </w:rPr>
      </w:pPr>
      <w:r w:rsidRPr="00E145C6">
        <w:rPr>
          <w:sz w:val="24"/>
          <w:szCs w:val="24"/>
        </w:rPr>
        <w:t xml:space="preserve">United Nations, 2021. </w:t>
      </w:r>
      <w:r w:rsidRPr="00E145C6">
        <w:rPr>
          <w:i/>
          <w:iCs/>
          <w:sz w:val="24"/>
          <w:szCs w:val="24"/>
        </w:rPr>
        <w:t>Convention on the Rights of Persons with Disabilities (CRPD).</w:t>
      </w:r>
      <w:r w:rsidRPr="00E145C6">
        <w:rPr>
          <w:sz w:val="24"/>
          <w:szCs w:val="24"/>
        </w:rPr>
        <w:t xml:space="preserve"> [</w:t>
      </w:r>
      <w:r>
        <w:rPr>
          <w:sz w:val="24"/>
          <w:szCs w:val="24"/>
        </w:rPr>
        <w:t>ar-lein</w:t>
      </w:r>
      <w:r w:rsidRPr="00E145C6">
        <w:rPr>
          <w:sz w:val="24"/>
          <w:szCs w:val="24"/>
        </w:rPr>
        <w:t>] United Nations Enable - Disability. A</w:t>
      </w:r>
      <w:r>
        <w:rPr>
          <w:sz w:val="24"/>
          <w:szCs w:val="24"/>
        </w:rPr>
        <w:t>r gael o</w:t>
      </w:r>
      <w:r w:rsidRPr="00E145C6">
        <w:rPr>
          <w:sz w:val="24"/>
          <w:szCs w:val="24"/>
        </w:rPr>
        <w:t xml:space="preserve">: </w:t>
      </w:r>
      <w:hyperlink r:id="rId26" w:history="1">
        <w:r w:rsidRPr="00E145C6">
          <w:rPr>
            <w:rStyle w:val="Hyperlink"/>
            <w:sz w:val="24"/>
            <w:szCs w:val="24"/>
          </w:rPr>
          <w:t>&lt;https://www.un.org/development/desa/disabilities/convention-on-the-rights-of-persons-with-disabilities.html#Fulltext&gt;</w:t>
        </w:r>
      </w:hyperlink>
      <w:r w:rsidRPr="00E145C6">
        <w:rPr>
          <w:sz w:val="24"/>
          <w:szCs w:val="24"/>
        </w:rPr>
        <w:t xml:space="preserve"> [</w:t>
      </w:r>
      <w:r>
        <w:rPr>
          <w:sz w:val="24"/>
          <w:szCs w:val="24"/>
        </w:rPr>
        <w:t>Darllenwyd</w:t>
      </w:r>
      <w:r w:rsidRPr="00E145C6">
        <w:rPr>
          <w:sz w:val="24"/>
          <w:szCs w:val="24"/>
        </w:rPr>
        <w:t xml:space="preserve"> 19 </w:t>
      </w:r>
      <w:r>
        <w:rPr>
          <w:sz w:val="24"/>
          <w:szCs w:val="24"/>
        </w:rPr>
        <w:t>Chwefror</w:t>
      </w:r>
      <w:r w:rsidRPr="00E145C6">
        <w:rPr>
          <w:sz w:val="24"/>
          <w:szCs w:val="24"/>
        </w:rPr>
        <w:t xml:space="preserve"> 2021].</w:t>
      </w:r>
    </w:p>
    <w:sectPr w:rsidR="00E145C6" w:rsidRPr="00C76454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884F1D" w14:textId="77777777" w:rsidR="00DA7E13" w:rsidRDefault="00DA7E13" w:rsidP="00C31C37">
      <w:pPr>
        <w:spacing w:after="0" w:line="240" w:lineRule="auto"/>
      </w:pPr>
      <w:r>
        <w:separator/>
      </w:r>
    </w:p>
  </w:endnote>
  <w:endnote w:type="continuationSeparator" w:id="0">
    <w:p w14:paraId="04511CE7" w14:textId="77777777" w:rsidR="00DA7E13" w:rsidRDefault="00DA7E13" w:rsidP="00C31C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583252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A61422" w14:textId="2EB7BE1B" w:rsidR="00C452D7" w:rsidRDefault="00C452D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B0A216" w14:textId="77777777" w:rsidR="00C452D7" w:rsidRDefault="00C452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588B41" w14:textId="77777777" w:rsidR="00DA7E13" w:rsidRDefault="00DA7E13" w:rsidP="00C31C37">
      <w:pPr>
        <w:spacing w:after="0" w:line="240" w:lineRule="auto"/>
      </w:pPr>
      <w:r>
        <w:separator/>
      </w:r>
    </w:p>
  </w:footnote>
  <w:footnote w:type="continuationSeparator" w:id="0">
    <w:p w14:paraId="060F2FBF" w14:textId="77777777" w:rsidR="00DA7E13" w:rsidRDefault="00DA7E13" w:rsidP="00C31C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A89896" w14:textId="0F80110D" w:rsidR="00C31C37" w:rsidRDefault="00C31C37">
    <w:pPr>
      <w:pStyle w:val="Header"/>
    </w:pPr>
    <w:r>
      <w:t>1701221</w:t>
    </w:r>
    <w:r>
      <w:ptab w:relativeTo="margin" w:alignment="center" w:leader="none"/>
    </w:r>
    <w:r>
      <w:t>EAEE6002/C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3C366A"/>
    <w:multiLevelType w:val="hybridMultilevel"/>
    <w:tmpl w:val="5E16E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C37"/>
    <w:rsid w:val="00044776"/>
    <w:rsid w:val="00061B24"/>
    <w:rsid w:val="0006262A"/>
    <w:rsid w:val="000736BF"/>
    <w:rsid w:val="00076097"/>
    <w:rsid w:val="000977D5"/>
    <w:rsid w:val="000D6BF6"/>
    <w:rsid w:val="000F559D"/>
    <w:rsid w:val="0013718C"/>
    <w:rsid w:val="00140A15"/>
    <w:rsid w:val="0014538A"/>
    <w:rsid w:val="0015361F"/>
    <w:rsid w:val="001671A0"/>
    <w:rsid w:val="00182DAE"/>
    <w:rsid w:val="001953A2"/>
    <w:rsid w:val="001D05A2"/>
    <w:rsid w:val="001D2184"/>
    <w:rsid w:val="001D6B7D"/>
    <w:rsid w:val="001E3F31"/>
    <w:rsid w:val="001F2BD8"/>
    <w:rsid w:val="00221A21"/>
    <w:rsid w:val="0022622C"/>
    <w:rsid w:val="00263BA6"/>
    <w:rsid w:val="00274651"/>
    <w:rsid w:val="00277C48"/>
    <w:rsid w:val="002E2DB1"/>
    <w:rsid w:val="002E495A"/>
    <w:rsid w:val="002E7C90"/>
    <w:rsid w:val="002F02F2"/>
    <w:rsid w:val="00315860"/>
    <w:rsid w:val="00371BD2"/>
    <w:rsid w:val="00390FE7"/>
    <w:rsid w:val="00392950"/>
    <w:rsid w:val="003A4B3B"/>
    <w:rsid w:val="003D2A73"/>
    <w:rsid w:val="003E2268"/>
    <w:rsid w:val="003F1061"/>
    <w:rsid w:val="003F6B24"/>
    <w:rsid w:val="00404B0E"/>
    <w:rsid w:val="00421CBD"/>
    <w:rsid w:val="00436D3F"/>
    <w:rsid w:val="00451116"/>
    <w:rsid w:val="00467BE9"/>
    <w:rsid w:val="00470457"/>
    <w:rsid w:val="00481348"/>
    <w:rsid w:val="0048508B"/>
    <w:rsid w:val="0048734E"/>
    <w:rsid w:val="004920A1"/>
    <w:rsid w:val="004F3A7F"/>
    <w:rsid w:val="0050453F"/>
    <w:rsid w:val="00510A30"/>
    <w:rsid w:val="005159EF"/>
    <w:rsid w:val="005169A2"/>
    <w:rsid w:val="00560736"/>
    <w:rsid w:val="0058342C"/>
    <w:rsid w:val="005B60EB"/>
    <w:rsid w:val="005D7529"/>
    <w:rsid w:val="006046DA"/>
    <w:rsid w:val="0061016A"/>
    <w:rsid w:val="00646958"/>
    <w:rsid w:val="00666175"/>
    <w:rsid w:val="00694A69"/>
    <w:rsid w:val="006C5E0F"/>
    <w:rsid w:val="006D5C67"/>
    <w:rsid w:val="006E0F96"/>
    <w:rsid w:val="00700E34"/>
    <w:rsid w:val="00702B6E"/>
    <w:rsid w:val="00712792"/>
    <w:rsid w:val="00725560"/>
    <w:rsid w:val="00726242"/>
    <w:rsid w:val="007367DF"/>
    <w:rsid w:val="00751F01"/>
    <w:rsid w:val="00754E3A"/>
    <w:rsid w:val="0078034E"/>
    <w:rsid w:val="0079541A"/>
    <w:rsid w:val="007B2D70"/>
    <w:rsid w:val="007D5A59"/>
    <w:rsid w:val="007F2217"/>
    <w:rsid w:val="00813242"/>
    <w:rsid w:val="008353E9"/>
    <w:rsid w:val="00853C34"/>
    <w:rsid w:val="008548D2"/>
    <w:rsid w:val="00867B41"/>
    <w:rsid w:val="00876824"/>
    <w:rsid w:val="00895B60"/>
    <w:rsid w:val="008B0500"/>
    <w:rsid w:val="008B2ADE"/>
    <w:rsid w:val="008B43D4"/>
    <w:rsid w:val="008B7B4A"/>
    <w:rsid w:val="008C0DE8"/>
    <w:rsid w:val="008E08CD"/>
    <w:rsid w:val="008F7377"/>
    <w:rsid w:val="0092436D"/>
    <w:rsid w:val="00947D8A"/>
    <w:rsid w:val="00965C5A"/>
    <w:rsid w:val="009D1EC5"/>
    <w:rsid w:val="009E749B"/>
    <w:rsid w:val="00A00072"/>
    <w:rsid w:val="00A20594"/>
    <w:rsid w:val="00A2461F"/>
    <w:rsid w:val="00A342B5"/>
    <w:rsid w:val="00A62D79"/>
    <w:rsid w:val="00A7572F"/>
    <w:rsid w:val="00A87DC2"/>
    <w:rsid w:val="00A87FDB"/>
    <w:rsid w:val="00A9546A"/>
    <w:rsid w:val="00AA5CD3"/>
    <w:rsid w:val="00AC119E"/>
    <w:rsid w:val="00AC1292"/>
    <w:rsid w:val="00AD5EFC"/>
    <w:rsid w:val="00AE76B3"/>
    <w:rsid w:val="00B04E8A"/>
    <w:rsid w:val="00B05B7F"/>
    <w:rsid w:val="00B61488"/>
    <w:rsid w:val="00BA2D6C"/>
    <w:rsid w:val="00BC744D"/>
    <w:rsid w:val="00C0729A"/>
    <w:rsid w:val="00C109FB"/>
    <w:rsid w:val="00C31C37"/>
    <w:rsid w:val="00C452D7"/>
    <w:rsid w:val="00C72604"/>
    <w:rsid w:val="00C761B7"/>
    <w:rsid w:val="00C76454"/>
    <w:rsid w:val="00C84A4E"/>
    <w:rsid w:val="00C9069A"/>
    <w:rsid w:val="00CA0BF3"/>
    <w:rsid w:val="00CA40B3"/>
    <w:rsid w:val="00CB3C1B"/>
    <w:rsid w:val="00CC7663"/>
    <w:rsid w:val="00D332CC"/>
    <w:rsid w:val="00D5098A"/>
    <w:rsid w:val="00D53A20"/>
    <w:rsid w:val="00D76AAD"/>
    <w:rsid w:val="00DA094B"/>
    <w:rsid w:val="00DA7E13"/>
    <w:rsid w:val="00DE5CCA"/>
    <w:rsid w:val="00E145C6"/>
    <w:rsid w:val="00E20C2E"/>
    <w:rsid w:val="00E22527"/>
    <w:rsid w:val="00E24952"/>
    <w:rsid w:val="00E36672"/>
    <w:rsid w:val="00E62CD6"/>
    <w:rsid w:val="00E91E26"/>
    <w:rsid w:val="00E9330E"/>
    <w:rsid w:val="00EA103F"/>
    <w:rsid w:val="00EB6DA3"/>
    <w:rsid w:val="00EC7B4E"/>
    <w:rsid w:val="00ED6B55"/>
    <w:rsid w:val="00F02DC3"/>
    <w:rsid w:val="00F75F34"/>
    <w:rsid w:val="00F94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FCA8E"/>
  <w15:chartTrackingRefBased/>
  <w15:docId w15:val="{BD5FF644-C4B6-423F-AC8E-81C544D4F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1C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1C3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C31C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1C37"/>
    <w:rPr>
      <w:lang w:val="cy-GB"/>
    </w:rPr>
  </w:style>
  <w:style w:type="character" w:styleId="Hyperlink">
    <w:name w:val="Hyperlink"/>
    <w:basedOn w:val="DefaultParagraphFont"/>
    <w:uiPriority w:val="99"/>
    <w:unhideWhenUsed/>
    <w:rsid w:val="008B7B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7B4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A5CD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D509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uh.nhs.uk/our-services/childrens-services-paediatrics/child-development-centre/" TargetMode="External"/><Relationship Id="rId13" Type="http://schemas.openxmlformats.org/officeDocument/2006/relationships/hyperlink" Target="https://www.eif.org.uk/why-it-matters" TargetMode="External"/><Relationship Id="rId18" Type="http://schemas.openxmlformats.org/officeDocument/2006/relationships/hyperlink" Target="https://hwb.gov.wales/api/storage/d5d8e39c-b534-40cb-a3f5-7e2e126d8077/foundation-phase-framework.pdf" TargetMode="External"/><Relationship Id="rId26" Type="http://schemas.openxmlformats.org/officeDocument/2006/relationships/hyperlink" Target="https://www.un.org/development/desa/disabilities/convention-on-the-rights-of-persons-with-disabilities.html#Fulltex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encap.org.uk/learning-disability-explained/conditions-linked-learning-disability/autism-and-aspergers-syndrome?gclid=CjwKCAiA1eKBBhBZEiwAX3gql1vJSNrmD-374t8DUlN_GtStTD07uXuUkIxBz0Xey8AfMEHq-kXlWRoCTFkQAvD_BwE" TargetMode="External"/><Relationship Id="rId7" Type="http://schemas.openxmlformats.org/officeDocument/2006/relationships/hyperlink" Target="https://www.ambitiousaboutautism.org.uk/information-about-autism/understanding-autism/what-is-autism?gclid=Cj0KCQiAhP2BBhDdARIsAJEzXlEzxsiRAuTwxM7JpfXUak5D92zMvb7qzz6KVvdYm6KIEwhaRZR3xWsaAtaAEALw_wcB" TargetMode="External"/><Relationship Id="rId12" Type="http://schemas.openxmlformats.org/officeDocument/2006/relationships/hyperlink" Target="https://eric.ed.gov/?id=ED544212" TargetMode="External"/><Relationship Id="rId17" Type="http://schemas.openxmlformats.org/officeDocument/2006/relationships/hyperlink" Target="https://education.ucsb.edu/sites/default/files/autism_center/images/Koegel,%20Koegel,%20Ashbaugh,%20Bradshaw%20(2014)%20The%20importance%20of%20early%20identification%20and%20intervention%20for%20children%20with%20or%20at%20risk%20for%20autisms%20pectrum%20disorders_0.pdf" TargetMode="External"/><Relationship Id="rId25" Type="http://schemas.openxmlformats.org/officeDocument/2006/relationships/hyperlink" Target="https://www.snapcymru.org/how-the-additional-learning-needs-education-tribunal-alnet-act-will-be-implemente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supportandprovision.pembsinclusionservice.wales/wp-content/uploads/2019/04/jPXF2D-Readiness-for-ALN-reforms-en_0.pdf" TargetMode="External"/><Relationship Id="rId20" Type="http://schemas.openxmlformats.org/officeDocument/2006/relationships/hyperlink" Target="https://www.tandfonline.com/doi/abs/10.1080/00131911.2018.1532955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oodle.uwtsd.ac.uk/pluginfile.php/470680/mod_resource/content/1/Dauncey%20March%202018%20Act%20Summary%20ALN%20%20Ed%20Tribunal%20%28Wales%29%20Act.pdf" TargetMode="External"/><Relationship Id="rId24" Type="http://schemas.openxmlformats.org/officeDocument/2006/relationships/hyperlink" Target="https://senedd.wales/senedd-now/news/additional-learning-needs-law-long-overdue-says-assembly-committe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5576710/" TargetMode="External"/><Relationship Id="rId23" Type="http://schemas.openxmlformats.org/officeDocument/2006/relationships/hyperlink" Target="https://www.autism.org.uk/advice-and-guidance/topics/diagnosis/pre-diagnosis/parents-and-carers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app.croneri.co.uk/feature-articles/early-years-provision-children-autism-spectrum" TargetMode="External"/><Relationship Id="rId19" Type="http://schemas.openxmlformats.org/officeDocument/2006/relationships/hyperlink" Target="https://gov.wales/sites/default/files/publications/2019-01/ways-of-supporting-learners-with-autistic-spectrum-disorder-asd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4" Type="http://schemas.openxmlformats.org/officeDocument/2006/relationships/hyperlink" Target="https://educationendowmentfoundation.org.uk/evidence-summaries/teaching-learning-toolkit/one-to-one-tuition/#closeSignup" TargetMode="External"/><Relationship Id="rId22" Type="http://schemas.openxmlformats.org/officeDocument/2006/relationships/hyperlink" Target="https://www.autism.org.uk/advice-and-guidance/topics/diagnosis/post-diagnosis-support/parents-and-carers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26444</TotalTime>
  <Pages>10</Pages>
  <Words>2979</Words>
  <Characters>16981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Victoria Wheddon (1701221)</dc:creator>
  <cp:keywords/>
  <dc:description/>
  <cp:lastModifiedBy>Leah Victoria Wheddon (1701221)</cp:lastModifiedBy>
  <cp:revision>96</cp:revision>
  <dcterms:created xsi:type="dcterms:W3CDTF">2021-02-13T14:09:00Z</dcterms:created>
  <dcterms:modified xsi:type="dcterms:W3CDTF">2021-03-04T14:35:00Z</dcterms:modified>
</cp:coreProperties>
</file>