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B9AA2" w14:textId="77777777" w:rsidR="009648AB" w:rsidRDefault="009648AB" w:rsidP="004D06AF">
      <w:pPr>
        <w:pBdr>
          <w:bottom w:val="single" w:sz="6" w:space="0" w:color="97B0C8"/>
        </w:pBdr>
        <w:spacing w:before="269" w:line="266" w:lineRule="atLeast"/>
        <w:jc w:val="center"/>
        <w:outlineLvl w:val="1"/>
        <w:rPr>
          <w:rFonts w:ascii="Arial" w:hAnsi="Arial" w:cs="Arial"/>
          <w:sz w:val="36"/>
          <w:szCs w:val="36"/>
        </w:rPr>
      </w:pPr>
    </w:p>
    <w:p w14:paraId="2699E4AC" w14:textId="67EF7BA3" w:rsidR="007E4E6E" w:rsidRDefault="003847E6"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 xml:space="preserve">Student name: </w:t>
      </w:r>
      <w:r w:rsidR="004D06AF">
        <w:rPr>
          <w:rFonts w:ascii="Arial" w:hAnsi="Arial" w:cs="Arial"/>
          <w:sz w:val="36"/>
          <w:szCs w:val="36"/>
        </w:rPr>
        <w:t>Safeena Bi Ali</w:t>
      </w:r>
    </w:p>
    <w:p w14:paraId="61D2A555" w14:textId="69671D04" w:rsidR="004D06AF" w:rsidRDefault="005C2035"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Student Id. 1715941</w:t>
      </w:r>
    </w:p>
    <w:p w14:paraId="33D10582" w14:textId="4983DBED" w:rsidR="003847E6" w:rsidRDefault="003847E6"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Complimentary Therapies</w:t>
      </w:r>
      <w:r w:rsidR="00826FA7">
        <w:rPr>
          <w:rFonts w:ascii="Arial" w:hAnsi="Arial" w:cs="Arial"/>
          <w:sz w:val="36"/>
          <w:szCs w:val="36"/>
        </w:rPr>
        <w:t>: Assessment 2</w:t>
      </w:r>
    </w:p>
    <w:p w14:paraId="35CEACCC" w14:textId="5083A63E" w:rsidR="005C2035" w:rsidRDefault="00355C8C"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Lecturer</w:t>
      </w:r>
      <w:r w:rsidR="001D4F8D">
        <w:rPr>
          <w:rFonts w:ascii="Arial" w:hAnsi="Arial" w:cs="Arial"/>
          <w:sz w:val="36"/>
          <w:szCs w:val="36"/>
        </w:rPr>
        <w:t>: Mark Gallagher-Reed</w:t>
      </w:r>
    </w:p>
    <w:p w14:paraId="28BA3719" w14:textId="31086815" w:rsidR="001D4F8D" w:rsidRPr="004D06AF" w:rsidRDefault="00A35E6A" w:rsidP="004D06AF">
      <w:pPr>
        <w:pBdr>
          <w:bottom w:val="single" w:sz="6" w:space="0" w:color="97B0C8"/>
        </w:pBdr>
        <w:spacing w:before="269" w:line="266" w:lineRule="atLeast"/>
        <w:jc w:val="center"/>
        <w:outlineLvl w:val="1"/>
        <w:rPr>
          <w:rFonts w:ascii="Arial" w:hAnsi="Arial" w:cs="Arial"/>
          <w:sz w:val="36"/>
          <w:szCs w:val="36"/>
        </w:rPr>
      </w:pPr>
      <w:r>
        <w:rPr>
          <w:rFonts w:ascii="Arial" w:hAnsi="Arial" w:cs="Arial"/>
          <w:sz w:val="36"/>
          <w:szCs w:val="36"/>
        </w:rPr>
        <w:t>B</w:t>
      </w:r>
      <w:r w:rsidR="00355C8C">
        <w:rPr>
          <w:rFonts w:ascii="Arial" w:hAnsi="Arial" w:cs="Arial"/>
          <w:sz w:val="36"/>
          <w:szCs w:val="36"/>
        </w:rPr>
        <w:t xml:space="preserve">MHP: </w:t>
      </w:r>
      <w:r w:rsidR="001D4F8D">
        <w:rPr>
          <w:rFonts w:ascii="Arial" w:hAnsi="Arial" w:cs="Arial"/>
          <w:sz w:val="36"/>
          <w:szCs w:val="36"/>
        </w:rPr>
        <w:t>500</w:t>
      </w:r>
      <w:r w:rsidR="00E5032A">
        <w:rPr>
          <w:rFonts w:ascii="Arial" w:hAnsi="Arial" w:cs="Arial"/>
          <w:sz w:val="36"/>
          <w:szCs w:val="36"/>
        </w:rPr>
        <w:t>1</w:t>
      </w:r>
    </w:p>
    <w:p w14:paraId="5B610F1A" w14:textId="358D444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780CD28" w14:textId="734B32F2"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26EE6FB1" w14:textId="243FA3DB"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87DD822" w14:textId="4ED96672"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53BF1F1" w14:textId="67BD6BD0"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8DDEC6B" w14:textId="24C3A741"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0F42F0D" w14:textId="32BDAF4F"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1FB3C46" w14:textId="0E440EDB"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3FA92FA" w14:textId="1EE577D9"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43374BB" w14:textId="25120CEA"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408644D3" w14:textId="7A0B27FE"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190A3735" w14:textId="37F4B084"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41247DA3" w14:textId="2FF4AD3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58A59FAC" w14:textId="64EB6605"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35B5B42B" w14:textId="16CDB41C"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C834B85" w14:textId="03F513BF"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6C03458D" w14:textId="549010C8" w:rsidR="00E218F6" w:rsidRPr="00134E03" w:rsidRDefault="00E218F6" w:rsidP="00BA2B69">
      <w:pPr>
        <w:pBdr>
          <w:bottom w:val="single" w:sz="6" w:space="0" w:color="97B0C8"/>
        </w:pBdr>
        <w:spacing w:before="269" w:line="266" w:lineRule="atLeast"/>
        <w:jc w:val="both"/>
        <w:outlineLvl w:val="1"/>
        <w:rPr>
          <w:rFonts w:ascii="Arial" w:hAnsi="Arial" w:cs="Arial"/>
          <w:sz w:val="22"/>
          <w:szCs w:val="22"/>
        </w:rPr>
      </w:pPr>
    </w:p>
    <w:p w14:paraId="020C98AD" w14:textId="77777777" w:rsidR="00AB4F45" w:rsidRDefault="00AB4F45" w:rsidP="00BA2B69">
      <w:pPr>
        <w:pBdr>
          <w:bottom w:val="single" w:sz="6" w:space="0" w:color="97B0C8"/>
        </w:pBdr>
        <w:spacing w:before="269" w:line="266" w:lineRule="atLeast"/>
        <w:jc w:val="both"/>
        <w:outlineLvl w:val="1"/>
        <w:rPr>
          <w:rFonts w:ascii="Arial" w:hAnsi="Arial" w:cs="Arial"/>
          <w:sz w:val="22"/>
          <w:szCs w:val="22"/>
        </w:rPr>
      </w:pPr>
    </w:p>
    <w:p w14:paraId="07A3B9E3" w14:textId="0809FBC6" w:rsidR="00C4453D" w:rsidRPr="00134E03" w:rsidRDefault="00C4453D" w:rsidP="00BA2B69">
      <w:pPr>
        <w:pBdr>
          <w:bottom w:val="single" w:sz="6" w:space="0" w:color="97B0C8"/>
        </w:pBdr>
        <w:spacing w:before="269" w:line="266" w:lineRule="atLeast"/>
        <w:jc w:val="both"/>
        <w:outlineLvl w:val="1"/>
        <w:rPr>
          <w:rFonts w:ascii="Arial" w:hAnsi="Arial" w:cs="Arial"/>
          <w:b/>
          <w:bCs/>
          <w:sz w:val="22"/>
          <w:szCs w:val="22"/>
          <w:u w:val="single"/>
        </w:rPr>
      </w:pPr>
      <w:r w:rsidRPr="00134E03">
        <w:rPr>
          <w:rFonts w:ascii="Arial" w:hAnsi="Arial" w:cs="Arial"/>
          <w:b/>
          <w:bCs/>
          <w:sz w:val="22"/>
          <w:szCs w:val="22"/>
          <w:u w:val="single"/>
        </w:rPr>
        <w:lastRenderedPageBreak/>
        <w:t>Introduction</w:t>
      </w:r>
    </w:p>
    <w:p w14:paraId="3CF562A2" w14:textId="0DE806AB" w:rsidR="00522D46" w:rsidRPr="00134E03" w:rsidRDefault="00522D46" w:rsidP="00BA2B69">
      <w:pPr>
        <w:pBdr>
          <w:bottom w:val="single" w:sz="6" w:space="0" w:color="97B0C8"/>
        </w:pBdr>
        <w:spacing w:before="269" w:line="266" w:lineRule="atLeast"/>
        <w:jc w:val="both"/>
        <w:outlineLvl w:val="1"/>
        <w:rPr>
          <w:rFonts w:ascii="Arial" w:hAnsi="Arial" w:cs="Arial"/>
          <w:sz w:val="22"/>
          <w:szCs w:val="22"/>
        </w:rPr>
      </w:pPr>
      <w:r w:rsidRPr="00134E03">
        <w:rPr>
          <w:rFonts w:ascii="Arial" w:hAnsi="Arial" w:cs="Arial"/>
          <w:sz w:val="22"/>
          <w:szCs w:val="22"/>
        </w:rPr>
        <w:t>Complimentary therapies</w:t>
      </w:r>
      <w:r w:rsidR="008102F8" w:rsidRPr="00134E03">
        <w:rPr>
          <w:rFonts w:ascii="Arial" w:hAnsi="Arial" w:cs="Arial"/>
          <w:sz w:val="22"/>
          <w:szCs w:val="22"/>
        </w:rPr>
        <w:t xml:space="preserve"> (CAM) are becoming</w:t>
      </w:r>
      <w:r w:rsidR="004C7A46" w:rsidRPr="00134E03">
        <w:rPr>
          <w:rFonts w:ascii="Arial" w:hAnsi="Arial" w:cs="Arial"/>
          <w:sz w:val="22"/>
          <w:szCs w:val="22"/>
        </w:rPr>
        <w:t xml:space="preserve"> </w:t>
      </w:r>
      <w:r w:rsidR="008102F8" w:rsidRPr="00134E03">
        <w:rPr>
          <w:rFonts w:ascii="Arial" w:hAnsi="Arial" w:cs="Arial"/>
          <w:sz w:val="22"/>
          <w:szCs w:val="22"/>
        </w:rPr>
        <w:t xml:space="preserve">more popular </w:t>
      </w:r>
      <w:r w:rsidR="00E02377" w:rsidRPr="00134E03">
        <w:rPr>
          <w:rFonts w:ascii="Arial" w:hAnsi="Arial" w:cs="Arial"/>
          <w:sz w:val="22"/>
          <w:szCs w:val="22"/>
        </w:rPr>
        <w:t>and</w:t>
      </w:r>
      <w:r w:rsidR="004C7A46" w:rsidRPr="00134E03">
        <w:rPr>
          <w:rFonts w:ascii="Arial" w:hAnsi="Arial" w:cs="Arial"/>
          <w:sz w:val="22"/>
          <w:szCs w:val="22"/>
        </w:rPr>
        <w:t xml:space="preserve"> </w:t>
      </w:r>
      <w:r w:rsidR="00E02377" w:rsidRPr="00134E03">
        <w:rPr>
          <w:rFonts w:ascii="Arial" w:hAnsi="Arial" w:cs="Arial"/>
          <w:sz w:val="22"/>
          <w:szCs w:val="22"/>
        </w:rPr>
        <w:t>are eas</w:t>
      </w:r>
      <w:r w:rsidR="004C7A46" w:rsidRPr="00134E03">
        <w:rPr>
          <w:rFonts w:ascii="Arial" w:hAnsi="Arial" w:cs="Arial"/>
          <w:sz w:val="22"/>
          <w:szCs w:val="22"/>
        </w:rPr>
        <w:t>y</w:t>
      </w:r>
      <w:r w:rsidR="00E02377" w:rsidRPr="00134E03">
        <w:rPr>
          <w:rFonts w:ascii="Arial" w:hAnsi="Arial" w:cs="Arial"/>
          <w:sz w:val="22"/>
          <w:szCs w:val="22"/>
        </w:rPr>
        <w:t xml:space="preserve"> </w:t>
      </w:r>
      <w:r w:rsidR="004C7A46" w:rsidRPr="00134E03">
        <w:rPr>
          <w:rFonts w:ascii="Arial" w:hAnsi="Arial" w:cs="Arial"/>
          <w:sz w:val="22"/>
          <w:szCs w:val="22"/>
        </w:rPr>
        <w:t xml:space="preserve">to </w:t>
      </w:r>
      <w:r w:rsidR="00E02377" w:rsidRPr="00134E03">
        <w:rPr>
          <w:rFonts w:ascii="Arial" w:hAnsi="Arial" w:cs="Arial"/>
          <w:sz w:val="22"/>
          <w:szCs w:val="22"/>
        </w:rPr>
        <w:t xml:space="preserve">access </w:t>
      </w:r>
      <w:r w:rsidR="004C7A46" w:rsidRPr="00134E03">
        <w:rPr>
          <w:rFonts w:ascii="Arial" w:hAnsi="Arial" w:cs="Arial"/>
          <w:sz w:val="22"/>
          <w:szCs w:val="22"/>
        </w:rPr>
        <w:t>for</w:t>
      </w:r>
      <w:r w:rsidR="00E02377" w:rsidRPr="00134E03">
        <w:rPr>
          <w:rFonts w:ascii="Arial" w:hAnsi="Arial" w:cs="Arial"/>
          <w:sz w:val="22"/>
          <w:szCs w:val="22"/>
        </w:rPr>
        <w:t xml:space="preserve"> the public</w:t>
      </w:r>
      <w:r w:rsidR="00D31F0D" w:rsidRPr="00134E03">
        <w:rPr>
          <w:rFonts w:ascii="Arial" w:hAnsi="Arial" w:cs="Arial"/>
          <w:sz w:val="22"/>
          <w:szCs w:val="22"/>
        </w:rPr>
        <w:t>, however</w:t>
      </w:r>
      <w:r w:rsidR="00F440EB" w:rsidRPr="00134E03">
        <w:rPr>
          <w:rFonts w:ascii="Arial" w:hAnsi="Arial" w:cs="Arial"/>
          <w:sz w:val="22"/>
          <w:szCs w:val="22"/>
        </w:rPr>
        <w:t xml:space="preserve"> </w:t>
      </w:r>
      <w:r w:rsidR="003E56B3" w:rsidRPr="00134E03">
        <w:rPr>
          <w:rFonts w:ascii="Arial" w:hAnsi="Arial" w:cs="Arial"/>
          <w:sz w:val="22"/>
          <w:szCs w:val="22"/>
        </w:rPr>
        <w:t xml:space="preserve">this alternative route is not for everyone. </w:t>
      </w:r>
      <w:r w:rsidR="00672CFA" w:rsidRPr="00134E03">
        <w:rPr>
          <w:rFonts w:ascii="Arial" w:hAnsi="Arial" w:cs="Arial"/>
          <w:sz w:val="22"/>
          <w:szCs w:val="22"/>
        </w:rPr>
        <w:t xml:space="preserve">This is </w:t>
      </w:r>
      <w:r w:rsidR="00FC429E" w:rsidRPr="00134E03">
        <w:rPr>
          <w:rFonts w:ascii="Arial" w:hAnsi="Arial" w:cs="Arial"/>
          <w:sz w:val="22"/>
          <w:szCs w:val="22"/>
        </w:rPr>
        <w:t xml:space="preserve">mainly </w:t>
      </w:r>
      <w:r w:rsidR="00672CFA" w:rsidRPr="00134E03">
        <w:rPr>
          <w:rFonts w:ascii="Arial" w:hAnsi="Arial" w:cs="Arial"/>
          <w:sz w:val="22"/>
          <w:szCs w:val="22"/>
        </w:rPr>
        <w:t>due to the cost</w:t>
      </w:r>
      <w:r w:rsidR="004F1A1D" w:rsidRPr="00134E03">
        <w:rPr>
          <w:rFonts w:ascii="Arial" w:hAnsi="Arial" w:cs="Arial"/>
          <w:sz w:val="22"/>
          <w:szCs w:val="22"/>
        </w:rPr>
        <w:t>s involved</w:t>
      </w:r>
      <w:r w:rsidR="004D4066" w:rsidRPr="00134E03">
        <w:rPr>
          <w:rFonts w:ascii="Arial" w:hAnsi="Arial" w:cs="Arial"/>
          <w:sz w:val="22"/>
          <w:szCs w:val="22"/>
        </w:rPr>
        <w:t>,</w:t>
      </w:r>
      <w:r w:rsidR="00A54D20" w:rsidRPr="00134E03">
        <w:rPr>
          <w:rFonts w:ascii="Arial" w:hAnsi="Arial" w:cs="Arial"/>
          <w:sz w:val="22"/>
          <w:szCs w:val="22"/>
        </w:rPr>
        <w:t xml:space="preserve"> in a Spanish study it suggests</w:t>
      </w:r>
      <w:r w:rsidR="00672CFA" w:rsidRPr="00134E03">
        <w:rPr>
          <w:rFonts w:ascii="Arial" w:hAnsi="Arial" w:cs="Arial"/>
          <w:sz w:val="22"/>
          <w:szCs w:val="22"/>
        </w:rPr>
        <w:t xml:space="preserve"> </w:t>
      </w:r>
      <w:r w:rsidR="00E97B1A" w:rsidRPr="00134E03">
        <w:rPr>
          <w:rFonts w:ascii="Arial" w:hAnsi="Arial" w:cs="Arial"/>
          <w:sz w:val="22"/>
          <w:szCs w:val="22"/>
        </w:rPr>
        <w:t xml:space="preserve">“women are </w:t>
      </w:r>
      <w:r w:rsidR="00E31ADC" w:rsidRPr="00134E03">
        <w:rPr>
          <w:rFonts w:ascii="Arial" w:hAnsi="Arial" w:cs="Arial"/>
          <w:sz w:val="22"/>
          <w:szCs w:val="22"/>
        </w:rPr>
        <w:t xml:space="preserve">those higher socio-economic status </w:t>
      </w:r>
      <w:r w:rsidR="00292CB6" w:rsidRPr="00134E03">
        <w:rPr>
          <w:rFonts w:ascii="Arial" w:hAnsi="Arial" w:cs="Arial"/>
          <w:sz w:val="22"/>
          <w:szCs w:val="22"/>
        </w:rPr>
        <w:t>is</w:t>
      </w:r>
      <w:r w:rsidR="00E31ADC" w:rsidRPr="00134E03">
        <w:rPr>
          <w:rFonts w:ascii="Arial" w:hAnsi="Arial" w:cs="Arial"/>
          <w:sz w:val="22"/>
          <w:szCs w:val="22"/>
        </w:rPr>
        <w:t xml:space="preserve"> more likely </w:t>
      </w:r>
      <w:r w:rsidR="00447664" w:rsidRPr="00134E03">
        <w:rPr>
          <w:rFonts w:ascii="Arial" w:hAnsi="Arial" w:cs="Arial"/>
          <w:sz w:val="22"/>
          <w:szCs w:val="22"/>
        </w:rPr>
        <w:t xml:space="preserve">to express trust in the effectiveness of CAM therapies” </w:t>
      </w:r>
      <w:r w:rsidR="0014274D" w:rsidRPr="00134E03">
        <w:rPr>
          <w:rFonts w:ascii="Arial" w:hAnsi="Arial" w:cs="Arial"/>
          <w:sz w:val="22"/>
          <w:szCs w:val="22"/>
        </w:rPr>
        <w:t>(</w:t>
      </w:r>
      <w:proofErr w:type="spellStart"/>
      <w:r w:rsidR="0014274D" w:rsidRPr="00134E03">
        <w:rPr>
          <w:rFonts w:ascii="Arial" w:hAnsi="Arial" w:cs="Arial"/>
          <w:sz w:val="22"/>
          <w:szCs w:val="22"/>
        </w:rPr>
        <w:t>Lobbera</w:t>
      </w:r>
      <w:proofErr w:type="spellEnd"/>
      <w:r w:rsidR="0014274D" w:rsidRPr="00134E03">
        <w:rPr>
          <w:rFonts w:ascii="Arial" w:hAnsi="Arial" w:cs="Arial"/>
          <w:sz w:val="22"/>
          <w:szCs w:val="22"/>
        </w:rPr>
        <w:t xml:space="preserve"> 2020)</w:t>
      </w:r>
      <w:r w:rsidR="000F5F28" w:rsidRPr="00134E03">
        <w:rPr>
          <w:rFonts w:ascii="Arial" w:hAnsi="Arial" w:cs="Arial"/>
          <w:sz w:val="22"/>
          <w:szCs w:val="22"/>
        </w:rPr>
        <w:t>.</w:t>
      </w:r>
      <w:r w:rsidR="00672CFA" w:rsidRPr="00134E03">
        <w:rPr>
          <w:rFonts w:ascii="Arial" w:hAnsi="Arial" w:cs="Arial"/>
          <w:sz w:val="22"/>
          <w:szCs w:val="22"/>
        </w:rPr>
        <w:t xml:space="preserve"> </w:t>
      </w:r>
      <w:r w:rsidR="000B206B" w:rsidRPr="00134E03">
        <w:rPr>
          <w:rFonts w:ascii="Arial" w:hAnsi="Arial" w:cs="Arial"/>
          <w:sz w:val="22"/>
          <w:szCs w:val="22"/>
        </w:rPr>
        <w:t xml:space="preserve"> </w:t>
      </w:r>
      <w:r w:rsidR="00610822" w:rsidRPr="00134E03">
        <w:rPr>
          <w:rFonts w:ascii="Arial" w:hAnsi="Arial" w:cs="Arial"/>
          <w:sz w:val="22"/>
          <w:szCs w:val="22"/>
        </w:rPr>
        <w:t>People</w:t>
      </w:r>
      <w:r w:rsidR="00610822">
        <w:rPr>
          <w:rFonts w:ascii="Arial" w:hAnsi="Arial" w:cs="Arial"/>
          <w:sz w:val="22"/>
          <w:szCs w:val="22"/>
        </w:rPr>
        <w:t xml:space="preserve"> </w:t>
      </w:r>
      <w:r w:rsidR="00610822" w:rsidRPr="00134E03">
        <w:rPr>
          <w:rFonts w:ascii="Arial" w:hAnsi="Arial" w:cs="Arial"/>
          <w:sz w:val="22"/>
          <w:szCs w:val="22"/>
        </w:rPr>
        <w:t>are</w:t>
      </w:r>
      <w:r w:rsidR="000B206B" w:rsidRPr="00134E03">
        <w:rPr>
          <w:rFonts w:ascii="Arial" w:hAnsi="Arial" w:cs="Arial"/>
          <w:sz w:val="22"/>
          <w:szCs w:val="22"/>
        </w:rPr>
        <w:t xml:space="preserve"> </w:t>
      </w:r>
      <w:r w:rsidR="006762A5" w:rsidRPr="00134E03">
        <w:rPr>
          <w:rFonts w:ascii="Arial" w:hAnsi="Arial" w:cs="Arial"/>
          <w:sz w:val="22"/>
          <w:szCs w:val="22"/>
        </w:rPr>
        <w:t>likely to try herb</w:t>
      </w:r>
      <w:r w:rsidR="00484DF6" w:rsidRPr="00134E03">
        <w:rPr>
          <w:rFonts w:ascii="Arial" w:hAnsi="Arial" w:cs="Arial"/>
          <w:sz w:val="22"/>
          <w:szCs w:val="22"/>
        </w:rPr>
        <w:t>al</w:t>
      </w:r>
      <w:r w:rsidR="006762A5" w:rsidRPr="00134E03">
        <w:rPr>
          <w:rFonts w:ascii="Arial" w:hAnsi="Arial" w:cs="Arial"/>
          <w:sz w:val="22"/>
          <w:szCs w:val="22"/>
        </w:rPr>
        <w:t xml:space="preserve"> </w:t>
      </w:r>
      <w:r w:rsidR="00455FF4" w:rsidRPr="00134E03">
        <w:rPr>
          <w:rFonts w:ascii="Arial" w:hAnsi="Arial" w:cs="Arial"/>
          <w:sz w:val="22"/>
          <w:szCs w:val="22"/>
        </w:rPr>
        <w:t>treatment</w:t>
      </w:r>
      <w:r w:rsidR="00484DF6" w:rsidRPr="00134E03">
        <w:rPr>
          <w:rFonts w:ascii="Arial" w:hAnsi="Arial" w:cs="Arial"/>
          <w:sz w:val="22"/>
          <w:szCs w:val="22"/>
        </w:rPr>
        <w:t>s</w:t>
      </w:r>
      <w:r w:rsidR="00455FF4" w:rsidRPr="00134E03">
        <w:rPr>
          <w:rFonts w:ascii="Arial" w:hAnsi="Arial" w:cs="Arial"/>
          <w:sz w:val="22"/>
          <w:szCs w:val="22"/>
        </w:rPr>
        <w:t xml:space="preserve"> rather than the traditional medicines available on the NHS</w:t>
      </w:r>
      <w:r w:rsidR="001C31C0" w:rsidRPr="00134E03">
        <w:rPr>
          <w:rFonts w:ascii="Arial" w:hAnsi="Arial" w:cs="Arial"/>
          <w:sz w:val="22"/>
          <w:szCs w:val="22"/>
        </w:rPr>
        <w:t xml:space="preserve"> especially </w:t>
      </w:r>
      <w:r w:rsidR="00DE328F" w:rsidRPr="00134E03">
        <w:rPr>
          <w:rFonts w:ascii="Arial" w:hAnsi="Arial" w:cs="Arial"/>
          <w:sz w:val="22"/>
          <w:szCs w:val="22"/>
        </w:rPr>
        <w:t>the young</w:t>
      </w:r>
      <w:r w:rsidR="00484DF6" w:rsidRPr="00134E03">
        <w:rPr>
          <w:rFonts w:ascii="Arial" w:hAnsi="Arial" w:cs="Arial"/>
          <w:sz w:val="22"/>
          <w:szCs w:val="22"/>
        </w:rPr>
        <w:t>, “</w:t>
      </w:r>
      <w:r w:rsidR="00DE328F" w:rsidRPr="00134E03">
        <w:rPr>
          <w:rFonts w:ascii="Arial" w:hAnsi="Arial" w:cs="Arial"/>
          <w:sz w:val="22"/>
          <w:szCs w:val="22"/>
        </w:rPr>
        <w:t>Graduate students</w:t>
      </w:r>
      <w:r w:rsidR="00FC2A67" w:rsidRPr="00134E03">
        <w:rPr>
          <w:rFonts w:ascii="Arial" w:hAnsi="Arial" w:cs="Arial"/>
          <w:sz w:val="22"/>
          <w:szCs w:val="22"/>
        </w:rPr>
        <w:t xml:space="preserve"> </w:t>
      </w:r>
      <w:r w:rsidR="00EA755F" w:rsidRPr="00134E03">
        <w:rPr>
          <w:rFonts w:ascii="Arial" w:hAnsi="Arial" w:cs="Arial"/>
          <w:sz w:val="22"/>
          <w:szCs w:val="22"/>
        </w:rPr>
        <w:t xml:space="preserve">held more favourable </w:t>
      </w:r>
      <w:r w:rsidR="00EC69AF" w:rsidRPr="00134E03">
        <w:rPr>
          <w:rFonts w:ascii="Arial" w:hAnsi="Arial" w:cs="Arial"/>
          <w:sz w:val="22"/>
          <w:szCs w:val="22"/>
        </w:rPr>
        <w:t xml:space="preserve">views about </w:t>
      </w:r>
      <w:r w:rsidR="00A3076D" w:rsidRPr="00134E03">
        <w:rPr>
          <w:rFonts w:ascii="Arial" w:hAnsi="Arial" w:cs="Arial"/>
          <w:sz w:val="22"/>
          <w:szCs w:val="22"/>
        </w:rPr>
        <w:t>integrating CAM into conventional medical</w:t>
      </w:r>
      <w:r w:rsidR="005E2380" w:rsidRPr="00134E03">
        <w:rPr>
          <w:rFonts w:ascii="Arial" w:hAnsi="Arial" w:cs="Arial"/>
          <w:sz w:val="22"/>
          <w:szCs w:val="22"/>
        </w:rPr>
        <w:t xml:space="preserve"> </w:t>
      </w:r>
      <w:r w:rsidR="00A3076D" w:rsidRPr="00134E03">
        <w:rPr>
          <w:rFonts w:ascii="Arial" w:hAnsi="Arial" w:cs="Arial"/>
          <w:sz w:val="22"/>
          <w:szCs w:val="22"/>
        </w:rPr>
        <w:t xml:space="preserve">practice”, </w:t>
      </w:r>
      <w:r w:rsidR="005E2380" w:rsidRPr="00134E03">
        <w:rPr>
          <w:rFonts w:ascii="Arial" w:hAnsi="Arial" w:cs="Arial"/>
          <w:sz w:val="22"/>
          <w:szCs w:val="22"/>
        </w:rPr>
        <w:t>(Green 2020</w:t>
      </w:r>
      <w:r w:rsidR="00B67B3F">
        <w:rPr>
          <w:rFonts w:ascii="Arial" w:hAnsi="Arial" w:cs="Arial"/>
          <w:sz w:val="22"/>
          <w:szCs w:val="22"/>
        </w:rPr>
        <w:t xml:space="preserve"> </w:t>
      </w:r>
      <w:r w:rsidR="005E2380" w:rsidRPr="00134E03">
        <w:rPr>
          <w:rFonts w:ascii="Arial" w:hAnsi="Arial" w:cs="Arial"/>
          <w:sz w:val="22"/>
          <w:szCs w:val="22"/>
        </w:rPr>
        <w:t>p</w:t>
      </w:r>
      <w:r w:rsidR="00E9585F">
        <w:rPr>
          <w:rFonts w:ascii="Arial" w:hAnsi="Arial" w:cs="Arial"/>
          <w:sz w:val="22"/>
          <w:szCs w:val="22"/>
        </w:rPr>
        <w:t>.</w:t>
      </w:r>
      <w:r w:rsidR="00892CE8" w:rsidRPr="00134E03">
        <w:rPr>
          <w:rFonts w:ascii="Arial" w:hAnsi="Arial" w:cs="Arial"/>
          <w:sz w:val="22"/>
          <w:szCs w:val="22"/>
        </w:rPr>
        <w:t>21)</w:t>
      </w:r>
      <w:r w:rsidR="000E76CF" w:rsidRPr="00134E03">
        <w:rPr>
          <w:rFonts w:ascii="Arial" w:hAnsi="Arial" w:cs="Arial"/>
          <w:sz w:val="22"/>
          <w:szCs w:val="22"/>
        </w:rPr>
        <w:t xml:space="preserve">. </w:t>
      </w:r>
      <w:r w:rsidR="00F01C9A" w:rsidRPr="00134E03">
        <w:rPr>
          <w:rFonts w:ascii="Arial" w:hAnsi="Arial" w:cs="Arial"/>
          <w:sz w:val="22"/>
          <w:szCs w:val="22"/>
        </w:rPr>
        <w:t xml:space="preserve">However, </w:t>
      </w:r>
      <w:r w:rsidR="00D266F1" w:rsidRPr="00134E03">
        <w:rPr>
          <w:rFonts w:ascii="Arial" w:hAnsi="Arial" w:cs="Arial"/>
          <w:sz w:val="22"/>
          <w:szCs w:val="22"/>
        </w:rPr>
        <w:t xml:space="preserve">although certain therapies are </w:t>
      </w:r>
      <w:r w:rsidR="00582E2E" w:rsidRPr="00134E03">
        <w:rPr>
          <w:rFonts w:ascii="Arial" w:hAnsi="Arial" w:cs="Arial"/>
          <w:sz w:val="22"/>
          <w:szCs w:val="22"/>
        </w:rPr>
        <w:t>increasing</w:t>
      </w:r>
      <w:r w:rsidR="00FE6E86" w:rsidRPr="00134E03">
        <w:rPr>
          <w:rFonts w:ascii="Arial" w:hAnsi="Arial" w:cs="Arial"/>
          <w:sz w:val="22"/>
          <w:szCs w:val="22"/>
        </w:rPr>
        <w:t xml:space="preserve"> in popularity there is very little </w:t>
      </w:r>
      <w:r w:rsidR="00821E1D" w:rsidRPr="00134E03">
        <w:rPr>
          <w:rFonts w:ascii="Arial" w:hAnsi="Arial" w:cs="Arial"/>
          <w:sz w:val="22"/>
          <w:szCs w:val="22"/>
        </w:rPr>
        <w:t>regulations</w:t>
      </w:r>
      <w:r w:rsidR="009B599D">
        <w:rPr>
          <w:rFonts w:ascii="Arial" w:hAnsi="Arial" w:cs="Arial"/>
          <w:sz w:val="22"/>
          <w:szCs w:val="22"/>
        </w:rPr>
        <w:t xml:space="preserve"> for</w:t>
      </w:r>
      <w:r w:rsidR="004772DB">
        <w:rPr>
          <w:rFonts w:ascii="Arial" w:hAnsi="Arial" w:cs="Arial"/>
          <w:sz w:val="22"/>
          <w:szCs w:val="22"/>
        </w:rPr>
        <w:t xml:space="preserve"> these therapies</w:t>
      </w:r>
      <w:r w:rsidR="00821E1D" w:rsidRPr="00134E03">
        <w:rPr>
          <w:rFonts w:ascii="Arial" w:hAnsi="Arial" w:cs="Arial"/>
          <w:sz w:val="22"/>
          <w:szCs w:val="22"/>
        </w:rPr>
        <w:t xml:space="preserve">, </w:t>
      </w:r>
      <w:r w:rsidR="006D2479" w:rsidRPr="00134E03">
        <w:rPr>
          <w:rFonts w:ascii="Arial" w:hAnsi="Arial" w:cs="Arial"/>
          <w:sz w:val="22"/>
          <w:szCs w:val="22"/>
        </w:rPr>
        <w:t>“</w:t>
      </w:r>
      <w:r w:rsidR="006D2479" w:rsidRPr="00134E03">
        <w:rPr>
          <w:rFonts w:ascii="Arial" w:hAnsi="Arial" w:cs="Arial"/>
          <w:sz w:val="22"/>
          <w:szCs w:val="22"/>
          <w:shd w:val="clear" w:color="auto" w:fill="FFFFFF"/>
        </w:rPr>
        <w:t xml:space="preserve">Despite an increased prevalence of complementary and alternative medicine (CAM), its regulation varies from country to country, and no common approach has been adopted”, </w:t>
      </w:r>
      <w:r w:rsidR="008A57D2">
        <w:rPr>
          <w:rFonts w:ascii="Arial" w:hAnsi="Arial" w:cs="Arial"/>
          <w:sz w:val="22"/>
          <w:szCs w:val="22"/>
          <w:shd w:val="clear" w:color="auto" w:fill="FFFFFF"/>
        </w:rPr>
        <w:t>(</w:t>
      </w:r>
      <w:proofErr w:type="spellStart"/>
      <w:r w:rsidR="000D0A88" w:rsidRPr="00134E03">
        <w:rPr>
          <w:rFonts w:ascii="Arial" w:hAnsi="Arial" w:cs="Arial"/>
          <w:sz w:val="22"/>
          <w:szCs w:val="22"/>
          <w:shd w:val="clear" w:color="auto" w:fill="FFFFFF"/>
        </w:rPr>
        <w:t>Pokladni</w:t>
      </w:r>
      <w:r w:rsidR="009B6AAA" w:rsidRPr="00134E03">
        <w:rPr>
          <w:rFonts w:ascii="Arial" w:hAnsi="Arial" w:cs="Arial"/>
          <w:sz w:val="22"/>
          <w:szCs w:val="22"/>
          <w:shd w:val="clear" w:color="auto" w:fill="FFFFFF"/>
        </w:rPr>
        <w:t>kova</w:t>
      </w:r>
      <w:proofErr w:type="spellEnd"/>
      <w:r w:rsidR="009B6AAA" w:rsidRPr="00134E03">
        <w:rPr>
          <w:rFonts w:ascii="Arial" w:hAnsi="Arial" w:cs="Arial"/>
          <w:sz w:val="22"/>
          <w:szCs w:val="22"/>
          <w:shd w:val="clear" w:color="auto" w:fill="FFFFFF"/>
        </w:rPr>
        <w:t xml:space="preserve"> 2020).</w:t>
      </w:r>
      <w:r w:rsidR="00582E2E" w:rsidRPr="00134E03">
        <w:rPr>
          <w:rFonts w:ascii="Arial" w:hAnsi="Arial" w:cs="Arial"/>
          <w:sz w:val="22"/>
          <w:szCs w:val="22"/>
        </w:rPr>
        <w:t xml:space="preserve"> </w:t>
      </w:r>
      <w:r w:rsidR="00E11653" w:rsidRPr="00134E03">
        <w:rPr>
          <w:rFonts w:ascii="Arial" w:hAnsi="Arial" w:cs="Arial"/>
          <w:sz w:val="22"/>
          <w:szCs w:val="22"/>
        </w:rPr>
        <w:t>T</w:t>
      </w:r>
      <w:r w:rsidR="000E76CF" w:rsidRPr="00134E03">
        <w:rPr>
          <w:rFonts w:ascii="Arial" w:hAnsi="Arial" w:cs="Arial"/>
          <w:sz w:val="22"/>
          <w:szCs w:val="22"/>
        </w:rPr>
        <w:t xml:space="preserve">his essay </w:t>
      </w:r>
      <w:r w:rsidR="000506A7" w:rsidRPr="00134E03">
        <w:rPr>
          <w:rFonts w:ascii="Arial" w:hAnsi="Arial" w:cs="Arial"/>
          <w:sz w:val="22"/>
          <w:szCs w:val="22"/>
        </w:rPr>
        <w:t xml:space="preserve">will </w:t>
      </w:r>
      <w:r w:rsidR="000E76CF" w:rsidRPr="00134E03">
        <w:rPr>
          <w:rFonts w:ascii="Arial" w:hAnsi="Arial" w:cs="Arial"/>
          <w:sz w:val="22"/>
          <w:szCs w:val="22"/>
        </w:rPr>
        <w:t xml:space="preserve">aim to evaluate upon the current systems utilised for regulating complimentary alternative therapies, </w:t>
      </w:r>
      <w:r w:rsidR="0097709C" w:rsidRPr="00134E03">
        <w:rPr>
          <w:rFonts w:ascii="Arial" w:hAnsi="Arial" w:cs="Arial"/>
          <w:sz w:val="22"/>
          <w:szCs w:val="22"/>
        </w:rPr>
        <w:t>it</w:t>
      </w:r>
      <w:r w:rsidR="000E76CF" w:rsidRPr="00134E03">
        <w:rPr>
          <w:rFonts w:ascii="Arial" w:hAnsi="Arial" w:cs="Arial"/>
          <w:sz w:val="22"/>
          <w:szCs w:val="22"/>
        </w:rPr>
        <w:t xml:space="preserve"> will also evaluate statutory self- regulation system and the voluntary self- regulation system. In conclusion the essay aims to recommend improvements within the regulatory systems.</w:t>
      </w:r>
    </w:p>
    <w:p w14:paraId="5F2B0CD0" w14:textId="77777777" w:rsidR="00A3506B" w:rsidRDefault="00A3506B" w:rsidP="008A6F52">
      <w:pPr>
        <w:jc w:val="both"/>
        <w:rPr>
          <w:rFonts w:ascii="Arial" w:hAnsi="Arial" w:cs="Arial"/>
          <w:sz w:val="22"/>
          <w:szCs w:val="22"/>
        </w:rPr>
      </w:pPr>
    </w:p>
    <w:p w14:paraId="3BB56DA4" w14:textId="77777777" w:rsidR="003964A2" w:rsidRPr="003964A2" w:rsidRDefault="0035524A" w:rsidP="003964A2">
      <w:pPr>
        <w:jc w:val="both"/>
        <w:rPr>
          <w:rFonts w:ascii="Arial" w:hAnsi="Arial" w:cs="Arial"/>
          <w:sz w:val="22"/>
          <w:szCs w:val="22"/>
        </w:rPr>
      </w:pPr>
      <w:r w:rsidRPr="008E5DBD">
        <w:rPr>
          <w:rFonts w:ascii="Arial" w:hAnsi="Arial" w:cs="Arial"/>
          <w:sz w:val="22"/>
          <w:szCs w:val="22"/>
        </w:rPr>
        <w:t>A</w:t>
      </w:r>
      <w:r w:rsidR="0013115B" w:rsidRPr="008E5DBD">
        <w:rPr>
          <w:rFonts w:ascii="Arial" w:hAnsi="Arial" w:cs="Arial"/>
          <w:sz w:val="22"/>
          <w:szCs w:val="22"/>
        </w:rPr>
        <w:t>ccording to the NHS</w:t>
      </w:r>
      <w:r w:rsidR="003964A2" w:rsidRPr="003964A2">
        <w:rPr>
          <w:rFonts w:ascii="Arial" w:hAnsi="Arial" w:cs="Arial"/>
          <w:sz w:val="22"/>
          <w:szCs w:val="22"/>
        </w:rPr>
        <w:t>, “Complementary and alternative medicines (CAMs) are treatments that fall outside of mainstream healthcare”,(NHS 2018 p.1). These therapies include several natural treatments such as: Acupuncture, Hypnotherapy, Aromatherapy, Herbal medicine, and non- medical treatments. These therapies are used by people who feel the traditional treatments available on the NHS are not working well enough and have side effects for the patient. Certain people who have long term illness’ such as Cancer and Dementia which are being treated by the NHS with very intrusive treatments and therefore these complimentary therapies are used to cure or heal conditions using conventional and traditional medicine.  Hypnotherapy is used for cancer patients to help deal with anxiety, depression and also pain of chemotherapy treatments, in an article it suggests “Clinical hypnosis in Cancer settings provides symptom reduction (pain and anxiety) and empowers patients to take an active role in their treatments and procedures”, (</w:t>
      </w:r>
      <w:proofErr w:type="spellStart"/>
      <w:r w:rsidR="003964A2" w:rsidRPr="003964A2">
        <w:rPr>
          <w:rFonts w:ascii="Arial" w:hAnsi="Arial" w:cs="Arial"/>
          <w:sz w:val="22"/>
          <w:szCs w:val="22"/>
        </w:rPr>
        <w:t>Neron</w:t>
      </w:r>
      <w:proofErr w:type="spellEnd"/>
      <w:r w:rsidR="003964A2" w:rsidRPr="003964A2">
        <w:rPr>
          <w:rFonts w:ascii="Arial" w:hAnsi="Arial" w:cs="Arial"/>
          <w:sz w:val="22"/>
          <w:szCs w:val="22"/>
        </w:rPr>
        <w:t xml:space="preserve"> 2010). Current research has also shown that the effectiveness of hypnotherapy can help for stress levels, “it can be concluded that hypnotherapy treatment is effective in reducing the level of stress” (</w:t>
      </w:r>
      <w:proofErr w:type="spellStart"/>
      <w:r w:rsidR="003964A2" w:rsidRPr="003964A2">
        <w:rPr>
          <w:rFonts w:ascii="Arial" w:hAnsi="Arial" w:cs="Arial"/>
          <w:sz w:val="22"/>
          <w:szCs w:val="22"/>
        </w:rPr>
        <w:t>Alizamar</w:t>
      </w:r>
      <w:proofErr w:type="spellEnd"/>
      <w:r w:rsidR="003964A2" w:rsidRPr="003964A2">
        <w:rPr>
          <w:rFonts w:ascii="Arial" w:hAnsi="Arial" w:cs="Arial"/>
          <w:sz w:val="22"/>
          <w:szCs w:val="22"/>
        </w:rPr>
        <w:t xml:space="preserve"> 2018 p.195).</w:t>
      </w:r>
    </w:p>
    <w:p w14:paraId="611FD4AE" w14:textId="3A3BFB2E" w:rsidR="008A6F52" w:rsidRPr="008E5DBD" w:rsidRDefault="008A6F52" w:rsidP="008A6F52">
      <w:pPr>
        <w:jc w:val="both"/>
        <w:rPr>
          <w:rFonts w:ascii="Arial" w:eastAsiaTheme="minorHAnsi" w:hAnsi="Arial" w:cs="Arial"/>
          <w:sz w:val="22"/>
          <w:szCs w:val="22"/>
          <w:lang w:eastAsia="en-US"/>
        </w:rPr>
      </w:pPr>
    </w:p>
    <w:p w14:paraId="325EEB25" w14:textId="061B664E" w:rsidR="009B09F6" w:rsidRPr="00E57404" w:rsidRDefault="0013115B" w:rsidP="0065429D">
      <w:pPr>
        <w:pBdr>
          <w:bottom w:val="single" w:sz="6" w:space="9" w:color="97B0C8"/>
        </w:pBdr>
        <w:spacing w:before="269" w:line="266" w:lineRule="atLeast"/>
        <w:jc w:val="both"/>
        <w:outlineLvl w:val="1"/>
        <w:rPr>
          <w:rFonts w:ascii="Arial" w:hAnsi="Arial" w:cs="Arial"/>
          <w:b/>
          <w:sz w:val="22"/>
          <w:szCs w:val="22"/>
        </w:rPr>
      </w:pPr>
      <w:r w:rsidRPr="00A43662">
        <w:rPr>
          <w:rFonts w:ascii="Arial" w:hAnsi="Arial" w:cs="Arial"/>
          <w:sz w:val="22"/>
          <w:szCs w:val="22"/>
        </w:rPr>
        <w:t>Alternative therap</w:t>
      </w:r>
      <w:r w:rsidR="00B22C07" w:rsidRPr="00A43662">
        <w:rPr>
          <w:rFonts w:ascii="Arial" w:hAnsi="Arial" w:cs="Arial"/>
          <w:sz w:val="22"/>
          <w:szCs w:val="22"/>
        </w:rPr>
        <w:t>ies</w:t>
      </w:r>
      <w:r w:rsidRPr="00A43662">
        <w:rPr>
          <w:rFonts w:ascii="Arial" w:hAnsi="Arial" w:cs="Arial"/>
          <w:sz w:val="22"/>
          <w:szCs w:val="22"/>
        </w:rPr>
        <w:t xml:space="preserve"> </w:t>
      </w:r>
      <w:r w:rsidR="00B22C07" w:rsidRPr="00A43662">
        <w:rPr>
          <w:rFonts w:ascii="Arial" w:hAnsi="Arial" w:cs="Arial"/>
          <w:sz w:val="22"/>
          <w:szCs w:val="22"/>
        </w:rPr>
        <w:t>are</w:t>
      </w:r>
      <w:r w:rsidRPr="00A43662">
        <w:rPr>
          <w:rFonts w:ascii="Arial" w:hAnsi="Arial" w:cs="Arial"/>
          <w:sz w:val="22"/>
          <w:szCs w:val="22"/>
        </w:rPr>
        <w:t xml:space="preserve"> used as a replacement to the conventional treatments such as</w:t>
      </w:r>
      <w:r w:rsidRPr="00134E03">
        <w:rPr>
          <w:rFonts w:ascii="Arial" w:hAnsi="Arial" w:cs="Arial"/>
          <w:sz w:val="22"/>
          <w:szCs w:val="22"/>
        </w:rPr>
        <w:t xml:space="preserve"> medicines available on the NHS. </w:t>
      </w:r>
      <w:r w:rsidR="00D47FFA" w:rsidRPr="00134E03">
        <w:rPr>
          <w:rFonts w:ascii="Arial" w:hAnsi="Arial" w:cs="Arial"/>
          <w:sz w:val="22"/>
          <w:szCs w:val="22"/>
        </w:rPr>
        <w:t xml:space="preserve">These </w:t>
      </w:r>
      <w:r w:rsidRPr="00134E03">
        <w:rPr>
          <w:rFonts w:ascii="Arial" w:hAnsi="Arial" w:cs="Arial"/>
          <w:sz w:val="22"/>
          <w:szCs w:val="22"/>
        </w:rPr>
        <w:t>t</w:t>
      </w:r>
      <w:r w:rsidR="003322E2" w:rsidRPr="00134E03">
        <w:rPr>
          <w:rFonts w:ascii="Arial" w:hAnsi="Arial" w:cs="Arial"/>
          <w:sz w:val="22"/>
          <w:szCs w:val="22"/>
        </w:rPr>
        <w:t>herapies</w:t>
      </w:r>
      <w:r w:rsidRPr="00134E03">
        <w:rPr>
          <w:rFonts w:ascii="Arial" w:hAnsi="Arial" w:cs="Arial"/>
          <w:sz w:val="22"/>
          <w:szCs w:val="22"/>
        </w:rPr>
        <w:t xml:space="preserve"> </w:t>
      </w:r>
      <w:r w:rsidR="00D47FFA" w:rsidRPr="00134E03">
        <w:rPr>
          <w:rFonts w:ascii="Arial" w:hAnsi="Arial" w:cs="Arial"/>
          <w:sz w:val="22"/>
          <w:szCs w:val="22"/>
        </w:rPr>
        <w:t>are</w:t>
      </w:r>
      <w:r w:rsidRPr="00134E03">
        <w:rPr>
          <w:rFonts w:ascii="Arial" w:hAnsi="Arial" w:cs="Arial"/>
          <w:sz w:val="22"/>
          <w:szCs w:val="22"/>
        </w:rPr>
        <w:t xml:space="preserve"> used for the treatment of many illnesses such as women’s health.  In a journal regarding </w:t>
      </w:r>
      <w:r w:rsidR="00B10CB5" w:rsidRPr="00134E03">
        <w:rPr>
          <w:rFonts w:ascii="Arial" w:hAnsi="Arial" w:cs="Arial"/>
          <w:sz w:val="22"/>
          <w:szCs w:val="22"/>
        </w:rPr>
        <w:t>women’s</w:t>
      </w:r>
      <w:r w:rsidRPr="00134E03">
        <w:rPr>
          <w:rFonts w:ascii="Arial" w:hAnsi="Arial" w:cs="Arial"/>
          <w:sz w:val="22"/>
          <w:szCs w:val="22"/>
        </w:rPr>
        <w:t xml:space="preserve"> health vulvovaginal candidiasis VVC</w:t>
      </w:r>
      <w:r w:rsidR="00B10CB5" w:rsidRPr="00134E03">
        <w:rPr>
          <w:rFonts w:ascii="Arial" w:hAnsi="Arial" w:cs="Arial"/>
          <w:sz w:val="22"/>
          <w:szCs w:val="22"/>
        </w:rPr>
        <w:t xml:space="preserve"> </w:t>
      </w:r>
      <w:r w:rsidRPr="00134E03">
        <w:rPr>
          <w:rFonts w:ascii="Arial" w:hAnsi="Arial" w:cs="Arial"/>
          <w:sz w:val="22"/>
          <w:szCs w:val="22"/>
        </w:rPr>
        <w:t>“</w:t>
      </w:r>
      <w:r w:rsidRPr="00134E03">
        <w:rPr>
          <w:rFonts w:ascii="Arial" w:hAnsi="Arial" w:cs="Arial"/>
          <w:sz w:val="22"/>
          <w:szCs w:val="22"/>
          <w:shd w:val="clear" w:color="auto" w:fill="FCFCFC"/>
        </w:rPr>
        <w:t xml:space="preserve">The proper use of therapeutic alternatives can effectively contribute to the treatment of VVC”, (Felix 2019). </w:t>
      </w:r>
      <w:r w:rsidR="00982CD3" w:rsidRPr="00134E03">
        <w:rPr>
          <w:rFonts w:ascii="Arial" w:hAnsi="Arial" w:cs="Arial"/>
          <w:sz w:val="22"/>
          <w:szCs w:val="22"/>
          <w:shd w:val="clear" w:color="auto" w:fill="FCFCFC"/>
        </w:rPr>
        <w:t xml:space="preserve">Other uses of </w:t>
      </w:r>
      <w:r w:rsidR="00111D4D" w:rsidRPr="00134E03">
        <w:rPr>
          <w:rFonts w:ascii="Arial" w:hAnsi="Arial" w:cs="Arial"/>
          <w:sz w:val="22"/>
          <w:szCs w:val="22"/>
          <w:shd w:val="clear" w:color="auto" w:fill="FCFCFC"/>
        </w:rPr>
        <w:t>alternative therapies are</w:t>
      </w:r>
      <w:r w:rsidR="00176FD3" w:rsidRPr="00134E03">
        <w:rPr>
          <w:rFonts w:ascii="Arial" w:hAnsi="Arial" w:cs="Arial"/>
          <w:sz w:val="22"/>
          <w:szCs w:val="22"/>
          <w:shd w:val="clear" w:color="auto" w:fill="FCFCFC"/>
        </w:rPr>
        <w:t xml:space="preserve"> </w:t>
      </w:r>
      <w:r w:rsidR="00111D4D" w:rsidRPr="00134E03">
        <w:rPr>
          <w:rFonts w:ascii="Arial" w:hAnsi="Arial" w:cs="Arial"/>
          <w:sz w:val="22"/>
          <w:szCs w:val="22"/>
          <w:shd w:val="clear" w:color="auto" w:fill="FCFCFC"/>
        </w:rPr>
        <w:t>aromatherapy</w:t>
      </w:r>
      <w:r w:rsidR="00176FD3" w:rsidRPr="00134E03">
        <w:rPr>
          <w:rFonts w:ascii="Arial" w:hAnsi="Arial" w:cs="Arial"/>
          <w:sz w:val="22"/>
          <w:szCs w:val="22"/>
          <w:shd w:val="clear" w:color="auto" w:fill="FCFCFC"/>
        </w:rPr>
        <w:t>,</w:t>
      </w:r>
      <w:r w:rsidR="00D82835" w:rsidRPr="00134E03">
        <w:rPr>
          <w:rFonts w:ascii="Arial" w:hAnsi="Arial" w:cs="Arial"/>
          <w:sz w:val="22"/>
          <w:szCs w:val="22"/>
          <w:shd w:val="clear" w:color="auto" w:fill="FCFCFC"/>
        </w:rPr>
        <w:t xml:space="preserve"> according to</w:t>
      </w:r>
      <w:r w:rsidR="007A4AC8" w:rsidRPr="00134E03">
        <w:rPr>
          <w:rFonts w:ascii="Arial" w:hAnsi="Arial" w:cs="Arial"/>
          <w:sz w:val="22"/>
          <w:szCs w:val="22"/>
          <w:shd w:val="clear" w:color="auto" w:fill="FCFCFC"/>
        </w:rPr>
        <w:t xml:space="preserve"> </w:t>
      </w:r>
      <w:proofErr w:type="spellStart"/>
      <w:r w:rsidR="005E520C">
        <w:rPr>
          <w:rFonts w:ascii="Arial" w:hAnsi="Arial" w:cs="Arial"/>
          <w:sz w:val="22"/>
          <w:szCs w:val="22"/>
          <w:shd w:val="clear" w:color="auto" w:fill="FCFCFC"/>
        </w:rPr>
        <w:t>a</w:t>
      </w:r>
      <w:proofErr w:type="spellEnd"/>
      <w:r w:rsidR="005E520C">
        <w:rPr>
          <w:rFonts w:ascii="Arial" w:hAnsi="Arial" w:cs="Arial"/>
          <w:sz w:val="22"/>
          <w:szCs w:val="22"/>
          <w:shd w:val="clear" w:color="auto" w:fill="FCFCFC"/>
        </w:rPr>
        <w:t xml:space="preserve"> article it states</w:t>
      </w:r>
      <w:r w:rsidR="00176FD3" w:rsidRPr="00134E03">
        <w:rPr>
          <w:rFonts w:ascii="Arial" w:hAnsi="Arial" w:cs="Arial"/>
          <w:sz w:val="22"/>
          <w:szCs w:val="22"/>
          <w:shd w:val="clear" w:color="auto" w:fill="FCFCFC"/>
        </w:rPr>
        <w:t xml:space="preserve"> “</w:t>
      </w:r>
      <w:r w:rsidR="004B61BC" w:rsidRPr="00134E03">
        <w:rPr>
          <w:rFonts w:ascii="Arial" w:hAnsi="Arial" w:cs="Arial"/>
          <w:sz w:val="22"/>
          <w:szCs w:val="22"/>
        </w:rPr>
        <w:t>S</w:t>
      </w:r>
      <w:r w:rsidR="008F53A8" w:rsidRPr="00134E03">
        <w:rPr>
          <w:rFonts w:ascii="Arial" w:hAnsi="Arial" w:cs="Arial"/>
          <w:sz w:val="22"/>
          <w:szCs w:val="22"/>
        </w:rPr>
        <w:t>ce</w:t>
      </w:r>
      <w:r w:rsidR="00CF3A16" w:rsidRPr="00134E03">
        <w:rPr>
          <w:rFonts w:ascii="Arial" w:hAnsi="Arial" w:cs="Arial"/>
          <w:sz w:val="22"/>
          <w:szCs w:val="22"/>
        </w:rPr>
        <w:t>nts</w:t>
      </w:r>
      <w:r w:rsidR="004B61BC" w:rsidRPr="00134E03">
        <w:rPr>
          <w:rFonts w:ascii="Arial" w:hAnsi="Arial" w:cs="Arial"/>
          <w:sz w:val="22"/>
          <w:szCs w:val="22"/>
        </w:rPr>
        <w:t xml:space="preserve"> have both medical </w:t>
      </w:r>
      <w:r w:rsidR="008F53A8" w:rsidRPr="00134E03">
        <w:rPr>
          <w:rFonts w:ascii="Arial" w:hAnsi="Arial" w:cs="Arial"/>
          <w:sz w:val="22"/>
          <w:szCs w:val="22"/>
        </w:rPr>
        <w:t>and emotional effects triggering physical reactions as well as memories</w:t>
      </w:r>
      <w:r w:rsidR="00CF3A16" w:rsidRPr="00134E03">
        <w:rPr>
          <w:rFonts w:ascii="Arial" w:hAnsi="Arial" w:cs="Arial"/>
          <w:sz w:val="22"/>
          <w:szCs w:val="22"/>
        </w:rPr>
        <w:t>”,</w:t>
      </w:r>
      <w:r w:rsidR="00611A6B">
        <w:rPr>
          <w:rFonts w:ascii="Arial" w:hAnsi="Arial" w:cs="Arial"/>
          <w:sz w:val="22"/>
          <w:szCs w:val="22"/>
        </w:rPr>
        <w:t xml:space="preserve"> </w:t>
      </w:r>
      <w:r w:rsidR="006404B6" w:rsidRPr="00134E03">
        <w:rPr>
          <w:rFonts w:ascii="Arial" w:hAnsi="Arial" w:cs="Arial"/>
          <w:sz w:val="22"/>
          <w:szCs w:val="22"/>
        </w:rPr>
        <w:t>(</w:t>
      </w:r>
      <w:proofErr w:type="spellStart"/>
      <w:r w:rsidR="006404B6" w:rsidRPr="00134E03">
        <w:rPr>
          <w:rFonts w:ascii="Arial" w:hAnsi="Arial" w:cs="Arial"/>
          <w:sz w:val="22"/>
          <w:szCs w:val="22"/>
        </w:rPr>
        <w:t>Barcan</w:t>
      </w:r>
      <w:proofErr w:type="spellEnd"/>
      <w:r w:rsidR="006404B6" w:rsidRPr="00134E03">
        <w:rPr>
          <w:rFonts w:ascii="Arial" w:hAnsi="Arial" w:cs="Arial"/>
          <w:sz w:val="22"/>
          <w:szCs w:val="22"/>
        </w:rPr>
        <w:t xml:space="preserve"> 2020 p.</w:t>
      </w:r>
      <w:r w:rsidR="00CC1062" w:rsidRPr="00134E03">
        <w:rPr>
          <w:rFonts w:ascii="Arial" w:hAnsi="Arial" w:cs="Arial"/>
          <w:sz w:val="22"/>
          <w:szCs w:val="22"/>
        </w:rPr>
        <w:t>4)</w:t>
      </w:r>
      <w:r w:rsidR="007E05AD" w:rsidRPr="00134E03">
        <w:rPr>
          <w:rFonts w:ascii="Arial" w:hAnsi="Arial" w:cs="Arial"/>
          <w:sz w:val="22"/>
          <w:szCs w:val="22"/>
        </w:rPr>
        <w:t>.</w:t>
      </w:r>
      <w:r w:rsidR="009B09F6" w:rsidRPr="00134E03">
        <w:rPr>
          <w:rFonts w:ascii="Arial" w:hAnsi="Arial" w:cs="Arial"/>
          <w:sz w:val="22"/>
          <w:szCs w:val="22"/>
          <w:shd w:val="clear" w:color="auto" w:fill="FFFFFF"/>
        </w:rPr>
        <w:t xml:space="preserve"> </w:t>
      </w:r>
      <w:r w:rsidR="00E57404">
        <w:rPr>
          <w:rFonts w:ascii="Arial" w:hAnsi="Arial" w:cs="Arial"/>
          <w:sz w:val="22"/>
          <w:szCs w:val="22"/>
          <w:shd w:val="clear" w:color="auto" w:fill="FFFFFF"/>
        </w:rPr>
        <w:t>A</w:t>
      </w:r>
      <w:r w:rsidR="009B09F6" w:rsidRPr="00134E03">
        <w:rPr>
          <w:rFonts w:ascii="Arial" w:hAnsi="Arial" w:cs="Arial"/>
          <w:sz w:val="22"/>
          <w:szCs w:val="22"/>
          <w:shd w:val="clear" w:color="auto" w:fill="FFFFFF"/>
        </w:rPr>
        <w:t xml:space="preserve">lternative therapies </w:t>
      </w:r>
      <w:r w:rsidR="00E57404">
        <w:rPr>
          <w:rFonts w:ascii="Arial" w:hAnsi="Arial" w:cs="Arial"/>
          <w:sz w:val="22"/>
          <w:szCs w:val="22"/>
          <w:shd w:val="clear" w:color="auto" w:fill="FFFFFF"/>
        </w:rPr>
        <w:t>are also</w:t>
      </w:r>
      <w:r w:rsidR="00F609B7">
        <w:rPr>
          <w:rFonts w:ascii="Arial" w:hAnsi="Arial" w:cs="Arial"/>
          <w:sz w:val="22"/>
          <w:szCs w:val="22"/>
          <w:shd w:val="clear" w:color="auto" w:fill="FFFFFF"/>
        </w:rPr>
        <w:t xml:space="preserve"> used </w:t>
      </w:r>
      <w:r w:rsidR="0055302C">
        <w:rPr>
          <w:rFonts w:ascii="Arial" w:hAnsi="Arial" w:cs="Arial"/>
          <w:sz w:val="22"/>
          <w:szCs w:val="22"/>
          <w:shd w:val="clear" w:color="auto" w:fill="FFFFFF"/>
        </w:rPr>
        <w:t xml:space="preserve">to treat </w:t>
      </w:r>
      <w:r w:rsidR="007D46F9">
        <w:rPr>
          <w:rFonts w:ascii="Arial" w:hAnsi="Arial" w:cs="Arial"/>
          <w:sz w:val="22"/>
          <w:szCs w:val="22"/>
          <w:shd w:val="clear" w:color="auto" w:fill="FFFFFF"/>
        </w:rPr>
        <w:t>athletes for</w:t>
      </w:r>
      <w:r w:rsidR="00F609B7">
        <w:rPr>
          <w:rFonts w:ascii="Arial" w:hAnsi="Arial" w:cs="Arial"/>
          <w:sz w:val="22"/>
          <w:szCs w:val="22"/>
          <w:shd w:val="clear" w:color="auto" w:fill="FFFFFF"/>
        </w:rPr>
        <w:t xml:space="preserve"> </w:t>
      </w:r>
      <w:r w:rsidR="009B09F6" w:rsidRPr="00134E03">
        <w:rPr>
          <w:rFonts w:ascii="Arial" w:hAnsi="Arial" w:cs="Arial"/>
          <w:sz w:val="22"/>
          <w:szCs w:val="22"/>
          <w:shd w:val="clear" w:color="auto" w:fill="FFFFFF"/>
        </w:rPr>
        <w:t>sport</w:t>
      </w:r>
      <w:r w:rsidR="007D46F9">
        <w:rPr>
          <w:rFonts w:ascii="Arial" w:hAnsi="Arial" w:cs="Arial"/>
          <w:sz w:val="22"/>
          <w:szCs w:val="22"/>
          <w:shd w:val="clear" w:color="auto" w:fill="FFFFFF"/>
        </w:rPr>
        <w:t>s injuries</w:t>
      </w:r>
      <w:r w:rsidR="009B09F6" w:rsidRPr="00134E03">
        <w:rPr>
          <w:rFonts w:ascii="Arial" w:hAnsi="Arial" w:cs="Arial"/>
          <w:sz w:val="22"/>
          <w:szCs w:val="22"/>
          <w:shd w:val="clear" w:color="auto" w:fill="FFFFFF"/>
        </w:rPr>
        <w:t xml:space="preserve">, “Therapeutic options available to elite athletes range from novel biomedical therapies, and surgical techniques, and physiotherapy, to a variety of non-orthodox therapies”, </w:t>
      </w:r>
      <w:r w:rsidR="007D46F9">
        <w:rPr>
          <w:rFonts w:ascii="Arial" w:hAnsi="Arial" w:cs="Arial"/>
          <w:sz w:val="22"/>
          <w:szCs w:val="22"/>
          <w:shd w:val="clear" w:color="auto" w:fill="FFFFFF"/>
        </w:rPr>
        <w:t>(</w:t>
      </w:r>
      <w:r w:rsidR="009B09F6" w:rsidRPr="00134E03">
        <w:rPr>
          <w:rFonts w:ascii="Arial" w:hAnsi="Arial" w:cs="Arial"/>
          <w:sz w:val="22"/>
          <w:szCs w:val="22"/>
          <w:shd w:val="clear" w:color="auto" w:fill="FFFFFF"/>
        </w:rPr>
        <w:t>Coveney 2019).</w:t>
      </w:r>
    </w:p>
    <w:p w14:paraId="125175EF" w14:textId="6A96E7F0" w:rsidR="001F59F1" w:rsidRPr="00134E03" w:rsidRDefault="00670603" w:rsidP="0065429D">
      <w:pPr>
        <w:pBdr>
          <w:bottom w:val="single" w:sz="6" w:space="9" w:color="97B0C8"/>
        </w:pBdr>
        <w:spacing w:before="269" w:line="266" w:lineRule="atLeast"/>
        <w:jc w:val="both"/>
        <w:outlineLvl w:val="1"/>
        <w:rPr>
          <w:rFonts w:ascii="Arial" w:hAnsi="Arial" w:cs="Arial"/>
          <w:sz w:val="22"/>
          <w:szCs w:val="22"/>
        </w:rPr>
      </w:pPr>
      <w:r w:rsidRPr="00134E03">
        <w:rPr>
          <w:rFonts w:ascii="Arial" w:hAnsi="Arial" w:cs="Arial"/>
          <w:sz w:val="22"/>
          <w:szCs w:val="22"/>
        </w:rPr>
        <w:t>There are</w:t>
      </w:r>
      <w:r w:rsidR="00FF09F5" w:rsidRPr="00134E03">
        <w:rPr>
          <w:rFonts w:ascii="Arial" w:hAnsi="Arial" w:cs="Arial"/>
          <w:sz w:val="22"/>
          <w:szCs w:val="22"/>
        </w:rPr>
        <w:t xml:space="preserve"> </w:t>
      </w:r>
      <w:r w:rsidR="0004287A" w:rsidRPr="00134E03">
        <w:rPr>
          <w:rFonts w:ascii="Arial" w:hAnsi="Arial" w:cs="Arial"/>
          <w:sz w:val="22"/>
          <w:szCs w:val="22"/>
        </w:rPr>
        <w:t>four main streams of</w:t>
      </w:r>
      <w:r w:rsidR="004B0B2F" w:rsidRPr="00134E03">
        <w:rPr>
          <w:rFonts w:ascii="Arial" w:hAnsi="Arial" w:cs="Arial"/>
          <w:sz w:val="22"/>
          <w:szCs w:val="22"/>
        </w:rPr>
        <w:t xml:space="preserve"> therapies</w:t>
      </w:r>
      <w:r w:rsidR="0004287A" w:rsidRPr="00134E03">
        <w:rPr>
          <w:rFonts w:ascii="Arial" w:hAnsi="Arial" w:cs="Arial"/>
          <w:sz w:val="22"/>
          <w:szCs w:val="22"/>
        </w:rPr>
        <w:t xml:space="preserve"> they include</w:t>
      </w:r>
      <w:r w:rsidR="004B0B2F" w:rsidRPr="00134E03">
        <w:rPr>
          <w:rFonts w:ascii="Arial" w:hAnsi="Arial" w:cs="Arial"/>
          <w:sz w:val="22"/>
          <w:szCs w:val="22"/>
        </w:rPr>
        <w:t xml:space="preserve"> a </w:t>
      </w:r>
      <w:r w:rsidR="008134BA" w:rsidRPr="00134E03">
        <w:rPr>
          <w:rFonts w:ascii="Arial" w:hAnsi="Arial" w:cs="Arial"/>
          <w:sz w:val="22"/>
          <w:szCs w:val="22"/>
        </w:rPr>
        <w:t>variety</w:t>
      </w:r>
      <w:r w:rsidR="004B0B2F" w:rsidRPr="00134E03">
        <w:rPr>
          <w:rFonts w:ascii="Arial" w:hAnsi="Arial" w:cs="Arial"/>
          <w:sz w:val="22"/>
          <w:szCs w:val="22"/>
        </w:rPr>
        <w:t xml:space="preserve"> of uses from</w:t>
      </w:r>
      <w:r w:rsidR="00E31D0D" w:rsidRPr="00134E03">
        <w:rPr>
          <w:rFonts w:ascii="Arial" w:hAnsi="Arial" w:cs="Arial"/>
          <w:sz w:val="22"/>
          <w:szCs w:val="22"/>
        </w:rPr>
        <w:t xml:space="preserve"> helping with a p</w:t>
      </w:r>
      <w:r w:rsidR="008134BA" w:rsidRPr="00134E03">
        <w:rPr>
          <w:rFonts w:ascii="Arial" w:hAnsi="Arial" w:cs="Arial"/>
          <w:sz w:val="22"/>
          <w:szCs w:val="22"/>
        </w:rPr>
        <w:t>e</w:t>
      </w:r>
      <w:r w:rsidR="00E31D0D" w:rsidRPr="00134E03">
        <w:rPr>
          <w:rFonts w:ascii="Arial" w:hAnsi="Arial" w:cs="Arial"/>
          <w:sz w:val="22"/>
          <w:szCs w:val="22"/>
        </w:rPr>
        <w:t>rsons</w:t>
      </w:r>
      <w:r w:rsidR="0056330B" w:rsidRPr="00134E03">
        <w:rPr>
          <w:rFonts w:ascii="Arial" w:hAnsi="Arial" w:cs="Arial"/>
          <w:sz w:val="22"/>
          <w:szCs w:val="22"/>
        </w:rPr>
        <w:t>’</w:t>
      </w:r>
      <w:r w:rsidR="00E31D0D" w:rsidRPr="00134E03">
        <w:rPr>
          <w:rFonts w:ascii="Arial" w:hAnsi="Arial" w:cs="Arial"/>
          <w:sz w:val="22"/>
          <w:szCs w:val="22"/>
        </w:rPr>
        <w:t xml:space="preserve"> diet to needles and massage</w:t>
      </w:r>
      <w:r w:rsidR="00CA6657" w:rsidRPr="00134E03">
        <w:rPr>
          <w:rFonts w:ascii="Arial" w:hAnsi="Arial" w:cs="Arial"/>
          <w:sz w:val="22"/>
          <w:szCs w:val="22"/>
        </w:rPr>
        <w:t>.</w:t>
      </w:r>
      <w:r w:rsidR="00A14741" w:rsidRPr="00134E03">
        <w:rPr>
          <w:rFonts w:ascii="Arial" w:hAnsi="Arial" w:cs="Arial"/>
          <w:sz w:val="22"/>
          <w:szCs w:val="22"/>
        </w:rPr>
        <w:t xml:space="preserve"> The four </w:t>
      </w:r>
      <w:r w:rsidR="001579CE" w:rsidRPr="00134E03">
        <w:rPr>
          <w:rFonts w:ascii="Arial" w:hAnsi="Arial" w:cs="Arial"/>
          <w:sz w:val="22"/>
          <w:szCs w:val="22"/>
        </w:rPr>
        <w:t>different approaches</w:t>
      </w:r>
      <w:r w:rsidR="008134BA" w:rsidRPr="00134E03">
        <w:rPr>
          <w:rFonts w:ascii="Arial" w:hAnsi="Arial" w:cs="Arial"/>
          <w:sz w:val="22"/>
          <w:szCs w:val="22"/>
        </w:rPr>
        <w:t xml:space="preserve"> are as follows:</w:t>
      </w:r>
    </w:p>
    <w:p w14:paraId="16B5E5BC" w14:textId="5C16E9FA" w:rsidR="00911FA0" w:rsidRPr="00134E03" w:rsidRDefault="001235E2" w:rsidP="0065429D">
      <w:pPr>
        <w:pBdr>
          <w:bottom w:val="single" w:sz="6" w:space="9" w:color="97B0C8"/>
        </w:pBdr>
        <w:spacing w:before="269" w:line="266" w:lineRule="atLeast"/>
        <w:jc w:val="both"/>
        <w:outlineLvl w:val="1"/>
        <w:rPr>
          <w:rFonts w:ascii="Arial" w:hAnsi="Arial" w:cs="Arial"/>
          <w:b/>
          <w:bCs/>
          <w:sz w:val="22"/>
          <w:szCs w:val="22"/>
        </w:rPr>
      </w:pPr>
      <w:bookmarkStart w:id="0" w:name="_Hlk46246633"/>
      <w:r w:rsidRPr="00134E03">
        <w:rPr>
          <w:rFonts w:ascii="Arial" w:hAnsi="Arial" w:cs="Arial"/>
          <w:b/>
          <w:bCs/>
          <w:sz w:val="22"/>
          <w:szCs w:val="22"/>
        </w:rPr>
        <w:t xml:space="preserve">Biologically </w:t>
      </w:r>
      <w:r w:rsidR="0093629A" w:rsidRPr="00134E03">
        <w:rPr>
          <w:rFonts w:ascii="Arial" w:hAnsi="Arial" w:cs="Arial"/>
          <w:b/>
          <w:bCs/>
          <w:sz w:val="22"/>
          <w:szCs w:val="22"/>
        </w:rPr>
        <w:t xml:space="preserve">based practices- </w:t>
      </w:r>
      <w:r w:rsidR="0093629A" w:rsidRPr="00134E03">
        <w:rPr>
          <w:rFonts w:ascii="Arial" w:hAnsi="Arial" w:cs="Arial"/>
          <w:sz w:val="22"/>
          <w:szCs w:val="22"/>
        </w:rPr>
        <w:t>supplementing a persons’ normal diet</w:t>
      </w:r>
      <w:r w:rsidR="00C4447D" w:rsidRPr="00134E03">
        <w:rPr>
          <w:rFonts w:ascii="Arial" w:hAnsi="Arial" w:cs="Arial"/>
          <w:sz w:val="22"/>
          <w:szCs w:val="22"/>
        </w:rPr>
        <w:t>-</w:t>
      </w:r>
      <w:r w:rsidR="00C4447D" w:rsidRPr="00134E03">
        <w:rPr>
          <w:rFonts w:ascii="Arial" w:hAnsi="Arial" w:cs="Arial"/>
          <w:b/>
          <w:bCs/>
          <w:sz w:val="22"/>
          <w:szCs w:val="22"/>
        </w:rPr>
        <w:t xml:space="preserve"> </w:t>
      </w:r>
      <w:r w:rsidR="00B70F92" w:rsidRPr="00134E03">
        <w:rPr>
          <w:rFonts w:ascii="Arial" w:hAnsi="Arial" w:cs="Arial"/>
          <w:sz w:val="22"/>
          <w:szCs w:val="22"/>
        </w:rPr>
        <w:t xml:space="preserve">this type of practice is based on </w:t>
      </w:r>
      <w:r w:rsidR="00E129FC" w:rsidRPr="00134E03">
        <w:rPr>
          <w:rFonts w:ascii="Arial" w:hAnsi="Arial" w:cs="Arial"/>
          <w:sz w:val="22"/>
          <w:szCs w:val="22"/>
        </w:rPr>
        <w:t>the use of substances found in nature such as</w:t>
      </w:r>
      <w:r w:rsidR="003E4DEA" w:rsidRPr="00134E03">
        <w:rPr>
          <w:rFonts w:ascii="Arial" w:hAnsi="Arial" w:cs="Arial"/>
          <w:sz w:val="22"/>
          <w:szCs w:val="22"/>
        </w:rPr>
        <w:t xml:space="preserve"> herbs, and vitamins.</w:t>
      </w:r>
      <w:r w:rsidR="00CA5C59" w:rsidRPr="00134E03">
        <w:rPr>
          <w:rFonts w:ascii="Arial" w:hAnsi="Arial" w:cs="Arial"/>
          <w:sz w:val="22"/>
          <w:szCs w:val="22"/>
        </w:rPr>
        <w:t xml:space="preserve"> </w:t>
      </w:r>
      <w:bookmarkEnd w:id="0"/>
      <w:r w:rsidR="00CA5C59" w:rsidRPr="00134E03">
        <w:rPr>
          <w:rFonts w:ascii="Arial" w:hAnsi="Arial" w:cs="Arial"/>
          <w:sz w:val="22"/>
          <w:szCs w:val="22"/>
        </w:rPr>
        <w:t xml:space="preserve">This </w:t>
      </w:r>
      <w:r w:rsidR="00AA1AE8" w:rsidRPr="00134E03">
        <w:rPr>
          <w:rFonts w:ascii="Arial" w:hAnsi="Arial" w:cs="Arial"/>
          <w:sz w:val="22"/>
          <w:szCs w:val="22"/>
        </w:rPr>
        <w:t>biological</w:t>
      </w:r>
      <w:r w:rsidR="00CA5C59" w:rsidRPr="00134E03">
        <w:rPr>
          <w:rFonts w:ascii="Arial" w:hAnsi="Arial" w:cs="Arial"/>
          <w:sz w:val="22"/>
          <w:szCs w:val="22"/>
        </w:rPr>
        <w:t xml:space="preserve"> based practice is used </w:t>
      </w:r>
      <w:r w:rsidR="00AA1AE8" w:rsidRPr="00134E03">
        <w:rPr>
          <w:rFonts w:ascii="Arial" w:hAnsi="Arial" w:cs="Arial"/>
          <w:sz w:val="22"/>
          <w:szCs w:val="22"/>
        </w:rPr>
        <w:t xml:space="preserve">to treat </w:t>
      </w:r>
      <w:r w:rsidR="00B56E4E" w:rsidRPr="00134E03">
        <w:rPr>
          <w:rFonts w:ascii="Arial" w:hAnsi="Arial" w:cs="Arial"/>
          <w:sz w:val="22"/>
          <w:szCs w:val="22"/>
        </w:rPr>
        <w:t>conditions</w:t>
      </w:r>
      <w:r w:rsidR="006519EA" w:rsidRPr="00134E03">
        <w:rPr>
          <w:rFonts w:ascii="Arial" w:hAnsi="Arial" w:cs="Arial"/>
          <w:sz w:val="22"/>
          <w:szCs w:val="22"/>
        </w:rPr>
        <w:t xml:space="preserve"> such as ASD</w:t>
      </w:r>
      <w:r w:rsidR="00AA1AE8" w:rsidRPr="00134E03">
        <w:rPr>
          <w:rFonts w:ascii="Arial" w:hAnsi="Arial" w:cs="Arial"/>
          <w:sz w:val="22"/>
          <w:szCs w:val="22"/>
        </w:rPr>
        <w:t xml:space="preserve">, </w:t>
      </w:r>
      <w:r w:rsidR="00C4447D" w:rsidRPr="00134E03">
        <w:rPr>
          <w:rFonts w:ascii="Arial" w:hAnsi="Arial" w:cs="Arial"/>
          <w:b/>
          <w:bCs/>
          <w:sz w:val="22"/>
          <w:szCs w:val="22"/>
        </w:rPr>
        <w:t>“</w:t>
      </w:r>
      <w:r w:rsidR="00892B1E" w:rsidRPr="00134E03">
        <w:rPr>
          <w:rFonts w:ascii="Arial" w:hAnsi="Arial" w:cs="Arial"/>
          <w:sz w:val="22"/>
          <w:szCs w:val="22"/>
        </w:rPr>
        <w:t xml:space="preserve">The most commonly used </w:t>
      </w:r>
      <w:r w:rsidR="006D4C4F" w:rsidRPr="00134E03">
        <w:rPr>
          <w:rFonts w:ascii="Arial" w:hAnsi="Arial" w:cs="Arial"/>
          <w:sz w:val="22"/>
          <w:szCs w:val="22"/>
        </w:rPr>
        <w:t>CAM</w:t>
      </w:r>
      <w:r w:rsidR="00892B1E" w:rsidRPr="00134E03">
        <w:rPr>
          <w:rFonts w:ascii="Arial" w:hAnsi="Arial" w:cs="Arial"/>
          <w:sz w:val="22"/>
          <w:szCs w:val="22"/>
        </w:rPr>
        <w:t xml:space="preserve"> treatments for ASD fall into categories of biologically based practise and manipulative and body</w:t>
      </w:r>
      <w:r w:rsidR="00714229">
        <w:rPr>
          <w:rFonts w:ascii="Arial" w:hAnsi="Arial" w:cs="Arial"/>
          <w:sz w:val="22"/>
          <w:szCs w:val="22"/>
        </w:rPr>
        <w:t>-</w:t>
      </w:r>
      <w:r w:rsidR="00892B1E" w:rsidRPr="00134E03">
        <w:rPr>
          <w:rFonts w:ascii="Arial" w:hAnsi="Arial" w:cs="Arial"/>
          <w:sz w:val="22"/>
          <w:szCs w:val="22"/>
        </w:rPr>
        <w:t xml:space="preserve"> based practises”</w:t>
      </w:r>
      <w:r w:rsidR="00640F28" w:rsidRPr="00134E03">
        <w:rPr>
          <w:rFonts w:ascii="Arial" w:hAnsi="Arial" w:cs="Arial"/>
          <w:sz w:val="22"/>
          <w:szCs w:val="22"/>
        </w:rPr>
        <w:t xml:space="preserve"> </w:t>
      </w:r>
      <w:r w:rsidR="00F21867" w:rsidRPr="00134E03">
        <w:rPr>
          <w:rFonts w:ascii="Arial" w:hAnsi="Arial" w:cs="Arial"/>
          <w:sz w:val="22"/>
          <w:szCs w:val="22"/>
        </w:rPr>
        <w:t>(</w:t>
      </w:r>
      <w:r w:rsidR="006D4C4F" w:rsidRPr="00134E03">
        <w:rPr>
          <w:rFonts w:ascii="Arial" w:hAnsi="Arial" w:cs="Arial"/>
          <w:sz w:val="22"/>
          <w:szCs w:val="22"/>
        </w:rPr>
        <w:t>Proverb</w:t>
      </w:r>
      <w:r w:rsidR="00F21867" w:rsidRPr="00134E03">
        <w:rPr>
          <w:rFonts w:ascii="Arial" w:hAnsi="Arial" w:cs="Arial"/>
          <w:sz w:val="22"/>
          <w:szCs w:val="22"/>
        </w:rPr>
        <w:t>,</w:t>
      </w:r>
      <w:r w:rsidR="006D4C4F" w:rsidRPr="00134E03">
        <w:rPr>
          <w:rFonts w:ascii="Arial" w:hAnsi="Arial" w:cs="Arial"/>
          <w:sz w:val="22"/>
          <w:szCs w:val="22"/>
        </w:rPr>
        <w:t>2020)</w:t>
      </w:r>
      <w:r w:rsidR="00E85671" w:rsidRPr="00134E03">
        <w:rPr>
          <w:rFonts w:ascii="Arial" w:hAnsi="Arial" w:cs="Arial"/>
          <w:sz w:val="22"/>
          <w:szCs w:val="22"/>
        </w:rPr>
        <w:t>.</w:t>
      </w:r>
      <w:r w:rsidR="005D200C">
        <w:rPr>
          <w:rFonts w:ascii="Arial" w:hAnsi="Arial" w:cs="Arial"/>
          <w:sz w:val="22"/>
          <w:szCs w:val="22"/>
        </w:rPr>
        <w:t xml:space="preserve"> T</w:t>
      </w:r>
      <w:r w:rsidR="005E7C7C" w:rsidRPr="00134E03">
        <w:rPr>
          <w:rFonts w:ascii="Arial" w:hAnsi="Arial" w:cs="Arial"/>
          <w:sz w:val="22"/>
          <w:szCs w:val="22"/>
        </w:rPr>
        <w:t xml:space="preserve">his has </w:t>
      </w:r>
      <w:r w:rsidR="001B5FA9" w:rsidRPr="00134E03">
        <w:rPr>
          <w:rFonts w:ascii="Arial" w:hAnsi="Arial" w:cs="Arial"/>
          <w:sz w:val="22"/>
          <w:szCs w:val="22"/>
        </w:rPr>
        <w:t>also been used to prevent or treat</w:t>
      </w:r>
      <w:r w:rsidR="005E7C7C" w:rsidRPr="00134E03">
        <w:rPr>
          <w:rFonts w:ascii="Arial" w:hAnsi="Arial" w:cs="Arial"/>
          <w:sz w:val="22"/>
          <w:szCs w:val="22"/>
        </w:rPr>
        <w:t xml:space="preserve"> other diseases</w:t>
      </w:r>
      <w:r w:rsidR="001B5FA9" w:rsidRPr="00134E03">
        <w:rPr>
          <w:rFonts w:ascii="Arial" w:hAnsi="Arial" w:cs="Arial"/>
          <w:sz w:val="22"/>
          <w:szCs w:val="22"/>
        </w:rPr>
        <w:t xml:space="preserve">, “ </w:t>
      </w:r>
      <w:r w:rsidR="00FF1BC5" w:rsidRPr="00134E03">
        <w:rPr>
          <w:rFonts w:ascii="Arial" w:hAnsi="Arial" w:cs="Arial"/>
          <w:sz w:val="22"/>
          <w:szCs w:val="22"/>
        </w:rPr>
        <w:t>A</w:t>
      </w:r>
      <w:r w:rsidR="00703525" w:rsidRPr="00134E03">
        <w:rPr>
          <w:rFonts w:ascii="Arial" w:hAnsi="Arial" w:cs="Arial"/>
          <w:sz w:val="22"/>
          <w:szCs w:val="22"/>
        </w:rPr>
        <w:t xml:space="preserve"> </w:t>
      </w:r>
      <w:r w:rsidR="00FF1BC5" w:rsidRPr="00134E03">
        <w:rPr>
          <w:rFonts w:ascii="Arial" w:hAnsi="Arial" w:cs="Arial"/>
          <w:sz w:val="22"/>
          <w:szCs w:val="22"/>
        </w:rPr>
        <w:t xml:space="preserve">number of BBT </w:t>
      </w:r>
      <w:r w:rsidR="008A1693" w:rsidRPr="00134E03">
        <w:rPr>
          <w:rFonts w:ascii="Arial" w:hAnsi="Arial" w:cs="Arial"/>
          <w:sz w:val="22"/>
          <w:szCs w:val="22"/>
        </w:rPr>
        <w:t>products include vitamin E,</w:t>
      </w:r>
      <w:r w:rsidR="00703525" w:rsidRPr="00134E03">
        <w:rPr>
          <w:rFonts w:ascii="Arial" w:hAnsi="Arial" w:cs="Arial"/>
          <w:sz w:val="22"/>
          <w:szCs w:val="22"/>
        </w:rPr>
        <w:t xml:space="preserve"> </w:t>
      </w:r>
      <w:r w:rsidR="008A1693" w:rsidRPr="00134E03">
        <w:rPr>
          <w:rFonts w:ascii="Arial" w:hAnsi="Arial" w:cs="Arial"/>
          <w:sz w:val="22"/>
          <w:szCs w:val="22"/>
        </w:rPr>
        <w:t>vitamin</w:t>
      </w:r>
      <w:r w:rsidR="00703525" w:rsidRPr="00134E03">
        <w:rPr>
          <w:rFonts w:ascii="Arial" w:hAnsi="Arial" w:cs="Arial"/>
          <w:sz w:val="22"/>
          <w:szCs w:val="22"/>
        </w:rPr>
        <w:t>,</w:t>
      </w:r>
      <w:r w:rsidR="008A1693" w:rsidRPr="00134E03">
        <w:rPr>
          <w:rFonts w:ascii="Arial" w:hAnsi="Arial" w:cs="Arial"/>
          <w:sz w:val="22"/>
          <w:szCs w:val="22"/>
        </w:rPr>
        <w:t xml:space="preserve"> C</w:t>
      </w:r>
      <w:r w:rsidR="000643BD" w:rsidRPr="00134E03">
        <w:rPr>
          <w:rFonts w:ascii="Arial" w:hAnsi="Arial" w:cs="Arial"/>
          <w:sz w:val="22"/>
          <w:szCs w:val="22"/>
        </w:rPr>
        <w:t xml:space="preserve">, beta -carotene, fish oils, </w:t>
      </w:r>
      <w:r w:rsidR="000643BD" w:rsidRPr="00134E03">
        <w:rPr>
          <w:rFonts w:ascii="Arial" w:hAnsi="Arial" w:cs="Arial"/>
          <w:sz w:val="22"/>
          <w:szCs w:val="22"/>
        </w:rPr>
        <w:lastRenderedPageBreak/>
        <w:t>and coen</w:t>
      </w:r>
      <w:r w:rsidR="00703525" w:rsidRPr="00134E03">
        <w:rPr>
          <w:rFonts w:ascii="Arial" w:hAnsi="Arial" w:cs="Arial"/>
          <w:sz w:val="22"/>
          <w:szCs w:val="22"/>
        </w:rPr>
        <w:t>zyme Q10</w:t>
      </w:r>
      <w:r w:rsidR="00F626DA" w:rsidRPr="00134E03">
        <w:rPr>
          <w:rFonts w:ascii="Arial" w:hAnsi="Arial" w:cs="Arial"/>
          <w:sz w:val="22"/>
          <w:szCs w:val="22"/>
        </w:rPr>
        <w:t xml:space="preserve"> </w:t>
      </w:r>
      <w:r w:rsidR="00CF6086" w:rsidRPr="00134E03">
        <w:rPr>
          <w:rFonts w:ascii="Arial" w:hAnsi="Arial" w:cs="Arial"/>
          <w:sz w:val="22"/>
          <w:szCs w:val="22"/>
        </w:rPr>
        <w:t>for prevention an</w:t>
      </w:r>
      <w:r w:rsidR="00824E72" w:rsidRPr="00134E03">
        <w:rPr>
          <w:rFonts w:ascii="Arial" w:hAnsi="Arial" w:cs="Arial"/>
          <w:sz w:val="22"/>
          <w:szCs w:val="22"/>
        </w:rPr>
        <w:t>d</w:t>
      </w:r>
      <w:r w:rsidR="00CF6086" w:rsidRPr="00134E03">
        <w:rPr>
          <w:rFonts w:ascii="Arial" w:hAnsi="Arial" w:cs="Arial"/>
          <w:sz w:val="22"/>
          <w:szCs w:val="22"/>
        </w:rPr>
        <w:t xml:space="preserve"> treatment of cardiovascular diseases”, (</w:t>
      </w:r>
      <w:proofErr w:type="spellStart"/>
      <w:r w:rsidR="00824E72" w:rsidRPr="00134E03">
        <w:rPr>
          <w:rFonts w:ascii="Arial" w:hAnsi="Arial" w:cs="Arial"/>
          <w:sz w:val="22"/>
          <w:szCs w:val="22"/>
        </w:rPr>
        <w:t>Chagan</w:t>
      </w:r>
      <w:proofErr w:type="spellEnd"/>
      <w:r w:rsidR="00824E72" w:rsidRPr="00134E03">
        <w:rPr>
          <w:rFonts w:ascii="Arial" w:hAnsi="Arial" w:cs="Arial"/>
          <w:sz w:val="22"/>
          <w:szCs w:val="22"/>
        </w:rPr>
        <w:t xml:space="preserve"> 2020 p.2)</w:t>
      </w:r>
    </w:p>
    <w:p w14:paraId="63DC8538" w14:textId="33441C26" w:rsidR="0093629A" w:rsidRPr="00134E03" w:rsidRDefault="00B51C9F" w:rsidP="0065429D">
      <w:pPr>
        <w:pBdr>
          <w:bottom w:val="single" w:sz="6" w:space="9" w:color="97B0C8"/>
        </w:pBdr>
        <w:spacing w:before="269" w:line="266" w:lineRule="atLeast"/>
        <w:jc w:val="both"/>
        <w:outlineLvl w:val="1"/>
        <w:rPr>
          <w:rFonts w:ascii="Arial" w:hAnsi="Arial" w:cs="Arial"/>
          <w:b/>
          <w:bCs/>
          <w:sz w:val="22"/>
          <w:szCs w:val="22"/>
        </w:rPr>
      </w:pPr>
      <w:r w:rsidRPr="00134E03">
        <w:rPr>
          <w:rFonts w:ascii="Arial" w:hAnsi="Arial" w:cs="Arial"/>
          <w:b/>
          <w:bCs/>
          <w:sz w:val="22"/>
          <w:szCs w:val="22"/>
        </w:rPr>
        <w:t>Manipulative and body-based therapies</w:t>
      </w:r>
      <w:r w:rsidRPr="00134E03">
        <w:rPr>
          <w:rFonts w:ascii="Arial" w:hAnsi="Arial" w:cs="Arial"/>
          <w:sz w:val="22"/>
          <w:szCs w:val="22"/>
        </w:rPr>
        <w:t>-focus on the body’s</w:t>
      </w:r>
      <w:r w:rsidR="00B37A4A" w:rsidRPr="00134E03">
        <w:rPr>
          <w:rFonts w:ascii="Arial" w:hAnsi="Arial" w:cs="Arial"/>
          <w:sz w:val="22"/>
          <w:szCs w:val="22"/>
        </w:rPr>
        <w:t xml:space="preserve"> various systems and structures</w:t>
      </w:r>
      <w:r w:rsidR="003F6052">
        <w:rPr>
          <w:rFonts w:ascii="Arial" w:hAnsi="Arial" w:cs="Arial"/>
          <w:sz w:val="22"/>
          <w:szCs w:val="22"/>
        </w:rPr>
        <w:t xml:space="preserve"> </w:t>
      </w:r>
      <w:r w:rsidR="00C21FEB" w:rsidRPr="00134E03">
        <w:rPr>
          <w:rFonts w:ascii="Arial" w:hAnsi="Arial" w:cs="Arial"/>
          <w:sz w:val="22"/>
          <w:szCs w:val="22"/>
        </w:rPr>
        <w:t xml:space="preserve">this practice is based on </w:t>
      </w:r>
      <w:r w:rsidR="00E6587C" w:rsidRPr="00134E03">
        <w:rPr>
          <w:rFonts w:ascii="Arial" w:hAnsi="Arial" w:cs="Arial"/>
          <w:sz w:val="22"/>
          <w:szCs w:val="22"/>
        </w:rPr>
        <w:t>the systems of the body this include</w:t>
      </w:r>
      <w:r w:rsidR="00E6587C" w:rsidRPr="00134E03">
        <w:rPr>
          <w:rFonts w:ascii="Arial" w:hAnsi="Arial" w:cs="Arial"/>
          <w:b/>
          <w:bCs/>
          <w:sz w:val="22"/>
          <w:szCs w:val="22"/>
        </w:rPr>
        <w:t xml:space="preserve"> </w:t>
      </w:r>
      <w:r w:rsidR="00E6587C" w:rsidRPr="00F2786F">
        <w:rPr>
          <w:rFonts w:ascii="Arial" w:hAnsi="Arial" w:cs="Arial"/>
          <w:sz w:val="22"/>
          <w:szCs w:val="22"/>
        </w:rPr>
        <w:t>bones and</w:t>
      </w:r>
      <w:r w:rsidR="00E6587C" w:rsidRPr="00134E03">
        <w:rPr>
          <w:rFonts w:ascii="Arial" w:hAnsi="Arial" w:cs="Arial"/>
          <w:b/>
          <w:bCs/>
          <w:sz w:val="22"/>
          <w:szCs w:val="22"/>
        </w:rPr>
        <w:t xml:space="preserve"> </w:t>
      </w:r>
      <w:r w:rsidR="00E6587C" w:rsidRPr="00134E03">
        <w:rPr>
          <w:rFonts w:ascii="Arial" w:hAnsi="Arial" w:cs="Arial"/>
          <w:sz w:val="22"/>
          <w:szCs w:val="22"/>
        </w:rPr>
        <w:t>joint pains</w:t>
      </w:r>
      <w:r w:rsidR="00F2786F">
        <w:rPr>
          <w:rStyle w:val="Hyperlink"/>
          <w:rFonts w:ascii="Arial" w:hAnsi="Arial" w:cs="Arial"/>
          <w:color w:val="222222"/>
          <w:sz w:val="22"/>
          <w:szCs w:val="22"/>
        </w:rPr>
        <w:t xml:space="preserve">. </w:t>
      </w:r>
      <w:r w:rsidR="00845FC6" w:rsidRPr="00134E03">
        <w:rPr>
          <w:rStyle w:val="e24kjd"/>
          <w:rFonts w:ascii="Arial" w:hAnsi="Arial" w:cs="Arial"/>
          <w:color w:val="222222"/>
          <w:sz w:val="22"/>
          <w:szCs w:val="22"/>
        </w:rPr>
        <w:t>Practices include chiropractic and osteopathic manipulation, therapeutic massage, and other bodywork therapies</w:t>
      </w:r>
      <w:r w:rsidR="00EF766A">
        <w:rPr>
          <w:rStyle w:val="e24kjd"/>
          <w:rFonts w:ascii="Arial" w:hAnsi="Arial" w:cs="Arial"/>
          <w:color w:val="222222"/>
          <w:sz w:val="22"/>
          <w:szCs w:val="22"/>
        </w:rPr>
        <w:t>,</w:t>
      </w:r>
      <w:r w:rsidR="00BF0C7B" w:rsidRPr="00134E03">
        <w:rPr>
          <w:rStyle w:val="e24kjd"/>
          <w:rFonts w:ascii="Arial" w:hAnsi="Arial" w:cs="Arial"/>
          <w:color w:val="222222"/>
          <w:sz w:val="22"/>
          <w:szCs w:val="22"/>
        </w:rPr>
        <w:t xml:space="preserve"> “</w:t>
      </w:r>
      <w:r w:rsidR="00AB1F86" w:rsidRPr="00134E03">
        <w:rPr>
          <w:rFonts w:ascii="Arial" w:hAnsi="Arial" w:cs="Arial"/>
          <w:sz w:val="22"/>
          <w:szCs w:val="22"/>
        </w:rPr>
        <w:t>these providers primarily re</w:t>
      </w:r>
      <w:r w:rsidR="00BF0C7B" w:rsidRPr="00134E03">
        <w:rPr>
          <w:rFonts w:ascii="Arial" w:hAnsi="Arial" w:cs="Arial"/>
          <w:sz w:val="22"/>
          <w:szCs w:val="22"/>
        </w:rPr>
        <w:t xml:space="preserve">ly </w:t>
      </w:r>
      <w:r w:rsidR="00AB1F86" w:rsidRPr="00134E03">
        <w:rPr>
          <w:rFonts w:ascii="Arial" w:hAnsi="Arial" w:cs="Arial"/>
          <w:sz w:val="22"/>
          <w:szCs w:val="22"/>
        </w:rPr>
        <w:t xml:space="preserve">on their hands to move soft tissue </w:t>
      </w:r>
      <w:r w:rsidR="00A423DA" w:rsidRPr="00134E03">
        <w:rPr>
          <w:rFonts w:ascii="Arial" w:hAnsi="Arial" w:cs="Arial"/>
          <w:sz w:val="22"/>
          <w:szCs w:val="22"/>
        </w:rPr>
        <w:t xml:space="preserve">muscles tendons and bones Chiropractic osteopathic </w:t>
      </w:r>
      <w:r w:rsidR="00BF0C7B" w:rsidRPr="00134E03">
        <w:rPr>
          <w:rFonts w:ascii="Arial" w:hAnsi="Arial" w:cs="Arial"/>
          <w:sz w:val="22"/>
          <w:szCs w:val="22"/>
        </w:rPr>
        <w:t>manipulative treatment and massage therapy are popular choices”</w:t>
      </w:r>
      <w:r w:rsidR="002E027F" w:rsidRPr="00134E03">
        <w:rPr>
          <w:rFonts w:ascii="Arial" w:hAnsi="Arial" w:cs="Arial"/>
          <w:sz w:val="22"/>
          <w:szCs w:val="22"/>
        </w:rPr>
        <w:t xml:space="preserve"> </w:t>
      </w:r>
      <w:r w:rsidR="00010284" w:rsidRPr="00134E03">
        <w:rPr>
          <w:rFonts w:ascii="Arial" w:hAnsi="Arial" w:cs="Arial"/>
          <w:sz w:val="22"/>
          <w:szCs w:val="22"/>
        </w:rPr>
        <w:t>(</w:t>
      </w:r>
      <w:r w:rsidR="002E027F" w:rsidRPr="00134E03">
        <w:rPr>
          <w:rFonts w:ascii="Arial" w:hAnsi="Arial" w:cs="Arial"/>
          <w:sz w:val="22"/>
          <w:szCs w:val="22"/>
        </w:rPr>
        <w:t>Hall</w:t>
      </w:r>
      <w:r w:rsidR="00010284" w:rsidRPr="00134E03">
        <w:rPr>
          <w:rFonts w:ascii="Arial" w:hAnsi="Arial" w:cs="Arial"/>
          <w:sz w:val="22"/>
          <w:szCs w:val="22"/>
        </w:rPr>
        <w:t>,</w:t>
      </w:r>
      <w:r w:rsidR="00803A57" w:rsidRPr="00134E03">
        <w:rPr>
          <w:rFonts w:ascii="Arial" w:hAnsi="Arial" w:cs="Arial"/>
          <w:sz w:val="22"/>
          <w:szCs w:val="22"/>
        </w:rPr>
        <w:t xml:space="preserve"> </w:t>
      </w:r>
      <w:r w:rsidR="002E027F" w:rsidRPr="00134E03">
        <w:rPr>
          <w:rFonts w:ascii="Arial" w:hAnsi="Arial" w:cs="Arial"/>
          <w:sz w:val="22"/>
          <w:szCs w:val="22"/>
        </w:rPr>
        <w:t>202</w:t>
      </w:r>
      <w:r w:rsidR="00D74DC0" w:rsidRPr="00134E03">
        <w:rPr>
          <w:rFonts w:ascii="Arial" w:hAnsi="Arial" w:cs="Arial"/>
          <w:sz w:val="22"/>
          <w:szCs w:val="22"/>
        </w:rPr>
        <w:t>0</w:t>
      </w:r>
      <w:r w:rsidR="003F7ADC" w:rsidRPr="00134E03">
        <w:rPr>
          <w:rFonts w:ascii="Arial" w:hAnsi="Arial" w:cs="Arial"/>
          <w:sz w:val="22"/>
          <w:szCs w:val="22"/>
        </w:rPr>
        <w:t xml:space="preserve"> </w:t>
      </w:r>
      <w:r w:rsidR="00D74DC0" w:rsidRPr="00134E03">
        <w:rPr>
          <w:rFonts w:ascii="Arial" w:hAnsi="Arial" w:cs="Arial"/>
          <w:sz w:val="22"/>
          <w:szCs w:val="22"/>
        </w:rPr>
        <w:t>p.1</w:t>
      </w:r>
      <w:r w:rsidR="002E027F" w:rsidRPr="00134E03">
        <w:rPr>
          <w:rFonts w:ascii="Arial" w:hAnsi="Arial" w:cs="Arial"/>
          <w:sz w:val="22"/>
          <w:szCs w:val="22"/>
        </w:rPr>
        <w:t>).</w:t>
      </w:r>
    </w:p>
    <w:p w14:paraId="57DAD666" w14:textId="526C91FE" w:rsidR="00B37A4A" w:rsidRPr="00134E03" w:rsidRDefault="00B37A4A" w:rsidP="0065429D">
      <w:pPr>
        <w:pBdr>
          <w:bottom w:val="single" w:sz="6" w:space="9" w:color="97B0C8"/>
        </w:pBdr>
        <w:spacing w:before="269" w:line="266" w:lineRule="atLeast"/>
        <w:jc w:val="both"/>
        <w:outlineLvl w:val="1"/>
        <w:rPr>
          <w:rFonts w:ascii="Arial" w:hAnsi="Arial" w:cs="Arial"/>
          <w:sz w:val="22"/>
          <w:szCs w:val="22"/>
        </w:rPr>
      </w:pPr>
      <w:r w:rsidRPr="00134E03">
        <w:rPr>
          <w:rFonts w:ascii="Arial" w:hAnsi="Arial" w:cs="Arial"/>
          <w:b/>
          <w:bCs/>
          <w:sz w:val="22"/>
          <w:szCs w:val="22"/>
        </w:rPr>
        <w:t xml:space="preserve">Mind-body </w:t>
      </w:r>
      <w:r w:rsidR="00F73355" w:rsidRPr="00134E03">
        <w:rPr>
          <w:rFonts w:ascii="Arial" w:hAnsi="Arial" w:cs="Arial"/>
          <w:b/>
          <w:bCs/>
          <w:sz w:val="22"/>
          <w:szCs w:val="22"/>
        </w:rPr>
        <w:t>interventions</w:t>
      </w:r>
      <w:r w:rsidRPr="00134E03">
        <w:rPr>
          <w:rFonts w:ascii="Arial" w:hAnsi="Arial" w:cs="Arial"/>
          <w:sz w:val="22"/>
          <w:szCs w:val="22"/>
        </w:rPr>
        <w:t>-</w:t>
      </w:r>
      <w:r w:rsidR="00205E76" w:rsidRPr="00134E03">
        <w:rPr>
          <w:rFonts w:ascii="Arial" w:hAnsi="Arial" w:cs="Arial"/>
          <w:sz w:val="22"/>
          <w:szCs w:val="22"/>
        </w:rPr>
        <w:t xml:space="preserve">use the connection between a </w:t>
      </w:r>
      <w:r w:rsidR="00AB53BE" w:rsidRPr="00134E03">
        <w:rPr>
          <w:rFonts w:ascii="Arial" w:hAnsi="Arial" w:cs="Arial"/>
          <w:sz w:val="22"/>
          <w:szCs w:val="22"/>
        </w:rPr>
        <w:t>person’s</w:t>
      </w:r>
      <w:r w:rsidR="00205E76" w:rsidRPr="00134E03">
        <w:rPr>
          <w:rFonts w:ascii="Arial" w:hAnsi="Arial" w:cs="Arial"/>
          <w:sz w:val="22"/>
          <w:szCs w:val="22"/>
        </w:rPr>
        <w:t xml:space="preserve"> mind, body and spirit to enhance</w:t>
      </w:r>
      <w:r w:rsidR="000E73A9" w:rsidRPr="00134E03">
        <w:rPr>
          <w:rFonts w:ascii="Arial" w:hAnsi="Arial" w:cs="Arial"/>
          <w:sz w:val="22"/>
          <w:szCs w:val="22"/>
        </w:rPr>
        <w:t xml:space="preserve"> total wellbeing</w:t>
      </w:r>
      <w:r w:rsidR="005B7C5B" w:rsidRPr="00134E03">
        <w:rPr>
          <w:rFonts w:ascii="Arial" w:hAnsi="Arial" w:cs="Arial"/>
          <w:sz w:val="22"/>
          <w:szCs w:val="22"/>
        </w:rPr>
        <w:t xml:space="preserve">- </w:t>
      </w:r>
      <w:r w:rsidR="003E3815" w:rsidRPr="00134E03">
        <w:rPr>
          <w:rFonts w:ascii="Arial" w:hAnsi="Arial" w:cs="Arial"/>
          <w:sz w:val="22"/>
          <w:szCs w:val="22"/>
        </w:rPr>
        <w:t>“</w:t>
      </w:r>
      <w:r w:rsidR="003D7325" w:rsidRPr="00134E03">
        <w:rPr>
          <w:rFonts w:ascii="Arial" w:hAnsi="Arial" w:cs="Arial"/>
          <w:sz w:val="22"/>
          <w:szCs w:val="22"/>
        </w:rPr>
        <w:t xml:space="preserve">This can </w:t>
      </w:r>
      <w:r w:rsidR="00B75FDC" w:rsidRPr="00134E03">
        <w:rPr>
          <w:rFonts w:ascii="Arial" w:hAnsi="Arial" w:cs="Arial"/>
          <w:sz w:val="22"/>
          <w:szCs w:val="22"/>
        </w:rPr>
        <w:t>Reduce the perceived level of stress in a</w:t>
      </w:r>
      <w:r w:rsidR="00B80536" w:rsidRPr="00134E03">
        <w:rPr>
          <w:rFonts w:ascii="Arial" w:hAnsi="Arial" w:cs="Arial"/>
          <w:sz w:val="22"/>
          <w:szCs w:val="22"/>
        </w:rPr>
        <w:t>lso</w:t>
      </w:r>
      <w:r w:rsidR="00B75FDC" w:rsidRPr="00134E03">
        <w:rPr>
          <w:rFonts w:ascii="Arial" w:hAnsi="Arial" w:cs="Arial"/>
          <w:sz w:val="22"/>
          <w:szCs w:val="22"/>
        </w:rPr>
        <w:t xml:space="preserve"> mind body technique </w:t>
      </w:r>
      <w:r w:rsidR="00737B37" w:rsidRPr="00134E03">
        <w:rPr>
          <w:rFonts w:ascii="Arial" w:hAnsi="Arial" w:cs="Arial"/>
          <w:sz w:val="22"/>
          <w:szCs w:val="22"/>
        </w:rPr>
        <w:t xml:space="preserve">known as the brain wave modulation be </w:t>
      </w:r>
      <w:r w:rsidR="00414F8F" w:rsidRPr="00134E03">
        <w:rPr>
          <w:rFonts w:ascii="Arial" w:hAnsi="Arial" w:cs="Arial"/>
          <w:sz w:val="22"/>
          <w:szCs w:val="22"/>
        </w:rPr>
        <w:t>(B</w:t>
      </w:r>
      <w:r w:rsidR="00737B37" w:rsidRPr="00134E03">
        <w:rPr>
          <w:rFonts w:ascii="Arial" w:hAnsi="Arial" w:cs="Arial"/>
          <w:sz w:val="22"/>
          <w:szCs w:val="22"/>
        </w:rPr>
        <w:t>WM</w:t>
      </w:r>
      <w:r w:rsidR="00414F8F" w:rsidRPr="00134E03">
        <w:rPr>
          <w:rFonts w:ascii="Arial" w:hAnsi="Arial" w:cs="Arial"/>
          <w:sz w:val="22"/>
          <w:szCs w:val="22"/>
        </w:rPr>
        <w:t>)</w:t>
      </w:r>
      <w:r w:rsidR="00737B37" w:rsidRPr="00134E03">
        <w:rPr>
          <w:rFonts w:ascii="Arial" w:hAnsi="Arial" w:cs="Arial"/>
          <w:sz w:val="22"/>
          <w:szCs w:val="22"/>
        </w:rPr>
        <w:t xml:space="preserve"> as an adjunct to a single information session on stress management</w:t>
      </w:r>
      <w:r w:rsidR="00414F8F" w:rsidRPr="00134E03">
        <w:rPr>
          <w:rFonts w:ascii="Arial" w:hAnsi="Arial" w:cs="Arial"/>
          <w:sz w:val="22"/>
          <w:szCs w:val="22"/>
        </w:rPr>
        <w:t xml:space="preserve">”, </w:t>
      </w:r>
      <w:r w:rsidR="00585244" w:rsidRPr="00134E03">
        <w:rPr>
          <w:rFonts w:ascii="Arial" w:hAnsi="Arial" w:cs="Arial"/>
          <w:sz w:val="22"/>
          <w:szCs w:val="22"/>
        </w:rPr>
        <w:t>(</w:t>
      </w:r>
      <w:r w:rsidR="00B81383" w:rsidRPr="00134E03">
        <w:rPr>
          <w:rFonts w:ascii="Arial" w:hAnsi="Arial" w:cs="Arial"/>
          <w:sz w:val="22"/>
          <w:szCs w:val="22"/>
        </w:rPr>
        <w:t>Cozzolino</w:t>
      </w:r>
      <w:r w:rsidR="003B57C1" w:rsidRPr="00134E03">
        <w:rPr>
          <w:rFonts w:ascii="Arial" w:hAnsi="Arial" w:cs="Arial"/>
          <w:sz w:val="22"/>
          <w:szCs w:val="22"/>
        </w:rPr>
        <w:t>,</w:t>
      </w:r>
      <w:r w:rsidR="00B81383" w:rsidRPr="00134E03">
        <w:rPr>
          <w:rFonts w:ascii="Arial" w:hAnsi="Arial" w:cs="Arial"/>
          <w:sz w:val="22"/>
          <w:szCs w:val="22"/>
        </w:rPr>
        <w:t>2020).</w:t>
      </w:r>
    </w:p>
    <w:p w14:paraId="4995AEC4" w14:textId="0B244F52" w:rsidR="00911FA0" w:rsidRPr="00134E03" w:rsidRDefault="000E73A9" w:rsidP="0065429D">
      <w:pPr>
        <w:pBdr>
          <w:bottom w:val="single" w:sz="6" w:space="9" w:color="97B0C8"/>
        </w:pBdr>
        <w:spacing w:before="269" w:line="266" w:lineRule="atLeast"/>
        <w:jc w:val="both"/>
        <w:outlineLvl w:val="1"/>
        <w:rPr>
          <w:rFonts w:ascii="Arial" w:hAnsi="Arial" w:cs="Arial"/>
          <w:sz w:val="22"/>
          <w:szCs w:val="22"/>
        </w:rPr>
      </w:pPr>
      <w:bookmarkStart w:id="1" w:name="_Hlk46246462"/>
      <w:r w:rsidRPr="00134E03">
        <w:rPr>
          <w:rFonts w:ascii="Arial" w:hAnsi="Arial" w:cs="Arial"/>
          <w:b/>
          <w:bCs/>
          <w:sz w:val="22"/>
          <w:szCs w:val="22"/>
        </w:rPr>
        <w:t>Energy therapies</w:t>
      </w:r>
      <w:r w:rsidRPr="00134E03">
        <w:rPr>
          <w:rFonts w:ascii="Arial" w:hAnsi="Arial" w:cs="Arial"/>
          <w:sz w:val="22"/>
          <w:szCs w:val="22"/>
        </w:rPr>
        <w:t>-are meant to</w:t>
      </w:r>
      <w:r w:rsidR="00FD7977" w:rsidRPr="00134E03">
        <w:rPr>
          <w:rFonts w:ascii="Arial" w:hAnsi="Arial" w:cs="Arial"/>
          <w:sz w:val="22"/>
          <w:szCs w:val="22"/>
        </w:rPr>
        <w:t xml:space="preserve"> restore disturbances in the body’s natural energy</w:t>
      </w:r>
      <w:r w:rsidR="004044E4">
        <w:rPr>
          <w:rFonts w:ascii="Arial" w:hAnsi="Arial" w:cs="Arial"/>
          <w:sz w:val="22"/>
          <w:szCs w:val="22"/>
        </w:rPr>
        <w:t xml:space="preserve"> </w:t>
      </w:r>
      <w:r w:rsidR="000A059B">
        <w:rPr>
          <w:rFonts w:ascii="Arial" w:hAnsi="Arial" w:cs="Arial"/>
          <w:sz w:val="22"/>
          <w:szCs w:val="22"/>
        </w:rPr>
        <w:t>to help heal and restore,</w:t>
      </w:r>
      <w:r w:rsidR="00B225E0" w:rsidRPr="00134E03">
        <w:rPr>
          <w:rFonts w:ascii="Arial" w:hAnsi="Arial" w:cs="Arial"/>
          <w:sz w:val="22"/>
          <w:szCs w:val="22"/>
        </w:rPr>
        <w:t>-</w:t>
      </w:r>
      <w:r w:rsidR="000D3CC3" w:rsidRPr="00134E03">
        <w:rPr>
          <w:rFonts w:ascii="Arial" w:hAnsi="Arial" w:cs="Arial"/>
          <w:sz w:val="22"/>
          <w:szCs w:val="22"/>
        </w:rPr>
        <w:t>“</w:t>
      </w:r>
      <w:bookmarkEnd w:id="1"/>
      <w:r w:rsidR="00292F8C" w:rsidRPr="00134E03">
        <w:rPr>
          <w:rFonts w:ascii="Arial" w:hAnsi="Arial" w:cs="Arial"/>
          <w:sz w:val="22"/>
          <w:szCs w:val="22"/>
        </w:rPr>
        <w:t>Energy in all its varied forms can be applied to the body in order to relieve chronic pain</w:t>
      </w:r>
      <w:r w:rsidR="00194C92" w:rsidRPr="00134E03">
        <w:rPr>
          <w:rFonts w:ascii="Arial" w:hAnsi="Arial" w:cs="Arial"/>
          <w:sz w:val="22"/>
          <w:szCs w:val="22"/>
        </w:rPr>
        <w:t xml:space="preserve">” </w:t>
      </w:r>
      <w:r w:rsidR="00AA4476" w:rsidRPr="00134E03">
        <w:rPr>
          <w:rFonts w:ascii="Arial" w:hAnsi="Arial" w:cs="Arial"/>
          <w:sz w:val="22"/>
          <w:szCs w:val="22"/>
        </w:rPr>
        <w:t>(</w:t>
      </w:r>
      <w:r w:rsidR="00194C92" w:rsidRPr="00134E03">
        <w:rPr>
          <w:rFonts w:ascii="Arial" w:hAnsi="Arial" w:cs="Arial"/>
          <w:sz w:val="22"/>
          <w:szCs w:val="22"/>
        </w:rPr>
        <w:t>Hall</w:t>
      </w:r>
      <w:r w:rsidR="00453E33" w:rsidRPr="00134E03">
        <w:rPr>
          <w:rFonts w:ascii="Arial" w:hAnsi="Arial" w:cs="Arial"/>
          <w:sz w:val="22"/>
          <w:szCs w:val="22"/>
        </w:rPr>
        <w:t>,</w:t>
      </w:r>
      <w:r w:rsidR="00194C92" w:rsidRPr="00134E03">
        <w:rPr>
          <w:rFonts w:ascii="Arial" w:hAnsi="Arial" w:cs="Arial"/>
          <w:sz w:val="22"/>
          <w:szCs w:val="22"/>
        </w:rPr>
        <w:t>2020</w:t>
      </w:r>
      <w:r w:rsidR="008A12CF" w:rsidRPr="00134E03">
        <w:rPr>
          <w:rFonts w:ascii="Arial" w:hAnsi="Arial" w:cs="Arial"/>
          <w:sz w:val="22"/>
          <w:szCs w:val="22"/>
        </w:rPr>
        <w:t xml:space="preserve"> p.1</w:t>
      </w:r>
      <w:r w:rsidR="00194C92" w:rsidRPr="00134E03">
        <w:rPr>
          <w:rFonts w:ascii="Arial" w:hAnsi="Arial" w:cs="Arial"/>
          <w:sz w:val="22"/>
          <w:szCs w:val="22"/>
        </w:rPr>
        <w:t>).</w:t>
      </w:r>
      <w:r w:rsidR="00292F8C" w:rsidRPr="00134E03">
        <w:rPr>
          <w:rFonts w:ascii="Arial" w:hAnsi="Arial" w:cs="Arial"/>
          <w:sz w:val="22"/>
          <w:szCs w:val="22"/>
        </w:rPr>
        <w:t xml:space="preserve"> </w:t>
      </w:r>
      <w:r w:rsidR="002D1CBD" w:rsidRPr="00134E03">
        <w:rPr>
          <w:rFonts w:ascii="Arial" w:hAnsi="Arial" w:cs="Arial"/>
          <w:sz w:val="22"/>
          <w:szCs w:val="22"/>
        </w:rPr>
        <w:t xml:space="preserve"> Th</w:t>
      </w:r>
      <w:r w:rsidR="00425384">
        <w:rPr>
          <w:rFonts w:ascii="Arial" w:hAnsi="Arial" w:cs="Arial"/>
          <w:sz w:val="22"/>
          <w:szCs w:val="22"/>
        </w:rPr>
        <w:t>e</w:t>
      </w:r>
      <w:r w:rsidR="002D1CBD" w:rsidRPr="00134E03">
        <w:rPr>
          <w:rFonts w:ascii="Arial" w:hAnsi="Arial" w:cs="Arial"/>
          <w:sz w:val="22"/>
          <w:szCs w:val="22"/>
        </w:rPr>
        <w:t>s</w:t>
      </w:r>
      <w:r w:rsidR="00425384">
        <w:rPr>
          <w:rFonts w:ascii="Arial" w:hAnsi="Arial" w:cs="Arial"/>
          <w:sz w:val="22"/>
          <w:szCs w:val="22"/>
        </w:rPr>
        <w:t>e treatments</w:t>
      </w:r>
      <w:r w:rsidR="002D1CBD" w:rsidRPr="00134E03">
        <w:rPr>
          <w:rFonts w:ascii="Arial" w:hAnsi="Arial" w:cs="Arial"/>
          <w:sz w:val="22"/>
          <w:szCs w:val="22"/>
        </w:rPr>
        <w:t xml:space="preserve"> can </w:t>
      </w:r>
      <w:r w:rsidR="00425384">
        <w:rPr>
          <w:rFonts w:ascii="Arial" w:hAnsi="Arial" w:cs="Arial"/>
          <w:sz w:val="22"/>
          <w:szCs w:val="22"/>
        </w:rPr>
        <w:t xml:space="preserve">take place </w:t>
      </w:r>
      <w:r w:rsidR="002D1CBD" w:rsidRPr="00134E03">
        <w:rPr>
          <w:rFonts w:ascii="Arial" w:hAnsi="Arial" w:cs="Arial"/>
          <w:sz w:val="22"/>
          <w:szCs w:val="22"/>
        </w:rPr>
        <w:t xml:space="preserve">through </w:t>
      </w:r>
      <w:r w:rsidR="003E3A6A">
        <w:rPr>
          <w:rFonts w:ascii="Arial" w:hAnsi="Arial" w:cs="Arial"/>
          <w:sz w:val="22"/>
          <w:szCs w:val="22"/>
        </w:rPr>
        <w:t xml:space="preserve">using </w:t>
      </w:r>
      <w:r w:rsidR="002D1CBD" w:rsidRPr="00134E03">
        <w:rPr>
          <w:rFonts w:ascii="Arial" w:hAnsi="Arial" w:cs="Arial"/>
          <w:sz w:val="22"/>
          <w:szCs w:val="22"/>
        </w:rPr>
        <w:t xml:space="preserve">needles </w:t>
      </w:r>
      <w:r w:rsidR="00D2180E">
        <w:rPr>
          <w:rFonts w:ascii="Arial" w:hAnsi="Arial" w:cs="Arial"/>
          <w:sz w:val="22"/>
          <w:szCs w:val="22"/>
        </w:rPr>
        <w:t>and is called</w:t>
      </w:r>
      <w:r w:rsidR="002D1CBD" w:rsidRPr="00134E03">
        <w:rPr>
          <w:rFonts w:ascii="Arial" w:hAnsi="Arial" w:cs="Arial"/>
          <w:sz w:val="22"/>
          <w:szCs w:val="22"/>
        </w:rPr>
        <w:t xml:space="preserve"> </w:t>
      </w:r>
      <w:r w:rsidR="00D2180E">
        <w:rPr>
          <w:rFonts w:ascii="Arial" w:hAnsi="Arial" w:cs="Arial"/>
          <w:sz w:val="22"/>
          <w:szCs w:val="22"/>
        </w:rPr>
        <w:t>A</w:t>
      </w:r>
      <w:r w:rsidR="002D1CBD" w:rsidRPr="00134E03">
        <w:rPr>
          <w:rFonts w:ascii="Arial" w:hAnsi="Arial" w:cs="Arial"/>
          <w:sz w:val="22"/>
          <w:szCs w:val="22"/>
        </w:rPr>
        <w:t>cupuncture</w:t>
      </w:r>
      <w:r w:rsidR="00405AED" w:rsidRPr="00134E03">
        <w:rPr>
          <w:rFonts w:ascii="Arial" w:hAnsi="Arial" w:cs="Arial"/>
          <w:sz w:val="22"/>
          <w:szCs w:val="22"/>
        </w:rPr>
        <w:t xml:space="preserve"> </w:t>
      </w:r>
      <w:r w:rsidR="00336938">
        <w:rPr>
          <w:rFonts w:ascii="Arial" w:hAnsi="Arial" w:cs="Arial"/>
          <w:sz w:val="22"/>
          <w:szCs w:val="22"/>
        </w:rPr>
        <w:t>this</w:t>
      </w:r>
      <w:r w:rsidR="00405AED" w:rsidRPr="00134E03">
        <w:rPr>
          <w:rFonts w:ascii="Arial" w:hAnsi="Arial" w:cs="Arial"/>
          <w:sz w:val="22"/>
          <w:szCs w:val="22"/>
        </w:rPr>
        <w:t xml:space="preserve"> is an old tradition </w:t>
      </w:r>
      <w:r w:rsidR="00ED2213" w:rsidRPr="00134E03">
        <w:rPr>
          <w:rFonts w:ascii="Arial" w:hAnsi="Arial" w:cs="Arial"/>
          <w:sz w:val="22"/>
          <w:szCs w:val="22"/>
        </w:rPr>
        <w:t>from China</w:t>
      </w:r>
      <w:r w:rsidR="003964A2" w:rsidRPr="003964A2">
        <w:rPr>
          <w:rFonts w:ascii="Arial" w:hAnsi="Arial" w:cs="Arial"/>
          <w:sz w:val="22"/>
          <w:szCs w:val="22"/>
        </w:rPr>
        <w:t xml:space="preserve">. This therapy is based on the belief that an energy is carried through the needles into the body to heal it, according to a journal it states  “the life force flows through the body in channels called meridians this life force is known as Qi and is passed through the needles” </w:t>
      </w:r>
      <w:r w:rsidR="00956741" w:rsidRPr="00134E03">
        <w:rPr>
          <w:rFonts w:ascii="Arial" w:hAnsi="Arial" w:cs="Arial"/>
          <w:sz w:val="22"/>
          <w:szCs w:val="22"/>
        </w:rPr>
        <w:t xml:space="preserve"> </w:t>
      </w:r>
      <w:r w:rsidR="009C6C77" w:rsidRPr="00134E03">
        <w:rPr>
          <w:rFonts w:ascii="Arial" w:hAnsi="Arial" w:cs="Arial"/>
          <w:sz w:val="22"/>
          <w:szCs w:val="22"/>
        </w:rPr>
        <w:t>(</w:t>
      </w:r>
      <w:r w:rsidR="00E32415" w:rsidRPr="00134E03">
        <w:rPr>
          <w:rFonts w:ascii="Arial" w:hAnsi="Arial" w:cs="Arial"/>
          <w:sz w:val="22"/>
          <w:szCs w:val="22"/>
        </w:rPr>
        <w:t>NHS 20</w:t>
      </w:r>
      <w:r w:rsidR="00147586" w:rsidRPr="00134E03">
        <w:rPr>
          <w:rFonts w:ascii="Arial" w:hAnsi="Arial" w:cs="Arial"/>
          <w:sz w:val="22"/>
          <w:szCs w:val="22"/>
        </w:rPr>
        <w:t>19</w:t>
      </w:r>
      <w:r w:rsidR="00025294">
        <w:rPr>
          <w:rFonts w:ascii="Arial" w:hAnsi="Arial" w:cs="Arial"/>
          <w:sz w:val="22"/>
          <w:szCs w:val="22"/>
        </w:rPr>
        <w:t xml:space="preserve"> p.1</w:t>
      </w:r>
      <w:r w:rsidR="00147586" w:rsidRPr="00134E03">
        <w:rPr>
          <w:rFonts w:ascii="Arial" w:hAnsi="Arial" w:cs="Arial"/>
          <w:sz w:val="22"/>
          <w:szCs w:val="22"/>
        </w:rPr>
        <w:t>)</w:t>
      </w:r>
      <w:r w:rsidR="00956741" w:rsidRPr="00134E03">
        <w:rPr>
          <w:rFonts w:ascii="Arial" w:hAnsi="Arial" w:cs="Arial"/>
          <w:sz w:val="22"/>
          <w:szCs w:val="22"/>
        </w:rPr>
        <w:t>.</w:t>
      </w:r>
    </w:p>
    <w:p w14:paraId="4D90EC04" w14:textId="003102FB" w:rsidR="00965C1D" w:rsidRDefault="007E41FD" w:rsidP="0065429D">
      <w:pPr>
        <w:pBdr>
          <w:bottom w:val="single" w:sz="6" w:space="9" w:color="97B0C8"/>
        </w:pBdr>
        <w:spacing w:before="269" w:line="266" w:lineRule="atLeast"/>
        <w:jc w:val="both"/>
        <w:outlineLvl w:val="1"/>
        <w:rPr>
          <w:rFonts w:ascii="Arial" w:hAnsi="Arial" w:cs="Arial"/>
          <w:sz w:val="22"/>
          <w:szCs w:val="22"/>
          <w:bdr w:val="none" w:sz="0" w:space="0" w:color="auto" w:frame="1"/>
        </w:rPr>
      </w:pPr>
      <w:r w:rsidRPr="00134E03">
        <w:rPr>
          <w:rFonts w:ascii="Arial" w:hAnsi="Arial" w:cs="Arial"/>
          <w:sz w:val="22"/>
          <w:szCs w:val="22"/>
        </w:rPr>
        <w:t>R</w:t>
      </w:r>
      <w:r w:rsidR="007B77D3" w:rsidRPr="00134E03">
        <w:rPr>
          <w:rFonts w:ascii="Arial" w:hAnsi="Arial" w:cs="Arial"/>
          <w:sz w:val="22"/>
          <w:szCs w:val="22"/>
        </w:rPr>
        <w:t xml:space="preserve">egulations for </w:t>
      </w:r>
      <w:r w:rsidR="00C44909" w:rsidRPr="00134E03">
        <w:rPr>
          <w:rFonts w:ascii="Arial" w:hAnsi="Arial" w:cs="Arial"/>
          <w:sz w:val="22"/>
          <w:szCs w:val="22"/>
        </w:rPr>
        <w:t>complementary</w:t>
      </w:r>
      <w:r w:rsidR="007B77D3" w:rsidRPr="00134E03">
        <w:rPr>
          <w:rFonts w:ascii="Arial" w:hAnsi="Arial" w:cs="Arial"/>
          <w:sz w:val="22"/>
          <w:szCs w:val="22"/>
        </w:rPr>
        <w:t xml:space="preserve"> and alternative therapies</w:t>
      </w:r>
      <w:r w:rsidR="00DE7226" w:rsidRPr="00134E03">
        <w:rPr>
          <w:rFonts w:ascii="Arial" w:hAnsi="Arial" w:cs="Arial"/>
          <w:sz w:val="22"/>
          <w:szCs w:val="22"/>
        </w:rPr>
        <w:t xml:space="preserve"> </w:t>
      </w:r>
      <w:r w:rsidR="003179DD">
        <w:rPr>
          <w:rFonts w:ascii="Arial" w:hAnsi="Arial" w:cs="Arial"/>
          <w:sz w:val="22"/>
          <w:szCs w:val="22"/>
        </w:rPr>
        <w:t>have</w:t>
      </w:r>
      <w:r w:rsidR="0056177B">
        <w:rPr>
          <w:rFonts w:ascii="Arial" w:hAnsi="Arial" w:cs="Arial"/>
          <w:sz w:val="22"/>
          <w:szCs w:val="22"/>
        </w:rPr>
        <w:t xml:space="preserve"> different bodies such as </w:t>
      </w:r>
      <w:r w:rsidR="00BD3422">
        <w:rPr>
          <w:rFonts w:ascii="Arial" w:hAnsi="Arial" w:cs="Arial"/>
          <w:sz w:val="22"/>
          <w:szCs w:val="22"/>
        </w:rPr>
        <w:t>S</w:t>
      </w:r>
      <w:r w:rsidR="00103829" w:rsidRPr="00134E03">
        <w:rPr>
          <w:rFonts w:ascii="Arial" w:hAnsi="Arial" w:cs="Arial"/>
          <w:sz w:val="22"/>
          <w:szCs w:val="22"/>
        </w:rPr>
        <w:t>tatutory</w:t>
      </w:r>
      <w:r w:rsidR="000920DC" w:rsidRPr="00134E03">
        <w:rPr>
          <w:rFonts w:ascii="Arial" w:hAnsi="Arial" w:cs="Arial"/>
          <w:sz w:val="22"/>
          <w:szCs w:val="22"/>
        </w:rPr>
        <w:t xml:space="preserve"> and </w:t>
      </w:r>
      <w:r w:rsidR="00BD3422">
        <w:rPr>
          <w:rFonts w:ascii="Arial" w:hAnsi="Arial" w:cs="Arial"/>
          <w:sz w:val="22"/>
          <w:szCs w:val="22"/>
        </w:rPr>
        <w:t>V</w:t>
      </w:r>
      <w:r w:rsidR="000920DC" w:rsidRPr="00134E03">
        <w:rPr>
          <w:rFonts w:ascii="Arial" w:hAnsi="Arial" w:cs="Arial"/>
          <w:sz w:val="22"/>
          <w:szCs w:val="22"/>
        </w:rPr>
        <w:t>oluntary bodies</w:t>
      </w:r>
      <w:r w:rsidR="00BD3422">
        <w:rPr>
          <w:rFonts w:ascii="Arial" w:hAnsi="Arial" w:cs="Arial"/>
          <w:sz w:val="22"/>
          <w:szCs w:val="22"/>
        </w:rPr>
        <w:t>, c</w:t>
      </w:r>
      <w:r w:rsidR="006C5CE6" w:rsidRPr="00134E03">
        <w:rPr>
          <w:rFonts w:ascii="Arial" w:hAnsi="Arial" w:cs="Arial"/>
          <w:sz w:val="22"/>
          <w:szCs w:val="22"/>
        </w:rPr>
        <w:t xml:space="preserve">urrently </w:t>
      </w:r>
      <w:r w:rsidR="006261E8" w:rsidRPr="00134E03">
        <w:rPr>
          <w:rFonts w:ascii="Arial" w:hAnsi="Arial" w:cs="Arial"/>
          <w:sz w:val="22"/>
          <w:szCs w:val="22"/>
        </w:rPr>
        <w:t>not all therapies are properly regulated</w:t>
      </w:r>
      <w:r w:rsidR="009549FD" w:rsidRPr="00134E03">
        <w:rPr>
          <w:rFonts w:ascii="Arial" w:hAnsi="Arial" w:cs="Arial"/>
          <w:sz w:val="22"/>
          <w:szCs w:val="22"/>
        </w:rPr>
        <w:t xml:space="preserve">. This has </w:t>
      </w:r>
      <w:r w:rsidR="00AE2989" w:rsidRPr="00134E03">
        <w:rPr>
          <w:rFonts w:ascii="Arial" w:hAnsi="Arial" w:cs="Arial"/>
          <w:sz w:val="22"/>
          <w:szCs w:val="22"/>
        </w:rPr>
        <w:t>allowed any person to practice with little knowledge and training</w:t>
      </w:r>
      <w:r w:rsidR="00941EDB" w:rsidRPr="00134E03">
        <w:rPr>
          <w:rFonts w:ascii="Arial" w:hAnsi="Arial" w:cs="Arial"/>
          <w:sz w:val="22"/>
          <w:szCs w:val="22"/>
        </w:rPr>
        <w:t xml:space="preserve"> </w:t>
      </w:r>
      <w:r w:rsidR="00AD0EF5" w:rsidRPr="00134E03">
        <w:rPr>
          <w:rFonts w:ascii="Arial" w:hAnsi="Arial" w:cs="Arial"/>
          <w:sz w:val="22"/>
          <w:szCs w:val="22"/>
        </w:rPr>
        <w:t>to open a practice</w:t>
      </w:r>
      <w:r w:rsidR="00916E2E" w:rsidRPr="00134E03">
        <w:rPr>
          <w:rFonts w:ascii="Arial" w:hAnsi="Arial" w:cs="Arial"/>
          <w:sz w:val="22"/>
          <w:szCs w:val="22"/>
        </w:rPr>
        <w:t>,</w:t>
      </w:r>
      <w:r w:rsidR="00AF6C2E" w:rsidRPr="00134E03">
        <w:rPr>
          <w:rFonts w:ascii="Arial" w:hAnsi="Arial" w:cs="Arial"/>
          <w:sz w:val="22"/>
          <w:szCs w:val="22"/>
        </w:rPr>
        <w:t xml:space="preserve"> </w:t>
      </w:r>
      <w:bookmarkStart w:id="2" w:name="a27"/>
      <w:r w:rsidR="00AF6C2E" w:rsidRPr="00134E03">
        <w:rPr>
          <w:rFonts w:ascii="Arial" w:hAnsi="Arial" w:cs="Arial"/>
          <w:sz w:val="22"/>
          <w:szCs w:val="22"/>
          <w:bdr w:val="none" w:sz="0" w:space="0" w:color="auto" w:frame="1"/>
        </w:rPr>
        <w:t>“The Common Law right to practise medicine means that in the U</w:t>
      </w:r>
      <w:r w:rsidR="003304B0" w:rsidRPr="00134E03">
        <w:rPr>
          <w:rFonts w:ascii="Arial" w:hAnsi="Arial" w:cs="Arial"/>
          <w:sz w:val="22"/>
          <w:szCs w:val="22"/>
          <w:bdr w:val="none" w:sz="0" w:space="0" w:color="auto" w:frame="1"/>
        </w:rPr>
        <w:t xml:space="preserve">.K </w:t>
      </w:r>
      <w:r w:rsidR="00AF6C2E" w:rsidRPr="00134E03">
        <w:rPr>
          <w:rFonts w:ascii="Arial" w:hAnsi="Arial" w:cs="Arial"/>
          <w:sz w:val="22"/>
          <w:szCs w:val="22"/>
          <w:bdr w:val="none" w:sz="0" w:space="0" w:color="auto" w:frame="1"/>
        </w:rPr>
        <w:t>anyone can treat a sick person even if they have no training in any type of healthcare whatsoever, provided that the individual treated has given informed consent</w:t>
      </w:r>
      <w:bookmarkEnd w:id="2"/>
      <w:r w:rsidR="00AF6C2E" w:rsidRPr="00134E03">
        <w:rPr>
          <w:rFonts w:ascii="Arial" w:hAnsi="Arial" w:cs="Arial"/>
          <w:sz w:val="22"/>
          <w:szCs w:val="22"/>
          <w:bdr w:val="none" w:sz="0" w:space="0" w:color="auto" w:frame="1"/>
        </w:rPr>
        <w:t xml:space="preserve">”, </w:t>
      </w:r>
      <w:r w:rsidR="00916E2E" w:rsidRPr="00134E03">
        <w:rPr>
          <w:rFonts w:ascii="Arial" w:hAnsi="Arial" w:cs="Arial"/>
          <w:sz w:val="22"/>
          <w:szCs w:val="22"/>
          <w:bdr w:val="none" w:sz="0" w:space="0" w:color="auto" w:frame="1"/>
        </w:rPr>
        <w:t>(</w:t>
      </w:r>
      <w:r w:rsidR="00AF6C2E" w:rsidRPr="00134E03">
        <w:rPr>
          <w:rFonts w:ascii="Arial" w:hAnsi="Arial" w:cs="Arial"/>
          <w:sz w:val="22"/>
          <w:szCs w:val="22"/>
          <w:bdr w:val="none" w:sz="0" w:space="0" w:color="auto" w:frame="1"/>
        </w:rPr>
        <w:t>H</w:t>
      </w:r>
      <w:r w:rsidR="00E97C76">
        <w:rPr>
          <w:rFonts w:ascii="Arial" w:hAnsi="Arial" w:cs="Arial"/>
          <w:sz w:val="22"/>
          <w:szCs w:val="22"/>
          <w:bdr w:val="none" w:sz="0" w:space="0" w:color="auto" w:frame="1"/>
        </w:rPr>
        <w:t>ouse of Lords</w:t>
      </w:r>
      <w:r w:rsidR="00AF6C2E" w:rsidRPr="00134E03">
        <w:rPr>
          <w:rFonts w:ascii="Arial" w:hAnsi="Arial" w:cs="Arial"/>
          <w:sz w:val="22"/>
          <w:szCs w:val="22"/>
          <w:bdr w:val="none" w:sz="0" w:space="0" w:color="auto" w:frame="1"/>
        </w:rPr>
        <w:t xml:space="preserve"> </w:t>
      </w:r>
      <w:r w:rsidR="00E97C76">
        <w:rPr>
          <w:rFonts w:ascii="Arial" w:hAnsi="Arial" w:cs="Arial"/>
          <w:sz w:val="22"/>
          <w:szCs w:val="22"/>
          <w:bdr w:val="none" w:sz="0" w:space="0" w:color="auto" w:frame="1"/>
        </w:rPr>
        <w:t>2000</w:t>
      </w:r>
      <w:r w:rsidR="00916E2E" w:rsidRPr="00134E03">
        <w:rPr>
          <w:rFonts w:ascii="Arial" w:hAnsi="Arial" w:cs="Arial"/>
          <w:sz w:val="22"/>
          <w:szCs w:val="22"/>
          <w:bdr w:val="none" w:sz="0" w:space="0" w:color="auto" w:frame="1"/>
        </w:rPr>
        <w:t>)</w:t>
      </w:r>
      <w:r w:rsidR="00FD6AD5" w:rsidRPr="00134E03">
        <w:rPr>
          <w:rFonts w:ascii="Arial" w:hAnsi="Arial" w:cs="Arial"/>
          <w:sz w:val="22"/>
          <w:szCs w:val="22"/>
          <w:bdr w:val="none" w:sz="0" w:space="0" w:color="auto" w:frame="1"/>
        </w:rPr>
        <w:t>.</w:t>
      </w:r>
      <w:r w:rsidR="00186423" w:rsidRPr="00134E03">
        <w:rPr>
          <w:rFonts w:ascii="Arial" w:hAnsi="Arial" w:cs="Arial"/>
          <w:sz w:val="22"/>
          <w:szCs w:val="22"/>
          <w:bdr w:val="none" w:sz="0" w:space="0" w:color="auto" w:frame="1"/>
        </w:rPr>
        <w:t xml:space="preserve"> </w:t>
      </w:r>
      <w:r w:rsidR="005A23D3">
        <w:rPr>
          <w:rFonts w:ascii="Arial" w:hAnsi="Arial" w:cs="Arial"/>
          <w:sz w:val="22"/>
          <w:szCs w:val="22"/>
          <w:bdr w:val="none" w:sz="0" w:space="0" w:color="auto" w:frame="1"/>
        </w:rPr>
        <w:t>The public</w:t>
      </w:r>
      <w:r w:rsidR="005308E2">
        <w:rPr>
          <w:rFonts w:ascii="Arial" w:hAnsi="Arial" w:cs="Arial"/>
          <w:sz w:val="22"/>
          <w:szCs w:val="22"/>
          <w:bdr w:val="none" w:sz="0" w:space="0" w:color="auto" w:frame="1"/>
        </w:rPr>
        <w:t xml:space="preserve"> </w:t>
      </w:r>
      <w:r w:rsidR="005A23D3">
        <w:rPr>
          <w:rFonts w:ascii="Arial" w:hAnsi="Arial" w:cs="Arial"/>
          <w:sz w:val="22"/>
          <w:szCs w:val="22"/>
          <w:bdr w:val="none" w:sz="0" w:space="0" w:color="auto" w:frame="1"/>
        </w:rPr>
        <w:t xml:space="preserve">is </w:t>
      </w:r>
      <w:r w:rsidR="008F03AB">
        <w:rPr>
          <w:rFonts w:ascii="Arial" w:hAnsi="Arial" w:cs="Arial"/>
          <w:sz w:val="22"/>
          <w:szCs w:val="22"/>
          <w:bdr w:val="none" w:sz="0" w:space="0" w:color="auto" w:frame="1"/>
        </w:rPr>
        <w:t>open</w:t>
      </w:r>
      <w:r w:rsidR="00070C26">
        <w:rPr>
          <w:rFonts w:ascii="Arial" w:hAnsi="Arial" w:cs="Arial"/>
          <w:sz w:val="22"/>
          <w:szCs w:val="22"/>
          <w:bdr w:val="none" w:sz="0" w:space="0" w:color="auto" w:frame="1"/>
        </w:rPr>
        <w:t xml:space="preserve"> to a new way of learning as</w:t>
      </w:r>
      <w:r w:rsidR="00186423" w:rsidRPr="00134E03">
        <w:rPr>
          <w:rFonts w:ascii="Arial" w:hAnsi="Arial" w:cs="Arial"/>
          <w:sz w:val="22"/>
          <w:szCs w:val="22"/>
          <w:bdr w:val="none" w:sz="0" w:space="0" w:color="auto" w:frame="1"/>
        </w:rPr>
        <w:t xml:space="preserve"> </w:t>
      </w:r>
      <w:r w:rsidR="004F74FF">
        <w:rPr>
          <w:rFonts w:ascii="Arial" w:hAnsi="Arial" w:cs="Arial"/>
          <w:sz w:val="22"/>
          <w:szCs w:val="22"/>
          <w:bdr w:val="none" w:sz="0" w:space="0" w:color="auto" w:frame="1"/>
        </w:rPr>
        <w:t>Y</w:t>
      </w:r>
      <w:r w:rsidR="00186423" w:rsidRPr="00134E03">
        <w:rPr>
          <w:rFonts w:ascii="Arial" w:hAnsi="Arial" w:cs="Arial"/>
          <w:sz w:val="22"/>
          <w:szCs w:val="22"/>
          <w:bdr w:val="none" w:sz="0" w:space="0" w:color="auto" w:frame="1"/>
        </w:rPr>
        <w:t>ou tube videos</w:t>
      </w:r>
      <w:r w:rsidR="00196A37">
        <w:rPr>
          <w:rFonts w:ascii="Arial" w:hAnsi="Arial" w:cs="Arial"/>
          <w:sz w:val="22"/>
          <w:szCs w:val="22"/>
          <w:bdr w:val="none" w:sz="0" w:space="0" w:color="auto" w:frame="1"/>
        </w:rPr>
        <w:t xml:space="preserve"> have become the basis</w:t>
      </w:r>
      <w:r w:rsidR="00041400" w:rsidRPr="00134E03">
        <w:rPr>
          <w:rFonts w:ascii="Arial" w:hAnsi="Arial" w:cs="Arial"/>
          <w:sz w:val="22"/>
          <w:szCs w:val="22"/>
          <w:bdr w:val="none" w:sz="0" w:space="0" w:color="auto" w:frame="1"/>
        </w:rPr>
        <w:t xml:space="preserve"> </w:t>
      </w:r>
      <w:r w:rsidR="00AB1848">
        <w:rPr>
          <w:rFonts w:ascii="Arial" w:hAnsi="Arial" w:cs="Arial"/>
          <w:sz w:val="22"/>
          <w:szCs w:val="22"/>
          <w:bdr w:val="none" w:sz="0" w:space="0" w:color="auto" w:frame="1"/>
        </w:rPr>
        <w:t xml:space="preserve">for </w:t>
      </w:r>
      <w:r w:rsidR="00041400" w:rsidRPr="00134E03">
        <w:rPr>
          <w:rFonts w:ascii="Arial" w:hAnsi="Arial" w:cs="Arial"/>
          <w:sz w:val="22"/>
          <w:szCs w:val="22"/>
          <w:bdr w:val="none" w:sz="0" w:space="0" w:color="auto" w:frame="1"/>
        </w:rPr>
        <w:t>learn</w:t>
      </w:r>
      <w:r w:rsidR="00196A37">
        <w:rPr>
          <w:rFonts w:ascii="Arial" w:hAnsi="Arial" w:cs="Arial"/>
          <w:sz w:val="22"/>
          <w:szCs w:val="22"/>
          <w:bdr w:val="none" w:sz="0" w:space="0" w:color="auto" w:frame="1"/>
        </w:rPr>
        <w:t>ing</w:t>
      </w:r>
      <w:r w:rsidR="00041400" w:rsidRPr="00134E03">
        <w:rPr>
          <w:rFonts w:ascii="Arial" w:hAnsi="Arial" w:cs="Arial"/>
          <w:sz w:val="22"/>
          <w:szCs w:val="22"/>
          <w:bdr w:val="none" w:sz="0" w:space="0" w:color="auto" w:frame="1"/>
        </w:rPr>
        <w:t xml:space="preserve"> about a </w:t>
      </w:r>
      <w:r w:rsidR="00F81475" w:rsidRPr="00134E03">
        <w:rPr>
          <w:rFonts w:ascii="Arial" w:hAnsi="Arial" w:cs="Arial"/>
          <w:sz w:val="22"/>
          <w:szCs w:val="22"/>
          <w:bdr w:val="none" w:sz="0" w:space="0" w:color="auto" w:frame="1"/>
        </w:rPr>
        <w:t>therapy</w:t>
      </w:r>
      <w:r w:rsidR="00041400" w:rsidRPr="00134E03">
        <w:rPr>
          <w:rFonts w:ascii="Arial" w:hAnsi="Arial" w:cs="Arial"/>
          <w:sz w:val="22"/>
          <w:szCs w:val="22"/>
          <w:bdr w:val="none" w:sz="0" w:space="0" w:color="auto" w:frame="1"/>
        </w:rPr>
        <w:t xml:space="preserve"> and </w:t>
      </w:r>
      <w:r w:rsidR="00766B23">
        <w:rPr>
          <w:rFonts w:ascii="Arial" w:hAnsi="Arial" w:cs="Arial"/>
          <w:sz w:val="22"/>
          <w:szCs w:val="22"/>
          <w:bdr w:val="none" w:sz="0" w:space="0" w:color="auto" w:frame="1"/>
        </w:rPr>
        <w:t xml:space="preserve">based on these teachings </w:t>
      </w:r>
      <w:r w:rsidR="00573E20">
        <w:rPr>
          <w:rFonts w:ascii="Arial" w:hAnsi="Arial" w:cs="Arial"/>
          <w:sz w:val="22"/>
          <w:szCs w:val="22"/>
          <w:bdr w:val="none" w:sz="0" w:space="0" w:color="auto" w:frame="1"/>
        </w:rPr>
        <w:t xml:space="preserve">they </w:t>
      </w:r>
      <w:r w:rsidR="00041400" w:rsidRPr="00134E03">
        <w:rPr>
          <w:rFonts w:ascii="Arial" w:hAnsi="Arial" w:cs="Arial"/>
          <w:sz w:val="22"/>
          <w:szCs w:val="22"/>
          <w:bdr w:val="none" w:sz="0" w:space="0" w:color="auto" w:frame="1"/>
        </w:rPr>
        <w:t>can open a practice</w:t>
      </w:r>
      <w:r w:rsidR="00F23EFC" w:rsidRPr="00134E03">
        <w:rPr>
          <w:rFonts w:ascii="Arial" w:hAnsi="Arial" w:cs="Arial"/>
          <w:sz w:val="22"/>
          <w:szCs w:val="22"/>
          <w:bdr w:val="none" w:sz="0" w:space="0" w:color="auto" w:frame="1"/>
        </w:rPr>
        <w:t xml:space="preserve">, this can cause </w:t>
      </w:r>
      <w:r w:rsidR="006A7A57" w:rsidRPr="00134E03">
        <w:rPr>
          <w:rFonts w:ascii="Arial" w:hAnsi="Arial" w:cs="Arial"/>
          <w:sz w:val="22"/>
          <w:szCs w:val="22"/>
          <w:bdr w:val="none" w:sz="0" w:space="0" w:color="auto" w:frame="1"/>
        </w:rPr>
        <w:t>people to lie about their experience</w:t>
      </w:r>
      <w:r w:rsidR="005F2237" w:rsidRPr="00134E03">
        <w:rPr>
          <w:rFonts w:ascii="Arial" w:hAnsi="Arial" w:cs="Arial"/>
          <w:sz w:val="22"/>
          <w:szCs w:val="22"/>
          <w:bdr w:val="none" w:sz="0" w:space="0" w:color="auto" w:frame="1"/>
        </w:rPr>
        <w:t xml:space="preserve">. </w:t>
      </w:r>
    </w:p>
    <w:p w14:paraId="42B9083C" w14:textId="04B3C4A1" w:rsidR="00B00F25" w:rsidRPr="00E56870" w:rsidRDefault="0053765E" w:rsidP="0065429D">
      <w:pPr>
        <w:pBdr>
          <w:bottom w:val="single" w:sz="6" w:space="9" w:color="97B0C8"/>
        </w:pBdr>
        <w:spacing w:before="269" w:line="266" w:lineRule="atLeast"/>
        <w:jc w:val="both"/>
        <w:outlineLvl w:val="1"/>
        <w:rPr>
          <w:rFonts w:ascii="Arial" w:hAnsi="Arial" w:cs="Arial"/>
          <w:sz w:val="22"/>
          <w:szCs w:val="22"/>
          <w:bdr w:val="none" w:sz="0" w:space="0" w:color="auto" w:frame="1"/>
        </w:rPr>
      </w:pPr>
      <w:r>
        <w:rPr>
          <w:rFonts w:ascii="Arial" w:hAnsi="Arial" w:cs="Arial"/>
          <w:sz w:val="22"/>
          <w:szCs w:val="22"/>
          <w:bdr w:val="none" w:sz="0" w:space="0" w:color="auto" w:frame="1"/>
        </w:rPr>
        <w:t xml:space="preserve">Currently </w:t>
      </w:r>
      <w:r w:rsidR="00D752AD" w:rsidRPr="00134E03">
        <w:rPr>
          <w:rFonts w:ascii="Arial" w:hAnsi="Arial" w:cs="Arial"/>
          <w:color w:val="000000"/>
          <w:sz w:val="22"/>
          <w:szCs w:val="22"/>
          <w:shd w:val="clear" w:color="auto" w:fill="FFFFFF"/>
        </w:rPr>
        <w:t>there are few obligations to meet any standard</w:t>
      </w:r>
      <w:r w:rsidR="00E56870">
        <w:rPr>
          <w:rFonts w:ascii="Arial" w:hAnsi="Arial" w:cs="Arial"/>
          <w:color w:val="000000"/>
          <w:sz w:val="22"/>
          <w:szCs w:val="22"/>
          <w:shd w:val="clear" w:color="auto" w:fill="FFFFFF"/>
        </w:rPr>
        <w:t>s</w:t>
      </w:r>
      <w:r w:rsidR="00AE0BD6">
        <w:rPr>
          <w:rFonts w:ascii="Arial" w:hAnsi="Arial" w:cs="Arial"/>
          <w:color w:val="000000"/>
          <w:sz w:val="22"/>
          <w:szCs w:val="22"/>
          <w:shd w:val="clear" w:color="auto" w:fill="FFFFFF"/>
        </w:rPr>
        <w:t xml:space="preserve"> </w:t>
      </w:r>
      <w:r w:rsidR="00D752AD" w:rsidRPr="00134E03">
        <w:rPr>
          <w:rFonts w:ascii="Arial" w:hAnsi="Arial" w:cs="Arial"/>
          <w:color w:val="000000"/>
          <w:sz w:val="22"/>
          <w:szCs w:val="22"/>
          <w:shd w:val="clear" w:color="auto" w:fill="FFFFFF"/>
        </w:rPr>
        <w:t>Practitioners can setup their own business, and even set up their own training programme</w:t>
      </w:r>
      <w:r w:rsidR="00B83498" w:rsidRPr="00134E03">
        <w:rPr>
          <w:rFonts w:ascii="Arial" w:hAnsi="Arial" w:cs="Arial"/>
          <w:color w:val="000000"/>
          <w:sz w:val="22"/>
          <w:szCs w:val="22"/>
          <w:shd w:val="clear" w:color="auto" w:fill="FFFFFF"/>
        </w:rPr>
        <w:t>, “in</w:t>
      </w:r>
      <w:r w:rsidR="00432A9F" w:rsidRPr="00134E03">
        <w:rPr>
          <w:rFonts w:ascii="Arial" w:hAnsi="Arial" w:cs="Arial"/>
          <w:color w:val="000000"/>
          <w:sz w:val="22"/>
          <w:szCs w:val="22"/>
          <w:shd w:val="clear" w:color="auto" w:fill="FFFFFF"/>
        </w:rPr>
        <w:t xml:space="preserve"> the U</w:t>
      </w:r>
      <w:r w:rsidR="00682D5B" w:rsidRPr="00134E03">
        <w:rPr>
          <w:rFonts w:ascii="Arial" w:hAnsi="Arial" w:cs="Arial"/>
          <w:color w:val="000000"/>
          <w:sz w:val="22"/>
          <w:szCs w:val="22"/>
          <w:shd w:val="clear" w:color="auto" w:fill="FFFFFF"/>
        </w:rPr>
        <w:t>.K</w:t>
      </w:r>
      <w:r w:rsidR="00432A9F" w:rsidRPr="00134E03">
        <w:rPr>
          <w:rFonts w:ascii="Arial" w:hAnsi="Arial" w:cs="Arial"/>
          <w:color w:val="000000"/>
          <w:sz w:val="22"/>
          <w:szCs w:val="22"/>
          <w:shd w:val="clear" w:color="auto" w:fill="FFFFFF"/>
        </w:rPr>
        <w:t xml:space="preserve"> the common law right to choose one's own treatment for illness has been barely constrained by law. It is thus legal for practitioners to set themselves up in a wide variety of healthcare professions, if they do not claim to be registered medical practitioners”, </w:t>
      </w:r>
      <w:r w:rsidR="00922558" w:rsidRPr="00134E03">
        <w:rPr>
          <w:rFonts w:ascii="Arial" w:hAnsi="Arial" w:cs="Arial"/>
          <w:color w:val="000000"/>
          <w:sz w:val="22"/>
          <w:szCs w:val="22"/>
          <w:shd w:val="clear" w:color="auto" w:fill="FFFFFF"/>
        </w:rPr>
        <w:t>(</w:t>
      </w:r>
      <w:r w:rsidR="00432A9F" w:rsidRPr="00134E03">
        <w:rPr>
          <w:rFonts w:ascii="Arial" w:hAnsi="Arial" w:cs="Arial"/>
          <w:color w:val="000000"/>
          <w:sz w:val="22"/>
          <w:szCs w:val="22"/>
          <w:shd w:val="clear" w:color="auto" w:fill="FFFFFF"/>
        </w:rPr>
        <w:t>Mills</w:t>
      </w:r>
      <w:r w:rsidR="00922558" w:rsidRPr="00134E03">
        <w:rPr>
          <w:rFonts w:ascii="Arial" w:hAnsi="Arial" w:cs="Arial"/>
          <w:color w:val="000000"/>
          <w:sz w:val="22"/>
          <w:szCs w:val="22"/>
          <w:shd w:val="clear" w:color="auto" w:fill="FFFFFF"/>
        </w:rPr>
        <w:t xml:space="preserve"> </w:t>
      </w:r>
      <w:r w:rsidR="00432A9F" w:rsidRPr="00134E03">
        <w:rPr>
          <w:rFonts w:ascii="Arial" w:hAnsi="Arial" w:cs="Arial"/>
          <w:color w:val="000000"/>
          <w:sz w:val="22"/>
          <w:szCs w:val="22"/>
          <w:shd w:val="clear" w:color="auto" w:fill="FFFFFF"/>
        </w:rPr>
        <w:t xml:space="preserve">2019). </w:t>
      </w:r>
      <w:r w:rsidR="0098185F">
        <w:rPr>
          <w:rFonts w:ascii="Arial" w:hAnsi="Arial" w:cs="Arial"/>
          <w:color w:val="000000"/>
          <w:sz w:val="22"/>
          <w:szCs w:val="22"/>
          <w:shd w:val="clear" w:color="auto" w:fill="FFFFFF"/>
        </w:rPr>
        <w:t>The registered practi</w:t>
      </w:r>
      <w:r w:rsidR="00B00F25">
        <w:rPr>
          <w:rFonts w:ascii="Arial" w:hAnsi="Arial" w:cs="Arial"/>
          <w:color w:val="000000"/>
          <w:sz w:val="22"/>
          <w:szCs w:val="22"/>
          <w:shd w:val="clear" w:color="auto" w:fill="FFFFFF"/>
        </w:rPr>
        <w:t>ti</w:t>
      </w:r>
      <w:r w:rsidR="0098185F">
        <w:rPr>
          <w:rFonts w:ascii="Arial" w:hAnsi="Arial" w:cs="Arial"/>
          <w:color w:val="000000"/>
          <w:sz w:val="22"/>
          <w:szCs w:val="22"/>
          <w:shd w:val="clear" w:color="auto" w:fill="FFFFFF"/>
        </w:rPr>
        <w:t>oners are those</w:t>
      </w:r>
      <w:r w:rsidR="00432A9F" w:rsidRPr="00134E03">
        <w:rPr>
          <w:rFonts w:ascii="Arial" w:hAnsi="Arial" w:cs="Arial"/>
          <w:color w:val="000000"/>
          <w:sz w:val="22"/>
          <w:szCs w:val="22"/>
          <w:shd w:val="clear" w:color="auto" w:fill="FFFFFF"/>
        </w:rPr>
        <w:t xml:space="preserve"> </w:t>
      </w:r>
      <w:r w:rsidR="00344FC0">
        <w:rPr>
          <w:rFonts w:ascii="Arial" w:hAnsi="Arial" w:cs="Arial"/>
          <w:color w:val="000000"/>
          <w:sz w:val="22"/>
          <w:szCs w:val="22"/>
          <w:shd w:val="clear" w:color="auto" w:fill="FFFFFF"/>
        </w:rPr>
        <w:t>allowed to</w:t>
      </w:r>
      <w:r w:rsidR="00432A9F" w:rsidRPr="00134E03">
        <w:rPr>
          <w:rFonts w:ascii="Arial" w:hAnsi="Arial" w:cs="Arial"/>
          <w:color w:val="000000"/>
          <w:sz w:val="22"/>
          <w:szCs w:val="22"/>
          <w:shd w:val="clear" w:color="auto" w:fill="FFFFFF"/>
        </w:rPr>
        <w:t xml:space="preserve"> practice protected disciplines such as dentistry, and midwifery. </w:t>
      </w:r>
    </w:p>
    <w:p w14:paraId="20EBAD94" w14:textId="78F6EC87" w:rsidR="009A2FD1" w:rsidRDefault="009A4D6A" w:rsidP="009A2FD1">
      <w:pPr>
        <w:pBdr>
          <w:bottom w:val="single" w:sz="6" w:space="9" w:color="97B0C8"/>
        </w:pBdr>
        <w:spacing w:before="269" w:line="266" w:lineRule="atLeast"/>
        <w:jc w:val="both"/>
        <w:outlineLvl w:val="1"/>
        <w:rPr>
          <w:rFonts w:ascii="Arial" w:hAnsi="Arial" w:cs="Arial"/>
          <w:sz w:val="22"/>
          <w:szCs w:val="22"/>
          <w:bdr w:val="none" w:sz="0" w:space="0" w:color="auto" w:frame="1"/>
        </w:rPr>
      </w:pPr>
      <w:r w:rsidRPr="00134E03">
        <w:rPr>
          <w:rFonts w:ascii="Arial" w:hAnsi="Arial" w:cs="Arial"/>
          <w:color w:val="000000"/>
          <w:sz w:val="22"/>
          <w:szCs w:val="22"/>
          <w:shd w:val="clear" w:color="auto" w:fill="FFFFFF"/>
          <w:lang w:val="en-US"/>
        </w:rPr>
        <w:t xml:space="preserve">The public need to feel safe and confident while using any types of complementary therapies this has meant more Codes of professional conduct. </w:t>
      </w:r>
      <w:r w:rsidRPr="00134E03">
        <w:rPr>
          <w:rFonts w:ascii="Arial" w:eastAsia="+mn-ea" w:hAnsi="Arial" w:cs="Arial"/>
          <w:color w:val="000000"/>
          <w:kern w:val="24"/>
          <w:sz w:val="22"/>
          <w:szCs w:val="22"/>
        </w:rPr>
        <w:t xml:space="preserve">Most complementary medicine organisations are run as conventional professional bodies; they publish formal codes of ethics and practice, and registers of their members are available to the public. </w:t>
      </w:r>
      <w:r w:rsidRPr="00134E03">
        <w:rPr>
          <w:rFonts w:ascii="Arial" w:hAnsi="Arial" w:cs="Arial"/>
          <w:color w:val="000000"/>
          <w:sz w:val="22"/>
          <w:szCs w:val="22"/>
          <w:shd w:val="clear" w:color="auto" w:fill="FFFFFF"/>
          <w:lang w:val="en-US"/>
        </w:rPr>
        <w:t>They are also required to</w:t>
      </w:r>
      <w:r w:rsidRPr="00134E03">
        <w:rPr>
          <w:rFonts w:ascii="Arial" w:eastAsia="+mn-ea" w:hAnsi="Arial" w:cs="Arial"/>
          <w:color w:val="000000"/>
          <w:kern w:val="24"/>
          <w:sz w:val="22"/>
          <w:szCs w:val="22"/>
        </w:rPr>
        <w:t xml:space="preserve"> subscribe to insurance schemes that provide professional indemnity and public liability cover for their members. All members will be Enhanced DBS cleared this ensures safeguarding requirements. </w:t>
      </w:r>
      <w:r w:rsidR="003C1E5A">
        <w:rPr>
          <w:rFonts w:ascii="Arial" w:eastAsia="+mn-ea" w:hAnsi="Arial" w:cs="Arial"/>
          <w:color w:val="000000"/>
          <w:kern w:val="24"/>
          <w:sz w:val="22"/>
          <w:szCs w:val="22"/>
        </w:rPr>
        <w:t xml:space="preserve">However </w:t>
      </w:r>
      <w:r w:rsidR="009750DA">
        <w:rPr>
          <w:rFonts w:ascii="Arial" w:hAnsi="Arial" w:cs="Arial"/>
          <w:sz w:val="22"/>
          <w:szCs w:val="22"/>
          <w:bdr w:val="none" w:sz="0" w:space="0" w:color="auto" w:frame="1"/>
        </w:rPr>
        <w:t>p</w:t>
      </w:r>
      <w:r w:rsidR="008F2F25" w:rsidRPr="00134E03">
        <w:rPr>
          <w:rFonts w:ascii="Arial" w:hAnsi="Arial" w:cs="Arial"/>
          <w:sz w:val="22"/>
          <w:szCs w:val="22"/>
          <w:bdr w:val="none" w:sz="0" w:space="0" w:color="auto" w:frame="1"/>
        </w:rPr>
        <w:t xml:space="preserve">atient data </w:t>
      </w:r>
      <w:r w:rsidR="008F2F25">
        <w:rPr>
          <w:rFonts w:ascii="Arial" w:hAnsi="Arial" w:cs="Arial"/>
          <w:sz w:val="22"/>
          <w:szCs w:val="22"/>
          <w:bdr w:val="none" w:sz="0" w:space="0" w:color="auto" w:frame="1"/>
        </w:rPr>
        <w:t xml:space="preserve">and confidentiality </w:t>
      </w:r>
      <w:r w:rsidR="008F2F25" w:rsidRPr="00134E03">
        <w:rPr>
          <w:rFonts w:ascii="Arial" w:hAnsi="Arial" w:cs="Arial"/>
          <w:sz w:val="22"/>
          <w:szCs w:val="22"/>
          <w:bdr w:val="none" w:sz="0" w:space="0" w:color="auto" w:frame="1"/>
        </w:rPr>
        <w:t xml:space="preserve">is also at risk as there is </w:t>
      </w:r>
      <w:r w:rsidR="008F2F25">
        <w:rPr>
          <w:rFonts w:ascii="Arial" w:hAnsi="Arial" w:cs="Arial"/>
          <w:sz w:val="22"/>
          <w:szCs w:val="22"/>
          <w:bdr w:val="none" w:sz="0" w:space="0" w:color="auto" w:frame="1"/>
        </w:rPr>
        <w:t>very little regulation</w:t>
      </w:r>
      <w:r w:rsidR="008F2F25" w:rsidRPr="00134E03">
        <w:rPr>
          <w:rFonts w:ascii="Arial" w:hAnsi="Arial" w:cs="Arial"/>
          <w:sz w:val="22"/>
          <w:szCs w:val="22"/>
          <w:bdr w:val="none" w:sz="0" w:space="0" w:color="auto" w:frame="1"/>
        </w:rPr>
        <w:t xml:space="preserve"> on storing public data and </w:t>
      </w:r>
      <w:r w:rsidR="008F2F25">
        <w:rPr>
          <w:rFonts w:ascii="Arial" w:hAnsi="Arial" w:cs="Arial"/>
          <w:sz w:val="22"/>
          <w:szCs w:val="22"/>
          <w:bdr w:val="none" w:sz="0" w:space="0" w:color="auto" w:frame="1"/>
        </w:rPr>
        <w:t xml:space="preserve">protecting </w:t>
      </w:r>
      <w:r w:rsidR="008F2F25" w:rsidRPr="00134E03">
        <w:rPr>
          <w:rFonts w:ascii="Arial" w:hAnsi="Arial" w:cs="Arial"/>
          <w:sz w:val="22"/>
          <w:szCs w:val="22"/>
          <w:bdr w:val="none" w:sz="0" w:space="0" w:color="auto" w:frame="1"/>
        </w:rPr>
        <w:t xml:space="preserve">patient </w:t>
      </w:r>
      <w:r w:rsidR="008F2F25">
        <w:rPr>
          <w:rFonts w:ascii="Arial" w:hAnsi="Arial" w:cs="Arial"/>
          <w:sz w:val="22"/>
          <w:szCs w:val="22"/>
          <w:bdr w:val="none" w:sz="0" w:space="0" w:color="auto" w:frame="1"/>
        </w:rPr>
        <w:t>information.</w:t>
      </w:r>
      <w:r w:rsidR="008F2F25" w:rsidRPr="00134E03">
        <w:rPr>
          <w:rFonts w:ascii="Arial" w:hAnsi="Arial" w:cs="Arial"/>
          <w:sz w:val="22"/>
          <w:szCs w:val="22"/>
          <w:bdr w:val="none" w:sz="0" w:space="0" w:color="auto" w:frame="1"/>
        </w:rPr>
        <w:t xml:space="preserve"> </w:t>
      </w:r>
      <w:r w:rsidR="009A2FD1">
        <w:rPr>
          <w:rFonts w:ascii="Arial" w:hAnsi="Arial" w:cs="Arial"/>
          <w:sz w:val="22"/>
          <w:szCs w:val="22"/>
          <w:bdr w:val="none" w:sz="0" w:space="0" w:color="auto" w:frame="1"/>
        </w:rPr>
        <w:t xml:space="preserve"> </w:t>
      </w:r>
    </w:p>
    <w:p w14:paraId="7297F077" w14:textId="54E538E4" w:rsidR="009A4D6A" w:rsidRPr="00134E03" w:rsidRDefault="009A4D6A" w:rsidP="009A4D6A">
      <w:pPr>
        <w:jc w:val="both"/>
        <w:rPr>
          <w:rFonts w:ascii="Arial" w:eastAsia="+mn-ea" w:hAnsi="Arial" w:cs="Arial"/>
          <w:color w:val="000000"/>
          <w:kern w:val="24"/>
          <w:sz w:val="22"/>
          <w:szCs w:val="22"/>
        </w:rPr>
      </w:pPr>
      <w:r w:rsidRPr="00134E03">
        <w:rPr>
          <w:rFonts w:ascii="Arial" w:eastAsia="+mn-ea" w:hAnsi="Arial" w:cs="Arial"/>
          <w:color w:val="000000"/>
          <w:kern w:val="24"/>
          <w:sz w:val="22"/>
          <w:szCs w:val="22"/>
        </w:rPr>
        <w:t>Education</w:t>
      </w:r>
      <w:r w:rsidR="00BF6693">
        <w:rPr>
          <w:rFonts w:ascii="Arial" w:eastAsia="+mn-ea" w:hAnsi="Arial" w:cs="Arial"/>
          <w:color w:val="000000"/>
          <w:kern w:val="24"/>
          <w:sz w:val="22"/>
          <w:szCs w:val="22"/>
        </w:rPr>
        <w:t>al</w:t>
      </w:r>
      <w:r w:rsidRPr="00134E03">
        <w:rPr>
          <w:rFonts w:ascii="Arial" w:eastAsia="+mn-ea" w:hAnsi="Arial" w:cs="Arial"/>
          <w:color w:val="000000"/>
          <w:kern w:val="24"/>
          <w:sz w:val="22"/>
          <w:szCs w:val="22"/>
        </w:rPr>
        <w:t xml:space="preserve"> </w:t>
      </w:r>
      <w:r w:rsidR="00BF6693">
        <w:rPr>
          <w:rFonts w:ascii="Arial" w:eastAsia="+mn-ea" w:hAnsi="Arial" w:cs="Arial"/>
          <w:color w:val="000000"/>
          <w:kern w:val="24"/>
          <w:sz w:val="22"/>
          <w:szCs w:val="22"/>
        </w:rPr>
        <w:t xml:space="preserve">standards </w:t>
      </w:r>
      <w:r w:rsidRPr="00134E03">
        <w:rPr>
          <w:rFonts w:ascii="Arial" w:eastAsia="+mn-ea" w:hAnsi="Arial" w:cs="Arial"/>
          <w:color w:val="000000"/>
          <w:kern w:val="24"/>
          <w:sz w:val="22"/>
          <w:szCs w:val="22"/>
        </w:rPr>
        <w:t>and training</w:t>
      </w:r>
      <w:r w:rsidR="00BF6693">
        <w:rPr>
          <w:rFonts w:ascii="Arial" w:eastAsia="+mn-ea" w:hAnsi="Arial" w:cs="Arial"/>
          <w:color w:val="000000"/>
          <w:kern w:val="24"/>
          <w:sz w:val="22"/>
          <w:szCs w:val="22"/>
        </w:rPr>
        <w:t>s</w:t>
      </w:r>
      <w:r w:rsidRPr="00134E03">
        <w:rPr>
          <w:rFonts w:ascii="Arial" w:eastAsia="+mn-ea" w:hAnsi="Arial" w:cs="Arial"/>
          <w:color w:val="000000"/>
          <w:kern w:val="24"/>
          <w:sz w:val="22"/>
          <w:szCs w:val="22"/>
        </w:rPr>
        <w:t xml:space="preserve"> </w:t>
      </w:r>
      <w:r w:rsidR="00896944" w:rsidRPr="00134E03">
        <w:rPr>
          <w:rFonts w:ascii="Arial" w:eastAsia="+mn-ea" w:hAnsi="Arial" w:cs="Arial"/>
          <w:color w:val="000000"/>
          <w:kern w:val="24"/>
          <w:sz w:val="22"/>
          <w:szCs w:val="22"/>
        </w:rPr>
        <w:t>are</w:t>
      </w:r>
      <w:r w:rsidRPr="00134E03">
        <w:rPr>
          <w:rFonts w:ascii="Arial" w:eastAsia="+mn-ea" w:hAnsi="Arial" w:cs="Arial"/>
          <w:color w:val="000000"/>
          <w:kern w:val="24"/>
          <w:sz w:val="22"/>
          <w:szCs w:val="22"/>
        </w:rPr>
        <w:t xml:space="preserve"> needed to make alternative therapies </w:t>
      </w:r>
      <w:r w:rsidR="00CF7124" w:rsidRPr="00134E03">
        <w:rPr>
          <w:rFonts w:ascii="Arial" w:eastAsia="+mn-ea" w:hAnsi="Arial" w:cs="Arial"/>
          <w:color w:val="000000"/>
          <w:kern w:val="24"/>
          <w:sz w:val="22"/>
          <w:szCs w:val="22"/>
        </w:rPr>
        <w:t>m</w:t>
      </w:r>
      <w:r w:rsidR="00CF7124">
        <w:rPr>
          <w:rFonts w:ascii="Arial" w:eastAsia="+mn-ea" w:hAnsi="Arial" w:cs="Arial"/>
          <w:color w:val="000000"/>
          <w:kern w:val="24"/>
          <w:sz w:val="22"/>
          <w:szCs w:val="22"/>
        </w:rPr>
        <w:t>ore</w:t>
      </w:r>
      <w:r w:rsidR="00CF7124" w:rsidRPr="00134E03">
        <w:rPr>
          <w:rFonts w:ascii="Arial" w:eastAsia="+mn-ea" w:hAnsi="Arial" w:cs="Arial"/>
          <w:color w:val="000000"/>
          <w:kern w:val="24"/>
          <w:sz w:val="22"/>
          <w:szCs w:val="22"/>
        </w:rPr>
        <w:t xml:space="preserve"> reliable and safer</w:t>
      </w:r>
      <w:r w:rsidRPr="00134E03">
        <w:rPr>
          <w:rFonts w:ascii="Arial" w:eastAsia="+mn-ea" w:hAnsi="Arial" w:cs="Arial"/>
          <w:color w:val="000000"/>
          <w:kern w:val="24"/>
          <w:sz w:val="22"/>
          <w:szCs w:val="22"/>
        </w:rPr>
        <w:t xml:space="preserve">. Certain bodies need to create educational training programmes to ensure that relevant </w:t>
      </w:r>
      <w:r w:rsidR="00927EF2">
        <w:rPr>
          <w:rFonts w:ascii="Arial" w:eastAsia="+mn-ea" w:hAnsi="Arial" w:cs="Arial"/>
          <w:color w:val="000000"/>
          <w:kern w:val="24"/>
          <w:sz w:val="22"/>
          <w:szCs w:val="22"/>
        </w:rPr>
        <w:t>training</w:t>
      </w:r>
      <w:r w:rsidRPr="00134E03">
        <w:rPr>
          <w:rFonts w:ascii="Arial" w:eastAsia="+mn-ea" w:hAnsi="Arial" w:cs="Arial"/>
          <w:color w:val="000000"/>
          <w:kern w:val="24"/>
          <w:sz w:val="22"/>
          <w:szCs w:val="22"/>
        </w:rPr>
        <w:t xml:space="preserve"> is provided </w:t>
      </w:r>
      <w:r w:rsidR="00CE3838">
        <w:rPr>
          <w:rFonts w:ascii="Arial" w:eastAsia="+mn-ea" w:hAnsi="Arial" w:cs="Arial"/>
          <w:color w:val="000000"/>
          <w:kern w:val="24"/>
          <w:sz w:val="22"/>
          <w:szCs w:val="22"/>
        </w:rPr>
        <w:t>for</w:t>
      </w:r>
      <w:r w:rsidRPr="00134E03">
        <w:rPr>
          <w:rFonts w:ascii="Arial" w:eastAsia="+mn-ea" w:hAnsi="Arial" w:cs="Arial"/>
          <w:color w:val="000000"/>
          <w:kern w:val="24"/>
          <w:sz w:val="22"/>
          <w:szCs w:val="22"/>
        </w:rPr>
        <w:t xml:space="preserve"> relevant therapies. Currently there is very little in education </w:t>
      </w:r>
      <w:r w:rsidRPr="00134E03">
        <w:rPr>
          <w:rFonts w:ascii="Arial" w:eastAsia="+mn-ea" w:hAnsi="Arial" w:cs="Arial"/>
          <w:color w:val="000000"/>
          <w:kern w:val="24"/>
          <w:sz w:val="22"/>
          <w:szCs w:val="22"/>
        </w:rPr>
        <w:lastRenderedPageBreak/>
        <w:t>and training for complementary therapies, "education and training in CAM are very diverse and in many disciplines formalised learning is not necessarily the only appropriate method of learning”,</w:t>
      </w:r>
      <w:r w:rsidR="00873B96">
        <w:rPr>
          <w:rFonts w:ascii="Arial" w:eastAsia="+mn-ea" w:hAnsi="Arial" w:cs="Arial"/>
          <w:color w:val="000000"/>
          <w:kern w:val="24"/>
          <w:sz w:val="22"/>
          <w:szCs w:val="22"/>
        </w:rPr>
        <w:t>(</w:t>
      </w:r>
      <w:proofErr w:type="spellStart"/>
      <w:r w:rsidRPr="00134E03">
        <w:rPr>
          <w:rFonts w:ascii="Arial" w:eastAsia="+mn-ea" w:hAnsi="Arial" w:cs="Arial"/>
          <w:color w:val="000000"/>
          <w:kern w:val="24"/>
          <w:sz w:val="22"/>
          <w:szCs w:val="22"/>
        </w:rPr>
        <w:t>Treeweek</w:t>
      </w:r>
      <w:proofErr w:type="spellEnd"/>
      <w:r w:rsidRPr="00134E03">
        <w:rPr>
          <w:rFonts w:ascii="Arial" w:eastAsia="+mn-ea" w:hAnsi="Arial" w:cs="Arial"/>
          <w:color w:val="000000"/>
          <w:kern w:val="24"/>
          <w:sz w:val="22"/>
          <w:szCs w:val="22"/>
        </w:rPr>
        <w:t xml:space="preserve"> 2020).  </w:t>
      </w:r>
      <w:r w:rsidR="00E74C74">
        <w:rPr>
          <w:rFonts w:ascii="Arial" w:eastAsia="+mn-ea" w:hAnsi="Arial" w:cs="Arial"/>
          <w:color w:val="000000"/>
          <w:kern w:val="24"/>
          <w:sz w:val="22"/>
          <w:szCs w:val="22"/>
        </w:rPr>
        <w:t>The reason for little training is</w:t>
      </w:r>
      <w:r w:rsidRPr="00134E03">
        <w:rPr>
          <w:rFonts w:ascii="Arial" w:eastAsia="+mn-ea" w:hAnsi="Arial" w:cs="Arial"/>
          <w:color w:val="000000"/>
          <w:kern w:val="24"/>
          <w:sz w:val="22"/>
          <w:szCs w:val="22"/>
        </w:rPr>
        <w:t xml:space="preserve"> because these therapies have originated from traditional knowledge passed down from families and therefore no official training was required. Therapy’s such as Chinese herbal medicine is a traditional alternative therap</w:t>
      </w:r>
      <w:r w:rsidR="00582ED5">
        <w:rPr>
          <w:rFonts w:ascii="Arial" w:eastAsia="+mn-ea" w:hAnsi="Arial" w:cs="Arial"/>
          <w:color w:val="000000"/>
          <w:kern w:val="24"/>
          <w:sz w:val="22"/>
          <w:szCs w:val="22"/>
        </w:rPr>
        <w:t xml:space="preserve">y </w:t>
      </w:r>
      <w:r w:rsidRPr="00134E03">
        <w:rPr>
          <w:rFonts w:ascii="Arial" w:eastAsia="+mn-ea" w:hAnsi="Arial" w:cs="Arial"/>
          <w:color w:val="000000"/>
          <w:kern w:val="24"/>
          <w:sz w:val="22"/>
          <w:szCs w:val="22"/>
        </w:rPr>
        <w:t xml:space="preserve">that has been </w:t>
      </w:r>
      <w:r w:rsidR="005117A0">
        <w:rPr>
          <w:rFonts w:ascii="Arial" w:eastAsia="+mn-ea" w:hAnsi="Arial" w:cs="Arial"/>
          <w:color w:val="000000"/>
          <w:kern w:val="24"/>
          <w:sz w:val="22"/>
          <w:szCs w:val="22"/>
        </w:rPr>
        <w:t>u</w:t>
      </w:r>
      <w:r w:rsidRPr="00134E03">
        <w:rPr>
          <w:rFonts w:ascii="Arial" w:eastAsia="+mn-ea" w:hAnsi="Arial" w:cs="Arial"/>
          <w:color w:val="000000"/>
          <w:kern w:val="24"/>
          <w:sz w:val="22"/>
          <w:szCs w:val="22"/>
        </w:rPr>
        <w:t>sed for centuries and the training has been p</w:t>
      </w:r>
      <w:r w:rsidR="003C2924">
        <w:rPr>
          <w:rFonts w:ascii="Arial" w:eastAsia="+mn-ea" w:hAnsi="Arial" w:cs="Arial"/>
          <w:color w:val="000000"/>
          <w:kern w:val="24"/>
          <w:sz w:val="22"/>
          <w:szCs w:val="22"/>
        </w:rPr>
        <w:t xml:space="preserve">rovided by </w:t>
      </w:r>
      <w:r w:rsidRPr="00134E03">
        <w:rPr>
          <w:rFonts w:ascii="Arial" w:eastAsia="+mn-ea" w:hAnsi="Arial" w:cs="Arial"/>
          <w:color w:val="000000"/>
          <w:kern w:val="24"/>
          <w:sz w:val="22"/>
          <w:szCs w:val="22"/>
        </w:rPr>
        <w:t>family</w:t>
      </w:r>
      <w:r w:rsidR="003C2924">
        <w:rPr>
          <w:rFonts w:ascii="Arial" w:eastAsia="+mn-ea" w:hAnsi="Arial" w:cs="Arial"/>
          <w:color w:val="000000"/>
          <w:kern w:val="24"/>
          <w:sz w:val="22"/>
          <w:szCs w:val="22"/>
        </w:rPr>
        <w:t xml:space="preserve"> members</w:t>
      </w:r>
      <w:r w:rsidR="00A53174">
        <w:rPr>
          <w:rFonts w:ascii="Arial" w:eastAsia="+mn-ea" w:hAnsi="Arial" w:cs="Arial"/>
          <w:color w:val="000000"/>
          <w:kern w:val="24"/>
          <w:sz w:val="22"/>
          <w:szCs w:val="22"/>
        </w:rPr>
        <w:t>.</w:t>
      </w:r>
    </w:p>
    <w:p w14:paraId="54835893" w14:textId="4F5716F1" w:rsidR="00002A4D" w:rsidRPr="00134E03" w:rsidRDefault="002D17D0" w:rsidP="00BA2B69">
      <w:pPr>
        <w:pBdr>
          <w:bottom w:val="single" w:sz="6" w:space="0" w:color="97B0C8"/>
        </w:pBdr>
        <w:spacing w:before="269" w:line="266" w:lineRule="atLeast"/>
        <w:jc w:val="both"/>
        <w:outlineLvl w:val="1"/>
        <w:rPr>
          <w:rFonts w:ascii="Arial" w:hAnsi="Arial" w:cs="Arial"/>
          <w:color w:val="000000"/>
          <w:sz w:val="22"/>
          <w:szCs w:val="22"/>
        </w:rPr>
      </w:pPr>
      <w:r w:rsidRPr="00134E03">
        <w:rPr>
          <w:rFonts w:ascii="Arial" w:hAnsi="Arial" w:cs="Arial"/>
          <w:sz w:val="22"/>
          <w:szCs w:val="22"/>
          <w:bdr w:val="none" w:sz="0" w:space="0" w:color="auto" w:frame="1"/>
        </w:rPr>
        <w:t xml:space="preserve">The statutory bodies are General bodies that must register, they are General Osteopath Council (GOC) and General Chiropractic Council (GCC). All osteopath and chiropractic should comply to the rules and regulations and maintain the standards of education and training. </w:t>
      </w:r>
      <w:r w:rsidR="008918C6" w:rsidRPr="00134E03">
        <w:rPr>
          <w:rFonts w:ascii="Arial" w:hAnsi="Arial" w:cs="Arial"/>
          <w:sz w:val="22"/>
          <w:szCs w:val="22"/>
        </w:rPr>
        <w:t xml:space="preserve">Statuary legislation </w:t>
      </w:r>
      <w:r w:rsidR="00171778" w:rsidRPr="00134E03">
        <w:rPr>
          <w:rFonts w:ascii="Arial" w:hAnsi="Arial" w:cs="Arial"/>
          <w:sz w:val="22"/>
          <w:szCs w:val="22"/>
        </w:rPr>
        <w:t xml:space="preserve">is the monitoring and </w:t>
      </w:r>
      <w:r w:rsidR="0032628F" w:rsidRPr="00134E03">
        <w:rPr>
          <w:rFonts w:ascii="Arial" w:hAnsi="Arial" w:cs="Arial"/>
          <w:sz w:val="22"/>
          <w:szCs w:val="22"/>
        </w:rPr>
        <w:t xml:space="preserve">regulation of conventional treatments such as </w:t>
      </w:r>
      <w:r w:rsidR="00CD651F" w:rsidRPr="00134E03">
        <w:rPr>
          <w:rFonts w:ascii="Arial" w:hAnsi="Arial" w:cs="Arial"/>
          <w:sz w:val="22"/>
          <w:szCs w:val="22"/>
        </w:rPr>
        <w:t xml:space="preserve">CAMS </w:t>
      </w:r>
      <w:r w:rsidR="00180B12" w:rsidRPr="00134E03">
        <w:rPr>
          <w:rFonts w:ascii="Arial" w:hAnsi="Arial" w:cs="Arial"/>
          <w:sz w:val="22"/>
          <w:szCs w:val="22"/>
        </w:rPr>
        <w:t>being regulated by law.</w:t>
      </w:r>
      <w:r w:rsidR="00382138" w:rsidRPr="00134E03">
        <w:rPr>
          <w:rFonts w:ascii="Arial" w:hAnsi="Arial" w:cs="Arial"/>
          <w:sz w:val="22"/>
          <w:szCs w:val="22"/>
        </w:rPr>
        <w:t xml:space="preserve"> </w:t>
      </w:r>
      <w:r w:rsidR="00564241" w:rsidRPr="00134E03">
        <w:rPr>
          <w:rFonts w:ascii="Arial" w:hAnsi="Arial" w:cs="Arial"/>
          <w:sz w:val="22"/>
          <w:szCs w:val="22"/>
        </w:rPr>
        <w:t>Practitioners</w:t>
      </w:r>
      <w:r w:rsidR="00382138" w:rsidRPr="00134E03">
        <w:rPr>
          <w:rFonts w:ascii="Arial" w:hAnsi="Arial" w:cs="Arial"/>
          <w:sz w:val="22"/>
          <w:szCs w:val="22"/>
        </w:rPr>
        <w:t xml:space="preserve"> </w:t>
      </w:r>
      <w:r w:rsidR="00F85F36" w:rsidRPr="00134E03">
        <w:rPr>
          <w:rFonts w:ascii="Arial" w:hAnsi="Arial" w:cs="Arial"/>
          <w:sz w:val="22"/>
          <w:szCs w:val="22"/>
        </w:rPr>
        <w:t xml:space="preserve">are </w:t>
      </w:r>
      <w:r w:rsidR="00AA30B9" w:rsidRPr="00134E03">
        <w:rPr>
          <w:rFonts w:ascii="Arial" w:hAnsi="Arial" w:cs="Arial"/>
          <w:sz w:val="22"/>
          <w:szCs w:val="22"/>
        </w:rPr>
        <w:t xml:space="preserve">required to be </w:t>
      </w:r>
      <w:r w:rsidR="00E70DA3" w:rsidRPr="00134E03">
        <w:rPr>
          <w:rFonts w:ascii="Arial" w:hAnsi="Arial" w:cs="Arial"/>
          <w:sz w:val="22"/>
          <w:szCs w:val="22"/>
        </w:rPr>
        <w:t xml:space="preserve">qualified and adhere to certain codes and </w:t>
      </w:r>
      <w:r w:rsidR="0082638B" w:rsidRPr="00134E03">
        <w:rPr>
          <w:rFonts w:ascii="Arial" w:hAnsi="Arial" w:cs="Arial"/>
          <w:sz w:val="22"/>
          <w:szCs w:val="22"/>
        </w:rPr>
        <w:t xml:space="preserve">conducts. </w:t>
      </w:r>
      <w:r w:rsidR="000B2C8C" w:rsidRPr="00134E03">
        <w:rPr>
          <w:rFonts w:ascii="Arial" w:hAnsi="Arial" w:cs="Arial"/>
          <w:sz w:val="22"/>
          <w:szCs w:val="22"/>
        </w:rPr>
        <w:t xml:space="preserve">There are two </w:t>
      </w:r>
      <w:r w:rsidR="00857E3C" w:rsidRPr="00134E03">
        <w:rPr>
          <w:rFonts w:ascii="Arial" w:hAnsi="Arial" w:cs="Arial"/>
          <w:sz w:val="22"/>
          <w:szCs w:val="22"/>
        </w:rPr>
        <w:t xml:space="preserve">alternative therapies that are currently </w:t>
      </w:r>
      <w:r w:rsidR="006354B4" w:rsidRPr="00134E03">
        <w:rPr>
          <w:rFonts w:ascii="Arial" w:hAnsi="Arial" w:cs="Arial"/>
          <w:sz w:val="22"/>
          <w:szCs w:val="22"/>
        </w:rPr>
        <w:t xml:space="preserve">regulated under this </w:t>
      </w:r>
      <w:r w:rsidR="00FF7113" w:rsidRPr="00134E03">
        <w:rPr>
          <w:rFonts w:ascii="Arial" w:hAnsi="Arial" w:cs="Arial"/>
          <w:sz w:val="22"/>
          <w:szCs w:val="22"/>
        </w:rPr>
        <w:t>legislation these are osteopathy and chiropractic treatments.</w:t>
      </w:r>
      <w:r w:rsidR="00F0444A" w:rsidRPr="00134E03">
        <w:rPr>
          <w:rFonts w:ascii="Arial" w:hAnsi="Arial" w:cs="Arial"/>
          <w:sz w:val="22"/>
          <w:szCs w:val="22"/>
        </w:rPr>
        <w:t xml:space="preserve"> </w:t>
      </w:r>
      <w:r w:rsidR="00C87D03" w:rsidRPr="00134E03">
        <w:rPr>
          <w:rFonts w:ascii="Arial" w:hAnsi="Arial" w:cs="Arial"/>
          <w:sz w:val="22"/>
          <w:szCs w:val="22"/>
        </w:rPr>
        <w:t>Osteopathy</w:t>
      </w:r>
      <w:r w:rsidR="00F0444A" w:rsidRPr="00134E03">
        <w:rPr>
          <w:rFonts w:ascii="Arial" w:hAnsi="Arial" w:cs="Arial"/>
          <w:sz w:val="22"/>
          <w:szCs w:val="22"/>
        </w:rPr>
        <w:t xml:space="preserve"> </w:t>
      </w:r>
      <w:r w:rsidR="00AA1D81" w:rsidRPr="00134E03">
        <w:rPr>
          <w:rFonts w:ascii="Arial" w:hAnsi="Arial" w:cs="Arial"/>
          <w:sz w:val="22"/>
          <w:szCs w:val="22"/>
        </w:rPr>
        <w:t>is a registered treatment</w:t>
      </w:r>
      <w:r w:rsidR="00FC1060" w:rsidRPr="00134E03">
        <w:rPr>
          <w:rFonts w:ascii="Arial" w:hAnsi="Arial" w:cs="Arial"/>
          <w:sz w:val="22"/>
          <w:szCs w:val="22"/>
        </w:rPr>
        <w:t xml:space="preserve"> and all osteopaths must be registered and trained </w:t>
      </w:r>
      <w:r w:rsidR="00666DCF" w:rsidRPr="00134E03">
        <w:rPr>
          <w:rFonts w:ascii="Arial" w:hAnsi="Arial" w:cs="Arial"/>
          <w:sz w:val="22"/>
          <w:szCs w:val="22"/>
        </w:rPr>
        <w:t xml:space="preserve">to the standards set by the </w:t>
      </w:r>
      <w:r w:rsidR="006969E7" w:rsidRPr="00134E03">
        <w:rPr>
          <w:rFonts w:ascii="Arial" w:hAnsi="Arial" w:cs="Arial"/>
          <w:sz w:val="22"/>
          <w:szCs w:val="22"/>
        </w:rPr>
        <w:t xml:space="preserve">General Osteopathy Council. </w:t>
      </w:r>
      <w:r w:rsidR="00CB16F1" w:rsidRPr="00134E03">
        <w:rPr>
          <w:rFonts w:ascii="Arial" w:hAnsi="Arial" w:cs="Arial"/>
          <w:sz w:val="22"/>
          <w:szCs w:val="22"/>
        </w:rPr>
        <w:t xml:space="preserve">The </w:t>
      </w:r>
      <w:r w:rsidR="007930CE" w:rsidRPr="00134E03">
        <w:rPr>
          <w:rFonts w:ascii="Arial" w:hAnsi="Arial" w:cs="Arial"/>
          <w:sz w:val="22"/>
          <w:szCs w:val="22"/>
        </w:rPr>
        <w:t xml:space="preserve">purpose of this </w:t>
      </w:r>
      <w:r w:rsidR="00C35221" w:rsidRPr="00134E03">
        <w:rPr>
          <w:rFonts w:ascii="Arial" w:hAnsi="Arial" w:cs="Arial"/>
          <w:sz w:val="22"/>
          <w:szCs w:val="22"/>
        </w:rPr>
        <w:t xml:space="preserve">Council </w:t>
      </w:r>
      <w:r w:rsidR="007930CE" w:rsidRPr="00134E03">
        <w:rPr>
          <w:rFonts w:ascii="Arial" w:hAnsi="Arial" w:cs="Arial"/>
          <w:sz w:val="22"/>
          <w:szCs w:val="22"/>
        </w:rPr>
        <w:t xml:space="preserve">is to ensure safety for the public </w:t>
      </w:r>
      <w:r w:rsidR="008F1F07" w:rsidRPr="00134E03">
        <w:rPr>
          <w:rFonts w:ascii="Arial" w:hAnsi="Arial" w:cs="Arial"/>
          <w:sz w:val="22"/>
          <w:szCs w:val="22"/>
        </w:rPr>
        <w:t xml:space="preserve">this is </w:t>
      </w:r>
      <w:r w:rsidR="00C80FC7" w:rsidRPr="00134E03">
        <w:rPr>
          <w:rFonts w:ascii="Arial" w:hAnsi="Arial" w:cs="Arial"/>
          <w:sz w:val="22"/>
          <w:szCs w:val="22"/>
        </w:rPr>
        <w:t>carried out by certain bodies</w:t>
      </w:r>
      <w:r w:rsidR="00C80FC7" w:rsidRPr="00C75EA4">
        <w:rPr>
          <w:rFonts w:ascii="Arial" w:hAnsi="Arial" w:cs="Arial"/>
          <w:sz w:val="22"/>
          <w:szCs w:val="22"/>
        </w:rPr>
        <w:t xml:space="preserve">. </w:t>
      </w:r>
      <w:r w:rsidR="007B1B7F" w:rsidRPr="00C75EA4">
        <w:rPr>
          <w:rFonts w:ascii="Arial" w:hAnsi="Arial" w:cs="Arial"/>
          <w:sz w:val="22"/>
          <w:szCs w:val="22"/>
        </w:rPr>
        <w:t xml:space="preserve">This is </w:t>
      </w:r>
      <w:r w:rsidR="00B14571" w:rsidRPr="00C75EA4">
        <w:rPr>
          <w:rFonts w:ascii="Arial" w:hAnsi="Arial" w:cs="Arial"/>
          <w:sz w:val="22"/>
          <w:szCs w:val="22"/>
          <w:shd w:val="clear" w:color="auto" w:fill="FFFFFF"/>
        </w:rPr>
        <w:t>continuing professional development (CPD) for health professionals</w:t>
      </w:r>
      <w:r w:rsidR="00AB1D26" w:rsidRPr="00C75EA4">
        <w:rPr>
          <w:rFonts w:ascii="Arial" w:hAnsi="Arial" w:cs="Arial"/>
          <w:sz w:val="22"/>
          <w:szCs w:val="22"/>
          <w:shd w:val="clear" w:color="auto" w:fill="FFFFFF"/>
        </w:rPr>
        <w:t>,</w:t>
      </w:r>
      <w:r w:rsidR="00A34850" w:rsidRPr="00C75EA4">
        <w:rPr>
          <w:rFonts w:ascii="Arial" w:hAnsi="Arial" w:cs="Arial"/>
          <w:sz w:val="22"/>
          <w:szCs w:val="22"/>
          <w:shd w:val="clear" w:color="auto" w:fill="FFFFFF"/>
        </w:rPr>
        <w:t xml:space="preserve"> it’s purpose is to</w:t>
      </w:r>
      <w:r w:rsidR="00B14571" w:rsidRPr="00C75EA4">
        <w:rPr>
          <w:rFonts w:ascii="Arial" w:hAnsi="Arial" w:cs="Arial"/>
          <w:sz w:val="22"/>
          <w:szCs w:val="22"/>
          <w:shd w:val="clear" w:color="auto" w:fill="FFFFFF"/>
        </w:rPr>
        <w:t xml:space="preserve"> </w:t>
      </w:r>
      <w:r w:rsidR="007A0837" w:rsidRPr="00C75EA4">
        <w:rPr>
          <w:rFonts w:ascii="Arial" w:hAnsi="Arial" w:cs="Arial"/>
          <w:sz w:val="22"/>
          <w:szCs w:val="22"/>
          <w:shd w:val="clear" w:color="auto" w:fill="FFFFFF"/>
        </w:rPr>
        <w:t>“</w:t>
      </w:r>
      <w:r w:rsidR="00B14571" w:rsidRPr="00C75EA4">
        <w:rPr>
          <w:rFonts w:ascii="Arial" w:hAnsi="Arial" w:cs="Arial"/>
          <w:sz w:val="22"/>
          <w:szCs w:val="22"/>
          <w:shd w:val="clear" w:color="auto" w:fill="FFFFFF"/>
        </w:rPr>
        <w:t>characterise the post qualification training required of UK professions by their regulators</w:t>
      </w:r>
      <w:r w:rsidR="00EE1415" w:rsidRPr="00C75EA4">
        <w:rPr>
          <w:rFonts w:ascii="Arial" w:hAnsi="Arial" w:cs="Arial"/>
          <w:sz w:val="22"/>
          <w:szCs w:val="22"/>
          <w:shd w:val="clear" w:color="auto" w:fill="FFFFFF"/>
        </w:rPr>
        <w:t>”</w:t>
      </w:r>
      <w:r w:rsidR="009258CD" w:rsidRPr="00C75EA4">
        <w:rPr>
          <w:rFonts w:ascii="Arial" w:hAnsi="Arial" w:cs="Arial"/>
          <w:sz w:val="22"/>
          <w:szCs w:val="22"/>
          <w:shd w:val="clear" w:color="auto" w:fill="FFFFFF"/>
        </w:rPr>
        <w:t>,</w:t>
      </w:r>
      <w:r w:rsidR="002C666D" w:rsidRPr="00C75EA4">
        <w:rPr>
          <w:rFonts w:ascii="Arial" w:hAnsi="Arial" w:cs="Arial"/>
          <w:sz w:val="22"/>
          <w:szCs w:val="22"/>
          <w:shd w:val="clear" w:color="auto" w:fill="FFFFFF"/>
        </w:rPr>
        <w:t>(</w:t>
      </w:r>
      <w:proofErr w:type="spellStart"/>
      <w:r w:rsidR="0074210C" w:rsidRPr="00C75EA4">
        <w:rPr>
          <w:rFonts w:ascii="Arial" w:hAnsi="Arial" w:cs="Arial"/>
          <w:sz w:val="22"/>
          <w:szCs w:val="22"/>
          <w:shd w:val="clear" w:color="auto" w:fill="FFFFFF"/>
        </w:rPr>
        <w:t>Karas</w:t>
      </w:r>
      <w:proofErr w:type="spellEnd"/>
      <w:r w:rsidR="0074210C" w:rsidRPr="00C75EA4">
        <w:rPr>
          <w:rFonts w:ascii="Arial" w:hAnsi="Arial" w:cs="Arial"/>
          <w:sz w:val="22"/>
          <w:szCs w:val="22"/>
          <w:shd w:val="clear" w:color="auto" w:fill="FFFFFF"/>
        </w:rPr>
        <w:t xml:space="preserve"> 2019).</w:t>
      </w:r>
      <w:r w:rsidR="005E4E5D" w:rsidRPr="00C75EA4">
        <w:rPr>
          <w:rFonts w:ascii="Arial" w:hAnsi="Arial" w:cs="Arial"/>
          <w:sz w:val="22"/>
          <w:szCs w:val="22"/>
          <w:shd w:val="clear" w:color="auto" w:fill="FFFFFF"/>
        </w:rPr>
        <w:t xml:space="preserve"> P</w:t>
      </w:r>
      <w:r w:rsidR="000B727A" w:rsidRPr="00C75EA4">
        <w:rPr>
          <w:rFonts w:ascii="Arial" w:hAnsi="Arial" w:cs="Arial"/>
          <w:sz w:val="22"/>
          <w:szCs w:val="22"/>
          <w:shd w:val="clear" w:color="auto" w:fill="FFFFFF"/>
        </w:rPr>
        <w:t>ublic safety should be the main goal for therapists,</w:t>
      </w:r>
      <w:r w:rsidR="00C47E15" w:rsidRPr="00C75EA4">
        <w:rPr>
          <w:rFonts w:ascii="Arial" w:hAnsi="Arial" w:cs="Arial"/>
          <w:sz w:val="22"/>
          <w:szCs w:val="22"/>
        </w:rPr>
        <w:t xml:space="preserve"> “Legislation in the U.K for complimentary therapies is essential in providing safe and reliable services and public liability cover for their members”, (Mills 2019. </w:t>
      </w:r>
      <w:r w:rsidR="00C75EA4" w:rsidRPr="00C75EA4">
        <w:rPr>
          <w:rFonts w:ascii="Arial" w:hAnsi="Arial" w:cs="Arial"/>
          <w:sz w:val="22"/>
          <w:szCs w:val="22"/>
        </w:rPr>
        <w:t>p</w:t>
      </w:r>
      <w:r w:rsidR="00C47E15" w:rsidRPr="00C75EA4">
        <w:rPr>
          <w:rFonts w:ascii="Arial" w:hAnsi="Arial" w:cs="Arial"/>
          <w:sz w:val="22"/>
          <w:szCs w:val="22"/>
        </w:rPr>
        <w:t>.1)</w:t>
      </w:r>
      <w:r w:rsidR="00C75EA4" w:rsidRPr="00C75EA4">
        <w:rPr>
          <w:rFonts w:ascii="Arial" w:hAnsi="Arial" w:cs="Arial"/>
          <w:sz w:val="22"/>
          <w:szCs w:val="22"/>
        </w:rPr>
        <w:t>.</w:t>
      </w:r>
    </w:p>
    <w:p w14:paraId="48BA6AE8" w14:textId="77777777" w:rsidR="00222ECD" w:rsidRDefault="008C3D2E" w:rsidP="00222ECD">
      <w:pPr>
        <w:pBdr>
          <w:bottom w:val="single" w:sz="6" w:space="0" w:color="97B0C8"/>
        </w:pBdr>
        <w:spacing w:before="269" w:line="266" w:lineRule="atLeast"/>
        <w:jc w:val="both"/>
        <w:outlineLvl w:val="1"/>
        <w:rPr>
          <w:rFonts w:ascii="Arial" w:hAnsi="Arial" w:cs="Arial"/>
          <w:sz w:val="22"/>
          <w:szCs w:val="22"/>
          <w:shd w:val="clear" w:color="auto" w:fill="FFFFFF"/>
        </w:rPr>
      </w:pPr>
      <w:r w:rsidRPr="00134E03">
        <w:rPr>
          <w:rFonts w:ascii="Arial" w:hAnsi="Arial" w:cs="Arial"/>
          <w:sz w:val="22"/>
          <w:szCs w:val="22"/>
          <w:bdr w:val="none" w:sz="0" w:space="0" w:color="auto" w:frame="1"/>
        </w:rPr>
        <w:t>The</w:t>
      </w:r>
      <w:r w:rsidR="00BF5D52" w:rsidRPr="00134E03">
        <w:rPr>
          <w:rFonts w:ascii="Arial" w:hAnsi="Arial" w:cs="Arial"/>
          <w:sz w:val="22"/>
          <w:szCs w:val="22"/>
          <w:bdr w:val="none" w:sz="0" w:space="0" w:color="auto" w:frame="1"/>
        </w:rPr>
        <w:t xml:space="preserve"> </w:t>
      </w:r>
      <w:r w:rsidR="00342A3D" w:rsidRPr="00134E03">
        <w:rPr>
          <w:rFonts w:ascii="Arial" w:hAnsi="Arial" w:cs="Arial"/>
          <w:sz w:val="22"/>
          <w:szCs w:val="22"/>
          <w:bdr w:val="none" w:sz="0" w:space="0" w:color="auto" w:frame="1"/>
        </w:rPr>
        <w:t xml:space="preserve">Voluntary organisations are </w:t>
      </w:r>
      <w:r w:rsidR="00983A52" w:rsidRPr="00134E03">
        <w:rPr>
          <w:rFonts w:ascii="Arial" w:hAnsi="Arial" w:cs="Arial"/>
          <w:sz w:val="22"/>
          <w:szCs w:val="22"/>
          <w:bdr w:val="none" w:sz="0" w:space="0" w:color="auto" w:frame="1"/>
        </w:rPr>
        <w:t>National UK therapist</w:t>
      </w:r>
      <w:r w:rsidR="00E03A5C" w:rsidRPr="00134E03">
        <w:rPr>
          <w:rFonts w:ascii="Arial" w:hAnsi="Arial" w:cs="Arial"/>
          <w:sz w:val="22"/>
          <w:szCs w:val="22"/>
          <w:bdr w:val="none" w:sz="0" w:space="0" w:color="auto" w:frame="1"/>
        </w:rPr>
        <w:t xml:space="preserve"> and Complimentary natural health care council (</w:t>
      </w:r>
      <w:r w:rsidR="000130FC" w:rsidRPr="00134E03">
        <w:rPr>
          <w:rFonts w:ascii="Arial" w:hAnsi="Arial" w:cs="Arial"/>
          <w:sz w:val="22"/>
          <w:szCs w:val="22"/>
          <w:bdr w:val="none" w:sz="0" w:space="0" w:color="auto" w:frame="1"/>
        </w:rPr>
        <w:t>C</w:t>
      </w:r>
      <w:r w:rsidR="00E03A5C" w:rsidRPr="00134E03">
        <w:rPr>
          <w:rFonts w:ascii="Arial" w:hAnsi="Arial" w:cs="Arial"/>
          <w:sz w:val="22"/>
          <w:szCs w:val="22"/>
          <w:bdr w:val="none" w:sz="0" w:space="0" w:color="auto" w:frame="1"/>
        </w:rPr>
        <w:t>NHC)</w:t>
      </w:r>
      <w:r w:rsidR="00594BB4" w:rsidRPr="00134E03">
        <w:rPr>
          <w:rFonts w:ascii="Arial" w:hAnsi="Arial" w:cs="Arial"/>
          <w:sz w:val="22"/>
          <w:szCs w:val="22"/>
          <w:bdr w:val="none" w:sz="0" w:space="0" w:color="auto" w:frame="1"/>
        </w:rPr>
        <w:t xml:space="preserve">. </w:t>
      </w:r>
      <w:r w:rsidR="0095235E" w:rsidRPr="00134E03">
        <w:rPr>
          <w:rFonts w:ascii="Arial" w:hAnsi="Arial" w:cs="Arial"/>
          <w:sz w:val="22"/>
          <w:szCs w:val="22"/>
        </w:rPr>
        <w:t>The</w:t>
      </w:r>
      <w:r w:rsidR="00A30BA0" w:rsidRPr="00134E03">
        <w:rPr>
          <w:rFonts w:ascii="Arial" w:hAnsi="Arial" w:cs="Arial"/>
          <w:sz w:val="22"/>
          <w:szCs w:val="22"/>
        </w:rPr>
        <w:t xml:space="preserve"> (</w:t>
      </w:r>
      <w:r w:rsidR="000130FC" w:rsidRPr="00134E03">
        <w:rPr>
          <w:rFonts w:ascii="Arial" w:hAnsi="Arial" w:cs="Arial"/>
          <w:sz w:val="22"/>
          <w:szCs w:val="22"/>
        </w:rPr>
        <w:t>C</w:t>
      </w:r>
      <w:r w:rsidR="00A30BA0" w:rsidRPr="00134E03">
        <w:rPr>
          <w:rFonts w:ascii="Arial" w:hAnsi="Arial" w:cs="Arial"/>
          <w:sz w:val="22"/>
          <w:szCs w:val="22"/>
        </w:rPr>
        <w:t xml:space="preserve">NHC) </w:t>
      </w:r>
      <w:r w:rsidR="0095235E" w:rsidRPr="00134E03">
        <w:rPr>
          <w:rFonts w:ascii="Arial" w:hAnsi="Arial" w:cs="Arial"/>
          <w:sz w:val="22"/>
          <w:szCs w:val="22"/>
        </w:rPr>
        <w:t>is a regulatory body</w:t>
      </w:r>
      <w:r w:rsidR="00A30BA0" w:rsidRPr="00134E03">
        <w:rPr>
          <w:rFonts w:ascii="Arial" w:hAnsi="Arial" w:cs="Arial"/>
          <w:sz w:val="22"/>
          <w:szCs w:val="22"/>
        </w:rPr>
        <w:t xml:space="preserve"> </w:t>
      </w:r>
      <w:r w:rsidR="0095235E" w:rsidRPr="00134E03">
        <w:rPr>
          <w:rFonts w:ascii="Arial" w:hAnsi="Arial" w:cs="Arial"/>
          <w:sz w:val="22"/>
          <w:szCs w:val="22"/>
        </w:rPr>
        <w:t>which provides a voluntary register of complementary</w:t>
      </w:r>
      <w:r w:rsidR="009F60F2" w:rsidRPr="00134E03">
        <w:rPr>
          <w:rFonts w:ascii="Arial" w:hAnsi="Arial" w:cs="Arial"/>
          <w:sz w:val="22"/>
          <w:szCs w:val="22"/>
        </w:rPr>
        <w:t xml:space="preserve"> </w:t>
      </w:r>
      <w:r w:rsidR="0095235E" w:rsidRPr="00134E03">
        <w:rPr>
          <w:rFonts w:ascii="Arial" w:hAnsi="Arial" w:cs="Arial"/>
          <w:sz w:val="22"/>
          <w:szCs w:val="22"/>
        </w:rPr>
        <w:t>therapists</w:t>
      </w:r>
      <w:r w:rsidR="009F60F2" w:rsidRPr="00134E03">
        <w:rPr>
          <w:rFonts w:ascii="Arial" w:hAnsi="Arial" w:cs="Arial"/>
          <w:sz w:val="22"/>
          <w:szCs w:val="22"/>
        </w:rPr>
        <w:t xml:space="preserve"> and was founded in</w:t>
      </w:r>
      <w:r w:rsidR="00575FC5" w:rsidRPr="00134E03">
        <w:rPr>
          <w:rFonts w:ascii="Arial" w:hAnsi="Arial" w:cs="Arial"/>
          <w:sz w:val="22"/>
          <w:szCs w:val="22"/>
        </w:rPr>
        <w:t xml:space="preserve"> </w:t>
      </w:r>
      <w:r w:rsidR="0095235E" w:rsidRPr="00134E03">
        <w:rPr>
          <w:rFonts w:ascii="Arial" w:hAnsi="Arial" w:cs="Arial"/>
          <w:sz w:val="22"/>
          <w:szCs w:val="22"/>
        </w:rPr>
        <w:t>2008</w:t>
      </w:r>
      <w:r w:rsidR="000130FC" w:rsidRPr="00134E03">
        <w:rPr>
          <w:rFonts w:ascii="Arial" w:hAnsi="Arial" w:cs="Arial"/>
          <w:sz w:val="22"/>
          <w:szCs w:val="22"/>
        </w:rPr>
        <w:t xml:space="preserve">, the objective of this system is to protect the public.  According </w:t>
      </w:r>
      <w:r w:rsidR="000130FC" w:rsidRPr="00C75EA4">
        <w:rPr>
          <w:rFonts w:ascii="Arial" w:hAnsi="Arial" w:cs="Arial"/>
          <w:sz w:val="22"/>
          <w:szCs w:val="22"/>
        </w:rPr>
        <w:t>to the CNHC website,</w:t>
      </w:r>
      <w:r w:rsidR="000130FC" w:rsidRPr="00C75EA4">
        <w:rPr>
          <w:rFonts w:ascii="Arial" w:hAnsi="Arial" w:cs="Arial"/>
          <w:sz w:val="22"/>
          <w:szCs w:val="22"/>
          <w:shd w:val="clear" w:color="auto" w:fill="FFFFFF"/>
        </w:rPr>
        <w:t xml:space="preserve"> “All CNHC registrants have agreed to be bound by the highest standards of conduct and have registered voluntarily. All of them are professionally trained and fully insured to practise”</w:t>
      </w:r>
      <w:r w:rsidR="004050B9">
        <w:rPr>
          <w:rFonts w:ascii="Arial" w:hAnsi="Arial" w:cs="Arial"/>
          <w:sz w:val="22"/>
          <w:szCs w:val="22"/>
          <w:shd w:val="clear" w:color="auto" w:fill="FFFFFF"/>
        </w:rPr>
        <w:t>,</w:t>
      </w:r>
      <w:r w:rsidR="000130FC" w:rsidRPr="00C75EA4">
        <w:rPr>
          <w:rFonts w:ascii="Arial" w:hAnsi="Arial" w:cs="Arial"/>
          <w:sz w:val="22"/>
          <w:szCs w:val="22"/>
          <w:shd w:val="clear" w:color="auto" w:fill="FFFFFF"/>
        </w:rPr>
        <w:t>(CNHC 2020).</w:t>
      </w:r>
      <w:r w:rsidR="00B22F3D" w:rsidRPr="00C75EA4">
        <w:rPr>
          <w:rFonts w:ascii="Arial" w:hAnsi="Arial" w:cs="Arial"/>
          <w:sz w:val="22"/>
          <w:szCs w:val="22"/>
          <w:shd w:val="clear" w:color="auto" w:fill="FFFFFF"/>
        </w:rPr>
        <w:t xml:space="preserve"> Acupuncture is one therapy within the voluntary bodies th</w:t>
      </w:r>
      <w:r w:rsidR="00CD7671">
        <w:rPr>
          <w:rFonts w:ascii="Arial" w:hAnsi="Arial" w:cs="Arial"/>
          <w:sz w:val="22"/>
          <w:szCs w:val="22"/>
          <w:shd w:val="clear" w:color="auto" w:fill="FFFFFF"/>
        </w:rPr>
        <w:t>at</w:t>
      </w:r>
      <w:r w:rsidR="00B22F3D" w:rsidRPr="00C75EA4">
        <w:rPr>
          <w:rFonts w:ascii="Arial" w:hAnsi="Arial" w:cs="Arial"/>
          <w:sz w:val="22"/>
          <w:szCs w:val="22"/>
          <w:shd w:val="clear" w:color="auto" w:fill="FFFFFF"/>
        </w:rPr>
        <w:t xml:space="preserve"> can be offered to patients through a doctor, </w:t>
      </w:r>
      <w:r w:rsidR="00CD7671">
        <w:rPr>
          <w:rFonts w:ascii="Arial" w:hAnsi="Arial" w:cs="Arial"/>
          <w:sz w:val="22"/>
          <w:szCs w:val="22"/>
          <w:shd w:val="clear" w:color="auto" w:fill="FFFFFF"/>
        </w:rPr>
        <w:t>“</w:t>
      </w:r>
      <w:r w:rsidR="00B22F3D" w:rsidRPr="00C75EA4">
        <w:rPr>
          <w:rFonts w:ascii="Arial" w:hAnsi="Arial" w:cs="Arial"/>
          <w:sz w:val="22"/>
          <w:szCs w:val="22"/>
          <w:shd w:val="clear" w:color="auto" w:fill="FFFFFF"/>
        </w:rPr>
        <w:t>A patient seeking acupuncture in the UK might be able, for a limited range of conditions (including migraines, chronic pain and joint pain), and depending on local circumstances, to have some sessions prescribed to them by their doctor”,(</w:t>
      </w:r>
      <w:proofErr w:type="spellStart"/>
      <w:r w:rsidR="00B22F3D" w:rsidRPr="00C75EA4">
        <w:rPr>
          <w:rFonts w:ascii="Arial" w:hAnsi="Arial" w:cs="Arial"/>
          <w:sz w:val="22"/>
          <w:szCs w:val="22"/>
          <w:shd w:val="clear" w:color="auto" w:fill="FFFFFF"/>
        </w:rPr>
        <w:t>Cloatre</w:t>
      </w:r>
      <w:proofErr w:type="spellEnd"/>
      <w:r w:rsidR="00B22F3D" w:rsidRPr="00C75EA4">
        <w:rPr>
          <w:rFonts w:ascii="Arial" w:hAnsi="Arial" w:cs="Arial"/>
          <w:sz w:val="22"/>
          <w:szCs w:val="22"/>
          <w:shd w:val="clear" w:color="auto" w:fill="FFFFFF"/>
        </w:rPr>
        <w:t xml:space="preserve"> 2020).</w:t>
      </w:r>
    </w:p>
    <w:p w14:paraId="505F75EC" w14:textId="0D475A64" w:rsidR="00A248E1" w:rsidRPr="00222ECD" w:rsidRDefault="00A248E1" w:rsidP="00222ECD">
      <w:pPr>
        <w:pBdr>
          <w:bottom w:val="single" w:sz="6" w:space="0" w:color="97B0C8"/>
        </w:pBdr>
        <w:spacing w:before="269" w:line="266" w:lineRule="atLeast"/>
        <w:jc w:val="both"/>
        <w:outlineLvl w:val="1"/>
        <w:rPr>
          <w:rFonts w:ascii="Arial" w:hAnsi="Arial" w:cs="Arial"/>
          <w:sz w:val="22"/>
          <w:szCs w:val="22"/>
          <w:shd w:val="clear" w:color="auto" w:fill="FFFFFF"/>
        </w:rPr>
      </w:pPr>
      <w:r w:rsidRPr="00134E03">
        <w:rPr>
          <w:rFonts w:ascii="Arial" w:hAnsi="Arial" w:cs="Arial"/>
          <w:color w:val="2E2E2E"/>
          <w:sz w:val="22"/>
          <w:szCs w:val="22"/>
        </w:rPr>
        <w:t xml:space="preserve">Regional professional associations collaborating with international professional associations </w:t>
      </w:r>
      <w:r>
        <w:rPr>
          <w:rFonts w:ascii="Arial" w:hAnsi="Arial" w:cs="Arial"/>
          <w:color w:val="2E2E2E"/>
          <w:sz w:val="22"/>
          <w:szCs w:val="22"/>
        </w:rPr>
        <w:t xml:space="preserve">is important to have a plain platform for all CAM therapies with similar standards to protect the public from unqualified practitioners.  Although this is difficult to monitor as therapists can move from one disciplinary body to another, </w:t>
      </w:r>
      <w:bookmarkStart w:id="3" w:name="a28"/>
      <w:r w:rsidRPr="00134E03">
        <w:rPr>
          <w:rFonts w:ascii="Arial" w:hAnsi="Arial" w:cs="Arial"/>
          <w:sz w:val="22"/>
          <w:szCs w:val="22"/>
          <w:u w:val="single"/>
          <w:bdr w:val="none" w:sz="0" w:space="0" w:color="auto" w:frame="1"/>
        </w:rPr>
        <w:t>“</w:t>
      </w:r>
      <w:r w:rsidRPr="00134E03">
        <w:rPr>
          <w:rFonts w:ascii="Arial" w:hAnsi="Arial" w:cs="Arial"/>
          <w:sz w:val="22"/>
          <w:szCs w:val="22"/>
          <w:bdr w:val="none" w:sz="0" w:space="0" w:color="auto" w:frame="1"/>
        </w:rPr>
        <w:t>One serious problem of therapies represented by several professional bodies is that the disciplinary procedures of those bodies have little weight; if a practitioner is struck off one register, he, or she, can find another</w:t>
      </w:r>
      <w:bookmarkEnd w:id="3"/>
      <w:r w:rsidRPr="00134E03">
        <w:rPr>
          <w:rFonts w:ascii="Arial" w:hAnsi="Arial" w:cs="Arial"/>
          <w:sz w:val="22"/>
          <w:szCs w:val="22"/>
          <w:bdr w:val="none" w:sz="0" w:space="0" w:color="auto" w:frame="1"/>
        </w:rPr>
        <w:t xml:space="preserve">”, </w:t>
      </w:r>
      <w:r w:rsidR="007C2E55">
        <w:rPr>
          <w:rFonts w:ascii="Arial" w:hAnsi="Arial" w:cs="Arial"/>
          <w:sz w:val="22"/>
          <w:szCs w:val="22"/>
          <w:bdr w:val="none" w:sz="0" w:space="0" w:color="auto" w:frame="1"/>
        </w:rPr>
        <w:t>(</w:t>
      </w:r>
      <w:r w:rsidRPr="00134E03">
        <w:rPr>
          <w:rFonts w:ascii="Arial" w:hAnsi="Arial" w:cs="Arial"/>
          <w:sz w:val="22"/>
          <w:szCs w:val="22"/>
          <w:bdr w:val="none" w:sz="0" w:space="0" w:color="auto" w:frame="1"/>
        </w:rPr>
        <w:t xml:space="preserve">House of Lords </w:t>
      </w:r>
      <w:r w:rsidR="007C2E55">
        <w:rPr>
          <w:rFonts w:ascii="Arial" w:hAnsi="Arial" w:cs="Arial"/>
          <w:sz w:val="22"/>
          <w:szCs w:val="22"/>
          <w:bdr w:val="none" w:sz="0" w:space="0" w:color="auto" w:frame="1"/>
        </w:rPr>
        <w:t xml:space="preserve">2000 </w:t>
      </w:r>
      <w:r w:rsidRPr="00134E03">
        <w:rPr>
          <w:rFonts w:ascii="Arial" w:hAnsi="Arial" w:cs="Arial"/>
          <w:sz w:val="22"/>
          <w:szCs w:val="22"/>
          <w:bdr w:val="none" w:sz="0" w:space="0" w:color="auto" w:frame="1"/>
        </w:rPr>
        <w:t>ch.5</w:t>
      </w:r>
      <w:r w:rsidR="007C2E55">
        <w:rPr>
          <w:rFonts w:ascii="Arial" w:hAnsi="Arial" w:cs="Arial"/>
          <w:sz w:val="22"/>
          <w:szCs w:val="22"/>
          <w:bdr w:val="none" w:sz="0" w:space="0" w:color="auto" w:frame="1"/>
        </w:rPr>
        <w:t>)</w:t>
      </w:r>
    </w:p>
    <w:p w14:paraId="3892A91B" w14:textId="336C5EF8" w:rsidR="000F2FED" w:rsidRPr="00AE7CBD" w:rsidRDefault="007F4060" w:rsidP="006C7260">
      <w:pPr>
        <w:pBdr>
          <w:bottom w:val="single" w:sz="6" w:space="0" w:color="97B0C8"/>
        </w:pBdr>
        <w:spacing w:before="269" w:line="266" w:lineRule="atLeast"/>
        <w:jc w:val="both"/>
        <w:outlineLvl w:val="1"/>
        <w:rPr>
          <w:rFonts w:ascii="Arial" w:hAnsi="Arial" w:cs="Arial"/>
          <w:sz w:val="22"/>
          <w:szCs w:val="22"/>
          <w:shd w:val="clear" w:color="auto" w:fill="FFFFFF"/>
        </w:rPr>
      </w:pPr>
      <w:r w:rsidRPr="00C75EA4">
        <w:rPr>
          <w:rFonts w:ascii="Arial" w:hAnsi="Arial" w:cs="Arial"/>
          <w:sz w:val="22"/>
          <w:szCs w:val="22"/>
          <w:bdr w:val="none" w:sz="0" w:space="0" w:color="auto" w:frame="1"/>
        </w:rPr>
        <w:t xml:space="preserve">The General Regulatory Council for Complimentary Therapies </w:t>
      </w:r>
      <w:r w:rsidRPr="00134E03">
        <w:rPr>
          <w:rFonts w:ascii="Arial" w:hAnsi="Arial" w:cs="Arial"/>
          <w:sz w:val="22"/>
          <w:szCs w:val="22"/>
          <w:bdr w:val="none" w:sz="0" w:space="0" w:color="auto" w:frame="1"/>
        </w:rPr>
        <w:t xml:space="preserve">(GRCCT), regulation and registration to (GRCCT) in the UK is voluntary and self -regulation this means there are no laws to protect the public from unqualified and incompetent therapists.  </w:t>
      </w:r>
      <w:r w:rsidR="00A807A8" w:rsidRPr="00134E03">
        <w:rPr>
          <w:rFonts w:ascii="Arial" w:eastAsia="+mn-ea" w:hAnsi="Arial" w:cs="Arial"/>
          <w:color w:val="000000"/>
          <w:kern w:val="24"/>
          <w:sz w:val="22"/>
          <w:szCs w:val="22"/>
        </w:rPr>
        <w:t>Many practitioners subscribe to organisations who are overtly raising standards, this is because they want to be associated with a higher standard company.</w:t>
      </w:r>
      <w:r w:rsidR="00B44BE4" w:rsidRPr="00134E03">
        <w:rPr>
          <w:rFonts w:ascii="Arial" w:hAnsi="Arial" w:cs="Arial"/>
          <w:sz w:val="22"/>
          <w:szCs w:val="22"/>
          <w:shd w:val="clear" w:color="auto" w:fill="FFFFFF"/>
        </w:rPr>
        <w:t xml:space="preserve"> </w:t>
      </w:r>
      <w:r w:rsidR="00A807A8" w:rsidRPr="00134E03">
        <w:rPr>
          <w:rFonts w:ascii="Arial" w:eastAsia="+mn-ea" w:hAnsi="Arial" w:cs="Arial"/>
          <w:color w:val="000000"/>
          <w:kern w:val="24"/>
          <w:sz w:val="22"/>
          <w:szCs w:val="22"/>
          <w:lang w:val="en-US"/>
        </w:rPr>
        <w:t>These types of associations or registers require that practitioners have certain qualifications and agree to practice to a certain standard. These organizations for voluntary registers include:</w:t>
      </w:r>
      <w:r w:rsidR="00744762"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7" w:history="1">
        <w:r w:rsidR="00A807A8" w:rsidRPr="00134E03">
          <w:rPr>
            <w:rFonts w:ascii="Arial" w:eastAsia="+mn-ea" w:hAnsi="Arial" w:cs="Arial"/>
            <w:color w:val="000000"/>
            <w:kern w:val="24"/>
            <w:sz w:val="22"/>
            <w:szCs w:val="22"/>
            <w:lang w:val="en-US"/>
          </w:rPr>
          <w:t>British Acupuncture Council</w:t>
        </w:r>
      </w:hyperlink>
      <w:r w:rsidR="00744762" w:rsidRPr="00134E03">
        <w:rPr>
          <w:rFonts w:ascii="Arial" w:eastAsia="+mn-ea" w:hAnsi="Arial" w:cs="Arial"/>
          <w:color w:val="000000"/>
          <w:kern w:val="24"/>
          <w:sz w:val="22"/>
          <w:szCs w:val="22"/>
          <w:lang w:val="en-US"/>
        </w:rPr>
        <w:t>,</w:t>
      </w:r>
      <w:r w:rsidR="00B46BAB"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8" w:history="1">
        <w:r w:rsidR="00A807A8" w:rsidRPr="00134E03">
          <w:rPr>
            <w:rFonts w:ascii="Arial" w:eastAsia="+mn-ea" w:hAnsi="Arial" w:cs="Arial"/>
            <w:color w:val="000000"/>
            <w:kern w:val="24"/>
            <w:sz w:val="22"/>
            <w:szCs w:val="22"/>
            <w:lang w:val="en-US"/>
          </w:rPr>
          <w:t>Complementary &amp; Natural Healthcare Council</w:t>
        </w:r>
      </w:hyperlink>
      <w:r w:rsidR="00744762" w:rsidRPr="00134E03">
        <w:rPr>
          <w:rFonts w:ascii="Arial" w:eastAsia="+mn-ea" w:hAnsi="Arial" w:cs="Arial"/>
          <w:color w:val="000000"/>
          <w:kern w:val="24"/>
          <w:sz w:val="22"/>
          <w:szCs w:val="22"/>
          <w:lang w:val="en-US"/>
        </w:rPr>
        <w:t>,</w:t>
      </w:r>
      <w:r w:rsidR="00B46BAB" w:rsidRPr="00134E03">
        <w:rPr>
          <w:rFonts w:ascii="Arial" w:eastAsia="+mn-ea" w:hAnsi="Arial" w:cs="Arial"/>
          <w:color w:val="000000"/>
          <w:kern w:val="24"/>
          <w:sz w:val="22"/>
          <w:szCs w:val="22"/>
          <w:lang w:val="en-US"/>
        </w:rPr>
        <w:t xml:space="preserve"> </w:t>
      </w:r>
      <w:r w:rsidR="00A807A8" w:rsidRPr="00134E03">
        <w:rPr>
          <w:rFonts w:ascii="Arial" w:eastAsia="+mn-ea" w:hAnsi="Arial" w:cs="Arial"/>
          <w:color w:val="000000"/>
          <w:kern w:val="24"/>
          <w:sz w:val="22"/>
          <w:szCs w:val="22"/>
          <w:lang w:val="en-US"/>
        </w:rPr>
        <w:t>The </w:t>
      </w:r>
      <w:hyperlink r:id="rId9" w:history="1">
        <w:r w:rsidR="00A807A8" w:rsidRPr="00134E03">
          <w:rPr>
            <w:rFonts w:ascii="Arial" w:eastAsia="+mn-ea" w:hAnsi="Arial" w:cs="Arial"/>
            <w:color w:val="000000"/>
            <w:kern w:val="24"/>
            <w:sz w:val="22"/>
            <w:szCs w:val="22"/>
            <w:lang w:val="en-US"/>
          </w:rPr>
          <w:t>Federation of Holistic Therapists</w:t>
        </w:r>
      </w:hyperlink>
      <w:r w:rsidR="00744762" w:rsidRPr="00134E03">
        <w:rPr>
          <w:rFonts w:ascii="Arial" w:eastAsia="+mn-ea" w:hAnsi="Arial" w:cs="Arial"/>
          <w:color w:val="000000"/>
          <w:kern w:val="24"/>
          <w:sz w:val="22"/>
          <w:szCs w:val="22"/>
          <w:lang w:val="en-US"/>
        </w:rPr>
        <w:t>.</w:t>
      </w:r>
      <w:r w:rsidR="00B44BE4" w:rsidRPr="00134E03">
        <w:rPr>
          <w:rFonts w:ascii="Arial" w:hAnsi="Arial" w:cs="Arial"/>
          <w:sz w:val="22"/>
          <w:szCs w:val="22"/>
          <w:shd w:val="clear" w:color="auto" w:fill="FFFFFF"/>
        </w:rPr>
        <w:t xml:space="preserve"> </w:t>
      </w:r>
      <w:r w:rsidR="00300F64" w:rsidRPr="00134E03">
        <w:rPr>
          <w:rFonts w:ascii="Arial" w:hAnsi="Arial" w:cs="Arial"/>
          <w:sz w:val="22"/>
          <w:szCs w:val="22"/>
          <w:bdr w:val="none" w:sz="0" w:space="0" w:color="auto" w:frame="1"/>
        </w:rPr>
        <w:t xml:space="preserve">There are also advisory bodies such as; </w:t>
      </w:r>
      <w:r w:rsidR="00B53FAA" w:rsidRPr="00134E03">
        <w:rPr>
          <w:rFonts w:ascii="Arial" w:hAnsi="Arial" w:cs="Arial"/>
          <w:sz w:val="22"/>
          <w:szCs w:val="22"/>
          <w:bdr w:val="none" w:sz="0" w:space="0" w:color="auto" w:frame="1"/>
        </w:rPr>
        <w:t>World health organisation (</w:t>
      </w:r>
      <w:r w:rsidR="00300F64" w:rsidRPr="00134E03">
        <w:rPr>
          <w:rFonts w:ascii="Arial" w:hAnsi="Arial" w:cs="Arial"/>
          <w:sz w:val="22"/>
          <w:szCs w:val="22"/>
          <w:bdr w:val="none" w:sz="0" w:space="0" w:color="auto" w:frame="1"/>
        </w:rPr>
        <w:t>WHO</w:t>
      </w:r>
      <w:r w:rsidR="00B53FAA" w:rsidRPr="00134E03">
        <w:rPr>
          <w:rFonts w:ascii="Arial" w:hAnsi="Arial" w:cs="Arial"/>
          <w:sz w:val="22"/>
          <w:szCs w:val="22"/>
          <w:bdr w:val="none" w:sz="0" w:space="0" w:color="auto" w:frame="1"/>
        </w:rPr>
        <w:t>)</w:t>
      </w:r>
      <w:r w:rsidR="00300F64" w:rsidRPr="00134E03">
        <w:rPr>
          <w:rFonts w:ascii="Arial" w:hAnsi="Arial" w:cs="Arial"/>
          <w:sz w:val="22"/>
          <w:szCs w:val="22"/>
          <w:bdr w:val="none" w:sz="0" w:space="0" w:color="auto" w:frame="1"/>
        </w:rPr>
        <w:t xml:space="preserve">, </w:t>
      </w:r>
      <w:r w:rsidR="00602829" w:rsidRPr="00134E03">
        <w:rPr>
          <w:rFonts w:ascii="Arial" w:hAnsi="Arial" w:cs="Arial"/>
          <w:sz w:val="22"/>
          <w:szCs w:val="22"/>
          <w:bdr w:val="none" w:sz="0" w:space="0" w:color="auto" w:frame="1"/>
        </w:rPr>
        <w:t>Guidelines on Complimentary Therapies (</w:t>
      </w:r>
      <w:r w:rsidR="00300F64" w:rsidRPr="00134E03">
        <w:rPr>
          <w:rFonts w:ascii="Arial" w:hAnsi="Arial" w:cs="Arial"/>
          <w:sz w:val="22"/>
          <w:szCs w:val="22"/>
          <w:bdr w:val="none" w:sz="0" w:space="0" w:color="auto" w:frame="1"/>
        </w:rPr>
        <w:t>NICE</w:t>
      </w:r>
      <w:r w:rsidR="00602829" w:rsidRPr="00134E03">
        <w:rPr>
          <w:rFonts w:ascii="Arial" w:hAnsi="Arial" w:cs="Arial"/>
          <w:sz w:val="22"/>
          <w:szCs w:val="22"/>
          <w:bdr w:val="none" w:sz="0" w:space="0" w:color="auto" w:frame="1"/>
        </w:rPr>
        <w:t>)</w:t>
      </w:r>
      <w:r w:rsidR="00300F64" w:rsidRPr="00134E03">
        <w:rPr>
          <w:rFonts w:ascii="Arial" w:hAnsi="Arial" w:cs="Arial"/>
          <w:sz w:val="22"/>
          <w:szCs w:val="22"/>
          <w:bdr w:val="none" w:sz="0" w:space="0" w:color="auto" w:frame="1"/>
        </w:rPr>
        <w:t>,</w:t>
      </w:r>
      <w:r w:rsidR="00A76FD1" w:rsidRPr="00134E03">
        <w:rPr>
          <w:rFonts w:ascii="Arial" w:hAnsi="Arial" w:cs="Arial"/>
          <w:sz w:val="22"/>
          <w:szCs w:val="22"/>
          <w:bdr w:val="none" w:sz="0" w:space="0" w:color="auto" w:frame="1"/>
        </w:rPr>
        <w:t xml:space="preserve"> these bodies recommend the use of certain types of </w:t>
      </w:r>
      <w:r w:rsidR="00A76FD1" w:rsidRPr="00134E03">
        <w:rPr>
          <w:rFonts w:ascii="Arial" w:hAnsi="Arial" w:cs="Arial"/>
          <w:sz w:val="22"/>
          <w:szCs w:val="22"/>
          <w:bdr w:val="none" w:sz="0" w:space="0" w:color="auto" w:frame="1"/>
        </w:rPr>
        <w:lastRenderedPageBreak/>
        <w:t>therapies to the NHS</w:t>
      </w:r>
      <w:r w:rsidR="001F7F33" w:rsidRPr="00134E03">
        <w:rPr>
          <w:rFonts w:ascii="Arial" w:hAnsi="Arial" w:cs="Arial"/>
          <w:sz w:val="22"/>
          <w:szCs w:val="22"/>
          <w:bdr w:val="none" w:sz="0" w:space="0" w:color="auto" w:frame="1"/>
        </w:rPr>
        <w:t>.</w:t>
      </w:r>
      <w:r w:rsidR="00AE7CBD">
        <w:rPr>
          <w:rFonts w:ascii="Arial" w:hAnsi="Arial" w:cs="Arial"/>
          <w:sz w:val="22"/>
          <w:szCs w:val="22"/>
          <w:shd w:val="clear" w:color="auto" w:fill="FFFFFF"/>
        </w:rPr>
        <w:t xml:space="preserve"> </w:t>
      </w:r>
      <w:r w:rsidR="0075056E">
        <w:rPr>
          <w:rFonts w:ascii="Arial" w:hAnsi="Arial" w:cs="Arial"/>
          <w:sz w:val="22"/>
          <w:szCs w:val="22"/>
          <w:shd w:val="clear" w:color="auto" w:fill="FFFFFF"/>
        </w:rPr>
        <w:t>O</w:t>
      </w:r>
      <w:r w:rsidR="00AE7CBD">
        <w:rPr>
          <w:rFonts w:ascii="Arial" w:hAnsi="Arial" w:cs="Arial"/>
          <w:sz w:val="22"/>
          <w:szCs w:val="22"/>
          <w:shd w:val="clear" w:color="auto" w:fill="FFFFFF"/>
        </w:rPr>
        <w:t xml:space="preserve">rganisations </w:t>
      </w:r>
      <w:r w:rsidR="0075056E">
        <w:rPr>
          <w:rFonts w:ascii="Arial" w:hAnsi="Arial" w:cs="Arial"/>
          <w:sz w:val="22"/>
          <w:szCs w:val="22"/>
          <w:shd w:val="clear" w:color="auto" w:fill="FFFFFF"/>
        </w:rPr>
        <w:t xml:space="preserve">such as </w:t>
      </w:r>
      <w:r w:rsidR="003F01A7" w:rsidRPr="00134E03">
        <w:rPr>
          <w:rFonts w:ascii="Arial" w:eastAsia="+mn-ea" w:hAnsi="Arial" w:cs="Arial"/>
          <w:color w:val="000000"/>
          <w:kern w:val="24"/>
          <w:sz w:val="22"/>
          <w:szCs w:val="22"/>
          <w:lang w:val="en-US"/>
        </w:rPr>
        <w:t>The World Health Authority</w:t>
      </w:r>
      <w:r w:rsidR="00664C32" w:rsidRPr="00134E03">
        <w:rPr>
          <w:rFonts w:ascii="Arial" w:eastAsia="+mn-ea" w:hAnsi="Arial" w:cs="Arial"/>
          <w:color w:val="000000"/>
          <w:kern w:val="24"/>
          <w:sz w:val="22"/>
          <w:szCs w:val="22"/>
          <w:lang w:val="en-US"/>
        </w:rPr>
        <w:t xml:space="preserve"> (2002)</w:t>
      </w:r>
      <w:r w:rsidR="003F01A7" w:rsidRPr="00134E03">
        <w:rPr>
          <w:rFonts w:ascii="Arial" w:eastAsia="+mn-ea" w:hAnsi="Arial" w:cs="Arial"/>
          <w:color w:val="000000"/>
          <w:kern w:val="24"/>
          <w:sz w:val="22"/>
          <w:szCs w:val="22"/>
          <w:lang w:val="en-US"/>
        </w:rPr>
        <w:t xml:space="preserve"> </w:t>
      </w:r>
      <w:r w:rsidR="00A23DD3" w:rsidRPr="00134E03">
        <w:rPr>
          <w:rFonts w:ascii="Arial" w:eastAsia="+mn-ea" w:hAnsi="Arial" w:cs="Arial"/>
          <w:color w:val="000000"/>
          <w:kern w:val="24"/>
          <w:sz w:val="22"/>
          <w:szCs w:val="22"/>
          <w:lang w:val="en-US"/>
        </w:rPr>
        <w:t xml:space="preserve">have </w:t>
      </w:r>
      <w:r w:rsidR="008C76B0">
        <w:rPr>
          <w:rFonts w:ascii="Arial" w:eastAsia="+mn-ea" w:hAnsi="Arial" w:cs="Arial"/>
          <w:color w:val="000000"/>
          <w:kern w:val="24"/>
          <w:sz w:val="22"/>
          <w:szCs w:val="22"/>
          <w:lang w:val="en-US"/>
        </w:rPr>
        <w:t xml:space="preserve">founded </w:t>
      </w:r>
      <w:r w:rsidR="003F01A7" w:rsidRPr="00134E03">
        <w:rPr>
          <w:rFonts w:ascii="Arial" w:eastAsia="+mn-ea" w:hAnsi="Arial" w:cs="Arial"/>
          <w:color w:val="000000"/>
          <w:kern w:val="24"/>
          <w:sz w:val="22"/>
          <w:szCs w:val="22"/>
          <w:lang w:val="en-US"/>
        </w:rPr>
        <w:t>four types of health care systems based on their relationship between CAMs and traditional medicin</w:t>
      </w:r>
      <w:r w:rsidR="008B14DE" w:rsidRPr="00134E03">
        <w:rPr>
          <w:rFonts w:ascii="Arial" w:eastAsia="+mn-ea" w:hAnsi="Arial" w:cs="Arial"/>
          <w:color w:val="000000"/>
          <w:kern w:val="24"/>
          <w:sz w:val="22"/>
          <w:szCs w:val="22"/>
          <w:lang w:val="en-US"/>
        </w:rPr>
        <w:t>e</w:t>
      </w:r>
      <w:r w:rsidR="003F01A7" w:rsidRPr="00134E03">
        <w:rPr>
          <w:rFonts w:ascii="Arial" w:eastAsia="+mn-ea" w:hAnsi="Arial" w:cs="Arial"/>
          <w:color w:val="000000"/>
          <w:kern w:val="24"/>
          <w:sz w:val="22"/>
          <w:szCs w:val="22"/>
          <w:lang w:val="en-US"/>
        </w:rPr>
        <w:t xml:space="preserve"> these are:</w:t>
      </w:r>
    </w:p>
    <w:p w14:paraId="7909A6ED" w14:textId="77777777" w:rsidR="000F2FED" w:rsidRDefault="003F01A7" w:rsidP="006C7260">
      <w:pPr>
        <w:pBdr>
          <w:bottom w:val="single" w:sz="6" w:space="0" w:color="97B0C8"/>
        </w:pBdr>
        <w:spacing w:before="269" w:line="266" w:lineRule="atLeast"/>
        <w:jc w:val="both"/>
        <w:outlineLvl w:val="1"/>
        <w:rPr>
          <w:rFonts w:ascii="Arial" w:hAnsi="Arial" w:cs="Arial"/>
          <w:b/>
          <w:bCs/>
          <w:sz w:val="22"/>
          <w:szCs w:val="22"/>
        </w:rPr>
      </w:pPr>
      <w:r w:rsidRPr="000F2FED">
        <w:rPr>
          <w:rFonts w:ascii="Arial" w:eastAsia="+mn-ea" w:hAnsi="Arial" w:cs="Arial"/>
          <w:b/>
          <w:bCs/>
          <w:color w:val="000000"/>
          <w:kern w:val="24"/>
          <w:sz w:val="22"/>
          <w:szCs w:val="22"/>
          <w:lang w:val="en-US"/>
        </w:rPr>
        <w:t>Integrative systems</w:t>
      </w:r>
      <w:r w:rsidR="007A2D1F" w:rsidRPr="00134E03">
        <w:rPr>
          <w:rFonts w:ascii="Arial" w:eastAsia="+mn-ea" w:hAnsi="Arial" w:cs="Arial"/>
          <w:color w:val="000000"/>
          <w:kern w:val="24"/>
          <w:sz w:val="22"/>
          <w:szCs w:val="22"/>
          <w:lang w:val="en-US"/>
        </w:rPr>
        <w:t xml:space="preserve"> </w:t>
      </w:r>
      <w:r w:rsidR="007A2D1F" w:rsidRPr="00134E03">
        <w:rPr>
          <w:rFonts w:ascii="Arial" w:hAnsi="Arial" w:cs="Arial"/>
          <w:sz w:val="22"/>
          <w:szCs w:val="22"/>
        </w:rPr>
        <w:t>-</w:t>
      </w:r>
      <w:r w:rsidR="009E7758" w:rsidRPr="00134E03">
        <w:rPr>
          <w:rFonts w:ascii="Arial" w:eastAsia="+mn-ea" w:hAnsi="Arial" w:cs="Arial"/>
          <w:color w:val="000000"/>
          <w:kern w:val="24"/>
          <w:sz w:val="22"/>
          <w:szCs w:val="22"/>
          <w:lang w:val="en-US"/>
        </w:rPr>
        <w:t xml:space="preserve">This is </w:t>
      </w:r>
      <w:r w:rsidR="001D2095" w:rsidRPr="00134E03">
        <w:rPr>
          <w:rFonts w:ascii="Arial" w:eastAsia="+mn-ea" w:hAnsi="Arial" w:cs="Arial"/>
          <w:color w:val="000000"/>
          <w:kern w:val="24"/>
          <w:sz w:val="22"/>
          <w:szCs w:val="22"/>
          <w:lang w:val="en-US"/>
        </w:rPr>
        <w:t xml:space="preserve">complimentary </w:t>
      </w:r>
      <w:r w:rsidR="00A451AA" w:rsidRPr="00134E03">
        <w:rPr>
          <w:rFonts w:ascii="Arial" w:eastAsia="+mn-ea" w:hAnsi="Arial" w:cs="Arial"/>
          <w:color w:val="000000"/>
          <w:kern w:val="24"/>
          <w:sz w:val="22"/>
          <w:szCs w:val="22"/>
          <w:lang w:val="en-US"/>
        </w:rPr>
        <w:t>therapies working alongside traditional treatments</w:t>
      </w:r>
      <w:r w:rsidR="00443D91" w:rsidRPr="00134E03">
        <w:rPr>
          <w:rFonts w:ascii="Arial" w:eastAsia="+mn-ea" w:hAnsi="Arial" w:cs="Arial"/>
          <w:color w:val="000000"/>
          <w:kern w:val="24"/>
          <w:sz w:val="22"/>
          <w:szCs w:val="22"/>
          <w:lang w:val="en-US"/>
        </w:rPr>
        <w:t xml:space="preserve"> available on the NHS.</w:t>
      </w:r>
      <w:r w:rsidR="005E2203" w:rsidRPr="00134E03">
        <w:rPr>
          <w:rFonts w:ascii="Arial" w:eastAsia="+mn-ea" w:hAnsi="Arial" w:cs="Arial"/>
          <w:color w:val="000000"/>
          <w:kern w:val="24"/>
          <w:sz w:val="22"/>
          <w:szCs w:val="22"/>
          <w:lang w:val="en-US"/>
        </w:rPr>
        <w:t xml:space="preserve"> </w:t>
      </w:r>
      <w:r w:rsidR="00E147ED" w:rsidRPr="00134E03">
        <w:rPr>
          <w:rFonts w:ascii="Arial" w:hAnsi="Arial" w:cs="Arial"/>
          <w:sz w:val="22"/>
          <w:szCs w:val="22"/>
          <w:shd w:val="clear" w:color="auto" w:fill="FFFFFF"/>
        </w:rPr>
        <w:t xml:space="preserve">This type of system </w:t>
      </w:r>
      <w:r w:rsidR="00511F5F" w:rsidRPr="00134E03">
        <w:rPr>
          <w:rFonts w:ascii="Arial" w:hAnsi="Arial" w:cs="Arial"/>
          <w:sz w:val="22"/>
          <w:szCs w:val="22"/>
          <w:shd w:val="clear" w:color="auto" w:fill="FFFFFF"/>
        </w:rPr>
        <w:t>aims at</w:t>
      </w:r>
      <w:r w:rsidR="005E2203" w:rsidRPr="00134E03">
        <w:rPr>
          <w:rFonts w:ascii="Arial" w:hAnsi="Arial" w:cs="Arial"/>
          <w:sz w:val="22"/>
          <w:szCs w:val="22"/>
          <w:shd w:val="clear" w:color="auto" w:fill="FFFFFF"/>
        </w:rPr>
        <w:t xml:space="preserve">, </w:t>
      </w:r>
      <w:r w:rsidR="00511F5F" w:rsidRPr="00134E03">
        <w:rPr>
          <w:rFonts w:ascii="Arial" w:hAnsi="Arial" w:cs="Arial"/>
          <w:sz w:val="22"/>
          <w:szCs w:val="22"/>
          <w:shd w:val="clear" w:color="auto" w:fill="FFFFFF"/>
        </w:rPr>
        <w:t>“</w:t>
      </w:r>
      <w:r w:rsidR="005E2203" w:rsidRPr="00134E03">
        <w:rPr>
          <w:rFonts w:ascii="Arial" w:hAnsi="Arial" w:cs="Arial"/>
          <w:sz w:val="22"/>
          <w:szCs w:val="22"/>
          <w:shd w:val="clear" w:color="auto" w:fill="FFFFFF"/>
        </w:rPr>
        <w:t>patient-focused approach to health care and wellness</w:t>
      </w:r>
      <w:r w:rsidR="00FE5896" w:rsidRPr="00134E03">
        <w:rPr>
          <w:rFonts w:ascii="Arial" w:hAnsi="Arial" w:cs="Arial"/>
          <w:sz w:val="22"/>
          <w:szCs w:val="22"/>
          <w:shd w:val="clear" w:color="auto" w:fill="FFFFFF"/>
        </w:rPr>
        <w:t xml:space="preserve"> </w:t>
      </w:r>
      <w:r w:rsidR="005E2203" w:rsidRPr="00134E03">
        <w:rPr>
          <w:rFonts w:ascii="Arial" w:hAnsi="Arial" w:cs="Arial"/>
          <w:sz w:val="22"/>
          <w:szCs w:val="22"/>
          <w:shd w:val="clear" w:color="auto" w:fill="FFFFFF"/>
        </w:rPr>
        <w:t>including mental, emotional, functional, spiritual, social, and</w:t>
      </w:r>
      <w:r w:rsidR="00FE5896" w:rsidRPr="00134E03">
        <w:rPr>
          <w:rFonts w:ascii="Arial" w:hAnsi="Arial" w:cs="Arial"/>
          <w:sz w:val="22"/>
          <w:szCs w:val="22"/>
          <w:shd w:val="clear" w:color="auto" w:fill="FFFFFF"/>
        </w:rPr>
        <w:t xml:space="preserve"> </w:t>
      </w:r>
      <w:r w:rsidR="005E2203" w:rsidRPr="00134E03">
        <w:rPr>
          <w:rFonts w:ascii="Arial" w:hAnsi="Arial" w:cs="Arial"/>
          <w:sz w:val="22"/>
          <w:szCs w:val="22"/>
          <w:shd w:val="clear" w:color="auto" w:fill="FFFFFF"/>
        </w:rPr>
        <w:t>treating the whole person rather than, for example, one organ system</w:t>
      </w:r>
      <w:r w:rsidR="00E147ED" w:rsidRPr="00134E03">
        <w:rPr>
          <w:rFonts w:ascii="Arial" w:hAnsi="Arial" w:cs="Arial"/>
          <w:sz w:val="22"/>
          <w:szCs w:val="22"/>
          <w:shd w:val="clear" w:color="auto" w:fill="FFFFFF"/>
        </w:rPr>
        <w:t>”</w:t>
      </w:r>
      <w:r w:rsidR="007202C1" w:rsidRPr="00134E03">
        <w:rPr>
          <w:rFonts w:ascii="Arial" w:hAnsi="Arial" w:cs="Arial"/>
          <w:sz w:val="22"/>
          <w:szCs w:val="22"/>
          <w:shd w:val="clear" w:color="auto" w:fill="FFFFFF"/>
        </w:rPr>
        <w:t xml:space="preserve">, </w:t>
      </w:r>
      <w:r w:rsidR="00C0655F" w:rsidRPr="00134E03">
        <w:rPr>
          <w:rFonts w:ascii="Arial" w:hAnsi="Arial" w:cs="Arial"/>
          <w:sz w:val="22"/>
          <w:szCs w:val="22"/>
          <w:shd w:val="clear" w:color="auto" w:fill="FFFFFF"/>
        </w:rPr>
        <w:t>(</w:t>
      </w:r>
      <w:r w:rsidR="00CE7322" w:rsidRPr="00134E03">
        <w:rPr>
          <w:rFonts w:ascii="Arial" w:hAnsi="Arial" w:cs="Arial"/>
          <w:sz w:val="22"/>
          <w:szCs w:val="22"/>
          <w:shd w:val="clear" w:color="auto" w:fill="FFFFFF"/>
        </w:rPr>
        <w:t>NIH</w:t>
      </w:r>
      <w:r w:rsidR="00C0655F" w:rsidRPr="00134E03">
        <w:rPr>
          <w:rFonts w:ascii="Arial" w:hAnsi="Arial" w:cs="Arial"/>
          <w:sz w:val="22"/>
          <w:szCs w:val="22"/>
          <w:shd w:val="clear" w:color="auto" w:fill="FFFFFF"/>
        </w:rPr>
        <w:t xml:space="preserve"> </w:t>
      </w:r>
      <w:r w:rsidR="00AB1BD7" w:rsidRPr="00134E03">
        <w:rPr>
          <w:rFonts w:ascii="Arial" w:hAnsi="Arial" w:cs="Arial"/>
          <w:sz w:val="22"/>
          <w:szCs w:val="22"/>
          <w:shd w:val="clear" w:color="auto" w:fill="FFFFFF"/>
        </w:rPr>
        <w:t>2018).</w:t>
      </w:r>
      <w:r w:rsidR="000A1EAC" w:rsidRPr="00134E03">
        <w:rPr>
          <w:rFonts w:ascii="Arial" w:hAnsi="Arial" w:cs="Arial"/>
          <w:b/>
          <w:bCs/>
          <w:sz w:val="22"/>
          <w:szCs w:val="22"/>
        </w:rPr>
        <w:t xml:space="preserve"> </w:t>
      </w:r>
    </w:p>
    <w:p w14:paraId="565695B6" w14:textId="77777777" w:rsidR="009926D7" w:rsidRDefault="003F01A7" w:rsidP="006C7260">
      <w:pPr>
        <w:pBdr>
          <w:bottom w:val="single" w:sz="6" w:space="0" w:color="97B0C8"/>
        </w:pBdr>
        <w:spacing w:before="269" w:line="266" w:lineRule="atLeast"/>
        <w:jc w:val="both"/>
        <w:outlineLvl w:val="1"/>
        <w:rPr>
          <w:rFonts w:ascii="Arial" w:hAnsi="Arial" w:cs="Arial"/>
          <w:b/>
          <w:bCs/>
          <w:sz w:val="22"/>
          <w:szCs w:val="22"/>
        </w:rPr>
      </w:pPr>
      <w:r w:rsidRPr="000F2FED">
        <w:rPr>
          <w:rFonts w:ascii="Arial" w:eastAsia="+mn-ea" w:hAnsi="Arial" w:cs="Arial"/>
          <w:b/>
          <w:bCs/>
          <w:color w:val="000000"/>
          <w:kern w:val="24"/>
          <w:sz w:val="22"/>
          <w:szCs w:val="22"/>
          <w:lang w:val="en-US"/>
        </w:rPr>
        <w:t>Inclusive systems</w:t>
      </w:r>
      <w:r w:rsidRPr="00134E03">
        <w:rPr>
          <w:rFonts w:ascii="Arial" w:eastAsia="+mn-ea" w:hAnsi="Arial" w:cs="Arial"/>
          <w:color w:val="000000"/>
          <w:kern w:val="24"/>
          <w:sz w:val="22"/>
          <w:szCs w:val="22"/>
          <w:lang w:val="en-US"/>
        </w:rPr>
        <w:t xml:space="preserve"> – </w:t>
      </w:r>
      <w:r w:rsidR="008B14DE" w:rsidRPr="00134E03">
        <w:rPr>
          <w:rFonts w:ascii="Arial" w:eastAsia="+mn-ea" w:hAnsi="Arial" w:cs="Arial"/>
          <w:color w:val="000000"/>
          <w:kern w:val="24"/>
          <w:sz w:val="22"/>
          <w:szCs w:val="22"/>
          <w:lang w:val="en-US"/>
        </w:rPr>
        <w:t xml:space="preserve">This type is using </w:t>
      </w:r>
      <w:r w:rsidR="006C42F4" w:rsidRPr="00134E03">
        <w:rPr>
          <w:rFonts w:ascii="Arial" w:eastAsia="+mn-ea" w:hAnsi="Arial" w:cs="Arial"/>
          <w:color w:val="000000"/>
          <w:kern w:val="24"/>
          <w:sz w:val="22"/>
          <w:szCs w:val="22"/>
          <w:lang w:val="en-US"/>
        </w:rPr>
        <w:t xml:space="preserve">only the holistic natural herbal treatments, and not using </w:t>
      </w:r>
      <w:r w:rsidR="00155A7B" w:rsidRPr="00134E03">
        <w:rPr>
          <w:rFonts w:ascii="Arial" w:eastAsia="+mn-ea" w:hAnsi="Arial" w:cs="Arial"/>
          <w:color w:val="000000"/>
          <w:kern w:val="24"/>
          <w:sz w:val="22"/>
          <w:szCs w:val="22"/>
          <w:lang w:val="en-US"/>
        </w:rPr>
        <w:t>current medi</w:t>
      </w:r>
      <w:r w:rsidR="00381B4B" w:rsidRPr="00134E03">
        <w:rPr>
          <w:rFonts w:ascii="Arial" w:eastAsia="+mn-ea" w:hAnsi="Arial" w:cs="Arial"/>
          <w:color w:val="000000"/>
          <w:kern w:val="24"/>
          <w:sz w:val="22"/>
          <w:szCs w:val="22"/>
          <w:lang w:val="en-US"/>
        </w:rPr>
        <w:t>cal treatments such as tablets, medicines</w:t>
      </w:r>
      <w:r w:rsidR="00E651B1" w:rsidRPr="00134E03">
        <w:rPr>
          <w:rFonts w:ascii="Arial" w:eastAsia="+mn-ea" w:hAnsi="Arial" w:cs="Arial"/>
          <w:color w:val="000000"/>
          <w:kern w:val="24"/>
          <w:sz w:val="22"/>
          <w:szCs w:val="22"/>
          <w:lang w:val="en-US"/>
        </w:rPr>
        <w:t xml:space="preserve"> available on the NHS.</w:t>
      </w:r>
      <w:r w:rsidR="006951EC" w:rsidRPr="00134E03">
        <w:rPr>
          <w:rFonts w:ascii="Arial" w:hAnsi="Arial" w:cs="Arial"/>
          <w:b/>
          <w:bCs/>
          <w:sz w:val="22"/>
          <w:szCs w:val="22"/>
        </w:rPr>
        <w:t xml:space="preserve"> </w:t>
      </w:r>
    </w:p>
    <w:p w14:paraId="1630F8EA" w14:textId="2D955E7C" w:rsidR="00E46E7D" w:rsidRDefault="003F01A7" w:rsidP="006C7260">
      <w:pPr>
        <w:pBdr>
          <w:bottom w:val="single" w:sz="6" w:space="0" w:color="97B0C8"/>
        </w:pBdr>
        <w:spacing w:before="269" w:line="266" w:lineRule="atLeast"/>
        <w:jc w:val="both"/>
        <w:outlineLvl w:val="1"/>
        <w:rPr>
          <w:rFonts w:ascii="Arial" w:hAnsi="Arial" w:cs="Arial"/>
          <w:b/>
          <w:bCs/>
          <w:sz w:val="22"/>
          <w:szCs w:val="22"/>
        </w:rPr>
      </w:pPr>
      <w:r w:rsidRPr="009926D7">
        <w:rPr>
          <w:rFonts w:ascii="Arial" w:eastAsia="+mn-ea" w:hAnsi="Arial" w:cs="Arial"/>
          <w:b/>
          <w:bCs/>
          <w:color w:val="000000"/>
          <w:kern w:val="24"/>
          <w:sz w:val="22"/>
          <w:szCs w:val="22"/>
          <w:lang w:val="en-US"/>
        </w:rPr>
        <w:t>Tolerant systems</w:t>
      </w:r>
      <w:r w:rsidRPr="00134E03">
        <w:rPr>
          <w:rFonts w:ascii="Arial" w:eastAsia="+mn-ea" w:hAnsi="Arial" w:cs="Arial"/>
          <w:color w:val="000000"/>
          <w:kern w:val="24"/>
          <w:sz w:val="22"/>
          <w:szCs w:val="22"/>
          <w:lang w:val="en-US"/>
        </w:rPr>
        <w:t xml:space="preserve"> – </w:t>
      </w:r>
      <w:r w:rsidR="00BE34AB" w:rsidRPr="00134E03">
        <w:rPr>
          <w:rFonts w:ascii="Arial" w:eastAsia="+mn-ea" w:hAnsi="Arial" w:cs="Arial"/>
          <w:color w:val="000000"/>
          <w:kern w:val="24"/>
          <w:sz w:val="22"/>
          <w:szCs w:val="22"/>
          <w:lang w:val="en-US"/>
        </w:rPr>
        <w:t>These are treatments that coincide and tolerate the treatments available on the NHS</w:t>
      </w:r>
      <w:r w:rsidR="002C4C74" w:rsidRPr="00134E03">
        <w:rPr>
          <w:rFonts w:ascii="Arial" w:eastAsia="+mn-ea" w:hAnsi="Arial" w:cs="Arial"/>
          <w:color w:val="000000"/>
          <w:kern w:val="24"/>
          <w:sz w:val="22"/>
          <w:szCs w:val="22"/>
          <w:lang w:val="en-US"/>
        </w:rPr>
        <w:t>,</w:t>
      </w:r>
      <w:r w:rsidR="00DA28A0" w:rsidRPr="00134E03">
        <w:rPr>
          <w:rFonts w:ascii="Arial" w:hAnsi="Arial" w:cs="Arial"/>
          <w:sz w:val="22"/>
          <w:szCs w:val="22"/>
          <w:shd w:val="clear" w:color="auto" w:fill="FFFFFF"/>
        </w:rPr>
        <w:t>“</w:t>
      </w:r>
      <w:r w:rsidR="009F2880" w:rsidRPr="00134E03">
        <w:rPr>
          <w:rFonts w:ascii="Arial" w:hAnsi="Arial" w:cs="Arial"/>
          <w:sz w:val="22"/>
          <w:szCs w:val="22"/>
          <w:shd w:val="clear" w:color="auto" w:fill="FFFFFF"/>
        </w:rPr>
        <w:t>Patients may use complementary therapies to promote wellness, manage symptoms, and augment treatment of a condition</w:t>
      </w:r>
      <w:r w:rsidR="00DA28A0" w:rsidRPr="00134E03">
        <w:rPr>
          <w:rFonts w:ascii="Arial" w:hAnsi="Arial" w:cs="Arial"/>
          <w:sz w:val="22"/>
          <w:szCs w:val="22"/>
          <w:shd w:val="clear" w:color="auto" w:fill="FFFFFF"/>
        </w:rPr>
        <w:t>”,</w:t>
      </w:r>
      <w:r w:rsidR="001C244A" w:rsidRPr="00134E03">
        <w:rPr>
          <w:rFonts w:ascii="Arial" w:hAnsi="Arial" w:cs="Arial"/>
          <w:sz w:val="22"/>
          <w:szCs w:val="22"/>
          <w:shd w:val="clear" w:color="auto" w:fill="FFFFFF"/>
        </w:rPr>
        <w:t>(</w:t>
      </w:r>
      <w:proofErr w:type="spellStart"/>
      <w:r w:rsidR="003116C6" w:rsidRPr="00134E03">
        <w:rPr>
          <w:rFonts w:ascii="Arial" w:hAnsi="Arial" w:cs="Arial"/>
          <w:sz w:val="22"/>
          <w:szCs w:val="22"/>
          <w:shd w:val="clear" w:color="auto" w:fill="FFFFFF"/>
        </w:rPr>
        <w:t>Cassileth</w:t>
      </w:r>
      <w:proofErr w:type="spellEnd"/>
      <w:r w:rsidR="001C244A" w:rsidRPr="00134E03">
        <w:rPr>
          <w:rFonts w:ascii="Arial" w:hAnsi="Arial" w:cs="Arial"/>
          <w:sz w:val="22"/>
          <w:szCs w:val="22"/>
          <w:shd w:val="clear" w:color="auto" w:fill="FFFFFF"/>
        </w:rPr>
        <w:t xml:space="preserve"> </w:t>
      </w:r>
      <w:r w:rsidR="003116C6" w:rsidRPr="00134E03">
        <w:rPr>
          <w:rFonts w:ascii="Arial" w:hAnsi="Arial" w:cs="Arial"/>
          <w:sz w:val="22"/>
          <w:szCs w:val="22"/>
          <w:shd w:val="clear" w:color="auto" w:fill="FFFFFF"/>
        </w:rPr>
        <w:t>2020).</w:t>
      </w:r>
      <w:r w:rsidR="00E45674" w:rsidRPr="00134E03">
        <w:rPr>
          <w:rFonts w:ascii="Arial" w:hAnsi="Arial" w:cs="Arial"/>
          <w:sz w:val="22"/>
          <w:szCs w:val="22"/>
          <w:shd w:val="clear" w:color="auto" w:fill="FFFFFF"/>
        </w:rPr>
        <w:t xml:space="preserve"> </w:t>
      </w:r>
      <w:r w:rsidR="00417AEB" w:rsidRPr="00134E03">
        <w:rPr>
          <w:rFonts w:ascii="Arial" w:hAnsi="Arial" w:cs="Arial"/>
          <w:sz w:val="22"/>
          <w:szCs w:val="22"/>
          <w:shd w:val="clear" w:color="auto" w:fill="FFFFFF"/>
        </w:rPr>
        <w:t>Other diseases can also benefit from</w:t>
      </w:r>
      <w:r w:rsidR="000D4FCC" w:rsidRPr="00134E03">
        <w:rPr>
          <w:rFonts w:ascii="Arial" w:hAnsi="Arial" w:cs="Arial"/>
          <w:sz w:val="22"/>
          <w:szCs w:val="22"/>
          <w:shd w:val="clear" w:color="auto" w:fill="FFFFFF"/>
        </w:rPr>
        <w:t xml:space="preserve"> theses therapies, </w:t>
      </w:r>
      <w:r w:rsidR="00A1717B" w:rsidRPr="00134E03">
        <w:rPr>
          <w:rFonts w:ascii="Arial" w:hAnsi="Arial" w:cs="Arial"/>
          <w:sz w:val="22"/>
          <w:szCs w:val="22"/>
        </w:rPr>
        <w:t xml:space="preserve">“Crohn’s disease and </w:t>
      </w:r>
      <w:hyperlink r:id="rId10" w:tooltip="Learn more about Ulcerative Colitis from ScienceDirect's AI-generated Topic Pages" w:history="1">
        <w:r w:rsidR="00A1717B" w:rsidRPr="00134E03">
          <w:rPr>
            <w:rFonts w:ascii="Arial" w:hAnsi="Arial" w:cs="Arial"/>
            <w:sz w:val="22"/>
            <w:szCs w:val="22"/>
          </w:rPr>
          <w:t>ulcerative colitis</w:t>
        </w:r>
      </w:hyperlink>
      <w:r w:rsidR="00A1717B" w:rsidRPr="00134E03">
        <w:rPr>
          <w:rFonts w:ascii="Arial" w:hAnsi="Arial" w:cs="Arial"/>
          <w:sz w:val="22"/>
          <w:szCs w:val="22"/>
        </w:rPr>
        <w:t xml:space="preserve"> (UC) are complex, contrasting disease processes that require multidisciplinary team management”, Ray (2020).</w:t>
      </w:r>
      <w:r w:rsidR="00F90F9A">
        <w:rPr>
          <w:rFonts w:ascii="Arial" w:hAnsi="Arial" w:cs="Arial"/>
          <w:b/>
          <w:bCs/>
          <w:sz w:val="22"/>
          <w:szCs w:val="22"/>
        </w:rPr>
        <w:t xml:space="preserve"> </w:t>
      </w:r>
    </w:p>
    <w:p w14:paraId="734F00F2" w14:textId="77777777" w:rsidR="00793898" w:rsidRDefault="00793898" w:rsidP="003D253F">
      <w:pPr>
        <w:spacing w:line="216" w:lineRule="auto"/>
        <w:jc w:val="both"/>
        <w:rPr>
          <w:rFonts w:ascii="Arial" w:hAnsi="Arial" w:cs="Arial"/>
          <w:b/>
          <w:bCs/>
          <w:sz w:val="22"/>
          <w:szCs w:val="22"/>
        </w:rPr>
      </w:pPr>
    </w:p>
    <w:p w14:paraId="25DA4A15" w14:textId="3A914D4B" w:rsidR="004356E8" w:rsidRPr="003D253F" w:rsidRDefault="00247AF7" w:rsidP="003D253F">
      <w:pPr>
        <w:spacing w:line="216" w:lineRule="auto"/>
        <w:jc w:val="both"/>
        <w:rPr>
          <w:rFonts w:ascii="Arial" w:hAnsi="Arial" w:cs="Arial"/>
          <w:sz w:val="22"/>
          <w:szCs w:val="22"/>
        </w:rPr>
      </w:pPr>
      <w:r w:rsidRPr="00134E03">
        <w:rPr>
          <w:rFonts w:ascii="Arial" w:hAnsi="Arial" w:cs="Arial"/>
          <w:color w:val="000000"/>
          <w:sz w:val="22"/>
          <w:szCs w:val="22"/>
          <w:shd w:val="clear" w:color="auto" w:fill="FFFFFF"/>
        </w:rPr>
        <w:t xml:space="preserve">In </w:t>
      </w:r>
      <w:r w:rsidR="00496792" w:rsidRPr="00134E03">
        <w:rPr>
          <w:rFonts w:ascii="Arial" w:hAnsi="Arial" w:cs="Arial"/>
          <w:color w:val="000000"/>
          <w:sz w:val="22"/>
          <w:szCs w:val="22"/>
          <w:shd w:val="clear" w:color="auto" w:fill="FFFFFF"/>
        </w:rPr>
        <w:t xml:space="preserve">contrast </w:t>
      </w:r>
      <w:r w:rsidR="00235050">
        <w:rPr>
          <w:rFonts w:ascii="Arial" w:hAnsi="Arial" w:cs="Arial"/>
          <w:color w:val="000000"/>
          <w:sz w:val="22"/>
          <w:szCs w:val="22"/>
          <w:shd w:val="clear" w:color="auto" w:fill="FFFFFF"/>
        </w:rPr>
        <w:t>to the</w:t>
      </w:r>
      <w:r w:rsidR="000F38EA">
        <w:rPr>
          <w:rFonts w:ascii="Arial" w:hAnsi="Arial" w:cs="Arial"/>
          <w:color w:val="000000"/>
          <w:sz w:val="22"/>
          <w:szCs w:val="22"/>
          <w:shd w:val="clear" w:color="auto" w:fill="FFFFFF"/>
        </w:rPr>
        <w:t xml:space="preserve"> </w:t>
      </w:r>
      <w:r w:rsidR="00235050">
        <w:rPr>
          <w:rFonts w:ascii="Arial" w:hAnsi="Arial" w:cs="Arial"/>
          <w:color w:val="000000"/>
          <w:sz w:val="22"/>
          <w:szCs w:val="22"/>
          <w:shd w:val="clear" w:color="auto" w:fill="FFFFFF"/>
        </w:rPr>
        <w:t>UK</w:t>
      </w:r>
      <w:r w:rsidR="00496792" w:rsidRPr="00134E03">
        <w:rPr>
          <w:rFonts w:ascii="Arial" w:hAnsi="Arial" w:cs="Arial"/>
          <w:color w:val="000000"/>
          <w:sz w:val="22"/>
          <w:szCs w:val="22"/>
          <w:shd w:val="clear" w:color="auto" w:fill="FFFFFF"/>
        </w:rPr>
        <w:t xml:space="preserve"> other European Union countries, </w:t>
      </w:r>
      <w:r w:rsidR="00DC26F4">
        <w:rPr>
          <w:rFonts w:ascii="Arial" w:hAnsi="Arial" w:cs="Arial"/>
          <w:color w:val="000000"/>
          <w:sz w:val="22"/>
          <w:szCs w:val="22"/>
          <w:shd w:val="clear" w:color="auto" w:fill="FFFFFF"/>
        </w:rPr>
        <w:t xml:space="preserve">and </w:t>
      </w:r>
      <w:r w:rsidR="00DC26F4" w:rsidRPr="00134E03">
        <w:rPr>
          <w:rFonts w:ascii="Arial" w:hAnsi="Arial" w:cs="Arial"/>
          <w:color w:val="000000"/>
          <w:sz w:val="22"/>
          <w:szCs w:val="22"/>
          <w:shd w:val="clear" w:color="auto" w:fill="FFFFFF"/>
        </w:rPr>
        <w:t>the</w:t>
      </w:r>
      <w:r w:rsidR="00496792" w:rsidRPr="00134E03">
        <w:rPr>
          <w:rFonts w:ascii="Arial" w:hAnsi="Arial" w:cs="Arial"/>
          <w:color w:val="000000"/>
          <w:sz w:val="22"/>
          <w:szCs w:val="22"/>
          <w:shd w:val="clear" w:color="auto" w:fill="FFFFFF"/>
        </w:rPr>
        <w:t xml:space="preserve"> United States</w:t>
      </w:r>
      <w:r w:rsidRPr="00134E03">
        <w:rPr>
          <w:rFonts w:ascii="Arial" w:hAnsi="Arial" w:cs="Arial"/>
          <w:color w:val="000000"/>
          <w:sz w:val="22"/>
          <w:szCs w:val="22"/>
          <w:shd w:val="clear" w:color="auto" w:fill="FFFFFF"/>
        </w:rPr>
        <w:t xml:space="preserve"> have a different and more </w:t>
      </w:r>
      <w:r w:rsidR="000F38EA" w:rsidRPr="00134E03">
        <w:rPr>
          <w:rFonts w:ascii="Arial" w:hAnsi="Arial" w:cs="Arial"/>
          <w:color w:val="000000"/>
          <w:sz w:val="22"/>
          <w:szCs w:val="22"/>
          <w:shd w:val="clear" w:color="auto" w:fill="FFFFFF"/>
        </w:rPr>
        <w:t>severe</w:t>
      </w:r>
      <w:r w:rsidR="00B97157" w:rsidRPr="00134E03">
        <w:rPr>
          <w:rFonts w:ascii="Arial" w:hAnsi="Arial" w:cs="Arial"/>
          <w:color w:val="000000"/>
          <w:sz w:val="22"/>
          <w:szCs w:val="22"/>
          <w:shd w:val="clear" w:color="auto" w:fill="FFFFFF"/>
        </w:rPr>
        <w:t xml:space="preserve"> and constrained law which does allow the freedom to set up without the proper</w:t>
      </w:r>
      <w:r w:rsidR="00141718" w:rsidRPr="00134E03">
        <w:rPr>
          <w:rFonts w:ascii="Arial" w:hAnsi="Arial" w:cs="Arial"/>
          <w:color w:val="000000"/>
          <w:sz w:val="22"/>
          <w:szCs w:val="22"/>
          <w:shd w:val="clear" w:color="auto" w:fill="FFFFFF"/>
        </w:rPr>
        <w:t xml:space="preserve"> legislation and insurance in place.</w:t>
      </w:r>
      <w:r w:rsidR="0066349E" w:rsidRPr="00134E03">
        <w:rPr>
          <w:rFonts w:ascii="Arial" w:eastAsia="+mn-ea" w:hAnsi="Arial" w:cs="Arial"/>
          <w:color w:val="000000"/>
          <w:kern w:val="24"/>
          <w:sz w:val="22"/>
          <w:szCs w:val="22"/>
        </w:rPr>
        <w:t xml:space="preserve"> Acupuncturists, herbalists, osteopaths, and naturopaths have been prosecuted for practising without medical qualifications.</w:t>
      </w:r>
      <w:r w:rsidR="003D253F">
        <w:rPr>
          <w:rFonts w:ascii="Arial" w:hAnsi="Arial" w:cs="Arial"/>
          <w:sz w:val="22"/>
          <w:szCs w:val="22"/>
        </w:rPr>
        <w:t xml:space="preserve"> </w:t>
      </w:r>
      <w:r w:rsidR="00B368C9">
        <w:rPr>
          <w:rFonts w:ascii="Arial" w:hAnsi="Arial" w:cs="Arial"/>
          <w:color w:val="000000"/>
          <w:sz w:val="22"/>
          <w:szCs w:val="22"/>
          <w:shd w:val="clear" w:color="auto" w:fill="FFFFFF"/>
        </w:rPr>
        <w:t xml:space="preserve">In the USA </w:t>
      </w:r>
      <w:r w:rsidR="00070397">
        <w:rPr>
          <w:rFonts w:ascii="Arial" w:hAnsi="Arial" w:cs="Arial"/>
          <w:color w:val="000000"/>
          <w:sz w:val="22"/>
          <w:szCs w:val="22"/>
          <w:shd w:val="clear" w:color="auto" w:fill="FFFFFF"/>
        </w:rPr>
        <w:t xml:space="preserve">training is accredited and safe for the </w:t>
      </w:r>
      <w:r w:rsidR="0037016B">
        <w:rPr>
          <w:rFonts w:ascii="Arial" w:hAnsi="Arial" w:cs="Arial"/>
          <w:color w:val="000000"/>
          <w:sz w:val="22"/>
          <w:szCs w:val="22"/>
          <w:shd w:val="clear" w:color="auto" w:fill="FFFFFF"/>
        </w:rPr>
        <w:t>public</w:t>
      </w:r>
      <w:r w:rsidR="00866083">
        <w:rPr>
          <w:rFonts w:ascii="Arial" w:hAnsi="Arial" w:cs="Arial"/>
          <w:color w:val="000000"/>
          <w:sz w:val="22"/>
          <w:szCs w:val="22"/>
          <w:shd w:val="clear" w:color="auto" w:fill="FFFFFF"/>
        </w:rPr>
        <w:t>,</w:t>
      </w:r>
      <w:r w:rsidR="003D253F">
        <w:rPr>
          <w:rFonts w:ascii="Arial" w:hAnsi="Arial" w:cs="Arial"/>
          <w:color w:val="000000"/>
          <w:sz w:val="22"/>
          <w:szCs w:val="22"/>
          <w:shd w:val="clear" w:color="auto" w:fill="FFFFFF"/>
        </w:rPr>
        <w:t xml:space="preserve"> “</w:t>
      </w:r>
      <w:r w:rsidR="000243B8">
        <w:rPr>
          <w:rFonts w:ascii="Arial" w:hAnsi="Arial" w:cs="Arial"/>
          <w:color w:val="000000"/>
          <w:sz w:val="22"/>
          <w:szCs w:val="22"/>
          <w:shd w:val="clear" w:color="auto" w:fill="FFFFFF"/>
        </w:rPr>
        <w:t xml:space="preserve">the council for </w:t>
      </w:r>
      <w:r w:rsidR="000D53CC">
        <w:rPr>
          <w:rFonts w:ascii="Arial" w:hAnsi="Arial" w:cs="Arial"/>
          <w:color w:val="000000"/>
          <w:sz w:val="22"/>
          <w:szCs w:val="22"/>
          <w:shd w:val="clear" w:color="auto" w:fill="FFFFFF"/>
        </w:rPr>
        <w:t>naturopathic</w:t>
      </w:r>
      <w:r w:rsidR="00E5570B">
        <w:rPr>
          <w:rFonts w:ascii="Arial" w:hAnsi="Arial" w:cs="Arial"/>
          <w:color w:val="000000"/>
          <w:sz w:val="22"/>
          <w:szCs w:val="22"/>
          <w:shd w:val="clear" w:color="auto" w:fill="FFFFFF"/>
        </w:rPr>
        <w:t xml:space="preserve"> </w:t>
      </w:r>
      <w:r w:rsidR="00BE4E03">
        <w:rPr>
          <w:rFonts w:ascii="Arial" w:hAnsi="Arial" w:cs="Arial"/>
          <w:color w:val="000000"/>
          <w:sz w:val="22"/>
          <w:szCs w:val="22"/>
          <w:shd w:val="clear" w:color="auto" w:fill="FFFFFF"/>
        </w:rPr>
        <w:t xml:space="preserve">medical </w:t>
      </w:r>
      <w:r w:rsidR="00BD6170">
        <w:rPr>
          <w:rFonts w:ascii="Arial" w:hAnsi="Arial" w:cs="Arial"/>
          <w:color w:val="000000"/>
          <w:sz w:val="22"/>
          <w:szCs w:val="22"/>
          <w:shd w:val="clear" w:color="auto" w:fill="FFFFFF"/>
        </w:rPr>
        <w:t xml:space="preserve">education </w:t>
      </w:r>
      <w:r w:rsidR="00483AA4">
        <w:rPr>
          <w:rFonts w:ascii="Arial" w:hAnsi="Arial" w:cs="Arial"/>
          <w:color w:val="000000"/>
          <w:sz w:val="22"/>
          <w:szCs w:val="22"/>
          <w:shd w:val="clear" w:color="auto" w:fill="FFFFFF"/>
        </w:rPr>
        <w:t xml:space="preserve">accredits colleges </w:t>
      </w:r>
      <w:r w:rsidR="0097634B">
        <w:rPr>
          <w:rFonts w:ascii="Arial" w:hAnsi="Arial" w:cs="Arial"/>
          <w:color w:val="000000"/>
          <w:sz w:val="22"/>
          <w:szCs w:val="22"/>
          <w:shd w:val="clear" w:color="auto" w:fill="FFFFFF"/>
        </w:rPr>
        <w:t>in the USA,</w:t>
      </w:r>
      <w:r w:rsidR="00D815D7">
        <w:rPr>
          <w:rFonts w:ascii="Arial" w:hAnsi="Arial" w:cs="Arial"/>
          <w:color w:val="000000"/>
          <w:sz w:val="22"/>
          <w:szCs w:val="22"/>
          <w:shd w:val="clear" w:color="auto" w:fill="FFFFFF"/>
        </w:rPr>
        <w:t xml:space="preserve"> accredited colleges are </w:t>
      </w:r>
      <w:r w:rsidR="00247149">
        <w:rPr>
          <w:rFonts w:ascii="Arial" w:hAnsi="Arial" w:cs="Arial"/>
          <w:color w:val="000000"/>
          <w:sz w:val="22"/>
          <w:szCs w:val="22"/>
          <w:shd w:val="clear" w:color="auto" w:fill="FFFFFF"/>
        </w:rPr>
        <w:t xml:space="preserve">allowed to </w:t>
      </w:r>
      <w:r w:rsidR="000D53CC">
        <w:rPr>
          <w:rFonts w:ascii="Arial" w:hAnsi="Arial" w:cs="Arial"/>
          <w:color w:val="000000"/>
          <w:sz w:val="22"/>
          <w:szCs w:val="22"/>
          <w:shd w:val="clear" w:color="auto" w:fill="FFFFFF"/>
        </w:rPr>
        <w:t>administrator</w:t>
      </w:r>
      <w:r w:rsidR="00CF6C2D">
        <w:rPr>
          <w:rFonts w:ascii="Arial" w:hAnsi="Arial" w:cs="Arial"/>
          <w:color w:val="000000"/>
          <w:sz w:val="22"/>
          <w:szCs w:val="22"/>
          <w:shd w:val="clear" w:color="auto" w:fill="FFFFFF"/>
        </w:rPr>
        <w:t xml:space="preserve"> </w:t>
      </w:r>
      <w:r w:rsidR="004738F9">
        <w:rPr>
          <w:rFonts w:ascii="Arial" w:hAnsi="Arial" w:cs="Arial"/>
          <w:color w:val="000000"/>
          <w:sz w:val="22"/>
          <w:szCs w:val="22"/>
          <w:shd w:val="clear" w:color="auto" w:fill="FFFFFF"/>
        </w:rPr>
        <w:t xml:space="preserve">examinations </w:t>
      </w:r>
      <w:r w:rsidR="00E077F0">
        <w:rPr>
          <w:rFonts w:ascii="Arial" w:hAnsi="Arial" w:cs="Arial"/>
          <w:color w:val="000000"/>
          <w:sz w:val="22"/>
          <w:szCs w:val="22"/>
          <w:shd w:val="clear" w:color="auto" w:fill="FFFFFF"/>
        </w:rPr>
        <w:t>required for licensing”,</w:t>
      </w:r>
      <w:r w:rsidR="009A6BEA">
        <w:rPr>
          <w:rFonts w:ascii="Arial" w:hAnsi="Arial" w:cs="Arial"/>
          <w:color w:val="000000"/>
          <w:sz w:val="22"/>
          <w:szCs w:val="22"/>
          <w:shd w:val="clear" w:color="auto" w:fill="FFFFFF"/>
        </w:rPr>
        <w:t>(</w:t>
      </w:r>
      <w:r w:rsidR="0087318F">
        <w:rPr>
          <w:rFonts w:ascii="Arial" w:hAnsi="Arial" w:cs="Arial"/>
          <w:color w:val="000000"/>
          <w:sz w:val="22"/>
          <w:szCs w:val="22"/>
          <w:shd w:val="clear" w:color="auto" w:fill="FFFFFF"/>
        </w:rPr>
        <w:t>Dixon 2008</w:t>
      </w:r>
      <w:r w:rsidR="009A6BEA">
        <w:rPr>
          <w:rFonts w:ascii="Arial" w:hAnsi="Arial" w:cs="Arial"/>
          <w:color w:val="000000"/>
          <w:sz w:val="22"/>
          <w:szCs w:val="22"/>
          <w:shd w:val="clear" w:color="auto" w:fill="FFFFFF"/>
        </w:rPr>
        <w:t>).</w:t>
      </w:r>
      <w:r w:rsidR="008D4DFA">
        <w:rPr>
          <w:rFonts w:ascii="Arial" w:hAnsi="Arial" w:cs="Arial"/>
          <w:color w:val="000000"/>
          <w:sz w:val="22"/>
          <w:szCs w:val="22"/>
          <w:shd w:val="clear" w:color="auto" w:fill="FFFFFF"/>
        </w:rPr>
        <w:t xml:space="preserve"> </w:t>
      </w:r>
      <w:r w:rsidR="000F7C14">
        <w:rPr>
          <w:rFonts w:ascii="Arial" w:hAnsi="Arial" w:cs="Arial"/>
          <w:color w:val="000000"/>
          <w:sz w:val="22"/>
          <w:szCs w:val="22"/>
          <w:shd w:val="clear" w:color="auto" w:fill="FFFFFF"/>
        </w:rPr>
        <w:t>Practi</w:t>
      </w:r>
      <w:r w:rsidR="000D53CC">
        <w:rPr>
          <w:rFonts w:ascii="Arial" w:hAnsi="Arial" w:cs="Arial"/>
          <w:color w:val="000000"/>
          <w:sz w:val="22"/>
          <w:szCs w:val="22"/>
          <w:shd w:val="clear" w:color="auto" w:fill="FFFFFF"/>
        </w:rPr>
        <w:t>ti</w:t>
      </w:r>
      <w:r w:rsidR="000F7C14">
        <w:rPr>
          <w:rFonts w:ascii="Arial" w:hAnsi="Arial" w:cs="Arial"/>
          <w:color w:val="000000"/>
          <w:sz w:val="22"/>
          <w:szCs w:val="22"/>
          <w:shd w:val="clear" w:color="auto" w:fill="FFFFFF"/>
        </w:rPr>
        <w:t xml:space="preserve">oners </w:t>
      </w:r>
      <w:r w:rsidR="008340D0">
        <w:rPr>
          <w:rFonts w:ascii="Arial" w:hAnsi="Arial" w:cs="Arial"/>
          <w:color w:val="000000"/>
          <w:sz w:val="22"/>
          <w:szCs w:val="22"/>
          <w:shd w:val="clear" w:color="auto" w:fill="FFFFFF"/>
        </w:rPr>
        <w:t xml:space="preserve">require training and </w:t>
      </w:r>
      <w:r w:rsidR="007038C8">
        <w:rPr>
          <w:rFonts w:ascii="Arial" w:hAnsi="Arial" w:cs="Arial"/>
          <w:color w:val="000000"/>
          <w:sz w:val="22"/>
          <w:szCs w:val="22"/>
          <w:shd w:val="clear" w:color="auto" w:fill="FFFFFF"/>
        </w:rPr>
        <w:t xml:space="preserve">approved examination </w:t>
      </w:r>
      <w:r w:rsidR="00A56360">
        <w:rPr>
          <w:rFonts w:ascii="Arial" w:hAnsi="Arial" w:cs="Arial"/>
          <w:color w:val="000000"/>
          <w:sz w:val="22"/>
          <w:szCs w:val="22"/>
          <w:shd w:val="clear" w:color="auto" w:fill="FFFFFF"/>
        </w:rPr>
        <w:t>to</w:t>
      </w:r>
      <w:r w:rsidR="007038C8">
        <w:rPr>
          <w:rFonts w:ascii="Arial" w:hAnsi="Arial" w:cs="Arial"/>
          <w:color w:val="000000"/>
          <w:sz w:val="22"/>
          <w:szCs w:val="22"/>
          <w:shd w:val="clear" w:color="auto" w:fill="FFFFFF"/>
        </w:rPr>
        <w:t xml:space="preserve"> set up </w:t>
      </w:r>
      <w:r w:rsidR="00F751E6">
        <w:rPr>
          <w:rFonts w:ascii="Arial" w:hAnsi="Arial" w:cs="Arial"/>
          <w:color w:val="000000"/>
          <w:sz w:val="22"/>
          <w:szCs w:val="22"/>
          <w:shd w:val="clear" w:color="auto" w:fill="FFFFFF"/>
        </w:rPr>
        <w:t>their business</w:t>
      </w:r>
      <w:r w:rsidR="007B5E3D">
        <w:rPr>
          <w:rFonts w:ascii="Arial" w:hAnsi="Arial" w:cs="Arial"/>
          <w:color w:val="000000"/>
          <w:sz w:val="22"/>
          <w:szCs w:val="22"/>
          <w:shd w:val="clear" w:color="auto" w:fill="FFFFFF"/>
        </w:rPr>
        <w:t xml:space="preserve"> and therefore</w:t>
      </w:r>
      <w:r w:rsidR="00F751E6">
        <w:rPr>
          <w:rFonts w:ascii="Arial" w:hAnsi="Arial" w:cs="Arial"/>
          <w:color w:val="000000"/>
          <w:sz w:val="22"/>
          <w:szCs w:val="22"/>
          <w:shd w:val="clear" w:color="auto" w:fill="FFFFFF"/>
        </w:rPr>
        <w:t xml:space="preserve"> </w:t>
      </w:r>
      <w:r w:rsidR="004356E8" w:rsidRPr="00134E03">
        <w:rPr>
          <w:rFonts w:ascii="Arial" w:hAnsi="Arial" w:cs="Arial"/>
          <w:color w:val="000000"/>
          <w:sz w:val="22"/>
          <w:szCs w:val="22"/>
          <w:shd w:val="clear" w:color="auto" w:fill="FFFFFF"/>
        </w:rPr>
        <w:t xml:space="preserve">It is </w:t>
      </w:r>
      <w:r w:rsidR="000D53CC">
        <w:rPr>
          <w:rFonts w:ascii="Arial" w:hAnsi="Arial" w:cs="Arial"/>
          <w:color w:val="000000"/>
          <w:sz w:val="22"/>
          <w:szCs w:val="22"/>
          <w:shd w:val="clear" w:color="auto" w:fill="FFFFFF"/>
        </w:rPr>
        <w:t>possible</w:t>
      </w:r>
      <w:r w:rsidR="004356E8" w:rsidRPr="00134E03">
        <w:rPr>
          <w:rFonts w:ascii="Arial" w:hAnsi="Arial" w:cs="Arial"/>
          <w:color w:val="000000"/>
          <w:sz w:val="22"/>
          <w:szCs w:val="22"/>
          <w:shd w:val="clear" w:color="auto" w:fill="FFFFFF"/>
        </w:rPr>
        <w:t xml:space="preserve"> to find a safe </w:t>
      </w:r>
      <w:r w:rsidR="00907CB2" w:rsidRPr="00134E03">
        <w:rPr>
          <w:rFonts w:ascii="Arial" w:hAnsi="Arial" w:cs="Arial"/>
          <w:color w:val="000000"/>
          <w:sz w:val="22"/>
          <w:szCs w:val="22"/>
          <w:shd w:val="clear" w:color="auto" w:fill="FFFFFF"/>
        </w:rPr>
        <w:t>practitioner</w:t>
      </w:r>
      <w:r w:rsidR="004356E8" w:rsidRPr="00134E03">
        <w:rPr>
          <w:rFonts w:ascii="Arial" w:hAnsi="Arial" w:cs="Arial"/>
          <w:color w:val="000000"/>
          <w:sz w:val="22"/>
          <w:szCs w:val="22"/>
          <w:shd w:val="clear" w:color="auto" w:fill="FFFFFF"/>
        </w:rPr>
        <w:t xml:space="preserve"> that is</w:t>
      </w:r>
      <w:r w:rsidR="0033132D" w:rsidRPr="00134E03">
        <w:rPr>
          <w:rFonts w:ascii="Arial" w:hAnsi="Arial" w:cs="Arial"/>
          <w:color w:val="000000"/>
          <w:sz w:val="22"/>
          <w:szCs w:val="22"/>
          <w:shd w:val="clear" w:color="auto" w:fill="FFFFFF"/>
        </w:rPr>
        <w:t xml:space="preserve"> regulated</w:t>
      </w:r>
      <w:r w:rsidR="00B31C82">
        <w:rPr>
          <w:rFonts w:ascii="Arial" w:hAnsi="Arial" w:cs="Arial"/>
          <w:color w:val="000000"/>
          <w:sz w:val="22"/>
          <w:szCs w:val="22"/>
          <w:shd w:val="clear" w:color="auto" w:fill="FFFFFF"/>
        </w:rPr>
        <w:t>.</w:t>
      </w:r>
    </w:p>
    <w:p w14:paraId="53C961A4" w14:textId="3712944C" w:rsidR="005171C2" w:rsidRPr="00134E03" w:rsidRDefault="005171C2" w:rsidP="00BA2B69">
      <w:pPr>
        <w:jc w:val="both"/>
        <w:rPr>
          <w:rFonts w:ascii="Arial" w:hAnsi="Arial" w:cs="Arial"/>
          <w:color w:val="000000"/>
          <w:sz w:val="22"/>
          <w:szCs w:val="22"/>
          <w:shd w:val="clear" w:color="auto" w:fill="FFFFFF"/>
        </w:rPr>
      </w:pPr>
    </w:p>
    <w:p w14:paraId="623C645C" w14:textId="0AD5B4B1" w:rsidR="0036184A" w:rsidRPr="00F70EFA" w:rsidRDefault="001213F8" w:rsidP="00F70EFA">
      <w:pPr>
        <w:jc w:val="both"/>
        <w:rPr>
          <w:rFonts w:ascii="Arial" w:hAnsi="Arial" w:cs="Arial"/>
          <w:sz w:val="22"/>
          <w:szCs w:val="22"/>
          <w:shd w:val="clear" w:color="auto" w:fill="FFFFFF"/>
        </w:rPr>
      </w:pPr>
      <w:r w:rsidRPr="00134E03">
        <w:rPr>
          <w:rFonts w:ascii="Arial" w:eastAsia="+mn-ea" w:hAnsi="Arial" w:cs="Arial"/>
          <w:kern w:val="24"/>
          <w:sz w:val="22"/>
          <w:szCs w:val="22"/>
        </w:rPr>
        <w:t>In conclusion</w:t>
      </w:r>
      <w:r w:rsidR="00846B1B" w:rsidRPr="00134E03">
        <w:rPr>
          <w:rFonts w:ascii="Arial" w:hAnsi="Arial" w:cs="Arial"/>
          <w:sz w:val="22"/>
          <w:szCs w:val="22"/>
          <w:shd w:val="clear" w:color="auto" w:fill="FFFFFF"/>
          <w:lang w:val="en-US"/>
        </w:rPr>
        <w:t xml:space="preserve"> </w:t>
      </w:r>
      <w:r w:rsidR="00D75E79" w:rsidRPr="00134E03">
        <w:rPr>
          <w:rFonts w:ascii="Arial" w:hAnsi="Arial" w:cs="Arial"/>
          <w:sz w:val="22"/>
          <w:szCs w:val="22"/>
          <w:shd w:val="clear" w:color="auto" w:fill="FFFFFF"/>
          <w:lang w:val="en-US"/>
        </w:rPr>
        <w:t>CAMs have voluntary registers or professional associations that practitioners can join if they choose, however more need</w:t>
      </w:r>
      <w:r w:rsidR="005A6FBE">
        <w:rPr>
          <w:rFonts w:ascii="Arial" w:hAnsi="Arial" w:cs="Arial"/>
          <w:sz w:val="22"/>
          <w:szCs w:val="22"/>
          <w:shd w:val="clear" w:color="auto" w:fill="FFFFFF"/>
          <w:lang w:val="en-US"/>
        </w:rPr>
        <w:t>s</w:t>
      </w:r>
      <w:r w:rsidR="00D75E79" w:rsidRPr="00134E03">
        <w:rPr>
          <w:rFonts w:ascii="Arial" w:hAnsi="Arial" w:cs="Arial"/>
          <w:sz w:val="22"/>
          <w:szCs w:val="22"/>
          <w:shd w:val="clear" w:color="auto" w:fill="FFFFFF"/>
          <w:lang w:val="en-US"/>
        </w:rPr>
        <w:t xml:space="preserve"> to be done. </w:t>
      </w:r>
      <w:r w:rsidR="00D75E79" w:rsidRPr="00134E03">
        <w:rPr>
          <w:rFonts w:ascii="Arial" w:hAnsi="Arial" w:cs="Arial"/>
          <w:sz w:val="22"/>
          <w:szCs w:val="22"/>
          <w:shd w:val="clear" w:color="auto" w:fill="FFFFFF"/>
        </w:rPr>
        <w:t xml:space="preserve">There is a lack of monitoring and regulating of CAM providers </w:t>
      </w:r>
      <w:r w:rsidR="007B3B56">
        <w:rPr>
          <w:rFonts w:ascii="Arial" w:hAnsi="Arial" w:cs="Arial"/>
          <w:sz w:val="22"/>
          <w:szCs w:val="22"/>
          <w:shd w:val="clear" w:color="auto" w:fill="FFFFFF"/>
        </w:rPr>
        <w:t>and more</w:t>
      </w:r>
      <w:r w:rsidR="00D75E79" w:rsidRPr="00134E03">
        <w:rPr>
          <w:rFonts w:ascii="Arial" w:hAnsi="Arial" w:cs="Arial"/>
          <w:sz w:val="22"/>
          <w:szCs w:val="22"/>
          <w:shd w:val="clear" w:color="auto" w:fill="FFFFFF"/>
        </w:rPr>
        <w:t xml:space="preserve"> regulatory guidance is required to ensure the safety and quality of </w:t>
      </w:r>
      <w:r w:rsidR="007B3B56">
        <w:rPr>
          <w:rFonts w:ascii="Arial" w:hAnsi="Arial" w:cs="Arial"/>
          <w:sz w:val="22"/>
          <w:szCs w:val="22"/>
          <w:shd w:val="clear" w:color="auto" w:fill="FFFFFF"/>
        </w:rPr>
        <w:t>therapies provided.</w:t>
      </w:r>
      <w:r w:rsidR="00290E9E">
        <w:rPr>
          <w:rFonts w:ascii="Arial" w:hAnsi="Arial" w:cs="Arial"/>
          <w:sz w:val="22"/>
          <w:szCs w:val="22"/>
          <w:shd w:val="clear" w:color="auto" w:fill="FFFFFF"/>
        </w:rPr>
        <w:t xml:space="preserve"> According to a </w:t>
      </w:r>
      <w:r w:rsidR="00EB38EF">
        <w:rPr>
          <w:rFonts w:ascii="Arial" w:hAnsi="Arial" w:cs="Arial"/>
          <w:sz w:val="22"/>
          <w:szCs w:val="22"/>
          <w:shd w:val="clear" w:color="auto" w:fill="FFFFFF"/>
        </w:rPr>
        <w:t xml:space="preserve">report from parliament it states, </w:t>
      </w:r>
      <w:r w:rsidR="0036184A" w:rsidRPr="00134E03">
        <w:rPr>
          <w:rFonts w:ascii="Arial" w:eastAsia="+mn-ea" w:hAnsi="Arial" w:cs="Arial"/>
          <w:color w:val="000000"/>
          <w:kern w:val="24"/>
          <w:sz w:val="22"/>
          <w:szCs w:val="22"/>
        </w:rPr>
        <w:t>“in order to protect the public, professions with more than one regulatory body make a concerted effort to bring their various bodies together and to develop a clear professional structure</w:t>
      </w:r>
      <w:r w:rsidR="00381FF4">
        <w:rPr>
          <w:rFonts w:ascii="Arial" w:eastAsia="+mn-ea" w:hAnsi="Arial" w:cs="Arial"/>
          <w:color w:val="000000"/>
          <w:kern w:val="24"/>
          <w:sz w:val="22"/>
          <w:szCs w:val="22"/>
        </w:rPr>
        <w:t>”,(</w:t>
      </w:r>
      <w:r w:rsidR="009A2FE5">
        <w:rPr>
          <w:rFonts w:ascii="Arial" w:eastAsia="+mn-ea" w:hAnsi="Arial" w:cs="Arial"/>
          <w:color w:val="000000"/>
          <w:kern w:val="24"/>
          <w:sz w:val="22"/>
          <w:szCs w:val="22"/>
        </w:rPr>
        <w:t>House of Lords</w:t>
      </w:r>
      <w:r w:rsidR="00A0119B">
        <w:rPr>
          <w:rFonts w:ascii="Arial" w:eastAsia="+mn-ea" w:hAnsi="Arial" w:cs="Arial"/>
          <w:color w:val="000000"/>
          <w:kern w:val="24"/>
          <w:sz w:val="22"/>
          <w:szCs w:val="22"/>
        </w:rPr>
        <w:t xml:space="preserve"> </w:t>
      </w:r>
      <w:r w:rsidR="00A0119B" w:rsidRPr="00134E03">
        <w:rPr>
          <w:rFonts w:ascii="Arial" w:eastAsia="+mn-ea" w:hAnsi="Arial" w:cs="Arial"/>
          <w:color w:val="000000"/>
          <w:kern w:val="24"/>
          <w:sz w:val="22"/>
          <w:szCs w:val="22"/>
        </w:rPr>
        <w:t>2000</w:t>
      </w:r>
      <w:r w:rsidR="0036184A" w:rsidRPr="00134E03">
        <w:rPr>
          <w:rFonts w:ascii="Arial" w:eastAsia="+mn-ea" w:hAnsi="Arial" w:cs="Arial"/>
          <w:color w:val="000000"/>
          <w:kern w:val="24"/>
          <w:sz w:val="22"/>
          <w:szCs w:val="22"/>
        </w:rPr>
        <w:t xml:space="preserve"> </w:t>
      </w:r>
      <w:r w:rsidR="00A0119B">
        <w:rPr>
          <w:rFonts w:ascii="Arial" w:eastAsia="+mn-ea" w:hAnsi="Arial" w:cs="Arial"/>
          <w:color w:val="000000"/>
          <w:kern w:val="24"/>
          <w:sz w:val="22"/>
          <w:szCs w:val="22"/>
        </w:rPr>
        <w:t>ch</w:t>
      </w:r>
      <w:r w:rsidR="0036184A" w:rsidRPr="00134E03">
        <w:rPr>
          <w:rFonts w:ascii="Arial" w:eastAsia="+mn-ea" w:hAnsi="Arial" w:cs="Arial"/>
          <w:color w:val="000000"/>
          <w:kern w:val="24"/>
          <w:sz w:val="22"/>
          <w:szCs w:val="22"/>
        </w:rPr>
        <w:t xml:space="preserve">4). </w:t>
      </w:r>
    </w:p>
    <w:p w14:paraId="290C55FD" w14:textId="77777777" w:rsidR="00016BF6" w:rsidRDefault="00016BF6" w:rsidP="00387DDC">
      <w:pPr>
        <w:spacing w:after="240"/>
        <w:jc w:val="both"/>
        <w:rPr>
          <w:rFonts w:ascii="Arial" w:hAnsi="Arial" w:cs="Arial"/>
          <w:color w:val="2E2E2E"/>
          <w:sz w:val="22"/>
          <w:szCs w:val="22"/>
        </w:rPr>
      </w:pPr>
    </w:p>
    <w:p w14:paraId="097A7C7D" w14:textId="569B90BC" w:rsidR="00EC5776" w:rsidRDefault="004C0B22" w:rsidP="00387DDC">
      <w:pPr>
        <w:spacing w:after="240"/>
        <w:jc w:val="both"/>
        <w:rPr>
          <w:rFonts w:ascii="Arial" w:hAnsi="Arial" w:cs="Arial"/>
          <w:sz w:val="21"/>
          <w:szCs w:val="21"/>
          <w:shd w:val="clear" w:color="auto" w:fill="FFFFFF"/>
        </w:rPr>
      </w:pPr>
      <w:r>
        <w:rPr>
          <w:rFonts w:ascii="Arial" w:hAnsi="Arial" w:cs="Arial"/>
          <w:color w:val="2E2E2E"/>
          <w:sz w:val="22"/>
          <w:szCs w:val="22"/>
        </w:rPr>
        <w:t>There are t</w:t>
      </w:r>
      <w:r w:rsidR="00EF1835">
        <w:rPr>
          <w:rFonts w:ascii="Arial" w:hAnsi="Arial" w:cs="Arial"/>
          <w:color w:val="2E2E2E"/>
          <w:sz w:val="22"/>
          <w:szCs w:val="22"/>
        </w:rPr>
        <w:t>wo streams</w:t>
      </w:r>
      <w:r w:rsidR="00F4755F">
        <w:rPr>
          <w:rFonts w:ascii="Arial" w:hAnsi="Arial" w:cs="Arial"/>
          <w:color w:val="2E2E2E"/>
          <w:sz w:val="22"/>
          <w:szCs w:val="22"/>
        </w:rPr>
        <w:t xml:space="preserve"> that</w:t>
      </w:r>
      <w:r w:rsidR="00EF1835">
        <w:rPr>
          <w:rFonts w:ascii="Arial" w:hAnsi="Arial" w:cs="Arial"/>
          <w:color w:val="2E2E2E"/>
          <w:sz w:val="22"/>
          <w:szCs w:val="22"/>
        </w:rPr>
        <w:t xml:space="preserve"> need to be regulated</w:t>
      </w:r>
      <w:r w:rsidR="00580EB4">
        <w:rPr>
          <w:rFonts w:ascii="Arial" w:hAnsi="Arial" w:cs="Arial"/>
          <w:color w:val="2E2E2E"/>
          <w:sz w:val="22"/>
          <w:szCs w:val="22"/>
        </w:rPr>
        <w:t xml:space="preserve"> they are as follows; </w:t>
      </w:r>
      <w:r w:rsidR="005656DB" w:rsidRPr="005656DB">
        <w:rPr>
          <w:rFonts w:ascii="Arial" w:hAnsi="Arial" w:cs="Arial"/>
          <w:sz w:val="22"/>
          <w:szCs w:val="22"/>
        </w:rPr>
        <w:t>Energy therapies</w:t>
      </w:r>
      <w:r w:rsidR="00A71F56">
        <w:rPr>
          <w:rFonts w:ascii="Arial" w:hAnsi="Arial" w:cs="Arial"/>
          <w:sz w:val="22"/>
          <w:szCs w:val="22"/>
        </w:rPr>
        <w:t xml:space="preserve"> which </w:t>
      </w:r>
      <w:r w:rsidR="005656DB" w:rsidRPr="00134E03">
        <w:rPr>
          <w:rFonts w:ascii="Arial" w:hAnsi="Arial" w:cs="Arial"/>
          <w:sz w:val="22"/>
          <w:szCs w:val="22"/>
        </w:rPr>
        <w:t>are meant to restore disturbances in the body’s natural energy.</w:t>
      </w:r>
      <w:r w:rsidR="00A71F56">
        <w:rPr>
          <w:rFonts w:ascii="Arial" w:hAnsi="Arial" w:cs="Arial"/>
          <w:sz w:val="22"/>
          <w:szCs w:val="22"/>
        </w:rPr>
        <w:t xml:space="preserve"> Acupuncture </w:t>
      </w:r>
      <w:r w:rsidR="00C27440">
        <w:rPr>
          <w:rFonts w:ascii="Arial" w:hAnsi="Arial" w:cs="Arial"/>
          <w:sz w:val="22"/>
          <w:szCs w:val="22"/>
        </w:rPr>
        <w:t xml:space="preserve">use needles and can be unsafe and therefore needs </w:t>
      </w:r>
      <w:r w:rsidR="0016643A">
        <w:rPr>
          <w:rFonts w:ascii="Arial" w:hAnsi="Arial" w:cs="Arial"/>
          <w:sz w:val="22"/>
          <w:szCs w:val="22"/>
        </w:rPr>
        <w:t xml:space="preserve">rigorous regulation to keep the public safe from malpractice. </w:t>
      </w:r>
      <w:r w:rsidR="00A61D99">
        <w:rPr>
          <w:rFonts w:ascii="Arial" w:hAnsi="Arial" w:cs="Arial"/>
          <w:sz w:val="22"/>
          <w:szCs w:val="22"/>
        </w:rPr>
        <w:t>In an article regarding a</w:t>
      </w:r>
      <w:r w:rsidR="005E2352">
        <w:rPr>
          <w:rFonts w:ascii="Arial" w:hAnsi="Arial" w:cs="Arial"/>
          <w:sz w:val="22"/>
          <w:szCs w:val="22"/>
        </w:rPr>
        <w:t xml:space="preserve"> case report</w:t>
      </w:r>
      <w:r w:rsidR="00960147">
        <w:rPr>
          <w:rFonts w:ascii="Arial" w:hAnsi="Arial" w:cs="Arial"/>
          <w:sz w:val="22"/>
          <w:szCs w:val="22"/>
        </w:rPr>
        <w:t xml:space="preserve"> regarding acupuncture gone wrong it states,</w:t>
      </w:r>
      <w:r w:rsidR="00436348">
        <w:rPr>
          <w:rFonts w:ascii="Arial" w:hAnsi="Arial" w:cs="Arial"/>
          <w:sz w:val="22"/>
          <w:szCs w:val="22"/>
        </w:rPr>
        <w:t xml:space="preserve"> </w:t>
      </w:r>
      <w:r w:rsidR="00FA3C0A" w:rsidRPr="00853A2E">
        <w:rPr>
          <w:rFonts w:ascii="Arial" w:hAnsi="Arial" w:cs="Arial"/>
          <w:sz w:val="22"/>
          <w:szCs w:val="22"/>
        </w:rPr>
        <w:t>“</w:t>
      </w:r>
      <w:r w:rsidR="00FA3C0A" w:rsidRPr="00853A2E">
        <w:rPr>
          <w:rFonts w:ascii="Arial" w:hAnsi="Arial" w:cs="Arial"/>
          <w:sz w:val="22"/>
          <w:szCs w:val="22"/>
          <w:shd w:val="clear" w:color="auto" w:fill="FFFFFF"/>
        </w:rPr>
        <w:t>clinicians should make sure that they are using high quality needles and make a habit of counting in and counting out the needles that they use to verify that all needles are accounted for”,</w:t>
      </w:r>
      <w:r w:rsidR="001F0087" w:rsidRPr="00853A2E">
        <w:rPr>
          <w:rFonts w:ascii="Arial" w:hAnsi="Arial" w:cs="Arial"/>
          <w:sz w:val="22"/>
          <w:szCs w:val="22"/>
          <w:shd w:val="clear" w:color="auto" w:fill="FFFFFF"/>
        </w:rPr>
        <w:t>(Snyder 2019).</w:t>
      </w:r>
      <w:r w:rsidR="00831E19">
        <w:rPr>
          <w:rFonts w:ascii="Arial" w:hAnsi="Arial" w:cs="Arial"/>
          <w:color w:val="2E2E2E"/>
          <w:sz w:val="22"/>
          <w:szCs w:val="22"/>
        </w:rPr>
        <w:t xml:space="preserve"> </w:t>
      </w:r>
      <w:r w:rsidR="00EC5776" w:rsidRPr="00853A2E">
        <w:rPr>
          <w:rFonts w:ascii="Arial" w:hAnsi="Arial" w:cs="Arial"/>
          <w:sz w:val="22"/>
          <w:szCs w:val="22"/>
        </w:rPr>
        <w:t>Biologically based practices-</w:t>
      </w:r>
      <w:r w:rsidR="00EC5776" w:rsidRPr="00853A2E">
        <w:rPr>
          <w:rFonts w:ascii="Arial" w:hAnsi="Arial" w:cs="Arial"/>
          <w:b/>
          <w:bCs/>
          <w:sz w:val="22"/>
          <w:szCs w:val="22"/>
        </w:rPr>
        <w:t xml:space="preserve"> </w:t>
      </w:r>
      <w:r w:rsidR="00EC5776" w:rsidRPr="00853A2E">
        <w:rPr>
          <w:rFonts w:ascii="Arial" w:hAnsi="Arial" w:cs="Arial"/>
          <w:sz w:val="22"/>
          <w:szCs w:val="22"/>
        </w:rPr>
        <w:t>supplementing a persons’ normal diet</w:t>
      </w:r>
      <w:r w:rsidR="00F826A6" w:rsidRPr="00853A2E">
        <w:rPr>
          <w:rFonts w:ascii="Arial" w:hAnsi="Arial" w:cs="Arial"/>
          <w:sz w:val="22"/>
          <w:szCs w:val="22"/>
        </w:rPr>
        <w:t xml:space="preserve"> </w:t>
      </w:r>
      <w:r w:rsidR="00EC5776" w:rsidRPr="00853A2E">
        <w:rPr>
          <w:rFonts w:ascii="Arial" w:hAnsi="Arial" w:cs="Arial"/>
          <w:sz w:val="22"/>
          <w:szCs w:val="22"/>
        </w:rPr>
        <w:t>this type of practice</w:t>
      </w:r>
      <w:r w:rsidR="00513BEA" w:rsidRPr="00853A2E">
        <w:rPr>
          <w:rFonts w:ascii="Arial" w:hAnsi="Arial" w:cs="Arial"/>
          <w:sz w:val="22"/>
          <w:szCs w:val="22"/>
        </w:rPr>
        <w:t xml:space="preserve"> </w:t>
      </w:r>
      <w:r w:rsidR="00F826A6" w:rsidRPr="00853A2E">
        <w:rPr>
          <w:rFonts w:ascii="Arial" w:hAnsi="Arial" w:cs="Arial"/>
          <w:sz w:val="22"/>
          <w:szCs w:val="22"/>
        </w:rPr>
        <w:t xml:space="preserve">needs </w:t>
      </w:r>
      <w:r w:rsidR="00513BEA" w:rsidRPr="00853A2E">
        <w:rPr>
          <w:rFonts w:ascii="Arial" w:hAnsi="Arial" w:cs="Arial"/>
          <w:sz w:val="22"/>
          <w:szCs w:val="22"/>
        </w:rPr>
        <w:t>more</w:t>
      </w:r>
      <w:r w:rsidR="00EC5776" w:rsidRPr="00853A2E">
        <w:rPr>
          <w:rFonts w:ascii="Arial" w:hAnsi="Arial" w:cs="Arial"/>
          <w:sz w:val="22"/>
          <w:szCs w:val="22"/>
        </w:rPr>
        <w:t xml:space="preserve"> regulat</w:t>
      </w:r>
      <w:r w:rsidR="00513BEA" w:rsidRPr="00853A2E">
        <w:rPr>
          <w:rFonts w:ascii="Arial" w:hAnsi="Arial" w:cs="Arial"/>
          <w:sz w:val="22"/>
          <w:szCs w:val="22"/>
        </w:rPr>
        <w:t>ion</w:t>
      </w:r>
      <w:r w:rsidR="00BC600D" w:rsidRPr="00853A2E">
        <w:rPr>
          <w:rFonts w:ascii="Arial" w:hAnsi="Arial" w:cs="Arial"/>
          <w:sz w:val="22"/>
          <w:szCs w:val="22"/>
        </w:rPr>
        <w:t xml:space="preserve"> </w:t>
      </w:r>
      <w:r w:rsidR="00513BEA" w:rsidRPr="00853A2E">
        <w:rPr>
          <w:rFonts w:ascii="Arial" w:hAnsi="Arial" w:cs="Arial"/>
          <w:sz w:val="22"/>
          <w:szCs w:val="22"/>
        </w:rPr>
        <w:t xml:space="preserve">as </w:t>
      </w:r>
      <w:r w:rsidR="00BC600D" w:rsidRPr="00853A2E">
        <w:rPr>
          <w:rFonts w:ascii="Arial" w:hAnsi="Arial" w:cs="Arial"/>
          <w:sz w:val="22"/>
          <w:szCs w:val="22"/>
        </w:rPr>
        <w:t xml:space="preserve">herbal medicine </w:t>
      </w:r>
      <w:r w:rsidR="00E2695A" w:rsidRPr="00853A2E">
        <w:rPr>
          <w:rFonts w:ascii="Arial" w:hAnsi="Arial" w:cs="Arial"/>
          <w:sz w:val="22"/>
          <w:szCs w:val="22"/>
        </w:rPr>
        <w:t xml:space="preserve">contain </w:t>
      </w:r>
      <w:r w:rsidR="00BC600D" w:rsidRPr="00853A2E">
        <w:rPr>
          <w:rFonts w:ascii="Arial" w:hAnsi="Arial" w:cs="Arial"/>
          <w:sz w:val="22"/>
          <w:szCs w:val="22"/>
        </w:rPr>
        <w:t xml:space="preserve">ingredients which can be harmful. More studies are </w:t>
      </w:r>
      <w:r w:rsidR="001E7987" w:rsidRPr="00853A2E">
        <w:rPr>
          <w:rFonts w:ascii="Arial" w:hAnsi="Arial" w:cs="Arial"/>
          <w:sz w:val="22"/>
          <w:szCs w:val="22"/>
        </w:rPr>
        <w:t xml:space="preserve">required to provide the best possible service to the public </w:t>
      </w:r>
      <w:r w:rsidR="00E91815" w:rsidRPr="00853A2E">
        <w:rPr>
          <w:rFonts w:ascii="Arial" w:hAnsi="Arial" w:cs="Arial"/>
          <w:sz w:val="22"/>
          <w:szCs w:val="22"/>
        </w:rPr>
        <w:t xml:space="preserve">in journal </w:t>
      </w:r>
      <w:r w:rsidR="00F55E93" w:rsidRPr="00853A2E">
        <w:rPr>
          <w:rFonts w:ascii="Arial" w:hAnsi="Arial" w:cs="Arial"/>
          <w:sz w:val="22"/>
          <w:szCs w:val="22"/>
        </w:rPr>
        <w:t>it states, “</w:t>
      </w:r>
      <w:r w:rsidR="00F55E93" w:rsidRPr="00853A2E">
        <w:rPr>
          <w:rFonts w:ascii="Arial" w:hAnsi="Arial" w:cs="Arial"/>
          <w:sz w:val="21"/>
          <w:szCs w:val="21"/>
          <w:shd w:val="clear" w:color="auto" w:fill="FFFFFF"/>
        </w:rPr>
        <w:t>As a consequence, patient</w:t>
      </w:r>
      <w:r w:rsidR="00E56CE1" w:rsidRPr="00853A2E">
        <w:rPr>
          <w:rFonts w:ascii="Arial" w:hAnsi="Arial" w:cs="Arial"/>
          <w:sz w:val="21"/>
          <w:szCs w:val="21"/>
          <w:shd w:val="clear" w:color="auto" w:fill="FFFFFF"/>
        </w:rPr>
        <w:t>s</w:t>
      </w:r>
      <w:r w:rsidR="00F55E93" w:rsidRPr="00853A2E">
        <w:rPr>
          <w:rFonts w:ascii="Arial" w:hAnsi="Arial" w:cs="Arial"/>
          <w:sz w:val="21"/>
          <w:szCs w:val="21"/>
          <w:shd w:val="clear" w:color="auto" w:fill="FFFFFF"/>
        </w:rPr>
        <w:t xml:space="preserve"> diabetic control was compromised and she may have been exposed to toxic material in the crudely formed tablets</w:t>
      </w:r>
      <w:r w:rsidR="00E56CE1" w:rsidRPr="00853A2E">
        <w:rPr>
          <w:rFonts w:ascii="Arial" w:hAnsi="Arial" w:cs="Arial"/>
          <w:sz w:val="21"/>
          <w:szCs w:val="21"/>
          <w:shd w:val="clear" w:color="auto" w:fill="FFFFFF"/>
        </w:rPr>
        <w:t>”, (</w:t>
      </w:r>
      <w:r w:rsidR="00853A2E" w:rsidRPr="00853A2E">
        <w:rPr>
          <w:rFonts w:ascii="Arial" w:hAnsi="Arial" w:cs="Arial"/>
          <w:sz w:val="21"/>
          <w:szCs w:val="21"/>
          <w:shd w:val="clear" w:color="auto" w:fill="FFFFFF"/>
        </w:rPr>
        <w:t>H</w:t>
      </w:r>
      <w:r w:rsidR="00E56CE1" w:rsidRPr="00853A2E">
        <w:rPr>
          <w:rFonts w:ascii="Arial" w:hAnsi="Arial" w:cs="Arial"/>
          <w:sz w:val="21"/>
          <w:szCs w:val="21"/>
          <w:shd w:val="clear" w:color="auto" w:fill="FFFFFF"/>
        </w:rPr>
        <w:t>olt 2019).</w:t>
      </w:r>
    </w:p>
    <w:p w14:paraId="664A3264" w14:textId="7B35B2CD" w:rsidR="00E21895" w:rsidRDefault="00E21895" w:rsidP="00E21895">
      <w:pPr>
        <w:spacing w:after="240"/>
        <w:jc w:val="both"/>
        <w:rPr>
          <w:rFonts w:ascii="Arial" w:hAnsi="Arial" w:cs="Arial"/>
          <w:color w:val="2E2E2E"/>
          <w:sz w:val="22"/>
          <w:szCs w:val="22"/>
        </w:rPr>
      </w:pPr>
      <w:r w:rsidRPr="00134E03">
        <w:rPr>
          <w:rFonts w:ascii="Arial" w:hAnsi="Arial" w:cs="Arial"/>
          <w:color w:val="2E2E2E"/>
          <w:sz w:val="22"/>
          <w:szCs w:val="22"/>
        </w:rPr>
        <w:t>A more intense regional collaboration between CAM providers and regulators is needed</w:t>
      </w:r>
      <w:r>
        <w:rPr>
          <w:rFonts w:ascii="Arial" w:hAnsi="Arial" w:cs="Arial"/>
          <w:color w:val="2E2E2E"/>
          <w:sz w:val="22"/>
          <w:szCs w:val="22"/>
        </w:rPr>
        <w:t xml:space="preserve"> with increased training and educational opportunities. “the advantages of integrating traditional /complimentary medicine practice into the mainstream educational systems are that the courses benefit from being subject to general standards”, (Dixon 2008). More therapies can be </w:t>
      </w:r>
      <w:r w:rsidR="00414E99">
        <w:rPr>
          <w:rFonts w:ascii="Arial" w:hAnsi="Arial" w:cs="Arial"/>
          <w:color w:val="2E2E2E"/>
          <w:sz w:val="22"/>
          <w:szCs w:val="22"/>
        </w:rPr>
        <w:t>statutory</w:t>
      </w:r>
      <w:r>
        <w:rPr>
          <w:rFonts w:ascii="Arial" w:hAnsi="Arial" w:cs="Arial"/>
          <w:color w:val="2E2E2E"/>
          <w:sz w:val="22"/>
          <w:szCs w:val="22"/>
        </w:rPr>
        <w:t xml:space="preserve"> regulated as orthodox treatments are enhanced </w:t>
      </w:r>
      <w:r w:rsidR="00414E99">
        <w:rPr>
          <w:rFonts w:ascii="Arial" w:hAnsi="Arial" w:cs="Arial"/>
          <w:color w:val="2E2E2E"/>
          <w:sz w:val="22"/>
          <w:szCs w:val="22"/>
        </w:rPr>
        <w:t>using</w:t>
      </w:r>
      <w:r>
        <w:rPr>
          <w:rFonts w:ascii="Arial" w:hAnsi="Arial" w:cs="Arial"/>
          <w:color w:val="2E2E2E"/>
          <w:sz w:val="22"/>
          <w:szCs w:val="22"/>
        </w:rPr>
        <w:t xml:space="preserve"> CAMs. Therapies need to be taught in </w:t>
      </w:r>
      <w:r w:rsidR="00414E99">
        <w:rPr>
          <w:rFonts w:ascii="Arial" w:hAnsi="Arial" w:cs="Arial"/>
          <w:color w:val="2E2E2E"/>
          <w:sz w:val="22"/>
          <w:szCs w:val="22"/>
        </w:rPr>
        <w:t>C</w:t>
      </w:r>
      <w:r>
        <w:rPr>
          <w:rFonts w:ascii="Arial" w:hAnsi="Arial" w:cs="Arial"/>
          <w:color w:val="2E2E2E"/>
          <w:sz w:val="22"/>
          <w:szCs w:val="22"/>
        </w:rPr>
        <w:t xml:space="preserve">olleges and training needs to be provided this will create a safe environment for the public. More money will be generated into the CAMs therapies therefore creating more </w:t>
      </w:r>
      <w:r>
        <w:rPr>
          <w:rFonts w:ascii="Arial" w:hAnsi="Arial" w:cs="Arial"/>
          <w:color w:val="2E2E2E"/>
          <w:sz w:val="22"/>
          <w:szCs w:val="22"/>
        </w:rPr>
        <w:lastRenderedPageBreak/>
        <w:t>transparency and understanding of therap</w:t>
      </w:r>
      <w:r w:rsidR="00C102BA">
        <w:rPr>
          <w:rFonts w:ascii="Arial" w:hAnsi="Arial" w:cs="Arial"/>
          <w:color w:val="2E2E2E"/>
          <w:sz w:val="22"/>
          <w:szCs w:val="22"/>
        </w:rPr>
        <w:t>ies</w:t>
      </w:r>
      <w:r>
        <w:rPr>
          <w:rFonts w:ascii="Arial" w:hAnsi="Arial" w:cs="Arial"/>
          <w:color w:val="2E2E2E"/>
          <w:sz w:val="22"/>
          <w:szCs w:val="22"/>
        </w:rPr>
        <w:t>.</w:t>
      </w:r>
      <w:r w:rsidR="00E634AC">
        <w:rPr>
          <w:rFonts w:ascii="Arial" w:hAnsi="Arial" w:cs="Arial"/>
          <w:color w:val="2E2E2E"/>
          <w:sz w:val="22"/>
          <w:szCs w:val="22"/>
        </w:rPr>
        <w:t xml:space="preserve"> </w:t>
      </w:r>
      <w:r w:rsidR="00A73A21">
        <w:rPr>
          <w:rFonts w:ascii="Arial" w:hAnsi="Arial" w:cs="Arial"/>
          <w:color w:val="2E2E2E"/>
          <w:sz w:val="22"/>
          <w:szCs w:val="22"/>
        </w:rPr>
        <w:t>Further regulations are necessary to</w:t>
      </w:r>
      <w:r w:rsidR="0009120B">
        <w:rPr>
          <w:rFonts w:ascii="Arial" w:hAnsi="Arial" w:cs="Arial"/>
          <w:color w:val="2E2E2E"/>
          <w:sz w:val="22"/>
          <w:szCs w:val="22"/>
        </w:rPr>
        <w:t xml:space="preserve"> keep the public safe </w:t>
      </w:r>
      <w:r w:rsidR="00243622">
        <w:rPr>
          <w:rFonts w:ascii="Arial" w:hAnsi="Arial" w:cs="Arial"/>
          <w:color w:val="2E2E2E"/>
          <w:sz w:val="22"/>
          <w:szCs w:val="22"/>
        </w:rPr>
        <w:t xml:space="preserve">in line with modern medical </w:t>
      </w:r>
      <w:r w:rsidR="00944BF8">
        <w:rPr>
          <w:rFonts w:ascii="Arial" w:hAnsi="Arial" w:cs="Arial"/>
          <w:color w:val="2E2E2E"/>
          <w:sz w:val="22"/>
          <w:szCs w:val="22"/>
        </w:rPr>
        <w:t>advancements</w:t>
      </w:r>
      <w:r w:rsidR="00243622">
        <w:rPr>
          <w:rFonts w:ascii="Arial" w:hAnsi="Arial" w:cs="Arial"/>
          <w:color w:val="2E2E2E"/>
          <w:sz w:val="22"/>
          <w:szCs w:val="22"/>
        </w:rPr>
        <w:t>.</w:t>
      </w:r>
      <w:r w:rsidR="00944BF8">
        <w:rPr>
          <w:rFonts w:ascii="Arial" w:hAnsi="Arial" w:cs="Arial"/>
          <w:color w:val="2E2E2E"/>
          <w:sz w:val="22"/>
          <w:szCs w:val="22"/>
        </w:rPr>
        <w:t xml:space="preserve"> </w:t>
      </w:r>
    </w:p>
    <w:p w14:paraId="5BD71B96" w14:textId="77777777" w:rsidR="00E21895" w:rsidRPr="00831E19" w:rsidRDefault="00E21895" w:rsidP="00387DDC">
      <w:pPr>
        <w:spacing w:after="240"/>
        <w:jc w:val="both"/>
        <w:rPr>
          <w:rFonts w:ascii="Arial" w:hAnsi="Arial" w:cs="Arial"/>
          <w:color w:val="2E2E2E"/>
          <w:sz w:val="22"/>
          <w:szCs w:val="22"/>
        </w:rPr>
      </w:pPr>
    </w:p>
    <w:p w14:paraId="7DA56893" w14:textId="77777777" w:rsidR="005656DB" w:rsidRPr="00387DDC" w:rsidRDefault="005656DB" w:rsidP="00387DDC">
      <w:pPr>
        <w:spacing w:after="240"/>
        <w:jc w:val="both"/>
        <w:rPr>
          <w:rFonts w:ascii="Arial" w:hAnsi="Arial" w:cs="Arial"/>
          <w:color w:val="2E2E2E"/>
          <w:sz w:val="22"/>
          <w:szCs w:val="22"/>
        </w:rPr>
      </w:pPr>
    </w:p>
    <w:p w14:paraId="5ED0075E" w14:textId="77777777" w:rsidR="0036184A" w:rsidRPr="00134E03" w:rsidRDefault="0036184A" w:rsidP="00BA2B69">
      <w:pPr>
        <w:jc w:val="both"/>
        <w:rPr>
          <w:rFonts w:ascii="Arial" w:hAnsi="Arial" w:cs="Arial"/>
          <w:color w:val="000000"/>
          <w:sz w:val="22"/>
          <w:szCs w:val="22"/>
          <w:shd w:val="clear" w:color="auto" w:fill="FFFFFF"/>
        </w:rPr>
      </w:pPr>
    </w:p>
    <w:p w14:paraId="701A9C30" w14:textId="77777777" w:rsidR="00D22722" w:rsidRPr="00134E03" w:rsidRDefault="00D22722" w:rsidP="00BA2B69">
      <w:pPr>
        <w:jc w:val="both"/>
        <w:rPr>
          <w:rFonts w:ascii="Arial" w:hAnsi="Arial" w:cs="Arial"/>
          <w:color w:val="000000"/>
          <w:sz w:val="22"/>
          <w:szCs w:val="22"/>
          <w:shd w:val="clear" w:color="auto" w:fill="FFFFFF"/>
        </w:rPr>
      </w:pPr>
    </w:p>
    <w:p w14:paraId="7E6FF2B8" w14:textId="77777777" w:rsidR="00D22722" w:rsidRPr="00134E03" w:rsidRDefault="00D22722" w:rsidP="00BA2B69">
      <w:pPr>
        <w:jc w:val="both"/>
        <w:rPr>
          <w:rFonts w:ascii="Arial" w:hAnsi="Arial" w:cs="Arial"/>
          <w:color w:val="000000"/>
          <w:sz w:val="22"/>
          <w:szCs w:val="22"/>
          <w:shd w:val="clear" w:color="auto" w:fill="FFFFFF"/>
        </w:rPr>
      </w:pPr>
    </w:p>
    <w:p w14:paraId="135CC679" w14:textId="77777777" w:rsidR="004403BF" w:rsidRDefault="004403BF" w:rsidP="00BA2B69">
      <w:pPr>
        <w:jc w:val="both"/>
        <w:rPr>
          <w:rFonts w:ascii="Arial" w:hAnsi="Arial" w:cs="Arial"/>
          <w:color w:val="000000"/>
          <w:sz w:val="22"/>
          <w:szCs w:val="22"/>
          <w:shd w:val="clear" w:color="auto" w:fill="FFFFFF"/>
        </w:rPr>
      </w:pPr>
    </w:p>
    <w:p w14:paraId="77FC6813" w14:textId="77777777" w:rsidR="004403BF" w:rsidRDefault="004403BF" w:rsidP="00BA2B69">
      <w:pPr>
        <w:jc w:val="both"/>
        <w:rPr>
          <w:rFonts w:ascii="Arial" w:hAnsi="Arial" w:cs="Arial"/>
          <w:color w:val="000000"/>
          <w:sz w:val="22"/>
          <w:szCs w:val="22"/>
          <w:shd w:val="clear" w:color="auto" w:fill="FFFFFF"/>
        </w:rPr>
      </w:pPr>
    </w:p>
    <w:p w14:paraId="7EF85BE9" w14:textId="77777777" w:rsidR="002F7217" w:rsidRDefault="002F7217" w:rsidP="00BA2B69">
      <w:pPr>
        <w:jc w:val="both"/>
        <w:rPr>
          <w:rFonts w:ascii="Arial" w:hAnsi="Arial" w:cs="Arial"/>
          <w:color w:val="000000"/>
          <w:sz w:val="22"/>
          <w:szCs w:val="22"/>
          <w:shd w:val="clear" w:color="auto" w:fill="FFFFFF"/>
        </w:rPr>
      </w:pPr>
    </w:p>
    <w:p w14:paraId="07FE9CEA" w14:textId="77777777" w:rsidR="002F7217" w:rsidRDefault="002F7217" w:rsidP="00BA2B69">
      <w:pPr>
        <w:jc w:val="both"/>
        <w:rPr>
          <w:rFonts w:ascii="Arial" w:hAnsi="Arial" w:cs="Arial"/>
          <w:color w:val="000000"/>
          <w:sz w:val="22"/>
          <w:szCs w:val="22"/>
          <w:shd w:val="clear" w:color="auto" w:fill="FFFFFF"/>
        </w:rPr>
      </w:pPr>
    </w:p>
    <w:p w14:paraId="43CA4B2F" w14:textId="77777777" w:rsidR="0075056E" w:rsidRDefault="0075056E" w:rsidP="00BA2B69">
      <w:pPr>
        <w:jc w:val="both"/>
        <w:rPr>
          <w:rFonts w:ascii="Arial" w:hAnsi="Arial" w:cs="Arial"/>
          <w:color w:val="000000"/>
          <w:sz w:val="22"/>
          <w:szCs w:val="22"/>
          <w:shd w:val="clear" w:color="auto" w:fill="FFFFFF"/>
        </w:rPr>
      </w:pPr>
    </w:p>
    <w:p w14:paraId="6D6CFA11" w14:textId="77777777" w:rsidR="0075056E" w:rsidRDefault="0075056E" w:rsidP="00BA2B69">
      <w:pPr>
        <w:jc w:val="both"/>
        <w:rPr>
          <w:rFonts w:ascii="Arial" w:hAnsi="Arial" w:cs="Arial"/>
          <w:color w:val="000000"/>
          <w:sz w:val="22"/>
          <w:szCs w:val="22"/>
          <w:shd w:val="clear" w:color="auto" w:fill="FFFFFF"/>
        </w:rPr>
      </w:pPr>
    </w:p>
    <w:p w14:paraId="1FB4CEB7" w14:textId="77777777" w:rsidR="0075056E" w:rsidRDefault="0075056E" w:rsidP="00BA2B69">
      <w:pPr>
        <w:jc w:val="both"/>
        <w:rPr>
          <w:rFonts w:ascii="Arial" w:hAnsi="Arial" w:cs="Arial"/>
          <w:color w:val="000000"/>
          <w:sz w:val="22"/>
          <w:szCs w:val="22"/>
          <w:shd w:val="clear" w:color="auto" w:fill="FFFFFF"/>
        </w:rPr>
      </w:pPr>
    </w:p>
    <w:p w14:paraId="01FA17B4" w14:textId="77777777" w:rsidR="0075056E" w:rsidRDefault="0075056E" w:rsidP="00BA2B69">
      <w:pPr>
        <w:jc w:val="both"/>
        <w:rPr>
          <w:rFonts w:ascii="Arial" w:hAnsi="Arial" w:cs="Arial"/>
          <w:color w:val="000000"/>
          <w:sz w:val="22"/>
          <w:szCs w:val="22"/>
          <w:shd w:val="clear" w:color="auto" w:fill="FFFFFF"/>
        </w:rPr>
      </w:pPr>
    </w:p>
    <w:p w14:paraId="35CCDD72" w14:textId="77777777" w:rsidR="0075056E" w:rsidRDefault="0075056E" w:rsidP="00BA2B69">
      <w:pPr>
        <w:jc w:val="both"/>
        <w:rPr>
          <w:rFonts w:ascii="Arial" w:hAnsi="Arial" w:cs="Arial"/>
          <w:color w:val="000000"/>
          <w:sz w:val="22"/>
          <w:szCs w:val="22"/>
          <w:shd w:val="clear" w:color="auto" w:fill="FFFFFF"/>
        </w:rPr>
      </w:pPr>
    </w:p>
    <w:p w14:paraId="42CF9130" w14:textId="77777777" w:rsidR="0075056E" w:rsidRDefault="0075056E" w:rsidP="00BA2B69">
      <w:pPr>
        <w:jc w:val="both"/>
        <w:rPr>
          <w:rFonts w:ascii="Arial" w:hAnsi="Arial" w:cs="Arial"/>
          <w:color w:val="000000"/>
          <w:sz w:val="22"/>
          <w:szCs w:val="22"/>
          <w:shd w:val="clear" w:color="auto" w:fill="FFFFFF"/>
        </w:rPr>
      </w:pPr>
    </w:p>
    <w:p w14:paraId="4BD69B2C" w14:textId="77777777" w:rsidR="0075056E" w:rsidRDefault="0075056E" w:rsidP="00BA2B69">
      <w:pPr>
        <w:jc w:val="both"/>
        <w:rPr>
          <w:rFonts w:ascii="Arial" w:hAnsi="Arial" w:cs="Arial"/>
          <w:color w:val="000000"/>
          <w:sz w:val="22"/>
          <w:szCs w:val="22"/>
          <w:shd w:val="clear" w:color="auto" w:fill="FFFFFF"/>
        </w:rPr>
      </w:pPr>
    </w:p>
    <w:p w14:paraId="7719177E" w14:textId="77777777" w:rsidR="0075056E" w:rsidRDefault="0075056E" w:rsidP="00BA2B69">
      <w:pPr>
        <w:jc w:val="both"/>
        <w:rPr>
          <w:rFonts w:ascii="Arial" w:hAnsi="Arial" w:cs="Arial"/>
          <w:color w:val="000000"/>
          <w:sz w:val="22"/>
          <w:szCs w:val="22"/>
          <w:shd w:val="clear" w:color="auto" w:fill="FFFFFF"/>
        </w:rPr>
      </w:pPr>
    </w:p>
    <w:p w14:paraId="5F3215A7" w14:textId="77777777" w:rsidR="0075056E" w:rsidRDefault="0075056E" w:rsidP="00BA2B69">
      <w:pPr>
        <w:jc w:val="both"/>
        <w:rPr>
          <w:rFonts w:ascii="Arial" w:hAnsi="Arial" w:cs="Arial"/>
          <w:color w:val="000000"/>
          <w:sz w:val="22"/>
          <w:szCs w:val="22"/>
          <w:shd w:val="clear" w:color="auto" w:fill="FFFFFF"/>
        </w:rPr>
      </w:pPr>
    </w:p>
    <w:p w14:paraId="7E6596D0" w14:textId="77777777" w:rsidR="0075056E" w:rsidRDefault="0075056E" w:rsidP="00BA2B69">
      <w:pPr>
        <w:jc w:val="both"/>
        <w:rPr>
          <w:rFonts w:ascii="Arial" w:hAnsi="Arial" w:cs="Arial"/>
          <w:color w:val="000000"/>
          <w:sz w:val="22"/>
          <w:szCs w:val="22"/>
          <w:shd w:val="clear" w:color="auto" w:fill="FFFFFF"/>
        </w:rPr>
      </w:pPr>
    </w:p>
    <w:p w14:paraId="2D8C133C" w14:textId="77777777" w:rsidR="0075056E" w:rsidRDefault="0075056E" w:rsidP="00BA2B69">
      <w:pPr>
        <w:jc w:val="both"/>
        <w:rPr>
          <w:rFonts w:ascii="Arial" w:hAnsi="Arial" w:cs="Arial"/>
          <w:color w:val="000000"/>
          <w:sz w:val="22"/>
          <w:szCs w:val="22"/>
          <w:shd w:val="clear" w:color="auto" w:fill="FFFFFF"/>
        </w:rPr>
      </w:pPr>
    </w:p>
    <w:p w14:paraId="06658E67" w14:textId="77777777" w:rsidR="0075056E" w:rsidRDefault="0075056E" w:rsidP="00BA2B69">
      <w:pPr>
        <w:jc w:val="both"/>
        <w:rPr>
          <w:rFonts w:ascii="Arial" w:hAnsi="Arial" w:cs="Arial"/>
          <w:color w:val="000000"/>
          <w:sz w:val="22"/>
          <w:szCs w:val="22"/>
          <w:shd w:val="clear" w:color="auto" w:fill="FFFFFF"/>
        </w:rPr>
      </w:pPr>
    </w:p>
    <w:p w14:paraId="15BD9B92" w14:textId="77777777" w:rsidR="0075056E" w:rsidRDefault="0075056E" w:rsidP="00BA2B69">
      <w:pPr>
        <w:jc w:val="both"/>
        <w:rPr>
          <w:rFonts w:ascii="Arial" w:hAnsi="Arial" w:cs="Arial"/>
          <w:color w:val="000000"/>
          <w:sz w:val="22"/>
          <w:szCs w:val="22"/>
          <w:shd w:val="clear" w:color="auto" w:fill="FFFFFF"/>
        </w:rPr>
      </w:pPr>
    </w:p>
    <w:p w14:paraId="4AEA9CA5" w14:textId="77777777" w:rsidR="0075056E" w:rsidRDefault="0075056E" w:rsidP="00BA2B69">
      <w:pPr>
        <w:jc w:val="both"/>
        <w:rPr>
          <w:rFonts w:ascii="Arial" w:hAnsi="Arial" w:cs="Arial"/>
          <w:color w:val="000000"/>
          <w:sz w:val="22"/>
          <w:szCs w:val="22"/>
          <w:shd w:val="clear" w:color="auto" w:fill="FFFFFF"/>
        </w:rPr>
      </w:pPr>
    </w:p>
    <w:p w14:paraId="75DD0A9E" w14:textId="77777777" w:rsidR="0075056E" w:rsidRDefault="0075056E" w:rsidP="00BA2B69">
      <w:pPr>
        <w:jc w:val="both"/>
        <w:rPr>
          <w:rFonts w:ascii="Arial" w:hAnsi="Arial" w:cs="Arial"/>
          <w:color w:val="000000"/>
          <w:sz w:val="22"/>
          <w:szCs w:val="22"/>
          <w:shd w:val="clear" w:color="auto" w:fill="FFFFFF"/>
        </w:rPr>
      </w:pPr>
    </w:p>
    <w:p w14:paraId="1A97D2BF" w14:textId="77777777" w:rsidR="0075056E" w:rsidRDefault="0075056E" w:rsidP="00BA2B69">
      <w:pPr>
        <w:jc w:val="both"/>
        <w:rPr>
          <w:rFonts w:ascii="Arial" w:hAnsi="Arial" w:cs="Arial"/>
          <w:color w:val="000000"/>
          <w:sz w:val="22"/>
          <w:szCs w:val="22"/>
          <w:shd w:val="clear" w:color="auto" w:fill="FFFFFF"/>
        </w:rPr>
      </w:pPr>
    </w:p>
    <w:p w14:paraId="41EAECD3" w14:textId="77777777" w:rsidR="0075056E" w:rsidRDefault="0075056E" w:rsidP="00BA2B69">
      <w:pPr>
        <w:jc w:val="both"/>
        <w:rPr>
          <w:rFonts w:ascii="Arial" w:hAnsi="Arial" w:cs="Arial"/>
          <w:color w:val="000000"/>
          <w:sz w:val="22"/>
          <w:szCs w:val="22"/>
          <w:shd w:val="clear" w:color="auto" w:fill="FFFFFF"/>
        </w:rPr>
      </w:pPr>
    </w:p>
    <w:p w14:paraId="5C309BA4" w14:textId="77777777" w:rsidR="0075056E" w:rsidRDefault="0075056E" w:rsidP="00BA2B69">
      <w:pPr>
        <w:jc w:val="both"/>
        <w:rPr>
          <w:rFonts w:ascii="Arial" w:hAnsi="Arial" w:cs="Arial"/>
          <w:color w:val="000000"/>
          <w:sz w:val="22"/>
          <w:szCs w:val="22"/>
          <w:shd w:val="clear" w:color="auto" w:fill="FFFFFF"/>
        </w:rPr>
      </w:pPr>
    </w:p>
    <w:p w14:paraId="6EE0ED86" w14:textId="77777777" w:rsidR="0075056E" w:rsidRDefault="0075056E" w:rsidP="00BA2B69">
      <w:pPr>
        <w:jc w:val="both"/>
        <w:rPr>
          <w:rFonts w:ascii="Arial" w:hAnsi="Arial" w:cs="Arial"/>
          <w:color w:val="000000"/>
          <w:sz w:val="22"/>
          <w:szCs w:val="22"/>
          <w:shd w:val="clear" w:color="auto" w:fill="FFFFFF"/>
        </w:rPr>
      </w:pPr>
    </w:p>
    <w:p w14:paraId="4E8796D1" w14:textId="77777777" w:rsidR="0075056E" w:rsidRDefault="0075056E" w:rsidP="00BA2B69">
      <w:pPr>
        <w:jc w:val="both"/>
        <w:rPr>
          <w:rFonts w:ascii="Arial" w:hAnsi="Arial" w:cs="Arial"/>
          <w:color w:val="000000"/>
          <w:sz w:val="22"/>
          <w:szCs w:val="22"/>
          <w:shd w:val="clear" w:color="auto" w:fill="FFFFFF"/>
        </w:rPr>
      </w:pPr>
    </w:p>
    <w:p w14:paraId="337A4502" w14:textId="77777777" w:rsidR="0075056E" w:rsidRDefault="0075056E" w:rsidP="00BA2B69">
      <w:pPr>
        <w:jc w:val="both"/>
        <w:rPr>
          <w:rFonts w:ascii="Arial" w:hAnsi="Arial" w:cs="Arial"/>
          <w:color w:val="000000"/>
          <w:sz w:val="22"/>
          <w:szCs w:val="22"/>
          <w:shd w:val="clear" w:color="auto" w:fill="FFFFFF"/>
        </w:rPr>
      </w:pPr>
    </w:p>
    <w:p w14:paraId="0AF204B5" w14:textId="77777777" w:rsidR="0075056E" w:rsidRDefault="0075056E" w:rsidP="00BA2B69">
      <w:pPr>
        <w:jc w:val="both"/>
        <w:rPr>
          <w:rFonts w:ascii="Arial" w:hAnsi="Arial" w:cs="Arial"/>
          <w:color w:val="000000"/>
          <w:sz w:val="22"/>
          <w:szCs w:val="22"/>
          <w:shd w:val="clear" w:color="auto" w:fill="FFFFFF"/>
        </w:rPr>
      </w:pPr>
    </w:p>
    <w:p w14:paraId="25005B47" w14:textId="77777777" w:rsidR="0075056E" w:rsidRDefault="0075056E" w:rsidP="00BA2B69">
      <w:pPr>
        <w:jc w:val="both"/>
        <w:rPr>
          <w:rFonts w:ascii="Arial" w:hAnsi="Arial" w:cs="Arial"/>
          <w:color w:val="000000"/>
          <w:sz w:val="22"/>
          <w:szCs w:val="22"/>
          <w:shd w:val="clear" w:color="auto" w:fill="FFFFFF"/>
        </w:rPr>
      </w:pPr>
    </w:p>
    <w:p w14:paraId="2108F5B0" w14:textId="77777777" w:rsidR="0075056E" w:rsidRDefault="0075056E" w:rsidP="00BA2B69">
      <w:pPr>
        <w:jc w:val="both"/>
        <w:rPr>
          <w:rFonts w:ascii="Arial" w:hAnsi="Arial" w:cs="Arial"/>
          <w:color w:val="000000"/>
          <w:sz w:val="22"/>
          <w:szCs w:val="22"/>
          <w:shd w:val="clear" w:color="auto" w:fill="FFFFFF"/>
        </w:rPr>
      </w:pPr>
    </w:p>
    <w:p w14:paraId="21796519" w14:textId="77777777" w:rsidR="0075056E" w:rsidRDefault="0075056E" w:rsidP="00BA2B69">
      <w:pPr>
        <w:jc w:val="both"/>
        <w:rPr>
          <w:rFonts w:ascii="Arial" w:hAnsi="Arial" w:cs="Arial"/>
          <w:color w:val="000000"/>
          <w:sz w:val="22"/>
          <w:szCs w:val="22"/>
          <w:shd w:val="clear" w:color="auto" w:fill="FFFFFF"/>
        </w:rPr>
      </w:pPr>
    </w:p>
    <w:p w14:paraId="271F11A3" w14:textId="77777777" w:rsidR="0075056E" w:rsidRDefault="0075056E" w:rsidP="00BA2B69">
      <w:pPr>
        <w:jc w:val="both"/>
        <w:rPr>
          <w:rFonts w:ascii="Arial" w:hAnsi="Arial" w:cs="Arial"/>
          <w:color w:val="000000"/>
          <w:sz w:val="22"/>
          <w:szCs w:val="22"/>
          <w:shd w:val="clear" w:color="auto" w:fill="FFFFFF"/>
        </w:rPr>
      </w:pPr>
    </w:p>
    <w:p w14:paraId="51DC3F62" w14:textId="77777777" w:rsidR="0075056E" w:rsidRDefault="0075056E" w:rsidP="00BA2B69">
      <w:pPr>
        <w:jc w:val="both"/>
        <w:rPr>
          <w:rFonts w:ascii="Arial" w:hAnsi="Arial" w:cs="Arial"/>
          <w:color w:val="000000"/>
          <w:sz w:val="22"/>
          <w:szCs w:val="22"/>
          <w:shd w:val="clear" w:color="auto" w:fill="FFFFFF"/>
        </w:rPr>
      </w:pPr>
    </w:p>
    <w:p w14:paraId="6E18635F" w14:textId="77777777" w:rsidR="0075056E" w:rsidRDefault="0075056E" w:rsidP="00BA2B69">
      <w:pPr>
        <w:jc w:val="both"/>
        <w:rPr>
          <w:rFonts w:ascii="Arial" w:hAnsi="Arial" w:cs="Arial"/>
          <w:color w:val="000000"/>
          <w:sz w:val="22"/>
          <w:szCs w:val="22"/>
          <w:shd w:val="clear" w:color="auto" w:fill="FFFFFF"/>
        </w:rPr>
      </w:pPr>
    </w:p>
    <w:p w14:paraId="4DD009A0" w14:textId="77777777" w:rsidR="0075056E" w:rsidRDefault="0075056E" w:rsidP="00BA2B69">
      <w:pPr>
        <w:jc w:val="both"/>
        <w:rPr>
          <w:rFonts w:ascii="Arial" w:hAnsi="Arial" w:cs="Arial"/>
          <w:color w:val="000000"/>
          <w:sz w:val="22"/>
          <w:szCs w:val="22"/>
          <w:shd w:val="clear" w:color="auto" w:fill="FFFFFF"/>
        </w:rPr>
      </w:pPr>
    </w:p>
    <w:p w14:paraId="53DAF92C" w14:textId="77777777" w:rsidR="0075056E" w:rsidRDefault="0075056E" w:rsidP="00BA2B69">
      <w:pPr>
        <w:jc w:val="both"/>
        <w:rPr>
          <w:rFonts w:ascii="Arial" w:hAnsi="Arial" w:cs="Arial"/>
          <w:color w:val="000000"/>
          <w:sz w:val="22"/>
          <w:szCs w:val="22"/>
          <w:shd w:val="clear" w:color="auto" w:fill="FFFFFF"/>
        </w:rPr>
      </w:pPr>
    </w:p>
    <w:p w14:paraId="1A692DFA" w14:textId="77777777" w:rsidR="0075056E" w:rsidRDefault="0075056E" w:rsidP="00BA2B69">
      <w:pPr>
        <w:jc w:val="both"/>
        <w:rPr>
          <w:rFonts w:ascii="Arial" w:hAnsi="Arial" w:cs="Arial"/>
          <w:color w:val="000000"/>
          <w:sz w:val="22"/>
          <w:szCs w:val="22"/>
          <w:shd w:val="clear" w:color="auto" w:fill="FFFFFF"/>
        </w:rPr>
      </w:pPr>
    </w:p>
    <w:p w14:paraId="6446AD2F" w14:textId="77777777" w:rsidR="0075056E" w:rsidRDefault="0075056E" w:rsidP="00BA2B69">
      <w:pPr>
        <w:jc w:val="both"/>
        <w:rPr>
          <w:rFonts w:ascii="Arial" w:hAnsi="Arial" w:cs="Arial"/>
          <w:color w:val="000000"/>
          <w:sz w:val="22"/>
          <w:szCs w:val="22"/>
          <w:shd w:val="clear" w:color="auto" w:fill="FFFFFF"/>
        </w:rPr>
      </w:pPr>
    </w:p>
    <w:p w14:paraId="65B9FAAA" w14:textId="77777777" w:rsidR="0075056E" w:rsidRDefault="0075056E" w:rsidP="00BA2B69">
      <w:pPr>
        <w:jc w:val="both"/>
        <w:rPr>
          <w:rFonts w:ascii="Arial" w:hAnsi="Arial" w:cs="Arial"/>
          <w:color w:val="000000"/>
          <w:sz w:val="22"/>
          <w:szCs w:val="22"/>
          <w:shd w:val="clear" w:color="auto" w:fill="FFFFFF"/>
        </w:rPr>
      </w:pPr>
    </w:p>
    <w:p w14:paraId="5C8E7E04" w14:textId="77777777" w:rsidR="0075056E" w:rsidRDefault="0075056E" w:rsidP="00BA2B69">
      <w:pPr>
        <w:jc w:val="both"/>
        <w:rPr>
          <w:rFonts w:ascii="Arial" w:hAnsi="Arial" w:cs="Arial"/>
          <w:color w:val="000000"/>
          <w:sz w:val="22"/>
          <w:szCs w:val="22"/>
          <w:shd w:val="clear" w:color="auto" w:fill="FFFFFF"/>
        </w:rPr>
      </w:pPr>
    </w:p>
    <w:p w14:paraId="53CAAC2D" w14:textId="77777777" w:rsidR="0075056E" w:rsidRDefault="0075056E" w:rsidP="00BA2B69">
      <w:pPr>
        <w:jc w:val="both"/>
        <w:rPr>
          <w:rFonts w:ascii="Arial" w:hAnsi="Arial" w:cs="Arial"/>
          <w:color w:val="000000"/>
          <w:sz w:val="22"/>
          <w:szCs w:val="22"/>
          <w:shd w:val="clear" w:color="auto" w:fill="FFFFFF"/>
        </w:rPr>
      </w:pPr>
    </w:p>
    <w:p w14:paraId="1CD5F976" w14:textId="77777777" w:rsidR="0075056E" w:rsidRDefault="0075056E" w:rsidP="00BA2B69">
      <w:pPr>
        <w:jc w:val="both"/>
        <w:rPr>
          <w:rFonts w:ascii="Arial" w:hAnsi="Arial" w:cs="Arial"/>
          <w:color w:val="000000"/>
          <w:sz w:val="22"/>
          <w:szCs w:val="22"/>
          <w:shd w:val="clear" w:color="auto" w:fill="FFFFFF"/>
        </w:rPr>
      </w:pPr>
    </w:p>
    <w:p w14:paraId="5BE9B81D" w14:textId="77777777" w:rsidR="0075056E" w:rsidRDefault="0075056E" w:rsidP="00BA2B69">
      <w:pPr>
        <w:jc w:val="both"/>
        <w:rPr>
          <w:rFonts w:ascii="Arial" w:hAnsi="Arial" w:cs="Arial"/>
          <w:color w:val="000000"/>
          <w:sz w:val="22"/>
          <w:szCs w:val="22"/>
          <w:shd w:val="clear" w:color="auto" w:fill="FFFFFF"/>
        </w:rPr>
      </w:pPr>
    </w:p>
    <w:p w14:paraId="7E70276A" w14:textId="77777777" w:rsidR="0075056E" w:rsidRDefault="0075056E" w:rsidP="00BA2B69">
      <w:pPr>
        <w:jc w:val="both"/>
        <w:rPr>
          <w:rFonts w:ascii="Arial" w:hAnsi="Arial" w:cs="Arial"/>
          <w:color w:val="000000"/>
          <w:sz w:val="22"/>
          <w:szCs w:val="22"/>
          <w:shd w:val="clear" w:color="auto" w:fill="FFFFFF"/>
        </w:rPr>
      </w:pPr>
    </w:p>
    <w:p w14:paraId="66B61759" w14:textId="77777777" w:rsidR="0075056E" w:rsidRDefault="0075056E" w:rsidP="00BA2B69">
      <w:pPr>
        <w:jc w:val="both"/>
        <w:rPr>
          <w:rFonts w:ascii="Arial" w:hAnsi="Arial" w:cs="Arial"/>
          <w:color w:val="000000"/>
          <w:sz w:val="22"/>
          <w:szCs w:val="22"/>
          <w:shd w:val="clear" w:color="auto" w:fill="FFFFFF"/>
        </w:rPr>
      </w:pPr>
    </w:p>
    <w:p w14:paraId="152277B8" w14:textId="77777777" w:rsidR="0075056E" w:rsidRDefault="0075056E" w:rsidP="00BA2B69">
      <w:pPr>
        <w:jc w:val="both"/>
        <w:rPr>
          <w:rFonts w:ascii="Arial" w:hAnsi="Arial" w:cs="Arial"/>
          <w:color w:val="000000"/>
          <w:sz w:val="22"/>
          <w:szCs w:val="22"/>
          <w:shd w:val="clear" w:color="auto" w:fill="FFFFFF"/>
        </w:rPr>
      </w:pPr>
    </w:p>
    <w:p w14:paraId="45903DE4" w14:textId="77777777" w:rsidR="0075056E" w:rsidRDefault="0075056E" w:rsidP="00BA2B69">
      <w:pPr>
        <w:jc w:val="both"/>
        <w:rPr>
          <w:rFonts w:ascii="Arial" w:hAnsi="Arial" w:cs="Arial"/>
          <w:color w:val="000000"/>
          <w:sz w:val="22"/>
          <w:szCs w:val="22"/>
          <w:shd w:val="clear" w:color="auto" w:fill="FFFFFF"/>
        </w:rPr>
      </w:pPr>
    </w:p>
    <w:p w14:paraId="5A2D8196" w14:textId="49A340D9" w:rsidR="005171C2" w:rsidRDefault="005171C2" w:rsidP="00BA2B69">
      <w:pPr>
        <w:jc w:val="both"/>
        <w:rPr>
          <w:rFonts w:ascii="Arial" w:hAnsi="Arial" w:cs="Arial"/>
          <w:color w:val="000000"/>
          <w:sz w:val="22"/>
          <w:szCs w:val="22"/>
          <w:shd w:val="clear" w:color="auto" w:fill="FFFFFF"/>
        </w:rPr>
      </w:pPr>
      <w:r w:rsidRPr="00134E03">
        <w:rPr>
          <w:rFonts w:ascii="Arial" w:hAnsi="Arial" w:cs="Arial"/>
          <w:color w:val="000000"/>
          <w:sz w:val="22"/>
          <w:szCs w:val="22"/>
          <w:shd w:val="clear" w:color="auto" w:fill="FFFFFF"/>
        </w:rPr>
        <w:lastRenderedPageBreak/>
        <w:t>Reference list</w:t>
      </w:r>
    </w:p>
    <w:p w14:paraId="6A29D6A8" w14:textId="621CD474" w:rsidR="00081AE7" w:rsidRDefault="00081AE7" w:rsidP="00BA2B69">
      <w:pPr>
        <w:jc w:val="both"/>
        <w:rPr>
          <w:rFonts w:ascii="Arial" w:hAnsi="Arial" w:cs="Arial"/>
          <w:color w:val="000000"/>
          <w:sz w:val="22"/>
          <w:szCs w:val="22"/>
          <w:shd w:val="clear" w:color="auto" w:fill="FFFFFF"/>
        </w:rPr>
      </w:pPr>
    </w:p>
    <w:p w14:paraId="725ACC38" w14:textId="262B1202" w:rsidR="00081AE7" w:rsidRPr="00081AE7" w:rsidRDefault="00081AE7" w:rsidP="00081AE7">
      <w:pPr>
        <w:spacing w:after="60"/>
        <w:jc w:val="both"/>
        <w:outlineLvl w:val="0"/>
        <w:rPr>
          <w:rFonts w:ascii="Arial" w:hAnsi="Arial" w:cs="Arial"/>
          <w:color w:val="000000"/>
          <w:kern w:val="36"/>
          <w:sz w:val="22"/>
          <w:szCs w:val="22"/>
        </w:rPr>
      </w:pPr>
      <w:proofErr w:type="spellStart"/>
      <w:r w:rsidRPr="00081AE7">
        <w:rPr>
          <w:rFonts w:ascii="Arial" w:eastAsiaTheme="minorHAnsi" w:hAnsi="Arial" w:cs="Arial"/>
          <w:sz w:val="22"/>
          <w:szCs w:val="22"/>
          <w:shd w:val="clear" w:color="auto" w:fill="FFFFFF"/>
          <w:lang w:eastAsia="en-US"/>
        </w:rPr>
        <w:t>Alizamar</w:t>
      </w:r>
      <w:proofErr w:type="spellEnd"/>
      <w:r w:rsidRPr="00081AE7">
        <w:rPr>
          <w:rFonts w:ascii="Arial" w:eastAsiaTheme="minorHAnsi" w:hAnsi="Arial" w:cs="Arial"/>
          <w:sz w:val="22"/>
          <w:szCs w:val="22"/>
          <w:shd w:val="clear" w:color="auto" w:fill="FFFFFF"/>
          <w:lang w:eastAsia="en-US"/>
        </w:rPr>
        <w:t xml:space="preserve"> A.</w:t>
      </w:r>
      <w:r w:rsidR="00242D39">
        <w:rPr>
          <w:rFonts w:ascii="Arial" w:eastAsiaTheme="minorHAnsi" w:hAnsi="Arial" w:cs="Arial"/>
          <w:sz w:val="22"/>
          <w:szCs w:val="22"/>
          <w:shd w:val="clear" w:color="auto" w:fill="FFFFFF"/>
          <w:lang w:eastAsia="en-US"/>
        </w:rPr>
        <w:t xml:space="preserve"> and</w:t>
      </w:r>
      <w:r w:rsidRPr="00081AE7">
        <w:rPr>
          <w:rFonts w:ascii="Arial" w:eastAsiaTheme="minorHAnsi" w:hAnsi="Arial" w:cs="Arial"/>
          <w:sz w:val="22"/>
          <w:szCs w:val="22"/>
          <w:shd w:val="clear" w:color="auto" w:fill="FFFFFF"/>
          <w:lang w:eastAsia="en-US"/>
        </w:rPr>
        <w:t xml:space="preserve"> </w:t>
      </w:r>
      <w:proofErr w:type="spellStart"/>
      <w:r w:rsidRPr="00081AE7">
        <w:rPr>
          <w:rFonts w:ascii="Arial" w:eastAsiaTheme="minorHAnsi" w:hAnsi="Arial" w:cs="Arial"/>
          <w:sz w:val="22"/>
          <w:szCs w:val="22"/>
          <w:shd w:val="clear" w:color="auto" w:fill="FFFFFF"/>
          <w:lang w:eastAsia="en-US"/>
        </w:rPr>
        <w:t>Ifdil</w:t>
      </w:r>
      <w:proofErr w:type="spellEnd"/>
      <w:r w:rsidRPr="00081AE7">
        <w:rPr>
          <w:rFonts w:ascii="Arial" w:eastAsiaTheme="minorHAnsi" w:hAnsi="Arial" w:cs="Arial"/>
          <w:sz w:val="22"/>
          <w:szCs w:val="22"/>
          <w:shd w:val="clear" w:color="auto" w:fill="FFFFFF"/>
          <w:lang w:eastAsia="en-US"/>
        </w:rPr>
        <w:t xml:space="preserve"> K. December 2018 vol 17 issue 4 p. 191-195 </w:t>
      </w:r>
      <w:r w:rsidRPr="00081AE7">
        <w:rPr>
          <w:rFonts w:ascii="Arial" w:hAnsi="Arial" w:cs="Arial"/>
          <w:color w:val="000000"/>
          <w:kern w:val="36"/>
          <w:sz w:val="22"/>
          <w:szCs w:val="22"/>
        </w:rPr>
        <w:t>The Effectiveness of Hypnotherapy in Reducing Stress Levels available at:</w:t>
      </w:r>
      <w:r w:rsidRPr="00081AE7">
        <w:rPr>
          <w:rFonts w:asciiTheme="minorHAnsi" w:eastAsiaTheme="minorHAnsi" w:hAnsiTheme="minorHAnsi" w:cstheme="minorBidi"/>
          <w:sz w:val="22"/>
          <w:szCs w:val="22"/>
          <w:lang w:eastAsia="en-US"/>
        </w:rPr>
        <w:t xml:space="preserve"> </w:t>
      </w:r>
      <w:hyperlink r:id="rId11" w:history="1">
        <w:r w:rsidRPr="00081AE7">
          <w:rPr>
            <w:rFonts w:ascii="Arial" w:hAnsi="Arial" w:cs="Arial"/>
            <w:kern w:val="36"/>
            <w:sz w:val="22"/>
            <w:szCs w:val="22"/>
          </w:rPr>
          <w:t>https://journals.lww.com</w:t>
        </w:r>
      </w:hyperlink>
    </w:p>
    <w:p w14:paraId="070F55CA" w14:textId="77777777" w:rsidR="00081AE7" w:rsidRPr="00134E03" w:rsidRDefault="00081AE7" w:rsidP="00BA2B69">
      <w:pPr>
        <w:jc w:val="both"/>
        <w:rPr>
          <w:rFonts w:ascii="Arial" w:hAnsi="Arial" w:cs="Arial"/>
          <w:color w:val="000000"/>
          <w:sz w:val="22"/>
          <w:szCs w:val="22"/>
          <w:shd w:val="clear" w:color="auto" w:fill="FFFFFF"/>
        </w:rPr>
      </w:pPr>
    </w:p>
    <w:p w14:paraId="69FF0BBA" w14:textId="77777777" w:rsidR="00665970" w:rsidRPr="00134E03" w:rsidRDefault="00665970" w:rsidP="00BA2B69">
      <w:pPr>
        <w:jc w:val="both"/>
        <w:rPr>
          <w:rFonts w:ascii="Arial" w:hAnsi="Arial" w:cs="Arial"/>
          <w:sz w:val="22"/>
          <w:szCs w:val="22"/>
        </w:rPr>
      </w:pPr>
    </w:p>
    <w:p w14:paraId="3B9A0995" w14:textId="424AD980" w:rsidR="00061388" w:rsidRPr="00134E03" w:rsidRDefault="00061388" w:rsidP="00061388">
      <w:pPr>
        <w:jc w:val="both"/>
        <w:rPr>
          <w:rFonts w:ascii="Arial" w:hAnsi="Arial" w:cs="Arial"/>
          <w:sz w:val="22"/>
          <w:szCs w:val="22"/>
        </w:rPr>
      </w:pPr>
      <w:proofErr w:type="spellStart"/>
      <w:r w:rsidRPr="00134E03">
        <w:rPr>
          <w:rFonts w:ascii="Arial" w:hAnsi="Arial" w:cs="Arial"/>
          <w:sz w:val="22"/>
          <w:szCs w:val="22"/>
        </w:rPr>
        <w:t>Barcan</w:t>
      </w:r>
      <w:proofErr w:type="spellEnd"/>
      <w:r w:rsidRPr="00134E03">
        <w:rPr>
          <w:rFonts w:ascii="Arial" w:hAnsi="Arial" w:cs="Arial"/>
          <w:sz w:val="22"/>
          <w:szCs w:val="22"/>
        </w:rPr>
        <w:t>.</w:t>
      </w:r>
      <w:r w:rsidR="00316433">
        <w:rPr>
          <w:rFonts w:ascii="Arial" w:hAnsi="Arial" w:cs="Arial"/>
          <w:sz w:val="22"/>
          <w:szCs w:val="22"/>
        </w:rPr>
        <w:t xml:space="preserve"> </w:t>
      </w:r>
      <w:r w:rsidRPr="00134E03">
        <w:rPr>
          <w:rFonts w:ascii="Arial" w:hAnsi="Arial" w:cs="Arial"/>
          <w:sz w:val="22"/>
          <w:szCs w:val="22"/>
        </w:rPr>
        <w:t>R 2020 “</w:t>
      </w:r>
      <w:r w:rsidR="009E1369" w:rsidRPr="00134E03">
        <w:rPr>
          <w:rFonts w:ascii="Arial" w:hAnsi="Arial" w:cs="Arial"/>
          <w:sz w:val="22"/>
          <w:szCs w:val="22"/>
        </w:rPr>
        <w:t>Complementary</w:t>
      </w:r>
      <w:r w:rsidRPr="00134E03">
        <w:rPr>
          <w:rFonts w:ascii="Arial" w:hAnsi="Arial" w:cs="Arial"/>
          <w:sz w:val="22"/>
          <w:szCs w:val="22"/>
        </w:rPr>
        <w:t xml:space="preserve"> and Alternative medicine, Bodies, Therapies, Senses” Routledge.</w:t>
      </w:r>
    </w:p>
    <w:p w14:paraId="1F6E75D1" w14:textId="77777777" w:rsidR="00061388" w:rsidRPr="00134E03" w:rsidRDefault="00061388" w:rsidP="00061388">
      <w:pPr>
        <w:jc w:val="both"/>
        <w:rPr>
          <w:rFonts w:ascii="Arial" w:hAnsi="Arial" w:cs="Arial"/>
          <w:sz w:val="22"/>
          <w:szCs w:val="22"/>
        </w:rPr>
      </w:pPr>
    </w:p>
    <w:p w14:paraId="6BAAA0D9" w14:textId="77777777" w:rsidR="00061388" w:rsidRPr="00134E03" w:rsidRDefault="00061388" w:rsidP="00061388">
      <w:pPr>
        <w:jc w:val="both"/>
        <w:rPr>
          <w:rFonts w:ascii="Arial" w:hAnsi="Arial" w:cs="Arial"/>
          <w:sz w:val="22"/>
          <w:szCs w:val="22"/>
        </w:rPr>
      </w:pPr>
      <w:r w:rsidRPr="00134E03">
        <w:rPr>
          <w:rFonts w:ascii="Arial" w:hAnsi="Arial" w:cs="Arial"/>
          <w:sz w:val="22"/>
          <w:szCs w:val="22"/>
        </w:rPr>
        <w:t xml:space="preserve">CNHC 2020 </w:t>
      </w:r>
      <w:hyperlink r:id="rId12" w:history="1">
        <w:r w:rsidRPr="00556765">
          <w:rPr>
            <w:rStyle w:val="Hyperlink"/>
            <w:rFonts w:ascii="Arial" w:hAnsi="Arial" w:cs="Arial"/>
            <w:color w:val="auto"/>
            <w:sz w:val="22"/>
            <w:szCs w:val="22"/>
            <w:u w:val="none"/>
          </w:rPr>
          <w:t>https://www.cnhc.org.uk</w:t>
        </w:r>
      </w:hyperlink>
    </w:p>
    <w:p w14:paraId="0BE9A171" w14:textId="77777777" w:rsidR="00061388" w:rsidRPr="00134E03" w:rsidRDefault="00061388" w:rsidP="00061388">
      <w:pPr>
        <w:jc w:val="both"/>
        <w:rPr>
          <w:rFonts w:ascii="Arial" w:hAnsi="Arial" w:cs="Arial"/>
          <w:sz w:val="22"/>
          <w:szCs w:val="22"/>
        </w:rPr>
      </w:pPr>
    </w:p>
    <w:p w14:paraId="1CE3223A" w14:textId="01F368FA" w:rsidR="00061388" w:rsidRDefault="001D71EF" w:rsidP="00061388">
      <w:pPr>
        <w:spacing w:line="360" w:lineRule="atLeast"/>
        <w:outlineLvl w:val="0"/>
        <w:rPr>
          <w:rFonts w:ascii="Arial" w:hAnsi="Arial" w:cs="Arial"/>
          <w:kern w:val="36"/>
          <w:sz w:val="22"/>
          <w:szCs w:val="22"/>
        </w:rPr>
      </w:pPr>
      <w:hyperlink w:history="1">
        <w:proofErr w:type="spellStart"/>
        <w:r w:rsidR="00061388" w:rsidRPr="00134E03">
          <w:rPr>
            <w:rFonts w:ascii="Arial" w:hAnsi="Arial" w:cs="Arial"/>
            <w:sz w:val="22"/>
            <w:szCs w:val="22"/>
          </w:rPr>
          <w:t>Cloatre</w:t>
        </w:r>
        <w:proofErr w:type="spellEnd"/>
      </w:hyperlink>
      <w:r w:rsidR="00061388" w:rsidRPr="00134E03">
        <w:rPr>
          <w:rFonts w:ascii="Arial" w:hAnsi="Arial" w:cs="Arial"/>
          <w:sz w:val="22"/>
          <w:szCs w:val="22"/>
        </w:rPr>
        <w:t xml:space="preserve">. E and </w:t>
      </w:r>
      <w:hyperlink w:history="1">
        <w:proofErr w:type="spellStart"/>
        <w:r w:rsidR="00061388" w:rsidRPr="00134E03">
          <w:rPr>
            <w:rFonts w:ascii="Arial" w:hAnsi="Arial" w:cs="Arial"/>
            <w:sz w:val="22"/>
            <w:szCs w:val="22"/>
          </w:rPr>
          <w:t>Ramas</w:t>
        </w:r>
        <w:proofErr w:type="spellEnd"/>
      </w:hyperlink>
      <w:r w:rsidR="00061388" w:rsidRPr="00134E03">
        <w:rPr>
          <w:rFonts w:ascii="Arial" w:hAnsi="Arial" w:cs="Arial"/>
          <w:sz w:val="22"/>
          <w:szCs w:val="22"/>
        </w:rPr>
        <w:t>. F</w:t>
      </w:r>
      <w:r w:rsidR="00061388" w:rsidRPr="00134E03">
        <w:rPr>
          <w:rFonts w:ascii="Arial" w:hAnsi="Arial" w:cs="Arial"/>
          <w:kern w:val="36"/>
          <w:sz w:val="22"/>
          <w:szCs w:val="22"/>
        </w:rPr>
        <w:t xml:space="preserve"> 2020. “The regulation of acupuncture in France and the UK: Shifts and fragmentation in contrasting healthcare systems”. Medical law International </w:t>
      </w:r>
    </w:p>
    <w:p w14:paraId="720EEB40" w14:textId="4163EB71" w:rsidR="00302D43" w:rsidRDefault="00302D43" w:rsidP="00061388">
      <w:pPr>
        <w:spacing w:line="360" w:lineRule="atLeast"/>
        <w:outlineLvl w:val="0"/>
        <w:rPr>
          <w:rFonts w:ascii="Arial" w:hAnsi="Arial" w:cs="Arial"/>
          <w:kern w:val="36"/>
          <w:sz w:val="22"/>
          <w:szCs w:val="22"/>
        </w:rPr>
      </w:pPr>
    </w:p>
    <w:p w14:paraId="4D0E029C" w14:textId="6E7CC10D" w:rsidR="00302D43" w:rsidRDefault="00302D43" w:rsidP="00302D43">
      <w:pPr>
        <w:jc w:val="both"/>
        <w:rPr>
          <w:rFonts w:ascii="Arial" w:hAnsi="Arial" w:cs="Arial"/>
          <w:sz w:val="22"/>
          <w:szCs w:val="22"/>
          <w:shd w:val="clear" w:color="auto" w:fill="FFFFFF"/>
        </w:rPr>
      </w:pPr>
      <w:proofErr w:type="spellStart"/>
      <w:r w:rsidRPr="00134E03">
        <w:rPr>
          <w:rFonts w:ascii="Arial" w:hAnsi="Arial" w:cs="Arial"/>
          <w:sz w:val="22"/>
          <w:szCs w:val="22"/>
          <w:shd w:val="clear" w:color="auto" w:fill="FFFFFF"/>
        </w:rPr>
        <w:t>Cassileth</w:t>
      </w:r>
      <w:proofErr w:type="spellEnd"/>
      <w:r w:rsidRPr="00134E03">
        <w:rPr>
          <w:rFonts w:ascii="Arial" w:hAnsi="Arial" w:cs="Arial"/>
          <w:sz w:val="22"/>
          <w:szCs w:val="22"/>
          <w:shd w:val="clear" w:color="auto" w:fill="FFFFFF"/>
        </w:rPr>
        <w:t>. B (2020), Complementary - Integrative Medicine and Cancer Care</w:t>
      </w:r>
    </w:p>
    <w:p w14:paraId="43070369" w14:textId="7F1ABE5D" w:rsidR="009251A3" w:rsidRDefault="009251A3" w:rsidP="00302D43">
      <w:pPr>
        <w:jc w:val="both"/>
        <w:rPr>
          <w:rFonts w:ascii="Arial" w:hAnsi="Arial" w:cs="Arial"/>
          <w:sz w:val="22"/>
          <w:szCs w:val="22"/>
          <w:shd w:val="clear" w:color="auto" w:fill="FFFFFF"/>
        </w:rPr>
      </w:pPr>
    </w:p>
    <w:bookmarkStart w:id="4" w:name="bau1"/>
    <w:p w14:paraId="09B9EB4F" w14:textId="7ACEE538" w:rsidR="009251A3" w:rsidRPr="003267C8" w:rsidRDefault="009251A3" w:rsidP="009251A3">
      <w:pPr>
        <w:jc w:val="both"/>
        <w:rPr>
          <w:rFonts w:ascii="Arial" w:hAnsi="Arial" w:cs="Arial"/>
          <w:sz w:val="22"/>
          <w:szCs w:val="22"/>
        </w:rPr>
      </w:pPr>
      <w:r w:rsidRPr="009251A3">
        <w:rPr>
          <w:rFonts w:ascii="Arial" w:hAnsi="Arial" w:cs="Arial"/>
          <w:sz w:val="22"/>
          <w:szCs w:val="22"/>
        </w:rPr>
        <w:fldChar w:fldCharType="begin"/>
      </w:r>
      <w:r w:rsidRPr="009251A3">
        <w:rPr>
          <w:rFonts w:ascii="Arial" w:hAnsi="Arial" w:cs="Arial"/>
          <w:sz w:val="22"/>
          <w:szCs w:val="22"/>
        </w:rPr>
        <w:instrText xml:space="preserve"> HYPERLINK "https://www.sciencedirect.com/science/article/pii/S0277953620301246?via%3Dihub" \l "!" </w:instrText>
      </w:r>
      <w:r w:rsidRPr="009251A3">
        <w:rPr>
          <w:rFonts w:ascii="Arial" w:hAnsi="Arial" w:cs="Arial"/>
          <w:sz w:val="22"/>
          <w:szCs w:val="22"/>
        </w:rPr>
        <w:fldChar w:fldCharType="separate"/>
      </w:r>
      <w:r w:rsidRPr="009251A3">
        <w:rPr>
          <w:rStyle w:val="text"/>
          <w:rFonts w:ascii="Arial" w:hAnsi="Arial" w:cs="Arial"/>
          <w:sz w:val="22"/>
          <w:szCs w:val="22"/>
        </w:rPr>
        <w:t>Coveney. C</w:t>
      </w:r>
      <w:r w:rsidRPr="009251A3">
        <w:rPr>
          <w:rFonts w:ascii="Arial" w:hAnsi="Arial" w:cs="Arial"/>
          <w:sz w:val="22"/>
          <w:szCs w:val="22"/>
        </w:rPr>
        <w:fldChar w:fldCharType="end"/>
      </w:r>
      <w:bookmarkStart w:id="5" w:name="bau2"/>
      <w:bookmarkEnd w:id="4"/>
      <w:r w:rsidRPr="009251A3">
        <w:rPr>
          <w:rFonts w:ascii="Arial" w:hAnsi="Arial" w:cs="Arial"/>
          <w:sz w:val="22"/>
          <w:szCs w:val="22"/>
        </w:rPr>
        <w:t xml:space="preserve"> , </w:t>
      </w:r>
      <w:hyperlink r:id="rId13" w:anchor="!" w:history="1">
        <w:r w:rsidRPr="009251A3">
          <w:rPr>
            <w:rStyle w:val="text"/>
            <w:rFonts w:ascii="Arial" w:hAnsi="Arial" w:cs="Arial"/>
            <w:sz w:val="22"/>
            <w:szCs w:val="22"/>
          </w:rPr>
          <w:t>Faulkner .A,</w:t>
        </w:r>
      </w:hyperlink>
      <w:bookmarkStart w:id="6" w:name="bau3"/>
      <w:bookmarkEnd w:id="5"/>
      <w:r w:rsidR="00586099" w:rsidRPr="009251A3">
        <w:rPr>
          <w:rFonts w:ascii="Arial" w:hAnsi="Arial" w:cs="Arial"/>
          <w:sz w:val="22"/>
          <w:szCs w:val="22"/>
        </w:rPr>
        <w:t xml:space="preserve"> </w:t>
      </w:r>
      <w:hyperlink r:id="rId14" w:anchor="!" w:history="1">
        <w:r w:rsidRPr="009251A3">
          <w:rPr>
            <w:rStyle w:val="text"/>
            <w:rFonts w:ascii="Arial" w:hAnsi="Arial" w:cs="Arial"/>
            <w:sz w:val="22"/>
            <w:szCs w:val="22"/>
          </w:rPr>
          <w:t xml:space="preserve"> Gabe. J, </w:t>
        </w:r>
      </w:hyperlink>
      <w:bookmarkStart w:id="7" w:name="bau4"/>
      <w:bookmarkEnd w:id="6"/>
      <w:r w:rsidR="00586099">
        <w:rPr>
          <w:rFonts w:ascii="Arial" w:hAnsi="Arial" w:cs="Arial"/>
          <w:sz w:val="22"/>
          <w:szCs w:val="22"/>
        </w:rPr>
        <w:t xml:space="preserve"> </w:t>
      </w:r>
      <w:hyperlink r:id="rId15" w:anchor="!" w:history="1">
        <w:r w:rsidRPr="009251A3">
          <w:rPr>
            <w:rStyle w:val="text"/>
            <w:rFonts w:ascii="Arial" w:hAnsi="Arial" w:cs="Arial"/>
            <w:sz w:val="22"/>
            <w:szCs w:val="22"/>
          </w:rPr>
          <w:t>McNamee. M</w:t>
        </w:r>
        <w:r w:rsidR="00586099">
          <w:rPr>
            <w:rStyle w:val="text"/>
            <w:rFonts w:ascii="Arial" w:hAnsi="Arial" w:cs="Arial"/>
            <w:sz w:val="22"/>
            <w:szCs w:val="22"/>
          </w:rPr>
          <w:t xml:space="preserve">   </w:t>
        </w:r>
      </w:hyperlink>
      <w:bookmarkEnd w:id="7"/>
      <w:r w:rsidRPr="009251A3">
        <w:rPr>
          <w:rFonts w:ascii="Arial" w:hAnsi="Arial" w:cs="Arial"/>
          <w:sz w:val="22"/>
          <w:szCs w:val="22"/>
          <w:shd w:val="clear" w:color="auto" w:fill="FFFFFF"/>
        </w:rPr>
        <w:t>(2019) “Beyond the orthodox/CAM dichotomy: Exploring therapeutic decision making, reasoning and practice in the therapeutic landscapes of elite sports medicine”</w:t>
      </w:r>
    </w:p>
    <w:p w14:paraId="4005F337" w14:textId="77777777" w:rsidR="009251A3" w:rsidRPr="00134E03" w:rsidRDefault="009251A3" w:rsidP="00302D43">
      <w:pPr>
        <w:jc w:val="both"/>
        <w:rPr>
          <w:rFonts w:ascii="Arial" w:hAnsi="Arial" w:cs="Arial"/>
          <w:color w:val="000000"/>
          <w:kern w:val="36"/>
          <w:sz w:val="22"/>
          <w:szCs w:val="22"/>
        </w:rPr>
      </w:pPr>
    </w:p>
    <w:p w14:paraId="608435AE" w14:textId="0CD023D5" w:rsidR="006E4A1B" w:rsidRDefault="006E4A1B" w:rsidP="006E4A1B">
      <w:pPr>
        <w:jc w:val="both"/>
        <w:rPr>
          <w:rFonts w:ascii="Arial" w:hAnsi="Arial" w:cs="Arial"/>
          <w:sz w:val="22"/>
          <w:szCs w:val="22"/>
        </w:rPr>
      </w:pPr>
      <w:r w:rsidRPr="00134E03">
        <w:rPr>
          <w:rFonts w:ascii="Arial" w:hAnsi="Arial" w:cs="Arial"/>
          <w:sz w:val="22"/>
          <w:szCs w:val="22"/>
        </w:rPr>
        <w:t xml:space="preserve">Cozzolino. M, </w:t>
      </w:r>
      <w:proofErr w:type="spellStart"/>
      <w:r w:rsidRPr="00134E03">
        <w:rPr>
          <w:rFonts w:ascii="Arial" w:hAnsi="Arial" w:cs="Arial"/>
          <w:sz w:val="22"/>
          <w:szCs w:val="22"/>
        </w:rPr>
        <w:t>Girelli</w:t>
      </w:r>
      <w:proofErr w:type="spellEnd"/>
      <w:r w:rsidRPr="00134E03">
        <w:rPr>
          <w:rFonts w:ascii="Arial" w:hAnsi="Arial" w:cs="Arial"/>
          <w:sz w:val="22"/>
          <w:szCs w:val="22"/>
        </w:rPr>
        <w:t xml:space="preserve">. C, Vivo. D, </w:t>
      </w:r>
      <w:proofErr w:type="spellStart"/>
      <w:r w:rsidRPr="00134E03">
        <w:rPr>
          <w:rFonts w:ascii="Arial" w:hAnsi="Arial" w:cs="Arial"/>
          <w:sz w:val="22"/>
          <w:szCs w:val="22"/>
        </w:rPr>
        <w:t>Limone</w:t>
      </w:r>
      <w:proofErr w:type="spellEnd"/>
      <w:r w:rsidRPr="00134E03">
        <w:rPr>
          <w:rFonts w:ascii="Arial" w:hAnsi="Arial" w:cs="Arial"/>
          <w:sz w:val="22"/>
          <w:szCs w:val="22"/>
        </w:rPr>
        <w:t>. P, Celia. G, (2020) “A mind-body intervention for stress reduction”.</w:t>
      </w:r>
    </w:p>
    <w:p w14:paraId="27FB47B2" w14:textId="6DFA3CAC" w:rsidR="006E4A1B" w:rsidRDefault="006E4A1B" w:rsidP="006E4A1B">
      <w:pPr>
        <w:jc w:val="both"/>
        <w:rPr>
          <w:rFonts w:ascii="Arial" w:hAnsi="Arial" w:cs="Arial"/>
          <w:sz w:val="22"/>
          <w:szCs w:val="22"/>
        </w:rPr>
      </w:pPr>
    </w:p>
    <w:p w14:paraId="1152CA8F" w14:textId="77777777" w:rsidR="006E4A1B" w:rsidRPr="00134E03" w:rsidRDefault="006E4A1B" w:rsidP="006E4A1B">
      <w:pPr>
        <w:jc w:val="both"/>
        <w:rPr>
          <w:rFonts w:ascii="Arial" w:hAnsi="Arial" w:cs="Arial"/>
          <w:sz w:val="22"/>
          <w:szCs w:val="22"/>
        </w:rPr>
      </w:pPr>
      <w:proofErr w:type="spellStart"/>
      <w:r w:rsidRPr="00134E03">
        <w:rPr>
          <w:rFonts w:ascii="Arial" w:hAnsi="Arial" w:cs="Arial"/>
          <w:sz w:val="22"/>
          <w:szCs w:val="22"/>
        </w:rPr>
        <w:t>Chagan</w:t>
      </w:r>
      <w:proofErr w:type="spellEnd"/>
      <w:r w:rsidRPr="00134E03">
        <w:rPr>
          <w:rFonts w:ascii="Arial" w:hAnsi="Arial" w:cs="Arial"/>
          <w:sz w:val="22"/>
          <w:szCs w:val="22"/>
        </w:rPr>
        <w:t xml:space="preserve">. L, Bernstein. D, and </w:t>
      </w:r>
      <w:proofErr w:type="spellStart"/>
      <w:r w:rsidRPr="00134E03">
        <w:rPr>
          <w:rFonts w:ascii="Arial" w:hAnsi="Arial" w:cs="Arial"/>
          <w:sz w:val="22"/>
          <w:szCs w:val="22"/>
        </w:rPr>
        <w:t>Mehl</w:t>
      </w:r>
      <w:proofErr w:type="spellEnd"/>
      <w:r w:rsidRPr="00134E03">
        <w:rPr>
          <w:rFonts w:ascii="Arial" w:hAnsi="Arial" w:cs="Arial"/>
          <w:sz w:val="22"/>
          <w:szCs w:val="22"/>
        </w:rPr>
        <w:t>. B. “Use of biological based therapy in patients with cardiovascular diseases in a University-hospital in New York City”.</w:t>
      </w:r>
    </w:p>
    <w:p w14:paraId="33F6777D" w14:textId="77777777" w:rsidR="006E4A1B" w:rsidRPr="00134E03" w:rsidRDefault="006E4A1B" w:rsidP="006E4A1B">
      <w:pPr>
        <w:jc w:val="both"/>
        <w:rPr>
          <w:rFonts w:ascii="Arial" w:hAnsi="Arial" w:cs="Arial"/>
          <w:sz w:val="22"/>
          <w:szCs w:val="22"/>
        </w:rPr>
      </w:pPr>
    </w:p>
    <w:p w14:paraId="5D0EDCEF" w14:textId="65C742AC" w:rsidR="00061388" w:rsidRDefault="00061388" w:rsidP="00061388">
      <w:pPr>
        <w:jc w:val="both"/>
        <w:rPr>
          <w:rFonts w:ascii="Arial" w:hAnsi="Arial" w:cs="Arial"/>
        </w:rPr>
      </w:pPr>
      <w:r>
        <w:rPr>
          <w:rFonts w:ascii="Arial" w:hAnsi="Arial" w:cs="Arial"/>
        </w:rPr>
        <w:t>Dixon.</w:t>
      </w:r>
      <w:r w:rsidR="004D7142">
        <w:rPr>
          <w:rFonts w:ascii="Arial" w:hAnsi="Arial" w:cs="Arial"/>
        </w:rPr>
        <w:t xml:space="preserve"> </w:t>
      </w:r>
      <w:r>
        <w:rPr>
          <w:rFonts w:ascii="Arial" w:hAnsi="Arial" w:cs="Arial"/>
        </w:rPr>
        <w:t xml:space="preserve">A </w:t>
      </w:r>
      <w:r w:rsidR="004D7142">
        <w:rPr>
          <w:rFonts w:ascii="Arial" w:hAnsi="Arial" w:cs="Arial"/>
        </w:rPr>
        <w:t>(</w:t>
      </w:r>
      <w:r>
        <w:rPr>
          <w:rFonts w:ascii="Arial" w:hAnsi="Arial" w:cs="Arial"/>
        </w:rPr>
        <w:t>2008</w:t>
      </w:r>
      <w:r w:rsidR="004D7142">
        <w:rPr>
          <w:rFonts w:ascii="Arial" w:hAnsi="Arial" w:cs="Arial"/>
        </w:rPr>
        <w:t>)</w:t>
      </w:r>
      <w:r>
        <w:rPr>
          <w:rFonts w:ascii="Arial" w:hAnsi="Arial" w:cs="Arial"/>
        </w:rPr>
        <w:t xml:space="preserve"> Regulating complementary medical practitioners </w:t>
      </w:r>
    </w:p>
    <w:p w14:paraId="5896DA86" w14:textId="77777777" w:rsidR="00061388" w:rsidRDefault="00061388" w:rsidP="00BA2B69">
      <w:pPr>
        <w:jc w:val="both"/>
      </w:pPr>
    </w:p>
    <w:p w14:paraId="142D4A31" w14:textId="3A1D2362" w:rsidR="00C1090E" w:rsidRDefault="001D71EF" w:rsidP="00C1090E">
      <w:pPr>
        <w:spacing w:before="100" w:beforeAutospacing="1" w:after="100" w:afterAutospacing="1"/>
        <w:jc w:val="both"/>
        <w:rPr>
          <w:rFonts w:ascii="Arial" w:hAnsi="Arial" w:cs="Arial"/>
          <w:kern w:val="36"/>
          <w:sz w:val="22"/>
          <w:szCs w:val="22"/>
        </w:rPr>
      </w:pPr>
      <w:hyperlink r:id="rId16" w:history="1">
        <w:r w:rsidR="00C1090E" w:rsidRPr="00134E03">
          <w:rPr>
            <w:rFonts w:ascii="Arial" w:hAnsi="Arial" w:cs="Arial"/>
            <w:sz w:val="22"/>
            <w:szCs w:val="22"/>
          </w:rPr>
          <w:t>Felix</w:t>
        </w:r>
      </w:hyperlink>
      <w:r w:rsidR="00C1090E" w:rsidRPr="00134E03">
        <w:rPr>
          <w:rFonts w:ascii="Arial" w:hAnsi="Arial" w:cs="Arial"/>
          <w:sz w:val="22"/>
          <w:szCs w:val="22"/>
        </w:rPr>
        <w:t>.</w:t>
      </w:r>
      <w:r w:rsidR="00AE34F6">
        <w:rPr>
          <w:rFonts w:ascii="Arial" w:hAnsi="Arial" w:cs="Arial"/>
          <w:sz w:val="22"/>
          <w:szCs w:val="22"/>
        </w:rPr>
        <w:t xml:space="preserve"> </w:t>
      </w:r>
      <w:r w:rsidR="00C1090E" w:rsidRPr="00134E03">
        <w:rPr>
          <w:rFonts w:ascii="Arial" w:hAnsi="Arial" w:cs="Arial"/>
          <w:sz w:val="22"/>
          <w:szCs w:val="22"/>
        </w:rPr>
        <w:t xml:space="preserve">T, </w:t>
      </w:r>
      <w:hyperlink r:id="rId17" w:history="1">
        <w:proofErr w:type="spellStart"/>
        <w:r w:rsidR="00C1090E" w:rsidRPr="00134E03">
          <w:rPr>
            <w:rFonts w:ascii="Arial" w:hAnsi="Arial" w:cs="Arial"/>
            <w:sz w:val="22"/>
            <w:szCs w:val="22"/>
          </w:rPr>
          <w:t>Röder</w:t>
        </w:r>
        <w:proofErr w:type="spellEnd"/>
      </w:hyperlink>
      <w:r w:rsidR="00C1090E" w:rsidRPr="00134E03">
        <w:rPr>
          <w:rFonts w:ascii="Arial" w:hAnsi="Arial" w:cs="Arial"/>
          <w:sz w:val="22"/>
          <w:szCs w:val="22"/>
        </w:rPr>
        <w:t xml:space="preserve">. D &amp; </w:t>
      </w:r>
      <w:hyperlink r:id="rId18" w:history="1">
        <w:r w:rsidR="00C1090E" w:rsidRPr="00134E03">
          <w:rPr>
            <w:rFonts w:ascii="Arial" w:hAnsi="Arial" w:cs="Arial"/>
            <w:sz w:val="22"/>
            <w:szCs w:val="22"/>
          </w:rPr>
          <w:t>Pedroso</w:t>
        </w:r>
      </w:hyperlink>
      <w:r w:rsidR="00C1090E" w:rsidRPr="00134E03">
        <w:rPr>
          <w:rFonts w:ascii="Arial" w:hAnsi="Arial" w:cs="Arial"/>
          <w:sz w:val="22"/>
          <w:szCs w:val="22"/>
        </w:rPr>
        <w:t>. R,</w:t>
      </w:r>
      <w:r w:rsidR="004D7142">
        <w:rPr>
          <w:rFonts w:ascii="Arial" w:hAnsi="Arial" w:cs="Arial"/>
          <w:sz w:val="22"/>
          <w:szCs w:val="22"/>
        </w:rPr>
        <w:t xml:space="preserve"> </w:t>
      </w:r>
      <w:r w:rsidR="00C1090E" w:rsidRPr="00134E03">
        <w:rPr>
          <w:rFonts w:ascii="Arial" w:hAnsi="Arial" w:cs="Arial"/>
          <w:kern w:val="36"/>
          <w:sz w:val="22"/>
          <w:szCs w:val="22"/>
        </w:rPr>
        <w:t>(2019)</w:t>
      </w:r>
      <w:r w:rsidR="004D7142">
        <w:rPr>
          <w:rFonts w:ascii="Arial" w:hAnsi="Arial" w:cs="Arial"/>
          <w:kern w:val="36"/>
          <w:sz w:val="22"/>
          <w:szCs w:val="22"/>
        </w:rPr>
        <w:t xml:space="preserve"> </w:t>
      </w:r>
      <w:r w:rsidR="00C1090E" w:rsidRPr="00134E03">
        <w:rPr>
          <w:rFonts w:ascii="Arial" w:hAnsi="Arial" w:cs="Arial"/>
          <w:kern w:val="36"/>
          <w:sz w:val="22"/>
          <w:szCs w:val="22"/>
        </w:rPr>
        <w:t>“Alternative and complementary therapies for vulvovaginal candidiasis”</w:t>
      </w:r>
    </w:p>
    <w:p w14:paraId="68D3DA56" w14:textId="05209334" w:rsidR="00397EA2" w:rsidRPr="00134E03" w:rsidRDefault="00AE34F6" w:rsidP="00397EA2">
      <w:pPr>
        <w:jc w:val="both"/>
        <w:rPr>
          <w:rFonts w:ascii="Arial" w:hAnsi="Arial" w:cs="Arial"/>
          <w:sz w:val="22"/>
          <w:szCs w:val="22"/>
        </w:rPr>
      </w:pPr>
      <w:r w:rsidRPr="00134E03">
        <w:rPr>
          <w:rFonts w:ascii="Arial" w:hAnsi="Arial" w:cs="Arial"/>
          <w:sz w:val="22"/>
          <w:szCs w:val="22"/>
        </w:rPr>
        <w:t>Green.</w:t>
      </w:r>
      <w:r w:rsidR="00397EA2" w:rsidRPr="00134E03">
        <w:rPr>
          <w:rFonts w:ascii="Arial" w:hAnsi="Arial" w:cs="Arial"/>
          <w:sz w:val="22"/>
          <w:szCs w:val="22"/>
        </w:rPr>
        <w:t xml:space="preserve"> O, Green. J, and Carroll. P</w:t>
      </w:r>
      <w:r>
        <w:rPr>
          <w:rFonts w:ascii="Arial" w:hAnsi="Arial" w:cs="Arial"/>
          <w:sz w:val="22"/>
          <w:szCs w:val="22"/>
        </w:rPr>
        <w:t xml:space="preserve"> </w:t>
      </w:r>
      <w:r w:rsidR="00397EA2" w:rsidRPr="00134E03">
        <w:rPr>
          <w:rFonts w:ascii="Arial" w:hAnsi="Arial" w:cs="Arial"/>
          <w:sz w:val="22"/>
          <w:szCs w:val="22"/>
        </w:rPr>
        <w:t xml:space="preserve">(2020) “The perceived credibility of </w:t>
      </w:r>
      <w:r w:rsidRPr="00134E03">
        <w:rPr>
          <w:rFonts w:ascii="Arial" w:hAnsi="Arial" w:cs="Arial"/>
          <w:sz w:val="22"/>
          <w:szCs w:val="22"/>
        </w:rPr>
        <w:t>complementary</w:t>
      </w:r>
      <w:r w:rsidR="00397EA2" w:rsidRPr="00134E03">
        <w:rPr>
          <w:rFonts w:ascii="Arial" w:hAnsi="Arial" w:cs="Arial"/>
          <w:sz w:val="22"/>
          <w:szCs w:val="22"/>
        </w:rPr>
        <w:t xml:space="preserve"> and alternative medicine”.</w:t>
      </w:r>
    </w:p>
    <w:p w14:paraId="1FEAEA97" w14:textId="77777777" w:rsidR="00397EA2" w:rsidRDefault="00397EA2" w:rsidP="00C1090E">
      <w:pPr>
        <w:jc w:val="both"/>
        <w:rPr>
          <w:rFonts w:ascii="Arial" w:hAnsi="Arial" w:cs="Arial"/>
          <w:kern w:val="36"/>
          <w:sz w:val="22"/>
          <w:szCs w:val="22"/>
        </w:rPr>
      </w:pPr>
    </w:p>
    <w:p w14:paraId="57DB26E7" w14:textId="6B29067D" w:rsidR="00C1090E" w:rsidRDefault="00C1090E" w:rsidP="00C1090E">
      <w:pPr>
        <w:jc w:val="both"/>
        <w:rPr>
          <w:rFonts w:ascii="Arial" w:hAnsi="Arial" w:cs="Arial"/>
          <w:sz w:val="22"/>
          <w:szCs w:val="22"/>
        </w:rPr>
      </w:pPr>
      <w:r w:rsidRPr="00134E03">
        <w:rPr>
          <w:rFonts w:ascii="Arial" w:hAnsi="Arial" w:cs="Arial"/>
          <w:sz w:val="22"/>
          <w:szCs w:val="22"/>
        </w:rPr>
        <w:t>Hall. B, (2020) “Energy based therapies for chronic pain”</w:t>
      </w:r>
    </w:p>
    <w:p w14:paraId="5679EF5B" w14:textId="1EE05286" w:rsidR="00C1090E" w:rsidRDefault="00C1090E" w:rsidP="00C1090E">
      <w:pPr>
        <w:jc w:val="both"/>
        <w:rPr>
          <w:rFonts w:ascii="Arial" w:hAnsi="Arial" w:cs="Arial"/>
          <w:sz w:val="22"/>
          <w:szCs w:val="22"/>
        </w:rPr>
      </w:pPr>
    </w:p>
    <w:p w14:paraId="5D2A90A2" w14:textId="2AC1DF89" w:rsidR="00C1090E" w:rsidRDefault="00C1090E" w:rsidP="00C1090E">
      <w:pPr>
        <w:jc w:val="both"/>
        <w:rPr>
          <w:rFonts w:ascii="Arial" w:hAnsi="Arial" w:cs="Arial"/>
          <w:sz w:val="22"/>
          <w:szCs w:val="22"/>
        </w:rPr>
      </w:pPr>
      <w:r w:rsidRPr="00134E03">
        <w:rPr>
          <w:rFonts w:ascii="Arial" w:hAnsi="Arial" w:cs="Arial"/>
          <w:sz w:val="22"/>
          <w:szCs w:val="22"/>
        </w:rPr>
        <w:t>Hall. B (2020) “Manipulative therapies for chronic pain”</w:t>
      </w:r>
    </w:p>
    <w:p w14:paraId="6AA95565" w14:textId="7D3E0098" w:rsidR="002A6978" w:rsidRDefault="002A6978" w:rsidP="00C1090E">
      <w:pPr>
        <w:jc w:val="both"/>
        <w:rPr>
          <w:rFonts w:ascii="Arial" w:hAnsi="Arial" w:cs="Arial"/>
          <w:sz w:val="22"/>
          <w:szCs w:val="22"/>
        </w:rPr>
      </w:pPr>
    </w:p>
    <w:p w14:paraId="612679A2" w14:textId="77777777" w:rsidR="002A6978" w:rsidRPr="00134E03" w:rsidRDefault="002A6978" w:rsidP="002A6978">
      <w:pPr>
        <w:jc w:val="both"/>
        <w:rPr>
          <w:rFonts w:ascii="Arial" w:hAnsi="Arial" w:cs="Arial"/>
          <w:sz w:val="22"/>
          <w:szCs w:val="22"/>
        </w:rPr>
      </w:pPr>
      <w:r w:rsidRPr="00134E03">
        <w:rPr>
          <w:rFonts w:ascii="Arial" w:hAnsi="Arial" w:cs="Arial"/>
          <w:sz w:val="22"/>
          <w:szCs w:val="22"/>
          <w:shd w:val="clear" w:color="auto" w:fill="FFFFFF"/>
        </w:rPr>
        <w:t xml:space="preserve">House of lords Select Committee on Science and Technology </w:t>
      </w:r>
      <w:hyperlink r:id="rId19" w:history="1">
        <w:r w:rsidRPr="0032595E">
          <w:rPr>
            <w:rFonts w:ascii="Arial" w:hAnsi="Arial" w:cs="Arial"/>
            <w:sz w:val="22"/>
            <w:szCs w:val="22"/>
            <w:bdr w:val="none" w:sz="0" w:space="0" w:color="auto" w:frame="1"/>
          </w:rPr>
          <w:t>Sixth Report</w:t>
        </w:r>
      </w:hyperlink>
      <w:r w:rsidRPr="00134E03">
        <w:rPr>
          <w:rFonts w:ascii="Arial" w:hAnsi="Arial" w:cs="Arial"/>
          <w:sz w:val="22"/>
          <w:szCs w:val="22"/>
        </w:rPr>
        <w:t xml:space="preserve"> </w:t>
      </w:r>
      <w:r>
        <w:rPr>
          <w:rFonts w:ascii="Arial" w:hAnsi="Arial" w:cs="Arial"/>
          <w:sz w:val="22"/>
          <w:szCs w:val="22"/>
        </w:rPr>
        <w:t xml:space="preserve">(2000) </w:t>
      </w:r>
      <w:r w:rsidRPr="00134E03">
        <w:rPr>
          <w:rFonts w:ascii="Arial" w:hAnsi="Arial" w:cs="Arial"/>
          <w:sz w:val="22"/>
          <w:szCs w:val="22"/>
        </w:rPr>
        <w:t>ch.5 box 2</w:t>
      </w:r>
      <w:r>
        <w:rPr>
          <w:rFonts w:ascii="Arial" w:hAnsi="Arial" w:cs="Arial"/>
          <w:sz w:val="22"/>
          <w:szCs w:val="22"/>
        </w:rPr>
        <w:t xml:space="preserve"> available at:  </w:t>
      </w:r>
      <w:r w:rsidRPr="00DE5C5D">
        <w:rPr>
          <w:rFonts w:ascii="Arial" w:hAnsi="Arial" w:cs="Arial"/>
          <w:sz w:val="22"/>
          <w:szCs w:val="22"/>
        </w:rPr>
        <w:t>https://publications.parliament.uk/</w:t>
      </w:r>
    </w:p>
    <w:p w14:paraId="1C152DE5" w14:textId="77777777" w:rsidR="002A6978" w:rsidRDefault="002A6978" w:rsidP="002A6978">
      <w:pPr>
        <w:jc w:val="both"/>
        <w:rPr>
          <w:rFonts w:ascii="Arial" w:hAnsi="Arial" w:cs="Arial"/>
          <w:sz w:val="22"/>
          <w:szCs w:val="22"/>
        </w:rPr>
      </w:pPr>
    </w:p>
    <w:p w14:paraId="738E6F33" w14:textId="160FC634" w:rsidR="002A6978" w:rsidRPr="00134E03" w:rsidRDefault="002A6978" w:rsidP="002A6978">
      <w:pPr>
        <w:jc w:val="both"/>
        <w:rPr>
          <w:rFonts w:ascii="Arial" w:hAnsi="Arial" w:cs="Arial"/>
          <w:sz w:val="22"/>
          <w:szCs w:val="22"/>
        </w:rPr>
      </w:pPr>
      <w:r w:rsidRPr="00134E03">
        <w:rPr>
          <w:rFonts w:ascii="Arial" w:hAnsi="Arial" w:cs="Arial"/>
          <w:sz w:val="22"/>
          <w:szCs w:val="22"/>
        </w:rPr>
        <w:t>House</w:t>
      </w:r>
      <w:r>
        <w:rPr>
          <w:rFonts w:ascii="Arial" w:hAnsi="Arial" w:cs="Arial"/>
          <w:sz w:val="22"/>
          <w:szCs w:val="22"/>
        </w:rPr>
        <w:t xml:space="preserve"> </w:t>
      </w:r>
      <w:r w:rsidRPr="00134E03">
        <w:rPr>
          <w:rFonts w:ascii="Arial" w:hAnsi="Arial" w:cs="Arial"/>
          <w:sz w:val="22"/>
          <w:szCs w:val="22"/>
        </w:rPr>
        <w:t xml:space="preserve">of lords </w:t>
      </w:r>
      <w:r>
        <w:rPr>
          <w:rFonts w:ascii="Arial" w:hAnsi="Arial" w:cs="Arial"/>
          <w:sz w:val="22"/>
          <w:szCs w:val="22"/>
        </w:rPr>
        <w:t xml:space="preserve">Select Committee </w:t>
      </w:r>
      <w:r w:rsidRPr="00134E03">
        <w:rPr>
          <w:rFonts w:ascii="Arial" w:hAnsi="Arial" w:cs="Arial"/>
          <w:sz w:val="22"/>
          <w:szCs w:val="22"/>
          <w:shd w:val="clear" w:color="auto" w:fill="FFFFFF"/>
        </w:rPr>
        <w:t xml:space="preserve">on Science and Technology </w:t>
      </w:r>
      <w:hyperlink r:id="rId20" w:history="1">
        <w:r w:rsidRPr="0032595E">
          <w:rPr>
            <w:rFonts w:ascii="Arial" w:hAnsi="Arial" w:cs="Arial"/>
            <w:sz w:val="22"/>
            <w:szCs w:val="22"/>
            <w:bdr w:val="none" w:sz="0" w:space="0" w:color="auto" w:frame="1"/>
          </w:rPr>
          <w:t>Sixth Report</w:t>
        </w:r>
      </w:hyperlink>
      <w:r>
        <w:rPr>
          <w:rFonts w:ascii="Arial" w:hAnsi="Arial" w:cs="Arial"/>
          <w:sz w:val="22"/>
          <w:szCs w:val="22"/>
        </w:rPr>
        <w:t xml:space="preserve"> (2000) </w:t>
      </w:r>
      <w:r w:rsidRPr="00134E03">
        <w:rPr>
          <w:rFonts w:ascii="Arial" w:hAnsi="Arial" w:cs="Arial"/>
          <w:sz w:val="22"/>
          <w:szCs w:val="22"/>
        </w:rPr>
        <w:t>ch.5 box</w:t>
      </w:r>
      <w:r w:rsidR="00511DFC">
        <w:rPr>
          <w:rFonts w:ascii="Arial" w:hAnsi="Arial" w:cs="Arial"/>
          <w:sz w:val="22"/>
          <w:szCs w:val="22"/>
        </w:rPr>
        <w:t xml:space="preserve"> </w:t>
      </w:r>
      <w:r w:rsidRPr="00134E03">
        <w:rPr>
          <w:rFonts w:ascii="Arial" w:hAnsi="Arial" w:cs="Arial"/>
          <w:sz w:val="22"/>
          <w:szCs w:val="22"/>
        </w:rPr>
        <w:t xml:space="preserve">3 </w:t>
      </w:r>
      <w:r>
        <w:rPr>
          <w:rFonts w:ascii="Arial" w:hAnsi="Arial" w:cs="Arial"/>
          <w:sz w:val="22"/>
          <w:szCs w:val="22"/>
        </w:rPr>
        <w:t xml:space="preserve"> available at: </w:t>
      </w:r>
      <w:r w:rsidRPr="00DE5C5D">
        <w:rPr>
          <w:rFonts w:ascii="Arial" w:hAnsi="Arial" w:cs="Arial"/>
          <w:sz w:val="22"/>
          <w:szCs w:val="22"/>
        </w:rPr>
        <w:t>https://publications.parliament.uk/</w:t>
      </w:r>
    </w:p>
    <w:p w14:paraId="4EA9BF8E" w14:textId="62E9521E" w:rsidR="002A6978" w:rsidRDefault="002A6978" w:rsidP="00C1090E">
      <w:pPr>
        <w:jc w:val="both"/>
        <w:rPr>
          <w:rFonts w:ascii="Arial" w:hAnsi="Arial" w:cs="Arial"/>
          <w:sz w:val="22"/>
          <w:szCs w:val="22"/>
        </w:rPr>
      </w:pPr>
    </w:p>
    <w:p w14:paraId="657B12E9" w14:textId="77777777" w:rsidR="00556765" w:rsidRPr="00F533D2" w:rsidRDefault="00556765" w:rsidP="00556765">
      <w:pPr>
        <w:spacing w:after="150"/>
        <w:rPr>
          <w:rFonts w:ascii="Arial" w:hAnsi="Arial" w:cs="Arial"/>
          <w:sz w:val="22"/>
          <w:szCs w:val="22"/>
        </w:rPr>
      </w:pPr>
      <w:r w:rsidRPr="00F533D2">
        <w:rPr>
          <w:rFonts w:ascii="Arial" w:hAnsi="Arial" w:cs="Arial"/>
          <w:sz w:val="22"/>
          <w:szCs w:val="22"/>
        </w:rPr>
        <w:t>Holt</w:t>
      </w:r>
      <w:r>
        <w:rPr>
          <w:rFonts w:ascii="Arial" w:hAnsi="Arial" w:cs="Arial"/>
          <w:sz w:val="22"/>
          <w:szCs w:val="22"/>
        </w:rPr>
        <w:t>. D</w:t>
      </w:r>
      <w:r w:rsidRPr="00F533D2">
        <w:rPr>
          <w:rFonts w:ascii="Arial" w:hAnsi="Arial" w:cs="Arial"/>
          <w:sz w:val="22"/>
          <w:szCs w:val="22"/>
        </w:rPr>
        <w:t xml:space="preserve"> and Johnston</w:t>
      </w:r>
      <w:r>
        <w:rPr>
          <w:rFonts w:ascii="Arial" w:hAnsi="Arial" w:cs="Arial"/>
          <w:sz w:val="22"/>
          <w:szCs w:val="22"/>
        </w:rPr>
        <w:t>. A (2019) “</w:t>
      </w:r>
      <w:r w:rsidRPr="00F533D2">
        <w:rPr>
          <w:rFonts w:ascii="Arial" w:hAnsi="Arial" w:cs="Arial"/>
          <w:sz w:val="22"/>
          <w:szCs w:val="22"/>
        </w:rPr>
        <w:t>Commentary: A Herbal Treatment for Type 2 Diabetes – The Dangers of Adulterated and Falsified Products</w:t>
      </w:r>
      <w:r>
        <w:rPr>
          <w:rFonts w:ascii="Arial" w:hAnsi="Arial" w:cs="Arial"/>
          <w:sz w:val="22"/>
          <w:szCs w:val="22"/>
        </w:rPr>
        <w:t xml:space="preserve"> Vol 1 Issue 2.</w:t>
      </w:r>
    </w:p>
    <w:p w14:paraId="2C002357" w14:textId="77777777" w:rsidR="00556765" w:rsidRPr="00134E03" w:rsidRDefault="00556765" w:rsidP="00C1090E">
      <w:pPr>
        <w:jc w:val="both"/>
        <w:rPr>
          <w:rFonts w:ascii="Arial" w:hAnsi="Arial" w:cs="Arial"/>
          <w:sz w:val="22"/>
          <w:szCs w:val="22"/>
        </w:rPr>
      </w:pPr>
    </w:p>
    <w:p w14:paraId="5D66F048" w14:textId="2DB0134A" w:rsidR="00AA1BD8" w:rsidRDefault="00AA1BD8" w:rsidP="00AA1BD8">
      <w:pPr>
        <w:jc w:val="both"/>
        <w:rPr>
          <w:rFonts w:ascii="Arial" w:hAnsi="Arial" w:cs="Arial"/>
          <w:color w:val="000000"/>
          <w:kern w:val="36"/>
          <w:sz w:val="22"/>
          <w:szCs w:val="22"/>
        </w:rPr>
      </w:pPr>
      <w:r w:rsidRPr="00134E03">
        <w:rPr>
          <w:rFonts w:ascii="Arial" w:hAnsi="Arial" w:cs="Arial"/>
          <w:color w:val="000000"/>
          <w:kern w:val="36"/>
          <w:sz w:val="22"/>
          <w:szCs w:val="22"/>
        </w:rPr>
        <w:t>Jones. E, Nissan. L, McCarthy. A exploring the use of complementary and alternative medicine in cancer patients 2019 2019.</w:t>
      </w:r>
    </w:p>
    <w:p w14:paraId="56E0CB95" w14:textId="77777777" w:rsidR="00B63E31" w:rsidRPr="00134E03" w:rsidRDefault="00B63E31" w:rsidP="00AA1BD8">
      <w:pPr>
        <w:jc w:val="both"/>
        <w:rPr>
          <w:rFonts w:ascii="Arial" w:hAnsi="Arial" w:cs="Arial"/>
          <w:color w:val="000000"/>
          <w:kern w:val="36"/>
          <w:sz w:val="22"/>
          <w:szCs w:val="22"/>
        </w:rPr>
      </w:pPr>
    </w:p>
    <w:p w14:paraId="750B850D" w14:textId="77777777" w:rsidR="007E39C1" w:rsidRPr="00134E03" w:rsidRDefault="007E39C1" w:rsidP="007E39C1">
      <w:pPr>
        <w:jc w:val="both"/>
        <w:rPr>
          <w:rFonts w:ascii="Arial" w:hAnsi="Arial" w:cs="Arial"/>
          <w:sz w:val="22"/>
          <w:szCs w:val="22"/>
        </w:rPr>
      </w:pPr>
      <w:proofErr w:type="spellStart"/>
      <w:r w:rsidRPr="00134E03">
        <w:rPr>
          <w:rFonts w:ascii="Arial" w:hAnsi="Arial" w:cs="Arial"/>
          <w:sz w:val="22"/>
          <w:szCs w:val="22"/>
        </w:rPr>
        <w:lastRenderedPageBreak/>
        <w:t>Karas</w:t>
      </w:r>
      <w:proofErr w:type="spellEnd"/>
      <w:r w:rsidRPr="00134E03">
        <w:rPr>
          <w:rFonts w:ascii="Arial" w:hAnsi="Arial" w:cs="Arial"/>
          <w:sz w:val="22"/>
          <w:szCs w:val="22"/>
        </w:rPr>
        <w:t>. M, Sheen. N, North. R, Ryan. B, and Bullock. A “Continuing professional development requirements for UK health professionals: a scoping review”</w:t>
      </w:r>
    </w:p>
    <w:p w14:paraId="7309D04A" w14:textId="77777777" w:rsidR="00B63E31" w:rsidRDefault="00B63E31" w:rsidP="00B63E31">
      <w:pPr>
        <w:jc w:val="both"/>
        <w:rPr>
          <w:rFonts w:ascii="Arial" w:hAnsi="Arial" w:cs="Arial"/>
          <w:color w:val="000000"/>
          <w:kern w:val="36"/>
          <w:sz w:val="22"/>
          <w:szCs w:val="22"/>
        </w:rPr>
      </w:pPr>
    </w:p>
    <w:p w14:paraId="7E8791F4" w14:textId="721F780C" w:rsidR="00B63E31" w:rsidRDefault="00B63E31" w:rsidP="00B63E31">
      <w:pPr>
        <w:jc w:val="both"/>
        <w:rPr>
          <w:rFonts w:ascii="Arial" w:hAnsi="Arial" w:cs="Arial"/>
          <w:color w:val="000000"/>
          <w:kern w:val="36"/>
          <w:sz w:val="22"/>
          <w:szCs w:val="22"/>
        </w:rPr>
      </w:pPr>
      <w:r w:rsidRPr="00134E03">
        <w:rPr>
          <w:rFonts w:ascii="Arial" w:hAnsi="Arial" w:cs="Arial"/>
          <w:color w:val="000000"/>
          <w:kern w:val="36"/>
          <w:sz w:val="22"/>
          <w:szCs w:val="22"/>
        </w:rPr>
        <w:t>Lee-</w:t>
      </w:r>
      <w:proofErr w:type="spellStart"/>
      <w:r w:rsidRPr="00134E03">
        <w:rPr>
          <w:rFonts w:ascii="Arial" w:hAnsi="Arial" w:cs="Arial"/>
          <w:color w:val="000000"/>
          <w:kern w:val="36"/>
          <w:sz w:val="22"/>
          <w:szCs w:val="22"/>
        </w:rPr>
        <w:t>Treeweek</w:t>
      </w:r>
      <w:proofErr w:type="spellEnd"/>
      <w:r w:rsidRPr="00134E03">
        <w:rPr>
          <w:rFonts w:ascii="Arial" w:hAnsi="Arial" w:cs="Arial"/>
          <w:color w:val="000000"/>
          <w:kern w:val="36"/>
          <w:sz w:val="22"/>
          <w:szCs w:val="22"/>
        </w:rPr>
        <w:t>. G, Heller. T, Mac Queen. H, and Stone. J, “</w:t>
      </w:r>
      <w:r w:rsidR="00316433" w:rsidRPr="00134E03">
        <w:rPr>
          <w:rFonts w:ascii="Arial" w:hAnsi="Arial" w:cs="Arial"/>
          <w:color w:val="000000"/>
          <w:kern w:val="36"/>
          <w:sz w:val="22"/>
          <w:szCs w:val="22"/>
        </w:rPr>
        <w:t>Complementary</w:t>
      </w:r>
      <w:r w:rsidRPr="00134E03">
        <w:rPr>
          <w:rFonts w:ascii="Arial" w:hAnsi="Arial" w:cs="Arial"/>
          <w:color w:val="000000"/>
          <w:kern w:val="36"/>
          <w:sz w:val="22"/>
          <w:szCs w:val="22"/>
        </w:rPr>
        <w:t xml:space="preserve"> and alternative medicine: Structures and safeguards”.</w:t>
      </w:r>
    </w:p>
    <w:p w14:paraId="64EBDDF1" w14:textId="47AE5931" w:rsidR="004E2C91" w:rsidRDefault="004E2C91" w:rsidP="00B63E31">
      <w:pPr>
        <w:jc w:val="both"/>
        <w:rPr>
          <w:rFonts w:ascii="Arial" w:hAnsi="Arial" w:cs="Arial"/>
          <w:color w:val="000000"/>
          <w:kern w:val="36"/>
          <w:sz w:val="22"/>
          <w:szCs w:val="22"/>
        </w:rPr>
      </w:pPr>
    </w:p>
    <w:p w14:paraId="56D5D933" w14:textId="4E802C3E" w:rsidR="004E2C91" w:rsidRPr="00134E03" w:rsidRDefault="004E2C91" w:rsidP="004E2C91">
      <w:pPr>
        <w:jc w:val="both"/>
        <w:rPr>
          <w:rFonts w:ascii="Arial" w:hAnsi="Arial" w:cs="Arial"/>
          <w:sz w:val="22"/>
          <w:szCs w:val="22"/>
        </w:rPr>
      </w:pPr>
      <w:proofErr w:type="spellStart"/>
      <w:r w:rsidRPr="00134E03">
        <w:rPr>
          <w:rFonts w:ascii="Arial" w:hAnsi="Arial" w:cs="Arial"/>
          <w:sz w:val="22"/>
          <w:szCs w:val="22"/>
        </w:rPr>
        <w:t>Lobera</w:t>
      </w:r>
      <w:proofErr w:type="spellEnd"/>
      <w:r w:rsidRPr="00134E03">
        <w:rPr>
          <w:rFonts w:ascii="Arial" w:hAnsi="Arial" w:cs="Arial"/>
          <w:sz w:val="22"/>
          <w:szCs w:val="22"/>
        </w:rPr>
        <w:t>.</w:t>
      </w:r>
      <w:r w:rsidR="00016BF6">
        <w:rPr>
          <w:rFonts w:ascii="Arial" w:hAnsi="Arial" w:cs="Arial"/>
          <w:sz w:val="22"/>
          <w:szCs w:val="22"/>
        </w:rPr>
        <w:t xml:space="preserve"> </w:t>
      </w:r>
      <w:r w:rsidRPr="00134E03">
        <w:rPr>
          <w:rFonts w:ascii="Arial" w:hAnsi="Arial" w:cs="Arial"/>
          <w:sz w:val="22"/>
          <w:szCs w:val="22"/>
        </w:rPr>
        <w:t>J , &amp; Garcia. J,</w:t>
      </w:r>
      <w:r w:rsidR="00016BF6">
        <w:rPr>
          <w:rFonts w:ascii="Arial" w:hAnsi="Arial" w:cs="Arial"/>
          <w:sz w:val="22"/>
          <w:szCs w:val="22"/>
        </w:rPr>
        <w:t xml:space="preserve"> </w:t>
      </w:r>
      <w:r w:rsidRPr="00134E03">
        <w:rPr>
          <w:rFonts w:ascii="Arial" w:hAnsi="Arial" w:cs="Arial"/>
          <w:sz w:val="22"/>
          <w:szCs w:val="22"/>
        </w:rPr>
        <w:t>(2020) Homeopathy. Determinants of Trust in Complimentary U.K</w:t>
      </w:r>
      <w:r w:rsidR="00316433">
        <w:rPr>
          <w:rFonts w:ascii="Arial" w:hAnsi="Arial" w:cs="Arial"/>
          <w:sz w:val="22"/>
          <w:szCs w:val="22"/>
        </w:rPr>
        <w:t xml:space="preserve"> </w:t>
      </w:r>
      <w:r w:rsidRPr="00134E03">
        <w:rPr>
          <w:rFonts w:ascii="Arial" w:hAnsi="Arial" w:cs="Arial"/>
          <w:sz w:val="22"/>
          <w:szCs w:val="22"/>
        </w:rPr>
        <w:t>and Alternative medicine”. Health Communications 1-8</w:t>
      </w:r>
    </w:p>
    <w:p w14:paraId="06A08332" w14:textId="77777777" w:rsidR="004E2C91" w:rsidRPr="00134E03" w:rsidRDefault="004E2C91" w:rsidP="00B63E31">
      <w:pPr>
        <w:jc w:val="both"/>
        <w:rPr>
          <w:rFonts w:ascii="Arial" w:hAnsi="Arial" w:cs="Arial"/>
          <w:color w:val="000000"/>
          <w:kern w:val="36"/>
          <w:sz w:val="22"/>
          <w:szCs w:val="22"/>
        </w:rPr>
      </w:pPr>
    </w:p>
    <w:p w14:paraId="1354B79B" w14:textId="77777777" w:rsidR="004E2C91" w:rsidRDefault="004E2C91" w:rsidP="00BA2B69">
      <w:pPr>
        <w:jc w:val="both"/>
        <w:rPr>
          <w:rFonts w:ascii="Arial" w:hAnsi="Arial" w:cs="Arial"/>
          <w:sz w:val="22"/>
          <w:szCs w:val="22"/>
        </w:rPr>
      </w:pPr>
    </w:p>
    <w:p w14:paraId="1CC3BE26" w14:textId="262E18B9" w:rsidR="00275261" w:rsidRPr="00134E03" w:rsidRDefault="001D71EF" w:rsidP="00BA2B69">
      <w:pPr>
        <w:jc w:val="both"/>
        <w:rPr>
          <w:rFonts w:ascii="Arial" w:hAnsi="Arial" w:cs="Arial"/>
          <w:color w:val="000000"/>
          <w:kern w:val="36"/>
          <w:sz w:val="22"/>
          <w:szCs w:val="22"/>
        </w:rPr>
      </w:pPr>
      <w:hyperlink r:id="rId21" w:history="1">
        <w:r w:rsidR="008D7A5E" w:rsidRPr="00134E03">
          <w:rPr>
            <w:rFonts w:ascii="Arial" w:hAnsi="Arial" w:cs="Arial"/>
            <w:sz w:val="22"/>
            <w:szCs w:val="22"/>
          </w:rPr>
          <w:t>Mills</w:t>
        </w:r>
      </w:hyperlink>
      <w:r w:rsidR="008D7A5E" w:rsidRPr="00134E03">
        <w:rPr>
          <w:rFonts w:ascii="Arial" w:hAnsi="Arial" w:cs="Arial"/>
          <w:sz w:val="22"/>
          <w:szCs w:val="22"/>
        </w:rPr>
        <w:t>. S,</w:t>
      </w:r>
      <w:r w:rsidR="00016BF6">
        <w:rPr>
          <w:rFonts w:ascii="Arial" w:hAnsi="Arial" w:cs="Arial"/>
          <w:sz w:val="22"/>
          <w:szCs w:val="22"/>
        </w:rPr>
        <w:t xml:space="preserve"> </w:t>
      </w:r>
      <w:r w:rsidR="008D7A5E" w:rsidRPr="00134E03">
        <w:rPr>
          <w:rFonts w:ascii="Arial" w:hAnsi="Arial" w:cs="Arial"/>
          <w:sz w:val="22"/>
          <w:szCs w:val="22"/>
        </w:rPr>
        <w:t>(2019) “</w:t>
      </w:r>
      <w:r w:rsidR="00275261" w:rsidRPr="00134E03">
        <w:rPr>
          <w:rFonts w:ascii="Arial" w:hAnsi="Arial" w:cs="Arial"/>
          <w:color w:val="000000"/>
          <w:kern w:val="36"/>
          <w:sz w:val="22"/>
          <w:szCs w:val="22"/>
        </w:rPr>
        <w:t>Regulation in complementary and alternative medicine</w:t>
      </w:r>
      <w:r w:rsidR="008D7A5E" w:rsidRPr="00134E03">
        <w:rPr>
          <w:rFonts w:ascii="Arial" w:hAnsi="Arial" w:cs="Arial"/>
          <w:color w:val="000000"/>
          <w:kern w:val="36"/>
          <w:sz w:val="22"/>
          <w:szCs w:val="22"/>
        </w:rPr>
        <w:t>”</w:t>
      </w:r>
    </w:p>
    <w:p w14:paraId="41588380" w14:textId="77777777" w:rsidR="00665970" w:rsidRPr="00134E03" w:rsidRDefault="00665970" w:rsidP="00BA2B69">
      <w:pPr>
        <w:jc w:val="both"/>
        <w:rPr>
          <w:rFonts w:ascii="Arial" w:hAnsi="Arial" w:cs="Arial"/>
          <w:color w:val="000000"/>
          <w:kern w:val="36"/>
          <w:sz w:val="22"/>
          <w:szCs w:val="22"/>
        </w:rPr>
      </w:pPr>
    </w:p>
    <w:p w14:paraId="286C7421" w14:textId="2D9B7EB4" w:rsidR="00C00BA3" w:rsidRPr="00134E03" w:rsidRDefault="00C00BA3" w:rsidP="00BA2B69">
      <w:pPr>
        <w:jc w:val="both"/>
        <w:rPr>
          <w:rFonts w:ascii="Arial" w:hAnsi="Arial" w:cs="Arial"/>
          <w:color w:val="000000"/>
          <w:kern w:val="36"/>
          <w:sz w:val="22"/>
          <w:szCs w:val="22"/>
        </w:rPr>
      </w:pPr>
      <w:r w:rsidRPr="00134E03">
        <w:rPr>
          <w:rFonts w:ascii="Arial" w:hAnsi="Arial" w:cs="Arial"/>
          <w:color w:val="000000"/>
          <w:kern w:val="36"/>
          <w:sz w:val="22"/>
          <w:szCs w:val="22"/>
        </w:rPr>
        <w:t>NHS</w:t>
      </w:r>
      <w:r w:rsidR="00D913EC" w:rsidRPr="00134E03">
        <w:rPr>
          <w:rFonts w:ascii="Arial" w:hAnsi="Arial" w:cs="Arial"/>
          <w:color w:val="000000"/>
          <w:kern w:val="36"/>
          <w:sz w:val="22"/>
          <w:szCs w:val="22"/>
        </w:rPr>
        <w:t xml:space="preserve"> (2018) </w:t>
      </w:r>
      <w:hyperlink r:id="rId22" w:history="1">
        <w:r w:rsidR="00D73BC4" w:rsidRPr="00A6476E">
          <w:rPr>
            <w:rStyle w:val="Hyperlink"/>
            <w:rFonts w:ascii="Arial" w:hAnsi="Arial" w:cs="Arial"/>
            <w:color w:val="auto"/>
            <w:kern w:val="36"/>
            <w:sz w:val="22"/>
            <w:szCs w:val="22"/>
            <w:u w:val="none"/>
          </w:rPr>
          <w:t>https://www.nhs.uk/conditions/complementary-and-alternative-medicine</w:t>
        </w:r>
      </w:hyperlink>
      <w:r w:rsidR="00D73BC4" w:rsidRPr="00A6476E">
        <w:rPr>
          <w:rFonts w:ascii="Arial" w:hAnsi="Arial" w:cs="Arial"/>
          <w:kern w:val="36"/>
          <w:sz w:val="22"/>
          <w:szCs w:val="22"/>
        </w:rPr>
        <w:t xml:space="preserve"> </w:t>
      </w:r>
    </w:p>
    <w:p w14:paraId="4B72EFF8" w14:textId="77777777" w:rsidR="00F92B6C" w:rsidRPr="00134E03" w:rsidRDefault="00F92B6C" w:rsidP="00BA2B69">
      <w:pPr>
        <w:jc w:val="both"/>
        <w:rPr>
          <w:rFonts w:ascii="Arial" w:hAnsi="Arial" w:cs="Arial"/>
          <w:color w:val="000000"/>
          <w:kern w:val="36"/>
          <w:sz w:val="22"/>
          <w:szCs w:val="22"/>
        </w:rPr>
      </w:pPr>
    </w:p>
    <w:p w14:paraId="3651086A" w14:textId="0124D120" w:rsidR="00A6476E" w:rsidRDefault="00A6476E" w:rsidP="00A6476E">
      <w:pPr>
        <w:jc w:val="both"/>
        <w:rPr>
          <w:rStyle w:val="Hyperlink"/>
          <w:rFonts w:ascii="Arial" w:hAnsi="Arial" w:cs="Arial"/>
          <w:color w:val="auto"/>
          <w:kern w:val="36"/>
          <w:sz w:val="22"/>
          <w:szCs w:val="22"/>
          <w:u w:val="none"/>
        </w:rPr>
      </w:pPr>
      <w:r w:rsidRPr="0023043C">
        <w:rPr>
          <w:rFonts w:ascii="Arial" w:hAnsi="Arial" w:cs="Arial"/>
          <w:kern w:val="36"/>
          <w:sz w:val="22"/>
          <w:szCs w:val="22"/>
        </w:rPr>
        <w:t xml:space="preserve">NIH: </w:t>
      </w:r>
      <w:hyperlink r:id="rId23" w:history="1">
        <w:r w:rsidRPr="0023043C">
          <w:rPr>
            <w:rStyle w:val="Hyperlink"/>
            <w:rFonts w:ascii="Arial" w:hAnsi="Arial" w:cs="Arial"/>
            <w:color w:val="auto"/>
            <w:kern w:val="36"/>
            <w:sz w:val="22"/>
            <w:szCs w:val="22"/>
            <w:u w:val="none"/>
          </w:rPr>
          <w:t>https://www.nccih.nih.gov/health/complementary-alternative</w:t>
        </w:r>
      </w:hyperlink>
    </w:p>
    <w:p w14:paraId="7C776534" w14:textId="0B727F05" w:rsidR="002A6978" w:rsidRDefault="002A6978" w:rsidP="00A6476E">
      <w:pPr>
        <w:jc w:val="both"/>
        <w:rPr>
          <w:rStyle w:val="Hyperlink"/>
          <w:rFonts w:ascii="Arial" w:hAnsi="Arial" w:cs="Arial"/>
          <w:color w:val="auto"/>
          <w:kern w:val="36"/>
          <w:sz w:val="22"/>
          <w:szCs w:val="22"/>
          <w:u w:val="none"/>
        </w:rPr>
      </w:pPr>
    </w:p>
    <w:p w14:paraId="34B2818A" w14:textId="389A09F7" w:rsidR="002A6978" w:rsidRDefault="002A6978" w:rsidP="002A6978">
      <w:pPr>
        <w:jc w:val="both"/>
        <w:rPr>
          <w:rFonts w:ascii="Arial" w:hAnsi="Arial" w:cs="Arial"/>
          <w:sz w:val="22"/>
          <w:szCs w:val="22"/>
        </w:rPr>
      </w:pPr>
      <w:r w:rsidRPr="00134E03">
        <w:rPr>
          <w:rFonts w:ascii="Arial" w:hAnsi="Arial" w:cs="Arial"/>
          <w:sz w:val="22"/>
          <w:szCs w:val="22"/>
        </w:rPr>
        <w:t>NHS acupuncture acupunctwww.nhs.co.uk</w:t>
      </w:r>
    </w:p>
    <w:p w14:paraId="087D14F0" w14:textId="4198E440" w:rsidR="004E698F" w:rsidRDefault="004E698F" w:rsidP="002A6978">
      <w:pPr>
        <w:jc w:val="both"/>
        <w:rPr>
          <w:rFonts w:ascii="Arial" w:hAnsi="Arial" w:cs="Arial"/>
          <w:sz w:val="22"/>
          <w:szCs w:val="22"/>
        </w:rPr>
      </w:pPr>
    </w:p>
    <w:p w14:paraId="41B5F38C" w14:textId="644E8BCF" w:rsidR="004E698F" w:rsidRPr="004E698F" w:rsidRDefault="004E698F" w:rsidP="004E698F">
      <w:pPr>
        <w:spacing w:after="160" w:line="259" w:lineRule="auto"/>
        <w:jc w:val="both"/>
        <w:rPr>
          <w:rFonts w:ascii="Arial" w:eastAsiaTheme="minorHAnsi" w:hAnsi="Arial" w:cs="Arial"/>
          <w:sz w:val="22"/>
          <w:szCs w:val="22"/>
          <w:shd w:val="clear" w:color="auto" w:fill="FFFFFF"/>
          <w:lang w:eastAsia="en-US"/>
        </w:rPr>
      </w:pPr>
      <w:proofErr w:type="spellStart"/>
      <w:r w:rsidRPr="004E698F">
        <w:rPr>
          <w:rFonts w:ascii="Arial" w:eastAsiaTheme="minorHAnsi" w:hAnsi="Arial" w:cs="Arial"/>
          <w:sz w:val="22"/>
          <w:szCs w:val="22"/>
          <w:shd w:val="clear" w:color="auto" w:fill="FFFFFF"/>
          <w:lang w:eastAsia="en-US"/>
        </w:rPr>
        <w:t>Neron</w:t>
      </w:r>
      <w:proofErr w:type="spellEnd"/>
      <w:r w:rsidRPr="004E698F">
        <w:rPr>
          <w:rFonts w:ascii="Arial" w:eastAsiaTheme="minorHAnsi" w:hAnsi="Arial" w:cs="Arial"/>
          <w:sz w:val="22"/>
          <w:szCs w:val="22"/>
          <w:shd w:val="clear" w:color="auto" w:fill="FFFFFF"/>
          <w:lang w:eastAsia="en-US"/>
        </w:rPr>
        <w:t xml:space="preserve"> S., Stephenson R. Effectiveness of Hypnotherapy with Cancer Patients' Trajectory: available at: </w:t>
      </w:r>
      <w:hyperlink r:id="rId24" w:history="1">
        <w:r w:rsidRPr="004E698F">
          <w:rPr>
            <w:rFonts w:ascii="Arial" w:eastAsiaTheme="minorHAnsi" w:hAnsi="Arial" w:cs="Arial"/>
            <w:sz w:val="22"/>
            <w:szCs w:val="22"/>
            <w:shd w:val="clear" w:color="auto" w:fill="FFFFFF"/>
            <w:lang w:eastAsia="en-US"/>
          </w:rPr>
          <w:t>https://www.tandfonline.com/</w:t>
        </w:r>
      </w:hyperlink>
    </w:p>
    <w:p w14:paraId="22A59974" w14:textId="77777777" w:rsidR="006A6EC5" w:rsidRPr="00134E03" w:rsidRDefault="006A6EC5" w:rsidP="002A6978">
      <w:pPr>
        <w:jc w:val="both"/>
        <w:rPr>
          <w:rFonts w:ascii="Arial" w:hAnsi="Arial" w:cs="Arial"/>
          <w:sz w:val="22"/>
          <w:szCs w:val="22"/>
        </w:rPr>
      </w:pPr>
    </w:p>
    <w:p w14:paraId="619733A5" w14:textId="77777777" w:rsidR="007A16B6" w:rsidRPr="00134E03" w:rsidRDefault="007A16B6" w:rsidP="007A16B6">
      <w:pPr>
        <w:jc w:val="both"/>
        <w:rPr>
          <w:rFonts w:ascii="Arial" w:hAnsi="Arial" w:cs="Arial"/>
          <w:sz w:val="22"/>
          <w:szCs w:val="22"/>
        </w:rPr>
      </w:pPr>
      <w:r w:rsidRPr="00134E03">
        <w:rPr>
          <w:rFonts w:ascii="Arial" w:hAnsi="Arial" w:cs="Arial"/>
          <w:sz w:val="22"/>
          <w:szCs w:val="22"/>
        </w:rPr>
        <w:t>Proverb. C, “Therapy in Autism”</w:t>
      </w:r>
    </w:p>
    <w:p w14:paraId="1A50E023" w14:textId="0231A6B9" w:rsidR="0023043C" w:rsidRDefault="0023043C" w:rsidP="00BA2B69">
      <w:pPr>
        <w:jc w:val="both"/>
        <w:rPr>
          <w:rFonts w:ascii="Arial" w:hAnsi="Arial" w:cs="Arial"/>
          <w:color w:val="000000"/>
          <w:kern w:val="36"/>
          <w:sz w:val="22"/>
          <w:szCs w:val="22"/>
        </w:rPr>
      </w:pPr>
    </w:p>
    <w:p w14:paraId="739989B1" w14:textId="63DFC336" w:rsidR="00033FBA" w:rsidRPr="00316433" w:rsidRDefault="001958D2" w:rsidP="00BA2B69">
      <w:pPr>
        <w:jc w:val="both"/>
        <w:rPr>
          <w:rFonts w:ascii="Arial" w:hAnsi="Arial" w:cs="Arial"/>
          <w:kern w:val="36"/>
          <w:sz w:val="22"/>
          <w:szCs w:val="22"/>
        </w:rPr>
      </w:pPr>
      <w:proofErr w:type="spellStart"/>
      <w:r w:rsidRPr="00316433">
        <w:rPr>
          <w:rFonts w:ascii="Arial" w:hAnsi="Arial" w:cs="Arial"/>
          <w:kern w:val="36"/>
          <w:sz w:val="22"/>
          <w:szCs w:val="22"/>
        </w:rPr>
        <w:t>Pokladni</w:t>
      </w:r>
      <w:r w:rsidR="00F42C5D" w:rsidRPr="00316433">
        <w:rPr>
          <w:rFonts w:ascii="Arial" w:hAnsi="Arial" w:cs="Arial"/>
          <w:kern w:val="36"/>
          <w:sz w:val="22"/>
          <w:szCs w:val="22"/>
        </w:rPr>
        <w:t>ko</w:t>
      </w:r>
      <w:r w:rsidRPr="00316433">
        <w:rPr>
          <w:rFonts w:ascii="Arial" w:hAnsi="Arial" w:cs="Arial"/>
          <w:kern w:val="36"/>
          <w:sz w:val="22"/>
          <w:szCs w:val="22"/>
        </w:rPr>
        <w:t>v</w:t>
      </w:r>
      <w:r w:rsidR="00F42C5D" w:rsidRPr="00316433">
        <w:rPr>
          <w:rFonts w:ascii="Arial" w:hAnsi="Arial" w:cs="Arial"/>
          <w:kern w:val="36"/>
          <w:sz w:val="22"/>
          <w:szCs w:val="22"/>
        </w:rPr>
        <w:t>a</w:t>
      </w:r>
      <w:proofErr w:type="spellEnd"/>
      <w:r w:rsidR="00F42C5D" w:rsidRPr="00316433">
        <w:rPr>
          <w:rFonts w:ascii="Arial" w:hAnsi="Arial" w:cs="Arial"/>
          <w:kern w:val="36"/>
          <w:sz w:val="22"/>
          <w:szCs w:val="22"/>
        </w:rPr>
        <w:t>. J,</w:t>
      </w:r>
      <w:r w:rsidR="00C956CF" w:rsidRPr="00316433">
        <w:rPr>
          <w:rFonts w:ascii="Arial" w:hAnsi="Arial" w:cs="Arial"/>
          <w:kern w:val="36"/>
          <w:sz w:val="22"/>
          <w:szCs w:val="22"/>
        </w:rPr>
        <w:t xml:space="preserve"> and </w:t>
      </w:r>
      <w:proofErr w:type="spellStart"/>
      <w:r w:rsidR="00B11A4B" w:rsidRPr="00316433">
        <w:rPr>
          <w:rFonts w:ascii="Arial" w:hAnsi="Arial" w:cs="Arial"/>
          <w:kern w:val="36"/>
          <w:sz w:val="22"/>
          <w:szCs w:val="22"/>
        </w:rPr>
        <w:t>Telec</w:t>
      </w:r>
      <w:proofErr w:type="spellEnd"/>
      <w:r w:rsidR="00B11A4B" w:rsidRPr="00316433">
        <w:rPr>
          <w:rFonts w:ascii="Arial" w:hAnsi="Arial" w:cs="Arial"/>
          <w:kern w:val="36"/>
          <w:sz w:val="22"/>
          <w:szCs w:val="22"/>
        </w:rPr>
        <w:t xml:space="preserve">. I, </w:t>
      </w:r>
      <w:r w:rsidR="00F42C5D" w:rsidRPr="00316433">
        <w:rPr>
          <w:rFonts w:ascii="Arial" w:hAnsi="Arial" w:cs="Arial"/>
          <w:kern w:val="36"/>
          <w:sz w:val="22"/>
          <w:szCs w:val="22"/>
        </w:rPr>
        <w:t xml:space="preserve">(2020) </w:t>
      </w:r>
      <w:r w:rsidR="007F2700" w:rsidRPr="00316433">
        <w:rPr>
          <w:rFonts w:ascii="Arial" w:hAnsi="Arial" w:cs="Arial"/>
          <w:kern w:val="36"/>
          <w:sz w:val="22"/>
          <w:szCs w:val="22"/>
        </w:rPr>
        <w:t>“</w:t>
      </w:r>
      <w:r w:rsidR="007F2700" w:rsidRPr="00316433">
        <w:rPr>
          <w:rFonts w:ascii="Arial" w:hAnsi="Arial" w:cs="Arial"/>
          <w:sz w:val="22"/>
          <w:szCs w:val="22"/>
          <w:shd w:val="clear" w:color="auto" w:fill="FFFFFF"/>
        </w:rPr>
        <w:t>Provision of complementary and alternative medicine: Compliance with the health professional requirements”</w:t>
      </w:r>
      <w:r w:rsidR="006D5C5C" w:rsidRPr="00316433">
        <w:rPr>
          <w:rFonts w:ascii="Arial" w:hAnsi="Arial" w:cs="Arial"/>
          <w:sz w:val="22"/>
          <w:szCs w:val="22"/>
          <w:shd w:val="clear" w:color="auto" w:fill="FFFFFF"/>
        </w:rPr>
        <w:t>.</w:t>
      </w:r>
    </w:p>
    <w:p w14:paraId="1BC676E9" w14:textId="77777777" w:rsidR="00665970" w:rsidRPr="00316433" w:rsidRDefault="00665970" w:rsidP="00BA2B69">
      <w:pPr>
        <w:jc w:val="both"/>
        <w:rPr>
          <w:rFonts w:ascii="Arial" w:hAnsi="Arial" w:cs="Arial"/>
          <w:kern w:val="36"/>
          <w:sz w:val="22"/>
          <w:szCs w:val="22"/>
        </w:rPr>
      </w:pPr>
    </w:p>
    <w:p w14:paraId="61252A1F" w14:textId="363E712A" w:rsidR="00713C91" w:rsidRPr="00316433" w:rsidRDefault="002F74A6" w:rsidP="00BA2B69">
      <w:pPr>
        <w:jc w:val="both"/>
        <w:rPr>
          <w:rFonts w:ascii="Arial" w:hAnsi="Arial" w:cs="Arial"/>
          <w:sz w:val="22"/>
          <w:szCs w:val="22"/>
        </w:rPr>
      </w:pPr>
      <w:r w:rsidRPr="00316433">
        <w:rPr>
          <w:rFonts w:ascii="Arial" w:hAnsi="Arial" w:cs="Arial"/>
          <w:sz w:val="22"/>
          <w:szCs w:val="22"/>
        </w:rPr>
        <w:t xml:space="preserve">Ray. C, </w:t>
      </w:r>
      <w:r w:rsidR="0089375B" w:rsidRPr="00316433">
        <w:rPr>
          <w:rFonts w:ascii="Arial" w:hAnsi="Arial" w:cs="Arial"/>
          <w:sz w:val="22"/>
          <w:szCs w:val="22"/>
        </w:rPr>
        <w:t>and Sagar.</w:t>
      </w:r>
      <w:r w:rsidR="00316433">
        <w:rPr>
          <w:rFonts w:ascii="Arial" w:hAnsi="Arial" w:cs="Arial"/>
          <w:sz w:val="22"/>
          <w:szCs w:val="22"/>
        </w:rPr>
        <w:t xml:space="preserve"> </w:t>
      </w:r>
      <w:r w:rsidR="0089375B" w:rsidRPr="00316433">
        <w:rPr>
          <w:rFonts w:ascii="Arial" w:hAnsi="Arial" w:cs="Arial"/>
          <w:sz w:val="22"/>
          <w:szCs w:val="22"/>
        </w:rPr>
        <w:t>P</w:t>
      </w:r>
      <w:r w:rsidR="00407C85" w:rsidRPr="00316433">
        <w:rPr>
          <w:rFonts w:ascii="Arial" w:hAnsi="Arial" w:cs="Arial"/>
          <w:sz w:val="22"/>
          <w:szCs w:val="22"/>
        </w:rPr>
        <w:t xml:space="preserve"> </w:t>
      </w:r>
      <w:r w:rsidR="00F23D6A" w:rsidRPr="00316433">
        <w:rPr>
          <w:rFonts w:ascii="Arial" w:hAnsi="Arial" w:cs="Arial"/>
          <w:sz w:val="22"/>
          <w:szCs w:val="22"/>
        </w:rPr>
        <w:t>(2020)</w:t>
      </w:r>
      <w:r w:rsidR="00316433">
        <w:rPr>
          <w:rFonts w:ascii="Arial" w:hAnsi="Arial" w:cs="Arial"/>
          <w:sz w:val="22"/>
          <w:szCs w:val="22"/>
        </w:rPr>
        <w:t xml:space="preserve"> </w:t>
      </w:r>
      <w:r w:rsidR="00F23D6A" w:rsidRPr="00316433">
        <w:rPr>
          <w:rFonts w:ascii="Arial" w:hAnsi="Arial" w:cs="Arial"/>
          <w:sz w:val="22"/>
          <w:szCs w:val="22"/>
        </w:rPr>
        <w:t>“</w:t>
      </w:r>
      <w:r w:rsidR="00392793" w:rsidRPr="00316433">
        <w:rPr>
          <w:rFonts w:ascii="Arial" w:hAnsi="Arial" w:cs="Arial"/>
          <w:sz w:val="22"/>
          <w:szCs w:val="22"/>
          <w:shd w:val="clear" w:color="auto" w:fill="FFFFFF"/>
        </w:rPr>
        <w:t>Management of Crohn’s disease and ulcerative colitis</w:t>
      </w:r>
      <w:r w:rsidR="00F23D6A" w:rsidRPr="00316433">
        <w:rPr>
          <w:rFonts w:ascii="Arial" w:hAnsi="Arial" w:cs="Arial"/>
          <w:sz w:val="22"/>
          <w:szCs w:val="22"/>
          <w:shd w:val="clear" w:color="auto" w:fill="FFFFFF"/>
        </w:rPr>
        <w:t>”</w:t>
      </w:r>
    </w:p>
    <w:p w14:paraId="367811B4" w14:textId="58181C4E" w:rsidR="00275261" w:rsidRPr="00316433" w:rsidRDefault="00275261" w:rsidP="00BA2B69">
      <w:pPr>
        <w:jc w:val="both"/>
        <w:rPr>
          <w:rFonts w:ascii="Arial" w:hAnsi="Arial" w:cs="Arial"/>
          <w:sz w:val="22"/>
          <w:szCs w:val="22"/>
        </w:rPr>
      </w:pPr>
    </w:p>
    <w:p w14:paraId="4B004F8A" w14:textId="65F847B5" w:rsidR="006A5FC6" w:rsidRPr="00316433" w:rsidRDefault="006A5FC6" w:rsidP="00BA2B69">
      <w:pPr>
        <w:jc w:val="both"/>
        <w:rPr>
          <w:rFonts w:ascii="Arial" w:hAnsi="Arial" w:cs="Arial"/>
          <w:sz w:val="22"/>
          <w:szCs w:val="22"/>
        </w:rPr>
      </w:pPr>
    </w:p>
    <w:p w14:paraId="5A714C8A" w14:textId="25249464" w:rsidR="00F74E0B" w:rsidRPr="00316433" w:rsidRDefault="001D71EF" w:rsidP="00F74E0B">
      <w:pPr>
        <w:rPr>
          <w:rFonts w:ascii="Arial" w:hAnsi="Arial" w:cs="Arial"/>
          <w:sz w:val="22"/>
          <w:szCs w:val="22"/>
        </w:rPr>
      </w:pPr>
      <w:hyperlink r:id="rId25" w:history="1">
        <w:r w:rsidR="008674BB" w:rsidRPr="00316433">
          <w:rPr>
            <w:rFonts w:ascii="Arial" w:hAnsi="Arial" w:cs="Arial"/>
            <w:sz w:val="22"/>
            <w:szCs w:val="22"/>
          </w:rPr>
          <w:t>Snyder</w:t>
        </w:r>
      </w:hyperlink>
      <w:r w:rsidR="008674BB" w:rsidRPr="00316433">
        <w:rPr>
          <w:rFonts w:ascii="Arial" w:hAnsi="Arial" w:cs="Arial"/>
          <w:sz w:val="22"/>
          <w:szCs w:val="22"/>
        </w:rPr>
        <w:t>. D (2019) “</w:t>
      </w:r>
      <w:r w:rsidR="00F74E0B" w:rsidRPr="00316433">
        <w:rPr>
          <w:rFonts w:ascii="Arial" w:hAnsi="Arial" w:cs="Arial"/>
          <w:kern w:val="36"/>
          <w:sz w:val="22"/>
          <w:szCs w:val="22"/>
        </w:rPr>
        <w:t>Acupuncture gone awry: a case report of a patient who required surgical removal of two single-use filament needles following acupuncture treatment</w:t>
      </w:r>
      <w:r w:rsidR="008674BB" w:rsidRPr="00316433">
        <w:rPr>
          <w:rFonts w:ascii="Arial" w:hAnsi="Arial" w:cs="Arial"/>
          <w:kern w:val="36"/>
          <w:sz w:val="22"/>
          <w:szCs w:val="22"/>
        </w:rPr>
        <w:t>”</w:t>
      </w:r>
      <w:r w:rsidR="001A0CB5" w:rsidRPr="00316433">
        <w:rPr>
          <w:rFonts w:ascii="Arial" w:hAnsi="Arial" w:cs="Arial"/>
          <w:kern w:val="36"/>
          <w:sz w:val="22"/>
          <w:szCs w:val="22"/>
        </w:rPr>
        <w:t>.</w:t>
      </w:r>
    </w:p>
    <w:p w14:paraId="1E751407" w14:textId="4ED555CD" w:rsidR="000D1547" w:rsidRDefault="000D1547" w:rsidP="00BA2B69">
      <w:pPr>
        <w:jc w:val="both"/>
        <w:rPr>
          <w:rFonts w:ascii="Arial" w:hAnsi="Arial" w:cs="Arial"/>
        </w:rPr>
      </w:pPr>
    </w:p>
    <w:p w14:paraId="6949831F" w14:textId="77777777" w:rsidR="00FE4B84" w:rsidRPr="008A67C7" w:rsidRDefault="00FE4B84" w:rsidP="00BA2B69">
      <w:pPr>
        <w:jc w:val="both"/>
        <w:rPr>
          <w:rFonts w:ascii="Arial" w:hAnsi="Arial" w:cs="Arial"/>
        </w:rPr>
      </w:pPr>
    </w:p>
    <w:sectPr w:rsidR="00FE4B84" w:rsidRPr="008A67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29A99" w14:textId="77777777" w:rsidR="001D71EF" w:rsidRDefault="001D71EF" w:rsidP="005171C2">
      <w:r>
        <w:separator/>
      </w:r>
    </w:p>
  </w:endnote>
  <w:endnote w:type="continuationSeparator" w:id="0">
    <w:p w14:paraId="3BDCFFF0" w14:textId="77777777" w:rsidR="001D71EF" w:rsidRDefault="001D71EF" w:rsidP="005171C2">
      <w:r>
        <w:continuationSeparator/>
      </w:r>
    </w:p>
  </w:endnote>
  <w:endnote w:type="continuationNotice" w:id="1">
    <w:p w14:paraId="240468D0" w14:textId="77777777" w:rsidR="001D71EF" w:rsidRDefault="001D7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29C62" w14:textId="77777777" w:rsidR="001D71EF" w:rsidRDefault="001D71EF" w:rsidP="005171C2">
      <w:r>
        <w:separator/>
      </w:r>
    </w:p>
  </w:footnote>
  <w:footnote w:type="continuationSeparator" w:id="0">
    <w:p w14:paraId="5DFD43F0" w14:textId="77777777" w:rsidR="001D71EF" w:rsidRDefault="001D71EF" w:rsidP="005171C2">
      <w:r>
        <w:continuationSeparator/>
      </w:r>
    </w:p>
  </w:footnote>
  <w:footnote w:type="continuationNotice" w:id="1">
    <w:p w14:paraId="7E0F26FD" w14:textId="77777777" w:rsidR="001D71EF" w:rsidRDefault="001D71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06734"/>
    <w:multiLevelType w:val="multilevel"/>
    <w:tmpl w:val="1C5A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A0F00"/>
    <w:multiLevelType w:val="multilevel"/>
    <w:tmpl w:val="52BA1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5779D8"/>
    <w:multiLevelType w:val="hybridMultilevel"/>
    <w:tmpl w:val="44D89A2A"/>
    <w:lvl w:ilvl="0" w:tplc="E4BA4AE8">
      <w:start w:val="1"/>
      <w:numFmt w:val="bullet"/>
      <w:lvlText w:val="•"/>
      <w:lvlJc w:val="left"/>
      <w:pPr>
        <w:tabs>
          <w:tab w:val="num" w:pos="720"/>
        </w:tabs>
        <w:ind w:left="720" w:hanging="360"/>
      </w:pPr>
      <w:rPr>
        <w:rFonts w:ascii="Arial" w:hAnsi="Arial" w:hint="default"/>
      </w:rPr>
    </w:lvl>
    <w:lvl w:ilvl="1" w:tplc="0CE658FA" w:tentative="1">
      <w:start w:val="1"/>
      <w:numFmt w:val="bullet"/>
      <w:lvlText w:val="•"/>
      <w:lvlJc w:val="left"/>
      <w:pPr>
        <w:tabs>
          <w:tab w:val="num" w:pos="1440"/>
        </w:tabs>
        <w:ind w:left="1440" w:hanging="360"/>
      </w:pPr>
      <w:rPr>
        <w:rFonts w:ascii="Arial" w:hAnsi="Arial" w:hint="default"/>
      </w:rPr>
    </w:lvl>
    <w:lvl w:ilvl="2" w:tplc="FCF29DB2" w:tentative="1">
      <w:start w:val="1"/>
      <w:numFmt w:val="bullet"/>
      <w:lvlText w:val="•"/>
      <w:lvlJc w:val="left"/>
      <w:pPr>
        <w:tabs>
          <w:tab w:val="num" w:pos="2160"/>
        </w:tabs>
        <w:ind w:left="2160" w:hanging="360"/>
      </w:pPr>
      <w:rPr>
        <w:rFonts w:ascii="Arial" w:hAnsi="Arial" w:hint="default"/>
      </w:rPr>
    </w:lvl>
    <w:lvl w:ilvl="3" w:tplc="31B0AD2C" w:tentative="1">
      <w:start w:val="1"/>
      <w:numFmt w:val="bullet"/>
      <w:lvlText w:val="•"/>
      <w:lvlJc w:val="left"/>
      <w:pPr>
        <w:tabs>
          <w:tab w:val="num" w:pos="2880"/>
        </w:tabs>
        <w:ind w:left="2880" w:hanging="360"/>
      </w:pPr>
      <w:rPr>
        <w:rFonts w:ascii="Arial" w:hAnsi="Arial" w:hint="default"/>
      </w:rPr>
    </w:lvl>
    <w:lvl w:ilvl="4" w:tplc="09D443BA" w:tentative="1">
      <w:start w:val="1"/>
      <w:numFmt w:val="bullet"/>
      <w:lvlText w:val="•"/>
      <w:lvlJc w:val="left"/>
      <w:pPr>
        <w:tabs>
          <w:tab w:val="num" w:pos="3600"/>
        </w:tabs>
        <w:ind w:left="3600" w:hanging="360"/>
      </w:pPr>
      <w:rPr>
        <w:rFonts w:ascii="Arial" w:hAnsi="Arial" w:hint="default"/>
      </w:rPr>
    </w:lvl>
    <w:lvl w:ilvl="5" w:tplc="8D6A9228" w:tentative="1">
      <w:start w:val="1"/>
      <w:numFmt w:val="bullet"/>
      <w:lvlText w:val="•"/>
      <w:lvlJc w:val="left"/>
      <w:pPr>
        <w:tabs>
          <w:tab w:val="num" w:pos="4320"/>
        </w:tabs>
        <w:ind w:left="4320" w:hanging="360"/>
      </w:pPr>
      <w:rPr>
        <w:rFonts w:ascii="Arial" w:hAnsi="Arial" w:hint="default"/>
      </w:rPr>
    </w:lvl>
    <w:lvl w:ilvl="6" w:tplc="8C74B2AE" w:tentative="1">
      <w:start w:val="1"/>
      <w:numFmt w:val="bullet"/>
      <w:lvlText w:val="•"/>
      <w:lvlJc w:val="left"/>
      <w:pPr>
        <w:tabs>
          <w:tab w:val="num" w:pos="5040"/>
        </w:tabs>
        <w:ind w:left="5040" w:hanging="360"/>
      </w:pPr>
      <w:rPr>
        <w:rFonts w:ascii="Arial" w:hAnsi="Arial" w:hint="default"/>
      </w:rPr>
    </w:lvl>
    <w:lvl w:ilvl="7" w:tplc="3222BF08" w:tentative="1">
      <w:start w:val="1"/>
      <w:numFmt w:val="bullet"/>
      <w:lvlText w:val="•"/>
      <w:lvlJc w:val="left"/>
      <w:pPr>
        <w:tabs>
          <w:tab w:val="num" w:pos="5760"/>
        </w:tabs>
        <w:ind w:left="5760" w:hanging="360"/>
      </w:pPr>
      <w:rPr>
        <w:rFonts w:ascii="Arial" w:hAnsi="Arial" w:hint="default"/>
      </w:rPr>
    </w:lvl>
    <w:lvl w:ilvl="8" w:tplc="2F7E46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867CD1"/>
    <w:multiLevelType w:val="hybridMultilevel"/>
    <w:tmpl w:val="651A0488"/>
    <w:lvl w:ilvl="0" w:tplc="347A98CA">
      <w:start w:val="1"/>
      <w:numFmt w:val="bullet"/>
      <w:lvlText w:val="•"/>
      <w:lvlJc w:val="left"/>
      <w:pPr>
        <w:tabs>
          <w:tab w:val="num" w:pos="720"/>
        </w:tabs>
        <w:ind w:left="720" w:hanging="360"/>
      </w:pPr>
      <w:rPr>
        <w:rFonts w:ascii="Arial" w:hAnsi="Arial" w:hint="default"/>
      </w:rPr>
    </w:lvl>
    <w:lvl w:ilvl="1" w:tplc="1E8897D6" w:tentative="1">
      <w:start w:val="1"/>
      <w:numFmt w:val="bullet"/>
      <w:lvlText w:val="•"/>
      <w:lvlJc w:val="left"/>
      <w:pPr>
        <w:tabs>
          <w:tab w:val="num" w:pos="1440"/>
        </w:tabs>
        <w:ind w:left="1440" w:hanging="360"/>
      </w:pPr>
      <w:rPr>
        <w:rFonts w:ascii="Arial" w:hAnsi="Arial" w:hint="default"/>
      </w:rPr>
    </w:lvl>
    <w:lvl w:ilvl="2" w:tplc="6A66295A" w:tentative="1">
      <w:start w:val="1"/>
      <w:numFmt w:val="bullet"/>
      <w:lvlText w:val="•"/>
      <w:lvlJc w:val="left"/>
      <w:pPr>
        <w:tabs>
          <w:tab w:val="num" w:pos="2160"/>
        </w:tabs>
        <w:ind w:left="2160" w:hanging="360"/>
      </w:pPr>
      <w:rPr>
        <w:rFonts w:ascii="Arial" w:hAnsi="Arial" w:hint="default"/>
      </w:rPr>
    </w:lvl>
    <w:lvl w:ilvl="3" w:tplc="C354047C" w:tentative="1">
      <w:start w:val="1"/>
      <w:numFmt w:val="bullet"/>
      <w:lvlText w:val="•"/>
      <w:lvlJc w:val="left"/>
      <w:pPr>
        <w:tabs>
          <w:tab w:val="num" w:pos="2880"/>
        </w:tabs>
        <w:ind w:left="2880" w:hanging="360"/>
      </w:pPr>
      <w:rPr>
        <w:rFonts w:ascii="Arial" w:hAnsi="Arial" w:hint="default"/>
      </w:rPr>
    </w:lvl>
    <w:lvl w:ilvl="4" w:tplc="4D8EDA3E" w:tentative="1">
      <w:start w:val="1"/>
      <w:numFmt w:val="bullet"/>
      <w:lvlText w:val="•"/>
      <w:lvlJc w:val="left"/>
      <w:pPr>
        <w:tabs>
          <w:tab w:val="num" w:pos="3600"/>
        </w:tabs>
        <w:ind w:left="3600" w:hanging="360"/>
      </w:pPr>
      <w:rPr>
        <w:rFonts w:ascii="Arial" w:hAnsi="Arial" w:hint="default"/>
      </w:rPr>
    </w:lvl>
    <w:lvl w:ilvl="5" w:tplc="1D1ABD68" w:tentative="1">
      <w:start w:val="1"/>
      <w:numFmt w:val="bullet"/>
      <w:lvlText w:val="•"/>
      <w:lvlJc w:val="left"/>
      <w:pPr>
        <w:tabs>
          <w:tab w:val="num" w:pos="4320"/>
        </w:tabs>
        <w:ind w:left="4320" w:hanging="360"/>
      </w:pPr>
      <w:rPr>
        <w:rFonts w:ascii="Arial" w:hAnsi="Arial" w:hint="default"/>
      </w:rPr>
    </w:lvl>
    <w:lvl w:ilvl="6" w:tplc="EEC6DE90" w:tentative="1">
      <w:start w:val="1"/>
      <w:numFmt w:val="bullet"/>
      <w:lvlText w:val="•"/>
      <w:lvlJc w:val="left"/>
      <w:pPr>
        <w:tabs>
          <w:tab w:val="num" w:pos="5040"/>
        </w:tabs>
        <w:ind w:left="5040" w:hanging="360"/>
      </w:pPr>
      <w:rPr>
        <w:rFonts w:ascii="Arial" w:hAnsi="Arial" w:hint="default"/>
      </w:rPr>
    </w:lvl>
    <w:lvl w:ilvl="7" w:tplc="CEF663F8" w:tentative="1">
      <w:start w:val="1"/>
      <w:numFmt w:val="bullet"/>
      <w:lvlText w:val="•"/>
      <w:lvlJc w:val="left"/>
      <w:pPr>
        <w:tabs>
          <w:tab w:val="num" w:pos="5760"/>
        </w:tabs>
        <w:ind w:left="5760" w:hanging="360"/>
      </w:pPr>
      <w:rPr>
        <w:rFonts w:ascii="Arial" w:hAnsi="Arial" w:hint="default"/>
      </w:rPr>
    </w:lvl>
    <w:lvl w:ilvl="8" w:tplc="AC826D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3F05DC"/>
    <w:multiLevelType w:val="hybridMultilevel"/>
    <w:tmpl w:val="13A63024"/>
    <w:lvl w:ilvl="0" w:tplc="24426C38">
      <w:start w:val="1"/>
      <w:numFmt w:val="bullet"/>
      <w:lvlText w:val="•"/>
      <w:lvlJc w:val="left"/>
      <w:pPr>
        <w:tabs>
          <w:tab w:val="num" w:pos="720"/>
        </w:tabs>
        <w:ind w:left="720" w:hanging="360"/>
      </w:pPr>
      <w:rPr>
        <w:rFonts w:ascii="Arial" w:hAnsi="Arial" w:hint="default"/>
      </w:rPr>
    </w:lvl>
    <w:lvl w:ilvl="1" w:tplc="37DEC0E4" w:tentative="1">
      <w:start w:val="1"/>
      <w:numFmt w:val="bullet"/>
      <w:lvlText w:val="•"/>
      <w:lvlJc w:val="left"/>
      <w:pPr>
        <w:tabs>
          <w:tab w:val="num" w:pos="1440"/>
        </w:tabs>
        <w:ind w:left="1440" w:hanging="360"/>
      </w:pPr>
      <w:rPr>
        <w:rFonts w:ascii="Arial" w:hAnsi="Arial" w:hint="default"/>
      </w:rPr>
    </w:lvl>
    <w:lvl w:ilvl="2" w:tplc="6E7ACA5E" w:tentative="1">
      <w:start w:val="1"/>
      <w:numFmt w:val="bullet"/>
      <w:lvlText w:val="•"/>
      <w:lvlJc w:val="left"/>
      <w:pPr>
        <w:tabs>
          <w:tab w:val="num" w:pos="2160"/>
        </w:tabs>
        <w:ind w:left="2160" w:hanging="360"/>
      </w:pPr>
      <w:rPr>
        <w:rFonts w:ascii="Arial" w:hAnsi="Arial" w:hint="default"/>
      </w:rPr>
    </w:lvl>
    <w:lvl w:ilvl="3" w:tplc="1D7A58D6" w:tentative="1">
      <w:start w:val="1"/>
      <w:numFmt w:val="bullet"/>
      <w:lvlText w:val="•"/>
      <w:lvlJc w:val="left"/>
      <w:pPr>
        <w:tabs>
          <w:tab w:val="num" w:pos="2880"/>
        </w:tabs>
        <w:ind w:left="2880" w:hanging="360"/>
      </w:pPr>
      <w:rPr>
        <w:rFonts w:ascii="Arial" w:hAnsi="Arial" w:hint="default"/>
      </w:rPr>
    </w:lvl>
    <w:lvl w:ilvl="4" w:tplc="68F84BE8" w:tentative="1">
      <w:start w:val="1"/>
      <w:numFmt w:val="bullet"/>
      <w:lvlText w:val="•"/>
      <w:lvlJc w:val="left"/>
      <w:pPr>
        <w:tabs>
          <w:tab w:val="num" w:pos="3600"/>
        </w:tabs>
        <w:ind w:left="3600" w:hanging="360"/>
      </w:pPr>
      <w:rPr>
        <w:rFonts w:ascii="Arial" w:hAnsi="Arial" w:hint="default"/>
      </w:rPr>
    </w:lvl>
    <w:lvl w:ilvl="5" w:tplc="6CCA088E" w:tentative="1">
      <w:start w:val="1"/>
      <w:numFmt w:val="bullet"/>
      <w:lvlText w:val="•"/>
      <w:lvlJc w:val="left"/>
      <w:pPr>
        <w:tabs>
          <w:tab w:val="num" w:pos="4320"/>
        </w:tabs>
        <w:ind w:left="4320" w:hanging="360"/>
      </w:pPr>
      <w:rPr>
        <w:rFonts w:ascii="Arial" w:hAnsi="Arial" w:hint="default"/>
      </w:rPr>
    </w:lvl>
    <w:lvl w:ilvl="6" w:tplc="B1A0D39E" w:tentative="1">
      <w:start w:val="1"/>
      <w:numFmt w:val="bullet"/>
      <w:lvlText w:val="•"/>
      <w:lvlJc w:val="left"/>
      <w:pPr>
        <w:tabs>
          <w:tab w:val="num" w:pos="5040"/>
        </w:tabs>
        <w:ind w:left="5040" w:hanging="360"/>
      </w:pPr>
      <w:rPr>
        <w:rFonts w:ascii="Arial" w:hAnsi="Arial" w:hint="default"/>
      </w:rPr>
    </w:lvl>
    <w:lvl w:ilvl="7" w:tplc="D6D2DCC0" w:tentative="1">
      <w:start w:val="1"/>
      <w:numFmt w:val="bullet"/>
      <w:lvlText w:val="•"/>
      <w:lvlJc w:val="left"/>
      <w:pPr>
        <w:tabs>
          <w:tab w:val="num" w:pos="5760"/>
        </w:tabs>
        <w:ind w:left="5760" w:hanging="360"/>
      </w:pPr>
      <w:rPr>
        <w:rFonts w:ascii="Arial" w:hAnsi="Arial" w:hint="default"/>
      </w:rPr>
    </w:lvl>
    <w:lvl w:ilvl="8" w:tplc="619885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461CBC"/>
    <w:multiLevelType w:val="hybridMultilevel"/>
    <w:tmpl w:val="0FEC56FE"/>
    <w:lvl w:ilvl="0" w:tplc="C6240968">
      <w:start w:val="1"/>
      <w:numFmt w:val="bullet"/>
      <w:lvlText w:val="•"/>
      <w:lvlJc w:val="left"/>
      <w:pPr>
        <w:tabs>
          <w:tab w:val="num" w:pos="720"/>
        </w:tabs>
        <w:ind w:left="720" w:hanging="360"/>
      </w:pPr>
      <w:rPr>
        <w:rFonts w:ascii="Arial" w:hAnsi="Arial" w:hint="default"/>
      </w:rPr>
    </w:lvl>
    <w:lvl w:ilvl="1" w:tplc="1E4A5D30" w:tentative="1">
      <w:start w:val="1"/>
      <w:numFmt w:val="bullet"/>
      <w:lvlText w:val="•"/>
      <w:lvlJc w:val="left"/>
      <w:pPr>
        <w:tabs>
          <w:tab w:val="num" w:pos="1440"/>
        </w:tabs>
        <w:ind w:left="1440" w:hanging="360"/>
      </w:pPr>
      <w:rPr>
        <w:rFonts w:ascii="Arial" w:hAnsi="Arial" w:hint="default"/>
      </w:rPr>
    </w:lvl>
    <w:lvl w:ilvl="2" w:tplc="55669662" w:tentative="1">
      <w:start w:val="1"/>
      <w:numFmt w:val="bullet"/>
      <w:lvlText w:val="•"/>
      <w:lvlJc w:val="left"/>
      <w:pPr>
        <w:tabs>
          <w:tab w:val="num" w:pos="2160"/>
        </w:tabs>
        <w:ind w:left="2160" w:hanging="360"/>
      </w:pPr>
      <w:rPr>
        <w:rFonts w:ascii="Arial" w:hAnsi="Arial" w:hint="default"/>
      </w:rPr>
    </w:lvl>
    <w:lvl w:ilvl="3" w:tplc="D876C4BE" w:tentative="1">
      <w:start w:val="1"/>
      <w:numFmt w:val="bullet"/>
      <w:lvlText w:val="•"/>
      <w:lvlJc w:val="left"/>
      <w:pPr>
        <w:tabs>
          <w:tab w:val="num" w:pos="2880"/>
        </w:tabs>
        <w:ind w:left="2880" w:hanging="360"/>
      </w:pPr>
      <w:rPr>
        <w:rFonts w:ascii="Arial" w:hAnsi="Arial" w:hint="default"/>
      </w:rPr>
    </w:lvl>
    <w:lvl w:ilvl="4" w:tplc="4EC8D4F6" w:tentative="1">
      <w:start w:val="1"/>
      <w:numFmt w:val="bullet"/>
      <w:lvlText w:val="•"/>
      <w:lvlJc w:val="left"/>
      <w:pPr>
        <w:tabs>
          <w:tab w:val="num" w:pos="3600"/>
        </w:tabs>
        <w:ind w:left="3600" w:hanging="360"/>
      </w:pPr>
      <w:rPr>
        <w:rFonts w:ascii="Arial" w:hAnsi="Arial" w:hint="default"/>
      </w:rPr>
    </w:lvl>
    <w:lvl w:ilvl="5" w:tplc="7E82A582" w:tentative="1">
      <w:start w:val="1"/>
      <w:numFmt w:val="bullet"/>
      <w:lvlText w:val="•"/>
      <w:lvlJc w:val="left"/>
      <w:pPr>
        <w:tabs>
          <w:tab w:val="num" w:pos="4320"/>
        </w:tabs>
        <w:ind w:left="4320" w:hanging="360"/>
      </w:pPr>
      <w:rPr>
        <w:rFonts w:ascii="Arial" w:hAnsi="Arial" w:hint="default"/>
      </w:rPr>
    </w:lvl>
    <w:lvl w:ilvl="6" w:tplc="E908973E" w:tentative="1">
      <w:start w:val="1"/>
      <w:numFmt w:val="bullet"/>
      <w:lvlText w:val="•"/>
      <w:lvlJc w:val="left"/>
      <w:pPr>
        <w:tabs>
          <w:tab w:val="num" w:pos="5040"/>
        </w:tabs>
        <w:ind w:left="5040" w:hanging="360"/>
      </w:pPr>
      <w:rPr>
        <w:rFonts w:ascii="Arial" w:hAnsi="Arial" w:hint="default"/>
      </w:rPr>
    </w:lvl>
    <w:lvl w:ilvl="7" w:tplc="D01414BA" w:tentative="1">
      <w:start w:val="1"/>
      <w:numFmt w:val="bullet"/>
      <w:lvlText w:val="•"/>
      <w:lvlJc w:val="left"/>
      <w:pPr>
        <w:tabs>
          <w:tab w:val="num" w:pos="5760"/>
        </w:tabs>
        <w:ind w:left="5760" w:hanging="360"/>
      </w:pPr>
      <w:rPr>
        <w:rFonts w:ascii="Arial" w:hAnsi="Arial" w:hint="default"/>
      </w:rPr>
    </w:lvl>
    <w:lvl w:ilvl="8" w:tplc="6484B8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D8A1FF1"/>
    <w:multiLevelType w:val="multilevel"/>
    <w:tmpl w:val="0F80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418C6"/>
    <w:multiLevelType w:val="hybridMultilevel"/>
    <w:tmpl w:val="4B7C6240"/>
    <w:lvl w:ilvl="0" w:tplc="A6FA4834">
      <w:start w:val="1"/>
      <w:numFmt w:val="bullet"/>
      <w:lvlText w:val="•"/>
      <w:lvlJc w:val="left"/>
      <w:pPr>
        <w:tabs>
          <w:tab w:val="num" w:pos="720"/>
        </w:tabs>
        <w:ind w:left="720" w:hanging="360"/>
      </w:pPr>
      <w:rPr>
        <w:rFonts w:ascii="Arial" w:hAnsi="Arial" w:hint="default"/>
      </w:rPr>
    </w:lvl>
    <w:lvl w:ilvl="1" w:tplc="45427C1C" w:tentative="1">
      <w:start w:val="1"/>
      <w:numFmt w:val="bullet"/>
      <w:lvlText w:val="•"/>
      <w:lvlJc w:val="left"/>
      <w:pPr>
        <w:tabs>
          <w:tab w:val="num" w:pos="1440"/>
        </w:tabs>
        <w:ind w:left="1440" w:hanging="360"/>
      </w:pPr>
      <w:rPr>
        <w:rFonts w:ascii="Arial" w:hAnsi="Arial" w:hint="default"/>
      </w:rPr>
    </w:lvl>
    <w:lvl w:ilvl="2" w:tplc="B8762AB4" w:tentative="1">
      <w:start w:val="1"/>
      <w:numFmt w:val="bullet"/>
      <w:lvlText w:val="•"/>
      <w:lvlJc w:val="left"/>
      <w:pPr>
        <w:tabs>
          <w:tab w:val="num" w:pos="2160"/>
        </w:tabs>
        <w:ind w:left="2160" w:hanging="360"/>
      </w:pPr>
      <w:rPr>
        <w:rFonts w:ascii="Arial" w:hAnsi="Arial" w:hint="default"/>
      </w:rPr>
    </w:lvl>
    <w:lvl w:ilvl="3" w:tplc="CA42E84C" w:tentative="1">
      <w:start w:val="1"/>
      <w:numFmt w:val="bullet"/>
      <w:lvlText w:val="•"/>
      <w:lvlJc w:val="left"/>
      <w:pPr>
        <w:tabs>
          <w:tab w:val="num" w:pos="2880"/>
        </w:tabs>
        <w:ind w:left="2880" w:hanging="360"/>
      </w:pPr>
      <w:rPr>
        <w:rFonts w:ascii="Arial" w:hAnsi="Arial" w:hint="default"/>
      </w:rPr>
    </w:lvl>
    <w:lvl w:ilvl="4" w:tplc="61CA0E5E" w:tentative="1">
      <w:start w:val="1"/>
      <w:numFmt w:val="bullet"/>
      <w:lvlText w:val="•"/>
      <w:lvlJc w:val="left"/>
      <w:pPr>
        <w:tabs>
          <w:tab w:val="num" w:pos="3600"/>
        </w:tabs>
        <w:ind w:left="3600" w:hanging="360"/>
      </w:pPr>
      <w:rPr>
        <w:rFonts w:ascii="Arial" w:hAnsi="Arial" w:hint="default"/>
      </w:rPr>
    </w:lvl>
    <w:lvl w:ilvl="5" w:tplc="9904B25E" w:tentative="1">
      <w:start w:val="1"/>
      <w:numFmt w:val="bullet"/>
      <w:lvlText w:val="•"/>
      <w:lvlJc w:val="left"/>
      <w:pPr>
        <w:tabs>
          <w:tab w:val="num" w:pos="4320"/>
        </w:tabs>
        <w:ind w:left="4320" w:hanging="360"/>
      </w:pPr>
      <w:rPr>
        <w:rFonts w:ascii="Arial" w:hAnsi="Arial" w:hint="default"/>
      </w:rPr>
    </w:lvl>
    <w:lvl w:ilvl="6" w:tplc="3092B80C" w:tentative="1">
      <w:start w:val="1"/>
      <w:numFmt w:val="bullet"/>
      <w:lvlText w:val="•"/>
      <w:lvlJc w:val="left"/>
      <w:pPr>
        <w:tabs>
          <w:tab w:val="num" w:pos="5040"/>
        </w:tabs>
        <w:ind w:left="5040" w:hanging="360"/>
      </w:pPr>
      <w:rPr>
        <w:rFonts w:ascii="Arial" w:hAnsi="Arial" w:hint="default"/>
      </w:rPr>
    </w:lvl>
    <w:lvl w:ilvl="7" w:tplc="1A56AD80" w:tentative="1">
      <w:start w:val="1"/>
      <w:numFmt w:val="bullet"/>
      <w:lvlText w:val="•"/>
      <w:lvlJc w:val="left"/>
      <w:pPr>
        <w:tabs>
          <w:tab w:val="num" w:pos="5760"/>
        </w:tabs>
        <w:ind w:left="5760" w:hanging="360"/>
      </w:pPr>
      <w:rPr>
        <w:rFonts w:ascii="Arial" w:hAnsi="Arial" w:hint="default"/>
      </w:rPr>
    </w:lvl>
    <w:lvl w:ilvl="8" w:tplc="75BC33D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811D51"/>
    <w:multiLevelType w:val="hybridMultilevel"/>
    <w:tmpl w:val="A6FEEB14"/>
    <w:lvl w:ilvl="0" w:tplc="0958BF0A">
      <w:start w:val="1"/>
      <w:numFmt w:val="bullet"/>
      <w:lvlText w:val="•"/>
      <w:lvlJc w:val="left"/>
      <w:pPr>
        <w:tabs>
          <w:tab w:val="num" w:pos="720"/>
        </w:tabs>
        <w:ind w:left="720" w:hanging="360"/>
      </w:pPr>
      <w:rPr>
        <w:rFonts w:ascii="Arial" w:hAnsi="Arial" w:hint="default"/>
      </w:rPr>
    </w:lvl>
    <w:lvl w:ilvl="1" w:tplc="7F3A3D0C" w:tentative="1">
      <w:start w:val="1"/>
      <w:numFmt w:val="bullet"/>
      <w:lvlText w:val="•"/>
      <w:lvlJc w:val="left"/>
      <w:pPr>
        <w:tabs>
          <w:tab w:val="num" w:pos="1440"/>
        </w:tabs>
        <w:ind w:left="1440" w:hanging="360"/>
      </w:pPr>
      <w:rPr>
        <w:rFonts w:ascii="Arial" w:hAnsi="Arial" w:hint="default"/>
      </w:rPr>
    </w:lvl>
    <w:lvl w:ilvl="2" w:tplc="65D2C85E" w:tentative="1">
      <w:start w:val="1"/>
      <w:numFmt w:val="bullet"/>
      <w:lvlText w:val="•"/>
      <w:lvlJc w:val="left"/>
      <w:pPr>
        <w:tabs>
          <w:tab w:val="num" w:pos="2160"/>
        </w:tabs>
        <w:ind w:left="2160" w:hanging="360"/>
      </w:pPr>
      <w:rPr>
        <w:rFonts w:ascii="Arial" w:hAnsi="Arial" w:hint="default"/>
      </w:rPr>
    </w:lvl>
    <w:lvl w:ilvl="3" w:tplc="62D2691A" w:tentative="1">
      <w:start w:val="1"/>
      <w:numFmt w:val="bullet"/>
      <w:lvlText w:val="•"/>
      <w:lvlJc w:val="left"/>
      <w:pPr>
        <w:tabs>
          <w:tab w:val="num" w:pos="2880"/>
        </w:tabs>
        <w:ind w:left="2880" w:hanging="360"/>
      </w:pPr>
      <w:rPr>
        <w:rFonts w:ascii="Arial" w:hAnsi="Arial" w:hint="default"/>
      </w:rPr>
    </w:lvl>
    <w:lvl w:ilvl="4" w:tplc="8C82F99E" w:tentative="1">
      <w:start w:val="1"/>
      <w:numFmt w:val="bullet"/>
      <w:lvlText w:val="•"/>
      <w:lvlJc w:val="left"/>
      <w:pPr>
        <w:tabs>
          <w:tab w:val="num" w:pos="3600"/>
        </w:tabs>
        <w:ind w:left="3600" w:hanging="360"/>
      </w:pPr>
      <w:rPr>
        <w:rFonts w:ascii="Arial" w:hAnsi="Arial" w:hint="default"/>
      </w:rPr>
    </w:lvl>
    <w:lvl w:ilvl="5" w:tplc="B4803D60" w:tentative="1">
      <w:start w:val="1"/>
      <w:numFmt w:val="bullet"/>
      <w:lvlText w:val="•"/>
      <w:lvlJc w:val="left"/>
      <w:pPr>
        <w:tabs>
          <w:tab w:val="num" w:pos="4320"/>
        </w:tabs>
        <w:ind w:left="4320" w:hanging="360"/>
      </w:pPr>
      <w:rPr>
        <w:rFonts w:ascii="Arial" w:hAnsi="Arial" w:hint="default"/>
      </w:rPr>
    </w:lvl>
    <w:lvl w:ilvl="6" w:tplc="D8468476" w:tentative="1">
      <w:start w:val="1"/>
      <w:numFmt w:val="bullet"/>
      <w:lvlText w:val="•"/>
      <w:lvlJc w:val="left"/>
      <w:pPr>
        <w:tabs>
          <w:tab w:val="num" w:pos="5040"/>
        </w:tabs>
        <w:ind w:left="5040" w:hanging="360"/>
      </w:pPr>
      <w:rPr>
        <w:rFonts w:ascii="Arial" w:hAnsi="Arial" w:hint="default"/>
      </w:rPr>
    </w:lvl>
    <w:lvl w:ilvl="7" w:tplc="12408310" w:tentative="1">
      <w:start w:val="1"/>
      <w:numFmt w:val="bullet"/>
      <w:lvlText w:val="•"/>
      <w:lvlJc w:val="left"/>
      <w:pPr>
        <w:tabs>
          <w:tab w:val="num" w:pos="5760"/>
        </w:tabs>
        <w:ind w:left="5760" w:hanging="360"/>
      </w:pPr>
      <w:rPr>
        <w:rFonts w:ascii="Arial" w:hAnsi="Arial" w:hint="default"/>
      </w:rPr>
    </w:lvl>
    <w:lvl w:ilvl="8" w:tplc="9CEC726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30388F"/>
    <w:multiLevelType w:val="hybridMultilevel"/>
    <w:tmpl w:val="16587C8C"/>
    <w:lvl w:ilvl="0" w:tplc="90B6272A">
      <w:start w:val="1"/>
      <w:numFmt w:val="bullet"/>
      <w:lvlText w:val="•"/>
      <w:lvlJc w:val="left"/>
      <w:pPr>
        <w:tabs>
          <w:tab w:val="num" w:pos="720"/>
        </w:tabs>
        <w:ind w:left="720" w:hanging="360"/>
      </w:pPr>
      <w:rPr>
        <w:rFonts w:ascii="Arial" w:hAnsi="Arial" w:hint="default"/>
      </w:rPr>
    </w:lvl>
    <w:lvl w:ilvl="1" w:tplc="D46A74DA" w:tentative="1">
      <w:start w:val="1"/>
      <w:numFmt w:val="bullet"/>
      <w:lvlText w:val="•"/>
      <w:lvlJc w:val="left"/>
      <w:pPr>
        <w:tabs>
          <w:tab w:val="num" w:pos="1440"/>
        </w:tabs>
        <w:ind w:left="1440" w:hanging="360"/>
      </w:pPr>
      <w:rPr>
        <w:rFonts w:ascii="Arial" w:hAnsi="Arial" w:hint="default"/>
      </w:rPr>
    </w:lvl>
    <w:lvl w:ilvl="2" w:tplc="4492F70A" w:tentative="1">
      <w:start w:val="1"/>
      <w:numFmt w:val="bullet"/>
      <w:lvlText w:val="•"/>
      <w:lvlJc w:val="left"/>
      <w:pPr>
        <w:tabs>
          <w:tab w:val="num" w:pos="2160"/>
        </w:tabs>
        <w:ind w:left="2160" w:hanging="360"/>
      </w:pPr>
      <w:rPr>
        <w:rFonts w:ascii="Arial" w:hAnsi="Arial" w:hint="default"/>
      </w:rPr>
    </w:lvl>
    <w:lvl w:ilvl="3" w:tplc="0396D64A" w:tentative="1">
      <w:start w:val="1"/>
      <w:numFmt w:val="bullet"/>
      <w:lvlText w:val="•"/>
      <w:lvlJc w:val="left"/>
      <w:pPr>
        <w:tabs>
          <w:tab w:val="num" w:pos="2880"/>
        </w:tabs>
        <w:ind w:left="2880" w:hanging="360"/>
      </w:pPr>
      <w:rPr>
        <w:rFonts w:ascii="Arial" w:hAnsi="Arial" w:hint="default"/>
      </w:rPr>
    </w:lvl>
    <w:lvl w:ilvl="4" w:tplc="8782197E" w:tentative="1">
      <w:start w:val="1"/>
      <w:numFmt w:val="bullet"/>
      <w:lvlText w:val="•"/>
      <w:lvlJc w:val="left"/>
      <w:pPr>
        <w:tabs>
          <w:tab w:val="num" w:pos="3600"/>
        </w:tabs>
        <w:ind w:left="3600" w:hanging="360"/>
      </w:pPr>
      <w:rPr>
        <w:rFonts w:ascii="Arial" w:hAnsi="Arial" w:hint="default"/>
      </w:rPr>
    </w:lvl>
    <w:lvl w:ilvl="5" w:tplc="5A5ACC06" w:tentative="1">
      <w:start w:val="1"/>
      <w:numFmt w:val="bullet"/>
      <w:lvlText w:val="•"/>
      <w:lvlJc w:val="left"/>
      <w:pPr>
        <w:tabs>
          <w:tab w:val="num" w:pos="4320"/>
        </w:tabs>
        <w:ind w:left="4320" w:hanging="360"/>
      </w:pPr>
      <w:rPr>
        <w:rFonts w:ascii="Arial" w:hAnsi="Arial" w:hint="default"/>
      </w:rPr>
    </w:lvl>
    <w:lvl w:ilvl="6" w:tplc="904407EE" w:tentative="1">
      <w:start w:val="1"/>
      <w:numFmt w:val="bullet"/>
      <w:lvlText w:val="•"/>
      <w:lvlJc w:val="left"/>
      <w:pPr>
        <w:tabs>
          <w:tab w:val="num" w:pos="5040"/>
        </w:tabs>
        <w:ind w:left="5040" w:hanging="360"/>
      </w:pPr>
      <w:rPr>
        <w:rFonts w:ascii="Arial" w:hAnsi="Arial" w:hint="default"/>
      </w:rPr>
    </w:lvl>
    <w:lvl w:ilvl="7" w:tplc="7F044DD4" w:tentative="1">
      <w:start w:val="1"/>
      <w:numFmt w:val="bullet"/>
      <w:lvlText w:val="•"/>
      <w:lvlJc w:val="left"/>
      <w:pPr>
        <w:tabs>
          <w:tab w:val="num" w:pos="5760"/>
        </w:tabs>
        <w:ind w:left="5760" w:hanging="360"/>
      </w:pPr>
      <w:rPr>
        <w:rFonts w:ascii="Arial" w:hAnsi="Arial" w:hint="default"/>
      </w:rPr>
    </w:lvl>
    <w:lvl w:ilvl="8" w:tplc="50A6849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3"/>
  </w:num>
  <w:num w:numId="3">
    <w:abstractNumId w:val="2"/>
  </w:num>
  <w:num w:numId="4">
    <w:abstractNumId w:val="8"/>
  </w:num>
  <w:num w:numId="5">
    <w:abstractNumId w:val="9"/>
  </w:num>
  <w:num w:numId="6">
    <w:abstractNumId w:val="4"/>
  </w:num>
  <w:num w:numId="7">
    <w:abstractNumId w:val="5"/>
  </w:num>
  <w:num w:numId="8">
    <w:abstractNumId w:val="6"/>
  </w:num>
  <w:num w:numId="9">
    <w:abstractNumId w:val="0"/>
  </w:num>
  <w:num w:numId="10">
    <w:abstractNumId w:val="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792"/>
    <w:rsid w:val="0000025B"/>
    <w:rsid w:val="000002DA"/>
    <w:rsid w:val="00002A4D"/>
    <w:rsid w:val="00003373"/>
    <w:rsid w:val="00006B35"/>
    <w:rsid w:val="00010284"/>
    <w:rsid w:val="00011B41"/>
    <w:rsid w:val="000130FC"/>
    <w:rsid w:val="00014AAF"/>
    <w:rsid w:val="00016BF6"/>
    <w:rsid w:val="00023CE5"/>
    <w:rsid w:val="00024255"/>
    <w:rsid w:val="000243B8"/>
    <w:rsid w:val="00025294"/>
    <w:rsid w:val="00033FBA"/>
    <w:rsid w:val="00035617"/>
    <w:rsid w:val="00037762"/>
    <w:rsid w:val="00041400"/>
    <w:rsid w:val="0004287A"/>
    <w:rsid w:val="00043890"/>
    <w:rsid w:val="0004397D"/>
    <w:rsid w:val="00044729"/>
    <w:rsid w:val="00045987"/>
    <w:rsid w:val="000478A6"/>
    <w:rsid w:val="00047DAD"/>
    <w:rsid w:val="000506A7"/>
    <w:rsid w:val="00061388"/>
    <w:rsid w:val="00061AE0"/>
    <w:rsid w:val="00062D02"/>
    <w:rsid w:val="000643BD"/>
    <w:rsid w:val="00066208"/>
    <w:rsid w:val="00070397"/>
    <w:rsid w:val="00070C26"/>
    <w:rsid w:val="00073D68"/>
    <w:rsid w:val="00075405"/>
    <w:rsid w:val="00081AE7"/>
    <w:rsid w:val="000842B6"/>
    <w:rsid w:val="0008628E"/>
    <w:rsid w:val="00086328"/>
    <w:rsid w:val="0009120B"/>
    <w:rsid w:val="00091BE0"/>
    <w:rsid w:val="00091F1E"/>
    <w:rsid w:val="000920DC"/>
    <w:rsid w:val="00096531"/>
    <w:rsid w:val="000A059B"/>
    <w:rsid w:val="000A1EAC"/>
    <w:rsid w:val="000A2301"/>
    <w:rsid w:val="000A6075"/>
    <w:rsid w:val="000B206B"/>
    <w:rsid w:val="000B2C8C"/>
    <w:rsid w:val="000B4FAF"/>
    <w:rsid w:val="000B727A"/>
    <w:rsid w:val="000B72F4"/>
    <w:rsid w:val="000C2A4D"/>
    <w:rsid w:val="000C2CE1"/>
    <w:rsid w:val="000C335D"/>
    <w:rsid w:val="000D0A88"/>
    <w:rsid w:val="000D1547"/>
    <w:rsid w:val="000D27AA"/>
    <w:rsid w:val="000D3CC3"/>
    <w:rsid w:val="000D4FCC"/>
    <w:rsid w:val="000D53CC"/>
    <w:rsid w:val="000D5FFB"/>
    <w:rsid w:val="000D6D0D"/>
    <w:rsid w:val="000D7D46"/>
    <w:rsid w:val="000E48E5"/>
    <w:rsid w:val="000E5599"/>
    <w:rsid w:val="000E5F9F"/>
    <w:rsid w:val="000E73A9"/>
    <w:rsid w:val="000E76CF"/>
    <w:rsid w:val="000F2FED"/>
    <w:rsid w:val="000F371C"/>
    <w:rsid w:val="000F38EA"/>
    <w:rsid w:val="000F5F28"/>
    <w:rsid w:val="000F6139"/>
    <w:rsid w:val="000F6598"/>
    <w:rsid w:val="000F6687"/>
    <w:rsid w:val="000F7C14"/>
    <w:rsid w:val="001013A8"/>
    <w:rsid w:val="00103829"/>
    <w:rsid w:val="00105542"/>
    <w:rsid w:val="00105D3A"/>
    <w:rsid w:val="0010762B"/>
    <w:rsid w:val="00111D4D"/>
    <w:rsid w:val="001213F8"/>
    <w:rsid w:val="001235E2"/>
    <w:rsid w:val="001247C9"/>
    <w:rsid w:val="00125314"/>
    <w:rsid w:val="0012568F"/>
    <w:rsid w:val="0013115B"/>
    <w:rsid w:val="00133782"/>
    <w:rsid w:val="00133AA7"/>
    <w:rsid w:val="0013447F"/>
    <w:rsid w:val="00134E03"/>
    <w:rsid w:val="00141718"/>
    <w:rsid w:val="0014274D"/>
    <w:rsid w:val="00143E9C"/>
    <w:rsid w:val="001449A2"/>
    <w:rsid w:val="00144D47"/>
    <w:rsid w:val="00147000"/>
    <w:rsid w:val="001470D0"/>
    <w:rsid w:val="001473EB"/>
    <w:rsid w:val="00147586"/>
    <w:rsid w:val="00151173"/>
    <w:rsid w:val="00155A7B"/>
    <w:rsid w:val="001579CE"/>
    <w:rsid w:val="00162CEC"/>
    <w:rsid w:val="0016643A"/>
    <w:rsid w:val="00171778"/>
    <w:rsid w:val="001729FA"/>
    <w:rsid w:val="0017428E"/>
    <w:rsid w:val="001745E2"/>
    <w:rsid w:val="00176FD3"/>
    <w:rsid w:val="00180B12"/>
    <w:rsid w:val="00181468"/>
    <w:rsid w:val="00183C8B"/>
    <w:rsid w:val="00186423"/>
    <w:rsid w:val="00194C92"/>
    <w:rsid w:val="001958D2"/>
    <w:rsid w:val="00196A37"/>
    <w:rsid w:val="001A0397"/>
    <w:rsid w:val="001A0CB5"/>
    <w:rsid w:val="001A1952"/>
    <w:rsid w:val="001A5E46"/>
    <w:rsid w:val="001A77AA"/>
    <w:rsid w:val="001B556A"/>
    <w:rsid w:val="001B5FA9"/>
    <w:rsid w:val="001C0232"/>
    <w:rsid w:val="001C244A"/>
    <w:rsid w:val="001C31C0"/>
    <w:rsid w:val="001C47BA"/>
    <w:rsid w:val="001C4C1D"/>
    <w:rsid w:val="001C5237"/>
    <w:rsid w:val="001C523F"/>
    <w:rsid w:val="001D0EB0"/>
    <w:rsid w:val="001D2095"/>
    <w:rsid w:val="001D4F8D"/>
    <w:rsid w:val="001D71EF"/>
    <w:rsid w:val="001D7DF6"/>
    <w:rsid w:val="001E1C22"/>
    <w:rsid w:val="001E54E3"/>
    <w:rsid w:val="001E573C"/>
    <w:rsid w:val="001E5BF0"/>
    <w:rsid w:val="001E7987"/>
    <w:rsid w:val="001E7FB0"/>
    <w:rsid w:val="001F0087"/>
    <w:rsid w:val="001F59F1"/>
    <w:rsid w:val="001F5A26"/>
    <w:rsid w:val="001F7F33"/>
    <w:rsid w:val="00205E76"/>
    <w:rsid w:val="00207D59"/>
    <w:rsid w:val="002150A2"/>
    <w:rsid w:val="00222ECD"/>
    <w:rsid w:val="00225B1C"/>
    <w:rsid w:val="0023003C"/>
    <w:rsid w:val="0023043C"/>
    <w:rsid w:val="002330C0"/>
    <w:rsid w:val="00235050"/>
    <w:rsid w:val="00241EA7"/>
    <w:rsid w:val="00242D39"/>
    <w:rsid w:val="00243622"/>
    <w:rsid w:val="00244530"/>
    <w:rsid w:val="00245703"/>
    <w:rsid w:val="002462E1"/>
    <w:rsid w:val="00247149"/>
    <w:rsid w:val="00247AF7"/>
    <w:rsid w:val="002502CB"/>
    <w:rsid w:val="00250E57"/>
    <w:rsid w:val="002538A6"/>
    <w:rsid w:val="002564DF"/>
    <w:rsid w:val="00256E35"/>
    <w:rsid w:val="002602B9"/>
    <w:rsid w:val="002643E8"/>
    <w:rsid w:val="00264FB5"/>
    <w:rsid w:val="00265035"/>
    <w:rsid w:val="0026619A"/>
    <w:rsid w:val="00270366"/>
    <w:rsid w:val="00275261"/>
    <w:rsid w:val="00276252"/>
    <w:rsid w:val="00282941"/>
    <w:rsid w:val="00283998"/>
    <w:rsid w:val="0028720A"/>
    <w:rsid w:val="0028784E"/>
    <w:rsid w:val="00290E9E"/>
    <w:rsid w:val="00291B01"/>
    <w:rsid w:val="00291D1F"/>
    <w:rsid w:val="00292735"/>
    <w:rsid w:val="00292CB6"/>
    <w:rsid w:val="00292F8C"/>
    <w:rsid w:val="0029303D"/>
    <w:rsid w:val="00295052"/>
    <w:rsid w:val="002A695B"/>
    <w:rsid w:val="002A6978"/>
    <w:rsid w:val="002B3087"/>
    <w:rsid w:val="002C28F8"/>
    <w:rsid w:val="002C4C74"/>
    <w:rsid w:val="002C666D"/>
    <w:rsid w:val="002D17D0"/>
    <w:rsid w:val="002D1CBD"/>
    <w:rsid w:val="002D6652"/>
    <w:rsid w:val="002E027F"/>
    <w:rsid w:val="002E1F06"/>
    <w:rsid w:val="002E1F47"/>
    <w:rsid w:val="002E421A"/>
    <w:rsid w:val="002F0962"/>
    <w:rsid w:val="002F1908"/>
    <w:rsid w:val="002F3761"/>
    <w:rsid w:val="002F42B9"/>
    <w:rsid w:val="002F7217"/>
    <w:rsid w:val="002F74A6"/>
    <w:rsid w:val="00300F64"/>
    <w:rsid w:val="003015DD"/>
    <w:rsid w:val="00301ABD"/>
    <w:rsid w:val="00302506"/>
    <w:rsid w:val="00302D43"/>
    <w:rsid w:val="003116C6"/>
    <w:rsid w:val="00315A16"/>
    <w:rsid w:val="00316433"/>
    <w:rsid w:val="003179DD"/>
    <w:rsid w:val="0032026C"/>
    <w:rsid w:val="00320B35"/>
    <w:rsid w:val="00322FA3"/>
    <w:rsid w:val="003243AB"/>
    <w:rsid w:val="0032595E"/>
    <w:rsid w:val="0032628F"/>
    <w:rsid w:val="003267C8"/>
    <w:rsid w:val="003304B0"/>
    <w:rsid w:val="0033132D"/>
    <w:rsid w:val="003322E2"/>
    <w:rsid w:val="00332ADC"/>
    <w:rsid w:val="00333F9B"/>
    <w:rsid w:val="00333FD1"/>
    <w:rsid w:val="00336938"/>
    <w:rsid w:val="003406D6"/>
    <w:rsid w:val="00342A3D"/>
    <w:rsid w:val="00343C61"/>
    <w:rsid w:val="00344FC0"/>
    <w:rsid w:val="0035075C"/>
    <w:rsid w:val="0035524A"/>
    <w:rsid w:val="00355C8C"/>
    <w:rsid w:val="0036184A"/>
    <w:rsid w:val="00365293"/>
    <w:rsid w:val="00366F32"/>
    <w:rsid w:val="0036781D"/>
    <w:rsid w:val="0037016B"/>
    <w:rsid w:val="0037173F"/>
    <w:rsid w:val="00371A8B"/>
    <w:rsid w:val="003770D3"/>
    <w:rsid w:val="00381B4B"/>
    <w:rsid w:val="00381FF4"/>
    <w:rsid w:val="00382138"/>
    <w:rsid w:val="00383CA3"/>
    <w:rsid w:val="00384604"/>
    <w:rsid w:val="003847E6"/>
    <w:rsid w:val="0038632A"/>
    <w:rsid w:val="00387DDC"/>
    <w:rsid w:val="00390D44"/>
    <w:rsid w:val="00392793"/>
    <w:rsid w:val="003928BA"/>
    <w:rsid w:val="003964A2"/>
    <w:rsid w:val="00397EA2"/>
    <w:rsid w:val="003A5529"/>
    <w:rsid w:val="003B2BFF"/>
    <w:rsid w:val="003B4E59"/>
    <w:rsid w:val="003B57C1"/>
    <w:rsid w:val="003C1E5A"/>
    <w:rsid w:val="003C2924"/>
    <w:rsid w:val="003C2C62"/>
    <w:rsid w:val="003C57C3"/>
    <w:rsid w:val="003D08A5"/>
    <w:rsid w:val="003D253F"/>
    <w:rsid w:val="003D3447"/>
    <w:rsid w:val="003D40AF"/>
    <w:rsid w:val="003D49E1"/>
    <w:rsid w:val="003D7325"/>
    <w:rsid w:val="003E3815"/>
    <w:rsid w:val="003E3A6A"/>
    <w:rsid w:val="003E42AC"/>
    <w:rsid w:val="003E4DEA"/>
    <w:rsid w:val="003E54D7"/>
    <w:rsid w:val="003E56B3"/>
    <w:rsid w:val="003E6879"/>
    <w:rsid w:val="003E7CC7"/>
    <w:rsid w:val="003E7E57"/>
    <w:rsid w:val="003F01A7"/>
    <w:rsid w:val="003F0D93"/>
    <w:rsid w:val="003F1BF6"/>
    <w:rsid w:val="003F3ECC"/>
    <w:rsid w:val="003F6052"/>
    <w:rsid w:val="003F6786"/>
    <w:rsid w:val="003F7ADC"/>
    <w:rsid w:val="00404265"/>
    <w:rsid w:val="004044E4"/>
    <w:rsid w:val="004050B9"/>
    <w:rsid w:val="00405AED"/>
    <w:rsid w:val="00406010"/>
    <w:rsid w:val="004075A9"/>
    <w:rsid w:val="00407C85"/>
    <w:rsid w:val="0041044A"/>
    <w:rsid w:val="00410F4A"/>
    <w:rsid w:val="004120CE"/>
    <w:rsid w:val="00414E99"/>
    <w:rsid w:val="00414F8F"/>
    <w:rsid w:val="0041601E"/>
    <w:rsid w:val="00417AEB"/>
    <w:rsid w:val="00420512"/>
    <w:rsid w:val="00422CDF"/>
    <w:rsid w:val="00425384"/>
    <w:rsid w:val="00425D1B"/>
    <w:rsid w:val="00430AF8"/>
    <w:rsid w:val="00432A9F"/>
    <w:rsid w:val="004356E8"/>
    <w:rsid w:val="00435AAB"/>
    <w:rsid w:val="00436348"/>
    <w:rsid w:val="004403BF"/>
    <w:rsid w:val="00440438"/>
    <w:rsid w:val="00441E07"/>
    <w:rsid w:val="00441FF7"/>
    <w:rsid w:val="004436A8"/>
    <w:rsid w:val="00443D91"/>
    <w:rsid w:val="00444305"/>
    <w:rsid w:val="004448F1"/>
    <w:rsid w:val="004475AE"/>
    <w:rsid w:val="00447664"/>
    <w:rsid w:val="004508DC"/>
    <w:rsid w:val="00453E33"/>
    <w:rsid w:val="00455025"/>
    <w:rsid w:val="00455FD8"/>
    <w:rsid w:val="00455FF4"/>
    <w:rsid w:val="00463E11"/>
    <w:rsid w:val="00470071"/>
    <w:rsid w:val="004704B7"/>
    <w:rsid w:val="0047150E"/>
    <w:rsid w:val="00472AEE"/>
    <w:rsid w:val="004738F9"/>
    <w:rsid w:val="00474D29"/>
    <w:rsid w:val="00476AC9"/>
    <w:rsid w:val="004772DB"/>
    <w:rsid w:val="00481452"/>
    <w:rsid w:val="00483AA4"/>
    <w:rsid w:val="00484DF6"/>
    <w:rsid w:val="00487E89"/>
    <w:rsid w:val="004913BE"/>
    <w:rsid w:val="00491F8D"/>
    <w:rsid w:val="00492FC1"/>
    <w:rsid w:val="00495412"/>
    <w:rsid w:val="00496792"/>
    <w:rsid w:val="004A3BFE"/>
    <w:rsid w:val="004A4E9E"/>
    <w:rsid w:val="004B0B2F"/>
    <w:rsid w:val="004B5E90"/>
    <w:rsid w:val="004B61BC"/>
    <w:rsid w:val="004B7361"/>
    <w:rsid w:val="004C0B22"/>
    <w:rsid w:val="004C1443"/>
    <w:rsid w:val="004C31AB"/>
    <w:rsid w:val="004C7A46"/>
    <w:rsid w:val="004D06AF"/>
    <w:rsid w:val="004D0A85"/>
    <w:rsid w:val="004D19F9"/>
    <w:rsid w:val="004D1D27"/>
    <w:rsid w:val="004D4066"/>
    <w:rsid w:val="004D500F"/>
    <w:rsid w:val="004D700C"/>
    <w:rsid w:val="004D7142"/>
    <w:rsid w:val="004E2C91"/>
    <w:rsid w:val="004E698F"/>
    <w:rsid w:val="004F1A1D"/>
    <w:rsid w:val="004F1D00"/>
    <w:rsid w:val="004F2460"/>
    <w:rsid w:val="004F74FF"/>
    <w:rsid w:val="00500209"/>
    <w:rsid w:val="005036E9"/>
    <w:rsid w:val="00505334"/>
    <w:rsid w:val="005117A0"/>
    <w:rsid w:val="00511DFC"/>
    <w:rsid w:val="00511F4E"/>
    <w:rsid w:val="00511F5F"/>
    <w:rsid w:val="00513BEA"/>
    <w:rsid w:val="0051412E"/>
    <w:rsid w:val="00516D90"/>
    <w:rsid w:val="005171C2"/>
    <w:rsid w:val="00522D46"/>
    <w:rsid w:val="00526495"/>
    <w:rsid w:val="005308E2"/>
    <w:rsid w:val="00533819"/>
    <w:rsid w:val="005342A4"/>
    <w:rsid w:val="0053765E"/>
    <w:rsid w:val="00544010"/>
    <w:rsid w:val="00544A89"/>
    <w:rsid w:val="0055302C"/>
    <w:rsid w:val="00553962"/>
    <w:rsid w:val="00556765"/>
    <w:rsid w:val="00556C92"/>
    <w:rsid w:val="005603AD"/>
    <w:rsid w:val="0056177B"/>
    <w:rsid w:val="0056330B"/>
    <w:rsid w:val="00564241"/>
    <w:rsid w:val="005656DB"/>
    <w:rsid w:val="00565904"/>
    <w:rsid w:val="00567566"/>
    <w:rsid w:val="00571705"/>
    <w:rsid w:val="00573A78"/>
    <w:rsid w:val="00573E20"/>
    <w:rsid w:val="00575FC5"/>
    <w:rsid w:val="0058091A"/>
    <w:rsid w:val="00580EB4"/>
    <w:rsid w:val="005819C2"/>
    <w:rsid w:val="00582E2E"/>
    <w:rsid w:val="00582ED5"/>
    <w:rsid w:val="00585244"/>
    <w:rsid w:val="00585A10"/>
    <w:rsid w:val="00586099"/>
    <w:rsid w:val="00591C37"/>
    <w:rsid w:val="005939A5"/>
    <w:rsid w:val="00594BB4"/>
    <w:rsid w:val="00595ED5"/>
    <w:rsid w:val="0059632D"/>
    <w:rsid w:val="005A23D3"/>
    <w:rsid w:val="005A3201"/>
    <w:rsid w:val="005A43C2"/>
    <w:rsid w:val="005A4F80"/>
    <w:rsid w:val="005A63D0"/>
    <w:rsid w:val="005A6FBE"/>
    <w:rsid w:val="005B06C7"/>
    <w:rsid w:val="005B17B3"/>
    <w:rsid w:val="005B1E8C"/>
    <w:rsid w:val="005B60FF"/>
    <w:rsid w:val="005B63B2"/>
    <w:rsid w:val="005B7C5B"/>
    <w:rsid w:val="005C2035"/>
    <w:rsid w:val="005C29ED"/>
    <w:rsid w:val="005C5624"/>
    <w:rsid w:val="005D0DD2"/>
    <w:rsid w:val="005D200C"/>
    <w:rsid w:val="005D4FBE"/>
    <w:rsid w:val="005E2203"/>
    <w:rsid w:val="005E2352"/>
    <w:rsid w:val="005E2380"/>
    <w:rsid w:val="005E30CD"/>
    <w:rsid w:val="005E349D"/>
    <w:rsid w:val="005E4E5D"/>
    <w:rsid w:val="005E520C"/>
    <w:rsid w:val="005E544D"/>
    <w:rsid w:val="005E7C7C"/>
    <w:rsid w:val="005E7D83"/>
    <w:rsid w:val="005F2237"/>
    <w:rsid w:val="005F444E"/>
    <w:rsid w:val="005F446F"/>
    <w:rsid w:val="006018DE"/>
    <w:rsid w:val="00601D2F"/>
    <w:rsid w:val="00602829"/>
    <w:rsid w:val="00602921"/>
    <w:rsid w:val="00602BC5"/>
    <w:rsid w:val="00605D39"/>
    <w:rsid w:val="00610822"/>
    <w:rsid w:val="00611A6B"/>
    <w:rsid w:val="006129CB"/>
    <w:rsid w:val="00621635"/>
    <w:rsid w:val="006233EA"/>
    <w:rsid w:val="00623708"/>
    <w:rsid w:val="006261E8"/>
    <w:rsid w:val="00634848"/>
    <w:rsid w:val="006354B4"/>
    <w:rsid w:val="00637755"/>
    <w:rsid w:val="006404B6"/>
    <w:rsid w:val="006405C1"/>
    <w:rsid w:val="00640F28"/>
    <w:rsid w:val="006415A7"/>
    <w:rsid w:val="0064188C"/>
    <w:rsid w:val="006431C4"/>
    <w:rsid w:val="006519EA"/>
    <w:rsid w:val="00653E75"/>
    <w:rsid w:val="0065429D"/>
    <w:rsid w:val="00656122"/>
    <w:rsid w:val="006562FE"/>
    <w:rsid w:val="0066107B"/>
    <w:rsid w:val="00662A4A"/>
    <w:rsid w:val="0066349E"/>
    <w:rsid w:val="00664C32"/>
    <w:rsid w:val="00665970"/>
    <w:rsid w:val="0066618A"/>
    <w:rsid w:val="0066677A"/>
    <w:rsid w:val="00666DCF"/>
    <w:rsid w:val="00670603"/>
    <w:rsid w:val="00672CFA"/>
    <w:rsid w:val="006762A5"/>
    <w:rsid w:val="00682D5B"/>
    <w:rsid w:val="00692C7A"/>
    <w:rsid w:val="00693AEE"/>
    <w:rsid w:val="006951EC"/>
    <w:rsid w:val="006969E7"/>
    <w:rsid w:val="006A30CB"/>
    <w:rsid w:val="006A5FC6"/>
    <w:rsid w:val="006A6352"/>
    <w:rsid w:val="006A6EC5"/>
    <w:rsid w:val="006A7A57"/>
    <w:rsid w:val="006B1617"/>
    <w:rsid w:val="006B2B4B"/>
    <w:rsid w:val="006B3CDD"/>
    <w:rsid w:val="006C1B86"/>
    <w:rsid w:val="006C2994"/>
    <w:rsid w:val="006C3E57"/>
    <w:rsid w:val="006C42F4"/>
    <w:rsid w:val="006C5406"/>
    <w:rsid w:val="006C5CE6"/>
    <w:rsid w:val="006C60C5"/>
    <w:rsid w:val="006C7260"/>
    <w:rsid w:val="006C7E17"/>
    <w:rsid w:val="006D052A"/>
    <w:rsid w:val="006D0E79"/>
    <w:rsid w:val="006D2479"/>
    <w:rsid w:val="006D4546"/>
    <w:rsid w:val="006D4C4F"/>
    <w:rsid w:val="006D5C5C"/>
    <w:rsid w:val="006D7DBA"/>
    <w:rsid w:val="006E4A1B"/>
    <w:rsid w:val="006E5536"/>
    <w:rsid w:val="006E6E67"/>
    <w:rsid w:val="006F10D8"/>
    <w:rsid w:val="007025A2"/>
    <w:rsid w:val="00703525"/>
    <w:rsid w:val="007038C8"/>
    <w:rsid w:val="0071226B"/>
    <w:rsid w:val="00713919"/>
    <w:rsid w:val="00713C91"/>
    <w:rsid w:val="00714229"/>
    <w:rsid w:val="0071514A"/>
    <w:rsid w:val="00717A54"/>
    <w:rsid w:val="007202C1"/>
    <w:rsid w:val="00732F4C"/>
    <w:rsid w:val="007350F3"/>
    <w:rsid w:val="007376A8"/>
    <w:rsid w:val="00737B37"/>
    <w:rsid w:val="0074210C"/>
    <w:rsid w:val="0074318C"/>
    <w:rsid w:val="007431AD"/>
    <w:rsid w:val="00743CD0"/>
    <w:rsid w:val="00744762"/>
    <w:rsid w:val="0075056E"/>
    <w:rsid w:val="007661E2"/>
    <w:rsid w:val="00766B23"/>
    <w:rsid w:val="0076743B"/>
    <w:rsid w:val="007722BB"/>
    <w:rsid w:val="007763EE"/>
    <w:rsid w:val="00777965"/>
    <w:rsid w:val="0078256C"/>
    <w:rsid w:val="00782ACB"/>
    <w:rsid w:val="00783A13"/>
    <w:rsid w:val="00785C87"/>
    <w:rsid w:val="00791382"/>
    <w:rsid w:val="007922D4"/>
    <w:rsid w:val="007930CE"/>
    <w:rsid w:val="00793898"/>
    <w:rsid w:val="007A0077"/>
    <w:rsid w:val="007A0837"/>
    <w:rsid w:val="007A16B6"/>
    <w:rsid w:val="007A2D1F"/>
    <w:rsid w:val="007A2D83"/>
    <w:rsid w:val="007A2DD7"/>
    <w:rsid w:val="007A4A5C"/>
    <w:rsid w:val="007A4AC8"/>
    <w:rsid w:val="007A55F6"/>
    <w:rsid w:val="007B1B7F"/>
    <w:rsid w:val="007B2B59"/>
    <w:rsid w:val="007B3B56"/>
    <w:rsid w:val="007B5509"/>
    <w:rsid w:val="007B5E3D"/>
    <w:rsid w:val="007B77D3"/>
    <w:rsid w:val="007C2E55"/>
    <w:rsid w:val="007C32D3"/>
    <w:rsid w:val="007C4CA9"/>
    <w:rsid w:val="007D04C7"/>
    <w:rsid w:val="007D46F9"/>
    <w:rsid w:val="007D6053"/>
    <w:rsid w:val="007E05AD"/>
    <w:rsid w:val="007E1701"/>
    <w:rsid w:val="007E39C1"/>
    <w:rsid w:val="007E41FD"/>
    <w:rsid w:val="007E4E6E"/>
    <w:rsid w:val="007F12DE"/>
    <w:rsid w:val="007F234C"/>
    <w:rsid w:val="007F2687"/>
    <w:rsid w:val="007F2700"/>
    <w:rsid w:val="007F4060"/>
    <w:rsid w:val="007F485B"/>
    <w:rsid w:val="007F5B13"/>
    <w:rsid w:val="00801B81"/>
    <w:rsid w:val="00803A57"/>
    <w:rsid w:val="008072ED"/>
    <w:rsid w:val="008102F8"/>
    <w:rsid w:val="008134BA"/>
    <w:rsid w:val="0081396D"/>
    <w:rsid w:val="00815A3E"/>
    <w:rsid w:val="00816038"/>
    <w:rsid w:val="00820AA5"/>
    <w:rsid w:val="00821E1D"/>
    <w:rsid w:val="0082376F"/>
    <w:rsid w:val="00824E72"/>
    <w:rsid w:val="0082519A"/>
    <w:rsid w:val="0082638B"/>
    <w:rsid w:val="00826FA7"/>
    <w:rsid w:val="00830B73"/>
    <w:rsid w:val="00831E19"/>
    <w:rsid w:val="00832318"/>
    <w:rsid w:val="008340D0"/>
    <w:rsid w:val="008344A9"/>
    <w:rsid w:val="00840BC2"/>
    <w:rsid w:val="00840DD4"/>
    <w:rsid w:val="00845492"/>
    <w:rsid w:val="00845DAB"/>
    <w:rsid w:val="00845FC6"/>
    <w:rsid w:val="00846B1B"/>
    <w:rsid w:val="0085344B"/>
    <w:rsid w:val="00853A2E"/>
    <w:rsid w:val="00854857"/>
    <w:rsid w:val="008552E8"/>
    <w:rsid w:val="0085534A"/>
    <w:rsid w:val="00856156"/>
    <w:rsid w:val="00857E3C"/>
    <w:rsid w:val="008609AC"/>
    <w:rsid w:val="00865085"/>
    <w:rsid w:val="0086578A"/>
    <w:rsid w:val="00866083"/>
    <w:rsid w:val="008674BB"/>
    <w:rsid w:val="008707B5"/>
    <w:rsid w:val="00871204"/>
    <w:rsid w:val="00872B66"/>
    <w:rsid w:val="0087318F"/>
    <w:rsid w:val="00873B96"/>
    <w:rsid w:val="00885432"/>
    <w:rsid w:val="00887A94"/>
    <w:rsid w:val="008918C6"/>
    <w:rsid w:val="00892B1E"/>
    <w:rsid w:val="00892CE8"/>
    <w:rsid w:val="0089375B"/>
    <w:rsid w:val="00894615"/>
    <w:rsid w:val="00896473"/>
    <w:rsid w:val="00896944"/>
    <w:rsid w:val="008A12CF"/>
    <w:rsid w:val="008A1693"/>
    <w:rsid w:val="008A57D2"/>
    <w:rsid w:val="008A67C7"/>
    <w:rsid w:val="008A6D87"/>
    <w:rsid w:val="008A6F52"/>
    <w:rsid w:val="008B14DE"/>
    <w:rsid w:val="008B5388"/>
    <w:rsid w:val="008C1A70"/>
    <w:rsid w:val="008C3D2E"/>
    <w:rsid w:val="008C70A8"/>
    <w:rsid w:val="008C76B0"/>
    <w:rsid w:val="008D28D6"/>
    <w:rsid w:val="008D4DFA"/>
    <w:rsid w:val="008D72DD"/>
    <w:rsid w:val="008D7A5E"/>
    <w:rsid w:val="008E07DE"/>
    <w:rsid w:val="008E1B2A"/>
    <w:rsid w:val="008E5DBD"/>
    <w:rsid w:val="008E7F71"/>
    <w:rsid w:val="008F03AB"/>
    <w:rsid w:val="008F0F2A"/>
    <w:rsid w:val="008F0F55"/>
    <w:rsid w:val="008F1F07"/>
    <w:rsid w:val="008F2D6F"/>
    <w:rsid w:val="008F2F25"/>
    <w:rsid w:val="008F53A8"/>
    <w:rsid w:val="008F787F"/>
    <w:rsid w:val="00905651"/>
    <w:rsid w:val="00905A5A"/>
    <w:rsid w:val="00907CB2"/>
    <w:rsid w:val="00910C19"/>
    <w:rsid w:val="00910C92"/>
    <w:rsid w:val="00911FA0"/>
    <w:rsid w:val="00916E2E"/>
    <w:rsid w:val="00922558"/>
    <w:rsid w:val="009231AA"/>
    <w:rsid w:val="009251A3"/>
    <w:rsid w:val="009255C7"/>
    <w:rsid w:val="009258CD"/>
    <w:rsid w:val="00927EF2"/>
    <w:rsid w:val="0093359D"/>
    <w:rsid w:val="0093629A"/>
    <w:rsid w:val="009368D8"/>
    <w:rsid w:val="00936CB2"/>
    <w:rsid w:val="009405A4"/>
    <w:rsid w:val="00941EDB"/>
    <w:rsid w:val="00942D87"/>
    <w:rsid w:val="00944BF8"/>
    <w:rsid w:val="009473F2"/>
    <w:rsid w:val="00947B1B"/>
    <w:rsid w:val="0095235E"/>
    <w:rsid w:val="009549FD"/>
    <w:rsid w:val="00956741"/>
    <w:rsid w:val="009574F4"/>
    <w:rsid w:val="00960147"/>
    <w:rsid w:val="009648AB"/>
    <w:rsid w:val="00964C5B"/>
    <w:rsid w:val="00965C1D"/>
    <w:rsid w:val="00966FED"/>
    <w:rsid w:val="009676FA"/>
    <w:rsid w:val="009750DA"/>
    <w:rsid w:val="00975A48"/>
    <w:rsid w:val="00975DF9"/>
    <w:rsid w:val="0097634B"/>
    <w:rsid w:val="0097709C"/>
    <w:rsid w:val="0098185F"/>
    <w:rsid w:val="00982AD8"/>
    <w:rsid w:val="00982CD3"/>
    <w:rsid w:val="00983A52"/>
    <w:rsid w:val="00983B8B"/>
    <w:rsid w:val="00983FE6"/>
    <w:rsid w:val="00985046"/>
    <w:rsid w:val="00991D28"/>
    <w:rsid w:val="009926D7"/>
    <w:rsid w:val="00992D11"/>
    <w:rsid w:val="00993527"/>
    <w:rsid w:val="0099416D"/>
    <w:rsid w:val="009977EB"/>
    <w:rsid w:val="009A2FD1"/>
    <w:rsid w:val="009A2FE5"/>
    <w:rsid w:val="009A4D6A"/>
    <w:rsid w:val="009A508A"/>
    <w:rsid w:val="009A59C2"/>
    <w:rsid w:val="009A6BEA"/>
    <w:rsid w:val="009B09F6"/>
    <w:rsid w:val="009B4E31"/>
    <w:rsid w:val="009B599D"/>
    <w:rsid w:val="009B660C"/>
    <w:rsid w:val="009B6AAA"/>
    <w:rsid w:val="009C184D"/>
    <w:rsid w:val="009C5429"/>
    <w:rsid w:val="009C6249"/>
    <w:rsid w:val="009C6258"/>
    <w:rsid w:val="009C6C77"/>
    <w:rsid w:val="009D7810"/>
    <w:rsid w:val="009E082A"/>
    <w:rsid w:val="009E1369"/>
    <w:rsid w:val="009E1D37"/>
    <w:rsid w:val="009E31B0"/>
    <w:rsid w:val="009E3A24"/>
    <w:rsid w:val="009E3CDA"/>
    <w:rsid w:val="009E7758"/>
    <w:rsid w:val="009E7B93"/>
    <w:rsid w:val="009F0400"/>
    <w:rsid w:val="009F2880"/>
    <w:rsid w:val="009F3221"/>
    <w:rsid w:val="009F3A3F"/>
    <w:rsid w:val="009F5ADE"/>
    <w:rsid w:val="009F60F2"/>
    <w:rsid w:val="009F7079"/>
    <w:rsid w:val="009F7673"/>
    <w:rsid w:val="00A0119B"/>
    <w:rsid w:val="00A07869"/>
    <w:rsid w:val="00A110A6"/>
    <w:rsid w:val="00A116A1"/>
    <w:rsid w:val="00A12AA8"/>
    <w:rsid w:val="00A14741"/>
    <w:rsid w:val="00A1588D"/>
    <w:rsid w:val="00A1717B"/>
    <w:rsid w:val="00A22FCC"/>
    <w:rsid w:val="00A230A3"/>
    <w:rsid w:val="00A23DD3"/>
    <w:rsid w:val="00A248E1"/>
    <w:rsid w:val="00A3076D"/>
    <w:rsid w:val="00A30BA0"/>
    <w:rsid w:val="00A32699"/>
    <w:rsid w:val="00A33F14"/>
    <w:rsid w:val="00A34850"/>
    <w:rsid w:val="00A3506B"/>
    <w:rsid w:val="00A35E6A"/>
    <w:rsid w:val="00A423DA"/>
    <w:rsid w:val="00A43662"/>
    <w:rsid w:val="00A43A09"/>
    <w:rsid w:val="00A451AA"/>
    <w:rsid w:val="00A52004"/>
    <w:rsid w:val="00A53080"/>
    <w:rsid w:val="00A53174"/>
    <w:rsid w:val="00A54D20"/>
    <w:rsid w:val="00A56360"/>
    <w:rsid w:val="00A61730"/>
    <w:rsid w:val="00A61D99"/>
    <w:rsid w:val="00A6476E"/>
    <w:rsid w:val="00A666B4"/>
    <w:rsid w:val="00A66F02"/>
    <w:rsid w:val="00A712CF"/>
    <w:rsid w:val="00A71830"/>
    <w:rsid w:val="00A71F56"/>
    <w:rsid w:val="00A723F0"/>
    <w:rsid w:val="00A73A21"/>
    <w:rsid w:val="00A73B91"/>
    <w:rsid w:val="00A73F00"/>
    <w:rsid w:val="00A74165"/>
    <w:rsid w:val="00A76FD1"/>
    <w:rsid w:val="00A77B0A"/>
    <w:rsid w:val="00A807A8"/>
    <w:rsid w:val="00A816BC"/>
    <w:rsid w:val="00A83F96"/>
    <w:rsid w:val="00A8556C"/>
    <w:rsid w:val="00AA1AE8"/>
    <w:rsid w:val="00AA1BD8"/>
    <w:rsid w:val="00AA1D81"/>
    <w:rsid w:val="00AA30B9"/>
    <w:rsid w:val="00AA4476"/>
    <w:rsid w:val="00AA676C"/>
    <w:rsid w:val="00AA73D4"/>
    <w:rsid w:val="00AA77AB"/>
    <w:rsid w:val="00AB1848"/>
    <w:rsid w:val="00AB1BD7"/>
    <w:rsid w:val="00AB1D26"/>
    <w:rsid w:val="00AB1F86"/>
    <w:rsid w:val="00AB3AD0"/>
    <w:rsid w:val="00AB3B07"/>
    <w:rsid w:val="00AB4F45"/>
    <w:rsid w:val="00AB53BE"/>
    <w:rsid w:val="00AC09DC"/>
    <w:rsid w:val="00AC1D9A"/>
    <w:rsid w:val="00AC1FC4"/>
    <w:rsid w:val="00AC2D88"/>
    <w:rsid w:val="00AD0EF5"/>
    <w:rsid w:val="00AD11BD"/>
    <w:rsid w:val="00AD73DD"/>
    <w:rsid w:val="00AE0B44"/>
    <w:rsid w:val="00AE0BD6"/>
    <w:rsid w:val="00AE2989"/>
    <w:rsid w:val="00AE34F6"/>
    <w:rsid w:val="00AE6376"/>
    <w:rsid w:val="00AE7CBD"/>
    <w:rsid w:val="00AE7E62"/>
    <w:rsid w:val="00AF0C6B"/>
    <w:rsid w:val="00AF1EFA"/>
    <w:rsid w:val="00AF2059"/>
    <w:rsid w:val="00AF2B7A"/>
    <w:rsid w:val="00AF5A7A"/>
    <w:rsid w:val="00AF6C2E"/>
    <w:rsid w:val="00B00566"/>
    <w:rsid w:val="00B00F25"/>
    <w:rsid w:val="00B017DD"/>
    <w:rsid w:val="00B03B11"/>
    <w:rsid w:val="00B06759"/>
    <w:rsid w:val="00B10CB5"/>
    <w:rsid w:val="00B11A4B"/>
    <w:rsid w:val="00B121B8"/>
    <w:rsid w:val="00B14571"/>
    <w:rsid w:val="00B2171A"/>
    <w:rsid w:val="00B225E0"/>
    <w:rsid w:val="00B22C07"/>
    <w:rsid w:val="00B22F3D"/>
    <w:rsid w:val="00B23A18"/>
    <w:rsid w:val="00B31C82"/>
    <w:rsid w:val="00B368C9"/>
    <w:rsid w:val="00B3794C"/>
    <w:rsid w:val="00B37A4A"/>
    <w:rsid w:val="00B44BE4"/>
    <w:rsid w:val="00B46256"/>
    <w:rsid w:val="00B46BAB"/>
    <w:rsid w:val="00B50196"/>
    <w:rsid w:val="00B51C9F"/>
    <w:rsid w:val="00B53FAA"/>
    <w:rsid w:val="00B555A2"/>
    <w:rsid w:val="00B56E4E"/>
    <w:rsid w:val="00B63E31"/>
    <w:rsid w:val="00B643B1"/>
    <w:rsid w:val="00B673F2"/>
    <w:rsid w:val="00B67B3F"/>
    <w:rsid w:val="00B70F92"/>
    <w:rsid w:val="00B75FDC"/>
    <w:rsid w:val="00B80536"/>
    <w:rsid w:val="00B80571"/>
    <w:rsid w:val="00B81383"/>
    <w:rsid w:val="00B81A54"/>
    <w:rsid w:val="00B83498"/>
    <w:rsid w:val="00B86BEA"/>
    <w:rsid w:val="00B872A9"/>
    <w:rsid w:val="00B91E28"/>
    <w:rsid w:val="00B97157"/>
    <w:rsid w:val="00BA2B69"/>
    <w:rsid w:val="00BA4174"/>
    <w:rsid w:val="00BA489D"/>
    <w:rsid w:val="00BA6C1D"/>
    <w:rsid w:val="00BB5AEC"/>
    <w:rsid w:val="00BC600D"/>
    <w:rsid w:val="00BC7FC1"/>
    <w:rsid w:val="00BD19F9"/>
    <w:rsid w:val="00BD3422"/>
    <w:rsid w:val="00BD4EFD"/>
    <w:rsid w:val="00BD5C70"/>
    <w:rsid w:val="00BD6170"/>
    <w:rsid w:val="00BD6A16"/>
    <w:rsid w:val="00BE2F94"/>
    <w:rsid w:val="00BE34AB"/>
    <w:rsid w:val="00BE4236"/>
    <w:rsid w:val="00BE4E03"/>
    <w:rsid w:val="00BE5391"/>
    <w:rsid w:val="00BE5513"/>
    <w:rsid w:val="00BE63A7"/>
    <w:rsid w:val="00BE736B"/>
    <w:rsid w:val="00BE7605"/>
    <w:rsid w:val="00BF0C7B"/>
    <w:rsid w:val="00BF202B"/>
    <w:rsid w:val="00BF4C65"/>
    <w:rsid w:val="00BF57DA"/>
    <w:rsid w:val="00BF5D52"/>
    <w:rsid w:val="00BF6693"/>
    <w:rsid w:val="00C00BA3"/>
    <w:rsid w:val="00C0141E"/>
    <w:rsid w:val="00C0655F"/>
    <w:rsid w:val="00C102BA"/>
    <w:rsid w:val="00C1055E"/>
    <w:rsid w:val="00C1090E"/>
    <w:rsid w:val="00C1094A"/>
    <w:rsid w:val="00C10F13"/>
    <w:rsid w:val="00C11B0E"/>
    <w:rsid w:val="00C2133D"/>
    <w:rsid w:val="00C21FEB"/>
    <w:rsid w:val="00C2295C"/>
    <w:rsid w:val="00C24260"/>
    <w:rsid w:val="00C27440"/>
    <w:rsid w:val="00C27CAD"/>
    <w:rsid w:val="00C31646"/>
    <w:rsid w:val="00C31F2F"/>
    <w:rsid w:val="00C31F34"/>
    <w:rsid w:val="00C3514A"/>
    <w:rsid w:val="00C35221"/>
    <w:rsid w:val="00C35B7A"/>
    <w:rsid w:val="00C40D32"/>
    <w:rsid w:val="00C40DA0"/>
    <w:rsid w:val="00C4447D"/>
    <w:rsid w:val="00C4453D"/>
    <w:rsid w:val="00C44909"/>
    <w:rsid w:val="00C470AF"/>
    <w:rsid w:val="00C47E15"/>
    <w:rsid w:val="00C505EE"/>
    <w:rsid w:val="00C50E9D"/>
    <w:rsid w:val="00C52C55"/>
    <w:rsid w:val="00C55021"/>
    <w:rsid w:val="00C55BBE"/>
    <w:rsid w:val="00C6524D"/>
    <w:rsid w:val="00C7398F"/>
    <w:rsid w:val="00C75EA4"/>
    <w:rsid w:val="00C805C9"/>
    <w:rsid w:val="00C80FC7"/>
    <w:rsid w:val="00C84DC4"/>
    <w:rsid w:val="00C87D03"/>
    <w:rsid w:val="00C93F39"/>
    <w:rsid w:val="00C956CF"/>
    <w:rsid w:val="00C971DE"/>
    <w:rsid w:val="00CA151C"/>
    <w:rsid w:val="00CA1B91"/>
    <w:rsid w:val="00CA4388"/>
    <w:rsid w:val="00CA452C"/>
    <w:rsid w:val="00CA561C"/>
    <w:rsid w:val="00CA5C59"/>
    <w:rsid w:val="00CA6657"/>
    <w:rsid w:val="00CA6DAC"/>
    <w:rsid w:val="00CA6F25"/>
    <w:rsid w:val="00CB16F1"/>
    <w:rsid w:val="00CB1D7A"/>
    <w:rsid w:val="00CB3B3F"/>
    <w:rsid w:val="00CB48FA"/>
    <w:rsid w:val="00CB7212"/>
    <w:rsid w:val="00CB72BC"/>
    <w:rsid w:val="00CC1062"/>
    <w:rsid w:val="00CC1D20"/>
    <w:rsid w:val="00CC2AAB"/>
    <w:rsid w:val="00CC3439"/>
    <w:rsid w:val="00CC531F"/>
    <w:rsid w:val="00CC6B96"/>
    <w:rsid w:val="00CC7823"/>
    <w:rsid w:val="00CD651F"/>
    <w:rsid w:val="00CD7671"/>
    <w:rsid w:val="00CD7708"/>
    <w:rsid w:val="00CE3838"/>
    <w:rsid w:val="00CE4FA8"/>
    <w:rsid w:val="00CE5E3C"/>
    <w:rsid w:val="00CE61B8"/>
    <w:rsid w:val="00CE7322"/>
    <w:rsid w:val="00CF28EB"/>
    <w:rsid w:val="00CF3A16"/>
    <w:rsid w:val="00CF6086"/>
    <w:rsid w:val="00CF670D"/>
    <w:rsid w:val="00CF6C2D"/>
    <w:rsid w:val="00CF7124"/>
    <w:rsid w:val="00D03080"/>
    <w:rsid w:val="00D06CEB"/>
    <w:rsid w:val="00D13368"/>
    <w:rsid w:val="00D16220"/>
    <w:rsid w:val="00D17996"/>
    <w:rsid w:val="00D2180E"/>
    <w:rsid w:val="00D22722"/>
    <w:rsid w:val="00D25EE1"/>
    <w:rsid w:val="00D266F1"/>
    <w:rsid w:val="00D2778C"/>
    <w:rsid w:val="00D31F0D"/>
    <w:rsid w:val="00D32CBB"/>
    <w:rsid w:val="00D3494D"/>
    <w:rsid w:val="00D349F4"/>
    <w:rsid w:val="00D34A78"/>
    <w:rsid w:val="00D35E75"/>
    <w:rsid w:val="00D40914"/>
    <w:rsid w:val="00D4325D"/>
    <w:rsid w:val="00D47FFA"/>
    <w:rsid w:val="00D5203A"/>
    <w:rsid w:val="00D546AA"/>
    <w:rsid w:val="00D60904"/>
    <w:rsid w:val="00D6134A"/>
    <w:rsid w:val="00D726AD"/>
    <w:rsid w:val="00D73BC4"/>
    <w:rsid w:val="00D74DC0"/>
    <w:rsid w:val="00D752AD"/>
    <w:rsid w:val="00D75E79"/>
    <w:rsid w:val="00D815D7"/>
    <w:rsid w:val="00D81D24"/>
    <w:rsid w:val="00D82835"/>
    <w:rsid w:val="00D82896"/>
    <w:rsid w:val="00D8626E"/>
    <w:rsid w:val="00D913EC"/>
    <w:rsid w:val="00D9496B"/>
    <w:rsid w:val="00DA28A0"/>
    <w:rsid w:val="00DA35B2"/>
    <w:rsid w:val="00DA5113"/>
    <w:rsid w:val="00DA7562"/>
    <w:rsid w:val="00DB08C2"/>
    <w:rsid w:val="00DB0B33"/>
    <w:rsid w:val="00DB1483"/>
    <w:rsid w:val="00DB290D"/>
    <w:rsid w:val="00DB29CD"/>
    <w:rsid w:val="00DB724B"/>
    <w:rsid w:val="00DB7F32"/>
    <w:rsid w:val="00DC037E"/>
    <w:rsid w:val="00DC0C39"/>
    <w:rsid w:val="00DC26F4"/>
    <w:rsid w:val="00DD2496"/>
    <w:rsid w:val="00DD2AE1"/>
    <w:rsid w:val="00DE328F"/>
    <w:rsid w:val="00DE5C5D"/>
    <w:rsid w:val="00DE7226"/>
    <w:rsid w:val="00DF2738"/>
    <w:rsid w:val="00DF41CD"/>
    <w:rsid w:val="00E02377"/>
    <w:rsid w:val="00E03A5C"/>
    <w:rsid w:val="00E0633F"/>
    <w:rsid w:val="00E077F0"/>
    <w:rsid w:val="00E107A2"/>
    <w:rsid w:val="00E11653"/>
    <w:rsid w:val="00E129FC"/>
    <w:rsid w:val="00E134D6"/>
    <w:rsid w:val="00E13541"/>
    <w:rsid w:val="00E147ED"/>
    <w:rsid w:val="00E154CD"/>
    <w:rsid w:val="00E175EB"/>
    <w:rsid w:val="00E21895"/>
    <w:rsid w:val="00E218F6"/>
    <w:rsid w:val="00E224CB"/>
    <w:rsid w:val="00E226C2"/>
    <w:rsid w:val="00E241D5"/>
    <w:rsid w:val="00E24EFC"/>
    <w:rsid w:val="00E2695A"/>
    <w:rsid w:val="00E26A33"/>
    <w:rsid w:val="00E273C1"/>
    <w:rsid w:val="00E30F5E"/>
    <w:rsid w:val="00E31ADC"/>
    <w:rsid w:val="00E31D0D"/>
    <w:rsid w:val="00E32415"/>
    <w:rsid w:val="00E363FD"/>
    <w:rsid w:val="00E3739F"/>
    <w:rsid w:val="00E45674"/>
    <w:rsid w:val="00E46B64"/>
    <w:rsid w:val="00E46E7D"/>
    <w:rsid w:val="00E47220"/>
    <w:rsid w:val="00E47A8A"/>
    <w:rsid w:val="00E47E2D"/>
    <w:rsid w:val="00E5032A"/>
    <w:rsid w:val="00E522A2"/>
    <w:rsid w:val="00E53FE5"/>
    <w:rsid w:val="00E54850"/>
    <w:rsid w:val="00E54A13"/>
    <w:rsid w:val="00E5570B"/>
    <w:rsid w:val="00E567CB"/>
    <w:rsid w:val="00E56870"/>
    <w:rsid w:val="00E56CE1"/>
    <w:rsid w:val="00E57404"/>
    <w:rsid w:val="00E634AC"/>
    <w:rsid w:val="00E651B1"/>
    <w:rsid w:val="00E6587C"/>
    <w:rsid w:val="00E6613C"/>
    <w:rsid w:val="00E66A04"/>
    <w:rsid w:val="00E70DA3"/>
    <w:rsid w:val="00E74C74"/>
    <w:rsid w:val="00E7532F"/>
    <w:rsid w:val="00E771ED"/>
    <w:rsid w:val="00E85671"/>
    <w:rsid w:val="00E87D6E"/>
    <w:rsid w:val="00E91815"/>
    <w:rsid w:val="00E9585F"/>
    <w:rsid w:val="00E96CFD"/>
    <w:rsid w:val="00E97B1A"/>
    <w:rsid w:val="00E97C76"/>
    <w:rsid w:val="00EA33F7"/>
    <w:rsid w:val="00EA65CC"/>
    <w:rsid w:val="00EA755F"/>
    <w:rsid w:val="00EA7A80"/>
    <w:rsid w:val="00EB1422"/>
    <w:rsid w:val="00EB38EF"/>
    <w:rsid w:val="00EC060D"/>
    <w:rsid w:val="00EC16D1"/>
    <w:rsid w:val="00EC5776"/>
    <w:rsid w:val="00EC68F4"/>
    <w:rsid w:val="00EC69AF"/>
    <w:rsid w:val="00ED2213"/>
    <w:rsid w:val="00ED4586"/>
    <w:rsid w:val="00EE1415"/>
    <w:rsid w:val="00EE73B5"/>
    <w:rsid w:val="00EF013A"/>
    <w:rsid w:val="00EF1835"/>
    <w:rsid w:val="00EF1C11"/>
    <w:rsid w:val="00EF2268"/>
    <w:rsid w:val="00EF281C"/>
    <w:rsid w:val="00EF4049"/>
    <w:rsid w:val="00EF766A"/>
    <w:rsid w:val="00EF7A5D"/>
    <w:rsid w:val="00F01C9A"/>
    <w:rsid w:val="00F024BA"/>
    <w:rsid w:val="00F0444A"/>
    <w:rsid w:val="00F04E21"/>
    <w:rsid w:val="00F12C1E"/>
    <w:rsid w:val="00F21867"/>
    <w:rsid w:val="00F21C6C"/>
    <w:rsid w:val="00F23D6A"/>
    <w:rsid w:val="00F23EFC"/>
    <w:rsid w:val="00F24282"/>
    <w:rsid w:val="00F2786F"/>
    <w:rsid w:val="00F303EC"/>
    <w:rsid w:val="00F321FD"/>
    <w:rsid w:val="00F34067"/>
    <w:rsid w:val="00F35FC8"/>
    <w:rsid w:val="00F4123E"/>
    <w:rsid w:val="00F42C5D"/>
    <w:rsid w:val="00F440EB"/>
    <w:rsid w:val="00F455D6"/>
    <w:rsid w:val="00F46CFE"/>
    <w:rsid w:val="00F4755F"/>
    <w:rsid w:val="00F50AC5"/>
    <w:rsid w:val="00F50BA8"/>
    <w:rsid w:val="00F533D2"/>
    <w:rsid w:val="00F53E5B"/>
    <w:rsid w:val="00F55E93"/>
    <w:rsid w:val="00F56D41"/>
    <w:rsid w:val="00F609B7"/>
    <w:rsid w:val="00F626DA"/>
    <w:rsid w:val="00F70EFA"/>
    <w:rsid w:val="00F73355"/>
    <w:rsid w:val="00F733A6"/>
    <w:rsid w:val="00F74E0B"/>
    <w:rsid w:val="00F751E6"/>
    <w:rsid w:val="00F767E5"/>
    <w:rsid w:val="00F7747D"/>
    <w:rsid w:val="00F77E5C"/>
    <w:rsid w:val="00F8140A"/>
    <w:rsid w:val="00F81475"/>
    <w:rsid w:val="00F826A6"/>
    <w:rsid w:val="00F826AE"/>
    <w:rsid w:val="00F827D3"/>
    <w:rsid w:val="00F827DF"/>
    <w:rsid w:val="00F85F36"/>
    <w:rsid w:val="00F90F9A"/>
    <w:rsid w:val="00F92B6C"/>
    <w:rsid w:val="00F93B38"/>
    <w:rsid w:val="00F96E33"/>
    <w:rsid w:val="00FA0868"/>
    <w:rsid w:val="00FA1B18"/>
    <w:rsid w:val="00FA1BA3"/>
    <w:rsid w:val="00FA3C0A"/>
    <w:rsid w:val="00FB1C59"/>
    <w:rsid w:val="00FB3DE3"/>
    <w:rsid w:val="00FB7E27"/>
    <w:rsid w:val="00FC0277"/>
    <w:rsid w:val="00FC0ADC"/>
    <w:rsid w:val="00FC1060"/>
    <w:rsid w:val="00FC1B46"/>
    <w:rsid w:val="00FC2A67"/>
    <w:rsid w:val="00FC429E"/>
    <w:rsid w:val="00FC5F08"/>
    <w:rsid w:val="00FC7897"/>
    <w:rsid w:val="00FD6AD5"/>
    <w:rsid w:val="00FD707C"/>
    <w:rsid w:val="00FD791B"/>
    <w:rsid w:val="00FD7977"/>
    <w:rsid w:val="00FE4B84"/>
    <w:rsid w:val="00FE510E"/>
    <w:rsid w:val="00FE5896"/>
    <w:rsid w:val="00FE6E86"/>
    <w:rsid w:val="00FF09F5"/>
    <w:rsid w:val="00FF1BC5"/>
    <w:rsid w:val="00FF33E5"/>
    <w:rsid w:val="00FF350C"/>
    <w:rsid w:val="00FF3785"/>
    <w:rsid w:val="00FF55CE"/>
    <w:rsid w:val="00FF7113"/>
    <w:rsid w:val="00FF7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6AD0"/>
  <w15:chartTrackingRefBased/>
  <w15:docId w15:val="{54D813DC-2403-1E47-912C-6F965927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D1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792"/>
    <w:rPr>
      <w:color w:val="0000FF"/>
      <w:u w:val="single"/>
    </w:rPr>
  </w:style>
  <w:style w:type="paragraph" w:styleId="Header">
    <w:name w:val="header"/>
    <w:basedOn w:val="Normal"/>
    <w:link w:val="HeaderChar"/>
    <w:uiPriority w:val="99"/>
    <w:unhideWhenUsed/>
    <w:rsid w:val="005171C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5171C2"/>
  </w:style>
  <w:style w:type="paragraph" w:styleId="Footer">
    <w:name w:val="footer"/>
    <w:basedOn w:val="Normal"/>
    <w:link w:val="FooterChar"/>
    <w:uiPriority w:val="99"/>
    <w:unhideWhenUsed/>
    <w:rsid w:val="005171C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5171C2"/>
  </w:style>
  <w:style w:type="character" w:styleId="UnresolvedMention">
    <w:name w:val="Unresolved Mention"/>
    <w:basedOn w:val="DefaultParagraphFont"/>
    <w:uiPriority w:val="99"/>
    <w:semiHidden/>
    <w:unhideWhenUsed/>
    <w:rsid w:val="00D73BC4"/>
    <w:rPr>
      <w:color w:val="605E5C"/>
      <w:shd w:val="clear" w:color="auto" w:fill="E1DFDD"/>
    </w:rPr>
  </w:style>
  <w:style w:type="paragraph" w:styleId="ListParagraph">
    <w:name w:val="List Paragraph"/>
    <w:basedOn w:val="Normal"/>
    <w:uiPriority w:val="34"/>
    <w:qFormat/>
    <w:rsid w:val="009C5429"/>
    <w:pPr>
      <w:ind w:left="720"/>
      <w:contextualSpacing/>
    </w:pPr>
  </w:style>
  <w:style w:type="paragraph" w:styleId="NormalWeb">
    <w:name w:val="Normal (Web)"/>
    <w:basedOn w:val="Normal"/>
    <w:uiPriority w:val="99"/>
    <w:semiHidden/>
    <w:unhideWhenUsed/>
    <w:rsid w:val="0036184A"/>
    <w:pPr>
      <w:spacing w:before="100" w:beforeAutospacing="1" w:after="100" w:afterAutospacing="1"/>
    </w:pPr>
  </w:style>
  <w:style w:type="character" w:customStyle="1" w:styleId="sr-only">
    <w:name w:val="sr-only"/>
    <w:basedOn w:val="DefaultParagraphFont"/>
    <w:rsid w:val="00C84DC4"/>
  </w:style>
  <w:style w:type="character" w:customStyle="1" w:styleId="text">
    <w:name w:val="text"/>
    <w:basedOn w:val="DefaultParagraphFont"/>
    <w:rsid w:val="00C84DC4"/>
  </w:style>
  <w:style w:type="character" w:customStyle="1" w:styleId="author-ref">
    <w:name w:val="author-ref"/>
    <w:basedOn w:val="DefaultParagraphFont"/>
    <w:rsid w:val="00C84DC4"/>
  </w:style>
  <w:style w:type="character" w:customStyle="1" w:styleId="e24kjd">
    <w:name w:val="e24kjd"/>
    <w:basedOn w:val="DefaultParagraphFont"/>
    <w:rsid w:val="00845F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1838">
      <w:bodyDiv w:val="1"/>
      <w:marLeft w:val="0"/>
      <w:marRight w:val="0"/>
      <w:marTop w:val="0"/>
      <w:marBottom w:val="0"/>
      <w:divBdr>
        <w:top w:val="none" w:sz="0" w:space="0" w:color="auto"/>
        <w:left w:val="none" w:sz="0" w:space="0" w:color="auto"/>
        <w:bottom w:val="none" w:sz="0" w:space="0" w:color="auto"/>
        <w:right w:val="none" w:sz="0" w:space="0" w:color="auto"/>
      </w:divBdr>
      <w:divsChild>
        <w:div w:id="1143739387">
          <w:marLeft w:val="0"/>
          <w:marRight w:val="0"/>
          <w:marTop w:val="166"/>
          <w:marBottom w:val="166"/>
          <w:divBdr>
            <w:top w:val="none" w:sz="0" w:space="0" w:color="auto"/>
            <w:left w:val="none" w:sz="0" w:space="0" w:color="auto"/>
            <w:bottom w:val="none" w:sz="0" w:space="0" w:color="auto"/>
            <w:right w:val="none" w:sz="0" w:space="0" w:color="auto"/>
          </w:divBdr>
          <w:divsChild>
            <w:div w:id="2502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4659">
      <w:bodyDiv w:val="1"/>
      <w:marLeft w:val="0"/>
      <w:marRight w:val="0"/>
      <w:marTop w:val="0"/>
      <w:marBottom w:val="0"/>
      <w:divBdr>
        <w:top w:val="none" w:sz="0" w:space="0" w:color="auto"/>
        <w:left w:val="none" w:sz="0" w:space="0" w:color="auto"/>
        <w:bottom w:val="none" w:sz="0" w:space="0" w:color="auto"/>
        <w:right w:val="none" w:sz="0" w:space="0" w:color="auto"/>
      </w:divBdr>
      <w:divsChild>
        <w:div w:id="763917628">
          <w:marLeft w:val="360"/>
          <w:marRight w:val="0"/>
          <w:marTop w:val="200"/>
          <w:marBottom w:val="0"/>
          <w:divBdr>
            <w:top w:val="none" w:sz="0" w:space="0" w:color="auto"/>
            <w:left w:val="none" w:sz="0" w:space="0" w:color="auto"/>
            <w:bottom w:val="none" w:sz="0" w:space="0" w:color="auto"/>
            <w:right w:val="none" w:sz="0" w:space="0" w:color="auto"/>
          </w:divBdr>
        </w:div>
        <w:div w:id="922839704">
          <w:marLeft w:val="360"/>
          <w:marRight w:val="0"/>
          <w:marTop w:val="200"/>
          <w:marBottom w:val="0"/>
          <w:divBdr>
            <w:top w:val="none" w:sz="0" w:space="0" w:color="auto"/>
            <w:left w:val="none" w:sz="0" w:space="0" w:color="auto"/>
            <w:bottom w:val="none" w:sz="0" w:space="0" w:color="auto"/>
            <w:right w:val="none" w:sz="0" w:space="0" w:color="auto"/>
          </w:divBdr>
        </w:div>
        <w:div w:id="2085446706">
          <w:marLeft w:val="360"/>
          <w:marRight w:val="0"/>
          <w:marTop w:val="200"/>
          <w:marBottom w:val="0"/>
          <w:divBdr>
            <w:top w:val="none" w:sz="0" w:space="0" w:color="auto"/>
            <w:left w:val="none" w:sz="0" w:space="0" w:color="auto"/>
            <w:bottom w:val="none" w:sz="0" w:space="0" w:color="auto"/>
            <w:right w:val="none" w:sz="0" w:space="0" w:color="auto"/>
          </w:divBdr>
        </w:div>
      </w:divsChild>
    </w:div>
    <w:div w:id="241139228">
      <w:bodyDiv w:val="1"/>
      <w:marLeft w:val="0"/>
      <w:marRight w:val="0"/>
      <w:marTop w:val="0"/>
      <w:marBottom w:val="0"/>
      <w:divBdr>
        <w:top w:val="none" w:sz="0" w:space="0" w:color="auto"/>
        <w:left w:val="none" w:sz="0" w:space="0" w:color="auto"/>
        <w:bottom w:val="none" w:sz="0" w:space="0" w:color="auto"/>
        <w:right w:val="none" w:sz="0" w:space="0" w:color="auto"/>
      </w:divBdr>
      <w:divsChild>
        <w:div w:id="658506479">
          <w:marLeft w:val="360"/>
          <w:marRight w:val="0"/>
          <w:marTop w:val="200"/>
          <w:marBottom w:val="0"/>
          <w:divBdr>
            <w:top w:val="none" w:sz="0" w:space="0" w:color="auto"/>
            <w:left w:val="none" w:sz="0" w:space="0" w:color="auto"/>
            <w:bottom w:val="none" w:sz="0" w:space="0" w:color="auto"/>
            <w:right w:val="none" w:sz="0" w:space="0" w:color="auto"/>
          </w:divBdr>
        </w:div>
        <w:div w:id="2016885250">
          <w:marLeft w:val="360"/>
          <w:marRight w:val="0"/>
          <w:marTop w:val="200"/>
          <w:marBottom w:val="0"/>
          <w:divBdr>
            <w:top w:val="none" w:sz="0" w:space="0" w:color="auto"/>
            <w:left w:val="none" w:sz="0" w:space="0" w:color="auto"/>
            <w:bottom w:val="none" w:sz="0" w:space="0" w:color="auto"/>
            <w:right w:val="none" w:sz="0" w:space="0" w:color="auto"/>
          </w:divBdr>
        </w:div>
      </w:divsChild>
    </w:div>
    <w:div w:id="542329960">
      <w:bodyDiv w:val="1"/>
      <w:marLeft w:val="0"/>
      <w:marRight w:val="0"/>
      <w:marTop w:val="0"/>
      <w:marBottom w:val="0"/>
      <w:divBdr>
        <w:top w:val="none" w:sz="0" w:space="0" w:color="auto"/>
        <w:left w:val="none" w:sz="0" w:space="0" w:color="auto"/>
        <w:bottom w:val="none" w:sz="0" w:space="0" w:color="auto"/>
        <w:right w:val="none" w:sz="0" w:space="0" w:color="auto"/>
      </w:divBdr>
      <w:divsChild>
        <w:div w:id="10694080">
          <w:marLeft w:val="360"/>
          <w:marRight w:val="0"/>
          <w:marTop w:val="200"/>
          <w:marBottom w:val="0"/>
          <w:divBdr>
            <w:top w:val="none" w:sz="0" w:space="0" w:color="auto"/>
            <w:left w:val="none" w:sz="0" w:space="0" w:color="auto"/>
            <w:bottom w:val="none" w:sz="0" w:space="0" w:color="auto"/>
            <w:right w:val="none" w:sz="0" w:space="0" w:color="auto"/>
          </w:divBdr>
        </w:div>
        <w:div w:id="450902388">
          <w:marLeft w:val="360"/>
          <w:marRight w:val="0"/>
          <w:marTop w:val="200"/>
          <w:marBottom w:val="0"/>
          <w:divBdr>
            <w:top w:val="none" w:sz="0" w:space="0" w:color="auto"/>
            <w:left w:val="none" w:sz="0" w:space="0" w:color="auto"/>
            <w:bottom w:val="none" w:sz="0" w:space="0" w:color="auto"/>
            <w:right w:val="none" w:sz="0" w:space="0" w:color="auto"/>
          </w:divBdr>
        </w:div>
        <w:div w:id="527794129">
          <w:marLeft w:val="360"/>
          <w:marRight w:val="0"/>
          <w:marTop w:val="200"/>
          <w:marBottom w:val="0"/>
          <w:divBdr>
            <w:top w:val="none" w:sz="0" w:space="0" w:color="auto"/>
            <w:left w:val="none" w:sz="0" w:space="0" w:color="auto"/>
            <w:bottom w:val="none" w:sz="0" w:space="0" w:color="auto"/>
            <w:right w:val="none" w:sz="0" w:space="0" w:color="auto"/>
          </w:divBdr>
        </w:div>
      </w:divsChild>
    </w:div>
    <w:div w:id="590431796">
      <w:bodyDiv w:val="1"/>
      <w:marLeft w:val="0"/>
      <w:marRight w:val="0"/>
      <w:marTop w:val="0"/>
      <w:marBottom w:val="0"/>
      <w:divBdr>
        <w:top w:val="none" w:sz="0" w:space="0" w:color="auto"/>
        <w:left w:val="none" w:sz="0" w:space="0" w:color="auto"/>
        <w:bottom w:val="none" w:sz="0" w:space="0" w:color="auto"/>
        <w:right w:val="none" w:sz="0" w:space="0" w:color="auto"/>
      </w:divBdr>
    </w:div>
    <w:div w:id="614487155">
      <w:bodyDiv w:val="1"/>
      <w:marLeft w:val="0"/>
      <w:marRight w:val="0"/>
      <w:marTop w:val="0"/>
      <w:marBottom w:val="0"/>
      <w:divBdr>
        <w:top w:val="none" w:sz="0" w:space="0" w:color="auto"/>
        <w:left w:val="none" w:sz="0" w:space="0" w:color="auto"/>
        <w:bottom w:val="none" w:sz="0" w:space="0" w:color="auto"/>
        <w:right w:val="none" w:sz="0" w:space="0" w:color="auto"/>
      </w:divBdr>
    </w:div>
    <w:div w:id="975138532">
      <w:bodyDiv w:val="1"/>
      <w:marLeft w:val="0"/>
      <w:marRight w:val="0"/>
      <w:marTop w:val="0"/>
      <w:marBottom w:val="0"/>
      <w:divBdr>
        <w:top w:val="none" w:sz="0" w:space="0" w:color="auto"/>
        <w:left w:val="none" w:sz="0" w:space="0" w:color="auto"/>
        <w:bottom w:val="none" w:sz="0" w:space="0" w:color="auto"/>
        <w:right w:val="none" w:sz="0" w:space="0" w:color="auto"/>
      </w:divBdr>
    </w:div>
    <w:div w:id="975453639">
      <w:bodyDiv w:val="1"/>
      <w:marLeft w:val="0"/>
      <w:marRight w:val="0"/>
      <w:marTop w:val="0"/>
      <w:marBottom w:val="0"/>
      <w:divBdr>
        <w:top w:val="none" w:sz="0" w:space="0" w:color="auto"/>
        <w:left w:val="none" w:sz="0" w:space="0" w:color="auto"/>
        <w:bottom w:val="none" w:sz="0" w:space="0" w:color="auto"/>
        <w:right w:val="none" w:sz="0" w:space="0" w:color="auto"/>
      </w:divBdr>
      <w:divsChild>
        <w:div w:id="910309031">
          <w:marLeft w:val="0"/>
          <w:marRight w:val="0"/>
          <w:marTop w:val="0"/>
          <w:marBottom w:val="0"/>
          <w:divBdr>
            <w:top w:val="none" w:sz="0" w:space="0" w:color="auto"/>
            <w:left w:val="none" w:sz="0" w:space="0" w:color="auto"/>
            <w:bottom w:val="none" w:sz="0" w:space="0" w:color="auto"/>
            <w:right w:val="none" w:sz="0" w:space="0" w:color="auto"/>
          </w:divBdr>
          <w:divsChild>
            <w:div w:id="1964187768">
              <w:marLeft w:val="0"/>
              <w:marRight w:val="0"/>
              <w:marTop w:val="0"/>
              <w:marBottom w:val="0"/>
              <w:divBdr>
                <w:top w:val="none" w:sz="0" w:space="0" w:color="auto"/>
                <w:left w:val="none" w:sz="0" w:space="0" w:color="auto"/>
                <w:bottom w:val="none" w:sz="0" w:space="0" w:color="auto"/>
                <w:right w:val="none" w:sz="0" w:space="0" w:color="auto"/>
              </w:divBdr>
              <w:divsChild>
                <w:div w:id="1934387320">
                  <w:marLeft w:val="0"/>
                  <w:marRight w:val="0"/>
                  <w:marTop w:val="0"/>
                  <w:marBottom w:val="0"/>
                  <w:divBdr>
                    <w:top w:val="none" w:sz="0" w:space="0" w:color="auto"/>
                    <w:left w:val="none" w:sz="0" w:space="0" w:color="auto"/>
                    <w:bottom w:val="none" w:sz="0" w:space="0" w:color="auto"/>
                    <w:right w:val="none" w:sz="0" w:space="0" w:color="auto"/>
                  </w:divBdr>
                  <w:divsChild>
                    <w:div w:id="26503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79862">
          <w:marLeft w:val="0"/>
          <w:marRight w:val="0"/>
          <w:marTop w:val="0"/>
          <w:marBottom w:val="0"/>
          <w:divBdr>
            <w:top w:val="none" w:sz="0" w:space="0" w:color="auto"/>
            <w:left w:val="none" w:sz="0" w:space="0" w:color="auto"/>
            <w:bottom w:val="none" w:sz="0" w:space="0" w:color="auto"/>
            <w:right w:val="none" w:sz="0" w:space="0" w:color="auto"/>
          </w:divBdr>
          <w:divsChild>
            <w:div w:id="148790961">
              <w:marLeft w:val="0"/>
              <w:marRight w:val="0"/>
              <w:marTop w:val="0"/>
              <w:marBottom w:val="0"/>
              <w:divBdr>
                <w:top w:val="none" w:sz="0" w:space="0" w:color="auto"/>
                <w:left w:val="none" w:sz="0" w:space="0" w:color="auto"/>
                <w:bottom w:val="none" w:sz="0" w:space="0" w:color="auto"/>
                <w:right w:val="none" w:sz="0" w:space="0" w:color="auto"/>
              </w:divBdr>
              <w:divsChild>
                <w:div w:id="1863080950">
                  <w:marLeft w:val="0"/>
                  <w:marRight w:val="0"/>
                  <w:marTop w:val="0"/>
                  <w:marBottom w:val="0"/>
                  <w:divBdr>
                    <w:top w:val="none" w:sz="0" w:space="0" w:color="auto"/>
                    <w:left w:val="none" w:sz="0" w:space="0" w:color="auto"/>
                    <w:bottom w:val="none" w:sz="0" w:space="0" w:color="auto"/>
                    <w:right w:val="none" w:sz="0" w:space="0" w:color="auto"/>
                  </w:divBdr>
                  <w:divsChild>
                    <w:div w:id="96188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09404">
          <w:marLeft w:val="0"/>
          <w:marRight w:val="0"/>
          <w:marTop w:val="0"/>
          <w:marBottom w:val="0"/>
          <w:divBdr>
            <w:top w:val="none" w:sz="0" w:space="0" w:color="auto"/>
            <w:left w:val="none" w:sz="0" w:space="0" w:color="auto"/>
            <w:bottom w:val="none" w:sz="0" w:space="0" w:color="auto"/>
            <w:right w:val="none" w:sz="0" w:space="0" w:color="auto"/>
          </w:divBdr>
          <w:divsChild>
            <w:div w:id="1791779234">
              <w:marLeft w:val="0"/>
              <w:marRight w:val="0"/>
              <w:marTop w:val="0"/>
              <w:marBottom w:val="0"/>
              <w:divBdr>
                <w:top w:val="none" w:sz="0" w:space="0" w:color="auto"/>
                <w:left w:val="none" w:sz="0" w:space="0" w:color="auto"/>
                <w:bottom w:val="none" w:sz="0" w:space="0" w:color="auto"/>
                <w:right w:val="none" w:sz="0" w:space="0" w:color="auto"/>
              </w:divBdr>
              <w:divsChild>
                <w:div w:id="21311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067975">
          <w:marLeft w:val="0"/>
          <w:marRight w:val="0"/>
          <w:marTop w:val="0"/>
          <w:marBottom w:val="0"/>
          <w:divBdr>
            <w:top w:val="none" w:sz="0" w:space="0" w:color="auto"/>
            <w:left w:val="none" w:sz="0" w:space="0" w:color="auto"/>
            <w:bottom w:val="none" w:sz="0" w:space="0" w:color="auto"/>
            <w:right w:val="none" w:sz="0" w:space="0" w:color="auto"/>
          </w:divBdr>
          <w:divsChild>
            <w:div w:id="1581868283">
              <w:marLeft w:val="0"/>
              <w:marRight w:val="0"/>
              <w:marTop w:val="0"/>
              <w:marBottom w:val="0"/>
              <w:divBdr>
                <w:top w:val="none" w:sz="0" w:space="0" w:color="auto"/>
                <w:left w:val="none" w:sz="0" w:space="0" w:color="auto"/>
                <w:bottom w:val="none" w:sz="0" w:space="0" w:color="auto"/>
                <w:right w:val="none" w:sz="0" w:space="0" w:color="auto"/>
              </w:divBdr>
              <w:divsChild>
                <w:div w:id="1421949772">
                  <w:marLeft w:val="0"/>
                  <w:marRight w:val="0"/>
                  <w:marTop w:val="0"/>
                  <w:marBottom w:val="300"/>
                  <w:divBdr>
                    <w:top w:val="none" w:sz="0" w:space="0" w:color="auto"/>
                    <w:left w:val="none" w:sz="0" w:space="0" w:color="auto"/>
                    <w:bottom w:val="none" w:sz="0" w:space="0" w:color="auto"/>
                    <w:right w:val="none" w:sz="0" w:space="0" w:color="auto"/>
                  </w:divBdr>
                  <w:divsChild>
                    <w:div w:id="133909368">
                      <w:marLeft w:val="0"/>
                      <w:marRight w:val="0"/>
                      <w:marTop w:val="0"/>
                      <w:marBottom w:val="0"/>
                      <w:divBdr>
                        <w:top w:val="none" w:sz="0" w:space="0" w:color="auto"/>
                        <w:left w:val="none" w:sz="0" w:space="0" w:color="auto"/>
                        <w:bottom w:val="none" w:sz="0" w:space="0" w:color="auto"/>
                        <w:right w:val="none" w:sz="0" w:space="0" w:color="auto"/>
                      </w:divBdr>
                      <w:divsChild>
                        <w:div w:id="615865701">
                          <w:marLeft w:val="0"/>
                          <w:marRight w:val="0"/>
                          <w:marTop w:val="0"/>
                          <w:marBottom w:val="0"/>
                          <w:divBdr>
                            <w:top w:val="none" w:sz="0" w:space="0" w:color="auto"/>
                            <w:left w:val="none" w:sz="0" w:space="0" w:color="auto"/>
                            <w:bottom w:val="none" w:sz="0" w:space="0" w:color="auto"/>
                            <w:right w:val="none" w:sz="0" w:space="0" w:color="auto"/>
                          </w:divBdr>
                          <w:divsChild>
                            <w:div w:id="682510469">
                              <w:marLeft w:val="0"/>
                              <w:marRight w:val="0"/>
                              <w:marTop w:val="0"/>
                              <w:marBottom w:val="0"/>
                              <w:divBdr>
                                <w:top w:val="none" w:sz="0" w:space="0" w:color="auto"/>
                                <w:left w:val="none" w:sz="0" w:space="0" w:color="auto"/>
                                <w:bottom w:val="none" w:sz="0" w:space="0" w:color="auto"/>
                                <w:right w:val="none" w:sz="0" w:space="0" w:color="auto"/>
                              </w:divBdr>
                              <w:divsChild>
                                <w:div w:id="318731423">
                                  <w:marLeft w:val="0"/>
                                  <w:marRight w:val="0"/>
                                  <w:marTop w:val="0"/>
                                  <w:marBottom w:val="150"/>
                                  <w:divBdr>
                                    <w:top w:val="none" w:sz="0" w:space="0" w:color="auto"/>
                                    <w:left w:val="none" w:sz="0" w:space="0" w:color="auto"/>
                                    <w:bottom w:val="none" w:sz="0" w:space="0" w:color="auto"/>
                                    <w:right w:val="none" w:sz="0" w:space="0" w:color="auto"/>
                                  </w:divBdr>
                                  <w:divsChild>
                                    <w:div w:id="776411328">
                                      <w:marLeft w:val="0"/>
                                      <w:marRight w:val="0"/>
                                      <w:marTop w:val="0"/>
                                      <w:marBottom w:val="0"/>
                                      <w:divBdr>
                                        <w:top w:val="none" w:sz="0" w:space="0" w:color="auto"/>
                                        <w:left w:val="none" w:sz="0" w:space="0" w:color="auto"/>
                                        <w:bottom w:val="none" w:sz="0" w:space="0" w:color="auto"/>
                                        <w:right w:val="none" w:sz="0" w:space="0" w:color="auto"/>
                                      </w:divBdr>
                                      <w:divsChild>
                                        <w:div w:id="1871455783">
                                          <w:marLeft w:val="0"/>
                                          <w:marRight w:val="0"/>
                                          <w:marTop w:val="0"/>
                                          <w:marBottom w:val="0"/>
                                          <w:divBdr>
                                            <w:top w:val="none" w:sz="0" w:space="0" w:color="auto"/>
                                            <w:left w:val="none" w:sz="0" w:space="0" w:color="auto"/>
                                            <w:bottom w:val="none" w:sz="0" w:space="0" w:color="auto"/>
                                            <w:right w:val="none" w:sz="0" w:space="0" w:color="auto"/>
                                          </w:divBdr>
                                          <w:divsChild>
                                            <w:div w:id="27514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9477482">
      <w:bodyDiv w:val="1"/>
      <w:marLeft w:val="0"/>
      <w:marRight w:val="0"/>
      <w:marTop w:val="0"/>
      <w:marBottom w:val="0"/>
      <w:divBdr>
        <w:top w:val="none" w:sz="0" w:space="0" w:color="auto"/>
        <w:left w:val="none" w:sz="0" w:space="0" w:color="auto"/>
        <w:bottom w:val="none" w:sz="0" w:space="0" w:color="auto"/>
        <w:right w:val="none" w:sz="0" w:space="0" w:color="auto"/>
      </w:divBdr>
      <w:divsChild>
        <w:div w:id="50613596">
          <w:marLeft w:val="0"/>
          <w:marRight w:val="0"/>
          <w:marTop w:val="195"/>
          <w:marBottom w:val="195"/>
          <w:divBdr>
            <w:top w:val="none" w:sz="0" w:space="0" w:color="auto"/>
            <w:left w:val="none" w:sz="0" w:space="0" w:color="auto"/>
            <w:bottom w:val="none" w:sz="0" w:space="0" w:color="auto"/>
            <w:right w:val="none" w:sz="0" w:space="0" w:color="auto"/>
          </w:divBdr>
          <w:divsChild>
            <w:div w:id="1663463642">
              <w:marLeft w:val="0"/>
              <w:marRight w:val="0"/>
              <w:marTop w:val="0"/>
              <w:marBottom w:val="0"/>
              <w:divBdr>
                <w:top w:val="none" w:sz="0" w:space="0" w:color="auto"/>
                <w:left w:val="none" w:sz="0" w:space="0" w:color="auto"/>
                <w:bottom w:val="none" w:sz="0" w:space="0" w:color="auto"/>
                <w:right w:val="none" w:sz="0" w:space="0" w:color="auto"/>
              </w:divBdr>
              <w:divsChild>
                <w:div w:id="800994824">
                  <w:marLeft w:val="0"/>
                  <w:marRight w:val="0"/>
                  <w:marTop w:val="0"/>
                  <w:marBottom w:val="0"/>
                  <w:divBdr>
                    <w:top w:val="none" w:sz="0" w:space="0" w:color="auto"/>
                    <w:left w:val="none" w:sz="0" w:space="0" w:color="auto"/>
                    <w:bottom w:val="none" w:sz="0" w:space="0" w:color="auto"/>
                    <w:right w:val="none" w:sz="0" w:space="0" w:color="auto"/>
                  </w:divBdr>
                  <w:divsChild>
                    <w:div w:id="47156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122611">
          <w:marLeft w:val="0"/>
          <w:marRight w:val="0"/>
          <w:marTop w:val="0"/>
          <w:marBottom w:val="0"/>
          <w:divBdr>
            <w:top w:val="none" w:sz="0" w:space="0" w:color="auto"/>
            <w:left w:val="none" w:sz="0" w:space="0" w:color="auto"/>
            <w:bottom w:val="none" w:sz="0" w:space="0" w:color="auto"/>
            <w:right w:val="none" w:sz="0" w:space="0" w:color="auto"/>
          </w:divBdr>
          <w:divsChild>
            <w:div w:id="132731943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098527515">
      <w:bodyDiv w:val="1"/>
      <w:marLeft w:val="0"/>
      <w:marRight w:val="0"/>
      <w:marTop w:val="0"/>
      <w:marBottom w:val="0"/>
      <w:divBdr>
        <w:top w:val="none" w:sz="0" w:space="0" w:color="auto"/>
        <w:left w:val="none" w:sz="0" w:space="0" w:color="auto"/>
        <w:bottom w:val="none" w:sz="0" w:space="0" w:color="auto"/>
        <w:right w:val="none" w:sz="0" w:space="0" w:color="auto"/>
      </w:divBdr>
      <w:divsChild>
        <w:div w:id="807551097">
          <w:marLeft w:val="0"/>
          <w:marRight w:val="0"/>
          <w:marTop w:val="0"/>
          <w:marBottom w:val="0"/>
          <w:divBdr>
            <w:top w:val="none" w:sz="0" w:space="0" w:color="auto"/>
            <w:left w:val="none" w:sz="0" w:space="0" w:color="auto"/>
            <w:bottom w:val="none" w:sz="0" w:space="0" w:color="auto"/>
            <w:right w:val="none" w:sz="0" w:space="0" w:color="auto"/>
          </w:divBdr>
          <w:divsChild>
            <w:div w:id="1933853175">
              <w:marLeft w:val="105"/>
              <w:marRight w:val="105"/>
              <w:marTop w:val="0"/>
              <w:marBottom w:val="0"/>
              <w:divBdr>
                <w:top w:val="none" w:sz="0" w:space="0" w:color="auto"/>
                <w:left w:val="none" w:sz="0" w:space="0" w:color="auto"/>
                <w:bottom w:val="none" w:sz="0" w:space="0" w:color="auto"/>
                <w:right w:val="none" w:sz="0" w:space="0" w:color="auto"/>
              </w:divBdr>
              <w:divsChild>
                <w:div w:id="843014414">
                  <w:marLeft w:val="0"/>
                  <w:marRight w:val="0"/>
                  <w:marTop w:val="0"/>
                  <w:marBottom w:val="0"/>
                  <w:divBdr>
                    <w:top w:val="none" w:sz="0" w:space="0" w:color="auto"/>
                    <w:left w:val="none" w:sz="0" w:space="0" w:color="auto"/>
                    <w:bottom w:val="none" w:sz="0" w:space="0" w:color="auto"/>
                    <w:right w:val="none" w:sz="0" w:space="0" w:color="auto"/>
                  </w:divBdr>
                  <w:divsChild>
                    <w:div w:id="724641476">
                      <w:marLeft w:val="0"/>
                      <w:marRight w:val="0"/>
                      <w:marTop w:val="0"/>
                      <w:marBottom w:val="0"/>
                      <w:divBdr>
                        <w:top w:val="none" w:sz="0" w:space="0" w:color="auto"/>
                        <w:left w:val="none" w:sz="0" w:space="0" w:color="auto"/>
                        <w:bottom w:val="none" w:sz="0" w:space="0" w:color="auto"/>
                        <w:right w:val="none" w:sz="0" w:space="0" w:color="auto"/>
                      </w:divBdr>
                      <w:divsChild>
                        <w:div w:id="1303391276">
                          <w:marLeft w:val="0"/>
                          <w:marRight w:val="0"/>
                          <w:marTop w:val="0"/>
                          <w:marBottom w:val="0"/>
                          <w:divBdr>
                            <w:top w:val="none" w:sz="0" w:space="0" w:color="auto"/>
                            <w:left w:val="none" w:sz="0" w:space="0" w:color="auto"/>
                            <w:bottom w:val="none" w:sz="0" w:space="0" w:color="auto"/>
                            <w:right w:val="none" w:sz="0" w:space="0" w:color="auto"/>
                          </w:divBdr>
                          <w:divsChild>
                            <w:div w:id="1875918971">
                              <w:marLeft w:val="0"/>
                              <w:marRight w:val="0"/>
                              <w:marTop w:val="0"/>
                              <w:marBottom w:val="0"/>
                              <w:divBdr>
                                <w:top w:val="none" w:sz="0" w:space="0" w:color="auto"/>
                                <w:left w:val="none" w:sz="0" w:space="0" w:color="auto"/>
                                <w:bottom w:val="single" w:sz="6" w:space="0" w:color="auto"/>
                                <w:right w:val="none" w:sz="0" w:space="0" w:color="auto"/>
                              </w:divBdr>
                              <w:divsChild>
                                <w:div w:id="1490828095">
                                  <w:marLeft w:val="0"/>
                                  <w:marRight w:val="0"/>
                                  <w:marTop w:val="0"/>
                                  <w:marBottom w:val="0"/>
                                  <w:divBdr>
                                    <w:top w:val="none" w:sz="0" w:space="0" w:color="auto"/>
                                    <w:left w:val="none" w:sz="0" w:space="0" w:color="auto"/>
                                    <w:bottom w:val="none" w:sz="0" w:space="0" w:color="auto"/>
                                    <w:right w:val="none" w:sz="0" w:space="0" w:color="auto"/>
                                  </w:divBdr>
                                </w:div>
                              </w:divsChild>
                            </w:div>
                            <w:div w:id="984089827">
                              <w:marLeft w:val="0"/>
                              <w:marRight w:val="0"/>
                              <w:marTop w:val="0"/>
                              <w:marBottom w:val="0"/>
                              <w:divBdr>
                                <w:top w:val="none" w:sz="0" w:space="0" w:color="auto"/>
                                <w:left w:val="none" w:sz="0" w:space="0" w:color="auto"/>
                                <w:bottom w:val="single" w:sz="6" w:space="0" w:color="auto"/>
                                <w:right w:val="none" w:sz="0" w:space="0" w:color="auto"/>
                              </w:divBdr>
                              <w:divsChild>
                                <w:div w:id="1155873339">
                                  <w:marLeft w:val="0"/>
                                  <w:marRight w:val="0"/>
                                  <w:marTop w:val="0"/>
                                  <w:marBottom w:val="0"/>
                                  <w:divBdr>
                                    <w:top w:val="none" w:sz="0" w:space="0" w:color="auto"/>
                                    <w:left w:val="none" w:sz="0" w:space="0" w:color="auto"/>
                                    <w:bottom w:val="none" w:sz="0" w:space="0" w:color="auto"/>
                                    <w:right w:val="none" w:sz="0" w:space="0" w:color="auto"/>
                                  </w:divBdr>
                                </w:div>
                                <w:div w:id="44256456">
                                  <w:marLeft w:val="0"/>
                                  <w:marRight w:val="0"/>
                                  <w:marTop w:val="0"/>
                                  <w:marBottom w:val="0"/>
                                  <w:divBdr>
                                    <w:top w:val="none" w:sz="0" w:space="0" w:color="auto"/>
                                    <w:left w:val="none" w:sz="0" w:space="0" w:color="auto"/>
                                    <w:bottom w:val="none" w:sz="0" w:space="0" w:color="auto"/>
                                    <w:right w:val="none" w:sz="0" w:space="0" w:color="auto"/>
                                  </w:divBdr>
                                </w:div>
                              </w:divsChild>
                            </w:div>
                            <w:div w:id="665674047">
                              <w:marLeft w:val="0"/>
                              <w:marRight w:val="0"/>
                              <w:marTop w:val="0"/>
                              <w:marBottom w:val="0"/>
                              <w:divBdr>
                                <w:top w:val="none" w:sz="0" w:space="0" w:color="auto"/>
                                <w:left w:val="none" w:sz="0" w:space="0" w:color="auto"/>
                                <w:bottom w:val="none" w:sz="0" w:space="0" w:color="auto"/>
                                <w:right w:val="none" w:sz="0" w:space="0" w:color="auto"/>
                              </w:divBdr>
                              <w:divsChild>
                                <w:div w:id="1054280956">
                                  <w:marLeft w:val="0"/>
                                  <w:marRight w:val="0"/>
                                  <w:marTop w:val="0"/>
                                  <w:marBottom w:val="0"/>
                                  <w:divBdr>
                                    <w:top w:val="none" w:sz="0" w:space="0" w:color="auto"/>
                                    <w:left w:val="none" w:sz="0" w:space="0" w:color="auto"/>
                                    <w:bottom w:val="single" w:sz="6" w:space="8" w:color="auto"/>
                                    <w:right w:val="none" w:sz="0" w:space="0" w:color="auto"/>
                                  </w:divBdr>
                                  <w:divsChild>
                                    <w:div w:id="2032141727">
                                      <w:marLeft w:val="0"/>
                                      <w:marRight w:val="0"/>
                                      <w:marTop w:val="0"/>
                                      <w:marBottom w:val="0"/>
                                      <w:divBdr>
                                        <w:top w:val="none" w:sz="0" w:space="0" w:color="auto"/>
                                        <w:left w:val="none" w:sz="0" w:space="0" w:color="auto"/>
                                        <w:bottom w:val="none" w:sz="0" w:space="0" w:color="auto"/>
                                        <w:right w:val="none" w:sz="0" w:space="0" w:color="auto"/>
                                      </w:divBdr>
                                    </w:div>
                                    <w:div w:id="10223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669829">
          <w:marLeft w:val="0"/>
          <w:marRight w:val="0"/>
          <w:marTop w:val="0"/>
          <w:marBottom w:val="0"/>
          <w:divBdr>
            <w:top w:val="none" w:sz="0" w:space="0" w:color="auto"/>
            <w:left w:val="none" w:sz="0" w:space="0" w:color="auto"/>
            <w:bottom w:val="none" w:sz="0" w:space="0" w:color="auto"/>
            <w:right w:val="none" w:sz="0" w:space="0" w:color="auto"/>
          </w:divBdr>
          <w:divsChild>
            <w:div w:id="291833984">
              <w:marLeft w:val="0"/>
              <w:marRight w:val="0"/>
              <w:marTop w:val="0"/>
              <w:marBottom w:val="0"/>
              <w:divBdr>
                <w:top w:val="none" w:sz="0" w:space="0" w:color="auto"/>
                <w:left w:val="none" w:sz="0" w:space="0" w:color="auto"/>
                <w:bottom w:val="none" w:sz="0" w:space="0" w:color="auto"/>
                <w:right w:val="none" w:sz="0" w:space="0" w:color="auto"/>
              </w:divBdr>
              <w:divsChild>
                <w:div w:id="1524976959">
                  <w:marLeft w:val="0"/>
                  <w:marRight w:val="0"/>
                  <w:marTop w:val="0"/>
                  <w:marBottom w:val="0"/>
                  <w:divBdr>
                    <w:top w:val="none" w:sz="0" w:space="0" w:color="auto"/>
                    <w:left w:val="none" w:sz="0" w:space="0" w:color="auto"/>
                    <w:bottom w:val="none" w:sz="0" w:space="0" w:color="auto"/>
                    <w:right w:val="none" w:sz="0" w:space="0" w:color="auto"/>
                  </w:divBdr>
                  <w:divsChild>
                    <w:div w:id="1918976618">
                      <w:marLeft w:val="0"/>
                      <w:marRight w:val="0"/>
                      <w:marTop w:val="0"/>
                      <w:marBottom w:val="0"/>
                      <w:divBdr>
                        <w:top w:val="none" w:sz="0" w:space="0" w:color="auto"/>
                        <w:left w:val="none" w:sz="0" w:space="0" w:color="auto"/>
                        <w:bottom w:val="none" w:sz="0" w:space="0" w:color="auto"/>
                        <w:right w:val="none" w:sz="0" w:space="0" w:color="auto"/>
                      </w:divBdr>
                    </w:div>
                    <w:div w:id="1381828884">
                      <w:marLeft w:val="0"/>
                      <w:marRight w:val="0"/>
                      <w:marTop w:val="0"/>
                      <w:marBottom w:val="0"/>
                      <w:divBdr>
                        <w:top w:val="none" w:sz="0" w:space="0" w:color="auto"/>
                        <w:left w:val="none" w:sz="0" w:space="0" w:color="auto"/>
                        <w:bottom w:val="none" w:sz="0" w:space="0" w:color="auto"/>
                        <w:right w:val="none" w:sz="0" w:space="0" w:color="auto"/>
                      </w:divBdr>
                      <w:divsChild>
                        <w:div w:id="964697122">
                          <w:marLeft w:val="0"/>
                          <w:marRight w:val="0"/>
                          <w:marTop w:val="0"/>
                          <w:marBottom w:val="0"/>
                          <w:divBdr>
                            <w:top w:val="none" w:sz="0" w:space="0" w:color="auto"/>
                            <w:left w:val="none" w:sz="0" w:space="0" w:color="auto"/>
                            <w:bottom w:val="none" w:sz="0" w:space="0" w:color="auto"/>
                            <w:right w:val="none" w:sz="0" w:space="0" w:color="auto"/>
                          </w:divBdr>
                          <w:divsChild>
                            <w:div w:id="197421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829587">
      <w:bodyDiv w:val="1"/>
      <w:marLeft w:val="0"/>
      <w:marRight w:val="0"/>
      <w:marTop w:val="0"/>
      <w:marBottom w:val="0"/>
      <w:divBdr>
        <w:top w:val="none" w:sz="0" w:space="0" w:color="auto"/>
        <w:left w:val="none" w:sz="0" w:space="0" w:color="auto"/>
        <w:bottom w:val="none" w:sz="0" w:space="0" w:color="auto"/>
        <w:right w:val="none" w:sz="0" w:space="0" w:color="auto"/>
      </w:divBdr>
      <w:divsChild>
        <w:div w:id="29499135">
          <w:marLeft w:val="360"/>
          <w:marRight w:val="0"/>
          <w:marTop w:val="200"/>
          <w:marBottom w:val="0"/>
          <w:divBdr>
            <w:top w:val="none" w:sz="0" w:space="0" w:color="auto"/>
            <w:left w:val="none" w:sz="0" w:space="0" w:color="auto"/>
            <w:bottom w:val="none" w:sz="0" w:space="0" w:color="auto"/>
            <w:right w:val="none" w:sz="0" w:space="0" w:color="auto"/>
          </w:divBdr>
        </w:div>
        <w:div w:id="718869366">
          <w:marLeft w:val="360"/>
          <w:marRight w:val="0"/>
          <w:marTop w:val="200"/>
          <w:marBottom w:val="0"/>
          <w:divBdr>
            <w:top w:val="none" w:sz="0" w:space="0" w:color="auto"/>
            <w:left w:val="none" w:sz="0" w:space="0" w:color="auto"/>
            <w:bottom w:val="none" w:sz="0" w:space="0" w:color="auto"/>
            <w:right w:val="none" w:sz="0" w:space="0" w:color="auto"/>
          </w:divBdr>
        </w:div>
        <w:div w:id="1612974870">
          <w:marLeft w:val="360"/>
          <w:marRight w:val="0"/>
          <w:marTop w:val="200"/>
          <w:marBottom w:val="0"/>
          <w:divBdr>
            <w:top w:val="none" w:sz="0" w:space="0" w:color="auto"/>
            <w:left w:val="none" w:sz="0" w:space="0" w:color="auto"/>
            <w:bottom w:val="none" w:sz="0" w:space="0" w:color="auto"/>
            <w:right w:val="none" w:sz="0" w:space="0" w:color="auto"/>
          </w:divBdr>
        </w:div>
        <w:div w:id="1929845945">
          <w:marLeft w:val="360"/>
          <w:marRight w:val="0"/>
          <w:marTop w:val="200"/>
          <w:marBottom w:val="0"/>
          <w:divBdr>
            <w:top w:val="none" w:sz="0" w:space="0" w:color="auto"/>
            <w:left w:val="none" w:sz="0" w:space="0" w:color="auto"/>
            <w:bottom w:val="none" w:sz="0" w:space="0" w:color="auto"/>
            <w:right w:val="none" w:sz="0" w:space="0" w:color="auto"/>
          </w:divBdr>
        </w:div>
      </w:divsChild>
    </w:div>
    <w:div w:id="1214660328">
      <w:bodyDiv w:val="1"/>
      <w:marLeft w:val="0"/>
      <w:marRight w:val="0"/>
      <w:marTop w:val="0"/>
      <w:marBottom w:val="0"/>
      <w:divBdr>
        <w:top w:val="none" w:sz="0" w:space="0" w:color="auto"/>
        <w:left w:val="none" w:sz="0" w:space="0" w:color="auto"/>
        <w:bottom w:val="none" w:sz="0" w:space="0" w:color="auto"/>
        <w:right w:val="none" w:sz="0" w:space="0" w:color="auto"/>
      </w:divBdr>
      <w:divsChild>
        <w:div w:id="1087650985">
          <w:marLeft w:val="360"/>
          <w:marRight w:val="0"/>
          <w:marTop w:val="200"/>
          <w:marBottom w:val="0"/>
          <w:divBdr>
            <w:top w:val="none" w:sz="0" w:space="0" w:color="auto"/>
            <w:left w:val="none" w:sz="0" w:space="0" w:color="auto"/>
            <w:bottom w:val="none" w:sz="0" w:space="0" w:color="auto"/>
            <w:right w:val="none" w:sz="0" w:space="0" w:color="auto"/>
          </w:divBdr>
        </w:div>
      </w:divsChild>
    </w:div>
    <w:div w:id="1236747094">
      <w:bodyDiv w:val="1"/>
      <w:marLeft w:val="0"/>
      <w:marRight w:val="0"/>
      <w:marTop w:val="0"/>
      <w:marBottom w:val="0"/>
      <w:divBdr>
        <w:top w:val="none" w:sz="0" w:space="0" w:color="auto"/>
        <w:left w:val="none" w:sz="0" w:space="0" w:color="auto"/>
        <w:bottom w:val="none" w:sz="0" w:space="0" w:color="auto"/>
        <w:right w:val="none" w:sz="0" w:space="0" w:color="auto"/>
      </w:divBdr>
    </w:div>
    <w:div w:id="1498687085">
      <w:bodyDiv w:val="1"/>
      <w:marLeft w:val="0"/>
      <w:marRight w:val="0"/>
      <w:marTop w:val="0"/>
      <w:marBottom w:val="0"/>
      <w:divBdr>
        <w:top w:val="none" w:sz="0" w:space="0" w:color="auto"/>
        <w:left w:val="none" w:sz="0" w:space="0" w:color="auto"/>
        <w:bottom w:val="none" w:sz="0" w:space="0" w:color="auto"/>
        <w:right w:val="none" w:sz="0" w:space="0" w:color="auto"/>
      </w:divBdr>
    </w:div>
    <w:div w:id="1511141447">
      <w:bodyDiv w:val="1"/>
      <w:marLeft w:val="0"/>
      <w:marRight w:val="0"/>
      <w:marTop w:val="0"/>
      <w:marBottom w:val="0"/>
      <w:divBdr>
        <w:top w:val="none" w:sz="0" w:space="0" w:color="auto"/>
        <w:left w:val="none" w:sz="0" w:space="0" w:color="auto"/>
        <w:bottom w:val="none" w:sz="0" w:space="0" w:color="auto"/>
        <w:right w:val="none" w:sz="0" w:space="0" w:color="auto"/>
      </w:divBdr>
    </w:div>
    <w:div w:id="1597011095">
      <w:bodyDiv w:val="1"/>
      <w:marLeft w:val="0"/>
      <w:marRight w:val="0"/>
      <w:marTop w:val="0"/>
      <w:marBottom w:val="0"/>
      <w:divBdr>
        <w:top w:val="none" w:sz="0" w:space="0" w:color="auto"/>
        <w:left w:val="none" w:sz="0" w:space="0" w:color="auto"/>
        <w:bottom w:val="none" w:sz="0" w:space="0" w:color="auto"/>
        <w:right w:val="none" w:sz="0" w:space="0" w:color="auto"/>
      </w:divBdr>
      <w:divsChild>
        <w:div w:id="1102074331">
          <w:marLeft w:val="0"/>
          <w:marRight w:val="0"/>
          <w:marTop w:val="0"/>
          <w:marBottom w:val="120"/>
          <w:divBdr>
            <w:top w:val="none" w:sz="0" w:space="0" w:color="auto"/>
            <w:left w:val="none" w:sz="0" w:space="0" w:color="auto"/>
            <w:bottom w:val="none" w:sz="0" w:space="0" w:color="auto"/>
            <w:right w:val="none" w:sz="0" w:space="0" w:color="auto"/>
          </w:divBdr>
          <w:divsChild>
            <w:div w:id="701983032">
              <w:marLeft w:val="0"/>
              <w:marRight w:val="0"/>
              <w:marTop w:val="0"/>
              <w:marBottom w:val="0"/>
              <w:divBdr>
                <w:top w:val="none" w:sz="0" w:space="0" w:color="auto"/>
                <w:left w:val="none" w:sz="0" w:space="0" w:color="auto"/>
                <w:bottom w:val="none" w:sz="0" w:space="0" w:color="auto"/>
                <w:right w:val="none" w:sz="0" w:space="0" w:color="auto"/>
              </w:divBdr>
              <w:divsChild>
                <w:div w:id="2132673254">
                  <w:marLeft w:val="0"/>
                  <w:marRight w:val="0"/>
                  <w:marTop w:val="0"/>
                  <w:marBottom w:val="0"/>
                  <w:divBdr>
                    <w:top w:val="none" w:sz="0" w:space="0" w:color="auto"/>
                    <w:left w:val="none" w:sz="0" w:space="0" w:color="auto"/>
                    <w:bottom w:val="none" w:sz="0" w:space="0" w:color="auto"/>
                    <w:right w:val="none" w:sz="0" w:space="0" w:color="auto"/>
                  </w:divBdr>
                  <w:divsChild>
                    <w:div w:id="158934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23326">
      <w:bodyDiv w:val="1"/>
      <w:marLeft w:val="0"/>
      <w:marRight w:val="0"/>
      <w:marTop w:val="0"/>
      <w:marBottom w:val="0"/>
      <w:divBdr>
        <w:top w:val="none" w:sz="0" w:space="0" w:color="auto"/>
        <w:left w:val="none" w:sz="0" w:space="0" w:color="auto"/>
        <w:bottom w:val="none" w:sz="0" w:space="0" w:color="auto"/>
        <w:right w:val="none" w:sz="0" w:space="0" w:color="auto"/>
      </w:divBdr>
    </w:div>
    <w:div w:id="1700818671">
      <w:bodyDiv w:val="1"/>
      <w:marLeft w:val="0"/>
      <w:marRight w:val="0"/>
      <w:marTop w:val="0"/>
      <w:marBottom w:val="0"/>
      <w:divBdr>
        <w:top w:val="none" w:sz="0" w:space="0" w:color="auto"/>
        <w:left w:val="none" w:sz="0" w:space="0" w:color="auto"/>
        <w:bottom w:val="none" w:sz="0" w:space="0" w:color="auto"/>
        <w:right w:val="none" w:sz="0" w:space="0" w:color="auto"/>
      </w:divBdr>
    </w:div>
    <w:div w:id="1774671298">
      <w:bodyDiv w:val="1"/>
      <w:marLeft w:val="0"/>
      <w:marRight w:val="0"/>
      <w:marTop w:val="0"/>
      <w:marBottom w:val="0"/>
      <w:divBdr>
        <w:top w:val="none" w:sz="0" w:space="0" w:color="auto"/>
        <w:left w:val="none" w:sz="0" w:space="0" w:color="auto"/>
        <w:bottom w:val="none" w:sz="0" w:space="0" w:color="auto"/>
        <w:right w:val="none" w:sz="0" w:space="0" w:color="auto"/>
      </w:divBdr>
      <w:divsChild>
        <w:div w:id="733087077">
          <w:marLeft w:val="0"/>
          <w:marRight w:val="0"/>
          <w:marTop w:val="0"/>
          <w:marBottom w:val="0"/>
          <w:divBdr>
            <w:top w:val="none" w:sz="0" w:space="0" w:color="auto"/>
            <w:left w:val="none" w:sz="0" w:space="0" w:color="auto"/>
            <w:bottom w:val="none" w:sz="0" w:space="0" w:color="auto"/>
            <w:right w:val="none" w:sz="0" w:space="0" w:color="auto"/>
          </w:divBdr>
        </w:div>
        <w:div w:id="1326663517">
          <w:marLeft w:val="0"/>
          <w:marRight w:val="0"/>
          <w:marTop w:val="0"/>
          <w:marBottom w:val="150"/>
          <w:divBdr>
            <w:top w:val="none" w:sz="0" w:space="0" w:color="auto"/>
            <w:left w:val="none" w:sz="0" w:space="0" w:color="auto"/>
            <w:bottom w:val="none" w:sz="0" w:space="0" w:color="auto"/>
            <w:right w:val="none" w:sz="0" w:space="0" w:color="auto"/>
          </w:divBdr>
          <w:divsChild>
            <w:div w:id="1941063777">
              <w:marLeft w:val="0"/>
              <w:marRight w:val="0"/>
              <w:marTop w:val="0"/>
              <w:marBottom w:val="0"/>
              <w:divBdr>
                <w:top w:val="none" w:sz="0" w:space="0" w:color="auto"/>
                <w:left w:val="none" w:sz="0" w:space="0" w:color="auto"/>
                <w:bottom w:val="none" w:sz="0" w:space="0" w:color="auto"/>
                <w:right w:val="none" w:sz="0" w:space="0" w:color="auto"/>
              </w:divBdr>
              <w:divsChild>
                <w:div w:id="492795141">
                  <w:marLeft w:val="0"/>
                  <w:marRight w:val="0"/>
                  <w:marTop w:val="0"/>
                  <w:marBottom w:val="0"/>
                  <w:divBdr>
                    <w:top w:val="none" w:sz="0" w:space="0" w:color="auto"/>
                    <w:left w:val="none" w:sz="0" w:space="0" w:color="auto"/>
                    <w:bottom w:val="none" w:sz="0" w:space="0" w:color="auto"/>
                    <w:right w:val="none" w:sz="0" w:space="0" w:color="auto"/>
                  </w:divBdr>
                  <w:divsChild>
                    <w:div w:id="1048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088039">
      <w:bodyDiv w:val="1"/>
      <w:marLeft w:val="0"/>
      <w:marRight w:val="0"/>
      <w:marTop w:val="0"/>
      <w:marBottom w:val="0"/>
      <w:divBdr>
        <w:top w:val="none" w:sz="0" w:space="0" w:color="auto"/>
        <w:left w:val="none" w:sz="0" w:space="0" w:color="auto"/>
        <w:bottom w:val="none" w:sz="0" w:space="0" w:color="auto"/>
        <w:right w:val="none" w:sz="0" w:space="0" w:color="auto"/>
      </w:divBdr>
      <w:divsChild>
        <w:div w:id="83498557">
          <w:marLeft w:val="360"/>
          <w:marRight w:val="0"/>
          <w:marTop w:val="200"/>
          <w:marBottom w:val="0"/>
          <w:divBdr>
            <w:top w:val="none" w:sz="0" w:space="0" w:color="auto"/>
            <w:left w:val="none" w:sz="0" w:space="0" w:color="auto"/>
            <w:bottom w:val="none" w:sz="0" w:space="0" w:color="auto"/>
            <w:right w:val="none" w:sz="0" w:space="0" w:color="auto"/>
          </w:divBdr>
        </w:div>
        <w:div w:id="105007432">
          <w:marLeft w:val="360"/>
          <w:marRight w:val="0"/>
          <w:marTop w:val="200"/>
          <w:marBottom w:val="0"/>
          <w:divBdr>
            <w:top w:val="none" w:sz="0" w:space="0" w:color="auto"/>
            <w:left w:val="none" w:sz="0" w:space="0" w:color="auto"/>
            <w:bottom w:val="none" w:sz="0" w:space="0" w:color="auto"/>
            <w:right w:val="none" w:sz="0" w:space="0" w:color="auto"/>
          </w:divBdr>
        </w:div>
        <w:div w:id="2034569474">
          <w:marLeft w:val="360"/>
          <w:marRight w:val="0"/>
          <w:marTop w:val="200"/>
          <w:marBottom w:val="0"/>
          <w:divBdr>
            <w:top w:val="none" w:sz="0" w:space="0" w:color="auto"/>
            <w:left w:val="none" w:sz="0" w:space="0" w:color="auto"/>
            <w:bottom w:val="none" w:sz="0" w:space="0" w:color="auto"/>
            <w:right w:val="none" w:sz="0" w:space="0" w:color="auto"/>
          </w:divBdr>
        </w:div>
      </w:divsChild>
    </w:div>
    <w:div w:id="2043822178">
      <w:bodyDiv w:val="1"/>
      <w:marLeft w:val="0"/>
      <w:marRight w:val="0"/>
      <w:marTop w:val="0"/>
      <w:marBottom w:val="0"/>
      <w:divBdr>
        <w:top w:val="none" w:sz="0" w:space="0" w:color="auto"/>
        <w:left w:val="none" w:sz="0" w:space="0" w:color="auto"/>
        <w:bottom w:val="none" w:sz="0" w:space="0" w:color="auto"/>
        <w:right w:val="none" w:sz="0" w:space="0" w:color="auto"/>
      </w:divBdr>
      <w:divsChild>
        <w:div w:id="350497277">
          <w:marLeft w:val="360"/>
          <w:marRight w:val="0"/>
          <w:marTop w:val="200"/>
          <w:marBottom w:val="0"/>
          <w:divBdr>
            <w:top w:val="none" w:sz="0" w:space="0" w:color="auto"/>
            <w:left w:val="none" w:sz="0" w:space="0" w:color="auto"/>
            <w:bottom w:val="none" w:sz="0" w:space="0" w:color="auto"/>
            <w:right w:val="none" w:sz="0" w:space="0" w:color="auto"/>
          </w:divBdr>
        </w:div>
        <w:div w:id="356010763">
          <w:marLeft w:val="360"/>
          <w:marRight w:val="0"/>
          <w:marTop w:val="200"/>
          <w:marBottom w:val="0"/>
          <w:divBdr>
            <w:top w:val="none" w:sz="0" w:space="0" w:color="auto"/>
            <w:left w:val="none" w:sz="0" w:space="0" w:color="auto"/>
            <w:bottom w:val="none" w:sz="0" w:space="0" w:color="auto"/>
            <w:right w:val="none" w:sz="0" w:space="0" w:color="auto"/>
          </w:divBdr>
        </w:div>
        <w:div w:id="967391753">
          <w:marLeft w:val="360"/>
          <w:marRight w:val="0"/>
          <w:marTop w:val="200"/>
          <w:marBottom w:val="0"/>
          <w:divBdr>
            <w:top w:val="none" w:sz="0" w:space="0" w:color="auto"/>
            <w:left w:val="none" w:sz="0" w:space="0" w:color="auto"/>
            <w:bottom w:val="none" w:sz="0" w:space="0" w:color="auto"/>
            <w:right w:val="none" w:sz="0" w:space="0" w:color="auto"/>
          </w:divBdr>
        </w:div>
        <w:div w:id="1219634135">
          <w:marLeft w:val="360"/>
          <w:marRight w:val="0"/>
          <w:marTop w:val="200"/>
          <w:marBottom w:val="0"/>
          <w:divBdr>
            <w:top w:val="none" w:sz="0" w:space="0" w:color="auto"/>
            <w:left w:val="none" w:sz="0" w:space="0" w:color="auto"/>
            <w:bottom w:val="none" w:sz="0" w:space="0" w:color="auto"/>
            <w:right w:val="none" w:sz="0" w:space="0" w:color="auto"/>
          </w:divBdr>
        </w:div>
        <w:div w:id="136382128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hc.org.uk/" TargetMode="External"/><Relationship Id="rId13" Type="http://schemas.openxmlformats.org/officeDocument/2006/relationships/hyperlink" Target="https://www.sciencedirect.com/science/article/pii/S0277953620301246?via%3Dihub" TargetMode="External"/><Relationship Id="rId18" Type="http://schemas.openxmlformats.org/officeDocument/2006/relationships/hyperlink" Target="javascrip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cbi.nlm.nih.gov/pubmed/?term=Mills%20SY%5BAuthor%5D&amp;cauthor=true&amp;cauthor_uid=11159577" TargetMode="External"/><Relationship Id="rId7" Type="http://schemas.openxmlformats.org/officeDocument/2006/relationships/hyperlink" Target="https://www.acupuncture.org.uk/" TargetMode="External"/><Relationship Id="rId12" Type="http://schemas.openxmlformats.org/officeDocument/2006/relationships/hyperlink" Target="https://www.cnhc.org.uk" TargetMode="External"/><Relationship Id="rId17" Type="http://schemas.openxmlformats.org/officeDocument/2006/relationships/hyperlink" Target="javascript:;" TargetMode="External"/><Relationship Id="rId25" Type="http://schemas.openxmlformats.org/officeDocument/2006/relationships/hyperlink" Target="https://www.tandfonline.com/author/Snyder%2C+Drew+D"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https://publications.parliament.uk/pa/ld199900/ldselect/ldsctech/123/12301.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lww.com" TargetMode="External"/><Relationship Id="rId24" Type="http://schemas.openxmlformats.org/officeDocument/2006/relationships/hyperlink" Target="https://www.tandfonline.com/" TargetMode="External"/><Relationship Id="rId5" Type="http://schemas.openxmlformats.org/officeDocument/2006/relationships/footnotes" Target="footnotes.xml"/><Relationship Id="rId15" Type="http://schemas.openxmlformats.org/officeDocument/2006/relationships/hyperlink" Target="https://www.sciencedirect.com/science/article/pii/S0277953620301246?via%3Dihub" TargetMode="External"/><Relationship Id="rId23" Type="http://schemas.openxmlformats.org/officeDocument/2006/relationships/hyperlink" Target="https://www.nccih.nih.gov/health/complementary-alternative" TargetMode="External"/><Relationship Id="rId10" Type="http://schemas.openxmlformats.org/officeDocument/2006/relationships/hyperlink" Target="https://www.sciencedirect.com/topics/medicine-and-dentistry/ulcerative-colitis" TargetMode="External"/><Relationship Id="rId19" Type="http://schemas.openxmlformats.org/officeDocument/2006/relationships/hyperlink" Target="https://publications.parliament.uk/pa/ld199900/ldselect/ldsctech/123/12301.htm" TargetMode="External"/><Relationship Id="rId4" Type="http://schemas.openxmlformats.org/officeDocument/2006/relationships/webSettings" Target="webSettings.xml"/><Relationship Id="rId9" Type="http://schemas.openxmlformats.org/officeDocument/2006/relationships/hyperlink" Target="https://www.fht.org.uk/" TargetMode="External"/><Relationship Id="rId14" Type="http://schemas.openxmlformats.org/officeDocument/2006/relationships/hyperlink" Target="https://www.sciencedirect.com/science/article/pii/S0277953620301246?via%3Dihub" TargetMode="External"/><Relationship Id="rId22" Type="http://schemas.openxmlformats.org/officeDocument/2006/relationships/hyperlink" Target="https://www.nhs.uk/conditions/complementary-and-alternative-medicin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1722</TotalTime>
  <Pages>8</Pages>
  <Words>3172</Words>
  <Characters>18083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940</cp:revision>
  <dcterms:created xsi:type="dcterms:W3CDTF">2020-07-11T16:01:00Z</dcterms:created>
  <dcterms:modified xsi:type="dcterms:W3CDTF">2020-07-22T19:20:00Z</dcterms:modified>
</cp:coreProperties>
</file>