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C049A" w:rsidRPr="00517833" w:rsidRDefault="001C049A" w:rsidP="00517833">
      <w:pPr>
        <w:spacing w:line="360" w:lineRule="auto"/>
        <w:jc w:val="both"/>
        <w:rPr>
          <w:rFonts w:ascii="Times New Roman" w:hAnsi="Times New Roman" w:cs="Times New Roman"/>
          <w:b/>
          <w:color w:val="000000" w:themeColor="text1"/>
          <w:sz w:val="24"/>
          <w:szCs w:val="24"/>
        </w:rPr>
      </w:pPr>
    </w:p>
    <w:p w:rsidR="001C049A" w:rsidRDefault="001C049A" w:rsidP="00517833">
      <w:pPr>
        <w:spacing w:line="360" w:lineRule="auto"/>
        <w:jc w:val="both"/>
        <w:rPr>
          <w:rFonts w:ascii="Times New Roman" w:hAnsi="Times New Roman" w:cs="Times New Roman"/>
          <w:b/>
          <w:color w:val="000000" w:themeColor="text1"/>
          <w:sz w:val="24"/>
          <w:szCs w:val="24"/>
        </w:rPr>
      </w:pPr>
    </w:p>
    <w:p w:rsidR="00403BD0" w:rsidRPr="00517833" w:rsidRDefault="00403BD0" w:rsidP="00517833">
      <w:pPr>
        <w:spacing w:line="360" w:lineRule="auto"/>
        <w:jc w:val="both"/>
        <w:rPr>
          <w:rFonts w:ascii="Times New Roman" w:hAnsi="Times New Roman" w:cs="Times New Roman"/>
          <w:b/>
          <w:color w:val="000000" w:themeColor="text1"/>
          <w:sz w:val="24"/>
          <w:szCs w:val="24"/>
        </w:rPr>
      </w:pPr>
    </w:p>
    <w:p w:rsidR="00403BD0" w:rsidRPr="00C64599" w:rsidRDefault="00403BD0" w:rsidP="00403BD0">
      <w:pPr>
        <w:spacing w:line="360" w:lineRule="auto"/>
        <w:jc w:val="center"/>
        <w:rPr>
          <w:rFonts w:ascii="Times New Roman" w:hAnsi="Times New Roman" w:cs="Times New Roman"/>
          <w:b/>
          <w:sz w:val="72"/>
          <w:szCs w:val="72"/>
          <w:u w:val="single"/>
          <w:lang w:val="en-IN"/>
        </w:rPr>
      </w:pPr>
      <w:r w:rsidRPr="00C64599">
        <w:rPr>
          <w:rFonts w:ascii="Times New Roman" w:hAnsi="Times New Roman" w:cs="Times New Roman"/>
          <w:b/>
          <w:sz w:val="72"/>
          <w:szCs w:val="72"/>
          <w:u w:val="single"/>
          <w:lang w:val="en-IN"/>
        </w:rPr>
        <w:t>PROBLEM-SOLVING AND DECISION MAKING</w:t>
      </w:r>
    </w:p>
    <w:p w:rsidR="00403BD0" w:rsidRDefault="00403BD0" w:rsidP="00403BD0">
      <w:pPr>
        <w:spacing w:line="360" w:lineRule="auto"/>
        <w:jc w:val="center"/>
        <w:rPr>
          <w:rFonts w:ascii="Times New Roman" w:hAnsi="Times New Roman" w:cs="Times New Roman"/>
          <w:b/>
          <w:sz w:val="72"/>
          <w:szCs w:val="72"/>
          <w:lang w:val="en-IN"/>
        </w:rPr>
      </w:pPr>
    </w:p>
    <w:p w:rsidR="00403BD0" w:rsidRDefault="00403BD0" w:rsidP="00403BD0">
      <w:pPr>
        <w:spacing w:line="360" w:lineRule="auto"/>
        <w:jc w:val="center"/>
        <w:rPr>
          <w:rFonts w:ascii="Times New Roman" w:hAnsi="Times New Roman" w:cs="Times New Roman"/>
          <w:b/>
          <w:sz w:val="72"/>
          <w:szCs w:val="72"/>
          <w:lang w:val="en-IN"/>
        </w:rPr>
      </w:pPr>
    </w:p>
    <w:p w:rsidR="00403BD0" w:rsidRDefault="00403BD0" w:rsidP="00403BD0">
      <w:pPr>
        <w:pStyle w:val="Normal1"/>
        <w:jc w:val="center"/>
        <w:rPr>
          <w:b/>
          <w:color w:val="000000" w:themeColor="text1"/>
          <w:sz w:val="52"/>
          <w:szCs w:val="52"/>
          <w:u w:val="single"/>
        </w:rPr>
      </w:pPr>
      <w:proofErr w:type="spellStart"/>
      <w:r>
        <w:rPr>
          <w:b/>
          <w:color w:val="000000" w:themeColor="text1"/>
          <w:sz w:val="52"/>
          <w:szCs w:val="52"/>
          <w:u w:val="single"/>
        </w:rPr>
        <w:t>Stefania</w:t>
      </w:r>
      <w:proofErr w:type="spellEnd"/>
      <w:r>
        <w:rPr>
          <w:b/>
          <w:color w:val="000000" w:themeColor="text1"/>
          <w:sz w:val="52"/>
          <w:szCs w:val="52"/>
          <w:u w:val="single"/>
        </w:rPr>
        <w:t xml:space="preserve"> Diana </w:t>
      </w:r>
      <w:proofErr w:type="spellStart"/>
      <w:r>
        <w:rPr>
          <w:b/>
          <w:color w:val="000000" w:themeColor="text1"/>
          <w:sz w:val="52"/>
          <w:szCs w:val="52"/>
          <w:u w:val="single"/>
        </w:rPr>
        <w:t>Simion</w:t>
      </w:r>
      <w:proofErr w:type="spellEnd"/>
    </w:p>
    <w:p w:rsidR="00403BD0" w:rsidRDefault="00403BD0" w:rsidP="00403BD0">
      <w:pPr>
        <w:pStyle w:val="Normal1"/>
        <w:tabs>
          <w:tab w:val="left" w:pos="7725"/>
        </w:tabs>
        <w:jc w:val="center"/>
        <w:rPr>
          <w:b/>
          <w:sz w:val="72"/>
          <w:szCs w:val="72"/>
        </w:rPr>
      </w:pPr>
    </w:p>
    <w:p w:rsidR="00403BD0" w:rsidRDefault="00403BD0" w:rsidP="00403BD0">
      <w:pPr>
        <w:pStyle w:val="Normal1"/>
        <w:jc w:val="center"/>
        <w:rPr>
          <w:b/>
          <w:sz w:val="72"/>
          <w:szCs w:val="72"/>
        </w:rPr>
      </w:pPr>
    </w:p>
    <w:p w:rsidR="00403BD0" w:rsidRDefault="00403BD0" w:rsidP="00403BD0">
      <w:pPr>
        <w:pStyle w:val="Normal1"/>
        <w:jc w:val="center"/>
        <w:rPr>
          <w:b/>
          <w:sz w:val="72"/>
          <w:szCs w:val="72"/>
        </w:rPr>
      </w:pPr>
    </w:p>
    <w:p w:rsidR="00403BD0" w:rsidRPr="00403BD0" w:rsidRDefault="00403BD0" w:rsidP="00403BD0">
      <w:pPr>
        <w:pStyle w:val="Normal1"/>
        <w:jc w:val="center"/>
        <w:rPr>
          <w:b/>
          <w:sz w:val="48"/>
          <w:szCs w:val="48"/>
          <w:u w:val="single"/>
          <w:lang w:val="en-GB"/>
        </w:rPr>
      </w:pPr>
      <w:r>
        <w:rPr>
          <w:b/>
          <w:sz w:val="48"/>
          <w:szCs w:val="48"/>
          <w:u w:val="single"/>
          <w:lang w:val="en-GB"/>
        </w:rPr>
        <w:t>Student number: 1908799</w:t>
      </w:r>
    </w:p>
    <w:p w:rsidR="00403BD0" w:rsidRDefault="00403BD0" w:rsidP="00517833">
      <w:pPr>
        <w:spacing w:line="360" w:lineRule="auto"/>
        <w:jc w:val="both"/>
        <w:rPr>
          <w:rFonts w:ascii="Times New Roman" w:hAnsi="Times New Roman" w:cs="Times New Roman"/>
          <w:b/>
          <w:color w:val="000000" w:themeColor="text1"/>
          <w:sz w:val="24"/>
          <w:szCs w:val="24"/>
        </w:rPr>
      </w:pPr>
    </w:p>
    <w:p w:rsidR="00BA4A2A" w:rsidRPr="00BA7B4E" w:rsidRDefault="00BA4A2A" w:rsidP="00517833">
      <w:pPr>
        <w:spacing w:line="360" w:lineRule="auto"/>
        <w:jc w:val="both"/>
        <w:rPr>
          <w:rFonts w:ascii="Times New Roman" w:hAnsi="Times New Roman" w:cs="Times New Roman"/>
          <w:b/>
          <w:color w:val="000000" w:themeColor="text1"/>
          <w:sz w:val="32"/>
          <w:szCs w:val="24"/>
          <w:u w:val="single"/>
        </w:rPr>
      </w:pPr>
      <w:r w:rsidRPr="00BA7B4E">
        <w:rPr>
          <w:rFonts w:ascii="Times New Roman" w:hAnsi="Times New Roman" w:cs="Times New Roman"/>
          <w:b/>
          <w:color w:val="000000" w:themeColor="text1"/>
          <w:sz w:val="32"/>
          <w:szCs w:val="24"/>
          <w:u w:val="single"/>
        </w:rPr>
        <w:lastRenderedPageBreak/>
        <w:t>Table of content</w:t>
      </w:r>
    </w:p>
    <w:sdt>
      <w:sdtPr>
        <w:rPr>
          <w:rFonts w:ascii="Times New Roman" w:eastAsia="Arial" w:hAnsi="Times New Roman" w:cs="Times New Roman"/>
          <w:b w:val="0"/>
          <w:bCs w:val="0"/>
          <w:color w:val="000000" w:themeColor="text1"/>
          <w:sz w:val="24"/>
          <w:szCs w:val="24"/>
          <w:lang w:val="en-GB"/>
        </w:rPr>
        <w:id w:val="2584329"/>
        <w:docPartObj>
          <w:docPartGallery w:val="Table of Contents"/>
          <w:docPartUnique/>
        </w:docPartObj>
      </w:sdtPr>
      <w:sdtEndPr/>
      <w:sdtContent>
        <w:p w:rsidR="001C049A" w:rsidRPr="00517833" w:rsidRDefault="007B295E" w:rsidP="00403BD0">
          <w:pPr>
            <w:pStyle w:val="TOCHeading"/>
            <w:tabs>
              <w:tab w:val="left" w:pos="720"/>
              <w:tab w:val="left" w:pos="1440"/>
              <w:tab w:val="left" w:pos="5715"/>
            </w:tabs>
            <w:spacing w:line="360" w:lineRule="auto"/>
            <w:jc w:val="both"/>
            <w:rPr>
              <w:rFonts w:ascii="Times New Roman" w:hAnsi="Times New Roman" w:cs="Times New Roman"/>
              <w:noProof/>
              <w:color w:val="000000" w:themeColor="text1"/>
              <w:sz w:val="24"/>
              <w:szCs w:val="24"/>
            </w:rPr>
          </w:pPr>
          <w:r w:rsidRPr="00517833">
            <w:rPr>
              <w:rFonts w:ascii="Times New Roman" w:hAnsi="Times New Roman" w:cs="Times New Roman"/>
              <w:color w:val="000000" w:themeColor="text1"/>
              <w:sz w:val="24"/>
              <w:szCs w:val="24"/>
            </w:rPr>
            <w:fldChar w:fldCharType="begin"/>
          </w:r>
          <w:r w:rsidR="001C049A" w:rsidRPr="00517833">
            <w:rPr>
              <w:rFonts w:ascii="Times New Roman" w:hAnsi="Times New Roman" w:cs="Times New Roman"/>
              <w:color w:val="000000" w:themeColor="text1"/>
              <w:sz w:val="24"/>
              <w:szCs w:val="24"/>
            </w:rPr>
            <w:instrText xml:space="preserve"> TOC \o "1-3" \h \z \u </w:instrText>
          </w:r>
          <w:r w:rsidRPr="00517833">
            <w:rPr>
              <w:rFonts w:ascii="Times New Roman" w:hAnsi="Times New Roman" w:cs="Times New Roman"/>
              <w:color w:val="000000" w:themeColor="text1"/>
              <w:sz w:val="24"/>
              <w:szCs w:val="24"/>
            </w:rPr>
            <w:fldChar w:fldCharType="separate"/>
          </w:r>
          <w:hyperlink w:anchor="_Toc32336922" w:history="1">
            <w:r w:rsidR="001C049A" w:rsidRPr="009B4563">
              <w:rPr>
                <w:rStyle w:val="Hyperlink"/>
                <w:rFonts w:ascii="Times New Roman" w:hAnsi="Times New Roman" w:cs="Times New Roman"/>
                <w:noProof/>
                <w:color w:val="000000" w:themeColor="text1"/>
                <w:sz w:val="32"/>
                <w:szCs w:val="32"/>
              </w:rPr>
              <w:t>Introduction</w:t>
            </w:r>
            <w:r w:rsidR="001C049A" w:rsidRPr="00517833">
              <w:rPr>
                <w:rFonts w:ascii="Times New Roman" w:hAnsi="Times New Roman" w:cs="Times New Roman"/>
                <w:noProof/>
                <w:webHidden/>
                <w:color w:val="000000" w:themeColor="text1"/>
                <w:sz w:val="24"/>
                <w:szCs w:val="24"/>
              </w:rPr>
              <w:tab/>
            </w:r>
          </w:hyperlink>
          <w:r w:rsidR="00403BD0">
            <w:rPr>
              <w:rFonts w:ascii="Times New Roman" w:hAnsi="Times New Roman" w:cs="Times New Roman"/>
              <w:noProof/>
              <w:color w:val="000000" w:themeColor="text1"/>
              <w:sz w:val="24"/>
              <w:szCs w:val="24"/>
            </w:rPr>
            <w:tab/>
          </w:r>
        </w:p>
        <w:p w:rsidR="001C049A" w:rsidRPr="00517833" w:rsidRDefault="00B23700" w:rsidP="0051783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2336923" w:history="1">
            <w:r w:rsidR="001C049A" w:rsidRPr="00517833">
              <w:rPr>
                <w:rStyle w:val="Hyperlink"/>
                <w:rFonts w:ascii="Times New Roman" w:hAnsi="Times New Roman" w:cs="Times New Roman"/>
                <w:noProof/>
                <w:color w:val="000000" w:themeColor="text1"/>
                <w:sz w:val="24"/>
                <w:szCs w:val="24"/>
              </w:rPr>
              <w:t>Nature, scope, and impact of the issue faced by ASDA</w:t>
            </w:r>
            <w:r w:rsidR="001C049A" w:rsidRPr="00517833">
              <w:rPr>
                <w:rFonts w:ascii="Times New Roman" w:hAnsi="Times New Roman" w:cs="Times New Roman"/>
                <w:noProof/>
                <w:webHidden/>
                <w:color w:val="000000" w:themeColor="text1"/>
                <w:sz w:val="24"/>
                <w:szCs w:val="24"/>
              </w:rPr>
              <w:tab/>
            </w:r>
            <w:r w:rsidR="007B295E" w:rsidRPr="00517833">
              <w:rPr>
                <w:rFonts w:ascii="Times New Roman" w:hAnsi="Times New Roman" w:cs="Times New Roman"/>
                <w:noProof/>
                <w:webHidden/>
                <w:color w:val="000000" w:themeColor="text1"/>
                <w:sz w:val="24"/>
                <w:szCs w:val="24"/>
              </w:rPr>
              <w:fldChar w:fldCharType="begin"/>
            </w:r>
            <w:r w:rsidR="001C049A" w:rsidRPr="00517833">
              <w:rPr>
                <w:rFonts w:ascii="Times New Roman" w:hAnsi="Times New Roman" w:cs="Times New Roman"/>
                <w:noProof/>
                <w:webHidden/>
                <w:color w:val="000000" w:themeColor="text1"/>
                <w:sz w:val="24"/>
                <w:szCs w:val="24"/>
              </w:rPr>
              <w:instrText xml:space="preserve"> PAGEREF _Toc32336923 \h </w:instrText>
            </w:r>
            <w:r w:rsidR="007B295E" w:rsidRPr="00517833">
              <w:rPr>
                <w:rFonts w:ascii="Times New Roman" w:hAnsi="Times New Roman" w:cs="Times New Roman"/>
                <w:noProof/>
                <w:webHidden/>
                <w:color w:val="000000" w:themeColor="text1"/>
                <w:sz w:val="24"/>
                <w:szCs w:val="24"/>
              </w:rPr>
            </w:r>
            <w:r w:rsidR="007B295E" w:rsidRPr="00517833">
              <w:rPr>
                <w:rFonts w:ascii="Times New Roman" w:hAnsi="Times New Roman" w:cs="Times New Roman"/>
                <w:noProof/>
                <w:webHidden/>
                <w:color w:val="000000" w:themeColor="text1"/>
                <w:sz w:val="24"/>
                <w:szCs w:val="24"/>
              </w:rPr>
              <w:fldChar w:fldCharType="separate"/>
            </w:r>
            <w:r w:rsidR="00517833">
              <w:rPr>
                <w:rFonts w:ascii="Times New Roman" w:hAnsi="Times New Roman" w:cs="Times New Roman"/>
                <w:noProof/>
                <w:webHidden/>
                <w:color w:val="000000" w:themeColor="text1"/>
                <w:sz w:val="24"/>
                <w:szCs w:val="24"/>
              </w:rPr>
              <w:t>3</w:t>
            </w:r>
            <w:r w:rsidR="007B295E" w:rsidRPr="00517833">
              <w:rPr>
                <w:rFonts w:ascii="Times New Roman" w:hAnsi="Times New Roman" w:cs="Times New Roman"/>
                <w:noProof/>
                <w:webHidden/>
                <w:color w:val="000000" w:themeColor="text1"/>
                <w:sz w:val="24"/>
                <w:szCs w:val="24"/>
              </w:rPr>
              <w:fldChar w:fldCharType="end"/>
            </w:r>
          </w:hyperlink>
        </w:p>
        <w:p w:rsidR="001C049A" w:rsidRPr="00517833" w:rsidRDefault="00B23700" w:rsidP="0051783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2336924" w:history="1">
            <w:r w:rsidR="001C049A" w:rsidRPr="00517833">
              <w:rPr>
                <w:rStyle w:val="Hyperlink"/>
                <w:rFonts w:ascii="Times New Roman" w:hAnsi="Times New Roman" w:cs="Times New Roman"/>
                <w:noProof/>
                <w:color w:val="000000" w:themeColor="text1"/>
                <w:sz w:val="24"/>
                <w:szCs w:val="24"/>
              </w:rPr>
              <w:t>SWOT analysis of ASDA</w:t>
            </w:r>
            <w:r w:rsidR="001C049A" w:rsidRPr="00517833">
              <w:rPr>
                <w:rFonts w:ascii="Times New Roman" w:hAnsi="Times New Roman" w:cs="Times New Roman"/>
                <w:noProof/>
                <w:webHidden/>
                <w:color w:val="000000" w:themeColor="text1"/>
                <w:sz w:val="24"/>
                <w:szCs w:val="24"/>
              </w:rPr>
              <w:tab/>
            </w:r>
            <w:r w:rsidR="007B295E" w:rsidRPr="00517833">
              <w:rPr>
                <w:rFonts w:ascii="Times New Roman" w:hAnsi="Times New Roman" w:cs="Times New Roman"/>
                <w:noProof/>
                <w:webHidden/>
                <w:color w:val="000000" w:themeColor="text1"/>
                <w:sz w:val="24"/>
                <w:szCs w:val="24"/>
              </w:rPr>
              <w:fldChar w:fldCharType="begin"/>
            </w:r>
            <w:r w:rsidR="001C049A" w:rsidRPr="00517833">
              <w:rPr>
                <w:rFonts w:ascii="Times New Roman" w:hAnsi="Times New Roman" w:cs="Times New Roman"/>
                <w:noProof/>
                <w:webHidden/>
                <w:color w:val="000000" w:themeColor="text1"/>
                <w:sz w:val="24"/>
                <w:szCs w:val="24"/>
              </w:rPr>
              <w:instrText xml:space="preserve"> PAGEREF _Toc32336924 \h </w:instrText>
            </w:r>
            <w:r w:rsidR="007B295E" w:rsidRPr="00517833">
              <w:rPr>
                <w:rFonts w:ascii="Times New Roman" w:hAnsi="Times New Roman" w:cs="Times New Roman"/>
                <w:noProof/>
                <w:webHidden/>
                <w:color w:val="000000" w:themeColor="text1"/>
                <w:sz w:val="24"/>
                <w:szCs w:val="24"/>
              </w:rPr>
            </w:r>
            <w:r w:rsidR="007B295E" w:rsidRPr="00517833">
              <w:rPr>
                <w:rFonts w:ascii="Times New Roman" w:hAnsi="Times New Roman" w:cs="Times New Roman"/>
                <w:noProof/>
                <w:webHidden/>
                <w:color w:val="000000" w:themeColor="text1"/>
                <w:sz w:val="24"/>
                <w:szCs w:val="24"/>
              </w:rPr>
              <w:fldChar w:fldCharType="separate"/>
            </w:r>
            <w:r w:rsidR="00517833">
              <w:rPr>
                <w:rFonts w:ascii="Times New Roman" w:hAnsi="Times New Roman" w:cs="Times New Roman"/>
                <w:noProof/>
                <w:webHidden/>
                <w:color w:val="000000" w:themeColor="text1"/>
                <w:sz w:val="24"/>
                <w:szCs w:val="24"/>
              </w:rPr>
              <w:t>4</w:t>
            </w:r>
            <w:r w:rsidR="007B295E" w:rsidRPr="00517833">
              <w:rPr>
                <w:rFonts w:ascii="Times New Roman" w:hAnsi="Times New Roman" w:cs="Times New Roman"/>
                <w:noProof/>
                <w:webHidden/>
                <w:color w:val="000000" w:themeColor="text1"/>
                <w:sz w:val="24"/>
                <w:szCs w:val="24"/>
              </w:rPr>
              <w:fldChar w:fldCharType="end"/>
            </w:r>
          </w:hyperlink>
        </w:p>
        <w:p w:rsidR="001C049A" w:rsidRPr="00517833" w:rsidRDefault="00B23700" w:rsidP="0051783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2336925" w:history="1">
            <w:r w:rsidR="001C049A" w:rsidRPr="00517833">
              <w:rPr>
                <w:rStyle w:val="Hyperlink"/>
                <w:rFonts w:ascii="Times New Roman" w:hAnsi="Times New Roman" w:cs="Times New Roman"/>
                <w:noProof/>
                <w:color w:val="000000" w:themeColor="text1"/>
                <w:sz w:val="24"/>
                <w:szCs w:val="24"/>
              </w:rPr>
              <w:t>PESTEL analysis</w:t>
            </w:r>
            <w:r w:rsidR="001C049A" w:rsidRPr="00517833">
              <w:rPr>
                <w:rFonts w:ascii="Times New Roman" w:hAnsi="Times New Roman" w:cs="Times New Roman"/>
                <w:noProof/>
                <w:webHidden/>
                <w:color w:val="000000" w:themeColor="text1"/>
                <w:sz w:val="24"/>
                <w:szCs w:val="24"/>
              </w:rPr>
              <w:tab/>
            </w:r>
            <w:r w:rsidR="007B295E" w:rsidRPr="00517833">
              <w:rPr>
                <w:rFonts w:ascii="Times New Roman" w:hAnsi="Times New Roman" w:cs="Times New Roman"/>
                <w:noProof/>
                <w:webHidden/>
                <w:color w:val="000000" w:themeColor="text1"/>
                <w:sz w:val="24"/>
                <w:szCs w:val="24"/>
              </w:rPr>
              <w:fldChar w:fldCharType="begin"/>
            </w:r>
            <w:r w:rsidR="001C049A" w:rsidRPr="00517833">
              <w:rPr>
                <w:rFonts w:ascii="Times New Roman" w:hAnsi="Times New Roman" w:cs="Times New Roman"/>
                <w:noProof/>
                <w:webHidden/>
                <w:color w:val="000000" w:themeColor="text1"/>
                <w:sz w:val="24"/>
                <w:szCs w:val="24"/>
              </w:rPr>
              <w:instrText xml:space="preserve"> PAGEREF _Toc32336925 \h </w:instrText>
            </w:r>
            <w:r w:rsidR="007B295E" w:rsidRPr="00517833">
              <w:rPr>
                <w:rFonts w:ascii="Times New Roman" w:hAnsi="Times New Roman" w:cs="Times New Roman"/>
                <w:noProof/>
                <w:webHidden/>
                <w:color w:val="000000" w:themeColor="text1"/>
                <w:sz w:val="24"/>
                <w:szCs w:val="24"/>
              </w:rPr>
            </w:r>
            <w:r w:rsidR="007B295E" w:rsidRPr="00517833">
              <w:rPr>
                <w:rFonts w:ascii="Times New Roman" w:hAnsi="Times New Roman" w:cs="Times New Roman"/>
                <w:noProof/>
                <w:webHidden/>
                <w:color w:val="000000" w:themeColor="text1"/>
                <w:sz w:val="24"/>
                <w:szCs w:val="24"/>
              </w:rPr>
              <w:fldChar w:fldCharType="separate"/>
            </w:r>
            <w:r w:rsidR="00517833">
              <w:rPr>
                <w:rFonts w:ascii="Times New Roman" w:hAnsi="Times New Roman" w:cs="Times New Roman"/>
                <w:noProof/>
                <w:webHidden/>
                <w:color w:val="000000" w:themeColor="text1"/>
                <w:sz w:val="24"/>
                <w:szCs w:val="24"/>
              </w:rPr>
              <w:t>6</w:t>
            </w:r>
            <w:r w:rsidR="007B295E" w:rsidRPr="00517833">
              <w:rPr>
                <w:rFonts w:ascii="Times New Roman" w:hAnsi="Times New Roman" w:cs="Times New Roman"/>
                <w:noProof/>
                <w:webHidden/>
                <w:color w:val="000000" w:themeColor="text1"/>
                <w:sz w:val="24"/>
                <w:szCs w:val="24"/>
              </w:rPr>
              <w:fldChar w:fldCharType="end"/>
            </w:r>
          </w:hyperlink>
        </w:p>
        <w:p w:rsidR="001C049A" w:rsidRPr="00517833" w:rsidRDefault="00B23700" w:rsidP="0051783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2336926" w:history="1">
            <w:r w:rsidR="001C049A" w:rsidRPr="00517833">
              <w:rPr>
                <w:rStyle w:val="Hyperlink"/>
                <w:rFonts w:ascii="Times New Roman" w:hAnsi="Times New Roman" w:cs="Times New Roman"/>
                <w:noProof/>
                <w:color w:val="000000" w:themeColor="text1"/>
                <w:sz w:val="24"/>
                <w:szCs w:val="24"/>
              </w:rPr>
              <w:t>Findings</w:t>
            </w:r>
            <w:r w:rsidR="001C049A" w:rsidRPr="00517833">
              <w:rPr>
                <w:rFonts w:ascii="Times New Roman" w:hAnsi="Times New Roman" w:cs="Times New Roman"/>
                <w:noProof/>
                <w:webHidden/>
                <w:color w:val="000000" w:themeColor="text1"/>
                <w:sz w:val="24"/>
                <w:szCs w:val="24"/>
              </w:rPr>
              <w:tab/>
            </w:r>
            <w:r w:rsidR="007B295E" w:rsidRPr="00517833">
              <w:rPr>
                <w:rFonts w:ascii="Times New Roman" w:hAnsi="Times New Roman" w:cs="Times New Roman"/>
                <w:noProof/>
                <w:webHidden/>
                <w:color w:val="000000" w:themeColor="text1"/>
                <w:sz w:val="24"/>
                <w:szCs w:val="24"/>
              </w:rPr>
              <w:fldChar w:fldCharType="begin"/>
            </w:r>
            <w:r w:rsidR="001C049A" w:rsidRPr="00517833">
              <w:rPr>
                <w:rFonts w:ascii="Times New Roman" w:hAnsi="Times New Roman" w:cs="Times New Roman"/>
                <w:noProof/>
                <w:webHidden/>
                <w:color w:val="000000" w:themeColor="text1"/>
                <w:sz w:val="24"/>
                <w:szCs w:val="24"/>
              </w:rPr>
              <w:instrText xml:space="preserve"> PAGEREF _Toc32336926 \h </w:instrText>
            </w:r>
            <w:r w:rsidR="007B295E" w:rsidRPr="00517833">
              <w:rPr>
                <w:rFonts w:ascii="Times New Roman" w:hAnsi="Times New Roman" w:cs="Times New Roman"/>
                <w:noProof/>
                <w:webHidden/>
                <w:color w:val="000000" w:themeColor="text1"/>
                <w:sz w:val="24"/>
                <w:szCs w:val="24"/>
              </w:rPr>
            </w:r>
            <w:r w:rsidR="007B295E" w:rsidRPr="00517833">
              <w:rPr>
                <w:rFonts w:ascii="Times New Roman" w:hAnsi="Times New Roman" w:cs="Times New Roman"/>
                <w:noProof/>
                <w:webHidden/>
                <w:color w:val="000000" w:themeColor="text1"/>
                <w:sz w:val="24"/>
                <w:szCs w:val="24"/>
              </w:rPr>
              <w:fldChar w:fldCharType="separate"/>
            </w:r>
            <w:r w:rsidR="00517833">
              <w:rPr>
                <w:rFonts w:ascii="Times New Roman" w:hAnsi="Times New Roman" w:cs="Times New Roman"/>
                <w:noProof/>
                <w:webHidden/>
                <w:color w:val="000000" w:themeColor="text1"/>
                <w:sz w:val="24"/>
                <w:szCs w:val="24"/>
              </w:rPr>
              <w:t>7</w:t>
            </w:r>
            <w:r w:rsidR="007B295E" w:rsidRPr="00517833">
              <w:rPr>
                <w:rFonts w:ascii="Times New Roman" w:hAnsi="Times New Roman" w:cs="Times New Roman"/>
                <w:noProof/>
                <w:webHidden/>
                <w:color w:val="000000" w:themeColor="text1"/>
                <w:sz w:val="24"/>
                <w:szCs w:val="24"/>
              </w:rPr>
              <w:fldChar w:fldCharType="end"/>
            </w:r>
          </w:hyperlink>
        </w:p>
        <w:p w:rsidR="001C049A" w:rsidRPr="00517833" w:rsidRDefault="00B23700" w:rsidP="0051783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2336927" w:history="1">
            <w:r w:rsidR="001C049A" w:rsidRPr="00517833">
              <w:rPr>
                <w:rStyle w:val="Hyperlink"/>
                <w:rFonts w:ascii="Times New Roman" w:hAnsi="Times New Roman" w:cs="Times New Roman"/>
                <w:noProof/>
                <w:color w:val="000000" w:themeColor="text1"/>
                <w:sz w:val="24"/>
                <w:szCs w:val="24"/>
              </w:rPr>
              <w:t>The solutions to the issues</w:t>
            </w:r>
            <w:r w:rsidR="001C049A" w:rsidRPr="00517833">
              <w:rPr>
                <w:rFonts w:ascii="Times New Roman" w:hAnsi="Times New Roman" w:cs="Times New Roman"/>
                <w:noProof/>
                <w:webHidden/>
                <w:color w:val="000000" w:themeColor="text1"/>
                <w:sz w:val="24"/>
                <w:szCs w:val="24"/>
              </w:rPr>
              <w:tab/>
            </w:r>
            <w:r w:rsidR="007B295E" w:rsidRPr="00517833">
              <w:rPr>
                <w:rFonts w:ascii="Times New Roman" w:hAnsi="Times New Roman" w:cs="Times New Roman"/>
                <w:noProof/>
                <w:webHidden/>
                <w:color w:val="000000" w:themeColor="text1"/>
                <w:sz w:val="24"/>
                <w:szCs w:val="24"/>
              </w:rPr>
              <w:fldChar w:fldCharType="begin"/>
            </w:r>
            <w:r w:rsidR="001C049A" w:rsidRPr="00517833">
              <w:rPr>
                <w:rFonts w:ascii="Times New Roman" w:hAnsi="Times New Roman" w:cs="Times New Roman"/>
                <w:noProof/>
                <w:webHidden/>
                <w:color w:val="000000" w:themeColor="text1"/>
                <w:sz w:val="24"/>
                <w:szCs w:val="24"/>
              </w:rPr>
              <w:instrText xml:space="preserve"> PAGEREF _Toc32336927 \h </w:instrText>
            </w:r>
            <w:r w:rsidR="007B295E" w:rsidRPr="00517833">
              <w:rPr>
                <w:rFonts w:ascii="Times New Roman" w:hAnsi="Times New Roman" w:cs="Times New Roman"/>
                <w:noProof/>
                <w:webHidden/>
                <w:color w:val="000000" w:themeColor="text1"/>
                <w:sz w:val="24"/>
                <w:szCs w:val="24"/>
              </w:rPr>
            </w:r>
            <w:r w:rsidR="007B295E" w:rsidRPr="00517833">
              <w:rPr>
                <w:rFonts w:ascii="Times New Roman" w:hAnsi="Times New Roman" w:cs="Times New Roman"/>
                <w:noProof/>
                <w:webHidden/>
                <w:color w:val="000000" w:themeColor="text1"/>
                <w:sz w:val="24"/>
                <w:szCs w:val="24"/>
              </w:rPr>
              <w:fldChar w:fldCharType="separate"/>
            </w:r>
            <w:r w:rsidR="00517833">
              <w:rPr>
                <w:rFonts w:ascii="Times New Roman" w:hAnsi="Times New Roman" w:cs="Times New Roman"/>
                <w:noProof/>
                <w:webHidden/>
                <w:color w:val="000000" w:themeColor="text1"/>
                <w:sz w:val="24"/>
                <w:szCs w:val="24"/>
              </w:rPr>
              <w:t>8</w:t>
            </w:r>
            <w:r w:rsidR="007B295E" w:rsidRPr="00517833">
              <w:rPr>
                <w:rFonts w:ascii="Times New Roman" w:hAnsi="Times New Roman" w:cs="Times New Roman"/>
                <w:noProof/>
                <w:webHidden/>
                <w:color w:val="000000" w:themeColor="text1"/>
                <w:sz w:val="24"/>
                <w:szCs w:val="24"/>
              </w:rPr>
              <w:fldChar w:fldCharType="end"/>
            </w:r>
          </w:hyperlink>
        </w:p>
        <w:p w:rsidR="001C049A" w:rsidRPr="00517833" w:rsidRDefault="00B23700" w:rsidP="0051783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2336928" w:history="1">
            <w:r w:rsidR="001C049A" w:rsidRPr="00517833">
              <w:rPr>
                <w:rStyle w:val="Hyperlink"/>
                <w:rFonts w:ascii="Times New Roman" w:hAnsi="Times New Roman" w:cs="Times New Roman"/>
                <w:noProof/>
                <w:color w:val="000000" w:themeColor="text1"/>
                <w:sz w:val="24"/>
                <w:szCs w:val="24"/>
              </w:rPr>
              <w:t>Review and monitor of the solutions</w:t>
            </w:r>
            <w:r w:rsidR="001C049A" w:rsidRPr="00517833">
              <w:rPr>
                <w:rFonts w:ascii="Times New Roman" w:hAnsi="Times New Roman" w:cs="Times New Roman"/>
                <w:noProof/>
                <w:webHidden/>
                <w:color w:val="000000" w:themeColor="text1"/>
                <w:sz w:val="24"/>
                <w:szCs w:val="24"/>
              </w:rPr>
              <w:tab/>
            </w:r>
            <w:r w:rsidR="007B295E" w:rsidRPr="00517833">
              <w:rPr>
                <w:rFonts w:ascii="Times New Roman" w:hAnsi="Times New Roman" w:cs="Times New Roman"/>
                <w:noProof/>
                <w:webHidden/>
                <w:color w:val="000000" w:themeColor="text1"/>
                <w:sz w:val="24"/>
                <w:szCs w:val="24"/>
              </w:rPr>
              <w:fldChar w:fldCharType="begin"/>
            </w:r>
            <w:r w:rsidR="001C049A" w:rsidRPr="00517833">
              <w:rPr>
                <w:rFonts w:ascii="Times New Roman" w:hAnsi="Times New Roman" w:cs="Times New Roman"/>
                <w:noProof/>
                <w:webHidden/>
                <w:color w:val="000000" w:themeColor="text1"/>
                <w:sz w:val="24"/>
                <w:szCs w:val="24"/>
              </w:rPr>
              <w:instrText xml:space="preserve"> PAGEREF _Toc32336928 \h </w:instrText>
            </w:r>
            <w:r w:rsidR="007B295E" w:rsidRPr="00517833">
              <w:rPr>
                <w:rFonts w:ascii="Times New Roman" w:hAnsi="Times New Roman" w:cs="Times New Roman"/>
                <w:noProof/>
                <w:webHidden/>
                <w:color w:val="000000" w:themeColor="text1"/>
                <w:sz w:val="24"/>
                <w:szCs w:val="24"/>
              </w:rPr>
            </w:r>
            <w:r w:rsidR="007B295E" w:rsidRPr="00517833">
              <w:rPr>
                <w:rFonts w:ascii="Times New Roman" w:hAnsi="Times New Roman" w:cs="Times New Roman"/>
                <w:noProof/>
                <w:webHidden/>
                <w:color w:val="000000" w:themeColor="text1"/>
                <w:sz w:val="24"/>
                <w:szCs w:val="24"/>
              </w:rPr>
              <w:fldChar w:fldCharType="separate"/>
            </w:r>
            <w:r w:rsidR="00517833">
              <w:rPr>
                <w:rFonts w:ascii="Times New Roman" w:hAnsi="Times New Roman" w:cs="Times New Roman"/>
                <w:noProof/>
                <w:webHidden/>
                <w:color w:val="000000" w:themeColor="text1"/>
                <w:sz w:val="24"/>
                <w:szCs w:val="24"/>
              </w:rPr>
              <w:t>9</w:t>
            </w:r>
            <w:r w:rsidR="007B295E" w:rsidRPr="00517833">
              <w:rPr>
                <w:rFonts w:ascii="Times New Roman" w:hAnsi="Times New Roman" w:cs="Times New Roman"/>
                <w:noProof/>
                <w:webHidden/>
                <w:color w:val="000000" w:themeColor="text1"/>
                <w:sz w:val="24"/>
                <w:szCs w:val="24"/>
              </w:rPr>
              <w:fldChar w:fldCharType="end"/>
            </w:r>
          </w:hyperlink>
        </w:p>
        <w:p w:rsidR="001C049A" w:rsidRPr="00517833" w:rsidRDefault="00B23700" w:rsidP="0051783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2336929" w:history="1">
            <w:r w:rsidR="001C049A" w:rsidRPr="00517833">
              <w:rPr>
                <w:rStyle w:val="Hyperlink"/>
                <w:rFonts w:ascii="Times New Roman" w:hAnsi="Times New Roman" w:cs="Times New Roman"/>
                <w:noProof/>
                <w:color w:val="000000" w:themeColor="text1"/>
                <w:sz w:val="24"/>
                <w:szCs w:val="24"/>
              </w:rPr>
              <w:t>Communication process</w:t>
            </w:r>
            <w:r w:rsidR="001C049A" w:rsidRPr="00517833">
              <w:rPr>
                <w:rFonts w:ascii="Times New Roman" w:hAnsi="Times New Roman" w:cs="Times New Roman"/>
                <w:noProof/>
                <w:webHidden/>
                <w:color w:val="000000" w:themeColor="text1"/>
                <w:sz w:val="24"/>
                <w:szCs w:val="24"/>
              </w:rPr>
              <w:tab/>
            </w:r>
            <w:r w:rsidR="007B295E" w:rsidRPr="00517833">
              <w:rPr>
                <w:rFonts w:ascii="Times New Roman" w:hAnsi="Times New Roman" w:cs="Times New Roman"/>
                <w:noProof/>
                <w:webHidden/>
                <w:color w:val="000000" w:themeColor="text1"/>
                <w:sz w:val="24"/>
                <w:szCs w:val="24"/>
              </w:rPr>
              <w:fldChar w:fldCharType="begin"/>
            </w:r>
            <w:r w:rsidR="001C049A" w:rsidRPr="00517833">
              <w:rPr>
                <w:rFonts w:ascii="Times New Roman" w:hAnsi="Times New Roman" w:cs="Times New Roman"/>
                <w:noProof/>
                <w:webHidden/>
                <w:color w:val="000000" w:themeColor="text1"/>
                <w:sz w:val="24"/>
                <w:szCs w:val="24"/>
              </w:rPr>
              <w:instrText xml:space="preserve"> PAGEREF _Toc32336929 \h </w:instrText>
            </w:r>
            <w:r w:rsidR="007B295E" w:rsidRPr="00517833">
              <w:rPr>
                <w:rFonts w:ascii="Times New Roman" w:hAnsi="Times New Roman" w:cs="Times New Roman"/>
                <w:noProof/>
                <w:webHidden/>
                <w:color w:val="000000" w:themeColor="text1"/>
                <w:sz w:val="24"/>
                <w:szCs w:val="24"/>
              </w:rPr>
            </w:r>
            <w:r w:rsidR="007B295E" w:rsidRPr="00517833">
              <w:rPr>
                <w:rFonts w:ascii="Times New Roman" w:hAnsi="Times New Roman" w:cs="Times New Roman"/>
                <w:noProof/>
                <w:webHidden/>
                <w:color w:val="000000" w:themeColor="text1"/>
                <w:sz w:val="24"/>
                <w:szCs w:val="24"/>
              </w:rPr>
              <w:fldChar w:fldCharType="separate"/>
            </w:r>
            <w:r w:rsidR="00517833">
              <w:rPr>
                <w:rFonts w:ascii="Times New Roman" w:hAnsi="Times New Roman" w:cs="Times New Roman"/>
                <w:noProof/>
                <w:webHidden/>
                <w:color w:val="000000" w:themeColor="text1"/>
                <w:sz w:val="24"/>
                <w:szCs w:val="24"/>
              </w:rPr>
              <w:t>10</w:t>
            </w:r>
            <w:r w:rsidR="007B295E" w:rsidRPr="00517833">
              <w:rPr>
                <w:rFonts w:ascii="Times New Roman" w:hAnsi="Times New Roman" w:cs="Times New Roman"/>
                <w:noProof/>
                <w:webHidden/>
                <w:color w:val="000000" w:themeColor="text1"/>
                <w:sz w:val="24"/>
                <w:szCs w:val="24"/>
              </w:rPr>
              <w:fldChar w:fldCharType="end"/>
            </w:r>
          </w:hyperlink>
        </w:p>
        <w:p w:rsidR="001C049A" w:rsidRPr="00517833" w:rsidRDefault="00B23700" w:rsidP="0051783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2336930" w:history="1">
            <w:r w:rsidR="001C049A" w:rsidRPr="00517833">
              <w:rPr>
                <w:rStyle w:val="Hyperlink"/>
                <w:rFonts w:ascii="Times New Roman" w:hAnsi="Times New Roman" w:cs="Times New Roman"/>
                <w:noProof/>
                <w:color w:val="000000" w:themeColor="text1"/>
                <w:sz w:val="24"/>
                <w:szCs w:val="24"/>
              </w:rPr>
              <w:t>Action plan</w:t>
            </w:r>
            <w:r w:rsidR="001C049A" w:rsidRPr="00517833">
              <w:rPr>
                <w:rFonts w:ascii="Times New Roman" w:hAnsi="Times New Roman" w:cs="Times New Roman"/>
                <w:noProof/>
                <w:webHidden/>
                <w:color w:val="000000" w:themeColor="text1"/>
                <w:sz w:val="24"/>
                <w:szCs w:val="24"/>
              </w:rPr>
              <w:tab/>
            </w:r>
            <w:r w:rsidR="007B295E" w:rsidRPr="00517833">
              <w:rPr>
                <w:rFonts w:ascii="Times New Roman" w:hAnsi="Times New Roman" w:cs="Times New Roman"/>
                <w:noProof/>
                <w:webHidden/>
                <w:color w:val="000000" w:themeColor="text1"/>
                <w:sz w:val="24"/>
                <w:szCs w:val="24"/>
              </w:rPr>
              <w:fldChar w:fldCharType="begin"/>
            </w:r>
            <w:r w:rsidR="001C049A" w:rsidRPr="00517833">
              <w:rPr>
                <w:rFonts w:ascii="Times New Roman" w:hAnsi="Times New Roman" w:cs="Times New Roman"/>
                <w:noProof/>
                <w:webHidden/>
                <w:color w:val="000000" w:themeColor="text1"/>
                <w:sz w:val="24"/>
                <w:szCs w:val="24"/>
              </w:rPr>
              <w:instrText xml:space="preserve"> PAGEREF _Toc32336930 \h </w:instrText>
            </w:r>
            <w:r w:rsidR="007B295E" w:rsidRPr="00517833">
              <w:rPr>
                <w:rFonts w:ascii="Times New Roman" w:hAnsi="Times New Roman" w:cs="Times New Roman"/>
                <w:noProof/>
                <w:webHidden/>
                <w:color w:val="000000" w:themeColor="text1"/>
                <w:sz w:val="24"/>
                <w:szCs w:val="24"/>
              </w:rPr>
            </w:r>
            <w:r w:rsidR="007B295E" w:rsidRPr="00517833">
              <w:rPr>
                <w:rFonts w:ascii="Times New Roman" w:hAnsi="Times New Roman" w:cs="Times New Roman"/>
                <w:noProof/>
                <w:webHidden/>
                <w:color w:val="000000" w:themeColor="text1"/>
                <w:sz w:val="24"/>
                <w:szCs w:val="24"/>
              </w:rPr>
              <w:fldChar w:fldCharType="separate"/>
            </w:r>
            <w:r w:rsidR="00517833">
              <w:rPr>
                <w:rFonts w:ascii="Times New Roman" w:hAnsi="Times New Roman" w:cs="Times New Roman"/>
                <w:noProof/>
                <w:webHidden/>
                <w:color w:val="000000" w:themeColor="text1"/>
                <w:sz w:val="24"/>
                <w:szCs w:val="24"/>
              </w:rPr>
              <w:t>11</w:t>
            </w:r>
            <w:r w:rsidR="007B295E" w:rsidRPr="00517833">
              <w:rPr>
                <w:rFonts w:ascii="Times New Roman" w:hAnsi="Times New Roman" w:cs="Times New Roman"/>
                <w:noProof/>
                <w:webHidden/>
                <w:color w:val="000000" w:themeColor="text1"/>
                <w:sz w:val="24"/>
                <w:szCs w:val="24"/>
              </w:rPr>
              <w:fldChar w:fldCharType="end"/>
            </w:r>
          </w:hyperlink>
        </w:p>
        <w:p w:rsidR="001C049A" w:rsidRPr="00517833" w:rsidRDefault="00B23700" w:rsidP="0051783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2336931" w:history="1">
            <w:r w:rsidR="001C049A" w:rsidRPr="00517833">
              <w:rPr>
                <w:rStyle w:val="Hyperlink"/>
                <w:rFonts w:ascii="Times New Roman" w:hAnsi="Times New Roman" w:cs="Times New Roman"/>
                <w:noProof/>
                <w:color w:val="000000" w:themeColor="text1"/>
                <w:sz w:val="24"/>
                <w:szCs w:val="24"/>
              </w:rPr>
              <w:t>Conclusion</w:t>
            </w:r>
            <w:r w:rsidR="001C049A" w:rsidRPr="00517833">
              <w:rPr>
                <w:rFonts w:ascii="Times New Roman" w:hAnsi="Times New Roman" w:cs="Times New Roman"/>
                <w:noProof/>
                <w:webHidden/>
                <w:color w:val="000000" w:themeColor="text1"/>
                <w:sz w:val="24"/>
                <w:szCs w:val="24"/>
              </w:rPr>
              <w:tab/>
            </w:r>
            <w:r w:rsidR="007B295E" w:rsidRPr="00517833">
              <w:rPr>
                <w:rFonts w:ascii="Times New Roman" w:hAnsi="Times New Roman" w:cs="Times New Roman"/>
                <w:noProof/>
                <w:webHidden/>
                <w:color w:val="000000" w:themeColor="text1"/>
                <w:sz w:val="24"/>
                <w:szCs w:val="24"/>
              </w:rPr>
              <w:fldChar w:fldCharType="begin"/>
            </w:r>
            <w:r w:rsidR="001C049A" w:rsidRPr="00517833">
              <w:rPr>
                <w:rFonts w:ascii="Times New Roman" w:hAnsi="Times New Roman" w:cs="Times New Roman"/>
                <w:noProof/>
                <w:webHidden/>
                <w:color w:val="000000" w:themeColor="text1"/>
                <w:sz w:val="24"/>
                <w:szCs w:val="24"/>
              </w:rPr>
              <w:instrText xml:space="preserve"> PAGEREF _Toc32336931 \h </w:instrText>
            </w:r>
            <w:r w:rsidR="007B295E" w:rsidRPr="00517833">
              <w:rPr>
                <w:rFonts w:ascii="Times New Roman" w:hAnsi="Times New Roman" w:cs="Times New Roman"/>
                <w:noProof/>
                <w:webHidden/>
                <w:color w:val="000000" w:themeColor="text1"/>
                <w:sz w:val="24"/>
                <w:szCs w:val="24"/>
              </w:rPr>
            </w:r>
            <w:r w:rsidR="007B295E" w:rsidRPr="00517833">
              <w:rPr>
                <w:rFonts w:ascii="Times New Roman" w:hAnsi="Times New Roman" w:cs="Times New Roman"/>
                <w:noProof/>
                <w:webHidden/>
                <w:color w:val="000000" w:themeColor="text1"/>
                <w:sz w:val="24"/>
                <w:szCs w:val="24"/>
              </w:rPr>
              <w:fldChar w:fldCharType="separate"/>
            </w:r>
            <w:r w:rsidR="00517833">
              <w:rPr>
                <w:rFonts w:ascii="Times New Roman" w:hAnsi="Times New Roman" w:cs="Times New Roman"/>
                <w:noProof/>
                <w:webHidden/>
                <w:color w:val="000000" w:themeColor="text1"/>
                <w:sz w:val="24"/>
                <w:szCs w:val="24"/>
              </w:rPr>
              <w:t>13</w:t>
            </w:r>
            <w:r w:rsidR="007B295E" w:rsidRPr="00517833">
              <w:rPr>
                <w:rFonts w:ascii="Times New Roman" w:hAnsi="Times New Roman" w:cs="Times New Roman"/>
                <w:noProof/>
                <w:webHidden/>
                <w:color w:val="000000" w:themeColor="text1"/>
                <w:sz w:val="24"/>
                <w:szCs w:val="24"/>
              </w:rPr>
              <w:fldChar w:fldCharType="end"/>
            </w:r>
          </w:hyperlink>
        </w:p>
        <w:p w:rsidR="001C049A" w:rsidRPr="00517833" w:rsidRDefault="00B23700" w:rsidP="0051783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2336932" w:history="1">
            <w:r w:rsidR="001C049A" w:rsidRPr="00517833">
              <w:rPr>
                <w:rStyle w:val="Hyperlink"/>
                <w:rFonts w:ascii="Times New Roman" w:hAnsi="Times New Roman" w:cs="Times New Roman"/>
                <w:noProof/>
                <w:color w:val="000000" w:themeColor="text1"/>
                <w:sz w:val="24"/>
                <w:szCs w:val="24"/>
              </w:rPr>
              <w:t>Reference list</w:t>
            </w:r>
            <w:r w:rsidR="001C049A" w:rsidRPr="00517833">
              <w:rPr>
                <w:rFonts w:ascii="Times New Roman" w:hAnsi="Times New Roman" w:cs="Times New Roman"/>
                <w:noProof/>
                <w:webHidden/>
                <w:color w:val="000000" w:themeColor="text1"/>
                <w:sz w:val="24"/>
                <w:szCs w:val="24"/>
              </w:rPr>
              <w:tab/>
            </w:r>
            <w:r w:rsidR="007B295E" w:rsidRPr="00517833">
              <w:rPr>
                <w:rFonts w:ascii="Times New Roman" w:hAnsi="Times New Roman" w:cs="Times New Roman"/>
                <w:noProof/>
                <w:webHidden/>
                <w:color w:val="000000" w:themeColor="text1"/>
                <w:sz w:val="24"/>
                <w:szCs w:val="24"/>
              </w:rPr>
              <w:fldChar w:fldCharType="begin"/>
            </w:r>
            <w:r w:rsidR="001C049A" w:rsidRPr="00517833">
              <w:rPr>
                <w:rFonts w:ascii="Times New Roman" w:hAnsi="Times New Roman" w:cs="Times New Roman"/>
                <w:noProof/>
                <w:webHidden/>
                <w:color w:val="000000" w:themeColor="text1"/>
                <w:sz w:val="24"/>
                <w:szCs w:val="24"/>
              </w:rPr>
              <w:instrText xml:space="preserve"> PAGEREF _Toc32336932 \h </w:instrText>
            </w:r>
            <w:r w:rsidR="007B295E" w:rsidRPr="00517833">
              <w:rPr>
                <w:rFonts w:ascii="Times New Roman" w:hAnsi="Times New Roman" w:cs="Times New Roman"/>
                <w:noProof/>
                <w:webHidden/>
                <w:color w:val="000000" w:themeColor="text1"/>
                <w:sz w:val="24"/>
                <w:szCs w:val="24"/>
              </w:rPr>
            </w:r>
            <w:r w:rsidR="007B295E" w:rsidRPr="00517833">
              <w:rPr>
                <w:rFonts w:ascii="Times New Roman" w:hAnsi="Times New Roman" w:cs="Times New Roman"/>
                <w:noProof/>
                <w:webHidden/>
                <w:color w:val="000000" w:themeColor="text1"/>
                <w:sz w:val="24"/>
                <w:szCs w:val="24"/>
              </w:rPr>
              <w:fldChar w:fldCharType="separate"/>
            </w:r>
            <w:r w:rsidR="00517833">
              <w:rPr>
                <w:rFonts w:ascii="Times New Roman" w:hAnsi="Times New Roman" w:cs="Times New Roman"/>
                <w:noProof/>
                <w:webHidden/>
                <w:color w:val="000000" w:themeColor="text1"/>
                <w:sz w:val="24"/>
                <w:szCs w:val="24"/>
              </w:rPr>
              <w:t>14</w:t>
            </w:r>
            <w:r w:rsidR="007B295E" w:rsidRPr="00517833">
              <w:rPr>
                <w:rFonts w:ascii="Times New Roman" w:hAnsi="Times New Roman" w:cs="Times New Roman"/>
                <w:noProof/>
                <w:webHidden/>
                <w:color w:val="000000" w:themeColor="text1"/>
                <w:sz w:val="24"/>
                <w:szCs w:val="24"/>
              </w:rPr>
              <w:fldChar w:fldCharType="end"/>
            </w:r>
          </w:hyperlink>
        </w:p>
        <w:p w:rsidR="001C049A" w:rsidRPr="00517833" w:rsidRDefault="007B295E"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fldChar w:fldCharType="end"/>
          </w:r>
        </w:p>
      </w:sdtContent>
    </w:sdt>
    <w:p w:rsidR="001C049A" w:rsidRPr="00517833" w:rsidRDefault="001C049A" w:rsidP="00517833">
      <w:pPr>
        <w:spacing w:line="360" w:lineRule="auto"/>
        <w:jc w:val="both"/>
        <w:rPr>
          <w:rFonts w:ascii="Times New Roman" w:hAnsi="Times New Roman" w:cs="Times New Roman"/>
          <w:b/>
          <w:color w:val="000000" w:themeColor="text1"/>
          <w:sz w:val="24"/>
          <w:szCs w:val="24"/>
        </w:rPr>
      </w:pPr>
    </w:p>
    <w:p w:rsidR="00BA4A2A" w:rsidRPr="00517833" w:rsidRDefault="00BA4A2A" w:rsidP="00517833">
      <w:pPr>
        <w:spacing w:line="360" w:lineRule="auto"/>
        <w:jc w:val="both"/>
        <w:rPr>
          <w:rFonts w:ascii="Times New Roman" w:hAnsi="Times New Roman" w:cs="Times New Roman"/>
          <w:b/>
          <w:color w:val="000000" w:themeColor="text1"/>
          <w:sz w:val="24"/>
          <w:szCs w:val="24"/>
        </w:rPr>
      </w:pPr>
      <w:r w:rsidRPr="00517833">
        <w:rPr>
          <w:rFonts w:ascii="Times New Roman" w:hAnsi="Times New Roman" w:cs="Times New Roman"/>
          <w:b/>
          <w:color w:val="000000" w:themeColor="text1"/>
          <w:sz w:val="24"/>
          <w:szCs w:val="24"/>
        </w:rPr>
        <w:br w:type="page"/>
      </w:r>
    </w:p>
    <w:p w:rsidR="007666BE" w:rsidRPr="00C4332E" w:rsidRDefault="00C059EA" w:rsidP="00517833">
      <w:pPr>
        <w:pStyle w:val="Heading1"/>
        <w:spacing w:line="360" w:lineRule="auto"/>
        <w:rPr>
          <w:rFonts w:cs="Times New Roman"/>
          <w:color w:val="000000" w:themeColor="text1"/>
          <w:sz w:val="32"/>
          <w:szCs w:val="32"/>
          <w:u w:val="single"/>
        </w:rPr>
      </w:pPr>
      <w:bookmarkStart w:id="0" w:name="_Toc32336922"/>
      <w:r w:rsidRPr="00C4332E">
        <w:rPr>
          <w:rFonts w:cs="Times New Roman"/>
          <w:color w:val="000000" w:themeColor="text1"/>
          <w:sz w:val="32"/>
          <w:szCs w:val="32"/>
          <w:u w:val="single"/>
        </w:rPr>
        <w:lastRenderedPageBreak/>
        <w:t>Introduction</w:t>
      </w:r>
      <w:bookmarkEnd w:id="0"/>
    </w:p>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Asda Ltd. is the retailer of supermarkets in the United Kingdom</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its headquarters is in West Yorkshire. This industry was founded in the year 1949 and has been associated with the dairy company in Yorkshire. Asda Ltd. generally deals with general merchandise, Grocery, and financial services in the country UK. Its parent industry is Walmart</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it is the subsidiary retail industry of Walmart. This study has been focused on the major issues faced by Asda Ltd. in the country and possible solutions to resolve these issues of this industry. </w:t>
      </w:r>
    </w:p>
    <w:p w:rsidR="007666BE" w:rsidRPr="008474C5" w:rsidRDefault="00C059EA" w:rsidP="00517833">
      <w:pPr>
        <w:pStyle w:val="Heading1"/>
        <w:spacing w:line="360" w:lineRule="auto"/>
        <w:rPr>
          <w:rFonts w:cs="Times New Roman"/>
          <w:color w:val="000000" w:themeColor="text1"/>
          <w:szCs w:val="28"/>
          <w:u w:val="single"/>
        </w:rPr>
      </w:pPr>
      <w:bookmarkStart w:id="1" w:name="_Toc32336923"/>
      <w:r w:rsidRPr="008474C5">
        <w:rPr>
          <w:rFonts w:cs="Times New Roman"/>
          <w:color w:val="000000" w:themeColor="text1"/>
          <w:szCs w:val="28"/>
          <w:u w:val="single"/>
        </w:rPr>
        <w:t>Nature, scope, and impact of the issue faced by ASDA</w:t>
      </w:r>
      <w:bookmarkEnd w:id="1"/>
      <w:r w:rsidR="005D047B" w:rsidRPr="008474C5">
        <w:rPr>
          <w:rFonts w:cs="Times New Roman"/>
          <w:color w:val="000000" w:themeColor="text1"/>
          <w:szCs w:val="28"/>
          <w:u w:val="single"/>
        </w:rPr>
        <w:t xml:space="preserve"> </w:t>
      </w:r>
    </w:p>
    <w:p w:rsidR="007666BE" w:rsidRPr="006113C4" w:rsidRDefault="00C059EA" w:rsidP="00517833">
      <w:pPr>
        <w:spacing w:line="360" w:lineRule="auto"/>
        <w:jc w:val="both"/>
        <w:rPr>
          <w:rFonts w:ascii="Times New Roman" w:hAnsi="Times New Roman" w:cs="Times New Roman"/>
          <w:b/>
          <w:color w:val="000000" w:themeColor="text1"/>
          <w:sz w:val="24"/>
          <w:szCs w:val="24"/>
          <w:u w:val="single"/>
        </w:rPr>
      </w:pPr>
      <w:r w:rsidRPr="006113C4">
        <w:rPr>
          <w:rFonts w:ascii="Times New Roman" w:hAnsi="Times New Roman" w:cs="Times New Roman"/>
          <w:b/>
          <w:color w:val="000000" w:themeColor="text1"/>
          <w:sz w:val="24"/>
          <w:szCs w:val="24"/>
          <w:u w:val="single"/>
        </w:rPr>
        <w:t>Nature</w:t>
      </w:r>
    </w:p>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 economic condition of the UK is challenging</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this country has entered the period of deflation from the year 2000. This is a significant part of the country that several market industries have been faced by loss of profit in the country. The price cost of those supermarkets has been helped spur for this deflation </w:t>
      </w:r>
      <w:r w:rsidR="0018594B" w:rsidRPr="00517833">
        <w:rPr>
          <w:rFonts w:ascii="Times New Roman" w:hAnsi="Times New Roman" w:cs="Times New Roman"/>
          <w:color w:val="000000" w:themeColor="text1"/>
          <w:sz w:val="24"/>
          <w:szCs w:val="24"/>
        </w:rPr>
        <w:t xml:space="preserve">phase, </w:t>
      </w:r>
      <w:r w:rsidR="008D571C" w:rsidRPr="00517833">
        <w:rPr>
          <w:rFonts w:ascii="Times New Roman" w:hAnsi="Times New Roman" w:cs="Times New Roman"/>
          <w:color w:val="000000" w:themeColor="text1"/>
          <w:sz w:val="24"/>
          <w:szCs w:val="24"/>
        </w:rPr>
        <w:t>which</w:t>
      </w:r>
      <w:r w:rsidR="0018594B" w:rsidRPr="00517833">
        <w:rPr>
          <w:rFonts w:ascii="Times New Roman" w:hAnsi="Times New Roman" w:cs="Times New Roman"/>
          <w:color w:val="000000" w:themeColor="text1"/>
          <w:sz w:val="24"/>
          <w:szCs w:val="24"/>
        </w:rPr>
        <w:t xml:space="preserve"> is quite good for the customers,</w:t>
      </w:r>
      <w:r w:rsidRPr="00517833">
        <w:rPr>
          <w:rFonts w:ascii="Times New Roman" w:hAnsi="Times New Roman" w:cs="Times New Roman"/>
          <w:color w:val="000000" w:themeColor="text1"/>
          <w:sz w:val="24"/>
          <w:szCs w:val="24"/>
        </w:rPr>
        <w:t xml:space="preserve"> and it </w:t>
      </w:r>
      <w:r w:rsidR="00886281" w:rsidRPr="00517833">
        <w:rPr>
          <w:rFonts w:ascii="Times New Roman" w:hAnsi="Times New Roman" w:cs="Times New Roman"/>
          <w:color w:val="000000" w:themeColor="text1"/>
          <w:sz w:val="24"/>
          <w:szCs w:val="24"/>
        </w:rPr>
        <w:t>is</w:t>
      </w:r>
      <w:r w:rsidRPr="00517833">
        <w:rPr>
          <w:rFonts w:ascii="Times New Roman" w:hAnsi="Times New Roman" w:cs="Times New Roman"/>
          <w:color w:val="000000" w:themeColor="text1"/>
          <w:sz w:val="24"/>
          <w:szCs w:val="24"/>
        </w:rPr>
        <w:t xml:space="preserve"> good for the current market of the country (</w:t>
      </w:r>
      <w:r w:rsidRPr="00517833">
        <w:rPr>
          <w:rFonts w:ascii="Times New Roman" w:eastAsia="Times New Roman" w:hAnsi="Times New Roman" w:cs="Times New Roman"/>
          <w:color w:val="000000" w:themeColor="text1"/>
          <w:sz w:val="24"/>
          <w:szCs w:val="24"/>
          <w:highlight w:val="white"/>
        </w:rPr>
        <w:t xml:space="preserve">Haydock </w:t>
      </w:r>
      <w:r w:rsidRPr="00517833">
        <w:rPr>
          <w:rFonts w:ascii="Times New Roman" w:eastAsia="Times New Roman" w:hAnsi="Times New Roman" w:cs="Times New Roman"/>
          <w:i/>
          <w:color w:val="000000" w:themeColor="text1"/>
          <w:sz w:val="24"/>
          <w:szCs w:val="24"/>
          <w:highlight w:val="white"/>
        </w:rPr>
        <w:t xml:space="preserve">et al. </w:t>
      </w:r>
      <w:r w:rsidRPr="00517833">
        <w:rPr>
          <w:rFonts w:ascii="Times New Roman" w:eastAsia="Times New Roman" w:hAnsi="Times New Roman" w:cs="Times New Roman"/>
          <w:color w:val="000000" w:themeColor="text1"/>
          <w:sz w:val="24"/>
          <w:szCs w:val="24"/>
          <w:highlight w:val="white"/>
        </w:rPr>
        <w:t>2019</w:t>
      </w:r>
      <w:r w:rsidRPr="00517833">
        <w:rPr>
          <w:rFonts w:ascii="Times New Roman" w:hAnsi="Times New Roman" w:cs="Times New Roman"/>
          <w:color w:val="000000" w:themeColor="text1"/>
          <w:sz w:val="24"/>
          <w:szCs w:val="24"/>
        </w:rPr>
        <w:t xml:space="preserve">). The largest threats of these supermarkets are the swift rise and the entrance of the discount model of the supermarket. </w:t>
      </w:r>
      <w:r w:rsidRPr="00517833">
        <w:rPr>
          <w:rFonts w:ascii="Times New Roman" w:hAnsi="Times New Roman" w:cs="Times New Roman"/>
          <w:b/>
          <w:i/>
          <w:color w:val="000000" w:themeColor="text1"/>
          <w:sz w:val="24"/>
          <w:szCs w:val="24"/>
        </w:rPr>
        <w:t>According to the report of Economic Times (2017),</w:t>
      </w:r>
      <w:r w:rsidRPr="00517833">
        <w:rPr>
          <w:rFonts w:ascii="Times New Roman" w:hAnsi="Times New Roman" w:cs="Times New Roman"/>
          <w:color w:val="000000" w:themeColor="text1"/>
          <w:sz w:val="24"/>
          <w:szCs w:val="24"/>
        </w:rPr>
        <w:t xml:space="preserve"> the discount chain supermarkets such as Aldi had been facing a loss of revenue of about 15% in the year 2017. The percentage for Asda Ltd. in the country UK had failed to 18.9% to 16.3%</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Tesco’s share of the market had fallen from 28.7% to 28.3%. </w:t>
      </w:r>
      <w:r w:rsidRPr="00517833">
        <w:rPr>
          <w:rFonts w:ascii="Times New Roman" w:hAnsi="Times New Roman" w:cs="Times New Roman"/>
          <w:b/>
          <w:i/>
          <w:color w:val="000000" w:themeColor="text1"/>
          <w:sz w:val="24"/>
          <w:szCs w:val="24"/>
        </w:rPr>
        <w:t>According to the City AM reports,</w:t>
      </w:r>
      <w:r w:rsidRPr="00517833">
        <w:rPr>
          <w:rFonts w:ascii="Times New Roman" w:hAnsi="Times New Roman" w:cs="Times New Roman"/>
          <w:color w:val="000000" w:themeColor="text1"/>
          <w:sz w:val="24"/>
          <w:szCs w:val="24"/>
        </w:rPr>
        <w:t xml:space="preserve"> this issue with the discount chains among the supermarkets has been faced with the same issues from the grocery chain that enter the market through investing in the market share and through the discount chains (</w:t>
      </w:r>
      <w:r w:rsidRPr="00517833">
        <w:rPr>
          <w:rFonts w:ascii="Times New Roman" w:eastAsia="Times New Roman" w:hAnsi="Times New Roman" w:cs="Times New Roman"/>
          <w:color w:val="000000" w:themeColor="text1"/>
          <w:sz w:val="24"/>
          <w:szCs w:val="24"/>
          <w:highlight w:val="white"/>
        </w:rPr>
        <w:t xml:space="preserve">Isherwood </w:t>
      </w:r>
      <w:r w:rsidRPr="00517833">
        <w:rPr>
          <w:rFonts w:ascii="Times New Roman" w:eastAsia="Times New Roman" w:hAnsi="Times New Roman" w:cs="Times New Roman"/>
          <w:i/>
          <w:color w:val="000000" w:themeColor="text1"/>
          <w:sz w:val="24"/>
          <w:szCs w:val="24"/>
          <w:highlight w:val="white"/>
        </w:rPr>
        <w:t>et al.</w:t>
      </w:r>
      <w:r w:rsidRPr="00517833">
        <w:rPr>
          <w:rFonts w:ascii="Times New Roman" w:eastAsia="Times New Roman" w:hAnsi="Times New Roman" w:cs="Times New Roman"/>
          <w:color w:val="000000" w:themeColor="text1"/>
          <w:sz w:val="24"/>
          <w:szCs w:val="24"/>
          <w:highlight w:val="white"/>
        </w:rPr>
        <w:t xml:space="preserve"> 2019</w:t>
      </w:r>
      <w:r w:rsidRPr="00517833">
        <w:rPr>
          <w:rFonts w:ascii="Times New Roman" w:hAnsi="Times New Roman" w:cs="Times New Roman"/>
          <w:color w:val="000000" w:themeColor="text1"/>
          <w:sz w:val="24"/>
          <w:szCs w:val="24"/>
        </w:rPr>
        <w:t xml:space="preserve">). These brands have been successful through trading based on a cache of high end that is quite similar to the chains of food markets in the country United States. </w:t>
      </w:r>
      <w:r w:rsidRPr="00517833">
        <w:rPr>
          <w:rFonts w:ascii="Times New Roman" w:hAnsi="Times New Roman" w:cs="Times New Roman"/>
          <w:b/>
          <w:i/>
          <w:color w:val="000000" w:themeColor="text1"/>
          <w:sz w:val="24"/>
          <w:szCs w:val="24"/>
        </w:rPr>
        <w:t xml:space="preserve">According to the City AM reports, </w:t>
      </w:r>
      <w:r w:rsidRPr="00517833">
        <w:rPr>
          <w:rFonts w:ascii="Times New Roman" w:hAnsi="Times New Roman" w:cs="Times New Roman"/>
          <w:color w:val="000000" w:themeColor="text1"/>
          <w:sz w:val="24"/>
          <w:szCs w:val="24"/>
        </w:rPr>
        <w:t xml:space="preserve">the chains of the high end have not seen this level of growth in the process of discount chains. </w:t>
      </w:r>
      <w:r w:rsidR="009C0A0C" w:rsidRPr="00517833">
        <w:rPr>
          <w:rFonts w:ascii="Times New Roman" w:hAnsi="Times New Roman" w:cs="Times New Roman"/>
          <w:color w:val="000000" w:themeColor="text1"/>
          <w:sz w:val="24"/>
          <w:szCs w:val="24"/>
        </w:rPr>
        <w:t>In addition,</w:t>
      </w:r>
      <w:r w:rsidRPr="00517833">
        <w:rPr>
          <w:rFonts w:ascii="Times New Roman" w:hAnsi="Times New Roman" w:cs="Times New Roman"/>
          <w:color w:val="000000" w:themeColor="text1"/>
          <w:sz w:val="24"/>
          <w:szCs w:val="24"/>
        </w:rPr>
        <w:t xml:space="preserve"> </w:t>
      </w:r>
      <w:r w:rsidR="009C0A0C" w:rsidRPr="00517833">
        <w:rPr>
          <w:rFonts w:ascii="Times New Roman" w:hAnsi="Times New Roman" w:cs="Times New Roman"/>
          <w:color w:val="000000" w:themeColor="text1"/>
          <w:sz w:val="24"/>
          <w:szCs w:val="24"/>
        </w:rPr>
        <w:t>it</w:t>
      </w:r>
      <w:r w:rsidRPr="00517833">
        <w:rPr>
          <w:rFonts w:ascii="Times New Roman" w:hAnsi="Times New Roman" w:cs="Times New Roman"/>
          <w:color w:val="000000" w:themeColor="text1"/>
          <w:sz w:val="24"/>
          <w:szCs w:val="24"/>
        </w:rPr>
        <w:t xml:space="preserve"> has not seen the losses in the chain like other supermarkets such as Tesco and Asda of the UK. </w:t>
      </w:r>
    </w:p>
    <w:p w:rsidR="007666BE" w:rsidRPr="006113C4" w:rsidRDefault="00C059EA" w:rsidP="00517833">
      <w:pPr>
        <w:spacing w:line="360" w:lineRule="auto"/>
        <w:jc w:val="both"/>
        <w:rPr>
          <w:rFonts w:ascii="Times New Roman" w:hAnsi="Times New Roman" w:cs="Times New Roman"/>
          <w:b/>
          <w:color w:val="000000" w:themeColor="text1"/>
          <w:sz w:val="24"/>
          <w:szCs w:val="24"/>
          <w:u w:val="single"/>
        </w:rPr>
      </w:pPr>
      <w:r w:rsidRPr="006113C4">
        <w:rPr>
          <w:rFonts w:ascii="Times New Roman" w:hAnsi="Times New Roman" w:cs="Times New Roman"/>
          <w:b/>
          <w:color w:val="000000" w:themeColor="text1"/>
          <w:sz w:val="24"/>
          <w:szCs w:val="24"/>
          <w:u w:val="single"/>
        </w:rPr>
        <w:t>Scope</w:t>
      </w:r>
    </w:p>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b/>
          <w:i/>
          <w:color w:val="000000" w:themeColor="text1"/>
          <w:sz w:val="24"/>
          <w:szCs w:val="24"/>
        </w:rPr>
        <w:t>According to the report of Industry Watchdog (2017),</w:t>
      </w:r>
      <w:r w:rsidRPr="00517833">
        <w:rPr>
          <w:rFonts w:ascii="Times New Roman" w:hAnsi="Times New Roman" w:cs="Times New Roman"/>
          <w:color w:val="000000" w:themeColor="text1"/>
          <w:sz w:val="24"/>
          <w:szCs w:val="24"/>
        </w:rPr>
        <w:t xml:space="preserve"> during the investigation of Asda Ltd, it has been found that the issues of the better payment method were required for</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the better </w:t>
      </w:r>
      <w:r w:rsidRPr="00517833">
        <w:rPr>
          <w:rFonts w:ascii="Times New Roman" w:hAnsi="Times New Roman" w:cs="Times New Roman"/>
          <w:color w:val="000000" w:themeColor="text1"/>
          <w:sz w:val="24"/>
          <w:szCs w:val="24"/>
        </w:rPr>
        <w:lastRenderedPageBreak/>
        <w:t>positioning only that could increase space in the local market (</w:t>
      </w:r>
      <w:proofErr w:type="spellStart"/>
      <w:r w:rsidRPr="00517833">
        <w:rPr>
          <w:rFonts w:ascii="Times New Roman" w:eastAsia="Times New Roman" w:hAnsi="Times New Roman" w:cs="Times New Roman"/>
          <w:color w:val="000000" w:themeColor="text1"/>
          <w:sz w:val="24"/>
          <w:szCs w:val="24"/>
          <w:highlight w:val="white"/>
        </w:rPr>
        <w:t>Mukhtarov</w:t>
      </w:r>
      <w:proofErr w:type="spellEnd"/>
      <w:r w:rsidRPr="00517833">
        <w:rPr>
          <w:rFonts w:ascii="Times New Roman" w:eastAsia="Times New Roman" w:hAnsi="Times New Roman" w:cs="Times New Roman"/>
          <w:color w:val="000000" w:themeColor="text1"/>
          <w:sz w:val="24"/>
          <w:szCs w:val="24"/>
          <w:highlight w:val="white"/>
        </w:rPr>
        <w:t xml:space="preserve"> </w:t>
      </w:r>
      <w:r w:rsidRPr="00517833">
        <w:rPr>
          <w:rFonts w:ascii="Times New Roman" w:eastAsia="Times New Roman" w:hAnsi="Times New Roman" w:cs="Times New Roman"/>
          <w:i/>
          <w:color w:val="000000" w:themeColor="text1"/>
          <w:sz w:val="24"/>
          <w:szCs w:val="24"/>
          <w:highlight w:val="white"/>
        </w:rPr>
        <w:t xml:space="preserve">et al. </w:t>
      </w:r>
      <w:r w:rsidRPr="00517833">
        <w:rPr>
          <w:rFonts w:ascii="Times New Roman" w:eastAsia="Times New Roman" w:hAnsi="Times New Roman" w:cs="Times New Roman"/>
          <w:color w:val="000000" w:themeColor="text1"/>
          <w:sz w:val="24"/>
          <w:szCs w:val="24"/>
          <w:highlight w:val="white"/>
        </w:rPr>
        <w:t>2019</w:t>
      </w:r>
      <w:r w:rsidRPr="00517833">
        <w:rPr>
          <w:rFonts w:ascii="Times New Roman" w:hAnsi="Times New Roman" w:cs="Times New Roman"/>
          <w:color w:val="000000" w:themeColor="text1"/>
          <w:sz w:val="24"/>
          <w:szCs w:val="24"/>
        </w:rPr>
        <w:t xml:space="preserve">). This </w:t>
      </w:r>
      <w:r w:rsidR="000455F3" w:rsidRPr="00517833">
        <w:rPr>
          <w:rFonts w:ascii="Times New Roman" w:hAnsi="Times New Roman" w:cs="Times New Roman"/>
          <w:color w:val="000000" w:themeColor="text1"/>
          <w:sz w:val="24"/>
          <w:szCs w:val="24"/>
        </w:rPr>
        <w:t>is</w:t>
      </w:r>
      <w:r w:rsidRPr="00517833">
        <w:rPr>
          <w:rFonts w:ascii="Times New Roman" w:hAnsi="Times New Roman" w:cs="Times New Roman"/>
          <w:color w:val="000000" w:themeColor="text1"/>
          <w:sz w:val="24"/>
          <w:szCs w:val="24"/>
        </w:rPr>
        <w:t xml:space="preserve"> the publicity of the industry Asda</w:t>
      </w:r>
      <w:r w:rsidR="00897742" w:rsidRPr="00517833">
        <w:rPr>
          <w:rFonts w:ascii="Times New Roman" w:hAnsi="Times New Roman" w:cs="Times New Roman"/>
          <w:color w:val="000000" w:themeColor="text1"/>
          <w:sz w:val="24"/>
          <w:szCs w:val="24"/>
        </w:rPr>
        <w:t xml:space="preserve"> Ltd.</w:t>
      </w:r>
      <w:r w:rsidR="008D571C" w:rsidRPr="00517833">
        <w:rPr>
          <w:rFonts w:ascii="Times New Roman" w:hAnsi="Times New Roman" w:cs="Times New Roman"/>
          <w:color w:val="000000" w:themeColor="text1"/>
          <w:sz w:val="24"/>
          <w:szCs w:val="24"/>
        </w:rPr>
        <w:t>,</w:t>
      </w:r>
      <w:r w:rsidR="00897742" w:rsidRPr="00517833">
        <w:rPr>
          <w:rFonts w:ascii="Times New Roman" w:hAnsi="Times New Roman" w:cs="Times New Roman"/>
          <w:color w:val="000000" w:themeColor="text1"/>
          <w:sz w:val="24"/>
          <w:szCs w:val="24"/>
        </w:rPr>
        <w:t xml:space="preserve"> and its investigation</w:t>
      </w:r>
      <w:r w:rsidRPr="00517833">
        <w:rPr>
          <w:rFonts w:ascii="Times New Roman" w:hAnsi="Times New Roman" w:cs="Times New Roman"/>
          <w:color w:val="000000" w:themeColor="text1"/>
          <w:sz w:val="24"/>
          <w:szCs w:val="24"/>
        </w:rPr>
        <w:t xml:space="preserve"> shows a clear demonstration of significant findings and benefits to the suppliers. </w:t>
      </w:r>
      <w:r w:rsidRPr="00517833">
        <w:rPr>
          <w:rFonts w:ascii="Times New Roman" w:hAnsi="Times New Roman" w:cs="Times New Roman"/>
          <w:b/>
          <w:i/>
          <w:color w:val="000000" w:themeColor="text1"/>
          <w:sz w:val="24"/>
          <w:szCs w:val="24"/>
        </w:rPr>
        <w:t>According to the survey of Groceries Code Adjudicator (GCA),</w:t>
      </w:r>
      <w:r w:rsidRPr="00517833">
        <w:rPr>
          <w:rFonts w:ascii="Times New Roman" w:hAnsi="Times New Roman" w:cs="Times New Roman"/>
          <w:color w:val="000000" w:themeColor="text1"/>
          <w:sz w:val="24"/>
          <w:szCs w:val="24"/>
        </w:rPr>
        <w:t xml:space="preserve"> this process of the survey has been carried 63% of the direct suppliers have been said that they are quite experienced in this issue from the year 2015 (70%) to 2018 (79%). </w:t>
      </w:r>
    </w:p>
    <w:p w:rsidR="007666BE" w:rsidRPr="006113C4" w:rsidRDefault="00C059EA" w:rsidP="00517833">
      <w:pPr>
        <w:spacing w:line="360" w:lineRule="auto"/>
        <w:jc w:val="both"/>
        <w:rPr>
          <w:rFonts w:ascii="Times New Roman" w:hAnsi="Times New Roman" w:cs="Times New Roman"/>
          <w:b/>
          <w:color w:val="000000" w:themeColor="text1"/>
          <w:sz w:val="24"/>
          <w:szCs w:val="24"/>
          <w:u w:val="single"/>
        </w:rPr>
      </w:pPr>
      <w:r w:rsidRPr="006113C4">
        <w:rPr>
          <w:rFonts w:ascii="Times New Roman" w:hAnsi="Times New Roman" w:cs="Times New Roman"/>
          <w:b/>
          <w:color w:val="000000" w:themeColor="text1"/>
          <w:sz w:val="24"/>
          <w:szCs w:val="24"/>
          <w:u w:val="single"/>
        </w:rPr>
        <w:t>Impact of the issues</w:t>
      </w:r>
    </w:p>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Asda Ltd. could be seen as the potential buyer through snapping up the major rivals in the country UK that would be quite complex to deal with the issues. However, if these major issues arise</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then Asda Ltd. will collapse</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that can be shared between the small remaining chains that are included with the supermarkets such as </w:t>
      </w:r>
      <w:proofErr w:type="spellStart"/>
      <w:r w:rsidRPr="00517833">
        <w:rPr>
          <w:rFonts w:ascii="Times New Roman" w:hAnsi="Times New Roman" w:cs="Times New Roman"/>
          <w:color w:val="000000" w:themeColor="text1"/>
          <w:sz w:val="24"/>
          <w:szCs w:val="24"/>
        </w:rPr>
        <w:t>Lidl</w:t>
      </w:r>
      <w:proofErr w:type="spellEnd"/>
      <w:r w:rsidRPr="00517833">
        <w:rPr>
          <w:rFonts w:ascii="Times New Roman" w:hAnsi="Times New Roman" w:cs="Times New Roman"/>
          <w:color w:val="000000" w:themeColor="text1"/>
          <w:sz w:val="24"/>
          <w:szCs w:val="24"/>
        </w:rPr>
        <w:t xml:space="preserve"> and </w:t>
      </w:r>
      <w:proofErr w:type="spellStart"/>
      <w:r w:rsidRPr="00517833">
        <w:rPr>
          <w:rFonts w:ascii="Times New Roman" w:hAnsi="Times New Roman" w:cs="Times New Roman"/>
          <w:color w:val="000000" w:themeColor="text1"/>
          <w:sz w:val="24"/>
          <w:szCs w:val="24"/>
        </w:rPr>
        <w:t>Aldi</w:t>
      </w:r>
      <w:proofErr w:type="spellEnd"/>
      <w:r w:rsidRPr="00517833">
        <w:rPr>
          <w:rFonts w:ascii="Times New Roman" w:hAnsi="Times New Roman" w:cs="Times New Roman"/>
          <w:color w:val="000000" w:themeColor="text1"/>
          <w:sz w:val="24"/>
          <w:szCs w:val="24"/>
        </w:rPr>
        <w:t>. The price war in the country the UK has already bought the price in downgrades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they are looking for cost-saving options that can shake up the British company Asda Ltd. There are many possible steps that have been chosen to deal with the issues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but Asda Ltd. has less staff to deal with the issues and lack of proper planning. </w:t>
      </w:r>
      <w:r w:rsidRPr="00517833">
        <w:rPr>
          <w:rFonts w:ascii="Times New Roman" w:hAnsi="Times New Roman" w:cs="Times New Roman"/>
          <w:b/>
          <w:i/>
          <w:color w:val="000000" w:themeColor="text1"/>
          <w:sz w:val="24"/>
          <w:szCs w:val="24"/>
        </w:rPr>
        <w:t xml:space="preserve">According to the City AM reports, </w:t>
      </w:r>
      <w:r w:rsidRPr="00517833">
        <w:rPr>
          <w:rFonts w:ascii="Times New Roman" w:hAnsi="Times New Roman" w:cs="Times New Roman"/>
          <w:color w:val="000000" w:themeColor="text1"/>
          <w:sz w:val="24"/>
          <w:szCs w:val="24"/>
        </w:rPr>
        <w:t>it can be predicted that in the year 2030, Asda Ltd. would be sold through the online markets or through the social platforms in the country. The technology is developing, the customer’s demand is changing</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new competitors are coming in the market through which the future of Asda Ltd. will ensure diversification and consolidation. The supply of grocery products in the </w:t>
      </w:r>
      <w:proofErr w:type="spellStart"/>
      <w:proofErr w:type="gramStart"/>
      <w:r w:rsidRPr="00517833">
        <w:rPr>
          <w:rFonts w:ascii="Times New Roman" w:hAnsi="Times New Roman" w:cs="Times New Roman"/>
          <w:color w:val="000000" w:themeColor="text1"/>
          <w:sz w:val="24"/>
          <w:szCs w:val="24"/>
        </w:rPr>
        <w:t>Uk</w:t>
      </w:r>
      <w:proofErr w:type="spellEnd"/>
      <w:proofErr w:type="gramEnd"/>
      <w:r w:rsidRPr="00517833">
        <w:rPr>
          <w:rFonts w:ascii="Times New Roman" w:hAnsi="Times New Roman" w:cs="Times New Roman"/>
          <w:color w:val="000000" w:themeColor="text1"/>
          <w:sz w:val="24"/>
          <w:szCs w:val="24"/>
        </w:rPr>
        <w:t xml:space="preserve"> market will take a significantly longer time to arrive</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that will require more space and storage and more infrastructures. These profits can be heavily squeezed under the support of the British Government that has been done an agreement for preventing the checking at the border checkpoint. </w:t>
      </w:r>
    </w:p>
    <w:p w:rsidR="007666BE" w:rsidRPr="006113C4" w:rsidRDefault="00C059EA" w:rsidP="00517833">
      <w:pPr>
        <w:pStyle w:val="Heading1"/>
        <w:spacing w:line="360" w:lineRule="auto"/>
        <w:rPr>
          <w:rFonts w:cs="Times New Roman"/>
          <w:color w:val="000000" w:themeColor="text1"/>
          <w:szCs w:val="24"/>
          <w:u w:val="single"/>
        </w:rPr>
      </w:pPr>
      <w:bookmarkStart w:id="2" w:name="_Toc32336924"/>
      <w:r w:rsidRPr="006113C4">
        <w:rPr>
          <w:rFonts w:cs="Times New Roman"/>
          <w:color w:val="000000" w:themeColor="text1"/>
          <w:szCs w:val="24"/>
          <w:u w:val="single"/>
        </w:rPr>
        <w:t>SWOT analysis of ASDA</w:t>
      </w:r>
      <w:bookmarkEnd w:id="2"/>
      <w:r w:rsidR="005D047B" w:rsidRPr="006113C4">
        <w:rPr>
          <w:rFonts w:cs="Times New Roman"/>
          <w:color w:val="000000" w:themeColor="text1"/>
          <w:szCs w:val="24"/>
          <w:u w:val="single"/>
        </w:rPr>
        <w:t xml:space="preserve">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666BE" w:rsidRPr="00517833">
        <w:tc>
          <w:tcPr>
            <w:tcW w:w="4680" w:type="dxa"/>
            <w:shd w:val="clear" w:color="auto" w:fill="auto"/>
            <w:tcMar>
              <w:top w:w="100" w:type="dxa"/>
              <w:left w:w="100" w:type="dxa"/>
              <w:bottom w:w="100" w:type="dxa"/>
              <w:right w:w="100" w:type="dxa"/>
            </w:tcMar>
          </w:tcPr>
          <w:p w:rsidR="007666BE" w:rsidRPr="00BA7B4E" w:rsidRDefault="00C059EA" w:rsidP="00BA7B4E">
            <w:pPr>
              <w:widowControl w:val="0"/>
              <w:pBdr>
                <w:top w:val="nil"/>
                <w:left w:val="nil"/>
                <w:bottom w:val="nil"/>
                <w:right w:val="nil"/>
                <w:between w:val="nil"/>
              </w:pBdr>
              <w:spacing w:line="360" w:lineRule="auto"/>
              <w:rPr>
                <w:rFonts w:ascii="Times New Roman" w:hAnsi="Times New Roman" w:cs="Times New Roman"/>
                <w:b/>
                <w:color w:val="000000" w:themeColor="text1"/>
                <w:sz w:val="24"/>
                <w:szCs w:val="24"/>
              </w:rPr>
            </w:pPr>
            <w:r w:rsidRPr="00BA7B4E">
              <w:rPr>
                <w:rFonts w:ascii="Times New Roman" w:hAnsi="Times New Roman" w:cs="Times New Roman"/>
                <w:b/>
                <w:color w:val="000000" w:themeColor="text1"/>
                <w:sz w:val="24"/>
                <w:szCs w:val="24"/>
              </w:rPr>
              <w:t>Strength</w:t>
            </w:r>
          </w:p>
          <w:p w:rsidR="007666BE" w:rsidRPr="00517833" w:rsidRDefault="00C059EA" w:rsidP="00517833">
            <w:pPr>
              <w:numPr>
                <w:ilvl w:val="0"/>
                <w:numId w:val="3"/>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Asda Ltd. has a wide range of services and products for its customers in spite of facing lots of issues related to the discount model</w:t>
            </w:r>
          </w:p>
          <w:p w:rsidR="007666BE" w:rsidRPr="00517833" w:rsidRDefault="00C059EA" w:rsidP="00517833">
            <w:pPr>
              <w:numPr>
                <w:ilvl w:val="0"/>
                <w:numId w:val="3"/>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Asda Ltd. has the 26 distribution </w:t>
            </w:r>
            <w:proofErr w:type="spellStart"/>
            <w:r w:rsidR="000455F3" w:rsidRPr="00517833">
              <w:rPr>
                <w:rFonts w:ascii="Times New Roman" w:hAnsi="Times New Roman" w:cs="Times New Roman"/>
                <w:color w:val="000000" w:themeColor="text1"/>
                <w:sz w:val="24"/>
                <w:szCs w:val="24"/>
              </w:rPr>
              <w:t>cent</w:t>
            </w:r>
            <w:r w:rsidR="008D571C" w:rsidRPr="00517833">
              <w:rPr>
                <w:rFonts w:ascii="Times New Roman" w:hAnsi="Times New Roman" w:cs="Times New Roman"/>
                <w:color w:val="000000" w:themeColor="text1"/>
                <w:sz w:val="24"/>
                <w:szCs w:val="24"/>
              </w:rPr>
              <w:t>er</w:t>
            </w:r>
            <w:r w:rsidR="000455F3" w:rsidRPr="00517833">
              <w:rPr>
                <w:rFonts w:ascii="Times New Roman" w:hAnsi="Times New Roman" w:cs="Times New Roman"/>
                <w:color w:val="000000" w:themeColor="text1"/>
                <w:sz w:val="24"/>
                <w:szCs w:val="24"/>
              </w:rPr>
              <w:t>s</w:t>
            </w:r>
            <w:proofErr w:type="spellEnd"/>
            <w:r w:rsidRPr="00517833">
              <w:rPr>
                <w:rFonts w:ascii="Times New Roman" w:hAnsi="Times New Roman" w:cs="Times New Roman"/>
                <w:color w:val="000000" w:themeColor="text1"/>
                <w:sz w:val="24"/>
                <w:szCs w:val="24"/>
              </w:rPr>
              <w:t xml:space="preserve"> in the country UK that can be </w:t>
            </w:r>
            <w:r w:rsidRPr="00517833">
              <w:rPr>
                <w:rFonts w:ascii="Times New Roman" w:hAnsi="Times New Roman" w:cs="Times New Roman"/>
                <w:color w:val="000000" w:themeColor="text1"/>
                <w:sz w:val="24"/>
                <w:szCs w:val="24"/>
              </w:rPr>
              <w:lastRenderedPageBreak/>
              <w:t>seen across a different network of the stores</w:t>
            </w:r>
          </w:p>
          <w:p w:rsidR="007666BE" w:rsidRPr="00517833" w:rsidRDefault="00C059EA" w:rsidP="00517833">
            <w:pPr>
              <w:numPr>
                <w:ilvl w:val="0"/>
                <w:numId w:val="3"/>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Asda Ltd. also deal with the parcel services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it is quite popular for its marketing campaign based on </w:t>
            </w:r>
            <w:r w:rsidR="008D571C" w:rsidRPr="00517833">
              <w:rPr>
                <w:rFonts w:ascii="Times New Roman" w:hAnsi="Times New Roman" w:cs="Times New Roman"/>
                <w:color w:val="000000" w:themeColor="text1"/>
                <w:sz w:val="24"/>
                <w:szCs w:val="24"/>
              </w:rPr>
              <w:t>its</w:t>
            </w:r>
            <w:r w:rsidRPr="00517833">
              <w:rPr>
                <w:rFonts w:ascii="Times New Roman" w:hAnsi="Times New Roman" w:cs="Times New Roman"/>
                <w:color w:val="000000" w:themeColor="text1"/>
                <w:sz w:val="24"/>
                <w:szCs w:val="24"/>
              </w:rPr>
              <w:t xml:space="preserve"> products and services</w:t>
            </w:r>
          </w:p>
          <w:p w:rsidR="007666BE" w:rsidRPr="00517833" w:rsidRDefault="00C059EA" w:rsidP="00517833">
            <w:pPr>
              <w:numPr>
                <w:ilvl w:val="0"/>
                <w:numId w:val="3"/>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Asda Ltd. maintains contact with loyal consumers for getting their feedbacks in the social networking platforms</w:t>
            </w:r>
          </w:p>
        </w:tc>
        <w:tc>
          <w:tcPr>
            <w:tcW w:w="4680" w:type="dxa"/>
            <w:shd w:val="clear" w:color="auto" w:fill="auto"/>
            <w:tcMar>
              <w:top w:w="100" w:type="dxa"/>
              <w:left w:w="100" w:type="dxa"/>
              <w:bottom w:w="100" w:type="dxa"/>
              <w:right w:w="100" w:type="dxa"/>
            </w:tcMar>
          </w:tcPr>
          <w:p w:rsidR="007666BE" w:rsidRPr="00BA7B4E" w:rsidRDefault="00C059EA" w:rsidP="00517833">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BA7B4E">
              <w:rPr>
                <w:rFonts w:ascii="Times New Roman" w:hAnsi="Times New Roman" w:cs="Times New Roman"/>
                <w:b/>
                <w:color w:val="000000" w:themeColor="text1"/>
                <w:sz w:val="24"/>
                <w:szCs w:val="24"/>
              </w:rPr>
              <w:lastRenderedPageBreak/>
              <w:t>Weakness</w:t>
            </w:r>
          </w:p>
          <w:p w:rsidR="007666BE" w:rsidRPr="00517833" w:rsidRDefault="00C059EA" w:rsidP="00517833">
            <w:pPr>
              <w:numPr>
                <w:ilvl w:val="0"/>
                <w:numId w:val="6"/>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Asda Ltd. has a very low global presence in comparison with its competitors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this is the major weakness for their business</w:t>
            </w:r>
            <w:r w:rsidR="007C46AF" w:rsidRPr="00517833">
              <w:rPr>
                <w:rFonts w:ascii="Times New Roman" w:hAnsi="Times New Roman" w:cs="Times New Roman"/>
                <w:color w:val="000000" w:themeColor="text1"/>
                <w:sz w:val="24"/>
                <w:szCs w:val="24"/>
              </w:rPr>
              <w:t xml:space="preserve"> (</w:t>
            </w:r>
            <w:r w:rsidR="007C46AF" w:rsidRPr="00517833">
              <w:rPr>
                <w:rFonts w:ascii="Times New Roman" w:eastAsia="Times New Roman" w:hAnsi="Times New Roman" w:cs="Times New Roman"/>
                <w:color w:val="000000" w:themeColor="text1"/>
                <w:sz w:val="24"/>
                <w:szCs w:val="24"/>
                <w:highlight w:val="white"/>
              </w:rPr>
              <w:t>Mortimer and Grimmer, 2019</w:t>
            </w:r>
            <w:r w:rsidR="007C46AF" w:rsidRPr="00517833">
              <w:rPr>
                <w:rFonts w:ascii="Times New Roman" w:hAnsi="Times New Roman" w:cs="Times New Roman"/>
                <w:color w:val="000000" w:themeColor="text1"/>
                <w:sz w:val="24"/>
                <w:szCs w:val="24"/>
              </w:rPr>
              <w:t>).</w:t>
            </w:r>
          </w:p>
          <w:p w:rsidR="007666BE" w:rsidRPr="00517833" w:rsidRDefault="00C059EA" w:rsidP="00517833">
            <w:pPr>
              <w:numPr>
                <w:ilvl w:val="0"/>
                <w:numId w:val="6"/>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Its ability for selling prices have been </w:t>
            </w:r>
            <w:r w:rsidRPr="00517833">
              <w:rPr>
                <w:rFonts w:ascii="Times New Roman" w:hAnsi="Times New Roman" w:cs="Times New Roman"/>
                <w:color w:val="000000" w:themeColor="text1"/>
                <w:sz w:val="24"/>
                <w:szCs w:val="24"/>
              </w:rPr>
              <w:lastRenderedPageBreak/>
              <w:t>restricted from the entrance of many countries because it can provide strong competition to the local vendors (</w:t>
            </w:r>
            <w:r w:rsidRPr="00517833">
              <w:rPr>
                <w:rFonts w:ascii="Times New Roman" w:eastAsia="Times New Roman" w:hAnsi="Times New Roman" w:cs="Times New Roman"/>
                <w:color w:val="000000" w:themeColor="text1"/>
                <w:sz w:val="24"/>
                <w:szCs w:val="24"/>
                <w:highlight w:val="white"/>
              </w:rPr>
              <w:t>Bowman and West, 2019</w:t>
            </w:r>
            <w:r w:rsidRPr="00517833">
              <w:rPr>
                <w:rFonts w:ascii="Times New Roman" w:hAnsi="Times New Roman" w:cs="Times New Roman"/>
                <w:color w:val="000000" w:themeColor="text1"/>
                <w:sz w:val="24"/>
                <w:szCs w:val="24"/>
              </w:rPr>
              <w:t>)</w:t>
            </w:r>
          </w:p>
          <w:p w:rsidR="007666BE" w:rsidRPr="00517833" w:rsidRDefault="00C059EA" w:rsidP="00517833">
            <w:pPr>
              <w:numPr>
                <w:ilvl w:val="0"/>
                <w:numId w:val="6"/>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During the year 2017, Asda Ltd. and its other retailers have been admitted that price-fixing on the products and their operation created a huge loss</w:t>
            </w:r>
          </w:p>
          <w:p w:rsidR="007666BE" w:rsidRPr="00517833" w:rsidRDefault="00C059EA" w:rsidP="00517833">
            <w:pPr>
              <w:numPr>
                <w:ilvl w:val="0"/>
                <w:numId w:val="6"/>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There is much criticism that can be seen for the products delivered by this industry and it impacts the reputation of the industry</w:t>
            </w:r>
          </w:p>
        </w:tc>
      </w:tr>
      <w:tr w:rsidR="007666BE" w:rsidRPr="00517833">
        <w:tc>
          <w:tcPr>
            <w:tcW w:w="4680" w:type="dxa"/>
            <w:shd w:val="clear" w:color="auto" w:fill="auto"/>
            <w:tcMar>
              <w:top w:w="100" w:type="dxa"/>
              <w:left w:w="100" w:type="dxa"/>
              <w:bottom w:w="100" w:type="dxa"/>
              <w:right w:w="100" w:type="dxa"/>
            </w:tcMar>
          </w:tcPr>
          <w:p w:rsidR="007666BE" w:rsidRPr="00BA7B4E" w:rsidRDefault="00C059EA" w:rsidP="00517833">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BA7B4E">
              <w:rPr>
                <w:rFonts w:ascii="Times New Roman" w:hAnsi="Times New Roman" w:cs="Times New Roman"/>
                <w:b/>
                <w:color w:val="000000" w:themeColor="text1"/>
                <w:sz w:val="24"/>
                <w:szCs w:val="24"/>
              </w:rPr>
              <w:lastRenderedPageBreak/>
              <w:t>Opportunities</w:t>
            </w:r>
          </w:p>
          <w:p w:rsidR="007666BE" w:rsidRPr="00517833" w:rsidRDefault="00C059EA" w:rsidP="00517833">
            <w:pPr>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This industry can expand business operations in other areas such as pharmacy, clothing, and </w:t>
            </w:r>
            <w:r w:rsidR="000455F3" w:rsidRPr="00517833">
              <w:rPr>
                <w:rFonts w:ascii="Times New Roman" w:hAnsi="Times New Roman" w:cs="Times New Roman"/>
                <w:color w:val="000000" w:themeColor="text1"/>
                <w:sz w:val="24"/>
                <w:szCs w:val="24"/>
              </w:rPr>
              <w:t>jewellery</w:t>
            </w:r>
          </w:p>
          <w:p w:rsidR="007666BE" w:rsidRPr="00517833" w:rsidRDefault="00C059EA" w:rsidP="00517833">
            <w:pPr>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This industry can increase and expand its business in other countries such as India, New Zealand, Japan, and China (</w:t>
            </w:r>
            <w:proofErr w:type="spellStart"/>
            <w:r w:rsidRPr="00517833">
              <w:rPr>
                <w:rFonts w:ascii="Times New Roman" w:eastAsia="Times New Roman" w:hAnsi="Times New Roman" w:cs="Times New Roman"/>
                <w:color w:val="000000" w:themeColor="text1"/>
                <w:sz w:val="24"/>
                <w:szCs w:val="24"/>
                <w:highlight w:val="white"/>
              </w:rPr>
              <w:t>Meager</w:t>
            </w:r>
            <w:proofErr w:type="spellEnd"/>
            <w:r w:rsidRPr="00517833">
              <w:rPr>
                <w:rFonts w:ascii="Times New Roman" w:eastAsia="Times New Roman" w:hAnsi="Times New Roman" w:cs="Times New Roman"/>
                <w:color w:val="000000" w:themeColor="text1"/>
                <w:sz w:val="24"/>
                <w:szCs w:val="24"/>
                <w:highlight w:val="white"/>
              </w:rPr>
              <w:t>, 2019</w:t>
            </w:r>
            <w:r w:rsidRPr="00517833">
              <w:rPr>
                <w:rFonts w:ascii="Times New Roman" w:hAnsi="Times New Roman" w:cs="Times New Roman"/>
                <w:color w:val="000000" w:themeColor="text1"/>
                <w:sz w:val="24"/>
                <w:szCs w:val="24"/>
              </w:rPr>
              <w:t>)</w:t>
            </w:r>
          </w:p>
          <w:p w:rsidR="007666BE" w:rsidRPr="00517833" w:rsidRDefault="00C059EA" w:rsidP="00517833">
            <w:pPr>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The acquisition of smaller industries can easily help </w:t>
            </w:r>
            <w:r w:rsidR="008D571C" w:rsidRPr="00517833">
              <w:rPr>
                <w:rFonts w:ascii="Times New Roman" w:hAnsi="Times New Roman" w:cs="Times New Roman"/>
                <w:color w:val="000000" w:themeColor="text1"/>
                <w:sz w:val="24"/>
                <w:szCs w:val="24"/>
              </w:rPr>
              <w:t>to expand</w:t>
            </w:r>
            <w:r w:rsidRPr="00517833">
              <w:rPr>
                <w:rFonts w:ascii="Times New Roman" w:hAnsi="Times New Roman" w:cs="Times New Roman"/>
                <w:color w:val="000000" w:themeColor="text1"/>
                <w:sz w:val="24"/>
                <w:szCs w:val="24"/>
              </w:rPr>
              <w:t xml:space="preserve"> the business operations of Asda Ltd.</w:t>
            </w:r>
          </w:p>
          <w:p w:rsidR="007666BE" w:rsidRPr="00517833" w:rsidRDefault="00C059EA" w:rsidP="00517833">
            <w:pPr>
              <w:numPr>
                <w:ilvl w:val="0"/>
                <w:numId w:val="4"/>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Asda Ltd. can set a long term goal rather than focusing on the short term goals such as sustainable production, reduction of the food wastage and waste recycling</w:t>
            </w:r>
          </w:p>
        </w:tc>
        <w:tc>
          <w:tcPr>
            <w:tcW w:w="4680" w:type="dxa"/>
            <w:shd w:val="clear" w:color="auto" w:fill="auto"/>
            <w:tcMar>
              <w:top w:w="100" w:type="dxa"/>
              <w:left w:w="100" w:type="dxa"/>
              <w:bottom w:w="100" w:type="dxa"/>
              <w:right w:w="100" w:type="dxa"/>
            </w:tcMar>
          </w:tcPr>
          <w:p w:rsidR="007666BE" w:rsidRPr="00BA7B4E" w:rsidRDefault="00C059EA" w:rsidP="00517833">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BA7B4E">
              <w:rPr>
                <w:rFonts w:ascii="Times New Roman" w:hAnsi="Times New Roman" w:cs="Times New Roman"/>
                <w:b/>
                <w:color w:val="000000" w:themeColor="text1"/>
                <w:sz w:val="24"/>
                <w:szCs w:val="24"/>
              </w:rPr>
              <w:t>Threats</w:t>
            </w:r>
          </w:p>
          <w:p w:rsidR="007666BE" w:rsidRPr="00517833" w:rsidRDefault="00C059EA" w:rsidP="00517833">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 price war with the existing retailers that is the biggest threats for this industry</w:t>
            </w:r>
          </w:p>
          <w:p w:rsidR="007666BE" w:rsidRPr="00517833" w:rsidRDefault="00C059EA" w:rsidP="00517833">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 policies are changing that has been set by the government</w:t>
            </w:r>
          </w:p>
          <w:p w:rsidR="007666BE" w:rsidRPr="00517833" w:rsidRDefault="00C059EA" w:rsidP="00517833">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 price cut is constant through the competitors that keep impacts over the business</w:t>
            </w:r>
          </w:p>
          <w:p w:rsidR="007666BE" w:rsidRPr="00517833" w:rsidRDefault="00C059EA" w:rsidP="00517833">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 existence of independent online retailers is the threat of this business of Asda Ltd.</w:t>
            </w:r>
          </w:p>
        </w:tc>
      </w:tr>
    </w:tbl>
    <w:p w:rsidR="007666BE" w:rsidRPr="006113C4" w:rsidRDefault="00C059EA" w:rsidP="00517833">
      <w:pPr>
        <w:pStyle w:val="Heading1"/>
        <w:spacing w:line="360" w:lineRule="auto"/>
        <w:rPr>
          <w:rFonts w:cs="Times New Roman"/>
          <w:color w:val="000000" w:themeColor="text1"/>
          <w:szCs w:val="24"/>
          <w:u w:val="single"/>
        </w:rPr>
      </w:pPr>
      <w:bookmarkStart w:id="3" w:name="_Toc32336925"/>
      <w:r w:rsidRPr="006113C4">
        <w:rPr>
          <w:rFonts w:cs="Times New Roman"/>
          <w:color w:val="000000" w:themeColor="text1"/>
          <w:szCs w:val="24"/>
          <w:u w:val="single"/>
        </w:rPr>
        <w:lastRenderedPageBreak/>
        <w:t>PESTEL analysis</w:t>
      </w:r>
      <w:bookmarkEnd w:id="3"/>
      <w:r w:rsidR="005D047B" w:rsidRPr="006113C4">
        <w:rPr>
          <w:rFonts w:cs="Times New Roman"/>
          <w:color w:val="000000" w:themeColor="text1"/>
          <w:szCs w:val="24"/>
          <w:u w:val="single"/>
        </w:rPr>
        <w:t xml:space="preserve"> </w:t>
      </w:r>
    </w:p>
    <w:p w:rsidR="007666BE" w:rsidRPr="00517833" w:rsidRDefault="007666BE" w:rsidP="00517833">
      <w:pPr>
        <w:spacing w:line="360" w:lineRule="auto"/>
        <w:jc w:val="both"/>
        <w:rPr>
          <w:rFonts w:ascii="Times New Roman" w:hAnsi="Times New Roman" w:cs="Times New Roman"/>
          <w:color w:val="000000" w:themeColor="text1"/>
          <w:sz w:val="24"/>
          <w:szCs w:val="24"/>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666BE" w:rsidRPr="00517833">
        <w:tc>
          <w:tcPr>
            <w:tcW w:w="4680" w:type="dxa"/>
            <w:shd w:val="clear" w:color="auto" w:fill="auto"/>
            <w:tcMar>
              <w:top w:w="100" w:type="dxa"/>
              <w:left w:w="100" w:type="dxa"/>
              <w:bottom w:w="100" w:type="dxa"/>
              <w:right w:w="100" w:type="dxa"/>
            </w:tcMar>
          </w:tcPr>
          <w:p w:rsidR="007666BE" w:rsidRPr="00BA7B4E" w:rsidRDefault="00C059EA" w:rsidP="00517833">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BA7B4E">
              <w:rPr>
                <w:rFonts w:ascii="Times New Roman" w:hAnsi="Times New Roman" w:cs="Times New Roman"/>
                <w:b/>
                <w:color w:val="000000" w:themeColor="text1"/>
                <w:sz w:val="24"/>
                <w:szCs w:val="24"/>
              </w:rPr>
              <w:t>Political factors</w:t>
            </w:r>
          </w:p>
        </w:tc>
        <w:tc>
          <w:tcPr>
            <w:tcW w:w="4680" w:type="dxa"/>
            <w:shd w:val="clear" w:color="auto" w:fill="auto"/>
            <w:tcMar>
              <w:top w:w="100" w:type="dxa"/>
              <w:left w:w="100" w:type="dxa"/>
              <w:bottom w:w="100" w:type="dxa"/>
              <w:right w:w="100" w:type="dxa"/>
            </w:tcMar>
          </w:tcPr>
          <w:p w:rsidR="007666BE" w:rsidRPr="00517833" w:rsidRDefault="00C059EA" w:rsidP="00517833">
            <w:pPr>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International, national</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EU regulations have been stated that consumer rights, legislation, employment, and taxes have been kept and </w:t>
            </w:r>
            <w:r w:rsidR="000455F3" w:rsidRPr="00517833">
              <w:rPr>
                <w:rFonts w:ascii="Times New Roman" w:hAnsi="Times New Roman" w:cs="Times New Roman"/>
                <w:color w:val="000000" w:themeColor="text1"/>
                <w:sz w:val="24"/>
                <w:szCs w:val="24"/>
              </w:rPr>
              <w:t>affect</w:t>
            </w:r>
            <w:r w:rsidRPr="00517833">
              <w:rPr>
                <w:rFonts w:ascii="Times New Roman" w:hAnsi="Times New Roman" w:cs="Times New Roman"/>
                <w:color w:val="000000" w:themeColor="text1"/>
                <w:sz w:val="24"/>
                <w:szCs w:val="24"/>
              </w:rPr>
              <w:t xml:space="preserve"> Asda Ltd.</w:t>
            </w:r>
          </w:p>
          <w:p w:rsidR="007666BE" w:rsidRPr="00517833" w:rsidRDefault="00C059EA" w:rsidP="00517833">
            <w:pPr>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Instability and price war also kept impact over the decision making of this company</w:t>
            </w:r>
          </w:p>
        </w:tc>
      </w:tr>
      <w:tr w:rsidR="007666BE" w:rsidRPr="00517833">
        <w:tc>
          <w:tcPr>
            <w:tcW w:w="4680" w:type="dxa"/>
            <w:shd w:val="clear" w:color="auto" w:fill="auto"/>
            <w:tcMar>
              <w:top w:w="100" w:type="dxa"/>
              <w:left w:w="100" w:type="dxa"/>
              <w:bottom w:w="100" w:type="dxa"/>
              <w:right w:w="100" w:type="dxa"/>
            </w:tcMar>
          </w:tcPr>
          <w:p w:rsidR="007666BE" w:rsidRPr="00BA7B4E" w:rsidRDefault="00C059EA" w:rsidP="00517833">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proofErr w:type="spellStart"/>
            <w:r w:rsidRPr="00BA7B4E">
              <w:rPr>
                <w:rFonts w:ascii="Times New Roman" w:hAnsi="Times New Roman" w:cs="Times New Roman"/>
                <w:b/>
                <w:color w:val="000000" w:themeColor="text1"/>
                <w:sz w:val="24"/>
                <w:szCs w:val="24"/>
              </w:rPr>
              <w:t>Economical</w:t>
            </w:r>
            <w:proofErr w:type="spellEnd"/>
            <w:r w:rsidRPr="00BA7B4E">
              <w:rPr>
                <w:rFonts w:ascii="Times New Roman" w:hAnsi="Times New Roman" w:cs="Times New Roman"/>
                <w:b/>
                <w:color w:val="000000" w:themeColor="text1"/>
                <w:sz w:val="24"/>
                <w:szCs w:val="24"/>
              </w:rPr>
              <w:t xml:space="preserve"> factors</w:t>
            </w:r>
          </w:p>
        </w:tc>
        <w:tc>
          <w:tcPr>
            <w:tcW w:w="4680" w:type="dxa"/>
            <w:shd w:val="clear" w:color="auto" w:fill="auto"/>
            <w:tcMar>
              <w:top w:w="100" w:type="dxa"/>
              <w:left w:w="100" w:type="dxa"/>
              <w:bottom w:w="100" w:type="dxa"/>
              <w:right w:w="100" w:type="dxa"/>
            </w:tcMar>
          </w:tcPr>
          <w:p w:rsidR="007666BE" w:rsidRPr="00517833" w:rsidRDefault="00C059EA" w:rsidP="00517833">
            <w:pPr>
              <w:widowControl w:val="0"/>
              <w:numPr>
                <w:ilvl w:val="0"/>
                <w:numId w:val="11"/>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Asda Ltd. needs for considering the economic aspects such as cost for credit, pay level, </w:t>
            </w:r>
            <w:proofErr w:type="spellStart"/>
            <w:r w:rsidRPr="00517833">
              <w:rPr>
                <w:rFonts w:ascii="Times New Roman" w:hAnsi="Times New Roman" w:cs="Times New Roman"/>
                <w:color w:val="000000" w:themeColor="text1"/>
                <w:sz w:val="24"/>
                <w:szCs w:val="24"/>
              </w:rPr>
              <w:t>labor</w:t>
            </w:r>
            <w:proofErr w:type="spellEnd"/>
            <w:r w:rsidRPr="00517833">
              <w:rPr>
                <w:rFonts w:ascii="Times New Roman" w:hAnsi="Times New Roman" w:cs="Times New Roman"/>
                <w:color w:val="000000" w:themeColor="text1"/>
                <w:sz w:val="24"/>
                <w:szCs w:val="24"/>
              </w:rPr>
              <w:t xml:space="preserve"> supply, competitive pressure and energy prices (</w:t>
            </w:r>
            <w:r w:rsidRPr="00517833">
              <w:rPr>
                <w:rFonts w:ascii="Times New Roman" w:eastAsia="Times New Roman" w:hAnsi="Times New Roman" w:cs="Times New Roman"/>
                <w:color w:val="000000" w:themeColor="text1"/>
                <w:sz w:val="24"/>
                <w:szCs w:val="24"/>
                <w:highlight w:val="white"/>
              </w:rPr>
              <w:t>Mortimer and Grimmer, 2019</w:t>
            </w:r>
            <w:r w:rsidRPr="00517833">
              <w:rPr>
                <w:rFonts w:ascii="Times New Roman" w:hAnsi="Times New Roman" w:cs="Times New Roman"/>
                <w:color w:val="000000" w:themeColor="text1"/>
                <w:sz w:val="24"/>
                <w:szCs w:val="24"/>
              </w:rPr>
              <w:t>)</w:t>
            </w:r>
          </w:p>
          <w:p w:rsidR="007666BE" w:rsidRPr="00517833" w:rsidRDefault="00C059EA" w:rsidP="00517833">
            <w:pPr>
              <w:widowControl w:val="0"/>
              <w:numPr>
                <w:ilvl w:val="0"/>
                <w:numId w:val="11"/>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These economic factors have been impacted by the pricing strategies for this company significantly</w:t>
            </w:r>
          </w:p>
        </w:tc>
      </w:tr>
      <w:tr w:rsidR="007666BE" w:rsidRPr="00517833">
        <w:tc>
          <w:tcPr>
            <w:tcW w:w="4680" w:type="dxa"/>
            <w:shd w:val="clear" w:color="auto" w:fill="auto"/>
            <w:tcMar>
              <w:top w:w="100" w:type="dxa"/>
              <w:left w:w="100" w:type="dxa"/>
              <w:bottom w:w="100" w:type="dxa"/>
              <w:right w:w="100" w:type="dxa"/>
            </w:tcMar>
          </w:tcPr>
          <w:p w:rsidR="007666BE" w:rsidRPr="00BA7B4E" w:rsidRDefault="00C059EA" w:rsidP="00517833">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BA7B4E">
              <w:rPr>
                <w:rFonts w:ascii="Times New Roman" w:hAnsi="Times New Roman" w:cs="Times New Roman"/>
                <w:b/>
                <w:color w:val="000000" w:themeColor="text1"/>
                <w:sz w:val="24"/>
                <w:szCs w:val="24"/>
              </w:rPr>
              <w:t>Sociological factors</w:t>
            </w:r>
          </w:p>
        </w:tc>
        <w:tc>
          <w:tcPr>
            <w:tcW w:w="4680" w:type="dxa"/>
            <w:shd w:val="clear" w:color="auto" w:fill="auto"/>
            <w:tcMar>
              <w:top w:w="100" w:type="dxa"/>
              <w:left w:w="100" w:type="dxa"/>
              <w:bottom w:w="100" w:type="dxa"/>
              <w:right w:w="100" w:type="dxa"/>
            </w:tcMar>
          </w:tcPr>
          <w:p w:rsidR="007666BE" w:rsidRPr="00517833" w:rsidRDefault="00C059EA" w:rsidP="00517833">
            <w:pPr>
              <w:widowControl w:val="0"/>
              <w:numPr>
                <w:ilvl w:val="0"/>
                <w:numId w:val="8"/>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Different kinds of social changes such as a healthy lifestyle, aging population are quite essential for Asda Ltd.</w:t>
            </w:r>
          </w:p>
          <w:p w:rsidR="007666BE" w:rsidRPr="00517833" w:rsidRDefault="00C059EA" w:rsidP="00517833">
            <w:pPr>
              <w:widowControl w:val="0"/>
              <w:numPr>
                <w:ilvl w:val="0"/>
                <w:numId w:val="8"/>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These social factors have helped this company to introduce new products and services in the current local market</w:t>
            </w:r>
            <w:r w:rsidR="007C46AF" w:rsidRPr="00517833">
              <w:rPr>
                <w:rFonts w:ascii="Times New Roman" w:hAnsi="Times New Roman" w:cs="Times New Roman"/>
                <w:color w:val="000000" w:themeColor="text1"/>
                <w:sz w:val="24"/>
                <w:szCs w:val="24"/>
              </w:rPr>
              <w:t xml:space="preserve"> (</w:t>
            </w:r>
            <w:r w:rsidR="007C46AF" w:rsidRPr="00517833">
              <w:rPr>
                <w:rFonts w:ascii="Times New Roman" w:eastAsia="Times New Roman" w:hAnsi="Times New Roman" w:cs="Times New Roman"/>
                <w:color w:val="000000" w:themeColor="text1"/>
                <w:sz w:val="24"/>
                <w:szCs w:val="24"/>
                <w:highlight w:val="white"/>
              </w:rPr>
              <w:t xml:space="preserve">Kim </w:t>
            </w:r>
            <w:r w:rsidR="007C46AF" w:rsidRPr="00517833">
              <w:rPr>
                <w:rFonts w:ascii="Times New Roman" w:eastAsia="Times New Roman" w:hAnsi="Times New Roman" w:cs="Times New Roman"/>
                <w:i/>
                <w:color w:val="000000" w:themeColor="text1"/>
                <w:sz w:val="24"/>
                <w:szCs w:val="24"/>
                <w:highlight w:val="white"/>
              </w:rPr>
              <w:t xml:space="preserve">et al. </w:t>
            </w:r>
            <w:r w:rsidR="007C46AF" w:rsidRPr="00517833">
              <w:rPr>
                <w:rFonts w:ascii="Times New Roman" w:eastAsia="Times New Roman" w:hAnsi="Times New Roman" w:cs="Times New Roman"/>
                <w:color w:val="000000" w:themeColor="text1"/>
                <w:sz w:val="24"/>
                <w:szCs w:val="24"/>
                <w:highlight w:val="white"/>
              </w:rPr>
              <w:t>2019</w:t>
            </w:r>
            <w:r w:rsidR="007C46AF"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w:t>
            </w:r>
          </w:p>
          <w:p w:rsidR="007666BE" w:rsidRPr="00517833" w:rsidRDefault="00C059EA" w:rsidP="00517833">
            <w:pPr>
              <w:widowControl w:val="0"/>
              <w:numPr>
                <w:ilvl w:val="0"/>
                <w:numId w:val="8"/>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These social changes have been helped to develop the segmentation strategies of this Asda Ltd.</w:t>
            </w:r>
          </w:p>
        </w:tc>
      </w:tr>
      <w:tr w:rsidR="007666BE" w:rsidRPr="00517833">
        <w:tc>
          <w:tcPr>
            <w:tcW w:w="4680" w:type="dxa"/>
            <w:shd w:val="clear" w:color="auto" w:fill="auto"/>
            <w:tcMar>
              <w:top w:w="100" w:type="dxa"/>
              <w:left w:w="100" w:type="dxa"/>
              <w:bottom w:w="100" w:type="dxa"/>
              <w:right w:w="100" w:type="dxa"/>
            </w:tcMar>
          </w:tcPr>
          <w:p w:rsidR="007666BE" w:rsidRPr="00BA7B4E" w:rsidRDefault="00C059EA" w:rsidP="00517833">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BA7B4E">
              <w:rPr>
                <w:rFonts w:ascii="Times New Roman" w:hAnsi="Times New Roman" w:cs="Times New Roman"/>
                <w:b/>
                <w:color w:val="000000" w:themeColor="text1"/>
                <w:sz w:val="24"/>
                <w:szCs w:val="24"/>
              </w:rPr>
              <w:lastRenderedPageBreak/>
              <w:t>Technological factors</w:t>
            </w:r>
          </w:p>
        </w:tc>
        <w:tc>
          <w:tcPr>
            <w:tcW w:w="4680" w:type="dxa"/>
            <w:shd w:val="clear" w:color="auto" w:fill="auto"/>
            <w:tcMar>
              <w:top w:w="100" w:type="dxa"/>
              <w:left w:w="100" w:type="dxa"/>
              <w:bottom w:w="100" w:type="dxa"/>
              <w:right w:w="100" w:type="dxa"/>
            </w:tcMar>
          </w:tcPr>
          <w:p w:rsidR="007666BE" w:rsidRPr="00517833" w:rsidRDefault="00C059EA" w:rsidP="00517833">
            <w:pPr>
              <w:widowControl w:val="0"/>
              <w:numPr>
                <w:ilvl w:val="0"/>
                <w:numId w:val="9"/>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Superfast broadband and mobile applications have been helped in the process of collecting delivery services and ordering the products and services (</w:t>
            </w:r>
            <w:r w:rsidRPr="00517833">
              <w:rPr>
                <w:rFonts w:ascii="Times New Roman" w:eastAsia="Times New Roman" w:hAnsi="Times New Roman" w:cs="Times New Roman"/>
                <w:color w:val="000000" w:themeColor="text1"/>
                <w:sz w:val="24"/>
                <w:szCs w:val="24"/>
                <w:highlight w:val="white"/>
              </w:rPr>
              <w:t>Wilshaw and Wallace, 2019</w:t>
            </w:r>
            <w:r w:rsidRPr="00517833">
              <w:rPr>
                <w:rFonts w:ascii="Times New Roman" w:hAnsi="Times New Roman" w:cs="Times New Roman"/>
                <w:color w:val="000000" w:themeColor="text1"/>
                <w:sz w:val="24"/>
                <w:szCs w:val="24"/>
              </w:rPr>
              <w:t>)</w:t>
            </w:r>
          </w:p>
          <w:p w:rsidR="007666BE" w:rsidRPr="00517833" w:rsidRDefault="00C059EA" w:rsidP="00517833">
            <w:pPr>
              <w:widowControl w:val="0"/>
              <w:numPr>
                <w:ilvl w:val="0"/>
                <w:numId w:val="9"/>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Asda Ltd. is constantly working for using the effectiveness of the technology on their own </w:t>
            </w:r>
            <w:proofErr w:type="spellStart"/>
            <w:r w:rsidR="000455F3" w:rsidRPr="00517833">
              <w:rPr>
                <w:rFonts w:ascii="Times New Roman" w:hAnsi="Times New Roman" w:cs="Times New Roman"/>
                <w:color w:val="000000" w:themeColor="text1"/>
                <w:sz w:val="24"/>
                <w:szCs w:val="24"/>
              </w:rPr>
              <w:t>favor</w:t>
            </w:r>
            <w:proofErr w:type="spellEnd"/>
          </w:p>
        </w:tc>
      </w:tr>
      <w:tr w:rsidR="007666BE" w:rsidRPr="00517833">
        <w:tc>
          <w:tcPr>
            <w:tcW w:w="4680" w:type="dxa"/>
            <w:shd w:val="clear" w:color="auto" w:fill="auto"/>
            <w:tcMar>
              <w:top w:w="100" w:type="dxa"/>
              <w:left w:w="100" w:type="dxa"/>
              <w:bottom w:w="100" w:type="dxa"/>
              <w:right w:w="100" w:type="dxa"/>
            </w:tcMar>
          </w:tcPr>
          <w:p w:rsidR="007666BE" w:rsidRPr="00BA7B4E" w:rsidRDefault="00C059EA" w:rsidP="00517833">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BA7B4E">
              <w:rPr>
                <w:rFonts w:ascii="Times New Roman" w:hAnsi="Times New Roman" w:cs="Times New Roman"/>
                <w:b/>
                <w:color w:val="000000" w:themeColor="text1"/>
                <w:sz w:val="24"/>
                <w:szCs w:val="24"/>
              </w:rPr>
              <w:t>Environmental factors</w:t>
            </w:r>
          </w:p>
        </w:tc>
        <w:tc>
          <w:tcPr>
            <w:tcW w:w="4680" w:type="dxa"/>
            <w:shd w:val="clear" w:color="auto" w:fill="auto"/>
            <w:tcMar>
              <w:top w:w="100" w:type="dxa"/>
              <w:left w:w="100" w:type="dxa"/>
              <w:bottom w:w="100" w:type="dxa"/>
              <w:right w:w="100" w:type="dxa"/>
            </w:tcMar>
          </w:tcPr>
          <w:p w:rsidR="007666BE" w:rsidRPr="00517833" w:rsidRDefault="00C059EA" w:rsidP="00517833">
            <w:pPr>
              <w:widowControl w:val="0"/>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Pollution, green economy, hazardous waste, carbon footprint, and organic foods are quite essential for Asda Ltd.</w:t>
            </w:r>
          </w:p>
          <w:p w:rsidR="007666BE" w:rsidRPr="00517833" w:rsidRDefault="00C059EA" w:rsidP="00517833">
            <w:pPr>
              <w:widowControl w:val="0"/>
              <w:numPr>
                <w:ilvl w:val="0"/>
                <w:numId w:val="1"/>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Asda Ltd. has been operated its business and demonstrated through the environment-friendly way</w:t>
            </w:r>
          </w:p>
        </w:tc>
      </w:tr>
      <w:tr w:rsidR="007666BE" w:rsidRPr="00517833">
        <w:tc>
          <w:tcPr>
            <w:tcW w:w="4680" w:type="dxa"/>
            <w:shd w:val="clear" w:color="auto" w:fill="auto"/>
            <w:tcMar>
              <w:top w:w="100" w:type="dxa"/>
              <w:left w:w="100" w:type="dxa"/>
              <w:bottom w:w="100" w:type="dxa"/>
              <w:right w:w="100" w:type="dxa"/>
            </w:tcMar>
          </w:tcPr>
          <w:p w:rsidR="007666BE" w:rsidRPr="00BA7B4E" w:rsidRDefault="00C059EA" w:rsidP="00517833">
            <w:pPr>
              <w:widowControl w:val="0"/>
              <w:spacing w:line="360" w:lineRule="auto"/>
              <w:jc w:val="both"/>
              <w:rPr>
                <w:rFonts w:ascii="Times New Roman" w:hAnsi="Times New Roman" w:cs="Times New Roman"/>
                <w:b/>
                <w:color w:val="000000" w:themeColor="text1"/>
                <w:sz w:val="24"/>
                <w:szCs w:val="24"/>
              </w:rPr>
            </w:pPr>
            <w:r w:rsidRPr="00BA7B4E">
              <w:rPr>
                <w:rFonts w:ascii="Times New Roman" w:hAnsi="Times New Roman" w:cs="Times New Roman"/>
                <w:b/>
                <w:color w:val="000000" w:themeColor="text1"/>
                <w:sz w:val="24"/>
                <w:szCs w:val="24"/>
              </w:rPr>
              <w:t>Legal factors</w:t>
            </w:r>
          </w:p>
        </w:tc>
        <w:tc>
          <w:tcPr>
            <w:tcW w:w="4680" w:type="dxa"/>
            <w:shd w:val="clear" w:color="auto" w:fill="auto"/>
            <w:tcMar>
              <w:top w:w="100" w:type="dxa"/>
              <w:left w:w="100" w:type="dxa"/>
              <w:bottom w:w="100" w:type="dxa"/>
              <w:right w:w="100" w:type="dxa"/>
            </w:tcMar>
          </w:tcPr>
          <w:p w:rsidR="007666BE" w:rsidRPr="00517833" w:rsidRDefault="00C059EA" w:rsidP="00517833">
            <w:pPr>
              <w:widowControl w:val="0"/>
              <w:numPr>
                <w:ilvl w:val="0"/>
                <w:numId w:val="2"/>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Asda Ltd. </w:t>
            </w:r>
            <w:r w:rsidR="000455F3" w:rsidRPr="00517833">
              <w:rPr>
                <w:rFonts w:ascii="Times New Roman" w:hAnsi="Times New Roman" w:cs="Times New Roman"/>
                <w:color w:val="000000" w:themeColor="text1"/>
                <w:sz w:val="24"/>
                <w:szCs w:val="24"/>
              </w:rPr>
              <w:t>cannot</w:t>
            </w:r>
            <w:r w:rsidRPr="00517833">
              <w:rPr>
                <w:rFonts w:ascii="Times New Roman" w:hAnsi="Times New Roman" w:cs="Times New Roman"/>
                <w:color w:val="000000" w:themeColor="text1"/>
                <w:sz w:val="24"/>
                <w:szCs w:val="24"/>
              </w:rPr>
              <w:t xml:space="preserve"> provide less than the minimum wages in the country UK</w:t>
            </w:r>
          </w:p>
          <w:p w:rsidR="007666BE" w:rsidRPr="00517833" w:rsidRDefault="00C059EA" w:rsidP="00517833">
            <w:pPr>
              <w:widowControl w:val="0"/>
              <w:numPr>
                <w:ilvl w:val="0"/>
                <w:numId w:val="2"/>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This company </w:t>
            </w:r>
            <w:r w:rsidR="000455F3" w:rsidRPr="00517833">
              <w:rPr>
                <w:rFonts w:ascii="Times New Roman" w:hAnsi="Times New Roman" w:cs="Times New Roman"/>
                <w:color w:val="000000" w:themeColor="text1"/>
                <w:sz w:val="24"/>
                <w:szCs w:val="24"/>
              </w:rPr>
              <w:t>cannot</w:t>
            </w:r>
            <w:r w:rsidRPr="00517833">
              <w:rPr>
                <w:rFonts w:ascii="Times New Roman" w:hAnsi="Times New Roman" w:cs="Times New Roman"/>
                <w:color w:val="000000" w:themeColor="text1"/>
                <w:sz w:val="24"/>
                <w:szCs w:val="24"/>
              </w:rPr>
              <w:t xml:space="preserve"> dismiss an employee without any effective and efficient reason (</w:t>
            </w:r>
            <w:proofErr w:type="spellStart"/>
            <w:r w:rsidRPr="00517833">
              <w:rPr>
                <w:rFonts w:ascii="Times New Roman" w:eastAsia="Times New Roman" w:hAnsi="Times New Roman" w:cs="Times New Roman"/>
                <w:color w:val="000000" w:themeColor="text1"/>
                <w:sz w:val="24"/>
                <w:szCs w:val="24"/>
                <w:highlight w:val="white"/>
              </w:rPr>
              <w:t>Cicatiello</w:t>
            </w:r>
            <w:proofErr w:type="spellEnd"/>
            <w:r w:rsidRPr="00517833">
              <w:rPr>
                <w:rFonts w:ascii="Times New Roman" w:eastAsia="Times New Roman" w:hAnsi="Times New Roman" w:cs="Times New Roman"/>
                <w:color w:val="000000" w:themeColor="text1"/>
                <w:sz w:val="24"/>
                <w:szCs w:val="24"/>
                <w:highlight w:val="white"/>
              </w:rPr>
              <w:t xml:space="preserve"> </w:t>
            </w:r>
            <w:r w:rsidRPr="00517833">
              <w:rPr>
                <w:rFonts w:ascii="Times New Roman" w:eastAsia="Times New Roman" w:hAnsi="Times New Roman" w:cs="Times New Roman"/>
                <w:i/>
                <w:color w:val="000000" w:themeColor="text1"/>
                <w:sz w:val="24"/>
                <w:szCs w:val="24"/>
                <w:highlight w:val="white"/>
              </w:rPr>
              <w:t xml:space="preserve">et al. </w:t>
            </w:r>
            <w:r w:rsidRPr="00517833">
              <w:rPr>
                <w:rFonts w:ascii="Times New Roman" w:eastAsia="Times New Roman" w:hAnsi="Times New Roman" w:cs="Times New Roman"/>
                <w:color w:val="000000" w:themeColor="text1"/>
                <w:sz w:val="24"/>
                <w:szCs w:val="24"/>
                <w:highlight w:val="white"/>
              </w:rPr>
              <w:t>2019</w:t>
            </w:r>
            <w:r w:rsidRPr="00517833">
              <w:rPr>
                <w:rFonts w:ascii="Times New Roman" w:hAnsi="Times New Roman" w:cs="Times New Roman"/>
                <w:color w:val="000000" w:themeColor="text1"/>
                <w:sz w:val="24"/>
                <w:szCs w:val="24"/>
              </w:rPr>
              <w:t>)</w:t>
            </w:r>
          </w:p>
          <w:p w:rsidR="007666BE" w:rsidRPr="00517833" w:rsidRDefault="00C059EA" w:rsidP="00517833">
            <w:pPr>
              <w:widowControl w:val="0"/>
              <w:numPr>
                <w:ilvl w:val="0"/>
                <w:numId w:val="2"/>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 employees of Asda Ltd. can take this company to the employment tribunal</w:t>
            </w:r>
          </w:p>
        </w:tc>
      </w:tr>
    </w:tbl>
    <w:p w:rsidR="007666BE" w:rsidRPr="00517833" w:rsidRDefault="007666BE" w:rsidP="00517833">
      <w:pPr>
        <w:spacing w:line="360" w:lineRule="auto"/>
        <w:jc w:val="both"/>
        <w:rPr>
          <w:rFonts w:ascii="Times New Roman" w:hAnsi="Times New Roman" w:cs="Times New Roman"/>
          <w:color w:val="000000" w:themeColor="text1"/>
          <w:sz w:val="24"/>
          <w:szCs w:val="24"/>
        </w:rPr>
      </w:pPr>
    </w:p>
    <w:p w:rsidR="007666BE" w:rsidRPr="006113C4" w:rsidRDefault="00C059EA" w:rsidP="00517833">
      <w:pPr>
        <w:pStyle w:val="Heading1"/>
        <w:spacing w:line="360" w:lineRule="auto"/>
        <w:rPr>
          <w:rFonts w:cs="Times New Roman"/>
          <w:color w:val="000000" w:themeColor="text1"/>
          <w:sz w:val="24"/>
          <w:szCs w:val="24"/>
          <w:u w:val="single"/>
        </w:rPr>
      </w:pPr>
      <w:bookmarkStart w:id="4" w:name="_Toc32336926"/>
      <w:r w:rsidRPr="006113C4">
        <w:rPr>
          <w:rFonts w:cs="Times New Roman"/>
          <w:color w:val="000000" w:themeColor="text1"/>
          <w:sz w:val="24"/>
          <w:szCs w:val="24"/>
          <w:u w:val="single"/>
        </w:rPr>
        <w:t>F</w:t>
      </w:r>
      <w:r w:rsidR="005D047B" w:rsidRPr="006113C4">
        <w:rPr>
          <w:rFonts w:cs="Times New Roman"/>
          <w:color w:val="000000" w:themeColor="text1"/>
          <w:sz w:val="24"/>
          <w:szCs w:val="24"/>
          <w:u w:val="single"/>
        </w:rPr>
        <w:t>indings</w:t>
      </w:r>
      <w:bookmarkEnd w:id="4"/>
      <w:r w:rsidR="005D047B" w:rsidRPr="006113C4">
        <w:rPr>
          <w:rFonts w:cs="Times New Roman"/>
          <w:color w:val="000000" w:themeColor="text1"/>
          <w:sz w:val="24"/>
          <w:szCs w:val="24"/>
          <w:u w:val="single"/>
        </w:rPr>
        <w:t xml:space="preserve"> </w:t>
      </w:r>
    </w:p>
    <w:p w:rsidR="00BD4D3A"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Asda Ltd. has been operated as the retail supermarket in the country</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not it is experiencing several changes in its sector. The smaller size sectors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such as </w:t>
      </w:r>
      <w:proofErr w:type="spellStart"/>
      <w:r w:rsidRPr="00517833">
        <w:rPr>
          <w:rFonts w:ascii="Times New Roman" w:hAnsi="Times New Roman" w:cs="Times New Roman"/>
          <w:color w:val="000000" w:themeColor="text1"/>
          <w:sz w:val="24"/>
          <w:szCs w:val="24"/>
        </w:rPr>
        <w:t>Aldi</w:t>
      </w:r>
      <w:proofErr w:type="spellEnd"/>
      <w:r w:rsidRPr="00517833">
        <w:rPr>
          <w:rFonts w:ascii="Times New Roman" w:hAnsi="Times New Roman" w:cs="Times New Roman"/>
          <w:color w:val="000000" w:themeColor="text1"/>
          <w:sz w:val="24"/>
          <w:szCs w:val="24"/>
        </w:rPr>
        <w:t xml:space="preserve"> and </w:t>
      </w:r>
      <w:proofErr w:type="spellStart"/>
      <w:r w:rsidRPr="00517833">
        <w:rPr>
          <w:rFonts w:ascii="Times New Roman" w:hAnsi="Times New Roman" w:cs="Times New Roman"/>
          <w:color w:val="000000" w:themeColor="text1"/>
          <w:sz w:val="24"/>
          <w:szCs w:val="24"/>
        </w:rPr>
        <w:t>Lidl</w:t>
      </w:r>
      <w:proofErr w:type="spellEnd"/>
      <w:r w:rsidRPr="00517833">
        <w:rPr>
          <w:rFonts w:ascii="Times New Roman" w:hAnsi="Times New Roman" w:cs="Times New Roman"/>
          <w:color w:val="000000" w:themeColor="text1"/>
          <w:sz w:val="24"/>
          <w:szCs w:val="24"/>
        </w:rPr>
        <w:t xml:space="preserve"> have shaken the company through disrup</w:t>
      </w:r>
      <w:r w:rsidR="00663DCA" w:rsidRPr="00517833">
        <w:rPr>
          <w:rFonts w:ascii="Times New Roman" w:hAnsi="Times New Roman" w:cs="Times New Roman"/>
          <w:color w:val="000000" w:themeColor="text1"/>
          <w:sz w:val="24"/>
          <w:szCs w:val="24"/>
        </w:rPr>
        <w:t>tive innovations. Asda Ltd. is</w:t>
      </w:r>
      <w:r w:rsidRPr="00517833">
        <w:rPr>
          <w:rFonts w:ascii="Times New Roman" w:hAnsi="Times New Roman" w:cs="Times New Roman"/>
          <w:color w:val="000000" w:themeColor="text1"/>
          <w:sz w:val="24"/>
          <w:szCs w:val="24"/>
        </w:rPr>
        <w:t xml:space="preserve"> the cheapest supermarket</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still, it provides low prices through Unique Selling Point (USP)</w:t>
      </w:r>
      <w:r w:rsidR="00517833" w:rsidRPr="00517833">
        <w:rPr>
          <w:rFonts w:ascii="Times New Roman" w:hAnsi="Times New Roman" w:cs="Times New Roman"/>
          <w:color w:val="000000" w:themeColor="text1"/>
          <w:sz w:val="24"/>
          <w:szCs w:val="24"/>
        </w:rPr>
        <w:t xml:space="preserve"> </w:t>
      </w:r>
      <w:r w:rsidR="00517833" w:rsidRPr="00517833">
        <w:rPr>
          <w:rFonts w:ascii="Times New Roman" w:hAnsi="Times New Roman" w:cs="Times New Roman"/>
          <w:color w:val="000000"/>
          <w:sz w:val="24"/>
          <w:szCs w:val="24"/>
          <w:shd w:val="clear" w:color="auto" w:fill="FFFFFF"/>
        </w:rPr>
        <w:t>(</w:t>
      </w:r>
      <w:proofErr w:type="spellStart"/>
      <w:r w:rsidR="00517833" w:rsidRPr="00517833">
        <w:rPr>
          <w:rFonts w:ascii="Times New Roman" w:hAnsi="Times New Roman" w:cs="Times New Roman"/>
          <w:color w:val="000000"/>
          <w:sz w:val="24"/>
          <w:szCs w:val="24"/>
          <w:shd w:val="clear" w:color="auto" w:fill="FFFFFF"/>
        </w:rPr>
        <w:t>Sengupta</w:t>
      </w:r>
      <w:proofErr w:type="spellEnd"/>
      <w:r w:rsidR="00517833" w:rsidRPr="00517833">
        <w:rPr>
          <w:rFonts w:ascii="Times New Roman" w:hAnsi="Times New Roman" w:cs="Times New Roman"/>
          <w:color w:val="000000"/>
          <w:sz w:val="24"/>
          <w:szCs w:val="24"/>
          <w:shd w:val="clear" w:color="auto" w:fill="FFFFFF"/>
        </w:rPr>
        <w:t xml:space="preserve"> and Pal, 2016)</w:t>
      </w:r>
      <w:r w:rsidRPr="00517833">
        <w:rPr>
          <w:rFonts w:ascii="Times New Roman" w:hAnsi="Times New Roman" w:cs="Times New Roman"/>
          <w:color w:val="000000" w:themeColor="text1"/>
          <w:sz w:val="24"/>
          <w:szCs w:val="24"/>
        </w:rPr>
        <w:t xml:space="preserve">. Online </w:t>
      </w:r>
      <w:r w:rsidRPr="00517833">
        <w:rPr>
          <w:rFonts w:ascii="Times New Roman" w:hAnsi="Times New Roman" w:cs="Times New Roman"/>
          <w:color w:val="000000" w:themeColor="text1"/>
          <w:sz w:val="24"/>
          <w:szCs w:val="24"/>
        </w:rPr>
        <w:lastRenderedPageBreak/>
        <w:t>marketing is increasing and becoming popular nowadays for the consumers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the consumers are focusing on this rather than visiting the supermarkets. Asda Ltd. needs to focus on the development of the strategies for surviving and retaining their customers. According to recent studies, this supermarket triggered a nuclear war with the prince in the current competitive market</w:t>
      </w:r>
      <w:r w:rsidR="007C46AF" w:rsidRPr="00517833">
        <w:rPr>
          <w:rFonts w:ascii="Times New Roman" w:hAnsi="Times New Roman" w:cs="Times New Roman"/>
          <w:color w:val="000000" w:themeColor="text1"/>
          <w:sz w:val="24"/>
          <w:szCs w:val="24"/>
        </w:rPr>
        <w:t xml:space="preserve"> (</w:t>
      </w:r>
      <w:r w:rsidR="007C46AF" w:rsidRPr="00517833">
        <w:rPr>
          <w:rFonts w:ascii="Times New Roman" w:eastAsia="Times New Roman" w:hAnsi="Times New Roman" w:cs="Times New Roman"/>
          <w:color w:val="000000" w:themeColor="text1"/>
          <w:sz w:val="24"/>
          <w:szCs w:val="24"/>
          <w:highlight w:val="white"/>
        </w:rPr>
        <w:t xml:space="preserve">Haydock </w:t>
      </w:r>
      <w:r w:rsidR="007C46AF" w:rsidRPr="00517833">
        <w:rPr>
          <w:rFonts w:ascii="Times New Roman" w:eastAsia="Times New Roman" w:hAnsi="Times New Roman" w:cs="Times New Roman"/>
          <w:i/>
          <w:color w:val="000000" w:themeColor="text1"/>
          <w:sz w:val="24"/>
          <w:szCs w:val="24"/>
          <w:highlight w:val="white"/>
        </w:rPr>
        <w:t xml:space="preserve">et al. </w:t>
      </w:r>
      <w:r w:rsidR="007C46AF" w:rsidRPr="00517833">
        <w:rPr>
          <w:rFonts w:ascii="Times New Roman" w:eastAsia="Times New Roman" w:hAnsi="Times New Roman" w:cs="Times New Roman"/>
          <w:color w:val="000000" w:themeColor="text1"/>
          <w:sz w:val="24"/>
          <w:szCs w:val="24"/>
          <w:highlight w:val="white"/>
        </w:rPr>
        <w:t>2019</w:t>
      </w:r>
      <w:r w:rsidR="007C46AF"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w:t>
      </w:r>
      <w:r w:rsidR="00BE24DB" w:rsidRPr="00517833">
        <w:rPr>
          <w:rFonts w:ascii="Times New Roman" w:hAnsi="Times New Roman" w:cs="Times New Roman"/>
          <w:color w:val="000000" w:themeColor="text1"/>
          <w:sz w:val="24"/>
          <w:szCs w:val="24"/>
        </w:rPr>
        <w:t>Many supermarkets industries</w:t>
      </w:r>
      <w:r w:rsidRPr="00517833">
        <w:rPr>
          <w:rFonts w:ascii="Times New Roman" w:hAnsi="Times New Roman" w:cs="Times New Roman"/>
          <w:color w:val="000000" w:themeColor="text1"/>
          <w:sz w:val="24"/>
          <w:szCs w:val="24"/>
        </w:rPr>
        <w:t xml:space="preserve"> have launched some formal consultation in their payment methods for better positioning of the services</w:t>
      </w:r>
      <w:r w:rsidR="00BD4D3A" w:rsidRPr="00517833">
        <w:rPr>
          <w:rFonts w:ascii="Times New Roman" w:hAnsi="Times New Roman" w:cs="Times New Roman"/>
          <w:color w:val="000000" w:themeColor="text1"/>
          <w:sz w:val="24"/>
          <w:szCs w:val="24"/>
        </w:rPr>
        <w:t xml:space="preserve"> and goods in the local market.</w:t>
      </w:r>
    </w:p>
    <w:p w:rsidR="007666BE" w:rsidRPr="00517833" w:rsidRDefault="00EF4D8C"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GCA has informed the direct suppliers</w:t>
      </w:r>
      <w:r w:rsidR="00C059EA" w:rsidRPr="00517833">
        <w:rPr>
          <w:rFonts w:ascii="Times New Roman" w:hAnsi="Times New Roman" w:cs="Times New Roman"/>
          <w:color w:val="000000" w:themeColor="text1"/>
          <w:sz w:val="24"/>
          <w:szCs w:val="24"/>
        </w:rPr>
        <w:t xml:space="preserve"> there are many supermarket industries that have improved their relationship with the suppliers in the past year. </w:t>
      </w:r>
      <w:r w:rsidRPr="00517833">
        <w:rPr>
          <w:rFonts w:ascii="Times New Roman" w:hAnsi="Times New Roman" w:cs="Times New Roman"/>
          <w:color w:val="000000" w:themeColor="text1"/>
          <w:sz w:val="24"/>
          <w:szCs w:val="24"/>
        </w:rPr>
        <w:t>This company</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such as providing goods and services at an affordable and cheap price to the customers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has applied several new strategies</w:t>
      </w:r>
      <w:r w:rsidR="00C059EA" w:rsidRPr="00517833">
        <w:rPr>
          <w:rFonts w:ascii="Times New Roman" w:hAnsi="Times New Roman" w:cs="Times New Roman"/>
          <w:color w:val="000000" w:themeColor="text1"/>
          <w:sz w:val="24"/>
          <w:szCs w:val="24"/>
        </w:rPr>
        <w:t xml:space="preserve">. Reducing packaging is another strategy for them to consider </w:t>
      </w:r>
      <w:r w:rsidRPr="00517833">
        <w:rPr>
          <w:rFonts w:ascii="Times New Roman" w:hAnsi="Times New Roman" w:cs="Times New Roman"/>
          <w:color w:val="000000" w:themeColor="text1"/>
          <w:sz w:val="24"/>
          <w:szCs w:val="24"/>
        </w:rPr>
        <w:t>each</w:t>
      </w:r>
      <w:r w:rsidR="00C059EA" w:rsidRPr="00517833">
        <w:rPr>
          <w:rFonts w:ascii="Times New Roman" w:hAnsi="Times New Roman" w:cs="Times New Roman"/>
          <w:color w:val="000000" w:themeColor="text1"/>
          <w:sz w:val="24"/>
          <w:szCs w:val="24"/>
        </w:rPr>
        <w:t xml:space="preserve"> business option and achieve their goal</w:t>
      </w:r>
      <w:r w:rsidR="00012C7E" w:rsidRPr="00517833">
        <w:rPr>
          <w:rFonts w:ascii="Times New Roman" w:hAnsi="Times New Roman" w:cs="Times New Roman"/>
          <w:color w:val="000000" w:themeColor="text1"/>
          <w:sz w:val="24"/>
          <w:szCs w:val="24"/>
        </w:rPr>
        <w:t xml:space="preserve"> (</w:t>
      </w:r>
      <w:proofErr w:type="spellStart"/>
      <w:r w:rsidR="00012C7E" w:rsidRPr="00517833">
        <w:rPr>
          <w:rFonts w:ascii="Times New Roman" w:eastAsia="Times New Roman" w:hAnsi="Times New Roman" w:cs="Times New Roman"/>
          <w:color w:val="000000" w:themeColor="text1"/>
          <w:sz w:val="24"/>
          <w:szCs w:val="24"/>
          <w:highlight w:val="white"/>
        </w:rPr>
        <w:t>Mukhtarov</w:t>
      </w:r>
      <w:proofErr w:type="spellEnd"/>
      <w:r w:rsidR="00012C7E" w:rsidRPr="00517833">
        <w:rPr>
          <w:rFonts w:ascii="Times New Roman" w:eastAsia="Times New Roman" w:hAnsi="Times New Roman" w:cs="Times New Roman"/>
          <w:color w:val="000000" w:themeColor="text1"/>
          <w:sz w:val="24"/>
          <w:szCs w:val="24"/>
          <w:highlight w:val="white"/>
        </w:rPr>
        <w:t xml:space="preserve"> </w:t>
      </w:r>
      <w:r w:rsidR="00012C7E" w:rsidRPr="00517833">
        <w:rPr>
          <w:rFonts w:ascii="Times New Roman" w:eastAsia="Times New Roman" w:hAnsi="Times New Roman" w:cs="Times New Roman"/>
          <w:i/>
          <w:color w:val="000000" w:themeColor="text1"/>
          <w:sz w:val="24"/>
          <w:szCs w:val="24"/>
          <w:highlight w:val="white"/>
        </w:rPr>
        <w:t xml:space="preserve">et al. </w:t>
      </w:r>
      <w:r w:rsidR="00012C7E" w:rsidRPr="00517833">
        <w:rPr>
          <w:rFonts w:ascii="Times New Roman" w:eastAsia="Times New Roman" w:hAnsi="Times New Roman" w:cs="Times New Roman"/>
          <w:color w:val="000000" w:themeColor="text1"/>
          <w:sz w:val="24"/>
          <w:szCs w:val="24"/>
          <w:highlight w:val="white"/>
        </w:rPr>
        <w:t>2019</w:t>
      </w:r>
      <w:r w:rsidR="00012C7E" w:rsidRPr="00517833">
        <w:rPr>
          <w:rFonts w:ascii="Times New Roman" w:hAnsi="Times New Roman" w:cs="Times New Roman"/>
          <w:color w:val="000000" w:themeColor="text1"/>
          <w:sz w:val="24"/>
          <w:szCs w:val="24"/>
        </w:rPr>
        <w:t>)</w:t>
      </w:r>
      <w:r w:rsidR="00C059EA" w:rsidRPr="00517833">
        <w:rPr>
          <w:rFonts w:ascii="Times New Roman" w:hAnsi="Times New Roman" w:cs="Times New Roman"/>
          <w:color w:val="000000" w:themeColor="text1"/>
          <w:sz w:val="24"/>
          <w:szCs w:val="24"/>
        </w:rPr>
        <w:t>. There are several processes of sustainable growth that can be seen in the business of Asda Ltd. through the expansion of prosperity for a long time. Asda Ltd. has been implemented several processes and business strategies in the business</w:t>
      </w:r>
      <w:r w:rsidR="008D571C" w:rsidRPr="00517833">
        <w:rPr>
          <w:rFonts w:ascii="Times New Roman" w:hAnsi="Times New Roman" w:cs="Times New Roman"/>
          <w:color w:val="000000" w:themeColor="text1"/>
          <w:sz w:val="24"/>
          <w:szCs w:val="24"/>
        </w:rPr>
        <w:t>,</w:t>
      </w:r>
      <w:r w:rsidR="00C059EA" w:rsidRPr="00517833">
        <w:rPr>
          <w:rFonts w:ascii="Times New Roman" w:hAnsi="Times New Roman" w:cs="Times New Roman"/>
          <w:color w:val="000000" w:themeColor="text1"/>
          <w:sz w:val="24"/>
          <w:szCs w:val="24"/>
        </w:rPr>
        <w:t xml:space="preserve"> such as discount stores, shrinking margins</w:t>
      </w:r>
      <w:r w:rsidR="008D571C" w:rsidRPr="00517833">
        <w:rPr>
          <w:rFonts w:ascii="Times New Roman" w:hAnsi="Times New Roman" w:cs="Times New Roman"/>
          <w:color w:val="000000" w:themeColor="text1"/>
          <w:sz w:val="24"/>
          <w:szCs w:val="24"/>
        </w:rPr>
        <w:t>,</w:t>
      </w:r>
      <w:r w:rsidR="00C059EA" w:rsidRPr="00517833">
        <w:rPr>
          <w:rFonts w:ascii="Times New Roman" w:hAnsi="Times New Roman" w:cs="Times New Roman"/>
          <w:color w:val="000000" w:themeColor="text1"/>
          <w:sz w:val="24"/>
          <w:szCs w:val="24"/>
        </w:rPr>
        <w:t xml:space="preserve"> and increased cost for attracting more customers to the stores. The business of Asda Ltd. has been found many ways </w:t>
      </w:r>
      <w:r w:rsidR="008D571C" w:rsidRPr="00517833">
        <w:rPr>
          <w:rFonts w:ascii="Times New Roman" w:hAnsi="Times New Roman" w:cs="Times New Roman"/>
          <w:color w:val="000000" w:themeColor="text1"/>
          <w:sz w:val="24"/>
          <w:szCs w:val="24"/>
        </w:rPr>
        <w:t>of</w:t>
      </w:r>
      <w:r w:rsidR="00C059EA" w:rsidRPr="00517833">
        <w:rPr>
          <w:rFonts w:ascii="Times New Roman" w:hAnsi="Times New Roman" w:cs="Times New Roman"/>
          <w:color w:val="000000" w:themeColor="text1"/>
          <w:sz w:val="24"/>
          <w:szCs w:val="24"/>
        </w:rPr>
        <w:t xml:space="preserve"> making decisions about promotion, advertising, and inventory management for the growth of the business (</w:t>
      </w:r>
      <w:r w:rsidR="00C059EA" w:rsidRPr="00517833">
        <w:rPr>
          <w:rFonts w:ascii="Times New Roman" w:eastAsia="Times New Roman" w:hAnsi="Times New Roman" w:cs="Times New Roman"/>
          <w:color w:val="000000" w:themeColor="text1"/>
          <w:sz w:val="24"/>
          <w:szCs w:val="24"/>
          <w:highlight w:val="white"/>
        </w:rPr>
        <w:t xml:space="preserve">Kim </w:t>
      </w:r>
      <w:r w:rsidR="00C059EA" w:rsidRPr="00517833">
        <w:rPr>
          <w:rFonts w:ascii="Times New Roman" w:eastAsia="Times New Roman" w:hAnsi="Times New Roman" w:cs="Times New Roman"/>
          <w:i/>
          <w:color w:val="000000" w:themeColor="text1"/>
          <w:sz w:val="24"/>
          <w:szCs w:val="24"/>
          <w:highlight w:val="white"/>
        </w:rPr>
        <w:t xml:space="preserve">et al. </w:t>
      </w:r>
      <w:r w:rsidR="00C059EA" w:rsidRPr="00517833">
        <w:rPr>
          <w:rFonts w:ascii="Times New Roman" w:eastAsia="Times New Roman" w:hAnsi="Times New Roman" w:cs="Times New Roman"/>
          <w:color w:val="000000" w:themeColor="text1"/>
          <w:sz w:val="24"/>
          <w:szCs w:val="24"/>
          <w:highlight w:val="white"/>
        </w:rPr>
        <w:t>2019</w:t>
      </w:r>
      <w:r w:rsidR="00C059EA" w:rsidRPr="00517833">
        <w:rPr>
          <w:rFonts w:ascii="Times New Roman" w:hAnsi="Times New Roman" w:cs="Times New Roman"/>
          <w:color w:val="000000" w:themeColor="text1"/>
          <w:sz w:val="24"/>
          <w:szCs w:val="24"/>
        </w:rPr>
        <w:t xml:space="preserve">). </w:t>
      </w:r>
    </w:p>
    <w:p w:rsidR="007666BE" w:rsidRPr="006113C4" w:rsidRDefault="00C059EA" w:rsidP="00517833">
      <w:pPr>
        <w:pStyle w:val="Heading1"/>
        <w:spacing w:line="360" w:lineRule="auto"/>
        <w:rPr>
          <w:rFonts w:cs="Times New Roman"/>
          <w:color w:val="000000" w:themeColor="text1"/>
          <w:szCs w:val="24"/>
          <w:u w:val="single"/>
        </w:rPr>
      </w:pPr>
      <w:bookmarkStart w:id="5" w:name="_Toc32336927"/>
      <w:r w:rsidRPr="006113C4">
        <w:rPr>
          <w:rFonts w:cs="Times New Roman"/>
          <w:color w:val="000000" w:themeColor="text1"/>
          <w:szCs w:val="24"/>
          <w:u w:val="single"/>
        </w:rPr>
        <w:t>The solutions to the issues</w:t>
      </w:r>
      <w:bookmarkEnd w:id="5"/>
    </w:p>
    <w:p w:rsidR="007666BE" w:rsidRPr="00517833" w:rsidRDefault="00EF4D8C"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Several solutions</w:t>
      </w:r>
      <w:r w:rsidR="00C059EA" w:rsidRPr="00517833">
        <w:rPr>
          <w:rFonts w:ascii="Times New Roman" w:hAnsi="Times New Roman" w:cs="Times New Roman"/>
          <w:color w:val="000000" w:themeColor="text1"/>
          <w:sz w:val="24"/>
          <w:szCs w:val="24"/>
        </w:rPr>
        <w:t xml:space="preserve"> can be provided for the above-mentioned issues for Asda Ltd. such as:</w:t>
      </w:r>
    </w:p>
    <w:p w:rsidR="007666BE" w:rsidRPr="00517833" w:rsidRDefault="00C059EA" w:rsidP="00517833">
      <w:pPr>
        <w:numPr>
          <w:ilvl w:val="0"/>
          <w:numId w:val="10"/>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Asda Ltd. can provide wraparound services to the staff</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this can be the programs of formal support such as </w:t>
      </w:r>
      <w:r w:rsidRPr="00517833">
        <w:rPr>
          <w:rFonts w:ascii="Times New Roman" w:hAnsi="Times New Roman" w:cs="Times New Roman"/>
          <w:b/>
          <w:i/>
          <w:color w:val="000000" w:themeColor="text1"/>
          <w:sz w:val="24"/>
          <w:szCs w:val="24"/>
        </w:rPr>
        <w:t>welfare and debt advice</w:t>
      </w:r>
      <w:r w:rsidRPr="00517833">
        <w:rPr>
          <w:rFonts w:ascii="Times New Roman" w:hAnsi="Times New Roman" w:cs="Times New Roman"/>
          <w:color w:val="000000" w:themeColor="text1"/>
          <w:sz w:val="24"/>
          <w:szCs w:val="24"/>
        </w:rPr>
        <w:t xml:space="preserve">, </w:t>
      </w:r>
      <w:r w:rsidRPr="00517833">
        <w:rPr>
          <w:rFonts w:ascii="Times New Roman" w:hAnsi="Times New Roman" w:cs="Times New Roman"/>
          <w:b/>
          <w:i/>
          <w:color w:val="000000" w:themeColor="text1"/>
          <w:sz w:val="24"/>
          <w:szCs w:val="24"/>
        </w:rPr>
        <w:t>training</w:t>
      </w:r>
      <w:r w:rsidR="008D571C" w:rsidRPr="00517833">
        <w:rPr>
          <w:rFonts w:ascii="Times New Roman" w:hAnsi="Times New Roman" w:cs="Times New Roman"/>
          <w:b/>
          <w:i/>
          <w:color w:val="000000" w:themeColor="text1"/>
          <w:sz w:val="24"/>
          <w:szCs w:val="24"/>
        </w:rPr>
        <w:t>,</w:t>
      </w:r>
      <w:r w:rsidRPr="00517833">
        <w:rPr>
          <w:rFonts w:ascii="Times New Roman" w:hAnsi="Times New Roman" w:cs="Times New Roman"/>
          <w:b/>
          <w:i/>
          <w:color w:val="000000" w:themeColor="text1"/>
          <w:sz w:val="24"/>
          <w:szCs w:val="24"/>
        </w:rPr>
        <w:t xml:space="preserve"> and skills development</w:t>
      </w:r>
      <w:r w:rsidRPr="00517833">
        <w:rPr>
          <w:rFonts w:ascii="Times New Roman" w:hAnsi="Times New Roman" w:cs="Times New Roman"/>
          <w:color w:val="000000" w:themeColor="text1"/>
          <w:sz w:val="24"/>
          <w:szCs w:val="24"/>
        </w:rPr>
        <w:t xml:space="preserve">. On the other hand, informal support can be provided that will be helpful for </w:t>
      </w:r>
      <w:r w:rsidRPr="00517833">
        <w:rPr>
          <w:rFonts w:ascii="Times New Roman" w:hAnsi="Times New Roman" w:cs="Times New Roman"/>
          <w:b/>
          <w:i/>
          <w:color w:val="000000" w:themeColor="text1"/>
          <w:sz w:val="24"/>
          <w:szCs w:val="24"/>
        </w:rPr>
        <w:t>reconnecting with the customers</w:t>
      </w:r>
      <w:r w:rsidRPr="00517833">
        <w:rPr>
          <w:rFonts w:ascii="Times New Roman" w:hAnsi="Times New Roman" w:cs="Times New Roman"/>
          <w:color w:val="000000" w:themeColor="text1"/>
          <w:sz w:val="24"/>
          <w:szCs w:val="24"/>
        </w:rPr>
        <w:t>. This process will be quite helpful for breaking all the barriers through building relationships with the suppliers.</w:t>
      </w:r>
    </w:p>
    <w:p w:rsidR="007666BE" w:rsidRPr="00517833" w:rsidRDefault="00C059EA" w:rsidP="00517833">
      <w:pPr>
        <w:numPr>
          <w:ilvl w:val="0"/>
          <w:numId w:val="10"/>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Asda Ltd. should have economic goals for providing and selling through access to </w:t>
      </w:r>
      <w:r w:rsidRPr="00517833">
        <w:rPr>
          <w:rFonts w:ascii="Times New Roman" w:hAnsi="Times New Roman" w:cs="Times New Roman"/>
          <w:b/>
          <w:i/>
          <w:color w:val="000000" w:themeColor="text1"/>
          <w:sz w:val="24"/>
          <w:szCs w:val="24"/>
        </w:rPr>
        <w:t>low priced food</w:t>
      </w:r>
      <w:r w:rsidRPr="00517833">
        <w:rPr>
          <w:rFonts w:ascii="Times New Roman" w:hAnsi="Times New Roman" w:cs="Times New Roman"/>
          <w:color w:val="000000" w:themeColor="text1"/>
          <w:sz w:val="24"/>
          <w:szCs w:val="24"/>
        </w:rPr>
        <w:t>. This will enable the customers as well as the company to save their money to increase productivity</w:t>
      </w:r>
      <w:r w:rsidR="00D953C0" w:rsidRPr="00517833">
        <w:rPr>
          <w:rFonts w:ascii="Times New Roman" w:hAnsi="Times New Roman" w:cs="Times New Roman"/>
          <w:color w:val="000000" w:themeColor="text1"/>
          <w:sz w:val="24"/>
          <w:szCs w:val="24"/>
        </w:rPr>
        <w:t xml:space="preserve"> (</w:t>
      </w:r>
      <w:proofErr w:type="spellStart"/>
      <w:r w:rsidR="00D953C0" w:rsidRPr="00517833">
        <w:rPr>
          <w:rFonts w:ascii="Times New Roman" w:hAnsi="Times New Roman" w:cs="Times New Roman"/>
          <w:color w:val="000000"/>
          <w:sz w:val="24"/>
          <w:szCs w:val="24"/>
          <w:shd w:val="clear" w:color="auto" w:fill="FFFFFF"/>
        </w:rPr>
        <w:t>Winarso</w:t>
      </w:r>
      <w:proofErr w:type="spellEnd"/>
      <w:r w:rsidR="00D953C0" w:rsidRPr="00517833">
        <w:rPr>
          <w:rFonts w:ascii="Times New Roman" w:hAnsi="Times New Roman" w:cs="Times New Roman"/>
          <w:color w:val="000000"/>
          <w:sz w:val="24"/>
          <w:szCs w:val="24"/>
          <w:shd w:val="clear" w:color="auto" w:fill="FFFFFF"/>
        </w:rPr>
        <w:t>, 2014)</w:t>
      </w:r>
      <w:r w:rsidRPr="00517833">
        <w:rPr>
          <w:rFonts w:ascii="Times New Roman" w:hAnsi="Times New Roman" w:cs="Times New Roman"/>
          <w:color w:val="000000" w:themeColor="text1"/>
          <w:sz w:val="24"/>
          <w:szCs w:val="24"/>
        </w:rPr>
        <w:t xml:space="preserve">. </w:t>
      </w:r>
      <w:r w:rsidRPr="00517833">
        <w:rPr>
          <w:rFonts w:ascii="Times New Roman" w:hAnsi="Times New Roman" w:cs="Times New Roman"/>
          <w:b/>
          <w:i/>
          <w:color w:val="000000" w:themeColor="text1"/>
          <w:sz w:val="24"/>
          <w:szCs w:val="24"/>
        </w:rPr>
        <w:t>Reducing food prices</w:t>
      </w:r>
      <w:r w:rsidRPr="00517833">
        <w:rPr>
          <w:rFonts w:ascii="Times New Roman" w:hAnsi="Times New Roman" w:cs="Times New Roman"/>
          <w:color w:val="000000" w:themeColor="text1"/>
          <w:sz w:val="24"/>
          <w:szCs w:val="24"/>
        </w:rPr>
        <w:t xml:space="preserve"> will facilitate the redistribution of the surplus of foods.</w:t>
      </w:r>
    </w:p>
    <w:p w:rsidR="007666BE" w:rsidRPr="00517833" w:rsidRDefault="00C059EA" w:rsidP="00517833">
      <w:pPr>
        <w:numPr>
          <w:ilvl w:val="0"/>
          <w:numId w:val="10"/>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Their social mission should be to support the people to get out of the </w:t>
      </w:r>
      <w:r w:rsidRPr="00517833">
        <w:rPr>
          <w:rFonts w:ascii="Times New Roman" w:hAnsi="Times New Roman" w:cs="Times New Roman"/>
          <w:b/>
          <w:i/>
          <w:color w:val="000000" w:themeColor="text1"/>
          <w:sz w:val="24"/>
          <w:szCs w:val="24"/>
        </w:rPr>
        <w:t>food poverty</w:t>
      </w:r>
      <w:r w:rsidR="008D571C" w:rsidRPr="00517833">
        <w:rPr>
          <w:rFonts w:ascii="Times New Roman" w:hAnsi="Times New Roman" w:cs="Times New Roman"/>
          <w:b/>
          <w:i/>
          <w:color w:val="000000" w:themeColor="text1"/>
          <w:sz w:val="24"/>
          <w:szCs w:val="24"/>
        </w:rPr>
        <w:t>,</w:t>
      </w:r>
      <w:r w:rsidRPr="00517833">
        <w:rPr>
          <w:rFonts w:ascii="Times New Roman" w:hAnsi="Times New Roman" w:cs="Times New Roman"/>
          <w:color w:val="000000" w:themeColor="text1"/>
          <w:sz w:val="24"/>
          <w:szCs w:val="24"/>
        </w:rPr>
        <w:t xml:space="preserve"> and according to </w:t>
      </w:r>
      <w:r w:rsidR="00EF4D8C" w:rsidRPr="00517833">
        <w:rPr>
          <w:rFonts w:ascii="Times New Roman" w:hAnsi="Times New Roman" w:cs="Times New Roman"/>
          <w:color w:val="000000" w:themeColor="text1"/>
          <w:sz w:val="24"/>
          <w:szCs w:val="24"/>
        </w:rPr>
        <w:t>it</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they should work in their own respective market system. They should </w:t>
      </w:r>
      <w:r w:rsidRPr="00517833">
        <w:rPr>
          <w:rFonts w:ascii="Times New Roman" w:hAnsi="Times New Roman" w:cs="Times New Roman"/>
          <w:color w:val="000000" w:themeColor="text1"/>
          <w:sz w:val="24"/>
          <w:szCs w:val="24"/>
        </w:rPr>
        <w:lastRenderedPageBreak/>
        <w:t xml:space="preserve">focus on social goals rather than focusing on the creation of great inequalities through the low wages for facing criticism. Keeping the lower conversion rate can </w:t>
      </w:r>
      <w:r w:rsidR="00EF4D8C" w:rsidRPr="00517833">
        <w:rPr>
          <w:rFonts w:ascii="Times New Roman" w:hAnsi="Times New Roman" w:cs="Times New Roman"/>
          <w:color w:val="000000" w:themeColor="text1"/>
          <w:sz w:val="24"/>
          <w:szCs w:val="24"/>
        </w:rPr>
        <w:t>affect</w:t>
      </w:r>
      <w:r w:rsidRPr="00517833">
        <w:rPr>
          <w:rFonts w:ascii="Times New Roman" w:hAnsi="Times New Roman" w:cs="Times New Roman"/>
          <w:color w:val="000000" w:themeColor="text1"/>
          <w:sz w:val="24"/>
          <w:szCs w:val="24"/>
        </w:rPr>
        <w:t xml:space="preserve"> the business of Asda Ltd.</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it can be interpreted through the given insights based on the multiple issues that include the store merchandising and stock control (</w:t>
      </w:r>
      <w:r w:rsidRPr="00517833">
        <w:rPr>
          <w:rFonts w:ascii="Times New Roman" w:eastAsia="Times New Roman" w:hAnsi="Times New Roman" w:cs="Times New Roman"/>
          <w:color w:val="000000" w:themeColor="text1"/>
          <w:sz w:val="24"/>
          <w:szCs w:val="24"/>
          <w:highlight w:val="white"/>
        </w:rPr>
        <w:t xml:space="preserve">Elliott and </w:t>
      </w:r>
      <w:proofErr w:type="spellStart"/>
      <w:r w:rsidRPr="00517833">
        <w:rPr>
          <w:rFonts w:ascii="Times New Roman" w:eastAsia="Times New Roman" w:hAnsi="Times New Roman" w:cs="Times New Roman"/>
          <w:color w:val="000000" w:themeColor="text1"/>
          <w:sz w:val="24"/>
          <w:szCs w:val="24"/>
          <w:highlight w:val="white"/>
        </w:rPr>
        <w:t>Galeotti</w:t>
      </w:r>
      <w:proofErr w:type="spellEnd"/>
      <w:r w:rsidRPr="00517833">
        <w:rPr>
          <w:rFonts w:ascii="Times New Roman" w:eastAsia="Times New Roman" w:hAnsi="Times New Roman" w:cs="Times New Roman"/>
          <w:color w:val="000000" w:themeColor="text1"/>
          <w:sz w:val="24"/>
          <w:szCs w:val="24"/>
          <w:highlight w:val="white"/>
        </w:rPr>
        <w:t>, 2019</w:t>
      </w:r>
      <w:r w:rsidRPr="00517833">
        <w:rPr>
          <w:rFonts w:ascii="Times New Roman" w:hAnsi="Times New Roman" w:cs="Times New Roman"/>
          <w:color w:val="000000" w:themeColor="text1"/>
          <w:sz w:val="24"/>
          <w:szCs w:val="24"/>
        </w:rPr>
        <w:t xml:space="preserve">). </w:t>
      </w:r>
    </w:p>
    <w:p w:rsidR="007666BE" w:rsidRPr="00517833" w:rsidRDefault="00C059EA" w:rsidP="00517833">
      <w:pPr>
        <w:numPr>
          <w:ilvl w:val="0"/>
          <w:numId w:val="10"/>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Asda Ltd. should develop an effective and efficient </w:t>
      </w:r>
      <w:r w:rsidRPr="00517833">
        <w:rPr>
          <w:rFonts w:ascii="Times New Roman" w:hAnsi="Times New Roman" w:cs="Times New Roman"/>
          <w:b/>
          <w:i/>
          <w:color w:val="000000" w:themeColor="text1"/>
          <w:sz w:val="24"/>
          <w:szCs w:val="24"/>
        </w:rPr>
        <w:t xml:space="preserve">relationship with the </w:t>
      </w:r>
      <w:r w:rsidR="00EF4D8C" w:rsidRPr="00517833">
        <w:rPr>
          <w:rFonts w:ascii="Times New Roman" w:hAnsi="Times New Roman" w:cs="Times New Roman"/>
          <w:b/>
          <w:i/>
          <w:color w:val="000000" w:themeColor="text1"/>
          <w:sz w:val="24"/>
          <w:szCs w:val="24"/>
        </w:rPr>
        <w:t>suppliers,</w:t>
      </w:r>
      <w:r w:rsidRPr="00517833">
        <w:rPr>
          <w:rFonts w:ascii="Times New Roman" w:hAnsi="Times New Roman" w:cs="Times New Roman"/>
          <w:color w:val="000000" w:themeColor="text1"/>
          <w:sz w:val="24"/>
          <w:szCs w:val="24"/>
        </w:rPr>
        <w:t xml:space="preserve"> as they will be helpful </w:t>
      </w:r>
      <w:r w:rsidR="008D571C" w:rsidRPr="00517833">
        <w:rPr>
          <w:rFonts w:ascii="Times New Roman" w:hAnsi="Times New Roman" w:cs="Times New Roman"/>
          <w:color w:val="000000" w:themeColor="text1"/>
          <w:sz w:val="24"/>
          <w:szCs w:val="24"/>
        </w:rPr>
        <w:t>in dealing</w:t>
      </w:r>
      <w:r w:rsidRPr="00517833">
        <w:rPr>
          <w:rFonts w:ascii="Times New Roman" w:hAnsi="Times New Roman" w:cs="Times New Roman"/>
          <w:color w:val="000000" w:themeColor="text1"/>
          <w:sz w:val="24"/>
          <w:szCs w:val="24"/>
        </w:rPr>
        <w:t xml:space="preserve"> with the above-mentioned issues. However, this consequence of the relationship with Asda Ltd. and its suppliers will affect its customers through higher price, innovation, and reduction of the choices. </w:t>
      </w:r>
    </w:p>
    <w:p w:rsidR="007666BE" w:rsidRPr="00517833" w:rsidRDefault="00C059EA" w:rsidP="00517833">
      <w:pPr>
        <w:numPr>
          <w:ilvl w:val="0"/>
          <w:numId w:val="10"/>
        </w:num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The employees of Asda Ltd. should have the financial stake for the success of the </w:t>
      </w:r>
      <w:r w:rsidR="00EF4D8C" w:rsidRPr="00517833">
        <w:rPr>
          <w:rFonts w:ascii="Times New Roman" w:hAnsi="Times New Roman" w:cs="Times New Roman"/>
          <w:color w:val="000000" w:themeColor="text1"/>
          <w:sz w:val="24"/>
          <w:szCs w:val="24"/>
        </w:rPr>
        <w:t>business,</w:t>
      </w:r>
      <w:r w:rsidRPr="00517833">
        <w:rPr>
          <w:rFonts w:ascii="Times New Roman" w:hAnsi="Times New Roman" w:cs="Times New Roman"/>
          <w:color w:val="000000" w:themeColor="text1"/>
          <w:sz w:val="24"/>
          <w:szCs w:val="24"/>
        </w:rPr>
        <w:t xml:space="preserve"> as it will help to offer the </w:t>
      </w:r>
      <w:r w:rsidRPr="00517833">
        <w:rPr>
          <w:rFonts w:ascii="Times New Roman" w:hAnsi="Times New Roman" w:cs="Times New Roman"/>
          <w:b/>
          <w:i/>
          <w:color w:val="000000" w:themeColor="text1"/>
          <w:sz w:val="24"/>
          <w:szCs w:val="24"/>
        </w:rPr>
        <w:t>ownership share</w:t>
      </w:r>
      <w:r w:rsidRPr="00517833">
        <w:rPr>
          <w:rFonts w:ascii="Times New Roman" w:hAnsi="Times New Roman" w:cs="Times New Roman"/>
          <w:color w:val="000000" w:themeColor="text1"/>
          <w:sz w:val="24"/>
          <w:szCs w:val="24"/>
        </w:rPr>
        <w:t xml:space="preserve"> among the employees. This is the major effective way of retaining and attracting more consumers. This major solution will make sure to the employees that their share will help in the financial success of this business. </w:t>
      </w:r>
    </w:p>
    <w:p w:rsidR="007666BE" w:rsidRPr="006113C4" w:rsidRDefault="00C059EA" w:rsidP="00517833">
      <w:pPr>
        <w:pStyle w:val="Heading1"/>
        <w:spacing w:line="360" w:lineRule="auto"/>
        <w:rPr>
          <w:rFonts w:cs="Times New Roman"/>
          <w:color w:val="000000" w:themeColor="text1"/>
          <w:szCs w:val="24"/>
          <w:u w:val="single"/>
        </w:rPr>
      </w:pPr>
      <w:bookmarkStart w:id="6" w:name="_Toc32336928"/>
      <w:r w:rsidRPr="006113C4">
        <w:rPr>
          <w:rFonts w:cs="Times New Roman"/>
          <w:color w:val="000000" w:themeColor="text1"/>
          <w:szCs w:val="24"/>
          <w:u w:val="single"/>
        </w:rPr>
        <w:t>Review and monitor of the solutions</w:t>
      </w:r>
      <w:bookmarkEnd w:id="6"/>
      <w:r w:rsidR="005D047B" w:rsidRPr="006113C4">
        <w:rPr>
          <w:rFonts w:cs="Times New Roman"/>
          <w:color w:val="000000" w:themeColor="text1"/>
          <w:szCs w:val="24"/>
          <w:u w:val="single"/>
        </w:rPr>
        <w:t xml:space="preserve"> </w:t>
      </w:r>
    </w:p>
    <w:p w:rsidR="007666BE" w:rsidRPr="00C4332E" w:rsidRDefault="00C059EA" w:rsidP="00517833">
      <w:pPr>
        <w:spacing w:line="360" w:lineRule="auto"/>
        <w:jc w:val="both"/>
        <w:rPr>
          <w:rFonts w:ascii="Times New Roman" w:hAnsi="Times New Roman" w:cs="Times New Roman"/>
          <w:b/>
          <w:color w:val="000000" w:themeColor="text1"/>
          <w:sz w:val="24"/>
          <w:szCs w:val="24"/>
          <w:u w:val="single"/>
        </w:rPr>
      </w:pPr>
      <w:r w:rsidRPr="00C4332E">
        <w:rPr>
          <w:rFonts w:ascii="Times New Roman" w:hAnsi="Times New Roman" w:cs="Times New Roman"/>
          <w:b/>
          <w:color w:val="000000" w:themeColor="text1"/>
          <w:sz w:val="24"/>
          <w:szCs w:val="24"/>
          <w:u w:val="single"/>
        </w:rPr>
        <w:t>Square Metre per sales</w:t>
      </w:r>
    </w:p>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This indicator is the best process for measuring the sales space available in the business of Asda Ltd. It will generally calculate through the simple process of dividing the total sales through the square meter of the sales. It is the process of t</w:t>
      </w:r>
      <w:r w:rsidR="00114349" w:rsidRPr="00517833">
        <w:rPr>
          <w:rFonts w:ascii="Times New Roman" w:hAnsi="Times New Roman" w:cs="Times New Roman"/>
          <w:color w:val="000000" w:themeColor="text1"/>
          <w:sz w:val="24"/>
          <w:szCs w:val="24"/>
        </w:rPr>
        <w:t>racking</w:t>
      </w:r>
      <w:r w:rsidR="008D571C" w:rsidRPr="00517833">
        <w:rPr>
          <w:rFonts w:ascii="Times New Roman" w:hAnsi="Times New Roman" w:cs="Times New Roman"/>
          <w:color w:val="000000" w:themeColor="text1"/>
          <w:sz w:val="24"/>
          <w:szCs w:val="24"/>
        </w:rPr>
        <w:t>,</w:t>
      </w:r>
      <w:r w:rsidR="00114349" w:rsidRPr="00517833">
        <w:rPr>
          <w:rFonts w:ascii="Times New Roman" w:hAnsi="Times New Roman" w:cs="Times New Roman"/>
          <w:color w:val="000000" w:themeColor="text1"/>
          <w:sz w:val="24"/>
          <w:szCs w:val="24"/>
        </w:rPr>
        <w:t xml:space="preserve"> and knowing the KPI</w:t>
      </w:r>
      <w:r w:rsidRPr="00517833">
        <w:rPr>
          <w:rFonts w:ascii="Times New Roman" w:hAnsi="Times New Roman" w:cs="Times New Roman"/>
          <w:color w:val="000000" w:themeColor="text1"/>
          <w:sz w:val="24"/>
          <w:szCs w:val="24"/>
        </w:rPr>
        <w:t xml:space="preserve"> can be quite essential for the decision making of Asda Ltd. the process of deciding the layout of different stores and locations of Asda Ltd. through their inventory management. In this context, the rate of low conversion will help in the given time period that can be easily interpreted for providing insights based on the above mentioned multiple issues. It will also include several stock control processes for the in-store process of merchandising for the business of Asda Ltd. </w:t>
      </w:r>
    </w:p>
    <w:p w:rsidR="007666BE" w:rsidRPr="00C4332E" w:rsidRDefault="00C059EA" w:rsidP="00517833">
      <w:pPr>
        <w:spacing w:line="360" w:lineRule="auto"/>
        <w:jc w:val="both"/>
        <w:rPr>
          <w:rFonts w:ascii="Times New Roman" w:hAnsi="Times New Roman" w:cs="Times New Roman"/>
          <w:b/>
          <w:color w:val="000000" w:themeColor="text1"/>
          <w:sz w:val="24"/>
          <w:szCs w:val="24"/>
          <w:u w:val="single"/>
        </w:rPr>
      </w:pPr>
      <w:r w:rsidRPr="00C4332E">
        <w:rPr>
          <w:rFonts w:ascii="Times New Roman" w:hAnsi="Times New Roman" w:cs="Times New Roman"/>
          <w:b/>
          <w:color w:val="000000" w:themeColor="text1"/>
          <w:sz w:val="24"/>
          <w:szCs w:val="24"/>
          <w:u w:val="single"/>
        </w:rPr>
        <w:t>Conversion rate</w:t>
      </w:r>
    </w:p>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This performance indicator will help the consumers by informing both the management and consumers. It will help to build effective customer services that will be quite adequate for completing the sales of Asda Ltd. it will calculate the rate of consumer conversion through finding the percentage of the consumers who have purchased products from the store</w:t>
      </w:r>
      <w:r w:rsidR="00D953C0" w:rsidRPr="00517833">
        <w:rPr>
          <w:rFonts w:ascii="Times New Roman" w:hAnsi="Times New Roman" w:cs="Times New Roman"/>
          <w:color w:val="000000" w:themeColor="text1"/>
          <w:sz w:val="24"/>
          <w:szCs w:val="24"/>
        </w:rPr>
        <w:t xml:space="preserve"> </w:t>
      </w:r>
      <w:r w:rsidR="00D953C0" w:rsidRPr="00517833">
        <w:rPr>
          <w:rFonts w:ascii="Times New Roman" w:hAnsi="Times New Roman" w:cs="Times New Roman"/>
          <w:color w:val="000000"/>
          <w:sz w:val="24"/>
          <w:szCs w:val="24"/>
          <w:shd w:val="clear" w:color="auto" w:fill="FFFFFF"/>
        </w:rPr>
        <w:t>(Werner, 2015)</w:t>
      </w:r>
      <w:r w:rsidRPr="00517833">
        <w:rPr>
          <w:rFonts w:ascii="Times New Roman" w:hAnsi="Times New Roman" w:cs="Times New Roman"/>
          <w:color w:val="000000" w:themeColor="text1"/>
          <w:sz w:val="24"/>
          <w:szCs w:val="24"/>
        </w:rPr>
        <w:t>. It will provide essential relevant examples from the effect of stock that can have an impact on Asda Ltd. through the conversion rate. If the stock of the amount is quite limited</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then </w:t>
      </w:r>
      <w:r w:rsidRPr="00517833">
        <w:rPr>
          <w:rFonts w:ascii="Times New Roman" w:hAnsi="Times New Roman" w:cs="Times New Roman"/>
          <w:color w:val="000000" w:themeColor="text1"/>
          <w:sz w:val="24"/>
          <w:szCs w:val="24"/>
        </w:rPr>
        <w:lastRenderedPageBreak/>
        <w:t xml:space="preserve">it can </w:t>
      </w:r>
      <w:r w:rsidR="008D571C" w:rsidRPr="00517833">
        <w:rPr>
          <w:rFonts w:ascii="Times New Roman" w:hAnsi="Times New Roman" w:cs="Times New Roman"/>
          <w:color w:val="000000" w:themeColor="text1"/>
          <w:sz w:val="24"/>
          <w:szCs w:val="24"/>
        </w:rPr>
        <w:t>hav</w:t>
      </w:r>
      <w:r w:rsidRPr="00517833">
        <w:rPr>
          <w:rFonts w:ascii="Times New Roman" w:hAnsi="Times New Roman" w:cs="Times New Roman"/>
          <w:color w:val="000000" w:themeColor="text1"/>
          <w:sz w:val="24"/>
          <w:szCs w:val="24"/>
        </w:rPr>
        <w:t xml:space="preserve">e a negative impact on the conversion rate. It will find the numbers of total sales and will divide the total amount with the foot traffic (Metrics process). </w:t>
      </w:r>
    </w:p>
    <w:p w:rsidR="007666BE" w:rsidRPr="00C4332E" w:rsidRDefault="005D047B" w:rsidP="00517833">
      <w:pPr>
        <w:pStyle w:val="Heading1"/>
        <w:spacing w:line="360" w:lineRule="auto"/>
        <w:rPr>
          <w:rFonts w:cs="Times New Roman"/>
          <w:color w:val="000000" w:themeColor="text1"/>
          <w:sz w:val="24"/>
          <w:szCs w:val="24"/>
          <w:u w:val="single"/>
        </w:rPr>
      </w:pPr>
      <w:bookmarkStart w:id="7" w:name="_Toc32336929"/>
      <w:r w:rsidRPr="00C4332E">
        <w:rPr>
          <w:rFonts w:cs="Times New Roman"/>
          <w:color w:val="000000" w:themeColor="text1"/>
          <w:sz w:val="24"/>
          <w:szCs w:val="24"/>
          <w:u w:val="single"/>
        </w:rPr>
        <w:t>Communication process</w:t>
      </w:r>
      <w:bookmarkEnd w:id="7"/>
      <w:r w:rsidRPr="00C4332E">
        <w:rPr>
          <w:rFonts w:cs="Times New Roman"/>
          <w:color w:val="000000" w:themeColor="text1"/>
          <w:sz w:val="24"/>
          <w:szCs w:val="24"/>
          <w:u w:val="single"/>
        </w:rPr>
        <w:t xml:space="preserve"> </w:t>
      </w:r>
    </w:p>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 possible solutions should be communicated with the stakeholders that have been made for the issues raised in the company:</w:t>
      </w:r>
    </w:p>
    <w:p w:rsidR="007666BE" w:rsidRPr="00C4332E" w:rsidRDefault="00C059EA" w:rsidP="00517833">
      <w:pPr>
        <w:spacing w:line="360" w:lineRule="auto"/>
        <w:jc w:val="both"/>
        <w:rPr>
          <w:rFonts w:ascii="Times New Roman" w:hAnsi="Times New Roman" w:cs="Times New Roman"/>
          <w:b/>
          <w:color w:val="000000" w:themeColor="text1"/>
          <w:sz w:val="24"/>
          <w:szCs w:val="24"/>
          <w:u w:val="single"/>
        </w:rPr>
      </w:pPr>
      <w:r w:rsidRPr="00C4332E">
        <w:rPr>
          <w:rFonts w:ascii="Times New Roman" w:hAnsi="Times New Roman" w:cs="Times New Roman"/>
          <w:b/>
          <w:color w:val="000000" w:themeColor="text1"/>
          <w:sz w:val="24"/>
          <w:szCs w:val="24"/>
          <w:u w:val="single"/>
        </w:rPr>
        <w:t>Scheduling meeting</w:t>
      </w:r>
    </w:p>
    <w:p w:rsidR="007666BE" w:rsidRPr="00517833" w:rsidRDefault="00C059EA" w:rsidP="00517833">
      <w:pPr>
        <w:spacing w:line="360" w:lineRule="auto"/>
        <w:jc w:val="both"/>
        <w:rPr>
          <w:rFonts w:ascii="Times New Roman" w:hAnsi="Times New Roman" w:cs="Times New Roman"/>
          <w:color w:val="000000" w:themeColor="text1"/>
          <w:sz w:val="24"/>
          <w:szCs w:val="24"/>
        </w:rPr>
      </w:pPr>
      <w:proofErr w:type="gramStart"/>
      <w:r w:rsidRPr="00517833">
        <w:rPr>
          <w:rFonts w:ascii="Times New Roman" w:hAnsi="Times New Roman" w:cs="Times New Roman"/>
          <w:color w:val="000000" w:themeColor="text1"/>
          <w:sz w:val="24"/>
          <w:szCs w:val="24"/>
        </w:rPr>
        <w:t>Meeting with the stakeholders in the major essential communication method to discuss the possible solutions that have been made against the raised issue in Asda Ltd.</w:t>
      </w:r>
      <w:proofErr w:type="gramEnd"/>
      <w:r w:rsidRPr="00517833">
        <w:rPr>
          <w:rFonts w:ascii="Times New Roman" w:hAnsi="Times New Roman" w:cs="Times New Roman"/>
          <w:color w:val="000000" w:themeColor="text1"/>
          <w:sz w:val="24"/>
          <w:szCs w:val="24"/>
        </w:rPr>
        <w:t xml:space="preserve"> This meeting will be held with stakeholders such as employees, managers, and investors of </w:t>
      </w:r>
      <w:proofErr w:type="spellStart"/>
      <w:r w:rsidRPr="00517833">
        <w:rPr>
          <w:rFonts w:ascii="Times New Roman" w:hAnsi="Times New Roman" w:cs="Times New Roman"/>
          <w:color w:val="000000" w:themeColor="text1"/>
          <w:sz w:val="24"/>
          <w:szCs w:val="24"/>
        </w:rPr>
        <w:t>Asda</w:t>
      </w:r>
      <w:proofErr w:type="spellEnd"/>
      <w:r w:rsidRPr="00517833">
        <w:rPr>
          <w:rFonts w:ascii="Times New Roman" w:hAnsi="Times New Roman" w:cs="Times New Roman"/>
          <w:color w:val="000000" w:themeColor="text1"/>
          <w:sz w:val="24"/>
          <w:szCs w:val="24"/>
        </w:rPr>
        <w:t xml:space="preserve"> Ltd</w:t>
      </w:r>
      <w:r w:rsidR="00AA0F2B" w:rsidRPr="00517833">
        <w:rPr>
          <w:rFonts w:ascii="Times New Roman" w:hAnsi="Times New Roman" w:cs="Times New Roman"/>
          <w:color w:val="000000" w:themeColor="text1"/>
          <w:sz w:val="24"/>
          <w:szCs w:val="24"/>
        </w:rPr>
        <w:t xml:space="preserve"> </w:t>
      </w:r>
      <w:r w:rsidR="00AA0F2B" w:rsidRPr="00517833">
        <w:rPr>
          <w:rFonts w:ascii="Times New Roman" w:hAnsi="Times New Roman" w:cs="Times New Roman"/>
          <w:color w:val="000000"/>
          <w:sz w:val="24"/>
          <w:szCs w:val="24"/>
          <w:shd w:val="clear" w:color="auto" w:fill="FFFFFF"/>
        </w:rPr>
        <w:t>(</w:t>
      </w:r>
      <w:proofErr w:type="spellStart"/>
      <w:r w:rsidR="00AA0F2B" w:rsidRPr="00517833">
        <w:rPr>
          <w:rFonts w:ascii="Times New Roman" w:hAnsi="Times New Roman" w:cs="Times New Roman"/>
          <w:color w:val="000000"/>
          <w:sz w:val="24"/>
          <w:szCs w:val="24"/>
          <w:shd w:val="clear" w:color="auto" w:fill="FFFFFF"/>
        </w:rPr>
        <w:t>Sengupta</w:t>
      </w:r>
      <w:proofErr w:type="spellEnd"/>
      <w:r w:rsidR="00AA0F2B" w:rsidRPr="00517833">
        <w:rPr>
          <w:rFonts w:ascii="Times New Roman" w:hAnsi="Times New Roman" w:cs="Times New Roman"/>
          <w:color w:val="000000"/>
          <w:sz w:val="24"/>
          <w:szCs w:val="24"/>
          <w:shd w:val="clear" w:color="auto" w:fill="FFFFFF"/>
        </w:rPr>
        <w:t xml:space="preserve"> and Pal, 2016)</w:t>
      </w:r>
      <w:r w:rsidRPr="00517833">
        <w:rPr>
          <w:rFonts w:ascii="Times New Roman" w:hAnsi="Times New Roman" w:cs="Times New Roman"/>
          <w:color w:val="000000" w:themeColor="text1"/>
          <w:sz w:val="24"/>
          <w:szCs w:val="24"/>
        </w:rPr>
        <w:t>. This meeting will be arranged in the organizational premise</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that will discuss the possible steps to apply the respective solutions </w:t>
      </w:r>
      <w:r w:rsidR="008D571C" w:rsidRPr="00517833">
        <w:rPr>
          <w:rFonts w:ascii="Times New Roman" w:hAnsi="Times New Roman" w:cs="Times New Roman"/>
          <w:color w:val="000000" w:themeColor="text1"/>
          <w:sz w:val="24"/>
          <w:szCs w:val="24"/>
        </w:rPr>
        <w:t>to</w:t>
      </w:r>
      <w:r w:rsidRPr="00517833">
        <w:rPr>
          <w:rFonts w:ascii="Times New Roman" w:hAnsi="Times New Roman" w:cs="Times New Roman"/>
          <w:color w:val="000000" w:themeColor="text1"/>
          <w:sz w:val="24"/>
          <w:szCs w:val="24"/>
        </w:rPr>
        <w:t xml:space="preserve"> the issues that have been raised in the company. </w:t>
      </w:r>
    </w:p>
    <w:p w:rsidR="007666BE" w:rsidRPr="00C4332E" w:rsidRDefault="00C059EA" w:rsidP="00517833">
      <w:pPr>
        <w:spacing w:line="360" w:lineRule="auto"/>
        <w:jc w:val="both"/>
        <w:rPr>
          <w:rFonts w:ascii="Times New Roman" w:hAnsi="Times New Roman" w:cs="Times New Roman"/>
          <w:b/>
          <w:color w:val="000000" w:themeColor="text1"/>
          <w:sz w:val="24"/>
          <w:szCs w:val="24"/>
          <w:u w:val="single"/>
        </w:rPr>
      </w:pPr>
      <w:r w:rsidRPr="00C4332E">
        <w:rPr>
          <w:rFonts w:ascii="Times New Roman" w:hAnsi="Times New Roman" w:cs="Times New Roman"/>
          <w:b/>
          <w:color w:val="000000" w:themeColor="text1"/>
          <w:sz w:val="24"/>
          <w:szCs w:val="24"/>
          <w:u w:val="single"/>
        </w:rPr>
        <w:t>Sending the newsletter</w:t>
      </w:r>
    </w:p>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This is another communication process through which possible solutions can be applied in the company against the raised issues. Through using the intranet </w:t>
      </w:r>
      <w:r w:rsidR="00114349" w:rsidRPr="00517833">
        <w:rPr>
          <w:rFonts w:ascii="Times New Roman" w:hAnsi="Times New Roman" w:cs="Times New Roman"/>
          <w:color w:val="000000" w:themeColor="text1"/>
          <w:sz w:val="24"/>
          <w:szCs w:val="24"/>
        </w:rPr>
        <w:t>of the company and collaborate</w:t>
      </w:r>
      <w:r w:rsidRPr="00517833">
        <w:rPr>
          <w:rFonts w:ascii="Times New Roman" w:hAnsi="Times New Roman" w:cs="Times New Roman"/>
          <w:color w:val="000000" w:themeColor="text1"/>
          <w:sz w:val="24"/>
          <w:szCs w:val="24"/>
        </w:rPr>
        <w:t xml:space="preserve"> </w:t>
      </w:r>
      <w:r w:rsidR="008D571C" w:rsidRPr="00517833">
        <w:rPr>
          <w:rFonts w:ascii="Times New Roman" w:hAnsi="Times New Roman" w:cs="Times New Roman"/>
          <w:color w:val="000000" w:themeColor="text1"/>
          <w:sz w:val="24"/>
          <w:szCs w:val="24"/>
        </w:rPr>
        <w:t xml:space="preserve">on </w:t>
      </w:r>
      <w:r w:rsidRPr="00517833">
        <w:rPr>
          <w:rFonts w:ascii="Times New Roman" w:hAnsi="Times New Roman" w:cs="Times New Roman"/>
          <w:color w:val="000000" w:themeColor="text1"/>
          <w:sz w:val="24"/>
          <w:szCs w:val="24"/>
        </w:rPr>
        <w:t xml:space="preserve">the </w:t>
      </w:r>
      <w:r w:rsidR="00114349" w:rsidRPr="00517833">
        <w:rPr>
          <w:rFonts w:ascii="Times New Roman" w:hAnsi="Times New Roman" w:cs="Times New Roman"/>
          <w:color w:val="000000" w:themeColor="text1"/>
          <w:sz w:val="24"/>
          <w:szCs w:val="24"/>
        </w:rPr>
        <w:t>platforms,</w:t>
      </w:r>
      <w:r w:rsidRPr="00517833">
        <w:rPr>
          <w:rFonts w:ascii="Times New Roman" w:hAnsi="Times New Roman" w:cs="Times New Roman"/>
          <w:color w:val="000000" w:themeColor="text1"/>
          <w:sz w:val="24"/>
          <w:szCs w:val="24"/>
        </w:rPr>
        <w:t xml:space="preserve"> the company can proactively send the details to the stakeholders. It is generally used if the specific stakeholder is not involved with this project</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but to avoid future issues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it is the most effective and efficient step to send a newsletter to them</w:t>
      </w:r>
      <w:r w:rsidR="00AA0F2B" w:rsidRPr="00517833">
        <w:rPr>
          <w:rFonts w:ascii="Times New Roman" w:hAnsi="Times New Roman" w:cs="Times New Roman"/>
          <w:color w:val="000000" w:themeColor="text1"/>
          <w:sz w:val="24"/>
          <w:szCs w:val="24"/>
        </w:rPr>
        <w:t xml:space="preserve"> </w:t>
      </w:r>
      <w:r w:rsidR="00AA0F2B" w:rsidRPr="00517833">
        <w:rPr>
          <w:rFonts w:ascii="Times New Roman" w:hAnsi="Times New Roman" w:cs="Times New Roman"/>
          <w:color w:val="000000"/>
          <w:sz w:val="24"/>
          <w:szCs w:val="24"/>
          <w:shd w:val="clear" w:color="auto" w:fill="FFFFFF"/>
        </w:rPr>
        <w:t>(</w:t>
      </w:r>
      <w:proofErr w:type="spellStart"/>
      <w:r w:rsidR="00AA0F2B" w:rsidRPr="00517833">
        <w:rPr>
          <w:rFonts w:ascii="Times New Roman" w:hAnsi="Times New Roman" w:cs="Times New Roman"/>
          <w:color w:val="000000"/>
          <w:sz w:val="24"/>
          <w:szCs w:val="24"/>
          <w:shd w:val="clear" w:color="auto" w:fill="FFFFFF"/>
        </w:rPr>
        <w:t>Kostman</w:t>
      </w:r>
      <w:proofErr w:type="spellEnd"/>
      <w:r w:rsidR="00AA0F2B" w:rsidRPr="00517833">
        <w:rPr>
          <w:rFonts w:ascii="Times New Roman" w:hAnsi="Times New Roman" w:cs="Times New Roman"/>
          <w:color w:val="000000"/>
          <w:sz w:val="24"/>
          <w:szCs w:val="24"/>
          <w:shd w:val="clear" w:color="auto" w:fill="FFFFFF"/>
        </w:rPr>
        <w:t>, 2018)</w:t>
      </w:r>
      <w:r w:rsidRPr="00517833">
        <w:rPr>
          <w:rFonts w:ascii="Times New Roman" w:hAnsi="Times New Roman" w:cs="Times New Roman"/>
          <w:color w:val="000000" w:themeColor="text1"/>
          <w:sz w:val="24"/>
          <w:szCs w:val="24"/>
        </w:rPr>
        <w:t>.</w:t>
      </w:r>
    </w:p>
    <w:p w:rsidR="007666BE" w:rsidRPr="00C4332E" w:rsidRDefault="00C059EA" w:rsidP="00517833">
      <w:pPr>
        <w:spacing w:line="360" w:lineRule="auto"/>
        <w:jc w:val="both"/>
        <w:rPr>
          <w:rFonts w:ascii="Times New Roman" w:hAnsi="Times New Roman" w:cs="Times New Roman"/>
          <w:b/>
          <w:color w:val="000000" w:themeColor="text1"/>
          <w:sz w:val="24"/>
          <w:szCs w:val="24"/>
          <w:u w:val="single"/>
        </w:rPr>
      </w:pPr>
      <w:r w:rsidRPr="00C4332E">
        <w:rPr>
          <w:rFonts w:ascii="Times New Roman" w:hAnsi="Times New Roman" w:cs="Times New Roman"/>
          <w:b/>
          <w:color w:val="000000" w:themeColor="text1"/>
          <w:sz w:val="24"/>
          <w:szCs w:val="24"/>
          <w:u w:val="single"/>
        </w:rPr>
        <w:t>Scheduling the conference call</w:t>
      </w:r>
    </w:p>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The conference call is the most used method to discuss the possible solutions that will be applied to the company against the issues. After identifying the issues or </w:t>
      </w:r>
      <w:r w:rsidR="00114349" w:rsidRPr="00517833">
        <w:rPr>
          <w:rFonts w:ascii="Times New Roman" w:hAnsi="Times New Roman" w:cs="Times New Roman"/>
          <w:color w:val="000000" w:themeColor="text1"/>
          <w:sz w:val="24"/>
          <w:szCs w:val="24"/>
        </w:rPr>
        <w:t>obstacles,</w:t>
      </w:r>
      <w:r w:rsidRPr="00517833">
        <w:rPr>
          <w:rFonts w:ascii="Times New Roman" w:hAnsi="Times New Roman" w:cs="Times New Roman"/>
          <w:color w:val="000000" w:themeColor="text1"/>
          <w:sz w:val="24"/>
          <w:szCs w:val="24"/>
        </w:rPr>
        <w:t xml:space="preserve"> the first necessary step is to schedule a conference call in the organizational premise. This is the base way for sharing the thoughts through the communication method and preparing the agenda of a meeting or any other essential activities</w:t>
      </w:r>
      <w:r w:rsidR="00AA0F2B" w:rsidRPr="00517833">
        <w:rPr>
          <w:rFonts w:ascii="Times New Roman" w:hAnsi="Times New Roman" w:cs="Times New Roman"/>
          <w:color w:val="000000" w:themeColor="text1"/>
          <w:sz w:val="24"/>
          <w:szCs w:val="24"/>
        </w:rPr>
        <w:t xml:space="preserve"> </w:t>
      </w:r>
      <w:r w:rsidR="00AA0F2B" w:rsidRPr="00517833">
        <w:rPr>
          <w:rFonts w:ascii="Times New Roman" w:hAnsi="Times New Roman" w:cs="Times New Roman"/>
          <w:color w:val="000000"/>
          <w:sz w:val="24"/>
          <w:szCs w:val="24"/>
          <w:shd w:val="clear" w:color="auto" w:fill="FFFFFF"/>
        </w:rPr>
        <w:t>(Doctor, 2011)</w:t>
      </w:r>
      <w:r w:rsidRPr="00517833">
        <w:rPr>
          <w:rFonts w:ascii="Times New Roman" w:hAnsi="Times New Roman" w:cs="Times New Roman"/>
          <w:color w:val="000000" w:themeColor="text1"/>
          <w:sz w:val="24"/>
          <w:szCs w:val="24"/>
        </w:rPr>
        <w:t>.</w:t>
      </w:r>
    </w:p>
    <w:p w:rsidR="00012C7E" w:rsidRPr="00517833" w:rsidRDefault="00012C7E" w:rsidP="00517833">
      <w:pPr>
        <w:spacing w:line="360" w:lineRule="auto"/>
        <w:jc w:val="both"/>
        <w:rPr>
          <w:rFonts w:ascii="Times New Roman" w:hAnsi="Times New Roman" w:cs="Times New Roman"/>
          <w:b/>
          <w:color w:val="000000" w:themeColor="text1"/>
          <w:sz w:val="24"/>
          <w:szCs w:val="24"/>
        </w:rPr>
      </w:pPr>
      <w:bookmarkStart w:id="8" w:name="_Toc32336930"/>
      <w:r w:rsidRPr="00517833">
        <w:rPr>
          <w:rFonts w:ascii="Times New Roman" w:hAnsi="Times New Roman" w:cs="Times New Roman"/>
          <w:color w:val="000000" w:themeColor="text1"/>
          <w:sz w:val="24"/>
          <w:szCs w:val="24"/>
        </w:rPr>
        <w:br w:type="page"/>
      </w:r>
    </w:p>
    <w:p w:rsidR="007666BE" w:rsidRPr="006113C4" w:rsidRDefault="005D047B" w:rsidP="00517833">
      <w:pPr>
        <w:pStyle w:val="Heading1"/>
        <w:spacing w:line="360" w:lineRule="auto"/>
        <w:rPr>
          <w:rFonts w:cs="Times New Roman"/>
          <w:color w:val="000000" w:themeColor="text1"/>
          <w:szCs w:val="24"/>
          <w:u w:val="single"/>
        </w:rPr>
      </w:pPr>
      <w:r w:rsidRPr="006113C4">
        <w:rPr>
          <w:rFonts w:cs="Times New Roman"/>
          <w:color w:val="000000" w:themeColor="text1"/>
          <w:szCs w:val="24"/>
          <w:u w:val="single"/>
        </w:rPr>
        <w:lastRenderedPageBreak/>
        <w:t>Action plan</w:t>
      </w:r>
      <w:bookmarkEnd w:id="8"/>
      <w:r w:rsidRPr="006113C4">
        <w:rPr>
          <w:rFonts w:cs="Times New Roman"/>
          <w:color w:val="000000" w:themeColor="text1"/>
          <w:szCs w:val="24"/>
          <w:u w:val="single"/>
        </w:rPr>
        <w:t xml:space="preserve"> </w:t>
      </w:r>
    </w:p>
    <w:p w:rsidR="007666BE" w:rsidRPr="00517833" w:rsidRDefault="007666BE" w:rsidP="00517833">
      <w:pPr>
        <w:spacing w:line="360" w:lineRule="auto"/>
        <w:jc w:val="both"/>
        <w:rPr>
          <w:rFonts w:ascii="Times New Roman" w:hAnsi="Times New Roman" w:cs="Times New Roman"/>
          <w:color w:val="000000" w:themeColor="text1"/>
          <w:sz w:val="24"/>
          <w:szCs w:val="24"/>
        </w:rPr>
      </w:pPr>
    </w:p>
    <w:tbl>
      <w:tblPr>
        <w:tblStyle w:val="Table3"/>
        <w:tblW w:w="999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0"/>
        <w:gridCol w:w="1300"/>
        <w:gridCol w:w="1440"/>
        <w:gridCol w:w="1170"/>
        <w:gridCol w:w="1080"/>
        <w:gridCol w:w="990"/>
        <w:gridCol w:w="990"/>
        <w:gridCol w:w="990"/>
        <w:gridCol w:w="990"/>
      </w:tblGrid>
      <w:tr w:rsidR="00BA7B4E" w:rsidRPr="00517833" w:rsidTr="00BA7B4E">
        <w:tc>
          <w:tcPr>
            <w:tcW w:w="104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Issues </w:t>
            </w:r>
          </w:p>
        </w:tc>
        <w:tc>
          <w:tcPr>
            <w:tcW w:w="130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Mitigation solution </w:t>
            </w:r>
          </w:p>
        </w:tc>
        <w:tc>
          <w:tcPr>
            <w:tcW w:w="144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Activities for implementation</w:t>
            </w:r>
          </w:p>
        </w:tc>
        <w:tc>
          <w:tcPr>
            <w:tcW w:w="117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 xml:space="preserve">Expected outcomes </w:t>
            </w:r>
          </w:p>
        </w:tc>
        <w:tc>
          <w:tcPr>
            <w:tcW w:w="1080" w:type="dxa"/>
            <w:shd w:val="clear" w:color="auto" w:fill="auto"/>
            <w:tcMar>
              <w:top w:w="100" w:type="dxa"/>
              <w:left w:w="100" w:type="dxa"/>
              <w:bottom w:w="100" w:type="dxa"/>
              <w:right w:w="100" w:type="dxa"/>
            </w:tcMar>
          </w:tcPr>
          <w:p w:rsidR="007666BE" w:rsidRPr="00517833" w:rsidRDefault="00BA7B4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Week 1</w:t>
            </w:r>
          </w:p>
        </w:tc>
        <w:tc>
          <w:tcPr>
            <w:tcW w:w="99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Week 2</w:t>
            </w:r>
          </w:p>
        </w:tc>
        <w:tc>
          <w:tcPr>
            <w:tcW w:w="99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Week 3</w:t>
            </w:r>
          </w:p>
        </w:tc>
        <w:tc>
          <w:tcPr>
            <w:tcW w:w="99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Week 4</w:t>
            </w:r>
          </w:p>
        </w:tc>
        <w:tc>
          <w:tcPr>
            <w:tcW w:w="99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Week 5</w:t>
            </w:r>
          </w:p>
        </w:tc>
      </w:tr>
      <w:tr w:rsidR="00BA7B4E" w:rsidRPr="00517833" w:rsidTr="00BA7B4E">
        <w:tc>
          <w:tcPr>
            <w:tcW w:w="104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Price-fixing on the products</w:t>
            </w:r>
          </w:p>
        </w:tc>
        <w:tc>
          <w:tcPr>
            <w:tcW w:w="130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Welfare and debt advice</w:t>
            </w:r>
          </w:p>
        </w:tc>
        <w:tc>
          <w:tcPr>
            <w:tcW w:w="144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Square Metre per sales</w:t>
            </w:r>
          </w:p>
        </w:tc>
        <w:tc>
          <w:tcPr>
            <w:tcW w:w="117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 financial services can be better for this business</w:t>
            </w:r>
          </w:p>
        </w:tc>
        <w:tc>
          <w:tcPr>
            <w:tcW w:w="108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hd w:val="clear" w:color="auto" w:fill="984806" w:themeFill="accent6" w:themeFillShade="80"/>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r>
      <w:tr w:rsidR="00BA7B4E" w:rsidRPr="00517833" w:rsidTr="00BA7B4E">
        <w:tc>
          <w:tcPr>
            <w:tcW w:w="104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The operation created a huge loss</w:t>
            </w:r>
          </w:p>
        </w:tc>
        <w:tc>
          <w:tcPr>
            <w:tcW w:w="130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Reducing food prices</w:t>
            </w:r>
          </w:p>
        </w:tc>
        <w:tc>
          <w:tcPr>
            <w:tcW w:w="144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Conversion rate</w:t>
            </w:r>
          </w:p>
        </w:tc>
        <w:tc>
          <w:tcPr>
            <w:tcW w:w="117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Reducing food prices would benefit the customers as well as the business. It will help in gathering more revenue.</w:t>
            </w:r>
          </w:p>
        </w:tc>
        <w:tc>
          <w:tcPr>
            <w:tcW w:w="108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hd w:val="clear" w:color="auto" w:fill="0F243E" w:themeFill="text2" w:themeFillShade="80"/>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r>
      <w:tr w:rsidR="00BA7B4E" w:rsidRPr="00517833" w:rsidTr="00BA7B4E">
        <w:tc>
          <w:tcPr>
            <w:tcW w:w="104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lastRenderedPageBreak/>
              <w:t>Low global presence</w:t>
            </w:r>
          </w:p>
        </w:tc>
        <w:tc>
          <w:tcPr>
            <w:tcW w:w="130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Relationship with the suppliers</w:t>
            </w:r>
          </w:p>
        </w:tc>
        <w:tc>
          <w:tcPr>
            <w:tcW w:w="144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Increasing the total number of sales through dividend share</w:t>
            </w:r>
          </w:p>
        </w:tc>
        <w:tc>
          <w:tcPr>
            <w:tcW w:w="117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It will develop the business process and the supply chain management process.</w:t>
            </w:r>
          </w:p>
        </w:tc>
        <w:tc>
          <w:tcPr>
            <w:tcW w:w="108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hd w:val="clear" w:color="auto" w:fill="FFC000"/>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r>
      <w:tr w:rsidR="00BA7B4E" w:rsidRPr="00517833" w:rsidTr="00BA7B4E">
        <w:tc>
          <w:tcPr>
            <w:tcW w:w="104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Issues of the payment method</w:t>
            </w:r>
          </w:p>
        </w:tc>
        <w:tc>
          <w:tcPr>
            <w:tcW w:w="130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Reconnecting with the customers</w:t>
            </w:r>
          </w:p>
        </w:tc>
        <w:tc>
          <w:tcPr>
            <w:tcW w:w="144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Informing both the management and consumers</w:t>
            </w:r>
          </w:p>
        </w:tc>
        <w:tc>
          <w:tcPr>
            <w:tcW w:w="117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It will develop and build the loyalty of the business among the customers.</w:t>
            </w:r>
          </w:p>
        </w:tc>
        <w:tc>
          <w:tcPr>
            <w:tcW w:w="108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hd w:val="clear" w:color="auto" w:fill="215868" w:themeFill="accent5" w:themeFillShade="80"/>
              <w:spacing w:line="360" w:lineRule="auto"/>
              <w:jc w:val="both"/>
              <w:rPr>
                <w:rFonts w:ascii="Times New Roman" w:hAnsi="Times New Roman" w:cs="Times New Roman"/>
                <w:color w:val="000000" w:themeColor="text1"/>
                <w:sz w:val="24"/>
                <w:szCs w:val="24"/>
              </w:rPr>
            </w:pPr>
          </w:p>
        </w:tc>
      </w:tr>
      <w:tr w:rsidR="00BA7B4E" w:rsidRPr="00517833" w:rsidTr="00BA7B4E">
        <w:tc>
          <w:tcPr>
            <w:tcW w:w="104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Phase of deflation</w:t>
            </w:r>
          </w:p>
        </w:tc>
        <w:tc>
          <w:tcPr>
            <w:tcW w:w="1300" w:type="dxa"/>
            <w:shd w:val="clear" w:color="auto" w:fill="auto"/>
            <w:tcMar>
              <w:top w:w="100" w:type="dxa"/>
              <w:left w:w="100" w:type="dxa"/>
              <w:bottom w:w="100" w:type="dxa"/>
              <w:right w:w="100" w:type="dxa"/>
            </w:tcMar>
          </w:tcPr>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Ownership share</w:t>
            </w:r>
          </w:p>
        </w:tc>
        <w:tc>
          <w:tcPr>
            <w:tcW w:w="1440" w:type="dxa"/>
            <w:shd w:val="clear" w:color="auto" w:fill="auto"/>
            <w:tcMar>
              <w:top w:w="100" w:type="dxa"/>
              <w:left w:w="100" w:type="dxa"/>
              <w:bottom w:w="100" w:type="dxa"/>
              <w:right w:w="100" w:type="dxa"/>
            </w:tcMar>
          </w:tcPr>
          <w:p w:rsidR="007666BE" w:rsidRPr="00517833" w:rsidRDefault="00C059EA"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Managing the inventory</w:t>
            </w:r>
          </w:p>
        </w:tc>
        <w:tc>
          <w:tcPr>
            <w:tcW w:w="117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108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hd w:val="clear" w:color="auto" w:fill="7030A0"/>
              <w:spacing w:line="360" w:lineRule="auto"/>
              <w:jc w:val="both"/>
              <w:rPr>
                <w:rFonts w:ascii="Times New Roman" w:hAnsi="Times New Roman" w:cs="Times New Roman"/>
                <w:color w:val="000000" w:themeColor="text1"/>
                <w:sz w:val="24"/>
                <w:szCs w:val="24"/>
              </w:rPr>
            </w:pPr>
          </w:p>
        </w:tc>
        <w:tc>
          <w:tcPr>
            <w:tcW w:w="990" w:type="dxa"/>
            <w:shd w:val="clear" w:color="auto" w:fill="auto"/>
            <w:tcMar>
              <w:top w:w="100" w:type="dxa"/>
              <w:left w:w="100" w:type="dxa"/>
              <w:bottom w:w="100" w:type="dxa"/>
              <w:right w:w="100" w:type="dxa"/>
            </w:tcMar>
          </w:tcPr>
          <w:p w:rsidR="007666BE" w:rsidRPr="00517833" w:rsidRDefault="007666BE" w:rsidP="00517833">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r>
    </w:tbl>
    <w:p w:rsidR="007666BE" w:rsidRPr="00517833" w:rsidRDefault="007666BE" w:rsidP="00517833">
      <w:pPr>
        <w:spacing w:line="360" w:lineRule="auto"/>
        <w:jc w:val="both"/>
        <w:rPr>
          <w:rFonts w:ascii="Times New Roman" w:hAnsi="Times New Roman" w:cs="Times New Roman"/>
          <w:color w:val="000000" w:themeColor="text1"/>
          <w:sz w:val="24"/>
          <w:szCs w:val="24"/>
        </w:rPr>
      </w:pPr>
    </w:p>
    <w:p w:rsidR="007666BE" w:rsidRPr="006113C4" w:rsidRDefault="005D047B" w:rsidP="00517833">
      <w:pPr>
        <w:pStyle w:val="Heading1"/>
        <w:spacing w:line="360" w:lineRule="auto"/>
        <w:rPr>
          <w:rFonts w:cs="Times New Roman"/>
          <w:color w:val="000000" w:themeColor="text1"/>
          <w:sz w:val="32"/>
          <w:szCs w:val="24"/>
          <w:u w:val="single"/>
        </w:rPr>
      </w:pPr>
      <w:bookmarkStart w:id="9" w:name="_Toc32336931"/>
      <w:r w:rsidRPr="006113C4">
        <w:rPr>
          <w:rFonts w:cs="Times New Roman"/>
          <w:color w:val="000000" w:themeColor="text1"/>
          <w:sz w:val="32"/>
          <w:szCs w:val="24"/>
          <w:u w:val="single"/>
        </w:rPr>
        <w:lastRenderedPageBreak/>
        <w:t>Conclusion</w:t>
      </w:r>
      <w:bookmarkEnd w:id="9"/>
    </w:p>
    <w:p w:rsidR="007666BE" w:rsidRPr="00517833" w:rsidRDefault="00C059EA"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t>In conclusion, Asda Ltd. needs to focus on the development of the strategies for surviving and retaining their customers. Asda Ltd. has been implemented several processes and business strategies in the business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such as discount stores, shrinking margins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increased cost for attracting more customers to the stores. Asda Ltd. and its investigation </w:t>
      </w:r>
      <w:r w:rsidR="00B437A2" w:rsidRPr="00517833">
        <w:rPr>
          <w:rFonts w:ascii="Times New Roman" w:hAnsi="Times New Roman" w:cs="Times New Roman"/>
          <w:color w:val="000000" w:themeColor="text1"/>
          <w:sz w:val="24"/>
          <w:szCs w:val="24"/>
        </w:rPr>
        <w:t>show</w:t>
      </w:r>
      <w:r w:rsidRPr="00517833">
        <w:rPr>
          <w:rFonts w:ascii="Times New Roman" w:hAnsi="Times New Roman" w:cs="Times New Roman"/>
          <w:color w:val="000000" w:themeColor="text1"/>
          <w:sz w:val="24"/>
          <w:szCs w:val="24"/>
        </w:rPr>
        <w:t xml:space="preserve"> a clear demonstration of significant findings and benefits to the suppliers. </w:t>
      </w:r>
      <w:r w:rsidR="00B437A2" w:rsidRPr="00517833">
        <w:rPr>
          <w:rFonts w:ascii="Times New Roman" w:hAnsi="Times New Roman" w:cs="Times New Roman"/>
          <w:color w:val="000000" w:themeColor="text1"/>
          <w:sz w:val="24"/>
          <w:szCs w:val="24"/>
        </w:rPr>
        <w:t>Several issues have</w:t>
      </w:r>
      <w:r w:rsidRPr="00517833">
        <w:rPr>
          <w:rFonts w:ascii="Times New Roman" w:hAnsi="Times New Roman" w:cs="Times New Roman"/>
          <w:color w:val="000000" w:themeColor="text1"/>
          <w:sz w:val="24"/>
          <w:szCs w:val="24"/>
        </w:rPr>
        <w:t xml:space="preserve"> identified and investigated in the country</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such as margin maintenance, delay in the payment method, changes in the design services</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artwork. These issues have been demanded new contracts of the supplies and more payment for the store positioning in the local market. The </w:t>
      </w:r>
      <w:r w:rsidR="00223A51" w:rsidRPr="00517833">
        <w:rPr>
          <w:rFonts w:ascii="Times New Roman" w:hAnsi="Times New Roman" w:cs="Times New Roman"/>
          <w:color w:val="000000" w:themeColor="text1"/>
          <w:sz w:val="24"/>
          <w:szCs w:val="24"/>
        </w:rPr>
        <w:t>understandings</w:t>
      </w:r>
      <w:r w:rsidRPr="00517833">
        <w:rPr>
          <w:rFonts w:ascii="Times New Roman" w:hAnsi="Times New Roman" w:cs="Times New Roman"/>
          <w:color w:val="000000" w:themeColor="text1"/>
          <w:sz w:val="24"/>
          <w:szCs w:val="24"/>
        </w:rPr>
        <w:t xml:space="preserve"> of the major aspects of the issues that have been faced by Asda Ltd. in the country UK have been measured through some possible factors. Asda Ltd. has done various </w:t>
      </w:r>
      <w:r w:rsidR="00223A51" w:rsidRPr="00517833">
        <w:rPr>
          <w:rFonts w:ascii="Times New Roman" w:hAnsi="Times New Roman" w:cs="Times New Roman"/>
          <w:color w:val="000000" w:themeColor="text1"/>
          <w:sz w:val="24"/>
          <w:szCs w:val="24"/>
        </w:rPr>
        <w:t>researches</w:t>
      </w:r>
      <w:r w:rsidRPr="00517833">
        <w:rPr>
          <w:rFonts w:ascii="Times New Roman" w:hAnsi="Times New Roman" w:cs="Times New Roman"/>
          <w:color w:val="000000" w:themeColor="text1"/>
          <w:sz w:val="24"/>
          <w:szCs w:val="24"/>
        </w:rPr>
        <w:t xml:space="preserve"> for the treatment of its supplier</w:t>
      </w:r>
      <w:r w:rsidR="008D571C" w:rsidRPr="00517833">
        <w:rPr>
          <w:rFonts w:ascii="Times New Roman" w:hAnsi="Times New Roman" w:cs="Times New Roman"/>
          <w:color w:val="000000" w:themeColor="text1"/>
          <w:sz w:val="24"/>
          <w:szCs w:val="24"/>
        </w:rPr>
        <w:t>,</w:t>
      </w:r>
      <w:r w:rsidRPr="00517833">
        <w:rPr>
          <w:rFonts w:ascii="Times New Roman" w:hAnsi="Times New Roman" w:cs="Times New Roman"/>
          <w:color w:val="000000" w:themeColor="text1"/>
          <w:sz w:val="24"/>
          <w:szCs w:val="24"/>
        </w:rPr>
        <w:t xml:space="preserve"> and it has dropped below the other industries in the last year.</w:t>
      </w:r>
    </w:p>
    <w:p w:rsidR="007666BE" w:rsidRPr="00517833" w:rsidRDefault="007666BE" w:rsidP="00517833">
      <w:pPr>
        <w:spacing w:line="360" w:lineRule="auto"/>
        <w:jc w:val="both"/>
        <w:rPr>
          <w:rFonts w:ascii="Times New Roman" w:hAnsi="Times New Roman" w:cs="Times New Roman"/>
          <w:color w:val="000000" w:themeColor="text1"/>
          <w:sz w:val="24"/>
          <w:szCs w:val="24"/>
        </w:rPr>
      </w:pPr>
    </w:p>
    <w:p w:rsidR="007666BE" w:rsidRPr="00517833" w:rsidRDefault="007666BE" w:rsidP="00517833">
      <w:pPr>
        <w:spacing w:line="360" w:lineRule="auto"/>
        <w:jc w:val="both"/>
        <w:rPr>
          <w:rFonts w:ascii="Times New Roman" w:hAnsi="Times New Roman" w:cs="Times New Roman"/>
          <w:color w:val="000000" w:themeColor="text1"/>
          <w:sz w:val="24"/>
          <w:szCs w:val="24"/>
        </w:rPr>
      </w:pPr>
    </w:p>
    <w:p w:rsidR="007666BE" w:rsidRPr="00517833" w:rsidRDefault="007666BE" w:rsidP="00517833">
      <w:pPr>
        <w:spacing w:line="360" w:lineRule="auto"/>
        <w:jc w:val="both"/>
        <w:rPr>
          <w:rFonts w:ascii="Times New Roman" w:hAnsi="Times New Roman" w:cs="Times New Roman"/>
          <w:color w:val="000000" w:themeColor="text1"/>
          <w:sz w:val="24"/>
          <w:szCs w:val="24"/>
        </w:rPr>
      </w:pPr>
    </w:p>
    <w:p w:rsidR="007666BE" w:rsidRPr="00517833" w:rsidRDefault="007666BE" w:rsidP="00517833">
      <w:pPr>
        <w:spacing w:line="360" w:lineRule="auto"/>
        <w:jc w:val="both"/>
        <w:rPr>
          <w:rFonts w:ascii="Times New Roman" w:hAnsi="Times New Roman" w:cs="Times New Roman"/>
          <w:color w:val="000000" w:themeColor="text1"/>
          <w:sz w:val="24"/>
          <w:szCs w:val="24"/>
        </w:rPr>
      </w:pPr>
    </w:p>
    <w:p w:rsidR="007666BE" w:rsidRPr="00517833" w:rsidRDefault="007666BE" w:rsidP="00517833">
      <w:pPr>
        <w:spacing w:line="360" w:lineRule="auto"/>
        <w:jc w:val="both"/>
        <w:rPr>
          <w:rFonts w:ascii="Times New Roman" w:hAnsi="Times New Roman" w:cs="Times New Roman"/>
          <w:color w:val="000000" w:themeColor="text1"/>
          <w:sz w:val="24"/>
          <w:szCs w:val="24"/>
        </w:rPr>
      </w:pPr>
    </w:p>
    <w:p w:rsidR="007666BE" w:rsidRPr="00517833" w:rsidRDefault="007666BE" w:rsidP="00517833">
      <w:pPr>
        <w:spacing w:line="360" w:lineRule="auto"/>
        <w:jc w:val="both"/>
        <w:rPr>
          <w:rFonts w:ascii="Times New Roman" w:hAnsi="Times New Roman" w:cs="Times New Roman"/>
          <w:color w:val="000000" w:themeColor="text1"/>
          <w:sz w:val="24"/>
          <w:szCs w:val="24"/>
        </w:rPr>
      </w:pPr>
    </w:p>
    <w:p w:rsidR="00DB76AC" w:rsidRPr="00517833" w:rsidRDefault="00DB76AC" w:rsidP="00517833">
      <w:pPr>
        <w:spacing w:line="360" w:lineRule="auto"/>
        <w:jc w:val="both"/>
        <w:rPr>
          <w:rFonts w:ascii="Times New Roman" w:hAnsi="Times New Roman" w:cs="Times New Roman"/>
          <w:color w:val="000000" w:themeColor="text1"/>
          <w:sz w:val="24"/>
          <w:szCs w:val="24"/>
        </w:rPr>
      </w:pPr>
      <w:r w:rsidRPr="00517833">
        <w:rPr>
          <w:rFonts w:ascii="Times New Roman" w:hAnsi="Times New Roman" w:cs="Times New Roman"/>
          <w:color w:val="000000" w:themeColor="text1"/>
          <w:sz w:val="24"/>
          <w:szCs w:val="24"/>
        </w:rPr>
        <w:br w:type="page"/>
      </w:r>
    </w:p>
    <w:p w:rsidR="00517833" w:rsidRPr="006113C4" w:rsidRDefault="00DB76AC" w:rsidP="00517833">
      <w:pPr>
        <w:pStyle w:val="Heading1"/>
        <w:spacing w:line="360" w:lineRule="auto"/>
        <w:rPr>
          <w:rFonts w:cs="Times New Roman"/>
          <w:color w:val="000000" w:themeColor="text1"/>
          <w:sz w:val="32"/>
          <w:szCs w:val="24"/>
          <w:u w:val="single"/>
        </w:rPr>
      </w:pPr>
      <w:bookmarkStart w:id="10" w:name="_Toc32336932"/>
      <w:r w:rsidRPr="006113C4">
        <w:rPr>
          <w:rFonts w:cs="Times New Roman"/>
          <w:color w:val="000000" w:themeColor="text1"/>
          <w:sz w:val="32"/>
          <w:szCs w:val="24"/>
          <w:u w:val="single"/>
        </w:rPr>
        <w:lastRenderedPageBreak/>
        <w:t>Reference list</w:t>
      </w:r>
      <w:bookmarkEnd w:id="10"/>
      <w:r w:rsidRPr="006113C4">
        <w:rPr>
          <w:rFonts w:cs="Times New Roman"/>
          <w:color w:val="000000" w:themeColor="text1"/>
          <w:sz w:val="32"/>
          <w:szCs w:val="24"/>
          <w:u w:val="single"/>
        </w:rPr>
        <w:t xml:space="preserve"> </w:t>
      </w:r>
    </w:p>
    <w:p w:rsidR="00517833" w:rsidRPr="00517833" w:rsidRDefault="00517833" w:rsidP="00517833">
      <w:pPr>
        <w:spacing w:line="360" w:lineRule="auto"/>
        <w:jc w:val="both"/>
        <w:rPr>
          <w:rFonts w:ascii="Times New Roman" w:eastAsia="Times New Roman" w:hAnsi="Times New Roman" w:cs="Times New Roman"/>
          <w:color w:val="000000" w:themeColor="text1"/>
          <w:sz w:val="24"/>
          <w:szCs w:val="24"/>
          <w:highlight w:val="white"/>
        </w:rPr>
      </w:pPr>
      <w:proofErr w:type="gramStart"/>
      <w:r w:rsidRPr="00517833">
        <w:rPr>
          <w:rFonts w:ascii="Times New Roman" w:eastAsia="Times New Roman" w:hAnsi="Times New Roman" w:cs="Times New Roman"/>
          <w:color w:val="000000" w:themeColor="text1"/>
          <w:sz w:val="24"/>
          <w:szCs w:val="24"/>
          <w:highlight w:val="white"/>
        </w:rPr>
        <w:t>Bowman, J.W. and West, K., 2019.</w:t>
      </w:r>
      <w:proofErr w:type="gramEnd"/>
      <w:r w:rsidRPr="00517833">
        <w:rPr>
          <w:rFonts w:ascii="Times New Roman" w:eastAsia="Times New Roman" w:hAnsi="Times New Roman" w:cs="Times New Roman"/>
          <w:color w:val="000000" w:themeColor="text1"/>
          <w:sz w:val="24"/>
          <w:szCs w:val="24"/>
          <w:highlight w:val="white"/>
        </w:rPr>
        <w:t xml:space="preserve"> Prime and prejudice: Brief stereotypical media representations can increase prejudicial attitudes and behaviour towards people with schizophrenia. </w:t>
      </w:r>
      <w:r w:rsidRPr="00517833">
        <w:rPr>
          <w:rFonts w:ascii="Times New Roman" w:eastAsia="Times New Roman" w:hAnsi="Times New Roman" w:cs="Times New Roman"/>
          <w:i/>
          <w:color w:val="000000" w:themeColor="text1"/>
          <w:sz w:val="24"/>
          <w:szCs w:val="24"/>
          <w:highlight w:val="white"/>
        </w:rPr>
        <w:t>Journal of Community &amp; Applied Social Psychology</w:t>
      </w:r>
      <w:r w:rsidRPr="00517833">
        <w:rPr>
          <w:rFonts w:ascii="Times New Roman" w:eastAsia="Times New Roman" w:hAnsi="Times New Roman" w:cs="Times New Roman"/>
          <w:color w:val="000000" w:themeColor="text1"/>
          <w:sz w:val="24"/>
          <w:szCs w:val="24"/>
          <w:highlight w:val="white"/>
        </w:rPr>
        <w:t xml:space="preserve">, </w:t>
      </w:r>
      <w:r w:rsidRPr="00517833">
        <w:rPr>
          <w:rFonts w:ascii="Times New Roman" w:eastAsia="Times New Roman" w:hAnsi="Times New Roman" w:cs="Times New Roman"/>
          <w:i/>
          <w:color w:val="000000" w:themeColor="text1"/>
          <w:sz w:val="24"/>
          <w:szCs w:val="24"/>
          <w:highlight w:val="white"/>
        </w:rPr>
        <w:t>29</w:t>
      </w:r>
      <w:r w:rsidRPr="00517833">
        <w:rPr>
          <w:rFonts w:ascii="Times New Roman" w:eastAsia="Times New Roman" w:hAnsi="Times New Roman" w:cs="Times New Roman"/>
          <w:color w:val="000000" w:themeColor="text1"/>
          <w:sz w:val="24"/>
          <w:szCs w:val="24"/>
          <w:highlight w:val="white"/>
        </w:rPr>
        <w:t>(3), pp.167-177.</w:t>
      </w:r>
    </w:p>
    <w:p w:rsidR="00517833" w:rsidRPr="00517833" w:rsidRDefault="00517833" w:rsidP="00517833">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517833">
        <w:rPr>
          <w:rFonts w:ascii="Times New Roman" w:eastAsia="Times New Roman" w:hAnsi="Times New Roman" w:cs="Times New Roman"/>
          <w:color w:val="000000" w:themeColor="text1"/>
          <w:sz w:val="24"/>
          <w:szCs w:val="24"/>
          <w:highlight w:val="white"/>
        </w:rPr>
        <w:t>Cicatiello</w:t>
      </w:r>
      <w:proofErr w:type="spellEnd"/>
      <w:r w:rsidRPr="00517833">
        <w:rPr>
          <w:rFonts w:ascii="Times New Roman" w:eastAsia="Times New Roman" w:hAnsi="Times New Roman" w:cs="Times New Roman"/>
          <w:color w:val="000000" w:themeColor="text1"/>
          <w:sz w:val="24"/>
          <w:szCs w:val="24"/>
          <w:highlight w:val="white"/>
        </w:rPr>
        <w:t xml:space="preserve">, C., Secondi, L. and </w:t>
      </w:r>
      <w:proofErr w:type="spellStart"/>
      <w:r w:rsidRPr="00517833">
        <w:rPr>
          <w:rFonts w:ascii="Times New Roman" w:eastAsia="Times New Roman" w:hAnsi="Times New Roman" w:cs="Times New Roman"/>
          <w:color w:val="000000" w:themeColor="text1"/>
          <w:sz w:val="24"/>
          <w:szCs w:val="24"/>
          <w:highlight w:val="white"/>
        </w:rPr>
        <w:t>Principato</w:t>
      </w:r>
      <w:proofErr w:type="spellEnd"/>
      <w:r w:rsidRPr="00517833">
        <w:rPr>
          <w:rFonts w:ascii="Times New Roman" w:eastAsia="Times New Roman" w:hAnsi="Times New Roman" w:cs="Times New Roman"/>
          <w:color w:val="000000" w:themeColor="text1"/>
          <w:sz w:val="24"/>
          <w:szCs w:val="24"/>
          <w:highlight w:val="white"/>
        </w:rPr>
        <w:t xml:space="preserve">, L., 2019. Investigating consumers’ perception of discounted suboptimal products at retail stores. </w:t>
      </w:r>
      <w:r w:rsidRPr="00517833">
        <w:rPr>
          <w:rFonts w:ascii="Times New Roman" w:eastAsia="Times New Roman" w:hAnsi="Times New Roman" w:cs="Times New Roman"/>
          <w:i/>
          <w:color w:val="000000" w:themeColor="text1"/>
          <w:sz w:val="24"/>
          <w:szCs w:val="24"/>
          <w:highlight w:val="white"/>
        </w:rPr>
        <w:t>Resources</w:t>
      </w:r>
      <w:r w:rsidRPr="00517833">
        <w:rPr>
          <w:rFonts w:ascii="Times New Roman" w:eastAsia="Times New Roman" w:hAnsi="Times New Roman" w:cs="Times New Roman"/>
          <w:color w:val="000000" w:themeColor="text1"/>
          <w:sz w:val="24"/>
          <w:szCs w:val="24"/>
          <w:highlight w:val="white"/>
        </w:rPr>
        <w:t xml:space="preserve">, </w:t>
      </w:r>
      <w:r w:rsidRPr="00517833">
        <w:rPr>
          <w:rFonts w:ascii="Times New Roman" w:eastAsia="Times New Roman" w:hAnsi="Times New Roman" w:cs="Times New Roman"/>
          <w:i/>
          <w:color w:val="000000" w:themeColor="text1"/>
          <w:sz w:val="24"/>
          <w:szCs w:val="24"/>
          <w:highlight w:val="white"/>
        </w:rPr>
        <w:t>8</w:t>
      </w:r>
      <w:r w:rsidRPr="00517833">
        <w:rPr>
          <w:rFonts w:ascii="Times New Roman" w:eastAsia="Times New Roman" w:hAnsi="Times New Roman" w:cs="Times New Roman"/>
          <w:color w:val="000000" w:themeColor="text1"/>
          <w:sz w:val="24"/>
          <w:szCs w:val="24"/>
          <w:highlight w:val="white"/>
        </w:rPr>
        <w:t>(3), p.129.</w:t>
      </w:r>
    </w:p>
    <w:p w:rsidR="00517833" w:rsidRPr="00517833" w:rsidRDefault="00517833" w:rsidP="00517833">
      <w:pPr>
        <w:spacing w:line="360" w:lineRule="auto"/>
        <w:jc w:val="both"/>
        <w:rPr>
          <w:rFonts w:ascii="Times New Roman" w:hAnsi="Times New Roman" w:cs="Times New Roman"/>
          <w:color w:val="000000"/>
          <w:sz w:val="24"/>
          <w:szCs w:val="24"/>
          <w:shd w:val="clear" w:color="auto" w:fill="FFFFFF"/>
        </w:rPr>
      </w:pPr>
      <w:r w:rsidRPr="00517833">
        <w:rPr>
          <w:rFonts w:ascii="Times New Roman" w:hAnsi="Times New Roman" w:cs="Times New Roman"/>
          <w:color w:val="000000"/>
          <w:sz w:val="24"/>
          <w:szCs w:val="24"/>
          <w:shd w:val="clear" w:color="auto" w:fill="FFFFFF"/>
        </w:rPr>
        <w:t xml:space="preserve">Doctor, R. (2011). Problem Solving and </w:t>
      </w:r>
      <w:proofErr w:type="gramStart"/>
      <w:r w:rsidRPr="00517833">
        <w:rPr>
          <w:rFonts w:ascii="Times New Roman" w:hAnsi="Times New Roman" w:cs="Times New Roman"/>
          <w:color w:val="000000"/>
          <w:sz w:val="24"/>
          <w:szCs w:val="24"/>
          <w:shd w:val="clear" w:color="auto" w:fill="FFFFFF"/>
        </w:rPr>
        <w:t>The</w:t>
      </w:r>
      <w:proofErr w:type="gramEnd"/>
      <w:r w:rsidRPr="00517833">
        <w:rPr>
          <w:rFonts w:ascii="Times New Roman" w:hAnsi="Times New Roman" w:cs="Times New Roman"/>
          <w:color w:val="000000"/>
          <w:sz w:val="24"/>
          <w:szCs w:val="24"/>
          <w:shd w:val="clear" w:color="auto" w:fill="FFFFFF"/>
        </w:rPr>
        <w:t xml:space="preserve"> Decision-Making Process. </w:t>
      </w:r>
      <w:r w:rsidRPr="00517833">
        <w:rPr>
          <w:rFonts w:ascii="Times New Roman" w:hAnsi="Times New Roman" w:cs="Times New Roman"/>
          <w:i/>
          <w:iCs/>
          <w:color w:val="000000"/>
          <w:sz w:val="24"/>
          <w:szCs w:val="24"/>
          <w:shd w:val="clear" w:color="auto" w:fill="FFFFFF"/>
        </w:rPr>
        <w:t>Physical Therapy</w:t>
      </w:r>
      <w:r w:rsidRPr="00517833">
        <w:rPr>
          <w:rFonts w:ascii="Times New Roman" w:hAnsi="Times New Roman" w:cs="Times New Roman"/>
          <w:color w:val="000000"/>
          <w:sz w:val="24"/>
          <w:szCs w:val="24"/>
          <w:shd w:val="clear" w:color="auto" w:fill="FFFFFF"/>
        </w:rPr>
        <w:t>, 51(7), pp.816-818.</w:t>
      </w:r>
    </w:p>
    <w:p w:rsidR="00517833" w:rsidRPr="00517833" w:rsidRDefault="00517833" w:rsidP="00517833">
      <w:pPr>
        <w:spacing w:line="360" w:lineRule="auto"/>
        <w:jc w:val="both"/>
        <w:rPr>
          <w:rFonts w:ascii="Times New Roman" w:eastAsia="Times New Roman" w:hAnsi="Times New Roman" w:cs="Times New Roman"/>
          <w:color w:val="000000" w:themeColor="text1"/>
          <w:sz w:val="24"/>
          <w:szCs w:val="24"/>
          <w:highlight w:val="white"/>
        </w:rPr>
      </w:pPr>
      <w:r w:rsidRPr="00517833">
        <w:rPr>
          <w:rFonts w:ascii="Times New Roman" w:eastAsia="Times New Roman" w:hAnsi="Times New Roman" w:cs="Times New Roman"/>
          <w:color w:val="000000" w:themeColor="text1"/>
          <w:sz w:val="24"/>
          <w:szCs w:val="24"/>
          <w:highlight w:val="white"/>
        </w:rPr>
        <w:t xml:space="preserve">Elliott, M. and </w:t>
      </w:r>
      <w:proofErr w:type="spellStart"/>
      <w:r w:rsidRPr="00517833">
        <w:rPr>
          <w:rFonts w:ascii="Times New Roman" w:eastAsia="Times New Roman" w:hAnsi="Times New Roman" w:cs="Times New Roman"/>
          <w:color w:val="000000" w:themeColor="text1"/>
          <w:sz w:val="24"/>
          <w:szCs w:val="24"/>
          <w:highlight w:val="white"/>
        </w:rPr>
        <w:t>Galeotti</w:t>
      </w:r>
      <w:proofErr w:type="spellEnd"/>
      <w:r w:rsidRPr="00517833">
        <w:rPr>
          <w:rFonts w:ascii="Times New Roman" w:eastAsia="Times New Roman" w:hAnsi="Times New Roman" w:cs="Times New Roman"/>
          <w:color w:val="000000" w:themeColor="text1"/>
          <w:sz w:val="24"/>
          <w:szCs w:val="24"/>
          <w:highlight w:val="white"/>
        </w:rPr>
        <w:t xml:space="preserve">, A., 2019. The role of networks in antitrust investigations. </w:t>
      </w:r>
      <w:r w:rsidRPr="00517833">
        <w:rPr>
          <w:rFonts w:ascii="Times New Roman" w:eastAsia="Times New Roman" w:hAnsi="Times New Roman" w:cs="Times New Roman"/>
          <w:i/>
          <w:color w:val="000000" w:themeColor="text1"/>
          <w:sz w:val="24"/>
          <w:szCs w:val="24"/>
          <w:highlight w:val="white"/>
        </w:rPr>
        <w:t>Oxford Review of Economic Policy</w:t>
      </w:r>
      <w:r w:rsidRPr="00517833">
        <w:rPr>
          <w:rFonts w:ascii="Times New Roman" w:eastAsia="Times New Roman" w:hAnsi="Times New Roman" w:cs="Times New Roman"/>
          <w:color w:val="000000" w:themeColor="text1"/>
          <w:sz w:val="24"/>
          <w:szCs w:val="24"/>
          <w:highlight w:val="white"/>
        </w:rPr>
        <w:t xml:space="preserve">, </w:t>
      </w:r>
      <w:r w:rsidRPr="00517833">
        <w:rPr>
          <w:rFonts w:ascii="Times New Roman" w:eastAsia="Times New Roman" w:hAnsi="Times New Roman" w:cs="Times New Roman"/>
          <w:i/>
          <w:color w:val="000000" w:themeColor="text1"/>
          <w:sz w:val="24"/>
          <w:szCs w:val="24"/>
          <w:highlight w:val="white"/>
        </w:rPr>
        <w:t>35</w:t>
      </w:r>
      <w:r w:rsidRPr="00517833">
        <w:rPr>
          <w:rFonts w:ascii="Times New Roman" w:eastAsia="Times New Roman" w:hAnsi="Times New Roman" w:cs="Times New Roman"/>
          <w:color w:val="000000" w:themeColor="text1"/>
          <w:sz w:val="24"/>
          <w:szCs w:val="24"/>
          <w:highlight w:val="white"/>
        </w:rPr>
        <w:t>(4), pp.614-637.</w:t>
      </w:r>
    </w:p>
    <w:p w:rsidR="00517833" w:rsidRPr="00517833" w:rsidRDefault="00517833" w:rsidP="00517833">
      <w:pPr>
        <w:spacing w:line="360" w:lineRule="auto"/>
        <w:jc w:val="both"/>
        <w:rPr>
          <w:rFonts w:ascii="Times New Roman" w:eastAsia="Times New Roman" w:hAnsi="Times New Roman" w:cs="Times New Roman"/>
          <w:color w:val="000000" w:themeColor="text1"/>
          <w:sz w:val="24"/>
          <w:szCs w:val="24"/>
          <w:highlight w:val="white"/>
        </w:rPr>
      </w:pPr>
      <w:r w:rsidRPr="00517833">
        <w:rPr>
          <w:rFonts w:ascii="Times New Roman" w:eastAsia="Times New Roman" w:hAnsi="Times New Roman" w:cs="Times New Roman"/>
          <w:color w:val="000000" w:themeColor="text1"/>
          <w:sz w:val="24"/>
          <w:szCs w:val="24"/>
          <w:highlight w:val="white"/>
        </w:rPr>
        <w:t xml:space="preserve">Haydock, J., Moore, A., </w:t>
      </w:r>
      <w:proofErr w:type="spellStart"/>
      <w:r w:rsidRPr="00517833">
        <w:rPr>
          <w:rFonts w:ascii="Times New Roman" w:eastAsia="Times New Roman" w:hAnsi="Times New Roman" w:cs="Times New Roman"/>
          <w:color w:val="000000" w:themeColor="text1"/>
          <w:sz w:val="24"/>
          <w:szCs w:val="24"/>
          <w:highlight w:val="white"/>
        </w:rPr>
        <w:t>Rutt</w:t>
      </w:r>
      <w:proofErr w:type="spellEnd"/>
      <w:r w:rsidRPr="00517833">
        <w:rPr>
          <w:rFonts w:ascii="Times New Roman" w:eastAsia="Times New Roman" w:hAnsi="Times New Roman" w:cs="Times New Roman"/>
          <w:color w:val="000000" w:themeColor="text1"/>
          <w:sz w:val="24"/>
          <w:szCs w:val="24"/>
          <w:highlight w:val="white"/>
        </w:rPr>
        <w:t xml:space="preserve">, J., Ryan, R., Walker, M. and </w:t>
      </w:r>
      <w:proofErr w:type="spellStart"/>
      <w:r w:rsidRPr="00517833">
        <w:rPr>
          <w:rFonts w:ascii="Times New Roman" w:eastAsia="Times New Roman" w:hAnsi="Times New Roman" w:cs="Times New Roman"/>
          <w:color w:val="000000" w:themeColor="text1"/>
          <w:sz w:val="24"/>
          <w:szCs w:val="24"/>
          <w:highlight w:val="white"/>
        </w:rPr>
        <w:t>Windle</w:t>
      </w:r>
      <w:proofErr w:type="spellEnd"/>
      <w:r w:rsidRPr="00517833">
        <w:rPr>
          <w:rFonts w:ascii="Times New Roman" w:eastAsia="Times New Roman" w:hAnsi="Times New Roman" w:cs="Times New Roman"/>
          <w:color w:val="000000" w:themeColor="text1"/>
          <w:sz w:val="24"/>
          <w:szCs w:val="24"/>
          <w:highlight w:val="white"/>
        </w:rPr>
        <w:t xml:space="preserve">, I., 2019. Recent Developments at the CMA: 2018–2019. </w:t>
      </w:r>
      <w:r w:rsidRPr="00517833">
        <w:rPr>
          <w:rFonts w:ascii="Times New Roman" w:eastAsia="Times New Roman" w:hAnsi="Times New Roman" w:cs="Times New Roman"/>
          <w:i/>
          <w:color w:val="000000" w:themeColor="text1"/>
          <w:sz w:val="24"/>
          <w:szCs w:val="24"/>
          <w:highlight w:val="white"/>
        </w:rPr>
        <w:t>Review of Industrial Organization</w:t>
      </w:r>
      <w:r w:rsidRPr="00517833">
        <w:rPr>
          <w:rFonts w:ascii="Times New Roman" w:eastAsia="Times New Roman" w:hAnsi="Times New Roman" w:cs="Times New Roman"/>
          <w:color w:val="000000" w:themeColor="text1"/>
          <w:sz w:val="24"/>
          <w:szCs w:val="24"/>
          <w:highlight w:val="white"/>
        </w:rPr>
        <w:t xml:space="preserve">, </w:t>
      </w:r>
      <w:r w:rsidRPr="00517833">
        <w:rPr>
          <w:rFonts w:ascii="Times New Roman" w:eastAsia="Times New Roman" w:hAnsi="Times New Roman" w:cs="Times New Roman"/>
          <w:i/>
          <w:color w:val="000000" w:themeColor="text1"/>
          <w:sz w:val="24"/>
          <w:szCs w:val="24"/>
          <w:highlight w:val="white"/>
        </w:rPr>
        <w:t>55</w:t>
      </w:r>
      <w:r w:rsidRPr="00517833">
        <w:rPr>
          <w:rFonts w:ascii="Times New Roman" w:eastAsia="Times New Roman" w:hAnsi="Times New Roman" w:cs="Times New Roman"/>
          <w:color w:val="000000" w:themeColor="text1"/>
          <w:sz w:val="24"/>
          <w:szCs w:val="24"/>
          <w:highlight w:val="white"/>
        </w:rPr>
        <w:t>(4), pp.579-605.</w:t>
      </w:r>
    </w:p>
    <w:p w:rsidR="00517833" w:rsidRPr="00517833" w:rsidRDefault="00517833" w:rsidP="00517833">
      <w:pPr>
        <w:spacing w:line="360" w:lineRule="auto"/>
        <w:jc w:val="both"/>
        <w:rPr>
          <w:rFonts w:ascii="Times New Roman" w:eastAsia="Times New Roman" w:hAnsi="Times New Roman" w:cs="Times New Roman"/>
          <w:color w:val="000000" w:themeColor="text1"/>
          <w:sz w:val="24"/>
          <w:szCs w:val="24"/>
          <w:highlight w:val="white"/>
        </w:rPr>
      </w:pPr>
      <w:r w:rsidRPr="00517833">
        <w:rPr>
          <w:rFonts w:ascii="Times New Roman" w:eastAsia="Times New Roman" w:hAnsi="Times New Roman" w:cs="Times New Roman"/>
          <w:color w:val="000000" w:themeColor="text1"/>
          <w:sz w:val="24"/>
          <w:szCs w:val="24"/>
          <w:highlight w:val="white"/>
        </w:rPr>
        <w:t xml:space="preserve">Isherwood, J., Boyer, K. and Dowling, S., 2019. Local Landscapes of Breastfeeding: A comparison of breastfeeding amongst mothers in low-and high-income </w:t>
      </w:r>
      <w:proofErr w:type="spellStart"/>
      <w:r w:rsidRPr="00517833">
        <w:rPr>
          <w:rFonts w:ascii="Times New Roman" w:eastAsia="Times New Roman" w:hAnsi="Times New Roman" w:cs="Times New Roman"/>
          <w:color w:val="000000" w:themeColor="text1"/>
          <w:sz w:val="24"/>
          <w:szCs w:val="24"/>
          <w:highlight w:val="white"/>
        </w:rPr>
        <w:t>neighborhoods</w:t>
      </w:r>
      <w:proofErr w:type="spellEnd"/>
      <w:r w:rsidRPr="00517833">
        <w:rPr>
          <w:rFonts w:ascii="Times New Roman" w:eastAsia="Times New Roman" w:hAnsi="Times New Roman" w:cs="Times New Roman"/>
          <w:color w:val="000000" w:themeColor="text1"/>
          <w:sz w:val="24"/>
          <w:szCs w:val="24"/>
          <w:highlight w:val="white"/>
        </w:rPr>
        <w:t xml:space="preserve"> in Bristol, UK. </w:t>
      </w:r>
      <w:r w:rsidRPr="00517833">
        <w:rPr>
          <w:rFonts w:ascii="Times New Roman" w:eastAsia="Times New Roman" w:hAnsi="Times New Roman" w:cs="Times New Roman"/>
          <w:i/>
          <w:color w:val="000000" w:themeColor="text1"/>
          <w:sz w:val="24"/>
          <w:szCs w:val="24"/>
          <w:highlight w:val="white"/>
        </w:rPr>
        <w:t>Health &amp; place</w:t>
      </w:r>
      <w:r w:rsidRPr="00517833">
        <w:rPr>
          <w:rFonts w:ascii="Times New Roman" w:eastAsia="Times New Roman" w:hAnsi="Times New Roman" w:cs="Times New Roman"/>
          <w:color w:val="000000" w:themeColor="text1"/>
          <w:sz w:val="24"/>
          <w:szCs w:val="24"/>
          <w:highlight w:val="white"/>
        </w:rPr>
        <w:t xml:space="preserve">, </w:t>
      </w:r>
      <w:r w:rsidRPr="00517833">
        <w:rPr>
          <w:rFonts w:ascii="Times New Roman" w:eastAsia="Times New Roman" w:hAnsi="Times New Roman" w:cs="Times New Roman"/>
          <w:i/>
          <w:color w:val="000000" w:themeColor="text1"/>
          <w:sz w:val="24"/>
          <w:szCs w:val="24"/>
          <w:highlight w:val="white"/>
        </w:rPr>
        <w:t>59</w:t>
      </w:r>
      <w:r w:rsidRPr="00517833">
        <w:rPr>
          <w:rFonts w:ascii="Times New Roman" w:eastAsia="Times New Roman" w:hAnsi="Times New Roman" w:cs="Times New Roman"/>
          <w:color w:val="000000" w:themeColor="text1"/>
          <w:sz w:val="24"/>
          <w:szCs w:val="24"/>
          <w:highlight w:val="white"/>
        </w:rPr>
        <w:t>, p.102125.</w:t>
      </w:r>
    </w:p>
    <w:p w:rsidR="00517833" w:rsidRPr="00517833" w:rsidRDefault="00517833" w:rsidP="00517833">
      <w:pPr>
        <w:spacing w:line="360" w:lineRule="auto"/>
        <w:jc w:val="both"/>
        <w:rPr>
          <w:rFonts w:ascii="Times New Roman" w:eastAsia="Times New Roman" w:hAnsi="Times New Roman" w:cs="Times New Roman"/>
          <w:color w:val="000000" w:themeColor="text1"/>
          <w:sz w:val="24"/>
          <w:szCs w:val="24"/>
          <w:highlight w:val="white"/>
        </w:rPr>
      </w:pPr>
      <w:r w:rsidRPr="00517833">
        <w:rPr>
          <w:rFonts w:ascii="Times New Roman" w:eastAsia="Times New Roman" w:hAnsi="Times New Roman" w:cs="Times New Roman"/>
          <w:color w:val="000000" w:themeColor="text1"/>
          <w:sz w:val="24"/>
          <w:szCs w:val="24"/>
          <w:highlight w:val="white"/>
        </w:rPr>
        <w:t xml:space="preserve">Kim, W., </w:t>
      </w:r>
      <w:proofErr w:type="spellStart"/>
      <w:r w:rsidRPr="00517833">
        <w:rPr>
          <w:rFonts w:ascii="Times New Roman" w:eastAsia="Times New Roman" w:hAnsi="Times New Roman" w:cs="Times New Roman"/>
          <w:color w:val="000000" w:themeColor="text1"/>
          <w:sz w:val="24"/>
          <w:szCs w:val="24"/>
          <w:highlight w:val="white"/>
        </w:rPr>
        <w:t>Hallsworth</w:t>
      </w:r>
      <w:proofErr w:type="spellEnd"/>
      <w:r w:rsidRPr="00517833">
        <w:rPr>
          <w:rFonts w:ascii="Times New Roman" w:eastAsia="Times New Roman" w:hAnsi="Times New Roman" w:cs="Times New Roman"/>
          <w:color w:val="000000" w:themeColor="text1"/>
          <w:sz w:val="24"/>
          <w:szCs w:val="24"/>
          <w:highlight w:val="white"/>
        </w:rPr>
        <w:t xml:space="preserve">, A. and Kim, H., 2019. On being local and being successful in Korea: Tesco and E‐mart. </w:t>
      </w:r>
      <w:r w:rsidRPr="00517833">
        <w:rPr>
          <w:rFonts w:ascii="Times New Roman" w:eastAsia="Times New Roman" w:hAnsi="Times New Roman" w:cs="Times New Roman"/>
          <w:i/>
          <w:color w:val="000000" w:themeColor="text1"/>
          <w:sz w:val="24"/>
          <w:szCs w:val="24"/>
          <w:highlight w:val="white"/>
        </w:rPr>
        <w:t>Area</w:t>
      </w:r>
      <w:r w:rsidRPr="00517833">
        <w:rPr>
          <w:rFonts w:ascii="Times New Roman" w:eastAsia="Times New Roman" w:hAnsi="Times New Roman" w:cs="Times New Roman"/>
          <w:color w:val="000000" w:themeColor="text1"/>
          <w:sz w:val="24"/>
          <w:szCs w:val="24"/>
          <w:highlight w:val="white"/>
        </w:rPr>
        <w:t xml:space="preserve">, </w:t>
      </w:r>
      <w:r w:rsidRPr="00517833">
        <w:rPr>
          <w:rFonts w:ascii="Times New Roman" w:eastAsia="Times New Roman" w:hAnsi="Times New Roman" w:cs="Times New Roman"/>
          <w:i/>
          <w:color w:val="000000" w:themeColor="text1"/>
          <w:sz w:val="24"/>
          <w:szCs w:val="24"/>
          <w:highlight w:val="white"/>
        </w:rPr>
        <w:t>51</w:t>
      </w:r>
      <w:r w:rsidRPr="00517833">
        <w:rPr>
          <w:rFonts w:ascii="Times New Roman" w:eastAsia="Times New Roman" w:hAnsi="Times New Roman" w:cs="Times New Roman"/>
          <w:color w:val="000000" w:themeColor="text1"/>
          <w:sz w:val="24"/>
          <w:szCs w:val="24"/>
          <w:highlight w:val="white"/>
        </w:rPr>
        <w:t>(3), pp.461-469.</w:t>
      </w:r>
    </w:p>
    <w:p w:rsidR="00517833" w:rsidRPr="00517833" w:rsidRDefault="00517833" w:rsidP="00517833">
      <w:pPr>
        <w:spacing w:line="360" w:lineRule="auto"/>
        <w:jc w:val="both"/>
        <w:rPr>
          <w:rFonts w:ascii="Times New Roman" w:hAnsi="Times New Roman" w:cs="Times New Roman"/>
          <w:color w:val="000000"/>
          <w:sz w:val="24"/>
          <w:szCs w:val="24"/>
          <w:shd w:val="clear" w:color="auto" w:fill="FFFFFF"/>
        </w:rPr>
      </w:pPr>
      <w:proofErr w:type="spellStart"/>
      <w:r w:rsidRPr="00517833">
        <w:rPr>
          <w:rFonts w:ascii="Times New Roman" w:hAnsi="Times New Roman" w:cs="Times New Roman"/>
          <w:color w:val="000000"/>
          <w:sz w:val="24"/>
          <w:szCs w:val="24"/>
          <w:shd w:val="clear" w:color="auto" w:fill="FFFFFF"/>
        </w:rPr>
        <w:t>Kostman</w:t>
      </w:r>
      <w:proofErr w:type="spellEnd"/>
      <w:r w:rsidRPr="00517833">
        <w:rPr>
          <w:rFonts w:ascii="Times New Roman" w:hAnsi="Times New Roman" w:cs="Times New Roman"/>
          <w:color w:val="000000"/>
          <w:sz w:val="24"/>
          <w:szCs w:val="24"/>
          <w:shd w:val="clear" w:color="auto" w:fill="FFFFFF"/>
        </w:rPr>
        <w:t>, S. (2018). Shared Problem Solving, Decision Making. </w:t>
      </w:r>
      <w:r w:rsidRPr="00517833">
        <w:rPr>
          <w:rFonts w:ascii="Times New Roman" w:hAnsi="Times New Roman" w:cs="Times New Roman"/>
          <w:i/>
          <w:iCs/>
          <w:color w:val="000000"/>
          <w:sz w:val="24"/>
          <w:szCs w:val="24"/>
          <w:shd w:val="clear" w:color="auto" w:fill="FFFFFF"/>
        </w:rPr>
        <w:t>NASSP Bulletin</w:t>
      </w:r>
      <w:r w:rsidRPr="00517833">
        <w:rPr>
          <w:rFonts w:ascii="Times New Roman" w:hAnsi="Times New Roman" w:cs="Times New Roman"/>
          <w:color w:val="000000"/>
          <w:sz w:val="24"/>
          <w:szCs w:val="24"/>
          <w:shd w:val="clear" w:color="auto" w:fill="FFFFFF"/>
        </w:rPr>
        <w:t>, 62(414), pp.64-68.</w:t>
      </w:r>
    </w:p>
    <w:p w:rsidR="00517833" w:rsidRPr="00517833" w:rsidRDefault="00517833" w:rsidP="00517833">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517833">
        <w:rPr>
          <w:rFonts w:ascii="Times New Roman" w:eastAsia="Times New Roman" w:hAnsi="Times New Roman" w:cs="Times New Roman"/>
          <w:color w:val="000000" w:themeColor="text1"/>
          <w:sz w:val="24"/>
          <w:szCs w:val="24"/>
          <w:highlight w:val="white"/>
        </w:rPr>
        <w:t>Meager</w:t>
      </w:r>
      <w:proofErr w:type="spellEnd"/>
      <w:r w:rsidRPr="00517833">
        <w:rPr>
          <w:rFonts w:ascii="Times New Roman" w:eastAsia="Times New Roman" w:hAnsi="Times New Roman" w:cs="Times New Roman"/>
          <w:color w:val="000000" w:themeColor="text1"/>
          <w:sz w:val="24"/>
          <w:szCs w:val="24"/>
          <w:highlight w:val="white"/>
        </w:rPr>
        <w:t xml:space="preserve">, L., 2019. Europe, Middle East &amp; Africa: Not at all political. </w:t>
      </w:r>
      <w:r w:rsidRPr="00517833">
        <w:rPr>
          <w:rFonts w:ascii="Times New Roman" w:eastAsia="Times New Roman" w:hAnsi="Times New Roman" w:cs="Times New Roman"/>
          <w:i/>
          <w:color w:val="000000" w:themeColor="text1"/>
          <w:sz w:val="24"/>
          <w:szCs w:val="24"/>
          <w:highlight w:val="white"/>
        </w:rPr>
        <w:t>International Financial Law Review</w:t>
      </w:r>
      <w:r w:rsidRPr="00517833">
        <w:rPr>
          <w:rFonts w:ascii="Times New Roman" w:eastAsia="Times New Roman" w:hAnsi="Times New Roman" w:cs="Times New Roman"/>
          <w:color w:val="000000" w:themeColor="text1"/>
          <w:sz w:val="24"/>
          <w:szCs w:val="24"/>
          <w:highlight w:val="white"/>
        </w:rPr>
        <w:t>.</w:t>
      </w:r>
    </w:p>
    <w:p w:rsidR="00517833" w:rsidRPr="00517833" w:rsidRDefault="00517833" w:rsidP="00517833">
      <w:pPr>
        <w:spacing w:line="360" w:lineRule="auto"/>
        <w:jc w:val="both"/>
        <w:rPr>
          <w:rFonts w:ascii="Times New Roman" w:eastAsia="Times New Roman" w:hAnsi="Times New Roman" w:cs="Times New Roman"/>
          <w:color w:val="000000" w:themeColor="text1"/>
          <w:sz w:val="24"/>
          <w:szCs w:val="24"/>
          <w:highlight w:val="white"/>
        </w:rPr>
      </w:pPr>
      <w:r w:rsidRPr="00517833">
        <w:rPr>
          <w:rFonts w:ascii="Times New Roman" w:eastAsia="Times New Roman" w:hAnsi="Times New Roman" w:cs="Times New Roman"/>
          <w:color w:val="000000" w:themeColor="text1"/>
          <w:sz w:val="24"/>
          <w:szCs w:val="24"/>
          <w:highlight w:val="white"/>
        </w:rPr>
        <w:t xml:space="preserve">Mortimer, G. and Grimmer, L., 2019. A loaf of bread and a packet of pills: how supermarket pharmacies could change the way we shop. </w:t>
      </w:r>
      <w:r w:rsidRPr="00517833">
        <w:rPr>
          <w:rFonts w:ascii="Times New Roman" w:eastAsia="Times New Roman" w:hAnsi="Times New Roman" w:cs="Times New Roman"/>
          <w:i/>
          <w:color w:val="000000" w:themeColor="text1"/>
          <w:sz w:val="24"/>
          <w:szCs w:val="24"/>
          <w:highlight w:val="white"/>
        </w:rPr>
        <w:t>The Conversation</w:t>
      </w:r>
      <w:r w:rsidRPr="00517833">
        <w:rPr>
          <w:rFonts w:ascii="Times New Roman" w:eastAsia="Times New Roman" w:hAnsi="Times New Roman" w:cs="Times New Roman"/>
          <w:color w:val="000000" w:themeColor="text1"/>
          <w:sz w:val="24"/>
          <w:szCs w:val="24"/>
          <w:highlight w:val="white"/>
        </w:rPr>
        <w:t>, (16).</w:t>
      </w:r>
    </w:p>
    <w:p w:rsidR="00517833" w:rsidRPr="00517833" w:rsidRDefault="00517833" w:rsidP="00517833">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517833">
        <w:rPr>
          <w:rFonts w:ascii="Times New Roman" w:eastAsia="Times New Roman" w:hAnsi="Times New Roman" w:cs="Times New Roman"/>
          <w:color w:val="000000" w:themeColor="text1"/>
          <w:sz w:val="24"/>
          <w:szCs w:val="24"/>
          <w:highlight w:val="white"/>
        </w:rPr>
        <w:t>Mukhtarov</w:t>
      </w:r>
      <w:proofErr w:type="spellEnd"/>
      <w:r w:rsidRPr="00517833">
        <w:rPr>
          <w:rFonts w:ascii="Times New Roman" w:eastAsia="Times New Roman" w:hAnsi="Times New Roman" w:cs="Times New Roman"/>
          <w:color w:val="000000" w:themeColor="text1"/>
          <w:sz w:val="24"/>
          <w:szCs w:val="24"/>
          <w:highlight w:val="white"/>
        </w:rPr>
        <w:t xml:space="preserve">, F., </w:t>
      </w:r>
      <w:proofErr w:type="spellStart"/>
      <w:r w:rsidRPr="00517833">
        <w:rPr>
          <w:rFonts w:ascii="Times New Roman" w:eastAsia="Times New Roman" w:hAnsi="Times New Roman" w:cs="Times New Roman"/>
          <w:color w:val="000000" w:themeColor="text1"/>
          <w:sz w:val="24"/>
          <w:szCs w:val="24"/>
          <w:highlight w:val="white"/>
        </w:rPr>
        <w:t>Dieperink</w:t>
      </w:r>
      <w:proofErr w:type="spellEnd"/>
      <w:r w:rsidRPr="00517833">
        <w:rPr>
          <w:rFonts w:ascii="Times New Roman" w:eastAsia="Times New Roman" w:hAnsi="Times New Roman" w:cs="Times New Roman"/>
          <w:color w:val="000000" w:themeColor="text1"/>
          <w:sz w:val="24"/>
          <w:szCs w:val="24"/>
          <w:highlight w:val="white"/>
        </w:rPr>
        <w:t xml:space="preserve">, C., </w:t>
      </w:r>
      <w:proofErr w:type="spellStart"/>
      <w:r w:rsidRPr="00517833">
        <w:rPr>
          <w:rFonts w:ascii="Times New Roman" w:eastAsia="Times New Roman" w:hAnsi="Times New Roman" w:cs="Times New Roman"/>
          <w:color w:val="000000" w:themeColor="text1"/>
          <w:sz w:val="24"/>
          <w:szCs w:val="24"/>
          <w:highlight w:val="white"/>
        </w:rPr>
        <w:t>Driessen</w:t>
      </w:r>
      <w:proofErr w:type="spellEnd"/>
      <w:r w:rsidRPr="00517833">
        <w:rPr>
          <w:rFonts w:ascii="Times New Roman" w:eastAsia="Times New Roman" w:hAnsi="Times New Roman" w:cs="Times New Roman"/>
          <w:color w:val="000000" w:themeColor="text1"/>
          <w:sz w:val="24"/>
          <w:szCs w:val="24"/>
          <w:highlight w:val="white"/>
        </w:rPr>
        <w:t xml:space="preserve">, P. and Riley, J., 2019. Collaborative learning for policy innovations: sustainable urban drainage systems in Leicester, England. </w:t>
      </w:r>
      <w:r w:rsidRPr="00517833">
        <w:rPr>
          <w:rFonts w:ascii="Times New Roman" w:eastAsia="Times New Roman" w:hAnsi="Times New Roman" w:cs="Times New Roman"/>
          <w:i/>
          <w:color w:val="000000" w:themeColor="text1"/>
          <w:sz w:val="24"/>
          <w:szCs w:val="24"/>
          <w:highlight w:val="white"/>
        </w:rPr>
        <w:t>Journal of Environmental Policy &amp; Planning</w:t>
      </w:r>
      <w:r w:rsidRPr="00517833">
        <w:rPr>
          <w:rFonts w:ascii="Times New Roman" w:eastAsia="Times New Roman" w:hAnsi="Times New Roman" w:cs="Times New Roman"/>
          <w:color w:val="000000" w:themeColor="text1"/>
          <w:sz w:val="24"/>
          <w:szCs w:val="24"/>
          <w:highlight w:val="white"/>
        </w:rPr>
        <w:t xml:space="preserve">, </w:t>
      </w:r>
      <w:r w:rsidRPr="00517833">
        <w:rPr>
          <w:rFonts w:ascii="Times New Roman" w:eastAsia="Times New Roman" w:hAnsi="Times New Roman" w:cs="Times New Roman"/>
          <w:i/>
          <w:color w:val="000000" w:themeColor="text1"/>
          <w:sz w:val="24"/>
          <w:szCs w:val="24"/>
          <w:highlight w:val="white"/>
        </w:rPr>
        <w:t>21</w:t>
      </w:r>
      <w:r w:rsidRPr="00517833">
        <w:rPr>
          <w:rFonts w:ascii="Times New Roman" w:eastAsia="Times New Roman" w:hAnsi="Times New Roman" w:cs="Times New Roman"/>
          <w:color w:val="000000" w:themeColor="text1"/>
          <w:sz w:val="24"/>
          <w:szCs w:val="24"/>
          <w:highlight w:val="white"/>
        </w:rPr>
        <w:t>(3), pp.288-301.</w:t>
      </w:r>
    </w:p>
    <w:p w:rsidR="00517833" w:rsidRPr="00517833" w:rsidRDefault="00517833" w:rsidP="00517833">
      <w:pPr>
        <w:spacing w:line="360" w:lineRule="auto"/>
        <w:jc w:val="both"/>
        <w:rPr>
          <w:rFonts w:ascii="Times New Roman" w:hAnsi="Times New Roman" w:cs="Times New Roman"/>
          <w:color w:val="000000"/>
          <w:sz w:val="24"/>
          <w:szCs w:val="24"/>
          <w:shd w:val="clear" w:color="auto" w:fill="FFFFFF"/>
        </w:rPr>
      </w:pPr>
      <w:proofErr w:type="spellStart"/>
      <w:r w:rsidRPr="00517833">
        <w:rPr>
          <w:rFonts w:ascii="Times New Roman" w:hAnsi="Times New Roman" w:cs="Times New Roman"/>
          <w:color w:val="000000"/>
          <w:sz w:val="24"/>
          <w:szCs w:val="24"/>
          <w:shd w:val="clear" w:color="auto" w:fill="FFFFFF"/>
        </w:rPr>
        <w:t>Sengupta</w:t>
      </w:r>
      <w:proofErr w:type="spellEnd"/>
      <w:r w:rsidRPr="00517833">
        <w:rPr>
          <w:rFonts w:ascii="Times New Roman" w:hAnsi="Times New Roman" w:cs="Times New Roman"/>
          <w:color w:val="000000"/>
          <w:sz w:val="24"/>
          <w:szCs w:val="24"/>
          <w:shd w:val="clear" w:color="auto" w:fill="FFFFFF"/>
        </w:rPr>
        <w:t>, A. and Pal, T. (2016). Solving the Shortest Path Problem with Interval Arcs. </w:t>
      </w:r>
      <w:r w:rsidRPr="00517833">
        <w:rPr>
          <w:rFonts w:ascii="Times New Roman" w:hAnsi="Times New Roman" w:cs="Times New Roman"/>
          <w:i/>
          <w:iCs/>
          <w:color w:val="000000"/>
          <w:sz w:val="24"/>
          <w:szCs w:val="24"/>
          <w:shd w:val="clear" w:color="auto" w:fill="FFFFFF"/>
        </w:rPr>
        <w:t>Fuzzy Optimization and Decision Making</w:t>
      </w:r>
      <w:r w:rsidRPr="00517833">
        <w:rPr>
          <w:rFonts w:ascii="Times New Roman" w:hAnsi="Times New Roman" w:cs="Times New Roman"/>
          <w:color w:val="000000"/>
          <w:sz w:val="24"/>
          <w:szCs w:val="24"/>
          <w:shd w:val="clear" w:color="auto" w:fill="FFFFFF"/>
        </w:rPr>
        <w:t>, 5(1), pp.71-89.</w:t>
      </w:r>
    </w:p>
    <w:p w:rsidR="00517833" w:rsidRPr="00517833" w:rsidRDefault="00517833" w:rsidP="00517833">
      <w:pPr>
        <w:spacing w:line="360" w:lineRule="auto"/>
        <w:jc w:val="both"/>
        <w:rPr>
          <w:rFonts w:ascii="Times New Roman" w:hAnsi="Times New Roman" w:cs="Times New Roman"/>
          <w:color w:val="000000"/>
          <w:sz w:val="24"/>
          <w:szCs w:val="24"/>
          <w:shd w:val="clear" w:color="auto" w:fill="FFFFFF"/>
        </w:rPr>
      </w:pPr>
      <w:r w:rsidRPr="00517833">
        <w:rPr>
          <w:rFonts w:ascii="Times New Roman" w:hAnsi="Times New Roman" w:cs="Times New Roman"/>
          <w:color w:val="000000"/>
          <w:sz w:val="24"/>
          <w:szCs w:val="24"/>
          <w:shd w:val="clear" w:color="auto" w:fill="FFFFFF"/>
        </w:rPr>
        <w:t>Werner, M. (2015). A model for medical decision making and problem solving. </w:t>
      </w:r>
      <w:r w:rsidRPr="00517833">
        <w:rPr>
          <w:rFonts w:ascii="Times New Roman" w:hAnsi="Times New Roman" w:cs="Times New Roman"/>
          <w:i/>
          <w:iCs/>
          <w:color w:val="000000"/>
          <w:sz w:val="24"/>
          <w:szCs w:val="24"/>
          <w:shd w:val="clear" w:color="auto" w:fill="FFFFFF"/>
        </w:rPr>
        <w:t>Clinical Chemistry</w:t>
      </w:r>
      <w:r w:rsidRPr="00517833">
        <w:rPr>
          <w:rFonts w:ascii="Times New Roman" w:hAnsi="Times New Roman" w:cs="Times New Roman"/>
          <w:color w:val="000000"/>
          <w:sz w:val="24"/>
          <w:szCs w:val="24"/>
          <w:shd w:val="clear" w:color="auto" w:fill="FFFFFF"/>
        </w:rPr>
        <w:t>, 41(8), pp.1215-1222.\</w:t>
      </w:r>
    </w:p>
    <w:p w:rsidR="00517833" w:rsidRPr="00517833" w:rsidRDefault="00517833" w:rsidP="00517833">
      <w:pPr>
        <w:spacing w:line="360" w:lineRule="auto"/>
        <w:jc w:val="both"/>
        <w:rPr>
          <w:rFonts w:ascii="Times New Roman" w:eastAsia="Times New Roman" w:hAnsi="Times New Roman" w:cs="Times New Roman"/>
          <w:color w:val="000000" w:themeColor="text1"/>
          <w:sz w:val="24"/>
          <w:szCs w:val="24"/>
          <w:highlight w:val="white"/>
        </w:rPr>
      </w:pPr>
      <w:r w:rsidRPr="00517833">
        <w:rPr>
          <w:rFonts w:ascii="Times New Roman" w:eastAsia="Times New Roman" w:hAnsi="Times New Roman" w:cs="Times New Roman"/>
          <w:color w:val="000000" w:themeColor="text1"/>
          <w:sz w:val="24"/>
          <w:szCs w:val="24"/>
          <w:highlight w:val="white"/>
        </w:rPr>
        <w:lastRenderedPageBreak/>
        <w:t xml:space="preserve">Wilshaw, R. and Wallace, B., 2019. How to operate a robust sourcing programme to manage human rights risks, and why you should do it. </w:t>
      </w:r>
      <w:r w:rsidRPr="00517833">
        <w:rPr>
          <w:rFonts w:ascii="Times New Roman" w:eastAsia="Times New Roman" w:hAnsi="Times New Roman" w:cs="Times New Roman"/>
          <w:i/>
          <w:color w:val="000000" w:themeColor="text1"/>
          <w:sz w:val="24"/>
          <w:szCs w:val="24"/>
          <w:highlight w:val="white"/>
        </w:rPr>
        <w:t>Journal of Supply Chain Management, Logistics and Procurement</w:t>
      </w:r>
      <w:r w:rsidRPr="00517833">
        <w:rPr>
          <w:rFonts w:ascii="Times New Roman" w:eastAsia="Times New Roman" w:hAnsi="Times New Roman" w:cs="Times New Roman"/>
          <w:color w:val="000000" w:themeColor="text1"/>
          <w:sz w:val="24"/>
          <w:szCs w:val="24"/>
          <w:highlight w:val="white"/>
        </w:rPr>
        <w:t xml:space="preserve">, </w:t>
      </w:r>
      <w:r w:rsidRPr="00517833">
        <w:rPr>
          <w:rFonts w:ascii="Times New Roman" w:eastAsia="Times New Roman" w:hAnsi="Times New Roman" w:cs="Times New Roman"/>
          <w:i/>
          <w:color w:val="000000" w:themeColor="text1"/>
          <w:sz w:val="24"/>
          <w:szCs w:val="24"/>
          <w:highlight w:val="white"/>
        </w:rPr>
        <w:t>2</w:t>
      </w:r>
      <w:r w:rsidRPr="00517833">
        <w:rPr>
          <w:rFonts w:ascii="Times New Roman" w:eastAsia="Times New Roman" w:hAnsi="Times New Roman" w:cs="Times New Roman"/>
          <w:color w:val="000000" w:themeColor="text1"/>
          <w:sz w:val="24"/>
          <w:szCs w:val="24"/>
          <w:highlight w:val="white"/>
        </w:rPr>
        <w:t>(2), pp.134-146.</w:t>
      </w:r>
    </w:p>
    <w:p w:rsidR="00517833" w:rsidRPr="00517833" w:rsidRDefault="00517833" w:rsidP="00517833">
      <w:pPr>
        <w:spacing w:line="360" w:lineRule="auto"/>
        <w:jc w:val="both"/>
        <w:rPr>
          <w:rFonts w:ascii="Times New Roman" w:hAnsi="Times New Roman" w:cs="Times New Roman"/>
          <w:color w:val="000000"/>
          <w:sz w:val="24"/>
          <w:szCs w:val="24"/>
          <w:shd w:val="clear" w:color="auto" w:fill="FFFFFF"/>
        </w:rPr>
      </w:pPr>
      <w:proofErr w:type="spellStart"/>
      <w:r w:rsidRPr="00517833">
        <w:rPr>
          <w:rFonts w:ascii="Times New Roman" w:hAnsi="Times New Roman" w:cs="Times New Roman"/>
          <w:color w:val="000000"/>
          <w:sz w:val="24"/>
          <w:szCs w:val="24"/>
          <w:shd w:val="clear" w:color="auto" w:fill="FFFFFF"/>
        </w:rPr>
        <w:t>Winarso</w:t>
      </w:r>
      <w:proofErr w:type="spellEnd"/>
      <w:r w:rsidRPr="00517833">
        <w:rPr>
          <w:rFonts w:ascii="Times New Roman" w:hAnsi="Times New Roman" w:cs="Times New Roman"/>
          <w:color w:val="000000"/>
          <w:sz w:val="24"/>
          <w:szCs w:val="24"/>
          <w:shd w:val="clear" w:color="auto" w:fill="FFFFFF"/>
        </w:rPr>
        <w:t>, W. (2014). PROBLEM SOLVING, CREATIVITY DAN DECISION MAKING DALAM PEMBELAJARAN MATEMATIKA. </w:t>
      </w:r>
      <w:proofErr w:type="spellStart"/>
      <w:proofErr w:type="gramStart"/>
      <w:r w:rsidRPr="00517833">
        <w:rPr>
          <w:rFonts w:ascii="Times New Roman" w:hAnsi="Times New Roman" w:cs="Times New Roman"/>
          <w:i/>
          <w:iCs/>
          <w:color w:val="000000"/>
          <w:sz w:val="24"/>
          <w:szCs w:val="24"/>
          <w:shd w:val="clear" w:color="auto" w:fill="FFFFFF"/>
        </w:rPr>
        <w:t>Eduma</w:t>
      </w:r>
      <w:proofErr w:type="spellEnd"/>
      <w:r w:rsidRPr="00517833">
        <w:rPr>
          <w:rFonts w:ascii="Times New Roman" w:hAnsi="Times New Roman" w:cs="Times New Roman"/>
          <w:i/>
          <w:iCs/>
          <w:color w:val="000000"/>
          <w:sz w:val="24"/>
          <w:szCs w:val="24"/>
          <w:shd w:val="clear" w:color="auto" w:fill="FFFFFF"/>
        </w:rPr>
        <w:t xml:space="preserve"> :</w:t>
      </w:r>
      <w:proofErr w:type="gramEnd"/>
      <w:r w:rsidRPr="00517833">
        <w:rPr>
          <w:rFonts w:ascii="Times New Roman" w:hAnsi="Times New Roman" w:cs="Times New Roman"/>
          <w:i/>
          <w:iCs/>
          <w:color w:val="000000"/>
          <w:sz w:val="24"/>
          <w:szCs w:val="24"/>
          <w:shd w:val="clear" w:color="auto" w:fill="FFFFFF"/>
        </w:rPr>
        <w:t xml:space="preserve"> Mathematics Education Learning and Teaching</w:t>
      </w:r>
      <w:r w:rsidRPr="00517833">
        <w:rPr>
          <w:rFonts w:ascii="Times New Roman" w:hAnsi="Times New Roman" w:cs="Times New Roman"/>
          <w:color w:val="000000"/>
          <w:sz w:val="24"/>
          <w:szCs w:val="24"/>
          <w:shd w:val="clear" w:color="auto" w:fill="FFFFFF"/>
        </w:rPr>
        <w:t>, 3(1).</w:t>
      </w:r>
      <w:bookmarkStart w:id="11" w:name="_GoBack"/>
      <w:bookmarkEnd w:id="11"/>
    </w:p>
    <w:sectPr w:rsidR="00517833" w:rsidRPr="00517833" w:rsidSect="009549C9">
      <w:footerReference w:type="default" r:id="rId9"/>
      <w:headerReference w:type="first" r:id="rId10"/>
      <w:footerReference w:type="first" r:id="rId11"/>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3700" w:rsidRDefault="00B23700" w:rsidP="009549C9">
      <w:pPr>
        <w:spacing w:line="240" w:lineRule="auto"/>
      </w:pPr>
      <w:r>
        <w:separator/>
      </w:r>
    </w:p>
  </w:endnote>
  <w:endnote w:type="continuationSeparator" w:id="0">
    <w:p w:rsidR="00B23700" w:rsidRDefault="00B23700" w:rsidP="009549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2584333"/>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9549C9" w:rsidRPr="009549C9" w:rsidRDefault="009549C9">
            <w:pPr>
              <w:pStyle w:val="Footer"/>
              <w:jc w:val="right"/>
              <w:rPr>
                <w:rFonts w:ascii="Times New Roman" w:hAnsi="Times New Roman" w:cs="Times New Roman"/>
              </w:rPr>
            </w:pPr>
            <w:r w:rsidRPr="009549C9">
              <w:rPr>
                <w:rFonts w:ascii="Times New Roman" w:hAnsi="Times New Roman" w:cs="Times New Roman"/>
              </w:rPr>
              <w:t xml:space="preserve">Page </w:t>
            </w:r>
            <w:r w:rsidR="007B295E" w:rsidRPr="009549C9">
              <w:rPr>
                <w:rFonts w:ascii="Times New Roman" w:hAnsi="Times New Roman" w:cs="Times New Roman"/>
                <w:b/>
              </w:rPr>
              <w:fldChar w:fldCharType="begin"/>
            </w:r>
            <w:r w:rsidRPr="009549C9">
              <w:rPr>
                <w:rFonts w:ascii="Times New Roman" w:hAnsi="Times New Roman" w:cs="Times New Roman"/>
                <w:b/>
              </w:rPr>
              <w:instrText xml:space="preserve"> PAGE </w:instrText>
            </w:r>
            <w:r w:rsidR="007B295E" w:rsidRPr="009549C9">
              <w:rPr>
                <w:rFonts w:ascii="Times New Roman" w:hAnsi="Times New Roman" w:cs="Times New Roman"/>
                <w:b/>
              </w:rPr>
              <w:fldChar w:fldCharType="separate"/>
            </w:r>
            <w:r w:rsidR="00DB374E">
              <w:rPr>
                <w:rFonts w:ascii="Times New Roman" w:hAnsi="Times New Roman" w:cs="Times New Roman"/>
                <w:b/>
                <w:noProof/>
              </w:rPr>
              <w:t>2</w:t>
            </w:r>
            <w:r w:rsidR="007B295E" w:rsidRPr="009549C9">
              <w:rPr>
                <w:rFonts w:ascii="Times New Roman" w:hAnsi="Times New Roman" w:cs="Times New Roman"/>
                <w:b/>
              </w:rPr>
              <w:fldChar w:fldCharType="end"/>
            </w:r>
            <w:r w:rsidRPr="009549C9">
              <w:rPr>
                <w:rFonts w:ascii="Times New Roman" w:hAnsi="Times New Roman" w:cs="Times New Roman"/>
              </w:rPr>
              <w:t xml:space="preserve"> of </w:t>
            </w:r>
            <w:r w:rsidR="007B295E" w:rsidRPr="009549C9">
              <w:rPr>
                <w:rFonts w:ascii="Times New Roman" w:hAnsi="Times New Roman" w:cs="Times New Roman"/>
                <w:b/>
              </w:rPr>
              <w:fldChar w:fldCharType="begin"/>
            </w:r>
            <w:r w:rsidRPr="009549C9">
              <w:rPr>
                <w:rFonts w:ascii="Times New Roman" w:hAnsi="Times New Roman" w:cs="Times New Roman"/>
                <w:b/>
              </w:rPr>
              <w:instrText xml:space="preserve"> NUMPAGES  </w:instrText>
            </w:r>
            <w:r w:rsidR="007B295E" w:rsidRPr="009549C9">
              <w:rPr>
                <w:rFonts w:ascii="Times New Roman" w:hAnsi="Times New Roman" w:cs="Times New Roman"/>
                <w:b/>
              </w:rPr>
              <w:fldChar w:fldCharType="separate"/>
            </w:r>
            <w:r w:rsidR="00DB374E">
              <w:rPr>
                <w:rFonts w:ascii="Times New Roman" w:hAnsi="Times New Roman" w:cs="Times New Roman"/>
                <w:b/>
                <w:noProof/>
              </w:rPr>
              <w:t>15</w:t>
            </w:r>
            <w:r w:rsidR="007B295E" w:rsidRPr="009549C9">
              <w:rPr>
                <w:rFonts w:ascii="Times New Roman" w:hAnsi="Times New Roman" w:cs="Times New Roman"/>
                <w:b/>
              </w:rPr>
              <w:fldChar w:fldCharType="end"/>
            </w:r>
          </w:p>
        </w:sdtContent>
      </w:sdt>
    </w:sdtContent>
  </w:sdt>
  <w:p w:rsidR="009549C9" w:rsidRDefault="009549C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8125966"/>
      <w:docPartObj>
        <w:docPartGallery w:val="Page Numbers (Bottom of Page)"/>
        <w:docPartUnique/>
      </w:docPartObj>
    </w:sdtPr>
    <w:sdtContent>
      <w:p w:rsidR="00DB374E" w:rsidRDefault="00DB374E">
        <w:pPr>
          <w:pStyle w:val="Footer"/>
          <w:jc w:val="right"/>
        </w:pPr>
        <w:r>
          <w:t xml:space="preserve">Page | </w:t>
        </w:r>
        <w:r>
          <w:fldChar w:fldCharType="begin"/>
        </w:r>
        <w:r>
          <w:instrText xml:space="preserve"> PAGE   \* MERGEFORMAT </w:instrText>
        </w:r>
        <w:r>
          <w:fldChar w:fldCharType="separate"/>
        </w:r>
        <w:r>
          <w:rPr>
            <w:noProof/>
          </w:rPr>
          <w:t>1</w:t>
        </w:r>
        <w:r>
          <w:rPr>
            <w:noProof/>
          </w:rPr>
          <w:fldChar w:fldCharType="end"/>
        </w:r>
        <w:r>
          <w:t xml:space="preserve"> of 15</w:t>
        </w:r>
      </w:p>
    </w:sdtContent>
  </w:sdt>
  <w:p w:rsidR="008474C5" w:rsidRDefault="008474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3700" w:rsidRDefault="00B23700" w:rsidP="009549C9">
      <w:pPr>
        <w:spacing w:line="240" w:lineRule="auto"/>
      </w:pPr>
      <w:r>
        <w:separator/>
      </w:r>
    </w:p>
  </w:footnote>
  <w:footnote w:type="continuationSeparator" w:id="0">
    <w:p w:rsidR="00B23700" w:rsidRDefault="00B23700" w:rsidP="009549C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3BD0" w:rsidRDefault="00403BD0" w:rsidP="00403BD0">
    <w:pPr>
      <w:spacing w:line="360" w:lineRule="auto"/>
      <w:jc w:val="both"/>
      <w:rPr>
        <w:rFonts w:ascii="Times New Roman" w:hAnsi="Times New Roman" w:cs="Times New Roman"/>
        <w:b/>
        <w:sz w:val="24"/>
        <w:szCs w:val="24"/>
        <w:lang w:val="en-IN"/>
      </w:rPr>
    </w:pPr>
    <w:r>
      <w:rPr>
        <w:rFonts w:ascii="Times New Roman" w:hAnsi="Times New Roman" w:cs="Times New Roman"/>
        <w:b/>
        <w:sz w:val="24"/>
        <w:szCs w:val="24"/>
        <w:lang w:val="en-IN"/>
      </w:rPr>
      <w:t>PROBLEM-SOLVING AND DECISION MAKING        1908799       Assessment Element 2</w:t>
    </w:r>
  </w:p>
  <w:p w:rsidR="00403BD0" w:rsidRDefault="00403BD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B7A16"/>
    <w:multiLevelType w:val="hybridMultilevel"/>
    <w:tmpl w:val="00000000"/>
    <w:lvl w:ilvl="0" w:tplc="E854A67C">
      <w:start w:val="1"/>
      <w:numFmt w:val="bullet"/>
      <w:lvlText w:val="●"/>
      <w:lvlJc w:val="left"/>
      <w:pPr>
        <w:ind w:left="720" w:hanging="360"/>
      </w:pPr>
      <w:rPr>
        <w:u w:val="none"/>
      </w:rPr>
    </w:lvl>
    <w:lvl w:ilvl="1" w:tplc="6F42964A">
      <w:start w:val="1"/>
      <w:numFmt w:val="bullet"/>
      <w:lvlText w:val="○"/>
      <w:lvlJc w:val="left"/>
      <w:pPr>
        <w:ind w:left="1440" w:hanging="360"/>
      </w:pPr>
      <w:rPr>
        <w:u w:val="none"/>
      </w:rPr>
    </w:lvl>
    <w:lvl w:ilvl="2" w:tplc="3F3C503C">
      <w:start w:val="1"/>
      <w:numFmt w:val="bullet"/>
      <w:lvlText w:val="■"/>
      <w:lvlJc w:val="left"/>
      <w:pPr>
        <w:ind w:left="2160" w:hanging="360"/>
      </w:pPr>
      <w:rPr>
        <w:u w:val="none"/>
      </w:rPr>
    </w:lvl>
    <w:lvl w:ilvl="3" w:tplc="9196A372">
      <w:start w:val="1"/>
      <w:numFmt w:val="bullet"/>
      <w:lvlText w:val="●"/>
      <w:lvlJc w:val="left"/>
      <w:pPr>
        <w:ind w:left="2880" w:hanging="360"/>
      </w:pPr>
      <w:rPr>
        <w:u w:val="none"/>
      </w:rPr>
    </w:lvl>
    <w:lvl w:ilvl="4" w:tplc="CEC4E9C2">
      <w:start w:val="1"/>
      <w:numFmt w:val="bullet"/>
      <w:lvlText w:val="○"/>
      <w:lvlJc w:val="left"/>
      <w:pPr>
        <w:ind w:left="3600" w:hanging="360"/>
      </w:pPr>
      <w:rPr>
        <w:u w:val="none"/>
      </w:rPr>
    </w:lvl>
    <w:lvl w:ilvl="5" w:tplc="3E6E5B42">
      <w:start w:val="1"/>
      <w:numFmt w:val="bullet"/>
      <w:lvlText w:val="■"/>
      <w:lvlJc w:val="left"/>
      <w:pPr>
        <w:ind w:left="4320" w:hanging="360"/>
      </w:pPr>
      <w:rPr>
        <w:u w:val="none"/>
      </w:rPr>
    </w:lvl>
    <w:lvl w:ilvl="6" w:tplc="88A6D318">
      <w:start w:val="1"/>
      <w:numFmt w:val="bullet"/>
      <w:lvlText w:val="●"/>
      <w:lvlJc w:val="left"/>
      <w:pPr>
        <w:ind w:left="5040" w:hanging="360"/>
      </w:pPr>
      <w:rPr>
        <w:u w:val="none"/>
      </w:rPr>
    </w:lvl>
    <w:lvl w:ilvl="7" w:tplc="E782FD74">
      <w:start w:val="1"/>
      <w:numFmt w:val="bullet"/>
      <w:lvlText w:val="○"/>
      <w:lvlJc w:val="left"/>
      <w:pPr>
        <w:ind w:left="5760" w:hanging="360"/>
      </w:pPr>
      <w:rPr>
        <w:u w:val="none"/>
      </w:rPr>
    </w:lvl>
    <w:lvl w:ilvl="8" w:tplc="EA44D642">
      <w:start w:val="1"/>
      <w:numFmt w:val="bullet"/>
      <w:lvlText w:val="■"/>
      <w:lvlJc w:val="left"/>
      <w:pPr>
        <w:ind w:left="6480" w:hanging="360"/>
      </w:pPr>
      <w:rPr>
        <w:u w:val="none"/>
      </w:rPr>
    </w:lvl>
  </w:abstractNum>
  <w:abstractNum w:abstractNumId="1">
    <w:nsid w:val="0B2D5CE2"/>
    <w:multiLevelType w:val="hybridMultilevel"/>
    <w:tmpl w:val="00000000"/>
    <w:lvl w:ilvl="0" w:tplc="2EAC0594">
      <w:start w:val="1"/>
      <w:numFmt w:val="decimal"/>
      <w:lvlText w:val="%1."/>
      <w:lvlJc w:val="left"/>
      <w:pPr>
        <w:ind w:left="720" w:hanging="360"/>
      </w:pPr>
      <w:rPr>
        <w:u w:val="none"/>
      </w:rPr>
    </w:lvl>
    <w:lvl w:ilvl="1" w:tplc="6F8CADBC">
      <w:start w:val="1"/>
      <w:numFmt w:val="lowerLetter"/>
      <w:lvlText w:val="%2."/>
      <w:lvlJc w:val="left"/>
      <w:pPr>
        <w:ind w:left="1440" w:hanging="360"/>
      </w:pPr>
      <w:rPr>
        <w:u w:val="none"/>
      </w:rPr>
    </w:lvl>
    <w:lvl w:ilvl="2" w:tplc="7C66B8B0">
      <w:start w:val="1"/>
      <w:numFmt w:val="lowerRoman"/>
      <w:lvlText w:val="%3."/>
      <w:lvlJc w:val="right"/>
      <w:pPr>
        <w:ind w:left="2160" w:hanging="360"/>
      </w:pPr>
      <w:rPr>
        <w:u w:val="none"/>
      </w:rPr>
    </w:lvl>
    <w:lvl w:ilvl="3" w:tplc="ABFC780C">
      <w:start w:val="1"/>
      <w:numFmt w:val="decimal"/>
      <w:lvlText w:val="%4."/>
      <w:lvlJc w:val="left"/>
      <w:pPr>
        <w:ind w:left="2880" w:hanging="360"/>
      </w:pPr>
      <w:rPr>
        <w:u w:val="none"/>
      </w:rPr>
    </w:lvl>
    <w:lvl w:ilvl="4" w:tplc="FE2EB668">
      <w:start w:val="1"/>
      <w:numFmt w:val="lowerLetter"/>
      <w:lvlText w:val="%5."/>
      <w:lvlJc w:val="left"/>
      <w:pPr>
        <w:ind w:left="3600" w:hanging="360"/>
      </w:pPr>
      <w:rPr>
        <w:u w:val="none"/>
      </w:rPr>
    </w:lvl>
    <w:lvl w:ilvl="5" w:tplc="3CFA94E2">
      <w:start w:val="1"/>
      <w:numFmt w:val="lowerRoman"/>
      <w:lvlText w:val="%6."/>
      <w:lvlJc w:val="right"/>
      <w:pPr>
        <w:ind w:left="4320" w:hanging="360"/>
      </w:pPr>
      <w:rPr>
        <w:u w:val="none"/>
      </w:rPr>
    </w:lvl>
    <w:lvl w:ilvl="6" w:tplc="156421FE">
      <w:start w:val="1"/>
      <w:numFmt w:val="decimal"/>
      <w:lvlText w:val="%7."/>
      <w:lvlJc w:val="left"/>
      <w:pPr>
        <w:ind w:left="5040" w:hanging="360"/>
      </w:pPr>
      <w:rPr>
        <w:u w:val="none"/>
      </w:rPr>
    </w:lvl>
    <w:lvl w:ilvl="7" w:tplc="97C6083C">
      <w:start w:val="1"/>
      <w:numFmt w:val="lowerLetter"/>
      <w:lvlText w:val="%8."/>
      <w:lvlJc w:val="left"/>
      <w:pPr>
        <w:ind w:left="5760" w:hanging="360"/>
      </w:pPr>
      <w:rPr>
        <w:u w:val="none"/>
      </w:rPr>
    </w:lvl>
    <w:lvl w:ilvl="8" w:tplc="68201D82">
      <w:start w:val="1"/>
      <w:numFmt w:val="lowerRoman"/>
      <w:lvlText w:val="%9."/>
      <w:lvlJc w:val="right"/>
      <w:pPr>
        <w:ind w:left="6480" w:hanging="360"/>
      </w:pPr>
      <w:rPr>
        <w:u w:val="none"/>
      </w:rPr>
    </w:lvl>
  </w:abstractNum>
  <w:abstractNum w:abstractNumId="2">
    <w:nsid w:val="3ADD5C44"/>
    <w:multiLevelType w:val="hybridMultilevel"/>
    <w:tmpl w:val="00000000"/>
    <w:lvl w:ilvl="0" w:tplc="0448A36E">
      <w:start w:val="1"/>
      <w:numFmt w:val="bullet"/>
      <w:lvlText w:val="●"/>
      <w:lvlJc w:val="left"/>
      <w:pPr>
        <w:ind w:left="720" w:hanging="360"/>
      </w:pPr>
      <w:rPr>
        <w:u w:val="none"/>
      </w:rPr>
    </w:lvl>
    <w:lvl w:ilvl="1" w:tplc="65D2ABD8">
      <w:start w:val="1"/>
      <w:numFmt w:val="bullet"/>
      <w:lvlText w:val="○"/>
      <w:lvlJc w:val="left"/>
      <w:pPr>
        <w:ind w:left="1440" w:hanging="360"/>
      </w:pPr>
      <w:rPr>
        <w:u w:val="none"/>
      </w:rPr>
    </w:lvl>
    <w:lvl w:ilvl="2" w:tplc="FB92BB5A">
      <w:start w:val="1"/>
      <w:numFmt w:val="bullet"/>
      <w:lvlText w:val="■"/>
      <w:lvlJc w:val="left"/>
      <w:pPr>
        <w:ind w:left="2160" w:hanging="360"/>
      </w:pPr>
      <w:rPr>
        <w:u w:val="none"/>
      </w:rPr>
    </w:lvl>
    <w:lvl w:ilvl="3" w:tplc="1148702A">
      <w:start w:val="1"/>
      <w:numFmt w:val="bullet"/>
      <w:lvlText w:val="●"/>
      <w:lvlJc w:val="left"/>
      <w:pPr>
        <w:ind w:left="2880" w:hanging="360"/>
      </w:pPr>
      <w:rPr>
        <w:u w:val="none"/>
      </w:rPr>
    </w:lvl>
    <w:lvl w:ilvl="4" w:tplc="89EEE494">
      <w:start w:val="1"/>
      <w:numFmt w:val="bullet"/>
      <w:lvlText w:val="○"/>
      <w:lvlJc w:val="left"/>
      <w:pPr>
        <w:ind w:left="3600" w:hanging="360"/>
      </w:pPr>
      <w:rPr>
        <w:u w:val="none"/>
      </w:rPr>
    </w:lvl>
    <w:lvl w:ilvl="5" w:tplc="9E628956">
      <w:start w:val="1"/>
      <w:numFmt w:val="bullet"/>
      <w:lvlText w:val="■"/>
      <w:lvlJc w:val="left"/>
      <w:pPr>
        <w:ind w:left="4320" w:hanging="360"/>
      </w:pPr>
      <w:rPr>
        <w:u w:val="none"/>
      </w:rPr>
    </w:lvl>
    <w:lvl w:ilvl="6" w:tplc="3BA24330">
      <w:start w:val="1"/>
      <w:numFmt w:val="bullet"/>
      <w:lvlText w:val="●"/>
      <w:lvlJc w:val="left"/>
      <w:pPr>
        <w:ind w:left="5040" w:hanging="360"/>
      </w:pPr>
      <w:rPr>
        <w:u w:val="none"/>
      </w:rPr>
    </w:lvl>
    <w:lvl w:ilvl="7" w:tplc="17F0CC6A">
      <w:start w:val="1"/>
      <w:numFmt w:val="bullet"/>
      <w:lvlText w:val="○"/>
      <w:lvlJc w:val="left"/>
      <w:pPr>
        <w:ind w:left="5760" w:hanging="360"/>
      </w:pPr>
      <w:rPr>
        <w:u w:val="none"/>
      </w:rPr>
    </w:lvl>
    <w:lvl w:ilvl="8" w:tplc="78F4A37E">
      <w:start w:val="1"/>
      <w:numFmt w:val="bullet"/>
      <w:lvlText w:val="■"/>
      <w:lvlJc w:val="left"/>
      <w:pPr>
        <w:ind w:left="6480" w:hanging="360"/>
      </w:pPr>
      <w:rPr>
        <w:u w:val="none"/>
      </w:rPr>
    </w:lvl>
  </w:abstractNum>
  <w:abstractNum w:abstractNumId="3">
    <w:nsid w:val="3D751DD1"/>
    <w:multiLevelType w:val="hybridMultilevel"/>
    <w:tmpl w:val="00000000"/>
    <w:lvl w:ilvl="0" w:tplc="F8DE038C">
      <w:start w:val="1"/>
      <w:numFmt w:val="bullet"/>
      <w:lvlText w:val="●"/>
      <w:lvlJc w:val="left"/>
      <w:pPr>
        <w:ind w:left="720" w:hanging="360"/>
      </w:pPr>
      <w:rPr>
        <w:u w:val="none"/>
      </w:rPr>
    </w:lvl>
    <w:lvl w:ilvl="1" w:tplc="711EE9A6">
      <w:start w:val="1"/>
      <w:numFmt w:val="bullet"/>
      <w:lvlText w:val="○"/>
      <w:lvlJc w:val="left"/>
      <w:pPr>
        <w:ind w:left="1440" w:hanging="360"/>
      </w:pPr>
      <w:rPr>
        <w:u w:val="none"/>
      </w:rPr>
    </w:lvl>
    <w:lvl w:ilvl="2" w:tplc="28EC509A">
      <w:start w:val="1"/>
      <w:numFmt w:val="bullet"/>
      <w:lvlText w:val="■"/>
      <w:lvlJc w:val="left"/>
      <w:pPr>
        <w:ind w:left="2160" w:hanging="360"/>
      </w:pPr>
      <w:rPr>
        <w:u w:val="none"/>
      </w:rPr>
    </w:lvl>
    <w:lvl w:ilvl="3" w:tplc="AA865422">
      <w:start w:val="1"/>
      <w:numFmt w:val="bullet"/>
      <w:lvlText w:val="●"/>
      <w:lvlJc w:val="left"/>
      <w:pPr>
        <w:ind w:left="2880" w:hanging="360"/>
      </w:pPr>
      <w:rPr>
        <w:u w:val="none"/>
      </w:rPr>
    </w:lvl>
    <w:lvl w:ilvl="4" w:tplc="04B4B426">
      <w:start w:val="1"/>
      <w:numFmt w:val="bullet"/>
      <w:lvlText w:val="○"/>
      <w:lvlJc w:val="left"/>
      <w:pPr>
        <w:ind w:left="3600" w:hanging="360"/>
      </w:pPr>
      <w:rPr>
        <w:u w:val="none"/>
      </w:rPr>
    </w:lvl>
    <w:lvl w:ilvl="5" w:tplc="BFD60598">
      <w:start w:val="1"/>
      <w:numFmt w:val="bullet"/>
      <w:lvlText w:val="■"/>
      <w:lvlJc w:val="left"/>
      <w:pPr>
        <w:ind w:left="4320" w:hanging="360"/>
      </w:pPr>
      <w:rPr>
        <w:u w:val="none"/>
      </w:rPr>
    </w:lvl>
    <w:lvl w:ilvl="6" w:tplc="E0DCFA1E">
      <w:start w:val="1"/>
      <w:numFmt w:val="bullet"/>
      <w:lvlText w:val="●"/>
      <w:lvlJc w:val="left"/>
      <w:pPr>
        <w:ind w:left="5040" w:hanging="360"/>
      </w:pPr>
      <w:rPr>
        <w:u w:val="none"/>
      </w:rPr>
    </w:lvl>
    <w:lvl w:ilvl="7" w:tplc="18526CA6">
      <w:start w:val="1"/>
      <w:numFmt w:val="bullet"/>
      <w:lvlText w:val="○"/>
      <w:lvlJc w:val="left"/>
      <w:pPr>
        <w:ind w:left="5760" w:hanging="360"/>
      </w:pPr>
      <w:rPr>
        <w:u w:val="none"/>
      </w:rPr>
    </w:lvl>
    <w:lvl w:ilvl="8" w:tplc="9A509FD2">
      <w:start w:val="1"/>
      <w:numFmt w:val="bullet"/>
      <w:lvlText w:val="■"/>
      <w:lvlJc w:val="left"/>
      <w:pPr>
        <w:ind w:left="6480" w:hanging="360"/>
      </w:pPr>
      <w:rPr>
        <w:u w:val="none"/>
      </w:rPr>
    </w:lvl>
  </w:abstractNum>
  <w:abstractNum w:abstractNumId="4">
    <w:nsid w:val="44476258"/>
    <w:multiLevelType w:val="hybridMultilevel"/>
    <w:tmpl w:val="00000000"/>
    <w:lvl w:ilvl="0" w:tplc="C6821740">
      <w:start w:val="1"/>
      <w:numFmt w:val="bullet"/>
      <w:lvlText w:val="●"/>
      <w:lvlJc w:val="left"/>
      <w:pPr>
        <w:ind w:left="720" w:hanging="360"/>
      </w:pPr>
      <w:rPr>
        <w:u w:val="none"/>
      </w:rPr>
    </w:lvl>
    <w:lvl w:ilvl="1" w:tplc="44000D9A">
      <w:start w:val="1"/>
      <w:numFmt w:val="bullet"/>
      <w:lvlText w:val="○"/>
      <w:lvlJc w:val="left"/>
      <w:pPr>
        <w:ind w:left="1440" w:hanging="360"/>
      </w:pPr>
      <w:rPr>
        <w:u w:val="none"/>
      </w:rPr>
    </w:lvl>
    <w:lvl w:ilvl="2" w:tplc="34482420">
      <w:start w:val="1"/>
      <w:numFmt w:val="bullet"/>
      <w:lvlText w:val="■"/>
      <w:lvlJc w:val="left"/>
      <w:pPr>
        <w:ind w:left="2160" w:hanging="360"/>
      </w:pPr>
      <w:rPr>
        <w:u w:val="none"/>
      </w:rPr>
    </w:lvl>
    <w:lvl w:ilvl="3" w:tplc="554A87D4">
      <w:start w:val="1"/>
      <w:numFmt w:val="bullet"/>
      <w:lvlText w:val="●"/>
      <w:lvlJc w:val="left"/>
      <w:pPr>
        <w:ind w:left="2880" w:hanging="360"/>
      </w:pPr>
      <w:rPr>
        <w:u w:val="none"/>
      </w:rPr>
    </w:lvl>
    <w:lvl w:ilvl="4" w:tplc="7AA20BFE">
      <w:start w:val="1"/>
      <w:numFmt w:val="bullet"/>
      <w:lvlText w:val="○"/>
      <w:lvlJc w:val="left"/>
      <w:pPr>
        <w:ind w:left="3600" w:hanging="360"/>
      </w:pPr>
      <w:rPr>
        <w:u w:val="none"/>
      </w:rPr>
    </w:lvl>
    <w:lvl w:ilvl="5" w:tplc="4EA0BC2E">
      <w:start w:val="1"/>
      <w:numFmt w:val="bullet"/>
      <w:lvlText w:val="■"/>
      <w:lvlJc w:val="left"/>
      <w:pPr>
        <w:ind w:left="4320" w:hanging="360"/>
      </w:pPr>
      <w:rPr>
        <w:u w:val="none"/>
      </w:rPr>
    </w:lvl>
    <w:lvl w:ilvl="6" w:tplc="AF5AB96E">
      <w:start w:val="1"/>
      <w:numFmt w:val="bullet"/>
      <w:lvlText w:val="●"/>
      <w:lvlJc w:val="left"/>
      <w:pPr>
        <w:ind w:left="5040" w:hanging="360"/>
      </w:pPr>
      <w:rPr>
        <w:u w:val="none"/>
      </w:rPr>
    </w:lvl>
    <w:lvl w:ilvl="7" w:tplc="3552DF3E">
      <w:start w:val="1"/>
      <w:numFmt w:val="bullet"/>
      <w:lvlText w:val="○"/>
      <w:lvlJc w:val="left"/>
      <w:pPr>
        <w:ind w:left="5760" w:hanging="360"/>
      </w:pPr>
      <w:rPr>
        <w:u w:val="none"/>
      </w:rPr>
    </w:lvl>
    <w:lvl w:ilvl="8" w:tplc="E44609B4">
      <w:start w:val="1"/>
      <w:numFmt w:val="bullet"/>
      <w:lvlText w:val="■"/>
      <w:lvlJc w:val="left"/>
      <w:pPr>
        <w:ind w:left="6480" w:hanging="360"/>
      </w:pPr>
      <w:rPr>
        <w:u w:val="none"/>
      </w:rPr>
    </w:lvl>
  </w:abstractNum>
  <w:abstractNum w:abstractNumId="5">
    <w:nsid w:val="5A09A7BE"/>
    <w:multiLevelType w:val="hybridMultilevel"/>
    <w:tmpl w:val="00000000"/>
    <w:lvl w:ilvl="0" w:tplc="5652FC56">
      <w:start w:val="1"/>
      <w:numFmt w:val="bullet"/>
      <w:lvlText w:val="●"/>
      <w:lvlJc w:val="left"/>
      <w:pPr>
        <w:ind w:left="720" w:hanging="360"/>
      </w:pPr>
      <w:rPr>
        <w:u w:val="none"/>
      </w:rPr>
    </w:lvl>
    <w:lvl w:ilvl="1" w:tplc="04F6C73C">
      <w:start w:val="1"/>
      <w:numFmt w:val="bullet"/>
      <w:lvlText w:val="○"/>
      <w:lvlJc w:val="left"/>
      <w:pPr>
        <w:ind w:left="1440" w:hanging="360"/>
      </w:pPr>
      <w:rPr>
        <w:u w:val="none"/>
      </w:rPr>
    </w:lvl>
    <w:lvl w:ilvl="2" w:tplc="F962BD2E">
      <w:start w:val="1"/>
      <w:numFmt w:val="bullet"/>
      <w:lvlText w:val="■"/>
      <w:lvlJc w:val="left"/>
      <w:pPr>
        <w:ind w:left="2160" w:hanging="360"/>
      </w:pPr>
      <w:rPr>
        <w:u w:val="none"/>
      </w:rPr>
    </w:lvl>
    <w:lvl w:ilvl="3" w:tplc="0D4C5F46">
      <w:start w:val="1"/>
      <w:numFmt w:val="bullet"/>
      <w:lvlText w:val="●"/>
      <w:lvlJc w:val="left"/>
      <w:pPr>
        <w:ind w:left="2880" w:hanging="360"/>
      </w:pPr>
      <w:rPr>
        <w:u w:val="none"/>
      </w:rPr>
    </w:lvl>
    <w:lvl w:ilvl="4" w:tplc="8C507B26">
      <w:start w:val="1"/>
      <w:numFmt w:val="bullet"/>
      <w:lvlText w:val="○"/>
      <w:lvlJc w:val="left"/>
      <w:pPr>
        <w:ind w:left="3600" w:hanging="360"/>
      </w:pPr>
      <w:rPr>
        <w:u w:val="none"/>
      </w:rPr>
    </w:lvl>
    <w:lvl w:ilvl="5" w:tplc="E402A714">
      <w:start w:val="1"/>
      <w:numFmt w:val="bullet"/>
      <w:lvlText w:val="■"/>
      <w:lvlJc w:val="left"/>
      <w:pPr>
        <w:ind w:left="4320" w:hanging="360"/>
      </w:pPr>
      <w:rPr>
        <w:u w:val="none"/>
      </w:rPr>
    </w:lvl>
    <w:lvl w:ilvl="6" w:tplc="29FE843A">
      <w:start w:val="1"/>
      <w:numFmt w:val="bullet"/>
      <w:lvlText w:val="●"/>
      <w:lvlJc w:val="left"/>
      <w:pPr>
        <w:ind w:left="5040" w:hanging="360"/>
      </w:pPr>
      <w:rPr>
        <w:u w:val="none"/>
      </w:rPr>
    </w:lvl>
    <w:lvl w:ilvl="7" w:tplc="41861CC4">
      <w:start w:val="1"/>
      <w:numFmt w:val="bullet"/>
      <w:lvlText w:val="○"/>
      <w:lvlJc w:val="left"/>
      <w:pPr>
        <w:ind w:left="5760" w:hanging="360"/>
      </w:pPr>
      <w:rPr>
        <w:u w:val="none"/>
      </w:rPr>
    </w:lvl>
    <w:lvl w:ilvl="8" w:tplc="E078E50A">
      <w:start w:val="1"/>
      <w:numFmt w:val="bullet"/>
      <w:lvlText w:val="■"/>
      <w:lvlJc w:val="left"/>
      <w:pPr>
        <w:ind w:left="6480" w:hanging="360"/>
      </w:pPr>
      <w:rPr>
        <w:u w:val="none"/>
      </w:rPr>
    </w:lvl>
  </w:abstractNum>
  <w:abstractNum w:abstractNumId="6">
    <w:nsid w:val="64DD7199"/>
    <w:multiLevelType w:val="hybridMultilevel"/>
    <w:tmpl w:val="00000000"/>
    <w:lvl w:ilvl="0" w:tplc="01F6889A">
      <w:start w:val="1"/>
      <w:numFmt w:val="bullet"/>
      <w:lvlText w:val="●"/>
      <w:lvlJc w:val="left"/>
      <w:pPr>
        <w:ind w:left="720" w:hanging="360"/>
      </w:pPr>
      <w:rPr>
        <w:u w:val="none"/>
      </w:rPr>
    </w:lvl>
    <w:lvl w:ilvl="1" w:tplc="18968BA0">
      <w:start w:val="1"/>
      <w:numFmt w:val="bullet"/>
      <w:lvlText w:val="○"/>
      <w:lvlJc w:val="left"/>
      <w:pPr>
        <w:ind w:left="1440" w:hanging="360"/>
      </w:pPr>
      <w:rPr>
        <w:u w:val="none"/>
      </w:rPr>
    </w:lvl>
    <w:lvl w:ilvl="2" w:tplc="D9E01C3C">
      <w:start w:val="1"/>
      <w:numFmt w:val="bullet"/>
      <w:lvlText w:val="■"/>
      <w:lvlJc w:val="left"/>
      <w:pPr>
        <w:ind w:left="2160" w:hanging="360"/>
      </w:pPr>
      <w:rPr>
        <w:u w:val="none"/>
      </w:rPr>
    </w:lvl>
    <w:lvl w:ilvl="3" w:tplc="AEF2EA38">
      <w:start w:val="1"/>
      <w:numFmt w:val="bullet"/>
      <w:lvlText w:val="●"/>
      <w:lvlJc w:val="left"/>
      <w:pPr>
        <w:ind w:left="2880" w:hanging="360"/>
      </w:pPr>
      <w:rPr>
        <w:u w:val="none"/>
      </w:rPr>
    </w:lvl>
    <w:lvl w:ilvl="4" w:tplc="1D8CED3E">
      <w:start w:val="1"/>
      <w:numFmt w:val="bullet"/>
      <w:lvlText w:val="○"/>
      <w:lvlJc w:val="left"/>
      <w:pPr>
        <w:ind w:left="3600" w:hanging="360"/>
      </w:pPr>
      <w:rPr>
        <w:u w:val="none"/>
      </w:rPr>
    </w:lvl>
    <w:lvl w:ilvl="5" w:tplc="F0D6E86E">
      <w:start w:val="1"/>
      <w:numFmt w:val="bullet"/>
      <w:lvlText w:val="■"/>
      <w:lvlJc w:val="left"/>
      <w:pPr>
        <w:ind w:left="4320" w:hanging="360"/>
      </w:pPr>
      <w:rPr>
        <w:u w:val="none"/>
      </w:rPr>
    </w:lvl>
    <w:lvl w:ilvl="6" w:tplc="7A20C02E">
      <w:start w:val="1"/>
      <w:numFmt w:val="bullet"/>
      <w:lvlText w:val="●"/>
      <w:lvlJc w:val="left"/>
      <w:pPr>
        <w:ind w:left="5040" w:hanging="360"/>
      </w:pPr>
      <w:rPr>
        <w:u w:val="none"/>
      </w:rPr>
    </w:lvl>
    <w:lvl w:ilvl="7" w:tplc="33AA517C">
      <w:start w:val="1"/>
      <w:numFmt w:val="bullet"/>
      <w:lvlText w:val="○"/>
      <w:lvlJc w:val="left"/>
      <w:pPr>
        <w:ind w:left="5760" w:hanging="360"/>
      </w:pPr>
      <w:rPr>
        <w:u w:val="none"/>
      </w:rPr>
    </w:lvl>
    <w:lvl w:ilvl="8" w:tplc="7CBEEB46">
      <w:start w:val="1"/>
      <w:numFmt w:val="bullet"/>
      <w:lvlText w:val="■"/>
      <w:lvlJc w:val="left"/>
      <w:pPr>
        <w:ind w:left="6480" w:hanging="360"/>
      </w:pPr>
      <w:rPr>
        <w:u w:val="none"/>
      </w:rPr>
    </w:lvl>
  </w:abstractNum>
  <w:abstractNum w:abstractNumId="7">
    <w:nsid w:val="761F7189"/>
    <w:multiLevelType w:val="hybridMultilevel"/>
    <w:tmpl w:val="00000000"/>
    <w:lvl w:ilvl="0" w:tplc="70A2912C">
      <w:start w:val="1"/>
      <w:numFmt w:val="bullet"/>
      <w:lvlText w:val="●"/>
      <w:lvlJc w:val="left"/>
      <w:pPr>
        <w:ind w:left="720" w:hanging="360"/>
      </w:pPr>
      <w:rPr>
        <w:u w:val="none"/>
      </w:rPr>
    </w:lvl>
    <w:lvl w:ilvl="1" w:tplc="B238955A">
      <w:start w:val="1"/>
      <w:numFmt w:val="bullet"/>
      <w:lvlText w:val="○"/>
      <w:lvlJc w:val="left"/>
      <w:pPr>
        <w:ind w:left="1440" w:hanging="360"/>
      </w:pPr>
      <w:rPr>
        <w:u w:val="none"/>
      </w:rPr>
    </w:lvl>
    <w:lvl w:ilvl="2" w:tplc="129E83E8">
      <w:start w:val="1"/>
      <w:numFmt w:val="bullet"/>
      <w:lvlText w:val="■"/>
      <w:lvlJc w:val="left"/>
      <w:pPr>
        <w:ind w:left="2160" w:hanging="360"/>
      </w:pPr>
      <w:rPr>
        <w:u w:val="none"/>
      </w:rPr>
    </w:lvl>
    <w:lvl w:ilvl="3" w:tplc="04E043EE">
      <w:start w:val="1"/>
      <w:numFmt w:val="bullet"/>
      <w:lvlText w:val="●"/>
      <w:lvlJc w:val="left"/>
      <w:pPr>
        <w:ind w:left="2880" w:hanging="360"/>
      </w:pPr>
      <w:rPr>
        <w:u w:val="none"/>
      </w:rPr>
    </w:lvl>
    <w:lvl w:ilvl="4" w:tplc="7D4ADDAC">
      <w:start w:val="1"/>
      <w:numFmt w:val="bullet"/>
      <w:lvlText w:val="○"/>
      <w:lvlJc w:val="left"/>
      <w:pPr>
        <w:ind w:left="3600" w:hanging="360"/>
      </w:pPr>
      <w:rPr>
        <w:u w:val="none"/>
      </w:rPr>
    </w:lvl>
    <w:lvl w:ilvl="5" w:tplc="8CAC3ECE">
      <w:start w:val="1"/>
      <w:numFmt w:val="bullet"/>
      <w:lvlText w:val="■"/>
      <w:lvlJc w:val="left"/>
      <w:pPr>
        <w:ind w:left="4320" w:hanging="360"/>
      </w:pPr>
      <w:rPr>
        <w:u w:val="none"/>
      </w:rPr>
    </w:lvl>
    <w:lvl w:ilvl="6" w:tplc="E64A2752">
      <w:start w:val="1"/>
      <w:numFmt w:val="bullet"/>
      <w:lvlText w:val="●"/>
      <w:lvlJc w:val="left"/>
      <w:pPr>
        <w:ind w:left="5040" w:hanging="360"/>
      </w:pPr>
      <w:rPr>
        <w:u w:val="none"/>
      </w:rPr>
    </w:lvl>
    <w:lvl w:ilvl="7" w:tplc="C194D946">
      <w:start w:val="1"/>
      <w:numFmt w:val="bullet"/>
      <w:lvlText w:val="○"/>
      <w:lvlJc w:val="left"/>
      <w:pPr>
        <w:ind w:left="5760" w:hanging="360"/>
      </w:pPr>
      <w:rPr>
        <w:u w:val="none"/>
      </w:rPr>
    </w:lvl>
    <w:lvl w:ilvl="8" w:tplc="0206F456">
      <w:start w:val="1"/>
      <w:numFmt w:val="bullet"/>
      <w:lvlText w:val="■"/>
      <w:lvlJc w:val="left"/>
      <w:pPr>
        <w:ind w:left="6480" w:hanging="360"/>
      </w:pPr>
      <w:rPr>
        <w:u w:val="none"/>
      </w:rPr>
    </w:lvl>
  </w:abstractNum>
  <w:abstractNum w:abstractNumId="8">
    <w:nsid w:val="7ABCDDDF"/>
    <w:multiLevelType w:val="hybridMultilevel"/>
    <w:tmpl w:val="00000000"/>
    <w:lvl w:ilvl="0" w:tplc="AAF05FA2">
      <w:start w:val="1"/>
      <w:numFmt w:val="bullet"/>
      <w:lvlText w:val="●"/>
      <w:lvlJc w:val="left"/>
      <w:pPr>
        <w:ind w:left="720" w:hanging="360"/>
      </w:pPr>
      <w:rPr>
        <w:u w:val="none"/>
      </w:rPr>
    </w:lvl>
    <w:lvl w:ilvl="1" w:tplc="319ED1B6">
      <w:start w:val="1"/>
      <w:numFmt w:val="bullet"/>
      <w:lvlText w:val="○"/>
      <w:lvlJc w:val="left"/>
      <w:pPr>
        <w:ind w:left="1440" w:hanging="360"/>
      </w:pPr>
      <w:rPr>
        <w:u w:val="none"/>
      </w:rPr>
    </w:lvl>
    <w:lvl w:ilvl="2" w:tplc="BCB863D6">
      <w:start w:val="1"/>
      <w:numFmt w:val="bullet"/>
      <w:lvlText w:val="■"/>
      <w:lvlJc w:val="left"/>
      <w:pPr>
        <w:ind w:left="2160" w:hanging="360"/>
      </w:pPr>
      <w:rPr>
        <w:u w:val="none"/>
      </w:rPr>
    </w:lvl>
    <w:lvl w:ilvl="3" w:tplc="6722FB1A">
      <w:start w:val="1"/>
      <w:numFmt w:val="bullet"/>
      <w:lvlText w:val="●"/>
      <w:lvlJc w:val="left"/>
      <w:pPr>
        <w:ind w:left="2880" w:hanging="360"/>
      </w:pPr>
      <w:rPr>
        <w:u w:val="none"/>
      </w:rPr>
    </w:lvl>
    <w:lvl w:ilvl="4" w:tplc="9B56C8C0">
      <w:start w:val="1"/>
      <w:numFmt w:val="bullet"/>
      <w:lvlText w:val="○"/>
      <w:lvlJc w:val="left"/>
      <w:pPr>
        <w:ind w:left="3600" w:hanging="360"/>
      </w:pPr>
      <w:rPr>
        <w:u w:val="none"/>
      </w:rPr>
    </w:lvl>
    <w:lvl w:ilvl="5" w:tplc="1AEC37DC">
      <w:start w:val="1"/>
      <w:numFmt w:val="bullet"/>
      <w:lvlText w:val="■"/>
      <w:lvlJc w:val="left"/>
      <w:pPr>
        <w:ind w:left="4320" w:hanging="360"/>
      </w:pPr>
      <w:rPr>
        <w:u w:val="none"/>
      </w:rPr>
    </w:lvl>
    <w:lvl w:ilvl="6" w:tplc="6018015E">
      <w:start w:val="1"/>
      <w:numFmt w:val="bullet"/>
      <w:lvlText w:val="●"/>
      <w:lvlJc w:val="left"/>
      <w:pPr>
        <w:ind w:left="5040" w:hanging="360"/>
      </w:pPr>
      <w:rPr>
        <w:u w:val="none"/>
      </w:rPr>
    </w:lvl>
    <w:lvl w:ilvl="7" w:tplc="B0240542">
      <w:start w:val="1"/>
      <w:numFmt w:val="bullet"/>
      <w:lvlText w:val="○"/>
      <w:lvlJc w:val="left"/>
      <w:pPr>
        <w:ind w:left="5760" w:hanging="360"/>
      </w:pPr>
      <w:rPr>
        <w:u w:val="none"/>
      </w:rPr>
    </w:lvl>
    <w:lvl w:ilvl="8" w:tplc="F7A2BC14">
      <w:start w:val="1"/>
      <w:numFmt w:val="bullet"/>
      <w:lvlText w:val="■"/>
      <w:lvlJc w:val="left"/>
      <w:pPr>
        <w:ind w:left="6480" w:hanging="360"/>
      </w:pPr>
      <w:rPr>
        <w:u w:val="none"/>
      </w:rPr>
    </w:lvl>
  </w:abstractNum>
  <w:abstractNum w:abstractNumId="9">
    <w:nsid w:val="7AEF0725"/>
    <w:multiLevelType w:val="hybridMultilevel"/>
    <w:tmpl w:val="00000000"/>
    <w:lvl w:ilvl="0" w:tplc="271CE7C0">
      <w:start w:val="1"/>
      <w:numFmt w:val="bullet"/>
      <w:lvlText w:val="●"/>
      <w:lvlJc w:val="left"/>
      <w:pPr>
        <w:ind w:left="720" w:hanging="360"/>
      </w:pPr>
      <w:rPr>
        <w:u w:val="none"/>
      </w:rPr>
    </w:lvl>
    <w:lvl w:ilvl="1" w:tplc="7026E1B2">
      <w:start w:val="1"/>
      <w:numFmt w:val="bullet"/>
      <w:lvlText w:val="○"/>
      <w:lvlJc w:val="left"/>
      <w:pPr>
        <w:ind w:left="1440" w:hanging="360"/>
      </w:pPr>
      <w:rPr>
        <w:u w:val="none"/>
      </w:rPr>
    </w:lvl>
    <w:lvl w:ilvl="2" w:tplc="F1328E62">
      <w:start w:val="1"/>
      <w:numFmt w:val="bullet"/>
      <w:lvlText w:val="■"/>
      <w:lvlJc w:val="left"/>
      <w:pPr>
        <w:ind w:left="2160" w:hanging="360"/>
      </w:pPr>
      <w:rPr>
        <w:u w:val="none"/>
      </w:rPr>
    </w:lvl>
    <w:lvl w:ilvl="3" w:tplc="B1B2840E">
      <w:start w:val="1"/>
      <w:numFmt w:val="bullet"/>
      <w:lvlText w:val="●"/>
      <w:lvlJc w:val="left"/>
      <w:pPr>
        <w:ind w:left="2880" w:hanging="360"/>
      </w:pPr>
      <w:rPr>
        <w:u w:val="none"/>
      </w:rPr>
    </w:lvl>
    <w:lvl w:ilvl="4" w:tplc="8564F55A">
      <w:start w:val="1"/>
      <w:numFmt w:val="bullet"/>
      <w:lvlText w:val="○"/>
      <w:lvlJc w:val="left"/>
      <w:pPr>
        <w:ind w:left="3600" w:hanging="360"/>
      </w:pPr>
      <w:rPr>
        <w:u w:val="none"/>
      </w:rPr>
    </w:lvl>
    <w:lvl w:ilvl="5" w:tplc="11100FF6">
      <w:start w:val="1"/>
      <w:numFmt w:val="bullet"/>
      <w:lvlText w:val="■"/>
      <w:lvlJc w:val="left"/>
      <w:pPr>
        <w:ind w:left="4320" w:hanging="360"/>
      </w:pPr>
      <w:rPr>
        <w:u w:val="none"/>
      </w:rPr>
    </w:lvl>
    <w:lvl w:ilvl="6" w:tplc="8CD2C558">
      <w:start w:val="1"/>
      <w:numFmt w:val="bullet"/>
      <w:lvlText w:val="●"/>
      <w:lvlJc w:val="left"/>
      <w:pPr>
        <w:ind w:left="5040" w:hanging="360"/>
      </w:pPr>
      <w:rPr>
        <w:u w:val="none"/>
      </w:rPr>
    </w:lvl>
    <w:lvl w:ilvl="7" w:tplc="5166103A">
      <w:start w:val="1"/>
      <w:numFmt w:val="bullet"/>
      <w:lvlText w:val="○"/>
      <w:lvlJc w:val="left"/>
      <w:pPr>
        <w:ind w:left="5760" w:hanging="360"/>
      </w:pPr>
      <w:rPr>
        <w:u w:val="none"/>
      </w:rPr>
    </w:lvl>
    <w:lvl w:ilvl="8" w:tplc="EE4A326A">
      <w:start w:val="1"/>
      <w:numFmt w:val="bullet"/>
      <w:lvlText w:val="■"/>
      <w:lvlJc w:val="left"/>
      <w:pPr>
        <w:ind w:left="6480" w:hanging="360"/>
      </w:pPr>
      <w:rPr>
        <w:u w:val="none"/>
      </w:rPr>
    </w:lvl>
  </w:abstractNum>
  <w:abstractNum w:abstractNumId="10">
    <w:nsid w:val="7BD6CC3E"/>
    <w:multiLevelType w:val="hybridMultilevel"/>
    <w:tmpl w:val="00000000"/>
    <w:lvl w:ilvl="0" w:tplc="52E8DD9E">
      <w:start w:val="1"/>
      <w:numFmt w:val="bullet"/>
      <w:lvlText w:val="●"/>
      <w:lvlJc w:val="left"/>
      <w:pPr>
        <w:ind w:left="720" w:hanging="360"/>
      </w:pPr>
      <w:rPr>
        <w:u w:val="none"/>
      </w:rPr>
    </w:lvl>
    <w:lvl w:ilvl="1" w:tplc="A5461BE8">
      <w:start w:val="1"/>
      <w:numFmt w:val="bullet"/>
      <w:lvlText w:val="○"/>
      <w:lvlJc w:val="left"/>
      <w:pPr>
        <w:ind w:left="1440" w:hanging="360"/>
      </w:pPr>
      <w:rPr>
        <w:u w:val="none"/>
      </w:rPr>
    </w:lvl>
    <w:lvl w:ilvl="2" w:tplc="F0F81782">
      <w:start w:val="1"/>
      <w:numFmt w:val="bullet"/>
      <w:lvlText w:val="■"/>
      <w:lvlJc w:val="left"/>
      <w:pPr>
        <w:ind w:left="2160" w:hanging="360"/>
      </w:pPr>
      <w:rPr>
        <w:u w:val="none"/>
      </w:rPr>
    </w:lvl>
    <w:lvl w:ilvl="3" w:tplc="4BAA37B2">
      <w:start w:val="1"/>
      <w:numFmt w:val="bullet"/>
      <w:lvlText w:val="●"/>
      <w:lvlJc w:val="left"/>
      <w:pPr>
        <w:ind w:left="2880" w:hanging="360"/>
      </w:pPr>
      <w:rPr>
        <w:u w:val="none"/>
      </w:rPr>
    </w:lvl>
    <w:lvl w:ilvl="4" w:tplc="1D76AF38">
      <w:start w:val="1"/>
      <w:numFmt w:val="bullet"/>
      <w:lvlText w:val="○"/>
      <w:lvlJc w:val="left"/>
      <w:pPr>
        <w:ind w:left="3600" w:hanging="360"/>
      </w:pPr>
      <w:rPr>
        <w:u w:val="none"/>
      </w:rPr>
    </w:lvl>
    <w:lvl w:ilvl="5" w:tplc="95681DB2">
      <w:start w:val="1"/>
      <w:numFmt w:val="bullet"/>
      <w:lvlText w:val="■"/>
      <w:lvlJc w:val="left"/>
      <w:pPr>
        <w:ind w:left="4320" w:hanging="360"/>
      </w:pPr>
      <w:rPr>
        <w:u w:val="none"/>
      </w:rPr>
    </w:lvl>
    <w:lvl w:ilvl="6" w:tplc="A1164D50">
      <w:start w:val="1"/>
      <w:numFmt w:val="bullet"/>
      <w:lvlText w:val="●"/>
      <w:lvlJc w:val="left"/>
      <w:pPr>
        <w:ind w:left="5040" w:hanging="360"/>
      </w:pPr>
      <w:rPr>
        <w:u w:val="none"/>
      </w:rPr>
    </w:lvl>
    <w:lvl w:ilvl="7" w:tplc="60BA4D26">
      <w:start w:val="1"/>
      <w:numFmt w:val="bullet"/>
      <w:lvlText w:val="○"/>
      <w:lvlJc w:val="left"/>
      <w:pPr>
        <w:ind w:left="5760" w:hanging="360"/>
      </w:pPr>
      <w:rPr>
        <w:u w:val="none"/>
      </w:rPr>
    </w:lvl>
    <w:lvl w:ilvl="8" w:tplc="12A81EEE">
      <w:start w:val="1"/>
      <w:numFmt w:val="bullet"/>
      <w:lvlText w:val="■"/>
      <w:lvlJc w:val="left"/>
      <w:pPr>
        <w:ind w:left="6480" w:hanging="360"/>
      </w:pPr>
      <w:rPr>
        <w:u w:val="none"/>
      </w:rPr>
    </w:lvl>
  </w:abstractNum>
  <w:num w:numId="1">
    <w:abstractNumId w:val="7"/>
  </w:num>
  <w:num w:numId="2">
    <w:abstractNumId w:val="2"/>
  </w:num>
  <w:num w:numId="3">
    <w:abstractNumId w:val="6"/>
  </w:num>
  <w:num w:numId="4">
    <w:abstractNumId w:val="3"/>
  </w:num>
  <w:num w:numId="5">
    <w:abstractNumId w:val="4"/>
  </w:num>
  <w:num w:numId="6">
    <w:abstractNumId w:val="5"/>
  </w:num>
  <w:num w:numId="7">
    <w:abstractNumId w:val="9"/>
  </w:num>
  <w:num w:numId="8">
    <w:abstractNumId w:val="8"/>
  </w:num>
  <w:num w:numId="9">
    <w:abstractNumId w:val="0"/>
  </w:num>
  <w:num w:numId="10">
    <w:abstractNumId w:val="1"/>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MrU0NTcwMbawMDA3N7JQ0lEKTi0uzszPAykwqgUAbgjJeiwAAAA="/>
  </w:docVars>
  <w:rsids>
    <w:rsidRoot w:val="007666BE"/>
    <w:rsid w:val="00012C7E"/>
    <w:rsid w:val="000455F3"/>
    <w:rsid w:val="00114349"/>
    <w:rsid w:val="0018594B"/>
    <w:rsid w:val="001C049A"/>
    <w:rsid w:val="00223A51"/>
    <w:rsid w:val="0031716D"/>
    <w:rsid w:val="003306FE"/>
    <w:rsid w:val="00403BD0"/>
    <w:rsid w:val="00517833"/>
    <w:rsid w:val="00583D46"/>
    <w:rsid w:val="005D047B"/>
    <w:rsid w:val="006113C4"/>
    <w:rsid w:val="00663DCA"/>
    <w:rsid w:val="00722C81"/>
    <w:rsid w:val="007666BE"/>
    <w:rsid w:val="007667E0"/>
    <w:rsid w:val="007B295E"/>
    <w:rsid w:val="007C46AF"/>
    <w:rsid w:val="008474C5"/>
    <w:rsid w:val="00886281"/>
    <w:rsid w:val="00897742"/>
    <w:rsid w:val="008D571C"/>
    <w:rsid w:val="008E7680"/>
    <w:rsid w:val="009549C9"/>
    <w:rsid w:val="009A4E4B"/>
    <w:rsid w:val="009B4563"/>
    <w:rsid w:val="009C0A0C"/>
    <w:rsid w:val="00A42E73"/>
    <w:rsid w:val="00AA0F2B"/>
    <w:rsid w:val="00AB5E75"/>
    <w:rsid w:val="00B23700"/>
    <w:rsid w:val="00B37A42"/>
    <w:rsid w:val="00B437A2"/>
    <w:rsid w:val="00B62A61"/>
    <w:rsid w:val="00BA4A2A"/>
    <w:rsid w:val="00BA7B4E"/>
    <w:rsid w:val="00BD4D3A"/>
    <w:rsid w:val="00BE24DB"/>
    <w:rsid w:val="00C059EA"/>
    <w:rsid w:val="00C4332E"/>
    <w:rsid w:val="00C64599"/>
    <w:rsid w:val="00C80337"/>
    <w:rsid w:val="00CD0ECF"/>
    <w:rsid w:val="00D170DD"/>
    <w:rsid w:val="00D74AAA"/>
    <w:rsid w:val="00D953C0"/>
    <w:rsid w:val="00DB374E"/>
    <w:rsid w:val="00DB76AC"/>
    <w:rsid w:val="00EF4D8C"/>
    <w:rsid w:val="00FA43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7666BE"/>
    <w:rPr>
      <w:lang w:val="en-GB"/>
    </w:rPr>
  </w:style>
  <w:style w:type="paragraph" w:styleId="Heading1">
    <w:name w:val="heading 1"/>
    <w:basedOn w:val="Normal"/>
    <w:next w:val="Normal"/>
    <w:rsid w:val="005D047B"/>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rsid w:val="007666BE"/>
    <w:pPr>
      <w:keepNext/>
      <w:keepLines/>
      <w:spacing w:before="360" w:after="120"/>
      <w:outlineLvl w:val="1"/>
    </w:pPr>
    <w:rPr>
      <w:sz w:val="32"/>
      <w:szCs w:val="32"/>
    </w:rPr>
  </w:style>
  <w:style w:type="paragraph" w:styleId="Heading3">
    <w:name w:val="heading 3"/>
    <w:basedOn w:val="Normal"/>
    <w:next w:val="Normal"/>
    <w:rsid w:val="007666BE"/>
    <w:pPr>
      <w:keepNext/>
      <w:keepLines/>
      <w:spacing w:before="320" w:after="80"/>
      <w:outlineLvl w:val="2"/>
    </w:pPr>
    <w:rPr>
      <w:color w:val="434343"/>
      <w:sz w:val="28"/>
      <w:szCs w:val="28"/>
    </w:rPr>
  </w:style>
  <w:style w:type="paragraph" w:styleId="Heading4">
    <w:name w:val="heading 4"/>
    <w:basedOn w:val="Normal"/>
    <w:next w:val="Normal"/>
    <w:rsid w:val="007666BE"/>
    <w:pPr>
      <w:keepNext/>
      <w:keepLines/>
      <w:spacing w:before="280" w:after="80"/>
      <w:outlineLvl w:val="3"/>
    </w:pPr>
    <w:rPr>
      <w:color w:val="666666"/>
      <w:sz w:val="24"/>
      <w:szCs w:val="24"/>
    </w:rPr>
  </w:style>
  <w:style w:type="paragraph" w:styleId="Heading5">
    <w:name w:val="heading 5"/>
    <w:basedOn w:val="Normal"/>
    <w:next w:val="Normal"/>
    <w:rsid w:val="007666BE"/>
    <w:pPr>
      <w:keepNext/>
      <w:keepLines/>
      <w:spacing w:before="240" w:after="80"/>
      <w:outlineLvl w:val="4"/>
    </w:pPr>
    <w:rPr>
      <w:color w:val="666666"/>
    </w:rPr>
  </w:style>
  <w:style w:type="paragraph" w:styleId="Heading6">
    <w:name w:val="heading 6"/>
    <w:basedOn w:val="Normal"/>
    <w:next w:val="Normal"/>
    <w:rsid w:val="007666B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666BE"/>
    <w:pPr>
      <w:keepNext/>
      <w:keepLines/>
      <w:spacing w:after="60"/>
    </w:pPr>
    <w:rPr>
      <w:sz w:val="52"/>
      <w:szCs w:val="52"/>
    </w:rPr>
  </w:style>
  <w:style w:type="paragraph" w:styleId="Subtitle">
    <w:name w:val="Subtitle"/>
    <w:basedOn w:val="Normal"/>
    <w:next w:val="Normal"/>
    <w:rsid w:val="007666BE"/>
    <w:pPr>
      <w:keepNext/>
      <w:keepLines/>
      <w:spacing w:after="320"/>
    </w:pPr>
    <w:rPr>
      <w:color w:val="666666"/>
      <w:sz w:val="30"/>
      <w:szCs w:val="30"/>
    </w:rPr>
  </w:style>
  <w:style w:type="table" w:customStyle="1" w:styleId="Table1">
    <w:name w:val="Table1"/>
    <w:basedOn w:val="TableNormal"/>
    <w:rsid w:val="007666BE"/>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7666BE"/>
    <w:tblPr>
      <w:tblStyleRowBandSize w:val="1"/>
      <w:tblStyleColBandSize w:val="1"/>
      <w:tblInd w:w="0" w:type="dxa"/>
      <w:tblCellMar>
        <w:top w:w="100" w:type="dxa"/>
        <w:left w:w="100" w:type="dxa"/>
        <w:bottom w:w="100" w:type="dxa"/>
        <w:right w:w="100" w:type="dxa"/>
      </w:tblCellMar>
    </w:tblPr>
  </w:style>
  <w:style w:type="table" w:customStyle="1" w:styleId="Table3">
    <w:name w:val="Table3"/>
    <w:basedOn w:val="TableNormal"/>
    <w:rsid w:val="007666BE"/>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C049A"/>
    <w:pPr>
      <w:spacing w:before="480" w:after="0"/>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1C049A"/>
    <w:pPr>
      <w:spacing w:after="100"/>
    </w:pPr>
  </w:style>
  <w:style w:type="character" w:styleId="Hyperlink">
    <w:name w:val="Hyperlink"/>
    <w:basedOn w:val="DefaultParagraphFont"/>
    <w:uiPriority w:val="99"/>
    <w:unhideWhenUsed/>
    <w:rsid w:val="001C049A"/>
    <w:rPr>
      <w:color w:val="0000FF" w:themeColor="hyperlink"/>
      <w:u w:val="single"/>
    </w:rPr>
  </w:style>
  <w:style w:type="paragraph" w:styleId="BalloonText">
    <w:name w:val="Balloon Text"/>
    <w:basedOn w:val="Normal"/>
    <w:link w:val="BalloonTextChar"/>
    <w:uiPriority w:val="99"/>
    <w:semiHidden/>
    <w:unhideWhenUsed/>
    <w:rsid w:val="001C04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049A"/>
    <w:rPr>
      <w:rFonts w:ascii="Tahoma" w:hAnsi="Tahoma" w:cs="Tahoma"/>
      <w:sz w:val="16"/>
      <w:szCs w:val="16"/>
      <w:lang w:val="en-GB"/>
    </w:rPr>
  </w:style>
  <w:style w:type="paragraph" w:styleId="Header">
    <w:name w:val="header"/>
    <w:basedOn w:val="Normal"/>
    <w:link w:val="HeaderChar"/>
    <w:uiPriority w:val="99"/>
    <w:unhideWhenUsed/>
    <w:rsid w:val="009549C9"/>
    <w:pPr>
      <w:tabs>
        <w:tab w:val="center" w:pos="4680"/>
        <w:tab w:val="right" w:pos="9360"/>
      </w:tabs>
      <w:spacing w:line="240" w:lineRule="auto"/>
    </w:pPr>
  </w:style>
  <w:style w:type="character" w:customStyle="1" w:styleId="HeaderChar">
    <w:name w:val="Header Char"/>
    <w:basedOn w:val="DefaultParagraphFont"/>
    <w:link w:val="Header"/>
    <w:uiPriority w:val="99"/>
    <w:rsid w:val="009549C9"/>
    <w:rPr>
      <w:lang w:val="en-GB"/>
    </w:rPr>
  </w:style>
  <w:style w:type="paragraph" w:styleId="Footer">
    <w:name w:val="footer"/>
    <w:basedOn w:val="Normal"/>
    <w:link w:val="FooterChar"/>
    <w:uiPriority w:val="99"/>
    <w:unhideWhenUsed/>
    <w:rsid w:val="009549C9"/>
    <w:pPr>
      <w:tabs>
        <w:tab w:val="center" w:pos="4680"/>
        <w:tab w:val="right" w:pos="9360"/>
      </w:tabs>
      <w:spacing w:line="240" w:lineRule="auto"/>
    </w:pPr>
  </w:style>
  <w:style w:type="character" w:customStyle="1" w:styleId="FooterChar">
    <w:name w:val="Footer Char"/>
    <w:basedOn w:val="DefaultParagraphFont"/>
    <w:link w:val="Footer"/>
    <w:uiPriority w:val="99"/>
    <w:rsid w:val="009549C9"/>
    <w:rPr>
      <w:lang w:val="en-GB"/>
    </w:rPr>
  </w:style>
  <w:style w:type="paragraph" w:customStyle="1" w:styleId="Normal1">
    <w:name w:val="Normal1"/>
    <w:rsid w:val="00403BD0"/>
    <w:pPr>
      <w:spacing w:after="200" w:line="360" w:lineRule="auto"/>
      <w:jc w:val="both"/>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5896847">
      <w:bodyDiv w:val="1"/>
      <w:marLeft w:val="0"/>
      <w:marRight w:val="0"/>
      <w:marTop w:val="0"/>
      <w:marBottom w:val="0"/>
      <w:divBdr>
        <w:top w:val="none" w:sz="0" w:space="0" w:color="auto"/>
        <w:left w:val="none" w:sz="0" w:space="0" w:color="auto"/>
        <w:bottom w:val="none" w:sz="0" w:space="0" w:color="auto"/>
        <w:right w:val="none" w:sz="0" w:space="0" w:color="auto"/>
      </w:divBdr>
    </w:div>
    <w:div w:id="9758414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3DE790-EDE9-469E-9EB2-0354A0C28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15</Pages>
  <Words>3050</Words>
  <Characters>17389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cp:lastModifiedBy>
  <cp:revision>32</cp:revision>
  <dcterms:created xsi:type="dcterms:W3CDTF">2020-02-12T01:56:00Z</dcterms:created>
  <dcterms:modified xsi:type="dcterms:W3CDTF">2020-02-18T01:31:00Z</dcterms:modified>
</cp:coreProperties>
</file>