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9F968" w14:textId="100F7843" w:rsidR="000A1550" w:rsidRPr="00F910AC" w:rsidRDefault="00740978" w:rsidP="009737BD">
      <w:pPr>
        <w:jc w:val="center"/>
        <w:rPr>
          <w:sz w:val="36"/>
          <w:szCs w:val="36"/>
        </w:rPr>
      </w:pPr>
      <w:r w:rsidRPr="00F910AC">
        <w:rPr>
          <w:sz w:val="36"/>
          <w:szCs w:val="36"/>
        </w:rPr>
        <w:t>University of Wales Trinity Saint David</w:t>
      </w:r>
    </w:p>
    <w:p w14:paraId="3C854D6D" w14:textId="6C179D6F" w:rsidR="001D6145" w:rsidRPr="00F910AC" w:rsidRDefault="008441D0" w:rsidP="009737BD">
      <w:pPr>
        <w:jc w:val="center"/>
        <w:rPr>
          <w:sz w:val="36"/>
          <w:szCs w:val="36"/>
        </w:rPr>
      </w:pPr>
      <w:r w:rsidRPr="00F910AC">
        <w:rPr>
          <w:sz w:val="36"/>
          <w:szCs w:val="36"/>
        </w:rPr>
        <w:t>Wales Institute of Science &amp; Art</w:t>
      </w:r>
    </w:p>
    <w:p w14:paraId="1CCC28BE" w14:textId="5862FA25" w:rsidR="001D6145" w:rsidRDefault="00F910AC">
      <w:pPr>
        <w:rPr>
          <w:sz w:val="32"/>
          <w:szCs w:val="32"/>
        </w:rPr>
      </w:pPr>
      <w:r>
        <w:rPr>
          <w:noProof/>
        </w:rPr>
        <w:drawing>
          <wp:anchor distT="0" distB="0" distL="114300" distR="114300" simplePos="0" relativeHeight="251628544" behindDoc="1" locked="0" layoutInCell="1" allowOverlap="1" wp14:anchorId="1715556B" wp14:editId="0CF45FE1">
            <wp:simplePos x="0" y="0"/>
            <wp:positionH relativeFrom="margin">
              <wp:posOffset>1589405</wp:posOffset>
            </wp:positionH>
            <wp:positionV relativeFrom="paragraph">
              <wp:posOffset>440418</wp:posOffset>
            </wp:positionV>
            <wp:extent cx="2552065" cy="2552065"/>
            <wp:effectExtent l="0" t="0" r="635" b="635"/>
            <wp:wrapTight wrapText="bothSides">
              <wp:wrapPolygon edited="0">
                <wp:start x="0" y="0"/>
                <wp:lineTo x="0" y="21444"/>
                <wp:lineTo x="21444" y="21444"/>
                <wp:lineTo x="21444" y="0"/>
                <wp:lineTo x="0" y="0"/>
              </wp:wrapPolygon>
            </wp:wrapTight>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52065" cy="2552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2F35" w:rsidRPr="002E2F35">
        <w:rPr>
          <w:noProof/>
          <w:sz w:val="32"/>
          <w:szCs w:val="32"/>
        </w:rPr>
        <mc:AlternateContent>
          <mc:Choice Requires="wps">
            <w:drawing>
              <wp:anchor distT="45720" distB="45720" distL="114300" distR="114300" simplePos="0" relativeHeight="251629568" behindDoc="0" locked="0" layoutInCell="1" allowOverlap="1" wp14:anchorId="3C8A0E6D" wp14:editId="50E5B4C4">
                <wp:simplePos x="0" y="0"/>
                <wp:positionH relativeFrom="margin">
                  <wp:align>center</wp:align>
                </wp:positionH>
                <wp:positionV relativeFrom="paragraph">
                  <wp:posOffset>3742055</wp:posOffset>
                </wp:positionV>
                <wp:extent cx="3827145"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714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21C62E3" w14:textId="02191F86" w:rsidR="002E2F35" w:rsidRPr="00F910AC" w:rsidRDefault="00AB1D69" w:rsidP="00F910AC">
                            <w:pPr>
                              <w:jc w:val="center"/>
                              <w:rPr>
                                <w:sz w:val="36"/>
                                <w:szCs w:val="36"/>
                              </w:rPr>
                            </w:pPr>
                            <w:r w:rsidRPr="00F910AC">
                              <w:rPr>
                                <w:sz w:val="36"/>
                                <w:szCs w:val="36"/>
                              </w:rPr>
                              <w:t>Engineering Project Technical Report</w:t>
                            </w:r>
                          </w:p>
                          <w:p w14:paraId="18DB1606" w14:textId="6CE30ED1" w:rsidR="00AB1D69" w:rsidRPr="00F910AC" w:rsidRDefault="00AB1D69" w:rsidP="00F910AC">
                            <w:pPr>
                              <w:jc w:val="center"/>
                              <w:rPr>
                                <w:sz w:val="36"/>
                                <w:szCs w:val="36"/>
                              </w:rPr>
                            </w:pPr>
                          </w:p>
                          <w:p w14:paraId="5DBC4942" w14:textId="1B534105" w:rsidR="00F910AC" w:rsidRPr="00F910AC" w:rsidRDefault="00F910AC" w:rsidP="00F910AC">
                            <w:pPr>
                              <w:jc w:val="center"/>
                              <w:rPr>
                                <w:sz w:val="36"/>
                                <w:szCs w:val="36"/>
                              </w:rPr>
                            </w:pPr>
                          </w:p>
                          <w:p w14:paraId="63F220B3" w14:textId="77777777" w:rsidR="00F910AC" w:rsidRPr="00F910AC" w:rsidRDefault="00F910AC" w:rsidP="00F910AC">
                            <w:pPr>
                              <w:jc w:val="center"/>
                              <w:rPr>
                                <w:sz w:val="36"/>
                                <w:szCs w:val="36"/>
                              </w:rPr>
                            </w:pPr>
                          </w:p>
                          <w:p w14:paraId="21C6E86E" w14:textId="7ACB4FEB" w:rsidR="00AB1D69" w:rsidRPr="00F910AC" w:rsidRDefault="00AB1D69" w:rsidP="00F910AC">
                            <w:pPr>
                              <w:jc w:val="center"/>
                              <w:rPr>
                                <w:sz w:val="36"/>
                                <w:szCs w:val="36"/>
                              </w:rPr>
                            </w:pPr>
                            <w:r w:rsidRPr="00F910AC">
                              <w:rPr>
                                <w:sz w:val="36"/>
                                <w:szCs w:val="36"/>
                              </w:rPr>
                              <w:t>ACHA4011</w:t>
                            </w:r>
                          </w:p>
                          <w:p w14:paraId="64C5D6F1" w14:textId="4D487741" w:rsidR="00AB1D69" w:rsidRPr="00F910AC" w:rsidRDefault="00AB1D69" w:rsidP="00F910AC">
                            <w:pPr>
                              <w:jc w:val="center"/>
                              <w:rPr>
                                <w:sz w:val="36"/>
                                <w:szCs w:val="36"/>
                              </w:rPr>
                            </w:pPr>
                            <w:r w:rsidRPr="00F910AC">
                              <w:rPr>
                                <w:sz w:val="36"/>
                                <w:szCs w:val="36"/>
                              </w:rPr>
                              <w:t>Luke Anthony Dyas</w:t>
                            </w:r>
                          </w:p>
                          <w:p w14:paraId="7013E542" w14:textId="164EDB81" w:rsidR="00AB1D69" w:rsidRPr="00F910AC" w:rsidRDefault="00AB1D69" w:rsidP="00F910AC">
                            <w:pPr>
                              <w:jc w:val="center"/>
                              <w:rPr>
                                <w:sz w:val="36"/>
                                <w:szCs w:val="36"/>
                              </w:rPr>
                            </w:pPr>
                            <w:r w:rsidRPr="00F910AC">
                              <w:rPr>
                                <w:sz w:val="36"/>
                                <w:szCs w:val="36"/>
                              </w:rPr>
                              <w:t>Student ID: 2104531</w:t>
                            </w:r>
                          </w:p>
                          <w:p w14:paraId="6A47ACD7" w14:textId="4E7C78C1" w:rsidR="00AB1D69" w:rsidRPr="00F910AC" w:rsidRDefault="00F910AC" w:rsidP="00F910AC">
                            <w:pPr>
                              <w:jc w:val="center"/>
                              <w:rPr>
                                <w:sz w:val="36"/>
                                <w:szCs w:val="36"/>
                              </w:rPr>
                            </w:pPr>
                            <w:r w:rsidRPr="00F910AC">
                              <w:rPr>
                                <w:sz w:val="36"/>
                                <w:szCs w:val="36"/>
                              </w:rPr>
                              <w:t>4th December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C8A0E6D" id="_x0000_t202" coordsize="21600,21600" o:spt="202" path="m,l,21600r21600,l21600,xe">
                <v:stroke joinstyle="miter"/>
                <v:path gradientshapeok="t" o:connecttype="rect"/>
              </v:shapetype>
              <v:shape id="Text Box 2" o:spid="_x0000_s1026" type="#_x0000_t202" style="position:absolute;margin-left:0;margin-top:294.65pt;width:301.35pt;height:110.6pt;z-index:2516295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" filled="f" stroked="f">
                <v:textbox style="mso-fit-shape-to-text:t">
                  <w:txbxContent>
                    <w:p w14:paraId="721C62E3" w14:textId="02191F86" w:rsidR="002E2F35" w:rsidRPr="00F910AC" w:rsidRDefault="00AB1D69" w:rsidP="00F910AC">
                      <w:pPr>
                        <w:jc w:val="center"/>
                        <w:rPr>
                          <w:sz w:val="36"/>
                          <w:szCs w:val="36"/>
                        </w:rPr>
                      </w:pPr>
                      <w:r w:rsidRPr="00F910AC">
                        <w:rPr>
                          <w:sz w:val="36"/>
                          <w:szCs w:val="36"/>
                        </w:rPr>
                        <w:t>Engineering Project Technical Report</w:t>
                      </w:r>
                    </w:p>
                    <w:p w14:paraId="18DB1606" w14:textId="6CE30ED1" w:rsidR="00AB1D69" w:rsidRPr="00F910AC" w:rsidRDefault="00AB1D69" w:rsidP="00F910AC">
                      <w:pPr>
                        <w:jc w:val="center"/>
                        <w:rPr>
                          <w:sz w:val="36"/>
                          <w:szCs w:val="36"/>
                        </w:rPr>
                      </w:pPr>
                    </w:p>
                    <w:p w14:paraId="5DBC4942" w14:textId="1B534105" w:rsidR="00F910AC" w:rsidRPr="00F910AC" w:rsidRDefault="00F910AC" w:rsidP="00F910AC">
                      <w:pPr>
                        <w:jc w:val="center"/>
                        <w:rPr>
                          <w:sz w:val="36"/>
                          <w:szCs w:val="36"/>
                        </w:rPr>
                      </w:pPr>
                    </w:p>
                    <w:p w14:paraId="63F220B3" w14:textId="77777777" w:rsidR="00F910AC" w:rsidRPr="00F910AC" w:rsidRDefault="00F910AC" w:rsidP="00F910AC">
                      <w:pPr>
                        <w:jc w:val="center"/>
                        <w:rPr>
                          <w:sz w:val="36"/>
                          <w:szCs w:val="36"/>
                        </w:rPr>
                      </w:pPr>
                    </w:p>
                    <w:p w14:paraId="21C6E86E" w14:textId="7ACB4FEB" w:rsidR="00AB1D69" w:rsidRPr="00F910AC" w:rsidRDefault="00AB1D69" w:rsidP="00F910AC">
                      <w:pPr>
                        <w:jc w:val="center"/>
                        <w:rPr>
                          <w:sz w:val="36"/>
                          <w:szCs w:val="36"/>
                        </w:rPr>
                      </w:pPr>
                      <w:r w:rsidRPr="00F910AC">
                        <w:rPr>
                          <w:sz w:val="36"/>
                          <w:szCs w:val="36"/>
                        </w:rPr>
                        <w:t>ACHA4011</w:t>
                      </w:r>
                    </w:p>
                    <w:p w14:paraId="64C5D6F1" w14:textId="4D487741" w:rsidR="00AB1D69" w:rsidRPr="00F910AC" w:rsidRDefault="00AB1D69" w:rsidP="00F910AC">
                      <w:pPr>
                        <w:jc w:val="center"/>
                        <w:rPr>
                          <w:sz w:val="36"/>
                          <w:szCs w:val="36"/>
                        </w:rPr>
                      </w:pPr>
                      <w:r w:rsidRPr="00F910AC">
                        <w:rPr>
                          <w:sz w:val="36"/>
                          <w:szCs w:val="36"/>
                        </w:rPr>
                        <w:t>Luke Anthony Dyas</w:t>
                      </w:r>
                    </w:p>
                    <w:p w14:paraId="7013E542" w14:textId="164EDB81" w:rsidR="00AB1D69" w:rsidRPr="00F910AC" w:rsidRDefault="00AB1D69" w:rsidP="00F910AC">
                      <w:pPr>
                        <w:jc w:val="center"/>
                        <w:rPr>
                          <w:sz w:val="36"/>
                          <w:szCs w:val="36"/>
                        </w:rPr>
                      </w:pPr>
                      <w:r w:rsidRPr="00F910AC">
                        <w:rPr>
                          <w:sz w:val="36"/>
                          <w:szCs w:val="36"/>
                        </w:rPr>
                        <w:t>Student ID: 2104531</w:t>
                      </w:r>
                    </w:p>
                    <w:p w14:paraId="6A47ACD7" w14:textId="4E7C78C1" w:rsidR="00AB1D69" w:rsidRPr="00F910AC" w:rsidRDefault="00F910AC" w:rsidP="00F910AC">
                      <w:pPr>
                        <w:jc w:val="center"/>
                        <w:rPr>
                          <w:sz w:val="36"/>
                          <w:szCs w:val="36"/>
                        </w:rPr>
                      </w:pPr>
                      <w:r w:rsidRPr="00F910AC">
                        <w:rPr>
                          <w:sz w:val="36"/>
                          <w:szCs w:val="36"/>
                        </w:rPr>
                        <w:t>4th December 2022</w:t>
                      </w:r>
                    </w:p>
                  </w:txbxContent>
                </v:textbox>
                <w10:wrap type="square" anchorx="margin"/>
              </v:shape>
            </w:pict>
          </mc:Fallback>
        </mc:AlternateContent>
      </w:r>
      <w:r w:rsidR="001D6145">
        <w:rPr>
          <w:sz w:val="32"/>
          <w:szCs w:val="32"/>
        </w:rPr>
        <w:br w:type="page"/>
      </w:r>
    </w:p>
    <w:sdt>
      <w:sdtPr>
        <w:rPr>
          <w:sz w:val="20"/>
          <w:szCs w:val="20"/>
        </w:rPr>
        <w:id w:val="975724404"/>
        <w:docPartObj>
          <w:docPartGallery w:val="Table of Contents"/>
          <w:docPartUnique/>
        </w:docPartObj>
      </w:sdtPr>
      <w:sdtEndPr>
        <w:rPr>
          <w:b/>
          <w:bCs/>
          <w:noProof/>
        </w:rPr>
      </w:sdtEndPr>
      <w:sdtContent>
        <w:p w14:paraId="59CA3DC4" w14:textId="1876B542" w:rsidR="001009FD" w:rsidRPr="005A6B05" w:rsidRDefault="001009FD" w:rsidP="005A6B05">
          <w:pPr>
            <w:rPr>
              <w:rStyle w:val="Heading1Char"/>
              <w:sz w:val="28"/>
              <w:szCs w:val="28"/>
            </w:rPr>
          </w:pPr>
          <w:r w:rsidRPr="005A6B05">
            <w:rPr>
              <w:rStyle w:val="Heading1Char"/>
              <w:sz w:val="28"/>
              <w:szCs w:val="28"/>
            </w:rPr>
            <w:t>Contents</w:t>
          </w:r>
        </w:p>
        <w:p w14:paraId="2D5DEBB5" w14:textId="73EB35A5" w:rsidR="00A7759C" w:rsidRDefault="001009FD">
          <w:pPr>
            <w:pStyle w:val="TOC1"/>
            <w:tabs>
              <w:tab w:val="right" w:leader="dot" w:pos="9016"/>
            </w:tabs>
            <w:rPr>
              <w:rFonts w:eastAsiaTheme="minorEastAsia"/>
              <w:noProof/>
              <w:lang w:eastAsia="en-GB"/>
            </w:rPr>
          </w:pPr>
          <w:r w:rsidRPr="005A6B05">
            <w:rPr>
              <w:sz w:val="28"/>
              <w:szCs w:val="28"/>
            </w:rPr>
            <w:fldChar w:fldCharType="begin"/>
          </w:r>
          <w:r w:rsidRPr="005A6B05">
            <w:rPr>
              <w:sz w:val="28"/>
              <w:szCs w:val="28"/>
            </w:rPr>
            <w:instrText xml:space="preserve"> TOC \o "1-3" \h \z \u </w:instrText>
          </w:r>
          <w:r w:rsidRPr="005A6B05">
            <w:rPr>
              <w:sz w:val="28"/>
              <w:szCs w:val="28"/>
            </w:rPr>
            <w:fldChar w:fldCharType="separate"/>
          </w:r>
          <w:hyperlink w:anchor="_Toc121063994" w:history="1">
            <w:r w:rsidR="00A7759C" w:rsidRPr="00451C75">
              <w:rPr>
                <w:rStyle w:val="Hyperlink"/>
                <w:noProof/>
              </w:rPr>
              <w:t>Introduction</w:t>
            </w:r>
            <w:r w:rsidR="00A7759C">
              <w:rPr>
                <w:noProof/>
                <w:webHidden/>
              </w:rPr>
              <w:tab/>
            </w:r>
            <w:r w:rsidR="00A7759C">
              <w:rPr>
                <w:noProof/>
                <w:webHidden/>
              </w:rPr>
              <w:fldChar w:fldCharType="begin"/>
            </w:r>
            <w:r w:rsidR="00A7759C">
              <w:rPr>
                <w:noProof/>
                <w:webHidden/>
              </w:rPr>
              <w:instrText xml:space="preserve"> PAGEREF _Toc121063994 \h </w:instrText>
            </w:r>
            <w:r w:rsidR="00A7759C">
              <w:rPr>
                <w:noProof/>
                <w:webHidden/>
              </w:rPr>
            </w:r>
            <w:r w:rsidR="00A7759C">
              <w:rPr>
                <w:noProof/>
                <w:webHidden/>
              </w:rPr>
              <w:fldChar w:fldCharType="separate"/>
            </w:r>
            <w:r w:rsidR="00A7759C">
              <w:rPr>
                <w:noProof/>
                <w:webHidden/>
              </w:rPr>
              <w:t>2</w:t>
            </w:r>
            <w:r w:rsidR="00A7759C">
              <w:rPr>
                <w:noProof/>
                <w:webHidden/>
              </w:rPr>
              <w:fldChar w:fldCharType="end"/>
            </w:r>
          </w:hyperlink>
        </w:p>
        <w:p w14:paraId="07284BDC" w14:textId="7B4858E8" w:rsidR="00A7759C" w:rsidRDefault="00A7759C">
          <w:pPr>
            <w:pStyle w:val="TOC1"/>
            <w:tabs>
              <w:tab w:val="right" w:leader="dot" w:pos="9016"/>
            </w:tabs>
            <w:rPr>
              <w:rFonts w:eastAsiaTheme="minorEastAsia"/>
              <w:noProof/>
              <w:lang w:eastAsia="en-GB"/>
            </w:rPr>
          </w:pPr>
          <w:hyperlink w:anchor="_Toc121063995" w:history="1">
            <w:r w:rsidRPr="00451C75">
              <w:rPr>
                <w:rStyle w:val="Hyperlink"/>
                <w:noProof/>
              </w:rPr>
              <w:t>Engineering Team Structure</w:t>
            </w:r>
            <w:r>
              <w:rPr>
                <w:noProof/>
                <w:webHidden/>
              </w:rPr>
              <w:tab/>
            </w:r>
            <w:r>
              <w:rPr>
                <w:noProof/>
                <w:webHidden/>
              </w:rPr>
              <w:fldChar w:fldCharType="begin"/>
            </w:r>
            <w:r>
              <w:rPr>
                <w:noProof/>
                <w:webHidden/>
              </w:rPr>
              <w:instrText xml:space="preserve"> PAGEREF _Toc121063995 \h </w:instrText>
            </w:r>
            <w:r>
              <w:rPr>
                <w:noProof/>
                <w:webHidden/>
              </w:rPr>
            </w:r>
            <w:r>
              <w:rPr>
                <w:noProof/>
                <w:webHidden/>
              </w:rPr>
              <w:fldChar w:fldCharType="separate"/>
            </w:r>
            <w:r>
              <w:rPr>
                <w:noProof/>
                <w:webHidden/>
              </w:rPr>
              <w:t>3</w:t>
            </w:r>
            <w:r>
              <w:rPr>
                <w:noProof/>
                <w:webHidden/>
              </w:rPr>
              <w:fldChar w:fldCharType="end"/>
            </w:r>
          </w:hyperlink>
        </w:p>
        <w:p w14:paraId="2FF2E6E1" w14:textId="77BD88B3" w:rsidR="00A7759C" w:rsidRDefault="00A7759C">
          <w:pPr>
            <w:pStyle w:val="TOC1"/>
            <w:tabs>
              <w:tab w:val="right" w:leader="dot" w:pos="9016"/>
            </w:tabs>
            <w:rPr>
              <w:rFonts w:eastAsiaTheme="minorEastAsia"/>
              <w:noProof/>
              <w:lang w:eastAsia="en-GB"/>
            </w:rPr>
          </w:pPr>
          <w:hyperlink w:anchor="_Toc121063996" w:history="1">
            <w:r w:rsidRPr="00451C75">
              <w:rPr>
                <w:rStyle w:val="Hyperlink"/>
                <w:noProof/>
              </w:rPr>
              <w:t>Product Development</w:t>
            </w:r>
            <w:r>
              <w:rPr>
                <w:noProof/>
                <w:webHidden/>
              </w:rPr>
              <w:tab/>
            </w:r>
            <w:r>
              <w:rPr>
                <w:noProof/>
                <w:webHidden/>
              </w:rPr>
              <w:fldChar w:fldCharType="begin"/>
            </w:r>
            <w:r>
              <w:rPr>
                <w:noProof/>
                <w:webHidden/>
              </w:rPr>
              <w:instrText xml:space="preserve"> PAGEREF _Toc121063996 \h </w:instrText>
            </w:r>
            <w:r>
              <w:rPr>
                <w:noProof/>
                <w:webHidden/>
              </w:rPr>
            </w:r>
            <w:r>
              <w:rPr>
                <w:noProof/>
                <w:webHidden/>
              </w:rPr>
              <w:fldChar w:fldCharType="separate"/>
            </w:r>
            <w:r>
              <w:rPr>
                <w:noProof/>
                <w:webHidden/>
              </w:rPr>
              <w:t>4</w:t>
            </w:r>
            <w:r>
              <w:rPr>
                <w:noProof/>
                <w:webHidden/>
              </w:rPr>
              <w:fldChar w:fldCharType="end"/>
            </w:r>
          </w:hyperlink>
        </w:p>
        <w:p w14:paraId="149002CF" w14:textId="07B6B500" w:rsidR="00A7759C" w:rsidRDefault="00A7759C">
          <w:pPr>
            <w:pStyle w:val="TOC1"/>
            <w:tabs>
              <w:tab w:val="right" w:leader="dot" w:pos="9016"/>
            </w:tabs>
            <w:rPr>
              <w:rFonts w:eastAsiaTheme="minorEastAsia"/>
              <w:noProof/>
              <w:lang w:eastAsia="en-GB"/>
            </w:rPr>
          </w:pPr>
          <w:hyperlink w:anchor="_Toc121063997" w:history="1">
            <w:r w:rsidRPr="00451C75">
              <w:rPr>
                <w:rStyle w:val="Hyperlink"/>
                <w:noProof/>
              </w:rPr>
              <w:t>Issues, Legislation &amp; Standards</w:t>
            </w:r>
            <w:r>
              <w:rPr>
                <w:noProof/>
                <w:webHidden/>
              </w:rPr>
              <w:tab/>
            </w:r>
            <w:r>
              <w:rPr>
                <w:noProof/>
                <w:webHidden/>
              </w:rPr>
              <w:fldChar w:fldCharType="begin"/>
            </w:r>
            <w:r>
              <w:rPr>
                <w:noProof/>
                <w:webHidden/>
              </w:rPr>
              <w:instrText xml:space="preserve"> PAGEREF _Toc121063997 \h </w:instrText>
            </w:r>
            <w:r>
              <w:rPr>
                <w:noProof/>
                <w:webHidden/>
              </w:rPr>
            </w:r>
            <w:r>
              <w:rPr>
                <w:noProof/>
                <w:webHidden/>
              </w:rPr>
              <w:fldChar w:fldCharType="separate"/>
            </w:r>
            <w:r>
              <w:rPr>
                <w:noProof/>
                <w:webHidden/>
              </w:rPr>
              <w:t>5</w:t>
            </w:r>
            <w:r>
              <w:rPr>
                <w:noProof/>
                <w:webHidden/>
              </w:rPr>
              <w:fldChar w:fldCharType="end"/>
            </w:r>
          </w:hyperlink>
        </w:p>
        <w:p w14:paraId="73C87419" w14:textId="1772A551" w:rsidR="00A7759C" w:rsidRDefault="00A7759C">
          <w:pPr>
            <w:pStyle w:val="TOC1"/>
            <w:tabs>
              <w:tab w:val="right" w:leader="dot" w:pos="9016"/>
            </w:tabs>
            <w:rPr>
              <w:rFonts w:eastAsiaTheme="minorEastAsia"/>
              <w:noProof/>
              <w:lang w:eastAsia="en-GB"/>
            </w:rPr>
          </w:pPr>
          <w:hyperlink w:anchor="_Toc121063998" w:history="1">
            <w:r w:rsidRPr="00451C75">
              <w:rPr>
                <w:rStyle w:val="Hyperlink"/>
                <w:noProof/>
              </w:rPr>
              <w:t>Personal Development Plan</w:t>
            </w:r>
            <w:r>
              <w:rPr>
                <w:noProof/>
                <w:webHidden/>
              </w:rPr>
              <w:tab/>
            </w:r>
            <w:r>
              <w:rPr>
                <w:noProof/>
                <w:webHidden/>
              </w:rPr>
              <w:fldChar w:fldCharType="begin"/>
            </w:r>
            <w:r>
              <w:rPr>
                <w:noProof/>
                <w:webHidden/>
              </w:rPr>
              <w:instrText xml:space="preserve"> PAGEREF _Toc121063998 \h </w:instrText>
            </w:r>
            <w:r>
              <w:rPr>
                <w:noProof/>
                <w:webHidden/>
              </w:rPr>
            </w:r>
            <w:r>
              <w:rPr>
                <w:noProof/>
                <w:webHidden/>
              </w:rPr>
              <w:fldChar w:fldCharType="separate"/>
            </w:r>
            <w:r>
              <w:rPr>
                <w:noProof/>
                <w:webHidden/>
              </w:rPr>
              <w:t>6</w:t>
            </w:r>
            <w:r>
              <w:rPr>
                <w:noProof/>
                <w:webHidden/>
              </w:rPr>
              <w:fldChar w:fldCharType="end"/>
            </w:r>
          </w:hyperlink>
        </w:p>
        <w:p w14:paraId="6C1AC60F" w14:textId="0A385C7E" w:rsidR="00A7759C" w:rsidRDefault="00A7759C">
          <w:pPr>
            <w:pStyle w:val="TOC1"/>
            <w:tabs>
              <w:tab w:val="right" w:leader="dot" w:pos="9016"/>
            </w:tabs>
            <w:rPr>
              <w:rFonts w:eastAsiaTheme="minorEastAsia"/>
              <w:noProof/>
              <w:lang w:eastAsia="en-GB"/>
            </w:rPr>
          </w:pPr>
          <w:hyperlink w:anchor="_Toc121063999" w:history="1">
            <w:r w:rsidRPr="00451C75">
              <w:rPr>
                <w:rStyle w:val="Hyperlink"/>
                <w:noProof/>
              </w:rPr>
              <w:t>Conclusion</w:t>
            </w:r>
            <w:r>
              <w:rPr>
                <w:noProof/>
                <w:webHidden/>
              </w:rPr>
              <w:tab/>
            </w:r>
            <w:r>
              <w:rPr>
                <w:noProof/>
                <w:webHidden/>
              </w:rPr>
              <w:fldChar w:fldCharType="begin"/>
            </w:r>
            <w:r>
              <w:rPr>
                <w:noProof/>
                <w:webHidden/>
              </w:rPr>
              <w:instrText xml:space="preserve"> PAGEREF _Toc121063999 \h </w:instrText>
            </w:r>
            <w:r>
              <w:rPr>
                <w:noProof/>
                <w:webHidden/>
              </w:rPr>
            </w:r>
            <w:r>
              <w:rPr>
                <w:noProof/>
                <w:webHidden/>
              </w:rPr>
              <w:fldChar w:fldCharType="separate"/>
            </w:r>
            <w:r>
              <w:rPr>
                <w:noProof/>
                <w:webHidden/>
              </w:rPr>
              <w:t>8</w:t>
            </w:r>
            <w:r>
              <w:rPr>
                <w:noProof/>
                <w:webHidden/>
              </w:rPr>
              <w:fldChar w:fldCharType="end"/>
            </w:r>
          </w:hyperlink>
        </w:p>
        <w:p w14:paraId="5A2D2BB4" w14:textId="59EEAC3E" w:rsidR="00A7759C" w:rsidRDefault="00A7759C">
          <w:pPr>
            <w:pStyle w:val="TOC1"/>
            <w:tabs>
              <w:tab w:val="right" w:leader="dot" w:pos="9016"/>
            </w:tabs>
            <w:rPr>
              <w:rFonts w:eastAsiaTheme="minorEastAsia"/>
              <w:noProof/>
              <w:lang w:eastAsia="en-GB"/>
            </w:rPr>
          </w:pPr>
          <w:hyperlink w:anchor="_Toc121064000" w:history="1">
            <w:r w:rsidRPr="00451C75">
              <w:rPr>
                <w:rStyle w:val="Hyperlink"/>
                <w:noProof/>
              </w:rPr>
              <w:t>Reference List</w:t>
            </w:r>
            <w:r>
              <w:rPr>
                <w:noProof/>
                <w:webHidden/>
              </w:rPr>
              <w:tab/>
            </w:r>
            <w:r>
              <w:rPr>
                <w:noProof/>
                <w:webHidden/>
              </w:rPr>
              <w:fldChar w:fldCharType="begin"/>
            </w:r>
            <w:r>
              <w:rPr>
                <w:noProof/>
                <w:webHidden/>
              </w:rPr>
              <w:instrText xml:space="preserve"> PAGEREF _Toc121064000 \h </w:instrText>
            </w:r>
            <w:r>
              <w:rPr>
                <w:noProof/>
                <w:webHidden/>
              </w:rPr>
            </w:r>
            <w:r>
              <w:rPr>
                <w:noProof/>
                <w:webHidden/>
              </w:rPr>
              <w:fldChar w:fldCharType="separate"/>
            </w:r>
            <w:r>
              <w:rPr>
                <w:noProof/>
                <w:webHidden/>
              </w:rPr>
              <w:t>9</w:t>
            </w:r>
            <w:r>
              <w:rPr>
                <w:noProof/>
                <w:webHidden/>
              </w:rPr>
              <w:fldChar w:fldCharType="end"/>
            </w:r>
          </w:hyperlink>
        </w:p>
        <w:p w14:paraId="3EB07A65" w14:textId="11F274C8" w:rsidR="001009FD" w:rsidRPr="005A6B05" w:rsidRDefault="001009FD" w:rsidP="005A6B05">
          <w:pPr>
            <w:rPr>
              <w:sz w:val="20"/>
              <w:szCs w:val="20"/>
            </w:rPr>
          </w:pPr>
          <w:r w:rsidRPr="005A6B05">
            <w:rPr>
              <w:b/>
              <w:bCs/>
              <w:noProof/>
              <w:sz w:val="28"/>
              <w:szCs w:val="28"/>
            </w:rPr>
            <w:fldChar w:fldCharType="end"/>
          </w:r>
        </w:p>
      </w:sdtContent>
    </w:sdt>
    <w:p w14:paraId="70F9049D" w14:textId="77777777" w:rsidR="001009FD" w:rsidRPr="005A6B05" w:rsidRDefault="001009FD" w:rsidP="001009FD">
      <w:pPr>
        <w:rPr>
          <w:sz w:val="20"/>
          <w:szCs w:val="20"/>
        </w:rPr>
      </w:pPr>
    </w:p>
    <w:p w14:paraId="2B64FDB9" w14:textId="6AF3BB50" w:rsidR="00F910AC" w:rsidRPr="00F910AC" w:rsidRDefault="00F910AC" w:rsidP="00F910AC"/>
    <w:p w14:paraId="6CC656A8" w14:textId="3789BAD6" w:rsidR="001D6145" w:rsidRDefault="001D6145" w:rsidP="009737BD">
      <w:pPr>
        <w:jc w:val="center"/>
        <w:rPr>
          <w:sz w:val="32"/>
          <w:szCs w:val="32"/>
        </w:rPr>
      </w:pPr>
    </w:p>
    <w:p w14:paraId="3CA4F095" w14:textId="02E9D586" w:rsidR="00630A44" w:rsidRDefault="001D6145">
      <w:pPr>
        <w:rPr>
          <w:sz w:val="32"/>
          <w:szCs w:val="32"/>
        </w:rPr>
      </w:pPr>
      <w:r>
        <w:rPr>
          <w:sz w:val="32"/>
          <w:szCs w:val="32"/>
        </w:rPr>
        <w:br w:type="page"/>
      </w:r>
    </w:p>
    <w:p w14:paraId="779BDEBF" w14:textId="0801B2A3" w:rsidR="00630A44" w:rsidRDefault="00630A44" w:rsidP="005A6B05">
      <w:pPr>
        <w:pStyle w:val="Heading1"/>
      </w:pPr>
      <w:bookmarkStart w:id="0" w:name="_Toc120437797"/>
      <w:bookmarkStart w:id="1" w:name="_Toc121063994"/>
      <w:r>
        <w:lastRenderedPageBreak/>
        <w:t>Introduction</w:t>
      </w:r>
      <w:bookmarkEnd w:id="0"/>
      <w:bookmarkEnd w:id="1"/>
    </w:p>
    <w:p w14:paraId="181DE5CC" w14:textId="5F0E184D" w:rsidR="005A6B05" w:rsidRDefault="00A01198" w:rsidP="005A6B05">
      <w:r>
        <w:t xml:space="preserve">The overall objective of this </w:t>
      </w:r>
      <w:r w:rsidR="00F82AD7">
        <w:t xml:space="preserve">Technical </w:t>
      </w:r>
      <w:r w:rsidR="00FD6FD7">
        <w:t>R</w:t>
      </w:r>
      <w:r w:rsidR="00F82AD7">
        <w:t xml:space="preserve">eport is to focus on key aspects of leading an engineering team during the </w:t>
      </w:r>
      <w:r w:rsidR="00963A3E">
        <w:t xml:space="preserve">design process of </w:t>
      </w:r>
      <w:r w:rsidR="00A50781">
        <w:t>a Commercial Airline Aircraft. The product itself is quite a</w:t>
      </w:r>
      <w:r w:rsidR="007765C5">
        <w:t xml:space="preserve">n </w:t>
      </w:r>
      <w:r w:rsidR="000633F4">
        <w:t>ambitious,</w:t>
      </w:r>
      <w:r w:rsidR="00A50781">
        <w:t xml:space="preserve"> broad </w:t>
      </w:r>
      <w:r w:rsidR="003146EC">
        <w:t>engineering task</w:t>
      </w:r>
      <w:r w:rsidR="002E7C7E">
        <w:t xml:space="preserve"> compiled of multiple different </w:t>
      </w:r>
      <w:r w:rsidR="00FF640E">
        <w:t>components</w:t>
      </w:r>
      <w:r w:rsidR="002E7C7E">
        <w:t xml:space="preserve"> all vital </w:t>
      </w:r>
      <w:r w:rsidR="009A4C43">
        <w:t>in f</w:t>
      </w:r>
      <w:r w:rsidR="00FD6FD7">
        <w:t>ul</w:t>
      </w:r>
      <w:r w:rsidR="009A4C43">
        <w:t xml:space="preserve">filling numerous </w:t>
      </w:r>
      <w:r w:rsidR="00FF640E">
        <w:t xml:space="preserve">financial, </w:t>
      </w:r>
      <w:r w:rsidR="00FD6FD7">
        <w:t>economic,</w:t>
      </w:r>
      <w:r w:rsidR="00FF640E">
        <w:t xml:space="preserve"> and sustainable targets</w:t>
      </w:r>
      <w:r w:rsidR="000633F4">
        <w:t xml:space="preserve">. </w:t>
      </w:r>
      <w:r w:rsidR="00AD2681">
        <w:t xml:space="preserve">The report will </w:t>
      </w:r>
      <w:r w:rsidR="00FE28C0">
        <w:t xml:space="preserve">overview the key aspects of the final product and </w:t>
      </w:r>
      <w:r w:rsidR="00AD2681">
        <w:t xml:space="preserve">analyse potential team structures, </w:t>
      </w:r>
      <w:r w:rsidR="001B027B">
        <w:t>environmental</w:t>
      </w:r>
      <w:r w:rsidR="005508FB">
        <w:t xml:space="preserve"> and </w:t>
      </w:r>
      <w:r w:rsidR="001B027B">
        <w:t xml:space="preserve">sustainability aspects, </w:t>
      </w:r>
      <w:r w:rsidR="005508FB">
        <w:t xml:space="preserve">any national and international legislations, </w:t>
      </w:r>
      <w:r w:rsidR="00E97F95">
        <w:t>the product development itself and a personal development plan</w:t>
      </w:r>
      <w:r w:rsidR="00FD6FD7">
        <w:t xml:space="preserve"> </w:t>
      </w:r>
      <w:r w:rsidR="003146EC">
        <w:t>to self-reflect for future projects.</w:t>
      </w:r>
    </w:p>
    <w:p w14:paraId="6A11D66F" w14:textId="77777777" w:rsidR="003146EC" w:rsidRPr="005A6B05" w:rsidRDefault="003146EC" w:rsidP="005A6B05"/>
    <w:p w14:paraId="2D6FFBAD" w14:textId="5652F5AB" w:rsidR="00630A44" w:rsidRDefault="00630A44">
      <w:pPr>
        <w:rPr>
          <w:sz w:val="32"/>
          <w:szCs w:val="32"/>
        </w:rPr>
      </w:pPr>
      <w:r>
        <w:rPr>
          <w:sz w:val="32"/>
          <w:szCs w:val="32"/>
        </w:rPr>
        <w:br w:type="page"/>
      </w:r>
    </w:p>
    <w:p w14:paraId="5C91374F" w14:textId="675C3763" w:rsidR="00125FA8" w:rsidRPr="00125FA8" w:rsidRDefault="00630A44" w:rsidP="00125FA8">
      <w:pPr>
        <w:pStyle w:val="Heading1"/>
      </w:pPr>
      <w:bookmarkStart w:id="2" w:name="_Toc120437798"/>
      <w:bookmarkStart w:id="3" w:name="_Toc121063995"/>
      <w:r>
        <w:lastRenderedPageBreak/>
        <w:t>Engineering Team Structure</w:t>
      </w:r>
      <w:bookmarkEnd w:id="2"/>
      <w:bookmarkEnd w:id="3"/>
    </w:p>
    <w:p w14:paraId="4270E560" w14:textId="2279A385" w:rsidR="00E1583C" w:rsidRDefault="003A208F" w:rsidP="00630A44">
      <w:pPr>
        <w:rPr>
          <w:color w:val="000000"/>
        </w:rPr>
      </w:pPr>
      <w:r>
        <w:t xml:space="preserve">Engineering </w:t>
      </w:r>
      <w:r w:rsidR="00DE6F43">
        <w:t xml:space="preserve">projects </w:t>
      </w:r>
      <w:r w:rsidR="00D1726F">
        <w:t xml:space="preserve">require meticulous planning right from the beginning. The division of resources and team </w:t>
      </w:r>
      <w:r w:rsidR="005D69F1">
        <w:t>personnel</w:t>
      </w:r>
      <w:r w:rsidR="00397522">
        <w:t xml:space="preserve"> must be </w:t>
      </w:r>
      <w:r w:rsidR="005D69F1">
        <w:t xml:space="preserve">organised and </w:t>
      </w:r>
      <w:r w:rsidR="009C540B">
        <w:t>utilised</w:t>
      </w:r>
      <w:r w:rsidR="00741B15">
        <w:t xml:space="preserve"> </w:t>
      </w:r>
      <w:r w:rsidR="009C540B">
        <w:t xml:space="preserve">effectively </w:t>
      </w:r>
      <w:r w:rsidR="00397522">
        <w:t>t</w:t>
      </w:r>
      <w:r w:rsidR="003D780A">
        <w:t xml:space="preserve">o </w:t>
      </w:r>
      <w:r w:rsidR="00EB6AE3">
        <w:t xml:space="preserve">complete the project within the constraints and limitations set. </w:t>
      </w:r>
      <w:r w:rsidR="000D0A86">
        <w:t xml:space="preserve">Each </w:t>
      </w:r>
      <w:r w:rsidR="000C2BA9">
        <w:t>sub-team component</w:t>
      </w:r>
      <w:r w:rsidR="00A64E86">
        <w:t xml:space="preserve"> of the project will have </w:t>
      </w:r>
      <w:r w:rsidR="009C540B">
        <w:t>effects</w:t>
      </w:r>
      <w:r w:rsidR="005065D3">
        <w:t xml:space="preserve"> on other aspects, </w:t>
      </w:r>
      <w:r w:rsidR="000C2BA9">
        <w:t>whether</w:t>
      </w:r>
      <w:r w:rsidR="005065D3">
        <w:t xml:space="preserve"> that’s a time delay or a financial implementation to the overall project. </w:t>
      </w:r>
      <w:r w:rsidR="00C44229">
        <w:t xml:space="preserve">The engineering team structure needs to </w:t>
      </w:r>
      <w:r w:rsidR="0076223C">
        <w:t>consider</w:t>
      </w:r>
      <w:r w:rsidR="008F1AA9">
        <w:t xml:space="preserve"> </w:t>
      </w:r>
      <w:r w:rsidR="002E224E">
        <w:t xml:space="preserve">everyone involved from </w:t>
      </w:r>
      <w:r w:rsidR="00C44229">
        <w:t>d</w:t>
      </w:r>
      <w:r w:rsidR="005065D3">
        <w:t>esigners, manufactures, suppliers and contractors</w:t>
      </w:r>
      <w:r w:rsidR="009F3911">
        <w:t xml:space="preserve"> to just name a few</w:t>
      </w:r>
      <w:r w:rsidR="002E224E">
        <w:t>. A</w:t>
      </w:r>
      <w:r w:rsidR="00C617AF">
        <w:t xml:space="preserve"> solid </w:t>
      </w:r>
      <w:r w:rsidR="00B74216">
        <w:t xml:space="preserve">team </w:t>
      </w:r>
      <w:r w:rsidR="00C617AF">
        <w:t xml:space="preserve">framework </w:t>
      </w:r>
      <w:r w:rsidR="002E224E">
        <w:t>allows</w:t>
      </w:r>
      <w:r w:rsidR="00B74216">
        <w:t xml:space="preserve"> communication and efficiency between each </w:t>
      </w:r>
      <w:r w:rsidR="00AC5AD2">
        <w:t>sub-team</w:t>
      </w:r>
      <w:r w:rsidR="00D334C4">
        <w:t xml:space="preserve"> so that </w:t>
      </w:r>
      <w:r w:rsidR="00AC5AD2">
        <w:t>the project</w:t>
      </w:r>
      <w:r w:rsidR="00D334C4">
        <w:t xml:space="preserve"> can</w:t>
      </w:r>
      <w:r w:rsidR="00AC5AD2">
        <w:t xml:space="preserve"> be updated quickly and </w:t>
      </w:r>
      <w:r w:rsidR="005E1AD7">
        <w:t xml:space="preserve">proactively </w:t>
      </w:r>
      <w:r w:rsidR="003655FB">
        <w:t xml:space="preserve">when </w:t>
      </w:r>
      <w:r w:rsidR="005E1AD7">
        <w:t xml:space="preserve">any change or uncertainty </w:t>
      </w:r>
      <w:r w:rsidR="00244B8B">
        <w:t>arises during</w:t>
      </w:r>
      <w:r w:rsidR="005D69F1">
        <w:t xml:space="preserve"> the engineering process. </w:t>
      </w:r>
      <w:sdt>
        <w:sdtPr>
          <w:rPr>
            <w:color w:val="000000"/>
          </w:rPr>
          <w:tag w:val="MENDELEY_CITATION_v3_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"/>
          <w:id w:val="531238250"/>
          <w:placeholder>
            <w:docPart w:val="DefaultPlaceholder_-1854013440"/>
          </w:placeholder>
        </w:sdtPr>
        <w:sdtContent>
          <w:r w:rsidR="00DF4A6F" w:rsidRPr="00DF4A6F">
            <w:rPr>
              <w:color w:val="000000"/>
            </w:rPr>
            <w:t>(Smith, 2002)</w:t>
          </w:r>
        </w:sdtContent>
      </w:sdt>
      <w:r w:rsidR="00BB3725">
        <w:rPr>
          <w:color w:val="000000"/>
        </w:rPr>
        <w:t xml:space="preserve"> The </w:t>
      </w:r>
      <w:r w:rsidR="002C63F2">
        <w:rPr>
          <w:color w:val="000000"/>
        </w:rPr>
        <w:t xml:space="preserve">2 largest </w:t>
      </w:r>
      <w:r w:rsidR="004550E6">
        <w:rPr>
          <w:color w:val="000000"/>
        </w:rPr>
        <w:t xml:space="preserve">industry leaders have been </w:t>
      </w:r>
      <w:r w:rsidR="00D34AC0">
        <w:rPr>
          <w:color w:val="000000"/>
        </w:rPr>
        <w:t>between</w:t>
      </w:r>
      <w:r w:rsidR="004550E6">
        <w:rPr>
          <w:color w:val="000000"/>
        </w:rPr>
        <w:t xml:space="preserve"> </w:t>
      </w:r>
      <w:r w:rsidR="00D34AC0">
        <w:rPr>
          <w:color w:val="000000"/>
        </w:rPr>
        <w:t>Boeing</w:t>
      </w:r>
      <w:r w:rsidR="004550E6">
        <w:rPr>
          <w:color w:val="000000"/>
        </w:rPr>
        <w:t xml:space="preserve"> and Airbus </w:t>
      </w:r>
      <w:r w:rsidR="00D34AC0">
        <w:rPr>
          <w:color w:val="000000"/>
        </w:rPr>
        <w:t>over the last 22 years.</w:t>
      </w:r>
      <w:r w:rsidR="006C5054">
        <w:rPr>
          <w:color w:val="000000"/>
        </w:rPr>
        <w:t xml:space="preserve"> </w:t>
      </w:r>
      <w:sdt>
        <w:sdtPr>
          <w:rPr>
            <w:color w:val="000000"/>
          </w:rPr>
          <w:tag w:val="MENDELEY_CITATION_v3_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"/>
          <w:id w:val="1458457414"/>
          <w:placeholder>
            <w:docPart w:val="DefaultPlaceholder_-1854013440"/>
          </w:placeholder>
        </w:sdtPr>
        <w:sdtContent>
          <w:r w:rsidR="00DF4A6F">
            <w:rPr>
              <w:rFonts w:eastAsia="Times New Roman"/>
            </w:rPr>
            <w:t xml:space="preserve">(Woo </w:t>
          </w:r>
          <w:r w:rsidR="00DF4A6F">
            <w:rPr>
              <w:rFonts w:eastAsia="Times New Roman"/>
              <w:i/>
              <w:iCs/>
            </w:rPr>
            <w:t>et al.</w:t>
          </w:r>
          <w:r w:rsidR="00DF4A6F">
            <w:rPr>
              <w:rFonts w:eastAsia="Times New Roman"/>
            </w:rPr>
            <w:t>, 2021)</w:t>
          </w:r>
        </w:sdtContent>
      </w:sdt>
      <w:r w:rsidR="001C79E6">
        <w:rPr>
          <w:color w:val="000000"/>
        </w:rPr>
        <w:t xml:space="preserve"> </w:t>
      </w:r>
      <w:r w:rsidR="00043946">
        <w:rPr>
          <w:color w:val="000000"/>
        </w:rPr>
        <w:t xml:space="preserve">Each </w:t>
      </w:r>
      <w:r w:rsidR="00646E32">
        <w:rPr>
          <w:color w:val="000000"/>
        </w:rPr>
        <w:t xml:space="preserve">employer </w:t>
      </w:r>
      <w:r w:rsidR="003C7894">
        <w:rPr>
          <w:color w:val="000000"/>
        </w:rPr>
        <w:t xml:space="preserve">has </w:t>
      </w:r>
      <w:r w:rsidR="000F0BC9">
        <w:rPr>
          <w:color w:val="000000"/>
        </w:rPr>
        <w:t xml:space="preserve">around </w:t>
      </w:r>
      <w:r w:rsidR="003C7894">
        <w:rPr>
          <w:color w:val="000000"/>
        </w:rPr>
        <w:t>130,000</w:t>
      </w:r>
      <w:r w:rsidR="0095397B">
        <w:rPr>
          <w:color w:val="000000"/>
        </w:rPr>
        <w:t xml:space="preserve"> </w:t>
      </w:r>
      <w:sdt>
        <w:sdtPr>
          <w:rPr>
            <w:color w:val="000000"/>
          </w:rPr>
          <w:tag w:val="MENDELEY_CITATION_v3_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"/>
          <w:id w:val="-1283257666"/>
          <w:placeholder>
            <w:docPart w:val="DefaultPlaceholder_-1854013440"/>
          </w:placeholder>
        </w:sdtPr>
        <w:sdtContent>
          <w:r w:rsidR="00DF4A6F" w:rsidRPr="00DF4A6F">
            <w:rPr>
              <w:color w:val="000000"/>
            </w:rPr>
            <w:t>(AIRBUS, 2022)</w:t>
          </w:r>
        </w:sdtContent>
      </w:sdt>
      <w:r w:rsidR="000F0BC9">
        <w:rPr>
          <w:color w:val="000000"/>
        </w:rPr>
        <w:t xml:space="preserve"> - </w:t>
      </w:r>
      <w:r w:rsidR="003C7894">
        <w:rPr>
          <w:color w:val="000000"/>
        </w:rPr>
        <w:t xml:space="preserve">140,000 </w:t>
      </w:r>
      <w:sdt>
        <w:sdtPr>
          <w:rPr>
            <w:color w:val="000000"/>
          </w:rPr>
          <w:tag w:val="MENDELEY_CITATION_v3_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"/>
          <w:id w:val="773900528"/>
          <w:placeholder>
            <w:docPart w:val="DefaultPlaceholder_-1854013440"/>
          </w:placeholder>
        </w:sdtPr>
        <w:sdtContent>
          <w:r w:rsidR="00DF4A6F" w:rsidRPr="00DF4A6F">
            <w:rPr>
              <w:color w:val="000000"/>
            </w:rPr>
            <w:t>(BOEING, 2022)</w:t>
          </w:r>
        </w:sdtContent>
      </w:sdt>
      <w:r w:rsidR="0095397B">
        <w:rPr>
          <w:color w:val="000000"/>
        </w:rPr>
        <w:t xml:space="preserve"> </w:t>
      </w:r>
      <w:r w:rsidR="003C7894">
        <w:rPr>
          <w:color w:val="000000"/>
        </w:rPr>
        <w:t xml:space="preserve">employees to </w:t>
      </w:r>
      <w:r w:rsidR="00487881">
        <w:rPr>
          <w:color w:val="000000"/>
        </w:rPr>
        <w:t>innovate</w:t>
      </w:r>
      <w:r w:rsidR="00B032E0">
        <w:rPr>
          <w:color w:val="000000"/>
        </w:rPr>
        <w:t xml:space="preserve"> and de</w:t>
      </w:r>
      <w:r w:rsidR="0047083A">
        <w:rPr>
          <w:color w:val="000000"/>
        </w:rPr>
        <w:t>liver on their aerospace products</w:t>
      </w:r>
      <w:r w:rsidR="002449DD">
        <w:rPr>
          <w:color w:val="000000"/>
        </w:rPr>
        <w:t xml:space="preserve">. </w:t>
      </w:r>
      <w:r w:rsidR="00AB36EA">
        <w:rPr>
          <w:color w:val="000000"/>
        </w:rPr>
        <w:t xml:space="preserve">To formulate an Engineering Team Structure suitable to </w:t>
      </w:r>
      <w:r w:rsidR="00F44D28">
        <w:rPr>
          <w:color w:val="000000"/>
        </w:rPr>
        <w:t xml:space="preserve">maintain a high level of quality control </w:t>
      </w:r>
      <w:r w:rsidR="00A03CD7">
        <w:rPr>
          <w:color w:val="000000"/>
        </w:rPr>
        <w:t xml:space="preserve">and efficiency will require clear </w:t>
      </w:r>
      <w:r w:rsidR="00ED3B20">
        <w:rPr>
          <w:color w:val="000000"/>
        </w:rPr>
        <w:t xml:space="preserve">sub-team leaders with regular updates and channels of communication between </w:t>
      </w:r>
      <w:r w:rsidR="00F01013">
        <w:rPr>
          <w:color w:val="000000"/>
        </w:rPr>
        <w:t>each management level</w:t>
      </w:r>
      <w:r w:rsidR="00E64D6D">
        <w:rPr>
          <w:color w:val="000000"/>
        </w:rPr>
        <w:t>.</w:t>
      </w:r>
      <w:r w:rsidR="00F01013">
        <w:rPr>
          <w:color w:val="000000"/>
        </w:rPr>
        <w:t xml:space="preserve"> </w:t>
      </w:r>
    </w:p>
    <w:p w14:paraId="0B97A5E0" w14:textId="275043AB" w:rsidR="00015934" w:rsidRDefault="00B5265D" w:rsidP="00630A44">
      <w:pPr>
        <w:rPr>
          <w:color w:val="000000"/>
        </w:rPr>
      </w:pPr>
      <w:r>
        <w:rPr>
          <w:color w:val="000000"/>
        </w:rPr>
        <w:t>Having a team of people locate in multiple locations can lead to harder communication</w:t>
      </w:r>
      <w:r w:rsidR="00AA68A4">
        <w:rPr>
          <w:color w:val="000000"/>
        </w:rPr>
        <w:t xml:space="preserve"> because of language, cultural and </w:t>
      </w:r>
      <w:r w:rsidR="00E91A02">
        <w:rPr>
          <w:color w:val="000000"/>
        </w:rPr>
        <w:t xml:space="preserve">time zone differences. </w:t>
      </w:r>
      <w:r w:rsidR="00593EB1">
        <w:rPr>
          <w:color w:val="000000"/>
        </w:rPr>
        <w:t>Additionally,</w:t>
      </w:r>
      <w:r w:rsidR="00E91A02">
        <w:rPr>
          <w:color w:val="000000"/>
        </w:rPr>
        <w:t xml:space="preserve"> the inherent </w:t>
      </w:r>
      <w:r w:rsidR="00795B02">
        <w:rPr>
          <w:color w:val="000000"/>
        </w:rPr>
        <w:t xml:space="preserve">electrical issues of web conferencing restricts the </w:t>
      </w:r>
      <w:r w:rsidR="00F400C8">
        <w:rPr>
          <w:color w:val="000000"/>
        </w:rPr>
        <w:t xml:space="preserve">casual work focused conversations in hallways, cafeterias etc, as well as leaders being able to be assertive and develop </w:t>
      </w:r>
      <w:r w:rsidR="00B32C87">
        <w:rPr>
          <w:color w:val="000000"/>
        </w:rPr>
        <w:t>effective relationships.</w:t>
      </w:r>
      <w:r w:rsidR="00593EB1">
        <w:rPr>
          <w:color w:val="000000"/>
        </w:rPr>
        <w:t xml:space="preserve"> </w:t>
      </w:r>
      <w:sdt>
        <w:sdtPr>
          <w:rPr>
            <w:color w:val="000000"/>
          </w:rPr>
          <w:tag w:val="MENDELEY_CITATION_v3_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"/>
          <w:id w:val="-106126199"/>
          <w:placeholder>
            <w:docPart w:val="DefaultPlaceholder_-1854013440"/>
          </w:placeholder>
        </w:sdtPr>
        <w:sdtContent>
          <w:r w:rsidR="00DF4A6F" w:rsidRPr="00DF4A6F">
            <w:rPr>
              <w:color w:val="000000"/>
            </w:rPr>
            <w:t>(Parker, 2008)</w:t>
          </w:r>
        </w:sdtContent>
      </w:sdt>
      <w:r w:rsidR="00593EB1">
        <w:rPr>
          <w:color w:val="000000"/>
        </w:rPr>
        <w:t xml:space="preserve"> </w:t>
      </w:r>
    </w:p>
    <w:p w14:paraId="18ACD26C" w14:textId="51965946" w:rsidR="00593EB1" w:rsidRDefault="001C6863" w:rsidP="00630A44">
      <w:pPr>
        <w:rPr>
          <w:color w:val="000000"/>
        </w:rPr>
      </w:pPr>
      <w:r>
        <w:rPr>
          <w:noProof/>
        </w:rPr>
        <w:drawing>
          <wp:anchor distT="0" distB="0" distL="114300" distR="114300" simplePos="0" relativeHeight="251656192" behindDoc="1" locked="0" layoutInCell="1" allowOverlap="1" wp14:anchorId="680D8C07" wp14:editId="18389081">
            <wp:simplePos x="0" y="0"/>
            <wp:positionH relativeFrom="margin">
              <wp:posOffset>1435100</wp:posOffset>
            </wp:positionH>
            <wp:positionV relativeFrom="paragraph">
              <wp:posOffset>257175</wp:posOffset>
            </wp:positionV>
            <wp:extent cx="2860675" cy="2860675"/>
            <wp:effectExtent l="0" t="0" r="0" b="0"/>
            <wp:wrapTight wrapText="bothSides">
              <wp:wrapPolygon edited="0">
                <wp:start x="10069" y="4603"/>
                <wp:lineTo x="8487" y="7192"/>
                <wp:lineTo x="5897" y="9493"/>
                <wp:lineTo x="4171" y="10500"/>
                <wp:lineTo x="2589" y="11507"/>
                <wp:lineTo x="2014" y="14096"/>
                <wp:lineTo x="432" y="16254"/>
                <wp:lineTo x="575" y="16829"/>
                <wp:lineTo x="20857" y="16829"/>
                <wp:lineTo x="21145" y="16398"/>
                <wp:lineTo x="19418" y="14096"/>
                <wp:lineTo x="19131" y="11651"/>
                <wp:lineTo x="15535" y="9493"/>
                <wp:lineTo x="12946" y="7192"/>
                <wp:lineTo x="11363" y="4603"/>
                <wp:lineTo x="10069" y="4603"/>
              </wp:wrapPolygon>
            </wp:wrapTight>
            <wp:docPr id="4" name="Picture 4" descr="Lowe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wer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675" cy="286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7050D5">
        <w:rPr>
          <w:color w:val="000000"/>
        </w:rPr>
        <w:t xml:space="preserve">The form of </w:t>
      </w:r>
      <w:r w:rsidR="003914BF">
        <w:rPr>
          <w:color w:val="000000"/>
        </w:rPr>
        <w:t xml:space="preserve">management structure that will be used is a ‘Lower Management’ structure. This creates a </w:t>
      </w:r>
      <w:r w:rsidR="00EC73DC">
        <w:rPr>
          <w:color w:val="000000"/>
        </w:rPr>
        <w:t xml:space="preserve">hierarchy of managers with </w:t>
      </w:r>
      <w:r w:rsidR="005E78FB">
        <w:rPr>
          <w:color w:val="000000"/>
        </w:rPr>
        <w:t>different l</w:t>
      </w:r>
      <w:r w:rsidR="00DC72FF">
        <w:rPr>
          <w:color w:val="000000"/>
        </w:rPr>
        <w:t>evel</w:t>
      </w:r>
      <w:r w:rsidR="005E78FB">
        <w:rPr>
          <w:color w:val="000000"/>
        </w:rPr>
        <w:t>s of authority</w:t>
      </w:r>
      <w:r w:rsidR="00E70965">
        <w:rPr>
          <w:color w:val="000000"/>
        </w:rPr>
        <w:t>/</w:t>
      </w:r>
      <w:r w:rsidR="005E78FB">
        <w:rPr>
          <w:color w:val="000000"/>
        </w:rPr>
        <w:t xml:space="preserve">duties, </w:t>
      </w:r>
      <w:r w:rsidR="00E70965">
        <w:rPr>
          <w:color w:val="000000"/>
        </w:rPr>
        <w:t>communication,</w:t>
      </w:r>
      <w:r w:rsidR="005E78FB">
        <w:rPr>
          <w:color w:val="000000"/>
        </w:rPr>
        <w:t xml:space="preserve"> and responsibilities of power.</w:t>
      </w:r>
      <w:r w:rsidR="001E4851">
        <w:rPr>
          <w:color w:val="000000"/>
        </w:rPr>
        <w:t xml:space="preserve"> Also provides each team member with a clear structure of management and </w:t>
      </w:r>
      <w:r w:rsidR="00DC0EEB">
        <w:rPr>
          <w:color w:val="000000"/>
        </w:rPr>
        <w:t>who to communicate with to maintain efficient information flows.</w:t>
      </w:r>
      <w:r w:rsidR="00F970EF">
        <w:rPr>
          <w:color w:val="000000"/>
        </w:rPr>
        <w:t xml:space="preserve"> </w:t>
      </w:r>
      <w:sdt>
        <w:sdtPr>
          <w:rPr>
            <w:color w:val="000000"/>
          </w:rPr>
          <w:tag w:val="MENDELEY_CITATION_v3_eyJjaXRhdGlvbklEIjoiTUVOREVMRVlfQ0lUQVRJT05fZTA5NDk2YjAtMjAzOC00YjM4LWI0MDItYmIwMDJhYzkzZWFh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
          <w:id w:val="635842134"/>
          <w:placeholder>
            <w:docPart w:val="DefaultPlaceholder_-1854013440"/>
          </w:placeholder>
        </w:sdtPr>
        <w:sdtContent>
          <w:r w:rsidR="00DF4A6F" w:rsidRPr="00DF4A6F">
            <w:rPr>
              <w:color w:val="000000"/>
            </w:rPr>
            <w:t>(Sridharan, 2022)</w:t>
          </w:r>
        </w:sdtContent>
      </w:sdt>
    </w:p>
    <w:p w14:paraId="3DDAD962" w14:textId="4B251CDC" w:rsidR="00ED3B5F" w:rsidRDefault="00ED3B5F" w:rsidP="00630A44">
      <w:pPr>
        <w:rPr>
          <w:color w:val="000000"/>
        </w:rPr>
      </w:pPr>
    </w:p>
    <w:p w14:paraId="4B6903A8" w14:textId="16BE21C5" w:rsidR="00F01013" w:rsidRDefault="00F01013" w:rsidP="00630A44">
      <w:pPr>
        <w:rPr>
          <w:color w:val="000000"/>
        </w:rPr>
      </w:pPr>
    </w:p>
    <w:p w14:paraId="17223EF6" w14:textId="17D62648" w:rsidR="00F01013" w:rsidRDefault="00F01013" w:rsidP="00630A44">
      <w:pPr>
        <w:rPr>
          <w:color w:val="000000"/>
        </w:rPr>
      </w:pPr>
    </w:p>
    <w:p w14:paraId="0D875381" w14:textId="1B9B29F2" w:rsidR="00F01013" w:rsidRDefault="00F01013" w:rsidP="00630A44">
      <w:pPr>
        <w:rPr>
          <w:color w:val="000000"/>
        </w:rPr>
      </w:pPr>
    </w:p>
    <w:p w14:paraId="2AA4F797" w14:textId="15BB2B0F" w:rsidR="00F01013" w:rsidRDefault="00F01013" w:rsidP="00630A44">
      <w:pPr>
        <w:rPr>
          <w:color w:val="000000"/>
        </w:rPr>
      </w:pPr>
    </w:p>
    <w:p w14:paraId="486F91B3" w14:textId="7B356327" w:rsidR="00F01013" w:rsidRDefault="00F01013" w:rsidP="00630A44">
      <w:pPr>
        <w:rPr>
          <w:color w:val="000000"/>
        </w:rPr>
      </w:pPr>
    </w:p>
    <w:p w14:paraId="4A29DB49" w14:textId="42CE4CC5" w:rsidR="00F01013" w:rsidRDefault="00F01013" w:rsidP="00630A44">
      <w:pPr>
        <w:rPr>
          <w:color w:val="000000"/>
        </w:rPr>
      </w:pPr>
    </w:p>
    <w:p w14:paraId="2471206D" w14:textId="41A2977B" w:rsidR="00ED3B5F" w:rsidRDefault="001C6863" w:rsidP="00630A44">
      <w:pPr>
        <w:rPr>
          <w:color w:val="000000"/>
        </w:rPr>
      </w:pPr>
      <w:r w:rsidRPr="00163DC3">
        <w:rPr>
          <w:noProof/>
          <w:color w:val="000000"/>
        </w:rPr>
        <mc:AlternateContent>
          <mc:Choice Requires="wps">
            <w:drawing>
              <wp:anchor distT="45720" distB="45720" distL="114300" distR="114300" simplePos="0" relativeHeight="251688960" behindDoc="1" locked="0" layoutInCell="1" allowOverlap="1" wp14:anchorId="71596E7A" wp14:editId="706EB334">
                <wp:simplePos x="0" y="0"/>
                <wp:positionH relativeFrom="margin">
                  <wp:posOffset>374015</wp:posOffset>
                </wp:positionH>
                <wp:positionV relativeFrom="paragraph">
                  <wp:posOffset>88900</wp:posOffset>
                </wp:positionV>
                <wp:extent cx="4982845" cy="1404620"/>
                <wp:effectExtent l="0" t="0" r="0" b="3810"/>
                <wp:wrapTight wrapText="bothSides">
                  <wp:wrapPolygon edited="0">
                    <wp:start x="165" y="0"/>
                    <wp:lineTo x="165" y="20727"/>
                    <wp:lineTo x="21305" y="20727"/>
                    <wp:lineTo x="21305" y="0"/>
                    <wp:lineTo x="165"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284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032EB9" w14:textId="697FBC5A" w:rsidR="00163DC3" w:rsidRPr="00F970EF" w:rsidRDefault="00163DC3">
                            <w:pPr>
                              <w:rPr>
                                <w:i/>
                                <w:iCs/>
                              </w:rPr>
                            </w:pPr>
                            <w:r w:rsidRPr="00F970EF">
                              <w:rPr>
                                <w:i/>
                                <w:iCs/>
                              </w:rPr>
                              <w:t xml:space="preserve">Figure 1 </w:t>
                            </w:r>
                            <w:r w:rsidR="00F970EF" w:rsidRPr="00F970EF">
                              <w:rPr>
                                <w:i/>
                                <w:iCs/>
                              </w:rPr>
                              <w:t>– Visual representation of Lower Management Structure</w:t>
                            </w:r>
                            <w:r w:rsidRPr="00F970EF">
                              <w:rPr>
                                <w:i/>
                                <w:iCs/>
                              </w:rPr>
                              <w:t xml:space="preserve"> </w:t>
                            </w:r>
                            <w:sdt>
                              <w:sdtPr>
                                <w:rPr>
                                  <w:iCs/>
                                  <w:color w:val="000000"/>
                                </w:rPr>
                                <w:tag w:val="MENDELEY_CITATION_v3_eyJjaXRhdGlvbklEIjoiTUVOREVMRVlfQ0lUQVRJT05fNzY4MjMwNzUtYTkzZi00YWUyLTgwZGMtZGFlZjk3MmQ5OGFl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
                                <w:id w:val="76951758"/>
                                <w:placeholder>
                                  <w:docPart w:val="DefaultPlaceholder_-1854013440"/>
                                </w:placeholder>
                              </w:sdtPr>
                              <w:sdtContent>
                                <w:r w:rsidR="00DF4A6F" w:rsidRPr="00DF4A6F">
                                  <w:rPr>
                                    <w:iCs/>
                                    <w:color w:val="000000"/>
                                  </w:rPr>
                                  <w:t>(Sridharan, 2022)</w:t>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596E7A" id="_x0000_s1027" type="#_x0000_t202" style="position:absolute;margin-left:29.45pt;margin-top:7pt;width:392.35pt;height:110.6pt;z-index:-251627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" filled="f" stroked="f">
                <v:textbox style="mso-fit-shape-to-text:t">
                  <w:txbxContent>
                    <w:p w14:paraId="0E032EB9" w14:textId="697FBC5A" w:rsidR="00163DC3" w:rsidRPr="00F970EF" w:rsidRDefault="00163DC3">
                      <w:pPr>
                        <w:rPr>
                          <w:i/>
                          <w:iCs/>
                        </w:rPr>
                      </w:pPr>
                      <w:r w:rsidRPr="00F970EF">
                        <w:rPr>
                          <w:i/>
                          <w:iCs/>
                        </w:rPr>
                        <w:t xml:space="preserve">Figure 1 </w:t>
                      </w:r>
                      <w:r w:rsidR="00F970EF" w:rsidRPr="00F970EF">
                        <w:rPr>
                          <w:i/>
                          <w:iCs/>
                        </w:rPr>
                        <w:t>– Visual representation of Lower Management Structure</w:t>
                      </w:r>
                      <w:r w:rsidRPr="00F970EF">
                        <w:rPr>
                          <w:i/>
                          <w:iCs/>
                        </w:rPr>
                        <w:t xml:space="preserve"> </w:t>
                      </w:r>
                      <w:sdt>
                        <w:sdtPr>
                          <w:rPr>
                            <w:iCs/>
                            <w:color w:val="000000"/>
                          </w:rPr>
                          <w:tag w:val="MENDELEY_CITATION_v3_eyJjaXRhdGlvbklEIjoiTUVOREVMRVlfQ0lUQVRJT05fNzY4MjMwNzUtYTkzZi00YWUyLTgwZGMtZGFlZjk3MmQ5OGFl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
                          <w:id w:val="76951758"/>
                          <w:placeholder>
                            <w:docPart w:val="DefaultPlaceholder_-1854013440"/>
                          </w:placeholder>
                        </w:sdtPr>
                        <w:sdtContent>
                          <w:r w:rsidR="00DF4A6F" w:rsidRPr="00DF4A6F">
                            <w:rPr>
                              <w:iCs/>
                              <w:color w:val="000000"/>
                            </w:rPr>
                            <w:t>(Sridharan, 2022)</w:t>
                          </w:r>
                        </w:sdtContent>
                      </w:sdt>
                    </w:p>
                  </w:txbxContent>
                </v:textbox>
                <w10:wrap type="tight" anchorx="margin"/>
              </v:shape>
            </w:pict>
          </mc:Fallback>
        </mc:AlternateContent>
      </w:r>
    </w:p>
    <w:p w14:paraId="1CD12955" w14:textId="31479476" w:rsidR="00ED3B5F" w:rsidRDefault="00ED3B5F" w:rsidP="00630A44">
      <w:pPr>
        <w:rPr>
          <w:color w:val="000000"/>
        </w:rPr>
      </w:pPr>
    </w:p>
    <w:p w14:paraId="05F12636" w14:textId="1073D66D" w:rsidR="00630A44" w:rsidRPr="00DF089C" w:rsidRDefault="006138EB" w:rsidP="00630A44">
      <w:pPr>
        <w:rPr>
          <w:color w:val="000000"/>
        </w:rPr>
      </w:pPr>
      <w:r>
        <w:rPr>
          <w:color w:val="000000"/>
        </w:rPr>
        <w:t xml:space="preserve">Some other </w:t>
      </w:r>
      <w:r w:rsidR="00B1407B">
        <w:rPr>
          <w:color w:val="000000"/>
        </w:rPr>
        <w:t xml:space="preserve">management structures </w:t>
      </w:r>
      <w:r w:rsidR="008029D0">
        <w:rPr>
          <w:color w:val="000000"/>
        </w:rPr>
        <w:t xml:space="preserve">that are used in different sized business and teams is ‘Middle Management’, usually used where </w:t>
      </w:r>
      <w:r w:rsidR="005F65A2">
        <w:rPr>
          <w:color w:val="000000"/>
        </w:rPr>
        <w:t xml:space="preserve">decision making </w:t>
      </w:r>
      <w:r w:rsidR="002C4D69">
        <w:rPr>
          <w:color w:val="000000"/>
        </w:rPr>
        <w:t>is in</w:t>
      </w:r>
      <w:r w:rsidR="005F65A2">
        <w:rPr>
          <w:color w:val="000000"/>
        </w:rPr>
        <w:t xml:space="preserve"> a single location or team</w:t>
      </w:r>
      <w:r w:rsidR="00572C9E">
        <w:rPr>
          <w:color w:val="000000"/>
        </w:rPr>
        <w:t xml:space="preserve"> and each sub-team reports directly to this one team. </w:t>
      </w:r>
      <w:r w:rsidR="002C4D69">
        <w:rPr>
          <w:color w:val="000000"/>
        </w:rPr>
        <w:t xml:space="preserve">‘Board Structure’ or ‘Upper Management’ </w:t>
      </w:r>
      <w:r w:rsidR="00B464C4">
        <w:rPr>
          <w:color w:val="000000"/>
        </w:rPr>
        <w:t xml:space="preserve">is where each team has </w:t>
      </w:r>
      <w:r w:rsidR="00DF089C">
        <w:rPr>
          <w:color w:val="000000"/>
        </w:rPr>
        <w:t>its</w:t>
      </w:r>
      <w:r w:rsidR="00B464C4">
        <w:rPr>
          <w:color w:val="000000"/>
        </w:rPr>
        <w:t xml:space="preserve"> own responsibilities and potential levels of independence, not something suitable in this situation. </w:t>
      </w:r>
      <w:sdt>
        <w:sdtPr>
          <w:rPr>
            <w:color w:val="000000"/>
          </w:rPr>
          <w:tag w:val="MENDELEY_CITATION_v3_eyJjaXRhdGlvbklEIjoiTUVOREVMRVlfQ0lUQVRJT05fNWRlZjMwZWEtZWY2Ni00YjdhLTg1NjAtZDNlYTk3MDgzODUy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
          <w:id w:val="-1300758202"/>
          <w:placeholder>
            <w:docPart w:val="DefaultPlaceholder_-1854013440"/>
          </w:placeholder>
        </w:sdtPr>
        <w:sdtContent>
          <w:r w:rsidR="00DF4A6F" w:rsidRPr="00DF4A6F">
            <w:rPr>
              <w:color w:val="000000"/>
            </w:rPr>
            <w:t>(Sridharan, 2022)</w:t>
          </w:r>
        </w:sdtContent>
      </w:sdt>
    </w:p>
    <w:p w14:paraId="16D42BFF" w14:textId="76BA9E35" w:rsidR="00630A44" w:rsidRDefault="00630A44" w:rsidP="00630A44">
      <w:pPr>
        <w:pStyle w:val="Heading1"/>
      </w:pPr>
      <w:bookmarkStart w:id="4" w:name="_Toc120437799"/>
      <w:bookmarkStart w:id="5" w:name="_Toc121063996"/>
      <w:r>
        <w:lastRenderedPageBreak/>
        <w:t>Product Development</w:t>
      </w:r>
      <w:bookmarkEnd w:id="4"/>
      <w:bookmarkEnd w:id="5"/>
    </w:p>
    <w:p w14:paraId="4314E067" w14:textId="614101BB" w:rsidR="00DC112E" w:rsidRDefault="00DF089C" w:rsidP="00DF089C">
      <w:pPr>
        <w:rPr>
          <w:color w:val="000000"/>
        </w:rPr>
      </w:pPr>
      <w:r>
        <w:rPr>
          <w:color w:val="000000"/>
        </w:rPr>
        <w:t>When providing a new product to market multiple steps need to be carried out to assure successful sales and overall profit. Firstly, identifying the market demand and the value of pursuing that product development needs feasible analysis.</w:t>
      </w:r>
      <w:r w:rsidR="00902F48">
        <w:rPr>
          <w:color w:val="000000"/>
        </w:rPr>
        <w:t xml:space="preserve"> </w:t>
      </w:r>
      <w:r>
        <w:rPr>
          <w:color w:val="000000"/>
        </w:rPr>
        <w:t xml:space="preserve">Secondly, the conceptual design and preliminary design requires the parameters of form, </w:t>
      </w:r>
      <w:r w:rsidR="00DC112E">
        <w:rPr>
          <w:color w:val="000000"/>
        </w:rPr>
        <w:t>function,</w:t>
      </w:r>
      <w:r>
        <w:rPr>
          <w:color w:val="000000"/>
        </w:rPr>
        <w:t xml:space="preserve"> and consumer desirability as well as a basic proof of concept to confirm the reality and accuracy of the initial analysis/speculation. </w:t>
      </w:r>
      <w:sdt>
        <w:sdtPr>
          <w:rPr>
            <w:color w:val="000000"/>
          </w:rPr>
          <w:tag w:val="MENDELEY_CITATION_v3_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"/>
          <w:id w:val="-1636862985"/>
          <w:placeholder>
            <w:docPart w:val="DefaultPlaceholder_-1854013440"/>
          </w:placeholder>
        </w:sdtPr>
        <w:sdtContent>
          <w:r w:rsidR="00DF4A6F" w:rsidRPr="00DF4A6F">
            <w:rPr>
              <w:color w:val="000000"/>
            </w:rPr>
            <w:t>(</w:t>
          </w:r>
          <w:proofErr w:type="spellStart"/>
          <w:r w:rsidR="00DF4A6F" w:rsidRPr="00DF4A6F">
            <w:rPr>
              <w:color w:val="000000"/>
            </w:rPr>
            <w:t>Libaers</w:t>
          </w:r>
          <w:proofErr w:type="spellEnd"/>
          <w:r w:rsidR="00DF4A6F" w:rsidRPr="00DF4A6F">
            <w:rPr>
              <w:color w:val="000000"/>
            </w:rPr>
            <w:t>, Song and Zhao, 2015)</w:t>
          </w:r>
        </w:sdtContent>
      </w:sdt>
      <w:r w:rsidR="00FF0965">
        <w:rPr>
          <w:color w:val="000000"/>
        </w:rPr>
        <w:t xml:space="preserve"> </w:t>
      </w:r>
      <w:r>
        <w:rPr>
          <w:color w:val="000000"/>
        </w:rPr>
        <w:t xml:space="preserve">To even get to this point </w:t>
      </w:r>
      <w:r w:rsidR="00647EF1">
        <w:rPr>
          <w:color w:val="000000"/>
        </w:rPr>
        <w:t xml:space="preserve">numerous </w:t>
      </w:r>
      <w:r>
        <w:rPr>
          <w:color w:val="000000"/>
        </w:rPr>
        <w:t>people and hours will need to be invested.</w:t>
      </w:r>
    </w:p>
    <w:p w14:paraId="53800059" w14:textId="3AD3EA59" w:rsidR="003538A6" w:rsidRDefault="00DF089C" w:rsidP="00DF089C">
      <w:pPr>
        <w:rPr>
          <w:color w:val="000000"/>
        </w:rPr>
      </w:pPr>
      <w:r>
        <w:rPr>
          <w:color w:val="000000"/>
        </w:rPr>
        <w:t>Following the initial approval and continuation of the project, a large investment into the R&amp;D will see sub-teams each working on individual components such as Wing, Tail and Fuselage design, Propulsion, Equipment and Control Systems, Performance, Weight Distribution and Stability Analysis, just to name a selection.</w:t>
      </w:r>
      <w:r w:rsidR="003E7A03">
        <w:rPr>
          <w:color w:val="000000"/>
        </w:rPr>
        <w:t xml:space="preserve"> The sub-teams will be distributed and managed as mentioned in a </w:t>
      </w:r>
      <w:r w:rsidR="003538A6">
        <w:rPr>
          <w:color w:val="000000"/>
        </w:rPr>
        <w:t>‘Lower Management’ system.</w:t>
      </w:r>
      <w:r>
        <w:rPr>
          <w:color w:val="000000"/>
        </w:rPr>
        <w:t xml:space="preserve"> Across the entire design and manufacturing of an aircraft a huge number of regulations need to be met, EASA (Europe) or FAA (USA), these are discussed more in the Issues, Legislation and Standards section of the report.</w:t>
      </w:r>
      <w:r w:rsidR="00D4038A">
        <w:rPr>
          <w:color w:val="000000"/>
        </w:rPr>
        <w:t xml:space="preserve"> </w:t>
      </w:r>
    </w:p>
    <w:p w14:paraId="5D13ACE7" w14:textId="32C4CD8F" w:rsidR="00DF089C" w:rsidRDefault="00DF089C" w:rsidP="00DF089C">
      <w:r>
        <w:rPr>
          <w:color w:val="000000"/>
        </w:rPr>
        <w:t xml:space="preserve">Once a prototype has been built a rigorous procedure of flight tests will need to take place to test quality and safety, it also can be used to generate interest from potential consumers once fully released. The flight tests will provide a huge amount of data and information for the engineers to </w:t>
      </w:r>
      <w:r w:rsidR="00D4038A">
        <w:rPr>
          <w:color w:val="000000"/>
        </w:rPr>
        <w:t>then review the final design critically</w:t>
      </w:r>
      <w:r>
        <w:rPr>
          <w:color w:val="000000"/>
        </w:rPr>
        <w:t xml:space="preserve"> before submitting the final design for certification. </w:t>
      </w:r>
      <w:sdt>
        <w:sdtPr>
          <w:rPr>
            <w:color w:val="000000"/>
          </w:rPr>
          <w:tag w:val="MENDELEY_CITATION_v3_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"/>
          <w:id w:val="998620632"/>
          <w:placeholder>
            <w:docPart w:val="DefaultPlaceholder_-1854013440"/>
          </w:placeholder>
        </w:sdtPr>
        <w:sdtContent>
          <w:r w:rsidR="00DF4A6F" w:rsidRPr="00DF4A6F">
            <w:rPr>
              <w:color w:val="000000"/>
            </w:rPr>
            <w:t>(</w:t>
          </w:r>
          <w:proofErr w:type="spellStart"/>
          <w:r w:rsidR="00DF4A6F" w:rsidRPr="00DF4A6F">
            <w:rPr>
              <w:color w:val="000000"/>
            </w:rPr>
            <w:t>Domun</w:t>
          </w:r>
          <w:proofErr w:type="spellEnd"/>
          <w:r w:rsidR="00DF4A6F" w:rsidRPr="00DF4A6F">
            <w:rPr>
              <w:color w:val="000000"/>
            </w:rPr>
            <w:t>, 2016)</w:t>
          </w:r>
        </w:sdtContent>
      </w:sdt>
    </w:p>
    <w:p w14:paraId="5BFB9C53" w14:textId="5D39CE56" w:rsidR="00630A44" w:rsidRDefault="00BC0355" w:rsidP="00630A44">
      <w:r>
        <w:t xml:space="preserve">Across each Sub-Team continuous regulations and </w:t>
      </w:r>
      <w:r w:rsidR="001D79ED">
        <w:t xml:space="preserve">quality control management will need to take place, as well as </w:t>
      </w:r>
      <w:r w:rsidR="001C6863">
        <w:t>continuous</w:t>
      </w:r>
      <w:r w:rsidR="001D79ED">
        <w:t xml:space="preserve"> communication between </w:t>
      </w:r>
      <w:r w:rsidR="001C6863">
        <w:t>interlinked components to ensure any inconsistencies are ironed out.</w:t>
      </w:r>
    </w:p>
    <w:p w14:paraId="131FE0E1" w14:textId="4902D58E" w:rsidR="00630A44" w:rsidRDefault="00630A44" w:rsidP="00630A44"/>
    <w:p w14:paraId="0CC77CCF" w14:textId="5C0BCAF8" w:rsidR="00630A44" w:rsidRDefault="00630A44" w:rsidP="00630A44"/>
    <w:p w14:paraId="4B7667A8" w14:textId="18737086" w:rsidR="00630A44" w:rsidRDefault="00630A44" w:rsidP="00630A44"/>
    <w:p w14:paraId="1FB08C04" w14:textId="52F825EE" w:rsidR="00630A44" w:rsidRDefault="00630A44" w:rsidP="00630A44"/>
    <w:p w14:paraId="14D4094F" w14:textId="2575DA1E" w:rsidR="00630A44" w:rsidRDefault="00630A44" w:rsidP="00630A44"/>
    <w:p w14:paraId="353D7024" w14:textId="1103D43F" w:rsidR="00630A44" w:rsidRDefault="00630A44" w:rsidP="00630A44"/>
    <w:p w14:paraId="5AF22D15" w14:textId="17B86150" w:rsidR="00630A44" w:rsidRDefault="00630A44" w:rsidP="00630A44"/>
    <w:p w14:paraId="1779F602" w14:textId="3CDF6A31" w:rsidR="00630A44" w:rsidRDefault="00630A44" w:rsidP="00630A44"/>
    <w:p w14:paraId="61F9ADDE" w14:textId="42901635" w:rsidR="00630A44" w:rsidRDefault="00630A44" w:rsidP="00630A44"/>
    <w:p w14:paraId="37BA0022" w14:textId="75A3EB4B" w:rsidR="00630A44" w:rsidRDefault="00630A44" w:rsidP="00630A44"/>
    <w:p w14:paraId="5AF4A001" w14:textId="75AB1A21" w:rsidR="00630A44" w:rsidRDefault="00630A44" w:rsidP="00630A44"/>
    <w:p w14:paraId="465A69CE" w14:textId="1599EFA9" w:rsidR="00630A44" w:rsidRDefault="00630A44" w:rsidP="00630A44"/>
    <w:p w14:paraId="4D8BE87B" w14:textId="73A4CA54" w:rsidR="00630A44" w:rsidRDefault="009A2DC2" w:rsidP="009A2DC2">
      <w:pPr>
        <w:pStyle w:val="Heading1"/>
      </w:pPr>
      <w:bookmarkStart w:id="6" w:name="_Toc120437800"/>
      <w:bookmarkStart w:id="7" w:name="_Toc121063997"/>
      <w:r>
        <w:lastRenderedPageBreak/>
        <w:t>Issues, Legislation &amp; Standards</w:t>
      </w:r>
      <w:bookmarkEnd w:id="6"/>
      <w:bookmarkEnd w:id="7"/>
    </w:p>
    <w:p w14:paraId="73733459" w14:textId="5651722D" w:rsidR="00626DF9" w:rsidRDefault="00275680" w:rsidP="009A2DC2">
      <w:pPr>
        <w:rPr>
          <w:color w:val="000000"/>
        </w:rPr>
      </w:pPr>
      <w:r>
        <w:t xml:space="preserve">An aircraft requires a large </w:t>
      </w:r>
      <w:r w:rsidR="001C6863">
        <w:t>amount</w:t>
      </w:r>
      <w:r>
        <w:t xml:space="preserve"> of resources to be </w:t>
      </w:r>
      <w:r w:rsidR="00480FB1">
        <w:t xml:space="preserve">sourced from around the world and brought together to be manufactured, furthermore, when using an aircraft the </w:t>
      </w:r>
      <w:r w:rsidR="00177DFD">
        <w:t>high amount of jet fuel used produces high levels of greenhouses gasses</w:t>
      </w:r>
      <w:r w:rsidR="00C92DCA">
        <w:t xml:space="preserve">. </w:t>
      </w:r>
      <w:sdt>
        <w:sdtPr>
          <w:rPr>
            <w:color w:val="000000"/>
          </w:rPr>
          <w:tag w:val="MENDELEY_CITATION_v3_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"/>
          <w:id w:val="-115987111"/>
          <w:placeholder>
            <w:docPart w:val="DefaultPlaceholder_-1854013440"/>
          </w:placeholder>
        </w:sdtPr>
        <w:sdtContent>
          <w:r w:rsidR="00DF4A6F" w:rsidRPr="00DF4A6F">
            <w:rPr>
              <w:color w:val="000000"/>
            </w:rPr>
            <w:t>(European Federation for Transport and Environment AISBL, 2022)</w:t>
          </w:r>
        </w:sdtContent>
      </w:sdt>
      <w:r w:rsidR="005C4822">
        <w:rPr>
          <w:color w:val="000000"/>
        </w:rPr>
        <w:t xml:space="preserve"> </w:t>
      </w:r>
    </w:p>
    <w:p w14:paraId="58858B97" w14:textId="6011AA7B" w:rsidR="00626DF9" w:rsidRDefault="00D261DC" w:rsidP="009A2DC2">
      <w:r>
        <w:t>T</w:t>
      </w:r>
      <w:r w:rsidR="001C6863">
        <w:t>hroughout</w:t>
      </w:r>
      <w:r w:rsidR="00AA20A3">
        <w:t xml:space="preserve"> the entire life cycle of </w:t>
      </w:r>
      <w:r w:rsidR="00D10E51">
        <w:t xml:space="preserve">the aircraft a huge amount of legislation is implemented so that </w:t>
      </w:r>
      <w:r w:rsidR="00D24475">
        <w:t xml:space="preserve">the incredibly desirable act of flying is possible and safe </w:t>
      </w:r>
      <w:r w:rsidR="00BC213E">
        <w:t xml:space="preserve">to all who take to the skies. </w:t>
      </w:r>
      <w:r w:rsidR="00F843DA">
        <w:t>The F</w:t>
      </w:r>
      <w:r w:rsidR="00170E3D">
        <w:t>ederal Aviation Agency</w:t>
      </w:r>
      <w:r w:rsidR="005E5F96">
        <w:t xml:space="preserve"> (FAA)</w:t>
      </w:r>
      <w:r w:rsidR="00170E3D">
        <w:t xml:space="preserve"> is</w:t>
      </w:r>
      <w:r w:rsidR="00B42A0F">
        <w:t xml:space="preserve"> the United States of America’s rules and regulations to maintain and improve </w:t>
      </w:r>
      <w:r w:rsidR="0088182C">
        <w:t>aviation safety in all aspects across America.</w:t>
      </w:r>
      <w:r w:rsidR="00626DF9">
        <w:t xml:space="preserve"> </w:t>
      </w:r>
      <w:sdt>
        <w:sdtPr>
          <w:rPr>
            <w:color w:val="000000"/>
          </w:rPr>
          <w:tag w:val="MENDELEY_CITATION_v3_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"/>
          <w:id w:val="1726643150"/>
          <w:placeholder>
            <w:docPart w:val="DefaultPlaceholder_-1854013440"/>
          </w:placeholder>
        </w:sdtPr>
        <w:sdtContent>
          <w:r w:rsidR="00DF4A6F" w:rsidRPr="00DF4A6F">
            <w:rPr>
              <w:color w:val="000000"/>
            </w:rPr>
            <w:t>(Federal Aviation Administration, 2022)</w:t>
          </w:r>
        </w:sdtContent>
      </w:sdt>
      <w:r w:rsidR="0088182C">
        <w:t xml:space="preserve"> </w:t>
      </w:r>
    </w:p>
    <w:p w14:paraId="13F2E0BE" w14:textId="28BDB6DD" w:rsidR="009A2DC2" w:rsidRDefault="00364EA9" w:rsidP="009A2DC2">
      <w:r>
        <w:t xml:space="preserve">The European Aviation Safety Agency is the European </w:t>
      </w:r>
      <w:r w:rsidR="005E5F96">
        <w:t>Union’s</w:t>
      </w:r>
      <w:r w:rsidR="007A3EA6">
        <w:t xml:space="preserve"> </w:t>
      </w:r>
      <w:r w:rsidR="0088182C">
        <w:t xml:space="preserve">equivalent agency for flight across Europe and </w:t>
      </w:r>
      <w:r w:rsidR="005E5F96">
        <w:t xml:space="preserve">predominantly the rest of the world (with minor changes for local airspaces). </w:t>
      </w:r>
      <w:r w:rsidR="00BD04AE">
        <w:t xml:space="preserve">The agency oversees the </w:t>
      </w:r>
      <w:r w:rsidR="00224BF2">
        <w:t xml:space="preserve">standards of safety </w:t>
      </w:r>
      <w:r w:rsidR="00775B3B">
        <w:t xml:space="preserve">from </w:t>
      </w:r>
      <w:r w:rsidR="00BE4CC2">
        <w:t xml:space="preserve">individual licensing of pilots to safety and environmental </w:t>
      </w:r>
      <w:r w:rsidR="00172FC9">
        <w:t xml:space="preserve">certification of aircraft, </w:t>
      </w:r>
      <w:r w:rsidR="00626DF9">
        <w:t>engines,</w:t>
      </w:r>
      <w:r w:rsidR="00172FC9">
        <w:t xml:space="preserve"> and parts. </w:t>
      </w:r>
      <w:r w:rsidR="00794C23">
        <w:t xml:space="preserve">At every </w:t>
      </w:r>
      <w:r w:rsidR="00213E75">
        <w:t xml:space="preserve">point of design and production of the aircraft </w:t>
      </w:r>
      <w:r w:rsidR="00DB5F50">
        <w:t xml:space="preserve">the sub-teams will need to ensure that </w:t>
      </w:r>
      <w:r w:rsidR="00602BE5">
        <w:t xml:space="preserve">the written rules of </w:t>
      </w:r>
      <w:r w:rsidR="00AF6BFA">
        <w:t xml:space="preserve">the </w:t>
      </w:r>
      <w:r w:rsidR="00900508">
        <w:t xml:space="preserve">‘Commission </w:t>
      </w:r>
      <w:r w:rsidR="00F9386F">
        <w:t xml:space="preserve">Delegated </w:t>
      </w:r>
      <w:r w:rsidR="00900508">
        <w:t>Regulation (EU) 2018/1139</w:t>
      </w:r>
      <w:r w:rsidR="00F9386F">
        <w:t xml:space="preserve">’ and </w:t>
      </w:r>
      <w:r w:rsidR="00AF6BFA">
        <w:t>‘Commission Delegated Regul</w:t>
      </w:r>
      <w:r w:rsidR="007F4DB5">
        <w:t xml:space="preserve">ation (EU) 2021/1087’ </w:t>
      </w:r>
      <w:r w:rsidR="00F9386F">
        <w:t>are followed precisely otherwise the aircraft will not pass certification and will not be able to be sold.</w:t>
      </w:r>
      <w:r w:rsidR="00B157AB">
        <w:t xml:space="preserve"> </w:t>
      </w:r>
      <w:sdt>
        <w:sdtPr>
          <w:rPr>
            <w:color w:val="000000"/>
          </w:rPr>
          <w:tag w:val="MENDELEY_CITATION_v3_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"/>
          <w:id w:val="-1135486715"/>
          <w:placeholder>
            <w:docPart w:val="DefaultPlaceholder_-1854013440"/>
          </w:placeholder>
        </w:sdtPr>
        <w:sdtContent>
          <w:r w:rsidR="00DF4A6F" w:rsidRPr="00DF4A6F">
            <w:rPr>
              <w:color w:val="000000"/>
            </w:rPr>
            <w:t>(European Union Aviation Safety Agency, 2022)</w:t>
          </w:r>
        </w:sdtContent>
      </w:sdt>
      <w:r w:rsidR="00704B70">
        <w:t xml:space="preserve"> Additional personnel will need to be spread across the team to ensure this happens.</w:t>
      </w:r>
    </w:p>
    <w:p w14:paraId="32803034" w14:textId="7AC60032" w:rsidR="009A2DC2" w:rsidRDefault="009A2DC2" w:rsidP="009A2DC2"/>
    <w:p w14:paraId="19027F0B" w14:textId="0FD08CA9" w:rsidR="009A2DC2" w:rsidRDefault="009A2DC2" w:rsidP="009A2DC2"/>
    <w:p w14:paraId="4EB0E3B2" w14:textId="731BF542" w:rsidR="009A2DC2" w:rsidRDefault="009A2DC2" w:rsidP="009A2DC2"/>
    <w:p w14:paraId="129CDDC4" w14:textId="26F45430" w:rsidR="009A2DC2" w:rsidRDefault="009A2DC2" w:rsidP="009A2DC2"/>
    <w:p w14:paraId="064E80D2" w14:textId="0CB0A16E" w:rsidR="009A2DC2" w:rsidRDefault="009A2DC2" w:rsidP="009A2DC2"/>
    <w:p w14:paraId="6F2DA1B8" w14:textId="44A208DA" w:rsidR="009A2DC2" w:rsidRDefault="009A2DC2" w:rsidP="009A2DC2"/>
    <w:p w14:paraId="173A7A86" w14:textId="397B2CAA" w:rsidR="009A2DC2" w:rsidRDefault="009A2DC2" w:rsidP="009A2DC2"/>
    <w:p w14:paraId="456D4242" w14:textId="0B93C947" w:rsidR="009A2DC2" w:rsidRDefault="009A2DC2" w:rsidP="009A2DC2"/>
    <w:p w14:paraId="3F9D6077" w14:textId="138A8D80" w:rsidR="009A2DC2" w:rsidRDefault="009A2DC2" w:rsidP="009A2DC2"/>
    <w:p w14:paraId="456319ED" w14:textId="05E67C4E" w:rsidR="009A2DC2" w:rsidRDefault="009A2DC2" w:rsidP="009A2DC2"/>
    <w:p w14:paraId="763B82B1" w14:textId="6411AFA4" w:rsidR="009A2DC2" w:rsidRDefault="009A2DC2" w:rsidP="009A2DC2"/>
    <w:p w14:paraId="158C23C9" w14:textId="3C459D80" w:rsidR="009A2DC2" w:rsidRDefault="009A2DC2" w:rsidP="009A2DC2"/>
    <w:p w14:paraId="55B81C47" w14:textId="1321B566" w:rsidR="009A2DC2" w:rsidRDefault="009A2DC2" w:rsidP="009A2DC2"/>
    <w:p w14:paraId="0F38C939" w14:textId="108C47E8" w:rsidR="009A2DC2" w:rsidRDefault="009A2DC2" w:rsidP="009A2DC2"/>
    <w:p w14:paraId="70AF4B99" w14:textId="0FF40EE4" w:rsidR="009A2DC2" w:rsidRDefault="009A2DC2" w:rsidP="009A2DC2"/>
    <w:p w14:paraId="20EC004B" w14:textId="18D41151" w:rsidR="009A2DC2" w:rsidRDefault="009A2DC2" w:rsidP="009A2DC2"/>
    <w:p w14:paraId="1AA922A0" w14:textId="65A21190" w:rsidR="009A2DC2" w:rsidRDefault="009A2DC2" w:rsidP="009A2DC2"/>
    <w:p w14:paraId="3087FC35" w14:textId="6BE35D4F" w:rsidR="009A2DC2" w:rsidRDefault="009A2DC2" w:rsidP="009A2DC2"/>
    <w:p w14:paraId="0C7F9AA9" w14:textId="075DAB6D" w:rsidR="009A2DC2" w:rsidRDefault="009A2DC2" w:rsidP="009A2DC2">
      <w:pPr>
        <w:pStyle w:val="Heading1"/>
      </w:pPr>
      <w:bookmarkStart w:id="8" w:name="_Toc120437801"/>
      <w:bookmarkStart w:id="9" w:name="_Toc121063998"/>
      <w:r>
        <w:lastRenderedPageBreak/>
        <w:t>Personal Development Plan</w:t>
      </w:r>
      <w:bookmarkEnd w:id="8"/>
      <w:bookmarkEnd w:id="9"/>
    </w:p>
    <w:p w14:paraId="7AD9F006" w14:textId="6B070923" w:rsidR="009A2DC2" w:rsidRDefault="003817FD" w:rsidP="009A2DC2">
      <w:pPr>
        <w:rPr>
          <w:color w:val="000000"/>
        </w:rPr>
      </w:pPr>
      <w:r>
        <w:t>Personal Development Plan</w:t>
      </w:r>
      <w:r w:rsidR="000B2EF1">
        <w:t>’</w:t>
      </w:r>
      <w:r>
        <w:t>s (PDP</w:t>
      </w:r>
      <w:r w:rsidR="000B2EF1">
        <w:t xml:space="preserve">) have been used by organisations over the last 20 </w:t>
      </w:r>
      <w:r w:rsidR="00DD50AB">
        <w:t xml:space="preserve">years to develop an </w:t>
      </w:r>
      <w:r w:rsidR="0029505B">
        <w:t>employee’s</w:t>
      </w:r>
      <w:r w:rsidR="00DD50AB">
        <w:t xml:space="preserve"> </w:t>
      </w:r>
      <w:r w:rsidR="001A17E5">
        <w:t xml:space="preserve">short and long term </w:t>
      </w:r>
      <w:r w:rsidR="00021A0F">
        <w:t>learning</w:t>
      </w:r>
      <w:r w:rsidR="001A17E5">
        <w:t xml:space="preserve"> and goals</w:t>
      </w:r>
      <w:r w:rsidR="00021A0F">
        <w:t xml:space="preserve">. </w:t>
      </w:r>
      <w:r w:rsidR="00620B9E">
        <w:t>PDPs</w:t>
      </w:r>
      <w:r w:rsidR="003116AE">
        <w:t xml:space="preserve"> are usually created and reviewed </w:t>
      </w:r>
      <w:r w:rsidR="00930975">
        <w:t xml:space="preserve">periodically over time so that </w:t>
      </w:r>
      <w:r w:rsidR="00D15E17">
        <w:t xml:space="preserve">the employees progress </w:t>
      </w:r>
      <w:r w:rsidR="00BF5DA0">
        <w:t xml:space="preserve">can be structured and organized further. </w:t>
      </w:r>
      <w:r w:rsidR="00EF40DA">
        <w:t xml:space="preserve">A PDP </w:t>
      </w:r>
      <w:r w:rsidR="003C5AD5">
        <w:t>creates an overview of past worked projects,</w:t>
      </w:r>
      <w:r w:rsidR="00FC6653">
        <w:t xml:space="preserve"> any future targets for the individual</w:t>
      </w:r>
      <w:r w:rsidR="00197AA3">
        <w:t xml:space="preserve"> and how a supervisor or employer can assist. PDP </w:t>
      </w:r>
      <w:r w:rsidR="000D1D36">
        <w:t xml:space="preserve">are used to formulate and structure a review conversation and inspires the employee to </w:t>
      </w:r>
      <w:r w:rsidR="00620B9E">
        <w:t>self-reflect</w:t>
      </w:r>
      <w:r w:rsidR="00506745">
        <w:t xml:space="preserve"> and</w:t>
      </w:r>
      <w:r w:rsidR="00620B9E">
        <w:t xml:space="preserve"> serves as a tool for planning individual training or assessing the sustainability of a promotion.</w:t>
      </w:r>
      <w:r w:rsidR="00862F02">
        <w:t xml:space="preserve"> </w:t>
      </w:r>
      <w:sdt>
        <w:sdtPr>
          <w:rPr>
            <w:color w:val="000000"/>
          </w:rPr>
          <w:tag w:val="MENDELEY_CITATION_v3_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"/>
          <w:id w:val="-1248341306"/>
          <w:placeholder>
            <w:docPart w:val="DefaultPlaceholder_-1854013440"/>
          </w:placeholder>
        </w:sdtPr>
        <w:sdtContent>
          <w:r w:rsidR="00DF4A6F" w:rsidRPr="00DF4A6F">
            <w:rPr>
              <w:color w:val="000000"/>
            </w:rPr>
            <w:t>(</w:t>
          </w:r>
          <w:proofErr w:type="spellStart"/>
          <w:r w:rsidR="00DF4A6F" w:rsidRPr="00DF4A6F">
            <w:rPr>
              <w:color w:val="000000"/>
            </w:rPr>
            <w:t>Beausaert</w:t>
          </w:r>
          <w:proofErr w:type="spellEnd"/>
          <w:r w:rsidR="00DF4A6F" w:rsidRPr="00DF4A6F">
            <w:rPr>
              <w:color w:val="000000"/>
            </w:rPr>
            <w:t xml:space="preserve">, </w:t>
          </w:r>
          <w:proofErr w:type="spellStart"/>
          <w:r w:rsidR="00DF4A6F" w:rsidRPr="00DF4A6F">
            <w:rPr>
              <w:color w:val="000000"/>
            </w:rPr>
            <w:t>Segers</w:t>
          </w:r>
          <w:proofErr w:type="spellEnd"/>
          <w:r w:rsidR="00DF4A6F" w:rsidRPr="00DF4A6F">
            <w:rPr>
              <w:color w:val="000000"/>
            </w:rPr>
            <w:t xml:space="preserve"> and </w:t>
          </w:r>
          <w:proofErr w:type="spellStart"/>
          <w:r w:rsidR="00DF4A6F" w:rsidRPr="00DF4A6F">
            <w:rPr>
              <w:color w:val="000000"/>
            </w:rPr>
            <w:t>Gijselaers</w:t>
          </w:r>
          <w:proofErr w:type="spellEnd"/>
          <w:r w:rsidR="00DF4A6F" w:rsidRPr="00DF4A6F">
            <w:rPr>
              <w:color w:val="000000"/>
            </w:rPr>
            <w:t>, 2021)</w:t>
          </w:r>
        </w:sdtContent>
      </w:sdt>
      <w:r w:rsidR="00677F45">
        <w:rPr>
          <w:color w:val="000000"/>
        </w:rPr>
        <w:t xml:space="preserve"> </w:t>
      </w:r>
    </w:p>
    <w:p w14:paraId="7AB26035" w14:textId="45856ABE" w:rsidR="00677F45" w:rsidRDefault="0067074B" w:rsidP="009A2DC2">
      <w:pPr>
        <w:rPr>
          <w:color w:val="000000"/>
        </w:rPr>
      </w:pPr>
      <w:r>
        <w:rPr>
          <w:color w:val="000000"/>
        </w:rPr>
        <w:t xml:space="preserve">For my Personal Development </w:t>
      </w:r>
      <w:r w:rsidR="001A32DF">
        <w:rPr>
          <w:color w:val="000000"/>
        </w:rPr>
        <w:t>Plan,</w:t>
      </w:r>
      <w:r>
        <w:rPr>
          <w:color w:val="000000"/>
        </w:rPr>
        <w:t xml:space="preserve"> I will c</w:t>
      </w:r>
      <w:r w:rsidR="00721008">
        <w:rPr>
          <w:color w:val="000000"/>
        </w:rPr>
        <w:t>reate my own questions and points of conversation based on research of example PDPs carried out online</w:t>
      </w:r>
      <w:r w:rsidR="00B157AB">
        <w:rPr>
          <w:color w:val="000000"/>
        </w:rPr>
        <w:t xml:space="preserve"> </w:t>
      </w:r>
      <w:sdt>
        <w:sdtPr>
          <w:rPr>
            <w:color w:val="000000"/>
          </w:rPr>
          <w:tag w:val="MENDELEY_CITATION_v3_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"/>
          <w:id w:val="-1673357"/>
          <w:placeholder>
            <w:docPart w:val="DefaultPlaceholder_-1854013440"/>
          </w:placeholder>
        </w:sdtPr>
        <w:sdtContent>
          <w:r w:rsidR="00DF4A6F" w:rsidRPr="00DF4A6F">
            <w:rPr>
              <w:color w:val="000000"/>
            </w:rPr>
            <w:t>(Indeed Editorial Team, 2021)</w:t>
          </w:r>
        </w:sdtContent>
      </w:sdt>
      <w:r w:rsidR="00721008">
        <w:rPr>
          <w:color w:val="000000"/>
        </w:rPr>
        <w:t xml:space="preserve"> as well as my own experiences of </w:t>
      </w:r>
      <w:r w:rsidR="00F7548A">
        <w:rPr>
          <w:color w:val="000000"/>
        </w:rPr>
        <w:t>completing PDPs for myself and others in my past employment</w:t>
      </w:r>
      <w:r w:rsidR="000E717C">
        <w:rPr>
          <w:color w:val="000000"/>
        </w:rPr>
        <w:t>.</w:t>
      </w:r>
    </w:p>
    <w:p w14:paraId="6339992C" w14:textId="5F0161A4" w:rsidR="002E68D4" w:rsidRDefault="007E654C" w:rsidP="009A2DC2">
      <w:pPr>
        <w:rPr>
          <w:color w:val="000000"/>
        </w:rPr>
      </w:pPr>
      <w:r>
        <w:rPr>
          <w:color w:val="000000"/>
        </w:rPr>
        <w:t xml:space="preserve">Firstly a level of self-assessment needs to be completed: </w:t>
      </w:r>
    </w:p>
    <w:p w14:paraId="530BA792" w14:textId="5CDB9F8F" w:rsidR="00BC3510" w:rsidRPr="00560F35" w:rsidRDefault="00BC3510" w:rsidP="009A2DC2">
      <w:pPr>
        <w:rPr>
          <w:i/>
          <w:iCs/>
          <w:color w:val="000000"/>
        </w:rPr>
      </w:pPr>
      <w:r w:rsidRPr="00560F35">
        <w:rPr>
          <w:i/>
          <w:iCs/>
          <w:color w:val="000000"/>
        </w:rPr>
        <w:t xml:space="preserve">What is my current position </w:t>
      </w:r>
      <w:r w:rsidR="00B3794F" w:rsidRPr="00560F35">
        <w:rPr>
          <w:i/>
          <w:iCs/>
          <w:color w:val="000000"/>
        </w:rPr>
        <w:t>and any current responsibilities?</w:t>
      </w:r>
    </w:p>
    <w:p w14:paraId="708519C5" w14:textId="52923B9B" w:rsidR="00B3794F" w:rsidRDefault="00047D69" w:rsidP="009A2DC2">
      <w:pPr>
        <w:rPr>
          <w:color w:val="000000"/>
        </w:rPr>
      </w:pPr>
      <w:r>
        <w:rPr>
          <w:color w:val="000000"/>
        </w:rPr>
        <w:t>Currently</w:t>
      </w:r>
      <w:r w:rsidR="0029505B">
        <w:rPr>
          <w:color w:val="000000"/>
        </w:rPr>
        <w:t xml:space="preserve"> I am</w:t>
      </w:r>
      <w:r>
        <w:rPr>
          <w:color w:val="000000"/>
        </w:rPr>
        <w:t xml:space="preserve"> in first year </w:t>
      </w:r>
      <w:r w:rsidR="001720B0">
        <w:rPr>
          <w:color w:val="000000"/>
        </w:rPr>
        <w:t xml:space="preserve">of </w:t>
      </w:r>
      <w:r w:rsidR="00CA72F3">
        <w:rPr>
          <w:color w:val="000000"/>
        </w:rPr>
        <w:t>university</w:t>
      </w:r>
      <w:r w:rsidR="001720B0">
        <w:rPr>
          <w:color w:val="000000"/>
        </w:rPr>
        <w:t xml:space="preserve"> studying Motorsport Engineering with the responsibilit</w:t>
      </w:r>
      <w:r w:rsidR="00CA72F3">
        <w:rPr>
          <w:color w:val="000000"/>
        </w:rPr>
        <w:t>ies</w:t>
      </w:r>
      <w:r w:rsidR="001720B0">
        <w:rPr>
          <w:color w:val="000000"/>
        </w:rPr>
        <w:t xml:space="preserve"> of </w:t>
      </w:r>
      <w:r w:rsidR="008E0E42">
        <w:rPr>
          <w:color w:val="000000"/>
        </w:rPr>
        <w:t>balancing a job, studying</w:t>
      </w:r>
      <w:r w:rsidR="007D034A">
        <w:rPr>
          <w:color w:val="000000"/>
        </w:rPr>
        <w:t xml:space="preserve">, </w:t>
      </w:r>
      <w:r w:rsidR="001A58DF">
        <w:rPr>
          <w:color w:val="000000"/>
        </w:rPr>
        <w:t xml:space="preserve">representing the university </w:t>
      </w:r>
      <w:r w:rsidR="00543301">
        <w:rPr>
          <w:color w:val="000000"/>
        </w:rPr>
        <w:t>in football</w:t>
      </w:r>
      <w:r w:rsidR="008E0E42">
        <w:rPr>
          <w:color w:val="000000"/>
        </w:rPr>
        <w:t>,</w:t>
      </w:r>
      <w:r w:rsidR="00543301">
        <w:rPr>
          <w:color w:val="000000"/>
        </w:rPr>
        <w:t xml:space="preserve"> leading the sponsorship and </w:t>
      </w:r>
      <w:r w:rsidR="00CA72F3">
        <w:rPr>
          <w:color w:val="000000"/>
        </w:rPr>
        <w:t>finance</w:t>
      </w:r>
      <w:r w:rsidR="00543301">
        <w:rPr>
          <w:color w:val="000000"/>
        </w:rPr>
        <w:t xml:space="preserve"> team for </w:t>
      </w:r>
      <w:r w:rsidR="00CA72F3">
        <w:rPr>
          <w:color w:val="000000"/>
        </w:rPr>
        <w:t>the university race team,</w:t>
      </w:r>
      <w:r w:rsidR="008E0E42">
        <w:rPr>
          <w:color w:val="000000"/>
        </w:rPr>
        <w:t xml:space="preserve"> </w:t>
      </w:r>
      <w:r w:rsidR="00CA72F3">
        <w:rPr>
          <w:color w:val="000000"/>
        </w:rPr>
        <w:t xml:space="preserve">as well as </w:t>
      </w:r>
      <w:r w:rsidR="008E0E42">
        <w:rPr>
          <w:color w:val="000000"/>
        </w:rPr>
        <w:t xml:space="preserve">living and maintaining </w:t>
      </w:r>
      <w:r w:rsidR="00CA4FF5">
        <w:rPr>
          <w:color w:val="000000"/>
        </w:rPr>
        <w:t xml:space="preserve">my home address alone. </w:t>
      </w:r>
      <w:r w:rsidR="00E17BDB">
        <w:rPr>
          <w:color w:val="000000"/>
        </w:rPr>
        <w:t>Furthermore,</w:t>
      </w:r>
      <w:r w:rsidR="00DC6A98">
        <w:rPr>
          <w:color w:val="000000"/>
        </w:rPr>
        <w:t xml:space="preserve"> representing my fellow students </w:t>
      </w:r>
      <w:r w:rsidR="00E17BDB">
        <w:rPr>
          <w:color w:val="000000"/>
        </w:rPr>
        <w:t>with periodic student-lecturer meetings.</w:t>
      </w:r>
    </w:p>
    <w:p w14:paraId="69230613" w14:textId="4020CA27" w:rsidR="004338A9" w:rsidRPr="00560F35" w:rsidRDefault="004338A9" w:rsidP="009A2DC2">
      <w:pPr>
        <w:rPr>
          <w:i/>
          <w:iCs/>
          <w:color w:val="000000"/>
        </w:rPr>
      </w:pPr>
      <w:r w:rsidRPr="00560F35">
        <w:rPr>
          <w:i/>
          <w:iCs/>
          <w:color w:val="000000"/>
        </w:rPr>
        <w:t>Wh</w:t>
      </w:r>
      <w:r w:rsidR="007D034A" w:rsidRPr="00560F35">
        <w:rPr>
          <w:i/>
          <w:iCs/>
          <w:color w:val="000000"/>
        </w:rPr>
        <w:t xml:space="preserve">at </w:t>
      </w:r>
      <w:r w:rsidR="00754610" w:rsidRPr="00560F35">
        <w:rPr>
          <w:i/>
          <w:iCs/>
          <w:color w:val="000000"/>
        </w:rPr>
        <w:t xml:space="preserve">elements </w:t>
      </w:r>
      <w:r w:rsidR="005046D5" w:rsidRPr="00560F35">
        <w:rPr>
          <w:i/>
          <w:iCs/>
          <w:color w:val="000000"/>
        </w:rPr>
        <w:t>of my current responsibilities do I enjoy?</w:t>
      </w:r>
    </w:p>
    <w:p w14:paraId="44F80AA4" w14:textId="7488B3CE" w:rsidR="005046D5" w:rsidRDefault="005046D5" w:rsidP="009A2DC2">
      <w:pPr>
        <w:rPr>
          <w:color w:val="000000"/>
        </w:rPr>
      </w:pPr>
      <w:r>
        <w:rPr>
          <w:color w:val="000000"/>
        </w:rPr>
        <w:t xml:space="preserve">I feel a great sense of pride when competing in a team and representing my university, either playing football or as part of the race team. </w:t>
      </w:r>
      <w:r w:rsidR="008A3656">
        <w:rPr>
          <w:color w:val="000000"/>
        </w:rPr>
        <w:t>I enjoy the large</w:t>
      </w:r>
      <w:r w:rsidR="00DE3A4C">
        <w:rPr>
          <w:color w:val="000000"/>
        </w:rPr>
        <w:t xml:space="preserve"> amount of social exposure I experience with each aspect of my life, either working with people at work or university or in m</w:t>
      </w:r>
      <w:r w:rsidR="006E210B">
        <w:rPr>
          <w:color w:val="000000"/>
        </w:rPr>
        <w:t>y personal life.</w:t>
      </w:r>
    </w:p>
    <w:p w14:paraId="3F38C068" w14:textId="7204F56E" w:rsidR="00972CD4" w:rsidRPr="00560F35" w:rsidRDefault="00972CD4" w:rsidP="009A2DC2">
      <w:pPr>
        <w:rPr>
          <w:i/>
          <w:iCs/>
          <w:color w:val="000000"/>
        </w:rPr>
      </w:pPr>
      <w:r w:rsidRPr="00560F35">
        <w:rPr>
          <w:i/>
          <w:iCs/>
          <w:color w:val="000000"/>
        </w:rPr>
        <w:t xml:space="preserve">What </w:t>
      </w:r>
      <w:r w:rsidR="00B80E96" w:rsidRPr="00560F35">
        <w:rPr>
          <w:i/>
          <w:iCs/>
          <w:color w:val="000000"/>
        </w:rPr>
        <w:t xml:space="preserve">are my professional strengths and skills that </w:t>
      </w:r>
      <w:r w:rsidR="007B6C3A" w:rsidRPr="00560F35">
        <w:rPr>
          <w:i/>
          <w:iCs/>
          <w:color w:val="000000"/>
        </w:rPr>
        <w:t>I can transfer carry forward?</w:t>
      </w:r>
    </w:p>
    <w:p w14:paraId="4348749F" w14:textId="64AEC4FD" w:rsidR="007B6C3A" w:rsidRDefault="0029505B" w:rsidP="009A2DC2">
      <w:pPr>
        <w:rPr>
          <w:color w:val="000000"/>
        </w:rPr>
      </w:pPr>
      <w:r>
        <w:rPr>
          <w:color w:val="000000"/>
        </w:rPr>
        <w:t>Teamwork</w:t>
      </w:r>
      <w:r w:rsidR="007B6C3A">
        <w:rPr>
          <w:color w:val="000000"/>
        </w:rPr>
        <w:t xml:space="preserve"> and communication skills are something which I have always enjoyed developing. These are vital skills when </w:t>
      </w:r>
      <w:r w:rsidR="001B2A5D">
        <w:rPr>
          <w:color w:val="000000"/>
        </w:rPr>
        <w:t xml:space="preserve">transferring into a new professional environment, </w:t>
      </w:r>
      <w:r w:rsidR="00D65BF7">
        <w:rPr>
          <w:color w:val="000000"/>
        </w:rPr>
        <w:t>whether</w:t>
      </w:r>
      <w:r w:rsidR="001B2A5D">
        <w:rPr>
          <w:color w:val="000000"/>
        </w:rPr>
        <w:t xml:space="preserve"> that was transitioning into university life and </w:t>
      </w:r>
      <w:r w:rsidR="00D328D6">
        <w:rPr>
          <w:color w:val="000000"/>
        </w:rPr>
        <w:t xml:space="preserve">taking part </w:t>
      </w:r>
      <w:r w:rsidR="00D65BF7">
        <w:rPr>
          <w:color w:val="000000"/>
        </w:rPr>
        <w:t>in</w:t>
      </w:r>
      <w:r w:rsidR="00D328D6">
        <w:rPr>
          <w:color w:val="000000"/>
        </w:rPr>
        <w:t xml:space="preserve"> the teams or </w:t>
      </w:r>
      <w:r w:rsidR="00D65BF7">
        <w:rPr>
          <w:color w:val="000000"/>
        </w:rPr>
        <w:t xml:space="preserve">seeking </w:t>
      </w:r>
      <w:r>
        <w:rPr>
          <w:color w:val="000000"/>
        </w:rPr>
        <w:t xml:space="preserve">future </w:t>
      </w:r>
      <w:r w:rsidR="00D65BF7">
        <w:rPr>
          <w:color w:val="000000"/>
        </w:rPr>
        <w:t>employment into the motorsport industry.</w:t>
      </w:r>
      <w:r w:rsidR="000761BF">
        <w:rPr>
          <w:color w:val="000000"/>
        </w:rPr>
        <w:t xml:space="preserve"> </w:t>
      </w:r>
      <w:r w:rsidR="002E1CCF">
        <w:rPr>
          <w:color w:val="000000"/>
        </w:rPr>
        <w:t xml:space="preserve">Utilizing </w:t>
      </w:r>
      <w:r w:rsidR="000761BF">
        <w:rPr>
          <w:color w:val="000000"/>
        </w:rPr>
        <w:t xml:space="preserve">my time management skills </w:t>
      </w:r>
      <w:r w:rsidR="00830CC9">
        <w:rPr>
          <w:color w:val="000000"/>
        </w:rPr>
        <w:t xml:space="preserve">to organise my days and weeks to ensure my work-life balance </w:t>
      </w:r>
      <w:r w:rsidR="006A6646">
        <w:rPr>
          <w:color w:val="000000"/>
        </w:rPr>
        <w:t xml:space="preserve">is </w:t>
      </w:r>
      <w:r w:rsidR="002E1CCF">
        <w:rPr>
          <w:color w:val="000000"/>
        </w:rPr>
        <w:t>ideal to meet deadlines yet also enjoy a university lifestyle.</w:t>
      </w:r>
      <w:r w:rsidR="008A50D7">
        <w:rPr>
          <w:color w:val="000000"/>
        </w:rPr>
        <w:t xml:space="preserve"> </w:t>
      </w:r>
      <w:r w:rsidR="001F524E">
        <w:rPr>
          <w:color w:val="000000"/>
        </w:rPr>
        <w:t xml:space="preserve">Leadership and </w:t>
      </w:r>
      <w:r w:rsidR="00443CB1">
        <w:rPr>
          <w:color w:val="000000"/>
        </w:rPr>
        <w:t>problem-solving</w:t>
      </w:r>
      <w:r w:rsidR="001F524E">
        <w:rPr>
          <w:color w:val="000000"/>
        </w:rPr>
        <w:t xml:space="preserve"> skills are something I believe go hand in hand very well</w:t>
      </w:r>
      <w:r w:rsidR="00D5117D">
        <w:rPr>
          <w:color w:val="000000"/>
        </w:rPr>
        <w:t xml:space="preserve">. When issues come about and problem solving </w:t>
      </w:r>
      <w:r w:rsidR="004E6E1E">
        <w:rPr>
          <w:color w:val="000000"/>
        </w:rPr>
        <w:t xml:space="preserve">is required the leader of the team needs to </w:t>
      </w:r>
      <w:r w:rsidR="00D85BB1">
        <w:rPr>
          <w:color w:val="000000"/>
        </w:rPr>
        <w:t xml:space="preserve">motivate and align the team to </w:t>
      </w:r>
      <w:r w:rsidR="00423699">
        <w:rPr>
          <w:color w:val="000000"/>
        </w:rPr>
        <w:t xml:space="preserve">complete the project </w:t>
      </w:r>
      <w:r>
        <w:rPr>
          <w:color w:val="000000"/>
        </w:rPr>
        <w:t xml:space="preserve">efficiently </w:t>
      </w:r>
      <w:r w:rsidR="00423699">
        <w:rPr>
          <w:color w:val="000000"/>
        </w:rPr>
        <w:t>while maintaining morale.</w:t>
      </w:r>
    </w:p>
    <w:p w14:paraId="326652ED" w14:textId="2C5F67F2" w:rsidR="00042B2F" w:rsidRPr="00560F35" w:rsidRDefault="00641C42" w:rsidP="009A2DC2">
      <w:pPr>
        <w:rPr>
          <w:i/>
          <w:iCs/>
          <w:color w:val="000000"/>
        </w:rPr>
      </w:pPr>
      <w:r w:rsidRPr="00560F35">
        <w:rPr>
          <w:i/>
          <w:iCs/>
          <w:color w:val="000000"/>
        </w:rPr>
        <w:t xml:space="preserve">Which areas of </w:t>
      </w:r>
      <w:r w:rsidR="00B33C49" w:rsidRPr="00560F35">
        <w:rPr>
          <w:i/>
          <w:iCs/>
          <w:color w:val="000000"/>
        </w:rPr>
        <w:t xml:space="preserve">career developing skills </w:t>
      </w:r>
      <w:r w:rsidR="00E44039" w:rsidRPr="00560F35">
        <w:rPr>
          <w:i/>
          <w:iCs/>
          <w:color w:val="000000"/>
        </w:rPr>
        <w:t>do I want to improve?</w:t>
      </w:r>
    </w:p>
    <w:p w14:paraId="63237798" w14:textId="236EE6C6" w:rsidR="00E44039" w:rsidRDefault="00597214" w:rsidP="009A2DC2">
      <w:pPr>
        <w:rPr>
          <w:color w:val="000000"/>
        </w:rPr>
      </w:pPr>
      <w:r>
        <w:rPr>
          <w:color w:val="000000"/>
        </w:rPr>
        <w:t xml:space="preserve">Each aspect of </w:t>
      </w:r>
      <w:r w:rsidR="00443CB1">
        <w:rPr>
          <w:color w:val="000000"/>
        </w:rPr>
        <w:t>teamwork</w:t>
      </w:r>
      <w:r>
        <w:rPr>
          <w:color w:val="000000"/>
        </w:rPr>
        <w:t xml:space="preserve">, communication, time management and </w:t>
      </w:r>
      <w:r w:rsidR="00833A46">
        <w:rPr>
          <w:color w:val="000000"/>
        </w:rPr>
        <w:t xml:space="preserve">leadership all </w:t>
      </w:r>
      <w:r w:rsidR="00DE6F55">
        <w:rPr>
          <w:color w:val="000000"/>
        </w:rPr>
        <w:t xml:space="preserve">require continuous development and improvement. Each team and amount of work load will be forever changing and requires a </w:t>
      </w:r>
      <w:r w:rsidR="00427EBF">
        <w:rPr>
          <w:color w:val="000000"/>
        </w:rPr>
        <w:t xml:space="preserve">high level of adaptability to ensure </w:t>
      </w:r>
      <w:r w:rsidR="002A0B90">
        <w:rPr>
          <w:color w:val="000000"/>
        </w:rPr>
        <w:t>each target is met</w:t>
      </w:r>
      <w:r w:rsidR="00314ADD">
        <w:rPr>
          <w:color w:val="000000"/>
        </w:rPr>
        <w:t>.</w:t>
      </w:r>
    </w:p>
    <w:p w14:paraId="23EBB397" w14:textId="77777777" w:rsidR="00443CB1" w:rsidRDefault="00443CB1" w:rsidP="009A2DC2">
      <w:pPr>
        <w:rPr>
          <w:color w:val="000000"/>
        </w:rPr>
      </w:pPr>
    </w:p>
    <w:p w14:paraId="7BCB4475" w14:textId="77777777" w:rsidR="00443CB1" w:rsidRDefault="00443CB1" w:rsidP="009A2DC2">
      <w:pPr>
        <w:rPr>
          <w:color w:val="000000"/>
        </w:rPr>
      </w:pPr>
    </w:p>
    <w:p w14:paraId="7E1633AB" w14:textId="77777777" w:rsidR="00443CB1" w:rsidRDefault="00443CB1" w:rsidP="009A2DC2">
      <w:pPr>
        <w:rPr>
          <w:color w:val="000000"/>
        </w:rPr>
      </w:pPr>
    </w:p>
    <w:p w14:paraId="23FF0C97" w14:textId="77777777" w:rsidR="00443CB1" w:rsidRDefault="00443CB1" w:rsidP="009A2DC2">
      <w:pPr>
        <w:rPr>
          <w:color w:val="000000"/>
        </w:rPr>
      </w:pPr>
    </w:p>
    <w:p w14:paraId="7A1D991F" w14:textId="5BD2C768" w:rsidR="00231B80" w:rsidRDefault="00532F25" w:rsidP="009A2DC2">
      <w:pPr>
        <w:rPr>
          <w:color w:val="000000"/>
        </w:rPr>
      </w:pPr>
      <w:r>
        <w:rPr>
          <w:color w:val="000000"/>
        </w:rPr>
        <w:t xml:space="preserve">Secondly, now that a level of </w:t>
      </w:r>
      <w:r w:rsidR="00443CB1">
        <w:rPr>
          <w:color w:val="000000"/>
        </w:rPr>
        <w:t>self-reflection</w:t>
      </w:r>
      <w:r>
        <w:rPr>
          <w:color w:val="000000"/>
        </w:rPr>
        <w:t xml:space="preserve"> has been completed, future short</w:t>
      </w:r>
      <w:r w:rsidR="00443CB1">
        <w:rPr>
          <w:color w:val="000000"/>
        </w:rPr>
        <w:t xml:space="preserve"> </w:t>
      </w:r>
      <w:r>
        <w:rPr>
          <w:color w:val="000000"/>
        </w:rPr>
        <w:t xml:space="preserve">term and </w:t>
      </w:r>
      <w:r w:rsidR="00443CB1">
        <w:rPr>
          <w:color w:val="000000"/>
        </w:rPr>
        <w:t>long term</w:t>
      </w:r>
      <w:r>
        <w:rPr>
          <w:color w:val="000000"/>
        </w:rPr>
        <w:t xml:space="preserve"> goals need to be questioned and assessed to provide a level of </w:t>
      </w:r>
      <w:r w:rsidR="00922405">
        <w:rPr>
          <w:color w:val="000000"/>
        </w:rPr>
        <w:t>measurability in my personal development when revisited in the future</w:t>
      </w:r>
      <w:r w:rsidR="00F373A1">
        <w:rPr>
          <w:color w:val="000000"/>
        </w:rPr>
        <w:t xml:space="preserve">. A common system of SMART is used by </w:t>
      </w:r>
      <w:sdt>
        <w:sdtPr>
          <w:rPr>
            <w:color w:val="000000"/>
          </w:rPr>
          <w:tag w:val="MENDELEY_CITATION_v3_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"/>
          <w:id w:val="1592132473"/>
          <w:placeholder>
            <w:docPart w:val="DefaultPlaceholder_-1854013440"/>
          </w:placeholder>
        </w:sdtPr>
        <w:sdtContent>
          <w:r w:rsidR="00DF4A6F" w:rsidRPr="00DF4A6F">
            <w:rPr>
              <w:color w:val="000000"/>
            </w:rPr>
            <w:t>(Indeed Editorial Team, 2021)</w:t>
          </w:r>
        </w:sdtContent>
      </w:sdt>
      <w:r w:rsidR="009E7510">
        <w:rPr>
          <w:color w:val="000000"/>
        </w:rPr>
        <w:t xml:space="preserve"> Specific, Measurable, Achievable, Relevant and Timely</w:t>
      </w:r>
      <w:r w:rsidR="00231B80">
        <w:rPr>
          <w:color w:val="000000"/>
        </w:rPr>
        <w:t xml:space="preserve"> to help set future targets</w:t>
      </w:r>
      <w:r w:rsidR="00A43D6D">
        <w:rPr>
          <w:color w:val="000000"/>
        </w:rPr>
        <w:t>:</w:t>
      </w:r>
    </w:p>
    <w:p w14:paraId="5C19B8DF" w14:textId="25D242E6" w:rsidR="00A43D6D" w:rsidRDefault="00A43D6D" w:rsidP="009A2DC2">
      <w:pPr>
        <w:rPr>
          <w:color w:val="000000"/>
        </w:rPr>
      </w:pPr>
      <w:r>
        <w:rPr>
          <w:color w:val="000000"/>
        </w:rPr>
        <w:t xml:space="preserve">Completing </w:t>
      </w:r>
      <w:r w:rsidR="005112D7">
        <w:rPr>
          <w:color w:val="000000"/>
        </w:rPr>
        <w:t>my first year</w:t>
      </w:r>
      <w:r w:rsidR="00B04B3D">
        <w:rPr>
          <w:color w:val="000000"/>
        </w:rPr>
        <w:t xml:space="preserve"> (Timely)</w:t>
      </w:r>
      <w:r w:rsidR="005112D7">
        <w:rPr>
          <w:color w:val="000000"/>
        </w:rPr>
        <w:t xml:space="preserve"> of university studying Motorsport Engineering (Specific) </w:t>
      </w:r>
      <w:r w:rsidR="009B5752">
        <w:rPr>
          <w:color w:val="000000"/>
        </w:rPr>
        <w:t>at a distinction level (Measurable)</w:t>
      </w:r>
      <w:r w:rsidR="00EC780B">
        <w:rPr>
          <w:color w:val="000000"/>
        </w:rPr>
        <w:t>, the same grade achieved in my foundation year (</w:t>
      </w:r>
      <w:r w:rsidR="007E7D85">
        <w:rPr>
          <w:color w:val="000000"/>
        </w:rPr>
        <w:t>A</w:t>
      </w:r>
      <w:r w:rsidR="00EC780B">
        <w:rPr>
          <w:color w:val="000000"/>
        </w:rPr>
        <w:t>chievable)</w:t>
      </w:r>
      <w:r w:rsidR="007E7D85">
        <w:rPr>
          <w:color w:val="000000"/>
        </w:rPr>
        <w:t xml:space="preserve">, so that I can progress into my second year </w:t>
      </w:r>
      <w:r w:rsidR="00FE1B73">
        <w:rPr>
          <w:color w:val="000000"/>
        </w:rPr>
        <w:t>with a solid foundation of confidence</w:t>
      </w:r>
      <w:r w:rsidR="00B04B3D">
        <w:rPr>
          <w:color w:val="000000"/>
        </w:rPr>
        <w:t xml:space="preserve"> (Relevant).</w:t>
      </w:r>
      <w:r w:rsidR="007E7D85">
        <w:rPr>
          <w:color w:val="000000"/>
        </w:rPr>
        <w:t xml:space="preserve"> </w:t>
      </w:r>
    </w:p>
    <w:p w14:paraId="0E5D39F0" w14:textId="7D6E4C0D" w:rsidR="00FE657C" w:rsidRDefault="00850FF8" w:rsidP="009A2DC2">
      <w:pPr>
        <w:rPr>
          <w:color w:val="000000"/>
        </w:rPr>
      </w:pPr>
      <w:r>
        <w:rPr>
          <w:color w:val="000000"/>
        </w:rPr>
        <w:t xml:space="preserve">Another short term </w:t>
      </w:r>
      <w:r w:rsidR="003B62C8">
        <w:rPr>
          <w:color w:val="000000"/>
        </w:rPr>
        <w:t>goal is attending more university race team race weekends</w:t>
      </w:r>
      <w:r w:rsidR="00CE72BD">
        <w:rPr>
          <w:color w:val="000000"/>
        </w:rPr>
        <w:t xml:space="preserve"> over the 2023 season. A</w:t>
      </w:r>
      <w:r w:rsidR="008E44DC">
        <w:rPr>
          <w:color w:val="000000"/>
        </w:rPr>
        <w:t>fter attending a single weekend last year, I have learnt that a</w:t>
      </w:r>
      <w:r w:rsidR="00CE72BD">
        <w:rPr>
          <w:color w:val="000000"/>
        </w:rPr>
        <w:t xml:space="preserve"> large amount of experience can be gained </w:t>
      </w:r>
      <w:r w:rsidR="00315A99">
        <w:rPr>
          <w:color w:val="000000"/>
        </w:rPr>
        <w:t xml:space="preserve">and that the unique experience of competing for the university needs to be </w:t>
      </w:r>
      <w:r w:rsidR="006E3E2E">
        <w:rPr>
          <w:color w:val="000000"/>
        </w:rPr>
        <w:t>made the most of.</w:t>
      </w:r>
    </w:p>
    <w:p w14:paraId="0B687B39" w14:textId="3B84FC27" w:rsidR="006E3E2E" w:rsidRDefault="001A6FA5" w:rsidP="009A2DC2">
      <w:pPr>
        <w:rPr>
          <w:color w:val="000000"/>
        </w:rPr>
      </w:pPr>
      <w:r>
        <w:rPr>
          <w:color w:val="000000"/>
        </w:rPr>
        <w:t>As a regular starting player for the new University Academy Football Team</w:t>
      </w:r>
      <w:r w:rsidR="00C75016">
        <w:rPr>
          <w:color w:val="000000"/>
        </w:rPr>
        <w:t xml:space="preserve"> I have a huge passion for the team to get promoted in its first season of competing against other universities. Currently sitting at the top of the league with an unbeaten start of the season we want to continue to push the universities investment </w:t>
      </w:r>
      <w:r w:rsidR="00B26466">
        <w:rPr>
          <w:color w:val="000000"/>
        </w:rPr>
        <w:t>and develop into better players.</w:t>
      </w:r>
    </w:p>
    <w:p w14:paraId="77CA408D" w14:textId="60DD8D90" w:rsidR="00AF0555" w:rsidRDefault="00AF0555" w:rsidP="009A2DC2">
      <w:pPr>
        <w:rPr>
          <w:color w:val="000000"/>
        </w:rPr>
      </w:pPr>
      <w:r>
        <w:rPr>
          <w:color w:val="000000"/>
        </w:rPr>
        <w:t xml:space="preserve">As a long term </w:t>
      </w:r>
      <w:r w:rsidR="00A1370E">
        <w:rPr>
          <w:color w:val="000000"/>
        </w:rPr>
        <w:t xml:space="preserve">target in life, I have entered the Motorsport Course unsure as to which specialisation I would like to move into the racing industry with. </w:t>
      </w:r>
      <w:r w:rsidR="001F7DED">
        <w:rPr>
          <w:color w:val="000000"/>
        </w:rPr>
        <w:t xml:space="preserve">By the end of my course in 2025 I would like to have found a specific passion of expertise </w:t>
      </w:r>
      <w:r w:rsidR="00EE1873">
        <w:rPr>
          <w:color w:val="000000"/>
        </w:rPr>
        <w:t xml:space="preserve">and be able to secure a career </w:t>
      </w:r>
      <w:r w:rsidR="006965F1">
        <w:rPr>
          <w:color w:val="000000"/>
        </w:rPr>
        <w:t xml:space="preserve">working and developing for a race team in that field. This is something that isn’t measurable until </w:t>
      </w:r>
      <w:r w:rsidR="003E4D89">
        <w:rPr>
          <w:color w:val="000000"/>
        </w:rPr>
        <w:t xml:space="preserve">when I reach final year and </w:t>
      </w:r>
      <w:r w:rsidR="006433A3">
        <w:rPr>
          <w:color w:val="000000"/>
        </w:rPr>
        <w:t>start my dissertation on it.</w:t>
      </w:r>
    </w:p>
    <w:p w14:paraId="695F0203" w14:textId="77777777" w:rsidR="00443CB1" w:rsidRDefault="00684667" w:rsidP="009A2DC2">
      <w:pPr>
        <w:rPr>
          <w:color w:val="000000"/>
        </w:rPr>
      </w:pPr>
      <w:r>
        <w:rPr>
          <w:color w:val="000000"/>
        </w:rPr>
        <w:t xml:space="preserve">Now I have </w:t>
      </w:r>
      <w:r w:rsidR="005D6FBC">
        <w:rPr>
          <w:color w:val="000000"/>
        </w:rPr>
        <w:t>a selection of goals set I need to</w:t>
      </w:r>
      <w:r w:rsidR="00655FC4">
        <w:rPr>
          <w:color w:val="000000"/>
        </w:rPr>
        <w:t xml:space="preserve"> analyse the path required to achieve these. This could include specific conversations with peers</w:t>
      </w:r>
      <w:r w:rsidR="00D130A0">
        <w:rPr>
          <w:color w:val="000000"/>
        </w:rPr>
        <w:t xml:space="preserve">/lectures etc, or </w:t>
      </w:r>
      <w:r w:rsidR="00963431">
        <w:rPr>
          <w:color w:val="000000"/>
        </w:rPr>
        <w:t>do I need to undertake any additional training or experiences</w:t>
      </w:r>
      <w:r w:rsidR="009C2569">
        <w:rPr>
          <w:color w:val="000000"/>
        </w:rPr>
        <w:t xml:space="preserve"> to develop </w:t>
      </w:r>
      <w:r w:rsidR="00560A2C">
        <w:rPr>
          <w:color w:val="000000"/>
        </w:rPr>
        <w:t>my skills?</w:t>
      </w:r>
    </w:p>
    <w:p w14:paraId="3F783A4B" w14:textId="51A1FAEE" w:rsidR="009A2DC2" w:rsidRPr="001A32DF" w:rsidRDefault="00443CB1" w:rsidP="009A2DC2">
      <w:pPr>
        <w:rPr>
          <w:color w:val="000000"/>
        </w:rPr>
      </w:pPr>
      <w:r>
        <w:rPr>
          <w:color w:val="000000"/>
        </w:rPr>
        <w:t>Personally,</w:t>
      </w:r>
      <w:r w:rsidR="00560A2C">
        <w:rPr>
          <w:color w:val="000000"/>
        </w:rPr>
        <w:t xml:space="preserve"> the goals set by myself are all continuations of what I am currently </w:t>
      </w:r>
      <w:r w:rsidR="00023CAC">
        <w:rPr>
          <w:color w:val="000000"/>
        </w:rPr>
        <w:t>doing, the review of this PDP ever</w:t>
      </w:r>
      <w:r w:rsidR="00883C5D">
        <w:rPr>
          <w:color w:val="000000"/>
        </w:rPr>
        <w:t xml:space="preserve">y </w:t>
      </w:r>
      <w:r w:rsidR="00515C61">
        <w:rPr>
          <w:color w:val="000000"/>
        </w:rPr>
        <w:t xml:space="preserve">few months would be good to help continue the day to day focus and motivation. </w:t>
      </w:r>
    </w:p>
    <w:p w14:paraId="64DF3DBF" w14:textId="6350C4FE" w:rsidR="009A2DC2" w:rsidRDefault="009A2DC2" w:rsidP="009A2DC2"/>
    <w:p w14:paraId="2CA237BD" w14:textId="664123FA" w:rsidR="009A2DC2" w:rsidRDefault="009A2DC2" w:rsidP="009A2DC2"/>
    <w:p w14:paraId="6C0E113F" w14:textId="72B89F83" w:rsidR="009A2DC2" w:rsidRDefault="009A2DC2" w:rsidP="009A2DC2"/>
    <w:p w14:paraId="2FCC47B9" w14:textId="4AE843AC" w:rsidR="009A2DC2" w:rsidRDefault="009A2DC2" w:rsidP="009A2DC2"/>
    <w:p w14:paraId="4B78F18E" w14:textId="79D7A6C7" w:rsidR="009A2DC2" w:rsidRDefault="009A2DC2" w:rsidP="009A2DC2"/>
    <w:p w14:paraId="61262A76" w14:textId="1037C89D" w:rsidR="009A2DC2" w:rsidRDefault="009A2DC2" w:rsidP="009A2DC2"/>
    <w:p w14:paraId="3B83C3FE" w14:textId="66C209A5" w:rsidR="009A2DC2" w:rsidRDefault="009A2DC2" w:rsidP="009A2DC2"/>
    <w:p w14:paraId="3CF8EA17" w14:textId="17BED1E0" w:rsidR="009A2DC2" w:rsidRDefault="009A2DC2" w:rsidP="001009FD">
      <w:pPr>
        <w:pStyle w:val="Heading1"/>
      </w:pPr>
      <w:bookmarkStart w:id="10" w:name="_Toc120437802"/>
      <w:bookmarkStart w:id="11" w:name="_Toc121063999"/>
      <w:r>
        <w:lastRenderedPageBreak/>
        <w:t>Conc</w:t>
      </w:r>
      <w:r w:rsidR="001009FD">
        <w:t>lusion</w:t>
      </w:r>
      <w:bookmarkEnd w:id="10"/>
      <w:bookmarkEnd w:id="11"/>
    </w:p>
    <w:p w14:paraId="0E8639A6" w14:textId="20C16EE7" w:rsidR="001009FD" w:rsidRDefault="00161551" w:rsidP="001009FD">
      <w:r>
        <w:t>Personally,</w:t>
      </w:r>
      <w:r w:rsidR="004A4D1E">
        <w:t xml:space="preserve"> from </w:t>
      </w:r>
      <w:r w:rsidR="00F10150">
        <w:t>previous experiences and completing this technical report it has become clear that being a team leader is a task which requires extreme flexibility</w:t>
      </w:r>
      <w:r w:rsidR="004D55C4">
        <w:t xml:space="preserve"> in how to complete the task. W</w:t>
      </w:r>
      <w:r w:rsidR="00F10150">
        <w:t xml:space="preserve">hether that’s </w:t>
      </w:r>
      <w:r w:rsidR="009402B4">
        <w:t>based on the size of the team, how the team is laid out, what the task is in hand</w:t>
      </w:r>
      <w:r>
        <w:t xml:space="preserve"> and</w:t>
      </w:r>
      <w:r w:rsidR="009402B4">
        <w:t xml:space="preserve"> </w:t>
      </w:r>
      <w:r w:rsidR="000C23F9">
        <w:t xml:space="preserve">many different factors. Being a strong leader requires a huge </w:t>
      </w:r>
      <w:proofErr w:type="gramStart"/>
      <w:r w:rsidR="000C23F9">
        <w:t>amount</w:t>
      </w:r>
      <w:proofErr w:type="gramEnd"/>
      <w:r w:rsidR="000C23F9">
        <w:t xml:space="preserve"> of per</w:t>
      </w:r>
      <w:r w:rsidR="00D03463">
        <w:t xml:space="preserve">sonal skills, either </w:t>
      </w:r>
      <w:r w:rsidR="004D55C4">
        <w:t>alone</w:t>
      </w:r>
      <w:r w:rsidR="00D03463">
        <w:t xml:space="preserve"> or in the team, communication, time management, </w:t>
      </w:r>
      <w:r w:rsidR="004D55C4">
        <w:t>clear planning, hard work and more are required.</w:t>
      </w:r>
      <w:r>
        <w:t xml:space="preserve"> No two projects or teams will ever be the same</w:t>
      </w:r>
      <w:r w:rsidR="00A7759C">
        <w:t>.</w:t>
      </w:r>
    </w:p>
    <w:p w14:paraId="1040A7AC" w14:textId="1B6D19F3" w:rsidR="001009FD" w:rsidRDefault="001009FD" w:rsidP="001009FD"/>
    <w:p w14:paraId="54FD2BAD" w14:textId="0F815E92" w:rsidR="001009FD" w:rsidRDefault="001009FD" w:rsidP="001009FD"/>
    <w:p w14:paraId="48AF117A" w14:textId="6E335C85" w:rsidR="001009FD" w:rsidRDefault="001009FD" w:rsidP="001009FD">
      <w:pPr>
        <w:pStyle w:val="Heading1"/>
      </w:pPr>
      <w:bookmarkStart w:id="12" w:name="_Toc120437803"/>
      <w:bookmarkStart w:id="13" w:name="_Toc121064000"/>
      <w:r>
        <w:t>Reference List</w:t>
      </w:r>
      <w:bookmarkEnd w:id="12"/>
      <w:bookmarkEnd w:id="13"/>
    </w:p>
    <w:sdt>
      <w:sdtPr>
        <w:tag w:val="MENDELEY_BIBLIOGRAPHY"/>
        <w:id w:val="-1306698863"/>
        <w:placeholder>
          <w:docPart w:val="DefaultPlaceholder_-1854013440"/>
        </w:placeholder>
      </w:sdtPr>
      <w:sdtContent>
        <w:p w14:paraId="7ACCC549" w14:textId="77777777" w:rsidR="00DF4A6F" w:rsidRDefault="00DF4A6F">
          <w:pPr>
            <w:divId w:val="556287505"/>
            <w:rPr>
              <w:rFonts w:eastAsia="Times New Roman"/>
              <w:sz w:val="24"/>
              <w:szCs w:val="24"/>
            </w:rPr>
          </w:pPr>
          <w:r>
            <w:rPr>
              <w:rFonts w:eastAsia="Times New Roman"/>
            </w:rPr>
            <w:t xml:space="preserve">AIRBUS (2022) </w:t>
          </w:r>
          <w:r>
            <w:rPr>
              <w:rFonts w:eastAsia="Times New Roman"/>
              <w:i/>
              <w:iCs/>
            </w:rPr>
            <w:t>Who We Are AIRBUS</w:t>
          </w:r>
          <w:r>
            <w:rPr>
              <w:rFonts w:eastAsia="Times New Roman"/>
            </w:rPr>
            <w:t xml:space="preserve">, </w:t>
          </w:r>
          <w:r>
            <w:rPr>
              <w:rFonts w:eastAsia="Times New Roman"/>
              <w:i/>
              <w:iCs/>
            </w:rPr>
            <w:t>https://www.airbus.com/en/who-we-are</w:t>
          </w:r>
          <w:r>
            <w:rPr>
              <w:rFonts w:eastAsia="Times New Roman"/>
            </w:rPr>
            <w:t>.</w:t>
          </w:r>
        </w:p>
        <w:p w14:paraId="1CB96A46" w14:textId="77777777" w:rsidR="00DF4A6F" w:rsidRDefault="00DF4A6F">
          <w:pPr>
            <w:divId w:val="369038442"/>
            <w:rPr>
              <w:rFonts w:eastAsia="Times New Roman"/>
            </w:rPr>
          </w:pPr>
          <w:proofErr w:type="spellStart"/>
          <w:r>
            <w:rPr>
              <w:rFonts w:eastAsia="Times New Roman"/>
            </w:rPr>
            <w:t>Beausaert</w:t>
          </w:r>
          <w:proofErr w:type="spellEnd"/>
          <w:r>
            <w:rPr>
              <w:rFonts w:eastAsia="Times New Roman"/>
            </w:rPr>
            <w:t xml:space="preserve">, S., </w:t>
          </w:r>
          <w:proofErr w:type="spellStart"/>
          <w:r>
            <w:rPr>
              <w:rFonts w:eastAsia="Times New Roman"/>
            </w:rPr>
            <w:t>Segers</w:t>
          </w:r>
          <w:proofErr w:type="spellEnd"/>
          <w:r>
            <w:rPr>
              <w:rFonts w:eastAsia="Times New Roman"/>
            </w:rPr>
            <w:t xml:space="preserve">, M. and </w:t>
          </w:r>
          <w:proofErr w:type="spellStart"/>
          <w:r>
            <w:rPr>
              <w:rFonts w:eastAsia="Times New Roman"/>
            </w:rPr>
            <w:t>Gijselaers</w:t>
          </w:r>
          <w:proofErr w:type="spellEnd"/>
          <w:r>
            <w:rPr>
              <w:rFonts w:eastAsia="Times New Roman"/>
            </w:rPr>
            <w:t>, W. (2021) ‘The Personal Development Plan Practice Questionnaire: the development and validation of an instrument to assess the employee’s perception of personal development plan practice’.</w:t>
          </w:r>
        </w:p>
        <w:p w14:paraId="102EB083" w14:textId="77777777" w:rsidR="00DF4A6F" w:rsidRDefault="00DF4A6F">
          <w:pPr>
            <w:divId w:val="584654920"/>
            <w:rPr>
              <w:rFonts w:eastAsia="Times New Roman"/>
            </w:rPr>
          </w:pPr>
          <w:r>
            <w:rPr>
              <w:rFonts w:eastAsia="Times New Roman"/>
            </w:rPr>
            <w:t xml:space="preserve">BOEING (2022) </w:t>
          </w:r>
          <w:r>
            <w:rPr>
              <w:rFonts w:eastAsia="Times New Roman"/>
              <w:i/>
              <w:iCs/>
            </w:rPr>
            <w:t>Employment Data Boeing</w:t>
          </w:r>
          <w:r>
            <w:rPr>
              <w:rFonts w:eastAsia="Times New Roman"/>
            </w:rPr>
            <w:t xml:space="preserve">, </w:t>
          </w:r>
          <w:r>
            <w:rPr>
              <w:rFonts w:eastAsia="Times New Roman"/>
              <w:i/>
              <w:iCs/>
            </w:rPr>
            <w:t>https://www.boeing.com/company/general-info/#/employment-data</w:t>
          </w:r>
          <w:r>
            <w:rPr>
              <w:rFonts w:eastAsia="Times New Roman"/>
            </w:rPr>
            <w:t>.</w:t>
          </w:r>
        </w:p>
        <w:p w14:paraId="6A364417" w14:textId="77777777" w:rsidR="00DF4A6F" w:rsidRDefault="00DF4A6F">
          <w:pPr>
            <w:divId w:val="1935825356"/>
            <w:rPr>
              <w:rFonts w:eastAsia="Times New Roman"/>
            </w:rPr>
          </w:pPr>
          <w:proofErr w:type="spellStart"/>
          <w:r>
            <w:rPr>
              <w:rFonts w:eastAsia="Times New Roman"/>
            </w:rPr>
            <w:t>Domun</w:t>
          </w:r>
          <w:proofErr w:type="spellEnd"/>
          <w:r>
            <w:rPr>
              <w:rFonts w:eastAsia="Times New Roman"/>
            </w:rPr>
            <w:t xml:space="preserve">, Y. (2016) </w:t>
          </w:r>
          <w:r>
            <w:rPr>
              <w:rFonts w:eastAsia="Times New Roman"/>
              <w:i/>
              <w:iCs/>
            </w:rPr>
            <w:t>Aircraft Design Process Overview</w:t>
          </w:r>
          <w:r>
            <w:rPr>
              <w:rFonts w:eastAsia="Times New Roman"/>
            </w:rPr>
            <w:t xml:space="preserve">, </w:t>
          </w:r>
          <w:r>
            <w:rPr>
              <w:rFonts w:eastAsia="Times New Roman"/>
              <w:i/>
              <w:iCs/>
            </w:rPr>
            <w:t>https://www.engineeringclicks.com/aircraft-design-process/</w:t>
          </w:r>
          <w:r>
            <w:rPr>
              <w:rFonts w:eastAsia="Times New Roman"/>
            </w:rPr>
            <w:t>.</w:t>
          </w:r>
        </w:p>
        <w:p w14:paraId="3EDF1087" w14:textId="77777777" w:rsidR="00DF4A6F" w:rsidRDefault="00DF4A6F">
          <w:pPr>
            <w:divId w:val="1996181039"/>
            <w:rPr>
              <w:rFonts w:eastAsia="Times New Roman"/>
            </w:rPr>
          </w:pPr>
          <w:r>
            <w:rPr>
              <w:rFonts w:eastAsia="Times New Roman"/>
            </w:rPr>
            <w:t xml:space="preserve">European Federation for Transport and Environment AISBL (2022) </w:t>
          </w:r>
          <w:r>
            <w:rPr>
              <w:rFonts w:eastAsia="Times New Roman"/>
              <w:i/>
              <w:iCs/>
            </w:rPr>
            <w:t>Airline Pollution</w:t>
          </w:r>
          <w:r>
            <w:rPr>
              <w:rFonts w:eastAsia="Times New Roman"/>
            </w:rPr>
            <w:t xml:space="preserve">, </w:t>
          </w:r>
          <w:r>
            <w:rPr>
              <w:rFonts w:eastAsia="Times New Roman"/>
              <w:i/>
              <w:iCs/>
            </w:rPr>
            <w:t>https://www.transportenvironment.org/challenges/planes/airplane-pollution/#:~:text=Emissions%20from%20aviation%20are%20a,altitude%20at%20which%20aircraft%20operate.</w:t>
          </w:r>
        </w:p>
        <w:p w14:paraId="0E89F3A5" w14:textId="77777777" w:rsidR="00DF4A6F" w:rsidRDefault="00DF4A6F">
          <w:pPr>
            <w:divId w:val="27804692"/>
            <w:rPr>
              <w:rFonts w:eastAsia="Times New Roman"/>
            </w:rPr>
          </w:pPr>
          <w:r>
            <w:rPr>
              <w:rFonts w:eastAsia="Times New Roman"/>
            </w:rPr>
            <w:t xml:space="preserve">European Union Aviation Safety Agency (2022) </w:t>
          </w:r>
          <w:r>
            <w:rPr>
              <w:rFonts w:eastAsia="Times New Roman"/>
              <w:i/>
              <w:iCs/>
            </w:rPr>
            <w:t>The EASA - About EASA</w:t>
          </w:r>
          <w:r>
            <w:rPr>
              <w:rFonts w:eastAsia="Times New Roman"/>
            </w:rPr>
            <w:t xml:space="preserve">, </w:t>
          </w:r>
          <w:r>
            <w:rPr>
              <w:rFonts w:eastAsia="Times New Roman"/>
              <w:i/>
              <w:iCs/>
            </w:rPr>
            <w:t>https://www.easa.europa.eu/en/the-agency/faqs/about-easa</w:t>
          </w:r>
          <w:r>
            <w:rPr>
              <w:rFonts w:eastAsia="Times New Roman"/>
            </w:rPr>
            <w:t>.</w:t>
          </w:r>
        </w:p>
        <w:p w14:paraId="5D54CA4B" w14:textId="77777777" w:rsidR="00DF4A6F" w:rsidRDefault="00DF4A6F">
          <w:pPr>
            <w:divId w:val="1448352240"/>
            <w:rPr>
              <w:rFonts w:eastAsia="Times New Roman"/>
            </w:rPr>
          </w:pPr>
          <w:r>
            <w:rPr>
              <w:rFonts w:eastAsia="Times New Roman"/>
            </w:rPr>
            <w:t xml:space="preserve">Federal Aviation Administration (2022) </w:t>
          </w:r>
          <w:r>
            <w:rPr>
              <w:rFonts w:eastAsia="Times New Roman"/>
              <w:i/>
              <w:iCs/>
            </w:rPr>
            <w:t>What we do - Federal Aviation Administration</w:t>
          </w:r>
          <w:r>
            <w:rPr>
              <w:rFonts w:eastAsia="Times New Roman"/>
            </w:rPr>
            <w:t xml:space="preserve">, </w:t>
          </w:r>
          <w:r>
            <w:rPr>
              <w:rFonts w:eastAsia="Times New Roman"/>
              <w:i/>
              <w:iCs/>
            </w:rPr>
            <w:t>https://www.faa.gov/about/mission/activities</w:t>
          </w:r>
          <w:r>
            <w:rPr>
              <w:rFonts w:eastAsia="Times New Roman"/>
            </w:rPr>
            <w:t>.</w:t>
          </w:r>
        </w:p>
        <w:p w14:paraId="18E198C8" w14:textId="77777777" w:rsidR="00DF4A6F" w:rsidRDefault="00DF4A6F">
          <w:pPr>
            <w:divId w:val="326832771"/>
            <w:rPr>
              <w:rFonts w:eastAsia="Times New Roman"/>
            </w:rPr>
          </w:pPr>
          <w:r>
            <w:rPr>
              <w:rFonts w:eastAsia="Times New Roman"/>
            </w:rPr>
            <w:t xml:space="preserve">Indeed Editorial Team (2021) </w:t>
          </w:r>
          <w:r>
            <w:rPr>
              <w:rFonts w:eastAsia="Times New Roman"/>
              <w:i/>
              <w:iCs/>
            </w:rPr>
            <w:t>How to write a professional development plan (with example)</w:t>
          </w:r>
          <w:r>
            <w:rPr>
              <w:rFonts w:eastAsia="Times New Roman"/>
            </w:rPr>
            <w:t>.</w:t>
          </w:r>
        </w:p>
        <w:p w14:paraId="21AEFBF6" w14:textId="77777777" w:rsidR="00DF4A6F" w:rsidRDefault="00DF4A6F">
          <w:pPr>
            <w:divId w:val="1218931193"/>
            <w:rPr>
              <w:rFonts w:eastAsia="Times New Roman"/>
            </w:rPr>
          </w:pPr>
          <w:proofErr w:type="spellStart"/>
          <w:r>
            <w:rPr>
              <w:rFonts w:eastAsia="Times New Roman"/>
            </w:rPr>
            <w:t>Libaers</w:t>
          </w:r>
          <w:proofErr w:type="spellEnd"/>
          <w:r>
            <w:rPr>
              <w:rFonts w:eastAsia="Times New Roman"/>
            </w:rPr>
            <w:t xml:space="preserve">, D., Song, M. and Zhao, Y. L. (2015) ‘First Product Success: A Mediated Moderating Model of Resources, Founding Team </w:t>
          </w:r>
          <w:proofErr w:type="spellStart"/>
          <w:r>
            <w:rPr>
              <w:rFonts w:eastAsia="Times New Roman"/>
            </w:rPr>
            <w:t>Startup</w:t>
          </w:r>
          <w:proofErr w:type="spellEnd"/>
          <w:r>
            <w:rPr>
              <w:rFonts w:eastAsia="Times New Roman"/>
            </w:rPr>
            <w:t xml:space="preserve"> Experience, and Product-Positioning Strategy’.</w:t>
          </w:r>
        </w:p>
        <w:p w14:paraId="5104D4E6" w14:textId="77777777" w:rsidR="00DF4A6F" w:rsidRDefault="00DF4A6F">
          <w:pPr>
            <w:divId w:val="212011618"/>
            <w:rPr>
              <w:rFonts w:eastAsia="Times New Roman"/>
            </w:rPr>
          </w:pPr>
          <w:r>
            <w:rPr>
              <w:rFonts w:eastAsia="Times New Roman"/>
            </w:rPr>
            <w:t xml:space="preserve">Parker, G. M. (2008) </w:t>
          </w:r>
          <w:r>
            <w:rPr>
              <w:rFonts w:eastAsia="Times New Roman"/>
              <w:i/>
              <w:iCs/>
            </w:rPr>
            <w:t xml:space="preserve">Team players and </w:t>
          </w:r>
          <w:proofErr w:type="gramStart"/>
          <w:r>
            <w:rPr>
              <w:rFonts w:eastAsia="Times New Roman"/>
              <w:i/>
              <w:iCs/>
            </w:rPr>
            <w:t>team work</w:t>
          </w:r>
          <w:proofErr w:type="gramEnd"/>
          <w:r>
            <w:rPr>
              <w:rFonts w:eastAsia="Times New Roman"/>
              <w:i/>
              <w:iCs/>
            </w:rPr>
            <w:t>: new strategies for developing</w:t>
          </w:r>
          <w:r>
            <w:rPr>
              <w:rFonts w:eastAsia="Times New Roman"/>
            </w:rPr>
            <w:t>. Jossey-Bass.</w:t>
          </w:r>
        </w:p>
        <w:p w14:paraId="41684ECD" w14:textId="77777777" w:rsidR="00DF4A6F" w:rsidRDefault="00DF4A6F">
          <w:pPr>
            <w:divId w:val="1651863494"/>
            <w:rPr>
              <w:rFonts w:eastAsia="Times New Roman"/>
            </w:rPr>
          </w:pPr>
          <w:r>
            <w:rPr>
              <w:rFonts w:eastAsia="Times New Roman"/>
            </w:rPr>
            <w:t xml:space="preserve">Smith, N. J. (2002) </w:t>
          </w:r>
          <w:r>
            <w:rPr>
              <w:rFonts w:eastAsia="Times New Roman"/>
              <w:i/>
              <w:iCs/>
            </w:rPr>
            <w:t>Engineering Project Management</w:t>
          </w:r>
          <w:r>
            <w:rPr>
              <w:rFonts w:eastAsia="Times New Roman"/>
            </w:rPr>
            <w:t xml:space="preserve">. 2nd </w:t>
          </w:r>
          <w:proofErr w:type="spellStart"/>
          <w:r>
            <w:rPr>
              <w:rFonts w:eastAsia="Times New Roman"/>
            </w:rPr>
            <w:t>edn</w:t>
          </w:r>
          <w:proofErr w:type="spellEnd"/>
          <w:r>
            <w:rPr>
              <w:rFonts w:eastAsia="Times New Roman"/>
            </w:rPr>
            <w:t>. Wiley-Blackwell.</w:t>
          </w:r>
        </w:p>
        <w:p w14:paraId="59A3E0BE" w14:textId="77777777" w:rsidR="00DF4A6F" w:rsidRDefault="00DF4A6F">
          <w:pPr>
            <w:divId w:val="645819777"/>
            <w:rPr>
              <w:rFonts w:eastAsia="Times New Roman"/>
            </w:rPr>
          </w:pPr>
          <w:r>
            <w:rPr>
              <w:rFonts w:eastAsia="Times New Roman"/>
            </w:rPr>
            <w:t xml:space="preserve">Sridharan, M. (2022) </w:t>
          </w:r>
          <w:r>
            <w:rPr>
              <w:rFonts w:eastAsia="Times New Roman"/>
              <w:i/>
              <w:iCs/>
            </w:rPr>
            <w:t>Management Structure</w:t>
          </w:r>
          <w:r>
            <w:rPr>
              <w:rFonts w:eastAsia="Times New Roman"/>
            </w:rPr>
            <w:t xml:space="preserve">, </w:t>
          </w:r>
          <w:r>
            <w:rPr>
              <w:rFonts w:eastAsia="Times New Roman"/>
              <w:i/>
              <w:iCs/>
            </w:rPr>
            <w:t>https://thinkinsights.net/strategy/management-structure/</w:t>
          </w:r>
          <w:r>
            <w:rPr>
              <w:rFonts w:eastAsia="Times New Roman"/>
            </w:rPr>
            <w:t>.</w:t>
          </w:r>
        </w:p>
        <w:p w14:paraId="7EF1C3CB" w14:textId="77777777" w:rsidR="00DF4A6F" w:rsidRDefault="00DF4A6F">
          <w:pPr>
            <w:divId w:val="512912323"/>
            <w:rPr>
              <w:rFonts w:eastAsia="Times New Roman"/>
            </w:rPr>
          </w:pPr>
          <w:r>
            <w:rPr>
              <w:rFonts w:eastAsia="Times New Roman"/>
            </w:rPr>
            <w:t xml:space="preserve">Woo, A. </w:t>
          </w:r>
          <w:r>
            <w:rPr>
              <w:rFonts w:eastAsia="Times New Roman"/>
              <w:i/>
              <w:iCs/>
            </w:rPr>
            <w:t>et al.</w:t>
          </w:r>
          <w:r>
            <w:rPr>
              <w:rFonts w:eastAsia="Times New Roman"/>
            </w:rPr>
            <w:t xml:space="preserve"> (2021) ‘An Analysis of the Competitive Actions of Boeing and Airbus in the Aerospace Industry Based on the Competitive Dynamics Model’.</w:t>
          </w:r>
        </w:p>
        <w:p w14:paraId="43715F9D" w14:textId="1BF13CBB" w:rsidR="00A7759C" w:rsidRPr="00A7759C" w:rsidRDefault="00DF4A6F" w:rsidP="00A7759C">
          <w:r>
            <w:rPr>
              <w:rFonts w:eastAsia="Times New Roman"/>
            </w:rPr>
            <w:t> </w:t>
          </w:r>
        </w:p>
      </w:sdtContent>
    </w:sdt>
    <w:sectPr w:rsidR="00A7759C" w:rsidRPr="00A7759C" w:rsidSect="001D614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F91A0" w14:textId="77777777" w:rsidR="001D6145" w:rsidRDefault="001D6145" w:rsidP="001D6145">
      <w:pPr>
        <w:spacing w:after="0" w:line="240" w:lineRule="auto"/>
      </w:pPr>
      <w:r>
        <w:separator/>
      </w:r>
    </w:p>
  </w:endnote>
  <w:endnote w:type="continuationSeparator" w:id="0">
    <w:p w14:paraId="40B32C50" w14:textId="77777777" w:rsidR="001D6145" w:rsidRDefault="001D6145" w:rsidP="001D6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105890"/>
      <w:docPartObj>
        <w:docPartGallery w:val="Page Numbers (Bottom of Page)"/>
        <w:docPartUnique/>
      </w:docPartObj>
    </w:sdtPr>
    <w:sdtEndPr>
      <w:rPr>
        <w:noProof/>
      </w:rPr>
    </w:sdtEndPr>
    <w:sdtContent>
      <w:p w14:paraId="31559D91" w14:textId="7AE50C9C" w:rsidR="005531B3" w:rsidRDefault="005531B3">
        <w:pPr>
          <w:pStyle w:val="Footer"/>
          <w:jc w:val="center"/>
        </w:pPr>
        <w:r>
          <w:rPr>
            <w:noProof/>
          </w:rPr>
          <mc:AlternateContent>
            <mc:Choice Requires="wps">
              <w:drawing>
                <wp:inline distT="0" distB="0" distL="0" distR="0" wp14:anchorId="4C8917DA" wp14:editId="72B522E1">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B217460"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3C8A88AF" w14:textId="1262FF33" w:rsidR="005531B3" w:rsidRDefault="005531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A9D535" w14:textId="77777777" w:rsidR="001D6145" w:rsidRDefault="001D6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95A5E" w14:textId="77777777" w:rsidR="001D6145" w:rsidRDefault="001D6145" w:rsidP="001D6145">
      <w:pPr>
        <w:spacing w:after="0" w:line="240" w:lineRule="auto"/>
      </w:pPr>
      <w:r>
        <w:separator/>
      </w:r>
    </w:p>
  </w:footnote>
  <w:footnote w:type="continuationSeparator" w:id="0">
    <w:p w14:paraId="136503E3" w14:textId="77777777" w:rsidR="001D6145" w:rsidRDefault="001D6145" w:rsidP="001D6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50"/>
    <w:rsid w:val="00015934"/>
    <w:rsid w:val="00021A0F"/>
    <w:rsid w:val="00022251"/>
    <w:rsid w:val="00023CAC"/>
    <w:rsid w:val="00031FA0"/>
    <w:rsid w:val="00037D70"/>
    <w:rsid w:val="00042B2F"/>
    <w:rsid w:val="00043946"/>
    <w:rsid w:val="00044E87"/>
    <w:rsid w:val="00047D69"/>
    <w:rsid w:val="000633F4"/>
    <w:rsid w:val="000761BF"/>
    <w:rsid w:val="000830DD"/>
    <w:rsid w:val="000A1550"/>
    <w:rsid w:val="000B2EF1"/>
    <w:rsid w:val="000B4D95"/>
    <w:rsid w:val="000C23F9"/>
    <w:rsid w:val="000C2BA9"/>
    <w:rsid w:val="000D0A86"/>
    <w:rsid w:val="000D1D36"/>
    <w:rsid w:val="000E717C"/>
    <w:rsid w:val="000F0BC9"/>
    <w:rsid w:val="000F6E72"/>
    <w:rsid w:val="001009FD"/>
    <w:rsid w:val="00121847"/>
    <w:rsid w:val="00123645"/>
    <w:rsid w:val="00125FA8"/>
    <w:rsid w:val="001331CC"/>
    <w:rsid w:val="00161551"/>
    <w:rsid w:val="00163DC3"/>
    <w:rsid w:val="00170E3D"/>
    <w:rsid w:val="001720B0"/>
    <w:rsid w:val="00172FC9"/>
    <w:rsid w:val="00177DFD"/>
    <w:rsid w:val="00190FCB"/>
    <w:rsid w:val="0019572D"/>
    <w:rsid w:val="00197AA3"/>
    <w:rsid w:val="001A17E5"/>
    <w:rsid w:val="001A32DF"/>
    <w:rsid w:val="001A58DF"/>
    <w:rsid w:val="001A6BDC"/>
    <w:rsid w:val="001A6FA5"/>
    <w:rsid w:val="001B027B"/>
    <w:rsid w:val="001B2A5D"/>
    <w:rsid w:val="001C6863"/>
    <w:rsid w:val="001C79E6"/>
    <w:rsid w:val="001D6145"/>
    <w:rsid w:val="001D79ED"/>
    <w:rsid w:val="001E28EF"/>
    <w:rsid w:val="001E4851"/>
    <w:rsid w:val="001F1C46"/>
    <w:rsid w:val="001F3FBC"/>
    <w:rsid w:val="001F524E"/>
    <w:rsid w:val="001F7DED"/>
    <w:rsid w:val="00211606"/>
    <w:rsid w:val="00213E75"/>
    <w:rsid w:val="00224BF2"/>
    <w:rsid w:val="00231B80"/>
    <w:rsid w:val="002449DD"/>
    <w:rsid w:val="00244B8B"/>
    <w:rsid w:val="00255E32"/>
    <w:rsid w:val="00273093"/>
    <w:rsid w:val="00273ECE"/>
    <w:rsid w:val="00275680"/>
    <w:rsid w:val="0029505B"/>
    <w:rsid w:val="002A0B90"/>
    <w:rsid w:val="002A337B"/>
    <w:rsid w:val="002C4D69"/>
    <w:rsid w:val="002C63F2"/>
    <w:rsid w:val="002D60D2"/>
    <w:rsid w:val="002E1CCF"/>
    <w:rsid w:val="002E224E"/>
    <w:rsid w:val="002E2F35"/>
    <w:rsid w:val="002E5148"/>
    <w:rsid w:val="002E68D4"/>
    <w:rsid w:val="002E7C7E"/>
    <w:rsid w:val="002F5676"/>
    <w:rsid w:val="003116AE"/>
    <w:rsid w:val="003146EC"/>
    <w:rsid w:val="00314ADD"/>
    <w:rsid w:val="00315A99"/>
    <w:rsid w:val="003538A6"/>
    <w:rsid w:val="003575F3"/>
    <w:rsid w:val="00364EA9"/>
    <w:rsid w:val="003655FB"/>
    <w:rsid w:val="003817FD"/>
    <w:rsid w:val="003914BF"/>
    <w:rsid w:val="00397522"/>
    <w:rsid w:val="003A208F"/>
    <w:rsid w:val="003B62C8"/>
    <w:rsid w:val="003C26AF"/>
    <w:rsid w:val="003C5AD5"/>
    <w:rsid w:val="003C7894"/>
    <w:rsid w:val="003D780A"/>
    <w:rsid w:val="003E4D89"/>
    <w:rsid w:val="003E7A03"/>
    <w:rsid w:val="003F3485"/>
    <w:rsid w:val="004053E3"/>
    <w:rsid w:val="00423699"/>
    <w:rsid w:val="00427EBF"/>
    <w:rsid w:val="004338A9"/>
    <w:rsid w:val="00443CB1"/>
    <w:rsid w:val="0045175A"/>
    <w:rsid w:val="004550E6"/>
    <w:rsid w:val="0047083A"/>
    <w:rsid w:val="00472832"/>
    <w:rsid w:val="004738CE"/>
    <w:rsid w:val="00480FB1"/>
    <w:rsid w:val="00487881"/>
    <w:rsid w:val="004A4D1E"/>
    <w:rsid w:val="004D55C4"/>
    <w:rsid w:val="004D7E75"/>
    <w:rsid w:val="004E26C5"/>
    <w:rsid w:val="004E6E1E"/>
    <w:rsid w:val="004F335E"/>
    <w:rsid w:val="005046D5"/>
    <w:rsid w:val="0050527D"/>
    <w:rsid w:val="005065D3"/>
    <w:rsid w:val="00506745"/>
    <w:rsid w:val="00506CE2"/>
    <w:rsid w:val="005112D7"/>
    <w:rsid w:val="00515C61"/>
    <w:rsid w:val="00522CA1"/>
    <w:rsid w:val="00532F25"/>
    <w:rsid w:val="00543301"/>
    <w:rsid w:val="005442D4"/>
    <w:rsid w:val="005508FB"/>
    <w:rsid w:val="005531B3"/>
    <w:rsid w:val="00560A2C"/>
    <w:rsid w:val="00560F35"/>
    <w:rsid w:val="00572C9E"/>
    <w:rsid w:val="00593EB1"/>
    <w:rsid w:val="00597214"/>
    <w:rsid w:val="005A6B05"/>
    <w:rsid w:val="005C4822"/>
    <w:rsid w:val="005D397F"/>
    <w:rsid w:val="005D69F1"/>
    <w:rsid w:val="005D6FBC"/>
    <w:rsid w:val="005E1AD7"/>
    <w:rsid w:val="005E5F96"/>
    <w:rsid w:val="005E7068"/>
    <w:rsid w:val="005E78FB"/>
    <w:rsid w:val="005F65A2"/>
    <w:rsid w:val="00602BE5"/>
    <w:rsid w:val="006138EB"/>
    <w:rsid w:val="00620B9E"/>
    <w:rsid w:val="00625B14"/>
    <w:rsid w:val="00626DF9"/>
    <w:rsid w:val="00630A44"/>
    <w:rsid w:val="00641C42"/>
    <w:rsid w:val="006433A3"/>
    <w:rsid w:val="00646E32"/>
    <w:rsid w:val="00647EF1"/>
    <w:rsid w:val="00655FC4"/>
    <w:rsid w:val="0065612B"/>
    <w:rsid w:val="0067074B"/>
    <w:rsid w:val="00677F45"/>
    <w:rsid w:val="0068045B"/>
    <w:rsid w:val="0068120A"/>
    <w:rsid w:val="00684667"/>
    <w:rsid w:val="00685612"/>
    <w:rsid w:val="006965F1"/>
    <w:rsid w:val="006A6646"/>
    <w:rsid w:val="006B46E9"/>
    <w:rsid w:val="006C1072"/>
    <w:rsid w:val="006C5054"/>
    <w:rsid w:val="006D06D7"/>
    <w:rsid w:val="006E210B"/>
    <w:rsid w:val="006E3E2E"/>
    <w:rsid w:val="00704B70"/>
    <w:rsid w:val="007050D5"/>
    <w:rsid w:val="00721008"/>
    <w:rsid w:val="00726227"/>
    <w:rsid w:val="00740978"/>
    <w:rsid w:val="00741B15"/>
    <w:rsid w:val="00754610"/>
    <w:rsid w:val="0076223C"/>
    <w:rsid w:val="00774ACF"/>
    <w:rsid w:val="00775B3B"/>
    <w:rsid w:val="007765C5"/>
    <w:rsid w:val="007808B4"/>
    <w:rsid w:val="00783A3E"/>
    <w:rsid w:val="00794C23"/>
    <w:rsid w:val="00795B02"/>
    <w:rsid w:val="007A3EA6"/>
    <w:rsid w:val="007B6C3A"/>
    <w:rsid w:val="007D034A"/>
    <w:rsid w:val="007E654C"/>
    <w:rsid w:val="007E7D85"/>
    <w:rsid w:val="007F4DB5"/>
    <w:rsid w:val="008029D0"/>
    <w:rsid w:val="008113B6"/>
    <w:rsid w:val="00830CC9"/>
    <w:rsid w:val="00833A46"/>
    <w:rsid w:val="008441D0"/>
    <w:rsid w:val="00850FF8"/>
    <w:rsid w:val="00862F02"/>
    <w:rsid w:val="00876B26"/>
    <w:rsid w:val="0088182C"/>
    <w:rsid w:val="00883C5D"/>
    <w:rsid w:val="008A3656"/>
    <w:rsid w:val="008A50D7"/>
    <w:rsid w:val="008C62D5"/>
    <w:rsid w:val="008E0E42"/>
    <w:rsid w:val="008E44DC"/>
    <w:rsid w:val="008F1AA9"/>
    <w:rsid w:val="00900508"/>
    <w:rsid w:val="00902F48"/>
    <w:rsid w:val="00922405"/>
    <w:rsid w:val="00930975"/>
    <w:rsid w:val="009402B4"/>
    <w:rsid w:val="0095397B"/>
    <w:rsid w:val="00961DD9"/>
    <w:rsid w:val="00963431"/>
    <w:rsid w:val="00963A3E"/>
    <w:rsid w:val="00972CD4"/>
    <w:rsid w:val="009737BD"/>
    <w:rsid w:val="009975AC"/>
    <w:rsid w:val="009A2DC2"/>
    <w:rsid w:val="009A4C43"/>
    <w:rsid w:val="009A542B"/>
    <w:rsid w:val="009B4890"/>
    <w:rsid w:val="009B48BD"/>
    <w:rsid w:val="009B5752"/>
    <w:rsid w:val="009C2569"/>
    <w:rsid w:val="009C540B"/>
    <w:rsid w:val="009E7510"/>
    <w:rsid w:val="009F3911"/>
    <w:rsid w:val="00A01198"/>
    <w:rsid w:val="00A01398"/>
    <w:rsid w:val="00A03CD7"/>
    <w:rsid w:val="00A1370E"/>
    <w:rsid w:val="00A14AD4"/>
    <w:rsid w:val="00A43D6D"/>
    <w:rsid w:val="00A50781"/>
    <w:rsid w:val="00A54460"/>
    <w:rsid w:val="00A60D51"/>
    <w:rsid w:val="00A633C3"/>
    <w:rsid w:val="00A64E86"/>
    <w:rsid w:val="00A72362"/>
    <w:rsid w:val="00A7759C"/>
    <w:rsid w:val="00AA20A3"/>
    <w:rsid w:val="00AA68A4"/>
    <w:rsid w:val="00AB1D69"/>
    <w:rsid w:val="00AB36EA"/>
    <w:rsid w:val="00AB6325"/>
    <w:rsid w:val="00AC5AD2"/>
    <w:rsid w:val="00AD2681"/>
    <w:rsid w:val="00AE4190"/>
    <w:rsid w:val="00AF0555"/>
    <w:rsid w:val="00AF6BFA"/>
    <w:rsid w:val="00B032E0"/>
    <w:rsid w:val="00B04B3D"/>
    <w:rsid w:val="00B1407B"/>
    <w:rsid w:val="00B157AB"/>
    <w:rsid w:val="00B26466"/>
    <w:rsid w:val="00B27F83"/>
    <w:rsid w:val="00B32C87"/>
    <w:rsid w:val="00B33C49"/>
    <w:rsid w:val="00B3794F"/>
    <w:rsid w:val="00B42A0F"/>
    <w:rsid w:val="00B464C4"/>
    <w:rsid w:val="00B5265D"/>
    <w:rsid w:val="00B567B7"/>
    <w:rsid w:val="00B64DB3"/>
    <w:rsid w:val="00B74216"/>
    <w:rsid w:val="00B80E96"/>
    <w:rsid w:val="00B84712"/>
    <w:rsid w:val="00BB3725"/>
    <w:rsid w:val="00BC0355"/>
    <w:rsid w:val="00BC213E"/>
    <w:rsid w:val="00BC3510"/>
    <w:rsid w:val="00BD04AE"/>
    <w:rsid w:val="00BE2990"/>
    <w:rsid w:val="00BE4CC2"/>
    <w:rsid w:val="00BF22C3"/>
    <w:rsid w:val="00BF5DA0"/>
    <w:rsid w:val="00C44229"/>
    <w:rsid w:val="00C47D87"/>
    <w:rsid w:val="00C54D5C"/>
    <w:rsid w:val="00C617AF"/>
    <w:rsid w:val="00C75016"/>
    <w:rsid w:val="00C84745"/>
    <w:rsid w:val="00C92DCA"/>
    <w:rsid w:val="00CA4FF5"/>
    <w:rsid w:val="00CA72F3"/>
    <w:rsid w:val="00CD3B04"/>
    <w:rsid w:val="00CD7B03"/>
    <w:rsid w:val="00CE0732"/>
    <w:rsid w:val="00CE72BD"/>
    <w:rsid w:val="00CE7920"/>
    <w:rsid w:val="00D03463"/>
    <w:rsid w:val="00D10E51"/>
    <w:rsid w:val="00D130A0"/>
    <w:rsid w:val="00D15E17"/>
    <w:rsid w:val="00D1721F"/>
    <w:rsid w:val="00D1726F"/>
    <w:rsid w:val="00D24475"/>
    <w:rsid w:val="00D261DC"/>
    <w:rsid w:val="00D30134"/>
    <w:rsid w:val="00D328D6"/>
    <w:rsid w:val="00D334C4"/>
    <w:rsid w:val="00D34AC0"/>
    <w:rsid w:val="00D40247"/>
    <w:rsid w:val="00D4038A"/>
    <w:rsid w:val="00D5117D"/>
    <w:rsid w:val="00D65BF7"/>
    <w:rsid w:val="00D73DFD"/>
    <w:rsid w:val="00D8123F"/>
    <w:rsid w:val="00D85BB1"/>
    <w:rsid w:val="00D862ED"/>
    <w:rsid w:val="00D90D60"/>
    <w:rsid w:val="00D9279F"/>
    <w:rsid w:val="00DA6BA8"/>
    <w:rsid w:val="00DB29F5"/>
    <w:rsid w:val="00DB5F50"/>
    <w:rsid w:val="00DC0EEB"/>
    <w:rsid w:val="00DC112E"/>
    <w:rsid w:val="00DC50F2"/>
    <w:rsid w:val="00DC6A98"/>
    <w:rsid w:val="00DC72FF"/>
    <w:rsid w:val="00DD50AB"/>
    <w:rsid w:val="00DE0AAE"/>
    <w:rsid w:val="00DE3A4C"/>
    <w:rsid w:val="00DE553F"/>
    <w:rsid w:val="00DE6F43"/>
    <w:rsid w:val="00DE6F55"/>
    <w:rsid w:val="00DF089C"/>
    <w:rsid w:val="00DF4A6F"/>
    <w:rsid w:val="00E1583C"/>
    <w:rsid w:val="00E17BDB"/>
    <w:rsid w:val="00E350F9"/>
    <w:rsid w:val="00E35B54"/>
    <w:rsid w:val="00E44039"/>
    <w:rsid w:val="00E60093"/>
    <w:rsid w:val="00E64D6D"/>
    <w:rsid w:val="00E70965"/>
    <w:rsid w:val="00E91A02"/>
    <w:rsid w:val="00E97F95"/>
    <w:rsid w:val="00EB6AE3"/>
    <w:rsid w:val="00EC73DC"/>
    <w:rsid w:val="00EC780B"/>
    <w:rsid w:val="00ED3B20"/>
    <w:rsid w:val="00ED3B5F"/>
    <w:rsid w:val="00ED59AF"/>
    <w:rsid w:val="00EE1873"/>
    <w:rsid w:val="00EF40DA"/>
    <w:rsid w:val="00F01013"/>
    <w:rsid w:val="00F10150"/>
    <w:rsid w:val="00F373A1"/>
    <w:rsid w:val="00F400C8"/>
    <w:rsid w:val="00F44D28"/>
    <w:rsid w:val="00F57928"/>
    <w:rsid w:val="00F61C42"/>
    <w:rsid w:val="00F639E6"/>
    <w:rsid w:val="00F7548A"/>
    <w:rsid w:val="00F82AD7"/>
    <w:rsid w:val="00F843DA"/>
    <w:rsid w:val="00F910AC"/>
    <w:rsid w:val="00F9386F"/>
    <w:rsid w:val="00F970EF"/>
    <w:rsid w:val="00F97783"/>
    <w:rsid w:val="00FC08E9"/>
    <w:rsid w:val="00FC22BD"/>
    <w:rsid w:val="00FC6653"/>
    <w:rsid w:val="00FD4989"/>
    <w:rsid w:val="00FD6FD7"/>
    <w:rsid w:val="00FE1B73"/>
    <w:rsid w:val="00FE28C0"/>
    <w:rsid w:val="00FE657C"/>
    <w:rsid w:val="00FF0965"/>
    <w:rsid w:val="00FF640E"/>
    <w:rsid w:val="00FF6DEF"/>
    <w:rsid w:val="00FF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102E738"/>
  <w15:chartTrackingRefBased/>
  <w15:docId w15:val="{69C12138-0483-4D15-97D8-E1614F26E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C46"/>
    <w:pPr>
      <w:keepNext/>
      <w:keepLines/>
      <w:pageBreakBefore/>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145"/>
  </w:style>
  <w:style w:type="paragraph" w:styleId="Footer">
    <w:name w:val="footer"/>
    <w:basedOn w:val="Normal"/>
    <w:link w:val="FooterChar"/>
    <w:uiPriority w:val="99"/>
    <w:unhideWhenUsed/>
    <w:rsid w:val="001D6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145"/>
  </w:style>
  <w:style w:type="character" w:customStyle="1" w:styleId="Heading1Char">
    <w:name w:val="Heading 1 Char"/>
    <w:basedOn w:val="DefaultParagraphFont"/>
    <w:link w:val="Heading1"/>
    <w:uiPriority w:val="9"/>
    <w:rsid w:val="001F1C46"/>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630A44"/>
    <w:pPr>
      <w:spacing w:after="100"/>
    </w:pPr>
  </w:style>
  <w:style w:type="character" w:styleId="Hyperlink">
    <w:name w:val="Hyperlink"/>
    <w:basedOn w:val="DefaultParagraphFont"/>
    <w:uiPriority w:val="99"/>
    <w:unhideWhenUsed/>
    <w:rsid w:val="00630A44"/>
    <w:rPr>
      <w:color w:val="0563C1" w:themeColor="hyperlink"/>
      <w:u w:val="single"/>
    </w:rPr>
  </w:style>
  <w:style w:type="paragraph" w:styleId="TOCHeading">
    <w:name w:val="TOC Heading"/>
    <w:basedOn w:val="Heading1"/>
    <w:next w:val="Normal"/>
    <w:uiPriority w:val="39"/>
    <w:unhideWhenUsed/>
    <w:qFormat/>
    <w:rsid w:val="001009FD"/>
    <w:pPr>
      <w:outlineLvl w:val="9"/>
    </w:pPr>
    <w:rPr>
      <w:lang w:val="en-US"/>
    </w:rPr>
  </w:style>
  <w:style w:type="paragraph" w:styleId="NoSpacing">
    <w:name w:val="No Spacing"/>
    <w:uiPriority w:val="1"/>
    <w:qFormat/>
    <w:rsid w:val="005A6B05"/>
    <w:pPr>
      <w:spacing w:after="0" w:line="240" w:lineRule="auto"/>
    </w:pPr>
  </w:style>
  <w:style w:type="character" w:styleId="PlaceholderText">
    <w:name w:val="Placeholder Text"/>
    <w:basedOn w:val="DefaultParagraphFont"/>
    <w:uiPriority w:val="99"/>
    <w:semiHidden/>
    <w:rsid w:val="000B4D9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6149">
      <w:bodyDiv w:val="1"/>
      <w:marLeft w:val="0"/>
      <w:marRight w:val="0"/>
      <w:marTop w:val="0"/>
      <w:marBottom w:val="0"/>
      <w:divBdr>
        <w:top w:val="none" w:sz="0" w:space="0" w:color="auto"/>
        <w:left w:val="none" w:sz="0" w:space="0" w:color="auto"/>
        <w:bottom w:val="none" w:sz="0" w:space="0" w:color="auto"/>
        <w:right w:val="none" w:sz="0" w:space="0" w:color="auto"/>
      </w:divBdr>
    </w:div>
    <w:div w:id="19085781">
      <w:bodyDiv w:val="1"/>
      <w:marLeft w:val="0"/>
      <w:marRight w:val="0"/>
      <w:marTop w:val="0"/>
      <w:marBottom w:val="0"/>
      <w:divBdr>
        <w:top w:val="none" w:sz="0" w:space="0" w:color="auto"/>
        <w:left w:val="none" w:sz="0" w:space="0" w:color="auto"/>
        <w:bottom w:val="none" w:sz="0" w:space="0" w:color="auto"/>
        <w:right w:val="none" w:sz="0" w:space="0" w:color="auto"/>
      </w:divBdr>
    </w:div>
    <w:div w:id="149910144">
      <w:bodyDiv w:val="1"/>
      <w:marLeft w:val="0"/>
      <w:marRight w:val="0"/>
      <w:marTop w:val="0"/>
      <w:marBottom w:val="0"/>
      <w:divBdr>
        <w:top w:val="none" w:sz="0" w:space="0" w:color="auto"/>
        <w:left w:val="none" w:sz="0" w:space="0" w:color="auto"/>
        <w:bottom w:val="none" w:sz="0" w:space="0" w:color="auto"/>
        <w:right w:val="none" w:sz="0" w:space="0" w:color="auto"/>
      </w:divBdr>
    </w:div>
    <w:div w:id="169416078">
      <w:bodyDiv w:val="1"/>
      <w:marLeft w:val="0"/>
      <w:marRight w:val="0"/>
      <w:marTop w:val="0"/>
      <w:marBottom w:val="0"/>
      <w:divBdr>
        <w:top w:val="none" w:sz="0" w:space="0" w:color="auto"/>
        <w:left w:val="none" w:sz="0" w:space="0" w:color="auto"/>
        <w:bottom w:val="none" w:sz="0" w:space="0" w:color="auto"/>
        <w:right w:val="none" w:sz="0" w:space="0" w:color="auto"/>
      </w:divBdr>
    </w:div>
    <w:div w:id="249241850">
      <w:bodyDiv w:val="1"/>
      <w:marLeft w:val="0"/>
      <w:marRight w:val="0"/>
      <w:marTop w:val="0"/>
      <w:marBottom w:val="0"/>
      <w:divBdr>
        <w:top w:val="none" w:sz="0" w:space="0" w:color="auto"/>
        <w:left w:val="none" w:sz="0" w:space="0" w:color="auto"/>
        <w:bottom w:val="none" w:sz="0" w:space="0" w:color="auto"/>
        <w:right w:val="none" w:sz="0" w:space="0" w:color="auto"/>
      </w:divBdr>
    </w:div>
    <w:div w:id="264651863">
      <w:bodyDiv w:val="1"/>
      <w:marLeft w:val="0"/>
      <w:marRight w:val="0"/>
      <w:marTop w:val="0"/>
      <w:marBottom w:val="0"/>
      <w:divBdr>
        <w:top w:val="none" w:sz="0" w:space="0" w:color="auto"/>
        <w:left w:val="none" w:sz="0" w:space="0" w:color="auto"/>
        <w:bottom w:val="none" w:sz="0" w:space="0" w:color="auto"/>
        <w:right w:val="none" w:sz="0" w:space="0" w:color="auto"/>
      </w:divBdr>
    </w:div>
    <w:div w:id="314070384">
      <w:bodyDiv w:val="1"/>
      <w:marLeft w:val="0"/>
      <w:marRight w:val="0"/>
      <w:marTop w:val="0"/>
      <w:marBottom w:val="0"/>
      <w:divBdr>
        <w:top w:val="none" w:sz="0" w:space="0" w:color="auto"/>
        <w:left w:val="none" w:sz="0" w:space="0" w:color="auto"/>
        <w:bottom w:val="none" w:sz="0" w:space="0" w:color="auto"/>
        <w:right w:val="none" w:sz="0" w:space="0" w:color="auto"/>
      </w:divBdr>
    </w:div>
    <w:div w:id="533619826">
      <w:bodyDiv w:val="1"/>
      <w:marLeft w:val="0"/>
      <w:marRight w:val="0"/>
      <w:marTop w:val="0"/>
      <w:marBottom w:val="0"/>
      <w:divBdr>
        <w:top w:val="none" w:sz="0" w:space="0" w:color="auto"/>
        <w:left w:val="none" w:sz="0" w:space="0" w:color="auto"/>
        <w:bottom w:val="none" w:sz="0" w:space="0" w:color="auto"/>
        <w:right w:val="none" w:sz="0" w:space="0" w:color="auto"/>
      </w:divBdr>
    </w:div>
    <w:div w:id="565336204">
      <w:bodyDiv w:val="1"/>
      <w:marLeft w:val="0"/>
      <w:marRight w:val="0"/>
      <w:marTop w:val="0"/>
      <w:marBottom w:val="0"/>
      <w:divBdr>
        <w:top w:val="none" w:sz="0" w:space="0" w:color="auto"/>
        <w:left w:val="none" w:sz="0" w:space="0" w:color="auto"/>
        <w:bottom w:val="none" w:sz="0" w:space="0" w:color="auto"/>
        <w:right w:val="none" w:sz="0" w:space="0" w:color="auto"/>
      </w:divBdr>
    </w:div>
    <w:div w:id="574704763">
      <w:bodyDiv w:val="1"/>
      <w:marLeft w:val="0"/>
      <w:marRight w:val="0"/>
      <w:marTop w:val="0"/>
      <w:marBottom w:val="0"/>
      <w:divBdr>
        <w:top w:val="none" w:sz="0" w:space="0" w:color="auto"/>
        <w:left w:val="none" w:sz="0" w:space="0" w:color="auto"/>
        <w:bottom w:val="none" w:sz="0" w:space="0" w:color="auto"/>
        <w:right w:val="none" w:sz="0" w:space="0" w:color="auto"/>
      </w:divBdr>
    </w:div>
    <w:div w:id="602496702">
      <w:bodyDiv w:val="1"/>
      <w:marLeft w:val="0"/>
      <w:marRight w:val="0"/>
      <w:marTop w:val="0"/>
      <w:marBottom w:val="0"/>
      <w:divBdr>
        <w:top w:val="none" w:sz="0" w:space="0" w:color="auto"/>
        <w:left w:val="none" w:sz="0" w:space="0" w:color="auto"/>
        <w:bottom w:val="none" w:sz="0" w:space="0" w:color="auto"/>
        <w:right w:val="none" w:sz="0" w:space="0" w:color="auto"/>
      </w:divBdr>
    </w:div>
    <w:div w:id="640500733">
      <w:bodyDiv w:val="1"/>
      <w:marLeft w:val="0"/>
      <w:marRight w:val="0"/>
      <w:marTop w:val="0"/>
      <w:marBottom w:val="0"/>
      <w:divBdr>
        <w:top w:val="none" w:sz="0" w:space="0" w:color="auto"/>
        <w:left w:val="none" w:sz="0" w:space="0" w:color="auto"/>
        <w:bottom w:val="none" w:sz="0" w:space="0" w:color="auto"/>
        <w:right w:val="none" w:sz="0" w:space="0" w:color="auto"/>
      </w:divBdr>
    </w:div>
    <w:div w:id="673144842">
      <w:bodyDiv w:val="1"/>
      <w:marLeft w:val="0"/>
      <w:marRight w:val="0"/>
      <w:marTop w:val="0"/>
      <w:marBottom w:val="0"/>
      <w:divBdr>
        <w:top w:val="none" w:sz="0" w:space="0" w:color="auto"/>
        <w:left w:val="none" w:sz="0" w:space="0" w:color="auto"/>
        <w:bottom w:val="none" w:sz="0" w:space="0" w:color="auto"/>
        <w:right w:val="none" w:sz="0" w:space="0" w:color="auto"/>
      </w:divBdr>
    </w:div>
    <w:div w:id="687759341">
      <w:bodyDiv w:val="1"/>
      <w:marLeft w:val="0"/>
      <w:marRight w:val="0"/>
      <w:marTop w:val="0"/>
      <w:marBottom w:val="0"/>
      <w:divBdr>
        <w:top w:val="none" w:sz="0" w:space="0" w:color="auto"/>
        <w:left w:val="none" w:sz="0" w:space="0" w:color="auto"/>
        <w:bottom w:val="none" w:sz="0" w:space="0" w:color="auto"/>
        <w:right w:val="none" w:sz="0" w:space="0" w:color="auto"/>
      </w:divBdr>
    </w:div>
    <w:div w:id="760956160">
      <w:bodyDiv w:val="1"/>
      <w:marLeft w:val="0"/>
      <w:marRight w:val="0"/>
      <w:marTop w:val="0"/>
      <w:marBottom w:val="0"/>
      <w:divBdr>
        <w:top w:val="none" w:sz="0" w:space="0" w:color="auto"/>
        <w:left w:val="none" w:sz="0" w:space="0" w:color="auto"/>
        <w:bottom w:val="none" w:sz="0" w:space="0" w:color="auto"/>
        <w:right w:val="none" w:sz="0" w:space="0" w:color="auto"/>
      </w:divBdr>
    </w:div>
    <w:div w:id="775490278">
      <w:bodyDiv w:val="1"/>
      <w:marLeft w:val="0"/>
      <w:marRight w:val="0"/>
      <w:marTop w:val="0"/>
      <w:marBottom w:val="0"/>
      <w:divBdr>
        <w:top w:val="none" w:sz="0" w:space="0" w:color="auto"/>
        <w:left w:val="none" w:sz="0" w:space="0" w:color="auto"/>
        <w:bottom w:val="none" w:sz="0" w:space="0" w:color="auto"/>
        <w:right w:val="none" w:sz="0" w:space="0" w:color="auto"/>
      </w:divBdr>
    </w:div>
    <w:div w:id="779954457">
      <w:bodyDiv w:val="1"/>
      <w:marLeft w:val="0"/>
      <w:marRight w:val="0"/>
      <w:marTop w:val="0"/>
      <w:marBottom w:val="0"/>
      <w:divBdr>
        <w:top w:val="none" w:sz="0" w:space="0" w:color="auto"/>
        <w:left w:val="none" w:sz="0" w:space="0" w:color="auto"/>
        <w:bottom w:val="none" w:sz="0" w:space="0" w:color="auto"/>
        <w:right w:val="none" w:sz="0" w:space="0" w:color="auto"/>
      </w:divBdr>
      <w:divsChild>
        <w:div w:id="556287505">
          <w:marLeft w:val="0"/>
          <w:marRight w:val="0"/>
          <w:marTop w:val="0"/>
          <w:marBottom w:val="0"/>
          <w:divBdr>
            <w:top w:val="none" w:sz="0" w:space="0" w:color="auto"/>
            <w:left w:val="none" w:sz="0" w:space="0" w:color="auto"/>
            <w:bottom w:val="none" w:sz="0" w:space="0" w:color="auto"/>
            <w:right w:val="none" w:sz="0" w:space="0" w:color="auto"/>
          </w:divBdr>
        </w:div>
        <w:div w:id="369038442">
          <w:marLeft w:val="0"/>
          <w:marRight w:val="0"/>
          <w:marTop w:val="0"/>
          <w:marBottom w:val="0"/>
          <w:divBdr>
            <w:top w:val="none" w:sz="0" w:space="0" w:color="auto"/>
            <w:left w:val="none" w:sz="0" w:space="0" w:color="auto"/>
            <w:bottom w:val="none" w:sz="0" w:space="0" w:color="auto"/>
            <w:right w:val="none" w:sz="0" w:space="0" w:color="auto"/>
          </w:divBdr>
        </w:div>
        <w:div w:id="584654920">
          <w:marLeft w:val="0"/>
          <w:marRight w:val="0"/>
          <w:marTop w:val="0"/>
          <w:marBottom w:val="0"/>
          <w:divBdr>
            <w:top w:val="none" w:sz="0" w:space="0" w:color="auto"/>
            <w:left w:val="none" w:sz="0" w:space="0" w:color="auto"/>
            <w:bottom w:val="none" w:sz="0" w:space="0" w:color="auto"/>
            <w:right w:val="none" w:sz="0" w:space="0" w:color="auto"/>
          </w:divBdr>
        </w:div>
        <w:div w:id="1935825356">
          <w:marLeft w:val="0"/>
          <w:marRight w:val="0"/>
          <w:marTop w:val="0"/>
          <w:marBottom w:val="0"/>
          <w:divBdr>
            <w:top w:val="none" w:sz="0" w:space="0" w:color="auto"/>
            <w:left w:val="none" w:sz="0" w:space="0" w:color="auto"/>
            <w:bottom w:val="none" w:sz="0" w:space="0" w:color="auto"/>
            <w:right w:val="none" w:sz="0" w:space="0" w:color="auto"/>
          </w:divBdr>
        </w:div>
        <w:div w:id="1996181039">
          <w:marLeft w:val="0"/>
          <w:marRight w:val="0"/>
          <w:marTop w:val="0"/>
          <w:marBottom w:val="0"/>
          <w:divBdr>
            <w:top w:val="none" w:sz="0" w:space="0" w:color="auto"/>
            <w:left w:val="none" w:sz="0" w:space="0" w:color="auto"/>
            <w:bottom w:val="none" w:sz="0" w:space="0" w:color="auto"/>
            <w:right w:val="none" w:sz="0" w:space="0" w:color="auto"/>
          </w:divBdr>
        </w:div>
        <w:div w:id="27804692">
          <w:marLeft w:val="0"/>
          <w:marRight w:val="0"/>
          <w:marTop w:val="0"/>
          <w:marBottom w:val="0"/>
          <w:divBdr>
            <w:top w:val="none" w:sz="0" w:space="0" w:color="auto"/>
            <w:left w:val="none" w:sz="0" w:space="0" w:color="auto"/>
            <w:bottom w:val="none" w:sz="0" w:space="0" w:color="auto"/>
            <w:right w:val="none" w:sz="0" w:space="0" w:color="auto"/>
          </w:divBdr>
        </w:div>
        <w:div w:id="1448352240">
          <w:marLeft w:val="0"/>
          <w:marRight w:val="0"/>
          <w:marTop w:val="0"/>
          <w:marBottom w:val="0"/>
          <w:divBdr>
            <w:top w:val="none" w:sz="0" w:space="0" w:color="auto"/>
            <w:left w:val="none" w:sz="0" w:space="0" w:color="auto"/>
            <w:bottom w:val="none" w:sz="0" w:space="0" w:color="auto"/>
            <w:right w:val="none" w:sz="0" w:space="0" w:color="auto"/>
          </w:divBdr>
        </w:div>
        <w:div w:id="326832771">
          <w:marLeft w:val="0"/>
          <w:marRight w:val="0"/>
          <w:marTop w:val="0"/>
          <w:marBottom w:val="0"/>
          <w:divBdr>
            <w:top w:val="none" w:sz="0" w:space="0" w:color="auto"/>
            <w:left w:val="none" w:sz="0" w:space="0" w:color="auto"/>
            <w:bottom w:val="none" w:sz="0" w:space="0" w:color="auto"/>
            <w:right w:val="none" w:sz="0" w:space="0" w:color="auto"/>
          </w:divBdr>
        </w:div>
        <w:div w:id="1218931193">
          <w:marLeft w:val="0"/>
          <w:marRight w:val="0"/>
          <w:marTop w:val="0"/>
          <w:marBottom w:val="0"/>
          <w:divBdr>
            <w:top w:val="none" w:sz="0" w:space="0" w:color="auto"/>
            <w:left w:val="none" w:sz="0" w:space="0" w:color="auto"/>
            <w:bottom w:val="none" w:sz="0" w:space="0" w:color="auto"/>
            <w:right w:val="none" w:sz="0" w:space="0" w:color="auto"/>
          </w:divBdr>
        </w:div>
        <w:div w:id="212011618">
          <w:marLeft w:val="0"/>
          <w:marRight w:val="0"/>
          <w:marTop w:val="0"/>
          <w:marBottom w:val="0"/>
          <w:divBdr>
            <w:top w:val="none" w:sz="0" w:space="0" w:color="auto"/>
            <w:left w:val="none" w:sz="0" w:space="0" w:color="auto"/>
            <w:bottom w:val="none" w:sz="0" w:space="0" w:color="auto"/>
            <w:right w:val="none" w:sz="0" w:space="0" w:color="auto"/>
          </w:divBdr>
        </w:div>
        <w:div w:id="1651863494">
          <w:marLeft w:val="0"/>
          <w:marRight w:val="0"/>
          <w:marTop w:val="0"/>
          <w:marBottom w:val="0"/>
          <w:divBdr>
            <w:top w:val="none" w:sz="0" w:space="0" w:color="auto"/>
            <w:left w:val="none" w:sz="0" w:space="0" w:color="auto"/>
            <w:bottom w:val="none" w:sz="0" w:space="0" w:color="auto"/>
            <w:right w:val="none" w:sz="0" w:space="0" w:color="auto"/>
          </w:divBdr>
        </w:div>
        <w:div w:id="645819777">
          <w:marLeft w:val="0"/>
          <w:marRight w:val="0"/>
          <w:marTop w:val="0"/>
          <w:marBottom w:val="0"/>
          <w:divBdr>
            <w:top w:val="none" w:sz="0" w:space="0" w:color="auto"/>
            <w:left w:val="none" w:sz="0" w:space="0" w:color="auto"/>
            <w:bottom w:val="none" w:sz="0" w:space="0" w:color="auto"/>
            <w:right w:val="none" w:sz="0" w:space="0" w:color="auto"/>
          </w:divBdr>
        </w:div>
        <w:div w:id="512912323">
          <w:marLeft w:val="0"/>
          <w:marRight w:val="0"/>
          <w:marTop w:val="0"/>
          <w:marBottom w:val="0"/>
          <w:divBdr>
            <w:top w:val="none" w:sz="0" w:space="0" w:color="auto"/>
            <w:left w:val="none" w:sz="0" w:space="0" w:color="auto"/>
            <w:bottom w:val="none" w:sz="0" w:space="0" w:color="auto"/>
            <w:right w:val="none" w:sz="0" w:space="0" w:color="auto"/>
          </w:divBdr>
        </w:div>
      </w:divsChild>
    </w:div>
    <w:div w:id="855074733">
      <w:bodyDiv w:val="1"/>
      <w:marLeft w:val="0"/>
      <w:marRight w:val="0"/>
      <w:marTop w:val="0"/>
      <w:marBottom w:val="0"/>
      <w:divBdr>
        <w:top w:val="none" w:sz="0" w:space="0" w:color="auto"/>
        <w:left w:val="none" w:sz="0" w:space="0" w:color="auto"/>
        <w:bottom w:val="none" w:sz="0" w:space="0" w:color="auto"/>
        <w:right w:val="none" w:sz="0" w:space="0" w:color="auto"/>
      </w:divBdr>
    </w:div>
    <w:div w:id="871386640">
      <w:bodyDiv w:val="1"/>
      <w:marLeft w:val="0"/>
      <w:marRight w:val="0"/>
      <w:marTop w:val="0"/>
      <w:marBottom w:val="0"/>
      <w:divBdr>
        <w:top w:val="none" w:sz="0" w:space="0" w:color="auto"/>
        <w:left w:val="none" w:sz="0" w:space="0" w:color="auto"/>
        <w:bottom w:val="none" w:sz="0" w:space="0" w:color="auto"/>
        <w:right w:val="none" w:sz="0" w:space="0" w:color="auto"/>
      </w:divBdr>
    </w:div>
    <w:div w:id="888540703">
      <w:bodyDiv w:val="1"/>
      <w:marLeft w:val="0"/>
      <w:marRight w:val="0"/>
      <w:marTop w:val="0"/>
      <w:marBottom w:val="0"/>
      <w:divBdr>
        <w:top w:val="none" w:sz="0" w:space="0" w:color="auto"/>
        <w:left w:val="none" w:sz="0" w:space="0" w:color="auto"/>
        <w:bottom w:val="none" w:sz="0" w:space="0" w:color="auto"/>
        <w:right w:val="none" w:sz="0" w:space="0" w:color="auto"/>
      </w:divBdr>
    </w:div>
    <w:div w:id="917396902">
      <w:bodyDiv w:val="1"/>
      <w:marLeft w:val="0"/>
      <w:marRight w:val="0"/>
      <w:marTop w:val="0"/>
      <w:marBottom w:val="0"/>
      <w:divBdr>
        <w:top w:val="none" w:sz="0" w:space="0" w:color="auto"/>
        <w:left w:val="none" w:sz="0" w:space="0" w:color="auto"/>
        <w:bottom w:val="none" w:sz="0" w:space="0" w:color="auto"/>
        <w:right w:val="none" w:sz="0" w:space="0" w:color="auto"/>
      </w:divBdr>
    </w:div>
    <w:div w:id="1003776849">
      <w:bodyDiv w:val="1"/>
      <w:marLeft w:val="0"/>
      <w:marRight w:val="0"/>
      <w:marTop w:val="0"/>
      <w:marBottom w:val="0"/>
      <w:divBdr>
        <w:top w:val="none" w:sz="0" w:space="0" w:color="auto"/>
        <w:left w:val="none" w:sz="0" w:space="0" w:color="auto"/>
        <w:bottom w:val="none" w:sz="0" w:space="0" w:color="auto"/>
        <w:right w:val="none" w:sz="0" w:space="0" w:color="auto"/>
      </w:divBdr>
    </w:div>
    <w:div w:id="1050152012">
      <w:bodyDiv w:val="1"/>
      <w:marLeft w:val="0"/>
      <w:marRight w:val="0"/>
      <w:marTop w:val="0"/>
      <w:marBottom w:val="0"/>
      <w:divBdr>
        <w:top w:val="none" w:sz="0" w:space="0" w:color="auto"/>
        <w:left w:val="none" w:sz="0" w:space="0" w:color="auto"/>
        <w:bottom w:val="none" w:sz="0" w:space="0" w:color="auto"/>
        <w:right w:val="none" w:sz="0" w:space="0" w:color="auto"/>
      </w:divBdr>
    </w:div>
    <w:div w:id="1053970648">
      <w:bodyDiv w:val="1"/>
      <w:marLeft w:val="0"/>
      <w:marRight w:val="0"/>
      <w:marTop w:val="0"/>
      <w:marBottom w:val="0"/>
      <w:divBdr>
        <w:top w:val="none" w:sz="0" w:space="0" w:color="auto"/>
        <w:left w:val="none" w:sz="0" w:space="0" w:color="auto"/>
        <w:bottom w:val="none" w:sz="0" w:space="0" w:color="auto"/>
        <w:right w:val="none" w:sz="0" w:space="0" w:color="auto"/>
      </w:divBdr>
    </w:div>
    <w:div w:id="1062363084">
      <w:bodyDiv w:val="1"/>
      <w:marLeft w:val="0"/>
      <w:marRight w:val="0"/>
      <w:marTop w:val="0"/>
      <w:marBottom w:val="0"/>
      <w:divBdr>
        <w:top w:val="none" w:sz="0" w:space="0" w:color="auto"/>
        <w:left w:val="none" w:sz="0" w:space="0" w:color="auto"/>
        <w:bottom w:val="none" w:sz="0" w:space="0" w:color="auto"/>
        <w:right w:val="none" w:sz="0" w:space="0" w:color="auto"/>
      </w:divBdr>
    </w:div>
    <w:div w:id="1356613933">
      <w:bodyDiv w:val="1"/>
      <w:marLeft w:val="0"/>
      <w:marRight w:val="0"/>
      <w:marTop w:val="0"/>
      <w:marBottom w:val="0"/>
      <w:divBdr>
        <w:top w:val="none" w:sz="0" w:space="0" w:color="auto"/>
        <w:left w:val="none" w:sz="0" w:space="0" w:color="auto"/>
        <w:bottom w:val="none" w:sz="0" w:space="0" w:color="auto"/>
        <w:right w:val="none" w:sz="0" w:space="0" w:color="auto"/>
      </w:divBdr>
    </w:div>
    <w:div w:id="1393969869">
      <w:bodyDiv w:val="1"/>
      <w:marLeft w:val="0"/>
      <w:marRight w:val="0"/>
      <w:marTop w:val="0"/>
      <w:marBottom w:val="0"/>
      <w:divBdr>
        <w:top w:val="none" w:sz="0" w:space="0" w:color="auto"/>
        <w:left w:val="none" w:sz="0" w:space="0" w:color="auto"/>
        <w:bottom w:val="none" w:sz="0" w:space="0" w:color="auto"/>
        <w:right w:val="none" w:sz="0" w:space="0" w:color="auto"/>
      </w:divBdr>
    </w:div>
    <w:div w:id="1515800946">
      <w:bodyDiv w:val="1"/>
      <w:marLeft w:val="0"/>
      <w:marRight w:val="0"/>
      <w:marTop w:val="0"/>
      <w:marBottom w:val="0"/>
      <w:divBdr>
        <w:top w:val="none" w:sz="0" w:space="0" w:color="auto"/>
        <w:left w:val="none" w:sz="0" w:space="0" w:color="auto"/>
        <w:bottom w:val="none" w:sz="0" w:space="0" w:color="auto"/>
        <w:right w:val="none" w:sz="0" w:space="0" w:color="auto"/>
      </w:divBdr>
    </w:div>
    <w:div w:id="1560553156">
      <w:bodyDiv w:val="1"/>
      <w:marLeft w:val="0"/>
      <w:marRight w:val="0"/>
      <w:marTop w:val="0"/>
      <w:marBottom w:val="0"/>
      <w:divBdr>
        <w:top w:val="none" w:sz="0" w:space="0" w:color="auto"/>
        <w:left w:val="none" w:sz="0" w:space="0" w:color="auto"/>
        <w:bottom w:val="none" w:sz="0" w:space="0" w:color="auto"/>
        <w:right w:val="none" w:sz="0" w:space="0" w:color="auto"/>
      </w:divBdr>
    </w:div>
    <w:div w:id="1750030801">
      <w:bodyDiv w:val="1"/>
      <w:marLeft w:val="0"/>
      <w:marRight w:val="0"/>
      <w:marTop w:val="0"/>
      <w:marBottom w:val="0"/>
      <w:divBdr>
        <w:top w:val="none" w:sz="0" w:space="0" w:color="auto"/>
        <w:left w:val="none" w:sz="0" w:space="0" w:color="auto"/>
        <w:bottom w:val="none" w:sz="0" w:space="0" w:color="auto"/>
        <w:right w:val="none" w:sz="0" w:space="0" w:color="auto"/>
      </w:divBdr>
    </w:div>
    <w:div w:id="1891989611">
      <w:bodyDiv w:val="1"/>
      <w:marLeft w:val="0"/>
      <w:marRight w:val="0"/>
      <w:marTop w:val="0"/>
      <w:marBottom w:val="0"/>
      <w:divBdr>
        <w:top w:val="none" w:sz="0" w:space="0" w:color="auto"/>
        <w:left w:val="none" w:sz="0" w:space="0" w:color="auto"/>
        <w:bottom w:val="none" w:sz="0" w:space="0" w:color="auto"/>
        <w:right w:val="none" w:sz="0" w:space="0" w:color="auto"/>
      </w:divBdr>
    </w:div>
    <w:div w:id="1938058988">
      <w:bodyDiv w:val="1"/>
      <w:marLeft w:val="0"/>
      <w:marRight w:val="0"/>
      <w:marTop w:val="0"/>
      <w:marBottom w:val="0"/>
      <w:divBdr>
        <w:top w:val="none" w:sz="0" w:space="0" w:color="auto"/>
        <w:left w:val="none" w:sz="0" w:space="0" w:color="auto"/>
        <w:bottom w:val="none" w:sz="0" w:space="0" w:color="auto"/>
        <w:right w:val="none" w:sz="0" w:space="0" w:color="auto"/>
      </w:divBdr>
    </w:div>
    <w:div w:id="2003503343">
      <w:bodyDiv w:val="1"/>
      <w:marLeft w:val="0"/>
      <w:marRight w:val="0"/>
      <w:marTop w:val="0"/>
      <w:marBottom w:val="0"/>
      <w:divBdr>
        <w:top w:val="none" w:sz="0" w:space="0" w:color="auto"/>
        <w:left w:val="none" w:sz="0" w:space="0" w:color="auto"/>
        <w:bottom w:val="none" w:sz="0" w:space="0" w:color="auto"/>
        <w:right w:val="none" w:sz="0" w:space="0" w:color="auto"/>
      </w:divBdr>
    </w:div>
    <w:div w:id="2022586724">
      <w:bodyDiv w:val="1"/>
      <w:marLeft w:val="0"/>
      <w:marRight w:val="0"/>
      <w:marTop w:val="0"/>
      <w:marBottom w:val="0"/>
      <w:divBdr>
        <w:top w:val="none" w:sz="0" w:space="0" w:color="auto"/>
        <w:left w:val="none" w:sz="0" w:space="0" w:color="auto"/>
        <w:bottom w:val="none" w:sz="0" w:space="0" w:color="auto"/>
        <w:right w:val="none" w:sz="0" w:space="0" w:color="auto"/>
      </w:divBdr>
    </w:div>
    <w:div w:id="2045783322">
      <w:bodyDiv w:val="1"/>
      <w:marLeft w:val="0"/>
      <w:marRight w:val="0"/>
      <w:marTop w:val="0"/>
      <w:marBottom w:val="0"/>
      <w:divBdr>
        <w:top w:val="none" w:sz="0" w:space="0" w:color="auto"/>
        <w:left w:val="none" w:sz="0" w:space="0" w:color="auto"/>
        <w:bottom w:val="none" w:sz="0" w:space="0" w:color="auto"/>
        <w:right w:val="none" w:sz="0" w:space="0" w:color="auto"/>
      </w:divBdr>
    </w:div>
    <w:div w:id="207192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F399DA2-1921-42D3-A027-C0433D1CE61A}"/>
      </w:docPartPr>
      <w:docPartBody>
        <w:p w:rsidR="00000000" w:rsidRDefault="006F161D">
          <w:r w:rsidRPr="00C07B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1D"/>
    <w:rsid w:val="006F1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161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6"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E09186-D837-49CE-87E3-2759A6D5963F}">
  <we:reference id="wa104382081" version="1.46.0.0" store="en-GB" storeType="OMEX"/>
  <we:alternateReferences>
    <we:reference id="wa104382081" version="1.46.0.0" store="en-GB" storeType="OMEX"/>
  </we:alternateReferences>
  <we:properties>
    <we:property name="MENDELEY_CITATIONS" value="[{&quot;citationID&quot;:&quot;MENDELEY_CITATION_e3f4cab9-3888-47ee-b92f-f3af0b173404&quot;,&quot;properties&quot;:{&quot;noteIndex&quot;:0},&quot;isEdited&quot;:false,&quot;manualOverride&quot;:{&quot;isManuallyOverridden&quot;:false,&quot;citeprocText&quot;:&quot;(Smith, 2002)&quot;,&quot;manualOverrideText&quot;:&quot;&quot;},&quot;citationTag&quot;:&quot;MENDELEY_CITATION_v3_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&quot;,&quot;citationItems&quot;:[{&quot;id&quot;:&quot;ad81b800-0777-3d4a-bf04-0df3cb5c7f2a&quot;,&quot;itemData&quot;:{&quot;type&quot;:&quot;book&quot;,&quot;id&quot;:&quot;ad81b800-0777-3d4a-bf04-0df3cb5c7f2a&quot;,&quot;title&quot;:&quot;Engineering Project Management&quot;,&quot;author&quot;:[{&quot;family&quot;:&quot;Smith&quot;,&quot;given&quot;:&quot;Nigel J&quot;,&quot;parse-names&quot;:false,&quot;dropping-particle&quot;:&quot;&quot;,&quot;non-dropping-particle&quot;:&quot;&quot;}],&quot;issued&quot;:{&quot;date-parts&quot;:[[2002,8,8]]},&quot;number-of-pages&quot;:&quot;137-138&quot;,&quot;edition&quot;:&quot;2&quot;,&quot;publisher&quot;:&quot;Wiley-Blackwell&quot;,&quot;container-title-short&quot;:&quot;&quot;},&quot;isTemporary&quot;:false}]},{&quot;citationID&quot;:&quot;MENDELEY_CITATION_755efdd0-a49a-4fb4-89c7-d591df7e1776&quot;,&quot;properties&quot;:{&quot;noteIndex&quot;:0},&quot;isEdited&quot;:false,&quot;manualOverride&quot;:{&quot;isManuallyOverridden&quot;:false,&quot;citeprocText&quot;:&quot;(Woo &lt;i&gt;et al.&lt;/i&gt;, 2021)&quot;,&quot;manualOverrideText&quot;:&quot;&quot;},&quot;citationTag&quot;:&quot;MENDELEY_CITATION_v3_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&quot;,&quot;citationItems&quot;:[{&quot;id&quot;:&quot;15872353-974e-368a-b2fb-e6178717e2e9&quot;,&quot;itemData&quot;:{&quot;type&quot;:&quot;article-journal&quot;,&quot;id&quot;:&quot;15872353-974e-368a-b2fb-e6178717e2e9&quot;,&quot;title&quot;:&quot;An Analysis of the Competitive Actions of Boeing and Airbus in the Aerospace Industry Based on the Competitive Dynamics Model&quot;,&quot;author&quot;:[{&quot;family&quot;:&quot;Woo&quot;,&quot;given&quot;:&quot;Ayoung&quot;,&quot;parse-names&quot;:false,&quot;dropping-particle&quot;:&quot;&quot;,&quot;non-dropping-particle&quot;:&quot;&quot;},{&quot;family&quot;:&quot;Park&quot;,&quot;given&quot;:&quot;Bokyung&quot;,&quot;parse-names&quot;:false,&quot;dropping-particle&quot;:&quot;&quot;,&quot;non-dropping-particle&quot;:&quot;&quot;},{&quot;family&quot;:&quot;Sung&quot;,&quot;given&quot;:&quot;Hyekyung&quot;,&quot;parse-names&quot;:false,&quot;dropping-particle&quot;:&quot;&quot;,&quot;non-dropping-particle&quot;:&quot;&quot;},{&quot;family&quot;:&quot;Yong&quot;,&quot;given&quot;:&quot;Hyunjin&quot;,&quot;parse-names&quot;:false,&quot;dropping-particle&quot;:&quot;&quot;,&quot;non-dropping-particle&quot;:&quot;&quot;},{&quot;family&quot;:&quot;Chae&quot;,&quot;given&quot;:&quot;Jiyeon&quot;,&quot;parse-names&quot;:false,&quot;dropping-particle&quot;:&quot;&quot;,&quot;non-dropping-particle&quot;:&quot;&quot;},{&quot;family&quot;:&quot;Choi&quot;,&quot;given&quot;:&quot;Seungho&quot;,&quot;parse-names&quot;:false,&quot;dropping-particle&quot;:&quot;&quot;,&quot;non-dropping-particle&quot;:&quot;&quot;}],&quot;issued&quot;:{&quot;date-parts&quot;:[[2021,8,31]]},&quot;container-title-short&quot;:&quot;&quot;},&quot;isTemporary&quot;:false}]},{&quot;citationID&quot;:&quot;MENDELEY_CITATION_09801bc2-9e4b-42a5-94e2-45614ad542d4&quot;,&quot;properties&quot;:{&quot;noteIndex&quot;:0},&quot;isEdited&quot;:false,&quot;manualOverride&quot;:{&quot;isManuallyOverridden&quot;:false,&quot;citeprocText&quot;:&quot;(AIRBUS, 2022)&quot;,&quot;manualOverrideText&quot;:&quot;&quot;},&quot;citationTag&quot;:&quot;MENDELEY_CITATION_v3_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&quot;,&quot;citationItems&quot;:[{&quot;id&quot;:&quot;670194b4-cdc1-3f30-a68b-f2b3df129bc8&quot;,&quot;itemData&quot;:{&quot;type&quot;:&quot;webpage&quot;,&quot;id&quot;:&quot;670194b4-cdc1-3f30-a68b-f2b3df129bc8&quot;,&quot;title&quot;:&quot;Who We Are AIRBUS&quot;,&quot;author&quot;:[{&quot;family&quot;:&quot;AIRBUS&quot;,&quot;given&quot;:&quot;&quot;,&quot;parse-names&quot;:false,&quot;dropping-particle&quot;:&quot;&quot;,&quot;non-dropping-particle&quot;:&quot;&quot;}],&quot;container-title&quot;:&quot;https://www.airbus.com/en/who-we-are&quot;,&quot;issued&quot;:{&quot;date-parts&quot;:[[2022]]},&quot;container-title-short&quot;:&quot;&quot;},&quot;isTemporary&quot;:false}]},{&quot;citationID&quot;:&quot;MENDELEY_CITATION_9bc96e0a-3487-49ad-badc-8a9b509be289&quot;,&quot;properties&quot;:{&quot;noteIndex&quot;:0},&quot;isEdited&quot;:false,&quot;manualOverride&quot;:{&quot;isManuallyOverridden&quot;:false,&quot;citeprocText&quot;:&quot;(BOEING, 2022)&quot;,&quot;manualOverrideText&quot;:&quot;&quot;},&quot;citationTag&quot;:&quot;MENDELEY_CITATION_v3_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&quot;,&quot;citationItems&quot;:[{&quot;id&quot;:&quot;77acfdf6-2169-3e29-92fe-6dbefb446418&quot;,&quot;itemData&quot;:{&quot;type&quot;:&quot;webpage&quot;,&quot;id&quot;:&quot;77acfdf6-2169-3e29-92fe-6dbefb446418&quot;,&quot;title&quot;:&quot;Employment Data Boeing&quot;,&quot;author&quot;:[{&quot;family&quot;:&quot;BOEING&quot;,&quot;given&quot;:&quot;&quot;,&quot;parse-names&quot;:false,&quot;dropping-particle&quot;:&quot;&quot;,&quot;non-dropping-particle&quot;:&quot;&quot;}],&quot;container-title&quot;:&quot;https://www.boeing.com/company/general-info/#/employment-data&quot;,&quot;issued&quot;:{&quot;date-parts&quot;:[[2022]]},&quot;container-title-short&quot;:&quot;&quot;},&quot;isTemporary&quot;:false}]},{&quot;citationID&quot;:&quot;MENDELEY_CITATION_acc90af9-82bc-4747-8944-31770eb936b5&quot;,&quot;properties&quot;:{&quot;noteIndex&quot;:0},&quot;isEdited&quot;:false,&quot;manualOverride&quot;:{&quot;isManuallyOverridden&quot;:false,&quot;citeprocText&quot;:&quot;(Parker, 2008)&quot;,&quot;manualOverrideText&quot;:&quot;&quot;},&quot;citationTag&quot;:&quot;MENDELEY_CITATION_v3_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&quot;,&quot;citationItems&quot;:[{&quot;id&quot;:&quot;90865e67-2f99-3476-ad5e-95849e846fb5&quot;,&quot;itemData&quot;:{&quot;type&quot;:&quot;book&quot;,&quot;id&quot;:&quot;90865e67-2f99-3476-ad5e-95849e846fb5&quot;,&quot;title&quot;:&quot;Team players and team work: new strategies for developing&quot;,&quot;author&quot;:[{&quot;family&quot;:&quot;Parker&quot;,&quot;given&quot;:&quot;Glenn M.&quot;,&quot;parse-names&quot;:false,&quot;dropping-particle&quot;:&quot;&quot;,&quot;non-dropping-particle&quot;:&quot;&quot;}],&quot;issued&quot;:{&quot;date-parts&quot;:[[2008,5,2]]},&quot;publisher&quot;:&quot;Jossey-Bass&quot;,&quot;container-title-short&quot;:&quot;&quot;},&quot;isTemporary&quot;:false}]},{&quot;citationID&quot;:&quot;MENDELEY_CITATION_e09496b0-2038-4b38-b402-bb002ac93eaa&quot;,&quot;properties&quot;:{&quot;noteIndex&quot;:0},&quot;isEdited&quot;:false,&quot;manualOverride&quot;:{&quot;isManuallyOverridden&quot;:false,&quot;citeprocText&quot;:&quot;(Sridharan, 2022)&quot;,&quot;manualOverrideText&quot;:&quot;&quot;},&quot;citationTag&quot;:&quot;MENDELEY_CITATION_v3_eyJjaXRhdGlvbklEIjoiTUVOREVMRVlfQ0lUQVRJT05fZTA5NDk2YjAtMjAzOC00YjM4LWI0MDItYmIwMDJhYzkzZWFh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quot;,&quot;citationItems&quot;:[{&quot;id&quot;:&quot;6a98dd11-d2d8-30e6-9aaa-cb6ed0334164&quot;,&quot;itemData&quot;:{&quot;type&quot;:&quot;webpage&quot;,&quot;id&quot;:&quot;6a98dd11-d2d8-30e6-9aaa-cb6ed0334164&quot;,&quot;title&quot;:&quot;Management Structure&quot;,&quot;author&quot;:[{&quot;family&quot;:&quot;Sridharan&quot;,&quot;given&quot;:&quot;Mithun&quot;,&quot;parse-names&quot;:false,&quot;dropping-particle&quot;:&quot;&quot;,&quot;non-dropping-particle&quot;:&quot;&quot;}],&quot;container-title&quot;:&quot;https://thinkinsights.net/strategy/management-structure/&quot;,&quot;issued&quot;:{&quot;date-parts&quot;:[[2022]]},&quot;container-title-short&quot;:&quot;&quot;},&quot;isTemporary&quot;:false}]},{&quot;citationID&quot;:&quot;MENDELEY_CITATION_5def30ea-ef66-4b7a-8560-d3ea97083852&quot;,&quot;properties&quot;:{&quot;noteIndex&quot;:0},&quot;isEdited&quot;:false,&quot;manualOverride&quot;:{&quot;isManuallyOverridden&quot;:false,&quot;citeprocText&quot;:&quot;(Sridharan, 2022)&quot;,&quot;manualOverrideText&quot;:&quot;&quot;},&quot;citationTag&quot;:&quot;MENDELEY_CITATION_v3_eyJjaXRhdGlvbklEIjoiTUVOREVMRVlfQ0lUQVRJT05fNWRlZjMwZWEtZWY2Ni00YjdhLTg1NjAtZDNlYTk3MDgzODUy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quot;,&quot;citationItems&quot;:[{&quot;id&quot;:&quot;6a98dd11-d2d8-30e6-9aaa-cb6ed0334164&quot;,&quot;itemData&quot;:{&quot;type&quot;:&quot;webpage&quot;,&quot;id&quot;:&quot;6a98dd11-d2d8-30e6-9aaa-cb6ed0334164&quot;,&quot;title&quot;:&quot;Management Structure&quot;,&quot;author&quot;:[{&quot;family&quot;:&quot;Sridharan&quot;,&quot;given&quot;:&quot;Mithun&quot;,&quot;parse-names&quot;:false,&quot;dropping-particle&quot;:&quot;&quot;,&quot;non-dropping-particle&quot;:&quot;&quot;}],&quot;container-title&quot;:&quot;https://thinkinsights.net/strategy/management-structure/&quot;,&quot;issued&quot;:{&quot;date-parts&quot;:[[2022]]},&quot;container-title-short&quot;:&quot;&quot;},&quot;isTemporary&quot;:false}]},{&quot;citationID&quot;:&quot;MENDELEY_CITATION_b486de0d-4860-4efc-91ac-bcb885fcbfc3&quot;,&quot;properties&quot;:{&quot;noteIndex&quot;:0},&quot;isEdited&quot;:false,&quot;manualOverride&quot;:{&quot;isManuallyOverridden&quot;:false,&quot;citeprocText&quot;:&quot;(Libaers, Song and Zhao, 2015)&quot;,&quot;manualOverrideText&quot;:&quot;&quot;},&quot;citationTag&quot;:&quot;MENDELEY_CITATION_v3_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&quot;,&quot;citationItems&quot;:[{&quot;id&quot;:&quot;96ef8a42-b5e6-35ce-aec5-ac693e4f0b5d&quot;,&quot;itemData&quot;:{&quot;type&quot;:&quot;article-journal&quot;,&quot;id&quot;:&quot;96ef8a42-b5e6-35ce-aec5-ac693e4f0b5d&quot;,&quot;title&quot;:&quot;First Product Success: A Mediated Moderating Model of Resources, Founding Team Startup Experience, and Product-Positioning Strategy&quot;,&quot;author&quot;:[{&quot;family&quot;:&quot;Libaers&quot;,&quot;given&quot;:&quot;Dirk&quot;,&quot;parse-names&quot;:false,&quot;dropping-particle&quot;:&quot;&quot;,&quot;non-dropping-particle&quot;:&quot;&quot;},{&quot;family&quot;:&quot;Song&quot;,&quot;given&quot;:&quot;Michael&quot;,&quot;parse-names&quot;:false,&quot;dropping-particle&quot;:&quot;&quot;,&quot;non-dropping-particle&quot;:&quot;&quot;},{&quot;family&quot;:&quot;Zhao&quot;,&quot;given&quot;:&quot;Y. Lisa&quot;,&quot;parse-names&quot;:false,&quot;dropping-particle&quot;:&quot;&quot;,&quot;non-dropping-particle&quot;:&quot;&quot;}],&quot;issued&quot;:{&quot;date-parts&quot;:[[2015,3,25]]},&quot;container-title-short&quot;:&quot;&quot;},&quot;isTemporary&quot;:false}]},{&quot;citationID&quot;:&quot;MENDELEY_CITATION_4ad6c880-aea6-4d4d-a724-21d5c876f155&quot;,&quot;properties&quot;:{&quot;noteIndex&quot;:0},&quot;isEdited&quot;:false,&quot;manualOverride&quot;:{&quot;isManuallyOverridden&quot;:false,&quot;citeprocText&quot;:&quot;(Domun, 2016)&quot;,&quot;manualOverrideText&quot;:&quot;&quot;},&quot;citationTag&quot;:&quot;MENDELEY_CITATION_v3_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&quot;,&quot;citationItems&quot;:[{&quot;id&quot;:&quot;e0334286-3e98-3a82-b9ed-9f8b7c6764ab&quot;,&quot;itemData&quot;:{&quot;type&quot;:&quot;webpage&quot;,&quot;id&quot;:&quot;e0334286-3e98-3a82-b9ed-9f8b7c6764ab&quot;,&quot;title&quot;:&quot;Aircraft Design Process Overview&quot;,&quot;author&quot;:[{&quot;family&quot;:&quot;Domun&quot;,&quot;given&quot;:&quot;Yuvraj&quot;,&quot;parse-names&quot;:false,&quot;dropping-particle&quot;:&quot;&quot;,&quot;non-dropping-particle&quot;:&quot;&quot;}],&quot;container-title&quot;:&quot;https://www.engineeringclicks.com/aircraft-design-process/&quot;,&quot;issued&quot;:{&quot;date-parts&quot;:[[2016,11,24]]},&quot;container-title-short&quot;:&quot;&quot;},&quot;isTemporary&quot;:false}]},{&quot;citationID&quot;:&quot;MENDELEY_CITATION_9c8d0479-d402-4864-8ebd-32b9832122d2&quot;,&quot;properties&quot;:{&quot;noteIndex&quot;:0},&quot;isEdited&quot;:false,&quot;manualOverride&quot;:{&quot;isManuallyOverridden&quot;:false,&quot;citeprocText&quot;:&quot;(European Federation for Transport and Environment AISBL, 2022)&quot;,&quot;manualOverrideText&quot;:&quot;&quot;},&quot;citationTag&quot;:&quot;MENDELEY_CITATION_v3_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&quot;,&quot;citationItems&quot;:[{&quot;id&quot;:&quot;68968ca9-a63e-3841-b290-9a6813b1bcd5&quot;,&quot;itemData&quot;:{&quot;type&quot;:&quot;webpage&quot;,&quot;id&quot;:&quot;68968ca9-a63e-3841-b290-9a6813b1bcd5&quot;,&quot;title&quot;:&quot;Airline Pollution&quot;,&quot;author&quot;:[{&quot;family&quot;:&quot;European Federation for Transport and Environment AISBL&quot;,&quot;given&quot;:&quot;&quot;,&quot;parse-names&quot;:false,&quot;dropping-particle&quot;:&quot;&quot;,&quot;non-dropping-particle&quot;:&quot;&quot;}],&quot;container-title&quot;:&quot;https://www.transportenvironment.org/challenges/planes/airplane-pollution/#:~:text=Emissions%20from%20aviation%20are%20a,altitude%20at%20which%20aircraft%20operate.&quot;,&quot;issued&quot;:{&quot;date-parts&quot;:[[2022]]},&quot;container-title-short&quot;:&quot;&quot;},&quot;isTemporary&quot;:false}]},{&quot;citationID&quot;:&quot;MENDELEY_CITATION_c9beb6c8-84b5-478e-bc98-fc8b1f6de505&quot;,&quot;properties&quot;:{&quot;noteIndex&quot;:0},&quot;isEdited&quot;:false,&quot;manualOverride&quot;:{&quot;isManuallyOverridden&quot;:false,&quot;citeprocText&quot;:&quot;(Federal Aviation Administration, 2022)&quot;,&quot;manualOverrideText&quot;:&quot;&quot;},&quot;citationTag&quot;:&quot;MENDELEY_CITATION_v3_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&quot;,&quot;citationItems&quot;:[{&quot;id&quot;:&quot;1d215d90-7fba-32ff-a13a-048e194b905b&quot;,&quot;itemData&quot;:{&quot;type&quot;:&quot;webpage&quot;,&quot;id&quot;:&quot;1d215d90-7fba-32ff-a13a-048e194b905b&quot;,&quot;title&quot;:&quot;What we do - Federal Aviation Administration&quot;,&quot;author&quot;:[{&quot;family&quot;:&quot;Federal Aviation Administration&quot;,&quot;given&quot;:&quot;&quot;,&quot;parse-names&quot;:false,&quot;dropping-particle&quot;:&quot;&quot;,&quot;non-dropping-particle&quot;:&quot;&quot;}],&quot;container-title&quot;:&quot;https://www.faa.gov/about/mission/activities&quot;,&quot;issued&quot;:{&quot;date-parts&quot;:[[2022]]},&quot;container-title-short&quot;:&quot;&quot;},&quot;isTemporary&quot;:false}]},{&quot;citationID&quot;:&quot;MENDELEY_CITATION_9cb7b8ca-544f-4801-8bb1-f802ea6c250e&quot;,&quot;properties&quot;:{&quot;noteIndex&quot;:0},&quot;isEdited&quot;:false,&quot;manualOverride&quot;:{&quot;isManuallyOverridden&quot;:false,&quot;citeprocText&quot;:&quot;(European Union Aviation Safety Agency, 2022)&quot;,&quot;manualOverrideText&quot;:&quot;&quot;},&quot;citationTag&quot;:&quot;MENDELEY_CITATION_v3_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&quot;,&quot;citationItems&quot;:[{&quot;id&quot;:&quot;3eb2638c-3cd4-312d-83c2-ba4f26f8388d&quot;,&quot;itemData&quot;:{&quot;type&quot;:&quot;webpage&quot;,&quot;id&quot;:&quot;3eb2638c-3cd4-312d-83c2-ba4f26f8388d&quot;,&quot;title&quot;:&quot;The EASA - About EASA&quot;,&quot;author&quot;:[{&quot;family&quot;:&quot;European Union Aviation Safety Agency&quot;,&quot;given&quot;:&quot;&quot;,&quot;parse-names&quot;:false,&quot;dropping-particle&quot;:&quot;&quot;,&quot;non-dropping-particle&quot;:&quot;&quot;}],&quot;container-title&quot;:&quot;https://www.easa.europa.eu/en/the-agency/faqs/about-easa&quot;,&quot;issued&quot;:{&quot;date-parts&quot;:[[2022]]},&quot;container-title-short&quot;:&quot;&quot;},&quot;isTemporary&quot;:false}]},{&quot;citationID&quot;:&quot;MENDELEY_CITATION_5b5fb4e7-0bcf-4232-983b-317266d165cb&quot;,&quot;properties&quot;:{&quot;noteIndex&quot;:0},&quot;isEdited&quot;:false,&quot;manualOverride&quot;:{&quot;isManuallyOverridden&quot;:false,&quot;citeprocText&quot;:&quot;(Beausaert, Segers and Gijselaers, 2021)&quot;,&quot;manualOverrideText&quot;:&quot;&quot;},&quot;citationTag&quot;:&quot;MENDELEY_CITATION_v3_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&quot;,&quot;citationItems&quot;:[{&quot;id&quot;:&quot;864286a5-425f-34ce-8aff-6a0ef9f76caa&quot;,&quot;itemData&quot;:{&quot;type&quot;:&quot;article-journal&quot;,&quot;id&quot;:&quot;864286a5-425f-34ce-8aff-6a0ef9f76caa&quot;,&quot;title&quot;:&quot;The Personal Development Plan Practice Questionnaire: the development and validation of an instrument to assess the employee’s perception of personal development plan practice&quot;,&quot;author&quot;:[{&quot;family&quot;:&quot;Beausaert&quot;,&quot;given&quot;:&quot;Simon&quot;,&quot;parse-names&quot;:false,&quot;dropping-particle&quot;:&quot;&quot;,&quot;non-dropping-particle&quot;:&quot;&quot;},{&quot;family&quot;:&quot;Segers&quot;,&quot;given&quot;:&quot;Mien&quot;,&quot;parse-names&quot;:false,&quot;dropping-particle&quot;:&quot;&quot;,&quot;non-dropping-particle&quot;:&quot;&quot;},{&quot;family&quot;:&quot;Gijselaers&quot;,&quot;given&quot;:&quot;Wim&quot;,&quot;parse-names&quot;:false,&quot;dropping-particle&quot;:&quot;&quot;,&quot;non-dropping-particle&quot;:&quot;&quot;}],&quot;issued&quot;:{&quot;date-parts&quot;:[[2021,11,11]]},&quot;container-title-short&quot;:&quot;&quot;},&quot;isTemporary&quot;:false}]},{&quot;citationID&quot;:&quot;MENDELEY_CITATION_8ed506aa-3166-4cc0-89d1-1c53761e2799&quot;,&quot;properties&quot;:{&quot;noteIndex&quot;:0},&quot;isEdited&quot;:false,&quot;manualOverride&quot;:{&quot;isManuallyOverridden&quot;:false,&quot;citeprocText&quot;:&quot;(Indeed Editorial Team, 2021)&quot;,&quot;manualOverrideText&quot;:&quot;&quot;},&quot;citationTag&quot;:&quot;MENDELEY_CITATION_v3_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&quot;,&quot;citationItems&quot;:[{&quot;id&quot;:&quot;66c3af64-b05c-305c-9675-b113ec55385c&quot;,&quot;itemData&quot;:{&quot;type&quot;:&quot;webpage&quot;,&quot;id&quot;:&quot;66c3af64-b05c-305c-9675-b113ec55385c&quot;,&quot;title&quot;:&quot;How to write a professional development plan (with example)&quot;,&quot;author&quot;:[{&quot;family&quot;:&quot;Indeed Editorial Team&quot;,&quot;given&quot;:&quot;&quot;,&quot;parse-names&quot;:false,&quot;dropping-particle&quot;:&quot;&quot;,&quot;non-dropping-particle&quot;:&quot;&quot;}],&quot;issued&quot;:{&quot;date-parts&quot;:[[2021,9,30]]},&quot;container-title-short&quot;:&quot;&quot;},&quot;isTemporary&quot;:false}]},{&quot;citationID&quot;:&quot;MENDELEY_CITATION_9149147e-9682-48ca-84f7-4c1a013ec480&quot;,&quot;properties&quot;:{&quot;noteIndex&quot;:0},&quot;isEdited&quot;:false,&quot;manualOverride&quot;:{&quot;isManuallyOverridden&quot;:false,&quot;citeprocText&quot;:&quot;(Indeed Editorial Team, 2021)&quot;,&quot;manualOverrideText&quot;:&quot;&quot;},&quot;citationTag&quot;:&quot;MENDELEY_CITATION_v3_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&quot;,&quot;citationItems&quot;:[{&quot;id&quot;:&quot;66c3af64-b05c-305c-9675-b113ec55385c&quot;,&quot;itemData&quot;:{&quot;type&quot;:&quot;webpage&quot;,&quot;id&quot;:&quot;66c3af64-b05c-305c-9675-b113ec55385c&quot;,&quot;title&quot;:&quot;How to write a professional development plan (with example)&quot;,&quot;author&quot;:[{&quot;family&quot;:&quot;Indeed Editorial Team&quot;,&quot;given&quot;:&quot;&quot;,&quot;parse-names&quot;:false,&quot;dropping-particle&quot;:&quot;&quot;,&quot;non-dropping-particle&quot;:&quot;&quot;}],&quot;issued&quot;:{&quot;date-parts&quot;:[[2021,9,30]]},&quot;container-title-short&quot;:&quot;&quot;},&quot;isTemporary&quot;:false}]},{&quot;citationID&quot;:&quot;MENDELEY_CITATION_76823075-a93f-4ae2-80dc-daef972d98ae&quot;,&quot;properties&quot;:{&quot;noteIndex&quot;:0},&quot;isEdited&quot;:false,&quot;manualOverride&quot;:{&quot;isManuallyOverridden&quot;:false,&quot;citeprocText&quot;:&quot;(Sridharan, 2022)&quot;,&quot;manualOverrideText&quot;:&quot;&quot;},&quot;citationTag&quot;:&quot;MENDELEY_CITATION_v3_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&quot;,&quot;citationItems&quot;:[{&quot;id&quot;:&quot;6a98dd11-d2d8-30e6-9aaa-cb6ed0334164&quot;,&quot;itemData&quot;:{&quot;type&quot;:&quot;webpage&quot;,&quot;id&quot;:&quot;6a98dd11-d2d8-30e6-9aaa-cb6ed0334164&quot;,&quot;title&quot;:&quot;Management Structure&quot;,&quot;author&quot;:[{&quot;family&quot;:&quot;Sridharan&quot;,&quot;given&quot;:&quot;Mithun&quot;,&quot;parse-names&quot;:false,&quot;dropping-particle&quot;:&quot;&quot;,&quot;non-dropping-particle&quot;:&quot;&quot;}],&quot;container-title&quot;:&quot;https://thinkinsights.net/strategy/management-structure/&quot;,&quot;issued&quot;:{&quot;date-parts&quot;:[[2022]]},&quot;container-title-short&quot;:&quot;&quot;},&quot;isTemporary&quot;:false}]}]"/>
    <we:property name="MENDELEY_CITATIONS_LOCALE_CODE" value="&quot;en-GB&quot;"/>
    <we:property name="MENDELEY_CITATIONS_STYLE" value="{&quot;id&quot;:&quot;https://www.zotero.org/styles/harvard-cite-them-right-10th-edition&quot;,&quot;title&quot;:&quot;Cite Them Right 10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4c89fa6589094542d2d4a8c3e42ef0b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d479f74f2f3d895c1232637170fcd8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8D14E-A83F-4318-B0E6-342649A143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463A83-E8E8-4421-8C7D-6501A97FFDD5}">
  <ds:schemaRefs>
    <ds:schemaRef ds:uri="http://schemas.microsoft.com/sharepoint/v3/contenttype/forms"/>
  </ds:schemaRefs>
</ds:datastoreItem>
</file>

<file path=customXml/itemProps3.xml><?xml version="1.0" encoding="utf-8"?>
<ds:datastoreItem xmlns:ds="http://schemas.openxmlformats.org/officeDocument/2006/customXml" ds:itemID="{F1888F07-63F9-4FEF-95F9-E3E5FAC495B8}">
  <ds:schemaRefs>
    <ds:schemaRef ds:uri="http://www.w3.org/XML/1998/namespace"/>
    <ds:schemaRef ds:uri="9823f8e4-81f3-4a59-a026-c1a9717271fd"/>
    <ds:schemaRef ds:uri="http://purl.org/dc/elements/1.1/"/>
    <ds:schemaRef ds:uri="http://schemas.microsoft.com/office/2006/documentManagement/types"/>
    <ds:schemaRef ds:uri="http://purl.org/dc/dcmitype/"/>
    <ds:schemaRef ds:uri="95817cb9-f0eb-4f4d-892c-47ab9f8957c0"/>
    <ds:schemaRef ds:uri="http://purl.org/dc/term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B298383D-8F58-438E-AAB3-52FEE1363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2193</Words>
  <Characters>12505</Characters>
  <Application>Microsoft Office Word</Application>
  <DocSecurity>0</DocSecurity>
  <Lines>104</Lines>
  <Paragraphs>29</Paragraphs>
  <ScaleCrop>false</ScaleCrop>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dyas</dc:creator>
  <cp:keywords/>
  <dc:description/>
  <cp:lastModifiedBy>luke dyas</cp:lastModifiedBy>
  <cp:revision>2</cp:revision>
  <dcterms:created xsi:type="dcterms:W3CDTF">2022-12-04T16:37:00Z</dcterms:created>
  <dcterms:modified xsi:type="dcterms:W3CDTF">2022-12-04T16:37:00Z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