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AA3A26" w14:textId="2CE6B880" w:rsidR="000A1102" w:rsidRDefault="006441D6">
      <w:r>
        <w:t xml:space="preserve">Reference list and </w:t>
      </w:r>
      <w:r w:rsidR="00320997">
        <w:t xml:space="preserve">further readings </w:t>
      </w:r>
    </w:p>
    <w:p w14:paraId="5806FEA6" w14:textId="77777777" w:rsidR="000437A1" w:rsidRPr="00D56407" w:rsidRDefault="000437A1" w:rsidP="00CD59B3"/>
    <w:p w14:paraId="1F640970" w14:textId="77777777" w:rsidR="000437A1" w:rsidRDefault="000437A1">
      <w:r>
        <w:t>Akhtar, N., and Amin-ul Mannan, M. (2020) ‘</w:t>
      </w:r>
      <w:r w:rsidRPr="00D56407">
        <w:t>Mycoremediation: Expunging environmental pollutants</w:t>
      </w:r>
      <w:r>
        <w:t xml:space="preserve">’, </w:t>
      </w:r>
      <w:r>
        <w:rPr>
          <w:i/>
          <w:iCs/>
        </w:rPr>
        <w:t xml:space="preserve">Biotechnology Reports, </w:t>
      </w:r>
      <w:r>
        <w:t xml:space="preserve">26. Available at: </w:t>
      </w:r>
      <w:hyperlink r:id="rId4" w:history="1">
        <w:r w:rsidRPr="00652A6A">
          <w:rPr>
            <w:rStyle w:val="Hyperlink"/>
          </w:rPr>
          <w:t>https://www.sciencedirect.com/science/article/pii/S2215017X19307003</w:t>
        </w:r>
      </w:hyperlink>
    </w:p>
    <w:p w14:paraId="5BCACD13" w14:textId="77777777" w:rsidR="000437A1" w:rsidRPr="00E13169" w:rsidRDefault="000437A1" w:rsidP="00E13169">
      <w:r w:rsidRPr="00E13169">
        <w:t xml:space="preserve">Alexis Pantos. (2018) </w:t>
      </w:r>
      <w:r>
        <w:t>‘</w:t>
      </w:r>
      <w:r w:rsidRPr="00E27F58">
        <w:rPr>
          <w:lang w:val="en-US"/>
        </w:rPr>
        <w:t>Archaeologists find world's oldest bread and new evidence of sophisticated cooking dating back 14,000 years</w:t>
      </w:r>
      <w:r>
        <w:rPr>
          <w:lang w:val="en-US"/>
        </w:rPr>
        <w:t xml:space="preserve">’, </w:t>
      </w:r>
      <w:r>
        <w:rPr>
          <w:i/>
          <w:iCs/>
          <w:lang w:val="en-US"/>
        </w:rPr>
        <w:t>Independent.</w:t>
      </w:r>
      <w:r w:rsidRPr="00E13169">
        <w:rPr>
          <w:lang w:val="en-US"/>
        </w:rPr>
        <w:t xml:space="preserve"> Available at: </w:t>
      </w:r>
      <w:hyperlink r:id="rId5" w:history="1">
        <w:r w:rsidRPr="00E13169">
          <w:rPr>
            <w:rStyle w:val="Hyperlink"/>
            <w:lang w:val="en-US"/>
          </w:rPr>
          <w:t>https://www.independent.co.uk/news/science/archaeology/bread-history-cooking-stone-age-middle-east-archaeology-discovery-a8450276.html</w:t>
        </w:r>
      </w:hyperlink>
      <w:r w:rsidRPr="00E13169">
        <w:rPr>
          <w:lang w:val="en-US"/>
        </w:rPr>
        <w:t xml:space="preserve"> </w:t>
      </w:r>
    </w:p>
    <w:p w14:paraId="0E2A455F" w14:textId="77777777" w:rsidR="000437A1" w:rsidRDefault="000437A1" w:rsidP="009E4682">
      <w:r>
        <w:t>Dukan, L, E. (2018) ‘</w:t>
      </w:r>
      <w:r>
        <w:t>Amanita muscaria (fly agaric): from a</w:t>
      </w:r>
      <w:r>
        <w:t xml:space="preserve"> </w:t>
      </w:r>
      <w:r>
        <w:t>shamanistic hallucinogen to the search for</w:t>
      </w:r>
      <w:r>
        <w:t xml:space="preserve"> </w:t>
      </w:r>
      <w:r>
        <w:t>acetylcholine</w:t>
      </w:r>
      <w:r>
        <w:t xml:space="preserve">’, </w:t>
      </w:r>
      <w:r>
        <w:rPr>
          <w:i/>
          <w:iCs/>
        </w:rPr>
        <w:t xml:space="preserve">History &amp; Humanities, </w:t>
      </w:r>
      <w:r>
        <w:t xml:space="preserve">48(1), pp. 85-91. Available at: </w:t>
      </w:r>
      <w:hyperlink r:id="rId6" w:history="1">
        <w:r w:rsidRPr="00652A6A">
          <w:rPr>
            <w:rStyle w:val="Hyperlink"/>
          </w:rPr>
          <w:t>https://www.rcpe.ac.uk/sites/default/files/jrcpe_48_1_lee.pdf</w:t>
        </w:r>
      </w:hyperlink>
      <w:r>
        <w:t xml:space="preserve"> </w:t>
      </w:r>
    </w:p>
    <w:p w14:paraId="06B3FD78" w14:textId="77777777" w:rsidR="000437A1" w:rsidRDefault="000437A1">
      <w:r>
        <w:t xml:space="preserve">Gupta, C., and Prakash, D. (2019) ‘Mushrooms as Plastic Eaters’, </w:t>
      </w:r>
      <w:r>
        <w:rPr>
          <w:i/>
          <w:iCs/>
        </w:rPr>
        <w:t xml:space="preserve">ACTA Scientific Pharmaceutical Sciences (ISSN: 2581-5423), </w:t>
      </w:r>
      <w:r>
        <w:t xml:space="preserve">3(10), pp. 32-34. Available at: </w:t>
      </w:r>
      <w:hyperlink r:id="rId7" w:history="1">
        <w:r w:rsidRPr="00652A6A">
          <w:rPr>
            <w:rStyle w:val="Hyperlink"/>
          </w:rPr>
          <w:t>https://actascientific.com/ASPS/pdf/ASPS-03-0397.pdf</w:t>
        </w:r>
      </w:hyperlink>
    </w:p>
    <w:p w14:paraId="420FA1A9" w14:textId="77777777" w:rsidR="000437A1" w:rsidRDefault="000437A1" w:rsidP="009E4682">
      <w:r>
        <w:t xml:space="preserve">Hodder, I. </w:t>
      </w:r>
      <w:r>
        <w:t>(</w:t>
      </w:r>
      <w:r>
        <w:t>2012</w:t>
      </w:r>
      <w:r>
        <w:t>)</w:t>
      </w:r>
      <w:r>
        <w:t xml:space="preserve"> </w:t>
      </w:r>
      <w:r w:rsidRPr="00254AAA">
        <w:rPr>
          <w:i/>
          <w:iCs/>
        </w:rPr>
        <w:t>Entangled: an archaeology of the relationships between humans and things</w:t>
      </w:r>
      <w:r>
        <w:t>, Oxford: Wiley Blackwell.</w:t>
      </w:r>
    </w:p>
    <w:p w14:paraId="6CB9ABA8" w14:textId="34376A6B" w:rsidR="000437A1" w:rsidRPr="007D0B18" w:rsidRDefault="000437A1" w:rsidP="00CD59B3">
      <w:proofErr w:type="spellStart"/>
      <w:r>
        <w:t>Krivanek</w:t>
      </w:r>
      <w:proofErr w:type="spellEnd"/>
      <w:r>
        <w:t xml:space="preserve">, S. (2020) ‘Fungal Mycelium; The Key to a Sustainable Future’, </w:t>
      </w:r>
      <w:r w:rsidRPr="00CD59B3">
        <w:rPr>
          <w:i/>
          <w:iCs/>
        </w:rPr>
        <w:t>Environmental Studies</w:t>
      </w:r>
      <w:r w:rsidR="007D0B18">
        <w:rPr>
          <w:i/>
          <w:iCs/>
        </w:rPr>
        <w:t xml:space="preserve"> </w:t>
      </w:r>
      <w:r w:rsidR="007D0B18" w:rsidRPr="00CD59B3">
        <w:rPr>
          <w:i/>
          <w:iCs/>
        </w:rPr>
        <w:t>Undergraduate Student Theses</w:t>
      </w:r>
      <w:r w:rsidR="007D0B18">
        <w:t xml:space="preserve">. 266. Available at: </w:t>
      </w:r>
      <w:hyperlink r:id="rId8" w:history="1">
        <w:r w:rsidR="007D0B18" w:rsidRPr="00652A6A">
          <w:rPr>
            <w:rStyle w:val="Hyperlink"/>
          </w:rPr>
          <w:t>https://digitalcommons.unl.edu/cgi/viewcontent.cgi?article=1267&amp;context=envstudtheses</w:t>
        </w:r>
      </w:hyperlink>
    </w:p>
    <w:p w14:paraId="29FB2F03" w14:textId="77777777" w:rsidR="000437A1" w:rsidRDefault="000437A1">
      <w:r>
        <w:t>Mohammadi-</w:t>
      </w:r>
      <w:proofErr w:type="spellStart"/>
      <w:r>
        <w:t>Sichani</w:t>
      </w:r>
      <w:proofErr w:type="spellEnd"/>
      <w:r>
        <w:t xml:space="preserve">, M, M., </w:t>
      </w:r>
      <w:r>
        <w:rPr>
          <w:i/>
          <w:iCs/>
        </w:rPr>
        <w:t xml:space="preserve">et al. </w:t>
      </w:r>
      <w:r>
        <w:t>(2017) ‘</w:t>
      </w:r>
      <w:r w:rsidRPr="00703D69">
        <w:t>Bioremediation of soil contaminated crude oil by Agaricomycetes</w:t>
      </w:r>
      <w:r>
        <w:t xml:space="preserve">’, </w:t>
      </w:r>
      <w:r>
        <w:rPr>
          <w:i/>
          <w:iCs/>
        </w:rPr>
        <w:t xml:space="preserve">Journal of Environmental Health Science &amp; Engineering, </w:t>
      </w:r>
      <w:r>
        <w:t xml:space="preserve">15(8). Available at: </w:t>
      </w:r>
      <w:hyperlink r:id="rId9" w:history="1">
        <w:r w:rsidRPr="00652A6A">
          <w:rPr>
            <w:rStyle w:val="Hyperlink"/>
          </w:rPr>
          <w:t>https://www.ncbi.nlm.nih.gov/pmc/articles/PMC5357327/</w:t>
        </w:r>
      </w:hyperlink>
    </w:p>
    <w:p w14:paraId="24475DFC" w14:textId="77777777" w:rsidR="000437A1" w:rsidRDefault="000437A1">
      <w:r w:rsidRPr="005A401F">
        <w:t>Sánchez-García</w:t>
      </w:r>
      <w:r>
        <w:t xml:space="preserve">, M., </w:t>
      </w:r>
      <w:r>
        <w:rPr>
          <w:i/>
          <w:iCs/>
        </w:rPr>
        <w:t xml:space="preserve">et al. </w:t>
      </w:r>
      <w:r>
        <w:t>(2020) ‘</w:t>
      </w:r>
      <w:r w:rsidRPr="00DA3687">
        <w:t>Fruiting body form, not nutritional mode, is the major driver of diversification in mushroom-forming fungi</w:t>
      </w:r>
      <w:r>
        <w:t xml:space="preserve">’, </w:t>
      </w:r>
      <w:r>
        <w:rPr>
          <w:i/>
          <w:iCs/>
        </w:rPr>
        <w:t xml:space="preserve">PNAS, </w:t>
      </w:r>
      <w:r>
        <w:t xml:space="preserve">117(51), pp. 32528-32534. Available at: </w:t>
      </w:r>
      <w:hyperlink r:id="rId10" w:history="1">
        <w:r w:rsidRPr="00652A6A">
          <w:rPr>
            <w:rStyle w:val="Hyperlink"/>
          </w:rPr>
          <w:t>https://www.pnas.org/content/117/51/32528</w:t>
        </w:r>
      </w:hyperlink>
    </w:p>
    <w:p w14:paraId="6C2F25E1" w14:textId="6F1EA379" w:rsidR="00005DB0" w:rsidRDefault="007040A6">
      <w:r>
        <w:t>Shen, L., and Chichi, M, R. (</w:t>
      </w:r>
      <w:r w:rsidR="00B8314F">
        <w:t>2020)</w:t>
      </w:r>
      <w:r w:rsidR="003C3DCC">
        <w:t xml:space="preserve"> </w:t>
      </w:r>
      <w:r w:rsidR="003C3DCC" w:rsidRPr="005540ED">
        <w:rPr>
          <w:i/>
          <w:iCs/>
        </w:rPr>
        <w:t>Bioremediation of Crude Oil by Three Edible Mushroom Species</w:t>
      </w:r>
      <w:r w:rsidR="005540ED">
        <w:t xml:space="preserve">. Available at: </w:t>
      </w:r>
      <w:hyperlink r:id="rId11" w:history="1">
        <w:r w:rsidR="005F5643" w:rsidRPr="00727CF2">
          <w:rPr>
            <w:rStyle w:val="Hyperlink"/>
          </w:rPr>
          <w:t>https://scholarworks.calstate.edu/downloads/js956h99j</w:t>
        </w:r>
      </w:hyperlink>
      <w:r w:rsidR="005F5643">
        <w:t xml:space="preserve"> </w:t>
      </w:r>
    </w:p>
    <w:p w14:paraId="60ED427E" w14:textId="77777777" w:rsidR="000437A1" w:rsidRDefault="000437A1">
      <w:r>
        <w:t xml:space="preserve">Sheldrake, M. (2020) </w:t>
      </w:r>
      <w:r>
        <w:rPr>
          <w:i/>
          <w:iCs/>
        </w:rPr>
        <w:t xml:space="preserve">Entangled life, </w:t>
      </w:r>
      <w:r>
        <w:t xml:space="preserve">Dublin: Penguin Random house. </w:t>
      </w:r>
    </w:p>
    <w:p w14:paraId="091CD396" w14:textId="77777777" w:rsidR="000437A1" w:rsidRDefault="000437A1">
      <w:proofErr w:type="spellStart"/>
      <w:r>
        <w:t>Stamets</w:t>
      </w:r>
      <w:proofErr w:type="spellEnd"/>
      <w:r>
        <w:t xml:space="preserve">, P, </w:t>
      </w:r>
      <w:r>
        <w:rPr>
          <w:i/>
          <w:iCs/>
        </w:rPr>
        <w:t>et al.</w:t>
      </w:r>
      <w:r>
        <w:t xml:space="preserve"> (2021) ‘</w:t>
      </w:r>
      <w:r w:rsidRPr="00286C48">
        <w:t xml:space="preserve">Adults who </w:t>
      </w:r>
      <w:proofErr w:type="spellStart"/>
      <w:r w:rsidRPr="00286C48">
        <w:t>microdose</w:t>
      </w:r>
      <w:proofErr w:type="spellEnd"/>
      <w:r w:rsidRPr="00286C48">
        <w:t xml:space="preserve"> psychedelics report health related motivations and lower levels of anxiety and depression compared to non-</w:t>
      </w:r>
      <w:proofErr w:type="spellStart"/>
      <w:r w:rsidRPr="00286C48">
        <w:t>microdosers</w:t>
      </w:r>
      <w:proofErr w:type="spellEnd"/>
      <w:r>
        <w:t xml:space="preserve">’, </w:t>
      </w:r>
      <w:r>
        <w:rPr>
          <w:i/>
          <w:iCs/>
        </w:rPr>
        <w:t>Scientific Reports</w:t>
      </w:r>
      <w:r>
        <w:t xml:space="preserve">, 11(22479), pp. 1-11. Available at: </w:t>
      </w:r>
      <w:hyperlink r:id="rId12" w:history="1">
        <w:r w:rsidRPr="00652A6A">
          <w:rPr>
            <w:rStyle w:val="Hyperlink"/>
          </w:rPr>
          <w:t>https://www.nature.com/articles/s41598-021-01811-4</w:t>
        </w:r>
      </w:hyperlink>
    </w:p>
    <w:p w14:paraId="31EDE5FA" w14:textId="77777777" w:rsidR="000437A1" w:rsidRDefault="000437A1">
      <w:proofErr w:type="spellStart"/>
      <w:r>
        <w:t>Stamets</w:t>
      </w:r>
      <w:proofErr w:type="spellEnd"/>
      <w:r>
        <w:t xml:space="preserve">, P. (2004) ‘The Role of Mushrooms in Nature’, </w:t>
      </w:r>
      <w:r>
        <w:rPr>
          <w:i/>
          <w:iCs/>
        </w:rPr>
        <w:t xml:space="preserve">The Overstory Book: Cultivating Connections with Trees, </w:t>
      </w:r>
      <w:r>
        <w:t xml:space="preserve">pp. 74. Available at: </w:t>
      </w:r>
      <w:hyperlink r:id="rId13" w:history="1">
        <w:r w:rsidRPr="00652A6A">
          <w:rPr>
            <w:rStyle w:val="Hyperlink"/>
          </w:rPr>
          <w:t>https://books.google.co.uk/books?hl=en&amp;lr=&amp;id=SAJQhK1fWDoC&amp;oi=fnd&amp;pg=PA74&amp;dq=paul+stamets&amp;ots=Rnm_5EqkaH&amp;sig=A04KgE5HRYFZvMssVXjq8g4C0a4&amp;redir_esc=y#v=onepage&amp;q=paul%20stamets&amp;f=false</w:t>
        </w:r>
      </w:hyperlink>
      <w:r>
        <w:t xml:space="preserve"> </w:t>
      </w:r>
    </w:p>
    <w:p w14:paraId="0E9C8269" w14:textId="77777777" w:rsidR="000437A1" w:rsidRPr="009A10DB" w:rsidRDefault="000437A1" w:rsidP="009E4682">
      <w:proofErr w:type="spellStart"/>
      <w:r>
        <w:t>Stamets</w:t>
      </w:r>
      <w:proofErr w:type="spellEnd"/>
      <w:r>
        <w:t xml:space="preserve">, P. (2005) </w:t>
      </w:r>
      <w:r>
        <w:rPr>
          <w:i/>
          <w:iCs/>
        </w:rPr>
        <w:t>Mycelium Running</w:t>
      </w:r>
      <w:r>
        <w:t>. New York: Random house, inc.</w:t>
      </w:r>
    </w:p>
    <w:p w14:paraId="2543C0C6" w14:textId="77777777" w:rsidR="000437A1" w:rsidRPr="00D77172" w:rsidRDefault="000437A1" w:rsidP="009E4682">
      <w:proofErr w:type="spellStart"/>
      <w:r>
        <w:lastRenderedPageBreak/>
        <w:t>Stamets</w:t>
      </w:r>
      <w:proofErr w:type="spellEnd"/>
      <w:r>
        <w:t xml:space="preserve">, P. (2006) ‘Can Mushrooms Help Save the World?’, </w:t>
      </w:r>
      <w:r>
        <w:rPr>
          <w:i/>
          <w:iCs/>
        </w:rPr>
        <w:t>Explore</w:t>
      </w:r>
      <w:r>
        <w:t xml:space="preserve">, 2(2), pp. 152-161. Available at: </w:t>
      </w:r>
      <w:hyperlink r:id="rId14" w:history="1">
        <w:r w:rsidRPr="00652A6A">
          <w:rPr>
            <w:rStyle w:val="Hyperlink"/>
          </w:rPr>
          <w:t>https://www.sciencedirect.com/science/article/pii/S1550830705005847?casa_token=LBkgW06clXwAAAAA:1LT9ylH6hzLsosS20n_1RO0eUSZgZedUzSASzpEXJ8XJKb5vXeM4DvZ3gMaz69SQ3etm-d-t1g</w:t>
        </w:r>
      </w:hyperlink>
      <w:r>
        <w:t xml:space="preserve"> </w:t>
      </w:r>
    </w:p>
    <w:p w14:paraId="33474279" w14:textId="77777777" w:rsidR="000437A1" w:rsidRDefault="000437A1">
      <w:r>
        <w:t>Tsing, A. (2012) ‘</w:t>
      </w:r>
      <w:r w:rsidRPr="0052637F">
        <w:t>Unruly Edges: Mushrooms as Companion Species: For Donna Haraway</w:t>
      </w:r>
      <w:r>
        <w:t xml:space="preserve">’, </w:t>
      </w:r>
      <w:r>
        <w:rPr>
          <w:i/>
          <w:iCs/>
        </w:rPr>
        <w:t xml:space="preserve">Environmental Humanities, </w:t>
      </w:r>
      <w:r>
        <w:t xml:space="preserve">1(1), pp. 141-154. Available at: </w:t>
      </w:r>
      <w:hyperlink r:id="rId15" w:history="1">
        <w:r w:rsidRPr="00652A6A">
          <w:rPr>
            <w:rStyle w:val="Hyperlink"/>
          </w:rPr>
          <w:t>https://read.dukeupress.edu/environmental-humanities/article/1/1/141/8082/Unruly-Edges-Mushrooms-as-Companion-SpeciesFor</w:t>
        </w:r>
      </w:hyperlink>
    </w:p>
    <w:p w14:paraId="4FCDEDEE" w14:textId="77777777" w:rsidR="000437A1" w:rsidRPr="00EA297F" w:rsidRDefault="000437A1">
      <w:r>
        <w:t xml:space="preserve">Tsing, A. (2021) </w:t>
      </w:r>
      <w:r>
        <w:rPr>
          <w:i/>
          <w:iCs/>
        </w:rPr>
        <w:t xml:space="preserve">The Mushroom at the End of the World: On the Possibility of Life in Capitalist Ruins. </w:t>
      </w:r>
      <w:r>
        <w:t>New Jersey: Princeton University Press</w:t>
      </w:r>
    </w:p>
    <w:sectPr w:rsidR="000437A1" w:rsidRPr="00EA29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AAA"/>
    <w:rsid w:val="00005DB0"/>
    <w:rsid w:val="00033640"/>
    <w:rsid w:val="00033725"/>
    <w:rsid w:val="000407A7"/>
    <w:rsid w:val="000437A1"/>
    <w:rsid w:val="0005017C"/>
    <w:rsid w:val="00076FB5"/>
    <w:rsid w:val="000A1102"/>
    <w:rsid w:val="001660D9"/>
    <w:rsid w:val="00200D69"/>
    <w:rsid w:val="00254AAA"/>
    <w:rsid w:val="00264C11"/>
    <w:rsid w:val="00286C48"/>
    <w:rsid w:val="002E5C4B"/>
    <w:rsid w:val="002F21C4"/>
    <w:rsid w:val="00307DAE"/>
    <w:rsid w:val="00320997"/>
    <w:rsid w:val="003C3DCC"/>
    <w:rsid w:val="003C69C8"/>
    <w:rsid w:val="00480088"/>
    <w:rsid w:val="004912DE"/>
    <w:rsid w:val="004944B6"/>
    <w:rsid w:val="004B5F06"/>
    <w:rsid w:val="00520AA4"/>
    <w:rsid w:val="0052637F"/>
    <w:rsid w:val="005263BB"/>
    <w:rsid w:val="005540ED"/>
    <w:rsid w:val="005A401F"/>
    <w:rsid w:val="005C74FD"/>
    <w:rsid w:val="005F5643"/>
    <w:rsid w:val="006025AC"/>
    <w:rsid w:val="006142B8"/>
    <w:rsid w:val="006441D6"/>
    <w:rsid w:val="006A1E56"/>
    <w:rsid w:val="00700627"/>
    <w:rsid w:val="00703D69"/>
    <w:rsid w:val="007040A6"/>
    <w:rsid w:val="007A572B"/>
    <w:rsid w:val="007A6B9A"/>
    <w:rsid w:val="007C6B67"/>
    <w:rsid w:val="007D0B18"/>
    <w:rsid w:val="008A350D"/>
    <w:rsid w:val="009A10DB"/>
    <w:rsid w:val="009C64E7"/>
    <w:rsid w:val="009D0B2A"/>
    <w:rsid w:val="009D60D4"/>
    <w:rsid w:val="009E4682"/>
    <w:rsid w:val="00A248E3"/>
    <w:rsid w:val="00A301A4"/>
    <w:rsid w:val="00A70FD3"/>
    <w:rsid w:val="00A7690C"/>
    <w:rsid w:val="00A836C7"/>
    <w:rsid w:val="00AA7200"/>
    <w:rsid w:val="00AD09C3"/>
    <w:rsid w:val="00AE7329"/>
    <w:rsid w:val="00B3060C"/>
    <w:rsid w:val="00B33C47"/>
    <w:rsid w:val="00B82954"/>
    <w:rsid w:val="00B8314F"/>
    <w:rsid w:val="00B9081E"/>
    <w:rsid w:val="00BB0042"/>
    <w:rsid w:val="00CD59B3"/>
    <w:rsid w:val="00CE5D73"/>
    <w:rsid w:val="00D56407"/>
    <w:rsid w:val="00D62747"/>
    <w:rsid w:val="00D77172"/>
    <w:rsid w:val="00DA3687"/>
    <w:rsid w:val="00DF4FDF"/>
    <w:rsid w:val="00DF51FC"/>
    <w:rsid w:val="00E13169"/>
    <w:rsid w:val="00E13CC9"/>
    <w:rsid w:val="00E27F58"/>
    <w:rsid w:val="00E444D5"/>
    <w:rsid w:val="00E5631B"/>
    <w:rsid w:val="00E81985"/>
    <w:rsid w:val="00EA297F"/>
    <w:rsid w:val="00F333D1"/>
    <w:rsid w:val="00FB0A7E"/>
    <w:rsid w:val="00FB740B"/>
    <w:rsid w:val="00FF4026"/>
    <w:rsid w:val="00FF7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42ACB"/>
  <w15:chartTrackingRefBased/>
  <w15:docId w15:val="{6AC9431E-1E57-4C80-BA97-CCE9CB070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4A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4A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09C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081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commons.unl.edu/cgi/viewcontent.cgi?article=1267&amp;context=envstudtheses" TargetMode="External"/><Relationship Id="rId13" Type="http://schemas.openxmlformats.org/officeDocument/2006/relationships/hyperlink" Target="https://books.google.co.uk/books?hl=en&amp;lr=&amp;id=SAJQhK1fWDoC&amp;oi=fnd&amp;pg=PA74&amp;dq=paul+stamets&amp;ots=Rnm_5EqkaH&amp;sig=A04KgE5HRYFZvMssVXjq8g4C0a4&amp;redir_esc=y#v=onepage&amp;q=paul%20stamets&amp;f=fals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ctascientific.com/ASPS/pdf/ASPS-03-0397.pdf" TargetMode="External"/><Relationship Id="rId12" Type="http://schemas.openxmlformats.org/officeDocument/2006/relationships/hyperlink" Target="https://www.nature.com/articles/s41598-021-01811-4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rcpe.ac.uk/sites/default/files/jrcpe_48_1_lee.pdf" TargetMode="External"/><Relationship Id="rId11" Type="http://schemas.openxmlformats.org/officeDocument/2006/relationships/hyperlink" Target="https://scholarworks.calstate.edu/downloads/js956h99j" TargetMode="External"/><Relationship Id="rId5" Type="http://schemas.openxmlformats.org/officeDocument/2006/relationships/hyperlink" Target="https://www.independent.co.uk/news/science/archaeology/bread-history-cooking-stone-age-middle-east-archaeology-discovery-a8450276.html" TargetMode="External"/><Relationship Id="rId15" Type="http://schemas.openxmlformats.org/officeDocument/2006/relationships/hyperlink" Target="https://read.dukeupress.edu/environmental-humanities/article/1/1/141/8082/Unruly-Edges-Mushrooms-as-Companion-SpeciesFor" TargetMode="External"/><Relationship Id="rId10" Type="http://schemas.openxmlformats.org/officeDocument/2006/relationships/hyperlink" Target="https://www.pnas.org/content/117/51/32528" TargetMode="External"/><Relationship Id="rId4" Type="http://schemas.openxmlformats.org/officeDocument/2006/relationships/hyperlink" Target="https://www.sciencedirect.com/science/article/pii/S2215017X19307003" TargetMode="External"/><Relationship Id="rId9" Type="http://schemas.openxmlformats.org/officeDocument/2006/relationships/hyperlink" Target="https://www.ncbi.nlm.nih.gov/pmc/articles/PMC5357327/" TargetMode="External"/><Relationship Id="rId14" Type="http://schemas.openxmlformats.org/officeDocument/2006/relationships/hyperlink" Target="https://www.sciencedirect.com/science/article/pii/S1550830705005847?casa_token=LBkgW06clXwAAAAA:1LT9ylH6hzLsosS20n_1RO0eUSZgZedUzSASzpEXJ8XJKb5vXeM4DvZ3gMaz69SQ3etm-d-t1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5511</TotalTime>
  <Pages>2</Pages>
  <Words>692</Words>
  <Characters>3948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Chapman</dc:creator>
  <cp:keywords/>
  <dc:description/>
  <cp:lastModifiedBy>Hannah Chapman</cp:lastModifiedBy>
  <cp:revision>79</cp:revision>
  <dcterms:created xsi:type="dcterms:W3CDTF">2022-01-31T06:20:00Z</dcterms:created>
  <dcterms:modified xsi:type="dcterms:W3CDTF">2022-02-04T02:11:00Z</dcterms:modified>
</cp:coreProperties>
</file>