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33FD4" w14:textId="053307BE" w:rsidR="00304F03" w:rsidRDefault="00304F03" w:rsidP="00304F03">
      <w:pPr>
        <w:spacing w:line="360" w:lineRule="auto"/>
        <w:rPr>
          <w:rFonts w:ascii="Arial" w:hAnsi="Arial" w:cs="Arial"/>
        </w:rPr>
      </w:pPr>
      <w:r>
        <w:rPr>
          <w:rFonts w:ascii="Arial" w:hAnsi="Arial" w:cs="Arial"/>
        </w:rPr>
        <w:t>Student:           Radu Andreescu (2026729)</w:t>
      </w:r>
    </w:p>
    <w:p w14:paraId="60145C13" w14:textId="11BCC9B6" w:rsidR="00304F03" w:rsidRDefault="00304F03" w:rsidP="00304F03">
      <w:pPr>
        <w:spacing w:line="360" w:lineRule="auto"/>
        <w:rPr>
          <w:rFonts w:ascii="Arial" w:hAnsi="Arial" w:cs="Arial"/>
        </w:rPr>
      </w:pPr>
      <w:r>
        <w:rPr>
          <w:rFonts w:ascii="Arial" w:hAnsi="Arial" w:cs="Arial"/>
        </w:rPr>
        <w:t>Lecturer:          dr. Sujeeva Herath</w:t>
      </w:r>
    </w:p>
    <w:p w14:paraId="1292FBC0" w14:textId="19F29840" w:rsidR="00304F03" w:rsidRDefault="00304F03" w:rsidP="00304F03">
      <w:pPr>
        <w:spacing w:line="360" w:lineRule="auto"/>
        <w:rPr>
          <w:rFonts w:ascii="Arial" w:hAnsi="Arial" w:cs="Arial"/>
        </w:rPr>
      </w:pPr>
      <w:r>
        <w:rPr>
          <w:rFonts w:ascii="Arial" w:hAnsi="Arial" w:cs="Arial"/>
        </w:rPr>
        <w:t>Module:           Developing Relationships and Workplace Achievement (BMSW5102)</w:t>
      </w:r>
    </w:p>
    <w:p w14:paraId="67AD8446" w14:textId="06B86379" w:rsidR="00304F03" w:rsidRDefault="00304F03" w:rsidP="00304F03">
      <w:pPr>
        <w:spacing w:line="360" w:lineRule="auto"/>
        <w:rPr>
          <w:rFonts w:ascii="Arial" w:hAnsi="Arial" w:cs="Arial"/>
        </w:rPr>
      </w:pPr>
    </w:p>
    <w:p w14:paraId="6ACCDDF7" w14:textId="506C31BC" w:rsidR="00304F03" w:rsidRDefault="00304F03" w:rsidP="00304F03">
      <w:pPr>
        <w:spacing w:line="360" w:lineRule="auto"/>
        <w:rPr>
          <w:rFonts w:ascii="Arial" w:hAnsi="Arial" w:cs="Arial"/>
        </w:rPr>
      </w:pPr>
    </w:p>
    <w:p w14:paraId="61BCCD71" w14:textId="23224138" w:rsidR="00304F03" w:rsidRDefault="00304F03" w:rsidP="00304F03">
      <w:pPr>
        <w:spacing w:line="360" w:lineRule="auto"/>
        <w:rPr>
          <w:rFonts w:ascii="Arial" w:hAnsi="Arial" w:cs="Arial"/>
        </w:rPr>
      </w:pPr>
    </w:p>
    <w:p w14:paraId="742CBAA9" w14:textId="7301E3DF" w:rsidR="00304F03" w:rsidRDefault="00304F03" w:rsidP="00304F03">
      <w:pPr>
        <w:spacing w:line="360" w:lineRule="auto"/>
        <w:rPr>
          <w:rFonts w:ascii="Arial" w:hAnsi="Arial" w:cs="Arial"/>
        </w:rPr>
      </w:pPr>
    </w:p>
    <w:p w14:paraId="2A8FD33B" w14:textId="6AA74397" w:rsidR="00304F03" w:rsidRDefault="00304F03" w:rsidP="00304F03">
      <w:pPr>
        <w:spacing w:line="360" w:lineRule="auto"/>
        <w:rPr>
          <w:rFonts w:ascii="Arial" w:hAnsi="Arial" w:cs="Arial"/>
        </w:rPr>
      </w:pPr>
    </w:p>
    <w:p w14:paraId="2DD8EACC" w14:textId="75B46002" w:rsidR="00304F03" w:rsidRDefault="00304F03" w:rsidP="00304F03">
      <w:pPr>
        <w:spacing w:line="360" w:lineRule="auto"/>
        <w:rPr>
          <w:rFonts w:ascii="Arial" w:hAnsi="Arial" w:cs="Arial"/>
        </w:rPr>
      </w:pPr>
    </w:p>
    <w:p w14:paraId="23D42D01" w14:textId="1DCF5802" w:rsidR="00304F03" w:rsidRDefault="00304F03" w:rsidP="00304F03">
      <w:pPr>
        <w:spacing w:line="360" w:lineRule="auto"/>
        <w:rPr>
          <w:rFonts w:ascii="Arial" w:hAnsi="Arial" w:cs="Arial"/>
        </w:rPr>
      </w:pPr>
    </w:p>
    <w:p w14:paraId="366FF3A2" w14:textId="47EA23C0" w:rsidR="00304F03" w:rsidRDefault="00304F03" w:rsidP="00304F03">
      <w:pPr>
        <w:spacing w:line="360" w:lineRule="auto"/>
        <w:jc w:val="center"/>
        <w:rPr>
          <w:rFonts w:ascii="Arial" w:hAnsi="Arial" w:cs="Arial"/>
          <w:sz w:val="28"/>
          <w:szCs w:val="28"/>
        </w:rPr>
      </w:pPr>
      <w:r>
        <w:rPr>
          <w:rFonts w:ascii="Arial" w:hAnsi="Arial" w:cs="Arial"/>
          <w:sz w:val="28"/>
          <w:szCs w:val="28"/>
        </w:rPr>
        <w:t>Developing relationships and Workplace Achievement</w:t>
      </w:r>
    </w:p>
    <w:p w14:paraId="7C6A651F" w14:textId="18B65771" w:rsidR="00304F03" w:rsidRDefault="00304F03" w:rsidP="00304F03">
      <w:pPr>
        <w:spacing w:line="360" w:lineRule="auto"/>
        <w:jc w:val="center"/>
        <w:rPr>
          <w:rFonts w:ascii="Arial" w:hAnsi="Arial" w:cs="Arial"/>
          <w:sz w:val="28"/>
          <w:szCs w:val="28"/>
        </w:rPr>
      </w:pPr>
    </w:p>
    <w:p w14:paraId="26454339" w14:textId="4A30ABE3" w:rsidR="00304F03" w:rsidRDefault="00304F03" w:rsidP="00304F03">
      <w:pPr>
        <w:spacing w:line="360" w:lineRule="auto"/>
        <w:jc w:val="center"/>
        <w:rPr>
          <w:rFonts w:ascii="Arial" w:hAnsi="Arial" w:cs="Arial"/>
          <w:sz w:val="28"/>
          <w:szCs w:val="28"/>
        </w:rPr>
      </w:pPr>
    </w:p>
    <w:p w14:paraId="483EF68F" w14:textId="3285B6A6" w:rsidR="00304F03" w:rsidRDefault="00304F03" w:rsidP="00304F03">
      <w:pPr>
        <w:spacing w:line="360" w:lineRule="auto"/>
        <w:jc w:val="center"/>
        <w:rPr>
          <w:rFonts w:ascii="Arial" w:hAnsi="Arial" w:cs="Arial"/>
          <w:sz w:val="28"/>
          <w:szCs w:val="28"/>
        </w:rPr>
      </w:pPr>
    </w:p>
    <w:p w14:paraId="4EBCCAF5" w14:textId="3BC2EBE0" w:rsidR="00304F03" w:rsidRDefault="00304F03" w:rsidP="00304F03">
      <w:pPr>
        <w:spacing w:line="360" w:lineRule="auto"/>
        <w:jc w:val="center"/>
        <w:rPr>
          <w:rFonts w:ascii="Arial" w:hAnsi="Arial" w:cs="Arial"/>
          <w:sz w:val="28"/>
          <w:szCs w:val="28"/>
        </w:rPr>
      </w:pPr>
    </w:p>
    <w:p w14:paraId="3FDFC62B" w14:textId="06C238A4" w:rsidR="00304F03" w:rsidRDefault="00304F03" w:rsidP="00304F03">
      <w:pPr>
        <w:spacing w:line="360" w:lineRule="auto"/>
        <w:jc w:val="center"/>
        <w:rPr>
          <w:rFonts w:ascii="Arial" w:hAnsi="Arial" w:cs="Arial"/>
          <w:sz w:val="28"/>
          <w:szCs w:val="28"/>
        </w:rPr>
      </w:pPr>
    </w:p>
    <w:p w14:paraId="640396F6" w14:textId="78C33BB9" w:rsidR="00304F03" w:rsidRDefault="00304F03" w:rsidP="00304F03">
      <w:pPr>
        <w:spacing w:line="360" w:lineRule="auto"/>
        <w:jc w:val="center"/>
        <w:rPr>
          <w:rFonts w:ascii="Arial" w:hAnsi="Arial" w:cs="Arial"/>
          <w:sz w:val="28"/>
          <w:szCs w:val="28"/>
        </w:rPr>
      </w:pPr>
    </w:p>
    <w:p w14:paraId="74D718AC" w14:textId="7ADA710C" w:rsidR="00304F03" w:rsidRDefault="00304F03" w:rsidP="00304F03">
      <w:pPr>
        <w:spacing w:line="360" w:lineRule="auto"/>
        <w:jc w:val="center"/>
        <w:rPr>
          <w:rFonts w:ascii="Arial" w:hAnsi="Arial" w:cs="Arial"/>
          <w:sz w:val="28"/>
          <w:szCs w:val="28"/>
        </w:rPr>
      </w:pPr>
    </w:p>
    <w:p w14:paraId="292FCF39" w14:textId="2A2D8CE8" w:rsidR="00304F03" w:rsidRDefault="00304F03" w:rsidP="00304F03">
      <w:pPr>
        <w:spacing w:line="360" w:lineRule="auto"/>
        <w:jc w:val="center"/>
        <w:rPr>
          <w:rFonts w:ascii="Arial" w:hAnsi="Arial" w:cs="Arial"/>
          <w:sz w:val="28"/>
          <w:szCs w:val="28"/>
        </w:rPr>
      </w:pPr>
    </w:p>
    <w:p w14:paraId="308379E6" w14:textId="3EE82952" w:rsidR="00304F03" w:rsidRDefault="00304F03" w:rsidP="00304F03">
      <w:pPr>
        <w:spacing w:line="360" w:lineRule="auto"/>
        <w:jc w:val="center"/>
        <w:rPr>
          <w:rFonts w:ascii="Arial" w:hAnsi="Arial" w:cs="Arial"/>
          <w:sz w:val="28"/>
          <w:szCs w:val="28"/>
        </w:rPr>
      </w:pPr>
    </w:p>
    <w:p w14:paraId="6B86148A" w14:textId="11CEE59A" w:rsidR="00304F03" w:rsidRDefault="00304F03" w:rsidP="00304F03">
      <w:pPr>
        <w:spacing w:line="360" w:lineRule="auto"/>
        <w:jc w:val="center"/>
        <w:rPr>
          <w:rFonts w:ascii="Arial" w:hAnsi="Arial" w:cs="Arial"/>
          <w:sz w:val="28"/>
          <w:szCs w:val="28"/>
        </w:rPr>
      </w:pPr>
    </w:p>
    <w:p w14:paraId="494AF4F9" w14:textId="5BA4DEDB" w:rsidR="00304F03" w:rsidRDefault="00304F03" w:rsidP="00304F03">
      <w:pPr>
        <w:spacing w:line="360" w:lineRule="auto"/>
        <w:jc w:val="center"/>
        <w:rPr>
          <w:rFonts w:ascii="Arial" w:hAnsi="Arial" w:cs="Arial"/>
          <w:sz w:val="28"/>
          <w:szCs w:val="28"/>
        </w:rPr>
      </w:pPr>
    </w:p>
    <w:p w14:paraId="5F064EB3" w14:textId="10060C63" w:rsidR="00304F03" w:rsidRDefault="00304F03" w:rsidP="00304F03">
      <w:pPr>
        <w:spacing w:line="360" w:lineRule="auto"/>
        <w:jc w:val="center"/>
        <w:rPr>
          <w:rFonts w:ascii="Arial" w:hAnsi="Arial" w:cs="Arial"/>
          <w:sz w:val="28"/>
          <w:szCs w:val="28"/>
        </w:rPr>
      </w:pPr>
    </w:p>
    <w:p w14:paraId="5315DFE5" w14:textId="093B3B4C" w:rsidR="00304F03" w:rsidRDefault="00304F03" w:rsidP="00304F03">
      <w:pPr>
        <w:spacing w:line="360" w:lineRule="auto"/>
        <w:jc w:val="center"/>
        <w:rPr>
          <w:rFonts w:ascii="Arial" w:hAnsi="Arial" w:cs="Arial"/>
          <w:sz w:val="28"/>
          <w:szCs w:val="28"/>
        </w:rPr>
      </w:pPr>
    </w:p>
    <w:p w14:paraId="405E83B0" w14:textId="04EECFCE" w:rsidR="00304F03" w:rsidRDefault="00304F03" w:rsidP="00304F03">
      <w:pPr>
        <w:spacing w:line="360" w:lineRule="auto"/>
        <w:jc w:val="center"/>
        <w:rPr>
          <w:rFonts w:ascii="Arial" w:hAnsi="Arial" w:cs="Arial"/>
          <w:sz w:val="28"/>
          <w:szCs w:val="28"/>
        </w:rPr>
      </w:pPr>
    </w:p>
    <w:p w14:paraId="58A6D5A5" w14:textId="135F038B" w:rsidR="00304F03" w:rsidRDefault="00304F03" w:rsidP="00304F03">
      <w:pPr>
        <w:spacing w:line="360" w:lineRule="auto"/>
        <w:jc w:val="center"/>
        <w:rPr>
          <w:rFonts w:ascii="Arial" w:hAnsi="Arial" w:cs="Arial"/>
          <w:sz w:val="28"/>
          <w:szCs w:val="28"/>
        </w:rPr>
      </w:pPr>
    </w:p>
    <w:p w14:paraId="3F17B4DA" w14:textId="0B81E25F" w:rsidR="00304F03" w:rsidRDefault="00304F03" w:rsidP="00304F03">
      <w:pPr>
        <w:spacing w:line="360" w:lineRule="auto"/>
        <w:jc w:val="center"/>
        <w:rPr>
          <w:rFonts w:ascii="Arial" w:hAnsi="Arial" w:cs="Arial"/>
          <w:sz w:val="28"/>
          <w:szCs w:val="28"/>
        </w:rPr>
      </w:pPr>
    </w:p>
    <w:p w14:paraId="10D5FB74" w14:textId="7C1C59AB" w:rsidR="00304F03" w:rsidRDefault="00304F03" w:rsidP="00304F03">
      <w:pPr>
        <w:spacing w:line="360" w:lineRule="auto"/>
        <w:jc w:val="center"/>
        <w:rPr>
          <w:rFonts w:ascii="Arial" w:hAnsi="Arial" w:cs="Arial"/>
          <w:sz w:val="28"/>
          <w:szCs w:val="28"/>
        </w:rPr>
      </w:pPr>
    </w:p>
    <w:p w14:paraId="66A8EEBA" w14:textId="79DB4E47" w:rsidR="00304F03" w:rsidRDefault="00304F03" w:rsidP="00304F03">
      <w:pPr>
        <w:spacing w:line="360" w:lineRule="auto"/>
        <w:jc w:val="center"/>
        <w:rPr>
          <w:rFonts w:ascii="Arial" w:hAnsi="Arial" w:cs="Arial"/>
          <w:sz w:val="28"/>
          <w:szCs w:val="28"/>
        </w:rPr>
      </w:pPr>
    </w:p>
    <w:p w14:paraId="6D56EB88" w14:textId="3A96B66B" w:rsidR="00304F03" w:rsidRDefault="00304F03" w:rsidP="00304F03">
      <w:pPr>
        <w:spacing w:line="360" w:lineRule="auto"/>
        <w:jc w:val="center"/>
        <w:rPr>
          <w:rFonts w:ascii="Arial" w:hAnsi="Arial" w:cs="Arial"/>
          <w:sz w:val="28"/>
          <w:szCs w:val="28"/>
        </w:rPr>
      </w:pPr>
    </w:p>
    <w:p w14:paraId="42E10402" w14:textId="4D639219" w:rsidR="00304F03" w:rsidRDefault="00304F03" w:rsidP="00304F03">
      <w:pPr>
        <w:spacing w:line="360" w:lineRule="auto"/>
        <w:jc w:val="center"/>
        <w:rPr>
          <w:rFonts w:ascii="Arial" w:hAnsi="Arial" w:cs="Arial"/>
          <w:sz w:val="28"/>
          <w:szCs w:val="28"/>
        </w:rPr>
      </w:pPr>
    </w:p>
    <w:p w14:paraId="7FE8ACF5" w14:textId="1C403814" w:rsidR="00304F03" w:rsidRDefault="00304F03" w:rsidP="00304F03">
      <w:pPr>
        <w:spacing w:line="360" w:lineRule="auto"/>
        <w:jc w:val="center"/>
        <w:rPr>
          <w:rFonts w:ascii="Arial" w:hAnsi="Arial" w:cs="Arial"/>
          <w:sz w:val="28"/>
          <w:szCs w:val="28"/>
        </w:rPr>
      </w:pPr>
    </w:p>
    <w:sdt>
      <w:sdtPr>
        <w:id w:val="19928813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193A69E" w14:textId="248B0FF8" w:rsidR="00F9306D" w:rsidRDefault="00F9306D">
          <w:pPr>
            <w:pStyle w:val="TOCHeading"/>
          </w:pPr>
          <w:r>
            <w:t>Table of Contents</w:t>
          </w:r>
        </w:p>
        <w:p w14:paraId="25D6ED20" w14:textId="02391E1F" w:rsidR="00745D25" w:rsidRDefault="00F9306D">
          <w:pPr>
            <w:pStyle w:val="TOC1"/>
            <w:tabs>
              <w:tab w:val="left" w:pos="720"/>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10858833" w:history="1">
            <w:r w:rsidR="00745D25" w:rsidRPr="00FB21BF">
              <w:rPr>
                <w:rStyle w:val="Hyperlink"/>
                <w:rFonts w:ascii="Arial" w:hAnsi="Arial" w:cs="Arial"/>
                <w:noProof/>
              </w:rPr>
              <w:t>1.1</w:t>
            </w:r>
            <w:r w:rsidR="00745D25">
              <w:rPr>
                <w:rFonts w:eastAsiaTheme="minorEastAsia" w:cstheme="minorBidi"/>
                <w:b w:val="0"/>
                <w:bCs w:val="0"/>
                <w:i w:val="0"/>
                <w:iCs w:val="0"/>
                <w:noProof/>
              </w:rPr>
              <w:tab/>
            </w:r>
            <w:r w:rsidR="00745D25" w:rsidRPr="00FB21BF">
              <w:rPr>
                <w:rStyle w:val="Hyperlink"/>
                <w:rFonts w:ascii="Arial" w:hAnsi="Arial" w:cs="Arial"/>
                <w:noProof/>
              </w:rPr>
              <w:t>Introduction</w:t>
            </w:r>
            <w:r w:rsidR="00745D25">
              <w:rPr>
                <w:noProof/>
                <w:webHidden/>
              </w:rPr>
              <w:tab/>
            </w:r>
            <w:r w:rsidR="00745D25">
              <w:rPr>
                <w:noProof/>
                <w:webHidden/>
              </w:rPr>
              <w:fldChar w:fldCharType="begin"/>
            </w:r>
            <w:r w:rsidR="00745D25">
              <w:rPr>
                <w:noProof/>
                <w:webHidden/>
              </w:rPr>
              <w:instrText xml:space="preserve"> PAGEREF _Toc110858833 \h </w:instrText>
            </w:r>
            <w:r w:rsidR="00745D25">
              <w:rPr>
                <w:noProof/>
                <w:webHidden/>
              </w:rPr>
            </w:r>
            <w:r w:rsidR="00745D25">
              <w:rPr>
                <w:noProof/>
                <w:webHidden/>
              </w:rPr>
              <w:fldChar w:fldCharType="separate"/>
            </w:r>
            <w:r w:rsidR="0025069C">
              <w:rPr>
                <w:noProof/>
                <w:webHidden/>
              </w:rPr>
              <w:t>3</w:t>
            </w:r>
            <w:r w:rsidR="00745D25">
              <w:rPr>
                <w:noProof/>
                <w:webHidden/>
              </w:rPr>
              <w:fldChar w:fldCharType="end"/>
            </w:r>
          </w:hyperlink>
        </w:p>
        <w:p w14:paraId="4153AA4F" w14:textId="4FB58823" w:rsidR="00745D25" w:rsidRDefault="00745D25">
          <w:pPr>
            <w:pStyle w:val="TOC1"/>
            <w:tabs>
              <w:tab w:val="right" w:leader="dot" w:pos="9016"/>
            </w:tabs>
            <w:rPr>
              <w:rFonts w:eastAsiaTheme="minorEastAsia" w:cstheme="minorBidi"/>
              <w:b w:val="0"/>
              <w:bCs w:val="0"/>
              <w:i w:val="0"/>
              <w:iCs w:val="0"/>
              <w:noProof/>
            </w:rPr>
          </w:pPr>
          <w:hyperlink w:anchor="_Toc110858834" w:history="1">
            <w:r w:rsidRPr="00FB21BF">
              <w:rPr>
                <w:rStyle w:val="Hyperlink"/>
                <w:rFonts w:ascii="Arial" w:hAnsi="Arial" w:cs="Arial"/>
                <w:noProof/>
              </w:rPr>
              <w:t>2.1 Benefits of developing individual staff members</w:t>
            </w:r>
            <w:r>
              <w:rPr>
                <w:noProof/>
                <w:webHidden/>
              </w:rPr>
              <w:tab/>
            </w:r>
            <w:r>
              <w:rPr>
                <w:noProof/>
                <w:webHidden/>
              </w:rPr>
              <w:fldChar w:fldCharType="begin"/>
            </w:r>
            <w:r>
              <w:rPr>
                <w:noProof/>
                <w:webHidden/>
              </w:rPr>
              <w:instrText xml:space="preserve"> PAGEREF _Toc110858834 \h </w:instrText>
            </w:r>
            <w:r>
              <w:rPr>
                <w:noProof/>
                <w:webHidden/>
              </w:rPr>
            </w:r>
            <w:r>
              <w:rPr>
                <w:noProof/>
                <w:webHidden/>
              </w:rPr>
              <w:fldChar w:fldCharType="separate"/>
            </w:r>
            <w:r w:rsidR="0025069C">
              <w:rPr>
                <w:noProof/>
                <w:webHidden/>
              </w:rPr>
              <w:t>3</w:t>
            </w:r>
            <w:r>
              <w:rPr>
                <w:noProof/>
                <w:webHidden/>
              </w:rPr>
              <w:fldChar w:fldCharType="end"/>
            </w:r>
          </w:hyperlink>
        </w:p>
        <w:p w14:paraId="41B96FB1" w14:textId="31D5E909" w:rsidR="00745D25" w:rsidRDefault="00745D25">
          <w:pPr>
            <w:pStyle w:val="TOC1"/>
            <w:tabs>
              <w:tab w:val="right" w:leader="dot" w:pos="9016"/>
            </w:tabs>
            <w:rPr>
              <w:rFonts w:eastAsiaTheme="minorEastAsia" w:cstheme="minorBidi"/>
              <w:b w:val="0"/>
              <w:bCs w:val="0"/>
              <w:i w:val="0"/>
              <w:iCs w:val="0"/>
              <w:noProof/>
            </w:rPr>
          </w:pPr>
          <w:hyperlink w:anchor="_Toc110858835" w:history="1">
            <w:r w:rsidRPr="00FB21BF">
              <w:rPr>
                <w:rStyle w:val="Hyperlink"/>
                <w:rFonts w:ascii="Arial" w:hAnsi="Arial" w:cs="Arial"/>
                <w:noProof/>
              </w:rPr>
              <w:t>3.1. Training and Development for Fresh Direct employees</w:t>
            </w:r>
            <w:r>
              <w:rPr>
                <w:noProof/>
                <w:webHidden/>
              </w:rPr>
              <w:tab/>
            </w:r>
            <w:r>
              <w:rPr>
                <w:noProof/>
                <w:webHidden/>
              </w:rPr>
              <w:fldChar w:fldCharType="begin"/>
            </w:r>
            <w:r>
              <w:rPr>
                <w:noProof/>
                <w:webHidden/>
              </w:rPr>
              <w:instrText xml:space="preserve"> PAGEREF _Toc110858835 \h </w:instrText>
            </w:r>
            <w:r>
              <w:rPr>
                <w:noProof/>
                <w:webHidden/>
              </w:rPr>
            </w:r>
            <w:r>
              <w:rPr>
                <w:noProof/>
                <w:webHidden/>
              </w:rPr>
              <w:fldChar w:fldCharType="separate"/>
            </w:r>
            <w:r w:rsidR="0025069C">
              <w:rPr>
                <w:noProof/>
                <w:webHidden/>
              </w:rPr>
              <w:t>4</w:t>
            </w:r>
            <w:r>
              <w:rPr>
                <w:noProof/>
                <w:webHidden/>
              </w:rPr>
              <w:fldChar w:fldCharType="end"/>
            </w:r>
          </w:hyperlink>
        </w:p>
        <w:p w14:paraId="01FEAEB9" w14:textId="704E8CA3" w:rsidR="00745D25" w:rsidRDefault="00745D25">
          <w:pPr>
            <w:pStyle w:val="TOC1"/>
            <w:tabs>
              <w:tab w:val="right" w:leader="dot" w:pos="9016"/>
            </w:tabs>
            <w:rPr>
              <w:rFonts w:eastAsiaTheme="minorEastAsia" w:cstheme="minorBidi"/>
              <w:b w:val="0"/>
              <w:bCs w:val="0"/>
              <w:i w:val="0"/>
              <w:iCs w:val="0"/>
              <w:noProof/>
            </w:rPr>
          </w:pPr>
          <w:hyperlink w:anchor="_Toc110858836" w:history="1">
            <w:r w:rsidRPr="00FB21BF">
              <w:rPr>
                <w:rStyle w:val="Hyperlink"/>
                <w:rFonts w:ascii="Arial" w:hAnsi="Arial" w:cs="Arial"/>
                <w:noProof/>
              </w:rPr>
              <w:t>4.1. Development vehicles for employees.</w:t>
            </w:r>
            <w:r>
              <w:rPr>
                <w:noProof/>
                <w:webHidden/>
              </w:rPr>
              <w:tab/>
            </w:r>
            <w:r>
              <w:rPr>
                <w:noProof/>
                <w:webHidden/>
              </w:rPr>
              <w:fldChar w:fldCharType="begin"/>
            </w:r>
            <w:r>
              <w:rPr>
                <w:noProof/>
                <w:webHidden/>
              </w:rPr>
              <w:instrText xml:space="preserve"> PAGEREF _Toc110858836 \h </w:instrText>
            </w:r>
            <w:r>
              <w:rPr>
                <w:noProof/>
                <w:webHidden/>
              </w:rPr>
            </w:r>
            <w:r>
              <w:rPr>
                <w:noProof/>
                <w:webHidden/>
              </w:rPr>
              <w:fldChar w:fldCharType="separate"/>
            </w:r>
            <w:r w:rsidR="0025069C">
              <w:rPr>
                <w:noProof/>
                <w:webHidden/>
              </w:rPr>
              <w:t>6</w:t>
            </w:r>
            <w:r>
              <w:rPr>
                <w:noProof/>
                <w:webHidden/>
              </w:rPr>
              <w:fldChar w:fldCharType="end"/>
            </w:r>
          </w:hyperlink>
        </w:p>
        <w:p w14:paraId="2281A562" w14:textId="229B3A43" w:rsidR="00745D25" w:rsidRDefault="00745D25">
          <w:pPr>
            <w:pStyle w:val="TOC1"/>
            <w:tabs>
              <w:tab w:val="right" w:leader="dot" w:pos="9016"/>
            </w:tabs>
            <w:rPr>
              <w:rFonts w:eastAsiaTheme="minorEastAsia" w:cstheme="minorBidi"/>
              <w:b w:val="0"/>
              <w:bCs w:val="0"/>
              <w:i w:val="0"/>
              <w:iCs w:val="0"/>
              <w:noProof/>
            </w:rPr>
          </w:pPr>
          <w:hyperlink w:anchor="_Toc110858837" w:history="1">
            <w:r w:rsidRPr="00FB21BF">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_Toc110858837 \h </w:instrText>
            </w:r>
            <w:r>
              <w:rPr>
                <w:noProof/>
                <w:webHidden/>
              </w:rPr>
            </w:r>
            <w:r>
              <w:rPr>
                <w:noProof/>
                <w:webHidden/>
              </w:rPr>
              <w:fldChar w:fldCharType="separate"/>
            </w:r>
            <w:r w:rsidR="0025069C">
              <w:rPr>
                <w:noProof/>
                <w:webHidden/>
              </w:rPr>
              <w:t>7</w:t>
            </w:r>
            <w:r>
              <w:rPr>
                <w:noProof/>
                <w:webHidden/>
              </w:rPr>
              <w:fldChar w:fldCharType="end"/>
            </w:r>
          </w:hyperlink>
        </w:p>
        <w:p w14:paraId="62B26097" w14:textId="5FE722CF" w:rsidR="00745D25" w:rsidRDefault="00745D25">
          <w:pPr>
            <w:pStyle w:val="TOC1"/>
            <w:tabs>
              <w:tab w:val="right" w:leader="dot" w:pos="9016"/>
            </w:tabs>
            <w:rPr>
              <w:rFonts w:eastAsiaTheme="minorEastAsia" w:cstheme="minorBidi"/>
              <w:b w:val="0"/>
              <w:bCs w:val="0"/>
              <w:i w:val="0"/>
              <w:iCs w:val="0"/>
              <w:noProof/>
            </w:rPr>
          </w:pPr>
          <w:hyperlink w:anchor="_Toc110858838" w:history="1">
            <w:r w:rsidRPr="00FB21BF">
              <w:rPr>
                <w:rStyle w:val="Hyperlink"/>
                <w:rFonts w:ascii="Arial" w:hAnsi="Arial" w:cs="Arial"/>
                <w:noProof/>
              </w:rPr>
              <w:t>6.1 References</w:t>
            </w:r>
            <w:r>
              <w:rPr>
                <w:noProof/>
                <w:webHidden/>
              </w:rPr>
              <w:tab/>
            </w:r>
            <w:r>
              <w:rPr>
                <w:noProof/>
                <w:webHidden/>
              </w:rPr>
              <w:fldChar w:fldCharType="begin"/>
            </w:r>
            <w:r>
              <w:rPr>
                <w:noProof/>
                <w:webHidden/>
              </w:rPr>
              <w:instrText xml:space="preserve"> PAGEREF _Toc110858838 \h </w:instrText>
            </w:r>
            <w:r>
              <w:rPr>
                <w:noProof/>
                <w:webHidden/>
              </w:rPr>
            </w:r>
            <w:r>
              <w:rPr>
                <w:noProof/>
                <w:webHidden/>
              </w:rPr>
              <w:fldChar w:fldCharType="separate"/>
            </w:r>
            <w:r w:rsidR="0025069C">
              <w:rPr>
                <w:noProof/>
                <w:webHidden/>
              </w:rPr>
              <w:t>8</w:t>
            </w:r>
            <w:r>
              <w:rPr>
                <w:noProof/>
                <w:webHidden/>
              </w:rPr>
              <w:fldChar w:fldCharType="end"/>
            </w:r>
          </w:hyperlink>
        </w:p>
        <w:p w14:paraId="086BC728" w14:textId="70307657" w:rsidR="00F9306D" w:rsidRDefault="00F9306D">
          <w:r>
            <w:rPr>
              <w:b/>
              <w:bCs/>
              <w:noProof/>
            </w:rPr>
            <w:fldChar w:fldCharType="end"/>
          </w:r>
        </w:p>
      </w:sdtContent>
    </w:sdt>
    <w:p w14:paraId="66B42184" w14:textId="2776C562" w:rsidR="00304F03" w:rsidRDefault="00304F03" w:rsidP="00304F03">
      <w:pPr>
        <w:spacing w:line="360" w:lineRule="auto"/>
        <w:jc w:val="center"/>
        <w:rPr>
          <w:rFonts w:ascii="Arial" w:hAnsi="Arial" w:cs="Arial"/>
          <w:sz w:val="28"/>
          <w:szCs w:val="28"/>
        </w:rPr>
      </w:pPr>
    </w:p>
    <w:p w14:paraId="127F00D1" w14:textId="2D4F1EF4" w:rsidR="00304F03" w:rsidRDefault="00304F03" w:rsidP="00304F03">
      <w:pPr>
        <w:spacing w:line="360" w:lineRule="auto"/>
        <w:jc w:val="center"/>
        <w:rPr>
          <w:rFonts w:ascii="Arial" w:hAnsi="Arial" w:cs="Arial"/>
          <w:sz w:val="28"/>
          <w:szCs w:val="28"/>
        </w:rPr>
      </w:pPr>
    </w:p>
    <w:p w14:paraId="4F6345FD" w14:textId="2E80E276" w:rsidR="00304F03" w:rsidRDefault="00304F03" w:rsidP="00304F03">
      <w:pPr>
        <w:spacing w:line="360" w:lineRule="auto"/>
        <w:jc w:val="center"/>
        <w:rPr>
          <w:rFonts w:ascii="Arial" w:hAnsi="Arial" w:cs="Arial"/>
          <w:sz w:val="28"/>
          <w:szCs w:val="28"/>
        </w:rPr>
      </w:pPr>
    </w:p>
    <w:p w14:paraId="217CA3C2" w14:textId="5723EFA8" w:rsidR="00304F03" w:rsidRDefault="00304F03" w:rsidP="00304F03">
      <w:pPr>
        <w:spacing w:line="360" w:lineRule="auto"/>
        <w:jc w:val="center"/>
        <w:rPr>
          <w:rFonts w:ascii="Arial" w:hAnsi="Arial" w:cs="Arial"/>
          <w:sz w:val="28"/>
          <w:szCs w:val="28"/>
        </w:rPr>
      </w:pPr>
    </w:p>
    <w:p w14:paraId="18ADEF14" w14:textId="63B98D15" w:rsidR="00304F03" w:rsidRDefault="00304F03" w:rsidP="00304F03">
      <w:pPr>
        <w:spacing w:line="360" w:lineRule="auto"/>
        <w:jc w:val="center"/>
        <w:rPr>
          <w:rFonts w:ascii="Arial" w:hAnsi="Arial" w:cs="Arial"/>
          <w:sz w:val="28"/>
          <w:szCs w:val="28"/>
        </w:rPr>
      </w:pPr>
    </w:p>
    <w:p w14:paraId="60664F05" w14:textId="4FF25E56" w:rsidR="00304F03" w:rsidRDefault="00304F03" w:rsidP="00304F03">
      <w:pPr>
        <w:spacing w:line="360" w:lineRule="auto"/>
        <w:jc w:val="center"/>
        <w:rPr>
          <w:rFonts w:ascii="Arial" w:hAnsi="Arial" w:cs="Arial"/>
          <w:sz w:val="28"/>
          <w:szCs w:val="28"/>
        </w:rPr>
      </w:pPr>
    </w:p>
    <w:p w14:paraId="2019FC2F" w14:textId="1FEC62FB" w:rsidR="00304F03" w:rsidRDefault="00304F03" w:rsidP="00304F03">
      <w:pPr>
        <w:spacing w:line="360" w:lineRule="auto"/>
        <w:jc w:val="center"/>
        <w:rPr>
          <w:rFonts w:ascii="Arial" w:hAnsi="Arial" w:cs="Arial"/>
          <w:sz w:val="28"/>
          <w:szCs w:val="28"/>
        </w:rPr>
      </w:pPr>
    </w:p>
    <w:p w14:paraId="4A9DEABC" w14:textId="274306F0" w:rsidR="00304F03" w:rsidRDefault="00304F03" w:rsidP="00304F03">
      <w:pPr>
        <w:spacing w:line="360" w:lineRule="auto"/>
        <w:jc w:val="center"/>
        <w:rPr>
          <w:rFonts w:ascii="Arial" w:hAnsi="Arial" w:cs="Arial"/>
          <w:sz w:val="28"/>
          <w:szCs w:val="28"/>
        </w:rPr>
      </w:pPr>
    </w:p>
    <w:p w14:paraId="516DFA75" w14:textId="032E291C" w:rsidR="00304F03" w:rsidRDefault="00304F03" w:rsidP="00304F03">
      <w:pPr>
        <w:spacing w:line="360" w:lineRule="auto"/>
        <w:jc w:val="center"/>
        <w:rPr>
          <w:rFonts w:ascii="Arial" w:hAnsi="Arial" w:cs="Arial"/>
          <w:sz w:val="28"/>
          <w:szCs w:val="28"/>
        </w:rPr>
      </w:pPr>
    </w:p>
    <w:p w14:paraId="1CEBB90B" w14:textId="1A269260" w:rsidR="00304F03" w:rsidRDefault="00304F03" w:rsidP="00304F03">
      <w:pPr>
        <w:spacing w:line="360" w:lineRule="auto"/>
        <w:jc w:val="center"/>
        <w:rPr>
          <w:rFonts w:ascii="Arial" w:hAnsi="Arial" w:cs="Arial"/>
          <w:sz w:val="28"/>
          <w:szCs w:val="28"/>
        </w:rPr>
      </w:pPr>
    </w:p>
    <w:p w14:paraId="54CA19E8" w14:textId="6850B97D" w:rsidR="00304F03" w:rsidRDefault="00304F03" w:rsidP="00304F03">
      <w:pPr>
        <w:spacing w:line="360" w:lineRule="auto"/>
        <w:jc w:val="center"/>
        <w:rPr>
          <w:rFonts w:ascii="Arial" w:hAnsi="Arial" w:cs="Arial"/>
          <w:sz w:val="28"/>
          <w:szCs w:val="28"/>
        </w:rPr>
      </w:pPr>
    </w:p>
    <w:p w14:paraId="7BE8D2F0" w14:textId="2DF13BEC" w:rsidR="00304F03" w:rsidRDefault="00304F03" w:rsidP="00304F03">
      <w:pPr>
        <w:spacing w:line="360" w:lineRule="auto"/>
        <w:jc w:val="center"/>
        <w:rPr>
          <w:rFonts w:ascii="Arial" w:hAnsi="Arial" w:cs="Arial"/>
          <w:sz w:val="28"/>
          <w:szCs w:val="28"/>
        </w:rPr>
      </w:pPr>
    </w:p>
    <w:p w14:paraId="1A949498" w14:textId="5115461D" w:rsidR="00304F03" w:rsidRDefault="00304F03" w:rsidP="00304F03">
      <w:pPr>
        <w:spacing w:line="360" w:lineRule="auto"/>
        <w:jc w:val="center"/>
        <w:rPr>
          <w:rFonts w:ascii="Arial" w:hAnsi="Arial" w:cs="Arial"/>
          <w:sz w:val="28"/>
          <w:szCs w:val="28"/>
        </w:rPr>
      </w:pPr>
    </w:p>
    <w:p w14:paraId="382F9789" w14:textId="14D523CF" w:rsidR="00304F03" w:rsidRDefault="00304F03" w:rsidP="00304F03">
      <w:pPr>
        <w:spacing w:line="360" w:lineRule="auto"/>
        <w:jc w:val="center"/>
        <w:rPr>
          <w:rFonts w:ascii="Arial" w:hAnsi="Arial" w:cs="Arial"/>
          <w:sz w:val="28"/>
          <w:szCs w:val="28"/>
        </w:rPr>
      </w:pPr>
    </w:p>
    <w:p w14:paraId="4FCB8926" w14:textId="4E59658C" w:rsidR="00304F03" w:rsidRDefault="00304F03" w:rsidP="00304F03">
      <w:pPr>
        <w:spacing w:line="360" w:lineRule="auto"/>
        <w:jc w:val="center"/>
        <w:rPr>
          <w:rFonts w:ascii="Arial" w:hAnsi="Arial" w:cs="Arial"/>
          <w:sz w:val="28"/>
          <w:szCs w:val="28"/>
        </w:rPr>
      </w:pPr>
    </w:p>
    <w:p w14:paraId="56999788" w14:textId="5D5716EB" w:rsidR="00304F03" w:rsidRDefault="00304F03" w:rsidP="00304F03">
      <w:pPr>
        <w:spacing w:line="360" w:lineRule="auto"/>
        <w:jc w:val="center"/>
        <w:rPr>
          <w:rFonts w:ascii="Arial" w:hAnsi="Arial" w:cs="Arial"/>
          <w:sz w:val="28"/>
          <w:szCs w:val="28"/>
        </w:rPr>
      </w:pPr>
    </w:p>
    <w:p w14:paraId="71171F64" w14:textId="1F1C405B" w:rsidR="00304F03" w:rsidRDefault="00304F03" w:rsidP="00304F03">
      <w:pPr>
        <w:spacing w:line="360" w:lineRule="auto"/>
        <w:jc w:val="center"/>
        <w:rPr>
          <w:rFonts w:ascii="Arial" w:hAnsi="Arial" w:cs="Arial"/>
          <w:sz w:val="28"/>
          <w:szCs w:val="28"/>
        </w:rPr>
      </w:pPr>
    </w:p>
    <w:p w14:paraId="19DDB4CF" w14:textId="696E2331" w:rsidR="00304F03" w:rsidRDefault="00304F03" w:rsidP="00304F03">
      <w:pPr>
        <w:spacing w:line="360" w:lineRule="auto"/>
        <w:jc w:val="center"/>
        <w:rPr>
          <w:rFonts w:ascii="Arial" w:hAnsi="Arial" w:cs="Arial"/>
          <w:sz w:val="28"/>
          <w:szCs w:val="28"/>
        </w:rPr>
      </w:pPr>
    </w:p>
    <w:p w14:paraId="7BCA8A81" w14:textId="24308454" w:rsidR="00304F03" w:rsidRDefault="00304F03" w:rsidP="00745D25">
      <w:pPr>
        <w:spacing w:line="360" w:lineRule="auto"/>
        <w:rPr>
          <w:rFonts w:ascii="Arial" w:hAnsi="Arial" w:cs="Arial"/>
          <w:sz w:val="28"/>
          <w:szCs w:val="28"/>
        </w:rPr>
      </w:pPr>
    </w:p>
    <w:p w14:paraId="7AF7773E" w14:textId="02A67432" w:rsidR="00304F03" w:rsidRDefault="00304F03" w:rsidP="00C972E8">
      <w:pPr>
        <w:spacing w:line="360" w:lineRule="auto"/>
        <w:rPr>
          <w:rFonts w:ascii="Arial" w:hAnsi="Arial" w:cs="Arial"/>
          <w:sz w:val="28"/>
          <w:szCs w:val="28"/>
        </w:rPr>
      </w:pPr>
    </w:p>
    <w:p w14:paraId="46C46094" w14:textId="515197F6" w:rsidR="00304F03" w:rsidRDefault="00304F03" w:rsidP="00304F03">
      <w:pPr>
        <w:pStyle w:val="Heading1"/>
        <w:numPr>
          <w:ilvl w:val="1"/>
          <w:numId w:val="1"/>
        </w:numPr>
        <w:rPr>
          <w:rFonts w:ascii="Arial" w:hAnsi="Arial" w:cs="Arial"/>
          <w:sz w:val="24"/>
          <w:szCs w:val="24"/>
        </w:rPr>
      </w:pPr>
      <w:bookmarkStart w:id="0" w:name="_Toc110858833"/>
      <w:r>
        <w:rPr>
          <w:rFonts w:ascii="Arial" w:hAnsi="Arial" w:cs="Arial"/>
          <w:sz w:val="24"/>
          <w:szCs w:val="24"/>
        </w:rPr>
        <w:t>Introduction</w:t>
      </w:r>
      <w:bookmarkEnd w:id="0"/>
    </w:p>
    <w:p w14:paraId="3198E338" w14:textId="57499D1B" w:rsidR="00304F03" w:rsidRDefault="00304F03" w:rsidP="00304F03"/>
    <w:p w14:paraId="2AEB853F" w14:textId="77777777" w:rsidR="00745D25" w:rsidRDefault="00745D25" w:rsidP="00304F03">
      <w:pPr>
        <w:spacing w:line="360" w:lineRule="auto"/>
        <w:ind w:left="400"/>
        <w:rPr>
          <w:rFonts w:ascii="Arial" w:hAnsi="Arial" w:cs="Arial"/>
          <w:sz w:val="22"/>
          <w:szCs w:val="22"/>
        </w:rPr>
      </w:pPr>
    </w:p>
    <w:p w14:paraId="3E1CFB6C" w14:textId="0EE60F74" w:rsidR="00304F03" w:rsidRDefault="000B0D5F" w:rsidP="00304F03">
      <w:pPr>
        <w:spacing w:line="360" w:lineRule="auto"/>
        <w:ind w:left="400"/>
        <w:rPr>
          <w:rFonts w:ascii="Arial" w:hAnsi="Arial" w:cs="Arial"/>
          <w:sz w:val="22"/>
          <w:szCs w:val="22"/>
        </w:rPr>
      </w:pPr>
      <w:r>
        <w:rPr>
          <w:rFonts w:ascii="Arial" w:hAnsi="Arial" w:cs="Arial"/>
          <w:sz w:val="22"/>
          <w:szCs w:val="22"/>
        </w:rPr>
        <w:t xml:space="preserve">Fresh Direct is a company with a great potential, facing an even greater opportunity due </w:t>
      </w:r>
    </w:p>
    <w:p w14:paraId="1BD00076" w14:textId="051407DF" w:rsidR="000B0D5F" w:rsidRDefault="000B0D5F" w:rsidP="000B0D5F">
      <w:pPr>
        <w:spacing w:line="360" w:lineRule="auto"/>
        <w:rPr>
          <w:rFonts w:ascii="Arial" w:hAnsi="Arial" w:cs="Arial"/>
          <w:sz w:val="22"/>
          <w:szCs w:val="22"/>
        </w:rPr>
      </w:pPr>
      <w:r>
        <w:rPr>
          <w:rFonts w:ascii="Arial" w:hAnsi="Arial" w:cs="Arial"/>
          <w:sz w:val="22"/>
          <w:szCs w:val="22"/>
        </w:rPr>
        <w:t xml:space="preserve">pandemic conditions in business environment. But a good opportunity and a good business environment is not enough to achieve success and first signs of problems are shown in the situation encountered like complaints from customers, staff working longer hours than contracted, a worrying workforce turnover, operational productivity decreased. </w:t>
      </w:r>
      <w:r w:rsidR="001912B9">
        <w:rPr>
          <w:rFonts w:ascii="Arial" w:hAnsi="Arial" w:cs="Arial"/>
          <w:sz w:val="22"/>
          <w:szCs w:val="22"/>
        </w:rPr>
        <w:t xml:space="preserve">One of the skills of the management is to identify when, how many and where employees need to be hired and to be prepared to work and this is what defines workforce planning (De Bruecker </w:t>
      </w:r>
      <w:r w:rsidR="001912B9" w:rsidRPr="001912B9">
        <w:rPr>
          <w:rFonts w:ascii="Arial" w:hAnsi="Arial" w:cs="Arial"/>
          <w:i/>
          <w:iCs/>
          <w:sz w:val="22"/>
          <w:szCs w:val="22"/>
        </w:rPr>
        <w:t>at al.,</w:t>
      </w:r>
      <w:r w:rsidR="001912B9">
        <w:rPr>
          <w:rFonts w:ascii="Arial" w:hAnsi="Arial" w:cs="Arial"/>
          <w:sz w:val="22"/>
          <w:szCs w:val="22"/>
        </w:rPr>
        <w:t xml:space="preserve"> 2015). Obviously at Fresh Direct workforce planning was not optimum. The company had many other issues dealing with increased demand for its products: unproper environment for hiring </w:t>
      </w:r>
      <w:r w:rsidR="0002198A">
        <w:rPr>
          <w:rFonts w:ascii="Arial" w:hAnsi="Arial" w:cs="Arial"/>
          <w:sz w:val="22"/>
          <w:szCs w:val="22"/>
        </w:rPr>
        <w:t>as online may not be the best environment for finding farmhands, not maintaining a database with previous interviews so they can appeal past candidates, short period pf training that can be ineffective (Hodkinson and Hodkinson, 2005) and probably a lack of performance management and motivation and engagement strategy.</w:t>
      </w:r>
      <w:r w:rsidR="00123691">
        <w:rPr>
          <w:rFonts w:ascii="Arial" w:hAnsi="Arial" w:cs="Arial"/>
          <w:sz w:val="22"/>
          <w:szCs w:val="22"/>
        </w:rPr>
        <w:t xml:space="preserve"> Due to pandemic conditions the online interviews were short and not good enough to check workers skills as farmhands and this may also be a cause of the problems. Shadowing an experienced worker for only one day before getting individual tasks may be also a cause for decreasing productivity. More than sure unproper </w:t>
      </w:r>
      <w:proofErr w:type="gramStart"/>
      <w:r w:rsidR="00123691">
        <w:rPr>
          <w:rFonts w:ascii="Arial" w:hAnsi="Arial" w:cs="Arial"/>
          <w:sz w:val="22"/>
          <w:szCs w:val="22"/>
        </w:rPr>
        <w:t>employees ,</w:t>
      </w:r>
      <w:proofErr w:type="gramEnd"/>
      <w:r w:rsidR="00123691">
        <w:rPr>
          <w:rFonts w:ascii="Arial" w:hAnsi="Arial" w:cs="Arial"/>
          <w:sz w:val="22"/>
          <w:szCs w:val="22"/>
        </w:rPr>
        <w:t xml:space="preserve"> unproper skilled for the tasks they have to perform and under trained are some of the reasons for the issues the company encounter. </w:t>
      </w:r>
    </w:p>
    <w:p w14:paraId="6C7EA91C" w14:textId="522A92BA" w:rsidR="00123691" w:rsidRDefault="00123691" w:rsidP="000B0D5F">
      <w:pPr>
        <w:spacing w:line="360" w:lineRule="auto"/>
        <w:rPr>
          <w:rFonts w:ascii="Arial" w:hAnsi="Arial" w:cs="Arial"/>
          <w:sz w:val="22"/>
          <w:szCs w:val="22"/>
        </w:rPr>
      </w:pPr>
    </w:p>
    <w:p w14:paraId="464BD7A4" w14:textId="59EA6AD4" w:rsidR="00123691" w:rsidRDefault="00123691" w:rsidP="00123691">
      <w:pPr>
        <w:pStyle w:val="Heading1"/>
        <w:rPr>
          <w:rFonts w:ascii="Arial" w:hAnsi="Arial" w:cs="Arial"/>
          <w:sz w:val="24"/>
          <w:szCs w:val="24"/>
        </w:rPr>
      </w:pPr>
      <w:bookmarkStart w:id="1" w:name="_Toc110858834"/>
      <w:r>
        <w:rPr>
          <w:rFonts w:ascii="Arial" w:hAnsi="Arial" w:cs="Arial"/>
          <w:sz w:val="24"/>
          <w:szCs w:val="24"/>
        </w:rPr>
        <w:t>2.1 Benefits of developing individual staff members</w:t>
      </w:r>
      <w:bookmarkEnd w:id="1"/>
    </w:p>
    <w:p w14:paraId="11111F96" w14:textId="58F5656E" w:rsidR="00123691" w:rsidRDefault="00123691" w:rsidP="00123691"/>
    <w:p w14:paraId="59AD3A8F" w14:textId="77777777" w:rsidR="00F9306D" w:rsidRDefault="00123691" w:rsidP="00123691">
      <w:pPr>
        <w:spacing w:line="360" w:lineRule="auto"/>
      </w:pPr>
      <w:r>
        <w:tab/>
      </w:r>
    </w:p>
    <w:p w14:paraId="5940FFAE" w14:textId="1D261981" w:rsidR="00123691" w:rsidRDefault="00B21AFD" w:rsidP="00F9306D">
      <w:pPr>
        <w:spacing w:line="360" w:lineRule="auto"/>
        <w:ind w:firstLine="720"/>
      </w:pPr>
      <w:r>
        <w:rPr>
          <w:rFonts w:ascii="Arial" w:hAnsi="Arial" w:cs="Arial"/>
          <w:sz w:val="22"/>
          <w:szCs w:val="22"/>
        </w:rPr>
        <w:t>Solutions to fix the issues Fresh Direct is dealing with must start with developing individuals already hired as well as finding new employees to be prepared for workforce turnover.</w:t>
      </w:r>
      <w:r w:rsidR="00A5719D">
        <w:rPr>
          <w:rFonts w:ascii="Arial" w:hAnsi="Arial" w:cs="Arial"/>
          <w:sz w:val="22"/>
          <w:szCs w:val="22"/>
        </w:rPr>
        <w:t xml:space="preserve"> </w:t>
      </w:r>
      <w:r w:rsidR="007C2B56">
        <w:rPr>
          <w:rFonts w:ascii="Arial" w:hAnsi="Arial" w:cs="Arial"/>
          <w:sz w:val="22"/>
          <w:szCs w:val="22"/>
        </w:rPr>
        <w:t xml:space="preserve">The benefits are all to be considered for the </w:t>
      </w:r>
      <w:r w:rsidR="00F27427">
        <w:rPr>
          <w:rFonts w:ascii="Arial" w:hAnsi="Arial" w:cs="Arial"/>
          <w:sz w:val="22"/>
          <w:szCs w:val="22"/>
        </w:rPr>
        <w:t>future of the company.</w:t>
      </w:r>
      <w:r w:rsidR="00D07923">
        <w:rPr>
          <w:rFonts w:ascii="Arial" w:hAnsi="Arial" w:cs="Arial"/>
          <w:sz w:val="22"/>
          <w:szCs w:val="22"/>
        </w:rPr>
        <w:t xml:space="preserve"> </w:t>
      </w:r>
      <w:r w:rsidR="00564142">
        <w:rPr>
          <w:rFonts w:ascii="Arial" w:hAnsi="Arial" w:cs="Arial"/>
          <w:sz w:val="22"/>
          <w:szCs w:val="22"/>
        </w:rPr>
        <w:t xml:space="preserve">One of the benefits would be </w:t>
      </w:r>
      <w:r w:rsidR="00083D75">
        <w:rPr>
          <w:rFonts w:ascii="Arial" w:hAnsi="Arial" w:cs="Arial"/>
          <w:sz w:val="22"/>
          <w:szCs w:val="22"/>
        </w:rPr>
        <w:t xml:space="preserve">to reduce customer complaints. A better quality of work from individuals would eliminate the </w:t>
      </w:r>
      <w:r w:rsidR="00C03B67">
        <w:rPr>
          <w:rFonts w:ascii="Arial" w:hAnsi="Arial" w:cs="Arial"/>
          <w:sz w:val="22"/>
          <w:szCs w:val="22"/>
        </w:rPr>
        <w:t xml:space="preserve">reasons of complaints. </w:t>
      </w:r>
      <w:r w:rsidR="005413EB">
        <w:rPr>
          <w:rFonts w:ascii="Arial" w:hAnsi="Arial" w:cs="Arial"/>
          <w:sz w:val="22"/>
          <w:szCs w:val="22"/>
        </w:rPr>
        <w:t xml:space="preserve">Operational productivity </w:t>
      </w:r>
      <w:r w:rsidR="002A069A">
        <w:rPr>
          <w:rFonts w:ascii="Arial" w:hAnsi="Arial" w:cs="Arial"/>
          <w:sz w:val="22"/>
          <w:szCs w:val="22"/>
        </w:rPr>
        <w:t xml:space="preserve">will increase as an effect of developing individuals and this will lead to less pressure on the old employees as the new commers will be more efficient. </w:t>
      </w:r>
      <w:r w:rsidR="003A1590">
        <w:rPr>
          <w:rFonts w:ascii="Arial" w:hAnsi="Arial" w:cs="Arial"/>
          <w:sz w:val="22"/>
          <w:szCs w:val="22"/>
        </w:rPr>
        <w:t xml:space="preserve">Another benefit for developing individuals is that the workforce turnover is lowering. It is a very complex </w:t>
      </w:r>
      <w:r w:rsidR="00EF55B0">
        <w:rPr>
          <w:rFonts w:ascii="Arial" w:hAnsi="Arial" w:cs="Arial"/>
          <w:sz w:val="22"/>
          <w:szCs w:val="22"/>
        </w:rPr>
        <w:t>connection</w:t>
      </w:r>
      <w:r w:rsidR="003A1590">
        <w:rPr>
          <w:rFonts w:ascii="Arial" w:hAnsi="Arial" w:cs="Arial"/>
          <w:sz w:val="22"/>
          <w:szCs w:val="22"/>
        </w:rPr>
        <w:t xml:space="preserve"> between efficiency, productivity</w:t>
      </w:r>
      <w:r w:rsidR="00165D25">
        <w:rPr>
          <w:rFonts w:ascii="Arial" w:hAnsi="Arial" w:cs="Arial"/>
          <w:sz w:val="22"/>
          <w:szCs w:val="22"/>
        </w:rPr>
        <w:t>, motivation, performance management and engagement.</w:t>
      </w:r>
      <w:r w:rsidR="005F315B">
        <w:rPr>
          <w:rFonts w:ascii="Arial" w:hAnsi="Arial" w:cs="Arial"/>
          <w:sz w:val="22"/>
          <w:szCs w:val="22"/>
        </w:rPr>
        <w:t xml:space="preserve"> Developing individuals </w:t>
      </w:r>
      <w:r w:rsidR="005F315B">
        <w:rPr>
          <w:rFonts w:ascii="Arial" w:hAnsi="Arial" w:cs="Arial"/>
          <w:sz w:val="22"/>
          <w:szCs w:val="22"/>
        </w:rPr>
        <w:lastRenderedPageBreak/>
        <w:t xml:space="preserve">increase motivation as </w:t>
      </w:r>
      <w:r w:rsidR="00DC0310">
        <w:rPr>
          <w:rFonts w:ascii="Arial" w:hAnsi="Arial" w:cs="Arial"/>
          <w:sz w:val="22"/>
          <w:szCs w:val="22"/>
        </w:rPr>
        <w:t>it helps employees to grow and develop their skills</w:t>
      </w:r>
      <w:r w:rsidR="008767EE">
        <w:rPr>
          <w:rFonts w:ascii="Arial" w:hAnsi="Arial" w:cs="Arial"/>
          <w:sz w:val="22"/>
          <w:szCs w:val="22"/>
        </w:rPr>
        <w:t xml:space="preserve"> (Dobre, 2013)</w:t>
      </w:r>
      <w:r w:rsidR="006673EF">
        <w:rPr>
          <w:rFonts w:ascii="Arial" w:hAnsi="Arial" w:cs="Arial"/>
          <w:sz w:val="22"/>
          <w:szCs w:val="22"/>
        </w:rPr>
        <w:t>.</w:t>
      </w:r>
      <w:r w:rsidR="00187AD0">
        <w:rPr>
          <w:rFonts w:ascii="Arial" w:hAnsi="Arial" w:cs="Arial"/>
          <w:sz w:val="22"/>
          <w:szCs w:val="22"/>
        </w:rPr>
        <w:t xml:space="preserve"> </w:t>
      </w:r>
      <w:r w:rsidR="00187AD0" w:rsidRPr="0005348A">
        <w:rPr>
          <w:rFonts w:ascii="Arial" w:hAnsi="Arial" w:cs="Arial"/>
          <w:sz w:val="22"/>
          <w:szCs w:val="22"/>
        </w:rPr>
        <w:t>Individual deve</w:t>
      </w:r>
      <w:r w:rsidR="00D845BF" w:rsidRPr="0005348A">
        <w:rPr>
          <w:rFonts w:ascii="Arial" w:hAnsi="Arial" w:cs="Arial"/>
          <w:sz w:val="22"/>
          <w:szCs w:val="22"/>
        </w:rPr>
        <w:t xml:space="preserve">lopment is also very important for </w:t>
      </w:r>
      <w:r w:rsidR="007912DB" w:rsidRPr="0005348A">
        <w:rPr>
          <w:rFonts w:ascii="Arial" w:hAnsi="Arial" w:cs="Arial"/>
          <w:sz w:val="22"/>
          <w:szCs w:val="22"/>
        </w:rPr>
        <w:t>employee’s</w:t>
      </w:r>
      <w:r w:rsidR="00D845BF" w:rsidRPr="0005348A">
        <w:rPr>
          <w:rFonts w:ascii="Arial" w:hAnsi="Arial" w:cs="Arial"/>
          <w:sz w:val="22"/>
          <w:szCs w:val="22"/>
        </w:rPr>
        <w:t xml:space="preserve"> health and wellbeing </w:t>
      </w:r>
      <w:r w:rsidR="00EF08BD" w:rsidRPr="0005348A">
        <w:rPr>
          <w:rFonts w:ascii="Arial" w:hAnsi="Arial" w:cs="Arial"/>
          <w:sz w:val="22"/>
          <w:szCs w:val="22"/>
        </w:rPr>
        <w:t>(</w:t>
      </w:r>
      <w:r w:rsidR="00EF08BD" w:rsidRPr="00EF08BD">
        <w:rPr>
          <w:rFonts w:ascii="Arial" w:hAnsi="Arial" w:cs="Arial"/>
          <w:color w:val="222222"/>
          <w:sz w:val="22"/>
          <w:szCs w:val="22"/>
          <w:shd w:val="clear" w:color="auto" w:fill="FFFFFF"/>
        </w:rPr>
        <w:t>Eilström</w:t>
      </w:r>
      <w:r w:rsidR="00EF08BD" w:rsidRPr="0005348A">
        <w:rPr>
          <w:rFonts w:ascii="Arial" w:hAnsi="Arial" w:cs="Arial"/>
          <w:color w:val="222222"/>
          <w:sz w:val="22"/>
          <w:szCs w:val="22"/>
          <w:shd w:val="clear" w:color="auto" w:fill="FFFFFF"/>
        </w:rPr>
        <w:t xml:space="preserve"> </w:t>
      </w:r>
      <w:r w:rsidR="00EF08BD" w:rsidRPr="00EF08BD">
        <w:rPr>
          <w:rFonts w:ascii="Arial" w:hAnsi="Arial" w:cs="Arial"/>
          <w:color w:val="222222"/>
          <w:sz w:val="22"/>
          <w:szCs w:val="22"/>
          <w:shd w:val="clear" w:color="auto" w:fill="FFFFFF"/>
        </w:rPr>
        <w:t>and Kock, 2008</w:t>
      </w:r>
      <w:r w:rsidR="00EF08BD" w:rsidRPr="0005348A">
        <w:rPr>
          <w:rFonts w:ascii="Arial" w:hAnsi="Arial" w:cs="Arial"/>
          <w:color w:val="222222"/>
          <w:sz w:val="22"/>
          <w:szCs w:val="22"/>
          <w:shd w:val="clear" w:color="auto" w:fill="FFFFFF"/>
        </w:rPr>
        <w:t>).</w:t>
      </w:r>
      <w:r w:rsidR="00A51460" w:rsidRPr="0005348A">
        <w:rPr>
          <w:rFonts w:ascii="Arial" w:hAnsi="Arial" w:cs="Arial"/>
          <w:color w:val="222222"/>
          <w:sz w:val="22"/>
          <w:szCs w:val="22"/>
          <w:shd w:val="clear" w:color="auto" w:fill="FFFFFF"/>
        </w:rPr>
        <w:t xml:space="preserve"> Another benefit for Fresh Direct that comes from developing individuals is the decrease workforce turnover </w:t>
      </w:r>
      <w:r w:rsidR="007122A6" w:rsidRPr="0005348A">
        <w:rPr>
          <w:rFonts w:ascii="Arial" w:hAnsi="Arial" w:cs="Arial"/>
          <w:color w:val="222222"/>
          <w:sz w:val="22"/>
          <w:szCs w:val="22"/>
          <w:shd w:val="clear" w:color="auto" w:fill="FFFFFF"/>
        </w:rPr>
        <w:t>(</w:t>
      </w:r>
      <w:r w:rsidR="007122A6" w:rsidRPr="0005348A">
        <w:rPr>
          <w:rFonts w:ascii="Arial" w:hAnsi="Arial" w:cs="Arial"/>
          <w:color w:val="222222"/>
          <w:sz w:val="22"/>
          <w:szCs w:val="22"/>
          <w:shd w:val="clear" w:color="auto" w:fill="FFFFFF"/>
        </w:rPr>
        <w:t>Ayodele, Chang-Richards</w:t>
      </w:r>
      <w:r w:rsidR="007122A6" w:rsidRPr="0005348A">
        <w:rPr>
          <w:rFonts w:ascii="Arial" w:hAnsi="Arial" w:cs="Arial"/>
          <w:color w:val="222222"/>
          <w:sz w:val="22"/>
          <w:szCs w:val="22"/>
          <w:shd w:val="clear" w:color="auto" w:fill="FFFFFF"/>
        </w:rPr>
        <w:t xml:space="preserve"> </w:t>
      </w:r>
      <w:r w:rsidR="007122A6" w:rsidRPr="0005348A">
        <w:rPr>
          <w:rFonts w:ascii="Arial" w:hAnsi="Arial" w:cs="Arial"/>
          <w:color w:val="222222"/>
          <w:sz w:val="22"/>
          <w:szCs w:val="22"/>
          <w:shd w:val="clear" w:color="auto" w:fill="FFFFFF"/>
        </w:rPr>
        <w:t>and Gonzalez, 2020</w:t>
      </w:r>
      <w:r w:rsidR="007122A6" w:rsidRPr="0005348A">
        <w:rPr>
          <w:rFonts w:ascii="Arial" w:hAnsi="Arial" w:cs="Arial"/>
          <w:color w:val="222222"/>
          <w:sz w:val="22"/>
          <w:szCs w:val="22"/>
          <w:shd w:val="clear" w:color="auto" w:fill="FFFFFF"/>
        </w:rPr>
        <w:t>)</w:t>
      </w:r>
      <w:r w:rsidR="001035EE" w:rsidRPr="0005348A">
        <w:rPr>
          <w:rFonts w:ascii="Arial" w:hAnsi="Arial" w:cs="Arial"/>
          <w:color w:val="222222"/>
          <w:sz w:val="22"/>
          <w:szCs w:val="22"/>
          <w:shd w:val="clear" w:color="auto" w:fill="FFFFFF"/>
        </w:rPr>
        <w:t>. The recruiting costs are reduced this way and performance of the company is higher.</w:t>
      </w:r>
      <w:r w:rsidR="00CD3B7C" w:rsidRPr="0005348A">
        <w:rPr>
          <w:rFonts w:ascii="Arial" w:hAnsi="Arial" w:cs="Arial"/>
          <w:color w:val="222222"/>
          <w:sz w:val="22"/>
          <w:szCs w:val="22"/>
          <w:shd w:val="clear" w:color="auto" w:fill="FFFFFF"/>
        </w:rPr>
        <w:t xml:space="preserve"> It is also to be considered that indivi</w:t>
      </w:r>
      <w:r w:rsidR="00993054" w:rsidRPr="0005348A">
        <w:rPr>
          <w:rFonts w:ascii="Arial" w:hAnsi="Arial" w:cs="Arial"/>
          <w:color w:val="222222"/>
          <w:sz w:val="22"/>
          <w:szCs w:val="22"/>
          <w:shd w:val="clear" w:color="auto" w:fill="FFFFFF"/>
        </w:rPr>
        <w:t xml:space="preserve">dual development is an </w:t>
      </w:r>
      <w:proofErr w:type="gramStart"/>
      <w:r w:rsidR="00993054" w:rsidRPr="0005348A">
        <w:rPr>
          <w:rFonts w:ascii="Arial" w:hAnsi="Arial" w:cs="Arial"/>
          <w:color w:val="222222"/>
          <w:sz w:val="22"/>
          <w:szCs w:val="22"/>
          <w:shd w:val="clear" w:color="auto" w:fill="FFFFFF"/>
        </w:rPr>
        <w:t>important drivers</w:t>
      </w:r>
      <w:proofErr w:type="gramEnd"/>
      <w:r w:rsidR="00993054" w:rsidRPr="0005348A">
        <w:rPr>
          <w:rFonts w:ascii="Arial" w:hAnsi="Arial" w:cs="Arial"/>
          <w:color w:val="222222"/>
          <w:sz w:val="22"/>
          <w:szCs w:val="22"/>
          <w:shd w:val="clear" w:color="auto" w:fill="FFFFFF"/>
        </w:rPr>
        <w:t xml:space="preserve"> that contribute to </w:t>
      </w:r>
      <w:r w:rsidR="003609F0" w:rsidRPr="0005348A">
        <w:rPr>
          <w:rFonts w:ascii="Arial" w:hAnsi="Arial" w:cs="Arial"/>
          <w:color w:val="222222"/>
          <w:sz w:val="22"/>
          <w:szCs w:val="22"/>
          <w:shd w:val="clear" w:color="auto" w:fill="FFFFFF"/>
        </w:rPr>
        <w:t xml:space="preserve">engagement </w:t>
      </w:r>
      <w:r w:rsidR="00043737" w:rsidRPr="0005348A">
        <w:rPr>
          <w:rFonts w:ascii="Arial" w:hAnsi="Arial" w:cs="Arial"/>
          <w:color w:val="222222"/>
          <w:sz w:val="22"/>
          <w:szCs w:val="22"/>
          <w:shd w:val="clear" w:color="auto" w:fill="FFFFFF"/>
        </w:rPr>
        <w:t>of the employees (Macey at all.</w:t>
      </w:r>
      <w:r w:rsidR="00AB5E0D" w:rsidRPr="0005348A">
        <w:rPr>
          <w:rFonts w:ascii="Arial" w:hAnsi="Arial" w:cs="Arial"/>
          <w:color w:val="222222"/>
          <w:sz w:val="22"/>
          <w:szCs w:val="22"/>
          <w:shd w:val="clear" w:color="auto" w:fill="FFFFFF"/>
        </w:rPr>
        <w:t>, 2009).</w:t>
      </w:r>
      <w:r w:rsidR="00723479">
        <w:rPr>
          <w:rFonts w:ascii="Arial" w:hAnsi="Arial" w:cs="Arial"/>
          <w:color w:val="222222"/>
          <w:sz w:val="22"/>
          <w:szCs w:val="22"/>
          <w:shd w:val="clear" w:color="auto" w:fill="FFFFFF"/>
        </w:rPr>
        <w:t xml:space="preserve"> Once the engagement </w:t>
      </w:r>
      <w:r w:rsidR="002102CF">
        <w:rPr>
          <w:rFonts w:ascii="Arial" w:hAnsi="Arial" w:cs="Arial"/>
          <w:color w:val="222222"/>
          <w:sz w:val="22"/>
          <w:szCs w:val="22"/>
          <w:shd w:val="clear" w:color="auto" w:fill="FFFFFF"/>
        </w:rPr>
        <w:t xml:space="preserve">is higher in the company, the willingness to perform </w:t>
      </w:r>
      <w:proofErr w:type="gramStart"/>
      <w:r w:rsidR="002102CF">
        <w:rPr>
          <w:rFonts w:ascii="Arial" w:hAnsi="Arial" w:cs="Arial"/>
          <w:color w:val="222222"/>
          <w:sz w:val="22"/>
          <w:szCs w:val="22"/>
          <w:shd w:val="clear" w:color="auto" w:fill="FFFFFF"/>
        </w:rPr>
        <w:t>better ,</w:t>
      </w:r>
      <w:proofErr w:type="gramEnd"/>
      <w:r w:rsidR="002102CF">
        <w:rPr>
          <w:rFonts w:ascii="Arial" w:hAnsi="Arial" w:cs="Arial"/>
          <w:color w:val="222222"/>
          <w:sz w:val="22"/>
          <w:szCs w:val="22"/>
          <w:shd w:val="clear" w:color="auto" w:fill="FFFFFF"/>
        </w:rPr>
        <w:t xml:space="preserve"> to go the extra mile and to improve themselves is higher and company can only benefit out of this</w:t>
      </w:r>
      <w:r w:rsidR="00496162">
        <w:rPr>
          <w:rFonts w:ascii="Arial" w:hAnsi="Arial" w:cs="Arial"/>
          <w:color w:val="222222"/>
          <w:sz w:val="22"/>
          <w:szCs w:val="22"/>
          <w:shd w:val="clear" w:color="auto" w:fill="FFFFFF"/>
        </w:rPr>
        <w:t xml:space="preserve"> (</w:t>
      </w:r>
      <w:r w:rsidR="00496162" w:rsidRPr="00496162">
        <w:t>Robinson, Perryman</w:t>
      </w:r>
      <w:r w:rsidR="00496162">
        <w:t xml:space="preserve"> and</w:t>
      </w:r>
      <w:r w:rsidR="00496162" w:rsidRPr="00496162">
        <w:t xml:space="preserve"> Hayday, 2004</w:t>
      </w:r>
      <w:r w:rsidR="00952038">
        <w:t>).</w:t>
      </w:r>
      <w:r w:rsidR="00B801FF">
        <w:t xml:space="preserve"> Performance management </w:t>
      </w:r>
      <w:r w:rsidR="0055780C">
        <w:t xml:space="preserve">is a natural type of management that aims to performance and efficiency. </w:t>
      </w:r>
      <w:r w:rsidR="002E365D">
        <w:t>In W Demin</w:t>
      </w:r>
      <w:r w:rsidR="009A3DBC">
        <w:t>gs performance cycle Plan D</w:t>
      </w:r>
      <w:r w:rsidR="00116996">
        <w:t>o</w:t>
      </w:r>
      <w:r w:rsidR="009A3DBC">
        <w:t xml:space="preserve"> Check Act</w:t>
      </w:r>
      <w:r w:rsidR="00116996">
        <w:t xml:space="preserve"> both planning and do section has as a component personal (individual) development as shown in figure:</w:t>
      </w:r>
    </w:p>
    <w:p w14:paraId="4EBF2079" w14:textId="154DA730" w:rsidR="00F112DD" w:rsidRDefault="00F112DD" w:rsidP="00123691">
      <w:pPr>
        <w:spacing w:line="360" w:lineRule="auto"/>
      </w:pPr>
    </w:p>
    <w:p w14:paraId="5F139F1F" w14:textId="15C3E400" w:rsidR="00F112DD" w:rsidRPr="0005348A" w:rsidRDefault="001522DC" w:rsidP="00123691">
      <w:pPr>
        <w:spacing w:line="360" w:lineRule="auto"/>
        <w:rPr>
          <w:rFonts w:ascii="Arial" w:hAnsi="Arial" w:cs="Arial"/>
          <w:sz w:val="22"/>
          <w:szCs w:val="22"/>
        </w:rPr>
      </w:pPr>
      <w:r>
        <w:rPr>
          <w:rFonts w:ascii="Arial" w:hAnsi="Arial" w:cs="Arial"/>
          <w:noProof/>
          <w:sz w:val="22"/>
          <w:szCs w:val="22"/>
        </w:rPr>
        <w:drawing>
          <wp:inline distT="0" distB="0" distL="0" distR="0" wp14:anchorId="170E9B8F" wp14:editId="3B4703F4">
            <wp:extent cx="5731510" cy="321691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68FF7090" w14:textId="13F6EFEA" w:rsidR="001912B9" w:rsidRDefault="006C3D20" w:rsidP="000B0D5F">
      <w:pPr>
        <w:spacing w:line="360" w:lineRule="auto"/>
        <w:rPr>
          <w:rFonts w:ascii="Arial" w:hAnsi="Arial" w:cs="Arial"/>
          <w:sz w:val="22"/>
          <w:szCs w:val="22"/>
        </w:rPr>
      </w:pPr>
      <w:r>
        <w:rPr>
          <w:rFonts w:ascii="Arial" w:hAnsi="Arial" w:cs="Arial"/>
          <w:sz w:val="22"/>
          <w:szCs w:val="22"/>
        </w:rPr>
        <w:t xml:space="preserve">Source: The </w:t>
      </w:r>
      <w:r w:rsidR="00C968F2">
        <w:rPr>
          <w:rFonts w:ascii="Arial" w:hAnsi="Arial" w:cs="Arial"/>
          <w:sz w:val="22"/>
          <w:szCs w:val="22"/>
        </w:rPr>
        <w:t xml:space="preserve">Process of </w:t>
      </w:r>
      <w:r>
        <w:rPr>
          <w:rFonts w:ascii="Arial" w:hAnsi="Arial" w:cs="Arial"/>
          <w:sz w:val="22"/>
          <w:szCs w:val="22"/>
        </w:rPr>
        <w:t xml:space="preserve">Performance Management </w:t>
      </w:r>
      <w:r w:rsidR="00C968F2">
        <w:rPr>
          <w:rFonts w:ascii="Arial" w:hAnsi="Arial" w:cs="Arial"/>
          <w:sz w:val="22"/>
          <w:szCs w:val="22"/>
        </w:rPr>
        <w:t>– week4 UWTSD</w:t>
      </w:r>
    </w:p>
    <w:p w14:paraId="035EA187" w14:textId="60677063" w:rsidR="00D969B5" w:rsidRDefault="00D969B5" w:rsidP="000B0D5F">
      <w:pPr>
        <w:spacing w:line="360" w:lineRule="auto"/>
        <w:rPr>
          <w:rFonts w:ascii="Arial" w:hAnsi="Arial" w:cs="Arial"/>
          <w:sz w:val="22"/>
          <w:szCs w:val="22"/>
        </w:rPr>
      </w:pPr>
    </w:p>
    <w:p w14:paraId="6E6B8A4B" w14:textId="77777777" w:rsidR="00E06AE0" w:rsidRDefault="00D969B5" w:rsidP="00C645BE">
      <w:pPr>
        <w:pStyle w:val="Heading1"/>
        <w:rPr>
          <w:rFonts w:ascii="Arial" w:hAnsi="Arial" w:cs="Arial"/>
          <w:sz w:val="24"/>
          <w:szCs w:val="24"/>
        </w:rPr>
      </w:pPr>
      <w:bookmarkStart w:id="2" w:name="_Toc110858835"/>
      <w:r>
        <w:rPr>
          <w:rFonts w:ascii="Arial" w:hAnsi="Arial" w:cs="Arial"/>
          <w:sz w:val="24"/>
          <w:szCs w:val="24"/>
        </w:rPr>
        <w:t xml:space="preserve">3.1. </w:t>
      </w:r>
      <w:r w:rsidR="00070986">
        <w:rPr>
          <w:rFonts w:ascii="Arial" w:hAnsi="Arial" w:cs="Arial"/>
          <w:sz w:val="24"/>
          <w:szCs w:val="24"/>
        </w:rPr>
        <w:t>Training and Development for Fresh Direct</w:t>
      </w:r>
      <w:r w:rsidR="00A1534D">
        <w:rPr>
          <w:rFonts w:ascii="Arial" w:hAnsi="Arial" w:cs="Arial"/>
          <w:sz w:val="24"/>
          <w:szCs w:val="24"/>
        </w:rPr>
        <w:t xml:space="preserve"> employees</w:t>
      </w:r>
      <w:bookmarkEnd w:id="2"/>
    </w:p>
    <w:p w14:paraId="184E9BE8" w14:textId="77777777" w:rsidR="00E06AE0" w:rsidRDefault="00E06AE0" w:rsidP="00C645BE">
      <w:pPr>
        <w:pStyle w:val="Heading1"/>
        <w:rPr>
          <w:rFonts w:ascii="Arial" w:hAnsi="Arial" w:cs="Arial"/>
          <w:sz w:val="24"/>
          <w:szCs w:val="24"/>
        </w:rPr>
      </w:pPr>
    </w:p>
    <w:p w14:paraId="7B4F7694" w14:textId="344BE777" w:rsidR="00D969B5" w:rsidRDefault="00E06AE0" w:rsidP="009936AA">
      <w:pPr>
        <w:spacing w:line="360" w:lineRule="auto"/>
        <w:ind w:firstLine="720"/>
      </w:pPr>
      <w:r>
        <w:rPr>
          <w:rFonts w:ascii="Arial" w:hAnsi="Arial" w:cs="Arial"/>
          <w:sz w:val="22"/>
          <w:szCs w:val="22"/>
        </w:rPr>
        <w:t>In the situation as seen above from Fresh Direct</w:t>
      </w:r>
      <w:r w:rsidR="005D6A16">
        <w:rPr>
          <w:rFonts w:ascii="Arial" w:hAnsi="Arial" w:cs="Arial"/>
          <w:sz w:val="22"/>
          <w:szCs w:val="22"/>
        </w:rPr>
        <w:t xml:space="preserve">, training and development are vital. </w:t>
      </w:r>
      <w:proofErr w:type="gramStart"/>
      <w:r w:rsidR="00D3337F">
        <w:rPr>
          <w:rFonts w:ascii="Arial" w:hAnsi="Arial" w:cs="Arial"/>
          <w:sz w:val="22"/>
          <w:szCs w:val="22"/>
        </w:rPr>
        <w:t>Firstly</w:t>
      </w:r>
      <w:proofErr w:type="gramEnd"/>
      <w:r w:rsidR="00D3337F">
        <w:rPr>
          <w:rFonts w:ascii="Arial" w:hAnsi="Arial" w:cs="Arial"/>
          <w:sz w:val="22"/>
          <w:szCs w:val="22"/>
        </w:rPr>
        <w:t xml:space="preserve"> will get familiar with GAP concept. This stands for the difference, the gap between planned </w:t>
      </w:r>
      <w:r w:rsidR="00D510C8">
        <w:rPr>
          <w:rFonts w:ascii="Arial" w:hAnsi="Arial" w:cs="Arial"/>
          <w:sz w:val="22"/>
          <w:szCs w:val="22"/>
        </w:rPr>
        <w:t xml:space="preserve">activity and reality. In our case the plan is to deliver fresh food to all customers in an acceptable time </w:t>
      </w:r>
      <w:r w:rsidR="00C1017A">
        <w:rPr>
          <w:rFonts w:ascii="Arial" w:hAnsi="Arial" w:cs="Arial"/>
          <w:sz w:val="22"/>
          <w:szCs w:val="22"/>
        </w:rPr>
        <w:t>frame with high standards of the products and a good delivery</w:t>
      </w:r>
      <w:r w:rsidR="007262FB">
        <w:rPr>
          <w:rFonts w:ascii="Arial" w:hAnsi="Arial" w:cs="Arial"/>
          <w:sz w:val="22"/>
          <w:szCs w:val="22"/>
        </w:rPr>
        <w:t xml:space="preserve"> process. </w:t>
      </w:r>
      <w:proofErr w:type="gramStart"/>
      <w:r w:rsidR="007262FB">
        <w:rPr>
          <w:rFonts w:ascii="Arial" w:hAnsi="Arial" w:cs="Arial"/>
          <w:sz w:val="22"/>
          <w:szCs w:val="22"/>
        </w:rPr>
        <w:t>At the moment</w:t>
      </w:r>
      <w:proofErr w:type="gramEnd"/>
      <w:r w:rsidR="007262FB">
        <w:rPr>
          <w:rFonts w:ascii="Arial" w:hAnsi="Arial" w:cs="Arial"/>
          <w:sz w:val="22"/>
          <w:szCs w:val="22"/>
        </w:rPr>
        <w:t xml:space="preserve"> the deliveries are delayed they are incomplete</w:t>
      </w:r>
      <w:r w:rsidR="009936AA">
        <w:rPr>
          <w:rFonts w:ascii="Arial" w:hAnsi="Arial" w:cs="Arial"/>
          <w:sz w:val="22"/>
          <w:szCs w:val="22"/>
        </w:rPr>
        <w:t xml:space="preserve">. </w:t>
      </w:r>
      <w:r w:rsidR="00A1534D">
        <w:t xml:space="preserve"> </w:t>
      </w:r>
      <w:r w:rsidR="002A2A50">
        <w:t xml:space="preserve">First step is to analyse the </w:t>
      </w:r>
      <w:r w:rsidR="000F7407">
        <w:lastRenderedPageBreak/>
        <w:t xml:space="preserve">reasons and it is not a guess that the short training and not enough time of shadowing the experienced workers leads to those problems. </w:t>
      </w:r>
      <w:r w:rsidR="000939A4">
        <w:t xml:space="preserve">It is very important to train better those </w:t>
      </w:r>
      <w:r w:rsidR="000A1C25">
        <w:t xml:space="preserve">needed farmhands. </w:t>
      </w:r>
      <w:r w:rsidR="003D1156">
        <w:t>The importance derives from the fact that is the only way to increase productivity, to achieve higher standards, to maintain the initial quality of the services,</w:t>
      </w:r>
      <w:r w:rsidR="00093708">
        <w:t xml:space="preserve"> to reduce the mistakes that makes customers unhappy and to give to the staff both old and new to give feedback</w:t>
      </w:r>
      <w:r w:rsidR="0008238B">
        <w:t xml:space="preserve"> and to be open to their suggestions of improvement. The main benefit of training is to make sure </w:t>
      </w:r>
      <w:r w:rsidR="00D01F97">
        <w:t>a skill needed for the tasks performed are improved (Kraiger and Ford, 2021)</w:t>
      </w:r>
      <w:r w:rsidR="0026738D">
        <w:t xml:space="preserve">. Training </w:t>
      </w:r>
      <w:r w:rsidR="00DB7F18">
        <w:t>is</w:t>
      </w:r>
      <w:r w:rsidR="0026738D">
        <w:t xml:space="preserve"> short term and job oriented </w:t>
      </w:r>
      <w:proofErr w:type="gramStart"/>
      <w:r w:rsidR="0026738D">
        <w:t>and in our case</w:t>
      </w:r>
      <w:proofErr w:type="gramEnd"/>
      <w:r w:rsidR="0026738D">
        <w:t xml:space="preserve"> must be focused on increasing operational productivity, a better </w:t>
      </w:r>
      <w:r w:rsidR="000E48EC">
        <w:t xml:space="preserve">to fasten delivery process and to increase quality </w:t>
      </w:r>
      <w:r w:rsidR="00A31E97">
        <w:t xml:space="preserve">of the preparation for those deliveries. </w:t>
      </w:r>
      <w:r w:rsidR="004A32F3">
        <w:t xml:space="preserve">Regarding GAP concept we need to develop with training ASK concept which stands for Attitude, </w:t>
      </w:r>
      <w:proofErr w:type="gramStart"/>
      <w:r w:rsidR="004A32F3">
        <w:t>Skills</w:t>
      </w:r>
      <w:proofErr w:type="gramEnd"/>
      <w:r w:rsidR="004A32F3">
        <w:t xml:space="preserve"> and Knowledge.</w:t>
      </w:r>
      <w:r w:rsidR="00500F7C">
        <w:t xml:space="preserve"> The principles of Learning are </w:t>
      </w:r>
      <w:r w:rsidR="00DD2C43">
        <w:t>P</w:t>
      </w:r>
      <w:r w:rsidR="00500F7C">
        <w:t xml:space="preserve">articipation </w:t>
      </w:r>
      <w:r w:rsidR="00535771">
        <w:t>and older employees can involve new comers offering a longer period of shadowing so they can increase skills by doing it next to better qualified employees</w:t>
      </w:r>
      <w:r w:rsidR="00DD2C43">
        <w:t xml:space="preserve">, Repetition that stands for what was </w:t>
      </w:r>
      <w:r w:rsidR="009B55BE">
        <w:t>mentioned</w:t>
      </w:r>
      <w:r w:rsidR="00110C9B">
        <w:t xml:space="preserve"> before</w:t>
      </w:r>
      <w:r w:rsidR="00DD2C43">
        <w:t xml:space="preserve"> for more days</w:t>
      </w:r>
      <w:r w:rsidR="005D7385">
        <w:t xml:space="preserve">, Relevance being thought specific tasks like pick up of the fresh </w:t>
      </w:r>
      <w:proofErr w:type="gramStart"/>
      <w:r w:rsidR="005D7385">
        <w:t>food ,</w:t>
      </w:r>
      <w:proofErr w:type="gramEnd"/>
      <w:r w:rsidR="005D7385">
        <w:t xml:space="preserve"> or packing and preparing for delivery.</w:t>
      </w:r>
      <w:r w:rsidR="0029759D">
        <w:t xml:space="preserve"> </w:t>
      </w:r>
      <w:r w:rsidR="007066A6">
        <w:t>Transference</w:t>
      </w:r>
      <w:r w:rsidR="0029759D">
        <w:t xml:space="preserve"> and Feedback are another 2 principles to be </w:t>
      </w:r>
      <w:r w:rsidR="007066A6">
        <w:t xml:space="preserve">implemented in training. First step is the analyse </w:t>
      </w:r>
      <w:r w:rsidR="009D5E1C">
        <w:t>to identify the exact needs based on inputs from internal sources like employees and external from customers feedbac</w:t>
      </w:r>
      <w:r w:rsidR="0008280A">
        <w:t>k (Goldstein and Ford</w:t>
      </w:r>
      <w:r w:rsidR="00F27329">
        <w:t>, 2002)</w:t>
      </w:r>
      <w:r w:rsidR="003B7CAD">
        <w:t xml:space="preserve">. </w:t>
      </w:r>
      <w:r w:rsidR="00AF0EF2">
        <w:t>The trainings provided can be o</w:t>
      </w:r>
      <w:r w:rsidR="006870D9">
        <w:t xml:space="preserve">f multiple types from safety oriented to efficiency, workload management, </w:t>
      </w:r>
      <w:r w:rsidR="000A031B">
        <w:t xml:space="preserve">products with deficiency report regarding all issues that can be pinpointed after analysing the processes. </w:t>
      </w:r>
      <w:r w:rsidR="000517B4">
        <w:t xml:space="preserve">Planning the trainings and prioritising them regarding company resources and available timetable </w:t>
      </w:r>
      <w:r w:rsidR="00742684">
        <w:t xml:space="preserve">without lowering productivity it is essential. A perfect plan will have 3 components time wise as for short term, medium </w:t>
      </w:r>
      <w:proofErr w:type="gramStart"/>
      <w:r w:rsidR="00742684">
        <w:t>term</w:t>
      </w:r>
      <w:proofErr w:type="gramEnd"/>
      <w:r w:rsidR="00742684">
        <w:t xml:space="preserve"> and </w:t>
      </w:r>
      <w:r w:rsidR="00BD7FED">
        <w:t xml:space="preserve">long term. As a perspective of </w:t>
      </w:r>
      <w:proofErr w:type="gramStart"/>
      <w:r w:rsidR="00BD7FED">
        <w:t>easiness</w:t>
      </w:r>
      <w:proofErr w:type="gramEnd"/>
      <w:r w:rsidR="00BD7FED">
        <w:t xml:space="preserve"> the </w:t>
      </w:r>
      <w:r w:rsidR="00D37744">
        <w:t>knowledge</w:t>
      </w:r>
      <w:r w:rsidR="00BD7FED">
        <w:t xml:space="preserve"> improvement trainings are most likely to be short term </w:t>
      </w:r>
      <w:r w:rsidR="00D37744">
        <w:t xml:space="preserve">ones, skill improvement on medium term and attitude changing the long term ones.  </w:t>
      </w:r>
      <w:r w:rsidR="000C5F53">
        <w:t>Trainings</w:t>
      </w:r>
      <w:r w:rsidR="00D57998">
        <w:t xml:space="preserve"> can be </w:t>
      </w:r>
      <w:proofErr w:type="gramStart"/>
      <w:r w:rsidR="00D57998">
        <w:t>individual</w:t>
      </w:r>
      <w:proofErr w:type="gramEnd"/>
      <w:r w:rsidR="00D57998">
        <w:t xml:space="preserve"> and custom made after </w:t>
      </w:r>
      <w:r w:rsidR="000C5F53">
        <w:t>individuals weaknesses and strengths.</w:t>
      </w:r>
      <w:r w:rsidR="0028304E">
        <w:t xml:space="preserve"> It is important to identify the </w:t>
      </w:r>
      <w:r w:rsidR="006A3C15">
        <w:t xml:space="preserve">efficient trainers regarding trainings provided </w:t>
      </w:r>
      <w:r w:rsidR="00CE7FC6">
        <w:t xml:space="preserve">to have a comfortable environment with a good quality communication and a feedback mechanism. The late one is important to evaluate the efficiency of the training on </w:t>
      </w:r>
      <w:proofErr w:type="gramStart"/>
      <w:r w:rsidR="008721FD">
        <w:t>three</w:t>
      </w:r>
      <w:r w:rsidR="00CE7FC6">
        <w:t xml:space="preserve"> time</w:t>
      </w:r>
      <w:proofErr w:type="gramEnd"/>
      <w:r w:rsidR="00CE7FC6">
        <w:t xml:space="preserve"> levels. Immediate feedback after training was provided</w:t>
      </w:r>
      <w:r w:rsidR="005C1B41">
        <w:t>, post-training test in evaluating how the skills are used at work</w:t>
      </w:r>
      <w:r w:rsidR="008721FD">
        <w:t>place and post training appraisals that will come from supervisors or managers.</w:t>
      </w:r>
      <w:r w:rsidR="00E156C3">
        <w:t xml:space="preserve"> Increasing efficiency of each employee with training also with better trainings shaped for new employees the pressure </w:t>
      </w:r>
      <w:r w:rsidR="004153E7">
        <w:t xml:space="preserve">over the working hours will lower. </w:t>
      </w:r>
      <w:proofErr w:type="gramStart"/>
      <w:r w:rsidR="004153E7">
        <w:t>Also</w:t>
      </w:r>
      <w:proofErr w:type="gramEnd"/>
      <w:r w:rsidR="004153E7">
        <w:t xml:space="preserve"> those trainings are </w:t>
      </w:r>
      <w:r w:rsidR="00D45FE0">
        <w:t xml:space="preserve">tailored to have as an effect to shorten the working hours to the contracted ones. </w:t>
      </w:r>
      <w:r w:rsidR="003C56DA">
        <w:t xml:space="preserve">Happier and more efficient employees will </w:t>
      </w:r>
      <w:r w:rsidR="00F9306D">
        <w:t>lead</w:t>
      </w:r>
      <w:r w:rsidR="003C56DA">
        <w:t xml:space="preserve"> to </w:t>
      </w:r>
      <w:r w:rsidR="003C56DA">
        <w:lastRenderedPageBreak/>
        <w:t xml:space="preserve">happy customers in the end and as a </w:t>
      </w:r>
      <w:proofErr w:type="gramStart"/>
      <w:r w:rsidR="003C56DA">
        <w:t>long term</w:t>
      </w:r>
      <w:proofErr w:type="gramEnd"/>
      <w:r w:rsidR="003C56DA">
        <w:t xml:space="preserve"> plan individual development will engage better the Fresh Direct </w:t>
      </w:r>
      <w:r w:rsidR="00124674">
        <w:t xml:space="preserve">personnel. </w:t>
      </w:r>
    </w:p>
    <w:p w14:paraId="38500FF9" w14:textId="72819F51" w:rsidR="00124674" w:rsidRDefault="00124674" w:rsidP="009936AA">
      <w:pPr>
        <w:spacing w:line="360" w:lineRule="auto"/>
        <w:ind w:firstLine="720"/>
      </w:pPr>
    </w:p>
    <w:p w14:paraId="71C9DAC9" w14:textId="41D7A1D4" w:rsidR="00124674" w:rsidRDefault="00124674" w:rsidP="00124674">
      <w:pPr>
        <w:pStyle w:val="Heading1"/>
        <w:rPr>
          <w:rFonts w:ascii="Arial" w:hAnsi="Arial" w:cs="Arial"/>
          <w:sz w:val="24"/>
          <w:szCs w:val="24"/>
        </w:rPr>
      </w:pPr>
      <w:bookmarkStart w:id="3" w:name="_Toc110858836"/>
      <w:r>
        <w:rPr>
          <w:rFonts w:ascii="Arial" w:hAnsi="Arial" w:cs="Arial"/>
          <w:sz w:val="24"/>
          <w:szCs w:val="24"/>
        </w:rPr>
        <w:t>4.1.</w:t>
      </w:r>
      <w:r w:rsidR="0076488F">
        <w:rPr>
          <w:rFonts w:ascii="Arial" w:hAnsi="Arial" w:cs="Arial"/>
          <w:sz w:val="24"/>
          <w:szCs w:val="24"/>
        </w:rPr>
        <w:t xml:space="preserve"> Development vehicles</w:t>
      </w:r>
      <w:r w:rsidR="0089010A">
        <w:rPr>
          <w:rFonts w:ascii="Arial" w:hAnsi="Arial" w:cs="Arial"/>
          <w:sz w:val="24"/>
          <w:szCs w:val="24"/>
        </w:rPr>
        <w:t xml:space="preserve"> for employees.</w:t>
      </w:r>
      <w:bookmarkEnd w:id="3"/>
    </w:p>
    <w:p w14:paraId="08682839" w14:textId="1EDBBCE5" w:rsidR="0089010A" w:rsidRDefault="0089010A" w:rsidP="0089010A"/>
    <w:p w14:paraId="743E82A0" w14:textId="77777777" w:rsidR="00F9306D" w:rsidRDefault="00F9306D" w:rsidP="009E1952">
      <w:pPr>
        <w:spacing w:line="360" w:lineRule="auto"/>
        <w:ind w:firstLine="720"/>
        <w:rPr>
          <w:rFonts w:ascii="Arial" w:hAnsi="Arial" w:cs="Arial"/>
          <w:b/>
          <w:bCs/>
          <w:sz w:val="22"/>
          <w:szCs w:val="22"/>
        </w:rPr>
      </w:pPr>
    </w:p>
    <w:p w14:paraId="6EEA5AC8" w14:textId="5EFB92E0" w:rsidR="0089010A" w:rsidRDefault="0089010A" w:rsidP="009E1952">
      <w:pPr>
        <w:spacing w:line="360" w:lineRule="auto"/>
        <w:ind w:firstLine="720"/>
        <w:rPr>
          <w:rFonts w:ascii="Arial" w:hAnsi="Arial" w:cs="Arial"/>
          <w:sz w:val="22"/>
          <w:szCs w:val="22"/>
        </w:rPr>
      </w:pPr>
      <w:r w:rsidRPr="002C731B">
        <w:rPr>
          <w:rFonts w:ascii="Arial" w:hAnsi="Arial" w:cs="Arial"/>
          <w:b/>
          <w:bCs/>
          <w:sz w:val="22"/>
          <w:szCs w:val="22"/>
        </w:rPr>
        <w:t>Motivation</w:t>
      </w:r>
      <w:r w:rsidR="000E3131">
        <w:rPr>
          <w:rFonts w:ascii="Arial" w:hAnsi="Arial" w:cs="Arial"/>
          <w:sz w:val="22"/>
          <w:szCs w:val="22"/>
        </w:rPr>
        <w:t xml:space="preserve"> it is a great development vehicle. A good mix of intrinsic and extrinsic motivation </w:t>
      </w:r>
      <w:r w:rsidR="009E1952">
        <w:rPr>
          <w:rFonts w:ascii="Arial" w:hAnsi="Arial" w:cs="Arial"/>
          <w:sz w:val="22"/>
          <w:szCs w:val="22"/>
        </w:rPr>
        <w:t xml:space="preserve">it is an important component of helping employees to work more efficient towards goal achievement. </w:t>
      </w:r>
      <w:r w:rsidR="00A30E59">
        <w:rPr>
          <w:rFonts w:ascii="Arial" w:hAnsi="Arial" w:cs="Arial"/>
          <w:sz w:val="22"/>
          <w:szCs w:val="22"/>
        </w:rPr>
        <w:t xml:space="preserve">For fresh Direct having a financial reward </w:t>
      </w:r>
      <w:r w:rsidR="00AF2B80">
        <w:rPr>
          <w:rFonts w:ascii="Arial" w:hAnsi="Arial" w:cs="Arial"/>
          <w:sz w:val="22"/>
          <w:szCs w:val="22"/>
        </w:rPr>
        <w:t>for employees that perform in</w:t>
      </w:r>
      <w:r w:rsidR="00F50800">
        <w:rPr>
          <w:rFonts w:ascii="Arial" w:hAnsi="Arial" w:cs="Arial"/>
          <w:sz w:val="22"/>
          <w:szCs w:val="22"/>
        </w:rPr>
        <w:t xml:space="preserve"> achieving goals and tasks. Complementary opportunity for career progression and </w:t>
      </w:r>
      <w:r w:rsidR="00516251">
        <w:rPr>
          <w:rFonts w:ascii="Arial" w:hAnsi="Arial" w:cs="Arial"/>
          <w:sz w:val="22"/>
          <w:szCs w:val="22"/>
        </w:rPr>
        <w:t>upskill it is also important motivation that can reduce turnover.</w:t>
      </w:r>
      <w:r w:rsidR="00415F43">
        <w:rPr>
          <w:rFonts w:ascii="Arial" w:hAnsi="Arial" w:cs="Arial"/>
          <w:sz w:val="22"/>
          <w:szCs w:val="22"/>
        </w:rPr>
        <w:t xml:space="preserve"> Understanding of Ma</w:t>
      </w:r>
      <w:r w:rsidR="000D026E">
        <w:rPr>
          <w:rFonts w:ascii="Arial" w:hAnsi="Arial" w:cs="Arial"/>
          <w:sz w:val="22"/>
          <w:szCs w:val="22"/>
        </w:rPr>
        <w:t>s</w:t>
      </w:r>
      <w:r w:rsidR="00415F43">
        <w:rPr>
          <w:rFonts w:ascii="Arial" w:hAnsi="Arial" w:cs="Arial"/>
          <w:sz w:val="22"/>
          <w:szCs w:val="22"/>
        </w:rPr>
        <w:t xml:space="preserve">low’s </w:t>
      </w:r>
      <w:proofErr w:type="gramStart"/>
      <w:r w:rsidR="00415F43">
        <w:rPr>
          <w:rFonts w:ascii="Arial" w:hAnsi="Arial" w:cs="Arial"/>
          <w:sz w:val="22"/>
          <w:szCs w:val="22"/>
        </w:rPr>
        <w:t>Theory</w:t>
      </w:r>
      <w:proofErr w:type="gramEnd"/>
      <w:r w:rsidR="00415F43">
        <w:rPr>
          <w:rFonts w:ascii="Arial" w:hAnsi="Arial" w:cs="Arial"/>
          <w:sz w:val="22"/>
          <w:szCs w:val="22"/>
        </w:rPr>
        <w:t xml:space="preserve"> </w:t>
      </w:r>
      <w:r w:rsidR="00391BBC">
        <w:rPr>
          <w:rFonts w:ascii="Arial" w:hAnsi="Arial" w:cs="Arial"/>
          <w:sz w:val="22"/>
          <w:szCs w:val="22"/>
        </w:rPr>
        <w:t>it is important in order to create a proper motivation mechanism</w:t>
      </w:r>
      <w:r w:rsidR="00C625F5">
        <w:rPr>
          <w:rFonts w:ascii="Arial" w:hAnsi="Arial" w:cs="Arial"/>
          <w:sz w:val="22"/>
          <w:szCs w:val="22"/>
        </w:rPr>
        <w:t xml:space="preserve">. </w:t>
      </w:r>
      <w:r w:rsidR="00CB6622">
        <w:rPr>
          <w:rFonts w:ascii="Arial" w:hAnsi="Arial" w:cs="Arial"/>
          <w:sz w:val="22"/>
          <w:szCs w:val="22"/>
        </w:rPr>
        <w:t xml:space="preserve">This theory it is a hierarchy of needs from basic </w:t>
      </w:r>
      <w:r w:rsidR="00262128">
        <w:rPr>
          <w:rFonts w:ascii="Arial" w:hAnsi="Arial" w:cs="Arial"/>
          <w:sz w:val="22"/>
          <w:szCs w:val="22"/>
        </w:rPr>
        <w:t xml:space="preserve">biological and </w:t>
      </w:r>
      <w:r w:rsidR="002E698E">
        <w:rPr>
          <w:rFonts w:ascii="Arial" w:hAnsi="Arial" w:cs="Arial"/>
          <w:sz w:val="22"/>
          <w:szCs w:val="22"/>
        </w:rPr>
        <w:t>psychological</w:t>
      </w:r>
      <w:r w:rsidR="00262128">
        <w:rPr>
          <w:rFonts w:ascii="Arial" w:hAnsi="Arial" w:cs="Arial"/>
          <w:sz w:val="22"/>
          <w:szCs w:val="22"/>
        </w:rPr>
        <w:t xml:space="preserve"> ones to the highest ranked </w:t>
      </w:r>
      <w:r w:rsidR="002E698E">
        <w:rPr>
          <w:rFonts w:ascii="Arial" w:hAnsi="Arial" w:cs="Arial"/>
          <w:sz w:val="22"/>
          <w:szCs w:val="22"/>
        </w:rPr>
        <w:t xml:space="preserve">like personal growth and fulfilment (Maslow and Lewis, 1987). Each </w:t>
      </w:r>
      <w:r w:rsidR="00404F64">
        <w:rPr>
          <w:rFonts w:ascii="Arial" w:hAnsi="Arial" w:cs="Arial"/>
          <w:sz w:val="22"/>
          <w:szCs w:val="22"/>
        </w:rPr>
        <w:t xml:space="preserve">employment level has its level of needs and identifying and providing those needs it is a good motivation. Another theory </w:t>
      </w:r>
      <w:r w:rsidR="00686D12">
        <w:rPr>
          <w:rFonts w:ascii="Arial" w:hAnsi="Arial" w:cs="Arial"/>
          <w:sz w:val="22"/>
          <w:szCs w:val="22"/>
        </w:rPr>
        <w:t xml:space="preserve">is Herzberg’s </w:t>
      </w:r>
      <w:r w:rsidR="004B7EFD">
        <w:rPr>
          <w:rFonts w:ascii="Arial" w:hAnsi="Arial" w:cs="Arial"/>
          <w:sz w:val="22"/>
          <w:szCs w:val="22"/>
        </w:rPr>
        <w:t xml:space="preserve">two factors </w:t>
      </w:r>
      <w:r w:rsidR="002145D3">
        <w:rPr>
          <w:rFonts w:ascii="Arial" w:hAnsi="Arial" w:cs="Arial"/>
          <w:sz w:val="22"/>
          <w:szCs w:val="22"/>
        </w:rPr>
        <w:t xml:space="preserve">model. This theory </w:t>
      </w:r>
      <w:proofErr w:type="gramStart"/>
      <w:r w:rsidR="002145D3">
        <w:rPr>
          <w:rFonts w:ascii="Arial" w:hAnsi="Arial" w:cs="Arial"/>
          <w:sz w:val="22"/>
          <w:szCs w:val="22"/>
        </w:rPr>
        <w:t>separate</w:t>
      </w:r>
      <w:proofErr w:type="gramEnd"/>
      <w:r w:rsidR="002145D3">
        <w:rPr>
          <w:rFonts w:ascii="Arial" w:hAnsi="Arial" w:cs="Arial"/>
          <w:sz w:val="22"/>
          <w:szCs w:val="22"/>
        </w:rPr>
        <w:t xml:space="preserve"> intrinsic factors</w:t>
      </w:r>
      <w:r w:rsidR="005832B8">
        <w:rPr>
          <w:rFonts w:ascii="Arial" w:hAnsi="Arial" w:cs="Arial"/>
          <w:sz w:val="22"/>
          <w:szCs w:val="22"/>
        </w:rPr>
        <w:t xml:space="preserve"> related to the job itself like job </w:t>
      </w:r>
      <w:r w:rsidR="006B24A2">
        <w:rPr>
          <w:rFonts w:ascii="Arial" w:hAnsi="Arial" w:cs="Arial"/>
          <w:sz w:val="22"/>
          <w:szCs w:val="22"/>
        </w:rPr>
        <w:t>interest, recognition or career advancement</w:t>
      </w:r>
      <w:r w:rsidR="004339EB">
        <w:rPr>
          <w:rFonts w:ascii="Arial" w:hAnsi="Arial" w:cs="Arial"/>
          <w:sz w:val="22"/>
          <w:szCs w:val="22"/>
        </w:rPr>
        <w:t xml:space="preserve"> and extrinsic or hygiene factors like rate of pay or working conditions. Using those 2 categories of factors and looking for the gap between </w:t>
      </w:r>
      <w:proofErr w:type="gramStart"/>
      <w:r w:rsidR="004339EB">
        <w:rPr>
          <w:rFonts w:ascii="Arial" w:hAnsi="Arial" w:cs="Arial"/>
          <w:sz w:val="22"/>
          <w:szCs w:val="22"/>
        </w:rPr>
        <w:t>employees</w:t>
      </w:r>
      <w:proofErr w:type="gramEnd"/>
      <w:r w:rsidR="004339EB">
        <w:rPr>
          <w:rFonts w:ascii="Arial" w:hAnsi="Arial" w:cs="Arial"/>
          <w:sz w:val="22"/>
          <w:szCs w:val="22"/>
        </w:rPr>
        <w:t xml:space="preserve"> expectancy and what Fresh Direct provides can be used as motivator </w:t>
      </w:r>
      <w:r w:rsidR="002C731B">
        <w:rPr>
          <w:rFonts w:ascii="Arial" w:hAnsi="Arial" w:cs="Arial"/>
          <w:sz w:val="22"/>
          <w:szCs w:val="22"/>
        </w:rPr>
        <w:t>with good consequences for efficiency and company profit.</w:t>
      </w:r>
      <w:r w:rsidR="006A5FD6">
        <w:rPr>
          <w:rFonts w:ascii="Arial" w:hAnsi="Arial" w:cs="Arial"/>
          <w:sz w:val="22"/>
          <w:szCs w:val="22"/>
        </w:rPr>
        <w:t xml:space="preserve"> (Herzberg, 2003)</w:t>
      </w:r>
      <w:r w:rsidR="0014077D">
        <w:rPr>
          <w:rFonts w:ascii="Arial" w:hAnsi="Arial" w:cs="Arial"/>
          <w:sz w:val="22"/>
          <w:szCs w:val="22"/>
        </w:rPr>
        <w:t>.</w:t>
      </w:r>
    </w:p>
    <w:p w14:paraId="4AC62D13" w14:textId="15AB1097" w:rsidR="000D4273" w:rsidRDefault="000D4273" w:rsidP="009E1952">
      <w:pPr>
        <w:spacing w:line="360" w:lineRule="auto"/>
        <w:ind w:firstLine="720"/>
        <w:rPr>
          <w:rFonts w:ascii="Arial" w:hAnsi="Arial" w:cs="Arial"/>
          <w:sz w:val="22"/>
          <w:szCs w:val="22"/>
        </w:rPr>
      </w:pPr>
      <w:r w:rsidRPr="00256E82">
        <w:rPr>
          <w:rFonts w:ascii="Arial" w:hAnsi="Arial" w:cs="Arial"/>
          <w:b/>
          <w:bCs/>
          <w:sz w:val="22"/>
          <w:szCs w:val="22"/>
        </w:rPr>
        <w:t xml:space="preserve">Engagement </w:t>
      </w:r>
      <w:r w:rsidR="004709C6">
        <w:rPr>
          <w:rFonts w:ascii="Arial" w:hAnsi="Arial" w:cs="Arial"/>
          <w:sz w:val="22"/>
          <w:szCs w:val="22"/>
        </w:rPr>
        <w:t xml:space="preserve">it is the level of </w:t>
      </w:r>
      <w:r w:rsidR="00687A15">
        <w:rPr>
          <w:rFonts w:ascii="Arial" w:hAnsi="Arial" w:cs="Arial"/>
          <w:sz w:val="22"/>
          <w:szCs w:val="22"/>
        </w:rPr>
        <w:t>commitment</w:t>
      </w:r>
      <w:r w:rsidR="004709C6">
        <w:rPr>
          <w:rFonts w:ascii="Arial" w:hAnsi="Arial" w:cs="Arial"/>
          <w:sz w:val="22"/>
          <w:szCs w:val="22"/>
        </w:rPr>
        <w:t xml:space="preserve"> to the job and organization </w:t>
      </w:r>
      <w:r w:rsidR="00687A15">
        <w:rPr>
          <w:rFonts w:ascii="Arial" w:hAnsi="Arial" w:cs="Arial"/>
          <w:sz w:val="22"/>
          <w:szCs w:val="22"/>
        </w:rPr>
        <w:t>as well to the career path</w:t>
      </w:r>
      <w:r w:rsidR="00AA23DF">
        <w:rPr>
          <w:rFonts w:ascii="Arial" w:hAnsi="Arial" w:cs="Arial"/>
          <w:sz w:val="22"/>
          <w:szCs w:val="22"/>
        </w:rPr>
        <w:t xml:space="preserve">, investment of the individual self in the </w:t>
      </w:r>
      <w:r w:rsidR="002E5DD5" w:rsidRPr="002E5DD5">
        <w:rPr>
          <w:rFonts w:ascii="Arial" w:hAnsi="Arial" w:cs="Arial"/>
          <w:sz w:val="22"/>
          <w:szCs w:val="22"/>
        </w:rPr>
        <w:t>role</w:t>
      </w:r>
      <w:r w:rsidR="002E5DD5">
        <w:rPr>
          <w:rFonts w:ascii="Arial" w:hAnsi="Arial" w:cs="Arial"/>
          <w:sz w:val="22"/>
          <w:szCs w:val="22"/>
        </w:rPr>
        <w:t xml:space="preserve"> </w:t>
      </w:r>
      <w:r w:rsidR="002E5DD5" w:rsidRPr="002E5DD5">
        <w:rPr>
          <w:rFonts w:ascii="Arial" w:hAnsi="Arial" w:cs="Arial"/>
          <w:sz w:val="22"/>
          <w:szCs w:val="22"/>
        </w:rPr>
        <w:t>(</w:t>
      </w:r>
      <w:r w:rsidR="002E5DD5" w:rsidRPr="002E5DD5">
        <w:rPr>
          <w:rFonts w:ascii="Arial" w:hAnsi="Arial" w:cs="Arial"/>
          <w:color w:val="222222"/>
          <w:sz w:val="22"/>
          <w:szCs w:val="22"/>
          <w:shd w:val="clear" w:color="auto" w:fill="FFFFFF"/>
        </w:rPr>
        <w:t>Rich, Lepine</w:t>
      </w:r>
      <w:r w:rsidR="002E5DD5" w:rsidRPr="002E5DD5">
        <w:rPr>
          <w:rFonts w:ascii="Arial" w:hAnsi="Arial" w:cs="Arial"/>
          <w:color w:val="222222"/>
          <w:sz w:val="22"/>
          <w:szCs w:val="22"/>
          <w:shd w:val="clear" w:color="auto" w:fill="FFFFFF"/>
        </w:rPr>
        <w:t xml:space="preserve"> </w:t>
      </w:r>
      <w:r w:rsidR="002E5DD5" w:rsidRPr="002E5DD5">
        <w:rPr>
          <w:rFonts w:ascii="Arial" w:hAnsi="Arial" w:cs="Arial"/>
          <w:color w:val="222222"/>
          <w:sz w:val="22"/>
          <w:szCs w:val="22"/>
          <w:shd w:val="clear" w:color="auto" w:fill="FFFFFF"/>
        </w:rPr>
        <w:t>and Crawford, 2010</w:t>
      </w:r>
      <w:r w:rsidR="002E5DD5" w:rsidRPr="002E5DD5">
        <w:rPr>
          <w:rFonts w:ascii="Arial" w:hAnsi="Arial" w:cs="Arial"/>
          <w:color w:val="222222"/>
          <w:sz w:val="22"/>
          <w:szCs w:val="22"/>
          <w:shd w:val="clear" w:color="auto" w:fill="FFFFFF"/>
        </w:rPr>
        <w:t>)</w:t>
      </w:r>
      <w:r w:rsidR="002E5DD5" w:rsidRPr="002E5DD5">
        <w:rPr>
          <w:rFonts w:ascii="Arial" w:hAnsi="Arial" w:cs="Arial"/>
          <w:sz w:val="22"/>
          <w:szCs w:val="22"/>
        </w:rPr>
        <w:t>.</w:t>
      </w:r>
      <w:r w:rsidR="00EB14F6">
        <w:rPr>
          <w:rFonts w:ascii="Arial" w:hAnsi="Arial" w:cs="Arial"/>
          <w:sz w:val="22"/>
          <w:szCs w:val="22"/>
        </w:rPr>
        <w:t xml:space="preserve"> Improving </w:t>
      </w:r>
      <w:proofErr w:type="gramStart"/>
      <w:r w:rsidR="00EB14F6">
        <w:rPr>
          <w:rFonts w:ascii="Arial" w:hAnsi="Arial" w:cs="Arial"/>
          <w:sz w:val="22"/>
          <w:szCs w:val="22"/>
        </w:rPr>
        <w:t>employees</w:t>
      </w:r>
      <w:proofErr w:type="gramEnd"/>
      <w:r w:rsidR="00EB14F6">
        <w:rPr>
          <w:rFonts w:ascii="Arial" w:hAnsi="Arial" w:cs="Arial"/>
          <w:sz w:val="22"/>
          <w:szCs w:val="22"/>
        </w:rPr>
        <w:t xml:space="preserve"> engagement is vital for Fresh Direct to lower turnover and to increase operational productivity.</w:t>
      </w:r>
      <w:r w:rsidR="003212D9">
        <w:rPr>
          <w:rFonts w:ascii="Arial" w:hAnsi="Arial" w:cs="Arial"/>
          <w:sz w:val="22"/>
          <w:szCs w:val="22"/>
        </w:rPr>
        <w:t xml:space="preserve"> One of the engagement theories suggest that is a social </w:t>
      </w:r>
      <w:r w:rsidR="0094501F">
        <w:rPr>
          <w:rFonts w:ascii="Arial" w:hAnsi="Arial" w:cs="Arial"/>
          <w:sz w:val="22"/>
          <w:szCs w:val="22"/>
        </w:rPr>
        <w:t xml:space="preserve">exchange </w:t>
      </w:r>
      <w:r w:rsidR="009C6568">
        <w:rPr>
          <w:rFonts w:ascii="Arial" w:hAnsi="Arial" w:cs="Arial"/>
          <w:sz w:val="22"/>
          <w:szCs w:val="22"/>
        </w:rPr>
        <w:t>two ways</w:t>
      </w:r>
      <w:r w:rsidR="0094501F">
        <w:rPr>
          <w:rFonts w:ascii="Arial" w:hAnsi="Arial" w:cs="Arial"/>
          <w:sz w:val="22"/>
          <w:szCs w:val="22"/>
        </w:rPr>
        <w:t>,</w:t>
      </w:r>
      <w:r w:rsidR="009C6568">
        <w:rPr>
          <w:rFonts w:ascii="Arial" w:hAnsi="Arial" w:cs="Arial"/>
          <w:sz w:val="22"/>
          <w:szCs w:val="22"/>
        </w:rPr>
        <w:t xml:space="preserve"> between company and employees</w:t>
      </w:r>
      <w:r w:rsidR="006A515B">
        <w:rPr>
          <w:rFonts w:ascii="Arial" w:hAnsi="Arial" w:cs="Arial"/>
          <w:sz w:val="22"/>
          <w:szCs w:val="22"/>
        </w:rPr>
        <w:t xml:space="preserve"> (Saks, 2006)</w:t>
      </w:r>
      <w:r w:rsidR="0094501F">
        <w:rPr>
          <w:rFonts w:ascii="Arial" w:hAnsi="Arial" w:cs="Arial"/>
          <w:sz w:val="22"/>
          <w:szCs w:val="22"/>
        </w:rPr>
        <w:t>. Drivers of engagement are autonomy at workplace, support and coaching</w:t>
      </w:r>
      <w:r w:rsidR="006F7DED">
        <w:rPr>
          <w:rFonts w:ascii="Arial" w:hAnsi="Arial" w:cs="Arial"/>
          <w:sz w:val="22"/>
          <w:szCs w:val="22"/>
        </w:rPr>
        <w:t xml:space="preserve">, responsibility, </w:t>
      </w:r>
      <w:proofErr w:type="gramStart"/>
      <w:r w:rsidR="006F7DED">
        <w:rPr>
          <w:rFonts w:ascii="Arial" w:hAnsi="Arial" w:cs="Arial"/>
          <w:sz w:val="22"/>
          <w:szCs w:val="22"/>
        </w:rPr>
        <w:t>feedback</w:t>
      </w:r>
      <w:proofErr w:type="gramEnd"/>
      <w:r w:rsidR="006F7DED">
        <w:rPr>
          <w:rFonts w:ascii="Arial" w:hAnsi="Arial" w:cs="Arial"/>
          <w:sz w:val="22"/>
          <w:szCs w:val="22"/>
        </w:rPr>
        <w:t xml:space="preserve"> and task variety, etc.</w:t>
      </w:r>
      <w:r w:rsidR="00877FF8">
        <w:rPr>
          <w:rFonts w:ascii="Arial" w:hAnsi="Arial" w:cs="Arial"/>
          <w:sz w:val="22"/>
          <w:szCs w:val="22"/>
        </w:rPr>
        <w:t xml:space="preserve"> As an outcome of engagement employees are willing to improve their </w:t>
      </w:r>
      <w:r w:rsidR="00BA01C1">
        <w:rPr>
          <w:rFonts w:ascii="Arial" w:hAnsi="Arial" w:cs="Arial"/>
          <w:sz w:val="22"/>
          <w:szCs w:val="22"/>
        </w:rPr>
        <w:t>performance,</w:t>
      </w:r>
      <w:r w:rsidR="00877FF8">
        <w:rPr>
          <w:rFonts w:ascii="Arial" w:hAnsi="Arial" w:cs="Arial"/>
          <w:sz w:val="22"/>
          <w:szCs w:val="22"/>
        </w:rPr>
        <w:t xml:space="preserve"> are having a better understanding of the big picture </w:t>
      </w:r>
      <w:r w:rsidR="00150042">
        <w:rPr>
          <w:rFonts w:ascii="Arial" w:hAnsi="Arial" w:cs="Arial"/>
          <w:sz w:val="22"/>
          <w:szCs w:val="22"/>
        </w:rPr>
        <w:t>in the company and are more helpful and respectful to the colleagues.</w:t>
      </w:r>
      <w:r w:rsidR="00093D9D">
        <w:rPr>
          <w:rFonts w:ascii="Arial" w:hAnsi="Arial" w:cs="Arial"/>
          <w:sz w:val="22"/>
          <w:szCs w:val="22"/>
        </w:rPr>
        <w:t xml:space="preserve"> Learning and development programs are essential together with a good leadership to improve engagement.</w:t>
      </w:r>
      <w:r w:rsidR="00692EBC">
        <w:rPr>
          <w:rFonts w:ascii="Arial" w:hAnsi="Arial" w:cs="Arial"/>
          <w:sz w:val="22"/>
          <w:szCs w:val="22"/>
        </w:rPr>
        <w:t xml:space="preserve"> To enhance engagement at Fresh Direct a strong positive culture is needed</w:t>
      </w:r>
      <w:r w:rsidR="00CD23AA">
        <w:rPr>
          <w:rFonts w:ascii="Arial" w:hAnsi="Arial" w:cs="Arial"/>
          <w:sz w:val="22"/>
          <w:szCs w:val="22"/>
        </w:rPr>
        <w:t xml:space="preserve">, good people management, resources for rewards are needed and </w:t>
      </w:r>
      <w:r w:rsidR="00256E82">
        <w:rPr>
          <w:rFonts w:ascii="Arial" w:hAnsi="Arial" w:cs="Arial"/>
          <w:sz w:val="22"/>
          <w:szCs w:val="22"/>
        </w:rPr>
        <w:t>listening the voice of the employee is as well important.</w:t>
      </w:r>
      <w:r w:rsidR="00A2085B">
        <w:rPr>
          <w:rFonts w:ascii="Arial" w:hAnsi="Arial" w:cs="Arial"/>
          <w:sz w:val="22"/>
          <w:szCs w:val="22"/>
        </w:rPr>
        <w:t xml:space="preserve"> A good people management with a good rewards system brings satisfaction and increase engagement and leads to performance</w:t>
      </w:r>
      <w:r w:rsidR="000F5D80">
        <w:rPr>
          <w:rFonts w:ascii="Arial" w:hAnsi="Arial" w:cs="Arial"/>
          <w:sz w:val="22"/>
          <w:szCs w:val="22"/>
        </w:rPr>
        <w:t xml:space="preserve"> (Brown and Reilly, 2008).</w:t>
      </w:r>
    </w:p>
    <w:p w14:paraId="7E0B91F6" w14:textId="5B9DE32B" w:rsidR="00BA01C1" w:rsidRDefault="00BA01C1" w:rsidP="009E1952">
      <w:pPr>
        <w:spacing w:line="360" w:lineRule="auto"/>
        <w:ind w:firstLine="720"/>
        <w:rPr>
          <w:rFonts w:ascii="Arial" w:hAnsi="Arial" w:cs="Arial"/>
          <w:sz w:val="22"/>
          <w:szCs w:val="22"/>
        </w:rPr>
      </w:pPr>
      <w:r w:rsidRPr="00192602">
        <w:rPr>
          <w:rFonts w:ascii="Arial" w:hAnsi="Arial" w:cs="Arial"/>
          <w:b/>
          <w:bCs/>
          <w:sz w:val="22"/>
          <w:szCs w:val="22"/>
        </w:rPr>
        <w:t>Feedback</w:t>
      </w:r>
      <w:r w:rsidR="00C35A37">
        <w:rPr>
          <w:rFonts w:ascii="Arial" w:hAnsi="Arial" w:cs="Arial"/>
          <w:sz w:val="22"/>
          <w:szCs w:val="22"/>
        </w:rPr>
        <w:t xml:space="preserve"> it is an important development vehicle defined </w:t>
      </w:r>
      <w:r w:rsidR="001745C3">
        <w:rPr>
          <w:rFonts w:ascii="Arial" w:hAnsi="Arial" w:cs="Arial"/>
          <w:sz w:val="22"/>
          <w:szCs w:val="22"/>
        </w:rPr>
        <w:t xml:space="preserve">as information about differences between </w:t>
      </w:r>
      <w:r w:rsidR="0039756F">
        <w:rPr>
          <w:rFonts w:ascii="Arial" w:hAnsi="Arial" w:cs="Arial"/>
          <w:sz w:val="22"/>
          <w:szCs w:val="22"/>
        </w:rPr>
        <w:t>desired and actual action</w:t>
      </w:r>
      <w:r w:rsidR="00632BAA">
        <w:rPr>
          <w:rFonts w:ascii="Arial" w:hAnsi="Arial" w:cs="Arial"/>
          <w:sz w:val="22"/>
          <w:szCs w:val="22"/>
        </w:rPr>
        <w:t xml:space="preserve">. It is information that evaluates a process or a </w:t>
      </w:r>
      <w:r w:rsidR="00632BAA">
        <w:rPr>
          <w:rFonts w:ascii="Arial" w:hAnsi="Arial" w:cs="Arial"/>
          <w:sz w:val="22"/>
          <w:szCs w:val="22"/>
        </w:rPr>
        <w:lastRenderedPageBreak/>
        <w:t xml:space="preserve">service. </w:t>
      </w:r>
      <w:r w:rsidR="004867E5">
        <w:rPr>
          <w:rFonts w:ascii="Arial" w:hAnsi="Arial" w:cs="Arial"/>
          <w:sz w:val="22"/>
          <w:szCs w:val="22"/>
        </w:rPr>
        <w:t xml:space="preserve">It is information that can be used by a learner to improve the output of its work (Fong </w:t>
      </w:r>
      <w:r w:rsidR="004867E5" w:rsidRPr="004867E5">
        <w:rPr>
          <w:rFonts w:ascii="Arial" w:hAnsi="Arial" w:cs="Arial"/>
          <w:i/>
          <w:iCs/>
          <w:sz w:val="22"/>
          <w:szCs w:val="22"/>
        </w:rPr>
        <w:t>at al</w:t>
      </w:r>
      <w:r w:rsidR="004867E5">
        <w:rPr>
          <w:rFonts w:ascii="Arial" w:hAnsi="Arial" w:cs="Arial"/>
          <w:sz w:val="22"/>
          <w:szCs w:val="22"/>
        </w:rPr>
        <w:t xml:space="preserve">., 2019). </w:t>
      </w:r>
      <w:r w:rsidR="0024198C">
        <w:rPr>
          <w:rFonts w:ascii="Arial" w:hAnsi="Arial" w:cs="Arial"/>
          <w:sz w:val="22"/>
          <w:szCs w:val="22"/>
        </w:rPr>
        <w:t xml:space="preserve">Negative feedback was already introduced in our example from Fresh Direct by those </w:t>
      </w:r>
      <w:r w:rsidR="008A31D5">
        <w:rPr>
          <w:rFonts w:ascii="Arial" w:hAnsi="Arial" w:cs="Arial"/>
          <w:sz w:val="22"/>
          <w:szCs w:val="22"/>
        </w:rPr>
        <w:t xml:space="preserve">customers not very happy with delivery times and missing products. </w:t>
      </w:r>
      <w:r w:rsidR="00C049BD">
        <w:rPr>
          <w:rFonts w:ascii="Arial" w:hAnsi="Arial" w:cs="Arial"/>
          <w:sz w:val="22"/>
          <w:szCs w:val="22"/>
        </w:rPr>
        <w:t>It is important to be seen as an opportunity for improvement and to correct the mistakes.</w:t>
      </w:r>
      <w:r w:rsidR="00804081">
        <w:rPr>
          <w:rFonts w:ascii="Arial" w:hAnsi="Arial" w:cs="Arial"/>
          <w:sz w:val="22"/>
          <w:szCs w:val="22"/>
        </w:rPr>
        <w:t xml:space="preserve"> A good quality feedback inside the company it is very precis</w:t>
      </w:r>
      <w:r w:rsidR="00AF45E0">
        <w:rPr>
          <w:rFonts w:ascii="Arial" w:hAnsi="Arial" w:cs="Arial"/>
          <w:sz w:val="22"/>
          <w:szCs w:val="22"/>
        </w:rPr>
        <w:t>, describes accurate the problem without judging</w:t>
      </w:r>
      <w:r w:rsidR="00904A5C">
        <w:rPr>
          <w:rFonts w:ascii="Arial" w:hAnsi="Arial" w:cs="Arial"/>
          <w:sz w:val="22"/>
          <w:szCs w:val="22"/>
        </w:rPr>
        <w:t xml:space="preserve">, gives the lines of what is a good work behaviour, it is transmitted in a positive constructive way, focus on the </w:t>
      </w:r>
      <w:proofErr w:type="gramStart"/>
      <w:r w:rsidR="00904A5C">
        <w:rPr>
          <w:rFonts w:ascii="Arial" w:hAnsi="Arial" w:cs="Arial"/>
          <w:sz w:val="22"/>
          <w:szCs w:val="22"/>
        </w:rPr>
        <w:t>problems</w:t>
      </w:r>
      <w:proofErr w:type="gramEnd"/>
      <w:r w:rsidR="00904A5C">
        <w:rPr>
          <w:rFonts w:ascii="Arial" w:hAnsi="Arial" w:cs="Arial"/>
          <w:sz w:val="22"/>
          <w:szCs w:val="22"/>
        </w:rPr>
        <w:t xml:space="preserve"> and leads to action.</w:t>
      </w:r>
      <w:r w:rsidR="003871E4">
        <w:rPr>
          <w:rFonts w:ascii="Arial" w:hAnsi="Arial" w:cs="Arial"/>
          <w:sz w:val="22"/>
          <w:szCs w:val="22"/>
        </w:rPr>
        <w:t xml:space="preserve"> In difficult situations needs a proper manner of communication avoiding emotional outburst and having a good control of </w:t>
      </w:r>
      <w:r w:rsidR="00915C9E">
        <w:rPr>
          <w:rFonts w:ascii="Arial" w:hAnsi="Arial" w:cs="Arial"/>
          <w:sz w:val="22"/>
          <w:szCs w:val="22"/>
        </w:rPr>
        <w:t xml:space="preserve">professionalism. 360 degrees feedback involves all parties at all levels from </w:t>
      </w:r>
      <w:proofErr w:type="gramStart"/>
      <w:r w:rsidR="00915C9E">
        <w:rPr>
          <w:rFonts w:ascii="Arial" w:hAnsi="Arial" w:cs="Arial"/>
          <w:sz w:val="22"/>
          <w:szCs w:val="22"/>
        </w:rPr>
        <w:t>colleagues ,</w:t>
      </w:r>
      <w:proofErr w:type="gramEnd"/>
      <w:r w:rsidR="00915C9E">
        <w:rPr>
          <w:rFonts w:ascii="Arial" w:hAnsi="Arial" w:cs="Arial"/>
          <w:sz w:val="22"/>
          <w:szCs w:val="22"/>
        </w:rPr>
        <w:t xml:space="preserve"> managers </w:t>
      </w:r>
      <w:r w:rsidR="005052DD">
        <w:rPr>
          <w:rFonts w:ascii="Arial" w:hAnsi="Arial" w:cs="Arial"/>
          <w:sz w:val="22"/>
          <w:szCs w:val="22"/>
        </w:rPr>
        <w:t xml:space="preserve">in the department or from other departments as well from customers. It gives a wide view of the person, </w:t>
      </w:r>
      <w:proofErr w:type="gramStart"/>
      <w:r w:rsidR="005052DD">
        <w:rPr>
          <w:rFonts w:ascii="Arial" w:hAnsi="Arial" w:cs="Arial"/>
          <w:sz w:val="22"/>
          <w:szCs w:val="22"/>
        </w:rPr>
        <w:t>service</w:t>
      </w:r>
      <w:proofErr w:type="gramEnd"/>
      <w:r w:rsidR="005052DD">
        <w:rPr>
          <w:rFonts w:ascii="Arial" w:hAnsi="Arial" w:cs="Arial"/>
          <w:sz w:val="22"/>
          <w:szCs w:val="22"/>
        </w:rPr>
        <w:t xml:space="preserve"> or product but it is resources consuming</w:t>
      </w:r>
      <w:r w:rsidR="00A02248">
        <w:rPr>
          <w:rFonts w:ascii="Arial" w:hAnsi="Arial" w:cs="Arial"/>
          <w:sz w:val="22"/>
          <w:szCs w:val="22"/>
        </w:rPr>
        <w:t xml:space="preserve">, increase </w:t>
      </w:r>
      <w:proofErr w:type="spellStart"/>
      <w:r w:rsidR="00A02248">
        <w:rPr>
          <w:rFonts w:ascii="Arial" w:hAnsi="Arial" w:cs="Arial"/>
          <w:sz w:val="22"/>
          <w:szCs w:val="22"/>
        </w:rPr>
        <w:t>self awareness</w:t>
      </w:r>
      <w:proofErr w:type="spellEnd"/>
      <w:r w:rsidR="00A02248">
        <w:rPr>
          <w:rFonts w:ascii="Arial" w:hAnsi="Arial" w:cs="Arial"/>
          <w:sz w:val="22"/>
          <w:szCs w:val="22"/>
        </w:rPr>
        <w:t xml:space="preserve"> </w:t>
      </w:r>
      <w:r w:rsidR="00F961AD">
        <w:rPr>
          <w:rFonts w:ascii="Arial" w:hAnsi="Arial" w:cs="Arial"/>
          <w:sz w:val="22"/>
          <w:szCs w:val="22"/>
        </w:rPr>
        <w:t xml:space="preserve">but is </w:t>
      </w:r>
      <w:proofErr w:type="spellStart"/>
      <w:r w:rsidR="00F961AD">
        <w:rPr>
          <w:rFonts w:ascii="Arial" w:hAnsi="Arial" w:cs="Arial"/>
          <w:sz w:val="22"/>
          <w:szCs w:val="22"/>
        </w:rPr>
        <w:t>is</w:t>
      </w:r>
      <w:proofErr w:type="spellEnd"/>
      <w:r w:rsidR="00F961AD">
        <w:rPr>
          <w:rFonts w:ascii="Arial" w:hAnsi="Arial" w:cs="Arial"/>
          <w:sz w:val="22"/>
          <w:szCs w:val="22"/>
        </w:rPr>
        <w:t xml:space="preserve"> over b</w:t>
      </w:r>
      <w:r w:rsidR="00CB59E7">
        <w:rPr>
          <w:rFonts w:ascii="Arial" w:hAnsi="Arial" w:cs="Arial"/>
          <w:sz w:val="22"/>
          <w:szCs w:val="22"/>
        </w:rPr>
        <w:t>ureaucratic and studies shows that is not very efficient.</w:t>
      </w:r>
    </w:p>
    <w:p w14:paraId="5320BDAA" w14:textId="2A1902D1" w:rsidR="00CB59E7" w:rsidRDefault="00CB59E7" w:rsidP="009E1952">
      <w:pPr>
        <w:spacing w:line="360" w:lineRule="auto"/>
        <w:ind w:firstLine="720"/>
        <w:rPr>
          <w:rFonts w:ascii="Arial" w:hAnsi="Arial" w:cs="Arial"/>
          <w:sz w:val="22"/>
          <w:szCs w:val="22"/>
        </w:rPr>
      </w:pPr>
    </w:p>
    <w:p w14:paraId="1C8DE086" w14:textId="09EB2AEE" w:rsidR="00CB59E7" w:rsidRDefault="00CB59E7" w:rsidP="009E1952">
      <w:pPr>
        <w:spacing w:line="360" w:lineRule="auto"/>
        <w:ind w:firstLine="720"/>
        <w:rPr>
          <w:rFonts w:ascii="Arial" w:hAnsi="Arial" w:cs="Arial"/>
          <w:sz w:val="22"/>
          <w:szCs w:val="22"/>
        </w:rPr>
      </w:pPr>
    </w:p>
    <w:p w14:paraId="1DDAB36C" w14:textId="0F9113BB" w:rsidR="00CB59E7" w:rsidRDefault="00FA5E18" w:rsidP="00CB59E7">
      <w:pPr>
        <w:pStyle w:val="Heading1"/>
        <w:rPr>
          <w:rFonts w:ascii="Arial" w:hAnsi="Arial" w:cs="Arial"/>
          <w:sz w:val="24"/>
          <w:szCs w:val="24"/>
        </w:rPr>
      </w:pPr>
      <w:bookmarkStart w:id="4" w:name="_Toc110858837"/>
      <w:r>
        <w:rPr>
          <w:rFonts w:ascii="Arial" w:hAnsi="Arial" w:cs="Arial"/>
          <w:sz w:val="24"/>
          <w:szCs w:val="24"/>
        </w:rPr>
        <w:t>5.1. Conclusion</w:t>
      </w:r>
      <w:bookmarkEnd w:id="4"/>
    </w:p>
    <w:p w14:paraId="4BAE9BFD" w14:textId="04A323D1" w:rsidR="00FA5E18" w:rsidRDefault="00FA5E18" w:rsidP="00FA5E18"/>
    <w:p w14:paraId="09DE8122" w14:textId="77777777" w:rsidR="00745D25" w:rsidRDefault="00FA5E18" w:rsidP="00FA5E18">
      <w:pPr>
        <w:spacing w:line="360" w:lineRule="auto"/>
        <w:rPr>
          <w:rFonts w:ascii="Arial" w:hAnsi="Arial" w:cs="Arial"/>
          <w:sz w:val="22"/>
          <w:szCs w:val="22"/>
        </w:rPr>
      </w:pPr>
      <w:r>
        <w:rPr>
          <w:rFonts w:ascii="Arial" w:hAnsi="Arial" w:cs="Arial"/>
          <w:sz w:val="22"/>
          <w:szCs w:val="22"/>
        </w:rPr>
        <w:tab/>
      </w:r>
    </w:p>
    <w:p w14:paraId="01A1CBFE" w14:textId="3C2245DA" w:rsidR="00FA5E18" w:rsidRDefault="00FA5E18" w:rsidP="00745D25">
      <w:pPr>
        <w:spacing w:line="360" w:lineRule="auto"/>
        <w:ind w:firstLine="720"/>
        <w:rPr>
          <w:rFonts w:ascii="Arial" w:hAnsi="Arial" w:cs="Arial"/>
          <w:sz w:val="22"/>
          <w:szCs w:val="22"/>
        </w:rPr>
      </w:pPr>
      <w:r>
        <w:rPr>
          <w:rFonts w:ascii="Arial" w:hAnsi="Arial" w:cs="Arial"/>
          <w:sz w:val="22"/>
          <w:szCs w:val="22"/>
        </w:rPr>
        <w:t xml:space="preserve">Fresh Direct </w:t>
      </w:r>
      <w:r w:rsidR="00D41056">
        <w:rPr>
          <w:rFonts w:ascii="Arial" w:hAnsi="Arial" w:cs="Arial"/>
          <w:sz w:val="22"/>
          <w:szCs w:val="22"/>
        </w:rPr>
        <w:t xml:space="preserve">needs all the wide tools offered by a good human resources management. The way to happy customers and a successful business is with </w:t>
      </w:r>
      <w:r w:rsidR="00433D27">
        <w:rPr>
          <w:rFonts w:ascii="Arial" w:hAnsi="Arial" w:cs="Arial"/>
          <w:sz w:val="22"/>
          <w:szCs w:val="22"/>
        </w:rPr>
        <w:t xml:space="preserve">good skilled employees on the right jobs with high motivation and high engagement. For this to be possible </w:t>
      </w:r>
      <w:r w:rsidR="00FF547F">
        <w:rPr>
          <w:rFonts w:ascii="Arial" w:hAnsi="Arial" w:cs="Arial"/>
          <w:sz w:val="22"/>
          <w:szCs w:val="22"/>
        </w:rPr>
        <w:t xml:space="preserve">analysis of work processes and of personal with a good quality of hiring process and a good plan of personal development through trainings </w:t>
      </w:r>
      <w:r w:rsidR="00AA533A">
        <w:rPr>
          <w:rFonts w:ascii="Arial" w:hAnsi="Arial" w:cs="Arial"/>
          <w:sz w:val="22"/>
          <w:szCs w:val="22"/>
        </w:rPr>
        <w:t xml:space="preserve">on short medium and long term are essential. Motivation and engagement </w:t>
      </w:r>
      <w:r w:rsidR="00B3594C">
        <w:rPr>
          <w:rFonts w:ascii="Arial" w:hAnsi="Arial" w:cs="Arial"/>
          <w:sz w:val="22"/>
          <w:szCs w:val="22"/>
        </w:rPr>
        <w:t xml:space="preserve">together with individual development are important factors for performance </w:t>
      </w:r>
      <w:proofErr w:type="gramStart"/>
      <w:r w:rsidR="00B3594C">
        <w:rPr>
          <w:rFonts w:ascii="Arial" w:hAnsi="Arial" w:cs="Arial"/>
          <w:sz w:val="22"/>
          <w:szCs w:val="22"/>
        </w:rPr>
        <w:t>management ,</w:t>
      </w:r>
      <w:proofErr w:type="gramEnd"/>
      <w:r w:rsidR="00B3594C">
        <w:rPr>
          <w:rFonts w:ascii="Arial" w:hAnsi="Arial" w:cs="Arial"/>
          <w:sz w:val="22"/>
          <w:szCs w:val="22"/>
        </w:rPr>
        <w:t xml:space="preserve"> performance being what customers expect </w:t>
      </w:r>
      <w:r w:rsidR="005932B3">
        <w:rPr>
          <w:rFonts w:ascii="Arial" w:hAnsi="Arial" w:cs="Arial"/>
          <w:sz w:val="22"/>
          <w:szCs w:val="22"/>
        </w:rPr>
        <w:t xml:space="preserve">in quality of the products they receive and services they pay for. Good </w:t>
      </w:r>
      <w:proofErr w:type="gramStart"/>
      <w:r w:rsidR="005932B3">
        <w:rPr>
          <w:rFonts w:ascii="Arial" w:hAnsi="Arial" w:cs="Arial"/>
          <w:sz w:val="22"/>
          <w:szCs w:val="22"/>
        </w:rPr>
        <w:t>employees ,</w:t>
      </w:r>
      <w:proofErr w:type="gramEnd"/>
      <w:r w:rsidR="005932B3">
        <w:rPr>
          <w:rFonts w:ascii="Arial" w:hAnsi="Arial" w:cs="Arial"/>
          <w:sz w:val="22"/>
          <w:szCs w:val="22"/>
        </w:rPr>
        <w:t xml:space="preserve"> skilled motivated and engaged makes customers happy and this is the way for a successful business. It is not possible to have a successful business without a good human resources management</w:t>
      </w:r>
      <w:r w:rsidR="00976C91">
        <w:rPr>
          <w:rFonts w:ascii="Arial" w:hAnsi="Arial" w:cs="Arial"/>
          <w:sz w:val="22"/>
          <w:szCs w:val="22"/>
        </w:rPr>
        <w:t xml:space="preserve"> (Noe </w:t>
      </w:r>
      <w:r w:rsidR="00976C91" w:rsidRPr="00976C91">
        <w:rPr>
          <w:rFonts w:ascii="Arial" w:hAnsi="Arial" w:cs="Arial"/>
          <w:i/>
          <w:iCs/>
          <w:sz w:val="22"/>
          <w:szCs w:val="22"/>
        </w:rPr>
        <w:t>at al</w:t>
      </w:r>
      <w:r w:rsidR="00976C91">
        <w:rPr>
          <w:rFonts w:ascii="Arial" w:hAnsi="Arial" w:cs="Arial"/>
          <w:sz w:val="22"/>
          <w:szCs w:val="22"/>
        </w:rPr>
        <w:t>., 2006)</w:t>
      </w:r>
      <w:r w:rsidR="0007515B">
        <w:rPr>
          <w:rFonts w:ascii="Arial" w:hAnsi="Arial" w:cs="Arial"/>
          <w:sz w:val="22"/>
          <w:szCs w:val="22"/>
        </w:rPr>
        <w:t>.</w:t>
      </w:r>
    </w:p>
    <w:p w14:paraId="59613D8F" w14:textId="7311A16C" w:rsidR="00745D25" w:rsidRDefault="00745D25" w:rsidP="00FA5E18">
      <w:pPr>
        <w:spacing w:line="360" w:lineRule="auto"/>
        <w:rPr>
          <w:rFonts w:ascii="Arial" w:hAnsi="Arial" w:cs="Arial"/>
          <w:sz w:val="22"/>
          <w:szCs w:val="22"/>
        </w:rPr>
      </w:pPr>
    </w:p>
    <w:p w14:paraId="066A9FA1" w14:textId="437A8C79" w:rsidR="00745D25" w:rsidRDefault="00745D25" w:rsidP="00FA5E18">
      <w:pPr>
        <w:spacing w:line="360" w:lineRule="auto"/>
        <w:rPr>
          <w:rFonts w:ascii="Arial" w:hAnsi="Arial" w:cs="Arial"/>
          <w:sz w:val="22"/>
          <w:szCs w:val="22"/>
        </w:rPr>
      </w:pPr>
    </w:p>
    <w:p w14:paraId="4F6BE582" w14:textId="28638CE4" w:rsidR="00745D25" w:rsidRDefault="00745D25" w:rsidP="00FA5E18">
      <w:pPr>
        <w:spacing w:line="360" w:lineRule="auto"/>
        <w:rPr>
          <w:rFonts w:ascii="Arial" w:hAnsi="Arial" w:cs="Arial"/>
          <w:sz w:val="22"/>
          <w:szCs w:val="22"/>
        </w:rPr>
      </w:pPr>
    </w:p>
    <w:p w14:paraId="0E20D9DA" w14:textId="77777777" w:rsidR="00745D25" w:rsidRDefault="00745D25" w:rsidP="00FA5E18">
      <w:pPr>
        <w:spacing w:line="360" w:lineRule="auto"/>
        <w:rPr>
          <w:rFonts w:ascii="Arial" w:hAnsi="Arial" w:cs="Arial"/>
          <w:sz w:val="22"/>
          <w:szCs w:val="22"/>
        </w:rPr>
      </w:pPr>
    </w:p>
    <w:p w14:paraId="215C4A0A" w14:textId="6C9127B0" w:rsidR="00745D25" w:rsidRDefault="00745D25" w:rsidP="00FA5E18">
      <w:pPr>
        <w:spacing w:line="360" w:lineRule="auto"/>
        <w:rPr>
          <w:rFonts w:ascii="Arial" w:hAnsi="Arial" w:cs="Arial"/>
          <w:sz w:val="22"/>
          <w:szCs w:val="22"/>
        </w:rPr>
      </w:pPr>
    </w:p>
    <w:p w14:paraId="17AC84C6" w14:textId="506E60E4" w:rsidR="00745D25" w:rsidRDefault="00745D25" w:rsidP="00FA5E18">
      <w:pPr>
        <w:spacing w:line="360" w:lineRule="auto"/>
        <w:rPr>
          <w:rFonts w:ascii="Arial" w:hAnsi="Arial" w:cs="Arial"/>
          <w:sz w:val="22"/>
          <w:szCs w:val="22"/>
        </w:rPr>
      </w:pPr>
    </w:p>
    <w:p w14:paraId="3587F72D" w14:textId="77777777" w:rsidR="00745D25" w:rsidRDefault="00745D25" w:rsidP="00FA5E18">
      <w:pPr>
        <w:spacing w:line="360" w:lineRule="auto"/>
        <w:rPr>
          <w:rFonts w:ascii="Arial" w:hAnsi="Arial" w:cs="Arial"/>
          <w:sz w:val="22"/>
          <w:szCs w:val="22"/>
        </w:rPr>
      </w:pPr>
    </w:p>
    <w:p w14:paraId="08A19A84" w14:textId="5E9EC6D2" w:rsidR="00745D25" w:rsidRDefault="00745D25" w:rsidP="00745D25">
      <w:pPr>
        <w:pStyle w:val="Heading1"/>
        <w:rPr>
          <w:rFonts w:ascii="Arial" w:hAnsi="Arial" w:cs="Arial"/>
          <w:sz w:val="24"/>
          <w:szCs w:val="24"/>
        </w:rPr>
      </w:pPr>
      <w:bookmarkStart w:id="5" w:name="_Toc110858838"/>
      <w:r>
        <w:rPr>
          <w:rFonts w:ascii="Arial" w:hAnsi="Arial" w:cs="Arial"/>
          <w:sz w:val="24"/>
          <w:szCs w:val="24"/>
        </w:rPr>
        <w:lastRenderedPageBreak/>
        <w:t>6.1 References</w:t>
      </w:r>
      <w:bookmarkEnd w:id="5"/>
    </w:p>
    <w:p w14:paraId="0C3E4500" w14:textId="4BE9DB41" w:rsidR="00745D25" w:rsidRDefault="00745D25" w:rsidP="00745D25"/>
    <w:p w14:paraId="658D26AD" w14:textId="77777777" w:rsidR="00745D25" w:rsidRPr="00745D25" w:rsidRDefault="00745D25" w:rsidP="00745D25"/>
    <w:p w14:paraId="77B44557" w14:textId="77777777" w:rsidR="001567E9" w:rsidRPr="002E5DD5" w:rsidRDefault="001567E9" w:rsidP="001567E9">
      <w:pPr>
        <w:spacing w:line="360" w:lineRule="auto"/>
        <w:rPr>
          <w:rFonts w:ascii="Arial" w:hAnsi="Arial" w:cs="Arial"/>
          <w:sz w:val="22"/>
          <w:szCs w:val="22"/>
        </w:rPr>
      </w:pPr>
    </w:p>
    <w:p w14:paraId="2FDD9B8D" w14:textId="77777777" w:rsidR="002C731B" w:rsidRPr="002E5DD5" w:rsidRDefault="002C731B" w:rsidP="009E1952">
      <w:pPr>
        <w:spacing w:line="360" w:lineRule="auto"/>
        <w:ind w:firstLine="720"/>
        <w:rPr>
          <w:rFonts w:ascii="Arial" w:hAnsi="Arial" w:cs="Arial"/>
          <w:sz w:val="22"/>
          <w:szCs w:val="22"/>
        </w:rPr>
      </w:pPr>
    </w:p>
    <w:p w14:paraId="1681D1FB" w14:textId="04F55E11" w:rsidR="001912B9" w:rsidRPr="00745D25" w:rsidRDefault="007122A6" w:rsidP="00B57593">
      <w:pPr>
        <w:spacing w:line="360" w:lineRule="auto"/>
        <w:rPr>
          <w:rFonts w:ascii="Arial" w:hAnsi="Arial" w:cs="Arial"/>
          <w:color w:val="222222"/>
          <w:sz w:val="22"/>
          <w:szCs w:val="22"/>
          <w:shd w:val="clear" w:color="auto" w:fill="FFFFFF"/>
        </w:rPr>
      </w:pPr>
      <w:r w:rsidRPr="00745D25">
        <w:rPr>
          <w:rFonts w:ascii="Arial" w:hAnsi="Arial" w:cs="Arial"/>
          <w:color w:val="222222"/>
          <w:sz w:val="22"/>
          <w:szCs w:val="22"/>
          <w:shd w:val="clear" w:color="auto" w:fill="FFFFFF"/>
        </w:rPr>
        <w:t>Ayodele, O.A., Chang-Richards, A. and Gonzalez, V., 2020. Factors affecting workforce turnover in the construction sector: A systematic review. </w:t>
      </w:r>
      <w:r w:rsidRPr="00745D25">
        <w:rPr>
          <w:rFonts w:ascii="Arial" w:hAnsi="Arial" w:cs="Arial"/>
          <w:i/>
          <w:iCs/>
          <w:color w:val="222222"/>
          <w:sz w:val="22"/>
          <w:szCs w:val="22"/>
          <w:shd w:val="clear" w:color="auto" w:fill="FFFFFF"/>
        </w:rPr>
        <w:t>Journal of construction engineering and management</w:t>
      </w:r>
      <w:r w:rsidRPr="00745D25">
        <w:rPr>
          <w:rFonts w:ascii="Arial" w:hAnsi="Arial" w:cs="Arial"/>
          <w:color w:val="222222"/>
          <w:sz w:val="22"/>
          <w:szCs w:val="22"/>
          <w:shd w:val="clear" w:color="auto" w:fill="FFFFFF"/>
        </w:rPr>
        <w:t>, </w:t>
      </w:r>
      <w:r w:rsidRPr="00745D25">
        <w:rPr>
          <w:rFonts w:ascii="Arial" w:hAnsi="Arial" w:cs="Arial"/>
          <w:i/>
          <w:iCs/>
          <w:color w:val="222222"/>
          <w:sz w:val="22"/>
          <w:szCs w:val="22"/>
          <w:shd w:val="clear" w:color="auto" w:fill="FFFFFF"/>
        </w:rPr>
        <w:t>146</w:t>
      </w:r>
      <w:r w:rsidRPr="00745D25">
        <w:rPr>
          <w:rFonts w:ascii="Arial" w:hAnsi="Arial" w:cs="Arial"/>
          <w:color w:val="222222"/>
          <w:sz w:val="22"/>
          <w:szCs w:val="22"/>
          <w:shd w:val="clear" w:color="auto" w:fill="FFFFFF"/>
        </w:rPr>
        <w:t>(2), p.03119010.</w:t>
      </w:r>
    </w:p>
    <w:p w14:paraId="54267071" w14:textId="61B476B7" w:rsidR="00810737" w:rsidRPr="00745D25" w:rsidRDefault="00810737" w:rsidP="00B57593">
      <w:pPr>
        <w:spacing w:line="360" w:lineRule="auto"/>
        <w:rPr>
          <w:rFonts w:ascii="Arial" w:hAnsi="Arial" w:cs="Arial"/>
          <w:color w:val="222222"/>
          <w:sz w:val="22"/>
          <w:szCs w:val="22"/>
          <w:shd w:val="clear" w:color="auto" w:fill="FFFFFF"/>
        </w:rPr>
      </w:pPr>
    </w:p>
    <w:p w14:paraId="07922D8C" w14:textId="77777777" w:rsidR="00810737" w:rsidRPr="00745D25" w:rsidRDefault="00810737" w:rsidP="00B57593">
      <w:pPr>
        <w:spacing w:line="360" w:lineRule="auto"/>
        <w:rPr>
          <w:rFonts w:ascii="Arial" w:hAnsi="Arial" w:cs="Arial"/>
          <w:sz w:val="22"/>
          <w:szCs w:val="22"/>
        </w:rPr>
      </w:pPr>
      <w:r w:rsidRPr="00745D25">
        <w:rPr>
          <w:rFonts w:ascii="Arial" w:hAnsi="Arial" w:cs="Arial"/>
          <w:color w:val="222222"/>
          <w:sz w:val="22"/>
          <w:szCs w:val="22"/>
          <w:shd w:val="clear" w:color="auto" w:fill="FFFFFF"/>
        </w:rPr>
        <w:t xml:space="preserve">Brown, F.W. and Reilly, M.D., 2008. Emotional intelligence, transformational </w:t>
      </w:r>
      <w:proofErr w:type="gramStart"/>
      <w:r w:rsidRPr="00745D25">
        <w:rPr>
          <w:rFonts w:ascii="Arial" w:hAnsi="Arial" w:cs="Arial"/>
          <w:color w:val="222222"/>
          <w:sz w:val="22"/>
          <w:szCs w:val="22"/>
          <w:shd w:val="clear" w:color="auto" w:fill="FFFFFF"/>
        </w:rPr>
        <w:t>leadership</w:t>
      </w:r>
      <w:proofErr w:type="gramEnd"/>
      <w:r w:rsidRPr="00745D25">
        <w:rPr>
          <w:rFonts w:ascii="Arial" w:hAnsi="Arial" w:cs="Arial"/>
          <w:color w:val="222222"/>
          <w:sz w:val="22"/>
          <w:szCs w:val="22"/>
          <w:shd w:val="clear" w:color="auto" w:fill="FFFFFF"/>
        </w:rPr>
        <w:t xml:space="preserve"> and gender: correlation and interaction possibilities. </w:t>
      </w:r>
      <w:r w:rsidRPr="00745D25">
        <w:rPr>
          <w:rFonts w:ascii="Arial" w:hAnsi="Arial" w:cs="Arial"/>
          <w:i/>
          <w:iCs/>
          <w:color w:val="222222"/>
          <w:sz w:val="22"/>
          <w:szCs w:val="22"/>
          <w:shd w:val="clear" w:color="auto" w:fill="FFFFFF"/>
        </w:rPr>
        <w:t>The Journal of International Management Studies</w:t>
      </w:r>
      <w:r w:rsidRPr="00745D25">
        <w:rPr>
          <w:rFonts w:ascii="Arial" w:hAnsi="Arial" w:cs="Arial"/>
          <w:color w:val="222222"/>
          <w:sz w:val="22"/>
          <w:szCs w:val="22"/>
          <w:shd w:val="clear" w:color="auto" w:fill="FFFFFF"/>
        </w:rPr>
        <w:t>, </w:t>
      </w:r>
      <w:r w:rsidRPr="00745D25">
        <w:rPr>
          <w:rFonts w:ascii="Arial" w:hAnsi="Arial" w:cs="Arial"/>
          <w:i/>
          <w:iCs/>
          <w:color w:val="222222"/>
          <w:sz w:val="22"/>
          <w:szCs w:val="22"/>
          <w:shd w:val="clear" w:color="auto" w:fill="FFFFFF"/>
        </w:rPr>
        <w:t>3</w:t>
      </w:r>
      <w:r w:rsidRPr="00745D25">
        <w:rPr>
          <w:rFonts w:ascii="Arial" w:hAnsi="Arial" w:cs="Arial"/>
          <w:color w:val="222222"/>
          <w:sz w:val="22"/>
          <w:szCs w:val="22"/>
          <w:shd w:val="clear" w:color="auto" w:fill="FFFFFF"/>
        </w:rPr>
        <w:t>(2), pp.1-9.</w:t>
      </w:r>
    </w:p>
    <w:p w14:paraId="633B3840" w14:textId="77777777" w:rsidR="00810737" w:rsidRPr="00745D25" w:rsidRDefault="00810737" w:rsidP="00B57593">
      <w:pPr>
        <w:spacing w:line="360" w:lineRule="auto"/>
        <w:rPr>
          <w:rFonts w:ascii="Arial" w:hAnsi="Arial" w:cs="Arial"/>
          <w:sz w:val="22"/>
          <w:szCs w:val="22"/>
        </w:rPr>
      </w:pPr>
    </w:p>
    <w:p w14:paraId="6DF6EE2A" w14:textId="631CFB13" w:rsidR="001912B9" w:rsidRPr="00745D25" w:rsidRDefault="001912B9" w:rsidP="00B57593">
      <w:pPr>
        <w:spacing w:line="360" w:lineRule="auto"/>
        <w:rPr>
          <w:rFonts w:ascii="Arial" w:hAnsi="Arial" w:cs="Arial"/>
          <w:color w:val="222222"/>
          <w:sz w:val="22"/>
          <w:szCs w:val="22"/>
          <w:shd w:val="clear" w:color="auto" w:fill="FFFFFF"/>
        </w:rPr>
      </w:pPr>
      <w:r w:rsidRPr="001912B9">
        <w:rPr>
          <w:rFonts w:ascii="Arial" w:hAnsi="Arial" w:cs="Arial"/>
          <w:color w:val="222222"/>
          <w:sz w:val="22"/>
          <w:szCs w:val="22"/>
          <w:shd w:val="clear" w:color="auto" w:fill="FFFFFF"/>
        </w:rPr>
        <w:t xml:space="preserve">De Bruecker, P., Van den Bergh, J., </w:t>
      </w:r>
      <w:proofErr w:type="spellStart"/>
      <w:r w:rsidRPr="001912B9">
        <w:rPr>
          <w:rFonts w:ascii="Arial" w:hAnsi="Arial" w:cs="Arial"/>
          <w:color w:val="222222"/>
          <w:sz w:val="22"/>
          <w:szCs w:val="22"/>
          <w:shd w:val="clear" w:color="auto" w:fill="FFFFFF"/>
        </w:rPr>
        <w:t>Beliën</w:t>
      </w:r>
      <w:proofErr w:type="spellEnd"/>
      <w:r w:rsidRPr="001912B9">
        <w:rPr>
          <w:rFonts w:ascii="Arial" w:hAnsi="Arial" w:cs="Arial"/>
          <w:color w:val="222222"/>
          <w:sz w:val="22"/>
          <w:szCs w:val="22"/>
          <w:shd w:val="clear" w:color="auto" w:fill="FFFFFF"/>
        </w:rPr>
        <w:t xml:space="preserve">, J. and </w:t>
      </w:r>
      <w:proofErr w:type="spellStart"/>
      <w:r w:rsidRPr="001912B9">
        <w:rPr>
          <w:rFonts w:ascii="Arial" w:hAnsi="Arial" w:cs="Arial"/>
          <w:color w:val="222222"/>
          <w:sz w:val="22"/>
          <w:szCs w:val="22"/>
          <w:shd w:val="clear" w:color="auto" w:fill="FFFFFF"/>
        </w:rPr>
        <w:t>Demeulemeester</w:t>
      </w:r>
      <w:proofErr w:type="spellEnd"/>
      <w:r w:rsidRPr="001912B9">
        <w:rPr>
          <w:rFonts w:ascii="Arial" w:hAnsi="Arial" w:cs="Arial"/>
          <w:color w:val="222222"/>
          <w:sz w:val="22"/>
          <w:szCs w:val="22"/>
          <w:shd w:val="clear" w:color="auto" w:fill="FFFFFF"/>
        </w:rPr>
        <w:t>, E., 2015. Workforce planning incorporating skills: State of the art. </w:t>
      </w:r>
      <w:r w:rsidRPr="001912B9">
        <w:rPr>
          <w:rFonts w:ascii="Arial" w:hAnsi="Arial" w:cs="Arial"/>
          <w:i/>
          <w:iCs/>
          <w:color w:val="222222"/>
          <w:sz w:val="22"/>
          <w:szCs w:val="22"/>
          <w:shd w:val="clear" w:color="auto" w:fill="FFFFFF"/>
        </w:rPr>
        <w:t>European Journal of Operational Research</w:t>
      </w:r>
      <w:r w:rsidRPr="001912B9">
        <w:rPr>
          <w:rFonts w:ascii="Arial" w:hAnsi="Arial" w:cs="Arial"/>
          <w:color w:val="222222"/>
          <w:sz w:val="22"/>
          <w:szCs w:val="22"/>
          <w:shd w:val="clear" w:color="auto" w:fill="FFFFFF"/>
        </w:rPr>
        <w:t>, </w:t>
      </w:r>
      <w:r w:rsidRPr="001912B9">
        <w:rPr>
          <w:rFonts w:ascii="Arial" w:hAnsi="Arial" w:cs="Arial"/>
          <w:i/>
          <w:iCs/>
          <w:color w:val="222222"/>
          <w:sz w:val="22"/>
          <w:szCs w:val="22"/>
          <w:shd w:val="clear" w:color="auto" w:fill="FFFFFF"/>
        </w:rPr>
        <w:t>243</w:t>
      </w:r>
      <w:r w:rsidRPr="001912B9">
        <w:rPr>
          <w:rFonts w:ascii="Arial" w:hAnsi="Arial" w:cs="Arial"/>
          <w:color w:val="222222"/>
          <w:sz w:val="22"/>
          <w:szCs w:val="22"/>
          <w:shd w:val="clear" w:color="auto" w:fill="FFFFFF"/>
        </w:rPr>
        <w:t>(1), pp.1-16.</w:t>
      </w:r>
    </w:p>
    <w:p w14:paraId="7111D455" w14:textId="540BC799" w:rsidR="008767EE" w:rsidRPr="00745D25" w:rsidRDefault="008767EE" w:rsidP="00B57593">
      <w:pPr>
        <w:spacing w:line="360" w:lineRule="auto"/>
        <w:rPr>
          <w:rFonts w:ascii="Arial" w:hAnsi="Arial" w:cs="Arial"/>
          <w:color w:val="222222"/>
          <w:sz w:val="22"/>
          <w:szCs w:val="22"/>
          <w:shd w:val="clear" w:color="auto" w:fill="FFFFFF"/>
        </w:rPr>
      </w:pPr>
    </w:p>
    <w:p w14:paraId="42C613F3" w14:textId="7388FD3B" w:rsidR="008767EE" w:rsidRPr="00745D25" w:rsidRDefault="008767EE" w:rsidP="00B57593">
      <w:pPr>
        <w:spacing w:line="360" w:lineRule="auto"/>
        <w:rPr>
          <w:rFonts w:ascii="Arial" w:hAnsi="Arial" w:cs="Arial"/>
          <w:color w:val="222222"/>
          <w:sz w:val="22"/>
          <w:szCs w:val="22"/>
          <w:shd w:val="clear" w:color="auto" w:fill="FFFFFF"/>
        </w:rPr>
      </w:pPr>
      <w:r w:rsidRPr="008767EE">
        <w:rPr>
          <w:rFonts w:ascii="Arial" w:hAnsi="Arial" w:cs="Arial"/>
          <w:color w:val="222222"/>
          <w:sz w:val="22"/>
          <w:szCs w:val="22"/>
          <w:shd w:val="clear" w:color="auto" w:fill="FFFFFF"/>
        </w:rPr>
        <w:t>Dobre, O.I., 2013. Employee motivation and organizational performance. </w:t>
      </w:r>
      <w:r w:rsidRPr="008767EE">
        <w:rPr>
          <w:rFonts w:ascii="Arial" w:hAnsi="Arial" w:cs="Arial"/>
          <w:i/>
          <w:iCs/>
          <w:color w:val="222222"/>
          <w:sz w:val="22"/>
          <w:szCs w:val="22"/>
          <w:shd w:val="clear" w:color="auto" w:fill="FFFFFF"/>
        </w:rPr>
        <w:t>Review of applied socio-economic research</w:t>
      </w:r>
      <w:r w:rsidRPr="008767EE">
        <w:rPr>
          <w:rFonts w:ascii="Arial" w:hAnsi="Arial" w:cs="Arial"/>
          <w:color w:val="222222"/>
          <w:sz w:val="22"/>
          <w:szCs w:val="22"/>
          <w:shd w:val="clear" w:color="auto" w:fill="FFFFFF"/>
        </w:rPr>
        <w:t>, </w:t>
      </w:r>
      <w:r w:rsidRPr="008767EE">
        <w:rPr>
          <w:rFonts w:ascii="Arial" w:hAnsi="Arial" w:cs="Arial"/>
          <w:i/>
          <w:iCs/>
          <w:color w:val="222222"/>
          <w:sz w:val="22"/>
          <w:szCs w:val="22"/>
          <w:shd w:val="clear" w:color="auto" w:fill="FFFFFF"/>
        </w:rPr>
        <w:t>5</w:t>
      </w:r>
      <w:r w:rsidRPr="008767EE">
        <w:rPr>
          <w:rFonts w:ascii="Arial" w:hAnsi="Arial" w:cs="Arial"/>
          <w:color w:val="222222"/>
          <w:sz w:val="22"/>
          <w:szCs w:val="22"/>
          <w:shd w:val="clear" w:color="auto" w:fill="FFFFFF"/>
        </w:rPr>
        <w:t>(1).</w:t>
      </w:r>
    </w:p>
    <w:p w14:paraId="6967A848" w14:textId="48AFC911" w:rsidR="00EF08BD" w:rsidRPr="00745D25" w:rsidRDefault="00EF08BD" w:rsidP="00B57593">
      <w:pPr>
        <w:spacing w:line="360" w:lineRule="auto"/>
        <w:rPr>
          <w:rFonts w:ascii="Arial" w:hAnsi="Arial" w:cs="Arial"/>
          <w:color w:val="222222"/>
          <w:sz w:val="22"/>
          <w:szCs w:val="22"/>
          <w:shd w:val="clear" w:color="auto" w:fill="FFFFFF"/>
        </w:rPr>
      </w:pPr>
    </w:p>
    <w:p w14:paraId="20AF107D" w14:textId="71C5EAF4" w:rsidR="00EF08BD" w:rsidRPr="00745D25" w:rsidRDefault="00EF08BD" w:rsidP="00B57593">
      <w:pPr>
        <w:spacing w:line="360" w:lineRule="auto"/>
        <w:rPr>
          <w:rFonts w:ascii="Arial" w:hAnsi="Arial" w:cs="Arial"/>
          <w:color w:val="222222"/>
          <w:sz w:val="22"/>
          <w:szCs w:val="22"/>
          <w:shd w:val="clear" w:color="auto" w:fill="FFFFFF"/>
        </w:rPr>
      </w:pPr>
      <w:r w:rsidRPr="00EF08BD">
        <w:rPr>
          <w:rFonts w:ascii="Arial" w:hAnsi="Arial" w:cs="Arial"/>
          <w:color w:val="222222"/>
          <w:sz w:val="22"/>
          <w:szCs w:val="22"/>
          <w:shd w:val="clear" w:color="auto" w:fill="FFFFFF"/>
        </w:rPr>
        <w:t xml:space="preserve">Eilström, P.E. and Kock, H., 2008. Competence development in the workplace: concepts, </w:t>
      </w:r>
      <w:proofErr w:type="gramStart"/>
      <w:r w:rsidRPr="00EF08BD">
        <w:rPr>
          <w:rFonts w:ascii="Arial" w:hAnsi="Arial" w:cs="Arial"/>
          <w:color w:val="222222"/>
          <w:sz w:val="22"/>
          <w:szCs w:val="22"/>
          <w:shd w:val="clear" w:color="auto" w:fill="FFFFFF"/>
        </w:rPr>
        <w:t>strategies</w:t>
      </w:r>
      <w:proofErr w:type="gramEnd"/>
      <w:r w:rsidRPr="00EF08BD">
        <w:rPr>
          <w:rFonts w:ascii="Arial" w:hAnsi="Arial" w:cs="Arial"/>
          <w:color w:val="222222"/>
          <w:sz w:val="22"/>
          <w:szCs w:val="22"/>
          <w:shd w:val="clear" w:color="auto" w:fill="FFFFFF"/>
        </w:rPr>
        <w:t xml:space="preserve"> and effects. </w:t>
      </w:r>
      <w:r w:rsidRPr="00EF08BD">
        <w:rPr>
          <w:rFonts w:ascii="Arial" w:hAnsi="Arial" w:cs="Arial"/>
          <w:i/>
          <w:iCs/>
          <w:color w:val="222222"/>
          <w:sz w:val="22"/>
          <w:szCs w:val="22"/>
          <w:shd w:val="clear" w:color="auto" w:fill="FFFFFF"/>
        </w:rPr>
        <w:t>Asia pacific education review</w:t>
      </w:r>
      <w:r w:rsidRPr="00EF08BD">
        <w:rPr>
          <w:rFonts w:ascii="Arial" w:hAnsi="Arial" w:cs="Arial"/>
          <w:color w:val="222222"/>
          <w:sz w:val="22"/>
          <w:szCs w:val="22"/>
          <w:shd w:val="clear" w:color="auto" w:fill="FFFFFF"/>
        </w:rPr>
        <w:t>, </w:t>
      </w:r>
      <w:r w:rsidRPr="00EF08BD">
        <w:rPr>
          <w:rFonts w:ascii="Arial" w:hAnsi="Arial" w:cs="Arial"/>
          <w:i/>
          <w:iCs/>
          <w:color w:val="222222"/>
          <w:sz w:val="22"/>
          <w:szCs w:val="22"/>
          <w:shd w:val="clear" w:color="auto" w:fill="FFFFFF"/>
        </w:rPr>
        <w:t>9</w:t>
      </w:r>
      <w:r w:rsidRPr="00EF08BD">
        <w:rPr>
          <w:rFonts w:ascii="Arial" w:hAnsi="Arial" w:cs="Arial"/>
          <w:color w:val="222222"/>
          <w:sz w:val="22"/>
          <w:szCs w:val="22"/>
          <w:shd w:val="clear" w:color="auto" w:fill="FFFFFF"/>
        </w:rPr>
        <w:t>(1), pp.5-20.</w:t>
      </w:r>
    </w:p>
    <w:p w14:paraId="50D3764B" w14:textId="5B6E0B90" w:rsidR="004867E5" w:rsidRPr="00745D25" w:rsidRDefault="004867E5" w:rsidP="00B57593">
      <w:pPr>
        <w:spacing w:line="360" w:lineRule="auto"/>
        <w:rPr>
          <w:rFonts w:ascii="Arial" w:hAnsi="Arial" w:cs="Arial"/>
          <w:color w:val="222222"/>
          <w:sz w:val="22"/>
          <w:szCs w:val="22"/>
          <w:shd w:val="clear" w:color="auto" w:fill="FFFFFF"/>
        </w:rPr>
      </w:pPr>
    </w:p>
    <w:p w14:paraId="3E3C2108" w14:textId="77777777" w:rsidR="004867E5" w:rsidRPr="00745D25" w:rsidRDefault="004867E5" w:rsidP="00B57593">
      <w:pPr>
        <w:spacing w:line="360" w:lineRule="auto"/>
        <w:rPr>
          <w:rFonts w:ascii="Arial" w:hAnsi="Arial" w:cs="Arial"/>
          <w:sz w:val="22"/>
          <w:szCs w:val="22"/>
        </w:rPr>
      </w:pPr>
      <w:r w:rsidRPr="00745D25">
        <w:rPr>
          <w:rFonts w:ascii="Arial" w:hAnsi="Arial" w:cs="Arial"/>
          <w:color w:val="222222"/>
          <w:sz w:val="22"/>
          <w:szCs w:val="22"/>
          <w:shd w:val="clear" w:color="auto" w:fill="FFFFFF"/>
        </w:rPr>
        <w:t xml:space="preserve">Fong, C.J., </w:t>
      </w:r>
      <w:proofErr w:type="spellStart"/>
      <w:r w:rsidRPr="00745D25">
        <w:rPr>
          <w:rFonts w:ascii="Arial" w:hAnsi="Arial" w:cs="Arial"/>
          <w:color w:val="222222"/>
          <w:sz w:val="22"/>
          <w:szCs w:val="22"/>
          <w:shd w:val="clear" w:color="auto" w:fill="FFFFFF"/>
        </w:rPr>
        <w:t>Patall</w:t>
      </w:r>
      <w:proofErr w:type="spellEnd"/>
      <w:r w:rsidRPr="00745D25">
        <w:rPr>
          <w:rFonts w:ascii="Arial" w:hAnsi="Arial" w:cs="Arial"/>
          <w:color w:val="222222"/>
          <w:sz w:val="22"/>
          <w:szCs w:val="22"/>
          <w:shd w:val="clear" w:color="auto" w:fill="FFFFFF"/>
        </w:rPr>
        <w:t xml:space="preserve">, E.A., Vasquez, A.C. and </w:t>
      </w:r>
      <w:proofErr w:type="spellStart"/>
      <w:r w:rsidRPr="00745D25">
        <w:rPr>
          <w:rFonts w:ascii="Arial" w:hAnsi="Arial" w:cs="Arial"/>
          <w:color w:val="222222"/>
          <w:sz w:val="22"/>
          <w:szCs w:val="22"/>
          <w:shd w:val="clear" w:color="auto" w:fill="FFFFFF"/>
        </w:rPr>
        <w:t>Stautberg</w:t>
      </w:r>
      <w:proofErr w:type="spellEnd"/>
      <w:r w:rsidRPr="00745D25">
        <w:rPr>
          <w:rFonts w:ascii="Arial" w:hAnsi="Arial" w:cs="Arial"/>
          <w:color w:val="222222"/>
          <w:sz w:val="22"/>
          <w:szCs w:val="22"/>
          <w:shd w:val="clear" w:color="auto" w:fill="FFFFFF"/>
        </w:rPr>
        <w:t>, S., 2019. A meta-analysis of negative feedback on intrinsic motivation. </w:t>
      </w:r>
      <w:r w:rsidRPr="00745D25">
        <w:rPr>
          <w:rFonts w:ascii="Arial" w:hAnsi="Arial" w:cs="Arial"/>
          <w:i/>
          <w:iCs/>
          <w:color w:val="222222"/>
          <w:sz w:val="22"/>
          <w:szCs w:val="22"/>
          <w:shd w:val="clear" w:color="auto" w:fill="FFFFFF"/>
        </w:rPr>
        <w:t>Educational Psychology Review</w:t>
      </w:r>
      <w:r w:rsidRPr="00745D25">
        <w:rPr>
          <w:rFonts w:ascii="Arial" w:hAnsi="Arial" w:cs="Arial"/>
          <w:color w:val="222222"/>
          <w:sz w:val="22"/>
          <w:szCs w:val="22"/>
          <w:shd w:val="clear" w:color="auto" w:fill="FFFFFF"/>
        </w:rPr>
        <w:t>, </w:t>
      </w:r>
      <w:r w:rsidRPr="00745D25">
        <w:rPr>
          <w:rFonts w:ascii="Arial" w:hAnsi="Arial" w:cs="Arial"/>
          <w:i/>
          <w:iCs/>
          <w:color w:val="222222"/>
          <w:sz w:val="22"/>
          <w:szCs w:val="22"/>
          <w:shd w:val="clear" w:color="auto" w:fill="FFFFFF"/>
        </w:rPr>
        <w:t>31</w:t>
      </w:r>
      <w:r w:rsidRPr="00745D25">
        <w:rPr>
          <w:rFonts w:ascii="Arial" w:hAnsi="Arial" w:cs="Arial"/>
          <w:color w:val="222222"/>
          <w:sz w:val="22"/>
          <w:szCs w:val="22"/>
          <w:shd w:val="clear" w:color="auto" w:fill="FFFFFF"/>
        </w:rPr>
        <w:t>(1), pp.121-162.</w:t>
      </w:r>
    </w:p>
    <w:p w14:paraId="27BE77DE" w14:textId="77777777" w:rsidR="004867E5" w:rsidRPr="00745D25" w:rsidRDefault="004867E5" w:rsidP="00B57593">
      <w:pPr>
        <w:spacing w:line="360" w:lineRule="auto"/>
        <w:rPr>
          <w:rFonts w:ascii="Arial" w:hAnsi="Arial" w:cs="Arial"/>
          <w:color w:val="222222"/>
          <w:sz w:val="22"/>
          <w:szCs w:val="22"/>
          <w:shd w:val="clear" w:color="auto" w:fill="FFFFFF"/>
        </w:rPr>
      </w:pPr>
    </w:p>
    <w:p w14:paraId="50FF35B7" w14:textId="69F58D6E" w:rsidR="00DC4EB0" w:rsidRPr="00745D25" w:rsidRDefault="00DC4EB0" w:rsidP="00B57593">
      <w:pPr>
        <w:spacing w:line="360" w:lineRule="auto"/>
        <w:rPr>
          <w:rFonts w:ascii="Arial" w:hAnsi="Arial" w:cs="Arial"/>
          <w:color w:val="222222"/>
          <w:sz w:val="22"/>
          <w:szCs w:val="22"/>
          <w:shd w:val="clear" w:color="auto" w:fill="FFFFFF"/>
        </w:rPr>
      </w:pPr>
      <w:r w:rsidRPr="00745D25">
        <w:rPr>
          <w:rFonts w:ascii="Arial" w:hAnsi="Arial" w:cs="Arial"/>
          <w:color w:val="222222"/>
          <w:sz w:val="22"/>
          <w:szCs w:val="22"/>
          <w:shd w:val="clear" w:color="auto" w:fill="FFFFFF"/>
        </w:rPr>
        <w:t>Goldstein, I.L. and Ford, J.K., 2002.</w:t>
      </w:r>
      <w:r w:rsidR="00F63FAC" w:rsidRPr="00745D25">
        <w:rPr>
          <w:rFonts w:ascii="Arial" w:hAnsi="Arial" w:cs="Arial"/>
          <w:color w:val="222222"/>
          <w:sz w:val="22"/>
          <w:szCs w:val="22"/>
          <w:shd w:val="clear" w:color="auto" w:fill="FFFFFF"/>
        </w:rPr>
        <w:t>Training in org</w:t>
      </w:r>
      <w:r w:rsidR="0008280A" w:rsidRPr="00745D25">
        <w:rPr>
          <w:rFonts w:ascii="Arial" w:hAnsi="Arial" w:cs="Arial"/>
          <w:color w:val="222222"/>
          <w:sz w:val="22"/>
          <w:szCs w:val="22"/>
          <w:shd w:val="clear" w:color="auto" w:fill="FFFFFF"/>
        </w:rPr>
        <w:t>anisa</w:t>
      </w:r>
      <w:r w:rsidRPr="00745D25">
        <w:rPr>
          <w:rFonts w:ascii="Arial" w:hAnsi="Arial" w:cs="Arial"/>
          <w:color w:val="222222"/>
          <w:sz w:val="22"/>
          <w:szCs w:val="22"/>
          <w:shd w:val="clear" w:color="auto" w:fill="FFFFFF"/>
        </w:rPr>
        <w:t>tions: Needs Assessment, Development and Evaluation. Fourth. </w:t>
      </w:r>
      <w:r w:rsidRPr="00745D25">
        <w:rPr>
          <w:rFonts w:ascii="Arial" w:hAnsi="Arial" w:cs="Arial"/>
          <w:i/>
          <w:iCs/>
          <w:color w:val="222222"/>
          <w:sz w:val="22"/>
          <w:szCs w:val="22"/>
          <w:shd w:val="clear" w:color="auto" w:fill="FFFFFF"/>
        </w:rPr>
        <w:t>ROBERT G JONES</w:t>
      </w:r>
      <w:r w:rsidRPr="00745D25">
        <w:rPr>
          <w:rFonts w:ascii="Arial" w:hAnsi="Arial" w:cs="Arial"/>
          <w:color w:val="222222"/>
          <w:sz w:val="22"/>
          <w:szCs w:val="22"/>
          <w:shd w:val="clear" w:color="auto" w:fill="FFFFFF"/>
        </w:rPr>
        <w:t>, </w:t>
      </w:r>
      <w:r w:rsidRPr="00745D25">
        <w:rPr>
          <w:rFonts w:ascii="Arial" w:hAnsi="Arial" w:cs="Arial"/>
          <w:i/>
          <w:iCs/>
          <w:color w:val="222222"/>
          <w:sz w:val="22"/>
          <w:szCs w:val="22"/>
          <w:shd w:val="clear" w:color="auto" w:fill="FFFFFF"/>
        </w:rPr>
        <w:t>239</w:t>
      </w:r>
      <w:r w:rsidRPr="00745D25">
        <w:rPr>
          <w:rFonts w:ascii="Arial" w:hAnsi="Arial" w:cs="Arial"/>
          <w:color w:val="222222"/>
          <w:sz w:val="22"/>
          <w:szCs w:val="22"/>
          <w:shd w:val="clear" w:color="auto" w:fill="FFFFFF"/>
        </w:rPr>
        <w:t>.</w:t>
      </w:r>
    </w:p>
    <w:p w14:paraId="0C3F96D2" w14:textId="7E89B24E" w:rsidR="006A5FD6" w:rsidRPr="00745D25" w:rsidRDefault="006A5FD6" w:rsidP="00B57593">
      <w:pPr>
        <w:spacing w:line="360" w:lineRule="auto"/>
        <w:rPr>
          <w:rFonts w:ascii="Arial" w:hAnsi="Arial" w:cs="Arial"/>
          <w:color w:val="222222"/>
          <w:sz w:val="22"/>
          <w:szCs w:val="22"/>
          <w:shd w:val="clear" w:color="auto" w:fill="FFFFFF"/>
        </w:rPr>
      </w:pPr>
    </w:p>
    <w:p w14:paraId="5E78A204" w14:textId="77777777" w:rsidR="006A5FD6" w:rsidRPr="00745D25" w:rsidRDefault="006A5FD6" w:rsidP="00B57593">
      <w:pPr>
        <w:spacing w:line="360" w:lineRule="auto"/>
        <w:rPr>
          <w:rFonts w:ascii="Arial" w:hAnsi="Arial" w:cs="Arial"/>
          <w:sz w:val="22"/>
          <w:szCs w:val="22"/>
        </w:rPr>
      </w:pPr>
      <w:r w:rsidRPr="00745D25">
        <w:rPr>
          <w:rFonts w:ascii="Arial" w:hAnsi="Arial" w:cs="Arial"/>
          <w:sz w:val="22"/>
          <w:szCs w:val="22"/>
        </w:rPr>
        <w:t>Herzberg, F. (2003). One more time: How do you motivate employees? Harvard Business Review, 81(1), 86.</w:t>
      </w:r>
    </w:p>
    <w:p w14:paraId="038A4723" w14:textId="77777777" w:rsidR="006A5FD6" w:rsidRPr="00745D25" w:rsidRDefault="006A5FD6" w:rsidP="00B57593">
      <w:pPr>
        <w:spacing w:line="360" w:lineRule="auto"/>
        <w:rPr>
          <w:rFonts w:ascii="Arial" w:hAnsi="Arial" w:cs="Arial"/>
          <w:sz w:val="22"/>
          <w:szCs w:val="22"/>
        </w:rPr>
      </w:pPr>
    </w:p>
    <w:p w14:paraId="11729E70" w14:textId="5ACB1405" w:rsidR="0002198A" w:rsidRPr="00745D25" w:rsidRDefault="0002198A" w:rsidP="00B57593">
      <w:pPr>
        <w:spacing w:line="360" w:lineRule="auto"/>
        <w:rPr>
          <w:rFonts w:ascii="Arial" w:hAnsi="Arial" w:cs="Arial"/>
          <w:color w:val="222222"/>
          <w:sz w:val="22"/>
          <w:szCs w:val="22"/>
          <w:shd w:val="clear" w:color="auto" w:fill="FFFFFF"/>
        </w:rPr>
      </w:pPr>
      <w:r w:rsidRPr="0002198A">
        <w:rPr>
          <w:rFonts w:ascii="Arial" w:hAnsi="Arial" w:cs="Arial"/>
          <w:color w:val="222222"/>
          <w:sz w:val="22"/>
          <w:szCs w:val="22"/>
          <w:shd w:val="clear" w:color="auto" w:fill="FFFFFF"/>
        </w:rPr>
        <w:t>Hodkinson*, H. and Hodkinson, P., 2005. Improving schoolteachers' workplace learning. </w:t>
      </w:r>
      <w:r w:rsidRPr="0002198A">
        <w:rPr>
          <w:rFonts w:ascii="Arial" w:hAnsi="Arial" w:cs="Arial"/>
          <w:i/>
          <w:iCs/>
          <w:color w:val="222222"/>
          <w:sz w:val="22"/>
          <w:szCs w:val="22"/>
          <w:shd w:val="clear" w:color="auto" w:fill="FFFFFF"/>
        </w:rPr>
        <w:t>Research papers in education</w:t>
      </w:r>
      <w:r w:rsidRPr="0002198A">
        <w:rPr>
          <w:rFonts w:ascii="Arial" w:hAnsi="Arial" w:cs="Arial"/>
          <w:color w:val="222222"/>
          <w:sz w:val="22"/>
          <w:szCs w:val="22"/>
          <w:shd w:val="clear" w:color="auto" w:fill="FFFFFF"/>
        </w:rPr>
        <w:t>, </w:t>
      </w:r>
      <w:r w:rsidRPr="0002198A">
        <w:rPr>
          <w:rFonts w:ascii="Arial" w:hAnsi="Arial" w:cs="Arial"/>
          <w:i/>
          <w:iCs/>
          <w:color w:val="222222"/>
          <w:sz w:val="22"/>
          <w:szCs w:val="22"/>
          <w:shd w:val="clear" w:color="auto" w:fill="FFFFFF"/>
        </w:rPr>
        <w:t>20</w:t>
      </w:r>
      <w:r w:rsidRPr="0002198A">
        <w:rPr>
          <w:rFonts w:ascii="Arial" w:hAnsi="Arial" w:cs="Arial"/>
          <w:color w:val="222222"/>
          <w:sz w:val="22"/>
          <w:szCs w:val="22"/>
          <w:shd w:val="clear" w:color="auto" w:fill="FFFFFF"/>
        </w:rPr>
        <w:t>(2), pp.109-131.</w:t>
      </w:r>
    </w:p>
    <w:p w14:paraId="3BCBDD5B" w14:textId="16F7C839" w:rsidR="00CE6B94" w:rsidRPr="00745D25" w:rsidRDefault="00CE6B94" w:rsidP="00B57593">
      <w:pPr>
        <w:spacing w:line="360" w:lineRule="auto"/>
        <w:rPr>
          <w:rFonts w:ascii="Arial" w:hAnsi="Arial" w:cs="Arial"/>
          <w:color w:val="222222"/>
          <w:sz w:val="22"/>
          <w:szCs w:val="22"/>
          <w:shd w:val="clear" w:color="auto" w:fill="FFFFFF"/>
        </w:rPr>
      </w:pPr>
    </w:p>
    <w:p w14:paraId="090E1DCF" w14:textId="77777777" w:rsidR="00CE6B94" w:rsidRPr="00745D25" w:rsidRDefault="00CE6B94" w:rsidP="00B57593">
      <w:pPr>
        <w:spacing w:line="360" w:lineRule="auto"/>
        <w:rPr>
          <w:rFonts w:ascii="Arial" w:hAnsi="Arial" w:cs="Arial"/>
          <w:sz w:val="22"/>
          <w:szCs w:val="22"/>
        </w:rPr>
      </w:pPr>
      <w:r w:rsidRPr="00745D25">
        <w:rPr>
          <w:rFonts w:ascii="Arial" w:hAnsi="Arial" w:cs="Arial"/>
          <w:color w:val="222222"/>
          <w:sz w:val="22"/>
          <w:szCs w:val="22"/>
          <w:shd w:val="clear" w:color="auto" w:fill="FFFFFF"/>
        </w:rPr>
        <w:lastRenderedPageBreak/>
        <w:t>Kraiger, K. and Ford, J.K., 2021. The science of workplace instruction: Learning and development applied to work. </w:t>
      </w:r>
      <w:r w:rsidRPr="00745D25">
        <w:rPr>
          <w:rFonts w:ascii="Arial" w:hAnsi="Arial" w:cs="Arial"/>
          <w:i/>
          <w:iCs/>
          <w:color w:val="222222"/>
          <w:sz w:val="22"/>
          <w:szCs w:val="22"/>
          <w:shd w:val="clear" w:color="auto" w:fill="FFFFFF"/>
        </w:rPr>
        <w:t xml:space="preserve">Annual Review of Organizational Psychology and Organizational </w:t>
      </w:r>
      <w:proofErr w:type="spellStart"/>
      <w:r w:rsidRPr="00745D25">
        <w:rPr>
          <w:rFonts w:ascii="Arial" w:hAnsi="Arial" w:cs="Arial"/>
          <w:i/>
          <w:iCs/>
          <w:color w:val="222222"/>
          <w:sz w:val="22"/>
          <w:szCs w:val="22"/>
          <w:shd w:val="clear" w:color="auto" w:fill="FFFFFF"/>
        </w:rPr>
        <w:t>Behavior</w:t>
      </w:r>
      <w:proofErr w:type="spellEnd"/>
      <w:r w:rsidRPr="00745D25">
        <w:rPr>
          <w:rFonts w:ascii="Arial" w:hAnsi="Arial" w:cs="Arial"/>
          <w:color w:val="222222"/>
          <w:sz w:val="22"/>
          <w:szCs w:val="22"/>
          <w:shd w:val="clear" w:color="auto" w:fill="FFFFFF"/>
        </w:rPr>
        <w:t>, </w:t>
      </w:r>
      <w:r w:rsidRPr="00745D25">
        <w:rPr>
          <w:rFonts w:ascii="Arial" w:hAnsi="Arial" w:cs="Arial"/>
          <w:i/>
          <w:iCs/>
          <w:color w:val="222222"/>
          <w:sz w:val="22"/>
          <w:szCs w:val="22"/>
          <w:shd w:val="clear" w:color="auto" w:fill="FFFFFF"/>
        </w:rPr>
        <w:t>8</w:t>
      </w:r>
      <w:r w:rsidRPr="00745D25">
        <w:rPr>
          <w:rFonts w:ascii="Arial" w:hAnsi="Arial" w:cs="Arial"/>
          <w:color w:val="222222"/>
          <w:sz w:val="22"/>
          <w:szCs w:val="22"/>
          <w:shd w:val="clear" w:color="auto" w:fill="FFFFFF"/>
        </w:rPr>
        <w:t>(1), pp.45-72.</w:t>
      </w:r>
    </w:p>
    <w:p w14:paraId="3AC8F638" w14:textId="77777777" w:rsidR="00CE6B94" w:rsidRPr="00745D25" w:rsidRDefault="00CE6B94" w:rsidP="00B57593">
      <w:pPr>
        <w:spacing w:line="360" w:lineRule="auto"/>
        <w:rPr>
          <w:rFonts w:ascii="Arial" w:hAnsi="Arial" w:cs="Arial"/>
          <w:color w:val="222222"/>
          <w:sz w:val="22"/>
          <w:szCs w:val="22"/>
          <w:shd w:val="clear" w:color="auto" w:fill="FFFFFF"/>
        </w:rPr>
      </w:pPr>
    </w:p>
    <w:p w14:paraId="3D755A9E" w14:textId="1F1CB1D1" w:rsidR="00AB5E0D" w:rsidRPr="00745D25" w:rsidRDefault="00AB5E0D" w:rsidP="00B57593">
      <w:pPr>
        <w:spacing w:line="360" w:lineRule="auto"/>
        <w:rPr>
          <w:rFonts w:ascii="Arial" w:hAnsi="Arial" w:cs="Arial"/>
          <w:sz w:val="22"/>
          <w:szCs w:val="22"/>
        </w:rPr>
      </w:pPr>
      <w:r w:rsidRPr="00AB5E0D">
        <w:rPr>
          <w:rFonts w:ascii="Arial" w:hAnsi="Arial" w:cs="Arial"/>
          <w:sz w:val="22"/>
          <w:szCs w:val="22"/>
        </w:rPr>
        <w:t xml:space="preserve">Macey, W H, Schneider, B, Barbera, K M and Young, S A (2009) </w:t>
      </w:r>
      <w:r w:rsidRPr="00AB5E0D">
        <w:rPr>
          <w:rFonts w:ascii="Arial" w:hAnsi="Arial" w:cs="Arial"/>
          <w:i/>
          <w:iCs/>
          <w:sz w:val="22"/>
          <w:szCs w:val="22"/>
        </w:rPr>
        <w:t xml:space="preserve">Employee Engagement, </w:t>
      </w:r>
      <w:r w:rsidRPr="00AB5E0D">
        <w:rPr>
          <w:rFonts w:ascii="Arial" w:hAnsi="Arial" w:cs="Arial"/>
          <w:sz w:val="22"/>
          <w:szCs w:val="22"/>
        </w:rPr>
        <w:t>Wiley-Blackwell, Malden, MA</w:t>
      </w:r>
    </w:p>
    <w:p w14:paraId="2ADE6390" w14:textId="309E4D7A" w:rsidR="00650AD4" w:rsidRPr="00745D25" w:rsidRDefault="00650AD4" w:rsidP="00B57593">
      <w:pPr>
        <w:spacing w:line="360" w:lineRule="auto"/>
        <w:rPr>
          <w:rFonts w:ascii="Arial" w:hAnsi="Arial" w:cs="Arial"/>
          <w:sz w:val="22"/>
          <w:szCs w:val="22"/>
        </w:rPr>
      </w:pPr>
    </w:p>
    <w:p w14:paraId="634C0EFA" w14:textId="37148F47" w:rsidR="00650AD4" w:rsidRPr="00745D25" w:rsidRDefault="00650AD4" w:rsidP="00B57593">
      <w:pPr>
        <w:spacing w:line="360" w:lineRule="auto"/>
        <w:rPr>
          <w:rFonts w:ascii="Arial" w:hAnsi="Arial" w:cs="Arial"/>
          <w:color w:val="222222"/>
          <w:sz w:val="22"/>
          <w:szCs w:val="22"/>
          <w:shd w:val="clear" w:color="auto" w:fill="FFFFFF"/>
        </w:rPr>
      </w:pPr>
      <w:r w:rsidRPr="00745D25">
        <w:rPr>
          <w:rFonts w:ascii="Arial" w:hAnsi="Arial" w:cs="Arial"/>
          <w:color w:val="222222"/>
          <w:sz w:val="22"/>
          <w:szCs w:val="22"/>
          <w:shd w:val="clear" w:color="auto" w:fill="FFFFFF"/>
        </w:rPr>
        <w:t xml:space="preserve">Maslow, </w:t>
      </w:r>
      <w:proofErr w:type="gramStart"/>
      <w:r w:rsidRPr="00745D25">
        <w:rPr>
          <w:rFonts w:ascii="Arial" w:hAnsi="Arial" w:cs="Arial"/>
          <w:color w:val="222222"/>
          <w:sz w:val="22"/>
          <w:szCs w:val="22"/>
          <w:shd w:val="clear" w:color="auto" w:fill="FFFFFF"/>
        </w:rPr>
        <w:t>A.</w:t>
      </w:r>
      <w:proofErr w:type="gramEnd"/>
      <w:r w:rsidRPr="00745D25">
        <w:rPr>
          <w:rFonts w:ascii="Arial" w:hAnsi="Arial" w:cs="Arial"/>
          <w:color w:val="222222"/>
          <w:sz w:val="22"/>
          <w:szCs w:val="22"/>
          <w:shd w:val="clear" w:color="auto" w:fill="FFFFFF"/>
        </w:rPr>
        <w:t xml:space="preserve"> and Lewis, K.J., 1987. Maslow's hierarchy of needs. </w:t>
      </w:r>
      <w:proofErr w:type="spellStart"/>
      <w:r w:rsidRPr="00745D25">
        <w:rPr>
          <w:rFonts w:ascii="Arial" w:hAnsi="Arial" w:cs="Arial"/>
          <w:i/>
          <w:iCs/>
          <w:color w:val="222222"/>
          <w:sz w:val="22"/>
          <w:szCs w:val="22"/>
          <w:shd w:val="clear" w:color="auto" w:fill="FFFFFF"/>
        </w:rPr>
        <w:t>Salenger</w:t>
      </w:r>
      <w:proofErr w:type="spellEnd"/>
      <w:r w:rsidRPr="00745D25">
        <w:rPr>
          <w:rFonts w:ascii="Arial" w:hAnsi="Arial" w:cs="Arial"/>
          <w:i/>
          <w:iCs/>
          <w:color w:val="222222"/>
          <w:sz w:val="22"/>
          <w:szCs w:val="22"/>
          <w:shd w:val="clear" w:color="auto" w:fill="FFFFFF"/>
        </w:rPr>
        <w:t xml:space="preserve"> Incorporated</w:t>
      </w:r>
      <w:r w:rsidRPr="00745D25">
        <w:rPr>
          <w:rFonts w:ascii="Arial" w:hAnsi="Arial" w:cs="Arial"/>
          <w:color w:val="222222"/>
          <w:sz w:val="22"/>
          <w:szCs w:val="22"/>
          <w:shd w:val="clear" w:color="auto" w:fill="FFFFFF"/>
        </w:rPr>
        <w:t>, </w:t>
      </w:r>
      <w:r w:rsidRPr="00745D25">
        <w:rPr>
          <w:rFonts w:ascii="Arial" w:hAnsi="Arial" w:cs="Arial"/>
          <w:i/>
          <w:iCs/>
          <w:color w:val="222222"/>
          <w:sz w:val="22"/>
          <w:szCs w:val="22"/>
          <w:shd w:val="clear" w:color="auto" w:fill="FFFFFF"/>
        </w:rPr>
        <w:t>14</w:t>
      </w:r>
      <w:r w:rsidRPr="00745D25">
        <w:rPr>
          <w:rFonts w:ascii="Arial" w:hAnsi="Arial" w:cs="Arial"/>
          <w:color w:val="222222"/>
          <w:sz w:val="22"/>
          <w:szCs w:val="22"/>
          <w:shd w:val="clear" w:color="auto" w:fill="FFFFFF"/>
        </w:rPr>
        <w:t>(17), pp.987-990.</w:t>
      </w:r>
    </w:p>
    <w:p w14:paraId="2AC96E16" w14:textId="0C910CED" w:rsidR="00976C91" w:rsidRPr="00745D25" w:rsidRDefault="00976C91" w:rsidP="00B57593">
      <w:pPr>
        <w:spacing w:line="360" w:lineRule="auto"/>
        <w:rPr>
          <w:rFonts w:ascii="Arial" w:hAnsi="Arial" w:cs="Arial"/>
          <w:color w:val="222222"/>
          <w:sz w:val="22"/>
          <w:szCs w:val="22"/>
          <w:shd w:val="clear" w:color="auto" w:fill="FFFFFF"/>
        </w:rPr>
      </w:pPr>
    </w:p>
    <w:p w14:paraId="57C1A50D" w14:textId="77777777" w:rsidR="00976C91" w:rsidRPr="00745D25" w:rsidRDefault="00976C91" w:rsidP="00B57593">
      <w:pPr>
        <w:spacing w:line="360" w:lineRule="auto"/>
        <w:rPr>
          <w:rFonts w:ascii="Arial" w:hAnsi="Arial" w:cs="Arial"/>
          <w:sz w:val="22"/>
          <w:szCs w:val="22"/>
        </w:rPr>
      </w:pPr>
      <w:r w:rsidRPr="00745D25">
        <w:rPr>
          <w:rFonts w:ascii="Arial" w:hAnsi="Arial" w:cs="Arial"/>
          <w:color w:val="222222"/>
          <w:sz w:val="22"/>
          <w:szCs w:val="22"/>
          <w:shd w:val="clear" w:color="auto" w:fill="FFFFFF"/>
        </w:rPr>
        <w:t>Noe, R., Hollenbeck, J., Gerhart, B. and Wright, P., 2006. </w:t>
      </w:r>
      <w:r w:rsidRPr="00745D25">
        <w:rPr>
          <w:rFonts w:ascii="Arial" w:hAnsi="Arial" w:cs="Arial"/>
          <w:i/>
          <w:iCs/>
          <w:color w:val="222222"/>
          <w:sz w:val="22"/>
          <w:szCs w:val="22"/>
          <w:shd w:val="clear" w:color="auto" w:fill="FFFFFF"/>
        </w:rPr>
        <w:t>Human Resources Management: Gaining a Competitive Advantage, Tenth Global Edition</w:t>
      </w:r>
      <w:r w:rsidRPr="00745D25">
        <w:rPr>
          <w:rFonts w:ascii="Arial" w:hAnsi="Arial" w:cs="Arial"/>
          <w:color w:val="222222"/>
          <w:sz w:val="22"/>
          <w:szCs w:val="22"/>
          <w:shd w:val="clear" w:color="auto" w:fill="FFFFFF"/>
        </w:rPr>
        <w:t>. New York, MA: McGraw-Hill Education.</w:t>
      </w:r>
    </w:p>
    <w:p w14:paraId="33A985CA" w14:textId="77777777" w:rsidR="00976C91" w:rsidRPr="00745D25" w:rsidRDefault="00976C91" w:rsidP="00B57593">
      <w:pPr>
        <w:spacing w:line="360" w:lineRule="auto"/>
        <w:rPr>
          <w:rFonts w:ascii="Arial" w:hAnsi="Arial" w:cs="Arial"/>
          <w:color w:val="222222"/>
          <w:sz w:val="22"/>
          <w:szCs w:val="22"/>
          <w:shd w:val="clear" w:color="auto" w:fill="FFFFFF"/>
        </w:rPr>
      </w:pPr>
    </w:p>
    <w:p w14:paraId="3E1FF9B9" w14:textId="77777777" w:rsidR="002E5DD5" w:rsidRPr="00745D25" w:rsidRDefault="002E5DD5" w:rsidP="00B57593">
      <w:pPr>
        <w:spacing w:line="360" w:lineRule="auto"/>
        <w:rPr>
          <w:rFonts w:ascii="Arial" w:hAnsi="Arial" w:cs="Arial"/>
          <w:sz w:val="22"/>
          <w:szCs w:val="22"/>
        </w:rPr>
      </w:pPr>
      <w:r w:rsidRPr="00745D25">
        <w:rPr>
          <w:rFonts w:ascii="Arial" w:hAnsi="Arial" w:cs="Arial"/>
          <w:color w:val="222222"/>
          <w:sz w:val="22"/>
          <w:szCs w:val="22"/>
          <w:shd w:val="clear" w:color="auto" w:fill="FFFFFF"/>
        </w:rPr>
        <w:t>Rich, B.L., Lepine, J.A. and Crawford, E.R., 2010. Job engagement: Antecedents and effects on job performance. </w:t>
      </w:r>
      <w:r w:rsidRPr="00745D25">
        <w:rPr>
          <w:rFonts w:ascii="Arial" w:hAnsi="Arial" w:cs="Arial"/>
          <w:i/>
          <w:iCs/>
          <w:color w:val="222222"/>
          <w:sz w:val="22"/>
          <w:szCs w:val="22"/>
          <w:shd w:val="clear" w:color="auto" w:fill="FFFFFF"/>
        </w:rPr>
        <w:t>Academy of management journal</w:t>
      </w:r>
      <w:r w:rsidRPr="00745D25">
        <w:rPr>
          <w:rFonts w:ascii="Arial" w:hAnsi="Arial" w:cs="Arial"/>
          <w:color w:val="222222"/>
          <w:sz w:val="22"/>
          <w:szCs w:val="22"/>
          <w:shd w:val="clear" w:color="auto" w:fill="FFFFFF"/>
        </w:rPr>
        <w:t>, </w:t>
      </w:r>
      <w:r w:rsidRPr="00745D25">
        <w:rPr>
          <w:rFonts w:ascii="Arial" w:hAnsi="Arial" w:cs="Arial"/>
          <w:i/>
          <w:iCs/>
          <w:color w:val="222222"/>
          <w:sz w:val="22"/>
          <w:szCs w:val="22"/>
          <w:shd w:val="clear" w:color="auto" w:fill="FFFFFF"/>
        </w:rPr>
        <w:t>53</w:t>
      </w:r>
      <w:r w:rsidRPr="00745D25">
        <w:rPr>
          <w:rFonts w:ascii="Arial" w:hAnsi="Arial" w:cs="Arial"/>
          <w:color w:val="222222"/>
          <w:sz w:val="22"/>
          <w:szCs w:val="22"/>
          <w:shd w:val="clear" w:color="auto" w:fill="FFFFFF"/>
        </w:rPr>
        <w:t>(3), pp.617-635.</w:t>
      </w:r>
    </w:p>
    <w:p w14:paraId="6013CD8B" w14:textId="77777777" w:rsidR="002E5DD5" w:rsidRPr="00745D25" w:rsidRDefault="002E5DD5" w:rsidP="00B57593">
      <w:pPr>
        <w:spacing w:line="360" w:lineRule="auto"/>
        <w:rPr>
          <w:rFonts w:ascii="Arial" w:hAnsi="Arial" w:cs="Arial"/>
          <w:sz w:val="22"/>
          <w:szCs w:val="22"/>
        </w:rPr>
      </w:pPr>
    </w:p>
    <w:p w14:paraId="378511D7" w14:textId="5730EA54" w:rsidR="00496162" w:rsidRPr="00745D25" w:rsidRDefault="00496162" w:rsidP="00B57593">
      <w:pPr>
        <w:spacing w:line="360" w:lineRule="auto"/>
        <w:rPr>
          <w:rFonts w:ascii="Arial" w:hAnsi="Arial" w:cs="Arial"/>
          <w:sz w:val="22"/>
          <w:szCs w:val="22"/>
        </w:rPr>
      </w:pPr>
      <w:r w:rsidRPr="00496162">
        <w:rPr>
          <w:rFonts w:ascii="Arial" w:hAnsi="Arial" w:cs="Arial"/>
          <w:sz w:val="22"/>
          <w:szCs w:val="22"/>
        </w:rPr>
        <w:t>Robinson, D., Perryman, S., &amp; Hayday, S. 2004. The Drivers of Employee Engagement. Brighton, Institute for Employment Studies</w:t>
      </w:r>
    </w:p>
    <w:p w14:paraId="0A9A86E3" w14:textId="65357B4B" w:rsidR="006A515B" w:rsidRPr="00745D25" w:rsidRDefault="006A515B" w:rsidP="00B57593">
      <w:pPr>
        <w:spacing w:line="360" w:lineRule="auto"/>
        <w:rPr>
          <w:rFonts w:ascii="Arial" w:hAnsi="Arial" w:cs="Arial"/>
          <w:sz w:val="22"/>
          <w:szCs w:val="22"/>
        </w:rPr>
      </w:pPr>
    </w:p>
    <w:p w14:paraId="501E7769" w14:textId="77777777" w:rsidR="006A515B" w:rsidRPr="00745D25" w:rsidRDefault="006A515B" w:rsidP="00B57593">
      <w:pPr>
        <w:spacing w:line="360" w:lineRule="auto"/>
        <w:rPr>
          <w:rFonts w:ascii="Arial" w:hAnsi="Arial" w:cs="Arial"/>
          <w:sz w:val="22"/>
          <w:szCs w:val="22"/>
        </w:rPr>
      </w:pPr>
      <w:r w:rsidRPr="00745D25">
        <w:rPr>
          <w:rFonts w:ascii="Arial" w:hAnsi="Arial" w:cs="Arial"/>
          <w:color w:val="222222"/>
          <w:sz w:val="22"/>
          <w:szCs w:val="22"/>
          <w:shd w:val="clear" w:color="auto" w:fill="FFFFFF"/>
        </w:rPr>
        <w:t>Saks, A.M., 2006. Antecedents and consequences of employee engagement. </w:t>
      </w:r>
      <w:r w:rsidRPr="00745D25">
        <w:rPr>
          <w:rFonts w:ascii="Arial" w:hAnsi="Arial" w:cs="Arial"/>
          <w:i/>
          <w:iCs/>
          <w:color w:val="222222"/>
          <w:sz w:val="22"/>
          <w:szCs w:val="22"/>
          <w:shd w:val="clear" w:color="auto" w:fill="FFFFFF"/>
        </w:rPr>
        <w:t>Journal of managerial psychology</w:t>
      </w:r>
      <w:r w:rsidRPr="00745D25">
        <w:rPr>
          <w:rFonts w:ascii="Arial" w:hAnsi="Arial" w:cs="Arial"/>
          <w:color w:val="222222"/>
          <w:sz w:val="22"/>
          <w:szCs w:val="22"/>
          <w:shd w:val="clear" w:color="auto" w:fill="FFFFFF"/>
        </w:rPr>
        <w:t>.</w:t>
      </w:r>
    </w:p>
    <w:p w14:paraId="4FC7DB5D" w14:textId="77777777" w:rsidR="006A515B" w:rsidRPr="00496162" w:rsidRDefault="006A515B" w:rsidP="00B57593">
      <w:pPr>
        <w:spacing w:line="360" w:lineRule="auto"/>
        <w:rPr>
          <w:rFonts w:ascii="Arial" w:hAnsi="Arial" w:cs="Arial"/>
          <w:sz w:val="22"/>
          <w:szCs w:val="22"/>
        </w:rPr>
      </w:pPr>
    </w:p>
    <w:p w14:paraId="28207FA5" w14:textId="77777777" w:rsidR="00AB5E0D" w:rsidRPr="00AB5E0D" w:rsidRDefault="00AB5E0D" w:rsidP="00B57593">
      <w:pPr>
        <w:spacing w:line="360" w:lineRule="auto"/>
        <w:rPr>
          <w:rFonts w:ascii="Arial" w:hAnsi="Arial" w:cs="Arial"/>
          <w:sz w:val="22"/>
          <w:szCs w:val="22"/>
        </w:rPr>
      </w:pPr>
    </w:p>
    <w:p w14:paraId="3E1497A1" w14:textId="77777777" w:rsidR="00AB5E0D" w:rsidRPr="0002198A" w:rsidRDefault="00AB5E0D" w:rsidP="0002198A"/>
    <w:p w14:paraId="23E9799D" w14:textId="1AFB7DEB" w:rsidR="0002198A" w:rsidRDefault="0002198A" w:rsidP="001912B9"/>
    <w:p w14:paraId="3D1A56C5" w14:textId="367F9876" w:rsidR="001124F9" w:rsidRDefault="001124F9" w:rsidP="001912B9"/>
    <w:p w14:paraId="5808B8FD" w14:textId="61AD9EBF" w:rsidR="001124F9" w:rsidRDefault="001124F9" w:rsidP="001912B9"/>
    <w:p w14:paraId="5CAFE13F" w14:textId="62612240" w:rsidR="001124F9" w:rsidRDefault="001124F9" w:rsidP="001912B9"/>
    <w:p w14:paraId="436BCE76" w14:textId="19DC5D36" w:rsidR="001124F9" w:rsidRDefault="001124F9" w:rsidP="001912B9"/>
    <w:p w14:paraId="35F09A03" w14:textId="6A51442C" w:rsidR="001124F9" w:rsidRDefault="001124F9" w:rsidP="001912B9"/>
    <w:p w14:paraId="4AB13914" w14:textId="0BE7A017" w:rsidR="001124F9" w:rsidRDefault="001124F9" w:rsidP="001912B9"/>
    <w:p w14:paraId="4FF55471" w14:textId="11B554D6" w:rsidR="001124F9" w:rsidRDefault="001124F9" w:rsidP="001912B9"/>
    <w:p w14:paraId="74844ACA" w14:textId="1236184E" w:rsidR="001124F9" w:rsidRDefault="001124F9" w:rsidP="001912B9"/>
    <w:p w14:paraId="404F119F" w14:textId="3463DDD3" w:rsidR="001124F9" w:rsidRDefault="001124F9" w:rsidP="001912B9"/>
    <w:p w14:paraId="7641B20E" w14:textId="5158AB16" w:rsidR="001124F9" w:rsidRDefault="001124F9" w:rsidP="001912B9"/>
    <w:p w14:paraId="51A84953" w14:textId="4011E94B" w:rsidR="001124F9" w:rsidRDefault="001124F9" w:rsidP="001912B9"/>
    <w:p w14:paraId="0A2FAA8E" w14:textId="61AEC7ED" w:rsidR="001124F9" w:rsidRDefault="001124F9" w:rsidP="001912B9"/>
    <w:p w14:paraId="0938ADBC" w14:textId="5E6DC895" w:rsidR="001124F9" w:rsidRDefault="001124F9" w:rsidP="001912B9"/>
    <w:p w14:paraId="34B4DA51" w14:textId="19281544" w:rsidR="001124F9" w:rsidRDefault="001124F9" w:rsidP="001912B9"/>
    <w:p w14:paraId="31C4A241" w14:textId="5F915534" w:rsidR="001124F9" w:rsidRDefault="001124F9" w:rsidP="001912B9"/>
    <w:p w14:paraId="657E9191" w14:textId="43A3542C" w:rsidR="001124F9" w:rsidRDefault="001124F9" w:rsidP="001912B9"/>
    <w:p w14:paraId="6BE0F66C" w14:textId="32375ABC" w:rsidR="001124F9" w:rsidRDefault="00C26D70" w:rsidP="00545B75">
      <w:pPr>
        <w:pStyle w:val="Heading1"/>
      </w:pPr>
      <w:r w:rsidRPr="00E45A28">
        <w:t>SMART/SWOT Analysis</w:t>
      </w:r>
      <w:r w:rsidR="00E45A28" w:rsidRPr="00E45A28">
        <w:t xml:space="preserve"> and PDP</w:t>
      </w:r>
    </w:p>
    <w:p w14:paraId="10A09E24" w14:textId="7CDF7542" w:rsidR="00273439" w:rsidRDefault="00273439" w:rsidP="00273439"/>
    <w:p w14:paraId="249D8FE9" w14:textId="1F4C00C7" w:rsidR="00E45A28" w:rsidRPr="00AF2A4F" w:rsidRDefault="00273439" w:rsidP="00AF2A4F">
      <w:pPr>
        <w:rPr>
          <w:rFonts w:ascii="Arial" w:hAnsi="Arial" w:cs="Arial"/>
          <w:sz w:val="22"/>
          <w:szCs w:val="22"/>
        </w:rPr>
      </w:pPr>
      <w:r>
        <w:rPr>
          <w:rFonts w:ascii="Arial" w:hAnsi="Arial" w:cs="Arial"/>
          <w:sz w:val="22"/>
          <w:szCs w:val="22"/>
        </w:rPr>
        <w:t xml:space="preserve">A SMART analysis was </w:t>
      </w:r>
      <w:r w:rsidR="00C17263">
        <w:rPr>
          <w:rFonts w:ascii="Arial" w:hAnsi="Arial" w:cs="Arial"/>
          <w:sz w:val="22"/>
          <w:szCs w:val="22"/>
        </w:rPr>
        <w:t>made for Radu A, hired as human resources officer for Fresh Direct</w:t>
      </w:r>
      <w:r w:rsidR="00E441E1">
        <w:rPr>
          <w:rFonts w:ascii="Arial" w:hAnsi="Arial" w:cs="Arial"/>
          <w:sz w:val="22"/>
          <w:szCs w:val="22"/>
        </w:rPr>
        <w:t xml:space="preserve">. Being better informed about skills and attitude </w:t>
      </w:r>
      <w:r w:rsidR="00CC0B17">
        <w:rPr>
          <w:rFonts w:ascii="Arial" w:hAnsi="Arial" w:cs="Arial"/>
          <w:sz w:val="22"/>
          <w:szCs w:val="22"/>
        </w:rPr>
        <w:t>it is easier to elaborate a Personal Development Plan (PDP).</w:t>
      </w:r>
    </w:p>
    <w:p w14:paraId="541975E5" w14:textId="565861CB" w:rsidR="00E45A28" w:rsidRDefault="00545B75" w:rsidP="00C26D70">
      <w:pPr>
        <w:jc w:val="center"/>
        <w:rPr>
          <w:rFonts w:ascii="Arial" w:hAnsi="Arial" w:cs="Arial"/>
          <w:sz w:val="28"/>
          <w:szCs w:val="28"/>
        </w:rPr>
      </w:pPr>
      <w:r>
        <w:rPr>
          <w:rFonts w:ascii="Arial" w:hAnsi="Arial" w:cs="Arial"/>
          <w:noProof/>
          <w:sz w:val="28"/>
          <w:szCs w:val="28"/>
        </w:rPr>
        <w:drawing>
          <wp:inline distT="0" distB="0" distL="0" distR="0" wp14:anchorId="17AC90F9" wp14:editId="5CAC899C">
            <wp:extent cx="4915982" cy="6960041"/>
            <wp:effectExtent l="0" t="0" r="0" b="0"/>
            <wp:docPr id="2" name="Picture 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lend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83296" cy="7055344"/>
                    </a:xfrm>
                    <a:prstGeom prst="rect">
                      <a:avLst/>
                    </a:prstGeom>
                  </pic:spPr>
                </pic:pic>
              </a:graphicData>
            </a:graphic>
          </wp:inline>
        </w:drawing>
      </w:r>
    </w:p>
    <w:p w14:paraId="187AD165" w14:textId="3ABFC15F" w:rsidR="00E45A28" w:rsidRDefault="00E45A28" w:rsidP="00C26D70">
      <w:pPr>
        <w:jc w:val="center"/>
        <w:rPr>
          <w:rFonts w:ascii="Arial" w:hAnsi="Arial" w:cs="Arial"/>
          <w:sz w:val="28"/>
          <w:szCs w:val="28"/>
        </w:rPr>
      </w:pPr>
    </w:p>
    <w:p w14:paraId="696A1D65" w14:textId="3B5930E1" w:rsidR="00E45A28" w:rsidRPr="001912B9" w:rsidRDefault="00E45A28" w:rsidP="00C26D70">
      <w:pPr>
        <w:jc w:val="center"/>
        <w:rPr>
          <w:rFonts w:ascii="Arial" w:hAnsi="Arial" w:cs="Arial"/>
          <w:sz w:val="28"/>
          <w:szCs w:val="28"/>
        </w:rPr>
      </w:pPr>
    </w:p>
    <w:p w14:paraId="67A6C122" w14:textId="77777777" w:rsidR="001912B9" w:rsidRPr="00304F03" w:rsidRDefault="001912B9" w:rsidP="000B0D5F">
      <w:pPr>
        <w:spacing w:line="360" w:lineRule="auto"/>
        <w:rPr>
          <w:rFonts w:ascii="Arial" w:hAnsi="Arial" w:cs="Arial"/>
          <w:sz w:val="22"/>
          <w:szCs w:val="22"/>
        </w:rPr>
      </w:pPr>
    </w:p>
    <w:p w14:paraId="2A019660" w14:textId="3DAA9DC5" w:rsidR="00304F03" w:rsidRPr="00304F03" w:rsidRDefault="001E5CE0" w:rsidP="00304F03">
      <w:pPr>
        <w:spacing w:line="360" w:lineRule="auto"/>
        <w:jc w:val="center"/>
        <w:rPr>
          <w:rFonts w:ascii="Arial" w:hAnsi="Arial" w:cs="Arial"/>
          <w:sz w:val="28"/>
          <w:szCs w:val="28"/>
        </w:rPr>
      </w:pPr>
      <w:r>
        <w:rPr>
          <w:rFonts w:ascii="Arial" w:hAnsi="Arial" w:cs="Arial"/>
          <w:noProof/>
          <w:sz w:val="28"/>
          <w:szCs w:val="28"/>
        </w:rPr>
        <w:lastRenderedPageBreak/>
        <w:drawing>
          <wp:inline distT="0" distB="0" distL="0" distR="0" wp14:anchorId="557362C9" wp14:editId="57E06ED1">
            <wp:extent cx="5731510" cy="3249295"/>
            <wp:effectExtent l="0" t="0" r="0" b="190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49295"/>
                    </a:xfrm>
                    <a:prstGeom prst="rect">
                      <a:avLst/>
                    </a:prstGeom>
                  </pic:spPr>
                </pic:pic>
              </a:graphicData>
            </a:graphic>
          </wp:inline>
        </w:drawing>
      </w:r>
    </w:p>
    <w:p w14:paraId="419C7861" w14:textId="2AC2FA1B" w:rsidR="00304F03" w:rsidRDefault="00304F03">
      <w:pPr>
        <w:rPr>
          <w:rFonts w:ascii="Arial" w:hAnsi="Arial" w:cs="Arial"/>
        </w:rPr>
      </w:pPr>
    </w:p>
    <w:p w14:paraId="1501A19F" w14:textId="7AA212FF" w:rsidR="00304F03" w:rsidRDefault="00304F03">
      <w:pPr>
        <w:rPr>
          <w:rFonts w:ascii="Arial" w:hAnsi="Arial" w:cs="Arial"/>
        </w:rPr>
      </w:pPr>
    </w:p>
    <w:p w14:paraId="36BFB05B" w14:textId="72DD664D" w:rsidR="00304F03" w:rsidRDefault="00304F03">
      <w:pPr>
        <w:rPr>
          <w:rFonts w:ascii="Arial" w:hAnsi="Arial" w:cs="Arial"/>
        </w:rPr>
      </w:pPr>
    </w:p>
    <w:p w14:paraId="32AA909C" w14:textId="029A7025" w:rsidR="00304F03" w:rsidRDefault="00060EF4" w:rsidP="00060EF4">
      <w:pPr>
        <w:ind w:firstLine="720"/>
        <w:rPr>
          <w:rFonts w:ascii="Arial" w:hAnsi="Arial" w:cs="Arial"/>
          <w:sz w:val="22"/>
          <w:szCs w:val="22"/>
        </w:rPr>
      </w:pPr>
      <w:proofErr w:type="gramStart"/>
      <w:r>
        <w:rPr>
          <w:rFonts w:ascii="Arial" w:hAnsi="Arial" w:cs="Arial"/>
          <w:sz w:val="22"/>
          <w:szCs w:val="22"/>
        </w:rPr>
        <w:t>It is clear that his</w:t>
      </w:r>
      <w:proofErr w:type="gramEnd"/>
      <w:r>
        <w:rPr>
          <w:rFonts w:ascii="Arial" w:hAnsi="Arial" w:cs="Arial"/>
          <w:sz w:val="22"/>
          <w:szCs w:val="22"/>
        </w:rPr>
        <w:t xml:space="preserve"> strengths are the skills regarding Microsoft Office Word, the use of e-mail and internet</w:t>
      </w:r>
      <w:r w:rsidR="000F3D51">
        <w:rPr>
          <w:rFonts w:ascii="Arial" w:hAnsi="Arial" w:cs="Arial"/>
          <w:sz w:val="22"/>
          <w:szCs w:val="22"/>
        </w:rPr>
        <w:t>, resolving disputes and complaints and interviewing</w:t>
      </w:r>
      <w:r w:rsidR="00702F05">
        <w:rPr>
          <w:rFonts w:ascii="Arial" w:hAnsi="Arial" w:cs="Arial"/>
          <w:sz w:val="22"/>
          <w:szCs w:val="22"/>
        </w:rPr>
        <w:t xml:space="preserve">, with good critical thinking reasoning skills and problem solving oriented with proper skills to </w:t>
      </w:r>
      <w:r w:rsidR="00AF357B">
        <w:rPr>
          <w:rFonts w:ascii="Arial" w:hAnsi="Arial" w:cs="Arial"/>
          <w:sz w:val="22"/>
          <w:szCs w:val="22"/>
        </w:rPr>
        <w:t xml:space="preserve">leadership. On the other side weaknesses are using specialist HR software, drafting contracts of </w:t>
      </w:r>
      <w:r w:rsidR="00D66979">
        <w:rPr>
          <w:rFonts w:ascii="Arial" w:hAnsi="Arial" w:cs="Arial"/>
          <w:sz w:val="22"/>
          <w:szCs w:val="22"/>
        </w:rPr>
        <w:t xml:space="preserve">employment with a big need to improve the use of databases and Excel </w:t>
      </w:r>
      <w:proofErr w:type="gramStart"/>
      <w:r w:rsidR="00D66979">
        <w:rPr>
          <w:rFonts w:ascii="Arial" w:hAnsi="Arial" w:cs="Arial"/>
          <w:sz w:val="22"/>
          <w:szCs w:val="22"/>
        </w:rPr>
        <w:t>spreadsheets</w:t>
      </w:r>
      <w:proofErr w:type="gramEnd"/>
      <w:r w:rsidR="00D66979">
        <w:rPr>
          <w:rFonts w:ascii="Arial" w:hAnsi="Arial" w:cs="Arial"/>
          <w:sz w:val="22"/>
          <w:szCs w:val="22"/>
        </w:rPr>
        <w:t xml:space="preserve"> and taking notes of disciplinary.</w:t>
      </w:r>
      <w:r w:rsidR="00D1090B">
        <w:rPr>
          <w:rFonts w:ascii="Arial" w:hAnsi="Arial" w:cs="Arial"/>
          <w:sz w:val="22"/>
          <w:szCs w:val="22"/>
        </w:rPr>
        <w:t xml:space="preserve"> It is important to make a PDP with a structure for short term, medium </w:t>
      </w:r>
      <w:proofErr w:type="gramStart"/>
      <w:r w:rsidR="00D1090B">
        <w:rPr>
          <w:rFonts w:ascii="Arial" w:hAnsi="Arial" w:cs="Arial"/>
          <w:sz w:val="22"/>
          <w:szCs w:val="22"/>
        </w:rPr>
        <w:t>term</w:t>
      </w:r>
      <w:proofErr w:type="gramEnd"/>
      <w:r w:rsidR="00D1090B">
        <w:rPr>
          <w:rFonts w:ascii="Arial" w:hAnsi="Arial" w:cs="Arial"/>
          <w:sz w:val="22"/>
          <w:szCs w:val="22"/>
        </w:rPr>
        <w:t xml:space="preserve"> and long term in order to increase Radu’s efficiency and to </w:t>
      </w:r>
      <w:r w:rsidR="00E6377C">
        <w:rPr>
          <w:rFonts w:ascii="Arial" w:hAnsi="Arial" w:cs="Arial"/>
          <w:sz w:val="22"/>
          <w:szCs w:val="22"/>
        </w:rPr>
        <w:t xml:space="preserve">increase as result the performance in HR department. The structure </w:t>
      </w:r>
      <w:proofErr w:type="gramStart"/>
      <w:r w:rsidR="00E6377C">
        <w:rPr>
          <w:rFonts w:ascii="Arial" w:hAnsi="Arial" w:cs="Arial"/>
          <w:sz w:val="22"/>
          <w:szCs w:val="22"/>
        </w:rPr>
        <w:t>has to</w:t>
      </w:r>
      <w:proofErr w:type="gramEnd"/>
      <w:r w:rsidR="00E6377C">
        <w:rPr>
          <w:rFonts w:ascii="Arial" w:hAnsi="Arial" w:cs="Arial"/>
          <w:sz w:val="22"/>
          <w:szCs w:val="22"/>
        </w:rPr>
        <w:t xml:space="preserve"> </w:t>
      </w:r>
      <w:r w:rsidR="00EC63DA">
        <w:rPr>
          <w:rFonts w:ascii="Arial" w:hAnsi="Arial" w:cs="Arial"/>
          <w:sz w:val="22"/>
          <w:szCs w:val="22"/>
        </w:rPr>
        <w:t xml:space="preserve">prioritise the needs of the department, resources available and the time allocated for training and personal development. </w:t>
      </w:r>
      <w:r w:rsidR="00791C4A">
        <w:rPr>
          <w:rFonts w:ascii="Arial" w:hAnsi="Arial" w:cs="Arial"/>
          <w:sz w:val="22"/>
          <w:szCs w:val="22"/>
        </w:rPr>
        <w:t xml:space="preserve">The PDP regarding Radu A it is as </w:t>
      </w:r>
      <w:proofErr w:type="spellStart"/>
      <w:r w:rsidR="00791C4A">
        <w:rPr>
          <w:rFonts w:ascii="Arial" w:hAnsi="Arial" w:cs="Arial"/>
          <w:sz w:val="22"/>
          <w:szCs w:val="22"/>
        </w:rPr>
        <w:t>fallows</w:t>
      </w:r>
      <w:proofErr w:type="spellEnd"/>
      <w:r w:rsidR="00791C4A">
        <w:rPr>
          <w:rFonts w:ascii="Arial" w:hAnsi="Arial" w:cs="Arial"/>
          <w:sz w:val="22"/>
          <w:szCs w:val="22"/>
        </w:rPr>
        <w:t>:</w:t>
      </w:r>
    </w:p>
    <w:p w14:paraId="79CCEAF1" w14:textId="455E25E6" w:rsidR="00CC77E2" w:rsidRDefault="00CC77E2" w:rsidP="00060EF4">
      <w:pPr>
        <w:ind w:firstLine="720"/>
        <w:rPr>
          <w:rFonts w:ascii="Arial" w:hAnsi="Arial" w:cs="Arial"/>
          <w:sz w:val="22"/>
          <w:szCs w:val="22"/>
        </w:rPr>
      </w:pPr>
    </w:p>
    <w:p w14:paraId="47E0CD2F" w14:textId="162C5BBE" w:rsidR="00CC77E2" w:rsidRDefault="00CC77E2" w:rsidP="00060EF4">
      <w:pPr>
        <w:ind w:firstLine="720"/>
        <w:rPr>
          <w:rFonts w:ascii="Arial" w:hAnsi="Arial" w:cs="Arial"/>
          <w:sz w:val="22"/>
          <w:szCs w:val="22"/>
        </w:rPr>
      </w:pPr>
    </w:p>
    <w:p w14:paraId="3EC84F6E" w14:textId="387DA85E" w:rsidR="00CC77E2" w:rsidRDefault="00CC77E2" w:rsidP="00060EF4">
      <w:pPr>
        <w:ind w:firstLine="720"/>
        <w:rPr>
          <w:rFonts w:ascii="Arial" w:hAnsi="Arial" w:cs="Arial"/>
          <w:sz w:val="22"/>
          <w:szCs w:val="22"/>
        </w:rPr>
      </w:pPr>
      <w:r>
        <w:rPr>
          <w:rFonts w:ascii="Arial" w:hAnsi="Arial" w:cs="Arial"/>
          <w:sz w:val="22"/>
          <w:szCs w:val="22"/>
        </w:rPr>
        <w:t>Personal Development Plan</w:t>
      </w:r>
    </w:p>
    <w:p w14:paraId="47B0EF25" w14:textId="69D345D7" w:rsidR="00CC77E2" w:rsidRDefault="00CC77E2" w:rsidP="00060EF4">
      <w:pPr>
        <w:ind w:firstLine="720"/>
        <w:rPr>
          <w:rFonts w:ascii="Arial" w:hAnsi="Arial" w:cs="Arial"/>
          <w:sz w:val="22"/>
          <w:szCs w:val="22"/>
        </w:rPr>
      </w:pPr>
    </w:p>
    <w:p w14:paraId="692B3C6B" w14:textId="3AB9C39E" w:rsidR="00CC77E2" w:rsidRDefault="00CC77E2" w:rsidP="00060EF4">
      <w:pPr>
        <w:ind w:firstLine="720"/>
        <w:rPr>
          <w:rFonts w:ascii="Arial" w:hAnsi="Arial" w:cs="Arial"/>
          <w:sz w:val="22"/>
          <w:szCs w:val="22"/>
        </w:rPr>
      </w:pPr>
    </w:p>
    <w:p w14:paraId="039249B6" w14:textId="1E227F45" w:rsidR="00CC77E2" w:rsidRDefault="00CC77E2" w:rsidP="00060EF4">
      <w:pPr>
        <w:ind w:firstLine="720"/>
        <w:rPr>
          <w:rFonts w:ascii="Arial" w:hAnsi="Arial" w:cs="Arial"/>
          <w:sz w:val="22"/>
          <w:szCs w:val="22"/>
        </w:rPr>
      </w:pPr>
    </w:p>
    <w:tbl>
      <w:tblPr>
        <w:tblStyle w:val="TableGrid"/>
        <w:tblW w:w="9067" w:type="dxa"/>
        <w:tblLayout w:type="fixed"/>
        <w:tblLook w:val="04A0" w:firstRow="1" w:lastRow="0" w:firstColumn="1" w:lastColumn="0" w:noHBand="0" w:noVBand="1"/>
      </w:tblPr>
      <w:tblGrid>
        <w:gridCol w:w="1522"/>
        <w:gridCol w:w="1308"/>
        <w:gridCol w:w="1292"/>
        <w:gridCol w:w="2252"/>
        <w:gridCol w:w="1330"/>
        <w:gridCol w:w="1363"/>
      </w:tblGrid>
      <w:tr w:rsidR="00CC77E2" w14:paraId="42A8B633" w14:textId="77777777" w:rsidTr="004C1959">
        <w:tc>
          <w:tcPr>
            <w:tcW w:w="1522" w:type="dxa"/>
          </w:tcPr>
          <w:p w14:paraId="4241E33C" w14:textId="77777777" w:rsidR="00CC77E2" w:rsidRPr="007E43BE" w:rsidRDefault="00CC77E2" w:rsidP="004C1959">
            <w:pPr>
              <w:jc w:val="center"/>
              <w:rPr>
                <w:rFonts w:ascii="Arial" w:hAnsi="Arial" w:cs="Arial"/>
                <w:sz w:val="22"/>
                <w:szCs w:val="22"/>
              </w:rPr>
            </w:pPr>
            <w:r w:rsidRPr="007E43BE">
              <w:rPr>
                <w:rFonts w:ascii="Arial" w:hAnsi="Arial" w:cs="Arial"/>
                <w:sz w:val="22"/>
                <w:szCs w:val="22"/>
              </w:rPr>
              <w:t>Development Aim</w:t>
            </w:r>
          </w:p>
        </w:tc>
        <w:tc>
          <w:tcPr>
            <w:tcW w:w="1308" w:type="dxa"/>
          </w:tcPr>
          <w:p w14:paraId="74B74664" w14:textId="77777777" w:rsidR="00CC77E2" w:rsidRPr="007E43BE" w:rsidRDefault="00CC77E2" w:rsidP="004C1959">
            <w:pPr>
              <w:jc w:val="center"/>
              <w:rPr>
                <w:rFonts w:ascii="Arial" w:hAnsi="Arial" w:cs="Arial"/>
                <w:sz w:val="22"/>
                <w:szCs w:val="22"/>
              </w:rPr>
            </w:pPr>
            <w:r w:rsidRPr="007E43BE">
              <w:rPr>
                <w:rFonts w:ascii="Arial" w:hAnsi="Arial" w:cs="Arial"/>
                <w:sz w:val="22"/>
                <w:szCs w:val="22"/>
              </w:rPr>
              <w:t>Action to be taken</w:t>
            </w:r>
          </w:p>
        </w:tc>
        <w:tc>
          <w:tcPr>
            <w:tcW w:w="1292" w:type="dxa"/>
          </w:tcPr>
          <w:p w14:paraId="3614631D" w14:textId="77777777" w:rsidR="00CC77E2" w:rsidRPr="007E43BE" w:rsidRDefault="00CC77E2" w:rsidP="004C1959">
            <w:pPr>
              <w:rPr>
                <w:rFonts w:ascii="Arial" w:hAnsi="Arial" w:cs="Arial"/>
                <w:sz w:val="22"/>
                <w:szCs w:val="22"/>
              </w:rPr>
            </w:pPr>
            <w:r w:rsidRPr="007E43BE">
              <w:rPr>
                <w:rFonts w:ascii="Arial" w:hAnsi="Arial" w:cs="Arial"/>
                <w:sz w:val="22"/>
                <w:szCs w:val="22"/>
              </w:rPr>
              <w:t>Resources and Support</w:t>
            </w:r>
          </w:p>
        </w:tc>
        <w:tc>
          <w:tcPr>
            <w:tcW w:w="2252" w:type="dxa"/>
          </w:tcPr>
          <w:p w14:paraId="472B21E2" w14:textId="77777777" w:rsidR="00CC77E2" w:rsidRPr="007E43BE" w:rsidRDefault="00CC77E2" w:rsidP="004C1959">
            <w:pPr>
              <w:jc w:val="center"/>
              <w:rPr>
                <w:rFonts w:ascii="Arial" w:hAnsi="Arial" w:cs="Arial"/>
                <w:sz w:val="22"/>
                <w:szCs w:val="22"/>
              </w:rPr>
            </w:pPr>
            <w:r w:rsidRPr="007E43BE">
              <w:rPr>
                <w:rFonts w:ascii="Arial" w:hAnsi="Arial" w:cs="Arial"/>
                <w:sz w:val="22"/>
                <w:szCs w:val="22"/>
              </w:rPr>
              <w:t>Development outcome (criteria)</w:t>
            </w:r>
          </w:p>
        </w:tc>
        <w:tc>
          <w:tcPr>
            <w:tcW w:w="1330" w:type="dxa"/>
          </w:tcPr>
          <w:p w14:paraId="5CBFA67A" w14:textId="77777777" w:rsidR="00CC77E2" w:rsidRPr="007E43BE" w:rsidRDefault="00CC77E2" w:rsidP="004C1959">
            <w:pPr>
              <w:jc w:val="center"/>
              <w:rPr>
                <w:rFonts w:ascii="Arial" w:hAnsi="Arial" w:cs="Arial"/>
                <w:sz w:val="22"/>
                <w:szCs w:val="22"/>
              </w:rPr>
            </w:pPr>
            <w:r w:rsidRPr="007E43BE">
              <w:rPr>
                <w:rFonts w:ascii="Arial" w:hAnsi="Arial" w:cs="Arial"/>
                <w:sz w:val="22"/>
                <w:szCs w:val="22"/>
              </w:rPr>
              <w:t>Target date for review</w:t>
            </w:r>
          </w:p>
        </w:tc>
        <w:tc>
          <w:tcPr>
            <w:tcW w:w="1363" w:type="dxa"/>
          </w:tcPr>
          <w:p w14:paraId="3F628C2F" w14:textId="77777777" w:rsidR="00CC77E2" w:rsidRPr="007E43BE" w:rsidRDefault="00CC77E2" w:rsidP="004C1959">
            <w:pPr>
              <w:jc w:val="center"/>
              <w:rPr>
                <w:rFonts w:ascii="Arial" w:hAnsi="Arial" w:cs="Arial"/>
                <w:sz w:val="22"/>
                <w:szCs w:val="22"/>
              </w:rPr>
            </w:pPr>
            <w:r w:rsidRPr="007E43BE">
              <w:rPr>
                <w:rFonts w:ascii="Arial" w:hAnsi="Arial" w:cs="Arial"/>
                <w:sz w:val="22"/>
                <w:szCs w:val="22"/>
              </w:rPr>
              <w:t>Target date for completion</w:t>
            </w:r>
          </w:p>
        </w:tc>
      </w:tr>
      <w:tr w:rsidR="00CC77E2" w14:paraId="78D63EF2" w14:textId="77777777" w:rsidTr="004C1959">
        <w:tc>
          <w:tcPr>
            <w:tcW w:w="1522" w:type="dxa"/>
          </w:tcPr>
          <w:p w14:paraId="5D62952C" w14:textId="77777777" w:rsidR="00CC77E2" w:rsidRPr="007E43BE" w:rsidRDefault="00CC77E2" w:rsidP="004C1959">
            <w:pPr>
              <w:rPr>
                <w:rFonts w:ascii="Arial" w:hAnsi="Arial" w:cs="Arial"/>
                <w:sz w:val="22"/>
                <w:szCs w:val="22"/>
              </w:rPr>
            </w:pPr>
            <w:r w:rsidRPr="007E43BE">
              <w:rPr>
                <w:rFonts w:ascii="Arial" w:hAnsi="Arial" w:cs="Arial"/>
                <w:sz w:val="22"/>
                <w:szCs w:val="22"/>
              </w:rPr>
              <w:t>Using specialist HR software</w:t>
            </w:r>
          </w:p>
        </w:tc>
        <w:tc>
          <w:tcPr>
            <w:tcW w:w="1308" w:type="dxa"/>
          </w:tcPr>
          <w:p w14:paraId="2A01A03D" w14:textId="77777777" w:rsidR="00CC77E2" w:rsidRPr="007E43BE" w:rsidRDefault="00CC77E2" w:rsidP="004C1959">
            <w:pPr>
              <w:rPr>
                <w:rFonts w:ascii="Arial" w:hAnsi="Arial" w:cs="Arial"/>
                <w:sz w:val="22"/>
                <w:szCs w:val="22"/>
              </w:rPr>
            </w:pPr>
            <w:r w:rsidRPr="007E43BE">
              <w:rPr>
                <w:rFonts w:ascii="Arial" w:hAnsi="Arial" w:cs="Arial"/>
                <w:sz w:val="22"/>
                <w:szCs w:val="22"/>
              </w:rPr>
              <w:t>Training for specific software</w:t>
            </w:r>
          </w:p>
        </w:tc>
        <w:tc>
          <w:tcPr>
            <w:tcW w:w="1292" w:type="dxa"/>
          </w:tcPr>
          <w:p w14:paraId="1B6D032D" w14:textId="77777777" w:rsidR="00CC77E2" w:rsidRPr="007E43BE" w:rsidRDefault="00CC77E2" w:rsidP="004C1959">
            <w:pPr>
              <w:rPr>
                <w:rFonts w:ascii="Arial" w:hAnsi="Arial" w:cs="Arial"/>
                <w:sz w:val="22"/>
                <w:szCs w:val="22"/>
              </w:rPr>
            </w:pPr>
            <w:r w:rsidRPr="007E43BE">
              <w:rPr>
                <w:rFonts w:ascii="Arial" w:hAnsi="Arial" w:cs="Arial"/>
                <w:sz w:val="22"/>
                <w:szCs w:val="22"/>
              </w:rPr>
              <w:t>Software developer manual, tutorial</w:t>
            </w:r>
          </w:p>
        </w:tc>
        <w:tc>
          <w:tcPr>
            <w:tcW w:w="2252" w:type="dxa"/>
          </w:tcPr>
          <w:p w14:paraId="401FA5F9" w14:textId="77777777" w:rsidR="00CC77E2" w:rsidRPr="007E43BE" w:rsidRDefault="00CC77E2" w:rsidP="004C1959">
            <w:pPr>
              <w:rPr>
                <w:rFonts w:ascii="Arial" w:hAnsi="Arial" w:cs="Arial"/>
                <w:sz w:val="22"/>
                <w:szCs w:val="22"/>
              </w:rPr>
            </w:pPr>
            <w:r w:rsidRPr="007E43BE">
              <w:rPr>
                <w:rFonts w:ascii="Arial" w:hAnsi="Arial" w:cs="Arial"/>
                <w:sz w:val="22"/>
                <w:szCs w:val="22"/>
              </w:rPr>
              <w:t>Easiness in using software</w:t>
            </w:r>
          </w:p>
          <w:p w14:paraId="192F0605" w14:textId="77777777" w:rsidR="00CC77E2" w:rsidRPr="007E43BE" w:rsidRDefault="00CC77E2" w:rsidP="004C1959">
            <w:pPr>
              <w:rPr>
                <w:rFonts w:ascii="Arial" w:hAnsi="Arial" w:cs="Arial"/>
                <w:sz w:val="22"/>
                <w:szCs w:val="22"/>
              </w:rPr>
            </w:pPr>
            <w:r w:rsidRPr="007E43BE">
              <w:rPr>
                <w:rFonts w:ascii="Arial" w:hAnsi="Arial" w:cs="Arial"/>
                <w:sz w:val="22"/>
                <w:szCs w:val="22"/>
              </w:rPr>
              <w:t>Making inputs with easiness</w:t>
            </w:r>
          </w:p>
        </w:tc>
        <w:tc>
          <w:tcPr>
            <w:tcW w:w="1330" w:type="dxa"/>
          </w:tcPr>
          <w:p w14:paraId="3C06A903" w14:textId="77777777" w:rsidR="00CC77E2" w:rsidRPr="007E43BE" w:rsidRDefault="00CC77E2" w:rsidP="004C1959">
            <w:pPr>
              <w:rPr>
                <w:rFonts w:ascii="Arial" w:hAnsi="Arial" w:cs="Arial"/>
                <w:sz w:val="22"/>
                <w:szCs w:val="22"/>
              </w:rPr>
            </w:pPr>
            <w:r w:rsidRPr="007E43BE">
              <w:rPr>
                <w:rFonts w:ascii="Arial" w:hAnsi="Arial" w:cs="Arial"/>
                <w:sz w:val="22"/>
                <w:szCs w:val="22"/>
              </w:rPr>
              <w:t>09.09.2022</w:t>
            </w:r>
          </w:p>
          <w:p w14:paraId="668E9E98" w14:textId="77777777" w:rsidR="00CC77E2" w:rsidRPr="007E43BE" w:rsidRDefault="00CC77E2" w:rsidP="004C1959">
            <w:pPr>
              <w:rPr>
                <w:rFonts w:ascii="Arial" w:hAnsi="Arial" w:cs="Arial"/>
                <w:sz w:val="22"/>
                <w:szCs w:val="22"/>
              </w:rPr>
            </w:pPr>
          </w:p>
        </w:tc>
        <w:tc>
          <w:tcPr>
            <w:tcW w:w="1363" w:type="dxa"/>
          </w:tcPr>
          <w:p w14:paraId="08672A81" w14:textId="77777777" w:rsidR="00CC77E2" w:rsidRPr="007E43BE" w:rsidRDefault="00CC77E2" w:rsidP="004C1959">
            <w:pPr>
              <w:rPr>
                <w:rFonts w:ascii="Arial" w:hAnsi="Arial" w:cs="Arial"/>
                <w:sz w:val="22"/>
                <w:szCs w:val="22"/>
              </w:rPr>
            </w:pPr>
            <w:r w:rsidRPr="007E43BE">
              <w:rPr>
                <w:rFonts w:ascii="Arial" w:hAnsi="Arial" w:cs="Arial"/>
                <w:sz w:val="22"/>
                <w:szCs w:val="22"/>
              </w:rPr>
              <w:t>09.10.2022</w:t>
            </w:r>
          </w:p>
        </w:tc>
      </w:tr>
      <w:tr w:rsidR="00CC77E2" w14:paraId="3B02EA55" w14:textId="77777777" w:rsidTr="004C1959">
        <w:tc>
          <w:tcPr>
            <w:tcW w:w="1522" w:type="dxa"/>
          </w:tcPr>
          <w:p w14:paraId="4E39D0EF" w14:textId="77777777" w:rsidR="00CC77E2" w:rsidRPr="007E43BE" w:rsidRDefault="00CC77E2" w:rsidP="004C1959">
            <w:pPr>
              <w:rPr>
                <w:rFonts w:ascii="Arial" w:hAnsi="Arial" w:cs="Arial"/>
                <w:sz w:val="22"/>
                <w:szCs w:val="22"/>
              </w:rPr>
            </w:pPr>
            <w:r w:rsidRPr="007E43BE">
              <w:rPr>
                <w:rFonts w:ascii="Arial" w:hAnsi="Arial" w:cs="Arial"/>
                <w:sz w:val="22"/>
                <w:szCs w:val="22"/>
              </w:rPr>
              <w:t>Drafting contracts for employment</w:t>
            </w:r>
          </w:p>
        </w:tc>
        <w:tc>
          <w:tcPr>
            <w:tcW w:w="1308" w:type="dxa"/>
          </w:tcPr>
          <w:p w14:paraId="1B1146F4" w14:textId="77777777" w:rsidR="00CC77E2" w:rsidRPr="007E43BE" w:rsidRDefault="00CC77E2" w:rsidP="004C1959">
            <w:pPr>
              <w:rPr>
                <w:rFonts w:ascii="Arial" w:hAnsi="Arial" w:cs="Arial"/>
                <w:sz w:val="22"/>
                <w:szCs w:val="22"/>
              </w:rPr>
            </w:pPr>
            <w:r w:rsidRPr="007E43BE">
              <w:rPr>
                <w:rFonts w:ascii="Arial" w:hAnsi="Arial" w:cs="Arial"/>
                <w:sz w:val="22"/>
                <w:szCs w:val="22"/>
              </w:rPr>
              <w:t>Training with legal advisor</w:t>
            </w:r>
          </w:p>
        </w:tc>
        <w:tc>
          <w:tcPr>
            <w:tcW w:w="1292" w:type="dxa"/>
          </w:tcPr>
          <w:p w14:paraId="00DBC839" w14:textId="77777777" w:rsidR="00CC77E2" w:rsidRPr="007E43BE" w:rsidRDefault="00CC77E2" w:rsidP="004C1959">
            <w:pPr>
              <w:rPr>
                <w:rFonts w:ascii="Arial" w:hAnsi="Arial" w:cs="Arial"/>
                <w:sz w:val="22"/>
                <w:szCs w:val="22"/>
              </w:rPr>
            </w:pPr>
            <w:r w:rsidRPr="007E43BE">
              <w:rPr>
                <w:rFonts w:ascii="Arial" w:hAnsi="Arial" w:cs="Arial"/>
                <w:sz w:val="22"/>
                <w:szCs w:val="22"/>
              </w:rPr>
              <w:t>Trainer for legal advice employment</w:t>
            </w:r>
          </w:p>
        </w:tc>
        <w:tc>
          <w:tcPr>
            <w:tcW w:w="2252" w:type="dxa"/>
          </w:tcPr>
          <w:p w14:paraId="0A9CF46C" w14:textId="77777777" w:rsidR="00CC77E2" w:rsidRPr="007E43BE" w:rsidRDefault="00CC77E2" w:rsidP="004C1959">
            <w:pPr>
              <w:rPr>
                <w:rFonts w:ascii="Arial" w:hAnsi="Arial" w:cs="Arial"/>
                <w:sz w:val="22"/>
                <w:szCs w:val="22"/>
              </w:rPr>
            </w:pPr>
            <w:r w:rsidRPr="007E43BE">
              <w:rPr>
                <w:rFonts w:ascii="Arial" w:hAnsi="Arial" w:cs="Arial"/>
                <w:sz w:val="22"/>
                <w:szCs w:val="22"/>
              </w:rPr>
              <w:t xml:space="preserve">Understanding of legal </w:t>
            </w:r>
            <w:proofErr w:type="gramStart"/>
            <w:r w:rsidRPr="007E43BE">
              <w:rPr>
                <w:rFonts w:ascii="Arial" w:hAnsi="Arial" w:cs="Arial"/>
                <w:sz w:val="22"/>
                <w:szCs w:val="22"/>
              </w:rPr>
              <w:t>work related</w:t>
            </w:r>
            <w:proofErr w:type="gramEnd"/>
            <w:r w:rsidRPr="007E43BE">
              <w:rPr>
                <w:rFonts w:ascii="Arial" w:hAnsi="Arial" w:cs="Arial"/>
                <w:sz w:val="22"/>
                <w:szCs w:val="22"/>
              </w:rPr>
              <w:t xml:space="preserve"> environment</w:t>
            </w:r>
          </w:p>
          <w:p w14:paraId="4259922D" w14:textId="77777777" w:rsidR="00CC77E2" w:rsidRPr="007E43BE" w:rsidRDefault="00CC77E2" w:rsidP="004C1959">
            <w:pPr>
              <w:rPr>
                <w:rFonts w:ascii="Arial" w:hAnsi="Arial" w:cs="Arial"/>
                <w:sz w:val="22"/>
                <w:szCs w:val="22"/>
              </w:rPr>
            </w:pPr>
          </w:p>
        </w:tc>
        <w:tc>
          <w:tcPr>
            <w:tcW w:w="1330" w:type="dxa"/>
          </w:tcPr>
          <w:p w14:paraId="01499D82" w14:textId="77777777" w:rsidR="00CC77E2" w:rsidRPr="007E43BE" w:rsidRDefault="00CC77E2" w:rsidP="004C1959">
            <w:pPr>
              <w:rPr>
                <w:rFonts w:ascii="Arial" w:hAnsi="Arial" w:cs="Arial"/>
                <w:sz w:val="22"/>
                <w:szCs w:val="22"/>
              </w:rPr>
            </w:pPr>
            <w:r w:rsidRPr="007E43BE">
              <w:rPr>
                <w:rFonts w:ascii="Arial" w:hAnsi="Arial" w:cs="Arial"/>
                <w:sz w:val="22"/>
                <w:szCs w:val="22"/>
              </w:rPr>
              <w:t>09.09.2022</w:t>
            </w:r>
          </w:p>
        </w:tc>
        <w:tc>
          <w:tcPr>
            <w:tcW w:w="1363" w:type="dxa"/>
          </w:tcPr>
          <w:p w14:paraId="002C353C" w14:textId="77777777" w:rsidR="00CC77E2" w:rsidRPr="007E43BE" w:rsidRDefault="00CC77E2" w:rsidP="004C1959">
            <w:pPr>
              <w:rPr>
                <w:rFonts w:ascii="Arial" w:hAnsi="Arial" w:cs="Arial"/>
                <w:sz w:val="22"/>
                <w:szCs w:val="22"/>
              </w:rPr>
            </w:pPr>
            <w:r w:rsidRPr="007E43BE">
              <w:rPr>
                <w:rFonts w:ascii="Arial" w:hAnsi="Arial" w:cs="Arial"/>
                <w:sz w:val="22"/>
                <w:szCs w:val="22"/>
              </w:rPr>
              <w:t>09.10.2022</w:t>
            </w:r>
          </w:p>
        </w:tc>
      </w:tr>
      <w:tr w:rsidR="00CC77E2" w14:paraId="48B38130" w14:textId="77777777" w:rsidTr="004C1959">
        <w:tc>
          <w:tcPr>
            <w:tcW w:w="1522" w:type="dxa"/>
          </w:tcPr>
          <w:p w14:paraId="79E4924E" w14:textId="77777777" w:rsidR="00CC77E2" w:rsidRPr="007E43BE" w:rsidRDefault="00CC77E2" w:rsidP="004C1959">
            <w:pPr>
              <w:rPr>
                <w:rFonts w:ascii="Arial" w:hAnsi="Arial" w:cs="Arial"/>
                <w:sz w:val="22"/>
                <w:szCs w:val="22"/>
              </w:rPr>
            </w:pPr>
            <w:r w:rsidRPr="007E43BE">
              <w:rPr>
                <w:rFonts w:ascii="Arial" w:hAnsi="Arial" w:cs="Arial"/>
                <w:sz w:val="22"/>
                <w:szCs w:val="22"/>
              </w:rPr>
              <w:lastRenderedPageBreak/>
              <w:t>Use of databases</w:t>
            </w:r>
          </w:p>
        </w:tc>
        <w:tc>
          <w:tcPr>
            <w:tcW w:w="1308" w:type="dxa"/>
          </w:tcPr>
          <w:p w14:paraId="50CDC374" w14:textId="77777777" w:rsidR="00CC77E2" w:rsidRPr="007E43BE" w:rsidRDefault="00CC77E2" w:rsidP="004C1959">
            <w:pPr>
              <w:rPr>
                <w:rFonts w:ascii="Arial" w:hAnsi="Arial" w:cs="Arial"/>
                <w:sz w:val="22"/>
                <w:szCs w:val="22"/>
              </w:rPr>
            </w:pPr>
            <w:r w:rsidRPr="007E43BE">
              <w:rPr>
                <w:rFonts w:ascii="Arial" w:hAnsi="Arial" w:cs="Arial"/>
                <w:sz w:val="22"/>
                <w:szCs w:val="22"/>
              </w:rPr>
              <w:t>Database user training</w:t>
            </w:r>
          </w:p>
        </w:tc>
        <w:tc>
          <w:tcPr>
            <w:tcW w:w="1292" w:type="dxa"/>
          </w:tcPr>
          <w:p w14:paraId="00D02292" w14:textId="77777777" w:rsidR="00CC77E2" w:rsidRPr="007E43BE" w:rsidRDefault="00CC77E2" w:rsidP="004C1959">
            <w:pPr>
              <w:rPr>
                <w:rFonts w:ascii="Arial" w:hAnsi="Arial" w:cs="Arial"/>
                <w:sz w:val="22"/>
                <w:szCs w:val="22"/>
              </w:rPr>
            </w:pPr>
            <w:r w:rsidRPr="007E43BE">
              <w:rPr>
                <w:rFonts w:ascii="Arial" w:hAnsi="Arial" w:cs="Arial"/>
                <w:sz w:val="22"/>
                <w:szCs w:val="22"/>
              </w:rPr>
              <w:t>Tutorials and working with HR manager</w:t>
            </w:r>
          </w:p>
        </w:tc>
        <w:tc>
          <w:tcPr>
            <w:tcW w:w="2252" w:type="dxa"/>
          </w:tcPr>
          <w:p w14:paraId="4BCADDF5" w14:textId="77777777" w:rsidR="00CC77E2" w:rsidRPr="007E43BE" w:rsidRDefault="00CC77E2" w:rsidP="004C1959">
            <w:pPr>
              <w:rPr>
                <w:rFonts w:ascii="Arial" w:hAnsi="Arial" w:cs="Arial"/>
                <w:sz w:val="22"/>
                <w:szCs w:val="22"/>
              </w:rPr>
            </w:pPr>
            <w:r w:rsidRPr="007E43BE">
              <w:rPr>
                <w:rFonts w:ascii="Arial" w:hAnsi="Arial" w:cs="Arial"/>
                <w:sz w:val="22"/>
                <w:szCs w:val="22"/>
              </w:rPr>
              <w:t xml:space="preserve">Easiness in using databases </w:t>
            </w:r>
          </w:p>
          <w:p w14:paraId="40B1CC35" w14:textId="77777777" w:rsidR="00CC77E2" w:rsidRPr="007E43BE" w:rsidRDefault="00CC77E2" w:rsidP="004C1959">
            <w:pPr>
              <w:rPr>
                <w:rFonts w:ascii="Arial" w:hAnsi="Arial" w:cs="Arial"/>
                <w:sz w:val="22"/>
                <w:szCs w:val="22"/>
              </w:rPr>
            </w:pPr>
            <w:r w:rsidRPr="007E43BE">
              <w:rPr>
                <w:rFonts w:ascii="Arial" w:hAnsi="Arial" w:cs="Arial"/>
                <w:sz w:val="22"/>
                <w:szCs w:val="22"/>
              </w:rPr>
              <w:t>Inputs/interrogations</w:t>
            </w:r>
          </w:p>
        </w:tc>
        <w:tc>
          <w:tcPr>
            <w:tcW w:w="1330" w:type="dxa"/>
          </w:tcPr>
          <w:p w14:paraId="7FF3E823" w14:textId="77777777" w:rsidR="00CC77E2" w:rsidRPr="007E43BE" w:rsidRDefault="00CC77E2" w:rsidP="004C1959">
            <w:pPr>
              <w:rPr>
                <w:rFonts w:ascii="Arial" w:hAnsi="Arial" w:cs="Arial"/>
                <w:sz w:val="22"/>
                <w:szCs w:val="22"/>
              </w:rPr>
            </w:pPr>
            <w:r w:rsidRPr="007E43BE">
              <w:rPr>
                <w:rFonts w:ascii="Arial" w:hAnsi="Arial" w:cs="Arial"/>
                <w:sz w:val="22"/>
                <w:szCs w:val="22"/>
              </w:rPr>
              <w:t>10.11.2022</w:t>
            </w:r>
          </w:p>
        </w:tc>
        <w:tc>
          <w:tcPr>
            <w:tcW w:w="1363" w:type="dxa"/>
          </w:tcPr>
          <w:p w14:paraId="4B1D9394" w14:textId="77777777" w:rsidR="00CC77E2" w:rsidRPr="007E43BE" w:rsidRDefault="00CC77E2" w:rsidP="004C1959">
            <w:pPr>
              <w:rPr>
                <w:rFonts w:ascii="Arial" w:hAnsi="Arial" w:cs="Arial"/>
                <w:sz w:val="22"/>
                <w:szCs w:val="22"/>
              </w:rPr>
            </w:pPr>
            <w:r w:rsidRPr="007E43BE">
              <w:rPr>
                <w:rFonts w:ascii="Arial" w:hAnsi="Arial" w:cs="Arial"/>
                <w:sz w:val="22"/>
                <w:szCs w:val="22"/>
              </w:rPr>
              <w:t>17.11.2022</w:t>
            </w:r>
          </w:p>
        </w:tc>
      </w:tr>
      <w:tr w:rsidR="00CC77E2" w14:paraId="2C3E7443" w14:textId="77777777" w:rsidTr="004C1959">
        <w:tc>
          <w:tcPr>
            <w:tcW w:w="1522" w:type="dxa"/>
          </w:tcPr>
          <w:p w14:paraId="296FE1E9" w14:textId="77777777" w:rsidR="00CC77E2" w:rsidRPr="007E43BE" w:rsidRDefault="00CC77E2" w:rsidP="004C1959">
            <w:pPr>
              <w:rPr>
                <w:rFonts w:ascii="Arial" w:hAnsi="Arial" w:cs="Arial"/>
                <w:sz w:val="22"/>
                <w:szCs w:val="22"/>
              </w:rPr>
            </w:pPr>
            <w:r w:rsidRPr="007E43BE">
              <w:rPr>
                <w:rFonts w:ascii="Arial" w:hAnsi="Arial" w:cs="Arial"/>
                <w:sz w:val="22"/>
                <w:szCs w:val="22"/>
              </w:rPr>
              <w:t>Microsoft Excel Spreadsheets</w:t>
            </w:r>
          </w:p>
        </w:tc>
        <w:tc>
          <w:tcPr>
            <w:tcW w:w="1308" w:type="dxa"/>
          </w:tcPr>
          <w:p w14:paraId="443A6875" w14:textId="77777777" w:rsidR="00CC77E2" w:rsidRPr="007E43BE" w:rsidRDefault="00CC77E2" w:rsidP="004C1959">
            <w:pPr>
              <w:rPr>
                <w:rFonts w:ascii="Arial" w:hAnsi="Arial" w:cs="Arial"/>
                <w:sz w:val="22"/>
                <w:szCs w:val="22"/>
              </w:rPr>
            </w:pPr>
            <w:r w:rsidRPr="007E43BE">
              <w:rPr>
                <w:rFonts w:ascii="Arial" w:hAnsi="Arial" w:cs="Arial"/>
                <w:sz w:val="22"/>
                <w:szCs w:val="22"/>
              </w:rPr>
              <w:t xml:space="preserve">Training </w:t>
            </w:r>
          </w:p>
          <w:p w14:paraId="0FC62EEB" w14:textId="77777777" w:rsidR="00CC77E2" w:rsidRPr="007E43BE" w:rsidRDefault="00CC77E2" w:rsidP="004C1959">
            <w:pPr>
              <w:rPr>
                <w:rFonts w:ascii="Arial" w:hAnsi="Arial" w:cs="Arial"/>
                <w:sz w:val="22"/>
                <w:szCs w:val="22"/>
              </w:rPr>
            </w:pPr>
            <w:r w:rsidRPr="007E43BE">
              <w:rPr>
                <w:rFonts w:ascii="Arial" w:hAnsi="Arial" w:cs="Arial"/>
                <w:sz w:val="22"/>
                <w:szCs w:val="22"/>
              </w:rPr>
              <w:t>Microsoft</w:t>
            </w:r>
          </w:p>
        </w:tc>
        <w:tc>
          <w:tcPr>
            <w:tcW w:w="1292" w:type="dxa"/>
          </w:tcPr>
          <w:p w14:paraId="41029BC1" w14:textId="77777777" w:rsidR="00CC77E2" w:rsidRPr="007E43BE" w:rsidRDefault="00CC77E2" w:rsidP="004C1959">
            <w:pPr>
              <w:rPr>
                <w:rFonts w:ascii="Arial" w:hAnsi="Arial" w:cs="Arial"/>
                <w:sz w:val="22"/>
                <w:szCs w:val="22"/>
              </w:rPr>
            </w:pPr>
            <w:r w:rsidRPr="007E43BE">
              <w:rPr>
                <w:rFonts w:ascii="Arial" w:hAnsi="Arial" w:cs="Arial"/>
                <w:sz w:val="22"/>
                <w:szCs w:val="22"/>
              </w:rPr>
              <w:t>Certified trainer,</w:t>
            </w:r>
          </w:p>
          <w:p w14:paraId="1C1DFF4D" w14:textId="77777777" w:rsidR="00CC77E2" w:rsidRPr="007E43BE" w:rsidRDefault="00CC77E2" w:rsidP="004C1959">
            <w:pPr>
              <w:rPr>
                <w:rFonts w:ascii="Arial" w:hAnsi="Arial" w:cs="Arial"/>
                <w:sz w:val="22"/>
                <w:szCs w:val="22"/>
              </w:rPr>
            </w:pPr>
            <w:r w:rsidRPr="007E43BE">
              <w:rPr>
                <w:rFonts w:ascii="Arial" w:hAnsi="Arial" w:cs="Arial"/>
                <w:sz w:val="22"/>
                <w:szCs w:val="22"/>
              </w:rPr>
              <w:t>Tutorials</w:t>
            </w:r>
          </w:p>
        </w:tc>
        <w:tc>
          <w:tcPr>
            <w:tcW w:w="2252" w:type="dxa"/>
          </w:tcPr>
          <w:p w14:paraId="45D7EBB0" w14:textId="77777777" w:rsidR="00CC77E2" w:rsidRPr="007E43BE" w:rsidRDefault="00CC77E2" w:rsidP="004C1959">
            <w:pPr>
              <w:rPr>
                <w:rFonts w:ascii="Arial" w:hAnsi="Arial" w:cs="Arial"/>
                <w:sz w:val="22"/>
                <w:szCs w:val="22"/>
              </w:rPr>
            </w:pPr>
            <w:r w:rsidRPr="007E43BE">
              <w:rPr>
                <w:rFonts w:ascii="Arial" w:hAnsi="Arial" w:cs="Arial"/>
                <w:sz w:val="22"/>
                <w:szCs w:val="22"/>
              </w:rPr>
              <w:t>Able to create Spreadsheets with easiness</w:t>
            </w:r>
          </w:p>
        </w:tc>
        <w:tc>
          <w:tcPr>
            <w:tcW w:w="1330" w:type="dxa"/>
          </w:tcPr>
          <w:p w14:paraId="07799A0E" w14:textId="77777777" w:rsidR="00CC77E2" w:rsidRPr="007E43BE" w:rsidRDefault="00CC77E2" w:rsidP="004C1959">
            <w:pPr>
              <w:rPr>
                <w:rFonts w:ascii="Arial" w:hAnsi="Arial" w:cs="Arial"/>
                <w:sz w:val="22"/>
                <w:szCs w:val="22"/>
              </w:rPr>
            </w:pPr>
            <w:r w:rsidRPr="007E43BE">
              <w:rPr>
                <w:rFonts w:ascii="Arial" w:hAnsi="Arial" w:cs="Arial"/>
                <w:sz w:val="22"/>
                <w:szCs w:val="22"/>
              </w:rPr>
              <w:t>12.12.2022</w:t>
            </w:r>
          </w:p>
        </w:tc>
        <w:tc>
          <w:tcPr>
            <w:tcW w:w="1363" w:type="dxa"/>
          </w:tcPr>
          <w:p w14:paraId="5F17B9C4" w14:textId="77777777" w:rsidR="00CC77E2" w:rsidRPr="007E43BE" w:rsidRDefault="00CC77E2" w:rsidP="004C1959">
            <w:pPr>
              <w:rPr>
                <w:rFonts w:ascii="Arial" w:hAnsi="Arial" w:cs="Arial"/>
                <w:sz w:val="22"/>
                <w:szCs w:val="22"/>
              </w:rPr>
            </w:pPr>
            <w:r>
              <w:rPr>
                <w:rFonts w:ascii="Arial" w:hAnsi="Arial" w:cs="Arial"/>
                <w:sz w:val="22"/>
                <w:szCs w:val="22"/>
              </w:rPr>
              <w:t>12.01.2023</w:t>
            </w:r>
          </w:p>
        </w:tc>
      </w:tr>
      <w:tr w:rsidR="00CC77E2" w14:paraId="6B18C28F" w14:textId="77777777" w:rsidTr="004C1959">
        <w:tc>
          <w:tcPr>
            <w:tcW w:w="1522" w:type="dxa"/>
          </w:tcPr>
          <w:p w14:paraId="72FF02EE" w14:textId="77777777" w:rsidR="00CC77E2" w:rsidRDefault="00CC77E2" w:rsidP="004C1959">
            <w:r>
              <w:t>Disciplinary notes</w:t>
            </w:r>
          </w:p>
        </w:tc>
        <w:tc>
          <w:tcPr>
            <w:tcW w:w="1308" w:type="dxa"/>
          </w:tcPr>
          <w:p w14:paraId="3C206770" w14:textId="77777777" w:rsidR="00CC77E2" w:rsidRDefault="00CC77E2" w:rsidP="004C1959">
            <w:r>
              <w:t xml:space="preserve">Training </w:t>
            </w:r>
          </w:p>
        </w:tc>
        <w:tc>
          <w:tcPr>
            <w:tcW w:w="1292" w:type="dxa"/>
          </w:tcPr>
          <w:p w14:paraId="422CFAA5" w14:textId="77777777" w:rsidR="00CC77E2" w:rsidRDefault="00CC77E2" w:rsidP="004C1959">
            <w:r>
              <w:t>HR manager</w:t>
            </w:r>
          </w:p>
          <w:p w14:paraId="5298664E" w14:textId="77777777" w:rsidR="00CC77E2" w:rsidRDefault="00CC77E2" w:rsidP="004C1959">
            <w:r>
              <w:t>Working with previous samples</w:t>
            </w:r>
          </w:p>
        </w:tc>
        <w:tc>
          <w:tcPr>
            <w:tcW w:w="2252" w:type="dxa"/>
          </w:tcPr>
          <w:p w14:paraId="3B999A6C" w14:textId="77777777" w:rsidR="00CC77E2" w:rsidRDefault="00CC77E2" w:rsidP="004C1959">
            <w:r>
              <w:t>Easiness in taking disciplinary notes</w:t>
            </w:r>
          </w:p>
        </w:tc>
        <w:tc>
          <w:tcPr>
            <w:tcW w:w="1330" w:type="dxa"/>
          </w:tcPr>
          <w:p w14:paraId="0EC60425" w14:textId="77777777" w:rsidR="00CC77E2" w:rsidRDefault="00CC77E2" w:rsidP="004C1959">
            <w:r>
              <w:t>15.08.2022</w:t>
            </w:r>
          </w:p>
        </w:tc>
        <w:tc>
          <w:tcPr>
            <w:tcW w:w="1363" w:type="dxa"/>
          </w:tcPr>
          <w:p w14:paraId="5D99A9ED" w14:textId="77777777" w:rsidR="00CC77E2" w:rsidRDefault="00CC77E2" w:rsidP="004C1959">
            <w:r>
              <w:t>22.08.2022</w:t>
            </w:r>
          </w:p>
        </w:tc>
      </w:tr>
    </w:tbl>
    <w:p w14:paraId="2FECE382" w14:textId="77777777" w:rsidR="00CC77E2" w:rsidRDefault="00CC77E2" w:rsidP="00CC77E2"/>
    <w:p w14:paraId="2C793DBA" w14:textId="26EDB3FC" w:rsidR="00CC77E2" w:rsidRDefault="00CC77E2" w:rsidP="00060EF4">
      <w:pPr>
        <w:ind w:firstLine="720"/>
        <w:rPr>
          <w:rFonts w:ascii="Arial" w:hAnsi="Arial" w:cs="Arial"/>
          <w:sz w:val="22"/>
          <w:szCs w:val="22"/>
        </w:rPr>
      </w:pPr>
    </w:p>
    <w:p w14:paraId="081E848C" w14:textId="47D905DC" w:rsidR="00CC77E2" w:rsidRPr="00060EF4" w:rsidRDefault="00CC77E2" w:rsidP="00060EF4">
      <w:pPr>
        <w:ind w:firstLine="720"/>
        <w:rPr>
          <w:rFonts w:ascii="Arial" w:hAnsi="Arial" w:cs="Arial"/>
          <w:sz w:val="22"/>
          <w:szCs w:val="22"/>
        </w:rPr>
      </w:pPr>
      <w:r>
        <w:rPr>
          <w:rFonts w:ascii="Arial" w:hAnsi="Arial" w:cs="Arial"/>
          <w:sz w:val="22"/>
          <w:szCs w:val="22"/>
        </w:rPr>
        <w:t xml:space="preserve">Some actions are to be done on a short term even in </w:t>
      </w:r>
      <w:proofErr w:type="gramStart"/>
      <w:r>
        <w:rPr>
          <w:rFonts w:ascii="Arial" w:hAnsi="Arial" w:cs="Arial"/>
          <w:sz w:val="22"/>
          <w:szCs w:val="22"/>
        </w:rPr>
        <w:t>an</w:t>
      </w:r>
      <w:proofErr w:type="gramEnd"/>
      <w:r>
        <w:rPr>
          <w:rFonts w:ascii="Arial" w:hAnsi="Arial" w:cs="Arial"/>
          <w:sz w:val="22"/>
          <w:szCs w:val="22"/>
        </w:rPr>
        <w:t xml:space="preserve"> horizon of coming weeks like taking disciplinary notes while other actions </w:t>
      </w:r>
      <w:r w:rsidR="00A747EE">
        <w:rPr>
          <w:rFonts w:ascii="Arial" w:hAnsi="Arial" w:cs="Arial"/>
          <w:sz w:val="22"/>
          <w:szCs w:val="22"/>
        </w:rPr>
        <w:t xml:space="preserve">like Microsoft Excel Spreadsheets are to be finished in January next year. If after reviews regarding progress </w:t>
      </w:r>
      <w:r w:rsidR="003F1EE6">
        <w:rPr>
          <w:rFonts w:ascii="Arial" w:hAnsi="Arial" w:cs="Arial"/>
          <w:sz w:val="22"/>
          <w:szCs w:val="22"/>
        </w:rPr>
        <w:t xml:space="preserve">employee shows commitment and engagement a new set of goals are updated for personal development plan to motivate Radu A </w:t>
      </w:r>
      <w:r w:rsidR="00653951">
        <w:rPr>
          <w:rFonts w:ascii="Arial" w:hAnsi="Arial" w:cs="Arial"/>
          <w:sz w:val="22"/>
          <w:szCs w:val="22"/>
        </w:rPr>
        <w:t>and guide for a career path development.</w:t>
      </w:r>
    </w:p>
    <w:p w14:paraId="78F039FD" w14:textId="32ED8BC8" w:rsidR="00304F03" w:rsidRDefault="00304F03">
      <w:pPr>
        <w:rPr>
          <w:rFonts w:ascii="Arial" w:hAnsi="Arial" w:cs="Arial"/>
        </w:rPr>
      </w:pPr>
    </w:p>
    <w:p w14:paraId="5E184EA6" w14:textId="658E0BB9" w:rsidR="00304F03" w:rsidRDefault="00304F03">
      <w:pPr>
        <w:rPr>
          <w:rFonts w:ascii="Arial" w:hAnsi="Arial" w:cs="Arial"/>
        </w:rPr>
      </w:pPr>
    </w:p>
    <w:p w14:paraId="156494BF" w14:textId="4EAB2360" w:rsidR="00304F03" w:rsidRDefault="00304F03">
      <w:pPr>
        <w:rPr>
          <w:rFonts w:ascii="Arial" w:hAnsi="Arial" w:cs="Arial"/>
        </w:rPr>
      </w:pPr>
    </w:p>
    <w:p w14:paraId="1678F85D" w14:textId="39DCBD23" w:rsidR="00304F03" w:rsidRDefault="00304F03">
      <w:pPr>
        <w:rPr>
          <w:rFonts w:ascii="Arial" w:hAnsi="Arial" w:cs="Arial"/>
        </w:rPr>
      </w:pPr>
    </w:p>
    <w:p w14:paraId="6450A7C7" w14:textId="054162C0" w:rsidR="00304F03" w:rsidRDefault="00304F03">
      <w:pPr>
        <w:rPr>
          <w:rFonts w:ascii="Arial" w:hAnsi="Arial" w:cs="Arial"/>
        </w:rPr>
      </w:pPr>
    </w:p>
    <w:p w14:paraId="387610FB" w14:textId="24762DA0" w:rsidR="00304F03" w:rsidRDefault="00304F03">
      <w:pPr>
        <w:rPr>
          <w:rFonts w:ascii="Arial" w:hAnsi="Arial" w:cs="Arial"/>
        </w:rPr>
      </w:pPr>
    </w:p>
    <w:p w14:paraId="64C10EB1" w14:textId="5D5D85A6" w:rsidR="00304F03" w:rsidRDefault="00304F03">
      <w:pPr>
        <w:rPr>
          <w:rFonts w:ascii="Arial" w:hAnsi="Arial" w:cs="Arial"/>
        </w:rPr>
      </w:pPr>
    </w:p>
    <w:p w14:paraId="67DD19FA" w14:textId="77777777" w:rsidR="00304F03" w:rsidRPr="00304F03" w:rsidRDefault="00304F03">
      <w:pPr>
        <w:rPr>
          <w:rFonts w:ascii="Arial" w:hAnsi="Arial" w:cs="Arial"/>
        </w:rPr>
      </w:pPr>
    </w:p>
    <w:sectPr w:rsidR="00304F03" w:rsidRPr="00304F03">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71995" w14:textId="77777777" w:rsidR="000924F3" w:rsidRDefault="000924F3" w:rsidP="00304F03">
      <w:r>
        <w:separator/>
      </w:r>
    </w:p>
  </w:endnote>
  <w:endnote w:type="continuationSeparator" w:id="0">
    <w:p w14:paraId="5D6FFF13" w14:textId="77777777" w:rsidR="000924F3" w:rsidRDefault="000924F3" w:rsidP="00304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3331046"/>
      <w:docPartObj>
        <w:docPartGallery w:val="Page Numbers (Bottom of Page)"/>
        <w:docPartUnique/>
      </w:docPartObj>
    </w:sdtPr>
    <w:sdtContent>
      <w:p w14:paraId="7F34350F" w14:textId="25D57EB2" w:rsidR="00304F03" w:rsidRDefault="00304F03" w:rsidP="006404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E083FC" w14:textId="77777777" w:rsidR="00304F03" w:rsidRDefault="00304F03" w:rsidP="00304F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1088598"/>
      <w:docPartObj>
        <w:docPartGallery w:val="Page Numbers (Bottom of Page)"/>
        <w:docPartUnique/>
      </w:docPartObj>
    </w:sdtPr>
    <w:sdtContent>
      <w:p w14:paraId="21FBE7DE" w14:textId="37D73BF5" w:rsidR="00304F03" w:rsidRDefault="00304F03" w:rsidP="006404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BBF03C" w14:textId="77777777" w:rsidR="00304F03" w:rsidRDefault="00304F03" w:rsidP="00304F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992AD" w14:textId="77777777" w:rsidR="000924F3" w:rsidRDefault="000924F3" w:rsidP="00304F03">
      <w:r>
        <w:separator/>
      </w:r>
    </w:p>
  </w:footnote>
  <w:footnote w:type="continuationSeparator" w:id="0">
    <w:p w14:paraId="20D43AE3" w14:textId="77777777" w:rsidR="000924F3" w:rsidRDefault="000924F3" w:rsidP="00304F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F1B8A"/>
    <w:multiLevelType w:val="multilevel"/>
    <w:tmpl w:val="E06C27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7E76307"/>
    <w:multiLevelType w:val="hybridMultilevel"/>
    <w:tmpl w:val="801C210A"/>
    <w:lvl w:ilvl="0" w:tplc="FC6071A2">
      <w:start w:val="1"/>
      <w:numFmt w:val="bullet"/>
      <w:lvlText w:val="•"/>
      <w:lvlJc w:val="left"/>
      <w:pPr>
        <w:tabs>
          <w:tab w:val="num" w:pos="720"/>
        </w:tabs>
        <w:ind w:left="720" w:hanging="360"/>
      </w:pPr>
      <w:rPr>
        <w:rFonts w:ascii="Arial" w:hAnsi="Arial" w:hint="default"/>
      </w:rPr>
    </w:lvl>
    <w:lvl w:ilvl="1" w:tplc="CF7EBAAE" w:tentative="1">
      <w:start w:val="1"/>
      <w:numFmt w:val="bullet"/>
      <w:lvlText w:val="•"/>
      <w:lvlJc w:val="left"/>
      <w:pPr>
        <w:tabs>
          <w:tab w:val="num" w:pos="1440"/>
        </w:tabs>
        <w:ind w:left="1440" w:hanging="360"/>
      </w:pPr>
      <w:rPr>
        <w:rFonts w:ascii="Arial" w:hAnsi="Arial" w:hint="default"/>
      </w:rPr>
    </w:lvl>
    <w:lvl w:ilvl="2" w:tplc="290E6F42" w:tentative="1">
      <w:start w:val="1"/>
      <w:numFmt w:val="bullet"/>
      <w:lvlText w:val="•"/>
      <w:lvlJc w:val="left"/>
      <w:pPr>
        <w:tabs>
          <w:tab w:val="num" w:pos="2160"/>
        </w:tabs>
        <w:ind w:left="2160" w:hanging="360"/>
      </w:pPr>
      <w:rPr>
        <w:rFonts w:ascii="Arial" w:hAnsi="Arial" w:hint="default"/>
      </w:rPr>
    </w:lvl>
    <w:lvl w:ilvl="3" w:tplc="9F4A8B50" w:tentative="1">
      <w:start w:val="1"/>
      <w:numFmt w:val="bullet"/>
      <w:lvlText w:val="•"/>
      <w:lvlJc w:val="left"/>
      <w:pPr>
        <w:tabs>
          <w:tab w:val="num" w:pos="2880"/>
        </w:tabs>
        <w:ind w:left="2880" w:hanging="360"/>
      </w:pPr>
      <w:rPr>
        <w:rFonts w:ascii="Arial" w:hAnsi="Arial" w:hint="default"/>
      </w:rPr>
    </w:lvl>
    <w:lvl w:ilvl="4" w:tplc="1B0043D0" w:tentative="1">
      <w:start w:val="1"/>
      <w:numFmt w:val="bullet"/>
      <w:lvlText w:val="•"/>
      <w:lvlJc w:val="left"/>
      <w:pPr>
        <w:tabs>
          <w:tab w:val="num" w:pos="3600"/>
        </w:tabs>
        <w:ind w:left="3600" w:hanging="360"/>
      </w:pPr>
      <w:rPr>
        <w:rFonts w:ascii="Arial" w:hAnsi="Arial" w:hint="default"/>
      </w:rPr>
    </w:lvl>
    <w:lvl w:ilvl="5" w:tplc="D1485654" w:tentative="1">
      <w:start w:val="1"/>
      <w:numFmt w:val="bullet"/>
      <w:lvlText w:val="•"/>
      <w:lvlJc w:val="left"/>
      <w:pPr>
        <w:tabs>
          <w:tab w:val="num" w:pos="4320"/>
        </w:tabs>
        <w:ind w:left="4320" w:hanging="360"/>
      </w:pPr>
      <w:rPr>
        <w:rFonts w:ascii="Arial" w:hAnsi="Arial" w:hint="default"/>
      </w:rPr>
    </w:lvl>
    <w:lvl w:ilvl="6" w:tplc="3B8E4ABC" w:tentative="1">
      <w:start w:val="1"/>
      <w:numFmt w:val="bullet"/>
      <w:lvlText w:val="•"/>
      <w:lvlJc w:val="left"/>
      <w:pPr>
        <w:tabs>
          <w:tab w:val="num" w:pos="5040"/>
        </w:tabs>
        <w:ind w:left="5040" w:hanging="360"/>
      </w:pPr>
      <w:rPr>
        <w:rFonts w:ascii="Arial" w:hAnsi="Arial" w:hint="default"/>
      </w:rPr>
    </w:lvl>
    <w:lvl w:ilvl="7" w:tplc="7362180C" w:tentative="1">
      <w:start w:val="1"/>
      <w:numFmt w:val="bullet"/>
      <w:lvlText w:val="•"/>
      <w:lvlJc w:val="left"/>
      <w:pPr>
        <w:tabs>
          <w:tab w:val="num" w:pos="5760"/>
        </w:tabs>
        <w:ind w:left="5760" w:hanging="360"/>
      </w:pPr>
      <w:rPr>
        <w:rFonts w:ascii="Arial" w:hAnsi="Arial" w:hint="default"/>
      </w:rPr>
    </w:lvl>
    <w:lvl w:ilvl="8" w:tplc="E5965BBA" w:tentative="1">
      <w:start w:val="1"/>
      <w:numFmt w:val="bullet"/>
      <w:lvlText w:val="•"/>
      <w:lvlJc w:val="left"/>
      <w:pPr>
        <w:tabs>
          <w:tab w:val="num" w:pos="6480"/>
        </w:tabs>
        <w:ind w:left="6480" w:hanging="360"/>
      </w:pPr>
      <w:rPr>
        <w:rFonts w:ascii="Arial" w:hAnsi="Arial" w:hint="default"/>
      </w:rPr>
    </w:lvl>
  </w:abstractNum>
  <w:num w:numId="1" w16cid:durableId="19665953">
    <w:abstractNumId w:val="0"/>
  </w:num>
  <w:num w:numId="2" w16cid:durableId="1831869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F03"/>
    <w:rsid w:val="0002198A"/>
    <w:rsid w:val="00043737"/>
    <w:rsid w:val="000517B4"/>
    <w:rsid w:val="0005348A"/>
    <w:rsid w:val="00060EF4"/>
    <w:rsid w:val="00070986"/>
    <w:rsid w:val="0007515B"/>
    <w:rsid w:val="0008238B"/>
    <w:rsid w:val="0008280A"/>
    <w:rsid w:val="00083D75"/>
    <w:rsid w:val="000924F3"/>
    <w:rsid w:val="00093708"/>
    <w:rsid w:val="000939A4"/>
    <w:rsid w:val="00093D9D"/>
    <w:rsid w:val="000A031B"/>
    <w:rsid w:val="000A1C25"/>
    <w:rsid w:val="000B0D5F"/>
    <w:rsid w:val="000C5F53"/>
    <w:rsid w:val="000D026E"/>
    <w:rsid w:val="000D4273"/>
    <w:rsid w:val="000E3131"/>
    <w:rsid w:val="000E48EC"/>
    <w:rsid w:val="000F3D51"/>
    <w:rsid w:val="000F5D80"/>
    <w:rsid w:val="000F7407"/>
    <w:rsid w:val="001035EE"/>
    <w:rsid w:val="00110625"/>
    <w:rsid w:val="00110C9B"/>
    <w:rsid w:val="001124F9"/>
    <w:rsid w:val="00116996"/>
    <w:rsid w:val="00123691"/>
    <w:rsid w:val="00124674"/>
    <w:rsid w:val="0014077D"/>
    <w:rsid w:val="00150042"/>
    <w:rsid w:val="001522DC"/>
    <w:rsid w:val="001567E9"/>
    <w:rsid w:val="00165D25"/>
    <w:rsid w:val="001745C3"/>
    <w:rsid w:val="00187AD0"/>
    <w:rsid w:val="001912B9"/>
    <w:rsid w:val="00192602"/>
    <w:rsid w:val="001E5CE0"/>
    <w:rsid w:val="002102CF"/>
    <w:rsid w:val="002145D3"/>
    <w:rsid w:val="0024198C"/>
    <w:rsid w:val="0025069C"/>
    <w:rsid w:val="00256E82"/>
    <w:rsid w:val="00262128"/>
    <w:rsid w:val="0026738D"/>
    <w:rsid w:val="00273439"/>
    <w:rsid w:val="0028304E"/>
    <w:rsid w:val="0029759D"/>
    <w:rsid w:val="002A069A"/>
    <w:rsid w:val="002A2A50"/>
    <w:rsid w:val="002C731B"/>
    <w:rsid w:val="002E365D"/>
    <w:rsid w:val="002E5DD5"/>
    <w:rsid w:val="002E698E"/>
    <w:rsid w:val="00304F03"/>
    <w:rsid w:val="003212D9"/>
    <w:rsid w:val="003609F0"/>
    <w:rsid w:val="003871E4"/>
    <w:rsid w:val="00391BBC"/>
    <w:rsid w:val="0039756F"/>
    <w:rsid w:val="003A1590"/>
    <w:rsid w:val="003B7CAD"/>
    <w:rsid w:val="003C56DA"/>
    <w:rsid w:val="003D1156"/>
    <w:rsid w:val="003F1EE6"/>
    <w:rsid w:val="00404F64"/>
    <w:rsid w:val="004153E7"/>
    <w:rsid w:val="00415F43"/>
    <w:rsid w:val="004339EB"/>
    <w:rsid w:val="00433D27"/>
    <w:rsid w:val="00443862"/>
    <w:rsid w:val="004709C6"/>
    <w:rsid w:val="00481B97"/>
    <w:rsid w:val="004867E5"/>
    <w:rsid w:val="00496162"/>
    <w:rsid w:val="004A32F3"/>
    <w:rsid w:val="004B7EFD"/>
    <w:rsid w:val="00500F7C"/>
    <w:rsid w:val="005052DD"/>
    <w:rsid w:val="00516251"/>
    <w:rsid w:val="00535771"/>
    <w:rsid w:val="005413EB"/>
    <w:rsid w:val="00545B75"/>
    <w:rsid w:val="0055780C"/>
    <w:rsid w:val="00564142"/>
    <w:rsid w:val="005832B8"/>
    <w:rsid w:val="005932B3"/>
    <w:rsid w:val="005B27FB"/>
    <w:rsid w:val="005C1B41"/>
    <w:rsid w:val="005D6A16"/>
    <w:rsid w:val="005D7385"/>
    <w:rsid w:val="005F315B"/>
    <w:rsid w:val="005F3C53"/>
    <w:rsid w:val="00632BAA"/>
    <w:rsid w:val="00650AD4"/>
    <w:rsid w:val="00653951"/>
    <w:rsid w:val="006673EF"/>
    <w:rsid w:val="00686D12"/>
    <w:rsid w:val="006870D9"/>
    <w:rsid w:val="00687A15"/>
    <w:rsid w:val="00692EBC"/>
    <w:rsid w:val="006A3C15"/>
    <w:rsid w:val="006A515B"/>
    <w:rsid w:val="006A5FD6"/>
    <w:rsid w:val="006B24A2"/>
    <w:rsid w:val="006C3D20"/>
    <w:rsid w:val="006F7DED"/>
    <w:rsid w:val="00702F05"/>
    <w:rsid w:val="007066A6"/>
    <w:rsid w:val="007122A6"/>
    <w:rsid w:val="00723479"/>
    <w:rsid w:val="007262FB"/>
    <w:rsid w:val="00742684"/>
    <w:rsid w:val="00745D25"/>
    <w:rsid w:val="0076488F"/>
    <w:rsid w:val="007912DB"/>
    <w:rsid w:val="00791C4A"/>
    <w:rsid w:val="007C2B56"/>
    <w:rsid w:val="00804081"/>
    <w:rsid w:val="00810737"/>
    <w:rsid w:val="008721FD"/>
    <w:rsid w:val="008767EE"/>
    <w:rsid w:val="00877FF8"/>
    <w:rsid w:val="0089010A"/>
    <w:rsid w:val="008A31D5"/>
    <w:rsid w:val="008F13FF"/>
    <w:rsid w:val="00904A5C"/>
    <w:rsid w:val="00915C9E"/>
    <w:rsid w:val="0094501F"/>
    <w:rsid w:val="00952038"/>
    <w:rsid w:val="00976C91"/>
    <w:rsid w:val="00993054"/>
    <w:rsid w:val="009936AA"/>
    <w:rsid w:val="009A3DBC"/>
    <w:rsid w:val="009B55BE"/>
    <w:rsid w:val="009C6568"/>
    <w:rsid w:val="009D5E1C"/>
    <w:rsid w:val="009E1952"/>
    <w:rsid w:val="00A02248"/>
    <w:rsid w:val="00A1534D"/>
    <w:rsid w:val="00A2085B"/>
    <w:rsid w:val="00A30E59"/>
    <w:rsid w:val="00A31E97"/>
    <w:rsid w:val="00A51460"/>
    <w:rsid w:val="00A5719D"/>
    <w:rsid w:val="00A747EE"/>
    <w:rsid w:val="00AA23DF"/>
    <w:rsid w:val="00AA533A"/>
    <w:rsid w:val="00AB5E0D"/>
    <w:rsid w:val="00AF0EF2"/>
    <w:rsid w:val="00AF2A4F"/>
    <w:rsid w:val="00AF2B80"/>
    <w:rsid w:val="00AF357B"/>
    <w:rsid w:val="00AF45E0"/>
    <w:rsid w:val="00B21AFD"/>
    <w:rsid w:val="00B3594C"/>
    <w:rsid w:val="00B57593"/>
    <w:rsid w:val="00B801FF"/>
    <w:rsid w:val="00BA01C1"/>
    <w:rsid w:val="00BD7FED"/>
    <w:rsid w:val="00C03B67"/>
    <w:rsid w:val="00C049BD"/>
    <w:rsid w:val="00C1017A"/>
    <w:rsid w:val="00C17263"/>
    <w:rsid w:val="00C26D70"/>
    <w:rsid w:val="00C35A37"/>
    <w:rsid w:val="00C625F5"/>
    <w:rsid w:val="00C645BE"/>
    <w:rsid w:val="00C75BEB"/>
    <w:rsid w:val="00C968F2"/>
    <w:rsid w:val="00C972E8"/>
    <w:rsid w:val="00CB59E7"/>
    <w:rsid w:val="00CB6622"/>
    <w:rsid w:val="00CC0B17"/>
    <w:rsid w:val="00CC77E2"/>
    <w:rsid w:val="00CD23AA"/>
    <w:rsid w:val="00CD3B7C"/>
    <w:rsid w:val="00CE6B94"/>
    <w:rsid w:val="00CE7FC6"/>
    <w:rsid w:val="00D01F97"/>
    <w:rsid w:val="00D07923"/>
    <w:rsid w:val="00D1090B"/>
    <w:rsid w:val="00D3337F"/>
    <w:rsid w:val="00D37744"/>
    <w:rsid w:val="00D41056"/>
    <w:rsid w:val="00D45FE0"/>
    <w:rsid w:val="00D510C8"/>
    <w:rsid w:val="00D57998"/>
    <w:rsid w:val="00D66979"/>
    <w:rsid w:val="00D845BF"/>
    <w:rsid w:val="00D969B5"/>
    <w:rsid w:val="00DB7F18"/>
    <w:rsid w:val="00DC0310"/>
    <w:rsid w:val="00DC4EB0"/>
    <w:rsid w:val="00DD2C43"/>
    <w:rsid w:val="00E06AE0"/>
    <w:rsid w:val="00E156C3"/>
    <w:rsid w:val="00E441E1"/>
    <w:rsid w:val="00E45A28"/>
    <w:rsid w:val="00E6377C"/>
    <w:rsid w:val="00EB14F6"/>
    <w:rsid w:val="00EC63DA"/>
    <w:rsid w:val="00EF08BD"/>
    <w:rsid w:val="00EF55B0"/>
    <w:rsid w:val="00F112DD"/>
    <w:rsid w:val="00F27329"/>
    <w:rsid w:val="00F27427"/>
    <w:rsid w:val="00F50800"/>
    <w:rsid w:val="00F63FAC"/>
    <w:rsid w:val="00F9306D"/>
    <w:rsid w:val="00F961AD"/>
    <w:rsid w:val="00FA5E18"/>
    <w:rsid w:val="00FC1709"/>
    <w:rsid w:val="00FF5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BEBA2C"/>
  <w15:chartTrackingRefBased/>
  <w15:docId w15:val="{BDD60AC8-7E85-DF45-8B09-0020FAAB8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5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04F0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04F03"/>
    <w:pPr>
      <w:tabs>
        <w:tab w:val="center" w:pos="4513"/>
        <w:tab w:val="right" w:pos="9026"/>
      </w:tabs>
    </w:pPr>
  </w:style>
  <w:style w:type="character" w:customStyle="1" w:styleId="FooterChar">
    <w:name w:val="Footer Char"/>
    <w:basedOn w:val="DefaultParagraphFont"/>
    <w:link w:val="Footer"/>
    <w:uiPriority w:val="99"/>
    <w:rsid w:val="00304F03"/>
  </w:style>
  <w:style w:type="character" w:styleId="PageNumber">
    <w:name w:val="page number"/>
    <w:basedOn w:val="DefaultParagraphFont"/>
    <w:uiPriority w:val="99"/>
    <w:semiHidden/>
    <w:unhideWhenUsed/>
    <w:rsid w:val="00304F03"/>
  </w:style>
  <w:style w:type="character" w:customStyle="1" w:styleId="Heading1Char">
    <w:name w:val="Heading 1 Char"/>
    <w:basedOn w:val="DefaultParagraphFont"/>
    <w:link w:val="Heading1"/>
    <w:uiPriority w:val="9"/>
    <w:rsid w:val="00304F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306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9306D"/>
    <w:pPr>
      <w:spacing w:before="120"/>
    </w:pPr>
    <w:rPr>
      <w:rFonts w:asciiTheme="minorHAnsi" w:hAnsiTheme="minorHAnsi" w:cstheme="minorHAnsi"/>
      <w:b/>
      <w:bCs/>
      <w:i/>
      <w:iCs/>
    </w:rPr>
  </w:style>
  <w:style w:type="character" w:styleId="Hyperlink">
    <w:name w:val="Hyperlink"/>
    <w:basedOn w:val="DefaultParagraphFont"/>
    <w:uiPriority w:val="99"/>
    <w:unhideWhenUsed/>
    <w:rsid w:val="00F9306D"/>
    <w:rPr>
      <w:color w:val="0563C1" w:themeColor="hyperlink"/>
      <w:u w:val="single"/>
    </w:rPr>
  </w:style>
  <w:style w:type="paragraph" w:styleId="TOC2">
    <w:name w:val="toc 2"/>
    <w:basedOn w:val="Normal"/>
    <w:next w:val="Normal"/>
    <w:autoRedefine/>
    <w:uiPriority w:val="39"/>
    <w:semiHidden/>
    <w:unhideWhenUsed/>
    <w:rsid w:val="00F9306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F9306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9306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9306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9306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9306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9306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9306D"/>
    <w:pPr>
      <w:ind w:left="1920"/>
    </w:pPr>
    <w:rPr>
      <w:rFonts w:asciiTheme="minorHAnsi" w:hAnsiTheme="minorHAnsi" w:cstheme="minorHAnsi"/>
      <w:sz w:val="20"/>
      <w:szCs w:val="20"/>
    </w:rPr>
  </w:style>
  <w:style w:type="table" w:styleId="TableGrid">
    <w:name w:val="Table Grid"/>
    <w:basedOn w:val="TableNormal"/>
    <w:uiPriority w:val="39"/>
    <w:rsid w:val="00CC7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0686">
      <w:bodyDiv w:val="1"/>
      <w:marLeft w:val="0"/>
      <w:marRight w:val="0"/>
      <w:marTop w:val="0"/>
      <w:marBottom w:val="0"/>
      <w:divBdr>
        <w:top w:val="none" w:sz="0" w:space="0" w:color="auto"/>
        <w:left w:val="none" w:sz="0" w:space="0" w:color="auto"/>
        <w:bottom w:val="none" w:sz="0" w:space="0" w:color="auto"/>
        <w:right w:val="none" w:sz="0" w:space="0" w:color="auto"/>
      </w:divBdr>
    </w:div>
    <w:div w:id="421071773">
      <w:bodyDiv w:val="1"/>
      <w:marLeft w:val="0"/>
      <w:marRight w:val="0"/>
      <w:marTop w:val="0"/>
      <w:marBottom w:val="0"/>
      <w:divBdr>
        <w:top w:val="none" w:sz="0" w:space="0" w:color="auto"/>
        <w:left w:val="none" w:sz="0" w:space="0" w:color="auto"/>
        <w:bottom w:val="none" w:sz="0" w:space="0" w:color="auto"/>
        <w:right w:val="none" w:sz="0" w:space="0" w:color="auto"/>
      </w:divBdr>
    </w:div>
    <w:div w:id="487211193">
      <w:bodyDiv w:val="1"/>
      <w:marLeft w:val="0"/>
      <w:marRight w:val="0"/>
      <w:marTop w:val="0"/>
      <w:marBottom w:val="0"/>
      <w:divBdr>
        <w:top w:val="none" w:sz="0" w:space="0" w:color="auto"/>
        <w:left w:val="none" w:sz="0" w:space="0" w:color="auto"/>
        <w:bottom w:val="none" w:sz="0" w:space="0" w:color="auto"/>
        <w:right w:val="none" w:sz="0" w:space="0" w:color="auto"/>
      </w:divBdr>
      <w:divsChild>
        <w:div w:id="1834638874">
          <w:marLeft w:val="547"/>
          <w:marRight w:val="0"/>
          <w:marTop w:val="96"/>
          <w:marBottom w:val="0"/>
          <w:divBdr>
            <w:top w:val="none" w:sz="0" w:space="0" w:color="auto"/>
            <w:left w:val="none" w:sz="0" w:space="0" w:color="auto"/>
            <w:bottom w:val="none" w:sz="0" w:space="0" w:color="auto"/>
            <w:right w:val="none" w:sz="0" w:space="0" w:color="auto"/>
          </w:divBdr>
        </w:div>
      </w:divsChild>
    </w:div>
    <w:div w:id="511066825">
      <w:bodyDiv w:val="1"/>
      <w:marLeft w:val="0"/>
      <w:marRight w:val="0"/>
      <w:marTop w:val="0"/>
      <w:marBottom w:val="0"/>
      <w:divBdr>
        <w:top w:val="none" w:sz="0" w:space="0" w:color="auto"/>
        <w:left w:val="none" w:sz="0" w:space="0" w:color="auto"/>
        <w:bottom w:val="none" w:sz="0" w:space="0" w:color="auto"/>
        <w:right w:val="none" w:sz="0" w:space="0" w:color="auto"/>
      </w:divBdr>
    </w:div>
    <w:div w:id="798307741">
      <w:bodyDiv w:val="1"/>
      <w:marLeft w:val="0"/>
      <w:marRight w:val="0"/>
      <w:marTop w:val="0"/>
      <w:marBottom w:val="0"/>
      <w:divBdr>
        <w:top w:val="none" w:sz="0" w:space="0" w:color="auto"/>
        <w:left w:val="none" w:sz="0" w:space="0" w:color="auto"/>
        <w:bottom w:val="none" w:sz="0" w:space="0" w:color="auto"/>
        <w:right w:val="none" w:sz="0" w:space="0" w:color="auto"/>
      </w:divBdr>
    </w:div>
    <w:div w:id="1027175405">
      <w:bodyDiv w:val="1"/>
      <w:marLeft w:val="0"/>
      <w:marRight w:val="0"/>
      <w:marTop w:val="0"/>
      <w:marBottom w:val="0"/>
      <w:divBdr>
        <w:top w:val="none" w:sz="0" w:space="0" w:color="auto"/>
        <w:left w:val="none" w:sz="0" w:space="0" w:color="auto"/>
        <w:bottom w:val="none" w:sz="0" w:space="0" w:color="auto"/>
        <w:right w:val="none" w:sz="0" w:space="0" w:color="auto"/>
      </w:divBdr>
    </w:div>
    <w:div w:id="1043168143">
      <w:bodyDiv w:val="1"/>
      <w:marLeft w:val="0"/>
      <w:marRight w:val="0"/>
      <w:marTop w:val="0"/>
      <w:marBottom w:val="0"/>
      <w:divBdr>
        <w:top w:val="none" w:sz="0" w:space="0" w:color="auto"/>
        <w:left w:val="none" w:sz="0" w:space="0" w:color="auto"/>
        <w:bottom w:val="none" w:sz="0" w:space="0" w:color="auto"/>
        <w:right w:val="none" w:sz="0" w:space="0" w:color="auto"/>
      </w:divBdr>
    </w:div>
    <w:div w:id="1076166722">
      <w:bodyDiv w:val="1"/>
      <w:marLeft w:val="0"/>
      <w:marRight w:val="0"/>
      <w:marTop w:val="0"/>
      <w:marBottom w:val="0"/>
      <w:divBdr>
        <w:top w:val="none" w:sz="0" w:space="0" w:color="auto"/>
        <w:left w:val="none" w:sz="0" w:space="0" w:color="auto"/>
        <w:bottom w:val="none" w:sz="0" w:space="0" w:color="auto"/>
        <w:right w:val="none" w:sz="0" w:space="0" w:color="auto"/>
      </w:divBdr>
    </w:div>
    <w:div w:id="1220897538">
      <w:bodyDiv w:val="1"/>
      <w:marLeft w:val="0"/>
      <w:marRight w:val="0"/>
      <w:marTop w:val="0"/>
      <w:marBottom w:val="0"/>
      <w:divBdr>
        <w:top w:val="none" w:sz="0" w:space="0" w:color="auto"/>
        <w:left w:val="none" w:sz="0" w:space="0" w:color="auto"/>
        <w:bottom w:val="none" w:sz="0" w:space="0" w:color="auto"/>
        <w:right w:val="none" w:sz="0" w:space="0" w:color="auto"/>
      </w:divBdr>
    </w:div>
    <w:div w:id="1694304085">
      <w:bodyDiv w:val="1"/>
      <w:marLeft w:val="0"/>
      <w:marRight w:val="0"/>
      <w:marTop w:val="0"/>
      <w:marBottom w:val="0"/>
      <w:divBdr>
        <w:top w:val="none" w:sz="0" w:space="0" w:color="auto"/>
        <w:left w:val="none" w:sz="0" w:space="0" w:color="auto"/>
        <w:bottom w:val="none" w:sz="0" w:space="0" w:color="auto"/>
        <w:right w:val="none" w:sz="0" w:space="0" w:color="auto"/>
      </w:divBdr>
    </w:div>
    <w:div w:id="1716152385">
      <w:bodyDiv w:val="1"/>
      <w:marLeft w:val="0"/>
      <w:marRight w:val="0"/>
      <w:marTop w:val="0"/>
      <w:marBottom w:val="0"/>
      <w:divBdr>
        <w:top w:val="none" w:sz="0" w:space="0" w:color="auto"/>
        <w:left w:val="none" w:sz="0" w:space="0" w:color="auto"/>
        <w:bottom w:val="none" w:sz="0" w:space="0" w:color="auto"/>
        <w:right w:val="none" w:sz="0" w:space="0" w:color="auto"/>
      </w:divBdr>
    </w:div>
    <w:div w:id="1742674357">
      <w:bodyDiv w:val="1"/>
      <w:marLeft w:val="0"/>
      <w:marRight w:val="0"/>
      <w:marTop w:val="0"/>
      <w:marBottom w:val="0"/>
      <w:divBdr>
        <w:top w:val="none" w:sz="0" w:space="0" w:color="auto"/>
        <w:left w:val="none" w:sz="0" w:space="0" w:color="auto"/>
        <w:bottom w:val="none" w:sz="0" w:space="0" w:color="auto"/>
        <w:right w:val="none" w:sz="0" w:space="0" w:color="auto"/>
      </w:divBdr>
    </w:div>
    <w:div w:id="1822382927">
      <w:bodyDiv w:val="1"/>
      <w:marLeft w:val="0"/>
      <w:marRight w:val="0"/>
      <w:marTop w:val="0"/>
      <w:marBottom w:val="0"/>
      <w:divBdr>
        <w:top w:val="none" w:sz="0" w:space="0" w:color="auto"/>
        <w:left w:val="none" w:sz="0" w:space="0" w:color="auto"/>
        <w:bottom w:val="none" w:sz="0" w:space="0" w:color="auto"/>
        <w:right w:val="none" w:sz="0" w:space="0" w:color="auto"/>
      </w:divBdr>
    </w:div>
    <w:div w:id="1960333334">
      <w:bodyDiv w:val="1"/>
      <w:marLeft w:val="0"/>
      <w:marRight w:val="0"/>
      <w:marTop w:val="0"/>
      <w:marBottom w:val="0"/>
      <w:divBdr>
        <w:top w:val="none" w:sz="0" w:space="0" w:color="auto"/>
        <w:left w:val="none" w:sz="0" w:space="0" w:color="auto"/>
        <w:bottom w:val="none" w:sz="0" w:space="0" w:color="auto"/>
        <w:right w:val="none" w:sz="0" w:space="0" w:color="auto"/>
      </w:divBdr>
    </w:div>
    <w:div w:id="2005551339">
      <w:bodyDiv w:val="1"/>
      <w:marLeft w:val="0"/>
      <w:marRight w:val="0"/>
      <w:marTop w:val="0"/>
      <w:marBottom w:val="0"/>
      <w:divBdr>
        <w:top w:val="none" w:sz="0" w:space="0" w:color="auto"/>
        <w:left w:val="none" w:sz="0" w:space="0" w:color="auto"/>
        <w:bottom w:val="none" w:sz="0" w:space="0" w:color="auto"/>
        <w:right w:val="none" w:sz="0" w:space="0" w:color="auto"/>
      </w:divBdr>
    </w:div>
    <w:div w:id="206505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54A9E-5904-EA49-8CB5-AA1C0A06C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2653</Words>
  <Characters>15125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Andreescu (2026729)</dc:creator>
  <cp:keywords/>
  <dc:description/>
  <cp:lastModifiedBy>Radu Andreescu (2026729)</cp:lastModifiedBy>
  <cp:revision>2</cp:revision>
  <dcterms:created xsi:type="dcterms:W3CDTF">2022-08-08T13:44:00Z</dcterms:created>
  <dcterms:modified xsi:type="dcterms:W3CDTF">2022-08-08T13:44:00Z</dcterms:modified>
</cp:coreProperties>
</file>