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FA430" w14:textId="77777777" w:rsidR="009F5614" w:rsidRPr="003810F9" w:rsidRDefault="004349FD">
      <w:pPr>
        <w:ind w:left="149"/>
      </w:pPr>
      <w:r w:rsidRPr="003810F9">
        <w:rPr>
          <w:rFonts w:ascii="Times New Roman" w:hAnsi="Times New Roman"/>
          <w:sz w:val="20"/>
        </w:rPr>
        <w:drawing>
          <wp:inline distT="0" distB="0" distL="0" distR="0" wp14:anchorId="09CAEAA8" wp14:editId="4898E73A">
            <wp:extent cx="1828324" cy="633980"/>
            <wp:effectExtent l="0" t="0" r="476" b="0"/>
            <wp:docPr id="1078018217" name="Image 2" descr="Prifysgol Cymru, Y Drindod Dewi Sant, and Trinity Saint David University of Wales are institutions in Wale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28324" cy="633980"/>
                    </a:xfrm>
                    <a:prstGeom prst="rect">
                      <a:avLst/>
                    </a:prstGeom>
                    <a:noFill/>
                    <a:ln>
                      <a:noFill/>
                      <a:prstDash/>
                    </a:ln>
                  </pic:spPr>
                </pic:pic>
              </a:graphicData>
            </a:graphic>
          </wp:inline>
        </w:drawing>
      </w:r>
    </w:p>
    <w:p w14:paraId="300A88F3" w14:textId="77777777" w:rsidR="009F5614" w:rsidRPr="003810F9" w:rsidRDefault="004349FD">
      <w:pPr>
        <w:spacing w:before="61"/>
        <w:ind w:right="162"/>
        <w:jc w:val="right"/>
        <w:rPr>
          <w:color w:val="8DD873" w:themeColor="accent6" w:themeTint="99"/>
        </w:rPr>
      </w:pPr>
      <w:r w:rsidRPr="003810F9">
        <w:rPr>
          <w:b/>
          <w:sz w:val="28"/>
        </w:rPr>
        <w:t>APPENDIX</w:t>
      </w:r>
      <w:r w:rsidRPr="003810F9">
        <w:rPr>
          <w:b/>
          <w:spacing w:val="-1"/>
          <w:sz w:val="28"/>
        </w:rPr>
        <w:t xml:space="preserve"> </w:t>
      </w:r>
      <w:r w:rsidRPr="003810F9">
        <w:rPr>
          <w:b/>
          <w:spacing w:val="-4"/>
          <w:sz w:val="28"/>
        </w:rPr>
        <w:t>GA36a</w:t>
      </w:r>
    </w:p>
    <w:p w14:paraId="1F349F02" w14:textId="61732091" w:rsidR="009F5614" w:rsidRPr="003810F9" w:rsidRDefault="004349FD">
      <w:pPr>
        <w:pStyle w:val="BodyText"/>
      </w:pPr>
      <w:r w:rsidRPr="003810F9">
        <w:rPr>
          <w:b/>
          <w:sz w:val="18"/>
        </w:rPr>
        <mc:AlternateContent>
          <mc:Choice Requires="wps">
            <w:drawing>
              <wp:anchor distT="0" distB="0" distL="114300" distR="114300" simplePos="0" relativeHeight="251657216" behindDoc="0" locked="0" layoutInCell="1" allowOverlap="1" wp14:anchorId="2CEB7EC1" wp14:editId="616A6E0E">
                <wp:simplePos x="0" y="0"/>
                <wp:positionH relativeFrom="page">
                  <wp:posOffset>708660</wp:posOffset>
                </wp:positionH>
                <wp:positionV relativeFrom="paragraph">
                  <wp:posOffset>150126</wp:posOffset>
                </wp:positionV>
                <wp:extent cx="6301743" cy="450854"/>
                <wp:effectExtent l="0" t="0" r="22857" b="25396"/>
                <wp:wrapTopAndBottom/>
                <wp:docPr id="949200115" name="Textbox 3"/>
                <wp:cNvGraphicFramePr/>
                <a:graphic xmlns:a="http://schemas.openxmlformats.org/drawingml/2006/main">
                  <a:graphicData uri="http://schemas.microsoft.com/office/word/2010/wordprocessingShape">
                    <wps:wsp>
                      <wps:cNvSpPr txBox="1"/>
                      <wps:spPr>
                        <a:xfrm>
                          <a:off x="0" y="0"/>
                          <a:ext cx="6301743" cy="450854"/>
                        </a:xfrm>
                        <a:prstGeom prst="rect">
                          <a:avLst/>
                        </a:prstGeom>
                        <a:solidFill>
                          <a:srgbClr val="BFBFBF"/>
                        </a:solidFill>
                        <a:ln w="6099">
                          <a:solidFill>
                            <a:srgbClr val="000000"/>
                          </a:solidFill>
                          <a:prstDash val="solid"/>
                        </a:ln>
                      </wps:spPr>
                      <wps:txbx>
                        <w:txbxContent>
                          <w:p w14:paraId="6075A2A7" w14:textId="77777777" w:rsidR="009F5614" w:rsidRPr="003810F9" w:rsidRDefault="004349FD">
                            <w:pPr>
                              <w:spacing w:before="121"/>
                              <w:ind w:left="1108"/>
                            </w:pPr>
                            <w:r w:rsidRPr="003810F9">
                              <w:rPr>
                                <w:b/>
                                <w:color w:val="000000"/>
                                <w:sz w:val="40"/>
                              </w:rPr>
                              <w:t>LEVEL</w:t>
                            </w:r>
                            <w:r w:rsidRPr="003810F9">
                              <w:rPr>
                                <w:b/>
                                <w:color w:val="000000"/>
                                <w:spacing w:val="-5"/>
                                <w:sz w:val="40"/>
                              </w:rPr>
                              <w:t xml:space="preserve"> </w:t>
                            </w:r>
                            <w:r w:rsidRPr="003810F9">
                              <w:rPr>
                                <w:b/>
                                <w:color w:val="000000"/>
                                <w:sz w:val="40"/>
                              </w:rPr>
                              <w:t>4</w:t>
                            </w:r>
                            <w:r w:rsidRPr="003810F9">
                              <w:rPr>
                                <w:b/>
                                <w:color w:val="000000"/>
                                <w:spacing w:val="-5"/>
                                <w:sz w:val="40"/>
                              </w:rPr>
                              <w:t xml:space="preserve"> </w:t>
                            </w:r>
                            <w:r w:rsidRPr="003810F9">
                              <w:rPr>
                                <w:b/>
                                <w:color w:val="000000"/>
                                <w:sz w:val="40"/>
                              </w:rPr>
                              <w:t>ASSESSMENT</w:t>
                            </w:r>
                            <w:r w:rsidRPr="003810F9">
                              <w:rPr>
                                <w:b/>
                                <w:color w:val="000000"/>
                                <w:spacing w:val="-4"/>
                                <w:sz w:val="40"/>
                              </w:rPr>
                              <w:t xml:space="preserve"> </w:t>
                            </w:r>
                            <w:r w:rsidRPr="003810F9">
                              <w:rPr>
                                <w:b/>
                                <w:color w:val="000000"/>
                                <w:spacing w:val="-2"/>
                                <w:sz w:val="40"/>
                              </w:rPr>
                              <w:t>SPECIFICATION</w:t>
                            </w:r>
                          </w:p>
                        </w:txbxContent>
                      </wps:txbx>
                      <wps:bodyPr vert="horz" wrap="square" lIns="0" tIns="0" rIns="0" bIns="0" anchor="t" anchorCtr="0" compatLnSpc="0">
                        <a:noAutofit/>
                      </wps:bodyPr>
                    </wps:wsp>
                  </a:graphicData>
                </a:graphic>
              </wp:anchor>
            </w:drawing>
          </mc:Choice>
          <mc:Fallback>
            <w:pict>
              <v:shapetype w14:anchorId="2CEB7EC1" id="_x0000_t202" coordsize="21600,21600" o:spt="202" path="m,l,21600r21600,l21600,xe">
                <v:stroke joinstyle="miter"/>
                <v:path gradientshapeok="t" o:connecttype="rect"/>
              </v:shapetype>
              <v:shape id="Textbox 3" o:spid="_x0000_s1026" type="#_x0000_t202" style="position:absolute;margin-left:55.8pt;margin-top:11.8pt;width:496.2pt;height:35.5pt;z-index:25165721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" fillcolor="#bfbfbf" strokeweight=".16942mm">
                <v:textbox inset="0,0,0,0">
                  <w:txbxContent>
                    <w:p w14:paraId="6075A2A7" w14:textId="77777777" w:rsidR="009F5614" w:rsidRPr="003810F9" w:rsidRDefault="004349FD">
                      <w:pPr>
                        <w:spacing w:before="121"/>
                        <w:ind w:left="1108"/>
                      </w:pPr>
                      <w:r w:rsidRPr="003810F9">
                        <w:rPr>
                          <w:b/>
                          <w:color w:val="000000"/>
                          <w:sz w:val="40"/>
                        </w:rPr>
                        <w:t>LEVEL</w:t>
                      </w:r>
                      <w:r w:rsidRPr="003810F9">
                        <w:rPr>
                          <w:b/>
                          <w:color w:val="000000"/>
                          <w:spacing w:val="-5"/>
                          <w:sz w:val="40"/>
                        </w:rPr>
                        <w:t xml:space="preserve"> </w:t>
                      </w:r>
                      <w:r w:rsidRPr="003810F9">
                        <w:rPr>
                          <w:b/>
                          <w:color w:val="000000"/>
                          <w:sz w:val="40"/>
                        </w:rPr>
                        <w:t>4</w:t>
                      </w:r>
                      <w:r w:rsidRPr="003810F9">
                        <w:rPr>
                          <w:b/>
                          <w:color w:val="000000"/>
                          <w:spacing w:val="-5"/>
                          <w:sz w:val="40"/>
                        </w:rPr>
                        <w:t xml:space="preserve"> </w:t>
                      </w:r>
                      <w:r w:rsidRPr="003810F9">
                        <w:rPr>
                          <w:b/>
                          <w:color w:val="000000"/>
                          <w:sz w:val="40"/>
                        </w:rPr>
                        <w:t>ASSESSMENT</w:t>
                      </w:r>
                      <w:r w:rsidRPr="003810F9">
                        <w:rPr>
                          <w:b/>
                          <w:color w:val="000000"/>
                          <w:spacing w:val="-4"/>
                          <w:sz w:val="40"/>
                        </w:rPr>
                        <w:t xml:space="preserve"> </w:t>
                      </w:r>
                      <w:r w:rsidRPr="003810F9">
                        <w:rPr>
                          <w:b/>
                          <w:color w:val="000000"/>
                          <w:spacing w:val="-2"/>
                          <w:sz w:val="40"/>
                        </w:rPr>
                        <w:t>SPECIFICATION</w:t>
                      </w:r>
                    </w:p>
                  </w:txbxContent>
                </v:textbox>
                <w10:wrap type="topAndBottom" anchorx="page"/>
              </v:shape>
            </w:pict>
          </mc:Fallback>
        </mc:AlternateContent>
      </w:r>
    </w:p>
    <w:tbl>
      <w:tblPr>
        <w:tblW w:w="9924" w:type="dxa"/>
        <w:tblInd w:w="555" w:type="dxa"/>
        <w:tblLayout w:type="fixed"/>
        <w:tblCellMar>
          <w:left w:w="10" w:type="dxa"/>
          <w:right w:w="10" w:type="dxa"/>
        </w:tblCellMar>
        <w:tblLook w:val="04A0" w:firstRow="1" w:lastRow="0" w:firstColumn="1" w:lastColumn="0" w:noHBand="0" w:noVBand="1"/>
      </w:tblPr>
      <w:tblGrid>
        <w:gridCol w:w="2095"/>
        <w:gridCol w:w="3293"/>
        <w:gridCol w:w="2268"/>
        <w:gridCol w:w="2268"/>
      </w:tblGrid>
      <w:tr w:rsidR="009F5614" w:rsidRPr="003810F9" w14:paraId="7EE3DE6E" w14:textId="77777777">
        <w:trPr>
          <w:trHeight w:val="493"/>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40C4DA35" w14:textId="77777777" w:rsidR="009F5614" w:rsidRPr="003810F9" w:rsidRDefault="004349FD">
            <w:pPr>
              <w:pStyle w:val="TableParagraph"/>
              <w:spacing w:before="120"/>
            </w:pPr>
            <w:r w:rsidRPr="003810F9">
              <w:rPr>
                <w:b/>
              </w:rPr>
              <w:t>Student</w:t>
            </w:r>
            <w:r w:rsidRPr="003810F9">
              <w:rPr>
                <w:b/>
                <w:spacing w:val="-3"/>
              </w:rPr>
              <w:t xml:space="preserve"> </w:t>
            </w:r>
            <w:r w:rsidRPr="003810F9">
              <w:rPr>
                <w:b/>
                <w:spacing w:val="-2"/>
              </w:rPr>
              <w:t>name:</w:t>
            </w:r>
          </w:p>
        </w:tc>
        <w:tc>
          <w:tcPr>
            <w:tcW w:w="329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AF3EBDC" w14:textId="77777777" w:rsidR="009F5614" w:rsidRPr="003810F9" w:rsidRDefault="004349FD">
            <w:pPr>
              <w:pStyle w:val="TableParagraph"/>
              <w:ind w:left="0"/>
              <w:rPr>
                <w:sz w:val="24"/>
                <w:szCs w:val="24"/>
              </w:rPr>
            </w:pPr>
            <w:r w:rsidRPr="003810F9">
              <w:rPr>
                <w:sz w:val="24"/>
                <w:szCs w:val="24"/>
              </w:rPr>
              <w:t>Natalia Schwenk</w:t>
            </w:r>
          </w:p>
        </w:tc>
        <w:tc>
          <w:tcPr>
            <w:tcW w:w="2268"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5AAC3122" w14:textId="77777777" w:rsidR="009F5614" w:rsidRPr="003810F9" w:rsidRDefault="004349FD">
            <w:pPr>
              <w:pStyle w:val="TableParagraph"/>
              <w:spacing w:before="120"/>
            </w:pPr>
            <w:r w:rsidRPr="003810F9">
              <w:rPr>
                <w:b/>
              </w:rPr>
              <w:t>Student</w:t>
            </w:r>
            <w:r w:rsidRPr="003810F9">
              <w:rPr>
                <w:b/>
                <w:spacing w:val="-3"/>
              </w:rPr>
              <w:t xml:space="preserve"> </w:t>
            </w:r>
            <w:r w:rsidRPr="003810F9">
              <w:rPr>
                <w:b/>
              </w:rPr>
              <w:t xml:space="preserve">ID </w:t>
            </w:r>
            <w:r w:rsidRPr="003810F9">
              <w:rPr>
                <w:b/>
                <w:spacing w:val="-2"/>
              </w:rPr>
              <w:t>number:</w:t>
            </w:r>
          </w:p>
        </w:tc>
        <w:tc>
          <w:tcPr>
            <w:tcW w:w="2268"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AE5D9DE" w14:textId="77777777" w:rsidR="009F5614" w:rsidRPr="003810F9" w:rsidRDefault="004349FD">
            <w:pPr>
              <w:pStyle w:val="TableParagraph"/>
              <w:ind w:left="0"/>
              <w:rPr>
                <w:sz w:val="24"/>
                <w:szCs w:val="24"/>
              </w:rPr>
            </w:pPr>
            <w:r w:rsidRPr="003810F9">
              <w:rPr>
                <w:sz w:val="24"/>
                <w:szCs w:val="24"/>
              </w:rPr>
              <w:t>2514150</w:t>
            </w:r>
          </w:p>
        </w:tc>
      </w:tr>
      <w:tr w:rsidR="009F5614" w:rsidRPr="003810F9" w14:paraId="54207BEF" w14:textId="77777777">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06D9186D" w14:textId="77777777" w:rsidR="009F5614" w:rsidRPr="003810F9" w:rsidRDefault="004349FD">
            <w:pPr>
              <w:pStyle w:val="TableParagraph"/>
              <w:spacing w:before="120"/>
            </w:pPr>
            <w:r w:rsidRPr="003810F9">
              <w:rPr>
                <w:b/>
                <w:spacing w:val="-2"/>
              </w:rPr>
              <w:t>Programme:</w:t>
            </w:r>
          </w:p>
        </w:tc>
        <w:tc>
          <w:tcPr>
            <w:tcW w:w="7829" w:type="dxa"/>
            <w:gridSpan w:val="3"/>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18AC7D1" w14:textId="77777777" w:rsidR="009F5614" w:rsidRPr="003810F9" w:rsidRDefault="004349FD">
            <w:pPr>
              <w:pStyle w:val="TableParagraph"/>
              <w:spacing w:before="120"/>
              <w:ind w:left="104"/>
            </w:pPr>
            <w:r w:rsidRPr="003810F9">
              <w:rPr>
                <w:b/>
              </w:rPr>
              <w:t>DA</w:t>
            </w:r>
            <w:r w:rsidRPr="003810F9">
              <w:rPr>
                <w:b/>
                <w:spacing w:val="-1"/>
              </w:rPr>
              <w:t xml:space="preserve"> </w:t>
            </w:r>
            <w:r w:rsidRPr="003810F9">
              <w:rPr>
                <w:b/>
              </w:rPr>
              <w:t>Program</w:t>
            </w:r>
            <w:r w:rsidRPr="003810F9">
              <w:rPr>
                <w:b/>
                <w:spacing w:val="-2"/>
              </w:rPr>
              <w:t xml:space="preserve"> </w:t>
            </w:r>
            <w:r w:rsidRPr="003810F9">
              <w:rPr>
                <w:b/>
              </w:rPr>
              <w:t>in</w:t>
            </w:r>
            <w:r w:rsidRPr="003810F9">
              <w:rPr>
                <w:b/>
                <w:spacing w:val="-5"/>
              </w:rPr>
              <w:t xml:space="preserve"> </w:t>
            </w:r>
            <w:r w:rsidRPr="003810F9">
              <w:rPr>
                <w:b/>
              </w:rPr>
              <w:t>Logistics</w:t>
            </w:r>
            <w:r w:rsidRPr="003810F9">
              <w:rPr>
                <w:b/>
                <w:spacing w:val="-3"/>
              </w:rPr>
              <w:t xml:space="preserve"> </w:t>
            </w:r>
            <w:r w:rsidRPr="003810F9">
              <w:rPr>
                <w:b/>
              </w:rPr>
              <w:t>and</w:t>
            </w:r>
            <w:r w:rsidRPr="003810F9">
              <w:rPr>
                <w:b/>
                <w:spacing w:val="-2"/>
              </w:rPr>
              <w:t xml:space="preserve"> </w:t>
            </w:r>
            <w:r w:rsidRPr="003810F9">
              <w:rPr>
                <w:b/>
              </w:rPr>
              <w:t>Supply</w:t>
            </w:r>
            <w:r w:rsidRPr="003810F9">
              <w:rPr>
                <w:b/>
                <w:spacing w:val="-4"/>
              </w:rPr>
              <w:t xml:space="preserve"> </w:t>
            </w:r>
            <w:r w:rsidRPr="003810F9">
              <w:rPr>
                <w:b/>
              </w:rPr>
              <w:t>Chain</w:t>
            </w:r>
            <w:r w:rsidRPr="003810F9">
              <w:rPr>
                <w:b/>
                <w:spacing w:val="-6"/>
              </w:rPr>
              <w:t xml:space="preserve"> </w:t>
            </w:r>
            <w:r w:rsidRPr="003810F9">
              <w:rPr>
                <w:b/>
                <w:spacing w:val="-2"/>
              </w:rPr>
              <w:t>Management</w:t>
            </w:r>
          </w:p>
        </w:tc>
      </w:tr>
      <w:tr w:rsidR="009F5614" w:rsidRPr="003810F9" w14:paraId="4EB64B92" w14:textId="77777777">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7D3F65F3" w14:textId="77777777" w:rsidR="009F5614" w:rsidRPr="003810F9" w:rsidRDefault="004349FD">
            <w:pPr>
              <w:pStyle w:val="TableParagraph"/>
              <w:spacing w:before="122"/>
            </w:pPr>
            <w:r w:rsidRPr="003810F9">
              <w:rPr>
                <w:b/>
                <w:spacing w:val="-2"/>
              </w:rPr>
              <w:t>Module:</w:t>
            </w:r>
          </w:p>
        </w:tc>
        <w:tc>
          <w:tcPr>
            <w:tcW w:w="7829" w:type="dxa"/>
            <w:gridSpan w:val="3"/>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04370B39" w14:textId="77777777" w:rsidR="009F5614" w:rsidRPr="003810F9" w:rsidRDefault="004349FD">
            <w:pPr>
              <w:pStyle w:val="TableParagraph"/>
              <w:spacing w:before="122"/>
              <w:ind w:left="106"/>
            </w:pPr>
            <w:r w:rsidRPr="003810F9">
              <w:rPr>
                <w:b/>
              </w:rPr>
              <w:t>Supply</w:t>
            </w:r>
            <w:r w:rsidRPr="003810F9">
              <w:rPr>
                <w:b/>
                <w:spacing w:val="-5"/>
              </w:rPr>
              <w:t xml:space="preserve"> </w:t>
            </w:r>
            <w:r w:rsidRPr="003810F9">
              <w:rPr>
                <w:b/>
              </w:rPr>
              <w:t>Chain</w:t>
            </w:r>
            <w:r w:rsidRPr="003810F9">
              <w:rPr>
                <w:b/>
                <w:spacing w:val="-2"/>
              </w:rPr>
              <w:t xml:space="preserve"> Informatics</w:t>
            </w:r>
          </w:p>
        </w:tc>
      </w:tr>
      <w:tr w:rsidR="009F5614" w:rsidRPr="003810F9" w14:paraId="7A504F7D" w14:textId="77777777">
        <w:trPr>
          <w:trHeight w:val="757"/>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427DECEA" w14:textId="77777777" w:rsidR="009F5614" w:rsidRPr="003810F9" w:rsidRDefault="004349FD">
            <w:pPr>
              <w:pStyle w:val="TableParagraph"/>
              <w:spacing w:before="120"/>
            </w:pPr>
            <w:r w:rsidRPr="003810F9">
              <w:rPr>
                <w:b/>
              </w:rPr>
              <w:t>Module</w:t>
            </w:r>
            <w:r w:rsidRPr="003810F9">
              <w:rPr>
                <w:b/>
                <w:spacing w:val="-4"/>
              </w:rPr>
              <w:t xml:space="preserve"> code:</w:t>
            </w:r>
          </w:p>
        </w:tc>
        <w:tc>
          <w:tcPr>
            <w:tcW w:w="329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3F6B4C8" w14:textId="77777777" w:rsidR="009F5614" w:rsidRPr="003810F9" w:rsidRDefault="004349FD">
            <w:pPr>
              <w:pStyle w:val="TableParagraph"/>
              <w:spacing w:before="120"/>
              <w:ind w:left="105"/>
            </w:pPr>
            <w:r w:rsidRPr="003810F9">
              <w:rPr>
                <w:b/>
                <w:spacing w:val="-2"/>
              </w:rPr>
              <w:t>ACMA4022</w:t>
            </w:r>
          </w:p>
        </w:tc>
        <w:tc>
          <w:tcPr>
            <w:tcW w:w="2268"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5A824C73" w14:textId="77777777" w:rsidR="009F5614" w:rsidRPr="003810F9" w:rsidRDefault="004349FD">
            <w:pPr>
              <w:pStyle w:val="TableParagraph"/>
              <w:tabs>
                <w:tab w:val="left" w:pos="1953"/>
              </w:tabs>
            </w:pPr>
            <w:r w:rsidRPr="003810F9">
              <w:rPr>
                <w:b/>
                <w:spacing w:val="-2"/>
              </w:rPr>
              <w:t>Contribution</w:t>
            </w:r>
            <w:r w:rsidRPr="003810F9">
              <w:rPr>
                <w:b/>
              </w:rPr>
              <w:tab/>
            </w:r>
            <w:r w:rsidRPr="003810F9">
              <w:rPr>
                <w:b/>
                <w:spacing w:val="-5"/>
              </w:rPr>
              <w:t>to</w:t>
            </w:r>
          </w:p>
          <w:p w14:paraId="53BBB1EA" w14:textId="77777777" w:rsidR="009F5614" w:rsidRPr="003810F9" w:rsidRDefault="004349FD">
            <w:pPr>
              <w:pStyle w:val="TableParagraph"/>
              <w:tabs>
                <w:tab w:val="left" w:pos="1392"/>
              </w:tabs>
              <w:spacing w:line="252" w:lineRule="exact"/>
              <w:ind w:right="93"/>
            </w:pPr>
            <w:r w:rsidRPr="003810F9">
              <w:rPr>
                <w:b/>
                <w:spacing w:val="-2"/>
              </w:rPr>
              <w:t>Overall</w:t>
            </w:r>
            <w:r w:rsidRPr="003810F9">
              <w:rPr>
                <w:b/>
              </w:rPr>
              <w:tab/>
            </w:r>
            <w:r w:rsidRPr="003810F9">
              <w:rPr>
                <w:b/>
                <w:spacing w:val="-2"/>
              </w:rPr>
              <w:t xml:space="preserve">Module </w:t>
            </w:r>
            <w:r w:rsidRPr="003810F9">
              <w:rPr>
                <w:b/>
              </w:rPr>
              <w:t>Assessment (%):</w:t>
            </w:r>
          </w:p>
        </w:tc>
        <w:tc>
          <w:tcPr>
            <w:tcW w:w="2268"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2A54B8D" w14:textId="77777777" w:rsidR="009F5614" w:rsidRPr="003810F9" w:rsidRDefault="004349FD">
            <w:pPr>
              <w:pStyle w:val="TableParagraph"/>
              <w:spacing w:before="120"/>
            </w:pPr>
            <w:r w:rsidRPr="003810F9">
              <w:rPr>
                <w:b/>
                <w:spacing w:val="-4"/>
              </w:rPr>
              <w:t>100%</w:t>
            </w:r>
          </w:p>
        </w:tc>
      </w:tr>
      <w:tr w:rsidR="009F5614" w:rsidRPr="003810F9" w14:paraId="5BAD7ED2" w14:textId="77777777">
        <w:trPr>
          <w:trHeight w:val="493"/>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7606647F" w14:textId="77777777" w:rsidR="009F5614" w:rsidRPr="003810F9" w:rsidRDefault="004349FD">
            <w:pPr>
              <w:pStyle w:val="TableParagraph"/>
              <w:spacing w:before="122"/>
            </w:pPr>
            <w:r w:rsidRPr="003810F9">
              <w:rPr>
                <w:b/>
                <w:spacing w:val="-2"/>
              </w:rPr>
              <w:t>Lecturer:</w:t>
            </w:r>
          </w:p>
        </w:tc>
        <w:tc>
          <w:tcPr>
            <w:tcW w:w="329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E4A402A" w14:textId="77777777" w:rsidR="009F5614" w:rsidRPr="003810F9" w:rsidRDefault="004349FD">
            <w:pPr>
              <w:pStyle w:val="TableParagraph"/>
              <w:spacing w:before="122"/>
              <w:ind w:left="106"/>
            </w:pPr>
            <w:proofErr w:type="spellStart"/>
            <w:r w:rsidRPr="003810F9">
              <w:rPr>
                <w:b/>
              </w:rPr>
              <w:t>Runnarin</w:t>
            </w:r>
            <w:proofErr w:type="spellEnd"/>
            <w:r w:rsidRPr="003810F9">
              <w:rPr>
                <w:b/>
                <w:spacing w:val="-3"/>
              </w:rPr>
              <w:t xml:space="preserve"> </w:t>
            </w:r>
            <w:proofErr w:type="spellStart"/>
            <w:r w:rsidRPr="003810F9">
              <w:rPr>
                <w:b/>
                <w:spacing w:val="-2"/>
              </w:rPr>
              <w:t>Siwapimon</w:t>
            </w:r>
            <w:proofErr w:type="spellEnd"/>
          </w:p>
        </w:tc>
        <w:tc>
          <w:tcPr>
            <w:tcW w:w="2268"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318C77FB" w14:textId="77777777" w:rsidR="009F5614" w:rsidRPr="003810F9" w:rsidRDefault="004349FD">
            <w:pPr>
              <w:pStyle w:val="TableParagraph"/>
              <w:spacing w:before="122"/>
            </w:pPr>
            <w:r w:rsidRPr="003810F9">
              <w:rPr>
                <w:b/>
              </w:rPr>
              <w:t>Internal</w:t>
            </w:r>
            <w:r w:rsidRPr="003810F9">
              <w:rPr>
                <w:b/>
                <w:spacing w:val="-4"/>
              </w:rPr>
              <w:t xml:space="preserve"> </w:t>
            </w:r>
            <w:r w:rsidRPr="003810F9">
              <w:rPr>
                <w:b/>
                <w:spacing w:val="-2"/>
              </w:rPr>
              <w:t>Verifier:</w:t>
            </w:r>
          </w:p>
        </w:tc>
        <w:tc>
          <w:tcPr>
            <w:tcW w:w="2268"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4E3A13C" w14:textId="77777777" w:rsidR="009F5614" w:rsidRPr="003810F9" w:rsidRDefault="004349FD">
            <w:pPr>
              <w:pStyle w:val="TableParagraph"/>
              <w:spacing w:before="122"/>
              <w:ind w:left="106"/>
            </w:pPr>
            <w:r w:rsidRPr="003810F9">
              <w:rPr>
                <w:b/>
              </w:rPr>
              <w:t>Dr</w:t>
            </w:r>
            <w:r w:rsidRPr="003810F9">
              <w:rPr>
                <w:b/>
                <w:spacing w:val="-3"/>
              </w:rPr>
              <w:t xml:space="preserve"> </w:t>
            </w:r>
            <w:r w:rsidRPr="003810F9">
              <w:rPr>
                <w:b/>
              </w:rPr>
              <w:t>Moutushi</w:t>
            </w:r>
            <w:r w:rsidRPr="003810F9">
              <w:rPr>
                <w:b/>
                <w:spacing w:val="-5"/>
              </w:rPr>
              <w:t xml:space="preserve"> </w:t>
            </w:r>
            <w:r w:rsidRPr="003810F9">
              <w:rPr>
                <w:b/>
                <w:spacing w:val="-2"/>
              </w:rPr>
              <w:t>Tanha</w:t>
            </w:r>
          </w:p>
        </w:tc>
      </w:tr>
      <w:tr w:rsidR="009F5614" w:rsidRPr="003810F9" w14:paraId="10A2D904" w14:textId="77777777">
        <w:trPr>
          <w:trHeight w:val="1238"/>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29E71A3A" w14:textId="77777777" w:rsidR="009F5614" w:rsidRPr="003810F9" w:rsidRDefault="004349FD">
            <w:pPr>
              <w:pStyle w:val="TableParagraph"/>
              <w:spacing w:before="120"/>
            </w:pPr>
            <w:r w:rsidRPr="003810F9">
              <w:rPr>
                <w:b/>
              </w:rPr>
              <w:t>Assignment</w:t>
            </w:r>
            <w:r w:rsidRPr="003810F9">
              <w:rPr>
                <w:b/>
                <w:spacing w:val="-8"/>
              </w:rPr>
              <w:t xml:space="preserve"> </w:t>
            </w:r>
            <w:r w:rsidRPr="003810F9">
              <w:rPr>
                <w:b/>
                <w:spacing w:val="-2"/>
              </w:rPr>
              <w:t>Title:</w:t>
            </w:r>
          </w:p>
        </w:tc>
        <w:tc>
          <w:tcPr>
            <w:tcW w:w="329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1E5F80B" w14:textId="77777777" w:rsidR="009F5614" w:rsidRPr="003810F9" w:rsidRDefault="004349FD">
            <w:pPr>
              <w:pStyle w:val="TableParagraph"/>
              <w:spacing w:before="120"/>
              <w:ind w:left="105"/>
            </w:pPr>
            <w:r w:rsidRPr="003810F9">
              <w:rPr>
                <w:b/>
              </w:rPr>
              <w:t>Enterprise</w:t>
            </w:r>
            <w:r w:rsidRPr="003810F9">
              <w:rPr>
                <w:b/>
                <w:spacing w:val="-6"/>
              </w:rPr>
              <w:t xml:space="preserve"> </w:t>
            </w:r>
            <w:r w:rsidRPr="003810F9">
              <w:rPr>
                <w:b/>
                <w:spacing w:val="-2"/>
              </w:rPr>
              <w:t>Resource</w:t>
            </w:r>
          </w:p>
          <w:p w14:paraId="0E6970BA" w14:textId="77777777" w:rsidR="009F5614" w:rsidRPr="003810F9" w:rsidRDefault="004349FD">
            <w:pPr>
              <w:pStyle w:val="TableParagraph"/>
              <w:spacing w:before="4" w:line="370" w:lineRule="atLeast"/>
              <w:ind w:left="105"/>
            </w:pPr>
            <w:r w:rsidRPr="003810F9">
              <w:rPr>
                <w:b/>
              </w:rPr>
              <w:t>Planning</w:t>
            </w:r>
            <w:r w:rsidRPr="003810F9">
              <w:rPr>
                <w:b/>
                <w:spacing w:val="-16"/>
              </w:rPr>
              <w:t xml:space="preserve"> </w:t>
            </w:r>
            <w:r w:rsidRPr="003810F9">
              <w:rPr>
                <w:b/>
              </w:rPr>
              <w:t>system</w:t>
            </w:r>
            <w:r w:rsidRPr="003810F9">
              <w:rPr>
                <w:b/>
                <w:spacing w:val="-15"/>
              </w:rPr>
              <w:t xml:space="preserve"> </w:t>
            </w:r>
            <w:r w:rsidRPr="003810F9">
              <w:rPr>
                <w:b/>
              </w:rPr>
              <w:t>exercise presented as an Essay</w:t>
            </w:r>
          </w:p>
        </w:tc>
        <w:tc>
          <w:tcPr>
            <w:tcW w:w="2268"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7E1641EB" w14:textId="77777777" w:rsidR="009F5614" w:rsidRPr="003810F9" w:rsidRDefault="004349FD">
            <w:pPr>
              <w:pStyle w:val="TableParagraph"/>
              <w:tabs>
                <w:tab w:val="left" w:pos="971"/>
                <w:tab w:val="left" w:pos="1867"/>
              </w:tabs>
              <w:spacing w:before="120"/>
              <w:ind w:right="95"/>
            </w:pPr>
            <w:r w:rsidRPr="003810F9">
              <w:rPr>
                <w:b/>
                <w:spacing w:val="-4"/>
              </w:rPr>
              <w:t>Word</w:t>
            </w:r>
            <w:r w:rsidRPr="003810F9">
              <w:rPr>
                <w:b/>
              </w:rPr>
              <w:tab/>
            </w:r>
            <w:r w:rsidRPr="003810F9">
              <w:rPr>
                <w:b/>
                <w:spacing w:val="-4"/>
              </w:rPr>
              <w:t>count</w:t>
            </w:r>
            <w:r w:rsidRPr="003810F9">
              <w:rPr>
                <w:b/>
              </w:rPr>
              <w:tab/>
            </w:r>
            <w:r w:rsidRPr="003810F9">
              <w:rPr>
                <w:b/>
                <w:spacing w:val="-4"/>
              </w:rPr>
              <w:t xml:space="preserve">(or </w:t>
            </w:r>
            <w:r w:rsidRPr="003810F9">
              <w:rPr>
                <w:b/>
                <w:spacing w:val="-2"/>
              </w:rPr>
              <w:t>equivalent):</w:t>
            </w:r>
          </w:p>
        </w:tc>
        <w:tc>
          <w:tcPr>
            <w:tcW w:w="2268"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36EBD6F9" w14:textId="77777777" w:rsidR="009F5614" w:rsidRPr="003810F9" w:rsidRDefault="004349FD">
            <w:pPr>
              <w:pStyle w:val="TableParagraph"/>
              <w:spacing w:before="120"/>
            </w:pPr>
            <w:r w:rsidRPr="003810F9">
              <w:rPr>
                <w:b/>
              </w:rPr>
              <w:t>1500</w:t>
            </w:r>
            <w:r w:rsidRPr="003810F9">
              <w:rPr>
                <w:b/>
                <w:spacing w:val="-4"/>
              </w:rPr>
              <w:t xml:space="preserve"> </w:t>
            </w:r>
            <w:r w:rsidRPr="003810F9">
              <w:rPr>
                <w:b/>
                <w:spacing w:val="-2"/>
              </w:rPr>
              <w:t>words</w:t>
            </w:r>
          </w:p>
        </w:tc>
      </w:tr>
      <w:tr w:rsidR="009F5614" w:rsidRPr="003810F9" w14:paraId="64EF8273" w14:textId="77777777">
        <w:trPr>
          <w:trHeight w:val="1000"/>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526C17AA" w14:textId="77777777" w:rsidR="009F5614" w:rsidRPr="003810F9" w:rsidRDefault="004349FD">
            <w:pPr>
              <w:pStyle w:val="TableParagraph"/>
              <w:spacing w:before="122"/>
            </w:pPr>
            <w:r w:rsidRPr="003810F9">
              <w:rPr>
                <w:b/>
                <w:spacing w:val="-2"/>
              </w:rPr>
              <w:t>Submission deadline:</w:t>
            </w:r>
          </w:p>
        </w:tc>
        <w:tc>
          <w:tcPr>
            <w:tcW w:w="3293"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7D4AADA" w14:textId="77777777" w:rsidR="009F5614" w:rsidRPr="003810F9" w:rsidRDefault="004349FD">
            <w:pPr>
              <w:pStyle w:val="TableParagraph"/>
              <w:spacing w:before="122"/>
              <w:ind w:left="105"/>
            </w:pPr>
            <w:r w:rsidRPr="003810F9">
              <w:rPr>
                <w:b/>
              </w:rPr>
              <w:t>2</w:t>
            </w:r>
            <w:r w:rsidRPr="003810F9">
              <w:rPr>
                <w:b/>
                <w:vertAlign w:val="superscript"/>
              </w:rPr>
              <w:t>nd</w:t>
            </w:r>
            <w:r w:rsidRPr="003810F9">
              <w:rPr>
                <w:b/>
                <w:spacing w:val="-5"/>
              </w:rPr>
              <w:t xml:space="preserve"> </w:t>
            </w:r>
            <w:r w:rsidRPr="003810F9">
              <w:rPr>
                <w:b/>
              </w:rPr>
              <w:t>June</w:t>
            </w:r>
            <w:r w:rsidRPr="003810F9">
              <w:rPr>
                <w:b/>
                <w:spacing w:val="-2"/>
              </w:rPr>
              <w:t xml:space="preserve"> </w:t>
            </w:r>
            <w:r w:rsidRPr="003810F9">
              <w:rPr>
                <w:b/>
                <w:spacing w:val="-4"/>
              </w:rPr>
              <w:t>2026</w:t>
            </w:r>
          </w:p>
        </w:tc>
        <w:tc>
          <w:tcPr>
            <w:tcW w:w="2268"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54AB3BB8" w14:textId="77777777" w:rsidR="009F5614" w:rsidRPr="003810F9" w:rsidRDefault="004349FD">
            <w:pPr>
              <w:pStyle w:val="TableParagraph"/>
              <w:spacing w:before="122"/>
              <w:ind w:right="93"/>
              <w:jc w:val="both"/>
            </w:pPr>
            <w:r w:rsidRPr="003810F9">
              <w:rPr>
                <w:b/>
              </w:rPr>
              <w:t>Return date of provisional marks &amp;</w:t>
            </w:r>
            <w:r w:rsidRPr="003810F9">
              <w:rPr>
                <w:b/>
                <w:spacing w:val="-2"/>
              </w:rPr>
              <w:t xml:space="preserve"> </w:t>
            </w:r>
            <w:r w:rsidRPr="003810F9">
              <w:rPr>
                <w:b/>
              </w:rPr>
              <w:t>written</w:t>
            </w:r>
            <w:r w:rsidRPr="003810F9">
              <w:rPr>
                <w:b/>
                <w:spacing w:val="-2"/>
              </w:rPr>
              <w:t xml:space="preserve"> feedback:</w:t>
            </w:r>
          </w:p>
        </w:tc>
        <w:tc>
          <w:tcPr>
            <w:tcW w:w="2268"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81EE978" w14:textId="77777777" w:rsidR="009F5614" w:rsidRPr="003810F9" w:rsidRDefault="004349FD">
            <w:pPr>
              <w:pStyle w:val="TableParagraph"/>
              <w:spacing w:before="122"/>
              <w:ind w:right="94"/>
              <w:jc w:val="both"/>
              <w:rPr>
                <w:b/>
              </w:rPr>
            </w:pPr>
            <w:r w:rsidRPr="003810F9">
              <w:rPr>
                <w:b/>
              </w:rPr>
              <w:t>Within 20 working term time days of submission date</w:t>
            </w:r>
          </w:p>
        </w:tc>
      </w:tr>
      <w:tr w:rsidR="009F5614" w:rsidRPr="003810F9" w14:paraId="69B7107C" w14:textId="77777777">
        <w:trPr>
          <w:trHeight w:val="4141"/>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536C5828" w14:textId="77777777" w:rsidR="009F5614" w:rsidRPr="003810F9" w:rsidRDefault="004349FD">
            <w:pPr>
              <w:pStyle w:val="TableParagraph"/>
              <w:spacing w:before="120"/>
            </w:pPr>
            <w:r w:rsidRPr="003810F9">
              <w:rPr>
                <w:b/>
                <w:spacing w:val="-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7E7EE353" w14:textId="77777777" w:rsidR="009F5614" w:rsidRPr="003810F9" w:rsidRDefault="004349FD">
            <w:pPr>
              <w:pStyle w:val="TableParagraph"/>
              <w:ind w:left="105"/>
            </w:pPr>
            <w:r w:rsidRPr="003810F9">
              <w:t>All written assessments, where practical and possible, must be submitted via Turnitin</w:t>
            </w:r>
            <w:r w:rsidRPr="003810F9">
              <w:rPr>
                <w:spacing w:val="-3"/>
              </w:rPr>
              <w:t xml:space="preserve"> </w:t>
            </w:r>
            <w:r w:rsidRPr="003810F9">
              <w:t>unless</w:t>
            </w:r>
            <w:r w:rsidRPr="003810F9">
              <w:rPr>
                <w:spacing w:val="-2"/>
              </w:rPr>
              <w:t xml:space="preserve"> </w:t>
            </w:r>
            <w:r w:rsidRPr="003810F9">
              <w:t>otherwise</w:t>
            </w:r>
            <w:r w:rsidRPr="003810F9">
              <w:rPr>
                <w:spacing w:val="-5"/>
              </w:rPr>
              <w:t xml:space="preserve"> </w:t>
            </w:r>
            <w:r w:rsidRPr="003810F9">
              <w:t>instructed</w:t>
            </w:r>
            <w:r w:rsidRPr="003810F9">
              <w:rPr>
                <w:spacing w:val="-5"/>
              </w:rPr>
              <w:t xml:space="preserve"> </w:t>
            </w:r>
            <w:r w:rsidRPr="003810F9">
              <w:t>by</w:t>
            </w:r>
            <w:r w:rsidRPr="003810F9">
              <w:rPr>
                <w:spacing w:val="-6"/>
              </w:rPr>
              <w:t xml:space="preserve"> </w:t>
            </w:r>
            <w:r w:rsidRPr="003810F9">
              <w:t>the</w:t>
            </w:r>
            <w:r w:rsidRPr="003810F9">
              <w:rPr>
                <w:spacing w:val="-3"/>
              </w:rPr>
              <w:t xml:space="preserve"> </w:t>
            </w:r>
            <w:r w:rsidRPr="003810F9">
              <w:t>Lecturer.</w:t>
            </w:r>
            <w:r w:rsidRPr="003810F9">
              <w:rPr>
                <w:spacing w:val="-3"/>
              </w:rPr>
              <w:t xml:space="preserve"> </w:t>
            </w:r>
            <w:r w:rsidRPr="003810F9">
              <w:t>(Please</w:t>
            </w:r>
            <w:r w:rsidRPr="003810F9">
              <w:rPr>
                <w:spacing w:val="-3"/>
              </w:rPr>
              <w:t xml:space="preserve"> </w:t>
            </w:r>
            <w:r w:rsidRPr="003810F9">
              <w:t>DO</w:t>
            </w:r>
            <w:r w:rsidRPr="003810F9">
              <w:rPr>
                <w:spacing w:val="-2"/>
              </w:rPr>
              <w:t xml:space="preserve"> </w:t>
            </w:r>
            <w:r w:rsidRPr="003810F9">
              <w:t>NOT</w:t>
            </w:r>
            <w:r w:rsidRPr="003810F9">
              <w:rPr>
                <w:spacing w:val="-4"/>
              </w:rPr>
              <w:t xml:space="preserve"> </w:t>
            </w:r>
            <w:r w:rsidRPr="003810F9">
              <w:t>put</w:t>
            </w:r>
            <w:r w:rsidRPr="003810F9">
              <w:rPr>
                <w:spacing w:val="-6"/>
              </w:rPr>
              <w:t xml:space="preserve"> </w:t>
            </w:r>
            <w:r w:rsidRPr="003810F9">
              <w:t>this assessment specification into Turnitin or it will match many similarities with other students’ submissions.)</w:t>
            </w:r>
          </w:p>
          <w:p w14:paraId="64E3DD76" w14:textId="77777777" w:rsidR="009F5614" w:rsidRPr="003810F9" w:rsidRDefault="004349FD">
            <w:pPr>
              <w:pStyle w:val="TableParagraph"/>
              <w:spacing w:before="120"/>
              <w:ind w:left="105"/>
            </w:pPr>
            <w:r w:rsidRPr="003810F9">
              <w:rPr>
                <w:b/>
              </w:rPr>
              <w:t>Alternative</w:t>
            </w:r>
            <w:r w:rsidRPr="003810F9">
              <w:rPr>
                <w:b/>
                <w:spacing w:val="-6"/>
              </w:rPr>
              <w:t xml:space="preserve"> </w:t>
            </w:r>
            <w:r w:rsidRPr="003810F9">
              <w:rPr>
                <w:b/>
              </w:rPr>
              <w:t>submission</w:t>
            </w:r>
            <w:r w:rsidRPr="003810F9">
              <w:rPr>
                <w:b/>
                <w:spacing w:val="-6"/>
              </w:rPr>
              <w:t xml:space="preserve"> </w:t>
            </w:r>
            <w:r w:rsidRPr="003810F9">
              <w:rPr>
                <w:b/>
              </w:rPr>
              <w:t>method</w:t>
            </w:r>
            <w:r w:rsidRPr="003810F9">
              <w:rPr>
                <w:b/>
                <w:spacing w:val="-6"/>
              </w:rPr>
              <w:t xml:space="preserve"> </w:t>
            </w:r>
            <w:r w:rsidRPr="003810F9">
              <w:rPr>
                <w:b/>
              </w:rPr>
              <w:t>(if</w:t>
            </w:r>
            <w:r w:rsidRPr="003810F9">
              <w:rPr>
                <w:b/>
                <w:spacing w:val="-2"/>
              </w:rPr>
              <w:t xml:space="preserve"> applicable):</w:t>
            </w:r>
          </w:p>
          <w:p w14:paraId="14B3F0E1" w14:textId="77777777" w:rsidR="009F5614" w:rsidRPr="003810F9" w:rsidRDefault="004349FD">
            <w:pPr>
              <w:pStyle w:val="TableParagraph"/>
              <w:spacing w:before="119"/>
              <w:ind w:left="105"/>
            </w:pPr>
            <w:r w:rsidRPr="003810F9">
              <w:rPr>
                <w:b/>
              </w:rPr>
              <w:t>Late</w:t>
            </w:r>
            <w:r w:rsidRPr="003810F9">
              <w:rPr>
                <w:b/>
                <w:spacing w:val="-4"/>
              </w:rPr>
              <w:t xml:space="preserve"> </w:t>
            </w:r>
            <w:r w:rsidRPr="003810F9">
              <w:rPr>
                <w:b/>
              </w:rPr>
              <w:t>submission</w:t>
            </w:r>
            <w:r w:rsidRPr="003810F9">
              <w:rPr>
                <w:b/>
                <w:spacing w:val="-2"/>
              </w:rPr>
              <w:t xml:space="preserve"> </w:t>
            </w:r>
            <w:r w:rsidRPr="003810F9">
              <w:rPr>
                <w:b/>
              </w:rPr>
              <w:t>of</w:t>
            </w:r>
            <w:r w:rsidRPr="003810F9">
              <w:rPr>
                <w:b/>
                <w:spacing w:val="-2"/>
              </w:rPr>
              <w:t xml:space="preserve"> </w:t>
            </w:r>
            <w:r w:rsidRPr="003810F9">
              <w:rPr>
                <w:b/>
              </w:rPr>
              <w:t>the</w:t>
            </w:r>
            <w:r w:rsidRPr="003810F9">
              <w:rPr>
                <w:b/>
                <w:spacing w:val="-6"/>
              </w:rPr>
              <w:t xml:space="preserve"> </w:t>
            </w:r>
            <w:r w:rsidRPr="003810F9">
              <w:rPr>
                <w:b/>
              </w:rPr>
              <w:t>assessment</w:t>
            </w:r>
            <w:r w:rsidRPr="003810F9">
              <w:rPr>
                <w:b/>
                <w:spacing w:val="-2"/>
              </w:rPr>
              <w:t xml:space="preserve"> </w:t>
            </w:r>
            <w:r w:rsidRPr="003810F9">
              <w:rPr>
                <w:b/>
              </w:rPr>
              <w:t>will</w:t>
            </w:r>
            <w:r w:rsidRPr="003810F9">
              <w:rPr>
                <w:b/>
                <w:spacing w:val="-4"/>
              </w:rPr>
              <w:t xml:space="preserve"> </w:t>
            </w:r>
            <w:r w:rsidRPr="003810F9">
              <w:rPr>
                <w:b/>
              </w:rPr>
              <w:t>result</w:t>
            </w:r>
            <w:r w:rsidRPr="003810F9">
              <w:rPr>
                <w:b/>
                <w:spacing w:val="-2"/>
              </w:rPr>
              <w:t xml:space="preserve"> </w:t>
            </w:r>
            <w:r w:rsidRPr="003810F9">
              <w:rPr>
                <w:b/>
              </w:rPr>
              <w:t>in</w:t>
            </w:r>
            <w:r w:rsidRPr="003810F9">
              <w:rPr>
                <w:b/>
                <w:spacing w:val="-4"/>
              </w:rPr>
              <w:t xml:space="preserve"> </w:t>
            </w:r>
            <w:r w:rsidRPr="003810F9">
              <w:rPr>
                <w:b/>
              </w:rPr>
              <w:t>a</w:t>
            </w:r>
            <w:r w:rsidRPr="003810F9">
              <w:rPr>
                <w:b/>
                <w:spacing w:val="-5"/>
              </w:rPr>
              <w:t xml:space="preserve"> </w:t>
            </w:r>
            <w:r w:rsidRPr="003810F9">
              <w:rPr>
                <w:b/>
              </w:rPr>
              <w:t>late</w:t>
            </w:r>
            <w:r w:rsidRPr="003810F9">
              <w:rPr>
                <w:b/>
                <w:spacing w:val="-3"/>
              </w:rPr>
              <w:t xml:space="preserve"> </w:t>
            </w:r>
            <w:r w:rsidRPr="003810F9">
              <w:rPr>
                <w:b/>
              </w:rPr>
              <w:t>penalty</w:t>
            </w:r>
            <w:r w:rsidRPr="003810F9">
              <w:rPr>
                <w:b/>
                <w:spacing w:val="-3"/>
              </w:rPr>
              <w:t xml:space="preserve"> </w:t>
            </w:r>
            <w:r w:rsidRPr="003810F9">
              <w:rPr>
                <w:b/>
                <w:spacing w:val="-2"/>
              </w:rPr>
              <w:t>mark:</w:t>
            </w:r>
          </w:p>
          <w:p w14:paraId="562CA8A0" w14:textId="77777777" w:rsidR="009F5614" w:rsidRPr="003810F9" w:rsidRDefault="004349FD">
            <w:pPr>
              <w:pStyle w:val="TableParagraph"/>
              <w:spacing w:before="119"/>
              <w:ind w:left="105" w:right="97"/>
              <w:jc w:val="both"/>
            </w:pPr>
            <w:r w:rsidRPr="003810F9">
              <w:t>Work which is submitted up to 1 week late will be capped at 40% for the first attempt</w:t>
            </w:r>
            <w:r w:rsidRPr="003810F9">
              <w:rPr>
                <w:spacing w:val="-2"/>
              </w:rPr>
              <w:t xml:space="preserve"> </w:t>
            </w:r>
            <w:r w:rsidRPr="003810F9">
              <w:t>and</w:t>
            </w:r>
            <w:r w:rsidRPr="003810F9">
              <w:rPr>
                <w:spacing w:val="-7"/>
              </w:rPr>
              <w:t xml:space="preserve"> </w:t>
            </w:r>
            <w:r w:rsidRPr="003810F9">
              <w:t>will</w:t>
            </w:r>
            <w:r w:rsidRPr="003810F9">
              <w:rPr>
                <w:spacing w:val="-8"/>
              </w:rPr>
              <w:t xml:space="preserve"> </w:t>
            </w:r>
            <w:r w:rsidRPr="003810F9">
              <w:t>be</w:t>
            </w:r>
            <w:r w:rsidRPr="003810F9">
              <w:rPr>
                <w:spacing w:val="-5"/>
              </w:rPr>
              <w:t xml:space="preserve"> </w:t>
            </w:r>
            <w:r w:rsidRPr="003810F9">
              <w:t>awarded</w:t>
            </w:r>
            <w:r w:rsidRPr="003810F9">
              <w:rPr>
                <w:spacing w:val="-5"/>
              </w:rPr>
              <w:t xml:space="preserve"> </w:t>
            </w:r>
            <w:r w:rsidRPr="003810F9">
              <w:t>a</w:t>
            </w:r>
            <w:r w:rsidRPr="003810F9">
              <w:rPr>
                <w:spacing w:val="-6"/>
              </w:rPr>
              <w:t xml:space="preserve"> </w:t>
            </w:r>
            <w:r w:rsidRPr="003810F9">
              <w:t>mark</w:t>
            </w:r>
            <w:r w:rsidRPr="003810F9">
              <w:rPr>
                <w:spacing w:val="-7"/>
              </w:rPr>
              <w:t xml:space="preserve"> </w:t>
            </w:r>
            <w:r w:rsidRPr="003810F9">
              <w:t>of</w:t>
            </w:r>
            <w:r w:rsidRPr="003810F9">
              <w:rPr>
                <w:spacing w:val="-3"/>
              </w:rPr>
              <w:t xml:space="preserve"> </w:t>
            </w:r>
            <w:r w:rsidRPr="003810F9">
              <w:t>0%</w:t>
            </w:r>
            <w:r w:rsidRPr="003810F9">
              <w:rPr>
                <w:spacing w:val="-5"/>
              </w:rPr>
              <w:t xml:space="preserve"> </w:t>
            </w:r>
            <w:r w:rsidRPr="003810F9">
              <w:t>for</w:t>
            </w:r>
            <w:r w:rsidRPr="003810F9">
              <w:rPr>
                <w:spacing w:val="-6"/>
              </w:rPr>
              <w:t xml:space="preserve"> </w:t>
            </w:r>
            <w:r w:rsidRPr="003810F9">
              <w:t>re-assessment.</w:t>
            </w:r>
            <w:r w:rsidRPr="003810F9">
              <w:rPr>
                <w:spacing w:val="-7"/>
              </w:rPr>
              <w:t xml:space="preserve"> </w:t>
            </w:r>
            <w:r w:rsidRPr="003810F9">
              <w:t>Late</w:t>
            </w:r>
            <w:r w:rsidRPr="003810F9">
              <w:rPr>
                <w:spacing w:val="-3"/>
              </w:rPr>
              <w:t xml:space="preserve"> </w:t>
            </w:r>
            <w:r w:rsidRPr="003810F9">
              <w:t>submission penalties may be lifted only if there is</w:t>
            </w:r>
            <w:r w:rsidRPr="003810F9">
              <w:rPr>
                <w:spacing w:val="-1"/>
              </w:rPr>
              <w:t xml:space="preserve"> </w:t>
            </w:r>
            <w:r w:rsidRPr="003810F9">
              <w:t xml:space="preserve">an approved extenuating circumstances </w:t>
            </w:r>
            <w:r w:rsidRPr="003810F9">
              <w:rPr>
                <w:spacing w:val="-2"/>
              </w:rPr>
              <w:t>claim.</w:t>
            </w:r>
          </w:p>
          <w:p w14:paraId="0A4DE782" w14:textId="77777777" w:rsidR="009F5614" w:rsidRPr="003810F9" w:rsidRDefault="004349FD">
            <w:pPr>
              <w:pStyle w:val="TableParagraph"/>
              <w:spacing w:before="121"/>
              <w:ind w:left="105" w:right="95"/>
              <w:jc w:val="both"/>
            </w:pPr>
            <w:r w:rsidRPr="003810F9">
              <w:t>Work</w:t>
            </w:r>
            <w:r w:rsidRPr="003810F9">
              <w:rPr>
                <w:spacing w:val="-7"/>
              </w:rPr>
              <w:t xml:space="preserve"> </w:t>
            </w:r>
            <w:r w:rsidRPr="003810F9">
              <w:t>submitted</w:t>
            </w:r>
            <w:r w:rsidRPr="003810F9">
              <w:rPr>
                <w:spacing w:val="-6"/>
              </w:rPr>
              <w:t xml:space="preserve"> </w:t>
            </w:r>
            <w:r w:rsidRPr="003810F9">
              <w:t>more</w:t>
            </w:r>
            <w:r w:rsidRPr="003810F9">
              <w:rPr>
                <w:spacing w:val="-9"/>
              </w:rPr>
              <w:t xml:space="preserve"> </w:t>
            </w:r>
            <w:r w:rsidRPr="003810F9">
              <w:t>than</w:t>
            </w:r>
            <w:r w:rsidRPr="003810F9">
              <w:rPr>
                <w:spacing w:val="-5"/>
              </w:rPr>
              <w:t xml:space="preserve"> </w:t>
            </w:r>
            <w:r w:rsidRPr="003810F9">
              <w:t>1</w:t>
            </w:r>
            <w:r w:rsidRPr="003810F9">
              <w:rPr>
                <w:spacing w:val="-5"/>
              </w:rPr>
              <w:t xml:space="preserve"> </w:t>
            </w:r>
            <w:r w:rsidRPr="003810F9">
              <w:t>week</w:t>
            </w:r>
            <w:r w:rsidRPr="003810F9">
              <w:rPr>
                <w:spacing w:val="-7"/>
              </w:rPr>
              <w:t xml:space="preserve"> </w:t>
            </w:r>
            <w:r w:rsidRPr="003810F9">
              <w:t>late</w:t>
            </w:r>
            <w:r w:rsidRPr="003810F9">
              <w:rPr>
                <w:spacing w:val="-6"/>
              </w:rPr>
              <w:t xml:space="preserve"> </w:t>
            </w:r>
            <w:r w:rsidRPr="003810F9">
              <w:t>will</w:t>
            </w:r>
            <w:r w:rsidRPr="003810F9">
              <w:rPr>
                <w:spacing w:val="-5"/>
              </w:rPr>
              <w:t xml:space="preserve"> </w:t>
            </w:r>
            <w:r w:rsidRPr="003810F9">
              <w:t>be</w:t>
            </w:r>
            <w:r w:rsidRPr="003810F9">
              <w:rPr>
                <w:spacing w:val="-5"/>
              </w:rPr>
              <w:t xml:space="preserve"> </w:t>
            </w:r>
            <w:r w:rsidRPr="003810F9">
              <w:t>considered</w:t>
            </w:r>
            <w:r w:rsidRPr="003810F9">
              <w:rPr>
                <w:spacing w:val="-5"/>
              </w:rPr>
              <w:t xml:space="preserve"> </w:t>
            </w:r>
            <w:r w:rsidRPr="003810F9">
              <w:t>as</w:t>
            </w:r>
            <w:r w:rsidRPr="003810F9">
              <w:rPr>
                <w:spacing w:val="-7"/>
              </w:rPr>
              <w:t xml:space="preserve"> </w:t>
            </w:r>
            <w:r w:rsidRPr="003810F9">
              <w:t>a</w:t>
            </w:r>
            <w:r w:rsidRPr="003810F9">
              <w:rPr>
                <w:spacing w:val="-5"/>
              </w:rPr>
              <w:t xml:space="preserve"> </w:t>
            </w:r>
            <w:r w:rsidRPr="003810F9">
              <w:t>non-submission and will not be marked. The work may be considered as a submission for reassessment if offered by an Examining Board or if there is an approved extenuating circumstances claim.</w:t>
            </w:r>
          </w:p>
        </w:tc>
      </w:tr>
      <w:tr w:rsidR="009F5614" w:rsidRPr="003810F9" w14:paraId="7C86D32C" w14:textId="77777777">
        <w:trPr>
          <w:trHeight w:val="1252"/>
        </w:trPr>
        <w:tc>
          <w:tcPr>
            <w:tcW w:w="2095" w:type="dxa"/>
            <w:tcBorders>
              <w:top w:val="single" w:sz="4" w:space="0" w:color="000000"/>
              <w:left w:val="single" w:sz="4" w:space="0" w:color="000000"/>
              <w:bottom w:val="single" w:sz="4" w:space="0" w:color="000000"/>
              <w:right w:val="single" w:sz="4" w:space="0" w:color="000000"/>
            </w:tcBorders>
            <w:shd w:val="clear" w:color="auto" w:fill="D8D8D8"/>
            <w:tcMar>
              <w:top w:w="0" w:type="dxa"/>
              <w:left w:w="0" w:type="dxa"/>
              <w:bottom w:w="0" w:type="dxa"/>
              <w:right w:w="0" w:type="dxa"/>
            </w:tcMar>
          </w:tcPr>
          <w:p w14:paraId="2F004FF9" w14:textId="77777777" w:rsidR="009F5614" w:rsidRPr="003810F9" w:rsidRDefault="004349FD">
            <w:pPr>
              <w:pStyle w:val="TableParagraph"/>
              <w:spacing w:before="120"/>
              <w:ind w:right="131"/>
            </w:pPr>
            <w:r w:rsidRPr="003810F9">
              <w:rPr>
                <w:b/>
                <w:spacing w:val="-2"/>
              </w:rPr>
              <w:t xml:space="preserve">Academic </w:t>
            </w:r>
            <w:r w:rsidRPr="003810F9">
              <w:rPr>
                <w:b/>
              </w:rPr>
              <w:t xml:space="preserve">honesty / </w:t>
            </w:r>
            <w:r w:rsidRPr="003810F9">
              <w:rPr>
                <w:b/>
                <w:spacing w:val="-2"/>
              </w:rPr>
              <w:t>referencing:</w:t>
            </w:r>
          </w:p>
        </w:tc>
        <w:tc>
          <w:tcPr>
            <w:tcW w:w="7829" w:type="dxa"/>
            <w:gridSpan w:val="3"/>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3A08BEA7" w14:textId="77777777" w:rsidR="009F5614" w:rsidRPr="003810F9" w:rsidRDefault="004349FD">
            <w:pPr>
              <w:pStyle w:val="TableParagraph"/>
              <w:spacing w:before="120"/>
              <w:ind w:left="105" w:right="95"/>
              <w:jc w:val="both"/>
            </w:pPr>
            <w:r w:rsidRPr="003810F9">
              <w:t xml:space="preserve">Academic honesty is required. In the main body of your </w:t>
            </w:r>
            <w:proofErr w:type="gramStart"/>
            <w:r w:rsidRPr="003810F9">
              <w:t>submission</w:t>
            </w:r>
            <w:proofErr w:type="gramEnd"/>
            <w:r w:rsidRPr="003810F9">
              <w:t xml:space="preserve"> you must give</w:t>
            </w:r>
            <w:r w:rsidRPr="003810F9">
              <w:rPr>
                <w:spacing w:val="-13"/>
              </w:rPr>
              <w:t xml:space="preserve"> </w:t>
            </w:r>
            <w:r w:rsidRPr="003810F9">
              <w:t>credit</w:t>
            </w:r>
            <w:r w:rsidRPr="003810F9">
              <w:rPr>
                <w:spacing w:val="-14"/>
              </w:rPr>
              <w:t xml:space="preserve"> </w:t>
            </w:r>
            <w:r w:rsidRPr="003810F9">
              <w:t>to</w:t>
            </w:r>
            <w:r w:rsidRPr="003810F9">
              <w:rPr>
                <w:spacing w:val="-15"/>
              </w:rPr>
              <w:t xml:space="preserve"> </w:t>
            </w:r>
            <w:r w:rsidRPr="003810F9">
              <w:t>authors</w:t>
            </w:r>
            <w:r w:rsidRPr="003810F9">
              <w:rPr>
                <w:spacing w:val="-15"/>
              </w:rPr>
              <w:t xml:space="preserve"> </w:t>
            </w:r>
            <w:r w:rsidRPr="003810F9">
              <w:t>on</w:t>
            </w:r>
            <w:r w:rsidRPr="003810F9">
              <w:rPr>
                <w:spacing w:val="-15"/>
              </w:rPr>
              <w:t xml:space="preserve"> </w:t>
            </w:r>
            <w:r w:rsidRPr="003810F9">
              <w:t>whose</w:t>
            </w:r>
            <w:r w:rsidRPr="003810F9">
              <w:rPr>
                <w:spacing w:val="-14"/>
              </w:rPr>
              <w:t xml:space="preserve"> </w:t>
            </w:r>
            <w:r w:rsidRPr="003810F9">
              <w:t>research</w:t>
            </w:r>
            <w:r w:rsidRPr="003810F9">
              <w:rPr>
                <w:spacing w:val="-15"/>
              </w:rPr>
              <w:t xml:space="preserve"> </w:t>
            </w:r>
            <w:r w:rsidRPr="003810F9">
              <w:t>and</w:t>
            </w:r>
            <w:r w:rsidRPr="003810F9">
              <w:rPr>
                <w:spacing w:val="-14"/>
              </w:rPr>
              <w:t xml:space="preserve"> </w:t>
            </w:r>
            <w:r w:rsidRPr="003810F9">
              <w:t>ideas</w:t>
            </w:r>
            <w:r w:rsidRPr="003810F9">
              <w:rPr>
                <w:spacing w:val="-14"/>
              </w:rPr>
              <w:t xml:space="preserve"> </w:t>
            </w:r>
            <w:r w:rsidRPr="003810F9">
              <w:t>your</w:t>
            </w:r>
            <w:r w:rsidRPr="003810F9">
              <w:rPr>
                <w:spacing w:val="-14"/>
              </w:rPr>
              <w:t xml:space="preserve"> </w:t>
            </w:r>
            <w:r w:rsidRPr="003810F9">
              <w:t>work</w:t>
            </w:r>
            <w:r w:rsidRPr="003810F9">
              <w:rPr>
                <w:spacing w:val="-14"/>
              </w:rPr>
              <w:t xml:space="preserve"> </w:t>
            </w:r>
            <w:r w:rsidRPr="003810F9">
              <w:t>is</w:t>
            </w:r>
            <w:r w:rsidRPr="003810F9">
              <w:rPr>
                <w:spacing w:val="-14"/>
              </w:rPr>
              <w:t xml:space="preserve"> </w:t>
            </w:r>
            <w:r w:rsidRPr="003810F9">
              <w:t>based.</w:t>
            </w:r>
            <w:r w:rsidRPr="003810F9">
              <w:rPr>
                <w:spacing w:val="-14"/>
              </w:rPr>
              <w:t xml:space="preserve"> </w:t>
            </w:r>
            <w:r w:rsidRPr="003810F9">
              <w:t xml:space="preserve">Append to your submission a reference list that indicates the books, articles, etc. that you have used, cited or quoted </w:t>
            </w:r>
            <w:proofErr w:type="gramStart"/>
            <w:r w:rsidRPr="003810F9">
              <w:t>in order to</w:t>
            </w:r>
            <w:proofErr w:type="gramEnd"/>
            <w:r w:rsidRPr="003810F9">
              <w:t xml:space="preserve"> complete this assessment.</w:t>
            </w:r>
          </w:p>
        </w:tc>
      </w:tr>
    </w:tbl>
    <w:p w14:paraId="5B603C43" w14:textId="77777777" w:rsidR="004349FD" w:rsidRPr="003810F9" w:rsidRDefault="004349FD">
      <w:pPr>
        <w:rPr>
          <w:vanish/>
        </w:rPr>
        <w:sectPr w:rsidR="004349FD" w:rsidRPr="003810F9">
          <w:footerReference w:type="default" r:id="rId8"/>
          <w:pgSz w:w="11910" w:h="16840"/>
          <w:pgMar w:top="780" w:right="566" w:bottom="2647" w:left="566" w:header="0" w:footer="664" w:gutter="0"/>
          <w:pgNumType w:start="1"/>
          <w:cols w:space="720"/>
        </w:sectPr>
      </w:pPr>
    </w:p>
    <w:tbl>
      <w:tblPr>
        <w:tblW w:w="9749" w:type="dxa"/>
        <w:tblLayout w:type="fixed"/>
        <w:tblCellMar>
          <w:left w:w="10" w:type="dxa"/>
          <w:right w:w="10" w:type="dxa"/>
        </w:tblCellMar>
        <w:tblLook w:val="04A0" w:firstRow="1" w:lastRow="0" w:firstColumn="1" w:lastColumn="0" w:noHBand="0" w:noVBand="1"/>
      </w:tblPr>
      <w:tblGrid>
        <w:gridCol w:w="9749"/>
      </w:tblGrid>
      <w:tr w:rsidR="009F5614" w:rsidRPr="003810F9" w14:paraId="6B2277D3" w14:textId="77777777">
        <w:trPr>
          <w:trHeight w:val="506"/>
        </w:trPr>
        <w:tc>
          <w:tcPr>
            <w:tcW w:w="9749" w:type="dxa"/>
            <w:tcBorders>
              <w:top w:val="single" w:sz="4" w:space="0" w:color="000000"/>
              <w:left w:val="single" w:sz="4" w:space="0" w:color="000000"/>
              <w:bottom w:val="single" w:sz="4" w:space="0" w:color="000000"/>
              <w:right w:val="single" w:sz="4" w:space="0" w:color="000000"/>
            </w:tcBorders>
            <w:shd w:val="clear" w:color="auto" w:fill="E4E4E4"/>
            <w:tcMar>
              <w:top w:w="0" w:type="dxa"/>
              <w:left w:w="0" w:type="dxa"/>
              <w:bottom w:w="0" w:type="dxa"/>
              <w:right w:w="0" w:type="dxa"/>
            </w:tcMar>
          </w:tcPr>
          <w:p w14:paraId="15F4CB28" w14:textId="77777777" w:rsidR="009F5614" w:rsidRPr="003810F9" w:rsidRDefault="004349FD">
            <w:pPr>
              <w:pStyle w:val="TableParagraph"/>
              <w:spacing w:line="254" w:lineRule="exact"/>
              <w:ind w:right="6223"/>
            </w:pPr>
            <w:r w:rsidRPr="003810F9">
              <w:rPr>
                <w:b/>
              </w:rPr>
              <w:lastRenderedPageBreak/>
              <w:t>Module</w:t>
            </w:r>
            <w:r w:rsidRPr="003810F9">
              <w:rPr>
                <w:b/>
                <w:spacing w:val="-16"/>
              </w:rPr>
              <w:t xml:space="preserve"> </w:t>
            </w:r>
            <w:r w:rsidRPr="003810F9">
              <w:rPr>
                <w:b/>
              </w:rPr>
              <w:t>Learning</w:t>
            </w:r>
            <w:r w:rsidRPr="003810F9">
              <w:rPr>
                <w:b/>
                <w:spacing w:val="-15"/>
              </w:rPr>
              <w:t xml:space="preserve"> </w:t>
            </w:r>
            <w:r w:rsidRPr="003810F9">
              <w:rPr>
                <w:b/>
              </w:rPr>
              <w:t>Outcomes (from module syllabus)</w:t>
            </w:r>
          </w:p>
        </w:tc>
      </w:tr>
      <w:tr w:rsidR="009F5614" w:rsidRPr="003810F9" w14:paraId="3EEC62F6" w14:textId="77777777">
        <w:trPr>
          <w:trHeight w:val="1768"/>
        </w:trPr>
        <w:tc>
          <w:tcPr>
            <w:tcW w:w="974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245BBFA2" w14:textId="77777777" w:rsidR="009F5614" w:rsidRPr="003810F9" w:rsidRDefault="009F5614">
            <w:pPr>
              <w:pStyle w:val="TableParagraph"/>
              <w:spacing w:before="251"/>
              <w:ind w:left="0"/>
              <w:rPr>
                <w:b/>
              </w:rPr>
            </w:pPr>
          </w:p>
          <w:p w14:paraId="6ED36591" w14:textId="77777777" w:rsidR="009F5614" w:rsidRPr="003810F9" w:rsidRDefault="004349FD">
            <w:pPr>
              <w:pStyle w:val="TableParagraph"/>
              <w:ind w:left="467" w:right="59"/>
            </w:pPr>
            <w:r w:rsidRPr="003810F9">
              <w:rPr>
                <w:b/>
                <w:sz w:val="20"/>
              </w:rPr>
              <mc:AlternateContent>
                <mc:Choice Requires="wps">
                  <w:drawing>
                    <wp:anchor distT="0" distB="0" distL="114300" distR="114300" simplePos="0" relativeHeight="251658240" behindDoc="0" locked="0" layoutInCell="1" allowOverlap="1" wp14:anchorId="4B0CF4EA" wp14:editId="4B1C8914">
                      <wp:simplePos x="0" y="0"/>
                      <wp:positionH relativeFrom="page">
                        <wp:posOffset>0</wp:posOffset>
                      </wp:positionH>
                      <wp:positionV relativeFrom="paragraph">
                        <wp:posOffset>20958</wp:posOffset>
                      </wp:positionV>
                      <wp:extent cx="6212205" cy="299081"/>
                      <wp:effectExtent l="0" t="0" r="17145" b="24769"/>
                      <wp:wrapTopAndBottom/>
                      <wp:docPr id="499152011" name="Textbox 4"/>
                      <wp:cNvGraphicFramePr/>
                      <a:graphic xmlns:a="http://schemas.openxmlformats.org/drawingml/2006/main">
                        <a:graphicData uri="http://schemas.microsoft.com/office/word/2010/wordprocessingShape">
                          <wps:wsp>
                            <wps:cNvSpPr txBox="1"/>
                            <wps:spPr>
                              <a:xfrm>
                                <a:off x="0" y="0"/>
                                <a:ext cx="6212205" cy="299081"/>
                              </a:xfrm>
                              <a:prstGeom prst="rect">
                                <a:avLst/>
                              </a:prstGeom>
                              <a:solidFill>
                                <a:srgbClr val="BFBFBF"/>
                              </a:solidFill>
                              <a:ln w="6099">
                                <a:solidFill>
                                  <a:srgbClr val="000000"/>
                                </a:solidFill>
                                <a:prstDash val="solid"/>
                              </a:ln>
                            </wps:spPr>
                            <wps:txbx>
                              <w:txbxContent>
                                <w:p w14:paraId="0D74583C" w14:textId="77777777" w:rsidR="009F5614" w:rsidRPr="003810F9" w:rsidRDefault="004349FD">
                                  <w:pPr>
                                    <w:spacing w:line="459" w:lineRule="exact"/>
                                    <w:jc w:val="center"/>
                                  </w:pPr>
                                  <w:r w:rsidRPr="003810F9">
                                    <w:rPr>
                                      <w:b/>
                                      <w:color w:val="000000"/>
                                      <w:sz w:val="40"/>
                                    </w:rPr>
                                    <w:t>TASK</w:t>
                                  </w:r>
                                  <w:r w:rsidRPr="003810F9">
                                    <w:rPr>
                                      <w:b/>
                                      <w:color w:val="000000"/>
                                      <w:spacing w:val="-3"/>
                                      <w:sz w:val="40"/>
                                    </w:rPr>
                                    <w:t xml:space="preserve"> </w:t>
                                  </w:r>
                                  <w:r w:rsidRPr="003810F9">
                                    <w:rPr>
                                      <w:b/>
                                      <w:color w:val="000000"/>
                                      <w:spacing w:val="-2"/>
                                      <w:sz w:val="40"/>
                                    </w:rPr>
                                    <w:t>DESCRIPTION</w:t>
                                  </w:r>
                                </w:p>
                              </w:txbxContent>
                            </wps:txbx>
                            <wps:bodyPr vert="horz" wrap="square" lIns="0" tIns="0" rIns="0" bIns="0" anchor="t" anchorCtr="0" compatLnSpc="0">
                              <a:noAutofit/>
                            </wps:bodyPr>
                          </wps:wsp>
                        </a:graphicData>
                      </a:graphic>
                    </wp:anchor>
                  </w:drawing>
                </mc:Choice>
                <mc:Fallback>
                  <w:pict>
                    <v:shape w14:anchorId="4B0CF4EA" id="Textbox 4" o:spid="_x0000_s1027" type="#_x0000_t202" style="position:absolute;left:0;text-align:left;margin-left:0;margin-top:1.65pt;width:489.15pt;height:23.55pt;z-index:25165824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" fillcolor="#bfbfbf" strokeweight=".16942mm">
                      <v:textbox inset="0,0,0,0">
                        <w:txbxContent>
                          <w:p w14:paraId="0D74583C" w14:textId="77777777" w:rsidR="009F5614" w:rsidRPr="003810F9" w:rsidRDefault="004349FD">
                            <w:pPr>
                              <w:spacing w:line="459" w:lineRule="exact"/>
                              <w:jc w:val="center"/>
                            </w:pPr>
                            <w:r w:rsidRPr="003810F9">
                              <w:rPr>
                                <w:b/>
                                <w:color w:val="000000"/>
                                <w:sz w:val="40"/>
                              </w:rPr>
                              <w:t>TASK</w:t>
                            </w:r>
                            <w:r w:rsidRPr="003810F9">
                              <w:rPr>
                                <w:b/>
                                <w:color w:val="000000"/>
                                <w:spacing w:val="-3"/>
                                <w:sz w:val="40"/>
                              </w:rPr>
                              <w:t xml:space="preserve"> </w:t>
                            </w:r>
                            <w:r w:rsidRPr="003810F9">
                              <w:rPr>
                                <w:b/>
                                <w:color w:val="000000"/>
                                <w:spacing w:val="-2"/>
                                <w:sz w:val="40"/>
                              </w:rPr>
                              <w:t>DESCRIPTION</w:t>
                            </w:r>
                          </w:p>
                        </w:txbxContent>
                      </v:textbox>
                      <w10:wrap type="topAndBottom" anchorx="page"/>
                    </v:shape>
                  </w:pict>
                </mc:Fallback>
              </mc:AlternateContent>
            </w:r>
            <w:r w:rsidRPr="003810F9">
              <w:t>Demonstrate</w:t>
            </w:r>
            <w:r w:rsidRPr="003810F9">
              <w:rPr>
                <w:spacing w:val="-5"/>
              </w:rPr>
              <w:t xml:space="preserve"> </w:t>
            </w:r>
            <w:r w:rsidRPr="003810F9">
              <w:t>a</w:t>
            </w:r>
            <w:r w:rsidRPr="003810F9">
              <w:rPr>
                <w:spacing w:val="-1"/>
              </w:rPr>
              <w:t xml:space="preserve"> </w:t>
            </w:r>
            <w:r w:rsidRPr="003810F9">
              <w:t>sound</w:t>
            </w:r>
            <w:r w:rsidRPr="003810F9">
              <w:rPr>
                <w:spacing w:val="-5"/>
              </w:rPr>
              <w:t xml:space="preserve"> </w:t>
            </w:r>
            <w:r w:rsidRPr="003810F9">
              <w:t>understanding</w:t>
            </w:r>
            <w:r w:rsidRPr="003810F9">
              <w:rPr>
                <w:spacing w:val="-3"/>
              </w:rPr>
              <w:t xml:space="preserve"> </w:t>
            </w:r>
            <w:r w:rsidRPr="003810F9">
              <w:t>of</w:t>
            </w:r>
            <w:r w:rsidRPr="003810F9">
              <w:rPr>
                <w:spacing w:val="-5"/>
              </w:rPr>
              <w:t xml:space="preserve"> </w:t>
            </w:r>
            <w:r w:rsidRPr="003810F9">
              <w:t>the</w:t>
            </w:r>
            <w:r w:rsidRPr="003810F9">
              <w:rPr>
                <w:spacing w:val="-5"/>
              </w:rPr>
              <w:t xml:space="preserve"> </w:t>
            </w:r>
            <w:r w:rsidRPr="003810F9">
              <w:t>application</w:t>
            </w:r>
            <w:r w:rsidRPr="003810F9">
              <w:rPr>
                <w:spacing w:val="-3"/>
              </w:rPr>
              <w:t xml:space="preserve"> </w:t>
            </w:r>
            <w:r w:rsidRPr="003810F9">
              <w:t>of</w:t>
            </w:r>
            <w:r w:rsidRPr="003810F9">
              <w:rPr>
                <w:spacing w:val="-2"/>
              </w:rPr>
              <w:t xml:space="preserve"> </w:t>
            </w:r>
            <w:r w:rsidRPr="003810F9">
              <w:t>information</w:t>
            </w:r>
            <w:r w:rsidRPr="003810F9">
              <w:rPr>
                <w:spacing w:val="-3"/>
              </w:rPr>
              <w:t xml:space="preserve"> </w:t>
            </w:r>
            <w:r w:rsidRPr="003810F9">
              <w:t>technology</w:t>
            </w:r>
            <w:r w:rsidRPr="003810F9">
              <w:rPr>
                <w:spacing w:val="-3"/>
              </w:rPr>
              <w:t xml:space="preserve"> </w:t>
            </w:r>
            <w:r w:rsidRPr="003810F9">
              <w:t>and</w:t>
            </w:r>
            <w:r w:rsidRPr="003810F9">
              <w:rPr>
                <w:spacing w:val="-3"/>
              </w:rPr>
              <w:t xml:space="preserve"> </w:t>
            </w:r>
            <w:r w:rsidRPr="003810F9">
              <w:t>systems in logistics and supply chain management.</w:t>
            </w:r>
          </w:p>
        </w:tc>
      </w:tr>
    </w:tbl>
    <w:p w14:paraId="0D9D57CE" w14:textId="77777777" w:rsidR="009F5614" w:rsidRPr="003810F9" w:rsidRDefault="009F5614">
      <w:pPr>
        <w:pStyle w:val="BodyText"/>
        <w:spacing w:before="229"/>
        <w:rPr>
          <w:b/>
          <w:sz w:val="20"/>
        </w:rPr>
      </w:pPr>
    </w:p>
    <w:p w14:paraId="683E248B" w14:textId="77777777" w:rsidR="009F5614" w:rsidRPr="003810F9" w:rsidRDefault="004349FD">
      <w:pPr>
        <w:pStyle w:val="Heading2"/>
        <w:spacing w:before="1" w:line="252" w:lineRule="exact"/>
        <w:ind w:left="861"/>
      </w:pPr>
      <w:r w:rsidRPr="003810F9">
        <w:t>Use of</w:t>
      </w:r>
      <w:r w:rsidRPr="003810F9">
        <w:rPr>
          <w:spacing w:val="-2"/>
        </w:rPr>
        <w:t xml:space="preserve"> </w:t>
      </w:r>
      <w:r w:rsidRPr="003810F9">
        <w:t>Generative</w:t>
      </w:r>
      <w:r w:rsidRPr="003810F9">
        <w:rPr>
          <w:spacing w:val="-4"/>
        </w:rPr>
        <w:t xml:space="preserve"> </w:t>
      </w:r>
      <w:r w:rsidRPr="003810F9">
        <w:t>AI</w:t>
      </w:r>
      <w:r w:rsidRPr="003810F9">
        <w:rPr>
          <w:spacing w:val="-2"/>
        </w:rPr>
        <w:t xml:space="preserve"> </w:t>
      </w:r>
      <w:r w:rsidRPr="003810F9">
        <w:t>in</w:t>
      </w:r>
      <w:r w:rsidRPr="003810F9">
        <w:rPr>
          <w:spacing w:val="-2"/>
        </w:rPr>
        <w:t xml:space="preserve"> Assessment</w:t>
      </w:r>
    </w:p>
    <w:p w14:paraId="330CD6DE" w14:textId="77777777" w:rsidR="009F5614" w:rsidRPr="003810F9" w:rsidRDefault="004349FD">
      <w:pPr>
        <w:pStyle w:val="BodyText"/>
        <w:spacing w:line="252" w:lineRule="exact"/>
        <w:ind w:left="874"/>
      </w:pPr>
      <w:r w:rsidRPr="003810F9">
        <w:t>(Lecturer</w:t>
      </w:r>
      <w:r w:rsidRPr="003810F9">
        <w:rPr>
          <w:spacing w:val="-2"/>
        </w:rPr>
        <w:t xml:space="preserve"> </w:t>
      </w:r>
      <w:r w:rsidRPr="003810F9">
        <w:t>to</w:t>
      </w:r>
      <w:r w:rsidRPr="003810F9">
        <w:rPr>
          <w:spacing w:val="-4"/>
        </w:rPr>
        <w:t xml:space="preserve"> </w:t>
      </w:r>
      <w:r w:rsidRPr="003810F9">
        <w:t>indicate</w:t>
      </w:r>
      <w:r w:rsidRPr="003810F9">
        <w:rPr>
          <w:spacing w:val="-4"/>
        </w:rPr>
        <w:t xml:space="preserve"> </w:t>
      </w:r>
      <w:r w:rsidRPr="003810F9">
        <w:t>Yes</w:t>
      </w:r>
      <w:r w:rsidRPr="003810F9">
        <w:rPr>
          <w:spacing w:val="-6"/>
        </w:rPr>
        <w:t xml:space="preserve"> </w:t>
      </w:r>
      <w:r w:rsidRPr="003810F9">
        <w:t>or</w:t>
      </w:r>
      <w:r w:rsidRPr="003810F9">
        <w:rPr>
          <w:spacing w:val="-1"/>
        </w:rPr>
        <w:t xml:space="preserve"> </w:t>
      </w:r>
      <w:r w:rsidRPr="003810F9">
        <w:t>Not</w:t>
      </w:r>
      <w:r w:rsidRPr="003810F9">
        <w:rPr>
          <w:spacing w:val="-4"/>
        </w:rPr>
        <w:t xml:space="preserve"> </w:t>
      </w:r>
      <w:r w:rsidRPr="003810F9">
        <w:t>against</w:t>
      </w:r>
      <w:r w:rsidRPr="003810F9">
        <w:rPr>
          <w:spacing w:val="-1"/>
        </w:rPr>
        <w:t xml:space="preserve"> </w:t>
      </w:r>
      <w:r w:rsidRPr="003810F9">
        <w:t>each</w:t>
      </w:r>
      <w:r w:rsidRPr="003810F9">
        <w:rPr>
          <w:spacing w:val="-3"/>
        </w:rPr>
        <w:t xml:space="preserve"> </w:t>
      </w:r>
      <w:r w:rsidRPr="003810F9">
        <w:rPr>
          <w:spacing w:val="-2"/>
        </w:rPr>
        <w:t>element)</w:t>
      </w:r>
    </w:p>
    <w:p w14:paraId="0E9BCB7B" w14:textId="77777777" w:rsidR="009F5614" w:rsidRPr="003810F9" w:rsidRDefault="009F5614">
      <w:pPr>
        <w:pStyle w:val="BodyText"/>
        <w:rPr>
          <w:sz w:val="20"/>
        </w:rPr>
      </w:pPr>
    </w:p>
    <w:tbl>
      <w:tblPr>
        <w:tblW w:w="9063" w:type="dxa"/>
        <w:tblLayout w:type="fixed"/>
        <w:tblCellMar>
          <w:left w:w="10" w:type="dxa"/>
          <w:right w:w="10" w:type="dxa"/>
        </w:tblCellMar>
        <w:tblLook w:val="04A0" w:firstRow="1" w:lastRow="0" w:firstColumn="1" w:lastColumn="0" w:noHBand="0" w:noVBand="1"/>
      </w:tblPr>
      <w:tblGrid>
        <w:gridCol w:w="2251"/>
        <w:gridCol w:w="5397"/>
        <w:gridCol w:w="1415"/>
      </w:tblGrid>
      <w:tr w:rsidR="009F5614" w:rsidRPr="003810F9" w14:paraId="40DB8CF7" w14:textId="77777777">
        <w:trPr>
          <w:trHeight w:val="822"/>
        </w:trPr>
        <w:tc>
          <w:tcPr>
            <w:tcW w:w="2251" w:type="dxa"/>
            <w:tcBorders>
              <w:top w:val="single" w:sz="6" w:space="0" w:color="000000"/>
              <w:left w:val="single" w:sz="6" w:space="0" w:color="000000"/>
              <w:bottom w:val="single" w:sz="4" w:space="0" w:color="000000"/>
              <w:right w:val="single" w:sz="4" w:space="0" w:color="000000"/>
            </w:tcBorders>
            <w:tcMar>
              <w:top w:w="0" w:type="dxa"/>
              <w:left w:w="0" w:type="dxa"/>
              <w:bottom w:w="0" w:type="dxa"/>
              <w:right w:w="0" w:type="dxa"/>
            </w:tcMar>
          </w:tcPr>
          <w:p w14:paraId="09D9F671" w14:textId="77777777" w:rsidR="009F5614" w:rsidRPr="003810F9" w:rsidRDefault="004349FD">
            <w:pPr>
              <w:pStyle w:val="TableParagraph"/>
              <w:spacing w:before="2"/>
              <w:ind w:left="105"/>
            </w:pPr>
            <w:r w:rsidRPr="003810F9">
              <w:rPr>
                <w:spacing w:val="-2"/>
              </w:rPr>
              <w:t>RESEARCH</w:t>
            </w:r>
          </w:p>
        </w:tc>
        <w:tc>
          <w:tcPr>
            <w:tcW w:w="5397" w:type="dxa"/>
            <w:tcBorders>
              <w:top w:val="single" w:sz="6" w:space="0" w:color="000000"/>
              <w:left w:val="single" w:sz="4" w:space="0" w:color="000000"/>
              <w:bottom w:val="single" w:sz="4" w:space="0" w:color="000000"/>
              <w:right w:val="single" w:sz="4" w:space="0" w:color="000000"/>
            </w:tcBorders>
            <w:tcMar>
              <w:top w:w="0" w:type="dxa"/>
              <w:left w:w="0" w:type="dxa"/>
              <w:bottom w:w="0" w:type="dxa"/>
              <w:right w:w="0" w:type="dxa"/>
            </w:tcMar>
          </w:tcPr>
          <w:p w14:paraId="09D00ED7" w14:textId="77777777" w:rsidR="009F5614" w:rsidRPr="003810F9" w:rsidRDefault="004349FD">
            <w:pPr>
              <w:pStyle w:val="TableParagraph"/>
              <w:spacing w:before="2" w:line="256" w:lineRule="auto"/>
              <w:ind w:left="108" w:hanging="1"/>
            </w:pPr>
            <w:r w:rsidRPr="003810F9">
              <w:t>For</w:t>
            </w:r>
            <w:r w:rsidRPr="003810F9">
              <w:rPr>
                <w:spacing w:val="-5"/>
              </w:rPr>
              <w:t xml:space="preserve"> </w:t>
            </w:r>
            <w:r w:rsidRPr="003810F9">
              <w:t>this</w:t>
            </w:r>
            <w:r w:rsidRPr="003810F9">
              <w:rPr>
                <w:spacing w:val="-5"/>
              </w:rPr>
              <w:t xml:space="preserve"> </w:t>
            </w:r>
            <w:r w:rsidRPr="003810F9">
              <w:t>assessment,</w:t>
            </w:r>
            <w:r w:rsidRPr="003810F9">
              <w:rPr>
                <w:spacing w:val="-4"/>
              </w:rPr>
              <w:t xml:space="preserve"> </w:t>
            </w:r>
            <w:r w:rsidRPr="003810F9">
              <w:t>you</w:t>
            </w:r>
            <w:r w:rsidRPr="003810F9">
              <w:rPr>
                <w:spacing w:val="-5"/>
              </w:rPr>
              <w:t xml:space="preserve"> </w:t>
            </w:r>
            <w:r w:rsidRPr="003810F9">
              <w:t>can</w:t>
            </w:r>
            <w:r w:rsidRPr="003810F9">
              <w:rPr>
                <w:spacing w:val="-5"/>
              </w:rPr>
              <w:t xml:space="preserve"> </w:t>
            </w:r>
            <w:r w:rsidRPr="003810F9">
              <w:t>use</w:t>
            </w:r>
            <w:r w:rsidRPr="003810F9">
              <w:rPr>
                <w:spacing w:val="-7"/>
              </w:rPr>
              <w:t xml:space="preserve"> </w:t>
            </w:r>
            <w:r w:rsidRPr="003810F9">
              <w:t>Generative</w:t>
            </w:r>
            <w:r w:rsidRPr="003810F9">
              <w:rPr>
                <w:spacing w:val="-5"/>
              </w:rPr>
              <w:t xml:space="preserve"> </w:t>
            </w:r>
            <w:r w:rsidRPr="003810F9">
              <w:t>AI</w:t>
            </w:r>
            <w:r w:rsidRPr="003810F9">
              <w:rPr>
                <w:spacing w:val="-6"/>
              </w:rPr>
              <w:t xml:space="preserve"> </w:t>
            </w:r>
            <w:r w:rsidRPr="003810F9">
              <w:t>to support you in research and data analysis.</w:t>
            </w:r>
          </w:p>
        </w:tc>
        <w:tc>
          <w:tcPr>
            <w:tcW w:w="1415" w:type="dxa"/>
            <w:tcBorders>
              <w:top w:val="single" w:sz="6" w:space="0" w:color="000000"/>
              <w:left w:val="single" w:sz="4" w:space="0" w:color="000000"/>
              <w:bottom w:val="single" w:sz="4" w:space="0" w:color="000000"/>
              <w:right w:val="single" w:sz="6" w:space="0" w:color="000000"/>
            </w:tcBorders>
            <w:tcMar>
              <w:top w:w="0" w:type="dxa"/>
              <w:left w:w="0" w:type="dxa"/>
              <w:bottom w:w="0" w:type="dxa"/>
              <w:right w:w="0" w:type="dxa"/>
            </w:tcMar>
          </w:tcPr>
          <w:p w14:paraId="0DD61404"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68CAA2FC" w14:textId="77777777" w:rsidR="009F5614" w:rsidRPr="003810F9" w:rsidRDefault="004349FD">
            <w:pPr>
              <w:pStyle w:val="TableParagraph"/>
              <w:spacing w:before="245" w:line="280" w:lineRule="exact"/>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r w:rsidR="009F5614" w:rsidRPr="003810F9" w14:paraId="34094D66" w14:textId="77777777">
        <w:trPr>
          <w:trHeight w:val="1091"/>
        </w:trPr>
        <w:tc>
          <w:tcPr>
            <w:tcW w:w="2251" w:type="dxa"/>
            <w:tcBorders>
              <w:top w:val="single" w:sz="4" w:space="0" w:color="000000"/>
              <w:left w:val="single" w:sz="6" w:space="0" w:color="000000"/>
              <w:bottom w:val="single" w:sz="4" w:space="0" w:color="000000"/>
              <w:right w:val="single" w:sz="4" w:space="0" w:color="000000"/>
            </w:tcBorders>
            <w:tcMar>
              <w:top w:w="0" w:type="dxa"/>
              <w:left w:w="0" w:type="dxa"/>
              <w:bottom w:w="0" w:type="dxa"/>
              <w:right w:w="0" w:type="dxa"/>
            </w:tcMar>
          </w:tcPr>
          <w:p w14:paraId="41BBBD64" w14:textId="77777777" w:rsidR="009F5614" w:rsidRPr="003810F9" w:rsidRDefault="004349FD">
            <w:pPr>
              <w:pStyle w:val="TableParagraph"/>
              <w:spacing w:before="2"/>
              <w:ind w:left="105"/>
            </w:pPr>
            <w:r w:rsidRPr="003810F9">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A5D811D" w14:textId="77777777" w:rsidR="009F5614" w:rsidRPr="003810F9" w:rsidRDefault="004349FD">
            <w:pPr>
              <w:pStyle w:val="TableParagraph"/>
              <w:spacing w:before="2" w:line="256" w:lineRule="auto"/>
              <w:ind w:left="108" w:hanging="1"/>
            </w:pPr>
            <w:r w:rsidRPr="003810F9">
              <w:t>For this assessment, you can use Generative AI to support</w:t>
            </w:r>
            <w:r w:rsidRPr="003810F9">
              <w:rPr>
                <w:spacing w:val="-8"/>
              </w:rPr>
              <w:t xml:space="preserve"> </w:t>
            </w:r>
            <w:r w:rsidRPr="003810F9">
              <w:t>you</w:t>
            </w:r>
            <w:r w:rsidRPr="003810F9">
              <w:rPr>
                <w:spacing w:val="-5"/>
              </w:rPr>
              <w:t xml:space="preserve"> </w:t>
            </w:r>
            <w:r w:rsidRPr="003810F9">
              <w:t>in</w:t>
            </w:r>
            <w:r w:rsidRPr="003810F9">
              <w:rPr>
                <w:spacing w:val="-8"/>
              </w:rPr>
              <w:t xml:space="preserve"> </w:t>
            </w:r>
            <w:r w:rsidRPr="003810F9">
              <w:t>structuring</w:t>
            </w:r>
            <w:r w:rsidRPr="003810F9">
              <w:rPr>
                <w:spacing w:val="-8"/>
              </w:rPr>
              <w:t xml:space="preserve"> </w:t>
            </w:r>
            <w:r w:rsidRPr="003810F9">
              <w:t>your</w:t>
            </w:r>
            <w:r w:rsidRPr="003810F9">
              <w:rPr>
                <w:spacing w:val="-8"/>
              </w:rPr>
              <w:t xml:space="preserve"> </w:t>
            </w:r>
            <w:r w:rsidRPr="003810F9">
              <w:t>submission,</w:t>
            </w:r>
            <w:r w:rsidRPr="003810F9">
              <w:rPr>
                <w:spacing w:val="-4"/>
              </w:rPr>
              <w:t xml:space="preserve"> </w:t>
            </w:r>
            <w:r w:rsidRPr="003810F9">
              <w:t>including creating a draft argument structure, identifying parts</w:t>
            </w:r>
          </w:p>
          <w:p w14:paraId="502F22EE" w14:textId="77777777" w:rsidR="009F5614" w:rsidRPr="003810F9" w:rsidRDefault="004349FD">
            <w:pPr>
              <w:pStyle w:val="TableParagraph"/>
              <w:spacing w:line="250" w:lineRule="exact"/>
              <w:ind w:left="108"/>
            </w:pPr>
            <w:r w:rsidRPr="003810F9">
              <w:t>and</w:t>
            </w:r>
            <w:r w:rsidRPr="003810F9">
              <w:rPr>
                <w:spacing w:val="-5"/>
              </w:rPr>
              <w:t xml:space="preserve"> </w:t>
            </w:r>
            <w:r w:rsidRPr="003810F9">
              <w:t>headings,</w:t>
            </w:r>
            <w:r w:rsidRPr="003810F9">
              <w:rPr>
                <w:spacing w:val="-2"/>
              </w:rPr>
              <w:t xml:space="preserve"> </w:t>
            </w:r>
            <w:r w:rsidRPr="003810F9">
              <w:rPr>
                <w:spacing w:val="-4"/>
              </w:rPr>
              <w:t>etc.</w:t>
            </w:r>
          </w:p>
        </w:tc>
        <w:tc>
          <w:tcPr>
            <w:tcW w:w="1415" w:type="dxa"/>
            <w:tcBorders>
              <w:top w:val="single" w:sz="4" w:space="0" w:color="000000"/>
              <w:left w:val="single" w:sz="4" w:space="0" w:color="000000"/>
              <w:bottom w:val="single" w:sz="4" w:space="0" w:color="000000"/>
              <w:right w:val="single" w:sz="6" w:space="0" w:color="000000"/>
            </w:tcBorders>
            <w:tcMar>
              <w:top w:w="0" w:type="dxa"/>
              <w:left w:w="0" w:type="dxa"/>
              <w:bottom w:w="0" w:type="dxa"/>
              <w:right w:w="0" w:type="dxa"/>
            </w:tcMar>
          </w:tcPr>
          <w:p w14:paraId="3B5BE5CB"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4F8B74B6" w14:textId="77777777" w:rsidR="009F5614" w:rsidRPr="003810F9" w:rsidRDefault="004349FD">
            <w:pPr>
              <w:pStyle w:val="TableParagraph"/>
              <w:spacing w:before="245"/>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r w:rsidR="009F5614" w:rsidRPr="003810F9" w14:paraId="66714EA2" w14:textId="77777777">
        <w:trPr>
          <w:trHeight w:val="1091"/>
        </w:trPr>
        <w:tc>
          <w:tcPr>
            <w:tcW w:w="2251" w:type="dxa"/>
            <w:tcBorders>
              <w:top w:val="single" w:sz="4" w:space="0" w:color="000000"/>
              <w:left w:val="single" w:sz="6" w:space="0" w:color="000000"/>
              <w:bottom w:val="single" w:sz="4" w:space="0" w:color="000000"/>
              <w:right w:val="single" w:sz="4" w:space="0" w:color="000000"/>
            </w:tcBorders>
            <w:tcMar>
              <w:top w:w="0" w:type="dxa"/>
              <w:left w:w="0" w:type="dxa"/>
              <w:bottom w:w="0" w:type="dxa"/>
              <w:right w:w="0" w:type="dxa"/>
            </w:tcMar>
          </w:tcPr>
          <w:p w14:paraId="63EB0F61" w14:textId="77777777" w:rsidR="009F5614" w:rsidRPr="003810F9" w:rsidRDefault="004349FD">
            <w:pPr>
              <w:pStyle w:val="TableParagraph"/>
              <w:spacing w:before="2"/>
              <w:ind w:left="105"/>
            </w:pPr>
            <w:r w:rsidRPr="003810F9">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BB9E776" w14:textId="77777777" w:rsidR="009F5614" w:rsidRPr="003810F9" w:rsidRDefault="004349FD">
            <w:pPr>
              <w:pStyle w:val="TableParagraph"/>
              <w:spacing w:before="2" w:line="256" w:lineRule="auto"/>
              <w:ind w:left="108" w:hanging="1"/>
            </w:pPr>
            <w:r w:rsidRPr="003810F9">
              <w:t>For this assessment, you can use Generative AI to check your own text/creation for grammatical and syntactical</w:t>
            </w:r>
            <w:r w:rsidRPr="003810F9">
              <w:rPr>
                <w:spacing w:val="-7"/>
              </w:rPr>
              <w:t xml:space="preserve"> </w:t>
            </w:r>
            <w:r w:rsidRPr="003810F9">
              <w:t>mistakes,</w:t>
            </w:r>
            <w:r w:rsidRPr="003810F9">
              <w:rPr>
                <w:spacing w:val="-6"/>
              </w:rPr>
              <w:t xml:space="preserve"> </w:t>
            </w:r>
            <w:r w:rsidRPr="003810F9">
              <w:t>including</w:t>
            </w:r>
            <w:r w:rsidRPr="003810F9">
              <w:rPr>
                <w:spacing w:val="-6"/>
              </w:rPr>
              <w:t xml:space="preserve"> </w:t>
            </w:r>
            <w:r w:rsidRPr="003810F9">
              <w:t>getting</w:t>
            </w:r>
            <w:r w:rsidRPr="003810F9">
              <w:rPr>
                <w:spacing w:val="-9"/>
              </w:rPr>
              <w:t xml:space="preserve"> </w:t>
            </w:r>
            <w:r w:rsidRPr="003810F9">
              <w:t>suggestions</w:t>
            </w:r>
            <w:r w:rsidRPr="003810F9">
              <w:rPr>
                <w:spacing w:val="-7"/>
              </w:rPr>
              <w:t xml:space="preserve"> </w:t>
            </w:r>
            <w:r w:rsidRPr="003810F9">
              <w:t>to</w:t>
            </w:r>
          </w:p>
          <w:p w14:paraId="35F170EF" w14:textId="77777777" w:rsidR="009F5614" w:rsidRPr="003810F9" w:rsidRDefault="004349FD">
            <w:pPr>
              <w:pStyle w:val="TableParagraph"/>
              <w:spacing w:before="1" w:line="249" w:lineRule="exact"/>
              <w:ind w:left="108"/>
            </w:pPr>
            <w:r w:rsidRPr="003810F9">
              <w:t>rephrase</w:t>
            </w:r>
            <w:r w:rsidRPr="003810F9">
              <w:rPr>
                <w:spacing w:val="-7"/>
              </w:rPr>
              <w:t xml:space="preserve"> </w:t>
            </w:r>
            <w:r w:rsidRPr="003810F9">
              <w:t>your</w:t>
            </w:r>
            <w:r w:rsidRPr="003810F9">
              <w:rPr>
                <w:spacing w:val="-1"/>
              </w:rPr>
              <w:t xml:space="preserve"> </w:t>
            </w:r>
            <w:r w:rsidRPr="003810F9">
              <w:rPr>
                <w:spacing w:val="-4"/>
              </w:rPr>
              <w:t>work.</w:t>
            </w:r>
          </w:p>
        </w:tc>
        <w:tc>
          <w:tcPr>
            <w:tcW w:w="1415" w:type="dxa"/>
            <w:tcBorders>
              <w:top w:val="single" w:sz="4" w:space="0" w:color="000000"/>
              <w:left w:val="single" w:sz="4" w:space="0" w:color="000000"/>
              <w:bottom w:val="single" w:sz="4" w:space="0" w:color="000000"/>
              <w:right w:val="single" w:sz="6" w:space="0" w:color="000000"/>
            </w:tcBorders>
            <w:tcMar>
              <w:top w:w="0" w:type="dxa"/>
              <w:left w:w="0" w:type="dxa"/>
              <w:bottom w:w="0" w:type="dxa"/>
              <w:right w:w="0" w:type="dxa"/>
            </w:tcMar>
          </w:tcPr>
          <w:p w14:paraId="0A865D37"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5FB2B908" w14:textId="77777777" w:rsidR="009F5614" w:rsidRPr="003810F9" w:rsidRDefault="004349FD">
            <w:pPr>
              <w:pStyle w:val="TableParagraph"/>
              <w:spacing w:before="245"/>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r w:rsidR="009F5614" w:rsidRPr="003810F9" w14:paraId="34050ABD" w14:textId="77777777">
        <w:trPr>
          <w:trHeight w:val="825"/>
        </w:trPr>
        <w:tc>
          <w:tcPr>
            <w:tcW w:w="2251" w:type="dxa"/>
            <w:tcBorders>
              <w:top w:val="single" w:sz="4" w:space="0" w:color="000000"/>
              <w:left w:val="single" w:sz="6" w:space="0" w:color="000000"/>
              <w:bottom w:val="single" w:sz="4" w:space="0" w:color="000000"/>
              <w:right w:val="single" w:sz="4" w:space="0" w:color="000000"/>
            </w:tcBorders>
            <w:tcMar>
              <w:top w:w="0" w:type="dxa"/>
              <w:left w:w="0" w:type="dxa"/>
              <w:bottom w:w="0" w:type="dxa"/>
              <w:right w:w="0" w:type="dxa"/>
            </w:tcMar>
          </w:tcPr>
          <w:p w14:paraId="23E277D1" w14:textId="77777777" w:rsidR="009F5614" w:rsidRPr="003810F9" w:rsidRDefault="004349FD">
            <w:pPr>
              <w:pStyle w:val="TableParagraph"/>
              <w:spacing w:before="2"/>
              <w:ind w:left="105"/>
            </w:pPr>
            <w:r w:rsidRPr="003810F9">
              <w:rPr>
                <w:spacing w:val="-2"/>
              </w:rPr>
              <w:t>WRITING</w:t>
            </w:r>
          </w:p>
        </w:tc>
        <w:tc>
          <w:tcPr>
            <w:tcW w:w="539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421B5408" w14:textId="77777777" w:rsidR="009F5614" w:rsidRPr="003810F9" w:rsidRDefault="004349FD">
            <w:pPr>
              <w:pStyle w:val="TableParagraph"/>
              <w:spacing w:before="2" w:line="256" w:lineRule="auto"/>
              <w:ind w:left="108"/>
            </w:pPr>
            <w:r w:rsidRPr="003810F9">
              <w:t>For</w:t>
            </w:r>
            <w:r w:rsidRPr="003810F9">
              <w:rPr>
                <w:spacing w:val="-5"/>
              </w:rPr>
              <w:t xml:space="preserve"> </w:t>
            </w:r>
            <w:r w:rsidRPr="003810F9">
              <w:t>this</w:t>
            </w:r>
            <w:r w:rsidRPr="003810F9">
              <w:rPr>
                <w:spacing w:val="-5"/>
              </w:rPr>
              <w:t xml:space="preserve"> </w:t>
            </w:r>
            <w:r w:rsidRPr="003810F9">
              <w:t>assessment,</w:t>
            </w:r>
            <w:r w:rsidRPr="003810F9">
              <w:rPr>
                <w:spacing w:val="-4"/>
              </w:rPr>
              <w:t xml:space="preserve"> </w:t>
            </w:r>
            <w:r w:rsidRPr="003810F9">
              <w:t>you</w:t>
            </w:r>
            <w:r w:rsidRPr="003810F9">
              <w:rPr>
                <w:spacing w:val="-6"/>
              </w:rPr>
              <w:t xml:space="preserve"> </w:t>
            </w:r>
            <w:r w:rsidRPr="003810F9">
              <w:t>can</w:t>
            </w:r>
            <w:r w:rsidRPr="003810F9">
              <w:rPr>
                <w:spacing w:val="-5"/>
              </w:rPr>
              <w:t xml:space="preserve"> </w:t>
            </w:r>
            <w:r w:rsidRPr="003810F9">
              <w:t>use</w:t>
            </w:r>
            <w:r w:rsidRPr="003810F9">
              <w:rPr>
                <w:spacing w:val="-7"/>
              </w:rPr>
              <w:t xml:space="preserve"> </w:t>
            </w:r>
            <w:r w:rsidRPr="003810F9">
              <w:t>Generative</w:t>
            </w:r>
            <w:r w:rsidRPr="003810F9">
              <w:rPr>
                <w:spacing w:val="-5"/>
              </w:rPr>
              <w:t xml:space="preserve"> </w:t>
            </w:r>
            <w:r w:rsidRPr="003810F9">
              <w:t>AI</w:t>
            </w:r>
            <w:r w:rsidRPr="003810F9">
              <w:rPr>
                <w:spacing w:val="-7"/>
              </w:rPr>
              <w:t xml:space="preserve"> </w:t>
            </w:r>
            <w:r w:rsidRPr="003810F9">
              <w:t>to create text for submission.</w:t>
            </w:r>
          </w:p>
        </w:tc>
        <w:tc>
          <w:tcPr>
            <w:tcW w:w="1415" w:type="dxa"/>
            <w:tcBorders>
              <w:top w:val="single" w:sz="4" w:space="0" w:color="000000"/>
              <w:left w:val="single" w:sz="4" w:space="0" w:color="000000"/>
              <w:bottom w:val="single" w:sz="4" w:space="0" w:color="000000"/>
              <w:right w:val="single" w:sz="6" w:space="0" w:color="000000"/>
            </w:tcBorders>
            <w:tcMar>
              <w:top w:w="0" w:type="dxa"/>
              <w:left w:w="0" w:type="dxa"/>
              <w:bottom w:w="0" w:type="dxa"/>
              <w:right w:w="0" w:type="dxa"/>
            </w:tcMar>
          </w:tcPr>
          <w:p w14:paraId="2D739F35"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47AF8819" w14:textId="77777777" w:rsidR="009F5614" w:rsidRPr="003810F9" w:rsidRDefault="004349FD">
            <w:pPr>
              <w:pStyle w:val="TableParagraph"/>
              <w:spacing w:before="247" w:line="280" w:lineRule="exact"/>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r w:rsidR="009F5614" w:rsidRPr="003810F9" w14:paraId="4B675C3B" w14:textId="77777777">
        <w:trPr>
          <w:trHeight w:val="822"/>
        </w:trPr>
        <w:tc>
          <w:tcPr>
            <w:tcW w:w="2251" w:type="dxa"/>
            <w:tcBorders>
              <w:top w:val="single" w:sz="4" w:space="0" w:color="000000"/>
              <w:left w:val="single" w:sz="6" w:space="0" w:color="000000"/>
              <w:bottom w:val="single" w:sz="4" w:space="0" w:color="000000"/>
              <w:right w:val="single" w:sz="4" w:space="0" w:color="000000"/>
            </w:tcBorders>
            <w:tcMar>
              <w:top w:w="0" w:type="dxa"/>
              <w:left w:w="0" w:type="dxa"/>
              <w:bottom w:w="0" w:type="dxa"/>
              <w:right w:w="0" w:type="dxa"/>
            </w:tcMar>
          </w:tcPr>
          <w:p w14:paraId="4079BE77" w14:textId="77777777" w:rsidR="009F5614" w:rsidRPr="003810F9" w:rsidRDefault="004349FD">
            <w:pPr>
              <w:pStyle w:val="TableParagraph"/>
              <w:spacing w:before="2"/>
              <w:ind w:left="105"/>
            </w:pPr>
            <w:r w:rsidRPr="003810F9">
              <w:rPr>
                <w:spacing w:val="-2"/>
              </w:rPr>
              <w:t>CREATIVE</w:t>
            </w:r>
          </w:p>
        </w:tc>
        <w:tc>
          <w:tcPr>
            <w:tcW w:w="539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198CB1DA" w14:textId="77777777" w:rsidR="009F5614" w:rsidRPr="003810F9" w:rsidRDefault="004349FD">
            <w:pPr>
              <w:pStyle w:val="TableParagraph"/>
              <w:spacing w:before="2" w:line="256" w:lineRule="auto"/>
              <w:ind w:left="108" w:hanging="1"/>
            </w:pPr>
            <w:r w:rsidRPr="003810F9">
              <w:t>For</w:t>
            </w:r>
            <w:r w:rsidRPr="003810F9">
              <w:rPr>
                <w:spacing w:val="-4"/>
              </w:rPr>
              <w:t xml:space="preserve"> </w:t>
            </w:r>
            <w:r w:rsidRPr="003810F9">
              <w:t>this</w:t>
            </w:r>
            <w:r w:rsidRPr="003810F9">
              <w:rPr>
                <w:spacing w:val="-4"/>
              </w:rPr>
              <w:t xml:space="preserve"> </w:t>
            </w:r>
            <w:r w:rsidRPr="003810F9">
              <w:t>assessment,</w:t>
            </w:r>
            <w:r w:rsidRPr="003810F9">
              <w:rPr>
                <w:spacing w:val="-6"/>
              </w:rPr>
              <w:t xml:space="preserve"> </w:t>
            </w:r>
            <w:r w:rsidRPr="003810F9">
              <w:t>you</w:t>
            </w:r>
            <w:r w:rsidRPr="003810F9">
              <w:rPr>
                <w:spacing w:val="-6"/>
              </w:rPr>
              <w:t xml:space="preserve"> </w:t>
            </w:r>
            <w:r w:rsidRPr="003810F9">
              <w:t>can</w:t>
            </w:r>
            <w:r w:rsidRPr="003810F9">
              <w:rPr>
                <w:spacing w:val="-2"/>
              </w:rPr>
              <w:t xml:space="preserve"> </w:t>
            </w:r>
            <w:r w:rsidRPr="003810F9">
              <w:t>use</w:t>
            </w:r>
            <w:r w:rsidRPr="003810F9">
              <w:rPr>
                <w:spacing w:val="-10"/>
              </w:rPr>
              <w:t xml:space="preserve"> </w:t>
            </w:r>
            <w:r w:rsidRPr="003810F9">
              <w:t>Generative</w:t>
            </w:r>
            <w:r w:rsidRPr="003810F9">
              <w:rPr>
                <w:spacing w:val="-2"/>
              </w:rPr>
              <w:t xml:space="preserve"> </w:t>
            </w:r>
            <w:r w:rsidRPr="003810F9">
              <w:t>AI</w:t>
            </w:r>
            <w:r w:rsidRPr="003810F9">
              <w:rPr>
                <w:spacing w:val="-8"/>
              </w:rPr>
              <w:t xml:space="preserve"> </w:t>
            </w:r>
            <w:r w:rsidRPr="003810F9">
              <w:t>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tcMar>
              <w:top w:w="0" w:type="dxa"/>
              <w:left w:w="0" w:type="dxa"/>
              <w:bottom w:w="0" w:type="dxa"/>
              <w:right w:w="0" w:type="dxa"/>
            </w:tcMar>
          </w:tcPr>
          <w:p w14:paraId="458FAAC6"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339738B6" w14:textId="77777777" w:rsidR="009F5614" w:rsidRPr="003810F9" w:rsidRDefault="004349FD">
            <w:pPr>
              <w:pStyle w:val="TableParagraph"/>
              <w:spacing w:before="245" w:line="280" w:lineRule="exact"/>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r w:rsidR="009F5614" w:rsidRPr="003810F9" w14:paraId="41F73B70" w14:textId="77777777">
        <w:trPr>
          <w:trHeight w:val="822"/>
        </w:trPr>
        <w:tc>
          <w:tcPr>
            <w:tcW w:w="2251" w:type="dxa"/>
            <w:tcBorders>
              <w:top w:val="single" w:sz="4" w:space="0" w:color="000000"/>
              <w:left w:val="single" w:sz="6" w:space="0" w:color="000000"/>
              <w:bottom w:val="single" w:sz="4" w:space="0" w:color="000000"/>
              <w:right w:val="single" w:sz="4" w:space="0" w:color="000000"/>
            </w:tcBorders>
            <w:tcMar>
              <w:top w:w="0" w:type="dxa"/>
              <w:left w:w="0" w:type="dxa"/>
              <w:bottom w:w="0" w:type="dxa"/>
              <w:right w:w="0" w:type="dxa"/>
            </w:tcMar>
          </w:tcPr>
          <w:p w14:paraId="574A3386" w14:textId="77777777" w:rsidR="009F5614" w:rsidRPr="003810F9" w:rsidRDefault="004349FD">
            <w:pPr>
              <w:pStyle w:val="TableParagraph"/>
              <w:spacing w:before="2"/>
              <w:ind w:left="105"/>
            </w:pPr>
            <w:r w:rsidRPr="003810F9">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54A791B1" w14:textId="77777777" w:rsidR="009F5614" w:rsidRPr="003810F9" w:rsidRDefault="004349FD">
            <w:pPr>
              <w:pStyle w:val="TableParagraph"/>
              <w:spacing w:before="2" w:line="256" w:lineRule="auto"/>
              <w:ind w:left="108" w:hanging="1"/>
            </w:pPr>
            <w:r w:rsidRPr="003810F9">
              <w:t>For</w:t>
            </w:r>
            <w:r w:rsidRPr="003810F9">
              <w:rPr>
                <w:spacing w:val="-5"/>
              </w:rPr>
              <w:t xml:space="preserve"> </w:t>
            </w:r>
            <w:r w:rsidRPr="003810F9">
              <w:t>this</w:t>
            </w:r>
            <w:r w:rsidRPr="003810F9">
              <w:rPr>
                <w:spacing w:val="-5"/>
              </w:rPr>
              <w:t xml:space="preserve"> </w:t>
            </w:r>
            <w:r w:rsidRPr="003810F9">
              <w:t>assessment,</w:t>
            </w:r>
            <w:r w:rsidRPr="003810F9">
              <w:rPr>
                <w:spacing w:val="-4"/>
              </w:rPr>
              <w:t xml:space="preserve"> </w:t>
            </w:r>
            <w:r w:rsidRPr="003810F9">
              <w:t>you</w:t>
            </w:r>
            <w:r w:rsidRPr="003810F9">
              <w:rPr>
                <w:spacing w:val="-5"/>
              </w:rPr>
              <w:t xml:space="preserve"> </w:t>
            </w:r>
            <w:r w:rsidRPr="003810F9">
              <w:t>can</w:t>
            </w:r>
            <w:r w:rsidRPr="003810F9">
              <w:rPr>
                <w:spacing w:val="-5"/>
              </w:rPr>
              <w:t xml:space="preserve"> </w:t>
            </w:r>
            <w:r w:rsidRPr="003810F9">
              <w:t>use</w:t>
            </w:r>
            <w:r w:rsidRPr="003810F9">
              <w:rPr>
                <w:spacing w:val="-7"/>
              </w:rPr>
              <w:t xml:space="preserve"> </w:t>
            </w:r>
            <w:r w:rsidRPr="003810F9">
              <w:t>Generative</w:t>
            </w:r>
            <w:r w:rsidRPr="003810F9">
              <w:rPr>
                <w:spacing w:val="-5"/>
              </w:rPr>
              <w:t xml:space="preserve"> </w:t>
            </w:r>
            <w:r w:rsidRPr="003810F9">
              <w:t>AI</w:t>
            </w:r>
            <w:r w:rsidRPr="003810F9">
              <w:rPr>
                <w:spacing w:val="-6"/>
              </w:rPr>
              <w:t xml:space="preserve"> </w:t>
            </w:r>
            <w:r w:rsidRPr="003810F9">
              <w:t>to create and check code.</w:t>
            </w:r>
          </w:p>
        </w:tc>
        <w:tc>
          <w:tcPr>
            <w:tcW w:w="1415" w:type="dxa"/>
            <w:tcBorders>
              <w:top w:val="single" w:sz="4" w:space="0" w:color="000000"/>
              <w:left w:val="single" w:sz="4" w:space="0" w:color="000000"/>
              <w:bottom w:val="single" w:sz="4" w:space="0" w:color="000000"/>
              <w:right w:val="single" w:sz="6" w:space="0" w:color="000000"/>
            </w:tcBorders>
            <w:tcMar>
              <w:top w:w="0" w:type="dxa"/>
              <w:left w:w="0" w:type="dxa"/>
              <w:bottom w:w="0" w:type="dxa"/>
              <w:right w:w="0" w:type="dxa"/>
            </w:tcMar>
          </w:tcPr>
          <w:p w14:paraId="3B8D105D"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2DB98A31" w14:textId="77777777" w:rsidR="009F5614" w:rsidRPr="003810F9" w:rsidRDefault="004349FD">
            <w:pPr>
              <w:pStyle w:val="TableParagraph"/>
              <w:spacing w:before="245" w:line="280" w:lineRule="exact"/>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r w:rsidR="009F5614" w:rsidRPr="003810F9" w14:paraId="69F5015F" w14:textId="77777777">
        <w:trPr>
          <w:trHeight w:val="1093"/>
        </w:trPr>
        <w:tc>
          <w:tcPr>
            <w:tcW w:w="2251" w:type="dxa"/>
            <w:tcBorders>
              <w:top w:val="single" w:sz="4" w:space="0" w:color="000000"/>
              <w:left w:val="single" w:sz="6" w:space="0" w:color="000000"/>
              <w:bottom w:val="single" w:sz="6" w:space="0" w:color="000000"/>
              <w:right w:val="single" w:sz="4" w:space="0" w:color="000000"/>
            </w:tcBorders>
            <w:tcMar>
              <w:top w:w="0" w:type="dxa"/>
              <w:left w:w="0" w:type="dxa"/>
              <w:bottom w:w="0" w:type="dxa"/>
              <w:right w:w="0" w:type="dxa"/>
            </w:tcMar>
          </w:tcPr>
          <w:p w14:paraId="44B01606" w14:textId="77777777" w:rsidR="009F5614" w:rsidRPr="003810F9" w:rsidRDefault="004349FD">
            <w:pPr>
              <w:pStyle w:val="TableParagraph"/>
              <w:spacing w:before="2"/>
              <w:ind w:left="105"/>
            </w:pPr>
            <w:r w:rsidRPr="003810F9">
              <w:rPr>
                <w:spacing w:val="-4"/>
              </w:rPr>
              <w:t>NONE</w:t>
            </w:r>
          </w:p>
        </w:tc>
        <w:tc>
          <w:tcPr>
            <w:tcW w:w="5397" w:type="dxa"/>
            <w:tcBorders>
              <w:top w:val="single" w:sz="4" w:space="0" w:color="000000"/>
              <w:left w:val="single" w:sz="4" w:space="0" w:color="000000"/>
              <w:bottom w:val="single" w:sz="6" w:space="0" w:color="000000"/>
              <w:right w:val="single" w:sz="4" w:space="0" w:color="000000"/>
            </w:tcBorders>
            <w:tcMar>
              <w:top w:w="0" w:type="dxa"/>
              <w:left w:w="0" w:type="dxa"/>
              <w:bottom w:w="0" w:type="dxa"/>
              <w:right w:w="0" w:type="dxa"/>
            </w:tcMar>
          </w:tcPr>
          <w:p w14:paraId="3249B1F5" w14:textId="77777777" w:rsidR="009F5614" w:rsidRPr="003810F9" w:rsidRDefault="004349FD">
            <w:pPr>
              <w:pStyle w:val="TableParagraph"/>
              <w:spacing w:before="2" w:line="256" w:lineRule="auto"/>
              <w:ind w:left="108" w:hanging="1"/>
            </w:pPr>
            <w:r w:rsidRPr="003810F9">
              <w:t xml:space="preserve">For this assessment, you are not allowed to use </w:t>
            </w:r>
            <w:r w:rsidRPr="003810F9">
              <w:rPr>
                <w:b/>
              </w:rPr>
              <w:t xml:space="preserve">any </w:t>
            </w:r>
            <w:r w:rsidRPr="003810F9">
              <w:t>type</w:t>
            </w:r>
            <w:r w:rsidRPr="003810F9">
              <w:rPr>
                <w:spacing w:val="-5"/>
              </w:rPr>
              <w:t xml:space="preserve"> </w:t>
            </w:r>
            <w:r w:rsidRPr="003810F9">
              <w:t>of</w:t>
            </w:r>
            <w:r w:rsidRPr="003810F9">
              <w:rPr>
                <w:spacing w:val="-5"/>
              </w:rPr>
              <w:t xml:space="preserve"> </w:t>
            </w:r>
            <w:r w:rsidRPr="003810F9">
              <w:t>Generative</w:t>
            </w:r>
            <w:r w:rsidRPr="003810F9">
              <w:rPr>
                <w:spacing w:val="-6"/>
              </w:rPr>
              <w:t xml:space="preserve"> </w:t>
            </w:r>
            <w:r w:rsidRPr="003810F9">
              <w:t>AI</w:t>
            </w:r>
            <w:r w:rsidRPr="003810F9">
              <w:rPr>
                <w:spacing w:val="-5"/>
              </w:rPr>
              <w:t xml:space="preserve"> </w:t>
            </w:r>
            <w:r w:rsidRPr="003810F9">
              <w:t>support.</w:t>
            </w:r>
            <w:r w:rsidRPr="003810F9">
              <w:rPr>
                <w:spacing w:val="-4"/>
              </w:rPr>
              <w:t xml:space="preserve"> </w:t>
            </w:r>
            <w:r w:rsidRPr="003810F9">
              <w:t>This</w:t>
            </w:r>
            <w:r w:rsidRPr="003810F9">
              <w:rPr>
                <w:spacing w:val="-5"/>
              </w:rPr>
              <w:t xml:space="preserve"> </w:t>
            </w:r>
            <w:r w:rsidRPr="003810F9">
              <w:t>includes</w:t>
            </w:r>
            <w:r w:rsidRPr="003810F9">
              <w:rPr>
                <w:spacing w:val="-7"/>
              </w:rPr>
              <w:t xml:space="preserve"> </w:t>
            </w:r>
            <w:r w:rsidRPr="003810F9">
              <w:t>research support, structure support, writing/proofreading</w:t>
            </w:r>
          </w:p>
          <w:p w14:paraId="503CCC4F" w14:textId="77777777" w:rsidR="009F5614" w:rsidRPr="003810F9" w:rsidRDefault="004349FD">
            <w:pPr>
              <w:pStyle w:val="TableParagraph"/>
              <w:spacing w:before="1" w:line="251" w:lineRule="exact"/>
              <w:ind w:left="108"/>
            </w:pPr>
            <w:r w:rsidRPr="003810F9">
              <w:t>support</w:t>
            </w:r>
            <w:r w:rsidRPr="003810F9">
              <w:rPr>
                <w:spacing w:val="-6"/>
              </w:rPr>
              <w:t xml:space="preserve"> </w:t>
            </w:r>
            <w:r w:rsidRPr="003810F9">
              <w:t>and</w:t>
            </w:r>
            <w:r w:rsidRPr="003810F9">
              <w:rPr>
                <w:spacing w:val="-2"/>
              </w:rPr>
              <w:t xml:space="preserve"> </w:t>
            </w:r>
            <w:r w:rsidRPr="003810F9">
              <w:t>creative</w:t>
            </w:r>
            <w:r w:rsidRPr="003810F9">
              <w:rPr>
                <w:spacing w:val="-4"/>
              </w:rPr>
              <w:t xml:space="preserve"> </w:t>
            </w:r>
            <w:r w:rsidRPr="003810F9">
              <w:rPr>
                <w:spacing w:val="-2"/>
              </w:rPr>
              <w:t>support.</w:t>
            </w:r>
          </w:p>
        </w:tc>
        <w:tc>
          <w:tcPr>
            <w:tcW w:w="1415" w:type="dxa"/>
            <w:tcBorders>
              <w:top w:val="single" w:sz="4" w:space="0" w:color="000000"/>
              <w:left w:val="single" w:sz="4" w:space="0" w:color="000000"/>
              <w:bottom w:val="single" w:sz="6" w:space="0" w:color="000000"/>
              <w:right w:val="single" w:sz="6" w:space="0" w:color="000000"/>
            </w:tcBorders>
            <w:tcMar>
              <w:top w:w="0" w:type="dxa"/>
              <w:left w:w="0" w:type="dxa"/>
              <w:bottom w:w="0" w:type="dxa"/>
              <w:right w:w="0" w:type="dxa"/>
            </w:tcMar>
          </w:tcPr>
          <w:p w14:paraId="4776D767" w14:textId="77777777" w:rsidR="009F5614" w:rsidRPr="003810F9" w:rsidRDefault="004349FD">
            <w:pPr>
              <w:pStyle w:val="TableParagraph"/>
              <w:spacing w:line="278" w:lineRule="exact"/>
              <w:ind w:left="111"/>
            </w:pPr>
            <w:r w:rsidRPr="003810F9">
              <w:t>Yes</w:t>
            </w:r>
            <w:r w:rsidRPr="003810F9">
              <w:rPr>
                <w:spacing w:val="-1"/>
              </w:rPr>
              <w:t xml:space="preserve"> </w:t>
            </w:r>
            <w:r w:rsidRPr="003810F9">
              <w:rPr>
                <w:rFonts w:ascii="Segoe UI Symbol" w:hAnsi="Segoe UI Symbol"/>
                <w:spacing w:val="-10"/>
                <w:w w:val="110"/>
              </w:rPr>
              <w:t>☐</w:t>
            </w:r>
          </w:p>
          <w:p w14:paraId="3532690E" w14:textId="77777777" w:rsidR="009F5614" w:rsidRPr="003810F9" w:rsidRDefault="004349FD">
            <w:pPr>
              <w:pStyle w:val="TableParagraph"/>
              <w:spacing w:before="247"/>
              <w:ind w:left="111"/>
            </w:pPr>
            <w:r w:rsidRPr="003810F9">
              <w:rPr>
                <w:w w:val="110"/>
              </w:rPr>
              <w:t>No</w:t>
            </w:r>
            <w:r w:rsidRPr="003810F9">
              <w:rPr>
                <w:spacing w:val="27"/>
                <w:w w:val="110"/>
              </w:rPr>
              <w:t xml:space="preserve"> </w:t>
            </w:r>
            <w:r w:rsidRPr="003810F9">
              <w:rPr>
                <w:rFonts w:ascii="Segoe UI Symbol" w:hAnsi="Segoe UI Symbol"/>
                <w:spacing w:val="-10"/>
                <w:w w:val="110"/>
              </w:rPr>
              <w:t>☒</w:t>
            </w:r>
          </w:p>
        </w:tc>
      </w:tr>
    </w:tbl>
    <w:p w14:paraId="774277B2" w14:textId="77777777" w:rsidR="009F5614" w:rsidRPr="003810F9" w:rsidRDefault="009F5614">
      <w:pPr>
        <w:pStyle w:val="BodyText"/>
        <w:spacing w:before="2"/>
        <w:rPr>
          <w:sz w:val="20"/>
        </w:rPr>
      </w:pPr>
    </w:p>
    <w:p w14:paraId="4BF6CDDE" w14:textId="77777777" w:rsidR="009F5614" w:rsidRPr="003810F9" w:rsidRDefault="009F5614">
      <w:pPr>
        <w:pStyle w:val="BodyText"/>
        <w:spacing w:before="4"/>
        <w:rPr>
          <w:sz w:val="24"/>
        </w:rPr>
      </w:pPr>
    </w:p>
    <w:p w14:paraId="56448E32" w14:textId="77777777" w:rsidR="009F5614" w:rsidRPr="003810F9" w:rsidRDefault="004349FD">
      <w:pPr>
        <w:ind w:left="874"/>
      </w:pPr>
      <w:r w:rsidRPr="003810F9">
        <w:rPr>
          <w:sz w:val="24"/>
        </w:rPr>
        <w:t>AI</w:t>
      </w:r>
      <w:r w:rsidRPr="003810F9">
        <w:rPr>
          <w:spacing w:val="2"/>
          <w:sz w:val="24"/>
        </w:rPr>
        <w:t xml:space="preserve"> </w:t>
      </w:r>
      <w:r w:rsidRPr="003810F9">
        <w:rPr>
          <w:spacing w:val="-2"/>
          <w:sz w:val="24"/>
        </w:rPr>
        <w:t>Acknowledgement</w:t>
      </w:r>
    </w:p>
    <w:p w14:paraId="1F0FF81F" w14:textId="77777777" w:rsidR="009F5614" w:rsidRPr="003810F9" w:rsidRDefault="009F5614">
      <w:pPr>
        <w:pStyle w:val="BodyText"/>
        <w:rPr>
          <w:sz w:val="24"/>
        </w:rPr>
      </w:pPr>
    </w:p>
    <w:p w14:paraId="42AE7C94" w14:textId="77777777" w:rsidR="009F5614" w:rsidRPr="003810F9" w:rsidRDefault="004349FD">
      <w:pPr>
        <w:ind w:left="874" w:right="258"/>
      </w:pPr>
      <w:r w:rsidRPr="003810F9">
        <w:rPr>
          <w:sz w:val="24"/>
        </w:rPr>
        <w:t>I</w:t>
      </w:r>
      <w:r w:rsidRPr="003810F9">
        <w:rPr>
          <w:spacing w:val="-2"/>
          <w:sz w:val="24"/>
        </w:rPr>
        <w:t xml:space="preserve"> </w:t>
      </w:r>
      <w:r w:rsidRPr="003810F9">
        <w:rPr>
          <w:sz w:val="24"/>
        </w:rPr>
        <w:t>confirm</w:t>
      </w:r>
      <w:r w:rsidRPr="003810F9">
        <w:rPr>
          <w:spacing w:val="-1"/>
          <w:sz w:val="24"/>
        </w:rPr>
        <w:t xml:space="preserve"> </w:t>
      </w:r>
      <w:r w:rsidRPr="003810F9">
        <w:rPr>
          <w:sz w:val="24"/>
        </w:rPr>
        <w:t>that I</w:t>
      </w:r>
      <w:r w:rsidRPr="003810F9">
        <w:rPr>
          <w:spacing w:val="-4"/>
          <w:sz w:val="24"/>
        </w:rPr>
        <w:t xml:space="preserve"> </w:t>
      </w:r>
      <w:r w:rsidRPr="003810F9">
        <w:rPr>
          <w:sz w:val="24"/>
        </w:rPr>
        <w:t>have</w:t>
      </w:r>
      <w:r w:rsidRPr="003810F9">
        <w:rPr>
          <w:spacing w:val="-2"/>
          <w:sz w:val="24"/>
        </w:rPr>
        <w:t xml:space="preserve"> </w:t>
      </w:r>
      <w:r w:rsidRPr="003810F9">
        <w:rPr>
          <w:sz w:val="24"/>
        </w:rPr>
        <w:t>not present any</w:t>
      </w:r>
      <w:r w:rsidRPr="003810F9">
        <w:rPr>
          <w:spacing w:val="-2"/>
          <w:sz w:val="24"/>
        </w:rPr>
        <w:t xml:space="preserve"> </w:t>
      </w:r>
      <w:r w:rsidRPr="003810F9">
        <w:rPr>
          <w:sz w:val="24"/>
        </w:rPr>
        <w:t>AI-generated</w:t>
      </w:r>
      <w:r w:rsidRPr="003810F9">
        <w:rPr>
          <w:spacing w:val="-2"/>
          <w:sz w:val="24"/>
        </w:rPr>
        <w:t xml:space="preserve"> </w:t>
      </w:r>
      <w:r w:rsidRPr="003810F9">
        <w:rPr>
          <w:sz w:val="24"/>
        </w:rPr>
        <w:t>materials</w:t>
      </w:r>
      <w:r w:rsidRPr="003810F9">
        <w:rPr>
          <w:spacing w:val="-2"/>
          <w:sz w:val="24"/>
        </w:rPr>
        <w:t xml:space="preserve"> </w:t>
      </w:r>
      <w:r w:rsidRPr="003810F9">
        <w:rPr>
          <w:sz w:val="24"/>
        </w:rPr>
        <w:t>as</w:t>
      </w:r>
      <w:r w:rsidRPr="003810F9">
        <w:rPr>
          <w:spacing w:val="-5"/>
          <w:sz w:val="24"/>
        </w:rPr>
        <w:t xml:space="preserve"> </w:t>
      </w:r>
      <w:r w:rsidRPr="003810F9">
        <w:rPr>
          <w:sz w:val="24"/>
        </w:rPr>
        <w:t>my</w:t>
      </w:r>
      <w:r w:rsidRPr="003810F9">
        <w:rPr>
          <w:spacing w:val="-5"/>
          <w:sz w:val="24"/>
        </w:rPr>
        <w:t xml:space="preserve"> </w:t>
      </w:r>
      <w:r w:rsidRPr="003810F9">
        <w:rPr>
          <w:sz w:val="24"/>
        </w:rPr>
        <w:t>own</w:t>
      </w:r>
      <w:r w:rsidRPr="003810F9">
        <w:rPr>
          <w:spacing w:val="-2"/>
          <w:sz w:val="24"/>
        </w:rPr>
        <w:t xml:space="preserve"> </w:t>
      </w:r>
      <w:r w:rsidRPr="003810F9">
        <w:rPr>
          <w:sz w:val="24"/>
        </w:rPr>
        <w:t>work</w:t>
      </w:r>
      <w:r w:rsidRPr="003810F9">
        <w:rPr>
          <w:spacing w:val="-2"/>
          <w:sz w:val="24"/>
        </w:rPr>
        <w:t xml:space="preserve"> </w:t>
      </w:r>
      <w:r w:rsidRPr="003810F9">
        <w:rPr>
          <w:sz w:val="24"/>
        </w:rPr>
        <w:t>in</w:t>
      </w:r>
      <w:r w:rsidRPr="003810F9">
        <w:rPr>
          <w:spacing w:val="-2"/>
          <w:sz w:val="24"/>
        </w:rPr>
        <w:t xml:space="preserve"> </w:t>
      </w:r>
      <w:r w:rsidRPr="003810F9">
        <w:rPr>
          <w:sz w:val="24"/>
        </w:rPr>
        <w:t xml:space="preserve">this </w:t>
      </w:r>
      <w:r w:rsidRPr="003810F9">
        <w:rPr>
          <w:spacing w:val="-2"/>
          <w:sz w:val="24"/>
        </w:rPr>
        <w:t>portfolio.</w:t>
      </w:r>
    </w:p>
    <w:p w14:paraId="3AEDFFE6" w14:textId="77777777" w:rsidR="009F5614" w:rsidRPr="003810F9" w:rsidRDefault="009F5614">
      <w:pPr>
        <w:pStyle w:val="BodyText"/>
        <w:rPr>
          <w:sz w:val="24"/>
        </w:rPr>
      </w:pPr>
    </w:p>
    <w:p w14:paraId="577EF4FE" w14:textId="77777777" w:rsidR="009F5614" w:rsidRPr="003810F9" w:rsidRDefault="004349FD">
      <w:pPr>
        <w:ind w:left="874"/>
      </w:pPr>
      <w:r w:rsidRPr="003810F9">
        <w:rPr>
          <w:sz w:val="24"/>
        </w:rPr>
        <w:t>However,</w:t>
      </w:r>
      <w:r w:rsidRPr="003810F9">
        <w:rPr>
          <w:spacing w:val="-3"/>
          <w:sz w:val="24"/>
        </w:rPr>
        <w:t xml:space="preserve"> </w:t>
      </w:r>
      <w:r w:rsidRPr="003810F9">
        <w:rPr>
          <w:sz w:val="24"/>
        </w:rPr>
        <w:t>I</w:t>
      </w:r>
      <w:r w:rsidRPr="003810F9">
        <w:rPr>
          <w:spacing w:val="-5"/>
          <w:sz w:val="24"/>
        </w:rPr>
        <w:t xml:space="preserve"> </w:t>
      </w:r>
      <w:r w:rsidRPr="003810F9">
        <w:rPr>
          <w:sz w:val="24"/>
        </w:rPr>
        <w:t>acknowledge that</w:t>
      </w:r>
      <w:r w:rsidRPr="003810F9">
        <w:rPr>
          <w:spacing w:val="-2"/>
          <w:sz w:val="24"/>
        </w:rPr>
        <w:t xml:space="preserve"> </w:t>
      </w:r>
      <w:r w:rsidRPr="003810F9">
        <w:rPr>
          <w:sz w:val="24"/>
        </w:rPr>
        <w:t>I</w:t>
      </w:r>
      <w:r w:rsidRPr="003810F9">
        <w:rPr>
          <w:spacing w:val="-3"/>
          <w:sz w:val="24"/>
        </w:rPr>
        <w:t xml:space="preserve"> </w:t>
      </w:r>
      <w:r w:rsidRPr="003810F9">
        <w:rPr>
          <w:sz w:val="24"/>
        </w:rPr>
        <w:t>have</w:t>
      </w:r>
      <w:r w:rsidRPr="003810F9">
        <w:rPr>
          <w:spacing w:val="-3"/>
          <w:sz w:val="24"/>
        </w:rPr>
        <w:t xml:space="preserve"> </w:t>
      </w:r>
      <w:r w:rsidRPr="003810F9">
        <w:rPr>
          <w:sz w:val="24"/>
        </w:rPr>
        <w:t>used</w:t>
      </w:r>
      <w:r w:rsidRPr="003810F9">
        <w:rPr>
          <w:spacing w:val="-3"/>
          <w:sz w:val="24"/>
        </w:rPr>
        <w:t xml:space="preserve"> </w:t>
      </w:r>
      <w:r w:rsidRPr="003810F9">
        <w:rPr>
          <w:sz w:val="24"/>
        </w:rPr>
        <w:t>or</w:t>
      </w:r>
      <w:r w:rsidRPr="003810F9">
        <w:rPr>
          <w:spacing w:val="-4"/>
          <w:sz w:val="24"/>
        </w:rPr>
        <w:t xml:space="preserve"> </w:t>
      </w:r>
      <w:r w:rsidRPr="003810F9">
        <w:rPr>
          <w:sz w:val="24"/>
        </w:rPr>
        <w:t>may</w:t>
      </w:r>
      <w:r w:rsidRPr="003810F9">
        <w:rPr>
          <w:spacing w:val="-5"/>
          <w:sz w:val="24"/>
        </w:rPr>
        <w:t xml:space="preserve"> </w:t>
      </w:r>
      <w:r w:rsidRPr="003810F9">
        <w:rPr>
          <w:sz w:val="24"/>
        </w:rPr>
        <w:t>have</w:t>
      </w:r>
      <w:r w:rsidRPr="003810F9">
        <w:rPr>
          <w:spacing w:val="-5"/>
          <w:sz w:val="24"/>
        </w:rPr>
        <w:t xml:space="preserve"> </w:t>
      </w:r>
      <w:r w:rsidRPr="003810F9">
        <w:rPr>
          <w:sz w:val="24"/>
        </w:rPr>
        <w:t>used</w:t>
      </w:r>
      <w:r w:rsidRPr="003810F9">
        <w:rPr>
          <w:spacing w:val="-1"/>
          <w:sz w:val="24"/>
        </w:rPr>
        <w:t xml:space="preserve"> </w:t>
      </w:r>
      <w:r w:rsidRPr="003810F9">
        <w:rPr>
          <w:sz w:val="24"/>
        </w:rPr>
        <w:t>the</w:t>
      </w:r>
      <w:r w:rsidRPr="003810F9">
        <w:rPr>
          <w:spacing w:val="-3"/>
          <w:sz w:val="24"/>
        </w:rPr>
        <w:t xml:space="preserve"> </w:t>
      </w:r>
      <w:r w:rsidRPr="003810F9">
        <w:rPr>
          <w:sz w:val="24"/>
        </w:rPr>
        <w:t>AI</w:t>
      </w:r>
      <w:r w:rsidRPr="003810F9">
        <w:rPr>
          <w:spacing w:val="-3"/>
          <w:sz w:val="24"/>
        </w:rPr>
        <w:t xml:space="preserve"> </w:t>
      </w:r>
      <w:r w:rsidRPr="003810F9">
        <w:rPr>
          <w:sz w:val="24"/>
        </w:rPr>
        <w:t>in</w:t>
      </w:r>
      <w:r w:rsidRPr="003810F9">
        <w:rPr>
          <w:spacing w:val="-1"/>
          <w:sz w:val="24"/>
        </w:rPr>
        <w:t xml:space="preserve"> </w:t>
      </w:r>
      <w:r w:rsidRPr="003810F9">
        <w:rPr>
          <w:sz w:val="24"/>
        </w:rPr>
        <w:t>the</w:t>
      </w:r>
      <w:r w:rsidRPr="003810F9">
        <w:rPr>
          <w:spacing w:val="-3"/>
          <w:sz w:val="24"/>
        </w:rPr>
        <w:t xml:space="preserve"> </w:t>
      </w:r>
      <w:r w:rsidRPr="003810F9">
        <w:rPr>
          <w:sz w:val="24"/>
        </w:rPr>
        <w:t>research</w:t>
      </w:r>
      <w:r w:rsidRPr="003810F9">
        <w:rPr>
          <w:spacing w:val="-3"/>
          <w:sz w:val="24"/>
        </w:rPr>
        <w:t xml:space="preserve"> </w:t>
      </w:r>
      <w:r w:rsidRPr="003810F9">
        <w:rPr>
          <w:sz w:val="24"/>
        </w:rPr>
        <w:t>and proofreading of my portfolio.</w:t>
      </w:r>
    </w:p>
    <w:p w14:paraId="3C899754" w14:textId="77777777" w:rsidR="009F5614" w:rsidRPr="003810F9" w:rsidRDefault="009F5614">
      <w:pPr>
        <w:pStyle w:val="BodyText"/>
        <w:rPr>
          <w:sz w:val="24"/>
        </w:rPr>
      </w:pPr>
    </w:p>
    <w:p w14:paraId="057F504E" w14:textId="77777777" w:rsidR="009F5614" w:rsidRPr="003810F9" w:rsidRDefault="004349FD">
      <w:pPr>
        <w:ind w:left="874"/>
      </w:pPr>
      <w:proofErr w:type="gramStart"/>
      <w:r w:rsidRPr="003810F9">
        <w:rPr>
          <w:spacing w:val="-2"/>
          <w:sz w:val="24"/>
        </w:rPr>
        <w:t>Name:...</w:t>
      </w:r>
      <w:proofErr w:type="gramEnd"/>
      <w:r w:rsidRPr="003810F9">
        <w:rPr>
          <w:spacing w:val="-2"/>
          <w:sz w:val="24"/>
        </w:rPr>
        <w:t>Natalia Schwenk............</w:t>
      </w:r>
    </w:p>
    <w:p w14:paraId="00386B33" w14:textId="77777777" w:rsidR="009F5614" w:rsidRPr="003810F9" w:rsidRDefault="004349FD">
      <w:pPr>
        <w:ind w:left="874"/>
      </w:pPr>
      <w:r w:rsidRPr="003810F9">
        <w:rPr>
          <w:sz w:val="24"/>
        </w:rPr>
        <w:t>Student</w:t>
      </w:r>
      <w:r w:rsidRPr="003810F9">
        <w:rPr>
          <w:spacing w:val="-1"/>
          <w:sz w:val="24"/>
        </w:rPr>
        <w:t xml:space="preserve"> </w:t>
      </w:r>
      <w:r w:rsidRPr="003810F9">
        <w:rPr>
          <w:spacing w:val="-2"/>
          <w:sz w:val="24"/>
        </w:rPr>
        <w:t>ID...2514150...........</w:t>
      </w:r>
    </w:p>
    <w:p w14:paraId="0F75331C" w14:textId="77777777" w:rsidR="009F5614" w:rsidRPr="003810F9" w:rsidRDefault="009F5614"/>
    <w:p w14:paraId="1E3679C4" w14:textId="77777777" w:rsidR="009F5614" w:rsidRPr="003810F9" w:rsidRDefault="009F5614"/>
    <w:p w14:paraId="2AEA05B7" w14:textId="77777777" w:rsidR="009F5614" w:rsidRPr="003810F9" w:rsidRDefault="009F5614"/>
    <w:p w14:paraId="6EE9FB4B" w14:textId="77777777" w:rsidR="009F5614" w:rsidRPr="003810F9" w:rsidRDefault="004349FD">
      <w:r w:rsidRPr="003810F9">
        <w:drawing>
          <wp:inline distT="0" distB="0" distL="0" distR="0" wp14:anchorId="20C39677" wp14:editId="0A7010AD">
            <wp:extent cx="5098301" cy="1676570"/>
            <wp:effectExtent l="0" t="0" r="7099" b="0"/>
            <wp:docPr id="1536667208" name="image1.jpe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098301" cy="1676570"/>
                    </a:xfrm>
                    <a:prstGeom prst="rect">
                      <a:avLst/>
                    </a:prstGeom>
                    <a:noFill/>
                    <a:ln>
                      <a:noFill/>
                      <a:prstDash/>
                    </a:ln>
                  </pic:spPr>
                </pic:pic>
              </a:graphicData>
            </a:graphic>
          </wp:inline>
        </w:drawing>
      </w:r>
    </w:p>
    <w:p w14:paraId="215A66D5" w14:textId="77777777" w:rsidR="009F5614" w:rsidRPr="003810F9" w:rsidRDefault="009F5614"/>
    <w:p w14:paraId="2427B327" w14:textId="77777777" w:rsidR="009F5614" w:rsidRPr="003810F9" w:rsidRDefault="009F5614"/>
    <w:p w14:paraId="2210945F" w14:textId="77777777" w:rsidR="009F5614" w:rsidRPr="003810F9" w:rsidRDefault="009F5614"/>
    <w:p w14:paraId="7118B2A3" w14:textId="77777777" w:rsidR="009F5614" w:rsidRPr="003810F9" w:rsidRDefault="009F5614"/>
    <w:p w14:paraId="5B8A04E9" w14:textId="77777777" w:rsidR="009F5614" w:rsidRPr="003810F9" w:rsidRDefault="009F5614"/>
    <w:p w14:paraId="58EB357C" w14:textId="77777777" w:rsidR="009F5614" w:rsidRPr="003810F9" w:rsidRDefault="004349FD">
      <w:pPr>
        <w:rPr>
          <w:b/>
          <w:bCs/>
        </w:rPr>
      </w:pPr>
      <w:r w:rsidRPr="003810F9">
        <w:rPr>
          <w:b/>
          <w:bCs/>
        </w:rPr>
        <w:t xml:space="preserve">A Critical Evaluation of SAP S/4HANA and Integrated Supply Chain Systems at </w:t>
      </w:r>
      <w:proofErr w:type="spellStart"/>
      <w:r w:rsidRPr="003810F9">
        <w:rPr>
          <w:b/>
          <w:bCs/>
        </w:rPr>
        <w:t>Cytiva</w:t>
      </w:r>
      <w:proofErr w:type="spellEnd"/>
    </w:p>
    <w:p w14:paraId="526FC3E4" w14:textId="77777777" w:rsidR="009F5614" w:rsidRPr="003810F9" w:rsidRDefault="009F5614"/>
    <w:p w14:paraId="24BAE69C" w14:textId="77777777" w:rsidR="009F5614" w:rsidRPr="003810F9" w:rsidRDefault="009F5614"/>
    <w:p w14:paraId="312DADEA" w14:textId="77777777" w:rsidR="009F5614" w:rsidRPr="003810F9" w:rsidRDefault="009F5614"/>
    <w:p w14:paraId="4075A92C" w14:textId="77777777" w:rsidR="009F5614" w:rsidRPr="003810F9" w:rsidRDefault="009F5614"/>
    <w:p w14:paraId="7CE7DB8A" w14:textId="77777777" w:rsidR="009F5614" w:rsidRPr="003810F9" w:rsidRDefault="009F5614"/>
    <w:p w14:paraId="65DE462D" w14:textId="77777777" w:rsidR="009F5614" w:rsidRPr="003810F9" w:rsidRDefault="009F5614"/>
    <w:p w14:paraId="1B370EBB" w14:textId="77777777" w:rsidR="009F5614" w:rsidRPr="003810F9" w:rsidRDefault="004349FD">
      <w:pPr>
        <w:jc w:val="center"/>
        <w:rPr>
          <w:b/>
          <w:bCs/>
          <w:sz w:val="24"/>
          <w:szCs w:val="24"/>
        </w:rPr>
      </w:pPr>
      <w:r w:rsidRPr="003810F9">
        <w:rPr>
          <w:b/>
          <w:bCs/>
          <w:sz w:val="24"/>
          <w:szCs w:val="24"/>
        </w:rPr>
        <w:t>Natalia Schwenk</w:t>
      </w:r>
    </w:p>
    <w:p w14:paraId="2A3CE25E" w14:textId="77777777" w:rsidR="009F5614" w:rsidRPr="003810F9" w:rsidRDefault="004349FD">
      <w:pPr>
        <w:jc w:val="center"/>
        <w:rPr>
          <w:b/>
          <w:bCs/>
          <w:sz w:val="24"/>
          <w:szCs w:val="24"/>
        </w:rPr>
      </w:pPr>
      <w:r w:rsidRPr="003810F9">
        <w:rPr>
          <w:b/>
          <w:bCs/>
          <w:sz w:val="24"/>
          <w:szCs w:val="24"/>
        </w:rPr>
        <w:t>2514150</w:t>
      </w:r>
    </w:p>
    <w:p w14:paraId="7CC50018" w14:textId="77777777" w:rsidR="009F5614" w:rsidRPr="003810F9" w:rsidRDefault="009F5614"/>
    <w:p w14:paraId="2CA191A8" w14:textId="77777777" w:rsidR="009F5614" w:rsidRPr="003810F9" w:rsidRDefault="009F5614"/>
    <w:p w14:paraId="4D5D941A" w14:textId="77777777" w:rsidR="009F5614" w:rsidRPr="003810F9" w:rsidRDefault="009F5614"/>
    <w:p w14:paraId="1A077A85" w14:textId="77777777" w:rsidR="009F5614" w:rsidRPr="003810F9" w:rsidRDefault="004349FD">
      <w:pPr>
        <w:jc w:val="center"/>
        <w:rPr>
          <w:b/>
          <w:bCs/>
          <w:sz w:val="24"/>
          <w:szCs w:val="24"/>
        </w:rPr>
      </w:pPr>
      <w:r w:rsidRPr="003810F9">
        <w:rPr>
          <w:b/>
          <w:bCs/>
          <w:sz w:val="24"/>
          <w:szCs w:val="24"/>
        </w:rPr>
        <w:t>Degree Apprenticeship in Logistics and Supply Chain Management </w:t>
      </w:r>
    </w:p>
    <w:p w14:paraId="2BF40853" w14:textId="77777777" w:rsidR="009F5614" w:rsidRPr="003810F9" w:rsidRDefault="009F5614">
      <w:pPr>
        <w:jc w:val="center"/>
        <w:rPr>
          <w:b/>
          <w:bCs/>
          <w:sz w:val="24"/>
          <w:szCs w:val="24"/>
        </w:rPr>
      </w:pPr>
    </w:p>
    <w:p w14:paraId="4BF020FB" w14:textId="77777777" w:rsidR="009F5614" w:rsidRPr="003810F9" w:rsidRDefault="004349FD">
      <w:pPr>
        <w:jc w:val="center"/>
        <w:rPr>
          <w:b/>
          <w:bCs/>
          <w:sz w:val="24"/>
          <w:szCs w:val="24"/>
        </w:rPr>
      </w:pPr>
      <w:r w:rsidRPr="003810F9">
        <w:rPr>
          <w:b/>
          <w:bCs/>
          <w:sz w:val="24"/>
          <w:szCs w:val="24"/>
        </w:rPr>
        <w:t>20/05/2026</w:t>
      </w:r>
    </w:p>
    <w:p w14:paraId="562E2C4D" w14:textId="77777777" w:rsidR="009F5614" w:rsidRPr="003810F9" w:rsidRDefault="009F5614"/>
    <w:p w14:paraId="44666E1F" w14:textId="77777777" w:rsidR="009F5614" w:rsidRPr="003810F9" w:rsidRDefault="009F5614"/>
    <w:p w14:paraId="289B8789" w14:textId="77777777" w:rsidR="009F5614" w:rsidRPr="003810F9" w:rsidRDefault="009F5614"/>
    <w:p w14:paraId="71AB584D" w14:textId="77777777" w:rsidR="009F5614" w:rsidRPr="003810F9" w:rsidRDefault="009F5614"/>
    <w:p w14:paraId="55677164" w14:textId="77777777" w:rsidR="009F5614" w:rsidRPr="003810F9" w:rsidRDefault="004349FD">
      <w:r w:rsidRPr="003810F9">
        <w:tab/>
        <w:t xml:space="preserve">                                </w:t>
      </w:r>
      <w:r w:rsidRPr="003810F9">
        <w:rPr>
          <w:b/>
          <w:bCs/>
        </w:rPr>
        <w:t xml:space="preserve">Supply Chain Informatics </w:t>
      </w:r>
      <w:r w:rsidRPr="003810F9">
        <w:rPr>
          <w:b/>
          <w:bCs/>
          <w:spacing w:val="-2"/>
        </w:rPr>
        <w:t>ACMA4022</w:t>
      </w:r>
    </w:p>
    <w:p w14:paraId="7C75E70F" w14:textId="77777777" w:rsidR="009F5614" w:rsidRPr="003810F9" w:rsidRDefault="009F5614">
      <w:pPr>
        <w:rPr>
          <w:b/>
          <w:bCs/>
          <w:spacing w:val="-2"/>
        </w:rPr>
      </w:pPr>
    </w:p>
    <w:p w14:paraId="522E3391" w14:textId="77777777" w:rsidR="009F5614" w:rsidRPr="003810F9" w:rsidRDefault="009F5614">
      <w:pPr>
        <w:rPr>
          <w:b/>
          <w:bCs/>
          <w:spacing w:val="-2"/>
        </w:rPr>
      </w:pPr>
    </w:p>
    <w:p w14:paraId="517D2B19" w14:textId="77777777" w:rsidR="009F5614" w:rsidRPr="003810F9" w:rsidRDefault="009F5614">
      <w:pPr>
        <w:rPr>
          <w:b/>
          <w:bCs/>
          <w:spacing w:val="-2"/>
        </w:rPr>
      </w:pPr>
    </w:p>
    <w:p w14:paraId="49EB4DBA" w14:textId="77777777" w:rsidR="009F5614" w:rsidRPr="003810F9" w:rsidRDefault="009F5614">
      <w:pPr>
        <w:rPr>
          <w:b/>
          <w:bCs/>
          <w:spacing w:val="-2"/>
        </w:rPr>
      </w:pPr>
    </w:p>
    <w:p w14:paraId="6311A4C5" w14:textId="77777777" w:rsidR="009F5614" w:rsidRPr="003810F9" w:rsidRDefault="009F5614">
      <w:pPr>
        <w:rPr>
          <w:b/>
          <w:bCs/>
          <w:spacing w:val="-2"/>
        </w:rPr>
      </w:pPr>
    </w:p>
    <w:p w14:paraId="36EB0F5B" w14:textId="77777777" w:rsidR="009F5614" w:rsidRPr="003810F9" w:rsidRDefault="009F5614">
      <w:pPr>
        <w:rPr>
          <w:b/>
          <w:bCs/>
          <w:spacing w:val="-2"/>
        </w:rPr>
      </w:pPr>
    </w:p>
    <w:p w14:paraId="72B8DE36" w14:textId="77777777" w:rsidR="009F5614" w:rsidRPr="003810F9" w:rsidRDefault="009F5614">
      <w:pPr>
        <w:rPr>
          <w:b/>
          <w:bCs/>
          <w:spacing w:val="-2"/>
        </w:rPr>
      </w:pPr>
    </w:p>
    <w:p w14:paraId="3931BAC0" w14:textId="77777777" w:rsidR="009F5614" w:rsidRPr="003810F9" w:rsidRDefault="009F5614">
      <w:pPr>
        <w:rPr>
          <w:b/>
          <w:bCs/>
          <w:spacing w:val="-2"/>
        </w:rPr>
      </w:pPr>
    </w:p>
    <w:p w14:paraId="43D6186A" w14:textId="6CD3A418" w:rsidR="009F5614" w:rsidRPr="003810F9" w:rsidRDefault="004349FD">
      <w:pPr>
        <w:rPr>
          <w:b/>
          <w:bCs/>
          <w:spacing w:val="-2"/>
        </w:rPr>
      </w:pPr>
      <w:r w:rsidRPr="003810F9">
        <w:rPr>
          <w:b/>
          <w:bCs/>
          <w:spacing w:val="-2"/>
        </w:rPr>
        <w:tab/>
      </w:r>
      <w:r w:rsidRPr="003810F9">
        <w:rPr>
          <w:b/>
          <w:bCs/>
          <w:spacing w:val="-2"/>
        </w:rPr>
        <w:tab/>
      </w:r>
      <w:r w:rsidRPr="003810F9">
        <w:rPr>
          <w:b/>
          <w:bCs/>
          <w:spacing w:val="-2"/>
        </w:rPr>
        <w:tab/>
      </w:r>
      <w:r w:rsidRPr="003810F9">
        <w:rPr>
          <w:b/>
          <w:bCs/>
          <w:spacing w:val="-2"/>
        </w:rPr>
        <w:tab/>
        <w:t xml:space="preserve">Word Count: </w:t>
      </w:r>
      <w:r w:rsidR="00741009" w:rsidRPr="003810F9">
        <w:rPr>
          <w:b/>
          <w:bCs/>
          <w:spacing w:val="-2"/>
        </w:rPr>
        <w:t>1631</w:t>
      </w:r>
    </w:p>
    <w:p w14:paraId="07736AFC" w14:textId="77777777" w:rsidR="009F5614" w:rsidRPr="003810F9" w:rsidRDefault="009F5614">
      <w:pPr>
        <w:rPr>
          <w:b/>
          <w:bCs/>
          <w:spacing w:val="-2"/>
        </w:rPr>
      </w:pPr>
    </w:p>
    <w:p w14:paraId="71DBFC2B" w14:textId="77777777" w:rsidR="009F5614" w:rsidRPr="003810F9" w:rsidRDefault="009F5614">
      <w:pPr>
        <w:rPr>
          <w:b/>
          <w:bCs/>
          <w:spacing w:val="-2"/>
        </w:rPr>
      </w:pPr>
    </w:p>
    <w:p w14:paraId="1F65E76C" w14:textId="77777777" w:rsidR="009F5614" w:rsidRPr="003810F9" w:rsidRDefault="009F5614">
      <w:pPr>
        <w:rPr>
          <w:b/>
          <w:bCs/>
          <w:spacing w:val="-2"/>
        </w:rPr>
      </w:pPr>
    </w:p>
    <w:p w14:paraId="236BDFFF" w14:textId="77777777" w:rsidR="009F5614" w:rsidRPr="003810F9" w:rsidRDefault="009F5614">
      <w:pPr>
        <w:rPr>
          <w:b/>
          <w:bCs/>
          <w:spacing w:val="-2"/>
        </w:rPr>
      </w:pPr>
    </w:p>
    <w:p w14:paraId="7C7CF13B" w14:textId="77777777" w:rsidR="009F5614" w:rsidRPr="003810F9" w:rsidRDefault="009F5614">
      <w:pPr>
        <w:rPr>
          <w:b/>
          <w:bCs/>
          <w:spacing w:val="-2"/>
        </w:rPr>
      </w:pPr>
    </w:p>
    <w:p w14:paraId="603F5C18" w14:textId="77777777" w:rsidR="009F5614" w:rsidRPr="003810F9" w:rsidRDefault="009F5614">
      <w:pPr>
        <w:rPr>
          <w:b/>
          <w:bCs/>
          <w:spacing w:val="-2"/>
        </w:rPr>
      </w:pPr>
    </w:p>
    <w:p w14:paraId="79BCE1B4" w14:textId="77777777" w:rsidR="009F5614" w:rsidRPr="003810F9" w:rsidRDefault="009F5614">
      <w:pPr>
        <w:rPr>
          <w:b/>
          <w:bCs/>
          <w:spacing w:val="-2"/>
        </w:rPr>
      </w:pPr>
    </w:p>
    <w:p w14:paraId="5E2BA030" w14:textId="77777777" w:rsidR="009F5614" w:rsidRPr="003810F9" w:rsidRDefault="009F5614">
      <w:pPr>
        <w:rPr>
          <w:b/>
          <w:bCs/>
          <w:spacing w:val="-2"/>
        </w:rPr>
      </w:pPr>
    </w:p>
    <w:p w14:paraId="4AAD3D8F" w14:textId="77777777" w:rsidR="009F5614" w:rsidRPr="003810F9" w:rsidRDefault="009F5614">
      <w:pPr>
        <w:rPr>
          <w:b/>
          <w:bCs/>
          <w:spacing w:val="-2"/>
        </w:rPr>
      </w:pPr>
    </w:p>
    <w:p w14:paraId="731F74E8" w14:textId="77777777" w:rsidR="009F5614" w:rsidRPr="003810F9" w:rsidRDefault="009F5614">
      <w:pPr>
        <w:rPr>
          <w:b/>
          <w:bCs/>
          <w:spacing w:val="-2"/>
        </w:rPr>
      </w:pPr>
    </w:p>
    <w:p w14:paraId="18D4DFF2" w14:textId="77777777" w:rsidR="009F5614" w:rsidRPr="003810F9" w:rsidRDefault="004349FD">
      <w:pPr>
        <w:rPr>
          <w:b/>
          <w:bCs/>
          <w:spacing w:val="-2"/>
          <w:u w:val="single"/>
        </w:rPr>
      </w:pPr>
      <w:r w:rsidRPr="003810F9">
        <w:rPr>
          <w:b/>
          <w:bCs/>
          <w:spacing w:val="-2"/>
          <w:u w:val="single"/>
        </w:rPr>
        <w:t>Table of Contents</w:t>
      </w:r>
    </w:p>
    <w:p w14:paraId="399FFD8A" w14:textId="77777777" w:rsidR="009F5614" w:rsidRPr="003810F9" w:rsidRDefault="009F5614">
      <w:pPr>
        <w:rPr>
          <w:b/>
          <w:bCs/>
          <w:spacing w:val="-2"/>
          <w:u w:val="single"/>
        </w:rPr>
      </w:pPr>
    </w:p>
    <w:p w14:paraId="49CE5A91" w14:textId="77777777" w:rsidR="009F5614" w:rsidRPr="003810F9" w:rsidRDefault="004349FD">
      <w:pPr>
        <w:spacing w:line="360" w:lineRule="auto"/>
        <w:rPr>
          <w:spacing w:val="-2"/>
        </w:rPr>
      </w:pPr>
      <w:r w:rsidRPr="003810F9">
        <w:rPr>
          <w:spacing w:val="-2"/>
        </w:rPr>
        <w:t>1.0 Introduction</w:t>
      </w:r>
    </w:p>
    <w:p w14:paraId="0C7558CD" w14:textId="77777777" w:rsidR="009F5614" w:rsidRPr="003810F9" w:rsidRDefault="004349FD">
      <w:pPr>
        <w:spacing w:line="360" w:lineRule="auto"/>
        <w:rPr>
          <w:spacing w:val="-2"/>
        </w:rPr>
      </w:pPr>
      <w:r w:rsidRPr="003810F9">
        <w:rPr>
          <w:spacing w:val="-2"/>
        </w:rPr>
        <w:t xml:space="preserve">2.0 Literature Review </w:t>
      </w:r>
    </w:p>
    <w:p w14:paraId="0CDC6813" w14:textId="77777777" w:rsidR="009F5614" w:rsidRPr="003810F9" w:rsidRDefault="004349FD">
      <w:pPr>
        <w:numPr>
          <w:ilvl w:val="0"/>
          <w:numId w:val="1"/>
        </w:numPr>
        <w:spacing w:line="360" w:lineRule="auto"/>
      </w:pPr>
      <w:r w:rsidRPr="003810F9">
        <w:rPr>
          <w:spacing w:val="-2"/>
        </w:rPr>
        <w:t>2.1 Enterprise Resource Planning Systems</w:t>
      </w:r>
    </w:p>
    <w:p w14:paraId="7E914BD5" w14:textId="77777777" w:rsidR="009F5614" w:rsidRPr="003810F9" w:rsidRDefault="004349FD">
      <w:pPr>
        <w:numPr>
          <w:ilvl w:val="0"/>
          <w:numId w:val="1"/>
        </w:numPr>
        <w:spacing w:line="360" w:lineRule="auto"/>
      </w:pPr>
      <w:r w:rsidRPr="003810F9">
        <w:rPr>
          <w:spacing w:val="-2"/>
        </w:rPr>
        <w:t>2.2 ERP Systems in Supply Chain Management</w:t>
      </w:r>
    </w:p>
    <w:p w14:paraId="27172DA8" w14:textId="77777777" w:rsidR="009F5614" w:rsidRPr="003810F9" w:rsidRDefault="004349FD">
      <w:pPr>
        <w:numPr>
          <w:ilvl w:val="0"/>
          <w:numId w:val="1"/>
        </w:numPr>
        <w:spacing w:line="360" w:lineRule="auto"/>
      </w:pPr>
      <w:r w:rsidRPr="003810F9">
        <w:rPr>
          <w:spacing w:val="-2"/>
        </w:rPr>
        <w:t>2.3 ERP Systems and Digital Supply Chains</w:t>
      </w:r>
    </w:p>
    <w:p w14:paraId="3F3F4280" w14:textId="77777777" w:rsidR="009F5614" w:rsidRPr="003810F9" w:rsidRDefault="004349FD">
      <w:pPr>
        <w:numPr>
          <w:ilvl w:val="0"/>
          <w:numId w:val="1"/>
        </w:numPr>
        <w:spacing w:line="360" w:lineRule="auto"/>
      </w:pPr>
      <w:r w:rsidRPr="003810F9">
        <w:rPr>
          <w:spacing w:val="-2"/>
        </w:rPr>
        <w:t>2.4 Benefits and Challenges of ERP Systems</w:t>
      </w:r>
    </w:p>
    <w:p w14:paraId="78E6F260" w14:textId="77777777" w:rsidR="009F5614" w:rsidRPr="003810F9" w:rsidRDefault="004349FD">
      <w:pPr>
        <w:spacing w:line="360" w:lineRule="auto"/>
        <w:rPr>
          <w:spacing w:val="-2"/>
        </w:rPr>
      </w:pPr>
      <w:r w:rsidRPr="003810F9">
        <w:rPr>
          <w:spacing w:val="-2"/>
        </w:rPr>
        <w:t>3.0 Organisation Background</w:t>
      </w:r>
    </w:p>
    <w:p w14:paraId="4EED50D3" w14:textId="77777777" w:rsidR="009F5614" w:rsidRPr="003810F9" w:rsidRDefault="004349FD">
      <w:pPr>
        <w:numPr>
          <w:ilvl w:val="0"/>
          <w:numId w:val="2"/>
        </w:numPr>
        <w:spacing w:line="360" w:lineRule="auto"/>
        <w:rPr>
          <w:spacing w:val="-2"/>
        </w:rPr>
      </w:pPr>
      <w:r w:rsidRPr="003810F9">
        <w:rPr>
          <w:spacing w:val="-2"/>
        </w:rPr>
        <w:t xml:space="preserve">3.1 Overview of </w:t>
      </w:r>
      <w:proofErr w:type="spellStart"/>
      <w:r w:rsidRPr="003810F9">
        <w:rPr>
          <w:spacing w:val="-2"/>
        </w:rPr>
        <w:t>Cytiva</w:t>
      </w:r>
      <w:proofErr w:type="spellEnd"/>
      <w:r w:rsidRPr="003810F9">
        <w:rPr>
          <w:spacing w:val="-2"/>
        </w:rPr>
        <w:t xml:space="preserve"> </w:t>
      </w:r>
    </w:p>
    <w:p w14:paraId="0142838D" w14:textId="77777777" w:rsidR="009F5614" w:rsidRPr="003810F9" w:rsidRDefault="004349FD">
      <w:pPr>
        <w:numPr>
          <w:ilvl w:val="0"/>
          <w:numId w:val="2"/>
        </w:numPr>
        <w:spacing w:line="360" w:lineRule="auto"/>
        <w:rPr>
          <w:spacing w:val="-2"/>
        </w:rPr>
      </w:pPr>
      <w:r w:rsidRPr="003810F9">
        <w:rPr>
          <w:spacing w:val="-2"/>
        </w:rPr>
        <w:t xml:space="preserve">3.2 </w:t>
      </w:r>
      <w:proofErr w:type="spellStart"/>
      <w:r w:rsidRPr="003810F9">
        <w:rPr>
          <w:spacing w:val="-2"/>
        </w:rPr>
        <w:t>Cytiva's</w:t>
      </w:r>
      <w:proofErr w:type="spellEnd"/>
      <w:r w:rsidRPr="003810F9">
        <w:rPr>
          <w:spacing w:val="-2"/>
        </w:rPr>
        <w:t xml:space="preserve"> Global Supply Chain Network </w:t>
      </w:r>
    </w:p>
    <w:p w14:paraId="6FBD63FA" w14:textId="77777777" w:rsidR="009F5614" w:rsidRPr="003810F9" w:rsidRDefault="004349FD">
      <w:pPr>
        <w:spacing w:line="360" w:lineRule="auto"/>
      </w:pPr>
      <w:r w:rsidRPr="003810F9">
        <w:rPr>
          <w:spacing w:val="-2"/>
        </w:rPr>
        <w:t xml:space="preserve">4.0 SAP S/4HANA at </w:t>
      </w:r>
      <w:proofErr w:type="spellStart"/>
      <w:r w:rsidRPr="003810F9">
        <w:rPr>
          <w:spacing w:val="-2"/>
        </w:rPr>
        <w:t>Cytiva</w:t>
      </w:r>
      <w:proofErr w:type="spellEnd"/>
    </w:p>
    <w:p w14:paraId="4FB17105" w14:textId="77777777" w:rsidR="009F5614" w:rsidRPr="003810F9" w:rsidRDefault="004349FD">
      <w:pPr>
        <w:numPr>
          <w:ilvl w:val="0"/>
          <w:numId w:val="3"/>
        </w:numPr>
        <w:spacing w:line="360" w:lineRule="auto"/>
      </w:pPr>
      <w:r w:rsidRPr="003810F9">
        <w:rPr>
          <w:spacing w:val="-2"/>
        </w:rPr>
        <w:t>4.1 ERP Vendor and System Overview</w:t>
      </w:r>
    </w:p>
    <w:p w14:paraId="6549B44A" w14:textId="77777777" w:rsidR="009F5614" w:rsidRPr="003810F9" w:rsidRDefault="004349FD">
      <w:pPr>
        <w:numPr>
          <w:ilvl w:val="0"/>
          <w:numId w:val="3"/>
        </w:numPr>
        <w:spacing w:line="360" w:lineRule="auto"/>
      </w:pPr>
      <w:r w:rsidRPr="003810F9">
        <w:rPr>
          <w:spacing w:val="-2"/>
        </w:rPr>
        <w:t>4.2 Deployment Architecture</w:t>
      </w:r>
    </w:p>
    <w:p w14:paraId="5796752A" w14:textId="77777777" w:rsidR="009F5614" w:rsidRPr="003810F9" w:rsidRDefault="004349FD">
      <w:pPr>
        <w:numPr>
          <w:ilvl w:val="0"/>
          <w:numId w:val="3"/>
        </w:numPr>
        <w:spacing w:line="360" w:lineRule="auto"/>
      </w:pPr>
      <w:r w:rsidRPr="003810F9">
        <w:rPr>
          <w:spacing w:val="-2"/>
        </w:rPr>
        <w:t>4.3 Key SAP S/4HANA Modules Used</w:t>
      </w:r>
    </w:p>
    <w:p w14:paraId="4219B6E2" w14:textId="77777777" w:rsidR="009F5614" w:rsidRPr="003810F9" w:rsidRDefault="004349FD">
      <w:pPr>
        <w:numPr>
          <w:ilvl w:val="0"/>
          <w:numId w:val="3"/>
        </w:numPr>
        <w:spacing w:line="360" w:lineRule="auto"/>
        <w:rPr>
          <w:spacing w:val="-2"/>
        </w:rPr>
      </w:pPr>
      <w:r w:rsidRPr="003810F9">
        <w:rPr>
          <w:spacing w:val="-2"/>
        </w:rPr>
        <w:t xml:space="preserve">4.4 Business Processes Supported </w:t>
      </w:r>
    </w:p>
    <w:p w14:paraId="6F89C1C8" w14:textId="77777777" w:rsidR="009F5614" w:rsidRPr="003810F9" w:rsidRDefault="004349FD">
      <w:pPr>
        <w:spacing w:line="360" w:lineRule="auto"/>
      </w:pPr>
      <w:r w:rsidRPr="003810F9">
        <w:rPr>
          <w:spacing w:val="-2"/>
        </w:rPr>
        <w:t>5.0 Integration of SAP S/4HANA with Other Systems</w:t>
      </w:r>
    </w:p>
    <w:p w14:paraId="12DC1304" w14:textId="77777777" w:rsidR="009F5614" w:rsidRPr="003810F9" w:rsidRDefault="004349FD">
      <w:pPr>
        <w:numPr>
          <w:ilvl w:val="0"/>
          <w:numId w:val="4"/>
        </w:numPr>
        <w:spacing w:line="360" w:lineRule="auto"/>
        <w:rPr>
          <w:spacing w:val="-2"/>
        </w:rPr>
      </w:pPr>
      <w:r w:rsidRPr="003810F9">
        <w:rPr>
          <w:spacing w:val="-2"/>
        </w:rPr>
        <w:t xml:space="preserve">5.1 Integration with Magic (Enovia) </w:t>
      </w:r>
    </w:p>
    <w:p w14:paraId="1FD22F96" w14:textId="77777777" w:rsidR="009F5614" w:rsidRPr="003810F9" w:rsidRDefault="004349FD">
      <w:pPr>
        <w:numPr>
          <w:ilvl w:val="0"/>
          <w:numId w:val="4"/>
        </w:numPr>
        <w:spacing w:line="360" w:lineRule="auto"/>
        <w:rPr>
          <w:spacing w:val="-2"/>
        </w:rPr>
      </w:pPr>
      <w:r w:rsidRPr="003810F9">
        <w:rPr>
          <w:spacing w:val="-2"/>
        </w:rPr>
        <w:t xml:space="preserve">5.2 Integration with ACMS </w:t>
      </w:r>
    </w:p>
    <w:p w14:paraId="5D784AA2" w14:textId="77777777" w:rsidR="009F5614" w:rsidRPr="003810F9" w:rsidRDefault="004349FD">
      <w:pPr>
        <w:numPr>
          <w:ilvl w:val="0"/>
          <w:numId w:val="4"/>
        </w:numPr>
        <w:spacing w:line="360" w:lineRule="auto"/>
        <w:rPr>
          <w:spacing w:val="-2"/>
        </w:rPr>
      </w:pPr>
      <w:r w:rsidRPr="003810F9">
        <w:rPr>
          <w:spacing w:val="-2"/>
        </w:rPr>
        <w:t xml:space="preserve">5.3 Oracle and </w:t>
      </w:r>
      <w:proofErr w:type="spellStart"/>
      <w:r w:rsidRPr="003810F9">
        <w:rPr>
          <w:spacing w:val="-2"/>
        </w:rPr>
        <w:t>Bioprod</w:t>
      </w:r>
      <w:proofErr w:type="spellEnd"/>
      <w:r w:rsidRPr="003810F9">
        <w:rPr>
          <w:spacing w:val="-2"/>
        </w:rPr>
        <w:t xml:space="preserve"> Integration </w:t>
      </w:r>
    </w:p>
    <w:p w14:paraId="6AD40B15" w14:textId="77777777" w:rsidR="009F5614" w:rsidRPr="003810F9" w:rsidRDefault="004349FD">
      <w:pPr>
        <w:numPr>
          <w:ilvl w:val="0"/>
          <w:numId w:val="4"/>
        </w:numPr>
        <w:spacing w:line="360" w:lineRule="auto"/>
        <w:rPr>
          <w:spacing w:val="-2"/>
        </w:rPr>
      </w:pPr>
      <w:r w:rsidRPr="003810F9">
        <w:rPr>
          <w:spacing w:val="-2"/>
        </w:rPr>
        <w:t xml:space="preserve">5.4 Impact of System Integration on Supply Chain Performance </w:t>
      </w:r>
    </w:p>
    <w:p w14:paraId="63BA037C" w14:textId="77777777" w:rsidR="009F5614" w:rsidRPr="003810F9" w:rsidRDefault="004349FD">
      <w:pPr>
        <w:spacing w:line="360" w:lineRule="auto"/>
      </w:pPr>
      <w:r w:rsidRPr="003810F9">
        <w:rPr>
          <w:spacing w:val="-2"/>
        </w:rPr>
        <w:t>6.0 Critical Analysis of Current Challenges</w:t>
      </w:r>
    </w:p>
    <w:p w14:paraId="7224AABF" w14:textId="77777777" w:rsidR="009F5614" w:rsidRPr="003810F9" w:rsidRDefault="004349FD">
      <w:pPr>
        <w:numPr>
          <w:ilvl w:val="0"/>
          <w:numId w:val="5"/>
        </w:numPr>
        <w:spacing w:line="360" w:lineRule="auto"/>
      </w:pPr>
      <w:r w:rsidRPr="003810F9">
        <w:rPr>
          <w:spacing w:val="-2"/>
        </w:rPr>
        <w:t>6.1 Manual Data Transfers</w:t>
      </w:r>
    </w:p>
    <w:p w14:paraId="03B76783" w14:textId="77777777" w:rsidR="009F5614" w:rsidRPr="003810F9" w:rsidRDefault="004349FD">
      <w:pPr>
        <w:numPr>
          <w:ilvl w:val="0"/>
          <w:numId w:val="5"/>
        </w:numPr>
        <w:spacing w:line="360" w:lineRule="auto"/>
      </w:pPr>
      <w:r w:rsidRPr="003810F9">
        <w:rPr>
          <w:spacing w:val="-2"/>
        </w:rPr>
        <w:t>6.2 Master Data Management Challenges</w:t>
      </w:r>
    </w:p>
    <w:p w14:paraId="2E0AC576" w14:textId="77777777" w:rsidR="009F5614" w:rsidRPr="003810F9" w:rsidRDefault="004349FD">
      <w:pPr>
        <w:numPr>
          <w:ilvl w:val="0"/>
          <w:numId w:val="5"/>
        </w:numPr>
        <w:spacing w:line="360" w:lineRule="auto"/>
      </w:pPr>
      <w:r w:rsidRPr="003810F9">
        <w:rPr>
          <w:spacing w:val="-2"/>
        </w:rPr>
        <w:t>6.3 Limited System Automation</w:t>
      </w:r>
    </w:p>
    <w:p w14:paraId="6E461489" w14:textId="77777777" w:rsidR="009F5614" w:rsidRPr="003810F9" w:rsidRDefault="004349FD">
      <w:pPr>
        <w:numPr>
          <w:ilvl w:val="0"/>
          <w:numId w:val="5"/>
        </w:numPr>
        <w:spacing w:line="360" w:lineRule="auto"/>
      </w:pPr>
      <w:r w:rsidRPr="003810F9">
        <w:rPr>
          <w:spacing w:val="-2"/>
        </w:rPr>
        <w:t>6.4 Global Supply Chain Complexity</w:t>
      </w:r>
    </w:p>
    <w:p w14:paraId="118EAF5A" w14:textId="77777777" w:rsidR="009F5614" w:rsidRPr="003810F9" w:rsidRDefault="004349FD">
      <w:pPr>
        <w:spacing w:line="360" w:lineRule="auto"/>
        <w:rPr>
          <w:spacing w:val="-2"/>
        </w:rPr>
      </w:pPr>
      <w:r w:rsidRPr="003810F9">
        <w:rPr>
          <w:spacing w:val="-2"/>
        </w:rPr>
        <w:t>7.0 Recommendations for Future Improvement</w:t>
      </w:r>
    </w:p>
    <w:p w14:paraId="29E9D29C" w14:textId="77777777" w:rsidR="009F5614" w:rsidRPr="003810F9" w:rsidRDefault="004349FD">
      <w:pPr>
        <w:numPr>
          <w:ilvl w:val="0"/>
          <w:numId w:val="6"/>
        </w:numPr>
        <w:spacing w:line="360" w:lineRule="auto"/>
      </w:pPr>
      <w:r w:rsidRPr="003810F9">
        <w:rPr>
          <w:spacing w:val="-2"/>
        </w:rPr>
        <w:t>7.1 Enhanced End-to-End Integration</w:t>
      </w:r>
    </w:p>
    <w:p w14:paraId="0A416605" w14:textId="77777777" w:rsidR="009F5614" w:rsidRPr="003810F9" w:rsidRDefault="004349FD">
      <w:pPr>
        <w:numPr>
          <w:ilvl w:val="0"/>
          <w:numId w:val="6"/>
        </w:numPr>
        <w:spacing w:line="360" w:lineRule="auto"/>
      </w:pPr>
      <w:r w:rsidRPr="003810F9">
        <w:rPr>
          <w:spacing w:val="-2"/>
        </w:rPr>
        <w:t>7.2 Master Data Governance Framework</w:t>
      </w:r>
    </w:p>
    <w:p w14:paraId="09F37BE7" w14:textId="77777777" w:rsidR="009F5614" w:rsidRPr="003810F9" w:rsidRDefault="004349FD">
      <w:pPr>
        <w:numPr>
          <w:ilvl w:val="0"/>
          <w:numId w:val="6"/>
        </w:numPr>
        <w:spacing w:line="360" w:lineRule="auto"/>
      </w:pPr>
      <w:r w:rsidRPr="003810F9">
        <w:rPr>
          <w:spacing w:val="-2"/>
        </w:rPr>
        <w:t>7.3 Increased Automation Through SAP Capabilities</w:t>
      </w:r>
    </w:p>
    <w:p w14:paraId="5CE4F53A" w14:textId="77777777" w:rsidR="009F5614" w:rsidRPr="003810F9" w:rsidRDefault="004349FD">
      <w:pPr>
        <w:numPr>
          <w:ilvl w:val="0"/>
          <w:numId w:val="6"/>
        </w:numPr>
        <w:spacing w:line="360" w:lineRule="auto"/>
      </w:pPr>
      <w:r w:rsidRPr="003810F9">
        <w:rPr>
          <w:spacing w:val="-2"/>
        </w:rPr>
        <w:t>7.4 Real-Time Analytics and Supply Chain Visibility</w:t>
      </w:r>
    </w:p>
    <w:p w14:paraId="56A0A7A2" w14:textId="77777777" w:rsidR="009F5614" w:rsidRPr="003810F9" w:rsidRDefault="004349FD">
      <w:pPr>
        <w:spacing w:line="360" w:lineRule="auto"/>
        <w:rPr>
          <w:spacing w:val="-2"/>
        </w:rPr>
      </w:pPr>
      <w:r w:rsidRPr="003810F9">
        <w:rPr>
          <w:spacing w:val="-2"/>
        </w:rPr>
        <w:t>8.0 Conclusion</w:t>
      </w:r>
    </w:p>
    <w:p w14:paraId="6C4BCB77" w14:textId="77777777" w:rsidR="009F5614" w:rsidRPr="003810F9" w:rsidRDefault="004349FD">
      <w:pPr>
        <w:spacing w:line="360" w:lineRule="auto"/>
        <w:rPr>
          <w:spacing w:val="-2"/>
        </w:rPr>
      </w:pPr>
      <w:r w:rsidRPr="003810F9">
        <w:rPr>
          <w:spacing w:val="-2"/>
        </w:rPr>
        <w:t>References</w:t>
      </w:r>
    </w:p>
    <w:p w14:paraId="32C9775D" w14:textId="77777777" w:rsidR="009F5614" w:rsidRPr="003810F9" w:rsidRDefault="009F5614">
      <w:pPr>
        <w:spacing w:line="360" w:lineRule="auto"/>
        <w:rPr>
          <w:b/>
          <w:bCs/>
          <w:spacing w:val="-2"/>
          <w:u w:val="single"/>
        </w:rPr>
      </w:pPr>
    </w:p>
    <w:p w14:paraId="75F4EA3F" w14:textId="77777777" w:rsidR="009F5614" w:rsidRPr="003810F9" w:rsidRDefault="009F5614">
      <w:pPr>
        <w:spacing w:line="360" w:lineRule="auto"/>
        <w:rPr>
          <w:b/>
          <w:bCs/>
          <w:spacing w:val="-2"/>
          <w:u w:val="single"/>
        </w:rPr>
      </w:pPr>
    </w:p>
    <w:p w14:paraId="4FCB6D52" w14:textId="77777777" w:rsidR="009F5614" w:rsidRPr="003810F9" w:rsidRDefault="009F5614">
      <w:pPr>
        <w:spacing w:line="360" w:lineRule="auto"/>
        <w:rPr>
          <w:b/>
          <w:bCs/>
          <w:spacing w:val="-2"/>
          <w:u w:val="single"/>
        </w:rPr>
      </w:pPr>
    </w:p>
    <w:p w14:paraId="4A2DB523" w14:textId="77777777" w:rsidR="009F5614" w:rsidRPr="003810F9" w:rsidRDefault="009F5614">
      <w:pPr>
        <w:spacing w:line="360" w:lineRule="auto"/>
        <w:rPr>
          <w:b/>
          <w:bCs/>
          <w:spacing w:val="-2"/>
          <w:u w:val="single"/>
        </w:rPr>
      </w:pPr>
    </w:p>
    <w:p w14:paraId="568ACB17" w14:textId="77777777" w:rsidR="009F5614" w:rsidRPr="003810F9" w:rsidRDefault="004349FD">
      <w:pPr>
        <w:spacing w:line="360" w:lineRule="auto"/>
        <w:rPr>
          <w:b/>
          <w:bCs/>
          <w:sz w:val="24"/>
          <w:szCs w:val="24"/>
          <w:u w:val="single"/>
        </w:rPr>
      </w:pPr>
      <w:r w:rsidRPr="003810F9">
        <w:rPr>
          <w:b/>
          <w:bCs/>
          <w:sz w:val="24"/>
          <w:szCs w:val="24"/>
          <w:u w:val="single"/>
        </w:rPr>
        <w:t>List of Tables and Figures</w:t>
      </w:r>
    </w:p>
    <w:p w14:paraId="259E2738" w14:textId="77777777" w:rsidR="009F5614" w:rsidRPr="003810F9" w:rsidRDefault="009F5614">
      <w:pPr>
        <w:spacing w:line="360" w:lineRule="auto"/>
        <w:rPr>
          <w:b/>
          <w:bCs/>
          <w:spacing w:val="-2"/>
          <w:u w:val="single"/>
        </w:rPr>
      </w:pPr>
    </w:p>
    <w:p w14:paraId="3F535E78" w14:textId="77777777" w:rsidR="009F5614" w:rsidRPr="003810F9" w:rsidRDefault="004349FD">
      <w:pPr>
        <w:spacing w:line="360" w:lineRule="auto"/>
      </w:pPr>
      <w:r w:rsidRPr="003810F9">
        <w:t>Figure 1. Enterprise Resource Planning (ERP) system architecture showing key functional modules and organisational benefits.</w:t>
      </w:r>
    </w:p>
    <w:p w14:paraId="7C5BF43C" w14:textId="77777777" w:rsidR="009F5614" w:rsidRPr="003810F9" w:rsidRDefault="004349FD">
      <w:pPr>
        <w:spacing w:line="360" w:lineRule="auto"/>
      </w:pPr>
      <w:r w:rsidRPr="003810F9">
        <w:t>Source: Author's own creation based on Monk and Wagner (2020) and Klaus et al. (2000).</w:t>
      </w:r>
    </w:p>
    <w:p w14:paraId="6EB5AF69" w14:textId="77777777" w:rsidR="009F5614" w:rsidRPr="003810F9" w:rsidRDefault="004349FD">
      <w:pPr>
        <w:spacing w:line="360" w:lineRule="auto"/>
        <w:rPr>
          <w:spacing w:val="-2"/>
        </w:rPr>
      </w:pPr>
      <w:r w:rsidRPr="003810F9">
        <w:rPr>
          <w:spacing w:val="-2"/>
        </w:rPr>
        <w:t>Figure 2. Integration of SAP Digital Supply Chain Management with SAP S/4HANA ERP functions.</w:t>
      </w:r>
    </w:p>
    <w:p w14:paraId="4B1734AC" w14:textId="77777777" w:rsidR="009F5614" w:rsidRPr="003810F9" w:rsidRDefault="004349FD">
      <w:pPr>
        <w:spacing w:line="360" w:lineRule="auto"/>
        <w:rPr>
          <w:spacing w:val="-2"/>
        </w:rPr>
      </w:pPr>
      <w:r w:rsidRPr="003810F9">
        <w:rPr>
          <w:spacing w:val="-2"/>
        </w:rPr>
        <w:t>Source: Adapted from SAP Digital Supply Chain Management, Edition for SAP S/4HANA (SAP, 2024).</w:t>
      </w:r>
    </w:p>
    <w:p w14:paraId="544C891E" w14:textId="77777777" w:rsidR="009F5614" w:rsidRPr="003810F9" w:rsidRDefault="004349FD">
      <w:pPr>
        <w:spacing w:line="360" w:lineRule="auto"/>
        <w:rPr>
          <w:spacing w:val="-2"/>
        </w:rPr>
      </w:pPr>
      <w:r w:rsidRPr="003810F9">
        <w:rPr>
          <w:spacing w:val="-2"/>
        </w:rPr>
        <w:t xml:space="preserve">Figure 3. </w:t>
      </w:r>
      <w:proofErr w:type="spellStart"/>
      <w:r w:rsidRPr="003810F9">
        <w:rPr>
          <w:spacing w:val="-2"/>
        </w:rPr>
        <w:t>Cytiva</w:t>
      </w:r>
      <w:proofErr w:type="spellEnd"/>
      <w:r w:rsidRPr="003810F9">
        <w:rPr>
          <w:spacing w:val="-2"/>
        </w:rPr>
        <w:t xml:space="preserve"> corporate logo. Source: </w:t>
      </w:r>
      <w:proofErr w:type="spellStart"/>
      <w:r w:rsidRPr="003810F9">
        <w:rPr>
          <w:spacing w:val="-2"/>
        </w:rPr>
        <w:t>Cytiva</w:t>
      </w:r>
      <w:proofErr w:type="spellEnd"/>
      <w:r w:rsidRPr="003810F9">
        <w:rPr>
          <w:spacing w:val="-2"/>
        </w:rPr>
        <w:t xml:space="preserve"> (2025)</w:t>
      </w:r>
    </w:p>
    <w:p w14:paraId="17352D8D" w14:textId="77777777" w:rsidR="009F5614" w:rsidRPr="003810F9" w:rsidRDefault="004349FD">
      <w:pPr>
        <w:spacing w:line="360" w:lineRule="auto"/>
      </w:pPr>
      <w:r w:rsidRPr="003810F9">
        <w:t xml:space="preserve">Figure 4. </w:t>
      </w:r>
      <w:proofErr w:type="spellStart"/>
      <w:r w:rsidRPr="003810F9">
        <w:t>Cytiva's</w:t>
      </w:r>
      <w:proofErr w:type="spellEnd"/>
      <w:r w:rsidRPr="003810F9">
        <w:t xml:space="preserve"> global supply chain network and ERP-enabled connectivity across major operational regions. Source: Author's own creation based on </w:t>
      </w:r>
      <w:proofErr w:type="spellStart"/>
      <w:r w:rsidRPr="003810F9">
        <w:t>Cytiva</w:t>
      </w:r>
      <w:proofErr w:type="spellEnd"/>
      <w:r w:rsidRPr="003810F9">
        <w:t xml:space="preserve"> global locations and operations (</w:t>
      </w:r>
      <w:proofErr w:type="spellStart"/>
      <w:r w:rsidRPr="003810F9">
        <w:t>Cytiva</w:t>
      </w:r>
      <w:proofErr w:type="spellEnd"/>
      <w:r w:rsidRPr="003810F9">
        <w:t>, 2025).</w:t>
      </w:r>
    </w:p>
    <w:p w14:paraId="6E21320B" w14:textId="242DD2BC" w:rsidR="009F5614" w:rsidRPr="003810F9" w:rsidRDefault="004349FD">
      <w:pPr>
        <w:spacing w:line="360" w:lineRule="auto"/>
      </w:pPr>
      <w:r w:rsidRPr="003810F9">
        <w:t xml:space="preserve">Figure 5. SAP S/4HANA digital core architecture and key business modules supporting </w:t>
      </w:r>
      <w:r w:rsidR="00150B72" w:rsidRPr="003810F9">
        <w:t>organi</w:t>
      </w:r>
      <w:r w:rsidR="00F56BFF">
        <w:t>s</w:t>
      </w:r>
      <w:r w:rsidR="00150B72" w:rsidRPr="003810F9">
        <w:t>ational</w:t>
      </w:r>
      <w:r w:rsidRPr="003810F9">
        <w:t xml:space="preserve"> operations. Source: Author’s own creation based on SAP (2025)</w:t>
      </w:r>
    </w:p>
    <w:p w14:paraId="0A89B634" w14:textId="77777777" w:rsidR="009F5614" w:rsidRPr="003810F9" w:rsidRDefault="004349FD">
      <w:pPr>
        <w:spacing w:line="360" w:lineRule="auto"/>
      </w:pPr>
      <w:r w:rsidRPr="003810F9">
        <w:t xml:space="preserve">Figure 6. Simplified deployment architecture of SAP S/4HANA within </w:t>
      </w:r>
      <w:proofErr w:type="spellStart"/>
      <w:r w:rsidRPr="003810F9">
        <w:t>Cutiva’s</w:t>
      </w:r>
      <w:proofErr w:type="spellEnd"/>
      <w:r w:rsidRPr="003810F9">
        <w:t xml:space="preserve"> integrated system landscape. Source: Authors own creation based on </w:t>
      </w:r>
      <w:proofErr w:type="spellStart"/>
      <w:r w:rsidRPr="003810F9">
        <w:t>Cytiva</w:t>
      </w:r>
      <w:proofErr w:type="spellEnd"/>
      <w:r w:rsidRPr="003810F9">
        <w:t xml:space="preserve"> internal system architecture.</w:t>
      </w:r>
    </w:p>
    <w:p w14:paraId="601F9313" w14:textId="77777777" w:rsidR="009F5614" w:rsidRPr="003810F9" w:rsidRDefault="004349FD">
      <w:pPr>
        <w:spacing w:line="360" w:lineRule="auto"/>
        <w:rPr>
          <w:spacing w:val="-2"/>
        </w:rPr>
      </w:pPr>
      <w:r w:rsidRPr="003810F9">
        <w:rPr>
          <w:spacing w:val="-2"/>
        </w:rPr>
        <w:t xml:space="preserve">Figure 7. Integration of SAP S/4HANA with key business systems within </w:t>
      </w:r>
      <w:proofErr w:type="spellStart"/>
      <w:r w:rsidRPr="003810F9">
        <w:rPr>
          <w:spacing w:val="-2"/>
        </w:rPr>
        <w:t>Cytiva's</w:t>
      </w:r>
      <w:proofErr w:type="spellEnd"/>
      <w:r w:rsidRPr="003810F9">
        <w:rPr>
          <w:spacing w:val="-2"/>
        </w:rPr>
        <w:t xml:space="preserve"> digital environment.</w:t>
      </w:r>
    </w:p>
    <w:p w14:paraId="365A23DC" w14:textId="77777777" w:rsidR="009F5614" w:rsidRPr="003810F9" w:rsidRDefault="004349FD">
      <w:pPr>
        <w:spacing w:line="360" w:lineRule="auto"/>
        <w:rPr>
          <w:spacing w:val="-2"/>
        </w:rPr>
      </w:pPr>
      <w:r w:rsidRPr="003810F9">
        <w:rPr>
          <w:spacing w:val="-2"/>
        </w:rPr>
        <w:t xml:space="preserve">Source: Author's own creation based on </w:t>
      </w:r>
      <w:proofErr w:type="spellStart"/>
      <w:r w:rsidRPr="003810F9">
        <w:rPr>
          <w:spacing w:val="-2"/>
        </w:rPr>
        <w:t>Cytiva</w:t>
      </w:r>
      <w:proofErr w:type="spellEnd"/>
      <w:r w:rsidRPr="003810F9">
        <w:rPr>
          <w:spacing w:val="-2"/>
        </w:rPr>
        <w:t xml:space="preserve"> system architecture (2026).</w:t>
      </w:r>
    </w:p>
    <w:p w14:paraId="3B1E6E3D" w14:textId="77777777" w:rsidR="009F5614" w:rsidRPr="003810F9" w:rsidRDefault="004349FD">
      <w:pPr>
        <w:spacing w:line="360" w:lineRule="auto"/>
        <w:rPr>
          <w:spacing w:val="-2"/>
        </w:rPr>
      </w:pPr>
      <w:r w:rsidRPr="003810F9">
        <w:rPr>
          <w:spacing w:val="-2"/>
        </w:rPr>
        <w:t xml:space="preserve">Figure 8. Key operational challenges affecting ERP and supply chain performance at </w:t>
      </w:r>
      <w:proofErr w:type="spellStart"/>
      <w:r w:rsidRPr="003810F9">
        <w:rPr>
          <w:spacing w:val="-2"/>
        </w:rPr>
        <w:t>Cytiva</w:t>
      </w:r>
      <w:proofErr w:type="spellEnd"/>
      <w:r w:rsidRPr="003810F9">
        <w:rPr>
          <w:spacing w:val="-2"/>
        </w:rPr>
        <w:t>.</w:t>
      </w:r>
    </w:p>
    <w:p w14:paraId="1977E04C" w14:textId="77777777" w:rsidR="009F5614" w:rsidRPr="003810F9" w:rsidRDefault="004349FD">
      <w:pPr>
        <w:spacing w:line="360" w:lineRule="auto"/>
        <w:rPr>
          <w:spacing w:val="-2"/>
        </w:rPr>
      </w:pPr>
      <w:r w:rsidRPr="003810F9">
        <w:rPr>
          <w:spacing w:val="-2"/>
        </w:rPr>
        <w:t>Source: Author's own creation based on organisational analysis (2026).</w:t>
      </w:r>
    </w:p>
    <w:p w14:paraId="26E477B0" w14:textId="77777777" w:rsidR="009F5614" w:rsidRPr="003810F9" w:rsidRDefault="009F5614">
      <w:pPr>
        <w:spacing w:line="360" w:lineRule="auto"/>
        <w:rPr>
          <w:b/>
          <w:bCs/>
          <w:spacing w:val="-2"/>
          <w:u w:val="single"/>
        </w:rPr>
      </w:pPr>
    </w:p>
    <w:p w14:paraId="25D057A2" w14:textId="77777777" w:rsidR="009F5614" w:rsidRPr="003810F9" w:rsidRDefault="009F5614">
      <w:pPr>
        <w:spacing w:line="360" w:lineRule="auto"/>
        <w:rPr>
          <w:b/>
          <w:bCs/>
          <w:spacing w:val="-2"/>
          <w:u w:val="single"/>
        </w:rPr>
      </w:pPr>
    </w:p>
    <w:p w14:paraId="44BE9A46" w14:textId="77777777" w:rsidR="009F5614" w:rsidRPr="003810F9" w:rsidRDefault="009F5614">
      <w:pPr>
        <w:spacing w:line="360" w:lineRule="auto"/>
        <w:rPr>
          <w:b/>
          <w:bCs/>
          <w:spacing w:val="-2"/>
          <w:u w:val="single"/>
        </w:rPr>
      </w:pPr>
    </w:p>
    <w:p w14:paraId="5F3140A6" w14:textId="77777777" w:rsidR="009F5614" w:rsidRPr="003810F9" w:rsidRDefault="009F5614">
      <w:pPr>
        <w:spacing w:line="360" w:lineRule="auto"/>
        <w:rPr>
          <w:b/>
          <w:bCs/>
          <w:spacing w:val="-2"/>
          <w:u w:val="single"/>
        </w:rPr>
      </w:pPr>
    </w:p>
    <w:p w14:paraId="7F8A1C9B" w14:textId="77777777" w:rsidR="009F5614" w:rsidRPr="003810F9" w:rsidRDefault="009F5614">
      <w:pPr>
        <w:spacing w:line="360" w:lineRule="auto"/>
        <w:rPr>
          <w:b/>
          <w:bCs/>
          <w:spacing w:val="-2"/>
          <w:u w:val="single"/>
        </w:rPr>
      </w:pPr>
    </w:p>
    <w:p w14:paraId="7078739F" w14:textId="77777777" w:rsidR="009F5614" w:rsidRPr="003810F9" w:rsidRDefault="009F5614">
      <w:pPr>
        <w:spacing w:line="360" w:lineRule="auto"/>
        <w:rPr>
          <w:b/>
          <w:bCs/>
          <w:spacing w:val="-2"/>
          <w:u w:val="single"/>
        </w:rPr>
      </w:pPr>
    </w:p>
    <w:p w14:paraId="57F88AC7" w14:textId="77777777" w:rsidR="009F5614" w:rsidRPr="003810F9" w:rsidRDefault="009F5614">
      <w:pPr>
        <w:spacing w:line="360" w:lineRule="auto"/>
        <w:rPr>
          <w:b/>
          <w:bCs/>
          <w:spacing w:val="-2"/>
          <w:u w:val="single"/>
        </w:rPr>
      </w:pPr>
    </w:p>
    <w:p w14:paraId="74F0E369" w14:textId="77777777" w:rsidR="009F5614" w:rsidRPr="003810F9" w:rsidRDefault="009F5614">
      <w:pPr>
        <w:spacing w:line="360" w:lineRule="auto"/>
        <w:rPr>
          <w:b/>
          <w:bCs/>
          <w:spacing w:val="-2"/>
          <w:u w:val="single"/>
        </w:rPr>
      </w:pPr>
    </w:p>
    <w:p w14:paraId="58511B4B" w14:textId="77777777" w:rsidR="009F5614" w:rsidRPr="003810F9" w:rsidRDefault="009F5614">
      <w:pPr>
        <w:spacing w:line="360" w:lineRule="auto"/>
        <w:rPr>
          <w:b/>
          <w:bCs/>
          <w:spacing w:val="-2"/>
          <w:u w:val="single"/>
        </w:rPr>
      </w:pPr>
    </w:p>
    <w:p w14:paraId="3A90F8AB" w14:textId="77777777" w:rsidR="009F5614" w:rsidRPr="003810F9" w:rsidRDefault="009F5614">
      <w:pPr>
        <w:spacing w:line="360" w:lineRule="auto"/>
        <w:rPr>
          <w:b/>
          <w:bCs/>
          <w:spacing w:val="-2"/>
          <w:u w:val="single"/>
        </w:rPr>
      </w:pPr>
    </w:p>
    <w:p w14:paraId="66A08B97" w14:textId="77777777" w:rsidR="009F5614" w:rsidRPr="003810F9" w:rsidRDefault="009F5614">
      <w:pPr>
        <w:spacing w:line="360" w:lineRule="auto"/>
        <w:rPr>
          <w:b/>
          <w:bCs/>
          <w:spacing w:val="-2"/>
          <w:u w:val="single"/>
        </w:rPr>
      </w:pPr>
    </w:p>
    <w:p w14:paraId="38180708" w14:textId="77777777" w:rsidR="009F5614" w:rsidRPr="003810F9" w:rsidRDefault="009F5614">
      <w:pPr>
        <w:spacing w:line="360" w:lineRule="auto"/>
        <w:rPr>
          <w:b/>
          <w:bCs/>
          <w:spacing w:val="-2"/>
          <w:u w:val="single"/>
        </w:rPr>
      </w:pPr>
    </w:p>
    <w:p w14:paraId="0CD29C52" w14:textId="77777777" w:rsidR="009F5614" w:rsidRPr="003810F9" w:rsidRDefault="009F5614">
      <w:pPr>
        <w:spacing w:line="360" w:lineRule="auto"/>
        <w:rPr>
          <w:b/>
          <w:bCs/>
          <w:spacing w:val="-2"/>
          <w:u w:val="single"/>
        </w:rPr>
      </w:pPr>
    </w:p>
    <w:p w14:paraId="06C3A42C" w14:textId="77777777" w:rsidR="009F5614" w:rsidRPr="003810F9" w:rsidRDefault="004349FD">
      <w:pPr>
        <w:pStyle w:val="ListParagraph"/>
        <w:numPr>
          <w:ilvl w:val="0"/>
          <w:numId w:val="7"/>
        </w:numPr>
        <w:spacing w:line="360" w:lineRule="auto"/>
        <w:rPr>
          <w:b/>
          <w:bCs/>
          <w:spacing w:val="-2"/>
          <w:sz w:val="24"/>
          <w:szCs w:val="24"/>
          <w:u w:val="single"/>
        </w:rPr>
      </w:pPr>
      <w:r w:rsidRPr="003810F9">
        <w:rPr>
          <w:b/>
          <w:bCs/>
          <w:spacing w:val="-2"/>
          <w:sz w:val="24"/>
          <w:szCs w:val="24"/>
          <w:u w:val="single"/>
        </w:rPr>
        <w:lastRenderedPageBreak/>
        <w:t>Introduction</w:t>
      </w:r>
    </w:p>
    <w:p w14:paraId="1A7DF02C" w14:textId="77777777" w:rsidR="009F5614" w:rsidRPr="003810F9" w:rsidRDefault="009F5614">
      <w:pPr>
        <w:spacing w:line="360" w:lineRule="auto"/>
        <w:rPr>
          <w:b/>
          <w:bCs/>
          <w:spacing w:val="-2"/>
          <w:sz w:val="24"/>
          <w:szCs w:val="24"/>
          <w:u w:val="single"/>
        </w:rPr>
      </w:pPr>
    </w:p>
    <w:p w14:paraId="6C7386B2" w14:textId="6DCAFCE2" w:rsidR="009F5614" w:rsidRPr="003810F9" w:rsidRDefault="004349FD">
      <w:pPr>
        <w:spacing w:line="360" w:lineRule="auto"/>
        <w:rPr>
          <w:spacing w:val="-2"/>
        </w:rPr>
      </w:pPr>
      <w:r w:rsidRPr="003810F9">
        <w:rPr>
          <w:spacing w:val="-2"/>
        </w:rPr>
        <w:t>Enterprise Resource Planning (ERP) systems play a critical role in modern supply chain management by integrating business processes, improving information flow and supporting data-driven decision-making.</w:t>
      </w:r>
      <w:r w:rsidR="009E7276" w:rsidRPr="009E7276">
        <w:t xml:space="preserve"> </w:t>
      </w:r>
      <w:r w:rsidR="009E7276" w:rsidRPr="009E7276">
        <w:rPr>
          <w:spacing w:val="-2"/>
        </w:rPr>
        <w:t>As supply chains become more complex, organisations increasingly rely on ERP systems to manage information and coordinate activities across different business functions.</w:t>
      </w:r>
      <w:r w:rsidR="009E7276">
        <w:rPr>
          <w:spacing w:val="-2"/>
        </w:rPr>
        <w:t xml:space="preserve"> </w:t>
      </w:r>
      <w:r w:rsidRPr="003810F9">
        <w:rPr>
          <w:spacing w:val="-2"/>
        </w:rPr>
        <w:t>Among the leading ERP solutions, SAP S/4HANA provides advanced capabilities for managing procurement, production, inventory and master data within a single integrated platform.</w:t>
      </w:r>
    </w:p>
    <w:p w14:paraId="27035C24" w14:textId="77777777" w:rsidR="009F5614" w:rsidRPr="003810F9" w:rsidRDefault="004349FD">
      <w:pPr>
        <w:spacing w:line="360" w:lineRule="auto"/>
        <w:rPr>
          <w:spacing w:val="-2"/>
        </w:rPr>
      </w:pPr>
      <w:r w:rsidRPr="003810F9">
        <w:rPr>
          <w:spacing w:val="-2"/>
        </w:rPr>
        <w:t xml:space="preserve">This essay critically examines the application of SAP S/4HANA within </w:t>
      </w:r>
      <w:proofErr w:type="spellStart"/>
      <w:r w:rsidRPr="003810F9">
        <w:rPr>
          <w:spacing w:val="-2"/>
        </w:rPr>
        <w:t>Cytiva</w:t>
      </w:r>
      <w:proofErr w:type="spellEnd"/>
      <w:r w:rsidRPr="003810F9">
        <w:rPr>
          <w:spacing w:val="-2"/>
        </w:rPr>
        <w:t xml:space="preserve">, a global biotechnology organisation operating across multiple international locations. The discussion begins with a review of relevant ERP literature before providing an overview of </w:t>
      </w:r>
      <w:proofErr w:type="spellStart"/>
      <w:r w:rsidRPr="003810F9">
        <w:rPr>
          <w:spacing w:val="-2"/>
        </w:rPr>
        <w:t>Cytiva</w:t>
      </w:r>
      <w:proofErr w:type="spellEnd"/>
      <w:r w:rsidRPr="003810F9">
        <w:rPr>
          <w:spacing w:val="-2"/>
        </w:rPr>
        <w:t xml:space="preserve"> and its current ERP environment. The essay then evaluates the integration of SAP S/4HANA with supporting business systems, identifies key challenges associated with the existing system landscape and concludes by proposing recommendations to enhance supply chain performance and digital integration.</w:t>
      </w:r>
    </w:p>
    <w:p w14:paraId="46F2A61F" w14:textId="77777777" w:rsidR="009F5614" w:rsidRPr="003810F9" w:rsidRDefault="009F5614">
      <w:pPr>
        <w:spacing w:line="360" w:lineRule="auto"/>
        <w:rPr>
          <w:b/>
          <w:bCs/>
          <w:spacing w:val="-2"/>
          <w:sz w:val="24"/>
          <w:szCs w:val="24"/>
          <w:u w:val="single"/>
        </w:rPr>
      </w:pPr>
    </w:p>
    <w:p w14:paraId="65DBD351" w14:textId="77777777" w:rsidR="009F5614" w:rsidRPr="003810F9" w:rsidRDefault="009F5614">
      <w:pPr>
        <w:spacing w:line="360" w:lineRule="auto"/>
        <w:rPr>
          <w:b/>
          <w:bCs/>
          <w:sz w:val="24"/>
          <w:szCs w:val="24"/>
        </w:rPr>
      </w:pPr>
    </w:p>
    <w:p w14:paraId="3D46C562" w14:textId="77777777" w:rsidR="009F5614" w:rsidRPr="003810F9" w:rsidRDefault="009F5614">
      <w:pPr>
        <w:spacing w:line="360" w:lineRule="auto"/>
        <w:rPr>
          <w:b/>
          <w:bCs/>
          <w:sz w:val="24"/>
          <w:szCs w:val="24"/>
        </w:rPr>
      </w:pPr>
    </w:p>
    <w:p w14:paraId="5F0F1D36" w14:textId="77777777" w:rsidR="009F5614" w:rsidRPr="003810F9" w:rsidRDefault="009F5614">
      <w:pPr>
        <w:spacing w:line="360" w:lineRule="auto"/>
        <w:rPr>
          <w:b/>
          <w:bCs/>
          <w:sz w:val="24"/>
          <w:szCs w:val="24"/>
        </w:rPr>
      </w:pPr>
    </w:p>
    <w:p w14:paraId="61E08DF0" w14:textId="77777777" w:rsidR="009F5614" w:rsidRPr="003810F9" w:rsidRDefault="009F5614">
      <w:pPr>
        <w:spacing w:line="360" w:lineRule="auto"/>
        <w:rPr>
          <w:b/>
          <w:bCs/>
          <w:sz w:val="24"/>
          <w:szCs w:val="24"/>
        </w:rPr>
      </w:pPr>
    </w:p>
    <w:p w14:paraId="7EB20A8C" w14:textId="77777777" w:rsidR="009F5614" w:rsidRPr="003810F9" w:rsidRDefault="009F5614">
      <w:pPr>
        <w:spacing w:line="360" w:lineRule="auto"/>
        <w:rPr>
          <w:b/>
          <w:bCs/>
          <w:sz w:val="24"/>
          <w:szCs w:val="24"/>
        </w:rPr>
      </w:pPr>
    </w:p>
    <w:p w14:paraId="0F4B9F50" w14:textId="77777777" w:rsidR="009F5614" w:rsidRPr="003810F9" w:rsidRDefault="009F5614">
      <w:pPr>
        <w:spacing w:line="360" w:lineRule="auto"/>
        <w:rPr>
          <w:b/>
          <w:bCs/>
          <w:sz w:val="24"/>
          <w:szCs w:val="24"/>
        </w:rPr>
      </w:pPr>
    </w:p>
    <w:p w14:paraId="632B7CAD" w14:textId="77777777" w:rsidR="009F5614" w:rsidRPr="003810F9" w:rsidRDefault="009F5614">
      <w:pPr>
        <w:spacing w:line="360" w:lineRule="auto"/>
        <w:rPr>
          <w:b/>
          <w:bCs/>
          <w:sz w:val="24"/>
          <w:szCs w:val="24"/>
        </w:rPr>
      </w:pPr>
    </w:p>
    <w:p w14:paraId="165AF708" w14:textId="77777777" w:rsidR="009F5614" w:rsidRPr="003810F9" w:rsidRDefault="009F5614">
      <w:pPr>
        <w:spacing w:line="360" w:lineRule="auto"/>
        <w:rPr>
          <w:b/>
          <w:bCs/>
          <w:sz w:val="24"/>
          <w:szCs w:val="24"/>
        </w:rPr>
      </w:pPr>
    </w:p>
    <w:p w14:paraId="3AC39CE3" w14:textId="77777777" w:rsidR="009F5614" w:rsidRPr="003810F9" w:rsidRDefault="009F5614">
      <w:pPr>
        <w:spacing w:line="360" w:lineRule="auto"/>
        <w:rPr>
          <w:b/>
          <w:bCs/>
          <w:sz w:val="24"/>
          <w:szCs w:val="24"/>
        </w:rPr>
      </w:pPr>
    </w:p>
    <w:p w14:paraId="7D668608" w14:textId="77777777" w:rsidR="009F5614" w:rsidRPr="003810F9" w:rsidRDefault="009F5614">
      <w:pPr>
        <w:spacing w:line="360" w:lineRule="auto"/>
        <w:rPr>
          <w:b/>
          <w:bCs/>
          <w:sz w:val="24"/>
          <w:szCs w:val="24"/>
        </w:rPr>
      </w:pPr>
    </w:p>
    <w:p w14:paraId="6130CB61" w14:textId="77777777" w:rsidR="009F5614" w:rsidRPr="003810F9" w:rsidRDefault="009F5614">
      <w:pPr>
        <w:spacing w:line="360" w:lineRule="auto"/>
        <w:rPr>
          <w:b/>
          <w:bCs/>
          <w:sz w:val="24"/>
          <w:szCs w:val="24"/>
        </w:rPr>
      </w:pPr>
    </w:p>
    <w:p w14:paraId="27F7266D" w14:textId="77777777" w:rsidR="009F5614" w:rsidRPr="003810F9" w:rsidRDefault="009F5614">
      <w:pPr>
        <w:spacing w:line="360" w:lineRule="auto"/>
        <w:rPr>
          <w:b/>
          <w:bCs/>
          <w:sz w:val="24"/>
          <w:szCs w:val="24"/>
        </w:rPr>
      </w:pPr>
    </w:p>
    <w:p w14:paraId="4F89E370" w14:textId="77777777" w:rsidR="009F5614" w:rsidRPr="003810F9" w:rsidRDefault="009F5614">
      <w:pPr>
        <w:spacing w:line="360" w:lineRule="auto"/>
        <w:rPr>
          <w:b/>
          <w:bCs/>
          <w:sz w:val="24"/>
          <w:szCs w:val="24"/>
        </w:rPr>
      </w:pPr>
    </w:p>
    <w:p w14:paraId="77E7103B" w14:textId="77777777" w:rsidR="009F5614" w:rsidRPr="003810F9" w:rsidRDefault="009F5614">
      <w:pPr>
        <w:spacing w:line="360" w:lineRule="auto"/>
        <w:rPr>
          <w:b/>
          <w:bCs/>
          <w:sz w:val="24"/>
          <w:szCs w:val="24"/>
        </w:rPr>
      </w:pPr>
    </w:p>
    <w:p w14:paraId="7666B1C0" w14:textId="77777777" w:rsidR="009F5614" w:rsidRPr="003810F9" w:rsidRDefault="009F5614">
      <w:pPr>
        <w:spacing w:line="360" w:lineRule="auto"/>
        <w:rPr>
          <w:b/>
          <w:bCs/>
          <w:sz w:val="24"/>
          <w:szCs w:val="24"/>
        </w:rPr>
      </w:pPr>
    </w:p>
    <w:p w14:paraId="5CBDF893" w14:textId="77777777" w:rsidR="009F5614" w:rsidRPr="003810F9" w:rsidRDefault="009F5614">
      <w:pPr>
        <w:spacing w:line="360" w:lineRule="auto"/>
        <w:rPr>
          <w:b/>
          <w:bCs/>
          <w:sz w:val="24"/>
          <w:szCs w:val="24"/>
        </w:rPr>
      </w:pPr>
    </w:p>
    <w:p w14:paraId="7EF619E8" w14:textId="77777777" w:rsidR="009F5614" w:rsidRPr="003810F9" w:rsidRDefault="009F5614">
      <w:pPr>
        <w:spacing w:line="360" w:lineRule="auto"/>
        <w:rPr>
          <w:b/>
          <w:bCs/>
          <w:sz w:val="24"/>
          <w:szCs w:val="24"/>
          <w:u w:val="single"/>
        </w:rPr>
      </w:pPr>
    </w:p>
    <w:p w14:paraId="424CD8CF" w14:textId="77777777" w:rsidR="009F5614" w:rsidRPr="003810F9" w:rsidRDefault="009F5614">
      <w:pPr>
        <w:spacing w:line="360" w:lineRule="auto"/>
        <w:rPr>
          <w:b/>
          <w:bCs/>
          <w:sz w:val="24"/>
          <w:szCs w:val="24"/>
          <w:u w:val="single"/>
        </w:rPr>
      </w:pPr>
    </w:p>
    <w:p w14:paraId="19265D09" w14:textId="77777777" w:rsidR="009F5614" w:rsidRPr="003810F9" w:rsidRDefault="004349FD">
      <w:pPr>
        <w:spacing w:line="360" w:lineRule="auto"/>
        <w:rPr>
          <w:b/>
          <w:bCs/>
          <w:sz w:val="24"/>
          <w:szCs w:val="24"/>
          <w:u w:val="single"/>
        </w:rPr>
      </w:pPr>
      <w:r w:rsidRPr="003810F9">
        <w:rPr>
          <w:b/>
          <w:bCs/>
          <w:sz w:val="24"/>
          <w:szCs w:val="24"/>
          <w:u w:val="single"/>
        </w:rPr>
        <w:lastRenderedPageBreak/>
        <w:t>2.0 Literature Review</w:t>
      </w:r>
    </w:p>
    <w:p w14:paraId="6A4B33FC" w14:textId="2BC301E0" w:rsidR="00B733C5" w:rsidRDefault="00B733C5">
      <w:pPr>
        <w:spacing w:line="360" w:lineRule="auto"/>
      </w:pPr>
      <w:r w:rsidRPr="003810F9">
        <w:t xml:space="preserve">Enterprise Resource Planning (ERP) systems are widely used to integrate business processes and improve information sharing across </w:t>
      </w:r>
      <w:r w:rsidR="00D01A11" w:rsidRPr="003810F9">
        <w:t>organi</w:t>
      </w:r>
      <w:r w:rsidR="00F56BFF">
        <w:t>s</w:t>
      </w:r>
      <w:r w:rsidR="00D01A11" w:rsidRPr="003810F9">
        <w:t>ations</w:t>
      </w:r>
      <w:r w:rsidRPr="003810F9">
        <w:t xml:space="preserve">. Within supply chain and logistics management, ERP systems support operational planning, resource coordination and decision-making by providing a single source of business data. As </w:t>
      </w:r>
      <w:r w:rsidR="00D01A11" w:rsidRPr="003810F9">
        <w:t>organi</w:t>
      </w:r>
      <w:r w:rsidR="003810F9">
        <w:t>s</w:t>
      </w:r>
      <w:r w:rsidR="00D01A11" w:rsidRPr="003810F9">
        <w:t>ations</w:t>
      </w:r>
      <w:r w:rsidRPr="003810F9">
        <w:t xml:space="preserve"> become increasingly global, </w:t>
      </w:r>
      <w:r w:rsidR="00490021" w:rsidRPr="00490021">
        <w:t>ERP systems help departments work from the same data and improve communication across the organisation.</w:t>
      </w:r>
    </w:p>
    <w:p w14:paraId="6CECCE5B" w14:textId="77777777" w:rsidR="00490021" w:rsidRPr="003810F9" w:rsidRDefault="00490021">
      <w:pPr>
        <w:spacing w:line="360" w:lineRule="auto"/>
        <w:rPr>
          <w:b/>
          <w:bCs/>
          <w:sz w:val="24"/>
          <w:szCs w:val="24"/>
        </w:rPr>
      </w:pPr>
    </w:p>
    <w:p w14:paraId="0503CF18" w14:textId="77777777" w:rsidR="009F5614" w:rsidRPr="003810F9" w:rsidRDefault="004349FD">
      <w:pPr>
        <w:spacing w:line="360" w:lineRule="auto"/>
        <w:rPr>
          <w:b/>
          <w:bCs/>
        </w:rPr>
      </w:pPr>
      <w:r w:rsidRPr="003810F9">
        <w:rPr>
          <w:b/>
          <w:bCs/>
        </w:rPr>
        <w:t>2.1 Enterprise Resource Planning Systems</w:t>
      </w:r>
    </w:p>
    <w:p w14:paraId="6F603E85" w14:textId="4271044D" w:rsidR="00D60ABD" w:rsidRPr="003810F9" w:rsidRDefault="00D60ABD">
      <w:pPr>
        <w:spacing w:line="360" w:lineRule="auto"/>
      </w:pPr>
      <w:r w:rsidRPr="003810F9">
        <w:t xml:space="preserve">ERP systems are integrated software platforms that manage </w:t>
      </w:r>
      <w:r w:rsidR="00D01A11" w:rsidRPr="003810F9">
        <w:t>organi</w:t>
      </w:r>
      <w:r w:rsidR="00F56BFF">
        <w:t>s</w:t>
      </w:r>
      <w:r w:rsidR="00D01A11" w:rsidRPr="003810F9">
        <w:t>ational</w:t>
      </w:r>
      <w:r w:rsidRPr="003810F9">
        <w:t xml:space="preserve"> processes through a </w:t>
      </w:r>
      <w:r w:rsidR="00D01A11" w:rsidRPr="003810F9">
        <w:t>centralized</w:t>
      </w:r>
      <w:r w:rsidRPr="003810F9">
        <w:t xml:space="preserve"> database. According to Monk and Wagner (202</w:t>
      </w:r>
      <w:r w:rsidR="001C02A7">
        <w:t>0</w:t>
      </w:r>
      <w:r w:rsidRPr="003810F9">
        <w:t xml:space="preserve">), ERP systems connect functions such as procurement, production, inventory management and finance, enabling information to flow more effectively across the </w:t>
      </w:r>
      <w:r w:rsidR="00D01A11" w:rsidRPr="003810F9">
        <w:t>organi</w:t>
      </w:r>
      <w:r w:rsidR="00F56BFF">
        <w:t>s</w:t>
      </w:r>
      <w:r w:rsidR="00D01A11" w:rsidRPr="003810F9">
        <w:t>ation</w:t>
      </w:r>
      <w:r w:rsidRPr="003810F9">
        <w:t>. Modern solutions such as SAP S/4HANA provide real-time data processing and analytical capabilities that support operational performance and business decision-making.</w:t>
      </w:r>
    </w:p>
    <w:p w14:paraId="0ED0138B" w14:textId="6B1713D2" w:rsidR="009F5614" w:rsidRPr="003810F9" w:rsidRDefault="004349FD">
      <w:pPr>
        <w:spacing w:line="360" w:lineRule="auto"/>
      </w:pPr>
      <w:r w:rsidRPr="003810F9">
        <w:drawing>
          <wp:inline distT="0" distB="0" distL="0" distR="0" wp14:anchorId="083C6E3B" wp14:editId="115D7573">
            <wp:extent cx="5232306" cy="3716405"/>
            <wp:effectExtent l="0" t="0" r="6444" b="0"/>
            <wp:docPr id="191999285" name="Picture 1" descr="The image depicts an ERP (Enterprise Resource Planning) system, illustrating various business functions like finance, manufacturing, human resources, sales, and supply chain management, all connected to a centralized database for enhanced efficiency and decision-making.&#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32306" cy="3716405"/>
                    </a:xfrm>
                    <a:prstGeom prst="rect">
                      <a:avLst/>
                    </a:prstGeom>
                    <a:noFill/>
                    <a:ln>
                      <a:noFill/>
                      <a:prstDash/>
                    </a:ln>
                  </pic:spPr>
                </pic:pic>
              </a:graphicData>
            </a:graphic>
          </wp:inline>
        </w:drawing>
      </w:r>
    </w:p>
    <w:p w14:paraId="5F8A6EAC" w14:textId="5C25D289" w:rsidR="009F5614" w:rsidRPr="003810F9" w:rsidRDefault="004349FD">
      <w:pPr>
        <w:spacing w:line="360" w:lineRule="auto"/>
        <w:rPr>
          <w:i/>
          <w:iCs/>
        </w:rPr>
      </w:pPr>
      <w:r w:rsidRPr="003810F9">
        <w:rPr>
          <w:i/>
          <w:iCs/>
        </w:rPr>
        <w:t xml:space="preserve">Figure 1. Enterprise Resource Planning (ERP) system architecture showing key functional modules and </w:t>
      </w:r>
      <w:r w:rsidR="00A34FBA" w:rsidRPr="003810F9">
        <w:rPr>
          <w:i/>
          <w:iCs/>
        </w:rPr>
        <w:t>organi</w:t>
      </w:r>
      <w:r w:rsidR="00F56BFF">
        <w:rPr>
          <w:i/>
          <w:iCs/>
        </w:rPr>
        <w:t>s</w:t>
      </w:r>
      <w:r w:rsidR="00A34FBA" w:rsidRPr="003810F9">
        <w:rPr>
          <w:i/>
          <w:iCs/>
        </w:rPr>
        <w:t>ational</w:t>
      </w:r>
      <w:r w:rsidRPr="003810F9">
        <w:rPr>
          <w:i/>
          <w:iCs/>
        </w:rPr>
        <w:t xml:space="preserve"> benefits.</w:t>
      </w:r>
    </w:p>
    <w:p w14:paraId="5BCBD663" w14:textId="77777777" w:rsidR="00FF36BA" w:rsidRPr="003810F9" w:rsidRDefault="00FF36BA">
      <w:pPr>
        <w:spacing w:line="360" w:lineRule="auto"/>
        <w:rPr>
          <w:i/>
          <w:iCs/>
        </w:rPr>
      </w:pPr>
    </w:p>
    <w:p w14:paraId="4BC1580C" w14:textId="77777777" w:rsidR="00FF36BA" w:rsidRPr="003810F9" w:rsidRDefault="00FF36BA">
      <w:pPr>
        <w:spacing w:line="360" w:lineRule="auto"/>
        <w:rPr>
          <w:i/>
          <w:iCs/>
        </w:rPr>
      </w:pPr>
    </w:p>
    <w:p w14:paraId="7F9C9BFE" w14:textId="77777777" w:rsidR="00FF36BA" w:rsidRPr="003810F9" w:rsidRDefault="00FF36BA">
      <w:pPr>
        <w:spacing w:line="360" w:lineRule="auto"/>
        <w:rPr>
          <w:i/>
          <w:iCs/>
        </w:rPr>
      </w:pPr>
    </w:p>
    <w:p w14:paraId="07D22D3D" w14:textId="77777777" w:rsidR="00FF36BA" w:rsidRPr="003810F9" w:rsidRDefault="00FF36BA">
      <w:pPr>
        <w:spacing w:line="360" w:lineRule="auto"/>
        <w:rPr>
          <w:i/>
          <w:iCs/>
        </w:rPr>
      </w:pPr>
    </w:p>
    <w:p w14:paraId="5CC498A5" w14:textId="77777777" w:rsidR="009F5614" w:rsidRPr="003810F9" w:rsidRDefault="004349FD">
      <w:pPr>
        <w:spacing w:line="360" w:lineRule="auto"/>
      </w:pPr>
      <w:r w:rsidRPr="003810F9">
        <w:rPr>
          <w:b/>
          <w:bCs/>
          <w:spacing w:val="-2"/>
        </w:rPr>
        <w:lastRenderedPageBreak/>
        <w:t>2.2 ERP Systems in Supply Chain Management</w:t>
      </w:r>
    </w:p>
    <w:p w14:paraId="2E133A52" w14:textId="627F8223" w:rsidR="00E70B4B" w:rsidRPr="003810F9" w:rsidRDefault="00E70B4B">
      <w:pPr>
        <w:spacing w:line="360" w:lineRule="auto"/>
      </w:pPr>
      <w:r w:rsidRPr="003810F9">
        <w:t xml:space="preserve">ERP systems support supply chain management by integrating activities such as procurement, inventory management, production planning and distribution within a single platform. This enables information to be shared across departments, improving coordination and visibility throughout the supply chain (Christopher, 2022). In manufacturing </w:t>
      </w:r>
      <w:r w:rsidR="00D60305" w:rsidRPr="003810F9">
        <w:t>organi</w:t>
      </w:r>
      <w:r w:rsidR="00F56BFF">
        <w:t>s</w:t>
      </w:r>
      <w:r w:rsidR="00D60305" w:rsidRPr="003810F9">
        <w:t>ations</w:t>
      </w:r>
      <w:r w:rsidRPr="003810F9">
        <w:t xml:space="preserve">, ERP systems help align customer demand with procurement and production activities, supporting more effective planning and resource </w:t>
      </w:r>
      <w:r w:rsidR="00D60305" w:rsidRPr="003810F9">
        <w:t>utilization</w:t>
      </w:r>
      <w:r w:rsidRPr="003810F9">
        <w:t xml:space="preserve"> (Monk and Wagner, 2020).</w:t>
      </w:r>
    </w:p>
    <w:p w14:paraId="7EA881F8" w14:textId="77777777" w:rsidR="009F5614" w:rsidRPr="003810F9" w:rsidRDefault="004349FD">
      <w:pPr>
        <w:spacing w:line="360" w:lineRule="auto"/>
      </w:pPr>
      <w:r w:rsidRPr="003810F9">
        <w:drawing>
          <wp:inline distT="0" distB="0" distL="0" distR="0" wp14:anchorId="496F701A" wp14:editId="532C7F8B">
            <wp:extent cx="3964344" cy="3859472"/>
            <wp:effectExtent l="0" t="0" r="0" b="7678"/>
            <wp:docPr id="627101386" name="Picture 1" descr="The diagram illustrates the SAP Digital Supply Chain Management (SDSCM) edition for SAP S/4HANA, detailing various modules such as manufacturing, delivery, planning, scheduling, production engineering, warehouse operations, transportation management, yard logistics, ERP, sales and distribution, materials management, quality management, and plant maintenance, all integrated within the SAP ERP platform.&#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964344" cy="3859472"/>
                    </a:xfrm>
                    <a:prstGeom prst="rect">
                      <a:avLst/>
                    </a:prstGeom>
                    <a:noFill/>
                    <a:ln>
                      <a:noFill/>
                      <a:prstDash/>
                    </a:ln>
                  </pic:spPr>
                </pic:pic>
              </a:graphicData>
            </a:graphic>
          </wp:inline>
        </w:drawing>
      </w:r>
    </w:p>
    <w:p w14:paraId="218F0DE4" w14:textId="77777777" w:rsidR="009F5614" w:rsidRPr="003810F9" w:rsidRDefault="004349FD">
      <w:pPr>
        <w:spacing w:line="360" w:lineRule="auto"/>
        <w:rPr>
          <w:i/>
          <w:iCs/>
        </w:rPr>
      </w:pPr>
      <w:r w:rsidRPr="003810F9">
        <w:rPr>
          <w:i/>
          <w:iCs/>
        </w:rPr>
        <w:t>Figure 2. Integration of SAP S/4HANA Digital Supply Chain Management with ERP functions.</w:t>
      </w:r>
    </w:p>
    <w:p w14:paraId="0814B4FB" w14:textId="77777777" w:rsidR="009F5614" w:rsidRPr="003810F9" w:rsidRDefault="009F5614">
      <w:pPr>
        <w:spacing w:line="360" w:lineRule="auto"/>
        <w:rPr>
          <w:b/>
          <w:bCs/>
          <w:sz w:val="24"/>
          <w:szCs w:val="24"/>
        </w:rPr>
      </w:pPr>
    </w:p>
    <w:p w14:paraId="1D6FA9CC" w14:textId="77777777" w:rsidR="009F5614" w:rsidRPr="003810F9" w:rsidRDefault="009F5614">
      <w:pPr>
        <w:spacing w:line="360" w:lineRule="auto"/>
        <w:rPr>
          <w:b/>
          <w:bCs/>
          <w:sz w:val="24"/>
          <w:szCs w:val="24"/>
        </w:rPr>
      </w:pPr>
    </w:p>
    <w:p w14:paraId="5FD1BBD1" w14:textId="77777777" w:rsidR="009F5614" w:rsidRPr="003810F9" w:rsidRDefault="009F5614">
      <w:pPr>
        <w:spacing w:line="360" w:lineRule="auto"/>
        <w:rPr>
          <w:b/>
          <w:bCs/>
          <w:sz w:val="24"/>
          <w:szCs w:val="24"/>
        </w:rPr>
      </w:pPr>
    </w:p>
    <w:p w14:paraId="0C1F306C" w14:textId="77777777" w:rsidR="009F5614" w:rsidRPr="003810F9" w:rsidRDefault="009F5614">
      <w:pPr>
        <w:spacing w:line="360" w:lineRule="auto"/>
        <w:rPr>
          <w:b/>
          <w:bCs/>
          <w:sz w:val="24"/>
          <w:szCs w:val="24"/>
        </w:rPr>
      </w:pPr>
    </w:p>
    <w:p w14:paraId="57803FAE" w14:textId="77777777" w:rsidR="00D60305" w:rsidRPr="003810F9" w:rsidRDefault="00D60305">
      <w:pPr>
        <w:spacing w:line="360" w:lineRule="auto"/>
        <w:rPr>
          <w:b/>
          <w:bCs/>
          <w:spacing w:val="-2"/>
        </w:rPr>
      </w:pPr>
    </w:p>
    <w:p w14:paraId="24B77BD3" w14:textId="77777777" w:rsidR="00D60305" w:rsidRPr="003810F9" w:rsidRDefault="00D60305">
      <w:pPr>
        <w:spacing w:line="360" w:lineRule="auto"/>
        <w:rPr>
          <w:b/>
          <w:bCs/>
          <w:spacing w:val="-2"/>
        </w:rPr>
      </w:pPr>
    </w:p>
    <w:p w14:paraId="2088FA62" w14:textId="77777777" w:rsidR="00D60305" w:rsidRPr="003810F9" w:rsidRDefault="00D60305">
      <w:pPr>
        <w:spacing w:line="360" w:lineRule="auto"/>
        <w:rPr>
          <w:b/>
          <w:bCs/>
          <w:spacing w:val="-2"/>
        </w:rPr>
      </w:pPr>
    </w:p>
    <w:p w14:paraId="37ECC544" w14:textId="77777777" w:rsidR="00D60305" w:rsidRPr="003810F9" w:rsidRDefault="00D60305">
      <w:pPr>
        <w:spacing w:line="360" w:lineRule="auto"/>
        <w:rPr>
          <w:b/>
          <w:bCs/>
          <w:spacing w:val="-2"/>
        </w:rPr>
      </w:pPr>
    </w:p>
    <w:p w14:paraId="0C3A98DE" w14:textId="77777777" w:rsidR="00D60305" w:rsidRPr="003810F9" w:rsidRDefault="00D60305">
      <w:pPr>
        <w:spacing w:line="360" w:lineRule="auto"/>
        <w:rPr>
          <w:b/>
          <w:bCs/>
          <w:spacing w:val="-2"/>
        </w:rPr>
      </w:pPr>
    </w:p>
    <w:p w14:paraId="0FB7655B" w14:textId="77777777" w:rsidR="00D60305" w:rsidRPr="003810F9" w:rsidRDefault="00D60305">
      <w:pPr>
        <w:spacing w:line="360" w:lineRule="auto"/>
        <w:rPr>
          <w:b/>
          <w:bCs/>
          <w:spacing w:val="-2"/>
        </w:rPr>
      </w:pPr>
    </w:p>
    <w:p w14:paraId="23915D80" w14:textId="3F072230" w:rsidR="009F5614" w:rsidRPr="003810F9" w:rsidRDefault="004349FD">
      <w:pPr>
        <w:spacing w:line="360" w:lineRule="auto"/>
      </w:pPr>
      <w:r w:rsidRPr="003810F9">
        <w:rPr>
          <w:b/>
          <w:bCs/>
          <w:spacing w:val="-2"/>
        </w:rPr>
        <w:lastRenderedPageBreak/>
        <w:t>2.3 ERP Systems and Digital Supply Chains</w:t>
      </w:r>
    </w:p>
    <w:p w14:paraId="1E79346C" w14:textId="1BD6CFA9" w:rsidR="009F5614" w:rsidRPr="003810F9" w:rsidRDefault="00066643">
      <w:pPr>
        <w:spacing w:line="360" w:lineRule="auto"/>
        <w:rPr>
          <w:spacing w:val="-2"/>
        </w:rPr>
      </w:pPr>
      <w:r w:rsidRPr="003810F9">
        <w:rPr>
          <w:spacing w:val="-2"/>
        </w:rPr>
        <w:t xml:space="preserve">Digital supply chains use technologies such as cloud computing, automation and real-time analytics to improve the flow of information across supply chain operations. ERP systems support these digital environments by integrating data from multiple business functions into a single platform, enabling faster access to information and improved coordination (Helo and Hao, 2022). Solutions such as SAP S/4HANA also provide </w:t>
      </w:r>
      <w:r w:rsidRPr="003810F9">
        <w:rPr>
          <w:spacing w:val="-2"/>
        </w:rPr>
        <w:t>organi</w:t>
      </w:r>
      <w:r w:rsidR="00F56BFF">
        <w:rPr>
          <w:spacing w:val="-2"/>
        </w:rPr>
        <w:t>s</w:t>
      </w:r>
      <w:r w:rsidRPr="003810F9">
        <w:rPr>
          <w:spacing w:val="-2"/>
        </w:rPr>
        <w:t>ations</w:t>
      </w:r>
      <w:r w:rsidRPr="003810F9">
        <w:rPr>
          <w:spacing w:val="-2"/>
        </w:rPr>
        <w:t xml:space="preserve"> with greater connectivity and flexibility, helping them respond more effectively to changing customer and market demands (SAP, 2024).</w:t>
      </w:r>
    </w:p>
    <w:p w14:paraId="422233B2" w14:textId="77777777" w:rsidR="00066643" w:rsidRPr="003810F9" w:rsidRDefault="00066643">
      <w:pPr>
        <w:spacing w:line="360" w:lineRule="auto"/>
        <w:rPr>
          <w:b/>
          <w:bCs/>
          <w:spacing w:val="-2"/>
        </w:rPr>
      </w:pPr>
    </w:p>
    <w:p w14:paraId="2ADCD207" w14:textId="77777777" w:rsidR="009F5614" w:rsidRPr="003810F9" w:rsidRDefault="004349FD">
      <w:pPr>
        <w:spacing w:line="360" w:lineRule="auto"/>
      </w:pPr>
      <w:r w:rsidRPr="003810F9">
        <w:rPr>
          <w:b/>
          <w:bCs/>
          <w:spacing w:val="-2"/>
        </w:rPr>
        <w:t>2.4 Benefits and Challenges of ERP Systems</w:t>
      </w:r>
    </w:p>
    <w:p w14:paraId="69C09BC5" w14:textId="2DBA96DC" w:rsidR="009F5614" w:rsidRPr="003810F9" w:rsidRDefault="00E23DB9">
      <w:pPr>
        <w:spacing w:line="360" w:lineRule="auto"/>
        <w:rPr>
          <w:b/>
          <w:bCs/>
          <w:sz w:val="24"/>
          <w:szCs w:val="24"/>
        </w:rPr>
      </w:pPr>
      <w:r w:rsidRPr="003810F9">
        <w:t xml:space="preserve">ERP systems can improve data accuracy, reduce duplication and provide a consistent source of information across business functions. These benefits support inventory management, planning activities and communication between departments (Monk and Wagner, 2020). However, ERP implementation can also present challenges, including high costs, complex integrations and employee training requirements. Successful adoption therefore depends on </w:t>
      </w:r>
      <w:r w:rsidR="00E81CAF" w:rsidRPr="003810F9">
        <w:t>effective</w:t>
      </w:r>
      <w:r w:rsidRPr="003810F9">
        <w:t xml:space="preserve"> </w:t>
      </w:r>
      <w:r w:rsidR="00E81CAF" w:rsidRPr="003810F9">
        <w:t xml:space="preserve">change </w:t>
      </w:r>
      <w:r w:rsidRPr="003810F9">
        <w:t>management, user engagement and ongoing system improvement (Klaus, Rosemann and Gable, 2000).</w:t>
      </w:r>
    </w:p>
    <w:p w14:paraId="1D24CC01" w14:textId="77777777" w:rsidR="009F5614" w:rsidRPr="003810F9" w:rsidRDefault="009F5614">
      <w:pPr>
        <w:spacing w:line="360" w:lineRule="auto"/>
        <w:rPr>
          <w:b/>
          <w:bCs/>
          <w:sz w:val="24"/>
          <w:szCs w:val="24"/>
        </w:rPr>
      </w:pPr>
    </w:p>
    <w:p w14:paraId="27B30A5F" w14:textId="77777777" w:rsidR="009F5614" w:rsidRPr="003810F9" w:rsidRDefault="009F5614">
      <w:pPr>
        <w:spacing w:line="360" w:lineRule="auto"/>
        <w:rPr>
          <w:b/>
          <w:bCs/>
          <w:sz w:val="24"/>
          <w:szCs w:val="24"/>
        </w:rPr>
      </w:pPr>
    </w:p>
    <w:p w14:paraId="1AA1A758" w14:textId="77777777" w:rsidR="009F5614" w:rsidRPr="003810F9" w:rsidRDefault="009F5614">
      <w:pPr>
        <w:spacing w:line="360" w:lineRule="auto"/>
        <w:rPr>
          <w:b/>
          <w:bCs/>
          <w:sz w:val="24"/>
          <w:szCs w:val="24"/>
        </w:rPr>
      </w:pPr>
    </w:p>
    <w:p w14:paraId="469DA3B9" w14:textId="77777777" w:rsidR="009F5614" w:rsidRPr="003810F9" w:rsidRDefault="009F5614">
      <w:pPr>
        <w:spacing w:line="360" w:lineRule="auto"/>
        <w:rPr>
          <w:b/>
          <w:bCs/>
          <w:sz w:val="24"/>
          <w:szCs w:val="24"/>
        </w:rPr>
      </w:pPr>
    </w:p>
    <w:p w14:paraId="289ED85C" w14:textId="77777777" w:rsidR="009F5614" w:rsidRPr="003810F9" w:rsidRDefault="009F5614">
      <w:pPr>
        <w:spacing w:line="360" w:lineRule="auto"/>
        <w:rPr>
          <w:b/>
          <w:bCs/>
          <w:sz w:val="24"/>
          <w:szCs w:val="24"/>
        </w:rPr>
      </w:pPr>
    </w:p>
    <w:p w14:paraId="70DF0754" w14:textId="77777777" w:rsidR="009F5614" w:rsidRPr="003810F9" w:rsidRDefault="009F5614">
      <w:pPr>
        <w:spacing w:line="360" w:lineRule="auto"/>
        <w:rPr>
          <w:b/>
          <w:bCs/>
          <w:sz w:val="24"/>
          <w:szCs w:val="24"/>
        </w:rPr>
      </w:pPr>
    </w:p>
    <w:p w14:paraId="37290D6A" w14:textId="77777777" w:rsidR="009F5614" w:rsidRPr="003810F9" w:rsidRDefault="009F5614">
      <w:pPr>
        <w:spacing w:line="360" w:lineRule="auto"/>
        <w:rPr>
          <w:b/>
          <w:bCs/>
          <w:sz w:val="24"/>
          <w:szCs w:val="24"/>
        </w:rPr>
      </w:pPr>
    </w:p>
    <w:p w14:paraId="46275BC7" w14:textId="77777777" w:rsidR="00E23DB9" w:rsidRPr="003810F9" w:rsidRDefault="00E23DB9">
      <w:pPr>
        <w:spacing w:line="360" w:lineRule="auto"/>
        <w:rPr>
          <w:b/>
          <w:bCs/>
          <w:sz w:val="24"/>
          <w:szCs w:val="24"/>
        </w:rPr>
      </w:pPr>
    </w:p>
    <w:p w14:paraId="5649E35E" w14:textId="77777777" w:rsidR="00E23DB9" w:rsidRPr="003810F9" w:rsidRDefault="00E23DB9">
      <w:pPr>
        <w:spacing w:line="360" w:lineRule="auto"/>
        <w:rPr>
          <w:b/>
          <w:bCs/>
          <w:sz w:val="24"/>
          <w:szCs w:val="24"/>
        </w:rPr>
      </w:pPr>
    </w:p>
    <w:p w14:paraId="206E22C9" w14:textId="77777777" w:rsidR="00E23DB9" w:rsidRPr="003810F9" w:rsidRDefault="00E23DB9">
      <w:pPr>
        <w:spacing w:line="360" w:lineRule="auto"/>
        <w:rPr>
          <w:b/>
          <w:bCs/>
          <w:sz w:val="24"/>
          <w:szCs w:val="24"/>
        </w:rPr>
      </w:pPr>
    </w:p>
    <w:p w14:paraId="7CD3A31C" w14:textId="77777777" w:rsidR="00E23DB9" w:rsidRPr="003810F9" w:rsidRDefault="00E23DB9">
      <w:pPr>
        <w:spacing w:line="360" w:lineRule="auto"/>
        <w:rPr>
          <w:b/>
          <w:bCs/>
          <w:sz w:val="24"/>
          <w:szCs w:val="24"/>
        </w:rPr>
      </w:pPr>
    </w:p>
    <w:p w14:paraId="5B9621A3" w14:textId="77777777" w:rsidR="00E23DB9" w:rsidRPr="003810F9" w:rsidRDefault="00E23DB9">
      <w:pPr>
        <w:spacing w:line="360" w:lineRule="auto"/>
        <w:rPr>
          <w:b/>
          <w:bCs/>
          <w:sz w:val="24"/>
          <w:szCs w:val="24"/>
        </w:rPr>
      </w:pPr>
    </w:p>
    <w:p w14:paraId="632647CB" w14:textId="77777777" w:rsidR="00E23DB9" w:rsidRPr="003810F9" w:rsidRDefault="00E23DB9">
      <w:pPr>
        <w:spacing w:line="360" w:lineRule="auto"/>
        <w:rPr>
          <w:b/>
          <w:bCs/>
          <w:sz w:val="24"/>
          <w:szCs w:val="24"/>
        </w:rPr>
      </w:pPr>
    </w:p>
    <w:p w14:paraId="7C7DA60C" w14:textId="77777777" w:rsidR="00E23DB9" w:rsidRPr="003810F9" w:rsidRDefault="00E23DB9">
      <w:pPr>
        <w:spacing w:line="360" w:lineRule="auto"/>
        <w:rPr>
          <w:b/>
          <w:bCs/>
          <w:sz w:val="24"/>
          <w:szCs w:val="24"/>
        </w:rPr>
      </w:pPr>
    </w:p>
    <w:p w14:paraId="7BCF5133" w14:textId="77777777" w:rsidR="00E23DB9" w:rsidRPr="003810F9" w:rsidRDefault="00E23DB9">
      <w:pPr>
        <w:spacing w:line="360" w:lineRule="auto"/>
        <w:rPr>
          <w:b/>
          <w:bCs/>
          <w:sz w:val="24"/>
          <w:szCs w:val="24"/>
        </w:rPr>
      </w:pPr>
    </w:p>
    <w:p w14:paraId="353808D2" w14:textId="77777777" w:rsidR="00E23DB9" w:rsidRPr="003810F9" w:rsidRDefault="00E23DB9">
      <w:pPr>
        <w:spacing w:line="360" w:lineRule="auto"/>
        <w:rPr>
          <w:b/>
          <w:bCs/>
          <w:sz w:val="24"/>
          <w:szCs w:val="24"/>
        </w:rPr>
      </w:pPr>
    </w:p>
    <w:p w14:paraId="2AFC0FA8" w14:textId="77777777" w:rsidR="00E23DB9" w:rsidRPr="003810F9" w:rsidRDefault="00E23DB9">
      <w:pPr>
        <w:spacing w:line="360" w:lineRule="auto"/>
        <w:rPr>
          <w:b/>
          <w:bCs/>
          <w:sz w:val="24"/>
          <w:szCs w:val="24"/>
        </w:rPr>
      </w:pPr>
    </w:p>
    <w:p w14:paraId="22732D7E" w14:textId="77777777" w:rsidR="00E23DB9" w:rsidRPr="003810F9" w:rsidRDefault="00E23DB9">
      <w:pPr>
        <w:spacing w:line="360" w:lineRule="auto"/>
        <w:rPr>
          <w:b/>
          <w:bCs/>
          <w:sz w:val="24"/>
          <w:szCs w:val="24"/>
        </w:rPr>
      </w:pPr>
    </w:p>
    <w:p w14:paraId="3CF46490" w14:textId="77777777" w:rsidR="009F5614" w:rsidRPr="003810F9" w:rsidRDefault="004349FD">
      <w:pPr>
        <w:spacing w:line="360" w:lineRule="auto"/>
        <w:rPr>
          <w:b/>
          <w:bCs/>
          <w:spacing w:val="-2"/>
          <w:sz w:val="24"/>
          <w:szCs w:val="24"/>
          <w:u w:val="single"/>
        </w:rPr>
      </w:pPr>
      <w:r w:rsidRPr="003810F9">
        <w:rPr>
          <w:b/>
          <w:bCs/>
          <w:spacing w:val="-2"/>
          <w:sz w:val="24"/>
          <w:szCs w:val="24"/>
          <w:u w:val="single"/>
        </w:rPr>
        <w:lastRenderedPageBreak/>
        <w:t>3.0 Organisation Background</w:t>
      </w:r>
    </w:p>
    <w:p w14:paraId="06C2C5FA" w14:textId="0118C948" w:rsidR="009F5614" w:rsidRPr="003810F9" w:rsidRDefault="004349FD">
      <w:pPr>
        <w:spacing w:line="360" w:lineRule="auto"/>
      </w:pPr>
      <w:r w:rsidRPr="003810F9">
        <w:t xml:space="preserve">This section provides an overview of </w:t>
      </w:r>
      <w:proofErr w:type="spellStart"/>
      <w:r w:rsidRPr="003810F9">
        <w:t>Cytiva</w:t>
      </w:r>
      <w:proofErr w:type="spellEnd"/>
      <w:r w:rsidRPr="003810F9">
        <w:t xml:space="preserve"> and its global supply chain operations. It examines the </w:t>
      </w:r>
      <w:r w:rsidR="0005696A" w:rsidRPr="003810F9">
        <w:t>organi</w:t>
      </w:r>
      <w:r w:rsidR="00F56BFF">
        <w:t>s</w:t>
      </w:r>
      <w:r w:rsidR="0005696A" w:rsidRPr="003810F9">
        <w:t>ation’s</w:t>
      </w:r>
      <w:r w:rsidRPr="003810F9">
        <w:t xml:space="preserve"> international presence and highlights the role of integrated ERP systems in supporting coordination, visibility and decision-making across a complex global supply chain network.</w:t>
      </w:r>
    </w:p>
    <w:p w14:paraId="7931BD3E" w14:textId="77777777" w:rsidR="009F5614" w:rsidRPr="003810F9" w:rsidRDefault="004349FD">
      <w:pPr>
        <w:spacing w:line="360" w:lineRule="auto"/>
      </w:pPr>
      <w:r w:rsidRPr="003810F9">
        <w:rPr>
          <w:b/>
          <w:bCs/>
          <w:sz w:val="24"/>
          <w:szCs w:val="24"/>
        </w:rPr>
        <w:drawing>
          <wp:inline distT="0" distB="0" distL="0" distR="0" wp14:anchorId="6D25D920" wp14:editId="60079476">
            <wp:extent cx="4970596" cy="1647684"/>
            <wp:effectExtent l="0" t="0" r="1454" b="0"/>
            <wp:docPr id="2110603343" name="Picture 1" descr="Cytiva.&#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970596" cy="1647684"/>
                    </a:xfrm>
                    <a:prstGeom prst="rect">
                      <a:avLst/>
                    </a:prstGeom>
                    <a:noFill/>
                    <a:ln>
                      <a:noFill/>
                      <a:prstDash/>
                    </a:ln>
                  </pic:spPr>
                </pic:pic>
              </a:graphicData>
            </a:graphic>
          </wp:inline>
        </w:drawing>
      </w:r>
    </w:p>
    <w:p w14:paraId="0435E0EC" w14:textId="77777777" w:rsidR="009F5614" w:rsidRPr="003810F9" w:rsidRDefault="004349FD">
      <w:pPr>
        <w:spacing w:line="360" w:lineRule="auto"/>
        <w:rPr>
          <w:i/>
          <w:iCs/>
        </w:rPr>
      </w:pPr>
      <w:r w:rsidRPr="003810F9">
        <w:rPr>
          <w:i/>
          <w:iCs/>
        </w:rPr>
        <w:t xml:space="preserve">Figure 3. </w:t>
      </w:r>
      <w:proofErr w:type="spellStart"/>
      <w:r w:rsidRPr="003810F9">
        <w:rPr>
          <w:i/>
          <w:iCs/>
        </w:rPr>
        <w:t>Cytiva</w:t>
      </w:r>
      <w:proofErr w:type="spellEnd"/>
      <w:r w:rsidRPr="003810F9">
        <w:rPr>
          <w:i/>
          <w:iCs/>
        </w:rPr>
        <w:t xml:space="preserve"> corporate logo.</w:t>
      </w:r>
    </w:p>
    <w:p w14:paraId="220278B5" w14:textId="77777777" w:rsidR="009F5614" w:rsidRPr="003810F9" w:rsidRDefault="009F5614">
      <w:pPr>
        <w:spacing w:line="360" w:lineRule="auto"/>
        <w:rPr>
          <w:b/>
          <w:bCs/>
          <w:sz w:val="24"/>
          <w:szCs w:val="24"/>
        </w:rPr>
      </w:pPr>
    </w:p>
    <w:p w14:paraId="53DD695B" w14:textId="77777777" w:rsidR="009F5614" w:rsidRPr="003810F9" w:rsidRDefault="004349FD">
      <w:pPr>
        <w:spacing w:line="360" w:lineRule="auto"/>
        <w:rPr>
          <w:b/>
          <w:bCs/>
        </w:rPr>
      </w:pPr>
      <w:r w:rsidRPr="003810F9">
        <w:rPr>
          <w:b/>
          <w:bCs/>
        </w:rPr>
        <w:t xml:space="preserve">3.1 Overview of </w:t>
      </w:r>
      <w:proofErr w:type="spellStart"/>
      <w:r w:rsidRPr="003810F9">
        <w:rPr>
          <w:b/>
          <w:bCs/>
        </w:rPr>
        <w:t>Cytiva</w:t>
      </w:r>
      <w:proofErr w:type="spellEnd"/>
    </w:p>
    <w:p w14:paraId="487396AF" w14:textId="0F1EF224" w:rsidR="009F5614" w:rsidRPr="003810F9" w:rsidRDefault="00BD0C3A">
      <w:pPr>
        <w:spacing w:line="360" w:lineRule="auto"/>
        <w:rPr>
          <w:b/>
          <w:bCs/>
          <w:sz w:val="24"/>
          <w:szCs w:val="24"/>
        </w:rPr>
      </w:pPr>
      <w:proofErr w:type="spellStart"/>
      <w:r w:rsidRPr="003810F9">
        <w:t>Cytiva</w:t>
      </w:r>
      <w:proofErr w:type="spellEnd"/>
      <w:r w:rsidRPr="003810F9">
        <w:t xml:space="preserve"> is a global life sciences </w:t>
      </w:r>
      <w:r w:rsidR="00E81CAF" w:rsidRPr="003810F9">
        <w:t>organi</w:t>
      </w:r>
      <w:r w:rsidR="00F56BFF">
        <w:t>s</w:t>
      </w:r>
      <w:r w:rsidR="00E81CAF" w:rsidRPr="003810F9">
        <w:t>ation</w:t>
      </w:r>
      <w:r w:rsidRPr="003810F9">
        <w:t xml:space="preserve"> that supplies products and technologies used in biopharmaceutical research and manufacturing. Operating across Europe, North America and Asia, the company manages complex supply chain activities that require effective coordination and information sharing. To support these operations, </w:t>
      </w:r>
      <w:proofErr w:type="spellStart"/>
      <w:r w:rsidRPr="003810F9">
        <w:t>Cytiva</w:t>
      </w:r>
      <w:proofErr w:type="spellEnd"/>
      <w:r w:rsidRPr="003810F9">
        <w:t xml:space="preserve"> uses SAP S/4HANA alongside other integrated systems to manage procurement, inventory, manufacturing and supply chain planning activities (</w:t>
      </w:r>
      <w:proofErr w:type="spellStart"/>
      <w:r w:rsidRPr="003810F9">
        <w:t>Cytiva</w:t>
      </w:r>
      <w:proofErr w:type="spellEnd"/>
      <w:r w:rsidRPr="003810F9">
        <w:t>, 2025).</w:t>
      </w:r>
    </w:p>
    <w:p w14:paraId="15688EA5" w14:textId="77777777" w:rsidR="009F5614" w:rsidRPr="003810F9" w:rsidRDefault="009F5614">
      <w:pPr>
        <w:spacing w:line="360" w:lineRule="auto"/>
        <w:rPr>
          <w:b/>
          <w:bCs/>
          <w:sz w:val="24"/>
          <w:szCs w:val="24"/>
        </w:rPr>
      </w:pPr>
    </w:p>
    <w:p w14:paraId="673505F6" w14:textId="77777777" w:rsidR="009F5614" w:rsidRPr="003810F9" w:rsidRDefault="009F5614">
      <w:pPr>
        <w:spacing w:line="360" w:lineRule="auto"/>
        <w:rPr>
          <w:b/>
          <w:bCs/>
          <w:sz w:val="24"/>
          <w:szCs w:val="24"/>
        </w:rPr>
      </w:pPr>
    </w:p>
    <w:p w14:paraId="7832AD25" w14:textId="77777777" w:rsidR="009F5614" w:rsidRPr="003810F9" w:rsidRDefault="009F5614">
      <w:pPr>
        <w:spacing w:line="360" w:lineRule="auto"/>
        <w:rPr>
          <w:b/>
          <w:bCs/>
          <w:sz w:val="24"/>
          <w:szCs w:val="24"/>
        </w:rPr>
      </w:pPr>
    </w:p>
    <w:p w14:paraId="4B294B2B" w14:textId="77777777" w:rsidR="009F5614" w:rsidRPr="003810F9" w:rsidRDefault="009F5614">
      <w:pPr>
        <w:spacing w:line="360" w:lineRule="auto"/>
        <w:rPr>
          <w:b/>
          <w:bCs/>
          <w:sz w:val="24"/>
          <w:szCs w:val="24"/>
        </w:rPr>
      </w:pPr>
    </w:p>
    <w:p w14:paraId="0A358BAA" w14:textId="77777777" w:rsidR="009F5614" w:rsidRPr="003810F9" w:rsidRDefault="009F5614">
      <w:pPr>
        <w:spacing w:line="360" w:lineRule="auto"/>
        <w:rPr>
          <w:b/>
          <w:bCs/>
          <w:sz w:val="24"/>
          <w:szCs w:val="24"/>
        </w:rPr>
      </w:pPr>
    </w:p>
    <w:p w14:paraId="433BA078" w14:textId="77777777" w:rsidR="009F5614" w:rsidRPr="003810F9" w:rsidRDefault="009F5614">
      <w:pPr>
        <w:spacing w:line="360" w:lineRule="auto"/>
        <w:rPr>
          <w:b/>
          <w:bCs/>
          <w:sz w:val="24"/>
          <w:szCs w:val="24"/>
        </w:rPr>
      </w:pPr>
    </w:p>
    <w:p w14:paraId="6187FFC5" w14:textId="77777777" w:rsidR="009F5614" w:rsidRPr="003810F9" w:rsidRDefault="009F5614">
      <w:pPr>
        <w:spacing w:line="360" w:lineRule="auto"/>
        <w:rPr>
          <w:b/>
          <w:bCs/>
          <w:sz w:val="24"/>
          <w:szCs w:val="24"/>
        </w:rPr>
      </w:pPr>
    </w:p>
    <w:p w14:paraId="4C85E69E" w14:textId="77777777" w:rsidR="00BD0C3A" w:rsidRPr="003810F9" w:rsidRDefault="00BD0C3A">
      <w:pPr>
        <w:spacing w:line="360" w:lineRule="auto"/>
        <w:rPr>
          <w:b/>
          <w:bCs/>
          <w:sz w:val="24"/>
          <w:szCs w:val="24"/>
        </w:rPr>
      </w:pPr>
    </w:p>
    <w:p w14:paraId="70B2F008" w14:textId="77777777" w:rsidR="00BD0C3A" w:rsidRPr="003810F9" w:rsidRDefault="00BD0C3A">
      <w:pPr>
        <w:spacing w:line="360" w:lineRule="auto"/>
        <w:rPr>
          <w:b/>
          <w:bCs/>
          <w:sz w:val="24"/>
          <w:szCs w:val="24"/>
        </w:rPr>
      </w:pPr>
    </w:p>
    <w:p w14:paraId="311B4AB3" w14:textId="77777777" w:rsidR="00BD0C3A" w:rsidRPr="003810F9" w:rsidRDefault="00BD0C3A">
      <w:pPr>
        <w:spacing w:line="360" w:lineRule="auto"/>
        <w:rPr>
          <w:b/>
          <w:bCs/>
          <w:sz w:val="24"/>
          <w:szCs w:val="24"/>
        </w:rPr>
      </w:pPr>
    </w:p>
    <w:p w14:paraId="42043C4D" w14:textId="77777777" w:rsidR="00BD0C3A" w:rsidRPr="003810F9" w:rsidRDefault="00BD0C3A">
      <w:pPr>
        <w:spacing w:line="360" w:lineRule="auto"/>
        <w:rPr>
          <w:b/>
          <w:bCs/>
          <w:sz w:val="24"/>
          <w:szCs w:val="24"/>
        </w:rPr>
      </w:pPr>
    </w:p>
    <w:p w14:paraId="4A731A95" w14:textId="77777777" w:rsidR="00BD0C3A" w:rsidRPr="003810F9" w:rsidRDefault="00BD0C3A">
      <w:pPr>
        <w:spacing w:line="360" w:lineRule="auto"/>
        <w:rPr>
          <w:b/>
          <w:bCs/>
          <w:sz w:val="24"/>
          <w:szCs w:val="24"/>
        </w:rPr>
      </w:pPr>
    </w:p>
    <w:p w14:paraId="01D19A72" w14:textId="77777777" w:rsidR="00BD0C3A" w:rsidRPr="003810F9" w:rsidRDefault="00BD0C3A">
      <w:pPr>
        <w:spacing w:line="360" w:lineRule="auto"/>
        <w:rPr>
          <w:b/>
          <w:bCs/>
          <w:sz w:val="24"/>
          <w:szCs w:val="24"/>
        </w:rPr>
      </w:pPr>
    </w:p>
    <w:p w14:paraId="396C2326" w14:textId="77777777" w:rsidR="009F5614" w:rsidRPr="003810F9" w:rsidRDefault="009F5614">
      <w:pPr>
        <w:spacing w:line="360" w:lineRule="auto"/>
        <w:rPr>
          <w:b/>
          <w:bCs/>
          <w:sz w:val="24"/>
          <w:szCs w:val="24"/>
        </w:rPr>
      </w:pPr>
    </w:p>
    <w:p w14:paraId="048D48F1" w14:textId="77777777" w:rsidR="009F5614" w:rsidRPr="003810F9" w:rsidRDefault="004349FD">
      <w:pPr>
        <w:spacing w:line="360" w:lineRule="auto"/>
        <w:rPr>
          <w:b/>
          <w:bCs/>
        </w:rPr>
      </w:pPr>
      <w:r w:rsidRPr="003810F9">
        <w:rPr>
          <w:b/>
          <w:bCs/>
        </w:rPr>
        <w:lastRenderedPageBreak/>
        <w:t xml:space="preserve">3.2 </w:t>
      </w:r>
      <w:proofErr w:type="spellStart"/>
      <w:r w:rsidRPr="003810F9">
        <w:rPr>
          <w:b/>
          <w:bCs/>
        </w:rPr>
        <w:t>Cytiva's</w:t>
      </w:r>
      <w:proofErr w:type="spellEnd"/>
      <w:r w:rsidRPr="003810F9">
        <w:rPr>
          <w:b/>
          <w:bCs/>
        </w:rPr>
        <w:t xml:space="preserve"> Global Supply Chain Network</w:t>
      </w:r>
    </w:p>
    <w:p w14:paraId="5427703D" w14:textId="3085F029" w:rsidR="009F5614" w:rsidRPr="003810F9" w:rsidRDefault="008C0925">
      <w:pPr>
        <w:spacing w:line="360" w:lineRule="auto"/>
      </w:pPr>
      <w:proofErr w:type="spellStart"/>
      <w:r w:rsidRPr="003810F9">
        <w:t>Cytiva</w:t>
      </w:r>
      <w:proofErr w:type="spellEnd"/>
      <w:r w:rsidRPr="003810F9">
        <w:t xml:space="preserve"> operates a global supply chain network that includes manufacturing sites, distribution </w:t>
      </w:r>
      <w:proofErr w:type="spellStart"/>
      <w:r w:rsidR="00E81CAF" w:rsidRPr="003810F9">
        <w:t>centers</w:t>
      </w:r>
      <w:proofErr w:type="spellEnd"/>
      <w:r w:rsidRPr="003810F9">
        <w:t xml:space="preserve"> and suppliers across Europe, North America and Asia. Coordinating these activities requires accurate data and consistent processes across multiple locations. SAP S/4HANA supports this by providing a central platform for supply chain planning, inventory management and information sharing between global teams</w:t>
      </w:r>
      <w:r w:rsidR="004349FD" w:rsidRPr="003810F9">
        <w:t>.</w:t>
      </w:r>
    </w:p>
    <w:p w14:paraId="0809C1DC" w14:textId="77777777" w:rsidR="009F5614" w:rsidRPr="003810F9" w:rsidRDefault="004349FD">
      <w:pPr>
        <w:spacing w:line="360" w:lineRule="auto"/>
      </w:pPr>
      <w:r w:rsidRPr="003810F9">
        <w:rPr>
          <w:b/>
          <w:bCs/>
          <w:sz w:val="24"/>
          <w:szCs w:val="24"/>
        </w:rPr>
        <w:drawing>
          <wp:inline distT="0" distB="0" distL="0" distR="0" wp14:anchorId="1DD76C2E" wp14:editId="6C5DD71B">
            <wp:extent cx="5731514" cy="3848737"/>
            <wp:effectExtent l="0" t="0" r="2536" b="0"/>
            <wp:docPr id="1459103912" name="Picture 1" descr="Cytiva's Global Supply Chain Network is an integrated and connected network facilitated by SAP S/4HANA, spanning across various international hubs in Europe, North America, Asia-Pacific, and offering real-time data visibility and decision-making capabilitie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3848737"/>
                    </a:xfrm>
                    <a:prstGeom prst="rect">
                      <a:avLst/>
                    </a:prstGeom>
                    <a:noFill/>
                    <a:ln>
                      <a:noFill/>
                      <a:prstDash/>
                    </a:ln>
                  </pic:spPr>
                </pic:pic>
              </a:graphicData>
            </a:graphic>
          </wp:inline>
        </w:drawing>
      </w:r>
    </w:p>
    <w:p w14:paraId="795EC566" w14:textId="77777777" w:rsidR="009F5614" w:rsidRPr="003810F9" w:rsidRDefault="004349FD">
      <w:pPr>
        <w:spacing w:line="360" w:lineRule="auto"/>
        <w:rPr>
          <w:i/>
          <w:iCs/>
        </w:rPr>
      </w:pPr>
      <w:r w:rsidRPr="003810F9">
        <w:rPr>
          <w:i/>
          <w:iCs/>
        </w:rPr>
        <w:t xml:space="preserve">Figure 4. </w:t>
      </w:r>
      <w:proofErr w:type="spellStart"/>
      <w:r w:rsidRPr="003810F9">
        <w:rPr>
          <w:i/>
          <w:iCs/>
        </w:rPr>
        <w:t>Cytiva's</w:t>
      </w:r>
      <w:proofErr w:type="spellEnd"/>
      <w:r w:rsidRPr="003810F9">
        <w:rPr>
          <w:i/>
          <w:iCs/>
        </w:rPr>
        <w:t xml:space="preserve"> global supply chain network and ERP-enabled connectivity across major operational regions.</w:t>
      </w:r>
    </w:p>
    <w:p w14:paraId="43C7C7E6" w14:textId="77777777" w:rsidR="009F5614" w:rsidRPr="003810F9" w:rsidRDefault="009F5614">
      <w:pPr>
        <w:spacing w:line="360" w:lineRule="auto"/>
        <w:rPr>
          <w:b/>
          <w:bCs/>
          <w:sz w:val="24"/>
          <w:szCs w:val="24"/>
        </w:rPr>
      </w:pPr>
    </w:p>
    <w:p w14:paraId="624CA77B" w14:textId="77777777" w:rsidR="009F5614" w:rsidRPr="003810F9" w:rsidRDefault="009F5614">
      <w:pPr>
        <w:spacing w:line="360" w:lineRule="auto"/>
        <w:rPr>
          <w:b/>
          <w:bCs/>
          <w:sz w:val="24"/>
          <w:szCs w:val="24"/>
        </w:rPr>
      </w:pPr>
    </w:p>
    <w:p w14:paraId="31C20D39" w14:textId="77777777" w:rsidR="009F5614" w:rsidRPr="003810F9" w:rsidRDefault="009F5614">
      <w:pPr>
        <w:spacing w:line="360" w:lineRule="auto"/>
        <w:rPr>
          <w:b/>
          <w:bCs/>
          <w:sz w:val="24"/>
          <w:szCs w:val="24"/>
        </w:rPr>
      </w:pPr>
    </w:p>
    <w:p w14:paraId="7C8220FD" w14:textId="77777777" w:rsidR="009F5614" w:rsidRPr="003810F9" w:rsidRDefault="009F5614">
      <w:pPr>
        <w:spacing w:line="360" w:lineRule="auto"/>
        <w:rPr>
          <w:b/>
          <w:bCs/>
          <w:sz w:val="24"/>
          <w:szCs w:val="24"/>
        </w:rPr>
      </w:pPr>
    </w:p>
    <w:p w14:paraId="0E1B8421" w14:textId="77777777" w:rsidR="008C0925" w:rsidRPr="003810F9" w:rsidRDefault="008C0925">
      <w:pPr>
        <w:spacing w:line="360" w:lineRule="auto"/>
        <w:rPr>
          <w:b/>
          <w:bCs/>
          <w:sz w:val="24"/>
          <w:szCs w:val="24"/>
        </w:rPr>
      </w:pPr>
    </w:p>
    <w:p w14:paraId="71C05D1F" w14:textId="77777777" w:rsidR="008C0925" w:rsidRPr="003810F9" w:rsidRDefault="008C0925">
      <w:pPr>
        <w:spacing w:line="360" w:lineRule="auto"/>
        <w:rPr>
          <w:b/>
          <w:bCs/>
          <w:sz w:val="24"/>
          <w:szCs w:val="24"/>
        </w:rPr>
      </w:pPr>
    </w:p>
    <w:p w14:paraId="4364C342" w14:textId="77777777" w:rsidR="008C0925" w:rsidRPr="003810F9" w:rsidRDefault="008C0925">
      <w:pPr>
        <w:spacing w:line="360" w:lineRule="auto"/>
        <w:rPr>
          <w:b/>
          <w:bCs/>
          <w:sz w:val="24"/>
          <w:szCs w:val="24"/>
        </w:rPr>
      </w:pPr>
    </w:p>
    <w:p w14:paraId="1D62E9AB" w14:textId="77777777" w:rsidR="008C0925" w:rsidRPr="003810F9" w:rsidRDefault="008C0925">
      <w:pPr>
        <w:spacing w:line="360" w:lineRule="auto"/>
        <w:rPr>
          <w:b/>
          <w:bCs/>
          <w:sz w:val="24"/>
          <w:szCs w:val="24"/>
        </w:rPr>
      </w:pPr>
    </w:p>
    <w:p w14:paraId="1C206871" w14:textId="77777777" w:rsidR="008C0925" w:rsidRPr="003810F9" w:rsidRDefault="008C0925">
      <w:pPr>
        <w:spacing w:line="360" w:lineRule="auto"/>
        <w:rPr>
          <w:b/>
          <w:bCs/>
          <w:sz w:val="24"/>
          <w:szCs w:val="24"/>
        </w:rPr>
      </w:pPr>
    </w:p>
    <w:p w14:paraId="75C007FD" w14:textId="77777777" w:rsidR="008C0925" w:rsidRPr="003810F9" w:rsidRDefault="008C0925">
      <w:pPr>
        <w:spacing w:line="360" w:lineRule="auto"/>
        <w:rPr>
          <w:b/>
          <w:bCs/>
          <w:sz w:val="24"/>
          <w:szCs w:val="24"/>
        </w:rPr>
      </w:pPr>
    </w:p>
    <w:p w14:paraId="27388F96" w14:textId="77777777" w:rsidR="009F5614" w:rsidRPr="003810F9" w:rsidRDefault="009F5614">
      <w:pPr>
        <w:spacing w:line="360" w:lineRule="auto"/>
        <w:rPr>
          <w:b/>
          <w:bCs/>
          <w:sz w:val="24"/>
          <w:szCs w:val="24"/>
        </w:rPr>
      </w:pPr>
    </w:p>
    <w:p w14:paraId="3FE922C4" w14:textId="77777777" w:rsidR="009F5614" w:rsidRPr="003810F9" w:rsidRDefault="004349FD">
      <w:pPr>
        <w:spacing w:line="360" w:lineRule="auto"/>
        <w:rPr>
          <w:b/>
          <w:bCs/>
          <w:sz w:val="24"/>
          <w:szCs w:val="24"/>
          <w:u w:val="single"/>
        </w:rPr>
      </w:pPr>
      <w:r w:rsidRPr="003810F9">
        <w:rPr>
          <w:b/>
          <w:bCs/>
          <w:sz w:val="24"/>
          <w:szCs w:val="24"/>
          <w:u w:val="single"/>
        </w:rPr>
        <w:lastRenderedPageBreak/>
        <w:t xml:space="preserve">4.0 SAP S/4HANA at </w:t>
      </w:r>
      <w:proofErr w:type="spellStart"/>
      <w:r w:rsidRPr="003810F9">
        <w:rPr>
          <w:b/>
          <w:bCs/>
          <w:sz w:val="24"/>
          <w:szCs w:val="24"/>
          <w:u w:val="single"/>
        </w:rPr>
        <w:t>Cytiva</w:t>
      </w:r>
      <w:proofErr w:type="spellEnd"/>
    </w:p>
    <w:p w14:paraId="6DE798A9" w14:textId="77777777" w:rsidR="009F5614" w:rsidRPr="003810F9" w:rsidRDefault="004349FD">
      <w:pPr>
        <w:spacing w:line="360" w:lineRule="auto"/>
      </w:pPr>
      <w:r w:rsidRPr="003810F9">
        <w:t xml:space="preserve">SAP S/4HANA is the primary ERP platform used by </w:t>
      </w:r>
      <w:proofErr w:type="spellStart"/>
      <w:r w:rsidRPr="003810F9">
        <w:t>Cytiva</w:t>
      </w:r>
      <w:proofErr w:type="spellEnd"/>
      <w:r w:rsidRPr="003810F9">
        <w:t xml:space="preserve"> to support global business operations and supply chain activities. The system integrates core business functions, enabling real-time information sharing, process standardisation and improved decision-making across the organisation.</w:t>
      </w:r>
    </w:p>
    <w:p w14:paraId="68D874F7" w14:textId="77777777" w:rsidR="009F5614" w:rsidRPr="003810F9" w:rsidRDefault="009F5614">
      <w:pPr>
        <w:spacing w:line="360" w:lineRule="auto"/>
        <w:rPr>
          <w:b/>
          <w:bCs/>
          <w:sz w:val="24"/>
          <w:szCs w:val="24"/>
        </w:rPr>
      </w:pPr>
    </w:p>
    <w:p w14:paraId="530C2562" w14:textId="77777777" w:rsidR="009F5614" w:rsidRPr="003810F9" w:rsidRDefault="004349FD">
      <w:pPr>
        <w:spacing w:line="360" w:lineRule="auto"/>
        <w:rPr>
          <w:b/>
          <w:bCs/>
        </w:rPr>
      </w:pPr>
      <w:r w:rsidRPr="003810F9">
        <w:rPr>
          <w:b/>
          <w:bCs/>
        </w:rPr>
        <w:t>4.1 ERP Vendor and System Overview</w:t>
      </w:r>
    </w:p>
    <w:p w14:paraId="4FB69EC2" w14:textId="657680F1" w:rsidR="00372949" w:rsidRPr="003810F9" w:rsidRDefault="00372949">
      <w:pPr>
        <w:spacing w:line="360" w:lineRule="auto"/>
      </w:pPr>
      <w:proofErr w:type="spellStart"/>
      <w:r w:rsidRPr="003810F9">
        <w:t>Cytiva</w:t>
      </w:r>
      <w:proofErr w:type="spellEnd"/>
      <w:r w:rsidRPr="003810F9">
        <w:t xml:space="preserve"> uses SAP S/4HANA as its core ERP platform to support supply chain, manufacturing, procurement and inventory management activities. Built on the SAP HANA database, the system provides real-time data processing and reporting capabilities that support operational planning and decision-making (SAP, 2025). As a central platform, SAP S/4HANA enables data to be shared across business functions and supports coordination between </w:t>
      </w:r>
      <w:proofErr w:type="spellStart"/>
      <w:r w:rsidRPr="003810F9">
        <w:t>Cytiva's</w:t>
      </w:r>
      <w:proofErr w:type="spellEnd"/>
      <w:r w:rsidRPr="003810F9">
        <w:t xml:space="preserve"> global operations.</w:t>
      </w:r>
    </w:p>
    <w:p w14:paraId="22771460" w14:textId="77777777" w:rsidR="009F5614" w:rsidRPr="003810F9" w:rsidRDefault="004349FD">
      <w:pPr>
        <w:spacing w:line="360" w:lineRule="auto"/>
      </w:pPr>
      <w:r w:rsidRPr="003810F9">
        <w:drawing>
          <wp:inline distT="0" distB="0" distL="0" distR="0" wp14:anchorId="67122210" wp14:editId="3DB1B85F">
            <wp:extent cx="5731514" cy="3719834"/>
            <wp:effectExtent l="0" t="0" r="2536" b="0"/>
            <wp:docPr id="83584116" name="Picture 1" descr="SAP S/4HANA is a comprehensive ERP platform that integrates various business functions such as finance, sales, procurement, quality management, and supply chain, offering high-performance data processing, real-time analytics, and a unified data source for enhanced decision-making and operational efficienc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3719834"/>
                    </a:xfrm>
                    <a:prstGeom prst="rect">
                      <a:avLst/>
                    </a:prstGeom>
                    <a:noFill/>
                    <a:ln>
                      <a:noFill/>
                      <a:prstDash/>
                    </a:ln>
                  </pic:spPr>
                </pic:pic>
              </a:graphicData>
            </a:graphic>
          </wp:inline>
        </w:drawing>
      </w:r>
    </w:p>
    <w:p w14:paraId="4D557746" w14:textId="66088585" w:rsidR="009F5614" w:rsidRPr="003810F9" w:rsidRDefault="004349FD">
      <w:pPr>
        <w:spacing w:line="360" w:lineRule="auto"/>
        <w:rPr>
          <w:i/>
          <w:iCs/>
        </w:rPr>
      </w:pPr>
      <w:r w:rsidRPr="003810F9">
        <w:rPr>
          <w:i/>
          <w:iCs/>
        </w:rPr>
        <w:t xml:space="preserve">Figure 5. SAP S/4HANA digital core architecture and key business modules supporting </w:t>
      </w:r>
      <w:r w:rsidR="00E00910" w:rsidRPr="003810F9">
        <w:rPr>
          <w:i/>
          <w:iCs/>
        </w:rPr>
        <w:t>organi</w:t>
      </w:r>
      <w:r w:rsidR="00F56BFF">
        <w:rPr>
          <w:i/>
          <w:iCs/>
        </w:rPr>
        <w:t>s</w:t>
      </w:r>
      <w:r w:rsidR="00E00910" w:rsidRPr="003810F9">
        <w:rPr>
          <w:i/>
          <w:iCs/>
        </w:rPr>
        <w:t>ational</w:t>
      </w:r>
      <w:r w:rsidRPr="003810F9">
        <w:rPr>
          <w:i/>
          <w:iCs/>
        </w:rPr>
        <w:t xml:space="preserve"> operations.</w:t>
      </w:r>
    </w:p>
    <w:p w14:paraId="62CD8E72" w14:textId="77777777" w:rsidR="009F5614" w:rsidRPr="003810F9" w:rsidRDefault="009F5614">
      <w:pPr>
        <w:spacing w:line="360" w:lineRule="auto"/>
        <w:rPr>
          <w:i/>
          <w:iCs/>
        </w:rPr>
      </w:pPr>
    </w:p>
    <w:p w14:paraId="02DE9957" w14:textId="77777777" w:rsidR="009F5614" w:rsidRPr="003810F9" w:rsidRDefault="009F5614">
      <w:pPr>
        <w:spacing w:line="360" w:lineRule="auto"/>
        <w:rPr>
          <w:i/>
          <w:iCs/>
        </w:rPr>
      </w:pPr>
    </w:p>
    <w:p w14:paraId="0D6AA533" w14:textId="77777777" w:rsidR="00372949" w:rsidRPr="003810F9" w:rsidRDefault="00372949">
      <w:pPr>
        <w:spacing w:line="360" w:lineRule="auto"/>
        <w:rPr>
          <w:i/>
          <w:iCs/>
        </w:rPr>
      </w:pPr>
    </w:p>
    <w:p w14:paraId="58F5FB8A" w14:textId="77777777" w:rsidR="00372949" w:rsidRPr="003810F9" w:rsidRDefault="00372949">
      <w:pPr>
        <w:spacing w:line="360" w:lineRule="auto"/>
        <w:rPr>
          <w:i/>
          <w:iCs/>
        </w:rPr>
      </w:pPr>
    </w:p>
    <w:p w14:paraId="29CF9523" w14:textId="77777777" w:rsidR="00372949" w:rsidRPr="003810F9" w:rsidRDefault="00372949">
      <w:pPr>
        <w:spacing w:line="360" w:lineRule="auto"/>
        <w:rPr>
          <w:i/>
          <w:iCs/>
        </w:rPr>
      </w:pPr>
    </w:p>
    <w:p w14:paraId="5F72D791" w14:textId="77777777" w:rsidR="00372949" w:rsidRPr="003810F9" w:rsidRDefault="00372949">
      <w:pPr>
        <w:spacing w:line="360" w:lineRule="auto"/>
        <w:rPr>
          <w:i/>
          <w:iCs/>
        </w:rPr>
      </w:pPr>
    </w:p>
    <w:p w14:paraId="30AD3DA1" w14:textId="77777777" w:rsidR="009F5614" w:rsidRPr="003810F9" w:rsidRDefault="004349FD">
      <w:pPr>
        <w:spacing w:line="360" w:lineRule="auto"/>
        <w:rPr>
          <w:b/>
          <w:bCs/>
        </w:rPr>
      </w:pPr>
      <w:r w:rsidRPr="003810F9">
        <w:rPr>
          <w:b/>
          <w:bCs/>
        </w:rPr>
        <w:lastRenderedPageBreak/>
        <w:t>4.2 Deployment Architecture</w:t>
      </w:r>
    </w:p>
    <w:p w14:paraId="0122049D" w14:textId="77777777" w:rsidR="009F5614" w:rsidRPr="003810F9" w:rsidRDefault="004349FD">
      <w:pPr>
        <w:spacing w:line="360" w:lineRule="auto"/>
      </w:pPr>
      <w:proofErr w:type="spellStart"/>
      <w:r w:rsidRPr="003810F9">
        <w:t>Cytiva</w:t>
      </w:r>
      <w:proofErr w:type="spellEnd"/>
      <w:r w:rsidRPr="003810F9">
        <w:t xml:space="preserve"> operates SAP S/4HANA as part of an integrated digital ecosystem that connects multiple business systems and operational functions. The ERP platform serves as a central repository for business data and facilitates information exchange between manufacturing, supply chain, procurement and customer-facing processes.</w:t>
      </w:r>
    </w:p>
    <w:p w14:paraId="1117AB38" w14:textId="4DDC1031" w:rsidR="009F5614" w:rsidRPr="003810F9" w:rsidRDefault="00C312F6">
      <w:pPr>
        <w:spacing w:line="360" w:lineRule="auto"/>
      </w:pPr>
      <w:r w:rsidRPr="003810F9">
        <w:t>A</w:t>
      </w:r>
      <w:r w:rsidR="006776F6" w:rsidRPr="003810F9">
        <w:t xml:space="preserve">t </w:t>
      </w:r>
      <w:proofErr w:type="spellStart"/>
      <w:r w:rsidR="006776F6" w:rsidRPr="003810F9">
        <w:t>Cytiva</w:t>
      </w:r>
      <w:proofErr w:type="spellEnd"/>
      <w:r w:rsidR="006776F6" w:rsidRPr="003810F9">
        <w:t>, SAP S/4HANA provides a common platform for teams operating across Europe, North America and Asia, supporting consistent processes and information sharing.</w:t>
      </w:r>
      <w:r w:rsidR="006776F6" w:rsidRPr="003810F9">
        <w:t xml:space="preserve"> </w:t>
      </w:r>
      <w:r w:rsidR="004349FD" w:rsidRPr="003810F9">
        <w:t>This integrated architecture helps improve data accuracy, process consistency and operational visibility throughout the organisation.</w:t>
      </w:r>
    </w:p>
    <w:p w14:paraId="54102EF4" w14:textId="77777777" w:rsidR="009F5614" w:rsidRPr="003810F9" w:rsidRDefault="004349FD">
      <w:pPr>
        <w:spacing w:line="360" w:lineRule="auto"/>
      </w:pPr>
      <w:r w:rsidRPr="003810F9">
        <w:drawing>
          <wp:inline distT="0" distB="0" distL="0" distR="0" wp14:anchorId="65FAF850" wp14:editId="6815132A">
            <wp:extent cx="5731514" cy="3978270"/>
            <wp:effectExtent l="0" t="0" r="2536" b="3180"/>
            <wp:docPr id="876808745" name="Picture 1" descr="The SAP S/4HANA deployment architecture diagram illustrates a multi-layered system comprising an access layer for users, an application layer for various business functions, a high-performance in-memory database for SAP HANA, and integration with external systems like MAGiC, Oracle, ACMS, and other corporate application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4" cy="3978270"/>
                    </a:xfrm>
                    <a:prstGeom prst="rect">
                      <a:avLst/>
                    </a:prstGeom>
                    <a:noFill/>
                    <a:ln>
                      <a:noFill/>
                      <a:prstDash/>
                    </a:ln>
                  </pic:spPr>
                </pic:pic>
              </a:graphicData>
            </a:graphic>
          </wp:inline>
        </w:drawing>
      </w:r>
    </w:p>
    <w:p w14:paraId="0BE6210C" w14:textId="27137067" w:rsidR="009F5614" w:rsidRPr="003810F9" w:rsidRDefault="004349FD">
      <w:pPr>
        <w:spacing w:line="360" w:lineRule="auto"/>
        <w:rPr>
          <w:i/>
          <w:iCs/>
        </w:rPr>
      </w:pPr>
      <w:r w:rsidRPr="003810F9">
        <w:rPr>
          <w:i/>
          <w:iCs/>
        </w:rPr>
        <w:t xml:space="preserve">Figure 6. Simplified deployment architecture of SAP S/4HANA within </w:t>
      </w:r>
      <w:proofErr w:type="spellStart"/>
      <w:r w:rsidRPr="003810F9">
        <w:rPr>
          <w:i/>
          <w:iCs/>
        </w:rPr>
        <w:t>C</w:t>
      </w:r>
      <w:r w:rsidR="00110CF6" w:rsidRPr="003810F9">
        <w:rPr>
          <w:i/>
          <w:iCs/>
        </w:rPr>
        <w:t>y</w:t>
      </w:r>
      <w:r w:rsidRPr="003810F9">
        <w:rPr>
          <w:i/>
          <w:iCs/>
        </w:rPr>
        <w:t>tiva’s</w:t>
      </w:r>
      <w:proofErr w:type="spellEnd"/>
      <w:r w:rsidRPr="003810F9">
        <w:rPr>
          <w:i/>
          <w:iCs/>
        </w:rPr>
        <w:t xml:space="preserve"> integrated system landscape.</w:t>
      </w:r>
    </w:p>
    <w:p w14:paraId="168E6F6D" w14:textId="77777777" w:rsidR="009F5614" w:rsidRPr="003810F9" w:rsidRDefault="009F5614">
      <w:pPr>
        <w:spacing w:line="360" w:lineRule="auto"/>
      </w:pPr>
    </w:p>
    <w:p w14:paraId="71556690" w14:textId="77777777" w:rsidR="009F5614" w:rsidRPr="003810F9" w:rsidRDefault="009F5614">
      <w:pPr>
        <w:spacing w:line="360" w:lineRule="auto"/>
      </w:pPr>
    </w:p>
    <w:p w14:paraId="744C8477" w14:textId="77777777" w:rsidR="009F5614" w:rsidRPr="003810F9" w:rsidRDefault="009F5614">
      <w:pPr>
        <w:spacing w:line="360" w:lineRule="auto"/>
      </w:pPr>
    </w:p>
    <w:p w14:paraId="3682C7A3" w14:textId="77777777" w:rsidR="009F5614" w:rsidRPr="003810F9" w:rsidRDefault="009F5614">
      <w:pPr>
        <w:spacing w:line="360" w:lineRule="auto"/>
      </w:pPr>
    </w:p>
    <w:p w14:paraId="52317C2D" w14:textId="77777777" w:rsidR="009F5614" w:rsidRPr="003810F9" w:rsidRDefault="009F5614">
      <w:pPr>
        <w:spacing w:line="360" w:lineRule="auto"/>
      </w:pPr>
    </w:p>
    <w:p w14:paraId="4F759A85" w14:textId="77777777" w:rsidR="009F5614" w:rsidRPr="003810F9" w:rsidRDefault="009F5614">
      <w:pPr>
        <w:spacing w:line="360" w:lineRule="auto"/>
      </w:pPr>
    </w:p>
    <w:p w14:paraId="6DB5C7CA" w14:textId="77777777" w:rsidR="009F5614" w:rsidRPr="003810F9" w:rsidRDefault="009F5614">
      <w:pPr>
        <w:spacing w:line="360" w:lineRule="auto"/>
      </w:pPr>
    </w:p>
    <w:p w14:paraId="71BE8AAA" w14:textId="77777777" w:rsidR="009F5614" w:rsidRPr="003810F9" w:rsidRDefault="009F5614">
      <w:pPr>
        <w:spacing w:line="360" w:lineRule="auto"/>
      </w:pPr>
    </w:p>
    <w:p w14:paraId="35DA8662" w14:textId="77777777" w:rsidR="009F5614" w:rsidRPr="003810F9" w:rsidRDefault="009F5614">
      <w:pPr>
        <w:spacing w:line="360" w:lineRule="auto"/>
      </w:pPr>
    </w:p>
    <w:p w14:paraId="1B62235D" w14:textId="77777777" w:rsidR="009F5614" w:rsidRPr="003810F9" w:rsidRDefault="004349FD">
      <w:pPr>
        <w:spacing w:line="360" w:lineRule="auto"/>
        <w:rPr>
          <w:b/>
          <w:bCs/>
        </w:rPr>
      </w:pPr>
      <w:r w:rsidRPr="003810F9">
        <w:rPr>
          <w:b/>
          <w:bCs/>
        </w:rPr>
        <w:lastRenderedPageBreak/>
        <w:t>4.3 Key SAP S/4HANA Modules Used</w:t>
      </w:r>
    </w:p>
    <w:p w14:paraId="01517FE9" w14:textId="1910B231" w:rsidR="00F857EB" w:rsidRPr="003810F9" w:rsidRDefault="0036750C">
      <w:pPr>
        <w:spacing w:line="360" w:lineRule="auto"/>
      </w:pPr>
      <w:r w:rsidRPr="003810F9">
        <w:t xml:space="preserve">SAP S/4HANA modules including MM, SD, PP and QM support procurement, inventory management, manufacturing, customer order processing and quality activities across </w:t>
      </w:r>
      <w:proofErr w:type="spellStart"/>
      <w:r w:rsidRPr="003810F9">
        <w:t>Cytiva</w:t>
      </w:r>
      <w:proofErr w:type="spellEnd"/>
      <w:r w:rsidRPr="003810F9">
        <w:t>.</w:t>
      </w:r>
    </w:p>
    <w:p w14:paraId="5C6641B0" w14:textId="77777777" w:rsidR="0036750C" w:rsidRPr="003810F9" w:rsidRDefault="0036750C">
      <w:pPr>
        <w:spacing w:line="360" w:lineRule="auto"/>
        <w:rPr>
          <w:b/>
          <w:bCs/>
          <w:sz w:val="24"/>
          <w:szCs w:val="24"/>
        </w:rPr>
      </w:pPr>
    </w:p>
    <w:p w14:paraId="4E10920F" w14:textId="77777777" w:rsidR="009F5614" w:rsidRPr="003810F9" w:rsidRDefault="004349FD">
      <w:pPr>
        <w:spacing w:line="360" w:lineRule="auto"/>
        <w:rPr>
          <w:b/>
          <w:bCs/>
        </w:rPr>
      </w:pPr>
      <w:r w:rsidRPr="003810F9">
        <w:rPr>
          <w:b/>
          <w:bCs/>
        </w:rPr>
        <w:t>4.4 Business Processes Supported</w:t>
      </w:r>
    </w:p>
    <w:p w14:paraId="257218E3" w14:textId="70BE69EB" w:rsidR="009F5614" w:rsidRPr="003810F9" w:rsidRDefault="00C944A1">
      <w:pPr>
        <w:spacing w:line="360" w:lineRule="auto"/>
        <w:rPr>
          <w:b/>
          <w:bCs/>
          <w:sz w:val="24"/>
          <w:szCs w:val="24"/>
        </w:rPr>
      </w:pPr>
      <w:r w:rsidRPr="003810F9">
        <w:t xml:space="preserve">SAP S/4HANA supports key business processes at </w:t>
      </w:r>
      <w:proofErr w:type="spellStart"/>
      <w:r w:rsidRPr="003810F9">
        <w:t>Cytiva</w:t>
      </w:r>
      <w:proofErr w:type="spellEnd"/>
      <w:r w:rsidRPr="003810F9">
        <w:t xml:space="preserve">, including procurement, manufacturing, inventory management and customer order fulfilment. By integrating these activities within a single platform, the system helps </w:t>
      </w:r>
      <w:r w:rsidR="00E00910" w:rsidRPr="003810F9">
        <w:t>standardize</w:t>
      </w:r>
      <w:r w:rsidRPr="003810F9">
        <w:t xml:space="preserve"> processes across global locations and reduces the need for manual data handling. This supports more consistent planning and coordination throughout the supply chain.</w:t>
      </w:r>
    </w:p>
    <w:p w14:paraId="2531915C" w14:textId="77777777" w:rsidR="009F5614" w:rsidRPr="003810F9" w:rsidRDefault="009F5614">
      <w:pPr>
        <w:spacing w:line="360" w:lineRule="auto"/>
        <w:rPr>
          <w:b/>
          <w:bCs/>
          <w:sz w:val="24"/>
          <w:szCs w:val="24"/>
        </w:rPr>
      </w:pPr>
    </w:p>
    <w:p w14:paraId="79A2488A" w14:textId="77777777" w:rsidR="009F5614" w:rsidRPr="003810F9" w:rsidRDefault="009F5614">
      <w:pPr>
        <w:spacing w:line="360" w:lineRule="auto"/>
        <w:rPr>
          <w:b/>
          <w:bCs/>
          <w:sz w:val="24"/>
          <w:szCs w:val="24"/>
        </w:rPr>
      </w:pPr>
    </w:p>
    <w:p w14:paraId="61C5D955" w14:textId="77777777" w:rsidR="009F5614" w:rsidRPr="003810F9" w:rsidRDefault="009F5614">
      <w:pPr>
        <w:spacing w:line="360" w:lineRule="auto"/>
        <w:rPr>
          <w:b/>
          <w:bCs/>
          <w:sz w:val="24"/>
          <w:szCs w:val="24"/>
        </w:rPr>
      </w:pPr>
    </w:p>
    <w:p w14:paraId="7E2F6DD0" w14:textId="77777777" w:rsidR="009F5614" w:rsidRPr="003810F9" w:rsidRDefault="009F5614">
      <w:pPr>
        <w:spacing w:line="360" w:lineRule="auto"/>
        <w:rPr>
          <w:b/>
          <w:bCs/>
          <w:sz w:val="24"/>
          <w:szCs w:val="24"/>
        </w:rPr>
      </w:pPr>
    </w:p>
    <w:p w14:paraId="7C94BFE4" w14:textId="77777777" w:rsidR="009F5614" w:rsidRPr="003810F9" w:rsidRDefault="009F5614">
      <w:pPr>
        <w:spacing w:line="360" w:lineRule="auto"/>
        <w:rPr>
          <w:b/>
          <w:bCs/>
          <w:sz w:val="24"/>
          <w:szCs w:val="24"/>
        </w:rPr>
      </w:pPr>
    </w:p>
    <w:p w14:paraId="71928D6E" w14:textId="77777777" w:rsidR="009F5614" w:rsidRPr="003810F9" w:rsidRDefault="009F5614">
      <w:pPr>
        <w:spacing w:line="360" w:lineRule="auto"/>
        <w:rPr>
          <w:b/>
          <w:bCs/>
          <w:sz w:val="24"/>
          <w:szCs w:val="24"/>
        </w:rPr>
      </w:pPr>
    </w:p>
    <w:p w14:paraId="1E489BB1" w14:textId="77777777" w:rsidR="009F5614" w:rsidRPr="003810F9" w:rsidRDefault="009F5614">
      <w:pPr>
        <w:spacing w:line="360" w:lineRule="auto"/>
        <w:rPr>
          <w:b/>
          <w:bCs/>
          <w:sz w:val="24"/>
          <w:szCs w:val="24"/>
        </w:rPr>
      </w:pPr>
    </w:p>
    <w:p w14:paraId="628989F9" w14:textId="77777777" w:rsidR="009F5614" w:rsidRPr="003810F9" w:rsidRDefault="009F5614">
      <w:pPr>
        <w:spacing w:line="360" w:lineRule="auto"/>
        <w:rPr>
          <w:b/>
          <w:bCs/>
          <w:sz w:val="24"/>
          <w:szCs w:val="24"/>
        </w:rPr>
      </w:pPr>
    </w:p>
    <w:p w14:paraId="517F09E5" w14:textId="77777777" w:rsidR="009F5614" w:rsidRPr="003810F9" w:rsidRDefault="009F5614">
      <w:pPr>
        <w:spacing w:line="360" w:lineRule="auto"/>
        <w:rPr>
          <w:b/>
          <w:bCs/>
          <w:sz w:val="24"/>
          <w:szCs w:val="24"/>
        </w:rPr>
      </w:pPr>
    </w:p>
    <w:p w14:paraId="11AB7A60" w14:textId="77777777" w:rsidR="009F5614" w:rsidRPr="003810F9" w:rsidRDefault="009F5614">
      <w:pPr>
        <w:spacing w:line="360" w:lineRule="auto"/>
        <w:rPr>
          <w:b/>
          <w:bCs/>
          <w:sz w:val="24"/>
          <w:szCs w:val="24"/>
        </w:rPr>
      </w:pPr>
    </w:p>
    <w:p w14:paraId="7A8262BA" w14:textId="77777777" w:rsidR="009F5614" w:rsidRPr="003810F9" w:rsidRDefault="009F5614">
      <w:pPr>
        <w:spacing w:line="360" w:lineRule="auto"/>
        <w:rPr>
          <w:b/>
          <w:bCs/>
          <w:sz w:val="24"/>
          <w:szCs w:val="24"/>
        </w:rPr>
      </w:pPr>
    </w:p>
    <w:p w14:paraId="77128010" w14:textId="77777777" w:rsidR="009F5614" w:rsidRPr="003810F9" w:rsidRDefault="009F5614">
      <w:pPr>
        <w:spacing w:line="360" w:lineRule="auto"/>
        <w:rPr>
          <w:b/>
          <w:bCs/>
          <w:sz w:val="24"/>
          <w:szCs w:val="24"/>
        </w:rPr>
      </w:pPr>
    </w:p>
    <w:p w14:paraId="3B0C0AA4" w14:textId="77777777" w:rsidR="00C944A1" w:rsidRPr="003810F9" w:rsidRDefault="00C944A1">
      <w:pPr>
        <w:spacing w:line="360" w:lineRule="auto"/>
        <w:rPr>
          <w:b/>
          <w:bCs/>
          <w:sz w:val="24"/>
          <w:szCs w:val="24"/>
        </w:rPr>
      </w:pPr>
    </w:p>
    <w:p w14:paraId="381BB730" w14:textId="77777777" w:rsidR="00C944A1" w:rsidRPr="003810F9" w:rsidRDefault="00C944A1">
      <w:pPr>
        <w:spacing w:line="360" w:lineRule="auto"/>
        <w:rPr>
          <w:b/>
          <w:bCs/>
          <w:sz w:val="24"/>
          <w:szCs w:val="24"/>
        </w:rPr>
      </w:pPr>
    </w:p>
    <w:p w14:paraId="75723F65" w14:textId="77777777" w:rsidR="00C944A1" w:rsidRPr="003810F9" w:rsidRDefault="00C944A1">
      <w:pPr>
        <w:spacing w:line="360" w:lineRule="auto"/>
        <w:rPr>
          <w:b/>
          <w:bCs/>
          <w:sz w:val="24"/>
          <w:szCs w:val="24"/>
        </w:rPr>
      </w:pPr>
    </w:p>
    <w:p w14:paraId="32C3A744" w14:textId="77777777" w:rsidR="00C944A1" w:rsidRPr="003810F9" w:rsidRDefault="00C944A1">
      <w:pPr>
        <w:spacing w:line="360" w:lineRule="auto"/>
        <w:rPr>
          <w:b/>
          <w:bCs/>
          <w:sz w:val="24"/>
          <w:szCs w:val="24"/>
        </w:rPr>
      </w:pPr>
    </w:p>
    <w:p w14:paraId="42D75ED6" w14:textId="77777777" w:rsidR="00C944A1" w:rsidRPr="003810F9" w:rsidRDefault="00C944A1">
      <w:pPr>
        <w:spacing w:line="360" w:lineRule="auto"/>
        <w:rPr>
          <w:b/>
          <w:bCs/>
          <w:sz w:val="24"/>
          <w:szCs w:val="24"/>
        </w:rPr>
      </w:pPr>
    </w:p>
    <w:p w14:paraId="40CD0A36" w14:textId="77777777" w:rsidR="00C944A1" w:rsidRPr="003810F9" w:rsidRDefault="00C944A1">
      <w:pPr>
        <w:spacing w:line="360" w:lineRule="auto"/>
        <w:rPr>
          <w:b/>
          <w:bCs/>
          <w:sz w:val="24"/>
          <w:szCs w:val="24"/>
        </w:rPr>
      </w:pPr>
    </w:p>
    <w:p w14:paraId="419A46CF" w14:textId="77777777" w:rsidR="00C944A1" w:rsidRPr="003810F9" w:rsidRDefault="00C944A1">
      <w:pPr>
        <w:spacing w:line="360" w:lineRule="auto"/>
        <w:rPr>
          <w:b/>
          <w:bCs/>
          <w:sz w:val="24"/>
          <w:szCs w:val="24"/>
        </w:rPr>
      </w:pPr>
    </w:p>
    <w:p w14:paraId="205459E2" w14:textId="77777777" w:rsidR="00C944A1" w:rsidRPr="003810F9" w:rsidRDefault="00C944A1">
      <w:pPr>
        <w:spacing w:line="360" w:lineRule="auto"/>
        <w:rPr>
          <w:b/>
          <w:bCs/>
          <w:sz w:val="24"/>
          <w:szCs w:val="24"/>
        </w:rPr>
      </w:pPr>
    </w:p>
    <w:p w14:paraId="3A0582D5" w14:textId="77777777" w:rsidR="001E0AB5" w:rsidRPr="003810F9" w:rsidRDefault="001E0AB5">
      <w:pPr>
        <w:spacing w:line="360" w:lineRule="auto"/>
        <w:rPr>
          <w:b/>
          <w:bCs/>
          <w:sz w:val="24"/>
          <w:szCs w:val="24"/>
        </w:rPr>
      </w:pPr>
    </w:p>
    <w:p w14:paraId="3BCFE56E" w14:textId="77777777" w:rsidR="001E0AB5" w:rsidRPr="003810F9" w:rsidRDefault="001E0AB5">
      <w:pPr>
        <w:spacing w:line="360" w:lineRule="auto"/>
        <w:rPr>
          <w:b/>
          <w:bCs/>
          <w:sz w:val="24"/>
          <w:szCs w:val="24"/>
        </w:rPr>
      </w:pPr>
    </w:p>
    <w:p w14:paraId="757F568B" w14:textId="77777777" w:rsidR="00C944A1" w:rsidRPr="003810F9" w:rsidRDefault="00C944A1">
      <w:pPr>
        <w:spacing w:line="360" w:lineRule="auto"/>
        <w:rPr>
          <w:b/>
          <w:bCs/>
          <w:sz w:val="24"/>
          <w:szCs w:val="24"/>
        </w:rPr>
      </w:pPr>
    </w:p>
    <w:p w14:paraId="1BC7E7D1" w14:textId="77777777" w:rsidR="009F5614" w:rsidRPr="003810F9" w:rsidRDefault="009F5614">
      <w:pPr>
        <w:spacing w:line="360" w:lineRule="auto"/>
        <w:rPr>
          <w:b/>
          <w:bCs/>
          <w:sz w:val="24"/>
          <w:szCs w:val="24"/>
        </w:rPr>
      </w:pPr>
    </w:p>
    <w:p w14:paraId="5F14F618" w14:textId="77777777" w:rsidR="009F5614" w:rsidRPr="003810F9" w:rsidRDefault="004349FD">
      <w:pPr>
        <w:spacing w:line="360" w:lineRule="auto"/>
        <w:rPr>
          <w:b/>
          <w:bCs/>
          <w:sz w:val="24"/>
          <w:szCs w:val="24"/>
          <w:u w:val="single"/>
        </w:rPr>
      </w:pPr>
      <w:r w:rsidRPr="003810F9">
        <w:rPr>
          <w:b/>
          <w:bCs/>
          <w:sz w:val="24"/>
          <w:szCs w:val="24"/>
          <w:u w:val="single"/>
        </w:rPr>
        <w:lastRenderedPageBreak/>
        <w:t>5.0 Integration of SAP S/4HANA with Other Systems</w:t>
      </w:r>
    </w:p>
    <w:p w14:paraId="4231E743" w14:textId="77777777" w:rsidR="009F5614" w:rsidRPr="003810F9" w:rsidRDefault="004349FD">
      <w:pPr>
        <w:spacing w:line="360" w:lineRule="auto"/>
      </w:pPr>
      <w:proofErr w:type="spellStart"/>
      <w:r w:rsidRPr="003810F9">
        <w:t>Cytiva</w:t>
      </w:r>
      <w:proofErr w:type="spellEnd"/>
      <w:r w:rsidRPr="003810F9">
        <w:t xml:space="preserve"> operates within a complex digital environment where SAP S/4HANA is integrated with multiple business systems. These integrations support the flow of information across departments and enable efficient management of product data, customer communications, manufacturing processes and supply chain operations.</w:t>
      </w:r>
    </w:p>
    <w:p w14:paraId="0F81C870" w14:textId="77777777" w:rsidR="009F5614" w:rsidRPr="003810F9" w:rsidRDefault="004349FD">
      <w:pPr>
        <w:spacing w:line="360" w:lineRule="auto"/>
      </w:pPr>
      <w:r w:rsidRPr="003810F9">
        <w:rPr>
          <w:b/>
          <w:bCs/>
          <w:sz w:val="24"/>
          <w:szCs w:val="24"/>
        </w:rPr>
        <w:drawing>
          <wp:inline distT="0" distB="0" distL="0" distR="0" wp14:anchorId="0B8D2700" wp14:editId="411DDE53">
            <wp:extent cx="5731514" cy="3874139"/>
            <wp:effectExtent l="0" t="0" r="2536" b="0"/>
            <wp:docPr id="1544376843" name="Picture 1" descr="The diagram illustrates the Cytiva System Integration Landscape, highlighting the integration of various systems such as ACMS, SAP S/4HANA, Oracle Systems, and others, with a focus on data flow in customer communication, management, lifecycle, and supply chain operation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4" cy="3874139"/>
                    </a:xfrm>
                    <a:prstGeom prst="rect">
                      <a:avLst/>
                    </a:prstGeom>
                    <a:noFill/>
                    <a:ln>
                      <a:noFill/>
                      <a:prstDash/>
                    </a:ln>
                  </pic:spPr>
                </pic:pic>
              </a:graphicData>
            </a:graphic>
          </wp:inline>
        </w:drawing>
      </w:r>
    </w:p>
    <w:p w14:paraId="00F33507" w14:textId="77777777" w:rsidR="009F5614" w:rsidRPr="003810F9" w:rsidRDefault="004349FD">
      <w:pPr>
        <w:spacing w:line="360" w:lineRule="auto"/>
        <w:rPr>
          <w:i/>
          <w:iCs/>
        </w:rPr>
      </w:pPr>
      <w:r w:rsidRPr="003810F9">
        <w:rPr>
          <w:i/>
          <w:iCs/>
        </w:rPr>
        <w:t xml:space="preserve">Figure 7. Integration of SAP S/4HANA with key business systems within </w:t>
      </w:r>
      <w:proofErr w:type="spellStart"/>
      <w:r w:rsidRPr="003810F9">
        <w:rPr>
          <w:i/>
          <w:iCs/>
        </w:rPr>
        <w:t>Cytiva's</w:t>
      </w:r>
      <w:proofErr w:type="spellEnd"/>
      <w:r w:rsidRPr="003810F9">
        <w:rPr>
          <w:i/>
          <w:iCs/>
        </w:rPr>
        <w:t xml:space="preserve"> digital environment.</w:t>
      </w:r>
    </w:p>
    <w:p w14:paraId="0D45F3D6" w14:textId="77777777" w:rsidR="009F5614" w:rsidRPr="003810F9" w:rsidRDefault="009F5614">
      <w:pPr>
        <w:spacing w:line="360" w:lineRule="auto"/>
        <w:rPr>
          <w:i/>
          <w:iCs/>
        </w:rPr>
      </w:pPr>
    </w:p>
    <w:p w14:paraId="4FA80540" w14:textId="77777777" w:rsidR="009F5614" w:rsidRPr="003810F9" w:rsidRDefault="004349FD">
      <w:pPr>
        <w:spacing w:line="360" w:lineRule="auto"/>
        <w:rPr>
          <w:b/>
          <w:bCs/>
        </w:rPr>
      </w:pPr>
      <w:r w:rsidRPr="003810F9">
        <w:rPr>
          <w:b/>
          <w:bCs/>
        </w:rPr>
        <w:t>5.1 Integration with Magic (Enovia)</w:t>
      </w:r>
    </w:p>
    <w:p w14:paraId="0B5BCDE5" w14:textId="7E03F1DD" w:rsidR="001E0AB5" w:rsidRPr="003810F9" w:rsidRDefault="001E0AB5">
      <w:pPr>
        <w:spacing w:line="360" w:lineRule="auto"/>
      </w:pPr>
      <w:r w:rsidRPr="003810F9">
        <w:t>Approved product information is transferred from Enovia into SAP, supporting consistency of master data across systems</w:t>
      </w:r>
      <w:r w:rsidRPr="003810F9">
        <w:t>.</w:t>
      </w:r>
    </w:p>
    <w:p w14:paraId="258B0B3C" w14:textId="77777777" w:rsidR="00735EEF" w:rsidRPr="003810F9" w:rsidRDefault="00735EEF">
      <w:pPr>
        <w:spacing w:line="360" w:lineRule="auto"/>
        <w:rPr>
          <w:b/>
          <w:bCs/>
        </w:rPr>
      </w:pPr>
    </w:p>
    <w:p w14:paraId="7EF0FD4F" w14:textId="77777777" w:rsidR="009F5614" w:rsidRPr="003810F9" w:rsidRDefault="004349FD">
      <w:pPr>
        <w:spacing w:line="360" w:lineRule="auto"/>
        <w:rPr>
          <w:b/>
          <w:bCs/>
        </w:rPr>
      </w:pPr>
      <w:r w:rsidRPr="003810F9">
        <w:rPr>
          <w:b/>
          <w:bCs/>
        </w:rPr>
        <w:t>5.2 Integration with ACMS</w:t>
      </w:r>
    </w:p>
    <w:p w14:paraId="64416DEC" w14:textId="6A74B825" w:rsidR="009F5614" w:rsidRPr="003810F9" w:rsidRDefault="004134EC">
      <w:pPr>
        <w:spacing w:line="360" w:lineRule="auto"/>
      </w:pPr>
      <w:r w:rsidRPr="003810F9">
        <w:t xml:space="preserve">ACMS supports customer communication and product information management within </w:t>
      </w:r>
      <w:proofErr w:type="spellStart"/>
      <w:r w:rsidRPr="003810F9">
        <w:t>Cytiva's</w:t>
      </w:r>
      <w:proofErr w:type="spellEnd"/>
      <w:r w:rsidRPr="003810F9">
        <w:t xml:space="preserve"> digital environment. Integration with SAP S/4HANA enables customer and operational data to be shared between systems, helping maintain consistency between customer-facing activities and internal business processes.</w:t>
      </w:r>
    </w:p>
    <w:p w14:paraId="56308CB5" w14:textId="77777777" w:rsidR="004134EC" w:rsidRPr="003810F9" w:rsidRDefault="004134EC">
      <w:pPr>
        <w:spacing w:line="360" w:lineRule="auto"/>
        <w:rPr>
          <w:b/>
          <w:bCs/>
          <w:sz w:val="24"/>
          <w:szCs w:val="24"/>
        </w:rPr>
      </w:pPr>
    </w:p>
    <w:p w14:paraId="0118A02C" w14:textId="77777777" w:rsidR="00987230" w:rsidRPr="003810F9" w:rsidRDefault="00987230">
      <w:pPr>
        <w:spacing w:line="360" w:lineRule="auto"/>
        <w:rPr>
          <w:b/>
          <w:bCs/>
          <w:sz w:val="24"/>
          <w:szCs w:val="24"/>
        </w:rPr>
      </w:pPr>
    </w:p>
    <w:p w14:paraId="3600BED7" w14:textId="77777777" w:rsidR="00987230" w:rsidRPr="003810F9" w:rsidRDefault="00987230">
      <w:pPr>
        <w:spacing w:line="360" w:lineRule="auto"/>
        <w:rPr>
          <w:b/>
          <w:bCs/>
          <w:sz w:val="24"/>
          <w:szCs w:val="24"/>
        </w:rPr>
      </w:pPr>
    </w:p>
    <w:p w14:paraId="3D22ED59" w14:textId="77777777" w:rsidR="009F5614" w:rsidRPr="003810F9" w:rsidRDefault="004349FD">
      <w:pPr>
        <w:spacing w:line="360" w:lineRule="auto"/>
        <w:rPr>
          <w:b/>
          <w:bCs/>
        </w:rPr>
      </w:pPr>
      <w:r w:rsidRPr="003810F9">
        <w:rPr>
          <w:b/>
          <w:bCs/>
        </w:rPr>
        <w:lastRenderedPageBreak/>
        <w:t xml:space="preserve">5.3 Oracle and </w:t>
      </w:r>
      <w:proofErr w:type="spellStart"/>
      <w:r w:rsidRPr="003810F9">
        <w:rPr>
          <w:b/>
          <w:bCs/>
        </w:rPr>
        <w:t>Bioprod</w:t>
      </w:r>
      <w:proofErr w:type="spellEnd"/>
      <w:r w:rsidRPr="003810F9">
        <w:rPr>
          <w:b/>
          <w:bCs/>
        </w:rPr>
        <w:t xml:space="preserve"> Integration</w:t>
      </w:r>
    </w:p>
    <w:p w14:paraId="7A6F7468" w14:textId="3D767016" w:rsidR="009F5614" w:rsidRPr="003810F9" w:rsidRDefault="004134EC">
      <w:pPr>
        <w:spacing w:line="360" w:lineRule="auto"/>
      </w:pPr>
      <w:r w:rsidRPr="003810F9">
        <w:t xml:space="preserve">Oracle and </w:t>
      </w:r>
      <w:proofErr w:type="spellStart"/>
      <w:r w:rsidRPr="003810F9">
        <w:t>Bioprod</w:t>
      </w:r>
      <w:proofErr w:type="spellEnd"/>
      <w:r w:rsidRPr="003810F9">
        <w:t xml:space="preserve"> support </w:t>
      </w:r>
      <w:r w:rsidRPr="003810F9">
        <w:t>specialized</w:t>
      </w:r>
      <w:r w:rsidRPr="003810F9">
        <w:t xml:space="preserve"> operational activities across </w:t>
      </w:r>
      <w:proofErr w:type="spellStart"/>
      <w:r w:rsidRPr="003810F9">
        <w:t>Cytiva's</w:t>
      </w:r>
      <w:proofErr w:type="spellEnd"/>
      <w:r w:rsidRPr="003810F9">
        <w:t xml:space="preserve"> business functions. Integration with SAP S/4HANA enables data exchange between systems, reducing duplicate data entry and supporting coordination between manufacturing, operational and business processes.</w:t>
      </w:r>
    </w:p>
    <w:p w14:paraId="34A0ABDA" w14:textId="77777777" w:rsidR="004134EC" w:rsidRPr="003810F9" w:rsidRDefault="004134EC">
      <w:pPr>
        <w:spacing w:line="360" w:lineRule="auto"/>
        <w:rPr>
          <w:b/>
          <w:bCs/>
          <w:sz w:val="24"/>
          <w:szCs w:val="24"/>
        </w:rPr>
      </w:pPr>
    </w:p>
    <w:p w14:paraId="20D1A95A" w14:textId="77777777" w:rsidR="009F5614" w:rsidRPr="003810F9" w:rsidRDefault="004349FD">
      <w:pPr>
        <w:spacing w:line="360" w:lineRule="auto"/>
        <w:rPr>
          <w:b/>
          <w:bCs/>
        </w:rPr>
      </w:pPr>
      <w:r w:rsidRPr="003810F9">
        <w:rPr>
          <w:b/>
          <w:bCs/>
        </w:rPr>
        <w:t>5.4 Impact of System Integration on Supply Chain Performance</w:t>
      </w:r>
    </w:p>
    <w:p w14:paraId="6EB315CA" w14:textId="670CD71C" w:rsidR="009F5614" w:rsidRPr="003810F9" w:rsidRDefault="00C900D5">
      <w:pPr>
        <w:spacing w:line="360" w:lineRule="auto"/>
        <w:rPr>
          <w:b/>
          <w:bCs/>
          <w:sz w:val="24"/>
          <w:szCs w:val="24"/>
        </w:rPr>
      </w:pPr>
      <w:r w:rsidRPr="003810F9">
        <w:t xml:space="preserve">Integration between SAP S/4HANA and connected systems improves data consistency and reduces manual processing. However, it also increases system complexity and creates challenges relating to data ownership, </w:t>
      </w:r>
      <w:r w:rsidR="00E00910" w:rsidRPr="003810F9">
        <w:t>synchroni</w:t>
      </w:r>
      <w:r w:rsidR="00F56BFF">
        <w:t>s</w:t>
      </w:r>
      <w:r w:rsidR="00E00910" w:rsidRPr="003810F9">
        <w:t>ation</w:t>
      </w:r>
      <w:r w:rsidRPr="003810F9">
        <w:t xml:space="preserve"> and governance. Effective integration management is therefore essential to support supply chain performance.</w:t>
      </w:r>
      <w:r w:rsidR="0021710C">
        <w:t xml:space="preserve"> </w:t>
      </w:r>
      <w:r w:rsidR="0021710C" w:rsidRPr="0021710C">
        <w:t>The MSI implementation demonstrates how poorly defined ownership and governance can reduce the benefits of system integration despite improved connectivity</w:t>
      </w:r>
      <w:r w:rsidR="0021710C">
        <w:t>.</w:t>
      </w:r>
    </w:p>
    <w:p w14:paraId="6757E550" w14:textId="77777777" w:rsidR="009F5614" w:rsidRPr="003810F9" w:rsidRDefault="009F5614">
      <w:pPr>
        <w:spacing w:line="360" w:lineRule="auto"/>
        <w:rPr>
          <w:b/>
          <w:bCs/>
          <w:sz w:val="24"/>
          <w:szCs w:val="24"/>
        </w:rPr>
      </w:pPr>
    </w:p>
    <w:p w14:paraId="32050AC0" w14:textId="77777777" w:rsidR="009F5614" w:rsidRPr="003810F9" w:rsidRDefault="009F5614">
      <w:pPr>
        <w:spacing w:line="360" w:lineRule="auto"/>
        <w:rPr>
          <w:b/>
          <w:bCs/>
          <w:sz w:val="24"/>
          <w:szCs w:val="24"/>
        </w:rPr>
      </w:pPr>
    </w:p>
    <w:p w14:paraId="067A35AE" w14:textId="77777777" w:rsidR="009F5614" w:rsidRPr="003810F9" w:rsidRDefault="009F5614">
      <w:pPr>
        <w:spacing w:line="360" w:lineRule="auto"/>
        <w:rPr>
          <w:b/>
          <w:bCs/>
          <w:sz w:val="24"/>
          <w:szCs w:val="24"/>
        </w:rPr>
      </w:pPr>
    </w:p>
    <w:p w14:paraId="196A0418" w14:textId="77777777" w:rsidR="009F5614" w:rsidRPr="003810F9" w:rsidRDefault="009F5614">
      <w:pPr>
        <w:spacing w:line="360" w:lineRule="auto"/>
        <w:rPr>
          <w:b/>
          <w:bCs/>
          <w:sz w:val="24"/>
          <w:szCs w:val="24"/>
        </w:rPr>
      </w:pPr>
    </w:p>
    <w:p w14:paraId="1A4960A9" w14:textId="77777777" w:rsidR="00537B17" w:rsidRPr="003810F9" w:rsidRDefault="00537B17">
      <w:pPr>
        <w:spacing w:line="360" w:lineRule="auto"/>
        <w:rPr>
          <w:b/>
          <w:bCs/>
          <w:sz w:val="24"/>
          <w:szCs w:val="24"/>
        </w:rPr>
      </w:pPr>
    </w:p>
    <w:p w14:paraId="0EA9304E" w14:textId="77777777" w:rsidR="00537B17" w:rsidRPr="003810F9" w:rsidRDefault="00537B17">
      <w:pPr>
        <w:spacing w:line="360" w:lineRule="auto"/>
        <w:rPr>
          <w:b/>
          <w:bCs/>
          <w:sz w:val="24"/>
          <w:szCs w:val="24"/>
        </w:rPr>
      </w:pPr>
    </w:p>
    <w:p w14:paraId="4D6DDF52" w14:textId="77777777" w:rsidR="00537B17" w:rsidRPr="003810F9" w:rsidRDefault="00537B17">
      <w:pPr>
        <w:spacing w:line="360" w:lineRule="auto"/>
        <w:rPr>
          <w:b/>
          <w:bCs/>
          <w:sz w:val="24"/>
          <w:szCs w:val="24"/>
        </w:rPr>
      </w:pPr>
    </w:p>
    <w:p w14:paraId="77D5C65D" w14:textId="77777777" w:rsidR="00537B17" w:rsidRPr="003810F9" w:rsidRDefault="00537B17">
      <w:pPr>
        <w:spacing w:line="360" w:lineRule="auto"/>
        <w:rPr>
          <w:b/>
          <w:bCs/>
          <w:sz w:val="24"/>
          <w:szCs w:val="24"/>
        </w:rPr>
      </w:pPr>
    </w:p>
    <w:p w14:paraId="1850BB17" w14:textId="77777777" w:rsidR="00537B17" w:rsidRPr="003810F9" w:rsidRDefault="00537B17">
      <w:pPr>
        <w:spacing w:line="360" w:lineRule="auto"/>
        <w:rPr>
          <w:b/>
          <w:bCs/>
          <w:sz w:val="24"/>
          <w:szCs w:val="24"/>
        </w:rPr>
      </w:pPr>
    </w:p>
    <w:p w14:paraId="0D3ED271" w14:textId="77777777" w:rsidR="00537B17" w:rsidRPr="003810F9" w:rsidRDefault="00537B17">
      <w:pPr>
        <w:spacing w:line="360" w:lineRule="auto"/>
        <w:rPr>
          <w:b/>
          <w:bCs/>
          <w:sz w:val="24"/>
          <w:szCs w:val="24"/>
        </w:rPr>
      </w:pPr>
    </w:p>
    <w:p w14:paraId="4F73528B" w14:textId="77777777" w:rsidR="00537B17" w:rsidRPr="003810F9" w:rsidRDefault="00537B17">
      <w:pPr>
        <w:spacing w:line="360" w:lineRule="auto"/>
        <w:rPr>
          <w:b/>
          <w:bCs/>
          <w:sz w:val="24"/>
          <w:szCs w:val="24"/>
        </w:rPr>
      </w:pPr>
    </w:p>
    <w:p w14:paraId="2A1F82D4" w14:textId="77777777" w:rsidR="00537B17" w:rsidRPr="003810F9" w:rsidRDefault="00537B17">
      <w:pPr>
        <w:spacing w:line="360" w:lineRule="auto"/>
        <w:rPr>
          <w:b/>
          <w:bCs/>
          <w:sz w:val="24"/>
          <w:szCs w:val="24"/>
        </w:rPr>
      </w:pPr>
    </w:p>
    <w:p w14:paraId="6B4F3518" w14:textId="77777777" w:rsidR="00537B17" w:rsidRPr="003810F9" w:rsidRDefault="00537B17">
      <w:pPr>
        <w:spacing w:line="360" w:lineRule="auto"/>
        <w:rPr>
          <w:b/>
          <w:bCs/>
          <w:sz w:val="24"/>
          <w:szCs w:val="24"/>
        </w:rPr>
      </w:pPr>
    </w:p>
    <w:p w14:paraId="132BC2D2" w14:textId="77777777" w:rsidR="009F5614" w:rsidRPr="003810F9" w:rsidRDefault="009F5614">
      <w:pPr>
        <w:spacing w:line="360" w:lineRule="auto"/>
        <w:rPr>
          <w:b/>
          <w:bCs/>
          <w:sz w:val="24"/>
          <w:szCs w:val="24"/>
        </w:rPr>
      </w:pPr>
    </w:p>
    <w:p w14:paraId="2A4AD872" w14:textId="77777777" w:rsidR="006E778A" w:rsidRPr="003810F9" w:rsidRDefault="006E778A">
      <w:pPr>
        <w:spacing w:line="360" w:lineRule="auto"/>
        <w:rPr>
          <w:b/>
          <w:bCs/>
          <w:sz w:val="24"/>
          <w:szCs w:val="24"/>
        </w:rPr>
      </w:pPr>
    </w:p>
    <w:p w14:paraId="0067AB6F" w14:textId="77777777" w:rsidR="006E778A" w:rsidRPr="003810F9" w:rsidRDefault="006E778A">
      <w:pPr>
        <w:spacing w:line="360" w:lineRule="auto"/>
        <w:rPr>
          <w:b/>
          <w:bCs/>
          <w:sz w:val="24"/>
          <w:szCs w:val="24"/>
        </w:rPr>
      </w:pPr>
    </w:p>
    <w:p w14:paraId="3DFBFAD2" w14:textId="77777777" w:rsidR="006E778A" w:rsidRPr="003810F9" w:rsidRDefault="006E778A">
      <w:pPr>
        <w:spacing w:line="360" w:lineRule="auto"/>
        <w:rPr>
          <w:b/>
          <w:bCs/>
          <w:sz w:val="24"/>
          <w:szCs w:val="24"/>
        </w:rPr>
      </w:pPr>
    </w:p>
    <w:p w14:paraId="461FDEE7" w14:textId="77777777" w:rsidR="006E778A" w:rsidRPr="003810F9" w:rsidRDefault="006E778A">
      <w:pPr>
        <w:spacing w:line="360" w:lineRule="auto"/>
        <w:rPr>
          <w:b/>
          <w:bCs/>
          <w:sz w:val="24"/>
          <w:szCs w:val="24"/>
        </w:rPr>
      </w:pPr>
    </w:p>
    <w:p w14:paraId="3F032CE4" w14:textId="77777777" w:rsidR="006E778A" w:rsidRPr="003810F9" w:rsidRDefault="006E778A">
      <w:pPr>
        <w:spacing w:line="360" w:lineRule="auto"/>
        <w:rPr>
          <w:b/>
          <w:bCs/>
          <w:sz w:val="24"/>
          <w:szCs w:val="24"/>
        </w:rPr>
      </w:pPr>
    </w:p>
    <w:p w14:paraId="197F00CC" w14:textId="77777777" w:rsidR="006E778A" w:rsidRPr="003810F9" w:rsidRDefault="006E778A">
      <w:pPr>
        <w:spacing w:line="360" w:lineRule="auto"/>
        <w:rPr>
          <w:b/>
          <w:bCs/>
          <w:sz w:val="24"/>
          <w:szCs w:val="24"/>
        </w:rPr>
      </w:pPr>
    </w:p>
    <w:p w14:paraId="778D2B3D" w14:textId="77777777" w:rsidR="006E778A" w:rsidRDefault="006E778A">
      <w:pPr>
        <w:spacing w:line="360" w:lineRule="auto"/>
        <w:rPr>
          <w:b/>
          <w:bCs/>
          <w:sz w:val="24"/>
          <w:szCs w:val="24"/>
        </w:rPr>
      </w:pPr>
    </w:p>
    <w:p w14:paraId="0022D85E" w14:textId="77777777" w:rsidR="00EA0DB8" w:rsidRPr="003810F9" w:rsidRDefault="00EA0DB8">
      <w:pPr>
        <w:spacing w:line="360" w:lineRule="auto"/>
        <w:rPr>
          <w:b/>
          <w:bCs/>
          <w:sz w:val="24"/>
          <w:szCs w:val="24"/>
        </w:rPr>
      </w:pPr>
    </w:p>
    <w:p w14:paraId="10DDAB50" w14:textId="77777777" w:rsidR="009F5614" w:rsidRPr="003810F9" w:rsidRDefault="004349FD">
      <w:pPr>
        <w:spacing w:line="360" w:lineRule="auto"/>
        <w:rPr>
          <w:b/>
          <w:bCs/>
          <w:sz w:val="24"/>
          <w:szCs w:val="24"/>
          <w:u w:val="single"/>
        </w:rPr>
      </w:pPr>
      <w:r w:rsidRPr="003810F9">
        <w:rPr>
          <w:b/>
          <w:bCs/>
          <w:sz w:val="24"/>
          <w:szCs w:val="24"/>
          <w:u w:val="single"/>
        </w:rPr>
        <w:lastRenderedPageBreak/>
        <w:t>6.0 Critical Analysis of Current Challenges</w:t>
      </w:r>
    </w:p>
    <w:p w14:paraId="2301D84F" w14:textId="77777777" w:rsidR="009F5614" w:rsidRPr="003810F9" w:rsidRDefault="004349FD">
      <w:pPr>
        <w:spacing w:line="360" w:lineRule="auto"/>
      </w:pPr>
      <w:r w:rsidRPr="003810F9">
        <w:t xml:space="preserve">Despite the benefits provided by SAP S/4HANA and its integration with other business systems, </w:t>
      </w:r>
      <w:proofErr w:type="spellStart"/>
      <w:r w:rsidRPr="003810F9">
        <w:t>Cytiva</w:t>
      </w:r>
      <w:proofErr w:type="spellEnd"/>
      <w:r w:rsidRPr="003810F9">
        <w:t xml:space="preserve"> continues to face several operational challenges. These challenges can impact data quality, process efficiency and overall supply chain performance. The following analysis evaluates key issues associated with manual data transfers, master data management, system automation and the complexity of managing a global supply chain environment.</w:t>
      </w:r>
    </w:p>
    <w:p w14:paraId="18D403AD" w14:textId="77777777" w:rsidR="009F5614" w:rsidRPr="003810F9" w:rsidRDefault="004349FD">
      <w:pPr>
        <w:spacing w:line="360" w:lineRule="auto"/>
      </w:pPr>
      <w:r w:rsidRPr="003810F9">
        <w:rPr>
          <w:b/>
          <w:bCs/>
          <w:sz w:val="24"/>
          <w:szCs w:val="24"/>
        </w:rPr>
        <w:drawing>
          <wp:inline distT="0" distB="0" distL="0" distR="0" wp14:anchorId="31E70041" wp14:editId="060178E3">
            <wp:extent cx="5731514" cy="3917317"/>
            <wp:effectExtent l="0" t="0" r="2536" b="6983"/>
            <wp:docPr id="438034608" name="Picture 1" descr="The diagram illustrates the operational challenges faced by Cytiva, including manual processes, data inconsistencies, and global supply chain complexities, leading to increased processing delays, reduced productivity, and challenges in data governance and standardizatio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4" cy="3917317"/>
                    </a:xfrm>
                    <a:prstGeom prst="rect">
                      <a:avLst/>
                    </a:prstGeom>
                    <a:noFill/>
                    <a:ln>
                      <a:noFill/>
                      <a:prstDash/>
                    </a:ln>
                  </pic:spPr>
                </pic:pic>
              </a:graphicData>
            </a:graphic>
          </wp:inline>
        </w:drawing>
      </w:r>
    </w:p>
    <w:p w14:paraId="189DC770" w14:textId="77777777" w:rsidR="009F5614" w:rsidRPr="003810F9" w:rsidRDefault="004349FD">
      <w:pPr>
        <w:spacing w:line="360" w:lineRule="auto"/>
        <w:rPr>
          <w:i/>
          <w:iCs/>
        </w:rPr>
      </w:pPr>
      <w:r w:rsidRPr="003810F9">
        <w:rPr>
          <w:i/>
          <w:iCs/>
        </w:rPr>
        <w:t xml:space="preserve">Figure 8. Key operational challenges affecting ERP and supply chain performance at </w:t>
      </w:r>
      <w:proofErr w:type="spellStart"/>
      <w:r w:rsidRPr="003810F9">
        <w:rPr>
          <w:i/>
          <w:iCs/>
        </w:rPr>
        <w:t>Cytiva</w:t>
      </w:r>
      <w:proofErr w:type="spellEnd"/>
      <w:r w:rsidRPr="003810F9">
        <w:rPr>
          <w:i/>
          <w:iCs/>
        </w:rPr>
        <w:t>.</w:t>
      </w:r>
    </w:p>
    <w:p w14:paraId="77F8C104" w14:textId="77777777" w:rsidR="009F5614" w:rsidRPr="003810F9" w:rsidRDefault="009F5614">
      <w:pPr>
        <w:spacing w:line="360" w:lineRule="auto"/>
        <w:rPr>
          <w:i/>
          <w:iCs/>
        </w:rPr>
      </w:pPr>
    </w:p>
    <w:p w14:paraId="1D11B289" w14:textId="77777777" w:rsidR="009F5614" w:rsidRPr="003810F9" w:rsidRDefault="004349FD">
      <w:pPr>
        <w:spacing w:line="360" w:lineRule="auto"/>
        <w:rPr>
          <w:b/>
          <w:bCs/>
        </w:rPr>
      </w:pPr>
      <w:r w:rsidRPr="003810F9">
        <w:rPr>
          <w:b/>
          <w:bCs/>
        </w:rPr>
        <w:t>6.1 Manual Data Transfers</w:t>
      </w:r>
    </w:p>
    <w:p w14:paraId="754BD1BA" w14:textId="18437447" w:rsidR="009F5614" w:rsidRPr="003810F9" w:rsidRDefault="00D54436">
      <w:pPr>
        <w:spacing w:line="360" w:lineRule="auto"/>
      </w:pPr>
      <w:r w:rsidRPr="003810F9">
        <w:t xml:space="preserve">Despite system integration improvements, some processes at </w:t>
      </w:r>
      <w:proofErr w:type="spellStart"/>
      <w:r w:rsidRPr="003810F9">
        <w:t>Cytiva</w:t>
      </w:r>
      <w:proofErr w:type="spellEnd"/>
      <w:r w:rsidRPr="003810F9">
        <w:t xml:space="preserve"> still require manual data transfers between systems. This increases the risk of data errors, inconsistencies and processing delays. Manual activities also create additional administrative work and can reduce process efficiency, particularly when information is transferred across multiple systems and global locations.</w:t>
      </w:r>
    </w:p>
    <w:p w14:paraId="78B9C08E" w14:textId="77777777" w:rsidR="009F5614" w:rsidRPr="003810F9" w:rsidRDefault="009F5614">
      <w:pPr>
        <w:spacing w:line="360" w:lineRule="auto"/>
        <w:rPr>
          <w:b/>
          <w:bCs/>
        </w:rPr>
      </w:pPr>
    </w:p>
    <w:p w14:paraId="79B8B462" w14:textId="77777777" w:rsidR="00EA6049" w:rsidRPr="003810F9" w:rsidRDefault="00EA6049">
      <w:pPr>
        <w:spacing w:line="360" w:lineRule="auto"/>
        <w:rPr>
          <w:b/>
          <w:bCs/>
        </w:rPr>
      </w:pPr>
    </w:p>
    <w:p w14:paraId="490CAF61" w14:textId="77777777" w:rsidR="00EA6049" w:rsidRPr="003810F9" w:rsidRDefault="00EA6049">
      <w:pPr>
        <w:spacing w:line="360" w:lineRule="auto"/>
        <w:rPr>
          <w:b/>
          <w:bCs/>
        </w:rPr>
      </w:pPr>
    </w:p>
    <w:p w14:paraId="4D7E5334" w14:textId="77777777" w:rsidR="00EA6049" w:rsidRPr="003810F9" w:rsidRDefault="00EA6049">
      <w:pPr>
        <w:spacing w:line="360" w:lineRule="auto"/>
        <w:rPr>
          <w:b/>
          <w:bCs/>
        </w:rPr>
      </w:pPr>
    </w:p>
    <w:p w14:paraId="0D87534E" w14:textId="77777777" w:rsidR="00EA6049" w:rsidRPr="003810F9" w:rsidRDefault="00EA6049">
      <w:pPr>
        <w:spacing w:line="360" w:lineRule="auto"/>
        <w:rPr>
          <w:b/>
          <w:bCs/>
        </w:rPr>
      </w:pPr>
    </w:p>
    <w:p w14:paraId="091D0EAF" w14:textId="77777777" w:rsidR="009F5614" w:rsidRPr="003810F9" w:rsidRDefault="004349FD">
      <w:pPr>
        <w:spacing w:line="360" w:lineRule="auto"/>
        <w:rPr>
          <w:b/>
          <w:bCs/>
        </w:rPr>
      </w:pPr>
      <w:r w:rsidRPr="003810F9">
        <w:rPr>
          <w:b/>
          <w:bCs/>
        </w:rPr>
        <w:lastRenderedPageBreak/>
        <w:t>6.2 Master Data Management Challenges</w:t>
      </w:r>
    </w:p>
    <w:p w14:paraId="33056F17" w14:textId="648DAD0A" w:rsidR="009F5614" w:rsidRPr="003810F9" w:rsidRDefault="00342663">
      <w:pPr>
        <w:spacing w:line="360" w:lineRule="auto"/>
      </w:pPr>
      <w:r w:rsidRPr="003810F9">
        <w:t xml:space="preserve">Master data management remains a challenge within </w:t>
      </w:r>
      <w:proofErr w:type="spellStart"/>
      <w:r w:rsidRPr="003810F9">
        <w:t>Cytiva's</w:t>
      </w:r>
      <w:proofErr w:type="spellEnd"/>
      <w:r w:rsidRPr="003810F9">
        <w:t xml:space="preserve"> integrated ERP environment. </w:t>
      </w:r>
      <w:r w:rsidR="00D36152" w:rsidRPr="00D36152">
        <w:t>This reflects findings by Klaus, Rosemann and Gable (2000), who identified data quality and integration complexity as common ERP implementation challenges. Similarly, the integration between SAP S/4HANA and Magic (Enovia) relies on accurate and consistent master data</w:t>
      </w:r>
      <w:r w:rsidR="005969B9" w:rsidRPr="003810F9">
        <w:t>,</w:t>
      </w:r>
      <w:r w:rsidR="00A86DA6" w:rsidRPr="003810F9">
        <w:t xml:space="preserve"> however, duplicate records, inconsistent standards and unclear ownership can create inefficiencies. A recent example is the Magic-SAP Integration (MSI), where product and master data are maintained across multiple systems. Although MSI improved connectivity, it also introduced duplicate activities, increased validation requirements and additional governance challenges.</w:t>
      </w:r>
      <w:r w:rsidR="001B74C8" w:rsidRPr="003810F9">
        <w:t xml:space="preserve"> </w:t>
      </w:r>
      <w:r w:rsidR="001B74C8" w:rsidRPr="003810F9">
        <w:t xml:space="preserve">This demonstrates that system integration alone does not guarantee efficiency and must be supported by clear ownership, governance and </w:t>
      </w:r>
      <w:r w:rsidR="001B74C8" w:rsidRPr="003810F9">
        <w:t>standardized</w:t>
      </w:r>
      <w:r w:rsidR="001B74C8" w:rsidRPr="003810F9">
        <w:t xml:space="preserve"> processes.</w:t>
      </w:r>
      <w:r w:rsidR="00A86DA6" w:rsidRPr="003810F9">
        <w:t xml:space="preserve"> In some cases, these activities contributed to longer lead times and increased administrative workload, demonstrating the importance of effective master data governance.</w:t>
      </w:r>
    </w:p>
    <w:p w14:paraId="66858EA7" w14:textId="77777777" w:rsidR="00A86DA6" w:rsidRPr="003810F9" w:rsidRDefault="00A86DA6">
      <w:pPr>
        <w:spacing w:line="360" w:lineRule="auto"/>
        <w:rPr>
          <w:b/>
          <w:bCs/>
          <w:sz w:val="24"/>
          <w:szCs w:val="24"/>
        </w:rPr>
      </w:pPr>
    </w:p>
    <w:p w14:paraId="7283A6C2" w14:textId="77777777" w:rsidR="009F5614" w:rsidRPr="003810F9" w:rsidRDefault="004349FD">
      <w:pPr>
        <w:spacing w:line="360" w:lineRule="auto"/>
        <w:rPr>
          <w:b/>
          <w:bCs/>
        </w:rPr>
      </w:pPr>
      <w:r w:rsidRPr="003810F9">
        <w:rPr>
          <w:b/>
          <w:bCs/>
        </w:rPr>
        <w:t>6.3 Limited System Automation</w:t>
      </w:r>
    </w:p>
    <w:p w14:paraId="2DCA3C2A" w14:textId="77AABCC9" w:rsidR="009F5614" w:rsidRPr="003810F9" w:rsidRDefault="00D63335">
      <w:pPr>
        <w:spacing w:line="360" w:lineRule="auto"/>
      </w:pPr>
      <w:r w:rsidRPr="003810F9">
        <w:t xml:space="preserve">Although SAP S/4HANA offers extensive automation capabilities, some processes still require manual approvals and user intervention. This can increase processing times and reduce operational efficiency. Expanding the use of workflow automation could reduce administrative effort and improve process consistency across the </w:t>
      </w:r>
      <w:r w:rsidRPr="003810F9">
        <w:t>organi</w:t>
      </w:r>
      <w:r w:rsidR="00F56BFF">
        <w:t>s</w:t>
      </w:r>
      <w:r w:rsidRPr="003810F9">
        <w:t>ation</w:t>
      </w:r>
      <w:r w:rsidRPr="003810F9">
        <w:t>.</w:t>
      </w:r>
    </w:p>
    <w:p w14:paraId="153206FB" w14:textId="77777777" w:rsidR="00D63335" w:rsidRPr="003810F9" w:rsidRDefault="00D63335">
      <w:pPr>
        <w:spacing w:line="360" w:lineRule="auto"/>
        <w:rPr>
          <w:b/>
          <w:bCs/>
          <w:sz w:val="24"/>
          <w:szCs w:val="24"/>
        </w:rPr>
      </w:pPr>
    </w:p>
    <w:p w14:paraId="4272EBED" w14:textId="77777777" w:rsidR="009F5614" w:rsidRPr="003810F9" w:rsidRDefault="004349FD">
      <w:pPr>
        <w:spacing w:line="360" w:lineRule="auto"/>
        <w:rPr>
          <w:b/>
          <w:bCs/>
        </w:rPr>
      </w:pPr>
      <w:r w:rsidRPr="003810F9">
        <w:rPr>
          <w:b/>
          <w:bCs/>
        </w:rPr>
        <w:t>6.4 Global Supply Chain Complexity</w:t>
      </w:r>
    </w:p>
    <w:p w14:paraId="03BFC40D" w14:textId="3C8FD34F" w:rsidR="009F5614" w:rsidRPr="003810F9" w:rsidRDefault="00D63335">
      <w:pPr>
        <w:spacing w:line="360" w:lineRule="auto"/>
      </w:pPr>
      <w:proofErr w:type="spellStart"/>
      <w:r w:rsidRPr="003810F9">
        <w:t>Cytiva</w:t>
      </w:r>
      <w:proofErr w:type="spellEnd"/>
      <w:r w:rsidRPr="003810F9">
        <w:t xml:space="preserve"> operates a global supply chain network spanning multiple manufacturing sites, suppliers and distribution channels. Managing operations across different regions can create challenges relating to communication, process consistency and data management. Differences in regional requirements and lead times further increase complexity, making effective coordination essential to maintaining supply chain performance.</w:t>
      </w:r>
    </w:p>
    <w:p w14:paraId="751F341D" w14:textId="77777777" w:rsidR="00D63335" w:rsidRPr="003810F9" w:rsidRDefault="00D63335">
      <w:pPr>
        <w:spacing w:line="360" w:lineRule="auto"/>
      </w:pPr>
    </w:p>
    <w:p w14:paraId="4A733E22" w14:textId="77777777" w:rsidR="00D63335" w:rsidRPr="003810F9" w:rsidRDefault="00D63335">
      <w:pPr>
        <w:spacing w:line="360" w:lineRule="auto"/>
      </w:pPr>
    </w:p>
    <w:p w14:paraId="67564F7F" w14:textId="77777777" w:rsidR="00D63335" w:rsidRPr="003810F9" w:rsidRDefault="00D63335">
      <w:pPr>
        <w:spacing w:line="360" w:lineRule="auto"/>
      </w:pPr>
    </w:p>
    <w:p w14:paraId="7D9768BD" w14:textId="77777777" w:rsidR="00D63335" w:rsidRPr="003810F9" w:rsidRDefault="00D63335">
      <w:pPr>
        <w:spacing w:line="360" w:lineRule="auto"/>
      </w:pPr>
    </w:p>
    <w:p w14:paraId="164D6A50" w14:textId="77777777" w:rsidR="00D63335" w:rsidRPr="003810F9" w:rsidRDefault="00D63335">
      <w:pPr>
        <w:spacing w:line="360" w:lineRule="auto"/>
      </w:pPr>
    </w:p>
    <w:p w14:paraId="5D85C6D4" w14:textId="77777777" w:rsidR="00D63335" w:rsidRPr="003810F9" w:rsidRDefault="00D63335">
      <w:pPr>
        <w:spacing w:line="360" w:lineRule="auto"/>
      </w:pPr>
    </w:p>
    <w:p w14:paraId="08073CF6" w14:textId="77777777" w:rsidR="00D63335" w:rsidRPr="003810F9" w:rsidRDefault="00D63335">
      <w:pPr>
        <w:spacing w:line="360" w:lineRule="auto"/>
      </w:pPr>
    </w:p>
    <w:p w14:paraId="438AF97B" w14:textId="77777777" w:rsidR="00D63335" w:rsidRPr="003810F9" w:rsidRDefault="00D63335">
      <w:pPr>
        <w:spacing w:line="360" w:lineRule="auto"/>
      </w:pPr>
    </w:p>
    <w:p w14:paraId="7F417CC0" w14:textId="77777777" w:rsidR="009F5614" w:rsidRPr="003810F9" w:rsidRDefault="009F5614">
      <w:pPr>
        <w:spacing w:line="360" w:lineRule="auto"/>
      </w:pPr>
    </w:p>
    <w:p w14:paraId="52500887" w14:textId="77777777" w:rsidR="005969B9" w:rsidRPr="003810F9" w:rsidRDefault="005969B9">
      <w:pPr>
        <w:spacing w:line="360" w:lineRule="auto"/>
        <w:rPr>
          <w:b/>
          <w:bCs/>
          <w:sz w:val="24"/>
          <w:szCs w:val="24"/>
        </w:rPr>
      </w:pPr>
    </w:p>
    <w:p w14:paraId="0E5BD8C6" w14:textId="77777777" w:rsidR="009F5614" w:rsidRPr="003810F9" w:rsidRDefault="004349FD">
      <w:pPr>
        <w:spacing w:line="360" w:lineRule="auto"/>
        <w:rPr>
          <w:b/>
          <w:bCs/>
          <w:sz w:val="24"/>
          <w:szCs w:val="24"/>
          <w:u w:val="single"/>
        </w:rPr>
      </w:pPr>
      <w:r w:rsidRPr="003810F9">
        <w:rPr>
          <w:b/>
          <w:bCs/>
          <w:sz w:val="24"/>
          <w:szCs w:val="24"/>
          <w:u w:val="single"/>
        </w:rPr>
        <w:lastRenderedPageBreak/>
        <w:t>7.0 Recommendations for Future Improvement</w:t>
      </w:r>
    </w:p>
    <w:p w14:paraId="7497E3B1" w14:textId="77777777" w:rsidR="009F5614" w:rsidRPr="003810F9" w:rsidRDefault="004349FD">
      <w:pPr>
        <w:spacing w:line="360" w:lineRule="auto"/>
      </w:pPr>
      <w:r w:rsidRPr="003810F9">
        <w:t xml:space="preserve">To further enhance supply chain performance and maximise the benefits of SAP S/4HANA, </w:t>
      </w:r>
      <w:proofErr w:type="spellStart"/>
      <w:r w:rsidRPr="003810F9">
        <w:t>Cytiva</w:t>
      </w:r>
      <w:proofErr w:type="spellEnd"/>
      <w:r w:rsidRPr="003810F9">
        <w:t xml:space="preserve"> should focus on improving system integration, strengthening master data governance, increasing process automation and expanding the use of real-time analytics. These initiatives would support operational efficiency, improve data quality and enhance decision-making across the global supply chain network.</w:t>
      </w:r>
    </w:p>
    <w:p w14:paraId="0206ED3F" w14:textId="77777777" w:rsidR="009F5614" w:rsidRPr="003810F9" w:rsidRDefault="009F5614">
      <w:pPr>
        <w:spacing w:line="360" w:lineRule="auto"/>
      </w:pPr>
    </w:p>
    <w:p w14:paraId="5EC84BBF" w14:textId="77777777" w:rsidR="009F5614" w:rsidRPr="003810F9" w:rsidRDefault="004349FD">
      <w:pPr>
        <w:spacing w:line="360" w:lineRule="auto"/>
        <w:rPr>
          <w:b/>
          <w:bCs/>
        </w:rPr>
      </w:pPr>
      <w:r w:rsidRPr="003810F9">
        <w:rPr>
          <w:b/>
          <w:bCs/>
        </w:rPr>
        <w:t>7.1 Enhanced End-to-End Integration</w:t>
      </w:r>
    </w:p>
    <w:p w14:paraId="648CE5E7" w14:textId="490252C7" w:rsidR="009F5614" w:rsidRPr="003810F9" w:rsidRDefault="005C55AA">
      <w:pPr>
        <w:spacing w:line="360" w:lineRule="auto"/>
      </w:pPr>
      <w:proofErr w:type="spellStart"/>
      <w:r w:rsidRPr="003810F9">
        <w:t>Cytiva</w:t>
      </w:r>
      <w:proofErr w:type="spellEnd"/>
      <w:r w:rsidRPr="003810F9">
        <w:t xml:space="preserve"> should continue improving integration between SAP S/4HANA and connected systems such as ACMS, Magic (Enovia), Oracle and </w:t>
      </w:r>
      <w:proofErr w:type="spellStart"/>
      <w:r w:rsidRPr="003810F9">
        <w:t>Bioprod</w:t>
      </w:r>
      <w:proofErr w:type="spellEnd"/>
      <w:r w:rsidRPr="003810F9">
        <w:t xml:space="preserve">. Stronger integration would reduce manual data transfers, </w:t>
      </w:r>
      <w:r w:rsidR="00E00910" w:rsidRPr="003810F9">
        <w:t>minimize</w:t>
      </w:r>
      <w:r w:rsidRPr="003810F9">
        <w:t xml:space="preserve"> duplicate activities and improve consistency across business processes.</w:t>
      </w:r>
    </w:p>
    <w:p w14:paraId="5E8BF4ED" w14:textId="77777777" w:rsidR="005C55AA" w:rsidRPr="003810F9" w:rsidRDefault="005C55AA">
      <w:pPr>
        <w:spacing w:line="360" w:lineRule="auto"/>
      </w:pPr>
    </w:p>
    <w:p w14:paraId="0C5CB5A6" w14:textId="77777777" w:rsidR="009F5614" w:rsidRPr="003810F9" w:rsidRDefault="004349FD">
      <w:pPr>
        <w:spacing w:line="360" w:lineRule="auto"/>
        <w:rPr>
          <w:b/>
          <w:bCs/>
        </w:rPr>
      </w:pPr>
      <w:r w:rsidRPr="003810F9">
        <w:rPr>
          <w:b/>
          <w:bCs/>
        </w:rPr>
        <w:t>7.2 Master Data Governance Framework</w:t>
      </w:r>
    </w:p>
    <w:p w14:paraId="3D396C64" w14:textId="66264570" w:rsidR="009F5614" w:rsidRPr="003810F9" w:rsidRDefault="00FD11B5">
      <w:pPr>
        <w:spacing w:line="360" w:lineRule="auto"/>
      </w:pPr>
      <w:r w:rsidRPr="003810F9">
        <w:t xml:space="preserve">A formal master data governance framework would help improve data quality and accountability. Clear ownership, </w:t>
      </w:r>
      <w:r w:rsidRPr="003810F9">
        <w:t>standardized</w:t>
      </w:r>
      <w:r w:rsidRPr="003810F9">
        <w:t xml:space="preserve"> data practices and regular reviews could reduce inconsistencies and support integrations such as MSI, where accurate master data is critical.</w:t>
      </w:r>
      <w:r w:rsidR="00C31824" w:rsidRPr="003810F9">
        <w:t xml:space="preserve"> </w:t>
      </w:r>
      <w:r w:rsidR="00C31824" w:rsidRPr="003810F9">
        <w:t>This recommendation directly addresses the governance and ownership challenges identified during the MSI implementation.</w:t>
      </w:r>
    </w:p>
    <w:p w14:paraId="62115AE7" w14:textId="77777777" w:rsidR="00FD11B5" w:rsidRPr="003810F9" w:rsidRDefault="00FD11B5">
      <w:pPr>
        <w:spacing w:line="360" w:lineRule="auto"/>
      </w:pPr>
    </w:p>
    <w:p w14:paraId="5EFFFA43" w14:textId="77777777" w:rsidR="009F5614" w:rsidRPr="003810F9" w:rsidRDefault="004349FD">
      <w:pPr>
        <w:spacing w:line="360" w:lineRule="auto"/>
        <w:rPr>
          <w:b/>
          <w:bCs/>
        </w:rPr>
      </w:pPr>
      <w:r w:rsidRPr="003810F9">
        <w:rPr>
          <w:b/>
          <w:bCs/>
        </w:rPr>
        <w:t>7.3 Increased Automation Through SAP Capabilities</w:t>
      </w:r>
    </w:p>
    <w:p w14:paraId="1A8F9855" w14:textId="7BBC397C" w:rsidR="00060FB1" w:rsidRPr="003810F9" w:rsidRDefault="00FD11B5">
      <w:pPr>
        <w:spacing w:line="360" w:lineRule="auto"/>
      </w:pPr>
      <w:r w:rsidRPr="003810F9">
        <w:t xml:space="preserve">Greater use of SAP S/4HANA automation features could reduce manual tasks and improve process consistency. Automated workflows and approvals would help reduce administrative effort and </w:t>
      </w:r>
      <w:r w:rsidRPr="003810F9">
        <w:t>minimize</w:t>
      </w:r>
      <w:r w:rsidRPr="003810F9">
        <w:t xml:space="preserve"> the risk of human error.</w:t>
      </w:r>
    </w:p>
    <w:p w14:paraId="3CCBA0BB" w14:textId="77777777" w:rsidR="00FD11B5" w:rsidRPr="003810F9" w:rsidRDefault="00FD11B5">
      <w:pPr>
        <w:spacing w:line="360" w:lineRule="auto"/>
      </w:pPr>
    </w:p>
    <w:p w14:paraId="20B83DC2" w14:textId="77777777" w:rsidR="009F5614" w:rsidRPr="003810F9" w:rsidRDefault="004349FD">
      <w:pPr>
        <w:spacing w:line="360" w:lineRule="auto"/>
        <w:rPr>
          <w:b/>
          <w:bCs/>
        </w:rPr>
      </w:pPr>
      <w:r w:rsidRPr="003810F9">
        <w:rPr>
          <w:b/>
          <w:bCs/>
        </w:rPr>
        <w:t>7.4 Real-Time Analytics and Supply Chain Visibility</w:t>
      </w:r>
    </w:p>
    <w:p w14:paraId="6A93DB87" w14:textId="643F8412" w:rsidR="009F5614" w:rsidRPr="003810F9" w:rsidRDefault="00E21427">
      <w:pPr>
        <w:spacing w:line="360" w:lineRule="auto"/>
      </w:pPr>
      <w:r w:rsidRPr="003810F9">
        <w:t>Expanding the use of SAP reporting and analytics tools would provide better visibility of inventory, lead times and operational performance. Improved access to real-time information would support faster and more informed decision-making across the supply chain.</w:t>
      </w:r>
    </w:p>
    <w:p w14:paraId="062092BE" w14:textId="77777777" w:rsidR="00E21427" w:rsidRPr="003810F9" w:rsidRDefault="00E21427">
      <w:pPr>
        <w:spacing w:line="360" w:lineRule="auto"/>
      </w:pPr>
    </w:p>
    <w:p w14:paraId="6019113D" w14:textId="77777777" w:rsidR="00E21427" w:rsidRPr="003810F9" w:rsidRDefault="00E21427">
      <w:pPr>
        <w:spacing w:line="360" w:lineRule="auto"/>
      </w:pPr>
    </w:p>
    <w:p w14:paraId="5B63A060" w14:textId="77777777" w:rsidR="00E21427" w:rsidRPr="003810F9" w:rsidRDefault="00E21427">
      <w:pPr>
        <w:spacing w:line="360" w:lineRule="auto"/>
      </w:pPr>
    </w:p>
    <w:p w14:paraId="2FE88C26" w14:textId="77777777" w:rsidR="00E21427" w:rsidRPr="003810F9" w:rsidRDefault="00E21427">
      <w:pPr>
        <w:spacing w:line="360" w:lineRule="auto"/>
      </w:pPr>
    </w:p>
    <w:p w14:paraId="72D7B237" w14:textId="77777777" w:rsidR="00E21427" w:rsidRPr="003810F9" w:rsidRDefault="00E21427">
      <w:pPr>
        <w:spacing w:line="360" w:lineRule="auto"/>
      </w:pPr>
    </w:p>
    <w:p w14:paraId="4CF2D0CB" w14:textId="77777777" w:rsidR="00E21427" w:rsidRPr="003810F9" w:rsidRDefault="00E21427">
      <w:pPr>
        <w:spacing w:line="360" w:lineRule="auto"/>
      </w:pPr>
    </w:p>
    <w:p w14:paraId="428B6178" w14:textId="77777777" w:rsidR="00E21427" w:rsidRPr="003810F9" w:rsidRDefault="00E21427">
      <w:pPr>
        <w:spacing w:line="360" w:lineRule="auto"/>
      </w:pPr>
    </w:p>
    <w:p w14:paraId="0D2367B3" w14:textId="77777777" w:rsidR="00E21427" w:rsidRPr="003810F9" w:rsidRDefault="00E21427">
      <w:pPr>
        <w:spacing w:line="360" w:lineRule="auto"/>
      </w:pPr>
    </w:p>
    <w:p w14:paraId="4559B710" w14:textId="77777777" w:rsidR="009F5614" w:rsidRPr="003810F9" w:rsidRDefault="004349FD">
      <w:pPr>
        <w:spacing w:line="360" w:lineRule="auto"/>
        <w:rPr>
          <w:b/>
          <w:bCs/>
          <w:sz w:val="24"/>
          <w:szCs w:val="24"/>
          <w:u w:val="single"/>
        </w:rPr>
      </w:pPr>
      <w:r w:rsidRPr="003810F9">
        <w:rPr>
          <w:b/>
          <w:bCs/>
          <w:sz w:val="24"/>
          <w:szCs w:val="24"/>
          <w:u w:val="single"/>
        </w:rPr>
        <w:lastRenderedPageBreak/>
        <w:t>8.0 Conclusion</w:t>
      </w:r>
    </w:p>
    <w:p w14:paraId="4E846E70" w14:textId="77777777" w:rsidR="00CD178D" w:rsidRPr="003810F9" w:rsidRDefault="00CD178D" w:rsidP="00CD178D">
      <w:pPr>
        <w:spacing w:line="360" w:lineRule="auto"/>
      </w:pPr>
      <w:r w:rsidRPr="003810F9">
        <w:t xml:space="preserve">This report evaluated the role of SAP S/4HANA in supporting </w:t>
      </w:r>
      <w:proofErr w:type="spellStart"/>
      <w:r w:rsidRPr="003810F9">
        <w:t>Cytiva's</w:t>
      </w:r>
      <w:proofErr w:type="spellEnd"/>
      <w:r w:rsidRPr="003810F9">
        <w:t xml:space="preserve"> supply chain operations. The analysis demonstrated that the system supports process integration, information sharing and coordination across the organisation's global supply chain network. However, challenges relating to manual data transfers, master data management, limited automation and supply chain complexity remain.</w:t>
      </w:r>
    </w:p>
    <w:p w14:paraId="498D8DF6" w14:textId="77777777" w:rsidR="00CD178D" w:rsidRPr="003810F9" w:rsidRDefault="00CD178D" w:rsidP="00CD178D">
      <w:pPr>
        <w:spacing w:line="360" w:lineRule="auto"/>
      </w:pPr>
      <w:r w:rsidRPr="003810F9">
        <w:t xml:space="preserve">To address these challenges, </w:t>
      </w:r>
      <w:proofErr w:type="spellStart"/>
      <w:r w:rsidRPr="003810F9">
        <w:t>Cytiva</w:t>
      </w:r>
      <w:proofErr w:type="spellEnd"/>
      <w:r w:rsidRPr="003810F9">
        <w:t xml:space="preserve"> should continue improving system integration, strengthening master data governance, increasing automation and expanding the use of analytics tools. These improvements would help maximise the benefits of SAP S/4HANA and support future supply chain performance.</w:t>
      </w:r>
    </w:p>
    <w:p w14:paraId="308C32EC" w14:textId="77777777" w:rsidR="009F5614" w:rsidRPr="003810F9" w:rsidRDefault="009F5614">
      <w:pPr>
        <w:spacing w:line="360" w:lineRule="auto"/>
        <w:rPr>
          <w:b/>
          <w:bCs/>
          <w:sz w:val="24"/>
          <w:szCs w:val="24"/>
        </w:rPr>
      </w:pPr>
    </w:p>
    <w:p w14:paraId="0D8A66AC" w14:textId="77777777" w:rsidR="009F5614" w:rsidRPr="003810F9" w:rsidRDefault="009F5614">
      <w:pPr>
        <w:spacing w:line="360" w:lineRule="auto"/>
        <w:rPr>
          <w:b/>
          <w:bCs/>
          <w:sz w:val="24"/>
          <w:szCs w:val="24"/>
        </w:rPr>
      </w:pPr>
    </w:p>
    <w:p w14:paraId="11918D48" w14:textId="77777777" w:rsidR="009F5614" w:rsidRPr="003810F9" w:rsidRDefault="009F5614">
      <w:pPr>
        <w:spacing w:line="360" w:lineRule="auto"/>
        <w:rPr>
          <w:b/>
          <w:bCs/>
          <w:sz w:val="24"/>
          <w:szCs w:val="24"/>
        </w:rPr>
      </w:pPr>
    </w:p>
    <w:p w14:paraId="17E5D0DC" w14:textId="77777777" w:rsidR="009F5614" w:rsidRPr="003810F9" w:rsidRDefault="009F5614">
      <w:pPr>
        <w:spacing w:line="360" w:lineRule="auto"/>
        <w:rPr>
          <w:b/>
          <w:bCs/>
          <w:sz w:val="24"/>
          <w:szCs w:val="24"/>
        </w:rPr>
      </w:pPr>
    </w:p>
    <w:p w14:paraId="668A4942" w14:textId="77777777" w:rsidR="009F5614" w:rsidRPr="003810F9" w:rsidRDefault="009F5614">
      <w:pPr>
        <w:spacing w:line="360" w:lineRule="auto"/>
        <w:rPr>
          <w:b/>
          <w:bCs/>
          <w:sz w:val="24"/>
          <w:szCs w:val="24"/>
        </w:rPr>
      </w:pPr>
    </w:p>
    <w:p w14:paraId="622951CD" w14:textId="77777777" w:rsidR="009F5614" w:rsidRPr="003810F9" w:rsidRDefault="009F5614">
      <w:pPr>
        <w:spacing w:line="360" w:lineRule="auto"/>
        <w:rPr>
          <w:b/>
          <w:bCs/>
          <w:sz w:val="24"/>
          <w:szCs w:val="24"/>
        </w:rPr>
      </w:pPr>
    </w:p>
    <w:p w14:paraId="663403BB" w14:textId="77777777" w:rsidR="009F5614" w:rsidRPr="003810F9" w:rsidRDefault="009F5614">
      <w:pPr>
        <w:spacing w:line="360" w:lineRule="auto"/>
        <w:rPr>
          <w:b/>
          <w:bCs/>
          <w:sz w:val="24"/>
          <w:szCs w:val="24"/>
        </w:rPr>
      </w:pPr>
    </w:p>
    <w:p w14:paraId="74800A1A" w14:textId="77777777" w:rsidR="009F5614" w:rsidRPr="003810F9" w:rsidRDefault="009F5614">
      <w:pPr>
        <w:spacing w:line="360" w:lineRule="auto"/>
        <w:rPr>
          <w:b/>
          <w:bCs/>
          <w:sz w:val="24"/>
          <w:szCs w:val="24"/>
        </w:rPr>
      </w:pPr>
    </w:p>
    <w:p w14:paraId="6F107A3C" w14:textId="77777777" w:rsidR="009F5614" w:rsidRPr="003810F9" w:rsidRDefault="009F5614">
      <w:pPr>
        <w:spacing w:line="360" w:lineRule="auto"/>
        <w:rPr>
          <w:b/>
          <w:bCs/>
          <w:sz w:val="24"/>
          <w:szCs w:val="24"/>
        </w:rPr>
      </w:pPr>
    </w:p>
    <w:p w14:paraId="662E3420" w14:textId="77777777" w:rsidR="009F5614" w:rsidRPr="003810F9" w:rsidRDefault="009F5614">
      <w:pPr>
        <w:spacing w:line="360" w:lineRule="auto"/>
        <w:rPr>
          <w:b/>
          <w:bCs/>
          <w:sz w:val="24"/>
          <w:szCs w:val="24"/>
        </w:rPr>
      </w:pPr>
    </w:p>
    <w:p w14:paraId="159291DC" w14:textId="77777777" w:rsidR="009F5614" w:rsidRPr="003810F9" w:rsidRDefault="009F5614">
      <w:pPr>
        <w:spacing w:line="360" w:lineRule="auto"/>
        <w:rPr>
          <w:b/>
          <w:bCs/>
          <w:sz w:val="24"/>
          <w:szCs w:val="24"/>
        </w:rPr>
      </w:pPr>
    </w:p>
    <w:p w14:paraId="32F25D6B" w14:textId="77777777" w:rsidR="009F5614" w:rsidRPr="003810F9" w:rsidRDefault="009F5614">
      <w:pPr>
        <w:spacing w:line="360" w:lineRule="auto"/>
        <w:rPr>
          <w:b/>
          <w:bCs/>
          <w:sz w:val="24"/>
          <w:szCs w:val="24"/>
        </w:rPr>
      </w:pPr>
    </w:p>
    <w:p w14:paraId="16F6AA11" w14:textId="77777777" w:rsidR="009F5614" w:rsidRPr="003810F9" w:rsidRDefault="009F5614">
      <w:pPr>
        <w:spacing w:line="360" w:lineRule="auto"/>
        <w:rPr>
          <w:b/>
          <w:bCs/>
          <w:sz w:val="24"/>
          <w:szCs w:val="24"/>
        </w:rPr>
      </w:pPr>
    </w:p>
    <w:p w14:paraId="0FE6F9A3" w14:textId="77777777" w:rsidR="009F5614" w:rsidRPr="003810F9" w:rsidRDefault="009F5614">
      <w:pPr>
        <w:spacing w:line="360" w:lineRule="auto"/>
        <w:rPr>
          <w:b/>
          <w:bCs/>
          <w:sz w:val="24"/>
          <w:szCs w:val="24"/>
        </w:rPr>
      </w:pPr>
    </w:p>
    <w:p w14:paraId="2B03A32E" w14:textId="77777777" w:rsidR="009F5614" w:rsidRPr="003810F9" w:rsidRDefault="009F5614">
      <w:pPr>
        <w:spacing w:line="360" w:lineRule="auto"/>
        <w:rPr>
          <w:b/>
          <w:bCs/>
          <w:sz w:val="24"/>
          <w:szCs w:val="24"/>
        </w:rPr>
      </w:pPr>
    </w:p>
    <w:p w14:paraId="4597E1B2" w14:textId="77777777" w:rsidR="009F5614" w:rsidRPr="003810F9" w:rsidRDefault="009F5614">
      <w:pPr>
        <w:spacing w:line="360" w:lineRule="auto"/>
        <w:rPr>
          <w:b/>
          <w:bCs/>
          <w:sz w:val="24"/>
          <w:szCs w:val="24"/>
        </w:rPr>
      </w:pPr>
    </w:p>
    <w:p w14:paraId="6EBA362A" w14:textId="77777777" w:rsidR="009F5614" w:rsidRPr="003810F9" w:rsidRDefault="009F5614">
      <w:pPr>
        <w:spacing w:line="360" w:lineRule="auto"/>
        <w:rPr>
          <w:b/>
          <w:bCs/>
          <w:sz w:val="24"/>
          <w:szCs w:val="24"/>
        </w:rPr>
      </w:pPr>
    </w:p>
    <w:p w14:paraId="78BCD48D" w14:textId="77777777" w:rsidR="009F5614" w:rsidRPr="003810F9" w:rsidRDefault="009F5614">
      <w:pPr>
        <w:spacing w:line="360" w:lineRule="auto"/>
        <w:rPr>
          <w:b/>
          <w:bCs/>
          <w:sz w:val="24"/>
          <w:szCs w:val="24"/>
        </w:rPr>
      </w:pPr>
    </w:p>
    <w:p w14:paraId="7F33299E" w14:textId="77777777" w:rsidR="009F5614" w:rsidRPr="003810F9" w:rsidRDefault="009F5614">
      <w:pPr>
        <w:spacing w:line="360" w:lineRule="auto"/>
        <w:rPr>
          <w:b/>
          <w:bCs/>
          <w:sz w:val="24"/>
          <w:szCs w:val="24"/>
        </w:rPr>
      </w:pPr>
    </w:p>
    <w:p w14:paraId="68D0911A" w14:textId="77777777" w:rsidR="009F5614" w:rsidRPr="003810F9" w:rsidRDefault="009F5614">
      <w:pPr>
        <w:spacing w:line="360" w:lineRule="auto"/>
        <w:rPr>
          <w:b/>
          <w:bCs/>
          <w:sz w:val="24"/>
          <w:szCs w:val="24"/>
        </w:rPr>
      </w:pPr>
    </w:p>
    <w:p w14:paraId="245B7248" w14:textId="77777777" w:rsidR="009F5614" w:rsidRPr="003810F9" w:rsidRDefault="009F5614">
      <w:pPr>
        <w:spacing w:line="360" w:lineRule="auto"/>
        <w:rPr>
          <w:b/>
          <w:bCs/>
          <w:sz w:val="24"/>
          <w:szCs w:val="24"/>
        </w:rPr>
      </w:pPr>
    </w:p>
    <w:p w14:paraId="633BF3D8" w14:textId="77777777" w:rsidR="009F5614" w:rsidRPr="003810F9" w:rsidRDefault="009F5614">
      <w:pPr>
        <w:spacing w:line="360" w:lineRule="auto"/>
        <w:rPr>
          <w:b/>
          <w:bCs/>
          <w:sz w:val="24"/>
          <w:szCs w:val="24"/>
        </w:rPr>
      </w:pPr>
    </w:p>
    <w:p w14:paraId="04D03B0A" w14:textId="77777777" w:rsidR="00E00910" w:rsidRPr="003810F9" w:rsidRDefault="00E00910">
      <w:pPr>
        <w:spacing w:line="360" w:lineRule="auto"/>
        <w:rPr>
          <w:b/>
          <w:bCs/>
          <w:sz w:val="24"/>
          <w:szCs w:val="24"/>
        </w:rPr>
      </w:pPr>
    </w:p>
    <w:p w14:paraId="1196EC55" w14:textId="77777777" w:rsidR="00E00910" w:rsidRPr="003810F9" w:rsidRDefault="00E00910">
      <w:pPr>
        <w:spacing w:line="360" w:lineRule="auto"/>
        <w:rPr>
          <w:b/>
          <w:bCs/>
          <w:sz w:val="24"/>
          <w:szCs w:val="24"/>
        </w:rPr>
      </w:pPr>
    </w:p>
    <w:p w14:paraId="0E068E72" w14:textId="77777777" w:rsidR="009F5614" w:rsidRPr="003810F9" w:rsidRDefault="004349FD">
      <w:pPr>
        <w:spacing w:line="360" w:lineRule="auto"/>
        <w:rPr>
          <w:b/>
          <w:bCs/>
          <w:sz w:val="24"/>
          <w:szCs w:val="24"/>
          <w:u w:val="single"/>
        </w:rPr>
      </w:pPr>
      <w:r w:rsidRPr="003810F9">
        <w:rPr>
          <w:b/>
          <w:bCs/>
          <w:sz w:val="24"/>
          <w:szCs w:val="24"/>
          <w:u w:val="single"/>
        </w:rPr>
        <w:lastRenderedPageBreak/>
        <w:t>References</w:t>
      </w:r>
    </w:p>
    <w:p w14:paraId="0EFDBD21" w14:textId="77777777" w:rsidR="009F5614" w:rsidRPr="003810F9" w:rsidRDefault="004349FD">
      <w:pPr>
        <w:spacing w:line="360" w:lineRule="auto"/>
      </w:pPr>
      <w:r w:rsidRPr="003810F9">
        <w:t xml:space="preserve">SAP (2024) </w:t>
      </w:r>
      <w:r w:rsidRPr="003810F9">
        <w:rPr>
          <w:i/>
          <w:iCs/>
        </w:rPr>
        <w:t>Integration of SAP ERP or SAP S/4HANA with SAP Digital Supply Chain Management, Edition for SAP S/4HANA in a Single Client</w:t>
      </w:r>
      <w:r w:rsidRPr="003810F9">
        <w:t xml:space="preserve">. Available at: </w:t>
      </w:r>
      <w:hyperlink r:id="rId18" w:history="1">
        <w:r w:rsidRPr="003810F9">
          <w:rPr>
            <w:rStyle w:val="Hyperlink"/>
          </w:rPr>
          <w:t>SAP Help Portal Documentation</w:t>
        </w:r>
      </w:hyperlink>
      <w:r w:rsidRPr="003810F9">
        <w:t xml:space="preserve"> (Accessed: 7 June 2026).</w:t>
      </w:r>
    </w:p>
    <w:p w14:paraId="374D64CB" w14:textId="77777777" w:rsidR="009F5614" w:rsidRPr="003810F9" w:rsidRDefault="004349FD">
      <w:pPr>
        <w:spacing w:line="360" w:lineRule="auto"/>
      </w:pPr>
      <w:r w:rsidRPr="003810F9">
        <w:t xml:space="preserve">Helo, P. and Hao, Y. (2022) 'Digital supply chain transformation: Building supply chain resilience through digital technologies', </w:t>
      </w:r>
      <w:r w:rsidRPr="003810F9">
        <w:rPr>
          <w:i/>
          <w:iCs/>
        </w:rPr>
        <w:t>Sustainability</w:t>
      </w:r>
      <w:r w:rsidRPr="003810F9">
        <w:t>, 14(21), pp. 1–18.</w:t>
      </w:r>
    </w:p>
    <w:p w14:paraId="2F20965D" w14:textId="77777777" w:rsidR="009F5614" w:rsidRPr="003810F9" w:rsidRDefault="004349FD">
      <w:pPr>
        <w:spacing w:line="360" w:lineRule="auto"/>
      </w:pPr>
      <w:r w:rsidRPr="003810F9">
        <w:t xml:space="preserve">SAP (2024) </w:t>
      </w:r>
      <w:r w:rsidRPr="003810F9">
        <w:rPr>
          <w:i/>
          <w:iCs/>
        </w:rPr>
        <w:t>Integration of SAP ERP or SAP S/4HANA with SAP Digital Supply Chain Management, Edition for SAP S/4HANA</w:t>
      </w:r>
      <w:r w:rsidRPr="003810F9">
        <w:t>. Available at: SAP Help Portal (Accessed: 7 June 2026).</w:t>
      </w:r>
    </w:p>
    <w:p w14:paraId="103546BA" w14:textId="77777777" w:rsidR="009F5614" w:rsidRPr="003810F9" w:rsidRDefault="004349FD">
      <w:pPr>
        <w:spacing w:line="360" w:lineRule="auto"/>
      </w:pPr>
      <w:r w:rsidRPr="003810F9">
        <w:t xml:space="preserve">Klaus, H., Rosemann, M. and Gable, G.G. (2000) 'What is ERP?', </w:t>
      </w:r>
      <w:r w:rsidRPr="003810F9">
        <w:rPr>
          <w:i/>
          <w:iCs/>
        </w:rPr>
        <w:t>Information Systems Frontiers</w:t>
      </w:r>
      <w:r w:rsidRPr="003810F9">
        <w:t>, 2(2), pp. 141–162.</w:t>
      </w:r>
    </w:p>
    <w:p w14:paraId="66E71859" w14:textId="360FA019" w:rsidR="009F5614" w:rsidRPr="003810F9" w:rsidRDefault="004349FD">
      <w:pPr>
        <w:spacing w:line="360" w:lineRule="auto"/>
      </w:pPr>
      <w:r w:rsidRPr="003810F9">
        <w:t>Monk, E. and Wagner, B. (202</w:t>
      </w:r>
      <w:r w:rsidR="001C02A7">
        <w:t>0</w:t>
      </w:r>
      <w:r w:rsidRPr="003810F9">
        <w:t xml:space="preserve">) </w:t>
      </w:r>
      <w:r w:rsidRPr="003810F9">
        <w:rPr>
          <w:i/>
          <w:iCs/>
        </w:rPr>
        <w:t>Concepts in Enterprise Resource Planning</w:t>
      </w:r>
      <w:r w:rsidRPr="003810F9">
        <w:t xml:space="preserve">. 5th </w:t>
      </w:r>
      <w:proofErr w:type="spellStart"/>
      <w:r w:rsidRPr="003810F9">
        <w:t>edn</w:t>
      </w:r>
      <w:proofErr w:type="spellEnd"/>
      <w:r w:rsidRPr="003810F9">
        <w:t>. Boston: Cengage Learning.</w:t>
      </w:r>
    </w:p>
    <w:p w14:paraId="4A9DF2D0" w14:textId="77777777" w:rsidR="009F5614" w:rsidRPr="003810F9" w:rsidRDefault="004349FD">
      <w:pPr>
        <w:spacing w:line="360" w:lineRule="auto"/>
      </w:pPr>
      <w:hyperlink r:id="rId19" w:history="1">
        <w:r w:rsidRPr="003810F9">
          <w:rPr>
            <w:rStyle w:val="Hyperlink"/>
          </w:rPr>
          <w:t>Cytiva Official Website</w:t>
        </w:r>
      </w:hyperlink>
      <w:r w:rsidRPr="003810F9">
        <w:t xml:space="preserve"> (2025) </w:t>
      </w:r>
      <w:proofErr w:type="spellStart"/>
      <w:r w:rsidRPr="003810F9">
        <w:rPr>
          <w:i/>
          <w:iCs/>
        </w:rPr>
        <w:t>Cytiva</w:t>
      </w:r>
      <w:proofErr w:type="spellEnd"/>
      <w:r w:rsidRPr="003810F9">
        <w:t xml:space="preserve">. Available at: </w:t>
      </w:r>
      <w:hyperlink r:id="rId20" w:history="1">
        <w:r w:rsidRPr="003810F9">
          <w:rPr>
            <w:rStyle w:val="Hyperlink"/>
          </w:rPr>
          <w:t>https://www.cytivalifesciences.com/en/us</w:t>
        </w:r>
      </w:hyperlink>
      <w:r w:rsidRPr="003810F9">
        <w:t xml:space="preserve"> (Accessed: 1 June 2026).</w:t>
      </w:r>
    </w:p>
    <w:p w14:paraId="2878DF4B" w14:textId="77777777" w:rsidR="009F5614" w:rsidRPr="003810F9" w:rsidRDefault="004349FD">
      <w:pPr>
        <w:spacing w:line="360" w:lineRule="auto"/>
      </w:pPr>
      <w:proofErr w:type="spellStart"/>
      <w:r w:rsidRPr="003810F9">
        <w:t>Cytiva</w:t>
      </w:r>
      <w:proofErr w:type="spellEnd"/>
      <w:r w:rsidRPr="003810F9">
        <w:t xml:space="preserve"> (2025) </w:t>
      </w:r>
      <w:r w:rsidRPr="003810F9">
        <w:rPr>
          <w:i/>
          <w:iCs/>
        </w:rPr>
        <w:t>Our key locations</w:t>
      </w:r>
      <w:r w:rsidRPr="003810F9">
        <w:t xml:space="preserve">. Available at: </w:t>
      </w:r>
      <w:hyperlink r:id="rId21" w:history="1">
        <w:r w:rsidRPr="003810F9">
          <w:rPr>
            <w:rStyle w:val="Hyperlink"/>
          </w:rPr>
          <w:t>https://careers.cytivalifesciences.com/locations</w:t>
        </w:r>
      </w:hyperlink>
      <w:r w:rsidRPr="003810F9">
        <w:t xml:space="preserve"> (Accessed: 1 June 2026).</w:t>
      </w:r>
    </w:p>
    <w:p w14:paraId="401B0FE5" w14:textId="46B1B5A8" w:rsidR="009F5614" w:rsidRPr="00D31C42" w:rsidRDefault="00D31C42">
      <w:pPr>
        <w:spacing w:line="360" w:lineRule="auto"/>
      </w:pPr>
      <w:r w:rsidRPr="00D31C42">
        <w:t xml:space="preserve">Christopher, M. (2022) </w:t>
      </w:r>
      <w:r w:rsidRPr="00D31C42">
        <w:rPr>
          <w:i/>
          <w:iCs/>
        </w:rPr>
        <w:t>Logistics and Supply Chain Management</w:t>
      </w:r>
      <w:r w:rsidRPr="00D31C42">
        <w:t xml:space="preserve">. 6th </w:t>
      </w:r>
      <w:proofErr w:type="spellStart"/>
      <w:r w:rsidRPr="00D31C42">
        <w:t>edn</w:t>
      </w:r>
      <w:proofErr w:type="spellEnd"/>
      <w:r w:rsidRPr="00D31C42">
        <w:t>. Harlow: Pearson Education.</w:t>
      </w:r>
    </w:p>
    <w:p w14:paraId="693DA140" w14:textId="77777777" w:rsidR="009F5614" w:rsidRPr="003810F9" w:rsidRDefault="009F5614">
      <w:pPr>
        <w:spacing w:line="360" w:lineRule="auto"/>
        <w:rPr>
          <w:b/>
          <w:bCs/>
        </w:rPr>
      </w:pPr>
    </w:p>
    <w:p w14:paraId="7C600504" w14:textId="77777777" w:rsidR="009F5614" w:rsidRPr="003810F9" w:rsidRDefault="009F5614">
      <w:pPr>
        <w:spacing w:line="360" w:lineRule="auto"/>
        <w:rPr>
          <w:b/>
          <w:bCs/>
        </w:rPr>
      </w:pPr>
    </w:p>
    <w:p w14:paraId="0AAD5275" w14:textId="77777777" w:rsidR="009F5614" w:rsidRPr="003810F9" w:rsidRDefault="009F5614">
      <w:pPr>
        <w:spacing w:line="360" w:lineRule="auto"/>
        <w:rPr>
          <w:b/>
          <w:bCs/>
        </w:rPr>
      </w:pPr>
    </w:p>
    <w:p w14:paraId="36410A7A" w14:textId="77777777" w:rsidR="009F5614" w:rsidRPr="003810F9" w:rsidRDefault="009F5614">
      <w:pPr>
        <w:spacing w:line="360" w:lineRule="auto"/>
        <w:rPr>
          <w:b/>
          <w:bCs/>
        </w:rPr>
      </w:pPr>
    </w:p>
    <w:p w14:paraId="783BB818" w14:textId="77777777" w:rsidR="009F5614" w:rsidRPr="003810F9" w:rsidRDefault="009F5614">
      <w:pPr>
        <w:spacing w:line="360" w:lineRule="auto"/>
        <w:rPr>
          <w:b/>
          <w:bCs/>
        </w:rPr>
      </w:pPr>
    </w:p>
    <w:p w14:paraId="26125F64" w14:textId="77777777" w:rsidR="009F5614" w:rsidRPr="003810F9" w:rsidRDefault="009F5614">
      <w:pPr>
        <w:spacing w:line="360" w:lineRule="auto"/>
        <w:rPr>
          <w:b/>
          <w:bCs/>
          <w:sz w:val="24"/>
          <w:szCs w:val="24"/>
        </w:rPr>
      </w:pPr>
    </w:p>
    <w:p w14:paraId="29E23DBF" w14:textId="77777777" w:rsidR="009F5614" w:rsidRPr="003810F9" w:rsidRDefault="009F5614">
      <w:pPr>
        <w:spacing w:line="360" w:lineRule="auto"/>
        <w:rPr>
          <w:b/>
          <w:bCs/>
          <w:sz w:val="24"/>
          <w:szCs w:val="24"/>
        </w:rPr>
      </w:pPr>
    </w:p>
    <w:p w14:paraId="676787A0" w14:textId="77777777" w:rsidR="009F5614" w:rsidRDefault="009F5614">
      <w:pPr>
        <w:spacing w:line="360" w:lineRule="auto"/>
        <w:rPr>
          <w:b/>
          <w:bCs/>
          <w:sz w:val="24"/>
          <w:szCs w:val="24"/>
        </w:rPr>
      </w:pPr>
    </w:p>
    <w:sectPr w:rsidR="009F5614">
      <w:footerReference w:type="default" r:id="rId2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B59A9" w14:textId="77777777" w:rsidR="00EF5651" w:rsidRPr="003810F9" w:rsidRDefault="00EF5651">
      <w:r w:rsidRPr="003810F9">
        <w:separator/>
      </w:r>
    </w:p>
  </w:endnote>
  <w:endnote w:type="continuationSeparator" w:id="0">
    <w:p w14:paraId="29DD08A4" w14:textId="77777777" w:rsidR="00EF5651" w:rsidRPr="003810F9" w:rsidRDefault="00EF5651">
      <w:r w:rsidRPr="003810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7CC4E" w14:textId="77777777" w:rsidR="004349FD" w:rsidRPr="003810F9" w:rsidRDefault="004349FD">
    <w:pPr>
      <w:pStyle w:val="BodyText"/>
      <w:spacing w:line="12" w:lineRule="auto"/>
    </w:pPr>
    <w:r w:rsidRPr="003810F9">
      <w:rPr>
        <w:sz w:val="20"/>
      </w:rPr>
      <mc:AlternateContent>
        <mc:Choice Requires="wps">
          <w:drawing>
            <wp:anchor distT="0" distB="0" distL="114300" distR="114300" simplePos="0" relativeHeight="251656192" behindDoc="1" locked="0" layoutInCell="1" allowOverlap="1" wp14:anchorId="64C26874" wp14:editId="112E081B">
              <wp:simplePos x="0" y="0"/>
              <wp:positionH relativeFrom="page">
                <wp:posOffset>3443730</wp:posOffset>
              </wp:positionH>
              <wp:positionV relativeFrom="page">
                <wp:posOffset>10131094</wp:posOffset>
              </wp:positionV>
              <wp:extent cx="665482" cy="165735"/>
              <wp:effectExtent l="0" t="0" r="1268" b="5715"/>
              <wp:wrapNone/>
              <wp:docPr id="80264968" name="Textbox 1"/>
              <wp:cNvGraphicFramePr/>
              <a:graphic xmlns:a="http://schemas.openxmlformats.org/drawingml/2006/main">
                <a:graphicData uri="http://schemas.microsoft.com/office/word/2010/wordprocessingShape">
                  <wps:wsp>
                    <wps:cNvSpPr txBox="1"/>
                    <wps:spPr>
                      <a:xfrm>
                        <a:off x="0" y="0"/>
                        <a:ext cx="665482" cy="165735"/>
                      </a:xfrm>
                      <a:prstGeom prst="rect">
                        <a:avLst/>
                      </a:prstGeom>
                      <a:noFill/>
                      <a:ln>
                        <a:noFill/>
                        <a:prstDash/>
                      </a:ln>
                    </wps:spPr>
                    <wps:txbx>
                      <w:txbxContent>
                        <w:p w14:paraId="128F6C2A" w14:textId="77777777" w:rsidR="004349FD" w:rsidRPr="003810F9" w:rsidRDefault="004349FD">
                          <w:pPr>
                            <w:spacing w:before="10"/>
                            <w:ind w:left="20"/>
                          </w:pPr>
                          <w:r w:rsidRPr="003810F9">
                            <w:rPr>
                              <w:rFonts w:ascii="Times New Roman" w:hAnsi="Times New Roman"/>
                              <w:sz w:val="20"/>
                            </w:rPr>
                            <w:t>Page</w:t>
                          </w:r>
                          <w:r w:rsidRPr="003810F9">
                            <w:rPr>
                              <w:rFonts w:ascii="Times New Roman" w:hAnsi="Times New Roman"/>
                              <w:spacing w:val="-3"/>
                              <w:sz w:val="20"/>
                            </w:rPr>
                            <w:t xml:space="preserve"> </w:t>
                          </w:r>
                          <w:r w:rsidRPr="003810F9">
                            <w:rPr>
                              <w:rFonts w:ascii="Times New Roman" w:hAnsi="Times New Roman"/>
                              <w:b/>
                              <w:sz w:val="20"/>
                            </w:rPr>
                            <w:fldChar w:fldCharType="begin"/>
                          </w:r>
                          <w:r w:rsidRPr="003810F9">
                            <w:rPr>
                              <w:rFonts w:ascii="Times New Roman" w:hAnsi="Times New Roman"/>
                              <w:b/>
                              <w:sz w:val="20"/>
                            </w:rPr>
                            <w:instrText xml:space="preserve"> PAGE </w:instrText>
                          </w:r>
                          <w:r w:rsidRPr="003810F9">
                            <w:rPr>
                              <w:rFonts w:ascii="Times New Roman" w:hAnsi="Times New Roman"/>
                              <w:b/>
                              <w:sz w:val="20"/>
                            </w:rPr>
                            <w:fldChar w:fldCharType="separate"/>
                          </w:r>
                          <w:r w:rsidRPr="003810F9">
                            <w:rPr>
                              <w:rFonts w:ascii="Times New Roman" w:hAnsi="Times New Roman"/>
                              <w:b/>
                              <w:sz w:val="20"/>
                            </w:rPr>
                            <w:t>1</w:t>
                          </w:r>
                          <w:r w:rsidRPr="003810F9">
                            <w:rPr>
                              <w:rFonts w:ascii="Times New Roman" w:hAnsi="Times New Roman"/>
                              <w:b/>
                              <w:sz w:val="20"/>
                            </w:rPr>
                            <w:fldChar w:fldCharType="end"/>
                          </w:r>
                          <w:r w:rsidRPr="003810F9">
                            <w:rPr>
                              <w:rFonts w:ascii="Times New Roman" w:hAnsi="Times New Roman"/>
                              <w:b/>
                              <w:sz w:val="20"/>
                            </w:rPr>
                            <w:t xml:space="preserve"> </w:t>
                          </w:r>
                          <w:r w:rsidRPr="003810F9">
                            <w:rPr>
                              <w:rFonts w:ascii="Times New Roman" w:hAnsi="Times New Roman"/>
                              <w:sz w:val="20"/>
                            </w:rPr>
                            <w:t>of</w:t>
                          </w:r>
                          <w:r w:rsidRPr="003810F9">
                            <w:rPr>
                              <w:rFonts w:ascii="Times New Roman" w:hAnsi="Times New Roman"/>
                              <w:spacing w:val="-3"/>
                              <w:sz w:val="20"/>
                            </w:rPr>
                            <w:t xml:space="preserve"> </w:t>
                          </w:r>
                          <w:r w:rsidRPr="003810F9">
                            <w:rPr>
                              <w:rFonts w:ascii="Times New Roman" w:hAnsi="Times New Roman"/>
                              <w:b/>
                              <w:spacing w:val="-5"/>
                              <w:sz w:val="20"/>
                            </w:rPr>
                            <w:fldChar w:fldCharType="begin"/>
                          </w:r>
                          <w:r w:rsidRPr="003810F9">
                            <w:rPr>
                              <w:rFonts w:ascii="Times New Roman" w:hAnsi="Times New Roman"/>
                              <w:b/>
                              <w:spacing w:val="-5"/>
                              <w:sz w:val="20"/>
                            </w:rPr>
                            <w:instrText xml:space="preserve"> NUMPAGES </w:instrText>
                          </w:r>
                          <w:r w:rsidRPr="003810F9">
                            <w:rPr>
                              <w:rFonts w:ascii="Times New Roman" w:hAnsi="Times New Roman"/>
                              <w:b/>
                              <w:spacing w:val="-5"/>
                              <w:sz w:val="20"/>
                            </w:rPr>
                            <w:fldChar w:fldCharType="separate"/>
                          </w:r>
                          <w:r w:rsidRPr="003810F9">
                            <w:rPr>
                              <w:rFonts w:ascii="Times New Roman" w:hAnsi="Times New Roman"/>
                              <w:b/>
                              <w:spacing w:val="-5"/>
                              <w:sz w:val="20"/>
                            </w:rPr>
                            <w:t>10</w:t>
                          </w:r>
                          <w:r w:rsidRPr="003810F9">
                            <w:rPr>
                              <w:rFonts w:ascii="Times New Roman" w:hAnsi="Times New Roman"/>
                              <w:b/>
                              <w:spacing w:val="-5"/>
                              <w:sz w:val="20"/>
                            </w:rPr>
                            <w:fldChar w:fldCharType="end"/>
                          </w:r>
                        </w:p>
                      </w:txbxContent>
                    </wps:txbx>
                    <wps:bodyPr vert="horz" wrap="square" lIns="0" tIns="0" rIns="0" bIns="0" anchor="t" anchorCtr="0" compatLnSpc="0">
                      <a:noAutofit/>
                    </wps:bodyPr>
                  </wps:wsp>
                </a:graphicData>
              </a:graphic>
            </wp:anchor>
          </w:drawing>
        </mc:Choice>
        <mc:Fallback>
          <w:pict>
            <v:shapetype w14:anchorId="64C26874" id="_x0000_t202" coordsize="21600,21600" o:spt="202" path="m,l,21600r21600,l21600,xe">
              <v:stroke joinstyle="miter"/>
              <v:path gradientshapeok="t" o:connecttype="rect"/>
            </v:shapetype>
            <v:shape id="Textbox 1" o:spid="_x0000_s1028" type="#_x0000_t202" style="position:absolute;margin-left:271.15pt;margin-top:797.7pt;width:52.4pt;height:13.0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" filled="f" stroked="f">
              <v:textbox inset="0,0,0,0">
                <w:txbxContent>
                  <w:p w14:paraId="128F6C2A" w14:textId="77777777" w:rsidR="004349FD" w:rsidRPr="003810F9" w:rsidRDefault="004349FD">
                    <w:pPr>
                      <w:spacing w:before="10"/>
                      <w:ind w:left="20"/>
                    </w:pPr>
                    <w:r w:rsidRPr="003810F9">
                      <w:rPr>
                        <w:rFonts w:ascii="Times New Roman" w:hAnsi="Times New Roman"/>
                        <w:sz w:val="20"/>
                      </w:rPr>
                      <w:t>Page</w:t>
                    </w:r>
                    <w:r w:rsidRPr="003810F9">
                      <w:rPr>
                        <w:rFonts w:ascii="Times New Roman" w:hAnsi="Times New Roman"/>
                        <w:spacing w:val="-3"/>
                        <w:sz w:val="20"/>
                      </w:rPr>
                      <w:t xml:space="preserve"> </w:t>
                    </w:r>
                    <w:r w:rsidRPr="003810F9">
                      <w:rPr>
                        <w:rFonts w:ascii="Times New Roman" w:hAnsi="Times New Roman"/>
                        <w:b/>
                        <w:sz w:val="20"/>
                      </w:rPr>
                      <w:fldChar w:fldCharType="begin"/>
                    </w:r>
                    <w:r w:rsidRPr="003810F9">
                      <w:rPr>
                        <w:rFonts w:ascii="Times New Roman" w:hAnsi="Times New Roman"/>
                        <w:b/>
                        <w:sz w:val="20"/>
                      </w:rPr>
                      <w:instrText xml:space="preserve"> PAGE </w:instrText>
                    </w:r>
                    <w:r w:rsidRPr="003810F9">
                      <w:rPr>
                        <w:rFonts w:ascii="Times New Roman" w:hAnsi="Times New Roman"/>
                        <w:b/>
                        <w:sz w:val="20"/>
                      </w:rPr>
                      <w:fldChar w:fldCharType="separate"/>
                    </w:r>
                    <w:r w:rsidRPr="003810F9">
                      <w:rPr>
                        <w:rFonts w:ascii="Times New Roman" w:hAnsi="Times New Roman"/>
                        <w:b/>
                        <w:sz w:val="20"/>
                      </w:rPr>
                      <w:t>1</w:t>
                    </w:r>
                    <w:r w:rsidRPr="003810F9">
                      <w:rPr>
                        <w:rFonts w:ascii="Times New Roman" w:hAnsi="Times New Roman"/>
                        <w:b/>
                        <w:sz w:val="20"/>
                      </w:rPr>
                      <w:fldChar w:fldCharType="end"/>
                    </w:r>
                    <w:r w:rsidRPr="003810F9">
                      <w:rPr>
                        <w:rFonts w:ascii="Times New Roman" w:hAnsi="Times New Roman"/>
                        <w:b/>
                        <w:sz w:val="20"/>
                      </w:rPr>
                      <w:t xml:space="preserve"> </w:t>
                    </w:r>
                    <w:r w:rsidRPr="003810F9">
                      <w:rPr>
                        <w:rFonts w:ascii="Times New Roman" w:hAnsi="Times New Roman"/>
                        <w:sz w:val="20"/>
                      </w:rPr>
                      <w:t>of</w:t>
                    </w:r>
                    <w:r w:rsidRPr="003810F9">
                      <w:rPr>
                        <w:rFonts w:ascii="Times New Roman" w:hAnsi="Times New Roman"/>
                        <w:spacing w:val="-3"/>
                        <w:sz w:val="20"/>
                      </w:rPr>
                      <w:t xml:space="preserve"> </w:t>
                    </w:r>
                    <w:r w:rsidRPr="003810F9">
                      <w:rPr>
                        <w:rFonts w:ascii="Times New Roman" w:hAnsi="Times New Roman"/>
                        <w:b/>
                        <w:spacing w:val="-5"/>
                        <w:sz w:val="20"/>
                      </w:rPr>
                      <w:fldChar w:fldCharType="begin"/>
                    </w:r>
                    <w:r w:rsidRPr="003810F9">
                      <w:rPr>
                        <w:rFonts w:ascii="Times New Roman" w:hAnsi="Times New Roman"/>
                        <w:b/>
                        <w:spacing w:val="-5"/>
                        <w:sz w:val="20"/>
                      </w:rPr>
                      <w:instrText xml:space="preserve"> NUMPAGES </w:instrText>
                    </w:r>
                    <w:r w:rsidRPr="003810F9">
                      <w:rPr>
                        <w:rFonts w:ascii="Times New Roman" w:hAnsi="Times New Roman"/>
                        <w:b/>
                        <w:spacing w:val="-5"/>
                        <w:sz w:val="20"/>
                      </w:rPr>
                      <w:fldChar w:fldCharType="separate"/>
                    </w:r>
                    <w:r w:rsidRPr="003810F9">
                      <w:rPr>
                        <w:rFonts w:ascii="Times New Roman" w:hAnsi="Times New Roman"/>
                        <w:b/>
                        <w:spacing w:val="-5"/>
                        <w:sz w:val="20"/>
                      </w:rPr>
                      <w:t>10</w:t>
                    </w:r>
                    <w:r w:rsidRPr="003810F9">
                      <w:rPr>
                        <w:rFonts w:ascii="Times New Roman" w:hAns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2F097A" w14:textId="483C5AE7" w:rsidR="004349FD" w:rsidRPr="003810F9" w:rsidRDefault="004349FD">
    <w:pPr>
      <w:pStyle w:val="BodyText"/>
      <w:spacing w:line="12"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1C8DD" w14:textId="77777777" w:rsidR="00EF5651" w:rsidRPr="003810F9" w:rsidRDefault="00EF5651">
      <w:r w:rsidRPr="003810F9">
        <w:rPr>
          <w:color w:val="000000"/>
        </w:rPr>
        <w:separator/>
      </w:r>
    </w:p>
  </w:footnote>
  <w:footnote w:type="continuationSeparator" w:id="0">
    <w:p w14:paraId="3B4AA65E" w14:textId="77777777" w:rsidR="00EF5651" w:rsidRPr="003810F9" w:rsidRDefault="00EF5651">
      <w:r w:rsidRPr="003810F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32703"/>
    <w:multiLevelType w:val="multilevel"/>
    <w:tmpl w:val="A97A488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17833F1C"/>
    <w:multiLevelType w:val="multilevel"/>
    <w:tmpl w:val="C0AE722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3E6B5150"/>
    <w:multiLevelType w:val="multilevel"/>
    <w:tmpl w:val="43BAB06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5DFE1C94"/>
    <w:multiLevelType w:val="multilevel"/>
    <w:tmpl w:val="35DA36BE"/>
    <w:lvl w:ilvl="0">
      <w:start w:val="1"/>
      <w:numFmt w:val="decimal"/>
      <w:lvlText w:val="%1.0"/>
      <w:lvlJc w:val="left"/>
      <w:pPr>
        <w:ind w:left="396" w:hanging="396"/>
      </w:pPr>
    </w:lvl>
    <w:lvl w:ilvl="1">
      <w:start w:val="1"/>
      <w:numFmt w:val="decimal"/>
      <w:lvlText w:val="%1.%2"/>
      <w:lvlJc w:val="left"/>
      <w:pPr>
        <w:ind w:left="1116" w:hanging="396"/>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4" w15:restartNumberingAfterBreak="0">
    <w:nsid w:val="6A313529"/>
    <w:multiLevelType w:val="multilevel"/>
    <w:tmpl w:val="4F8C04F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6C97243E"/>
    <w:multiLevelType w:val="multilevel"/>
    <w:tmpl w:val="39ACFCB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79C00085"/>
    <w:multiLevelType w:val="multilevel"/>
    <w:tmpl w:val="4828B6E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23635242">
    <w:abstractNumId w:val="0"/>
  </w:num>
  <w:num w:numId="2" w16cid:durableId="1693141467">
    <w:abstractNumId w:val="6"/>
  </w:num>
  <w:num w:numId="3" w16cid:durableId="1511602282">
    <w:abstractNumId w:val="1"/>
  </w:num>
  <w:num w:numId="4" w16cid:durableId="638996624">
    <w:abstractNumId w:val="4"/>
  </w:num>
  <w:num w:numId="5" w16cid:durableId="1694457156">
    <w:abstractNumId w:val="5"/>
  </w:num>
  <w:num w:numId="6" w16cid:durableId="1721317208">
    <w:abstractNumId w:val="2"/>
  </w:num>
  <w:num w:numId="7" w16cid:durableId="11087394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614"/>
    <w:rsid w:val="0005696A"/>
    <w:rsid w:val="00060FB1"/>
    <w:rsid w:val="00066643"/>
    <w:rsid w:val="00110CF6"/>
    <w:rsid w:val="00150B72"/>
    <w:rsid w:val="00177DF8"/>
    <w:rsid w:val="001B74C8"/>
    <w:rsid w:val="001C02A7"/>
    <w:rsid w:val="001E0AB5"/>
    <w:rsid w:val="0021710C"/>
    <w:rsid w:val="00217EE1"/>
    <w:rsid w:val="00240F96"/>
    <w:rsid w:val="00342663"/>
    <w:rsid w:val="0036750C"/>
    <w:rsid w:val="00372949"/>
    <w:rsid w:val="003810F9"/>
    <w:rsid w:val="004134EC"/>
    <w:rsid w:val="004140B8"/>
    <w:rsid w:val="004349FD"/>
    <w:rsid w:val="00490021"/>
    <w:rsid w:val="00537B17"/>
    <w:rsid w:val="005969B9"/>
    <w:rsid w:val="005C55AA"/>
    <w:rsid w:val="006776F6"/>
    <w:rsid w:val="006E778A"/>
    <w:rsid w:val="00735EEF"/>
    <w:rsid w:val="00741009"/>
    <w:rsid w:val="00853F34"/>
    <w:rsid w:val="008C0925"/>
    <w:rsid w:val="009512BC"/>
    <w:rsid w:val="00987230"/>
    <w:rsid w:val="009E7276"/>
    <w:rsid w:val="009F5614"/>
    <w:rsid w:val="00A1227F"/>
    <w:rsid w:val="00A34FBA"/>
    <w:rsid w:val="00A86DA6"/>
    <w:rsid w:val="00B04A8D"/>
    <w:rsid w:val="00B733C5"/>
    <w:rsid w:val="00BC3F9C"/>
    <w:rsid w:val="00BD0C3A"/>
    <w:rsid w:val="00C312F6"/>
    <w:rsid w:val="00C31824"/>
    <w:rsid w:val="00C900D5"/>
    <w:rsid w:val="00C944A1"/>
    <w:rsid w:val="00CD178D"/>
    <w:rsid w:val="00D01A11"/>
    <w:rsid w:val="00D27606"/>
    <w:rsid w:val="00D31C42"/>
    <w:rsid w:val="00D36152"/>
    <w:rsid w:val="00D4445C"/>
    <w:rsid w:val="00D54436"/>
    <w:rsid w:val="00D60305"/>
    <w:rsid w:val="00D60ABD"/>
    <w:rsid w:val="00D63335"/>
    <w:rsid w:val="00DC7867"/>
    <w:rsid w:val="00E00910"/>
    <w:rsid w:val="00E21427"/>
    <w:rsid w:val="00E23DB9"/>
    <w:rsid w:val="00E70B4B"/>
    <w:rsid w:val="00E81CAF"/>
    <w:rsid w:val="00EA0DB8"/>
    <w:rsid w:val="00EA6049"/>
    <w:rsid w:val="00EF5651"/>
    <w:rsid w:val="00F56BFF"/>
    <w:rsid w:val="00F857EB"/>
    <w:rsid w:val="00FD11B5"/>
    <w:rsid w:val="00FE5B5E"/>
    <w:rsid w:val="00FF3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5724FE"/>
  <w15:docId w15:val="{C4BB45E0-9959-4D48-B67A-8FEB61ECC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autoSpaceDE w:val="0"/>
      <w:spacing w:after="0" w:line="240" w:lineRule="auto"/>
    </w:pPr>
    <w:rPr>
      <w:rFonts w:ascii="Arial" w:eastAsia="Arial" w:hAnsi="Arial" w:cs="Arial"/>
      <w:kern w:val="0"/>
      <w:sz w:val="22"/>
      <w:szCs w:val="22"/>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0F4761"/>
    </w:rPr>
  </w:style>
  <w:style w:type="paragraph" w:styleId="Heading6">
    <w:name w:val="heading 6"/>
    <w:basedOn w:val="Normal"/>
    <w:next w:val="Normal"/>
    <w:uiPriority w:val="9"/>
    <w:semiHidden/>
    <w:unhideWhenUsed/>
    <w:qFormat/>
    <w:pPr>
      <w:keepNext/>
      <w:keepLines/>
      <w:spacing w:before="40"/>
      <w:outlineLvl w:val="5"/>
    </w:pPr>
    <w:rPr>
      <w:rFonts w:eastAsia="Times New Roman" w:cs="Times New Roman"/>
      <w:i/>
      <w:iCs/>
      <w:color w:val="595959"/>
    </w:rPr>
  </w:style>
  <w:style w:type="paragraph" w:styleId="Heading7">
    <w:name w:val="heading 7"/>
    <w:basedOn w:val="Normal"/>
    <w:next w:val="Normal"/>
    <w:pPr>
      <w:keepNext/>
      <w:keepLines/>
      <w:spacing w:before="40"/>
      <w:outlineLvl w:val="6"/>
    </w:pPr>
    <w:rPr>
      <w:rFonts w:eastAsia="Times New Roman" w:cs="Times New Roman"/>
      <w:color w:val="595959"/>
    </w:rPr>
  </w:style>
  <w:style w:type="paragraph" w:styleId="Heading8">
    <w:name w:val="heading 8"/>
    <w:basedOn w:val="Normal"/>
    <w:next w:val="Normal"/>
    <w:pPr>
      <w:keepNext/>
      <w:keepLines/>
      <w:outlineLvl w:val="7"/>
    </w:pPr>
    <w:rPr>
      <w:rFonts w:eastAsia="Times New Roman" w:cs="Times New Roman"/>
      <w:i/>
      <w:iCs/>
      <w:color w:val="272727"/>
    </w:rPr>
  </w:style>
  <w:style w:type="paragraph" w:styleId="Heading9">
    <w:name w:val="heading 9"/>
    <w:basedOn w:val="Normal"/>
    <w:next w:val="Normal"/>
    <w:pPr>
      <w:keepNext/>
      <w:keepLines/>
      <w:outlineLvl w:val="8"/>
    </w:pPr>
    <w:rPr>
      <w:rFonts w:eastAsia="Times New Roman" w:cs="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contextualSpacing/>
    </w:pPr>
    <w:rPr>
      <w:rFonts w:ascii="Aptos Display" w:eastAsia="Times New Roman" w:hAnsi="Aptos Display" w:cs="Times New Roman"/>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odyText">
    <w:name w:val="Body Text"/>
    <w:basedOn w:val="Normal"/>
  </w:style>
  <w:style w:type="character" w:customStyle="1" w:styleId="BodyTextChar">
    <w:name w:val="Body Text Char"/>
    <w:basedOn w:val="DefaultParagraphFont"/>
    <w:rPr>
      <w:rFonts w:ascii="Arial" w:eastAsia="Arial" w:hAnsi="Arial" w:cs="Arial"/>
      <w:kern w:val="0"/>
      <w:sz w:val="22"/>
      <w:szCs w:val="22"/>
      <w:lang w:val="en-US"/>
    </w:rPr>
  </w:style>
  <w:style w:type="paragraph" w:customStyle="1" w:styleId="TableParagraph">
    <w:name w:val="Table Paragraph"/>
    <w:basedOn w:val="Normal"/>
    <w:pPr>
      <w:ind w:left="107"/>
    </w:p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rPr>
      <w:rFonts w:ascii="Arial" w:eastAsia="Arial" w:hAnsi="Arial" w:cs="Arial"/>
      <w:kern w:val="0"/>
      <w:sz w:val="22"/>
      <w:szCs w:val="22"/>
      <w:lang w:val="en-US"/>
    </w:rPr>
  </w:style>
  <w:style w:type="paragraph" w:styleId="Header">
    <w:name w:val="header"/>
    <w:basedOn w:val="Normal"/>
    <w:link w:val="HeaderChar"/>
    <w:uiPriority w:val="99"/>
    <w:unhideWhenUsed/>
    <w:rsid w:val="00177DF8"/>
    <w:pPr>
      <w:tabs>
        <w:tab w:val="center" w:pos="4513"/>
        <w:tab w:val="right" w:pos="9026"/>
      </w:tabs>
    </w:pPr>
  </w:style>
  <w:style w:type="character" w:customStyle="1" w:styleId="HeaderChar">
    <w:name w:val="Header Char"/>
    <w:basedOn w:val="DefaultParagraphFont"/>
    <w:link w:val="Header"/>
    <w:uiPriority w:val="99"/>
    <w:rsid w:val="00177DF8"/>
    <w:rPr>
      <w:rFonts w:ascii="Arial" w:eastAsia="Arial" w:hAnsi="Arial" w:cs="Arial"/>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hyperlink" Target="https://help.sap.com/doc/10fb6f18721645edbb1d7a2ba2494212/2023/en-US/DSC_Edition_cross-solution_guide_v04.pdf?utm_source=chatgpt.com" TargetMode="External"/><Relationship Id="rId3" Type="http://schemas.openxmlformats.org/officeDocument/2006/relationships/settings" Target="settings.xml"/><Relationship Id="rId21" Type="http://schemas.openxmlformats.org/officeDocument/2006/relationships/hyperlink" Target="https://careers.cytivalifesciences.com/locations?utm_source=chatgpt.com" TargetMode="Externa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cytivalifesciences.com/en/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ytivalifesciences.com/en/us?utm_source=chatgpt.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3427</Words>
  <Characters>19538</Characters>
  <Application>Microsoft Office Word</Application>
  <DocSecurity>0</DocSecurity>
  <Lines>162</Lines>
  <Paragraphs>45</Paragraphs>
  <ScaleCrop>false</ScaleCrop>
  <Company/>
  <LinksUpToDate>false</LinksUpToDate>
  <CharactersWithSpaces>22920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Schwenk (2514150)</dc:creator>
  <dc:description/>
  <cp:lastModifiedBy>natalia schwenk</cp:lastModifiedBy>
  <cp:revision>2</cp:revision>
  <dcterms:created xsi:type="dcterms:W3CDTF">2026-06-09T11:08:00Z</dcterms:created>
  <dcterms:modified xsi:type="dcterms:W3CDTF">2026-06-09T11:08:00Z</dcterms:modified>
</cp:coreProperties>
</file>