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1CF371"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Graduate Certificate in Counselling Skills </w:t>
      </w:r>
    </w:p>
    <w:p w14:paraId="6BB41BE0"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Counselling Skills</w:t>
      </w:r>
    </w:p>
    <w:p w14:paraId="779E5ACE"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Module: ECCS6001</w:t>
      </w:r>
    </w:p>
    <w:p w14:paraId="110E898C"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Lecturer; Catherine Slade </w:t>
      </w:r>
    </w:p>
    <w:p w14:paraId="75BF8B4F"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Christie-Ann Lang</w:t>
      </w:r>
    </w:p>
    <w:p w14:paraId="50505287" w14:textId="77777777"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Student Number 1919872</w:t>
      </w:r>
    </w:p>
    <w:p w14:paraId="347AF68F" w14:textId="69A507C9" w:rsidR="006922C0" w:rsidRDefault="006922C0" w:rsidP="006922C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Word Count </w:t>
      </w:r>
      <w:r w:rsidR="008B4F25">
        <w:rPr>
          <w:rFonts w:ascii="Times New Roman" w:hAnsi="Times New Roman" w:cs="Times New Roman"/>
          <w:b/>
          <w:sz w:val="24"/>
          <w:szCs w:val="24"/>
          <w:u w:val="single"/>
        </w:rPr>
        <w:t>2907</w:t>
      </w:r>
      <w:bookmarkStart w:id="0" w:name="_GoBack"/>
      <w:bookmarkEnd w:id="0"/>
    </w:p>
    <w:p w14:paraId="6C51ACE7" w14:textId="77777777" w:rsidR="006922C0" w:rsidRDefault="006922C0" w:rsidP="006922C0">
      <w:pPr>
        <w:spacing w:line="360" w:lineRule="auto"/>
        <w:jc w:val="center"/>
        <w:rPr>
          <w:rFonts w:ascii="Times New Roman" w:hAnsi="Times New Roman" w:cs="Times New Roman"/>
          <w:b/>
          <w:sz w:val="24"/>
          <w:szCs w:val="24"/>
          <w:u w:val="single"/>
        </w:rPr>
      </w:pPr>
    </w:p>
    <w:p w14:paraId="14631BC6" w14:textId="77777777" w:rsidR="006922C0" w:rsidRDefault="006922C0" w:rsidP="006922C0">
      <w:pPr>
        <w:spacing w:line="360" w:lineRule="auto"/>
        <w:jc w:val="center"/>
        <w:rPr>
          <w:rFonts w:ascii="Times New Roman" w:hAnsi="Times New Roman" w:cs="Times New Roman"/>
          <w:b/>
          <w:sz w:val="24"/>
          <w:szCs w:val="24"/>
          <w:u w:val="single"/>
        </w:rPr>
      </w:pPr>
    </w:p>
    <w:p w14:paraId="392D262A" w14:textId="77777777" w:rsidR="006922C0" w:rsidRDefault="006922C0" w:rsidP="006922C0">
      <w:pPr>
        <w:spacing w:line="360" w:lineRule="auto"/>
        <w:jc w:val="center"/>
        <w:rPr>
          <w:rFonts w:ascii="Times New Roman" w:hAnsi="Times New Roman" w:cs="Times New Roman"/>
          <w:b/>
          <w:sz w:val="24"/>
          <w:szCs w:val="24"/>
          <w:u w:val="single"/>
        </w:rPr>
      </w:pPr>
    </w:p>
    <w:p w14:paraId="141DEBAF" w14:textId="77777777" w:rsidR="006922C0" w:rsidRDefault="006922C0" w:rsidP="006922C0">
      <w:pPr>
        <w:spacing w:line="360" w:lineRule="auto"/>
        <w:jc w:val="center"/>
        <w:rPr>
          <w:rFonts w:ascii="Times New Roman" w:hAnsi="Times New Roman" w:cs="Times New Roman"/>
          <w:b/>
          <w:sz w:val="24"/>
          <w:szCs w:val="24"/>
          <w:u w:val="single"/>
        </w:rPr>
      </w:pPr>
    </w:p>
    <w:p w14:paraId="5AE7448E" w14:textId="77777777" w:rsidR="006922C0" w:rsidRDefault="006922C0" w:rsidP="006922C0">
      <w:pPr>
        <w:spacing w:line="360" w:lineRule="auto"/>
        <w:jc w:val="center"/>
        <w:rPr>
          <w:rFonts w:ascii="Times New Roman" w:hAnsi="Times New Roman" w:cs="Times New Roman"/>
          <w:b/>
          <w:sz w:val="24"/>
          <w:szCs w:val="24"/>
          <w:u w:val="single"/>
        </w:rPr>
      </w:pPr>
    </w:p>
    <w:p w14:paraId="753DED53" w14:textId="77777777" w:rsidR="006922C0" w:rsidRDefault="006922C0" w:rsidP="006922C0">
      <w:pPr>
        <w:spacing w:line="360" w:lineRule="auto"/>
        <w:jc w:val="center"/>
        <w:rPr>
          <w:rFonts w:ascii="Times New Roman" w:hAnsi="Times New Roman" w:cs="Times New Roman"/>
          <w:b/>
          <w:sz w:val="24"/>
          <w:szCs w:val="24"/>
          <w:u w:val="single"/>
        </w:rPr>
      </w:pPr>
    </w:p>
    <w:p w14:paraId="63C67F03" w14:textId="77777777" w:rsidR="006922C0" w:rsidRDefault="006922C0" w:rsidP="006922C0">
      <w:pPr>
        <w:spacing w:line="360" w:lineRule="auto"/>
        <w:jc w:val="center"/>
        <w:rPr>
          <w:rFonts w:ascii="Times New Roman" w:hAnsi="Times New Roman" w:cs="Times New Roman"/>
          <w:b/>
          <w:sz w:val="24"/>
          <w:szCs w:val="24"/>
          <w:u w:val="single"/>
        </w:rPr>
      </w:pPr>
    </w:p>
    <w:p w14:paraId="51038BA7" w14:textId="77777777" w:rsidR="006922C0" w:rsidRDefault="006922C0" w:rsidP="006922C0">
      <w:pPr>
        <w:spacing w:line="360" w:lineRule="auto"/>
        <w:jc w:val="center"/>
        <w:rPr>
          <w:rFonts w:ascii="Times New Roman" w:hAnsi="Times New Roman" w:cs="Times New Roman"/>
          <w:b/>
          <w:sz w:val="24"/>
          <w:szCs w:val="24"/>
          <w:u w:val="single"/>
        </w:rPr>
      </w:pPr>
    </w:p>
    <w:p w14:paraId="10115F49" w14:textId="77777777" w:rsidR="006922C0" w:rsidRDefault="006922C0" w:rsidP="006922C0">
      <w:pPr>
        <w:spacing w:line="360" w:lineRule="auto"/>
        <w:jc w:val="center"/>
        <w:rPr>
          <w:rFonts w:ascii="Times New Roman" w:hAnsi="Times New Roman" w:cs="Times New Roman"/>
          <w:b/>
          <w:sz w:val="24"/>
          <w:szCs w:val="24"/>
          <w:u w:val="single"/>
        </w:rPr>
      </w:pPr>
    </w:p>
    <w:p w14:paraId="0581304A" w14:textId="77777777" w:rsidR="006922C0" w:rsidRDefault="006922C0" w:rsidP="006922C0">
      <w:pPr>
        <w:spacing w:line="360" w:lineRule="auto"/>
        <w:jc w:val="center"/>
        <w:rPr>
          <w:rFonts w:ascii="Times New Roman" w:hAnsi="Times New Roman" w:cs="Times New Roman"/>
          <w:b/>
          <w:sz w:val="24"/>
          <w:szCs w:val="24"/>
          <w:u w:val="single"/>
        </w:rPr>
      </w:pPr>
    </w:p>
    <w:p w14:paraId="48264646" w14:textId="77777777" w:rsidR="006922C0" w:rsidRDefault="006922C0" w:rsidP="006922C0">
      <w:pPr>
        <w:spacing w:line="360" w:lineRule="auto"/>
        <w:jc w:val="center"/>
        <w:rPr>
          <w:rFonts w:ascii="Times New Roman" w:hAnsi="Times New Roman" w:cs="Times New Roman"/>
          <w:b/>
          <w:sz w:val="24"/>
          <w:szCs w:val="24"/>
          <w:u w:val="single"/>
        </w:rPr>
      </w:pPr>
    </w:p>
    <w:p w14:paraId="7F62B887" w14:textId="77777777" w:rsidR="006922C0" w:rsidRDefault="006922C0" w:rsidP="006922C0">
      <w:pPr>
        <w:spacing w:line="360" w:lineRule="auto"/>
        <w:jc w:val="center"/>
        <w:rPr>
          <w:rFonts w:ascii="Times New Roman" w:hAnsi="Times New Roman" w:cs="Times New Roman"/>
          <w:b/>
          <w:sz w:val="24"/>
          <w:szCs w:val="24"/>
          <w:u w:val="single"/>
        </w:rPr>
      </w:pPr>
    </w:p>
    <w:p w14:paraId="094E0FBA" w14:textId="77777777" w:rsidR="006922C0" w:rsidRDefault="006922C0" w:rsidP="006922C0">
      <w:pPr>
        <w:spacing w:line="360" w:lineRule="auto"/>
        <w:jc w:val="center"/>
        <w:rPr>
          <w:rFonts w:ascii="Times New Roman" w:hAnsi="Times New Roman" w:cs="Times New Roman"/>
          <w:b/>
          <w:sz w:val="24"/>
          <w:szCs w:val="24"/>
          <w:u w:val="single"/>
        </w:rPr>
      </w:pPr>
    </w:p>
    <w:p w14:paraId="12BE0FA4" w14:textId="77777777" w:rsidR="006922C0" w:rsidRDefault="006922C0" w:rsidP="006922C0">
      <w:pPr>
        <w:spacing w:line="360" w:lineRule="auto"/>
        <w:jc w:val="center"/>
        <w:rPr>
          <w:rFonts w:ascii="Times New Roman" w:hAnsi="Times New Roman" w:cs="Times New Roman"/>
          <w:b/>
          <w:sz w:val="24"/>
          <w:szCs w:val="24"/>
          <w:u w:val="single"/>
        </w:rPr>
      </w:pPr>
    </w:p>
    <w:p w14:paraId="206ABB7B" w14:textId="77777777" w:rsidR="006922C0" w:rsidRDefault="006922C0" w:rsidP="006922C0">
      <w:pPr>
        <w:spacing w:line="360" w:lineRule="auto"/>
        <w:jc w:val="center"/>
        <w:rPr>
          <w:rFonts w:ascii="Times New Roman" w:hAnsi="Times New Roman" w:cs="Times New Roman"/>
          <w:b/>
          <w:sz w:val="24"/>
          <w:szCs w:val="24"/>
          <w:u w:val="single"/>
        </w:rPr>
      </w:pPr>
    </w:p>
    <w:p w14:paraId="39A71A4D" w14:textId="77777777" w:rsidR="006922C0" w:rsidRDefault="006922C0" w:rsidP="006922C0">
      <w:pPr>
        <w:spacing w:line="360" w:lineRule="auto"/>
        <w:jc w:val="center"/>
        <w:rPr>
          <w:rFonts w:ascii="Times New Roman" w:hAnsi="Times New Roman" w:cs="Times New Roman"/>
          <w:b/>
          <w:sz w:val="24"/>
          <w:szCs w:val="24"/>
          <w:u w:val="single"/>
        </w:rPr>
      </w:pPr>
    </w:p>
    <w:p w14:paraId="5AA8D3CA" w14:textId="77777777" w:rsidR="006922C0" w:rsidRDefault="006922C0" w:rsidP="006922C0">
      <w:pPr>
        <w:spacing w:line="360" w:lineRule="auto"/>
        <w:jc w:val="center"/>
        <w:rPr>
          <w:rFonts w:ascii="Times New Roman" w:hAnsi="Times New Roman" w:cs="Times New Roman"/>
          <w:b/>
          <w:sz w:val="24"/>
          <w:szCs w:val="24"/>
          <w:u w:val="single"/>
        </w:rPr>
      </w:pPr>
    </w:p>
    <w:p w14:paraId="19D1C1BB" w14:textId="77777777" w:rsidR="006922C0" w:rsidRDefault="006922C0"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For this assignment I will be reflecting upon a recorded session that involved myself using counselling skills to support a fellow student. Throughout the assignment I will be referring to the recorded session and critically reflecting upon the counselling skills used to evaluate the session. I will be focusing on the use of the foundation skills of counselling and using references to support my discussion in order to be able to critically evaluate the use of counselling skills. I will refer key points for discussion in the recording using the timing of the session if discussion on a specific skill of point of interest requires discussion. I will make reference to myself using ‘I’ and will refer to my fellow student using ‘client’. </w:t>
      </w:r>
    </w:p>
    <w:p w14:paraId="1F01D224" w14:textId="77777777" w:rsidR="006922C0" w:rsidRDefault="006922C0"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The use of counselling skills can be very fulfilling to the counsellor/listener. By enabling others to talk about their emotional experiences in a safe and confidential manner in order for them to possibly find solutions to their problems can provide a considerable sense of achievement</w:t>
      </w:r>
      <w:r w:rsidR="00214D0D">
        <w:rPr>
          <w:rFonts w:ascii="Times New Roman" w:hAnsi="Times New Roman" w:cs="Times New Roman"/>
          <w:sz w:val="24"/>
          <w:szCs w:val="24"/>
        </w:rPr>
        <w:t xml:space="preserve"> to the listener (</w:t>
      </w:r>
      <w:proofErr w:type="spellStart"/>
      <w:r>
        <w:rPr>
          <w:rFonts w:ascii="Times New Roman" w:hAnsi="Times New Roman" w:cs="Times New Roman"/>
          <w:sz w:val="24"/>
          <w:szCs w:val="24"/>
        </w:rPr>
        <w:t>Geldard</w:t>
      </w:r>
      <w:proofErr w:type="spellEnd"/>
      <w:r>
        <w:rPr>
          <w:rFonts w:ascii="Times New Roman" w:hAnsi="Times New Roman" w:cs="Times New Roman"/>
          <w:sz w:val="24"/>
          <w:szCs w:val="24"/>
        </w:rPr>
        <w:t xml:space="preserve">. K &amp; </w:t>
      </w:r>
      <w:proofErr w:type="spellStart"/>
      <w:r>
        <w:rPr>
          <w:rFonts w:ascii="Times New Roman" w:hAnsi="Times New Roman" w:cs="Times New Roman"/>
          <w:sz w:val="24"/>
          <w:szCs w:val="24"/>
        </w:rPr>
        <w:t>Geldard</w:t>
      </w:r>
      <w:proofErr w:type="spellEnd"/>
      <w:r>
        <w:rPr>
          <w:rFonts w:ascii="Times New Roman" w:hAnsi="Times New Roman" w:cs="Times New Roman"/>
          <w:sz w:val="24"/>
          <w:szCs w:val="24"/>
        </w:rPr>
        <w:t xml:space="preserve">. D 2003). Through the recorded session I will be using a person </w:t>
      </w:r>
      <w:proofErr w:type="spellStart"/>
      <w:r>
        <w:rPr>
          <w:rFonts w:ascii="Times New Roman" w:hAnsi="Times New Roman" w:cs="Times New Roman"/>
          <w:sz w:val="24"/>
          <w:szCs w:val="24"/>
        </w:rPr>
        <w:t>center</w:t>
      </w:r>
      <w:r w:rsidR="00214D0D">
        <w:rPr>
          <w:rFonts w:ascii="Times New Roman" w:hAnsi="Times New Roman" w:cs="Times New Roman"/>
          <w:sz w:val="24"/>
          <w:szCs w:val="24"/>
        </w:rPr>
        <w:t>ed</w:t>
      </w:r>
      <w:proofErr w:type="spellEnd"/>
      <w:r>
        <w:rPr>
          <w:rFonts w:ascii="Times New Roman" w:hAnsi="Times New Roman" w:cs="Times New Roman"/>
          <w:sz w:val="24"/>
          <w:szCs w:val="24"/>
        </w:rPr>
        <w:t xml:space="preserve"> humanistic approach to counselling that was developed by Carl </w:t>
      </w:r>
      <w:r w:rsidR="00214D0D">
        <w:rPr>
          <w:rFonts w:ascii="Times New Roman" w:hAnsi="Times New Roman" w:cs="Times New Roman"/>
          <w:sz w:val="24"/>
          <w:szCs w:val="24"/>
        </w:rPr>
        <w:t>Rogers in 1942 to provide a client centred approach whereby the client leads and the counsellor/listener follows their thoughts in order for the client to uncover their own solutions (Rogers. C 1942).</w:t>
      </w:r>
    </w:p>
    <w:p w14:paraId="23E77331" w14:textId="77777777" w:rsidR="00214D0D" w:rsidRDefault="00214D0D"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begin my reflection by focusing on the first one minute 9 seconds of the recording. I feel that I opened the session in a welcoming and approachable manner using a gentle smile and displaying warmth to help make the client feel comfortable and to let her know that I am open and available to discuss anything that they may feel they wish to disclose in order for a therapeutic relationship to begin to develop ( Rogers. C. 1957). </w:t>
      </w:r>
      <w:r w:rsidR="00F31D0B">
        <w:rPr>
          <w:rFonts w:ascii="Times New Roman" w:hAnsi="Times New Roman" w:cs="Times New Roman"/>
          <w:sz w:val="24"/>
          <w:szCs w:val="24"/>
        </w:rPr>
        <w:t xml:space="preserve">I began the session by introducing myself to the client and setting the scene for the session by using contracting skills. The importance of using contracting in counselling at the beginning of any session is to ensure ethical awareness for both the client and counsellor (Feltham. C &amp; </w:t>
      </w:r>
      <w:proofErr w:type="spellStart"/>
      <w:r w:rsidR="00F31D0B">
        <w:rPr>
          <w:rFonts w:ascii="Times New Roman" w:hAnsi="Times New Roman" w:cs="Times New Roman"/>
          <w:sz w:val="24"/>
          <w:szCs w:val="24"/>
        </w:rPr>
        <w:t>Dryden.W</w:t>
      </w:r>
      <w:proofErr w:type="spellEnd"/>
      <w:r w:rsidR="00F31D0B">
        <w:rPr>
          <w:rFonts w:ascii="Times New Roman" w:hAnsi="Times New Roman" w:cs="Times New Roman"/>
          <w:sz w:val="24"/>
          <w:szCs w:val="24"/>
        </w:rPr>
        <w:t xml:space="preserve"> 2006). The National Counselling Society states that the purpose of a counselling contract is to ‘develop a mutual agreement between counsellor and client in which the outcome of therapeutic working alliance is present.’ (National Counselling Society 2021). Throughout the first one minute nine seconds I sought approval from the client to discuss a few details prior to starting the session in order to make sure she was aware that the session would be carried out in a professional manner and the responsibility of myself as a counsellor/listener towards the client to ensure a safe, confidential and private space to allow the session to take place. I advised the client that the session was being recorded in order for her to be fully informed and to allow advise if she was not happy to proceed and also informed her that if she felt uncomfortable at any point she could stop the session. By informing the client of these matters i</w:t>
      </w:r>
      <w:r w:rsidR="00E27512">
        <w:rPr>
          <w:rFonts w:ascii="Times New Roman" w:hAnsi="Times New Roman" w:cs="Times New Roman"/>
          <w:sz w:val="24"/>
          <w:szCs w:val="24"/>
        </w:rPr>
        <w:t xml:space="preserve">t shows her that she is in control </w:t>
      </w:r>
      <w:r w:rsidR="00E27512">
        <w:rPr>
          <w:rFonts w:ascii="Times New Roman" w:hAnsi="Times New Roman" w:cs="Times New Roman"/>
          <w:sz w:val="24"/>
          <w:szCs w:val="24"/>
        </w:rPr>
        <w:lastRenderedPageBreak/>
        <w:t xml:space="preserve">of the session and that she can take ownership and that I am interested in developing a person </w:t>
      </w:r>
      <w:proofErr w:type="spellStart"/>
      <w:r w:rsidR="00E27512">
        <w:rPr>
          <w:rFonts w:ascii="Times New Roman" w:hAnsi="Times New Roman" w:cs="Times New Roman"/>
          <w:sz w:val="24"/>
          <w:szCs w:val="24"/>
        </w:rPr>
        <w:t>centered</w:t>
      </w:r>
      <w:proofErr w:type="spellEnd"/>
      <w:r w:rsidR="00E27512">
        <w:rPr>
          <w:rFonts w:ascii="Times New Roman" w:hAnsi="Times New Roman" w:cs="Times New Roman"/>
          <w:sz w:val="24"/>
          <w:szCs w:val="24"/>
        </w:rPr>
        <w:t xml:space="preserve"> therapeutic relationship based on the </w:t>
      </w:r>
      <w:proofErr w:type="spellStart"/>
      <w:r w:rsidR="00E27512">
        <w:rPr>
          <w:rFonts w:ascii="Times New Roman" w:hAnsi="Times New Roman" w:cs="Times New Roman"/>
          <w:sz w:val="24"/>
          <w:szCs w:val="24"/>
        </w:rPr>
        <w:t>clients</w:t>
      </w:r>
      <w:proofErr w:type="spellEnd"/>
      <w:r w:rsidR="00E27512">
        <w:rPr>
          <w:rFonts w:ascii="Times New Roman" w:hAnsi="Times New Roman" w:cs="Times New Roman"/>
          <w:sz w:val="24"/>
          <w:szCs w:val="24"/>
        </w:rPr>
        <w:t xml:space="preserve"> needs. By discussing confidentiality it allows the client to know that anything they disclose will not be shared with anyone else other than the reasons stated in the recording and it helps establish a trusting relationship to be developed without feeling judged or discriminated against. </w:t>
      </w:r>
    </w:p>
    <w:p w14:paraId="013AD68D" w14:textId="26D5F268" w:rsidR="00E27512" w:rsidRDefault="00E27512"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The British Association for Counselling and Psychotherapy Ethical Framework for Counselling Professions (2018) advises that clients should be, ‘informed of any reasonably foreseeable limitations of privacy and confidentiality in advance of working together.</w:t>
      </w:r>
      <w:r w:rsidR="008752B7">
        <w:rPr>
          <w:rFonts w:ascii="Times New Roman" w:hAnsi="Times New Roman" w:cs="Times New Roman"/>
          <w:sz w:val="24"/>
          <w:szCs w:val="24"/>
        </w:rPr>
        <w:t xml:space="preserve"> I feel I set clear boundaries as to why I would have to break confidentiality and ensured verbal consent was gained prior to continuing with the session. I ensured set the scene for the session by discussing the process it would take and setting the time given. During the contracting of the session I felt I set the standard for how the session would progress</w:t>
      </w:r>
      <w:r w:rsidR="002427FA">
        <w:rPr>
          <w:rFonts w:ascii="Times New Roman" w:hAnsi="Times New Roman" w:cs="Times New Roman"/>
          <w:sz w:val="24"/>
          <w:szCs w:val="24"/>
        </w:rPr>
        <w:t xml:space="preserve"> and that all core conditions discussed by Carl Rogers (1957) where implemented to include: a psychological contract between people; to acknowledge that the client maybe in a state if incongruence but is able to stop the session at any point if needed, that I am congruent to the relationship and I am present to listen openly and without judgement using unconditional positive regards towards the client in an empathetic manner.</w:t>
      </w:r>
    </w:p>
    <w:p w14:paraId="78C14AA2" w14:textId="552E951B" w:rsidR="002427FA" w:rsidRDefault="002427FA"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Upon reflection I do feel that I used the word ‘OK’ and ‘Is that OK?’ unnecessarily to gain assurance of the clients understanding of the contract. I could have paraphrased some questions to include, ‘Are you happy with what we have just discussed?’ or ‘Do you have any concerns with the recording being observed?’ rather than using the ‘OK’ or ‘Is that OK?</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I noticed that the use of the word ‘OK’ is a theme throughout the session and by observing the session it has made me become more aware of my choice of words when actively listening to people and how to try and paraphrase and repeat back to the client to show them I have understood and have heard what they have shared with me.</w:t>
      </w:r>
    </w:p>
    <w:p w14:paraId="771B03CC" w14:textId="3A070896" w:rsidR="002427FA" w:rsidRDefault="002427FA" w:rsidP="006922C0">
      <w:pPr>
        <w:spacing w:line="360" w:lineRule="auto"/>
        <w:jc w:val="both"/>
        <w:rPr>
          <w:rFonts w:ascii="Times New Roman" w:hAnsi="Times New Roman" w:cs="Times New Roman"/>
          <w:sz w:val="24"/>
          <w:szCs w:val="24"/>
        </w:rPr>
      </w:pPr>
    </w:p>
    <w:p w14:paraId="3AE147F2" w14:textId="26681CDE" w:rsidR="002427FA" w:rsidRDefault="002427FA"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Once introductions and contracting have has been established I move onto open the session by asking the client an open, non-leading question</w:t>
      </w:r>
      <w:r w:rsidR="00CA33FC">
        <w:rPr>
          <w:rFonts w:ascii="Times New Roman" w:hAnsi="Times New Roman" w:cs="Times New Roman"/>
          <w:sz w:val="24"/>
          <w:szCs w:val="24"/>
        </w:rPr>
        <w:t xml:space="preserve"> to allow the client to share how</w:t>
      </w:r>
      <w:r w:rsidR="0070294E">
        <w:rPr>
          <w:rFonts w:ascii="Times New Roman" w:hAnsi="Times New Roman" w:cs="Times New Roman"/>
          <w:sz w:val="24"/>
          <w:szCs w:val="24"/>
        </w:rPr>
        <w:t xml:space="preserve"> they are feeling in that moment</w:t>
      </w:r>
      <w:r w:rsidR="00CA33FC">
        <w:rPr>
          <w:rFonts w:ascii="Times New Roman" w:hAnsi="Times New Roman" w:cs="Times New Roman"/>
          <w:sz w:val="24"/>
          <w:szCs w:val="24"/>
        </w:rPr>
        <w:t xml:space="preserve"> (Reeves 2018)</w:t>
      </w:r>
      <w:r w:rsidR="0070294E">
        <w:rPr>
          <w:rFonts w:ascii="Times New Roman" w:hAnsi="Times New Roman" w:cs="Times New Roman"/>
          <w:sz w:val="24"/>
          <w:szCs w:val="24"/>
        </w:rPr>
        <w:t xml:space="preserve">. Open, non-leading questions allow the client to explore her own feelings and allowed her to disclose how society at the moment is making her feel uncertain in her personal and professional life. By asking the client if she wanted to discuss these uncertainties I feel I was enabling her to take ownership of her feelings and explore her thoughts </w:t>
      </w:r>
      <w:r w:rsidR="0070294E">
        <w:rPr>
          <w:rFonts w:ascii="Times New Roman" w:hAnsi="Times New Roman" w:cs="Times New Roman"/>
          <w:sz w:val="24"/>
          <w:szCs w:val="24"/>
        </w:rPr>
        <w:lastRenderedPageBreak/>
        <w:t xml:space="preserve">in order to be able to share her story in more depth to allow for further </w:t>
      </w:r>
      <w:proofErr w:type="spellStart"/>
      <w:r w:rsidR="0070294E">
        <w:rPr>
          <w:rFonts w:ascii="Times New Roman" w:hAnsi="Times New Roman" w:cs="Times New Roman"/>
          <w:sz w:val="24"/>
          <w:szCs w:val="24"/>
        </w:rPr>
        <w:t>self exploration</w:t>
      </w:r>
      <w:proofErr w:type="spellEnd"/>
      <w:r w:rsidR="0070294E">
        <w:rPr>
          <w:rFonts w:ascii="Times New Roman" w:hAnsi="Times New Roman" w:cs="Times New Roman"/>
          <w:sz w:val="24"/>
          <w:szCs w:val="24"/>
        </w:rPr>
        <w:t xml:space="preserve"> ( McLeod. J. 2000).</w:t>
      </w:r>
    </w:p>
    <w:p w14:paraId="2C746936" w14:textId="77777777" w:rsidR="0070294E" w:rsidRDefault="0070294E"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From one minute fifty-two seconds to four minutes fourteen seconds the client tells her story further and shares her feeling by reflecting upon events that have taken place over the last year.  During this time I felt I listened actively and understood what the client was saying. My facial expressions and use of head nods as well as subtle ‘</w:t>
      </w:r>
      <w:proofErr w:type="spellStart"/>
      <w:r>
        <w:rPr>
          <w:rFonts w:ascii="Times New Roman" w:hAnsi="Times New Roman" w:cs="Times New Roman"/>
          <w:sz w:val="24"/>
          <w:szCs w:val="24"/>
        </w:rPr>
        <w:t>mmmhmm</w:t>
      </w:r>
      <w:proofErr w:type="spellEnd"/>
      <w:r>
        <w:rPr>
          <w:rFonts w:ascii="Times New Roman" w:hAnsi="Times New Roman" w:cs="Times New Roman"/>
          <w:sz w:val="24"/>
          <w:szCs w:val="24"/>
        </w:rPr>
        <w:t xml:space="preserve">’ I feel assured her that I was listening tentatively as well as hearing was she was saying and that I was invested in what she had to share. I allowed her to naturally finish was she was saying and did not interrupt her flow of conversation. </w:t>
      </w:r>
    </w:p>
    <w:p w14:paraId="032839DB" w14:textId="61AB639D" w:rsidR="0070294E" w:rsidRDefault="0070294E"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she had finished what she wanted to say I felt I successfully paraphrased </w:t>
      </w:r>
      <w:r w:rsidR="00402C7B">
        <w:rPr>
          <w:rFonts w:ascii="Times New Roman" w:hAnsi="Times New Roman" w:cs="Times New Roman"/>
          <w:sz w:val="24"/>
          <w:szCs w:val="24"/>
        </w:rPr>
        <w:t xml:space="preserve">her feelings of uncertainty as well as encouraging and praising her achievements. I then paraphrased her feelings in regard to feelings of disappointment which allowed her to explore these feelings in more depth. I feel the use of immediacy at this point in the session is well demonstrated to allow the client to address how she dealt with her feelings and to focus her thoughts on how she adapted to situations discussed. I felt it demonstrates my ability to use open mutual feedback to allow the client to explore how they are feeling at that given moment </w:t>
      </w:r>
      <w:proofErr w:type="gramStart"/>
      <w:r w:rsidR="00402C7B">
        <w:rPr>
          <w:rFonts w:ascii="Times New Roman" w:hAnsi="Times New Roman" w:cs="Times New Roman"/>
          <w:sz w:val="24"/>
          <w:szCs w:val="24"/>
        </w:rPr>
        <w:t>( Nelson</w:t>
      </w:r>
      <w:proofErr w:type="gramEnd"/>
      <w:r w:rsidR="00402C7B">
        <w:rPr>
          <w:rFonts w:ascii="Times New Roman" w:hAnsi="Times New Roman" w:cs="Times New Roman"/>
          <w:sz w:val="24"/>
          <w:szCs w:val="24"/>
        </w:rPr>
        <w:t xml:space="preserve">- Jones. R. 2003). </w:t>
      </w:r>
    </w:p>
    <w:p w14:paraId="071972B4" w14:textId="079F0E6D" w:rsidR="00402C7B" w:rsidRDefault="00402C7B"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Moving onto the next part of the session allows the client to process events of the last year and acknowledge the positive changes she has made. She discloses possible uncertainty and fear ahead in her future. At five minutes and twenty-three seconds the client uses the phrase, ‘murky waters’ which she repeats later in the session. I feel that I missed an opportunity to explore the </w:t>
      </w:r>
      <w:proofErr w:type="gramStart"/>
      <w:r>
        <w:rPr>
          <w:rFonts w:ascii="Times New Roman" w:hAnsi="Times New Roman" w:cs="Times New Roman"/>
          <w:sz w:val="24"/>
          <w:szCs w:val="24"/>
        </w:rPr>
        <w:t>clients</w:t>
      </w:r>
      <w:proofErr w:type="gramEnd"/>
      <w:r>
        <w:rPr>
          <w:rFonts w:ascii="Times New Roman" w:hAnsi="Times New Roman" w:cs="Times New Roman"/>
          <w:sz w:val="24"/>
          <w:szCs w:val="24"/>
        </w:rPr>
        <w:t xml:space="preserve"> use of the metaphor. If I had chosen to just repeat the phrase back to her it may have allowed her to possibly explore her feelings in relation to the u</w:t>
      </w:r>
      <w:r w:rsidR="00B30582">
        <w:rPr>
          <w:rFonts w:ascii="Times New Roman" w:hAnsi="Times New Roman" w:cs="Times New Roman"/>
          <w:sz w:val="24"/>
          <w:szCs w:val="24"/>
        </w:rPr>
        <w:t xml:space="preserve">ncertainty she feels lies ahead and gain further clarity and understanding of the situation she finds herself in. </w:t>
      </w:r>
      <w:proofErr w:type="spellStart"/>
      <w:r w:rsidR="00B30582">
        <w:rPr>
          <w:rFonts w:ascii="Times New Roman" w:hAnsi="Times New Roman" w:cs="Times New Roman"/>
          <w:sz w:val="24"/>
          <w:szCs w:val="24"/>
        </w:rPr>
        <w:t>i</w:t>
      </w:r>
      <w:proofErr w:type="spellEnd"/>
      <w:r w:rsidR="00B30582">
        <w:rPr>
          <w:rFonts w:ascii="Times New Roman" w:hAnsi="Times New Roman" w:cs="Times New Roman"/>
          <w:sz w:val="24"/>
          <w:szCs w:val="24"/>
        </w:rPr>
        <w:t xml:space="preserve"> feel that I </w:t>
      </w:r>
      <w:proofErr w:type="gramStart"/>
      <w:r w:rsidR="00B30582">
        <w:rPr>
          <w:rFonts w:ascii="Times New Roman" w:hAnsi="Times New Roman" w:cs="Times New Roman"/>
          <w:sz w:val="24"/>
          <w:szCs w:val="24"/>
        </w:rPr>
        <w:t>did  not</w:t>
      </w:r>
      <w:proofErr w:type="gramEnd"/>
      <w:r w:rsidR="00B30582">
        <w:rPr>
          <w:rFonts w:ascii="Times New Roman" w:hAnsi="Times New Roman" w:cs="Times New Roman"/>
          <w:sz w:val="24"/>
          <w:szCs w:val="24"/>
        </w:rPr>
        <w:t xml:space="preserve"> explore the use of the metaphor further as I myself find it difficult to use visons and images to express my own feelings and thoughts. I have learnt that the way I process my own thoughts and feelings </w:t>
      </w:r>
      <w:proofErr w:type="gramStart"/>
      <w:r w:rsidR="00B30582">
        <w:rPr>
          <w:rFonts w:ascii="Times New Roman" w:hAnsi="Times New Roman" w:cs="Times New Roman"/>
          <w:sz w:val="24"/>
          <w:szCs w:val="24"/>
        </w:rPr>
        <w:t>should  not</w:t>
      </w:r>
      <w:proofErr w:type="gramEnd"/>
      <w:r w:rsidR="00B30582">
        <w:rPr>
          <w:rFonts w:ascii="Times New Roman" w:hAnsi="Times New Roman" w:cs="Times New Roman"/>
          <w:sz w:val="24"/>
          <w:szCs w:val="24"/>
        </w:rPr>
        <w:t xml:space="preserve"> be an issue and that I do not have to be able to visual or picture what the client is sharing but should be able to encourage the client to explore their own use of metaphors to allow self-actualisation and to explore their own feelings on a deeper more meaningful level (McLeod 2002).</w:t>
      </w:r>
    </w:p>
    <w:p w14:paraId="3B13F6D4" w14:textId="0505AF76" w:rsidR="00B30582" w:rsidRDefault="00B30582"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six minutes and twenty one seconds the client discloses the she feels afraid of ‘what is coming ahead.’ I took this opportunity to paraphrase what she had disclosed to ensure that I </w:t>
      </w:r>
      <w:r>
        <w:rPr>
          <w:rFonts w:ascii="Times New Roman" w:hAnsi="Times New Roman" w:cs="Times New Roman"/>
          <w:sz w:val="24"/>
          <w:szCs w:val="24"/>
        </w:rPr>
        <w:lastRenderedPageBreak/>
        <w:t xml:space="preserve">had understood what she had disclosed. I feel also used unconditional positive regard by acknowledging her achievements and the use of prizing, congruence and empathy to allow the client to feel understood </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Rogers.C</w:t>
      </w:r>
      <w:proofErr w:type="spellEnd"/>
      <w:proofErr w:type="gramEnd"/>
      <w:r>
        <w:rPr>
          <w:rFonts w:ascii="Times New Roman" w:hAnsi="Times New Roman" w:cs="Times New Roman"/>
          <w:sz w:val="24"/>
          <w:szCs w:val="24"/>
        </w:rPr>
        <w:t>. 2007). At seven minutes and fourteen seconds the client looks for reassurance from myself by asking, ‘Does that make sense?</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My response by using a gentle smile, head nod and ‘</w:t>
      </w:r>
      <w:proofErr w:type="spellStart"/>
      <w:r>
        <w:rPr>
          <w:rFonts w:ascii="Times New Roman" w:hAnsi="Times New Roman" w:cs="Times New Roman"/>
          <w:sz w:val="24"/>
          <w:szCs w:val="24"/>
        </w:rPr>
        <w:t>mmhmm</w:t>
      </w:r>
      <w:proofErr w:type="spellEnd"/>
      <w:r>
        <w:rPr>
          <w:rFonts w:ascii="Times New Roman" w:hAnsi="Times New Roman" w:cs="Times New Roman"/>
          <w:sz w:val="24"/>
          <w:szCs w:val="24"/>
        </w:rPr>
        <w:t xml:space="preserve">’ gives her the confidence to explore the topic she is discussing further and reiterates that I am actively listening to what she has to say and that I am present with her in the moment. </w:t>
      </w:r>
    </w:p>
    <w:p w14:paraId="2618CF09" w14:textId="1354EAD1" w:rsidR="00643E87" w:rsidRDefault="00643E87"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client then goes on to open up about a different topic and shares the difficulty journey on trying to become foster parents. I feel I display empathy and understanding to the disclosures in my use of language and facial expressions. I acknowledge the apprehensions she has shown an repeat the word ‘intrusive’ back to her and go into ask an open leading question in form of, ‘How did that make you feel?’ I feel that this was an appropriate use of asking a question to allow her to think about her feelings in relation to a difficult situation she has related to. By asking the question it made her explore issues she felt she had previously dealt with so allowed for a </w:t>
      </w:r>
      <w:proofErr w:type="gramStart"/>
      <w:r>
        <w:rPr>
          <w:rFonts w:ascii="Times New Roman" w:hAnsi="Times New Roman" w:cs="Times New Roman"/>
          <w:sz w:val="24"/>
          <w:szCs w:val="24"/>
        </w:rPr>
        <w:t>more deeper</w:t>
      </w:r>
      <w:proofErr w:type="gramEnd"/>
      <w:r>
        <w:rPr>
          <w:rFonts w:ascii="Times New Roman" w:hAnsi="Times New Roman" w:cs="Times New Roman"/>
          <w:sz w:val="24"/>
          <w:szCs w:val="24"/>
        </w:rPr>
        <w:t xml:space="preserve">, meaningful exploration of her feelings whilst allowing self-reflection on passed experiences. During this time I felt I felt I paraphrased and reflected her feelings back to her whilst acknowledging her strength and courage by using positive regard. I enquired as to the support the client had around her if needed as the discoloured made may have made her vulnerable and I felt it was important to explore the support network she has and how she manages her own stress when providing support to others which allowed her to differentiate </w:t>
      </w:r>
      <w:r w:rsidR="00B9197F">
        <w:rPr>
          <w:rFonts w:ascii="Times New Roman" w:hAnsi="Times New Roman" w:cs="Times New Roman"/>
          <w:sz w:val="24"/>
          <w:szCs w:val="24"/>
        </w:rPr>
        <w:t xml:space="preserve">and explore the differences between others wellbeing and her own. </w:t>
      </w:r>
    </w:p>
    <w:p w14:paraId="5B7F8DA7" w14:textId="72CB9AA4" w:rsidR="00530B86" w:rsidRDefault="00B9197F"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thirteen minutes and fifty two seconds I rephrased what had been discussed during the session and linked the common themes that had arisen. This shows my ability to work holistically, retain information and recall when appropriate in a person centred manner to allow the client to explore their own thoughts and to process them in a meaningful way. I paraphrased what had been shared to show that I recognised the fact that she had acknowledged her own growth, development and confidence in order to achieve positive </w:t>
      </w:r>
      <w:r w:rsidR="00F42CC2">
        <w:rPr>
          <w:rFonts w:ascii="Times New Roman" w:hAnsi="Times New Roman" w:cs="Times New Roman"/>
          <w:sz w:val="24"/>
          <w:szCs w:val="24"/>
        </w:rPr>
        <w:t>self-regard</w:t>
      </w:r>
      <w:r>
        <w:rPr>
          <w:rFonts w:ascii="Times New Roman" w:hAnsi="Times New Roman" w:cs="Times New Roman"/>
          <w:sz w:val="24"/>
          <w:szCs w:val="24"/>
        </w:rPr>
        <w:t xml:space="preserve"> (Egan. G 2010)</w:t>
      </w:r>
      <w:r w:rsidR="00530B86">
        <w:rPr>
          <w:rFonts w:ascii="Times New Roman" w:hAnsi="Times New Roman" w:cs="Times New Roman"/>
          <w:sz w:val="24"/>
          <w:szCs w:val="24"/>
        </w:rPr>
        <w:t xml:space="preserve">. I notice that the client becomes emotional when discussing her family and friends. I felt that I had developed a trusting therapeutic relationship in order to allow me to explore the emotion she was showing using a softly spoken, caring and empathetic manner. I feel I acknowledged her emotions and showed empathy towards her feelings and was able to </w:t>
      </w:r>
      <w:r w:rsidR="00F42CC2">
        <w:rPr>
          <w:rFonts w:ascii="Times New Roman" w:hAnsi="Times New Roman" w:cs="Times New Roman"/>
          <w:sz w:val="24"/>
          <w:szCs w:val="24"/>
        </w:rPr>
        <w:t>emphasise the positives in relation to her relationships shared previously during the session.</w:t>
      </w:r>
    </w:p>
    <w:p w14:paraId="07F88961" w14:textId="38E92CA6" w:rsidR="00F42CC2" w:rsidRDefault="00F42CC2"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At eighteen minutes and fifty four seconds I felt that I needed to reflect on what had been discussed and pull together the themes noted throughout the session. I reiterated what the client had disclosed and summarised the session in order to allow for further discussion on any areas the client wished to expand upon. I feel the use of silence at this point was important as it allowed the client to process what had been said and that I was able to differentiate between the need for a pause and silence </w:t>
      </w:r>
      <w:proofErr w:type="gramStart"/>
      <w:r>
        <w:rPr>
          <w:rFonts w:ascii="Times New Roman" w:hAnsi="Times New Roman" w:cs="Times New Roman"/>
          <w:sz w:val="24"/>
          <w:szCs w:val="24"/>
        </w:rPr>
        <w:t>or</w:t>
      </w:r>
      <w:proofErr w:type="gramEnd"/>
      <w:r>
        <w:rPr>
          <w:rFonts w:ascii="Times New Roman" w:hAnsi="Times New Roman" w:cs="Times New Roman"/>
          <w:sz w:val="24"/>
          <w:szCs w:val="24"/>
        </w:rPr>
        <w:t xml:space="preserve"> whether I was required to break the silence. I noticed that the client was looking upwards towards the ceiling which can indicate thought and contemplation and therefore did not feel the need to interrupt</w:t>
      </w:r>
      <w:r w:rsidR="00DA5A30">
        <w:rPr>
          <w:rFonts w:ascii="Times New Roman" w:hAnsi="Times New Roman" w:cs="Times New Roman"/>
          <w:sz w:val="24"/>
          <w:szCs w:val="24"/>
        </w:rPr>
        <w:t xml:space="preserve"> (</w:t>
      </w:r>
      <w:proofErr w:type="spellStart"/>
      <w:r>
        <w:rPr>
          <w:rFonts w:ascii="Times New Roman" w:hAnsi="Times New Roman" w:cs="Times New Roman"/>
          <w:sz w:val="24"/>
          <w:szCs w:val="24"/>
        </w:rPr>
        <w:t>Burnard.P</w:t>
      </w:r>
      <w:proofErr w:type="spellEnd"/>
      <w:r>
        <w:rPr>
          <w:rFonts w:ascii="Times New Roman" w:hAnsi="Times New Roman" w:cs="Times New Roman"/>
          <w:sz w:val="24"/>
          <w:szCs w:val="24"/>
        </w:rPr>
        <w:t xml:space="preserve"> 2006).</w:t>
      </w:r>
      <w:r w:rsidR="00DA5A30">
        <w:rPr>
          <w:rFonts w:ascii="Times New Roman" w:hAnsi="Times New Roman" w:cs="Times New Roman"/>
          <w:sz w:val="24"/>
          <w:szCs w:val="24"/>
        </w:rPr>
        <w:t xml:space="preserve"> </w:t>
      </w:r>
    </w:p>
    <w:p w14:paraId="6462B3AB" w14:textId="01CADB65" w:rsidR="00DA5A30" w:rsidRDefault="00DA5A30"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session naturally came to a close I felt I was able to summarise and articulate the </w:t>
      </w:r>
      <w:proofErr w:type="spellStart"/>
      <w:r>
        <w:rPr>
          <w:rFonts w:ascii="Times New Roman" w:hAnsi="Times New Roman" w:cs="Times New Roman"/>
          <w:sz w:val="24"/>
          <w:szCs w:val="24"/>
        </w:rPr>
        <w:t>cleints</w:t>
      </w:r>
      <w:proofErr w:type="spellEnd"/>
      <w:r>
        <w:rPr>
          <w:rFonts w:ascii="Times New Roman" w:hAnsi="Times New Roman" w:cs="Times New Roman"/>
          <w:sz w:val="24"/>
          <w:szCs w:val="24"/>
        </w:rPr>
        <w:t xml:space="preserve"> thoughts and feelings from the session and focus on the clients outlook on the experiences and successfully used a metaphor to reiterate what she had sad and was able to form a conclusion at the end of session to all the client to see her positive progression by using unconditional positive regard. At the end of the session I felt I had made the client feel safe and comfortable in her ability to share her thoughts and feelings and made her feel in control of the session </w:t>
      </w:r>
      <w:r w:rsidR="00996651">
        <w:rPr>
          <w:rFonts w:ascii="Times New Roman" w:hAnsi="Times New Roman" w:cs="Times New Roman"/>
          <w:sz w:val="24"/>
          <w:szCs w:val="24"/>
        </w:rPr>
        <w:t xml:space="preserve">by asking if she needed anything else from myself. The use of encouraging language and facial expressions I hope made the client feel empowered and reassured her that she had adapted to difficult situations well and that I was grateful she felt able to trust and confide in me. I left it open to the client to decide whether she would like to arrange a further session with myself but felt that maybe I should have offered a further session as I felt there was more that could have been discussed and explored at a later date. </w:t>
      </w:r>
    </w:p>
    <w:p w14:paraId="5E4F6072" w14:textId="618D6251" w:rsidR="00996651" w:rsidRDefault="00996651"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Upon reflection of the session I feel that overall the session went well and that I was able to use the counselling skills that I have learnt to help the client explore her thoughts and feelings in a deeper, more meaningful level whilst developing a trusting, therapeutic relationship. I have learnt the importance of letting the client lead the session to allow them to process their thoughts and feelings to allow them to develop a conclusion for themselves.</w:t>
      </w:r>
    </w:p>
    <w:p w14:paraId="0C057A1F" w14:textId="5EE1C5C6" w:rsidR="00E62506" w:rsidRDefault="00996651"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I have used the acronym SOLER that was developed by Gerard Egan</w:t>
      </w:r>
      <w:r w:rsidR="00E62506">
        <w:rPr>
          <w:rFonts w:ascii="Times New Roman" w:hAnsi="Times New Roman" w:cs="Times New Roman"/>
          <w:sz w:val="24"/>
          <w:szCs w:val="24"/>
        </w:rPr>
        <w:t xml:space="preserve"> (2010)</w:t>
      </w:r>
      <w:r>
        <w:rPr>
          <w:rFonts w:ascii="Times New Roman" w:hAnsi="Times New Roman" w:cs="Times New Roman"/>
          <w:sz w:val="24"/>
          <w:szCs w:val="24"/>
        </w:rPr>
        <w:t xml:space="preserve"> to the best of my ability whilst using a virtual method. I was able to face the client to allow her to know my presence and that I was ready to actively listen to her; I adopted an open posture the best I could whilst using Teams and showed empathy and mirrored her feelings throughout the session; I was unable to lean forward or use touch to show my interest or presence but I feel the </w:t>
      </w:r>
      <w:proofErr w:type="spellStart"/>
      <w:r>
        <w:rPr>
          <w:rFonts w:ascii="Times New Roman" w:hAnsi="Times New Roman" w:cs="Times New Roman"/>
          <w:sz w:val="24"/>
          <w:szCs w:val="24"/>
        </w:rPr>
        <w:t>non verbal</w:t>
      </w:r>
      <w:proofErr w:type="spellEnd"/>
      <w:r>
        <w:rPr>
          <w:rFonts w:ascii="Times New Roman" w:hAnsi="Times New Roman" w:cs="Times New Roman"/>
          <w:sz w:val="24"/>
          <w:szCs w:val="24"/>
        </w:rPr>
        <w:t xml:space="preserve"> communication and facial expressions along with the warmth and compassion shown without being physically present was shown. Good eye contact was maintained under the </w:t>
      </w:r>
      <w:r>
        <w:rPr>
          <w:rFonts w:ascii="Times New Roman" w:hAnsi="Times New Roman" w:cs="Times New Roman"/>
          <w:sz w:val="24"/>
          <w:szCs w:val="24"/>
        </w:rPr>
        <w:lastRenderedPageBreak/>
        <w:t>circumstances and I felt my attention was focused towards the cl</w:t>
      </w:r>
      <w:r w:rsidR="00E62506">
        <w:rPr>
          <w:rFonts w:ascii="Times New Roman" w:hAnsi="Times New Roman" w:cs="Times New Roman"/>
          <w:sz w:val="24"/>
          <w:szCs w:val="24"/>
        </w:rPr>
        <w:t xml:space="preserve">ient on the screen at all times.  From watching the session I felt it was relaxed and natural responses were shown between myself and the client. </w:t>
      </w:r>
    </w:p>
    <w:p w14:paraId="5604DF91" w14:textId="3A54F78B" w:rsidR="00643E87" w:rsidRPr="006922C0" w:rsidRDefault="00E62506" w:rsidP="006922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I felt the session was positive and that there have been lessons learnt for me to develop and progress the skills learnt. I have become more aware of using the phrase ‘OK’ and I am continue to work upon paraphrasing questions and reflecting to ensure the client has understood what has been said. The use of metaphors is an area that I feel I need to develop in order to connect with clients who use images, pictures and visual thoughts to explain their feelings and emotions. I feel I have successfully developed my ability to hold information and recall when needed in order to support the </w:t>
      </w:r>
      <w:proofErr w:type="spellStart"/>
      <w:proofErr w:type="gramStart"/>
      <w:r>
        <w:rPr>
          <w:rFonts w:ascii="Times New Roman" w:hAnsi="Times New Roman" w:cs="Times New Roman"/>
          <w:sz w:val="24"/>
          <w:szCs w:val="24"/>
        </w:rPr>
        <w:t>clients</w:t>
      </w:r>
      <w:proofErr w:type="spellEnd"/>
      <w:proofErr w:type="gramEnd"/>
      <w:r>
        <w:rPr>
          <w:rFonts w:ascii="Times New Roman" w:hAnsi="Times New Roman" w:cs="Times New Roman"/>
          <w:sz w:val="24"/>
          <w:szCs w:val="24"/>
        </w:rPr>
        <w:t xml:space="preserve"> needs throughout a session and subsequent sessions that follow to allow for reflection. My confidence in paraphrasing has developed and I am not afraid to use silence when it is needed. I feel I am able to actively listen, always show empathy to others in a non-judgemental manner and are open and welcoming to clients need. I look forward to being able to continue to develop the counselling skills and continue to support others in both a professional and personal capacity by adapting the skills learnt in all areas of my life.</w:t>
      </w:r>
    </w:p>
    <w:p w14:paraId="49459818" w14:textId="77777777" w:rsidR="006922C0" w:rsidRDefault="006922C0">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2F1D31B5" w14:textId="3E4C23F5" w:rsidR="00EA249B" w:rsidRDefault="006922C0" w:rsidP="006922C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References </w:t>
      </w:r>
    </w:p>
    <w:p w14:paraId="75E67B72" w14:textId="2EB3360B" w:rsidR="00804EC8" w:rsidRDefault="00804EC8" w:rsidP="00804E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British Association for Counselling and Psychotherapy. 2018. Ethical Framework for the Counselling Professions. BACP.UK </w:t>
      </w:r>
    </w:p>
    <w:p w14:paraId="2C2D0602"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47A6464E" w14:textId="4FC1986A"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Burnard.P</w:t>
      </w:r>
      <w:proofErr w:type="spellEnd"/>
      <w:r>
        <w:rPr>
          <w:rFonts w:ascii="Times New Roman" w:hAnsi="Times New Roman" w:cs="Times New Roman"/>
          <w:sz w:val="24"/>
          <w:szCs w:val="24"/>
        </w:rPr>
        <w:t>. 2006. Counselling Skills for Health Professionals. 4</w:t>
      </w:r>
      <w:r w:rsidRPr="00791F4D">
        <w:rPr>
          <w:rFonts w:ascii="Times New Roman" w:hAnsi="Times New Roman" w:cs="Times New Roman"/>
          <w:sz w:val="24"/>
          <w:szCs w:val="24"/>
          <w:vertAlign w:val="superscript"/>
        </w:rPr>
        <w:t>th</w:t>
      </w:r>
      <w:r>
        <w:rPr>
          <w:rFonts w:ascii="Times New Roman" w:hAnsi="Times New Roman" w:cs="Times New Roman"/>
          <w:sz w:val="24"/>
          <w:szCs w:val="24"/>
        </w:rPr>
        <w:t xml:space="preserve"> edition. Cengage Learning.UK. </w:t>
      </w:r>
    </w:p>
    <w:p w14:paraId="2DA4E0C1" w14:textId="77777777" w:rsidR="00804EC8" w:rsidRPr="00804EC8" w:rsidRDefault="00804EC8" w:rsidP="00804EC8">
      <w:pPr>
        <w:pStyle w:val="ListParagraph"/>
        <w:rPr>
          <w:rFonts w:ascii="Times New Roman" w:hAnsi="Times New Roman" w:cs="Times New Roman"/>
          <w:sz w:val="24"/>
          <w:szCs w:val="24"/>
        </w:rPr>
      </w:pPr>
    </w:p>
    <w:p w14:paraId="5100FADD" w14:textId="77777777" w:rsidR="00804EC8" w:rsidRPr="00804EC8" w:rsidRDefault="00804EC8" w:rsidP="00804EC8">
      <w:pPr>
        <w:pStyle w:val="ListParagraph"/>
        <w:spacing w:line="360" w:lineRule="auto"/>
        <w:ind w:left="1080"/>
        <w:jc w:val="both"/>
        <w:rPr>
          <w:rFonts w:ascii="Times New Roman" w:hAnsi="Times New Roman" w:cs="Times New Roman"/>
          <w:sz w:val="24"/>
          <w:szCs w:val="24"/>
        </w:rPr>
      </w:pPr>
    </w:p>
    <w:p w14:paraId="027A55C6" w14:textId="3A4253E3"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Egan.G</w:t>
      </w:r>
      <w:proofErr w:type="spellEnd"/>
      <w:r>
        <w:rPr>
          <w:rFonts w:ascii="Times New Roman" w:hAnsi="Times New Roman" w:cs="Times New Roman"/>
          <w:sz w:val="24"/>
          <w:szCs w:val="24"/>
        </w:rPr>
        <w:t>. 2010. The Skilled Helper. A Problem Management and Opportunity Development approach to Helping. Brooks/</w:t>
      </w:r>
      <w:proofErr w:type="spellStart"/>
      <w:r>
        <w:rPr>
          <w:rFonts w:ascii="Times New Roman" w:hAnsi="Times New Roman" w:cs="Times New Roman"/>
          <w:sz w:val="24"/>
          <w:szCs w:val="24"/>
        </w:rPr>
        <w:t>Cole.USA</w:t>
      </w:r>
      <w:proofErr w:type="spellEnd"/>
    </w:p>
    <w:p w14:paraId="1D990AB3"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2FA4C58C" w14:textId="133C49B3"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Feltham.C</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Dryden.W</w:t>
      </w:r>
      <w:proofErr w:type="spellEnd"/>
      <w:r>
        <w:rPr>
          <w:rFonts w:ascii="Times New Roman" w:hAnsi="Times New Roman" w:cs="Times New Roman"/>
          <w:sz w:val="24"/>
          <w:szCs w:val="24"/>
        </w:rPr>
        <w:t>. 2006. Brief Counselling. A Practical Integrative Approach. 2</w:t>
      </w:r>
      <w:r w:rsidRPr="00F31D0B">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r>
        <w:rPr>
          <w:rFonts w:ascii="Times New Roman" w:hAnsi="Times New Roman" w:cs="Times New Roman"/>
          <w:sz w:val="24"/>
          <w:szCs w:val="24"/>
        </w:rPr>
        <w:t>Open University Press. New York.</w:t>
      </w:r>
    </w:p>
    <w:p w14:paraId="4F4BDC33" w14:textId="77777777" w:rsidR="00804EC8" w:rsidRPr="00804EC8" w:rsidRDefault="00804EC8" w:rsidP="00804EC8">
      <w:pPr>
        <w:pStyle w:val="ListParagraph"/>
        <w:rPr>
          <w:rFonts w:ascii="Times New Roman" w:hAnsi="Times New Roman" w:cs="Times New Roman"/>
          <w:sz w:val="24"/>
          <w:szCs w:val="24"/>
        </w:rPr>
      </w:pPr>
    </w:p>
    <w:p w14:paraId="0AE4153F" w14:textId="77777777" w:rsidR="00804EC8" w:rsidRPr="00804EC8" w:rsidRDefault="00804EC8" w:rsidP="00804EC8">
      <w:pPr>
        <w:pStyle w:val="ListParagraph"/>
        <w:spacing w:line="360" w:lineRule="auto"/>
        <w:ind w:left="1080"/>
        <w:jc w:val="both"/>
        <w:rPr>
          <w:rFonts w:ascii="Times New Roman" w:hAnsi="Times New Roman" w:cs="Times New Roman"/>
          <w:sz w:val="24"/>
          <w:szCs w:val="24"/>
        </w:rPr>
      </w:pPr>
    </w:p>
    <w:p w14:paraId="311DB603" w14:textId="06202B40" w:rsidR="006922C0" w:rsidRDefault="006922C0" w:rsidP="00214D0D">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Geldard.K</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Geldard.D</w:t>
      </w:r>
      <w:proofErr w:type="spellEnd"/>
      <w:r>
        <w:rPr>
          <w:rFonts w:ascii="Times New Roman" w:hAnsi="Times New Roman" w:cs="Times New Roman"/>
          <w:sz w:val="24"/>
          <w:szCs w:val="24"/>
        </w:rPr>
        <w:t xml:space="preserve">. 2003. Counselling </w:t>
      </w:r>
      <w:proofErr w:type="spellStart"/>
      <w:r>
        <w:rPr>
          <w:rFonts w:ascii="Times New Roman" w:hAnsi="Times New Roman" w:cs="Times New Roman"/>
          <w:sz w:val="24"/>
          <w:szCs w:val="24"/>
        </w:rPr>
        <w:t>Skils</w:t>
      </w:r>
      <w:proofErr w:type="spellEnd"/>
      <w:r>
        <w:rPr>
          <w:rFonts w:ascii="Times New Roman" w:hAnsi="Times New Roman" w:cs="Times New Roman"/>
          <w:sz w:val="24"/>
          <w:szCs w:val="24"/>
        </w:rPr>
        <w:t xml:space="preserve"> in Everyday Life. </w:t>
      </w:r>
      <w:proofErr w:type="spellStart"/>
      <w:r>
        <w:rPr>
          <w:rFonts w:ascii="Times New Roman" w:hAnsi="Times New Roman" w:cs="Times New Roman"/>
          <w:sz w:val="24"/>
          <w:szCs w:val="24"/>
        </w:rPr>
        <w:t>Palgrave.London</w:t>
      </w:r>
      <w:proofErr w:type="spellEnd"/>
    </w:p>
    <w:p w14:paraId="1B27D978"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26C2572A" w14:textId="1D2C203C"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Mcleod</w:t>
      </w:r>
      <w:proofErr w:type="spellEnd"/>
      <w:r>
        <w:rPr>
          <w:rFonts w:ascii="Times New Roman" w:hAnsi="Times New Roman" w:cs="Times New Roman"/>
          <w:sz w:val="24"/>
          <w:szCs w:val="24"/>
        </w:rPr>
        <w:t>. J. 2002. An Introduction to Counselling. 2</w:t>
      </w:r>
      <w:r w:rsidRPr="0070294E">
        <w:rPr>
          <w:rFonts w:ascii="Times New Roman" w:hAnsi="Times New Roman" w:cs="Times New Roman"/>
          <w:sz w:val="24"/>
          <w:szCs w:val="24"/>
          <w:vertAlign w:val="superscript"/>
        </w:rPr>
        <w:t>nd</w:t>
      </w:r>
      <w:r>
        <w:rPr>
          <w:rFonts w:ascii="Times New Roman" w:hAnsi="Times New Roman" w:cs="Times New Roman"/>
          <w:sz w:val="24"/>
          <w:szCs w:val="24"/>
        </w:rPr>
        <w:t xml:space="preserve"> edition. Open University Press. Buckingham. </w:t>
      </w:r>
    </w:p>
    <w:p w14:paraId="5044E845" w14:textId="77777777" w:rsidR="00804EC8" w:rsidRPr="00804EC8" w:rsidRDefault="00804EC8" w:rsidP="00804EC8">
      <w:pPr>
        <w:pStyle w:val="ListParagraph"/>
        <w:rPr>
          <w:rFonts w:ascii="Times New Roman" w:hAnsi="Times New Roman" w:cs="Times New Roman"/>
          <w:sz w:val="24"/>
          <w:szCs w:val="24"/>
        </w:rPr>
      </w:pPr>
    </w:p>
    <w:p w14:paraId="40DD667A"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0896A427" w14:textId="44479D81" w:rsidR="00804EC8" w:rsidRDefault="00804EC8" w:rsidP="00804E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Nelson-</w:t>
      </w:r>
      <w:proofErr w:type="spellStart"/>
      <w:r>
        <w:rPr>
          <w:rFonts w:ascii="Times New Roman" w:hAnsi="Times New Roman" w:cs="Times New Roman"/>
          <w:sz w:val="24"/>
          <w:szCs w:val="24"/>
        </w:rPr>
        <w:t>Jones.R</w:t>
      </w:r>
      <w:proofErr w:type="spellEnd"/>
      <w:r>
        <w:rPr>
          <w:rFonts w:ascii="Times New Roman" w:hAnsi="Times New Roman" w:cs="Times New Roman"/>
          <w:sz w:val="24"/>
          <w:szCs w:val="24"/>
        </w:rPr>
        <w:t>. 2003. Practical Counselling and Helping Skills. 4</w:t>
      </w:r>
      <w:r w:rsidRPr="00402C7B">
        <w:rPr>
          <w:rFonts w:ascii="Times New Roman" w:hAnsi="Times New Roman" w:cs="Times New Roman"/>
          <w:sz w:val="24"/>
          <w:szCs w:val="24"/>
          <w:vertAlign w:val="superscript"/>
        </w:rPr>
        <w:t>th</w:t>
      </w:r>
      <w:r>
        <w:rPr>
          <w:rFonts w:ascii="Times New Roman" w:hAnsi="Times New Roman" w:cs="Times New Roman"/>
          <w:sz w:val="24"/>
          <w:szCs w:val="24"/>
        </w:rPr>
        <w:t xml:space="preserve"> edition. Sage. London. </w:t>
      </w:r>
    </w:p>
    <w:p w14:paraId="0A72384E"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1E16A419" w14:textId="5AE6C507"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Reeves.A</w:t>
      </w:r>
      <w:proofErr w:type="spellEnd"/>
      <w:r>
        <w:rPr>
          <w:rFonts w:ascii="Times New Roman" w:hAnsi="Times New Roman" w:cs="Times New Roman"/>
          <w:sz w:val="24"/>
          <w:szCs w:val="24"/>
        </w:rPr>
        <w:t xml:space="preserve">. 2018. An </w:t>
      </w:r>
      <w:proofErr w:type="spellStart"/>
      <w:r>
        <w:rPr>
          <w:rFonts w:ascii="Times New Roman" w:hAnsi="Times New Roman" w:cs="Times New Roman"/>
          <w:sz w:val="24"/>
          <w:szCs w:val="24"/>
        </w:rPr>
        <w:t>Introdcution</w:t>
      </w:r>
      <w:proofErr w:type="spellEnd"/>
      <w:r>
        <w:rPr>
          <w:rFonts w:ascii="Times New Roman" w:hAnsi="Times New Roman" w:cs="Times New Roman"/>
          <w:sz w:val="24"/>
          <w:szCs w:val="24"/>
        </w:rPr>
        <w:t xml:space="preserve"> to Counselling and Psychotherapy: From Theory to Practice. 2</w:t>
      </w:r>
      <w:r w:rsidRPr="00CA33FC">
        <w:rPr>
          <w:rFonts w:ascii="Times New Roman" w:hAnsi="Times New Roman" w:cs="Times New Roman"/>
          <w:sz w:val="24"/>
          <w:szCs w:val="24"/>
          <w:vertAlign w:val="superscript"/>
        </w:rPr>
        <w:t>nd</w:t>
      </w:r>
      <w:r>
        <w:rPr>
          <w:rFonts w:ascii="Times New Roman" w:hAnsi="Times New Roman" w:cs="Times New Roman"/>
          <w:sz w:val="24"/>
          <w:szCs w:val="24"/>
        </w:rPr>
        <w:t xml:space="preserve"> edition. Sage. London.</w:t>
      </w:r>
    </w:p>
    <w:p w14:paraId="4D12A739" w14:textId="77777777" w:rsidR="00804EC8" w:rsidRPr="00804EC8" w:rsidRDefault="00804EC8" w:rsidP="00804EC8">
      <w:pPr>
        <w:pStyle w:val="ListParagraph"/>
        <w:rPr>
          <w:rFonts w:ascii="Times New Roman" w:hAnsi="Times New Roman" w:cs="Times New Roman"/>
          <w:sz w:val="24"/>
          <w:szCs w:val="24"/>
        </w:rPr>
      </w:pPr>
    </w:p>
    <w:p w14:paraId="62217C53" w14:textId="77777777" w:rsidR="00804EC8" w:rsidRDefault="00804EC8" w:rsidP="00804EC8">
      <w:pPr>
        <w:pStyle w:val="ListParagraph"/>
        <w:spacing w:line="360" w:lineRule="auto"/>
        <w:ind w:left="1080"/>
        <w:jc w:val="both"/>
        <w:rPr>
          <w:rFonts w:ascii="Times New Roman" w:hAnsi="Times New Roman" w:cs="Times New Roman"/>
          <w:sz w:val="24"/>
          <w:szCs w:val="24"/>
        </w:rPr>
      </w:pPr>
    </w:p>
    <w:p w14:paraId="5BDC4BE8" w14:textId="4DC7ADD3" w:rsidR="00214D0D" w:rsidRDefault="00214D0D" w:rsidP="00804EC8">
      <w:pPr>
        <w:pStyle w:val="ListParagraph"/>
        <w:numPr>
          <w:ilvl w:val="0"/>
          <w:numId w:val="2"/>
        </w:numPr>
        <w:spacing w:line="360" w:lineRule="auto"/>
        <w:jc w:val="both"/>
        <w:rPr>
          <w:rFonts w:ascii="Times New Roman" w:hAnsi="Times New Roman" w:cs="Times New Roman"/>
          <w:sz w:val="24"/>
          <w:szCs w:val="24"/>
        </w:rPr>
      </w:pPr>
      <w:r w:rsidRPr="00804EC8">
        <w:rPr>
          <w:rFonts w:ascii="Times New Roman" w:hAnsi="Times New Roman" w:cs="Times New Roman"/>
          <w:sz w:val="24"/>
          <w:szCs w:val="24"/>
        </w:rPr>
        <w:t xml:space="preserve">Rogers. C. 1942. Counselling and Psychotherapy: Newer Concepts in Practice. Boston. Houghton </w:t>
      </w:r>
      <w:proofErr w:type="spellStart"/>
      <w:r w:rsidRPr="00804EC8">
        <w:rPr>
          <w:rFonts w:ascii="Times New Roman" w:hAnsi="Times New Roman" w:cs="Times New Roman"/>
          <w:sz w:val="24"/>
          <w:szCs w:val="24"/>
        </w:rPr>
        <w:t>Miffin</w:t>
      </w:r>
      <w:proofErr w:type="spellEnd"/>
      <w:r w:rsidRPr="00804EC8">
        <w:rPr>
          <w:rFonts w:ascii="Times New Roman" w:hAnsi="Times New Roman" w:cs="Times New Roman"/>
          <w:sz w:val="24"/>
          <w:szCs w:val="24"/>
        </w:rPr>
        <w:t>.</w:t>
      </w:r>
    </w:p>
    <w:p w14:paraId="006448CE" w14:textId="77777777" w:rsidR="00804EC8" w:rsidRPr="00804EC8" w:rsidRDefault="00804EC8" w:rsidP="00804EC8">
      <w:pPr>
        <w:pStyle w:val="ListParagraph"/>
        <w:spacing w:line="360" w:lineRule="auto"/>
        <w:ind w:left="1080"/>
        <w:jc w:val="both"/>
        <w:rPr>
          <w:rFonts w:ascii="Times New Roman" w:hAnsi="Times New Roman" w:cs="Times New Roman"/>
          <w:sz w:val="24"/>
          <w:szCs w:val="24"/>
        </w:rPr>
      </w:pPr>
    </w:p>
    <w:p w14:paraId="2D58F3AD" w14:textId="2C5E65B5" w:rsidR="00214D0D" w:rsidRDefault="00214D0D" w:rsidP="00214D0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Rogers .C. 1957. The Necessary and </w:t>
      </w:r>
      <w:proofErr w:type="spellStart"/>
      <w:r>
        <w:rPr>
          <w:rFonts w:ascii="Times New Roman" w:hAnsi="Times New Roman" w:cs="Times New Roman"/>
          <w:sz w:val="24"/>
          <w:szCs w:val="24"/>
        </w:rPr>
        <w:t>Sufficent</w:t>
      </w:r>
      <w:proofErr w:type="spellEnd"/>
      <w:r>
        <w:rPr>
          <w:rFonts w:ascii="Times New Roman" w:hAnsi="Times New Roman" w:cs="Times New Roman"/>
          <w:sz w:val="24"/>
          <w:szCs w:val="24"/>
        </w:rPr>
        <w:t xml:space="preserve"> Conditions of Therapeutic Personality Change. Journal of Consulting Psychology. 21. 95-103.</w:t>
      </w:r>
    </w:p>
    <w:p w14:paraId="3C70AE0A" w14:textId="6E5FF40D" w:rsidR="00804EC8" w:rsidRDefault="00804EC8" w:rsidP="00804EC8">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Rogers.C</w:t>
      </w:r>
      <w:proofErr w:type="spellEnd"/>
      <w:r>
        <w:rPr>
          <w:rFonts w:ascii="Times New Roman" w:hAnsi="Times New Roman" w:cs="Times New Roman"/>
          <w:sz w:val="24"/>
          <w:szCs w:val="24"/>
        </w:rPr>
        <w:t>. 2007. Counselling and Psychotherapy. Rogers Press.UK</w:t>
      </w:r>
    </w:p>
    <w:p w14:paraId="722280F8" w14:textId="77777777" w:rsidR="00804EC8" w:rsidRPr="00804EC8" w:rsidRDefault="00804EC8" w:rsidP="00804EC8">
      <w:pPr>
        <w:pStyle w:val="ListParagraph"/>
        <w:spacing w:line="360" w:lineRule="auto"/>
        <w:ind w:left="1080"/>
        <w:jc w:val="both"/>
        <w:rPr>
          <w:rFonts w:ascii="Times New Roman" w:hAnsi="Times New Roman" w:cs="Times New Roman"/>
          <w:sz w:val="24"/>
          <w:szCs w:val="24"/>
        </w:rPr>
      </w:pPr>
    </w:p>
    <w:p w14:paraId="49C58E4E" w14:textId="77777777" w:rsidR="00F31D0B" w:rsidRDefault="00F31D0B" w:rsidP="00214D0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Counselling Society. 2021. </w:t>
      </w:r>
      <w:hyperlink r:id="rId8" w:history="1">
        <w:r w:rsidR="00E27512" w:rsidRPr="00E95337">
          <w:rPr>
            <w:rStyle w:val="Hyperlink"/>
            <w:rFonts w:ascii="Times New Roman" w:hAnsi="Times New Roman" w:cs="Times New Roman"/>
            <w:sz w:val="24"/>
            <w:szCs w:val="24"/>
          </w:rPr>
          <w:t>www.nationalcounsellingsociety.org</w:t>
        </w:r>
      </w:hyperlink>
      <w:r>
        <w:rPr>
          <w:rFonts w:ascii="Times New Roman" w:hAnsi="Times New Roman" w:cs="Times New Roman"/>
          <w:sz w:val="24"/>
          <w:szCs w:val="24"/>
        </w:rPr>
        <w:t>.</w:t>
      </w:r>
    </w:p>
    <w:p w14:paraId="6B5549C4" w14:textId="77777777" w:rsidR="0070294E" w:rsidRPr="0070294E" w:rsidRDefault="0070294E" w:rsidP="0070294E">
      <w:pPr>
        <w:spacing w:line="360" w:lineRule="auto"/>
        <w:jc w:val="both"/>
        <w:rPr>
          <w:rFonts w:ascii="Times New Roman" w:hAnsi="Times New Roman" w:cs="Times New Roman"/>
          <w:sz w:val="24"/>
          <w:szCs w:val="24"/>
        </w:rPr>
      </w:pPr>
    </w:p>
    <w:sectPr w:rsidR="0070294E" w:rsidRPr="007029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E72DC"/>
    <w:multiLevelType w:val="hybridMultilevel"/>
    <w:tmpl w:val="698C7FFE"/>
    <w:lvl w:ilvl="0" w:tplc="5EB6C69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B1B4469"/>
    <w:multiLevelType w:val="hybridMultilevel"/>
    <w:tmpl w:val="D8860EEA"/>
    <w:lvl w:ilvl="0" w:tplc="40EE36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2C0"/>
    <w:rsid w:val="00214D0D"/>
    <w:rsid w:val="002427FA"/>
    <w:rsid w:val="00402C7B"/>
    <w:rsid w:val="00426CAF"/>
    <w:rsid w:val="00530B86"/>
    <w:rsid w:val="00643E87"/>
    <w:rsid w:val="006922C0"/>
    <w:rsid w:val="0070294E"/>
    <w:rsid w:val="00791F4D"/>
    <w:rsid w:val="00804EC8"/>
    <w:rsid w:val="008752B7"/>
    <w:rsid w:val="008B4F25"/>
    <w:rsid w:val="00996651"/>
    <w:rsid w:val="00B30582"/>
    <w:rsid w:val="00B9197F"/>
    <w:rsid w:val="00CA33FC"/>
    <w:rsid w:val="00DA5A30"/>
    <w:rsid w:val="00E27512"/>
    <w:rsid w:val="00E62506"/>
    <w:rsid w:val="00EA249B"/>
    <w:rsid w:val="00F31D0B"/>
    <w:rsid w:val="00F42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A8E8"/>
  <w15:chartTrackingRefBased/>
  <w15:docId w15:val="{B3F251A5-1F01-41C3-BDBF-A051A22AE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2C0"/>
    <w:pPr>
      <w:ind w:left="720"/>
      <w:contextualSpacing/>
    </w:pPr>
  </w:style>
  <w:style w:type="character" w:styleId="Hyperlink">
    <w:name w:val="Hyperlink"/>
    <w:basedOn w:val="DefaultParagraphFont"/>
    <w:uiPriority w:val="99"/>
    <w:unhideWhenUsed/>
    <w:rsid w:val="00F31D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counsellingsociety.org"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8" ma:contentTypeDescription="Create a new document." ma:contentTypeScope="" ma:versionID="64fdda370e1bb8eecbd6fbb4dc531f95">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fedb41e7530dc4840c5ffbe94efebb64"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447EFE-94EF-4758-9883-59D4AED2C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51E10E-7457-4ED0-BBFB-524474B9273B}">
  <ds:schemaRefs>
    <ds:schemaRef ds:uri="http://schemas.microsoft.com/sharepoint/v3/contenttype/forms"/>
  </ds:schemaRefs>
</ds:datastoreItem>
</file>

<file path=customXml/itemProps3.xml><?xml version="1.0" encoding="utf-8"?>
<ds:datastoreItem xmlns:ds="http://schemas.openxmlformats.org/officeDocument/2006/customXml" ds:itemID="{7EB38DFF-B6B2-4869-9FF0-7DA42B7D9483}">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7e5078d1-72cf-43d1-b3ae-69933ea7ae29"/>
    <ds:schemaRef ds:uri="http://purl.org/dc/elements/1.1/"/>
    <ds:schemaRef ds:uri="7f1e23f3-31d3-499f-875e-2157d9103ba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Christie-Ann Lang (Swansea Bay UHB - Maternity)</dc:creator>
  <cp:keywords/>
  <dc:description/>
  <cp:lastModifiedBy>Christie-Ann Lang (Swansea Bay UHB - Maternity)</cp:lastModifiedBy>
  <cp:revision>2</cp:revision>
  <dcterms:created xsi:type="dcterms:W3CDTF">2021-04-22T14:39:00Z</dcterms:created>
  <dcterms:modified xsi:type="dcterms:W3CDTF">2021-04-22T14:39:00Z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