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3DD" w:rsidRPr="002705BF" w:rsidRDefault="00A653DD" w:rsidP="00A653DD">
      <w:pPr>
        <w:rPr>
          <w:rFonts w:asciiTheme="minorHAnsi" w:hAnsiTheme="minorHAnsi"/>
        </w:rPr>
      </w:pPr>
      <w:r w:rsidRPr="002705BF">
        <w:rPr>
          <w:rFonts w:asciiTheme="minorHAnsi" w:hAnsiTheme="minorHAnsi"/>
          <w:noProof/>
        </w:rPr>
        <w:drawing>
          <wp:inline distT="0" distB="0" distL="0" distR="0" wp14:anchorId="475D3666" wp14:editId="5DFCB6DA">
            <wp:extent cx="2886075" cy="1133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rsidR="00A653DD" w:rsidRPr="002705BF" w:rsidRDefault="00A653DD" w:rsidP="00A653DD">
      <w:pPr>
        <w:rPr>
          <w:rFonts w:asciiTheme="minorHAnsi" w:hAnsiTheme="minorHAnsi"/>
        </w:rPr>
      </w:pPr>
    </w:p>
    <w:p w:rsidR="00A653DD" w:rsidRPr="002705BF" w:rsidRDefault="00A653DD" w:rsidP="00A653DD">
      <w:pPr>
        <w:rPr>
          <w:rFonts w:asciiTheme="minorHAnsi" w:hAnsiTheme="minorHAnsi" w:cstheme="minorHAnsi"/>
          <w:b/>
          <w:sz w:val="48"/>
          <w:szCs w:val="48"/>
        </w:rPr>
      </w:pPr>
    </w:p>
    <w:p w:rsidR="00A653DD" w:rsidRPr="00F05270" w:rsidRDefault="00A653DD" w:rsidP="00A653DD">
      <w:pPr>
        <w:rPr>
          <w:rFonts w:ascii="Arial" w:hAnsi="Arial" w:cs="Arial"/>
          <w:b/>
          <w:sz w:val="48"/>
          <w:szCs w:val="48"/>
        </w:rPr>
      </w:pPr>
      <w:r w:rsidRPr="00F05270">
        <w:rPr>
          <w:rFonts w:ascii="Arial" w:hAnsi="Arial" w:cs="Arial"/>
          <w:b/>
          <w:sz w:val="48"/>
          <w:szCs w:val="48"/>
        </w:rPr>
        <w:t>Module Handbook</w:t>
      </w:r>
    </w:p>
    <w:p w:rsidR="00A653DD" w:rsidRPr="00F05270" w:rsidRDefault="00A653DD" w:rsidP="00A653DD">
      <w:pPr>
        <w:jc w:val="right"/>
        <w:rPr>
          <w:rFonts w:ascii="Arial" w:hAnsi="Arial" w:cs="Arial"/>
          <w:b/>
          <w:bCs/>
          <w:sz w:val="48"/>
          <w:szCs w:val="48"/>
        </w:rPr>
      </w:pPr>
    </w:p>
    <w:p w:rsidR="00A653DD" w:rsidRPr="00F05270" w:rsidRDefault="00A653DD" w:rsidP="00A653DD">
      <w:pPr>
        <w:rPr>
          <w:rFonts w:ascii="Arial" w:hAnsi="Arial" w:cs="Arial"/>
          <w:b/>
          <w:bCs/>
          <w:sz w:val="48"/>
          <w:szCs w:val="48"/>
        </w:rPr>
      </w:pPr>
      <w:r w:rsidRPr="00F05270">
        <w:rPr>
          <w:rFonts w:ascii="Arial" w:hAnsi="Arial" w:cs="Arial"/>
          <w:b/>
          <w:bCs/>
          <w:sz w:val="48"/>
          <w:szCs w:val="48"/>
        </w:rPr>
        <w:t>Marketing Planning &amp; Practice (M6X00884)</w:t>
      </w: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r w:rsidRPr="00F05270">
        <w:rPr>
          <w:rFonts w:ascii="Arial" w:hAnsi="Arial" w:cs="Arial"/>
          <w:b/>
          <w:sz w:val="48"/>
          <w:szCs w:val="48"/>
        </w:rPr>
        <w:t>LEVEL 6</w:t>
      </w: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r w:rsidRPr="00F05270">
        <w:rPr>
          <w:rFonts w:ascii="Arial" w:hAnsi="Arial" w:cs="Arial"/>
          <w:b/>
          <w:sz w:val="48"/>
          <w:szCs w:val="48"/>
        </w:rPr>
        <w:t>RE-SIT</w:t>
      </w: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r w:rsidRPr="00F05270">
        <w:rPr>
          <w:rFonts w:ascii="Arial" w:hAnsi="Arial" w:cs="Arial"/>
          <w:b/>
          <w:sz w:val="48"/>
          <w:szCs w:val="48"/>
        </w:rPr>
        <w:t>SWANSEA BUSINESS SCHOOL</w:t>
      </w: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r w:rsidRPr="00F05270">
        <w:rPr>
          <w:rFonts w:ascii="Arial" w:hAnsi="Arial" w:cs="Arial"/>
          <w:b/>
          <w:sz w:val="48"/>
          <w:szCs w:val="48"/>
        </w:rPr>
        <w:t>FACULTY OF BUSINESS, FINANCE &amp; MANAGEMENT</w:t>
      </w: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p>
    <w:p w:rsidR="00A653DD" w:rsidRPr="00F05270" w:rsidRDefault="00A653DD" w:rsidP="00A653DD">
      <w:pPr>
        <w:ind w:right="-957"/>
        <w:rPr>
          <w:rFonts w:ascii="Arial" w:hAnsi="Arial" w:cs="Arial"/>
          <w:b/>
          <w:sz w:val="48"/>
          <w:szCs w:val="48"/>
        </w:rPr>
      </w:pPr>
      <w:r w:rsidRPr="00F05270">
        <w:rPr>
          <w:rFonts w:ascii="Arial" w:hAnsi="Arial" w:cs="Arial"/>
          <w:b/>
          <w:sz w:val="48"/>
          <w:szCs w:val="48"/>
        </w:rPr>
        <w:t>201</w:t>
      </w:r>
      <w:r w:rsidRPr="00F05270">
        <w:rPr>
          <w:rFonts w:ascii="Arial" w:hAnsi="Arial" w:cs="Arial"/>
          <w:b/>
          <w:sz w:val="48"/>
          <w:szCs w:val="48"/>
        </w:rPr>
        <w:t>8</w:t>
      </w:r>
      <w:r w:rsidRPr="00F05270">
        <w:rPr>
          <w:rFonts w:ascii="Arial" w:hAnsi="Arial" w:cs="Arial"/>
          <w:b/>
          <w:sz w:val="48"/>
          <w:szCs w:val="48"/>
        </w:rPr>
        <w:t>-201</w:t>
      </w:r>
      <w:r w:rsidRPr="00F05270">
        <w:rPr>
          <w:rFonts w:ascii="Arial" w:hAnsi="Arial" w:cs="Arial"/>
          <w:b/>
          <w:sz w:val="48"/>
          <w:szCs w:val="48"/>
        </w:rPr>
        <w:t>9</w:t>
      </w:r>
    </w:p>
    <w:p w:rsidR="00A653DD" w:rsidRPr="00F05270" w:rsidRDefault="00A653DD" w:rsidP="00A653DD">
      <w:pPr>
        <w:ind w:right="-957"/>
        <w:rPr>
          <w:rFonts w:ascii="Arial" w:hAnsi="Arial" w:cs="Arial"/>
          <w:b/>
          <w:sz w:val="48"/>
          <w:szCs w:val="48"/>
        </w:rPr>
      </w:pPr>
    </w:p>
    <w:p w:rsidR="00A653DD" w:rsidRPr="00F05270" w:rsidRDefault="00A653DD" w:rsidP="00A653DD">
      <w:pPr>
        <w:rPr>
          <w:rFonts w:ascii="Arial" w:hAnsi="Arial" w:cs="Arial"/>
          <w:b/>
          <w:bCs/>
          <w:sz w:val="48"/>
          <w:szCs w:val="48"/>
        </w:rPr>
      </w:pPr>
      <w:r w:rsidRPr="00F05270">
        <w:rPr>
          <w:rFonts w:ascii="Arial" w:hAnsi="Arial" w:cs="Arial"/>
          <w:b/>
          <w:bCs/>
          <w:sz w:val="48"/>
          <w:szCs w:val="48"/>
        </w:rPr>
        <w:t>Academic year: 201</w:t>
      </w:r>
      <w:r w:rsidRPr="00F05270">
        <w:rPr>
          <w:rFonts w:ascii="Arial" w:hAnsi="Arial" w:cs="Arial"/>
          <w:b/>
          <w:bCs/>
          <w:sz w:val="48"/>
          <w:szCs w:val="48"/>
        </w:rPr>
        <w:t>8</w:t>
      </w:r>
      <w:r w:rsidRPr="00F05270">
        <w:rPr>
          <w:rFonts w:ascii="Arial" w:hAnsi="Arial" w:cs="Arial"/>
          <w:b/>
          <w:bCs/>
          <w:sz w:val="48"/>
          <w:szCs w:val="48"/>
        </w:rPr>
        <w:t>/1</w:t>
      </w:r>
      <w:r w:rsidRPr="00F05270">
        <w:rPr>
          <w:rFonts w:ascii="Arial" w:hAnsi="Arial" w:cs="Arial"/>
          <w:b/>
          <w:bCs/>
          <w:sz w:val="48"/>
          <w:szCs w:val="48"/>
        </w:rPr>
        <w:t>9</w:t>
      </w:r>
    </w:p>
    <w:p w:rsidR="00A653DD" w:rsidRDefault="00A653DD" w:rsidP="00A653DD">
      <w:pPr>
        <w:rPr>
          <w:rFonts w:asciiTheme="minorHAnsi" w:hAnsiTheme="minorHAnsi" w:cs="Cambria"/>
          <w:b/>
          <w:bCs/>
          <w:sz w:val="36"/>
          <w:szCs w:val="36"/>
        </w:rPr>
      </w:pPr>
    </w:p>
    <w:p w:rsidR="00A653DD" w:rsidRDefault="00A653DD" w:rsidP="00A653DD">
      <w:pPr>
        <w:rPr>
          <w:rFonts w:asciiTheme="minorHAnsi" w:hAnsiTheme="minorHAnsi" w:cs="Cambria"/>
          <w:b/>
          <w:bCs/>
          <w:sz w:val="36"/>
          <w:szCs w:val="36"/>
        </w:rPr>
      </w:pPr>
    </w:p>
    <w:p w:rsidR="00A653DD" w:rsidRDefault="00A653DD" w:rsidP="00A653DD">
      <w:pPr>
        <w:rPr>
          <w:rFonts w:asciiTheme="minorHAnsi" w:hAnsiTheme="minorHAnsi" w:cs="Cambria"/>
          <w:b/>
          <w:bCs/>
          <w:sz w:val="36"/>
          <w:szCs w:val="36"/>
        </w:rPr>
      </w:pPr>
    </w:p>
    <w:p w:rsidR="00A653DD" w:rsidRDefault="00A653DD" w:rsidP="00A653DD">
      <w:pPr>
        <w:rPr>
          <w:rFonts w:asciiTheme="minorHAnsi" w:hAnsiTheme="minorHAnsi" w:cs="Cambria"/>
          <w:b/>
          <w:bCs/>
          <w:sz w:val="36"/>
          <w:szCs w:val="36"/>
        </w:rPr>
      </w:pPr>
    </w:p>
    <w:p w:rsidR="00F05270" w:rsidRDefault="00F05270" w:rsidP="00A653DD">
      <w:pPr>
        <w:rPr>
          <w:rFonts w:ascii="Arial" w:hAnsi="Arial" w:cs="Arial"/>
          <w:b/>
          <w:bCs/>
          <w:sz w:val="22"/>
          <w:szCs w:val="22"/>
        </w:rPr>
      </w:pPr>
    </w:p>
    <w:p w:rsidR="00A653DD" w:rsidRDefault="00A653DD" w:rsidP="00A653DD">
      <w:pPr>
        <w:rPr>
          <w:rFonts w:ascii="Arial" w:hAnsi="Arial" w:cs="Arial"/>
          <w:b/>
          <w:bCs/>
          <w:sz w:val="22"/>
          <w:szCs w:val="22"/>
        </w:rPr>
      </w:pPr>
      <w:r w:rsidRPr="00F05270">
        <w:rPr>
          <w:rFonts w:ascii="Arial" w:hAnsi="Arial" w:cs="Arial"/>
          <w:b/>
          <w:bCs/>
          <w:sz w:val="22"/>
          <w:szCs w:val="22"/>
        </w:rPr>
        <w:lastRenderedPageBreak/>
        <w:t>Introduction to Marketing Planning &amp; Practice</w:t>
      </w:r>
    </w:p>
    <w:p w:rsidR="00F05270" w:rsidRPr="00F05270" w:rsidRDefault="00F05270" w:rsidP="00A653DD">
      <w:pPr>
        <w:rPr>
          <w:rFonts w:ascii="Arial" w:hAnsi="Arial" w:cs="Arial"/>
          <w:b/>
          <w:bCs/>
          <w:sz w:val="22"/>
          <w:szCs w:val="22"/>
        </w:rPr>
      </w:pPr>
    </w:p>
    <w:p w:rsidR="00A653DD" w:rsidRPr="00F05270" w:rsidRDefault="00A653DD" w:rsidP="00A653DD">
      <w:pPr>
        <w:rPr>
          <w:rFonts w:ascii="Arial" w:hAnsi="Arial" w:cs="Arial"/>
          <w:sz w:val="22"/>
          <w:szCs w:val="22"/>
        </w:rPr>
      </w:pPr>
      <w:r w:rsidRPr="00F05270">
        <w:rPr>
          <w:rFonts w:ascii="Arial" w:hAnsi="Arial" w:cs="Arial"/>
          <w:sz w:val="22"/>
          <w:szCs w:val="22"/>
        </w:rPr>
        <w:t>Welcome to this generic handbook for Marketing Planning &amp; Practice which has been designed to offer an overview of the module but should be read in conjunction with supplementary information and materials available on the VLE together with information and instructions delivered by the module tutor.</w:t>
      </w:r>
    </w:p>
    <w:p w:rsidR="00A653DD" w:rsidRPr="00F05270" w:rsidRDefault="00A653DD" w:rsidP="00A653DD">
      <w:pPr>
        <w:rPr>
          <w:rFonts w:ascii="Arial" w:hAnsi="Arial" w:cs="Arial"/>
          <w:sz w:val="22"/>
          <w:szCs w:val="22"/>
        </w:rPr>
      </w:pPr>
      <w:r w:rsidRPr="00F05270">
        <w:rPr>
          <w:rFonts w:ascii="Arial" w:hAnsi="Arial" w:cs="Arial"/>
          <w:sz w:val="22"/>
          <w:szCs w:val="22"/>
        </w:rPr>
        <w:t xml:space="preserve">It is intended that the module itself will look at the marketing planning process from a variety of perspectives with the aim of being informative, interesting as well as enlightening. Throughout the module it is anticipated that you will develop in-depth knowledge and understanding of the marketing management process. </w:t>
      </w:r>
    </w:p>
    <w:p w:rsidR="00A653DD" w:rsidRDefault="00A653DD" w:rsidP="00A653DD">
      <w:pPr>
        <w:rPr>
          <w:rFonts w:ascii="Arial" w:hAnsi="Arial" w:cs="Arial"/>
          <w:sz w:val="22"/>
          <w:szCs w:val="22"/>
        </w:rPr>
      </w:pPr>
      <w:r w:rsidRPr="00F05270">
        <w:rPr>
          <w:rFonts w:ascii="Arial" w:hAnsi="Arial" w:cs="Arial"/>
          <w:sz w:val="22"/>
          <w:szCs w:val="22"/>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rsidR="00F05270" w:rsidRPr="00F05270" w:rsidRDefault="00F05270" w:rsidP="00A653DD">
      <w:pPr>
        <w:rPr>
          <w:rFonts w:ascii="Arial" w:hAnsi="Arial" w:cs="Arial"/>
          <w:sz w:val="22"/>
          <w:szCs w:val="22"/>
        </w:rPr>
      </w:pPr>
    </w:p>
    <w:p w:rsidR="00A653DD" w:rsidRPr="00F05270" w:rsidRDefault="00A653DD" w:rsidP="00A653DD">
      <w:pPr>
        <w:pStyle w:val="bullet"/>
        <w:spacing w:before="0"/>
        <w:ind w:left="0" w:firstLine="0"/>
        <w:rPr>
          <w:rFonts w:ascii="Arial" w:hAnsi="Arial" w:cs="Arial"/>
          <w:b/>
          <w:bCs/>
          <w:sz w:val="22"/>
          <w:szCs w:val="22"/>
        </w:rPr>
      </w:pPr>
      <w:r w:rsidRPr="00F05270">
        <w:rPr>
          <w:rFonts w:ascii="Arial" w:hAnsi="Arial" w:cs="Arial"/>
          <w:b/>
          <w:bCs/>
          <w:sz w:val="22"/>
          <w:szCs w:val="22"/>
        </w:rPr>
        <w:t>AIM(S):</w:t>
      </w:r>
    </w:p>
    <w:p w:rsidR="00A653DD" w:rsidRPr="00F05270" w:rsidRDefault="00A653DD" w:rsidP="00A653DD">
      <w:pPr>
        <w:pStyle w:val="bullet"/>
        <w:spacing w:before="0"/>
        <w:ind w:left="0" w:firstLine="0"/>
        <w:rPr>
          <w:rFonts w:ascii="Arial" w:hAnsi="Arial" w:cs="Arial"/>
          <w:b/>
          <w:bCs/>
          <w:sz w:val="22"/>
          <w:szCs w:val="22"/>
        </w:rPr>
      </w:pPr>
    </w:p>
    <w:p w:rsidR="00A653DD" w:rsidRPr="00F05270" w:rsidRDefault="00A653DD" w:rsidP="00A653DD">
      <w:pPr>
        <w:pStyle w:val="bullet"/>
        <w:numPr>
          <w:ilvl w:val="0"/>
          <w:numId w:val="3"/>
        </w:numPr>
        <w:spacing w:before="0"/>
        <w:ind w:left="851" w:hanging="567"/>
        <w:jc w:val="left"/>
        <w:rPr>
          <w:rFonts w:ascii="Arial" w:hAnsi="Arial" w:cs="Arial"/>
          <w:b/>
          <w:bCs/>
          <w:sz w:val="22"/>
          <w:szCs w:val="22"/>
        </w:rPr>
      </w:pPr>
      <w:r w:rsidRPr="00F05270">
        <w:rPr>
          <w:rFonts w:ascii="Arial" w:hAnsi="Arial" w:cs="Arial"/>
          <w:sz w:val="22"/>
          <w:szCs w:val="22"/>
        </w:rPr>
        <w:t xml:space="preserve">To apply the concept of the marketing planning process to a variety of organisational contexts and sectors with a view to producing an innovative, robust strategic marketing plan responsive to market changes </w:t>
      </w:r>
    </w:p>
    <w:p w:rsidR="00A653DD" w:rsidRPr="00F05270" w:rsidRDefault="00A653DD" w:rsidP="00A653DD">
      <w:pPr>
        <w:pStyle w:val="bullet"/>
        <w:spacing w:before="0"/>
        <w:ind w:left="851" w:firstLine="0"/>
        <w:jc w:val="left"/>
        <w:rPr>
          <w:rFonts w:ascii="Arial" w:hAnsi="Arial" w:cs="Arial"/>
          <w:b/>
          <w:bCs/>
          <w:sz w:val="22"/>
          <w:szCs w:val="22"/>
        </w:rPr>
      </w:pPr>
    </w:p>
    <w:p w:rsidR="00A653DD" w:rsidRPr="00F05270" w:rsidRDefault="00A653DD" w:rsidP="00A653DD">
      <w:pPr>
        <w:pStyle w:val="bullet"/>
        <w:numPr>
          <w:ilvl w:val="0"/>
          <w:numId w:val="3"/>
        </w:numPr>
        <w:spacing w:before="0"/>
        <w:ind w:left="851" w:hanging="567"/>
        <w:jc w:val="left"/>
        <w:rPr>
          <w:rFonts w:ascii="Arial" w:hAnsi="Arial" w:cs="Arial"/>
          <w:b/>
          <w:bCs/>
          <w:sz w:val="22"/>
          <w:szCs w:val="22"/>
        </w:rPr>
      </w:pPr>
      <w:r w:rsidRPr="00F05270">
        <w:rPr>
          <w:rFonts w:ascii="Arial" w:hAnsi="Arial" w:cs="Arial"/>
          <w:sz w:val="22"/>
          <w:szCs w:val="22"/>
        </w:rPr>
        <w:t>To assess the challenges posed by a dynamic marketing environment to the needs of the marketing planning process in different organisations</w:t>
      </w:r>
    </w:p>
    <w:p w:rsidR="00A653DD" w:rsidRPr="00F05270" w:rsidRDefault="00A653DD" w:rsidP="00A653DD">
      <w:pPr>
        <w:pStyle w:val="bullet"/>
        <w:spacing w:before="0"/>
        <w:ind w:left="0" w:firstLine="0"/>
        <w:rPr>
          <w:rFonts w:ascii="Arial" w:hAnsi="Arial" w:cs="Arial"/>
          <w:b/>
          <w:bCs/>
          <w:sz w:val="22"/>
          <w:szCs w:val="22"/>
        </w:rPr>
      </w:pPr>
    </w:p>
    <w:p w:rsidR="00A653DD" w:rsidRPr="00F05270" w:rsidRDefault="00A653DD" w:rsidP="00A653DD">
      <w:pPr>
        <w:pStyle w:val="bullet"/>
        <w:spacing w:before="0"/>
        <w:ind w:left="0" w:firstLine="0"/>
        <w:rPr>
          <w:rFonts w:ascii="Arial" w:hAnsi="Arial" w:cs="Arial"/>
          <w:b/>
          <w:bCs/>
          <w:sz w:val="22"/>
          <w:szCs w:val="22"/>
        </w:rPr>
      </w:pPr>
      <w:r w:rsidRPr="00F05270">
        <w:rPr>
          <w:rFonts w:ascii="Arial" w:hAnsi="Arial" w:cs="Arial"/>
          <w:b/>
          <w:bCs/>
          <w:sz w:val="22"/>
          <w:szCs w:val="22"/>
        </w:rPr>
        <w:t>LEARNING OUTCOMES:</w:t>
      </w:r>
    </w:p>
    <w:p w:rsidR="00A653DD" w:rsidRPr="00F05270" w:rsidRDefault="00A653DD" w:rsidP="00A653DD">
      <w:pPr>
        <w:pStyle w:val="bullet"/>
        <w:spacing w:before="0"/>
        <w:ind w:left="0" w:firstLine="0"/>
        <w:rPr>
          <w:rFonts w:ascii="Arial" w:hAnsi="Arial" w:cs="Arial"/>
          <w:b/>
          <w:bCs/>
          <w:sz w:val="22"/>
          <w:szCs w:val="22"/>
        </w:rPr>
      </w:pPr>
    </w:p>
    <w:p w:rsidR="00A653DD" w:rsidRPr="00F05270" w:rsidRDefault="00A653DD" w:rsidP="00A653DD">
      <w:pPr>
        <w:rPr>
          <w:rFonts w:ascii="Arial" w:hAnsi="Arial" w:cs="Arial"/>
          <w:sz w:val="22"/>
          <w:szCs w:val="22"/>
        </w:rPr>
      </w:pPr>
      <w:r w:rsidRPr="00F05270">
        <w:rPr>
          <w:rFonts w:ascii="Arial" w:hAnsi="Arial" w:cs="Arial"/>
          <w:sz w:val="22"/>
          <w:szCs w:val="22"/>
        </w:rPr>
        <w:t>Upon the successful completion of this module, the student should be able to demonstrate the ability to:</w:t>
      </w:r>
    </w:p>
    <w:p w:rsidR="00A653DD" w:rsidRPr="00F05270" w:rsidRDefault="00A653DD" w:rsidP="00A653DD">
      <w:pPr>
        <w:pStyle w:val="ListParagraph"/>
        <w:numPr>
          <w:ilvl w:val="0"/>
          <w:numId w:val="4"/>
        </w:numPr>
        <w:rPr>
          <w:rFonts w:ascii="Arial" w:hAnsi="Arial" w:cs="Arial"/>
          <w:sz w:val="22"/>
          <w:szCs w:val="22"/>
        </w:rPr>
      </w:pPr>
      <w:r w:rsidRPr="00F05270">
        <w:rPr>
          <w:rFonts w:ascii="Arial" w:hAnsi="Arial" w:cs="Arial"/>
          <w:sz w:val="22"/>
          <w:szCs w:val="22"/>
        </w:rPr>
        <w:t>To critically evaluate the external and internal marketing environment through detailed analysis using a variety of traditional and digital marketing audit tools and techniques</w:t>
      </w:r>
    </w:p>
    <w:p w:rsidR="00A653DD" w:rsidRPr="00F05270" w:rsidRDefault="00A653DD" w:rsidP="00A653DD">
      <w:pPr>
        <w:rPr>
          <w:rFonts w:ascii="Arial" w:hAnsi="Arial" w:cs="Arial"/>
          <w:sz w:val="22"/>
          <w:szCs w:val="22"/>
        </w:rPr>
      </w:pPr>
    </w:p>
    <w:p w:rsidR="00A653DD" w:rsidRPr="00F05270" w:rsidRDefault="00A653DD" w:rsidP="00A653DD">
      <w:pPr>
        <w:pStyle w:val="ListParagraph"/>
        <w:numPr>
          <w:ilvl w:val="0"/>
          <w:numId w:val="4"/>
        </w:numPr>
        <w:rPr>
          <w:rFonts w:ascii="Arial" w:hAnsi="Arial" w:cs="Arial"/>
          <w:sz w:val="22"/>
          <w:szCs w:val="22"/>
        </w:rPr>
      </w:pPr>
      <w:r w:rsidRPr="00F05270">
        <w:rPr>
          <w:rFonts w:ascii="Arial" w:hAnsi="Arial" w:cs="Arial"/>
          <w:sz w:val="22"/>
          <w:szCs w:val="22"/>
        </w:rPr>
        <w:t>From the detailed analysis of the internal and external audit, critically appraise the strategic options available for developing creative marketing strategies through segmentation, targeting and positioning taking into consideration key challenges and constraints</w:t>
      </w:r>
    </w:p>
    <w:p w:rsidR="00A653DD" w:rsidRPr="00F05270" w:rsidRDefault="00A653DD" w:rsidP="00A653DD">
      <w:pPr>
        <w:rPr>
          <w:rFonts w:ascii="Arial" w:hAnsi="Arial" w:cs="Arial"/>
          <w:sz w:val="22"/>
          <w:szCs w:val="22"/>
        </w:rPr>
      </w:pPr>
    </w:p>
    <w:p w:rsidR="00A653DD" w:rsidRPr="00F05270" w:rsidRDefault="00A653DD" w:rsidP="00A653DD">
      <w:pPr>
        <w:rPr>
          <w:rFonts w:ascii="Arial" w:hAnsi="Arial" w:cs="Arial"/>
          <w:sz w:val="22"/>
          <w:szCs w:val="22"/>
        </w:rPr>
      </w:pPr>
    </w:p>
    <w:p w:rsidR="00A653DD" w:rsidRDefault="00A653DD" w:rsidP="00A653DD">
      <w:pPr>
        <w:rPr>
          <w:rFonts w:ascii="Arial" w:hAnsi="Arial" w:cs="Arial"/>
          <w:b/>
          <w:bCs/>
          <w:sz w:val="22"/>
          <w:szCs w:val="22"/>
        </w:rPr>
      </w:pPr>
      <w:r w:rsidRPr="00F05270">
        <w:rPr>
          <w:rFonts w:ascii="Arial" w:hAnsi="Arial" w:cs="Arial"/>
          <w:b/>
          <w:bCs/>
          <w:sz w:val="22"/>
          <w:szCs w:val="22"/>
        </w:rPr>
        <w:t>Indicative content</w:t>
      </w:r>
    </w:p>
    <w:p w:rsidR="00F05270" w:rsidRPr="00F05270" w:rsidRDefault="00F05270" w:rsidP="00A653DD">
      <w:pPr>
        <w:rPr>
          <w:rFonts w:ascii="Arial" w:hAnsi="Arial" w:cs="Arial"/>
          <w:b/>
          <w:bCs/>
          <w:sz w:val="22"/>
          <w:szCs w:val="22"/>
        </w:rPr>
      </w:pP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Marketing as a function and orientation and its interface with other organisational functions</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Analysis of a complex and dynamic external environment using a variety of marketing tools and techniques eg PESTEL, Porter’s Five Forces and Strategic Group Mapping.</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Assessment of internal marketing environment using suitable frameworks for analysis eg McKinsey 7S, Value Chain Analysis, to obtain a resource-based view of the organisation</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Responsiveness internally to technological and digital developments in responding to the external environment</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Prioritising issues and executing SWOT analysis</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Marketing strategies for meeting marketing and digital objectives through customer satisfaction</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Marketing strategies providing benefits to customer segments</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 xml:space="preserve">Principles of market segmentation, targeting and positioning (STP) </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Positioning options and their implementation for competitive advantage taking into consideration the marketing mix</w:t>
      </w:r>
    </w:p>
    <w:p w:rsidR="00A653DD" w:rsidRPr="00F05270" w:rsidRDefault="00A653DD" w:rsidP="00A653DD">
      <w:pPr>
        <w:pStyle w:val="ListParagraph"/>
        <w:numPr>
          <w:ilvl w:val="0"/>
          <w:numId w:val="5"/>
        </w:numPr>
        <w:rPr>
          <w:rFonts w:ascii="Arial" w:hAnsi="Arial" w:cs="Arial"/>
          <w:sz w:val="22"/>
          <w:szCs w:val="22"/>
        </w:rPr>
      </w:pPr>
      <w:r w:rsidRPr="00F05270">
        <w:rPr>
          <w:rFonts w:ascii="Arial" w:hAnsi="Arial" w:cs="Arial"/>
          <w:sz w:val="22"/>
          <w:szCs w:val="22"/>
        </w:rPr>
        <w:t>Production of a marketing plan to achieve an organisation’s objectives with consideration given to monitoring, measurement and control.</w:t>
      </w:r>
    </w:p>
    <w:p w:rsidR="00A653DD" w:rsidRDefault="00A653DD" w:rsidP="00A653DD">
      <w:pPr>
        <w:rPr>
          <w:rFonts w:asciiTheme="minorHAnsi" w:hAnsiTheme="minorHAnsi"/>
          <w:b/>
          <w:bCs/>
          <w:sz w:val="24"/>
          <w:szCs w:val="24"/>
          <w:u w:val="single"/>
        </w:rPr>
      </w:pPr>
    </w:p>
    <w:p w:rsidR="00A653DD" w:rsidRDefault="00A653DD" w:rsidP="00A653DD">
      <w:pPr>
        <w:rPr>
          <w:rFonts w:asciiTheme="minorHAnsi" w:hAnsiTheme="minorHAnsi"/>
          <w:b/>
          <w:bCs/>
          <w:sz w:val="24"/>
          <w:szCs w:val="24"/>
          <w:u w:val="single"/>
        </w:rPr>
      </w:pPr>
    </w:p>
    <w:p w:rsidR="00A653DD" w:rsidRDefault="00A653DD" w:rsidP="00A653DD">
      <w:pPr>
        <w:rPr>
          <w:rFonts w:asciiTheme="minorHAnsi" w:hAnsiTheme="minorHAnsi"/>
          <w:b/>
          <w:bCs/>
          <w:sz w:val="24"/>
          <w:szCs w:val="24"/>
          <w:u w:val="single"/>
        </w:rPr>
      </w:pPr>
    </w:p>
    <w:p w:rsidR="00A653DD" w:rsidRDefault="00A653DD" w:rsidP="00A653DD">
      <w:pPr>
        <w:rPr>
          <w:rFonts w:asciiTheme="minorHAnsi" w:hAnsiTheme="minorHAnsi"/>
          <w:b/>
          <w:bCs/>
          <w:sz w:val="24"/>
          <w:szCs w:val="24"/>
          <w:u w:val="single"/>
        </w:rPr>
      </w:pPr>
    </w:p>
    <w:p w:rsidR="00A653DD" w:rsidRDefault="00A653DD" w:rsidP="00A653DD">
      <w:pPr>
        <w:rPr>
          <w:rFonts w:asciiTheme="minorHAnsi" w:hAnsiTheme="minorHAnsi"/>
          <w:b/>
          <w:bCs/>
          <w:sz w:val="24"/>
          <w:szCs w:val="24"/>
          <w:u w:val="single"/>
        </w:rPr>
      </w:pPr>
    </w:p>
    <w:p w:rsidR="00A653DD" w:rsidRPr="00F05270" w:rsidRDefault="00A653DD" w:rsidP="00A653DD">
      <w:pPr>
        <w:rPr>
          <w:rFonts w:ascii="Arial" w:hAnsi="Arial" w:cs="Arial"/>
          <w:bCs/>
          <w:sz w:val="22"/>
          <w:szCs w:val="22"/>
        </w:rPr>
      </w:pPr>
      <w:r w:rsidRPr="00F05270">
        <w:rPr>
          <w:rFonts w:ascii="Arial" w:hAnsi="Arial" w:cs="Arial"/>
          <w:b/>
          <w:bCs/>
          <w:sz w:val="22"/>
          <w:szCs w:val="22"/>
          <w:u w:val="single"/>
        </w:rPr>
        <w:lastRenderedPageBreak/>
        <w:t>Lecture Programme 201</w:t>
      </w:r>
      <w:r w:rsidRPr="00F05270">
        <w:rPr>
          <w:rFonts w:ascii="Arial" w:hAnsi="Arial" w:cs="Arial"/>
          <w:b/>
          <w:bCs/>
          <w:sz w:val="22"/>
          <w:szCs w:val="22"/>
          <w:u w:val="single"/>
        </w:rPr>
        <w:t>8</w:t>
      </w:r>
      <w:r w:rsidRPr="00F05270">
        <w:rPr>
          <w:rFonts w:ascii="Arial" w:hAnsi="Arial" w:cs="Arial"/>
          <w:b/>
          <w:bCs/>
          <w:sz w:val="22"/>
          <w:szCs w:val="22"/>
          <w:u w:val="single"/>
        </w:rPr>
        <w:t>-1</w:t>
      </w:r>
      <w:r w:rsidRPr="00F05270">
        <w:rPr>
          <w:rFonts w:ascii="Arial" w:hAnsi="Arial" w:cs="Arial"/>
          <w:b/>
          <w:bCs/>
          <w:sz w:val="22"/>
          <w:szCs w:val="22"/>
          <w:u w:val="single"/>
        </w:rPr>
        <w:t>9</w:t>
      </w:r>
      <w:r w:rsidRPr="00F05270">
        <w:rPr>
          <w:rFonts w:ascii="Arial" w:hAnsi="Arial" w:cs="Arial"/>
          <w:b/>
          <w:bCs/>
          <w:sz w:val="22"/>
          <w:szCs w:val="22"/>
          <w:u w:val="single"/>
        </w:rPr>
        <w:t xml:space="preserve"> </w:t>
      </w:r>
      <w:r w:rsidRPr="00F05270">
        <w:rPr>
          <w:rFonts w:ascii="Arial" w:hAnsi="Arial" w:cs="Arial"/>
          <w:b/>
          <w:bCs/>
          <w:sz w:val="22"/>
          <w:szCs w:val="22"/>
          <w:u w:val="single"/>
        </w:rPr>
        <w:br/>
      </w:r>
      <w:r w:rsidRPr="00F05270">
        <w:rPr>
          <w:rFonts w:ascii="Arial" w:hAnsi="Arial" w:cs="Arial"/>
          <w:bCs/>
          <w:sz w:val="22"/>
          <w:szCs w:val="22"/>
        </w:rPr>
        <w:t>To be distributed during first lecture and will be made available on Moodle however indicative content is as follows:</w:t>
      </w:r>
    </w:p>
    <w:tbl>
      <w:tblPr>
        <w:tblW w:w="9345" w:type="dxa"/>
        <w:tblInd w:w="-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60"/>
        <w:gridCol w:w="7585"/>
      </w:tblGrid>
      <w:tr w:rsidR="00A653DD" w:rsidRPr="00F05270" w:rsidTr="00CF0A19">
        <w:trPr>
          <w:trHeight w:val="501"/>
        </w:trPr>
        <w:tc>
          <w:tcPr>
            <w:tcW w:w="1760" w:type="dxa"/>
            <w:tcBorders>
              <w:top w:val="single" w:sz="6" w:space="0" w:color="auto"/>
              <w:left w:val="single" w:sz="6" w:space="0" w:color="auto"/>
              <w:bottom w:val="single" w:sz="6" w:space="0" w:color="auto"/>
              <w:right w:val="single" w:sz="6" w:space="0" w:color="auto"/>
            </w:tcBorders>
            <w:shd w:val="pct20" w:color="auto" w:fill="auto"/>
            <w:hideMark/>
          </w:tcPr>
          <w:p w:rsidR="00A653DD" w:rsidRPr="00F05270" w:rsidRDefault="00A653DD" w:rsidP="00CF0A19">
            <w:pPr>
              <w:jc w:val="center"/>
              <w:rPr>
                <w:rFonts w:ascii="Arial" w:hAnsi="Arial" w:cs="Arial"/>
                <w:b/>
                <w:sz w:val="22"/>
                <w:szCs w:val="22"/>
              </w:rPr>
            </w:pPr>
            <w:r w:rsidRPr="00F05270">
              <w:rPr>
                <w:rFonts w:ascii="Arial" w:hAnsi="Arial" w:cs="Arial"/>
                <w:b/>
                <w:sz w:val="22"/>
                <w:szCs w:val="22"/>
              </w:rPr>
              <w:t>Week no.</w:t>
            </w:r>
          </w:p>
        </w:tc>
        <w:tc>
          <w:tcPr>
            <w:tcW w:w="7585" w:type="dxa"/>
            <w:tcBorders>
              <w:top w:val="single" w:sz="6" w:space="0" w:color="auto"/>
              <w:left w:val="single" w:sz="6" w:space="0" w:color="auto"/>
              <w:bottom w:val="single" w:sz="6" w:space="0" w:color="auto"/>
              <w:right w:val="single" w:sz="6" w:space="0" w:color="auto"/>
            </w:tcBorders>
            <w:shd w:val="pct20" w:color="auto" w:fill="auto"/>
            <w:hideMark/>
          </w:tcPr>
          <w:p w:rsidR="00A653DD" w:rsidRPr="00F05270" w:rsidRDefault="00A653DD" w:rsidP="00CF0A19">
            <w:pPr>
              <w:keepNext/>
              <w:jc w:val="center"/>
              <w:outlineLvl w:val="1"/>
              <w:rPr>
                <w:rFonts w:ascii="Arial" w:eastAsiaTheme="minorEastAsia" w:hAnsi="Arial" w:cs="Arial"/>
                <w:b/>
                <w:sz w:val="22"/>
                <w:szCs w:val="22"/>
                <w:lang w:val="en-US"/>
              </w:rPr>
            </w:pPr>
            <w:r w:rsidRPr="00F05270">
              <w:rPr>
                <w:rFonts w:ascii="Arial" w:eastAsiaTheme="minorEastAsia" w:hAnsi="Arial" w:cs="Arial"/>
                <w:b/>
                <w:sz w:val="22"/>
                <w:szCs w:val="22"/>
                <w:lang w:val="en-US"/>
              </w:rPr>
              <w:t>Lecture Topic</w:t>
            </w:r>
          </w:p>
        </w:tc>
      </w:tr>
      <w:tr w:rsidR="00A653DD" w:rsidRPr="00F05270" w:rsidTr="00CF0A19">
        <w:trPr>
          <w:trHeight w:val="501"/>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1,2,3</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Introduction - What is marketing, planning concepts, basis of planning</w:t>
            </w:r>
          </w:p>
        </w:tc>
      </w:tr>
      <w:tr w:rsidR="00A653DD" w:rsidRPr="00F05270" w:rsidTr="00CF0A19">
        <w:trPr>
          <w:trHeight w:val="501"/>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4,5</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The external environment – macro and micro</w:t>
            </w:r>
          </w:p>
        </w:tc>
      </w:tr>
      <w:tr w:rsidR="00A653DD" w:rsidRPr="00F05270" w:rsidTr="00CF0A19">
        <w:trPr>
          <w:trHeight w:val="366"/>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6</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The internal analysis  </w:t>
            </w:r>
          </w:p>
        </w:tc>
      </w:tr>
      <w:tr w:rsidR="00A653DD" w:rsidRPr="00F05270" w:rsidTr="00CF0A19">
        <w:trPr>
          <w:trHeight w:val="274"/>
        </w:trPr>
        <w:tc>
          <w:tcPr>
            <w:tcW w:w="1760" w:type="dxa"/>
            <w:tcBorders>
              <w:top w:val="single" w:sz="6" w:space="0" w:color="auto"/>
              <w:left w:val="single" w:sz="6" w:space="0" w:color="auto"/>
              <w:bottom w:val="single" w:sz="6" w:space="0" w:color="auto"/>
              <w:right w:val="single" w:sz="6" w:space="0" w:color="auto"/>
            </w:tcBorders>
            <w:shd w:val="clear" w:color="auto" w:fill="FFFFFF"/>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7</w:t>
            </w:r>
          </w:p>
        </w:tc>
        <w:tc>
          <w:tcPr>
            <w:tcW w:w="7585" w:type="dxa"/>
            <w:tcBorders>
              <w:top w:val="single" w:sz="6" w:space="0" w:color="auto"/>
              <w:left w:val="single" w:sz="6" w:space="0" w:color="auto"/>
              <w:bottom w:val="single" w:sz="6" w:space="0" w:color="auto"/>
              <w:right w:val="single" w:sz="6" w:space="0" w:color="auto"/>
            </w:tcBorders>
            <w:shd w:val="clear" w:color="auto" w:fill="FFFFFF"/>
            <w:hideMark/>
          </w:tcPr>
          <w:p w:rsidR="00A653DD" w:rsidRPr="00F05270" w:rsidRDefault="00A653DD" w:rsidP="00CF0A19">
            <w:pPr>
              <w:autoSpaceDN w:val="0"/>
              <w:rPr>
                <w:rFonts w:ascii="Arial" w:hAnsi="Arial" w:cs="Arial"/>
                <w:sz w:val="22"/>
                <w:szCs w:val="22"/>
              </w:rPr>
            </w:pPr>
            <w:r w:rsidRPr="00F05270">
              <w:rPr>
                <w:rFonts w:ascii="Arial" w:hAnsi="Arial" w:cs="Arial"/>
                <w:sz w:val="22"/>
                <w:szCs w:val="22"/>
              </w:rPr>
              <w:t xml:space="preserve">Tools of analysis  </w:t>
            </w:r>
          </w:p>
        </w:tc>
      </w:tr>
      <w:tr w:rsidR="00A653DD" w:rsidRPr="00F05270" w:rsidTr="00CF0A19">
        <w:trPr>
          <w:trHeight w:val="421"/>
        </w:trPr>
        <w:tc>
          <w:tcPr>
            <w:tcW w:w="1760" w:type="dxa"/>
            <w:tcBorders>
              <w:top w:val="nil"/>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8</w:t>
            </w:r>
          </w:p>
        </w:tc>
        <w:tc>
          <w:tcPr>
            <w:tcW w:w="7585" w:type="dxa"/>
            <w:tcBorders>
              <w:top w:val="nil"/>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Segmentation  </w:t>
            </w:r>
          </w:p>
        </w:tc>
      </w:tr>
      <w:tr w:rsidR="00A653DD" w:rsidRPr="00F05270" w:rsidTr="00CF0A19">
        <w:trPr>
          <w:trHeight w:val="474"/>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9</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Strategic Intentions  </w:t>
            </w:r>
          </w:p>
        </w:tc>
      </w:tr>
      <w:tr w:rsidR="00A653DD" w:rsidRPr="00F05270" w:rsidTr="00CF0A19">
        <w:trPr>
          <w:trHeight w:val="412"/>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10</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Strategic Choices  </w:t>
            </w:r>
          </w:p>
        </w:tc>
      </w:tr>
      <w:tr w:rsidR="00A653DD" w:rsidRPr="00F05270" w:rsidTr="00CF0A19">
        <w:trPr>
          <w:trHeight w:val="417"/>
        </w:trPr>
        <w:tc>
          <w:tcPr>
            <w:tcW w:w="1760"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11</w:t>
            </w:r>
          </w:p>
        </w:tc>
        <w:tc>
          <w:tcPr>
            <w:tcW w:w="7585" w:type="dxa"/>
            <w:tcBorders>
              <w:top w:val="single" w:sz="6" w:space="0" w:color="auto"/>
              <w:left w:val="single" w:sz="6" w:space="0" w:color="auto"/>
              <w:bottom w:val="single" w:sz="6"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Competitive Advantage  </w:t>
            </w:r>
          </w:p>
        </w:tc>
      </w:tr>
      <w:tr w:rsidR="00A653DD" w:rsidRPr="00F05270" w:rsidTr="00CF0A19">
        <w:trPr>
          <w:trHeight w:val="442"/>
        </w:trPr>
        <w:tc>
          <w:tcPr>
            <w:tcW w:w="1760" w:type="dxa"/>
            <w:tcBorders>
              <w:top w:val="single" w:sz="6" w:space="0" w:color="auto"/>
              <w:left w:val="single" w:sz="6" w:space="0" w:color="auto"/>
              <w:bottom w:val="single" w:sz="4" w:space="0" w:color="auto"/>
              <w:right w:val="single" w:sz="6" w:space="0" w:color="auto"/>
            </w:tcBorders>
            <w:shd w:val="clear" w:color="auto" w:fill="FFFFFF"/>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12</w:t>
            </w:r>
          </w:p>
        </w:tc>
        <w:tc>
          <w:tcPr>
            <w:tcW w:w="7585" w:type="dxa"/>
            <w:tcBorders>
              <w:top w:val="single" w:sz="6" w:space="0" w:color="auto"/>
              <w:left w:val="single" w:sz="6" w:space="0" w:color="auto"/>
              <w:bottom w:val="single" w:sz="4" w:space="0" w:color="auto"/>
              <w:right w:val="single" w:sz="6" w:space="0" w:color="auto"/>
            </w:tcBorders>
            <w:shd w:val="clear" w:color="auto" w:fill="FFFFFF"/>
            <w:hideMark/>
          </w:tcPr>
          <w:p w:rsidR="00A653DD" w:rsidRPr="00F05270" w:rsidRDefault="00A653DD" w:rsidP="00CF0A19">
            <w:pPr>
              <w:rPr>
                <w:rFonts w:ascii="Arial" w:hAnsi="Arial" w:cs="Arial"/>
                <w:sz w:val="22"/>
                <w:szCs w:val="22"/>
              </w:rPr>
            </w:pPr>
            <w:r w:rsidRPr="00F05270">
              <w:rPr>
                <w:rFonts w:ascii="Arial" w:hAnsi="Arial" w:cs="Arial"/>
                <w:sz w:val="22"/>
                <w:szCs w:val="22"/>
              </w:rPr>
              <w:t>The marketing mix</w:t>
            </w:r>
          </w:p>
        </w:tc>
      </w:tr>
      <w:tr w:rsidR="00A653DD" w:rsidRPr="00F05270" w:rsidTr="00CF0A19">
        <w:trPr>
          <w:trHeight w:val="501"/>
        </w:trPr>
        <w:tc>
          <w:tcPr>
            <w:tcW w:w="1760" w:type="dxa"/>
            <w:tcBorders>
              <w:top w:val="single" w:sz="4" w:space="0" w:color="auto"/>
              <w:left w:val="single" w:sz="4" w:space="0" w:color="auto"/>
              <w:bottom w:val="single" w:sz="4" w:space="0" w:color="auto"/>
              <w:right w:val="single" w:sz="4"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13</w:t>
            </w:r>
          </w:p>
        </w:tc>
        <w:tc>
          <w:tcPr>
            <w:tcW w:w="7585" w:type="dxa"/>
            <w:tcBorders>
              <w:top w:val="single" w:sz="4" w:space="0" w:color="auto"/>
              <w:left w:val="single" w:sz="4" w:space="0" w:color="auto"/>
              <w:bottom w:val="single" w:sz="4" w:space="0" w:color="auto"/>
              <w:right w:val="single" w:sz="6" w:space="0" w:color="auto"/>
            </w:tcBorders>
            <w:hideMark/>
          </w:tcPr>
          <w:p w:rsidR="00A653DD" w:rsidRPr="00F05270" w:rsidRDefault="00A653DD" w:rsidP="00CF0A19">
            <w:pPr>
              <w:rPr>
                <w:rFonts w:ascii="Arial" w:hAnsi="Arial" w:cs="Arial"/>
                <w:sz w:val="22"/>
                <w:szCs w:val="22"/>
              </w:rPr>
            </w:pPr>
            <w:r w:rsidRPr="00F05270">
              <w:rPr>
                <w:rFonts w:ascii="Arial" w:hAnsi="Arial" w:cs="Arial"/>
                <w:sz w:val="22"/>
                <w:szCs w:val="22"/>
              </w:rPr>
              <w:t xml:space="preserve">Control &amp; evaluation  </w:t>
            </w:r>
          </w:p>
        </w:tc>
      </w:tr>
      <w:tr w:rsidR="00A653DD" w:rsidRPr="00F05270" w:rsidTr="00CF0A19">
        <w:trPr>
          <w:trHeight w:val="431"/>
        </w:trPr>
        <w:tc>
          <w:tcPr>
            <w:tcW w:w="1760" w:type="dxa"/>
            <w:tcBorders>
              <w:top w:val="single" w:sz="4" w:space="0" w:color="auto"/>
              <w:left w:val="single" w:sz="4" w:space="0" w:color="auto"/>
              <w:bottom w:val="single" w:sz="4" w:space="0" w:color="auto"/>
              <w:right w:val="single" w:sz="4" w:space="0" w:color="auto"/>
            </w:tcBorders>
            <w:hideMark/>
          </w:tcPr>
          <w:p w:rsidR="00A653DD" w:rsidRPr="00F05270" w:rsidRDefault="00A653DD" w:rsidP="00CF0A19">
            <w:pPr>
              <w:jc w:val="center"/>
              <w:rPr>
                <w:rFonts w:ascii="Arial" w:hAnsi="Arial" w:cs="Arial"/>
                <w:sz w:val="22"/>
                <w:szCs w:val="22"/>
              </w:rPr>
            </w:pPr>
            <w:r w:rsidRPr="00F05270">
              <w:rPr>
                <w:rFonts w:ascii="Arial" w:hAnsi="Arial" w:cs="Arial"/>
                <w:sz w:val="22"/>
                <w:szCs w:val="22"/>
              </w:rPr>
              <w:t>14, 15</w:t>
            </w:r>
          </w:p>
        </w:tc>
        <w:tc>
          <w:tcPr>
            <w:tcW w:w="7585" w:type="dxa"/>
            <w:tcBorders>
              <w:top w:val="single" w:sz="4" w:space="0" w:color="auto"/>
              <w:left w:val="single" w:sz="4" w:space="0" w:color="auto"/>
              <w:bottom w:val="single" w:sz="4" w:space="0" w:color="auto"/>
              <w:right w:val="single" w:sz="6" w:space="0" w:color="auto"/>
            </w:tcBorders>
            <w:hideMark/>
          </w:tcPr>
          <w:p w:rsidR="00A653DD" w:rsidRPr="00F05270" w:rsidRDefault="00A653DD" w:rsidP="00CF0A19">
            <w:pPr>
              <w:rPr>
                <w:rFonts w:ascii="Arial" w:hAnsi="Arial" w:cs="Arial"/>
                <w:b/>
                <w:sz w:val="22"/>
                <w:szCs w:val="22"/>
              </w:rPr>
            </w:pPr>
            <w:r w:rsidRPr="00F05270">
              <w:rPr>
                <w:rFonts w:ascii="Arial" w:hAnsi="Arial" w:cs="Arial"/>
                <w:b/>
                <w:sz w:val="22"/>
                <w:szCs w:val="22"/>
              </w:rPr>
              <w:t>Revision and consolidation.</w:t>
            </w:r>
          </w:p>
        </w:tc>
      </w:tr>
    </w:tbl>
    <w:p w:rsidR="00A653DD" w:rsidRPr="002705BF" w:rsidRDefault="00A653DD" w:rsidP="00A653DD">
      <w:pPr>
        <w:rPr>
          <w:rFonts w:asciiTheme="minorHAnsi" w:hAnsiTheme="minorHAnsi"/>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A653DD" w:rsidRDefault="00A653DD" w:rsidP="00A653DD">
      <w:pPr>
        <w:rPr>
          <w:rFonts w:asciiTheme="minorHAnsi" w:hAnsiTheme="minorHAnsi"/>
          <w:b/>
          <w:bCs/>
          <w:sz w:val="24"/>
          <w:szCs w:val="24"/>
        </w:rPr>
      </w:pPr>
    </w:p>
    <w:p w:rsidR="00F05270" w:rsidRDefault="00F05270" w:rsidP="00A653DD">
      <w:pPr>
        <w:rPr>
          <w:rFonts w:ascii="Arial" w:hAnsi="Arial" w:cs="Arial"/>
          <w:b/>
          <w:bCs/>
          <w:sz w:val="22"/>
          <w:szCs w:val="22"/>
        </w:rPr>
      </w:pPr>
    </w:p>
    <w:p w:rsidR="00A653DD" w:rsidRPr="00F05270" w:rsidRDefault="00A653DD" w:rsidP="00A653DD">
      <w:pPr>
        <w:rPr>
          <w:rFonts w:ascii="Arial" w:hAnsi="Arial" w:cs="Arial"/>
          <w:b/>
          <w:bCs/>
          <w:sz w:val="22"/>
          <w:szCs w:val="22"/>
        </w:rPr>
      </w:pPr>
      <w:r w:rsidRPr="00F05270">
        <w:rPr>
          <w:rFonts w:ascii="Arial" w:hAnsi="Arial" w:cs="Arial"/>
          <w:b/>
          <w:bCs/>
          <w:sz w:val="22"/>
          <w:szCs w:val="22"/>
        </w:rPr>
        <w:t>Reading List</w:t>
      </w:r>
    </w:p>
    <w:p w:rsidR="00A653DD" w:rsidRPr="00F05270" w:rsidRDefault="00A653DD" w:rsidP="00A653DD">
      <w:pPr>
        <w:pStyle w:val="heading"/>
        <w:spacing w:before="0" w:after="0"/>
        <w:rPr>
          <w:rFonts w:ascii="Arial" w:hAnsi="Arial" w:cs="Arial"/>
          <w:sz w:val="22"/>
          <w:szCs w:val="22"/>
        </w:rPr>
      </w:pPr>
      <w:r w:rsidRPr="00F05270">
        <w:rPr>
          <w:rFonts w:ascii="Arial" w:hAnsi="Arial" w:cs="Arial"/>
          <w:sz w:val="22"/>
          <w:szCs w:val="22"/>
        </w:rPr>
        <w:lastRenderedPageBreak/>
        <w:t>Essential</w:t>
      </w:r>
    </w:p>
    <w:p w:rsidR="00A653DD" w:rsidRPr="00F05270" w:rsidRDefault="00A653DD" w:rsidP="00A653DD">
      <w:pPr>
        <w:pStyle w:val="heading"/>
        <w:spacing w:before="0" w:after="0"/>
        <w:ind w:left="0" w:firstLine="0"/>
        <w:rPr>
          <w:rFonts w:ascii="Arial" w:hAnsi="Arial" w:cs="Arial"/>
          <w:sz w:val="22"/>
          <w:szCs w:val="22"/>
        </w:rPr>
      </w:pPr>
    </w:p>
    <w:p w:rsidR="00A653DD" w:rsidRPr="00F05270" w:rsidRDefault="00A653DD" w:rsidP="00A653DD">
      <w:pPr>
        <w:pStyle w:val="Default"/>
        <w:numPr>
          <w:ilvl w:val="0"/>
          <w:numId w:val="6"/>
        </w:numPr>
        <w:jc w:val="both"/>
        <w:rPr>
          <w:rFonts w:ascii="Arial" w:hAnsi="Arial" w:cs="Arial"/>
          <w:sz w:val="22"/>
          <w:szCs w:val="22"/>
        </w:rPr>
      </w:pPr>
      <w:r w:rsidRPr="00F05270">
        <w:rPr>
          <w:rFonts w:ascii="Arial" w:hAnsi="Arial" w:cs="Arial"/>
          <w:sz w:val="22"/>
          <w:szCs w:val="22"/>
        </w:rPr>
        <w:t xml:space="preserve">Dibb, S. and Simkin, L. (2008) </w:t>
      </w:r>
      <w:r w:rsidRPr="00F05270">
        <w:rPr>
          <w:rFonts w:ascii="Arial" w:hAnsi="Arial" w:cs="Arial"/>
          <w:b/>
          <w:bCs/>
          <w:i/>
          <w:iCs/>
          <w:sz w:val="22"/>
          <w:szCs w:val="22"/>
        </w:rPr>
        <w:t xml:space="preserve">Marketing planning. </w:t>
      </w:r>
      <w:r w:rsidRPr="00F05270">
        <w:rPr>
          <w:rFonts w:ascii="Arial" w:hAnsi="Arial" w:cs="Arial"/>
          <w:sz w:val="22"/>
          <w:szCs w:val="22"/>
        </w:rPr>
        <w:t xml:space="preserve">London, Cengage. [ISBN 97818448078267] </w:t>
      </w:r>
    </w:p>
    <w:p w:rsidR="00A653DD" w:rsidRPr="00F05270" w:rsidRDefault="00A653DD" w:rsidP="00A653DD">
      <w:pPr>
        <w:pStyle w:val="Default"/>
        <w:numPr>
          <w:ilvl w:val="0"/>
          <w:numId w:val="6"/>
        </w:numPr>
        <w:jc w:val="both"/>
        <w:rPr>
          <w:rFonts w:ascii="Arial" w:hAnsi="Arial" w:cs="Arial"/>
          <w:sz w:val="22"/>
          <w:szCs w:val="22"/>
        </w:rPr>
      </w:pPr>
      <w:r w:rsidRPr="00F05270">
        <w:rPr>
          <w:rFonts w:ascii="Arial" w:hAnsi="Arial" w:cs="Arial"/>
          <w:sz w:val="22"/>
          <w:szCs w:val="22"/>
        </w:rPr>
        <w:t xml:space="preserve">Drummond, G., Ensor, J. and Ashford, R. (2007) </w:t>
      </w:r>
      <w:r w:rsidRPr="00F05270">
        <w:rPr>
          <w:rFonts w:ascii="Arial" w:hAnsi="Arial" w:cs="Arial"/>
          <w:b/>
          <w:bCs/>
          <w:i/>
          <w:iCs/>
          <w:sz w:val="22"/>
          <w:szCs w:val="22"/>
        </w:rPr>
        <w:t>Strategic marketing: planning and control</w:t>
      </w:r>
      <w:r w:rsidRPr="00F05270">
        <w:rPr>
          <w:rFonts w:ascii="Arial" w:hAnsi="Arial" w:cs="Arial"/>
          <w:b/>
          <w:bCs/>
          <w:sz w:val="22"/>
          <w:szCs w:val="22"/>
        </w:rPr>
        <w:t xml:space="preserve">. </w:t>
      </w:r>
      <w:r w:rsidRPr="00F05270">
        <w:rPr>
          <w:rFonts w:ascii="Arial" w:hAnsi="Arial" w:cs="Arial"/>
          <w:sz w:val="22"/>
          <w:szCs w:val="22"/>
        </w:rPr>
        <w:t xml:space="preserve">3rd edition. Oxford, Butterworth Heinemann. [ISBN 9780750682718] </w:t>
      </w:r>
    </w:p>
    <w:p w:rsidR="00A653DD" w:rsidRPr="00F05270" w:rsidRDefault="00A653DD" w:rsidP="00A653DD">
      <w:pPr>
        <w:pStyle w:val="Default"/>
        <w:numPr>
          <w:ilvl w:val="0"/>
          <w:numId w:val="6"/>
        </w:numPr>
        <w:jc w:val="both"/>
        <w:rPr>
          <w:rFonts w:ascii="Arial" w:hAnsi="Arial" w:cs="Arial"/>
          <w:sz w:val="22"/>
          <w:szCs w:val="22"/>
        </w:rPr>
      </w:pPr>
      <w:r w:rsidRPr="00F05270">
        <w:rPr>
          <w:rFonts w:ascii="Arial" w:hAnsi="Arial" w:cs="Arial"/>
          <w:sz w:val="22"/>
          <w:szCs w:val="22"/>
        </w:rPr>
        <w:t xml:space="preserve">Johnson, G. and Scholes, K. (2010) </w:t>
      </w:r>
      <w:r w:rsidRPr="00F05270">
        <w:rPr>
          <w:rFonts w:ascii="Arial" w:hAnsi="Arial" w:cs="Arial"/>
          <w:b/>
          <w:bCs/>
          <w:i/>
          <w:iCs/>
          <w:sz w:val="22"/>
          <w:szCs w:val="22"/>
        </w:rPr>
        <w:t xml:space="preserve">Exploring strategy. </w:t>
      </w:r>
      <w:r w:rsidRPr="00F05270">
        <w:rPr>
          <w:rFonts w:ascii="Arial" w:hAnsi="Arial" w:cs="Arial"/>
          <w:sz w:val="22"/>
          <w:szCs w:val="22"/>
        </w:rPr>
        <w:t xml:space="preserve">9th edition. Harlow, Prentice Hall. [ISBN 9780273737025] </w:t>
      </w:r>
    </w:p>
    <w:p w:rsidR="00A653DD" w:rsidRPr="00F05270" w:rsidRDefault="00A653DD" w:rsidP="00A653DD">
      <w:pPr>
        <w:pStyle w:val="Default"/>
        <w:numPr>
          <w:ilvl w:val="0"/>
          <w:numId w:val="6"/>
        </w:numPr>
        <w:jc w:val="both"/>
        <w:rPr>
          <w:rFonts w:ascii="Arial" w:hAnsi="Arial" w:cs="Arial"/>
          <w:sz w:val="22"/>
          <w:szCs w:val="22"/>
        </w:rPr>
      </w:pPr>
      <w:r w:rsidRPr="00F05270">
        <w:rPr>
          <w:rFonts w:ascii="Arial" w:hAnsi="Arial" w:cs="Arial"/>
          <w:sz w:val="22"/>
          <w:szCs w:val="22"/>
        </w:rPr>
        <w:t xml:space="preserve">Kotler, P., Keller, K.L., Brady, M., Goodman, M. and Hansen, T. (2012) </w:t>
      </w:r>
      <w:r w:rsidRPr="00F05270">
        <w:rPr>
          <w:rFonts w:ascii="Arial" w:hAnsi="Arial" w:cs="Arial"/>
          <w:b/>
          <w:bCs/>
          <w:i/>
          <w:iCs/>
          <w:sz w:val="22"/>
          <w:szCs w:val="22"/>
        </w:rPr>
        <w:t xml:space="preserve">Marketing management. </w:t>
      </w:r>
      <w:r w:rsidRPr="00F05270">
        <w:rPr>
          <w:rFonts w:ascii="Arial" w:hAnsi="Arial" w:cs="Arial"/>
          <w:sz w:val="22"/>
          <w:szCs w:val="22"/>
        </w:rPr>
        <w:t xml:space="preserve">2nd edition. Harlow, Pearson. [ISBN 978-0273743613] </w:t>
      </w:r>
    </w:p>
    <w:p w:rsidR="00A653DD" w:rsidRPr="00F05270" w:rsidRDefault="00A653DD" w:rsidP="00A653DD">
      <w:pPr>
        <w:numPr>
          <w:ilvl w:val="0"/>
          <w:numId w:val="6"/>
        </w:numPr>
        <w:overflowPunct w:val="0"/>
        <w:autoSpaceDE w:val="0"/>
        <w:autoSpaceDN w:val="0"/>
        <w:adjustRightInd w:val="0"/>
        <w:jc w:val="both"/>
        <w:textAlignment w:val="baseline"/>
        <w:rPr>
          <w:rFonts w:ascii="Arial" w:hAnsi="Arial" w:cs="Arial"/>
          <w:sz w:val="22"/>
          <w:szCs w:val="22"/>
        </w:rPr>
      </w:pPr>
      <w:r w:rsidRPr="00F05270">
        <w:rPr>
          <w:rFonts w:ascii="Arial" w:hAnsi="Arial" w:cs="Arial"/>
          <w:sz w:val="22"/>
          <w:szCs w:val="22"/>
        </w:rPr>
        <w:t xml:space="preserve">McDonald, M. (2011) </w:t>
      </w:r>
      <w:r w:rsidRPr="00F05270">
        <w:rPr>
          <w:rFonts w:ascii="Arial" w:hAnsi="Arial" w:cs="Arial"/>
          <w:b/>
          <w:bCs/>
          <w:i/>
          <w:iCs/>
          <w:sz w:val="22"/>
          <w:szCs w:val="22"/>
        </w:rPr>
        <w:t xml:space="preserve">Marketing plans: how to prepare then, how to use them. </w:t>
      </w:r>
      <w:r w:rsidRPr="00F05270">
        <w:rPr>
          <w:rFonts w:ascii="Arial" w:hAnsi="Arial" w:cs="Arial"/>
          <w:sz w:val="22"/>
          <w:szCs w:val="22"/>
        </w:rPr>
        <w:t xml:space="preserve">7th edition. Chichester, John Wiley. [ISBN 9780470669976] </w:t>
      </w:r>
    </w:p>
    <w:p w:rsidR="00A653DD" w:rsidRPr="00F05270" w:rsidRDefault="00A653DD" w:rsidP="00A653DD">
      <w:pPr>
        <w:pStyle w:val="heading"/>
        <w:spacing w:before="0" w:after="0"/>
        <w:rPr>
          <w:rFonts w:ascii="Arial" w:eastAsia="Calibri" w:hAnsi="Arial" w:cs="Arial"/>
          <w:sz w:val="22"/>
          <w:szCs w:val="22"/>
          <w:lang w:eastAsia="en-US"/>
        </w:rPr>
      </w:pPr>
    </w:p>
    <w:p w:rsidR="00A653DD" w:rsidRPr="00F05270" w:rsidRDefault="00A653DD" w:rsidP="00A653DD">
      <w:pPr>
        <w:pStyle w:val="heading"/>
        <w:spacing w:before="0" w:after="0"/>
        <w:rPr>
          <w:rFonts w:ascii="Arial" w:hAnsi="Arial" w:cs="Arial"/>
          <w:sz w:val="22"/>
          <w:szCs w:val="22"/>
        </w:rPr>
      </w:pPr>
      <w:r w:rsidRPr="00F05270">
        <w:rPr>
          <w:rFonts w:ascii="Arial" w:hAnsi="Arial" w:cs="Arial"/>
          <w:sz w:val="22"/>
          <w:szCs w:val="22"/>
        </w:rPr>
        <w:t>Recommended</w:t>
      </w:r>
    </w:p>
    <w:p w:rsidR="00A653DD" w:rsidRPr="00F05270" w:rsidRDefault="00A653DD" w:rsidP="00A653DD">
      <w:pPr>
        <w:pStyle w:val="Default"/>
        <w:numPr>
          <w:ilvl w:val="0"/>
          <w:numId w:val="7"/>
        </w:numPr>
        <w:jc w:val="both"/>
        <w:rPr>
          <w:rFonts w:ascii="Arial" w:hAnsi="Arial" w:cs="Arial"/>
          <w:sz w:val="22"/>
          <w:szCs w:val="22"/>
        </w:rPr>
      </w:pPr>
      <w:r w:rsidRPr="00F05270">
        <w:rPr>
          <w:rFonts w:ascii="Arial" w:hAnsi="Arial" w:cs="Arial"/>
          <w:sz w:val="22"/>
          <w:szCs w:val="22"/>
        </w:rPr>
        <w:t xml:space="preserve">Doyle, P. and Stern, P (2006) </w:t>
      </w:r>
      <w:r w:rsidRPr="00F05270">
        <w:rPr>
          <w:rFonts w:ascii="Arial" w:hAnsi="Arial" w:cs="Arial"/>
          <w:b/>
          <w:bCs/>
          <w:i/>
          <w:iCs/>
          <w:sz w:val="22"/>
          <w:szCs w:val="22"/>
        </w:rPr>
        <w:t>Marketing management and strategy</w:t>
      </w:r>
      <w:r w:rsidRPr="00F05270">
        <w:rPr>
          <w:rFonts w:ascii="Arial" w:hAnsi="Arial" w:cs="Arial"/>
          <w:sz w:val="22"/>
          <w:szCs w:val="22"/>
        </w:rPr>
        <w:t xml:space="preserve">, 4th Edition, Prentice Hall, London </w:t>
      </w:r>
    </w:p>
    <w:p w:rsidR="00A653DD" w:rsidRPr="00F05270" w:rsidRDefault="00A653DD" w:rsidP="00A653DD">
      <w:pPr>
        <w:pStyle w:val="Default"/>
        <w:numPr>
          <w:ilvl w:val="0"/>
          <w:numId w:val="7"/>
        </w:numPr>
        <w:jc w:val="both"/>
        <w:rPr>
          <w:rFonts w:ascii="Arial" w:hAnsi="Arial" w:cs="Arial"/>
          <w:sz w:val="22"/>
          <w:szCs w:val="22"/>
        </w:rPr>
      </w:pPr>
      <w:r w:rsidRPr="00F05270">
        <w:rPr>
          <w:rFonts w:ascii="Arial" w:hAnsi="Arial" w:cs="Arial"/>
          <w:sz w:val="22"/>
          <w:szCs w:val="22"/>
        </w:rPr>
        <w:t xml:space="preserve">Kotler, P. and Armstrong, G. (2013) </w:t>
      </w:r>
      <w:r w:rsidRPr="00F05270">
        <w:rPr>
          <w:rFonts w:ascii="Arial" w:hAnsi="Arial" w:cs="Arial"/>
          <w:b/>
          <w:bCs/>
          <w:i/>
          <w:iCs/>
          <w:sz w:val="22"/>
          <w:szCs w:val="22"/>
        </w:rPr>
        <w:t>Principles of marketing</w:t>
      </w:r>
      <w:r w:rsidRPr="00F05270">
        <w:rPr>
          <w:rFonts w:ascii="Arial" w:hAnsi="Arial" w:cs="Arial"/>
          <w:sz w:val="22"/>
          <w:szCs w:val="22"/>
        </w:rPr>
        <w:t xml:space="preserve">. 15th International edition. NJ, Pearson Prentice Hall. [ISBN0133084043] </w:t>
      </w:r>
    </w:p>
    <w:p w:rsidR="00A653DD" w:rsidRPr="00F05270" w:rsidRDefault="00A653DD" w:rsidP="00A653DD">
      <w:pPr>
        <w:pStyle w:val="Default"/>
        <w:numPr>
          <w:ilvl w:val="0"/>
          <w:numId w:val="7"/>
        </w:numPr>
        <w:jc w:val="both"/>
        <w:rPr>
          <w:rFonts w:ascii="Arial" w:hAnsi="Arial" w:cs="Arial"/>
          <w:sz w:val="22"/>
          <w:szCs w:val="22"/>
        </w:rPr>
      </w:pPr>
      <w:r w:rsidRPr="00F05270">
        <w:rPr>
          <w:rFonts w:ascii="Arial" w:hAnsi="Arial" w:cs="Arial"/>
          <w:sz w:val="22"/>
          <w:szCs w:val="22"/>
        </w:rPr>
        <w:t xml:space="preserve">McDonald, M. (2011) </w:t>
      </w:r>
      <w:r w:rsidRPr="00F05270">
        <w:rPr>
          <w:rFonts w:ascii="Arial" w:hAnsi="Arial" w:cs="Arial"/>
          <w:b/>
          <w:bCs/>
          <w:i/>
          <w:iCs/>
          <w:sz w:val="22"/>
          <w:szCs w:val="22"/>
        </w:rPr>
        <w:t xml:space="preserve">Marketing plans: how to prepare then, how to use them. </w:t>
      </w:r>
      <w:r w:rsidRPr="00F05270">
        <w:rPr>
          <w:rFonts w:ascii="Arial" w:hAnsi="Arial" w:cs="Arial"/>
          <w:sz w:val="22"/>
          <w:szCs w:val="22"/>
        </w:rPr>
        <w:t xml:space="preserve">7th edition. Chichester, John Wiley. [ISBN 9780470669976] </w:t>
      </w:r>
    </w:p>
    <w:p w:rsidR="00A653DD" w:rsidRPr="00F05270" w:rsidRDefault="00A653DD" w:rsidP="00A653DD">
      <w:pPr>
        <w:numPr>
          <w:ilvl w:val="0"/>
          <w:numId w:val="7"/>
        </w:numPr>
        <w:overflowPunct w:val="0"/>
        <w:autoSpaceDE w:val="0"/>
        <w:autoSpaceDN w:val="0"/>
        <w:adjustRightInd w:val="0"/>
        <w:jc w:val="both"/>
        <w:textAlignment w:val="baseline"/>
        <w:rPr>
          <w:rFonts w:ascii="Arial" w:hAnsi="Arial" w:cs="Arial"/>
          <w:sz w:val="22"/>
          <w:szCs w:val="22"/>
        </w:rPr>
      </w:pPr>
      <w:r w:rsidRPr="00F05270">
        <w:rPr>
          <w:rFonts w:ascii="Arial" w:hAnsi="Arial" w:cs="Arial"/>
          <w:sz w:val="22"/>
          <w:szCs w:val="22"/>
        </w:rPr>
        <w:t xml:space="preserve">Porter, M. (2004) </w:t>
      </w:r>
      <w:r w:rsidRPr="00F05270">
        <w:rPr>
          <w:rFonts w:ascii="Arial" w:hAnsi="Arial" w:cs="Arial"/>
          <w:b/>
          <w:bCs/>
          <w:i/>
          <w:iCs/>
          <w:sz w:val="22"/>
          <w:szCs w:val="22"/>
        </w:rPr>
        <w:t xml:space="preserve">Competitive advantage: creating and sustaining superior performance. </w:t>
      </w:r>
      <w:r w:rsidRPr="00F05270">
        <w:rPr>
          <w:rFonts w:ascii="Arial" w:hAnsi="Arial" w:cs="Arial"/>
          <w:sz w:val="22"/>
          <w:szCs w:val="22"/>
        </w:rPr>
        <w:t xml:space="preserve">NY, Free Press. [ISBN 978-0743260879] </w:t>
      </w:r>
    </w:p>
    <w:p w:rsidR="00A653DD" w:rsidRPr="00F05270" w:rsidRDefault="00A653DD" w:rsidP="00A653DD">
      <w:pPr>
        <w:pStyle w:val="heading"/>
        <w:spacing w:before="0" w:after="0"/>
        <w:ind w:left="0" w:firstLine="0"/>
        <w:rPr>
          <w:rFonts w:ascii="Arial" w:eastAsia="Calibri" w:hAnsi="Arial" w:cs="Arial"/>
          <w:b w:val="0"/>
          <w:bCs w:val="0"/>
          <w:sz w:val="22"/>
          <w:szCs w:val="22"/>
          <w:lang w:eastAsia="en-US"/>
        </w:rPr>
      </w:pPr>
    </w:p>
    <w:p w:rsidR="00A653DD" w:rsidRPr="00F05270" w:rsidRDefault="00A653DD" w:rsidP="00A653DD">
      <w:pPr>
        <w:pStyle w:val="heading"/>
        <w:spacing w:before="0" w:after="0"/>
        <w:ind w:left="0" w:firstLine="0"/>
        <w:rPr>
          <w:rFonts w:ascii="Arial" w:hAnsi="Arial" w:cs="Arial"/>
          <w:sz w:val="22"/>
          <w:szCs w:val="22"/>
        </w:rPr>
      </w:pPr>
      <w:r w:rsidRPr="00F05270">
        <w:rPr>
          <w:rFonts w:ascii="Arial" w:hAnsi="Arial" w:cs="Arial"/>
          <w:sz w:val="22"/>
          <w:szCs w:val="22"/>
        </w:rPr>
        <w:t>Journals &amp; Articles</w:t>
      </w:r>
    </w:p>
    <w:p w:rsidR="00A653DD" w:rsidRPr="00F05270" w:rsidRDefault="00A653DD" w:rsidP="00A653DD">
      <w:pPr>
        <w:pStyle w:val="heading"/>
        <w:spacing w:before="0" w:after="0"/>
        <w:rPr>
          <w:rFonts w:ascii="Arial" w:hAnsi="Arial" w:cs="Arial"/>
          <w:sz w:val="22"/>
          <w:szCs w:val="22"/>
        </w:rPr>
      </w:pPr>
    </w:p>
    <w:p w:rsidR="00A653DD" w:rsidRPr="00F05270" w:rsidRDefault="00A653DD" w:rsidP="00A653DD">
      <w:pPr>
        <w:pStyle w:val="Default"/>
        <w:numPr>
          <w:ilvl w:val="0"/>
          <w:numId w:val="8"/>
        </w:numPr>
        <w:rPr>
          <w:rFonts w:ascii="Arial" w:hAnsi="Arial" w:cs="Arial"/>
          <w:sz w:val="22"/>
          <w:szCs w:val="22"/>
        </w:rPr>
      </w:pPr>
      <w:r w:rsidRPr="00F05270">
        <w:rPr>
          <w:rFonts w:ascii="Arial" w:hAnsi="Arial" w:cs="Arial"/>
          <w:sz w:val="22"/>
          <w:szCs w:val="22"/>
        </w:rPr>
        <w:t xml:space="preserve">Ashill, N., Frederikson, M. and Davies, J. (2003) Strategic marketing planning: a grounded investigation. </w:t>
      </w:r>
      <w:r w:rsidRPr="00F05270">
        <w:rPr>
          <w:rFonts w:ascii="Arial" w:hAnsi="Arial" w:cs="Arial"/>
          <w:i/>
          <w:iCs/>
          <w:sz w:val="22"/>
          <w:szCs w:val="22"/>
        </w:rPr>
        <w:t>European Journal of Marketing</w:t>
      </w:r>
      <w:r w:rsidRPr="00F05270">
        <w:rPr>
          <w:rFonts w:ascii="Arial" w:hAnsi="Arial" w:cs="Arial"/>
          <w:sz w:val="22"/>
          <w:szCs w:val="22"/>
        </w:rPr>
        <w:t xml:space="preserve">, Vol37(3/4), pp430-460. Available on Emerald. 10.1108/03090560310459032 </w:t>
      </w:r>
    </w:p>
    <w:p w:rsidR="00A653DD" w:rsidRPr="00F05270" w:rsidRDefault="00A653DD" w:rsidP="00A653DD">
      <w:pPr>
        <w:pStyle w:val="Default"/>
        <w:numPr>
          <w:ilvl w:val="0"/>
          <w:numId w:val="8"/>
        </w:numPr>
        <w:jc w:val="both"/>
        <w:rPr>
          <w:rFonts w:ascii="Arial" w:hAnsi="Arial" w:cs="Arial"/>
          <w:sz w:val="22"/>
          <w:szCs w:val="22"/>
        </w:rPr>
      </w:pPr>
      <w:r w:rsidRPr="00F05270">
        <w:rPr>
          <w:rFonts w:ascii="Arial" w:hAnsi="Arial" w:cs="Arial"/>
          <w:sz w:val="22"/>
          <w:szCs w:val="22"/>
        </w:rPr>
        <w:t xml:space="preserve">Dibb, S. (2002) Marketing planning best practice. </w:t>
      </w:r>
      <w:r w:rsidRPr="00F05270">
        <w:rPr>
          <w:rFonts w:ascii="Arial" w:hAnsi="Arial" w:cs="Arial"/>
          <w:i/>
          <w:iCs/>
          <w:sz w:val="22"/>
          <w:szCs w:val="22"/>
        </w:rPr>
        <w:t>The Marketing Review</w:t>
      </w:r>
      <w:r w:rsidRPr="00F05270">
        <w:rPr>
          <w:rFonts w:ascii="Arial" w:hAnsi="Arial" w:cs="Arial"/>
          <w:sz w:val="22"/>
          <w:szCs w:val="22"/>
        </w:rPr>
        <w:t xml:space="preserve">, Vol2(4), pp1-19. http://search.ebscohost.com/login.aspx?direct=true&amp;db=bch&amp;AN=7181530&amp;site=ehost-live </w:t>
      </w:r>
    </w:p>
    <w:p w:rsidR="00A653DD" w:rsidRPr="00F05270" w:rsidRDefault="00A653DD" w:rsidP="00A653DD">
      <w:pPr>
        <w:pStyle w:val="Default"/>
        <w:numPr>
          <w:ilvl w:val="0"/>
          <w:numId w:val="8"/>
        </w:numPr>
        <w:rPr>
          <w:rFonts w:ascii="Arial" w:hAnsi="Arial" w:cs="Arial"/>
          <w:sz w:val="22"/>
          <w:szCs w:val="22"/>
        </w:rPr>
      </w:pPr>
      <w:r w:rsidRPr="00F05270">
        <w:rPr>
          <w:rFonts w:ascii="Arial" w:hAnsi="Arial" w:cs="Arial"/>
          <w:sz w:val="22"/>
          <w:szCs w:val="22"/>
        </w:rPr>
        <w:t xml:space="preserve">McDonald, M. (2006) Strategic marketing planning: theory and practice. </w:t>
      </w:r>
      <w:r w:rsidRPr="00F05270">
        <w:rPr>
          <w:rFonts w:ascii="Arial" w:hAnsi="Arial" w:cs="Arial"/>
          <w:i/>
          <w:iCs/>
          <w:sz w:val="22"/>
          <w:szCs w:val="22"/>
        </w:rPr>
        <w:t xml:space="preserve">The Marketing Review, </w:t>
      </w:r>
      <w:r w:rsidRPr="00F05270">
        <w:rPr>
          <w:rFonts w:ascii="Arial" w:hAnsi="Arial" w:cs="Arial"/>
          <w:sz w:val="22"/>
          <w:szCs w:val="22"/>
        </w:rPr>
        <w:t>Vol6(4), pp375-418. http://search.ebscohost.com/login.aspx?direct=true&amp;db=bch&amp;AN=23437289&amp;site=ehost-live</w:t>
      </w:r>
    </w:p>
    <w:p w:rsidR="00A653DD" w:rsidRPr="00F05270" w:rsidRDefault="00A653DD" w:rsidP="00A653DD">
      <w:pPr>
        <w:pStyle w:val="Default"/>
        <w:numPr>
          <w:ilvl w:val="0"/>
          <w:numId w:val="8"/>
        </w:numPr>
        <w:jc w:val="both"/>
        <w:rPr>
          <w:rFonts w:ascii="Arial" w:hAnsi="Arial" w:cs="Arial"/>
          <w:sz w:val="22"/>
          <w:szCs w:val="22"/>
        </w:rPr>
      </w:pPr>
      <w:r w:rsidRPr="00F05270">
        <w:rPr>
          <w:rFonts w:ascii="Arial" w:hAnsi="Arial" w:cs="Arial"/>
          <w:sz w:val="22"/>
          <w:szCs w:val="22"/>
        </w:rPr>
        <w:t xml:space="preserve">Greenley, G. Hooley, G., and Saunders, J. (2004) Management processes in marketing planning. </w:t>
      </w:r>
      <w:r w:rsidRPr="00F05270">
        <w:rPr>
          <w:rFonts w:ascii="Arial" w:hAnsi="Arial" w:cs="Arial"/>
          <w:i/>
          <w:iCs/>
          <w:sz w:val="22"/>
          <w:szCs w:val="22"/>
        </w:rPr>
        <w:t xml:space="preserve">European Journal of Marketing, </w:t>
      </w:r>
      <w:r w:rsidRPr="00F05270">
        <w:rPr>
          <w:rFonts w:ascii="Arial" w:hAnsi="Arial" w:cs="Arial"/>
          <w:sz w:val="22"/>
          <w:szCs w:val="22"/>
        </w:rPr>
        <w:t xml:space="preserve">Vol38(8), pp933-955. Available on Emerald. 10.1108/03090560410539104 </w:t>
      </w:r>
    </w:p>
    <w:p w:rsidR="00A653DD" w:rsidRPr="00F05270" w:rsidRDefault="00A653DD" w:rsidP="00A653DD">
      <w:pPr>
        <w:pStyle w:val="Default"/>
        <w:numPr>
          <w:ilvl w:val="0"/>
          <w:numId w:val="8"/>
        </w:numPr>
        <w:rPr>
          <w:rFonts w:ascii="Arial" w:hAnsi="Arial" w:cs="Arial"/>
          <w:sz w:val="22"/>
          <w:szCs w:val="22"/>
        </w:rPr>
      </w:pPr>
      <w:r w:rsidRPr="00F05270">
        <w:rPr>
          <w:rFonts w:ascii="Arial" w:hAnsi="Arial" w:cs="Arial"/>
          <w:sz w:val="22"/>
          <w:szCs w:val="22"/>
        </w:rPr>
        <w:t xml:space="preserve">Kaplan, R. and Norton, D. (2007) Using the balanced scorecard as a strategic management system, </w:t>
      </w:r>
      <w:r w:rsidRPr="00F05270">
        <w:rPr>
          <w:rFonts w:ascii="Arial" w:hAnsi="Arial" w:cs="Arial"/>
          <w:i/>
          <w:iCs/>
          <w:sz w:val="22"/>
          <w:szCs w:val="22"/>
        </w:rPr>
        <w:t>Harvard Business Review</w:t>
      </w:r>
      <w:r w:rsidRPr="00F05270">
        <w:rPr>
          <w:rFonts w:ascii="Arial" w:hAnsi="Arial" w:cs="Arial"/>
          <w:sz w:val="22"/>
          <w:szCs w:val="22"/>
        </w:rPr>
        <w:t xml:space="preserve">, Jul/Aug 2007, Vol85(7/8), pp150-161. http://search.ebscohost.com/login.aspx?direct=true&amp;db=bch&amp;AN=25358567&amp;site=ehost-live </w:t>
      </w:r>
    </w:p>
    <w:p w:rsidR="00A653DD" w:rsidRPr="00F05270" w:rsidRDefault="00A653DD" w:rsidP="00A653DD">
      <w:pPr>
        <w:pStyle w:val="Default"/>
        <w:numPr>
          <w:ilvl w:val="0"/>
          <w:numId w:val="8"/>
        </w:numPr>
        <w:rPr>
          <w:rFonts w:ascii="Arial" w:hAnsi="Arial" w:cs="Arial"/>
          <w:sz w:val="22"/>
          <w:szCs w:val="22"/>
        </w:rPr>
      </w:pPr>
      <w:r w:rsidRPr="00F05270">
        <w:rPr>
          <w:rFonts w:ascii="Arial" w:hAnsi="Arial" w:cs="Arial"/>
          <w:sz w:val="22"/>
          <w:szCs w:val="22"/>
        </w:rPr>
        <w:t xml:space="preserve">Lane, S. and Clewes, D. (2000) The implementation of marketing planning: a case study in gaining commitment at 3M (UK) Abrasives. </w:t>
      </w:r>
      <w:r w:rsidRPr="00F05270">
        <w:rPr>
          <w:rFonts w:ascii="Arial" w:hAnsi="Arial" w:cs="Arial"/>
          <w:i/>
          <w:iCs/>
          <w:sz w:val="22"/>
          <w:szCs w:val="22"/>
        </w:rPr>
        <w:t>Journal of Strategic Marketing</w:t>
      </w:r>
      <w:r w:rsidRPr="00F05270">
        <w:rPr>
          <w:rFonts w:ascii="Arial" w:hAnsi="Arial" w:cs="Arial"/>
          <w:sz w:val="22"/>
          <w:szCs w:val="22"/>
        </w:rPr>
        <w:t xml:space="preserve">, Vol8(3), pp225-239. http://search.ebscohost.com/login.aspx?direct=true&amp;db=bch&amp;AN=4220292&amp;site=ehost-live </w:t>
      </w:r>
    </w:p>
    <w:p w:rsidR="00A653DD" w:rsidRPr="00F05270" w:rsidRDefault="00A653DD" w:rsidP="00A653DD">
      <w:pPr>
        <w:pStyle w:val="heading"/>
        <w:spacing w:before="0" w:after="0"/>
        <w:rPr>
          <w:rFonts w:ascii="Arial" w:eastAsia="Calibri" w:hAnsi="Arial" w:cs="Arial"/>
          <w:b w:val="0"/>
          <w:bCs w:val="0"/>
          <w:i/>
          <w:iCs/>
          <w:sz w:val="22"/>
          <w:szCs w:val="22"/>
          <w:lang w:eastAsia="en-US"/>
        </w:rPr>
      </w:pPr>
    </w:p>
    <w:p w:rsidR="00A653DD" w:rsidRPr="00F05270" w:rsidRDefault="00A653DD" w:rsidP="00A653DD">
      <w:pPr>
        <w:pStyle w:val="heading"/>
        <w:spacing w:before="0" w:after="0"/>
        <w:rPr>
          <w:rFonts w:ascii="Arial" w:hAnsi="Arial" w:cs="Arial"/>
          <w:sz w:val="22"/>
          <w:szCs w:val="22"/>
        </w:rPr>
      </w:pPr>
      <w:r w:rsidRPr="00F05270">
        <w:rPr>
          <w:rFonts w:ascii="Arial" w:hAnsi="Arial" w:cs="Arial"/>
          <w:sz w:val="22"/>
          <w:szCs w:val="22"/>
        </w:rPr>
        <w:t>Websites:</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http://www.cimmarketingexpert.co.uk/ (SWOT analysis)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http://www.mintel.com/trendsinnovation.htm - Mintel future trend analysis and market intelligence reports.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http://www.keynote.co.uk - Market intelligence reports.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http://store.mintel.com/# - International market information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http://www.cimmarketingexpert.co.uk/ (business plans, marketing audits, plans and strategy)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http://www.dunnhumby.com/ (analysing customer data) </w:t>
      </w:r>
    </w:p>
    <w:p w:rsidR="00A653DD" w:rsidRPr="00F05270" w:rsidRDefault="00A653DD" w:rsidP="00A653DD">
      <w:pPr>
        <w:pStyle w:val="Default"/>
        <w:numPr>
          <w:ilvl w:val="0"/>
          <w:numId w:val="9"/>
        </w:numPr>
        <w:jc w:val="both"/>
        <w:rPr>
          <w:rFonts w:ascii="Arial" w:hAnsi="Arial" w:cs="Arial"/>
          <w:sz w:val="22"/>
          <w:szCs w:val="22"/>
        </w:rPr>
      </w:pPr>
      <w:hyperlink r:id="rId8" w:history="1">
        <w:r w:rsidRPr="00F05270">
          <w:rPr>
            <w:rStyle w:val="Hyperlink"/>
            <w:rFonts w:ascii="Arial" w:hAnsi="Arial" w:cs="Arial"/>
            <w:sz w:val="22"/>
            <w:szCs w:val="22"/>
          </w:rPr>
          <w:t>http://ibummed.com/uncategorized/marketing-audit-report-apple-ipod/</w:t>
        </w:r>
      </w:hyperlink>
      <w:r w:rsidRPr="00F05270">
        <w:rPr>
          <w:rFonts w:ascii="Arial" w:hAnsi="Arial" w:cs="Arial"/>
          <w:sz w:val="22"/>
          <w:szCs w:val="22"/>
        </w:rPr>
        <w:t xml:space="preserve">(marketing audit report)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http://www.tutor2u.net/business/strategy/Strategic_audit.htm (strategic audit) </w:t>
      </w:r>
    </w:p>
    <w:p w:rsidR="00A653DD" w:rsidRPr="00F05270" w:rsidRDefault="00A653DD" w:rsidP="00A653DD">
      <w:pPr>
        <w:pStyle w:val="Default"/>
        <w:numPr>
          <w:ilvl w:val="0"/>
          <w:numId w:val="9"/>
        </w:numPr>
        <w:jc w:val="both"/>
        <w:rPr>
          <w:rFonts w:ascii="Arial" w:hAnsi="Arial" w:cs="Arial"/>
          <w:sz w:val="22"/>
          <w:szCs w:val="22"/>
        </w:rPr>
      </w:pPr>
      <w:r w:rsidRPr="00F05270">
        <w:rPr>
          <w:rFonts w:ascii="Arial" w:hAnsi="Arial" w:cs="Arial"/>
          <w:sz w:val="22"/>
          <w:szCs w:val="22"/>
        </w:rPr>
        <w:t xml:space="preserve">http://www.consultancymarketing.co.uk/marketing-planning.htm(commercial marketing planning website) </w:t>
      </w:r>
    </w:p>
    <w:p w:rsidR="00A653DD" w:rsidRPr="00F05270" w:rsidRDefault="00A653DD" w:rsidP="00A653DD">
      <w:pPr>
        <w:numPr>
          <w:ilvl w:val="0"/>
          <w:numId w:val="9"/>
        </w:numPr>
        <w:overflowPunct w:val="0"/>
        <w:autoSpaceDE w:val="0"/>
        <w:autoSpaceDN w:val="0"/>
        <w:adjustRightInd w:val="0"/>
        <w:jc w:val="both"/>
        <w:textAlignment w:val="baseline"/>
        <w:rPr>
          <w:rFonts w:ascii="Arial" w:hAnsi="Arial" w:cs="Arial"/>
          <w:sz w:val="22"/>
          <w:szCs w:val="22"/>
        </w:rPr>
      </w:pPr>
      <w:r w:rsidRPr="00F05270">
        <w:rPr>
          <w:rFonts w:ascii="Arial" w:hAnsi="Arial" w:cs="Arial"/>
          <w:sz w:val="22"/>
          <w:szCs w:val="22"/>
        </w:rPr>
        <w:t>http://www.olc.org/marketing/2audit.htm (marketing audit and SWOT)</w:t>
      </w:r>
    </w:p>
    <w:p w:rsidR="00A653DD" w:rsidRDefault="00A653DD" w:rsidP="005811BC">
      <w:pPr>
        <w:pStyle w:val="Header"/>
        <w:tabs>
          <w:tab w:val="clear" w:pos="4153"/>
          <w:tab w:val="clear" w:pos="8306"/>
        </w:tabs>
        <w:jc w:val="right"/>
        <w:rPr>
          <w:rFonts w:ascii="Arial" w:hAnsi="Arial" w:cs="Arial"/>
        </w:rPr>
      </w:pPr>
    </w:p>
    <w:p w:rsidR="005811BC" w:rsidRPr="00A85BFE" w:rsidRDefault="005811BC" w:rsidP="005811BC">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7D927215" wp14:editId="762F9B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005811BC" w:rsidRPr="00A406E5" w:rsidRDefault="005811BC" w:rsidP="005811B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811BC" w:rsidRPr="00A406E5" w:rsidTr="009F5077">
        <w:tc>
          <w:tcPr>
            <w:tcW w:w="9922" w:type="dxa"/>
            <w:shd w:val="clear" w:color="auto" w:fill="C0C0C0"/>
          </w:tcPr>
          <w:p w:rsidR="005811BC" w:rsidRPr="00A406E5" w:rsidRDefault="005811BC" w:rsidP="009F5077">
            <w:pPr>
              <w:pStyle w:val="Heading4"/>
              <w:rPr>
                <w:rFonts w:ascii="Arial" w:hAnsi="Arial" w:cs="Arial"/>
                <w:b/>
              </w:rPr>
            </w:pPr>
            <w:r w:rsidRPr="00A406E5">
              <w:rPr>
                <w:rFonts w:ascii="Arial" w:hAnsi="Arial" w:cs="Arial"/>
                <w:b/>
              </w:rPr>
              <w:t xml:space="preserve">LEVEL 6 ASSESSMENT SPECIFICATION </w:t>
            </w:r>
          </w:p>
        </w:tc>
      </w:tr>
    </w:tbl>
    <w:p w:rsidR="005811BC" w:rsidRPr="00A406E5" w:rsidRDefault="005811BC" w:rsidP="005811B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5811BC" w:rsidRPr="00A406E5" w:rsidRDefault="005811BC" w:rsidP="009F5077">
            <w:pPr>
              <w:spacing w:before="120" w:after="120"/>
              <w:jc w:val="both"/>
              <w:rPr>
                <w:rFonts w:ascii="Arial" w:hAnsi="Arial" w:cs="Arial"/>
                <w:b/>
                <w:sz w:val="22"/>
                <w:szCs w:val="22"/>
              </w:rPr>
            </w:pP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B.A. Business portfolio</w:t>
            </w: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5811BC" w:rsidRPr="00A406E5" w:rsidRDefault="006E25A4" w:rsidP="00740603">
            <w:pPr>
              <w:spacing w:before="120" w:after="120"/>
              <w:jc w:val="both"/>
              <w:rPr>
                <w:rFonts w:ascii="Arial" w:hAnsi="Arial" w:cs="Arial"/>
                <w:b/>
                <w:sz w:val="22"/>
                <w:szCs w:val="22"/>
              </w:rPr>
            </w:pPr>
            <w:r>
              <w:rPr>
                <w:rFonts w:ascii="Arial" w:hAnsi="Arial" w:cs="Arial"/>
                <w:b/>
                <w:sz w:val="22"/>
                <w:szCs w:val="22"/>
              </w:rPr>
              <w:t>Marketing Planning &amp; Practice</w:t>
            </w:r>
            <w:r w:rsidR="00740603">
              <w:rPr>
                <w:rFonts w:ascii="Arial" w:hAnsi="Arial" w:cs="Arial"/>
                <w:b/>
                <w:sz w:val="22"/>
                <w:szCs w:val="22"/>
              </w:rPr>
              <w:t xml:space="preserve"> RE-WORK</w:t>
            </w: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M6X00884</w:t>
            </w:r>
          </w:p>
        </w:tc>
        <w:tc>
          <w:tcPr>
            <w:tcW w:w="2268" w:type="dxa"/>
            <w:shd w:val="clear" w:color="auto" w:fill="D9D9D9"/>
          </w:tcPr>
          <w:p w:rsidR="005811BC" w:rsidRPr="004D5E9B" w:rsidRDefault="005811BC" w:rsidP="009F50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100%</w:t>
            </w: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Will Fleming</w:t>
            </w:r>
          </w:p>
        </w:tc>
        <w:tc>
          <w:tcPr>
            <w:tcW w:w="2268" w:type="dxa"/>
            <w:shd w:val="clear" w:color="auto" w:fill="D9D9D9"/>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811BC" w:rsidRPr="00A406E5" w:rsidRDefault="005811BC" w:rsidP="009F5077">
            <w:pPr>
              <w:spacing w:before="120" w:after="120"/>
              <w:jc w:val="both"/>
              <w:rPr>
                <w:rFonts w:ascii="Arial" w:hAnsi="Arial" w:cs="Arial"/>
                <w:b/>
                <w:sz w:val="22"/>
                <w:szCs w:val="22"/>
              </w:rPr>
            </w:pP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5811BC" w:rsidRPr="005A7F24" w:rsidRDefault="00A653DD" w:rsidP="009F5077">
            <w:pPr>
              <w:spacing w:before="120" w:after="120"/>
              <w:jc w:val="both"/>
              <w:rPr>
                <w:rFonts w:ascii="Arial" w:hAnsi="Arial" w:cs="Arial"/>
                <w:b/>
                <w:sz w:val="22"/>
                <w:szCs w:val="22"/>
              </w:rPr>
            </w:pPr>
            <w:r>
              <w:rPr>
                <w:rFonts w:ascii="Arial" w:hAnsi="Arial" w:cs="Arial"/>
                <w:b/>
                <w:sz w:val="22"/>
                <w:szCs w:val="22"/>
              </w:rPr>
              <w:t>Marketing Plan</w:t>
            </w:r>
          </w:p>
        </w:tc>
        <w:tc>
          <w:tcPr>
            <w:tcW w:w="2268" w:type="dxa"/>
            <w:shd w:val="pct15" w:color="auto" w:fill="auto"/>
          </w:tcPr>
          <w:p w:rsidR="005811BC" w:rsidRPr="00A406E5" w:rsidRDefault="005811BC" w:rsidP="009F50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4000 words</w:t>
            </w: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10/5/2019</w:t>
            </w:r>
          </w:p>
        </w:tc>
        <w:tc>
          <w:tcPr>
            <w:tcW w:w="2268"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811BC" w:rsidRPr="00A406E5" w:rsidRDefault="006E25A4" w:rsidP="009F5077">
            <w:pPr>
              <w:spacing w:before="120" w:after="120"/>
              <w:jc w:val="both"/>
              <w:rPr>
                <w:rFonts w:ascii="Arial" w:hAnsi="Arial" w:cs="Arial"/>
                <w:b/>
                <w:sz w:val="22"/>
                <w:szCs w:val="22"/>
              </w:rPr>
            </w:pPr>
            <w:r>
              <w:rPr>
                <w:rFonts w:ascii="Arial" w:hAnsi="Arial" w:cs="Arial"/>
                <w:b/>
                <w:sz w:val="22"/>
                <w:szCs w:val="22"/>
              </w:rPr>
              <w:t>7/5/2019</w:t>
            </w:r>
          </w:p>
        </w:tc>
      </w:tr>
      <w:tr w:rsidR="005811BC" w:rsidRPr="00A406E5" w:rsidTr="009F5077">
        <w:tc>
          <w:tcPr>
            <w:tcW w:w="2093" w:type="dxa"/>
            <w:shd w:val="pct15" w:color="auto" w:fill="auto"/>
          </w:tcPr>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40603" w:rsidRDefault="00740603" w:rsidP="009F5077">
            <w:pPr>
              <w:rPr>
                <w:rFonts w:ascii="Arial" w:hAnsi="Arial" w:cs="Arial"/>
                <w:sz w:val="22"/>
                <w:szCs w:val="22"/>
              </w:rPr>
            </w:pPr>
          </w:p>
          <w:p w:rsidR="005811BC" w:rsidRPr="00A406E5" w:rsidRDefault="005811BC" w:rsidP="009F50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811BC" w:rsidRPr="00A406E5" w:rsidRDefault="005811BC" w:rsidP="009F50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811BC" w:rsidRPr="00A406E5" w:rsidTr="009F5077">
        <w:tc>
          <w:tcPr>
            <w:tcW w:w="2093" w:type="dxa"/>
            <w:shd w:val="pct15" w:color="auto" w:fill="auto"/>
          </w:tcPr>
          <w:p w:rsidR="005811BC" w:rsidRPr="00A406E5" w:rsidRDefault="005811BC" w:rsidP="009F50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811BC" w:rsidRPr="00A406E5" w:rsidRDefault="005811BC" w:rsidP="009F50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5811BC" w:rsidRPr="00A406E5" w:rsidRDefault="005811BC" w:rsidP="005811B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811BC" w:rsidRPr="00A406E5" w:rsidTr="009F5077">
        <w:tc>
          <w:tcPr>
            <w:tcW w:w="9747" w:type="dxa"/>
            <w:shd w:val="pct10" w:color="auto" w:fill="auto"/>
          </w:tcPr>
          <w:p w:rsidR="005811BC" w:rsidRPr="00A406E5" w:rsidRDefault="005811BC" w:rsidP="009F5077">
            <w:pPr>
              <w:rPr>
                <w:rFonts w:ascii="Arial" w:hAnsi="Arial" w:cs="Arial"/>
                <w:b/>
                <w:sz w:val="22"/>
                <w:szCs w:val="22"/>
              </w:rPr>
            </w:pPr>
            <w:r w:rsidRPr="00A406E5">
              <w:rPr>
                <w:rFonts w:ascii="Arial" w:hAnsi="Arial" w:cs="Arial"/>
                <w:b/>
                <w:sz w:val="22"/>
                <w:szCs w:val="22"/>
              </w:rPr>
              <w:t xml:space="preserve">Module Learning Outcomes </w:t>
            </w:r>
          </w:p>
          <w:p w:rsidR="005811BC" w:rsidRPr="00A406E5" w:rsidRDefault="005811BC" w:rsidP="009F5077">
            <w:pPr>
              <w:rPr>
                <w:rFonts w:ascii="Arial" w:hAnsi="Arial" w:cs="Arial"/>
                <w:sz w:val="22"/>
                <w:szCs w:val="22"/>
              </w:rPr>
            </w:pPr>
            <w:r w:rsidRPr="00A406E5">
              <w:rPr>
                <w:rFonts w:ascii="Arial" w:hAnsi="Arial" w:cs="Arial"/>
                <w:b/>
                <w:sz w:val="22"/>
                <w:szCs w:val="22"/>
              </w:rPr>
              <w:t>(from module syllabus)</w:t>
            </w:r>
          </w:p>
        </w:tc>
      </w:tr>
      <w:tr w:rsidR="005811BC" w:rsidRPr="00A406E5" w:rsidTr="009F5077">
        <w:tc>
          <w:tcPr>
            <w:tcW w:w="9747" w:type="dxa"/>
          </w:tcPr>
          <w:p w:rsidR="00740603" w:rsidRDefault="00740603" w:rsidP="006E25A4">
            <w:pPr>
              <w:rPr>
                <w:rFonts w:ascii="Arial" w:hAnsi="Arial" w:cs="Arial"/>
                <w:sz w:val="22"/>
                <w:szCs w:val="22"/>
              </w:rPr>
            </w:pPr>
          </w:p>
          <w:p w:rsidR="006E25A4" w:rsidRPr="006E25A4" w:rsidRDefault="006E25A4" w:rsidP="006E25A4">
            <w:pPr>
              <w:rPr>
                <w:rFonts w:ascii="Arial" w:hAnsi="Arial" w:cs="Arial"/>
                <w:sz w:val="22"/>
                <w:szCs w:val="22"/>
              </w:rPr>
            </w:pPr>
            <w:r w:rsidRPr="006E25A4">
              <w:rPr>
                <w:rFonts w:ascii="Arial" w:hAnsi="Arial" w:cs="Arial"/>
                <w:sz w:val="22"/>
                <w:szCs w:val="22"/>
              </w:rPr>
              <w:t>To critically evaluate the external and internal marketing environment through detailed analysis using a variety of traditional and digital marketing audit tools and techniques</w:t>
            </w:r>
            <w:r>
              <w:rPr>
                <w:rFonts w:ascii="Arial" w:hAnsi="Arial" w:cs="Arial"/>
                <w:sz w:val="22"/>
                <w:szCs w:val="22"/>
              </w:rPr>
              <w:t>.</w:t>
            </w:r>
          </w:p>
          <w:p w:rsidR="005811BC" w:rsidRPr="00A406E5" w:rsidRDefault="006E25A4" w:rsidP="009F5077">
            <w:pPr>
              <w:rPr>
                <w:rFonts w:ascii="Arial" w:hAnsi="Arial" w:cs="Arial"/>
                <w:sz w:val="22"/>
                <w:szCs w:val="22"/>
              </w:rPr>
            </w:pPr>
            <w:r w:rsidRPr="006E25A4">
              <w:rPr>
                <w:rFonts w:ascii="Arial" w:hAnsi="Arial" w:cs="Arial"/>
                <w:sz w:val="22"/>
                <w:szCs w:val="22"/>
              </w:rPr>
              <w:t>From the detailed analysis of the internal and external audit, critically appraise the strategic options available for developing creative marketing strategies through segmentation, targeting and positioning taking into consideration key challenges and constraints</w:t>
            </w:r>
            <w:r>
              <w:rPr>
                <w:rFonts w:ascii="Arial" w:hAnsi="Arial" w:cs="Arial"/>
                <w:sz w:val="22"/>
                <w:szCs w:val="22"/>
              </w:rPr>
              <w:t>.</w:t>
            </w:r>
          </w:p>
          <w:p w:rsidR="005811BC" w:rsidRPr="00A406E5" w:rsidRDefault="005811BC" w:rsidP="009F5077">
            <w:pPr>
              <w:rPr>
                <w:rFonts w:ascii="Arial" w:hAnsi="Arial" w:cs="Arial"/>
                <w:sz w:val="22"/>
                <w:szCs w:val="22"/>
              </w:rPr>
            </w:pPr>
          </w:p>
        </w:tc>
      </w:tr>
    </w:tbl>
    <w:p w:rsidR="005811BC" w:rsidRPr="00A406E5" w:rsidRDefault="005811BC" w:rsidP="005811BC">
      <w:pPr>
        <w:rPr>
          <w:rFonts w:ascii="Arial" w:hAnsi="Arial" w:cs="Arial"/>
          <w:b/>
        </w:rPr>
      </w:pPr>
    </w:p>
    <w:p w:rsidR="005811BC" w:rsidRDefault="005811BC" w:rsidP="005811BC">
      <w:pPr>
        <w:rPr>
          <w:rFonts w:ascii="Arial" w:hAnsi="Arial" w:cs="Arial"/>
          <w:b/>
        </w:rPr>
      </w:pPr>
    </w:p>
    <w:p w:rsidR="006E25A4" w:rsidRDefault="006E25A4" w:rsidP="005811BC">
      <w:pPr>
        <w:rPr>
          <w:rFonts w:ascii="Arial" w:hAnsi="Arial" w:cs="Arial"/>
          <w:b/>
        </w:rPr>
      </w:pPr>
    </w:p>
    <w:p w:rsidR="006E25A4" w:rsidRPr="00A406E5" w:rsidRDefault="006E25A4" w:rsidP="005811BC">
      <w:pPr>
        <w:rPr>
          <w:rFonts w:ascii="Arial" w:hAnsi="Arial" w:cs="Arial"/>
          <w:b/>
        </w:rPr>
      </w:pPr>
    </w:p>
    <w:p w:rsidR="005811BC" w:rsidRPr="00A406E5" w:rsidRDefault="005811BC" w:rsidP="005811BC">
      <w:pPr>
        <w:rPr>
          <w:rFonts w:ascii="Arial" w:hAnsi="Arial" w:cs="Arial"/>
          <w:b/>
        </w:rPr>
      </w:pP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811BC" w:rsidRPr="00A406E5" w:rsidTr="009F5077">
        <w:tc>
          <w:tcPr>
            <w:tcW w:w="9781" w:type="dxa"/>
            <w:shd w:val="clear" w:color="auto" w:fill="C0C0C0"/>
          </w:tcPr>
          <w:p w:rsidR="005811BC" w:rsidRPr="00A406E5" w:rsidRDefault="005811BC" w:rsidP="009F50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5811BC" w:rsidRPr="00A406E5" w:rsidRDefault="005811BC" w:rsidP="005811BC">
      <w:pPr>
        <w:jc w:val="both"/>
        <w:rPr>
          <w:rFonts w:ascii="Arial" w:hAnsi="Arial" w:cs="Arial"/>
          <w:sz w:val="22"/>
          <w:szCs w:val="22"/>
        </w:rPr>
      </w:pPr>
    </w:p>
    <w:p w:rsidR="005A7F24" w:rsidRPr="00C044D5" w:rsidRDefault="00740603" w:rsidP="005A7F24">
      <w:pPr>
        <w:jc w:val="center"/>
        <w:rPr>
          <w:rFonts w:ascii="Arial" w:hAnsi="Arial" w:cs="Arial"/>
          <w:b/>
          <w:sz w:val="28"/>
          <w:szCs w:val="28"/>
        </w:rPr>
      </w:pPr>
      <w:r>
        <w:rPr>
          <w:rFonts w:ascii="Arial" w:hAnsi="Arial" w:cs="Arial"/>
          <w:b/>
          <w:color w:val="231F20"/>
          <w:sz w:val="28"/>
          <w:szCs w:val="28"/>
        </w:rPr>
        <w:t>Marketing Plan Requirement</w:t>
      </w:r>
    </w:p>
    <w:p w:rsidR="005A7F24" w:rsidRDefault="005A7F24" w:rsidP="005A7F24">
      <w:pPr>
        <w:shd w:val="clear" w:color="auto" w:fill="FFFFFF"/>
        <w:rPr>
          <w:rFonts w:ascii="Helvetica" w:hAnsi="Helvetica"/>
          <w:color w:val="231F20"/>
          <w:sz w:val="19"/>
          <w:szCs w:val="19"/>
        </w:rPr>
      </w:pPr>
    </w:p>
    <w:p w:rsidR="00740603" w:rsidRPr="00C35AD7" w:rsidRDefault="00740603" w:rsidP="00740603">
      <w:pPr>
        <w:autoSpaceDE w:val="0"/>
        <w:autoSpaceDN w:val="0"/>
        <w:adjustRightInd w:val="0"/>
        <w:rPr>
          <w:rFonts w:ascii="Arial" w:hAnsi="Arial" w:cs="Arial"/>
          <w:b/>
          <w:sz w:val="22"/>
          <w:szCs w:val="22"/>
        </w:rPr>
      </w:pPr>
      <w:r w:rsidRPr="00C35AD7">
        <w:rPr>
          <w:rFonts w:ascii="Arial" w:hAnsi="Arial" w:cs="Arial"/>
          <w:b/>
          <w:sz w:val="22"/>
          <w:szCs w:val="22"/>
        </w:rPr>
        <w:t>Your role &amp; task:</w:t>
      </w:r>
    </w:p>
    <w:p w:rsidR="00740603" w:rsidRPr="00C35AD7" w:rsidRDefault="00740603" w:rsidP="00740603">
      <w:pPr>
        <w:autoSpaceDE w:val="0"/>
        <w:autoSpaceDN w:val="0"/>
        <w:adjustRightInd w:val="0"/>
        <w:rPr>
          <w:rFonts w:ascii="Arial" w:hAnsi="Arial" w:cs="Arial"/>
          <w:sz w:val="22"/>
          <w:szCs w:val="22"/>
        </w:rPr>
      </w:pPr>
    </w:p>
    <w:p w:rsidR="00740603" w:rsidRDefault="00740603" w:rsidP="00740603">
      <w:pPr>
        <w:autoSpaceDE w:val="0"/>
        <w:autoSpaceDN w:val="0"/>
        <w:adjustRightInd w:val="0"/>
        <w:rPr>
          <w:rFonts w:ascii="Arial" w:hAnsi="Arial" w:cs="Arial"/>
          <w:sz w:val="22"/>
          <w:szCs w:val="22"/>
        </w:rPr>
      </w:pPr>
      <w:r w:rsidRPr="00C35AD7">
        <w:rPr>
          <w:rFonts w:ascii="Arial" w:hAnsi="Arial" w:cs="Arial"/>
          <w:sz w:val="22"/>
          <w:szCs w:val="22"/>
        </w:rPr>
        <w:t xml:space="preserve">In your role as a recently appointed Marketing Manager </w:t>
      </w:r>
      <w:r w:rsidRPr="00740603">
        <w:rPr>
          <w:rFonts w:ascii="Arial" w:hAnsi="Arial" w:cs="Arial"/>
          <w:b/>
          <w:sz w:val="22"/>
          <w:szCs w:val="22"/>
          <w:u w:val="single"/>
        </w:rPr>
        <w:t>for your chosen organisation</w:t>
      </w:r>
      <w:r w:rsidRPr="00C35AD7">
        <w:rPr>
          <w:rFonts w:ascii="Arial" w:hAnsi="Arial" w:cs="Arial"/>
          <w:sz w:val="22"/>
          <w:szCs w:val="22"/>
        </w:rPr>
        <w:t>, you and your team have been tasked with</w:t>
      </w:r>
      <w:r>
        <w:rPr>
          <w:rFonts w:ascii="Arial" w:hAnsi="Arial" w:cs="Arial"/>
          <w:sz w:val="22"/>
          <w:szCs w:val="22"/>
        </w:rPr>
        <w:t>;</w:t>
      </w:r>
    </w:p>
    <w:p w:rsidR="00740603" w:rsidRDefault="00740603" w:rsidP="00740603">
      <w:pPr>
        <w:autoSpaceDE w:val="0"/>
        <w:autoSpaceDN w:val="0"/>
        <w:adjustRightInd w:val="0"/>
        <w:rPr>
          <w:rFonts w:ascii="Arial" w:hAnsi="Arial" w:cs="Arial"/>
          <w:sz w:val="22"/>
          <w:szCs w:val="22"/>
        </w:rPr>
      </w:pPr>
    </w:p>
    <w:p w:rsidR="00740603" w:rsidRPr="00740603" w:rsidRDefault="00740603" w:rsidP="00740603">
      <w:pPr>
        <w:pStyle w:val="ListParagraph"/>
        <w:numPr>
          <w:ilvl w:val="0"/>
          <w:numId w:val="10"/>
        </w:numPr>
        <w:autoSpaceDE w:val="0"/>
        <w:autoSpaceDN w:val="0"/>
        <w:adjustRightInd w:val="0"/>
        <w:rPr>
          <w:rFonts w:ascii="Arial" w:hAnsi="Arial" w:cs="Arial"/>
          <w:sz w:val="22"/>
          <w:szCs w:val="22"/>
        </w:rPr>
      </w:pPr>
      <w:r w:rsidRPr="00740603">
        <w:rPr>
          <w:rFonts w:ascii="Arial" w:hAnsi="Arial" w:cs="Arial"/>
          <w:sz w:val="22"/>
          <w:szCs w:val="22"/>
        </w:rPr>
        <w:t xml:space="preserve">conducting a detailed environmental analysis followed by </w:t>
      </w:r>
    </w:p>
    <w:p w:rsidR="00740603" w:rsidRPr="00740603" w:rsidRDefault="00740603" w:rsidP="00740603">
      <w:pPr>
        <w:pStyle w:val="ListParagraph"/>
        <w:numPr>
          <w:ilvl w:val="0"/>
          <w:numId w:val="10"/>
        </w:numPr>
        <w:autoSpaceDE w:val="0"/>
        <w:autoSpaceDN w:val="0"/>
        <w:adjustRightInd w:val="0"/>
        <w:rPr>
          <w:rFonts w:ascii="Arial" w:hAnsi="Arial" w:cs="Arial"/>
          <w:sz w:val="22"/>
          <w:szCs w:val="22"/>
        </w:rPr>
      </w:pPr>
      <w:r w:rsidRPr="00740603">
        <w:rPr>
          <w:rFonts w:ascii="Arial" w:hAnsi="Arial" w:cs="Arial"/>
          <w:sz w:val="22"/>
          <w:szCs w:val="22"/>
        </w:rPr>
        <w:t xml:space="preserve">the development of a marketing plan. </w:t>
      </w:r>
    </w:p>
    <w:p w:rsidR="00740603" w:rsidRDefault="00740603" w:rsidP="00740603">
      <w:pPr>
        <w:autoSpaceDE w:val="0"/>
        <w:autoSpaceDN w:val="0"/>
        <w:adjustRightInd w:val="0"/>
        <w:rPr>
          <w:rFonts w:ascii="Arial" w:hAnsi="Arial" w:cs="Arial"/>
          <w:sz w:val="22"/>
          <w:szCs w:val="22"/>
        </w:rPr>
      </w:pPr>
    </w:p>
    <w:p w:rsidR="00740603" w:rsidRPr="00C35AD7" w:rsidRDefault="00740603" w:rsidP="00740603">
      <w:pPr>
        <w:autoSpaceDE w:val="0"/>
        <w:autoSpaceDN w:val="0"/>
        <w:adjustRightInd w:val="0"/>
        <w:rPr>
          <w:rFonts w:ascii="Arial" w:hAnsi="Arial" w:cs="Arial"/>
          <w:sz w:val="22"/>
          <w:szCs w:val="22"/>
        </w:rPr>
      </w:pPr>
      <w:r w:rsidRPr="00C35AD7">
        <w:rPr>
          <w:rFonts w:ascii="Arial" w:hAnsi="Arial" w:cs="Arial"/>
          <w:sz w:val="22"/>
          <w:szCs w:val="22"/>
        </w:rPr>
        <w:t>In fully utilising appropriate theoretical concepts/frameworks for the environmental analysis you should evaluate the external marketing and internal environments which should form the basis for developing the marketing plan.</w:t>
      </w:r>
    </w:p>
    <w:p w:rsidR="00740603" w:rsidRPr="00C35AD7" w:rsidRDefault="00740603" w:rsidP="00740603">
      <w:pPr>
        <w:autoSpaceDE w:val="0"/>
        <w:autoSpaceDN w:val="0"/>
        <w:adjustRightInd w:val="0"/>
        <w:rPr>
          <w:rFonts w:ascii="Arial" w:hAnsi="Arial" w:cs="Arial"/>
          <w:sz w:val="22"/>
          <w:szCs w:val="22"/>
        </w:rPr>
      </w:pPr>
    </w:p>
    <w:p w:rsidR="00740603" w:rsidRPr="00C35AD7" w:rsidRDefault="00740603" w:rsidP="00740603">
      <w:pPr>
        <w:autoSpaceDE w:val="0"/>
        <w:autoSpaceDN w:val="0"/>
        <w:adjustRightInd w:val="0"/>
        <w:rPr>
          <w:rFonts w:ascii="Arial" w:hAnsi="Arial" w:cs="Arial"/>
          <w:sz w:val="22"/>
          <w:szCs w:val="22"/>
        </w:rPr>
      </w:pPr>
      <w:r>
        <w:rPr>
          <w:rFonts w:ascii="Arial" w:hAnsi="Arial" w:cs="Arial"/>
          <w:sz w:val="22"/>
          <w:szCs w:val="22"/>
        </w:rPr>
        <w:t xml:space="preserve">From the resultant analysis you should then identify a number of key objectives. You will then </w:t>
      </w:r>
      <w:r w:rsidRPr="00C35AD7">
        <w:rPr>
          <w:rFonts w:ascii="Arial" w:hAnsi="Arial" w:cs="Arial"/>
          <w:sz w:val="22"/>
          <w:szCs w:val="22"/>
        </w:rPr>
        <w:t>evaluat</w:t>
      </w:r>
      <w:r>
        <w:rPr>
          <w:rFonts w:ascii="Arial" w:hAnsi="Arial" w:cs="Arial"/>
          <w:sz w:val="22"/>
          <w:szCs w:val="22"/>
        </w:rPr>
        <w:t>e</w:t>
      </w:r>
      <w:r w:rsidRPr="00C35AD7">
        <w:rPr>
          <w:rFonts w:ascii="Arial" w:hAnsi="Arial" w:cs="Arial"/>
          <w:sz w:val="22"/>
          <w:szCs w:val="22"/>
        </w:rPr>
        <w:t xml:space="preserve"> the strategic options available to your organisation using appropriate theoretical frameworks/concepts, the marketing plan will also </w:t>
      </w:r>
      <w:r>
        <w:rPr>
          <w:rFonts w:ascii="Arial" w:hAnsi="Arial" w:cs="Arial"/>
          <w:sz w:val="22"/>
          <w:szCs w:val="22"/>
        </w:rPr>
        <w:t xml:space="preserve">include the marketing mix for the key organisation segments and </w:t>
      </w:r>
      <w:r w:rsidRPr="00C35AD7">
        <w:rPr>
          <w:rFonts w:ascii="Arial" w:hAnsi="Arial" w:cs="Arial"/>
          <w:sz w:val="22"/>
          <w:szCs w:val="22"/>
        </w:rPr>
        <w:t xml:space="preserve">demonstrate </w:t>
      </w:r>
      <w:r>
        <w:rPr>
          <w:rFonts w:ascii="Arial" w:hAnsi="Arial" w:cs="Arial"/>
          <w:sz w:val="22"/>
          <w:szCs w:val="22"/>
        </w:rPr>
        <w:t xml:space="preserve">how </w:t>
      </w:r>
      <w:r w:rsidRPr="00C35AD7">
        <w:rPr>
          <w:rFonts w:ascii="Arial" w:hAnsi="Arial" w:cs="Arial"/>
          <w:sz w:val="22"/>
          <w:szCs w:val="22"/>
        </w:rPr>
        <w:t>the marketing programme for the forthcoming year</w:t>
      </w:r>
      <w:r>
        <w:rPr>
          <w:rFonts w:ascii="Arial" w:hAnsi="Arial" w:cs="Arial"/>
          <w:sz w:val="22"/>
          <w:szCs w:val="22"/>
        </w:rPr>
        <w:t xml:space="preserve"> will be implemented</w:t>
      </w:r>
      <w:r w:rsidRPr="00C35AD7">
        <w:rPr>
          <w:rFonts w:ascii="Arial" w:hAnsi="Arial" w:cs="Arial"/>
          <w:sz w:val="22"/>
          <w:szCs w:val="22"/>
        </w:rPr>
        <w:t>. In addition, you will also be expected to consider how the plan will be monitored together with an evaluation of any possible issue/limitations that might be experienced when implementing the marketing plan.</w:t>
      </w:r>
    </w:p>
    <w:p w:rsidR="00740603" w:rsidRPr="00C35AD7" w:rsidRDefault="00740603" w:rsidP="00740603">
      <w:pPr>
        <w:autoSpaceDE w:val="0"/>
        <w:autoSpaceDN w:val="0"/>
        <w:adjustRightInd w:val="0"/>
        <w:rPr>
          <w:rFonts w:ascii="Arial" w:hAnsi="Arial" w:cs="Arial"/>
          <w:sz w:val="22"/>
          <w:szCs w:val="22"/>
        </w:rPr>
      </w:pPr>
    </w:p>
    <w:p w:rsidR="00740603" w:rsidRDefault="00740603" w:rsidP="00740603">
      <w:pPr>
        <w:jc w:val="both"/>
        <w:rPr>
          <w:rFonts w:ascii="Arial" w:hAnsi="Arial" w:cs="Arial"/>
          <w:b/>
          <w:sz w:val="22"/>
          <w:szCs w:val="22"/>
        </w:rPr>
      </w:pPr>
      <w:r w:rsidRPr="00C35AD7">
        <w:rPr>
          <w:rFonts w:ascii="Arial" w:hAnsi="Arial" w:cs="Arial"/>
          <w:b/>
          <w:sz w:val="22"/>
          <w:szCs w:val="22"/>
        </w:rPr>
        <w:t>Format &amp; Length required:</w:t>
      </w:r>
    </w:p>
    <w:p w:rsidR="00740603" w:rsidRPr="00C35AD7" w:rsidRDefault="00740603" w:rsidP="00740603">
      <w:pPr>
        <w:jc w:val="both"/>
        <w:rPr>
          <w:rFonts w:ascii="Arial" w:hAnsi="Arial" w:cs="Arial"/>
          <w:b/>
          <w:sz w:val="22"/>
          <w:szCs w:val="22"/>
        </w:rPr>
      </w:pPr>
    </w:p>
    <w:p w:rsidR="00740603" w:rsidRPr="00C35AD7" w:rsidRDefault="00740603" w:rsidP="00740603">
      <w:pPr>
        <w:jc w:val="both"/>
        <w:rPr>
          <w:rFonts w:ascii="Arial" w:hAnsi="Arial" w:cs="Arial"/>
          <w:sz w:val="22"/>
          <w:szCs w:val="22"/>
        </w:rPr>
      </w:pPr>
      <w:r w:rsidRPr="00C35AD7">
        <w:rPr>
          <w:rFonts w:ascii="Arial" w:hAnsi="Arial" w:cs="Arial"/>
          <w:b/>
          <w:sz w:val="22"/>
          <w:szCs w:val="22"/>
        </w:rPr>
        <w:t>Weighting:</w:t>
      </w:r>
      <w:r w:rsidRPr="00C35AD7">
        <w:rPr>
          <w:rFonts w:ascii="Arial" w:hAnsi="Arial" w:cs="Arial"/>
          <w:sz w:val="22"/>
          <w:szCs w:val="22"/>
        </w:rPr>
        <w:t xml:space="preserve"> This assessment is 1 component with 100% weighting.</w:t>
      </w:r>
    </w:p>
    <w:p w:rsidR="00740603" w:rsidRDefault="00740603" w:rsidP="00740603">
      <w:pPr>
        <w:jc w:val="both"/>
        <w:rPr>
          <w:rFonts w:ascii="Arial" w:hAnsi="Arial" w:cs="Arial"/>
          <w:sz w:val="22"/>
          <w:szCs w:val="22"/>
        </w:rPr>
      </w:pPr>
      <w:r w:rsidRPr="00C35AD7">
        <w:rPr>
          <w:rFonts w:ascii="Arial" w:hAnsi="Arial" w:cs="Arial"/>
          <w:b/>
          <w:sz w:val="22"/>
          <w:szCs w:val="22"/>
        </w:rPr>
        <w:t>Format:</w:t>
      </w:r>
      <w:r w:rsidRPr="00C35AD7">
        <w:rPr>
          <w:rFonts w:ascii="Arial" w:hAnsi="Arial" w:cs="Arial"/>
          <w:sz w:val="22"/>
          <w:szCs w:val="22"/>
        </w:rPr>
        <w:t xml:space="preserve"> You should use a suitable format typically used for producing a marketing audit and marketing plan. </w:t>
      </w:r>
    </w:p>
    <w:p w:rsidR="00740603" w:rsidRDefault="00740603" w:rsidP="00740603">
      <w:pPr>
        <w:jc w:val="both"/>
        <w:rPr>
          <w:rFonts w:ascii="Arial" w:hAnsi="Arial" w:cs="Arial"/>
          <w:sz w:val="22"/>
          <w:szCs w:val="22"/>
        </w:rPr>
      </w:pPr>
    </w:p>
    <w:p w:rsidR="00740603" w:rsidRPr="00C35AD7" w:rsidRDefault="00740603" w:rsidP="00740603">
      <w:pPr>
        <w:jc w:val="both"/>
        <w:rPr>
          <w:rFonts w:ascii="Arial" w:hAnsi="Arial" w:cs="Arial"/>
          <w:b/>
          <w:sz w:val="22"/>
          <w:szCs w:val="22"/>
          <w:u w:val="single"/>
          <w:lang w:val="en-US"/>
        </w:rPr>
      </w:pPr>
      <w:r w:rsidRPr="00C35AD7">
        <w:rPr>
          <w:rFonts w:ascii="Arial" w:hAnsi="Arial" w:cs="Arial"/>
          <w:b/>
          <w:sz w:val="22"/>
          <w:szCs w:val="22"/>
        </w:rPr>
        <w:t xml:space="preserve">Length: </w:t>
      </w:r>
      <w:r>
        <w:rPr>
          <w:rFonts w:ascii="Arial" w:hAnsi="Arial" w:cs="Arial"/>
          <w:b/>
          <w:sz w:val="22"/>
          <w:szCs w:val="22"/>
        </w:rPr>
        <w:t>4</w:t>
      </w:r>
      <w:r w:rsidRPr="00C35AD7">
        <w:rPr>
          <w:rFonts w:ascii="Arial" w:hAnsi="Arial" w:cs="Arial"/>
          <w:b/>
          <w:sz w:val="22"/>
          <w:szCs w:val="22"/>
        </w:rPr>
        <w:t xml:space="preserve">000 words +/- 10%. </w:t>
      </w:r>
      <w:r w:rsidRPr="00C35AD7">
        <w:rPr>
          <w:rFonts w:ascii="Arial" w:hAnsi="Arial" w:cs="Arial"/>
          <w:sz w:val="22"/>
          <w:szCs w:val="22"/>
        </w:rPr>
        <w:t xml:space="preserve">Any deviation from this will be penalised. </w:t>
      </w:r>
    </w:p>
    <w:p w:rsidR="00740603" w:rsidRDefault="00740603" w:rsidP="00740603">
      <w:pPr>
        <w:jc w:val="both"/>
        <w:rPr>
          <w:rFonts w:ascii="Arial" w:hAnsi="Arial" w:cs="Arial"/>
          <w:b/>
          <w:sz w:val="22"/>
          <w:szCs w:val="22"/>
          <w:u w:val="single"/>
          <w:lang w:val="en-US"/>
        </w:rPr>
      </w:pPr>
    </w:p>
    <w:p w:rsidR="00740603" w:rsidRDefault="00740603" w:rsidP="00740603">
      <w:pPr>
        <w:jc w:val="both"/>
        <w:rPr>
          <w:rFonts w:ascii="Arial" w:hAnsi="Arial" w:cs="Arial"/>
          <w:b/>
          <w:sz w:val="22"/>
          <w:szCs w:val="22"/>
          <w:u w:val="single"/>
          <w:lang w:val="en-US"/>
        </w:rPr>
      </w:pPr>
      <w:r w:rsidRPr="00C35AD7">
        <w:rPr>
          <w:rFonts w:ascii="Arial" w:hAnsi="Arial" w:cs="Arial"/>
          <w:b/>
          <w:sz w:val="22"/>
          <w:szCs w:val="22"/>
          <w:u w:val="single"/>
          <w:lang w:val="en-US"/>
        </w:rPr>
        <w:t>Please note that all sources used should be acknowledged and accurately referenced.</w:t>
      </w:r>
    </w:p>
    <w:p w:rsidR="00740603" w:rsidRPr="001D024E" w:rsidRDefault="00740603" w:rsidP="005A7F24">
      <w:pPr>
        <w:shd w:val="clear" w:color="auto" w:fill="FFFFFF"/>
        <w:spacing w:before="150"/>
        <w:rPr>
          <w:rFonts w:ascii="Arial" w:hAnsi="Arial" w:cs="Arial"/>
          <w:color w:val="231F20"/>
          <w:sz w:val="22"/>
          <w:szCs w:val="22"/>
        </w:rPr>
      </w:pPr>
    </w:p>
    <w:p w:rsidR="005A7F24" w:rsidRDefault="005A7F24" w:rsidP="005A7F24">
      <w:pPr>
        <w:shd w:val="clear" w:color="auto" w:fill="FFFFFF"/>
        <w:rPr>
          <w:rFonts w:ascii="Helvetica" w:hAnsi="Helvetica"/>
          <w:color w:val="231F20"/>
          <w:sz w:val="19"/>
          <w:szCs w:val="19"/>
        </w:rPr>
      </w:pPr>
    </w:p>
    <w:p w:rsidR="005811BC" w:rsidRDefault="005811BC"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Default="00740603" w:rsidP="005811BC">
      <w:pPr>
        <w:ind w:left="720"/>
        <w:rPr>
          <w:rFonts w:ascii="Arial" w:hAnsi="Arial" w:cs="Arial"/>
          <w:sz w:val="24"/>
          <w:szCs w:val="24"/>
        </w:rPr>
      </w:pPr>
    </w:p>
    <w:p w:rsidR="00740603" w:rsidRPr="00A406E5" w:rsidRDefault="00740603" w:rsidP="005811BC">
      <w:pPr>
        <w:ind w:left="720"/>
        <w:rPr>
          <w:rFonts w:ascii="Arial" w:hAnsi="Arial" w:cs="Arial"/>
          <w:sz w:val="24"/>
          <w:szCs w:val="24"/>
        </w:rPr>
      </w:pPr>
    </w:p>
    <w:p w:rsidR="005811BC" w:rsidRPr="00A406E5" w:rsidRDefault="005811BC" w:rsidP="005811B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811BC" w:rsidRPr="00A406E5" w:rsidTr="005A7F24">
        <w:trPr>
          <w:trHeight w:val="414"/>
        </w:trPr>
        <w:tc>
          <w:tcPr>
            <w:tcW w:w="10444" w:type="dxa"/>
            <w:shd w:val="clear" w:color="auto" w:fill="D9D9D9"/>
          </w:tcPr>
          <w:p w:rsidR="005811BC" w:rsidRPr="00A406E5" w:rsidRDefault="005811BC" w:rsidP="009F5077">
            <w:pPr>
              <w:jc w:val="center"/>
              <w:rPr>
                <w:rFonts w:ascii="Arial" w:hAnsi="Arial" w:cs="Arial"/>
                <w:b/>
                <w:caps/>
                <w:sz w:val="40"/>
              </w:rPr>
            </w:pPr>
            <w:r w:rsidRPr="00A406E5">
              <w:rPr>
                <w:rFonts w:ascii="Arial" w:hAnsi="Arial" w:cs="Arial"/>
                <w:b/>
                <w:caps/>
                <w:sz w:val="40"/>
              </w:rPr>
              <w:t>GUIDANCE FOR Students IN THE COMPLETION OF TASKS</w:t>
            </w:r>
          </w:p>
        </w:tc>
      </w:tr>
    </w:tbl>
    <w:p w:rsidR="005811BC" w:rsidRPr="00A406E5" w:rsidRDefault="005811BC" w:rsidP="005811BC">
      <w:pPr>
        <w:jc w:val="both"/>
        <w:rPr>
          <w:rFonts w:ascii="Arial" w:hAnsi="Arial" w:cs="Arial"/>
          <w:sz w:val="22"/>
          <w:szCs w:val="22"/>
        </w:rPr>
      </w:pPr>
    </w:p>
    <w:p w:rsidR="005811BC" w:rsidRDefault="005811BC" w:rsidP="005811B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811BC" w:rsidRDefault="005811BC" w:rsidP="005811BC">
      <w:pPr>
        <w:jc w:val="both"/>
        <w:rPr>
          <w:rFonts w:ascii="Arial" w:hAnsi="Arial" w:cs="Arial"/>
          <w:b/>
          <w:sz w:val="22"/>
          <w:szCs w:val="22"/>
        </w:rPr>
      </w:pPr>
    </w:p>
    <w:p w:rsidR="005811BC" w:rsidRPr="00A406E5" w:rsidRDefault="005811BC" w:rsidP="005811BC">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5811BC" w:rsidRPr="00A406E5" w:rsidRDefault="005811BC" w:rsidP="005811B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53DD">
        <w:rPr>
          <w:rFonts w:ascii="Arial" w:hAnsi="Arial" w:cs="Arial"/>
          <w:i/>
          <w:sz w:val="22"/>
          <w:szCs w:val="22"/>
        </w:rPr>
        <w:t>A strong analysis will set the agenda for this answer so up-to-date information is required. Use of appropriate theories, auditing tools, models and frameworks will be rewarded.</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sz w:val="22"/>
          <w:szCs w:val="22"/>
        </w:rPr>
      </w:pPr>
    </w:p>
    <w:p w:rsidR="005811BC" w:rsidRPr="00A406E5" w:rsidRDefault="005811BC" w:rsidP="005811BC">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5811BC" w:rsidRPr="00A406E5" w:rsidRDefault="005811BC" w:rsidP="005811BC">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5811BC" w:rsidRPr="00A406E5" w:rsidRDefault="005811BC" w:rsidP="005811BC">
      <w:pPr>
        <w:jc w:val="both"/>
        <w:rPr>
          <w:rFonts w:ascii="Arial" w:hAnsi="Arial" w:cs="Arial"/>
          <w:b/>
          <w:i/>
          <w:sz w:val="22"/>
          <w:szCs w:val="22"/>
        </w:rPr>
      </w:pPr>
    </w:p>
    <w:p w:rsidR="005811BC" w:rsidRPr="00A406E5" w:rsidRDefault="005811BC" w:rsidP="005811B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53DD">
        <w:rPr>
          <w:rFonts w:ascii="Arial" w:hAnsi="Arial" w:cs="Arial"/>
          <w:i/>
          <w:sz w:val="22"/>
          <w:szCs w:val="22"/>
        </w:rPr>
        <w:t>Students must show they understand the process and mechanics of marketing planning and how the separate sections of the finished article are linked and present as one whole document.</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b/>
          <w:sz w:val="22"/>
          <w:szCs w:val="22"/>
        </w:rPr>
      </w:pPr>
    </w:p>
    <w:p w:rsidR="005811BC" w:rsidRPr="00A406E5" w:rsidRDefault="005811BC" w:rsidP="005811BC">
      <w:pPr>
        <w:numPr>
          <w:ilvl w:val="0"/>
          <w:numId w:val="1"/>
        </w:numPr>
        <w:jc w:val="both"/>
        <w:rPr>
          <w:rFonts w:ascii="Arial" w:hAnsi="Arial" w:cs="Arial"/>
          <w:b/>
          <w:sz w:val="22"/>
          <w:szCs w:val="22"/>
        </w:rPr>
      </w:pPr>
      <w:r>
        <w:rPr>
          <w:rFonts w:ascii="Arial" w:hAnsi="Arial" w:cs="Arial"/>
          <w:b/>
          <w:sz w:val="22"/>
          <w:szCs w:val="22"/>
        </w:rPr>
        <w:t>Cognitive and Intellectual Skills</w:t>
      </w:r>
    </w:p>
    <w:p w:rsidR="005811BC" w:rsidRPr="00A406E5" w:rsidRDefault="005811BC" w:rsidP="005811B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53DD">
        <w:rPr>
          <w:rFonts w:ascii="Arial" w:hAnsi="Arial" w:cs="Arial"/>
          <w:i/>
          <w:sz w:val="22"/>
          <w:szCs w:val="22"/>
        </w:rPr>
        <w:t>Any signs of creativity and innovation in the creation of the plan will be rewarded.</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b/>
          <w:sz w:val="22"/>
          <w:szCs w:val="22"/>
        </w:rPr>
      </w:pPr>
    </w:p>
    <w:p w:rsidR="005811BC" w:rsidRPr="00A406E5" w:rsidRDefault="005811BC" w:rsidP="005811BC">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5811BC" w:rsidRPr="00A406E5" w:rsidRDefault="005811BC" w:rsidP="005811B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53DD">
        <w:rPr>
          <w:rFonts w:ascii="Arial" w:hAnsi="Arial" w:cs="Arial"/>
          <w:i/>
          <w:sz w:val="22"/>
          <w:szCs w:val="22"/>
        </w:rPr>
        <w:t>The finished plan should be capable of being implemented by a marketing professional.</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sz w:val="22"/>
          <w:szCs w:val="22"/>
        </w:rPr>
      </w:pPr>
    </w:p>
    <w:p w:rsidR="005811BC" w:rsidRPr="00A406E5" w:rsidRDefault="005811BC" w:rsidP="005811BC">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5811BC" w:rsidRPr="00A406E5" w:rsidRDefault="005811BC" w:rsidP="005811B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811BC" w:rsidRDefault="005811BC" w:rsidP="005811BC">
      <w:pPr>
        <w:jc w:val="both"/>
        <w:rPr>
          <w:rFonts w:ascii="Arial" w:hAnsi="Arial" w:cs="Arial"/>
          <w:sz w:val="22"/>
          <w:szCs w:val="22"/>
        </w:rPr>
      </w:pP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D56BD">
        <w:rPr>
          <w:rFonts w:ascii="Arial" w:hAnsi="Arial" w:cs="Arial"/>
          <w:i/>
          <w:sz w:val="22"/>
          <w:szCs w:val="22"/>
        </w:rPr>
        <w:t xml:space="preserve">Making good choices and recommending actions that respond to market conditions is the key. Students should be working on their </w:t>
      </w:r>
      <w:r w:rsidR="00A653DD">
        <w:rPr>
          <w:rFonts w:ascii="Arial" w:hAnsi="Arial" w:cs="Arial"/>
          <w:i/>
          <w:sz w:val="22"/>
          <w:szCs w:val="22"/>
        </w:rPr>
        <w:t xml:space="preserve">ability to correctly select </w:t>
      </w:r>
      <w:r w:rsidR="007D56BD">
        <w:rPr>
          <w:rFonts w:ascii="Arial" w:hAnsi="Arial" w:cs="Arial"/>
          <w:i/>
          <w:sz w:val="22"/>
          <w:szCs w:val="22"/>
        </w:rPr>
        <w:t xml:space="preserve">from a range of options to produce / steer organisations to positive outcomes. </w:t>
      </w: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sz w:val="22"/>
          <w:szCs w:val="22"/>
        </w:rPr>
      </w:pPr>
    </w:p>
    <w:p w:rsidR="005811BC" w:rsidRPr="00A406E5" w:rsidRDefault="005811BC" w:rsidP="005811BC">
      <w:pPr>
        <w:jc w:val="both"/>
        <w:rPr>
          <w:rFonts w:ascii="Arial" w:hAnsi="Arial" w:cs="Arial"/>
          <w:sz w:val="22"/>
          <w:szCs w:val="22"/>
        </w:rPr>
      </w:pPr>
    </w:p>
    <w:p w:rsidR="005811BC" w:rsidRPr="00A406E5" w:rsidRDefault="005811BC" w:rsidP="005811BC">
      <w:pPr>
        <w:rPr>
          <w:rFonts w:ascii="Arial" w:hAnsi="Arial" w:cs="Arial"/>
          <w:sz w:val="22"/>
          <w:szCs w:val="22"/>
        </w:rPr>
      </w:pPr>
      <w:r w:rsidRPr="00A406E5">
        <w:rPr>
          <w:rFonts w:ascii="Arial" w:hAnsi="Arial" w:cs="Arial"/>
          <w:sz w:val="22"/>
          <w:szCs w:val="22"/>
        </w:rPr>
        <w:br w:type="page"/>
      </w:r>
    </w:p>
    <w:p w:rsidR="005811BC" w:rsidRPr="00A406E5" w:rsidRDefault="005811BC" w:rsidP="005811B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811BC" w:rsidRPr="00A406E5" w:rsidTr="009F5077">
        <w:trPr>
          <w:jc w:val="center"/>
        </w:trPr>
        <w:tc>
          <w:tcPr>
            <w:tcW w:w="10670" w:type="dxa"/>
            <w:shd w:val="clear" w:color="auto" w:fill="BFBFBF"/>
          </w:tcPr>
          <w:p w:rsidR="005811BC" w:rsidRPr="00A406E5" w:rsidRDefault="005811BC" w:rsidP="009F50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5811BC" w:rsidRPr="00A406E5" w:rsidRDefault="005811BC" w:rsidP="005811BC">
      <w:pPr>
        <w:rPr>
          <w:rFonts w:ascii="Arial" w:hAnsi="Arial" w:cs="Arial"/>
        </w:rPr>
      </w:pPr>
    </w:p>
    <w:p w:rsidR="005811BC" w:rsidRPr="00A406E5" w:rsidRDefault="005811BC" w:rsidP="005811B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5811BC" w:rsidRPr="00A406E5" w:rsidRDefault="005811BC" w:rsidP="005811BC">
      <w:pPr>
        <w:rPr>
          <w:rFonts w:ascii="Arial" w:hAnsi="Arial" w:cs="Arial"/>
          <w:b/>
          <w:sz w:val="22"/>
          <w:szCs w:val="22"/>
        </w:rPr>
        <w:sectPr w:rsidR="005811BC" w:rsidRPr="00A406E5" w:rsidSect="00F31C04">
          <w:footerReference w:type="default" r:id="rId11"/>
          <w:pgSz w:w="11894" w:h="16834"/>
          <w:pgMar w:top="720" w:right="720" w:bottom="720" w:left="720" w:header="706" w:footer="454" w:gutter="0"/>
          <w:paperSrc w:first="1" w:other="1"/>
          <w:cols w:space="720"/>
          <w:docGrid w:linePitch="272"/>
        </w:sectPr>
      </w:pPr>
    </w:p>
    <w:p w:rsidR="005811BC" w:rsidRPr="00A406E5" w:rsidRDefault="005811BC" w:rsidP="005811B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811BC" w:rsidRPr="00A406E5" w:rsidTr="009F5077">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811BC" w:rsidRPr="00A406E5" w:rsidRDefault="005811BC" w:rsidP="009F50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5811BC" w:rsidRPr="00A85BFE" w:rsidRDefault="005811BC" w:rsidP="009F50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811BC" w:rsidRPr="00A85BFE" w:rsidRDefault="005811BC" w:rsidP="009F5077">
            <w:pPr>
              <w:ind w:left="113" w:right="113"/>
              <w:jc w:val="center"/>
              <w:rPr>
                <w:rFonts w:ascii="Arial" w:hAnsi="Arial" w:cs="Arial"/>
                <w:b/>
                <w:sz w:val="18"/>
                <w:szCs w:val="18"/>
              </w:rPr>
            </w:pPr>
            <w:r w:rsidRPr="00A85BFE">
              <w:rPr>
                <w:rFonts w:ascii="Arial" w:hAnsi="Arial" w:cs="Arial"/>
                <w:b/>
                <w:sz w:val="18"/>
                <w:szCs w:val="18"/>
              </w:rPr>
              <w:t xml:space="preserve">Marks </w:t>
            </w:r>
          </w:p>
          <w:p w:rsidR="005811BC" w:rsidRPr="00A85BFE" w:rsidRDefault="005811BC" w:rsidP="009F5077">
            <w:pPr>
              <w:ind w:left="113" w:right="113"/>
              <w:jc w:val="center"/>
              <w:rPr>
                <w:rFonts w:ascii="Arial" w:hAnsi="Arial" w:cs="Arial"/>
                <w:b/>
                <w:sz w:val="18"/>
                <w:szCs w:val="18"/>
              </w:rPr>
            </w:pPr>
            <w:r w:rsidRPr="00A85BFE">
              <w:rPr>
                <w:rFonts w:ascii="Arial" w:hAnsi="Arial" w:cs="Arial"/>
                <w:b/>
                <w:sz w:val="18"/>
                <w:szCs w:val="18"/>
              </w:rPr>
              <w:t>awarded</w:t>
            </w:r>
          </w:p>
        </w:tc>
      </w:tr>
      <w:tr w:rsidR="005811BC" w:rsidRPr="00A406E5" w:rsidTr="009F5077">
        <w:trPr>
          <w:trHeight w:val="450"/>
        </w:trPr>
        <w:tc>
          <w:tcPr>
            <w:tcW w:w="4169" w:type="pct"/>
            <w:tcBorders>
              <w:top w:val="single" w:sz="4" w:space="0" w:color="auto"/>
              <w:left w:val="single" w:sz="4" w:space="0" w:color="auto"/>
              <w:right w:val="single" w:sz="4" w:space="0" w:color="auto"/>
            </w:tcBorders>
            <w:shd w:val="clear" w:color="auto" w:fill="D9D9D9"/>
          </w:tcPr>
          <w:p w:rsidR="005811BC" w:rsidRPr="00A406E5" w:rsidRDefault="005811BC" w:rsidP="009F50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5811BC" w:rsidRPr="00A406E5" w:rsidRDefault="005811BC" w:rsidP="009F507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811BC" w:rsidRPr="00A406E5" w:rsidRDefault="007D56BD" w:rsidP="009F5077">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vMerge w:val="restart"/>
            <w:tcBorders>
              <w:top w:val="single" w:sz="4" w:space="0" w:color="auto"/>
              <w:left w:val="single" w:sz="4" w:space="0" w:color="auto"/>
              <w:right w:val="single" w:sz="4" w:space="0" w:color="auto"/>
            </w:tcBorders>
          </w:tcPr>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1"/>
        </w:trPr>
        <w:tc>
          <w:tcPr>
            <w:tcW w:w="4169" w:type="pct"/>
            <w:vMerge/>
            <w:tcBorders>
              <w:left w:val="single" w:sz="4" w:space="0" w:color="auto"/>
              <w:bottom w:val="single" w:sz="4" w:space="0" w:color="auto"/>
              <w:right w:val="single" w:sz="4" w:space="0" w:color="auto"/>
            </w:tcBorders>
          </w:tcPr>
          <w:p w:rsidR="005811BC" w:rsidRPr="00A406E5" w:rsidRDefault="005811BC" w:rsidP="009F507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tcBorders>
              <w:top w:val="single" w:sz="4" w:space="0" w:color="auto"/>
              <w:left w:val="single" w:sz="4" w:space="0" w:color="auto"/>
              <w:right w:val="single" w:sz="4" w:space="0" w:color="auto"/>
            </w:tcBorders>
            <w:shd w:val="clear" w:color="auto" w:fill="D9D9D9"/>
          </w:tcPr>
          <w:p w:rsidR="005811BC" w:rsidRPr="00A406E5" w:rsidRDefault="005811BC" w:rsidP="009F50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811BC" w:rsidRPr="00A406E5" w:rsidRDefault="007D56BD" w:rsidP="009F5077">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vMerge w:val="restart"/>
            <w:tcBorders>
              <w:top w:val="single" w:sz="4" w:space="0" w:color="auto"/>
              <w:left w:val="single" w:sz="4" w:space="0" w:color="auto"/>
              <w:right w:val="single" w:sz="4" w:space="0" w:color="auto"/>
            </w:tcBorders>
          </w:tcPr>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1"/>
        </w:trPr>
        <w:tc>
          <w:tcPr>
            <w:tcW w:w="4169" w:type="pct"/>
            <w:vMerge/>
            <w:tcBorders>
              <w:left w:val="single" w:sz="4" w:space="0" w:color="auto"/>
              <w:bottom w:val="single" w:sz="4" w:space="0" w:color="auto"/>
              <w:right w:val="single" w:sz="4" w:space="0" w:color="auto"/>
            </w:tcBorders>
          </w:tcPr>
          <w:p w:rsidR="005811BC" w:rsidRPr="00A406E5" w:rsidRDefault="005811BC" w:rsidP="009F507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tcBorders>
              <w:top w:val="single" w:sz="4" w:space="0" w:color="auto"/>
              <w:left w:val="single" w:sz="4" w:space="0" w:color="auto"/>
              <w:right w:val="single" w:sz="4" w:space="0" w:color="auto"/>
            </w:tcBorders>
            <w:shd w:val="clear" w:color="auto" w:fill="D9D9D9"/>
          </w:tcPr>
          <w:p w:rsidR="005811BC" w:rsidRPr="00A406E5" w:rsidRDefault="005811BC" w:rsidP="009F50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811BC" w:rsidRPr="00A406E5" w:rsidRDefault="007D56BD" w:rsidP="009F5077">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vMerge w:val="restart"/>
            <w:tcBorders>
              <w:top w:val="single" w:sz="4" w:space="0" w:color="auto"/>
              <w:left w:val="single" w:sz="4" w:space="0" w:color="auto"/>
              <w:right w:val="single" w:sz="4" w:space="0" w:color="auto"/>
            </w:tcBorders>
          </w:tcPr>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1"/>
        </w:trPr>
        <w:tc>
          <w:tcPr>
            <w:tcW w:w="4169" w:type="pct"/>
            <w:vMerge/>
            <w:tcBorders>
              <w:left w:val="single" w:sz="4" w:space="0" w:color="auto"/>
              <w:bottom w:val="single" w:sz="4" w:space="0" w:color="auto"/>
              <w:right w:val="single" w:sz="4" w:space="0" w:color="auto"/>
            </w:tcBorders>
          </w:tcPr>
          <w:p w:rsidR="005811BC" w:rsidRPr="00A406E5" w:rsidRDefault="005811BC" w:rsidP="009F507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tcBorders>
              <w:top w:val="single" w:sz="4" w:space="0" w:color="auto"/>
              <w:left w:val="single" w:sz="4" w:space="0" w:color="auto"/>
              <w:right w:val="single" w:sz="4" w:space="0" w:color="auto"/>
            </w:tcBorders>
            <w:shd w:val="clear" w:color="auto" w:fill="D9D9D9"/>
          </w:tcPr>
          <w:p w:rsidR="005811BC" w:rsidRPr="00A406E5" w:rsidRDefault="005811BC" w:rsidP="009F50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811BC" w:rsidRPr="00A406E5" w:rsidRDefault="007D56BD" w:rsidP="009F5077">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811BC" w:rsidRPr="00A406E5" w:rsidRDefault="005811BC" w:rsidP="009F5077">
            <w:pPr>
              <w:jc w:val="center"/>
              <w:rPr>
                <w:rFonts w:ascii="Arial" w:hAnsi="Arial" w:cs="Arial"/>
                <w:sz w:val="32"/>
              </w:rPr>
            </w:pPr>
          </w:p>
        </w:tc>
      </w:tr>
      <w:tr w:rsidR="005811BC" w:rsidRPr="00A406E5" w:rsidTr="009F5077">
        <w:trPr>
          <w:trHeight w:val="451"/>
        </w:trPr>
        <w:tc>
          <w:tcPr>
            <w:tcW w:w="4169" w:type="pct"/>
            <w:vMerge w:val="restart"/>
            <w:tcBorders>
              <w:top w:val="single" w:sz="4" w:space="0" w:color="auto"/>
              <w:left w:val="single" w:sz="4" w:space="0" w:color="auto"/>
              <w:right w:val="single" w:sz="4" w:space="0" w:color="auto"/>
            </w:tcBorders>
          </w:tcPr>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vMerge/>
            <w:tcBorders>
              <w:left w:val="single" w:sz="4" w:space="0" w:color="auto"/>
              <w:bottom w:val="single" w:sz="4" w:space="0" w:color="auto"/>
              <w:right w:val="single" w:sz="4" w:space="0" w:color="auto"/>
            </w:tcBorders>
          </w:tcPr>
          <w:p w:rsidR="005811BC" w:rsidRPr="00A406E5" w:rsidRDefault="005811BC" w:rsidP="009F507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tcBorders>
              <w:top w:val="single" w:sz="4" w:space="0" w:color="auto"/>
              <w:left w:val="single" w:sz="4" w:space="0" w:color="auto"/>
              <w:right w:val="single" w:sz="4" w:space="0" w:color="auto"/>
            </w:tcBorders>
            <w:shd w:val="clear" w:color="auto" w:fill="D9D9D9"/>
          </w:tcPr>
          <w:p w:rsidR="005811BC" w:rsidRPr="00A406E5" w:rsidRDefault="005811BC" w:rsidP="009F50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811BC" w:rsidRPr="00A406E5" w:rsidRDefault="007D56BD" w:rsidP="009F5077">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811BC" w:rsidRPr="00A406E5" w:rsidRDefault="005811BC" w:rsidP="009F5077">
            <w:pPr>
              <w:jc w:val="center"/>
              <w:rPr>
                <w:rFonts w:ascii="Arial" w:hAnsi="Arial" w:cs="Arial"/>
                <w:sz w:val="32"/>
              </w:rPr>
            </w:pPr>
          </w:p>
        </w:tc>
      </w:tr>
      <w:tr w:rsidR="005811BC" w:rsidRPr="00A406E5" w:rsidTr="009F5077">
        <w:trPr>
          <w:trHeight w:val="451"/>
        </w:trPr>
        <w:tc>
          <w:tcPr>
            <w:tcW w:w="4169" w:type="pct"/>
            <w:vMerge w:val="restart"/>
            <w:tcBorders>
              <w:top w:val="single" w:sz="4" w:space="0" w:color="auto"/>
              <w:left w:val="single" w:sz="4" w:space="0" w:color="auto"/>
              <w:right w:val="single" w:sz="4" w:space="0" w:color="auto"/>
            </w:tcBorders>
          </w:tcPr>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p w:rsidR="005811BC" w:rsidRPr="00A406E5" w:rsidRDefault="005811BC" w:rsidP="009F50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r w:rsidR="005811BC" w:rsidRPr="00A406E5" w:rsidTr="009F5077">
        <w:trPr>
          <w:trHeight w:val="450"/>
        </w:trPr>
        <w:tc>
          <w:tcPr>
            <w:tcW w:w="4169" w:type="pct"/>
            <w:vMerge/>
            <w:tcBorders>
              <w:left w:val="single" w:sz="4" w:space="0" w:color="auto"/>
              <w:bottom w:val="single" w:sz="4" w:space="0" w:color="auto"/>
              <w:right w:val="single" w:sz="4" w:space="0" w:color="auto"/>
            </w:tcBorders>
          </w:tcPr>
          <w:p w:rsidR="005811BC" w:rsidRPr="00A406E5" w:rsidRDefault="005811BC" w:rsidP="009F507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811BC" w:rsidRPr="00A406E5" w:rsidRDefault="005811BC" w:rsidP="009F5077">
            <w:pPr>
              <w:jc w:val="center"/>
              <w:rPr>
                <w:rFonts w:ascii="Arial" w:hAnsi="Arial" w:cs="Arial"/>
                <w:sz w:val="32"/>
              </w:rPr>
            </w:pPr>
          </w:p>
        </w:tc>
      </w:tr>
    </w:tbl>
    <w:p w:rsidR="005811BC" w:rsidRPr="00A406E5" w:rsidRDefault="005811BC" w:rsidP="005811B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811BC" w:rsidRPr="00A406E5" w:rsidTr="009F5077">
        <w:trPr>
          <w:cantSplit/>
        </w:trPr>
        <w:tc>
          <w:tcPr>
            <w:tcW w:w="6062" w:type="dxa"/>
            <w:vMerge w:val="restart"/>
            <w:shd w:val="pct15" w:color="auto" w:fill="auto"/>
            <w:vAlign w:val="center"/>
          </w:tcPr>
          <w:p w:rsidR="005811BC" w:rsidRPr="00A406E5" w:rsidRDefault="005811BC" w:rsidP="009F50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5811BC" w:rsidRPr="00A406E5" w:rsidRDefault="005811BC" w:rsidP="009F50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5811BC" w:rsidRPr="00A406E5" w:rsidRDefault="005811BC" w:rsidP="009F5077">
            <w:pPr>
              <w:jc w:val="right"/>
              <w:rPr>
                <w:rFonts w:ascii="Arial" w:hAnsi="Arial" w:cs="Arial"/>
                <w:b/>
                <w:bCs/>
              </w:rPr>
            </w:pPr>
            <w:r w:rsidRPr="00A406E5">
              <w:rPr>
                <w:rFonts w:ascii="Arial" w:hAnsi="Arial" w:cs="Arial"/>
                <w:b/>
                <w:bCs/>
              </w:rPr>
              <w:t>%</w:t>
            </w:r>
          </w:p>
        </w:tc>
      </w:tr>
      <w:tr w:rsidR="005811BC" w:rsidRPr="00A406E5" w:rsidTr="009F5077">
        <w:trPr>
          <w:cantSplit/>
        </w:trPr>
        <w:tc>
          <w:tcPr>
            <w:tcW w:w="6062" w:type="dxa"/>
            <w:vMerge/>
            <w:vAlign w:val="bottom"/>
          </w:tcPr>
          <w:p w:rsidR="005811BC" w:rsidRPr="00A406E5" w:rsidRDefault="005811BC" w:rsidP="009F5077">
            <w:pPr>
              <w:rPr>
                <w:rFonts w:ascii="Arial" w:hAnsi="Arial" w:cs="Arial"/>
              </w:rPr>
            </w:pPr>
          </w:p>
        </w:tc>
        <w:tc>
          <w:tcPr>
            <w:tcW w:w="2903" w:type="dxa"/>
            <w:vAlign w:val="bottom"/>
          </w:tcPr>
          <w:p w:rsidR="005811BC" w:rsidRPr="00A406E5" w:rsidRDefault="005811BC" w:rsidP="009F50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5811BC" w:rsidRPr="00A406E5" w:rsidRDefault="005811BC" w:rsidP="009F5077">
            <w:pPr>
              <w:jc w:val="center"/>
              <w:rPr>
                <w:rFonts w:ascii="Arial" w:hAnsi="Arial" w:cs="Arial"/>
                <w:sz w:val="12"/>
                <w:szCs w:val="12"/>
              </w:rPr>
            </w:pPr>
          </w:p>
        </w:tc>
        <w:tc>
          <w:tcPr>
            <w:tcW w:w="1060" w:type="dxa"/>
            <w:vMerge/>
            <w:vAlign w:val="bottom"/>
          </w:tcPr>
          <w:p w:rsidR="005811BC" w:rsidRPr="00A406E5" w:rsidRDefault="005811BC" w:rsidP="009F5077">
            <w:pPr>
              <w:ind w:leftChars="71" w:left="142"/>
              <w:rPr>
                <w:rFonts w:ascii="Arial" w:hAnsi="Arial" w:cs="Arial"/>
              </w:rPr>
            </w:pPr>
          </w:p>
        </w:tc>
      </w:tr>
      <w:tr w:rsidR="005811BC" w:rsidRPr="00A406E5" w:rsidTr="009F5077">
        <w:trPr>
          <w:cantSplit/>
        </w:trPr>
        <w:tc>
          <w:tcPr>
            <w:tcW w:w="6062" w:type="dxa"/>
            <w:vMerge/>
            <w:vAlign w:val="bottom"/>
          </w:tcPr>
          <w:p w:rsidR="005811BC" w:rsidRPr="00A406E5" w:rsidRDefault="005811BC" w:rsidP="009F5077">
            <w:pPr>
              <w:rPr>
                <w:rFonts w:ascii="Arial" w:hAnsi="Arial" w:cs="Arial"/>
              </w:rPr>
            </w:pPr>
          </w:p>
        </w:tc>
        <w:tc>
          <w:tcPr>
            <w:tcW w:w="2903" w:type="dxa"/>
            <w:vAlign w:val="bottom"/>
          </w:tcPr>
          <w:p w:rsidR="005811BC" w:rsidRPr="00A406E5" w:rsidRDefault="005811BC" w:rsidP="009F50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5811BC" w:rsidRPr="00A406E5" w:rsidRDefault="005811BC" w:rsidP="009F5077">
            <w:pPr>
              <w:jc w:val="center"/>
              <w:rPr>
                <w:rFonts w:ascii="Arial" w:hAnsi="Arial" w:cs="Arial"/>
                <w:sz w:val="12"/>
                <w:szCs w:val="12"/>
              </w:rPr>
            </w:pPr>
          </w:p>
        </w:tc>
        <w:tc>
          <w:tcPr>
            <w:tcW w:w="1060" w:type="dxa"/>
            <w:vMerge/>
            <w:vAlign w:val="bottom"/>
          </w:tcPr>
          <w:p w:rsidR="005811BC" w:rsidRPr="00A406E5" w:rsidRDefault="005811BC" w:rsidP="009F5077">
            <w:pPr>
              <w:ind w:firstLineChars="141" w:firstLine="282"/>
              <w:rPr>
                <w:rFonts w:ascii="Arial" w:hAnsi="Arial" w:cs="Arial"/>
              </w:rPr>
            </w:pPr>
          </w:p>
        </w:tc>
      </w:tr>
    </w:tbl>
    <w:p w:rsidR="005811BC" w:rsidRDefault="005811BC" w:rsidP="005811BC">
      <w:pPr>
        <w:rPr>
          <w:rFonts w:ascii="Arial" w:hAnsi="Arial" w:cs="Arial"/>
        </w:rPr>
      </w:pPr>
    </w:p>
    <w:p w:rsidR="005811BC" w:rsidRDefault="005811BC" w:rsidP="005811BC">
      <w:pPr>
        <w:rPr>
          <w:rFonts w:ascii="Arial" w:hAnsi="Arial" w:cs="Arial"/>
        </w:rPr>
      </w:pPr>
    </w:p>
    <w:p w:rsidR="005811BC" w:rsidRDefault="005811BC" w:rsidP="005811BC">
      <w:pPr>
        <w:rPr>
          <w:rFonts w:ascii="Arial" w:hAnsi="Arial" w:cs="Arial"/>
          <w:vanish/>
        </w:rPr>
        <w:sectPr w:rsidR="005811BC" w:rsidSect="00F61A20">
          <w:footerReference w:type="default" r:id="rId12"/>
          <w:type w:val="continuous"/>
          <w:pgSz w:w="11894" w:h="16834"/>
          <w:pgMar w:top="720" w:right="720" w:bottom="720" w:left="720" w:header="706" w:footer="706" w:gutter="0"/>
          <w:paperSrc w:first="1" w:other="1"/>
          <w:cols w:space="720"/>
        </w:sectPr>
      </w:pPr>
    </w:p>
    <w:p w:rsidR="005811BC" w:rsidRDefault="005811BC" w:rsidP="005811BC">
      <w:pPr>
        <w:rPr>
          <w:rFonts w:ascii="Arial" w:hAnsi="Arial" w:cs="Arial"/>
          <w:vanish/>
        </w:rPr>
        <w:sectPr w:rsidR="005811BC" w:rsidSect="00C073F1">
          <w:pgSz w:w="16834" w:h="11894" w:orient="landscape"/>
          <w:pgMar w:top="720" w:right="720" w:bottom="720" w:left="720" w:header="706" w:footer="706" w:gutter="0"/>
          <w:paperSrc w:first="1" w:other="1"/>
          <w:cols w:space="720"/>
          <w:docGrid w:linePitch="272"/>
        </w:sectPr>
      </w:pPr>
    </w:p>
    <w:p w:rsidR="005811BC" w:rsidRPr="00A406E5" w:rsidRDefault="005811BC" w:rsidP="005811BC">
      <w:pPr>
        <w:rPr>
          <w:rFonts w:ascii="Arial" w:hAnsi="Arial" w:cs="Arial"/>
          <w:vanish/>
        </w:rPr>
      </w:pPr>
    </w:p>
    <w:p w:rsidR="005811BC" w:rsidRDefault="005811BC" w:rsidP="005811BC">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5811BC" w:rsidTr="009F5077">
        <w:tc>
          <w:tcPr>
            <w:tcW w:w="13858" w:type="dxa"/>
            <w:shd w:val="clear" w:color="auto" w:fill="C9C9C9" w:themeFill="accent3" w:themeFillTint="99"/>
          </w:tcPr>
          <w:p w:rsidR="005811BC" w:rsidRPr="00995D51" w:rsidRDefault="005811BC" w:rsidP="009F50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5811BC" w:rsidRDefault="005811BC" w:rsidP="005811B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811BC" w:rsidRPr="00D9771E" w:rsidTr="009F5077">
        <w:tc>
          <w:tcPr>
            <w:tcW w:w="13948" w:type="dxa"/>
            <w:shd w:val="clear" w:color="auto" w:fill="C9C9C9" w:themeFill="accent3" w:themeFillTint="99"/>
          </w:tcPr>
          <w:p w:rsidR="005811BC" w:rsidRPr="00D9771E" w:rsidRDefault="005811BC" w:rsidP="009F5077">
            <w:pPr>
              <w:rPr>
                <w:rFonts w:ascii="Arial" w:hAnsi="Arial" w:cs="Arial"/>
                <w:b/>
              </w:rPr>
            </w:pPr>
            <w:r>
              <w:rPr>
                <w:rFonts w:ascii="Arial" w:hAnsi="Arial" w:cs="Arial"/>
                <w:b/>
              </w:rPr>
              <w:t>Level 6</w:t>
            </w:r>
          </w:p>
        </w:tc>
      </w:tr>
      <w:tr w:rsidR="005811BC" w:rsidRPr="00D9771E" w:rsidTr="009F5077">
        <w:tc>
          <w:tcPr>
            <w:tcW w:w="13948" w:type="dxa"/>
            <w:shd w:val="clear" w:color="auto" w:fill="EDEDED" w:themeFill="accent3" w:themeFillTint="33"/>
          </w:tcPr>
          <w:p w:rsidR="005811BC" w:rsidRPr="00B669B1" w:rsidRDefault="005811BC" w:rsidP="009F5077">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5811BC" w:rsidRPr="00D9771E" w:rsidRDefault="005811BC" w:rsidP="005811B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811BC" w:rsidRPr="00D9771E" w:rsidTr="009F5077">
        <w:trPr>
          <w:tblHeader/>
        </w:trPr>
        <w:tc>
          <w:tcPr>
            <w:tcW w:w="1735" w:type="dxa"/>
            <w:shd w:val="clear" w:color="auto" w:fill="C9C9C9" w:themeFill="accent3" w:themeFillTint="99"/>
          </w:tcPr>
          <w:p w:rsidR="005811BC" w:rsidRPr="00C73F6F" w:rsidRDefault="005811BC" w:rsidP="009F5077">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SATISFACTORY</w:t>
            </w:r>
          </w:p>
          <w:p w:rsidR="005811BC" w:rsidRPr="00D9771E" w:rsidRDefault="005811BC" w:rsidP="009F50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GOOD</w:t>
            </w:r>
          </w:p>
          <w:p w:rsidR="005811BC" w:rsidRPr="00D9771E" w:rsidRDefault="005811BC" w:rsidP="009F5077">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VERY GOOD</w:t>
            </w:r>
          </w:p>
          <w:p w:rsidR="005811BC" w:rsidRPr="00D9771E" w:rsidRDefault="005811BC" w:rsidP="009F5077">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EXCELLENT</w:t>
            </w:r>
          </w:p>
          <w:p w:rsidR="005811BC" w:rsidRPr="00D9771E" w:rsidRDefault="005811BC" w:rsidP="009F50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EXCEPTIONAL</w:t>
            </w:r>
          </w:p>
          <w:p w:rsidR="005811BC" w:rsidRPr="00D9771E" w:rsidRDefault="005811BC" w:rsidP="009F50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811BC" w:rsidRPr="00D9771E" w:rsidTr="009F5077">
        <w:trPr>
          <w:tblHeader/>
        </w:trPr>
        <w:tc>
          <w:tcPr>
            <w:tcW w:w="1735" w:type="dxa"/>
            <w:shd w:val="clear" w:color="auto" w:fill="C9C9C9" w:themeFill="accent3" w:themeFillTint="99"/>
          </w:tcPr>
          <w:p w:rsidR="005811BC" w:rsidRPr="00D9771E" w:rsidRDefault="005811BC" w:rsidP="009F507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rsidR="005811BC" w:rsidRPr="00D9771E" w:rsidRDefault="005811BC" w:rsidP="009F50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rsidR="005811BC" w:rsidRPr="00D9771E" w:rsidRDefault="005811BC" w:rsidP="009F50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811BC" w:rsidRPr="00D9771E" w:rsidTr="009F5077">
        <w:tc>
          <w:tcPr>
            <w:tcW w:w="1735" w:type="dxa"/>
            <w:shd w:val="clear" w:color="auto" w:fill="C9C9C9" w:themeFill="accent3" w:themeFillTint="99"/>
          </w:tcPr>
          <w:p w:rsidR="005811BC" w:rsidRPr="00F65EEE" w:rsidRDefault="005811BC" w:rsidP="009F507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811BC" w:rsidRPr="00F65EEE" w:rsidRDefault="005811BC" w:rsidP="009F507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811BC" w:rsidRDefault="005811BC" w:rsidP="009F507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811BC" w:rsidRPr="00B669B1" w:rsidRDefault="005811BC" w:rsidP="009F50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811BC" w:rsidRPr="00B669B1" w:rsidRDefault="005811BC" w:rsidP="009F50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811BC" w:rsidRPr="00B669B1" w:rsidRDefault="005811BC" w:rsidP="009F50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811BC" w:rsidRPr="00B669B1" w:rsidRDefault="005811BC" w:rsidP="009F50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811BC" w:rsidRPr="00B669B1" w:rsidRDefault="005811BC" w:rsidP="009F50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811BC" w:rsidRPr="00B669B1" w:rsidRDefault="005811BC" w:rsidP="009F50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5811BC" w:rsidRPr="00B669B1" w:rsidRDefault="005811BC" w:rsidP="009F50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811BC" w:rsidRPr="00B669B1" w:rsidRDefault="005811BC" w:rsidP="009F50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5811BC" w:rsidRPr="00D9771E" w:rsidTr="009F5077">
        <w:tc>
          <w:tcPr>
            <w:tcW w:w="1735" w:type="dxa"/>
            <w:shd w:val="clear" w:color="auto" w:fill="C9C9C9" w:themeFill="accent3" w:themeFillTint="99"/>
          </w:tcPr>
          <w:p w:rsidR="005811BC" w:rsidRPr="00CA7DB9" w:rsidRDefault="005811BC" w:rsidP="009F507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5811BC" w:rsidRPr="00D9771E" w:rsidRDefault="005811BC" w:rsidP="009F507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5811BC" w:rsidRDefault="005811BC" w:rsidP="009F50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5811BC" w:rsidRPr="00B669B1" w:rsidRDefault="005811BC" w:rsidP="009F507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811BC" w:rsidRPr="00B669B1" w:rsidRDefault="005811BC" w:rsidP="009F50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5811BC" w:rsidRPr="00B669B1" w:rsidRDefault="005811BC" w:rsidP="009F50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811BC" w:rsidRPr="00B669B1" w:rsidRDefault="005811BC" w:rsidP="009F50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5811BC" w:rsidRPr="00B669B1" w:rsidRDefault="005811BC" w:rsidP="009F50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5811BC" w:rsidRPr="00D9771E" w:rsidTr="009F5077">
        <w:tc>
          <w:tcPr>
            <w:tcW w:w="1735" w:type="dxa"/>
            <w:shd w:val="clear" w:color="auto" w:fill="C9C9C9" w:themeFill="accent3" w:themeFillTint="99"/>
          </w:tcPr>
          <w:p w:rsidR="005811BC" w:rsidRDefault="005811BC" w:rsidP="009F507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811BC" w:rsidRPr="00F65EEE" w:rsidRDefault="005811BC" w:rsidP="009F507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5811BC" w:rsidRDefault="005811BC" w:rsidP="009F50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5811BC" w:rsidRDefault="005811BC" w:rsidP="009F50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5811BC" w:rsidRPr="00B669B1" w:rsidRDefault="005811BC" w:rsidP="009F5077">
            <w:pPr>
              <w:rPr>
                <w:rFonts w:ascii="Arial" w:hAnsi="Arial" w:cs="Arial"/>
              </w:rPr>
            </w:pPr>
          </w:p>
        </w:tc>
        <w:tc>
          <w:tcPr>
            <w:tcW w:w="1736" w:type="dxa"/>
          </w:tcPr>
          <w:p w:rsidR="005811BC" w:rsidRPr="00B669B1" w:rsidRDefault="005811BC" w:rsidP="009F50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811BC" w:rsidRPr="00B669B1" w:rsidRDefault="005811BC" w:rsidP="009F50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5811BC" w:rsidRDefault="005811BC" w:rsidP="009F50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5811BC" w:rsidRPr="00E518DC" w:rsidRDefault="005811BC" w:rsidP="009F50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5811BC" w:rsidRPr="00B669B1" w:rsidRDefault="005811BC" w:rsidP="009F5077">
            <w:pPr>
              <w:rPr>
                <w:rFonts w:ascii="Arial" w:hAnsi="Arial" w:cs="Arial"/>
              </w:rPr>
            </w:pPr>
          </w:p>
        </w:tc>
        <w:tc>
          <w:tcPr>
            <w:tcW w:w="1736" w:type="dxa"/>
          </w:tcPr>
          <w:p w:rsidR="005811BC" w:rsidRPr="00B669B1" w:rsidRDefault="005811BC" w:rsidP="009F50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5811BC" w:rsidRPr="00B669B1" w:rsidRDefault="005811BC" w:rsidP="009F50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5811BC" w:rsidRPr="00B669B1" w:rsidRDefault="005811BC" w:rsidP="009F50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5811BC" w:rsidRPr="00B669B1" w:rsidRDefault="005811BC" w:rsidP="009F50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5811BC" w:rsidRPr="00B669B1" w:rsidRDefault="005811BC" w:rsidP="009F5077">
            <w:pPr>
              <w:rPr>
                <w:rFonts w:ascii="Arial" w:hAnsi="Arial" w:cs="Arial"/>
              </w:rPr>
            </w:pPr>
          </w:p>
        </w:tc>
        <w:tc>
          <w:tcPr>
            <w:tcW w:w="1736" w:type="dxa"/>
          </w:tcPr>
          <w:p w:rsidR="005811BC" w:rsidRPr="00B669B1" w:rsidRDefault="005811BC" w:rsidP="009F50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5811BC" w:rsidRPr="00B669B1" w:rsidRDefault="005811BC" w:rsidP="009F5077">
            <w:pPr>
              <w:rPr>
                <w:rFonts w:ascii="Arial" w:hAnsi="Arial" w:cs="Arial"/>
              </w:rPr>
            </w:pPr>
          </w:p>
        </w:tc>
        <w:tc>
          <w:tcPr>
            <w:tcW w:w="1736" w:type="dxa"/>
          </w:tcPr>
          <w:p w:rsidR="005811BC" w:rsidRPr="00B669B1" w:rsidRDefault="005811BC" w:rsidP="009F50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5811BC" w:rsidRPr="00B669B1" w:rsidRDefault="005811BC" w:rsidP="009F50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5811BC" w:rsidRPr="00D9771E" w:rsidTr="009F5077">
        <w:tc>
          <w:tcPr>
            <w:tcW w:w="1735" w:type="dxa"/>
            <w:shd w:val="clear" w:color="auto" w:fill="C9C9C9" w:themeFill="accent3" w:themeFillTint="99"/>
          </w:tcPr>
          <w:p w:rsidR="005811BC" w:rsidRDefault="005811BC" w:rsidP="009F507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811BC" w:rsidRPr="00F65EEE" w:rsidRDefault="005811BC" w:rsidP="009F507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5811BC" w:rsidRPr="00B669B1" w:rsidRDefault="005811BC" w:rsidP="009F5077">
            <w:pPr>
              <w:rPr>
                <w:rFonts w:ascii="Arial" w:hAnsi="Arial" w:cs="Arial"/>
              </w:rPr>
            </w:pPr>
            <w:r w:rsidRPr="00B669B1">
              <w:rPr>
                <w:rFonts w:ascii="Arial" w:hAnsi="Arial" w:cs="Arial"/>
              </w:rPr>
              <w:t>Limited or no use of methods, materials, tools and/or techniques.</w:t>
            </w:r>
          </w:p>
          <w:p w:rsidR="005811BC" w:rsidRDefault="005811BC" w:rsidP="009F5077">
            <w:pPr>
              <w:rPr>
                <w:rFonts w:ascii="Arial" w:hAnsi="Arial" w:cs="Arial"/>
              </w:rPr>
            </w:pPr>
            <w:r w:rsidRPr="00B669B1">
              <w:rPr>
                <w:rFonts w:ascii="Arial" w:hAnsi="Arial" w:cs="Arial"/>
              </w:rPr>
              <w:t>Little or no appreciation of the context of the application.</w:t>
            </w:r>
          </w:p>
          <w:p w:rsidR="005811BC" w:rsidRDefault="005811BC" w:rsidP="009F50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811BC" w:rsidRPr="00B669B1" w:rsidRDefault="005811BC" w:rsidP="009F50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5811BC" w:rsidRDefault="005811BC" w:rsidP="009F50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5811BC" w:rsidRPr="00B669B1" w:rsidRDefault="005811BC" w:rsidP="009F50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5811BC" w:rsidRPr="00B669B1" w:rsidRDefault="005811BC" w:rsidP="009F5077">
            <w:pPr>
              <w:rPr>
                <w:rFonts w:ascii="Arial" w:hAnsi="Arial" w:cs="Arial"/>
              </w:rPr>
            </w:pPr>
          </w:p>
          <w:p w:rsidR="005811BC" w:rsidRPr="00B669B1" w:rsidRDefault="005811BC" w:rsidP="009F5077">
            <w:pPr>
              <w:rPr>
                <w:rFonts w:ascii="Arial" w:hAnsi="Arial" w:cs="Arial"/>
              </w:rPr>
            </w:pPr>
          </w:p>
        </w:tc>
        <w:tc>
          <w:tcPr>
            <w:tcW w:w="1736" w:type="dxa"/>
          </w:tcPr>
          <w:p w:rsidR="005811BC" w:rsidRPr="00B669B1" w:rsidRDefault="005811BC" w:rsidP="009F50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5811BC" w:rsidRDefault="005811BC" w:rsidP="009F50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811BC" w:rsidRPr="00B669B1" w:rsidRDefault="005811BC" w:rsidP="009F50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5811BC" w:rsidRPr="00B669B1" w:rsidRDefault="005811BC" w:rsidP="009F5077">
            <w:pPr>
              <w:rPr>
                <w:rFonts w:ascii="Arial" w:hAnsi="Arial" w:cs="Arial"/>
              </w:rPr>
            </w:pPr>
            <w:r w:rsidRPr="00B669B1">
              <w:rPr>
                <w:rFonts w:ascii="Arial" w:hAnsi="Arial" w:cs="Arial"/>
              </w:rPr>
              <w:t>A good and appropriate application of standard methods, materials, tools and/or techniques.</w:t>
            </w:r>
          </w:p>
          <w:p w:rsidR="005811BC" w:rsidRDefault="005811BC" w:rsidP="009F50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5811BC" w:rsidRPr="00B669B1" w:rsidRDefault="005811BC" w:rsidP="009F50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5811BC" w:rsidRPr="00B669B1" w:rsidRDefault="005811BC" w:rsidP="009F5077">
            <w:pPr>
              <w:rPr>
                <w:rFonts w:ascii="Arial" w:hAnsi="Arial" w:cs="Arial"/>
              </w:rPr>
            </w:pPr>
            <w:r w:rsidRPr="00B669B1">
              <w:rPr>
                <w:rFonts w:ascii="Arial" w:hAnsi="Arial" w:cs="Arial"/>
              </w:rPr>
              <w:t>A very good application of a range of methods, materials, tools and/or techniques.</w:t>
            </w:r>
          </w:p>
          <w:p w:rsidR="005811BC" w:rsidRPr="00B669B1" w:rsidRDefault="005811BC" w:rsidP="009F50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5811BC" w:rsidRPr="00B669B1" w:rsidRDefault="005811BC" w:rsidP="009F5077">
            <w:pPr>
              <w:rPr>
                <w:rFonts w:ascii="Arial" w:hAnsi="Arial" w:cs="Arial"/>
              </w:rPr>
            </w:pPr>
            <w:r w:rsidRPr="00B669B1">
              <w:rPr>
                <w:rFonts w:ascii="Arial" w:hAnsi="Arial" w:cs="Arial"/>
              </w:rPr>
              <w:t xml:space="preserve">Evidence of some innovation and creativity. </w:t>
            </w:r>
          </w:p>
        </w:tc>
        <w:tc>
          <w:tcPr>
            <w:tcW w:w="1736" w:type="dxa"/>
          </w:tcPr>
          <w:p w:rsidR="005811BC" w:rsidRPr="00B669B1" w:rsidRDefault="005811BC" w:rsidP="009F5077">
            <w:pPr>
              <w:rPr>
                <w:rFonts w:ascii="Arial" w:hAnsi="Arial" w:cs="Arial"/>
              </w:rPr>
            </w:pPr>
            <w:r w:rsidRPr="00B669B1">
              <w:rPr>
                <w:rFonts w:ascii="Arial" w:hAnsi="Arial" w:cs="Arial"/>
              </w:rPr>
              <w:t>An advanced application of a range of methods, materials, tools and/or techniques.</w:t>
            </w:r>
          </w:p>
          <w:p w:rsidR="005811BC" w:rsidRPr="00B669B1" w:rsidRDefault="005811BC" w:rsidP="009F50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811BC" w:rsidRPr="00B669B1" w:rsidRDefault="005811BC" w:rsidP="009F50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5811BC" w:rsidRPr="00B669B1" w:rsidRDefault="005811BC" w:rsidP="009F50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5811BC" w:rsidRPr="00D9771E" w:rsidTr="009F5077">
        <w:tc>
          <w:tcPr>
            <w:tcW w:w="1735" w:type="dxa"/>
            <w:shd w:val="clear" w:color="auto" w:fill="C9C9C9" w:themeFill="accent3" w:themeFillTint="99"/>
          </w:tcPr>
          <w:p w:rsidR="005811BC" w:rsidRDefault="005811BC" w:rsidP="009F507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811BC" w:rsidRPr="00F65EEE" w:rsidRDefault="005811BC" w:rsidP="009F507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5811BC" w:rsidRPr="00E07BE3" w:rsidRDefault="005811BC" w:rsidP="009F50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811BC" w:rsidRPr="00E07BE3" w:rsidRDefault="005811BC" w:rsidP="009F50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5811BC" w:rsidRPr="00ED3ABD" w:rsidRDefault="005811BC" w:rsidP="009F5077">
            <w:pPr>
              <w:rPr>
                <w:rFonts w:ascii="Arial" w:hAnsi="Arial" w:cs="Arial"/>
              </w:rPr>
            </w:pPr>
          </w:p>
          <w:p w:rsidR="005811BC" w:rsidRPr="00E07BE3" w:rsidRDefault="005811BC" w:rsidP="009F507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811BC" w:rsidRPr="00E07BE3" w:rsidRDefault="005811BC" w:rsidP="009F50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5811BC" w:rsidRPr="00E07BE3" w:rsidRDefault="005811BC" w:rsidP="009F50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5811BC" w:rsidRPr="00E07BE3" w:rsidRDefault="005811BC" w:rsidP="009F50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5811BC" w:rsidRPr="00E07BE3" w:rsidRDefault="005811BC" w:rsidP="009F50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5811BC" w:rsidRPr="00E07BE3" w:rsidRDefault="005811BC" w:rsidP="009F50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811BC" w:rsidRPr="00E07BE3" w:rsidRDefault="005811BC" w:rsidP="009F5077">
            <w:pPr>
              <w:rPr>
                <w:rFonts w:ascii="Arial" w:hAnsi="Arial" w:cs="Arial"/>
              </w:rPr>
            </w:pPr>
            <w:r w:rsidRPr="00E07BE3">
              <w:rPr>
                <w:rFonts w:ascii="Arial" w:hAnsi="Arial" w:cs="Arial"/>
              </w:rPr>
              <w:lastRenderedPageBreak/>
              <w:t>Can communicate effectively in a suitable format, but may have minor errors.</w:t>
            </w:r>
          </w:p>
          <w:p w:rsidR="005811BC" w:rsidRPr="00E07BE3" w:rsidRDefault="005811BC" w:rsidP="009F50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811BC" w:rsidRPr="00E07BE3" w:rsidRDefault="005811BC" w:rsidP="009F50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811BC" w:rsidRPr="00E07BE3" w:rsidRDefault="005811BC" w:rsidP="009F5077">
            <w:pPr>
              <w:rPr>
                <w:rFonts w:ascii="Arial" w:hAnsi="Arial" w:cs="Arial"/>
              </w:rPr>
            </w:pPr>
            <w:r w:rsidRPr="00E07BE3">
              <w:rPr>
                <w:rFonts w:ascii="Arial" w:hAnsi="Arial" w:cs="Arial"/>
              </w:rPr>
              <w:lastRenderedPageBreak/>
              <w:t>Can communicate well, confidently and consistently in a suitable format.</w:t>
            </w:r>
          </w:p>
          <w:p w:rsidR="005811BC" w:rsidRPr="00E07BE3" w:rsidRDefault="005811BC" w:rsidP="009F50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811BC" w:rsidRPr="00E07BE3" w:rsidRDefault="005811BC" w:rsidP="009F50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811BC" w:rsidRPr="00E07BE3" w:rsidRDefault="005811BC" w:rsidP="009F50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5811BC" w:rsidRPr="00E07BE3" w:rsidRDefault="005811BC" w:rsidP="009F50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5811BC" w:rsidRPr="00E07BE3" w:rsidRDefault="005811BC" w:rsidP="009F5077">
            <w:pPr>
              <w:rPr>
                <w:rFonts w:ascii="Arial" w:hAnsi="Arial" w:cs="Arial"/>
              </w:rPr>
            </w:pPr>
            <w:r w:rsidRPr="00E07BE3">
              <w:rPr>
                <w:rFonts w:ascii="Arial" w:hAnsi="Arial" w:cs="Arial"/>
              </w:rPr>
              <w:lastRenderedPageBreak/>
              <w:t xml:space="preserve">Can communicate with an exceptionally high level of professionalism. </w:t>
            </w:r>
          </w:p>
          <w:p w:rsidR="005811BC" w:rsidRPr="00E07BE3" w:rsidRDefault="005811BC" w:rsidP="009F50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5811BC" w:rsidRPr="00A406E5" w:rsidRDefault="005811BC" w:rsidP="005811BC">
      <w:pPr>
        <w:pStyle w:val="NormalWeb"/>
        <w:rPr>
          <w:rFonts w:ascii="Arial" w:hAnsi="Arial" w:cs="Arial"/>
          <w:color w:val="303B44"/>
          <w:sz w:val="22"/>
          <w:szCs w:val="22"/>
        </w:rPr>
      </w:pPr>
    </w:p>
    <w:p w:rsidR="005811BC" w:rsidRPr="00A406E5" w:rsidRDefault="005811BC" w:rsidP="005811BC">
      <w:pPr>
        <w:pStyle w:val="NormalWeb"/>
        <w:rPr>
          <w:rFonts w:ascii="Arial" w:hAnsi="Arial" w:cs="Arial"/>
          <w:color w:val="303B44"/>
          <w:sz w:val="22"/>
          <w:szCs w:val="22"/>
        </w:rPr>
      </w:pPr>
    </w:p>
    <w:p w:rsidR="006C6B29" w:rsidRDefault="006C6B29"/>
    <w:sectPr w:rsidR="006C6B2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6B5" w:rsidRDefault="000956B5">
      <w:r>
        <w:separator/>
      </w:r>
    </w:p>
  </w:endnote>
  <w:endnote w:type="continuationSeparator" w:id="0">
    <w:p w:rsidR="000956B5" w:rsidRDefault="00095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5811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060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0603">
      <w:rPr>
        <w:b/>
        <w:noProof/>
      </w:rPr>
      <w:t>13</w:t>
    </w:r>
    <w:r>
      <w:rPr>
        <w:b/>
        <w:sz w:val="24"/>
        <w:szCs w:val="24"/>
      </w:rPr>
      <w:fldChar w:fldCharType="end"/>
    </w:r>
  </w:p>
  <w:p w:rsidR="00152E9D" w:rsidRDefault="000956B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0956B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6B5" w:rsidRDefault="000956B5">
      <w:r>
        <w:separator/>
      </w:r>
    </w:p>
  </w:footnote>
  <w:footnote w:type="continuationSeparator" w:id="0">
    <w:p w:rsidR="000956B5" w:rsidRDefault="000956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6C457344"/>
    <w:multiLevelType w:val="hybridMultilevel"/>
    <w:tmpl w:val="87F0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1"/>
  </w:num>
  <w:num w:numId="3">
    <w:abstractNumId w:val="8"/>
  </w:num>
  <w:num w:numId="4">
    <w:abstractNumId w:val="0"/>
  </w:num>
  <w:num w:numId="5">
    <w:abstractNumId w:val="2"/>
  </w:num>
  <w:num w:numId="6">
    <w:abstractNumId w:val="4"/>
  </w:num>
  <w:num w:numId="7">
    <w:abstractNumId w:val="9"/>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1BC"/>
    <w:rsid w:val="00017016"/>
    <w:rsid w:val="00021E06"/>
    <w:rsid w:val="000419B8"/>
    <w:rsid w:val="00046939"/>
    <w:rsid w:val="00047847"/>
    <w:rsid w:val="00053A82"/>
    <w:rsid w:val="00066333"/>
    <w:rsid w:val="000717D4"/>
    <w:rsid w:val="00073ED3"/>
    <w:rsid w:val="00074D2E"/>
    <w:rsid w:val="000865A8"/>
    <w:rsid w:val="000956B5"/>
    <w:rsid w:val="000C0FF6"/>
    <w:rsid w:val="000D011A"/>
    <w:rsid w:val="000D66E7"/>
    <w:rsid w:val="000F6557"/>
    <w:rsid w:val="00102A01"/>
    <w:rsid w:val="00112F44"/>
    <w:rsid w:val="001173EF"/>
    <w:rsid w:val="00124C97"/>
    <w:rsid w:val="00136483"/>
    <w:rsid w:val="00137361"/>
    <w:rsid w:val="00142EEE"/>
    <w:rsid w:val="00143573"/>
    <w:rsid w:val="00143E34"/>
    <w:rsid w:val="001611EF"/>
    <w:rsid w:val="00161C1A"/>
    <w:rsid w:val="001651B8"/>
    <w:rsid w:val="0017319F"/>
    <w:rsid w:val="00185632"/>
    <w:rsid w:val="00187434"/>
    <w:rsid w:val="00191E7B"/>
    <w:rsid w:val="001922C8"/>
    <w:rsid w:val="001A3B29"/>
    <w:rsid w:val="001A476E"/>
    <w:rsid w:val="001B7CF1"/>
    <w:rsid w:val="001C64FC"/>
    <w:rsid w:val="001C7DE0"/>
    <w:rsid w:val="001D3F0C"/>
    <w:rsid w:val="001D4F64"/>
    <w:rsid w:val="001E3A9D"/>
    <w:rsid w:val="001E4365"/>
    <w:rsid w:val="001E50D1"/>
    <w:rsid w:val="001F2DCE"/>
    <w:rsid w:val="00205A90"/>
    <w:rsid w:val="00211562"/>
    <w:rsid w:val="0021368E"/>
    <w:rsid w:val="00215C5A"/>
    <w:rsid w:val="002215C3"/>
    <w:rsid w:val="00221860"/>
    <w:rsid w:val="00227B7B"/>
    <w:rsid w:val="0024442D"/>
    <w:rsid w:val="00245FEB"/>
    <w:rsid w:val="00247021"/>
    <w:rsid w:val="00262C3D"/>
    <w:rsid w:val="00270B69"/>
    <w:rsid w:val="0027625A"/>
    <w:rsid w:val="00282FDD"/>
    <w:rsid w:val="0029774A"/>
    <w:rsid w:val="002A23DA"/>
    <w:rsid w:val="002A410E"/>
    <w:rsid w:val="002A6727"/>
    <w:rsid w:val="002B1A6F"/>
    <w:rsid w:val="002B5C52"/>
    <w:rsid w:val="002C38DE"/>
    <w:rsid w:val="002C3DB8"/>
    <w:rsid w:val="002C55B8"/>
    <w:rsid w:val="002D45A3"/>
    <w:rsid w:val="002D4ADD"/>
    <w:rsid w:val="002D5457"/>
    <w:rsid w:val="002E1096"/>
    <w:rsid w:val="002E6869"/>
    <w:rsid w:val="002F7352"/>
    <w:rsid w:val="0031027C"/>
    <w:rsid w:val="00313F09"/>
    <w:rsid w:val="0032367C"/>
    <w:rsid w:val="0032617E"/>
    <w:rsid w:val="0032626A"/>
    <w:rsid w:val="003319F7"/>
    <w:rsid w:val="0033412F"/>
    <w:rsid w:val="0035059A"/>
    <w:rsid w:val="00362550"/>
    <w:rsid w:val="003646FA"/>
    <w:rsid w:val="0038504A"/>
    <w:rsid w:val="0038736B"/>
    <w:rsid w:val="003A32A0"/>
    <w:rsid w:val="003A52CD"/>
    <w:rsid w:val="003A52DD"/>
    <w:rsid w:val="003A6B17"/>
    <w:rsid w:val="003B3733"/>
    <w:rsid w:val="003D51D3"/>
    <w:rsid w:val="003D74FE"/>
    <w:rsid w:val="003E5FAA"/>
    <w:rsid w:val="003F1F90"/>
    <w:rsid w:val="004047BB"/>
    <w:rsid w:val="00405347"/>
    <w:rsid w:val="004112DD"/>
    <w:rsid w:val="00414FE2"/>
    <w:rsid w:val="00417134"/>
    <w:rsid w:val="004262FA"/>
    <w:rsid w:val="004518F9"/>
    <w:rsid w:val="00455C98"/>
    <w:rsid w:val="004608E7"/>
    <w:rsid w:val="00464A2C"/>
    <w:rsid w:val="00465B1B"/>
    <w:rsid w:val="00487EC8"/>
    <w:rsid w:val="00493C37"/>
    <w:rsid w:val="0049556F"/>
    <w:rsid w:val="004B10CA"/>
    <w:rsid w:val="004B15B0"/>
    <w:rsid w:val="004C34F8"/>
    <w:rsid w:val="004C5B1F"/>
    <w:rsid w:val="004D16B4"/>
    <w:rsid w:val="004D470C"/>
    <w:rsid w:val="004D6B3E"/>
    <w:rsid w:val="004E79F4"/>
    <w:rsid w:val="0050569F"/>
    <w:rsid w:val="00515319"/>
    <w:rsid w:val="0053187A"/>
    <w:rsid w:val="00533739"/>
    <w:rsid w:val="00545252"/>
    <w:rsid w:val="00547104"/>
    <w:rsid w:val="00561E7D"/>
    <w:rsid w:val="005627D1"/>
    <w:rsid w:val="00563AAA"/>
    <w:rsid w:val="005648F7"/>
    <w:rsid w:val="00566A6B"/>
    <w:rsid w:val="00570CC0"/>
    <w:rsid w:val="00572E9E"/>
    <w:rsid w:val="00577CAE"/>
    <w:rsid w:val="005811BC"/>
    <w:rsid w:val="005839BF"/>
    <w:rsid w:val="005A7F24"/>
    <w:rsid w:val="005B34DF"/>
    <w:rsid w:val="005B3BB3"/>
    <w:rsid w:val="005B5F7C"/>
    <w:rsid w:val="005C2244"/>
    <w:rsid w:val="005E157C"/>
    <w:rsid w:val="005E2D40"/>
    <w:rsid w:val="00611E57"/>
    <w:rsid w:val="006204EE"/>
    <w:rsid w:val="00632C02"/>
    <w:rsid w:val="00651FBF"/>
    <w:rsid w:val="0065249E"/>
    <w:rsid w:val="00654560"/>
    <w:rsid w:val="006605B0"/>
    <w:rsid w:val="00671419"/>
    <w:rsid w:val="00671A0D"/>
    <w:rsid w:val="0067279B"/>
    <w:rsid w:val="00673658"/>
    <w:rsid w:val="00680019"/>
    <w:rsid w:val="00681BDB"/>
    <w:rsid w:val="00692316"/>
    <w:rsid w:val="006A116C"/>
    <w:rsid w:val="006A55FD"/>
    <w:rsid w:val="006A68D5"/>
    <w:rsid w:val="006C5EB6"/>
    <w:rsid w:val="006C6B29"/>
    <w:rsid w:val="006D6DAA"/>
    <w:rsid w:val="006E25A4"/>
    <w:rsid w:val="006E5ECE"/>
    <w:rsid w:val="00702789"/>
    <w:rsid w:val="007223CC"/>
    <w:rsid w:val="00732CFD"/>
    <w:rsid w:val="00740603"/>
    <w:rsid w:val="007469DA"/>
    <w:rsid w:val="00746AF8"/>
    <w:rsid w:val="007509E6"/>
    <w:rsid w:val="0078282B"/>
    <w:rsid w:val="007839C3"/>
    <w:rsid w:val="0078649C"/>
    <w:rsid w:val="007870D7"/>
    <w:rsid w:val="00790D21"/>
    <w:rsid w:val="007A07CF"/>
    <w:rsid w:val="007B60D5"/>
    <w:rsid w:val="007C19C7"/>
    <w:rsid w:val="007C40E5"/>
    <w:rsid w:val="007C44E7"/>
    <w:rsid w:val="007D56BD"/>
    <w:rsid w:val="007D59F7"/>
    <w:rsid w:val="007E16BF"/>
    <w:rsid w:val="00803F1D"/>
    <w:rsid w:val="0082462E"/>
    <w:rsid w:val="00825483"/>
    <w:rsid w:val="00831147"/>
    <w:rsid w:val="00853DCB"/>
    <w:rsid w:val="008567B7"/>
    <w:rsid w:val="00864895"/>
    <w:rsid w:val="00867F90"/>
    <w:rsid w:val="008800B4"/>
    <w:rsid w:val="0088024E"/>
    <w:rsid w:val="008834DF"/>
    <w:rsid w:val="00893AE8"/>
    <w:rsid w:val="008A510D"/>
    <w:rsid w:val="008B710A"/>
    <w:rsid w:val="008F456E"/>
    <w:rsid w:val="00926D7E"/>
    <w:rsid w:val="009273C7"/>
    <w:rsid w:val="00935E56"/>
    <w:rsid w:val="00936E57"/>
    <w:rsid w:val="00954823"/>
    <w:rsid w:val="00961CC4"/>
    <w:rsid w:val="00966D13"/>
    <w:rsid w:val="00985EB5"/>
    <w:rsid w:val="00987187"/>
    <w:rsid w:val="00994660"/>
    <w:rsid w:val="00995206"/>
    <w:rsid w:val="009A2B17"/>
    <w:rsid w:val="009B6371"/>
    <w:rsid w:val="009B7CD3"/>
    <w:rsid w:val="009D3654"/>
    <w:rsid w:val="009D4013"/>
    <w:rsid w:val="009D6099"/>
    <w:rsid w:val="009E0CDB"/>
    <w:rsid w:val="009F0A54"/>
    <w:rsid w:val="00A023F8"/>
    <w:rsid w:val="00A1759C"/>
    <w:rsid w:val="00A338F8"/>
    <w:rsid w:val="00A40E0D"/>
    <w:rsid w:val="00A41881"/>
    <w:rsid w:val="00A42D81"/>
    <w:rsid w:val="00A46D61"/>
    <w:rsid w:val="00A47DF4"/>
    <w:rsid w:val="00A53564"/>
    <w:rsid w:val="00A64B01"/>
    <w:rsid w:val="00A653DD"/>
    <w:rsid w:val="00A71298"/>
    <w:rsid w:val="00A714B5"/>
    <w:rsid w:val="00A76CB3"/>
    <w:rsid w:val="00A81F67"/>
    <w:rsid w:val="00A8252B"/>
    <w:rsid w:val="00A94222"/>
    <w:rsid w:val="00AA4DC5"/>
    <w:rsid w:val="00AA5FC4"/>
    <w:rsid w:val="00AC1360"/>
    <w:rsid w:val="00AC59E6"/>
    <w:rsid w:val="00AD3E76"/>
    <w:rsid w:val="00AD73C6"/>
    <w:rsid w:val="00AE5D93"/>
    <w:rsid w:val="00AF0427"/>
    <w:rsid w:val="00AF5DD8"/>
    <w:rsid w:val="00B179C8"/>
    <w:rsid w:val="00B27494"/>
    <w:rsid w:val="00B446B8"/>
    <w:rsid w:val="00B47B32"/>
    <w:rsid w:val="00B54ACA"/>
    <w:rsid w:val="00B62ECA"/>
    <w:rsid w:val="00B66366"/>
    <w:rsid w:val="00B77537"/>
    <w:rsid w:val="00B83A95"/>
    <w:rsid w:val="00B85833"/>
    <w:rsid w:val="00B9782B"/>
    <w:rsid w:val="00BB0146"/>
    <w:rsid w:val="00BB19E7"/>
    <w:rsid w:val="00BB5F00"/>
    <w:rsid w:val="00BB6E14"/>
    <w:rsid w:val="00BC61F4"/>
    <w:rsid w:val="00BC6C5F"/>
    <w:rsid w:val="00BD10F8"/>
    <w:rsid w:val="00BD5B60"/>
    <w:rsid w:val="00BD753A"/>
    <w:rsid w:val="00BE4042"/>
    <w:rsid w:val="00C0421F"/>
    <w:rsid w:val="00C1373F"/>
    <w:rsid w:val="00C13AE4"/>
    <w:rsid w:val="00C26031"/>
    <w:rsid w:val="00C33D38"/>
    <w:rsid w:val="00C34728"/>
    <w:rsid w:val="00C44091"/>
    <w:rsid w:val="00C468CB"/>
    <w:rsid w:val="00C47F83"/>
    <w:rsid w:val="00C519A8"/>
    <w:rsid w:val="00C641C8"/>
    <w:rsid w:val="00C734BB"/>
    <w:rsid w:val="00C92C15"/>
    <w:rsid w:val="00CA4125"/>
    <w:rsid w:val="00CA7521"/>
    <w:rsid w:val="00CB28B5"/>
    <w:rsid w:val="00CC3CEC"/>
    <w:rsid w:val="00CC6B78"/>
    <w:rsid w:val="00CD0BE7"/>
    <w:rsid w:val="00D1277E"/>
    <w:rsid w:val="00D16472"/>
    <w:rsid w:val="00D164E3"/>
    <w:rsid w:val="00D4100B"/>
    <w:rsid w:val="00D4725C"/>
    <w:rsid w:val="00D522E6"/>
    <w:rsid w:val="00D53404"/>
    <w:rsid w:val="00D56C9D"/>
    <w:rsid w:val="00D75864"/>
    <w:rsid w:val="00D824BD"/>
    <w:rsid w:val="00D828CD"/>
    <w:rsid w:val="00D90405"/>
    <w:rsid w:val="00D90CE4"/>
    <w:rsid w:val="00D919A1"/>
    <w:rsid w:val="00D97589"/>
    <w:rsid w:val="00DA0DF1"/>
    <w:rsid w:val="00DA5B93"/>
    <w:rsid w:val="00DC356D"/>
    <w:rsid w:val="00DC7359"/>
    <w:rsid w:val="00DE6E20"/>
    <w:rsid w:val="00E04133"/>
    <w:rsid w:val="00E05B75"/>
    <w:rsid w:val="00E1392B"/>
    <w:rsid w:val="00E17A82"/>
    <w:rsid w:val="00E329E6"/>
    <w:rsid w:val="00E36763"/>
    <w:rsid w:val="00E539E0"/>
    <w:rsid w:val="00E54714"/>
    <w:rsid w:val="00E55D6E"/>
    <w:rsid w:val="00E65B5D"/>
    <w:rsid w:val="00E84EE9"/>
    <w:rsid w:val="00E924DB"/>
    <w:rsid w:val="00E96588"/>
    <w:rsid w:val="00EA3AEF"/>
    <w:rsid w:val="00EA3B4D"/>
    <w:rsid w:val="00EA5E5A"/>
    <w:rsid w:val="00EB3769"/>
    <w:rsid w:val="00EB46B5"/>
    <w:rsid w:val="00EB6CA7"/>
    <w:rsid w:val="00ED0937"/>
    <w:rsid w:val="00ED65CA"/>
    <w:rsid w:val="00ED7215"/>
    <w:rsid w:val="00ED7576"/>
    <w:rsid w:val="00EE1B98"/>
    <w:rsid w:val="00EF0A23"/>
    <w:rsid w:val="00EF443D"/>
    <w:rsid w:val="00F019D9"/>
    <w:rsid w:val="00F05270"/>
    <w:rsid w:val="00F07F2E"/>
    <w:rsid w:val="00F11D08"/>
    <w:rsid w:val="00F1745E"/>
    <w:rsid w:val="00F30D8A"/>
    <w:rsid w:val="00F334FD"/>
    <w:rsid w:val="00F4449A"/>
    <w:rsid w:val="00F52BC5"/>
    <w:rsid w:val="00F54A93"/>
    <w:rsid w:val="00F63672"/>
    <w:rsid w:val="00F65B7C"/>
    <w:rsid w:val="00F75BAE"/>
    <w:rsid w:val="00F900A4"/>
    <w:rsid w:val="00FA7B47"/>
    <w:rsid w:val="00FC36AE"/>
    <w:rsid w:val="00FD58CE"/>
    <w:rsid w:val="00FD7944"/>
    <w:rsid w:val="00FE734C"/>
    <w:rsid w:val="00FF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2904D-005B-481F-9234-23067C13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1B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811BC"/>
    <w:pPr>
      <w:keepNext/>
      <w:jc w:val="both"/>
      <w:outlineLvl w:val="1"/>
    </w:pPr>
    <w:rPr>
      <w:b/>
      <w:sz w:val="24"/>
    </w:rPr>
  </w:style>
  <w:style w:type="paragraph" w:styleId="Heading4">
    <w:name w:val="heading 4"/>
    <w:basedOn w:val="Normal"/>
    <w:next w:val="Normal"/>
    <w:link w:val="Heading4Char"/>
    <w:qFormat/>
    <w:rsid w:val="005811BC"/>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11B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811BC"/>
    <w:rPr>
      <w:rFonts w:ascii="Times New Roman" w:eastAsia="Times New Roman" w:hAnsi="Times New Roman" w:cs="Times New Roman"/>
      <w:sz w:val="40"/>
      <w:szCs w:val="20"/>
      <w:lang w:eastAsia="en-GB"/>
    </w:rPr>
  </w:style>
  <w:style w:type="paragraph" w:styleId="Header">
    <w:name w:val="header"/>
    <w:basedOn w:val="Normal"/>
    <w:link w:val="HeaderChar"/>
    <w:rsid w:val="005811BC"/>
    <w:pPr>
      <w:tabs>
        <w:tab w:val="center" w:pos="4153"/>
        <w:tab w:val="right" w:pos="8306"/>
      </w:tabs>
    </w:pPr>
  </w:style>
  <w:style w:type="character" w:customStyle="1" w:styleId="HeaderChar">
    <w:name w:val="Header Char"/>
    <w:basedOn w:val="DefaultParagraphFont"/>
    <w:link w:val="Header"/>
    <w:rsid w:val="005811BC"/>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811BC"/>
    <w:pPr>
      <w:tabs>
        <w:tab w:val="center" w:pos="4153"/>
        <w:tab w:val="right" w:pos="8306"/>
      </w:tabs>
    </w:pPr>
  </w:style>
  <w:style w:type="character" w:customStyle="1" w:styleId="FooterChar">
    <w:name w:val="Footer Char"/>
    <w:basedOn w:val="DefaultParagraphFont"/>
    <w:link w:val="Footer"/>
    <w:uiPriority w:val="99"/>
    <w:rsid w:val="005811BC"/>
    <w:rPr>
      <w:rFonts w:ascii="Times New Roman" w:eastAsia="Times New Roman" w:hAnsi="Times New Roman" w:cs="Times New Roman"/>
      <w:sz w:val="20"/>
      <w:szCs w:val="20"/>
      <w:lang w:eastAsia="en-GB"/>
    </w:rPr>
  </w:style>
  <w:style w:type="paragraph" w:styleId="NormalWeb">
    <w:name w:val="Normal (Web)"/>
    <w:basedOn w:val="Normal"/>
    <w:uiPriority w:val="99"/>
    <w:rsid w:val="005811BC"/>
    <w:pPr>
      <w:spacing w:before="100" w:after="100"/>
    </w:pPr>
    <w:rPr>
      <w:sz w:val="24"/>
      <w:lang w:eastAsia="en-US"/>
    </w:rPr>
  </w:style>
  <w:style w:type="table" w:styleId="TableGrid">
    <w:name w:val="Table Grid"/>
    <w:basedOn w:val="TableNormal"/>
    <w:uiPriority w:val="39"/>
    <w:rsid w:val="005811B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5811BC"/>
    <w:pPr>
      <w:tabs>
        <w:tab w:val="left" w:pos="720"/>
        <w:tab w:val="left" w:pos="1440"/>
      </w:tabs>
    </w:pPr>
    <w:rPr>
      <w:rFonts w:ascii="CG Times (WN)" w:hAnsi="CG Times (WN)"/>
      <w:sz w:val="24"/>
      <w:lang w:eastAsia="en-US"/>
    </w:rPr>
  </w:style>
  <w:style w:type="paragraph" w:customStyle="1" w:styleId="heading">
    <w:name w:val="heading"/>
    <w:basedOn w:val="Normal"/>
    <w:link w:val="headingChar"/>
    <w:uiPriority w:val="99"/>
    <w:rsid w:val="00A653DD"/>
    <w:pPr>
      <w:tabs>
        <w:tab w:val="left" w:pos="720"/>
        <w:tab w:val="left" w:pos="1440"/>
        <w:tab w:val="left" w:pos="2160"/>
        <w:tab w:val="left" w:pos="2880"/>
      </w:tabs>
      <w:spacing w:before="240" w:after="120"/>
      <w:ind w:left="3600" w:hanging="3600"/>
    </w:pPr>
    <w:rPr>
      <w:b/>
      <w:bCs/>
      <w:sz w:val="24"/>
      <w:szCs w:val="24"/>
    </w:rPr>
  </w:style>
  <w:style w:type="paragraph" w:customStyle="1" w:styleId="bullet">
    <w:name w:val="bullet"/>
    <w:link w:val="bulletChar"/>
    <w:uiPriority w:val="99"/>
    <w:rsid w:val="00A653DD"/>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53DD"/>
    <w:pPr>
      <w:ind w:left="720"/>
    </w:pPr>
    <w:rPr>
      <w:rFonts w:ascii="Calibri" w:eastAsia="Calibri" w:hAnsi="Calibri" w:cs="Calibri"/>
    </w:rPr>
  </w:style>
  <w:style w:type="paragraph" w:customStyle="1" w:styleId="Default">
    <w:name w:val="Default"/>
    <w:uiPriority w:val="99"/>
    <w:rsid w:val="00A653DD"/>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A653DD"/>
    <w:rPr>
      <w:color w:val="0000FF"/>
      <w:u w:val="single"/>
    </w:rPr>
  </w:style>
  <w:style w:type="character" w:customStyle="1" w:styleId="bulletChar">
    <w:name w:val="bullet Char"/>
    <w:link w:val="bullet"/>
    <w:uiPriority w:val="99"/>
    <w:locked/>
    <w:rsid w:val="00A653DD"/>
    <w:rPr>
      <w:rFonts w:ascii="Times New Roman" w:eastAsia="Times New Roman" w:hAnsi="Times New Roman" w:cs="Times New Roman"/>
      <w:sz w:val="24"/>
      <w:szCs w:val="24"/>
      <w:lang w:eastAsia="en-GB"/>
    </w:rPr>
  </w:style>
  <w:style w:type="character" w:customStyle="1" w:styleId="headingChar">
    <w:name w:val="heading Char"/>
    <w:link w:val="heading"/>
    <w:uiPriority w:val="99"/>
    <w:locked/>
    <w:rsid w:val="00A653DD"/>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bummed.com/uncategorized/marketing-audit-report-apple-ipo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4716</Words>
  <Characters>26886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Fleming</dc:creator>
  <cp:keywords/>
  <dc:description/>
  <cp:lastModifiedBy>Will Fleming</cp:lastModifiedBy>
  <cp:revision>2</cp:revision>
  <dcterms:created xsi:type="dcterms:W3CDTF">2019-06-20T13:25:00Z</dcterms:created>
  <dcterms:modified xsi:type="dcterms:W3CDTF">2019-06-20T13:25:00Z</dcterms:modified>
</cp:coreProperties>
</file>