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A5DDC" w14:textId="77777777" w:rsidR="007660F5" w:rsidRPr="006F1AD4" w:rsidRDefault="007660F5" w:rsidP="007660F5">
      <w:pPr>
        <w:pStyle w:val="Normal1"/>
        <w:jc w:val="center"/>
        <w:rPr>
          <w:rFonts w:ascii="Amasis MT Pro Black" w:hAnsi="Amasis MT Pro Black" w:cs="AngsanaUPC"/>
          <w:sz w:val="40"/>
          <w:szCs w:val="40"/>
          <w:lang w:val="en-GB"/>
        </w:rPr>
      </w:pPr>
      <w:r w:rsidRPr="006F1AD4">
        <w:rPr>
          <w:rFonts w:ascii="Amasis MT Pro Black" w:hAnsi="Amasis MT Pro Black" w:cs="AngsanaUPC"/>
          <w:b/>
          <w:bCs/>
          <w:i/>
          <w:iCs/>
          <w:sz w:val="40"/>
          <w:szCs w:val="40"/>
        </w:rPr>
        <w:t>Programme</w:t>
      </w:r>
      <w:r w:rsidRPr="006F1AD4">
        <w:rPr>
          <w:rFonts w:ascii="Amasis MT Pro Black" w:hAnsi="Amasis MT Pro Black" w:cs="AngsanaUPC"/>
          <w:b/>
          <w:bCs/>
          <w:sz w:val="40"/>
          <w:szCs w:val="40"/>
          <w:u w:val="single"/>
        </w:rPr>
        <w:t>:</w:t>
      </w:r>
      <w:r w:rsidRPr="006F1AD4">
        <w:rPr>
          <w:rFonts w:ascii="Amasis MT Pro Black" w:hAnsi="Amasis MT Pro Black" w:cs="AngsanaUPC"/>
          <w:sz w:val="40"/>
          <w:szCs w:val="40"/>
          <w:u w:val="single"/>
        </w:rPr>
        <w:t xml:space="preserve">  </w:t>
      </w:r>
      <w:r w:rsidRPr="006F1AD4">
        <w:rPr>
          <w:rFonts w:ascii="Abadi" w:hAnsi="Abadi" w:cs="AngsanaUPC"/>
          <w:sz w:val="40"/>
          <w:szCs w:val="40"/>
        </w:rPr>
        <w:t xml:space="preserve">BA </w:t>
      </w:r>
      <w:r w:rsidRPr="006F1AD4">
        <w:rPr>
          <w:rFonts w:ascii="Abadi" w:hAnsi="Abadi" w:cs="AngsanaUPC"/>
          <w:sz w:val="40"/>
          <w:szCs w:val="40"/>
          <w:lang w:val="en-GB"/>
        </w:rPr>
        <w:t>Business Management</w:t>
      </w:r>
    </w:p>
    <w:p w14:paraId="2DEFA8EC" w14:textId="77777777" w:rsidR="007660F5" w:rsidRPr="006F1AD4" w:rsidRDefault="007660F5" w:rsidP="007660F5">
      <w:pPr>
        <w:pStyle w:val="Normal1"/>
        <w:jc w:val="center"/>
        <w:rPr>
          <w:rFonts w:ascii="Amasis MT Pro Black" w:hAnsi="Amasis MT Pro Black" w:cs="AngsanaUPC"/>
          <w:sz w:val="40"/>
          <w:szCs w:val="40"/>
          <w:lang w:val="en-GB"/>
        </w:rPr>
      </w:pPr>
    </w:p>
    <w:p w14:paraId="5E304411" w14:textId="77777777" w:rsidR="007660F5" w:rsidRPr="006F1AD4" w:rsidRDefault="007660F5" w:rsidP="007660F5">
      <w:pPr>
        <w:pStyle w:val="Normal1"/>
        <w:jc w:val="center"/>
        <w:rPr>
          <w:rFonts w:ascii="Amasis MT Pro Black" w:hAnsi="Amasis MT Pro Black" w:cs="AngsanaUPC"/>
          <w:sz w:val="40"/>
          <w:szCs w:val="40"/>
          <w:lang w:val="en-GB"/>
        </w:rPr>
      </w:pPr>
      <w:r w:rsidRPr="006F1AD4">
        <w:rPr>
          <w:rFonts w:ascii="Amasis MT Pro Black" w:hAnsi="Amasis MT Pro Black" w:cs="AngsanaUPC"/>
          <w:b/>
          <w:bCs/>
          <w:i/>
          <w:iCs/>
          <w:sz w:val="40"/>
          <w:szCs w:val="40"/>
          <w:lang w:val="en-GB"/>
        </w:rPr>
        <w:t>Module Name:</w:t>
      </w:r>
      <w:r>
        <w:rPr>
          <w:rFonts w:ascii="Amasis MT Pro Black" w:hAnsi="Amasis MT Pro Black" w:cs="AngsanaUPC"/>
          <w:b/>
          <w:bCs/>
          <w:i/>
          <w:iCs/>
          <w:sz w:val="40"/>
          <w:szCs w:val="40"/>
          <w:lang w:val="en-GB"/>
        </w:rPr>
        <w:t xml:space="preserve"> </w:t>
      </w:r>
      <w:r>
        <w:rPr>
          <w:rFonts w:ascii="Abadi" w:hAnsi="Abadi" w:cs="AngsanaUPC"/>
          <w:sz w:val="40"/>
          <w:szCs w:val="40"/>
        </w:rPr>
        <w:t xml:space="preserve">Project Management </w:t>
      </w:r>
    </w:p>
    <w:p w14:paraId="7CB03450" w14:textId="77777777" w:rsidR="007660F5" w:rsidRPr="006F1AD4" w:rsidRDefault="007660F5" w:rsidP="007660F5">
      <w:pPr>
        <w:pStyle w:val="Normal1"/>
        <w:jc w:val="center"/>
        <w:rPr>
          <w:rFonts w:ascii="Amasis MT Pro Black" w:hAnsi="Amasis MT Pro Black" w:cs="AngsanaUPC"/>
          <w:sz w:val="40"/>
          <w:szCs w:val="40"/>
          <w:lang w:val="en-GB"/>
        </w:rPr>
      </w:pPr>
    </w:p>
    <w:p w14:paraId="0ED3CFBC" w14:textId="77777777" w:rsidR="007660F5" w:rsidRPr="006F1AD4" w:rsidRDefault="007660F5" w:rsidP="007660F5">
      <w:pPr>
        <w:spacing w:line="240" w:lineRule="auto"/>
        <w:jc w:val="center"/>
        <w:rPr>
          <w:rFonts w:ascii="Amasis MT Pro Black" w:hAnsi="Amasis MT Pro Black" w:cs="AngsanaUPC"/>
          <w:sz w:val="40"/>
          <w:szCs w:val="40"/>
        </w:rPr>
      </w:pPr>
      <w:r w:rsidRPr="006F1AD4">
        <w:rPr>
          <w:rFonts w:ascii="Amasis MT Pro Black" w:eastAsia="Times New Roman" w:hAnsi="Amasis MT Pro Black" w:cs="AngsanaUPC"/>
          <w:b/>
          <w:bCs/>
          <w:i/>
          <w:color w:val="000000"/>
          <w:sz w:val="40"/>
          <w:szCs w:val="40"/>
          <w:lang w:val="en-GB"/>
        </w:rPr>
        <w:t>Module Code:</w:t>
      </w:r>
      <w:r w:rsidRPr="006F1AD4">
        <w:rPr>
          <w:rFonts w:ascii="Amasis MT Pro Black" w:hAnsi="Amasis MT Pro Black" w:cs="AngsanaUPC"/>
          <w:b/>
          <w:bCs/>
          <w:i/>
          <w:sz w:val="40"/>
          <w:szCs w:val="40"/>
        </w:rPr>
        <w:t xml:space="preserve"> </w:t>
      </w:r>
      <w:hyperlink r:id="rId7" w:history="1"/>
      <w:r w:rsidRPr="003709CA">
        <w:rPr>
          <w:rFonts w:ascii="Abadi" w:hAnsi="Abadi" w:cs="AngsanaUPC"/>
          <w:i/>
          <w:sz w:val="40"/>
          <w:szCs w:val="40"/>
        </w:rPr>
        <w:t xml:space="preserve"> </w:t>
      </w:r>
      <w:r>
        <w:rPr>
          <w:rFonts w:ascii="Abadi" w:hAnsi="Abadi" w:cs="AngsanaUPC"/>
          <w:sz w:val="40"/>
          <w:szCs w:val="40"/>
        </w:rPr>
        <w:t>LCBB5005</w:t>
      </w:r>
    </w:p>
    <w:p w14:paraId="6ED51DB6" w14:textId="77777777" w:rsidR="007660F5" w:rsidRPr="006F1AD4" w:rsidRDefault="007660F5" w:rsidP="007660F5">
      <w:pPr>
        <w:spacing w:line="240" w:lineRule="auto"/>
        <w:jc w:val="center"/>
        <w:rPr>
          <w:rFonts w:ascii="Amasis MT Pro Black" w:hAnsi="Amasis MT Pro Black" w:cs="AngsanaUPC"/>
          <w:sz w:val="40"/>
          <w:szCs w:val="40"/>
        </w:rPr>
      </w:pPr>
    </w:p>
    <w:p w14:paraId="00E1B4B9" w14:textId="0DE4632A" w:rsidR="007660F5" w:rsidRPr="006F1AD4" w:rsidRDefault="007660F5" w:rsidP="007660F5">
      <w:pPr>
        <w:spacing w:line="240" w:lineRule="auto"/>
        <w:jc w:val="center"/>
        <w:rPr>
          <w:rFonts w:ascii="Amasis MT Pro Black" w:eastAsia="Times New Roman" w:hAnsi="Amasis MT Pro Black" w:cs="AngsanaUPC"/>
          <w:b/>
          <w:bCs/>
          <w:i/>
          <w:color w:val="000000"/>
          <w:sz w:val="40"/>
          <w:szCs w:val="40"/>
          <w:lang w:val="en-GB"/>
        </w:rPr>
      </w:pPr>
      <w:r w:rsidRPr="003709CA">
        <w:rPr>
          <w:rFonts w:ascii="Amasis MT Pro Black" w:hAnsi="Amasis MT Pro Black"/>
          <w:sz w:val="40"/>
          <w:szCs w:val="40"/>
        </w:rPr>
        <w:t>Assessment</w:t>
      </w:r>
      <w:r>
        <w:rPr>
          <w:rFonts w:ascii="Amasis MT Pro Black" w:hAnsi="Amasis MT Pro Black"/>
          <w:sz w:val="40"/>
          <w:szCs w:val="40"/>
        </w:rPr>
        <w:t>:</w:t>
      </w:r>
      <w:r w:rsidRPr="003709CA">
        <w:rPr>
          <w:rFonts w:ascii="Amasis MT Pro Black" w:hAnsi="Amasis MT Pro Black"/>
          <w:sz w:val="40"/>
          <w:szCs w:val="40"/>
        </w:rPr>
        <w:t xml:space="preserve"> </w:t>
      </w:r>
      <w:r w:rsidR="00CD6BD5">
        <w:rPr>
          <w:rFonts w:ascii="Abadi" w:hAnsi="Abadi" w:cs="AngsanaUPC"/>
          <w:b/>
          <w:bCs/>
          <w:sz w:val="40"/>
          <w:szCs w:val="40"/>
        </w:rPr>
        <w:t>2</w:t>
      </w:r>
    </w:p>
    <w:p w14:paraId="6DDEDC5E" w14:textId="77777777" w:rsidR="007660F5" w:rsidRPr="006F1AD4" w:rsidRDefault="007660F5" w:rsidP="007660F5">
      <w:pPr>
        <w:pStyle w:val="Normal1"/>
        <w:jc w:val="center"/>
        <w:rPr>
          <w:rFonts w:ascii="Amasis MT Pro Black" w:hAnsi="Amasis MT Pro Black" w:cs="AngsanaUPC"/>
          <w:sz w:val="40"/>
          <w:szCs w:val="40"/>
          <w:lang w:val="en-GB"/>
        </w:rPr>
      </w:pPr>
    </w:p>
    <w:p w14:paraId="19B90713" w14:textId="77777777" w:rsidR="007660F5" w:rsidRPr="006F1AD4" w:rsidRDefault="007660F5" w:rsidP="007660F5">
      <w:pPr>
        <w:jc w:val="center"/>
        <w:rPr>
          <w:rFonts w:ascii="Amasis MT Pro Black" w:hAnsi="Amasis MT Pro Black" w:cs="AngsanaUPC"/>
          <w:i/>
          <w:iCs/>
          <w:sz w:val="40"/>
          <w:szCs w:val="40"/>
          <w:lang w:val="en-GB"/>
        </w:rPr>
      </w:pPr>
      <w:r w:rsidRPr="006F1AD4">
        <w:rPr>
          <w:rFonts w:ascii="Amasis MT Pro Black" w:hAnsi="Amasis MT Pro Black" w:cs="AngsanaUPC"/>
          <w:b/>
          <w:bCs/>
          <w:i/>
          <w:iCs/>
          <w:sz w:val="40"/>
          <w:szCs w:val="40"/>
          <w:lang w:val="en-GB"/>
        </w:rPr>
        <w:t>Student name:</w:t>
      </w:r>
      <w:r w:rsidRPr="006F1AD4">
        <w:rPr>
          <w:rFonts w:ascii="Amasis MT Pro Black" w:hAnsi="Amasis MT Pro Black" w:cs="AngsanaUPC"/>
          <w:sz w:val="40"/>
          <w:szCs w:val="40"/>
          <w:lang w:val="en-GB"/>
        </w:rPr>
        <w:t xml:space="preserve"> </w:t>
      </w:r>
      <w:r w:rsidRPr="003709CA">
        <w:rPr>
          <w:rFonts w:ascii="Abadi" w:hAnsi="Abadi" w:cs="AngsanaUPC"/>
          <w:i/>
          <w:iCs/>
          <w:sz w:val="40"/>
          <w:szCs w:val="40"/>
          <w:lang w:val="en-GB"/>
        </w:rPr>
        <w:t>Irina Midrigan (ID 2020527)</w:t>
      </w:r>
    </w:p>
    <w:p w14:paraId="6A512BC2" w14:textId="77777777" w:rsidR="007660F5" w:rsidRDefault="007660F5" w:rsidP="007660F5"/>
    <w:p w14:paraId="3318EC1D" w14:textId="47E9CF1E" w:rsidR="0085164E" w:rsidRDefault="0085164E"/>
    <w:p w14:paraId="6FBBA044" w14:textId="0C003FE6" w:rsidR="007660F5" w:rsidRDefault="007660F5"/>
    <w:p w14:paraId="00A02350" w14:textId="1A7775DA" w:rsidR="007660F5" w:rsidRDefault="007660F5"/>
    <w:p w14:paraId="73F0F21A" w14:textId="7D84C6D7" w:rsidR="007660F5" w:rsidRDefault="007660F5"/>
    <w:p w14:paraId="69CD2435" w14:textId="7DF2FA10" w:rsidR="007660F5" w:rsidRDefault="007660F5"/>
    <w:p w14:paraId="6D703ED5" w14:textId="06275783" w:rsidR="007660F5" w:rsidRDefault="007660F5"/>
    <w:p w14:paraId="2E54DFE2" w14:textId="091DA9C9" w:rsidR="007660F5" w:rsidRDefault="007660F5"/>
    <w:p w14:paraId="52073ED6" w14:textId="7B028822" w:rsidR="007660F5" w:rsidRDefault="007660F5"/>
    <w:p w14:paraId="2B2D6BE0" w14:textId="08903D08" w:rsidR="007660F5" w:rsidRDefault="007660F5"/>
    <w:p w14:paraId="2082086A" w14:textId="3789A04D" w:rsidR="007660F5" w:rsidRDefault="007660F5"/>
    <w:p w14:paraId="35D782FD" w14:textId="27C8F5A9" w:rsidR="007660F5" w:rsidRDefault="007660F5"/>
    <w:p w14:paraId="63850E63" w14:textId="0285DC70" w:rsidR="007660F5" w:rsidRDefault="007660F5"/>
    <w:p w14:paraId="64665A73" w14:textId="45A8DC99" w:rsidR="007660F5" w:rsidRDefault="007660F5"/>
    <w:p w14:paraId="7A23BCDC" w14:textId="4811379C" w:rsidR="007660F5" w:rsidRDefault="007660F5"/>
    <w:p w14:paraId="578F46E5" w14:textId="2E9F9642" w:rsidR="007660F5" w:rsidRDefault="007660F5"/>
    <w:p w14:paraId="3B543E5D" w14:textId="29E94E34" w:rsidR="007660F5" w:rsidRDefault="007660F5"/>
    <w:p w14:paraId="7669E140" w14:textId="56F35593" w:rsidR="007660F5" w:rsidRDefault="007660F5"/>
    <w:p w14:paraId="34C0CE9A" w14:textId="63C2B998" w:rsidR="007660F5" w:rsidRDefault="007660F5"/>
    <w:p w14:paraId="40162A77" w14:textId="77777777" w:rsidR="007660F5" w:rsidRDefault="007660F5" w:rsidP="007660F5">
      <w:pPr>
        <w:pStyle w:val="ContentsHeading"/>
        <w:jc w:val="center"/>
      </w:pPr>
      <w:r>
        <w:rPr>
          <w:rFonts w:ascii="Times New Roman" w:hAnsi="Times New Roman" w:cs="Times New Roman"/>
          <w:u w:val="single"/>
        </w:rPr>
        <w:lastRenderedPageBreak/>
        <w:t>Table of Contents</w:t>
      </w:r>
    </w:p>
    <w:p w14:paraId="2D67F724" w14:textId="77777777" w:rsidR="007660F5" w:rsidRDefault="007660F5" w:rsidP="007660F5">
      <w:pPr>
        <w:pStyle w:val="TOC1"/>
        <w:tabs>
          <w:tab w:val="right" w:leader="dot" w:pos="9360"/>
        </w:tabs>
      </w:pPr>
      <w:r>
        <w:fldChar w:fldCharType="begin"/>
      </w:r>
      <w:r>
        <w:instrText xml:space="preserve"> TOC \f \o "1-9" \o "1-9" </w:instrText>
      </w:r>
      <w:r>
        <w:fldChar w:fldCharType="separate"/>
      </w:r>
      <w:r>
        <w:t>ESSAY</w:t>
      </w:r>
      <w:r>
        <w:tab/>
      </w:r>
      <w:hyperlink r:id="rId8" w:anchor="__RefHeading__53285_753028032" w:history="1">
        <w:r>
          <w:rPr>
            <w:rStyle w:val="IndexLink"/>
          </w:rPr>
          <w:t>3</w:t>
        </w:r>
      </w:hyperlink>
    </w:p>
    <w:p w14:paraId="0880E6BD" w14:textId="5EC46460" w:rsidR="007660F5" w:rsidRDefault="007660F5" w:rsidP="007660F5">
      <w:pPr>
        <w:pStyle w:val="TOC1"/>
        <w:tabs>
          <w:tab w:val="right" w:leader="dot" w:pos="9360"/>
        </w:tabs>
      </w:pPr>
      <w:r>
        <w:t>REFERENCES</w:t>
      </w:r>
      <w:r>
        <w:tab/>
      </w:r>
      <w:hyperlink r:id="rId9" w:anchor="__RefHeading__53289_753028032" w:history="1">
        <w:r>
          <w:rPr>
            <w:rStyle w:val="IndexLink"/>
          </w:rPr>
          <w:t>9</w:t>
        </w:r>
      </w:hyperlink>
    </w:p>
    <w:p w14:paraId="54209F26" w14:textId="77777777" w:rsidR="007660F5" w:rsidRDefault="007660F5" w:rsidP="007660F5">
      <w:pPr>
        <w:pStyle w:val="ContentsHeading"/>
        <w:tabs>
          <w:tab w:val="right" w:leader="dot" w:pos="9360"/>
        </w:tabs>
      </w:pPr>
      <w:r>
        <w:fldChar w:fldCharType="end"/>
      </w:r>
    </w:p>
    <w:p w14:paraId="02866161" w14:textId="77777777" w:rsidR="007660F5" w:rsidRDefault="007660F5" w:rsidP="007660F5">
      <w:pPr>
        <w:pStyle w:val="Heading1"/>
        <w:pageBreakBefore/>
        <w:numPr>
          <w:ilvl w:val="0"/>
          <w:numId w:val="1"/>
        </w:numPr>
      </w:pPr>
      <w:bookmarkStart w:id="0" w:name="__RefHeading__53285_753028032"/>
      <w:bookmarkEnd w:id="0"/>
      <w:r>
        <w:lastRenderedPageBreak/>
        <w:t>ESSAY</w:t>
      </w:r>
    </w:p>
    <w:p w14:paraId="78528147" w14:textId="77777777" w:rsidR="007660F5" w:rsidRDefault="007660F5" w:rsidP="007660F5">
      <w:pPr>
        <w:pStyle w:val="BodyText"/>
      </w:pPr>
      <w:r>
        <w:tab/>
        <w:t>The project management of the cross rail ways with known as the</w:t>
      </w:r>
      <w:r>
        <w:rPr>
          <w:b/>
          <w:bCs/>
          <w:i/>
          <w:iCs/>
        </w:rPr>
        <w:t xml:space="preserve"> Elizabeth line rail ways</w:t>
      </w:r>
      <w:r>
        <w:t xml:space="preserve"> construction project. This project is constructed in the underground railways construction at east and west London in united Kingdom. This report will base on the previous assessments that elaborate the construction project of railways. This project is known as the Elizabeth lone railways. His report will elaborate the detail narrative of what I think about the project and consider that it will success or fail as well as highlight that what I learnt from the project. This report will also recommend for the similar project.</w:t>
      </w:r>
    </w:p>
    <w:p w14:paraId="10368619" w14:textId="77777777" w:rsidR="007660F5" w:rsidRDefault="007660F5" w:rsidP="007660F5">
      <w:pPr>
        <w:pStyle w:val="BodyText"/>
      </w:pPr>
      <w:r>
        <w:tab/>
        <w:t xml:space="preserve">I think that the </w:t>
      </w:r>
      <w:r>
        <w:rPr>
          <w:b/>
          <w:bCs/>
          <w:i/>
          <w:iCs/>
        </w:rPr>
        <w:t>project management</w:t>
      </w:r>
      <w:r>
        <w:t xml:space="preserve"> is the organizational approach which are used for manage the project (</w:t>
      </w:r>
      <w:r>
        <w:rPr>
          <w:color w:val="222222"/>
        </w:rPr>
        <w:t>Stanitsas, Kirytopoulos and Leopoulos, 2021</w:t>
      </w:r>
      <w:r>
        <w:t>). The cross rail project will provide the world-class facilities to customer at affordable price with the project excellence and partnership. The cross railways plan is formulate for the safety, emergency and risk management. It carries out the assessment programs with the performance profess within the Elizabeth line rail ways construction. The previous assessment provide the background of project and associate the risk management plan. I think that this project is the evaluation of management for provide customer to world-class services that helps in project. I also realized that there are various risk which face by this management project and it is not beneficial for project to become success in the future. This project have ideas to run the 12 trains in very hours and wants to become the fully functional from the central station. Many people are involved in these project to complete and become successful project. The broad technology are also used in this project such as enterprise resources planning system that consist the diverse tools which helps in handle the project in better ways and also manage the accounting and human resources of this project. I realized that this project is essential for governments of United Kingdom to make use of project management practices and principles (</w:t>
      </w:r>
      <w:r>
        <w:rPr>
          <w:color w:val="222222"/>
        </w:rPr>
        <w:t>Ahmed, 2019</w:t>
      </w:r>
      <w:r>
        <w:t xml:space="preserve">). In this project, there are the best practices which are used in this project such as resources management, time management and communication that are most essential for project to make them success. </w:t>
      </w:r>
    </w:p>
    <w:p w14:paraId="16C31685" w14:textId="77777777" w:rsidR="007660F5" w:rsidRDefault="007660F5" w:rsidP="007660F5">
      <w:pPr>
        <w:pStyle w:val="BodyText"/>
        <w:rPr>
          <w:b/>
          <w:bCs/>
          <w:i/>
          <w:iCs/>
        </w:rPr>
      </w:pPr>
      <w:r>
        <w:tab/>
        <w:t xml:space="preserve">The human resources management are also important component for the project because without human capital this project is not utilized and run effectively. In this project there are various stakeholders such as investors, customer. Project owners and participants in project as well as this project is also managed by the 24 managers which are belongs to the different management organizations. I also realized that there are the lack of management in this project and lack of </w:t>
      </w:r>
      <w:r>
        <w:lastRenderedPageBreak/>
        <w:t>planning and poor management that affects the project and may be result in the failure of project. Lack of management and planning are most important within project are most important for project to become success and achieve the project objectives. Planning is the initial stage of project and there is the lack of planning so, the project need to make planning for project  and then schedule to  manage project in effective and efficient way.</w:t>
      </w:r>
    </w:p>
    <w:p w14:paraId="5543B0F3" w14:textId="77777777" w:rsidR="007660F5" w:rsidRDefault="007660F5" w:rsidP="007660F5">
      <w:pPr>
        <w:pStyle w:val="BodyText"/>
      </w:pPr>
      <w:r>
        <w:rPr>
          <w:b/>
          <w:bCs/>
          <w:i/>
          <w:iCs/>
        </w:rPr>
        <w:t>challenges</w:t>
      </w:r>
    </w:p>
    <w:p w14:paraId="20E842CE" w14:textId="77777777" w:rsidR="007660F5" w:rsidRDefault="007660F5" w:rsidP="007660F5">
      <w:pPr>
        <w:pStyle w:val="BodyText"/>
      </w:pPr>
      <w:r>
        <w:tab/>
        <w:t>I consider that it will failure because it is the risk management plan and this project consist the various challenges and risk which can affect the construction project. The risk is identified that there are budget estimate discrepancies between the project activation and agreements and more funds are required for run project in smooth ways. I identified that there are some delay in the progress of project from responsible authorities (</w:t>
      </w:r>
      <w:r>
        <w:rPr>
          <w:color w:val="222222"/>
        </w:rPr>
        <w:t>Müller, Drouin and Sankaran, 2019</w:t>
      </w:r>
      <w:r>
        <w:t xml:space="preserve">). I realized that in this project, there are some lack  of equipments which are required for the project progress so, the construction project may failure because of the lack of equipments that are most important for business to run their project. The construction project also face the lacking of governments initiatives that are also most essential for business to progress report from governing body. If the Elizabeth lines opens without the lack of installation of technologies for project and also deficiencies of funding budget can  affect the business and also business can may face loss (Sergeeva and Winch, 2021). Project of cross rail also face improper testing of trail run and it delays in the progress of construction project. </w:t>
      </w:r>
    </w:p>
    <w:p w14:paraId="09579B3A" w14:textId="77777777" w:rsidR="007660F5" w:rsidRDefault="007660F5" w:rsidP="007660F5">
      <w:pPr>
        <w:pStyle w:val="BodyText"/>
      </w:pPr>
      <w:r>
        <w:tab/>
        <w:t>Moreover, inventory analysis are most important for the project to run business that are kept on hand for the requirement of business. It is most important that manages need to manage the resources in appropriate ways but there are lack of the management so it considers that this project may failure in the future.  Risk monitoring within the organization are also important for business because of cross rail risk management plan because it helps improperly implement the plan but the project face the lack of coordination and management within the construction company. Software and technologies helps in  manage the entire progress of project and update the final information regarding the project with the helps of MS project but the project also face the technologies issues so, it is drawbacks of constructional company (</w:t>
      </w:r>
      <w:r>
        <w:rPr>
          <w:color w:val="222222"/>
        </w:rPr>
        <w:t>Anderson, 2022</w:t>
      </w:r>
      <w:r>
        <w:t xml:space="preserve">). Government also not willing to pay require funding to business and it creates the conflicts between the governments company and construction company. The company also face unhealthy competition between the two companies if software are created and two tenders for equipments. </w:t>
      </w:r>
      <w:r>
        <w:lastRenderedPageBreak/>
        <w:t>The business also face the additional equipments challenges and company also face the equipments challenges with more than one company because the one equipments company are most important for emerge situation that can create in the project cross railways.  It helps in avoid the further future unforeseen events that can cause more delays in the existing project. The cross rail face delay in its project and also time management issues which are most affects the business.</w:t>
      </w:r>
    </w:p>
    <w:p w14:paraId="00EAB101" w14:textId="77777777" w:rsidR="007660F5" w:rsidRDefault="007660F5" w:rsidP="007660F5">
      <w:pPr>
        <w:pStyle w:val="BodyText"/>
      </w:pPr>
      <w:r>
        <w:tab/>
        <w:t>The business need to adopt the solution of challengers and issues which may face by cross rail project (</w:t>
      </w:r>
      <w:r>
        <w:rPr>
          <w:color w:val="222222"/>
        </w:rPr>
        <w:t>Kerrigan, 2022</w:t>
      </w:r>
      <w:r>
        <w:t xml:space="preserve">). The construction company need to manage the human resources management which are most important for project to run and accomplish this project with effective and efficient ways. The business should train employees regarding their work and compensate them according to their work so, it helps in manage the human resources of business and also they coordinate with business in appropriate way. </w:t>
      </w:r>
    </w:p>
    <w:p w14:paraId="469517EE" w14:textId="77777777" w:rsidR="007660F5" w:rsidRDefault="007660F5" w:rsidP="007660F5">
      <w:pPr>
        <w:pStyle w:val="BodyText"/>
      </w:pPr>
      <w:r>
        <w:tab/>
      </w:r>
      <w:r>
        <w:rPr>
          <w:b/>
          <w:bCs/>
          <w:i/>
          <w:iCs/>
        </w:rPr>
        <w:t>For example:</w:t>
      </w:r>
      <w:r>
        <w:t xml:space="preserve"> There are some factors which require rethinking Elizabeth lines for craft the project management ideas such as efficiency, communication, visibility and collaborations across teams and with the external and internal stakeholders for project management. The communication can also help in improve the chance of its outcomes and also used in the successful implication. The controlled and monitored also helps in determine the project progress.</w:t>
      </w:r>
    </w:p>
    <w:p w14:paraId="60C3D183" w14:textId="77777777" w:rsidR="007660F5" w:rsidRDefault="007660F5" w:rsidP="007660F5">
      <w:pPr>
        <w:pStyle w:val="BodyText"/>
      </w:pPr>
      <w:r>
        <w:tab/>
        <w:t>The construction company also need to use the technologies which are most important for business to run them because it helps in changing the project management for better manner with the project tracking system, collaboration tolls, workflow automation, scheduling software's. Information gathering tools regarding the progress of cross-rail project. With technologies, obstacles analysis for  project management implement with the various actions to carry the risk limitation and failures.</w:t>
      </w:r>
    </w:p>
    <w:p w14:paraId="534981E7" w14:textId="77777777" w:rsidR="007660F5" w:rsidRDefault="007660F5" w:rsidP="007660F5">
      <w:pPr>
        <w:pStyle w:val="BodyText"/>
      </w:pPr>
      <w:r>
        <w:tab/>
        <w:t xml:space="preserve">Company also need to focus on the time management to achieve the project within the given period. It is the management progress, time spent on the project activities and tasks. Time management are required with the planning, scheduling and controlling all the project activities. In order to meet the project at time, every project activities. Business need to schedule at their own tie and company also need to regular have  time to work on the renovation (Chodorowski,  Ingram and Black, 2021). The company need to estimate that which task complete and how long to take complete each activity. For the project, the management also need to identify which materials, tools, systems. Budget and additional resources which are required to complete the project task. </w:t>
      </w:r>
      <w:r>
        <w:lastRenderedPageBreak/>
        <w:t>Once management is related schedule than it needs to be controlled and monitored on regular basis as well as compare the actual work against the project plan.</w:t>
      </w:r>
    </w:p>
    <w:p w14:paraId="460969A9" w14:textId="77777777" w:rsidR="007660F5" w:rsidRDefault="007660F5" w:rsidP="007660F5">
      <w:pPr>
        <w:pStyle w:val="BodyText"/>
      </w:pPr>
      <w:r>
        <w:tab/>
        <w:t>The company also need to deal with more than one equipment company because project plan require the resources at any time and different resource so, become toe successful project company require dealing with more than on equipment's company (Linde-Arias, Lemmon and Ares, 2019). Cross rail project also face budget issues so, it is important to change in price and also present to governments boy for initiatives. Business require to understand the individual cost elements and budget tracking to know about the investments and also nee to determine that how many funds are required for project that helps in deliver the expected project goals and objectives as well as report this information to the stakeholders and managers of project.</w:t>
      </w:r>
    </w:p>
    <w:p w14:paraId="72276410" w14:textId="77777777" w:rsidR="007660F5" w:rsidRDefault="007660F5" w:rsidP="007660F5">
      <w:pPr>
        <w:pStyle w:val="BodyText"/>
        <w:rPr>
          <w:b/>
          <w:bCs/>
          <w:i/>
          <w:iCs/>
        </w:rPr>
      </w:pPr>
      <w:r>
        <w:t>Authorities of cross rail project must be responsible regarding project to accomplish in appropriate ways. The authorities are more responsible for project failure and success so, they need to become more responsible regarding the project management in effective and efficient ways.</w:t>
      </w:r>
    </w:p>
    <w:p w14:paraId="6C36BAB0" w14:textId="77777777" w:rsidR="007660F5" w:rsidRDefault="007660F5" w:rsidP="007660F5">
      <w:pPr>
        <w:pStyle w:val="BodyText"/>
      </w:pPr>
      <w:bookmarkStart w:id="1" w:name="__RefHeading__53287_753028032"/>
      <w:bookmarkEnd w:id="1"/>
      <w:r>
        <w:rPr>
          <w:b/>
          <w:bCs/>
          <w:i/>
          <w:iCs/>
        </w:rPr>
        <w:t>Recommendation</w:t>
      </w:r>
    </w:p>
    <w:p w14:paraId="0AA4DBF7" w14:textId="77777777" w:rsidR="007660F5" w:rsidRDefault="007660F5" w:rsidP="007660F5">
      <w:pPr>
        <w:ind w:firstLine="576"/>
      </w:pPr>
      <w:r>
        <w:t>From the report it has been learn that project management is an organizational approach that is commonly used by companies in order to increase their overall growth. Along with this, there is need to adopt and follow fundamental principles in order to make the project successful. Throughout the case it has been identified that UK government has established massive project London Cross rail in order to connect east and west London as well as their near suburbs. The project started in year of 2009 and need to be completed by 2018 but due to many complications it was not possible for government to complete on time.  One of the key lesson leaner throughout the case is there is need to proper management and principles as it will contribute in achieving the objectives properly (</w:t>
      </w:r>
      <w:r>
        <w:rPr>
          <w:color w:val="222222"/>
          <w:szCs w:val="24"/>
          <w:shd w:val="clear" w:color="auto" w:fill="FFFFFF"/>
        </w:rPr>
        <w:t>Muruganandan and et.al., 2022</w:t>
      </w:r>
      <w:r>
        <w:t xml:space="preserve">). There is an effort required to implement success UK government should have made use of PMI as it would have contributed in managing time, communication and human resources.   Another key lesson is human resources is essential during the project implementation and there is need to manage key stakeholders like internal and external so that it can contribute in success of project. However, in case of Cross rail there was around 24 managers appointed for managing each functional unit and to improve the capacity of project outcomes. </w:t>
      </w:r>
    </w:p>
    <w:p w14:paraId="7197471A" w14:textId="77777777" w:rsidR="007660F5" w:rsidRDefault="007660F5" w:rsidP="007660F5">
      <w:pPr>
        <w:ind w:firstLine="576"/>
      </w:pPr>
      <w:r>
        <w:t xml:space="preserve">Some of the major aspect of project manager is to look after organizational planning, team development in order to cover threats. In addition to this, it has been identified in the project that </w:t>
      </w:r>
      <w:r>
        <w:lastRenderedPageBreak/>
        <w:t>there was poor communication between managers and employees such as fear of talking to senior staff as they might lose the job.  This has increased negative culture and most of the workers has left the project in between and due to ineffective relation employees hesitated to participate in the task.  The leadership style used in Cross rail was boreoarctic and due to that there was only follow of orders from higher outhits to lower so lack of information and freedom to speech is one of the reason for decline in project (</w:t>
      </w:r>
      <w:r>
        <w:rPr>
          <w:color w:val="222222"/>
          <w:szCs w:val="24"/>
          <w:shd w:val="clear" w:color="auto" w:fill="FFFFFF"/>
        </w:rPr>
        <w:t>Denicol, Davies and Pryke, 2021</w:t>
      </w:r>
      <w:r>
        <w:t>). In addition to this, the work of Cross rail was based on functional management style which has divided areas of specialization like accounting, marketing and engineering. This effectiveness has influenced the reporting relationship.   Another key lesson is leadership is one of key sources that helps in motivating people and execute the project roles so that task can be achieved in better ways.  Due to following poor leadership style there was breakdown in the interaction among the project team members.  In the case of Cross rail senior project manager has created ineffective project culture and due to that team members were terrified to share safety incidents and mistakes with the leaders. One of the key reason for failure of company was lack of effective communication and it has created various challenges of London Cross Rail. It has been noted that project team members were fainting difficulty in describing their problems due to fear of being laid off (</w:t>
      </w:r>
      <w:r>
        <w:rPr>
          <w:color w:val="222222"/>
          <w:szCs w:val="24"/>
          <w:shd w:val="clear" w:color="auto" w:fill="FFFFFF"/>
        </w:rPr>
        <w:t>Cooper and Wright, 2022</w:t>
      </w:r>
      <w:r>
        <w:t>). In addition to this, key lesson learned that project need to be free from threat as it affects project outcomes and adversely affects the likelihood of attaining the desired level of project success. There is need to avoid communication gap and to make the process smooth so that flow of information with the stakeholders were proper. It has been analysed that project manager need to undertake communication planning properly at the initial stage and review it on weekly basis in order to determine their efficacy.  Although there is need to implement sub teams that project manage can evaluate the needs of various departments.</w:t>
      </w:r>
    </w:p>
    <w:p w14:paraId="538FAF5F" w14:textId="77777777" w:rsidR="007660F5" w:rsidRDefault="007660F5" w:rsidP="007660F5">
      <w:pPr>
        <w:ind w:firstLine="720"/>
      </w:pPr>
      <w:r>
        <w:t xml:space="preserve"> Some of the recommendation Cross Rail risk management plan can be used in   future project in order to handle things properly. There is need of maintaining the project progress so that issues can be identified easily.  PMI can be used to delegate the task and design the infrastructure or make use of the resources in effective manner so that main goal can be achieved. In addition to this, if the task is not managing properly then activities cannot be handle and the outcomes will be poor (</w:t>
      </w:r>
      <w:r>
        <w:rPr>
          <w:color w:val="222222"/>
          <w:szCs w:val="24"/>
          <w:shd w:val="clear" w:color="auto" w:fill="FFFFFF"/>
        </w:rPr>
        <w:t>Cocconcelli and Medda, 2021</w:t>
      </w:r>
      <w:r>
        <w:t xml:space="preserve">). It has been found that Cross Rail is making use of functional organizational structure instead of that it can make use of   projective organizational structure as adopting two methods will change the project into matrix organizational structure. Although </w:t>
      </w:r>
      <w:r>
        <w:lastRenderedPageBreak/>
        <w:t>company has to make use of good leadership style in order to attain proper outcomes of the project. Leadership is essential in the project management as it influence teams to execute their role and bring positive results.  It is to be recommended that Cross Rail need to make use of democratic leadership style in order to maintain positive culture and to maintain healthy relation with employees.  It can be stated that with help of democratic style employees will be having opportunity to share their opinion and contribute in finding innovative ideas. In addition to this, it will also help in marinating smooth flow of information within each functional unit that will result in success of project.</w:t>
      </w:r>
    </w:p>
    <w:p w14:paraId="4A47C453" w14:textId="77777777" w:rsidR="007660F5" w:rsidRDefault="007660F5" w:rsidP="007660F5">
      <w:pPr>
        <w:ind w:firstLine="432"/>
      </w:pPr>
      <w:r>
        <w:t xml:space="preserve"> It is to be suggested that Cross Rail should hire technical experts and make use of advance technology in order to execute and implement equipment. There is need of collaboration with the project manager and Engineering Design Boar which will contribute in making necessary changes.  One of the major delay of project was poor time management which as limited the attainment of set objectives (</w:t>
      </w:r>
      <w:r>
        <w:rPr>
          <w:color w:val="222222"/>
          <w:szCs w:val="24"/>
          <w:shd w:val="clear" w:color="auto" w:fill="FFFFFF"/>
        </w:rPr>
        <w:t>Chodorowski, Ingram and Black, 2021</w:t>
      </w:r>
      <w:r>
        <w:t>).   There was also strain between owner and contractor of project that has delayed in success. Thus, in order to deal with it future there is need of effective time management plan and each activity need to be time schedule.  First project activity need to identified then it should be sub divided into smaller task in order to achieve it properly.  Although it is to be suggested to develop or make use of work bred own structure that will define project activities which need to be undertaken.  This will play important role in success of the project.</w:t>
      </w:r>
    </w:p>
    <w:p w14:paraId="3E4384CF" w14:textId="77777777" w:rsidR="007660F5" w:rsidRDefault="007660F5" w:rsidP="007660F5">
      <w:pPr>
        <w:pStyle w:val="BodyText"/>
      </w:pPr>
      <w:r>
        <w:tab/>
        <w:t xml:space="preserve">As the </w:t>
      </w:r>
      <w:r>
        <w:rPr>
          <w:b/>
          <w:bCs/>
          <w:i/>
          <w:iCs/>
        </w:rPr>
        <w:t>conclusion</w:t>
      </w:r>
      <w:r>
        <w:t>, this essay discussed the cross-rail ways project narrative and also elaborated than the project will failure if it will not manage risk of projects such as budget management risk, time management risk, human resources management and technologies (Rahimzadeh, 2018). So, there are some guidance to projects manager to manage the risk of projects to accomplish the activities and task of projects. This report also recommended the strategies to manage the similar project.</w:t>
      </w:r>
    </w:p>
    <w:p w14:paraId="3F4ADF2D" w14:textId="77777777" w:rsidR="007660F5" w:rsidRDefault="007660F5" w:rsidP="007660F5">
      <w:pPr>
        <w:pStyle w:val="Heading1"/>
        <w:numPr>
          <w:ilvl w:val="0"/>
          <w:numId w:val="1"/>
        </w:numPr>
      </w:pPr>
    </w:p>
    <w:p w14:paraId="3660A35B" w14:textId="77777777" w:rsidR="007660F5" w:rsidRDefault="007660F5" w:rsidP="007660F5">
      <w:pPr>
        <w:jc w:val="left"/>
        <w:sectPr w:rsidR="007660F5">
          <w:footerReference w:type="default" r:id="rId10"/>
          <w:pgSz w:w="12240" w:h="15840"/>
          <w:pgMar w:top="1440" w:right="1440" w:bottom="1440" w:left="1440" w:header="720" w:footer="720" w:gutter="0"/>
          <w:cols w:space="720"/>
        </w:sectPr>
      </w:pPr>
    </w:p>
    <w:p w14:paraId="3467A404" w14:textId="77777777" w:rsidR="007660F5" w:rsidRDefault="007660F5" w:rsidP="007660F5">
      <w:pPr>
        <w:pStyle w:val="Heading1"/>
        <w:numPr>
          <w:ilvl w:val="0"/>
          <w:numId w:val="1"/>
        </w:numPr>
        <w:rPr>
          <w:u w:val="single"/>
        </w:rPr>
      </w:pPr>
      <w:bookmarkStart w:id="2" w:name="__RefHeading__53289_753028032"/>
      <w:bookmarkStart w:id="3" w:name="__RefHeading__314_457569252"/>
      <w:bookmarkStart w:id="4" w:name="__RefHeading__148_1971028346"/>
      <w:bookmarkEnd w:id="2"/>
      <w:bookmarkEnd w:id="3"/>
      <w:bookmarkEnd w:id="4"/>
      <w:r>
        <w:lastRenderedPageBreak/>
        <w:t>REFERENCES</w:t>
      </w:r>
    </w:p>
    <w:p w14:paraId="070BEBA6" w14:textId="77777777" w:rsidR="007660F5" w:rsidRDefault="007660F5" w:rsidP="007660F5">
      <w:pPr>
        <w:pStyle w:val="BodyText"/>
        <w:rPr>
          <w:color w:val="222222"/>
        </w:rPr>
      </w:pPr>
      <w:r>
        <w:rPr>
          <w:u w:val="single"/>
        </w:rPr>
        <w:t>Books and journals</w:t>
      </w:r>
    </w:p>
    <w:p w14:paraId="6F5BE9A3" w14:textId="77777777" w:rsidR="007660F5" w:rsidRDefault="007660F5" w:rsidP="007660F5">
      <w:pPr>
        <w:pStyle w:val="BodyText"/>
        <w:spacing w:line="100" w:lineRule="atLeast"/>
        <w:ind w:left="842" w:hanging="796"/>
        <w:rPr>
          <w:color w:val="222222"/>
        </w:rPr>
      </w:pPr>
      <w:r>
        <w:rPr>
          <w:color w:val="222222"/>
        </w:rPr>
        <w:t>Ahmed, S., 2019. A review on using opportunities of augmented reality and virtual reality in construction project management. Organization, Technology and Management in Construction: An International Journal. 11(1). pp.1839-1852.</w:t>
      </w:r>
    </w:p>
    <w:p w14:paraId="341F041B" w14:textId="77777777" w:rsidR="007660F5" w:rsidRDefault="007660F5" w:rsidP="007660F5">
      <w:pPr>
        <w:pStyle w:val="BodyText"/>
        <w:spacing w:line="100" w:lineRule="atLeast"/>
        <w:ind w:left="842" w:hanging="796"/>
        <w:rPr>
          <w:color w:val="222222"/>
          <w:szCs w:val="24"/>
          <w:shd w:val="clear" w:color="auto" w:fill="FFFFFF"/>
        </w:rPr>
      </w:pPr>
      <w:r>
        <w:rPr>
          <w:color w:val="222222"/>
        </w:rPr>
        <w:t>Anderson, M., 2022. Earthing Design and Installation for the Elizabeth Line. In Crossrail Project: Infrastructure Design and Construction (pp. 145-155). ICE Publishing.</w:t>
      </w:r>
    </w:p>
    <w:p w14:paraId="24ED5D3F" w14:textId="77777777" w:rsidR="007660F5" w:rsidRDefault="007660F5" w:rsidP="007660F5">
      <w:pPr>
        <w:pStyle w:val="BodyText"/>
        <w:spacing w:line="100" w:lineRule="atLeast"/>
        <w:ind w:left="846" w:hanging="846"/>
        <w:jc w:val="left"/>
      </w:pPr>
      <w:r>
        <w:rPr>
          <w:color w:val="222222"/>
          <w:szCs w:val="24"/>
          <w:shd w:val="clear" w:color="auto" w:fill="FFFFFF"/>
        </w:rPr>
        <w:t>Chodorowski, A., Ingram, P. and Black, M., 2021. Crossrail project: the impact of 4–18 Bishop's Bridge Road on the new Elizabeth line, London, UK. </w:t>
      </w:r>
      <w:r>
        <w:rPr>
          <w:iCs/>
          <w:color w:val="222222"/>
          <w:szCs w:val="24"/>
          <w:shd w:val="clear" w:color="auto" w:fill="FFFFFF"/>
        </w:rPr>
        <w:t>Proceedings of the Institution of Civil Engineers-Geotechnical Engineering</w:t>
      </w:r>
      <w:r>
        <w:rPr>
          <w:color w:val="222222"/>
          <w:szCs w:val="24"/>
          <w:shd w:val="clear" w:color="auto" w:fill="FFFFFF"/>
        </w:rPr>
        <w:t>. </w:t>
      </w:r>
      <w:r>
        <w:rPr>
          <w:iCs/>
          <w:color w:val="222222"/>
          <w:szCs w:val="24"/>
          <w:shd w:val="clear" w:color="auto" w:fill="FFFFFF"/>
        </w:rPr>
        <w:t>174</w:t>
      </w:r>
      <w:r>
        <w:rPr>
          <w:color w:val="222222"/>
          <w:szCs w:val="24"/>
          <w:shd w:val="clear" w:color="auto" w:fill="FFFFFF"/>
        </w:rPr>
        <w:t>(1). pp.83-90.</w:t>
      </w:r>
    </w:p>
    <w:p w14:paraId="411F00C5" w14:textId="77777777" w:rsidR="007660F5" w:rsidRDefault="007660F5" w:rsidP="007660F5">
      <w:pPr>
        <w:pStyle w:val="BodyText"/>
        <w:spacing w:line="100" w:lineRule="atLeast"/>
        <w:ind w:left="842" w:hanging="796"/>
        <w:rPr>
          <w:color w:val="222222"/>
          <w:szCs w:val="24"/>
          <w:shd w:val="clear" w:color="auto" w:fill="FFFFFF"/>
        </w:rPr>
      </w:pPr>
      <w:r>
        <w:t>Chodorowski, A., Ingram, P. and Black, M., 2021. Crossrail project: the impact of 4–18 Bishop's Bridge Road on the new Elizabeth line, London, UK. Proceedings of the Institution of Civil Engineers-Geotechnical Engineering.174(1).pp.83-90.</w:t>
      </w:r>
    </w:p>
    <w:p w14:paraId="5D6D58F6" w14:textId="77777777" w:rsidR="007660F5" w:rsidRDefault="007660F5" w:rsidP="007660F5">
      <w:pPr>
        <w:pStyle w:val="BodyText"/>
        <w:spacing w:line="100" w:lineRule="atLeast"/>
        <w:ind w:left="846" w:hanging="846"/>
        <w:jc w:val="left"/>
        <w:rPr>
          <w:color w:val="222222"/>
          <w:szCs w:val="24"/>
          <w:shd w:val="clear" w:color="auto" w:fill="FFFFFF"/>
        </w:rPr>
      </w:pPr>
      <w:r>
        <w:rPr>
          <w:color w:val="222222"/>
          <w:szCs w:val="24"/>
          <w:shd w:val="clear" w:color="auto" w:fill="FFFFFF"/>
        </w:rPr>
        <w:t>Cocconcelli, L. and Medda, F., 2021. Innovative financial mechanisms for transport infrastructure in time of crisis: The case of London Crossrail. In </w:t>
      </w:r>
      <w:r>
        <w:rPr>
          <w:iCs/>
          <w:color w:val="222222"/>
          <w:szCs w:val="24"/>
          <w:shd w:val="clear" w:color="auto" w:fill="FFFFFF"/>
        </w:rPr>
        <w:t>Urban Form and Accessibility</w:t>
      </w:r>
      <w:r>
        <w:rPr>
          <w:color w:val="222222"/>
          <w:szCs w:val="24"/>
          <w:shd w:val="clear" w:color="auto" w:fill="FFFFFF"/>
        </w:rPr>
        <w:t> (pp. 307-325). Elsevier.</w:t>
      </w:r>
    </w:p>
    <w:p w14:paraId="46FAB593" w14:textId="77777777" w:rsidR="007660F5" w:rsidRDefault="007660F5" w:rsidP="007660F5">
      <w:pPr>
        <w:pStyle w:val="BodyText"/>
        <w:spacing w:line="100" w:lineRule="atLeast"/>
        <w:ind w:left="846" w:hanging="846"/>
        <w:jc w:val="left"/>
        <w:rPr>
          <w:color w:val="222222"/>
          <w:szCs w:val="24"/>
          <w:shd w:val="clear" w:color="auto" w:fill="FFFFFF"/>
        </w:rPr>
      </w:pPr>
      <w:r>
        <w:rPr>
          <w:color w:val="222222"/>
          <w:szCs w:val="24"/>
          <w:shd w:val="clear" w:color="auto" w:fill="FFFFFF"/>
        </w:rPr>
        <w:t>Cooper, Z. and Wright, K., 2022. A People Centred Design: Human Factors Integration of the Crossrail Route Control Centre. In </w:t>
      </w:r>
      <w:r>
        <w:rPr>
          <w:iCs/>
          <w:color w:val="222222"/>
          <w:szCs w:val="24"/>
          <w:shd w:val="clear" w:color="auto" w:fill="FFFFFF"/>
        </w:rPr>
        <w:t>Crossrail Project: Infrastructure Design and Construction</w:t>
      </w:r>
      <w:r>
        <w:rPr>
          <w:color w:val="222222"/>
          <w:szCs w:val="24"/>
          <w:shd w:val="clear" w:color="auto" w:fill="FFFFFF"/>
        </w:rPr>
        <w:t> (pp. 221-233). ICE Publishing.</w:t>
      </w:r>
    </w:p>
    <w:p w14:paraId="1B14AAF0" w14:textId="77777777" w:rsidR="007660F5" w:rsidRDefault="007660F5" w:rsidP="007660F5">
      <w:pPr>
        <w:pStyle w:val="BodyText"/>
        <w:spacing w:line="100" w:lineRule="atLeast"/>
        <w:ind w:left="846" w:hanging="846"/>
        <w:jc w:val="left"/>
        <w:rPr>
          <w:color w:val="222222"/>
        </w:rPr>
      </w:pPr>
      <w:r>
        <w:rPr>
          <w:color w:val="222222"/>
          <w:szCs w:val="24"/>
          <w:shd w:val="clear" w:color="auto" w:fill="FFFFFF"/>
        </w:rPr>
        <w:t>Denicol, J., Davies, A. and Pryke, S., 2021. The organisational architecture of megaprojects. </w:t>
      </w:r>
      <w:r>
        <w:rPr>
          <w:iCs/>
          <w:color w:val="222222"/>
          <w:szCs w:val="24"/>
          <w:shd w:val="clear" w:color="auto" w:fill="FFFFFF"/>
        </w:rPr>
        <w:t>International Journal of Project Management</w:t>
      </w:r>
      <w:r>
        <w:rPr>
          <w:color w:val="222222"/>
          <w:szCs w:val="24"/>
          <w:shd w:val="clear" w:color="auto" w:fill="FFFFFF"/>
        </w:rPr>
        <w:t>, </w:t>
      </w:r>
      <w:r>
        <w:rPr>
          <w:iCs/>
          <w:color w:val="222222"/>
          <w:szCs w:val="24"/>
          <w:shd w:val="clear" w:color="auto" w:fill="FFFFFF"/>
        </w:rPr>
        <w:t>39</w:t>
      </w:r>
      <w:r>
        <w:rPr>
          <w:color w:val="222222"/>
          <w:szCs w:val="24"/>
          <w:shd w:val="clear" w:color="auto" w:fill="FFFFFF"/>
        </w:rPr>
        <w:t>(4), pp.339-350.</w:t>
      </w:r>
    </w:p>
    <w:p w14:paraId="02EE6733" w14:textId="77777777" w:rsidR="007660F5" w:rsidRDefault="007660F5" w:rsidP="007660F5">
      <w:pPr>
        <w:pStyle w:val="BodyText"/>
        <w:spacing w:line="100" w:lineRule="atLeast"/>
        <w:ind w:left="842" w:hanging="796"/>
      </w:pPr>
      <w:r>
        <w:rPr>
          <w:color w:val="222222"/>
        </w:rPr>
        <w:t>Kerrigan, P., 2022. The Crossrail Requirements for the Emergency Power Supplies (Uninterruptible Power Systems). In Crossrail Project: Infrastructure Design and Construction (pp. 165-173). ICE Publishing.</w:t>
      </w:r>
    </w:p>
    <w:p w14:paraId="0EF9B0E0" w14:textId="77777777" w:rsidR="007660F5" w:rsidRDefault="007660F5" w:rsidP="007660F5">
      <w:pPr>
        <w:pStyle w:val="BodyText"/>
        <w:spacing w:line="100" w:lineRule="atLeast"/>
        <w:ind w:left="842" w:hanging="796"/>
        <w:rPr>
          <w:color w:val="222222"/>
        </w:rPr>
      </w:pPr>
      <w:r>
        <w:t>Linde-Arias, E., Lemmon, M. and Ares, J., 2019. Development of a ground model, targeted ground investigation and risk mitigation for the excavation of an open face cross passage on the underground Elizabeth Line, London. Tunnelling and Underground Space Technology.86.pp.209-223.</w:t>
      </w:r>
    </w:p>
    <w:p w14:paraId="1C032E56" w14:textId="77777777" w:rsidR="007660F5" w:rsidRDefault="007660F5" w:rsidP="007660F5">
      <w:pPr>
        <w:pStyle w:val="BodyText"/>
        <w:spacing w:line="100" w:lineRule="atLeast"/>
        <w:ind w:left="842" w:hanging="796"/>
        <w:rPr>
          <w:color w:val="222222"/>
          <w:szCs w:val="24"/>
          <w:shd w:val="clear" w:color="auto" w:fill="FFFFFF"/>
        </w:rPr>
      </w:pPr>
      <w:r>
        <w:rPr>
          <w:color w:val="222222"/>
        </w:rPr>
        <w:t>Müller, R., Drouin, N. and Sankaran, S., 2019. Modeling organizational project management. Project Management Journal. 50(4). pp.499-513.</w:t>
      </w:r>
    </w:p>
    <w:p w14:paraId="4115631F" w14:textId="77777777" w:rsidR="007660F5" w:rsidRDefault="007660F5" w:rsidP="007660F5">
      <w:pPr>
        <w:pStyle w:val="BodyText"/>
        <w:spacing w:line="100" w:lineRule="atLeast"/>
        <w:ind w:left="846" w:hanging="846"/>
        <w:jc w:val="left"/>
      </w:pPr>
      <w:r>
        <w:rPr>
          <w:color w:val="222222"/>
          <w:szCs w:val="24"/>
          <w:shd w:val="clear" w:color="auto" w:fill="FFFFFF"/>
        </w:rPr>
        <w:t>Muruganandan, K. and et.al., 2022. The dynamics of systems integration: Balancing stability and change on London's Crossrail project. </w:t>
      </w:r>
      <w:r>
        <w:rPr>
          <w:iCs/>
          <w:color w:val="222222"/>
          <w:szCs w:val="24"/>
          <w:shd w:val="clear" w:color="auto" w:fill="FFFFFF"/>
        </w:rPr>
        <w:t>International Journal of Project Management</w:t>
      </w:r>
      <w:r>
        <w:rPr>
          <w:color w:val="222222"/>
          <w:szCs w:val="24"/>
          <w:shd w:val="clear" w:color="auto" w:fill="FFFFFF"/>
        </w:rPr>
        <w:t>. </w:t>
      </w:r>
      <w:r>
        <w:rPr>
          <w:iCs/>
          <w:color w:val="222222"/>
          <w:szCs w:val="24"/>
          <w:shd w:val="clear" w:color="auto" w:fill="FFFFFF"/>
        </w:rPr>
        <w:t>40</w:t>
      </w:r>
      <w:r>
        <w:rPr>
          <w:color w:val="222222"/>
          <w:szCs w:val="24"/>
          <w:shd w:val="clear" w:color="auto" w:fill="FFFFFF"/>
        </w:rPr>
        <w:t>(6). pp.608-623.</w:t>
      </w:r>
    </w:p>
    <w:p w14:paraId="6C8879D8" w14:textId="77777777" w:rsidR="007660F5" w:rsidRDefault="007660F5" w:rsidP="007660F5">
      <w:pPr>
        <w:pStyle w:val="BodyText"/>
        <w:spacing w:line="100" w:lineRule="atLeast"/>
        <w:ind w:left="842" w:hanging="796"/>
      </w:pPr>
      <w:r>
        <w:t>Rahimzadeh, A., and et.al., 2018, January. Management of excavated material in infrastructure construction-a critical review of literature. In International Conference on Architecture and Civil Engineering, Sydney, Australia.</w:t>
      </w:r>
    </w:p>
    <w:p w14:paraId="4AB74EA7" w14:textId="77777777" w:rsidR="007660F5" w:rsidRDefault="007660F5" w:rsidP="007660F5">
      <w:pPr>
        <w:pStyle w:val="BodyText"/>
        <w:spacing w:line="100" w:lineRule="atLeast"/>
        <w:ind w:left="842" w:hanging="796"/>
        <w:rPr>
          <w:color w:val="222222"/>
        </w:rPr>
      </w:pPr>
      <w:r>
        <w:t>Sergeeva, N. and Winch, G.M., 2021. Project narratives that potentially perform and change the future. Project management journal. 52(3). pp.264-277.</w:t>
      </w:r>
    </w:p>
    <w:p w14:paraId="755127D1" w14:textId="77777777" w:rsidR="007660F5" w:rsidRDefault="007660F5" w:rsidP="007660F5">
      <w:pPr>
        <w:pStyle w:val="BodyText"/>
        <w:spacing w:line="100" w:lineRule="atLeast"/>
        <w:ind w:left="842" w:hanging="796"/>
        <w:rPr>
          <w:color w:val="222222"/>
          <w:szCs w:val="24"/>
          <w:shd w:val="clear" w:color="auto" w:fill="FFFFFF"/>
        </w:rPr>
      </w:pPr>
      <w:r>
        <w:rPr>
          <w:color w:val="222222"/>
        </w:rPr>
        <w:t>Stanitsas, M., Kirytopoulos, K. and Leopoulos, V., 2021. Integrating sustainability indicators into project management: The case of construction industry. Journal of Cleaner Production. 279. p.123774.</w:t>
      </w:r>
    </w:p>
    <w:p w14:paraId="4571843F" w14:textId="77777777" w:rsidR="007660F5" w:rsidRDefault="007660F5" w:rsidP="007660F5">
      <w:pPr>
        <w:pStyle w:val="BodyText"/>
        <w:spacing w:line="100" w:lineRule="atLeast"/>
        <w:ind w:left="846" w:hanging="846"/>
        <w:jc w:val="left"/>
        <w:rPr>
          <w:sz w:val="48"/>
          <w:szCs w:val="24"/>
        </w:rPr>
      </w:pPr>
      <w:r>
        <w:rPr>
          <w:color w:val="222222"/>
          <w:szCs w:val="24"/>
          <w:shd w:val="clear" w:color="auto" w:fill="FFFFFF"/>
        </w:rPr>
        <w:t>Ting, C., Gilson, B. and Black, M., 2021. Developing the 3D geological model for Crossrail 2, London, UK. </w:t>
      </w:r>
      <w:r>
        <w:rPr>
          <w:iCs/>
          <w:color w:val="222222"/>
          <w:szCs w:val="24"/>
          <w:shd w:val="clear" w:color="auto" w:fill="FFFFFF"/>
        </w:rPr>
        <w:t>Quarterly Journal of Engineering Geology and Hydrogeology</w:t>
      </w:r>
      <w:r>
        <w:rPr>
          <w:color w:val="222222"/>
          <w:szCs w:val="24"/>
          <w:shd w:val="clear" w:color="auto" w:fill="FFFFFF"/>
        </w:rPr>
        <w:t>. </w:t>
      </w:r>
      <w:r>
        <w:rPr>
          <w:iCs/>
          <w:color w:val="222222"/>
          <w:szCs w:val="24"/>
          <w:shd w:val="clear" w:color="auto" w:fill="FFFFFF"/>
        </w:rPr>
        <w:t>54</w:t>
      </w:r>
      <w:r>
        <w:rPr>
          <w:color w:val="222222"/>
          <w:szCs w:val="24"/>
          <w:shd w:val="clear" w:color="auto" w:fill="FFFFFF"/>
        </w:rPr>
        <w:t>(2). pp.qjegh2020-029.</w:t>
      </w:r>
    </w:p>
    <w:p w14:paraId="4056D948" w14:textId="77777777" w:rsidR="007660F5" w:rsidRDefault="007660F5"/>
    <w:sectPr w:rsidR="007660F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8F5E5" w14:textId="77777777" w:rsidR="00736FD1" w:rsidRDefault="00736FD1" w:rsidP="007660F5">
      <w:pPr>
        <w:spacing w:line="240" w:lineRule="auto"/>
      </w:pPr>
      <w:r>
        <w:separator/>
      </w:r>
    </w:p>
  </w:endnote>
  <w:endnote w:type="continuationSeparator" w:id="0">
    <w:p w14:paraId="78FDE189" w14:textId="77777777" w:rsidR="00736FD1" w:rsidRDefault="00736FD1" w:rsidP="007660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Amasis MT Pro Black">
    <w:altName w:val="Amasis MT Pro Black"/>
    <w:charset w:val="00"/>
    <w:family w:val="roman"/>
    <w:pitch w:val="variable"/>
    <w:sig w:usb0="A00000AF" w:usb1="4000205B" w:usb2="00000000" w:usb3="00000000" w:csb0="00000093" w:csb1="00000000"/>
  </w:font>
  <w:font w:name="AngsanaUPC">
    <w:charset w:val="DE"/>
    <w:family w:val="roman"/>
    <w:pitch w:val="variable"/>
    <w:sig w:usb0="81000003" w:usb1="00000000" w:usb2="00000000" w:usb3="00000000" w:csb0="00010001"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844409"/>
      <w:docPartObj>
        <w:docPartGallery w:val="Page Numbers (Bottom of Page)"/>
        <w:docPartUnique/>
      </w:docPartObj>
    </w:sdtPr>
    <w:sdtEndPr>
      <w:rPr>
        <w:noProof/>
      </w:rPr>
    </w:sdtEndPr>
    <w:sdtContent>
      <w:p w14:paraId="4FF95061" w14:textId="4CB4782C" w:rsidR="007660F5" w:rsidRDefault="007660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FBEC54" w14:textId="77777777" w:rsidR="007660F5" w:rsidRDefault="00766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81376" w14:textId="77777777" w:rsidR="00736FD1" w:rsidRDefault="00736FD1" w:rsidP="007660F5">
      <w:pPr>
        <w:spacing w:line="240" w:lineRule="auto"/>
      </w:pPr>
      <w:r>
        <w:separator/>
      </w:r>
    </w:p>
  </w:footnote>
  <w:footnote w:type="continuationSeparator" w:id="0">
    <w:p w14:paraId="058384CD" w14:textId="77777777" w:rsidR="00736FD1" w:rsidRDefault="00736FD1" w:rsidP="007660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204081824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24A"/>
    <w:rsid w:val="0026124A"/>
    <w:rsid w:val="00736FD1"/>
    <w:rsid w:val="007660F5"/>
    <w:rsid w:val="0085164E"/>
    <w:rsid w:val="00CD6B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B7D7B"/>
  <w15:chartTrackingRefBased/>
  <w15:docId w15:val="{30B43949-6B20-4433-8941-B54714429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0F5"/>
    <w:pPr>
      <w:spacing w:after="0" w:line="360" w:lineRule="auto"/>
      <w:jc w:val="both"/>
    </w:pPr>
    <w:rPr>
      <w:rFonts w:ascii="Times New Roman" w:eastAsia="Arial" w:hAnsi="Times New Roman" w:cs="Arial"/>
      <w:kern w:val="0"/>
      <w:sz w:val="24"/>
      <w:lang w:eastAsia="zh-CN"/>
      <w14:ligatures w14:val="none"/>
    </w:rPr>
  </w:style>
  <w:style w:type="paragraph" w:styleId="Heading1">
    <w:name w:val="heading 1"/>
    <w:basedOn w:val="Normal"/>
    <w:next w:val="Normal"/>
    <w:link w:val="Heading1Char"/>
    <w:qFormat/>
    <w:rsid w:val="007660F5"/>
    <w:pPr>
      <w:keepNext/>
      <w:keepLines/>
      <w:numPr>
        <w:numId w:val="2"/>
      </w:numPr>
      <w:suppressAutoHyphens/>
      <w:outlineLvl w:val="0"/>
    </w:pPr>
    <w:rPr>
      <w:rFonts w:eastAsia="Times New Roman" w:cs="Times New Roman"/>
      <w:b/>
      <w:bCs/>
      <w:color w:val="000000"/>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60F5"/>
    <w:pPr>
      <w:spacing w:after="0" w:line="276" w:lineRule="auto"/>
    </w:pPr>
    <w:rPr>
      <w:rFonts w:ascii="Arial" w:eastAsia="Arial" w:hAnsi="Arial" w:cs="Arial"/>
      <w:kern w:val="0"/>
      <w:lang w:eastAsia="zh-CN"/>
      <w14:ligatures w14:val="none"/>
    </w:rPr>
  </w:style>
  <w:style w:type="character" w:customStyle="1" w:styleId="Heading1Char">
    <w:name w:val="Heading 1 Char"/>
    <w:basedOn w:val="DefaultParagraphFont"/>
    <w:link w:val="Heading1"/>
    <w:rsid w:val="007660F5"/>
    <w:rPr>
      <w:rFonts w:ascii="Times New Roman" w:eastAsia="Times New Roman" w:hAnsi="Times New Roman" w:cs="Times New Roman"/>
      <w:b/>
      <w:bCs/>
      <w:color w:val="000000"/>
      <w:kern w:val="0"/>
      <w:sz w:val="28"/>
      <w:szCs w:val="28"/>
      <w:lang w:val="en-GB" w:eastAsia="ar-SA"/>
      <w14:ligatures w14:val="none"/>
    </w:rPr>
  </w:style>
  <w:style w:type="paragraph" w:styleId="TOC1">
    <w:name w:val="toc 1"/>
    <w:basedOn w:val="Normal"/>
    <w:next w:val="Normal"/>
    <w:autoRedefine/>
    <w:semiHidden/>
    <w:unhideWhenUsed/>
    <w:rsid w:val="007660F5"/>
    <w:pPr>
      <w:suppressAutoHyphens/>
    </w:pPr>
    <w:rPr>
      <w:rFonts w:eastAsia="Calibri" w:cs="Times New Roman"/>
      <w:lang w:val="en-GB" w:eastAsia="ar-SA"/>
    </w:rPr>
  </w:style>
  <w:style w:type="paragraph" w:styleId="BodyText">
    <w:name w:val="Body Text"/>
    <w:basedOn w:val="Normal"/>
    <w:link w:val="BodyTextChar"/>
    <w:semiHidden/>
    <w:unhideWhenUsed/>
    <w:rsid w:val="007660F5"/>
    <w:pPr>
      <w:suppressAutoHyphens/>
    </w:pPr>
    <w:rPr>
      <w:rFonts w:eastAsia="Calibri" w:cs="Times New Roman"/>
      <w:color w:val="000000"/>
      <w:lang w:val="en-GB" w:eastAsia="ar-SA"/>
    </w:rPr>
  </w:style>
  <w:style w:type="character" w:customStyle="1" w:styleId="BodyTextChar">
    <w:name w:val="Body Text Char"/>
    <w:basedOn w:val="DefaultParagraphFont"/>
    <w:link w:val="BodyText"/>
    <w:semiHidden/>
    <w:rsid w:val="007660F5"/>
    <w:rPr>
      <w:rFonts w:ascii="Times New Roman" w:eastAsia="Calibri" w:hAnsi="Times New Roman" w:cs="Times New Roman"/>
      <w:color w:val="000000"/>
      <w:kern w:val="0"/>
      <w:sz w:val="24"/>
      <w:lang w:val="en-GB" w:eastAsia="ar-SA"/>
      <w14:ligatures w14:val="none"/>
    </w:rPr>
  </w:style>
  <w:style w:type="paragraph" w:customStyle="1" w:styleId="ContentsHeading">
    <w:name w:val="Contents Heading"/>
    <w:basedOn w:val="Normal"/>
    <w:rsid w:val="007660F5"/>
    <w:pPr>
      <w:keepNext/>
      <w:suppressLineNumbers/>
      <w:suppressAutoHyphens/>
      <w:spacing w:before="240" w:after="120"/>
    </w:pPr>
    <w:rPr>
      <w:rFonts w:ascii="Arial" w:eastAsia="Droid Sans" w:hAnsi="Arial" w:cs="DejaVu Sans"/>
      <w:b/>
      <w:bCs/>
      <w:sz w:val="32"/>
      <w:szCs w:val="32"/>
      <w:lang w:val="en-GB" w:eastAsia="ar-SA"/>
    </w:rPr>
  </w:style>
  <w:style w:type="character" w:customStyle="1" w:styleId="IndexLink">
    <w:name w:val="Index Link"/>
    <w:rsid w:val="007660F5"/>
  </w:style>
  <w:style w:type="paragraph" w:styleId="Header">
    <w:name w:val="header"/>
    <w:basedOn w:val="Normal"/>
    <w:link w:val="HeaderChar"/>
    <w:uiPriority w:val="99"/>
    <w:unhideWhenUsed/>
    <w:rsid w:val="007660F5"/>
    <w:pPr>
      <w:tabs>
        <w:tab w:val="center" w:pos="4680"/>
        <w:tab w:val="right" w:pos="9360"/>
      </w:tabs>
      <w:spacing w:line="240" w:lineRule="auto"/>
    </w:pPr>
  </w:style>
  <w:style w:type="character" w:customStyle="1" w:styleId="HeaderChar">
    <w:name w:val="Header Char"/>
    <w:basedOn w:val="DefaultParagraphFont"/>
    <w:link w:val="Header"/>
    <w:uiPriority w:val="99"/>
    <w:rsid w:val="007660F5"/>
    <w:rPr>
      <w:rFonts w:ascii="Times New Roman" w:eastAsia="Arial" w:hAnsi="Times New Roman" w:cs="Arial"/>
      <w:kern w:val="0"/>
      <w:sz w:val="24"/>
      <w:lang w:eastAsia="zh-CN"/>
      <w14:ligatures w14:val="none"/>
    </w:rPr>
  </w:style>
  <w:style w:type="paragraph" w:styleId="Footer">
    <w:name w:val="footer"/>
    <w:basedOn w:val="Normal"/>
    <w:link w:val="FooterChar"/>
    <w:uiPriority w:val="99"/>
    <w:unhideWhenUsed/>
    <w:rsid w:val="007660F5"/>
    <w:pPr>
      <w:tabs>
        <w:tab w:val="center" w:pos="4680"/>
        <w:tab w:val="right" w:pos="9360"/>
      </w:tabs>
      <w:spacing w:line="240" w:lineRule="auto"/>
    </w:pPr>
  </w:style>
  <w:style w:type="character" w:customStyle="1" w:styleId="FooterChar">
    <w:name w:val="Footer Char"/>
    <w:basedOn w:val="DefaultParagraphFont"/>
    <w:link w:val="Footer"/>
    <w:uiPriority w:val="99"/>
    <w:rsid w:val="007660F5"/>
    <w:rPr>
      <w:rFonts w:ascii="Times New Roman" w:eastAsia="Arial" w:hAnsi="Times New Roman" w:cs="Arial"/>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899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esktop\Project%20management%202.doc" TargetMode="External"/><Relationship Id="rId3" Type="http://schemas.openxmlformats.org/officeDocument/2006/relationships/settings" Target="settings.xml"/><Relationship Id="rId7" Type="http://schemas.openxmlformats.org/officeDocument/2006/relationships/hyperlink" Target="https://moodle.uwtsd.ac.uk/course/view.php?id=381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file:///C:\Users\User\Desktop\Project%20management%202.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2951</Words>
  <Characters>16822</Characters>
  <Application>Microsoft Office Word</Application>
  <DocSecurity>0</DocSecurity>
  <Lines>140</Lines>
  <Paragraphs>39</Paragraphs>
  <ScaleCrop>false</ScaleCrop>
  <Company/>
  <LinksUpToDate>false</LinksUpToDate>
  <CharactersWithSpaces>19734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midrigan</dc:creator>
  <cp:keywords/>
  <dc:description/>
  <cp:lastModifiedBy>irina midrigan</cp:lastModifiedBy>
  <cp:revision>3</cp:revision>
  <dcterms:created xsi:type="dcterms:W3CDTF">2022-09-14T19:30:00Z</dcterms:created>
  <dcterms:modified xsi:type="dcterms:W3CDTF">2022-09-14T19:32:00Z</dcterms:modified>
</cp:coreProperties>
</file>