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5A86AF" w14:textId="77777777" w:rsidR="00EA05C2" w:rsidRPr="00EA05C2" w:rsidRDefault="00EA05C2" w:rsidP="00EA05C2">
      <w:pPr>
        <w:pStyle w:val="Normal1"/>
        <w:jc w:val="center"/>
        <w:rPr>
          <w:b/>
          <w:sz w:val="32"/>
          <w:szCs w:val="32"/>
          <w:lang w:val="en-GB"/>
        </w:rPr>
      </w:pPr>
    </w:p>
    <w:p w14:paraId="78E2EB0B" w14:textId="77777777" w:rsidR="00EA05C2" w:rsidRPr="00EA05C2" w:rsidRDefault="00EA05C2" w:rsidP="00EA05C2">
      <w:pPr>
        <w:pStyle w:val="Normal1"/>
        <w:jc w:val="center"/>
        <w:rPr>
          <w:b/>
          <w:sz w:val="32"/>
          <w:szCs w:val="32"/>
          <w:lang w:val="en-GB"/>
        </w:rPr>
      </w:pPr>
    </w:p>
    <w:p w14:paraId="5FAC2A31" w14:textId="77777777" w:rsidR="00EA05C2" w:rsidRPr="00EA05C2" w:rsidRDefault="00EA05C2" w:rsidP="00EA05C2">
      <w:pPr>
        <w:pStyle w:val="Normal1"/>
        <w:jc w:val="center"/>
        <w:rPr>
          <w:b/>
          <w:sz w:val="32"/>
          <w:szCs w:val="32"/>
          <w:lang w:val="en-GB"/>
        </w:rPr>
      </w:pPr>
    </w:p>
    <w:p w14:paraId="00F000BF" w14:textId="77777777" w:rsidR="00EA05C2" w:rsidRPr="00EA05C2" w:rsidRDefault="00EA05C2" w:rsidP="00EA05C2">
      <w:pPr>
        <w:pStyle w:val="Normal1"/>
        <w:jc w:val="center"/>
        <w:rPr>
          <w:b/>
          <w:sz w:val="32"/>
          <w:szCs w:val="32"/>
          <w:lang w:val="en-GB"/>
        </w:rPr>
      </w:pPr>
    </w:p>
    <w:p w14:paraId="04855FBA" w14:textId="77777777" w:rsidR="00EA05C2" w:rsidRPr="00EA05C2" w:rsidRDefault="00EA05C2" w:rsidP="00EA05C2">
      <w:pPr>
        <w:pStyle w:val="Normal1"/>
        <w:jc w:val="center"/>
        <w:rPr>
          <w:b/>
          <w:sz w:val="32"/>
          <w:szCs w:val="32"/>
          <w:lang w:val="en-GB"/>
        </w:rPr>
      </w:pPr>
    </w:p>
    <w:p w14:paraId="617D42DB" w14:textId="77777777" w:rsidR="00EA05C2" w:rsidRPr="00EA05C2" w:rsidRDefault="00EA05C2" w:rsidP="00EA05C2">
      <w:pPr>
        <w:pStyle w:val="Normal1"/>
        <w:jc w:val="center"/>
        <w:rPr>
          <w:b/>
          <w:sz w:val="32"/>
          <w:szCs w:val="32"/>
          <w:lang w:val="en-GB"/>
        </w:rPr>
      </w:pPr>
    </w:p>
    <w:p w14:paraId="07BBBE16" w14:textId="77777777" w:rsidR="00EA05C2" w:rsidRPr="00EA05C2" w:rsidRDefault="00EA05C2" w:rsidP="00EA05C2">
      <w:pPr>
        <w:pStyle w:val="Normal1"/>
        <w:jc w:val="center"/>
        <w:rPr>
          <w:b/>
          <w:sz w:val="32"/>
          <w:szCs w:val="32"/>
          <w:lang w:val="en-GB"/>
        </w:rPr>
      </w:pPr>
    </w:p>
    <w:p w14:paraId="41E94213" w14:textId="77777777" w:rsidR="00EA05C2" w:rsidRPr="00EA05C2" w:rsidRDefault="00EA05C2" w:rsidP="00EA05C2">
      <w:pPr>
        <w:pStyle w:val="Normal1"/>
        <w:jc w:val="center"/>
        <w:rPr>
          <w:b/>
          <w:sz w:val="32"/>
          <w:szCs w:val="32"/>
          <w:lang w:val="en-GB"/>
        </w:rPr>
      </w:pPr>
    </w:p>
    <w:p w14:paraId="75AF6325" w14:textId="77777777" w:rsidR="00EA05C2" w:rsidRPr="00EA05C2" w:rsidRDefault="00EA05C2" w:rsidP="00EA05C2">
      <w:pPr>
        <w:pStyle w:val="Normal1"/>
        <w:jc w:val="center"/>
        <w:rPr>
          <w:b/>
          <w:sz w:val="32"/>
          <w:szCs w:val="32"/>
          <w:lang w:val="en-GB"/>
        </w:rPr>
      </w:pPr>
    </w:p>
    <w:p w14:paraId="1A56D69F" w14:textId="0B039283" w:rsidR="00EA05C2" w:rsidRPr="00EA05C2" w:rsidRDefault="00EA05C2" w:rsidP="00EA05C2">
      <w:pPr>
        <w:pStyle w:val="Normal1"/>
        <w:jc w:val="center"/>
        <w:rPr>
          <w:b/>
          <w:sz w:val="32"/>
          <w:szCs w:val="32"/>
          <w:lang w:val="en-GB"/>
        </w:rPr>
      </w:pPr>
      <w:r w:rsidRPr="00EA05C2">
        <w:rPr>
          <w:b/>
          <w:sz w:val="32"/>
          <w:szCs w:val="32"/>
          <w:lang w:val="en-GB"/>
        </w:rPr>
        <w:t>ASSESSMENT 2: BUSINESS PLAN OF BRAINBOOSTERS</w:t>
      </w:r>
    </w:p>
    <w:p w14:paraId="23185361" w14:textId="77777777" w:rsidR="00EA05C2" w:rsidRPr="00EA05C2" w:rsidRDefault="00EA05C2">
      <w:pPr>
        <w:rPr>
          <w:b/>
          <w:sz w:val="32"/>
          <w:szCs w:val="32"/>
          <w:lang w:val="en-GB"/>
        </w:rPr>
      </w:pPr>
      <w:r w:rsidRPr="00EA05C2">
        <w:rPr>
          <w:b/>
          <w:sz w:val="32"/>
          <w:szCs w:val="32"/>
          <w:lang w:val="en-GB"/>
        </w:rPr>
        <w:br w:type="page"/>
      </w:r>
    </w:p>
    <w:sdt>
      <w:sdtPr>
        <w:rPr>
          <w:rFonts w:ascii="Times New Roman" w:eastAsia="Times New Roman" w:hAnsi="Times New Roman" w:cs="Times New Roman"/>
          <w:color w:val="auto"/>
          <w:sz w:val="24"/>
          <w:szCs w:val="24"/>
          <w:lang w:val="en"/>
        </w:rPr>
        <w:id w:val="-2034799017"/>
        <w:docPartObj>
          <w:docPartGallery w:val="Table of Contents"/>
          <w:docPartUnique/>
        </w:docPartObj>
      </w:sdtPr>
      <w:sdtEndPr>
        <w:rPr>
          <w:b/>
          <w:bCs/>
          <w:noProof/>
        </w:rPr>
      </w:sdtEndPr>
      <w:sdtContent>
        <w:p w14:paraId="3A779DB4" w14:textId="5594AA73" w:rsidR="00C773D8" w:rsidRPr="00C773D8" w:rsidRDefault="00C773D8" w:rsidP="00C773D8">
          <w:pPr>
            <w:pStyle w:val="TOCHeading"/>
            <w:spacing w:line="360" w:lineRule="auto"/>
            <w:jc w:val="center"/>
            <w:rPr>
              <w:rFonts w:ascii="Times New Roman" w:hAnsi="Times New Roman" w:cs="Times New Roman"/>
              <w:b/>
              <w:bCs/>
              <w:color w:val="auto"/>
              <w:sz w:val="28"/>
              <w:szCs w:val="28"/>
            </w:rPr>
          </w:pPr>
          <w:r w:rsidRPr="00C773D8">
            <w:rPr>
              <w:rFonts w:ascii="Times New Roman" w:hAnsi="Times New Roman" w:cs="Times New Roman"/>
              <w:b/>
              <w:bCs/>
              <w:color w:val="auto"/>
              <w:sz w:val="28"/>
              <w:szCs w:val="28"/>
            </w:rPr>
            <w:t>Table of Contents</w:t>
          </w:r>
        </w:p>
        <w:p w14:paraId="029DC6AB" w14:textId="1A222863" w:rsidR="00C773D8" w:rsidRDefault="00C773D8">
          <w:pPr>
            <w:pStyle w:val="TOC1"/>
            <w:tabs>
              <w:tab w:val="right" w:leader="dot" w:pos="9350"/>
            </w:tabs>
            <w:rPr>
              <w:noProof/>
            </w:rPr>
          </w:pPr>
          <w:r>
            <w:fldChar w:fldCharType="begin"/>
          </w:r>
          <w:r>
            <w:instrText xml:space="preserve"> TOC \o "1-3" \h \z \u </w:instrText>
          </w:r>
          <w:r>
            <w:fldChar w:fldCharType="separate"/>
          </w:r>
          <w:hyperlink w:anchor="_Toc141121427" w:history="1">
            <w:r w:rsidRPr="004418CF">
              <w:rPr>
                <w:rStyle w:val="Hyperlink"/>
                <w:noProof/>
                <w:lang w:val="en-GB"/>
              </w:rPr>
              <w:t>Introduction</w:t>
            </w:r>
            <w:r>
              <w:rPr>
                <w:noProof/>
                <w:webHidden/>
              </w:rPr>
              <w:tab/>
            </w:r>
            <w:r>
              <w:rPr>
                <w:noProof/>
                <w:webHidden/>
              </w:rPr>
              <w:fldChar w:fldCharType="begin"/>
            </w:r>
            <w:r>
              <w:rPr>
                <w:noProof/>
                <w:webHidden/>
              </w:rPr>
              <w:instrText xml:space="preserve"> PAGEREF _Toc141121427 \h </w:instrText>
            </w:r>
            <w:r>
              <w:rPr>
                <w:noProof/>
                <w:webHidden/>
              </w:rPr>
            </w:r>
            <w:r>
              <w:rPr>
                <w:noProof/>
                <w:webHidden/>
              </w:rPr>
              <w:fldChar w:fldCharType="separate"/>
            </w:r>
            <w:r>
              <w:rPr>
                <w:noProof/>
                <w:webHidden/>
              </w:rPr>
              <w:t>2</w:t>
            </w:r>
            <w:r>
              <w:rPr>
                <w:noProof/>
                <w:webHidden/>
              </w:rPr>
              <w:fldChar w:fldCharType="end"/>
            </w:r>
          </w:hyperlink>
        </w:p>
        <w:p w14:paraId="79DB414B" w14:textId="6C5CCC1B" w:rsidR="00C773D8" w:rsidRDefault="006C6FA1">
          <w:pPr>
            <w:pStyle w:val="TOC1"/>
            <w:tabs>
              <w:tab w:val="right" w:leader="dot" w:pos="9350"/>
            </w:tabs>
            <w:rPr>
              <w:noProof/>
            </w:rPr>
          </w:pPr>
          <w:hyperlink w:anchor="_Toc141121428" w:history="1">
            <w:r w:rsidR="00C773D8" w:rsidRPr="004418CF">
              <w:rPr>
                <w:rStyle w:val="Hyperlink"/>
                <w:noProof/>
                <w:lang w:val="en-GB"/>
              </w:rPr>
              <w:t>Business description</w:t>
            </w:r>
            <w:r w:rsidR="00C773D8">
              <w:rPr>
                <w:noProof/>
                <w:webHidden/>
              </w:rPr>
              <w:tab/>
            </w:r>
            <w:r w:rsidR="00C773D8">
              <w:rPr>
                <w:noProof/>
                <w:webHidden/>
              </w:rPr>
              <w:fldChar w:fldCharType="begin"/>
            </w:r>
            <w:r w:rsidR="00C773D8">
              <w:rPr>
                <w:noProof/>
                <w:webHidden/>
              </w:rPr>
              <w:instrText xml:space="preserve"> PAGEREF _Toc141121428 \h </w:instrText>
            </w:r>
            <w:r w:rsidR="00C773D8">
              <w:rPr>
                <w:noProof/>
                <w:webHidden/>
              </w:rPr>
            </w:r>
            <w:r w:rsidR="00C773D8">
              <w:rPr>
                <w:noProof/>
                <w:webHidden/>
              </w:rPr>
              <w:fldChar w:fldCharType="separate"/>
            </w:r>
            <w:r w:rsidR="00C773D8">
              <w:rPr>
                <w:noProof/>
                <w:webHidden/>
              </w:rPr>
              <w:t>2</w:t>
            </w:r>
            <w:r w:rsidR="00C773D8">
              <w:rPr>
                <w:noProof/>
                <w:webHidden/>
              </w:rPr>
              <w:fldChar w:fldCharType="end"/>
            </w:r>
          </w:hyperlink>
        </w:p>
        <w:p w14:paraId="6B64DCC5" w14:textId="53785BAC" w:rsidR="00C773D8" w:rsidRDefault="006C6FA1">
          <w:pPr>
            <w:pStyle w:val="TOC1"/>
            <w:tabs>
              <w:tab w:val="right" w:leader="dot" w:pos="9350"/>
            </w:tabs>
            <w:rPr>
              <w:noProof/>
            </w:rPr>
          </w:pPr>
          <w:hyperlink w:anchor="_Toc141121429" w:history="1">
            <w:r w:rsidR="00C773D8" w:rsidRPr="004418CF">
              <w:rPr>
                <w:rStyle w:val="Hyperlink"/>
                <w:noProof/>
                <w:lang w:val="en-GB"/>
              </w:rPr>
              <w:t>Intellectual Property</w:t>
            </w:r>
            <w:r w:rsidR="00C773D8">
              <w:rPr>
                <w:noProof/>
                <w:webHidden/>
              </w:rPr>
              <w:tab/>
            </w:r>
            <w:r w:rsidR="00C773D8">
              <w:rPr>
                <w:noProof/>
                <w:webHidden/>
              </w:rPr>
              <w:fldChar w:fldCharType="begin"/>
            </w:r>
            <w:r w:rsidR="00C773D8">
              <w:rPr>
                <w:noProof/>
                <w:webHidden/>
              </w:rPr>
              <w:instrText xml:space="preserve"> PAGEREF _Toc141121429 \h </w:instrText>
            </w:r>
            <w:r w:rsidR="00C773D8">
              <w:rPr>
                <w:noProof/>
                <w:webHidden/>
              </w:rPr>
            </w:r>
            <w:r w:rsidR="00C773D8">
              <w:rPr>
                <w:noProof/>
                <w:webHidden/>
              </w:rPr>
              <w:fldChar w:fldCharType="separate"/>
            </w:r>
            <w:r w:rsidR="00C773D8">
              <w:rPr>
                <w:noProof/>
                <w:webHidden/>
              </w:rPr>
              <w:t>2</w:t>
            </w:r>
            <w:r w:rsidR="00C773D8">
              <w:rPr>
                <w:noProof/>
                <w:webHidden/>
              </w:rPr>
              <w:fldChar w:fldCharType="end"/>
            </w:r>
          </w:hyperlink>
        </w:p>
        <w:p w14:paraId="17767285" w14:textId="588C9A44" w:rsidR="00C773D8" w:rsidRDefault="006C6FA1">
          <w:pPr>
            <w:pStyle w:val="TOC1"/>
            <w:tabs>
              <w:tab w:val="right" w:leader="dot" w:pos="9350"/>
            </w:tabs>
            <w:rPr>
              <w:noProof/>
            </w:rPr>
          </w:pPr>
          <w:hyperlink w:anchor="_Toc141121430" w:history="1">
            <w:r w:rsidR="00C773D8" w:rsidRPr="004418CF">
              <w:rPr>
                <w:rStyle w:val="Hyperlink"/>
                <w:noProof/>
                <w:lang w:val="en-GB"/>
              </w:rPr>
              <w:t>Legal Considerations</w:t>
            </w:r>
            <w:r w:rsidR="00C773D8">
              <w:rPr>
                <w:noProof/>
                <w:webHidden/>
              </w:rPr>
              <w:tab/>
            </w:r>
            <w:r w:rsidR="00C773D8">
              <w:rPr>
                <w:noProof/>
                <w:webHidden/>
              </w:rPr>
              <w:fldChar w:fldCharType="begin"/>
            </w:r>
            <w:r w:rsidR="00C773D8">
              <w:rPr>
                <w:noProof/>
                <w:webHidden/>
              </w:rPr>
              <w:instrText xml:space="preserve"> PAGEREF _Toc141121430 \h </w:instrText>
            </w:r>
            <w:r w:rsidR="00C773D8">
              <w:rPr>
                <w:noProof/>
                <w:webHidden/>
              </w:rPr>
            </w:r>
            <w:r w:rsidR="00C773D8">
              <w:rPr>
                <w:noProof/>
                <w:webHidden/>
              </w:rPr>
              <w:fldChar w:fldCharType="separate"/>
            </w:r>
            <w:r w:rsidR="00C773D8">
              <w:rPr>
                <w:noProof/>
                <w:webHidden/>
              </w:rPr>
              <w:t>3</w:t>
            </w:r>
            <w:r w:rsidR="00C773D8">
              <w:rPr>
                <w:noProof/>
                <w:webHidden/>
              </w:rPr>
              <w:fldChar w:fldCharType="end"/>
            </w:r>
          </w:hyperlink>
        </w:p>
        <w:p w14:paraId="36142305" w14:textId="319190F3" w:rsidR="00C773D8" w:rsidRDefault="006C6FA1">
          <w:pPr>
            <w:pStyle w:val="TOC1"/>
            <w:tabs>
              <w:tab w:val="right" w:leader="dot" w:pos="9350"/>
            </w:tabs>
            <w:rPr>
              <w:noProof/>
            </w:rPr>
          </w:pPr>
          <w:hyperlink w:anchor="_Toc141121431" w:history="1">
            <w:r w:rsidR="00C773D8" w:rsidRPr="004418CF">
              <w:rPr>
                <w:rStyle w:val="Hyperlink"/>
                <w:noProof/>
                <w:lang w:val="en-GB"/>
              </w:rPr>
              <w:t>Industrial analysis</w:t>
            </w:r>
            <w:r w:rsidR="00C773D8">
              <w:rPr>
                <w:noProof/>
                <w:webHidden/>
              </w:rPr>
              <w:tab/>
            </w:r>
            <w:r w:rsidR="00C773D8">
              <w:rPr>
                <w:noProof/>
                <w:webHidden/>
              </w:rPr>
              <w:fldChar w:fldCharType="begin"/>
            </w:r>
            <w:r w:rsidR="00C773D8">
              <w:rPr>
                <w:noProof/>
                <w:webHidden/>
              </w:rPr>
              <w:instrText xml:space="preserve"> PAGEREF _Toc141121431 \h </w:instrText>
            </w:r>
            <w:r w:rsidR="00C773D8">
              <w:rPr>
                <w:noProof/>
                <w:webHidden/>
              </w:rPr>
            </w:r>
            <w:r w:rsidR="00C773D8">
              <w:rPr>
                <w:noProof/>
                <w:webHidden/>
              </w:rPr>
              <w:fldChar w:fldCharType="separate"/>
            </w:r>
            <w:r w:rsidR="00C773D8">
              <w:rPr>
                <w:noProof/>
                <w:webHidden/>
              </w:rPr>
              <w:t>3</w:t>
            </w:r>
            <w:r w:rsidR="00C773D8">
              <w:rPr>
                <w:noProof/>
                <w:webHidden/>
              </w:rPr>
              <w:fldChar w:fldCharType="end"/>
            </w:r>
          </w:hyperlink>
        </w:p>
        <w:p w14:paraId="3D905454" w14:textId="09626D0F" w:rsidR="00C773D8" w:rsidRDefault="006C6FA1">
          <w:pPr>
            <w:pStyle w:val="TOC2"/>
            <w:tabs>
              <w:tab w:val="right" w:leader="dot" w:pos="9350"/>
            </w:tabs>
            <w:rPr>
              <w:noProof/>
            </w:rPr>
          </w:pPr>
          <w:hyperlink w:anchor="_Toc141121432" w:history="1">
            <w:r w:rsidR="00C773D8" w:rsidRPr="004418CF">
              <w:rPr>
                <w:rStyle w:val="Hyperlink"/>
                <w:noProof/>
                <w:lang w:val="en-GB"/>
              </w:rPr>
              <w:t>VRIO analysis</w:t>
            </w:r>
            <w:r w:rsidR="00C773D8">
              <w:rPr>
                <w:noProof/>
                <w:webHidden/>
              </w:rPr>
              <w:tab/>
            </w:r>
            <w:r w:rsidR="00C773D8">
              <w:rPr>
                <w:noProof/>
                <w:webHidden/>
              </w:rPr>
              <w:fldChar w:fldCharType="begin"/>
            </w:r>
            <w:r w:rsidR="00C773D8">
              <w:rPr>
                <w:noProof/>
                <w:webHidden/>
              </w:rPr>
              <w:instrText xml:space="preserve"> PAGEREF _Toc141121432 \h </w:instrText>
            </w:r>
            <w:r w:rsidR="00C773D8">
              <w:rPr>
                <w:noProof/>
                <w:webHidden/>
              </w:rPr>
            </w:r>
            <w:r w:rsidR="00C773D8">
              <w:rPr>
                <w:noProof/>
                <w:webHidden/>
              </w:rPr>
              <w:fldChar w:fldCharType="separate"/>
            </w:r>
            <w:r w:rsidR="00C773D8">
              <w:rPr>
                <w:noProof/>
                <w:webHidden/>
              </w:rPr>
              <w:t>3</w:t>
            </w:r>
            <w:r w:rsidR="00C773D8">
              <w:rPr>
                <w:noProof/>
                <w:webHidden/>
              </w:rPr>
              <w:fldChar w:fldCharType="end"/>
            </w:r>
          </w:hyperlink>
        </w:p>
        <w:p w14:paraId="64FFE85D" w14:textId="50C78F1F" w:rsidR="00C773D8" w:rsidRDefault="006C6FA1">
          <w:pPr>
            <w:pStyle w:val="TOC2"/>
            <w:tabs>
              <w:tab w:val="right" w:leader="dot" w:pos="9350"/>
            </w:tabs>
            <w:rPr>
              <w:noProof/>
            </w:rPr>
          </w:pPr>
          <w:hyperlink w:anchor="_Toc141121433" w:history="1">
            <w:r w:rsidR="00C773D8" w:rsidRPr="004418CF">
              <w:rPr>
                <w:rStyle w:val="Hyperlink"/>
                <w:noProof/>
                <w:lang w:val="en-GB"/>
              </w:rPr>
              <w:t>Porter’s Five Forces</w:t>
            </w:r>
            <w:r w:rsidR="00C773D8">
              <w:rPr>
                <w:noProof/>
                <w:webHidden/>
              </w:rPr>
              <w:tab/>
            </w:r>
            <w:r w:rsidR="00C773D8">
              <w:rPr>
                <w:noProof/>
                <w:webHidden/>
              </w:rPr>
              <w:fldChar w:fldCharType="begin"/>
            </w:r>
            <w:r w:rsidR="00C773D8">
              <w:rPr>
                <w:noProof/>
                <w:webHidden/>
              </w:rPr>
              <w:instrText xml:space="preserve"> PAGEREF _Toc141121433 \h </w:instrText>
            </w:r>
            <w:r w:rsidR="00C773D8">
              <w:rPr>
                <w:noProof/>
                <w:webHidden/>
              </w:rPr>
            </w:r>
            <w:r w:rsidR="00C773D8">
              <w:rPr>
                <w:noProof/>
                <w:webHidden/>
              </w:rPr>
              <w:fldChar w:fldCharType="separate"/>
            </w:r>
            <w:r w:rsidR="00C773D8">
              <w:rPr>
                <w:noProof/>
                <w:webHidden/>
              </w:rPr>
              <w:t>4</w:t>
            </w:r>
            <w:r w:rsidR="00C773D8">
              <w:rPr>
                <w:noProof/>
                <w:webHidden/>
              </w:rPr>
              <w:fldChar w:fldCharType="end"/>
            </w:r>
          </w:hyperlink>
        </w:p>
        <w:p w14:paraId="48822D6C" w14:textId="59F08505" w:rsidR="00C773D8" w:rsidRDefault="006C6FA1">
          <w:pPr>
            <w:pStyle w:val="TOC1"/>
            <w:tabs>
              <w:tab w:val="right" w:leader="dot" w:pos="9350"/>
            </w:tabs>
            <w:rPr>
              <w:noProof/>
            </w:rPr>
          </w:pPr>
          <w:hyperlink w:anchor="_Toc141121434" w:history="1">
            <w:r w:rsidR="00C773D8" w:rsidRPr="004418CF">
              <w:rPr>
                <w:rStyle w:val="Hyperlink"/>
                <w:noProof/>
                <w:lang w:val="en-GB"/>
              </w:rPr>
              <w:t>Marketing Plan</w:t>
            </w:r>
            <w:r w:rsidR="00C773D8">
              <w:rPr>
                <w:noProof/>
                <w:webHidden/>
              </w:rPr>
              <w:tab/>
            </w:r>
            <w:r w:rsidR="00C773D8">
              <w:rPr>
                <w:noProof/>
                <w:webHidden/>
              </w:rPr>
              <w:fldChar w:fldCharType="begin"/>
            </w:r>
            <w:r w:rsidR="00C773D8">
              <w:rPr>
                <w:noProof/>
                <w:webHidden/>
              </w:rPr>
              <w:instrText xml:space="preserve"> PAGEREF _Toc141121434 \h </w:instrText>
            </w:r>
            <w:r w:rsidR="00C773D8">
              <w:rPr>
                <w:noProof/>
                <w:webHidden/>
              </w:rPr>
            </w:r>
            <w:r w:rsidR="00C773D8">
              <w:rPr>
                <w:noProof/>
                <w:webHidden/>
              </w:rPr>
              <w:fldChar w:fldCharType="separate"/>
            </w:r>
            <w:r w:rsidR="00C773D8">
              <w:rPr>
                <w:noProof/>
                <w:webHidden/>
              </w:rPr>
              <w:t>4</w:t>
            </w:r>
            <w:r w:rsidR="00C773D8">
              <w:rPr>
                <w:noProof/>
                <w:webHidden/>
              </w:rPr>
              <w:fldChar w:fldCharType="end"/>
            </w:r>
          </w:hyperlink>
        </w:p>
        <w:p w14:paraId="451568D1" w14:textId="6AB16C8D" w:rsidR="00C773D8" w:rsidRDefault="006C6FA1">
          <w:pPr>
            <w:pStyle w:val="TOC2"/>
            <w:tabs>
              <w:tab w:val="right" w:leader="dot" w:pos="9350"/>
            </w:tabs>
            <w:rPr>
              <w:noProof/>
            </w:rPr>
          </w:pPr>
          <w:hyperlink w:anchor="_Toc141121435" w:history="1">
            <w:r w:rsidR="00C773D8" w:rsidRPr="004418CF">
              <w:rPr>
                <w:rStyle w:val="Hyperlink"/>
                <w:noProof/>
                <w:lang w:val="en-GB"/>
              </w:rPr>
              <w:t>Marketing Mix</w:t>
            </w:r>
            <w:r w:rsidR="00C773D8">
              <w:rPr>
                <w:noProof/>
                <w:webHidden/>
              </w:rPr>
              <w:tab/>
            </w:r>
            <w:r w:rsidR="00C773D8">
              <w:rPr>
                <w:noProof/>
                <w:webHidden/>
              </w:rPr>
              <w:fldChar w:fldCharType="begin"/>
            </w:r>
            <w:r w:rsidR="00C773D8">
              <w:rPr>
                <w:noProof/>
                <w:webHidden/>
              </w:rPr>
              <w:instrText xml:space="preserve"> PAGEREF _Toc141121435 \h </w:instrText>
            </w:r>
            <w:r w:rsidR="00C773D8">
              <w:rPr>
                <w:noProof/>
                <w:webHidden/>
              </w:rPr>
            </w:r>
            <w:r w:rsidR="00C773D8">
              <w:rPr>
                <w:noProof/>
                <w:webHidden/>
              </w:rPr>
              <w:fldChar w:fldCharType="separate"/>
            </w:r>
            <w:r w:rsidR="00C773D8">
              <w:rPr>
                <w:noProof/>
                <w:webHidden/>
              </w:rPr>
              <w:t>5</w:t>
            </w:r>
            <w:r w:rsidR="00C773D8">
              <w:rPr>
                <w:noProof/>
                <w:webHidden/>
              </w:rPr>
              <w:fldChar w:fldCharType="end"/>
            </w:r>
          </w:hyperlink>
        </w:p>
        <w:p w14:paraId="6162F8EF" w14:textId="6EF9332C" w:rsidR="00C773D8" w:rsidRDefault="006C6FA1">
          <w:pPr>
            <w:pStyle w:val="TOC1"/>
            <w:tabs>
              <w:tab w:val="right" w:leader="dot" w:pos="9350"/>
            </w:tabs>
            <w:rPr>
              <w:noProof/>
            </w:rPr>
          </w:pPr>
          <w:hyperlink w:anchor="_Toc141121436" w:history="1">
            <w:r w:rsidR="00C773D8" w:rsidRPr="004418CF">
              <w:rPr>
                <w:rStyle w:val="Hyperlink"/>
                <w:noProof/>
                <w:lang w:val="en-GB"/>
              </w:rPr>
              <w:t>Market Research</w:t>
            </w:r>
            <w:r w:rsidR="00C773D8">
              <w:rPr>
                <w:noProof/>
                <w:webHidden/>
              </w:rPr>
              <w:tab/>
            </w:r>
            <w:r w:rsidR="00C773D8">
              <w:rPr>
                <w:noProof/>
                <w:webHidden/>
              </w:rPr>
              <w:fldChar w:fldCharType="begin"/>
            </w:r>
            <w:r w:rsidR="00C773D8">
              <w:rPr>
                <w:noProof/>
                <w:webHidden/>
              </w:rPr>
              <w:instrText xml:space="preserve"> PAGEREF _Toc141121436 \h </w:instrText>
            </w:r>
            <w:r w:rsidR="00C773D8">
              <w:rPr>
                <w:noProof/>
                <w:webHidden/>
              </w:rPr>
            </w:r>
            <w:r w:rsidR="00C773D8">
              <w:rPr>
                <w:noProof/>
                <w:webHidden/>
              </w:rPr>
              <w:fldChar w:fldCharType="separate"/>
            </w:r>
            <w:r w:rsidR="00C773D8">
              <w:rPr>
                <w:noProof/>
                <w:webHidden/>
              </w:rPr>
              <w:t>5</w:t>
            </w:r>
            <w:r w:rsidR="00C773D8">
              <w:rPr>
                <w:noProof/>
                <w:webHidden/>
              </w:rPr>
              <w:fldChar w:fldCharType="end"/>
            </w:r>
          </w:hyperlink>
        </w:p>
        <w:p w14:paraId="2CF4CEF4" w14:textId="754C7A0C" w:rsidR="00C773D8" w:rsidRDefault="006C6FA1">
          <w:pPr>
            <w:pStyle w:val="TOC1"/>
            <w:tabs>
              <w:tab w:val="right" w:leader="dot" w:pos="9350"/>
            </w:tabs>
            <w:rPr>
              <w:noProof/>
            </w:rPr>
          </w:pPr>
          <w:hyperlink w:anchor="_Toc141121437" w:history="1">
            <w:r w:rsidR="00C773D8" w:rsidRPr="004418CF">
              <w:rPr>
                <w:rStyle w:val="Hyperlink"/>
                <w:noProof/>
                <w:lang w:val="en-GB"/>
              </w:rPr>
              <w:t>Operations and management team plan</w:t>
            </w:r>
            <w:r w:rsidR="00C773D8">
              <w:rPr>
                <w:noProof/>
                <w:webHidden/>
              </w:rPr>
              <w:tab/>
            </w:r>
            <w:r w:rsidR="00C773D8">
              <w:rPr>
                <w:noProof/>
                <w:webHidden/>
              </w:rPr>
              <w:fldChar w:fldCharType="begin"/>
            </w:r>
            <w:r w:rsidR="00C773D8">
              <w:rPr>
                <w:noProof/>
                <w:webHidden/>
              </w:rPr>
              <w:instrText xml:space="preserve"> PAGEREF _Toc141121437 \h </w:instrText>
            </w:r>
            <w:r w:rsidR="00C773D8">
              <w:rPr>
                <w:noProof/>
                <w:webHidden/>
              </w:rPr>
            </w:r>
            <w:r w:rsidR="00C773D8">
              <w:rPr>
                <w:noProof/>
                <w:webHidden/>
              </w:rPr>
              <w:fldChar w:fldCharType="separate"/>
            </w:r>
            <w:r w:rsidR="00C773D8">
              <w:rPr>
                <w:noProof/>
                <w:webHidden/>
              </w:rPr>
              <w:t>6</w:t>
            </w:r>
            <w:r w:rsidR="00C773D8">
              <w:rPr>
                <w:noProof/>
                <w:webHidden/>
              </w:rPr>
              <w:fldChar w:fldCharType="end"/>
            </w:r>
          </w:hyperlink>
        </w:p>
        <w:p w14:paraId="46B43038" w14:textId="4D4FBDFC" w:rsidR="00C773D8" w:rsidRDefault="006C6FA1">
          <w:pPr>
            <w:pStyle w:val="TOC1"/>
            <w:tabs>
              <w:tab w:val="right" w:leader="dot" w:pos="9350"/>
            </w:tabs>
            <w:rPr>
              <w:noProof/>
            </w:rPr>
          </w:pPr>
          <w:hyperlink w:anchor="_Toc141121438" w:history="1">
            <w:r w:rsidR="00C773D8" w:rsidRPr="004418CF">
              <w:rPr>
                <w:rStyle w:val="Hyperlink"/>
                <w:noProof/>
                <w:lang w:val="en-GB"/>
              </w:rPr>
              <w:t>Financial plan</w:t>
            </w:r>
            <w:r w:rsidR="00C773D8">
              <w:rPr>
                <w:noProof/>
                <w:webHidden/>
              </w:rPr>
              <w:tab/>
            </w:r>
            <w:r w:rsidR="00C773D8">
              <w:rPr>
                <w:noProof/>
                <w:webHidden/>
              </w:rPr>
              <w:fldChar w:fldCharType="begin"/>
            </w:r>
            <w:r w:rsidR="00C773D8">
              <w:rPr>
                <w:noProof/>
                <w:webHidden/>
              </w:rPr>
              <w:instrText xml:space="preserve"> PAGEREF _Toc141121438 \h </w:instrText>
            </w:r>
            <w:r w:rsidR="00C773D8">
              <w:rPr>
                <w:noProof/>
                <w:webHidden/>
              </w:rPr>
            </w:r>
            <w:r w:rsidR="00C773D8">
              <w:rPr>
                <w:noProof/>
                <w:webHidden/>
              </w:rPr>
              <w:fldChar w:fldCharType="separate"/>
            </w:r>
            <w:r w:rsidR="00C773D8">
              <w:rPr>
                <w:noProof/>
                <w:webHidden/>
              </w:rPr>
              <w:t>6</w:t>
            </w:r>
            <w:r w:rsidR="00C773D8">
              <w:rPr>
                <w:noProof/>
                <w:webHidden/>
              </w:rPr>
              <w:fldChar w:fldCharType="end"/>
            </w:r>
          </w:hyperlink>
        </w:p>
        <w:p w14:paraId="09AABC6C" w14:textId="24B58376" w:rsidR="00C773D8" w:rsidRDefault="006C6FA1">
          <w:pPr>
            <w:pStyle w:val="TOC1"/>
            <w:tabs>
              <w:tab w:val="right" w:leader="dot" w:pos="9350"/>
            </w:tabs>
            <w:rPr>
              <w:noProof/>
            </w:rPr>
          </w:pPr>
          <w:hyperlink w:anchor="_Toc141121439" w:history="1">
            <w:r w:rsidR="00C773D8" w:rsidRPr="004418CF">
              <w:rPr>
                <w:rStyle w:val="Hyperlink"/>
                <w:noProof/>
                <w:lang w:val="en-GB"/>
              </w:rPr>
              <w:t>Sustainability</w:t>
            </w:r>
            <w:r w:rsidR="00C773D8">
              <w:rPr>
                <w:noProof/>
                <w:webHidden/>
              </w:rPr>
              <w:tab/>
            </w:r>
            <w:r w:rsidR="00C773D8">
              <w:rPr>
                <w:noProof/>
                <w:webHidden/>
              </w:rPr>
              <w:fldChar w:fldCharType="begin"/>
            </w:r>
            <w:r w:rsidR="00C773D8">
              <w:rPr>
                <w:noProof/>
                <w:webHidden/>
              </w:rPr>
              <w:instrText xml:space="preserve"> PAGEREF _Toc141121439 \h </w:instrText>
            </w:r>
            <w:r w:rsidR="00C773D8">
              <w:rPr>
                <w:noProof/>
                <w:webHidden/>
              </w:rPr>
            </w:r>
            <w:r w:rsidR="00C773D8">
              <w:rPr>
                <w:noProof/>
                <w:webHidden/>
              </w:rPr>
              <w:fldChar w:fldCharType="separate"/>
            </w:r>
            <w:r w:rsidR="00C773D8">
              <w:rPr>
                <w:noProof/>
                <w:webHidden/>
              </w:rPr>
              <w:t>9</w:t>
            </w:r>
            <w:r w:rsidR="00C773D8">
              <w:rPr>
                <w:noProof/>
                <w:webHidden/>
              </w:rPr>
              <w:fldChar w:fldCharType="end"/>
            </w:r>
          </w:hyperlink>
        </w:p>
        <w:p w14:paraId="760B3A2C" w14:textId="7FE0A926" w:rsidR="00C773D8" w:rsidRDefault="006C6FA1">
          <w:pPr>
            <w:pStyle w:val="TOC1"/>
            <w:tabs>
              <w:tab w:val="right" w:leader="dot" w:pos="9350"/>
            </w:tabs>
            <w:rPr>
              <w:noProof/>
            </w:rPr>
          </w:pPr>
          <w:hyperlink w:anchor="_Toc141121440" w:history="1">
            <w:r w:rsidR="00C773D8" w:rsidRPr="004418CF">
              <w:rPr>
                <w:rStyle w:val="Hyperlink"/>
                <w:noProof/>
                <w:lang w:val="en-GB"/>
              </w:rPr>
              <w:t>Conclusion</w:t>
            </w:r>
            <w:r w:rsidR="00C773D8">
              <w:rPr>
                <w:noProof/>
                <w:webHidden/>
              </w:rPr>
              <w:tab/>
            </w:r>
            <w:r w:rsidR="00C773D8">
              <w:rPr>
                <w:noProof/>
                <w:webHidden/>
              </w:rPr>
              <w:fldChar w:fldCharType="begin"/>
            </w:r>
            <w:r w:rsidR="00C773D8">
              <w:rPr>
                <w:noProof/>
                <w:webHidden/>
              </w:rPr>
              <w:instrText xml:space="preserve"> PAGEREF _Toc141121440 \h </w:instrText>
            </w:r>
            <w:r w:rsidR="00C773D8">
              <w:rPr>
                <w:noProof/>
                <w:webHidden/>
              </w:rPr>
            </w:r>
            <w:r w:rsidR="00C773D8">
              <w:rPr>
                <w:noProof/>
                <w:webHidden/>
              </w:rPr>
              <w:fldChar w:fldCharType="separate"/>
            </w:r>
            <w:r w:rsidR="00C773D8">
              <w:rPr>
                <w:noProof/>
                <w:webHidden/>
              </w:rPr>
              <w:t>10</w:t>
            </w:r>
            <w:r w:rsidR="00C773D8">
              <w:rPr>
                <w:noProof/>
                <w:webHidden/>
              </w:rPr>
              <w:fldChar w:fldCharType="end"/>
            </w:r>
          </w:hyperlink>
        </w:p>
        <w:p w14:paraId="27C39A01" w14:textId="63F0591E" w:rsidR="00C773D8" w:rsidRDefault="006C6FA1">
          <w:pPr>
            <w:pStyle w:val="TOC1"/>
            <w:tabs>
              <w:tab w:val="right" w:leader="dot" w:pos="9350"/>
            </w:tabs>
            <w:rPr>
              <w:noProof/>
            </w:rPr>
          </w:pPr>
          <w:hyperlink w:anchor="_Toc141121441" w:history="1">
            <w:r w:rsidR="00C773D8" w:rsidRPr="004418CF">
              <w:rPr>
                <w:rStyle w:val="Hyperlink"/>
                <w:noProof/>
                <w:lang w:val="en-GB"/>
              </w:rPr>
              <w:t>References</w:t>
            </w:r>
            <w:r w:rsidR="00C773D8">
              <w:rPr>
                <w:noProof/>
                <w:webHidden/>
              </w:rPr>
              <w:tab/>
            </w:r>
            <w:r w:rsidR="00C773D8">
              <w:rPr>
                <w:noProof/>
                <w:webHidden/>
              </w:rPr>
              <w:fldChar w:fldCharType="begin"/>
            </w:r>
            <w:r w:rsidR="00C773D8">
              <w:rPr>
                <w:noProof/>
                <w:webHidden/>
              </w:rPr>
              <w:instrText xml:space="preserve"> PAGEREF _Toc141121441 \h </w:instrText>
            </w:r>
            <w:r w:rsidR="00C773D8">
              <w:rPr>
                <w:noProof/>
                <w:webHidden/>
              </w:rPr>
            </w:r>
            <w:r w:rsidR="00C773D8">
              <w:rPr>
                <w:noProof/>
                <w:webHidden/>
              </w:rPr>
              <w:fldChar w:fldCharType="separate"/>
            </w:r>
            <w:r w:rsidR="00C773D8">
              <w:rPr>
                <w:noProof/>
                <w:webHidden/>
              </w:rPr>
              <w:t>10</w:t>
            </w:r>
            <w:r w:rsidR="00C773D8">
              <w:rPr>
                <w:noProof/>
                <w:webHidden/>
              </w:rPr>
              <w:fldChar w:fldCharType="end"/>
            </w:r>
          </w:hyperlink>
        </w:p>
        <w:p w14:paraId="19E9E67F" w14:textId="1697B8AE" w:rsidR="00C773D8" w:rsidRDefault="00C773D8">
          <w:r>
            <w:rPr>
              <w:b/>
              <w:bCs/>
              <w:noProof/>
            </w:rPr>
            <w:fldChar w:fldCharType="end"/>
          </w:r>
        </w:p>
      </w:sdtContent>
    </w:sdt>
    <w:p w14:paraId="6F221EC6" w14:textId="660E904A" w:rsidR="00EA05C2" w:rsidRPr="00EA05C2" w:rsidRDefault="00EA05C2" w:rsidP="00EA05C2">
      <w:pPr>
        <w:pStyle w:val="Normal1"/>
        <w:jc w:val="center"/>
        <w:rPr>
          <w:b/>
          <w:sz w:val="32"/>
          <w:szCs w:val="32"/>
          <w:lang w:val="en-GB"/>
        </w:rPr>
      </w:pPr>
    </w:p>
    <w:p w14:paraId="4E260071" w14:textId="77777777" w:rsidR="00EA05C2" w:rsidRPr="00EA05C2" w:rsidRDefault="00EA05C2">
      <w:pPr>
        <w:rPr>
          <w:b/>
          <w:sz w:val="32"/>
          <w:szCs w:val="32"/>
          <w:lang w:val="en-GB"/>
        </w:rPr>
      </w:pPr>
      <w:r w:rsidRPr="00EA05C2">
        <w:rPr>
          <w:b/>
          <w:sz w:val="32"/>
          <w:szCs w:val="32"/>
          <w:lang w:val="en-GB"/>
        </w:rPr>
        <w:br w:type="page"/>
      </w:r>
    </w:p>
    <w:p w14:paraId="10744491" w14:textId="77777777" w:rsidR="00864E7B" w:rsidRPr="00EA05C2" w:rsidRDefault="006C6FA1">
      <w:pPr>
        <w:pStyle w:val="Heading1"/>
        <w:rPr>
          <w:lang w:val="en-GB"/>
        </w:rPr>
      </w:pPr>
      <w:bookmarkStart w:id="0" w:name="_b0x0q5vbw7ad" w:colFirst="0" w:colLast="0"/>
      <w:bookmarkStart w:id="1" w:name="_Toc141121427"/>
      <w:bookmarkEnd w:id="0"/>
      <w:r w:rsidRPr="00EA05C2">
        <w:rPr>
          <w:lang w:val="en-GB"/>
        </w:rPr>
        <w:lastRenderedPageBreak/>
        <w:t>Introduction</w:t>
      </w:r>
      <w:bookmarkEnd w:id="1"/>
    </w:p>
    <w:p w14:paraId="577727FF" w14:textId="33401804" w:rsidR="00864E7B" w:rsidRPr="00EA05C2" w:rsidRDefault="006C6FA1">
      <w:pPr>
        <w:pStyle w:val="Normal1"/>
        <w:rPr>
          <w:lang w:val="en-GB"/>
        </w:rPr>
      </w:pPr>
      <w:r w:rsidRPr="00EA05C2">
        <w:rPr>
          <w:lang w:val="en-GB"/>
        </w:rPr>
        <w:t xml:space="preserve">The assignment highlights the effective business plan for </w:t>
      </w:r>
      <w:proofErr w:type="spellStart"/>
      <w:r w:rsidRPr="00EA05C2">
        <w:rPr>
          <w:lang w:val="en-GB"/>
        </w:rPr>
        <w:t>BrainBoosters</w:t>
      </w:r>
      <w:proofErr w:type="spellEnd"/>
      <w:r w:rsidRPr="00EA05C2">
        <w:rPr>
          <w:lang w:val="en-GB"/>
        </w:rPr>
        <w:t xml:space="preserve">, </w:t>
      </w:r>
      <w:r w:rsidR="00EA05C2" w:rsidRPr="00EA05C2">
        <w:rPr>
          <w:lang w:val="en-GB"/>
        </w:rPr>
        <w:t>a</w:t>
      </w:r>
      <w:r w:rsidRPr="00EA05C2">
        <w:rPr>
          <w:lang w:val="en-GB"/>
        </w:rPr>
        <w:t>n e-learning platform in the UK which helps to develop academic excellence and improves an effective business. The assignment also highlights the accurate description of the business</w:t>
      </w:r>
      <w:r w:rsidRPr="00EA05C2">
        <w:rPr>
          <w:lang w:val="en-GB"/>
        </w:rPr>
        <w:t xml:space="preserve"> with its legal as well as intellectual requirements. It addresses industrial analysis to develop an effective business plan and marketing strategy. This also includes the financial assessment with sustainable activities.</w:t>
      </w:r>
    </w:p>
    <w:p w14:paraId="114639C1" w14:textId="77777777" w:rsidR="00864E7B" w:rsidRPr="00EA05C2" w:rsidRDefault="006C6FA1">
      <w:pPr>
        <w:pStyle w:val="Heading1"/>
        <w:rPr>
          <w:lang w:val="en-GB"/>
        </w:rPr>
      </w:pPr>
      <w:bookmarkStart w:id="2" w:name="_8m8av81aus0b" w:colFirst="0" w:colLast="0"/>
      <w:bookmarkStart w:id="3" w:name="_Toc141121428"/>
      <w:bookmarkEnd w:id="2"/>
      <w:r w:rsidRPr="00EA05C2">
        <w:rPr>
          <w:lang w:val="en-GB"/>
        </w:rPr>
        <w:t>Business description</w:t>
      </w:r>
      <w:bookmarkEnd w:id="3"/>
    </w:p>
    <w:p w14:paraId="4E226BF7" w14:textId="77777777" w:rsidR="00864E7B" w:rsidRPr="00EA05C2" w:rsidRDefault="006C6FA1">
      <w:pPr>
        <w:pStyle w:val="Normal1"/>
        <w:rPr>
          <w:lang w:val="en-GB"/>
        </w:rPr>
      </w:pPr>
      <w:r w:rsidRPr="00EA05C2">
        <w:rPr>
          <w:lang w:val="en-GB"/>
        </w:rPr>
        <w:t>E-learning pl</w:t>
      </w:r>
      <w:r w:rsidRPr="00EA05C2">
        <w:rPr>
          <w:lang w:val="en-GB"/>
        </w:rPr>
        <w:t>atforms can be considered as the most innovative way of learning to improve the academic intelligence of the student. The emergence of Covid 19 can create more popularisation of the practice of e-learning and helps to improve the education system in the UK</w:t>
      </w:r>
      <w:r w:rsidRPr="00EA05C2">
        <w:rPr>
          <w:lang w:val="en-GB"/>
        </w:rPr>
        <w:t xml:space="preserve">. The management of </w:t>
      </w:r>
      <w:proofErr w:type="spellStart"/>
      <w:r w:rsidRPr="00EA05C2">
        <w:rPr>
          <w:lang w:val="en-GB"/>
        </w:rPr>
        <w:t>BrainBoosters</w:t>
      </w:r>
      <w:proofErr w:type="spellEnd"/>
      <w:r w:rsidRPr="00EA05C2">
        <w:rPr>
          <w:lang w:val="en-GB"/>
        </w:rPr>
        <w:t xml:space="preserve"> will develop e-learning for students of different classes such as from standard five to higher education (</w:t>
      </w:r>
      <w:r w:rsidRPr="00EA05C2">
        <w:rPr>
          <w:color w:val="222222"/>
          <w:highlight w:val="white"/>
          <w:lang w:val="en-GB"/>
        </w:rPr>
        <w:t xml:space="preserve">Cornejo-Velazquez </w:t>
      </w:r>
      <w:r w:rsidRPr="00EA05C2">
        <w:rPr>
          <w:i/>
          <w:color w:val="222222"/>
          <w:highlight w:val="white"/>
          <w:lang w:val="en-GB"/>
        </w:rPr>
        <w:t xml:space="preserve">et al. </w:t>
      </w:r>
      <w:r w:rsidRPr="00EA05C2">
        <w:rPr>
          <w:color w:val="222222"/>
          <w:highlight w:val="white"/>
          <w:lang w:val="en-GB"/>
        </w:rPr>
        <w:t>2020)</w:t>
      </w:r>
      <w:r w:rsidRPr="00EA05C2">
        <w:rPr>
          <w:lang w:val="en-GB"/>
        </w:rPr>
        <w:t>. The company will provide services for different subjects such as Mathematics, physic</w:t>
      </w:r>
      <w:r w:rsidRPr="00EA05C2">
        <w:rPr>
          <w:lang w:val="en-GB"/>
        </w:rPr>
        <w:t>s, chemistry and so on. It can help to develop effective communication between the student and teacher that helps to create a great understanding to improve the academics of students.</w:t>
      </w:r>
    </w:p>
    <w:p w14:paraId="1994CE2E" w14:textId="77777777" w:rsidR="00864E7B" w:rsidRPr="00EA05C2" w:rsidRDefault="006C6FA1">
      <w:pPr>
        <w:pStyle w:val="Heading1"/>
        <w:rPr>
          <w:lang w:val="en-GB"/>
        </w:rPr>
      </w:pPr>
      <w:bookmarkStart w:id="4" w:name="_5ah80zahq8fu" w:colFirst="0" w:colLast="0"/>
      <w:bookmarkStart w:id="5" w:name="_Toc141121429"/>
      <w:bookmarkEnd w:id="4"/>
      <w:r w:rsidRPr="00EA05C2">
        <w:rPr>
          <w:lang w:val="en-GB"/>
        </w:rPr>
        <w:t>Intellectual Property</w:t>
      </w:r>
      <w:bookmarkEnd w:id="5"/>
    </w:p>
    <w:p w14:paraId="7CB68051" w14:textId="77777777" w:rsidR="00864E7B" w:rsidRPr="00EA05C2" w:rsidRDefault="006C6FA1">
      <w:pPr>
        <w:pStyle w:val="Normal1"/>
        <w:rPr>
          <w:lang w:val="en-GB"/>
        </w:rPr>
      </w:pPr>
      <w:r w:rsidRPr="00EA05C2">
        <w:rPr>
          <w:lang w:val="en-GB"/>
        </w:rPr>
        <w:t xml:space="preserve">The management of </w:t>
      </w:r>
      <w:proofErr w:type="spellStart"/>
      <w:r w:rsidRPr="00EA05C2">
        <w:rPr>
          <w:lang w:val="en-GB"/>
        </w:rPr>
        <w:t>BrainBoosters</w:t>
      </w:r>
      <w:proofErr w:type="spellEnd"/>
      <w:r w:rsidRPr="00EA05C2">
        <w:rPr>
          <w:lang w:val="en-GB"/>
        </w:rPr>
        <w:t xml:space="preserve"> will apply the mai</w:t>
      </w:r>
      <w:r w:rsidRPr="00EA05C2">
        <w:rPr>
          <w:lang w:val="en-GB"/>
        </w:rPr>
        <w:t xml:space="preserve">ntenance of Intellectual property rights that ensure the new creation and develop the idea of e-learning to improve the business operation. It helps to increase the development of market value that can help to generate the sustainable business of </w:t>
      </w:r>
      <w:proofErr w:type="spellStart"/>
      <w:r w:rsidRPr="00EA05C2">
        <w:rPr>
          <w:lang w:val="en-GB"/>
        </w:rPr>
        <w:t>BrainBoos</w:t>
      </w:r>
      <w:r w:rsidRPr="00EA05C2">
        <w:rPr>
          <w:lang w:val="en-GB"/>
        </w:rPr>
        <w:t>ters</w:t>
      </w:r>
      <w:proofErr w:type="spellEnd"/>
      <w:r w:rsidRPr="00EA05C2">
        <w:rPr>
          <w:lang w:val="en-GB"/>
        </w:rPr>
        <w:t xml:space="preserve"> and develops the trade licensing. It helps to maintain the commercialisation of the business and improve the market share of the company in the UK. The applicability of Intellectual Property Rights of </w:t>
      </w:r>
      <w:proofErr w:type="spellStart"/>
      <w:r w:rsidRPr="00EA05C2">
        <w:rPr>
          <w:lang w:val="en-GB"/>
        </w:rPr>
        <w:t>BrainBoosters</w:t>
      </w:r>
      <w:proofErr w:type="spellEnd"/>
      <w:r w:rsidRPr="00EA05C2">
        <w:rPr>
          <w:lang w:val="en-GB"/>
        </w:rPr>
        <w:t xml:space="preserve"> can help to increase the market shar</w:t>
      </w:r>
      <w:r w:rsidRPr="00EA05C2">
        <w:rPr>
          <w:lang w:val="en-GB"/>
        </w:rPr>
        <w:t>e and creates genuineness in the sustainable business operation. It can help to improve core business services that associate with the long-term viability of the integral action of the sustainable business. It helps to develop trademarks for the business o</w:t>
      </w:r>
      <w:r w:rsidRPr="00EA05C2">
        <w:rPr>
          <w:lang w:val="en-GB"/>
        </w:rPr>
        <w:t xml:space="preserve">f </w:t>
      </w:r>
      <w:proofErr w:type="spellStart"/>
      <w:r w:rsidRPr="00EA05C2">
        <w:rPr>
          <w:lang w:val="en-GB"/>
        </w:rPr>
        <w:t>BrainBoosters</w:t>
      </w:r>
      <w:proofErr w:type="spellEnd"/>
      <w:r w:rsidRPr="00EA05C2">
        <w:rPr>
          <w:lang w:val="en-GB"/>
        </w:rPr>
        <w:t xml:space="preserve"> through maintain the Patent Act of the year 1977 as per the legislature of the UK (</w:t>
      </w:r>
      <w:proofErr w:type="spellStart"/>
      <w:r w:rsidRPr="00EA05C2">
        <w:rPr>
          <w:color w:val="222222"/>
          <w:highlight w:val="white"/>
          <w:lang w:val="en-GB"/>
        </w:rPr>
        <w:t>Stecuła</w:t>
      </w:r>
      <w:proofErr w:type="spellEnd"/>
      <w:r w:rsidRPr="00EA05C2">
        <w:rPr>
          <w:color w:val="222222"/>
          <w:highlight w:val="white"/>
          <w:lang w:val="en-GB"/>
        </w:rPr>
        <w:t xml:space="preserve"> and </w:t>
      </w:r>
      <w:proofErr w:type="spellStart"/>
      <w:r w:rsidRPr="00EA05C2">
        <w:rPr>
          <w:color w:val="222222"/>
          <w:highlight w:val="white"/>
          <w:lang w:val="en-GB"/>
        </w:rPr>
        <w:t>Wolniak</w:t>
      </w:r>
      <w:proofErr w:type="spellEnd"/>
      <w:r w:rsidRPr="00EA05C2">
        <w:rPr>
          <w:color w:val="222222"/>
          <w:highlight w:val="white"/>
          <w:lang w:val="en-GB"/>
        </w:rPr>
        <w:t>, 2022)</w:t>
      </w:r>
      <w:r w:rsidRPr="00EA05C2">
        <w:rPr>
          <w:lang w:val="en-GB"/>
        </w:rPr>
        <w:t>. It helps to generate effective and reliable service for academic improvements to create a more profitable business in the UK.</w:t>
      </w:r>
    </w:p>
    <w:p w14:paraId="006599D1" w14:textId="77777777" w:rsidR="00864E7B" w:rsidRPr="00EA05C2" w:rsidRDefault="006C6FA1">
      <w:pPr>
        <w:pStyle w:val="Heading1"/>
        <w:rPr>
          <w:lang w:val="en-GB"/>
        </w:rPr>
      </w:pPr>
      <w:bookmarkStart w:id="6" w:name="_ur739eh8t4fs" w:colFirst="0" w:colLast="0"/>
      <w:bookmarkStart w:id="7" w:name="_Toc141121430"/>
      <w:bookmarkEnd w:id="6"/>
      <w:r w:rsidRPr="00EA05C2">
        <w:rPr>
          <w:lang w:val="en-GB"/>
        </w:rPr>
        <w:lastRenderedPageBreak/>
        <w:t>Leg</w:t>
      </w:r>
      <w:r w:rsidRPr="00EA05C2">
        <w:rPr>
          <w:lang w:val="en-GB"/>
        </w:rPr>
        <w:t>al Considerations</w:t>
      </w:r>
      <w:bookmarkEnd w:id="7"/>
    </w:p>
    <w:p w14:paraId="54CA9A1A" w14:textId="77777777" w:rsidR="00864E7B" w:rsidRPr="00EA05C2" w:rsidRDefault="006C6FA1">
      <w:pPr>
        <w:pStyle w:val="Normal1"/>
        <w:rPr>
          <w:lang w:val="en-GB"/>
        </w:rPr>
      </w:pPr>
      <w:r w:rsidRPr="00EA05C2">
        <w:rPr>
          <w:lang w:val="en-GB"/>
        </w:rPr>
        <w:t xml:space="preserve">The business will follow a sole proprietary business that maintains the IP law to register its business and creates an effective business. Moreover, </w:t>
      </w:r>
      <w:proofErr w:type="gramStart"/>
      <w:r w:rsidRPr="00EA05C2">
        <w:rPr>
          <w:lang w:val="en-GB"/>
        </w:rPr>
        <w:t>The</w:t>
      </w:r>
      <w:proofErr w:type="gramEnd"/>
      <w:r w:rsidRPr="00EA05C2">
        <w:rPr>
          <w:lang w:val="en-GB"/>
        </w:rPr>
        <w:t xml:space="preserve"> business can be registered with the National Insurance of the UK and the Income-tax r</w:t>
      </w:r>
      <w:r w:rsidRPr="00EA05C2">
        <w:rPr>
          <w:lang w:val="en-GB"/>
        </w:rPr>
        <w:t>equirement that is associated with the legal business consideration. The business will maintain the Employment Rights Act of the UK for the year 1996 (</w:t>
      </w:r>
      <w:proofErr w:type="spellStart"/>
      <w:r w:rsidRPr="00EA05C2">
        <w:rPr>
          <w:color w:val="222222"/>
          <w:highlight w:val="white"/>
          <w:lang w:val="en-GB"/>
        </w:rPr>
        <w:t>Alseelawi</w:t>
      </w:r>
      <w:proofErr w:type="spellEnd"/>
      <w:r w:rsidRPr="00EA05C2">
        <w:rPr>
          <w:color w:val="222222"/>
          <w:highlight w:val="white"/>
          <w:lang w:val="en-GB"/>
        </w:rPr>
        <w:t xml:space="preserve"> </w:t>
      </w:r>
      <w:r w:rsidRPr="00EA05C2">
        <w:rPr>
          <w:i/>
          <w:color w:val="222222"/>
          <w:highlight w:val="white"/>
          <w:lang w:val="en-GB"/>
        </w:rPr>
        <w:t xml:space="preserve">et al. </w:t>
      </w:r>
      <w:r w:rsidRPr="00EA05C2">
        <w:rPr>
          <w:color w:val="222222"/>
          <w:highlight w:val="white"/>
          <w:lang w:val="en-GB"/>
        </w:rPr>
        <w:t>2020)</w:t>
      </w:r>
      <w:r w:rsidRPr="00EA05C2">
        <w:rPr>
          <w:lang w:val="en-GB"/>
        </w:rPr>
        <w:t>. This helps to maintain efficiency in business performance and develop entrepreneu</w:t>
      </w:r>
      <w:r w:rsidRPr="00EA05C2">
        <w:rPr>
          <w:lang w:val="en-GB"/>
        </w:rPr>
        <w:t>rship.</w:t>
      </w:r>
    </w:p>
    <w:p w14:paraId="7B86B39B" w14:textId="77777777" w:rsidR="00864E7B" w:rsidRPr="00EA05C2" w:rsidRDefault="006C6FA1">
      <w:pPr>
        <w:pStyle w:val="Heading1"/>
        <w:rPr>
          <w:lang w:val="en-GB"/>
        </w:rPr>
      </w:pPr>
      <w:bookmarkStart w:id="8" w:name="_8krecuz5qh29" w:colFirst="0" w:colLast="0"/>
      <w:bookmarkStart w:id="9" w:name="_Toc141121431"/>
      <w:bookmarkEnd w:id="8"/>
      <w:r w:rsidRPr="00EA05C2">
        <w:rPr>
          <w:lang w:val="en-GB"/>
        </w:rPr>
        <w:t>Industrial analysis</w:t>
      </w:r>
      <w:bookmarkEnd w:id="9"/>
    </w:p>
    <w:p w14:paraId="79A53991" w14:textId="77777777" w:rsidR="00864E7B" w:rsidRPr="00EA05C2" w:rsidRDefault="006C6FA1">
      <w:pPr>
        <w:pStyle w:val="Normal1"/>
        <w:rPr>
          <w:lang w:val="en-GB"/>
        </w:rPr>
      </w:pPr>
      <w:r w:rsidRPr="00EA05C2">
        <w:rPr>
          <w:lang w:val="en-GB"/>
        </w:rPr>
        <w:t xml:space="preserve">E-learning can be considered as an emerging business in future and develop the education system through the application of digitalisation. According to </w:t>
      </w:r>
      <w:proofErr w:type="spellStart"/>
      <w:r w:rsidRPr="00EA05C2">
        <w:rPr>
          <w:color w:val="222222"/>
          <w:highlight w:val="white"/>
          <w:lang w:val="en-GB"/>
        </w:rPr>
        <w:t>Rakic</w:t>
      </w:r>
      <w:proofErr w:type="spellEnd"/>
      <w:r w:rsidRPr="00EA05C2">
        <w:rPr>
          <w:color w:val="222222"/>
          <w:highlight w:val="white"/>
          <w:lang w:val="en-GB"/>
        </w:rPr>
        <w:t xml:space="preserve"> </w:t>
      </w:r>
      <w:r w:rsidRPr="00EA05C2">
        <w:rPr>
          <w:i/>
          <w:color w:val="222222"/>
          <w:highlight w:val="white"/>
          <w:lang w:val="en-GB"/>
        </w:rPr>
        <w:t xml:space="preserve">et al. </w:t>
      </w:r>
      <w:r w:rsidRPr="00EA05C2">
        <w:rPr>
          <w:color w:val="222222"/>
          <w:highlight w:val="white"/>
          <w:lang w:val="en-GB"/>
        </w:rPr>
        <w:t>(2020</w:t>
      </w:r>
      <w:r w:rsidRPr="00EA05C2">
        <w:rPr>
          <w:lang w:val="en-GB"/>
        </w:rPr>
        <w:t>), the market size of e-learning platforms can be estimated</w:t>
      </w:r>
      <w:r w:rsidRPr="00EA05C2">
        <w:rPr>
          <w:lang w:val="en-GB"/>
        </w:rPr>
        <w:t xml:space="preserve"> to improve by USD 11.57 billion from the year 2021 to the year 2026. It creates a growth perspective of 14.7% that can improve the chance of business development for the </w:t>
      </w:r>
      <w:proofErr w:type="spellStart"/>
      <w:r w:rsidRPr="00EA05C2">
        <w:rPr>
          <w:lang w:val="en-GB"/>
        </w:rPr>
        <w:t>comoany</w:t>
      </w:r>
      <w:proofErr w:type="spellEnd"/>
      <w:r w:rsidRPr="00EA05C2">
        <w:rPr>
          <w:lang w:val="en-GB"/>
        </w:rPr>
        <w:t xml:space="preserve">, </w:t>
      </w:r>
      <w:proofErr w:type="spellStart"/>
      <w:r w:rsidRPr="00EA05C2">
        <w:rPr>
          <w:lang w:val="en-GB"/>
        </w:rPr>
        <w:t>BrainBoosters</w:t>
      </w:r>
      <w:proofErr w:type="spellEnd"/>
      <w:r w:rsidRPr="00EA05C2">
        <w:rPr>
          <w:lang w:val="en-GB"/>
        </w:rPr>
        <w:t xml:space="preserve">. Moreover, it helps to develop a fragmented market structure. </w:t>
      </w:r>
      <w:r w:rsidRPr="00EA05C2">
        <w:rPr>
          <w:lang w:val="en-GB"/>
        </w:rPr>
        <w:t>The CAGR of an e-learning business can be 17.54% which creates an expectation of USD 884.12 billion business in future.</w:t>
      </w:r>
    </w:p>
    <w:p w14:paraId="529E5E0B" w14:textId="77777777" w:rsidR="00864E7B" w:rsidRPr="00EA05C2" w:rsidRDefault="006C6FA1">
      <w:pPr>
        <w:pStyle w:val="Heading2"/>
        <w:rPr>
          <w:lang w:val="en-GB"/>
        </w:rPr>
      </w:pPr>
      <w:bookmarkStart w:id="10" w:name="_goyuw36yc2ih" w:colFirst="0" w:colLast="0"/>
      <w:bookmarkStart w:id="11" w:name="_Toc141121432"/>
      <w:bookmarkEnd w:id="10"/>
      <w:r w:rsidRPr="00EA05C2">
        <w:rPr>
          <w:lang w:val="en-GB"/>
        </w:rPr>
        <w:t>VRIO analysis</w:t>
      </w:r>
      <w:bookmarkEnd w:id="11"/>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864E7B" w:rsidRPr="00EA05C2" w14:paraId="3177C652" w14:textId="77777777">
        <w:tc>
          <w:tcPr>
            <w:tcW w:w="1560" w:type="dxa"/>
            <w:shd w:val="clear" w:color="auto" w:fill="auto"/>
            <w:tcMar>
              <w:top w:w="100" w:type="dxa"/>
              <w:left w:w="100" w:type="dxa"/>
              <w:bottom w:w="100" w:type="dxa"/>
              <w:right w:w="100" w:type="dxa"/>
            </w:tcMar>
          </w:tcPr>
          <w:p w14:paraId="208ABB44" w14:textId="77777777" w:rsidR="00864E7B" w:rsidRPr="00EA05C2" w:rsidRDefault="00864E7B">
            <w:pPr>
              <w:pStyle w:val="Normal1"/>
              <w:widowControl w:val="0"/>
              <w:pBdr>
                <w:top w:val="nil"/>
                <w:left w:val="nil"/>
                <w:bottom w:val="nil"/>
                <w:right w:val="nil"/>
                <w:between w:val="nil"/>
              </w:pBdr>
              <w:spacing w:line="240" w:lineRule="auto"/>
              <w:jc w:val="left"/>
              <w:rPr>
                <w:lang w:val="en-GB"/>
              </w:rPr>
            </w:pPr>
          </w:p>
        </w:tc>
        <w:tc>
          <w:tcPr>
            <w:tcW w:w="1560" w:type="dxa"/>
            <w:shd w:val="clear" w:color="auto" w:fill="auto"/>
            <w:tcMar>
              <w:top w:w="100" w:type="dxa"/>
              <w:left w:w="100" w:type="dxa"/>
              <w:bottom w:w="100" w:type="dxa"/>
              <w:right w:w="100" w:type="dxa"/>
            </w:tcMar>
          </w:tcPr>
          <w:p w14:paraId="053EEF6E"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Valuable</w:t>
            </w:r>
          </w:p>
        </w:tc>
        <w:tc>
          <w:tcPr>
            <w:tcW w:w="1560" w:type="dxa"/>
            <w:shd w:val="clear" w:color="auto" w:fill="auto"/>
            <w:tcMar>
              <w:top w:w="100" w:type="dxa"/>
              <w:left w:w="100" w:type="dxa"/>
              <w:bottom w:w="100" w:type="dxa"/>
              <w:right w:w="100" w:type="dxa"/>
            </w:tcMar>
          </w:tcPr>
          <w:p w14:paraId="5A740CA0"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Rarity</w:t>
            </w:r>
          </w:p>
        </w:tc>
        <w:tc>
          <w:tcPr>
            <w:tcW w:w="1560" w:type="dxa"/>
            <w:shd w:val="clear" w:color="auto" w:fill="auto"/>
            <w:tcMar>
              <w:top w:w="100" w:type="dxa"/>
              <w:left w:w="100" w:type="dxa"/>
              <w:bottom w:w="100" w:type="dxa"/>
              <w:right w:w="100" w:type="dxa"/>
            </w:tcMar>
          </w:tcPr>
          <w:p w14:paraId="311542C6"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Imitable</w:t>
            </w:r>
          </w:p>
        </w:tc>
        <w:tc>
          <w:tcPr>
            <w:tcW w:w="1560" w:type="dxa"/>
            <w:shd w:val="clear" w:color="auto" w:fill="auto"/>
            <w:tcMar>
              <w:top w:w="100" w:type="dxa"/>
              <w:left w:w="100" w:type="dxa"/>
              <w:bottom w:w="100" w:type="dxa"/>
              <w:right w:w="100" w:type="dxa"/>
            </w:tcMar>
          </w:tcPr>
          <w:p w14:paraId="17AF67F2" w14:textId="77777777" w:rsidR="00864E7B" w:rsidRPr="00EA05C2" w:rsidRDefault="006C6FA1">
            <w:pPr>
              <w:pStyle w:val="Normal1"/>
              <w:widowControl w:val="0"/>
              <w:spacing w:line="240" w:lineRule="auto"/>
              <w:jc w:val="left"/>
              <w:rPr>
                <w:lang w:val="en-GB"/>
              </w:rPr>
            </w:pPr>
            <w:r w:rsidRPr="00EA05C2">
              <w:rPr>
                <w:lang w:val="en-GB"/>
              </w:rPr>
              <w:t>Organised</w:t>
            </w:r>
          </w:p>
        </w:tc>
        <w:tc>
          <w:tcPr>
            <w:tcW w:w="1560" w:type="dxa"/>
            <w:shd w:val="clear" w:color="auto" w:fill="auto"/>
            <w:tcMar>
              <w:top w:w="100" w:type="dxa"/>
              <w:left w:w="100" w:type="dxa"/>
              <w:bottom w:w="100" w:type="dxa"/>
              <w:right w:w="100" w:type="dxa"/>
            </w:tcMar>
          </w:tcPr>
          <w:p w14:paraId="3F33635D"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Competitive implication</w:t>
            </w:r>
          </w:p>
        </w:tc>
      </w:tr>
      <w:tr w:rsidR="00864E7B" w:rsidRPr="00EA05C2" w14:paraId="15DBB0B1" w14:textId="77777777">
        <w:tc>
          <w:tcPr>
            <w:tcW w:w="1560" w:type="dxa"/>
            <w:shd w:val="clear" w:color="auto" w:fill="auto"/>
            <w:tcMar>
              <w:top w:w="100" w:type="dxa"/>
              <w:left w:w="100" w:type="dxa"/>
              <w:bottom w:w="100" w:type="dxa"/>
              <w:right w:w="100" w:type="dxa"/>
            </w:tcMar>
          </w:tcPr>
          <w:p w14:paraId="5B0001F7"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Quality of service</w:t>
            </w:r>
          </w:p>
        </w:tc>
        <w:tc>
          <w:tcPr>
            <w:tcW w:w="1560" w:type="dxa"/>
            <w:shd w:val="clear" w:color="auto" w:fill="auto"/>
            <w:tcMar>
              <w:top w:w="100" w:type="dxa"/>
              <w:left w:w="100" w:type="dxa"/>
              <w:bottom w:w="100" w:type="dxa"/>
              <w:right w:w="100" w:type="dxa"/>
            </w:tcMar>
          </w:tcPr>
          <w:p w14:paraId="2A585A31"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1A88CE23"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No</w:t>
            </w:r>
          </w:p>
        </w:tc>
        <w:tc>
          <w:tcPr>
            <w:tcW w:w="1560" w:type="dxa"/>
            <w:shd w:val="clear" w:color="auto" w:fill="auto"/>
            <w:tcMar>
              <w:top w:w="100" w:type="dxa"/>
              <w:left w:w="100" w:type="dxa"/>
              <w:bottom w:w="100" w:type="dxa"/>
              <w:right w:w="100" w:type="dxa"/>
            </w:tcMar>
          </w:tcPr>
          <w:p w14:paraId="0D58E15F"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No</w:t>
            </w:r>
          </w:p>
        </w:tc>
        <w:tc>
          <w:tcPr>
            <w:tcW w:w="1560" w:type="dxa"/>
            <w:shd w:val="clear" w:color="auto" w:fill="auto"/>
            <w:tcMar>
              <w:top w:w="100" w:type="dxa"/>
              <w:left w:w="100" w:type="dxa"/>
              <w:bottom w:w="100" w:type="dxa"/>
              <w:right w:w="100" w:type="dxa"/>
            </w:tcMar>
          </w:tcPr>
          <w:p w14:paraId="25CAA605" w14:textId="77777777" w:rsidR="00864E7B" w:rsidRPr="00EA05C2" w:rsidRDefault="006C6FA1">
            <w:pPr>
              <w:pStyle w:val="Normal1"/>
              <w:widowControl w:val="0"/>
              <w:spacing w:line="240" w:lineRule="auto"/>
              <w:jc w:val="left"/>
              <w:rPr>
                <w:lang w:val="en-GB"/>
              </w:rPr>
            </w:pPr>
            <w:r w:rsidRPr="00EA05C2">
              <w:rPr>
                <w:lang w:val="en-GB"/>
              </w:rPr>
              <w:t>No</w:t>
            </w:r>
          </w:p>
        </w:tc>
        <w:tc>
          <w:tcPr>
            <w:tcW w:w="1560" w:type="dxa"/>
            <w:shd w:val="clear" w:color="auto" w:fill="auto"/>
            <w:tcMar>
              <w:top w:w="100" w:type="dxa"/>
              <w:left w:w="100" w:type="dxa"/>
              <w:bottom w:w="100" w:type="dxa"/>
              <w:right w:w="100" w:type="dxa"/>
            </w:tcMar>
          </w:tcPr>
          <w:p w14:paraId="6A4FE39B"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Parity</w:t>
            </w:r>
          </w:p>
        </w:tc>
      </w:tr>
      <w:tr w:rsidR="00864E7B" w:rsidRPr="00EA05C2" w14:paraId="76DD0C33" w14:textId="77777777">
        <w:tc>
          <w:tcPr>
            <w:tcW w:w="1560" w:type="dxa"/>
            <w:shd w:val="clear" w:color="auto" w:fill="auto"/>
            <w:tcMar>
              <w:top w:w="100" w:type="dxa"/>
              <w:left w:w="100" w:type="dxa"/>
              <w:bottom w:w="100" w:type="dxa"/>
              <w:right w:w="100" w:type="dxa"/>
            </w:tcMar>
          </w:tcPr>
          <w:p w14:paraId="281621B0"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 xml:space="preserve">Branding and market </w:t>
            </w:r>
            <w:r w:rsidRPr="00EA05C2">
              <w:rPr>
                <w:lang w:val="en-GB"/>
              </w:rPr>
              <w:t>reputation</w:t>
            </w:r>
          </w:p>
        </w:tc>
        <w:tc>
          <w:tcPr>
            <w:tcW w:w="1560" w:type="dxa"/>
            <w:shd w:val="clear" w:color="auto" w:fill="auto"/>
            <w:tcMar>
              <w:top w:w="100" w:type="dxa"/>
              <w:left w:w="100" w:type="dxa"/>
              <w:bottom w:w="100" w:type="dxa"/>
              <w:right w:w="100" w:type="dxa"/>
            </w:tcMar>
          </w:tcPr>
          <w:p w14:paraId="741716EE" w14:textId="77777777" w:rsidR="00864E7B" w:rsidRPr="00EA05C2" w:rsidRDefault="006C6FA1">
            <w:pPr>
              <w:pStyle w:val="Normal1"/>
              <w:widowControl w:val="0"/>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34D798EE"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4E12AEAA"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No</w:t>
            </w:r>
          </w:p>
        </w:tc>
        <w:tc>
          <w:tcPr>
            <w:tcW w:w="1560" w:type="dxa"/>
            <w:shd w:val="clear" w:color="auto" w:fill="auto"/>
            <w:tcMar>
              <w:top w:w="100" w:type="dxa"/>
              <w:left w:w="100" w:type="dxa"/>
              <w:bottom w:w="100" w:type="dxa"/>
              <w:right w:w="100" w:type="dxa"/>
            </w:tcMar>
          </w:tcPr>
          <w:p w14:paraId="3DC37F2F" w14:textId="77777777" w:rsidR="00864E7B" w:rsidRPr="00EA05C2" w:rsidRDefault="006C6FA1">
            <w:pPr>
              <w:pStyle w:val="Normal1"/>
              <w:widowControl w:val="0"/>
              <w:spacing w:line="240" w:lineRule="auto"/>
              <w:jc w:val="left"/>
              <w:rPr>
                <w:lang w:val="en-GB"/>
              </w:rPr>
            </w:pPr>
            <w:r w:rsidRPr="00EA05C2">
              <w:rPr>
                <w:lang w:val="en-GB"/>
              </w:rPr>
              <w:t>No</w:t>
            </w:r>
          </w:p>
        </w:tc>
        <w:tc>
          <w:tcPr>
            <w:tcW w:w="1560" w:type="dxa"/>
            <w:shd w:val="clear" w:color="auto" w:fill="auto"/>
            <w:tcMar>
              <w:top w:w="100" w:type="dxa"/>
              <w:left w:w="100" w:type="dxa"/>
              <w:bottom w:w="100" w:type="dxa"/>
              <w:right w:w="100" w:type="dxa"/>
            </w:tcMar>
          </w:tcPr>
          <w:p w14:paraId="0FF2F63C"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Advantage</w:t>
            </w:r>
          </w:p>
        </w:tc>
      </w:tr>
      <w:tr w:rsidR="00864E7B" w:rsidRPr="00EA05C2" w14:paraId="6DAC9934" w14:textId="77777777">
        <w:tc>
          <w:tcPr>
            <w:tcW w:w="1560" w:type="dxa"/>
            <w:shd w:val="clear" w:color="auto" w:fill="auto"/>
            <w:tcMar>
              <w:top w:w="100" w:type="dxa"/>
              <w:left w:w="100" w:type="dxa"/>
              <w:bottom w:w="100" w:type="dxa"/>
              <w:right w:w="100" w:type="dxa"/>
            </w:tcMar>
          </w:tcPr>
          <w:p w14:paraId="1929E768"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Distributional network through social media</w:t>
            </w:r>
          </w:p>
        </w:tc>
        <w:tc>
          <w:tcPr>
            <w:tcW w:w="1560" w:type="dxa"/>
            <w:shd w:val="clear" w:color="auto" w:fill="auto"/>
            <w:tcMar>
              <w:top w:w="100" w:type="dxa"/>
              <w:left w:w="100" w:type="dxa"/>
              <w:bottom w:w="100" w:type="dxa"/>
              <w:right w:w="100" w:type="dxa"/>
            </w:tcMar>
          </w:tcPr>
          <w:p w14:paraId="779F4364" w14:textId="77777777" w:rsidR="00864E7B" w:rsidRPr="00EA05C2" w:rsidRDefault="006C6FA1">
            <w:pPr>
              <w:pStyle w:val="Normal1"/>
              <w:widowControl w:val="0"/>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33E93F87" w14:textId="77777777" w:rsidR="00864E7B" w:rsidRPr="00EA05C2" w:rsidRDefault="006C6FA1">
            <w:pPr>
              <w:pStyle w:val="Normal1"/>
              <w:widowControl w:val="0"/>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1636DC9C"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51BA19D9"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No</w:t>
            </w:r>
          </w:p>
        </w:tc>
        <w:tc>
          <w:tcPr>
            <w:tcW w:w="1560" w:type="dxa"/>
            <w:shd w:val="clear" w:color="auto" w:fill="auto"/>
            <w:tcMar>
              <w:top w:w="100" w:type="dxa"/>
              <w:left w:w="100" w:type="dxa"/>
              <w:bottom w:w="100" w:type="dxa"/>
              <w:right w:w="100" w:type="dxa"/>
            </w:tcMar>
          </w:tcPr>
          <w:p w14:paraId="6B7E771E"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Parity</w:t>
            </w:r>
          </w:p>
        </w:tc>
      </w:tr>
      <w:tr w:rsidR="00864E7B" w:rsidRPr="00EA05C2" w14:paraId="6E0E3133" w14:textId="77777777">
        <w:tc>
          <w:tcPr>
            <w:tcW w:w="1560" w:type="dxa"/>
            <w:shd w:val="clear" w:color="auto" w:fill="auto"/>
            <w:tcMar>
              <w:top w:w="100" w:type="dxa"/>
              <w:left w:w="100" w:type="dxa"/>
              <w:bottom w:w="100" w:type="dxa"/>
              <w:right w:w="100" w:type="dxa"/>
            </w:tcMar>
          </w:tcPr>
          <w:p w14:paraId="117E61E5"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Financial stability</w:t>
            </w:r>
          </w:p>
        </w:tc>
        <w:tc>
          <w:tcPr>
            <w:tcW w:w="1560" w:type="dxa"/>
            <w:shd w:val="clear" w:color="auto" w:fill="auto"/>
            <w:tcMar>
              <w:top w:w="100" w:type="dxa"/>
              <w:left w:w="100" w:type="dxa"/>
              <w:bottom w:w="100" w:type="dxa"/>
              <w:right w:w="100" w:type="dxa"/>
            </w:tcMar>
          </w:tcPr>
          <w:p w14:paraId="387E475D" w14:textId="77777777" w:rsidR="00864E7B" w:rsidRPr="00EA05C2" w:rsidRDefault="006C6FA1">
            <w:pPr>
              <w:pStyle w:val="Normal1"/>
              <w:widowControl w:val="0"/>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5F8484F6" w14:textId="77777777" w:rsidR="00864E7B" w:rsidRPr="00EA05C2" w:rsidRDefault="006C6FA1">
            <w:pPr>
              <w:pStyle w:val="Normal1"/>
              <w:widowControl w:val="0"/>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79EDCAD3"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No</w:t>
            </w:r>
          </w:p>
        </w:tc>
        <w:tc>
          <w:tcPr>
            <w:tcW w:w="1560" w:type="dxa"/>
            <w:shd w:val="clear" w:color="auto" w:fill="auto"/>
            <w:tcMar>
              <w:top w:w="100" w:type="dxa"/>
              <w:left w:w="100" w:type="dxa"/>
              <w:bottom w:w="100" w:type="dxa"/>
              <w:right w:w="100" w:type="dxa"/>
            </w:tcMar>
          </w:tcPr>
          <w:p w14:paraId="328AEB5A"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1673A85A" w14:textId="77777777" w:rsidR="00864E7B" w:rsidRPr="00EA05C2" w:rsidRDefault="006C6FA1">
            <w:pPr>
              <w:pStyle w:val="Normal1"/>
              <w:widowControl w:val="0"/>
              <w:spacing w:line="240" w:lineRule="auto"/>
              <w:jc w:val="left"/>
              <w:rPr>
                <w:lang w:val="en-GB"/>
              </w:rPr>
            </w:pPr>
            <w:r w:rsidRPr="00EA05C2">
              <w:rPr>
                <w:lang w:val="en-GB"/>
              </w:rPr>
              <w:t>Advantage</w:t>
            </w:r>
          </w:p>
        </w:tc>
      </w:tr>
      <w:tr w:rsidR="00864E7B" w:rsidRPr="00EA05C2" w14:paraId="6A2A8DD0" w14:textId="77777777">
        <w:tc>
          <w:tcPr>
            <w:tcW w:w="1560" w:type="dxa"/>
            <w:shd w:val="clear" w:color="auto" w:fill="auto"/>
            <w:tcMar>
              <w:top w:w="100" w:type="dxa"/>
              <w:left w:w="100" w:type="dxa"/>
              <w:bottom w:w="100" w:type="dxa"/>
              <w:right w:w="100" w:type="dxa"/>
            </w:tcMar>
          </w:tcPr>
          <w:p w14:paraId="31826DAF"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Applicability of innovation</w:t>
            </w:r>
          </w:p>
        </w:tc>
        <w:tc>
          <w:tcPr>
            <w:tcW w:w="1560" w:type="dxa"/>
            <w:shd w:val="clear" w:color="auto" w:fill="auto"/>
            <w:tcMar>
              <w:top w:w="100" w:type="dxa"/>
              <w:left w:w="100" w:type="dxa"/>
              <w:bottom w:w="100" w:type="dxa"/>
              <w:right w:w="100" w:type="dxa"/>
            </w:tcMar>
          </w:tcPr>
          <w:p w14:paraId="73B6ABA9" w14:textId="77777777" w:rsidR="00864E7B" w:rsidRPr="00EA05C2" w:rsidRDefault="006C6FA1">
            <w:pPr>
              <w:pStyle w:val="Normal1"/>
              <w:widowControl w:val="0"/>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41E47179" w14:textId="77777777" w:rsidR="00864E7B" w:rsidRPr="00EA05C2" w:rsidRDefault="006C6FA1">
            <w:pPr>
              <w:pStyle w:val="Normal1"/>
              <w:widowControl w:val="0"/>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73E20B31"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41D447A5"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No</w:t>
            </w:r>
          </w:p>
        </w:tc>
        <w:tc>
          <w:tcPr>
            <w:tcW w:w="1560" w:type="dxa"/>
            <w:shd w:val="clear" w:color="auto" w:fill="auto"/>
            <w:tcMar>
              <w:top w:w="100" w:type="dxa"/>
              <w:left w:w="100" w:type="dxa"/>
              <w:bottom w:w="100" w:type="dxa"/>
              <w:right w:w="100" w:type="dxa"/>
            </w:tcMar>
          </w:tcPr>
          <w:p w14:paraId="07CD4DB3" w14:textId="77777777" w:rsidR="00864E7B" w:rsidRPr="00EA05C2" w:rsidRDefault="006C6FA1">
            <w:pPr>
              <w:pStyle w:val="Normal1"/>
              <w:widowControl w:val="0"/>
              <w:spacing w:line="240" w:lineRule="auto"/>
              <w:jc w:val="left"/>
              <w:rPr>
                <w:lang w:val="en-GB"/>
              </w:rPr>
            </w:pPr>
            <w:r w:rsidRPr="00EA05C2">
              <w:rPr>
                <w:lang w:val="en-GB"/>
              </w:rPr>
              <w:t>Advantage</w:t>
            </w:r>
          </w:p>
        </w:tc>
      </w:tr>
      <w:tr w:rsidR="00864E7B" w:rsidRPr="00EA05C2" w14:paraId="1A43C682" w14:textId="77777777">
        <w:tc>
          <w:tcPr>
            <w:tcW w:w="1560" w:type="dxa"/>
            <w:shd w:val="clear" w:color="auto" w:fill="auto"/>
            <w:tcMar>
              <w:top w:w="100" w:type="dxa"/>
              <w:left w:w="100" w:type="dxa"/>
              <w:bottom w:w="100" w:type="dxa"/>
              <w:right w:w="100" w:type="dxa"/>
            </w:tcMar>
          </w:tcPr>
          <w:p w14:paraId="7D8F50D5"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 xml:space="preserve">Customer </w:t>
            </w:r>
            <w:r w:rsidRPr="00EA05C2">
              <w:rPr>
                <w:lang w:val="en-GB"/>
              </w:rPr>
              <w:lastRenderedPageBreak/>
              <w:t>satisfaction</w:t>
            </w:r>
          </w:p>
        </w:tc>
        <w:tc>
          <w:tcPr>
            <w:tcW w:w="1560" w:type="dxa"/>
            <w:shd w:val="clear" w:color="auto" w:fill="auto"/>
            <w:tcMar>
              <w:top w:w="100" w:type="dxa"/>
              <w:left w:w="100" w:type="dxa"/>
              <w:bottom w:w="100" w:type="dxa"/>
              <w:right w:w="100" w:type="dxa"/>
            </w:tcMar>
          </w:tcPr>
          <w:p w14:paraId="7E1CE746" w14:textId="77777777" w:rsidR="00864E7B" w:rsidRPr="00EA05C2" w:rsidRDefault="006C6FA1">
            <w:pPr>
              <w:pStyle w:val="Normal1"/>
              <w:widowControl w:val="0"/>
              <w:spacing w:line="240" w:lineRule="auto"/>
              <w:jc w:val="left"/>
              <w:rPr>
                <w:lang w:val="en-GB"/>
              </w:rPr>
            </w:pPr>
            <w:r w:rsidRPr="00EA05C2">
              <w:rPr>
                <w:lang w:val="en-GB"/>
              </w:rPr>
              <w:lastRenderedPageBreak/>
              <w:t>Yes</w:t>
            </w:r>
          </w:p>
        </w:tc>
        <w:tc>
          <w:tcPr>
            <w:tcW w:w="1560" w:type="dxa"/>
            <w:shd w:val="clear" w:color="auto" w:fill="auto"/>
            <w:tcMar>
              <w:top w:w="100" w:type="dxa"/>
              <w:left w:w="100" w:type="dxa"/>
              <w:bottom w:w="100" w:type="dxa"/>
              <w:right w:w="100" w:type="dxa"/>
            </w:tcMar>
          </w:tcPr>
          <w:p w14:paraId="35E157D9" w14:textId="77777777" w:rsidR="00864E7B" w:rsidRPr="00EA05C2" w:rsidRDefault="006C6FA1">
            <w:pPr>
              <w:pStyle w:val="Normal1"/>
              <w:widowControl w:val="0"/>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20F3FD92"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4B53866E" w14:textId="77777777" w:rsidR="00864E7B" w:rsidRPr="00EA05C2" w:rsidRDefault="006C6FA1">
            <w:pPr>
              <w:pStyle w:val="Normal1"/>
              <w:widowControl w:val="0"/>
              <w:pBdr>
                <w:top w:val="nil"/>
                <w:left w:val="nil"/>
                <w:bottom w:val="nil"/>
                <w:right w:val="nil"/>
                <w:between w:val="nil"/>
              </w:pBdr>
              <w:spacing w:line="240" w:lineRule="auto"/>
              <w:jc w:val="left"/>
              <w:rPr>
                <w:lang w:val="en-GB"/>
              </w:rPr>
            </w:pPr>
            <w:r w:rsidRPr="00EA05C2">
              <w:rPr>
                <w:lang w:val="en-GB"/>
              </w:rPr>
              <w:t>Yes</w:t>
            </w:r>
          </w:p>
        </w:tc>
        <w:tc>
          <w:tcPr>
            <w:tcW w:w="1560" w:type="dxa"/>
            <w:shd w:val="clear" w:color="auto" w:fill="auto"/>
            <w:tcMar>
              <w:top w:w="100" w:type="dxa"/>
              <w:left w:w="100" w:type="dxa"/>
              <w:bottom w:w="100" w:type="dxa"/>
              <w:right w:w="100" w:type="dxa"/>
            </w:tcMar>
          </w:tcPr>
          <w:p w14:paraId="5E59133C" w14:textId="77777777" w:rsidR="00864E7B" w:rsidRPr="00EA05C2" w:rsidRDefault="006C6FA1">
            <w:pPr>
              <w:pStyle w:val="Normal1"/>
              <w:widowControl w:val="0"/>
              <w:spacing w:line="240" w:lineRule="auto"/>
              <w:jc w:val="left"/>
              <w:rPr>
                <w:lang w:val="en-GB"/>
              </w:rPr>
            </w:pPr>
            <w:r w:rsidRPr="00EA05C2">
              <w:rPr>
                <w:lang w:val="en-GB"/>
              </w:rPr>
              <w:t>Advantage</w:t>
            </w:r>
          </w:p>
        </w:tc>
      </w:tr>
    </w:tbl>
    <w:p w14:paraId="3523174F" w14:textId="77777777" w:rsidR="00864E7B" w:rsidRPr="00EA05C2" w:rsidRDefault="006C6FA1">
      <w:pPr>
        <w:pStyle w:val="Normal1"/>
        <w:keepLines/>
        <w:rPr>
          <w:lang w:val="en-GB"/>
        </w:rPr>
      </w:pPr>
      <w:r w:rsidRPr="00EA05C2">
        <w:rPr>
          <w:lang w:val="en-GB"/>
        </w:rPr>
        <w:lastRenderedPageBreak/>
        <w:t>This</w:t>
      </w:r>
      <w:r w:rsidRPr="00EA05C2">
        <w:rPr>
          <w:lang w:val="en-GB"/>
        </w:rPr>
        <w:t xml:space="preserve"> analysis helps to develop the identification of business advantages that develop accurate resource allocation and improve competitive edge (</w:t>
      </w:r>
      <w:r w:rsidRPr="00EA05C2">
        <w:rPr>
          <w:color w:val="222222"/>
          <w:highlight w:val="white"/>
          <w:lang w:val="en-GB"/>
        </w:rPr>
        <w:t xml:space="preserve">Chopra </w:t>
      </w:r>
      <w:r w:rsidRPr="00EA05C2">
        <w:rPr>
          <w:i/>
          <w:color w:val="222222"/>
          <w:highlight w:val="white"/>
          <w:lang w:val="en-GB"/>
        </w:rPr>
        <w:t xml:space="preserve">et al. </w:t>
      </w:r>
      <w:r w:rsidRPr="00EA05C2">
        <w:rPr>
          <w:color w:val="222222"/>
          <w:highlight w:val="white"/>
          <w:lang w:val="en-GB"/>
        </w:rPr>
        <w:t>2019)</w:t>
      </w:r>
      <w:r w:rsidRPr="00EA05C2">
        <w:rPr>
          <w:lang w:val="en-GB"/>
        </w:rPr>
        <w:t>. This helps to develop the success measures of the organisational aspect in the market of the U</w:t>
      </w:r>
      <w:r w:rsidRPr="00EA05C2">
        <w:rPr>
          <w:lang w:val="en-GB"/>
        </w:rPr>
        <w:t xml:space="preserve">K to improve the business of </w:t>
      </w:r>
      <w:proofErr w:type="spellStart"/>
      <w:r w:rsidRPr="00EA05C2">
        <w:rPr>
          <w:lang w:val="en-GB"/>
        </w:rPr>
        <w:t>BrainBossters</w:t>
      </w:r>
      <w:proofErr w:type="spellEnd"/>
      <w:r w:rsidRPr="00EA05C2">
        <w:rPr>
          <w:lang w:val="en-GB"/>
        </w:rPr>
        <w:t xml:space="preserve"> for the promotion of e-learning business.</w:t>
      </w:r>
    </w:p>
    <w:p w14:paraId="1E420060" w14:textId="77777777" w:rsidR="00864E7B" w:rsidRPr="00EA05C2" w:rsidRDefault="006C6FA1">
      <w:pPr>
        <w:pStyle w:val="Heading2"/>
        <w:rPr>
          <w:lang w:val="en-GB"/>
        </w:rPr>
      </w:pPr>
      <w:bookmarkStart w:id="12" w:name="_3mx8de3nmxee" w:colFirst="0" w:colLast="0"/>
      <w:bookmarkStart w:id="13" w:name="_Toc141121433"/>
      <w:bookmarkEnd w:id="12"/>
      <w:r w:rsidRPr="00EA05C2">
        <w:rPr>
          <w:lang w:val="en-GB"/>
        </w:rPr>
        <w:t>Porter’s Five Forces</w:t>
      </w:r>
      <w:bookmarkEnd w:id="13"/>
    </w:p>
    <w:p w14:paraId="65153213" w14:textId="77777777" w:rsidR="00864E7B" w:rsidRPr="00EA05C2" w:rsidRDefault="006C6FA1">
      <w:pPr>
        <w:pStyle w:val="Normal1"/>
        <w:rPr>
          <w:lang w:val="en-GB"/>
        </w:rPr>
      </w:pPr>
      <w:r w:rsidRPr="00EA05C2">
        <w:rPr>
          <w:lang w:val="en-GB"/>
        </w:rPr>
        <w:t xml:space="preserve">The management of </w:t>
      </w:r>
      <w:proofErr w:type="spellStart"/>
      <w:r w:rsidRPr="00EA05C2">
        <w:rPr>
          <w:lang w:val="en-GB"/>
        </w:rPr>
        <w:t>BrainBoosters</w:t>
      </w:r>
      <w:proofErr w:type="spellEnd"/>
      <w:r w:rsidRPr="00EA05C2">
        <w:rPr>
          <w:lang w:val="en-GB"/>
        </w:rPr>
        <w:t xml:space="preserve"> will apply the Five Force model of Porter to improve the market entry strategies that help to understand the competiti</w:t>
      </w:r>
      <w:r w:rsidRPr="00EA05C2">
        <w:rPr>
          <w:lang w:val="en-GB"/>
        </w:rPr>
        <w:t>ve forces of the effective business. It can help to improve a more level of profitability.</w:t>
      </w:r>
    </w:p>
    <w:p w14:paraId="792EDC83" w14:textId="77777777" w:rsidR="00864E7B" w:rsidRPr="00EA05C2" w:rsidRDefault="006C6FA1">
      <w:pPr>
        <w:pStyle w:val="Normal1"/>
        <w:rPr>
          <w:lang w:val="en-GB"/>
        </w:rPr>
      </w:pPr>
      <w:r w:rsidRPr="00EA05C2">
        <w:rPr>
          <w:lang w:val="en-GB"/>
        </w:rPr>
        <w:t>Competitive Rivalry: The emerging e-learning business in the UK can create a high rate of competitive advantages that may hamper the marketing process. However, it c</w:t>
      </w:r>
      <w:r w:rsidRPr="00EA05C2">
        <w:rPr>
          <w:lang w:val="en-GB"/>
        </w:rPr>
        <w:t>an also attract online markets for improving business operations. It creates a high competitive advantage for effective global business.</w:t>
      </w:r>
    </w:p>
    <w:p w14:paraId="15CE9716" w14:textId="77777777" w:rsidR="00864E7B" w:rsidRPr="00EA05C2" w:rsidRDefault="006C6FA1">
      <w:pPr>
        <w:pStyle w:val="Normal1"/>
        <w:rPr>
          <w:lang w:val="en-GB"/>
        </w:rPr>
      </w:pPr>
      <w:r w:rsidRPr="00EA05C2">
        <w:rPr>
          <w:lang w:val="en-GB"/>
        </w:rPr>
        <w:t>Suppliers' Power: Increasing supplier power can help to set the price of the sustainable business of an e-learning plat</w:t>
      </w:r>
      <w:r w:rsidRPr="00EA05C2">
        <w:rPr>
          <w:lang w:val="en-GB"/>
        </w:rPr>
        <w:t>form that can help to provide effective services and develop a stronger markers position (</w:t>
      </w:r>
      <w:r w:rsidRPr="00EA05C2">
        <w:rPr>
          <w:color w:val="222222"/>
          <w:highlight w:val="white"/>
          <w:lang w:val="en-GB"/>
        </w:rPr>
        <w:t xml:space="preserve">Bergmann and </w:t>
      </w:r>
      <w:proofErr w:type="spellStart"/>
      <w:r w:rsidRPr="00EA05C2">
        <w:rPr>
          <w:color w:val="222222"/>
          <w:highlight w:val="white"/>
          <w:lang w:val="en-GB"/>
        </w:rPr>
        <w:t>Utikal</w:t>
      </w:r>
      <w:proofErr w:type="spellEnd"/>
      <w:r w:rsidRPr="00EA05C2">
        <w:rPr>
          <w:color w:val="222222"/>
          <w:highlight w:val="white"/>
          <w:lang w:val="en-GB"/>
        </w:rPr>
        <w:t>, 2021)</w:t>
      </w:r>
      <w:r w:rsidRPr="00EA05C2">
        <w:rPr>
          <w:lang w:val="en-GB"/>
        </w:rPr>
        <w:t>. It can help to maintain the viability of the business and the selection of the process of learning.</w:t>
      </w:r>
    </w:p>
    <w:p w14:paraId="3186E675" w14:textId="77777777" w:rsidR="00864E7B" w:rsidRPr="00EA05C2" w:rsidRDefault="006C6FA1">
      <w:pPr>
        <w:pStyle w:val="Normal1"/>
        <w:rPr>
          <w:lang w:val="en-GB"/>
        </w:rPr>
      </w:pPr>
      <w:r w:rsidRPr="00EA05C2">
        <w:rPr>
          <w:lang w:val="en-GB"/>
        </w:rPr>
        <w:t xml:space="preserve">Buyer Power: It can be low for </w:t>
      </w:r>
      <w:proofErr w:type="spellStart"/>
      <w:r w:rsidRPr="00EA05C2">
        <w:rPr>
          <w:lang w:val="en-GB"/>
        </w:rPr>
        <w:t>BrainBo</w:t>
      </w:r>
      <w:r w:rsidRPr="00EA05C2">
        <w:rPr>
          <w:lang w:val="en-GB"/>
        </w:rPr>
        <w:t>osters</w:t>
      </w:r>
      <w:proofErr w:type="spellEnd"/>
      <w:r w:rsidRPr="00EA05C2">
        <w:rPr>
          <w:lang w:val="en-GB"/>
        </w:rPr>
        <w:t xml:space="preserve"> which can help to promote the new business in a stable location of effectiveness. It creates low competitiveness of effective business operations. This significant factor helps to develop new business in the UK.</w:t>
      </w:r>
    </w:p>
    <w:p w14:paraId="1F43EA93" w14:textId="77777777" w:rsidR="00864E7B" w:rsidRPr="00EA05C2" w:rsidRDefault="006C6FA1">
      <w:pPr>
        <w:pStyle w:val="Normal1"/>
        <w:rPr>
          <w:lang w:val="en-GB"/>
        </w:rPr>
      </w:pPr>
      <w:r w:rsidRPr="00EA05C2">
        <w:rPr>
          <w:lang w:val="en-GB"/>
        </w:rPr>
        <w:t xml:space="preserve">The threat of substitution: It helps </w:t>
      </w:r>
      <w:r w:rsidRPr="00EA05C2">
        <w:rPr>
          <w:lang w:val="en-GB"/>
        </w:rPr>
        <w:t>to develop customer findings. It creates knowledge competitiveness and increases threats of substitution (</w:t>
      </w:r>
      <w:proofErr w:type="spellStart"/>
      <w:r w:rsidRPr="00EA05C2">
        <w:rPr>
          <w:color w:val="222222"/>
          <w:highlight w:val="white"/>
          <w:lang w:val="en-GB"/>
        </w:rPr>
        <w:t>Rahayu</w:t>
      </w:r>
      <w:proofErr w:type="spellEnd"/>
      <w:r w:rsidRPr="00EA05C2">
        <w:rPr>
          <w:color w:val="222222"/>
          <w:highlight w:val="white"/>
          <w:lang w:val="en-GB"/>
        </w:rPr>
        <w:t>, 2019)</w:t>
      </w:r>
      <w:r w:rsidRPr="00EA05C2">
        <w:rPr>
          <w:lang w:val="en-GB"/>
        </w:rPr>
        <w:t>. It creates a profitable position and effective business.</w:t>
      </w:r>
    </w:p>
    <w:p w14:paraId="0B8ADB9A" w14:textId="345D05F8" w:rsidR="00864E7B" w:rsidRPr="00EA05C2" w:rsidRDefault="006C6FA1">
      <w:pPr>
        <w:pStyle w:val="Normal1"/>
        <w:rPr>
          <w:lang w:val="en-GB"/>
        </w:rPr>
      </w:pPr>
      <w:r w:rsidRPr="00EA05C2">
        <w:rPr>
          <w:lang w:val="en-GB"/>
        </w:rPr>
        <w:t xml:space="preserve">A threat to </w:t>
      </w:r>
      <w:r w:rsidR="00976D85">
        <w:rPr>
          <w:lang w:val="en-GB"/>
        </w:rPr>
        <w:t>n</w:t>
      </w:r>
      <w:r w:rsidRPr="00EA05C2">
        <w:rPr>
          <w:lang w:val="en-GB"/>
        </w:rPr>
        <w:t>ew entry: The e-learning market will associate with a high rate o</w:t>
      </w:r>
      <w:r w:rsidRPr="00EA05C2">
        <w:rPr>
          <w:lang w:val="en-GB"/>
        </w:rPr>
        <w:t xml:space="preserve">f new threats for entry into the new market that can be faced by the management of </w:t>
      </w:r>
      <w:proofErr w:type="spellStart"/>
      <w:r w:rsidRPr="00EA05C2">
        <w:rPr>
          <w:lang w:val="en-GB"/>
        </w:rPr>
        <w:t>BrainBoosters</w:t>
      </w:r>
      <w:proofErr w:type="spellEnd"/>
      <w:r w:rsidRPr="00EA05C2">
        <w:rPr>
          <w:lang w:val="en-GB"/>
        </w:rPr>
        <w:t xml:space="preserve"> in their business plan.</w:t>
      </w:r>
    </w:p>
    <w:p w14:paraId="69176062" w14:textId="77777777" w:rsidR="00864E7B" w:rsidRPr="00EA05C2" w:rsidRDefault="006C6FA1">
      <w:pPr>
        <w:pStyle w:val="Heading1"/>
        <w:rPr>
          <w:lang w:val="en-GB"/>
        </w:rPr>
      </w:pPr>
      <w:bookmarkStart w:id="14" w:name="_gu9f7akbtd0d" w:colFirst="0" w:colLast="0"/>
      <w:bookmarkStart w:id="15" w:name="_Toc141121434"/>
      <w:bookmarkEnd w:id="14"/>
      <w:r w:rsidRPr="00EA05C2">
        <w:rPr>
          <w:lang w:val="en-GB"/>
        </w:rPr>
        <w:t>Marketing Plan</w:t>
      </w:r>
      <w:bookmarkEnd w:id="15"/>
    </w:p>
    <w:p w14:paraId="40D98DB5" w14:textId="77777777" w:rsidR="00864E7B" w:rsidRPr="00EA05C2" w:rsidRDefault="006C6FA1">
      <w:pPr>
        <w:pStyle w:val="Normal1"/>
        <w:rPr>
          <w:lang w:val="en-GB"/>
        </w:rPr>
      </w:pPr>
      <w:r w:rsidRPr="00EA05C2">
        <w:rPr>
          <w:lang w:val="en-GB"/>
        </w:rPr>
        <w:t xml:space="preserve">The management of </w:t>
      </w:r>
      <w:proofErr w:type="spellStart"/>
      <w:r w:rsidRPr="00EA05C2">
        <w:rPr>
          <w:lang w:val="en-GB"/>
        </w:rPr>
        <w:t>Brainboosters</w:t>
      </w:r>
      <w:proofErr w:type="spellEnd"/>
      <w:r w:rsidRPr="00EA05C2">
        <w:rPr>
          <w:lang w:val="en-GB"/>
        </w:rPr>
        <w:t xml:space="preserve"> will focus on the development of the marketing plan by the application of marketing mix </w:t>
      </w:r>
      <w:r w:rsidRPr="00EA05C2">
        <w:rPr>
          <w:lang w:val="en-GB"/>
        </w:rPr>
        <w:t xml:space="preserve">analysis. It can help to develop the expansion of the business in the </w:t>
      </w:r>
      <w:proofErr w:type="spellStart"/>
      <w:r w:rsidRPr="00EA05C2">
        <w:rPr>
          <w:lang w:val="en-GB"/>
        </w:rPr>
        <w:t>Uk</w:t>
      </w:r>
      <w:proofErr w:type="spellEnd"/>
      <w:r w:rsidRPr="00EA05C2">
        <w:rPr>
          <w:lang w:val="en-GB"/>
        </w:rPr>
        <w:t xml:space="preserve"> to improve the academics of locals from home. This promotes the comprehensive view of the sustainable market that helps to set the target market and develop the beneficial role for </w:t>
      </w:r>
      <w:r w:rsidRPr="00EA05C2">
        <w:rPr>
          <w:lang w:val="en-GB"/>
        </w:rPr>
        <w:lastRenderedPageBreak/>
        <w:t>at</w:t>
      </w:r>
      <w:r w:rsidRPr="00EA05C2">
        <w:rPr>
          <w:lang w:val="en-GB"/>
        </w:rPr>
        <w:t>tracting more customers. The management will set the target market for those aged 10 years to 25 years students who are eager to develop their academic skills and knowledge for better career growth.</w:t>
      </w:r>
    </w:p>
    <w:p w14:paraId="751E2720" w14:textId="77777777" w:rsidR="00864E7B" w:rsidRPr="00EA05C2" w:rsidRDefault="006C6FA1">
      <w:pPr>
        <w:pStyle w:val="Heading2"/>
        <w:rPr>
          <w:lang w:val="en-GB"/>
        </w:rPr>
      </w:pPr>
      <w:bookmarkStart w:id="16" w:name="_ndvkjs64srcp" w:colFirst="0" w:colLast="0"/>
      <w:bookmarkStart w:id="17" w:name="_Toc141121435"/>
      <w:bookmarkEnd w:id="16"/>
      <w:r w:rsidRPr="00EA05C2">
        <w:rPr>
          <w:lang w:val="en-GB"/>
        </w:rPr>
        <w:t>Marketing Mix</w:t>
      </w:r>
      <w:bookmarkEnd w:id="17"/>
    </w:p>
    <w:p w14:paraId="20CFF6AE" w14:textId="77777777" w:rsidR="00864E7B" w:rsidRPr="00EA05C2" w:rsidRDefault="006C6FA1">
      <w:pPr>
        <w:pStyle w:val="Normal1"/>
        <w:rPr>
          <w:lang w:val="en-GB"/>
        </w:rPr>
      </w:pPr>
      <w:r w:rsidRPr="00EA05C2">
        <w:rPr>
          <w:lang w:val="en-GB"/>
        </w:rPr>
        <w:t xml:space="preserve">The management of the e-learning business, </w:t>
      </w:r>
      <w:proofErr w:type="spellStart"/>
      <w:r w:rsidRPr="00EA05C2">
        <w:rPr>
          <w:lang w:val="en-GB"/>
        </w:rPr>
        <w:t>BrainBoosters</w:t>
      </w:r>
      <w:proofErr w:type="spellEnd"/>
      <w:r w:rsidRPr="00EA05C2">
        <w:rPr>
          <w:lang w:val="en-GB"/>
        </w:rPr>
        <w:t xml:space="preserve"> will apply marketing mix analysis for setting the strategies that help to improve core values for business expansion.</w:t>
      </w:r>
    </w:p>
    <w:p w14:paraId="65373505" w14:textId="77777777" w:rsidR="00864E7B" w:rsidRPr="00EA05C2" w:rsidRDefault="006C6FA1">
      <w:pPr>
        <w:pStyle w:val="Normal1"/>
        <w:rPr>
          <w:lang w:val="en-GB"/>
        </w:rPr>
      </w:pPr>
      <w:r w:rsidRPr="00EA05C2">
        <w:rPr>
          <w:i/>
          <w:lang w:val="en-GB"/>
        </w:rPr>
        <w:t xml:space="preserve">Product: </w:t>
      </w:r>
      <w:r w:rsidRPr="00EA05C2">
        <w:rPr>
          <w:lang w:val="en-GB"/>
        </w:rPr>
        <w:t>The company will focus on the service-based product through the e-learning facility and develop the customisation f</w:t>
      </w:r>
      <w:r w:rsidRPr="00EA05C2">
        <w:rPr>
          <w:lang w:val="en-GB"/>
        </w:rPr>
        <w:t>or the provision of different services related to academic improvement (</w:t>
      </w:r>
      <w:r w:rsidRPr="00EA05C2">
        <w:rPr>
          <w:color w:val="222222"/>
          <w:highlight w:val="white"/>
          <w:lang w:val="en-GB"/>
        </w:rPr>
        <w:t xml:space="preserve">Zhang </w:t>
      </w:r>
      <w:r w:rsidRPr="00EA05C2">
        <w:rPr>
          <w:i/>
          <w:color w:val="222222"/>
          <w:highlight w:val="white"/>
          <w:lang w:val="en-GB"/>
        </w:rPr>
        <w:t xml:space="preserve">et al. </w:t>
      </w:r>
      <w:r w:rsidRPr="00EA05C2">
        <w:rPr>
          <w:color w:val="222222"/>
          <w:highlight w:val="white"/>
          <w:lang w:val="en-GB"/>
        </w:rPr>
        <w:t>2020)</w:t>
      </w:r>
      <w:r w:rsidRPr="00EA05C2">
        <w:rPr>
          <w:lang w:val="en-GB"/>
        </w:rPr>
        <w:t xml:space="preserve">. Moreover, this product differentiation strategy helps to attract more customers and develop the business of </w:t>
      </w:r>
      <w:proofErr w:type="spellStart"/>
      <w:r w:rsidRPr="00EA05C2">
        <w:rPr>
          <w:lang w:val="en-GB"/>
        </w:rPr>
        <w:t>BrainBoosters</w:t>
      </w:r>
      <w:proofErr w:type="spellEnd"/>
      <w:r w:rsidRPr="00EA05C2">
        <w:rPr>
          <w:lang w:val="en-GB"/>
        </w:rPr>
        <w:t>,</w:t>
      </w:r>
    </w:p>
    <w:p w14:paraId="11F9E96B" w14:textId="77777777" w:rsidR="00864E7B" w:rsidRPr="00EA05C2" w:rsidRDefault="006C6FA1">
      <w:pPr>
        <w:pStyle w:val="Normal1"/>
        <w:rPr>
          <w:lang w:val="en-GB"/>
        </w:rPr>
      </w:pPr>
      <w:r w:rsidRPr="00EA05C2">
        <w:rPr>
          <w:i/>
          <w:lang w:val="en-GB"/>
        </w:rPr>
        <w:t xml:space="preserve">Place: </w:t>
      </w:r>
      <w:r w:rsidRPr="00EA05C2">
        <w:rPr>
          <w:lang w:val="en-GB"/>
        </w:rPr>
        <w:t>The company develops online learni</w:t>
      </w:r>
      <w:r w:rsidRPr="00EA05C2">
        <w:rPr>
          <w:lang w:val="en-GB"/>
        </w:rPr>
        <w:t>ng that helps to create remote services to improve academics. It helps to develop the strategic availability of e-learning to improve the urban as well as rural areas of the UK and develop effectiveness to create proper knowledge for the student.</w:t>
      </w:r>
    </w:p>
    <w:p w14:paraId="3B7C773A" w14:textId="77777777" w:rsidR="00864E7B" w:rsidRPr="00EA05C2" w:rsidRDefault="006C6FA1">
      <w:pPr>
        <w:pStyle w:val="Normal1"/>
        <w:rPr>
          <w:lang w:val="en-GB"/>
        </w:rPr>
      </w:pPr>
      <w:r w:rsidRPr="00EA05C2">
        <w:rPr>
          <w:i/>
          <w:lang w:val="en-GB"/>
        </w:rPr>
        <w:t xml:space="preserve">Price: </w:t>
      </w:r>
      <w:r w:rsidRPr="00EA05C2">
        <w:rPr>
          <w:lang w:val="en-GB"/>
        </w:rPr>
        <w:t>Th</w:t>
      </w:r>
      <w:r w:rsidRPr="00EA05C2">
        <w:rPr>
          <w:lang w:val="en-GB"/>
        </w:rPr>
        <w:t xml:space="preserve">e management of </w:t>
      </w:r>
      <w:proofErr w:type="spellStart"/>
      <w:r w:rsidRPr="00EA05C2">
        <w:rPr>
          <w:lang w:val="en-GB"/>
        </w:rPr>
        <w:t>BrainBoosters</w:t>
      </w:r>
      <w:proofErr w:type="spellEnd"/>
      <w:r w:rsidRPr="00EA05C2">
        <w:rPr>
          <w:lang w:val="en-GB"/>
        </w:rPr>
        <w:t xml:space="preserve"> will develop a cost-effective pricing strategy that can create more effectiveness in the business operation. It creates more profitability as well as the sustainability of the business development that can help to improve the </w:t>
      </w:r>
      <w:r w:rsidRPr="00EA05C2">
        <w:rPr>
          <w:lang w:val="en-GB"/>
        </w:rPr>
        <w:t>business plan.</w:t>
      </w:r>
    </w:p>
    <w:p w14:paraId="30F6BF3E" w14:textId="77777777" w:rsidR="00864E7B" w:rsidRPr="00EA05C2" w:rsidRDefault="006C6FA1">
      <w:pPr>
        <w:pStyle w:val="Normal1"/>
        <w:rPr>
          <w:lang w:val="en-GB"/>
        </w:rPr>
      </w:pPr>
      <w:r w:rsidRPr="00EA05C2">
        <w:rPr>
          <w:i/>
          <w:lang w:val="en-GB"/>
        </w:rPr>
        <w:t xml:space="preserve">Promotion: </w:t>
      </w:r>
      <w:r w:rsidRPr="00EA05C2">
        <w:rPr>
          <w:lang w:val="en-GB"/>
        </w:rPr>
        <w:t>The management of the company will develop a digital promotional strategy that can help to create more effective business operations (</w:t>
      </w:r>
      <w:r w:rsidRPr="00EA05C2">
        <w:rPr>
          <w:color w:val="222222"/>
          <w:highlight w:val="white"/>
          <w:lang w:val="en-GB"/>
        </w:rPr>
        <w:t xml:space="preserve">Shahzad </w:t>
      </w:r>
      <w:r w:rsidRPr="00EA05C2">
        <w:rPr>
          <w:i/>
          <w:color w:val="222222"/>
          <w:highlight w:val="white"/>
          <w:lang w:val="en-GB"/>
        </w:rPr>
        <w:t xml:space="preserve">et al. </w:t>
      </w:r>
      <w:r w:rsidRPr="00EA05C2">
        <w:rPr>
          <w:color w:val="222222"/>
          <w:highlight w:val="white"/>
          <w:lang w:val="en-GB"/>
        </w:rPr>
        <w:t>2021)</w:t>
      </w:r>
      <w:r w:rsidRPr="00EA05C2">
        <w:rPr>
          <w:lang w:val="en-GB"/>
        </w:rPr>
        <w:t>. The company highlights social media promotional strategy to develop the ef</w:t>
      </w:r>
      <w:r w:rsidRPr="00EA05C2">
        <w:rPr>
          <w:lang w:val="en-GB"/>
        </w:rPr>
        <w:t>fectiveness of the business and its expansion in the UK.</w:t>
      </w:r>
    </w:p>
    <w:p w14:paraId="051378D5" w14:textId="77777777" w:rsidR="00864E7B" w:rsidRPr="00EA05C2" w:rsidRDefault="006C6FA1">
      <w:pPr>
        <w:pStyle w:val="Heading1"/>
        <w:rPr>
          <w:lang w:val="en-GB"/>
        </w:rPr>
      </w:pPr>
      <w:bookmarkStart w:id="18" w:name="_veau95y9mj9v" w:colFirst="0" w:colLast="0"/>
      <w:bookmarkStart w:id="19" w:name="_Toc141121436"/>
      <w:bookmarkEnd w:id="18"/>
      <w:r w:rsidRPr="00EA05C2">
        <w:rPr>
          <w:lang w:val="en-GB"/>
        </w:rPr>
        <w:t>Market Research</w:t>
      </w:r>
      <w:bookmarkEnd w:id="19"/>
    </w:p>
    <w:p w14:paraId="570F258C" w14:textId="77777777" w:rsidR="00864E7B" w:rsidRPr="00EA05C2" w:rsidRDefault="006C6FA1">
      <w:pPr>
        <w:pStyle w:val="Normal1"/>
        <w:rPr>
          <w:lang w:val="en-GB"/>
        </w:rPr>
      </w:pPr>
      <w:r w:rsidRPr="00EA05C2">
        <w:rPr>
          <w:lang w:val="en-GB"/>
        </w:rPr>
        <w:t xml:space="preserve">As per </w:t>
      </w:r>
      <w:proofErr w:type="spellStart"/>
      <w:r w:rsidRPr="00EA05C2">
        <w:rPr>
          <w:color w:val="222222"/>
          <w:highlight w:val="white"/>
          <w:lang w:val="en-GB"/>
        </w:rPr>
        <w:t>Alier</w:t>
      </w:r>
      <w:proofErr w:type="spellEnd"/>
      <w:r w:rsidRPr="00EA05C2">
        <w:rPr>
          <w:color w:val="222222"/>
          <w:highlight w:val="white"/>
          <w:lang w:val="en-GB"/>
        </w:rPr>
        <w:t xml:space="preserve"> </w:t>
      </w:r>
      <w:r w:rsidRPr="00EA05C2">
        <w:rPr>
          <w:i/>
          <w:color w:val="222222"/>
          <w:highlight w:val="white"/>
          <w:lang w:val="en-GB"/>
        </w:rPr>
        <w:t xml:space="preserve">et al. </w:t>
      </w:r>
      <w:r w:rsidRPr="00EA05C2">
        <w:rPr>
          <w:color w:val="222222"/>
          <w:highlight w:val="white"/>
          <w:lang w:val="en-GB"/>
        </w:rPr>
        <w:t>(2021)</w:t>
      </w:r>
      <w:r w:rsidRPr="00EA05C2">
        <w:rPr>
          <w:lang w:val="en-GB"/>
        </w:rPr>
        <w:t>, the online educational industry has developed nearly 4 billion GBP in revenue generation in the year 2022 which has been associated with an increase of 5.7</w:t>
      </w:r>
      <w:r w:rsidRPr="00EA05C2">
        <w:rPr>
          <w:lang w:val="en-GB"/>
        </w:rPr>
        <w:t>% in the year 2022. After the pandemic, E-learning can be an important business for the educational sector. The management will develop the application of different opportunities to satisfy the student with their quality services that develop positivity in</w:t>
      </w:r>
      <w:r w:rsidRPr="00EA05C2">
        <w:rPr>
          <w:lang w:val="en-GB"/>
        </w:rPr>
        <w:t xml:space="preserve"> business expansion and develop the market reputation. Moreover, it helps to enhance the learning process in the UK and creates sustainable growth in future. E-learning platforms can help to develop efficiency in educational development that helps to devel</w:t>
      </w:r>
      <w:r w:rsidRPr="00EA05C2">
        <w:rPr>
          <w:lang w:val="en-GB"/>
        </w:rPr>
        <w:t xml:space="preserve">op personalisation in the understanding of knowledge and develop the boosting process for the company. Furthermore, E-learning helps to improve the student to develop flexible learning that can help to improve their skills and the effective growth </w:t>
      </w:r>
      <w:r w:rsidRPr="00EA05C2">
        <w:rPr>
          <w:lang w:val="en-GB"/>
        </w:rPr>
        <w:lastRenderedPageBreak/>
        <w:t>of the b</w:t>
      </w:r>
      <w:r w:rsidRPr="00EA05C2">
        <w:rPr>
          <w:lang w:val="en-GB"/>
        </w:rPr>
        <w:t xml:space="preserve">usiness. The management of </w:t>
      </w:r>
      <w:proofErr w:type="spellStart"/>
      <w:r w:rsidRPr="00EA05C2">
        <w:rPr>
          <w:lang w:val="en-GB"/>
        </w:rPr>
        <w:t>BrainBoosters</w:t>
      </w:r>
      <w:proofErr w:type="spellEnd"/>
      <w:r w:rsidRPr="00EA05C2">
        <w:rPr>
          <w:lang w:val="en-GB"/>
        </w:rPr>
        <w:t xml:space="preserve"> can create more effective business operation in the UK by providing effective knowledge to the students as per the flexible timing that can help to develop the mitigation of their knowledge gap and improves effectiv</w:t>
      </w:r>
      <w:r w:rsidRPr="00EA05C2">
        <w:rPr>
          <w:lang w:val="en-GB"/>
        </w:rPr>
        <w:t>e business.</w:t>
      </w:r>
    </w:p>
    <w:p w14:paraId="7B203F1A" w14:textId="77777777" w:rsidR="00864E7B" w:rsidRPr="00EA05C2" w:rsidRDefault="006C6FA1">
      <w:pPr>
        <w:pStyle w:val="Heading1"/>
        <w:rPr>
          <w:lang w:val="en-GB"/>
        </w:rPr>
      </w:pPr>
      <w:bookmarkStart w:id="20" w:name="_cp1ju6q9eqwj" w:colFirst="0" w:colLast="0"/>
      <w:bookmarkStart w:id="21" w:name="_Toc141121437"/>
      <w:bookmarkEnd w:id="20"/>
      <w:r w:rsidRPr="00EA05C2">
        <w:rPr>
          <w:lang w:val="en-GB"/>
        </w:rPr>
        <w:t>Operations and management team plan</w:t>
      </w:r>
      <w:bookmarkEnd w:id="21"/>
    </w:p>
    <w:p w14:paraId="1F21C115" w14:textId="77777777" w:rsidR="00864E7B" w:rsidRPr="00EA05C2" w:rsidRDefault="006C6FA1">
      <w:pPr>
        <w:pStyle w:val="Normal1"/>
        <w:rPr>
          <w:lang w:val="en-GB"/>
        </w:rPr>
      </w:pPr>
      <w:r w:rsidRPr="00EA05C2">
        <w:rPr>
          <w:i/>
          <w:lang w:val="en-GB"/>
        </w:rPr>
        <w:t xml:space="preserve">HR team: </w:t>
      </w:r>
      <w:r w:rsidRPr="00EA05C2">
        <w:rPr>
          <w:lang w:val="en-GB"/>
        </w:rPr>
        <w:t xml:space="preserve">The management of </w:t>
      </w:r>
      <w:proofErr w:type="spellStart"/>
      <w:r w:rsidRPr="00EA05C2">
        <w:rPr>
          <w:lang w:val="en-GB"/>
        </w:rPr>
        <w:t>BrainBoosters</w:t>
      </w:r>
      <w:proofErr w:type="spellEnd"/>
      <w:r w:rsidRPr="00EA05C2">
        <w:rPr>
          <w:lang w:val="en-GB"/>
        </w:rPr>
        <w:t xml:space="preserve"> will develop an effective HR team that helps to create ethical hiring and identify the talent to increase efficiency as well as a sustainable business. It maintains th</w:t>
      </w:r>
      <w:r w:rsidRPr="00EA05C2">
        <w:rPr>
          <w:lang w:val="en-GB"/>
        </w:rPr>
        <w:t>e anti-discrimination policy in hiring and developing the service to provide effective learning to the student in the UK.</w:t>
      </w:r>
    </w:p>
    <w:p w14:paraId="6CF90730" w14:textId="77777777" w:rsidR="00864E7B" w:rsidRPr="00EA05C2" w:rsidRDefault="006C6FA1">
      <w:pPr>
        <w:pStyle w:val="Normal1"/>
        <w:rPr>
          <w:lang w:val="en-GB"/>
        </w:rPr>
      </w:pPr>
      <w:r w:rsidRPr="00EA05C2">
        <w:rPr>
          <w:i/>
          <w:lang w:val="en-GB"/>
        </w:rPr>
        <w:t xml:space="preserve">Financial team: </w:t>
      </w:r>
      <w:r w:rsidRPr="00EA05C2">
        <w:rPr>
          <w:lang w:val="en-GB"/>
        </w:rPr>
        <w:t>The efficient financial team can help to maintain sustainability in accounting and develop e-learning business operati</w:t>
      </w:r>
      <w:r w:rsidRPr="00EA05C2">
        <w:rPr>
          <w:lang w:val="en-GB"/>
        </w:rPr>
        <w:t>ons (</w:t>
      </w:r>
      <w:r w:rsidRPr="00EA05C2">
        <w:rPr>
          <w:color w:val="222222"/>
          <w:highlight w:val="white"/>
          <w:lang w:val="en-GB"/>
        </w:rPr>
        <w:t xml:space="preserve">Matthew </w:t>
      </w:r>
      <w:r w:rsidRPr="00EA05C2">
        <w:rPr>
          <w:i/>
          <w:color w:val="222222"/>
          <w:highlight w:val="white"/>
          <w:lang w:val="en-GB"/>
        </w:rPr>
        <w:t xml:space="preserve">et al. </w:t>
      </w:r>
      <w:r w:rsidRPr="00EA05C2">
        <w:rPr>
          <w:color w:val="222222"/>
          <w:highlight w:val="white"/>
          <w:lang w:val="en-GB"/>
        </w:rPr>
        <w:t>2021)</w:t>
      </w:r>
      <w:r w:rsidRPr="00EA05C2">
        <w:rPr>
          <w:lang w:val="en-GB"/>
        </w:rPr>
        <w:t xml:space="preserve">. The management of </w:t>
      </w:r>
      <w:proofErr w:type="spellStart"/>
      <w:r w:rsidRPr="00EA05C2">
        <w:rPr>
          <w:lang w:val="en-GB"/>
        </w:rPr>
        <w:t>Brainbooseters</w:t>
      </w:r>
      <w:proofErr w:type="spellEnd"/>
      <w:r w:rsidRPr="00EA05C2">
        <w:rPr>
          <w:lang w:val="en-GB"/>
        </w:rPr>
        <w:t xml:space="preserve"> hires qualified accountants to develop their financial management and budgeting and increases efficiency for sustainable business operations.</w:t>
      </w:r>
    </w:p>
    <w:p w14:paraId="28959DFF" w14:textId="77777777" w:rsidR="00864E7B" w:rsidRPr="00EA05C2" w:rsidRDefault="006C6FA1">
      <w:pPr>
        <w:pStyle w:val="Normal1"/>
        <w:rPr>
          <w:lang w:val="en-GB"/>
        </w:rPr>
      </w:pPr>
      <w:r w:rsidRPr="00EA05C2">
        <w:rPr>
          <w:i/>
          <w:lang w:val="en-GB"/>
        </w:rPr>
        <w:t xml:space="preserve">Marketing team: </w:t>
      </w:r>
      <w:r w:rsidRPr="00EA05C2">
        <w:rPr>
          <w:lang w:val="en-GB"/>
        </w:rPr>
        <w:t xml:space="preserve">The management of </w:t>
      </w:r>
      <w:proofErr w:type="spellStart"/>
      <w:r w:rsidRPr="00EA05C2">
        <w:rPr>
          <w:lang w:val="en-GB"/>
        </w:rPr>
        <w:t>BrainBoosters</w:t>
      </w:r>
      <w:proofErr w:type="spellEnd"/>
      <w:r w:rsidRPr="00EA05C2">
        <w:rPr>
          <w:lang w:val="en-GB"/>
        </w:rPr>
        <w:t xml:space="preserve"> highli</w:t>
      </w:r>
      <w:r w:rsidRPr="00EA05C2">
        <w:rPr>
          <w:lang w:val="en-GB"/>
        </w:rPr>
        <w:t>ghts developing an effective marketing team to develop the promotional activities that associate with a setting of strategic growth in the business plan. The marketing team helps to improve brand identity and develop effective awareness in business plans.</w:t>
      </w:r>
    </w:p>
    <w:p w14:paraId="0EDB064C" w14:textId="77777777" w:rsidR="00864E7B" w:rsidRPr="00EA05C2" w:rsidRDefault="006C6FA1">
      <w:pPr>
        <w:pStyle w:val="Normal1"/>
        <w:rPr>
          <w:lang w:val="en-GB"/>
        </w:rPr>
      </w:pPr>
      <w:r w:rsidRPr="00EA05C2">
        <w:rPr>
          <w:i/>
          <w:lang w:val="en-GB"/>
        </w:rPr>
        <w:t xml:space="preserve">Administration team: </w:t>
      </w:r>
      <w:r w:rsidRPr="00EA05C2">
        <w:rPr>
          <w:lang w:val="en-GB"/>
        </w:rPr>
        <w:t xml:space="preserve">The company will develop an effective administrative team to develop the operational decision-making that creates more effective business and develop efficiency in the planning of sustainable e-learning business in the UK. It helps to </w:t>
      </w:r>
      <w:r w:rsidRPr="00EA05C2">
        <w:rPr>
          <w:lang w:val="en-GB"/>
        </w:rPr>
        <w:t>develop the creative design of the operational plan that can improve the analytical assistance and develop the business.</w:t>
      </w:r>
    </w:p>
    <w:p w14:paraId="038D501B" w14:textId="5D7FC4FC" w:rsidR="00864E7B" w:rsidRPr="00EA05C2" w:rsidRDefault="006C6FA1">
      <w:pPr>
        <w:pStyle w:val="Normal1"/>
        <w:rPr>
          <w:lang w:val="en-GB"/>
        </w:rPr>
      </w:pPr>
      <w:r w:rsidRPr="00EA05C2">
        <w:rPr>
          <w:i/>
          <w:lang w:val="en-GB"/>
        </w:rPr>
        <w:t xml:space="preserve">Teaching Assistant: </w:t>
      </w:r>
      <w:r w:rsidRPr="00EA05C2">
        <w:rPr>
          <w:lang w:val="en-GB"/>
        </w:rPr>
        <w:t xml:space="preserve">The management of </w:t>
      </w:r>
      <w:proofErr w:type="spellStart"/>
      <w:r w:rsidRPr="00EA05C2">
        <w:rPr>
          <w:lang w:val="en-GB"/>
        </w:rPr>
        <w:t>BrainBoosters</w:t>
      </w:r>
      <w:proofErr w:type="spellEnd"/>
      <w:r w:rsidRPr="00EA05C2">
        <w:rPr>
          <w:lang w:val="en-GB"/>
        </w:rPr>
        <w:t xml:space="preserve"> will develop a team of teaching assistants that can create a more effective busines</w:t>
      </w:r>
      <w:r w:rsidRPr="00EA05C2">
        <w:rPr>
          <w:lang w:val="en-GB"/>
        </w:rPr>
        <w:t>s (</w:t>
      </w:r>
      <w:proofErr w:type="spellStart"/>
      <w:r w:rsidRPr="00EA05C2">
        <w:rPr>
          <w:color w:val="222222"/>
          <w:highlight w:val="white"/>
          <w:lang w:val="en-GB"/>
        </w:rPr>
        <w:t>Shurygin</w:t>
      </w:r>
      <w:proofErr w:type="spellEnd"/>
      <w:r w:rsidRPr="00EA05C2">
        <w:rPr>
          <w:color w:val="222222"/>
          <w:highlight w:val="white"/>
          <w:lang w:val="en-GB"/>
        </w:rPr>
        <w:t xml:space="preserve"> </w:t>
      </w:r>
      <w:r w:rsidRPr="00EA05C2">
        <w:rPr>
          <w:i/>
          <w:color w:val="222222"/>
          <w:highlight w:val="white"/>
          <w:lang w:val="en-GB"/>
        </w:rPr>
        <w:t xml:space="preserve">et al. </w:t>
      </w:r>
      <w:r w:rsidRPr="00EA05C2">
        <w:rPr>
          <w:color w:val="222222"/>
          <w:highlight w:val="white"/>
          <w:lang w:val="en-GB"/>
        </w:rPr>
        <w:t>2021)</w:t>
      </w:r>
      <w:r w:rsidRPr="00EA05C2">
        <w:rPr>
          <w:lang w:val="en-GB"/>
        </w:rPr>
        <w:t>. It can help to develop quality service for maintaining sustai</w:t>
      </w:r>
      <w:r w:rsidR="00B00EB1">
        <w:rPr>
          <w:lang w:val="en-GB"/>
        </w:rPr>
        <w:t>nability in e-learning in the UK</w:t>
      </w:r>
      <w:bookmarkStart w:id="22" w:name="_GoBack"/>
      <w:bookmarkEnd w:id="22"/>
      <w:r w:rsidRPr="00EA05C2">
        <w:rPr>
          <w:lang w:val="en-GB"/>
        </w:rPr>
        <w:t xml:space="preserve"> and improves business efficiency.</w:t>
      </w:r>
    </w:p>
    <w:p w14:paraId="5F46BBA7" w14:textId="77777777" w:rsidR="00864E7B" w:rsidRPr="00EA05C2" w:rsidRDefault="006C6FA1">
      <w:pPr>
        <w:pStyle w:val="Heading1"/>
        <w:rPr>
          <w:lang w:val="en-GB"/>
        </w:rPr>
      </w:pPr>
      <w:bookmarkStart w:id="23" w:name="_z1r36w5xe4c7" w:colFirst="0" w:colLast="0"/>
      <w:bookmarkStart w:id="24" w:name="_Toc141121438"/>
      <w:bookmarkEnd w:id="23"/>
      <w:r w:rsidRPr="00EA05C2">
        <w:rPr>
          <w:lang w:val="en-GB"/>
        </w:rPr>
        <w:t>Financial plan</w:t>
      </w:r>
      <w:bookmarkEnd w:id="24"/>
    </w:p>
    <w:p w14:paraId="3799D713" w14:textId="77777777" w:rsidR="00864E7B" w:rsidRPr="00EA05C2" w:rsidRDefault="006C6FA1">
      <w:pPr>
        <w:pStyle w:val="Normal1"/>
        <w:rPr>
          <w:lang w:val="en-GB"/>
        </w:rPr>
      </w:pPr>
      <w:r w:rsidRPr="00EA05C2">
        <w:rPr>
          <w:lang w:val="en-GB"/>
        </w:rPr>
        <w:t xml:space="preserve">The application of an effective financial plan can help to make better decision-making </w:t>
      </w:r>
      <w:r w:rsidRPr="00EA05C2">
        <w:rPr>
          <w:lang w:val="en-GB"/>
        </w:rPr>
        <w:t>for the business (</w:t>
      </w:r>
      <w:proofErr w:type="spellStart"/>
      <w:r w:rsidRPr="00EA05C2">
        <w:rPr>
          <w:color w:val="222222"/>
          <w:highlight w:val="white"/>
          <w:lang w:val="en-GB"/>
        </w:rPr>
        <w:t>Altameemi</w:t>
      </w:r>
      <w:proofErr w:type="spellEnd"/>
      <w:r w:rsidRPr="00EA05C2">
        <w:rPr>
          <w:color w:val="222222"/>
          <w:highlight w:val="white"/>
          <w:lang w:val="en-GB"/>
        </w:rPr>
        <w:t xml:space="preserve"> </w:t>
      </w:r>
      <w:r w:rsidRPr="00EA05C2">
        <w:rPr>
          <w:i/>
          <w:color w:val="222222"/>
          <w:highlight w:val="white"/>
          <w:lang w:val="en-GB"/>
        </w:rPr>
        <w:t xml:space="preserve">et al. </w:t>
      </w:r>
      <w:r w:rsidRPr="00EA05C2">
        <w:rPr>
          <w:color w:val="222222"/>
          <w:highlight w:val="white"/>
          <w:lang w:val="en-GB"/>
        </w:rPr>
        <w:t>2021)</w:t>
      </w:r>
      <w:r w:rsidRPr="00EA05C2">
        <w:rPr>
          <w:lang w:val="en-GB"/>
        </w:rPr>
        <w:t>. It helps to assess the financial position of the company in the market of UK and the performance of the e-learning business to enhance confidence in better decision-making and satisfactory business goals.</w:t>
      </w:r>
    </w:p>
    <w:p w14:paraId="23DCD2D7" w14:textId="77777777" w:rsidR="00864E7B" w:rsidRPr="00EA05C2" w:rsidRDefault="00864E7B">
      <w:pPr>
        <w:pStyle w:val="Normal1"/>
        <w:rPr>
          <w:lang w:val="en-GB"/>
        </w:rPr>
      </w:pPr>
    </w:p>
    <w:tbl>
      <w:tblPr>
        <w:tblStyle w:val="Table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14"/>
        <w:gridCol w:w="914"/>
        <w:gridCol w:w="914"/>
        <w:gridCol w:w="914"/>
        <w:gridCol w:w="914"/>
        <w:gridCol w:w="914"/>
        <w:gridCol w:w="914"/>
        <w:gridCol w:w="914"/>
        <w:gridCol w:w="914"/>
        <w:gridCol w:w="914"/>
        <w:gridCol w:w="220"/>
      </w:tblGrid>
      <w:tr w:rsidR="00864E7B" w:rsidRPr="00EA05C2" w14:paraId="038D7D9F" w14:textId="77777777">
        <w:trPr>
          <w:trHeight w:val="515"/>
        </w:trPr>
        <w:tc>
          <w:tcPr>
            <w:tcW w:w="9350" w:type="dxa"/>
            <w:gridSpan w:val="11"/>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13AE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CASH FLOW PROJECTION FOR 6 MONTH PERIOD</w:t>
            </w:r>
          </w:p>
        </w:tc>
      </w:tr>
      <w:tr w:rsidR="00864E7B" w:rsidRPr="00EA05C2" w14:paraId="006E46DE" w14:textId="77777777">
        <w:trPr>
          <w:trHeight w:val="530"/>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18FE19"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7D8EDE8"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2BBB8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C68A4E"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B49EC4"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3B832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23EAC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F2AC30"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C46363"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259E69"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170" w:type="dxa"/>
            <w:tcBorders>
              <w:top w:val="single" w:sz="8" w:space="0" w:color="000000"/>
              <w:left w:val="single" w:sz="8" w:space="0" w:color="000000"/>
              <w:bottom w:val="nil"/>
              <w:right w:val="nil"/>
            </w:tcBorders>
            <w:shd w:val="clear" w:color="auto" w:fill="auto"/>
            <w:tcMar>
              <w:top w:w="100" w:type="dxa"/>
              <w:left w:w="100" w:type="dxa"/>
              <w:bottom w:w="100" w:type="dxa"/>
              <w:right w:w="100" w:type="dxa"/>
            </w:tcMar>
          </w:tcPr>
          <w:p w14:paraId="7C3B0CFD"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07E5D9C4" w14:textId="77777777">
        <w:trPr>
          <w:trHeight w:val="530"/>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A156FE"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93056C"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43D996"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FF2D7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Month 1</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7F8C7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Month 2</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3B819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Month 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E7AD6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Month 4</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F4856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Month 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AE048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Month 6</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F16A0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TOTAL</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717DF325"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385255DF" w14:textId="77777777">
        <w:trPr>
          <w:trHeight w:val="770"/>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DFE97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0CCCC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Actual Months&gt;&gt;&gt;&gt;</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18D7D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1E36D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2BA69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A37ED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460C1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4AD69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16A7E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20355032"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02EF3FE0"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B51F5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CASH IN:</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7FD91E"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B93A8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08073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09BAA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4A3AD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BFF6F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731A2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C0417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609D05A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644D1BE2"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72242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 FUNDING</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E2CE35"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0D9B6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0F713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77510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6C51A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858B3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3BDB5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5A37D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6B1D763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2ABB10EE"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33895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Owner's Investment</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28991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85A9B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CDEC8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F8300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57DB9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90995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572B6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40000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43298408"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5744C88F"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85551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Bank Loan</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1F7E39"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3A232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60,000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627B5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225D9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6E6C4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3C157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1048E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C8A0A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60000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72C6FF80"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50E1E183"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CF07E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Other</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6F806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9E2544"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089BD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44F3D9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FA32A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7518A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3F105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63900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99715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379E59A5"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7C076D67"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953EE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Total Funding:</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99DA82"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60A3D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80000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7A374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A6DC1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56DEB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A9C87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7CAF2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59872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48A1A36D"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6A44E4ED"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FCFC55"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6922B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65BE83"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4AA75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02A94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248EC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86A33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314A4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FA658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158B3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718A8608"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2E42E16F"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0F5A6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 REVENUE (Net)</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0BD00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384F6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40,000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4BA28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45,000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A6C2A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87321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98EAD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60,000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759E6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285000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0049E781"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45DAB013"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CF2130"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3909B3"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35FB03"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EB538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F0D0D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889DA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15B9F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8BCA1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D599C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78EF3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067EB461"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41C28B13"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A1A3A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TOTAL CASH IN:</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0FA32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115000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F290E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AD5B7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9B8A0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A0AEA3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C6FD6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60000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F3C9E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385000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7694B3CC"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2FAFD8DD"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5E3C61"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3F4555"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539D8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CF211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35D33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F4A69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A8D9B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B5CF1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D5D43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3AD9F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7CC86AA3"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2C026434"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1F74A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CASH-OUT:</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C9C58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AC077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EA6386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CE32F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85F10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7C04A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CAC76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51246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40EF00E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0E3E90F6" w14:textId="77777777">
        <w:trPr>
          <w:trHeight w:val="770"/>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CAE0E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 FIXED ASSET PURCHASES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22D8B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E15D7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CB8ED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33F4E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46DBC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69E19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00539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0492C93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4FF28ADE"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14BF90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lastRenderedPageBreak/>
              <w:tab/>
              <w:t>- Fixtures &amp; Furniture</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9C687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5FBB9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AC0AD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28871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D24A0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6FBB6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74260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15E366FC"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1CB28D8A"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C63EC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ab/>
              <w:t>- Equipment</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E62B00F"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08F48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99F16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CDE64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0771E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A8A0F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34616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886F7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30000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042864E0"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65086EDF"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ECA86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ab/>
              <w:t>- Others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050C8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BF393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03C60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D0F7D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C0281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CF4E1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F4216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B30E3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1C362A7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5ED758CF"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92581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Total Purchases: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499C6D"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03056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F2E10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AF0A7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30E03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16F40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9D6E8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A6797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6F8F12F6"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100C7FED"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76D75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2FEBC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756D4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EE7F9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A2415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B1786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6464F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83193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6C6FE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0E186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5ECA402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35C1F7F0"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94537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 FIXED EXPENSES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52775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B9E5A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AD153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1379B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31CED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D96BD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0A1CF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48065399"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66A6CCE5"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51867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ab/>
              <w:t>- Rent</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A103C8"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1B0D7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E040C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230FF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28CE7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84E98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FF61B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539CF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BA800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750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4DCDAE5C"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765DB2A8"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0F665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ab/>
              <w:t>- Bank Loan interest</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D6598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1638</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735207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1638</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2AD39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1638</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040C5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1638</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05A403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1638</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5D88D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1638</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588A2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9828</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2BB914BF"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427A844C" w14:textId="77777777">
        <w:trPr>
          <w:trHeight w:val="770"/>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9BDDF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ab/>
              <w:t xml:space="preserve">- Bank loan principal </w:t>
            </w:r>
            <w:proofErr w:type="spellStart"/>
            <w:r w:rsidRPr="00EA05C2">
              <w:rPr>
                <w:lang w:val="en-GB"/>
              </w:rPr>
              <w:t>Pymts</w:t>
            </w:r>
            <w:proofErr w:type="spellEnd"/>
            <w:r w:rsidRPr="00EA05C2">
              <w:rPr>
                <w:lang w:val="en-GB"/>
              </w:rPr>
              <w:t>.</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9F9EE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9FF10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EDEBE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380321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0EA4A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4CF5DA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48B85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2AD4D84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5379D9B3"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32234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 Others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8092E5"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9019E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3EB46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59B5BB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1B1B6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F8269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ED9B0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61B85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6DEA6036"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37D60DCB"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A1790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Total Fixed </w:t>
            </w:r>
            <w:r w:rsidRPr="00EA05C2">
              <w:rPr>
                <w:lang w:val="en-GB"/>
              </w:rPr>
              <w:t>Expenses: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ACC29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1763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B19B1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1763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973D0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1763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0C616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1763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01609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1763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E284B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1763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09A1B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10578</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6A8CD50C"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3FB139D1"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DBF5D2"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72414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83FC971"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1FBCC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9B12F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3439D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9AF2E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65319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2BD44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7C908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59C04202"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35E37461"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03E0C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 VARIABLE EXPENSES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D290D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0CBAC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65BF6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6DAAB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3AFA7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A73B6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9E197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43447FB1"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04704000"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F4873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ab/>
              <w:t>- Utilities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F49BAE"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05335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901F6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1150C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54385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01F98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CDC7E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D7A639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2600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5B4BC27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33F04FB8"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15401A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ab/>
              <w:t>- Telephone</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CFA88C"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81F70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75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ED837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75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D8EBC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75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DA2E0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75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256CC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75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CA259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75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1201D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450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37DCFD5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7A146140"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52F208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 Supplies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FEECD3"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D02D1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5E043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D5D6A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97ADF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FA921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C415D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87830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1200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63BA3872"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3763D105"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E3CD6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lastRenderedPageBreak/>
              <w:t xml:space="preserve">   - Insurance</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4C040C"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43FE2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7AD89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9D312C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856AD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60733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D30551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525</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3D9DA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3150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00D646B9"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1CB996E4"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566DE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 Advertising &amp; Promotion</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C422D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799B1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C3F033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6C251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D876D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54F85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C9003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4000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2E195409"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48290474"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DE767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 Legal &amp; Accounting Fees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7320D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600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C0F7F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F5500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0C67E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FABB5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0F2022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4A3EB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600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3E546EBC"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15D385E0"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9CAE0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 Vehicle Expenses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CD453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E546C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D99E3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98180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DE68C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67A3B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0181F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1500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06E4E28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1F5D6AB1"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C3AFA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 Miscellaneous Expenses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35716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14B719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50FE5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C3A968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AE0FD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6A3620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4F5ABF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600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5FD23C3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69B6E52C"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D2D82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Total </w:t>
            </w:r>
            <w:r w:rsidRPr="00EA05C2">
              <w:rPr>
                <w:lang w:val="en-GB"/>
              </w:rPr>
              <w:t>Variable Expenses:</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BC01F2"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3750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A3ABA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2650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FE1B5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2150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6B860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1850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00FDC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1850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14893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1850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E0FF9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14100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30B9F9F4"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1539D3FB"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82B98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144324"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60806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2B2F2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6BD0AC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D52D6F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0ECDA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F4516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FE42FD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0D21C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62D4B53D"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2D1562C1" w14:textId="77777777">
        <w:trPr>
          <w:trHeight w:val="515"/>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686107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TOTAL CASH OUT:</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32554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55513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5FDAF5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4413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3DCD0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3913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DEEF5C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3613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58DA7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3613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C2FAF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3613</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221AB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74678</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7066A6AE"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0E4381FE"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87A52E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7CBBBD0"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F10E7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3C5382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0084E9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9BAEA1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B25C6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8FA72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50D0EF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03D46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2AF82F83"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055D2FD3"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EDEB91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CASH FLOW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16FED6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F2F21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59487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3E313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45587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F4365E"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51087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D6B75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46387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744AD46"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51387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B8050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56387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A6035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310322</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21DBB93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130E9266"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007802"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408D412"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1BC8D3C"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82F05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4B26A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15C3FC"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0C57C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8FBD0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540360"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122C15"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6A31C990"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02A22F09" w14:textId="77777777">
        <w:trPr>
          <w:trHeight w:val="515"/>
        </w:trPr>
        <w:tc>
          <w:tcPr>
            <w:tcW w:w="183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131AE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Owner's Salary</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4FC3DE7"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BDF97E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D3D36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862301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DBF78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B4356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71D389"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25,000</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CD193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150000</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064E3DB6"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42D3AE1D" w14:textId="77777777">
        <w:trPr>
          <w:trHeight w:val="515"/>
        </w:trPr>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2F31D6D"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BC9811"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522C13B"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15BD458"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EDFAA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B4B0F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F65364"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0EA04B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C47F3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951D9AA"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 </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541849CA"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r w:rsidR="00864E7B" w:rsidRPr="00EA05C2" w14:paraId="21A5A607" w14:textId="77777777">
        <w:trPr>
          <w:trHeight w:val="530"/>
        </w:trPr>
        <w:tc>
          <w:tcPr>
            <w:tcW w:w="2754" w:type="dxa"/>
            <w:gridSpan w:val="3"/>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CB5F4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 xml:space="preserve">NET CASH FLOW </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142C3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34487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F0537B"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20587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BF5CF1"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26087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45D596D"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21387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3C7633"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26387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8F66EF"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31387</w:t>
            </w:r>
          </w:p>
        </w:tc>
        <w:tc>
          <w:tcPr>
            <w:tcW w:w="91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66CA197" w14:textId="77777777" w:rsidR="00864E7B" w:rsidRPr="00EA05C2" w:rsidRDefault="006C6FA1">
            <w:pPr>
              <w:pStyle w:val="Normal1"/>
              <w:widowControl w:val="0"/>
              <w:pBdr>
                <w:top w:val="nil"/>
                <w:left w:val="nil"/>
                <w:bottom w:val="nil"/>
                <w:right w:val="nil"/>
                <w:between w:val="nil"/>
              </w:pBdr>
              <w:spacing w:line="276" w:lineRule="auto"/>
              <w:jc w:val="left"/>
              <w:rPr>
                <w:lang w:val="en-GB"/>
              </w:rPr>
            </w:pPr>
            <w:r w:rsidRPr="00EA05C2">
              <w:rPr>
                <w:lang w:val="en-GB"/>
              </w:rPr>
              <w:t>160322</w:t>
            </w:r>
          </w:p>
        </w:tc>
        <w:tc>
          <w:tcPr>
            <w:tcW w:w="170" w:type="dxa"/>
            <w:tcBorders>
              <w:top w:val="nil"/>
              <w:left w:val="single" w:sz="8" w:space="0" w:color="000000"/>
              <w:bottom w:val="nil"/>
              <w:right w:val="nil"/>
            </w:tcBorders>
            <w:shd w:val="clear" w:color="auto" w:fill="auto"/>
            <w:tcMar>
              <w:top w:w="100" w:type="dxa"/>
              <w:left w:w="100" w:type="dxa"/>
              <w:bottom w:w="100" w:type="dxa"/>
              <w:right w:w="100" w:type="dxa"/>
            </w:tcMar>
          </w:tcPr>
          <w:p w14:paraId="607FCB43" w14:textId="77777777" w:rsidR="00864E7B" w:rsidRPr="00EA05C2" w:rsidRDefault="00864E7B">
            <w:pPr>
              <w:pStyle w:val="Normal1"/>
              <w:widowControl w:val="0"/>
              <w:pBdr>
                <w:top w:val="nil"/>
                <w:left w:val="nil"/>
                <w:bottom w:val="nil"/>
                <w:right w:val="nil"/>
                <w:between w:val="nil"/>
              </w:pBdr>
              <w:spacing w:line="276" w:lineRule="auto"/>
              <w:jc w:val="left"/>
              <w:rPr>
                <w:lang w:val="en-GB"/>
              </w:rPr>
            </w:pPr>
          </w:p>
        </w:tc>
      </w:tr>
    </w:tbl>
    <w:p w14:paraId="6ADF2877" w14:textId="77777777" w:rsidR="00864E7B" w:rsidRPr="00EA05C2" w:rsidRDefault="00864E7B">
      <w:pPr>
        <w:pStyle w:val="Normal1"/>
        <w:rPr>
          <w:lang w:val="en-GB"/>
        </w:rPr>
      </w:pPr>
    </w:p>
    <w:p w14:paraId="0E2059D7" w14:textId="77777777" w:rsidR="00864E7B" w:rsidRPr="00EA05C2" w:rsidRDefault="006C6FA1">
      <w:pPr>
        <w:pStyle w:val="Heading1"/>
        <w:rPr>
          <w:lang w:val="en-GB"/>
        </w:rPr>
      </w:pPr>
      <w:bookmarkStart w:id="25" w:name="_ixq3e4h8r35v" w:colFirst="0" w:colLast="0"/>
      <w:bookmarkStart w:id="26" w:name="_Toc141121439"/>
      <w:bookmarkEnd w:id="25"/>
      <w:r w:rsidRPr="00EA05C2">
        <w:rPr>
          <w:lang w:val="en-GB"/>
        </w:rPr>
        <w:t>Sustainability</w:t>
      </w:r>
      <w:bookmarkEnd w:id="26"/>
    </w:p>
    <w:p w14:paraId="0A234348" w14:textId="77777777" w:rsidR="00864E7B" w:rsidRPr="00EA05C2" w:rsidRDefault="006C6FA1">
      <w:pPr>
        <w:pStyle w:val="Normal1"/>
        <w:rPr>
          <w:lang w:val="en-GB"/>
        </w:rPr>
      </w:pPr>
      <w:r w:rsidRPr="00EA05C2">
        <w:rPr>
          <w:lang w:val="en-GB"/>
        </w:rPr>
        <w:t xml:space="preserve">The management will focus on the maintenance of sustainability that can help to develop an effective business and meet the goals to provide long-term consequences of the effective action. </w:t>
      </w:r>
      <w:r w:rsidRPr="00EA05C2">
        <w:rPr>
          <w:lang w:val="en-GB"/>
        </w:rPr>
        <w:lastRenderedPageBreak/>
        <w:t>E-learning can promote sustainability to develop the eco-friendly ap</w:t>
      </w:r>
      <w:r w:rsidRPr="00EA05C2">
        <w:rPr>
          <w:lang w:val="en-GB"/>
        </w:rPr>
        <w:t>plicability of learning practices without the use of paper which can help to save environmental resources (</w:t>
      </w:r>
      <w:r w:rsidRPr="00EA05C2">
        <w:rPr>
          <w:color w:val="222222"/>
          <w:highlight w:val="white"/>
          <w:lang w:val="en-GB"/>
        </w:rPr>
        <w:t>Mishra and Tripathi, 2021)</w:t>
      </w:r>
      <w:r w:rsidRPr="00EA05C2">
        <w:rPr>
          <w:lang w:val="en-GB"/>
        </w:rPr>
        <w:t>. It helps to protect nature and helps to conserve natural resources to improve availability and enhances the business imag</w:t>
      </w:r>
      <w:r w:rsidRPr="00EA05C2">
        <w:rPr>
          <w:lang w:val="en-GB"/>
        </w:rPr>
        <w:t>e.</w:t>
      </w:r>
    </w:p>
    <w:p w14:paraId="05D8E126" w14:textId="77777777" w:rsidR="00864E7B" w:rsidRPr="00EA05C2" w:rsidRDefault="006C6FA1">
      <w:pPr>
        <w:pStyle w:val="Heading1"/>
        <w:rPr>
          <w:lang w:val="en-GB"/>
        </w:rPr>
      </w:pPr>
      <w:bookmarkStart w:id="27" w:name="_w3qdwue54txa" w:colFirst="0" w:colLast="0"/>
      <w:bookmarkStart w:id="28" w:name="_Toc141121440"/>
      <w:bookmarkEnd w:id="27"/>
      <w:r w:rsidRPr="00EA05C2">
        <w:rPr>
          <w:lang w:val="en-GB"/>
        </w:rPr>
        <w:t>Conclusion</w:t>
      </w:r>
      <w:bookmarkEnd w:id="28"/>
    </w:p>
    <w:p w14:paraId="6C4226EC" w14:textId="6E35ADE2" w:rsidR="00864E7B" w:rsidRDefault="006C6FA1">
      <w:pPr>
        <w:pStyle w:val="Normal1"/>
        <w:rPr>
          <w:lang w:val="en-GB"/>
        </w:rPr>
      </w:pPr>
      <w:r w:rsidRPr="00EA05C2">
        <w:rPr>
          <w:lang w:val="en-GB"/>
        </w:rPr>
        <w:t xml:space="preserve">Thus, it can be concluded that the application of an effective business plan can help to improve the business operation of </w:t>
      </w:r>
      <w:proofErr w:type="spellStart"/>
      <w:r w:rsidRPr="00EA05C2">
        <w:rPr>
          <w:lang w:val="en-GB"/>
        </w:rPr>
        <w:t>BrainBoosters</w:t>
      </w:r>
      <w:proofErr w:type="spellEnd"/>
      <w:r w:rsidRPr="00EA05C2">
        <w:rPr>
          <w:lang w:val="en-GB"/>
        </w:rPr>
        <w:t>, an e-learning business platform in the U</w:t>
      </w:r>
      <w:r w:rsidR="00DC33DD">
        <w:rPr>
          <w:lang w:val="en-GB"/>
        </w:rPr>
        <w:t>K</w:t>
      </w:r>
      <w:r w:rsidRPr="00EA05C2">
        <w:rPr>
          <w:lang w:val="en-GB"/>
        </w:rPr>
        <w:t xml:space="preserve"> and develop the expansion in future with the more growth poten</w:t>
      </w:r>
      <w:r w:rsidRPr="00EA05C2">
        <w:rPr>
          <w:lang w:val="en-GB"/>
        </w:rPr>
        <w:t>tial.</w:t>
      </w:r>
    </w:p>
    <w:p w14:paraId="2AC8EA54" w14:textId="78D27460" w:rsidR="00DC33DD" w:rsidRDefault="00DC33DD">
      <w:pPr>
        <w:rPr>
          <w:lang w:val="en-GB"/>
        </w:rPr>
      </w:pPr>
      <w:r>
        <w:rPr>
          <w:lang w:val="en-GB"/>
        </w:rPr>
        <w:br w:type="page"/>
      </w:r>
    </w:p>
    <w:p w14:paraId="40DC2DCF" w14:textId="77777777" w:rsidR="00864E7B" w:rsidRPr="00EA05C2" w:rsidRDefault="006C6FA1">
      <w:pPr>
        <w:pStyle w:val="Heading1"/>
        <w:rPr>
          <w:lang w:val="en-GB"/>
        </w:rPr>
      </w:pPr>
      <w:bookmarkStart w:id="29" w:name="_1bx4pbj3ytwo" w:colFirst="0" w:colLast="0"/>
      <w:bookmarkStart w:id="30" w:name="_Toc141121441"/>
      <w:bookmarkEnd w:id="29"/>
      <w:r w:rsidRPr="00EA05C2">
        <w:rPr>
          <w:lang w:val="en-GB"/>
        </w:rPr>
        <w:lastRenderedPageBreak/>
        <w:t>References</w:t>
      </w:r>
      <w:bookmarkEnd w:id="30"/>
    </w:p>
    <w:p w14:paraId="2D667AEB" w14:textId="77777777" w:rsidR="00767680" w:rsidRPr="00EA05C2" w:rsidRDefault="00767680">
      <w:pPr>
        <w:pStyle w:val="Normal1"/>
        <w:rPr>
          <w:color w:val="222222"/>
          <w:highlight w:val="white"/>
          <w:lang w:val="en-GB"/>
        </w:rPr>
      </w:pPr>
      <w:proofErr w:type="spellStart"/>
      <w:r w:rsidRPr="00EA05C2">
        <w:rPr>
          <w:color w:val="222222"/>
          <w:highlight w:val="white"/>
          <w:lang w:val="en-GB"/>
        </w:rPr>
        <w:t>Alier</w:t>
      </w:r>
      <w:proofErr w:type="spellEnd"/>
      <w:r w:rsidRPr="00EA05C2">
        <w:rPr>
          <w:color w:val="222222"/>
          <w:highlight w:val="white"/>
          <w:lang w:val="en-GB"/>
        </w:rPr>
        <w:t xml:space="preserve">, M., </w:t>
      </w:r>
      <w:proofErr w:type="spellStart"/>
      <w:r w:rsidRPr="00EA05C2">
        <w:rPr>
          <w:color w:val="222222"/>
          <w:highlight w:val="white"/>
          <w:lang w:val="en-GB"/>
        </w:rPr>
        <w:t>Casañ</w:t>
      </w:r>
      <w:proofErr w:type="spellEnd"/>
      <w:r w:rsidRPr="00EA05C2">
        <w:rPr>
          <w:color w:val="222222"/>
          <w:highlight w:val="white"/>
          <w:lang w:val="en-GB"/>
        </w:rPr>
        <w:t xml:space="preserve"> Guerrero, M.J., </w:t>
      </w:r>
      <w:proofErr w:type="spellStart"/>
      <w:r w:rsidRPr="00EA05C2">
        <w:rPr>
          <w:color w:val="222222"/>
          <w:highlight w:val="white"/>
          <w:lang w:val="en-GB"/>
        </w:rPr>
        <w:t>Amo</w:t>
      </w:r>
      <w:proofErr w:type="spellEnd"/>
      <w:r w:rsidRPr="00EA05C2">
        <w:rPr>
          <w:color w:val="222222"/>
          <w:highlight w:val="white"/>
          <w:lang w:val="en-GB"/>
        </w:rPr>
        <w:t xml:space="preserve">, D., Severance, C. and Fonseca, D., 2021. Privacy and e-learning: A pending task. </w:t>
      </w:r>
      <w:r w:rsidRPr="00EA05C2">
        <w:rPr>
          <w:i/>
          <w:color w:val="222222"/>
          <w:highlight w:val="white"/>
          <w:lang w:val="en-GB"/>
        </w:rPr>
        <w:t>Sustainability</w:t>
      </w:r>
      <w:r w:rsidRPr="00EA05C2">
        <w:rPr>
          <w:color w:val="222222"/>
          <w:highlight w:val="white"/>
          <w:lang w:val="en-GB"/>
        </w:rPr>
        <w:t xml:space="preserve">, </w:t>
      </w:r>
      <w:r w:rsidRPr="00EA05C2">
        <w:rPr>
          <w:i/>
          <w:color w:val="222222"/>
          <w:highlight w:val="white"/>
          <w:lang w:val="en-GB"/>
        </w:rPr>
        <w:t>13</w:t>
      </w:r>
      <w:r w:rsidRPr="00EA05C2">
        <w:rPr>
          <w:color w:val="222222"/>
          <w:highlight w:val="white"/>
          <w:lang w:val="en-GB"/>
        </w:rPr>
        <w:t>(16), p.9206.</w:t>
      </w:r>
    </w:p>
    <w:p w14:paraId="4F866203" w14:textId="77777777" w:rsidR="00767680" w:rsidRPr="00EA05C2" w:rsidRDefault="00767680">
      <w:pPr>
        <w:pStyle w:val="Normal1"/>
        <w:rPr>
          <w:color w:val="222222"/>
          <w:highlight w:val="white"/>
          <w:lang w:val="en-GB"/>
        </w:rPr>
      </w:pPr>
      <w:proofErr w:type="spellStart"/>
      <w:r w:rsidRPr="00EA05C2">
        <w:rPr>
          <w:color w:val="222222"/>
          <w:highlight w:val="white"/>
          <w:lang w:val="en-GB"/>
        </w:rPr>
        <w:t>Alseelawi</w:t>
      </w:r>
      <w:proofErr w:type="spellEnd"/>
      <w:r w:rsidRPr="00EA05C2">
        <w:rPr>
          <w:color w:val="222222"/>
          <w:highlight w:val="white"/>
          <w:lang w:val="en-GB"/>
        </w:rPr>
        <w:t xml:space="preserve">, N.S., Adnan, E.K., </w:t>
      </w:r>
      <w:proofErr w:type="spellStart"/>
      <w:r w:rsidRPr="00EA05C2">
        <w:rPr>
          <w:color w:val="222222"/>
          <w:highlight w:val="white"/>
          <w:lang w:val="en-GB"/>
        </w:rPr>
        <w:t>Hazim</w:t>
      </w:r>
      <w:proofErr w:type="spellEnd"/>
      <w:r w:rsidRPr="00EA05C2">
        <w:rPr>
          <w:color w:val="222222"/>
          <w:highlight w:val="white"/>
          <w:lang w:val="en-GB"/>
        </w:rPr>
        <w:t xml:space="preserve">, H.T., </w:t>
      </w:r>
      <w:proofErr w:type="spellStart"/>
      <w:r w:rsidRPr="00EA05C2">
        <w:rPr>
          <w:color w:val="222222"/>
          <w:highlight w:val="white"/>
          <w:lang w:val="en-GB"/>
        </w:rPr>
        <w:t>Alrikabi</w:t>
      </w:r>
      <w:proofErr w:type="spellEnd"/>
      <w:r w:rsidRPr="00EA05C2">
        <w:rPr>
          <w:color w:val="222222"/>
          <w:highlight w:val="white"/>
          <w:lang w:val="en-GB"/>
        </w:rPr>
        <w:t>, H. and Nasser, K., 2020. Design and implementation of an e-learning platform using N-TIER architecture.</w:t>
      </w:r>
    </w:p>
    <w:p w14:paraId="716AE25B" w14:textId="77777777" w:rsidR="00767680" w:rsidRPr="00EA05C2" w:rsidRDefault="00767680">
      <w:pPr>
        <w:pStyle w:val="Normal1"/>
        <w:rPr>
          <w:color w:val="222222"/>
          <w:highlight w:val="white"/>
          <w:lang w:val="en-GB"/>
        </w:rPr>
      </w:pPr>
      <w:proofErr w:type="spellStart"/>
      <w:r w:rsidRPr="00EA05C2">
        <w:rPr>
          <w:color w:val="222222"/>
          <w:highlight w:val="white"/>
          <w:lang w:val="en-GB"/>
        </w:rPr>
        <w:t>Altameemi</w:t>
      </w:r>
      <w:proofErr w:type="spellEnd"/>
      <w:r w:rsidRPr="00EA05C2">
        <w:rPr>
          <w:color w:val="222222"/>
          <w:highlight w:val="white"/>
          <w:lang w:val="en-GB"/>
        </w:rPr>
        <w:t>, A.F. and Al-</w:t>
      </w:r>
      <w:proofErr w:type="spellStart"/>
      <w:r w:rsidRPr="00EA05C2">
        <w:rPr>
          <w:color w:val="222222"/>
          <w:highlight w:val="white"/>
          <w:lang w:val="en-GB"/>
        </w:rPr>
        <w:t>Slehat</w:t>
      </w:r>
      <w:proofErr w:type="spellEnd"/>
      <w:r w:rsidRPr="00EA05C2">
        <w:rPr>
          <w:color w:val="222222"/>
          <w:highlight w:val="white"/>
          <w:lang w:val="en-GB"/>
        </w:rPr>
        <w:t xml:space="preserve">, Z.A.F., 2021. Exploring the students’ </w:t>
      </w:r>
      <w:proofErr w:type="spellStart"/>
      <w:r w:rsidRPr="00EA05C2">
        <w:rPr>
          <w:color w:val="222222"/>
          <w:highlight w:val="white"/>
          <w:lang w:val="en-GB"/>
        </w:rPr>
        <w:t>behavior</w:t>
      </w:r>
      <w:proofErr w:type="spellEnd"/>
      <w:r w:rsidRPr="00EA05C2">
        <w:rPr>
          <w:color w:val="222222"/>
          <w:highlight w:val="white"/>
          <w:lang w:val="en-GB"/>
        </w:rPr>
        <w:t xml:space="preserve"> intentions to adopt e-learning technology: A survey study based on COVID-19 crisis. </w:t>
      </w:r>
      <w:r w:rsidRPr="00EA05C2">
        <w:rPr>
          <w:i/>
          <w:color w:val="222222"/>
          <w:highlight w:val="white"/>
          <w:lang w:val="en-GB"/>
        </w:rPr>
        <w:t>International Journal of Business and Management</w:t>
      </w:r>
      <w:r w:rsidRPr="00EA05C2">
        <w:rPr>
          <w:color w:val="222222"/>
          <w:highlight w:val="white"/>
          <w:lang w:val="en-GB"/>
        </w:rPr>
        <w:t xml:space="preserve">, </w:t>
      </w:r>
      <w:r w:rsidRPr="00EA05C2">
        <w:rPr>
          <w:i/>
          <w:color w:val="222222"/>
          <w:highlight w:val="white"/>
          <w:lang w:val="en-GB"/>
        </w:rPr>
        <w:t>16</w:t>
      </w:r>
      <w:r w:rsidRPr="00EA05C2">
        <w:rPr>
          <w:color w:val="222222"/>
          <w:highlight w:val="white"/>
          <w:lang w:val="en-GB"/>
        </w:rPr>
        <w:t>(6), pp.31-41.</w:t>
      </w:r>
    </w:p>
    <w:p w14:paraId="2C7AB206" w14:textId="77777777" w:rsidR="00767680" w:rsidRPr="00EA05C2" w:rsidRDefault="00767680">
      <w:pPr>
        <w:pStyle w:val="Normal1"/>
        <w:rPr>
          <w:color w:val="222222"/>
          <w:highlight w:val="white"/>
          <w:lang w:val="en-GB"/>
        </w:rPr>
      </w:pPr>
      <w:r w:rsidRPr="00EA05C2">
        <w:rPr>
          <w:color w:val="222222"/>
          <w:highlight w:val="white"/>
          <w:lang w:val="en-GB"/>
        </w:rPr>
        <w:t xml:space="preserve">Bergmann, T. and </w:t>
      </w:r>
      <w:proofErr w:type="spellStart"/>
      <w:r w:rsidRPr="00EA05C2">
        <w:rPr>
          <w:color w:val="222222"/>
          <w:highlight w:val="white"/>
          <w:lang w:val="en-GB"/>
        </w:rPr>
        <w:t>Utikal</w:t>
      </w:r>
      <w:proofErr w:type="spellEnd"/>
      <w:r w:rsidRPr="00EA05C2">
        <w:rPr>
          <w:color w:val="222222"/>
          <w:highlight w:val="white"/>
          <w:lang w:val="en-GB"/>
        </w:rPr>
        <w:t xml:space="preserve">, H., 2021. How to support start-ups in developing a sustainable business model: The case of an </w:t>
      </w:r>
      <w:proofErr w:type="spellStart"/>
      <w:r w:rsidRPr="00EA05C2">
        <w:rPr>
          <w:color w:val="222222"/>
          <w:highlight w:val="white"/>
          <w:lang w:val="en-GB"/>
        </w:rPr>
        <w:t>european</w:t>
      </w:r>
      <w:proofErr w:type="spellEnd"/>
      <w:r w:rsidRPr="00EA05C2">
        <w:rPr>
          <w:color w:val="222222"/>
          <w:highlight w:val="white"/>
          <w:lang w:val="en-GB"/>
        </w:rPr>
        <w:t xml:space="preserve"> social impact accelerator. </w:t>
      </w:r>
      <w:r w:rsidRPr="00EA05C2">
        <w:rPr>
          <w:i/>
          <w:color w:val="222222"/>
          <w:highlight w:val="white"/>
          <w:lang w:val="en-GB"/>
        </w:rPr>
        <w:t>Sustainability</w:t>
      </w:r>
      <w:r w:rsidRPr="00EA05C2">
        <w:rPr>
          <w:color w:val="222222"/>
          <w:highlight w:val="white"/>
          <w:lang w:val="en-GB"/>
        </w:rPr>
        <w:t xml:space="preserve">, </w:t>
      </w:r>
      <w:r w:rsidRPr="00EA05C2">
        <w:rPr>
          <w:i/>
          <w:color w:val="222222"/>
          <w:highlight w:val="white"/>
          <w:lang w:val="en-GB"/>
        </w:rPr>
        <w:t>13</w:t>
      </w:r>
      <w:r w:rsidRPr="00EA05C2">
        <w:rPr>
          <w:color w:val="222222"/>
          <w:highlight w:val="white"/>
          <w:lang w:val="en-GB"/>
        </w:rPr>
        <w:t>(6), p.3337.</w:t>
      </w:r>
    </w:p>
    <w:p w14:paraId="7A0C587B" w14:textId="77777777" w:rsidR="00767680" w:rsidRPr="00EA05C2" w:rsidRDefault="00767680">
      <w:pPr>
        <w:pStyle w:val="Normal1"/>
        <w:rPr>
          <w:color w:val="222222"/>
          <w:highlight w:val="white"/>
          <w:lang w:val="en-GB"/>
        </w:rPr>
      </w:pPr>
      <w:r w:rsidRPr="00EA05C2">
        <w:rPr>
          <w:color w:val="222222"/>
          <w:highlight w:val="white"/>
          <w:lang w:val="en-GB"/>
        </w:rPr>
        <w:t xml:space="preserve">Chopra, G., Madan, P., </w:t>
      </w:r>
      <w:proofErr w:type="spellStart"/>
      <w:r w:rsidRPr="00EA05C2">
        <w:rPr>
          <w:color w:val="222222"/>
          <w:highlight w:val="white"/>
          <w:lang w:val="en-GB"/>
        </w:rPr>
        <w:t>Jaisingh</w:t>
      </w:r>
      <w:proofErr w:type="spellEnd"/>
      <w:r w:rsidRPr="00EA05C2">
        <w:rPr>
          <w:color w:val="222222"/>
          <w:highlight w:val="white"/>
          <w:lang w:val="en-GB"/>
        </w:rPr>
        <w:t xml:space="preserve">, P. and Bhaskar, P., 2019. Effectiveness of e-learning portal from students’ perspective: A structural equation model (SEM) approach. </w:t>
      </w:r>
      <w:r w:rsidRPr="00EA05C2">
        <w:rPr>
          <w:i/>
          <w:color w:val="222222"/>
          <w:highlight w:val="white"/>
          <w:lang w:val="en-GB"/>
        </w:rPr>
        <w:t>Interactive Technology and Smart Education</w:t>
      </w:r>
      <w:r w:rsidRPr="00EA05C2">
        <w:rPr>
          <w:color w:val="222222"/>
          <w:highlight w:val="white"/>
          <w:lang w:val="en-GB"/>
        </w:rPr>
        <w:t xml:space="preserve">, </w:t>
      </w:r>
      <w:r w:rsidRPr="00EA05C2">
        <w:rPr>
          <w:i/>
          <w:color w:val="222222"/>
          <w:highlight w:val="white"/>
          <w:lang w:val="en-GB"/>
        </w:rPr>
        <w:t>16</w:t>
      </w:r>
      <w:r w:rsidRPr="00EA05C2">
        <w:rPr>
          <w:color w:val="222222"/>
          <w:highlight w:val="white"/>
          <w:lang w:val="en-GB"/>
        </w:rPr>
        <w:t>(2), pp.94-116.</w:t>
      </w:r>
    </w:p>
    <w:p w14:paraId="46AB71C0" w14:textId="77777777" w:rsidR="00767680" w:rsidRPr="00EA05C2" w:rsidRDefault="00767680">
      <w:pPr>
        <w:pStyle w:val="Normal1"/>
        <w:rPr>
          <w:color w:val="222222"/>
          <w:highlight w:val="white"/>
          <w:lang w:val="en-GB"/>
        </w:rPr>
      </w:pPr>
      <w:r w:rsidRPr="00EA05C2">
        <w:rPr>
          <w:color w:val="222222"/>
          <w:highlight w:val="white"/>
          <w:lang w:val="en-GB"/>
        </w:rPr>
        <w:t xml:space="preserve">Cornejo-Velazquez, E., Clavel-Maqueda, M., Perez-Lopez-Portillo, H. and </w:t>
      </w:r>
      <w:proofErr w:type="spellStart"/>
      <w:r w:rsidRPr="00EA05C2">
        <w:rPr>
          <w:color w:val="222222"/>
          <w:highlight w:val="white"/>
          <w:lang w:val="en-GB"/>
        </w:rPr>
        <w:t>Lyubimova</w:t>
      </w:r>
      <w:proofErr w:type="spellEnd"/>
      <w:r w:rsidRPr="00EA05C2">
        <w:rPr>
          <w:color w:val="222222"/>
          <w:highlight w:val="white"/>
          <w:lang w:val="en-GB"/>
        </w:rPr>
        <w:t xml:space="preserve">, E., 2020. Business Model of Learning Platforms in Sharing Economy. </w:t>
      </w:r>
      <w:r w:rsidRPr="00EA05C2">
        <w:rPr>
          <w:i/>
          <w:color w:val="222222"/>
          <w:highlight w:val="white"/>
          <w:lang w:val="en-GB"/>
        </w:rPr>
        <w:t>Electronic Journal of e-Learning</w:t>
      </w:r>
      <w:r w:rsidRPr="00EA05C2">
        <w:rPr>
          <w:color w:val="222222"/>
          <w:highlight w:val="white"/>
          <w:lang w:val="en-GB"/>
        </w:rPr>
        <w:t xml:space="preserve">, </w:t>
      </w:r>
      <w:r w:rsidRPr="00EA05C2">
        <w:rPr>
          <w:i/>
          <w:color w:val="222222"/>
          <w:highlight w:val="white"/>
          <w:lang w:val="en-GB"/>
        </w:rPr>
        <w:t>18</w:t>
      </w:r>
      <w:r w:rsidRPr="00EA05C2">
        <w:rPr>
          <w:color w:val="222222"/>
          <w:highlight w:val="white"/>
          <w:lang w:val="en-GB"/>
        </w:rPr>
        <w:t>(1), pp.102-113.</w:t>
      </w:r>
    </w:p>
    <w:p w14:paraId="3A37B163" w14:textId="77777777" w:rsidR="00767680" w:rsidRPr="00EA05C2" w:rsidRDefault="00767680">
      <w:pPr>
        <w:pStyle w:val="Normal1"/>
        <w:rPr>
          <w:color w:val="222222"/>
          <w:highlight w:val="white"/>
          <w:lang w:val="en-GB"/>
        </w:rPr>
      </w:pPr>
      <w:r w:rsidRPr="00EA05C2">
        <w:rPr>
          <w:color w:val="222222"/>
          <w:highlight w:val="white"/>
          <w:lang w:val="en-GB"/>
        </w:rPr>
        <w:t xml:space="preserve">Matthew, U.O., </w:t>
      </w:r>
      <w:proofErr w:type="spellStart"/>
      <w:r w:rsidRPr="00EA05C2">
        <w:rPr>
          <w:color w:val="222222"/>
          <w:highlight w:val="white"/>
          <w:lang w:val="en-GB"/>
        </w:rPr>
        <w:t>Kazaure</w:t>
      </w:r>
      <w:proofErr w:type="spellEnd"/>
      <w:r w:rsidRPr="00EA05C2">
        <w:rPr>
          <w:color w:val="222222"/>
          <w:highlight w:val="white"/>
          <w:lang w:val="en-GB"/>
        </w:rPr>
        <w:t xml:space="preserve">, J.S. and Okafor, N.U., 2021. Contemporary development in E-Learning education, cloud computing technology &amp; internet of things. </w:t>
      </w:r>
      <w:proofErr w:type="gramStart"/>
      <w:r w:rsidRPr="00EA05C2">
        <w:rPr>
          <w:i/>
          <w:color w:val="222222"/>
          <w:highlight w:val="white"/>
          <w:lang w:val="en-GB"/>
        </w:rPr>
        <w:t>EAI Endorsed Transactions on Cloud Systems</w:t>
      </w:r>
      <w:r w:rsidRPr="00EA05C2">
        <w:rPr>
          <w:color w:val="222222"/>
          <w:highlight w:val="white"/>
          <w:lang w:val="en-GB"/>
        </w:rPr>
        <w:t xml:space="preserve">, </w:t>
      </w:r>
      <w:r w:rsidRPr="00EA05C2">
        <w:rPr>
          <w:i/>
          <w:color w:val="222222"/>
          <w:highlight w:val="white"/>
          <w:lang w:val="en-GB"/>
        </w:rPr>
        <w:t>7</w:t>
      </w:r>
      <w:r w:rsidRPr="00EA05C2">
        <w:rPr>
          <w:color w:val="222222"/>
          <w:highlight w:val="white"/>
          <w:lang w:val="en-GB"/>
        </w:rPr>
        <w:t>(20), pp.e3-e3.</w:t>
      </w:r>
      <w:proofErr w:type="gramEnd"/>
    </w:p>
    <w:p w14:paraId="059CE641" w14:textId="77777777" w:rsidR="00767680" w:rsidRPr="00EA05C2" w:rsidRDefault="00767680">
      <w:pPr>
        <w:pStyle w:val="Normal1"/>
        <w:rPr>
          <w:color w:val="222222"/>
          <w:highlight w:val="white"/>
          <w:lang w:val="en-GB"/>
        </w:rPr>
      </w:pPr>
      <w:r w:rsidRPr="00EA05C2">
        <w:rPr>
          <w:color w:val="222222"/>
          <w:highlight w:val="white"/>
          <w:lang w:val="en-GB"/>
        </w:rPr>
        <w:t xml:space="preserve">Mishra, S. and Tripathi, A.R., 2021. AI business model: an integrative business approach. </w:t>
      </w:r>
      <w:r w:rsidRPr="00EA05C2">
        <w:rPr>
          <w:i/>
          <w:color w:val="222222"/>
          <w:highlight w:val="white"/>
          <w:lang w:val="en-GB"/>
        </w:rPr>
        <w:t>Journal of Innovation and Entrepreneurship</w:t>
      </w:r>
      <w:r w:rsidRPr="00EA05C2">
        <w:rPr>
          <w:color w:val="222222"/>
          <w:highlight w:val="white"/>
          <w:lang w:val="en-GB"/>
        </w:rPr>
        <w:t xml:space="preserve">, </w:t>
      </w:r>
      <w:r w:rsidRPr="00EA05C2">
        <w:rPr>
          <w:i/>
          <w:color w:val="222222"/>
          <w:highlight w:val="white"/>
          <w:lang w:val="en-GB"/>
        </w:rPr>
        <w:t>10</w:t>
      </w:r>
      <w:r w:rsidRPr="00EA05C2">
        <w:rPr>
          <w:color w:val="222222"/>
          <w:highlight w:val="white"/>
          <w:lang w:val="en-GB"/>
        </w:rPr>
        <w:t>(1), p.18.</w:t>
      </w:r>
    </w:p>
    <w:p w14:paraId="6F3A036F" w14:textId="77777777" w:rsidR="00767680" w:rsidRPr="00EA05C2" w:rsidRDefault="00767680">
      <w:pPr>
        <w:pStyle w:val="Normal1"/>
        <w:rPr>
          <w:color w:val="222222"/>
          <w:highlight w:val="white"/>
          <w:lang w:val="en-GB"/>
        </w:rPr>
      </w:pPr>
      <w:proofErr w:type="spellStart"/>
      <w:r w:rsidRPr="00EA05C2">
        <w:rPr>
          <w:color w:val="222222"/>
          <w:highlight w:val="white"/>
          <w:lang w:val="en-GB"/>
        </w:rPr>
        <w:t>Rahayu</w:t>
      </w:r>
      <w:proofErr w:type="spellEnd"/>
      <w:r w:rsidRPr="00EA05C2">
        <w:rPr>
          <w:color w:val="222222"/>
          <w:highlight w:val="white"/>
          <w:lang w:val="en-GB"/>
        </w:rPr>
        <w:t xml:space="preserve">, M.K.P., 2019, October. Barriers to use e-learning platform in Indonesia Higher Education: Factors related to people and organization. In </w:t>
      </w:r>
      <w:r w:rsidRPr="00EA05C2">
        <w:rPr>
          <w:i/>
          <w:color w:val="222222"/>
          <w:highlight w:val="white"/>
          <w:lang w:val="en-GB"/>
        </w:rPr>
        <w:t>2019 International Conference on Organizational Innovation (ICOI 2019)</w:t>
      </w:r>
      <w:r w:rsidRPr="00EA05C2">
        <w:rPr>
          <w:color w:val="222222"/>
          <w:highlight w:val="white"/>
          <w:lang w:val="en-GB"/>
        </w:rPr>
        <w:t xml:space="preserve"> (pp. 475-479). Atlantis Press.</w:t>
      </w:r>
    </w:p>
    <w:p w14:paraId="1FA29F87" w14:textId="77777777" w:rsidR="00767680" w:rsidRPr="00EA05C2" w:rsidRDefault="00767680">
      <w:pPr>
        <w:pStyle w:val="Normal1"/>
        <w:rPr>
          <w:color w:val="222222"/>
          <w:highlight w:val="white"/>
          <w:lang w:val="en-GB"/>
        </w:rPr>
      </w:pPr>
      <w:proofErr w:type="spellStart"/>
      <w:r w:rsidRPr="00EA05C2">
        <w:rPr>
          <w:color w:val="222222"/>
          <w:highlight w:val="white"/>
          <w:lang w:val="en-GB"/>
        </w:rPr>
        <w:t>Rakic</w:t>
      </w:r>
      <w:proofErr w:type="spellEnd"/>
      <w:r w:rsidRPr="00EA05C2">
        <w:rPr>
          <w:color w:val="222222"/>
          <w:highlight w:val="white"/>
          <w:lang w:val="en-GB"/>
        </w:rPr>
        <w:t xml:space="preserve">, S., Tasic, N., Marjanovic, U., </w:t>
      </w:r>
      <w:proofErr w:type="spellStart"/>
      <w:r w:rsidRPr="00EA05C2">
        <w:rPr>
          <w:color w:val="222222"/>
          <w:highlight w:val="white"/>
          <w:lang w:val="en-GB"/>
        </w:rPr>
        <w:t>Softic</w:t>
      </w:r>
      <w:proofErr w:type="spellEnd"/>
      <w:r w:rsidRPr="00EA05C2">
        <w:rPr>
          <w:color w:val="222222"/>
          <w:highlight w:val="white"/>
          <w:lang w:val="en-GB"/>
        </w:rPr>
        <w:t xml:space="preserve">, S., </w:t>
      </w:r>
      <w:proofErr w:type="spellStart"/>
      <w:r w:rsidRPr="00EA05C2">
        <w:rPr>
          <w:color w:val="222222"/>
          <w:highlight w:val="white"/>
          <w:lang w:val="en-GB"/>
        </w:rPr>
        <w:t>Lüftenegger</w:t>
      </w:r>
      <w:proofErr w:type="spellEnd"/>
      <w:r w:rsidRPr="00EA05C2">
        <w:rPr>
          <w:color w:val="222222"/>
          <w:highlight w:val="white"/>
          <w:lang w:val="en-GB"/>
        </w:rPr>
        <w:t xml:space="preserve">, E. and </w:t>
      </w:r>
      <w:proofErr w:type="spellStart"/>
      <w:r w:rsidRPr="00EA05C2">
        <w:rPr>
          <w:color w:val="222222"/>
          <w:highlight w:val="white"/>
          <w:lang w:val="en-GB"/>
        </w:rPr>
        <w:t>Turcin</w:t>
      </w:r>
      <w:proofErr w:type="spellEnd"/>
      <w:r w:rsidRPr="00EA05C2">
        <w:rPr>
          <w:color w:val="222222"/>
          <w:highlight w:val="white"/>
          <w:lang w:val="en-GB"/>
        </w:rPr>
        <w:t xml:space="preserve">, I., 2020. Student Performance on an E-Learning Platform: Mixed Method Approach. </w:t>
      </w:r>
      <w:r w:rsidRPr="00EA05C2">
        <w:rPr>
          <w:i/>
          <w:color w:val="222222"/>
          <w:highlight w:val="white"/>
          <w:lang w:val="en-GB"/>
        </w:rPr>
        <w:t>International Journal of Emerging Technologies in Learning</w:t>
      </w:r>
      <w:r w:rsidRPr="00EA05C2">
        <w:rPr>
          <w:color w:val="222222"/>
          <w:highlight w:val="white"/>
          <w:lang w:val="en-GB"/>
        </w:rPr>
        <w:t xml:space="preserve">, </w:t>
      </w:r>
      <w:r w:rsidRPr="00EA05C2">
        <w:rPr>
          <w:i/>
          <w:color w:val="222222"/>
          <w:highlight w:val="white"/>
          <w:lang w:val="en-GB"/>
        </w:rPr>
        <w:t>15</w:t>
      </w:r>
      <w:r w:rsidRPr="00EA05C2">
        <w:rPr>
          <w:color w:val="222222"/>
          <w:highlight w:val="white"/>
          <w:lang w:val="en-GB"/>
        </w:rPr>
        <w:t>(2).</w:t>
      </w:r>
    </w:p>
    <w:p w14:paraId="3CCECE97" w14:textId="77777777" w:rsidR="00767680" w:rsidRPr="00EA05C2" w:rsidRDefault="00767680">
      <w:pPr>
        <w:pStyle w:val="Normal1"/>
        <w:rPr>
          <w:color w:val="222222"/>
          <w:highlight w:val="white"/>
          <w:lang w:val="en-GB"/>
        </w:rPr>
      </w:pPr>
      <w:r w:rsidRPr="00EA05C2">
        <w:rPr>
          <w:color w:val="222222"/>
          <w:highlight w:val="white"/>
          <w:lang w:val="en-GB"/>
        </w:rPr>
        <w:t xml:space="preserve">Shahzad, A., Hassan, R., </w:t>
      </w:r>
      <w:proofErr w:type="spellStart"/>
      <w:r w:rsidRPr="00EA05C2">
        <w:rPr>
          <w:color w:val="222222"/>
          <w:highlight w:val="white"/>
          <w:lang w:val="en-GB"/>
        </w:rPr>
        <w:t>Aremu</w:t>
      </w:r>
      <w:proofErr w:type="spellEnd"/>
      <w:r w:rsidRPr="00EA05C2">
        <w:rPr>
          <w:color w:val="222222"/>
          <w:highlight w:val="white"/>
          <w:lang w:val="en-GB"/>
        </w:rPr>
        <w:t xml:space="preserve">, A.Y., Hussain, A. and Lodhi, R.N., 2021. Effects of COVID-19 in E-learning on higher education institution students: the group comparison between male and female. </w:t>
      </w:r>
      <w:r w:rsidRPr="00EA05C2">
        <w:rPr>
          <w:i/>
          <w:color w:val="222222"/>
          <w:highlight w:val="white"/>
          <w:lang w:val="en-GB"/>
        </w:rPr>
        <w:t>Quality &amp; quantity</w:t>
      </w:r>
      <w:r w:rsidRPr="00EA05C2">
        <w:rPr>
          <w:color w:val="222222"/>
          <w:highlight w:val="white"/>
          <w:lang w:val="en-GB"/>
        </w:rPr>
        <w:t xml:space="preserve">, </w:t>
      </w:r>
      <w:r w:rsidRPr="00EA05C2">
        <w:rPr>
          <w:i/>
          <w:color w:val="222222"/>
          <w:highlight w:val="white"/>
          <w:lang w:val="en-GB"/>
        </w:rPr>
        <w:t>55</w:t>
      </w:r>
      <w:r w:rsidRPr="00EA05C2">
        <w:rPr>
          <w:color w:val="222222"/>
          <w:highlight w:val="white"/>
          <w:lang w:val="en-GB"/>
        </w:rPr>
        <w:t>, pp.805-826.</w:t>
      </w:r>
    </w:p>
    <w:p w14:paraId="64D85ACF" w14:textId="77777777" w:rsidR="00767680" w:rsidRPr="00EA05C2" w:rsidRDefault="00767680">
      <w:pPr>
        <w:pStyle w:val="Normal1"/>
        <w:rPr>
          <w:color w:val="222222"/>
          <w:highlight w:val="white"/>
          <w:lang w:val="en-GB"/>
        </w:rPr>
      </w:pPr>
      <w:proofErr w:type="spellStart"/>
      <w:r w:rsidRPr="00EA05C2">
        <w:rPr>
          <w:color w:val="222222"/>
          <w:highlight w:val="white"/>
          <w:lang w:val="en-GB"/>
        </w:rPr>
        <w:lastRenderedPageBreak/>
        <w:t>Shurygin</w:t>
      </w:r>
      <w:proofErr w:type="spellEnd"/>
      <w:r w:rsidRPr="00EA05C2">
        <w:rPr>
          <w:color w:val="222222"/>
          <w:highlight w:val="white"/>
          <w:lang w:val="en-GB"/>
        </w:rPr>
        <w:t xml:space="preserve">, V., </w:t>
      </w:r>
      <w:proofErr w:type="spellStart"/>
      <w:r w:rsidRPr="00EA05C2">
        <w:rPr>
          <w:color w:val="222222"/>
          <w:highlight w:val="white"/>
          <w:lang w:val="en-GB"/>
        </w:rPr>
        <w:t>Saenko</w:t>
      </w:r>
      <w:proofErr w:type="spellEnd"/>
      <w:r w:rsidRPr="00EA05C2">
        <w:rPr>
          <w:color w:val="222222"/>
          <w:highlight w:val="white"/>
          <w:lang w:val="en-GB"/>
        </w:rPr>
        <w:t xml:space="preserve">, N., </w:t>
      </w:r>
      <w:proofErr w:type="spellStart"/>
      <w:r w:rsidRPr="00EA05C2">
        <w:rPr>
          <w:color w:val="222222"/>
          <w:highlight w:val="white"/>
          <w:lang w:val="en-GB"/>
        </w:rPr>
        <w:t>Zekiy</w:t>
      </w:r>
      <w:proofErr w:type="spellEnd"/>
      <w:r w:rsidRPr="00EA05C2">
        <w:rPr>
          <w:color w:val="222222"/>
          <w:highlight w:val="white"/>
          <w:lang w:val="en-GB"/>
        </w:rPr>
        <w:t xml:space="preserve">, A., </w:t>
      </w:r>
      <w:proofErr w:type="spellStart"/>
      <w:r w:rsidRPr="00EA05C2">
        <w:rPr>
          <w:color w:val="222222"/>
          <w:highlight w:val="white"/>
          <w:lang w:val="en-GB"/>
        </w:rPr>
        <w:t>Klochko</w:t>
      </w:r>
      <w:proofErr w:type="spellEnd"/>
      <w:r w:rsidRPr="00EA05C2">
        <w:rPr>
          <w:color w:val="222222"/>
          <w:highlight w:val="white"/>
          <w:lang w:val="en-GB"/>
        </w:rPr>
        <w:t xml:space="preserve">, E. and </w:t>
      </w:r>
      <w:proofErr w:type="spellStart"/>
      <w:r w:rsidRPr="00EA05C2">
        <w:rPr>
          <w:color w:val="222222"/>
          <w:highlight w:val="white"/>
          <w:lang w:val="en-GB"/>
        </w:rPr>
        <w:t>Kulapov</w:t>
      </w:r>
      <w:proofErr w:type="spellEnd"/>
      <w:r w:rsidRPr="00EA05C2">
        <w:rPr>
          <w:color w:val="222222"/>
          <w:highlight w:val="white"/>
          <w:lang w:val="en-GB"/>
        </w:rPr>
        <w:t xml:space="preserve">, M., 2021. Learning management systems in academic and corporate distance education. </w:t>
      </w:r>
      <w:r w:rsidRPr="00EA05C2">
        <w:rPr>
          <w:i/>
          <w:color w:val="222222"/>
          <w:highlight w:val="white"/>
          <w:lang w:val="en-GB"/>
        </w:rPr>
        <w:t>International Journal of Emerging Technologies in Learning (</w:t>
      </w:r>
      <w:proofErr w:type="spellStart"/>
      <w:r w:rsidRPr="00EA05C2">
        <w:rPr>
          <w:i/>
          <w:color w:val="222222"/>
          <w:highlight w:val="white"/>
          <w:lang w:val="en-GB"/>
        </w:rPr>
        <w:t>iJET</w:t>
      </w:r>
      <w:proofErr w:type="spellEnd"/>
      <w:r w:rsidRPr="00EA05C2">
        <w:rPr>
          <w:i/>
          <w:color w:val="222222"/>
          <w:highlight w:val="white"/>
          <w:lang w:val="en-GB"/>
        </w:rPr>
        <w:t>)</w:t>
      </w:r>
      <w:r w:rsidRPr="00EA05C2">
        <w:rPr>
          <w:color w:val="222222"/>
          <w:highlight w:val="white"/>
          <w:lang w:val="en-GB"/>
        </w:rPr>
        <w:t xml:space="preserve">, </w:t>
      </w:r>
      <w:r w:rsidRPr="00EA05C2">
        <w:rPr>
          <w:i/>
          <w:color w:val="222222"/>
          <w:highlight w:val="white"/>
          <w:lang w:val="en-GB"/>
        </w:rPr>
        <w:t>16</w:t>
      </w:r>
      <w:r w:rsidRPr="00EA05C2">
        <w:rPr>
          <w:color w:val="222222"/>
          <w:highlight w:val="white"/>
          <w:lang w:val="en-GB"/>
        </w:rPr>
        <w:t>(11), pp.121-139.</w:t>
      </w:r>
    </w:p>
    <w:p w14:paraId="5B209CE0" w14:textId="77777777" w:rsidR="00767680" w:rsidRPr="00EA05C2" w:rsidRDefault="00767680">
      <w:pPr>
        <w:pStyle w:val="Normal1"/>
        <w:rPr>
          <w:color w:val="222222"/>
          <w:highlight w:val="white"/>
          <w:lang w:val="en-GB"/>
        </w:rPr>
      </w:pPr>
      <w:proofErr w:type="spellStart"/>
      <w:r w:rsidRPr="00EA05C2">
        <w:rPr>
          <w:color w:val="222222"/>
          <w:highlight w:val="white"/>
          <w:lang w:val="en-GB"/>
        </w:rPr>
        <w:t>Stecuła</w:t>
      </w:r>
      <w:proofErr w:type="spellEnd"/>
      <w:r w:rsidRPr="00EA05C2">
        <w:rPr>
          <w:color w:val="222222"/>
          <w:highlight w:val="white"/>
          <w:lang w:val="en-GB"/>
        </w:rPr>
        <w:t xml:space="preserve">, K. and </w:t>
      </w:r>
      <w:proofErr w:type="spellStart"/>
      <w:r w:rsidRPr="00EA05C2">
        <w:rPr>
          <w:color w:val="222222"/>
          <w:highlight w:val="white"/>
          <w:lang w:val="en-GB"/>
        </w:rPr>
        <w:t>Wolniak</w:t>
      </w:r>
      <w:proofErr w:type="spellEnd"/>
      <w:r w:rsidRPr="00EA05C2">
        <w:rPr>
          <w:color w:val="222222"/>
          <w:highlight w:val="white"/>
          <w:lang w:val="en-GB"/>
        </w:rPr>
        <w:t xml:space="preserve">, R., 2022. Influence of COVID-19 pandemic on dissemination of innovative e-learning tools in higher education in Poland. </w:t>
      </w:r>
      <w:r w:rsidRPr="00EA05C2">
        <w:rPr>
          <w:i/>
          <w:color w:val="222222"/>
          <w:highlight w:val="white"/>
          <w:lang w:val="en-GB"/>
        </w:rPr>
        <w:t>Journal of Open Innovation: Technology, Market, and Complexity</w:t>
      </w:r>
      <w:r w:rsidRPr="00EA05C2">
        <w:rPr>
          <w:color w:val="222222"/>
          <w:highlight w:val="white"/>
          <w:lang w:val="en-GB"/>
        </w:rPr>
        <w:t xml:space="preserve">, </w:t>
      </w:r>
      <w:r w:rsidRPr="00EA05C2">
        <w:rPr>
          <w:i/>
          <w:color w:val="222222"/>
          <w:highlight w:val="white"/>
          <w:lang w:val="en-GB"/>
        </w:rPr>
        <w:t>8</w:t>
      </w:r>
      <w:r w:rsidRPr="00EA05C2">
        <w:rPr>
          <w:color w:val="222222"/>
          <w:highlight w:val="white"/>
          <w:lang w:val="en-GB"/>
        </w:rPr>
        <w:t>(2), p.89.</w:t>
      </w:r>
    </w:p>
    <w:p w14:paraId="0D2F29E0" w14:textId="77777777" w:rsidR="00767680" w:rsidRPr="00EA05C2" w:rsidRDefault="00767680">
      <w:pPr>
        <w:pStyle w:val="Normal1"/>
        <w:rPr>
          <w:color w:val="222222"/>
          <w:highlight w:val="white"/>
          <w:lang w:val="en-GB"/>
        </w:rPr>
      </w:pPr>
      <w:r w:rsidRPr="00EA05C2">
        <w:rPr>
          <w:color w:val="222222"/>
          <w:highlight w:val="white"/>
          <w:lang w:val="en-GB"/>
        </w:rPr>
        <w:t xml:space="preserve">Zhang, T., Shaikh, Z.A., </w:t>
      </w:r>
      <w:proofErr w:type="spellStart"/>
      <w:r w:rsidRPr="00EA05C2">
        <w:rPr>
          <w:color w:val="222222"/>
          <w:highlight w:val="white"/>
          <w:lang w:val="en-GB"/>
        </w:rPr>
        <w:t>Yumashev</w:t>
      </w:r>
      <w:proofErr w:type="spellEnd"/>
      <w:r w:rsidRPr="00EA05C2">
        <w:rPr>
          <w:color w:val="222222"/>
          <w:highlight w:val="white"/>
          <w:lang w:val="en-GB"/>
        </w:rPr>
        <w:t xml:space="preserve">, A.V. and </w:t>
      </w:r>
      <w:proofErr w:type="spellStart"/>
      <w:r w:rsidRPr="00EA05C2">
        <w:rPr>
          <w:color w:val="222222"/>
          <w:highlight w:val="white"/>
          <w:lang w:val="en-GB"/>
        </w:rPr>
        <w:t>Chłąd</w:t>
      </w:r>
      <w:proofErr w:type="spellEnd"/>
      <w:r w:rsidRPr="00EA05C2">
        <w:rPr>
          <w:color w:val="222222"/>
          <w:highlight w:val="white"/>
          <w:lang w:val="en-GB"/>
        </w:rPr>
        <w:t xml:space="preserve">, M., 2020. Applied model of E-learning in the framework of education for sustainable development. </w:t>
      </w:r>
      <w:r w:rsidRPr="00EA05C2">
        <w:rPr>
          <w:i/>
          <w:color w:val="222222"/>
          <w:highlight w:val="white"/>
          <w:lang w:val="en-GB"/>
        </w:rPr>
        <w:t>Sustainability</w:t>
      </w:r>
      <w:r w:rsidRPr="00EA05C2">
        <w:rPr>
          <w:color w:val="222222"/>
          <w:highlight w:val="white"/>
          <w:lang w:val="en-GB"/>
        </w:rPr>
        <w:t xml:space="preserve">, </w:t>
      </w:r>
      <w:r w:rsidRPr="00EA05C2">
        <w:rPr>
          <w:i/>
          <w:color w:val="222222"/>
          <w:highlight w:val="white"/>
          <w:lang w:val="en-GB"/>
        </w:rPr>
        <w:t>12</w:t>
      </w:r>
      <w:r w:rsidRPr="00EA05C2">
        <w:rPr>
          <w:color w:val="222222"/>
          <w:highlight w:val="white"/>
          <w:lang w:val="en-GB"/>
        </w:rPr>
        <w:t>(16), p.6420.</w:t>
      </w:r>
    </w:p>
    <w:p w14:paraId="5F44AABD" w14:textId="77777777" w:rsidR="00864E7B" w:rsidRPr="00EA05C2" w:rsidRDefault="00864E7B">
      <w:pPr>
        <w:pStyle w:val="Normal1"/>
        <w:rPr>
          <w:lang w:val="en-GB"/>
        </w:rPr>
      </w:pPr>
    </w:p>
    <w:p w14:paraId="68570354" w14:textId="77777777" w:rsidR="00864E7B" w:rsidRPr="00EA05C2" w:rsidRDefault="00864E7B">
      <w:pPr>
        <w:pStyle w:val="Normal1"/>
        <w:rPr>
          <w:b/>
          <w:lang w:val="en-GB"/>
        </w:rPr>
      </w:pPr>
    </w:p>
    <w:p w14:paraId="6D279238" w14:textId="77777777" w:rsidR="00864E7B" w:rsidRPr="00EA05C2" w:rsidRDefault="00864E7B">
      <w:pPr>
        <w:pStyle w:val="Normal1"/>
        <w:rPr>
          <w:b/>
          <w:sz w:val="28"/>
          <w:szCs w:val="28"/>
          <w:lang w:val="en-GB"/>
        </w:rPr>
      </w:pPr>
    </w:p>
    <w:p w14:paraId="22214CFB" w14:textId="77777777" w:rsidR="00864E7B" w:rsidRPr="00EA05C2" w:rsidRDefault="00864E7B">
      <w:pPr>
        <w:pStyle w:val="Normal1"/>
        <w:rPr>
          <w:b/>
          <w:sz w:val="28"/>
          <w:szCs w:val="28"/>
          <w:lang w:val="en-GB"/>
        </w:rPr>
      </w:pPr>
    </w:p>
    <w:sectPr w:rsidR="00864E7B" w:rsidRPr="00EA05C2" w:rsidSect="00C773D8">
      <w:footerReference w:type="default" r:id="rId8"/>
      <w:pgSz w:w="12240" w:h="15840"/>
      <w:pgMar w:top="1440" w:right="1440" w:bottom="1440" w:left="1440" w:header="720" w:footer="720" w:gutter="0"/>
      <w:pgNumType w:start="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A9B69" w14:textId="77777777" w:rsidR="006C6FA1" w:rsidRDefault="006C6FA1" w:rsidP="00C773D8">
      <w:pPr>
        <w:spacing w:line="240" w:lineRule="auto"/>
      </w:pPr>
      <w:r>
        <w:separator/>
      </w:r>
    </w:p>
  </w:endnote>
  <w:endnote w:type="continuationSeparator" w:id="0">
    <w:p w14:paraId="369A76AB" w14:textId="77777777" w:rsidR="006C6FA1" w:rsidRDefault="006C6FA1" w:rsidP="00C773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5303919"/>
      <w:docPartObj>
        <w:docPartGallery w:val="Page Numbers (Bottom of Page)"/>
        <w:docPartUnique/>
      </w:docPartObj>
    </w:sdtPr>
    <w:sdtEndPr/>
    <w:sdtContent>
      <w:sdt>
        <w:sdtPr>
          <w:id w:val="-1769616900"/>
          <w:docPartObj>
            <w:docPartGallery w:val="Page Numbers (Top of Page)"/>
            <w:docPartUnique/>
          </w:docPartObj>
        </w:sdtPr>
        <w:sdtEndPr/>
        <w:sdtContent>
          <w:p w14:paraId="4DE37F43" w14:textId="3630DACA" w:rsidR="00C773D8" w:rsidRDefault="00C773D8">
            <w:pPr>
              <w:pStyle w:val="Footer"/>
              <w:jc w:val="right"/>
            </w:pPr>
            <w:r>
              <w:t xml:space="preserve">Page </w:t>
            </w:r>
            <w:r>
              <w:rPr>
                <w:b/>
                <w:bCs/>
              </w:rPr>
              <w:fldChar w:fldCharType="begin"/>
            </w:r>
            <w:r>
              <w:rPr>
                <w:b/>
                <w:bCs/>
              </w:rPr>
              <w:instrText xml:space="preserve"> PAGE </w:instrText>
            </w:r>
            <w:r>
              <w:rPr>
                <w:b/>
                <w:bCs/>
              </w:rPr>
              <w:fldChar w:fldCharType="separate"/>
            </w:r>
            <w:r w:rsidR="00B00EB1">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B00EB1">
              <w:rPr>
                <w:b/>
                <w:bCs/>
                <w:noProof/>
              </w:rPr>
              <w:t>13</w:t>
            </w:r>
            <w:r>
              <w:rPr>
                <w:b/>
                <w:bCs/>
              </w:rPr>
              <w:fldChar w:fldCharType="end"/>
            </w:r>
          </w:p>
        </w:sdtContent>
      </w:sdt>
    </w:sdtContent>
  </w:sdt>
  <w:p w14:paraId="19F38977" w14:textId="77777777" w:rsidR="00C773D8" w:rsidRDefault="00C773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C54B2E" w14:textId="77777777" w:rsidR="006C6FA1" w:rsidRDefault="006C6FA1" w:rsidP="00C773D8">
      <w:pPr>
        <w:spacing w:line="240" w:lineRule="auto"/>
      </w:pPr>
      <w:r>
        <w:separator/>
      </w:r>
    </w:p>
  </w:footnote>
  <w:footnote w:type="continuationSeparator" w:id="0">
    <w:p w14:paraId="10025950" w14:textId="77777777" w:rsidR="006C6FA1" w:rsidRDefault="006C6FA1" w:rsidP="00C773D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E7B"/>
    <w:rsid w:val="006C6FA1"/>
    <w:rsid w:val="00767680"/>
    <w:rsid w:val="00864E7B"/>
    <w:rsid w:val="00976D85"/>
    <w:rsid w:val="00B00EB1"/>
    <w:rsid w:val="00C773D8"/>
    <w:rsid w:val="00D9530A"/>
    <w:rsid w:val="00DC33DD"/>
    <w:rsid w:val="00EA05C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F4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773D8"/>
    <w:pPr>
      <w:tabs>
        <w:tab w:val="center" w:pos="4513"/>
        <w:tab w:val="right" w:pos="9026"/>
      </w:tabs>
      <w:spacing w:line="240" w:lineRule="auto"/>
    </w:pPr>
  </w:style>
  <w:style w:type="character" w:customStyle="1" w:styleId="HeaderChar">
    <w:name w:val="Header Char"/>
    <w:basedOn w:val="DefaultParagraphFont"/>
    <w:link w:val="Header"/>
    <w:uiPriority w:val="99"/>
    <w:rsid w:val="00C773D8"/>
  </w:style>
  <w:style w:type="paragraph" w:styleId="Footer">
    <w:name w:val="footer"/>
    <w:basedOn w:val="Normal"/>
    <w:link w:val="FooterChar"/>
    <w:uiPriority w:val="99"/>
    <w:unhideWhenUsed/>
    <w:rsid w:val="00C773D8"/>
    <w:pPr>
      <w:tabs>
        <w:tab w:val="center" w:pos="4513"/>
        <w:tab w:val="right" w:pos="9026"/>
      </w:tabs>
      <w:spacing w:line="240" w:lineRule="auto"/>
    </w:pPr>
  </w:style>
  <w:style w:type="character" w:customStyle="1" w:styleId="FooterChar">
    <w:name w:val="Footer Char"/>
    <w:basedOn w:val="DefaultParagraphFont"/>
    <w:link w:val="Footer"/>
    <w:uiPriority w:val="99"/>
    <w:rsid w:val="00C773D8"/>
  </w:style>
  <w:style w:type="paragraph" w:styleId="TOCHeading">
    <w:name w:val="TOC Heading"/>
    <w:basedOn w:val="Heading1"/>
    <w:next w:val="Normal"/>
    <w:uiPriority w:val="39"/>
    <w:unhideWhenUsed/>
    <w:qFormat/>
    <w:rsid w:val="00C773D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773D8"/>
    <w:pPr>
      <w:spacing w:after="100"/>
    </w:pPr>
  </w:style>
  <w:style w:type="paragraph" w:styleId="TOC2">
    <w:name w:val="toc 2"/>
    <w:basedOn w:val="Normal"/>
    <w:next w:val="Normal"/>
    <w:autoRedefine/>
    <w:uiPriority w:val="39"/>
    <w:unhideWhenUsed/>
    <w:rsid w:val="00C773D8"/>
    <w:pPr>
      <w:spacing w:after="100"/>
      <w:ind w:left="240"/>
    </w:pPr>
  </w:style>
  <w:style w:type="character" w:styleId="Hyperlink">
    <w:name w:val="Hyperlink"/>
    <w:basedOn w:val="DefaultParagraphFont"/>
    <w:uiPriority w:val="99"/>
    <w:unhideWhenUsed/>
    <w:rsid w:val="00C773D8"/>
    <w:rPr>
      <w:color w:val="0000FF" w:themeColor="hyperlink"/>
      <w:u w:val="single"/>
    </w:rPr>
  </w:style>
  <w:style w:type="paragraph" w:styleId="BalloonText">
    <w:name w:val="Balloon Text"/>
    <w:basedOn w:val="Normal"/>
    <w:link w:val="BalloonTextChar"/>
    <w:uiPriority w:val="99"/>
    <w:semiHidden/>
    <w:unhideWhenUsed/>
    <w:rsid w:val="00B00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E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paragraph" w:styleId="Heading1">
    <w:name w:val="heading 1"/>
    <w:basedOn w:val="Normal1"/>
    <w:next w:val="Normal1"/>
    <w:pPr>
      <w:keepNext/>
      <w:keepLines/>
      <w:outlineLvl w:val="0"/>
    </w:pPr>
    <w:rPr>
      <w:b/>
      <w:sz w:val="28"/>
      <w:szCs w:val="28"/>
    </w:rPr>
  </w:style>
  <w:style w:type="paragraph" w:styleId="Heading2">
    <w:name w:val="heading 2"/>
    <w:basedOn w:val="Normal1"/>
    <w:next w:val="Normal1"/>
    <w:pPr>
      <w:keepNext/>
      <w:keepLines/>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773D8"/>
    <w:pPr>
      <w:tabs>
        <w:tab w:val="center" w:pos="4513"/>
        <w:tab w:val="right" w:pos="9026"/>
      </w:tabs>
      <w:spacing w:line="240" w:lineRule="auto"/>
    </w:pPr>
  </w:style>
  <w:style w:type="character" w:customStyle="1" w:styleId="HeaderChar">
    <w:name w:val="Header Char"/>
    <w:basedOn w:val="DefaultParagraphFont"/>
    <w:link w:val="Header"/>
    <w:uiPriority w:val="99"/>
    <w:rsid w:val="00C773D8"/>
  </w:style>
  <w:style w:type="paragraph" w:styleId="Footer">
    <w:name w:val="footer"/>
    <w:basedOn w:val="Normal"/>
    <w:link w:val="FooterChar"/>
    <w:uiPriority w:val="99"/>
    <w:unhideWhenUsed/>
    <w:rsid w:val="00C773D8"/>
    <w:pPr>
      <w:tabs>
        <w:tab w:val="center" w:pos="4513"/>
        <w:tab w:val="right" w:pos="9026"/>
      </w:tabs>
      <w:spacing w:line="240" w:lineRule="auto"/>
    </w:pPr>
  </w:style>
  <w:style w:type="character" w:customStyle="1" w:styleId="FooterChar">
    <w:name w:val="Footer Char"/>
    <w:basedOn w:val="DefaultParagraphFont"/>
    <w:link w:val="Footer"/>
    <w:uiPriority w:val="99"/>
    <w:rsid w:val="00C773D8"/>
  </w:style>
  <w:style w:type="paragraph" w:styleId="TOCHeading">
    <w:name w:val="TOC Heading"/>
    <w:basedOn w:val="Heading1"/>
    <w:next w:val="Normal"/>
    <w:uiPriority w:val="39"/>
    <w:unhideWhenUsed/>
    <w:qFormat/>
    <w:rsid w:val="00C773D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773D8"/>
    <w:pPr>
      <w:spacing w:after="100"/>
    </w:pPr>
  </w:style>
  <w:style w:type="paragraph" w:styleId="TOC2">
    <w:name w:val="toc 2"/>
    <w:basedOn w:val="Normal"/>
    <w:next w:val="Normal"/>
    <w:autoRedefine/>
    <w:uiPriority w:val="39"/>
    <w:unhideWhenUsed/>
    <w:rsid w:val="00C773D8"/>
    <w:pPr>
      <w:spacing w:after="100"/>
      <w:ind w:left="240"/>
    </w:pPr>
  </w:style>
  <w:style w:type="character" w:styleId="Hyperlink">
    <w:name w:val="Hyperlink"/>
    <w:basedOn w:val="DefaultParagraphFont"/>
    <w:uiPriority w:val="99"/>
    <w:unhideWhenUsed/>
    <w:rsid w:val="00C773D8"/>
    <w:rPr>
      <w:color w:val="0000FF" w:themeColor="hyperlink"/>
      <w:u w:val="single"/>
    </w:rPr>
  </w:style>
  <w:style w:type="paragraph" w:styleId="BalloonText">
    <w:name w:val="Balloon Text"/>
    <w:basedOn w:val="Normal"/>
    <w:link w:val="BalloonTextChar"/>
    <w:uiPriority w:val="99"/>
    <w:semiHidden/>
    <w:unhideWhenUsed/>
    <w:rsid w:val="00B00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E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D7DC5-149A-4AEB-917B-3781E0061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2673</Words>
  <Characters>15240</Characters>
  <DocSecurity>0</DocSecurity>
  <Lines>127</Lines>
  <Paragraphs>35</Paragraphs>
  <ScaleCrop>false</ScaleCrop>
  <Company/>
  <LinksUpToDate>false</LinksUpToDate>
  <CharactersWithSpaces>17878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2023-07-24T14:31:00Z</dcterms:created>
  <dcterms:modified xsi:type="dcterms:W3CDTF">2023-07-24T15:05:00Z</dcterms:modified>
</cp:coreProperties>
</file>