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F3FD69" w14:textId="07FE8D5B" w:rsidR="00BF3CF6" w:rsidRDefault="00F8676B">
      <w:r>
        <w:rPr>
          <w:noProof/>
          <w:lang w:eastAsia="en-GB"/>
        </w:rPr>
        <mc:AlternateContent>
          <mc:Choice Requires="wpg">
            <w:drawing>
              <wp:anchor distT="0" distB="0" distL="114300" distR="114300" simplePos="0" relativeHeight="251658240" behindDoc="1" locked="0" layoutInCell="1" allowOverlap="1" wp14:anchorId="0750BD31" wp14:editId="043BD06D">
                <wp:simplePos x="0" y="0"/>
                <wp:positionH relativeFrom="page">
                  <wp:posOffset>0</wp:posOffset>
                </wp:positionH>
                <wp:positionV relativeFrom="page">
                  <wp:posOffset>123826</wp:posOffset>
                </wp:positionV>
                <wp:extent cx="7795122" cy="6219825"/>
                <wp:effectExtent l="0" t="0" r="0" b="0"/>
                <wp:wrapNone/>
                <wp:docPr id="1"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795122" cy="6219825"/>
                          <a:chOff x="0" y="570380"/>
                          <a:chExt cx="5571234" cy="4833922"/>
                        </a:xfrm>
                      </wpg:grpSpPr>
                      <wps:wsp>
                        <wps:cNvPr id="2" name="Freeform 10"/>
                        <wps:cNvSpPr>
                          <a:spLocks/>
                        </wps:cNvSpPr>
                        <wps:spPr bwMode="auto">
                          <a:xfrm>
                            <a:off x="0" y="570380"/>
                            <a:ext cx="5571234" cy="483392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4CB746" w14:textId="77777777" w:rsidR="003339D1" w:rsidRPr="00AD3BF3" w:rsidRDefault="003339D1" w:rsidP="00EE1E94">
                              <w:pPr>
                                <w:rPr>
                                  <w:i/>
                                  <w:color w:val="FFFFFF" w:themeColor="background1"/>
                                  <w:sz w:val="72"/>
                                  <w:szCs w:val="72"/>
                                </w:rPr>
                              </w:pPr>
                              <w:r w:rsidRPr="00AD3BF3">
                                <w:rPr>
                                  <w:i/>
                                  <w:color w:val="FFFFFF" w:themeColor="background1"/>
                                  <w:sz w:val="72"/>
                                  <w:szCs w:val="72"/>
                                </w:rPr>
                                <w:t>Benefits and risks of AI in the bakery industry</w:t>
                              </w:r>
                            </w:p>
                          </w:txbxContent>
                        </wps:txbx>
                        <wps:bodyPr rot="0" vert="horz" wrap="square" lIns="914400" tIns="1097280" rIns="1097280" bIns="1097280" anchor="b" anchorCtr="0" upright="1">
                          <a:noAutofit/>
                        </wps:bodyPr>
                      </wps:wsp>
                      <wps:wsp>
                        <wps:cNvPr id="3"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750BD31" id="Group 125" o:spid="_x0000_s1026" style="position:absolute;margin-left:0;margin-top:9.75pt;width:613.8pt;height:489.75pt;z-index:-251658240;mso-position-horizontal-relative:page;mso-position-vertical-relative:page;mso-width-relative:margin" coordorigin=",5703" coordsize="55712,483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">
                <o:lock v:ext="edit" aspectratio="t"/>
                <v:shape id="Freeform 10" o:spid="_x0000_s1027" style="position:absolute;top:5703;width:55712;height:48340;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447208;874374,4592226;5571234,4447208;5571234,4260757;5571234,0;0,0" o:connectangles="0,0,0,0,0,0,0" textboxrect="0,0,720,700"/>
                  <v:textbox inset="1in,86.4pt,86.4pt,86.4pt">
                    <w:txbxContent>
                      <w:p w14:paraId="304CB746" w14:textId="77777777" w:rsidR="003339D1" w:rsidRPr="00AD3BF3" w:rsidRDefault="003339D1" w:rsidP="00EE1E94">
                        <w:pPr>
                          <w:rPr>
                            <w:i/>
                            <w:color w:val="FFFFFF" w:themeColor="background1"/>
                            <w:sz w:val="72"/>
                            <w:szCs w:val="72"/>
                          </w:rPr>
                        </w:pPr>
                        <w:r w:rsidRPr="00AD3BF3">
                          <w:rPr>
                            <w:i/>
                            <w:color w:val="FFFFFF" w:themeColor="background1"/>
                            <w:sz w:val="72"/>
                            <w:szCs w:val="72"/>
                          </w:rPr>
                          <w:t>Benefits and risks of AI in the bakery industry</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page"/>
              </v:group>
            </w:pict>
          </mc:Fallback>
        </mc:AlternateContent>
      </w:r>
      <w:r w:rsidR="00BF3CF6">
        <w:tab/>
      </w:r>
      <w:r w:rsidR="00BF3CF6">
        <w:tab/>
      </w:r>
      <w:r w:rsidR="00BF3CF6">
        <w:tab/>
      </w:r>
      <w:r w:rsidR="00BF3CF6">
        <w:tab/>
      </w:r>
      <w:r w:rsidR="00BF3CF6">
        <w:tab/>
      </w:r>
      <w:r w:rsidR="00BF3CF6">
        <w:tab/>
      </w:r>
      <w:r w:rsidR="00BF3CF6">
        <w:tab/>
      </w:r>
      <w:r w:rsidR="00BF3CF6">
        <w:tab/>
      </w:r>
    </w:p>
    <w:sdt>
      <w:sdtPr>
        <w:id w:val="989221159"/>
        <w:docPartObj>
          <w:docPartGallery w:val="Cover Pages"/>
          <w:docPartUnique/>
        </w:docPartObj>
      </w:sdtPr>
      <w:sdtEndPr/>
      <w:sdtContent>
        <w:p w14:paraId="4E4E2260" w14:textId="145CD97E" w:rsidR="00A07449" w:rsidRDefault="00A07449"/>
        <w:p w14:paraId="77564188" w14:textId="77777777" w:rsidR="00EC1E31" w:rsidRDefault="00EC1E31"/>
        <w:p w14:paraId="48E7E949" w14:textId="2EE09726" w:rsidR="00EC1E31" w:rsidRDefault="00EC1E31"/>
        <w:p w14:paraId="192134D8" w14:textId="4F61BA35" w:rsidR="00F8676B" w:rsidRDefault="00BE5441">
          <w:r>
            <w:rPr>
              <w:noProof/>
              <w:lang w:eastAsia="en-GB"/>
            </w:rPr>
            <mc:AlternateContent>
              <mc:Choice Requires="wps">
                <w:drawing>
                  <wp:anchor distT="0" distB="0" distL="114300" distR="114300" simplePos="0" relativeHeight="251658242" behindDoc="0" locked="0" layoutInCell="1" allowOverlap="1" wp14:anchorId="399AC92C" wp14:editId="0FC93858">
                    <wp:simplePos x="0" y="0"/>
                    <wp:positionH relativeFrom="page">
                      <wp:align>left</wp:align>
                    </wp:positionH>
                    <wp:positionV relativeFrom="paragraph">
                      <wp:posOffset>5679440</wp:posOffset>
                    </wp:positionV>
                    <wp:extent cx="7762875" cy="20383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7762875"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CC4EE" w14:textId="5F49CA5E" w:rsidR="003339D1" w:rsidRPr="0031626C" w:rsidRDefault="003339D1" w:rsidP="00AD3BF3">
                                <w:pPr>
                                  <w:pStyle w:val="NoSpacing"/>
                                  <w:spacing w:before="40" w:after="40"/>
                                  <w:rPr>
                                    <w:caps/>
                                    <w:sz w:val="32"/>
                                    <w:szCs w:val="32"/>
                                    <w:lang w:val="en-GB"/>
                                  </w:rPr>
                                </w:pPr>
                                <w:r w:rsidRPr="00D479D8">
                                  <w:rPr>
                                    <w:b/>
                                    <w:caps/>
                                    <w:color w:val="FF0000"/>
                                    <w:sz w:val="32"/>
                                    <w:szCs w:val="32"/>
                                    <w:lang w:val="en-GB"/>
                                  </w:rPr>
                                  <w:t>Module NAme:</w:t>
                                </w:r>
                                <w:r w:rsidRPr="0031626C">
                                  <w:rPr>
                                    <w:caps/>
                                    <w:color w:val="FF0000"/>
                                    <w:sz w:val="32"/>
                                    <w:szCs w:val="32"/>
                                    <w:lang w:val="en-GB"/>
                                  </w:rPr>
                                  <w:t xml:space="preserve"> </w:t>
                                </w:r>
                                <w:r w:rsidRPr="0031626C">
                                  <w:rPr>
                                    <w:caps/>
                                    <w:sz w:val="32"/>
                                    <w:szCs w:val="32"/>
                                    <w:lang w:val="en-GB"/>
                                  </w:rPr>
                                  <w:t>Managing people (m5x00856)</w:t>
                                </w:r>
                              </w:p>
                              <w:p w14:paraId="4778BB99" w14:textId="6DF09F41"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company name</w:t>
                                </w:r>
                                <w:r w:rsidRPr="0031626C">
                                  <w:rPr>
                                    <w:caps/>
                                    <w:color w:val="FF0000"/>
                                    <w:sz w:val="32"/>
                                    <w:szCs w:val="32"/>
                                    <w:lang w:val="en-GB"/>
                                  </w:rPr>
                                  <w:t xml:space="preserve">: </w:t>
                                </w:r>
                                <w:r w:rsidRPr="0031626C">
                                  <w:rPr>
                                    <w:caps/>
                                    <w:sz w:val="32"/>
                                    <w:szCs w:val="32"/>
                                    <w:lang w:val="en-GB"/>
                                  </w:rPr>
                                  <w:t>greggs plc</w:t>
                                </w:r>
                              </w:p>
                              <w:p w14:paraId="33A0F391" w14:textId="1C493819"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Name:</w:t>
                                </w:r>
                                <w:r w:rsidRPr="0031626C">
                                  <w:rPr>
                                    <w:caps/>
                                    <w:color w:val="FF0000"/>
                                    <w:sz w:val="32"/>
                                    <w:szCs w:val="32"/>
                                    <w:lang w:val="en-GB"/>
                                  </w:rPr>
                                  <w:t xml:space="preserve"> </w:t>
                                </w:r>
                                <w:r w:rsidRPr="0031626C">
                                  <w:rPr>
                                    <w:caps/>
                                    <w:sz w:val="32"/>
                                    <w:szCs w:val="32"/>
                                    <w:lang w:val="en-GB"/>
                                  </w:rPr>
                                  <w:t>Phils Muobike</w:t>
                                </w:r>
                              </w:p>
                              <w:p w14:paraId="0BFD9506" w14:textId="7E1664D4"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number:</w:t>
                                </w:r>
                                <w:r w:rsidRPr="0031626C">
                                  <w:rPr>
                                    <w:caps/>
                                    <w:color w:val="FF0000"/>
                                    <w:sz w:val="32"/>
                                    <w:szCs w:val="32"/>
                                    <w:lang w:val="en-GB"/>
                                  </w:rPr>
                                  <w:t xml:space="preserve"> </w:t>
                                </w:r>
                                <w:r w:rsidRPr="0031626C">
                                  <w:rPr>
                                    <w:caps/>
                                    <w:sz w:val="32"/>
                                    <w:szCs w:val="32"/>
                                    <w:lang w:val="en-GB"/>
                                  </w:rPr>
                                  <w:t>1706873</w:t>
                                </w:r>
                              </w:p>
                              <w:p w14:paraId="6229082E" w14:textId="791356E8"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lecturer name:</w:t>
                                </w:r>
                                <w:r w:rsidRPr="0031626C">
                                  <w:rPr>
                                    <w:caps/>
                                    <w:color w:val="FF0000"/>
                                    <w:sz w:val="32"/>
                                    <w:szCs w:val="32"/>
                                    <w:lang w:val="en-GB"/>
                                  </w:rPr>
                                  <w:t xml:space="preserve"> </w:t>
                                </w:r>
                                <w:r w:rsidRPr="0031626C">
                                  <w:rPr>
                                    <w:caps/>
                                    <w:sz w:val="32"/>
                                    <w:szCs w:val="32"/>
                                    <w:lang w:val="en-GB"/>
                                  </w:rPr>
                                  <w:t>felicity healey-benson</w:t>
                                </w:r>
                              </w:p>
                              <w:p w14:paraId="75F9F4C5" w14:textId="11301863" w:rsidR="003339D1" w:rsidRDefault="003339D1" w:rsidP="00BE5441">
                                <w:pPr>
                                  <w:pStyle w:val="NoSpacing"/>
                                  <w:spacing w:before="40" w:after="40"/>
                                  <w:rPr>
                                    <w:caps/>
                                    <w:sz w:val="24"/>
                                    <w:szCs w:val="24"/>
                                    <w:lang w:val="en-GB"/>
                                  </w:rPr>
                                </w:pPr>
                              </w:p>
                              <w:p w14:paraId="7D245A50" w14:textId="76A9B2C9" w:rsidR="003339D1" w:rsidRDefault="003339D1" w:rsidP="00BE5441">
                                <w:pPr>
                                  <w:pStyle w:val="NoSpacing"/>
                                  <w:spacing w:before="40" w:after="40"/>
                                  <w:rPr>
                                    <w:caps/>
                                    <w:sz w:val="24"/>
                                    <w:szCs w:val="24"/>
                                    <w:lang w:val="en-GB"/>
                                  </w:rPr>
                                </w:pPr>
                              </w:p>
                              <w:p w14:paraId="673CAF72" w14:textId="1E238DF2" w:rsidR="003339D1" w:rsidRDefault="003339D1" w:rsidP="00BE5441">
                                <w:pPr>
                                  <w:pStyle w:val="NoSpacing"/>
                                  <w:spacing w:before="40" w:after="40"/>
                                  <w:rPr>
                                    <w:caps/>
                                    <w:sz w:val="24"/>
                                    <w:szCs w:val="24"/>
                                    <w:lang w:val="en-GB"/>
                                  </w:rPr>
                                </w:pPr>
                              </w:p>
                              <w:p w14:paraId="5509351C" w14:textId="5D4755DA" w:rsidR="003339D1" w:rsidRDefault="003339D1" w:rsidP="00BE5441">
                                <w:pPr>
                                  <w:pStyle w:val="NoSpacing"/>
                                  <w:spacing w:before="40" w:after="40"/>
                                  <w:rPr>
                                    <w:caps/>
                                    <w:sz w:val="24"/>
                                    <w:szCs w:val="24"/>
                                    <w:lang w:val="en-GB"/>
                                  </w:rPr>
                                </w:pPr>
                              </w:p>
                              <w:p w14:paraId="14B56E81" w14:textId="0F5D0A55" w:rsidR="003339D1" w:rsidRDefault="003339D1" w:rsidP="00BE5441">
                                <w:pPr>
                                  <w:pStyle w:val="NoSpacing"/>
                                  <w:spacing w:before="40" w:after="40"/>
                                  <w:rPr>
                                    <w:caps/>
                                    <w:sz w:val="24"/>
                                    <w:szCs w:val="24"/>
                                    <w:lang w:val="en-GB"/>
                                  </w:rPr>
                                </w:pPr>
                              </w:p>
                              <w:p w14:paraId="7F620C95" w14:textId="6F89A8B0" w:rsidR="003339D1" w:rsidRDefault="003339D1" w:rsidP="00BE5441">
                                <w:pPr>
                                  <w:pStyle w:val="NoSpacing"/>
                                  <w:spacing w:before="40" w:after="40"/>
                                  <w:rPr>
                                    <w:caps/>
                                    <w:sz w:val="24"/>
                                    <w:szCs w:val="24"/>
                                    <w:lang w:val="en-GB"/>
                                  </w:rPr>
                                </w:pPr>
                              </w:p>
                              <w:p w14:paraId="0F194BD2" w14:textId="587E6FB5" w:rsidR="003339D1" w:rsidRDefault="003339D1" w:rsidP="00BE5441">
                                <w:pPr>
                                  <w:pStyle w:val="NoSpacing"/>
                                  <w:spacing w:before="40" w:after="40"/>
                                  <w:rPr>
                                    <w:caps/>
                                    <w:sz w:val="24"/>
                                    <w:szCs w:val="24"/>
                                    <w:lang w:val="en-GB"/>
                                  </w:rPr>
                                </w:pPr>
                              </w:p>
                              <w:p w14:paraId="05906A58" w14:textId="104C618D" w:rsidR="003339D1" w:rsidRDefault="003339D1" w:rsidP="00BE5441">
                                <w:pPr>
                                  <w:pStyle w:val="NoSpacing"/>
                                  <w:spacing w:before="40" w:after="40"/>
                                  <w:rPr>
                                    <w:caps/>
                                    <w:sz w:val="24"/>
                                    <w:szCs w:val="24"/>
                                    <w:lang w:val="en-GB"/>
                                  </w:rPr>
                                </w:pPr>
                              </w:p>
                              <w:p w14:paraId="5D471ECF" w14:textId="0C75DB12" w:rsidR="003339D1" w:rsidRDefault="003339D1" w:rsidP="00BE5441">
                                <w:pPr>
                                  <w:pStyle w:val="NoSpacing"/>
                                  <w:spacing w:before="40" w:after="40"/>
                                  <w:rPr>
                                    <w:caps/>
                                    <w:sz w:val="24"/>
                                    <w:szCs w:val="24"/>
                                    <w:lang w:val="en-GB"/>
                                  </w:rPr>
                                </w:pPr>
                              </w:p>
                              <w:p w14:paraId="2061FC49" w14:textId="77777777" w:rsidR="003339D1" w:rsidRPr="00342308" w:rsidRDefault="003339D1" w:rsidP="00BE5441">
                                <w:pPr>
                                  <w:pStyle w:val="NoSpacing"/>
                                  <w:spacing w:before="40" w:after="40"/>
                                  <w:rPr>
                                    <w:caps/>
                                    <w:sz w:val="24"/>
                                    <w:szCs w:val="24"/>
                                    <w:lang w:val="en-GB"/>
                                  </w:rPr>
                                </w:pPr>
                              </w:p>
                              <w:p w14:paraId="41646377" w14:textId="5FEB8E48" w:rsidR="003339D1" w:rsidRPr="00BE5441" w:rsidRDefault="003339D1">
                                <w:pPr>
                                  <w:pStyle w:val="NoSpacing"/>
                                  <w:spacing w:before="40" w:after="40"/>
                                  <w:rPr>
                                    <w:caps/>
                                    <w:color w:val="4472C4" w:themeColor="accent1"/>
                                    <w:sz w:val="28"/>
                                    <w:szCs w:val="28"/>
                                    <w:lang w:val="en-GB"/>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AC92C" id="_x0000_t202" coordsize="21600,21600" o:spt="202" path="m,l,21600r21600,l21600,xe">
                    <v:stroke joinstyle="miter"/>
                    <v:path gradientshapeok="t" o:connecttype="rect"/>
                  </v:shapetype>
                  <v:shape id="Text Box 129" o:spid="_x0000_s1029" type="#_x0000_t202" style="position:absolute;margin-left:0;margin-top:447.2pt;width:611.25pt;height:160.5pt;z-index:25165824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" filled="f" stroked="f" strokeweight=".5pt">
                    <v:textbox inset="1in,0,86.4pt,0">
                      <w:txbxContent>
                        <w:p w14:paraId="77CCC4EE" w14:textId="5F49CA5E" w:rsidR="003339D1" w:rsidRPr="0031626C" w:rsidRDefault="003339D1" w:rsidP="00AD3BF3">
                          <w:pPr>
                            <w:pStyle w:val="NoSpacing"/>
                            <w:spacing w:before="40" w:after="40"/>
                            <w:rPr>
                              <w:caps/>
                              <w:sz w:val="32"/>
                              <w:szCs w:val="32"/>
                              <w:lang w:val="en-GB"/>
                            </w:rPr>
                          </w:pPr>
                          <w:r w:rsidRPr="00D479D8">
                            <w:rPr>
                              <w:b/>
                              <w:caps/>
                              <w:color w:val="FF0000"/>
                              <w:sz w:val="32"/>
                              <w:szCs w:val="32"/>
                              <w:lang w:val="en-GB"/>
                            </w:rPr>
                            <w:t>Module NAme:</w:t>
                          </w:r>
                          <w:r w:rsidRPr="0031626C">
                            <w:rPr>
                              <w:caps/>
                              <w:color w:val="FF0000"/>
                              <w:sz w:val="32"/>
                              <w:szCs w:val="32"/>
                              <w:lang w:val="en-GB"/>
                            </w:rPr>
                            <w:t xml:space="preserve"> </w:t>
                          </w:r>
                          <w:r w:rsidRPr="0031626C">
                            <w:rPr>
                              <w:caps/>
                              <w:sz w:val="32"/>
                              <w:szCs w:val="32"/>
                              <w:lang w:val="en-GB"/>
                            </w:rPr>
                            <w:t>Managing people (m5x00856)</w:t>
                          </w:r>
                        </w:p>
                        <w:p w14:paraId="4778BB99" w14:textId="6DF09F41"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company name</w:t>
                          </w:r>
                          <w:r w:rsidRPr="0031626C">
                            <w:rPr>
                              <w:caps/>
                              <w:color w:val="FF0000"/>
                              <w:sz w:val="32"/>
                              <w:szCs w:val="32"/>
                              <w:lang w:val="en-GB"/>
                            </w:rPr>
                            <w:t xml:space="preserve">: </w:t>
                          </w:r>
                          <w:r w:rsidRPr="0031626C">
                            <w:rPr>
                              <w:caps/>
                              <w:sz w:val="32"/>
                              <w:szCs w:val="32"/>
                              <w:lang w:val="en-GB"/>
                            </w:rPr>
                            <w:t>greggs plc</w:t>
                          </w:r>
                        </w:p>
                        <w:p w14:paraId="33A0F391" w14:textId="1C493819"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Name:</w:t>
                          </w:r>
                          <w:r w:rsidRPr="0031626C">
                            <w:rPr>
                              <w:caps/>
                              <w:color w:val="FF0000"/>
                              <w:sz w:val="32"/>
                              <w:szCs w:val="32"/>
                              <w:lang w:val="en-GB"/>
                            </w:rPr>
                            <w:t xml:space="preserve"> </w:t>
                          </w:r>
                          <w:r w:rsidRPr="0031626C">
                            <w:rPr>
                              <w:caps/>
                              <w:sz w:val="32"/>
                              <w:szCs w:val="32"/>
                              <w:lang w:val="en-GB"/>
                            </w:rPr>
                            <w:t>Phils Muobike</w:t>
                          </w:r>
                        </w:p>
                        <w:p w14:paraId="0BFD9506" w14:textId="7E1664D4"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student number:</w:t>
                          </w:r>
                          <w:r w:rsidRPr="0031626C">
                            <w:rPr>
                              <w:caps/>
                              <w:color w:val="FF0000"/>
                              <w:sz w:val="32"/>
                              <w:szCs w:val="32"/>
                              <w:lang w:val="en-GB"/>
                            </w:rPr>
                            <w:t xml:space="preserve"> </w:t>
                          </w:r>
                          <w:r w:rsidRPr="0031626C">
                            <w:rPr>
                              <w:caps/>
                              <w:sz w:val="32"/>
                              <w:szCs w:val="32"/>
                              <w:lang w:val="en-GB"/>
                            </w:rPr>
                            <w:t>1706873</w:t>
                          </w:r>
                        </w:p>
                        <w:p w14:paraId="6229082E" w14:textId="791356E8" w:rsidR="003339D1" w:rsidRPr="0031626C" w:rsidRDefault="003339D1" w:rsidP="0031626C">
                          <w:pPr>
                            <w:pStyle w:val="NoSpacing"/>
                            <w:spacing w:before="40" w:after="40"/>
                            <w:rPr>
                              <w:caps/>
                              <w:sz w:val="32"/>
                              <w:szCs w:val="32"/>
                              <w:lang w:val="en-GB"/>
                            </w:rPr>
                          </w:pPr>
                          <w:r w:rsidRPr="00D479D8">
                            <w:rPr>
                              <w:b/>
                              <w:caps/>
                              <w:color w:val="FF0000"/>
                              <w:sz w:val="32"/>
                              <w:szCs w:val="32"/>
                              <w:lang w:val="en-GB"/>
                            </w:rPr>
                            <w:t>lecturer name:</w:t>
                          </w:r>
                          <w:r w:rsidRPr="0031626C">
                            <w:rPr>
                              <w:caps/>
                              <w:color w:val="FF0000"/>
                              <w:sz w:val="32"/>
                              <w:szCs w:val="32"/>
                              <w:lang w:val="en-GB"/>
                            </w:rPr>
                            <w:t xml:space="preserve"> </w:t>
                          </w:r>
                          <w:r w:rsidRPr="0031626C">
                            <w:rPr>
                              <w:caps/>
                              <w:sz w:val="32"/>
                              <w:szCs w:val="32"/>
                              <w:lang w:val="en-GB"/>
                            </w:rPr>
                            <w:t>felicity healey-benson</w:t>
                          </w:r>
                        </w:p>
                        <w:p w14:paraId="75F9F4C5" w14:textId="11301863" w:rsidR="003339D1" w:rsidRDefault="003339D1" w:rsidP="00BE5441">
                          <w:pPr>
                            <w:pStyle w:val="NoSpacing"/>
                            <w:spacing w:before="40" w:after="40"/>
                            <w:rPr>
                              <w:caps/>
                              <w:sz w:val="24"/>
                              <w:szCs w:val="24"/>
                              <w:lang w:val="en-GB"/>
                            </w:rPr>
                          </w:pPr>
                        </w:p>
                        <w:p w14:paraId="7D245A50" w14:textId="76A9B2C9" w:rsidR="003339D1" w:rsidRDefault="003339D1" w:rsidP="00BE5441">
                          <w:pPr>
                            <w:pStyle w:val="NoSpacing"/>
                            <w:spacing w:before="40" w:after="40"/>
                            <w:rPr>
                              <w:caps/>
                              <w:sz w:val="24"/>
                              <w:szCs w:val="24"/>
                              <w:lang w:val="en-GB"/>
                            </w:rPr>
                          </w:pPr>
                        </w:p>
                        <w:p w14:paraId="673CAF72" w14:textId="1E238DF2" w:rsidR="003339D1" w:rsidRDefault="003339D1" w:rsidP="00BE5441">
                          <w:pPr>
                            <w:pStyle w:val="NoSpacing"/>
                            <w:spacing w:before="40" w:after="40"/>
                            <w:rPr>
                              <w:caps/>
                              <w:sz w:val="24"/>
                              <w:szCs w:val="24"/>
                              <w:lang w:val="en-GB"/>
                            </w:rPr>
                          </w:pPr>
                        </w:p>
                        <w:p w14:paraId="5509351C" w14:textId="5D4755DA" w:rsidR="003339D1" w:rsidRDefault="003339D1" w:rsidP="00BE5441">
                          <w:pPr>
                            <w:pStyle w:val="NoSpacing"/>
                            <w:spacing w:before="40" w:after="40"/>
                            <w:rPr>
                              <w:caps/>
                              <w:sz w:val="24"/>
                              <w:szCs w:val="24"/>
                              <w:lang w:val="en-GB"/>
                            </w:rPr>
                          </w:pPr>
                        </w:p>
                        <w:p w14:paraId="14B56E81" w14:textId="0F5D0A55" w:rsidR="003339D1" w:rsidRDefault="003339D1" w:rsidP="00BE5441">
                          <w:pPr>
                            <w:pStyle w:val="NoSpacing"/>
                            <w:spacing w:before="40" w:after="40"/>
                            <w:rPr>
                              <w:caps/>
                              <w:sz w:val="24"/>
                              <w:szCs w:val="24"/>
                              <w:lang w:val="en-GB"/>
                            </w:rPr>
                          </w:pPr>
                        </w:p>
                        <w:p w14:paraId="7F620C95" w14:textId="6F89A8B0" w:rsidR="003339D1" w:rsidRDefault="003339D1" w:rsidP="00BE5441">
                          <w:pPr>
                            <w:pStyle w:val="NoSpacing"/>
                            <w:spacing w:before="40" w:after="40"/>
                            <w:rPr>
                              <w:caps/>
                              <w:sz w:val="24"/>
                              <w:szCs w:val="24"/>
                              <w:lang w:val="en-GB"/>
                            </w:rPr>
                          </w:pPr>
                        </w:p>
                        <w:p w14:paraId="0F194BD2" w14:textId="587E6FB5" w:rsidR="003339D1" w:rsidRDefault="003339D1" w:rsidP="00BE5441">
                          <w:pPr>
                            <w:pStyle w:val="NoSpacing"/>
                            <w:spacing w:before="40" w:after="40"/>
                            <w:rPr>
                              <w:caps/>
                              <w:sz w:val="24"/>
                              <w:szCs w:val="24"/>
                              <w:lang w:val="en-GB"/>
                            </w:rPr>
                          </w:pPr>
                        </w:p>
                        <w:p w14:paraId="05906A58" w14:textId="104C618D" w:rsidR="003339D1" w:rsidRDefault="003339D1" w:rsidP="00BE5441">
                          <w:pPr>
                            <w:pStyle w:val="NoSpacing"/>
                            <w:spacing w:before="40" w:after="40"/>
                            <w:rPr>
                              <w:caps/>
                              <w:sz w:val="24"/>
                              <w:szCs w:val="24"/>
                              <w:lang w:val="en-GB"/>
                            </w:rPr>
                          </w:pPr>
                        </w:p>
                        <w:p w14:paraId="5D471ECF" w14:textId="0C75DB12" w:rsidR="003339D1" w:rsidRDefault="003339D1" w:rsidP="00BE5441">
                          <w:pPr>
                            <w:pStyle w:val="NoSpacing"/>
                            <w:spacing w:before="40" w:after="40"/>
                            <w:rPr>
                              <w:caps/>
                              <w:sz w:val="24"/>
                              <w:szCs w:val="24"/>
                              <w:lang w:val="en-GB"/>
                            </w:rPr>
                          </w:pPr>
                        </w:p>
                        <w:p w14:paraId="2061FC49" w14:textId="77777777" w:rsidR="003339D1" w:rsidRPr="00342308" w:rsidRDefault="003339D1" w:rsidP="00BE5441">
                          <w:pPr>
                            <w:pStyle w:val="NoSpacing"/>
                            <w:spacing w:before="40" w:after="40"/>
                            <w:rPr>
                              <w:caps/>
                              <w:sz w:val="24"/>
                              <w:szCs w:val="24"/>
                              <w:lang w:val="en-GB"/>
                            </w:rPr>
                          </w:pPr>
                        </w:p>
                        <w:p w14:paraId="41646377" w14:textId="5FEB8E48" w:rsidR="003339D1" w:rsidRPr="00BE5441" w:rsidRDefault="003339D1">
                          <w:pPr>
                            <w:pStyle w:val="NoSpacing"/>
                            <w:spacing w:before="40" w:after="40"/>
                            <w:rPr>
                              <w:caps/>
                              <w:color w:val="4472C4" w:themeColor="accent1"/>
                              <w:sz w:val="28"/>
                              <w:szCs w:val="28"/>
                              <w:lang w:val="en-GB"/>
                            </w:rPr>
                          </w:pPr>
                        </w:p>
                      </w:txbxContent>
                    </v:textbox>
                    <w10:wrap type="square" anchorx="page"/>
                  </v:shape>
                </w:pict>
              </mc:Fallback>
            </mc:AlternateContent>
          </w:r>
          <w:r w:rsidR="00EE1E94">
            <w:rPr>
              <w:noProof/>
              <w:lang w:eastAsia="en-GB"/>
            </w:rPr>
            <mc:AlternateContent>
              <mc:Choice Requires="wps">
                <w:drawing>
                  <wp:anchor distT="0" distB="0" distL="114300" distR="114300" simplePos="0" relativeHeight="251658241" behindDoc="0" locked="0" layoutInCell="1" allowOverlap="1" wp14:anchorId="4ABE9C08" wp14:editId="7E5E2F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353735542"/>
                                  <w:dataBinding w:prefixMappings="xmlns:ns0='http://schemas.microsoft.com/office/2006/coverPageProps' " w:xpath="/ns0:CoverPageProperties[1]/ns0:PublishDate[1]" w:storeItemID="{55AF091B-3C7A-41E3-B477-F2FDAA23CFDA}"/>
                                  <w:date w:fullDate="2018-12-01T00:00:00Z">
                                    <w:dateFormat w:val="yyyy"/>
                                    <w:lid w:val="en-US"/>
                                    <w:storeMappedDataAs w:val="dateTime"/>
                                    <w:calendar w:val="gregorian"/>
                                  </w:date>
                                </w:sdtPr>
                                <w:sdtEndPr/>
                                <w:sdtContent>
                                  <w:p w14:paraId="3773E465" w14:textId="40A34433" w:rsidR="003339D1" w:rsidRDefault="003339D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4ABE9C08" id="Rectangle 130" o:spid="_x0000_s1030" style="position:absolute;margin-left:-4.4pt;margin-top:0;width:46.8pt;height:77.75pt;z-index:251658241;visibility:visible;mso-wrap-style:square;mso-width-percent:76;mso-height-percent:0;mso-top-percent:23;mso-wrap-distance-left:9pt;mso-wrap-distance-top:0;mso-wrap-distance-right:9pt;mso-wrap-distance-bottom:0;mso-position-horizontal:right;mso-position-horizontal-relative:margin;mso-position-vertical-relative:page;mso-width-percent:76;mso-height-percent:0;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353735542"/>
                            <w:dataBinding w:prefixMappings="xmlns:ns0='http://schemas.microsoft.com/office/2006/coverPageProps' " w:xpath="/ns0:CoverPageProperties[1]/ns0:PublishDate[1]" w:storeItemID="{55AF091B-3C7A-41E3-B477-F2FDAA23CFDA}"/>
                            <w:date w:fullDate="2018-12-01T00:00:00Z">
                              <w:dateFormat w:val="yyyy"/>
                              <w:lid w:val="en-US"/>
                              <w:storeMappedDataAs w:val="dateTime"/>
                              <w:calendar w:val="gregorian"/>
                            </w:date>
                          </w:sdtPr>
                          <w:sdtEndPr/>
                          <w:sdtContent>
                            <w:p w14:paraId="3773E465" w14:textId="40A34433" w:rsidR="003339D1" w:rsidRDefault="003339D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A07449">
            <w:br w:type="page"/>
          </w:r>
        </w:p>
        <w:p w14:paraId="6E801B70" w14:textId="323F3A43" w:rsidR="00EC1E31" w:rsidRPr="003339D1" w:rsidRDefault="00EC1E31" w:rsidP="00EC1E31">
          <w:pPr>
            <w:rPr>
              <w:rFonts w:asciiTheme="majorHAnsi" w:hAnsiTheme="majorHAnsi" w:cstheme="majorHAnsi"/>
              <w:b/>
              <w:sz w:val="28"/>
              <w:szCs w:val="28"/>
              <w:u w:val="single"/>
            </w:rPr>
          </w:pPr>
          <w:r w:rsidRPr="003339D1">
            <w:rPr>
              <w:rFonts w:asciiTheme="majorHAnsi" w:hAnsiTheme="majorHAnsi" w:cstheme="majorHAnsi"/>
              <w:b/>
              <w:sz w:val="28"/>
              <w:szCs w:val="28"/>
              <w:u w:val="single"/>
            </w:rPr>
            <w:lastRenderedPageBreak/>
            <w:t>Executive Summary</w:t>
          </w:r>
        </w:p>
        <w:p w14:paraId="3F4C0069" w14:textId="58A2F0FC" w:rsidR="00EC1E31" w:rsidRDefault="00D479D8">
          <w:r>
            <w:t>The purpose</w:t>
          </w:r>
          <w:r w:rsidR="003339D1">
            <w:t xml:space="preserve"> of the report is to inform HR professionals, managers and </w:t>
          </w:r>
          <w:r w:rsidR="003339D1" w:rsidRPr="006765B9">
            <w:rPr>
              <w:noProof/>
            </w:rPr>
            <w:t>other business expert</w:t>
          </w:r>
          <w:r w:rsidR="006765B9">
            <w:rPr>
              <w:noProof/>
            </w:rPr>
            <w:t>s</w:t>
          </w:r>
          <w:r w:rsidR="003339D1">
            <w:t xml:space="preserve"> how Artificial intelligence could be used in Greggs plc and the areas which has to be improved and the strong areas using AI.</w:t>
          </w:r>
          <w:r w:rsidR="0014045D">
            <w:t xml:space="preserve"> This report includes an introduction, where there is </w:t>
          </w:r>
          <w:r w:rsidR="00016B4E">
            <w:rPr>
              <w:noProof/>
            </w:rPr>
            <w:t>a</w:t>
          </w:r>
          <w:r w:rsidR="006765B9" w:rsidRPr="00016B4E">
            <w:rPr>
              <w:noProof/>
            </w:rPr>
            <w:t xml:space="preserve"> </w:t>
          </w:r>
          <w:r w:rsidR="0014045D" w:rsidRPr="00016B4E">
            <w:rPr>
              <w:noProof/>
            </w:rPr>
            <w:t>brief</w:t>
          </w:r>
          <w:r w:rsidR="0014045D">
            <w:t xml:space="preserve"> background of the organisation; there is also explained the aim of the report and also a figure where the macro/global environment. In the following section, there is an explanation of what Artificial Intelligence is and how it could impact people management. </w:t>
          </w:r>
          <w:r w:rsidR="00FE3980">
            <w:t xml:space="preserve">Recruitment, L&amp;D, Employee Engagement and Performance Management are also discussed in the report using </w:t>
          </w:r>
          <w:r w:rsidR="006765B9">
            <w:t xml:space="preserve">the </w:t>
          </w:r>
          <w:r w:rsidR="00FE3980" w:rsidRPr="006765B9">
            <w:rPr>
              <w:noProof/>
            </w:rPr>
            <w:t>AI</w:t>
          </w:r>
          <w:r w:rsidR="00FE3980">
            <w:t xml:space="preserve"> point of view and with some examples. In the following section, the author discussed on the Greggs plc. ethics and how AI could be unethical and affect many people. At the end of the report, </w:t>
          </w:r>
          <w:r w:rsidR="006A50DD">
            <w:t xml:space="preserve">there will be a short conclusion and </w:t>
          </w:r>
          <w:r w:rsidR="006A50DD" w:rsidRPr="00016B4E">
            <w:rPr>
              <w:noProof/>
            </w:rPr>
            <w:t>well</w:t>
          </w:r>
          <w:r w:rsidR="00016B4E">
            <w:rPr>
              <w:noProof/>
            </w:rPr>
            <w:t>-</w:t>
          </w:r>
          <w:r w:rsidR="006A50DD" w:rsidRPr="00016B4E">
            <w:rPr>
              <w:noProof/>
            </w:rPr>
            <w:t>detailed</w:t>
          </w:r>
          <w:r w:rsidR="006A50DD">
            <w:t xml:space="preserve"> recommendations given by </w:t>
          </w:r>
          <w:r w:rsidR="006765B9">
            <w:t xml:space="preserve">the </w:t>
          </w:r>
          <w:r w:rsidR="006A50DD" w:rsidRPr="006765B9">
            <w:rPr>
              <w:noProof/>
            </w:rPr>
            <w:t>author</w:t>
          </w:r>
          <w:r w:rsidR="006A50DD">
            <w:t>, in this section the author of the report gives his personal advice on how Greggs could improve using AI and the risks and benefits involved</w:t>
          </w:r>
          <w:r w:rsidR="00CC1B77">
            <w:t>.</w:t>
          </w:r>
        </w:p>
        <w:p w14:paraId="07EFC685" w14:textId="149F950A" w:rsidR="00EC1E31" w:rsidRDefault="00EC1E31"/>
        <w:p w14:paraId="4925675D" w14:textId="3AFB469C" w:rsidR="00EC1E31" w:rsidRDefault="00EC1E31"/>
        <w:p w14:paraId="54D090C2" w14:textId="604E4442" w:rsidR="00EC1E31" w:rsidRDefault="00EC1E31"/>
        <w:p w14:paraId="359D7364" w14:textId="74608DE1" w:rsidR="00EC1E31" w:rsidRDefault="00EC1E31"/>
        <w:p w14:paraId="372FE6AD" w14:textId="43B15117" w:rsidR="00EC1E31" w:rsidRDefault="00EC1E31"/>
        <w:p w14:paraId="0480BBD2" w14:textId="59B2204F" w:rsidR="00EC1E31" w:rsidRDefault="00EC1E31"/>
        <w:p w14:paraId="218E594F" w14:textId="6D04E0AC" w:rsidR="00EC1E31" w:rsidRDefault="00EC1E31"/>
        <w:p w14:paraId="6F2C106E" w14:textId="087F462C" w:rsidR="00EC1E31" w:rsidRDefault="00EC1E31"/>
        <w:p w14:paraId="15B3C35B" w14:textId="2C5A2478" w:rsidR="00EC1E31" w:rsidRDefault="00EC1E31"/>
        <w:p w14:paraId="1935E218" w14:textId="432F65AC" w:rsidR="00EC1E31" w:rsidRDefault="00EC1E31"/>
        <w:p w14:paraId="0C5C3EBF" w14:textId="49DFCEE6" w:rsidR="00EC1E31" w:rsidRDefault="00EC1E31"/>
        <w:p w14:paraId="2A111929" w14:textId="6CFEF7EF" w:rsidR="00EC1E31" w:rsidRDefault="00EC1E31"/>
        <w:p w14:paraId="0C7A74F4" w14:textId="50E5621F" w:rsidR="00EC1E31" w:rsidRDefault="00EC1E31"/>
        <w:p w14:paraId="0AF222EB" w14:textId="06325B2E" w:rsidR="00EC1E31" w:rsidRDefault="00EC1E31"/>
        <w:p w14:paraId="54E0A3F7" w14:textId="48FF13AC" w:rsidR="00EC1E31" w:rsidRDefault="00EC1E31"/>
        <w:p w14:paraId="7CA27842" w14:textId="7FEC86D1" w:rsidR="00EC1E31" w:rsidRDefault="00EC1E31"/>
        <w:p w14:paraId="2FFCF018" w14:textId="15939F6A" w:rsidR="00EC1E31" w:rsidRDefault="00EC1E31"/>
        <w:p w14:paraId="5B575F0D" w14:textId="41E662BE" w:rsidR="00EC1E31" w:rsidRDefault="00EC1E31"/>
        <w:p w14:paraId="3E66F7E1" w14:textId="0F4038F3" w:rsidR="00EC1E31" w:rsidRDefault="00EC1E31"/>
        <w:p w14:paraId="2DD57D53" w14:textId="723591B8" w:rsidR="00EC1E31" w:rsidRDefault="00EC1E31"/>
        <w:p w14:paraId="0C24455F" w14:textId="6685F4FF" w:rsidR="00EC1E31" w:rsidRDefault="00EC1E31"/>
        <w:p w14:paraId="3C14D046" w14:textId="0586EE04" w:rsidR="00EC1E31" w:rsidRDefault="00EC1E31"/>
        <w:p w14:paraId="2465C81A" w14:textId="6FBA4D35" w:rsidR="00EC1E31" w:rsidRDefault="00EC1E31"/>
        <w:p w14:paraId="5930DA32" w14:textId="422F9864" w:rsidR="00EC1E31" w:rsidRDefault="00EC1E31"/>
        <w:p w14:paraId="36F60135" w14:textId="16990FAB" w:rsidR="00EC1E31" w:rsidRDefault="00EC1E31"/>
        <w:p w14:paraId="08FADC8E" w14:textId="1AEBE75D" w:rsidR="00EC1E31" w:rsidRDefault="00EC1E31">
          <w:bookmarkStart w:id="0" w:name="_GoBack"/>
          <w:bookmarkEnd w:id="0"/>
        </w:p>
        <w:p w14:paraId="6717A1F7" w14:textId="10AD7001" w:rsidR="00EC1E31" w:rsidRDefault="00EC1E31"/>
        <w:p w14:paraId="68AE7FB9" w14:textId="77777777" w:rsidR="00EC1E31" w:rsidRDefault="00EC1E31"/>
        <w:sdt>
          <w:sdtPr>
            <w:rPr>
              <w:rFonts w:asciiTheme="minorHAnsi" w:eastAsiaTheme="minorHAnsi" w:hAnsiTheme="minorHAnsi" w:cstheme="minorBidi"/>
              <w:color w:val="auto"/>
              <w:sz w:val="22"/>
              <w:szCs w:val="22"/>
              <w:lang w:val="en-GB"/>
            </w:rPr>
            <w:id w:val="-1015155608"/>
            <w:docPartObj>
              <w:docPartGallery w:val="Table of Contents"/>
              <w:docPartUnique/>
            </w:docPartObj>
          </w:sdtPr>
          <w:sdtEndPr>
            <w:rPr>
              <w:b/>
              <w:bCs/>
              <w:noProof/>
            </w:rPr>
          </w:sdtEndPr>
          <w:sdtContent>
            <w:p w14:paraId="29F4FE7D" w14:textId="51310CA6" w:rsidR="00F8676B" w:rsidRPr="00F8676B" w:rsidRDefault="00F8676B">
              <w:pPr>
                <w:pStyle w:val="TOCHeading"/>
                <w:rPr>
                  <w:color w:val="auto"/>
                </w:rPr>
              </w:pPr>
              <w:r w:rsidRPr="00F8676B">
                <w:rPr>
                  <w:color w:val="auto"/>
                </w:rPr>
                <w:t>Table of Contents</w:t>
              </w:r>
            </w:p>
            <w:p w14:paraId="2A25493B" w14:textId="664C0F0A" w:rsidR="006C26AD" w:rsidRDefault="00F8676B">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572939" w:history="1">
                <w:r w:rsidR="006C26AD" w:rsidRPr="00BB24C2">
                  <w:rPr>
                    <w:rStyle w:val="Hyperlink"/>
                    <w:rFonts w:cstheme="majorHAnsi"/>
                    <w:b/>
                    <w:noProof/>
                  </w:rPr>
                  <w:t>1. Introduction</w:t>
                </w:r>
                <w:r w:rsidR="006C26AD">
                  <w:rPr>
                    <w:noProof/>
                    <w:webHidden/>
                  </w:rPr>
                  <w:tab/>
                </w:r>
                <w:r w:rsidR="006C26AD">
                  <w:rPr>
                    <w:noProof/>
                    <w:webHidden/>
                  </w:rPr>
                  <w:fldChar w:fldCharType="begin"/>
                </w:r>
                <w:r w:rsidR="006C26AD">
                  <w:rPr>
                    <w:noProof/>
                    <w:webHidden/>
                  </w:rPr>
                  <w:instrText xml:space="preserve"> PAGEREF _Toc532572939 \h </w:instrText>
                </w:r>
                <w:r w:rsidR="006C26AD">
                  <w:rPr>
                    <w:noProof/>
                    <w:webHidden/>
                  </w:rPr>
                </w:r>
                <w:r w:rsidR="006C26AD">
                  <w:rPr>
                    <w:noProof/>
                    <w:webHidden/>
                  </w:rPr>
                  <w:fldChar w:fldCharType="separate"/>
                </w:r>
                <w:r w:rsidR="006C26AD">
                  <w:rPr>
                    <w:noProof/>
                    <w:webHidden/>
                  </w:rPr>
                  <w:t>3</w:t>
                </w:r>
                <w:r w:rsidR="006C26AD">
                  <w:rPr>
                    <w:noProof/>
                    <w:webHidden/>
                  </w:rPr>
                  <w:fldChar w:fldCharType="end"/>
                </w:r>
              </w:hyperlink>
            </w:p>
            <w:p w14:paraId="73773020" w14:textId="42E6129B" w:rsidR="006C26AD" w:rsidRDefault="006C26AD">
              <w:pPr>
                <w:pStyle w:val="TOC3"/>
                <w:tabs>
                  <w:tab w:val="right" w:leader="dot" w:pos="9016"/>
                </w:tabs>
                <w:rPr>
                  <w:rFonts w:eastAsiaTheme="minorEastAsia"/>
                  <w:noProof/>
                  <w:lang w:eastAsia="en-GB"/>
                </w:rPr>
              </w:pPr>
              <w:hyperlink w:anchor="_Toc532572940" w:history="1">
                <w:r w:rsidRPr="00BB24C2">
                  <w:rPr>
                    <w:rStyle w:val="Hyperlink"/>
                    <w:b/>
                    <w:noProof/>
                  </w:rPr>
                  <w:t>1.1. Statement of purpose</w:t>
                </w:r>
                <w:r>
                  <w:rPr>
                    <w:noProof/>
                    <w:webHidden/>
                  </w:rPr>
                  <w:tab/>
                </w:r>
                <w:r>
                  <w:rPr>
                    <w:noProof/>
                    <w:webHidden/>
                  </w:rPr>
                  <w:fldChar w:fldCharType="begin"/>
                </w:r>
                <w:r>
                  <w:rPr>
                    <w:noProof/>
                    <w:webHidden/>
                  </w:rPr>
                  <w:instrText xml:space="preserve"> PAGEREF _Toc532572940 \h </w:instrText>
                </w:r>
                <w:r>
                  <w:rPr>
                    <w:noProof/>
                    <w:webHidden/>
                  </w:rPr>
                </w:r>
                <w:r>
                  <w:rPr>
                    <w:noProof/>
                    <w:webHidden/>
                  </w:rPr>
                  <w:fldChar w:fldCharType="separate"/>
                </w:r>
                <w:r>
                  <w:rPr>
                    <w:noProof/>
                    <w:webHidden/>
                  </w:rPr>
                  <w:t>3</w:t>
                </w:r>
                <w:r>
                  <w:rPr>
                    <w:noProof/>
                    <w:webHidden/>
                  </w:rPr>
                  <w:fldChar w:fldCharType="end"/>
                </w:r>
              </w:hyperlink>
            </w:p>
            <w:p w14:paraId="3E7E37B5" w14:textId="54A25018" w:rsidR="006C26AD" w:rsidRDefault="006C26AD">
              <w:pPr>
                <w:pStyle w:val="TOC2"/>
                <w:tabs>
                  <w:tab w:val="right" w:leader="dot" w:pos="9016"/>
                </w:tabs>
                <w:rPr>
                  <w:rFonts w:eastAsiaTheme="minorEastAsia"/>
                  <w:noProof/>
                  <w:lang w:eastAsia="en-GB"/>
                </w:rPr>
              </w:pPr>
              <w:hyperlink w:anchor="_Toc532572941" w:history="1">
                <w:r w:rsidRPr="00BB24C2">
                  <w:rPr>
                    <w:rStyle w:val="Hyperlink"/>
                    <w:b/>
                    <w:noProof/>
                  </w:rPr>
                  <w:t>2. The impact of AI in HR</w:t>
                </w:r>
                <w:r>
                  <w:rPr>
                    <w:noProof/>
                    <w:webHidden/>
                  </w:rPr>
                  <w:tab/>
                </w:r>
                <w:r>
                  <w:rPr>
                    <w:noProof/>
                    <w:webHidden/>
                  </w:rPr>
                  <w:fldChar w:fldCharType="begin"/>
                </w:r>
                <w:r>
                  <w:rPr>
                    <w:noProof/>
                    <w:webHidden/>
                  </w:rPr>
                  <w:instrText xml:space="preserve"> PAGEREF _Toc532572941 \h </w:instrText>
                </w:r>
                <w:r>
                  <w:rPr>
                    <w:noProof/>
                    <w:webHidden/>
                  </w:rPr>
                </w:r>
                <w:r>
                  <w:rPr>
                    <w:noProof/>
                    <w:webHidden/>
                  </w:rPr>
                  <w:fldChar w:fldCharType="separate"/>
                </w:r>
                <w:r>
                  <w:rPr>
                    <w:noProof/>
                    <w:webHidden/>
                  </w:rPr>
                  <w:t>4</w:t>
                </w:r>
                <w:r>
                  <w:rPr>
                    <w:noProof/>
                    <w:webHidden/>
                  </w:rPr>
                  <w:fldChar w:fldCharType="end"/>
                </w:r>
              </w:hyperlink>
            </w:p>
            <w:p w14:paraId="0B2BECCE" w14:textId="6E4AC72B" w:rsidR="006C26AD" w:rsidRDefault="006C26AD">
              <w:pPr>
                <w:pStyle w:val="TOC3"/>
                <w:tabs>
                  <w:tab w:val="right" w:leader="dot" w:pos="9016"/>
                </w:tabs>
                <w:rPr>
                  <w:rFonts w:eastAsiaTheme="minorEastAsia"/>
                  <w:noProof/>
                  <w:lang w:eastAsia="en-GB"/>
                </w:rPr>
              </w:pPr>
              <w:hyperlink w:anchor="_Toc532572942" w:history="1">
                <w:r w:rsidRPr="00BB24C2">
                  <w:rPr>
                    <w:rStyle w:val="Hyperlink"/>
                    <w:b/>
                    <w:noProof/>
                  </w:rPr>
                  <w:t>2.1 What is AI and how can it be used?</w:t>
                </w:r>
                <w:r>
                  <w:rPr>
                    <w:noProof/>
                    <w:webHidden/>
                  </w:rPr>
                  <w:tab/>
                </w:r>
                <w:r>
                  <w:rPr>
                    <w:noProof/>
                    <w:webHidden/>
                  </w:rPr>
                  <w:fldChar w:fldCharType="begin"/>
                </w:r>
                <w:r>
                  <w:rPr>
                    <w:noProof/>
                    <w:webHidden/>
                  </w:rPr>
                  <w:instrText xml:space="preserve"> PAGEREF _Toc532572942 \h </w:instrText>
                </w:r>
                <w:r>
                  <w:rPr>
                    <w:noProof/>
                    <w:webHidden/>
                  </w:rPr>
                </w:r>
                <w:r>
                  <w:rPr>
                    <w:noProof/>
                    <w:webHidden/>
                  </w:rPr>
                  <w:fldChar w:fldCharType="separate"/>
                </w:r>
                <w:r>
                  <w:rPr>
                    <w:noProof/>
                    <w:webHidden/>
                  </w:rPr>
                  <w:t>4</w:t>
                </w:r>
                <w:r>
                  <w:rPr>
                    <w:noProof/>
                    <w:webHidden/>
                  </w:rPr>
                  <w:fldChar w:fldCharType="end"/>
                </w:r>
              </w:hyperlink>
            </w:p>
            <w:p w14:paraId="2F284A58" w14:textId="26B2C799" w:rsidR="006C26AD" w:rsidRDefault="006C26AD">
              <w:pPr>
                <w:pStyle w:val="TOC3"/>
                <w:tabs>
                  <w:tab w:val="right" w:leader="dot" w:pos="9016"/>
                </w:tabs>
                <w:rPr>
                  <w:rFonts w:eastAsiaTheme="minorEastAsia"/>
                  <w:noProof/>
                  <w:lang w:eastAsia="en-GB"/>
                </w:rPr>
              </w:pPr>
              <w:hyperlink w:anchor="_Toc532572943" w:history="1">
                <w:r w:rsidRPr="00BB24C2">
                  <w:rPr>
                    <w:rStyle w:val="Hyperlink"/>
                    <w:b/>
                    <w:noProof/>
                  </w:rPr>
                  <w:t>2.2 Recruitment</w:t>
                </w:r>
                <w:r>
                  <w:rPr>
                    <w:noProof/>
                    <w:webHidden/>
                  </w:rPr>
                  <w:tab/>
                </w:r>
                <w:r>
                  <w:rPr>
                    <w:noProof/>
                    <w:webHidden/>
                  </w:rPr>
                  <w:fldChar w:fldCharType="begin"/>
                </w:r>
                <w:r>
                  <w:rPr>
                    <w:noProof/>
                    <w:webHidden/>
                  </w:rPr>
                  <w:instrText xml:space="preserve"> PAGEREF _Toc532572943 \h </w:instrText>
                </w:r>
                <w:r>
                  <w:rPr>
                    <w:noProof/>
                    <w:webHidden/>
                  </w:rPr>
                </w:r>
                <w:r>
                  <w:rPr>
                    <w:noProof/>
                    <w:webHidden/>
                  </w:rPr>
                  <w:fldChar w:fldCharType="separate"/>
                </w:r>
                <w:r>
                  <w:rPr>
                    <w:noProof/>
                    <w:webHidden/>
                  </w:rPr>
                  <w:t>4</w:t>
                </w:r>
                <w:r>
                  <w:rPr>
                    <w:noProof/>
                    <w:webHidden/>
                  </w:rPr>
                  <w:fldChar w:fldCharType="end"/>
                </w:r>
              </w:hyperlink>
            </w:p>
            <w:p w14:paraId="37B8CB97" w14:textId="54E8DFE7" w:rsidR="006C26AD" w:rsidRDefault="006C26AD">
              <w:pPr>
                <w:pStyle w:val="TOC3"/>
                <w:tabs>
                  <w:tab w:val="right" w:leader="dot" w:pos="9016"/>
                </w:tabs>
                <w:rPr>
                  <w:rFonts w:eastAsiaTheme="minorEastAsia"/>
                  <w:noProof/>
                  <w:lang w:eastAsia="en-GB"/>
                </w:rPr>
              </w:pPr>
              <w:hyperlink w:anchor="_Toc532572944" w:history="1">
                <w:r w:rsidRPr="00BB24C2">
                  <w:rPr>
                    <w:rStyle w:val="Hyperlink"/>
                    <w:b/>
                    <w:noProof/>
                  </w:rPr>
                  <w:t>2.3 Learning and Development</w:t>
                </w:r>
                <w:r>
                  <w:rPr>
                    <w:noProof/>
                    <w:webHidden/>
                  </w:rPr>
                  <w:tab/>
                </w:r>
                <w:r>
                  <w:rPr>
                    <w:noProof/>
                    <w:webHidden/>
                  </w:rPr>
                  <w:fldChar w:fldCharType="begin"/>
                </w:r>
                <w:r>
                  <w:rPr>
                    <w:noProof/>
                    <w:webHidden/>
                  </w:rPr>
                  <w:instrText xml:space="preserve"> PAGEREF _Toc532572944 \h </w:instrText>
                </w:r>
                <w:r>
                  <w:rPr>
                    <w:noProof/>
                    <w:webHidden/>
                  </w:rPr>
                </w:r>
                <w:r>
                  <w:rPr>
                    <w:noProof/>
                    <w:webHidden/>
                  </w:rPr>
                  <w:fldChar w:fldCharType="separate"/>
                </w:r>
                <w:r>
                  <w:rPr>
                    <w:noProof/>
                    <w:webHidden/>
                  </w:rPr>
                  <w:t>5</w:t>
                </w:r>
                <w:r>
                  <w:rPr>
                    <w:noProof/>
                    <w:webHidden/>
                  </w:rPr>
                  <w:fldChar w:fldCharType="end"/>
                </w:r>
              </w:hyperlink>
            </w:p>
            <w:p w14:paraId="47672D7B" w14:textId="435398D0" w:rsidR="006C26AD" w:rsidRDefault="006C26AD">
              <w:pPr>
                <w:pStyle w:val="TOC3"/>
                <w:tabs>
                  <w:tab w:val="right" w:leader="dot" w:pos="9016"/>
                </w:tabs>
                <w:rPr>
                  <w:rFonts w:eastAsiaTheme="minorEastAsia"/>
                  <w:noProof/>
                  <w:lang w:eastAsia="en-GB"/>
                </w:rPr>
              </w:pPr>
              <w:hyperlink w:anchor="_Toc532572945" w:history="1">
                <w:r w:rsidRPr="00BB24C2">
                  <w:rPr>
                    <w:rStyle w:val="Hyperlink"/>
                    <w:b/>
                    <w:noProof/>
                  </w:rPr>
                  <w:t>2.4 Employee Engagement</w:t>
                </w:r>
                <w:r>
                  <w:rPr>
                    <w:noProof/>
                    <w:webHidden/>
                  </w:rPr>
                  <w:tab/>
                </w:r>
                <w:r>
                  <w:rPr>
                    <w:noProof/>
                    <w:webHidden/>
                  </w:rPr>
                  <w:fldChar w:fldCharType="begin"/>
                </w:r>
                <w:r>
                  <w:rPr>
                    <w:noProof/>
                    <w:webHidden/>
                  </w:rPr>
                  <w:instrText xml:space="preserve"> PAGEREF _Toc532572945 \h </w:instrText>
                </w:r>
                <w:r>
                  <w:rPr>
                    <w:noProof/>
                    <w:webHidden/>
                  </w:rPr>
                </w:r>
                <w:r>
                  <w:rPr>
                    <w:noProof/>
                    <w:webHidden/>
                  </w:rPr>
                  <w:fldChar w:fldCharType="separate"/>
                </w:r>
                <w:r>
                  <w:rPr>
                    <w:noProof/>
                    <w:webHidden/>
                  </w:rPr>
                  <w:t>5</w:t>
                </w:r>
                <w:r>
                  <w:rPr>
                    <w:noProof/>
                    <w:webHidden/>
                  </w:rPr>
                  <w:fldChar w:fldCharType="end"/>
                </w:r>
              </w:hyperlink>
            </w:p>
            <w:p w14:paraId="5C48A86A" w14:textId="04E6D559" w:rsidR="006C26AD" w:rsidRDefault="006C26AD">
              <w:pPr>
                <w:pStyle w:val="TOC3"/>
                <w:tabs>
                  <w:tab w:val="right" w:leader="dot" w:pos="9016"/>
                </w:tabs>
                <w:rPr>
                  <w:rFonts w:eastAsiaTheme="minorEastAsia"/>
                  <w:noProof/>
                  <w:lang w:eastAsia="en-GB"/>
                </w:rPr>
              </w:pPr>
              <w:hyperlink w:anchor="_Toc532572946" w:history="1">
                <w:r w:rsidRPr="00BB24C2">
                  <w:rPr>
                    <w:rStyle w:val="Hyperlink"/>
                    <w:b/>
                    <w:noProof/>
                  </w:rPr>
                  <w:t>2.5 Performance Management</w:t>
                </w:r>
                <w:r>
                  <w:rPr>
                    <w:noProof/>
                    <w:webHidden/>
                  </w:rPr>
                  <w:tab/>
                </w:r>
                <w:r>
                  <w:rPr>
                    <w:noProof/>
                    <w:webHidden/>
                  </w:rPr>
                  <w:fldChar w:fldCharType="begin"/>
                </w:r>
                <w:r>
                  <w:rPr>
                    <w:noProof/>
                    <w:webHidden/>
                  </w:rPr>
                  <w:instrText xml:space="preserve"> PAGEREF _Toc532572946 \h </w:instrText>
                </w:r>
                <w:r>
                  <w:rPr>
                    <w:noProof/>
                    <w:webHidden/>
                  </w:rPr>
                </w:r>
                <w:r>
                  <w:rPr>
                    <w:noProof/>
                    <w:webHidden/>
                  </w:rPr>
                  <w:fldChar w:fldCharType="separate"/>
                </w:r>
                <w:r>
                  <w:rPr>
                    <w:noProof/>
                    <w:webHidden/>
                  </w:rPr>
                  <w:t>6</w:t>
                </w:r>
                <w:r>
                  <w:rPr>
                    <w:noProof/>
                    <w:webHidden/>
                  </w:rPr>
                  <w:fldChar w:fldCharType="end"/>
                </w:r>
              </w:hyperlink>
            </w:p>
            <w:p w14:paraId="6A71D774" w14:textId="29DA5851" w:rsidR="006C26AD" w:rsidRDefault="006C26AD">
              <w:pPr>
                <w:pStyle w:val="TOC3"/>
                <w:tabs>
                  <w:tab w:val="right" w:leader="dot" w:pos="9016"/>
                </w:tabs>
                <w:rPr>
                  <w:rFonts w:eastAsiaTheme="minorEastAsia"/>
                  <w:noProof/>
                  <w:lang w:eastAsia="en-GB"/>
                </w:rPr>
              </w:pPr>
              <w:hyperlink w:anchor="_Toc532572947" w:history="1">
                <w:r w:rsidRPr="00BB24C2">
                  <w:rPr>
                    <w:rStyle w:val="Hyperlink"/>
                    <w:b/>
                    <w:noProof/>
                  </w:rPr>
                  <w:t>2.6 Ethics of AI</w:t>
                </w:r>
                <w:r>
                  <w:rPr>
                    <w:noProof/>
                    <w:webHidden/>
                  </w:rPr>
                  <w:tab/>
                </w:r>
                <w:r>
                  <w:rPr>
                    <w:noProof/>
                    <w:webHidden/>
                  </w:rPr>
                  <w:fldChar w:fldCharType="begin"/>
                </w:r>
                <w:r>
                  <w:rPr>
                    <w:noProof/>
                    <w:webHidden/>
                  </w:rPr>
                  <w:instrText xml:space="preserve"> PAGEREF _Toc532572947 \h </w:instrText>
                </w:r>
                <w:r>
                  <w:rPr>
                    <w:noProof/>
                    <w:webHidden/>
                  </w:rPr>
                </w:r>
                <w:r>
                  <w:rPr>
                    <w:noProof/>
                    <w:webHidden/>
                  </w:rPr>
                  <w:fldChar w:fldCharType="separate"/>
                </w:r>
                <w:r>
                  <w:rPr>
                    <w:noProof/>
                    <w:webHidden/>
                  </w:rPr>
                  <w:t>6</w:t>
                </w:r>
                <w:r>
                  <w:rPr>
                    <w:noProof/>
                    <w:webHidden/>
                  </w:rPr>
                  <w:fldChar w:fldCharType="end"/>
                </w:r>
              </w:hyperlink>
            </w:p>
            <w:p w14:paraId="2C635B07" w14:textId="562E801B" w:rsidR="006C26AD" w:rsidRDefault="006C26AD">
              <w:pPr>
                <w:pStyle w:val="TOC2"/>
                <w:tabs>
                  <w:tab w:val="right" w:leader="dot" w:pos="9016"/>
                </w:tabs>
                <w:rPr>
                  <w:rFonts w:eastAsiaTheme="minorEastAsia"/>
                  <w:noProof/>
                  <w:lang w:eastAsia="en-GB"/>
                </w:rPr>
              </w:pPr>
              <w:hyperlink w:anchor="_Toc532572948" w:history="1">
                <w:r w:rsidRPr="00BB24C2">
                  <w:rPr>
                    <w:rStyle w:val="Hyperlink"/>
                    <w:b/>
                    <w:noProof/>
                  </w:rPr>
                  <w:t>3. Conclusion and Recommendations</w:t>
                </w:r>
                <w:r>
                  <w:rPr>
                    <w:noProof/>
                    <w:webHidden/>
                  </w:rPr>
                  <w:tab/>
                </w:r>
                <w:r>
                  <w:rPr>
                    <w:noProof/>
                    <w:webHidden/>
                  </w:rPr>
                  <w:fldChar w:fldCharType="begin"/>
                </w:r>
                <w:r>
                  <w:rPr>
                    <w:noProof/>
                    <w:webHidden/>
                  </w:rPr>
                  <w:instrText xml:space="preserve"> PAGEREF _Toc532572948 \h </w:instrText>
                </w:r>
                <w:r>
                  <w:rPr>
                    <w:noProof/>
                    <w:webHidden/>
                  </w:rPr>
                </w:r>
                <w:r>
                  <w:rPr>
                    <w:noProof/>
                    <w:webHidden/>
                  </w:rPr>
                  <w:fldChar w:fldCharType="separate"/>
                </w:r>
                <w:r>
                  <w:rPr>
                    <w:noProof/>
                    <w:webHidden/>
                  </w:rPr>
                  <w:t>7</w:t>
                </w:r>
                <w:r>
                  <w:rPr>
                    <w:noProof/>
                    <w:webHidden/>
                  </w:rPr>
                  <w:fldChar w:fldCharType="end"/>
                </w:r>
              </w:hyperlink>
            </w:p>
            <w:p w14:paraId="7AA7E5DE" w14:textId="2AAE6409" w:rsidR="006C26AD" w:rsidRDefault="006C26AD">
              <w:pPr>
                <w:pStyle w:val="TOC2"/>
                <w:tabs>
                  <w:tab w:val="right" w:leader="dot" w:pos="9016"/>
                </w:tabs>
                <w:rPr>
                  <w:rFonts w:eastAsiaTheme="minorEastAsia"/>
                  <w:noProof/>
                  <w:lang w:eastAsia="en-GB"/>
                </w:rPr>
              </w:pPr>
              <w:hyperlink w:anchor="_Toc532572949" w:history="1">
                <w:r w:rsidRPr="00BB24C2">
                  <w:rPr>
                    <w:rStyle w:val="Hyperlink"/>
                    <w:b/>
                    <w:noProof/>
                  </w:rPr>
                  <w:t>4. References list</w:t>
                </w:r>
                <w:r>
                  <w:rPr>
                    <w:noProof/>
                    <w:webHidden/>
                  </w:rPr>
                  <w:tab/>
                </w:r>
                <w:r>
                  <w:rPr>
                    <w:noProof/>
                    <w:webHidden/>
                  </w:rPr>
                  <w:fldChar w:fldCharType="begin"/>
                </w:r>
                <w:r>
                  <w:rPr>
                    <w:noProof/>
                    <w:webHidden/>
                  </w:rPr>
                  <w:instrText xml:space="preserve"> PAGEREF _Toc532572949 \h </w:instrText>
                </w:r>
                <w:r>
                  <w:rPr>
                    <w:noProof/>
                    <w:webHidden/>
                  </w:rPr>
                </w:r>
                <w:r>
                  <w:rPr>
                    <w:noProof/>
                    <w:webHidden/>
                  </w:rPr>
                  <w:fldChar w:fldCharType="separate"/>
                </w:r>
                <w:r>
                  <w:rPr>
                    <w:noProof/>
                    <w:webHidden/>
                  </w:rPr>
                  <w:t>8</w:t>
                </w:r>
                <w:r>
                  <w:rPr>
                    <w:noProof/>
                    <w:webHidden/>
                  </w:rPr>
                  <w:fldChar w:fldCharType="end"/>
                </w:r>
              </w:hyperlink>
            </w:p>
            <w:p w14:paraId="36D3C7D8" w14:textId="12DC57E9" w:rsidR="00F8676B" w:rsidRDefault="00F8676B">
              <w:r>
                <w:rPr>
                  <w:b/>
                  <w:bCs/>
                  <w:noProof/>
                </w:rPr>
                <w:fldChar w:fldCharType="end"/>
              </w:r>
            </w:p>
          </w:sdtContent>
        </w:sdt>
        <w:p w14:paraId="64C2D6D4" w14:textId="02FA5F6E" w:rsidR="006C55F9" w:rsidRDefault="006C55F9" w:rsidP="006C55F9">
          <w:pPr>
            <w:pStyle w:val="TOCHeading"/>
            <w:rPr>
              <w:color w:val="auto"/>
            </w:rPr>
          </w:pPr>
        </w:p>
        <w:p w14:paraId="5A2BA5C6" w14:textId="57837A37" w:rsidR="00A52B74" w:rsidRDefault="00A52B74" w:rsidP="00A52B74">
          <w:pPr>
            <w:rPr>
              <w:lang w:val="en-US"/>
            </w:rPr>
          </w:pPr>
        </w:p>
        <w:p w14:paraId="69F4864A" w14:textId="77777777" w:rsidR="00A52B74" w:rsidRPr="00A52B74" w:rsidRDefault="00A52B74" w:rsidP="00A52B74">
          <w:pPr>
            <w:rPr>
              <w:lang w:val="en-US"/>
            </w:rPr>
          </w:pPr>
        </w:p>
        <w:p w14:paraId="38FFED08" w14:textId="4FA4DE8B" w:rsidR="006C55F9" w:rsidRDefault="00A52B74" w:rsidP="006C55F9">
          <w:pPr>
            <w:pStyle w:val="TOCHeading"/>
            <w:rPr>
              <w:color w:val="auto"/>
            </w:rPr>
          </w:pPr>
          <w:r>
            <w:rPr>
              <w:color w:val="auto"/>
            </w:rPr>
            <w:t>Table of Figures</w:t>
          </w:r>
        </w:p>
        <w:p w14:paraId="2203F64C" w14:textId="74E8BF46" w:rsidR="00EA320F" w:rsidRPr="00EA320F" w:rsidRDefault="00EA320F" w:rsidP="00EA320F">
          <w:pPr>
            <w:pStyle w:val="TableofFigures"/>
            <w:tabs>
              <w:tab w:val="right" w:leader="dot" w:pos="9016"/>
            </w:tabs>
            <w:spacing w:line="276" w:lineRule="auto"/>
            <w:rPr>
              <w:rFonts w:eastAsiaTheme="minorEastAsia"/>
              <w:b/>
              <w:noProof/>
              <w:lang w:eastAsia="en-GB"/>
            </w:rPr>
          </w:pPr>
          <w:r>
            <w:fldChar w:fldCharType="begin"/>
          </w:r>
          <w:r>
            <w:instrText xml:space="preserve"> TOC \h \z \c "Figure" </w:instrText>
          </w:r>
          <w:r>
            <w:fldChar w:fldCharType="separate"/>
          </w:r>
          <w:hyperlink w:anchor="_Toc532569780" w:history="1">
            <w:r w:rsidRPr="00EA320F">
              <w:rPr>
                <w:rStyle w:val="Hyperlink"/>
                <w:b/>
                <w:noProof/>
              </w:rPr>
              <w:t>Figure 1 VUCA</w:t>
            </w:r>
            <w:r w:rsidRPr="00EA320F">
              <w:rPr>
                <w:b/>
                <w:noProof/>
                <w:webHidden/>
              </w:rPr>
              <w:tab/>
            </w:r>
            <w:r w:rsidRPr="00EA320F">
              <w:rPr>
                <w:b/>
                <w:noProof/>
                <w:webHidden/>
              </w:rPr>
              <w:fldChar w:fldCharType="begin"/>
            </w:r>
            <w:r w:rsidRPr="00EA320F">
              <w:rPr>
                <w:b/>
                <w:noProof/>
                <w:webHidden/>
              </w:rPr>
              <w:instrText xml:space="preserve"> PAGEREF _Toc532569780 \h </w:instrText>
            </w:r>
            <w:r w:rsidRPr="00EA320F">
              <w:rPr>
                <w:b/>
                <w:noProof/>
                <w:webHidden/>
              </w:rPr>
            </w:r>
            <w:r w:rsidRPr="00EA320F">
              <w:rPr>
                <w:b/>
                <w:noProof/>
                <w:webHidden/>
              </w:rPr>
              <w:fldChar w:fldCharType="separate"/>
            </w:r>
            <w:r w:rsidRPr="00EA320F">
              <w:rPr>
                <w:b/>
                <w:noProof/>
                <w:webHidden/>
              </w:rPr>
              <w:t>3</w:t>
            </w:r>
            <w:r w:rsidRPr="00EA320F">
              <w:rPr>
                <w:b/>
                <w:noProof/>
                <w:webHidden/>
              </w:rPr>
              <w:fldChar w:fldCharType="end"/>
            </w:r>
          </w:hyperlink>
        </w:p>
        <w:p w14:paraId="0D0C826D" w14:textId="38B9223F" w:rsidR="00EA320F" w:rsidRPr="00EA320F" w:rsidRDefault="006C26AD" w:rsidP="00EA320F">
          <w:pPr>
            <w:pStyle w:val="TableofFigures"/>
            <w:tabs>
              <w:tab w:val="right" w:leader="dot" w:pos="9016"/>
            </w:tabs>
            <w:spacing w:line="276" w:lineRule="auto"/>
            <w:rPr>
              <w:rFonts w:eastAsiaTheme="minorEastAsia"/>
              <w:b/>
              <w:noProof/>
              <w:lang w:eastAsia="en-GB"/>
            </w:rPr>
          </w:pPr>
          <w:hyperlink w:anchor="_Toc532569781" w:history="1">
            <w:r w:rsidR="00EA320F" w:rsidRPr="00EA320F">
              <w:rPr>
                <w:rStyle w:val="Hyperlink"/>
                <w:b/>
                <w:noProof/>
              </w:rPr>
              <w:t>Figure 2.  Advantages/Disadvantages using AI in Recruitment</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_Toc532569781 \h </w:instrText>
            </w:r>
            <w:r w:rsidR="00EA320F" w:rsidRPr="00EA320F">
              <w:rPr>
                <w:b/>
                <w:noProof/>
                <w:webHidden/>
              </w:rPr>
            </w:r>
            <w:r w:rsidR="00EA320F" w:rsidRPr="00EA320F">
              <w:rPr>
                <w:b/>
                <w:noProof/>
                <w:webHidden/>
              </w:rPr>
              <w:fldChar w:fldCharType="separate"/>
            </w:r>
            <w:r w:rsidR="00EA320F" w:rsidRPr="00EA320F">
              <w:rPr>
                <w:b/>
                <w:noProof/>
                <w:webHidden/>
              </w:rPr>
              <w:t>4</w:t>
            </w:r>
            <w:r w:rsidR="00EA320F" w:rsidRPr="00EA320F">
              <w:rPr>
                <w:b/>
                <w:noProof/>
                <w:webHidden/>
              </w:rPr>
              <w:fldChar w:fldCharType="end"/>
            </w:r>
          </w:hyperlink>
        </w:p>
        <w:p w14:paraId="33F447A5" w14:textId="504EDCE1" w:rsidR="00EA320F" w:rsidRPr="00EA320F" w:rsidRDefault="006C26AD" w:rsidP="00EA320F">
          <w:pPr>
            <w:pStyle w:val="TableofFigures"/>
            <w:tabs>
              <w:tab w:val="right" w:leader="dot" w:pos="9016"/>
            </w:tabs>
            <w:spacing w:line="276" w:lineRule="auto"/>
            <w:rPr>
              <w:rFonts w:eastAsiaTheme="minorEastAsia"/>
              <w:b/>
              <w:noProof/>
              <w:lang w:eastAsia="en-GB"/>
            </w:rPr>
          </w:pPr>
          <w:hyperlink w:anchor="_Toc532569782" w:history="1">
            <w:r w:rsidR="00EA320F" w:rsidRPr="00EA320F">
              <w:rPr>
                <w:rStyle w:val="Hyperlink"/>
                <w:b/>
                <w:noProof/>
              </w:rPr>
              <w:t>Figure 3  Advantages/Disadvantages using AI in L&amp;D</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_Toc532569782 \h </w:instrText>
            </w:r>
            <w:r w:rsidR="00EA320F" w:rsidRPr="00EA320F">
              <w:rPr>
                <w:b/>
                <w:noProof/>
                <w:webHidden/>
              </w:rPr>
            </w:r>
            <w:r w:rsidR="00EA320F" w:rsidRPr="00EA320F">
              <w:rPr>
                <w:b/>
                <w:noProof/>
                <w:webHidden/>
              </w:rPr>
              <w:fldChar w:fldCharType="separate"/>
            </w:r>
            <w:r w:rsidR="00EA320F" w:rsidRPr="00EA320F">
              <w:rPr>
                <w:b/>
                <w:noProof/>
                <w:webHidden/>
              </w:rPr>
              <w:t>5</w:t>
            </w:r>
            <w:r w:rsidR="00EA320F" w:rsidRPr="00EA320F">
              <w:rPr>
                <w:b/>
                <w:noProof/>
                <w:webHidden/>
              </w:rPr>
              <w:fldChar w:fldCharType="end"/>
            </w:r>
          </w:hyperlink>
        </w:p>
        <w:p w14:paraId="3D6D59B0" w14:textId="161B07B1" w:rsidR="00EA320F" w:rsidRPr="00EA320F" w:rsidRDefault="006C26AD" w:rsidP="00EA320F">
          <w:pPr>
            <w:pStyle w:val="TableofFigures"/>
            <w:tabs>
              <w:tab w:val="right" w:leader="dot" w:pos="9016"/>
            </w:tabs>
            <w:spacing w:line="276" w:lineRule="auto"/>
            <w:rPr>
              <w:rFonts w:eastAsiaTheme="minorEastAsia"/>
              <w:b/>
              <w:noProof/>
              <w:lang w:eastAsia="en-GB"/>
            </w:rPr>
          </w:pPr>
          <w:hyperlink w:anchor="_Toc532569783" w:history="1">
            <w:r w:rsidR="00EA320F" w:rsidRPr="00EA320F">
              <w:rPr>
                <w:rStyle w:val="Hyperlink"/>
                <w:b/>
                <w:noProof/>
              </w:rPr>
              <w:t>Figure 4  Advantages/Disadvantages using AI in Employee Engagement</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_Toc532569783 \h </w:instrText>
            </w:r>
            <w:r w:rsidR="00EA320F" w:rsidRPr="00EA320F">
              <w:rPr>
                <w:b/>
                <w:noProof/>
                <w:webHidden/>
              </w:rPr>
            </w:r>
            <w:r w:rsidR="00EA320F" w:rsidRPr="00EA320F">
              <w:rPr>
                <w:b/>
                <w:noProof/>
                <w:webHidden/>
              </w:rPr>
              <w:fldChar w:fldCharType="separate"/>
            </w:r>
            <w:r w:rsidR="00EA320F" w:rsidRPr="00EA320F">
              <w:rPr>
                <w:b/>
                <w:noProof/>
                <w:webHidden/>
              </w:rPr>
              <w:t>6</w:t>
            </w:r>
            <w:r w:rsidR="00EA320F" w:rsidRPr="00EA320F">
              <w:rPr>
                <w:b/>
                <w:noProof/>
                <w:webHidden/>
              </w:rPr>
              <w:fldChar w:fldCharType="end"/>
            </w:r>
          </w:hyperlink>
        </w:p>
        <w:p w14:paraId="27167920" w14:textId="4D1ED94C" w:rsidR="00EA320F" w:rsidRPr="00EA320F" w:rsidRDefault="006C26AD" w:rsidP="00EA320F">
          <w:pPr>
            <w:pStyle w:val="TableofFigures"/>
            <w:tabs>
              <w:tab w:val="right" w:leader="dot" w:pos="9016"/>
            </w:tabs>
            <w:spacing w:line="276" w:lineRule="auto"/>
            <w:rPr>
              <w:rFonts w:eastAsiaTheme="minorEastAsia"/>
              <w:b/>
              <w:noProof/>
              <w:lang w:eastAsia="en-GB"/>
            </w:rPr>
          </w:pPr>
          <w:hyperlink w:anchor="_Toc532569784" w:history="1">
            <w:r w:rsidR="00EA320F" w:rsidRPr="00EA320F">
              <w:rPr>
                <w:rStyle w:val="Hyperlink"/>
                <w:b/>
                <w:noProof/>
              </w:rPr>
              <w:t>Figure 5  Advantages/Disadvantages using AI in Performance Management</w:t>
            </w:r>
            <w:r w:rsidR="00EA320F" w:rsidRPr="00EA320F">
              <w:rPr>
                <w:b/>
                <w:noProof/>
                <w:webHidden/>
              </w:rPr>
              <w:tab/>
            </w:r>
            <w:r w:rsidR="00EA320F" w:rsidRPr="00EA320F">
              <w:rPr>
                <w:b/>
                <w:noProof/>
                <w:webHidden/>
              </w:rPr>
              <w:fldChar w:fldCharType="begin"/>
            </w:r>
            <w:r w:rsidR="00EA320F" w:rsidRPr="00EA320F">
              <w:rPr>
                <w:b/>
                <w:noProof/>
                <w:webHidden/>
              </w:rPr>
              <w:instrText xml:space="preserve"> PAGEREF _Toc532569784 \h </w:instrText>
            </w:r>
            <w:r w:rsidR="00EA320F" w:rsidRPr="00EA320F">
              <w:rPr>
                <w:b/>
                <w:noProof/>
                <w:webHidden/>
              </w:rPr>
            </w:r>
            <w:r w:rsidR="00EA320F" w:rsidRPr="00EA320F">
              <w:rPr>
                <w:b/>
                <w:noProof/>
                <w:webHidden/>
              </w:rPr>
              <w:fldChar w:fldCharType="separate"/>
            </w:r>
            <w:r w:rsidR="00EA320F" w:rsidRPr="00EA320F">
              <w:rPr>
                <w:b/>
                <w:noProof/>
                <w:webHidden/>
              </w:rPr>
              <w:t>6</w:t>
            </w:r>
            <w:r w:rsidR="00EA320F" w:rsidRPr="00EA320F">
              <w:rPr>
                <w:b/>
                <w:noProof/>
                <w:webHidden/>
              </w:rPr>
              <w:fldChar w:fldCharType="end"/>
            </w:r>
          </w:hyperlink>
        </w:p>
        <w:p w14:paraId="59A44293" w14:textId="79191571" w:rsidR="0092172C" w:rsidRDefault="00EA320F" w:rsidP="00EA320F">
          <w:pPr>
            <w:pStyle w:val="TableofFigures"/>
            <w:tabs>
              <w:tab w:val="right" w:leader="dot" w:pos="9016"/>
            </w:tabs>
            <w:rPr>
              <w:rFonts w:asciiTheme="majorHAnsi" w:eastAsiaTheme="majorEastAsia" w:hAnsiTheme="majorHAnsi" w:cstheme="majorBidi"/>
              <w:color w:val="2F5496" w:themeColor="accent1" w:themeShade="BF"/>
              <w:sz w:val="32"/>
              <w:szCs w:val="32"/>
              <w:lang w:val="en-US"/>
            </w:rPr>
          </w:pPr>
          <w:r>
            <w:fldChar w:fldCharType="end"/>
          </w:r>
        </w:p>
        <w:p w14:paraId="0BE47754" w14:textId="50A0E958" w:rsidR="006C55F9" w:rsidRDefault="006C55F9" w:rsidP="006C55F9">
          <w:pPr>
            <w:pStyle w:val="TOCHeading"/>
            <w:rPr>
              <w:color w:val="auto"/>
            </w:rPr>
          </w:pPr>
        </w:p>
        <w:p w14:paraId="4619D2D8" w14:textId="39B77CA5" w:rsidR="00F8676B" w:rsidRDefault="00F8676B"/>
        <w:p w14:paraId="77F25035" w14:textId="77777777" w:rsidR="00F8676B" w:rsidRDefault="00F8676B"/>
        <w:p w14:paraId="68257A7D" w14:textId="34411C7B" w:rsidR="00A07449" w:rsidRPr="00EC1E31" w:rsidRDefault="006C26AD" w:rsidP="00A07449"/>
      </w:sdtContent>
    </w:sdt>
    <w:p w14:paraId="58226D16" w14:textId="303C996D" w:rsidR="00A07449" w:rsidRPr="00107E01" w:rsidRDefault="00EC1E31" w:rsidP="00D05A7E">
      <w:pPr>
        <w:pStyle w:val="Heading2"/>
        <w:rPr>
          <w:rFonts w:cstheme="majorHAnsi"/>
          <w:b/>
          <w:color w:val="000000" w:themeColor="text1"/>
          <w:sz w:val="28"/>
          <w:szCs w:val="28"/>
          <w:u w:val="single"/>
        </w:rPr>
      </w:pPr>
      <w:bookmarkStart w:id="1" w:name="_Toc532572939"/>
      <w:r>
        <w:rPr>
          <w:rFonts w:cstheme="majorHAnsi"/>
          <w:b/>
          <w:color w:val="000000" w:themeColor="text1"/>
          <w:sz w:val="28"/>
          <w:szCs w:val="28"/>
          <w:u w:val="single"/>
        </w:rPr>
        <w:lastRenderedPageBreak/>
        <w:t>1</w:t>
      </w:r>
      <w:r w:rsidR="00F8676B">
        <w:rPr>
          <w:rFonts w:cstheme="majorHAnsi"/>
          <w:b/>
          <w:color w:val="000000" w:themeColor="text1"/>
          <w:sz w:val="28"/>
          <w:szCs w:val="28"/>
          <w:u w:val="single"/>
        </w:rPr>
        <w:t xml:space="preserve">. </w:t>
      </w:r>
      <w:r w:rsidR="00D05A7E" w:rsidRPr="00107E01">
        <w:rPr>
          <w:rFonts w:cstheme="majorHAnsi"/>
          <w:b/>
          <w:color w:val="000000" w:themeColor="text1"/>
          <w:sz w:val="28"/>
          <w:szCs w:val="28"/>
          <w:u w:val="single"/>
        </w:rPr>
        <w:t>Introduction</w:t>
      </w:r>
      <w:bookmarkEnd w:id="1"/>
    </w:p>
    <w:p w14:paraId="6E3CCDDC" w14:textId="77777777" w:rsidR="00D05A7E" w:rsidRDefault="00D05A7E" w:rsidP="00D05A7E"/>
    <w:p w14:paraId="0FE38AC5" w14:textId="161034C6" w:rsidR="00D05A7E" w:rsidRDefault="00D05A7E" w:rsidP="00EC1E31">
      <w:r>
        <w:t xml:space="preserve">Greggs plc is </w:t>
      </w:r>
      <w:r w:rsidR="003357C4">
        <w:t>the best known and</w:t>
      </w:r>
      <w:r>
        <w:t xml:space="preserve"> largest bakery chain in</w:t>
      </w:r>
      <w:r w:rsidR="003357C4">
        <w:t xml:space="preserve"> the UK. The British company specialises</w:t>
      </w:r>
      <w:r>
        <w:t xml:space="preserve"> in </w:t>
      </w:r>
      <w:r w:rsidR="00B67985">
        <w:t>serving palatable product</w:t>
      </w:r>
      <w:r w:rsidR="003357C4">
        <w:t>s such as</w:t>
      </w:r>
      <w:r w:rsidR="00B67985">
        <w:t xml:space="preserve"> various bakes, sweet products, pies and sandwiches</w:t>
      </w:r>
      <w:r w:rsidR="00E364FC">
        <w:t xml:space="preserve">. </w:t>
      </w:r>
      <w:r w:rsidR="000F279F">
        <w:t xml:space="preserve"> The first Greggs shop was opened </w:t>
      </w:r>
      <w:r w:rsidR="00C01D2E">
        <w:rPr>
          <w:noProof/>
        </w:rPr>
        <w:t>in</w:t>
      </w:r>
      <w:r w:rsidR="000F279F">
        <w:t xml:space="preserve"> 1951 in </w:t>
      </w:r>
      <w:r w:rsidR="003357C4">
        <w:t>Newcastle and over the years</w:t>
      </w:r>
      <w:r w:rsidR="000F279F">
        <w:t xml:space="preserve"> Greggs </w:t>
      </w:r>
      <w:r w:rsidR="003357C4">
        <w:t xml:space="preserve">have </w:t>
      </w:r>
      <w:r w:rsidR="000F279F">
        <w:t>opened more shops nationwide</w:t>
      </w:r>
      <w:r w:rsidR="006D44EA">
        <w:t xml:space="preserve"> (GREGGS a, 2018)</w:t>
      </w:r>
      <w:r w:rsidR="000F279F">
        <w:t>.</w:t>
      </w:r>
      <w:r w:rsidR="003B19CE">
        <w:t xml:space="preserve"> Greggs </w:t>
      </w:r>
      <w:r w:rsidR="003B19CE" w:rsidRPr="003A2C3F">
        <w:rPr>
          <w:noProof/>
        </w:rPr>
        <w:t>plc</w:t>
      </w:r>
      <w:r w:rsidR="003B19CE">
        <w:t>. has over 1850 shops throughout the country with</w:t>
      </w:r>
      <w:r w:rsidR="006C55F9">
        <w:t xml:space="preserve"> 21,550</w:t>
      </w:r>
      <w:r w:rsidR="003B19CE">
        <w:t xml:space="preserve"> employees who serve millions of customers weekly</w:t>
      </w:r>
      <w:r w:rsidR="006C55F9">
        <w:t xml:space="preserve"> (Financial Times, 2018)</w:t>
      </w:r>
      <w:r w:rsidR="003B19CE">
        <w:t>.</w:t>
      </w:r>
    </w:p>
    <w:p w14:paraId="4246BB94" w14:textId="77777777" w:rsidR="00DC61A4" w:rsidRDefault="00DC61A4" w:rsidP="00107E01">
      <w:pPr>
        <w:pStyle w:val="ListParagraph"/>
      </w:pPr>
    </w:p>
    <w:p w14:paraId="72121B5A" w14:textId="156ED074" w:rsidR="00B94EDD" w:rsidRPr="00B94EDD" w:rsidRDefault="00F118FF" w:rsidP="00B94EDD">
      <w:pPr>
        <w:pStyle w:val="Heading3"/>
        <w:rPr>
          <w:b/>
        </w:rPr>
      </w:pPr>
      <w:bookmarkStart w:id="2" w:name="_Toc532572940"/>
      <w:r>
        <w:rPr>
          <w:b/>
        </w:rPr>
        <w:t>1</w:t>
      </w:r>
      <w:r w:rsidR="00F8676B">
        <w:rPr>
          <w:b/>
        </w:rPr>
        <w:t xml:space="preserve">.1. </w:t>
      </w:r>
      <w:r w:rsidR="00B94EDD" w:rsidRPr="00B94EDD">
        <w:rPr>
          <w:b/>
        </w:rPr>
        <w:t>Statement of purpose</w:t>
      </w:r>
      <w:bookmarkEnd w:id="2"/>
    </w:p>
    <w:p w14:paraId="35C9E1BA" w14:textId="1484216D" w:rsidR="000340DE" w:rsidRDefault="006433EB" w:rsidP="00EC1E31">
      <w:r>
        <w:t>The purpose of this report is to investigate how Greggs plc could utilise the latest skills and knowledge to manage and maintain</w:t>
      </w:r>
      <w:r w:rsidR="00C5340D">
        <w:t xml:space="preserve"> </w:t>
      </w:r>
      <w:r w:rsidR="00EC1E31">
        <w:t>Artificial Intelligence (</w:t>
      </w:r>
      <w:r w:rsidR="00C5340D">
        <w:t>AI</w:t>
      </w:r>
      <w:r w:rsidR="00EC1E31">
        <w:t>)</w:t>
      </w:r>
      <w:r>
        <w:t xml:space="preserve"> successfull</w:t>
      </w:r>
      <w:r w:rsidR="00C5340D">
        <w:t>y</w:t>
      </w:r>
      <w:r>
        <w:t xml:space="preserve"> in the workplace.</w:t>
      </w:r>
      <w:r w:rsidR="00C5340D">
        <w:t xml:space="preserve"> </w:t>
      </w:r>
      <w:r w:rsidR="00FB5B80">
        <w:t>In the report, there will be a discussion on how HR professionals and managers coul</w:t>
      </w:r>
      <w:r w:rsidR="003357C4">
        <w:t xml:space="preserve">d use AI technology to inspire, retain and encourage staff </w:t>
      </w:r>
      <w:r w:rsidR="00FB5B80">
        <w:t xml:space="preserve">and improve the performance of the company. </w:t>
      </w:r>
      <w:r w:rsidR="003357C4">
        <w:rPr>
          <w:noProof/>
        </w:rPr>
        <w:t xml:space="preserve">This report </w:t>
      </w:r>
      <w:r w:rsidR="00534BEA">
        <w:t>will</w:t>
      </w:r>
      <w:r w:rsidR="003357C4">
        <w:t xml:space="preserve"> conclude with a </w:t>
      </w:r>
      <w:r w:rsidR="00BA13FC">
        <w:t>list of</w:t>
      </w:r>
      <w:r w:rsidR="00534BEA">
        <w:t xml:space="preserve"> the benefits, risks and costs that the company has to face if they</w:t>
      </w:r>
      <w:r w:rsidR="003357C4">
        <w:t xml:space="preserve"> adopt the use of the technology</w:t>
      </w:r>
      <w:r w:rsidR="00534BEA">
        <w:t xml:space="preserve"> </w:t>
      </w:r>
      <w:r w:rsidR="00BA13FC">
        <w:t>in the company, and will recommend necessary changes and improvements.</w:t>
      </w:r>
    </w:p>
    <w:p w14:paraId="74160CD6" w14:textId="6AA7D3EE" w:rsidR="003870B9" w:rsidRDefault="003B19CE" w:rsidP="00EC1E31">
      <w:r>
        <w:t>Gregg</w:t>
      </w:r>
      <w:r w:rsidR="00BA13FC">
        <w:t>s</w:t>
      </w:r>
      <w:r>
        <w:t xml:space="preserve"> </w:t>
      </w:r>
      <w:r w:rsidRPr="003A2C3F">
        <w:rPr>
          <w:noProof/>
        </w:rPr>
        <w:t>plc</w:t>
      </w:r>
      <w:r>
        <w:t xml:space="preserve">. </w:t>
      </w:r>
      <w:r w:rsidR="00EC1E31">
        <w:t xml:space="preserve">operate in a </w:t>
      </w:r>
      <w:r w:rsidR="00DC61A4">
        <w:t xml:space="preserve">VUCA </w:t>
      </w:r>
      <w:r w:rsidR="00EC1E31">
        <w:t xml:space="preserve">world. VUCA </w:t>
      </w:r>
      <w:r w:rsidR="005C7780">
        <w:t>is an abbreviation</w:t>
      </w:r>
      <w:r w:rsidR="00DC61A4">
        <w:t xml:space="preserve"> for Vo</w:t>
      </w:r>
      <w:r w:rsidR="005C7780">
        <w:t>lati</w:t>
      </w:r>
      <w:r w:rsidR="00DC61A4">
        <w:t>lity, Uncertainty, Complexity</w:t>
      </w:r>
      <w:r w:rsidR="005C7780">
        <w:t xml:space="preserve"> and</w:t>
      </w:r>
      <w:r w:rsidR="00DC61A4">
        <w:t xml:space="preserve"> Ambiguity</w:t>
      </w:r>
      <w:r w:rsidR="003870B9">
        <w:t xml:space="preserve"> (fig.1)</w:t>
      </w:r>
      <w:r w:rsidR="005C7780">
        <w:t xml:space="preserve">. This </w:t>
      </w:r>
      <w:r w:rsidR="005C7780" w:rsidRPr="000F07DE">
        <w:rPr>
          <w:noProof/>
        </w:rPr>
        <w:t>term</w:t>
      </w:r>
      <w:r w:rsidR="005C7780">
        <w:t xml:space="preserve"> is used by businesses to</w:t>
      </w:r>
      <w:r w:rsidR="00CD658D">
        <w:t xml:space="preserve"> develop their strategies</w:t>
      </w:r>
      <w:r w:rsidR="000537EA">
        <w:t xml:space="preserve"> </w:t>
      </w:r>
      <w:r>
        <w:t>(</w:t>
      </w:r>
      <w:r w:rsidR="000537EA" w:rsidRPr="000537EA">
        <w:t>Bennett and Lemoine, 2014)</w:t>
      </w:r>
      <w:r w:rsidR="00CD658D">
        <w:t>.</w:t>
      </w:r>
    </w:p>
    <w:p w14:paraId="3FA12A5D" w14:textId="24E26283" w:rsidR="003870B9" w:rsidRDefault="006C26AD" w:rsidP="00EC1E31">
      <w:r>
        <w:rPr>
          <w:noProof/>
          <w:lang w:eastAsia="en-GB"/>
        </w:rPr>
        <w:drawing>
          <wp:inline distT="0" distB="0" distL="0" distR="0" wp14:anchorId="1BEA14D6" wp14:editId="7E2E06AB">
            <wp:extent cx="5513705" cy="300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779" t="25223" r="13550" b="32060"/>
                    <a:stretch/>
                  </pic:blipFill>
                  <pic:spPr bwMode="auto">
                    <a:xfrm>
                      <a:off x="0" y="0"/>
                      <a:ext cx="5517450" cy="3011944"/>
                    </a:xfrm>
                    <a:prstGeom prst="rect">
                      <a:avLst/>
                    </a:prstGeom>
                    <a:ln>
                      <a:noFill/>
                    </a:ln>
                    <a:extLst>
                      <a:ext uri="{53640926-AAD7-44D8-BBD7-CCE9431645EC}">
                        <a14:shadowObscured xmlns:a14="http://schemas.microsoft.com/office/drawing/2010/main"/>
                      </a:ext>
                    </a:extLst>
                  </pic:spPr>
                </pic:pic>
              </a:graphicData>
            </a:graphic>
          </wp:inline>
        </w:drawing>
      </w:r>
    </w:p>
    <w:p w14:paraId="66002FF4" w14:textId="7E624F5D" w:rsidR="00962CF6" w:rsidRDefault="00962CF6" w:rsidP="00962CF6">
      <w:pPr>
        <w:pStyle w:val="Caption"/>
        <w:keepNext/>
      </w:pPr>
      <w:bookmarkStart w:id="3" w:name="_Toc532488791"/>
      <w:bookmarkStart w:id="4" w:name="_Toc532566173"/>
      <w:bookmarkStart w:id="5" w:name="_Toc532569780"/>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1</w:t>
      </w:r>
      <w:r w:rsidR="003339D1">
        <w:rPr>
          <w:noProof/>
        </w:rPr>
        <w:fldChar w:fldCharType="end"/>
      </w:r>
      <w:r>
        <w:t xml:space="preserve"> VUCA</w:t>
      </w:r>
      <w:bookmarkEnd w:id="3"/>
      <w:bookmarkEnd w:id="4"/>
      <w:bookmarkEnd w:id="5"/>
    </w:p>
    <w:p w14:paraId="063D3246" w14:textId="385D061C" w:rsidR="0004689F" w:rsidRPr="0004689F" w:rsidRDefault="006C26AD" w:rsidP="00962CF6">
      <w:r w:rsidRPr="0004689F">
        <w:rPr>
          <w:sz w:val="16"/>
          <w:szCs w:val="16"/>
        </w:rPr>
        <w:t xml:space="preserve"> </w:t>
      </w:r>
      <w:r w:rsidR="0004689F" w:rsidRPr="0004689F">
        <w:rPr>
          <w:sz w:val="16"/>
          <w:szCs w:val="16"/>
        </w:rPr>
        <w:t>(</w:t>
      </w:r>
      <w:r w:rsidR="0004689F">
        <w:rPr>
          <w:sz w:val="16"/>
          <w:szCs w:val="16"/>
        </w:rPr>
        <w:t>S</w:t>
      </w:r>
      <w:r w:rsidR="0004689F" w:rsidRPr="0004689F">
        <w:rPr>
          <w:sz w:val="16"/>
          <w:szCs w:val="16"/>
        </w:rPr>
        <w:t>ource: Bennett and Lemoine, 2014).</w:t>
      </w:r>
    </w:p>
    <w:p w14:paraId="7D273F3F" w14:textId="29DDFA0F" w:rsidR="003B19CE" w:rsidRDefault="003B19CE" w:rsidP="00EC1E31">
      <w:pPr>
        <w:rPr>
          <w:noProof/>
          <w:lang w:eastAsia="en-GB"/>
        </w:rPr>
      </w:pPr>
    </w:p>
    <w:p w14:paraId="602D02F0" w14:textId="17752CBD" w:rsidR="00B94EDD" w:rsidRDefault="00B94EDD" w:rsidP="0004689F">
      <w:pPr>
        <w:pStyle w:val="Caption"/>
        <w:rPr>
          <w:color w:val="auto"/>
        </w:rPr>
      </w:pPr>
    </w:p>
    <w:p w14:paraId="054211E0" w14:textId="77777777" w:rsidR="006C26AD" w:rsidRPr="006C26AD" w:rsidRDefault="006C26AD" w:rsidP="006C26AD"/>
    <w:p w14:paraId="0B5461D2" w14:textId="77777777" w:rsidR="00E25EE4" w:rsidRPr="00E25EE4" w:rsidRDefault="00E25EE4" w:rsidP="00E25EE4"/>
    <w:p w14:paraId="78388AD9" w14:textId="79CD7294" w:rsidR="00B94EDD" w:rsidRPr="00107E01" w:rsidRDefault="00EC1E31" w:rsidP="00B94EDD">
      <w:pPr>
        <w:pStyle w:val="Heading2"/>
        <w:rPr>
          <w:b/>
          <w:color w:val="000000" w:themeColor="text1"/>
          <w:sz w:val="28"/>
          <w:szCs w:val="28"/>
          <w:u w:val="single"/>
        </w:rPr>
      </w:pPr>
      <w:bookmarkStart w:id="6" w:name="_Toc532572941"/>
      <w:r>
        <w:rPr>
          <w:b/>
          <w:color w:val="000000" w:themeColor="text1"/>
          <w:sz w:val="28"/>
          <w:szCs w:val="28"/>
          <w:u w:val="single"/>
        </w:rPr>
        <w:lastRenderedPageBreak/>
        <w:t>2</w:t>
      </w:r>
      <w:r w:rsidR="00F8676B">
        <w:rPr>
          <w:b/>
          <w:color w:val="000000" w:themeColor="text1"/>
          <w:sz w:val="28"/>
          <w:szCs w:val="28"/>
          <w:u w:val="single"/>
        </w:rPr>
        <w:t xml:space="preserve">. </w:t>
      </w:r>
      <w:r w:rsidR="00734BAF">
        <w:rPr>
          <w:b/>
          <w:color w:val="000000" w:themeColor="text1"/>
          <w:sz w:val="28"/>
          <w:szCs w:val="28"/>
          <w:u w:val="single"/>
        </w:rPr>
        <w:t>The impact of AI in HR</w:t>
      </w:r>
      <w:bookmarkEnd w:id="6"/>
    </w:p>
    <w:p w14:paraId="21279F18" w14:textId="5F5E88F9" w:rsidR="00326384" w:rsidRPr="0091112D" w:rsidRDefault="00326384">
      <w:pPr>
        <w:rPr>
          <w:color w:val="FF0000"/>
        </w:rPr>
      </w:pPr>
    </w:p>
    <w:p w14:paraId="48B9AA6C" w14:textId="7487FD5F" w:rsidR="00734BAF" w:rsidRPr="00734BAF" w:rsidRDefault="00EC1E31" w:rsidP="00734BAF">
      <w:pPr>
        <w:pStyle w:val="Heading3"/>
        <w:rPr>
          <w:b/>
        </w:rPr>
      </w:pPr>
      <w:bookmarkStart w:id="7" w:name="_Toc532572942"/>
      <w:r>
        <w:rPr>
          <w:b/>
        </w:rPr>
        <w:t>2</w:t>
      </w:r>
      <w:r w:rsidR="00734BAF">
        <w:rPr>
          <w:b/>
        </w:rPr>
        <w:t xml:space="preserve">.1 </w:t>
      </w:r>
      <w:r w:rsidR="00734BAF" w:rsidRPr="00734BAF">
        <w:rPr>
          <w:b/>
        </w:rPr>
        <w:t>What is AI and how can it be used?</w:t>
      </w:r>
      <w:bookmarkEnd w:id="7"/>
    </w:p>
    <w:p w14:paraId="30F30D87" w14:textId="01BB970F" w:rsidR="00A07449" w:rsidRDefault="00EC1E31">
      <w:r>
        <w:rPr>
          <w:color w:val="000000" w:themeColor="text1"/>
        </w:rPr>
        <w:t>AI</w:t>
      </w:r>
      <w:r w:rsidR="00326384">
        <w:rPr>
          <w:color w:val="000000" w:themeColor="text1"/>
        </w:rPr>
        <w:t xml:space="preserve"> is the intelligence displayed by machines or robots</w:t>
      </w:r>
      <w:r w:rsidR="00CE186A">
        <w:rPr>
          <w:color w:val="000000" w:themeColor="text1"/>
        </w:rPr>
        <w:t xml:space="preserve"> to think and behave like human beings.</w:t>
      </w:r>
      <w:r w:rsidR="0074479B">
        <w:rPr>
          <w:color w:val="000000" w:themeColor="text1"/>
        </w:rPr>
        <w:t xml:space="preserve"> These computers with A</w:t>
      </w:r>
      <w:r>
        <w:rPr>
          <w:color w:val="000000" w:themeColor="text1"/>
        </w:rPr>
        <w:t xml:space="preserve">I </w:t>
      </w:r>
      <w:r w:rsidR="0074479B">
        <w:rPr>
          <w:color w:val="000000" w:themeColor="text1"/>
        </w:rPr>
        <w:t>are designed with different purposes; some include learning, problem</w:t>
      </w:r>
      <w:r w:rsidR="000F07DE">
        <w:rPr>
          <w:noProof/>
          <w:color w:val="000000" w:themeColor="text1"/>
        </w:rPr>
        <w:t>-</w:t>
      </w:r>
      <w:r w:rsidR="0074479B">
        <w:rPr>
          <w:color w:val="000000" w:themeColor="text1"/>
        </w:rPr>
        <w:t>solving, speech recognition, planning, and perception, the ability to move objects and many more features that are still in progress</w:t>
      </w:r>
      <w:r w:rsidR="00881665">
        <w:rPr>
          <w:color w:val="000000" w:themeColor="text1"/>
        </w:rPr>
        <w:t xml:space="preserve"> </w:t>
      </w:r>
      <w:r w:rsidR="000C406E">
        <w:rPr>
          <w:color w:val="000000" w:themeColor="text1"/>
        </w:rPr>
        <w:t>(</w:t>
      </w:r>
      <w:r w:rsidR="00881665" w:rsidRPr="00881665">
        <w:rPr>
          <w:color w:val="000000" w:themeColor="text1"/>
        </w:rPr>
        <w:t>McKinsey Global Institute</w:t>
      </w:r>
      <w:r w:rsidR="00881665">
        <w:rPr>
          <w:color w:val="000000" w:themeColor="text1"/>
        </w:rPr>
        <w:t>,</w:t>
      </w:r>
      <w:r w:rsidR="00CE5FA7">
        <w:rPr>
          <w:color w:val="000000" w:themeColor="text1"/>
        </w:rPr>
        <w:t xml:space="preserve"> 2017</w:t>
      </w:r>
      <w:r w:rsidR="000C406E">
        <w:rPr>
          <w:color w:val="000000" w:themeColor="text1"/>
        </w:rPr>
        <w:t>)</w:t>
      </w:r>
      <w:r w:rsidR="0074479B">
        <w:rPr>
          <w:color w:val="000000" w:themeColor="text1"/>
        </w:rPr>
        <w:t xml:space="preserve">. </w:t>
      </w:r>
      <w:r w:rsidR="00BA13FC">
        <w:rPr>
          <w:color w:val="000000" w:themeColor="text1"/>
        </w:rPr>
        <w:t>People have a misconception of AI;</w:t>
      </w:r>
      <w:r w:rsidR="00D41635">
        <w:rPr>
          <w:color w:val="000000" w:themeColor="text1"/>
        </w:rPr>
        <w:t xml:space="preserve"> they think that artificial is just about robots, cyborgs, flying cars and all the things related to science-fiction</w:t>
      </w:r>
      <w:r w:rsidR="003339D1">
        <w:rPr>
          <w:color w:val="000000" w:themeColor="text1"/>
        </w:rPr>
        <w:t xml:space="preserve"> (Purdy and Daugherty, </w:t>
      </w:r>
      <w:r w:rsidR="003339D1" w:rsidRPr="003339D1">
        <w:rPr>
          <w:color w:val="000000" w:themeColor="text1"/>
        </w:rPr>
        <w:t>2017</w:t>
      </w:r>
      <w:r w:rsidR="003339D1">
        <w:rPr>
          <w:color w:val="000000" w:themeColor="text1"/>
        </w:rPr>
        <w:t>)</w:t>
      </w:r>
      <w:r w:rsidR="00D41635">
        <w:rPr>
          <w:color w:val="000000" w:themeColor="text1"/>
        </w:rPr>
        <w:t>. AI has a huge impact on society and plays a big role in the business sector</w:t>
      </w:r>
      <w:r w:rsidR="007E785D">
        <w:rPr>
          <w:color w:val="000000" w:themeColor="text1"/>
        </w:rPr>
        <w:t xml:space="preserve"> </w:t>
      </w:r>
      <w:r w:rsidR="001A1F00">
        <w:rPr>
          <w:color w:val="000000" w:themeColor="text1"/>
        </w:rPr>
        <w:t>(</w:t>
      </w:r>
      <w:r w:rsidR="007E785D" w:rsidRPr="007E785D">
        <w:rPr>
          <w:color w:val="000000" w:themeColor="text1"/>
        </w:rPr>
        <w:t>McKinsey Global Institute</w:t>
      </w:r>
      <w:r w:rsidR="001A1F00">
        <w:rPr>
          <w:color w:val="000000" w:themeColor="text1"/>
        </w:rPr>
        <w:t>, 2017</w:t>
      </w:r>
      <w:r w:rsidR="007E785D">
        <w:rPr>
          <w:color w:val="000000" w:themeColor="text1"/>
        </w:rPr>
        <w:t>)</w:t>
      </w:r>
      <w:r w:rsidR="00D41635">
        <w:rPr>
          <w:color w:val="000000" w:themeColor="text1"/>
        </w:rPr>
        <w:t>.</w:t>
      </w:r>
      <w:r w:rsidR="00734BAF">
        <w:rPr>
          <w:color w:val="000000" w:themeColor="text1"/>
        </w:rPr>
        <w:t xml:space="preserve"> </w:t>
      </w:r>
      <w:r w:rsidR="00BA13FC">
        <w:rPr>
          <w:color w:val="000000" w:themeColor="text1"/>
        </w:rPr>
        <w:t>It has a</w:t>
      </w:r>
      <w:r>
        <w:rPr>
          <w:color w:val="000000" w:themeColor="text1"/>
        </w:rPr>
        <w:t xml:space="preserve"> potential impact on all types of company, in all types of sectors, in all aspects of all companies, particularly people management (Healey-Benson, 2018).</w:t>
      </w:r>
    </w:p>
    <w:p w14:paraId="207FFC18" w14:textId="3C3DCC7E" w:rsidR="00734BAF" w:rsidRPr="00734BAF" w:rsidRDefault="00EC1E31" w:rsidP="00734BAF">
      <w:pPr>
        <w:pStyle w:val="Heading3"/>
        <w:rPr>
          <w:b/>
        </w:rPr>
      </w:pPr>
      <w:bookmarkStart w:id="8" w:name="_Toc532572943"/>
      <w:r>
        <w:rPr>
          <w:b/>
        </w:rPr>
        <w:t>2</w:t>
      </w:r>
      <w:r w:rsidR="00734BAF" w:rsidRPr="00734BAF">
        <w:rPr>
          <w:b/>
        </w:rPr>
        <w:t>.2 Recruitment</w:t>
      </w:r>
      <w:bookmarkEnd w:id="8"/>
    </w:p>
    <w:p w14:paraId="15DEB7A9" w14:textId="3400FF14" w:rsidR="00EC1E31" w:rsidRDefault="00EC1E31" w:rsidP="00EC1E31">
      <w:r>
        <w:t>According to Board (2017), Recruitment is a process of searching and hiring and employ</w:t>
      </w:r>
      <w:r w:rsidR="00BA13FC">
        <w:t>ing</w:t>
      </w:r>
      <w:r>
        <w:t xml:space="preserve"> the </w:t>
      </w:r>
      <w:r w:rsidRPr="00245A84">
        <w:rPr>
          <w:noProof/>
        </w:rPr>
        <w:t>best</w:t>
      </w:r>
      <w:r>
        <w:rPr>
          <w:noProof/>
        </w:rPr>
        <w:t>-</w:t>
      </w:r>
      <w:r w:rsidRPr="00245A84">
        <w:rPr>
          <w:noProof/>
        </w:rPr>
        <w:t>qualified</w:t>
      </w:r>
      <w:r>
        <w:t xml:space="preserve"> candidate for a job opening in a convenient and cost-effective manner. The main aim of Recruitment is to discover the largest pool of applicants to produce an excellent opportunity to select the right candidates for the required job positions in a company (Taylor, 2014).</w:t>
      </w:r>
    </w:p>
    <w:p w14:paraId="66D8AC77" w14:textId="62CB311E" w:rsidR="004F238D" w:rsidRDefault="001F6F7E">
      <w:r>
        <w:t xml:space="preserve">According to Bratton and Gold (2017), </w:t>
      </w:r>
      <w:r w:rsidR="004F238D">
        <w:t xml:space="preserve">Selection is when </w:t>
      </w:r>
      <w:r w:rsidR="00061160">
        <w:t>managers use specific tools to choose</w:t>
      </w:r>
      <w:r w:rsidR="004F238D">
        <w:t xml:space="preserve"> </w:t>
      </w:r>
      <w:r w:rsidR="00245A84">
        <w:t xml:space="preserve">a </w:t>
      </w:r>
      <w:r w:rsidR="004F238D" w:rsidRPr="00245A84">
        <w:rPr>
          <w:noProof/>
        </w:rPr>
        <w:t>number</w:t>
      </w:r>
      <w:r w:rsidR="004F238D">
        <w:t xml:space="preserve"> of candidates </w:t>
      </w:r>
      <w:r w:rsidR="00061160">
        <w:t xml:space="preserve">who are </w:t>
      </w:r>
      <w:r>
        <w:t xml:space="preserve">more </w:t>
      </w:r>
      <w:r w:rsidR="00061160">
        <w:t>like</w:t>
      </w:r>
      <w:r>
        <w:t xml:space="preserve">ly to get hired. The purpose of the Selection process is to ensure that the best candidates are chosen </w:t>
      </w:r>
      <w:r w:rsidR="0091112D">
        <w:t xml:space="preserve">utilising effective </w:t>
      </w:r>
      <w:r>
        <w:t xml:space="preserve">and unbiased </w:t>
      </w:r>
      <w:r w:rsidR="00A52BB8">
        <w:t>methods (Bryson, James and Keep, 2013)</w:t>
      </w:r>
    </w:p>
    <w:p w14:paraId="66644686" w14:textId="6619E1D1" w:rsidR="0085600E" w:rsidRDefault="00EE02C3">
      <w:pPr>
        <w:rPr>
          <w:color w:val="000000" w:themeColor="text1"/>
        </w:rPr>
      </w:pPr>
      <w:r>
        <w:rPr>
          <w:color w:val="000000" w:themeColor="text1"/>
        </w:rPr>
        <w:t xml:space="preserve">AI </w:t>
      </w:r>
      <w:r w:rsidR="00351404">
        <w:rPr>
          <w:color w:val="000000" w:themeColor="text1"/>
        </w:rPr>
        <w:t>plays a big role in the HR Technology sector</w:t>
      </w:r>
      <w:r w:rsidR="0091112D">
        <w:rPr>
          <w:color w:val="000000" w:themeColor="text1"/>
        </w:rPr>
        <w:t xml:space="preserve">, and in </w:t>
      </w:r>
      <w:r w:rsidR="0091112D" w:rsidRPr="003A2C3F">
        <w:rPr>
          <w:noProof/>
          <w:color w:val="000000" w:themeColor="text1"/>
        </w:rPr>
        <w:t>recruitment</w:t>
      </w:r>
      <w:r w:rsidR="003A2C3F">
        <w:rPr>
          <w:noProof/>
          <w:color w:val="000000" w:themeColor="text1"/>
        </w:rPr>
        <w:t>,</w:t>
      </w:r>
      <w:r w:rsidR="0091112D">
        <w:rPr>
          <w:color w:val="000000" w:themeColor="text1"/>
        </w:rPr>
        <w:t xml:space="preserve"> it </w:t>
      </w:r>
      <w:r w:rsidR="0012752C">
        <w:rPr>
          <w:color w:val="000000" w:themeColor="text1"/>
        </w:rPr>
        <w:t>aim</w:t>
      </w:r>
      <w:r w:rsidR="0091112D">
        <w:rPr>
          <w:color w:val="000000" w:themeColor="text1"/>
        </w:rPr>
        <w:t>s</w:t>
      </w:r>
      <w:r w:rsidR="0012752C">
        <w:rPr>
          <w:color w:val="000000" w:themeColor="text1"/>
        </w:rPr>
        <w:t xml:space="preserve"> to minimise or remove time-consuming activities such as e</w:t>
      </w:r>
      <w:r w:rsidR="00FF3076">
        <w:rPr>
          <w:color w:val="000000" w:themeColor="text1"/>
        </w:rPr>
        <w:t xml:space="preserve">xamining and choosing </w:t>
      </w:r>
      <w:r w:rsidR="00962CF6">
        <w:rPr>
          <w:color w:val="000000" w:themeColor="text1"/>
        </w:rPr>
        <w:t>r</w:t>
      </w:r>
      <w:r w:rsidR="00962CF6" w:rsidRPr="00962CF6">
        <w:rPr>
          <w:color w:val="000000" w:themeColor="text1"/>
        </w:rPr>
        <w:t>ésumé</w:t>
      </w:r>
      <w:r w:rsidR="00D404B7">
        <w:rPr>
          <w:color w:val="000000" w:themeColor="text1"/>
        </w:rPr>
        <w:t xml:space="preserve"> (Australian HR Institute, 2018)</w:t>
      </w:r>
      <w:r w:rsidR="0091112D">
        <w:rPr>
          <w:color w:val="000000" w:themeColor="text1"/>
        </w:rPr>
        <w:t>. Greggs plc still uses</w:t>
      </w:r>
      <w:r w:rsidR="00245A84">
        <w:rPr>
          <w:color w:val="000000" w:themeColor="text1"/>
        </w:rPr>
        <w:t xml:space="preserve"> </w:t>
      </w:r>
      <w:r w:rsidR="00FF3076" w:rsidRPr="00245A84">
        <w:rPr>
          <w:noProof/>
          <w:color w:val="000000" w:themeColor="text1"/>
        </w:rPr>
        <w:t>traditional</w:t>
      </w:r>
      <w:r w:rsidR="0091112D">
        <w:rPr>
          <w:color w:val="000000" w:themeColor="text1"/>
        </w:rPr>
        <w:t xml:space="preserve"> methods</w:t>
      </w:r>
      <w:r w:rsidR="00FF3076">
        <w:rPr>
          <w:color w:val="000000" w:themeColor="text1"/>
        </w:rPr>
        <w:t xml:space="preserve"> to recruit people</w:t>
      </w:r>
      <w:r w:rsidR="0091112D">
        <w:rPr>
          <w:color w:val="000000" w:themeColor="text1"/>
        </w:rPr>
        <w:t xml:space="preserve"> which </w:t>
      </w:r>
      <w:r w:rsidR="00E941C8" w:rsidRPr="00245A84">
        <w:rPr>
          <w:noProof/>
          <w:color w:val="000000" w:themeColor="text1"/>
        </w:rPr>
        <w:t>enable</w:t>
      </w:r>
      <w:r w:rsidR="0091112D">
        <w:rPr>
          <w:noProof/>
          <w:color w:val="000000" w:themeColor="text1"/>
        </w:rPr>
        <w:t>s</w:t>
      </w:r>
      <w:r w:rsidR="00E941C8">
        <w:rPr>
          <w:color w:val="000000" w:themeColor="text1"/>
        </w:rPr>
        <w:t xml:space="preserve"> them to save </w:t>
      </w:r>
      <w:r w:rsidR="00E941C8" w:rsidRPr="003A2C3F">
        <w:rPr>
          <w:noProof/>
          <w:color w:val="000000" w:themeColor="text1"/>
        </w:rPr>
        <w:t>money</w:t>
      </w:r>
      <w:r w:rsidR="00E941C8">
        <w:rPr>
          <w:color w:val="000000" w:themeColor="text1"/>
        </w:rPr>
        <w:t xml:space="preserve"> </w:t>
      </w:r>
      <w:r w:rsidR="0091112D">
        <w:rPr>
          <w:color w:val="000000" w:themeColor="text1"/>
        </w:rPr>
        <w:t xml:space="preserve">and has proven </w:t>
      </w:r>
      <w:r w:rsidR="00E941C8">
        <w:rPr>
          <w:color w:val="000000" w:themeColor="text1"/>
        </w:rPr>
        <w:t>historically effective</w:t>
      </w:r>
      <w:r w:rsidR="002E0EA5">
        <w:rPr>
          <w:color w:val="000000" w:themeColor="text1"/>
        </w:rPr>
        <w:t xml:space="preserve"> </w:t>
      </w:r>
      <w:r w:rsidR="002E0EA5" w:rsidRPr="002E0EA5">
        <w:rPr>
          <w:color w:val="000000" w:themeColor="text1"/>
        </w:rPr>
        <w:t xml:space="preserve">(Arora, 2015). </w:t>
      </w:r>
      <w:r w:rsidR="00E941C8">
        <w:rPr>
          <w:color w:val="000000" w:themeColor="text1"/>
        </w:rPr>
        <w:t xml:space="preserve">On the </w:t>
      </w:r>
      <w:r w:rsidR="002A0BA1">
        <w:rPr>
          <w:color w:val="000000" w:themeColor="text1"/>
        </w:rPr>
        <w:t>other hand, the traditional approach could prove to be more time-</w:t>
      </w:r>
      <w:r w:rsidR="002E0EA5">
        <w:rPr>
          <w:color w:val="000000" w:themeColor="text1"/>
        </w:rPr>
        <w:t>consuming</w:t>
      </w:r>
      <w:r w:rsidR="002E0EA5" w:rsidRPr="002E0EA5">
        <w:t xml:space="preserve"> </w:t>
      </w:r>
      <w:r w:rsidR="002E0EA5">
        <w:t>(</w:t>
      </w:r>
      <w:r w:rsidR="002E0EA5">
        <w:rPr>
          <w:color w:val="000000" w:themeColor="text1"/>
        </w:rPr>
        <w:t xml:space="preserve">Arora, </w:t>
      </w:r>
      <w:r w:rsidR="002E0EA5" w:rsidRPr="002E0EA5">
        <w:rPr>
          <w:color w:val="000000" w:themeColor="text1"/>
        </w:rPr>
        <w:t xml:space="preserve">2015). </w:t>
      </w:r>
    </w:p>
    <w:p w14:paraId="14652CE2" w14:textId="20B2C2EE" w:rsidR="00610659" w:rsidRDefault="00610659" w:rsidP="00EC1E31">
      <w:pPr>
        <w:rPr>
          <w:color w:val="000000" w:themeColor="text1"/>
        </w:rPr>
      </w:pPr>
      <w:r>
        <w:rPr>
          <w:color w:val="000000" w:themeColor="text1"/>
        </w:rPr>
        <w:t xml:space="preserve">A chatbot is a software </w:t>
      </w:r>
      <w:r w:rsidR="0036490F">
        <w:rPr>
          <w:color w:val="000000" w:themeColor="text1"/>
        </w:rPr>
        <w:t xml:space="preserve">application created to simulate human beings conversational skills when they </w:t>
      </w:r>
      <w:r w:rsidR="004620DD">
        <w:rPr>
          <w:color w:val="000000" w:themeColor="text1"/>
        </w:rPr>
        <w:t>are recruiting people</w:t>
      </w:r>
      <w:r w:rsidR="002E0EA5">
        <w:rPr>
          <w:color w:val="000000" w:themeColor="text1"/>
        </w:rPr>
        <w:t xml:space="preserve"> (Arora, 2015).</w:t>
      </w:r>
      <w:r w:rsidR="004620DD">
        <w:rPr>
          <w:color w:val="000000" w:themeColor="text1"/>
        </w:rPr>
        <w:t xml:space="preserve"> A chatbot could be used by Greggs to provide the best experi</w:t>
      </w:r>
      <w:r w:rsidR="002A0BA1">
        <w:rPr>
          <w:color w:val="000000" w:themeColor="text1"/>
        </w:rPr>
        <w:t xml:space="preserve">ence to their candidates and are </w:t>
      </w:r>
      <w:r w:rsidR="004620DD">
        <w:rPr>
          <w:color w:val="000000" w:themeColor="text1"/>
        </w:rPr>
        <w:t>mostly used by recruitment agencies</w:t>
      </w:r>
      <w:r w:rsidR="00BF3F83" w:rsidRPr="00BF3F83">
        <w:t xml:space="preserve"> </w:t>
      </w:r>
      <w:r w:rsidR="00BF3F83">
        <w:t>(</w:t>
      </w:r>
      <w:r w:rsidR="00BF3F83">
        <w:rPr>
          <w:color w:val="000000" w:themeColor="text1"/>
        </w:rPr>
        <w:t xml:space="preserve">Araujo, </w:t>
      </w:r>
      <w:r w:rsidR="00BF3F83" w:rsidRPr="00BF3F83">
        <w:rPr>
          <w:color w:val="000000" w:themeColor="text1"/>
        </w:rPr>
        <w:t>2018</w:t>
      </w:r>
      <w:r w:rsidR="00BF3F83">
        <w:rPr>
          <w:color w:val="000000" w:themeColor="text1"/>
        </w:rPr>
        <w:t>)</w:t>
      </w:r>
      <w:r w:rsidR="004620DD">
        <w:rPr>
          <w:color w:val="000000" w:themeColor="text1"/>
        </w:rPr>
        <w:t>.</w:t>
      </w:r>
      <w:r w:rsidR="00FF502B">
        <w:rPr>
          <w:color w:val="000000" w:themeColor="text1"/>
        </w:rPr>
        <w:t xml:space="preserve"> The main benefits of a chatbot </w:t>
      </w:r>
      <w:r w:rsidR="009E52B6">
        <w:rPr>
          <w:noProof/>
          <w:color w:val="000000" w:themeColor="text1"/>
        </w:rPr>
        <w:t>are</w:t>
      </w:r>
      <w:r w:rsidR="00CF0482">
        <w:rPr>
          <w:color w:val="000000" w:themeColor="text1"/>
        </w:rPr>
        <w:t xml:space="preserve"> to accelerate the time to employ people, on the other </w:t>
      </w:r>
      <w:r w:rsidR="00CF0482" w:rsidRPr="009E52B6">
        <w:rPr>
          <w:noProof/>
          <w:color w:val="000000" w:themeColor="text1"/>
        </w:rPr>
        <w:t>hand</w:t>
      </w:r>
      <w:r w:rsidR="009E52B6">
        <w:rPr>
          <w:noProof/>
          <w:color w:val="000000" w:themeColor="text1"/>
        </w:rPr>
        <w:t>,</w:t>
      </w:r>
      <w:r w:rsidR="00CF0482">
        <w:rPr>
          <w:color w:val="000000" w:themeColor="text1"/>
        </w:rPr>
        <w:t xml:space="preserve"> a chatbot </w:t>
      </w:r>
      <w:r w:rsidR="00CF0482" w:rsidRPr="009E52B6">
        <w:rPr>
          <w:noProof/>
          <w:color w:val="000000" w:themeColor="text1"/>
        </w:rPr>
        <w:t>communicate</w:t>
      </w:r>
      <w:r w:rsidR="00515136">
        <w:rPr>
          <w:noProof/>
          <w:color w:val="000000" w:themeColor="text1"/>
        </w:rPr>
        <w:t>s</w:t>
      </w:r>
      <w:r w:rsidR="00CF0482">
        <w:rPr>
          <w:color w:val="000000" w:themeColor="text1"/>
        </w:rPr>
        <w:t xml:space="preserve"> differently from </w:t>
      </w:r>
      <w:r w:rsidR="009E52B6">
        <w:rPr>
          <w:color w:val="000000" w:themeColor="text1"/>
        </w:rPr>
        <w:t xml:space="preserve">a </w:t>
      </w:r>
      <w:r w:rsidR="00CF0482" w:rsidRPr="009E52B6">
        <w:rPr>
          <w:noProof/>
          <w:color w:val="000000" w:themeColor="text1"/>
        </w:rPr>
        <w:t>human</w:t>
      </w:r>
      <w:r w:rsidR="00CF0482">
        <w:rPr>
          <w:color w:val="000000" w:themeColor="text1"/>
        </w:rPr>
        <w:t xml:space="preserve"> being and </w:t>
      </w:r>
      <w:r w:rsidR="00515136">
        <w:rPr>
          <w:color w:val="000000" w:themeColor="text1"/>
        </w:rPr>
        <w:t>is not able to interpret a human being’s response</w:t>
      </w:r>
      <w:r w:rsidR="00BF3F83">
        <w:rPr>
          <w:color w:val="000000" w:themeColor="text1"/>
        </w:rPr>
        <w:t xml:space="preserve"> (</w:t>
      </w:r>
      <w:r w:rsidR="00BF3F83" w:rsidRPr="00BF3F83">
        <w:rPr>
          <w:color w:val="000000" w:themeColor="text1"/>
        </w:rPr>
        <w:t>Garimella</w:t>
      </w:r>
      <w:r w:rsidR="00BF3F83">
        <w:rPr>
          <w:color w:val="000000" w:themeColor="text1"/>
        </w:rPr>
        <w:t xml:space="preserve"> and Paruchuri, 2015).</w:t>
      </w:r>
    </w:p>
    <w:p w14:paraId="3A674B3F" w14:textId="77777777" w:rsidR="00B70988" w:rsidRDefault="00B70988" w:rsidP="00EC1E31">
      <w:pPr>
        <w:rPr>
          <w:color w:val="000000" w:themeColor="text1"/>
        </w:rPr>
      </w:pPr>
    </w:p>
    <w:p w14:paraId="3752C874" w14:textId="77777777" w:rsidR="00B70988" w:rsidRDefault="00B70988" w:rsidP="00B70988">
      <w:pPr>
        <w:keepNext/>
      </w:pPr>
      <w:r>
        <w:rPr>
          <w:noProof/>
          <w:color w:val="000000" w:themeColor="text1"/>
          <w:lang w:eastAsia="en-GB"/>
        </w:rPr>
        <w:drawing>
          <wp:inline distT="0" distB="0" distL="0" distR="0" wp14:anchorId="1A54D0D3" wp14:editId="084A3442">
            <wp:extent cx="5316220" cy="962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6220" cy="962025"/>
                    </a:xfrm>
                    <a:prstGeom prst="rect">
                      <a:avLst/>
                    </a:prstGeom>
                    <a:noFill/>
                  </pic:spPr>
                </pic:pic>
              </a:graphicData>
            </a:graphic>
          </wp:inline>
        </w:drawing>
      </w:r>
    </w:p>
    <w:p w14:paraId="7979ADC5" w14:textId="1D35B519" w:rsidR="00B17461" w:rsidRDefault="00B70988" w:rsidP="00B70988">
      <w:pPr>
        <w:pStyle w:val="Caption"/>
        <w:rPr>
          <w:color w:val="000000" w:themeColor="text1"/>
        </w:rPr>
      </w:pPr>
      <w:bookmarkStart w:id="9" w:name="_Toc532488792"/>
      <w:bookmarkStart w:id="10" w:name="_Toc532566174"/>
      <w:bookmarkStart w:id="11" w:name="_Toc532569781"/>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2</w:t>
      </w:r>
      <w:r w:rsidR="003339D1">
        <w:rPr>
          <w:noProof/>
        </w:rPr>
        <w:fldChar w:fldCharType="end"/>
      </w:r>
      <w:r>
        <w:t xml:space="preserve">.  </w:t>
      </w:r>
      <w:r w:rsidRPr="00D54A90">
        <w:t>Advantages/Disadvantages using AI in Recruitment</w:t>
      </w:r>
      <w:bookmarkEnd w:id="9"/>
      <w:bookmarkEnd w:id="10"/>
      <w:bookmarkEnd w:id="11"/>
    </w:p>
    <w:p w14:paraId="564A6639" w14:textId="23731373" w:rsidR="00AA2F04" w:rsidRDefault="00AA2F04">
      <w:pPr>
        <w:rPr>
          <w:color w:val="000000" w:themeColor="text1"/>
        </w:rPr>
      </w:pPr>
    </w:p>
    <w:p w14:paraId="79D25DBD" w14:textId="394E5805" w:rsidR="00971020" w:rsidRDefault="00971020">
      <w:pPr>
        <w:rPr>
          <w:color w:val="000000" w:themeColor="text1"/>
        </w:rPr>
      </w:pPr>
    </w:p>
    <w:p w14:paraId="2DFE179F" w14:textId="4061A262" w:rsidR="00AA2F04" w:rsidRPr="00AA2F04" w:rsidRDefault="00F118FF" w:rsidP="00AA2F04">
      <w:pPr>
        <w:pStyle w:val="Heading3"/>
        <w:rPr>
          <w:b/>
        </w:rPr>
      </w:pPr>
      <w:bookmarkStart w:id="12" w:name="_Toc532572944"/>
      <w:r>
        <w:rPr>
          <w:b/>
        </w:rPr>
        <w:lastRenderedPageBreak/>
        <w:t>2</w:t>
      </w:r>
      <w:r w:rsidR="00734BAF" w:rsidRPr="00734BAF">
        <w:rPr>
          <w:b/>
        </w:rPr>
        <w:t>.3 Learning and Development</w:t>
      </w:r>
      <w:bookmarkEnd w:id="12"/>
      <w:r w:rsidR="00734BAF" w:rsidRPr="00734BAF">
        <w:rPr>
          <w:b/>
        </w:rPr>
        <w:t xml:space="preserve"> </w:t>
      </w:r>
    </w:p>
    <w:p w14:paraId="160C380F" w14:textId="53684A9D" w:rsidR="0085600E" w:rsidRPr="00012A70" w:rsidRDefault="00C91B0C">
      <w:pPr>
        <w:rPr>
          <w:color w:val="000000" w:themeColor="text1"/>
        </w:rPr>
      </w:pPr>
      <w:r>
        <w:rPr>
          <w:color w:val="000000" w:themeColor="text1"/>
        </w:rPr>
        <w:t>L&amp;</w:t>
      </w:r>
      <w:r w:rsidR="00513D41">
        <w:rPr>
          <w:color w:val="000000" w:themeColor="text1"/>
        </w:rPr>
        <w:t xml:space="preserve">D stands for Learning and Development, and it is used to </w:t>
      </w:r>
      <w:r>
        <w:rPr>
          <w:color w:val="000000" w:themeColor="text1"/>
        </w:rPr>
        <w:t>help people to learn new skills and encourage them to</w:t>
      </w:r>
      <w:r w:rsidR="00515136">
        <w:rPr>
          <w:color w:val="000000" w:themeColor="text1"/>
        </w:rPr>
        <w:t xml:space="preserve"> be</w:t>
      </w:r>
      <w:r>
        <w:rPr>
          <w:color w:val="000000" w:themeColor="text1"/>
        </w:rPr>
        <w:t xml:space="preserve"> </w:t>
      </w:r>
      <w:r w:rsidR="00515136">
        <w:rPr>
          <w:color w:val="000000" w:themeColor="text1"/>
        </w:rPr>
        <w:t>more productive in their work-</w:t>
      </w:r>
      <w:r>
        <w:rPr>
          <w:color w:val="000000" w:themeColor="text1"/>
        </w:rPr>
        <w:t xml:space="preserve">place. L&amp;D experts are interested to receive the best performance from their </w:t>
      </w:r>
      <w:r w:rsidR="00107E01">
        <w:rPr>
          <w:noProof/>
          <w:color w:val="000000" w:themeColor="text1"/>
        </w:rPr>
        <w:t>staff</w:t>
      </w:r>
      <w:r>
        <w:rPr>
          <w:color w:val="000000" w:themeColor="text1"/>
        </w:rPr>
        <w:t xml:space="preserve"> and help them develop their skills and abilities to</w:t>
      </w:r>
      <w:r w:rsidR="00AB3C54">
        <w:rPr>
          <w:color w:val="000000" w:themeColor="text1"/>
        </w:rPr>
        <w:t xml:space="preserve"> have an excellent performance at work</w:t>
      </w:r>
      <w:r w:rsidR="007855D0">
        <w:rPr>
          <w:color w:val="000000" w:themeColor="text1"/>
        </w:rPr>
        <w:t xml:space="preserve"> (CIPD, 2018)</w:t>
      </w:r>
      <w:r w:rsidR="00AB3C54">
        <w:rPr>
          <w:color w:val="000000" w:themeColor="text1"/>
        </w:rPr>
        <w:t>.</w:t>
      </w:r>
      <w:r w:rsidR="00610351">
        <w:rPr>
          <w:color w:val="000000" w:themeColor="text1"/>
        </w:rPr>
        <w:t xml:space="preserve"> </w:t>
      </w:r>
    </w:p>
    <w:p w14:paraId="74217FFB" w14:textId="1099EAEA" w:rsidR="00425A79" w:rsidRDefault="004E1A76">
      <w:r>
        <w:t>Greggs plc offers quality training to their team members in order to learn and develop their skills</w:t>
      </w:r>
      <w:r w:rsidR="00AB01E0">
        <w:t xml:space="preserve"> (M Marchington, Wilkinson, Donnelly and Kynighou, 2016)</w:t>
      </w:r>
      <w:r>
        <w:t>. Y</w:t>
      </w:r>
      <w:r w:rsidR="004F0D01">
        <w:t xml:space="preserve">our Greggs Welcome is a </w:t>
      </w:r>
      <w:r w:rsidR="004F0D01" w:rsidRPr="00D30BBE">
        <w:rPr>
          <w:noProof/>
        </w:rPr>
        <w:t>12</w:t>
      </w:r>
      <w:r w:rsidR="00D30BBE">
        <w:rPr>
          <w:noProof/>
        </w:rPr>
        <w:t>-</w:t>
      </w:r>
      <w:r w:rsidR="004F0D01" w:rsidRPr="00D30BBE">
        <w:rPr>
          <w:noProof/>
        </w:rPr>
        <w:t>week</w:t>
      </w:r>
      <w:r>
        <w:t xml:space="preserve"> </w:t>
      </w:r>
      <w:r w:rsidR="000432A1">
        <w:t xml:space="preserve">programme for all new beginners, which teaches them all they have to know concerning </w:t>
      </w:r>
      <w:r w:rsidR="00B85998">
        <w:t>cus</w:t>
      </w:r>
      <w:r w:rsidR="00515136">
        <w:t>tomer service, how they operate and</w:t>
      </w:r>
      <w:r w:rsidR="00B85998">
        <w:t xml:space="preserve"> health and safety</w:t>
      </w:r>
      <w:r w:rsidR="006D44EA">
        <w:t xml:space="preserve"> (GREGGS b, 2018</w:t>
      </w:r>
      <w:r w:rsidR="005C532A">
        <w:t>)</w:t>
      </w:r>
      <w:r w:rsidR="00B85998">
        <w:t xml:space="preserve">. For </w:t>
      </w:r>
      <w:r w:rsidR="00E93E64">
        <w:t>the experienced</w:t>
      </w:r>
      <w:r w:rsidR="00042288">
        <w:t xml:space="preserve"> and talented</w:t>
      </w:r>
      <w:r w:rsidR="00E93E64">
        <w:t xml:space="preserve"> members</w:t>
      </w:r>
      <w:r w:rsidR="00042288">
        <w:t>,</w:t>
      </w:r>
      <w:r w:rsidR="00E93E64">
        <w:t xml:space="preserve"> there is a programme that </w:t>
      </w:r>
      <w:r w:rsidR="00042288">
        <w:t xml:space="preserve">will educate them for managerial roles and the programme is known as </w:t>
      </w:r>
      <w:r w:rsidR="00D30BBE">
        <w:t xml:space="preserve">the </w:t>
      </w:r>
      <w:r w:rsidR="00042288" w:rsidRPr="00D30BBE">
        <w:rPr>
          <w:noProof/>
        </w:rPr>
        <w:t>Career</w:t>
      </w:r>
      <w:r w:rsidR="00042288">
        <w:t xml:space="preserve"> Pathways Programme</w:t>
      </w:r>
      <w:r w:rsidR="005C532A">
        <w:t xml:space="preserve"> (Ford, 2014)</w:t>
      </w:r>
      <w:r w:rsidR="00042288">
        <w:t>.</w:t>
      </w:r>
      <w:r w:rsidR="006E4AED">
        <w:t xml:space="preserve"> There is the Brilliant Programme for qualified managers, which </w:t>
      </w:r>
      <w:r w:rsidR="00301E72">
        <w:t>are workshops created to help them</w:t>
      </w:r>
      <w:r w:rsidR="00A11FEF">
        <w:t xml:space="preserve"> to develop their skills (GREGGS</w:t>
      </w:r>
      <w:r w:rsidR="006D44EA">
        <w:t xml:space="preserve"> b</w:t>
      </w:r>
      <w:r w:rsidR="00301E72">
        <w:t>, 2018).</w:t>
      </w:r>
    </w:p>
    <w:p w14:paraId="7BD5D9E3" w14:textId="76865BEB" w:rsidR="008D2AD9" w:rsidRDefault="003204DA">
      <w:r>
        <w:t xml:space="preserve">Companies should think about their staff as performers and not as learners. Learning is a </w:t>
      </w:r>
      <w:r w:rsidR="00DC2233">
        <w:t xml:space="preserve">continual </w:t>
      </w:r>
      <w:r>
        <w:t xml:space="preserve">process </w:t>
      </w:r>
      <w:r w:rsidR="00C12C52">
        <w:t>of receiving new or change existing information, values</w:t>
      </w:r>
      <w:r w:rsidR="00DC2233">
        <w:t xml:space="preserve"> and skills</w:t>
      </w:r>
      <w:r w:rsidR="00841AEC">
        <w:t xml:space="preserve"> (CIPD,2018)</w:t>
      </w:r>
      <w:r w:rsidR="00DC2233">
        <w:t>; the pressure on the staff increases because the things they have to learn many things to learn to adapt</w:t>
      </w:r>
      <w:r w:rsidR="00841AEC">
        <w:t xml:space="preserve"> to Artificial Intelligence at their work-place (Nilsson, 2014).</w:t>
      </w:r>
    </w:p>
    <w:p w14:paraId="35EAAB39" w14:textId="3D404454" w:rsidR="00EC1E31" w:rsidRDefault="00EC1E31" w:rsidP="00EC1E31">
      <w:pPr>
        <w:rPr>
          <w:color w:val="000000" w:themeColor="text1"/>
        </w:rPr>
      </w:pPr>
    </w:p>
    <w:p w14:paraId="424D4747" w14:textId="77777777" w:rsidR="00B70988" w:rsidRDefault="00B70988" w:rsidP="00B70988">
      <w:pPr>
        <w:keepNext/>
      </w:pPr>
      <w:r>
        <w:rPr>
          <w:noProof/>
          <w:lang w:eastAsia="en-GB"/>
        </w:rPr>
        <w:drawing>
          <wp:inline distT="0" distB="0" distL="0" distR="0" wp14:anchorId="4AD688C0" wp14:editId="670836FE">
            <wp:extent cx="5495925" cy="10858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0871" t="41216" r="31706" b="49035"/>
                    <a:stretch/>
                  </pic:blipFill>
                  <pic:spPr bwMode="auto">
                    <a:xfrm>
                      <a:off x="0" y="0"/>
                      <a:ext cx="5495925" cy="1085850"/>
                    </a:xfrm>
                    <a:prstGeom prst="rect">
                      <a:avLst/>
                    </a:prstGeom>
                    <a:ln>
                      <a:noFill/>
                    </a:ln>
                    <a:extLst>
                      <a:ext uri="{53640926-AAD7-44D8-BBD7-CCE9431645EC}">
                        <a14:shadowObscured xmlns:a14="http://schemas.microsoft.com/office/drawing/2010/main"/>
                      </a:ext>
                    </a:extLst>
                  </pic:spPr>
                </pic:pic>
              </a:graphicData>
            </a:graphic>
          </wp:inline>
        </w:drawing>
      </w:r>
    </w:p>
    <w:p w14:paraId="6CEA87C9" w14:textId="6564543B" w:rsidR="00B70988" w:rsidRPr="00B70988" w:rsidRDefault="00B70988" w:rsidP="00B70988">
      <w:pPr>
        <w:pStyle w:val="Caption"/>
        <w:rPr>
          <w:noProof/>
          <w:color w:val="auto"/>
          <w:lang w:eastAsia="en-GB"/>
        </w:rPr>
      </w:pPr>
      <w:bookmarkStart w:id="13" w:name="_Toc532488793"/>
      <w:bookmarkStart w:id="14" w:name="_Toc532566175"/>
      <w:bookmarkStart w:id="15" w:name="_Toc532569782"/>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3</w:t>
      </w:r>
      <w:r w:rsidR="003339D1">
        <w:rPr>
          <w:noProof/>
        </w:rPr>
        <w:fldChar w:fldCharType="end"/>
      </w:r>
      <w:r>
        <w:t xml:space="preserve">  </w:t>
      </w:r>
      <w:r w:rsidRPr="001F05AF">
        <w:t>Advantages/Disadvantages using AI in L&amp;D</w:t>
      </w:r>
      <w:bookmarkEnd w:id="13"/>
      <w:bookmarkEnd w:id="14"/>
      <w:bookmarkEnd w:id="15"/>
    </w:p>
    <w:p w14:paraId="4D58C134" w14:textId="13CE6F5B" w:rsidR="00EC1E31" w:rsidRDefault="00EC1E31"/>
    <w:p w14:paraId="09072CFA" w14:textId="01B3723A" w:rsidR="00D233DC" w:rsidRPr="00734BAF" w:rsidRDefault="00F118FF" w:rsidP="00734BAF">
      <w:pPr>
        <w:pStyle w:val="Heading3"/>
        <w:rPr>
          <w:b/>
        </w:rPr>
      </w:pPr>
      <w:bookmarkStart w:id="16" w:name="_Toc532572945"/>
      <w:r>
        <w:rPr>
          <w:b/>
        </w:rPr>
        <w:t>2</w:t>
      </w:r>
      <w:r w:rsidR="00734BAF" w:rsidRPr="00734BAF">
        <w:rPr>
          <w:b/>
        </w:rPr>
        <w:t>.4 Employee Engagement</w:t>
      </w:r>
      <w:bookmarkEnd w:id="16"/>
      <w:r w:rsidR="00734BAF" w:rsidRPr="00734BAF">
        <w:rPr>
          <w:b/>
        </w:rPr>
        <w:t xml:space="preserve"> </w:t>
      </w:r>
    </w:p>
    <w:p w14:paraId="7E792629" w14:textId="094EC045" w:rsidR="00D0340C" w:rsidRPr="00A11FEF" w:rsidRDefault="00DD5742">
      <w:pPr>
        <w:rPr>
          <w:rFonts w:cstheme="minorHAnsi"/>
          <w:color w:val="000000" w:themeColor="text1"/>
        </w:rPr>
      </w:pPr>
      <w:r w:rsidRPr="00A11FEF">
        <w:rPr>
          <w:rFonts w:cstheme="minorHAnsi"/>
          <w:color w:val="000000" w:themeColor="text1"/>
        </w:rPr>
        <w:t xml:space="preserve">Mone and London (2018) state that Employee Engagement </w:t>
      </w:r>
      <w:r w:rsidR="00D0340C" w:rsidRPr="00A11FEF">
        <w:rPr>
          <w:rFonts w:cstheme="minorHAnsi"/>
          <w:color w:val="000000" w:themeColor="text1"/>
        </w:rPr>
        <w:t>is when a person is passionate, committed, empowered and involved in his</w:t>
      </w:r>
      <w:r w:rsidR="00515136" w:rsidRPr="00A11FEF">
        <w:rPr>
          <w:rFonts w:cstheme="minorHAnsi"/>
          <w:color w:val="000000" w:themeColor="text1"/>
        </w:rPr>
        <w:t xml:space="preserve"> work-</w:t>
      </w:r>
      <w:r w:rsidR="00D0340C" w:rsidRPr="00A11FEF">
        <w:rPr>
          <w:rFonts w:cstheme="minorHAnsi"/>
          <w:color w:val="000000" w:themeColor="text1"/>
        </w:rPr>
        <w:t>place.</w:t>
      </w:r>
      <w:r w:rsidR="008A1913" w:rsidRPr="00A11FEF">
        <w:rPr>
          <w:rFonts w:cstheme="minorHAnsi"/>
          <w:color w:val="000000" w:themeColor="text1"/>
        </w:rPr>
        <w:t xml:space="preserve"> </w:t>
      </w:r>
      <w:r w:rsidR="008A1913" w:rsidRPr="00A11FEF">
        <w:rPr>
          <w:rFonts w:cstheme="minorHAnsi"/>
          <w:noProof/>
          <w:color w:val="000000" w:themeColor="text1"/>
        </w:rPr>
        <w:t>The</w:t>
      </w:r>
      <w:r w:rsidR="008A1913" w:rsidRPr="00A11FEF">
        <w:rPr>
          <w:rFonts w:cstheme="minorHAnsi"/>
          <w:color w:val="000000" w:themeColor="text1"/>
        </w:rPr>
        <w:t xml:space="preserve"> authors </w:t>
      </w:r>
      <w:r w:rsidR="008A1913" w:rsidRPr="00A11FEF">
        <w:rPr>
          <w:rFonts w:cstheme="minorHAnsi"/>
          <w:noProof/>
          <w:color w:val="000000" w:themeColor="text1"/>
        </w:rPr>
        <w:t>also</w:t>
      </w:r>
      <w:r w:rsidR="008A1913" w:rsidRPr="00A11FEF">
        <w:rPr>
          <w:rFonts w:cstheme="minorHAnsi"/>
          <w:color w:val="000000" w:themeColor="text1"/>
        </w:rPr>
        <w:t xml:space="preserve"> believe th</w:t>
      </w:r>
      <w:r w:rsidR="00A032E9" w:rsidRPr="00A11FEF">
        <w:rPr>
          <w:rFonts w:cstheme="minorHAnsi"/>
          <w:color w:val="000000" w:themeColor="text1"/>
        </w:rPr>
        <w:t>at Employee Engagement could be</w:t>
      </w:r>
      <w:r w:rsidR="008A1913" w:rsidRPr="00A11FEF">
        <w:rPr>
          <w:rFonts w:cstheme="minorHAnsi"/>
          <w:color w:val="000000" w:themeColor="text1"/>
        </w:rPr>
        <w:t xml:space="preserve"> a </w:t>
      </w:r>
      <w:r w:rsidR="005E5496" w:rsidRPr="00A11FEF">
        <w:rPr>
          <w:rFonts w:cstheme="minorHAnsi"/>
          <w:color w:val="000000" w:themeColor="text1"/>
        </w:rPr>
        <w:t xml:space="preserve">negative </w:t>
      </w:r>
      <w:r w:rsidR="008A1913" w:rsidRPr="00A11FEF">
        <w:rPr>
          <w:rFonts w:cstheme="minorHAnsi"/>
          <w:color w:val="000000" w:themeColor="text1"/>
        </w:rPr>
        <w:t>trai</w:t>
      </w:r>
      <w:r w:rsidR="005E5496" w:rsidRPr="00A11FEF">
        <w:rPr>
          <w:rFonts w:cstheme="minorHAnsi"/>
          <w:color w:val="000000" w:themeColor="text1"/>
        </w:rPr>
        <w:t>t, for example when an</w:t>
      </w:r>
      <w:r w:rsidR="00A032E9" w:rsidRPr="00A11FEF">
        <w:rPr>
          <w:rFonts w:cstheme="minorHAnsi"/>
          <w:color w:val="000000" w:themeColor="text1"/>
        </w:rPr>
        <w:t xml:space="preserve"> employee display</w:t>
      </w:r>
      <w:r w:rsidR="005E5496" w:rsidRPr="00A11FEF">
        <w:rPr>
          <w:rFonts w:cstheme="minorHAnsi"/>
          <w:color w:val="000000" w:themeColor="text1"/>
        </w:rPr>
        <w:t>s</w:t>
      </w:r>
      <w:r w:rsidR="008A1913" w:rsidRPr="00A11FEF">
        <w:rPr>
          <w:rFonts w:cstheme="minorHAnsi"/>
          <w:color w:val="000000" w:themeColor="text1"/>
        </w:rPr>
        <w:t xml:space="preserve"> behaviour </w:t>
      </w:r>
      <w:r w:rsidR="005E5496" w:rsidRPr="00A11FEF">
        <w:rPr>
          <w:rFonts w:cstheme="minorHAnsi"/>
          <w:noProof/>
          <w:color w:val="000000" w:themeColor="text1"/>
        </w:rPr>
        <w:t xml:space="preserve">which </w:t>
      </w:r>
      <w:r w:rsidR="005E5496" w:rsidRPr="00A11FEF">
        <w:rPr>
          <w:rFonts w:cstheme="minorHAnsi"/>
          <w:color w:val="000000" w:themeColor="text1"/>
        </w:rPr>
        <w:t>could cause</w:t>
      </w:r>
      <w:r w:rsidR="00A032E9" w:rsidRPr="00A11FEF">
        <w:rPr>
          <w:rFonts w:cstheme="minorHAnsi"/>
          <w:color w:val="000000" w:themeColor="text1"/>
        </w:rPr>
        <w:t xml:space="preserve"> problems within the organisation</w:t>
      </w:r>
      <w:r w:rsidR="00586809" w:rsidRPr="00A11FEF">
        <w:rPr>
          <w:rFonts w:cstheme="minorHAnsi"/>
          <w:color w:val="000000" w:themeColor="text1"/>
        </w:rPr>
        <w:t xml:space="preserve"> (Mone and London, 2018)</w:t>
      </w:r>
      <w:r w:rsidR="00A032E9" w:rsidRPr="00A11FEF">
        <w:rPr>
          <w:rFonts w:cstheme="minorHAnsi"/>
          <w:color w:val="000000" w:themeColor="text1"/>
        </w:rPr>
        <w:t xml:space="preserve">. </w:t>
      </w:r>
      <w:r w:rsidR="00586809" w:rsidRPr="00A11FEF">
        <w:rPr>
          <w:rFonts w:cstheme="minorHAnsi"/>
          <w:color w:val="000000" w:themeColor="text1"/>
        </w:rPr>
        <w:t xml:space="preserve">Othman et al (2018) </w:t>
      </w:r>
      <w:r w:rsidR="00586809" w:rsidRPr="00A11FEF">
        <w:rPr>
          <w:rFonts w:cstheme="minorHAnsi"/>
          <w:noProof/>
          <w:color w:val="000000" w:themeColor="text1"/>
        </w:rPr>
        <w:t>a</w:t>
      </w:r>
      <w:r w:rsidR="00A032E9" w:rsidRPr="00A11FEF">
        <w:rPr>
          <w:rFonts w:cstheme="minorHAnsi"/>
          <w:noProof/>
          <w:color w:val="000000" w:themeColor="text1"/>
        </w:rPr>
        <w:t>rgue</w:t>
      </w:r>
      <w:r w:rsidR="00A032E9" w:rsidRPr="00A11FEF">
        <w:rPr>
          <w:rFonts w:cstheme="minorHAnsi"/>
          <w:color w:val="000000" w:themeColor="text1"/>
        </w:rPr>
        <w:t xml:space="preserve"> that employees are more li</w:t>
      </w:r>
      <w:r w:rsidR="005E5496" w:rsidRPr="00A11FEF">
        <w:rPr>
          <w:rFonts w:cstheme="minorHAnsi"/>
          <w:color w:val="000000" w:themeColor="text1"/>
        </w:rPr>
        <w:t>kely to engage than not engage;</w:t>
      </w:r>
      <w:r w:rsidR="00A032E9" w:rsidRPr="00A11FEF">
        <w:rPr>
          <w:rFonts w:cstheme="minorHAnsi"/>
          <w:color w:val="000000" w:themeColor="text1"/>
        </w:rPr>
        <w:t xml:space="preserve"> </w:t>
      </w:r>
      <w:r w:rsidR="005E5496" w:rsidRPr="00A11FEF">
        <w:rPr>
          <w:rFonts w:cstheme="minorHAnsi"/>
          <w:color w:val="000000" w:themeColor="text1"/>
        </w:rPr>
        <w:t>t</w:t>
      </w:r>
      <w:r w:rsidR="00A032E9" w:rsidRPr="00A11FEF">
        <w:rPr>
          <w:rFonts w:cstheme="minorHAnsi"/>
          <w:color w:val="000000" w:themeColor="text1"/>
        </w:rPr>
        <w:t>he</w:t>
      </w:r>
      <w:r w:rsidR="005E5496" w:rsidRPr="00A11FEF">
        <w:rPr>
          <w:rFonts w:cstheme="minorHAnsi"/>
          <w:color w:val="000000" w:themeColor="text1"/>
        </w:rPr>
        <w:t>y believe</w:t>
      </w:r>
      <w:r w:rsidR="00A032E9" w:rsidRPr="00A11FEF">
        <w:rPr>
          <w:rFonts w:cstheme="minorHAnsi"/>
          <w:color w:val="000000" w:themeColor="text1"/>
        </w:rPr>
        <w:t xml:space="preserve"> that engaging is just a state of mind. However,</w:t>
      </w:r>
      <w:r w:rsidR="00586809" w:rsidRPr="00A11FEF">
        <w:rPr>
          <w:rFonts w:cstheme="minorHAnsi"/>
          <w:color w:val="000000" w:themeColor="text1"/>
        </w:rPr>
        <w:t xml:space="preserve"> they also stated that </w:t>
      </w:r>
      <w:r w:rsidR="00A032E9" w:rsidRPr="00A11FEF">
        <w:rPr>
          <w:rFonts w:cstheme="minorHAnsi"/>
          <w:color w:val="000000" w:themeColor="text1"/>
        </w:rPr>
        <w:t xml:space="preserve">even the most experienced employee </w:t>
      </w:r>
      <w:r w:rsidR="00A032E9" w:rsidRPr="00A11FEF">
        <w:rPr>
          <w:rFonts w:cstheme="minorHAnsi"/>
          <w:noProof/>
          <w:color w:val="000000" w:themeColor="text1"/>
        </w:rPr>
        <w:t>do</w:t>
      </w:r>
      <w:r w:rsidR="00036803" w:rsidRPr="00A11FEF">
        <w:rPr>
          <w:rFonts w:cstheme="minorHAnsi"/>
          <w:noProof/>
          <w:color w:val="000000" w:themeColor="text1"/>
        </w:rPr>
        <w:t>es</w:t>
      </w:r>
      <w:r w:rsidR="00A032E9" w:rsidRPr="00A11FEF">
        <w:rPr>
          <w:rFonts w:cstheme="minorHAnsi"/>
          <w:color w:val="000000" w:themeColor="text1"/>
        </w:rPr>
        <w:t xml:space="preserve"> not engage all the time</w:t>
      </w:r>
      <w:r w:rsidR="00586809" w:rsidRPr="00A11FEF">
        <w:rPr>
          <w:rFonts w:cstheme="minorHAnsi"/>
          <w:color w:val="000000" w:themeColor="text1"/>
        </w:rPr>
        <w:t xml:space="preserve"> (Othman et al, 2018)</w:t>
      </w:r>
      <w:r w:rsidR="00A032E9" w:rsidRPr="00A11FEF">
        <w:rPr>
          <w:rFonts w:cstheme="minorHAnsi"/>
          <w:color w:val="000000" w:themeColor="text1"/>
        </w:rPr>
        <w:t>.</w:t>
      </w:r>
    </w:p>
    <w:p w14:paraId="7213D0B5" w14:textId="2272F3E8" w:rsidR="00A52B74" w:rsidRPr="00A11FEF" w:rsidRDefault="009D0F7A">
      <w:pPr>
        <w:rPr>
          <w:rFonts w:cstheme="minorHAnsi"/>
          <w:color w:val="000000" w:themeColor="text1"/>
        </w:rPr>
      </w:pPr>
      <w:r w:rsidRPr="00A11FEF">
        <w:rPr>
          <w:rFonts w:cstheme="minorHAnsi"/>
          <w:color w:val="000000" w:themeColor="text1"/>
        </w:rPr>
        <w:t xml:space="preserve">Greggs plc </w:t>
      </w:r>
      <w:r w:rsidRPr="00A11FEF">
        <w:rPr>
          <w:rFonts w:cstheme="minorHAnsi"/>
          <w:noProof/>
          <w:color w:val="000000" w:themeColor="text1"/>
        </w:rPr>
        <w:t>survey</w:t>
      </w:r>
      <w:r w:rsidR="00036803" w:rsidRPr="00A11FEF">
        <w:rPr>
          <w:rFonts w:cstheme="minorHAnsi"/>
          <w:noProof/>
          <w:color w:val="000000" w:themeColor="text1"/>
        </w:rPr>
        <w:t>s</w:t>
      </w:r>
      <w:r w:rsidRPr="00A11FEF">
        <w:rPr>
          <w:rFonts w:cstheme="minorHAnsi"/>
          <w:color w:val="000000" w:themeColor="text1"/>
        </w:rPr>
        <w:t xml:space="preserve"> the opinions of their workers in order to get </w:t>
      </w:r>
      <w:r w:rsidRPr="00A11FEF">
        <w:rPr>
          <w:rFonts w:cstheme="minorHAnsi"/>
          <w:noProof/>
          <w:color w:val="000000" w:themeColor="text1"/>
        </w:rPr>
        <w:t>feedback</w:t>
      </w:r>
      <w:r w:rsidRPr="00A11FEF">
        <w:rPr>
          <w:rFonts w:cstheme="minorHAnsi"/>
          <w:color w:val="000000" w:themeColor="text1"/>
        </w:rPr>
        <w:t xml:space="preserve"> and to know how their workers feel about their job</w:t>
      </w:r>
      <w:r w:rsidR="005E5496" w:rsidRPr="00A11FEF">
        <w:rPr>
          <w:rFonts w:cstheme="minorHAnsi"/>
          <w:color w:val="000000" w:themeColor="text1"/>
        </w:rPr>
        <w:t>s</w:t>
      </w:r>
      <w:r w:rsidR="008E2B0D" w:rsidRPr="00A11FEF">
        <w:rPr>
          <w:rFonts w:cstheme="minorHAnsi"/>
          <w:color w:val="000000" w:themeColor="text1"/>
        </w:rPr>
        <w:t xml:space="preserve"> (</w:t>
      </w:r>
      <w:r w:rsidR="00C375EC" w:rsidRPr="00A11FEF">
        <w:rPr>
          <w:rFonts w:cstheme="minorHAnsi"/>
          <w:color w:val="000000" w:themeColor="text1"/>
        </w:rPr>
        <w:t>Mullins, 2016</w:t>
      </w:r>
      <w:r w:rsidR="008E2B0D" w:rsidRPr="00A11FEF">
        <w:rPr>
          <w:rFonts w:cstheme="minorHAnsi"/>
          <w:color w:val="000000" w:themeColor="text1"/>
        </w:rPr>
        <w:t>)</w:t>
      </w:r>
      <w:r w:rsidRPr="00A11FEF">
        <w:rPr>
          <w:rFonts w:cstheme="minorHAnsi"/>
          <w:color w:val="000000" w:themeColor="text1"/>
        </w:rPr>
        <w:t xml:space="preserve">. </w:t>
      </w:r>
      <w:r w:rsidR="006F276F" w:rsidRPr="00A11FEF">
        <w:rPr>
          <w:rFonts w:cstheme="minorHAnsi"/>
          <w:color w:val="000000" w:themeColor="text1"/>
        </w:rPr>
        <w:t>In 2015, Greggs created a technological feedback mechanism which they use daily and the name of this feedback mechanism is Your Ideas Matte</w:t>
      </w:r>
      <w:r w:rsidR="00F920CB">
        <w:rPr>
          <w:rFonts w:cstheme="minorHAnsi"/>
          <w:color w:val="000000" w:themeColor="text1"/>
        </w:rPr>
        <w:t xml:space="preserve">r (Ford, 2014). </w:t>
      </w:r>
      <w:r w:rsidR="006F276F" w:rsidRPr="00A11FEF">
        <w:rPr>
          <w:rFonts w:cstheme="minorHAnsi"/>
          <w:color w:val="000000" w:themeColor="text1"/>
        </w:rPr>
        <w:t>This mechanism helped Greggs plc to receive feedback from their employees and customers to improve their products and services</w:t>
      </w:r>
      <w:r w:rsidR="00F920CB">
        <w:rPr>
          <w:rFonts w:cstheme="minorHAnsi"/>
          <w:color w:val="000000" w:themeColor="text1"/>
        </w:rPr>
        <w:t xml:space="preserve"> (GREGGS </w:t>
      </w:r>
      <w:r w:rsidR="006D44EA" w:rsidRPr="00A11FEF">
        <w:rPr>
          <w:rFonts w:cstheme="minorHAnsi"/>
          <w:color w:val="000000" w:themeColor="text1"/>
        </w:rPr>
        <w:t>c, 2018)</w:t>
      </w:r>
      <w:r w:rsidR="006F276F" w:rsidRPr="00A11FEF">
        <w:rPr>
          <w:rFonts w:cstheme="minorHAnsi"/>
          <w:color w:val="000000" w:themeColor="text1"/>
        </w:rPr>
        <w:t xml:space="preserve">. </w:t>
      </w:r>
    </w:p>
    <w:p w14:paraId="45030151" w14:textId="558127B1" w:rsidR="00EC1E31" w:rsidRPr="00A11FEF" w:rsidRDefault="00EC1E31" w:rsidP="00EC1E31">
      <w:pPr>
        <w:rPr>
          <w:rFonts w:cstheme="minorHAnsi"/>
          <w:color w:val="000000" w:themeColor="text1"/>
        </w:rPr>
      </w:pPr>
      <w:r w:rsidRPr="00A11FEF">
        <w:rPr>
          <w:rFonts w:cstheme="minorHAnsi"/>
          <w:color w:val="000000" w:themeColor="text1"/>
        </w:rPr>
        <w:t xml:space="preserve">Greggs have already made a start in this area with their </w:t>
      </w:r>
      <w:r w:rsidRPr="00A11FEF">
        <w:rPr>
          <w:rFonts w:cstheme="minorHAnsi"/>
          <w:i/>
          <w:color w:val="000000" w:themeColor="text1"/>
        </w:rPr>
        <w:t xml:space="preserve">latest </w:t>
      </w:r>
      <w:r w:rsidRPr="00A11FEF">
        <w:rPr>
          <w:rFonts w:cstheme="minorHAnsi"/>
          <w:color w:val="000000" w:themeColor="text1"/>
        </w:rPr>
        <w:t>phase of the transformation programme involving extensive engagement of both shop and regional management teams at Greggs</w:t>
      </w:r>
      <w:r w:rsidR="00F920CB">
        <w:rPr>
          <w:rFonts w:cstheme="minorHAnsi"/>
          <w:color w:val="000000" w:themeColor="text1"/>
        </w:rPr>
        <w:t xml:space="preserve"> (Rossi, 2017)</w:t>
      </w:r>
      <w:r w:rsidRPr="00A11FEF">
        <w:rPr>
          <w:rFonts w:cstheme="minorHAnsi"/>
          <w:color w:val="000000" w:themeColor="text1"/>
        </w:rPr>
        <w:t>.</w:t>
      </w:r>
      <w:r w:rsidR="004342B5" w:rsidRPr="00A11FEF">
        <w:rPr>
          <w:rFonts w:cstheme="minorHAnsi"/>
          <w:i/>
          <w:color w:val="000000" w:themeColor="text1"/>
        </w:rPr>
        <w:t xml:space="preserve"> </w:t>
      </w:r>
      <w:r w:rsidR="004342B5" w:rsidRPr="00A11FEF">
        <w:rPr>
          <w:rFonts w:cstheme="minorHAnsi"/>
          <w:color w:val="000000" w:themeColor="text1"/>
        </w:rPr>
        <w:t xml:space="preserve">The aim of this project is </w:t>
      </w:r>
      <w:r w:rsidR="006F10F8">
        <w:rPr>
          <w:rFonts w:cstheme="minorHAnsi"/>
          <w:color w:val="000000" w:themeColor="text1"/>
        </w:rPr>
        <w:t xml:space="preserve">to </w:t>
      </w:r>
      <w:r w:rsidR="004342B5" w:rsidRPr="006F10F8">
        <w:rPr>
          <w:rFonts w:cstheme="minorHAnsi"/>
          <w:noProof/>
          <w:color w:val="000000" w:themeColor="text1"/>
        </w:rPr>
        <w:t>maximise</w:t>
      </w:r>
      <w:r w:rsidR="004342B5" w:rsidRPr="00A11FEF">
        <w:rPr>
          <w:rFonts w:cstheme="minorHAnsi"/>
          <w:color w:val="000000" w:themeColor="text1"/>
        </w:rPr>
        <w:t xml:space="preserve"> competence and profitability </w:t>
      </w:r>
      <w:r w:rsidR="007A0262" w:rsidRPr="00A11FEF">
        <w:rPr>
          <w:rFonts w:cstheme="minorHAnsi"/>
          <w:color w:val="000000" w:themeColor="text1"/>
        </w:rPr>
        <w:t xml:space="preserve">of Greggs </w:t>
      </w:r>
      <w:r w:rsidR="007A0262" w:rsidRPr="00A11FEF">
        <w:rPr>
          <w:rFonts w:cstheme="minorHAnsi"/>
          <w:color w:val="000000" w:themeColor="text1"/>
        </w:rPr>
        <w:lastRenderedPageBreak/>
        <w:t xml:space="preserve">plc; to reduce wastage and </w:t>
      </w:r>
      <w:r w:rsidR="00AF1D7C" w:rsidRPr="00A11FEF">
        <w:rPr>
          <w:rFonts w:cstheme="minorHAnsi"/>
          <w:color w:val="000000" w:themeColor="text1"/>
        </w:rPr>
        <w:t>increase products availability</w:t>
      </w:r>
      <w:r w:rsidR="00F920CB">
        <w:rPr>
          <w:rFonts w:cstheme="minorHAnsi"/>
          <w:color w:val="000000" w:themeColor="text1"/>
        </w:rPr>
        <w:t xml:space="preserve"> </w:t>
      </w:r>
      <w:r w:rsidR="00F920CB" w:rsidRPr="00F920CB">
        <w:rPr>
          <w:rFonts w:cstheme="minorHAnsi"/>
          <w:color w:val="000000" w:themeColor="text1"/>
        </w:rPr>
        <w:t xml:space="preserve">(Ford, 2014). </w:t>
      </w:r>
      <w:r w:rsidRPr="00A11FEF">
        <w:rPr>
          <w:rFonts w:cstheme="minorHAnsi"/>
          <w:color w:val="000000" w:themeColor="text1"/>
        </w:rPr>
        <w:t xml:space="preserve">This has been adopted by more than 1,500 shops have </w:t>
      </w:r>
      <w:r w:rsidR="00AF1D7C" w:rsidRPr="00A11FEF">
        <w:rPr>
          <w:rFonts w:cstheme="minorHAnsi"/>
          <w:color w:val="000000" w:themeColor="text1"/>
        </w:rPr>
        <w:t>transformed</w:t>
      </w:r>
      <w:r w:rsidRPr="00A11FEF">
        <w:rPr>
          <w:rFonts w:cstheme="minorHAnsi"/>
          <w:color w:val="000000" w:themeColor="text1"/>
        </w:rPr>
        <w:t xml:space="preserve"> to the new technology, with training </w:t>
      </w:r>
      <w:r w:rsidR="00AF1D7C" w:rsidRPr="00A11FEF">
        <w:rPr>
          <w:rFonts w:cstheme="minorHAnsi"/>
          <w:color w:val="000000" w:themeColor="text1"/>
        </w:rPr>
        <w:t xml:space="preserve">given </w:t>
      </w:r>
      <w:r w:rsidRPr="00A11FEF">
        <w:rPr>
          <w:rFonts w:cstheme="minorHAnsi"/>
          <w:color w:val="000000" w:themeColor="text1"/>
        </w:rPr>
        <w:t>to more than 16,000 staff through the Success</w:t>
      </w:r>
      <w:r w:rsidR="00AF1D7C" w:rsidRPr="00A11FEF">
        <w:rPr>
          <w:rFonts w:cstheme="minorHAnsi"/>
          <w:color w:val="000000" w:themeColor="text1"/>
        </w:rPr>
        <w:t xml:space="preserve"> </w:t>
      </w:r>
      <w:r w:rsidRPr="00A11FEF">
        <w:rPr>
          <w:rFonts w:cstheme="minorHAnsi"/>
          <w:color w:val="000000" w:themeColor="text1"/>
        </w:rPr>
        <w:t>Fac</w:t>
      </w:r>
      <w:r w:rsidR="00AF1D7C" w:rsidRPr="00A11FEF">
        <w:rPr>
          <w:rFonts w:cstheme="minorHAnsi"/>
          <w:color w:val="000000" w:themeColor="text1"/>
        </w:rPr>
        <w:t xml:space="preserve">tors learning management system </w:t>
      </w:r>
      <w:r w:rsidRPr="00A11FEF">
        <w:rPr>
          <w:rFonts w:cstheme="minorHAnsi"/>
          <w:color w:val="000000" w:themeColor="text1"/>
        </w:rPr>
        <w:t>(Rossi, 2017)</w:t>
      </w:r>
      <w:r w:rsidR="00AF1D7C" w:rsidRPr="00A11FEF">
        <w:rPr>
          <w:rFonts w:cstheme="minorHAnsi"/>
          <w:color w:val="000000" w:themeColor="text1"/>
        </w:rPr>
        <w:t>.</w:t>
      </w:r>
    </w:p>
    <w:p w14:paraId="21634CEE" w14:textId="798B13B5" w:rsidR="00B70988" w:rsidRDefault="00B70988" w:rsidP="00EC1E31">
      <w:pPr>
        <w:rPr>
          <w:color w:val="000000" w:themeColor="text1"/>
        </w:rPr>
      </w:pPr>
    </w:p>
    <w:p w14:paraId="6780115F" w14:textId="77777777" w:rsidR="00B70988" w:rsidRDefault="00B70988" w:rsidP="00EC1E31">
      <w:pPr>
        <w:rPr>
          <w:color w:val="000000" w:themeColor="text1"/>
        </w:rPr>
      </w:pPr>
    </w:p>
    <w:p w14:paraId="52C4A89B" w14:textId="77777777" w:rsidR="00B70988" w:rsidRDefault="00B70988" w:rsidP="00B70988">
      <w:pPr>
        <w:keepNext/>
      </w:pPr>
      <w:r>
        <w:rPr>
          <w:noProof/>
          <w:color w:val="000000" w:themeColor="text1"/>
          <w:lang w:eastAsia="en-GB"/>
        </w:rPr>
        <w:drawing>
          <wp:inline distT="0" distB="0" distL="0" distR="0" wp14:anchorId="75763BCE" wp14:editId="25251A4F">
            <wp:extent cx="5589905" cy="1238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339"/>
                    <a:stretch/>
                  </pic:blipFill>
                  <pic:spPr bwMode="auto">
                    <a:xfrm>
                      <a:off x="0" y="0"/>
                      <a:ext cx="5589905" cy="1238250"/>
                    </a:xfrm>
                    <a:prstGeom prst="rect">
                      <a:avLst/>
                    </a:prstGeom>
                    <a:noFill/>
                    <a:ln>
                      <a:noFill/>
                    </a:ln>
                    <a:extLst>
                      <a:ext uri="{53640926-AAD7-44D8-BBD7-CCE9431645EC}">
                        <a14:shadowObscured xmlns:a14="http://schemas.microsoft.com/office/drawing/2010/main"/>
                      </a:ext>
                    </a:extLst>
                  </pic:spPr>
                </pic:pic>
              </a:graphicData>
            </a:graphic>
          </wp:inline>
        </w:drawing>
      </w:r>
    </w:p>
    <w:p w14:paraId="2F3970DA" w14:textId="2BC79260" w:rsidR="00EC1E31" w:rsidRPr="00B70988" w:rsidRDefault="00B70988" w:rsidP="00B70988">
      <w:pPr>
        <w:pStyle w:val="Caption"/>
        <w:rPr>
          <w:color w:val="000000" w:themeColor="text1"/>
        </w:rPr>
      </w:pPr>
      <w:bookmarkStart w:id="17" w:name="_Toc532488794"/>
      <w:bookmarkStart w:id="18" w:name="_Toc532566176"/>
      <w:bookmarkStart w:id="19" w:name="_Toc532569783"/>
      <w:r>
        <w:t xml:space="preserve">Figure </w:t>
      </w:r>
      <w:r w:rsidR="003339D1">
        <w:rPr>
          <w:noProof/>
        </w:rPr>
        <w:fldChar w:fldCharType="begin"/>
      </w:r>
      <w:r w:rsidR="003339D1">
        <w:rPr>
          <w:noProof/>
        </w:rPr>
        <w:instrText xml:space="preserve"> SEQ Figure \* ARABIC </w:instrText>
      </w:r>
      <w:r w:rsidR="003339D1">
        <w:rPr>
          <w:noProof/>
        </w:rPr>
        <w:fldChar w:fldCharType="separate"/>
      </w:r>
      <w:r w:rsidR="00A52B74">
        <w:rPr>
          <w:noProof/>
        </w:rPr>
        <w:t>4</w:t>
      </w:r>
      <w:r w:rsidR="003339D1">
        <w:rPr>
          <w:noProof/>
        </w:rPr>
        <w:fldChar w:fldCharType="end"/>
      </w:r>
      <w:r>
        <w:t xml:space="preserve">  </w:t>
      </w:r>
      <w:r w:rsidRPr="00D10618">
        <w:t>Advantages/Disadvantages using AI in Employee Engagement</w:t>
      </w:r>
      <w:bookmarkEnd w:id="17"/>
      <w:bookmarkEnd w:id="18"/>
      <w:bookmarkEnd w:id="19"/>
    </w:p>
    <w:p w14:paraId="7759A2FA" w14:textId="3A1DA341" w:rsidR="00D233DC" w:rsidRPr="00734BAF" w:rsidRDefault="00EC1E31" w:rsidP="00734BAF">
      <w:pPr>
        <w:pStyle w:val="Heading3"/>
        <w:rPr>
          <w:b/>
        </w:rPr>
      </w:pPr>
      <w:bookmarkStart w:id="20" w:name="_Toc532572946"/>
      <w:r>
        <w:rPr>
          <w:b/>
        </w:rPr>
        <w:t>2</w:t>
      </w:r>
      <w:r w:rsidR="00E72FA7">
        <w:rPr>
          <w:b/>
        </w:rPr>
        <w:t xml:space="preserve">.5 </w:t>
      </w:r>
      <w:r w:rsidR="00734BAF" w:rsidRPr="00734BAF">
        <w:rPr>
          <w:b/>
        </w:rPr>
        <w:t>Performance Management</w:t>
      </w:r>
      <w:bookmarkEnd w:id="20"/>
    </w:p>
    <w:p w14:paraId="48F95D74" w14:textId="41053C3B" w:rsidR="007350D9" w:rsidRDefault="00432054">
      <w:r>
        <w:t xml:space="preserve">Performance Management </w:t>
      </w:r>
      <w:r w:rsidR="00E34547">
        <w:t xml:space="preserve">is the activity that helps an employee </w:t>
      </w:r>
      <w:r w:rsidR="00367429">
        <w:t xml:space="preserve">to maintain </w:t>
      </w:r>
      <w:r w:rsidR="00E34547">
        <w:t xml:space="preserve">and improve his performance within </w:t>
      </w:r>
      <w:r w:rsidR="005E5496">
        <w:t>a</w:t>
      </w:r>
      <w:r w:rsidR="00E34547">
        <w:t xml:space="preserve"> compan</w:t>
      </w:r>
      <w:r w:rsidR="005E5496">
        <w:t>y</w:t>
      </w:r>
      <w:r w:rsidR="00E34547">
        <w:t>’</w:t>
      </w:r>
      <w:r w:rsidR="005E5496">
        <w:t>s</w:t>
      </w:r>
      <w:r w:rsidR="00E34547">
        <w:t xml:space="preserve"> objectives. </w:t>
      </w:r>
      <w:r w:rsidR="00A11FEF">
        <w:t>Mone</w:t>
      </w:r>
      <w:r w:rsidR="00A11FEF" w:rsidRPr="00A11FEF">
        <w:t xml:space="preserve"> and London</w:t>
      </w:r>
      <w:r w:rsidR="00F920CB">
        <w:t xml:space="preserve"> </w:t>
      </w:r>
      <w:r w:rsidR="00A11FEF">
        <w:t>(2018)</w:t>
      </w:r>
      <w:r w:rsidR="00A11FEF">
        <w:rPr>
          <w:color w:val="FF0000"/>
        </w:rPr>
        <w:t xml:space="preserve"> </w:t>
      </w:r>
      <w:r w:rsidR="00A11FEF">
        <w:t>believe</w:t>
      </w:r>
      <w:r w:rsidR="00E34547">
        <w:t xml:space="preserve"> that </w:t>
      </w:r>
      <w:r w:rsidR="00E14907">
        <w:t>this activity is strategic and</w:t>
      </w:r>
      <w:r w:rsidR="00757D92">
        <w:t xml:space="preserve"> operational and aims to guarantee </w:t>
      </w:r>
      <w:r w:rsidR="000208DD">
        <w:t xml:space="preserve">a positive </w:t>
      </w:r>
      <w:r w:rsidR="00E14907">
        <w:t>performance by</w:t>
      </w:r>
      <w:r w:rsidR="000208DD">
        <w:t xml:space="preserve"> employee</w:t>
      </w:r>
      <w:r w:rsidR="00E14907">
        <w:t>s</w:t>
      </w:r>
      <w:r w:rsidR="004D20C0">
        <w:t xml:space="preserve"> in the organisation</w:t>
      </w:r>
      <w:r w:rsidR="00F920CB">
        <w:t xml:space="preserve"> (Nilsson, 2014))</w:t>
      </w:r>
      <w:r w:rsidR="004D20C0">
        <w:t>.</w:t>
      </w:r>
    </w:p>
    <w:p w14:paraId="152F37E8" w14:textId="4F9E872D" w:rsidR="00694081" w:rsidRDefault="00E14907" w:rsidP="00301E72">
      <w:r>
        <w:t>Greggs</w:t>
      </w:r>
      <w:r w:rsidR="008029F5">
        <w:t xml:space="preserve"> plc competitors such as Costa coffee</w:t>
      </w:r>
      <w:r w:rsidR="00DC0890">
        <w:t xml:space="preserve"> have made </w:t>
      </w:r>
      <w:r w:rsidR="00F5508B">
        <w:t xml:space="preserve">a significant progress with AI. </w:t>
      </w:r>
      <w:r w:rsidR="009A3374">
        <w:t xml:space="preserve">At the end of 2018, </w:t>
      </w:r>
      <w:r w:rsidR="00F5508B">
        <w:t>Cos</w:t>
      </w:r>
      <w:r w:rsidR="00BF1263">
        <w:t>ta Coffee partnered</w:t>
      </w:r>
      <w:r w:rsidR="002A19A3">
        <w:t xml:space="preserve"> with</w:t>
      </w:r>
      <w:r w:rsidR="00BF1263">
        <w:t xml:space="preserve"> Barclaycard </w:t>
      </w:r>
      <w:r w:rsidR="00411055">
        <w:t>to launch the first British reusable contactless coffee cup.</w:t>
      </w:r>
      <w:r w:rsidR="009A3374">
        <w:t xml:space="preserve"> Costa Co</w:t>
      </w:r>
      <w:r w:rsidR="00FB28BD">
        <w:t xml:space="preserve">ffee </w:t>
      </w:r>
      <w:r w:rsidR="009A3374">
        <w:t xml:space="preserve">clever cups have </w:t>
      </w:r>
      <w:r w:rsidR="00FB28BD">
        <w:t xml:space="preserve">various benefits, such as </w:t>
      </w:r>
      <w:r w:rsidR="0001090C">
        <w:t>making purchases with the smart cup</w:t>
      </w:r>
      <w:r w:rsidR="00D3006F">
        <w:t>, track</w:t>
      </w:r>
      <w:r>
        <w:t>ing</w:t>
      </w:r>
      <w:r w:rsidR="00D3006F">
        <w:t xml:space="preserve"> payments and top</w:t>
      </w:r>
      <w:r>
        <w:t>ping</w:t>
      </w:r>
      <w:r w:rsidR="00D3006F">
        <w:t xml:space="preserve"> up their balance</w:t>
      </w:r>
      <w:r w:rsidR="007350D9">
        <w:t xml:space="preserve"> (Barclaycard, 2018)</w:t>
      </w:r>
      <w:r w:rsidR="00D3006F">
        <w:t>.</w:t>
      </w:r>
    </w:p>
    <w:p w14:paraId="54239E37" w14:textId="3DFD174A" w:rsidR="00EC1E31" w:rsidRPr="00797E54" w:rsidRDefault="007350D9" w:rsidP="00EC1E31">
      <w:r>
        <w:t xml:space="preserve">As reported by Forbes (2018), </w:t>
      </w:r>
      <w:r w:rsidR="00B90FA8">
        <w:t>Starbuck</w:t>
      </w:r>
      <w:r w:rsidR="00E14907">
        <w:t>s does not only serve coffee, but they also use</w:t>
      </w:r>
      <w:r w:rsidR="00B90FA8">
        <w:t xml:space="preserve"> data, analytics and AI to improve the performance of the company. </w:t>
      </w:r>
      <w:r w:rsidR="00B90FA8" w:rsidRPr="00D404B7">
        <w:rPr>
          <w:color w:val="000000" w:themeColor="text1"/>
        </w:rPr>
        <w:t>Starbuck</w:t>
      </w:r>
      <w:r w:rsidR="00E14907" w:rsidRPr="00D404B7">
        <w:rPr>
          <w:color w:val="000000" w:themeColor="text1"/>
        </w:rPr>
        <w:t>s</w:t>
      </w:r>
      <w:r w:rsidR="00B90FA8" w:rsidRPr="00D404B7">
        <w:rPr>
          <w:color w:val="000000" w:themeColor="text1"/>
        </w:rPr>
        <w:t xml:space="preserve"> launched their </w:t>
      </w:r>
      <w:r w:rsidR="00E14907" w:rsidRPr="00D404B7">
        <w:rPr>
          <w:color w:val="000000" w:themeColor="text1"/>
        </w:rPr>
        <w:t xml:space="preserve">new </w:t>
      </w:r>
      <w:r w:rsidR="00B90FA8" w:rsidRPr="00D404B7">
        <w:rPr>
          <w:color w:val="000000" w:themeColor="text1"/>
        </w:rPr>
        <w:t xml:space="preserve">mobile app </w:t>
      </w:r>
      <w:r w:rsidR="00E14907" w:rsidRPr="00D404B7">
        <w:rPr>
          <w:color w:val="000000" w:themeColor="text1"/>
        </w:rPr>
        <w:t xml:space="preserve">in 2015 </w:t>
      </w:r>
      <w:r w:rsidR="00D404B7" w:rsidRPr="00D404B7">
        <w:rPr>
          <w:color w:val="000000" w:themeColor="text1"/>
        </w:rPr>
        <w:t>(Williams, 2015</w:t>
      </w:r>
      <w:r w:rsidR="00E14907" w:rsidRPr="00D404B7">
        <w:rPr>
          <w:color w:val="000000" w:themeColor="text1"/>
        </w:rPr>
        <w:t xml:space="preserve">) </w:t>
      </w:r>
      <w:r w:rsidR="00B90FA8">
        <w:t xml:space="preserve">and their reward programme, </w:t>
      </w:r>
      <w:r w:rsidR="00E14907">
        <w:t>which has</w:t>
      </w:r>
      <w:r w:rsidR="00B90FA8">
        <w:t xml:space="preserve"> helped Starbucks to collect data </w:t>
      </w:r>
      <w:r w:rsidR="00E14907">
        <w:t xml:space="preserve">which they use </w:t>
      </w:r>
      <w:r w:rsidR="00B90FA8">
        <w:t xml:space="preserve">to </w:t>
      </w:r>
      <w:r w:rsidR="00E14907">
        <w:t xml:space="preserve">get to </w:t>
      </w:r>
      <w:r w:rsidR="00B90FA8">
        <w:t xml:space="preserve">know their </w:t>
      </w:r>
      <w:r w:rsidR="00B90FA8" w:rsidRPr="0086402A">
        <w:rPr>
          <w:noProof/>
        </w:rPr>
        <w:t>customers</w:t>
      </w:r>
      <w:r w:rsidR="0086402A">
        <w:rPr>
          <w:noProof/>
        </w:rPr>
        <w:t>'</w:t>
      </w:r>
      <w:r w:rsidR="00B90FA8">
        <w:t xml:space="preserve"> taste</w:t>
      </w:r>
      <w:r w:rsidR="00E14907">
        <w:t>s</w:t>
      </w:r>
      <w:r w:rsidR="00B90FA8">
        <w:t>. The app has over 17 mil</w:t>
      </w:r>
      <w:r w:rsidR="005C5787">
        <w:t>l</w:t>
      </w:r>
      <w:r w:rsidR="00B90FA8">
        <w:t xml:space="preserve">ion users while the reward programme has </w:t>
      </w:r>
      <w:r w:rsidR="005C5787">
        <w:t>circa 13 million users</w:t>
      </w:r>
      <w:r w:rsidR="00BF0DA3">
        <w:t xml:space="preserve"> (Nilsson, 2014)</w:t>
      </w:r>
      <w:r w:rsidR="005C5787">
        <w:t>. People could also use virtual barista through the Starbucks app where it is possible to make an order through voice command or just send a message</w:t>
      </w:r>
      <w:r w:rsidR="00811640">
        <w:t xml:space="preserve"> (Food Processing, 2017)</w:t>
      </w:r>
      <w:r w:rsidR="005C5787">
        <w:t xml:space="preserve">. This </w:t>
      </w:r>
      <w:r w:rsidR="001A29C6">
        <w:t>system helps Starbucks to increase their sales and have more customers thanks to Artificial Intelligence</w:t>
      </w:r>
      <w:r w:rsidR="00F920CB">
        <w:t xml:space="preserve"> (Forbes, 2018)</w:t>
      </w:r>
      <w:r w:rsidR="001A29C6">
        <w:t xml:space="preserve">. </w:t>
      </w:r>
    </w:p>
    <w:p w14:paraId="55D93199" w14:textId="77777777" w:rsidR="00A52B74" w:rsidRDefault="00B70988" w:rsidP="00A52B74">
      <w:pPr>
        <w:keepNext/>
      </w:pPr>
      <w:r>
        <w:rPr>
          <w:noProof/>
          <w:color w:val="000000" w:themeColor="text1"/>
          <w:lang w:eastAsia="en-GB"/>
        </w:rPr>
        <w:drawing>
          <wp:inline distT="0" distB="0" distL="0" distR="0" wp14:anchorId="2AB0B34A" wp14:editId="12E5F5FF">
            <wp:extent cx="5438140" cy="1095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1162"/>
                    <a:stretch/>
                  </pic:blipFill>
                  <pic:spPr bwMode="auto">
                    <a:xfrm>
                      <a:off x="0" y="0"/>
                      <a:ext cx="5438140" cy="1095375"/>
                    </a:xfrm>
                    <a:prstGeom prst="rect">
                      <a:avLst/>
                    </a:prstGeom>
                    <a:noFill/>
                    <a:ln>
                      <a:noFill/>
                    </a:ln>
                    <a:extLst>
                      <a:ext uri="{53640926-AAD7-44D8-BBD7-CCE9431645EC}">
                        <a14:shadowObscured xmlns:a14="http://schemas.microsoft.com/office/drawing/2010/main"/>
                      </a:ext>
                    </a:extLst>
                  </pic:spPr>
                </pic:pic>
              </a:graphicData>
            </a:graphic>
          </wp:inline>
        </w:drawing>
      </w:r>
    </w:p>
    <w:p w14:paraId="56D50A77" w14:textId="5A5BB432" w:rsidR="00EC1E31" w:rsidRDefault="00A52B74" w:rsidP="00A52B74">
      <w:pPr>
        <w:pStyle w:val="Caption"/>
        <w:rPr>
          <w:noProof/>
          <w:color w:val="000000" w:themeColor="text1"/>
          <w:lang w:eastAsia="en-GB"/>
        </w:rPr>
      </w:pPr>
      <w:bookmarkStart w:id="21" w:name="_Toc532488795"/>
      <w:bookmarkStart w:id="22" w:name="_Toc532566177"/>
      <w:bookmarkStart w:id="23" w:name="_Toc532569784"/>
      <w:r>
        <w:t xml:space="preserve">Figure </w:t>
      </w:r>
      <w:r w:rsidR="003339D1">
        <w:rPr>
          <w:noProof/>
        </w:rPr>
        <w:fldChar w:fldCharType="begin"/>
      </w:r>
      <w:r w:rsidR="003339D1">
        <w:rPr>
          <w:noProof/>
        </w:rPr>
        <w:instrText xml:space="preserve"> SEQ Figure \* ARABIC </w:instrText>
      </w:r>
      <w:r w:rsidR="003339D1">
        <w:rPr>
          <w:noProof/>
        </w:rPr>
        <w:fldChar w:fldCharType="separate"/>
      </w:r>
      <w:r>
        <w:rPr>
          <w:noProof/>
        </w:rPr>
        <w:t>5</w:t>
      </w:r>
      <w:r w:rsidR="003339D1">
        <w:rPr>
          <w:noProof/>
        </w:rPr>
        <w:fldChar w:fldCharType="end"/>
      </w:r>
      <w:r>
        <w:t xml:space="preserve">  </w:t>
      </w:r>
      <w:r w:rsidRPr="00F03820">
        <w:t>Advantages/Disadvantages using AI in Performance Management</w:t>
      </w:r>
      <w:bookmarkEnd w:id="21"/>
      <w:bookmarkEnd w:id="22"/>
      <w:bookmarkEnd w:id="23"/>
    </w:p>
    <w:p w14:paraId="3CCEF06D" w14:textId="12A75AAD" w:rsidR="00AF66A0" w:rsidRDefault="00AF66A0" w:rsidP="00301E72"/>
    <w:p w14:paraId="43A4DA92" w14:textId="6AA41D78" w:rsidR="00841AEC" w:rsidRPr="00841AEC" w:rsidRDefault="00E72FA7" w:rsidP="00841AEC">
      <w:pPr>
        <w:pStyle w:val="Heading3"/>
        <w:rPr>
          <w:b/>
        </w:rPr>
      </w:pPr>
      <w:bookmarkStart w:id="24" w:name="_Toc532572947"/>
      <w:r>
        <w:rPr>
          <w:b/>
        </w:rPr>
        <w:t xml:space="preserve">2.6 </w:t>
      </w:r>
      <w:r w:rsidR="00841AEC" w:rsidRPr="00841AEC">
        <w:rPr>
          <w:b/>
        </w:rPr>
        <w:t>Ethics of AI</w:t>
      </w:r>
      <w:bookmarkEnd w:id="24"/>
      <w:r w:rsidR="00841AEC" w:rsidRPr="00841AEC">
        <w:rPr>
          <w:b/>
        </w:rPr>
        <w:t xml:space="preserve"> </w:t>
      </w:r>
    </w:p>
    <w:p w14:paraId="35B6B1FF" w14:textId="4F0C0F48" w:rsidR="00B66EB5" w:rsidRDefault="00AA4BC0" w:rsidP="00301E72">
      <w:r>
        <w:t>Greggs Plc wants their business to have a positive influence on their staff, customers, suppliers, local communities.</w:t>
      </w:r>
      <w:r w:rsidR="00AF66A0">
        <w:t xml:space="preserve"> They have five areas of focus and Greggs have a commitment against each of them. </w:t>
      </w:r>
      <w:r w:rsidR="00AF66A0">
        <w:lastRenderedPageBreak/>
        <w:t xml:space="preserve">Their five priorities are customer health, responsible, community, environment and people. Each of the commitments in </w:t>
      </w:r>
      <w:r w:rsidR="00685857">
        <w:t>this area</w:t>
      </w:r>
      <w:r w:rsidR="00AF66A0">
        <w:t xml:space="preserve"> delivered through some series of projects </w:t>
      </w:r>
      <w:r w:rsidR="00201686">
        <w:t>with determinable targets (GREGGS</w:t>
      </w:r>
      <w:r w:rsidR="00286AA2">
        <w:t xml:space="preserve"> d</w:t>
      </w:r>
      <w:r w:rsidR="00201686">
        <w:t>, 2018).</w:t>
      </w:r>
      <w:r w:rsidR="003D2792">
        <w:t xml:space="preserve"> </w:t>
      </w:r>
      <w:r w:rsidR="00A21CA4">
        <w:t xml:space="preserve">Greggs </w:t>
      </w:r>
      <w:r w:rsidR="00EE4A3A">
        <w:t>plc</w:t>
      </w:r>
      <w:r w:rsidR="00FB2AF3">
        <w:t xml:space="preserve"> forbids </w:t>
      </w:r>
      <w:r w:rsidR="00951445">
        <w:t xml:space="preserve">any form </w:t>
      </w:r>
      <w:r w:rsidR="006560F0">
        <w:t>bribery, corruption, fraud,</w:t>
      </w:r>
      <w:r w:rsidR="000C6086">
        <w:t xml:space="preserve"> and </w:t>
      </w:r>
      <w:r w:rsidR="006560F0">
        <w:t>deception</w:t>
      </w:r>
      <w:r w:rsidR="000C6086">
        <w:t xml:space="preserve">. The company is strict </w:t>
      </w:r>
      <w:r w:rsidR="0095605C">
        <w:t xml:space="preserve">and </w:t>
      </w:r>
      <w:r w:rsidR="003161B8">
        <w:t>does n</w:t>
      </w:r>
      <w:r w:rsidR="00694744">
        <w:t>o</w:t>
      </w:r>
      <w:r w:rsidR="003161B8">
        <w:t xml:space="preserve">t tolerate any </w:t>
      </w:r>
      <w:r w:rsidR="003161B8" w:rsidRPr="006765B9">
        <w:rPr>
          <w:noProof/>
        </w:rPr>
        <w:t>form</w:t>
      </w:r>
      <w:r w:rsidR="006765B9">
        <w:rPr>
          <w:noProof/>
        </w:rPr>
        <w:t xml:space="preserve"> of</w:t>
      </w:r>
      <w:r w:rsidR="003161B8">
        <w:t xml:space="preserve"> </w:t>
      </w:r>
      <w:r w:rsidR="00F22CA6">
        <w:t>unethical behaviour that could</w:t>
      </w:r>
      <w:r w:rsidR="00020DB3">
        <w:t xml:space="preserve"> tarnish </w:t>
      </w:r>
      <w:r w:rsidR="004370E1">
        <w:t>their brand</w:t>
      </w:r>
      <w:r w:rsidR="00B4643B">
        <w:t xml:space="preserve"> (</w:t>
      </w:r>
      <w:r w:rsidR="001A40E7" w:rsidRPr="001A40E7">
        <w:t>Business Conduct Policy 2018)</w:t>
      </w:r>
      <w:r w:rsidR="009E4A8B">
        <w:t>.</w:t>
      </w:r>
    </w:p>
    <w:p w14:paraId="6A2EA5AF" w14:textId="61391329" w:rsidR="00C008E4" w:rsidRDefault="00286AA2" w:rsidP="00301E72">
      <w:r>
        <w:t>It is important for companies to work in an ethically in order to not to harm the environment and the company’s image.</w:t>
      </w:r>
      <w:r w:rsidR="00463F91">
        <w:t xml:space="preserve"> </w:t>
      </w:r>
      <w:r w:rsidR="007B1774">
        <w:t>U</w:t>
      </w:r>
      <w:r w:rsidR="00BD31D5">
        <w:t>s</w:t>
      </w:r>
      <w:r w:rsidR="007B1774">
        <w:t>ing</w:t>
      </w:r>
      <w:r w:rsidR="00BD31D5">
        <w:t xml:space="preserve"> A</w:t>
      </w:r>
      <w:r w:rsidR="00BA66E4">
        <w:t>rtificial Intelligence</w:t>
      </w:r>
      <w:r w:rsidR="00B1459F">
        <w:t xml:space="preserve">, a business activity could decide not to rely </w:t>
      </w:r>
      <w:r w:rsidR="005C6AA0">
        <w:t>on their workers a</w:t>
      </w:r>
      <w:r w:rsidR="001D6CBB">
        <w:t>nymore</w:t>
      </w:r>
      <w:r w:rsidR="003339D1" w:rsidRPr="003339D1">
        <w:t xml:space="preserve"> </w:t>
      </w:r>
      <w:r w:rsidR="003339D1">
        <w:t xml:space="preserve">(Purdy and Daugherty, </w:t>
      </w:r>
      <w:r w:rsidR="003339D1" w:rsidRPr="003339D1">
        <w:t>2017</w:t>
      </w:r>
      <w:r w:rsidR="003339D1">
        <w:t>)</w:t>
      </w:r>
      <w:r w:rsidR="001D6CBB">
        <w:t xml:space="preserve">. All the revenue will </w:t>
      </w:r>
      <w:r w:rsidR="00804372">
        <w:t>be earned by the managers</w:t>
      </w:r>
      <w:r w:rsidR="009432E1">
        <w:t xml:space="preserve"> and the</w:t>
      </w:r>
      <w:r w:rsidR="00643A9C">
        <w:t xml:space="preserve"> human workforce </w:t>
      </w:r>
      <w:r w:rsidR="00B85FC5">
        <w:t xml:space="preserve">will </w:t>
      </w:r>
      <w:r w:rsidR="005348B9">
        <w:t>be left out</w:t>
      </w:r>
      <w:r w:rsidR="006F3394">
        <w:t xml:space="preserve"> </w:t>
      </w:r>
      <w:r w:rsidR="00E72FA7">
        <w:t xml:space="preserve">(Russell and Norvig, </w:t>
      </w:r>
      <w:r w:rsidR="00615C05" w:rsidRPr="00615C05">
        <w:t>2016</w:t>
      </w:r>
      <w:r w:rsidR="006F3394">
        <w:t>)</w:t>
      </w:r>
      <w:r w:rsidR="0052313C">
        <w:t>.</w:t>
      </w:r>
      <w:r w:rsidR="00DE20AF">
        <w:t xml:space="preserve"> U</w:t>
      </w:r>
      <w:r w:rsidR="00FA07D8">
        <w:t>nemployment</w:t>
      </w:r>
      <w:r w:rsidR="005544AB">
        <w:t xml:space="preserve"> could be a factor</w:t>
      </w:r>
      <w:r w:rsidR="00FA07D8">
        <w:t xml:space="preserve"> </w:t>
      </w:r>
      <w:r w:rsidR="00975F60">
        <w:t>that</w:t>
      </w:r>
      <w:r w:rsidR="00195379">
        <w:t xml:space="preserve"> could cause </w:t>
      </w:r>
      <w:r w:rsidR="00521175">
        <w:t xml:space="preserve">ethical issues in </w:t>
      </w:r>
      <w:r w:rsidR="000D2069">
        <w:t xml:space="preserve">artificial intelligence </w:t>
      </w:r>
      <w:r w:rsidR="00B104D8">
        <w:t>b</w:t>
      </w:r>
      <w:r w:rsidR="004F7527">
        <w:t xml:space="preserve">ecause </w:t>
      </w:r>
      <w:r w:rsidR="00886229">
        <w:t>t</w:t>
      </w:r>
      <w:r w:rsidR="000F31E6">
        <w:t xml:space="preserve">here are more automated jobs, so </w:t>
      </w:r>
      <w:r w:rsidR="00585BA9">
        <w:t xml:space="preserve">people would </w:t>
      </w:r>
      <w:r w:rsidR="00F54668">
        <w:t xml:space="preserve">do </w:t>
      </w:r>
      <w:r w:rsidR="00585BA9">
        <w:t xml:space="preserve">more complicated </w:t>
      </w:r>
      <w:r w:rsidR="003C04E0">
        <w:t>j</w:t>
      </w:r>
      <w:r w:rsidR="00A1000C">
        <w:t>obs</w:t>
      </w:r>
      <w:r w:rsidR="00576A7C">
        <w:t xml:space="preserve"> </w:t>
      </w:r>
      <w:r w:rsidR="00576A7C" w:rsidRPr="00576A7C">
        <w:t>(World Economic Forum</w:t>
      </w:r>
      <w:r w:rsidR="00E72FA7">
        <w:t>,</w:t>
      </w:r>
      <w:r w:rsidR="00576A7C" w:rsidRPr="00576A7C">
        <w:t xml:space="preserve"> 2018)</w:t>
      </w:r>
      <w:r w:rsidR="00A1000C">
        <w:t xml:space="preserve">. </w:t>
      </w:r>
      <w:r w:rsidR="00EC1B09">
        <w:t>Com</w:t>
      </w:r>
      <w:r w:rsidR="00385784">
        <w:t>panies could create limited job vacancies</w:t>
      </w:r>
      <w:r w:rsidR="003F4E07">
        <w:t>,</w:t>
      </w:r>
      <w:r w:rsidR="00385784">
        <w:t xml:space="preserve"> </w:t>
      </w:r>
      <w:r w:rsidR="00BB1DDC">
        <w:t>p</w:t>
      </w:r>
      <w:r w:rsidR="00A1000C">
        <w:t xml:space="preserve">eople would switch </w:t>
      </w:r>
      <w:r w:rsidR="009673CD">
        <w:t xml:space="preserve">from physical work to a </w:t>
      </w:r>
      <w:r w:rsidR="003A702A">
        <w:t>strategic and administrative</w:t>
      </w:r>
      <w:r w:rsidR="008E3052">
        <w:t xml:space="preserve"> role</w:t>
      </w:r>
      <w:r w:rsidR="00366EBD">
        <w:t xml:space="preserve"> (Lin</w:t>
      </w:r>
      <w:r w:rsidR="001A0659">
        <w:t xml:space="preserve">, </w:t>
      </w:r>
      <w:r w:rsidR="00366EBD" w:rsidRPr="00366EBD">
        <w:t>Abney</w:t>
      </w:r>
      <w:r w:rsidR="00E72FA7">
        <w:t xml:space="preserve"> </w:t>
      </w:r>
      <w:r w:rsidR="00366EBD" w:rsidRPr="00366EBD">
        <w:t>and Jenkins</w:t>
      </w:r>
      <w:r w:rsidR="00E72FA7">
        <w:t xml:space="preserve">, 2017). </w:t>
      </w:r>
      <w:r w:rsidR="006C713D">
        <w:t>There are many drivers in the UK</w:t>
      </w:r>
      <w:r w:rsidR="004922C7">
        <w:t xml:space="preserve">, most of them work in the delivery industry and other as </w:t>
      </w:r>
      <w:r w:rsidR="00746315">
        <w:t>taxi drivers or bus drivers</w:t>
      </w:r>
      <w:r w:rsidR="008B3F29" w:rsidRPr="008B3F29">
        <w:t xml:space="preserve"> </w:t>
      </w:r>
      <w:r w:rsidR="008B3F29">
        <w:t>(Russell and Norvig</w:t>
      </w:r>
      <w:r w:rsidR="00E72FA7">
        <w:t>,</w:t>
      </w:r>
      <w:r w:rsidR="008B3F29">
        <w:t xml:space="preserve"> </w:t>
      </w:r>
      <w:r w:rsidR="008B3F29" w:rsidRPr="008B3F29">
        <w:t>2016).</w:t>
      </w:r>
      <w:r w:rsidR="00DD17D5">
        <w:t xml:space="preserve"> </w:t>
      </w:r>
      <w:r w:rsidR="00887F43">
        <w:t xml:space="preserve">When </w:t>
      </w:r>
      <w:r w:rsidR="00CB00B9">
        <w:t xml:space="preserve">self-driving cars or truck will be used by many </w:t>
      </w:r>
      <w:r w:rsidR="00A77CC0">
        <w:t>c</w:t>
      </w:r>
      <w:r w:rsidR="003B123A">
        <w:t>ompa</w:t>
      </w:r>
      <w:r w:rsidR="00AC3F5B">
        <w:t>nies</w:t>
      </w:r>
      <w:r w:rsidR="008B360A">
        <w:t>, people</w:t>
      </w:r>
      <w:r w:rsidR="00AC3F5B">
        <w:t xml:space="preserve"> could lose their jobs</w:t>
      </w:r>
      <w:r w:rsidR="003F1FE2">
        <w:t xml:space="preserve"> because </w:t>
      </w:r>
      <w:r w:rsidR="006765B9">
        <w:t xml:space="preserve">the </w:t>
      </w:r>
      <w:r w:rsidR="003F1FE2" w:rsidRPr="006765B9">
        <w:rPr>
          <w:noProof/>
        </w:rPr>
        <w:t>company</w:t>
      </w:r>
      <w:r w:rsidR="003F1FE2">
        <w:t xml:space="preserve"> would </w:t>
      </w:r>
      <w:r w:rsidR="003F1FE2" w:rsidRPr="006765B9">
        <w:rPr>
          <w:noProof/>
        </w:rPr>
        <w:t>like</w:t>
      </w:r>
      <w:r w:rsidR="006765B9">
        <w:rPr>
          <w:noProof/>
        </w:rPr>
        <w:t xml:space="preserve"> to</w:t>
      </w:r>
      <w:r w:rsidR="003F1FE2">
        <w:t xml:space="preserve"> </w:t>
      </w:r>
      <w:r w:rsidR="00E0525D">
        <w:t>reduce every cost and accidents rates</w:t>
      </w:r>
      <w:r w:rsidR="004F0B1C">
        <w:t xml:space="preserve"> </w:t>
      </w:r>
      <w:r w:rsidR="007B3566">
        <w:t>(World Economic Forum</w:t>
      </w:r>
      <w:r w:rsidR="00E72FA7">
        <w:t>,</w:t>
      </w:r>
      <w:r w:rsidR="007B3566">
        <w:t xml:space="preserve"> </w:t>
      </w:r>
      <w:r w:rsidR="004F0B1C">
        <w:t>2018)</w:t>
      </w:r>
      <w:r w:rsidR="00E0525D">
        <w:t>.</w:t>
      </w:r>
    </w:p>
    <w:p w14:paraId="06288260" w14:textId="77777777" w:rsidR="007D0BDA" w:rsidRDefault="007D0BDA" w:rsidP="00301E72"/>
    <w:p w14:paraId="38FB8840" w14:textId="48020089" w:rsidR="00A15A5F" w:rsidRPr="00F8676B" w:rsidRDefault="00EC1E31" w:rsidP="00F8676B">
      <w:pPr>
        <w:pStyle w:val="Heading2"/>
        <w:rPr>
          <w:b/>
          <w:color w:val="auto"/>
          <w:sz w:val="28"/>
          <w:szCs w:val="28"/>
          <w:u w:val="single"/>
        </w:rPr>
      </w:pPr>
      <w:bookmarkStart w:id="25" w:name="_Toc532572948"/>
      <w:r>
        <w:rPr>
          <w:b/>
          <w:color w:val="auto"/>
          <w:sz w:val="28"/>
          <w:szCs w:val="28"/>
          <w:u w:val="single"/>
        </w:rPr>
        <w:t>3</w:t>
      </w:r>
      <w:r w:rsidR="00F8676B">
        <w:rPr>
          <w:b/>
          <w:color w:val="auto"/>
          <w:sz w:val="28"/>
          <w:szCs w:val="28"/>
          <w:u w:val="single"/>
        </w:rPr>
        <w:t xml:space="preserve">. </w:t>
      </w:r>
      <w:r w:rsidR="00F8676B" w:rsidRPr="00F8676B">
        <w:rPr>
          <w:b/>
          <w:color w:val="auto"/>
          <w:sz w:val="28"/>
          <w:szCs w:val="28"/>
          <w:u w:val="single"/>
        </w:rPr>
        <w:t>Conclusion and Recommendations</w:t>
      </w:r>
      <w:bookmarkEnd w:id="25"/>
      <w:r w:rsidR="00F8676B" w:rsidRPr="00F8676B">
        <w:rPr>
          <w:b/>
          <w:color w:val="auto"/>
          <w:sz w:val="28"/>
          <w:szCs w:val="28"/>
          <w:u w:val="single"/>
        </w:rPr>
        <w:t xml:space="preserve"> </w:t>
      </w:r>
    </w:p>
    <w:p w14:paraId="5E469045" w14:textId="38A05461" w:rsidR="000829B6" w:rsidRDefault="000829B6" w:rsidP="00301E72"/>
    <w:p w14:paraId="1DF386BE" w14:textId="4FDBF5E0" w:rsidR="000829B6" w:rsidRDefault="000829B6" w:rsidP="00301E72">
      <w:r>
        <w:t>To conclude this report, there are various factors that should be considered in Artificial Intelligence. The author</w:t>
      </w:r>
      <w:r w:rsidR="001021E7">
        <w:t xml:space="preserve"> of the report, could not give an accurate explanation</w:t>
      </w:r>
      <w:r w:rsidR="00BB4B61">
        <w:t xml:space="preserve"> of AI impact people management and business performance</w:t>
      </w:r>
      <w:r w:rsidR="001021E7">
        <w:t xml:space="preserve"> </w:t>
      </w:r>
      <w:r w:rsidR="00BB4B61">
        <w:t xml:space="preserve">due to word count limitation. In the following paragraph, there will be some recommendations that the author of the report </w:t>
      </w:r>
      <w:r w:rsidR="00FC7DEC">
        <w:t xml:space="preserve">thinks should </w:t>
      </w:r>
      <w:r w:rsidR="006765B9">
        <w:t xml:space="preserve">be </w:t>
      </w:r>
      <w:r w:rsidR="00FC7DEC" w:rsidRPr="006765B9">
        <w:rPr>
          <w:noProof/>
        </w:rPr>
        <w:t>studied</w:t>
      </w:r>
      <w:r w:rsidR="00FC7DEC">
        <w:t xml:space="preserve"> and considered</w:t>
      </w:r>
      <w:r w:rsidR="003113E3">
        <w:t xml:space="preserve"> by the HR team</w:t>
      </w:r>
      <w:r w:rsidR="00FC7DEC">
        <w:t>.</w:t>
      </w:r>
    </w:p>
    <w:p w14:paraId="5B39DFD8" w14:textId="68A079C8" w:rsidR="00FC7DEC" w:rsidRDefault="00FC7DEC" w:rsidP="00301E72">
      <w:r>
        <w:t xml:space="preserve">Greggs plc is still the largest bakery chain in the UK, even though </w:t>
      </w:r>
      <w:r w:rsidR="00FD53E2">
        <w:t xml:space="preserve">the use of AI is not at the same level </w:t>
      </w:r>
      <w:r w:rsidR="006765B9">
        <w:rPr>
          <w:noProof/>
        </w:rPr>
        <w:t>as</w:t>
      </w:r>
      <w:r w:rsidR="00FD53E2">
        <w:t xml:space="preserve"> other companies.  Greggs plc should utilise a similar mobile app and reward programme like Starbucks. This will allow Greggs plc to have more customers, interact with them and know</w:t>
      </w:r>
      <w:r w:rsidR="0056685D">
        <w:t xml:space="preserve"> their personal tastes. The company could influence their customers’ choice and taste but in an ethical way in order not to have access to their customers’ personal data.</w:t>
      </w:r>
    </w:p>
    <w:p w14:paraId="0D880AB3" w14:textId="67F5497D" w:rsidR="0056685D" w:rsidRDefault="0056685D" w:rsidP="00301E72">
      <w:r>
        <w:t xml:space="preserve">Performance Management </w:t>
      </w:r>
      <w:r w:rsidR="0053157A">
        <w:t>and L&amp;D</w:t>
      </w:r>
      <w:r w:rsidR="00890B85">
        <w:t xml:space="preserve"> are the most developed factors which are using AI in an effective and ethical way.</w:t>
      </w:r>
      <w:r w:rsidR="0092413A">
        <w:t xml:space="preserve"> The </w:t>
      </w:r>
      <w:r w:rsidR="0092172C">
        <w:t>author believes that recruitment and employee engagement shoul</w:t>
      </w:r>
      <w:r w:rsidR="002943EE">
        <w:t>d</w:t>
      </w:r>
      <w:r w:rsidR="0092172C">
        <w:t xml:space="preserve"> be improved. </w:t>
      </w:r>
      <w:r w:rsidR="002E0EA5">
        <w:t>Greggs plc. s</w:t>
      </w:r>
      <w:r w:rsidR="006437AB">
        <w:t xml:space="preserve">hould adopt the chatbots for recruitment but it should be used only when there are many candidates and after choosing the right ones, there could be another further interview with a human being because chatbots do not have feelings but have </w:t>
      </w:r>
      <w:r w:rsidR="00016B4E">
        <w:t xml:space="preserve">an </w:t>
      </w:r>
      <w:r w:rsidR="006437AB" w:rsidRPr="00016B4E">
        <w:rPr>
          <w:noProof/>
        </w:rPr>
        <w:t>unbiased</w:t>
      </w:r>
      <w:r w:rsidR="006437AB">
        <w:t xml:space="preserve"> </w:t>
      </w:r>
      <w:r w:rsidR="006437AB" w:rsidRPr="006765B9">
        <w:rPr>
          <w:noProof/>
        </w:rPr>
        <w:t>mindset</w:t>
      </w:r>
      <w:r w:rsidR="006437AB">
        <w:t xml:space="preserve">. </w:t>
      </w:r>
      <w:r w:rsidR="006437AB" w:rsidRPr="00153024">
        <w:rPr>
          <w:noProof/>
        </w:rPr>
        <w:t>Th</w:t>
      </w:r>
      <w:r w:rsidR="00153024">
        <w:rPr>
          <w:noProof/>
        </w:rPr>
        <w:t>ese</w:t>
      </w:r>
      <w:r w:rsidR="006437AB" w:rsidRPr="00153024">
        <w:rPr>
          <w:noProof/>
        </w:rPr>
        <w:t xml:space="preserve"> chatbots</w:t>
      </w:r>
      <w:r w:rsidR="006437AB">
        <w:t xml:space="preserve"> could improve the efficiency of the company performance</w:t>
      </w:r>
      <w:r w:rsidR="003113E3">
        <w:t xml:space="preserve">, </w:t>
      </w:r>
      <w:r w:rsidR="006437AB">
        <w:t xml:space="preserve">could save time in hiring people </w:t>
      </w:r>
      <w:r w:rsidR="003113E3">
        <w:t xml:space="preserve">and it could </w:t>
      </w:r>
      <w:r w:rsidR="003113E3" w:rsidRPr="00153024">
        <w:rPr>
          <w:noProof/>
        </w:rPr>
        <w:t>help</w:t>
      </w:r>
      <w:r w:rsidR="003113E3">
        <w:t xml:space="preserve"> for an organised management of Greggs plc. On the other hand, there will be an initial cost for the chatbots and for the repairs and maintenance; but there </w:t>
      </w:r>
      <w:r w:rsidR="00153024">
        <w:rPr>
          <w:noProof/>
        </w:rPr>
        <w:t>is</w:t>
      </w:r>
      <w:r w:rsidR="003113E3">
        <w:t xml:space="preserve"> software that </w:t>
      </w:r>
      <w:r w:rsidR="003113E3" w:rsidRPr="00153024">
        <w:rPr>
          <w:noProof/>
        </w:rPr>
        <w:t>ha</w:t>
      </w:r>
      <w:r w:rsidR="00153024">
        <w:rPr>
          <w:noProof/>
        </w:rPr>
        <w:t>s</w:t>
      </w:r>
      <w:r w:rsidR="003113E3">
        <w:t xml:space="preserve"> a long duration. </w:t>
      </w:r>
    </w:p>
    <w:p w14:paraId="7022795D" w14:textId="08C9D4C1" w:rsidR="00D055BB" w:rsidRDefault="003113E3" w:rsidP="00301E72">
      <w:r>
        <w:t xml:space="preserve"> The last point that Greggs could improve is the engagement with employees and customers</w:t>
      </w:r>
      <w:r w:rsidR="007D0BDA">
        <w:t>. Greggs Plc has a good relationship with their customers and employees but they should be closer to them such as Starbucks and Costa. Creating a programme and app similar to Starbucks ‘ could help Greggs to engage more with their customers and discover their tastes or ask their customers or employees to suggest how to improve their products or services.</w:t>
      </w:r>
    </w:p>
    <w:p w14:paraId="0C95FF69" w14:textId="562D8AF0" w:rsidR="00301E72" w:rsidRDefault="00F118FF" w:rsidP="00C5340D">
      <w:pPr>
        <w:pStyle w:val="Heading2"/>
        <w:rPr>
          <w:b/>
          <w:color w:val="auto"/>
          <w:sz w:val="28"/>
          <w:szCs w:val="28"/>
          <w:u w:val="single"/>
        </w:rPr>
      </w:pPr>
      <w:bookmarkStart w:id="26" w:name="_Toc532572949"/>
      <w:r>
        <w:rPr>
          <w:b/>
          <w:color w:val="auto"/>
          <w:sz w:val="28"/>
          <w:szCs w:val="28"/>
          <w:u w:val="single"/>
        </w:rPr>
        <w:lastRenderedPageBreak/>
        <w:t>4</w:t>
      </w:r>
      <w:r w:rsidR="00F8676B">
        <w:rPr>
          <w:b/>
          <w:color w:val="auto"/>
          <w:sz w:val="28"/>
          <w:szCs w:val="28"/>
          <w:u w:val="single"/>
        </w:rPr>
        <w:t xml:space="preserve">. </w:t>
      </w:r>
      <w:r w:rsidR="00C5340D" w:rsidRPr="00C5340D">
        <w:rPr>
          <w:b/>
          <w:color w:val="auto"/>
          <w:sz w:val="28"/>
          <w:szCs w:val="28"/>
          <w:u w:val="single"/>
        </w:rPr>
        <w:t>References</w:t>
      </w:r>
      <w:r w:rsidR="00E72FA7">
        <w:rPr>
          <w:b/>
          <w:color w:val="auto"/>
          <w:sz w:val="28"/>
          <w:szCs w:val="28"/>
          <w:u w:val="single"/>
        </w:rPr>
        <w:t xml:space="preserve"> list</w:t>
      </w:r>
      <w:bookmarkEnd w:id="26"/>
    </w:p>
    <w:p w14:paraId="5211DE44" w14:textId="77777777" w:rsidR="00841AEC" w:rsidRDefault="00841AEC"/>
    <w:p w14:paraId="3D2B26FF" w14:textId="5388E7C1" w:rsidR="00D479D8" w:rsidRDefault="00D479D8">
      <w:pPr>
        <w:rPr>
          <w:sz w:val="18"/>
          <w:szCs w:val="18"/>
        </w:rPr>
      </w:pPr>
      <w:r w:rsidRPr="00BF3F83">
        <w:rPr>
          <w:sz w:val="18"/>
          <w:szCs w:val="18"/>
        </w:rPr>
        <w:t xml:space="preserve">Araujo, T., </w:t>
      </w:r>
      <w:r>
        <w:rPr>
          <w:sz w:val="18"/>
          <w:szCs w:val="18"/>
        </w:rPr>
        <w:t>(</w:t>
      </w:r>
      <w:r w:rsidRPr="00BF3F83">
        <w:rPr>
          <w:sz w:val="18"/>
          <w:szCs w:val="18"/>
        </w:rPr>
        <w:t>2018</w:t>
      </w:r>
      <w:r>
        <w:rPr>
          <w:sz w:val="18"/>
          <w:szCs w:val="18"/>
        </w:rPr>
        <w:t>)</w:t>
      </w:r>
      <w:r w:rsidRPr="00BF3F83">
        <w:rPr>
          <w:sz w:val="18"/>
          <w:szCs w:val="18"/>
        </w:rPr>
        <w:t xml:space="preserve">. Living up to the chatbot hype: The influence of anthropomorphic design cues and communicative agency framing on </w:t>
      </w:r>
      <w:r w:rsidR="00153024">
        <w:rPr>
          <w:sz w:val="18"/>
          <w:szCs w:val="18"/>
        </w:rPr>
        <w:t xml:space="preserve">the </w:t>
      </w:r>
      <w:r w:rsidRPr="00153024">
        <w:rPr>
          <w:noProof/>
          <w:sz w:val="18"/>
          <w:szCs w:val="18"/>
        </w:rPr>
        <w:t>conversational</w:t>
      </w:r>
      <w:r w:rsidRPr="00BF3F83">
        <w:rPr>
          <w:sz w:val="18"/>
          <w:szCs w:val="18"/>
        </w:rPr>
        <w:t xml:space="preserve"> agent and company perceptions. </w:t>
      </w:r>
      <w:r w:rsidRPr="002E0EA5">
        <w:rPr>
          <w:i/>
          <w:sz w:val="18"/>
          <w:szCs w:val="18"/>
        </w:rPr>
        <w:t>Computers in Human Behavior</w:t>
      </w:r>
      <w:r w:rsidRPr="00BF3F83">
        <w:rPr>
          <w:sz w:val="18"/>
          <w:szCs w:val="18"/>
        </w:rPr>
        <w:t>, 85, pp.183-189.</w:t>
      </w:r>
    </w:p>
    <w:p w14:paraId="3B83CE71" w14:textId="09587E6F" w:rsidR="00D479D8" w:rsidRPr="0076585C" w:rsidRDefault="00D479D8">
      <w:pPr>
        <w:rPr>
          <w:sz w:val="18"/>
          <w:szCs w:val="18"/>
        </w:rPr>
      </w:pPr>
      <w:r w:rsidRPr="00BF3F83">
        <w:rPr>
          <w:sz w:val="18"/>
          <w:szCs w:val="18"/>
        </w:rPr>
        <w:t xml:space="preserve">Arora, R.G., </w:t>
      </w:r>
      <w:r>
        <w:rPr>
          <w:sz w:val="18"/>
          <w:szCs w:val="18"/>
        </w:rPr>
        <w:t>(</w:t>
      </w:r>
      <w:r w:rsidRPr="00BF3F83">
        <w:rPr>
          <w:sz w:val="18"/>
          <w:szCs w:val="18"/>
        </w:rPr>
        <w:t>2015</w:t>
      </w:r>
      <w:r>
        <w:rPr>
          <w:sz w:val="18"/>
          <w:szCs w:val="18"/>
        </w:rPr>
        <w:t>)</w:t>
      </w:r>
      <w:r w:rsidRPr="00BF3F83">
        <w:rPr>
          <w:sz w:val="18"/>
          <w:szCs w:val="18"/>
        </w:rPr>
        <w:t xml:space="preserve">. </w:t>
      </w:r>
      <w:r w:rsidR="00016B4E">
        <w:rPr>
          <w:noProof/>
          <w:sz w:val="18"/>
          <w:szCs w:val="18"/>
        </w:rPr>
        <w:t>The e</w:t>
      </w:r>
      <w:r w:rsidRPr="00016B4E">
        <w:rPr>
          <w:noProof/>
          <w:sz w:val="18"/>
          <w:szCs w:val="18"/>
        </w:rPr>
        <w:t>ffectiveness</w:t>
      </w:r>
      <w:r w:rsidRPr="00BF3F83">
        <w:rPr>
          <w:sz w:val="18"/>
          <w:szCs w:val="18"/>
        </w:rPr>
        <w:t xml:space="preserve"> of E-Recruitment Practices: A Case Study of HSBC-GR. </w:t>
      </w:r>
      <w:r w:rsidRPr="002E0EA5">
        <w:rPr>
          <w:i/>
          <w:sz w:val="18"/>
          <w:szCs w:val="18"/>
        </w:rPr>
        <w:t>Amity Global HRM Review, 5.</w:t>
      </w:r>
    </w:p>
    <w:p w14:paraId="4A939BAB" w14:textId="77777777" w:rsidR="00D479D8" w:rsidRPr="0076585C" w:rsidRDefault="00D479D8">
      <w:pPr>
        <w:rPr>
          <w:sz w:val="18"/>
          <w:szCs w:val="18"/>
        </w:rPr>
      </w:pPr>
      <w:r w:rsidRPr="0076585C">
        <w:rPr>
          <w:sz w:val="18"/>
          <w:szCs w:val="18"/>
        </w:rPr>
        <w:t xml:space="preserve">Australian HR Institute (2018) </w:t>
      </w:r>
      <w:r w:rsidRPr="000330C1">
        <w:rPr>
          <w:i/>
          <w:sz w:val="18"/>
          <w:szCs w:val="18"/>
        </w:rPr>
        <w:t>Recruitment and Selection.</w:t>
      </w:r>
      <w:r w:rsidRPr="0076585C">
        <w:rPr>
          <w:sz w:val="18"/>
          <w:szCs w:val="18"/>
        </w:rPr>
        <w:t xml:space="preserve"> [Online]. Available from: </w:t>
      </w:r>
      <w:hyperlink r:id="rId14" w:history="1">
        <w:r w:rsidRPr="0076585C">
          <w:rPr>
            <w:rStyle w:val="Hyperlink"/>
            <w:sz w:val="18"/>
            <w:szCs w:val="18"/>
          </w:rPr>
          <w:t>https://www.ahri.com.au/assist/recruitment-and-selection</w:t>
        </w:r>
      </w:hyperlink>
      <w:r w:rsidRPr="0076585C">
        <w:rPr>
          <w:rStyle w:val="Hyperlink"/>
          <w:color w:val="auto"/>
          <w:sz w:val="18"/>
          <w:szCs w:val="18"/>
          <w:u w:val="none"/>
        </w:rPr>
        <w:t>. [Accessed: 6 December 2018]</w:t>
      </w:r>
    </w:p>
    <w:p w14:paraId="1BC7C810" w14:textId="77777777" w:rsidR="00D479D8" w:rsidRDefault="00D479D8">
      <w:pPr>
        <w:rPr>
          <w:sz w:val="18"/>
          <w:szCs w:val="18"/>
        </w:rPr>
      </w:pPr>
      <w:r>
        <w:rPr>
          <w:sz w:val="18"/>
          <w:szCs w:val="18"/>
        </w:rPr>
        <w:t xml:space="preserve">Barclaycard (2018) </w:t>
      </w:r>
      <w:r w:rsidRPr="000330C1">
        <w:rPr>
          <w:i/>
          <w:sz w:val="18"/>
          <w:szCs w:val="18"/>
        </w:rPr>
        <w:t>Costa Coffee and Barclaycard launch UK’s first contactless reusable ‘clever cup’</w:t>
      </w:r>
      <w:r>
        <w:rPr>
          <w:sz w:val="18"/>
          <w:szCs w:val="18"/>
        </w:rPr>
        <w:t>. [Online]. Available from:</w:t>
      </w:r>
      <w:r w:rsidRPr="000330C1">
        <w:t xml:space="preserve"> </w:t>
      </w:r>
      <w:hyperlink r:id="rId15" w:history="1">
        <w:r w:rsidRPr="00632E23">
          <w:rPr>
            <w:rStyle w:val="Hyperlink"/>
            <w:sz w:val="18"/>
            <w:szCs w:val="18"/>
          </w:rPr>
          <w:t>https://www.home.barclaycard/media-centre/press-releases/Costa-Coffee-and-Barclaycard-launch-UKs-first-contactless-reusable-clever-cup.html</w:t>
        </w:r>
      </w:hyperlink>
      <w:r>
        <w:rPr>
          <w:sz w:val="18"/>
          <w:szCs w:val="18"/>
        </w:rPr>
        <w:t>. [Accessed: 10 December 2018].</w:t>
      </w:r>
    </w:p>
    <w:p w14:paraId="5A52D897" w14:textId="77777777" w:rsidR="00D479D8" w:rsidRPr="0076585C" w:rsidRDefault="00D479D8">
      <w:pPr>
        <w:rPr>
          <w:color w:val="222222"/>
          <w:sz w:val="18"/>
          <w:szCs w:val="18"/>
        </w:rPr>
      </w:pPr>
      <w:r w:rsidRPr="0076585C">
        <w:rPr>
          <w:color w:val="222222"/>
          <w:sz w:val="18"/>
          <w:szCs w:val="18"/>
        </w:rPr>
        <w:t xml:space="preserve">Bennett, N. and Lemoine, G.J., 2014. </w:t>
      </w:r>
      <w:r w:rsidRPr="00F76A06">
        <w:rPr>
          <w:i/>
          <w:color w:val="222222"/>
          <w:sz w:val="18"/>
          <w:szCs w:val="18"/>
        </w:rPr>
        <w:t>What a difference a word makes: Understanding threats to performance in a VUCA world</w:t>
      </w:r>
      <w:r w:rsidRPr="0076585C">
        <w:rPr>
          <w:color w:val="222222"/>
          <w:sz w:val="18"/>
          <w:szCs w:val="18"/>
        </w:rPr>
        <w:t xml:space="preserve">. </w:t>
      </w:r>
      <w:r w:rsidRPr="0076585C">
        <w:rPr>
          <w:i/>
          <w:iCs/>
          <w:color w:val="222222"/>
          <w:sz w:val="18"/>
          <w:szCs w:val="18"/>
        </w:rPr>
        <w:t>Business Horizons</w:t>
      </w:r>
      <w:r w:rsidRPr="0076585C">
        <w:rPr>
          <w:color w:val="222222"/>
          <w:sz w:val="18"/>
          <w:szCs w:val="18"/>
        </w:rPr>
        <w:t xml:space="preserve">, </w:t>
      </w:r>
      <w:r w:rsidRPr="0076585C">
        <w:rPr>
          <w:i/>
          <w:iCs/>
          <w:color w:val="222222"/>
          <w:sz w:val="18"/>
          <w:szCs w:val="18"/>
        </w:rPr>
        <w:t>57</w:t>
      </w:r>
      <w:r w:rsidRPr="0076585C">
        <w:rPr>
          <w:color w:val="222222"/>
          <w:sz w:val="18"/>
          <w:szCs w:val="18"/>
        </w:rPr>
        <w:t>(3), pp.311-317.</w:t>
      </w:r>
    </w:p>
    <w:p w14:paraId="374BFD56" w14:textId="77777777" w:rsidR="00D479D8" w:rsidRPr="0076585C" w:rsidRDefault="00D479D8">
      <w:pPr>
        <w:rPr>
          <w:sz w:val="18"/>
          <w:szCs w:val="18"/>
        </w:rPr>
      </w:pPr>
      <w:r w:rsidRPr="0076585C">
        <w:rPr>
          <w:sz w:val="18"/>
          <w:szCs w:val="18"/>
        </w:rPr>
        <w:t xml:space="preserve">Board, G., 2017. </w:t>
      </w:r>
      <w:r w:rsidRPr="000330C1">
        <w:rPr>
          <w:i/>
          <w:sz w:val="18"/>
          <w:szCs w:val="18"/>
        </w:rPr>
        <w:t>Recruitment &amp; Selection.</w:t>
      </w:r>
    </w:p>
    <w:p w14:paraId="794295F8" w14:textId="77777777" w:rsidR="00D479D8" w:rsidRPr="0076585C" w:rsidRDefault="00D479D8">
      <w:pPr>
        <w:rPr>
          <w:sz w:val="18"/>
          <w:szCs w:val="18"/>
        </w:rPr>
      </w:pPr>
      <w:r w:rsidRPr="0076585C">
        <w:rPr>
          <w:sz w:val="18"/>
          <w:szCs w:val="18"/>
        </w:rPr>
        <w:t xml:space="preserve">Bratton, J. and Gold, J., 2017. </w:t>
      </w:r>
      <w:r w:rsidRPr="000330C1">
        <w:rPr>
          <w:i/>
          <w:sz w:val="18"/>
          <w:szCs w:val="18"/>
        </w:rPr>
        <w:t>Human resource management: theory and practice</w:t>
      </w:r>
      <w:r w:rsidRPr="0076585C">
        <w:rPr>
          <w:sz w:val="18"/>
          <w:szCs w:val="18"/>
        </w:rPr>
        <w:t>. Palgrave.</w:t>
      </w:r>
    </w:p>
    <w:p w14:paraId="0A80411C" w14:textId="77777777" w:rsidR="00D479D8" w:rsidRPr="0076585C" w:rsidRDefault="00D479D8">
      <w:pPr>
        <w:rPr>
          <w:sz w:val="18"/>
          <w:szCs w:val="18"/>
        </w:rPr>
      </w:pPr>
      <w:r w:rsidRPr="0076585C">
        <w:rPr>
          <w:sz w:val="18"/>
          <w:szCs w:val="18"/>
        </w:rPr>
        <w:t xml:space="preserve">Bryson, J., James, S. and Keep, E., 2013. </w:t>
      </w:r>
      <w:r w:rsidRPr="000330C1">
        <w:rPr>
          <w:i/>
          <w:sz w:val="18"/>
          <w:szCs w:val="18"/>
        </w:rPr>
        <w:t>Recruitment and selection</w:t>
      </w:r>
      <w:r w:rsidRPr="0076585C">
        <w:rPr>
          <w:sz w:val="18"/>
          <w:szCs w:val="18"/>
        </w:rPr>
        <w:t>. Managing human resources. Human Resource Management in transition, pp.125-149.</w:t>
      </w:r>
    </w:p>
    <w:p w14:paraId="754E85F1" w14:textId="77777777" w:rsidR="00D479D8" w:rsidRDefault="00D479D8">
      <w:pPr>
        <w:rPr>
          <w:sz w:val="18"/>
          <w:szCs w:val="18"/>
        </w:rPr>
      </w:pPr>
      <w:bookmarkStart w:id="27" w:name="_Hlk532517742"/>
      <w:r>
        <w:rPr>
          <w:sz w:val="18"/>
          <w:szCs w:val="18"/>
        </w:rPr>
        <w:t xml:space="preserve">Business Conduct Policy (2018) </w:t>
      </w:r>
      <w:bookmarkEnd w:id="27"/>
      <w:r w:rsidRPr="001A40E7">
        <w:rPr>
          <w:i/>
          <w:sz w:val="18"/>
          <w:szCs w:val="18"/>
        </w:rPr>
        <w:t>Greggs.</w:t>
      </w:r>
      <w:r>
        <w:rPr>
          <w:sz w:val="18"/>
          <w:szCs w:val="18"/>
        </w:rPr>
        <w:t xml:space="preserve"> [Online] Available from: </w:t>
      </w:r>
      <w:hyperlink r:id="rId16" w:history="1">
        <w:r w:rsidRPr="008304E5">
          <w:rPr>
            <w:rStyle w:val="Hyperlink"/>
            <w:sz w:val="18"/>
            <w:szCs w:val="18"/>
          </w:rPr>
          <w:t>https://corporate.greggs.co.uk/sites/default/files/Business%20Conduct%20Policy.pdf</w:t>
        </w:r>
      </w:hyperlink>
      <w:r>
        <w:rPr>
          <w:sz w:val="18"/>
          <w:szCs w:val="18"/>
        </w:rPr>
        <w:t>. [Accessed: 13 December]</w:t>
      </w:r>
    </w:p>
    <w:p w14:paraId="60756649" w14:textId="77777777" w:rsidR="00D479D8" w:rsidRPr="0076585C" w:rsidRDefault="00D479D8">
      <w:pPr>
        <w:rPr>
          <w:sz w:val="18"/>
          <w:szCs w:val="18"/>
        </w:rPr>
      </w:pPr>
      <w:r w:rsidRPr="0076585C">
        <w:rPr>
          <w:sz w:val="18"/>
          <w:szCs w:val="18"/>
        </w:rPr>
        <w:t xml:space="preserve">CIPD (2018). </w:t>
      </w:r>
      <w:r w:rsidRPr="0076585C">
        <w:rPr>
          <w:i/>
          <w:sz w:val="18"/>
          <w:szCs w:val="18"/>
        </w:rPr>
        <w:t>About HR and L&amp;D</w:t>
      </w:r>
      <w:r w:rsidRPr="0076585C">
        <w:rPr>
          <w:sz w:val="18"/>
          <w:szCs w:val="18"/>
        </w:rPr>
        <w:t xml:space="preserve">. [Online]. Available from: </w:t>
      </w:r>
      <w:hyperlink r:id="rId17" w:history="1">
        <w:r w:rsidRPr="0076585C">
          <w:rPr>
            <w:rStyle w:val="Hyperlink"/>
            <w:sz w:val="18"/>
            <w:szCs w:val="18"/>
          </w:rPr>
          <w:t>https://www.cipd.co.uk/new-hr-learning-development/about</w:t>
        </w:r>
      </w:hyperlink>
      <w:r w:rsidRPr="0076585C">
        <w:rPr>
          <w:sz w:val="18"/>
          <w:szCs w:val="18"/>
        </w:rPr>
        <w:t>.  [Accessed</w:t>
      </w:r>
      <w:r>
        <w:rPr>
          <w:sz w:val="18"/>
          <w:szCs w:val="18"/>
        </w:rPr>
        <w:t>:</w:t>
      </w:r>
      <w:r w:rsidRPr="0076585C">
        <w:rPr>
          <w:sz w:val="18"/>
          <w:szCs w:val="18"/>
        </w:rPr>
        <w:t xml:space="preserve"> 24 November 2018].</w:t>
      </w:r>
    </w:p>
    <w:p w14:paraId="12E1E28D" w14:textId="77777777" w:rsidR="00D479D8" w:rsidRPr="000537EA" w:rsidRDefault="00D479D8">
      <w:pPr>
        <w:rPr>
          <w:sz w:val="18"/>
          <w:szCs w:val="18"/>
        </w:rPr>
      </w:pPr>
      <w:r w:rsidRPr="0076585C">
        <w:rPr>
          <w:sz w:val="18"/>
          <w:szCs w:val="18"/>
        </w:rPr>
        <w:t xml:space="preserve">Connolly, C., 2007. </w:t>
      </w:r>
      <w:r w:rsidRPr="00F76A06">
        <w:rPr>
          <w:i/>
          <w:sz w:val="18"/>
          <w:szCs w:val="18"/>
        </w:rPr>
        <w:t>Robots at the heart of Schubert packaging machinery lead to great flexibility</w:t>
      </w:r>
      <w:r w:rsidRPr="0076585C">
        <w:rPr>
          <w:sz w:val="18"/>
          <w:szCs w:val="18"/>
        </w:rPr>
        <w:t>. Industrial Robot: An International Journal, 34(4), pp.277-280.</w:t>
      </w:r>
    </w:p>
    <w:p w14:paraId="7EBD0180" w14:textId="77777777" w:rsidR="00D479D8" w:rsidRDefault="00D479D8">
      <w:pPr>
        <w:rPr>
          <w:sz w:val="18"/>
          <w:szCs w:val="18"/>
        </w:rPr>
      </w:pPr>
      <w:r>
        <w:rPr>
          <w:sz w:val="18"/>
          <w:szCs w:val="18"/>
        </w:rPr>
        <w:t xml:space="preserve">Financial Times (2018) </w:t>
      </w:r>
      <w:r w:rsidRPr="00A11FEF">
        <w:rPr>
          <w:i/>
          <w:sz w:val="18"/>
          <w:szCs w:val="18"/>
        </w:rPr>
        <w:t xml:space="preserve">Equities. </w:t>
      </w:r>
      <w:r>
        <w:rPr>
          <w:sz w:val="18"/>
          <w:szCs w:val="18"/>
        </w:rPr>
        <w:t xml:space="preserve">[Online]. Available from: </w:t>
      </w:r>
      <w:hyperlink r:id="rId18" w:history="1">
        <w:r w:rsidRPr="00477854">
          <w:rPr>
            <w:rStyle w:val="Hyperlink"/>
            <w:sz w:val="18"/>
            <w:szCs w:val="18"/>
          </w:rPr>
          <w:t>https://markets.ft.com/data/equities/tearsheet/profile?s=GRG:LSE</w:t>
        </w:r>
      </w:hyperlink>
      <w:r>
        <w:rPr>
          <w:sz w:val="18"/>
          <w:szCs w:val="18"/>
        </w:rPr>
        <w:t>. [Accessed: 12 December 2018]</w:t>
      </w:r>
    </w:p>
    <w:p w14:paraId="33EF9A3D" w14:textId="77777777" w:rsidR="00D479D8" w:rsidRDefault="00D479D8">
      <w:pPr>
        <w:rPr>
          <w:sz w:val="18"/>
          <w:szCs w:val="18"/>
        </w:rPr>
      </w:pPr>
      <w:r>
        <w:rPr>
          <w:sz w:val="18"/>
          <w:szCs w:val="18"/>
        </w:rPr>
        <w:t xml:space="preserve">Food Processing (2017) </w:t>
      </w:r>
      <w:r w:rsidRPr="00BF0DA3">
        <w:rPr>
          <w:i/>
          <w:sz w:val="18"/>
          <w:szCs w:val="18"/>
        </w:rPr>
        <w:t>Artificial Intelligence and Other Advances in Industrial Baking.</w:t>
      </w:r>
      <w:r>
        <w:rPr>
          <w:sz w:val="18"/>
          <w:szCs w:val="18"/>
        </w:rPr>
        <w:t xml:space="preserve"> [Online] Available from: </w:t>
      </w:r>
      <w:hyperlink r:id="rId19" w:history="1">
        <w:r w:rsidRPr="001F6063">
          <w:rPr>
            <w:rStyle w:val="Hyperlink"/>
            <w:sz w:val="18"/>
            <w:szCs w:val="18"/>
          </w:rPr>
          <w:t>https://www.foodprocessing.com/articles/2017/artificial-intelligence-industrial-baking/</w:t>
        </w:r>
      </w:hyperlink>
      <w:r>
        <w:rPr>
          <w:sz w:val="18"/>
          <w:szCs w:val="18"/>
        </w:rPr>
        <w:t>. [Accessed: 12 December 2018]</w:t>
      </w:r>
    </w:p>
    <w:p w14:paraId="09FCF10D" w14:textId="77777777" w:rsidR="00D479D8" w:rsidRDefault="00D479D8">
      <w:pPr>
        <w:rPr>
          <w:sz w:val="18"/>
          <w:szCs w:val="18"/>
        </w:rPr>
      </w:pPr>
      <w:r>
        <w:rPr>
          <w:sz w:val="18"/>
          <w:szCs w:val="18"/>
        </w:rPr>
        <w:t xml:space="preserve">Forbes (2018) </w:t>
      </w:r>
      <w:r w:rsidRPr="007350D9">
        <w:rPr>
          <w:i/>
          <w:sz w:val="18"/>
          <w:szCs w:val="18"/>
        </w:rPr>
        <w:t>Starbucks: Using Big Data, Analytics And Artificial Intelligence To Boost Performance</w:t>
      </w:r>
      <w:r>
        <w:rPr>
          <w:sz w:val="18"/>
          <w:szCs w:val="18"/>
        </w:rPr>
        <w:t xml:space="preserve">. [Online]. Available from: </w:t>
      </w:r>
      <w:hyperlink r:id="rId20" w:anchor="22cac6ba65cd" w:history="1">
        <w:r w:rsidRPr="00632E23">
          <w:rPr>
            <w:rStyle w:val="Hyperlink"/>
            <w:sz w:val="18"/>
            <w:szCs w:val="18"/>
          </w:rPr>
          <w:t>https://www.forbes.com/sites/bernardmarr/2018/05/28/starbucks-using-big-data-analytics-and-artificial-intelligence-to-boost-performance/#22cac6ba65cd</w:t>
        </w:r>
      </w:hyperlink>
      <w:r>
        <w:rPr>
          <w:sz w:val="18"/>
          <w:szCs w:val="18"/>
        </w:rPr>
        <w:t>. [Accessed: 11 December 2018]</w:t>
      </w:r>
    </w:p>
    <w:p w14:paraId="47B83FDC" w14:textId="77777777" w:rsidR="00D479D8" w:rsidRPr="0076585C" w:rsidRDefault="00D479D8">
      <w:pPr>
        <w:rPr>
          <w:sz w:val="18"/>
          <w:szCs w:val="18"/>
        </w:rPr>
      </w:pPr>
      <w:r w:rsidRPr="0076585C">
        <w:rPr>
          <w:sz w:val="18"/>
          <w:szCs w:val="18"/>
        </w:rPr>
        <w:t xml:space="preserve">Ford, J.K. (2014). </w:t>
      </w:r>
      <w:r w:rsidRPr="000330C1">
        <w:rPr>
          <w:i/>
          <w:sz w:val="18"/>
          <w:szCs w:val="18"/>
        </w:rPr>
        <w:t>Improving training effectiveness in work organizations.</w:t>
      </w:r>
      <w:r w:rsidRPr="0076585C">
        <w:rPr>
          <w:sz w:val="18"/>
          <w:szCs w:val="18"/>
        </w:rPr>
        <w:t xml:space="preserve"> Psychology Press.</w:t>
      </w:r>
    </w:p>
    <w:p w14:paraId="0276C759" w14:textId="77777777" w:rsidR="00D479D8" w:rsidRDefault="00D479D8">
      <w:pPr>
        <w:rPr>
          <w:sz w:val="18"/>
          <w:szCs w:val="18"/>
        </w:rPr>
      </w:pPr>
      <w:r w:rsidRPr="00BF3F83">
        <w:rPr>
          <w:sz w:val="18"/>
          <w:szCs w:val="18"/>
        </w:rPr>
        <w:t xml:space="preserve">Garimella, U. and Paruchuri, P., </w:t>
      </w:r>
      <w:r>
        <w:rPr>
          <w:sz w:val="18"/>
          <w:szCs w:val="18"/>
        </w:rPr>
        <w:t>(</w:t>
      </w:r>
      <w:r w:rsidRPr="00BF3F83">
        <w:rPr>
          <w:sz w:val="18"/>
          <w:szCs w:val="18"/>
        </w:rPr>
        <w:t>2015</w:t>
      </w:r>
      <w:r>
        <w:rPr>
          <w:sz w:val="18"/>
          <w:szCs w:val="18"/>
        </w:rPr>
        <w:t>)</w:t>
      </w:r>
      <w:r w:rsidRPr="00BF3F83">
        <w:rPr>
          <w:sz w:val="18"/>
          <w:szCs w:val="18"/>
        </w:rPr>
        <w:t>. ^ 2: An Agent for Helping HR with Recruitment. International Journal of Agent Technologies and Systems (IJATS), 7(3), pp.67-85.</w:t>
      </w:r>
    </w:p>
    <w:p w14:paraId="21CA4E71" w14:textId="77777777" w:rsidR="00D479D8" w:rsidRPr="0076585C" w:rsidRDefault="00D479D8">
      <w:pPr>
        <w:rPr>
          <w:sz w:val="18"/>
          <w:szCs w:val="18"/>
        </w:rPr>
      </w:pPr>
      <w:r w:rsidRPr="0076585C">
        <w:rPr>
          <w:sz w:val="18"/>
          <w:szCs w:val="18"/>
        </w:rPr>
        <w:t xml:space="preserve">GREGGS a (2018) </w:t>
      </w:r>
      <w:r w:rsidRPr="000330C1">
        <w:rPr>
          <w:i/>
          <w:sz w:val="18"/>
          <w:szCs w:val="18"/>
        </w:rPr>
        <w:t>What we do</w:t>
      </w:r>
      <w:r w:rsidRPr="0076585C">
        <w:rPr>
          <w:sz w:val="18"/>
          <w:szCs w:val="18"/>
        </w:rPr>
        <w:t xml:space="preserve">. [Online]. Available from: </w:t>
      </w:r>
      <w:hyperlink r:id="rId21" w:history="1">
        <w:r w:rsidRPr="0076585C">
          <w:rPr>
            <w:rStyle w:val="Hyperlink"/>
            <w:sz w:val="18"/>
            <w:szCs w:val="18"/>
          </w:rPr>
          <w:t>https://corporate.greggs.co.uk/at-a-glance/what-we-do</w:t>
        </w:r>
      </w:hyperlink>
      <w:r w:rsidRPr="0076585C">
        <w:rPr>
          <w:sz w:val="18"/>
          <w:szCs w:val="18"/>
        </w:rPr>
        <w:t>. [Accessed: 18 November 2018]</w:t>
      </w:r>
    </w:p>
    <w:p w14:paraId="693005DD" w14:textId="77777777" w:rsidR="00D479D8" w:rsidRPr="0076585C" w:rsidRDefault="00D479D8">
      <w:pPr>
        <w:rPr>
          <w:sz w:val="18"/>
          <w:szCs w:val="18"/>
        </w:rPr>
      </w:pPr>
      <w:r w:rsidRPr="0076585C">
        <w:rPr>
          <w:sz w:val="18"/>
          <w:szCs w:val="18"/>
        </w:rPr>
        <w:t>GREGGS</w:t>
      </w:r>
      <w:r>
        <w:rPr>
          <w:sz w:val="18"/>
          <w:szCs w:val="18"/>
        </w:rPr>
        <w:t xml:space="preserve"> </w:t>
      </w:r>
      <w:r w:rsidRPr="0076585C">
        <w:rPr>
          <w:sz w:val="18"/>
          <w:szCs w:val="18"/>
        </w:rPr>
        <w:t xml:space="preserve">b (2018) </w:t>
      </w:r>
      <w:r w:rsidRPr="000330C1">
        <w:rPr>
          <w:i/>
          <w:sz w:val="18"/>
          <w:szCs w:val="18"/>
        </w:rPr>
        <w:t>Developing people</w:t>
      </w:r>
      <w:r w:rsidRPr="0076585C">
        <w:rPr>
          <w:sz w:val="18"/>
          <w:szCs w:val="18"/>
        </w:rPr>
        <w:t xml:space="preserve">. [Online]. Available from: </w:t>
      </w:r>
      <w:hyperlink r:id="rId22" w:history="1">
        <w:r w:rsidRPr="0076585C">
          <w:rPr>
            <w:rStyle w:val="Hyperlink"/>
            <w:sz w:val="18"/>
            <w:szCs w:val="18"/>
          </w:rPr>
          <w:t>https://corporate.greggs.co.uk/social-responsibility/people/developing-our-people</w:t>
        </w:r>
      </w:hyperlink>
      <w:r w:rsidRPr="0076585C">
        <w:rPr>
          <w:sz w:val="18"/>
          <w:szCs w:val="18"/>
        </w:rPr>
        <w:t>. [Accessed</w:t>
      </w:r>
      <w:r>
        <w:rPr>
          <w:sz w:val="18"/>
          <w:szCs w:val="18"/>
        </w:rPr>
        <w:t>:</w:t>
      </w:r>
      <w:r w:rsidRPr="0076585C">
        <w:rPr>
          <w:sz w:val="18"/>
          <w:szCs w:val="18"/>
        </w:rPr>
        <w:t xml:space="preserve"> 3 December 2018]</w:t>
      </w:r>
    </w:p>
    <w:p w14:paraId="725DE4B2" w14:textId="77777777" w:rsidR="00D479D8" w:rsidRDefault="00D479D8">
      <w:pPr>
        <w:rPr>
          <w:sz w:val="18"/>
          <w:szCs w:val="18"/>
        </w:rPr>
      </w:pPr>
      <w:r w:rsidRPr="0076585C">
        <w:rPr>
          <w:sz w:val="18"/>
          <w:szCs w:val="18"/>
        </w:rPr>
        <w:t xml:space="preserve">GREGGS c (2018) </w:t>
      </w:r>
      <w:r w:rsidRPr="000330C1">
        <w:rPr>
          <w:i/>
          <w:sz w:val="18"/>
          <w:szCs w:val="18"/>
        </w:rPr>
        <w:t>Listening to our people</w:t>
      </w:r>
      <w:r w:rsidRPr="0076585C">
        <w:rPr>
          <w:sz w:val="18"/>
          <w:szCs w:val="18"/>
        </w:rPr>
        <w:t xml:space="preserve">. [Online]. Available from: </w:t>
      </w:r>
      <w:hyperlink r:id="rId23" w:history="1">
        <w:r w:rsidRPr="0076585C">
          <w:rPr>
            <w:rStyle w:val="Hyperlink"/>
            <w:sz w:val="18"/>
            <w:szCs w:val="18"/>
          </w:rPr>
          <w:t>https://corporate.greggs.co.uk/social-responsibility/people/listening-to-our-people</w:t>
        </w:r>
      </w:hyperlink>
      <w:r>
        <w:rPr>
          <w:sz w:val="18"/>
          <w:szCs w:val="18"/>
        </w:rPr>
        <w:t>. [Accessed: 13</w:t>
      </w:r>
      <w:r w:rsidRPr="0076585C">
        <w:rPr>
          <w:sz w:val="18"/>
          <w:szCs w:val="18"/>
        </w:rPr>
        <w:t xml:space="preserve"> December 2018]</w:t>
      </w:r>
    </w:p>
    <w:p w14:paraId="171B72B5" w14:textId="77777777" w:rsidR="00D479D8" w:rsidRDefault="00D479D8">
      <w:pPr>
        <w:rPr>
          <w:sz w:val="18"/>
          <w:szCs w:val="18"/>
        </w:rPr>
      </w:pPr>
      <w:r>
        <w:rPr>
          <w:sz w:val="18"/>
          <w:szCs w:val="18"/>
        </w:rPr>
        <w:t>GREGGS d</w:t>
      </w:r>
      <w:r w:rsidRPr="00201686">
        <w:rPr>
          <w:sz w:val="18"/>
          <w:szCs w:val="18"/>
        </w:rPr>
        <w:t xml:space="preserve"> (2018)</w:t>
      </w:r>
      <w:r>
        <w:rPr>
          <w:sz w:val="18"/>
          <w:szCs w:val="18"/>
        </w:rPr>
        <w:t>Social Responsibility</w:t>
      </w:r>
      <w:r w:rsidRPr="00201686">
        <w:rPr>
          <w:sz w:val="18"/>
          <w:szCs w:val="18"/>
        </w:rPr>
        <w:t xml:space="preserve">. [Online]. Available from: </w:t>
      </w:r>
      <w:hyperlink r:id="rId24" w:history="1">
        <w:r w:rsidRPr="001F6063">
          <w:rPr>
            <w:rStyle w:val="Hyperlink"/>
            <w:sz w:val="18"/>
            <w:szCs w:val="18"/>
          </w:rPr>
          <w:t>https://corporate.greggs.co.uk/social-responsibility</w:t>
        </w:r>
      </w:hyperlink>
      <w:r w:rsidRPr="00201686">
        <w:rPr>
          <w:sz w:val="18"/>
          <w:szCs w:val="18"/>
        </w:rPr>
        <w:t>.</w:t>
      </w:r>
      <w:r>
        <w:rPr>
          <w:sz w:val="18"/>
          <w:szCs w:val="18"/>
        </w:rPr>
        <w:t xml:space="preserve"> </w:t>
      </w:r>
      <w:r w:rsidRPr="00201686">
        <w:rPr>
          <w:sz w:val="18"/>
          <w:szCs w:val="18"/>
        </w:rPr>
        <w:t>[Accessed</w:t>
      </w:r>
      <w:r>
        <w:rPr>
          <w:sz w:val="18"/>
          <w:szCs w:val="18"/>
        </w:rPr>
        <w:t>:</w:t>
      </w:r>
      <w:r w:rsidRPr="00201686">
        <w:rPr>
          <w:sz w:val="18"/>
          <w:szCs w:val="18"/>
        </w:rPr>
        <w:t xml:space="preserve"> 4 December 2018]</w:t>
      </w:r>
    </w:p>
    <w:p w14:paraId="130C4EEA" w14:textId="77777777" w:rsidR="00D479D8" w:rsidRPr="0076585C" w:rsidRDefault="00D479D8">
      <w:pPr>
        <w:rPr>
          <w:sz w:val="18"/>
          <w:szCs w:val="18"/>
        </w:rPr>
      </w:pPr>
      <w:r>
        <w:rPr>
          <w:sz w:val="18"/>
          <w:szCs w:val="18"/>
        </w:rPr>
        <w:t xml:space="preserve">Healey-Benson, F. (2018). Lecture 1: </w:t>
      </w:r>
      <w:r w:rsidRPr="00BF0DA3">
        <w:rPr>
          <w:i/>
          <w:sz w:val="18"/>
          <w:szCs w:val="18"/>
        </w:rPr>
        <w:t>AI in People Management</w:t>
      </w:r>
      <w:r>
        <w:rPr>
          <w:sz w:val="18"/>
          <w:szCs w:val="18"/>
        </w:rPr>
        <w:t>, 3 Oct 2018, Managing People module, Swansea Business School, UWTSD.</w:t>
      </w:r>
    </w:p>
    <w:p w14:paraId="5A3C3395" w14:textId="77777777" w:rsidR="00D479D8" w:rsidRDefault="00D479D8">
      <w:pPr>
        <w:rPr>
          <w:sz w:val="18"/>
          <w:szCs w:val="18"/>
        </w:rPr>
      </w:pPr>
      <w:r w:rsidRPr="00AB762B">
        <w:rPr>
          <w:sz w:val="18"/>
          <w:szCs w:val="18"/>
        </w:rPr>
        <w:lastRenderedPageBreak/>
        <w:t xml:space="preserve">Lin, P., Abney, K. and Jenkins, R. eds., </w:t>
      </w:r>
      <w:r>
        <w:rPr>
          <w:sz w:val="18"/>
          <w:szCs w:val="18"/>
        </w:rPr>
        <w:t>(</w:t>
      </w:r>
      <w:r w:rsidRPr="00AB762B">
        <w:rPr>
          <w:sz w:val="18"/>
          <w:szCs w:val="18"/>
        </w:rPr>
        <w:t>2017</w:t>
      </w:r>
      <w:r>
        <w:rPr>
          <w:sz w:val="18"/>
          <w:szCs w:val="18"/>
        </w:rPr>
        <w:t>)</w:t>
      </w:r>
      <w:r w:rsidRPr="00AB762B">
        <w:rPr>
          <w:sz w:val="18"/>
          <w:szCs w:val="18"/>
        </w:rPr>
        <w:t xml:space="preserve">. </w:t>
      </w:r>
      <w:r w:rsidRPr="0045683F">
        <w:rPr>
          <w:i/>
          <w:sz w:val="18"/>
          <w:szCs w:val="18"/>
        </w:rPr>
        <w:t>Robot Ethics 2.0: From Autonomous Cars to Artificial Intelligence</w:t>
      </w:r>
      <w:r w:rsidRPr="00AB762B">
        <w:rPr>
          <w:sz w:val="18"/>
          <w:szCs w:val="18"/>
        </w:rPr>
        <w:t>. Oxford University Press.</w:t>
      </w:r>
    </w:p>
    <w:p w14:paraId="5293CD65" w14:textId="77777777" w:rsidR="00D479D8" w:rsidRPr="0076585C" w:rsidRDefault="00D479D8">
      <w:pPr>
        <w:rPr>
          <w:sz w:val="18"/>
          <w:szCs w:val="18"/>
        </w:rPr>
      </w:pPr>
      <w:r w:rsidRPr="0076585C">
        <w:rPr>
          <w:sz w:val="18"/>
          <w:szCs w:val="18"/>
        </w:rPr>
        <w:t xml:space="preserve">Marchington, M., Wilkinson, A., Donnelly, R. and Kynighou, A., (2016). </w:t>
      </w:r>
      <w:r w:rsidRPr="000330C1">
        <w:rPr>
          <w:i/>
          <w:sz w:val="18"/>
          <w:szCs w:val="18"/>
        </w:rPr>
        <w:t>Human resource management at work</w:t>
      </w:r>
      <w:r w:rsidRPr="0076585C">
        <w:rPr>
          <w:sz w:val="18"/>
          <w:szCs w:val="18"/>
        </w:rPr>
        <w:t>. Kogan Page Publishers.</w:t>
      </w:r>
    </w:p>
    <w:p w14:paraId="0B3B759C" w14:textId="77777777" w:rsidR="00D479D8" w:rsidRDefault="00D479D8">
      <w:pPr>
        <w:rPr>
          <w:sz w:val="18"/>
          <w:szCs w:val="18"/>
        </w:rPr>
      </w:pPr>
      <w:bookmarkStart w:id="28" w:name="_Hlk532326706"/>
      <w:r w:rsidRPr="00F76A06">
        <w:rPr>
          <w:sz w:val="18"/>
          <w:szCs w:val="18"/>
        </w:rPr>
        <w:t xml:space="preserve">McKinsey Global Institute </w:t>
      </w:r>
      <w:bookmarkEnd w:id="28"/>
      <w:r w:rsidRPr="00F76A06">
        <w:rPr>
          <w:sz w:val="18"/>
          <w:szCs w:val="18"/>
        </w:rPr>
        <w:t xml:space="preserve">(2017) </w:t>
      </w:r>
      <w:r w:rsidRPr="00F76A06">
        <w:rPr>
          <w:i/>
          <w:sz w:val="18"/>
          <w:szCs w:val="18"/>
        </w:rPr>
        <w:t>Artificial Intelligence: The Next Digital Frontier?</w:t>
      </w:r>
      <w:r>
        <w:rPr>
          <w:sz w:val="18"/>
          <w:szCs w:val="18"/>
        </w:rPr>
        <w:t>. [Online]. Available from</w:t>
      </w:r>
      <w:r w:rsidRPr="00F76A06">
        <w:rPr>
          <w:sz w:val="18"/>
          <w:szCs w:val="18"/>
        </w:rPr>
        <w:t xml:space="preserve">: </w:t>
      </w:r>
      <w:hyperlink r:id="rId25" w:history="1">
        <w:r w:rsidRPr="00632E23">
          <w:rPr>
            <w:rStyle w:val="Hyperlink"/>
            <w:sz w:val="18"/>
            <w:szCs w:val="18"/>
          </w:rPr>
          <w:t>https://www.mckinsey.com/~/media/McKinsey/Industries/Advanced%20Electronics/Our%20Insights/How%20artificial%20intelligence%20can%20deliver%20real%20value%20to%20companies/MGI-Artificial-Intelligence-Discussion-paper.ashx</w:t>
        </w:r>
      </w:hyperlink>
      <w:r>
        <w:rPr>
          <w:sz w:val="18"/>
          <w:szCs w:val="18"/>
        </w:rPr>
        <w:t>. [Accessed: 15 November</w:t>
      </w:r>
      <w:r w:rsidRPr="00F76A06">
        <w:rPr>
          <w:sz w:val="18"/>
          <w:szCs w:val="18"/>
        </w:rPr>
        <w:t xml:space="preserve"> 2018]</w:t>
      </w:r>
    </w:p>
    <w:p w14:paraId="031B93F4" w14:textId="77777777" w:rsidR="00D479D8" w:rsidRPr="0076585C" w:rsidRDefault="00D479D8">
      <w:pPr>
        <w:rPr>
          <w:sz w:val="18"/>
          <w:szCs w:val="18"/>
        </w:rPr>
      </w:pPr>
      <w:r w:rsidRPr="0076585C">
        <w:rPr>
          <w:sz w:val="18"/>
          <w:szCs w:val="18"/>
        </w:rPr>
        <w:t xml:space="preserve">Mone, E. M. and London, M. (2018). </w:t>
      </w:r>
      <w:r w:rsidRPr="000330C1">
        <w:rPr>
          <w:i/>
          <w:sz w:val="18"/>
          <w:szCs w:val="18"/>
        </w:rPr>
        <w:t>Employee engagement through effective performance management: A practical guide for managers</w:t>
      </w:r>
      <w:r w:rsidRPr="0076585C">
        <w:rPr>
          <w:sz w:val="18"/>
          <w:szCs w:val="18"/>
        </w:rPr>
        <w:t>. Routledge.</w:t>
      </w:r>
    </w:p>
    <w:p w14:paraId="5407A68B" w14:textId="77777777" w:rsidR="00D479D8" w:rsidRDefault="00D479D8">
      <w:pPr>
        <w:rPr>
          <w:sz w:val="18"/>
          <w:szCs w:val="18"/>
        </w:rPr>
      </w:pPr>
      <w:r w:rsidRPr="0076585C">
        <w:rPr>
          <w:sz w:val="18"/>
          <w:szCs w:val="18"/>
        </w:rPr>
        <w:t xml:space="preserve">Mullins, L.J., </w:t>
      </w:r>
      <w:r>
        <w:rPr>
          <w:sz w:val="18"/>
          <w:szCs w:val="18"/>
        </w:rPr>
        <w:t>(</w:t>
      </w:r>
      <w:r w:rsidRPr="0076585C">
        <w:rPr>
          <w:sz w:val="18"/>
          <w:szCs w:val="18"/>
        </w:rPr>
        <w:t>2016</w:t>
      </w:r>
      <w:r>
        <w:rPr>
          <w:sz w:val="18"/>
          <w:szCs w:val="18"/>
        </w:rPr>
        <w:t>)</w:t>
      </w:r>
      <w:r w:rsidRPr="0076585C">
        <w:rPr>
          <w:sz w:val="18"/>
          <w:szCs w:val="18"/>
        </w:rPr>
        <w:t>. </w:t>
      </w:r>
      <w:r w:rsidRPr="000330C1">
        <w:rPr>
          <w:i/>
          <w:sz w:val="18"/>
          <w:szCs w:val="18"/>
        </w:rPr>
        <w:t>Management and organisational behaviour</w:t>
      </w:r>
      <w:r w:rsidRPr="0076585C">
        <w:rPr>
          <w:sz w:val="18"/>
          <w:szCs w:val="18"/>
        </w:rPr>
        <w:t>. Pearson education.</w:t>
      </w:r>
    </w:p>
    <w:p w14:paraId="448D1776" w14:textId="77777777" w:rsidR="00D479D8" w:rsidRPr="0076585C" w:rsidRDefault="00D479D8">
      <w:pPr>
        <w:rPr>
          <w:sz w:val="18"/>
          <w:szCs w:val="18"/>
        </w:rPr>
      </w:pPr>
      <w:r w:rsidRPr="0076585C">
        <w:rPr>
          <w:sz w:val="18"/>
          <w:szCs w:val="18"/>
        </w:rPr>
        <w:t xml:space="preserve">Nilsson, N.J., 2014. </w:t>
      </w:r>
      <w:r w:rsidRPr="000330C1">
        <w:rPr>
          <w:i/>
          <w:sz w:val="18"/>
          <w:szCs w:val="18"/>
        </w:rPr>
        <w:t>Principles of artificial intelligence</w:t>
      </w:r>
      <w:r w:rsidRPr="0076585C">
        <w:rPr>
          <w:sz w:val="18"/>
          <w:szCs w:val="18"/>
        </w:rPr>
        <w:t xml:space="preserve">. Morgan Kaufmann. </w:t>
      </w:r>
    </w:p>
    <w:p w14:paraId="73C9E919" w14:textId="77777777" w:rsidR="00D479D8" w:rsidRPr="0076585C" w:rsidRDefault="00D479D8">
      <w:pPr>
        <w:rPr>
          <w:sz w:val="18"/>
          <w:szCs w:val="18"/>
        </w:rPr>
      </w:pPr>
      <w:r w:rsidRPr="0076585C">
        <w:rPr>
          <w:sz w:val="18"/>
          <w:szCs w:val="18"/>
        </w:rPr>
        <w:t xml:space="preserve">Othman, A.K., Mahmud, Z., Noranee, S. and Noordin, F., 2018, March. Measuring Employee Happiness: Analyzing the Dimensionality of Employee Engagement. </w:t>
      </w:r>
      <w:r w:rsidRPr="00BF0DA3">
        <w:rPr>
          <w:i/>
          <w:sz w:val="18"/>
          <w:szCs w:val="18"/>
        </w:rPr>
        <w:t>In International Conference on Kansei Engineering &amp; Emotion Research</w:t>
      </w:r>
      <w:r w:rsidRPr="0076585C">
        <w:rPr>
          <w:sz w:val="18"/>
          <w:szCs w:val="18"/>
        </w:rPr>
        <w:t xml:space="preserve"> (pp. 863-869). Springer, Singapore.</w:t>
      </w:r>
    </w:p>
    <w:p w14:paraId="24005F1E" w14:textId="77777777" w:rsidR="00D479D8" w:rsidRDefault="00D479D8">
      <w:pPr>
        <w:rPr>
          <w:sz w:val="18"/>
          <w:szCs w:val="18"/>
        </w:rPr>
      </w:pPr>
      <w:r w:rsidRPr="00D479D8">
        <w:rPr>
          <w:sz w:val="18"/>
          <w:szCs w:val="18"/>
        </w:rPr>
        <w:t xml:space="preserve">Purdy, M. &amp; Daugherty, P. (2017) </w:t>
      </w:r>
      <w:r w:rsidRPr="00D479D8">
        <w:rPr>
          <w:i/>
          <w:sz w:val="18"/>
          <w:szCs w:val="18"/>
        </w:rPr>
        <w:t>Why AI is the Future of Growth, Accenture</w:t>
      </w:r>
      <w:r>
        <w:rPr>
          <w:sz w:val="18"/>
          <w:szCs w:val="18"/>
        </w:rPr>
        <w:t xml:space="preserve"> [Online]. Available from</w:t>
      </w:r>
      <w:r w:rsidRPr="00D479D8">
        <w:rPr>
          <w:sz w:val="18"/>
          <w:szCs w:val="18"/>
        </w:rPr>
        <w:t xml:space="preserve">: </w:t>
      </w:r>
      <w:hyperlink r:id="rId26" w:history="1">
        <w:r w:rsidRPr="0044709E">
          <w:rPr>
            <w:rStyle w:val="Hyperlink"/>
            <w:sz w:val="18"/>
            <w:szCs w:val="18"/>
          </w:rPr>
          <w:t>https://www.accenture.com/t20170927T080049Z__w__/us-en/_acnmedia/PDF-33/Accenture-Why-AI-is-the-Future-of-GrowthPDFla=en</w:t>
        </w:r>
      </w:hyperlink>
      <w:r>
        <w:rPr>
          <w:sz w:val="18"/>
          <w:szCs w:val="18"/>
        </w:rPr>
        <w:t xml:space="preserve">. </w:t>
      </w:r>
      <w:r w:rsidRPr="00D479D8">
        <w:rPr>
          <w:sz w:val="18"/>
          <w:szCs w:val="18"/>
        </w:rPr>
        <w:t>[Accessed</w:t>
      </w:r>
      <w:r>
        <w:rPr>
          <w:sz w:val="18"/>
          <w:szCs w:val="18"/>
        </w:rPr>
        <w:t xml:space="preserve">: 20 November </w:t>
      </w:r>
      <w:r w:rsidRPr="00D479D8">
        <w:rPr>
          <w:sz w:val="18"/>
          <w:szCs w:val="18"/>
        </w:rPr>
        <w:t>2018</w:t>
      </w:r>
      <w:r>
        <w:rPr>
          <w:sz w:val="18"/>
          <w:szCs w:val="18"/>
        </w:rPr>
        <w:t>]</w:t>
      </w:r>
    </w:p>
    <w:p w14:paraId="3D4DBF44" w14:textId="77777777" w:rsidR="00D479D8" w:rsidRDefault="00D479D8">
      <w:pPr>
        <w:rPr>
          <w:sz w:val="18"/>
          <w:szCs w:val="18"/>
        </w:rPr>
      </w:pPr>
      <w:r>
        <w:rPr>
          <w:sz w:val="18"/>
          <w:szCs w:val="18"/>
        </w:rPr>
        <w:t xml:space="preserve">Rossi, B (2017) </w:t>
      </w:r>
      <w:r w:rsidRPr="00A11FEF">
        <w:rPr>
          <w:i/>
          <w:sz w:val="18"/>
          <w:szCs w:val="18"/>
        </w:rPr>
        <w:t>Food on the go: Greggs bakes in digital transformation</w:t>
      </w:r>
      <w:r>
        <w:rPr>
          <w:sz w:val="18"/>
          <w:szCs w:val="18"/>
        </w:rPr>
        <w:t xml:space="preserve">. [Online]. Available from: </w:t>
      </w:r>
      <w:hyperlink r:id="rId27" w:history="1">
        <w:r w:rsidRPr="001F6063">
          <w:rPr>
            <w:rStyle w:val="Hyperlink"/>
            <w:sz w:val="18"/>
            <w:szCs w:val="18"/>
          </w:rPr>
          <w:t>https://www.information-age.com/food-go-greggs-bakes-digital-transformation-123467383/</w:t>
        </w:r>
      </w:hyperlink>
      <w:r>
        <w:rPr>
          <w:sz w:val="18"/>
          <w:szCs w:val="18"/>
        </w:rPr>
        <w:t>. [Accessed: 12 December 2018]</w:t>
      </w:r>
    </w:p>
    <w:p w14:paraId="6AAF6479" w14:textId="77777777" w:rsidR="00D479D8" w:rsidRDefault="00D479D8">
      <w:pPr>
        <w:rPr>
          <w:sz w:val="18"/>
          <w:szCs w:val="18"/>
        </w:rPr>
      </w:pPr>
      <w:r w:rsidRPr="000904AA">
        <w:rPr>
          <w:sz w:val="18"/>
          <w:szCs w:val="18"/>
        </w:rPr>
        <w:t xml:space="preserve">Russell, S.J. and Norvig, P., </w:t>
      </w:r>
      <w:r>
        <w:rPr>
          <w:sz w:val="18"/>
          <w:szCs w:val="18"/>
        </w:rPr>
        <w:t>(</w:t>
      </w:r>
      <w:r w:rsidRPr="000904AA">
        <w:rPr>
          <w:sz w:val="18"/>
          <w:szCs w:val="18"/>
        </w:rPr>
        <w:t>2016</w:t>
      </w:r>
      <w:r>
        <w:rPr>
          <w:sz w:val="18"/>
          <w:szCs w:val="18"/>
        </w:rPr>
        <w:t>)</w:t>
      </w:r>
      <w:r w:rsidRPr="000904AA">
        <w:rPr>
          <w:sz w:val="18"/>
          <w:szCs w:val="18"/>
        </w:rPr>
        <w:t>. Artificial intelligence: a modern approach. Malay</w:t>
      </w:r>
      <w:r>
        <w:rPr>
          <w:sz w:val="18"/>
          <w:szCs w:val="18"/>
        </w:rPr>
        <w:t>sia; Pearson Education Limited.</w:t>
      </w:r>
    </w:p>
    <w:p w14:paraId="65AE6ED0" w14:textId="77777777" w:rsidR="00D479D8" w:rsidRPr="0076585C" w:rsidRDefault="00D479D8">
      <w:pPr>
        <w:rPr>
          <w:sz w:val="18"/>
          <w:szCs w:val="18"/>
        </w:rPr>
      </w:pPr>
      <w:r w:rsidRPr="0076585C">
        <w:rPr>
          <w:sz w:val="18"/>
          <w:szCs w:val="18"/>
        </w:rPr>
        <w:t xml:space="preserve">Taylor, S., 2014. </w:t>
      </w:r>
      <w:r w:rsidRPr="00BF0DA3">
        <w:rPr>
          <w:i/>
          <w:sz w:val="18"/>
          <w:szCs w:val="18"/>
        </w:rPr>
        <w:t>Recruitment and selection.</w:t>
      </w:r>
      <w:r w:rsidRPr="0076585C">
        <w:rPr>
          <w:sz w:val="18"/>
          <w:szCs w:val="18"/>
        </w:rPr>
        <w:t xml:space="preserve"> Strategic Human Resource Management: An International Perspective, 10(6), pp.139-14.</w:t>
      </w:r>
    </w:p>
    <w:p w14:paraId="6FDE213D" w14:textId="095FD160" w:rsidR="00D479D8" w:rsidRDefault="00D479D8">
      <w:pPr>
        <w:rPr>
          <w:sz w:val="18"/>
          <w:szCs w:val="18"/>
        </w:rPr>
      </w:pPr>
      <w:r w:rsidRPr="00A11FEF">
        <w:rPr>
          <w:sz w:val="18"/>
          <w:szCs w:val="18"/>
        </w:rPr>
        <w:t>Williams</w:t>
      </w:r>
      <w:r>
        <w:rPr>
          <w:sz w:val="18"/>
          <w:szCs w:val="18"/>
        </w:rPr>
        <w:t xml:space="preserve">, R. (2015) </w:t>
      </w:r>
      <w:r w:rsidRPr="00D404B7">
        <w:rPr>
          <w:i/>
          <w:sz w:val="18"/>
          <w:szCs w:val="18"/>
        </w:rPr>
        <w:t xml:space="preserve">The death of queuing: Starbucks launches Mobile Order and Pay in </w:t>
      </w:r>
      <w:r w:rsidR="00016B4E">
        <w:rPr>
          <w:i/>
          <w:sz w:val="18"/>
          <w:szCs w:val="18"/>
        </w:rPr>
        <w:t xml:space="preserve">the </w:t>
      </w:r>
      <w:r w:rsidRPr="00016B4E">
        <w:rPr>
          <w:i/>
          <w:noProof/>
          <w:sz w:val="18"/>
          <w:szCs w:val="18"/>
        </w:rPr>
        <w:t>UK</w:t>
      </w:r>
      <w:r w:rsidRPr="00D404B7">
        <w:rPr>
          <w:i/>
          <w:sz w:val="18"/>
          <w:szCs w:val="18"/>
        </w:rPr>
        <w:t>.</w:t>
      </w:r>
      <w:r>
        <w:rPr>
          <w:sz w:val="18"/>
          <w:szCs w:val="18"/>
        </w:rPr>
        <w:t xml:space="preserve"> The Telegraph. [Online] 30 June. Available from: </w:t>
      </w:r>
      <w:hyperlink r:id="rId28" w:history="1">
        <w:r w:rsidRPr="001F6063">
          <w:rPr>
            <w:rStyle w:val="Hyperlink"/>
            <w:sz w:val="18"/>
            <w:szCs w:val="18"/>
          </w:rPr>
          <w:t>https://www.telegraph.co.uk/technology/news/11902691/The-death-of-queuing-Starbucks-launches-Mobile-Order-and-Pay-in-UK.html</w:t>
        </w:r>
      </w:hyperlink>
      <w:r>
        <w:rPr>
          <w:sz w:val="18"/>
          <w:szCs w:val="18"/>
        </w:rPr>
        <w:t>. [Accessed: 13 December 2018]</w:t>
      </w:r>
    </w:p>
    <w:p w14:paraId="37AE0EC8" w14:textId="77777777" w:rsidR="00D479D8" w:rsidRDefault="00D479D8">
      <w:pPr>
        <w:rPr>
          <w:sz w:val="18"/>
          <w:szCs w:val="18"/>
        </w:rPr>
      </w:pPr>
      <w:r>
        <w:rPr>
          <w:sz w:val="18"/>
          <w:szCs w:val="18"/>
        </w:rPr>
        <w:t xml:space="preserve">World Economic Forum (2018) </w:t>
      </w:r>
      <w:r w:rsidRPr="00D20931">
        <w:rPr>
          <w:i/>
          <w:sz w:val="18"/>
          <w:szCs w:val="18"/>
        </w:rPr>
        <w:t>Top 9 ethical issues in artificial intelligence</w:t>
      </w:r>
      <w:r>
        <w:rPr>
          <w:sz w:val="18"/>
          <w:szCs w:val="18"/>
        </w:rPr>
        <w:t xml:space="preserve">. [Online] Available from: </w:t>
      </w:r>
      <w:hyperlink r:id="rId29" w:history="1">
        <w:r w:rsidRPr="0044709E">
          <w:rPr>
            <w:rStyle w:val="Hyperlink"/>
            <w:sz w:val="18"/>
            <w:szCs w:val="18"/>
          </w:rPr>
          <w:t>https://www.weforum.org/agenda/2016/10/top-10-ethical-issues-in-artificial-intelligence/</w:t>
        </w:r>
      </w:hyperlink>
      <w:r>
        <w:rPr>
          <w:sz w:val="18"/>
          <w:szCs w:val="18"/>
        </w:rPr>
        <w:t>. [Accessed: 14 December 2018]</w:t>
      </w:r>
    </w:p>
    <w:sectPr w:rsidR="00D479D8" w:rsidSect="00A074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68E92E" w14:textId="77777777" w:rsidR="003339D1" w:rsidRDefault="003339D1" w:rsidP="00790AA6">
      <w:pPr>
        <w:spacing w:after="0" w:line="240" w:lineRule="auto"/>
      </w:pPr>
      <w:r>
        <w:separator/>
      </w:r>
    </w:p>
  </w:endnote>
  <w:endnote w:type="continuationSeparator" w:id="0">
    <w:p w14:paraId="4BACC380" w14:textId="77777777" w:rsidR="003339D1" w:rsidRDefault="003339D1" w:rsidP="00790AA6">
      <w:pPr>
        <w:spacing w:after="0" w:line="240" w:lineRule="auto"/>
      </w:pPr>
      <w:r>
        <w:continuationSeparator/>
      </w:r>
    </w:p>
  </w:endnote>
  <w:endnote w:type="continuationNotice" w:id="1">
    <w:p w14:paraId="2C044D35" w14:textId="77777777" w:rsidR="003339D1" w:rsidRDefault="003339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764982" w14:textId="77777777" w:rsidR="003339D1" w:rsidRDefault="003339D1" w:rsidP="00790AA6">
      <w:pPr>
        <w:spacing w:after="0" w:line="240" w:lineRule="auto"/>
      </w:pPr>
      <w:r>
        <w:separator/>
      </w:r>
    </w:p>
  </w:footnote>
  <w:footnote w:type="continuationSeparator" w:id="0">
    <w:p w14:paraId="29BCE6FB" w14:textId="77777777" w:rsidR="003339D1" w:rsidRDefault="003339D1" w:rsidP="00790AA6">
      <w:pPr>
        <w:spacing w:after="0" w:line="240" w:lineRule="auto"/>
      </w:pPr>
      <w:r>
        <w:continuationSeparator/>
      </w:r>
    </w:p>
  </w:footnote>
  <w:footnote w:type="continuationNotice" w:id="1">
    <w:p w14:paraId="4F6AC601" w14:textId="77777777" w:rsidR="003339D1" w:rsidRDefault="003339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155D1"/>
    <w:multiLevelType w:val="hybridMultilevel"/>
    <w:tmpl w:val="E578E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06BE3"/>
    <w:multiLevelType w:val="hybridMultilevel"/>
    <w:tmpl w:val="4CF0F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B6811"/>
    <w:multiLevelType w:val="hybridMultilevel"/>
    <w:tmpl w:val="28EC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66DD1"/>
    <w:multiLevelType w:val="hybridMultilevel"/>
    <w:tmpl w:val="978A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22D8B"/>
    <w:multiLevelType w:val="hybridMultilevel"/>
    <w:tmpl w:val="C248D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F5D9E"/>
    <w:multiLevelType w:val="hybridMultilevel"/>
    <w:tmpl w:val="6304F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A0B31"/>
    <w:multiLevelType w:val="hybridMultilevel"/>
    <w:tmpl w:val="225A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967098"/>
    <w:multiLevelType w:val="hybridMultilevel"/>
    <w:tmpl w:val="8714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8564BA"/>
    <w:multiLevelType w:val="hybridMultilevel"/>
    <w:tmpl w:val="DFD80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1918DC"/>
    <w:multiLevelType w:val="hybridMultilevel"/>
    <w:tmpl w:val="DBBC7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6E6DD6"/>
    <w:multiLevelType w:val="hybridMultilevel"/>
    <w:tmpl w:val="04B85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896293"/>
    <w:multiLevelType w:val="hybridMultilevel"/>
    <w:tmpl w:val="E70C5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EC493C"/>
    <w:multiLevelType w:val="hybridMultilevel"/>
    <w:tmpl w:val="83D2A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4349A0"/>
    <w:multiLevelType w:val="hybridMultilevel"/>
    <w:tmpl w:val="641C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621A3"/>
    <w:multiLevelType w:val="hybridMultilevel"/>
    <w:tmpl w:val="2230F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2A3F4D"/>
    <w:multiLevelType w:val="hybridMultilevel"/>
    <w:tmpl w:val="4C0CC0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2"/>
  </w:num>
  <w:num w:numId="2">
    <w:abstractNumId w:val="7"/>
  </w:num>
  <w:num w:numId="3">
    <w:abstractNumId w:val="13"/>
  </w:num>
  <w:num w:numId="4">
    <w:abstractNumId w:val="0"/>
  </w:num>
  <w:num w:numId="5">
    <w:abstractNumId w:val="4"/>
  </w:num>
  <w:num w:numId="6">
    <w:abstractNumId w:val="15"/>
  </w:num>
  <w:num w:numId="7">
    <w:abstractNumId w:val="10"/>
  </w:num>
  <w:num w:numId="8">
    <w:abstractNumId w:val="2"/>
  </w:num>
  <w:num w:numId="9">
    <w:abstractNumId w:val="11"/>
  </w:num>
  <w:num w:numId="10">
    <w:abstractNumId w:val="5"/>
  </w:num>
  <w:num w:numId="11">
    <w:abstractNumId w:val="14"/>
  </w:num>
  <w:num w:numId="12">
    <w:abstractNumId w:val="1"/>
  </w:num>
  <w:num w:numId="13">
    <w:abstractNumId w:val="3"/>
  </w:num>
  <w:num w:numId="14">
    <w:abstractNumId w:val="6"/>
  </w:num>
  <w:num w:numId="15">
    <w:abstractNumId w:val="9"/>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hyphenationZone w:val="283"/>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1MzU1NzOxNDQ1MDZV0lEKTi0uzszPAymwrAUAcjl/DCwAAAA="/>
  </w:docVars>
  <w:rsids>
    <w:rsidRoot w:val="001C6871"/>
    <w:rsid w:val="000054BC"/>
    <w:rsid w:val="000069AC"/>
    <w:rsid w:val="0001090C"/>
    <w:rsid w:val="00012A70"/>
    <w:rsid w:val="00016B4E"/>
    <w:rsid w:val="000208DD"/>
    <w:rsid w:val="00020B5F"/>
    <w:rsid w:val="00020DB3"/>
    <w:rsid w:val="000330C1"/>
    <w:rsid w:val="000340DE"/>
    <w:rsid w:val="00036803"/>
    <w:rsid w:val="00042288"/>
    <w:rsid w:val="000432A1"/>
    <w:rsid w:val="0004689F"/>
    <w:rsid w:val="000537EA"/>
    <w:rsid w:val="00061160"/>
    <w:rsid w:val="00074193"/>
    <w:rsid w:val="00081A5B"/>
    <w:rsid w:val="000829B6"/>
    <w:rsid w:val="00083276"/>
    <w:rsid w:val="000904AA"/>
    <w:rsid w:val="000C406E"/>
    <w:rsid w:val="000C6086"/>
    <w:rsid w:val="000D2069"/>
    <w:rsid w:val="000E2CF7"/>
    <w:rsid w:val="000F07DE"/>
    <w:rsid w:val="000F279F"/>
    <w:rsid w:val="000F31E6"/>
    <w:rsid w:val="000F528D"/>
    <w:rsid w:val="001021E7"/>
    <w:rsid w:val="00107E01"/>
    <w:rsid w:val="00115DDF"/>
    <w:rsid w:val="0012752C"/>
    <w:rsid w:val="00132DBB"/>
    <w:rsid w:val="0014045D"/>
    <w:rsid w:val="00147507"/>
    <w:rsid w:val="00153024"/>
    <w:rsid w:val="0015424E"/>
    <w:rsid w:val="00156C6D"/>
    <w:rsid w:val="001647C6"/>
    <w:rsid w:val="00165C78"/>
    <w:rsid w:val="001704C8"/>
    <w:rsid w:val="00174FC7"/>
    <w:rsid w:val="00193E33"/>
    <w:rsid w:val="00195379"/>
    <w:rsid w:val="001A0659"/>
    <w:rsid w:val="001A1F00"/>
    <w:rsid w:val="001A29C6"/>
    <w:rsid w:val="001A40E7"/>
    <w:rsid w:val="001C3886"/>
    <w:rsid w:val="001C6871"/>
    <w:rsid w:val="001D6CBB"/>
    <w:rsid w:val="001E1C62"/>
    <w:rsid w:val="001F2E53"/>
    <w:rsid w:val="001F64A5"/>
    <w:rsid w:val="001F6F7E"/>
    <w:rsid w:val="001F7F39"/>
    <w:rsid w:val="00201686"/>
    <w:rsid w:val="00202B42"/>
    <w:rsid w:val="00245A84"/>
    <w:rsid w:val="00247382"/>
    <w:rsid w:val="00270BC5"/>
    <w:rsid w:val="002720F1"/>
    <w:rsid w:val="00281004"/>
    <w:rsid w:val="00281DA8"/>
    <w:rsid w:val="00286AA2"/>
    <w:rsid w:val="002943EE"/>
    <w:rsid w:val="002A0BA1"/>
    <w:rsid w:val="002A19A3"/>
    <w:rsid w:val="002A469B"/>
    <w:rsid w:val="002B6DBF"/>
    <w:rsid w:val="002C0E3D"/>
    <w:rsid w:val="002C26B0"/>
    <w:rsid w:val="002C761A"/>
    <w:rsid w:val="002D6BA7"/>
    <w:rsid w:val="002E0EA5"/>
    <w:rsid w:val="002E423E"/>
    <w:rsid w:val="002E5E10"/>
    <w:rsid w:val="002F5E93"/>
    <w:rsid w:val="00301D39"/>
    <w:rsid w:val="00301E72"/>
    <w:rsid w:val="00302CAD"/>
    <w:rsid w:val="003113E3"/>
    <w:rsid w:val="003161B8"/>
    <w:rsid w:val="0031626C"/>
    <w:rsid w:val="003204DA"/>
    <w:rsid w:val="003235EC"/>
    <w:rsid w:val="00326369"/>
    <w:rsid w:val="00326384"/>
    <w:rsid w:val="003339D1"/>
    <w:rsid w:val="003353C9"/>
    <w:rsid w:val="003357C4"/>
    <w:rsid w:val="003379D2"/>
    <w:rsid w:val="00342308"/>
    <w:rsid w:val="003506B1"/>
    <w:rsid w:val="00351404"/>
    <w:rsid w:val="003564CC"/>
    <w:rsid w:val="0036490F"/>
    <w:rsid w:val="00366EBD"/>
    <w:rsid w:val="00367429"/>
    <w:rsid w:val="00385784"/>
    <w:rsid w:val="003870B9"/>
    <w:rsid w:val="00393E19"/>
    <w:rsid w:val="003A2C3F"/>
    <w:rsid w:val="003A58CF"/>
    <w:rsid w:val="003A64F7"/>
    <w:rsid w:val="003A702A"/>
    <w:rsid w:val="003B123A"/>
    <w:rsid w:val="003B19CE"/>
    <w:rsid w:val="003B4822"/>
    <w:rsid w:val="003C04E0"/>
    <w:rsid w:val="003C2312"/>
    <w:rsid w:val="003D2792"/>
    <w:rsid w:val="003D5040"/>
    <w:rsid w:val="003D6720"/>
    <w:rsid w:val="003E45FD"/>
    <w:rsid w:val="003F00C3"/>
    <w:rsid w:val="003F021D"/>
    <w:rsid w:val="003F1FE2"/>
    <w:rsid w:val="003F4E07"/>
    <w:rsid w:val="00411055"/>
    <w:rsid w:val="0041217F"/>
    <w:rsid w:val="00425A79"/>
    <w:rsid w:val="00432054"/>
    <w:rsid w:val="004342B5"/>
    <w:rsid w:val="004370E1"/>
    <w:rsid w:val="00441EAC"/>
    <w:rsid w:val="00442A92"/>
    <w:rsid w:val="00445BAC"/>
    <w:rsid w:val="0045683F"/>
    <w:rsid w:val="004620DD"/>
    <w:rsid w:val="0046357F"/>
    <w:rsid w:val="00463F91"/>
    <w:rsid w:val="004645EE"/>
    <w:rsid w:val="00467A94"/>
    <w:rsid w:val="004714BD"/>
    <w:rsid w:val="00473DCE"/>
    <w:rsid w:val="0048278D"/>
    <w:rsid w:val="00485A82"/>
    <w:rsid w:val="004922C7"/>
    <w:rsid w:val="00493744"/>
    <w:rsid w:val="004968C9"/>
    <w:rsid w:val="004A2CB5"/>
    <w:rsid w:val="004A3142"/>
    <w:rsid w:val="004A7C55"/>
    <w:rsid w:val="004B5E66"/>
    <w:rsid w:val="004C34DC"/>
    <w:rsid w:val="004D0CC7"/>
    <w:rsid w:val="004D20C0"/>
    <w:rsid w:val="004E0484"/>
    <w:rsid w:val="004E1A76"/>
    <w:rsid w:val="004E518C"/>
    <w:rsid w:val="004E6E78"/>
    <w:rsid w:val="004F0B1C"/>
    <w:rsid w:val="004F0D01"/>
    <w:rsid w:val="004F238D"/>
    <w:rsid w:val="004F7527"/>
    <w:rsid w:val="00513D41"/>
    <w:rsid w:val="00515136"/>
    <w:rsid w:val="00521175"/>
    <w:rsid w:val="0052313C"/>
    <w:rsid w:val="0053157A"/>
    <w:rsid w:val="005348B9"/>
    <w:rsid w:val="00534BEA"/>
    <w:rsid w:val="00552EE9"/>
    <w:rsid w:val="005544AB"/>
    <w:rsid w:val="00554DB4"/>
    <w:rsid w:val="00564CE9"/>
    <w:rsid w:val="0056685D"/>
    <w:rsid w:val="00571571"/>
    <w:rsid w:val="00576A7C"/>
    <w:rsid w:val="00585BA9"/>
    <w:rsid w:val="00586809"/>
    <w:rsid w:val="005A7DE1"/>
    <w:rsid w:val="005C4F05"/>
    <w:rsid w:val="005C532A"/>
    <w:rsid w:val="005C5787"/>
    <w:rsid w:val="005C6AA0"/>
    <w:rsid w:val="005C7780"/>
    <w:rsid w:val="005C7B6F"/>
    <w:rsid w:val="005D5D40"/>
    <w:rsid w:val="005E5496"/>
    <w:rsid w:val="00604891"/>
    <w:rsid w:val="00605D67"/>
    <w:rsid w:val="00610351"/>
    <w:rsid w:val="00610659"/>
    <w:rsid w:val="00611054"/>
    <w:rsid w:val="00612E4C"/>
    <w:rsid w:val="0061306C"/>
    <w:rsid w:val="0061552F"/>
    <w:rsid w:val="00615C05"/>
    <w:rsid w:val="006257C0"/>
    <w:rsid w:val="006335BB"/>
    <w:rsid w:val="006433DF"/>
    <w:rsid w:val="006433EB"/>
    <w:rsid w:val="006437AB"/>
    <w:rsid w:val="00643A9C"/>
    <w:rsid w:val="00645D1F"/>
    <w:rsid w:val="00651C09"/>
    <w:rsid w:val="00653DD6"/>
    <w:rsid w:val="006560F0"/>
    <w:rsid w:val="00667D85"/>
    <w:rsid w:val="006765B9"/>
    <w:rsid w:val="00677556"/>
    <w:rsid w:val="00685857"/>
    <w:rsid w:val="00694081"/>
    <w:rsid w:val="00694744"/>
    <w:rsid w:val="006A50DD"/>
    <w:rsid w:val="006A63FD"/>
    <w:rsid w:val="006B386E"/>
    <w:rsid w:val="006C26AD"/>
    <w:rsid w:val="006C55F9"/>
    <w:rsid w:val="006C713D"/>
    <w:rsid w:val="006D0048"/>
    <w:rsid w:val="006D44EA"/>
    <w:rsid w:val="006E037B"/>
    <w:rsid w:val="006E4AED"/>
    <w:rsid w:val="006F10F8"/>
    <w:rsid w:val="006F276F"/>
    <w:rsid w:val="006F3394"/>
    <w:rsid w:val="007151A3"/>
    <w:rsid w:val="00734BAF"/>
    <w:rsid w:val="007350D9"/>
    <w:rsid w:val="007368C8"/>
    <w:rsid w:val="0074479B"/>
    <w:rsid w:val="00746315"/>
    <w:rsid w:val="00757D92"/>
    <w:rsid w:val="0076585C"/>
    <w:rsid w:val="00773613"/>
    <w:rsid w:val="0078469C"/>
    <w:rsid w:val="007855D0"/>
    <w:rsid w:val="00790AA6"/>
    <w:rsid w:val="00791B1B"/>
    <w:rsid w:val="0079676C"/>
    <w:rsid w:val="00797E54"/>
    <w:rsid w:val="007A0262"/>
    <w:rsid w:val="007A0AEF"/>
    <w:rsid w:val="007A5CD8"/>
    <w:rsid w:val="007A6EAE"/>
    <w:rsid w:val="007B1774"/>
    <w:rsid w:val="007B3566"/>
    <w:rsid w:val="007C0817"/>
    <w:rsid w:val="007C221C"/>
    <w:rsid w:val="007C5DEB"/>
    <w:rsid w:val="007D0BDA"/>
    <w:rsid w:val="007E785D"/>
    <w:rsid w:val="00802867"/>
    <w:rsid w:val="008029F5"/>
    <w:rsid w:val="00804372"/>
    <w:rsid w:val="00807820"/>
    <w:rsid w:val="00807C3E"/>
    <w:rsid w:val="00811640"/>
    <w:rsid w:val="00811A6F"/>
    <w:rsid w:val="00814D77"/>
    <w:rsid w:val="00841AEC"/>
    <w:rsid w:val="00853758"/>
    <w:rsid w:val="0085600E"/>
    <w:rsid w:val="00863C2A"/>
    <w:rsid w:val="0086402A"/>
    <w:rsid w:val="00872C34"/>
    <w:rsid w:val="008746B6"/>
    <w:rsid w:val="008767B3"/>
    <w:rsid w:val="00881665"/>
    <w:rsid w:val="00886229"/>
    <w:rsid w:val="00887F43"/>
    <w:rsid w:val="00890B85"/>
    <w:rsid w:val="00893CC5"/>
    <w:rsid w:val="008A1913"/>
    <w:rsid w:val="008A6369"/>
    <w:rsid w:val="008B360A"/>
    <w:rsid w:val="008B3F29"/>
    <w:rsid w:val="008C1E86"/>
    <w:rsid w:val="008C4027"/>
    <w:rsid w:val="008D2AD9"/>
    <w:rsid w:val="008D7549"/>
    <w:rsid w:val="008D7FC7"/>
    <w:rsid w:val="008E2B0D"/>
    <w:rsid w:val="008E3052"/>
    <w:rsid w:val="008F6B6E"/>
    <w:rsid w:val="00910154"/>
    <w:rsid w:val="0091112D"/>
    <w:rsid w:val="0092172C"/>
    <w:rsid w:val="009221C8"/>
    <w:rsid w:val="0092413A"/>
    <w:rsid w:val="00942F5E"/>
    <w:rsid w:val="009432E1"/>
    <w:rsid w:val="00944FF0"/>
    <w:rsid w:val="009506A2"/>
    <w:rsid w:val="00950B42"/>
    <w:rsid w:val="00951445"/>
    <w:rsid w:val="0095605C"/>
    <w:rsid w:val="00960628"/>
    <w:rsid w:val="00961063"/>
    <w:rsid w:val="009610CE"/>
    <w:rsid w:val="00961FFD"/>
    <w:rsid w:val="0096227C"/>
    <w:rsid w:val="00962CF6"/>
    <w:rsid w:val="00963A04"/>
    <w:rsid w:val="009673CD"/>
    <w:rsid w:val="00971020"/>
    <w:rsid w:val="00975F60"/>
    <w:rsid w:val="00976B20"/>
    <w:rsid w:val="009840D2"/>
    <w:rsid w:val="0099383C"/>
    <w:rsid w:val="009A3374"/>
    <w:rsid w:val="009A48AB"/>
    <w:rsid w:val="009B0626"/>
    <w:rsid w:val="009B127A"/>
    <w:rsid w:val="009C2831"/>
    <w:rsid w:val="009D0F7A"/>
    <w:rsid w:val="009D207F"/>
    <w:rsid w:val="009E4A8B"/>
    <w:rsid w:val="009E52B6"/>
    <w:rsid w:val="009E5627"/>
    <w:rsid w:val="009E6C49"/>
    <w:rsid w:val="009F381A"/>
    <w:rsid w:val="00A032E9"/>
    <w:rsid w:val="00A07449"/>
    <w:rsid w:val="00A1000C"/>
    <w:rsid w:val="00A11FEF"/>
    <w:rsid w:val="00A15A5F"/>
    <w:rsid w:val="00A16C63"/>
    <w:rsid w:val="00A21CA4"/>
    <w:rsid w:val="00A4575D"/>
    <w:rsid w:val="00A52B74"/>
    <w:rsid w:val="00A52BB8"/>
    <w:rsid w:val="00A77CC0"/>
    <w:rsid w:val="00AA2F04"/>
    <w:rsid w:val="00AA4BC0"/>
    <w:rsid w:val="00AB01E0"/>
    <w:rsid w:val="00AB3C54"/>
    <w:rsid w:val="00AB762B"/>
    <w:rsid w:val="00AC3E48"/>
    <w:rsid w:val="00AC3F5B"/>
    <w:rsid w:val="00AD0A63"/>
    <w:rsid w:val="00AD18D9"/>
    <w:rsid w:val="00AD3BF3"/>
    <w:rsid w:val="00AD7634"/>
    <w:rsid w:val="00AE3C8C"/>
    <w:rsid w:val="00AE5C7E"/>
    <w:rsid w:val="00AF1D7C"/>
    <w:rsid w:val="00AF3FC8"/>
    <w:rsid w:val="00AF66A0"/>
    <w:rsid w:val="00B104D8"/>
    <w:rsid w:val="00B139E5"/>
    <w:rsid w:val="00B1459F"/>
    <w:rsid w:val="00B17461"/>
    <w:rsid w:val="00B3462E"/>
    <w:rsid w:val="00B35845"/>
    <w:rsid w:val="00B4643B"/>
    <w:rsid w:val="00B66EB5"/>
    <w:rsid w:val="00B67985"/>
    <w:rsid w:val="00B7037F"/>
    <w:rsid w:val="00B70988"/>
    <w:rsid w:val="00B73A47"/>
    <w:rsid w:val="00B85998"/>
    <w:rsid w:val="00B85FC5"/>
    <w:rsid w:val="00B90FA8"/>
    <w:rsid w:val="00B92623"/>
    <w:rsid w:val="00B94EDD"/>
    <w:rsid w:val="00BA0EF1"/>
    <w:rsid w:val="00BA13FC"/>
    <w:rsid w:val="00BA269D"/>
    <w:rsid w:val="00BA66E4"/>
    <w:rsid w:val="00BB1DDC"/>
    <w:rsid w:val="00BB4B61"/>
    <w:rsid w:val="00BB536F"/>
    <w:rsid w:val="00BD31D5"/>
    <w:rsid w:val="00BD3AB4"/>
    <w:rsid w:val="00BE5441"/>
    <w:rsid w:val="00BF0DA3"/>
    <w:rsid w:val="00BF1263"/>
    <w:rsid w:val="00BF3CF6"/>
    <w:rsid w:val="00BF3F83"/>
    <w:rsid w:val="00C00617"/>
    <w:rsid w:val="00C008E4"/>
    <w:rsid w:val="00C01D2E"/>
    <w:rsid w:val="00C1273F"/>
    <w:rsid w:val="00C12C52"/>
    <w:rsid w:val="00C14395"/>
    <w:rsid w:val="00C16A2F"/>
    <w:rsid w:val="00C231D4"/>
    <w:rsid w:val="00C30063"/>
    <w:rsid w:val="00C375EC"/>
    <w:rsid w:val="00C469E7"/>
    <w:rsid w:val="00C5340D"/>
    <w:rsid w:val="00C705BE"/>
    <w:rsid w:val="00C91B0C"/>
    <w:rsid w:val="00CB00B9"/>
    <w:rsid w:val="00CB2793"/>
    <w:rsid w:val="00CC1B77"/>
    <w:rsid w:val="00CC28FA"/>
    <w:rsid w:val="00CD658D"/>
    <w:rsid w:val="00CD70CE"/>
    <w:rsid w:val="00CE1155"/>
    <w:rsid w:val="00CE186A"/>
    <w:rsid w:val="00CE2040"/>
    <w:rsid w:val="00CE5FA7"/>
    <w:rsid w:val="00CF0482"/>
    <w:rsid w:val="00CF4284"/>
    <w:rsid w:val="00D0340C"/>
    <w:rsid w:val="00D055BB"/>
    <w:rsid w:val="00D05A7E"/>
    <w:rsid w:val="00D1130D"/>
    <w:rsid w:val="00D13DDD"/>
    <w:rsid w:val="00D20931"/>
    <w:rsid w:val="00D233DC"/>
    <w:rsid w:val="00D27141"/>
    <w:rsid w:val="00D3006F"/>
    <w:rsid w:val="00D30BBE"/>
    <w:rsid w:val="00D34525"/>
    <w:rsid w:val="00D404B7"/>
    <w:rsid w:val="00D41635"/>
    <w:rsid w:val="00D4737D"/>
    <w:rsid w:val="00D479D8"/>
    <w:rsid w:val="00D612BC"/>
    <w:rsid w:val="00D63AB5"/>
    <w:rsid w:val="00D7318F"/>
    <w:rsid w:val="00D76B30"/>
    <w:rsid w:val="00D8198F"/>
    <w:rsid w:val="00D81F66"/>
    <w:rsid w:val="00D85336"/>
    <w:rsid w:val="00DA2F41"/>
    <w:rsid w:val="00DC0393"/>
    <w:rsid w:val="00DC0890"/>
    <w:rsid w:val="00DC2233"/>
    <w:rsid w:val="00DC61A4"/>
    <w:rsid w:val="00DC653B"/>
    <w:rsid w:val="00DD17D5"/>
    <w:rsid w:val="00DD5742"/>
    <w:rsid w:val="00DD689A"/>
    <w:rsid w:val="00DE046F"/>
    <w:rsid w:val="00DE20AF"/>
    <w:rsid w:val="00DF323E"/>
    <w:rsid w:val="00DF6A48"/>
    <w:rsid w:val="00E0525D"/>
    <w:rsid w:val="00E14176"/>
    <w:rsid w:val="00E14907"/>
    <w:rsid w:val="00E241E1"/>
    <w:rsid w:val="00E25EE4"/>
    <w:rsid w:val="00E30FCC"/>
    <w:rsid w:val="00E34547"/>
    <w:rsid w:val="00E364FC"/>
    <w:rsid w:val="00E4744F"/>
    <w:rsid w:val="00E50C92"/>
    <w:rsid w:val="00E52BD7"/>
    <w:rsid w:val="00E56171"/>
    <w:rsid w:val="00E66E98"/>
    <w:rsid w:val="00E67F6F"/>
    <w:rsid w:val="00E71944"/>
    <w:rsid w:val="00E72FA7"/>
    <w:rsid w:val="00E75B10"/>
    <w:rsid w:val="00E768E8"/>
    <w:rsid w:val="00E91226"/>
    <w:rsid w:val="00E93E64"/>
    <w:rsid w:val="00E941C8"/>
    <w:rsid w:val="00E94F9E"/>
    <w:rsid w:val="00EA320F"/>
    <w:rsid w:val="00EC1B09"/>
    <w:rsid w:val="00EC1E31"/>
    <w:rsid w:val="00ED188B"/>
    <w:rsid w:val="00EE02C3"/>
    <w:rsid w:val="00EE1E94"/>
    <w:rsid w:val="00EE4A3A"/>
    <w:rsid w:val="00EF23F7"/>
    <w:rsid w:val="00EF5A9E"/>
    <w:rsid w:val="00F0095C"/>
    <w:rsid w:val="00F046DE"/>
    <w:rsid w:val="00F06FB0"/>
    <w:rsid w:val="00F118FF"/>
    <w:rsid w:val="00F12E95"/>
    <w:rsid w:val="00F21D91"/>
    <w:rsid w:val="00F22CA6"/>
    <w:rsid w:val="00F236A6"/>
    <w:rsid w:val="00F4163A"/>
    <w:rsid w:val="00F435D6"/>
    <w:rsid w:val="00F5167D"/>
    <w:rsid w:val="00F54668"/>
    <w:rsid w:val="00F5508B"/>
    <w:rsid w:val="00F71E82"/>
    <w:rsid w:val="00F76A06"/>
    <w:rsid w:val="00F7746A"/>
    <w:rsid w:val="00F827DA"/>
    <w:rsid w:val="00F8676B"/>
    <w:rsid w:val="00F920CB"/>
    <w:rsid w:val="00FA07D8"/>
    <w:rsid w:val="00FA0F08"/>
    <w:rsid w:val="00FB28BD"/>
    <w:rsid w:val="00FB2AF3"/>
    <w:rsid w:val="00FB5B80"/>
    <w:rsid w:val="00FC0A9E"/>
    <w:rsid w:val="00FC5E77"/>
    <w:rsid w:val="00FC66F2"/>
    <w:rsid w:val="00FC7DEC"/>
    <w:rsid w:val="00FD5002"/>
    <w:rsid w:val="00FD53E2"/>
    <w:rsid w:val="00FE0EB5"/>
    <w:rsid w:val="00FE38B5"/>
    <w:rsid w:val="00FE3980"/>
    <w:rsid w:val="00FF0E6E"/>
    <w:rsid w:val="00FF3076"/>
    <w:rsid w:val="00FF502B"/>
    <w:rsid w:val="00FF6B4F"/>
    <w:rsid w:val="00FF7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FF287BE"/>
  <w15:chartTrackingRefBased/>
  <w15:docId w15:val="{9D5175BE-4FA4-498B-9BA3-00BCC265A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04C8"/>
  </w:style>
  <w:style w:type="paragraph" w:styleId="Heading1">
    <w:name w:val="heading 1"/>
    <w:basedOn w:val="Normal"/>
    <w:next w:val="Normal"/>
    <w:link w:val="Heading1Char"/>
    <w:uiPriority w:val="9"/>
    <w:qFormat/>
    <w:rsid w:val="00790A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74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4EDD"/>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A79"/>
    <w:rPr>
      <w:color w:val="0563C1" w:themeColor="hyperlink"/>
      <w:u w:val="single"/>
    </w:rPr>
  </w:style>
  <w:style w:type="paragraph" w:styleId="NoSpacing">
    <w:name w:val="No Spacing"/>
    <w:link w:val="NoSpacingChar"/>
    <w:uiPriority w:val="1"/>
    <w:qFormat/>
    <w:rsid w:val="00A074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7449"/>
    <w:rPr>
      <w:rFonts w:eastAsiaTheme="minorEastAsia"/>
      <w:lang w:val="en-US"/>
    </w:rPr>
  </w:style>
  <w:style w:type="character" w:customStyle="1" w:styleId="Heading2Char">
    <w:name w:val="Heading 2 Char"/>
    <w:basedOn w:val="DefaultParagraphFont"/>
    <w:link w:val="Heading2"/>
    <w:uiPriority w:val="9"/>
    <w:rsid w:val="00A074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94EDD"/>
  </w:style>
  <w:style w:type="paragraph" w:styleId="ListParagraph">
    <w:name w:val="List Paragraph"/>
    <w:basedOn w:val="Normal"/>
    <w:uiPriority w:val="34"/>
    <w:qFormat/>
    <w:rsid w:val="00DC61A4"/>
    <w:pPr>
      <w:ind w:left="720"/>
      <w:contextualSpacing/>
    </w:pPr>
  </w:style>
  <w:style w:type="character" w:styleId="FollowedHyperlink">
    <w:name w:val="FollowedHyperlink"/>
    <w:basedOn w:val="DefaultParagraphFont"/>
    <w:uiPriority w:val="99"/>
    <w:semiHidden/>
    <w:unhideWhenUsed/>
    <w:rsid w:val="007A5CD8"/>
    <w:rPr>
      <w:color w:val="954F72" w:themeColor="followedHyperlink"/>
      <w:u w:val="single"/>
    </w:rPr>
  </w:style>
  <w:style w:type="paragraph" w:styleId="Header">
    <w:name w:val="header"/>
    <w:basedOn w:val="Normal"/>
    <w:link w:val="HeaderChar"/>
    <w:uiPriority w:val="99"/>
    <w:unhideWhenUsed/>
    <w:rsid w:val="00790AA6"/>
    <w:pPr>
      <w:tabs>
        <w:tab w:val="center" w:pos="4819"/>
        <w:tab w:val="right" w:pos="9638"/>
      </w:tabs>
      <w:spacing w:after="0" w:line="240" w:lineRule="auto"/>
    </w:pPr>
  </w:style>
  <w:style w:type="character" w:customStyle="1" w:styleId="HeaderChar">
    <w:name w:val="Header Char"/>
    <w:basedOn w:val="DefaultParagraphFont"/>
    <w:link w:val="Header"/>
    <w:uiPriority w:val="99"/>
    <w:rsid w:val="00790AA6"/>
  </w:style>
  <w:style w:type="paragraph" w:styleId="Footer">
    <w:name w:val="footer"/>
    <w:basedOn w:val="Normal"/>
    <w:link w:val="FooterChar"/>
    <w:uiPriority w:val="99"/>
    <w:unhideWhenUsed/>
    <w:rsid w:val="00790AA6"/>
    <w:pPr>
      <w:tabs>
        <w:tab w:val="center" w:pos="4819"/>
        <w:tab w:val="right" w:pos="9638"/>
      </w:tabs>
      <w:spacing w:after="0" w:line="240" w:lineRule="auto"/>
    </w:pPr>
  </w:style>
  <w:style w:type="character" w:customStyle="1" w:styleId="FooterChar">
    <w:name w:val="Footer Char"/>
    <w:basedOn w:val="DefaultParagraphFont"/>
    <w:link w:val="Footer"/>
    <w:uiPriority w:val="99"/>
    <w:rsid w:val="00790AA6"/>
  </w:style>
  <w:style w:type="character" w:customStyle="1" w:styleId="Heading1Char">
    <w:name w:val="Heading 1 Char"/>
    <w:basedOn w:val="DefaultParagraphFont"/>
    <w:link w:val="Heading1"/>
    <w:uiPriority w:val="9"/>
    <w:rsid w:val="00790A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0AA6"/>
    <w:pPr>
      <w:outlineLvl w:val="9"/>
    </w:pPr>
    <w:rPr>
      <w:lang w:val="en-US"/>
    </w:rPr>
  </w:style>
  <w:style w:type="paragraph" w:styleId="TOC2">
    <w:name w:val="toc 2"/>
    <w:basedOn w:val="Normal"/>
    <w:next w:val="Normal"/>
    <w:autoRedefine/>
    <w:uiPriority w:val="39"/>
    <w:unhideWhenUsed/>
    <w:rsid w:val="00790AA6"/>
    <w:pPr>
      <w:spacing w:after="100"/>
      <w:ind w:left="220"/>
    </w:pPr>
  </w:style>
  <w:style w:type="paragraph" w:styleId="TOC3">
    <w:name w:val="toc 3"/>
    <w:basedOn w:val="Normal"/>
    <w:next w:val="Normal"/>
    <w:autoRedefine/>
    <w:uiPriority w:val="39"/>
    <w:unhideWhenUsed/>
    <w:rsid w:val="00790AA6"/>
    <w:pPr>
      <w:spacing w:after="100"/>
      <w:ind w:left="440"/>
    </w:pPr>
  </w:style>
  <w:style w:type="table" w:styleId="TableGrid">
    <w:name w:val="Table Grid"/>
    <w:basedOn w:val="TableNormal"/>
    <w:uiPriority w:val="39"/>
    <w:rsid w:val="00EC1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1E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537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C55F9"/>
    <w:pPr>
      <w:spacing w:after="0"/>
    </w:pPr>
  </w:style>
  <w:style w:type="character" w:customStyle="1" w:styleId="UnresolvedMention1">
    <w:name w:val="Unresolved Mention1"/>
    <w:basedOn w:val="DefaultParagraphFont"/>
    <w:uiPriority w:val="99"/>
    <w:semiHidden/>
    <w:unhideWhenUsed/>
    <w:rsid w:val="008C1E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1361479">
      <w:bodyDiv w:val="1"/>
      <w:marLeft w:val="0"/>
      <w:marRight w:val="0"/>
      <w:marTop w:val="0"/>
      <w:marBottom w:val="0"/>
      <w:divBdr>
        <w:top w:val="none" w:sz="0" w:space="0" w:color="auto"/>
        <w:left w:val="none" w:sz="0" w:space="0" w:color="auto"/>
        <w:bottom w:val="none" w:sz="0" w:space="0" w:color="auto"/>
        <w:right w:val="none" w:sz="0" w:space="0" w:color="auto"/>
      </w:divBdr>
    </w:div>
    <w:div w:id="1640109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arkets.ft.com/data/equities/tearsheet/profile?s=GRG:LSE" TargetMode="External"/><Relationship Id="rId26" Type="http://schemas.openxmlformats.org/officeDocument/2006/relationships/hyperlink" Target="https://www.accenture.com/t20170927T080049Z__w__/us-en/_acnmedia/PDF-33/Accenture-Why-AI-is-the-Future-of-GrowthPDFla=en" TargetMode="External"/><Relationship Id="rId3" Type="http://schemas.openxmlformats.org/officeDocument/2006/relationships/numbering" Target="numbering.xml"/><Relationship Id="rId21" Type="http://schemas.openxmlformats.org/officeDocument/2006/relationships/hyperlink" Target="https://corporate.greggs.co.uk/at-a-glance/what-we-do"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cipd.co.uk/new-hr-learning-development/about" TargetMode="External"/><Relationship Id="rId25" Type="http://schemas.openxmlformats.org/officeDocument/2006/relationships/hyperlink" Target="https://www.mckinsey.com/~/media/McKinsey/Industries/Advanced%20Electronics/Our%20Insights/How%20artificial%20intelligence%20can%20deliver%20real%20value%20to%20companies/MGI-Artificial-Intelligence-Discussion-paper.ashx" TargetMode="External"/><Relationship Id="rId2" Type="http://schemas.openxmlformats.org/officeDocument/2006/relationships/customXml" Target="../customXml/item2.xml"/><Relationship Id="rId16" Type="http://schemas.openxmlformats.org/officeDocument/2006/relationships/hyperlink" Target="https://corporate.greggs.co.uk/sites/default/files/Business%20Conduct%20Policy.pdf" TargetMode="External"/><Relationship Id="rId20" Type="http://schemas.openxmlformats.org/officeDocument/2006/relationships/hyperlink" Target="https://www.forbes.com/sites/bernardmarr/2018/05/28/starbucks-using-big-data-analytics-and-artificial-intelligence-to-boost-performance/" TargetMode="External"/><Relationship Id="rId29" Type="http://schemas.openxmlformats.org/officeDocument/2006/relationships/hyperlink" Target="https://www.weforum.org/agenda/2016/10/top-10-ethical-issues-in-artificial-intelligen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orporate.greggs.co.uk/social-responsibility" TargetMode="External"/><Relationship Id="rId5" Type="http://schemas.openxmlformats.org/officeDocument/2006/relationships/settings" Target="settings.xml"/><Relationship Id="rId15" Type="http://schemas.openxmlformats.org/officeDocument/2006/relationships/hyperlink" Target="https://www.home.barclaycard/media-centre/press-releases/Costa-Coffee-and-Barclaycard-launch-UKs-first-contactless-reusable-clever-cup.html" TargetMode="External"/><Relationship Id="rId23" Type="http://schemas.openxmlformats.org/officeDocument/2006/relationships/hyperlink" Target="https://corporate.greggs.co.uk/social-responsibility/people/listening-to-our-people" TargetMode="External"/><Relationship Id="rId28" Type="http://schemas.openxmlformats.org/officeDocument/2006/relationships/hyperlink" Target="https://www.telegraph.co.uk/technology/news/11902691/The-death-of-queuing-Starbucks-launches-Mobile-Order-and-Pay-in-UK.html" TargetMode="External"/><Relationship Id="rId10" Type="http://schemas.openxmlformats.org/officeDocument/2006/relationships/image" Target="media/image2.png"/><Relationship Id="rId19" Type="http://schemas.openxmlformats.org/officeDocument/2006/relationships/hyperlink" Target="https://www.foodprocessing.com/articles/2017/artificial-intelligence-industrial-baking/"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hri.com.au/assist/recruitment-and-selection" TargetMode="External"/><Relationship Id="rId22" Type="http://schemas.openxmlformats.org/officeDocument/2006/relationships/hyperlink" Target="https://corporate.greggs.co.uk/social-responsibility/people/developing-our-people" TargetMode="External"/><Relationship Id="rId27" Type="http://schemas.openxmlformats.org/officeDocument/2006/relationships/hyperlink" Target="https://www.information-age.com/food-go-greggs-bakes-digital-transformation-12346738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543F30-138D-4599-88D2-997703F55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3451</Words>
  <Characters>19674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Benefits and risks of AI</vt:lpstr>
    </vt:vector>
  </TitlesOfParts>
  <Company>Greggs plc</Company>
  <LinksUpToDate>false</LinksUpToDate>
  <CharactersWithSpaces>23079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Benefits and risks of AI</dc:title>
  <dc:subject/>
  <dc:creator>Phils Muobike (1706873)</dc:creator>
  <cp:keywords/>
  <dc:description/>
  <cp:lastModifiedBy>Phils Muobike (1706873)</cp:lastModifiedBy>
  <cp:revision>2</cp:revision>
  <dcterms:created xsi:type="dcterms:W3CDTF">2018-12-14T17:48:00Z</dcterms:created>
  <dcterms:modified xsi:type="dcterms:W3CDTF">2018-12-14T17:48:00Z</dcterms:modified>
</cp:coreProperties>
</file>