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97ECE" w:rsidRDefault="00046EC4" w:rsidP="0037183D">
      <w:pPr>
        <w:rPr>
          <w:rFonts w:ascii="Arial" w:hAnsi="Arial" w:cs="Arial"/>
        </w:rPr>
      </w:pPr>
      <w:r>
        <w:rPr>
          <w:rFonts w:ascii="Arial" w:hAnsi="Arial" w:cs="Arial"/>
        </w:rPr>
        <w:t>Introduction</w:t>
      </w:r>
      <w:r>
        <w:rPr>
          <w:rFonts w:ascii="Arial" w:hAnsi="Arial" w:cs="Arial"/>
        </w:rPr>
        <w:br/>
      </w:r>
      <w:r w:rsidR="004543CE">
        <w:rPr>
          <w:rFonts w:ascii="Arial" w:hAnsi="Arial" w:cs="Arial"/>
        </w:rPr>
        <w:t xml:space="preserve">For this essay, I will be looking at the case study </w:t>
      </w:r>
      <w:r w:rsidR="00E11E89">
        <w:rPr>
          <w:rFonts w:ascii="Arial" w:hAnsi="Arial" w:cs="Arial"/>
        </w:rPr>
        <w:t>of Taste of Fethiye</w:t>
      </w:r>
      <w:r w:rsidR="004F3FD4">
        <w:rPr>
          <w:rFonts w:ascii="Arial" w:hAnsi="Arial" w:cs="Arial"/>
        </w:rPr>
        <w:t xml:space="preserve"> which is based within Turkey. I will be talking about the case study, what the project is and how it has helped the people </w:t>
      </w:r>
      <w:r w:rsidR="00DA67D7">
        <w:rPr>
          <w:rFonts w:ascii="Arial" w:hAnsi="Arial" w:cs="Arial"/>
        </w:rPr>
        <w:t>in that area</w:t>
      </w:r>
      <w:r w:rsidR="004F3FD4">
        <w:rPr>
          <w:rFonts w:ascii="Arial" w:hAnsi="Arial" w:cs="Arial"/>
        </w:rPr>
        <w:t xml:space="preserve">. </w:t>
      </w:r>
      <w:r w:rsidR="00DA67D7">
        <w:rPr>
          <w:rFonts w:ascii="Arial" w:hAnsi="Arial" w:cs="Arial"/>
        </w:rPr>
        <w:t xml:space="preserve">Furthermore, I will be looking into how principles of sustainable tourism </w:t>
      </w:r>
      <w:r w:rsidR="00012A36">
        <w:rPr>
          <w:rFonts w:ascii="Arial" w:hAnsi="Arial" w:cs="Arial"/>
        </w:rPr>
        <w:t xml:space="preserve">and </w:t>
      </w:r>
      <w:r w:rsidR="00DA67D7">
        <w:rPr>
          <w:rFonts w:ascii="Arial" w:hAnsi="Arial" w:cs="Arial"/>
        </w:rPr>
        <w:t xml:space="preserve">the principles of sustainable development. </w:t>
      </w:r>
      <w:r w:rsidR="00B97ECE">
        <w:rPr>
          <w:rFonts w:ascii="Arial" w:hAnsi="Arial" w:cs="Arial"/>
        </w:rPr>
        <w:br/>
        <w:t>Tourism is a huge industry, and it has contributed to the growth of so many countries. The country itself can gain a lot from the tourism sector, and when it is thriving it can bring the country exposure, growth, giving others employment opportunities, and allowing business opportunities.</w:t>
      </w:r>
    </w:p>
    <w:p w:rsidR="00B97ECE" w:rsidRDefault="00B97ECE" w:rsidP="0037183D">
      <w:pPr>
        <w:rPr>
          <w:rFonts w:ascii="Arial" w:hAnsi="Arial" w:cs="Arial"/>
        </w:rPr>
      </w:pPr>
    </w:p>
    <w:p w:rsidR="00A527D8" w:rsidRDefault="00DD59DE">
      <w:pPr>
        <w:rPr>
          <w:rFonts w:ascii="Arial" w:hAnsi="Arial" w:cs="Arial"/>
        </w:rPr>
      </w:pPr>
      <w:r>
        <w:rPr>
          <w:rFonts w:ascii="Arial" w:hAnsi="Arial" w:cs="Arial"/>
        </w:rPr>
        <w:t>The</w:t>
      </w:r>
      <w:r w:rsidR="00E603E9">
        <w:rPr>
          <w:rFonts w:ascii="Arial" w:hAnsi="Arial" w:cs="Arial"/>
        </w:rPr>
        <w:t xml:space="preserve"> </w:t>
      </w:r>
      <w:r>
        <w:rPr>
          <w:rFonts w:ascii="Arial" w:hAnsi="Arial" w:cs="Arial"/>
        </w:rPr>
        <w:t>case stud</w:t>
      </w:r>
      <w:r w:rsidR="00E603E9">
        <w:rPr>
          <w:rFonts w:ascii="Arial" w:hAnsi="Arial" w:cs="Arial"/>
        </w:rPr>
        <w:t>y</w:t>
      </w:r>
      <w:r>
        <w:rPr>
          <w:rFonts w:ascii="Arial" w:hAnsi="Arial" w:cs="Arial"/>
        </w:rPr>
        <w:t xml:space="preserve"> I will be looking at </w:t>
      </w:r>
      <w:r w:rsidR="00C06809">
        <w:rPr>
          <w:rFonts w:ascii="Arial" w:hAnsi="Arial" w:cs="Arial"/>
        </w:rPr>
        <w:t>for this assignment is,</w:t>
      </w:r>
      <w:r>
        <w:rPr>
          <w:rFonts w:ascii="Arial" w:hAnsi="Arial" w:cs="Arial"/>
        </w:rPr>
        <w:t xml:space="preserve"> Taste of Fethiye. </w:t>
      </w:r>
      <w:r w:rsidR="00C06809">
        <w:rPr>
          <w:rFonts w:ascii="Arial" w:hAnsi="Arial" w:cs="Arial"/>
        </w:rPr>
        <w:t xml:space="preserve">Fethiye is based in Mugla, Turkey. </w:t>
      </w:r>
      <w:r w:rsidR="00C06809">
        <w:rPr>
          <w:rFonts w:ascii="Arial" w:hAnsi="Arial" w:cs="Arial"/>
        </w:rPr>
        <w:br/>
        <w:t>This five year pro</w:t>
      </w:r>
      <w:r w:rsidR="00046EC4">
        <w:rPr>
          <w:rFonts w:ascii="Arial" w:hAnsi="Arial" w:cs="Arial"/>
        </w:rPr>
        <w:t xml:space="preserve">ject which </w:t>
      </w:r>
      <w:r w:rsidR="0049529E">
        <w:rPr>
          <w:rFonts w:ascii="Arial" w:hAnsi="Arial" w:cs="Arial"/>
        </w:rPr>
        <w:t xml:space="preserve">began around 2010 and </w:t>
      </w:r>
      <w:r w:rsidR="00046EC4">
        <w:rPr>
          <w:rFonts w:ascii="Arial" w:hAnsi="Arial" w:cs="Arial"/>
        </w:rPr>
        <w:t xml:space="preserve">was done by The Travel Foundation who are a charity that work in partnership with governments and businesses so that tourism brings greater benefits for the people and the environment. The project is to connect with small and local suppliers </w:t>
      </w:r>
      <w:r w:rsidR="00A527D8">
        <w:rPr>
          <w:rFonts w:ascii="Arial" w:hAnsi="Arial" w:cs="Arial"/>
        </w:rPr>
        <w:t xml:space="preserve">to large hotel chains within the Fethiye area, and it involved local farmers, wholesalers and hotels, and the aim was to prove that the fresh fruit and fresh vegetables could be sourced locally. </w:t>
      </w:r>
    </w:p>
    <w:p w:rsidR="00C06809" w:rsidRDefault="00AC1497">
      <w:pPr>
        <w:rPr>
          <w:rFonts w:ascii="Arial" w:hAnsi="Arial" w:cs="Arial"/>
        </w:rPr>
      </w:pPr>
      <w:r>
        <w:rPr>
          <w:rFonts w:ascii="Arial" w:hAnsi="Arial" w:cs="Arial"/>
        </w:rPr>
        <w:t xml:space="preserve">Even though Fethiye had the agricultural, the cultural heritage, and the fresh fruit and fresh vegetables range. However, as the Travel Foundation states “despite having a well-established </w:t>
      </w:r>
      <w:r w:rsidR="0049529E">
        <w:rPr>
          <w:rFonts w:ascii="Arial" w:hAnsi="Arial" w:cs="Arial"/>
        </w:rPr>
        <w:t xml:space="preserve">tourism sector, very little of this produce was finding its way to the regions’ hotels.” and further go onto say “this project tackled one of the most challenging aspects of destination sustainability; how to intergrade small, local producers into a large, mainstream tourism supply chain”  </w:t>
      </w:r>
    </w:p>
    <w:p w:rsidR="00C06809" w:rsidRDefault="002671E9">
      <w:pPr>
        <w:rPr>
          <w:rFonts w:ascii="Arial" w:hAnsi="Arial" w:cs="Arial"/>
        </w:rPr>
      </w:pPr>
      <w:r>
        <w:rPr>
          <w:rFonts w:ascii="Arial" w:hAnsi="Arial" w:cs="Arial"/>
        </w:rPr>
        <w:t>Furthermore, the project allowed agricultural specialists to provide farmers with their training within environmental and production skills, and this would help farmers to improve their business</w:t>
      </w:r>
      <w:r w:rsidR="00AA6737">
        <w:rPr>
          <w:rFonts w:ascii="Arial" w:hAnsi="Arial" w:cs="Arial"/>
        </w:rPr>
        <w:t xml:space="preserve">. For example, Fatih who is a farmer in Fethiye and this has helped him improve his business as he says “in the first year we harvested 12-13 tonnes, in the second year this went up by to 16-17 tonnes…this is the benefit we gained out of communicating and working together, every year we increase our yield.” (The Travel Foundation, 2016). </w:t>
      </w:r>
      <w:r w:rsidR="00E25205">
        <w:rPr>
          <w:rFonts w:ascii="Arial" w:hAnsi="Arial" w:cs="Arial"/>
        </w:rPr>
        <w:t xml:space="preserve">Wholesalers are being able to source more of their products that are local, and hotel managers are being able to give their guests fresh </w:t>
      </w:r>
      <w:r w:rsidR="00573EC0">
        <w:rPr>
          <w:rFonts w:ascii="Arial" w:hAnsi="Arial" w:cs="Arial"/>
        </w:rPr>
        <w:t xml:space="preserve">fruits and vegetables </w:t>
      </w:r>
      <w:r w:rsidR="004D2C56">
        <w:rPr>
          <w:rFonts w:ascii="Arial" w:hAnsi="Arial" w:cs="Arial"/>
        </w:rPr>
        <w:t xml:space="preserve">whilst also giving them a taste of the Fethiye produce. As one the managers from a hotel states “Everybody could see the difference, the quality, the taste, the look, everything” </w:t>
      </w:r>
      <w:r w:rsidR="004D2C56">
        <w:rPr>
          <w:rFonts w:ascii="Arial" w:hAnsi="Arial" w:cs="Arial"/>
        </w:rPr>
        <w:t>(The Travel Foundation, 2016).</w:t>
      </w:r>
      <w:r w:rsidR="00872E46">
        <w:rPr>
          <w:rFonts w:ascii="Arial" w:hAnsi="Arial" w:cs="Arial"/>
        </w:rPr>
        <w:t xml:space="preserve"> Furthermore, farmers are opening up their farms for tourists, and this is showing where the hotel guests are getting their produce from for their meals but also learning about how they are growing the fruits and vegetables.  </w:t>
      </w:r>
    </w:p>
    <w:p w:rsidR="00E25205" w:rsidRDefault="00E25205">
      <w:pPr>
        <w:rPr>
          <w:rFonts w:ascii="Arial" w:hAnsi="Arial" w:cs="Arial"/>
        </w:rPr>
      </w:pPr>
    </w:p>
    <w:p w:rsidR="00DD59DE" w:rsidRDefault="00FC43FA">
      <w:pPr>
        <w:rPr>
          <w:rFonts w:ascii="Arial" w:hAnsi="Arial" w:cs="Arial"/>
        </w:rPr>
      </w:pPr>
      <w:r>
        <w:rPr>
          <w:rFonts w:ascii="Arial" w:hAnsi="Arial" w:cs="Arial"/>
        </w:rPr>
        <w:t xml:space="preserve">In addition to this, </w:t>
      </w:r>
      <w:r w:rsidR="008D1F7C">
        <w:rPr>
          <w:rFonts w:ascii="Arial" w:hAnsi="Arial" w:cs="Arial"/>
        </w:rPr>
        <w:t>it had also created economic benefits for the farmers, as they had increased both of their incomes by being able to reduce their input costs such as fertiliser etc, and increasing their yield</w:t>
      </w:r>
      <w:r w:rsidR="001C0F88">
        <w:rPr>
          <w:rFonts w:ascii="Arial" w:hAnsi="Arial" w:cs="Arial"/>
        </w:rPr>
        <w:t xml:space="preserve"> per acre, which in average was around 30 percent each. Also, within 2012 and 2014 farmers that were taking part in the project did increase their revenue by “approximately 24%” according to Child, H (2019).  </w:t>
      </w:r>
      <w:r w:rsidR="001C0F88">
        <w:rPr>
          <w:rFonts w:ascii="Arial" w:hAnsi="Arial" w:cs="Arial"/>
        </w:rPr>
        <w:br/>
        <w:t xml:space="preserve">When hotels are buying from their local farmers, it can help with the environment because it can reduce food miles as well as the CO2 emissions, and this can also help the hotel to meet sustainability. However, this can also benefit the farmers because </w:t>
      </w:r>
      <w:r w:rsidR="000025F9">
        <w:rPr>
          <w:rFonts w:ascii="Arial" w:hAnsi="Arial" w:cs="Arial"/>
        </w:rPr>
        <w:t xml:space="preserve">according to The Travel Foundation “93% of farmers stated they were more aware of the environmental hazards that pesticide, fertiliser and waste containers, </w:t>
      </w:r>
      <w:r w:rsidR="000025F9">
        <w:rPr>
          <w:rFonts w:ascii="Arial" w:hAnsi="Arial" w:cs="Arial"/>
        </w:rPr>
        <w:lastRenderedPageBreak/>
        <w:t xml:space="preserve">etc. can cause and had made changes in how they disposed of waste chemical containers in order to decrease pollution levels.” </w:t>
      </w:r>
    </w:p>
    <w:p w:rsidR="00AA6737" w:rsidRDefault="00AA6737">
      <w:pPr>
        <w:rPr>
          <w:rFonts w:ascii="Arial" w:hAnsi="Arial" w:cs="Arial"/>
        </w:rPr>
      </w:pPr>
    </w:p>
    <w:p w:rsidR="00FC43FA" w:rsidRDefault="0012728A">
      <w:pPr>
        <w:rPr>
          <w:rFonts w:ascii="Arial" w:hAnsi="Arial" w:cs="Arial"/>
        </w:rPr>
      </w:pPr>
      <w:r>
        <w:rPr>
          <w:rFonts w:ascii="Arial" w:hAnsi="Arial" w:cs="Arial"/>
        </w:rPr>
        <w:t>Sustainable tourism is to increase the benefits and reduce the negative impacts that can be caused by tourism for destinations, and this can be achieved by; ensuring to protect the natural environments, wildlife, and the natural resources when starting to develop and manage activities for tourism, can provide the tourists with experiences that celebrate</w:t>
      </w:r>
      <w:r w:rsidR="00B1403E">
        <w:rPr>
          <w:rFonts w:ascii="Arial" w:hAnsi="Arial" w:cs="Arial"/>
        </w:rPr>
        <w:t xml:space="preserve"> heritage and culture</w:t>
      </w:r>
      <w:r>
        <w:rPr>
          <w:rFonts w:ascii="Arial" w:hAnsi="Arial" w:cs="Arial"/>
        </w:rPr>
        <w:t xml:space="preserve">, and creating a socio-economic benefits for the community by through employment and having income earing opportunities. For example, taste of Fethiye which was a project done by the Travel Foundation </w:t>
      </w:r>
      <w:r w:rsidR="00B1403E">
        <w:rPr>
          <w:rFonts w:ascii="Arial" w:hAnsi="Arial" w:cs="Arial"/>
        </w:rPr>
        <w:t xml:space="preserve">allowed the local farmers to give their produce to their local hotels and this was then giving the farmers to have more of an income earing opportunity, and also not to mention the project was also encouraging the tourists to explore, and spend money in the rural communities within the Fethiye area, and this another way that they could make an income and also by opening up their farms to tourists to see. </w:t>
      </w:r>
    </w:p>
    <w:p w:rsidR="001A31AB" w:rsidRDefault="001A31AB">
      <w:pPr>
        <w:rPr>
          <w:rFonts w:ascii="Arial" w:hAnsi="Arial" w:cs="Arial"/>
        </w:rPr>
      </w:pPr>
    </w:p>
    <w:p w:rsidR="00FC43FA" w:rsidRDefault="00DB5A0D">
      <w:pPr>
        <w:rPr>
          <w:rFonts w:ascii="Arial" w:hAnsi="Arial" w:cs="Arial"/>
        </w:rPr>
      </w:pPr>
      <w:r>
        <w:rPr>
          <w:rFonts w:ascii="Arial" w:hAnsi="Arial" w:cs="Arial"/>
        </w:rPr>
        <w:t xml:space="preserve">Tourism Notes also states some of the principles of sustainable tourism, which are </w:t>
      </w:r>
    </w:p>
    <w:p w:rsidR="00DB5A0D" w:rsidRDefault="00DB5A0D" w:rsidP="00DB5A0D">
      <w:pPr>
        <w:pStyle w:val="ListParagraph"/>
        <w:numPr>
          <w:ilvl w:val="0"/>
          <w:numId w:val="1"/>
        </w:numPr>
        <w:rPr>
          <w:rFonts w:ascii="Arial" w:hAnsi="Arial" w:cs="Arial"/>
        </w:rPr>
      </w:pPr>
      <w:r w:rsidRPr="00DB5A0D">
        <w:rPr>
          <w:rFonts w:ascii="Arial" w:hAnsi="Arial" w:cs="Arial"/>
        </w:rPr>
        <w:t>“</w:t>
      </w:r>
      <w:r>
        <w:rPr>
          <w:rFonts w:ascii="Arial" w:hAnsi="Arial" w:cs="Arial"/>
        </w:rPr>
        <w:t xml:space="preserve"> Reducing over-consumption and waste. Reducing of over consumption and waste avoids the cost of restoring long-term environmental damage and contributes to the quality of tourism.”</w:t>
      </w:r>
    </w:p>
    <w:p w:rsidR="00DB5A0D" w:rsidRDefault="00DB5A0D" w:rsidP="00DB5A0D">
      <w:pPr>
        <w:pStyle w:val="ListParagraph"/>
        <w:numPr>
          <w:ilvl w:val="0"/>
          <w:numId w:val="1"/>
        </w:numPr>
        <w:rPr>
          <w:rFonts w:ascii="Arial" w:hAnsi="Arial" w:cs="Arial"/>
        </w:rPr>
      </w:pPr>
      <w:r>
        <w:rPr>
          <w:rFonts w:ascii="Arial" w:hAnsi="Arial" w:cs="Arial"/>
        </w:rPr>
        <w:t>“ Training staff. Staff training which integrates sustainable tourism into work practices, along with recruitment of personal at all levels, improves the quality of the tourism product.”</w:t>
      </w:r>
    </w:p>
    <w:p w:rsidR="00DB5A0D" w:rsidRDefault="00DB5A0D" w:rsidP="00DB5A0D">
      <w:pPr>
        <w:pStyle w:val="ListParagraph"/>
        <w:numPr>
          <w:ilvl w:val="0"/>
          <w:numId w:val="1"/>
        </w:numPr>
        <w:rPr>
          <w:rFonts w:ascii="Arial" w:hAnsi="Arial" w:cs="Arial"/>
        </w:rPr>
      </w:pPr>
      <w:r>
        <w:rPr>
          <w:rFonts w:ascii="Arial" w:hAnsi="Arial" w:cs="Arial"/>
        </w:rPr>
        <w:t>“ Marketing tourism responsibly. Marketing that provides</w:t>
      </w:r>
      <w:r w:rsidR="00CE7B3B">
        <w:rPr>
          <w:rFonts w:ascii="Arial" w:hAnsi="Arial" w:cs="Arial"/>
        </w:rPr>
        <w:t xml:space="preserve"> tourists with the full and responsible information increases respect for the natural, social and cultural environments of destination areas and enhances customer satisfaction” (Tourism notes). </w:t>
      </w:r>
      <w:r w:rsidR="00CE7B3B">
        <w:rPr>
          <w:rFonts w:ascii="Arial" w:hAnsi="Arial" w:cs="Arial"/>
        </w:rPr>
        <w:br/>
      </w:r>
    </w:p>
    <w:p w:rsidR="00CC42C9" w:rsidRDefault="00CE7B3B">
      <w:pPr>
        <w:rPr>
          <w:rFonts w:ascii="Arial" w:hAnsi="Arial" w:cs="Arial"/>
        </w:rPr>
      </w:pPr>
      <w:r>
        <w:rPr>
          <w:rFonts w:ascii="Arial" w:hAnsi="Arial" w:cs="Arial"/>
        </w:rPr>
        <w:t xml:space="preserve">This is what happened within Taste of Fethiye as </w:t>
      </w:r>
      <w:r w:rsidR="00CC42C9">
        <w:rPr>
          <w:rFonts w:ascii="Arial" w:hAnsi="Arial" w:cs="Arial"/>
        </w:rPr>
        <w:t xml:space="preserve">they were able to develop a logo for it, and this allowed the hotels to know/verify where their local produce was coming from, and then be able to promote it to their customers. They helped hotels to promote the fresh vegetables, fruits, and the food to customers by raising awareness with using leaflets, posters and film. </w:t>
      </w:r>
      <w:r w:rsidR="00C37C36">
        <w:rPr>
          <w:rFonts w:ascii="Arial" w:hAnsi="Arial" w:cs="Arial"/>
        </w:rPr>
        <w:t>Also, with branding it had helped them achieve much more better sales and prof</w:t>
      </w:r>
      <w:r w:rsidR="00012A36">
        <w:rPr>
          <w:rFonts w:ascii="Arial" w:hAnsi="Arial" w:cs="Arial"/>
        </w:rPr>
        <w:t xml:space="preserve">its, and according to Child, H (2019) approximately 200,000 tourists had enjoyed the Taste of Fethiye produce.. </w:t>
      </w:r>
      <w:r w:rsidR="00CC42C9">
        <w:rPr>
          <w:rFonts w:ascii="Arial" w:hAnsi="Arial" w:cs="Arial"/>
        </w:rPr>
        <w:br/>
        <w:t xml:space="preserve">In addition to this </w:t>
      </w:r>
      <w:r w:rsidR="00E12FB9">
        <w:rPr>
          <w:rFonts w:ascii="Arial" w:hAnsi="Arial" w:cs="Arial"/>
        </w:rPr>
        <w:t>reducing over-consumption and waste is important because it will avoid damaging the environment</w:t>
      </w:r>
      <w:r w:rsidR="00F15F50">
        <w:rPr>
          <w:rFonts w:ascii="Arial" w:hAnsi="Arial" w:cs="Arial"/>
        </w:rPr>
        <w:t xml:space="preserve">, and this is what Fethiye were doing because they realised and were more aware of the environmental hazards that the fertilisers and wastes can contain and cause, and changed the way they disposed of the waste so that it can decrease the pollution levels. </w:t>
      </w:r>
      <w:r w:rsidR="00E12FB9">
        <w:rPr>
          <w:rFonts w:ascii="Arial" w:hAnsi="Arial" w:cs="Arial"/>
        </w:rPr>
        <w:t xml:space="preserve"> </w:t>
      </w:r>
    </w:p>
    <w:p w:rsidR="00CC42C9" w:rsidRDefault="00CC42C9">
      <w:pPr>
        <w:rPr>
          <w:rFonts w:ascii="Arial" w:hAnsi="Arial" w:cs="Arial"/>
        </w:rPr>
      </w:pPr>
    </w:p>
    <w:p w:rsidR="001A31AB" w:rsidRDefault="001A31AB" w:rsidP="001A31AB">
      <w:pPr>
        <w:rPr>
          <w:rFonts w:ascii="Arial" w:hAnsi="Arial" w:cs="Arial"/>
        </w:rPr>
      </w:pPr>
      <w:r>
        <w:rPr>
          <w:rFonts w:ascii="Arial" w:hAnsi="Arial" w:cs="Arial"/>
        </w:rPr>
        <w:t xml:space="preserve">As Srinivas, H states the most important principles of sustainable tourism development include “tourism should be initiated with the help of broad-based community-inputs and the community should maintain control of tourism, tourism should provide quality employment to its community residents and a linkage between the local businesses and tourism should be established” and Srinivas, H further goes onto say that “education and training programmes to improve and manage heritage and natural resources should be established.” </w:t>
      </w:r>
    </w:p>
    <w:p w:rsidR="00CC42C9" w:rsidRDefault="00EA60FA">
      <w:pPr>
        <w:rPr>
          <w:rFonts w:ascii="Arial" w:hAnsi="Arial" w:cs="Arial"/>
        </w:rPr>
      </w:pPr>
      <w:r>
        <w:rPr>
          <w:rFonts w:ascii="Arial" w:hAnsi="Arial" w:cs="Arial"/>
        </w:rPr>
        <w:t xml:space="preserve">Farmers have been trained for environmental and production skills so that it can help to improve their businesses.   </w:t>
      </w:r>
    </w:p>
    <w:p w:rsidR="00012A36" w:rsidRDefault="00491995">
      <w:pPr>
        <w:rPr>
          <w:rFonts w:ascii="Arial" w:hAnsi="Arial" w:cs="Arial"/>
        </w:rPr>
      </w:pPr>
      <w:r>
        <w:rPr>
          <w:rFonts w:ascii="Arial" w:hAnsi="Arial" w:cs="Arial"/>
        </w:rPr>
        <w:lastRenderedPageBreak/>
        <w:t xml:space="preserve">Tourism can help with the sustainable development goals by responsible consumptions and production, having decent work and economic growth, having affordable and clean energy, and also with climate action. </w:t>
      </w:r>
      <w:r w:rsidR="002F4D1D">
        <w:rPr>
          <w:rFonts w:ascii="Arial" w:hAnsi="Arial" w:cs="Arial"/>
        </w:rPr>
        <w:br/>
        <w:t xml:space="preserve">Taste of Fethiye is still happening and going, as the project was a success and in 2018 hotels which also included three new clients were buying from there and a further 1,000 tonnes of their local fruit and vegetables have been sold within the hotels and being served to the tourists. </w:t>
      </w:r>
    </w:p>
    <w:p w:rsidR="00CC42C9" w:rsidRDefault="007814F0">
      <w:pPr>
        <w:rPr>
          <w:rFonts w:ascii="Arial" w:hAnsi="Arial" w:cs="Arial"/>
        </w:rPr>
      </w:pPr>
      <w:r>
        <w:rPr>
          <w:rFonts w:ascii="Arial" w:hAnsi="Arial" w:cs="Arial"/>
        </w:rPr>
        <w:t>It does show that you can integrate a small and local producers into a large mainstream tourism supply because look at Taste of Fethiye they are still going and hotels are still buying their produce of their local farmers.</w:t>
      </w:r>
      <w:r w:rsidR="00012A36">
        <w:rPr>
          <w:rFonts w:ascii="Arial" w:hAnsi="Arial" w:cs="Arial"/>
        </w:rPr>
        <w:br/>
      </w:r>
    </w:p>
    <w:p w:rsidR="00CC42C9" w:rsidRDefault="00CC42C9">
      <w:pPr>
        <w:rPr>
          <w:rFonts w:ascii="Arial" w:hAnsi="Arial" w:cs="Arial"/>
        </w:rPr>
      </w:pPr>
    </w:p>
    <w:p w:rsidR="00CC42C9" w:rsidRDefault="00CC42C9">
      <w:pPr>
        <w:rPr>
          <w:rFonts w:ascii="Arial" w:hAnsi="Arial" w:cs="Arial"/>
        </w:rPr>
      </w:pPr>
    </w:p>
    <w:p w:rsidR="00CC42C9" w:rsidRDefault="00CC42C9">
      <w:pPr>
        <w:rPr>
          <w:rFonts w:ascii="Arial" w:hAnsi="Arial" w:cs="Arial"/>
        </w:rPr>
      </w:pPr>
    </w:p>
    <w:p w:rsidR="00CC42C9" w:rsidRDefault="00CC42C9">
      <w:pPr>
        <w:rPr>
          <w:rFonts w:ascii="Arial" w:hAnsi="Arial" w:cs="Arial"/>
        </w:rPr>
      </w:pPr>
    </w:p>
    <w:p w:rsidR="00CC42C9" w:rsidRDefault="00CC42C9">
      <w:pPr>
        <w:rPr>
          <w:rFonts w:ascii="Arial" w:hAnsi="Arial" w:cs="Arial"/>
        </w:rPr>
      </w:pPr>
    </w:p>
    <w:p w:rsidR="00AA6737" w:rsidRDefault="00AA6737">
      <w:pPr>
        <w:rPr>
          <w:rFonts w:ascii="Arial" w:hAnsi="Arial" w:cs="Arial"/>
        </w:rPr>
      </w:pPr>
    </w:p>
    <w:p w:rsidR="00AA6737" w:rsidRDefault="00AA6737">
      <w:pPr>
        <w:rPr>
          <w:rFonts w:ascii="Arial" w:hAnsi="Arial" w:cs="Arial"/>
        </w:rPr>
      </w:pPr>
    </w:p>
    <w:p w:rsidR="00DD59DE" w:rsidRDefault="00DD59DE">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7814F0" w:rsidRDefault="007814F0">
      <w:pPr>
        <w:rPr>
          <w:rFonts w:ascii="Arial" w:hAnsi="Arial" w:cs="Arial"/>
        </w:rPr>
      </w:pPr>
    </w:p>
    <w:p w:rsidR="00DD59DE" w:rsidRDefault="00DD59DE">
      <w:pPr>
        <w:rPr>
          <w:rFonts w:ascii="Arial" w:hAnsi="Arial" w:cs="Arial"/>
        </w:rPr>
      </w:pPr>
      <w:r>
        <w:rPr>
          <w:rFonts w:ascii="Arial" w:hAnsi="Arial" w:cs="Arial"/>
        </w:rPr>
        <w:lastRenderedPageBreak/>
        <w:t>Reference</w:t>
      </w:r>
      <w:r w:rsidR="007814F0">
        <w:rPr>
          <w:rFonts w:ascii="Arial" w:hAnsi="Arial" w:cs="Arial"/>
        </w:rPr>
        <w:br/>
      </w:r>
    </w:p>
    <w:p w:rsidR="007814F0" w:rsidRDefault="007814F0">
      <w:pPr>
        <w:rPr>
          <w:rFonts w:ascii="Arial" w:hAnsi="Arial" w:cs="Arial"/>
        </w:rPr>
      </w:pPr>
      <w:r>
        <w:rPr>
          <w:rFonts w:ascii="Arial" w:hAnsi="Arial" w:cs="Arial"/>
        </w:rPr>
        <w:t xml:space="preserve">Child, H (2019) </w:t>
      </w:r>
      <w:r w:rsidRPr="007814F0">
        <w:rPr>
          <w:rFonts w:ascii="Arial" w:hAnsi="Arial" w:cs="Arial"/>
          <w:i/>
          <w:iCs/>
        </w:rPr>
        <w:t>three years on…still going strong.</w:t>
      </w:r>
      <w:r>
        <w:rPr>
          <w:rFonts w:ascii="Arial" w:hAnsi="Arial" w:cs="Arial"/>
        </w:rPr>
        <w:t xml:space="preserve"> Available at: </w:t>
      </w:r>
      <w:hyperlink r:id="rId7" w:history="1">
        <w:r w:rsidRPr="00EB4F75">
          <w:rPr>
            <w:rStyle w:val="Hyperlink"/>
            <w:rFonts w:ascii="Arial" w:hAnsi="Arial" w:cs="Arial"/>
          </w:rPr>
          <w:t>https://www.thetravelfoundation.org.uk/three-years-on-still-going-strong/</w:t>
        </w:r>
      </w:hyperlink>
      <w:r>
        <w:rPr>
          <w:rFonts w:ascii="Arial" w:hAnsi="Arial" w:cs="Arial"/>
        </w:rPr>
        <w:t xml:space="preserve"> (</w:t>
      </w:r>
      <w:r w:rsidR="005037E6">
        <w:rPr>
          <w:rFonts w:ascii="Arial" w:hAnsi="Arial" w:cs="Arial"/>
        </w:rPr>
        <w:t xml:space="preserve">Accessed: </w:t>
      </w:r>
      <w:r>
        <w:rPr>
          <w:rFonts w:ascii="Arial" w:hAnsi="Arial" w:cs="Arial"/>
        </w:rPr>
        <w:t>3</w:t>
      </w:r>
      <w:r w:rsidRPr="007814F0">
        <w:rPr>
          <w:rFonts w:ascii="Arial" w:hAnsi="Arial" w:cs="Arial"/>
          <w:vertAlign w:val="superscript"/>
        </w:rPr>
        <w:t>rd</w:t>
      </w:r>
      <w:r>
        <w:rPr>
          <w:rFonts w:ascii="Arial" w:hAnsi="Arial" w:cs="Arial"/>
        </w:rPr>
        <w:t xml:space="preserve"> June 2020)</w:t>
      </w:r>
    </w:p>
    <w:p w:rsidR="007814F0" w:rsidRDefault="007814F0">
      <w:pPr>
        <w:rPr>
          <w:rFonts w:ascii="Arial" w:hAnsi="Arial" w:cs="Arial"/>
        </w:rPr>
      </w:pPr>
    </w:p>
    <w:p w:rsidR="005037E6" w:rsidRDefault="005037E6">
      <w:pPr>
        <w:rPr>
          <w:rFonts w:ascii="Arial" w:hAnsi="Arial" w:cs="Arial"/>
        </w:rPr>
      </w:pPr>
      <w:r>
        <w:rPr>
          <w:rFonts w:ascii="Arial" w:hAnsi="Arial" w:cs="Arial"/>
        </w:rPr>
        <w:t xml:space="preserve">Srinivas, H (unknown) </w:t>
      </w:r>
      <w:r w:rsidRPr="005037E6">
        <w:rPr>
          <w:rFonts w:ascii="Arial" w:hAnsi="Arial" w:cs="Arial"/>
          <w:i/>
          <w:iCs/>
        </w:rPr>
        <w:t xml:space="preserve">Principles of sustainable tourism. </w:t>
      </w:r>
      <w:r>
        <w:rPr>
          <w:rFonts w:ascii="Arial" w:hAnsi="Arial" w:cs="Arial"/>
        </w:rPr>
        <w:t>Available at:</w:t>
      </w:r>
      <w:r>
        <w:rPr>
          <w:rFonts w:ascii="Arial" w:hAnsi="Arial" w:cs="Arial"/>
        </w:rPr>
        <w:t xml:space="preserve"> </w:t>
      </w:r>
      <w:hyperlink r:id="rId8" w:history="1">
        <w:r w:rsidRPr="00EB4F75">
          <w:rPr>
            <w:rStyle w:val="Hyperlink"/>
            <w:rFonts w:ascii="Arial" w:hAnsi="Arial" w:cs="Arial"/>
          </w:rPr>
          <w:t>https://www.gdrc.org/uem/eco-tour/etour-principles.html</w:t>
        </w:r>
      </w:hyperlink>
      <w:r>
        <w:rPr>
          <w:rFonts w:ascii="Arial" w:hAnsi="Arial" w:cs="Arial"/>
        </w:rPr>
        <w:t xml:space="preserve"> </w:t>
      </w:r>
      <w:r>
        <w:rPr>
          <w:rFonts w:ascii="Arial" w:hAnsi="Arial" w:cs="Arial"/>
        </w:rPr>
        <w:t>(Accessed: 2</w:t>
      </w:r>
      <w:r w:rsidRPr="005037E6">
        <w:rPr>
          <w:rFonts w:ascii="Arial" w:hAnsi="Arial" w:cs="Arial"/>
          <w:vertAlign w:val="superscript"/>
        </w:rPr>
        <w:t>nd</w:t>
      </w:r>
      <w:r>
        <w:rPr>
          <w:rFonts w:ascii="Arial" w:hAnsi="Arial" w:cs="Arial"/>
        </w:rPr>
        <w:t xml:space="preserve"> June 2020)</w:t>
      </w:r>
      <w:r>
        <w:rPr>
          <w:rFonts w:ascii="Arial" w:hAnsi="Arial" w:cs="Arial"/>
        </w:rPr>
        <w:t xml:space="preserve"> </w:t>
      </w:r>
    </w:p>
    <w:p w:rsidR="007814F0" w:rsidRDefault="007814F0">
      <w:pPr>
        <w:rPr>
          <w:rFonts w:ascii="Arial" w:hAnsi="Arial" w:cs="Arial"/>
        </w:rPr>
      </w:pPr>
    </w:p>
    <w:p w:rsidR="005037E6" w:rsidRDefault="005037E6" w:rsidP="005037E6">
      <w:pPr>
        <w:rPr>
          <w:rFonts w:ascii="Arial" w:hAnsi="Arial" w:cs="Arial"/>
        </w:rPr>
      </w:pPr>
      <w:proofErr w:type="spellStart"/>
      <w:r>
        <w:rPr>
          <w:rFonts w:ascii="Arial" w:hAnsi="Arial" w:cs="Arial"/>
        </w:rPr>
        <w:t>Samy</w:t>
      </w:r>
      <w:proofErr w:type="spellEnd"/>
      <w:r>
        <w:rPr>
          <w:rFonts w:ascii="Arial" w:hAnsi="Arial" w:cs="Arial"/>
        </w:rPr>
        <w:t>, K, M and El-</w:t>
      </w:r>
      <w:proofErr w:type="spellStart"/>
      <w:r>
        <w:rPr>
          <w:rFonts w:ascii="Arial" w:hAnsi="Arial" w:cs="Arial"/>
        </w:rPr>
        <w:t>Barmelgy</w:t>
      </w:r>
      <w:proofErr w:type="spellEnd"/>
      <w:r>
        <w:rPr>
          <w:rFonts w:ascii="Arial" w:hAnsi="Arial" w:cs="Arial"/>
        </w:rPr>
        <w:t>, H. M (unknown) Sustainable tourism versus sustainable development. Available at:</w:t>
      </w:r>
      <w:r>
        <w:rPr>
          <w:rFonts w:ascii="Arial" w:hAnsi="Arial" w:cs="Arial"/>
        </w:rPr>
        <w:t xml:space="preserve"> </w:t>
      </w:r>
      <w:hyperlink r:id="rId9" w:history="1">
        <w:r w:rsidRPr="00EB4F75">
          <w:rPr>
            <w:rStyle w:val="Hyperlink"/>
            <w:rFonts w:ascii="Arial" w:hAnsi="Arial" w:cs="Arial"/>
          </w:rPr>
          <w:t>https://scholar.cu.edu</w:t>
        </w:r>
        <w:r w:rsidRPr="00EB4F75">
          <w:rPr>
            <w:rStyle w:val="Hyperlink"/>
            <w:rFonts w:ascii="Arial" w:hAnsi="Arial" w:cs="Arial"/>
          </w:rPr>
          <w:t>.</w:t>
        </w:r>
        <w:r w:rsidRPr="00EB4F75">
          <w:rPr>
            <w:rStyle w:val="Hyperlink"/>
            <w:rFonts w:ascii="Arial" w:hAnsi="Arial" w:cs="Arial"/>
          </w:rPr>
          <w:t>eg/?q</w:t>
        </w:r>
        <w:r w:rsidRPr="00EB4F75">
          <w:rPr>
            <w:rStyle w:val="Hyperlink"/>
            <w:rFonts w:ascii="Arial" w:hAnsi="Arial" w:cs="Arial"/>
          </w:rPr>
          <w:t>=</w:t>
        </w:r>
        <w:r w:rsidRPr="00EB4F75">
          <w:rPr>
            <w:rStyle w:val="Hyperlink"/>
            <w:rFonts w:ascii="Arial" w:hAnsi="Arial" w:cs="Arial"/>
          </w:rPr>
          <w:t>drh/files/st_versus_sd_barmlegy_h._m_2005.pdf</w:t>
        </w:r>
      </w:hyperlink>
      <w:r w:rsidR="000F25BE">
        <w:rPr>
          <w:rFonts w:ascii="Arial" w:hAnsi="Arial" w:cs="Arial"/>
        </w:rPr>
        <w:t xml:space="preserve"> </w:t>
      </w:r>
      <w:r>
        <w:rPr>
          <w:rFonts w:ascii="Arial" w:hAnsi="Arial" w:cs="Arial"/>
        </w:rPr>
        <w:t>(Accessed: 3</w:t>
      </w:r>
      <w:r w:rsidRPr="007814F0">
        <w:rPr>
          <w:rFonts w:ascii="Arial" w:hAnsi="Arial" w:cs="Arial"/>
          <w:vertAlign w:val="superscript"/>
        </w:rPr>
        <w:t>rd</w:t>
      </w:r>
      <w:r>
        <w:rPr>
          <w:rFonts w:ascii="Arial" w:hAnsi="Arial" w:cs="Arial"/>
        </w:rPr>
        <w:t xml:space="preserve"> June 2020)</w:t>
      </w:r>
    </w:p>
    <w:p w:rsidR="000F25BE" w:rsidRDefault="000F25BE">
      <w:pPr>
        <w:rPr>
          <w:rFonts w:ascii="Arial" w:hAnsi="Arial" w:cs="Arial"/>
        </w:rPr>
      </w:pPr>
    </w:p>
    <w:p w:rsidR="005037E6" w:rsidRDefault="005037E6" w:rsidP="005037E6">
      <w:pPr>
        <w:rPr>
          <w:rFonts w:ascii="Arial" w:hAnsi="Arial" w:cs="Arial"/>
        </w:rPr>
      </w:pPr>
      <w:r>
        <w:rPr>
          <w:rFonts w:ascii="Arial" w:hAnsi="Arial" w:cs="Arial"/>
        </w:rPr>
        <w:t xml:space="preserve">Tourism notes (unknown) </w:t>
      </w:r>
      <w:r w:rsidRPr="007814F0">
        <w:rPr>
          <w:rFonts w:ascii="Arial" w:hAnsi="Arial" w:cs="Arial"/>
          <w:i/>
          <w:iCs/>
        </w:rPr>
        <w:t>Sustainable tourism.</w:t>
      </w:r>
      <w:r>
        <w:rPr>
          <w:rFonts w:ascii="Arial" w:hAnsi="Arial" w:cs="Arial"/>
        </w:rPr>
        <w:t xml:space="preserve"> Available at:</w:t>
      </w:r>
      <w:r w:rsidRPr="005037E6">
        <w:t xml:space="preserve"> </w:t>
      </w:r>
      <w:hyperlink r:id="rId10" w:history="1">
        <w:r w:rsidRPr="00EB4F75">
          <w:rPr>
            <w:rStyle w:val="Hyperlink"/>
            <w:rFonts w:ascii="Arial" w:hAnsi="Arial" w:cs="Arial"/>
          </w:rPr>
          <w:t>https://tourismnotes.com/sustainable-tourism/</w:t>
        </w:r>
      </w:hyperlink>
      <w:r>
        <w:rPr>
          <w:rFonts w:ascii="Arial" w:hAnsi="Arial" w:cs="Arial"/>
        </w:rPr>
        <w:t xml:space="preserve"> (Accessed: 2</w:t>
      </w:r>
      <w:r w:rsidRPr="005037E6">
        <w:rPr>
          <w:rFonts w:ascii="Arial" w:hAnsi="Arial" w:cs="Arial"/>
          <w:vertAlign w:val="superscript"/>
        </w:rPr>
        <w:t>nd</w:t>
      </w:r>
      <w:r>
        <w:rPr>
          <w:rFonts w:ascii="Arial" w:hAnsi="Arial" w:cs="Arial"/>
        </w:rPr>
        <w:t xml:space="preserve"> June 2020)</w:t>
      </w:r>
    </w:p>
    <w:p w:rsidR="005037E6" w:rsidRDefault="005037E6">
      <w:pPr>
        <w:rPr>
          <w:rFonts w:ascii="Arial" w:hAnsi="Arial" w:cs="Arial"/>
        </w:rPr>
      </w:pPr>
    </w:p>
    <w:p w:rsidR="005037E6" w:rsidRDefault="005037E6">
      <w:pPr>
        <w:rPr>
          <w:rFonts w:ascii="Arial" w:hAnsi="Arial" w:cs="Arial"/>
        </w:rPr>
      </w:pPr>
      <w:r>
        <w:rPr>
          <w:rFonts w:ascii="Arial" w:hAnsi="Arial" w:cs="Arial"/>
        </w:rPr>
        <w:t xml:space="preserve">The Travel Foundation (2013) Why sustainable tourism? [Video]. Available at: </w:t>
      </w:r>
      <w:hyperlink r:id="rId11" w:history="1">
        <w:r w:rsidRPr="00EB4F75">
          <w:rPr>
            <w:rStyle w:val="Hyperlink"/>
            <w:rFonts w:ascii="Arial" w:hAnsi="Arial" w:cs="Arial"/>
          </w:rPr>
          <w:t>https://www.youtube.com/watch?v=JFbbKbdqoJg</w:t>
        </w:r>
      </w:hyperlink>
      <w:r>
        <w:rPr>
          <w:rFonts w:ascii="Arial" w:hAnsi="Arial" w:cs="Arial"/>
        </w:rPr>
        <w:t xml:space="preserve"> </w:t>
      </w:r>
      <w:r>
        <w:rPr>
          <w:rFonts w:ascii="Arial" w:hAnsi="Arial" w:cs="Arial"/>
        </w:rPr>
        <w:t>(Accessed: 2</w:t>
      </w:r>
      <w:r w:rsidRPr="005037E6">
        <w:rPr>
          <w:rFonts w:ascii="Arial" w:hAnsi="Arial" w:cs="Arial"/>
          <w:vertAlign w:val="superscript"/>
        </w:rPr>
        <w:t>nd</w:t>
      </w:r>
      <w:r>
        <w:rPr>
          <w:rFonts w:ascii="Arial" w:hAnsi="Arial" w:cs="Arial"/>
        </w:rPr>
        <w:t xml:space="preserve"> June 2020)</w:t>
      </w:r>
      <w:r>
        <w:rPr>
          <w:rFonts w:ascii="Arial" w:hAnsi="Arial" w:cs="Arial"/>
        </w:rPr>
        <w:t xml:space="preserve"> </w:t>
      </w:r>
    </w:p>
    <w:p w:rsidR="005037E6" w:rsidRDefault="005037E6">
      <w:pPr>
        <w:rPr>
          <w:rFonts w:ascii="Arial" w:hAnsi="Arial" w:cs="Arial"/>
        </w:rPr>
      </w:pPr>
    </w:p>
    <w:p w:rsidR="005037E6" w:rsidRDefault="005037E6">
      <w:pPr>
        <w:rPr>
          <w:rFonts w:ascii="Arial" w:hAnsi="Arial" w:cs="Arial"/>
        </w:rPr>
      </w:pPr>
      <w:r>
        <w:rPr>
          <w:rFonts w:ascii="Arial" w:hAnsi="Arial" w:cs="Arial"/>
        </w:rPr>
        <w:t xml:space="preserve">The Travel Foundation (2016) Taste of Fethiye. [Video]. Available at: </w:t>
      </w:r>
      <w:hyperlink r:id="rId12" w:history="1">
        <w:r w:rsidRPr="00EB4F75">
          <w:rPr>
            <w:rStyle w:val="Hyperlink"/>
            <w:rFonts w:ascii="Arial" w:hAnsi="Arial" w:cs="Arial"/>
          </w:rPr>
          <w:t>https://www.youtube.com/watch?time_continue=29&amp;v=MK_uku1bQAA&amp;feature=emb_title</w:t>
        </w:r>
      </w:hyperlink>
      <w:r>
        <w:rPr>
          <w:rFonts w:ascii="Arial" w:hAnsi="Arial" w:cs="Arial"/>
        </w:rPr>
        <w:t xml:space="preserve"> </w:t>
      </w:r>
      <w:r>
        <w:rPr>
          <w:rFonts w:ascii="Arial" w:hAnsi="Arial" w:cs="Arial"/>
        </w:rPr>
        <w:t>(Accessed: 2</w:t>
      </w:r>
      <w:r w:rsidRPr="005037E6">
        <w:rPr>
          <w:rFonts w:ascii="Arial" w:hAnsi="Arial" w:cs="Arial"/>
          <w:vertAlign w:val="superscript"/>
        </w:rPr>
        <w:t>nd</w:t>
      </w:r>
      <w:r>
        <w:rPr>
          <w:rFonts w:ascii="Arial" w:hAnsi="Arial" w:cs="Arial"/>
        </w:rPr>
        <w:t xml:space="preserve"> June 2020)</w:t>
      </w:r>
    </w:p>
    <w:p w:rsidR="00D37842" w:rsidRDefault="00D37842">
      <w:pPr>
        <w:rPr>
          <w:rFonts w:ascii="Arial" w:hAnsi="Arial" w:cs="Arial"/>
        </w:rPr>
      </w:pPr>
    </w:p>
    <w:p w:rsidR="00D37842" w:rsidRDefault="00D37842">
      <w:pPr>
        <w:rPr>
          <w:rFonts w:ascii="Arial" w:hAnsi="Arial" w:cs="Arial"/>
        </w:rPr>
      </w:pPr>
      <w:r>
        <w:rPr>
          <w:rFonts w:ascii="Arial" w:hAnsi="Arial" w:cs="Arial"/>
        </w:rPr>
        <w:t xml:space="preserve">Taste of Fethiye (2018) case study. Available at: </w:t>
      </w:r>
      <w:hyperlink r:id="rId13" w:history="1">
        <w:r w:rsidRPr="00EB4F75">
          <w:rPr>
            <w:rStyle w:val="Hyperlink"/>
            <w:rFonts w:ascii="Arial" w:hAnsi="Arial" w:cs="Arial"/>
          </w:rPr>
          <w:t>https://s3-eu-west-1.amazonaws.com/travelfoundation/wp-content/uploads/2019/06/14145618/ToF-Case-study-download_2018.pdf</w:t>
        </w:r>
      </w:hyperlink>
      <w:r>
        <w:rPr>
          <w:rFonts w:ascii="Arial" w:hAnsi="Arial" w:cs="Arial"/>
        </w:rPr>
        <w:t xml:space="preserve"> (Accessed: 2</w:t>
      </w:r>
      <w:r w:rsidRPr="005037E6">
        <w:rPr>
          <w:rFonts w:ascii="Arial" w:hAnsi="Arial" w:cs="Arial"/>
          <w:vertAlign w:val="superscript"/>
        </w:rPr>
        <w:t>nd</w:t>
      </w:r>
      <w:r>
        <w:rPr>
          <w:rFonts w:ascii="Arial" w:hAnsi="Arial" w:cs="Arial"/>
        </w:rPr>
        <w:t xml:space="preserve"> June 2020) </w:t>
      </w:r>
    </w:p>
    <w:p w:rsidR="005037E6" w:rsidRDefault="005037E6">
      <w:pPr>
        <w:rPr>
          <w:rFonts w:ascii="Arial" w:hAnsi="Arial" w:cs="Arial"/>
        </w:rPr>
      </w:pPr>
    </w:p>
    <w:p w:rsidR="005037E6" w:rsidRDefault="005037E6">
      <w:pPr>
        <w:rPr>
          <w:rFonts w:ascii="Arial" w:hAnsi="Arial" w:cs="Arial"/>
        </w:rPr>
      </w:pPr>
      <w:r>
        <w:rPr>
          <w:rFonts w:ascii="Arial" w:hAnsi="Arial" w:cs="Arial"/>
        </w:rPr>
        <w:t xml:space="preserve">Weisser, C (2014) what is sustainability? [Video]. Available at: </w:t>
      </w:r>
      <w:hyperlink r:id="rId14" w:history="1">
        <w:r w:rsidRPr="00EB4F75">
          <w:rPr>
            <w:rStyle w:val="Hyperlink"/>
            <w:rFonts w:ascii="Arial" w:hAnsi="Arial" w:cs="Arial"/>
          </w:rPr>
          <w:t>https://www.youtube.com/watch?v=rmQby7adocM</w:t>
        </w:r>
      </w:hyperlink>
      <w:r>
        <w:rPr>
          <w:rFonts w:ascii="Arial" w:hAnsi="Arial" w:cs="Arial"/>
        </w:rPr>
        <w:t xml:space="preserve"> </w:t>
      </w:r>
      <w:r>
        <w:rPr>
          <w:rFonts w:ascii="Arial" w:hAnsi="Arial" w:cs="Arial"/>
        </w:rPr>
        <w:t xml:space="preserve">(Accessed: </w:t>
      </w:r>
      <w:r>
        <w:rPr>
          <w:rFonts w:ascii="Arial" w:hAnsi="Arial" w:cs="Arial"/>
        </w:rPr>
        <w:t>3</w:t>
      </w:r>
      <w:r w:rsidRPr="005037E6">
        <w:rPr>
          <w:rFonts w:ascii="Arial" w:hAnsi="Arial" w:cs="Arial"/>
          <w:vertAlign w:val="superscript"/>
        </w:rPr>
        <w:t>rd</w:t>
      </w:r>
      <w:r>
        <w:rPr>
          <w:rFonts w:ascii="Arial" w:hAnsi="Arial" w:cs="Arial"/>
        </w:rPr>
        <w:t xml:space="preserve"> </w:t>
      </w:r>
      <w:r>
        <w:rPr>
          <w:rFonts w:ascii="Arial" w:hAnsi="Arial" w:cs="Arial"/>
        </w:rPr>
        <w:t>June 2020)</w:t>
      </w:r>
    </w:p>
    <w:p w:rsidR="003E4FDE" w:rsidRDefault="003E4FDE">
      <w:pPr>
        <w:rPr>
          <w:rFonts w:ascii="Arial" w:hAnsi="Arial" w:cs="Arial"/>
        </w:rPr>
      </w:pPr>
    </w:p>
    <w:p w:rsidR="0012728A" w:rsidRDefault="0012728A">
      <w:pPr>
        <w:rPr>
          <w:rFonts w:ascii="Arial" w:hAnsi="Arial" w:cs="Arial"/>
        </w:rPr>
      </w:pPr>
    </w:p>
    <w:p w:rsidR="009E5FFB" w:rsidRDefault="009E5FFB">
      <w:pPr>
        <w:rPr>
          <w:rFonts w:ascii="Arial" w:hAnsi="Arial" w:cs="Arial"/>
        </w:rPr>
      </w:pPr>
    </w:p>
    <w:p w:rsidR="009E5FFB" w:rsidRDefault="009E5FFB">
      <w:pPr>
        <w:rPr>
          <w:rFonts w:ascii="Arial" w:hAnsi="Arial" w:cs="Arial"/>
        </w:rPr>
      </w:pPr>
    </w:p>
    <w:p w:rsidR="002671E9" w:rsidRDefault="002671E9">
      <w:pPr>
        <w:rPr>
          <w:rFonts w:ascii="Arial" w:hAnsi="Arial" w:cs="Arial"/>
        </w:rPr>
      </w:pPr>
    </w:p>
    <w:p w:rsidR="00E603E9" w:rsidRPr="00DD59DE" w:rsidRDefault="00E603E9">
      <w:pPr>
        <w:rPr>
          <w:rFonts w:ascii="Arial" w:hAnsi="Arial" w:cs="Arial"/>
        </w:rPr>
      </w:pPr>
      <w:r>
        <w:rPr>
          <w:rFonts w:ascii="Arial" w:hAnsi="Arial" w:cs="Arial"/>
        </w:rPr>
        <w:t xml:space="preserve"> </w:t>
      </w:r>
    </w:p>
    <w:sectPr w:rsidR="00E603E9" w:rsidRPr="00DD59DE" w:rsidSect="00BC546D">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33CB8" w:rsidRDefault="00433CB8" w:rsidP="0037183D">
      <w:r>
        <w:separator/>
      </w:r>
    </w:p>
  </w:endnote>
  <w:endnote w:type="continuationSeparator" w:id="0">
    <w:p w:rsidR="00433CB8" w:rsidRDefault="00433CB8" w:rsidP="003718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33CB8" w:rsidRDefault="00433CB8" w:rsidP="0037183D">
      <w:r>
        <w:separator/>
      </w:r>
    </w:p>
  </w:footnote>
  <w:footnote w:type="continuationSeparator" w:id="0">
    <w:p w:rsidR="00433CB8" w:rsidRDefault="00433CB8" w:rsidP="003718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7183D" w:rsidRDefault="0037183D">
    <w:pPr>
      <w:pStyle w:val="Header"/>
    </w:pPr>
    <w:r>
      <w:t>Shaik Ullah</w:t>
    </w:r>
  </w:p>
  <w:p w:rsidR="0037183D" w:rsidRDefault="0037183D">
    <w:pPr>
      <w:pStyle w:val="Header"/>
    </w:pPr>
    <w:r>
      <w:t xml:space="preserve">1705093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CE45C8"/>
    <w:multiLevelType w:val="hybridMultilevel"/>
    <w:tmpl w:val="765E6D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83D"/>
    <w:rsid w:val="000025F9"/>
    <w:rsid w:val="00012A36"/>
    <w:rsid w:val="00044527"/>
    <w:rsid w:val="00046EC4"/>
    <w:rsid w:val="000F25BE"/>
    <w:rsid w:val="0012728A"/>
    <w:rsid w:val="001A31AB"/>
    <w:rsid w:val="001C0F88"/>
    <w:rsid w:val="002671E9"/>
    <w:rsid w:val="002F4D1D"/>
    <w:rsid w:val="0037183D"/>
    <w:rsid w:val="003E4FDE"/>
    <w:rsid w:val="00433CB8"/>
    <w:rsid w:val="004543CE"/>
    <w:rsid w:val="004778A6"/>
    <w:rsid w:val="00491995"/>
    <w:rsid w:val="0049529E"/>
    <w:rsid w:val="004D2C56"/>
    <w:rsid w:val="004F3FD4"/>
    <w:rsid w:val="005037E6"/>
    <w:rsid w:val="00573EC0"/>
    <w:rsid w:val="00695E83"/>
    <w:rsid w:val="007814F0"/>
    <w:rsid w:val="00872E46"/>
    <w:rsid w:val="008D1F7C"/>
    <w:rsid w:val="008E7016"/>
    <w:rsid w:val="00967E41"/>
    <w:rsid w:val="009E5FFB"/>
    <w:rsid w:val="00A527D8"/>
    <w:rsid w:val="00AA6737"/>
    <w:rsid w:val="00AC1497"/>
    <w:rsid w:val="00B1403E"/>
    <w:rsid w:val="00B23DBB"/>
    <w:rsid w:val="00B97ECE"/>
    <w:rsid w:val="00BC546D"/>
    <w:rsid w:val="00C05B8A"/>
    <w:rsid w:val="00C06809"/>
    <w:rsid w:val="00C37C36"/>
    <w:rsid w:val="00C7155E"/>
    <w:rsid w:val="00CC42C9"/>
    <w:rsid w:val="00CE7B3B"/>
    <w:rsid w:val="00D37842"/>
    <w:rsid w:val="00DA67D7"/>
    <w:rsid w:val="00DB5A0D"/>
    <w:rsid w:val="00DD59DE"/>
    <w:rsid w:val="00E11E89"/>
    <w:rsid w:val="00E12FB9"/>
    <w:rsid w:val="00E25205"/>
    <w:rsid w:val="00E53FE6"/>
    <w:rsid w:val="00E603E9"/>
    <w:rsid w:val="00EA60FA"/>
    <w:rsid w:val="00F15F50"/>
    <w:rsid w:val="00FB4E7D"/>
    <w:rsid w:val="00FB6322"/>
    <w:rsid w:val="00FC4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01F1DF"/>
  <w15:chartTrackingRefBased/>
  <w15:docId w15:val="{D99D1D23-067C-9D4B-A6E4-4E1F074C6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80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83D"/>
    <w:pPr>
      <w:tabs>
        <w:tab w:val="center" w:pos="4680"/>
        <w:tab w:val="right" w:pos="9360"/>
      </w:tabs>
    </w:pPr>
    <w:rPr>
      <w:rFonts w:ascii="Calibri" w:eastAsia="Calibri" w:hAnsi="Calibri" w:cs="Calibri"/>
      <w:sz w:val="22"/>
      <w:szCs w:val="22"/>
      <w:lang w:eastAsia="en-US"/>
    </w:rPr>
  </w:style>
  <w:style w:type="character" w:customStyle="1" w:styleId="HeaderChar">
    <w:name w:val="Header Char"/>
    <w:basedOn w:val="DefaultParagraphFont"/>
    <w:link w:val="Header"/>
    <w:uiPriority w:val="99"/>
    <w:rsid w:val="0037183D"/>
    <w:rPr>
      <w:rFonts w:ascii="Calibri" w:eastAsia="Calibri" w:hAnsi="Calibri" w:cs="Calibri"/>
      <w:sz w:val="22"/>
      <w:szCs w:val="22"/>
    </w:rPr>
  </w:style>
  <w:style w:type="paragraph" w:styleId="Footer">
    <w:name w:val="footer"/>
    <w:basedOn w:val="Normal"/>
    <w:link w:val="FooterChar"/>
    <w:uiPriority w:val="99"/>
    <w:unhideWhenUsed/>
    <w:rsid w:val="0037183D"/>
    <w:pPr>
      <w:tabs>
        <w:tab w:val="center" w:pos="4680"/>
        <w:tab w:val="right" w:pos="9360"/>
      </w:tabs>
    </w:pPr>
    <w:rPr>
      <w:rFonts w:ascii="Calibri" w:eastAsia="Calibri" w:hAnsi="Calibri" w:cs="Calibri"/>
      <w:sz w:val="22"/>
      <w:szCs w:val="22"/>
      <w:lang w:eastAsia="en-US"/>
    </w:rPr>
  </w:style>
  <w:style w:type="character" w:customStyle="1" w:styleId="FooterChar">
    <w:name w:val="Footer Char"/>
    <w:basedOn w:val="DefaultParagraphFont"/>
    <w:link w:val="Footer"/>
    <w:uiPriority w:val="99"/>
    <w:rsid w:val="0037183D"/>
    <w:rPr>
      <w:rFonts w:ascii="Calibri" w:eastAsia="Calibri" w:hAnsi="Calibri" w:cs="Calibri"/>
      <w:sz w:val="22"/>
      <w:szCs w:val="22"/>
    </w:rPr>
  </w:style>
  <w:style w:type="character" w:styleId="Hyperlink">
    <w:name w:val="Hyperlink"/>
    <w:basedOn w:val="DefaultParagraphFont"/>
    <w:uiPriority w:val="99"/>
    <w:unhideWhenUsed/>
    <w:rsid w:val="00DD59DE"/>
    <w:rPr>
      <w:color w:val="0563C1" w:themeColor="hyperlink"/>
      <w:u w:val="single"/>
    </w:rPr>
  </w:style>
  <w:style w:type="character" w:styleId="UnresolvedMention">
    <w:name w:val="Unresolved Mention"/>
    <w:basedOn w:val="DefaultParagraphFont"/>
    <w:uiPriority w:val="99"/>
    <w:semiHidden/>
    <w:unhideWhenUsed/>
    <w:rsid w:val="00DD59DE"/>
    <w:rPr>
      <w:color w:val="605E5C"/>
      <w:shd w:val="clear" w:color="auto" w:fill="E1DFDD"/>
    </w:rPr>
  </w:style>
  <w:style w:type="character" w:customStyle="1" w:styleId="apple-converted-space">
    <w:name w:val="apple-converted-space"/>
    <w:basedOn w:val="DefaultParagraphFont"/>
    <w:rsid w:val="00C06809"/>
  </w:style>
  <w:style w:type="paragraph" w:styleId="NormalWeb">
    <w:name w:val="Normal (Web)"/>
    <w:basedOn w:val="Normal"/>
    <w:uiPriority w:val="99"/>
    <w:semiHidden/>
    <w:unhideWhenUsed/>
    <w:rsid w:val="00FC43FA"/>
    <w:pPr>
      <w:spacing w:before="100" w:beforeAutospacing="1" w:after="100" w:afterAutospacing="1"/>
    </w:pPr>
  </w:style>
  <w:style w:type="character" w:styleId="FollowedHyperlink">
    <w:name w:val="FollowedHyperlink"/>
    <w:basedOn w:val="DefaultParagraphFont"/>
    <w:uiPriority w:val="99"/>
    <w:semiHidden/>
    <w:unhideWhenUsed/>
    <w:rsid w:val="001C0F88"/>
    <w:rPr>
      <w:color w:val="954F72" w:themeColor="followedHyperlink"/>
      <w:u w:val="single"/>
    </w:rPr>
  </w:style>
  <w:style w:type="paragraph" w:styleId="ListParagraph">
    <w:name w:val="List Paragraph"/>
    <w:basedOn w:val="Normal"/>
    <w:uiPriority w:val="34"/>
    <w:qFormat/>
    <w:rsid w:val="00DB5A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02692">
      <w:bodyDiv w:val="1"/>
      <w:marLeft w:val="0"/>
      <w:marRight w:val="0"/>
      <w:marTop w:val="0"/>
      <w:marBottom w:val="0"/>
      <w:divBdr>
        <w:top w:val="none" w:sz="0" w:space="0" w:color="auto"/>
        <w:left w:val="none" w:sz="0" w:space="0" w:color="auto"/>
        <w:bottom w:val="none" w:sz="0" w:space="0" w:color="auto"/>
        <w:right w:val="none" w:sz="0" w:space="0" w:color="auto"/>
      </w:divBdr>
      <w:divsChild>
        <w:div w:id="1415977535">
          <w:marLeft w:val="0"/>
          <w:marRight w:val="0"/>
          <w:marTop w:val="0"/>
          <w:marBottom w:val="0"/>
          <w:divBdr>
            <w:top w:val="none" w:sz="0" w:space="0" w:color="auto"/>
            <w:left w:val="none" w:sz="0" w:space="0" w:color="auto"/>
            <w:bottom w:val="none" w:sz="0" w:space="0" w:color="auto"/>
            <w:right w:val="none" w:sz="0" w:space="0" w:color="auto"/>
          </w:divBdr>
          <w:divsChild>
            <w:div w:id="1077677606">
              <w:marLeft w:val="0"/>
              <w:marRight w:val="0"/>
              <w:marTop w:val="0"/>
              <w:marBottom w:val="0"/>
              <w:divBdr>
                <w:top w:val="none" w:sz="0" w:space="0" w:color="auto"/>
                <w:left w:val="none" w:sz="0" w:space="0" w:color="auto"/>
                <w:bottom w:val="none" w:sz="0" w:space="0" w:color="auto"/>
                <w:right w:val="none" w:sz="0" w:space="0" w:color="auto"/>
              </w:divBdr>
              <w:divsChild>
                <w:div w:id="357975687">
                  <w:marLeft w:val="0"/>
                  <w:marRight w:val="0"/>
                  <w:marTop w:val="0"/>
                  <w:marBottom w:val="0"/>
                  <w:divBdr>
                    <w:top w:val="none" w:sz="0" w:space="0" w:color="auto"/>
                    <w:left w:val="none" w:sz="0" w:space="0" w:color="auto"/>
                    <w:bottom w:val="none" w:sz="0" w:space="0" w:color="auto"/>
                    <w:right w:val="none" w:sz="0" w:space="0" w:color="auto"/>
                  </w:divBdr>
                  <w:divsChild>
                    <w:div w:id="45711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96634">
      <w:bodyDiv w:val="1"/>
      <w:marLeft w:val="0"/>
      <w:marRight w:val="0"/>
      <w:marTop w:val="0"/>
      <w:marBottom w:val="0"/>
      <w:divBdr>
        <w:top w:val="none" w:sz="0" w:space="0" w:color="auto"/>
        <w:left w:val="none" w:sz="0" w:space="0" w:color="auto"/>
        <w:bottom w:val="none" w:sz="0" w:space="0" w:color="auto"/>
        <w:right w:val="none" w:sz="0" w:space="0" w:color="auto"/>
      </w:divBdr>
      <w:divsChild>
        <w:div w:id="1124159947">
          <w:marLeft w:val="0"/>
          <w:marRight w:val="0"/>
          <w:marTop w:val="0"/>
          <w:marBottom w:val="0"/>
          <w:divBdr>
            <w:top w:val="none" w:sz="0" w:space="0" w:color="auto"/>
            <w:left w:val="none" w:sz="0" w:space="0" w:color="auto"/>
            <w:bottom w:val="none" w:sz="0" w:space="0" w:color="auto"/>
            <w:right w:val="none" w:sz="0" w:space="0" w:color="auto"/>
          </w:divBdr>
          <w:divsChild>
            <w:div w:id="640892143">
              <w:marLeft w:val="0"/>
              <w:marRight w:val="0"/>
              <w:marTop w:val="0"/>
              <w:marBottom w:val="0"/>
              <w:divBdr>
                <w:top w:val="none" w:sz="0" w:space="0" w:color="auto"/>
                <w:left w:val="none" w:sz="0" w:space="0" w:color="auto"/>
                <w:bottom w:val="none" w:sz="0" w:space="0" w:color="auto"/>
                <w:right w:val="none" w:sz="0" w:space="0" w:color="auto"/>
              </w:divBdr>
              <w:divsChild>
                <w:div w:id="2004039408">
                  <w:marLeft w:val="0"/>
                  <w:marRight w:val="0"/>
                  <w:marTop w:val="0"/>
                  <w:marBottom w:val="0"/>
                  <w:divBdr>
                    <w:top w:val="none" w:sz="0" w:space="0" w:color="auto"/>
                    <w:left w:val="none" w:sz="0" w:space="0" w:color="auto"/>
                    <w:bottom w:val="none" w:sz="0" w:space="0" w:color="auto"/>
                    <w:right w:val="none" w:sz="0" w:space="0" w:color="auto"/>
                  </w:divBdr>
                  <w:divsChild>
                    <w:div w:id="130346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587804">
      <w:bodyDiv w:val="1"/>
      <w:marLeft w:val="0"/>
      <w:marRight w:val="0"/>
      <w:marTop w:val="0"/>
      <w:marBottom w:val="0"/>
      <w:divBdr>
        <w:top w:val="none" w:sz="0" w:space="0" w:color="auto"/>
        <w:left w:val="none" w:sz="0" w:space="0" w:color="auto"/>
        <w:bottom w:val="none" w:sz="0" w:space="0" w:color="auto"/>
        <w:right w:val="none" w:sz="0" w:space="0" w:color="auto"/>
      </w:divBdr>
      <w:divsChild>
        <w:div w:id="1354069001">
          <w:marLeft w:val="0"/>
          <w:marRight w:val="0"/>
          <w:marTop w:val="0"/>
          <w:marBottom w:val="0"/>
          <w:divBdr>
            <w:top w:val="none" w:sz="0" w:space="0" w:color="auto"/>
            <w:left w:val="none" w:sz="0" w:space="0" w:color="auto"/>
            <w:bottom w:val="none" w:sz="0" w:space="0" w:color="auto"/>
            <w:right w:val="none" w:sz="0" w:space="0" w:color="auto"/>
          </w:divBdr>
          <w:divsChild>
            <w:div w:id="1343703010">
              <w:marLeft w:val="0"/>
              <w:marRight w:val="0"/>
              <w:marTop w:val="0"/>
              <w:marBottom w:val="0"/>
              <w:divBdr>
                <w:top w:val="none" w:sz="0" w:space="0" w:color="auto"/>
                <w:left w:val="none" w:sz="0" w:space="0" w:color="auto"/>
                <w:bottom w:val="none" w:sz="0" w:space="0" w:color="auto"/>
                <w:right w:val="none" w:sz="0" w:space="0" w:color="auto"/>
              </w:divBdr>
              <w:divsChild>
                <w:div w:id="1264454018">
                  <w:marLeft w:val="0"/>
                  <w:marRight w:val="0"/>
                  <w:marTop w:val="0"/>
                  <w:marBottom w:val="0"/>
                  <w:divBdr>
                    <w:top w:val="none" w:sz="0" w:space="0" w:color="auto"/>
                    <w:left w:val="none" w:sz="0" w:space="0" w:color="auto"/>
                    <w:bottom w:val="none" w:sz="0" w:space="0" w:color="auto"/>
                    <w:right w:val="none" w:sz="0" w:space="0" w:color="auto"/>
                  </w:divBdr>
                  <w:divsChild>
                    <w:div w:id="202290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279712">
      <w:bodyDiv w:val="1"/>
      <w:marLeft w:val="0"/>
      <w:marRight w:val="0"/>
      <w:marTop w:val="0"/>
      <w:marBottom w:val="0"/>
      <w:divBdr>
        <w:top w:val="none" w:sz="0" w:space="0" w:color="auto"/>
        <w:left w:val="none" w:sz="0" w:space="0" w:color="auto"/>
        <w:bottom w:val="none" w:sz="0" w:space="0" w:color="auto"/>
        <w:right w:val="none" w:sz="0" w:space="0" w:color="auto"/>
      </w:divBdr>
      <w:divsChild>
        <w:div w:id="1285766320">
          <w:marLeft w:val="0"/>
          <w:marRight w:val="0"/>
          <w:marTop w:val="0"/>
          <w:marBottom w:val="0"/>
          <w:divBdr>
            <w:top w:val="none" w:sz="0" w:space="0" w:color="auto"/>
            <w:left w:val="none" w:sz="0" w:space="0" w:color="auto"/>
            <w:bottom w:val="none" w:sz="0" w:space="0" w:color="auto"/>
            <w:right w:val="none" w:sz="0" w:space="0" w:color="auto"/>
          </w:divBdr>
          <w:divsChild>
            <w:div w:id="863059571">
              <w:marLeft w:val="0"/>
              <w:marRight w:val="0"/>
              <w:marTop w:val="0"/>
              <w:marBottom w:val="0"/>
              <w:divBdr>
                <w:top w:val="none" w:sz="0" w:space="0" w:color="auto"/>
                <w:left w:val="none" w:sz="0" w:space="0" w:color="auto"/>
                <w:bottom w:val="none" w:sz="0" w:space="0" w:color="auto"/>
                <w:right w:val="none" w:sz="0" w:space="0" w:color="auto"/>
              </w:divBdr>
              <w:divsChild>
                <w:div w:id="1035274452">
                  <w:marLeft w:val="0"/>
                  <w:marRight w:val="0"/>
                  <w:marTop w:val="0"/>
                  <w:marBottom w:val="0"/>
                  <w:divBdr>
                    <w:top w:val="none" w:sz="0" w:space="0" w:color="auto"/>
                    <w:left w:val="none" w:sz="0" w:space="0" w:color="auto"/>
                    <w:bottom w:val="none" w:sz="0" w:space="0" w:color="auto"/>
                    <w:right w:val="none" w:sz="0" w:space="0" w:color="auto"/>
                  </w:divBdr>
                  <w:divsChild>
                    <w:div w:id="889077934">
                      <w:marLeft w:val="0"/>
                      <w:marRight w:val="0"/>
                      <w:marTop w:val="0"/>
                      <w:marBottom w:val="0"/>
                      <w:divBdr>
                        <w:top w:val="none" w:sz="0" w:space="0" w:color="auto"/>
                        <w:left w:val="none" w:sz="0" w:space="0" w:color="auto"/>
                        <w:bottom w:val="none" w:sz="0" w:space="0" w:color="auto"/>
                        <w:right w:val="none" w:sz="0" w:space="0" w:color="auto"/>
                      </w:divBdr>
                    </w:div>
                    <w:div w:id="206440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025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drc.org/uem/eco-tour/etour-principles.html" TargetMode="External"/><Relationship Id="rId13" Type="http://schemas.openxmlformats.org/officeDocument/2006/relationships/hyperlink" Target="https://s3-eu-west-1.amazonaws.com/travelfoundation/wp-content/uploads/2019/06/14145618/ToF-Case-study-download_2018.pdf" TargetMode="External"/><Relationship Id="rId3" Type="http://schemas.openxmlformats.org/officeDocument/2006/relationships/settings" Target="settings.xml"/><Relationship Id="rId7" Type="http://schemas.openxmlformats.org/officeDocument/2006/relationships/hyperlink" Target="https://www.thetravelfoundation.org.uk/three-years-on-still-going-strong/" TargetMode="External"/><Relationship Id="rId12" Type="http://schemas.openxmlformats.org/officeDocument/2006/relationships/hyperlink" Target="https://www.youtube.com/watch?time_continue=29&amp;v=MK_uku1bQAA&amp;feature=emb_tit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JFbbKbdqoJ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tourismnotes.com/sustainable-tourism/" TargetMode="External"/><Relationship Id="rId4" Type="http://schemas.openxmlformats.org/officeDocument/2006/relationships/webSettings" Target="webSettings.xml"/><Relationship Id="rId9" Type="http://schemas.openxmlformats.org/officeDocument/2006/relationships/hyperlink" Target="https://scholar.cu.edu.eg/?q=drh/files/st_versus_sd_barmlegy_h._m_2005.pdf" TargetMode="External"/><Relationship Id="rId14" Type="http://schemas.openxmlformats.org/officeDocument/2006/relationships/hyperlink" Target="https://www.youtube.com/watch?v=rmQby7adoc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4</Pages>
  <Words>1470</Words>
  <Characters>8380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28</cp:revision>
  <dcterms:created xsi:type="dcterms:W3CDTF">2020-06-04T17:32:00Z</dcterms:created>
  <dcterms:modified xsi:type="dcterms:W3CDTF">2020-06-05T13:30:00Z</dcterms:modified>
</cp:coreProperties>
</file>