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AD065" w14:textId="77777777" w:rsidR="00966198" w:rsidRDefault="00966198">
      <w:r>
        <w:rPr>
          <w:noProof/>
          <w:lang w:val="en-GB" w:eastAsia="en-GB"/>
        </w:rPr>
        <w:drawing>
          <wp:anchor distT="0" distB="0" distL="114300" distR="114300" simplePos="0" relativeHeight="251658240" behindDoc="1" locked="0" layoutInCell="1" allowOverlap="1" wp14:anchorId="6A950884" wp14:editId="727490FC">
            <wp:simplePos x="0" y="0"/>
            <wp:positionH relativeFrom="column">
              <wp:posOffset>1543050</wp:posOffset>
            </wp:positionH>
            <wp:positionV relativeFrom="paragraph">
              <wp:posOffset>0</wp:posOffset>
            </wp:positionV>
            <wp:extent cx="2871470" cy="1597025"/>
            <wp:effectExtent l="0" t="0" r="5080" b="3175"/>
            <wp:wrapTight wrapText="bothSides">
              <wp:wrapPolygon edited="0">
                <wp:start x="0" y="0"/>
                <wp:lineTo x="0" y="21385"/>
                <wp:lineTo x="21495" y="21385"/>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1470" cy="1597025"/>
                    </a:xfrm>
                    <a:prstGeom prst="rect">
                      <a:avLst/>
                    </a:prstGeom>
                    <a:noFill/>
                  </pic:spPr>
                </pic:pic>
              </a:graphicData>
            </a:graphic>
          </wp:anchor>
        </w:drawing>
      </w:r>
    </w:p>
    <w:p w14:paraId="2FF99A3E" w14:textId="77777777" w:rsidR="00966198" w:rsidRPr="00966198" w:rsidRDefault="00966198" w:rsidP="00966198"/>
    <w:p w14:paraId="159F176A" w14:textId="77777777" w:rsidR="00966198" w:rsidRPr="00966198" w:rsidRDefault="00966198" w:rsidP="00966198"/>
    <w:p w14:paraId="1351FDA6" w14:textId="77777777" w:rsidR="00966198" w:rsidRPr="00966198" w:rsidRDefault="00966198" w:rsidP="00966198"/>
    <w:p w14:paraId="4B7C8F5D" w14:textId="77777777" w:rsidR="00966198" w:rsidRDefault="00966198" w:rsidP="00966198"/>
    <w:p w14:paraId="0494B642" w14:textId="77777777" w:rsidR="00966198" w:rsidRDefault="00966198" w:rsidP="00966198">
      <w:pPr>
        <w:pStyle w:val="Title"/>
        <w:jc w:val="center"/>
        <w:rPr>
          <w:rFonts w:ascii="Arial" w:hAnsi="Arial" w:cs="Arial"/>
          <w:b/>
        </w:rPr>
        <w:sectPr w:rsidR="00966198">
          <w:footerReference w:type="default" r:id="rId7"/>
          <w:pgSz w:w="12240" w:h="15840"/>
          <w:pgMar w:top="1440" w:right="1440" w:bottom="1440" w:left="1440" w:header="720" w:footer="720" w:gutter="0"/>
          <w:cols w:space="720"/>
          <w:docGrid w:linePitch="360"/>
        </w:sectPr>
      </w:pPr>
      <w:r w:rsidRPr="00966198">
        <w:rPr>
          <w:rFonts w:ascii="Arial" w:hAnsi="Arial" w:cs="Arial"/>
          <w:b/>
        </w:rPr>
        <w:t>Comparing the marketing methods of two multinational hotel chains</w:t>
      </w:r>
    </w:p>
    <w:p w14:paraId="5820C2CA" w14:textId="77777777" w:rsidR="00966198" w:rsidRPr="005A75CA" w:rsidRDefault="00966198" w:rsidP="00966198">
      <w:pPr>
        <w:jc w:val="center"/>
        <w:rPr>
          <w:b/>
          <w:color w:val="0070C0"/>
          <w:szCs w:val="24"/>
        </w:rPr>
      </w:pPr>
      <w:r w:rsidRPr="005A75CA">
        <w:rPr>
          <w:b/>
          <w:color w:val="0070C0"/>
          <w:szCs w:val="24"/>
        </w:rPr>
        <w:lastRenderedPageBreak/>
        <w:t>Essay on</w:t>
      </w:r>
    </w:p>
    <w:p w14:paraId="7BDD9DCA" w14:textId="77777777" w:rsidR="00966198" w:rsidRPr="005A75CA" w:rsidRDefault="00966198" w:rsidP="00966198">
      <w:pPr>
        <w:jc w:val="center"/>
        <w:rPr>
          <w:b/>
          <w:color w:val="0070C0"/>
          <w:szCs w:val="24"/>
        </w:rPr>
      </w:pPr>
      <w:r w:rsidRPr="005A75CA">
        <w:rPr>
          <w:b/>
          <w:color w:val="0070C0"/>
          <w:szCs w:val="24"/>
        </w:rPr>
        <w:t>A comparison of the marketing methods of Moxy Hotel and Six Senses Hotel</w:t>
      </w:r>
    </w:p>
    <w:p w14:paraId="7FFB497D" w14:textId="77777777" w:rsidR="00966198" w:rsidRDefault="00966198" w:rsidP="00707861">
      <w:r>
        <w:t>Marketing is the process of promoting a company's brand, goods, and services with the aim of facilitating its growth and maximizing its return on investment (ROI). Generally, marketing promotions are meant to boost brand awareness, product sales, and content engagement</w:t>
      </w:r>
      <w:r w:rsidR="00A553D5" w:rsidRPr="00A553D5">
        <w:t xml:space="preserve"> (CHUSNAINI &amp; RASYID, 2022)</w:t>
      </w:r>
      <w:r>
        <w:t>. The hotel industry provides tangible and intangible services, which make marketing savvy a must. A hotel's brand consistency must be maintained through effective marketing techniques. Moxy and six senses were selected as the hotels. This essay is intended to help the reader compare marketing techniques used by the Moxy Hotel and six senses Hotel based on their marketing techniques after reading it. Covid 19 Impact is explored throughout the study in order to determine its current market position.</w:t>
      </w:r>
    </w:p>
    <w:p w14:paraId="663F2B08" w14:textId="77777777" w:rsidR="00966198" w:rsidRDefault="00966198" w:rsidP="00707861">
      <w:r>
        <w:t>A tremendous amount of success has been achieved by Moxy Hotels since then. Group sites span three continents and currently number 70. Hotels in airports, suburbs, and city centers are offered by competitors like Travelodge and Ibis. There was an immediate demand for the chain. Through its history, the hotel has offered its guests the opportunity to experience a diversity of cultures. The hotel and resort guests, the homeowners, the spa guests, and even the hotel and resort staff who will visit one of our spas have the opportunity to see first-hand how ethics and social responsibility are not empty words</w:t>
      </w:r>
      <w:r w:rsidR="00A553D5" w:rsidRPr="00A553D5">
        <w:t xml:space="preserve"> (</w:t>
      </w:r>
      <w:proofErr w:type="spellStart"/>
      <w:r w:rsidR="00A553D5" w:rsidRPr="00A553D5">
        <w:t>Chehimi</w:t>
      </w:r>
      <w:proofErr w:type="spellEnd"/>
      <w:r w:rsidR="00A553D5" w:rsidRPr="00A553D5">
        <w:t>, 2019)</w:t>
      </w:r>
      <w:r>
        <w:t>.</w:t>
      </w:r>
    </w:p>
    <w:p w14:paraId="2062BE08" w14:textId="77777777" w:rsidR="00966198" w:rsidRDefault="00966198" w:rsidP="00707861">
      <w:r>
        <w:t xml:space="preserve">Since hotels offer tangible and intangible services, they need smart marketing. Effective marketing maintains a hotel's brand. In 2014, IKEA released it in Milan. Moxy Hotels has done well since then. 70 locations are spread over three continents. Airport, suburban, and city center hotels compete with Travelodge and Ibis. Chains circulated immediately. Since its beginnings, the hotel has offered visitors a multicultural vacation experience. When hotel and resort guests, spa guests, and homeowners visit our spas, ethics and social responsibility are </w:t>
      </w:r>
      <w:r w:rsidR="00707861">
        <w:t>shown</w:t>
      </w:r>
      <w:r w:rsidR="00707861" w:rsidRPr="00A553D5">
        <w:t xml:space="preserve"> (</w:t>
      </w:r>
      <w:r w:rsidR="00A553D5" w:rsidRPr="00A553D5">
        <w:t>Sherry, 2018)</w:t>
      </w:r>
      <w:r>
        <w:t>.</w:t>
      </w:r>
    </w:p>
    <w:p w14:paraId="0720F082" w14:textId="77777777" w:rsidR="00966198" w:rsidRDefault="00966198" w:rsidP="00707861">
      <w:r>
        <w:t xml:space="preserve">The Hotel Marketing Mix describes how a marketer influences demand using instruments and strategies. Product, Price, Placement, and Promotion are also known as the Four </w:t>
      </w:r>
      <w:r>
        <w:lastRenderedPageBreak/>
        <w:t xml:space="preserve">P's. In marketing, a target market is the group of customers intended to be affected by the product. Depending on the needs of its clients, the Moxy Hotel impacts them. A certain clientele is targeted by hotel administration, and their demands are met. Their opulent services attract clients who want a luxurious stay. Hotel amenities and extensive room service are desired by a number of clients. To maximize their free time and enjoyment, they want enough accommodations at the hotel. Customers over the age of 30 with high incomes are the target market for the </w:t>
      </w:r>
      <w:r w:rsidR="00707861">
        <w:t>firm</w:t>
      </w:r>
      <w:r w:rsidR="00707861" w:rsidRPr="00A553D5">
        <w:t xml:space="preserve"> (</w:t>
      </w:r>
      <w:proofErr w:type="spellStart"/>
      <w:r w:rsidR="00A553D5" w:rsidRPr="00A553D5">
        <w:t>Bilgihan</w:t>
      </w:r>
      <w:proofErr w:type="spellEnd"/>
      <w:r w:rsidR="00A553D5" w:rsidRPr="00A553D5">
        <w:t xml:space="preserve"> et al., 2016)</w:t>
      </w:r>
      <w:r>
        <w:t>.</w:t>
      </w:r>
    </w:p>
    <w:p w14:paraId="15B7562A" w14:textId="77777777" w:rsidR="00966198" w:rsidRDefault="00966198" w:rsidP="00707861">
      <w:r>
        <w:t>Bargain pricing gives customers great value. The hotel further discriminates by not offering its lowest prices on Fridays, Saturdays, and Sundays. The market is full with pillows to fit everyone's tastes because people think comfort is subjective. The rooms share color palettes, furnishings, and beds. We consider consumer needs.</w:t>
      </w:r>
    </w:p>
    <w:p w14:paraId="35713FCE" w14:textId="77777777" w:rsidR="00966198" w:rsidRDefault="00966198" w:rsidP="00707861">
      <w:r>
        <w:t>The performance of the Moxy and Six senses hotel chain is probably hindered by internal concerns inside the company's walls or management. Several topics are discussed here, including marketing mix modelling, strategic constraints, and consumer behavior. This document outlines the steps Intercontinental is taking to meet the needs of its target market as part of its marketing plan. In addition to its affordable rates, the company offers fashionable accommodations as well as the latest technological advancements. Guests at the Moxy hotel, for example, can be picked up from the airport by the hotel's transportation service</w:t>
      </w:r>
      <w:r w:rsidR="00420317" w:rsidRPr="00420317">
        <w:t xml:space="preserve"> (Salah &amp; Rahim, 2018)</w:t>
      </w:r>
      <w:r>
        <w:t xml:space="preserve">. Located in the city's heart, Marriot International Inc.'s hotel helps it attract clients. Guests are efficiently served by a hotel employee who is qualified. Hotel cleaning crews keep the hotel's surroundings clean at all times. Therefore, the target market and demographics of the hotel authority. A number of amenities are available at the Six senses Hotel as an alternative. Customers can influence prospective buyers through twenty brands. A premium is charged for the services provided by the company. A superior level of service is being provided by it. Excellent service and memorable experiences are the hallmarks of the Days Inn brand. Breakfast is provided for free, which attracts guests to the hotel. Marketing strategies (marketing mix) are used to expand market share at both the Moxy and Six Senses hotels. As part of its strategic marketing mix, Moxy seeks to maximize its profit margins. A major housing provider in the world, Moxy has a global presence. A high standard of lodging is </w:t>
      </w:r>
      <w:r>
        <w:lastRenderedPageBreak/>
        <w:t>provided by the company. Furthermore, timeshare and premium services are available through the company. Among the 30 successful brands, there are 30 different categories of services</w:t>
      </w:r>
      <w:r w:rsidR="00420317" w:rsidRPr="00420317">
        <w:t xml:space="preserve"> (van den Berg et al., 2018)</w:t>
      </w:r>
      <w:r>
        <w:t>.</w:t>
      </w:r>
    </w:p>
    <w:p w14:paraId="54A9A4AA" w14:textId="77777777" w:rsidR="00966198" w:rsidRDefault="00966198" w:rsidP="00707861">
      <w:r>
        <w:t>The firm provides frequent travel discounts as part of its strategy to maintain its position in competitive markets and boost profitability. Rates are also set based on geographical regions, market demands, and market rivalries. Travelers who are currently travelling and those who will be travelling in the future need different promotional actions. Increasingly, it uses digital technology as a means of promoting its products</w:t>
      </w:r>
      <w:r w:rsidR="00420317" w:rsidRPr="00420317">
        <w:t xml:space="preserve"> (</w:t>
      </w:r>
      <w:proofErr w:type="spellStart"/>
      <w:r w:rsidR="00420317" w:rsidRPr="00420317">
        <w:t>Charlier</w:t>
      </w:r>
      <w:proofErr w:type="spellEnd"/>
      <w:r w:rsidR="00420317" w:rsidRPr="00420317">
        <w:t>, 2018)</w:t>
      </w:r>
      <w:r>
        <w:t>. The company promotes its business and services through the use of social media, a website, and mobile applications. In order to attract clients, the company has an online presence with current information. Additionally, incentives are a priority for the corporation. Moxy's Bonvoy offers visitors the opportunity to broaden their experiences through free Facebook promotions. Corporations gain an understanding of client concerns through their social media marketing activities. In order to diversify its marketing mix, the company is expanding its product line. There are seven types of activities included in the program. Revisions are being made to the company's processes. As a means of increasing market share, the company's leadership invests heavily in technology. Keeping operational efficiency and increasing client satisfaction is achieved through the employment of qualified personnel. An organization's marketing mix also includes physical proof. There is a lively and well-appointed physical atmosphere at the company. To attract consumers, Six Sensations uses marketing mix actions. Five product lines are offered through the company, each of which is based on a major area of service. There are several options available to customers, so they can select the one that suits them best. Products are both conventional and digital, and the company assures product quality</w:t>
      </w:r>
      <w:r w:rsidR="00420317" w:rsidRPr="00420317">
        <w:t xml:space="preserve"> (Hoyt, 2019)</w:t>
      </w:r>
      <w:r>
        <w:t>.</w:t>
      </w:r>
    </w:p>
    <w:p w14:paraId="0B1EFE01" w14:textId="77777777" w:rsidR="00966198" w:rsidRDefault="00966198" w:rsidP="00707861">
      <w:r>
        <w:t xml:space="preserve">The Moxy Hotel's management has decided to temporarily lay off a number of employees as a result of the global epidemic of covid-19 in an effort to save operating expenses as a response to this epidemic. Research and development are being focused on to find the answer. An alumni association has been established to assist the organization's workforce. Contrary to its competitors, six senses provide clients with health and safety protection. A focus is being placed on technologies for reaching consumers and </w:t>
      </w:r>
      <w:r>
        <w:lastRenderedPageBreak/>
        <w:t>minimizing the damage caused by the virus. There is a recruitment effort being made by both businesses. Their financial situation has been adversely affected by the worldwide epidemic</w:t>
      </w:r>
      <w:r w:rsidR="00420317" w:rsidRPr="00420317">
        <w:t xml:space="preserve"> (</w:t>
      </w:r>
      <w:proofErr w:type="spellStart"/>
      <w:r w:rsidR="00420317" w:rsidRPr="00420317">
        <w:t>Reichelt</w:t>
      </w:r>
      <w:proofErr w:type="spellEnd"/>
      <w:r w:rsidR="00420317" w:rsidRPr="00420317">
        <w:t>, 2017)</w:t>
      </w:r>
      <w:r>
        <w:t>. Pricing is based on bundles of products available from the organization. To combat competition and maintain its market position, the company is also developing a pricing strategy. Globalization is the hallmark of its business activities. Through wholesale and online channels, it sells its products. The company used traditional marketing tools such as radio, television, and newspapers. Social media and digital platforms are now being used by the company for the purpose of marketing its products and services. Customer service is offered by a team of professionals who are highly skilled and trained. There are many things that are satisfied with the Six Senses Hotel, including their method and their physical surroundings. Using technology, it aims to create a vibrant environment by digitalizing processes.</w:t>
      </w:r>
    </w:p>
    <w:p w14:paraId="3F032396" w14:textId="77777777" w:rsidR="00966198" w:rsidRDefault="00966198" w:rsidP="00707861">
      <w:r>
        <w:t xml:space="preserve">The company focuses on green marketing initiatives and messages to improve its long-term viability. A web-based menu system and complimentary wine from the tap will decrease waste by preventing bottles from being used excessively. Electricity equipment, like telephones, wires, and lights, is recycled. In order to reduce carbon emissions into the atmosphere, the Sheraton brand emphasizes energy conservation. As a part of its environmental conservation efforts, the Six senses hotel engages in green marketing. Reducing trash and energy consumption are the company's primary goals. Three green initiatives have been launched by the company. Green toolboxes, green certifications, and green housekeeping are all terms used in the context of green housekeeping. By 2025, it believes 100 percent renewable energy will be available, plastics will be eliminated, case-free eggs will be available, and water usage will be reduced by 15 </w:t>
      </w:r>
      <w:r w:rsidR="00707861">
        <w:t>percent</w:t>
      </w:r>
      <w:r w:rsidR="00707861" w:rsidRPr="00420317">
        <w:t xml:space="preserve"> (</w:t>
      </w:r>
      <w:r w:rsidR="00420317" w:rsidRPr="00420317">
        <w:t>Leach, 2021)</w:t>
      </w:r>
      <w:r>
        <w:t>.</w:t>
      </w:r>
    </w:p>
    <w:p w14:paraId="7679064F" w14:textId="7C2FA4CC" w:rsidR="00DA0E5D" w:rsidRDefault="00966198" w:rsidP="00707861">
      <w:r>
        <w:t xml:space="preserve">Market dominance and maximization of market share are the most important responsibilities of an organization's marketing activities. Marketing strategies that are used effectively can easily motivate loyal customers to purchase from a company. Performing marketing operations in the modern age requires the use of technology, as evidenced by the Moxy hotel and six senses hotel. Among the techniques used by it to </w:t>
      </w:r>
      <w:r>
        <w:lastRenderedPageBreak/>
        <w:t>sway buyers are market positioning, marketing mix, market segmentation, market targeting, and green marketing.</w:t>
      </w:r>
    </w:p>
    <w:p w14:paraId="4AD2142E" w14:textId="77777777" w:rsidR="000D5EED" w:rsidRDefault="000D5EED" w:rsidP="00707861"/>
    <w:p w14:paraId="1BF3F638" w14:textId="77777777" w:rsidR="00420317" w:rsidRPr="00237F67" w:rsidRDefault="00420317" w:rsidP="00966198">
      <w:pPr>
        <w:rPr>
          <w:b/>
        </w:rPr>
      </w:pPr>
      <w:r w:rsidRPr="00237F67">
        <w:rPr>
          <w:b/>
        </w:rPr>
        <w:t>References</w:t>
      </w:r>
    </w:p>
    <w:p w14:paraId="79397D02" w14:textId="77777777" w:rsidR="00420317" w:rsidRDefault="00420317" w:rsidP="00707861">
      <w:pPr>
        <w:rPr>
          <w:rFonts w:ascii="Times New Roman" w:hAnsi="Times New Roman"/>
        </w:rPr>
      </w:pPr>
      <w:proofErr w:type="spellStart"/>
      <w:r>
        <w:t>Bilgihan</w:t>
      </w:r>
      <w:proofErr w:type="spellEnd"/>
      <w:r>
        <w:t xml:space="preserve">, A. </w:t>
      </w:r>
      <w:r>
        <w:rPr>
          <w:i/>
          <w:iCs/>
        </w:rPr>
        <w:t>et al.</w:t>
      </w:r>
      <w:r>
        <w:t xml:space="preserve"> (2016) “Hotel guest preferences of in-room technology amenities,” </w:t>
      </w:r>
      <w:r>
        <w:rPr>
          <w:i/>
          <w:iCs/>
        </w:rPr>
        <w:t>Journal of Hospitality and Tourism Technology</w:t>
      </w:r>
      <w:r>
        <w:t xml:space="preserve">, 7(2), pp. 118–134. Available at: https://doi.org/10.1108/jhtt-02-2016-0008. </w:t>
      </w:r>
    </w:p>
    <w:p w14:paraId="2D7DBE8C" w14:textId="77777777" w:rsidR="00420317" w:rsidRDefault="00420317" w:rsidP="00707861">
      <w:proofErr w:type="spellStart"/>
      <w:r>
        <w:t>Charlier</w:t>
      </w:r>
      <w:proofErr w:type="spellEnd"/>
      <w:r>
        <w:t xml:space="preserve">, J.-E. (2018) “Assessing Europe's initiatives to boost the competitive position of its Higher Education,” </w:t>
      </w:r>
      <w:r>
        <w:rPr>
          <w:i/>
          <w:iCs/>
        </w:rPr>
        <w:t>European Education</w:t>
      </w:r>
      <w:r>
        <w:t xml:space="preserve">, 40(1), pp. 107–109. Available at: https://doi.org/10.2753/eue1056-4934400108. </w:t>
      </w:r>
    </w:p>
    <w:p w14:paraId="4C03CE69" w14:textId="77777777" w:rsidR="00420317" w:rsidRDefault="00420317" w:rsidP="00707861">
      <w:proofErr w:type="spellStart"/>
      <w:r>
        <w:t>Chehimi</w:t>
      </w:r>
      <w:proofErr w:type="spellEnd"/>
      <w:r>
        <w:t xml:space="preserve">, N. (2019) “The German Hotel Market,” </w:t>
      </w:r>
      <w:r>
        <w:rPr>
          <w:i/>
          <w:iCs/>
        </w:rPr>
        <w:t>The Social Web in the Hotel Industry</w:t>
      </w:r>
      <w:r>
        <w:t xml:space="preserve">, pp. 71–79. Available at: https://doi.org/10.1007/978-3-658-04544-9_4. </w:t>
      </w:r>
    </w:p>
    <w:p w14:paraId="49126BE9" w14:textId="77777777" w:rsidR="00420317" w:rsidRDefault="00420317" w:rsidP="00707861">
      <w:r>
        <w:t xml:space="preserve">CHUSNAINI, A.Z.M.I.L.C.H.U.S.N.A.I.N.I. and RASYID, R.E.I.Z.A.N.O.A.M.R.I. (2022) “Social Media Marketing: Social media content, Brand Image, Brand Awareness and purchase intention,” </w:t>
      </w:r>
      <w:r>
        <w:rPr>
          <w:i/>
          <w:iCs/>
        </w:rPr>
        <w:t>Accounting and Management Journal</w:t>
      </w:r>
      <w:r>
        <w:t xml:space="preserve">, 6(2), pp. 46–53. Available at: https://doi.org/10.33086/amj.v6i2.3028. </w:t>
      </w:r>
    </w:p>
    <w:p w14:paraId="62C29459" w14:textId="77777777" w:rsidR="00420317" w:rsidRDefault="00420317" w:rsidP="00707861">
      <w:r>
        <w:t xml:space="preserve">Hoyt, D. (2019) “How to select an outsourcing vendor,” </w:t>
      </w:r>
      <w:r>
        <w:rPr>
          <w:i/>
          <w:iCs/>
        </w:rPr>
        <w:t>Best Practices of Hotel Management</w:t>
      </w:r>
      <w:r>
        <w:t xml:space="preserve">, pp. 93–104. Available at: https://doi.org/10.1201/9780203997482.ch8. </w:t>
      </w:r>
    </w:p>
    <w:p w14:paraId="5DC1F7D7" w14:textId="77777777" w:rsidR="00420317" w:rsidRDefault="00420317" w:rsidP="00707861">
      <w:r>
        <w:t xml:space="preserve">Leach, G. (2021) “Green economy and hotel </w:t>
      </w:r>
      <w:proofErr w:type="gramStart"/>
      <w:r>
        <w:t>management ,</w:t>
      </w:r>
      <w:proofErr w:type="gramEnd"/>
      <w:r>
        <w:t xml:space="preserve">” </w:t>
      </w:r>
      <w:r>
        <w:rPr>
          <w:i/>
          <w:iCs/>
        </w:rPr>
        <w:t>Energy Policy</w:t>
      </w:r>
      <w:r>
        <w:t xml:space="preserve">, 19(10), pp. 918–925. Available at: https://doi.org/10.1016/0301-4215(91)90110-a. </w:t>
      </w:r>
    </w:p>
    <w:p w14:paraId="754DE751" w14:textId="77777777" w:rsidR="00420317" w:rsidRDefault="00420317" w:rsidP="00707861">
      <w:proofErr w:type="spellStart"/>
      <w:r>
        <w:t>Reichelt</w:t>
      </w:r>
      <w:proofErr w:type="spellEnd"/>
      <w:r>
        <w:t xml:space="preserve">, J. (2017) “CO2 as a refrigerant — a start has been made,” </w:t>
      </w:r>
      <w:r>
        <w:rPr>
          <w:i/>
          <w:iCs/>
        </w:rPr>
        <w:t>ATZ worldwide</w:t>
      </w:r>
      <w:r>
        <w:t xml:space="preserve">, 119(7-8), pp. 74–74. Available at: https://doi.org/10.1007/s38311-017-0073-5. </w:t>
      </w:r>
    </w:p>
    <w:p w14:paraId="48B00410" w14:textId="77777777" w:rsidR="00420317" w:rsidRDefault="00420317" w:rsidP="00707861">
      <w:r>
        <w:t xml:space="preserve">Salah, S. and Rahim, A. (2018) “Implementing lean six sigma in Supply Chain Management,” </w:t>
      </w:r>
      <w:r>
        <w:rPr>
          <w:i/>
          <w:iCs/>
        </w:rPr>
        <w:t>An Integrated Company-Wide Management System</w:t>
      </w:r>
      <w:r>
        <w:t xml:space="preserve">, pp. 105–111. Available at: https://doi.org/10.1007/978-3-319-99034-7_6. </w:t>
      </w:r>
    </w:p>
    <w:p w14:paraId="2398BA8C" w14:textId="77777777" w:rsidR="00420317" w:rsidRDefault="00420317" w:rsidP="00707861">
      <w:r>
        <w:lastRenderedPageBreak/>
        <w:t xml:space="preserve">Sherry, J.E. (2018) “Property owners may be liable for defective products offered to guests by a third-party tenant,” </w:t>
      </w:r>
      <w:r>
        <w:rPr>
          <w:i/>
          <w:iCs/>
        </w:rPr>
        <w:t>Cornell Hotel and Restaurant Administration Quarterly</w:t>
      </w:r>
      <w:r>
        <w:t xml:space="preserve">, 38(2), pp. 18–19. Available at: https://doi.org/10.1177/001088049703800219. </w:t>
      </w:r>
    </w:p>
    <w:p w14:paraId="35395371" w14:textId="77777777" w:rsidR="00420317" w:rsidRDefault="00420317" w:rsidP="00707861">
      <w:r>
        <w:t xml:space="preserve">van den Berg, M., van </w:t>
      </w:r>
      <w:proofErr w:type="spellStart"/>
      <w:r>
        <w:t>Marrewijk</w:t>
      </w:r>
      <w:proofErr w:type="spellEnd"/>
      <w:r>
        <w:t xml:space="preserve">, C. and </w:t>
      </w:r>
      <w:proofErr w:type="spellStart"/>
      <w:r>
        <w:t>Tamminen</w:t>
      </w:r>
      <w:proofErr w:type="spellEnd"/>
      <w:r>
        <w:t xml:space="preserve">, S. (2018) “Trade, productivity and profitability: On profit levels and profit margins,” </w:t>
      </w:r>
      <w:r>
        <w:rPr>
          <w:i/>
          <w:iCs/>
        </w:rPr>
        <w:t>The World Economy</w:t>
      </w:r>
      <w:r>
        <w:t xml:space="preserve">, 41(8), pp. 2149–2174. Available at: https://doi.org/10.1111/twec.12630. </w:t>
      </w:r>
    </w:p>
    <w:p w14:paraId="7342F3EF" w14:textId="77777777" w:rsidR="00420317" w:rsidRPr="00966198" w:rsidRDefault="00420317" w:rsidP="00420317"/>
    <w:sectPr w:rsidR="00420317" w:rsidRPr="00966198" w:rsidSect="00757A92">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949C9" w14:textId="77777777" w:rsidR="00604FD1" w:rsidRDefault="00604FD1" w:rsidP="00757A92">
      <w:pPr>
        <w:spacing w:after="0" w:line="240" w:lineRule="auto"/>
      </w:pPr>
      <w:r>
        <w:separator/>
      </w:r>
    </w:p>
  </w:endnote>
  <w:endnote w:type="continuationSeparator" w:id="0">
    <w:p w14:paraId="04C5BFB8" w14:textId="77777777" w:rsidR="00604FD1" w:rsidRDefault="00604FD1" w:rsidP="00757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DEB61" w14:textId="77777777" w:rsidR="00757A92" w:rsidRDefault="00757A92">
    <w:pPr>
      <w:pStyle w:val="Footer"/>
      <w:jc w:val="right"/>
    </w:pPr>
  </w:p>
  <w:p w14:paraId="213BB664" w14:textId="77777777" w:rsidR="00757A92" w:rsidRDefault="00757A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049269"/>
      <w:docPartObj>
        <w:docPartGallery w:val="Page Numbers (Bottom of Page)"/>
        <w:docPartUnique/>
      </w:docPartObj>
    </w:sdtPr>
    <w:sdtEndPr>
      <w:rPr>
        <w:noProof/>
      </w:rPr>
    </w:sdtEndPr>
    <w:sdtContent>
      <w:p w14:paraId="0A0C2BA3" w14:textId="77777777" w:rsidR="00757A92" w:rsidRDefault="00757A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2C65D" w14:textId="77777777" w:rsidR="00757A92" w:rsidRDefault="00757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62A9A" w14:textId="77777777" w:rsidR="00604FD1" w:rsidRDefault="00604FD1" w:rsidP="00757A92">
      <w:pPr>
        <w:spacing w:after="0" w:line="240" w:lineRule="auto"/>
      </w:pPr>
      <w:r>
        <w:separator/>
      </w:r>
    </w:p>
  </w:footnote>
  <w:footnote w:type="continuationSeparator" w:id="0">
    <w:p w14:paraId="64CC74B0" w14:textId="77777777" w:rsidR="00604FD1" w:rsidRDefault="00604FD1" w:rsidP="00757A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198"/>
    <w:rsid w:val="000D5EED"/>
    <w:rsid w:val="000E6697"/>
    <w:rsid w:val="00237F67"/>
    <w:rsid w:val="00420317"/>
    <w:rsid w:val="005A75CA"/>
    <w:rsid w:val="00604FD1"/>
    <w:rsid w:val="00707861"/>
    <w:rsid w:val="00757A92"/>
    <w:rsid w:val="00966198"/>
    <w:rsid w:val="00A553D5"/>
    <w:rsid w:val="00DA0E5D"/>
    <w:rsid w:val="00FF2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3A4CA"/>
  <w15:chartTrackingRefBased/>
  <w15:docId w15:val="{AC15E0F8-D48E-48F0-9EE5-48B049898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198"/>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61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198"/>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420317"/>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Header">
    <w:name w:val="header"/>
    <w:basedOn w:val="Normal"/>
    <w:link w:val="HeaderChar"/>
    <w:uiPriority w:val="99"/>
    <w:unhideWhenUsed/>
    <w:rsid w:val="00757A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A92"/>
    <w:rPr>
      <w:rFonts w:ascii="Arial" w:hAnsi="Arial"/>
      <w:sz w:val="24"/>
    </w:rPr>
  </w:style>
  <w:style w:type="paragraph" w:styleId="Footer">
    <w:name w:val="footer"/>
    <w:basedOn w:val="Normal"/>
    <w:link w:val="FooterChar"/>
    <w:uiPriority w:val="99"/>
    <w:unhideWhenUsed/>
    <w:rsid w:val="00757A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A9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4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1793</Words>
  <Characters>10222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Allocation PM-1</cp:lastModifiedBy>
  <cp:revision>7</cp:revision>
  <dcterms:created xsi:type="dcterms:W3CDTF">2023-01-29T10:21:00Z</dcterms:created>
  <dcterms:modified xsi:type="dcterms:W3CDTF">2023-01-29T20:38:00Z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3efda77e8be677f02bc043292caea8fc334d5ad4863103907ec7eab615bc01e8</vt:lpwstr>
  </property>
</Properties>
</file>