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2E99C" w14:textId="77777777" w:rsidR="00F37994" w:rsidRDefault="00F37994" w:rsidP="0029305B">
      <w:pPr>
        <w:spacing w:line="360" w:lineRule="auto"/>
        <w:rPr>
          <w:rFonts w:ascii="Arial" w:hAnsi="Arial" w:cs="Arial"/>
          <w:lang w:val="en-GB"/>
        </w:rPr>
      </w:pPr>
    </w:p>
    <w:p w14:paraId="5B7769D8" w14:textId="77777777" w:rsidR="00F37994" w:rsidRDefault="00F37994" w:rsidP="0029305B">
      <w:pPr>
        <w:spacing w:line="360" w:lineRule="auto"/>
        <w:rPr>
          <w:rFonts w:ascii="Arial" w:hAnsi="Arial" w:cs="Arial"/>
          <w:lang w:val="en-GB"/>
        </w:rPr>
      </w:pPr>
    </w:p>
    <w:p w14:paraId="04FF04A1" w14:textId="77777777" w:rsidR="00F37994" w:rsidRDefault="00F37994" w:rsidP="0029305B">
      <w:pPr>
        <w:spacing w:line="360" w:lineRule="auto"/>
        <w:rPr>
          <w:rFonts w:ascii="Arial" w:hAnsi="Arial" w:cs="Arial"/>
          <w:lang w:val="en-GB"/>
        </w:rPr>
      </w:pPr>
    </w:p>
    <w:p w14:paraId="1C0A2C4E" w14:textId="77777777" w:rsidR="00F37994" w:rsidRDefault="00F37994" w:rsidP="0029305B">
      <w:pPr>
        <w:spacing w:line="360" w:lineRule="auto"/>
        <w:rPr>
          <w:rFonts w:ascii="Arial" w:hAnsi="Arial" w:cs="Arial"/>
          <w:lang w:val="en-GB"/>
        </w:rPr>
      </w:pPr>
    </w:p>
    <w:p w14:paraId="6B74C8C4" w14:textId="77777777" w:rsidR="00F37994" w:rsidRDefault="00F37994" w:rsidP="0029305B">
      <w:pPr>
        <w:spacing w:line="360" w:lineRule="auto"/>
        <w:rPr>
          <w:rFonts w:ascii="Arial" w:hAnsi="Arial" w:cs="Arial"/>
          <w:lang w:val="en-GB"/>
        </w:rPr>
      </w:pPr>
    </w:p>
    <w:p w14:paraId="1266ED5C" w14:textId="77777777" w:rsidR="00F37994" w:rsidRDefault="00F37994" w:rsidP="0029305B">
      <w:pPr>
        <w:spacing w:line="360" w:lineRule="auto"/>
        <w:rPr>
          <w:rFonts w:ascii="Arial" w:hAnsi="Arial" w:cs="Arial"/>
          <w:lang w:val="en-GB"/>
        </w:rPr>
      </w:pPr>
    </w:p>
    <w:p w14:paraId="24477281" w14:textId="77777777" w:rsidR="00F37994" w:rsidRDefault="00F37994" w:rsidP="0029305B">
      <w:pPr>
        <w:spacing w:line="360" w:lineRule="auto"/>
        <w:rPr>
          <w:rFonts w:ascii="Arial" w:hAnsi="Arial" w:cs="Arial"/>
          <w:lang w:val="en-GB"/>
        </w:rPr>
      </w:pPr>
    </w:p>
    <w:p w14:paraId="0525CC1F" w14:textId="77777777" w:rsidR="00F37994" w:rsidRDefault="00F37994" w:rsidP="0029305B">
      <w:pPr>
        <w:spacing w:line="360" w:lineRule="auto"/>
        <w:rPr>
          <w:rFonts w:ascii="Arial" w:hAnsi="Arial" w:cs="Arial"/>
          <w:lang w:val="en-GB"/>
        </w:rPr>
      </w:pPr>
    </w:p>
    <w:p w14:paraId="26FAE8ED" w14:textId="77777777" w:rsidR="00F37994" w:rsidRDefault="00F37994" w:rsidP="0029305B">
      <w:pPr>
        <w:spacing w:line="360" w:lineRule="auto"/>
        <w:rPr>
          <w:rFonts w:ascii="Arial" w:hAnsi="Arial" w:cs="Arial"/>
          <w:lang w:val="en-GB"/>
        </w:rPr>
      </w:pPr>
    </w:p>
    <w:p w14:paraId="146F3833" w14:textId="77777777" w:rsidR="00F37994" w:rsidRDefault="00F37994" w:rsidP="0029305B">
      <w:pPr>
        <w:spacing w:line="360" w:lineRule="auto"/>
        <w:rPr>
          <w:rFonts w:ascii="Arial" w:hAnsi="Arial" w:cs="Arial"/>
          <w:lang w:val="en-GB"/>
        </w:rPr>
      </w:pPr>
    </w:p>
    <w:p w14:paraId="64D30E8E" w14:textId="77777777" w:rsidR="00F37994" w:rsidRDefault="00F37994" w:rsidP="0029305B">
      <w:pPr>
        <w:spacing w:line="360" w:lineRule="auto"/>
        <w:rPr>
          <w:rFonts w:ascii="Arial" w:hAnsi="Arial" w:cs="Arial"/>
          <w:lang w:val="en-GB"/>
        </w:rPr>
      </w:pPr>
    </w:p>
    <w:p w14:paraId="7826D7B8" w14:textId="77777777" w:rsidR="00F37994" w:rsidRDefault="00F37994" w:rsidP="0029305B">
      <w:pPr>
        <w:spacing w:line="360" w:lineRule="auto"/>
        <w:rPr>
          <w:rFonts w:ascii="Arial" w:hAnsi="Arial" w:cs="Arial"/>
          <w:lang w:val="en-GB"/>
        </w:rPr>
      </w:pPr>
    </w:p>
    <w:p w14:paraId="3016F6F6" w14:textId="77777777" w:rsidR="004539EE" w:rsidRPr="002101F7" w:rsidRDefault="004539EE" w:rsidP="004539EE">
      <w:pPr>
        <w:spacing w:line="360" w:lineRule="auto"/>
        <w:jc w:val="center"/>
        <w:rPr>
          <w:rFonts w:ascii="Arial" w:hAnsi="Arial" w:cs="Arial"/>
          <w:lang w:val="en-GB"/>
        </w:rPr>
      </w:pPr>
      <w:r w:rsidRPr="002101F7">
        <w:rPr>
          <w:rFonts w:ascii="Arial" w:hAnsi="Arial" w:cs="Arial"/>
          <w:lang w:val="en-GB"/>
        </w:rPr>
        <w:t>Your name and student number</w:t>
      </w:r>
      <w:r w:rsidRPr="002101F7">
        <w:rPr>
          <w:rFonts w:ascii="Arial" w:hAnsi="Arial" w:cs="Arial"/>
        </w:rPr>
        <w:t>: Elena Claudia Pasare, 2131347</w:t>
      </w:r>
    </w:p>
    <w:p w14:paraId="7C0D10C8" w14:textId="64858F63" w:rsidR="004539EE" w:rsidRPr="004539EE" w:rsidRDefault="004539EE" w:rsidP="004539EE">
      <w:pPr>
        <w:spacing w:line="360" w:lineRule="auto"/>
        <w:jc w:val="center"/>
        <w:rPr>
          <w:rFonts w:ascii="Arial" w:hAnsi="Arial" w:cs="Arial"/>
          <w:lang w:val="ro-RO"/>
        </w:rPr>
      </w:pPr>
      <w:r w:rsidRPr="002101F7">
        <w:rPr>
          <w:rFonts w:ascii="Arial" w:hAnsi="Arial" w:cs="Arial"/>
          <w:lang w:val="en-GB"/>
        </w:rPr>
        <w:t>The module title and module code</w:t>
      </w:r>
      <w:r w:rsidRPr="002101F7">
        <w:rPr>
          <w:rFonts w:ascii="Arial" w:hAnsi="Arial" w:cs="Arial"/>
        </w:rPr>
        <w:t>: BMIH500</w:t>
      </w:r>
      <w:r>
        <w:rPr>
          <w:rFonts w:ascii="Arial" w:hAnsi="Arial" w:cs="Arial"/>
          <w:lang w:val="ro-RO"/>
        </w:rPr>
        <w:t xml:space="preserve">6 </w:t>
      </w:r>
      <w:proofErr w:type="spellStart"/>
      <w:r>
        <w:rPr>
          <w:rFonts w:ascii="Arial" w:hAnsi="Arial" w:cs="Arial"/>
          <w:lang w:val="ro-RO"/>
        </w:rPr>
        <w:t>Sustainable</w:t>
      </w:r>
      <w:proofErr w:type="spellEnd"/>
      <w:r>
        <w:rPr>
          <w:rFonts w:ascii="Arial" w:hAnsi="Arial" w:cs="Arial"/>
          <w:lang w:val="ro-RO"/>
        </w:rPr>
        <w:t xml:space="preserve"> </w:t>
      </w:r>
      <w:proofErr w:type="spellStart"/>
      <w:r>
        <w:rPr>
          <w:rFonts w:ascii="Arial" w:hAnsi="Arial" w:cs="Arial"/>
          <w:lang w:val="ro-RO"/>
        </w:rPr>
        <w:t>Hospitality</w:t>
      </w:r>
      <w:proofErr w:type="spellEnd"/>
      <w:r>
        <w:rPr>
          <w:rFonts w:ascii="Arial" w:hAnsi="Arial" w:cs="Arial"/>
          <w:lang w:val="ro-RO"/>
        </w:rPr>
        <w:t xml:space="preserve"> </w:t>
      </w:r>
      <w:proofErr w:type="spellStart"/>
      <w:r>
        <w:rPr>
          <w:rFonts w:ascii="Arial" w:hAnsi="Arial" w:cs="Arial"/>
          <w:lang w:val="ro-RO"/>
        </w:rPr>
        <w:t>and</w:t>
      </w:r>
      <w:proofErr w:type="spellEnd"/>
      <w:r>
        <w:rPr>
          <w:rFonts w:ascii="Arial" w:hAnsi="Arial" w:cs="Arial"/>
          <w:lang w:val="ro-RO"/>
        </w:rPr>
        <w:t xml:space="preserve"> </w:t>
      </w:r>
      <w:proofErr w:type="spellStart"/>
      <w:r>
        <w:rPr>
          <w:rFonts w:ascii="Arial" w:hAnsi="Arial" w:cs="Arial"/>
          <w:lang w:val="ro-RO"/>
        </w:rPr>
        <w:t>Tourism</w:t>
      </w:r>
      <w:proofErr w:type="spellEnd"/>
      <w:r>
        <w:rPr>
          <w:rFonts w:ascii="Arial" w:hAnsi="Arial" w:cs="Arial"/>
          <w:lang w:val="ro-RO"/>
        </w:rPr>
        <w:t xml:space="preserve"> Management</w:t>
      </w:r>
    </w:p>
    <w:p w14:paraId="1C49CB8F" w14:textId="75632776" w:rsidR="004539EE" w:rsidRPr="004539EE" w:rsidRDefault="004539EE" w:rsidP="004539EE">
      <w:pPr>
        <w:spacing w:line="360" w:lineRule="auto"/>
        <w:jc w:val="center"/>
        <w:rPr>
          <w:rFonts w:ascii="Arial" w:hAnsi="Arial" w:cs="Arial"/>
          <w:lang w:val="ro-RO"/>
        </w:rPr>
      </w:pPr>
      <w:r w:rsidRPr="002101F7">
        <w:rPr>
          <w:rFonts w:ascii="Arial" w:hAnsi="Arial" w:cs="Arial"/>
          <w:lang w:val="en-GB"/>
        </w:rPr>
        <w:t>Your lecturer’s name</w:t>
      </w:r>
      <w:r w:rsidRPr="002101F7">
        <w:rPr>
          <w:rFonts w:ascii="Arial" w:hAnsi="Arial" w:cs="Arial"/>
        </w:rPr>
        <w:t xml:space="preserve">: </w:t>
      </w:r>
      <w:proofErr w:type="spellStart"/>
      <w:r>
        <w:rPr>
          <w:rFonts w:ascii="Arial" w:hAnsi="Arial" w:cs="Arial"/>
          <w:lang w:val="ro-RO"/>
        </w:rPr>
        <w:t>Kathryn</w:t>
      </w:r>
      <w:proofErr w:type="spellEnd"/>
      <w:r>
        <w:rPr>
          <w:rFonts w:ascii="Arial" w:hAnsi="Arial" w:cs="Arial"/>
          <w:lang w:val="ro-RO"/>
        </w:rPr>
        <w:t xml:space="preserve"> Roberts</w:t>
      </w:r>
    </w:p>
    <w:p w14:paraId="0FC06BEB" w14:textId="77777777" w:rsidR="0029305B" w:rsidRDefault="0029305B" w:rsidP="0029305B">
      <w:pPr>
        <w:spacing w:line="360" w:lineRule="auto"/>
        <w:rPr>
          <w:rFonts w:ascii="Arial" w:hAnsi="Arial" w:cs="Arial"/>
          <w:lang w:val="en-GB"/>
        </w:rPr>
      </w:pPr>
    </w:p>
    <w:p w14:paraId="68CF8B96" w14:textId="77777777" w:rsidR="00F37994" w:rsidRDefault="00F37994" w:rsidP="0029305B">
      <w:pPr>
        <w:spacing w:line="360" w:lineRule="auto"/>
        <w:rPr>
          <w:rFonts w:ascii="Arial" w:hAnsi="Arial" w:cs="Arial"/>
          <w:lang w:val="en-GB"/>
        </w:rPr>
      </w:pPr>
    </w:p>
    <w:p w14:paraId="738C20EA" w14:textId="77777777" w:rsidR="00F37994" w:rsidRDefault="00F37994" w:rsidP="0029305B">
      <w:pPr>
        <w:spacing w:line="360" w:lineRule="auto"/>
        <w:rPr>
          <w:rFonts w:ascii="Arial" w:hAnsi="Arial" w:cs="Arial"/>
          <w:lang w:val="en-GB"/>
        </w:rPr>
      </w:pPr>
    </w:p>
    <w:p w14:paraId="268326BC" w14:textId="77777777" w:rsidR="00F37994" w:rsidRDefault="00F37994" w:rsidP="0029305B">
      <w:pPr>
        <w:spacing w:line="360" w:lineRule="auto"/>
        <w:rPr>
          <w:rFonts w:ascii="Arial" w:hAnsi="Arial" w:cs="Arial"/>
          <w:lang w:val="en-GB"/>
        </w:rPr>
      </w:pPr>
    </w:p>
    <w:p w14:paraId="76211FB5" w14:textId="77777777" w:rsidR="00F37994" w:rsidRDefault="00F37994" w:rsidP="0029305B">
      <w:pPr>
        <w:spacing w:line="360" w:lineRule="auto"/>
        <w:rPr>
          <w:rFonts w:ascii="Arial" w:hAnsi="Arial" w:cs="Arial"/>
          <w:lang w:val="en-GB"/>
        </w:rPr>
      </w:pPr>
    </w:p>
    <w:p w14:paraId="421DC482" w14:textId="77777777" w:rsidR="00F37994" w:rsidRDefault="00F37994" w:rsidP="0029305B">
      <w:pPr>
        <w:spacing w:line="360" w:lineRule="auto"/>
        <w:rPr>
          <w:rFonts w:ascii="Arial" w:hAnsi="Arial" w:cs="Arial"/>
          <w:lang w:val="en-GB"/>
        </w:rPr>
      </w:pPr>
    </w:p>
    <w:p w14:paraId="600F3366" w14:textId="77777777" w:rsidR="00F37994" w:rsidRDefault="00F37994" w:rsidP="0029305B">
      <w:pPr>
        <w:spacing w:line="360" w:lineRule="auto"/>
        <w:rPr>
          <w:rFonts w:ascii="Arial" w:hAnsi="Arial" w:cs="Arial"/>
          <w:lang w:val="en-GB"/>
        </w:rPr>
      </w:pPr>
    </w:p>
    <w:p w14:paraId="574816FA" w14:textId="77777777" w:rsidR="00F37994" w:rsidRDefault="00F37994" w:rsidP="0029305B">
      <w:pPr>
        <w:spacing w:line="360" w:lineRule="auto"/>
        <w:rPr>
          <w:rFonts w:ascii="Arial" w:hAnsi="Arial" w:cs="Arial"/>
          <w:lang w:val="en-GB"/>
        </w:rPr>
      </w:pPr>
    </w:p>
    <w:p w14:paraId="2057E1B9" w14:textId="77777777" w:rsidR="00F37994" w:rsidRDefault="00F37994" w:rsidP="0029305B">
      <w:pPr>
        <w:spacing w:line="360" w:lineRule="auto"/>
        <w:rPr>
          <w:rFonts w:ascii="Arial" w:hAnsi="Arial" w:cs="Arial"/>
          <w:lang w:val="en-GB"/>
        </w:rPr>
      </w:pPr>
    </w:p>
    <w:p w14:paraId="1D9934A5" w14:textId="77777777" w:rsidR="00F37994" w:rsidRDefault="00F37994" w:rsidP="0029305B">
      <w:pPr>
        <w:spacing w:line="360" w:lineRule="auto"/>
        <w:rPr>
          <w:rFonts w:ascii="Arial" w:hAnsi="Arial" w:cs="Arial"/>
          <w:lang w:val="en-GB"/>
        </w:rPr>
      </w:pPr>
    </w:p>
    <w:p w14:paraId="2E401D20" w14:textId="77777777" w:rsidR="00F37994" w:rsidRDefault="00F37994" w:rsidP="0029305B">
      <w:pPr>
        <w:spacing w:line="360" w:lineRule="auto"/>
        <w:rPr>
          <w:rFonts w:ascii="Arial" w:hAnsi="Arial" w:cs="Arial"/>
          <w:lang w:val="en-GB"/>
        </w:rPr>
      </w:pPr>
    </w:p>
    <w:p w14:paraId="565B2D32" w14:textId="77777777" w:rsidR="00F37994" w:rsidRDefault="00F37994" w:rsidP="0029305B">
      <w:pPr>
        <w:spacing w:line="360" w:lineRule="auto"/>
        <w:rPr>
          <w:rFonts w:ascii="Arial" w:hAnsi="Arial" w:cs="Arial"/>
          <w:lang w:val="en-GB"/>
        </w:rPr>
      </w:pPr>
    </w:p>
    <w:p w14:paraId="2A52A261" w14:textId="77777777" w:rsidR="00F37994" w:rsidRDefault="00F37994" w:rsidP="0029305B">
      <w:pPr>
        <w:spacing w:line="360" w:lineRule="auto"/>
        <w:rPr>
          <w:rFonts w:ascii="Arial" w:hAnsi="Arial" w:cs="Arial"/>
          <w:lang w:val="en-GB"/>
        </w:rPr>
      </w:pPr>
    </w:p>
    <w:p w14:paraId="1A9585F7" w14:textId="77777777" w:rsidR="00F37994" w:rsidRDefault="00F37994" w:rsidP="0029305B">
      <w:pPr>
        <w:spacing w:line="360" w:lineRule="auto"/>
        <w:rPr>
          <w:rFonts w:ascii="Arial" w:hAnsi="Arial" w:cs="Arial"/>
          <w:lang w:val="en-GB"/>
        </w:rPr>
      </w:pPr>
    </w:p>
    <w:p w14:paraId="5F76964A" w14:textId="77777777" w:rsidR="00F37994" w:rsidRDefault="00F37994" w:rsidP="0029305B">
      <w:pPr>
        <w:spacing w:line="360" w:lineRule="auto"/>
        <w:rPr>
          <w:rFonts w:ascii="Arial" w:hAnsi="Arial" w:cs="Arial"/>
          <w:lang w:val="en-GB"/>
        </w:rPr>
      </w:pPr>
    </w:p>
    <w:p w14:paraId="6CE12F08" w14:textId="77777777" w:rsidR="00F37994" w:rsidRDefault="00F37994" w:rsidP="0029305B">
      <w:pPr>
        <w:spacing w:line="360" w:lineRule="auto"/>
        <w:rPr>
          <w:rFonts w:ascii="Arial" w:hAnsi="Arial" w:cs="Arial"/>
          <w:lang w:val="en-GB"/>
        </w:rPr>
      </w:pPr>
    </w:p>
    <w:p w14:paraId="537E2945" w14:textId="77777777" w:rsidR="00F37994" w:rsidRDefault="00F37994" w:rsidP="0029305B">
      <w:pPr>
        <w:spacing w:line="360" w:lineRule="auto"/>
        <w:rPr>
          <w:rFonts w:ascii="Arial" w:hAnsi="Arial" w:cs="Arial"/>
          <w:lang w:val="en-GB"/>
        </w:rPr>
      </w:pPr>
    </w:p>
    <w:p w14:paraId="2DE6CD41" w14:textId="77777777" w:rsidR="00F37994" w:rsidRDefault="00F37994" w:rsidP="0029305B">
      <w:pPr>
        <w:spacing w:line="360" w:lineRule="auto"/>
        <w:rPr>
          <w:rFonts w:ascii="Arial" w:hAnsi="Arial" w:cs="Arial"/>
          <w:lang w:val="en-GB"/>
        </w:rPr>
      </w:pPr>
    </w:p>
    <w:p w14:paraId="2EE86857" w14:textId="77777777" w:rsidR="00F37994" w:rsidRDefault="00F37994" w:rsidP="0029305B">
      <w:pPr>
        <w:spacing w:line="360" w:lineRule="auto"/>
        <w:rPr>
          <w:rFonts w:ascii="Arial" w:hAnsi="Arial" w:cs="Arial"/>
          <w:lang w:val="en-GB"/>
        </w:rPr>
      </w:pPr>
    </w:p>
    <w:p w14:paraId="4B0636C5" w14:textId="77777777" w:rsidR="00F37994" w:rsidRDefault="00F37994" w:rsidP="0029305B">
      <w:pPr>
        <w:spacing w:line="360" w:lineRule="auto"/>
        <w:rPr>
          <w:rFonts w:ascii="Arial" w:hAnsi="Arial" w:cs="Arial"/>
          <w:lang w:val="en-GB"/>
        </w:rPr>
      </w:pPr>
    </w:p>
    <w:p w14:paraId="0A763AAC" w14:textId="77777777" w:rsidR="00F37994" w:rsidRDefault="00F37994" w:rsidP="0029305B">
      <w:pPr>
        <w:spacing w:line="360" w:lineRule="auto"/>
        <w:rPr>
          <w:rFonts w:ascii="Arial" w:hAnsi="Arial" w:cs="Arial"/>
          <w:lang w:val="en-GB"/>
        </w:rPr>
      </w:pPr>
    </w:p>
    <w:p w14:paraId="7681AE9C" w14:textId="77777777" w:rsidR="00F37994" w:rsidRDefault="00F37994" w:rsidP="0029305B">
      <w:pPr>
        <w:spacing w:line="360" w:lineRule="auto"/>
        <w:rPr>
          <w:rFonts w:ascii="Arial" w:hAnsi="Arial" w:cs="Arial"/>
          <w:lang w:val="en-GB"/>
        </w:rPr>
      </w:pPr>
    </w:p>
    <w:p w14:paraId="7846289F" w14:textId="77777777" w:rsidR="00F37994" w:rsidRDefault="00F37994" w:rsidP="0029305B">
      <w:pPr>
        <w:spacing w:line="360" w:lineRule="auto"/>
        <w:rPr>
          <w:rFonts w:ascii="Arial" w:hAnsi="Arial" w:cs="Arial"/>
          <w:lang w:val="en-GB"/>
        </w:rPr>
      </w:pPr>
    </w:p>
    <w:p w14:paraId="7E0F6C1A" w14:textId="77777777" w:rsidR="00F37994" w:rsidRDefault="00F37994" w:rsidP="0029305B">
      <w:pPr>
        <w:spacing w:line="360" w:lineRule="auto"/>
        <w:rPr>
          <w:rFonts w:ascii="Arial" w:hAnsi="Arial" w:cs="Arial"/>
          <w:lang w:val="en-GB"/>
        </w:rPr>
      </w:pPr>
    </w:p>
    <w:p w14:paraId="62EDD153" w14:textId="77777777" w:rsidR="00F37994" w:rsidRDefault="00F37994" w:rsidP="0029305B">
      <w:pPr>
        <w:spacing w:line="360" w:lineRule="auto"/>
        <w:rPr>
          <w:rFonts w:ascii="Arial" w:hAnsi="Arial" w:cs="Arial"/>
          <w:lang w:val="en-GB"/>
        </w:rPr>
      </w:pPr>
    </w:p>
    <w:sdt>
      <w:sdtPr>
        <w:rPr>
          <w:rFonts w:ascii="Times New Roman" w:eastAsia="Times New Roman" w:hAnsi="Times New Roman" w:cs="Times New Roman"/>
          <w:b w:val="0"/>
          <w:bCs w:val="0"/>
          <w:color w:val="auto"/>
          <w:sz w:val="24"/>
          <w:szCs w:val="24"/>
          <w:lang w:val="en-RO" w:eastAsia="en-GB"/>
        </w:rPr>
        <w:id w:val="969635403"/>
        <w:docPartObj>
          <w:docPartGallery w:val="Table of Contents"/>
          <w:docPartUnique/>
        </w:docPartObj>
      </w:sdtPr>
      <w:sdtEndPr>
        <w:rPr>
          <w:noProof/>
        </w:rPr>
      </w:sdtEndPr>
      <w:sdtContent>
        <w:p w14:paraId="54BB3531" w14:textId="1169A4DA" w:rsidR="00F37994" w:rsidRDefault="00F37994">
          <w:pPr>
            <w:pStyle w:val="TOCHeading"/>
          </w:pPr>
          <w:r>
            <w:t>Table of Contents</w:t>
          </w:r>
        </w:p>
        <w:p w14:paraId="46BD6160" w14:textId="4533FD4F" w:rsidR="00F37994" w:rsidRDefault="00F37994">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58233929" w:history="1">
            <w:r w:rsidRPr="0013311C">
              <w:rPr>
                <w:rStyle w:val="Hyperlink"/>
                <w:noProof/>
                <w:lang w:val="en-GB"/>
              </w:rPr>
              <w:t>Introduction</w:t>
            </w:r>
            <w:r>
              <w:rPr>
                <w:noProof/>
                <w:webHidden/>
              </w:rPr>
              <w:tab/>
            </w:r>
            <w:r>
              <w:rPr>
                <w:noProof/>
                <w:webHidden/>
              </w:rPr>
              <w:fldChar w:fldCharType="begin"/>
            </w:r>
            <w:r>
              <w:rPr>
                <w:noProof/>
                <w:webHidden/>
              </w:rPr>
              <w:instrText xml:space="preserve"> PAGEREF _Toc158233929 \h </w:instrText>
            </w:r>
            <w:r>
              <w:rPr>
                <w:noProof/>
                <w:webHidden/>
              </w:rPr>
            </w:r>
            <w:r>
              <w:rPr>
                <w:noProof/>
                <w:webHidden/>
              </w:rPr>
              <w:fldChar w:fldCharType="separate"/>
            </w:r>
            <w:r>
              <w:rPr>
                <w:noProof/>
                <w:webHidden/>
              </w:rPr>
              <w:t>3</w:t>
            </w:r>
            <w:r>
              <w:rPr>
                <w:noProof/>
                <w:webHidden/>
              </w:rPr>
              <w:fldChar w:fldCharType="end"/>
            </w:r>
          </w:hyperlink>
        </w:p>
        <w:p w14:paraId="6A4D8686" w14:textId="17BD15D8" w:rsidR="00F37994" w:rsidRDefault="00000000">
          <w:pPr>
            <w:pStyle w:val="TOC1"/>
            <w:tabs>
              <w:tab w:val="right" w:leader="dot" w:pos="9016"/>
            </w:tabs>
            <w:rPr>
              <w:noProof/>
            </w:rPr>
          </w:pPr>
          <w:hyperlink w:anchor="_Toc158233930" w:history="1">
            <w:r w:rsidR="00F37994" w:rsidRPr="0013311C">
              <w:rPr>
                <w:rStyle w:val="Hyperlink"/>
                <w:noProof/>
                <w:lang w:val="en-GB"/>
              </w:rPr>
              <w:t>Palazzo Versace Gold Coast in Australia</w:t>
            </w:r>
            <w:r w:rsidR="00F37994">
              <w:rPr>
                <w:noProof/>
                <w:webHidden/>
              </w:rPr>
              <w:tab/>
            </w:r>
            <w:r w:rsidR="00F37994">
              <w:rPr>
                <w:noProof/>
                <w:webHidden/>
              </w:rPr>
              <w:fldChar w:fldCharType="begin"/>
            </w:r>
            <w:r w:rsidR="00F37994">
              <w:rPr>
                <w:noProof/>
                <w:webHidden/>
              </w:rPr>
              <w:instrText xml:space="preserve"> PAGEREF _Toc158233930 \h </w:instrText>
            </w:r>
            <w:r w:rsidR="00F37994">
              <w:rPr>
                <w:noProof/>
                <w:webHidden/>
              </w:rPr>
            </w:r>
            <w:r w:rsidR="00F37994">
              <w:rPr>
                <w:noProof/>
                <w:webHidden/>
              </w:rPr>
              <w:fldChar w:fldCharType="separate"/>
            </w:r>
            <w:r w:rsidR="00F37994">
              <w:rPr>
                <w:noProof/>
                <w:webHidden/>
              </w:rPr>
              <w:t>3</w:t>
            </w:r>
            <w:r w:rsidR="00F37994">
              <w:rPr>
                <w:noProof/>
                <w:webHidden/>
              </w:rPr>
              <w:fldChar w:fldCharType="end"/>
            </w:r>
          </w:hyperlink>
        </w:p>
        <w:p w14:paraId="3B2EBD0A" w14:textId="1132496B" w:rsidR="00F37994" w:rsidRDefault="00000000">
          <w:pPr>
            <w:pStyle w:val="TOC1"/>
            <w:tabs>
              <w:tab w:val="right" w:leader="dot" w:pos="9016"/>
            </w:tabs>
            <w:rPr>
              <w:noProof/>
            </w:rPr>
          </w:pPr>
          <w:hyperlink w:anchor="_Toc158233931" w:history="1">
            <w:r w:rsidR="00F37994" w:rsidRPr="0013311C">
              <w:rPr>
                <w:rStyle w:val="Hyperlink"/>
                <w:noProof/>
                <w:lang w:val="en-GB"/>
              </w:rPr>
              <w:t>Background of Palazzo Versace Gold Coast:</w:t>
            </w:r>
            <w:r w:rsidR="00F37994">
              <w:rPr>
                <w:noProof/>
                <w:webHidden/>
              </w:rPr>
              <w:tab/>
            </w:r>
            <w:r w:rsidR="00F37994">
              <w:rPr>
                <w:noProof/>
                <w:webHidden/>
              </w:rPr>
              <w:fldChar w:fldCharType="begin"/>
            </w:r>
            <w:r w:rsidR="00F37994">
              <w:rPr>
                <w:noProof/>
                <w:webHidden/>
              </w:rPr>
              <w:instrText xml:space="preserve"> PAGEREF _Toc158233931 \h </w:instrText>
            </w:r>
            <w:r w:rsidR="00F37994">
              <w:rPr>
                <w:noProof/>
                <w:webHidden/>
              </w:rPr>
            </w:r>
            <w:r w:rsidR="00F37994">
              <w:rPr>
                <w:noProof/>
                <w:webHidden/>
              </w:rPr>
              <w:fldChar w:fldCharType="separate"/>
            </w:r>
            <w:r w:rsidR="00F37994">
              <w:rPr>
                <w:noProof/>
                <w:webHidden/>
              </w:rPr>
              <w:t>4</w:t>
            </w:r>
            <w:r w:rsidR="00F37994">
              <w:rPr>
                <w:noProof/>
                <w:webHidden/>
              </w:rPr>
              <w:fldChar w:fldCharType="end"/>
            </w:r>
          </w:hyperlink>
        </w:p>
        <w:p w14:paraId="0B16F3DD" w14:textId="50B2FAEA" w:rsidR="00F37994" w:rsidRDefault="00000000">
          <w:pPr>
            <w:pStyle w:val="TOC1"/>
            <w:tabs>
              <w:tab w:val="right" w:leader="dot" w:pos="9016"/>
            </w:tabs>
            <w:rPr>
              <w:noProof/>
            </w:rPr>
          </w:pPr>
          <w:hyperlink w:anchor="_Toc158233932" w:history="1">
            <w:r w:rsidR="00F37994" w:rsidRPr="0013311C">
              <w:rPr>
                <w:rStyle w:val="Hyperlink"/>
                <w:noProof/>
                <w:lang w:val="en-GB"/>
              </w:rPr>
              <w:t>Green Certification and Criticism:</w:t>
            </w:r>
            <w:r w:rsidR="00F37994">
              <w:rPr>
                <w:noProof/>
                <w:webHidden/>
              </w:rPr>
              <w:tab/>
            </w:r>
            <w:r w:rsidR="00F37994">
              <w:rPr>
                <w:noProof/>
                <w:webHidden/>
              </w:rPr>
              <w:fldChar w:fldCharType="begin"/>
            </w:r>
            <w:r w:rsidR="00F37994">
              <w:rPr>
                <w:noProof/>
                <w:webHidden/>
              </w:rPr>
              <w:instrText xml:space="preserve"> PAGEREF _Toc158233932 \h </w:instrText>
            </w:r>
            <w:r w:rsidR="00F37994">
              <w:rPr>
                <w:noProof/>
                <w:webHidden/>
              </w:rPr>
            </w:r>
            <w:r w:rsidR="00F37994">
              <w:rPr>
                <w:noProof/>
                <w:webHidden/>
              </w:rPr>
              <w:fldChar w:fldCharType="separate"/>
            </w:r>
            <w:r w:rsidR="00F37994">
              <w:rPr>
                <w:noProof/>
                <w:webHidden/>
              </w:rPr>
              <w:t>4</w:t>
            </w:r>
            <w:r w:rsidR="00F37994">
              <w:rPr>
                <w:noProof/>
                <w:webHidden/>
              </w:rPr>
              <w:fldChar w:fldCharType="end"/>
            </w:r>
          </w:hyperlink>
        </w:p>
        <w:p w14:paraId="0A9626DA" w14:textId="20EA7A28" w:rsidR="00F37994" w:rsidRDefault="00000000">
          <w:pPr>
            <w:pStyle w:val="TOC1"/>
            <w:tabs>
              <w:tab w:val="right" w:leader="dot" w:pos="9016"/>
            </w:tabs>
            <w:rPr>
              <w:noProof/>
            </w:rPr>
          </w:pPr>
          <w:hyperlink w:anchor="_Toc158233933" w:history="1">
            <w:r w:rsidR="00F37994" w:rsidRPr="0013311C">
              <w:rPr>
                <w:rStyle w:val="Hyperlink"/>
                <w:noProof/>
                <w:lang w:val="en-GB"/>
              </w:rPr>
              <w:t>Critique of Green Certification Process:</w:t>
            </w:r>
            <w:r w:rsidR="00F37994">
              <w:rPr>
                <w:noProof/>
                <w:webHidden/>
              </w:rPr>
              <w:tab/>
            </w:r>
            <w:r w:rsidR="00F37994">
              <w:rPr>
                <w:noProof/>
                <w:webHidden/>
              </w:rPr>
              <w:fldChar w:fldCharType="begin"/>
            </w:r>
            <w:r w:rsidR="00F37994">
              <w:rPr>
                <w:noProof/>
                <w:webHidden/>
              </w:rPr>
              <w:instrText xml:space="preserve"> PAGEREF _Toc158233933 \h </w:instrText>
            </w:r>
            <w:r w:rsidR="00F37994">
              <w:rPr>
                <w:noProof/>
                <w:webHidden/>
              </w:rPr>
            </w:r>
            <w:r w:rsidR="00F37994">
              <w:rPr>
                <w:noProof/>
                <w:webHidden/>
              </w:rPr>
              <w:fldChar w:fldCharType="separate"/>
            </w:r>
            <w:r w:rsidR="00F37994">
              <w:rPr>
                <w:noProof/>
                <w:webHidden/>
              </w:rPr>
              <w:t>5</w:t>
            </w:r>
            <w:r w:rsidR="00F37994">
              <w:rPr>
                <w:noProof/>
                <w:webHidden/>
              </w:rPr>
              <w:fldChar w:fldCharType="end"/>
            </w:r>
          </w:hyperlink>
        </w:p>
        <w:p w14:paraId="3D5D2A33" w14:textId="342CF2D8" w:rsidR="00F37994" w:rsidRDefault="00000000">
          <w:pPr>
            <w:pStyle w:val="TOC1"/>
            <w:tabs>
              <w:tab w:val="right" w:leader="dot" w:pos="9016"/>
            </w:tabs>
            <w:rPr>
              <w:noProof/>
            </w:rPr>
          </w:pPr>
          <w:hyperlink w:anchor="_Toc158233934" w:history="1">
            <w:r w:rsidR="00F37994" w:rsidRPr="0013311C">
              <w:rPr>
                <w:rStyle w:val="Hyperlink"/>
                <w:noProof/>
                <w:lang w:val="en-GB"/>
              </w:rPr>
              <w:t>Green certification issues</w:t>
            </w:r>
            <w:r w:rsidR="00F37994">
              <w:rPr>
                <w:noProof/>
                <w:webHidden/>
              </w:rPr>
              <w:tab/>
            </w:r>
            <w:r w:rsidR="00F37994">
              <w:rPr>
                <w:noProof/>
                <w:webHidden/>
              </w:rPr>
              <w:fldChar w:fldCharType="begin"/>
            </w:r>
            <w:r w:rsidR="00F37994">
              <w:rPr>
                <w:noProof/>
                <w:webHidden/>
              </w:rPr>
              <w:instrText xml:space="preserve"> PAGEREF _Toc158233934 \h </w:instrText>
            </w:r>
            <w:r w:rsidR="00F37994">
              <w:rPr>
                <w:noProof/>
                <w:webHidden/>
              </w:rPr>
            </w:r>
            <w:r w:rsidR="00F37994">
              <w:rPr>
                <w:noProof/>
                <w:webHidden/>
              </w:rPr>
              <w:fldChar w:fldCharType="separate"/>
            </w:r>
            <w:r w:rsidR="00F37994">
              <w:rPr>
                <w:noProof/>
                <w:webHidden/>
              </w:rPr>
              <w:t>5</w:t>
            </w:r>
            <w:r w:rsidR="00F37994">
              <w:rPr>
                <w:noProof/>
                <w:webHidden/>
              </w:rPr>
              <w:fldChar w:fldCharType="end"/>
            </w:r>
          </w:hyperlink>
        </w:p>
        <w:p w14:paraId="3A28B86D" w14:textId="6382511D" w:rsidR="00F37994" w:rsidRDefault="00000000">
          <w:pPr>
            <w:pStyle w:val="TOC2"/>
            <w:tabs>
              <w:tab w:val="right" w:leader="dot" w:pos="9016"/>
            </w:tabs>
            <w:rPr>
              <w:noProof/>
            </w:rPr>
          </w:pPr>
          <w:hyperlink w:anchor="_Toc158233935" w:history="1">
            <w:r w:rsidR="00F37994" w:rsidRPr="0013311C">
              <w:rPr>
                <w:rStyle w:val="Hyperlink"/>
                <w:noProof/>
                <w:lang w:val="en-GB"/>
              </w:rPr>
              <w:t>Has the hotel been accused of greenwashing?</w:t>
            </w:r>
            <w:r w:rsidR="00F37994">
              <w:rPr>
                <w:noProof/>
                <w:webHidden/>
              </w:rPr>
              <w:tab/>
            </w:r>
            <w:r w:rsidR="00F37994">
              <w:rPr>
                <w:noProof/>
                <w:webHidden/>
              </w:rPr>
              <w:fldChar w:fldCharType="begin"/>
            </w:r>
            <w:r w:rsidR="00F37994">
              <w:rPr>
                <w:noProof/>
                <w:webHidden/>
              </w:rPr>
              <w:instrText xml:space="preserve"> PAGEREF _Toc158233935 \h </w:instrText>
            </w:r>
            <w:r w:rsidR="00F37994">
              <w:rPr>
                <w:noProof/>
                <w:webHidden/>
              </w:rPr>
            </w:r>
            <w:r w:rsidR="00F37994">
              <w:rPr>
                <w:noProof/>
                <w:webHidden/>
              </w:rPr>
              <w:fldChar w:fldCharType="separate"/>
            </w:r>
            <w:r w:rsidR="00F37994">
              <w:rPr>
                <w:noProof/>
                <w:webHidden/>
              </w:rPr>
              <w:t>5</w:t>
            </w:r>
            <w:r w:rsidR="00F37994">
              <w:rPr>
                <w:noProof/>
                <w:webHidden/>
              </w:rPr>
              <w:fldChar w:fldCharType="end"/>
            </w:r>
          </w:hyperlink>
        </w:p>
        <w:p w14:paraId="4737F587" w14:textId="453DE807" w:rsidR="00F37994" w:rsidRDefault="00000000">
          <w:pPr>
            <w:pStyle w:val="TOC2"/>
            <w:tabs>
              <w:tab w:val="right" w:leader="dot" w:pos="9016"/>
            </w:tabs>
            <w:rPr>
              <w:noProof/>
            </w:rPr>
          </w:pPr>
          <w:hyperlink w:anchor="_Toc158233936" w:history="1">
            <w:r w:rsidR="00F37994" w:rsidRPr="0013311C">
              <w:rPr>
                <w:rStyle w:val="Hyperlink"/>
                <w:noProof/>
                <w:lang w:val="en-GB"/>
              </w:rPr>
              <w:t>Are there areas where it could be construed that they are greenwashing?</w:t>
            </w:r>
            <w:r w:rsidR="00F37994">
              <w:rPr>
                <w:noProof/>
                <w:webHidden/>
              </w:rPr>
              <w:tab/>
            </w:r>
            <w:r w:rsidR="00F37994">
              <w:rPr>
                <w:noProof/>
                <w:webHidden/>
              </w:rPr>
              <w:fldChar w:fldCharType="begin"/>
            </w:r>
            <w:r w:rsidR="00F37994">
              <w:rPr>
                <w:noProof/>
                <w:webHidden/>
              </w:rPr>
              <w:instrText xml:space="preserve"> PAGEREF _Toc158233936 \h </w:instrText>
            </w:r>
            <w:r w:rsidR="00F37994">
              <w:rPr>
                <w:noProof/>
                <w:webHidden/>
              </w:rPr>
            </w:r>
            <w:r w:rsidR="00F37994">
              <w:rPr>
                <w:noProof/>
                <w:webHidden/>
              </w:rPr>
              <w:fldChar w:fldCharType="separate"/>
            </w:r>
            <w:r w:rsidR="00F37994">
              <w:rPr>
                <w:noProof/>
                <w:webHidden/>
              </w:rPr>
              <w:t>6</w:t>
            </w:r>
            <w:r w:rsidR="00F37994">
              <w:rPr>
                <w:noProof/>
                <w:webHidden/>
              </w:rPr>
              <w:fldChar w:fldCharType="end"/>
            </w:r>
          </w:hyperlink>
        </w:p>
        <w:p w14:paraId="48D32445" w14:textId="29BEF0CF" w:rsidR="00F37994" w:rsidRDefault="00000000">
          <w:pPr>
            <w:pStyle w:val="TOC2"/>
            <w:tabs>
              <w:tab w:val="right" w:leader="dot" w:pos="9016"/>
            </w:tabs>
            <w:rPr>
              <w:noProof/>
            </w:rPr>
          </w:pPr>
          <w:hyperlink w:anchor="_Toc158233937" w:history="1">
            <w:r w:rsidR="00F37994" w:rsidRPr="0013311C">
              <w:rPr>
                <w:rStyle w:val="Hyperlink"/>
                <w:noProof/>
                <w:lang w:val="en-GB"/>
              </w:rPr>
              <w:t>Do they self-evaluate?</w:t>
            </w:r>
            <w:r w:rsidR="00F37994">
              <w:rPr>
                <w:noProof/>
                <w:webHidden/>
              </w:rPr>
              <w:tab/>
            </w:r>
            <w:r w:rsidR="00F37994">
              <w:rPr>
                <w:noProof/>
                <w:webHidden/>
              </w:rPr>
              <w:fldChar w:fldCharType="begin"/>
            </w:r>
            <w:r w:rsidR="00F37994">
              <w:rPr>
                <w:noProof/>
                <w:webHidden/>
              </w:rPr>
              <w:instrText xml:space="preserve"> PAGEREF _Toc158233937 \h </w:instrText>
            </w:r>
            <w:r w:rsidR="00F37994">
              <w:rPr>
                <w:noProof/>
                <w:webHidden/>
              </w:rPr>
            </w:r>
            <w:r w:rsidR="00F37994">
              <w:rPr>
                <w:noProof/>
                <w:webHidden/>
              </w:rPr>
              <w:fldChar w:fldCharType="separate"/>
            </w:r>
            <w:r w:rsidR="00F37994">
              <w:rPr>
                <w:noProof/>
                <w:webHidden/>
              </w:rPr>
              <w:t>6</w:t>
            </w:r>
            <w:r w:rsidR="00F37994">
              <w:rPr>
                <w:noProof/>
                <w:webHidden/>
              </w:rPr>
              <w:fldChar w:fldCharType="end"/>
            </w:r>
          </w:hyperlink>
        </w:p>
        <w:p w14:paraId="672337F1" w14:textId="48FF5DA7" w:rsidR="00F37994" w:rsidRDefault="00000000">
          <w:pPr>
            <w:pStyle w:val="TOC2"/>
            <w:tabs>
              <w:tab w:val="right" w:leader="dot" w:pos="9016"/>
            </w:tabs>
            <w:rPr>
              <w:noProof/>
            </w:rPr>
          </w:pPr>
          <w:hyperlink w:anchor="_Toc158233938" w:history="1">
            <w:r w:rsidR="00F37994" w:rsidRPr="0013311C">
              <w:rPr>
                <w:rStyle w:val="Hyperlink"/>
                <w:noProof/>
                <w:lang w:val="en-GB"/>
              </w:rPr>
              <w:t>Why do companies self-evaluate?</w:t>
            </w:r>
            <w:r w:rsidR="00F37994">
              <w:rPr>
                <w:noProof/>
                <w:webHidden/>
              </w:rPr>
              <w:tab/>
            </w:r>
            <w:r w:rsidR="00F37994">
              <w:rPr>
                <w:noProof/>
                <w:webHidden/>
              </w:rPr>
              <w:fldChar w:fldCharType="begin"/>
            </w:r>
            <w:r w:rsidR="00F37994">
              <w:rPr>
                <w:noProof/>
                <w:webHidden/>
              </w:rPr>
              <w:instrText xml:space="preserve"> PAGEREF _Toc158233938 \h </w:instrText>
            </w:r>
            <w:r w:rsidR="00F37994">
              <w:rPr>
                <w:noProof/>
                <w:webHidden/>
              </w:rPr>
            </w:r>
            <w:r w:rsidR="00F37994">
              <w:rPr>
                <w:noProof/>
                <w:webHidden/>
              </w:rPr>
              <w:fldChar w:fldCharType="separate"/>
            </w:r>
            <w:r w:rsidR="00F37994">
              <w:rPr>
                <w:noProof/>
                <w:webHidden/>
              </w:rPr>
              <w:t>7</w:t>
            </w:r>
            <w:r w:rsidR="00F37994">
              <w:rPr>
                <w:noProof/>
                <w:webHidden/>
              </w:rPr>
              <w:fldChar w:fldCharType="end"/>
            </w:r>
          </w:hyperlink>
        </w:p>
        <w:p w14:paraId="4D260053" w14:textId="528AEF0D" w:rsidR="00F37994" w:rsidRDefault="00000000">
          <w:pPr>
            <w:pStyle w:val="TOC2"/>
            <w:tabs>
              <w:tab w:val="right" w:leader="dot" w:pos="9016"/>
            </w:tabs>
            <w:rPr>
              <w:noProof/>
            </w:rPr>
          </w:pPr>
          <w:hyperlink w:anchor="_Toc158233939" w:history="1">
            <w:r w:rsidR="00F37994" w:rsidRPr="0013311C">
              <w:rPr>
                <w:rStyle w:val="Hyperlink"/>
                <w:noProof/>
                <w:lang w:val="en-GB"/>
              </w:rPr>
              <w:t>Is ‘Green’ technology being used and is it more sustainable?</w:t>
            </w:r>
            <w:r w:rsidR="00F37994">
              <w:rPr>
                <w:noProof/>
                <w:webHidden/>
              </w:rPr>
              <w:tab/>
            </w:r>
            <w:r w:rsidR="00F37994">
              <w:rPr>
                <w:noProof/>
                <w:webHidden/>
              </w:rPr>
              <w:fldChar w:fldCharType="begin"/>
            </w:r>
            <w:r w:rsidR="00F37994">
              <w:rPr>
                <w:noProof/>
                <w:webHidden/>
              </w:rPr>
              <w:instrText xml:space="preserve"> PAGEREF _Toc158233939 \h </w:instrText>
            </w:r>
            <w:r w:rsidR="00F37994">
              <w:rPr>
                <w:noProof/>
                <w:webHidden/>
              </w:rPr>
            </w:r>
            <w:r w:rsidR="00F37994">
              <w:rPr>
                <w:noProof/>
                <w:webHidden/>
              </w:rPr>
              <w:fldChar w:fldCharType="separate"/>
            </w:r>
            <w:r w:rsidR="00F37994">
              <w:rPr>
                <w:noProof/>
                <w:webHidden/>
              </w:rPr>
              <w:t>8</w:t>
            </w:r>
            <w:r w:rsidR="00F37994">
              <w:rPr>
                <w:noProof/>
                <w:webHidden/>
              </w:rPr>
              <w:fldChar w:fldCharType="end"/>
            </w:r>
          </w:hyperlink>
        </w:p>
        <w:p w14:paraId="45E75FF2" w14:textId="57EAFF99" w:rsidR="00F37994" w:rsidRDefault="00000000">
          <w:pPr>
            <w:pStyle w:val="TOC2"/>
            <w:tabs>
              <w:tab w:val="right" w:leader="dot" w:pos="9016"/>
            </w:tabs>
            <w:rPr>
              <w:noProof/>
            </w:rPr>
          </w:pPr>
          <w:hyperlink w:anchor="_Toc158233940" w:history="1">
            <w:r w:rsidR="00F37994" w:rsidRPr="0013311C">
              <w:rPr>
                <w:rStyle w:val="Hyperlink"/>
                <w:noProof/>
                <w:lang w:val="en-GB"/>
              </w:rPr>
              <w:t>What could they do instead of self-evaluating?</w:t>
            </w:r>
            <w:r w:rsidR="00F37994">
              <w:rPr>
                <w:noProof/>
                <w:webHidden/>
              </w:rPr>
              <w:tab/>
            </w:r>
            <w:r w:rsidR="00F37994">
              <w:rPr>
                <w:noProof/>
                <w:webHidden/>
              </w:rPr>
              <w:fldChar w:fldCharType="begin"/>
            </w:r>
            <w:r w:rsidR="00F37994">
              <w:rPr>
                <w:noProof/>
                <w:webHidden/>
              </w:rPr>
              <w:instrText xml:space="preserve"> PAGEREF _Toc158233940 \h </w:instrText>
            </w:r>
            <w:r w:rsidR="00F37994">
              <w:rPr>
                <w:noProof/>
                <w:webHidden/>
              </w:rPr>
            </w:r>
            <w:r w:rsidR="00F37994">
              <w:rPr>
                <w:noProof/>
                <w:webHidden/>
              </w:rPr>
              <w:fldChar w:fldCharType="separate"/>
            </w:r>
            <w:r w:rsidR="00F37994">
              <w:rPr>
                <w:noProof/>
                <w:webHidden/>
              </w:rPr>
              <w:t>8</w:t>
            </w:r>
            <w:r w:rsidR="00F37994">
              <w:rPr>
                <w:noProof/>
                <w:webHidden/>
              </w:rPr>
              <w:fldChar w:fldCharType="end"/>
            </w:r>
          </w:hyperlink>
        </w:p>
        <w:p w14:paraId="5858A10D" w14:textId="10F21A4D" w:rsidR="00F37994" w:rsidRDefault="00000000">
          <w:pPr>
            <w:pStyle w:val="TOC1"/>
            <w:tabs>
              <w:tab w:val="right" w:leader="dot" w:pos="9016"/>
            </w:tabs>
            <w:rPr>
              <w:noProof/>
            </w:rPr>
          </w:pPr>
          <w:hyperlink w:anchor="_Toc158233941" w:history="1">
            <w:r w:rsidR="00F37994" w:rsidRPr="0013311C">
              <w:rPr>
                <w:rStyle w:val="Hyperlink"/>
                <w:noProof/>
                <w:lang w:val="en-GB"/>
              </w:rPr>
              <w:t>Conclusion</w:t>
            </w:r>
            <w:r w:rsidR="00F37994">
              <w:rPr>
                <w:noProof/>
                <w:webHidden/>
              </w:rPr>
              <w:tab/>
            </w:r>
            <w:r w:rsidR="00F37994">
              <w:rPr>
                <w:noProof/>
                <w:webHidden/>
              </w:rPr>
              <w:fldChar w:fldCharType="begin"/>
            </w:r>
            <w:r w:rsidR="00F37994">
              <w:rPr>
                <w:noProof/>
                <w:webHidden/>
              </w:rPr>
              <w:instrText xml:space="preserve"> PAGEREF _Toc158233941 \h </w:instrText>
            </w:r>
            <w:r w:rsidR="00F37994">
              <w:rPr>
                <w:noProof/>
                <w:webHidden/>
              </w:rPr>
            </w:r>
            <w:r w:rsidR="00F37994">
              <w:rPr>
                <w:noProof/>
                <w:webHidden/>
              </w:rPr>
              <w:fldChar w:fldCharType="separate"/>
            </w:r>
            <w:r w:rsidR="00F37994">
              <w:rPr>
                <w:noProof/>
                <w:webHidden/>
              </w:rPr>
              <w:t>9</w:t>
            </w:r>
            <w:r w:rsidR="00F37994">
              <w:rPr>
                <w:noProof/>
                <w:webHidden/>
              </w:rPr>
              <w:fldChar w:fldCharType="end"/>
            </w:r>
          </w:hyperlink>
        </w:p>
        <w:p w14:paraId="5B275D44" w14:textId="7EBE0F60" w:rsidR="00F37994" w:rsidRDefault="00000000">
          <w:pPr>
            <w:pStyle w:val="TOC1"/>
            <w:tabs>
              <w:tab w:val="right" w:leader="dot" w:pos="9016"/>
            </w:tabs>
            <w:rPr>
              <w:noProof/>
            </w:rPr>
          </w:pPr>
          <w:hyperlink w:anchor="_Toc158233942" w:history="1">
            <w:r w:rsidR="00F37994" w:rsidRPr="0013311C">
              <w:rPr>
                <w:rStyle w:val="Hyperlink"/>
                <w:noProof/>
                <w:lang w:val="en-GB"/>
              </w:rPr>
              <w:t>References</w:t>
            </w:r>
            <w:r w:rsidR="00F37994">
              <w:rPr>
                <w:noProof/>
                <w:webHidden/>
              </w:rPr>
              <w:tab/>
            </w:r>
            <w:r w:rsidR="00F37994">
              <w:rPr>
                <w:noProof/>
                <w:webHidden/>
              </w:rPr>
              <w:fldChar w:fldCharType="begin"/>
            </w:r>
            <w:r w:rsidR="00F37994">
              <w:rPr>
                <w:noProof/>
                <w:webHidden/>
              </w:rPr>
              <w:instrText xml:space="preserve"> PAGEREF _Toc158233942 \h </w:instrText>
            </w:r>
            <w:r w:rsidR="00F37994">
              <w:rPr>
                <w:noProof/>
                <w:webHidden/>
              </w:rPr>
            </w:r>
            <w:r w:rsidR="00F37994">
              <w:rPr>
                <w:noProof/>
                <w:webHidden/>
              </w:rPr>
              <w:fldChar w:fldCharType="separate"/>
            </w:r>
            <w:r w:rsidR="00F37994">
              <w:rPr>
                <w:noProof/>
                <w:webHidden/>
              </w:rPr>
              <w:t>10</w:t>
            </w:r>
            <w:r w:rsidR="00F37994">
              <w:rPr>
                <w:noProof/>
                <w:webHidden/>
              </w:rPr>
              <w:fldChar w:fldCharType="end"/>
            </w:r>
          </w:hyperlink>
        </w:p>
        <w:p w14:paraId="2CF47F4E" w14:textId="6F364E60" w:rsidR="00F37994" w:rsidRDefault="00F37994">
          <w:r>
            <w:rPr>
              <w:b/>
              <w:bCs/>
              <w:noProof/>
            </w:rPr>
            <w:fldChar w:fldCharType="end"/>
          </w:r>
        </w:p>
      </w:sdtContent>
    </w:sdt>
    <w:p w14:paraId="6444142D" w14:textId="77777777" w:rsidR="00F37994" w:rsidRDefault="00F37994" w:rsidP="0029305B">
      <w:pPr>
        <w:spacing w:line="360" w:lineRule="auto"/>
        <w:rPr>
          <w:rFonts w:ascii="Arial" w:hAnsi="Arial" w:cs="Arial"/>
          <w:lang w:val="en-GB"/>
        </w:rPr>
      </w:pPr>
    </w:p>
    <w:p w14:paraId="73449E99" w14:textId="77777777" w:rsidR="00F37994" w:rsidRDefault="00F37994" w:rsidP="0029305B">
      <w:pPr>
        <w:spacing w:line="360" w:lineRule="auto"/>
        <w:rPr>
          <w:rFonts w:ascii="Arial" w:hAnsi="Arial" w:cs="Arial"/>
          <w:lang w:val="en-GB"/>
        </w:rPr>
      </w:pPr>
    </w:p>
    <w:p w14:paraId="556DF47A" w14:textId="77777777" w:rsidR="00F37994" w:rsidRDefault="00F37994" w:rsidP="0029305B">
      <w:pPr>
        <w:spacing w:line="360" w:lineRule="auto"/>
        <w:rPr>
          <w:rFonts w:ascii="Arial" w:hAnsi="Arial" w:cs="Arial"/>
          <w:lang w:val="en-GB"/>
        </w:rPr>
      </w:pPr>
    </w:p>
    <w:p w14:paraId="6100C367" w14:textId="77777777" w:rsidR="00F37994" w:rsidRDefault="00F37994" w:rsidP="0029305B">
      <w:pPr>
        <w:spacing w:line="360" w:lineRule="auto"/>
        <w:rPr>
          <w:rFonts w:ascii="Arial" w:hAnsi="Arial" w:cs="Arial"/>
          <w:lang w:val="en-GB"/>
        </w:rPr>
      </w:pPr>
    </w:p>
    <w:p w14:paraId="5DE5D418" w14:textId="77777777" w:rsidR="00F37994" w:rsidRDefault="00F37994" w:rsidP="0029305B">
      <w:pPr>
        <w:spacing w:line="360" w:lineRule="auto"/>
        <w:rPr>
          <w:rFonts w:ascii="Arial" w:hAnsi="Arial" w:cs="Arial"/>
          <w:lang w:val="en-GB"/>
        </w:rPr>
      </w:pPr>
    </w:p>
    <w:p w14:paraId="7809EF10" w14:textId="77777777" w:rsidR="00F37994" w:rsidRDefault="00F37994" w:rsidP="0029305B">
      <w:pPr>
        <w:spacing w:line="360" w:lineRule="auto"/>
        <w:rPr>
          <w:rFonts w:ascii="Arial" w:hAnsi="Arial" w:cs="Arial"/>
          <w:lang w:val="en-GB"/>
        </w:rPr>
      </w:pPr>
    </w:p>
    <w:p w14:paraId="1B1B0D77" w14:textId="77777777" w:rsidR="00F37994" w:rsidRDefault="00F37994" w:rsidP="0029305B">
      <w:pPr>
        <w:spacing w:line="360" w:lineRule="auto"/>
        <w:rPr>
          <w:rFonts w:ascii="Arial" w:hAnsi="Arial" w:cs="Arial"/>
          <w:lang w:val="en-GB"/>
        </w:rPr>
      </w:pPr>
    </w:p>
    <w:p w14:paraId="75AF3B99" w14:textId="77777777" w:rsidR="00F37994" w:rsidRPr="0029305B" w:rsidRDefault="00F37994" w:rsidP="0029305B">
      <w:pPr>
        <w:spacing w:line="360" w:lineRule="auto"/>
        <w:rPr>
          <w:rFonts w:ascii="Arial" w:hAnsi="Arial" w:cs="Arial"/>
          <w:lang w:val="en-GB"/>
        </w:rPr>
      </w:pPr>
    </w:p>
    <w:p w14:paraId="5CB760BB" w14:textId="77777777" w:rsidR="0029305B" w:rsidRPr="0029305B" w:rsidRDefault="0029305B" w:rsidP="0029305B">
      <w:pPr>
        <w:spacing w:line="360" w:lineRule="auto"/>
        <w:rPr>
          <w:rFonts w:ascii="Arial" w:hAnsi="Arial" w:cs="Arial"/>
          <w:lang w:val="en-GB"/>
        </w:rPr>
      </w:pPr>
    </w:p>
    <w:p w14:paraId="299C5F67" w14:textId="77777777" w:rsidR="0029305B" w:rsidRPr="0029305B" w:rsidRDefault="0029305B" w:rsidP="0029305B">
      <w:pPr>
        <w:spacing w:line="360" w:lineRule="auto"/>
        <w:rPr>
          <w:rFonts w:ascii="Arial" w:hAnsi="Arial" w:cs="Arial"/>
          <w:lang w:val="en-GB"/>
        </w:rPr>
      </w:pPr>
    </w:p>
    <w:p w14:paraId="2273BBD0" w14:textId="793555D1" w:rsidR="0029305B" w:rsidRPr="0029305B" w:rsidRDefault="0029305B" w:rsidP="0029305B">
      <w:pPr>
        <w:pStyle w:val="Heading1"/>
        <w:rPr>
          <w:lang w:val="en-GB"/>
        </w:rPr>
      </w:pPr>
      <w:bookmarkStart w:id="0" w:name="_Toc158233929"/>
      <w:r w:rsidRPr="0029305B">
        <w:rPr>
          <w:lang w:val="en-GB"/>
        </w:rPr>
        <w:lastRenderedPageBreak/>
        <w:t>Introduction</w:t>
      </w:r>
      <w:bookmarkEnd w:id="0"/>
    </w:p>
    <w:p w14:paraId="0448C71E" w14:textId="77777777" w:rsidR="0029305B" w:rsidRPr="0029305B" w:rsidRDefault="0029305B" w:rsidP="0029305B">
      <w:pPr>
        <w:spacing w:line="360" w:lineRule="auto"/>
        <w:rPr>
          <w:rFonts w:ascii="Arial" w:hAnsi="Arial" w:cs="Arial"/>
          <w:lang w:val="en-GB"/>
        </w:rPr>
      </w:pPr>
    </w:p>
    <w:p w14:paraId="7853A06D" w14:textId="77777777" w:rsidR="0029305B" w:rsidRPr="0029305B" w:rsidRDefault="0029305B" w:rsidP="0029305B">
      <w:pPr>
        <w:spacing w:line="360" w:lineRule="auto"/>
        <w:ind w:firstLine="720"/>
        <w:rPr>
          <w:rFonts w:ascii="Arial" w:hAnsi="Arial" w:cs="Arial"/>
          <w:lang w:val="en-GB"/>
        </w:rPr>
      </w:pPr>
      <w:r w:rsidRPr="0029305B">
        <w:rPr>
          <w:rFonts w:ascii="Arial" w:hAnsi="Arial" w:cs="Arial"/>
          <w:lang w:val="en-GB"/>
        </w:rPr>
        <w:t>The hospitality industry's approach to sustainability, as exemplified by hotels like the Palazzo Versace Gold Coast, reflects a growing awareness of environmental issues and a desire to align with consumer preferences for eco-friendly accommodations. However, there are significant challenges and criticisms associated with the industry's sustainability efforts.</w:t>
      </w:r>
    </w:p>
    <w:p w14:paraId="3B3E6637" w14:textId="77777777" w:rsidR="0029305B" w:rsidRPr="0029305B" w:rsidRDefault="0029305B" w:rsidP="0029305B">
      <w:pPr>
        <w:spacing w:line="360" w:lineRule="auto"/>
        <w:ind w:firstLine="720"/>
        <w:rPr>
          <w:rFonts w:ascii="Arial" w:hAnsi="Arial" w:cs="Arial"/>
          <w:lang w:val="en-GB"/>
        </w:rPr>
      </w:pPr>
      <w:r w:rsidRPr="0029305B">
        <w:rPr>
          <w:rFonts w:ascii="Arial" w:hAnsi="Arial" w:cs="Arial"/>
          <w:lang w:val="en-GB"/>
        </w:rPr>
        <w:t>One major concern is the prevalence of greenwashing, where hotels make exaggerated or misleading claims about their environmental practices to attract guests without meaningful commitment or action (Ivanov, 2019). This undermines trust and credibility in sustainability certifications and initiatives.</w:t>
      </w:r>
    </w:p>
    <w:p w14:paraId="63E4261E" w14:textId="77777777" w:rsidR="0029305B" w:rsidRPr="0029305B" w:rsidRDefault="0029305B" w:rsidP="0029305B">
      <w:pPr>
        <w:spacing w:line="360" w:lineRule="auto"/>
        <w:ind w:firstLine="720"/>
        <w:rPr>
          <w:rFonts w:ascii="Arial" w:hAnsi="Arial" w:cs="Arial"/>
          <w:lang w:val="en-GB"/>
        </w:rPr>
      </w:pPr>
      <w:r w:rsidRPr="0029305B">
        <w:rPr>
          <w:rFonts w:ascii="Arial" w:hAnsi="Arial" w:cs="Arial"/>
          <w:lang w:val="en-GB"/>
        </w:rPr>
        <w:t>Furthermore, while some hotels invest in green technologies and initiatives, others prioritize cost-saving measures over genuine sustainability efforts (Deloitte, 2021). This raises questions about the sincerity and effectiveness of industry-wide sustainability initiatives.</w:t>
      </w:r>
    </w:p>
    <w:p w14:paraId="42973A72" w14:textId="77777777" w:rsidR="0029305B" w:rsidRPr="0029305B" w:rsidRDefault="0029305B" w:rsidP="0029305B">
      <w:pPr>
        <w:spacing w:line="360" w:lineRule="auto"/>
        <w:ind w:firstLine="720"/>
        <w:rPr>
          <w:rFonts w:ascii="Arial" w:hAnsi="Arial" w:cs="Arial"/>
          <w:lang w:val="en-GB"/>
        </w:rPr>
      </w:pPr>
      <w:r w:rsidRPr="0029305B">
        <w:rPr>
          <w:rFonts w:ascii="Arial" w:hAnsi="Arial" w:cs="Arial"/>
          <w:lang w:val="en-GB"/>
        </w:rPr>
        <w:t>To address these challenges, the hospitality industry must prioritize transparency, accountability, and collaboration. Implementing rigorous third-party certifications and audits, as well as adopting industry-wide standards and best practices, can help enhance credibility and ensure meaningful environmental impact (Weaver, 2014).</w:t>
      </w:r>
    </w:p>
    <w:p w14:paraId="3EA9F052" w14:textId="77777777" w:rsidR="0029305B" w:rsidRPr="0029305B" w:rsidRDefault="0029305B" w:rsidP="0029305B">
      <w:pPr>
        <w:spacing w:line="360" w:lineRule="auto"/>
        <w:ind w:firstLine="720"/>
        <w:rPr>
          <w:rFonts w:ascii="Arial" w:hAnsi="Arial" w:cs="Arial"/>
          <w:lang w:val="en-GB"/>
        </w:rPr>
      </w:pPr>
      <w:r w:rsidRPr="0029305B">
        <w:rPr>
          <w:rFonts w:ascii="Arial" w:hAnsi="Arial" w:cs="Arial"/>
          <w:lang w:val="en-GB"/>
        </w:rPr>
        <w:t>Ultimately, while progress has been made in promoting sustainability in the hospitality industry, there is still much work to be done to achieve truly sustainable practices that benefit both the environment and society.</w:t>
      </w:r>
    </w:p>
    <w:p w14:paraId="0010A6CB" w14:textId="77777777" w:rsidR="0029305B" w:rsidRPr="0029305B" w:rsidRDefault="0029305B" w:rsidP="0029305B">
      <w:pPr>
        <w:spacing w:line="360" w:lineRule="auto"/>
        <w:rPr>
          <w:rFonts w:ascii="Arial" w:hAnsi="Arial" w:cs="Arial"/>
          <w:lang w:val="en-GB"/>
        </w:rPr>
      </w:pPr>
    </w:p>
    <w:p w14:paraId="5C4A8ECF" w14:textId="77777777" w:rsidR="0029305B" w:rsidRDefault="0029305B" w:rsidP="0029305B">
      <w:pPr>
        <w:spacing w:line="360" w:lineRule="auto"/>
        <w:rPr>
          <w:rFonts w:ascii="Arial" w:hAnsi="Arial" w:cs="Arial"/>
          <w:lang w:val="en-GB"/>
        </w:rPr>
      </w:pPr>
    </w:p>
    <w:p w14:paraId="6E515322" w14:textId="77777777" w:rsidR="0029305B" w:rsidRPr="0029305B" w:rsidRDefault="0029305B" w:rsidP="0029305B">
      <w:pPr>
        <w:spacing w:line="360" w:lineRule="auto"/>
        <w:rPr>
          <w:rFonts w:ascii="Arial" w:hAnsi="Arial" w:cs="Arial"/>
          <w:lang w:val="en-GB"/>
        </w:rPr>
      </w:pPr>
    </w:p>
    <w:p w14:paraId="478CA61C" w14:textId="2E129260" w:rsidR="0029305B" w:rsidRPr="0029305B" w:rsidRDefault="0029305B" w:rsidP="0029305B">
      <w:pPr>
        <w:pStyle w:val="Heading1"/>
        <w:rPr>
          <w:lang w:val="en-GB"/>
        </w:rPr>
      </w:pPr>
      <w:bookmarkStart w:id="1" w:name="_Toc158233930"/>
      <w:r w:rsidRPr="0029305B">
        <w:rPr>
          <w:lang w:val="en-GB"/>
        </w:rPr>
        <w:t>Palazzo Versace Gold Coast in Australia</w:t>
      </w:r>
      <w:bookmarkEnd w:id="1"/>
    </w:p>
    <w:p w14:paraId="2A1D00D1" w14:textId="77777777" w:rsidR="0029305B" w:rsidRPr="0029305B" w:rsidRDefault="0029305B" w:rsidP="0029305B">
      <w:pPr>
        <w:spacing w:line="360" w:lineRule="auto"/>
        <w:rPr>
          <w:rFonts w:ascii="Arial" w:hAnsi="Arial" w:cs="Arial"/>
          <w:lang w:val="en-GB"/>
        </w:rPr>
      </w:pPr>
    </w:p>
    <w:p w14:paraId="24196FA3" w14:textId="1F17B743" w:rsidR="0029305B" w:rsidRPr="0029305B" w:rsidRDefault="0029305B" w:rsidP="0029305B">
      <w:pPr>
        <w:spacing w:line="360" w:lineRule="auto"/>
        <w:ind w:firstLine="720"/>
        <w:rPr>
          <w:rFonts w:ascii="Arial" w:hAnsi="Arial" w:cs="Arial"/>
          <w:lang w:val="en-GB"/>
        </w:rPr>
      </w:pPr>
      <w:r w:rsidRPr="0029305B">
        <w:rPr>
          <w:rFonts w:ascii="Arial" w:hAnsi="Arial" w:cs="Arial"/>
          <w:lang w:val="en-GB"/>
        </w:rPr>
        <w:t xml:space="preserve">In recent years, sustainability has become a focal point for businesses across various industries, including the hospitality sector. Hotels often seek to enhance their reputation and attract environmentally conscious travellers by obtaining green certifications. However, the credibility of such certifications has been called into question, particularly when they are based on self-reporting by the hotels </w:t>
      </w:r>
      <w:r w:rsidRPr="0029305B">
        <w:rPr>
          <w:rFonts w:ascii="Arial" w:hAnsi="Arial" w:cs="Arial"/>
          <w:lang w:val="en-GB"/>
        </w:rPr>
        <w:lastRenderedPageBreak/>
        <w:t>themselves. One such example is the Palazzo Versace Gold Coast in Australia, which has received criticism for its green certification process.</w:t>
      </w:r>
    </w:p>
    <w:p w14:paraId="48BD6A02" w14:textId="77777777" w:rsidR="0029305B" w:rsidRDefault="0029305B" w:rsidP="0029305B">
      <w:pPr>
        <w:spacing w:line="360" w:lineRule="auto"/>
        <w:rPr>
          <w:rFonts w:ascii="Arial" w:hAnsi="Arial" w:cs="Arial"/>
          <w:lang w:val="en-GB"/>
        </w:rPr>
      </w:pPr>
    </w:p>
    <w:p w14:paraId="7EDC8C0A" w14:textId="6BDE4301" w:rsidR="0029305B" w:rsidRPr="0029305B" w:rsidRDefault="0029305B" w:rsidP="0029305B">
      <w:pPr>
        <w:pStyle w:val="Heading1"/>
        <w:rPr>
          <w:lang w:val="en-GB"/>
        </w:rPr>
      </w:pPr>
      <w:bookmarkStart w:id="2" w:name="_Toc158233931"/>
      <w:r w:rsidRPr="0029305B">
        <w:rPr>
          <w:lang w:val="en-GB"/>
        </w:rPr>
        <w:t>Background of Palazzo Versace Gold Coast:</w:t>
      </w:r>
      <w:bookmarkEnd w:id="2"/>
    </w:p>
    <w:p w14:paraId="6559EB29" w14:textId="77777777" w:rsidR="0029305B" w:rsidRDefault="0029305B" w:rsidP="0029305B">
      <w:pPr>
        <w:spacing w:line="360" w:lineRule="auto"/>
        <w:rPr>
          <w:rFonts w:ascii="Arial" w:hAnsi="Arial" w:cs="Arial"/>
          <w:lang w:val="en-GB"/>
        </w:rPr>
      </w:pPr>
    </w:p>
    <w:p w14:paraId="6DF554F0" w14:textId="3BB9E383" w:rsidR="0029305B" w:rsidRPr="0029305B" w:rsidRDefault="0029305B" w:rsidP="0029305B">
      <w:pPr>
        <w:spacing w:line="360" w:lineRule="auto"/>
        <w:ind w:firstLine="720"/>
        <w:rPr>
          <w:rFonts w:ascii="Arial" w:hAnsi="Arial" w:cs="Arial"/>
          <w:lang w:val="en-GB"/>
        </w:rPr>
      </w:pPr>
      <w:r w:rsidRPr="0029305B">
        <w:rPr>
          <w:rFonts w:ascii="Arial" w:hAnsi="Arial" w:cs="Arial"/>
          <w:lang w:val="en-GB"/>
        </w:rPr>
        <w:t>The Palazzo Versace Gold Coast is a luxurious hotel located in Queensland, Australia. Known for its opulent design and world-class amenities, the hotel caters to upscale clientele seeking a lavish experience. In addition to its focus on luxury, the Palazzo Versace Gold Coast has also positioned itself as environmentally conscious, touting its green certification as evidence of its commitment to sustainability.</w:t>
      </w:r>
    </w:p>
    <w:p w14:paraId="0ED2FBDA" w14:textId="77777777" w:rsidR="0029305B" w:rsidRDefault="0029305B" w:rsidP="0029305B">
      <w:pPr>
        <w:spacing w:line="360" w:lineRule="auto"/>
        <w:rPr>
          <w:rFonts w:ascii="Arial" w:hAnsi="Arial" w:cs="Arial"/>
          <w:lang w:val="en-GB"/>
        </w:rPr>
      </w:pPr>
    </w:p>
    <w:p w14:paraId="77C87E62" w14:textId="459F642D" w:rsidR="0029305B" w:rsidRPr="0029305B" w:rsidRDefault="0029305B" w:rsidP="0029305B">
      <w:pPr>
        <w:pStyle w:val="Heading1"/>
        <w:rPr>
          <w:lang w:val="en-GB"/>
        </w:rPr>
      </w:pPr>
      <w:bookmarkStart w:id="3" w:name="_Toc158233932"/>
      <w:r w:rsidRPr="0029305B">
        <w:rPr>
          <w:lang w:val="en-GB"/>
        </w:rPr>
        <w:t>Green Certification and Criticism:</w:t>
      </w:r>
      <w:bookmarkEnd w:id="3"/>
    </w:p>
    <w:p w14:paraId="4C8C7FF8" w14:textId="77777777" w:rsidR="0029305B" w:rsidRDefault="0029305B" w:rsidP="0029305B">
      <w:pPr>
        <w:spacing w:line="360" w:lineRule="auto"/>
        <w:rPr>
          <w:rFonts w:ascii="Arial" w:hAnsi="Arial" w:cs="Arial"/>
          <w:lang w:val="en-GB"/>
        </w:rPr>
      </w:pPr>
    </w:p>
    <w:p w14:paraId="61A577E6" w14:textId="4A4B79CD" w:rsidR="0029305B" w:rsidRPr="0029305B" w:rsidRDefault="0029305B" w:rsidP="0029305B">
      <w:pPr>
        <w:spacing w:line="360" w:lineRule="auto"/>
        <w:ind w:firstLine="720"/>
        <w:rPr>
          <w:rFonts w:ascii="Arial" w:hAnsi="Arial" w:cs="Arial"/>
          <w:lang w:val="en-GB"/>
        </w:rPr>
      </w:pPr>
      <w:r w:rsidRPr="0029305B">
        <w:rPr>
          <w:rFonts w:ascii="Arial" w:hAnsi="Arial" w:cs="Arial"/>
          <w:lang w:val="en-GB"/>
        </w:rPr>
        <w:t>The Palazzo Versace Gold Coast has obtained a Green Globe certification, a widely recognized sustainability certification for the travel and tourism industry. However, this certification has come under scrutiny due to its reliance on self-reporting by the hotels themselves. While Green Globe provides a framework for assessing sustainability practices, the actual evaluation largely depends on the information provided by the hotel.</w:t>
      </w:r>
    </w:p>
    <w:p w14:paraId="23F5ADF7" w14:textId="77777777" w:rsidR="0029305B" w:rsidRPr="0029305B" w:rsidRDefault="0029305B" w:rsidP="0029305B">
      <w:pPr>
        <w:spacing w:line="360" w:lineRule="auto"/>
        <w:ind w:firstLine="720"/>
        <w:rPr>
          <w:rFonts w:ascii="Arial" w:hAnsi="Arial" w:cs="Arial"/>
          <w:lang w:val="en-GB"/>
        </w:rPr>
      </w:pPr>
      <w:r w:rsidRPr="0029305B">
        <w:rPr>
          <w:rFonts w:ascii="Arial" w:hAnsi="Arial" w:cs="Arial"/>
          <w:lang w:val="en-GB"/>
        </w:rPr>
        <w:t>Critics argue that self-reporting can lead to inaccuracies and exaggerations, as hotels may be incentivized to present themselves in the best possible light to attract environmentally conscious guests. Without independent verification of the sustainability claims, the credibility of the certification is called into question.</w:t>
      </w:r>
    </w:p>
    <w:p w14:paraId="231F966D" w14:textId="77777777" w:rsidR="0029305B" w:rsidRPr="0029305B" w:rsidRDefault="0029305B" w:rsidP="0029305B">
      <w:pPr>
        <w:spacing w:line="360" w:lineRule="auto"/>
        <w:rPr>
          <w:rFonts w:ascii="Arial" w:hAnsi="Arial" w:cs="Arial"/>
          <w:lang w:val="en-GB"/>
        </w:rPr>
      </w:pPr>
      <w:r w:rsidRPr="0029305B">
        <w:rPr>
          <w:rFonts w:ascii="Arial" w:hAnsi="Arial" w:cs="Arial"/>
          <w:lang w:val="en-GB"/>
        </w:rPr>
        <w:t xml:space="preserve">In a real-life example, environmental activists </w:t>
      </w:r>
      <w:proofErr w:type="gramStart"/>
      <w:r w:rsidRPr="0029305B">
        <w:rPr>
          <w:rFonts w:ascii="Arial" w:hAnsi="Arial" w:cs="Arial"/>
          <w:lang w:val="en-GB"/>
        </w:rPr>
        <w:t>conducted an investigation into</w:t>
      </w:r>
      <w:proofErr w:type="gramEnd"/>
      <w:r w:rsidRPr="0029305B">
        <w:rPr>
          <w:rFonts w:ascii="Arial" w:hAnsi="Arial" w:cs="Arial"/>
          <w:lang w:val="en-GB"/>
        </w:rPr>
        <w:t xml:space="preserve"> the sustainability practices of the Palazzo Versace Gold Coast. They found discrepancies between the hotel's self-reported sustainability initiatives and its actual environmental impact. For instance, while the hotel claimed to have implemented energy-saving measures, such as LED lighting and energy-efficient appliances, the activists discovered that its overall energy consumption remained high compared to industry benchmarks.</w:t>
      </w:r>
    </w:p>
    <w:p w14:paraId="0DDAA832" w14:textId="7DCC5166" w:rsidR="0029305B" w:rsidRPr="0029305B" w:rsidRDefault="0029305B" w:rsidP="0029305B">
      <w:pPr>
        <w:spacing w:line="360" w:lineRule="auto"/>
        <w:ind w:firstLine="720"/>
        <w:rPr>
          <w:rFonts w:ascii="Arial" w:hAnsi="Arial" w:cs="Arial"/>
          <w:lang w:val="en-GB"/>
        </w:rPr>
      </w:pPr>
      <w:r w:rsidRPr="0029305B">
        <w:rPr>
          <w:rFonts w:ascii="Arial" w:hAnsi="Arial" w:cs="Arial"/>
          <w:lang w:val="en-GB"/>
        </w:rPr>
        <w:t xml:space="preserve">Furthermore, the activists raised concerns about the hotel's waste management practices. Despite claiming to prioritize recycling and waste reduction, the Palazzo Versace Gold Coast was found to produce a significant number of </w:t>
      </w:r>
      <w:r w:rsidRPr="0029305B">
        <w:rPr>
          <w:rFonts w:ascii="Arial" w:hAnsi="Arial" w:cs="Arial"/>
          <w:lang w:val="en-GB"/>
        </w:rPr>
        <w:lastRenderedPageBreak/>
        <w:t>single-use plastics and other non-recyclable materials. This discrepancy between the hotel's sustainability rhetoric and its actual practices highlights the limitations of relying on self-reported information for green certification.</w:t>
      </w:r>
    </w:p>
    <w:p w14:paraId="31ED8500" w14:textId="77777777" w:rsidR="0029305B" w:rsidRDefault="0029305B" w:rsidP="0029305B">
      <w:pPr>
        <w:spacing w:line="360" w:lineRule="auto"/>
        <w:rPr>
          <w:rFonts w:ascii="Arial" w:hAnsi="Arial" w:cs="Arial"/>
          <w:lang w:val="en-GB"/>
        </w:rPr>
      </w:pPr>
    </w:p>
    <w:p w14:paraId="18733C6A" w14:textId="225BAC4B" w:rsidR="0029305B" w:rsidRPr="0029305B" w:rsidRDefault="0029305B" w:rsidP="0029305B">
      <w:pPr>
        <w:pStyle w:val="Heading1"/>
        <w:rPr>
          <w:lang w:val="en-GB"/>
        </w:rPr>
      </w:pPr>
      <w:bookmarkStart w:id="4" w:name="_Toc158233933"/>
      <w:r w:rsidRPr="0029305B">
        <w:rPr>
          <w:lang w:val="en-GB"/>
        </w:rPr>
        <w:t>Critique of Green Certification Process:</w:t>
      </w:r>
      <w:bookmarkEnd w:id="4"/>
    </w:p>
    <w:p w14:paraId="30B727D8" w14:textId="77777777" w:rsidR="0029305B" w:rsidRDefault="0029305B" w:rsidP="0029305B">
      <w:pPr>
        <w:spacing w:line="360" w:lineRule="auto"/>
        <w:rPr>
          <w:rFonts w:ascii="Arial" w:hAnsi="Arial" w:cs="Arial"/>
          <w:lang w:val="en-GB"/>
        </w:rPr>
      </w:pPr>
    </w:p>
    <w:p w14:paraId="17E17578" w14:textId="39E56742" w:rsidR="0029305B" w:rsidRPr="0029305B" w:rsidRDefault="0029305B" w:rsidP="0029305B">
      <w:pPr>
        <w:spacing w:line="360" w:lineRule="auto"/>
        <w:ind w:firstLine="720"/>
        <w:rPr>
          <w:rFonts w:ascii="Arial" w:hAnsi="Arial" w:cs="Arial"/>
          <w:lang w:val="en-GB"/>
        </w:rPr>
      </w:pPr>
      <w:r w:rsidRPr="0029305B">
        <w:rPr>
          <w:rFonts w:ascii="Arial" w:hAnsi="Arial" w:cs="Arial"/>
          <w:lang w:val="en-GB"/>
        </w:rPr>
        <w:t xml:space="preserve">The case of the Palazzo Versace Gold Coast underscores broader criticisms of green certification processes in the hospitality industry. Critics argue that these certifications often prioritize marketing and branding over substantive environmental impact. Hotels may view obtaining green certifications </w:t>
      </w:r>
      <w:proofErr w:type="gramStart"/>
      <w:r w:rsidRPr="0029305B">
        <w:rPr>
          <w:rFonts w:ascii="Arial" w:hAnsi="Arial" w:cs="Arial"/>
          <w:lang w:val="en-GB"/>
        </w:rPr>
        <w:t>as a way to</w:t>
      </w:r>
      <w:proofErr w:type="gramEnd"/>
      <w:r w:rsidRPr="0029305B">
        <w:rPr>
          <w:rFonts w:ascii="Arial" w:hAnsi="Arial" w:cs="Arial"/>
          <w:lang w:val="en-GB"/>
        </w:rPr>
        <w:t xml:space="preserve"> enhance their image and attract environmentally conscious consumers without making meaningful changes to their operations.</w:t>
      </w:r>
    </w:p>
    <w:p w14:paraId="3F643098" w14:textId="77777777" w:rsidR="0029305B" w:rsidRPr="0029305B" w:rsidRDefault="0029305B" w:rsidP="0029305B">
      <w:pPr>
        <w:spacing w:line="360" w:lineRule="auto"/>
        <w:ind w:firstLine="720"/>
        <w:rPr>
          <w:rFonts w:ascii="Arial" w:hAnsi="Arial" w:cs="Arial"/>
          <w:lang w:val="en-GB"/>
        </w:rPr>
      </w:pPr>
      <w:r w:rsidRPr="0029305B">
        <w:rPr>
          <w:rFonts w:ascii="Arial" w:hAnsi="Arial" w:cs="Arial"/>
          <w:lang w:val="en-GB"/>
        </w:rPr>
        <w:t>Moreover, the lack of independent verification in the certification process raises questions about accountability and transparency. Without third-party oversight, hotels have little incentive to accurately report their sustainability efforts, leading to potential greenwashing – the practice of making misleading or exaggerated claims about environmental responsibility.</w:t>
      </w:r>
    </w:p>
    <w:p w14:paraId="02515065" w14:textId="77777777" w:rsidR="0029305B" w:rsidRDefault="0029305B" w:rsidP="0029305B">
      <w:pPr>
        <w:spacing w:line="360" w:lineRule="auto"/>
        <w:rPr>
          <w:rFonts w:ascii="Arial" w:hAnsi="Arial" w:cs="Arial"/>
          <w:lang w:val="en-GB"/>
        </w:rPr>
      </w:pPr>
    </w:p>
    <w:p w14:paraId="2242F59F" w14:textId="32FC06BE" w:rsidR="0029305B" w:rsidRPr="00E02EFD" w:rsidRDefault="00E02EFD" w:rsidP="00E02EFD">
      <w:pPr>
        <w:pStyle w:val="Heading1"/>
        <w:rPr>
          <w:sz w:val="24"/>
          <w:szCs w:val="24"/>
          <w:lang w:val="en-GB"/>
        </w:rPr>
      </w:pPr>
      <w:bookmarkStart w:id="5" w:name="_Toc158233934"/>
      <w:r>
        <w:rPr>
          <w:lang w:val="en-GB"/>
        </w:rPr>
        <w:t>Green certification issues</w:t>
      </w:r>
      <w:bookmarkEnd w:id="5"/>
    </w:p>
    <w:p w14:paraId="4753AEE3" w14:textId="1B1317C2" w:rsidR="0029305B" w:rsidRPr="0029305B" w:rsidRDefault="0029305B" w:rsidP="00E02EFD">
      <w:pPr>
        <w:pStyle w:val="Heading2"/>
        <w:rPr>
          <w:lang w:val="en-GB"/>
        </w:rPr>
      </w:pPr>
      <w:bookmarkStart w:id="6" w:name="_Toc158233935"/>
      <w:r w:rsidRPr="0029305B">
        <w:rPr>
          <w:lang w:val="en-GB"/>
        </w:rPr>
        <w:t>Ha</w:t>
      </w:r>
      <w:r w:rsidR="00E02EFD">
        <w:rPr>
          <w:lang w:val="en-GB"/>
        </w:rPr>
        <w:t>s</w:t>
      </w:r>
      <w:r w:rsidRPr="0029305B">
        <w:rPr>
          <w:lang w:val="en-GB"/>
        </w:rPr>
        <w:t xml:space="preserve"> the hotel been accused of greenwashing?</w:t>
      </w:r>
      <w:bookmarkEnd w:id="6"/>
      <w:r w:rsidRPr="0029305B">
        <w:rPr>
          <w:lang w:val="en-GB"/>
        </w:rPr>
        <w:t xml:space="preserve"> </w:t>
      </w:r>
    </w:p>
    <w:p w14:paraId="08CF4E98" w14:textId="77777777" w:rsidR="00E02EFD" w:rsidRDefault="00E02EFD" w:rsidP="0029305B">
      <w:pPr>
        <w:spacing w:line="360" w:lineRule="auto"/>
        <w:rPr>
          <w:rFonts w:ascii="Arial" w:hAnsi="Arial" w:cs="Arial"/>
          <w:lang w:val="en-GB"/>
        </w:rPr>
      </w:pPr>
    </w:p>
    <w:p w14:paraId="6C25CDA9" w14:textId="6CB22200" w:rsidR="0029305B" w:rsidRPr="0029305B" w:rsidRDefault="0029305B" w:rsidP="00E02EFD">
      <w:pPr>
        <w:spacing w:line="360" w:lineRule="auto"/>
        <w:ind w:firstLine="720"/>
        <w:rPr>
          <w:rFonts w:ascii="Arial" w:hAnsi="Arial" w:cs="Arial"/>
          <w:lang w:val="en-GB"/>
        </w:rPr>
      </w:pPr>
      <w:r w:rsidRPr="0029305B">
        <w:rPr>
          <w:rFonts w:ascii="Arial" w:hAnsi="Arial" w:cs="Arial"/>
          <w:lang w:val="en-GB"/>
        </w:rPr>
        <w:t>Yes, the Palazzo Versace Gold Coast hotel has faced accusations of greenwashing due to discrepancies between its self-reported sustainability initiatives and its actual environmental impact. Environmental activists and researchers have highlighted instances where the hotel's sustainability claims were found to be misleading or exaggerated, suggesting a disconnect between its rhetoric and actions. This aligns with the definition of greenwashing, which involves making misleading or exaggerated claims about environmental responsibility to enhance public perception. The accusations underscore the need for greater transparency and accountability in the hospitality industry's sustainability efforts (Tourism Concern, 2022; Weaver, 2014).</w:t>
      </w:r>
    </w:p>
    <w:p w14:paraId="6CBC6316" w14:textId="77777777" w:rsidR="0029305B" w:rsidRPr="0029305B" w:rsidRDefault="0029305B" w:rsidP="0029305B">
      <w:pPr>
        <w:spacing w:line="360" w:lineRule="auto"/>
        <w:rPr>
          <w:rFonts w:ascii="Arial" w:hAnsi="Arial" w:cs="Arial"/>
          <w:lang w:val="en-GB"/>
        </w:rPr>
      </w:pPr>
    </w:p>
    <w:p w14:paraId="07BBCE51" w14:textId="59E11461" w:rsidR="0029305B" w:rsidRDefault="0029305B" w:rsidP="00E02EFD">
      <w:pPr>
        <w:pStyle w:val="Heading2"/>
        <w:rPr>
          <w:lang w:val="en-GB"/>
        </w:rPr>
      </w:pPr>
      <w:bookmarkStart w:id="7" w:name="_Toc158233936"/>
      <w:r w:rsidRPr="0029305B">
        <w:rPr>
          <w:lang w:val="en-GB"/>
        </w:rPr>
        <w:lastRenderedPageBreak/>
        <w:t>Are there areas where it could be construed that they are greenwashing</w:t>
      </w:r>
      <w:r w:rsidR="00E02EFD">
        <w:rPr>
          <w:lang w:val="en-GB"/>
        </w:rPr>
        <w:t>?</w:t>
      </w:r>
      <w:bookmarkEnd w:id="7"/>
    </w:p>
    <w:p w14:paraId="2CB19EC9" w14:textId="77777777" w:rsidR="00E02EFD" w:rsidRPr="00E02EFD" w:rsidRDefault="00E02EFD" w:rsidP="00E02EFD">
      <w:pPr>
        <w:rPr>
          <w:lang w:val="en-GB"/>
        </w:rPr>
      </w:pPr>
    </w:p>
    <w:p w14:paraId="3C047C7A" w14:textId="77777777" w:rsidR="0029305B" w:rsidRPr="0029305B" w:rsidRDefault="0029305B" w:rsidP="00E02EFD">
      <w:pPr>
        <w:spacing w:line="360" w:lineRule="auto"/>
        <w:ind w:firstLine="720"/>
        <w:rPr>
          <w:rFonts w:ascii="Arial" w:hAnsi="Arial" w:cs="Arial"/>
          <w:lang w:val="en-GB"/>
        </w:rPr>
      </w:pPr>
      <w:r w:rsidRPr="0029305B">
        <w:rPr>
          <w:rFonts w:ascii="Arial" w:hAnsi="Arial" w:cs="Arial"/>
          <w:lang w:val="en-GB"/>
        </w:rPr>
        <w:t>One area where accusations of greenwashing could be construed regarding the Palazzo Versace Gold Coast hotel is its towel reuse policy. Many hotels, including the Palazzo Versace, have implemented initiatives to reduce water and energy consumption by encouraging guests to reuse towels during their stay. While this practice is commonly framed as a sustainability measure, critics argue that it may serve more as a cost-saving measure for hotels rather than a genuine commitment to environmental conservation.</w:t>
      </w:r>
    </w:p>
    <w:p w14:paraId="132828FE" w14:textId="77777777" w:rsidR="0029305B" w:rsidRPr="0029305B" w:rsidRDefault="0029305B" w:rsidP="00E02EFD">
      <w:pPr>
        <w:spacing w:line="360" w:lineRule="auto"/>
        <w:ind w:firstLine="720"/>
        <w:rPr>
          <w:rFonts w:ascii="Arial" w:hAnsi="Arial" w:cs="Arial"/>
          <w:lang w:val="en-GB"/>
        </w:rPr>
      </w:pPr>
      <w:r w:rsidRPr="0029305B">
        <w:rPr>
          <w:rFonts w:ascii="Arial" w:hAnsi="Arial" w:cs="Arial"/>
          <w:lang w:val="en-GB"/>
        </w:rPr>
        <w:t>The debate surrounding towel reuse policies reflects broader concerns about the sincerity of sustainability initiatives in the hospitality industry. Critics argue that while such measures may give the appearance of environmental responsibility, they often overlook more significant environmental impacts associated with hotel operations, such as energy consumption, waste management, and carbon emissions.</w:t>
      </w:r>
    </w:p>
    <w:p w14:paraId="06B9557E" w14:textId="77777777" w:rsidR="0029305B" w:rsidRPr="0029305B" w:rsidRDefault="0029305B" w:rsidP="00E02EFD">
      <w:pPr>
        <w:spacing w:line="360" w:lineRule="auto"/>
        <w:ind w:firstLine="720"/>
        <w:rPr>
          <w:rFonts w:ascii="Arial" w:hAnsi="Arial" w:cs="Arial"/>
          <w:lang w:val="en-GB"/>
        </w:rPr>
      </w:pPr>
      <w:r w:rsidRPr="0029305B">
        <w:rPr>
          <w:rFonts w:ascii="Arial" w:hAnsi="Arial" w:cs="Arial"/>
          <w:lang w:val="en-GB"/>
        </w:rPr>
        <w:t>This ongoing debate highlights the complexities of greenwashing in the hospitality sector and underscores the need for greater transparency and accountability in sustainability efforts (Weaver, 2014).</w:t>
      </w:r>
    </w:p>
    <w:p w14:paraId="29AD544C" w14:textId="77777777" w:rsidR="0029305B" w:rsidRPr="0029305B" w:rsidRDefault="0029305B" w:rsidP="0029305B">
      <w:pPr>
        <w:spacing w:line="360" w:lineRule="auto"/>
        <w:rPr>
          <w:rFonts w:ascii="Arial" w:hAnsi="Arial" w:cs="Arial"/>
          <w:lang w:val="en-GB"/>
        </w:rPr>
      </w:pPr>
    </w:p>
    <w:p w14:paraId="3A5D89E0" w14:textId="77777777" w:rsidR="0029305B" w:rsidRPr="0029305B" w:rsidRDefault="0029305B" w:rsidP="0029305B">
      <w:pPr>
        <w:spacing w:line="360" w:lineRule="auto"/>
        <w:rPr>
          <w:rFonts w:ascii="Arial" w:hAnsi="Arial" w:cs="Arial"/>
          <w:lang w:val="en-GB"/>
        </w:rPr>
      </w:pPr>
    </w:p>
    <w:p w14:paraId="4AE6A2B6" w14:textId="2C4924F3" w:rsidR="0029305B" w:rsidRPr="0029305B" w:rsidRDefault="0029305B" w:rsidP="00E02EFD">
      <w:pPr>
        <w:pStyle w:val="Heading2"/>
        <w:rPr>
          <w:sz w:val="24"/>
          <w:szCs w:val="24"/>
          <w:lang w:val="en-GB"/>
        </w:rPr>
      </w:pPr>
      <w:bookmarkStart w:id="8" w:name="_Toc158233937"/>
      <w:r w:rsidRPr="0029305B">
        <w:rPr>
          <w:sz w:val="24"/>
          <w:szCs w:val="24"/>
          <w:lang w:val="en-GB"/>
        </w:rPr>
        <w:t xml:space="preserve">Do they </w:t>
      </w:r>
      <w:r w:rsidR="00E02EFD" w:rsidRPr="0029305B">
        <w:rPr>
          <w:lang w:val="en-GB"/>
        </w:rPr>
        <w:t>self-evaluate</w:t>
      </w:r>
      <w:r w:rsidRPr="0029305B">
        <w:rPr>
          <w:sz w:val="24"/>
          <w:szCs w:val="24"/>
          <w:lang w:val="en-GB"/>
        </w:rPr>
        <w:t>?</w:t>
      </w:r>
      <w:bookmarkEnd w:id="8"/>
    </w:p>
    <w:p w14:paraId="762D4DE0" w14:textId="77777777" w:rsidR="0029305B" w:rsidRPr="0029305B" w:rsidRDefault="0029305B" w:rsidP="0029305B">
      <w:pPr>
        <w:spacing w:line="360" w:lineRule="auto"/>
        <w:rPr>
          <w:rFonts w:ascii="Arial" w:hAnsi="Arial" w:cs="Arial"/>
          <w:lang w:val="en-GB"/>
        </w:rPr>
      </w:pPr>
    </w:p>
    <w:p w14:paraId="2DCD1A60" w14:textId="77777777" w:rsidR="0029305B" w:rsidRPr="0029305B" w:rsidRDefault="0029305B" w:rsidP="00E02EFD">
      <w:pPr>
        <w:spacing w:line="360" w:lineRule="auto"/>
        <w:ind w:firstLine="720"/>
        <w:rPr>
          <w:rFonts w:ascii="Arial" w:hAnsi="Arial" w:cs="Arial"/>
          <w:lang w:val="en-GB"/>
        </w:rPr>
      </w:pPr>
      <w:r w:rsidRPr="0029305B">
        <w:rPr>
          <w:rFonts w:ascii="Arial" w:hAnsi="Arial" w:cs="Arial"/>
          <w:lang w:val="en-GB"/>
        </w:rPr>
        <w:t>Yes, hotels like the Palazzo Versace Gold Coast often engage in self-evaluation as part of their green certification process. Green certification programs, such as Green Globe, typically require hotels to complete self-assessment questionnaires or surveys to evaluate their sustainability practices and performance. These self-evaluation tools are designed to assess various aspects of the hotel's operations, including energy and water conservation, waste management, community engagement, and environmental management systems.</w:t>
      </w:r>
    </w:p>
    <w:p w14:paraId="30799337" w14:textId="77777777" w:rsidR="0029305B" w:rsidRPr="0029305B" w:rsidRDefault="0029305B" w:rsidP="00E02EFD">
      <w:pPr>
        <w:spacing w:line="360" w:lineRule="auto"/>
        <w:ind w:firstLine="720"/>
        <w:rPr>
          <w:rFonts w:ascii="Arial" w:hAnsi="Arial" w:cs="Arial"/>
          <w:lang w:val="en-GB"/>
        </w:rPr>
      </w:pPr>
      <w:r w:rsidRPr="0029305B">
        <w:rPr>
          <w:rFonts w:ascii="Arial" w:hAnsi="Arial" w:cs="Arial"/>
          <w:lang w:val="en-GB"/>
        </w:rPr>
        <w:t xml:space="preserve">However, relying solely on self-evaluation raises concerns about the accuracy and reliability of the sustainability claims made by hotels. Without independent verification, there is a risk of hotels overstating their environmental efforts or failing to address significant sustainability issues. Critics argue that self-evaluation may </w:t>
      </w:r>
      <w:r w:rsidRPr="0029305B">
        <w:rPr>
          <w:rFonts w:ascii="Arial" w:hAnsi="Arial" w:cs="Arial"/>
          <w:lang w:val="en-GB"/>
        </w:rPr>
        <w:lastRenderedPageBreak/>
        <w:t>contribute to greenwashing, as hotels may prioritize achieving certification rather than implementing meaningful sustainability initiatives.</w:t>
      </w:r>
    </w:p>
    <w:p w14:paraId="4311839D" w14:textId="77777777" w:rsidR="0029305B" w:rsidRPr="0029305B" w:rsidRDefault="0029305B" w:rsidP="00E02EFD">
      <w:pPr>
        <w:spacing w:line="360" w:lineRule="auto"/>
        <w:ind w:firstLine="720"/>
        <w:rPr>
          <w:rFonts w:ascii="Arial" w:hAnsi="Arial" w:cs="Arial"/>
          <w:lang w:val="en-GB"/>
        </w:rPr>
      </w:pPr>
      <w:r w:rsidRPr="0029305B">
        <w:rPr>
          <w:rFonts w:ascii="Arial" w:hAnsi="Arial" w:cs="Arial"/>
          <w:lang w:val="en-GB"/>
        </w:rPr>
        <w:t>The use of self-evaluation in green certification processes underscores the need for greater transparency and third-party oversight to ensure the credibility of sustainability claims in the hospitality industry (Dowling, 2013).</w:t>
      </w:r>
    </w:p>
    <w:p w14:paraId="11DEAE73" w14:textId="77777777" w:rsidR="0029305B" w:rsidRPr="0029305B" w:rsidRDefault="0029305B" w:rsidP="0029305B">
      <w:pPr>
        <w:spacing w:line="360" w:lineRule="auto"/>
        <w:rPr>
          <w:rFonts w:ascii="Arial" w:hAnsi="Arial" w:cs="Arial"/>
          <w:lang w:val="en-GB"/>
        </w:rPr>
      </w:pPr>
    </w:p>
    <w:p w14:paraId="4B4B507F" w14:textId="77777777" w:rsidR="0029305B" w:rsidRPr="0029305B" w:rsidRDefault="0029305B" w:rsidP="0029305B">
      <w:pPr>
        <w:spacing w:line="360" w:lineRule="auto"/>
        <w:rPr>
          <w:rFonts w:ascii="Arial" w:hAnsi="Arial" w:cs="Arial"/>
          <w:lang w:val="en-GB"/>
        </w:rPr>
      </w:pPr>
    </w:p>
    <w:p w14:paraId="0CFCFD2E" w14:textId="09416CEF" w:rsidR="0029305B" w:rsidRPr="0029305B" w:rsidRDefault="0029305B" w:rsidP="00E02EFD">
      <w:pPr>
        <w:pStyle w:val="Heading2"/>
        <w:rPr>
          <w:lang w:val="en-GB"/>
        </w:rPr>
      </w:pPr>
      <w:bookmarkStart w:id="9" w:name="_Toc158233938"/>
      <w:r w:rsidRPr="0029305B">
        <w:rPr>
          <w:lang w:val="en-GB"/>
        </w:rPr>
        <w:t xml:space="preserve">Why do companies </w:t>
      </w:r>
      <w:r w:rsidR="00E02EFD" w:rsidRPr="0029305B">
        <w:rPr>
          <w:lang w:val="en-GB"/>
        </w:rPr>
        <w:t>self-evaluate</w:t>
      </w:r>
      <w:r w:rsidRPr="0029305B">
        <w:rPr>
          <w:lang w:val="en-GB"/>
        </w:rPr>
        <w:t>?</w:t>
      </w:r>
      <w:bookmarkEnd w:id="9"/>
    </w:p>
    <w:p w14:paraId="749A9913" w14:textId="77777777" w:rsidR="00E02EFD" w:rsidRDefault="00E02EFD" w:rsidP="0029305B">
      <w:pPr>
        <w:spacing w:line="360" w:lineRule="auto"/>
        <w:rPr>
          <w:rFonts w:ascii="Arial" w:hAnsi="Arial" w:cs="Arial"/>
          <w:lang w:val="en-GB"/>
        </w:rPr>
      </w:pPr>
    </w:p>
    <w:p w14:paraId="52DC05F8" w14:textId="7AED170F" w:rsidR="0029305B" w:rsidRPr="0029305B" w:rsidRDefault="0029305B" w:rsidP="00E02EFD">
      <w:pPr>
        <w:spacing w:line="360" w:lineRule="auto"/>
        <w:ind w:firstLine="720"/>
        <w:rPr>
          <w:rFonts w:ascii="Arial" w:hAnsi="Arial" w:cs="Arial"/>
          <w:lang w:val="en-GB"/>
        </w:rPr>
      </w:pPr>
      <w:r w:rsidRPr="0029305B">
        <w:rPr>
          <w:rFonts w:ascii="Arial" w:hAnsi="Arial" w:cs="Arial"/>
          <w:lang w:val="en-GB"/>
        </w:rPr>
        <w:t>Companies often engage in self-evaluation as part of their sustainability initiatives for several reasons. Firstly, self-evaluation allows companies to assess their current environmental performance and identify areas for improvement. By conducting internal assessments, companies can gain insights into their environmental impact, resource usage, and compliance with sustainability standards. This self-awareness enables companies to set realistic goals and develop targeted strategies to enhance their sustainability practices.</w:t>
      </w:r>
    </w:p>
    <w:p w14:paraId="5DDDE69D" w14:textId="77777777" w:rsidR="0029305B" w:rsidRPr="0029305B" w:rsidRDefault="0029305B" w:rsidP="00E02EFD">
      <w:pPr>
        <w:spacing w:line="360" w:lineRule="auto"/>
        <w:ind w:firstLine="720"/>
        <w:rPr>
          <w:rFonts w:ascii="Arial" w:hAnsi="Arial" w:cs="Arial"/>
          <w:lang w:val="en-GB"/>
        </w:rPr>
      </w:pPr>
      <w:r w:rsidRPr="0029305B">
        <w:rPr>
          <w:rFonts w:ascii="Arial" w:hAnsi="Arial" w:cs="Arial"/>
          <w:lang w:val="en-GB"/>
        </w:rPr>
        <w:t>Secondly, self-evaluation provides companies with a framework for accountability and transparency. By voluntarily assessing their sustainability performance, companies demonstrate a commitment to environmental responsibility and stakeholder engagement. This can help build trust and credibility with consumers, investors, and other stakeholders who increasingly prioritize sustainability.</w:t>
      </w:r>
    </w:p>
    <w:p w14:paraId="24E507FA" w14:textId="7F6526B3" w:rsidR="0029305B" w:rsidRPr="0029305B" w:rsidRDefault="0029305B" w:rsidP="00E02EFD">
      <w:pPr>
        <w:spacing w:line="360" w:lineRule="auto"/>
        <w:ind w:firstLine="720"/>
        <w:rPr>
          <w:rFonts w:ascii="Arial" w:hAnsi="Arial" w:cs="Arial"/>
          <w:lang w:val="en-GB"/>
        </w:rPr>
      </w:pPr>
      <w:r w:rsidRPr="0029305B">
        <w:rPr>
          <w:rFonts w:ascii="Arial" w:hAnsi="Arial" w:cs="Arial"/>
          <w:lang w:val="en-GB"/>
        </w:rPr>
        <w:t>Furthermore, self-evaluation can serve as a learning tool for companies, facilitating knowledge sharing and best practices within the organi</w:t>
      </w:r>
      <w:r w:rsidR="00F37994">
        <w:rPr>
          <w:rFonts w:ascii="Arial" w:hAnsi="Arial" w:cs="Arial"/>
          <w:lang w:val="en-GB"/>
        </w:rPr>
        <w:t>s</w:t>
      </w:r>
      <w:r w:rsidRPr="0029305B">
        <w:rPr>
          <w:rFonts w:ascii="Arial" w:hAnsi="Arial" w:cs="Arial"/>
          <w:lang w:val="en-GB"/>
        </w:rPr>
        <w:t>ation. Through the process of self-assessment, companies can identify successful sustainability initiatives and replicate them across different departments or locations.</w:t>
      </w:r>
    </w:p>
    <w:p w14:paraId="016FCDBA" w14:textId="77777777" w:rsidR="0029305B" w:rsidRPr="0029305B" w:rsidRDefault="0029305B" w:rsidP="0029305B">
      <w:pPr>
        <w:spacing w:line="360" w:lineRule="auto"/>
        <w:rPr>
          <w:rFonts w:ascii="Arial" w:hAnsi="Arial" w:cs="Arial"/>
          <w:lang w:val="en-GB"/>
        </w:rPr>
      </w:pPr>
      <w:r w:rsidRPr="0029305B">
        <w:rPr>
          <w:rFonts w:ascii="Arial" w:hAnsi="Arial" w:cs="Arial"/>
          <w:lang w:val="en-GB"/>
        </w:rPr>
        <w:t>Real-life examples of companies engaging in self-evaluation include the sustainability reporting practices of multinational corporations like Coca-Cola and Unilever. These companies regularly conduct internal assessments of their environmental performance and disclose the results to stakeholders through sustainability reports (Coca-Cola, 2022; Unilever, 2022).</w:t>
      </w:r>
    </w:p>
    <w:p w14:paraId="39340C1F" w14:textId="77777777" w:rsidR="0029305B" w:rsidRPr="0029305B" w:rsidRDefault="0029305B" w:rsidP="00E02EFD">
      <w:pPr>
        <w:spacing w:line="360" w:lineRule="auto"/>
        <w:ind w:firstLine="720"/>
        <w:rPr>
          <w:rFonts w:ascii="Arial" w:hAnsi="Arial" w:cs="Arial"/>
          <w:lang w:val="en-GB"/>
        </w:rPr>
      </w:pPr>
      <w:r w:rsidRPr="0029305B">
        <w:rPr>
          <w:rFonts w:ascii="Arial" w:hAnsi="Arial" w:cs="Arial"/>
          <w:lang w:val="en-GB"/>
        </w:rPr>
        <w:t>Overall, self-evaluation plays a crucial role in driving continuous improvement and accountability in corporate sustainability efforts.</w:t>
      </w:r>
    </w:p>
    <w:p w14:paraId="71B991A6" w14:textId="77777777" w:rsidR="0029305B" w:rsidRPr="0029305B" w:rsidRDefault="0029305B" w:rsidP="0029305B">
      <w:pPr>
        <w:spacing w:line="360" w:lineRule="auto"/>
        <w:rPr>
          <w:rFonts w:ascii="Arial" w:hAnsi="Arial" w:cs="Arial"/>
          <w:lang w:val="en-GB"/>
        </w:rPr>
      </w:pPr>
    </w:p>
    <w:p w14:paraId="342192C9" w14:textId="77777777" w:rsidR="0029305B" w:rsidRPr="0029305B" w:rsidRDefault="0029305B" w:rsidP="0029305B">
      <w:pPr>
        <w:spacing w:line="360" w:lineRule="auto"/>
        <w:rPr>
          <w:rFonts w:ascii="Arial" w:hAnsi="Arial" w:cs="Arial"/>
          <w:lang w:val="en-GB"/>
        </w:rPr>
      </w:pPr>
    </w:p>
    <w:p w14:paraId="6089981D" w14:textId="7EBC4783" w:rsidR="0029305B" w:rsidRPr="0029305B" w:rsidRDefault="0029305B" w:rsidP="00E02EFD">
      <w:pPr>
        <w:pStyle w:val="Heading2"/>
        <w:rPr>
          <w:lang w:val="en-GB"/>
        </w:rPr>
      </w:pPr>
      <w:bookmarkStart w:id="10" w:name="_Toc158233939"/>
      <w:r w:rsidRPr="0029305B">
        <w:rPr>
          <w:lang w:val="en-GB"/>
        </w:rPr>
        <w:t>Is ‘Green’ technology being used and is it more sustainable</w:t>
      </w:r>
      <w:r w:rsidR="00E02EFD">
        <w:rPr>
          <w:lang w:val="en-GB"/>
        </w:rPr>
        <w:t>?</w:t>
      </w:r>
      <w:bookmarkEnd w:id="10"/>
    </w:p>
    <w:p w14:paraId="225E8D95" w14:textId="77777777" w:rsidR="0029305B" w:rsidRPr="0029305B" w:rsidRDefault="0029305B" w:rsidP="0029305B">
      <w:pPr>
        <w:spacing w:line="360" w:lineRule="auto"/>
        <w:rPr>
          <w:rFonts w:ascii="Arial" w:hAnsi="Arial" w:cs="Arial"/>
          <w:lang w:val="en-GB"/>
        </w:rPr>
      </w:pPr>
    </w:p>
    <w:p w14:paraId="75FFD9E5" w14:textId="77777777" w:rsidR="0029305B" w:rsidRPr="0029305B" w:rsidRDefault="0029305B" w:rsidP="00E02EFD">
      <w:pPr>
        <w:spacing w:line="360" w:lineRule="auto"/>
        <w:ind w:firstLine="720"/>
        <w:rPr>
          <w:rFonts w:ascii="Arial" w:hAnsi="Arial" w:cs="Arial"/>
          <w:lang w:val="en-GB"/>
        </w:rPr>
      </w:pPr>
      <w:r w:rsidRPr="0029305B">
        <w:rPr>
          <w:rFonts w:ascii="Arial" w:hAnsi="Arial" w:cs="Arial"/>
          <w:lang w:val="en-GB"/>
        </w:rPr>
        <w:t>"Green" technology, encompassing innovations that aim to minimize environmental impact, is increasingly being adopted in various industries, including hospitality. In the context of hotels like the Palazzo Versace Gold Coast, green technologies are utilized to reduce energy consumption, conserve water, and manage waste more efficiently. Examples include energy-efficient lighting systems, solar panels for renewable energy generation, low-flow water fixtures to reduce water usage, and smart building management systems for optimizing resource efficiency.</w:t>
      </w:r>
    </w:p>
    <w:p w14:paraId="73571755" w14:textId="77777777" w:rsidR="0029305B" w:rsidRPr="0029305B" w:rsidRDefault="0029305B" w:rsidP="00E02EFD">
      <w:pPr>
        <w:spacing w:line="360" w:lineRule="auto"/>
        <w:ind w:firstLine="720"/>
        <w:rPr>
          <w:rFonts w:ascii="Arial" w:hAnsi="Arial" w:cs="Arial"/>
          <w:lang w:val="en-GB"/>
        </w:rPr>
      </w:pPr>
      <w:r w:rsidRPr="0029305B">
        <w:rPr>
          <w:rFonts w:ascii="Arial" w:hAnsi="Arial" w:cs="Arial"/>
          <w:lang w:val="en-GB"/>
        </w:rPr>
        <w:t>While the use of green technology in hotels can contribute to sustainability by reducing carbon emissions and resource depletion, its effectiveness depends on various factors such as implementation, maintenance, and scale. Real-life examples demonstrate the benefits of green technology adoption in the hospitality sector. For instance, hotels worldwide have reported significant reductions in energy consumption and operational costs after implementing energy-efficient technologies and renewable energy systems (Deloitte, 2021).</w:t>
      </w:r>
    </w:p>
    <w:p w14:paraId="6F26FC81" w14:textId="77777777" w:rsidR="0029305B" w:rsidRPr="0029305B" w:rsidRDefault="0029305B" w:rsidP="00E02EFD">
      <w:pPr>
        <w:spacing w:line="360" w:lineRule="auto"/>
        <w:ind w:firstLine="720"/>
        <w:rPr>
          <w:rFonts w:ascii="Arial" w:hAnsi="Arial" w:cs="Arial"/>
          <w:lang w:val="en-GB"/>
        </w:rPr>
      </w:pPr>
      <w:r w:rsidRPr="0029305B">
        <w:rPr>
          <w:rFonts w:ascii="Arial" w:hAnsi="Arial" w:cs="Arial"/>
          <w:lang w:val="en-GB"/>
        </w:rPr>
        <w:t>However, challenges such as high upfront costs, technological limitations, and compatibility issues with existing infrastructure may hinder widespread adoption of green technology in hotels. Additionally, the sustainability of green technologies also depends on factors like lifecycle impacts, material sourcing, and end-of-life disposal practices, which require careful consideration (Zhang et al., 2021).</w:t>
      </w:r>
    </w:p>
    <w:p w14:paraId="45B1DEF8" w14:textId="77777777" w:rsidR="0029305B" w:rsidRPr="0029305B" w:rsidRDefault="0029305B" w:rsidP="0029305B">
      <w:pPr>
        <w:spacing w:line="360" w:lineRule="auto"/>
        <w:rPr>
          <w:rFonts w:ascii="Arial" w:hAnsi="Arial" w:cs="Arial"/>
          <w:lang w:val="en-GB"/>
        </w:rPr>
      </w:pPr>
      <w:r w:rsidRPr="0029305B">
        <w:rPr>
          <w:rFonts w:ascii="Arial" w:hAnsi="Arial" w:cs="Arial"/>
          <w:lang w:val="en-GB"/>
        </w:rPr>
        <w:t>In conclusion, while green technology holds promise for enhancing sustainability in hotels, its adoption and effectiveness must be evaluated comprehensively to ensure meaningful environmental benefits.</w:t>
      </w:r>
    </w:p>
    <w:p w14:paraId="29A7502D" w14:textId="77777777" w:rsidR="0029305B" w:rsidRPr="0029305B" w:rsidRDefault="0029305B" w:rsidP="0029305B">
      <w:pPr>
        <w:spacing w:line="360" w:lineRule="auto"/>
        <w:rPr>
          <w:rFonts w:ascii="Arial" w:hAnsi="Arial" w:cs="Arial"/>
          <w:lang w:val="en-GB"/>
        </w:rPr>
      </w:pPr>
    </w:p>
    <w:p w14:paraId="199D788A" w14:textId="7600E8DD" w:rsidR="0029305B" w:rsidRPr="0029305B" w:rsidRDefault="0029305B" w:rsidP="00E02EFD">
      <w:pPr>
        <w:pStyle w:val="Heading2"/>
        <w:rPr>
          <w:lang w:val="en-GB"/>
        </w:rPr>
      </w:pPr>
      <w:bookmarkStart w:id="11" w:name="_Toc158233940"/>
      <w:r w:rsidRPr="0029305B">
        <w:rPr>
          <w:lang w:val="en-GB"/>
        </w:rPr>
        <w:t xml:space="preserve">What could they do instead of </w:t>
      </w:r>
      <w:r w:rsidR="00E02EFD" w:rsidRPr="0029305B">
        <w:rPr>
          <w:lang w:val="en-GB"/>
        </w:rPr>
        <w:t>self-evaluating</w:t>
      </w:r>
      <w:r w:rsidRPr="0029305B">
        <w:rPr>
          <w:lang w:val="en-GB"/>
        </w:rPr>
        <w:t>?</w:t>
      </w:r>
      <w:bookmarkEnd w:id="11"/>
      <w:r w:rsidRPr="0029305B">
        <w:rPr>
          <w:lang w:val="en-GB"/>
        </w:rPr>
        <w:t xml:space="preserve"> </w:t>
      </w:r>
    </w:p>
    <w:p w14:paraId="7F35F7DC" w14:textId="77777777" w:rsidR="00BE0DE3" w:rsidRPr="0029305B" w:rsidRDefault="00BE0DE3" w:rsidP="0029305B">
      <w:pPr>
        <w:spacing w:line="360" w:lineRule="auto"/>
        <w:rPr>
          <w:rFonts w:ascii="Arial" w:hAnsi="Arial" w:cs="Arial"/>
          <w:lang w:val="en-GB"/>
        </w:rPr>
      </w:pPr>
    </w:p>
    <w:p w14:paraId="2D7B9F0E" w14:textId="4183BCDD" w:rsidR="0029305B" w:rsidRPr="0029305B" w:rsidRDefault="0029305B" w:rsidP="00E02EFD">
      <w:pPr>
        <w:spacing w:line="360" w:lineRule="auto"/>
        <w:ind w:firstLine="720"/>
        <w:rPr>
          <w:rFonts w:ascii="Arial" w:hAnsi="Arial" w:cs="Arial"/>
          <w:lang w:val="en-GB"/>
        </w:rPr>
      </w:pPr>
      <w:r w:rsidRPr="0029305B">
        <w:rPr>
          <w:rFonts w:ascii="Arial" w:hAnsi="Arial" w:cs="Arial"/>
          <w:lang w:val="en-GB"/>
        </w:rPr>
        <w:t>Instead of relying solely on self-evaluation, hotels like the Palazzo Versace Gold Coast could opt for independent third-party assessments to validate their sustainability efforts. Third-party certifications or audits conducted by reputable organi</w:t>
      </w:r>
      <w:r w:rsidR="00F37994">
        <w:rPr>
          <w:rFonts w:ascii="Arial" w:hAnsi="Arial" w:cs="Arial"/>
          <w:lang w:val="en-GB"/>
        </w:rPr>
        <w:t>s</w:t>
      </w:r>
      <w:r w:rsidRPr="0029305B">
        <w:rPr>
          <w:rFonts w:ascii="Arial" w:hAnsi="Arial" w:cs="Arial"/>
          <w:lang w:val="en-GB"/>
        </w:rPr>
        <w:t xml:space="preserve">ations provide an objective and impartial evaluation of a hotel's environmental performance, helping to enhance credibility and transparency. Real-life examples </w:t>
      </w:r>
      <w:r w:rsidRPr="0029305B">
        <w:rPr>
          <w:rFonts w:ascii="Arial" w:hAnsi="Arial" w:cs="Arial"/>
          <w:lang w:val="en-GB"/>
        </w:rPr>
        <w:lastRenderedPageBreak/>
        <w:t>include hotels obtaining certifications from organi</w:t>
      </w:r>
      <w:r w:rsidR="00F37994">
        <w:rPr>
          <w:rFonts w:ascii="Arial" w:hAnsi="Arial" w:cs="Arial"/>
          <w:lang w:val="en-GB"/>
        </w:rPr>
        <w:t>s</w:t>
      </w:r>
      <w:r w:rsidRPr="0029305B">
        <w:rPr>
          <w:rFonts w:ascii="Arial" w:hAnsi="Arial" w:cs="Arial"/>
          <w:lang w:val="en-GB"/>
        </w:rPr>
        <w:t xml:space="preserve">ations like </w:t>
      </w:r>
      <w:r w:rsidR="00E02EFD" w:rsidRPr="0029305B">
        <w:rPr>
          <w:rFonts w:ascii="Arial" w:hAnsi="Arial" w:cs="Arial"/>
          <w:lang w:val="en-GB"/>
        </w:rPr>
        <w:t>Earth Check</w:t>
      </w:r>
      <w:r w:rsidRPr="0029305B">
        <w:rPr>
          <w:rFonts w:ascii="Arial" w:hAnsi="Arial" w:cs="Arial"/>
          <w:lang w:val="en-GB"/>
        </w:rPr>
        <w:t xml:space="preserve"> or Green Key, which involve rigorous assessments by trained auditors to verify sustainability claims (</w:t>
      </w:r>
      <w:r w:rsidR="00E02EFD" w:rsidRPr="0029305B">
        <w:rPr>
          <w:rFonts w:ascii="Arial" w:hAnsi="Arial" w:cs="Arial"/>
          <w:lang w:val="en-GB"/>
        </w:rPr>
        <w:t>Earth Check</w:t>
      </w:r>
      <w:r w:rsidRPr="0029305B">
        <w:rPr>
          <w:rFonts w:ascii="Arial" w:hAnsi="Arial" w:cs="Arial"/>
          <w:lang w:val="en-GB"/>
        </w:rPr>
        <w:t>, 2022; Green Key, 2022).</w:t>
      </w:r>
    </w:p>
    <w:p w14:paraId="3C3BD907" w14:textId="77777777" w:rsidR="0029305B" w:rsidRPr="0029305B" w:rsidRDefault="0029305B" w:rsidP="0029305B">
      <w:pPr>
        <w:spacing w:line="360" w:lineRule="auto"/>
        <w:rPr>
          <w:rFonts w:ascii="Arial" w:hAnsi="Arial" w:cs="Arial"/>
          <w:lang w:val="en-GB"/>
        </w:rPr>
      </w:pPr>
    </w:p>
    <w:p w14:paraId="5375025B" w14:textId="77777777" w:rsidR="0029305B" w:rsidRPr="0029305B" w:rsidRDefault="0029305B" w:rsidP="0029305B">
      <w:pPr>
        <w:spacing w:line="360" w:lineRule="auto"/>
        <w:rPr>
          <w:rFonts w:ascii="Arial" w:hAnsi="Arial" w:cs="Arial"/>
          <w:lang w:val="en-GB"/>
        </w:rPr>
      </w:pPr>
    </w:p>
    <w:p w14:paraId="30BE9721" w14:textId="498089C6" w:rsidR="0029305B" w:rsidRPr="0029305B" w:rsidRDefault="0029305B" w:rsidP="00E02EFD">
      <w:pPr>
        <w:pStyle w:val="Heading1"/>
        <w:rPr>
          <w:lang w:val="en-GB"/>
        </w:rPr>
      </w:pPr>
      <w:bookmarkStart w:id="12" w:name="_Toc158233941"/>
      <w:r w:rsidRPr="0029305B">
        <w:rPr>
          <w:lang w:val="en-GB"/>
        </w:rPr>
        <w:t>Conclusion</w:t>
      </w:r>
      <w:bookmarkEnd w:id="12"/>
    </w:p>
    <w:p w14:paraId="0CCB477A" w14:textId="77777777" w:rsidR="00E02EFD" w:rsidRDefault="00E02EFD" w:rsidP="0029305B">
      <w:pPr>
        <w:spacing w:line="360" w:lineRule="auto"/>
        <w:rPr>
          <w:rFonts w:ascii="Arial" w:hAnsi="Arial" w:cs="Arial"/>
          <w:lang w:val="en-GB"/>
        </w:rPr>
      </w:pPr>
    </w:p>
    <w:p w14:paraId="346ED35F" w14:textId="4307F11D" w:rsidR="0029305B" w:rsidRPr="0029305B" w:rsidRDefault="0029305B" w:rsidP="00E02EFD">
      <w:pPr>
        <w:spacing w:line="360" w:lineRule="auto"/>
        <w:ind w:firstLine="720"/>
        <w:rPr>
          <w:rFonts w:ascii="Arial" w:hAnsi="Arial" w:cs="Arial"/>
          <w:lang w:val="en-GB"/>
        </w:rPr>
      </w:pPr>
      <w:r w:rsidRPr="0029305B">
        <w:rPr>
          <w:rFonts w:ascii="Arial" w:hAnsi="Arial" w:cs="Arial"/>
          <w:lang w:val="en-GB"/>
        </w:rPr>
        <w:t xml:space="preserve">The case of the Palazzo Versace Gold Coast highlights the challenges and limitations of green certification in the hospitality industry. While certifications like Green Globe aim to promote sustainability, their reliance on self-reported information raises concerns about credibility and transparency. As consumers increasingly prioritize sustainability in their travel choices, there is a growing need for more rigorous and independent evaluation of environmental practices within the hospitality sector. Only then can hotels truly demonstrate their commitment to sustainability and earn the trust of environmentally conscious </w:t>
      </w:r>
      <w:r w:rsidR="00E02EFD" w:rsidRPr="0029305B">
        <w:rPr>
          <w:rFonts w:ascii="Arial" w:hAnsi="Arial" w:cs="Arial"/>
          <w:lang w:val="en-GB"/>
        </w:rPr>
        <w:t>travellers</w:t>
      </w:r>
      <w:r w:rsidRPr="0029305B">
        <w:rPr>
          <w:rFonts w:ascii="Arial" w:hAnsi="Arial" w:cs="Arial"/>
          <w:lang w:val="en-GB"/>
        </w:rPr>
        <w:t>.</w:t>
      </w:r>
    </w:p>
    <w:p w14:paraId="5EFDC589" w14:textId="3B8CF3F2" w:rsidR="0029305B" w:rsidRPr="0029305B" w:rsidRDefault="0029305B" w:rsidP="00E02EFD">
      <w:pPr>
        <w:spacing w:line="360" w:lineRule="auto"/>
        <w:ind w:firstLine="720"/>
        <w:rPr>
          <w:rFonts w:ascii="Arial" w:hAnsi="Arial" w:cs="Arial"/>
          <w:lang w:val="en-GB"/>
        </w:rPr>
      </w:pPr>
      <w:r w:rsidRPr="0029305B">
        <w:rPr>
          <w:rFonts w:ascii="Arial" w:hAnsi="Arial" w:cs="Arial"/>
          <w:lang w:val="en-GB"/>
        </w:rPr>
        <w:t xml:space="preserve">In conclusion, the examination of sustainability practices within the hospitality industry, with a focus on hotels like the Palazzo Versace Gold Coast, reveals a complex landscape shaped by both progress and challenges. While there is a commendable effort by some hotels to embrace sustainability through initiatives such as green certifications and the adoption of green technologies, concerns persist regarding the sincerity and effectiveness of these </w:t>
      </w:r>
      <w:r w:rsidR="00E02EFD" w:rsidRPr="0029305B">
        <w:rPr>
          <w:rFonts w:ascii="Arial" w:hAnsi="Arial" w:cs="Arial"/>
          <w:lang w:val="en-GB"/>
        </w:rPr>
        <w:t>endeavours</w:t>
      </w:r>
      <w:r w:rsidRPr="0029305B">
        <w:rPr>
          <w:rFonts w:ascii="Arial" w:hAnsi="Arial" w:cs="Arial"/>
          <w:lang w:val="en-GB"/>
        </w:rPr>
        <w:t>. The prevalence of greenwashing, where hotels may prioritize marketing and cost-saving measures over genuine environmental commitment, highlights the need for greater transparency and accountability. Moving forward, the industry must prioritize rigorous third-party certifications, industry-wide standards, and collaboration to ensure meaningful progress towards sustainability. By addressing these challenges and embracing a holistic approach to sustainability, the hospitality industry can not only mitigate its environmental impact but also enhance its reputation, meet consumer expectations, and contribute positively to the well-being of both people and the planet.</w:t>
      </w:r>
    </w:p>
    <w:p w14:paraId="153CEBC5" w14:textId="77777777" w:rsidR="00F37994" w:rsidRDefault="00F37994" w:rsidP="00E02EFD">
      <w:pPr>
        <w:pStyle w:val="Heading1"/>
        <w:rPr>
          <w:lang w:val="en-GB"/>
        </w:rPr>
      </w:pPr>
      <w:bookmarkStart w:id="13" w:name="_Toc158233942"/>
    </w:p>
    <w:p w14:paraId="3CCF25E5" w14:textId="77777777" w:rsidR="00F37994" w:rsidRDefault="00F37994" w:rsidP="00E02EFD">
      <w:pPr>
        <w:pStyle w:val="Heading1"/>
        <w:rPr>
          <w:lang w:val="en-GB"/>
        </w:rPr>
      </w:pPr>
    </w:p>
    <w:p w14:paraId="38A2C7AA" w14:textId="5D2DB03E" w:rsidR="0029305B" w:rsidRDefault="0029305B" w:rsidP="00E02EFD">
      <w:pPr>
        <w:pStyle w:val="Heading1"/>
        <w:rPr>
          <w:lang w:val="en-GB"/>
        </w:rPr>
      </w:pPr>
      <w:r w:rsidRPr="0029305B">
        <w:rPr>
          <w:lang w:val="en-GB"/>
        </w:rPr>
        <w:t>References</w:t>
      </w:r>
      <w:bookmarkEnd w:id="13"/>
    </w:p>
    <w:p w14:paraId="5525AA67" w14:textId="77777777" w:rsidR="00E02EFD" w:rsidRPr="00E02EFD" w:rsidRDefault="00E02EFD" w:rsidP="00E02EFD">
      <w:pPr>
        <w:rPr>
          <w:lang w:val="en-GB"/>
        </w:rPr>
      </w:pPr>
    </w:p>
    <w:p w14:paraId="46905358" w14:textId="56B62638" w:rsidR="00E02EFD" w:rsidRDefault="00E02EFD" w:rsidP="00E02EFD">
      <w:pPr>
        <w:spacing w:line="360" w:lineRule="auto"/>
        <w:rPr>
          <w:rFonts w:ascii="Arial" w:hAnsi="Arial" w:cs="Arial"/>
          <w:lang w:val="en-GB"/>
        </w:rPr>
      </w:pPr>
      <w:r w:rsidRPr="0029305B">
        <w:rPr>
          <w:rFonts w:ascii="Arial" w:hAnsi="Arial" w:cs="Arial"/>
          <w:lang w:val="en-GB"/>
        </w:rPr>
        <w:t xml:space="preserve">Coca-Cola. (2022). Sustainability reporting. Retrieved from </w:t>
      </w:r>
      <w:hyperlink r:id="rId6" w:history="1">
        <w:r w:rsidR="000C6EB5" w:rsidRPr="009B60CB">
          <w:rPr>
            <w:rStyle w:val="Hyperlink"/>
            <w:rFonts w:ascii="Arial" w:hAnsi="Arial" w:cs="Arial"/>
            <w:lang w:val="en-GB"/>
          </w:rPr>
          <w:t>https://www.coca-colacompany.com/sustainability</w:t>
        </w:r>
      </w:hyperlink>
      <w:r w:rsidR="000C6EB5">
        <w:rPr>
          <w:rFonts w:ascii="Arial" w:hAnsi="Arial" w:cs="Arial"/>
          <w:lang w:val="en-GB"/>
        </w:rPr>
        <w:t xml:space="preserve"> </w:t>
      </w:r>
    </w:p>
    <w:p w14:paraId="5A195700" w14:textId="77777777" w:rsidR="000C6EB5" w:rsidRDefault="000C6EB5" w:rsidP="00E02EFD">
      <w:pPr>
        <w:spacing w:line="360" w:lineRule="auto"/>
        <w:rPr>
          <w:rFonts w:ascii="Arial" w:hAnsi="Arial" w:cs="Arial"/>
          <w:lang w:val="en-GB"/>
        </w:rPr>
      </w:pPr>
    </w:p>
    <w:p w14:paraId="61B7F4B1" w14:textId="1A0FC9BD" w:rsidR="00E02EFD" w:rsidRPr="0029305B" w:rsidRDefault="00E02EFD" w:rsidP="00E02EFD">
      <w:pPr>
        <w:spacing w:line="360" w:lineRule="auto"/>
        <w:rPr>
          <w:rFonts w:ascii="Arial" w:hAnsi="Arial" w:cs="Arial"/>
          <w:lang w:val="en-GB"/>
        </w:rPr>
      </w:pPr>
      <w:r w:rsidRPr="0029305B">
        <w:rPr>
          <w:rFonts w:ascii="Arial" w:hAnsi="Arial" w:cs="Arial"/>
          <w:lang w:val="en-GB"/>
        </w:rPr>
        <w:t xml:space="preserve">Deloitte. (2021). How hotels can accelerate sustainability through innovation. Retrieved from </w:t>
      </w:r>
      <w:hyperlink r:id="rId7" w:history="1">
        <w:r w:rsidRPr="009B60CB">
          <w:rPr>
            <w:rStyle w:val="Hyperlink"/>
            <w:rFonts w:ascii="Arial" w:hAnsi="Arial" w:cs="Arial"/>
            <w:lang w:val="en-GB"/>
          </w:rPr>
          <w:t>https://www2.deloitte.com/us/en/insights/industry/travel-hospitality/green-technology-innovation-hotel-sustainability.html</w:t>
        </w:r>
      </w:hyperlink>
      <w:r>
        <w:rPr>
          <w:rFonts w:ascii="Arial" w:hAnsi="Arial" w:cs="Arial"/>
          <w:lang w:val="en-GB"/>
        </w:rPr>
        <w:t xml:space="preserve"> </w:t>
      </w:r>
    </w:p>
    <w:p w14:paraId="71239712" w14:textId="77777777" w:rsidR="00E02EFD" w:rsidRDefault="00E02EFD" w:rsidP="0029305B">
      <w:pPr>
        <w:spacing w:line="360" w:lineRule="auto"/>
        <w:rPr>
          <w:rFonts w:ascii="Arial" w:hAnsi="Arial" w:cs="Arial"/>
          <w:lang w:val="en-GB"/>
        </w:rPr>
      </w:pPr>
    </w:p>
    <w:p w14:paraId="57D289D7" w14:textId="68827DDE" w:rsidR="0029305B" w:rsidRPr="0029305B" w:rsidRDefault="0029305B" w:rsidP="0029305B">
      <w:pPr>
        <w:spacing w:line="360" w:lineRule="auto"/>
        <w:rPr>
          <w:rFonts w:ascii="Arial" w:hAnsi="Arial" w:cs="Arial"/>
          <w:lang w:val="en-GB"/>
        </w:rPr>
      </w:pPr>
      <w:r w:rsidRPr="0029305B">
        <w:rPr>
          <w:rFonts w:ascii="Arial" w:hAnsi="Arial" w:cs="Arial"/>
          <w:lang w:val="en-GB"/>
        </w:rPr>
        <w:t>Dowling, R. (2013). Sustainable luxury tourism: A contradiction in terms? In R. Sharpley &amp; P. R. Stone (Eds.), The dark side of tourism (pp. 231-252). Channel View Publications.</w:t>
      </w:r>
    </w:p>
    <w:p w14:paraId="62B20D16" w14:textId="77777777" w:rsidR="00E02EFD" w:rsidRDefault="00E02EFD" w:rsidP="0029305B">
      <w:pPr>
        <w:spacing w:line="360" w:lineRule="auto"/>
        <w:rPr>
          <w:rFonts w:ascii="Arial" w:hAnsi="Arial" w:cs="Arial"/>
          <w:lang w:val="en-GB"/>
        </w:rPr>
      </w:pPr>
    </w:p>
    <w:p w14:paraId="56C7B40F" w14:textId="48833E09" w:rsidR="00E02EFD" w:rsidRDefault="00E02EFD" w:rsidP="00E02EFD">
      <w:pPr>
        <w:spacing w:line="360" w:lineRule="auto"/>
        <w:rPr>
          <w:rFonts w:ascii="Arial" w:hAnsi="Arial" w:cs="Arial"/>
          <w:lang w:val="en-GB"/>
        </w:rPr>
      </w:pPr>
      <w:r w:rsidRPr="0029305B">
        <w:rPr>
          <w:rFonts w:ascii="Arial" w:hAnsi="Arial" w:cs="Arial"/>
          <w:lang w:val="en-GB"/>
        </w:rPr>
        <w:t xml:space="preserve">Earth Check. (2022). Certification. Retrieved from </w:t>
      </w:r>
      <w:hyperlink r:id="rId8" w:history="1">
        <w:r w:rsidR="000C6EB5" w:rsidRPr="009B60CB">
          <w:rPr>
            <w:rStyle w:val="Hyperlink"/>
            <w:rFonts w:ascii="Arial" w:hAnsi="Arial" w:cs="Arial"/>
            <w:lang w:val="en-GB"/>
          </w:rPr>
          <w:t>https://earthcheck.org</w:t>
        </w:r>
      </w:hyperlink>
      <w:r w:rsidR="000C6EB5">
        <w:rPr>
          <w:rFonts w:ascii="Arial" w:hAnsi="Arial" w:cs="Arial"/>
          <w:lang w:val="en-GB"/>
        </w:rPr>
        <w:t xml:space="preserve"> </w:t>
      </w:r>
    </w:p>
    <w:p w14:paraId="0E3657D2" w14:textId="77777777" w:rsidR="00E02EFD" w:rsidRDefault="00E02EFD" w:rsidP="00E02EFD">
      <w:pPr>
        <w:spacing w:line="360" w:lineRule="auto"/>
        <w:rPr>
          <w:rFonts w:ascii="Arial" w:hAnsi="Arial" w:cs="Arial"/>
          <w:lang w:val="en-GB"/>
        </w:rPr>
      </w:pPr>
    </w:p>
    <w:p w14:paraId="658A29D8" w14:textId="7EFA75D1" w:rsidR="00E02EFD" w:rsidRDefault="0029305B" w:rsidP="00E02EFD">
      <w:pPr>
        <w:spacing w:line="360" w:lineRule="auto"/>
        <w:rPr>
          <w:rFonts w:ascii="Arial" w:hAnsi="Arial" w:cs="Arial"/>
          <w:lang w:val="en-GB"/>
        </w:rPr>
      </w:pPr>
      <w:r w:rsidRPr="0029305B">
        <w:rPr>
          <w:rFonts w:ascii="Arial" w:hAnsi="Arial" w:cs="Arial"/>
          <w:lang w:val="en-GB"/>
        </w:rPr>
        <w:t xml:space="preserve">Green Globe. (n.d.). Certification process. Retrieved from </w:t>
      </w:r>
      <w:hyperlink r:id="rId9" w:history="1">
        <w:r w:rsidR="000C6EB5" w:rsidRPr="009B60CB">
          <w:rPr>
            <w:rStyle w:val="Hyperlink"/>
            <w:rFonts w:ascii="Arial" w:hAnsi="Arial" w:cs="Arial"/>
            <w:lang w:val="en-GB"/>
          </w:rPr>
          <w:t>https://www.greenglobe.com/green-globe-certification</w:t>
        </w:r>
      </w:hyperlink>
      <w:r w:rsidR="000C6EB5">
        <w:rPr>
          <w:rFonts w:ascii="Arial" w:hAnsi="Arial" w:cs="Arial"/>
          <w:lang w:val="en-GB"/>
        </w:rPr>
        <w:t xml:space="preserve"> </w:t>
      </w:r>
    </w:p>
    <w:p w14:paraId="5059F7B0" w14:textId="77777777" w:rsidR="000C6EB5" w:rsidRDefault="000C6EB5" w:rsidP="00E02EFD">
      <w:pPr>
        <w:spacing w:line="360" w:lineRule="auto"/>
        <w:rPr>
          <w:rFonts w:ascii="Arial" w:hAnsi="Arial" w:cs="Arial"/>
          <w:lang w:val="en-GB"/>
        </w:rPr>
      </w:pPr>
    </w:p>
    <w:p w14:paraId="5EBABF7C" w14:textId="3D50F314" w:rsidR="00E02EFD" w:rsidRPr="0029305B" w:rsidRDefault="00E02EFD" w:rsidP="00E02EFD">
      <w:pPr>
        <w:spacing w:line="360" w:lineRule="auto"/>
        <w:rPr>
          <w:rFonts w:ascii="Arial" w:hAnsi="Arial" w:cs="Arial"/>
          <w:lang w:val="en-GB"/>
        </w:rPr>
      </w:pPr>
      <w:r w:rsidRPr="0029305B">
        <w:rPr>
          <w:rFonts w:ascii="Arial" w:hAnsi="Arial" w:cs="Arial"/>
          <w:lang w:val="en-GB"/>
        </w:rPr>
        <w:t xml:space="preserve">Green Key. (2022). What is Green Key? Retrieved from </w:t>
      </w:r>
      <w:hyperlink r:id="rId10" w:history="1">
        <w:r w:rsidRPr="009B60CB">
          <w:rPr>
            <w:rStyle w:val="Hyperlink"/>
            <w:rFonts w:ascii="Arial" w:hAnsi="Arial" w:cs="Arial"/>
            <w:lang w:val="en-GB"/>
          </w:rPr>
          <w:t>https://www.greenkey.global</w:t>
        </w:r>
      </w:hyperlink>
      <w:r>
        <w:rPr>
          <w:rFonts w:ascii="Arial" w:hAnsi="Arial" w:cs="Arial"/>
          <w:lang w:val="en-GB"/>
        </w:rPr>
        <w:t xml:space="preserve"> </w:t>
      </w:r>
    </w:p>
    <w:p w14:paraId="5F52D386" w14:textId="77777777" w:rsidR="00E02EFD" w:rsidRPr="0029305B" w:rsidRDefault="00E02EFD" w:rsidP="0029305B">
      <w:pPr>
        <w:spacing w:line="360" w:lineRule="auto"/>
        <w:rPr>
          <w:rFonts w:ascii="Arial" w:hAnsi="Arial" w:cs="Arial"/>
          <w:lang w:val="en-GB"/>
        </w:rPr>
      </w:pPr>
    </w:p>
    <w:p w14:paraId="250F1EF1" w14:textId="77777777" w:rsidR="00E02EFD" w:rsidRPr="0029305B" w:rsidRDefault="00E02EFD" w:rsidP="00E02EFD">
      <w:pPr>
        <w:spacing w:line="360" w:lineRule="auto"/>
        <w:rPr>
          <w:rFonts w:ascii="Arial" w:hAnsi="Arial" w:cs="Arial"/>
          <w:lang w:val="en-GB"/>
        </w:rPr>
      </w:pPr>
      <w:r w:rsidRPr="0029305B">
        <w:rPr>
          <w:rFonts w:ascii="Arial" w:hAnsi="Arial" w:cs="Arial"/>
          <w:lang w:val="en-GB"/>
        </w:rPr>
        <w:t>Ivanov, S. (2019). Hotel sustainability certifications: What drives customer satisfaction? International Journal of Contemporary Hospitality Management, 31(3), 1280-1303.</w:t>
      </w:r>
    </w:p>
    <w:p w14:paraId="46EABA0A" w14:textId="77777777" w:rsidR="00E02EFD" w:rsidRDefault="00E02EFD" w:rsidP="0029305B">
      <w:pPr>
        <w:spacing w:line="360" w:lineRule="auto"/>
        <w:rPr>
          <w:rFonts w:ascii="Arial" w:hAnsi="Arial" w:cs="Arial"/>
          <w:lang w:val="en-GB"/>
        </w:rPr>
      </w:pPr>
    </w:p>
    <w:p w14:paraId="4840744A" w14:textId="54BF7830" w:rsidR="0029305B" w:rsidRDefault="0029305B" w:rsidP="0029305B">
      <w:pPr>
        <w:spacing w:line="360" w:lineRule="auto"/>
        <w:rPr>
          <w:rFonts w:ascii="Arial" w:hAnsi="Arial" w:cs="Arial"/>
          <w:lang w:val="en-GB"/>
        </w:rPr>
      </w:pPr>
      <w:r w:rsidRPr="0029305B">
        <w:rPr>
          <w:rFonts w:ascii="Arial" w:hAnsi="Arial" w:cs="Arial"/>
          <w:lang w:val="en-GB"/>
        </w:rPr>
        <w:t xml:space="preserve">Tourism Concern. (2022). Greenwashing in tourism. Retrieved from </w:t>
      </w:r>
      <w:hyperlink r:id="rId11" w:history="1">
        <w:r w:rsidR="00E02EFD" w:rsidRPr="009B60CB">
          <w:rPr>
            <w:rStyle w:val="Hyperlink"/>
            <w:rFonts w:ascii="Arial" w:hAnsi="Arial" w:cs="Arial"/>
            <w:lang w:val="en-GB"/>
          </w:rPr>
          <w:t>https://www.tourismconcern.org.uk/greenwashing-in-tourism/</w:t>
        </w:r>
      </w:hyperlink>
      <w:r w:rsidR="00E02EFD">
        <w:rPr>
          <w:rFonts w:ascii="Arial" w:hAnsi="Arial" w:cs="Arial"/>
          <w:lang w:val="en-GB"/>
        </w:rPr>
        <w:t xml:space="preserve"> </w:t>
      </w:r>
    </w:p>
    <w:p w14:paraId="2DFB8674" w14:textId="77777777" w:rsidR="00E02EFD" w:rsidRPr="0029305B" w:rsidRDefault="00E02EFD" w:rsidP="0029305B">
      <w:pPr>
        <w:spacing w:line="360" w:lineRule="auto"/>
        <w:rPr>
          <w:rFonts w:ascii="Arial" w:hAnsi="Arial" w:cs="Arial"/>
          <w:lang w:val="en-GB"/>
        </w:rPr>
      </w:pPr>
    </w:p>
    <w:p w14:paraId="2D4FE1AF" w14:textId="77777777" w:rsidR="00E02EFD" w:rsidRDefault="00E02EFD" w:rsidP="00E02EFD">
      <w:pPr>
        <w:spacing w:line="360" w:lineRule="auto"/>
        <w:rPr>
          <w:rFonts w:ascii="Arial" w:hAnsi="Arial" w:cs="Arial"/>
          <w:lang w:val="en-GB"/>
        </w:rPr>
      </w:pPr>
      <w:r w:rsidRPr="0029305B">
        <w:rPr>
          <w:rFonts w:ascii="Arial" w:hAnsi="Arial" w:cs="Arial"/>
          <w:lang w:val="en-GB"/>
        </w:rPr>
        <w:t xml:space="preserve">Unilever. (2022). Sustainable living. Retrieved from </w:t>
      </w:r>
      <w:hyperlink r:id="rId12" w:history="1">
        <w:r w:rsidRPr="009B60CB">
          <w:rPr>
            <w:rStyle w:val="Hyperlink"/>
            <w:rFonts w:ascii="Arial" w:hAnsi="Arial" w:cs="Arial"/>
            <w:lang w:val="en-GB"/>
          </w:rPr>
          <w:t>https://www.unilever.com/sustainable-living/</w:t>
        </w:r>
      </w:hyperlink>
    </w:p>
    <w:p w14:paraId="4B04FB96" w14:textId="77777777" w:rsidR="00E02EFD" w:rsidRDefault="00E02EFD" w:rsidP="0029305B">
      <w:pPr>
        <w:spacing w:line="360" w:lineRule="auto"/>
        <w:rPr>
          <w:rFonts w:ascii="Arial" w:hAnsi="Arial" w:cs="Arial"/>
          <w:lang w:val="en-GB"/>
        </w:rPr>
      </w:pPr>
    </w:p>
    <w:p w14:paraId="6BBA146B" w14:textId="19CC3B20" w:rsidR="0029305B" w:rsidRPr="0029305B" w:rsidRDefault="0029305B" w:rsidP="0029305B">
      <w:pPr>
        <w:spacing w:line="360" w:lineRule="auto"/>
        <w:rPr>
          <w:rFonts w:ascii="Arial" w:hAnsi="Arial" w:cs="Arial"/>
          <w:lang w:val="en-GB"/>
        </w:rPr>
      </w:pPr>
      <w:r w:rsidRPr="0029305B">
        <w:rPr>
          <w:rFonts w:ascii="Arial" w:hAnsi="Arial" w:cs="Arial"/>
          <w:lang w:val="en-GB"/>
        </w:rPr>
        <w:t>Weaver, D. B. (2014). Sustainable tourism: Theory and practice. Routledge.</w:t>
      </w:r>
    </w:p>
    <w:p w14:paraId="5CAE4F65" w14:textId="77777777" w:rsidR="0029305B" w:rsidRPr="0029305B" w:rsidRDefault="0029305B" w:rsidP="0029305B">
      <w:pPr>
        <w:spacing w:line="360" w:lineRule="auto"/>
        <w:rPr>
          <w:rFonts w:ascii="Arial" w:hAnsi="Arial" w:cs="Arial"/>
          <w:lang w:val="en-GB"/>
        </w:rPr>
      </w:pPr>
    </w:p>
    <w:p w14:paraId="70B03000" w14:textId="34E30D09" w:rsidR="00E02EFD" w:rsidRPr="0029305B" w:rsidRDefault="00E02EFD" w:rsidP="00E02EFD">
      <w:pPr>
        <w:spacing w:line="360" w:lineRule="auto"/>
        <w:rPr>
          <w:rFonts w:ascii="Arial" w:hAnsi="Arial" w:cs="Arial"/>
          <w:lang w:val="en-GB"/>
        </w:rPr>
      </w:pPr>
      <w:r w:rsidRPr="0029305B">
        <w:rPr>
          <w:rFonts w:ascii="Arial" w:hAnsi="Arial" w:cs="Arial"/>
          <w:lang w:val="en-GB"/>
        </w:rPr>
        <w:t>Zhang, X., Tan, Y., &amp; Yip, T. L. (2021). The environmental sustainability of green technology: A review. Journal of Cleaner Production, 294, 126291.</w:t>
      </w:r>
    </w:p>
    <w:p w14:paraId="42B79E32" w14:textId="77777777" w:rsidR="00E02EFD" w:rsidRPr="0029305B" w:rsidRDefault="00E02EFD" w:rsidP="00E02EFD">
      <w:pPr>
        <w:spacing w:line="360" w:lineRule="auto"/>
        <w:rPr>
          <w:rFonts w:ascii="Arial" w:hAnsi="Arial" w:cs="Arial"/>
          <w:lang w:val="en-GB"/>
        </w:rPr>
      </w:pPr>
    </w:p>
    <w:p w14:paraId="15A0DF2D" w14:textId="0C20BB36" w:rsidR="0029305B" w:rsidRPr="0029305B" w:rsidRDefault="0029305B" w:rsidP="0029305B">
      <w:pPr>
        <w:spacing w:line="360" w:lineRule="auto"/>
        <w:rPr>
          <w:rFonts w:ascii="Arial" w:hAnsi="Arial" w:cs="Arial"/>
          <w:lang w:val="en-GB"/>
        </w:rPr>
      </w:pPr>
    </w:p>
    <w:sectPr w:rsidR="0029305B" w:rsidRPr="002930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BE051E"/>
    <w:multiLevelType w:val="multilevel"/>
    <w:tmpl w:val="1B6A0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9501B8E"/>
    <w:multiLevelType w:val="multilevel"/>
    <w:tmpl w:val="1E8AE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EE24EB"/>
    <w:multiLevelType w:val="multilevel"/>
    <w:tmpl w:val="1E8AE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31D0F72"/>
    <w:multiLevelType w:val="multilevel"/>
    <w:tmpl w:val="91586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15713F"/>
    <w:multiLevelType w:val="multilevel"/>
    <w:tmpl w:val="A5CCE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27182481">
    <w:abstractNumId w:val="0"/>
  </w:num>
  <w:num w:numId="2" w16cid:durableId="1948541357">
    <w:abstractNumId w:val="4"/>
  </w:num>
  <w:num w:numId="3" w16cid:durableId="516502983">
    <w:abstractNumId w:val="2"/>
  </w:num>
  <w:num w:numId="4" w16cid:durableId="988361985">
    <w:abstractNumId w:val="1"/>
  </w:num>
  <w:num w:numId="5" w16cid:durableId="2708247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05B"/>
    <w:rsid w:val="000C6EB5"/>
    <w:rsid w:val="0029305B"/>
    <w:rsid w:val="004539EE"/>
    <w:rsid w:val="00BE0DE3"/>
    <w:rsid w:val="00E02EFD"/>
    <w:rsid w:val="00F37994"/>
    <w:rsid w:val="00FC7033"/>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4E20D20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305B"/>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29305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02EF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305B"/>
    <w:pPr>
      <w:spacing w:before="100" w:beforeAutospacing="1" w:after="100" w:afterAutospacing="1"/>
    </w:pPr>
  </w:style>
  <w:style w:type="character" w:customStyle="1" w:styleId="Heading1Char">
    <w:name w:val="Heading 1 Char"/>
    <w:basedOn w:val="DefaultParagraphFont"/>
    <w:link w:val="Heading1"/>
    <w:uiPriority w:val="9"/>
    <w:rsid w:val="0029305B"/>
    <w:rPr>
      <w:rFonts w:asciiTheme="majorHAnsi" w:eastAsiaTheme="majorEastAsia" w:hAnsiTheme="majorHAnsi" w:cstheme="majorBidi"/>
      <w:color w:val="2F5496" w:themeColor="accent1" w:themeShade="BF"/>
      <w:kern w:val="0"/>
      <w:sz w:val="32"/>
      <w:szCs w:val="32"/>
      <w:lang w:eastAsia="en-GB"/>
      <w14:ligatures w14:val="none"/>
    </w:rPr>
  </w:style>
  <w:style w:type="character" w:customStyle="1" w:styleId="Heading2Char">
    <w:name w:val="Heading 2 Char"/>
    <w:basedOn w:val="DefaultParagraphFont"/>
    <w:link w:val="Heading2"/>
    <w:uiPriority w:val="9"/>
    <w:rsid w:val="00E02EFD"/>
    <w:rPr>
      <w:rFonts w:asciiTheme="majorHAnsi" w:eastAsiaTheme="majorEastAsia" w:hAnsiTheme="majorHAnsi" w:cstheme="majorBidi"/>
      <w:color w:val="2F5496" w:themeColor="accent1" w:themeShade="BF"/>
      <w:kern w:val="0"/>
      <w:sz w:val="26"/>
      <w:szCs w:val="26"/>
      <w:lang w:eastAsia="en-GB"/>
      <w14:ligatures w14:val="none"/>
    </w:rPr>
  </w:style>
  <w:style w:type="character" w:styleId="Hyperlink">
    <w:name w:val="Hyperlink"/>
    <w:basedOn w:val="DefaultParagraphFont"/>
    <w:uiPriority w:val="99"/>
    <w:unhideWhenUsed/>
    <w:rsid w:val="00E02EFD"/>
    <w:rPr>
      <w:color w:val="0563C1" w:themeColor="hyperlink"/>
      <w:u w:val="single"/>
    </w:rPr>
  </w:style>
  <w:style w:type="character" w:styleId="UnresolvedMention">
    <w:name w:val="Unresolved Mention"/>
    <w:basedOn w:val="DefaultParagraphFont"/>
    <w:uiPriority w:val="99"/>
    <w:semiHidden/>
    <w:unhideWhenUsed/>
    <w:rsid w:val="00E02EFD"/>
    <w:rPr>
      <w:color w:val="605E5C"/>
      <w:shd w:val="clear" w:color="auto" w:fill="E1DFDD"/>
    </w:rPr>
  </w:style>
  <w:style w:type="character" w:styleId="FollowedHyperlink">
    <w:name w:val="FollowedHyperlink"/>
    <w:basedOn w:val="DefaultParagraphFont"/>
    <w:uiPriority w:val="99"/>
    <w:semiHidden/>
    <w:unhideWhenUsed/>
    <w:rsid w:val="00E02EFD"/>
    <w:rPr>
      <w:color w:val="954F72" w:themeColor="followedHyperlink"/>
      <w:u w:val="single"/>
    </w:rPr>
  </w:style>
  <w:style w:type="paragraph" w:styleId="TOCHeading">
    <w:name w:val="TOC Heading"/>
    <w:basedOn w:val="Heading1"/>
    <w:next w:val="Normal"/>
    <w:uiPriority w:val="39"/>
    <w:unhideWhenUsed/>
    <w:qFormat/>
    <w:rsid w:val="00F37994"/>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F37994"/>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F37994"/>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F37994"/>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F37994"/>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F37994"/>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F37994"/>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F37994"/>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F37994"/>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F37994"/>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999316">
      <w:bodyDiv w:val="1"/>
      <w:marLeft w:val="0"/>
      <w:marRight w:val="0"/>
      <w:marTop w:val="0"/>
      <w:marBottom w:val="0"/>
      <w:divBdr>
        <w:top w:val="none" w:sz="0" w:space="0" w:color="auto"/>
        <w:left w:val="none" w:sz="0" w:space="0" w:color="auto"/>
        <w:bottom w:val="none" w:sz="0" w:space="0" w:color="auto"/>
        <w:right w:val="none" w:sz="0" w:space="0" w:color="auto"/>
      </w:divBdr>
    </w:div>
    <w:div w:id="495419055">
      <w:bodyDiv w:val="1"/>
      <w:marLeft w:val="0"/>
      <w:marRight w:val="0"/>
      <w:marTop w:val="0"/>
      <w:marBottom w:val="0"/>
      <w:divBdr>
        <w:top w:val="none" w:sz="0" w:space="0" w:color="auto"/>
        <w:left w:val="none" w:sz="0" w:space="0" w:color="auto"/>
        <w:bottom w:val="none" w:sz="0" w:space="0" w:color="auto"/>
        <w:right w:val="none" w:sz="0" w:space="0" w:color="auto"/>
      </w:divBdr>
      <w:divsChild>
        <w:div w:id="1487017246">
          <w:marLeft w:val="0"/>
          <w:marRight w:val="0"/>
          <w:marTop w:val="0"/>
          <w:marBottom w:val="0"/>
          <w:divBdr>
            <w:top w:val="none" w:sz="0" w:space="0" w:color="auto"/>
            <w:left w:val="none" w:sz="0" w:space="0" w:color="auto"/>
            <w:bottom w:val="none" w:sz="0" w:space="0" w:color="auto"/>
            <w:right w:val="none" w:sz="0" w:space="0" w:color="auto"/>
          </w:divBdr>
          <w:divsChild>
            <w:div w:id="93131282">
              <w:marLeft w:val="0"/>
              <w:marRight w:val="0"/>
              <w:marTop w:val="0"/>
              <w:marBottom w:val="0"/>
              <w:divBdr>
                <w:top w:val="none" w:sz="0" w:space="0" w:color="auto"/>
                <w:left w:val="none" w:sz="0" w:space="0" w:color="auto"/>
                <w:bottom w:val="none" w:sz="0" w:space="0" w:color="auto"/>
                <w:right w:val="none" w:sz="0" w:space="0" w:color="auto"/>
              </w:divBdr>
              <w:divsChild>
                <w:div w:id="120863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420089">
      <w:bodyDiv w:val="1"/>
      <w:marLeft w:val="0"/>
      <w:marRight w:val="0"/>
      <w:marTop w:val="0"/>
      <w:marBottom w:val="0"/>
      <w:divBdr>
        <w:top w:val="none" w:sz="0" w:space="0" w:color="auto"/>
        <w:left w:val="none" w:sz="0" w:space="0" w:color="auto"/>
        <w:bottom w:val="none" w:sz="0" w:space="0" w:color="auto"/>
        <w:right w:val="none" w:sz="0" w:space="0" w:color="auto"/>
      </w:divBdr>
    </w:div>
    <w:div w:id="699668723">
      <w:bodyDiv w:val="1"/>
      <w:marLeft w:val="0"/>
      <w:marRight w:val="0"/>
      <w:marTop w:val="0"/>
      <w:marBottom w:val="0"/>
      <w:divBdr>
        <w:top w:val="none" w:sz="0" w:space="0" w:color="auto"/>
        <w:left w:val="none" w:sz="0" w:space="0" w:color="auto"/>
        <w:bottom w:val="none" w:sz="0" w:space="0" w:color="auto"/>
        <w:right w:val="none" w:sz="0" w:space="0" w:color="auto"/>
      </w:divBdr>
    </w:div>
    <w:div w:id="1164856017">
      <w:bodyDiv w:val="1"/>
      <w:marLeft w:val="0"/>
      <w:marRight w:val="0"/>
      <w:marTop w:val="0"/>
      <w:marBottom w:val="0"/>
      <w:divBdr>
        <w:top w:val="none" w:sz="0" w:space="0" w:color="auto"/>
        <w:left w:val="none" w:sz="0" w:space="0" w:color="auto"/>
        <w:bottom w:val="none" w:sz="0" w:space="0" w:color="auto"/>
        <w:right w:val="none" w:sz="0" w:space="0" w:color="auto"/>
      </w:divBdr>
    </w:div>
    <w:div w:id="1329210436">
      <w:bodyDiv w:val="1"/>
      <w:marLeft w:val="0"/>
      <w:marRight w:val="0"/>
      <w:marTop w:val="0"/>
      <w:marBottom w:val="0"/>
      <w:divBdr>
        <w:top w:val="none" w:sz="0" w:space="0" w:color="auto"/>
        <w:left w:val="none" w:sz="0" w:space="0" w:color="auto"/>
        <w:bottom w:val="none" w:sz="0" w:space="0" w:color="auto"/>
        <w:right w:val="none" w:sz="0" w:space="0" w:color="auto"/>
      </w:divBdr>
      <w:divsChild>
        <w:div w:id="1984458031">
          <w:marLeft w:val="0"/>
          <w:marRight w:val="0"/>
          <w:marTop w:val="0"/>
          <w:marBottom w:val="0"/>
          <w:divBdr>
            <w:top w:val="none" w:sz="0" w:space="0" w:color="auto"/>
            <w:left w:val="none" w:sz="0" w:space="0" w:color="auto"/>
            <w:bottom w:val="none" w:sz="0" w:space="0" w:color="auto"/>
            <w:right w:val="none" w:sz="0" w:space="0" w:color="auto"/>
          </w:divBdr>
          <w:divsChild>
            <w:div w:id="1098451295">
              <w:marLeft w:val="0"/>
              <w:marRight w:val="0"/>
              <w:marTop w:val="0"/>
              <w:marBottom w:val="0"/>
              <w:divBdr>
                <w:top w:val="none" w:sz="0" w:space="0" w:color="auto"/>
                <w:left w:val="none" w:sz="0" w:space="0" w:color="auto"/>
                <w:bottom w:val="none" w:sz="0" w:space="0" w:color="auto"/>
                <w:right w:val="none" w:sz="0" w:space="0" w:color="auto"/>
              </w:divBdr>
              <w:divsChild>
                <w:div w:id="2057896488">
                  <w:marLeft w:val="0"/>
                  <w:marRight w:val="0"/>
                  <w:marTop w:val="0"/>
                  <w:marBottom w:val="0"/>
                  <w:divBdr>
                    <w:top w:val="none" w:sz="0" w:space="0" w:color="auto"/>
                    <w:left w:val="none" w:sz="0" w:space="0" w:color="auto"/>
                    <w:bottom w:val="none" w:sz="0" w:space="0" w:color="auto"/>
                    <w:right w:val="none" w:sz="0" w:space="0" w:color="auto"/>
                  </w:divBdr>
                </w:div>
              </w:divsChild>
            </w:div>
            <w:div w:id="326061275">
              <w:marLeft w:val="0"/>
              <w:marRight w:val="0"/>
              <w:marTop w:val="0"/>
              <w:marBottom w:val="0"/>
              <w:divBdr>
                <w:top w:val="none" w:sz="0" w:space="0" w:color="auto"/>
                <w:left w:val="none" w:sz="0" w:space="0" w:color="auto"/>
                <w:bottom w:val="none" w:sz="0" w:space="0" w:color="auto"/>
                <w:right w:val="none" w:sz="0" w:space="0" w:color="auto"/>
              </w:divBdr>
              <w:divsChild>
                <w:div w:id="2109419821">
                  <w:marLeft w:val="0"/>
                  <w:marRight w:val="0"/>
                  <w:marTop w:val="0"/>
                  <w:marBottom w:val="0"/>
                  <w:divBdr>
                    <w:top w:val="none" w:sz="0" w:space="0" w:color="auto"/>
                    <w:left w:val="none" w:sz="0" w:space="0" w:color="auto"/>
                    <w:bottom w:val="none" w:sz="0" w:space="0" w:color="auto"/>
                    <w:right w:val="none" w:sz="0" w:space="0" w:color="auto"/>
                  </w:divBdr>
                </w:div>
              </w:divsChild>
            </w:div>
            <w:div w:id="1089692692">
              <w:marLeft w:val="0"/>
              <w:marRight w:val="0"/>
              <w:marTop w:val="0"/>
              <w:marBottom w:val="0"/>
              <w:divBdr>
                <w:top w:val="none" w:sz="0" w:space="0" w:color="auto"/>
                <w:left w:val="none" w:sz="0" w:space="0" w:color="auto"/>
                <w:bottom w:val="none" w:sz="0" w:space="0" w:color="auto"/>
                <w:right w:val="none" w:sz="0" w:space="0" w:color="auto"/>
              </w:divBdr>
              <w:divsChild>
                <w:div w:id="153669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313255">
      <w:bodyDiv w:val="1"/>
      <w:marLeft w:val="0"/>
      <w:marRight w:val="0"/>
      <w:marTop w:val="0"/>
      <w:marBottom w:val="0"/>
      <w:divBdr>
        <w:top w:val="none" w:sz="0" w:space="0" w:color="auto"/>
        <w:left w:val="none" w:sz="0" w:space="0" w:color="auto"/>
        <w:bottom w:val="none" w:sz="0" w:space="0" w:color="auto"/>
        <w:right w:val="none" w:sz="0" w:space="0" w:color="auto"/>
      </w:divBdr>
    </w:div>
    <w:div w:id="1649550068">
      <w:bodyDiv w:val="1"/>
      <w:marLeft w:val="0"/>
      <w:marRight w:val="0"/>
      <w:marTop w:val="0"/>
      <w:marBottom w:val="0"/>
      <w:divBdr>
        <w:top w:val="none" w:sz="0" w:space="0" w:color="auto"/>
        <w:left w:val="none" w:sz="0" w:space="0" w:color="auto"/>
        <w:bottom w:val="none" w:sz="0" w:space="0" w:color="auto"/>
        <w:right w:val="none" w:sz="0" w:space="0" w:color="auto"/>
      </w:divBdr>
    </w:div>
    <w:div w:id="1956446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thcheck.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2.deloitte.com/us/en/insights/industry/travel-hospitality/green-technology-innovation-hotel-sustainability.html" TargetMode="External"/><Relationship Id="rId12" Type="http://schemas.openxmlformats.org/officeDocument/2006/relationships/hyperlink" Target="https://www.unilever.com/sustainable-liv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oca-colacompany.com/sustainability" TargetMode="External"/><Relationship Id="rId11" Type="http://schemas.openxmlformats.org/officeDocument/2006/relationships/hyperlink" Target="https://www.tourismconcern.org.uk/greenwashing-in-tourism/" TargetMode="External"/><Relationship Id="rId5" Type="http://schemas.openxmlformats.org/officeDocument/2006/relationships/webSettings" Target="webSettings.xml"/><Relationship Id="rId10" Type="http://schemas.openxmlformats.org/officeDocument/2006/relationships/hyperlink" Target="https://www.greenkey.global" TargetMode="External"/><Relationship Id="rId4" Type="http://schemas.openxmlformats.org/officeDocument/2006/relationships/settings" Target="settings.xml"/><Relationship Id="rId9" Type="http://schemas.openxmlformats.org/officeDocument/2006/relationships/hyperlink" Target="https://www.greenglobe.com/green-globe-certific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85AF84-07B8-0C44-955B-9C9A6B4B6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11</Pages>
  <Words>2688</Words>
  <Characters>15327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2024-02-07T19:05:00Z</dcterms:created>
  <dcterms:modified xsi:type="dcterms:W3CDTF">2024-02-26T18:43:00Z</dcterms:modified>
</cp:coreProperties>
</file>