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FE839" w14:textId="77777777" w:rsidR="00CD397E" w:rsidRPr="00D73FA2" w:rsidRDefault="00CD397E" w:rsidP="00CD397E">
      <w:pPr>
        <w:spacing w:after="0" w:line="276" w:lineRule="auto"/>
        <w:jc w:val="center"/>
      </w:pPr>
      <w:r w:rsidRPr="00D73FA2">
        <w:rPr>
          <w:noProof/>
        </w:rPr>
        <w:drawing>
          <wp:inline distT="0" distB="0" distL="0" distR="0" wp14:anchorId="59D7EB37" wp14:editId="4B679072">
            <wp:extent cx="5753100" cy="2301240"/>
            <wp:effectExtent l="0" t="0" r="0"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2301240"/>
                    </a:xfrm>
                    <a:prstGeom prst="rect">
                      <a:avLst/>
                    </a:prstGeom>
                    <a:noFill/>
                  </pic:spPr>
                </pic:pic>
              </a:graphicData>
            </a:graphic>
          </wp:inline>
        </w:drawing>
      </w:r>
    </w:p>
    <w:p w14:paraId="50FC874E" w14:textId="77777777" w:rsidR="00CD397E" w:rsidRPr="00D73FA2" w:rsidRDefault="00CD397E" w:rsidP="00CD397E">
      <w:pPr>
        <w:spacing w:after="0" w:line="276" w:lineRule="auto"/>
        <w:jc w:val="center"/>
      </w:pPr>
    </w:p>
    <w:p w14:paraId="02DFA8CF" w14:textId="77777777" w:rsidR="00CD397E" w:rsidRPr="00D73FA2" w:rsidRDefault="00CD397E" w:rsidP="00CD397E">
      <w:pPr>
        <w:spacing w:after="0" w:line="276" w:lineRule="auto"/>
        <w:jc w:val="center"/>
      </w:pPr>
    </w:p>
    <w:p w14:paraId="595BCF23" w14:textId="77777777" w:rsidR="00CD397E" w:rsidRPr="00D73FA2" w:rsidRDefault="00CD397E" w:rsidP="00CD397E">
      <w:pPr>
        <w:spacing w:after="0" w:line="276" w:lineRule="auto"/>
        <w:jc w:val="center"/>
      </w:pPr>
    </w:p>
    <w:p w14:paraId="32264590" w14:textId="77777777" w:rsidR="00CD397E" w:rsidRPr="00D73FA2" w:rsidRDefault="00CD397E" w:rsidP="00CD397E">
      <w:pPr>
        <w:spacing w:after="0" w:line="276" w:lineRule="auto"/>
        <w:jc w:val="center"/>
      </w:pPr>
    </w:p>
    <w:p w14:paraId="0147799C" w14:textId="77777777" w:rsidR="00CD397E" w:rsidRPr="00D73FA2" w:rsidRDefault="00CD397E" w:rsidP="00CD397E">
      <w:pPr>
        <w:spacing w:after="0" w:line="276" w:lineRule="auto"/>
        <w:jc w:val="center"/>
      </w:pPr>
    </w:p>
    <w:p w14:paraId="2E111669" w14:textId="063F5F53" w:rsidR="00CD397E" w:rsidRPr="00646406" w:rsidRDefault="00CD397E" w:rsidP="00CD397E">
      <w:pPr>
        <w:spacing w:after="0" w:line="276" w:lineRule="auto"/>
        <w:jc w:val="left"/>
        <w:rPr>
          <w:rFonts w:cs="Arial"/>
          <w:b/>
          <w:bCs/>
        </w:rPr>
      </w:pPr>
      <w:r w:rsidRPr="00646406">
        <w:rPr>
          <w:rFonts w:cs="Arial"/>
          <w:b/>
          <w:bCs/>
        </w:rPr>
        <w:t>Student Name:</w:t>
      </w:r>
      <w:r>
        <w:rPr>
          <w:rFonts w:cs="Arial"/>
          <w:b/>
          <w:bCs/>
        </w:rPr>
        <w:t xml:space="preserve"> DHRUV SANJAYKUMAR PATEL</w:t>
      </w:r>
      <w:r>
        <w:rPr>
          <w:rFonts w:cs="Arial"/>
          <w:b/>
          <w:bCs/>
        </w:rPr>
        <w:tab/>
      </w:r>
    </w:p>
    <w:p w14:paraId="60959196" w14:textId="77777777" w:rsidR="00CD397E" w:rsidRPr="00646406" w:rsidRDefault="00CD397E" w:rsidP="00CD397E">
      <w:pPr>
        <w:spacing w:after="0" w:line="276" w:lineRule="auto"/>
        <w:jc w:val="left"/>
        <w:rPr>
          <w:rFonts w:cs="Arial"/>
          <w:b/>
          <w:bCs/>
        </w:rPr>
      </w:pPr>
    </w:p>
    <w:p w14:paraId="64FF0BDB" w14:textId="77777777" w:rsidR="00CD397E" w:rsidRPr="00646406" w:rsidRDefault="00CD397E" w:rsidP="00CD397E">
      <w:pPr>
        <w:spacing w:after="0" w:line="276" w:lineRule="auto"/>
        <w:jc w:val="left"/>
        <w:rPr>
          <w:rFonts w:cs="Arial"/>
          <w:b/>
          <w:bCs/>
        </w:rPr>
      </w:pPr>
      <w:r w:rsidRPr="00646406">
        <w:rPr>
          <w:rFonts w:cs="Arial"/>
          <w:b/>
          <w:bCs/>
        </w:rPr>
        <w:t>Student ID:</w:t>
      </w:r>
      <w:r>
        <w:rPr>
          <w:rFonts w:cs="Arial"/>
          <w:b/>
          <w:bCs/>
        </w:rPr>
        <w:t xml:space="preserve"> 2431083</w:t>
      </w:r>
    </w:p>
    <w:p w14:paraId="2776C958" w14:textId="77777777" w:rsidR="00CD397E" w:rsidRPr="00646406" w:rsidRDefault="00CD397E" w:rsidP="00CD397E">
      <w:pPr>
        <w:spacing w:after="0" w:line="276" w:lineRule="auto"/>
        <w:jc w:val="left"/>
        <w:rPr>
          <w:rFonts w:cs="Arial"/>
        </w:rPr>
      </w:pPr>
    </w:p>
    <w:p w14:paraId="13170751" w14:textId="77777777" w:rsidR="00CD397E" w:rsidRPr="00646406" w:rsidRDefault="00CD397E" w:rsidP="00CD397E">
      <w:pPr>
        <w:spacing w:after="0" w:line="276" w:lineRule="auto"/>
        <w:jc w:val="left"/>
        <w:rPr>
          <w:rFonts w:cs="Arial"/>
          <w:b/>
          <w:bCs/>
        </w:rPr>
      </w:pPr>
      <w:r w:rsidRPr="00646406">
        <w:rPr>
          <w:rFonts w:cs="Arial"/>
          <w:b/>
          <w:bCs/>
        </w:rPr>
        <w:t xml:space="preserve">Module Name: </w:t>
      </w:r>
      <w:r w:rsidRPr="001F0C7D">
        <w:rPr>
          <w:rFonts w:cs="Arial"/>
          <w:b/>
          <w:bCs/>
        </w:rPr>
        <w:t>International Marketing: Principles and Practices</w:t>
      </w:r>
    </w:p>
    <w:p w14:paraId="758079CD" w14:textId="77777777" w:rsidR="00CD397E" w:rsidRPr="00646406" w:rsidRDefault="00CD397E" w:rsidP="00CD397E">
      <w:pPr>
        <w:spacing w:after="0" w:line="276" w:lineRule="auto"/>
        <w:jc w:val="left"/>
        <w:rPr>
          <w:rFonts w:cs="Arial"/>
          <w:b/>
          <w:bCs/>
        </w:rPr>
      </w:pPr>
    </w:p>
    <w:p w14:paraId="5CCDA355" w14:textId="77777777" w:rsidR="00CD397E" w:rsidRPr="00646406" w:rsidRDefault="00CD397E" w:rsidP="00CD397E">
      <w:pPr>
        <w:spacing w:after="0" w:line="276" w:lineRule="auto"/>
        <w:jc w:val="left"/>
        <w:rPr>
          <w:rFonts w:cs="Arial"/>
          <w:b/>
          <w:bCs/>
        </w:rPr>
      </w:pPr>
      <w:r w:rsidRPr="00646406">
        <w:rPr>
          <w:rFonts w:cs="Arial"/>
          <w:b/>
          <w:bCs/>
        </w:rPr>
        <w:t xml:space="preserve">Module Code: </w:t>
      </w:r>
      <w:r w:rsidRPr="001F0C7D">
        <w:rPr>
          <w:rFonts w:cs="Arial"/>
          <w:b/>
          <w:bCs/>
        </w:rPr>
        <w:t>LCMB7026</w:t>
      </w:r>
    </w:p>
    <w:p w14:paraId="57FFE971" w14:textId="77777777" w:rsidR="00CD397E" w:rsidRPr="00646406" w:rsidRDefault="00CD397E" w:rsidP="00CD397E">
      <w:pPr>
        <w:spacing w:after="0" w:line="276" w:lineRule="auto"/>
        <w:jc w:val="left"/>
        <w:rPr>
          <w:rFonts w:cs="Arial"/>
          <w:b/>
          <w:bCs/>
        </w:rPr>
      </w:pPr>
    </w:p>
    <w:p w14:paraId="0FAB6DAB" w14:textId="77777777" w:rsidR="00CD397E" w:rsidRPr="00646406" w:rsidRDefault="00CD397E" w:rsidP="00CD397E">
      <w:pPr>
        <w:spacing w:after="0" w:line="276" w:lineRule="auto"/>
        <w:jc w:val="left"/>
        <w:rPr>
          <w:rFonts w:cs="Arial"/>
          <w:b/>
          <w:bCs/>
        </w:rPr>
      </w:pPr>
      <w:r w:rsidRPr="00646406">
        <w:rPr>
          <w:rFonts w:cs="Arial"/>
          <w:b/>
          <w:bCs/>
        </w:rPr>
        <w:t>Lecturer’s Name:</w:t>
      </w:r>
      <w:r>
        <w:rPr>
          <w:rFonts w:cs="Arial"/>
          <w:b/>
          <w:bCs/>
        </w:rPr>
        <w:t xml:space="preserve"> </w:t>
      </w:r>
      <w:r w:rsidRPr="001F0C7D">
        <w:rPr>
          <w:rFonts w:cs="Arial"/>
          <w:b/>
          <w:bCs/>
        </w:rPr>
        <w:t>Tushara Balendran</w:t>
      </w:r>
    </w:p>
    <w:p w14:paraId="3E9AF5E3" w14:textId="77777777" w:rsidR="00CD397E" w:rsidRPr="00646406" w:rsidRDefault="00CD397E" w:rsidP="00CD397E">
      <w:pPr>
        <w:spacing w:after="0" w:line="276" w:lineRule="auto"/>
        <w:jc w:val="left"/>
        <w:rPr>
          <w:rFonts w:cs="Arial"/>
          <w:b/>
          <w:bCs/>
        </w:rPr>
      </w:pPr>
    </w:p>
    <w:p w14:paraId="200C012E" w14:textId="77777777" w:rsidR="001159AF" w:rsidRPr="00BF2D3B" w:rsidRDefault="001159AF" w:rsidP="001159AF"/>
    <w:p w14:paraId="7C808D52" w14:textId="77777777" w:rsidR="00476A59" w:rsidRPr="00BF2D3B" w:rsidRDefault="00476A59"/>
    <w:p w14:paraId="406DCCBD" w14:textId="77777777" w:rsidR="0022246D" w:rsidRPr="00BF2D3B" w:rsidRDefault="0022246D">
      <w:pPr>
        <w:spacing w:line="278" w:lineRule="auto"/>
        <w:jc w:val="left"/>
      </w:pPr>
      <w:r w:rsidRPr="00BF2D3B">
        <w:br w:type="page"/>
      </w:r>
    </w:p>
    <w:p w14:paraId="6303ADD3" w14:textId="73C06D1A" w:rsidR="001159AF" w:rsidRPr="00BF2D3B" w:rsidRDefault="001159AF">
      <w:pPr>
        <w:spacing w:line="278" w:lineRule="auto"/>
        <w:jc w:val="left"/>
        <w:rPr>
          <w:b/>
          <w:bCs/>
          <w:sz w:val="28"/>
          <w:szCs w:val="28"/>
        </w:rPr>
      </w:pPr>
      <w:r w:rsidRPr="00BF2D3B">
        <w:rPr>
          <w:b/>
          <w:bCs/>
          <w:sz w:val="28"/>
          <w:szCs w:val="28"/>
        </w:rPr>
        <w:lastRenderedPageBreak/>
        <w:t>Table of Content</w:t>
      </w:r>
    </w:p>
    <w:p w14:paraId="1085249D" w14:textId="466ABB1B" w:rsidR="00BF2D3B" w:rsidRDefault="00BF2D3B">
      <w:pPr>
        <w:pStyle w:val="TOC1"/>
        <w:tabs>
          <w:tab w:val="right" w:leader="dot" w:pos="9350"/>
        </w:tabs>
        <w:rPr>
          <w:noProof/>
        </w:rPr>
      </w:pPr>
      <w:r>
        <w:fldChar w:fldCharType="begin"/>
      </w:r>
      <w:r>
        <w:instrText xml:space="preserve"> TOC \o "1-4" \h \z \u </w:instrText>
      </w:r>
      <w:r>
        <w:fldChar w:fldCharType="separate"/>
      </w:r>
      <w:hyperlink w:anchor="_Toc216969276" w:history="1">
        <w:r w:rsidRPr="006F75DF">
          <w:rPr>
            <w:rStyle w:val="Hyperlink"/>
            <w:noProof/>
          </w:rPr>
          <w:t>INTRODUCTION</w:t>
        </w:r>
        <w:r>
          <w:rPr>
            <w:noProof/>
            <w:webHidden/>
          </w:rPr>
          <w:tab/>
        </w:r>
        <w:r>
          <w:rPr>
            <w:noProof/>
            <w:webHidden/>
          </w:rPr>
          <w:fldChar w:fldCharType="begin"/>
        </w:r>
        <w:r>
          <w:rPr>
            <w:noProof/>
            <w:webHidden/>
          </w:rPr>
          <w:instrText xml:space="preserve"> PAGEREF _Toc216969276 \h </w:instrText>
        </w:r>
        <w:r>
          <w:rPr>
            <w:noProof/>
            <w:webHidden/>
          </w:rPr>
        </w:r>
        <w:r>
          <w:rPr>
            <w:noProof/>
            <w:webHidden/>
          </w:rPr>
          <w:fldChar w:fldCharType="separate"/>
        </w:r>
        <w:r w:rsidR="001E52CF">
          <w:rPr>
            <w:noProof/>
            <w:webHidden/>
          </w:rPr>
          <w:t>11</w:t>
        </w:r>
        <w:r>
          <w:rPr>
            <w:noProof/>
            <w:webHidden/>
          </w:rPr>
          <w:fldChar w:fldCharType="end"/>
        </w:r>
      </w:hyperlink>
    </w:p>
    <w:p w14:paraId="5EDA6716" w14:textId="0E000C06" w:rsidR="00BF2D3B" w:rsidRDefault="00BF2D3B">
      <w:pPr>
        <w:pStyle w:val="TOC1"/>
        <w:tabs>
          <w:tab w:val="right" w:leader="dot" w:pos="9350"/>
        </w:tabs>
        <w:rPr>
          <w:noProof/>
        </w:rPr>
      </w:pPr>
      <w:hyperlink w:anchor="_Toc216969277" w:history="1">
        <w:r w:rsidRPr="006F75DF">
          <w:rPr>
            <w:rStyle w:val="Hyperlink"/>
            <w:noProof/>
          </w:rPr>
          <w:t xml:space="preserve">1. COMPANY BACKGROUND: </w:t>
        </w:r>
        <w:r w:rsidRPr="006F75DF">
          <w:rPr>
            <w:rStyle w:val="Hyperlink"/>
            <w:bCs/>
            <w:noProof/>
          </w:rPr>
          <w:t>Overview of the chosen brand and its operation in the chosen countries</w:t>
        </w:r>
        <w:r>
          <w:rPr>
            <w:noProof/>
            <w:webHidden/>
          </w:rPr>
          <w:tab/>
        </w:r>
        <w:r>
          <w:rPr>
            <w:noProof/>
            <w:webHidden/>
          </w:rPr>
          <w:fldChar w:fldCharType="begin"/>
        </w:r>
        <w:r>
          <w:rPr>
            <w:noProof/>
            <w:webHidden/>
          </w:rPr>
          <w:instrText xml:space="preserve"> PAGEREF _Toc216969277 \h </w:instrText>
        </w:r>
        <w:r>
          <w:rPr>
            <w:noProof/>
            <w:webHidden/>
          </w:rPr>
        </w:r>
        <w:r>
          <w:rPr>
            <w:noProof/>
            <w:webHidden/>
          </w:rPr>
          <w:fldChar w:fldCharType="separate"/>
        </w:r>
        <w:r w:rsidR="001E52CF">
          <w:rPr>
            <w:noProof/>
            <w:webHidden/>
          </w:rPr>
          <w:t>11</w:t>
        </w:r>
        <w:r>
          <w:rPr>
            <w:noProof/>
            <w:webHidden/>
          </w:rPr>
          <w:fldChar w:fldCharType="end"/>
        </w:r>
      </w:hyperlink>
    </w:p>
    <w:p w14:paraId="7BB19ED7" w14:textId="6D113274" w:rsidR="00BF2D3B" w:rsidRDefault="00BF2D3B">
      <w:pPr>
        <w:pStyle w:val="TOC2"/>
        <w:tabs>
          <w:tab w:val="right" w:leader="dot" w:pos="9350"/>
        </w:tabs>
        <w:rPr>
          <w:noProof/>
        </w:rPr>
      </w:pPr>
      <w:hyperlink w:anchor="_Toc216969278" w:history="1">
        <w:r w:rsidRPr="006F75DF">
          <w:rPr>
            <w:rStyle w:val="Hyperlink"/>
            <w:noProof/>
          </w:rPr>
          <w:t>1.1 Company Overview: BMW</w:t>
        </w:r>
        <w:r>
          <w:rPr>
            <w:noProof/>
            <w:webHidden/>
          </w:rPr>
          <w:tab/>
        </w:r>
        <w:r>
          <w:rPr>
            <w:noProof/>
            <w:webHidden/>
          </w:rPr>
          <w:fldChar w:fldCharType="begin"/>
        </w:r>
        <w:r>
          <w:rPr>
            <w:noProof/>
            <w:webHidden/>
          </w:rPr>
          <w:instrText xml:space="preserve"> PAGEREF _Toc216969278 \h </w:instrText>
        </w:r>
        <w:r>
          <w:rPr>
            <w:noProof/>
            <w:webHidden/>
          </w:rPr>
        </w:r>
        <w:r>
          <w:rPr>
            <w:noProof/>
            <w:webHidden/>
          </w:rPr>
          <w:fldChar w:fldCharType="separate"/>
        </w:r>
        <w:r w:rsidR="001E52CF">
          <w:rPr>
            <w:noProof/>
            <w:webHidden/>
          </w:rPr>
          <w:t>11</w:t>
        </w:r>
        <w:r>
          <w:rPr>
            <w:noProof/>
            <w:webHidden/>
          </w:rPr>
          <w:fldChar w:fldCharType="end"/>
        </w:r>
      </w:hyperlink>
    </w:p>
    <w:p w14:paraId="682794DD" w14:textId="1798DA7C" w:rsidR="00BF2D3B" w:rsidRDefault="00BF2D3B">
      <w:pPr>
        <w:pStyle w:val="TOC2"/>
        <w:tabs>
          <w:tab w:val="right" w:leader="dot" w:pos="9350"/>
        </w:tabs>
        <w:rPr>
          <w:noProof/>
        </w:rPr>
      </w:pPr>
      <w:hyperlink w:anchor="_Toc216969279" w:history="1">
        <w:r w:rsidRPr="006F75DF">
          <w:rPr>
            <w:rStyle w:val="Hyperlink"/>
            <w:noProof/>
          </w:rPr>
          <w:t>1.2 BMW in the United Kingdom (Country A)</w:t>
        </w:r>
        <w:r>
          <w:rPr>
            <w:noProof/>
            <w:webHidden/>
          </w:rPr>
          <w:tab/>
        </w:r>
        <w:r>
          <w:rPr>
            <w:noProof/>
            <w:webHidden/>
          </w:rPr>
          <w:fldChar w:fldCharType="begin"/>
        </w:r>
        <w:r>
          <w:rPr>
            <w:noProof/>
            <w:webHidden/>
          </w:rPr>
          <w:instrText xml:space="preserve"> PAGEREF _Toc216969279 \h </w:instrText>
        </w:r>
        <w:r>
          <w:rPr>
            <w:noProof/>
            <w:webHidden/>
          </w:rPr>
        </w:r>
        <w:r>
          <w:rPr>
            <w:noProof/>
            <w:webHidden/>
          </w:rPr>
          <w:fldChar w:fldCharType="separate"/>
        </w:r>
        <w:r w:rsidR="001E52CF">
          <w:rPr>
            <w:noProof/>
            <w:webHidden/>
          </w:rPr>
          <w:t>13</w:t>
        </w:r>
        <w:r>
          <w:rPr>
            <w:noProof/>
            <w:webHidden/>
          </w:rPr>
          <w:fldChar w:fldCharType="end"/>
        </w:r>
      </w:hyperlink>
    </w:p>
    <w:p w14:paraId="5186DEBE" w14:textId="1FCFDC1B" w:rsidR="00BF2D3B" w:rsidRDefault="00BF2D3B">
      <w:pPr>
        <w:pStyle w:val="TOC2"/>
        <w:tabs>
          <w:tab w:val="right" w:leader="dot" w:pos="9350"/>
        </w:tabs>
        <w:rPr>
          <w:noProof/>
        </w:rPr>
      </w:pPr>
      <w:hyperlink w:anchor="_Toc216969280" w:history="1">
        <w:r w:rsidRPr="006F75DF">
          <w:rPr>
            <w:rStyle w:val="Hyperlink"/>
            <w:noProof/>
          </w:rPr>
          <w:t>1.3 BMW in India (Country B)</w:t>
        </w:r>
        <w:r>
          <w:rPr>
            <w:noProof/>
            <w:webHidden/>
          </w:rPr>
          <w:tab/>
        </w:r>
        <w:r>
          <w:rPr>
            <w:noProof/>
            <w:webHidden/>
          </w:rPr>
          <w:fldChar w:fldCharType="begin"/>
        </w:r>
        <w:r>
          <w:rPr>
            <w:noProof/>
            <w:webHidden/>
          </w:rPr>
          <w:instrText xml:space="preserve"> PAGEREF _Toc216969280 \h </w:instrText>
        </w:r>
        <w:r>
          <w:rPr>
            <w:noProof/>
            <w:webHidden/>
          </w:rPr>
        </w:r>
        <w:r>
          <w:rPr>
            <w:noProof/>
            <w:webHidden/>
          </w:rPr>
          <w:fldChar w:fldCharType="separate"/>
        </w:r>
        <w:r w:rsidR="001E52CF">
          <w:rPr>
            <w:noProof/>
            <w:webHidden/>
          </w:rPr>
          <w:t>14</w:t>
        </w:r>
        <w:r>
          <w:rPr>
            <w:noProof/>
            <w:webHidden/>
          </w:rPr>
          <w:fldChar w:fldCharType="end"/>
        </w:r>
      </w:hyperlink>
    </w:p>
    <w:p w14:paraId="3E1BED8C" w14:textId="00BF3A57" w:rsidR="00BF2D3B" w:rsidRDefault="00BF2D3B">
      <w:pPr>
        <w:pStyle w:val="TOC1"/>
        <w:tabs>
          <w:tab w:val="right" w:leader="dot" w:pos="9350"/>
        </w:tabs>
        <w:rPr>
          <w:noProof/>
        </w:rPr>
      </w:pPr>
      <w:hyperlink w:anchor="_Toc216969281" w:history="1">
        <w:r w:rsidRPr="006F75DF">
          <w:rPr>
            <w:rStyle w:val="Hyperlink"/>
            <w:noProof/>
          </w:rPr>
          <w:t>2. The Macroenvironment (PESTLE) Analysis BMW in the UK (Country A) and India (Country B)</w:t>
        </w:r>
        <w:r>
          <w:rPr>
            <w:noProof/>
            <w:webHidden/>
          </w:rPr>
          <w:tab/>
        </w:r>
        <w:r>
          <w:rPr>
            <w:noProof/>
            <w:webHidden/>
          </w:rPr>
          <w:fldChar w:fldCharType="begin"/>
        </w:r>
        <w:r>
          <w:rPr>
            <w:noProof/>
            <w:webHidden/>
          </w:rPr>
          <w:instrText xml:space="preserve"> PAGEREF _Toc216969281 \h </w:instrText>
        </w:r>
        <w:r>
          <w:rPr>
            <w:noProof/>
            <w:webHidden/>
          </w:rPr>
        </w:r>
        <w:r>
          <w:rPr>
            <w:noProof/>
            <w:webHidden/>
          </w:rPr>
          <w:fldChar w:fldCharType="separate"/>
        </w:r>
        <w:r w:rsidR="001E52CF">
          <w:rPr>
            <w:noProof/>
            <w:webHidden/>
          </w:rPr>
          <w:t>17</w:t>
        </w:r>
        <w:r>
          <w:rPr>
            <w:noProof/>
            <w:webHidden/>
          </w:rPr>
          <w:fldChar w:fldCharType="end"/>
        </w:r>
      </w:hyperlink>
    </w:p>
    <w:p w14:paraId="5074FB7C" w14:textId="512036C6" w:rsidR="00BF2D3B" w:rsidRDefault="00BF2D3B">
      <w:pPr>
        <w:pStyle w:val="TOC2"/>
        <w:tabs>
          <w:tab w:val="right" w:leader="dot" w:pos="9350"/>
        </w:tabs>
        <w:rPr>
          <w:noProof/>
        </w:rPr>
      </w:pPr>
      <w:hyperlink w:anchor="_Toc216969282" w:history="1">
        <w:r w:rsidRPr="006F75DF">
          <w:rPr>
            <w:rStyle w:val="Hyperlink"/>
            <w:noProof/>
          </w:rPr>
          <w:t>2.1 Political</w:t>
        </w:r>
        <w:r>
          <w:rPr>
            <w:noProof/>
            <w:webHidden/>
          </w:rPr>
          <w:tab/>
        </w:r>
        <w:r>
          <w:rPr>
            <w:noProof/>
            <w:webHidden/>
          </w:rPr>
          <w:fldChar w:fldCharType="begin"/>
        </w:r>
        <w:r>
          <w:rPr>
            <w:noProof/>
            <w:webHidden/>
          </w:rPr>
          <w:instrText xml:space="preserve"> PAGEREF _Toc216969282 \h </w:instrText>
        </w:r>
        <w:r>
          <w:rPr>
            <w:noProof/>
            <w:webHidden/>
          </w:rPr>
        </w:r>
        <w:r>
          <w:rPr>
            <w:noProof/>
            <w:webHidden/>
          </w:rPr>
          <w:fldChar w:fldCharType="separate"/>
        </w:r>
        <w:r w:rsidR="001E52CF">
          <w:rPr>
            <w:noProof/>
            <w:webHidden/>
          </w:rPr>
          <w:t>19</w:t>
        </w:r>
        <w:r>
          <w:rPr>
            <w:noProof/>
            <w:webHidden/>
          </w:rPr>
          <w:fldChar w:fldCharType="end"/>
        </w:r>
      </w:hyperlink>
    </w:p>
    <w:p w14:paraId="32E0A5E8" w14:textId="0DE4C9D8" w:rsidR="00BF2D3B" w:rsidRDefault="00BF2D3B">
      <w:pPr>
        <w:pStyle w:val="TOC3"/>
        <w:tabs>
          <w:tab w:val="right" w:leader="dot" w:pos="9350"/>
        </w:tabs>
        <w:rPr>
          <w:noProof/>
        </w:rPr>
      </w:pPr>
      <w:hyperlink w:anchor="_Toc216969283" w:history="1">
        <w:r w:rsidRPr="006F75DF">
          <w:rPr>
            <w:rStyle w:val="Hyperlink"/>
            <w:noProof/>
          </w:rPr>
          <w:t>2.1.1 UK</w:t>
        </w:r>
        <w:r>
          <w:rPr>
            <w:noProof/>
            <w:webHidden/>
          </w:rPr>
          <w:tab/>
        </w:r>
        <w:r>
          <w:rPr>
            <w:noProof/>
            <w:webHidden/>
          </w:rPr>
          <w:fldChar w:fldCharType="begin"/>
        </w:r>
        <w:r>
          <w:rPr>
            <w:noProof/>
            <w:webHidden/>
          </w:rPr>
          <w:instrText xml:space="preserve"> PAGEREF _Toc216969283 \h </w:instrText>
        </w:r>
        <w:r>
          <w:rPr>
            <w:noProof/>
            <w:webHidden/>
          </w:rPr>
        </w:r>
        <w:r>
          <w:rPr>
            <w:noProof/>
            <w:webHidden/>
          </w:rPr>
          <w:fldChar w:fldCharType="separate"/>
        </w:r>
        <w:r w:rsidR="001E52CF">
          <w:rPr>
            <w:noProof/>
            <w:webHidden/>
          </w:rPr>
          <w:t>19</w:t>
        </w:r>
        <w:r>
          <w:rPr>
            <w:noProof/>
            <w:webHidden/>
          </w:rPr>
          <w:fldChar w:fldCharType="end"/>
        </w:r>
      </w:hyperlink>
    </w:p>
    <w:p w14:paraId="6F49714C" w14:textId="750B7D57" w:rsidR="00BF2D3B" w:rsidRDefault="00BF2D3B">
      <w:pPr>
        <w:pStyle w:val="TOC3"/>
        <w:tabs>
          <w:tab w:val="right" w:leader="dot" w:pos="9350"/>
        </w:tabs>
        <w:rPr>
          <w:noProof/>
        </w:rPr>
      </w:pPr>
      <w:hyperlink w:anchor="_Toc216969284" w:history="1">
        <w:r w:rsidRPr="006F75DF">
          <w:rPr>
            <w:rStyle w:val="Hyperlink"/>
            <w:noProof/>
          </w:rPr>
          <w:t>2.1.2 India</w:t>
        </w:r>
        <w:r>
          <w:rPr>
            <w:noProof/>
            <w:webHidden/>
          </w:rPr>
          <w:tab/>
        </w:r>
        <w:r>
          <w:rPr>
            <w:noProof/>
            <w:webHidden/>
          </w:rPr>
          <w:fldChar w:fldCharType="begin"/>
        </w:r>
        <w:r>
          <w:rPr>
            <w:noProof/>
            <w:webHidden/>
          </w:rPr>
          <w:instrText xml:space="preserve"> PAGEREF _Toc216969284 \h </w:instrText>
        </w:r>
        <w:r>
          <w:rPr>
            <w:noProof/>
            <w:webHidden/>
          </w:rPr>
        </w:r>
        <w:r>
          <w:rPr>
            <w:noProof/>
            <w:webHidden/>
          </w:rPr>
          <w:fldChar w:fldCharType="separate"/>
        </w:r>
        <w:r w:rsidR="001E52CF">
          <w:rPr>
            <w:noProof/>
            <w:webHidden/>
          </w:rPr>
          <w:t>20</w:t>
        </w:r>
        <w:r>
          <w:rPr>
            <w:noProof/>
            <w:webHidden/>
          </w:rPr>
          <w:fldChar w:fldCharType="end"/>
        </w:r>
      </w:hyperlink>
    </w:p>
    <w:p w14:paraId="6F8C5D67" w14:textId="7276A146" w:rsidR="00BF2D3B" w:rsidRDefault="00BF2D3B">
      <w:pPr>
        <w:pStyle w:val="TOC2"/>
        <w:tabs>
          <w:tab w:val="right" w:leader="dot" w:pos="9350"/>
        </w:tabs>
        <w:rPr>
          <w:noProof/>
        </w:rPr>
      </w:pPr>
      <w:hyperlink w:anchor="_Toc216969285" w:history="1">
        <w:r w:rsidRPr="006F75DF">
          <w:rPr>
            <w:rStyle w:val="Hyperlink"/>
            <w:noProof/>
          </w:rPr>
          <w:t>2.2 Economic</w:t>
        </w:r>
        <w:r>
          <w:rPr>
            <w:noProof/>
            <w:webHidden/>
          </w:rPr>
          <w:tab/>
        </w:r>
        <w:r>
          <w:rPr>
            <w:noProof/>
            <w:webHidden/>
          </w:rPr>
          <w:fldChar w:fldCharType="begin"/>
        </w:r>
        <w:r>
          <w:rPr>
            <w:noProof/>
            <w:webHidden/>
          </w:rPr>
          <w:instrText xml:space="preserve"> PAGEREF _Toc216969285 \h </w:instrText>
        </w:r>
        <w:r>
          <w:rPr>
            <w:noProof/>
            <w:webHidden/>
          </w:rPr>
        </w:r>
        <w:r>
          <w:rPr>
            <w:noProof/>
            <w:webHidden/>
          </w:rPr>
          <w:fldChar w:fldCharType="separate"/>
        </w:r>
        <w:r w:rsidR="001E52CF">
          <w:rPr>
            <w:noProof/>
            <w:webHidden/>
          </w:rPr>
          <w:t>21</w:t>
        </w:r>
        <w:r>
          <w:rPr>
            <w:noProof/>
            <w:webHidden/>
          </w:rPr>
          <w:fldChar w:fldCharType="end"/>
        </w:r>
      </w:hyperlink>
    </w:p>
    <w:p w14:paraId="76E82EBA" w14:textId="026248D9" w:rsidR="00BF2D3B" w:rsidRDefault="00BF2D3B">
      <w:pPr>
        <w:pStyle w:val="TOC3"/>
        <w:tabs>
          <w:tab w:val="right" w:leader="dot" w:pos="9350"/>
        </w:tabs>
        <w:rPr>
          <w:noProof/>
        </w:rPr>
      </w:pPr>
      <w:hyperlink w:anchor="_Toc216969286" w:history="1">
        <w:r w:rsidRPr="006F75DF">
          <w:rPr>
            <w:rStyle w:val="Hyperlink"/>
            <w:noProof/>
          </w:rPr>
          <w:t>2.2.1 UK</w:t>
        </w:r>
        <w:r>
          <w:rPr>
            <w:noProof/>
            <w:webHidden/>
          </w:rPr>
          <w:tab/>
        </w:r>
        <w:r>
          <w:rPr>
            <w:noProof/>
            <w:webHidden/>
          </w:rPr>
          <w:fldChar w:fldCharType="begin"/>
        </w:r>
        <w:r>
          <w:rPr>
            <w:noProof/>
            <w:webHidden/>
          </w:rPr>
          <w:instrText xml:space="preserve"> PAGEREF _Toc216969286 \h </w:instrText>
        </w:r>
        <w:r>
          <w:rPr>
            <w:noProof/>
            <w:webHidden/>
          </w:rPr>
        </w:r>
        <w:r>
          <w:rPr>
            <w:noProof/>
            <w:webHidden/>
          </w:rPr>
          <w:fldChar w:fldCharType="separate"/>
        </w:r>
        <w:r w:rsidR="001E52CF">
          <w:rPr>
            <w:noProof/>
            <w:webHidden/>
          </w:rPr>
          <w:t>21</w:t>
        </w:r>
        <w:r>
          <w:rPr>
            <w:noProof/>
            <w:webHidden/>
          </w:rPr>
          <w:fldChar w:fldCharType="end"/>
        </w:r>
      </w:hyperlink>
    </w:p>
    <w:p w14:paraId="44558E94" w14:textId="54CFC367" w:rsidR="00BF2D3B" w:rsidRDefault="00BF2D3B">
      <w:pPr>
        <w:pStyle w:val="TOC3"/>
        <w:tabs>
          <w:tab w:val="right" w:leader="dot" w:pos="9350"/>
        </w:tabs>
        <w:rPr>
          <w:noProof/>
        </w:rPr>
      </w:pPr>
      <w:hyperlink w:anchor="_Toc216969287" w:history="1">
        <w:r w:rsidRPr="006F75DF">
          <w:rPr>
            <w:rStyle w:val="Hyperlink"/>
            <w:noProof/>
          </w:rPr>
          <w:t>2.2.2 India</w:t>
        </w:r>
        <w:r>
          <w:rPr>
            <w:noProof/>
            <w:webHidden/>
          </w:rPr>
          <w:tab/>
        </w:r>
        <w:r>
          <w:rPr>
            <w:noProof/>
            <w:webHidden/>
          </w:rPr>
          <w:fldChar w:fldCharType="begin"/>
        </w:r>
        <w:r>
          <w:rPr>
            <w:noProof/>
            <w:webHidden/>
          </w:rPr>
          <w:instrText xml:space="preserve"> PAGEREF _Toc216969287 \h </w:instrText>
        </w:r>
        <w:r>
          <w:rPr>
            <w:noProof/>
            <w:webHidden/>
          </w:rPr>
        </w:r>
        <w:r>
          <w:rPr>
            <w:noProof/>
            <w:webHidden/>
          </w:rPr>
          <w:fldChar w:fldCharType="separate"/>
        </w:r>
        <w:r w:rsidR="001E52CF">
          <w:rPr>
            <w:noProof/>
            <w:webHidden/>
          </w:rPr>
          <w:t>23</w:t>
        </w:r>
        <w:r>
          <w:rPr>
            <w:noProof/>
            <w:webHidden/>
          </w:rPr>
          <w:fldChar w:fldCharType="end"/>
        </w:r>
      </w:hyperlink>
    </w:p>
    <w:p w14:paraId="214BAB18" w14:textId="1E83D310" w:rsidR="00BF2D3B" w:rsidRDefault="00BF2D3B">
      <w:pPr>
        <w:pStyle w:val="TOC2"/>
        <w:tabs>
          <w:tab w:val="right" w:leader="dot" w:pos="9350"/>
        </w:tabs>
        <w:rPr>
          <w:noProof/>
        </w:rPr>
      </w:pPr>
      <w:hyperlink w:anchor="_Toc216969288" w:history="1">
        <w:r w:rsidRPr="006F75DF">
          <w:rPr>
            <w:rStyle w:val="Hyperlink"/>
            <w:noProof/>
          </w:rPr>
          <w:t>2.3 Sociocultural</w:t>
        </w:r>
        <w:r>
          <w:rPr>
            <w:noProof/>
            <w:webHidden/>
          </w:rPr>
          <w:tab/>
        </w:r>
        <w:r>
          <w:rPr>
            <w:noProof/>
            <w:webHidden/>
          </w:rPr>
          <w:fldChar w:fldCharType="begin"/>
        </w:r>
        <w:r>
          <w:rPr>
            <w:noProof/>
            <w:webHidden/>
          </w:rPr>
          <w:instrText xml:space="preserve"> PAGEREF _Toc216969288 \h </w:instrText>
        </w:r>
        <w:r>
          <w:rPr>
            <w:noProof/>
            <w:webHidden/>
          </w:rPr>
        </w:r>
        <w:r>
          <w:rPr>
            <w:noProof/>
            <w:webHidden/>
          </w:rPr>
          <w:fldChar w:fldCharType="separate"/>
        </w:r>
        <w:r w:rsidR="001E52CF">
          <w:rPr>
            <w:noProof/>
            <w:webHidden/>
          </w:rPr>
          <w:t>24</w:t>
        </w:r>
        <w:r>
          <w:rPr>
            <w:noProof/>
            <w:webHidden/>
          </w:rPr>
          <w:fldChar w:fldCharType="end"/>
        </w:r>
      </w:hyperlink>
    </w:p>
    <w:p w14:paraId="6EEF7DB3" w14:textId="6765B0F1" w:rsidR="00BF2D3B" w:rsidRDefault="00BF2D3B">
      <w:pPr>
        <w:pStyle w:val="TOC3"/>
        <w:tabs>
          <w:tab w:val="right" w:leader="dot" w:pos="9350"/>
        </w:tabs>
        <w:rPr>
          <w:noProof/>
        </w:rPr>
      </w:pPr>
      <w:hyperlink w:anchor="_Toc216969289" w:history="1">
        <w:r w:rsidRPr="006F75DF">
          <w:rPr>
            <w:rStyle w:val="Hyperlink"/>
            <w:noProof/>
          </w:rPr>
          <w:t>2.3.1 UK</w:t>
        </w:r>
        <w:r>
          <w:rPr>
            <w:noProof/>
            <w:webHidden/>
          </w:rPr>
          <w:tab/>
        </w:r>
        <w:r>
          <w:rPr>
            <w:noProof/>
            <w:webHidden/>
          </w:rPr>
          <w:fldChar w:fldCharType="begin"/>
        </w:r>
        <w:r>
          <w:rPr>
            <w:noProof/>
            <w:webHidden/>
          </w:rPr>
          <w:instrText xml:space="preserve"> PAGEREF _Toc216969289 \h </w:instrText>
        </w:r>
        <w:r>
          <w:rPr>
            <w:noProof/>
            <w:webHidden/>
          </w:rPr>
        </w:r>
        <w:r>
          <w:rPr>
            <w:noProof/>
            <w:webHidden/>
          </w:rPr>
          <w:fldChar w:fldCharType="separate"/>
        </w:r>
        <w:r w:rsidR="001E52CF">
          <w:rPr>
            <w:noProof/>
            <w:webHidden/>
          </w:rPr>
          <w:t>24</w:t>
        </w:r>
        <w:r>
          <w:rPr>
            <w:noProof/>
            <w:webHidden/>
          </w:rPr>
          <w:fldChar w:fldCharType="end"/>
        </w:r>
      </w:hyperlink>
    </w:p>
    <w:p w14:paraId="74B62EE4" w14:textId="56EB843C" w:rsidR="00BF2D3B" w:rsidRDefault="00BF2D3B">
      <w:pPr>
        <w:pStyle w:val="TOC3"/>
        <w:tabs>
          <w:tab w:val="right" w:leader="dot" w:pos="9350"/>
        </w:tabs>
        <w:rPr>
          <w:noProof/>
        </w:rPr>
      </w:pPr>
      <w:hyperlink w:anchor="_Toc216969290" w:history="1">
        <w:r w:rsidRPr="006F75DF">
          <w:rPr>
            <w:rStyle w:val="Hyperlink"/>
            <w:noProof/>
          </w:rPr>
          <w:t>2.3.2 India</w:t>
        </w:r>
        <w:r>
          <w:rPr>
            <w:noProof/>
            <w:webHidden/>
          </w:rPr>
          <w:tab/>
        </w:r>
        <w:r>
          <w:rPr>
            <w:noProof/>
            <w:webHidden/>
          </w:rPr>
          <w:fldChar w:fldCharType="begin"/>
        </w:r>
        <w:r>
          <w:rPr>
            <w:noProof/>
            <w:webHidden/>
          </w:rPr>
          <w:instrText xml:space="preserve"> PAGEREF _Toc216969290 \h </w:instrText>
        </w:r>
        <w:r>
          <w:rPr>
            <w:noProof/>
            <w:webHidden/>
          </w:rPr>
        </w:r>
        <w:r>
          <w:rPr>
            <w:noProof/>
            <w:webHidden/>
          </w:rPr>
          <w:fldChar w:fldCharType="separate"/>
        </w:r>
        <w:r w:rsidR="001E52CF">
          <w:rPr>
            <w:noProof/>
            <w:webHidden/>
          </w:rPr>
          <w:t>25</w:t>
        </w:r>
        <w:r>
          <w:rPr>
            <w:noProof/>
            <w:webHidden/>
          </w:rPr>
          <w:fldChar w:fldCharType="end"/>
        </w:r>
      </w:hyperlink>
    </w:p>
    <w:p w14:paraId="0C31CC34" w14:textId="4C48B348" w:rsidR="00BF2D3B" w:rsidRDefault="00BF2D3B">
      <w:pPr>
        <w:pStyle w:val="TOC3"/>
        <w:tabs>
          <w:tab w:val="right" w:leader="dot" w:pos="9350"/>
        </w:tabs>
        <w:rPr>
          <w:noProof/>
        </w:rPr>
      </w:pPr>
      <w:hyperlink w:anchor="_Toc216969291" w:history="1">
        <w:r w:rsidRPr="006F75DF">
          <w:rPr>
            <w:rStyle w:val="Hyperlink"/>
            <w:noProof/>
          </w:rPr>
          <w:t>2.3.3 Social Trends Analysis BMW in the UK and India</w:t>
        </w:r>
        <w:r>
          <w:rPr>
            <w:noProof/>
            <w:webHidden/>
          </w:rPr>
          <w:tab/>
        </w:r>
        <w:r>
          <w:rPr>
            <w:noProof/>
            <w:webHidden/>
          </w:rPr>
          <w:fldChar w:fldCharType="begin"/>
        </w:r>
        <w:r>
          <w:rPr>
            <w:noProof/>
            <w:webHidden/>
          </w:rPr>
          <w:instrText xml:space="preserve"> PAGEREF _Toc216969291 \h </w:instrText>
        </w:r>
        <w:r>
          <w:rPr>
            <w:noProof/>
            <w:webHidden/>
          </w:rPr>
        </w:r>
        <w:r>
          <w:rPr>
            <w:noProof/>
            <w:webHidden/>
          </w:rPr>
          <w:fldChar w:fldCharType="separate"/>
        </w:r>
        <w:r w:rsidR="001E52CF">
          <w:rPr>
            <w:noProof/>
            <w:webHidden/>
          </w:rPr>
          <w:t>26</w:t>
        </w:r>
        <w:r>
          <w:rPr>
            <w:noProof/>
            <w:webHidden/>
          </w:rPr>
          <w:fldChar w:fldCharType="end"/>
        </w:r>
      </w:hyperlink>
    </w:p>
    <w:p w14:paraId="6D73A59A" w14:textId="143F3E6A" w:rsidR="00BF2D3B" w:rsidRDefault="00BF2D3B">
      <w:pPr>
        <w:pStyle w:val="TOC4"/>
        <w:tabs>
          <w:tab w:val="right" w:leader="dot" w:pos="9350"/>
        </w:tabs>
        <w:rPr>
          <w:noProof/>
        </w:rPr>
      </w:pPr>
      <w:hyperlink w:anchor="_Toc216969292" w:history="1">
        <w:r w:rsidRPr="006F75DF">
          <w:rPr>
            <w:rStyle w:val="Hyperlink"/>
            <w:noProof/>
          </w:rPr>
          <w:t>2.3.3.1 UK: Social Trends</w:t>
        </w:r>
        <w:r>
          <w:rPr>
            <w:noProof/>
            <w:webHidden/>
          </w:rPr>
          <w:tab/>
        </w:r>
        <w:r>
          <w:rPr>
            <w:noProof/>
            <w:webHidden/>
          </w:rPr>
          <w:fldChar w:fldCharType="begin"/>
        </w:r>
        <w:r>
          <w:rPr>
            <w:noProof/>
            <w:webHidden/>
          </w:rPr>
          <w:instrText xml:space="preserve"> PAGEREF _Toc216969292 \h </w:instrText>
        </w:r>
        <w:r>
          <w:rPr>
            <w:noProof/>
            <w:webHidden/>
          </w:rPr>
        </w:r>
        <w:r>
          <w:rPr>
            <w:noProof/>
            <w:webHidden/>
          </w:rPr>
          <w:fldChar w:fldCharType="separate"/>
        </w:r>
        <w:r w:rsidR="001E52CF">
          <w:rPr>
            <w:noProof/>
            <w:webHidden/>
          </w:rPr>
          <w:t>26</w:t>
        </w:r>
        <w:r>
          <w:rPr>
            <w:noProof/>
            <w:webHidden/>
          </w:rPr>
          <w:fldChar w:fldCharType="end"/>
        </w:r>
      </w:hyperlink>
    </w:p>
    <w:p w14:paraId="08A5066D" w14:textId="0BBB9D3D" w:rsidR="00BF2D3B" w:rsidRDefault="00BF2D3B">
      <w:pPr>
        <w:pStyle w:val="TOC4"/>
        <w:tabs>
          <w:tab w:val="right" w:leader="dot" w:pos="9350"/>
        </w:tabs>
        <w:rPr>
          <w:noProof/>
        </w:rPr>
      </w:pPr>
      <w:hyperlink w:anchor="_Toc216969293" w:history="1">
        <w:r w:rsidRPr="006F75DF">
          <w:rPr>
            <w:rStyle w:val="Hyperlink"/>
            <w:noProof/>
          </w:rPr>
          <w:t>2.3.3.2 India: Social Trends</w:t>
        </w:r>
        <w:r>
          <w:rPr>
            <w:noProof/>
            <w:webHidden/>
          </w:rPr>
          <w:tab/>
        </w:r>
        <w:r>
          <w:rPr>
            <w:noProof/>
            <w:webHidden/>
          </w:rPr>
          <w:fldChar w:fldCharType="begin"/>
        </w:r>
        <w:r>
          <w:rPr>
            <w:noProof/>
            <w:webHidden/>
          </w:rPr>
          <w:instrText xml:space="preserve"> PAGEREF _Toc216969293 \h </w:instrText>
        </w:r>
        <w:r>
          <w:rPr>
            <w:noProof/>
            <w:webHidden/>
          </w:rPr>
        </w:r>
        <w:r>
          <w:rPr>
            <w:noProof/>
            <w:webHidden/>
          </w:rPr>
          <w:fldChar w:fldCharType="separate"/>
        </w:r>
        <w:r w:rsidR="001E52CF">
          <w:rPr>
            <w:noProof/>
            <w:webHidden/>
          </w:rPr>
          <w:t>27</w:t>
        </w:r>
        <w:r>
          <w:rPr>
            <w:noProof/>
            <w:webHidden/>
          </w:rPr>
          <w:fldChar w:fldCharType="end"/>
        </w:r>
      </w:hyperlink>
    </w:p>
    <w:p w14:paraId="3DF43247" w14:textId="0D49927A" w:rsidR="00BF2D3B" w:rsidRDefault="00BF2D3B">
      <w:pPr>
        <w:pStyle w:val="TOC3"/>
        <w:tabs>
          <w:tab w:val="right" w:leader="dot" w:pos="9350"/>
        </w:tabs>
        <w:rPr>
          <w:noProof/>
        </w:rPr>
      </w:pPr>
      <w:hyperlink w:anchor="_Toc216969294" w:history="1">
        <w:r w:rsidRPr="006F75DF">
          <w:rPr>
            <w:rStyle w:val="Hyperlink"/>
            <w:noProof/>
          </w:rPr>
          <w:t>2.3.4 Cultural Environment Analysis BMW in the UK and India</w:t>
        </w:r>
        <w:r>
          <w:rPr>
            <w:noProof/>
            <w:webHidden/>
          </w:rPr>
          <w:tab/>
        </w:r>
        <w:r>
          <w:rPr>
            <w:noProof/>
            <w:webHidden/>
          </w:rPr>
          <w:fldChar w:fldCharType="begin"/>
        </w:r>
        <w:r>
          <w:rPr>
            <w:noProof/>
            <w:webHidden/>
          </w:rPr>
          <w:instrText xml:space="preserve"> PAGEREF _Toc216969294 \h </w:instrText>
        </w:r>
        <w:r>
          <w:rPr>
            <w:noProof/>
            <w:webHidden/>
          </w:rPr>
        </w:r>
        <w:r>
          <w:rPr>
            <w:noProof/>
            <w:webHidden/>
          </w:rPr>
          <w:fldChar w:fldCharType="separate"/>
        </w:r>
        <w:r w:rsidR="001E52CF">
          <w:rPr>
            <w:noProof/>
            <w:webHidden/>
          </w:rPr>
          <w:t>28</w:t>
        </w:r>
        <w:r>
          <w:rPr>
            <w:noProof/>
            <w:webHidden/>
          </w:rPr>
          <w:fldChar w:fldCharType="end"/>
        </w:r>
      </w:hyperlink>
    </w:p>
    <w:p w14:paraId="5C39ADDA" w14:textId="3A5F0A40" w:rsidR="00BF2D3B" w:rsidRDefault="00BF2D3B">
      <w:pPr>
        <w:pStyle w:val="TOC4"/>
        <w:tabs>
          <w:tab w:val="right" w:leader="dot" w:pos="9350"/>
        </w:tabs>
        <w:rPr>
          <w:noProof/>
        </w:rPr>
      </w:pPr>
      <w:hyperlink w:anchor="_Toc216969295" w:history="1">
        <w:r w:rsidRPr="006F75DF">
          <w:rPr>
            <w:rStyle w:val="Hyperlink"/>
            <w:noProof/>
          </w:rPr>
          <w:t>2.3.4.1 Hofstede Model</w:t>
        </w:r>
        <w:r>
          <w:rPr>
            <w:noProof/>
            <w:webHidden/>
          </w:rPr>
          <w:tab/>
        </w:r>
        <w:r>
          <w:rPr>
            <w:noProof/>
            <w:webHidden/>
          </w:rPr>
          <w:fldChar w:fldCharType="begin"/>
        </w:r>
        <w:r>
          <w:rPr>
            <w:noProof/>
            <w:webHidden/>
          </w:rPr>
          <w:instrText xml:space="preserve"> PAGEREF _Toc216969295 \h </w:instrText>
        </w:r>
        <w:r>
          <w:rPr>
            <w:noProof/>
            <w:webHidden/>
          </w:rPr>
        </w:r>
        <w:r>
          <w:rPr>
            <w:noProof/>
            <w:webHidden/>
          </w:rPr>
          <w:fldChar w:fldCharType="separate"/>
        </w:r>
        <w:r w:rsidR="001E52CF">
          <w:rPr>
            <w:noProof/>
            <w:webHidden/>
          </w:rPr>
          <w:t>28</w:t>
        </w:r>
        <w:r>
          <w:rPr>
            <w:noProof/>
            <w:webHidden/>
          </w:rPr>
          <w:fldChar w:fldCharType="end"/>
        </w:r>
      </w:hyperlink>
    </w:p>
    <w:p w14:paraId="2BCF58CA" w14:textId="3AF5B6ED" w:rsidR="00BF2D3B" w:rsidRDefault="00BF2D3B">
      <w:pPr>
        <w:pStyle w:val="TOC4"/>
        <w:tabs>
          <w:tab w:val="right" w:leader="dot" w:pos="9350"/>
        </w:tabs>
        <w:rPr>
          <w:noProof/>
        </w:rPr>
      </w:pPr>
      <w:hyperlink w:anchor="_Toc216969296" w:history="1">
        <w:r w:rsidRPr="006F75DF">
          <w:rPr>
            <w:rStyle w:val="Hyperlink"/>
            <w:noProof/>
          </w:rPr>
          <w:t>2.3.4.2 Hofstede’s Cultural Dimensions – Advantages</w:t>
        </w:r>
        <w:r>
          <w:rPr>
            <w:noProof/>
            <w:webHidden/>
          </w:rPr>
          <w:tab/>
        </w:r>
        <w:r>
          <w:rPr>
            <w:noProof/>
            <w:webHidden/>
          </w:rPr>
          <w:fldChar w:fldCharType="begin"/>
        </w:r>
        <w:r>
          <w:rPr>
            <w:noProof/>
            <w:webHidden/>
          </w:rPr>
          <w:instrText xml:space="preserve"> PAGEREF _Toc216969296 \h </w:instrText>
        </w:r>
        <w:r>
          <w:rPr>
            <w:noProof/>
            <w:webHidden/>
          </w:rPr>
        </w:r>
        <w:r>
          <w:rPr>
            <w:noProof/>
            <w:webHidden/>
          </w:rPr>
          <w:fldChar w:fldCharType="separate"/>
        </w:r>
        <w:r w:rsidR="001E52CF">
          <w:rPr>
            <w:noProof/>
            <w:webHidden/>
          </w:rPr>
          <w:t>29</w:t>
        </w:r>
        <w:r>
          <w:rPr>
            <w:noProof/>
            <w:webHidden/>
          </w:rPr>
          <w:fldChar w:fldCharType="end"/>
        </w:r>
      </w:hyperlink>
    </w:p>
    <w:p w14:paraId="4C8E19FE" w14:textId="25228023" w:rsidR="00BF2D3B" w:rsidRDefault="00BF2D3B">
      <w:pPr>
        <w:pStyle w:val="TOC4"/>
        <w:tabs>
          <w:tab w:val="right" w:leader="dot" w:pos="9350"/>
        </w:tabs>
        <w:rPr>
          <w:noProof/>
        </w:rPr>
      </w:pPr>
      <w:hyperlink w:anchor="_Toc216969297" w:history="1">
        <w:r w:rsidRPr="006F75DF">
          <w:rPr>
            <w:rStyle w:val="Hyperlink"/>
            <w:noProof/>
          </w:rPr>
          <w:t>2.3.4.3 Hofstede’s Cultural Dimensions – Disadvantages</w:t>
        </w:r>
        <w:r>
          <w:rPr>
            <w:noProof/>
            <w:webHidden/>
          </w:rPr>
          <w:tab/>
        </w:r>
        <w:r>
          <w:rPr>
            <w:noProof/>
            <w:webHidden/>
          </w:rPr>
          <w:fldChar w:fldCharType="begin"/>
        </w:r>
        <w:r>
          <w:rPr>
            <w:noProof/>
            <w:webHidden/>
          </w:rPr>
          <w:instrText xml:space="preserve"> PAGEREF _Toc216969297 \h </w:instrText>
        </w:r>
        <w:r>
          <w:rPr>
            <w:noProof/>
            <w:webHidden/>
          </w:rPr>
        </w:r>
        <w:r>
          <w:rPr>
            <w:noProof/>
            <w:webHidden/>
          </w:rPr>
          <w:fldChar w:fldCharType="separate"/>
        </w:r>
        <w:r w:rsidR="001E52CF">
          <w:rPr>
            <w:noProof/>
            <w:webHidden/>
          </w:rPr>
          <w:t>29</w:t>
        </w:r>
        <w:r>
          <w:rPr>
            <w:noProof/>
            <w:webHidden/>
          </w:rPr>
          <w:fldChar w:fldCharType="end"/>
        </w:r>
      </w:hyperlink>
    </w:p>
    <w:p w14:paraId="02881299" w14:textId="4017DA0D" w:rsidR="00BF2D3B" w:rsidRDefault="00BF2D3B">
      <w:pPr>
        <w:pStyle w:val="TOC4"/>
        <w:tabs>
          <w:tab w:val="right" w:leader="dot" w:pos="9350"/>
        </w:tabs>
        <w:rPr>
          <w:noProof/>
        </w:rPr>
      </w:pPr>
      <w:hyperlink w:anchor="_Toc216969298" w:history="1">
        <w:r w:rsidRPr="006F75DF">
          <w:rPr>
            <w:rStyle w:val="Hyperlink"/>
            <w:noProof/>
          </w:rPr>
          <w:t>2.3.4.4 Hofstede Cultural Analysis: United Kingdom vs India</w:t>
        </w:r>
        <w:r>
          <w:rPr>
            <w:noProof/>
            <w:webHidden/>
          </w:rPr>
          <w:tab/>
        </w:r>
        <w:r>
          <w:rPr>
            <w:noProof/>
            <w:webHidden/>
          </w:rPr>
          <w:fldChar w:fldCharType="begin"/>
        </w:r>
        <w:r>
          <w:rPr>
            <w:noProof/>
            <w:webHidden/>
          </w:rPr>
          <w:instrText xml:space="preserve"> PAGEREF _Toc216969298 \h </w:instrText>
        </w:r>
        <w:r>
          <w:rPr>
            <w:noProof/>
            <w:webHidden/>
          </w:rPr>
        </w:r>
        <w:r>
          <w:rPr>
            <w:noProof/>
            <w:webHidden/>
          </w:rPr>
          <w:fldChar w:fldCharType="separate"/>
        </w:r>
        <w:r w:rsidR="001E52CF">
          <w:rPr>
            <w:noProof/>
            <w:webHidden/>
          </w:rPr>
          <w:t>30</w:t>
        </w:r>
        <w:r>
          <w:rPr>
            <w:noProof/>
            <w:webHidden/>
          </w:rPr>
          <w:fldChar w:fldCharType="end"/>
        </w:r>
      </w:hyperlink>
    </w:p>
    <w:p w14:paraId="393E2B95" w14:textId="3825D896" w:rsidR="00BF2D3B" w:rsidRDefault="00BF2D3B">
      <w:pPr>
        <w:pStyle w:val="TOC4"/>
        <w:tabs>
          <w:tab w:val="right" w:leader="dot" w:pos="9350"/>
        </w:tabs>
        <w:rPr>
          <w:noProof/>
        </w:rPr>
      </w:pPr>
      <w:hyperlink w:anchor="_Toc216969299" w:history="1">
        <w:r w:rsidRPr="006F75DF">
          <w:rPr>
            <w:rStyle w:val="Hyperlink"/>
            <w:noProof/>
          </w:rPr>
          <w:t>2.3.4.5 Similarities and Differences in Cultural Impact</w:t>
        </w:r>
        <w:r>
          <w:rPr>
            <w:noProof/>
            <w:webHidden/>
          </w:rPr>
          <w:tab/>
        </w:r>
        <w:r>
          <w:rPr>
            <w:noProof/>
            <w:webHidden/>
          </w:rPr>
          <w:fldChar w:fldCharType="begin"/>
        </w:r>
        <w:r>
          <w:rPr>
            <w:noProof/>
            <w:webHidden/>
          </w:rPr>
          <w:instrText xml:space="preserve"> PAGEREF _Toc216969299 \h </w:instrText>
        </w:r>
        <w:r>
          <w:rPr>
            <w:noProof/>
            <w:webHidden/>
          </w:rPr>
        </w:r>
        <w:r>
          <w:rPr>
            <w:noProof/>
            <w:webHidden/>
          </w:rPr>
          <w:fldChar w:fldCharType="separate"/>
        </w:r>
        <w:r w:rsidR="001E52CF">
          <w:rPr>
            <w:noProof/>
            <w:webHidden/>
          </w:rPr>
          <w:t>31</w:t>
        </w:r>
        <w:r>
          <w:rPr>
            <w:noProof/>
            <w:webHidden/>
          </w:rPr>
          <w:fldChar w:fldCharType="end"/>
        </w:r>
      </w:hyperlink>
    </w:p>
    <w:p w14:paraId="211ACF38" w14:textId="62DDB2D3" w:rsidR="00BF2D3B" w:rsidRDefault="00BF2D3B">
      <w:pPr>
        <w:pStyle w:val="TOC2"/>
        <w:tabs>
          <w:tab w:val="right" w:leader="dot" w:pos="9350"/>
        </w:tabs>
        <w:rPr>
          <w:noProof/>
        </w:rPr>
      </w:pPr>
      <w:hyperlink w:anchor="_Toc216969300" w:history="1">
        <w:r w:rsidRPr="006F75DF">
          <w:rPr>
            <w:rStyle w:val="Hyperlink"/>
            <w:noProof/>
          </w:rPr>
          <w:t>2.4 Technological</w:t>
        </w:r>
        <w:r>
          <w:rPr>
            <w:noProof/>
            <w:webHidden/>
          </w:rPr>
          <w:tab/>
        </w:r>
        <w:r>
          <w:rPr>
            <w:noProof/>
            <w:webHidden/>
          </w:rPr>
          <w:fldChar w:fldCharType="begin"/>
        </w:r>
        <w:r>
          <w:rPr>
            <w:noProof/>
            <w:webHidden/>
          </w:rPr>
          <w:instrText xml:space="preserve"> PAGEREF _Toc216969300 \h </w:instrText>
        </w:r>
        <w:r>
          <w:rPr>
            <w:noProof/>
            <w:webHidden/>
          </w:rPr>
        </w:r>
        <w:r>
          <w:rPr>
            <w:noProof/>
            <w:webHidden/>
          </w:rPr>
          <w:fldChar w:fldCharType="separate"/>
        </w:r>
        <w:r w:rsidR="001E52CF">
          <w:rPr>
            <w:noProof/>
            <w:webHidden/>
          </w:rPr>
          <w:t>32</w:t>
        </w:r>
        <w:r>
          <w:rPr>
            <w:noProof/>
            <w:webHidden/>
          </w:rPr>
          <w:fldChar w:fldCharType="end"/>
        </w:r>
      </w:hyperlink>
    </w:p>
    <w:p w14:paraId="1C8C6AE4" w14:textId="33889449" w:rsidR="00BF2D3B" w:rsidRDefault="00BF2D3B">
      <w:pPr>
        <w:pStyle w:val="TOC3"/>
        <w:tabs>
          <w:tab w:val="right" w:leader="dot" w:pos="9350"/>
        </w:tabs>
        <w:rPr>
          <w:noProof/>
        </w:rPr>
      </w:pPr>
      <w:hyperlink w:anchor="_Toc216969301" w:history="1">
        <w:r w:rsidRPr="006F75DF">
          <w:rPr>
            <w:rStyle w:val="Hyperlink"/>
            <w:noProof/>
          </w:rPr>
          <w:t>2.4.1 UK</w:t>
        </w:r>
        <w:r>
          <w:rPr>
            <w:noProof/>
            <w:webHidden/>
          </w:rPr>
          <w:tab/>
        </w:r>
        <w:r>
          <w:rPr>
            <w:noProof/>
            <w:webHidden/>
          </w:rPr>
          <w:fldChar w:fldCharType="begin"/>
        </w:r>
        <w:r>
          <w:rPr>
            <w:noProof/>
            <w:webHidden/>
          </w:rPr>
          <w:instrText xml:space="preserve"> PAGEREF _Toc216969301 \h </w:instrText>
        </w:r>
        <w:r>
          <w:rPr>
            <w:noProof/>
            <w:webHidden/>
          </w:rPr>
        </w:r>
        <w:r>
          <w:rPr>
            <w:noProof/>
            <w:webHidden/>
          </w:rPr>
          <w:fldChar w:fldCharType="separate"/>
        </w:r>
        <w:r w:rsidR="001E52CF">
          <w:rPr>
            <w:noProof/>
            <w:webHidden/>
          </w:rPr>
          <w:t>32</w:t>
        </w:r>
        <w:r>
          <w:rPr>
            <w:noProof/>
            <w:webHidden/>
          </w:rPr>
          <w:fldChar w:fldCharType="end"/>
        </w:r>
      </w:hyperlink>
    </w:p>
    <w:p w14:paraId="51ED749C" w14:textId="2F66D1AF" w:rsidR="00BF2D3B" w:rsidRDefault="00BF2D3B">
      <w:pPr>
        <w:pStyle w:val="TOC3"/>
        <w:tabs>
          <w:tab w:val="right" w:leader="dot" w:pos="9350"/>
        </w:tabs>
        <w:rPr>
          <w:noProof/>
        </w:rPr>
      </w:pPr>
      <w:hyperlink w:anchor="_Toc216969302" w:history="1">
        <w:r w:rsidRPr="006F75DF">
          <w:rPr>
            <w:rStyle w:val="Hyperlink"/>
            <w:noProof/>
          </w:rPr>
          <w:t>2.4.2 India</w:t>
        </w:r>
        <w:r>
          <w:rPr>
            <w:noProof/>
            <w:webHidden/>
          </w:rPr>
          <w:tab/>
        </w:r>
        <w:r>
          <w:rPr>
            <w:noProof/>
            <w:webHidden/>
          </w:rPr>
          <w:fldChar w:fldCharType="begin"/>
        </w:r>
        <w:r>
          <w:rPr>
            <w:noProof/>
            <w:webHidden/>
          </w:rPr>
          <w:instrText xml:space="preserve"> PAGEREF _Toc216969302 \h </w:instrText>
        </w:r>
        <w:r>
          <w:rPr>
            <w:noProof/>
            <w:webHidden/>
          </w:rPr>
        </w:r>
        <w:r>
          <w:rPr>
            <w:noProof/>
            <w:webHidden/>
          </w:rPr>
          <w:fldChar w:fldCharType="separate"/>
        </w:r>
        <w:r w:rsidR="001E52CF">
          <w:rPr>
            <w:noProof/>
            <w:webHidden/>
          </w:rPr>
          <w:t>34</w:t>
        </w:r>
        <w:r>
          <w:rPr>
            <w:noProof/>
            <w:webHidden/>
          </w:rPr>
          <w:fldChar w:fldCharType="end"/>
        </w:r>
      </w:hyperlink>
    </w:p>
    <w:p w14:paraId="1D9F5EF7" w14:textId="547DF04D" w:rsidR="00BF2D3B" w:rsidRDefault="00BF2D3B">
      <w:pPr>
        <w:pStyle w:val="TOC2"/>
        <w:tabs>
          <w:tab w:val="right" w:leader="dot" w:pos="9350"/>
        </w:tabs>
        <w:rPr>
          <w:noProof/>
        </w:rPr>
      </w:pPr>
      <w:hyperlink w:anchor="_Toc216969303" w:history="1">
        <w:r w:rsidRPr="006F75DF">
          <w:rPr>
            <w:rStyle w:val="Hyperlink"/>
            <w:noProof/>
          </w:rPr>
          <w:t>2.5 Legal</w:t>
        </w:r>
        <w:r>
          <w:rPr>
            <w:noProof/>
            <w:webHidden/>
          </w:rPr>
          <w:tab/>
        </w:r>
        <w:r>
          <w:rPr>
            <w:noProof/>
            <w:webHidden/>
          </w:rPr>
          <w:fldChar w:fldCharType="begin"/>
        </w:r>
        <w:r>
          <w:rPr>
            <w:noProof/>
            <w:webHidden/>
          </w:rPr>
          <w:instrText xml:space="preserve"> PAGEREF _Toc216969303 \h </w:instrText>
        </w:r>
        <w:r>
          <w:rPr>
            <w:noProof/>
            <w:webHidden/>
          </w:rPr>
        </w:r>
        <w:r>
          <w:rPr>
            <w:noProof/>
            <w:webHidden/>
          </w:rPr>
          <w:fldChar w:fldCharType="separate"/>
        </w:r>
        <w:r w:rsidR="001E52CF">
          <w:rPr>
            <w:noProof/>
            <w:webHidden/>
          </w:rPr>
          <w:t>35</w:t>
        </w:r>
        <w:r>
          <w:rPr>
            <w:noProof/>
            <w:webHidden/>
          </w:rPr>
          <w:fldChar w:fldCharType="end"/>
        </w:r>
      </w:hyperlink>
    </w:p>
    <w:p w14:paraId="060AD87D" w14:textId="717273C0" w:rsidR="00BF2D3B" w:rsidRDefault="00BF2D3B">
      <w:pPr>
        <w:pStyle w:val="TOC3"/>
        <w:tabs>
          <w:tab w:val="right" w:leader="dot" w:pos="9350"/>
        </w:tabs>
        <w:rPr>
          <w:noProof/>
        </w:rPr>
      </w:pPr>
      <w:hyperlink w:anchor="_Toc216969304" w:history="1">
        <w:r w:rsidRPr="006F75DF">
          <w:rPr>
            <w:rStyle w:val="Hyperlink"/>
            <w:noProof/>
          </w:rPr>
          <w:t>2.5.1 UK</w:t>
        </w:r>
        <w:r>
          <w:rPr>
            <w:noProof/>
            <w:webHidden/>
          </w:rPr>
          <w:tab/>
        </w:r>
        <w:r>
          <w:rPr>
            <w:noProof/>
            <w:webHidden/>
          </w:rPr>
          <w:fldChar w:fldCharType="begin"/>
        </w:r>
        <w:r>
          <w:rPr>
            <w:noProof/>
            <w:webHidden/>
          </w:rPr>
          <w:instrText xml:space="preserve"> PAGEREF _Toc216969304 \h </w:instrText>
        </w:r>
        <w:r>
          <w:rPr>
            <w:noProof/>
            <w:webHidden/>
          </w:rPr>
        </w:r>
        <w:r>
          <w:rPr>
            <w:noProof/>
            <w:webHidden/>
          </w:rPr>
          <w:fldChar w:fldCharType="separate"/>
        </w:r>
        <w:r w:rsidR="001E52CF">
          <w:rPr>
            <w:noProof/>
            <w:webHidden/>
          </w:rPr>
          <w:t>35</w:t>
        </w:r>
        <w:r>
          <w:rPr>
            <w:noProof/>
            <w:webHidden/>
          </w:rPr>
          <w:fldChar w:fldCharType="end"/>
        </w:r>
      </w:hyperlink>
    </w:p>
    <w:p w14:paraId="691FF412" w14:textId="0AB2C627" w:rsidR="00BF2D3B" w:rsidRDefault="00BF2D3B">
      <w:pPr>
        <w:pStyle w:val="TOC3"/>
        <w:tabs>
          <w:tab w:val="right" w:leader="dot" w:pos="9350"/>
        </w:tabs>
        <w:rPr>
          <w:noProof/>
        </w:rPr>
      </w:pPr>
      <w:hyperlink w:anchor="_Toc216969305" w:history="1">
        <w:r w:rsidRPr="006F75DF">
          <w:rPr>
            <w:rStyle w:val="Hyperlink"/>
            <w:noProof/>
          </w:rPr>
          <w:t>2.5.2 India</w:t>
        </w:r>
        <w:r>
          <w:rPr>
            <w:noProof/>
            <w:webHidden/>
          </w:rPr>
          <w:tab/>
        </w:r>
        <w:r>
          <w:rPr>
            <w:noProof/>
            <w:webHidden/>
          </w:rPr>
          <w:fldChar w:fldCharType="begin"/>
        </w:r>
        <w:r>
          <w:rPr>
            <w:noProof/>
            <w:webHidden/>
          </w:rPr>
          <w:instrText xml:space="preserve"> PAGEREF _Toc216969305 \h </w:instrText>
        </w:r>
        <w:r>
          <w:rPr>
            <w:noProof/>
            <w:webHidden/>
          </w:rPr>
        </w:r>
        <w:r>
          <w:rPr>
            <w:noProof/>
            <w:webHidden/>
          </w:rPr>
          <w:fldChar w:fldCharType="separate"/>
        </w:r>
        <w:r w:rsidR="001E52CF">
          <w:rPr>
            <w:noProof/>
            <w:webHidden/>
          </w:rPr>
          <w:t>36</w:t>
        </w:r>
        <w:r>
          <w:rPr>
            <w:noProof/>
            <w:webHidden/>
          </w:rPr>
          <w:fldChar w:fldCharType="end"/>
        </w:r>
      </w:hyperlink>
    </w:p>
    <w:p w14:paraId="09E34D61" w14:textId="4BD93A17" w:rsidR="00BF2D3B" w:rsidRDefault="00BF2D3B">
      <w:pPr>
        <w:pStyle w:val="TOC2"/>
        <w:tabs>
          <w:tab w:val="right" w:leader="dot" w:pos="9350"/>
        </w:tabs>
        <w:rPr>
          <w:noProof/>
        </w:rPr>
      </w:pPr>
      <w:hyperlink w:anchor="_Toc216969306" w:history="1">
        <w:r w:rsidRPr="006F75DF">
          <w:rPr>
            <w:rStyle w:val="Hyperlink"/>
            <w:noProof/>
          </w:rPr>
          <w:t>2.6 Environmental</w:t>
        </w:r>
        <w:r>
          <w:rPr>
            <w:noProof/>
            <w:webHidden/>
          </w:rPr>
          <w:tab/>
        </w:r>
        <w:r>
          <w:rPr>
            <w:noProof/>
            <w:webHidden/>
          </w:rPr>
          <w:fldChar w:fldCharType="begin"/>
        </w:r>
        <w:r>
          <w:rPr>
            <w:noProof/>
            <w:webHidden/>
          </w:rPr>
          <w:instrText xml:space="preserve"> PAGEREF _Toc216969306 \h </w:instrText>
        </w:r>
        <w:r>
          <w:rPr>
            <w:noProof/>
            <w:webHidden/>
          </w:rPr>
        </w:r>
        <w:r>
          <w:rPr>
            <w:noProof/>
            <w:webHidden/>
          </w:rPr>
          <w:fldChar w:fldCharType="separate"/>
        </w:r>
        <w:r w:rsidR="001E52CF">
          <w:rPr>
            <w:noProof/>
            <w:webHidden/>
          </w:rPr>
          <w:t>38</w:t>
        </w:r>
        <w:r>
          <w:rPr>
            <w:noProof/>
            <w:webHidden/>
          </w:rPr>
          <w:fldChar w:fldCharType="end"/>
        </w:r>
      </w:hyperlink>
    </w:p>
    <w:p w14:paraId="701C38DC" w14:textId="0F85CBE2" w:rsidR="00BF2D3B" w:rsidRDefault="00BF2D3B">
      <w:pPr>
        <w:pStyle w:val="TOC3"/>
        <w:tabs>
          <w:tab w:val="right" w:leader="dot" w:pos="9350"/>
        </w:tabs>
        <w:rPr>
          <w:noProof/>
        </w:rPr>
      </w:pPr>
      <w:hyperlink w:anchor="_Toc216969307" w:history="1">
        <w:r w:rsidRPr="006F75DF">
          <w:rPr>
            <w:rStyle w:val="Hyperlink"/>
            <w:noProof/>
          </w:rPr>
          <w:t>2.6.1 UK</w:t>
        </w:r>
        <w:r>
          <w:rPr>
            <w:noProof/>
            <w:webHidden/>
          </w:rPr>
          <w:tab/>
        </w:r>
        <w:r>
          <w:rPr>
            <w:noProof/>
            <w:webHidden/>
          </w:rPr>
          <w:fldChar w:fldCharType="begin"/>
        </w:r>
        <w:r>
          <w:rPr>
            <w:noProof/>
            <w:webHidden/>
          </w:rPr>
          <w:instrText xml:space="preserve"> PAGEREF _Toc216969307 \h </w:instrText>
        </w:r>
        <w:r>
          <w:rPr>
            <w:noProof/>
            <w:webHidden/>
          </w:rPr>
        </w:r>
        <w:r>
          <w:rPr>
            <w:noProof/>
            <w:webHidden/>
          </w:rPr>
          <w:fldChar w:fldCharType="separate"/>
        </w:r>
        <w:r w:rsidR="001E52CF">
          <w:rPr>
            <w:noProof/>
            <w:webHidden/>
          </w:rPr>
          <w:t>38</w:t>
        </w:r>
        <w:r>
          <w:rPr>
            <w:noProof/>
            <w:webHidden/>
          </w:rPr>
          <w:fldChar w:fldCharType="end"/>
        </w:r>
      </w:hyperlink>
    </w:p>
    <w:p w14:paraId="05BE39B9" w14:textId="4EDE4230" w:rsidR="00BF2D3B" w:rsidRDefault="00BF2D3B">
      <w:pPr>
        <w:pStyle w:val="TOC3"/>
        <w:tabs>
          <w:tab w:val="right" w:leader="dot" w:pos="9350"/>
        </w:tabs>
        <w:rPr>
          <w:noProof/>
        </w:rPr>
      </w:pPr>
      <w:hyperlink w:anchor="_Toc216969308" w:history="1">
        <w:r w:rsidRPr="006F75DF">
          <w:rPr>
            <w:rStyle w:val="Hyperlink"/>
            <w:noProof/>
          </w:rPr>
          <w:t>2.6.2 India</w:t>
        </w:r>
        <w:r>
          <w:rPr>
            <w:noProof/>
            <w:webHidden/>
          </w:rPr>
          <w:tab/>
        </w:r>
        <w:r>
          <w:rPr>
            <w:noProof/>
            <w:webHidden/>
          </w:rPr>
          <w:fldChar w:fldCharType="begin"/>
        </w:r>
        <w:r>
          <w:rPr>
            <w:noProof/>
            <w:webHidden/>
          </w:rPr>
          <w:instrText xml:space="preserve"> PAGEREF _Toc216969308 \h </w:instrText>
        </w:r>
        <w:r>
          <w:rPr>
            <w:noProof/>
            <w:webHidden/>
          </w:rPr>
        </w:r>
        <w:r>
          <w:rPr>
            <w:noProof/>
            <w:webHidden/>
          </w:rPr>
          <w:fldChar w:fldCharType="separate"/>
        </w:r>
        <w:r w:rsidR="001E52CF">
          <w:rPr>
            <w:noProof/>
            <w:webHidden/>
          </w:rPr>
          <w:t>39</w:t>
        </w:r>
        <w:r>
          <w:rPr>
            <w:noProof/>
            <w:webHidden/>
          </w:rPr>
          <w:fldChar w:fldCharType="end"/>
        </w:r>
      </w:hyperlink>
    </w:p>
    <w:p w14:paraId="6DB933F6" w14:textId="2F7C0117" w:rsidR="00BF2D3B" w:rsidRDefault="00BF2D3B">
      <w:pPr>
        <w:pStyle w:val="TOC2"/>
        <w:tabs>
          <w:tab w:val="right" w:leader="dot" w:pos="9350"/>
        </w:tabs>
        <w:rPr>
          <w:noProof/>
        </w:rPr>
      </w:pPr>
      <w:hyperlink w:anchor="_Toc216969309" w:history="1">
        <w:r w:rsidRPr="006F75DF">
          <w:rPr>
            <w:rStyle w:val="Hyperlink"/>
            <w:noProof/>
          </w:rPr>
          <w:t>2.7 Similarities &amp; Differences After Full PESTLE Analysis</w:t>
        </w:r>
        <w:r>
          <w:rPr>
            <w:noProof/>
            <w:webHidden/>
          </w:rPr>
          <w:tab/>
        </w:r>
        <w:r>
          <w:rPr>
            <w:noProof/>
            <w:webHidden/>
          </w:rPr>
          <w:fldChar w:fldCharType="begin"/>
        </w:r>
        <w:r>
          <w:rPr>
            <w:noProof/>
            <w:webHidden/>
          </w:rPr>
          <w:instrText xml:space="preserve"> PAGEREF _Toc216969309 \h </w:instrText>
        </w:r>
        <w:r>
          <w:rPr>
            <w:noProof/>
            <w:webHidden/>
          </w:rPr>
        </w:r>
        <w:r>
          <w:rPr>
            <w:noProof/>
            <w:webHidden/>
          </w:rPr>
          <w:fldChar w:fldCharType="separate"/>
        </w:r>
        <w:r w:rsidR="001E52CF">
          <w:rPr>
            <w:noProof/>
            <w:webHidden/>
          </w:rPr>
          <w:t>40</w:t>
        </w:r>
        <w:r>
          <w:rPr>
            <w:noProof/>
            <w:webHidden/>
          </w:rPr>
          <w:fldChar w:fldCharType="end"/>
        </w:r>
      </w:hyperlink>
    </w:p>
    <w:p w14:paraId="750B68B0" w14:textId="6F0E5895" w:rsidR="00BF2D3B" w:rsidRDefault="00BF2D3B">
      <w:pPr>
        <w:pStyle w:val="TOC1"/>
        <w:tabs>
          <w:tab w:val="right" w:leader="dot" w:pos="9350"/>
        </w:tabs>
        <w:rPr>
          <w:noProof/>
        </w:rPr>
      </w:pPr>
      <w:hyperlink w:anchor="_Toc216969310" w:history="1">
        <w:r w:rsidRPr="006F75DF">
          <w:rPr>
            <w:rStyle w:val="Hyperlink"/>
            <w:noProof/>
          </w:rPr>
          <w:t>3. Comparison of BMW’s STP Strategies in the UK and India</w:t>
        </w:r>
        <w:r>
          <w:rPr>
            <w:noProof/>
            <w:webHidden/>
          </w:rPr>
          <w:tab/>
        </w:r>
        <w:r>
          <w:rPr>
            <w:noProof/>
            <w:webHidden/>
          </w:rPr>
          <w:fldChar w:fldCharType="begin"/>
        </w:r>
        <w:r>
          <w:rPr>
            <w:noProof/>
            <w:webHidden/>
          </w:rPr>
          <w:instrText xml:space="preserve"> PAGEREF _Toc216969310 \h </w:instrText>
        </w:r>
        <w:r>
          <w:rPr>
            <w:noProof/>
            <w:webHidden/>
          </w:rPr>
        </w:r>
        <w:r>
          <w:rPr>
            <w:noProof/>
            <w:webHidden/>
          </w:rPr>
          <w:fldChar w:fldCharType="separate"/>
        </w:r>
        <w:r w:rsidR="001E52CF">
          <w:rPr>
            <w:noProof/>
            <w:webHidden/>
          </w:rPr>
          <w:t>42</w:t>
        </w:r>
        <w:r>
          <w:rPr>
            <w:noProof/>
            <w:webHidden/>
          </w:rPr>
          <w:fldChar w:fldCharType="end"/>
        </w:r>
      </w:hyperlink>
    </w:p>
    <w:p w14:paraId="51BC1FBF" w14:textId="273A83B3" w:rsidR="00BF2D3B" w:rsidRDefault="00BF2D3B">
      <w:pPr>
        <w:pStyle w:val="TOC2"/>
        <w:tabs>
          <w:tab w:val="right" w:leader="dot" w:pos="9350"/>
        </w:tabs>
        <w:rPr>
          <w:noProof/>
        </w:rPr>
      </w:pPr>
      <w:hyperlink w:anchor="_Toc216969311" w:history="1">
        <w:r w:rsidRPr="006F75DF">
          <w:rPr>
            <w:rStyle w:val="Hyperlink"/>
            <w:noProof/>
          </w:rPr>
          <w:t>3.1 Segmentation Strategies</w:t>
        </w:r>
        <w:r>
          <w:rPr>
            <w:noProof/>
            <w:webHidden/>
          </w:rPr>
          <w:tab/>
        </w:r>
        <w:r>
          <w:rPr>
            <w:noProof/>
            <w:webHidden/>
          </w:rPr>
          <w:fldChar w:fldCharType="begin"/>
        </w:r>
        <w:r>
          <w:rPr>
            <w:noProof/>
            <w:webHidden/>
          </w:rPr>
          <w:instrText xml:space="preserve"> PAGEREF _Toc216969311 \h </w:instrText>
        </w:r>
        <w:r>
          <w:rPr>
            <w:noProof/>
            <w:webHidden/>
          </w:rPr>
        </w:r>
        <w:r>
          <w:rPr>
            <w:noProof/>
            <w:webHidden/>
          </w:rPr>
          <w:fldChar w:fldCharType="separate"/>
        </w:r>
        <w:r w:rsidR="001E52CF">
          <w:rPr>
            <w:noProof/>
            <w:webHidden/>
          </w:rPr>
          <w:t>42</w:t>
        </w:r>
        <w:r>
          <w:rPr>
            <w:noProof/>
            <w:webHidden/>
          </w:rPr>
          <w:fldChar w:fldCharType="end"/>
        </w:r>
      </w:hyperlink>
    </w:p>
    <w:p w14:paraId="391ACD4F" w14:textId="14B9BC03" w:rsidR="00BF2D3B" w:rsidRDefault="00BF2D3B">
      <w:pPr>
        <w:pStyle w:val="TOC3"/>
        <w:tabs>
          <w:tab w:val="right" w:leader="dot" w:pos="9350"/>
        </w:tabs>
        <w:rPr>
          <w:noProof/>
        </w:rPr>
      </w:pPr>
      <w:hyperlink w:anchor="_Toc216969312" w:history="1">
        <w:r w:rsidRPr="006F75DF">
          <w:rPr>
            <w:rStyle w:val="Hyperlink"/>
            <w:noProof/>
          </w:rPr>
          <w:t>3.1.1 United Kingdom</w:t>
        </w:r>
        <w:r>
          <w:rPr>
            <w:noProof/>
            <w:webHidden/>
          </w:rPr>
          <w:tab/>
        </w:r>
        <w:r>
          <w:rPr>
            <w:noProof/>
            <w:webHidden/>
          </w:rPr>
          <w:fldChar w:fldCharType="begin"/>
        </w:r>
        <w:r>
          <w:rPr>
            <w:noProof/>
            <w:webHidden/>
          </w:rPr>
          <w:instrText xml:space="preserve"> PAGEREF _Toc216969312 \h </w:instrText>
        </w:r>
        <w:r>
          <w:rPr>
            <w:noProof/>
            <w:webHidden/>
          </w:rPr>
        </w:r>
        <w:r>
          <w:rPr>
            <w:noProof/>
            <w:webHidden/>
          </w:rPr>
          <w:fldChar w:fldCharType="separate"/>
        </w:r>
        <w:r w:rsidR="001E52CF">
          <w:rPr>
            <w:noProof/>
            <w:webHidden/>
          </w:rPr>
          <w:t>42</w:t>
        </w:r>
        <w:r>
          <w:rPr>
            <w:noProof/>
            <w:webHidden/>
          </w:rPr>
          <w:fldChar w:fldCharType="end"/>
        </w:r>
      </w:hyperlink>
    </w:p>
    <w:p w14:paraId="54433141" w14:textId="0AD7E5BE" w:rsidR="00BF2D3B" w:rsidRDefault="00BF2D3B">
      <w:pPr>
        <w:pStyle w:val="TOC3"/>
        <w:tabs>
          <w:tab w:val="right" w:leader="dot" w:pos="9350"/>
        </w:tabs>
        <w:rPr>
          <w:noProof/>
        </w:rPr>
      </w:pPr>
      <w:hyperlink w:anchor="_Toc216969313" w:history="1">
        <w:r w:rsidRPr="006F75DF">
          <w:rPr>
            <w:rStyle w:val="Hyperlink"/>
            <w:noProof/>
          </w:rPr>
          <w:t>3.1.2 India</w:t>
        </w:r>
        <w:r>
          <w:rPr>
            <w:noProof/>
            <w:webHidden/>
          </w:rPr>
          <w:tab/>
        </w:r>
        <w:r>
          <w:rPr>
            <w:noProof/>
            <w:webHidden/>
          </w:rPr>
          <w:fldChar w:fldCharType="begin"/>
        </w:r>
        <w:r>
          <w:rPr>
            <w:noProof/>
            <w:webHidden/>
          </w:rPr>
          <w:instrText xml:space="preserve"> PAGEREF _Toc216969313 \h </w:instrText>
        </w:r>
        <w:r>
          <w:rPr>
            <w:noProof/>
            <w:webHidden/>
          </w:rPr>
        </w:r>
        <w:r>
          <w:rPr>
            <w:noProof/>
            <w:webHidden/>
          </w:rPr>
          <w:fldChar w:fldCharType="separate"/>
        </w:r>
        <w:r w:rsidR="001E52CF">
          <w:rPr>
            <w:noProof/>
            <w:webHidden/>
          </w:rPr>
          <w:t>43</w:t>
        </w:r>
        <w:r>
          <w:rPr>
            <w:noProof/>
            <w:webHidden/>
          </w:rPr>
          <w:fldChar w:fldCharType="end"/>
        </w:r>
      </w:hyperlink>
    </w:p>
    <w:p w14:paraId="30C5777C" w14:textId="56E0784D" w:rsidR="00BF2D3B" w:rsidRDefault="00BF2D3B">
      <w:pPr>
        <w:pStyle w:val="TOC3"/>
        <w:tabs>
          <w:tab w:val="right" w:leader="dot" w:pos="9350"/>
        </w:tabs>
        <w:rPr>
          <w:noProof/>
        </w:rPr>
      </w:pPr>
      <w:hyperlink w:anchor="_Toc216969314" w:history="1">
        <w:r w:rsidRPr="006F75DF">
          <w:rPr>
            <w:rStyle w:val="Hyperlink"/>
            <w:noProof/>
          </w:rPr>
          <w:t>3.1.3 VALS-2 (Psychographic) Consumer Types</w:t>
        </w:r>
        <w:r>
          <w:rPr>
            <w:noProof/>
            <w:webHidden/>
          </w:rPr>
          <w:tab/>
        </w:r>
        <w:r>
          <w:rPr>
            <w:noProof/>
            <w:webHidden/>
          </w:rPr>
          <w:fldChar w:fldCharType="begin"/>
        </w:r>
        <w:r>
          <w:rPr>
            <w:noProof/>
            <w:webHidden/>
          </w:rPr>
          <w:instrText xml:space="preserve"> PAGEREF _Toc216969314 \h </w:instrText>
        </w:r>
        <w:r>
          <w:rPr>
            <w:noProof/>
            <w:webHidden/>
          </w:rPr>
        </w:r>
        <w:r>
          <w:rPr>
            <w:noProof/>
            <w:webHidden/>
          </w:rPr>
          <w:fldChar w:fldCharType="separate"/>
        </w:r>
        <w:r w:rsidR="001E52CF">
          <w:rPr>
            <w:noProof/>
            <w:webHidden/>
          </w:rPr>
          <w:t>45</w:t>
        </w:r>
        <w:r>
          <w:rPr>
            <w:noProof/>
            <w:webHidden/>
          </w:rPr>
          <w:fldChar w:fldCharType="end"/>
        </w:r>
      </w:hyperlink>
    </w:p>
    <w:p w14:paraId="2285A6F7" w14:textId="0BC36761" w:rsidR="00BF2D3B" w:rsidRDefault="00BF2D3B">
      <w:pPr>
        <w:pStyle w:val="TOC3"/>
        <w:tabs>
          <w:tab w:val="right" w:leader="dot" w:pos="9350"/>
        </w:tabs>
        <w:rPr>
          <w:noProof/>
        </w:rPr>
      </w:pPr>
      <w:hyperlink w:anchor="_Toc216969315" w:history="1">
        <w:r w:rsidRPr="006F75DF">
          <w:rPr>
            <w:rStyle w:val="Hyperlink"/>
            <w:noProof/>
          </w:rPr>
          <w:t>3.1.4 Segmentation Strategies for BMW in the UK and India</w:t>
        </w:r>
        <w:r>
          <w:rPr>
            <w:noProof/>
            <w:webHidden/>
          </w:rPr>
          <w:tab/>
        </w:r>
        <w:r>
          <w:rPr>
            <w:noProof/>
            <w:webHidden/>
          </w:rPr>
          <w:fldChar w:fldCharType="begin"/>
        </w:r>
        <w:r>
          <w:rPr>
            <w:noProof/>
            <w:webHidden/>
          </w:rPr>
          <w:instrText xml:space="preserve"> PAGEREF _Toc216969315 \h </w:instrText>
        </w:r>
        <w:r>
          <w:rPr>
            <w:noProof/>
            <w:webHidden/>
          </w:rPr>
        </w:r>
        <w:r>
          <w:rPr>
            <w:noProof/>
            <w:webHidden/>
          </w:rPr>
          <w:fldChar w:fldCharType="separate"/>
        </w:r>
        <w:r w:rsidR="001E52CF">
          <w:rPr>
            <w:noProof/>
            <w:webHidden/>
          </w:rPr>
          <w:t>46</w:t>
        </w:r>
        <w:r>
          <w:rPr>
            <w:noProof/>
            <w:webHidden/>
          </w:rPr>
          <w:fldChar w:fldCharType="end"/>
        </w:r>
      </w:hyperlink>
    </w:p>
    <w:p w14:paraId="7C63202D" w14:textId="5993D052" w:rsidR="00BF2D3B" w:rsidRDefault="00BF2D3B">
      <w:pPr>
        <w:pStyle w:val="TOC2"/>
        <w:tabs>
          <w:tab w:val="right" w:leader="dot" w:pos="9350"/>
        </w:tabs>
        <w:rPr>
          <w:noProof/>
        </w:rPr>
      </w:pPr>
      <w:hyperlink w:anchor="_Toc216969316" w:history="1">
        <w:r w:rsidRPr="006F75DF">
          <w:rPr>
            <w:rStyle w:val="Hyperlink"/>
            <w:noProof/>
          </w:rPr>
          <w:t>3.2 Targeting Strategies</w:t>
        </w:r>
        <w:r>
          <w:rPr>
            <w:noProof/>
            <w:webHidden/>
          </w:rPr>
          <w:tab/>
        </w:r>
        <w:r>
          <w:rPr>
            <w:noProof/>
            <w:webHidden/>
          </w:rPr>
          <w:fldChar w:fldCharType="begin"/>
        </w:r>
        <w:r>
          <w:rPr>
            <w:noProof/>
            <w:webHidden/>
          </w:rPr>
          <w:instrText xml:space="preserve"> PAGEREF _Toc216969316 \h </w:instrText>
        </w:r>
        <w:r>
          <w:rPr>
            <w:noProof/>
            <w:webHidden/>
          </w:rPr>
        </w:r>
        <w:r>
          <w:rPr>
            <w:noProof/>
            <w:webHidden/>
          </w:rPr>
          <w:fldChar w:fldCharType="separate"/>
        </w:r>
        <w:r w:rsidR="001E52CF">
          <w:rPr>
            <w:noProof/>
            <w:webHidden/>
          </w:rPr>
          <w:t>48</w:t>
        </w:r>
        <w:r>
          <w:rPr>
            <w:noProof/>
            <w:webHidden/>
          </w:rPr>
          <w:fldChar w:fldCharType="end"/>
        </w:r>
      </w:hyperlink>
    </w:p>
    <w:p w14:paraId="01D6655F" w14:textId="562DA11B" w:rsidR="00BF2D3B" w:rsidRDefault="00BF2D3B">
      <w:pPr>
        <w:pStyle w:val="TOC3"/>
        <w:tabs>
          <w:tab w:val="right" w:leader="dot" w:pos="9350"/>
        </w:tabs>
        <w:rPr>
          <w:noProof/>
        </w:rPr>
      </w:pPr>
      <w:hyperlink w:anchor="_Toc216969317" w:history="1">
        <w:r w:rsidRPr="006F75DF">
          <w:rPr>
            <w:rStyle w:val="Hyperlink"/>
            <w:noProof/>
          </w:rPr>
          <w:t>3.2.1 United Kingdom</w:t>
        </w:r>
        <w:r>
          <w:rPr>
            <w:noProof/>
            <w:webHidden/>
          </w:rPr>
          <w:tab/>
        </w:r>
        <w:r>
          <w:rPr>
            <w:noProof/>
            <w:webHidden/>
          </w:rPr>
          <w:fldChar w:fldCharType="begin"/>
        </w:r>
        <w:r>
          <w:rPr>
            <w:noProof/>
            <w:webHidden/>
          </w:rPr>
          <w:instrText xml:space="preserve"> PAGEREF _Toc216969317 \h </w:instrText>
        </w:r>
        <w:r>
          <w:rPr>
            <w:noProof/>
            <w:webHidden/>
          </w:rPr>
        </w:r>
        <w:r>
          <w:rPr>
            <w:noProof/>
            <w:webHidden/>
          </w:rPr>
          <w:fldChar w:fldCharType="separate"/>
        </w:r>
        <w:r w:rsidR="001E52CF">
          <w:rPr>
            <w:noProof/>
            <w:webHidden/>
          </w:rPr>
          <w:t>48</w:t>
        </w:r>
        <w:r>
          <w:rPr>
            <w:noProof/>
            <w:webHidden/>
          </w:rPr>
          <w:fldChar w:fldCharType="end"/>
        </w:r>
      </w:hyperlink>
    </w:p>
    <w:p w14:paraId="18FBAD47" w14:textId="6B02CB75" w:rsidR="00BF2D3B" w:rsidRDefault="00BF2D3B">
      <w:pPr>
        <w:pStyle w:val="TOC3"/>
        <w:tabs>
          <w:tab w:val="right" w:leader="dot" w:pos="9350"/>
        </w:tabs>
        <w:rPr>
          <w:noProof/>
        </w:rPr>
      </w:pPr>
      <w:hyperlink w:anchor="_Toc216969318" w:history="1">
        <w:r w:rsidRPr="006F75DF">
          <w:rPr>
            <w:rStyle w:val="Hyperlink"/>
            <w:noProof/>
          </w:rPr>
          <w:t>3.2.2 India</w:t>
        </w:r>
        <w:r>
          <w:rPr>
            <w:noProof/>
            <w:webHidden/>
          </w:rPr>
          <w:tab/>
        </w:r>
        <w:r>
          <w:rPr>
            <w:noProof/>
            <w:webHidden/>
          </w:rPr>
          <w:fldChar w:fldCharType="begin"/>
        </w:r>
        <w:r>
          <w:rPr>
            <w:noProof/>
            <w:webHidden/>
          </w:rPr>
          <w:instrText xml:space="preserve"> PAGEREF _Toc216969318 \h </w:instrText>
        </w:r>
        <w:r>
          <w:rPr>
            <w:noProof/>
            <w:webHidden/>
          </w:rPr>
        </w:r>
        <w:r>
          <w:rPr>
            <w:noProof/>
            <w:webHidden/>
          </w:rPr>
          <w:fldChar w:fldCharType="separate"/>
        </w:r>
        <w:r w:rsidR="001E52CF">
          <w:rPr>
            <w:noProof/>
            <w:webHidden/>
          </w:rPr>
          <w:t>49</w:t>
        </w:r>
        <w:r>
          <w:rPr>
            <w:noProof/>
            <w:webHidden/>
          </w:rPr>
          <w:fldChar w:fldCharType="end"/>
        </w:r>
      </w:hyperlink>
    </w:p>
    <w:p w14:paraId="0A334661" w14:textId="04F619BB" w:rsidR="00BF2D3B" w:rsidRDefault="00BF2D3B">
      <w:pPr>
        <w:pStyle w:val="TOC2"/>
        <w:tabs>
          <w:tab w:val="right" w:leader="dot" w:pos="9350"/>
        </w:tabs>
        <w:rPr>
          <w:noProof/>
        </w:rPr>
      </w:pPr>
      <w:hyperlink w:anchor="_Toc216969319" w:history="1">
        <w:r w:rsidRPr="006F75DF">
          <w:rPr>
            <w:rStyle w:val="Hyperlink"/>
            <w:noProof/>
          </w:rPr>
          <w:t>3.3 Positioning Strategies</w:t>
        </w:r>
        <w:r>
          <w:rPr>
            <w:noProof/>
            <w:webHidden/>
          </w:rPr>
          <w:tab/>
        </w:r>
        <w:r>
          <w:rPr>
            <w:noProof/>
            <w:webHidden/>
          </w:rPr>
          <w:fldChar w:fldCharType="begin"/>
        </w:r>
        <w:r>
          <w:rPr>
            <w:noProof/>
            <w:webHidden/>
          </w:rPr>
          <w:instrText xml:space="preserve"> PAGEREF _Toc216969319 \h </w:instrText>
        </w:r>
        <w:r>
          <w:rPr>
            <w:noProof/>
            <w:webHidden/>
          </w:rPr>
        </w:r>
        <w:r>
          <w:rPr>
            <w:noProof/>
            <w:webHidden/>
          </w:rPr>
          <w:fldChar w:fldCharType="separate"/>
        </w:r>
        <w:r w:rsidR="001E52CF">
          <w:rPr>
            <w:noProof/>
            <w:webHidden/>
          </w:rPr>
          <w:t>51</w:t>
        </w:r>
        <w:r>
          <w:rPr>
            <w:noProof/>
            <w:webHidden/>
          </w:rPr>
          <w:fldChar w:fldCharType="end"/>
        </w:r>
      </w:hyperlink>
    </w:p>
    <w:p w14:paraId="6C1FA996" w14:textId="439EA633" w:rsidR="00BF2D3B" w:rsidRDefault="00BF2D3B">
      <w:pPr>
        <w:pStyle w:val="TOC3"/>
        <w:tabs>
          <w:tab w:val="right" w:leader="dot" w:pos="9350"/>
        </w:tabs>
        <w:rPr>
          <w:noProof/>
        </w:rPr>
      </w:pPr>
      <w:hyperlink w:anchor="_Toc216969320" w:history="1">
        <w:r w:rsidRPr="006F75DF">
          <w:rPr>
            <w:rStyle w:val="Hyperlink"/>
            <w:noProof/>
          </w:rPr>
          <w:t>3.3.1 United Kingdom</w:t>
        </w:r>
        <w:r>
          <w:rPr>
            <w:noProof/>
            <w:webHidden/>
          </w:rPr>
          <w:tab/>
        </w:r>
        <w:r>
          <w:rPr>
            <w:noProof/>
            <w:webHidden/>
          </w:rPr>
          <w:fldChar w:fldCharType="begin"/>
        </w:r>
        <w:r>
          <w:rPr>
            <w:noProof/>
            <w:webHidden/>
          </w:rPr>
          <w:instrText xml:space="preserve"> PAGEREF _Toc216969320 \h </w:instrText>
        </w:r>
        <w:r>
          <w:rPr>
            <w:noProof/>
            <w:webHidden/>
          </w:rPr>
        </w:r>
        <w:r>
          <w:rPr>
            <w:noProof/>
            <w:webHidden/>
          </w:rPr>
          <w:fldChar w:fldCharType="separate"/>
        </w:r>
        <w:r w:rsidR="001E52CF">
          <w:rPr>
            <w:noProof/>
            <w:webHidden/>
          </w:rPr>
          <w:t>52</w:t>
        </w:r>
        <w:r>
          <w:rPr>
            <w:noProof/>
            <w:webHidden/>
          </w:rPr>
          <w:fldChar w:fldCharType="end"/>
        </w:r>
      </w:hyperlink>
    </w:p>
    <w:p w14:paraId="15B9E218" w14:textId="109DE9F5" w:rsidR="00BF2D3B" w:rsidRDefault="00BF2D3B">
      <w:pPr>
        <w:pStyle w:val="TOC3"/>
        <w:tabs>
          <w:tab w:val="right" w:leader="dot" w:pos="9350"/>
        </w:tabs>
        <w:rPr>
          <w:noProof/>
        </w:rPr>
      </w:pPr>
      <w:hyperlink w:anchor="_Toc216969321" w:history="1">
        <w:r w:rsidRPr="006F75DF">
          <w:rPr>
            <w:rStyle w:val="Hyperlink"/>
            <w:noProof/>
          </w:rPr>
          <w:t>3.3.2 India</w:t>
        </w:r>
        <w:r>
          <w:rPr>
            <w:noProof/>
            <w:webHidden/>
          </w:rPr>
          <w:tab/>
        </w:r>
        <w:r>
          <w:rPr>
            <w:noProof/>
            <w:webHidden/>
          </w:rPr>
          <w:fldChar w:fldCharType="begin"/>
        </w:r>
        <w:r>
          <w:rPr>
            <w:noProof/>
            <w:webHidden/>
          </w:rPr>
          <w:instrText xml:space="preserve"> PAGEREF _Toc216969321 \h </w:instrText>
        </w:r>
        <w:r>
          <w:rPr>
            <w:noProof/>
            <w:webHidden/>
          </w:rPr>
        </w:r>
        <w:r>
          <w:rPr>
            <w:noProof/>
            <w:webHidden/>
          </w:rPr>
          <w:fldChar w:fldCharType="separate"/>
        </w:r>
        <w:r w:rsidR="001E52CF">
          <w:rPr>
            <w:noProof/>
            <w:webHidden/>
          </w:rPr>
          <w:t>53</w:t>
        </w:r>
        <w:r>
          <w:rPr>
            <w:noProof/>
            <w:webHidden/>
          </w:rPr>
          <w:fldChar w:fldCharType="end"/>
        </w:r>
      </w:hyperlink>
    </w:p>
    <w:p w14:paraId="17237D46" w14:textId="4CB551FD" w:rsidR="00BF2D3B" w:rsidRDefault="00BF2D3B">
      <w:pPr>
        <w:pStyle w:val="TOC2"/>
        <w:tabs>
          <w:tab w:val="right" w:leader="dot" w:pos="9350"/>
        </w:tabs>
        <w:rPr>
          <w:noProof/>
        </w:rPr>
      </w:pPr>
      <w:hyperlink w:anchor="_Toc216969322" w:history="1">
        <w:r w:rsidRPr="006F75DF">
          <w:rPr>
            <w:rStyle w:val="Hyperlink"/>
            <w:noProof/>
          </w:rPr>
          <w:t>3.4 Comparative Analysis of BMW’s STP Strategies in the United Kingdom and India</w:t>
        </w:r>
        <w:r>
          <w:rPr>
            <w:noProof/>
            <w:webHidden/>
          </w:rPr>
          <w:tab/>
        </w:r>
        <w:r>
          <w:rPr>
            <w:noProof/>
            <w:webHidden/>
          </w:rPr>
          <w:fldChar w:fldCharType="begin"/>
        </w:r>
        <w:r>
          <w:rPr>
            <w:noProof/>
            <w:webHidden/>
          </w:rPr>
          <w:instrText xml:space="preserve"> PAGEREF _Toc216969322 \h </w:instrText>
        </w:r>
        <w:r>
          <w:rPr>
            <w:noProof/>
            <w:webHidden/>
          </w:rPr>
        </w:r>
        <w:r>
          <w:rPr>
            <w:noProof/>
            <w:webHidden/>
          </w:rPr>
          <w:fldChar w:fldCharType="separate"/>
        </w:r>
        <w:r w:rsidR="001E52CF">
          <w:rPr>
            <w:noProof/>
            <w:webHidden/>
          </w:rPr>
          <w:t>54</w:t>
        </w:r>
        <w:r>
          <w:rPr>
            <w:noProof/>
            <w:webHidden/>
          </w:rPr>
          <w:fldChar w:fldCharType="end"/>
        </w:r>
      </w:hyperlink>
    </w:p>
    <w:p w14:paraId="4789B601" w14:textId="0D487552" w:rsidR="00BF2D3B" w:rsidRDefault="00BF2D3B">
      <w:pPr>
        <w:pStyle w:val="TOC1"/>
        <w:tabs>
          <w:tab w:val="right" w:leader="dot" w:pos="9350"/>
        </w:tabs>
        <w:rPr>
          <w:noProof/>
        </w:rPr>
      </w:pPr>
      <w:hyperlink w:anchor="_Toc216969323" w:history="1">
        <w:r w:rsidRPr="006F75DF">
          <w:rPr>
            <w:rStyle w:val="Hyperlink"/>
            <w:noProof/>
          </w:rPr>
          <w:t>4. Comparison of BMW’s Marketing Mix (7Ps) Strategies in the UK and India</w:t>
        </w:r>
        <w:r>
          <w:rPr>
            <w:noProof/>
            <w:webHidden/>
          </w:rPr>
          <w:tab/>
        </w:r>
        <w:r>
          <w:rPr>
            <w:noProof/>
            <w:webHidden/>
          </w:rPr>
          <w:fldChar w:fldCharType="begin"/>
        </w:r>
        <w:r>
          <w:rPr>
            <w:noProof/>
            <w:webHidden/>
          </w:rPr>
          <w:instrText xml:space="preserve"> PAGEREF _Toc216969323 \h </w:instrText>
        </w:r>
        <w:r>
          <w:rPr>
            <w:noProof/>
            <w:webHidden/>
          </w:rPr>
        </w:r>
        <w:r>
          <w:rPr>
            <w:noProof/>
            <w:webHidden/>
          </w:rPr>
          <w:fldChar w:fldCharType="separate"/>
        </w:r>
        <w:r w:rsidR="001E52CF">
          <w:rPr>
            <w:noProof/>
            <w:webHidden/>
          </w:rPr>
          <w:t>56</w:t>
        </w:r>
        <w:r>
          <w:rPr>
            <w:noProof/>
            <w:webHidden/>
          </w:rPr>
          <w:fldChar w:fldCharType="end"/>
        </w:r>
      </w:hyperlink>
    </w:p>
    <w:p w14:paraId="09181A76" w14:textId="5FB30BBC" w:rsidR="00BF2D3B" w:rsidRDefault="00BF2D3B">
      <w:pPr>
        <w:pStyle w:val="TOC2"/>
        <w:tabs>
          <w:tab w:val="right" w:leader="dot" w:pos="9350"/>
        </w:tabs>
        <w:rPr>
          <w:noProof/>
        </w:rPr>
      </w:pPr>
      <w:hyperlink w:anchor="_Toc216969324" w:history="1">
        <w:r w:rsidRPr="006F75DF">
          <w:rPr>
            <w:rStyle w:val="Hyperlink"/>
            <w:noProof/>
          </w:rPr>
          <w:t>4.1 Product</w:t>
        </w:r>
        <w:r>
          <w:rPr>
            <w:noProof/>
            <w:webHidden/>
          </w:rPr>
          <w:tab/>
        </w:r>
        <w:r>
          <w:rPr>
            <w:noProof/>
            <w:webHidden/>
          </w:rPr>
          <w:fldChar w:fldCharType="begin"/>
        </w:r>
        <w:r>
          <w:rPr>
            <w:noProof/>
            <w:webHidden/>
          </w:rPr>
          <w:instrText xml:space="preserve"> PAGEREF _Toc216969324 \h </w:instrText>
        </w:r>
        <w:r>
          <w:rPr>
            <w:noProof/>
            <w:webHidden/>
          </w:rPr>
        </w:r>
        <w:r>
          <w:rPr>
            <w:noProof/>
            <w:webHidden/>
          </w:rPr>
          <w:fldChar w:fldCharType="separate"/>
        </w:r>
        <w:r w:rsidR="001E52CF">
          <w:rPr>
            <w:noProof/>
            <w:webHidden/>
          </w:rPr>
          <w:t>56</w:t>
        </w:r>
        <w:r>
          <w:rPr>
            <w:noProof/>
            <w:webHidden/>
          </w:rPr>
          <w:fldChar w:fldCharType="end"/>
        </w:r>
      </w:hyperlink>
    </w:p>
    <w:p w14:paraId="7CBBC906" w14:textId="1C0DADA9" w:rsidR="00BF2D3B" w:rsidRDefault="00BF2D3B">
      <w:pPr>
        <w:pStyle w:val="TOC3"/>
        <w:tabs>
          <w:tab w:val="right" w:leader="dot" w:pos="9350"/>
        </w:tabs>
        <w:rPr>
          <w:noProof/>
        </w:rPr>
      </w:pPr>
      <w:hyperlink w:anchor="_Toc216969325" w:history="1">
        <w:r w:rsidRPr="006F75DF">
          <w:rPr>
            <w:rStyle w:val="Hyperlink"/>
            <w:noProof/>
          </w:rPr>
          <w:t>4.1.1 UK</w:t>
        </w:r>
        <w:r>
          <w:rPr>
            <w:noProof/>
            <w:webHidden/>
          </w:rPr>
          <w:tab/>
        </w:r>
        <w:r>
          <w:rPr>
            <w:noProof/>
            <w:webHidden/>
          </w:rPr>
          <w:fldChar w:fldCharType="begin"/>
        </w:r>
        <w:r>
          <w:rPr>
            <w:noProof/>
            <w:webHidden/>
          </w:rPr>
          <w:instrText xml:space="preserve"> PAGEREF _Toc216969325 \h </w:instrText>
        </w:r>
        <w:r>
          <w:rPr>
            <w:noProof/>
            <w:webHidden/>
          </w:rPr>
        </w:r>
        <w:r>
          <w:rPr>
            <w:noProof/>
            <w:webHidden/>
          </w:rPr>
          <w:fldChar w:fldCharType="separate"/>
        </w:r>
        <w:r w:rsidR="001E52CF">
          <w:rPr>
            <w:noProof/>
            <w:webHidden/>
          </w:rPr>
          <w:t>57</w:t>
        </w:r>
        <w:r>
          <w:rPr>
            <w:noProof/>
            <w:webHidden/>
          </w:rPr>
          <w:fldChar w:fldCharType="end"/>
        </w:r>
      </w:hyperlink>
    </w:p>
    <w:p w14:paraId="4B1BF92B" w14:textId="4F7ABE22" w:rsidR="00BF2D3B" w:rsidRDefault="00BF2D3B">
      <w:pPr>
        <w:pStyle w:val="TOC3"/>
        <w:tabs>
          <w:tab w:val="right" w:leader="dot" w:pos="9350"/>
        </w:tabs>
        <w:rPr>
          <w:noProof/>
        </w:rPr>
      </w:pPr>
      <w:hyperlink w:anchor="_Toc216969326" w:history="1">
        <w:r w:rsidRPr="006F75DF">
          <w:rPr>
            <w:rStyle w:val="Hyperlink"/>
            <w:noProof/>
          </w:rPr>
          <w:t>4.1.2 India</w:t>
        </w:r>
        <w:r>
          <w:rPr>
            <w:noProof/>
            <w:webHidden/>
          </w:rPr>
          <w:tab/>
        </w:r>
        <w:r>
          <w:rPr>
            <w:noProof/>
            <w:webHidden/>
          </w:rPr>
          <w:fldChar w:fldCharType="begin"/>
        </w:r>
        <w:r>
          <w:rPr>
            <w:noProof/>
            <w:webHidden/>
          </w:rPr>
          <w:instrText xml:space="preserve"> PAGEREF _Toc216969326 \h </w:instrText>
        </w:r>
        <w:r>
          <w:rPr>
            <w:noProof/>
            <w:webHidden/>
          </w:rPr>
        </w:r>
        <w:r>
          <w:rPr>
            <w:noProof/>
            <w:webHidden/>
          </w:rPr>
          <w:fldChar w:fldCharType="separate"/>
        </w:r>
        <w:r w:rsidR="001E52CF">
          <w:rPr>
            <w:noProof/>
            <w:webHidden/>
          </w:rPr>
          <w:t>57</w:t>
        </w:r>
        <w:r>
          <w:rPr>
            <w:noProof/>
            <w:webHidden/>
          </w:rPr>
          <w:fldChar w:fldCharType="end"/>
        </w:r>
      </w:hyperlink>
    </w:p>
    <w:p w14:paraId="0B32C88E" w14:textId="606F9563" w:rsidR="00BF2D3B" w:rsidRDefault="00BF2D3B">
      <w:pPr>
        <w:pStyle w:val="TOC3"/>
        <w:tabs>
          <w:tab w:val="right" w:leader="dot" w:pos="9350"/>
        </w:tabs>
        <w:rPr>
          <w:noProof/>
        </w:rPr>
      </w:pPr>
      <w:hyperlink w:anchor="_Toc216969327" w:history="1">
        <w:r w:rsidRPr="006F75DF">
          <w:rPr>
            <w:rStyle w:val="Hyperlink"/>
            <w:noProof/>
          </w:rPr>
          <w:t>4.1.3 Product Variety, Depth &amp; Width</w:t>
        </w:r>
        <w:r>
          <w:rPr>
            <w:noProof/>
            <w:webHidden/>
          </w:rPr>
          <w:tab/>
        </w:r>
        <w:r>
          <w:rPr>
            <w:noProof/>
            <w:webHidden/>
          </w:rPr>
          <w:fldChar w:fldCharType="begin"/>
        </w:r>
        <w:r>
          <w:rPr>
            <w:noProof/>
            <w:webHidden/>
          </w:rPr>
          <w:instrText xml:space="preserve"> PAGEREF _Toc216969327 \h </w:instrText>
        </w:r>
        <w:r>
          <w:rPr>
            <w:noProof/>
            <w:webHidden/>
          </w:rPr>
        </w:r>
        <w:r>
          <w:rPr>
            <w:noProof/>
            <w:webHidden/>
          </w:rPr>
          <w:fldChar w:fldCharType="separate"/>
        </w:r>
        <w:r w:rsidR="001E52CF">
          <w:rPr>
            <w:noProof/>
            <w:webHidden/>
          </w:rPr>
          <w:t>59</w:t>
        </w:r>
        <w:r>
          <w:rPr>
            <w:noProof/>
            <w:webHidden/>
          </w:rPr>
          <w:fldChar w:fldCharType="end"/>
        </w:r>
      </w:hyperlink>
    </w:p>
    <w:p w14:paraId="3644B293" w14:textId="56DF1D54" w:rsidR="00BF2D3B" w:rsidRDefault="00BF2D3B">
      <w:pPr>
        <w:pStyle w:val="TOC4"/>
        <w:tabs>
          <w:tab w:val="right" w:leader="dot" w:pos="9350"/>
        </w:tabs>
        <w:rPr>
          <w:noProof/>
        </w:rPr>
      </w:pPr>
      <w:hyperlink w:anchor="_Toc216969328" w:history="1">
        <w:r w:rsidRPr="006F75DF">
          <w:rPr>
            <w:rStyle w:val="Hyperlink"/>
            <w:noProof/>
          </w:rPr>
          <w:t>4.1.3.1 UK</w:t>
        </w:r>
        <w:r>
          <w:rPr>
            <w:noProof/>
            <w:webHidden/>
          </w:rPr>
          <w:tab/>
        </w:r>
        <w:r>
          <w:rPr>
            <w:noProof/>
            <w:webHidden/>
          </w:rPr>
          <w:fldChar w:fldCharType="begin"/>
        </w:r>
        <w:r>
          <w:rPr>
            <w:noProof/>
            <w:webHidden/>
          </w:rPr>
          <w:instrText xml:space="preserve"> PAGEREF _Toc216969328 \h </w:instrText>
        </w:r>
        <w:r>
          <w:rPr>
            <w:noProof/>
            <w:webHidden/>
          </w:rPr>
        </w:r>
        <w:r>
          <w:rPr>
            <w:noProof/>
            <w:webHidden/>
          </w:rPr>
          <w:fldChar w:fldCharType="separate"/>
        </w:r>
        <w:r w:rsidR="001E52CF">
          <w:rPr>
            <w:noProof/>
            <w:webHidden/>
          </w:rPr>
          <w:t>59</w:t>
        </w:r>
        <w:r>
          <w:rPr>
            <w:noProof/>
            <w:webHidden/>
          </w:rPr>
          <w:fldChar w:fldCharType="end"/>
        </w:r>
      </w:hyperlink>
    </w:p>
    <w:p w14:paraId="048373B8" w14:textId="4EFB76C7" w:rsidR="00BF2D3B" w:rsidRDefault="00BF2D3B">
      <w:pPr>
        <w:pStyle w:val="TOC4"/>
        <w:tabs>
          <w:tab w:val="right" w:leader="dot" w:pos="9350"/>
        </w:tabs>
        <w:rPr>
          <w:noProof/>
        </w:rPr>
      </w:pPr>
      <w:hyperlink w:anchor="_Toc216969329" w:history="1">
        <w:r w:rsidRPr="006F75DF">
          <w:rPr>
            <w:rStyle w:val="Hyperlink"/>
            <w:noProof/>
          </w:rPr>
          <w:t>4.1.3.2 India</w:t>
        </w:r>
        <w:r>
          <w:rPr>
            <w:noProof/>
            <w:webHidden/>
          </w:rPr>
          <w:tab/>
        </w:r>
        <w:r>
          <w:rPr>
            <w:noProof/>
            <w:webHidden/>
          </w:rPr>
          <w:fldChar w:fldCharType="begin"/>
        </w:r>
        <w:r>
          <w:rPr>
            <w:noProof/>
            <w:webHidden/>
          </w:rPr>
          <w:instrText xml:space="preserve"> PAGEREF _Toc216969329 \h </w:instrText>
        </w:r>
        <w:r>
          <w:rPr>
            <w:noProof/>
            <w:webHidden/>
          </w:rPr>
        </w:r>
        <w:r>
          <w:rPr>
            <w:noProof/>
            <w:webHidden/>
          </w:rPr>
          <w:fldChar w:fldCharType="separate"/>
        </w:r>
        <w:r w:rsidR="001E52CF">
          <w:rPr>
            <w:noProof/>
            <w:webHidden/>
          </w:rPr>
          <w:t>60</w:t>
        </w:r>
        <w:r>
          <w:rPr>
            <w:noProof/>
            <w:webHidden/>
          </w:rPr>
          <w:fldChar w:fldCharType="end"/>
        </w:r>
      </w:hyperlink>
    </w:p>
    <w:p w14:paraId="41FB03CE" w14:textId="00B9A246" w:rsidR="00BF2D3B" w:rsidRDefault="00BF2D3B">
      <w:pPr>
        <w:pStyle w:val="TOC4"/>
        <w:tabs>
          <w:tab w:val="right" w:leader="dot" w:pos="9350"/>
        </w:tabs>
        <w:rPr>
          <w:noProof/>
        </w:rPr>
      </w:pPr>
      <w:hyperlink w:anchor="_Toc216969330" w:history="1">
        <w:r w:rsidRPr="006F75DF">
          <w:rPr>
            <w:rStyle w:val="Hyperlink"/>
            <w:noProof/>
          </w:rPr>
          <w:t>4.1.3.3 Main Differences Between the UK and India</w:t>
        </w:r>
        <w:r>
          <w:rPr>
            <w:noProof/>
            <w:webHidden/>
          </w:rPr>
          <w:tab/>
        </w:r>
        <w:r>
          <w:rPr>
            <w:noProof/>
            <w:webHidden/>
          </w:rPr>
          <w:fldChar w:fldCharType="begin"/>
        </w:r>
        <w:r>
          <w:rPr>
            <w:noProof/>
            <w:webHidden/>
          </w:rPr>
          <w:instrText xml:space="preserve"> PAGEREF _Toc216969330 \h </w:instrText>
        </w:r>
        <w:r>
          <w:rPr>
            <w:noProof/>
            <w:webHidden/>
          </w:rPr>
        </w:r>
        <w:r>
          <w:rPr>
            <w:noProof/>
            <w:webHidden/>
          </w:rPr>
          <w:fldChar w:fldCharType="separate"/>
        </w:r>
        <w:r w:rsidR="001E52CF">
          <w:rPr>
            <w:noProof/>
            <w:webHidden/>
          </w:rPr>
          <w:t>61</w:t>
        </w:r>
        <w:r>
          <w:rPr>
            <w:noProof/>
            <w:webHidden/>
          </w:rPr>
          <w:fldChar w:fldCharType="end"/>
        </w:r>
      </w:hyperlink>
    </w:p>
    <w:p w14:paraId="55CDC4E2" w14:textId="5D029B63" w:rsidR="00BF2D3B" w:rsidRDefault="00BF2D3B">
      <w:pPr>
        <w:pStyle w:val="TOC3"/>
        <w:tabs>
          <w:tab w:val="right" w:leader="dot" w:pos="9350"/>
        </w:tabs>
        <w:rPr>
          <w:noProof/>
        </w:rPr>
      </w:pPr>
      <w:hyperlink w:anchor="_Toc216969331" w:history="1">
        <w:r w:rsidRPr="006F75DF">
          <w:rPr>
            <w:rStyle w:val="Hyperlink"/>
            <w:noProof/>
          </w:rPr>
          <w:t>4.1.4 Product Design</w:t>
        </w:r>
        <w:r>
          <w:rPr>
            <w:noProof/>
            <w:webHidden/>
          </w:rPr>
          <w:tab/>
        </w:r>
        <w:r>
          <w:rPr>
            <w:noProof/>
            <w:webHidden/>
          </w:rPr>
          <w:fldChar w:fldCharType="begin"/>
        </w:r>
        <w:r>
          <w:rPr>
            <w:noProof/>
            <w:webHidden/>
          </w:rPr>
          <w:instrText xml:space="preserve"> PAGEREF _Toc216969331 \h </w:instrText>
        </w:r>
        <w:r>
          <w:rPr>
            <w:noProof/>
            <w:webHidden/>
          </w:rPr>
        </w:r>
        <w:r>
          <w:rPr>
            <w:noProof/>
            <w:webHidden/>
          </w:rPr>
          <w:fldChar w:fldCharType="separate"/>
        </w:r>
        <w:r w:rsidR="001E52CF">
          <w:rPr>
            <w:noProof/>
            <w:webHidden/>
          </w:rPr>
          <w:t>61</w:t>
        </w:r>
        <w:r>
          <w:rPr>
            <w:noProof/>
            <w:webHidden/>
          </w:rPr>
          <w:fldChar w:fldCharType="end"/>
        </w:r>
      </w:hyperlink>
    </w:p>
    <w:p w14:paraId="52070424" w14:textId="2CD686A9" w:rsidR="00BF2D3B" w:rsidRDefault="00BF2D3B">
      <w:pPr>
        <w:pStyle w:val="TOC4"/>
        <w:tabs>
          <w:tab w:val="right" w:leader="dot" w:pos="9350"/>
        </w:tabs>
        <w:rPr>
          <w:noProof/>
        </w:rPr>
      </w:pPr>
      <w:hyperlink w:anchor="_Toc216969332" w:history="1">
        <w:r w:rsidRPr="006F75DF">
          <w:rPr>
            <w:rStyle w:val="Hyperlink"/>
            <w:noProof/>
          </w:rPr>
          <w:t>4.1.4.1 UK</w:t>
        </w:r>
        <w:r>
          <w:rPr>
            <w:noProof/>
            <w:webHidden/>
          </w:rPr>
          <w:tab/>
        </w:r>
        <w:r>
          <w:rPr>
            <w:noProof/>
            <w:webHidden/>
          </w:rPr>
          <w:fldChar w:fldCharType="begin"/>
        </w:r>
        <w:r>
          <w:rPr>
            <w:noProof/>
            <w:webHidden/>
          </w:rPr>
          <w:instrText xml:space="preserve"> PAGEREF _Toc216969332 \h </w:instrText>
        </w:r>
        <w:r>
          <w:rPr>
            <w:noProof/>
            <w:webHidden/>
          </w:rPr>
        </w:r>
        <w:r>
          <w:rPr>
            <w:noProof/>
            <w:webHidden/>
          </w:rPr>
          <w:fldChar w:fldCharType="separate"/>
        </w:r>
        <w:r w:rsidR="001E52CF">
          <w:rPr>
            <w:noProof/>
            <w:webHidden/>
          </w:rPr>
          <w:t>61</w:t>
        </w:r>
        <w:r>
          <w:rPr>
            <w:noProof/>
            <w:webHidden/>
          </w:rPr>
          <w:fldChar w:fldCharType="end"/>
        </w:r>
      </w:hyperlink>
    </w:p>
    <w:p w14:paraId="7236C473" w14:textId="2DA410A6" w:rsidR="00BF2D3B" w:rsidRDefault="00BF2D3B">
      <w:pPr>
        <w:pStyle w:val="TOC4"/>
        <w:tabs>
          <w:tab w:val="right" w:leader="dot" w:pos="9350"/>
        </w:tabs>
        <w:rPr>
          <w:noProof/>
        </w:rPr>
      </w:pPr>
      <w:hyperlink w:anchor="_Toc216969333" w:history="1">
        <w:r w:rsidRPr="006F75DF">
          <w:rPr>
            <w:rStyle w:val="Hyperlink"/>
            <w:noProof/>
          </w:rPr>
          <w:t>4.1.4.2 India</w:t>
        </w:r>
        <w:r>
          <w:rPr>
            <w:noProof/>
            <w:webHidden/>
          </w:rPr>
          <w:tab/>
        </w:r>
        <w:r>
          <w:rPr>
            <w:noProof/>
            <w:webHidden/>
          </w:rPr>
          <w:fldChar w:fldCharType="begin"/>
        </w:r>
        <w:r>
          <w:rPr>
            <w:noProof/>
            <w:webHidden/>
          </w:rPr>
          <w:instrText xml:space="preserve"> PAGEREF _Toc216969333 \h </w:instrText>
        </w:r>
        <w:r>
          <w:rPr>
            <w:noProof/>
            <w:webHidden/>
          </w:rPr>
        </w:r>
        <w:r>
          <w:rPr>
            <w:noProof/>
            <w:webHidden/>
          </w:rPr>
          <w:fldChar w:fldCharType="separate"/>
        </w:r>
        <w:r w:rsidR="001E52CF">
          <w:rPr>
            <w:noProof/>
            <w:webHidden/>
          </w:rPr>
          <w:t>62</w:t>
        </w:r>
        <w:r>
          <w:rPr>
            <w:noProof/>
            <w:webHidden/>
          </w:rPr>
          <w:fldChar w:fldCharType="end"/>
        </w:r>
      </w:hyperlink>
    </w:p>
    <w:p w14:paraId="3A1B54C8" w14:textId="751AD519" w:rsidR="00BF2D3B" w:rsidRDefault="00BF2D3B">
      <w:pPr>
        <w:pStyle w:val="TOC3"/>
        <w:tabs>
          <w:tab w:val="right" w:leader="dot" w:pos="9350"/>
        </w:tabs>
        <w:rPr>
          <w:noProof/>
        </w:rPr>
      </w:pPr>
      <w:hyperlink w:anchor="_Toc216969334" w:history="1">
        <w:r w:rsidRPr="006F75DF">
          <w:rPr>
            <w:rStyle w:val="Hyperlink"/>
            <w:noProof/>
          </w:rPr>
          <w:t>4.1.5 Branding Strategies</w:t>
        </w:r>
        <w:r>
          <w:rPr>
            <w:noProof/>
            <w:webHidden/>
          </w:rPr>
          <w:tab/>
        </w:r>
        <w:r>
          <w:rPr>
            <w:noProof/>
            <w:webHidden/>
          </w:rPr>
          <w:fldChar w:fldCharType="begin"/>
        </w:r>
        <w:r>
          <w:rPr>
            <w:noProof/>
            <w:webHidden/>
          </w:rPr>
          <w:instrText xml:space="preserve"> PAGEREF _Toc216969334 \h </w:instrText>
        </w:r>
        <w:r>
          <w:rPr>
            <w:noProof/>
            <w:webHidden/>
          </w:rPr>
        </w:r>
        <w:r>
          <w:rPr>
            <w:noProof/>
            <w:webHidden/>
          </w:rPr>
          <w:fldChar w:fldCharType="separate"/>
        </w:r>
        <w:r w:rsidR="001E52CF">
          <w:rPr>
            <w:noProof/>
            <w:webHidden/>
          </w:rPr>
          <w:t>64</w:t>
        </w:r>
        <w:r>
          <w:rPr>
            <w:noProof/>
            <w:webHidden/>
          </w:rPr>
          <w:fldChar w:fldCharType="end"/>
        </w:r>
      </w:hyperlink>
    </w:p>
    <w:p w14:paraId="459050CD" w14:textId="148993EE" w:rsidR="00BF2D3B" w:rsidRDefault="00BF2D3B">
      <w:pPr>
        <w:pStyle w:val="TOC4"/>
        <w:tabs>
          <w:tab w:val="right" w:leader="dot" w:pos="9350"/>
        </w:tabs>
        <w:rPr>
          <w:noProof/>
        </w:rPr>
      </w:pPr>
      <w:hyperlink w:anchor="_Toc216969335" w:history="1">
        <w:r w:rsidRPr="006F75DF">
          <w:rPr>
            <w:rStyle w:val="Hyperlink"/>
            <w:noProof/>
          </w:rPr>
          <w:t>4.1.5.1 UK</w:t>
        </w:r>
        <w:r>
          <w:rPr>
            <w:noProof/>
            <w:webHidden/>
          </w:rPr>
          <w:tab/>
        </w:r>
        <w:r>
          <w:rPr>
            <w:noProof/>
            <w:webHidden/>
          </w:rPr>
          <w:fldChar w:fldCharType="begin"/>
        </w:r>
        <w:r>
          <w:rPr>
            <w:noProof/>
            <w:webHidden/>
          </w:rPr>
          <w:instrText xml:space="preserve"> PAGEREF _Toc216969335 \h </w:instrText>
        </w:r>
        <w:r>
          <w:rPr>
            <w:noProof/>
            <w:webHidden/>
          </w:rPr>
        </w:r>
        <w:r>
          <w:rPr>
            <w:noProof/>
            <w:webHidden/>
          </w:rPr>
          <w:fldChar w:fldCharType="separate"/>
        </w:r>
        <w:r w:rsidR="001E52CF">
          <w:rPr>
            <w:noProof/>
            <w:webHidden/>
          </w:rPr>
          <w:t>64</w:t>
        </w:r>
        <w:r>
          <w:rPr>
            <w:noProof/>
            <w:webHidden/>
          </w:rPr>
          <w:fldChar w:fldCharType="end"/>
        </w:r>
      </w:hyperlink>
    </w:p>
    <w:p w14:paraId="4C78A1A3" w14:textId="0A86010F" w:rsidR="00BF2D3B" w:rsidRDefault="00BF2D3B">
      <w:pPr>
        <w:pStyle w:val="TOC4"/>
        <w:tabs>
          <w:tab w:val="right" w:leader="dot" w:pos="9350"/>
        </w:tabs>
        <w:rPr>
          <w:noProof/>
        </w:rPr>
      </w:pPr>
      <w:hyperlink w:anchor="_Toc216969336" w:history="1">
        <w:r w:rsidRPr="006F75DF">
          <w:rPr>
            <w:rStyle w:val="Hyperlink"/>
            <w:noProof/>
          </w:rPr>
          <w:t>4.1.5.2 India</w:t>
        </w:r>
        <w:r>
          <w:rPr>
            <w:noProof/>
            <w:webHidden/>
          </w:rPr>
          <w:tab/>
        </w:r>
        <w:r>
          <w:rPr>
            <w:noProof/>
            <w:webHidden/>
          </w:rPr>
          <w:fldChar w:fldCharType="begin"/>
        </w:r>
        <w:r>
          <w:rPr>
            <w:noProof/>
            <w:webHidden/>
          </w:rPr>
          <w:instrText xml:space="preserve"> PAGEREF _Toc216969336 \h </w:instrText>
        </w:r>
        <w:r>
          <w:rPr>
            <w:noProof/>
            <w:webHidden/>
          </w:rPr>
        </w:r>
        <w:r>
          <w:rPr>
            <w:noProof/>
            <w:webHidden/>
          </w:rPr>
          <w:fldChar w:fldCharType="separate"/>
        </w:r>
        <w:r w:rsidR="001E52CF">
          <w:rPr>
            <w:noProof/>
            <w:webHidden/>
          </w:rPr>
          <w:t>65</w:t>
        </w:r>
        <w:r>
          <w:rPr>
            <w:noProof/>
            <w:webHidden/>
          </w:rPr>
          <w:fldChar w:fldCharType="end"/>
        </w:r>
      </w:hyperlink>
    </w:p>
    <w:p w14:paraId="4ADDC9E6" w14:textId="17E2CFC2" w:rsidR="00BF2D3B" w:rsidRDefault="00BF2D3B">
      <w:pPr>
        <w:pStyle w:val="TOC2"/>
        <w:tabs>
          <w:tab w:val="right" w:leader="dot" w:pos="9350"/>
        </w:tabs>
        <w:rPr>
          <w:noProof/>
        </w:rPr>
      </w:pPr>
      <w:hyperlink w:anchor="_Toc216969337" w:history="1">
        <w:r w:rsidRPr="006F75DF">
          <w:rPr>
            <w:rStyle w:val="Hyperlink"/>
            <w:noProof/>
          </w:rPr>
          <w:t>4.2 Price</w:t>
        </w:r>
        <w:r>
          <w:rPr>
            <w:noProof/>
            <w:webHidden/>
          </w:rPr>
          <w:tab/>
        </w:r>
        <w:r>
          <w:rPr>
            <w:noProof/>
            <w:webHidden/>
          </w:rPr>
          <w:fldChar w:fldCharType="begin"/>
        </w:r>
        <w:r>
          <w:rPr>
            <w:noProof/>
            <w:webHidden/>
          </w:rPr>
          <w:instrText xml:space="preserve"> PAGEREF _Toc216969337 \h </w:instrText>
        </w:r>
        <w:r>
          <w:rPr>
            <w:noProof/>
            <w:webHidden/>
          </w:rPr>
        </w:r>
        <w:r>
          <w:rPr>
            <w:noProof/>
            <w:webHidden/>
          </w:rPr>
          <w:fldChar w:fldCharType="separate"/>
        </w:r>
        <w:r w:rsidR="001E52CF">
          <w:rPr>
            <w:noProof/>
            <w:webHidden/>
          </w:rPr>
          <w:t>66</w:t>
        </w:r>
        <w:r>
          <w:rPr>
            <w:noProof/>
            <w:webHidden/>
          </w:rPr>
          <w:fldChar w:fldCharType="end"/>
        </w:r>
      </w:hyperlink>
    </w:p>
    <w:p w14:paraId="399754AC" w14:textId="504D0847" w:rsidR="00BF2D3B" w:rsidRDefault="00BF2D3B">
      <w:pPr>
        <w:pStyle w:val="TOC3"/>
        <w:tabs>
          <w:tab w:val="right" w:leader="dot" w:pos="9350"/>
        </w:tabs>
        <w:rPr>
          <w:noProof/>
        </w:rPr>
      </w:pPr>
      <w:hyperlink w:anchor="_Toc216969338" w:history="1">
        <w:r w:rsidRPr="006F75DF">
          <w:rPr>
            <w:rStyle w:val="Hyperlink"/>
            <w:noProof/>
          </w:rPr>
          <w:t>4.2.1 UK</w:t>
        </w:r>
        <w:r>
          <w:rPr>
            <w:noProof/>
            <w:webHidden/>
          </w:rPr>
          <w:tab/>
        </w:r>
        <w:r>
          <w:rPr>
            <w:noProof/>
            <w:webHidden/>
          </w:rPr>
          <w:fldChar w:fldCharType="begin"/>
        </w:r>
        <w:r>
          <w:rPr>
            <w:noProof/>
            <w:webHidden/>
          </w:rPr>
          <w:instrText xml:space="preserve"> PAGEREF _Toc216969338 \h </w:instrText>
        </w:r>
        <w:r>
          <w:rPr>
            <w:noProof/>
            <w:webHidden/>
          </w:rPr>
        </w:r>
        <w:r>
          <w:rPr>
            <w:noProof/>
            <w:webHidden/>
          </w:rPr>
          <w:fldChar w:fldCharType="separate"/>
        </w:r>
        <w:r w:rsidR="001E52CF">
          <w:rPr>
            <w:noProof/>
            <w:webHidden/>
          </w:rPr>
          <w:t>67</w:t>
        </w:r>
        <w:r>
          <w:rPr>
            <w:noProof/>
            <w:webHidden/>
          </w:rPr>
          <w:fldChar w:fldCharType="end"/>
        </w:r>
      </w:hyperlink>
    </w:p>
    <w:p w14:paraId="7D981556" w14:textId="5608A235" w:rsidR="00BF2D3B" w:rsidRDefault="00BF2D3B">
      <w:pPr>
        <w:pStyle w:val="TOC3"/>
        <w:tabs>
          <w:tab w:val="right" w:leader="dot" w:pos="9350"/>
        </w:tabs>
        <w:rPr>
          <w:noProof/>
        </w:rPr>
      </w:pPr>
      <w:hyperlink w:anchor="_Toc216969339" w:history="1">
        <w:r w:rsidRPr="006F75DF">
          <w:rPr>
            <w:rStyle w:val="Hyperlink"/>
            <w:noProof/>
          </w:rPr>
          <w:t>4.2.2 India</w:t>
        </w:r>
        <w:r>
          <w:rPr>
            <w:noProof/>
            <w:webHidden/>
          </w:rPr>
          <w:tab/>
        </w:r>
        <w:r>
          <w:rPr>
            <w:noProof/>
            <w:webHidden/>
          </w:rPr>
          <w:fldChar w:fldCharType="begin"/>
        </w:r>
        <w:r>
          <w:rPr>
            <w:noProof/>
            <w:webHidden/>
          </w:rPr>
          <w:instrText xml:space="preserve"> PAGEREF _Toc216969339 \h </w:instrText>
        </w:r>
        <w:r>
          <w:rPr>
            <w:noProof/>
            <w:webHidden/>
          </w:rPr>
        </w:r>
        <w:r>
          <w:rPr>
            <w:noProof/>
            <w:webHidden/>
          </w:rPr>
          <w:fldChar w:fldCharType="separate"/>
        </w:r>
        <w:r w:rsidR="001E52CF">
          <w:rPr>
            <w:noProof/>
            <w:webHidden/>
          </w:rPr>
          <w:t>67</w:t>
        </w:r>
        <w:r>
          <w:rPr>
            <w:noProof/>
            <w:webHidden/>
          </w:rPr>
          <w:fldChar w:fldCharType="end"/>
        </w:r>
      </w:hyperlink>
    </w:p>
    <w:p w14:paraId="4E776FB0" w14:textId="540A0567" w:rsidR="00BF2D3B" w:rsidRDefault="00BF2D3B">
      <w:pPr>
        <w:pStyle w:val="TOC2"/>
        <w:tabs>
          <w:tab w:val="right" w:leader="dot" w:pos="9350"/>
        </w:tabs>
        <w:rPr>
          <w:noProof/>
        </w:rPr>
      </w:pPr>
      <w:hyperlink w:anchor="_Toc216969340" w:history="1">
        <w:r w:rsidRPr="006F75DF">
          <w:rPr>
            <w:rStyle w:val="Hyperlink"/>
            <w:noProof/>
          </w:rPr>
          <w:t>4.3 Place (Distribution)</w:t>
        </w:r>
        <w:r>
          <w:rPr>
            <w:noProof/>
            <w:webHidden/>
          </w:rPr>
          <w:tab/>
        </w:r>
        <w:r>
          <w:rPr>
            <w:noProof/>
            <w:webHidden/>
          </w:rPr>
          <w:fldChar w:fldCharType="begin"/>
        </w:r>
        <w:r>
          <w:rPr>
            <w:noProof/>
            <w:webHidden/>
          </w:rPr>
          <w:instrText xml:space="preserve"> PAGEREF _Toc216969340 \h </w:instrText>
        </w:r>
        <w:r>
          <w:rPr>
            <w:noProof/>
            <w:webHidden/>
          </w:rPr>
        </w:r>
        <w:r>
          <w:rPr>
            <w:noProof/>
            <w:webHidden/>
          </w:rPr>
          <w:fldChar w:fldCharType="separate"/>
        </w:r>
        <w:r w:rsidR="001E52CF">
          <w:rPr>
            <w:noProof/>
            <w:webHidden/>
          </w:rPr>
          <w:t>69</w:t>
        </w:r>
        <w:r>
          <w:rPr>
            <w:noProof/>
            <w:webHidden/>
          </w:rPr>
          <w:fldChar w:fldCharType="end"/>
        </w:r>
      </w:hyperlink>
    </w:p>
    <w:p w14:paraId="57049F0F" w14:textId="47EF778A" w:rsidR="00BF2D3B" w:rsidRDefault="00BF2D3B">
      <w:pPr>
        <w:pStyle w:val="TOC3"/>
        <w:tabs>
          <w:tab w:val="right" w:leader="dot" w:pos="9350"/>
        </w:tabs>
        <w:rPr>
          <w:noProof/>
        </w:rPr>
      </w:pPr>
      <w:hyperlink w:anchor="_Toc216969341" w:history="1">
        <w:r w:rsidRPr="006F75DF">
          <w:rPr>
            <w:rStyle w:val="Hyperlink"/>
            <w:noProof/>
          </w:rPr>
          <w:t>4.3.1 UK</w:t>
        </w:r>
        <w:r>
          <w:rPr>
            <w:noProof/>
            <w:webHidden/>
          </w:rPr>
          <w:tab/>
        </w:r>
        <w:r>
          <w:rPr>
            <w:noProof/>
            <w:webHidden/>
          </w:rPr>
          <w:fldChar w:fldCharType="begin"/>
        </w:r>
        <w:r>
          <w:rPr>
            <w:noProof/>
            <w:webHidden/>
          </w:rPr>
          <w:instrText xml:space="preserve"> PAGEREF _Toc216969341 \h </w:instrText>
        </w:r>
        <w:r>
          <w:rPr>
            <w:noProof/>
            <w:webHidden/>
          </w:rPr>
        </w:r>
        <w:r>
          <w:rPr>
            <w:noProof/>
            <w:webHidden/>
          </w:rPr>
          <w:fldChar w:fldCharType="separate"/>
        </w:r>
        <w:r w:rsidR="001E52CF">
          <w:rPr>
            <w:noProof/>
            <w:webHidden/>
          </w:rPr>
          <w:t>69</w:t>
        </w:r>
        <w:r>
          <w:rPr>
            <w:noProof/>
            <w:webHidden/>
          </w:rPr>
          <w:fldChar w:fldCharType="end"/>
        </w:r>
      </w:hyperlink>
    </w:p>
    <w:p w14:paraId="6756E068" w14:textId="7F71DA51" w:rsidR="00BF2D3B" w:rsidRDefault="00BF2D3B">
      <w:pPr>
        <w:pStyle w:val="TOC3"/>
        <w:tabs>
          <w:tab w:val="right" w:leader="dot" w:pos="9350"/>
        </w:tabs>
        <w:rPr>
          <w:noProof/>
        </w:rPr>
      </w:pPr>
      <w:hyperlink w:anchor="_Toc216969342" w:history="1">
        <w:r w:rsidRPr="006F75DF">
          <w:rPr>
            <w:rStyle w:val="Hyperlink"/>
            <w:noProof/>
          </w:rPr>
          <w:t>4.3.2 India</w:t>
        </w:r>
        <w:r>
          <w:rPr>
            <w:noProof/>
            <w:webHidden/>
          </w:rPr>
          <w:tab/>
        </w:r>
        <w:r>
          <w:rPr>
            <w:noProof/>
            <w:webHidden/>
          </w:rPr>
          <w:fldChar w:fldCharType="begin"/>
        </w:r>
        <w:r>
          <w:rPr>
            <w:noProof/>
            <w:webHidden/>
          </w:rPr>
          <w:instrText xml:space="preserve"> PAGEREF _Toc216969342 \h </w:instrText>
        </w:r>
        <w:r>
          <w:rPr>
            <w:noProof/>
            <w:webHidden/>
          </w:rPr>
        </w:r>
        <w:r>
          <w:rPr>
            <w:noProof/>
            <w:webHidden/>
          </w:rPr>
          <w:fldChar w:fldCharType="separate"/>
        </w:r>
        <w:r w:rsidR="001E52CF">
          <w:rPr>
            <w:noProof/>
            <w:webHidden/>
          </w:rPr>
          <w:t>70</w:t>
        </w:r>
        <w:r>
          <w:rPr>
            <w:noProof/>
            <w:webHidden/>
          </w:rPr>
          <w:fldChar w:fldCharType="end"/>
        </w:r>
      </w:hyperlink>
    </w:p>
    <w:p w14:paraId="0AEBED72" w14:textId="6FD7F560" w:rsidR="00BF2D3B" w:rsidRDefault="00BF2D3B">
      <w:pPr>
        <w:pStyle w:val="TOC3"/>
        <w:tabs>
          <w:tab w:val="right" w:leader="dot" w:pos="9350"/>
        </w:tabs>
        <w:rPr>
          <w:noProof/>
        </w:rPr>
      </w:pPr>
      <w:hyperlink w:anchor="_Toc216969343" w:history="1">
        <w:r w:rsidRPr="006F75DF">
          <w:rPr>
            <w:rStyle w:val="Hyperlink"/>
            <w:noProof/>
          </w:rPr>
          <w:t>4.3.3 Direct vs Indirect Channels and Intensive Distribution – BMW in the UK and India</w:t>
        </w:r>
        <w:r>
          <w:rPr>
            <w:noProof/>
            <w:webHidden/>
          </w:rPr>
          <w:tab/>
        </w:r>
        <w:r>
          <w:rPr>
            <w:noProof/>
            <w:webHidden/>
          </w:rPr>
          <w:fldChar w:fldCharType="begin"/>
        </w:r>
        <w:r>
          <w:rPr>
            <w:noProof/>
            <w:webHidden/>
          </w:rPr>
          <w:instrText xml:space="preserve"> PAGEREF _Toc216969343 \h </w:instrText>
        </w:r>
        <w:r>
          <w:rPr>
            <w:noProof/>
            <w:webHidden/>
          </w:rPr>
        </w:r>
        <w:r>
          <w:rPr>
            <w:noProof/>
            <w:webHidden/>
          </w:rPr>
          <w:fldChar w:fldCharType="separate"/>
        </w:r>
        <w:r w:rsidR="001E52CF">
          <w:rPr>
            <w:noProof/>
            <w:webHidden/>
          </w:rPr>
          <w:t>72</w:t>
        </w:r>
        <w:r>
          <w:rPr>
            <w:noProof/>
            <w:webHidden/>
          </w:rPr>
          <w:fldChar w:fldCharType="end"/>
        </w:r>
      </w:hyperlink>
    </w:p>
    <w:p w14:paraId="1800E4F7" w14:textId="0D706442" w:rsidR="00BF2D3B" w:rsidRDefault="00BF2D3B">
      <w:pPr>
        <w:pStyle w:val="TOC3"/>
        <w:tabs>
          <w:tab w:val="right" w:leader="dot" w:pos="9350"/>
        </w:tabs>
        <w:rPr>
          <w:noProof/>
        </w:rPr>
      </w:pPr>
      <w:hyperlink w:anchor="_Toc216969344" w:history="1">
        <w:r w:rsidRPr="006F75DF">
          <w:rPr>
            <w:rStyle w:val="Hyperlink"/>
            <w:noProof/>
          </w:rPr>
          <w:t>4.3.4 Market Entry Methods</w:t>
        </w:r>
        <w:r>
          <w:rPr>
            <w:noProof/>
            <w:webHidden/>
          </w:rPr>
          <w:tab/>
        </w:r>
        <w:r>
          <w:rPr>
            <w:noProof/>
            <w:webHidden/>
          </w:rPr>
          <w:fldChar w:fldCharType="begin"/>
        </w:r>
        <w:r>
          <w:rPr>
            <w:noProof/>
            <w:webHidden/>
          </w:rPr>
          <w:instrText xml:space="preserve"> PAGEREF _Toc216969344 \h </w:instrText>
        </w:r>
        <w:r>
          <w:rPr>
            <w:noProof/>
            <w:webHidden/>
          </w:rPr>
        </w:r>
        <w:r>
          <w:rPr>
            <w:noProof/>
            <w:webHidden/>
          </w:rPr>
          <w:fldChar w:fldCharType="separate"/>
        </w:r>
        <w:r w:rsidR="001E52CF">
          <w:rPr>
            <w:noProof/>
            <w:webHidden/>
          </w:rPr>
          <w:t>73</w:t>
        </w:r>
        <w:r>
          <w:rPr>
            <w:noProof/>
            <w:webHidden/>
          </w:rPr>
          <w:fldChar w:fldCharType="end"/>
        </w:r>
      </w:hyperlink>
    </w:p>
    <w:p w14:paraId="755C9432" w14:textId="713122E7" w:rsidR="00BF2D3B" w:rsidRDefault="00BF2D3B">
      <w:pPr>
        <w:pStyle w:val="TOC4"/>
        <w:tabs>
          <w:tab w:val="right" w:leader="dot" w:pos="9350"/>
        </w:tabs>
        <w:rPr>
          <w:noProof/>
        </w:rPr>
      </w:pPr>
      <w:hyperlink w:anchor="_Toc216969345" w:history="1">
        <w:r w:rsidRPr="006F75DF">
          <w:rPr>
            <w:rStyle w:val="Hyperlink"/>
            <w:noProof/>
          </w:rPr>
          <w:t>4.3.4.1 United Kingdom</w:t>
        </w:r>
        <w:r>
          <w:rPr>
            <w:noProof/>
            <w:webHidden/>
          </w:rPr>
          <w:tab/>
        </w:r>
        <w:r>
          <w:rPr>
            <w:noProof/>
            <w:webHidden/>
          </w:rPr>
          <w:fldChar w:fldCharType="begin"/>
        </w:r>
        <w:r>
          <w:rPr>
            <w:noProof/>
            <w:webHidden/>
          </w:rPr>
          <w:instrText xml:space="preserve"> PAGEREF _Toc216969345 \h </w:instrText>
        </w:r>
        <w:r>
          <w:rPr>
            <w:noProof/>
            <w:webHidden/>
          </w:rPr>
        </w:r>
        <w:r>
          <w:rPr>
            <w:noProof/>
            <w:webHidden/>
          </w:rPr>
          <w:fldChar w:fldCharType="separate"/>
        </w:r>
        <w:r w:rsidR="001E52CF">
          <w:rPr>
            <w:noProof/>
            <w:webHidden/>
          </w:rPr>
          <w:t>73</w:t>
        </w:r>
        <w:r>
          <w:rPr>
            <w:noProof/>
            <w:webHidden/>
          </w:rPr>
          <w:fldChar w:fldCharType="end"/>
        </w:r>
      </w:hyperlink>
    </w:p>
    <w:p w14:paraId="7BAE3267" w14:textId="0F34FDCF" w:rsidR="00BF2D3B" w:rsidRDefault="00BF2D3B">
      <w:pPr>
        <w:pStyle w:val="TOC4"/>
        <w:tabs>
          <w:tab w:val="right" w:leader="dot" w:pos="9350"/>
        </w:tabs>
        <w:rPr>
          <w:noProof/>
        </w:rPr>
      </w:pPr>
      <w:hyperlink w:anchor="_Toc216969346" w:history="1">
        <w:r w:rsidRPr="006F75DF">
          <w:rPr>
            <w:rStyle w:val="Hyperlink"/>
            <w:noProof/>
          </w:rPr>
          <w:t>4.3.4.2 Rationale for UK Market Entry Method</w:t>
        </w:r>
        <w:r>
          <w:rPr>
            <w:noProof/>
            <w:webHidden/>
          </w:rPr>
          <w:tab/>
        </w:r>
        <w:r>
          <w:rPr>
            <w:noProof/>
            <w:webHidden/>
          </w:rPr>
          <w:fldChar w:fldCharType="begin"/>
        </w:r>
        <w:r>
          <w:rPr>
            <w:noProof/>
            <w:webHidden/>
          </w:rPr>
          <w:instrText xml:space="preserve"> PAGEREF _Toc216969346 \h </w:instrText>
        </w:r>
        <w:r>
          <w:rPr>
            <w:noProof/>
            <w:webHidden/>
          </w:rPr>
        </w:r>
        <w:r>
          <w:rPr>
            <w:noProof/>
            <w:webHidden/>
          </w:rPr>
          <w:fldChar w:fldCharType="separate"/>
        </w:r>
        <w:r w:rsidR="001E52CF">
          <w:rPr>
            <w:noProof/>
            <w:webHidden/>
          </w:rPr>
          <w:t>74</w:t>
        </w:r>
        <w:r>
          <w:rPr>
            <w:noProof/>
            <w:webHidden/>
          </w:rPr>
          <w:fldChar w:fldCharType="end"/>
        </w:r>
      </w:hyperlink>
    </w:p>
    <w:p w14:paraId="64D09D84" w14:textId="4BB344E3" w:rsidR="00BF2D3B" w:rsidRDefault="00BF2D3B">
      <w:pPr>
        <w:pStyle w:val="TOC4"/>
        <w:tabs>
          <w:tab w:val="right" w:leader="dot" w:pos="9350"/>
        </w:tabs>
        <w:rPr>
          <w:noProof/>
        </w:rPr>
      </w:pPr>
      <w:hyperlink w:anchor="_Toc216969347" w:history="1">
        <w:r w:rsidRPr="006F75DF">
          <w:rPr>
            <w:rStyle w:val="Hyperlink"/>
            <w:noProof/>
          </w:rPr>
          <w:t>4.3.4.3 India</w:t>
        </w:r>
        <w:r>
          <w:rPr>
            <w:noProof/>
            <w:webHidden/>
          </w:rPr>
          <w:tab/>
        </w:r>
        <w:r>
          <w:rPr>
            <w:noProof/>
            <w:webHidden/>
          </w:rPr>
          <w:fldChar w:fldCharType="begin"/>
        </w:r>
        <w:r>
          <w:rPr>
            <w:noProof/>
            <w:webHidden/>
          </w:rPr>
          <w:instrText xml:space="preserve"> PAGEREF _Toc216969347 \h </w:instrText>
        </w:r>
        <w:r>
          <w:rPr>
            <w:noProof/>
            <w:webHidden/>
          </w:rPr>
        </w:r>
        <w:r>
          <w:rPr>
            <w:noProof/>
            <w:webHidden/>
          </w:rPr>
          <w:fldChar w:fldCharType="separate"/>
        </w:r>
        <w:r w:rsidR="001E52CF">
          <w:rPr>
            <w:noProof/>
            <w:webHidden/>
          </w:rPr>
          <w:t>74</w:t>
        </w:r>
        <w:r>
          <w:rPr>
            <w:noProof/>
            <w:webHidden/>
          </w:rPr>
          <w:fldChar w:fldCharType="end"/>
        </w:r>
      </w:hyperlink>
    </w:p>
    <w:p w14:paraId="3237B3C9" w14:textId="76213F55" w:rsidR="00BF2D3B" w:rsidRDefault="00BF2D3B">
      <w:pPr>
        <w:pStyle w:val="TOC4"/>
        <w:tabs>
          <w:tab w:val="right" w:leader="dot" w:pos="9350"/>
        </w:tabs>
        <w:rPr>
          <w:noProof/>
        </w:rPr>
      </w:pPr>
      <w:hyperlink w:anchor="_Toc216969348" w:history="1">
        <w:r w:rsidRPr="006F75DF">
          <w:rPr>
            <w:rStyle w:val="Hyperlink"/>
            <w:noProof/>
          </w:rPr>
          <w:t>4.3.4.4 Rationale for India Market Entry Method</w:t>
        </w:r>
        <w:r>
          <w:rPr>
            <w:noProof/>
            <w:webHidden/>
          </w:rPr>
          <w:tab/>
        </w:r>
        <w:r>
          <w:rPr>
            <w:noProof/>
            <w:webHidden/>
          </w:rPr>
          <w:fldChar w:fldCharType="begin"/>
        </w:r>
        <w:r>
          <w:rPr>
            <w:noProof/>
            <w:webHidden/>
          </w:rPr>
          <w:instrText xml:space="preserve"> PAGEREF _Toc216969348 \h </w:instrText>
        </w:r>
        <w:r>
          <w:rPr>
            <w:noProof/>
            <w:webHidden/>
          </w:rPr>
        </w:r>
        <w:r>
          <w:rPr>
            <w:noProof/>
            <w:webHidden/>
          </w:rPr>
          <w:fldChar w:fldCharType="separate"/>
        </w:r>
        <w:r w:rsidR="001E52CF">
          <w:rPr>
            <w:noProof/>
            <w:webHidden/>
          </w:rPr>
          <w:t>76</w:t>
        </w:r>
        <w:r>
          <w:rPr>
            <w:noProof/>
            <w:webHidden/>
          </w:rPr>
          <w:fldChar w:fldCharType="end"/>
        </w:r>
      </w:hyperlink>
    </w:p>
    <w:p w14:paraId="1DF8EFE7" w14:textId="0EFBBB13" w:rsidR="00BF2D3B" w:rsidRDefault="00BF2D3B">
      <w:pPr>
        <w:pStyle w:val="TOC4"/>
        <w:tabs>
          <w:tab w:val="right" w:leader="dot" w:pos="9350"/>
        </w:tabs>
        <w:rPr>
          <w:noProof/>
        </w:rPr>
      </w:pPr>
      <w:hyperlink w:anchor="_Toc216969349" w:history="1">
        <w:r w:rsidRPr="006F75DF">
          <w:rPr>
            <w:rStyle w:val="Hyperlink"/>
            <w:noProof/>
          </w:rPr>
          <w:t xml:space="preserve">4.3.4.5 </w:t>
        </w:r>
        <w:r w:rsidRPr="006F75DF">
          <w:rPr>
            <w:rStyle w:val="Hyperlink"/>
            <w:bCs/>
            <w:noProof/>
          </w:rPr>
          <w:t>Advantages</w:t>
        </w:r>
        <w:r w:rsidRPr="006F75DF">
          <w:rPr>
            <w:rStyle w:val="Hyperlink"/>
            <w:noProof/>
          </w:rPr>
          <w:t xml:space="preserve"> and </w:t>
        </w:r>
        <w:r w:rsidRPr="006F75DF">
          <w:rPr>
            <w:rStyle w:val="Hyperlink"/>
            <w:bCs/>
            <w:noProof/>
          </w:rPr>
          <w:t>Disadvantages</w:t>
        </w:r>
        <w:r w:rsidRPr="006F75DF">
          <w:rPr>
            <w:rStyle w:val="Hyperlink"/>
            <w:noProof/>
          </w:rPr>
          <w:t xml:space="preserve"> of Market Entry Method: Wholly Owned Subsidiary with CKD Assembly</w:t>
        </w:r>
        <w:r>
          <w:rPr>
            <w:noProof/>
            <w:webHidden/>
          </w:rPr>
          <w:tab/>
        </w:r>
        <w:r>
          <w:rPr>
            <w:noProof/>
            <w:webHidden/>
          </w:rPr>
          <w:fldChar w:fldCharType="begin"/>
        </w:r>
        <w:r>
          <w:rPr>
            <w:noProof/>
            <w:webHidden/>
          </w:rPr>
          <w:instrText xml:space="preserve"> PAGEREF _Toc216969349 \h </w:instrText>
        </w:r>
        <w:r>
          <w:rPr>
            <w:noProof/>
            <w:webHidden/>
          </w:rPr>
        </w:r>
        <w:r>
          <w:rPr>
            <w:noProof/>
            <w:webHidden/>
          </w:rPr>
          <w:fldChar w:fldCharType="separate"/>
        </w:r>
        <w:r w:rsidR="001E52CF">
          <w:rPr>
            <w:noProof/>
            <w:webHidden/>
          </w:rPr>
          <w:t>76</w:t>
        </w:r>
        <w:r>
          <w:rPr>
            <w:noProof/>
            <w:webHidden/>
          </w:rPr>
          <w:fldChar w:fldCharType="end"/>
        </w:r>
      </w:hyperlink>
    </w:p>
    <w:p w14:paraId="72182823" w14:textId="5F3595CE" w:rsidR="00BF2D3B" w:rsidRDefault="00BF2D3B">
      <w:pPr>
        <w:pStyle w:val="TOC2"/>
        <w:tabs>
          <w:tab w:val="right" w:leader="dot" w:pos="9350"/>
        </w:tabs>
        <w:rPr>
          <w:noProof/>
        </w:rPr>
      </w:pPr>
      <w:hyperlink w:anchor="_Toc216969350" w:history="1">
        <w:r w:rsidRPr="006F75DF">
          <w:rPr>
            <w:rStyle w:val="Hyperlink"/>
            <w:noProof/>
          </w:rPr>
          <w:t>4.4 Promotion</w:t>
        </w:r>
        <w:r>
          <w:rPr>
            <w:noProof/>
            <w:webHidden/>
          </w:rPr>
          <w:tab/>
        </w:r>
        <w:r>
          <w:rPr>
            <w:noProof/>
            <w:webHidden/>
          </w:rPr>
          <w:fldChar w:fldCharType="begin"/>
        </w:r>
        <w:r>
          <w:rPr>
            <w:noProof/>
            <w:webHidden/>
          </w:rPr>
          <w:instrText xml:space="preserve"> PAGEREF _Toc216969350 \h </w:instrText>
        </w:r>
        <w:r>
          <w:rPr>
            <w:noProof/>
            <w:webHidden/>
          </w:rPr>
        </w:r>
        <w:r>
          <w:rPr>
            <w:noProof/>
            <w:webHidden/>
          </w:rPr>
          <w:fldChar w:fldCharType="separate"/>
        </w:r>
        <w:r w:rsidR="001E52CF">
          <w:rPr>
            <w:noProof/>
            <w:webHidden/>
          </w:rPr>
          <w:t>77</w:t>
        </w:r>
        <w:r>
          <w:rPr>
            <w:noProof/>
            <w:webHidden/>
          </w:rPr>
          <w:fldChar w:fldCharType="end"/>
        </w:r>
      </w:hyperlink>
    </w:p>
    <w:p w14:paraId="23C8C1E6" w14:textId="776D99D6" w:rsidR="00BF2D3B" w:rsidRDefault="00BF2D3B">
      <w:pPr>
        <w:pStyle w:val="TOC3"/>
        <w:tabs>
          <w:tab w:val="right" w:leader="dot" w:pos="9350"/>
        </w:tabs>
        <w:rPr>
          <w:noProof/>
        </w:rPr>
      </w:pPr>
      <w:hyperlink w:anchor="_Toc216969351" w:history="1">
        <w:r w:rsidRPr="006F75DF">
          <w:rPr>
            <w:rStyle w:val="Hyperlink"/>
            <w:noProof/>
          </w:rPr>
          <w:t>4.4.1 United Kingdom</w:t>
        </w:r>
        <w:r>
          <w:rPr>
            <w:noProof/>
            <w:webHidden/>
          </w:rPr>
          <w:tab/>
        </w:r>
        <w:r>
          <w:rPr>
            <w:noProof/>
            <w:webHidden/>
          </w:rPr>
          <w:fldChar w:fldCharType="begin"/>
        </w:r>
        <w:r>
          <w:rPr>
            <w:noProof/>
            <w:webHidden/>
          </w:rPr>
          <w:instrText xml:space="preserve"> PAGEREF _Toc216969351 \h </w:instrText>
        </w:r>
        <w:r>
          <w:rPr>
            <w:noProof/>
            <w:webHidden/>
          </w:rPr>
        </w:r>
        <w:r>
          <w:rPr>
            <w:noProof/>
            <w:webHidden/>
          </w:rPr>
          <w:fldChar w:fldCharType="separate"/>
        </w:r>
        <w:r w:rsidR="001E52CF">
          <w:rPr>
            <w:noProof/>
            <w:webHidden/>
          </w:rPr>
          <w:t>77</w:t>
        </w:r>
        <w:r>
          <w:rPr>
            <w:noProof/>
            <w:webHidden/>
          </w:rPr>
          <w:fldChar w:fldCharType="end"/>
        </w:r>
      </w:hyperlink>
    </w:p>
    <w:p w14:paraId="67C35FB5" w14:textId="018B5E7E" w:rsidR="00BF2D3B" w:rsidRDefault="00BF2D3B">
      <w:pPr>
        <w:pStyle w:val="TOC3"/>
        <w:tabs>
          <w:tab w:val="right" w:leader="dot" w:pos="9350"/>
        </w:tabs>
        <w:rPr>
          <w:noProof/>
        </w:rPr>
      </w:pPr>
      <w:hyperlink w:anchor="_Toc216969352" w:history="1">
        <w:r w:rsidRPr="006F75DF">
          <w:rPr>
            <w:rStyle w:val="Hyperlink"/>
            <w:noProof/>
          </w:rPr>
          <w:t>4.4.2 India</w:t>
        </w:r>
        <w:r>
          <w:rPr>
            <w:noProof/>
            <w:webHidden/>
          </w:rPr>
          <w:tab/>
        </w:r>
        <w:r>
          <w:rPr>
            <w:noProof/>
            <w:webHidden/>
          </w:rPr>
          <w:fldChar w:fldCharType="begin"/>
        </w:r>
        <w:r>
          <w:rPr>
            <w:noProof/>
            <w:webHidden/>
          </w:rPr>
          <w:instrText xml:space="preserve"> PAGEREF _Toc216969352 \h </w:instrText>
        </w:r>
        <w:r>
          <w:rPr>
            <w:noProof/>
            <w:webHidden/>
          </w:rPr>
        </w:r>
        <w:r>
          <w:rPr>
            <w:noProof/>
            <w:webHidden/>
          </w:rPr>
          <w:fldChar w:fldCharType="separate"/>
        </w:r>
        <w:r w:rsidR="001E52CF">
          <w:rPr>
            <w:noProof/>
            <w:webHidden/>
          </w:rPr>
          <w:t>78</w:t>
        </w:r>
        <w:r>
          <w:rPr>
            <w:noProof/>
            <w:webHidden/>
          </w:rPr>
          <w:fldChar w:fldCharType="end"/>
        </w:r>
      </w:hyperlink>
    </w:p>
    <w:p w14:paraId="4D3B83B6" w14:textId="61C58054" w:rsidR="00BF2D3B" w:rsidRDefault="00BF2D3B">
      <w:pPr>
        <w:pStyle w:val="TOC3"/>
        <w:tabs>
          <w:tab w:val="right" w:leader="dot" w:pos="9350"/>
        </w:tabs>
        <w:rPr>
          <w:noProof/>
        </w:rPr>
      </w:pPr>
      <w:hyperlink w:anchor="_Toc216969353" w:history="1">
        <w:r w:rsidRPr="006F75DF">
          <w:rPr>
            <w:rStyle w:val="Hyperlink"/>
            <w:noProof/>
          </w:rPr>
          <w:t>4.4.3 Evaluation of BMW’s Promotional Activities in the UK and India</w:t>
        </w:r>
        <w:r>
          <w:rPr>
            <w:noProof/>
            <w:webHidden/>
          </w:rPr>
          <w:tab/>
        </w:r>
        <w:r>
          <w:rPr>
            <w:noProof/>
            <w:webHidden/>
          </w:rPr>
          <w:fldChar w:fldCharType="begin"/>
        </w:r>
        <w:r>
          <w:rPr>
            <w:noProof/>
            <w:webHidden/>
          </w:rPr>
          <w:instrText xml:space="preserve"> PAGEREF _Toc216969353 \h </w:instrText>
        </w:r>
        <w:r>
          <w:rPr>
            <w:noProof/>
            <w:webHidden/>
          </w:rPr>
        </w:r>
        <w:r>
          <w:rPr>
            <w:noProof/>
            <w:webHidden/>
          </w:rPr>
          <w:fldChar w:fldCharType="separate"/>
        </w:r>
        <w:r w:rsidR="001E52CF">
          <w:rPr>
            <w:noProof/>
            <w:webHidden/>
          </w:rPr>
          <w:t>80</w:t>
        </w:r>
        <w:r>
          <w:rPr>
            <w:noProof/>
            <w:webHidden/>
          </w:rPr>
          <w:fldChar w:fldCharType="end"/>
        </w:r>
      </w:hyperlink>
    </w:p>
    <w:p w14:paraId="7F38B89A" w14:textId="4F1652E2" w:rsidR="00BF2D3B" w:rsidRDefault="00BF2D3B">
      <w:pPr>
        <w:pStyle w:val="TOC2"/>
        <w:tabs>
          <w:tab w:val="right" w:leader="dot" w:pos="9350"/>
        </w:tabs>
        <w:rPr>
          <w:noProof/>
        </w:rPr>
      </w:pPr>
      <w:hyperlink w:anchor="_Toc216969354" w:history="1">
        <w:r w:rsidRPr="006F75DF">
          <w:rPr>
            <w:rStyle w:val="Hyperlink"/>
            <w:noProof/>
          </w:rPr>
          <w:t xml:space="preserve">4.5 People </w:t>
        </w:r>
        <w:r w:rsidRPr="006F75DF">
          <w:rPr>
            <w:rStyle w:val="Hyperlink"/>
            <w:bCs/>
            <w:noProof/>
          </w:rPr>
          <w:t>Definition</w:t>
        </w:r>
        <w:r>
          <w:rPr>
            <w:noProof/>
            <w:webHidden/>
          </w:rPr>
          <w:tab/>
        </w:r>
        <w:r>
          <w:rPr>
            <w:noProof/>
            <w:webHidden/>
          </w:rPr>
          <w:fldChar w:fldCharType="begin"/>
        </w:r>
        <w:r>
          <w:rPr>
            <w:noProof/>
            <w:webHidden/>
          </w:rPr>
          <w:instrText xml:space="preserve"> PAGEREF _Toc216969354 \h </w:instrText>
        </w:r>
        <w:r>
          <w:rPr>
            <w:noProof/>
            <w:webHidden/>
          </w:rPr>
        </w:r>
        <w:r>
          <w:rPr>
            <w:noProof/>
            <w:webHidden/>
          </w:rPr>
          <w:fldChar w:fldCharType="separate"/>
        </w:r>
        <w:r w:rsidR="001E52CF">
          <w:rPr>
            <w:noProof/>
            <w:webHidden/>
          </w:rPr>
          <w:t>81</w:t>
        </w:r>
        <w:r>
          <w:rPr>
            <w:noProof/>
            <w:webHidden/>
          </w:rPr>
          <w:fldChar w:fldCharType="end"/>
        </w:r>
      </w:hyperlink>
    </w:p>
    <w:p w14:paraId="3E0EE3D5" w14:textId="2C55415C" w:rsidR="00BF2D3B" w:rsidRDefault="00BF2D3B">
      <w:pPr>
        <w:pStyle w:val="TOC3"/>
        <w:tabs>
          <w:tab w:val="right" w:leader="dot" w:pos="9350"/>
        </w:tabs>
        <w:rPr>
          <w:noProof/>
        </w:rPr>
      </w:pPr>
      <w:hyperlink w:anchor="_Toc216969355" w:history="1">
        <w:r w:rsidRPr="006F75DF">
          <w:rPr>
            <w:rStyle w:val="Hyperlink"/>
            <w:noProof/>
          </w:rPr>
          <w:t>4.5.1 United Kingdom</w:t>
        </w:r>
        <w:r>
          <w:rPr>
            <w:noProof/>
            <w:webHidden/>
          </w:rPr>
          <w:tab/>
        </w:r>
        <w:r>
          <w:rPr>
            <w:noProof/>
            <w:webHidden/>
          </w:rPr>
          <w:fldChar w:fldCharType="begin"/>
        </w:r>
        <w:r>
          <w:rPr>
            <w:noProof/>
            <w:webHidden/>
          </w:rPr>
          <w:instrText xml:space="preserve"> PAGEREF _Toc216969355 \h </w:instrText>
        </w:r>
        <w:r>
          <w:rPr>
            <w:noProof/>
            <w:webHidden/>
          </w:rPr>
        </w:r>
        <w:r>
          <w:rPr>
            <w:noProof/>
            <w:webHidden/>
          </w:rPr>
          <w:fldChar w:fldCharType="separate"/>
        </w:r>
        <w:r w:rsidR="001E52CF">
          <w:rPr>
            <w:noProof/>
            <w:webHidden/>
          </w:rPr>
          <w:t>81</w:t>
        </w:r>
        <w:r>
          <w:rPr>
            <w:noProof/>
            <w:webHidden/>
          </w:rPr>
          <w:fldChar w:fldCharType="end"/>
        </w:r>
      </w:hyperlink>
    </w:p>
    <w:p w14:paraId="5C472DD5" w14:textId="26AF5E57" w:rsidR="00BF2D3B" w:rsidRDefault="00BF2D3B">
      <w:pPr>
        <w:pStyle w:val="TOC3"/>
        <w:tabs>
          <w:tab w:val="right" w:leader="dot" w:pos="9350"/>
        </w:tabs>
        <w:rPr>
          <w:noProof/>
        </w:rPr>
      </w:pPr>
      <w:hyperlink w:anchor="_Toc216969356" w:history="1">
        <w:r w:rsidRPr="006F75DF">
          <w:rPr>
            <w:rStyle w:val="Hyperlink"/>
            <w:noProof/>
          </w:rPr>
          <w:t>4.5.2 India</w:t>
        </w:r>
        <w:r>
          <w:rPr>
            <w:noProof/>
            <w:webHidden/>
          </w:rPr>
          <w:tab/>
        </w:r>
        <w:r>
          <w:rPr>
            <w:noProof/>
            <w:webHidden/>
          </w:rPr>
          <w:fldChar w:fldCharType="begin"/>
        </w:r>
        <w:r>
          <w:rPr>
            <w:noProof/>
            <w:webHidden/>
          </w:rPr>
          <w:instrText xml:space="preserve"> PAGEREF _Toc216969356 \h </w:instrText>
        </w:r>
        <w:r>
          <w:rPr>
            <w:noProof/>
            <w:webHidden/>
          </w:rPr>
        </w:r>
        <w:r>
          <w:rPr>
            <w:noProof/>
            <w:webHidden/>
          </w:rPr>
          <w:fldChar w:fldCharType="separate"/>
        </w:r>
        <w:r w:rsidR="001E52CF">
          <w:rPr>
            <w:noProof/>
            <w:webHidden/>
          </w:rPr>
          <w:t>83</w:t>
        </w:r>
        <w:r>
          <w:rPr>
            <w:noProof/>
            <w:webHidden/>
          </w:rPr>
          <w:fldChar w:fldCharType="end"/>
        </w:r>
      </w:hyperlink>
    </w:p>
    <w:p w14:paraId="31B61AD9" w14:textId="44DB3142" w:rsidR="00BF2D3B" w:rsidRDefault="00BF2D3B">
      <w:pPr>
        <w:pStyle w:val="TOC2"/>
        <w:tabs>
          <w:tab w:val="right" w:leader="dot" w:pos="9350"/>
        </w:tabs>
        <w:rPr>
          <w:noProof/>
        </w:rPr>
      </w:pPr>
      <w:hyperlink w:anchor="_Toc216969357" w:history="1">
        <w:r w:rsidRPr="006F75DF">
          <w:rPr>
            <w:rStyle w:val="Hyperlink"/>
            <w:noProof/>
          </w:rPr>
          <w:t>4.6 Process</w:t>
        </w:r>
        <w:r>
          <w:rPr>
            <w:noProof/>
            <w:webHidden/>
          </w:rPr>
          <w:tab/>
        </w:r>
        <w:r>
          <w:rPr>
            <w:noProof/>
            <w:webHidden/>
          </w:rPr>
          <w:fldChar w:fldCharType="begin"/>
        </w:r>
        <w:r>
          <w:rPr>
            <w:noProof/>
            <w:webHidden/>
          </w:rPr>
          <w:instrText xml:space="preserve"> PAGEREF _Toc216969357 \h </w:instrText>
        </w:r>
        <w:r>
          <w:rPr>
            <w:noProof/>
            <w:webHidden/>
          </w:rPr>
        </w:r>
        <w:r>
          <w:rPr>
            <w:noProof/>
            <w:webHidden/>
          </w:rPr>
          <w:fldChar w:fldCharType="separate"/>
        </w:r>
        <w:r w:rsidR="001E52CF">
          <w:rPr>
            <w:noProof/>
            <w:webHidden/>
          </w:rPr>
          <w:t>84</w:t>
        </w:r>
        <w:r>
          <w:rPr>
            <w:noProof/>
            <w:webHidden/>
          </w:rPr>
          <w:fldChar w:fldCharType="end"/>
        </w:r>
      </w:hyperlink>
    </w:p>
    <w:p w14:paraId="3230C1D6" w14:textId="4666F2B7" w:rsidR="00BF2D3B" w:rsidRDefault="00BF2D3B">
      <w:pPr>
        <w:pStyle w:val="TOC3"/>
        <w:tabs>
          <w:tab w:val="right" w:leader="dot" w:pos="9350"/>
        </w:tabs>
        <w:rPr>
          <w:noProof/>
        </w:rPr>
      </w:pPr>
      <w:hyperlink w:anchor="_Toc216969358" w:history="1">
        <w:r w:rsidRPr="006F75DF">
          <w:rPr>
            <w:rStyle w:val="Hyperlink"/>
            <w:noProof/>
          </w:rPr>
          <w:t>4.6.1 United Kingdom</w:t>
        </w:r>
        <w:r>
          <w:rPr>
            <w:noProof/>
            <w:webHidden/>
          </w:rPr>
          <w:tab/>
        </w:r>
        <w:r>
          <w:rPr>
            <w:noProof/>
            <w:webHidden/>
          </w:rPr>
          <w:fldChar w:fldCharType="begin"/>
        </w:r>
        <w:r>
          <w:rPr>
            <w:noProof/>
            <w:webHidden/>
          </w:rPr>
          <w:instrText xml:space="preserve"> PAGEREF _Toc216969358 \h </w:instrText>
        </w:r>
        <w:r>
          <w:rPr>
            <w:noProof/>
            <w:webHidden/>
          </w:rPr>
        </w:r>
        <w:r>
          <w:rPr>
            <w:noProof/>
            <w:webHidden/>
          </w:rPr>
          <w:fldChar w:fldCharType="separate"/>
        </w:r>
        <w:r w:rsidR="001E52CF">
          <w:rPr>
            <w:noProof/>
            <w:webHidden/>
          </w:rPr>
          <w:t>84</w:t>
        </w:r>
        <w:r>
          <w:rPr>
            <w:noProof/>
            <w:webHidden/>
          </w:rPr>
          <w:fldChar w:fldCharType="end"/>
        </w:r>
      </w:hyperlink>
    </w:p>
    <w:p w14:paraId="138901C4" w14:textId="4A5CF749" w:rsidR="00BF2D3B" w:rsidRDefault="00BF2D3B">
      <w:pPr>
        <w:pStyle w:val="TOC3"/>
        <w:tabs>
          <w:tab w:val="right" w:leader="dot" w:pos="9350"/>
        </w:tabs>
        <w:rPr>
          <w:noProof/>
        </w:rPr>
      </w:pPr>
      <w:hyperlink w:anchor="_Toc216969359" w:history="1">
        <w:r w:rsidRPr="006F75DF">
          <w:rPr>
            <w:rStyle w:val="Hyperlink"/>
            <w:noProof/>
          </w:rPr>
          <w:t>4.6.2 Customer Complaint Process – United Kingdom</w:t>
        </w:r>
        <w:r>
          <w:rPr>
            <w:noProof/>
            <w:webHidden/>
          </w:rPr>
          <w:tab/>
        </w:r>
        <w:r>
          <w:rPr>
            <w:noProof/>
            <w:webHidden/>
          </w:rPr>
          <w:fldChar w:fldCharType="begin"/>
        </w:r>
        <w:r>
          <w:rPr>
            <w:noProof/>
            <w:webHidden/>
          </w:rPr>
          <w:instrText xml:space="preserve"> PAGEREF _Toc216969359 \h </w:instrText>
        </w:r>
        <w:r>
          <w:rPr>
            <w:noProof/>
            <w:webHidden/>
          </w:rPr>
        </w:r>
        <w:r>
          <w:rPr>
            <w:noProof/>
            <w:webHidden/>
          </w:rPr>
          <w:fldChar w:fldCharType="separate"/>
        </w:r>
        <w:r w:rsidR="001E52CF">
          <w:rPr>
            <w:noProof/>
            <w:webHidden/>
          </w:rPr>
          <w:t>85</w:t>
        </w:r>
        <w:r>
          <w:rPr>
            <w:noProof/>
            <w:webHidden/>
          </w:rPr>
          <w:fldChar w:fldCharType="end"/>
        </w:r>
      </w:hyperlink>
    </w:p>
    <w:p w14:paraId="0A157993" w14:textId="4A6CDC93" w:rsidR="00BF2D3B" w:rsidRDefault="00BF2D3B">
      <w:pPr>
        <w:pStyle w:val="TOC3"/>
        <w:tabs>
          <w:tab w:val="right" w:leader="dot" w:pos="9350"/>
        </w:tabs>
        <w:rPr>
          <w:noProof/>
        </w:rPr>
      </w:pPr>
      <w:hyperlink w:anchor="_Toc216969360" w:history="1">
        <w:r w:rsidRPr="006F75DF">
          <w:rPr>
            <w:rStyle w:val="Hyperlink"/>
            <w:noProof/>
          </w:rPr>
          <w:t>4.6.3 India</w:t>
        </w:r>
        <w:r>
          <w:rPr>
            <w:noProof/>
            <w:webHidden/>
          </w:rPr>
          <w:tab/>
        </w:r>
        <w:r>
          <w:rPr>
            <w:noProof/>
            <w:webHidden/>
          </w:rPr>
          <w:fldChar w:fldCharType="begin"/>
        </w:r>
        <w:r>
          <w:rPr>
            <w:noProof/>
            <w:webHidden/>
          </w:rPr>
          <w:instrText xml:space="preserve"> PAGEREF _Toc216969360 \h </w:instrText>
        </w:r>
        <w:r>
          <w:rPr>
            <w:noProof/>
            <w:webHidden/>
          </w:rPr>
        </w:r>
        <w:r>
          <w:rPr>
            <w:noProof/>
            <w:webHidden/>
          </w:rPr>
          <w:fldChar w:fldCharType="separate"/>
        </w:r>
        <w:r w:rsidR="001E52CF">
          <w:rPr>
            <w:noProof/>
            <w:webHidden/>
          </w:rPr>
          <w:t>86</w:t>
        </w:r>
        <w:r>
          <w:rPr>
            <w:noProof/>
            <w:webHidden/>
          </w:rPr>
          <w:fldChar w:fldCharType="end"/>
        </w:r>
      </w:hyperlink>
    </w:p>
    <w:p w14:paraId="74E5A6CF" w14:textId="16A20E79" w:rsidR="00BF2D3B" w:rsidRDefault="00BF2D3B">
      <w:pPr>
        <w:pStyle w:val="TOC3"/>
        <w:tabs>
          <w:tab w:val="right" w:leader="dot" w:pos="9350"/>
        </w:tabs>
        <w:rPr>
          <w:noProof/>
        </w:rPr>
      </w:pPr>
      <w:hyperlink w:anchor="_Toc216969361" w:history="1">
        <w:r w:rsidRPr="006F75DF">
          <w:rPr>
            <w:rStyle w:val="Hyperlink"/>
            <w:noProof/>
          </w:rPr>
          <w:t>4.6.4 Customer Complaint Process – India</w:t>
        </w:r>
        <w:r>
          <w:rPr>
            <w:noProof/>
            <w:webHidden/>
          </w:rPr>
          <w:tab/>
        </w:r>
        <w:r>
          <w:rPr>
            <w:noProof/>
            <w:webHidden/>
          </w:rPr>
          <w:fldChar w:fldCharType="begin"/>
        </w:r>
        <w:r>
          <w:rPr>
            <w:noProof/>
            <w:webHidden/>
          </w:rPr>
          <w:instrText xml:space="preserve"> PAGEREF _Toc216969361 \h </w:instrText>
        </w:r>
        <w:r>
          <w:rPr>
            <w:noProof/>
            <w:webHidden/>
          </w:rPr>
        </w:r>
        <w:r>
          <w:rPr>
            <w:noProof/>
            <w:webHidden/>
          </w:rPr>
          <w:fldChar w:fldCharType="separate"/>
        </w:r>
        <w:r w:rsidR="001E52CF">
          <w:rPr>
            <w:noProof/>
            <w:webHidden/>
          </w:rPr>
          <w:t>88</w:t>
        </w:r>
        <w:r>
          <w:rPr>
            <w:noProof/>
            <w:webHidden/>
          </w:rPr>
          <w:fldChar w:fldCharType="end"/>
        </w:r>
      </w:hyperlink>
    </w:p>
    <w:p w14:paraId="293D4C0F" w14:textId="66D1F85A" w:rsidR="00BF2D3B" w:rsidRDefault="00BF2D3B">
      <w:pPr>
        <w:pStyle w:val="TOC2"/>
        <w:tabs>
          <w:tab w:val="right" w:leader="dot" w:pos="9350"/>
        </w:tabs>
        <w:rPr>
          <w:noProof/>
        </w:rPr>
      </w:pPr>
      <w:hyperlink w:anchor="_Toc216969362" w:history="1">
        <w:r w:rsidRPr="006F75DF">
          <w:rPr>
            <w:rStyle w:val="Hyperlink"/>
            <w:noProof/>
          </w:rPr>
          <w:t xml:space="preserve">4.7 Physical Evidence </w:t>
        </w:r>
        <w:r w:rsidRPr="006F75DF">
          <w:rPr>
            <w:rStyle w:val="Hyperlink"/>
            <w:bCs/>
            <w:noProof/>
          </w:rPr>
          <w:t>Definition</w:t>
        </w:r>
        <w:r>
          <w:rPr>
            <w:noProof/>
            <w:webHidden/>
          </w:rPr>
          <w:tab/>
        </w:r>
        <w:r>
          <w:rPr>
            <w:noProof/>
            <w:webHidden/>
          </w:rPr>
          <w:fldChar w:fldCharType="begin"/>
        </w:r>
        <w:r>
          <w:rPr>
            <w:noProof/>
            <w:webHidden/>
          </w:rPr>
          <w:instrText xml:space="preserve"> PAGEREF _Toc216969362 \h </w:instrText>
        </w:r>
        <w:r>
          <w:rPr>
            <w:noProof/>
            <w:webHidden/>
          </w:rPr>
        </w:r>
        <w:r>
          <w:rPr>
            <w:noProof/>
            <w:webHidden/>
          </w:rPr>
          <w:fldChar w:fldCharType="separate"/>
        </w:r>
        <w:r w:rsidR="001E52CF">
          <w:rPr>
            <w:noProof/>
            <w:webHidden/>
          </w:rPr>
          <w:t>89</w:t>
        </w:r>
        <w:r>
          <w:rPr>
            <w:noProof/>
            <w:webHidden/>
          </w:rPr>
          <w:fldChar w:fldCharType="end"/>
        </w:r>
      </w:hyperlink>
    </w:p>
    <w:p w14:paraId="2F9BB4D7" w14:textId="285B168A" w:rsidR="00BF2D3B" w:rsidRDefault="00BF2D3B">
      <w:pPr>
        <w:pStyle w:val="TOC3"/>
        <w:tabs>
          <w:tab w:val="right" w:leader="dot" w:pos="9350"/>
        </w:tabs>
        <w:rPr>
          <w:noProof/>
        </w:rPr>
      </w:pPr>
      <w:hyperlink w:anchor="_Toc216969363" w:history="1">
        <w:r w:rsidRPr="006F75DF">
          <w:rPr>
            <w:rStyle w:val="Hyperlink"/>
            <w:noProof/>
          </w:rPr>
          <w:t>4.7.1 United Kingdom</w:t>
        </w:r>
        <w:r>
          <w:rPr>
            <w:noProof/>
            <w:webHidden/>
          </w:rPr>
          <w:tab/>
        </w:r>
        <w:r>
          <w:rPr>
            <w:noProof/>
            <w:webHidden/>
          </w:rPr>
          <w:fldChar w:fldCharType="begin"/>
        </w:r>
        <w:r>
          <w:rPr>
            <w:noProof/>
            <w:webHidden/>
          </w:rPr>
          <w:instrText xml:space="preserve"> PAGEREF _Toc216969363 \h </w:instrText>
        </w:r>
        <w:r>
          <w:rPr>
            <w:noProof/>
            <w:webHidden/>
          </w:rPr>
        </w:r>
        <w:r>
          <w:rPr>
            <w:noProof/>
            <w:webHidden/>
          </w:rPr>
          <w:fldChar w:fldCharType="separate"/>
        </w:r>
        <w:r w:rsidR="001E52CF">
          <w:rPr>
            <w:noProof/>
            <w:webHidden/>
          </w:rPr>
          <w:t>89</w:t>
        </w:r>
        <w:r>
          <w:rPr>
            <w:noProof/>
            <w:webHidden/>
          </w:rPr>
          <w:fldChar w:fldCharType="end"/>
        </w:r>
      </w:hyperlink>
    </w:p>
    <w:p w14:paraId="03756A56" w14:textId="4794457E" w:rsidR="00BF2D3B" w:rsidRDefault="00BF2D3B">
      <w:pPr>
        <w:pStyle w:val="TOC3"/>
        <w:tabs>
          <w:tab w:val="right" w:leader="dot" w:pos="9350"/>
        </w:tabs>
        <w:rPr>
          <w:noProof/>
        </w:rPr>
      </w:pPr>
      <w:hyperlink w:anchor="_Toc216969364" w:history="1">
        <w:r w:rsidRPr="006F75DF">
          <w:rPr>
            <w:rStyle w:val="Hyperlink"/>
            <w:noProof/>
          </w:rPr>
          <w:t>4.7.2 India</w:t>
        </w:r>
        <w:r>
          <w:rPr>
            <w:noProof/>
            <w:webHidden/>
          </w:rPr>
          <w:tab/>
        </w:r>
        <w:r>
          <w:rPr>
            <w:noProof/>
            <w:webHidden/>
          </w:rPr>
          <w:fldChar w:fldCharType="begin"/>
        </w:r>
        <w:r>
          <w:rPr>
            <w:noProof/>
            <w:webHidden/>
          </w:rPr>
          <w:instrText xml:space="preserve"> PAGEREF _Toc216969364 \h </w:instrText>
        </w:r>
        <w:r>
          <w:rPr>
            <w:noProof/>
            <w:webHidden/>
          </w:rPr>
        </w:r>
        <w:r>
          <w:rPr>
            <w:noProof/>
            <w:webHidden/>
          </w:rPr>
          <w:fldChar w:fldCharType="separate"/>
        </w:r>
        <w:r w:rsidR="001E52CF">
          <w:rPr>
            <w:noProof/>
            <w:webHidden/>
          </w:rPr>
          <w:t>90</w:t>
        </w:r>
        <w:r>
          <w:rPr>
            <w:noProof/>
            <w:webHidden/>
          </w:rPr>
          <w:fldChar w:fldCharType="end"/>
        </w:r>
      </w:hyperlink>
    </w:p>
    <w:p w14:paraId="4A7D0AA2" w14:textId="522CE4AB" w:rsidR="00BF2D3B" w:rsidRDefault="00BF2D3B">
      <w:pPr>
        <w:pStyle w:val="TOC2"/>
        <w:tabs>
          <w:tab w:val="right" w:leader="dot" w:pos="9350"/>
        </w:tabs>
        <w:rPr>
          <w:noProof/>
        </w:rPr>
      </w:pPr>
      <w:hyperlink w:anchor="_Toc216969365" w:history="1">
        <w:r w:rsidRPr="006F75DF">
          <w:rPr>
            <w:rStyle w:val="Hyperlink"/>
            <w:noProof/>
          </w:rPr>
          <w:t>4.8 Similarities &amp; Dissimilarities 7Ps</w:t>
        </w:r>
        <w:r>
          <w:rPr>
            <w:noProof/>
            <w:webHidden/>
          </w:rPr>
          <w:tab/>
        </w:r>
        <w:r>
          <w:rPr>
            <w:noProof/>
            <w:webHidden/>
          </w:rPr>
          <w:fldChar w:fldCharType="begin"/>
        </w:r>
        <w:r>
          <w:rPr>
            <w:noProof/>
            <w:webHidden/>
          </w:rPr>
          <w:instrText xml:space="preserve"> PAGEREF _Toc216969365 \h </w:instrText>
        </w:r>
        <w:r>
          <w:rPr>
            <w:noProof/>
            <w:webHidden/>
          </w:rPr>
        </w:r>
        <w:r>
          <w:rPr>
            <w:noProof/>
            <w:webHidden/>
          </w:rPr>
          <w:fldChar w:fldCharType="separate"/>
        </w:r>
        <w:r w:rsidR="001E52CF">
          <w:rPr>
            <w:noProof/>
            <w:webHidden/>
          </w:rPr>
          <w:t>91</w:t>
        </w:r>
        <w:r>
          <w:rPr>
            <w:noProof/>
            <w:webHidden/>
          </w:rPr>
          <w:fldChar w:fldCharType="end"/>
        </w:r>
      </w:hyperlink>
    </w:p>
    <w:p w14:paraId="3A0DB4D4" w14:textId="778BBBCE" w:rsidR="00BF2D3B" w:rsidRDefault="00BF2D3B">
      <w:pPr>
        <w:pStyle w:val="TOC2"/>
        <w:tabs>
          <w:tab w:val="right" w:leader="dot" w:pos="9350"/>
        </w:tabs>
        <w:rPr>
          <w:noProof/>
        </w:rPr>
      </w:pPr>
      <w:hyperlink w:anchor="_Toc216969366" w:history="1">
        <w:r w:rsidRPr="006F75DF">
          <w:rPr>
            <w:rStyle w:val="Hyperlink"/>
            <w:noProof/>
          </w:rPr>
          <w:t>4.9 Evaluation of Marketing Strategies</w:t>
        </w:r>
        <w:r>
          <w:rPr>
            <w:noProof/>
            <w:webHidden/>
          </w:rPr>
          <w:tab/>
        </w:r>
        <w:r>
          <w:rPr>
            <w:noProof/>
            <w:webHidden/>
          </w:rPr>
          <w:fldChar w:fldCharType="begin"/>
        </w:r>
        <w:r>
          <w:rPr>
            <w:noProof/>
            <w:webHidden/>
          </w:rPr>
          <w:instrText xml:space="preserve"> PAGEREF _Toc216969366 \h </w:instrText>
        </w:r>
        <w:r>
          <w:rPr>
            <w:noProof/>
            <w:webHidden/>
          </w:rPr>
        </w:r>
        <w:r>
          <w:rPr>
            <w:noProof/>
            <w:webHidden/>
          </w:rPr>
          <w:fldChar w:fldCharType="separate"/>
        </w:r>
        <w:r w:rsidR="001E52CF">
          <w:rPr>
            <w:noProof/>
            <w:webHidden/>
          </w:rPr>
          <w:t>92</w:t>
        </w:r>
        <w:r>
          <w:rPr>
            <w:noProof/>
            <w:webHidden/>
          </w:rPr>
          <w:fldChar w:fldCharType="end"/>
        </w:r>
      </w:hyperlink>
    </w:p>
    <w:p w14:paraId="3ADF09E6" w14:textId="094D16D4" w:rsidR="00BF2D3B" w:rsidRDefault="00BF2D3B">
      <w:pPr>
        <w:pStyle w:val="TOC3"/>
        <w:tabs>
          <w:tab w:val="right" w:leader="dot" w:pos="9350"/>
        </w:tabs>
        <w:rPr>
          <w:noProof/>
        </w:rPr>
      </w:pPr>
      <w:hyperlink w:anchor="_Toc216969367" w:history="1">
        <w:r w:rsidRPr="006F75DF">
          <w:rPr>
            <w:rStyle w:val="Hyperlink"/>
            <w:noProof/>
          </w:rPr>
          <w:t>4.9.1 United Kingdom</w:t>
        </w:r>
        <w:r>
          <w:rPr>
            <w:noProof/>
            <w:webHidden/>
          </w:rPr>
          <w:tab/>
        </w:r>
        <w:r>
          <w:rPr>
            <w:noProof/>
            <w:webHidden/>
          </w:rPr>
          <w:fldChar w:fldCharType="begin"/>
        </w:r>
        <w:r>
          <w:rPr>
            <w:noProof/>
            <w:webHidden/>
          </w:rPr>
          <w:instrText xml:space="preserve"> PAGEREF _Toc216969367 \h </w:instrText>
        </w:r>
        <w:r>
          <w:rPr>
            <w:noProof/>
            <w:webHidden/>
          </w:rPr>
        </w:r>
        <w:r>
          <w:rPr>
            <w:noProof/>
            <w:webHidden/>
          </w:rPr>
          <w:fldChar w:fldCharType="separate"/>
        </w:r>
        <w:r w:rsidR="001E52CF">
          <w:rPr>
            <w:noProof/>
            <w:webHidden/>
          </w:rPr>
          <w:t>92</w:t>
        </w:r>
        <w:r>
          <w:rPr>
            <w:noProof/>
            <w:webHidden/>
          </w:rPr>
          <w:fldChar w:fldCharType="end"/>
        </w:r>
      </w:hyperlink>
    </w:p>
    <w:p w14:paraId="198B9114" w14:textId="374595A4" w:rsidR="00BF2D3B" w:rsidRDefault="00BF2D3B">
      <w:pPr>
        <w:pStyle w:val="TOC3"/>
        <w:tabs>
          <w:tab w:val="right" w:leader="dot" w:pos="9350"/>
        </w:tabs>
        <w:rPr>
          <w:noProof/>
        </w:rPr>
      </w:pPr>
      <w:hyperlink w:anchor="_Toc216969368" w:history="1">
        <w:r w:rsidRPr="006F75DF">
          <w:rPr>
            <w:rStyle w:val="Hyperlink"/>
            <w:noProof/>
          </w:rPr>
          <w:t>4.9.2 India</w:t>
        </w:r>
        <w:r>
          <w:rPr>
            <w:noProof/>
            <w:webHidden/>
          </w:rPr>
          <w:tab/>
        </w:r>
        <w:r>
          <w:rPr>
            <w:noProof/>
            <w:webHidden/>
          </w:rPr>
          <w:fldChar w:fldCharType="begin"/>
        </w:r>
        <w:r>
          <w:rPr>
            <w:noProof/>
            <w:webHidden/>
          </w:rPr>
          <w:instrText xml:space="preserve"> PAGEREF _Toc216969368 \h </w:instrText>
        </w:r>
        <w:r>
          <w:rPr>
            <w:noProof/>
            <w:webHidden/>
          </w:rPr>
        </w:r>
        <w:r>
          <w:rPr>
            <w:noProof/>
            <w:webHidden/>
          </w:rPr>
          <w:fldChar w:fldCharType="separate"/>
        </w:r>
        <w:r w:rsidR="001E52CF">
          <w:rPr>
            <w:noProof/>
            <w:webHidden/>
          </w:rPr>
          <w:t>93</w:t>
        </w:r>
        <w:r>
          <w:rPr>
            <w:noProof/>
            <w:webHidden/>
          </w:rPr>
          <w:fldChar w:fldCharType="end"/>
        </w:r>
      </w:hyperlink>
    </w:p>
    <w:p w14:paraId="1A495B8C" w14:textId="74EB3786" w:rsidR="00BF2D3B" w:rsidRDefault="00BF2D3B">
      <w:pPr>
        <w:pStyle w:val="TOC2"/>
        <w:tabs>
          <w:tab w:val="right" w:leader="dot" w:pos="9350"/>
        </w:tabs>
        <w:rPr>
          <w:noProof/>
        </w:rPr>
      </w:pPr>
      <w:hyperlink w:anchor="_Toc216969369" w:history="1">
        <w:r w:rsidRPr="006F75DF">
          <w:rPr>
            <w:rStyle w:val="Hyperlink"/>
            <w:noProof/>
          </w:rPr>
          <w:t>4.10 Profit and Sales</w:t>
        </w:r>
        <w:r>
          <w:rPr>
            <w:noProof/>
            <w:webHidden/>
          </w:rPr>
          <w:tab/>
        </w:r>
        <w:r>
          <w:rPr>
            <w:noProof/>
            <w:webHidden/>
          </w:rPr>
          <w:fldChar w:fldCharType="begin"/>
        </w:r>
        <w:r>
          <w:rPr>
            <w:noProof/>
            <w:webHidden/>
          </w:rPr>
          <w:instrText xml:space="preserve"> PAGEREF _Toc216969369 \h </w:instrText>
        </w:r>
        <w:r>
          <w:rPr>
            <w:noProof/>
            <w:webHidden/>
          </w:rPr>
        </w:r>
        <w:r>
          <w:rPr>
            <w:noProof/>
            <w:webHidden/>
          </w:rPr>
          <w:fldChar w:fldCharType="separate"/>
        </w:r>
        <w:r w:rsidR="001E52CF">
          <w:rPr>
            <w:noProof/>
            <w:webHidden/>
          </w:rPr>
          <w:t>94</w:t>
        </w:r>
        <w:r>
          <w:rPr>
            <w:noProof/>
            <w:webHidden/>
          </w:rPr>
          <w:fldChar w:fldCharType="end"/>
        </w:r>
      </w:hyperlink>
    </w:p>
    <w:p w14:paraId="0B49D4F1" w14:textId="5B3DB0D0" w:rsidR="00BF2D3B" w:rsidRDefault="00BF2D3B">
      <w:pPr>
        <w:pStyle w:val="TOC3"/>
        <w:tabs>
          <w:tab w:val="right" w:leader="dot" w:pos="9350"/>
        </w:tabs>
        <w:rPr>
          <w:noProof/>
        </w:rPr>
      </w:pPr>
      <w:hyperlink w:anchor="_Toc216969370" w:history="1">
        <w:r w:rsidRPr="006F75DF">
          <w:rPr>
            <w:rStyle w:val="Hyperlink"/>
            <w:noProof/>
          </w:rPr>
          <w:t>4.10.1 United Kingdom</w:t>
        </w:r>
        <w:r>
          <w:rPr>
            <w:noProof/>
            <w:webHidden/>
          </w:rPr>
          <w:tab/>
        </w:r>
        <w:r>
          <w:rPr>
            <w:noProof/>
            <w:webHidden/>
          </w:rPr>
          <w:fldChar w:fldCharType="begin"/>
        </w:r>
        <w:r>
          <w:rPr>
            <w:noProof/>
            <w:webHidden/>
          </w:rPr>
          <w:instrText xml:space="preserve"> PAGEREF _Toc216969370 \h </w:instrText>
        </w:r>
        <w:r>
          <w:rPr>
            <w:noProof/>
            <w:webHidden/>
          </w:rPr>
        </w:r>
        <w:r>
          <w:rPr>
            <w:noProof/>
            <w:webHidden/>
          </w:rPr>
          <w:fldChar w:fldCharType="separate"/>
        </w:r>
        <w:r w:rsidR="001E52CF">
          <w:rPr>
            <w:noProof/>
            <w:webHidden/>
          </w:rPr>
          <w:t>94</w:t>
        </w:r>
        <w:r>
          <w:rPr>
            <w:noProof/>
            <w:webHidden/>
          </w:rPr>
          <w:fldChar w:fldCharType="end"/>
        </w:r>
      </w:hyperlink>
    </w:p>
    <w:p w14:paraId="2A7AD52E" w14:textId="05A98EE1" w:rsidR="00BF2D3B" w:rsidRDefault="00BF2D3B">
      <w:pPr>
        <w:pStyle w:val="TOC3"/>
        <w:tabs>
          <w:tab w:val="right" w:leader="dot" w:pos="9350"/>
        </w:tabs>
        <w:rPr>
          <w:noProof/>
        </w:rPr>
      </w:pPr>
      <w:hyperlink w:anchor="_Toc216969371" w:history="1">
        <w:r w:rsidRPr="006F75DF">
          <w:rPr>
            <w:rStyle w:val="Hyperlink"/>
            <w:noProof/>
          </w:rPr>
          <w:t>4.10.2 India</w:t>
        </w:r>
        <w:r>
          <w:rPr>
            <w:noProof/>
            <w:webHidden/>
          </w:rPr>
          <w:tab/>
        </w:r>
        <w:r>
          <w:rPr>
            <w:noProof/>
            <w:webHidden/>
          </w:rPr>
          <w:fldChar w:fldCharType="begin"/>
        </w:r>
        <w:r>
          <w:rPr>
            <w:noProof/>
            <w:webHidden/>
          </w:rPr>
          <w:instrText xml:space="preserve"> PAGEREF _Toc216969371 \h </w:instrText>
        </w:r>
        <w:r>
          <w:rPr>
            <w:noProof/>
            <w:webHidden/>
          </w:rPr>
        </w:r>
        <w:r>
          <w:rPr>
            <w:noProof/>
            <w:webHidden/>
          </w:rPr>
          <w:fldChar w:fldCharType="separate"/>
        </w:r>
        <w:r w:rsidR="001E52CF">
          <w:rPr>
            <w:noProof/>
            <w:webHidden/>
          </w:rPr>
          <w:t>95</w:t>
        </w:r>
        <w:r>
          <w:rPr>
            <w:noProof/>
            <w:webHidden/>
          </w:rPr>
          <w:fldChar w:fldCharType="end"/>
        </w:r>
      </w:hyperlink>
    </w:p>
    <w:p w14:paraId="4550FEF5" w14:textId="735F8EE8" w:rsidR="00BF2D3B" w:rsidRDefault="00BF2D3B">
      <w:pPr>
        <w:pStyle w:val="TOC2"/>
        <w:tabs>
          <w:tab w:val="right" w:leader="dot" w:pos="9350"/>
        </w:tabs>
        <w:rPr>
          <w:noProof/>
        </w:rPr>
      </w:pPr>
      <w:hyperlink w:anchor="_Toc216969372" w:history="1">
        <w:r w:rsidRPr="006F75DF">
          <w:rPr>
            <w:rStyle w:val="Hyperlink"/>
            <w:noProof/>
          </w:rPr>
          <w:t>4.11 Social Media Engagement</w:t>
        </w:r>
        <w:r>
          <w:rPr>
            <w:noProof/>
            <w:webHidden/>
          </w:rPr>
          <w:tab/>
        </w:r>
        <w:r>
          <w:rPr>
            <w:noProof/>
            <w:webHidden/>
          </w:rPr>
          <w:fldChar w:fldCharType="begin"/>
        </w:r>
        <w:r>
          <w:rPr>
            <w:noProof/>
            <w:webHidden/>
          </w:rPr>
          <w:instrText xml:space="preserve"> PAGEREF _Toc216969372 \h </w:instrText>
        </w:r>
        <w:r>
          <w:rPr>
            <w:noProof/>
            <w:webHidden/>
          </w:rPr>
        </w:r>
        <w:r>
          <w:rPr>
            <w:noProof/>
            <w:webHidden/>
          </w:rPr>
          <w:fldChar w:fldCharType="separate"/>
        </w:r>
        <w:r w:rsidR="001E52CF">
          <w:rPr>
            <w:noProof/>
            <w:webHidden/>
          </w:rPr>
          <w:t>96</w:t>
        </w:r>
        <w:r>
          <w:rPr>
            <w:noProof/>
            <w:webHidden/>
          </w:rPr>
          <w:fldChar w:fldCharType="end"/>
        </w:r>
      </w:hyperlink>
    </w:p>
    <w:p w14:paraId="4F51CE27" w14:textId="224C4863" w:rsidR="00BF2D3B" w:rsidRDefault="00BF2D3B">
      <w:pPr>
        <w:pStyle w:val="TOC3"/>
        <w:tabs>
          <w:tab w:val="right" w:leader="dot" w:pos="9350"/>
        </w:tabs>
        <w:rPr>
          <w:noProof/>
        </w:rPr>
      </w:pPr>
      <w:hyperlink w:anchor="_Toc216969373" w:history="1">
        <w:r w:rsidRPr="006F75DF">
          <w:rPr>
            <w:rStyle w:val="Hyperlink"/>
            <w:noProof/>
          </w:rPr>
          <w:t>4.11.1 United Kingdom</w:t>
        </w:r>
        <w:r>
          <w:rPr>
            <w:noProof/>
            <w:webHidden/>
          </w:rPr>
          <w:tab/>
        </w:r>
        <w:r>
          <w:rPr>
            <w:noProof/>
            <w:webHidden/>
          </w:rPr>
          <w:fldChar w:fldCharType="begin"/>
        </w:r>
        <w:r>
          <w:rPr>
            <w:noProof/>
            <w:webHidden/>
          </w:rPr>
          <w:instrText xml:space="preserve"> PAGEREF _Toc216969373 \h </w:instrText>
        </w:r>
        <w:r>
          <w:rPr>
            <w:noProof/>
            <w:webHidden/>
          </w:rPr>
        </w:r>
        <w:r>
          <w:rPr>
            <w:noProof/>
            <w:webHidden/>
          </w:rPr>
          <w:fldChar w:fldCharType="separate"/>
        </w:r>
        <w:r w:rsidR="001E52CF">
          <w:rPr>
            <w:noProof/>
            <w:webHidden/>
          </w:rPr>
          <w:t>96</w:t>
        </w:r>
        <w:r>
          <w:rPr>
            <w:noProof/>
            <w:webHidden/>
          </w:rPr>
          <w:fldChar w:fldCharType="end"/>
        </w:r>
      </w:hyperlink>
    </w:p>
    <w:p w14:paraId="105E7D25" w14:textId="0588FF4C" w:rsidR="00BF2D3B" w:rsidRDefault="00BF2D3B">
      <w:pPr>
        <w:pStyle w:val="TOC3"/>
        <w:tabs>
          <w:tab w:val="right" w:leader="dot" w:pos="9350"/>
        </w:tabs>
        <w:rPr>
          <w:noProof/>
        </w:rPr>
      </w:pPr>
      <w:hyperlink w:anchor="_Toc216969374" w:history="1">
        <w:r w:rsidRPr="006F75DF">
          <w:rPr>
            <w:rStyle w:val="Hyperlink"/>
            <w:noProof/>
          </w:rPr>
          <w:t>4.11.2 India</w:t>
        </w:r>
        <w:r>
          <w:rPr>
            <w:noProof/>
            <w:webHidden/>
          </w:rPr>
          <w:tab/>
        </w:r>
        <w:r>
          <w:rPr>
            <w:noProof/>
            <w:webHidden/>
          </w:rPr>
          <w:fldChar w:fldCharType="begin"/>
        </w:r>
        <w:r>
          <w:rPr>
            <w:noProof/>
            <w:webHidden/>
          </w:rPr>
          <w:instrText xml:space="preserve"> PAGEREF _Toc216969374 \h </w:instrText>
        </w:r>
        <w:r>
          <w:rPr>
            <w:noProof/>
            <w:webHidden/>
          </w:rPr>
        </w:r>
        <w:r>
          <w:rPr>
            <w:noProof/>
            <w:webHidden/>
          </w:rPr>
          <w:fldChar w:fldCharType="separate"/>
        </w:r>
        <w:r w:rsidR="001E52CF">
          <w:rPr>
            <w:noProof/>
            <w:webHidden/>
          </w:rPr>
          <w:t>98</w:t>
        </w:r>
        <w:r>
          <w:rPr>
            <w:noProof/>
            <w:webHidden/>
          </w:rPr>
          <w:fldChar w:fldCharType="end"/>
        </w:r>
      </w:hyperlink>
    </w:p>
    <w:p w14:paraId="13F3B927" w14:textId="467D739A" w:rsidR="00BF2D3B" w:rsidRDefault="00BF2D3B">
      <w:pPr>
        <w:pStyle w:val="TOC2"/>
        <w:tabs>
          <w:tab w:val="right" w:leader="dot" w:pos="9350"/>
        </w:tabs>
        <w:rPr>
          <w:noProof/>
        </w:rPr>
      </w:pPr>
      <w:hyperlink w:anchor="_Toc216969375" w:history="1">
        <w:r w:rsidRPr="006F75DF">
          <w:rPr>
            <w:rStyle w:val="Hyperlink"/>
            <w:noProof/>
          </w:rPr>
          <w:t>4.12 Customer Reviews</w:t>
        </w:r>
        <w:r>
          <w:rPr>
            <w:noProof/>
            <w:webHidden/>
          </w:rPr>
          <w:tab/>
        </w:r>
        <w:r>
          <w:rPr>
            <w:noProof/>
            <w:webHidden/>
          </w:rPr>
          <w:fldChar w:fldCharType="begin"/>
        </w:r>
        <w:r>
          <w:rPr>
            <w:noProof/>
            <w:webHidden/>
          </w:rPr>
          <w:instrText xml:space="preserve"> PAGEREF _Toc216969375 \h </w:instrText>
        </w:r>
        <w:r>
          <w:rPr>
            <w:noProof/>
            <w:webHidden/>
          </w:rPr>
        </w:r>
        <w:r>
          <w:rPr>
            <w:noProof/>
            <w:webHidden/>
          </w:rPr>
          <w:fldChar w:fldCharType="separate"/>
        </w:r>
        <w:r w:rsidR="001E52CF">
          <w:rPr>
            <w:noProof/>
            <w:webHidden/>
          </w:rPr>
          <w:t>99</w:t>
        </w:r>
        <w:r>
          <w:rPr>
            <w:noProof/>
            <w:webHidden/>
          </w:rPr>
          <w:fldChar w:fldCharType="end"/>
        </w:r>
      </w:hyperlink>
    </w:p>
    <w:p w14:paraId="0812D64D" w14:textId="0DF4E9E7" w:rsidR="00BF2D3B" w:rsidRDefault="00BF2D3B">
      <w:pPr>
        <w:pStyle w:val="TOC3"/>
        <w:tabs>
          <w:tab w:val="right" w:leader="dot" w:pos="9350"/>
        </w:tabs>
        <w:rPr>
          <w:noProof/>
        </w:rPr>
      </w:pPr>
      <w:hyperlink w:anchor="_Toc216969376" w:history="1">
        <w:r w:rsidRPr="006F75DF">
          <w:rPr>
            <w:rStyle w:val="Hyperlink"/>
            <w:noProof/>
          </w:rPr>
          <w:t>4.12.1 United Kingdom</w:t>
        </w:r>
        <w:r>
          <w:rPr>
            <w:noProof/>
            <w:webHidden/>
          </w:rPr>
          <w:tab/>
        </w:r>
        <w:r>
          <w:rPr>
            <w:noProof/>
            <w:webHidden/>
          </w:rPr>
          <w:fldChar w:fldCharType="begin"/>
        </w:r>
        <w:r>
          <w:rPr>
            <w:noProof/>
            <w:webHidden/>
          </w:rPr>
          <w:instrText xml:space="preserve"> PAGEREF _Toc216969376 \h </w:instrText>
        </w:r>
        <w:r>
          <w:rPr>
            <w:noProof/>
            <w:webHidden/>
          </w:rPr>
        </w:r>
        <w:r>
          <w:rPr>
            <w:noProof/>
            <w:webHidden/>
          </w:rPr>
          <w:fldChar w:fldCharType="separate"/>
        </w:r>
        <w:r w:rsidR="001E52CF">
          <w:rPr>
            <w:noProof/>
            <w:webHidden/>
          </w:rPr>
          <w:t>99</w:t>
        </w:r>
        <w:r>
          <w:rPr>
            <w:noProof/>
            <w:webHidden/>
          </w:rPr>
          <w:fldChar w:fldCharType="end"/>
        </w:r>
      </w:hyperlink>
    </w:p>
    <w:p w14:paraId="55B4063D" w14:textId="211D6A46" w:rsidR="00BF2D3B" w:rsidRDefault="00BF2D3B">
      <w:pPr>
        <w:pStyle w:val="TOC3"/>
        <w:tabs>
          <w:tab w:val="right" w:leader="dot" w:pos="9350"/>
        </w:tabs>
        <w:rPr>
          <w:noProof/>
        </w:rPr>
      </w:pPr>
      <w:hyperlink w:anchor="_Toc216969377" w:history="1">
        <w:r w:rsidRPr="006F75DF">
          <w:rPr>
            <w:rStyle w:val="Hyperlink"/>
            <w:noProof/>
          </w:rPr>
          <w:t>4.12.2 India</w:t>
        </w:r>
        <w:r>
          <w:rPr>
            <w:noProof/>
            <w:webHidden/>
          </w:rPr>
          <w:tab/>
        </w:r>
        <w:r>
          <w:rPr>
            <w:noProof/>
            <w:webHidden/>
          </w:rPr>
          <w:fldChar w:fldCharType="begin"/>
        </w:r>
        <w:r>
          <w:rPr>
            <w:noProof/>
            <w:webHidden/>
          </w:rPr>
          <w:instrText xml:space="preserve"> PAGEREF _Toc216969377 \h </w:instrText>
        </w:r>
        <w:r>
          <w:rPr>
            <w:noProof/>
            <w:webHidden/>
          </w:rPr>
        </w:r>
        <w:r>
          <w:rPr>
            <w:noProof/>
            <w:webHidden/>
          </w:rPr>
          <w:fldChar w:fldCharType="separate"/>
        </w:r>
        <w:r w:rsidR="001E52CF">
          <w:rPr>
            <w:noProof/>
            <w:webHidden/>
          </w:rPr>
          <w:t>100</w:t>
        </w:r>
        <w:r>
          <w:rPr>
            <w:noProof/>
            <w:webHidden/>
          </w:rPr>
          <w:fldChar w:fldCharType="end"/>
        </w:r>
      </w:hyperlink>
    </w:p>
    <w:p w14:paraId="766029D3" w14:textId="350A126E" w:rsidR="00BF2D3B" w:rsidRDefault="00BF2D3B">
      <w:pPr>
        <w:pStyle w:val="TOC2"/>
        <w:tabs>
          <w:tab w:val="right" w:leader="dot" w:pos="9350"/>
        </w:tabs>
        <w:rPr>
          <w:noProof/>
        </w:rPr>
      </w:pPr>
      <w:hyperlink w:anchor="_Toc216969378" w:history="1">
        <w:r w:rsidRPr="006F75DF">
          <w:rPr>
            <w:rStyle w:val="Hyperlink"/>
            <w:noProof/>
          </w:rPr>
          <w:t>4.13 Similarities and Dissimilarities in BMW’s Marketing Performance – UK vs India</w:t>
        </w:r>
        <w:r>
          <w:rPr>
            <w:noProof/>
            <w:webHidden/>
          </w:rPr>
          <w:tab/>
        </w:r>
        <w:r>
          <w:rPr>
            <w:noProof/>
            <w:webHidden/>
          </w:rPr>
          <w:fldChar w:fldCharType="begin"/>
        </w:r>
        <w:r>
          <w:rPr>
            <w:noProof/>
            <w:webHidden/>
          </w:rPr>
          <w:instrText xml:space="preserve"> PAGEREF _Toc216969378 \h </w:instrText>
        </w:r>
        <w:r>
          <w:rPr>
            <w:noProof/>
            <w:webHidden/>
          </w:rPr>
        </w:r>
        <w:r>
          <w:rPr>
            <w:noProof/>
            <w:webHidden/>
          </w:rPr>
          <w:fldChar w:fldCharType="separate"/>
        </w:r>
        <w:r w:rsidR="001E52CF">
          <w:rPr>
            <w:noProof/>
            <w:webHidden/>
          </w:rPr>
          <w:t>101</w:t>
        </w:r>
        <w:r>
          <w:rPr>
            <w:noProof/>
            <w:webHidden/>
          </w:rPr>
          <w:fldChar w:fldCharType="end"/>
        </w:r>
      </w:hyperlink>
    </w:p>
    <w:p w14:paraId="6231716C" w14:textId="52A64D01" w:rsidR="00BF2D3B" w:rsidRDefault="00BF2D3B">
      <w:pPr>
        <w:pStyle w:val="TOC1"/>
        <w:tabs>
          <w:tab w:val="right" w:leader="dot" w:pos="9350"/>
        </w:tabs>
        <w:rPr>
          <w:noProof/>
        </w:rPr>
      </w:pPr>
      <w:hyperlink w:anchor="_Toc216969379" w:history="1">
        <w:r w:rsidRPr="006F75DF">
          <w:rPr>
            <w:rStyle w:val="Hyperlink"/>
            <w:noProof/>
          </w:rPr>
          <w:t>5. Ethics – India</w:t>
        </w:r>
        <w:r>
          <w:rPr>
            <w:noProof/>
            <w:webHidden/>
          </w:rPr>
          <w:tab/>
        </w:r>
        <w:r>
          <w:rPr>
            <w:noProof/>
            <w:webHidden/>
          </w:rPr>
          <w:fldChar w:fldCharType="begin"/>
        </w:r>
        <w:r>
          <w:rPr>
            <w:noProof/>
            <w:webHidden/>
          </w:rPr>
          <w:instrText xml:space="preserve"> PAGEREF _Toc216969379 \h </w:instrText>
        </w:r>
        <w:r>
          <w:rPr>
            <w:noProof/>
            <w:webHidden/>
          </w:rPr>
        </w:r>
        <w:r>
          <w:rPr>
            <w:noProof/>
            <w:webHidden/>
          </w:rPr>
          <w:fldChar w:fldCharType="separate"/>
        </w:r>
        <w:r w:rsidR="001E52CF">
          <w:rPr>
            <w:noProof/>
            <w:webHidden/>
          </w:rPr>
          <w:t>102</w:t>
        </w:r>
        <w:r>
          <w:rPr>
            <w:noProof/>
            <w:webHidden/>
          </w:rPr>
          <w:fldChar w:fldCharType="end"/>
        </w:r>
      </w:hyperlink>
    </w:p>
    <w:p w14:paraId="1DD91A1F" w14:textId="7F410322" w:rsidR="00BF2D3B" w:rsidRDefault="00BF2D3B">
      <w:pPr>
        <w:pStyle w:val="TOC1"/>
        <w:tabs>
          <w:tab w:val="right" w:leader="dot" w:pos="9350"/>
        </w:tabs>
        <w:rPr>
          <w:noProof/>
        </w:rPr>
      </w:pPr>
      <w:hyperlink w:anchor="_Toc216969380" w:history="1">
        <w:r w:rsidRPr="006F75DF">
          <w:rPr>
            <w:rStyle w:val="Hyperlink"/>
            <w:noProof/>
          </w:rPr>
          <w:t>6. Recommendations</w:t>
        </w:r>
        <w:r>
          <w:rPr>
            <w:noProof/>
            <w:webHidden/>
          </w:rPr>
          <w:tab/>
        </w:r>
        <w:r>
          <w:rPr>
            <w:noProof/>
            <w:webHidden/>
          </w:rPr>
          <w:fldChar w:fldCharType="begin"/>
        </w:r>
        <w:r>
          <w:rPr>
            <w:noProof/>
            <w:webHidden/>
          </w:rPr>
          <w:instrText xml:space="preserve"> PAGEREF _Toc216969380 \h </w:instrText>
        </w:r>
        <w:r>
          <w:rPr>
            <w:noProof/>
            <w:webHidden/>
          </w:rPr>
        </w:r>
        <w:r>
          <w:rPr>
            <w:noProof/>
            <w:webHidden/>
          </w:rPr>
          <w:fldChar w:fldCharType="separate"/>
        </w:r>
        <w:r w:rsidR="001E52CF">
          <w:rPr>
            <w:noProof/>
            <w:webHidden/>
          </w:rPr>
          <w:t>104</w:t>
        </w:r>
        <w:r>
          <w:rPr>
            <w:noProof/>
            <w:webHidden/>
          </w:rPr>
          <w:fldChar w:fldCharType="end"/>
        </w:r>
      </w:hyperlink>
    </w:p>
    <w:p w14:paraId="2CCBE198" w14:textId="43373269" w:rsidR="00BF2D3B" w:rsidRDefault="00BF2D3B">
      <w:pPr>
        <w:pStyle w:val="TOC2"/>
        <w:tabs>
          <w:tab w:val="right" w:leader="dot" w:pos="9350"/>
        </w:tabs>
        <w:rPr>
          <w:noProof/>
        </w:rPr>
      </w:pPr>
      <w:hyperlink w:anchor="_Toc216969381" w:history="1">
        <w:r w:rsidRPr="006F75DF">
          <w:rPr>
            <w:rStyle w:val="Hyperlink"/>
            <w:noProof/>
          </w:rPr>
          <w:t>6.1 Recommendations – United Kingdom</w:t>
        </w:r>
        <w:r>
          <w:rPr>
            <w:noProof/>
            <w:webHidden/>
          </w:rPr>
          <w:tab/>
        </w:r>
        <w:r>
          <w:rPr>
            <w:noProof/>
            <w:webHidden/>
          </w:rPr>
          <w:fldChar w:fldCharType="begin"/>
        </w:r>
        <w:r>
          <w:rPr>
            <w:noProof/>
            <w:webHidden/>
          </w:rPr>
          <w:instrText xml:space="preserve"> PAGEREF _Toc216969381 \h </w:instrText>
        </w:r>
        <w:r>
          <w:rPr>
            <w:noProof/>
            <w:webHidden/>
          </w:rPr>
        </w:r>
        <w:r>
          <w:rPr>
            <w:noProof/>
            <w:webHidden/>
          </w:rPr>
          <w:fldChar w:fldCharType="separate"/>
        </w:r>
        <w:r w:rsidR="001E52CF">
          <w:rPr>
            <w:noProof/>
            <w:webHidden/>
          </w:rPr>
          <w:t>104</w:t>
        </w:r>
        <w:r>
          <w:rPr>
            <w:noProof/>
            <w:webHidden/>
          </w:rPr>
          <w:fldChar w:fldCharType="end"/>
        </w:r>
      </w:hyperlink>
    </w:p>
    <w:p w14:paraId="249A3EE4" w14:textId="051B8D6F" w:rsidR="00BF2D3B" w:rsidRDefault="00BF2D3B">
      <w:pPr>
        <w:pStyle w:val="TOC2"/>
        <w:tabs>
          <w:tab w:val="right" w:leader="dot" w:pos="9350"/>
        </w:tabs>
        <w:rPr>
          <w:noProof/>
        </w:rPr>
      </w:pPr>
      <w:hyperlink w:anchor="_Toc216969382" w:history="1">
        <w:r w:rsidRPr="006F75DF">
          <w:rPr>
            <w:rStyle w:val="Hyperlink"/>
            <w:noProof/>
          </w:rPr>
          <w:t>6.2 Recommendations – India</w:t>
        </w:r>
        <w:r>
          <w:rPr>
            <w:noProof/>
            <w:webHidden/>
          </w:rPr>
          <w:tab/>
        </w:r>
        <w:r>
          <w:rPr>
            <w:noProof/>
            <w:webHidden/>
          </w:rPr>
          <w:fldChar w:fldCharType="begin"/>
        </w:r>
        <w:r>
          <w:rPr>
            <w:noProof/>
            <w:webHidden/>
          </w:rPr>
          <w:instrText xml:space="preserve"> PAGEREF _Toc216969382 \h </w:instrText>
        </w:r>
        <w:r>
          <w:rPr>
            <w:noProof/>
            <w:webHidden/>
          </w:rPr>
        </w:r>
        <w:r>
          <w:rPr>
            <w:noProof/>
            <w:webHidden/>
          </w:rPr>
          <w:fldChar w:fldCharType="separate"/>
        </w:r>
        <w:r w:rsidR="001E52CF">
          <w:rPr>
            <w:noProof/>
            <w:webHidden/>
          </w:rPr>
          <w:t>104</w:t>
        </w:r>
        <w:r>
          <w:rPr>
            <w:noProof/>
            <w:webHidden/>
          </w:rPr>
          <w:fldChar w:fldCharType="end"/>
        </w:r>
      </w:hyperlink>
    </w:p>
    <w:p w14:paraId="4C6B6CEC" w14:textId="59E77A44" w:rsidR="00BF2D3B" w:rsidRDefault="00BF2D3B">
      <w:pPr>
        <w:pStyle w:val="TOC1"/>
        <w:tabs>
          <w:tab w:val="right" w:leader="dot" w:pos="9350"/>
        </w:tabs>
        <w:rPr>
          <w:noProof/>
        </w:rPr>
      </w:pPr>
      <w:hyperlink w:anchor="_Toc216969383" w:history="1">
        <w:r w:rsidRPr="006F75DF">
          <w:rPr>
            <w:rStyle w:val="Hyperlink"/>
            <w:noProof/>
          </w:rPr>
          <w:t>7. Conclusion</w:t>
        </w:r>
        <w:r>
          <w:rPr>
            <w:noProof/>
            <w:webHidden/>
          </w:rPr>
          <w:tab/>
        </w:r>
        <w:r>
          <w:rPr>
            <w:noProof/>
            <w:webHidden/>
          </w:rPr>
          <w:fldChar w:fldCharType="begin"/>
        </w:r>
        <w:r>
          <w:rPr>
            <w:noProof/>
            <w:webHidden/>
          </w:rPr>
          <w:instrText xml:space="preserve"> PAGEREF _Toc216969383 \h </w:instrText>
        </w:r>
        <w:r>
          <w:rPr>
            <w:noProof/>
            <w:webHidden/>
          </w:rPr>
        </w:r>
        <w:r>
          <w:rPr>
            <w:noProof/>
            <w:webHidden/>
          </w:rPr>
          <w:fldChar w:fldCharType="separate"/>
        </w:r>
        <w:r w:rsidR="001E52CF">
          <w:rPr>
            <w:noProof/>
            <w:webHidden/>
          </w:rPr>
          <w:t>106</w:t>
        </w:r>
        <w:r>
          <w:rPr>
            <w:noProof/>
            <w:webHidden/>
          </w:rPr>
          <w:fldChar w:fldCharType="end"/>
        </w:r>
      </w:hyperlink>
    </w:p>
    <w:p w14:paraId="503E6722" w14:textId="63C0E4A5" w:rsidR="00BF2D3B" w:rsidRDefault="00BF2D3B">
      <w:pPr>
        <w:pStyle w:val="TOC1"/>
        <w:tabs>
          <w:tab w:val="right" w:leader="dot" w:pos="9350"/>
        </w:tabs>
        <w:rPr>
          <w:noProof/>
        </w:rPr>
      </w:pPr>
      <w:hyperlink w:anchor="_Toc216969384" w:history="1">
        <w:r w:rsidRPr="006F75DF">
          <w:rPr>
            <w:rStyle w:val="Hyperlink"/>
            <w:noProof/>
          </w:rPr>
          <w:t>References</w:t>
        </w:r>
        <w:r>
          <w:rPr>
            <w:noProof/>
            <w:webHidden/>
          </w:rPr>
          <w:tab/>
        </w:r>
        <w:r>
          <w:rPr>
            <w:noProof/>
            <w:webHidden/>
          </w:rPr>
          <w:fldChar w:fldCharType="begin"/>
        </w:r>
        <w:r>
          <w:rPr>
            <w:noProof/>
            <w:webHidden/>
          </w:rPr>
          <w:instrText xml:space="preserve"> PAGEREF _Toc216969384 \h </w:instrText>
        </w:r>
        <w:r>
          <w:rPr>
            <w:noProof/>
            <w:webHidden/>
          </w:rPr>
        </w:r>
        <w:r>
          <w:rPr>
            <w:noProof/>
            <w:webHidden/>
          </w:rPr>
          <w:fldChar w:fldCharType="separate"/>
        </w:r>
        <w:r w:rsidR="001E52CF">
          <w:rPr>
            <w:noProof/>
            <w:webHidden/>
          </w:rPr>
          <w:t>107</w:t>
        </w:r>
        <w:r>
          <w:rPr>
            <w:noProof/>
            <w:webHidden/>
          </w:rPr>
          <w:fldChar w:fldCharType="end"/>
        </w:r>
      </w:hyperlink>
    </w:p>
    <w:p w14:paraId="0507758C" w14:textId="636CE9B0" w:rsidR="00BF2D3B" w:rsidRDefault="00BF2D3B">
      <w:pPr>
        <w:pStyle w:val="TOC1"/>
        <w:tabs>
          <w:tab w:val="right" w:leader="dot" w:pos="9350"/>
        </w:tabs>
        <w:rPr>
          <w:noProof/>
        </w:rPr>
      </w:pPr>
      <w:hyperlink w:anchor="_Toc216969385" w:history="1">
        <w:r w:rsidRPr="006F75DF">
          <w:rPr>
            <w:rStyle w:val="Hyperlink"/>
            <w:noProof/>
          </w:rPr>
          <w:t>Appendix</w:t>
        </w:r>
        <w:r>
          <w:rPr>
            <w:noProof/>
            <w:webHidden/>
          </w:rPr>
          <w:tab/>
        </w:r>
        <w:r>
          <w:rPr>
            <w:noProof/>
            <w:webHidden/>
          </w:rPr>
          <w:fldChar w:fldCharType="begin"/>
        </w:r>
        <w:r>
          <w:rPr>
            <w:noProof/>
            <w:webHidden/>
          </w:rPr>
          <w:instrText xml:space="preserve"> PAGEREF _Toc216969385 \h </w:instrText>
        </w:r>
        <w:r>
          <w:rPr>
            <w:noProof/>
            <w:webHidden/>
          </w:rPr>
        </w:r>
        <w:r>
          <w:rPr>
            <w:noProof/>
            <w:webHidden/>
          </w:rPr>
          <w:fldChar w:fldCharType="separate"/>
        </w:r>
        <w:r w:rsidR="001E52CF">
          <w:rPr>
            <w:noProof/>
            <w:webHidden/>
          </w:rPr>
          <w:t>115</w:t>
        </w:r>
        <w:r>
          <w:rPr>
            <w:noProof/>
            <w:webHidden/>
          </w:rPr>
          <w:fldChar w:fldCharType="end"/>
        </w:r>
      </w:hyperlink>
    </w:p>
    <w:p w14:paraId="7C8F109C" w14:textId="0A352872" w:rsidR="001159AF" w:rsidRPr="00BF2D3B" w:rsidRDefault="00BF2D3B" w:rsidP="00BF2D3B">
      <w:r>
        <w:fldChar w:fldCharType="end"/>
      </w:r>
    </w:p>
    <w:p w14:paraId="38951573" w14:textId="77777777" w:rsidR="001159AF" w:rsidRPr="00BF2D3B" w:rsidRDefault="001159AF">
      <w:pPr>
        <w:spacing w:line="278" w:lineRule="auto"/>
        <w:jc w:val="left"/>
        <w:rPr>
          <w:b/>
          <w:bCs/>
          <w:sz w:val="28"/>
          <w:szCs w:val="28"/>
        </w:rPr>
      </w:pPr>
    </w:p>
    <w:p w14:paraId="1556F638" w14:textId="77777777" w:rsidR="001159AF" w:rsidRPr="00BF2D3B" w:rsidRDefault="001159AF">
      <w:pPr>
        <w:spacing w:line="278" w:lineRule="auto"/>
        <w:jc w:val="left"/>
        <w:rPr>
          <w:b/>
          <w:bCs/>
          <w:sz w:val="28"/>
          <w:szCs w:val="28"/>
        </w:rPr>
      </w:pPr>
    </w:p>
    <w:p w14:paraId="13D6D770" w14:textId="77777777" w:rsidR="001159AF" w:rsidRPr="00BF2D3B" w:rsidRDefault="001159AF">
      <w:pPr>
        <w:spacing w:line="278" w:lineRule="auto"/>
        <w:jc w:val="left"/>
        <w:rPr>
          <w:b/>
          <w:bCs/>
          <w:sz w:val="28"/>
          <w:szCs w:val="28"/>
        </w:rPr>
      </w:pPr>
    </w:p>
    <w:p w14:paraId="000C7C1A" w14:textId="77777777" w:rsidR="00C134EB" w:rsidRDefault="00C134EB">
      <w:pPr>
        <w:spacing w:line="278" w:lineRule="auto"/>
        <w:jc w:val="left"/>
        <w:rPr>
          <w:b/>
          <w:bCs/>
          <w:sz w:val="28"/>
          <w:szCs w:val="28"/>
        </w:rPr>
      </w:pPr>
    </w:p>
    <w:p w14:paraId="2E76A882" w14:textId="77777777" w:rsidR="00C134EB" w:rsidRDefault="00C134EB">
      <w:pPr>
        <w:spacing w:line="278" w:lineRule="auto"/>
        <w:jc w:val="left"/>
        <w:rPr>
          <w:b/>
          <w:bCs/>
          <w:sz w:val="28"/>
          <w:szCs w:val="28"/>
        </w:rPr>
      </w:pPr>
      <w:r>
        <w:rPr>
          <w:b/>
          <w:bCs/>
          <w:sz w:val="28"/>
          <w:szCs w:val="28"/>
        </w:rPr>
        <w:br w:type="page"/>
      </w:r>
    </w:p>
    <w:p w14:paraId="362CBCC6" w14:textId="26341F8F" w:rsidR="001159AF" w:rsidRDefault="001159AF">
      <w:pPr>
        <w:spacing w:line="278" w:lineRule="auto"/>
        <w:jc w:val="left"/>
        <w:rPr>
          <w:b/>
          <w:bCs/>
          <w:sz w:val="28"/>
          <w:szCs w:val="28"/>
        </w:rPr>
      </w:pPr>
      <w:r w:rsidRPr="00BF2D3B">
        <w:rPr>
          <w:b/>
          <w:bCs/>
          <w:sz w:val="28"/>
          <w:szCs w:val="28"/>
        </w:rPr>
        <w:lastRenderedPageBreak/>
        <w:t>List of Tables</w:t>
      </w:r>
    </w:p>
    <w:p w14:paraId="51CCBDE8" w14:textId="70C56D5D" w:rsidR="00C134EB" w:rsidRDefault="00C134EB">
      <w:pPr>
        <w:pStyle w:val="TableofFigures"/>
        <w:tabs>
          <w:tab w:val="right" w:leader="dot" w:pos="9350"/>
        </w:tabs>
        <w:rPr>
          <w:noProof/>
        </w:rPr>
      </w:pPr>
      <w:r>
        <w:fldChar w:fldCharType="begin"/>
      </w:r>
      <w:r>
        <w:instrText xml:space="preserve"> TOC \h \z \c "Table" </w:instrText>
      </w:r>
      <w:r>
        <w:fldChar w:fldCharType="separate"/>
      </w:r>
      <w:hyperlink w:anchor="_Toc216969386" w:history="1">
        <w:r w:rsidRPr="00611DCD">
          <w:rPr>
            <w:rStyle w:val="Hyperlink"/>
            <w:noProof/>
          </w:rPr>
          <w:t>Table 1: PESTLE Diagram</w:t>
        </w:r>
        <w:r>
          <w:rPr>
            <w:noProof/>
            <w:webHidden/>
          </w:rPr>
          <w:tab/>
        </w:r>
        <w:r>
          <w:rPr>
            <w:noProof/>
            <w:webHidden/>
          </w:rPr>
          <w:fldChar w:fldCharType="begin"/>
        </w:r>
        <w:r>
          <w:rPr>
            <w:noProof/>
            <w:webHidden/>
          </w:rPr>
          <w:instrText xml:space="preserve"> PAGEREF _Toc216969386 \h </w:instrText>
        </w:r>
        <w:r>
          <w:rPr>
            <w:noProof/>
            <w:webHidden/>
          </w:rPr>
        </w:r>
        <w:r>
          <w:rPr>
            <w:noProof/>
            <w:webHidden/>
          </w:rPr>
          <w:fldChar w:fldCharType="separate"/>
        </w:r>
        <w:r w:rsidR="00C90FA8">
          <w:rPr>
            <w:noProof/>
            <w:webHidden/>
          </w:rPr>
          <w:t>18</w:t>
        </w:r>
        <w:r>
          <w:rPr>
            <w:noProof/>
            <w:webHidden/>
          </w:rPr>
          <w:fldChar w:fldCharType="end"/>
        </w:r>
      </w:hyperlink>
    </w:p>
    <w:p w14:paraId="369E5D00" w14:textId="1125385A" w:rsidR="00C134EB" w:rsidRDefault="00C134EB">
      <w:pPr>
        <w:pStyle w:val="TableofFigures"/>
        <w:tabs>
          <w:tab w:val="right" w:leader="dot" w:pos="9350"/>
        </w:tabs>
        <w:rPr>
          <w:noProof/>
        </w:rPr>
      </w:pPr>
      <w:hyperlink w:anchor="_Toc216969387" w:history="1">
        <w:r w:rsidRPr="00611DCD">
          <w:rPr>
            <w:rStyle w:val="Hyperlink"/>
            <w:noProof/>
          </w:rPr>
          <w:t>Table 2: Similarities and Differences in Cultural Impact</w:t>
        </w:r>
        <w:r>
          <w:rPr>
            <w:noProof/>
            <w:webHidden/>
          </w:rPr>
          <w:tab/>
        </w:r>
        <w:r>
          <w:rPr>
            <w:noProof/>
            <w:webHidden/>
          </w:rPr>
          <w:fldChar w:fldCharType="begin"/>
        </w:r>
        <w:r>
          <w:rPr>
            <w:noProof/>
            <w:webHidden/>
          </w:rPr>
          <w:instrText xml:space="preserve"> PAGEREF _Toc216969387 \h </w:instrText>
        </w:r>
        <w:r>
          <w:rPr>
            <w:noProof/>
            <w:webHidden/>
          </w:rPr>
        </w:r>
        <w:r>
          <w:rPr>
            <w:noProof/>
            <w:webHidden/>
          </w:rPr>
          <w:fldChar w:fldCharType="separate"/>
        </w:r>
        <w:r w:rsidR="00C90FA8">
          <w:rPr>
            <w:noProof/>
            <w:webHidden/>
          </w:rPr>
          <w:t>31</w:t>
        </w:r>
        <w:r>
          <w:rPr>
            <w:noProof/>
            <w:webHidden/>
          </w:rPr>
          <w:fldChar w:fldCharType="end"/>
        </w:r>
      </w:hyperlink>
    </w:p>
    <w:p w14:paraId="74629C2B" w14:textId="1155D9FE" w:rsidR="00C134EB" w:rsidRDefault="00C134EB">
      <w:pPr>
        <w:pStyle w:val="TableofFigures"/>
        <w:tabs>
          <w:tab w:val="right" w:leader="dot" w:pos="9350"/>
        </w:tabs>
        <w:rPr>
          <w:noProof/>
        </w:rPr>
      </w:pPr>
      <w:hyperlink w:anchor="_Toc216969388" w:history="1">
        <w:r w:rsidRPr="00611DCD">
          <w:rPr>
            <w:rStyle w:val="Hyperlink"/>
            <w:noProof/>
          </w:rPr>
          <w:t>Table 3: Similarities &amp; Differences After Full PESTLE Analysis</w:t>
        </w:r>
        <w:r>
          <w:rPr>
            <w:noProof/>
            <w:webHidden/>
          </w:rPr>
          <w:tab/>
        </w:r>
        <w:r>
          <w:rPr>
            <w:noProof/>
            <w:webHidden/>
          </w:rPr>
          <w:fldChar w:fldCharType="begin"/>
        </w:r>
        <w:r>
          <w:rPr>
            <w:noProof/>
            <w:webHidden/>
          </w:rPr>
          <w:instrText xml:space="preserve"> PAGEREF _Toc216969388 \h </w:instrText>
        </w:r>
        <w:r>
          <w:rPr>
            <w:noProof/>
            <w:webHidden/>
          </w:rPr>
        </w:r>
        <w:r>
          <w:rPr>
            <w:noProof/>
            <w:webHidden/>
          </w:rPr>
          <w:fldChar w:fldCharType="separate"/>
        </w:r>
        <w:r w:rsidR="00C90FA8">
          <w:rPr>
            <w:noProof/>
            <w:webHidden/>
          </w:rPr>
          <w:t>42</w:t>
        </w:r>
        <w:r>
          <w:rPr>
            <w:noProof/>
            <w:webHidden/>
          </w:rPr>
          <w:fldChar w:fldCharType="end"/>
        </w:r>
      </w:hyperlink>
    </w:p>
    <w:p w14:paraId="060E0F4B" w14:textId="6C0E9990" w:rsidR="00C134EB" w:rsidRDefault="00C134EB">
      <w:pPr>
        <w:pStyle w:val="TableofFigures"/>
        <w:tabs>
          <w:tab w:val="right" w:leader="dot" w:pos="9350"/>
        </w:tabs>
        <w:rPr>
          <w:noProof/>
        </w:rPr>
      </w:pPr>
      <w:hyperlink w:anchor="_Toc216969389" w:history="1">
        <w:r w:rsidRPr="00611DCD">
          <w:rPr>
            <w:rStyle w:val="Hyperlink"/>
            <w:noProof/>
          </w:rPr>
          <w:t>Table 4: Segmentation Strategies for BMW in the UK and India</w:t>
        </w:r>
        <w:r>
          <w:rPr>
            <w:noProof/>
            <w:webHidden/>
          </w:rPr>
          <w:tab/>
        </w:r>
        <w:r>
          <w:rPr>
            <w:noProof/>
            <w:webHidden/>
          </w:rPr>
          <w:fldChar w:fldCharType="begin"/>
        </w:r>
        <w:r>
          <w:rPr>
            <w:noProof/>
            <w:webHidden/>
          </w:rPr>
          <w:instrText xml:space="preserve"> PAGEREF _Toc216969389 \h </w:instrText>
        </w:r>
        <w:r>
          <w:rPr>
            <w:noProof/>
            <w:webHidden/>
          </w:rPr>
        </w:r>
        <w:r>
          <w:rPr>
            <w:noProof/>
            <w:webHidden/>
          </w:rPr>
          <w:fldChar w:fldCharType="separate"/>
        </w:r>
        <w:r w:rsidR="00C90FA8">
          <w:rPr>
            <w:noProof/>
            <w:webHidden/>
          </w:rPr>
          <w:t>47</w:t>
        </w:r>
        <w:r>
          <w:rPr>
            <w:noProof/>
            <w:webHidden/>
          </w:rPr>
          <w:fldChar w:fldCharType="end"/>
        </w:r>
      </w:hyperlink>
    </w:p>
    <w:p w14:paraId="646D527D" w14:textId="5D1F29C4" w:rsidR="00C134EB" w:rsidRDefault="00C134EB">
      <w:pPr>
        <w:pStyle w:val="TableofFigures"/>
        <w:tabs>
          <w:tab w:val="right" w:leader="dot" w:pos="9350"/>
        </w:tabs>
        <w:rPr>
          <w:noProof/>
        </w:rPr>
      </w:pPr>
      <w:hyperlink w:anchor="_Toc216969390" w:history="1">
        <w:r w:rsidRPr="00611DCD">
          <w:rPr>
            <w:rStyle w:val="Hyperlink"/>
            <w:noProof/>
          </w:rPr>
          <w:t>Table 5: Comparative Analysis of BMW’s STP Strategies in the United Kingdom and India</w:t>
        </w:r>
        <w:r>
          <w:rPr>
            <w:noProof/>
            <w:webHidden/>
          </w:rPr>
          <w:tab/>
        </w:r>
        <w:r>
          <w:rPr>
            <w:noProof/>
            <w:webHidden/>
          </w:rPr>
          <w:fldChar w:fldCharType="begin"/>
        </w:r>
        <w:r>
          <w:rPr>
            <w:noProof/>
            <w:webHidden/>
          </w:rPr>
          <w:instrText xml:space="preserve"> PAGEREF _Toc216969390 \h </w:instrText>
        </w:r>
        <w:r>
          <w:rPr>
            <w:noProof/>
            <w:webHidden/>
          </w:rPr>
        </w:r>
        <w:r>
          <w:rPr>
            <w:noProof/>
            <w:webHidden/>
          </w:rPr>
          <w:fldChar w:fldCharType="separate"/>
        </w:r>
        <w:r w:rsidR="00C90FA8">
          <w:rPr>
            <w:noProof/>
            <w:webHidden/>
          </w:rPr>
          <w:t>55</w:t>
        </w:r>
        <w:r>
          <w:rPr>
            <w:noProof/>
            <w:webHidden/>
          </w:rPr>
          <w:fldChar w:fldCharType="end"/>
        </w:r>
      </w:hyperlink>
    </w:p>
    <w:p w14:paraId="51025FA0" w14:textId="765D5DB9" w:rsidR="00C134EB" w:rsidRDefault="00C134EB">
      <w:pPr>
        <w:pStyle w:val="TableofFigures"/>
        <w:tabs>
          <w:tab w:val="right" w:leader="dot" w:pos="9350"/>
        </w:tabs>
        <w:rPr>
          <w:noProof/>
        </w:rPr>
      </w:pPr>
      <w:hyperlink w:anchor="_Toc216969391" w:history="1">
        <w:r w:rsidRPr="00611DCD">
          <w:rPr>
            <w:rStyle w:val="Hyperlink"/>
            <w:noProof/>
          </w:rPr>
          <w:t>Table 6: Main Differences Between the UK and India</w:t>
        </w:r>
        <w:r>
          <w:rPr>
            <w:noProof/>
            <w:webHidden/>
          </w:rPr>
          <w:tab/>
        </w:r>
        <w:r>
          <w:rPr>
            <w:noProof/>
            <w:webHidden/>
          </w:rPr>
          <w:fldChar w:fldCharType="begin"/>
        </w:r>
        <w:r>
          <w:rPr>
            <w:noProof/>
            <w:webHidden/>
          </w:rPr>
          <w:instrText xml:space="preserve"> PAGEREF _Toc216969391 \h </w:instrText>
        </w:r>
        <w:r>
          <w:rPr>
            <w:noProof/>
            <w:webHidden/>
          </w:rPr>
        </w:r>
        <w:r>
          <w:rPr>
            <w:noProof/>
            <w:webHidden/>
          </w:rPr>
          <w:fldChar w:fldCharType="separate"/>
        </w:r>
        <w:r w:rsidR="00C90FA8">
          <w:rPr>
            <w:noProof/>
            <w:webHidden/>
          </w:rPr>
          <w:t>61</w:t>
        </w:r>
        <w:r>
          <w:rPr>
            <w:noProof/>
            <w:webHidden/>
          </w:rPr>
          <w:fldChar w:fldCharType="end"/>
        </w:r>
      </w:hyperlink>
    </w:p>
    <w:p w14:paraId="631B4B46" w14:textId="4132CBE6" w:rsidR="00C134EB" w:rsidRDefault="00C134EB">
      <w:pPr>
        <w:pStyle w:val="TableofFigures"/>
        <w:tabs>
          <w:tab w:val="right" w:leader="dot" w:pos="9350"/>
        </w:tabs>
        <w:rPr>
          <w:noProof/>
        </w:rPr>
      </w:pPr>
      <w:hyperlink w:anchor="_Toc216969392" w:history="1">
        <w:r w:rsidRPr="00611DCD">
          <w:rPr>
            <w:rStyle w:val="Hyperlink"/>
            <w:noProof/>
          </w:rPr>
          <w:t>Table 7: Direct vs Indirect Channels and Intensive Distribution – BMW in the UK and India</w:t>
        </w:r>
        <w:r>
          <w:rPr>
            <w:noProof/>
            <w:webHidden/>
          </w:rPr>
          <w:tab/>
        </w:r>
        <w:r>
          <w:rPr>
            <w:noProof/>
            <w:webHidden/>
          </w:rPr>
          <w:fldChar w:fldCharType="begin"/>
        </w:r>
        <w:r>
          <w:rPr>
            <w:noProof/>
            <w:webHidden/>
          </w:rPr>
          <w:instrText xml:space="preserve"> PAGEREF _Toc216969392 \h </w:instrText>
        </w:r>
        <w:r>
          <w:rPr>
            <w:noProof/>
            <w:webHidden/>
          </w:rPr>
        </w:r>
        <w:r>
          <w:rPr>
            <w:noProof/>
            <w:webHidden/>
          </w:rPr>
          <w:fldChar w:fldCharType="separate"/>
        </w:r>
        <w:r w:rsidR="00C90FA8">
          <w:rPr>
            <w:noProof/>
            <w:webHidden/>
          </w:rPr>
          <w:t>73</w:t>
        </w:r>
        <w:r>
          <w:rPr>
            <w:noProof/>
            <w:webHidden/>
          </w:rPr>
          <w:fldChar w:fldCharType="end"/>
        </w:r>
      </w:hyperlink>
    </w:p>
    <w:p w14:paraId="2923A794" w14:textId="26D946F4" w:rsidR="00C134EB" w:rsidRDefault="00C134EB">
      <w:pPr>
        <w:pStyle w:val="TableofFigures"/>
        <w:tabs>
          <w:tab w:val="right" w:leader="dot" w:pos="9350"/>
        </w:tabs>
        <w:rPr>
          <w:noProof/>
        </w:rPr>
      </w:pPr>
      <w:hyperlink w:anchor="_Toc216969393" w:history="1">
        <w:r w:rsidRPr="00611DCD">
          <w:rPr>
            <w:rStyle w:val="Hyperlink"/>
            <w:noProof/>
          </w:rPr>
          <w:t>Table 8: Evaluation of BMW’s Promotional Activities in the UK and India</w:t>
        </w:r>
        <w:r>
          <w:rPr>
            <w:noProof/>
            <w:webHidden/>
          </w:rPr>
          <w:tab/>
        </w:r>
        <w:r>
          <w:rPr>
            <w:noProof/>
            <w:webHidden/>
          </w:rPr>
          <w:fldChar w:fldCharType="begin"/>
        </w:r>
        <w:r>
          <w:rPr>
            <w:noProof/>
            <w:webHidden/>
          </w:rPr>
          <w:instrText xml:space="preserve"> PAGEREF _Toc216969393 \h </w:instrText>
        </w:r>
        <w:r>
          <w:rPr>
            <w:noProof/>
            <w:webHidden/>
          </w:rPr>
        </w:r>
        <w:r>
          <w:rPr>
            <w:noProof/>
            <w:webHidden/>
          </w:rPr>
          <w:fldChar w:fldCharType="separate"/>
        </w:r>
        <w:r w:rsidR="00C90FA8">
          <w:rPr>
            <w:noProof/>
            <w:webHidden/>
          </w:rPr>
          <w:t>80</w:t>
        </w:r>
        <w:r>
          <w:rPr>
            <w:noProof/>
            <w:webHidden/>
          </w:rPr>
          <w:fldChar w:fldCharType="end"/>
        </w:r>
      </w:hyperlink>
    </w:p>
    <w:p w14:paraId="57E0A8DD" w14:textId="701E3184" w:rsidR="00C134EB" w:rsidRDefault="00C134EB">
      <w:pPr>
        <w:pStyle w:val="TableofFigures"/>
        <w:tabs>
          <w:tab w:val="right" w:leader="dot" w:pos="9350"/>
        </w:tabs>
        <w:rPr>
          <w:noProof/>
        </w:rPr>
      </w:pPr>
      <w:hyperlink w:anchor="_Toc216969394" w:history="1">
        <w:r w:rsidRPr="00611DCD">
          <w:rPr>
            <w:rStyle w:val="Hyperlink"/>
            <w:noProof/>
          </w:rPr>
          <w:t>Table 9: Comparison of BMW’s Marketing Mix (7Ps) Strategies in the UK and India</w:t>
        </w:r>
        <w:r>
          <w:rPr>
            <w:noProof/>
            <w:webHidden/>
          </w:rPr>
          <w:tab/>
        </w:r>
        <w:r>
          <w:rPr>
            <w:noProof/>
            <w:webHidden/>
          </w:rPr>
          <w:fldChar w:fldCharType="begin"/>
        </w:r>
        <w:r>
          <w:rPr>
            <w:noProof/>
            <w:webHidden/>
          </w:rPr>
          <w:instrText xml:space="preserve"> PAGEREF _Toc216969394 \h </w:instrText>
        </w:r>
        <w:r>
          <w:rPr>
            <w:noProof/>
            <w:webHidden/>
          </w:rPr>
        </w:r>
        <w:r>
          <w:rPr>
            <w:noProof/>
            <w:webHidden/>
          </w:rPr>
          <w:fldChar w:fldCharType="separate"/>
        </w:r>
        <w:r w:rsidR="00C90FA8">
          <w:rPr>
            <w:noProof/>
            <w:webHidden/>
          </w:rPr>
          <w:t>92</w:t>
        </w:r>
        <w:r>
          <w:rPr>
            <w:noProof/>
            <w:webHidden/>
          </w:rPr>
          <w:fldChar w:fldCharType="end"/>
        </w:r>
      </w:hyperlink>
    </w:p>
    <w:p w14:paraId="60BB06CB" w14:textId="317F1475" w:rsidR="00C134EB" w:rsidRDefault="00C134EB">
      <w:pPr>
        <w:pStyle w:val="TableofFigures"/>
        <w:tabs>
          <w:tab w:val="right" w:leader="dot" w:pos="9350"/>
        </w:tabs>
        <w:rPr>
          <w:noProof/>
        </w:rPr>
      </w:pPr>
      <w:hyperlink w:anchor="_Toc216969395" w:history="1">
        <w:r w:rsidRPr="00611DCD">
          <w:rPr>
            <w:rStyle w:val="Hyperlink"/>
            <w:noProof/>
          </w:rPr>
          <w:t>Table 10: Ethical and Unethical Marketing Practices in BMW India</w:t>
        </w:r>
        <w:r>
          <w:rPr>
            <w:noProof/>
            <w:webHidden/>
          </w:rPr>
          <w:tab/>
        </w:r>
        <w:r>
          <w:rPr>
            <w:noProof/>
            <w:webHidden/>
          </w:rPr>
          <w:fldChar w:fldCharType="begin"/>
        </w:r>
        <w:r>
          <w:rPr>
            <w:noProof/>
            <w:webHidden/>
          </w:rPr>
          <w:instrText xml:space="preserve"> PAGEREF _Toc216969395 \h </w:instrText>
        </w:r>
        <w:r>
          <w:rPr>
            <w:noProof/>
            <w:webHidden/>
          </w:rPr>
        </w:r>
        <w:r>
          <w:rPr>
            <w:noProof/>
            <w:webHidden/>
          </w:rPr>
          <w:fldChar w:fldCharType="separate"/>
        </w:r>
        <w:r w:rsidR="00C90FA8">
          <w:rPr>
            <w:noProof/>
            <w:webHidden/>
          </w:rPr>
          <w:t>102</w:t>
        </w:r>
        <w:r>
          <w:rPr>
            <w:noProof/>
            <w:webHidden/>
          </w:rPr>
          <w:fldChar w:fldCharType="end"/>
        </w:r>
      </w:hyperlink>
    </w:p>
    <w:p w14:paraId="020071CA" w14:textId="0EB6981F" w:rsidR="00C134EB" w:rsidRDefault="00C134EB">
      <w:pPr>
        <w:pStyle w:val="TableofFigures"/>
        <w:tabs>
          <w:tab w:val="right" w:leader="dot" w:pos="9350"/>
        </w:tabs>
        <w:rPr>
          <w:noProof/>
        </w:rPr>
      </w:pPr>
      <w:hyperlink w:anchor="_Toc216969396" w:history="1">
        <w:r w:rsidRPr="00611DCD">
          <w:rPr>
            <w:rStyle w:val="Hyperlink"/>
            <w:noProof/>
          </w:rPr>
          <w:t>Table 11: Proposed New Target Markets for BMW Using STP Framework (UK &amp; India)</w:t>
        </w:r>
        <w:r>
          <w:rPr>
            <w:noProof/>
            <w:webHidden/>
          </w:rPr>
          <w:tab/>
        </w:r>
        <w:r>
          <w:rPr>
            <w:noProof/>
            <w:webHidden/>
          </w:rPr>
          <w:fldChar w:fldCharType="begin"/>
        </w:r>
        <w:r>
          <w:rPr>
            <w:noProof/>
            <w:webHidden/>
          </w:rPr>
          <w:instrText xml:space="preserve"> PAGEREF _Toc216969396 \h </w:instrText>
        </w:r>
        <w:r>
          <w:rPr>
            <w:noProof/>
            <w:webHidden/>
          </w:rPr>
        </w:r>
        <w:r>
          <w:rPr>
            <w:noProof/>
            <w:webHidden/>
          </w:rPr>
          <w:fldChar w:fldCharType="separate"/>
        </w:r>
        <w:r w:rsidR="00C90FA8">
          <w:rPr>
            <w:noProof/>
            <w:webHidden/>
          </w:rPr>
          <w:t>105</w:t>
        </w:r>
        <w:r>
          <w:rPr>
            <w:noProof/>
            <w:webHidden/>
          </w:rPr>
          <w:fldChar w:fldCharType="end"/>
        </w:r>
      </w:hyperlink>
    </w:p>
    <w:p w14:paraId="23D668A6" w14:textId="661A1644" w:rsidR="00C134EB" w:rsidRPr="00BF2D3B" w:rsidRDefault="00C134EB" w:rsidP="00C134EB">
      <w:r>
        <w:fldChar w:fldCharType="end"/>
      </w:r>
    </w:p>
    <w:p w14:paraId="6B9FC35C" w14:textId="77777777" w:rsidR="001159AF" w:rsidRPr="00BF2D3B" w:rsidRDefault="001159AF">
      <w:pPr>
        <w:spacing w:line="278" w:lineRule="auto"/>
        <w:jc w:val="left"/>
        <w:rPr>
          <w:b/>
          <w:bCs/>
          <w:sz w:val="28"/>
          <w:szCs w:val="28"/>
        </w:rPr>
      </w:pPr>
    </w:p>
    <w:p w14:paraId="5CF7B910" w14:textId="77777777" w:rsidR="001159AF" w:rsidRPr="00BF2D3B" w:rsidRDefault="001159AF">
      <w:pPr>
        <w:spacing w:line="278" w:lineRule="auto"/>
        <w:jc w:val="left"/>
        <w:rPr>
          <w:b/>
          <w:bCs/>
          <w:sz w:val="28"/>
          <w:szCs w:val="28"/>
        </w:rPr>
      </w:pPr>
    </w:p>
    <w:p w14:paraId="1CDCB3CF" w14:textId="77777777" w:rsidR="001159AF" w:rsidRPr="00BF2D3B" w:rsidRDefault="001159AF">
      <w:pPr>
        <w:spacing w:line="278" w:lineRule="auto"/>
        <w:jc w:val="left"/>
        <w:rPr>
          <w:b/>
          <w:bCs/>
          <w:sz w:val="28"/>
          <w:szCs w:val="28"/>
        </w:rPr>
      </w:pPr>
    </w:p>
    <w:p w14:paraId="1D32A83F" w14:textId="77777777" w:rsidR="001159AF" w:rsidRPr="00BF2D3B" w:rsidRDefault="001159AF">
      <w:pPr>
        <w:spacing w:line="278" w:lineRule="auto"/>
        <w:jc w:val="left"/>
        <w:rPr>
          <w:b/>
          <w:bCs/>
          <w:sz w:val="28"/>
          <w:szCs w:val="28"/>
        </w:rPr>
      </w:pPr>
    </w:p>
    <w:p w14:paraId="3FB5F224" w14:textId="77777777" w:rsidR="00C134EB" w:rsidRDefault="00C134EB">
      <w:pPr>
        <w:spacing w:line="278" w:lineRule="auto"/>
        <w:jc w:val="left"/>
        <w:rPr>
          <w:b/>
          <w:bCs/>
          <w:sz w:val="28"/>
          <w:szCs w:val="28"/>
        </w:rPr>
      </w:pPr>
    </w:p>
    <w:p w14:paraId="0E94E505" w14:textId="77777777" w:rsidR="00C134EB" w:rsidRDefault="00C134EB">
      <w:pPr>
        <w:spacing w:line="278" w:lineRule="auto"/>
        <w:jc w:val="left"/>
        <w:rPr>
          <w:b/>
          <w:bCs/>
          <w:sz w:val="28"/>
          <w:szCs w:val="28"/>
        </w:rPr>
      </w:pPr>
      <w:r>
        <w:rPr>
          <w:b/>
          <w:bCs/>
          <w:sz w:val="28"/>
          <w:szCs w:val="28"/>
        </w:rPr>
        <w:br w:type="page"/>
      </w:r>
    </w:p>
    <w:p w14:paraId="37096129" w14:textId="67E2CDAF" w:rsidR="001159AF" w:rsidRDefault="001159AF">
      <w:pPr>
        <w:spacing w:line="278" w:lineRule="auto"/>
        <w:jc w:val="left"/>
        <w:rPr>
          <w:b/>
          <w:bCs/>
          <w:sz w:val="28"/>
          <w:szCs w:val="28"/>
        </w:rPr>
      </w:pPr>
      <w:r w:rsidRPr="00BF2D3B">
        <w:rPr>
          <w:b/>
          <w:bCs/>
          <w:sz w:val="28"/>
          <w:szCs w:val="28"/>
        </w:rPr>
        <w:lastRenderedPageBreak/>
        <w:t>List of Figures</w:t>
      </w:r>
    </w:p>
    <w:p w14:paraId="0536D215" w14:textId="1C3FB4C2" w:rsidR="00C134EB" w:rsidRDefault="00C134EB">
      <w:pPr>
        <w:pStyle w:val="TableofFigures"/>
        <w:tabs>
          <w:tab w:val="right" w:leader="dot" w:pos="9350"/>
        </w:tabs>
        <w:rPr>
          <w:rFonts w:asciiTheme="minorHAnsi" w:eastAsiaTheme="minorEastAsia" w:hAnsiTheme="minorHAnsi"/>
          <w:noProof/>
          <w:lang w:val="en-US" w:bidi="si-LK"/>
        </w:rPr>
      </w:pPr>
      <w:r>
        <w:fldChar w:fldCharType="begin"/>
      </w:r>
      <w:r>
        <w:instrText xml:space="preserve"> TOC \h \z \c "Figure" </w:instrText>
      </w:r>
      <w:r>
        <w:fldChar w:fldCharType="separate"/>
      </w:r>
      <w:hyperlink w:anchor="_Toc216969397" w:history="1">
        <w:r w:rsidRPr="009A54E6">
          <w:rPr>
            <w:rStyle w:val="Hyperlink"/>
            <w:noProof/>
          </w:rPr>
          <w:t>Figure 1: BMW Logo</w:t>
        </w:r>
        <w:r>
          <w:rPr>
            <w:noProof/>
            <w:webHidden/>
          </w:rPr>
          <w:tab/>
        </w:r>
        <w:r>
          <w:rPr>
            <w:noProof/>
            <w:webHidden/>
          </w:rPr>
          <w:fldChar w:fldCharType="begin"/>
        </w:r>
        <w:r>
          <w:rPr>
            <w:noProof/>
            <w:webHidden/>
          </w:rPr>
          <w:instrText xml:space="preserve"> PAGEREF _Toc216969397 \h </w:instrText>
        </w:r>
        <w:r>
          <w:rPr>
            <w:noProof/>
            <w:webHidden/>
          </w:rPr>
        </w:r>
        <w:r>
          <w:rPr>
            <w:noProof/>
            <w:webHidden/>
          </w:rPr>
          <w:fldChar w:fldCharType="separate"/>
        </w:r>
        <w:r w:rsidR="001E52CF">
          <w:rPr>
            <w:noProof/>
            <w:webHidden/>
          </w:rPr>
          <w:t>12</w:t>
        </w:r>
        <w:r>
          <w:rPr>
            <w:noProof/>
            <w:webHidden/>
          </w:rPr>
          <w:fldChar w:fldCharType="end"/>
        </w:r>
      </w:hyperlink>
    </w:p>
    <w:p w14:paraId="232611CC" w14:textId="30A66EBE" w:rsidR="00C134EB" w:rsidRDefault="00C134EB">
      <w:pPr>
        <w:pStyle w:val="TableofFigures"/>
        <w:tabs>
          <w:tab w:val="right" w:leader="dot" w:pos="9350"/>
        </w:tabs>
        <w:rPr>
          <w:rFonts w:asciiTheme="minorHAnsi" w:eastAsiaTheme="minorEastAsia" w:hAnsiTheme="minorHAnsi"/>
          <w:noProof/>
          <w:lang w:val="en-US" w:bidi="si-LK"/>
        </w:rPr>
      </w:pPr>
      <w:hyperlink w:anchor="_Toc216969398" w:history="1">
        <w:r w:rsidRPr="009A54E6">
          <w:rPr>
            <w:rStyle w:val="Hyperlink"/>
            <w:noProof/>
          </w:rPr>
          <w:t>Figure 2: BMW Vision</w:t>
        </w:r>
        <w:r>
          <w:rPr>
            <w:noProof/>
            <w:webHidden/>
          </w:rPr>
          <w:tab/>
        </w:r>
        <w:r>
          <w:rPr>
            <w:noProof/>
            <w:webHidden/>
          </w:rPr>
          <w:fldChar w:fldCharType="begin"/>
        </w:r>
        <w:r>
          <w:rPr>
            <w:noProof/>
            <w:webHidden/>
          </w:rPr>
          <w:instrText xml:space="preserve"> PAGEREF _Toc216969398 \h </w:instrText>
        </w:r>
        <w:r>
          <w:rPr>
            <w:noProof/>
            <w:webHidden/>
          </w:rPr>
        </w:r>
        <w:r>
          <w:rPr>
            <w:noProof/>
            <w:webHidden/>
          </w:rPr>
          <w:fldChar w:fldCharType="separate"/>
        </w:r>
        <w:r w:rsidR="001E52CF">
          <w:rPr>
            <w:noProof/>
            <w:webHidden/>
          </w:rPr>
          <w:t>13</w:t>
        </w:r>
        <w:r>
          <w:rPr>
            <w:noProof/>
            <w:webHidden/>
          </w:rPr>
          <w:fldChar w:fldCharType="end"/>
        </w:r>
      </w:hyperlink>
    </w:p>
    <w:p w14:paraId="0685925C" w14:textId="3CD233E4" w:rsidR="00C134EB" w:rsidRDefault="00C134EB">
      <w:pPr>
        <w:pStyle w:val="TableofFigures"/>
        <w:tabs>
          <w:tab w:val="right" w:leader="dot" w:pos="9350"/>
        </w:tabs>
        <w:rPr>
          <w:rFonts w:asciiTheme="minorHAnsi" w:eastAsiaTheme="minorEastAsia" w:hAnsiTheme="minorHAnsi"/>
          <w:noProof/>
          <w:lang w:val="en-US" w:bidi="si-LK"/>
        </w:rPr>
      </w:pPr>
      <w:hyperlink w:anchor="_Toc216969399" w:history="1">
        <w:r w:rsidRPr="009A54E6">
          <w:rPr>
            <w:rStyle w:val="Hyperlink"/>
            <w:noProof/>
          </w:rPr>
          <w:t>Figure 3: BMW UK Market Transition</w:t>
        </w:r>
        <w:r>
          <w:rPr>
            <w:noProof/>
            <w:webHidden/>
          </w:rPr>
          <w:tab/>
        </w:r>
        <w:r>
          <w:rPr>
            <w:noProof/>
            <w:webHidden/>
          </w:rPr>
          <w:fldChar w:fldCharType="begin"/>
        </w:r>
        <w:r>
          <w:rPr>
            <w:noProof/>
            <w:webHidden/>
          </w:rPr>
          <w:instrText xml:space="preserve"> PAGEREF _Toc216969399 \h </w:instrText>
        </w:r>
        <w:r>
          <w:rPr>
            <w:noProof/>
            <w:webHidden/>
          </w:rPr>
        </w:r>
        <w:r>
          <w:rPr>
            <w:noProof/>
            <w:webHidden/>
          </w:rPr>
          <w:fldChar w:fldCharType="separate"/>
        </w:r>
        <w:r w:rsidR="001E52CF">
          <w:rPr>
            <w:noProof/>
            <w:webHidden/>
          </w:rPr>
          <w:t>13</w:t>
        </w:r>
        <w:r>
          <w:rPr>
            <w:noProof/>
            <w:webHidden/>
          </w:rPr>
          <w:fldChar w:fldCharType="end"/>
        </w:r>
      </w:hyperlink>
    </w:p>
    <w:p w14:paraId="4D4C7F54" w14:textId="74A363DC" w:rsidR="00C134EB" w:rsidRDefault="00C134EB">
      <w:pPr>
        <w:pStyle w:val="TableofFigures"/>
        <w:tabs>
          <w:tab w:val="right" w:leader="dot" w:pos="9350"/>
        </w:tabs>
        <w:rPr>
          <w:rFonts w:asciiTheme="minorHAnsi" w:eastAsiaTheme="minorEastAsia" w:hAnsiTheme="minorHAnsi"/>
          <w:noProof/>
          <w:lang w:val="en-US" w:bidi="si-LK"/>
        </w:rPr>
      </w:pPr>
      <w:hyperlink w:anchor="_Toc216969400" w:history="1">
        <w:r w:rsidRPr="009A54E6">
          <w:rPr>
            <w:rStyle w:val="Hyperlink"/>
            <w:noProof/>
          </w:rPr>
          <w:t>Figure 4: BMW UK Manufacturing Operations</w:t>
        </w:r>
        <w:r>
          <w:rPr>
            <w:noProof/>
            <w:webHidden/>
          </w:rPr>
          <w:tab/>
        </w:r>
        <w:r>
          <w:rPr>
            <w:noProof/>
            <w:webHidden/>
          </w:rPr>
          <w:fldChar w:fldCharType="begin"/>
        </w:r>
        <w:r>
          <w:rPr>
            <w:noProof/>
            <w:webHidden/>
          </w:rPr>
          <w:instrText xml:space="preserve"> PAGEREF _Toc216969400 \h </w:instrText>
        </w:r>
        <w:r>
          <w:rPr>
            <w:noProof/>
            <w:webHidden/>
          </w:rPr>
        </w:r>
        <w:r>
          <w:rPr>
            <w:noProof/>
            <w:webHidden/>
          </w:rPr>
          <w:fldChar w:fldCharType="separate"/>
        </w:r>
        <w:r w:rsidR="001E52CF">
          <w:rPr>
            <w:noProof/>
            <w:webHidden/>
          </w:rPr>
          <w:t>14</w:t>
        </w:r>
        <w:r>
          <w:rPr>
            <w:noProof/>
            <w:webHidden/>
          </w:rPr>
          <w:fldChar w:fldCharType="end"/>
        </w:r>
      </w:hyperlink>
    </w:p>
    <w:p w14:paraId="0ABDA44B" w14:textId="5A9EE24A" w:rsidR="00C134EB" w:rsidRDefault="00C134EB">
      <w:pPr>
        <w:pStyle w:val="TableofFigures"/>
        <w:tabs>
          <w:tab w:val="right" w:leader="dot" w:pos="9350"/>
        </w:tabs>
        <w:rPr>
          <w:rFonts w:asciiTheme="minorHAnsi" w:eastAsiaTheme="minorEastAsia" w:hAnsiTheme="minorHAnsi"/>
          <w:noProof/>
          <w:lang w:val="en-US" w:bidi="si-LK"/>
        </w:rPr>
      </w:pPr>
      <w:hyperlink w:anchor="_Toc216969401" w:history="1">
        <w:r w:rsidRPr="009A54E6">
          <w:rPr>
            <w:rStyle w:val="Hyperlink"/>
            <w:noProof/>
          </w:rPr>
          <w:t>Figure 5: BMW India Market Entry</w:t>
        </w:r>
        <w:r>
          <w:rPr>
            <w:noProof/>
            <w:webHidden/>
          </w:rPr>
          <w:tab/>
        </w:r>
        <w:r>
          <w:rPr>
            <w:noProof/>
            <w:webHidden/>
          </w:rPr>
          <w:fldChar w:fldCharType="begin"/>
        </w:r>
        <w:r>
          <w:rPr>
            <w:noProof/>
            <w:webHidden/>
          </w:rPr>
          <w:instrText xml:space="preserve"> PAGEREF _Toc216969401 \h </w:instrText>
        </w:r>
        <w:r>
          <w:rPr>
            <w:noProof/>
            <w:webHidden/>
          </w:rPr>
        </w:r>
        <w:r>
          <w:rPr>
            <w:noProof/>
            <w:webHidden/>
          </w:rPr>
          <w:fldChar w:fldCharType="separate"/>
        </w:r>
        <w:r w:rsidR="001E52CF">
          <w:rPr>
            <w:noProof/>
            <w:webHidden/>
          </w:rPr>
          <w:t>15</w:t>
        </w:r>
        <w:r>
          <w:rPr>
            <w:noProof/>
            <w:webHidden/>
          </w:rPr>
          <w:fldChar w:fldCharType="end"/>
        </w:r>
      </w:hyperlink>
    </w:p>
    <w:p w14:paraId="28547E81" w14:textId="15BA62DA" w:rsidR="00C134EB" w:rsidRDefault="00C134EB">
      <w:pPr>
        <w:pStyle w:val="TableofFigures"/>
        <w:tabs>
          <w:tab w:val="right" w:leader="dot" w:pos="9350"/>
        </w:tabs>
        <w:rPr>
          <w:rFonts w:asciiTheme="minorHAnsi" w:eastAsiaTheme="minorEastAsia" w:hAnsiTheme="minorHAnsi"/>
          <w:noProof/>
          <w:lang w:val="en-US" w:bidi="si-LK"/>
        </w:rPr>
      </w:pPr>
      <w:hyperlink w:anchor="_Toc216969402" w:history="1">
        <w:r w:rsidRPr="009A54E6">
          <w:rPr>
            <w:rStyle w:val="Hyperlink"/>
            <w:noProof/>
          </w:rPr>
          <w:t>Figure 6: BMW India Localisation Strategy</w:t>
        </w:r>
        <w:r>
          <w:rPr>
            <w:noProof/>
            <w:webHidden/>
          </w:rPr>
          <w:tab/>
        </w:r>
        <w:r>
          <w:rPr>
            <w:noProof/>
            <w:webHidden/>
          </w:rPr>
          <w:fldChar w:fldCharType="begin"/>
        </w:r>
        <w:r>
          <w:rPr>
            <w:noProof/>
            <w:webHidden/>
          </w:rPr>
          <w:instrText xml:space="preserve"> PAGEREF _Toc216969402 \h </w:instrText>
        </w:r>
        <w:r>
          <w:rPr>
            <w:noProof/>
            <w:webHidden/>
          </w:rPr>
        </w:r>
        <w:r>
          <w:rPr>
            <w:noProof/>
            <w:webHidden/>
          </w:rPr>
          <w:fldChar w:fldCharType="separate"/>
        </w:r>
        <w:r w:rsidR="001E52CF">
          <w:rPr>
            <w:noProof/>
            <w:webHidden/>
          </w:rPr>
          <w:t>16</w:t>
        </w:r>
        <w:r>
          <w:rPr>
            <w:noProof/>
            <w:webHidden/>
          </w:rPr>
          <w:fldChar w:fldCharType="end"/>
        </w:r>
      </w:hyperlink>
    </w:p>
    <w:p w14:paraId="4C85E99D" w14:textId="7EB6CB1C" w:rsidR="00C134EB" w:rsidRDefault="00C134EB">
      <w:pPr>
        <w:pStyle w:val="TableofFigures"/>
        <w:tabs>
          <w:tab w:val="right" w:leader="dot" w:pos="9350"/>
        </w:tabs>
        <w:rPr>
          <w:rFonts w:asciiTheme="minorHAnsi" w:eastAsiaTheme="minorEastAsia" w:hAnsiTheme="minorHAnsi"/>
          <w:noProof/>
          <w:lang w:val="en-US" w:bidi="si-LK"/>
        </w:rPr>
      </w:pPr>
      <w:hyperlink w:anchor="_Toc216969403" w:history="1">
        <w:r w:rsidRPr="009A54E6">
          <w:rPr>
            <w:rStyle w:val="Hyperlink"/>
            <w:noProof/>
          </w:rPr>
          <w:t>Figure 7: PESTLE Definition</w:t>
        </w:r>
        <w:r>
          <w:rPr>
            <w:noProof/>
            <w:webHidden/>
          </w:rPr>
          <w:tab/>
        </w:r>
        <w:r>
          <w:rPr>
            <w:noProof/>
            <w:webHidden/>
          </w:rPr>
          <w:fldChar w:fldCharType="begin"/>
        </w:r>
        <w:r>
          <w:rPr>
            <w:noProof/>
            <w:webHidden/>
          </w:rPr>
          <w:instrText xml:space="preserve"> PAGEREF _Toc216969403 \h </w:instrText>
        </w:r>
        <w:r>
          <w:rPr>
            <w:noProof/>
            <w:webHidden/>
          </w:rPr>
        </w:r>
        <w:r>
          <w:rPr>
            <w:noProof/>
            <w:webHidden/>
          </w:rPr>
          <w:fldChar w:fldCharType="separate"/>
        </w:r>
        <w:r w:rsidR="001E52CF">
          <w:rPr>
            <w:noProof/>
            <w:webHidden/>
          </w:rPr>
          <w:t>17</w:t>
        </w:r>
        <w:r>
          <w:rPr>
            <w:noProof/>
            <w:webHidden/>
          </w:rPr>
          <w:fldChar w:fldCharType="end"/>
        </w:r>
      </w:hyperlink>
    </w:p>
    <w:p w14:paraId="48600234" w14:textId="6302AEDE" w:rsidR="00C134EB" w:rsidRDefault="00C134EB">
      <w:pPr>
        <w:pStyle w:val="TableofFigures"/>
        <w:tabs>
          <w:tab w:val="right" w:leader="dot" w:pos="9350"/>
        </w:tabs>
        <w:rPr>
          <w:rFonts w:asciiTheme="minorHAnsi" w:eastAsiaTheme="minorEastAsia" w:hAnsiTheme="minorHAnsi"/>
          <w:noProof/>
          <w:lang w:val="en-US" w:bidi="si-LK"/>
        </w:rPr>
      </w:pPr>
      <w:hyperlink w:anchor="_Toc216969404" w:history="1">
        <w:r w:rsidRPr="009A54E6">
          <w:rPr>
            <w:rStyle w:val="Hyperlink"/>
            <w:noProof/>
          </w:rPr>
          <w:t>Figure 8: PESTLE Analysis</w:t>
        </w:r>
        <w:r>
          <w:rPr>
            <w:noProof/>
            <w:webHidden/>
          </w:rPr>
          <w:tab/>
        </w:r>
        <w:r>
          <w:rPr>
            <w:noProof/>
            <w:webHidden/>
          </w:rPr>
          <w:fldChar w:fldCharType="begin"/>
        </w:r>
        <w:r>
          <w:rPr>
            <w:noProof/>
            <w:webHidden/>
          </w:rPr>
          <w:instrText xml:space="preserve"> PAGEREF _Toc216969404 \h </w:instrText>
        </w:r>
        <w:r>
          <w:rPr>
            <w:noProof/>
            <w:webHidden/>
          </w:rPr>
        </w:r>
        <w:r>
          <w:rPr>
            <w:noProof/>
            <w:webHidden/>
          </w:rPr>
          <w:fldChar w:fldCharType="separate"/>
        </w:r>
        <w:r w:rsidR="001E52CF">
          <w:rPr>
            <w:noProof/>
            <w:webHidden/>
          </w:rPr>
          <w:t>17</w:t>
        </w:r>
        <w:r>
          <w:rPr>
            <w:noProof/>
            <w:webHidden/>
          </w:rPr>
          <w:fldChar w:fldCharType="end"/>
        </w:r>
      </w:hyperlink>
    </w:p>
    <w:p w14:paraId="26415A63" w14:textId="5D32AD97" w:rsidR="00C134EB" w:rsidRDefault="00C134EB">
      <w:pPr>
        <w:pStyle w:val="TableofFigures"/>
        <w:tabs>
          <w:tab w:val="right" w:leader="dot" w:pos="9350"/>
        </w:tabs>
        <w:rPr>
          <w:rFonts w:asciiTheme="minorHAnsi" w:eastAsiaTheme="minorEastAsia" w:hAnsiTheme="minorHAnsi"/>
          <w:noProof/>
          <w:lang w:val="en-US" w:bidi="si-LK"/>
        </w:rPr>
      </w:pPr>
      <w:hyperlink w:anchor="_Toc216969405" w:history="1">
        <w:r w:rsidRPr="009A54E6">
          <w:rPr>
            <w:rStyle w:val="Hyperlink"/>
            <w:noProof/>
          </w:rPr>
          <w:t>Figure 9: Political Factors</w:t>
        </w:r>
        <w:r>
          <w:rPr>
            <w:noProof/>
            <w:webHidden/>
          </w:rPr>
          <w:tab/>
        </w:r>
        <w:r>
          <w:rPr>
            <w:noProof/>
            <w:webHidden/>
          </w:rPr>
          <w:fldChar w:fldCharType="begin"/>
        </w:r>
        <w:r>
          <w:rPr>
            <w:noProof/>
            <w:webHidden/>
          </w:rPr>
          <w:instrText xml:space="preserve"> PAGEREF _Toc216969405 \h </w:instrText>
        </w:r>
        <w:r>
          <w:rPr>
            <w:noProof/>
            <w:webHidden/>
          </w:rPr>
        </w:r>
        <w:r>
          <w:rPr>
            <w:noProof/>
            <w:webHidden/>
          </w:rPr>
          <w:fldChar w:fldCharType="separate"/>
        </w:r>
        <w:r w:rsidR="001E52CF">
          <w:rPr>
            <w:noProof/>
            <w:webHidden/>
          </w:rPr>
          <w:t>19</w:t>
        </w:r>
        <w:r>
          <w:rPr>
            <w:noProof/>
            <w:webHidden/>
          </w:rPr>
          <w:fldChar w:fldCharType="end"/>
        </w:r>
      </w:hyperlink>
    </w:p>
    <w:p w14:paraId="3435451B" w14:textId="652DDF63" w:rsidR="00C134EB" w:rsidRDefault="00C134EB">
      <w:pPr>
        <w:pStyle w:val="TableofFigures"/>
        <w:tabs>
          <w:tab w:val="right" w:leader="dot" w:pos="9350"/>
        </w:tabs>
        <w:rPr>
          <w:rFonts w:asciiTheme="minorHAnsi" w:eastAsiaTheme="minorEastAsia" w:hAnsiTheme="minorHAnsi"/>
          <w:noProof/>
          <w:lang w:val="en-US" w:bidi="si-LK"/>
        </w:rPr>
      </w:pPr>
      <w:hyperlink w:anchor="_Toc216969406" w:history="1">
        <w:r w:rsidRPr="009A54E6">
          <w:rPr>
            <w:rStyle w:val="Hyperlink"/>
            <w:noProof/>
          </w:rPr>
          <w:t>Figure 10: UK Near-Term Climate Mitigation Options</w:t>
        </w:r>
        <w:r>
          <w:rPr>
            <w:noProof/>
            <w:webHidden/>
          </w:rPr>
          <w:tab/>
        </w:r>
        <w:r>
          <w:rPr>
            <w:noProof/>
            <w:webHidden/>
          </w:rPr>
          <w:fldChar w:fldCharType="begin"/>
        </w:r>
        <w:r>
          <w:rPr>
            <w:noProof/>
            <w:webHidden/>
          </w:rPr>
          <w:instrText xml:space="preserve"> PAGEREF _Toc216969406 \h </w:instrText>
        </w:r>
        <w:r>
          <w:rPr>
            <w:noProof/>
            <w:webHidden/>
          </w:rPr>
        </w:r>
        <w:r>
          <w:rPr>
            <w:noProof/>
            <w:webHidden/>
          </w:rPr>
          <w:fldChar w:fldCharType="separate"/>
        </w:r>
        <w:r w:rsidR="001E52CF">
          <w:rPr>
            <w:noProof/>
            <w:webHidden/>
          </w:rPr>
          <w:t>20</w:t>
        </w:r>
        <w:r>
          <w:rPr>
            <w:noProof/>
            <w:webHidden/>
          </w:rPr>
          <w:fldChar w:fldCharType="end"/>
        </w:r>
      </w:hyperlink>
    </w:p>
    <w:p w14:paraId="7AA8FF09" w14:textId="40205767" w:rsidR="00C134EB" w:rsidRDefault="00C134EB">
      <w:pPr>
        <w:pStyle w:val="TableofFigures"/>
        <w:tabs>
          <w:tab w:val="right" w:leader="dot" w:pos="9350"/>
        </w:tabs>
        <w:rPr>
          <w:rFonts w:asciiTheme="minorHAnsi" w:eastAsiaTheme="minorEastAsia" w:hAnsiTheme="minorHAnsi"/>
          <w:noProof/>
          <w:lang w:val="en-US" w:bidi="si-LK"/>
        </w:rPr>
      </w:pPr>
      <w:hyperlink w:anchor="_Toc216969407" w:history="1">
        <w:r w:rsidRPr="009A54E6">
          <w:rPr>
            <w:rStyle w:val="Hyperlink"/>
            <w:noProof/>
          </w:rPr>
          <w:t>Figure 11: India EV Policy Impact</w:t>
        </w:r>
        <w:r>
          <w:rPr>
            <w:noProof/>
            <w:webHidden/>
          </w:rPr>
          <w:tab/>
        </w:r>
        <w:r>
          <w:rPr>
            <w:noProof/>
            <w:webHidden/>
          </w:rPr>
          <w:fldChar w:fldCharType="begin"/>
        </w:r>
        <w:r>
          <w:rPr>
            <w:noProof/>
            <w:webHidden/>
          </w:rPr>
          <w:instrText xml:space="preserve"> PAGEREF _Toc216969407 \h </w:instrText>
        </w:r>
        <w:r>
          <w:rPr>
            <w:noProof/>
            <w:webHidden/>
          </w:rPr>
        </w:r>
        <w:r>
          <w:rPr>
            <w:noProof/>
            <w:webHidden/>
          </w:rPr>
          <w:fldChar w:fldCharType="separate"/>
        </w:r>
        <w:r w:rsidR="001E52CF">
          <w:rPr>
            <w:noProof/>
            <w:webHidden/>
          </w:rPr>
          <w:t>21</w:t>
        </w:r>
        <w:r>
          <w:rPr>
            <w:noProof/>
            <w:webHidden/>
          </w:rPr>
          <w:fldChar w:fldCharType="end"/>
        </w:r>
      </w:hyperlink>
    </w:p>
    <w:p w14:paraId="404D017E" w14:textId="4C2E2E7D" w:rsidR="00C134EB" w:rsidRDefault="00C134EB">
      <w:pPr>
        <w:pStyle w:val="TableofFigures"/>
        <w:tabs>
          <w:tab w:val="right" w:leader="dot" w:pos="9350"/>
        </w:tabs>
        <w:rPr>
          <w:rFonts w:asciiTheme="minorHAnsi" w:eastAsiaTheme="minorEastAsia" w:hAnsiTheme="minorHAnsi"/>
          <w:noProof/>
          <w:lang w:val="en-US" w:bidi="si-LK"/>
        </w:rPr>
      </w:pPr>
      <w:hyperlink w:anchor="_Toc216969408" w:history="1">
        <w:r w:rsidRPr="009A54E6">
          <w:rPr>
            <w:rStyle w:val="Hyperlink"/>
            <w:noProof/>
          </w:rPr>
          <w:t>Figure 12: Economic Factors</w:t>
        </w:r>
        <w:r>
          <w:rPr>
            <w:noProof/>
            <w:webHidden/>
          </w:rPr>
          <w:tab/>
        </w:r>
        <w:r>
          <w:rPr>
            <w:noProof/>
            <w:webHidden/>
          </w:rPr>
          <w:fldChar w:fldCharType="begin"/>
        </w:r>
        <w:r>
          <w:rPr>
            <w:noProof/>
            <w:webHidden/>
          </w:rPr>
          <w:instrText xml:space="preserve"> PAGEREF _Toc216969408 \h </w:instrText>
        </w:r>
        <w:r>
          <w:rPr>
            <w:noProof/>
            <w:webHidden/>
          </w:rPr>
        </w:r>
        <w:r>
          <w:rPr>
            <w:noProof/>
            <w:webHidden/>
          </w:rPr>
          <w:fldChar w:fldCharType="separate"/>
        </w:r>
        <w:r w:rsidR="001E52CF">
          <w:rPr>
            <w:noProof/>
            <w:webHidden/>
          </w:rPr>
          <w:t>21</w:t>
        </w:r>
        <w:r>
          <w:rPr>
            <w:noProof/>
            <w:webHidden/>
          </w:rPr>
          <w:fldChar w:fldCharType="end"/>
        </w:r>
      </w:hyperlink>
    </w:p>
    <w:p w14:paraId="653F171D" w14:textId="625E0B78" w:rsidR="00C134EB" w:rsidRDefault="00C134EB">
      <w:pPr>
        <w:pStyle w:val="TableofFigures"/>
        <w:tabs>
          <w:tab w:val="right" w:leader="dot" w:pos="9350"/>
        </w:tabs>
        <w:rPr>
          <w:rFonts w:asciiTheme="minorHAnsi" w:eastAsiaTheme="minorEastAsia" w:hAnsiTheme="minorHAnsi"/>
          <w:noProof/>
          <w:lang w:val="en-US" w:bidi="si-LK"/>
        </w:rPr>
      </w:pPr>
      <w:hyperlink w:anchor="_Toc216969409" w:history="1">
        <w:r w:rsidRPr="009A54E6">
          <w:rPr>
            <w:rStyle w:val="Hyperlink"/>
            <w:noProof/>
          </w:rPr>
          <w:t>Figure 13: UK GDP Growth Slowdown</w:t>
        </w:r>
        <w:r>
          <w:rPr>
            <w:noProof/>
            <w:webHidden/>
          </w:rPr>
          <w:tab/>
        </w:r>
        <w:r>
          <w:rPr>
            <w:noProof/>
            <w:webHidden/>
          </w:rPr>
          <w:fldChar w:fldCharType="begin"/>
        </w:r>
        <w:r>
          <w:rPr>
            <w:noProof/>
            <w:webHidden/>
          </w:rPr>
          <w:instrText xml:space="preserve"> PAGEREF _Toc216969409 \h </w:instrText>
        </w:r>
        <w:r>
          <w:rPr>
            <w:noProof/>
            <w:webHidden/>
          </w:rPr>
        </w:r>
        <w:r>
          <w:rPr>
            <w:noProof/>
            <w:webHidden/>
          </w:rPr>
          <w:fldChar w:fldCharType="separate"/>
        </w:r>
        <w:r w:rsidR="001E52CF">
          <w:rPr>
            <w:noProof/>
            <w:webHidden/>
          </w:rPr>
          <w:t>22</w:t>
        </w:r>
        <w:r>
          <w:rPr>
            <w:noProof/>
            <w:webHidden/>
          </w:rPr>
          <w:fldChar w:fldCharType="end"/>
        </w:r>
      </w:hyperlink>
    </w:p>
    <w:p w14:paraId="4066934B" w14:textId="69EFA075" w:rsidR="00C134EB" w:rsidRDefault="00C134EB">
      <w:pPr>
        <w:pStyle w:val="TableofFigures"/>
        <w:tabs>
          <w:tab w:val="right" w:leader="dot" w:pos="9350"/>
        </w:tabs>
        <w:rPr>
          <w:rFonts w:asciiTheme="minorHAnsi" w:eastAsiaTheme="minorEastAsia" w:hAnsiTheme="minorHAnsi"/>
          <w:noProof/>
          <w:lang w:val="en-US" w:bidi="si-LK"/>
        </w:rPr>
      </w:pPr>
      <w:hyperlink w:anchor="_Toc216969410" w:history="1">
        <w:r w:rsidRPr="009A54E6">
          <w:rPr>
            <w:rStyle w:val="Hyperlink"/>
            <w:noProof/>
          </w:rPr>
          <w:t>Figure 14: India GDP Growth Outlook</w:t>
        </w:r>
        <w:r>
          <w:rPr>
            <w:noProof/>
            <w:webHidden/>
          </w:rPr>
          <w:tab/>
        </w:r>
        <w:r>
          <w:rPr>
            <w:noProof/>
            <w:webHidden/>
          </w:rPr>
          <w:fldChar w:fldCharType="begin"/>
        </w:r>
        <w:r>
          <w:rPr>
            <w:noProof/>
            <w:webHidden/>
          </w:rPr>
          <w:instrText xml:space="preserve"> PAGEREF _Toc216969410 \h </w:instrText>
        </w:r>
        <w:r>
          <w:rPr>
            <w:noProof/>
            <w:webHidden/>
          </w:rPr>
        </w:r>
        <w:r>
          <w:rPr>
            <w:noProof/>
            <w:webHidden/>
          </w:rPr>
          <w:fldChar w:fldCharType="separate"/>
        </w:r>
        <w:r w:rsidR="001E52CF">
          <w:rPr>
            <w:noProof/>
            <w:webHidden/>
          </w:rPr>
          <w:t>23</w:t>
        </w:r>
        <w:r>
          <w:rPr>
            <w:noProof/>
            <w:webHidden/>
          </w:rPr>
          <w:fldChar w:fldCharType="end"/>
        </w:r>
      </w:hyperlink>
    </w:p>
    <w:p w14:paraId="3A2D8355" w14:textId="70781EAB" w:rsidR="00C134EB" w:rsidRDefault="00C134EB">
      <w:pPr>
        <w:pStyle w:val="TableofFigures"/>
        <w:tabs>
          <w:tab w:val="right" w:leader="dot" w:pos="9350"/>
        </w:tabs>
        <w:rPr>
          <w:rFonts w:asciiTheme="minorHAnsi" w:eastAsiaTheme="minorEastAsia" w:hAnsiTheme="minorHAnsi"/>
          <w:noProof/>
          <w:lang w:val="en-US" w:bidi="si-LK"/>
        </w:rPr>
      </w:pPr>
      <w:hyperlink w:anchor="_Toc216969411" w:history="1">
        <w:r w:rsidRPr="009A54E6">
          <w:rPr>
            <w:rStyle w:val="Hyperlink"/>
            <w:noProof/>
          </w:rPr>
          <w:t>Figure 15: Sociocultural</w:t>
        </w:r>
        <w:r>
          <w:rPr>
            <w:noProof/>
            <w:webHidden/>
          </w:rPr>
          <w:tab/>
        </w:r>
        <w:r>
          <w:rPr>
            <w:noProof/>
            <w:webHidden/>
          </w:rPr>
          <w:fldChar w:fldCharType="begin"/>
        </w:r>
        <w:r>
          <w:rPr>
            <w:noProof/>
            <w:webHidden/>
          </w:rPr>
          <w:instrText xml:space="preserve"> PAGEREF _Toc216969411 \h </w:instrText>
        </w:r>
        <w:r>
          <w:rPr>
            <w:noProof/>
            <w:webHidden/>
          </w:rPr>
        </w:r>
        <w:r>
          <w:rPr>
            <w:noProof/>
            <w:webHidden/>
          </w:rPr>
          <w:fldChar w:fldCharType="separate"/>
        </w:r>
        <w:r w:rsidR="001E52CF">
          <w:rPr>
            <w:noProof/>
            <w:webHidden/>
          </w:rPr>
          <w:t>24</w:t>
        </w:r>
        <w:r>
          <w:rPr>
            <w:noProof/>
            <w:webHidden/>
          </w:rPr>
          <w:fldChar w:fldCharType="end"/>
        </w:r>
      </w:hyperlink>
    </w:p>
    <w:p w14:paraId="7F141A9C" w14:textId="11E9B4D1" w:rsidR="00C134EB" w:rsidRDefault="00C134EB">
      <w:pPr>
        <w:pStyle w:val="TableofFigures"/>
        <w:tabs>
          <w:tab w:val="right" w:leader="dot" w:pos="9350"/>
        </w:tabs>
        <w:rPr>
          <w:rFonts w:asciiTheme="minorHAnsi" w:eastAsiaTheme="minorEastAsia" w:hAnsiTheme="minorHAnsi"/>
          <w:noProof/>
          <w:lang w:val="en-US" w:bidi="si-LK"/>
        </w:rPr>
      </w:pPr>
      <w:hyperlink w:anchor="_Toc216969412" w:history="1">
        <w:r w:rsidRPr="009A54E6">
          <w:rPr>
            <w:rStyle w:val="Hyperlink"/>
            <w:noProof/>
          </w:rPr>
          <w:t>Figure 16: British Automotive Heritage Brands</w:t>
        </w:r>
        <w:r>
          <w:rPr>
            <w:noProof/>
            <w:webHidden/>
          </w:rPr>
          <w:tab/>
        </w:r>
        <w:r>
          <w:rPr>
            <w:noProof/>
            <w:webHidden/>
          </w:rPr>
          <w:fldChar w:fldCharType="begin"/>
        </w:r>
        <w:r>
          <w:rPr>
            <w:noProof/>
            <w:webHidden/>
          </w:rPr>
          <w:instrText xml:space="preserve"> PAGEREF _Toc216969412 \h </w:instrText>
        </w:r>
        <w:r>
          <w:rPr>
            <w:noProof/>
            <w:webHidden/>
          </w:rPr>
        </w:r>
        <w:r>
          <w:rPr>
            <w:noProof/>
            <w:webHidden/>
          </w:rPr>
          <w:fldChar w:fldCharType="separate"/>
        </w:r>
        <w:r w:rsidR="001E52CF">
          <w:rPr>
            <w:noProof/>
            <w:webHidden/>
          </w:rPr>
          <w:t>25</w:t>
        </w:r>
        <w:r>
          <w:rPr>
            <w:noProof/>
            <w:webHidden/>
          </w:rPr>
          <w:fldChar w:fldCharType="end"/>
        </w:r>
      </w:hyperlink>
    </w:p>
    <w:p w14:paraId="414DBE7E" w14:textId="6AAD3568" w:rsidR="00C134EB" w:rsidRDefault="00C134EB">
      <w:pPr>
        <w:pStyle w:val="TableofFigures"/>
        <w:tabs>
          <w:tab w:val="right" w:leader="dot" w:pos="9350"/>
        </w:tabs>
        <w:rPr>
          <w:rFonts w:asciiTheme="minorHAnsi" w:eastAsiaTheme="minorEastAsia" w:hAnsiTheme="minorHAnsi"/>
          <w:noProof/>
          <w:lang w:val="en-US" w:bidi="si-LK"/>
        </w:rPr>
      </w:pPr>
      <w:hyperlink w:anchor="_Toc216969413" w:history="1">
        <w:r w:rsidRPr="009A54E6">
          <w:rPr>
            <w:rStyle w:val="Hyperlink"/>
            <w:noProof/>
          </w:rPr>
          <w:t>Figure 17: India EV Market Growth</w:t>
        </w:r>
        <w:r>
          <w:rPr>
            <w:noProof/>
            <w:webHidden/>
          </w:rPr>
          <w:tab/>
        </w:r>
        <w:r>
          <w:rPr>
            <w:noProof/>
            <w:webHidden/>
          </w:rPr>
          <w:fldChar w:fldCharType="begin"/>
        </w:r>
        <w:r>
          <w:rPr>
            <w:noProof/>
            <w:webHidden/>
          </w:rPr>
          <w:instrText xml:space="preserve"> PAGEREF _Toc216969413 \h </w:instrText>
        </w:r>
        <w:r>
          <w:rPr>
            <w:noProof/>
            <w:webHidden/>
          </w:rPr>
        </w:r>
        <w:r>
          <w:rPr>
            <w:noProof/>
            <w:webHidden/>
          </w:rPr>
          <w:fldChar w:fldCharType="separate"/>
        </w:r>
        <w:r w:rsidR="001E52CF">
          <w:rPr>
            <w:noProof/>
            <w:webHidden/>
          </w:rPr>
          <w:t>25</w:t>
        </w:r>
        <w:r>
          <w:rPr>
            <w:noProof/>
            <w:webHidden/>
          </w:rPr>
          <w:fldChar w:fldCharType="end"/>
        </w:r>
      </w:hyperlink>
    </w:p>
    <w:p w14:paraId="5E91D04C" w14:textId="5AD32CC4" w:rsidR="00C134EB" w:rsidRDefault="00C134EB">
      <w:pPr>
        <w:pStyle w:val="TableofFigures"/>
        <w:tabs>
          <w:tab w:val="right" w:leader="dot" w:pos="9350"/>
        </w:tabs>
        <w:rPr>
          <w:rFonts w:asciiTheme="minorHAnsi" w:eastAsiaTheme="minorEastAsia" w:hAnsiTheme="minorHAnsi"/>
          <w:noProof/>
          <w:lang w:val="en-US" w:bidi="si-LK"/>
        </w:rPr>
      </w:pPr>
      <w:hyperlink w:anchor="_Toc216969414" w:history="1">
        <w:r w:rsidRPr="009A54E6">
          <w:rPr>
            <w:rStyle w:val="Hyperlink"/>
            <w:noProof/>
          </w:rPr>
          <w:t>Figure 18: BMW UK EV Leadership</w:t>
        </w:r>
        <w:r>
          <w:rPr>
            <w:noProof/>
            <w:webHidden/>
          </w:rPr>
          <w:tab/>
        </w:r>
        <w:r>
          <w:rPr>
            <w:noProof/>
            <w:webHidden/>
          </w:rPr>
          <w:fldChar w:fldCharType="begin"/>
        </w:r>
        <w:r>
          <w:rPr>
            <w:noProof/>
            <w:webHidden/>
          </w:rPr>
          <w:instrText xml:space="preserve"> PAGEREF _Toc216969414 \h </w:instrText>
        </w:r>
        <w:r>
          <w:rPr>
            <w:noProof/>
            <w:webHidden/>
          </w:rPr>
        </w:r>
        <w:r>
          <w:rPr>
            <w:noProof/>
            <w:webHidden/>
          </w:rPr>
          <w:fldChar w:fldCharType="separate"/>
        </w:r>
        <w:r w:rsidR="001E52CF">
          <w:rPr>
            <w:noProof/>
            <w:webHidden/>
          </w:rPr>
          <w:t>27</w:t>
        </w:r>
        <w:r>
          <w:rPr>
            <w:noProof/>
            <w:webHidden/>
          </w:rPr>
          <w:fldChar w:fldCharType="end"/>
        </w:r>
      </w:hyperlink>
    </w:p>
    <w:p w14:paraId="1AF0DC5D" w14:textId="4DB0E44A" w:rsidR="00C134EB" w:rsidRDefault="00C134EB">
      <w:pPr>
        <w:pStyle w:val="TableofFigures"/>
        <w:tabs>
          <w:tab w:val="right" w:leader="dot" w:pos="9350"/>
        </w:tabs>
        <w:rPr>
          <w:rFonts w:asciiTheme="minorHAnsi" w:eastAsiaTheme="minorEastAsia" w:hAnsiTheme="minorHAnsi"/>
          <w:noProof/>
          <w:lang w:val="en-US" w:bidi="si-LK"/>
        </w:rPr>
      </w:pPr>
      <w:hyperlink w:anchor="_Toc216969415" w:history="1">
        <w:r w:rsidRPr="009A54E6">
          <w:rPr>
            <w:rStyle w:val="Hyperlink"/>
            <w:noProof/>
          </w:rPr>
          <w:t>Figure 19: India EV Adoption Challenges</w:t>
        </w:r>
        <w:r>
          <w:rPr>
            <w:noProof/>
            <w:webHidden/>
          </w:rPr>
          <w:tab/>
        </w:r>
        <w:r>
          <w:rPr>
            <w:noProof/>
            <w:webHidden/>
          </w:rPr>
          <w:fldChar w:fldCharType="begin"/>
        </w:r>
        <w:r>
          <w:rPr>
            <w:noProof/>
            <w:webHidden/>
          </w:rPr>
          <w:instrText xml:space="preserve"> PAGEREF _Toc216969415 \h </w:instrText>
        </w:r>
        <w:r>
          <w:rPr>
            <w:noProof/>
            <w:webHidden/>
          </w:rPr>
        </w:r>
        <w:r>
          <w:rPr>
            <w:noProof/>
            <w:webHidden/>
          </w:rPr>
          <w:fldChar w:fldCharType="separate"/>
        </w:r>
        <w:r w:rsidR="001E52CF">
          <w:rPr>
            <w:noProof/>
            <w:webHidden/>
          </w:rPr>
          <w:t>27</w:t>
        </w:r>
        <w:r>
          <w:rPr>
            <w:noProof/>
            <w:webHidden/>
          </w:rPr>
          <w:fldChar w:fldCharType="end"/>
        </w:r>
      </w:hyperlink>
    </w:p>
    <w:p w14:paraId="25428CB7" w14:textId="377A9ECF" w:rsidR="00C134EB" w:rsidRDefault="00C134EB">
      <w:pPr>
        <w:pStyle w:val="TableofFigures"/>
        <w:tabs>
          <w:tab w:val="right" w:leader="dot" w:pos="9350"/>
        </w:tabs>
        <w:rPr>
          <w:rFonts w:asciiTheme="minorHAnsi" w:eastAsiaTheme="minorEastAsia" w:hAnsiTheme="minorHAnsi"/>
          <w:noProof/>
          <w:lang w:val="en-US" w:bidi="si-LK"/>
        </w:rPr>
      </w:pPr>
      <w:hyperlink w:anchor="_Toc216969416" w:history="1">
        <w:r w:rsidRPr="009A54E6">
          <w:rPr>
            <w:rStyle w:val="Hyperlink"/>
            <w:noProof/>
          </w:rPr>
          <w:t>Figure 20: Hofstede Model Definition</w:t>
        </w:r>
        <w:r>
          <w:rPr>
            <w:noProof/>
            <w:webHidden/>
          </w:rPr>
          <w:tab/>
        </w:r>
        <w:r>
          <w:rPr>
            <w:noProof/>
            <w:webHidden/>
          </w:rPr>
          <w:fldChar w:fldCharType="begin"/>
        </w:r>
        <w:r>
          <w:rPr>
            <w:noProof/>
            <w:webHidden/>
          </w:rPr>
          <w:instrText xml:space="preserve"> PAGEREF _Toc216969416 \h </w:instrText>
        </w:r>
        <w:r>
          <w:rPr>
            <w:noProof/>
            <w:webHidden/>
          </w:rPr>
        </w:r>
        <w:r>
          <w:rPr>
            <w:noProof/>
            <w:webHidden/>
          </w:rPr>
          <w:fldChar w:fldCharType="separate"/>
        </w:r>
        <w:r w:rsidR="001E52CF">
          <w:rPr>
            <w:noProof/>
            <w:webHidden/>
          </w:rPr>
          <w:t>28</w:t>
        </w:r>
        <w:r>
          <w:rPr>
            <w:noProof/>
            <w:webHidden/>
          </w:rPr>
          <w:fldChar w:fldCharType="end"/>
        </w:r>
      </w:hyperlink>
    </w:p>
    <w:p w14:paraId="051D136A" w14:textId="71444D7F" w:rsidR="00C134EB" w:rsidRDefault="00C134EB">
      <w:pPr>
        <w:pStyle w:val="TableofFigures"/>
        <w:tabs>
          <w:tab w:val="right" w:leader="dot" w:pos="9350"/>
        </w:tabs>
        <w:rPr>
          <w:rFonts w:asciiTheme="minorHAnsi" w:eastAsiaTheme="minorEastAsia" w:hAnsiTheme="minorHAnsi"/>
          <w:noProof/>
          <w:lang w:val="en-US" w:bidi="si-LK"/>
        </w:rPr>
      </w:pPr>
      <w:hyperlink w:anchor="_Toc216969417" w:history="1">
        <w:r w:rsidRPr="009A54E6">
          <w:rPr>
            <w:rStyle w:val="Hyperlink"/>
            <w:noProof/>
          </w:rPr>
          <w:t>Figure 21: Hofstede Model</w:t>
        </w:r>
        <w:r>
          <w:rPr>
            <w:noProof/>
            <w:webHidden/>
          </w:rPr>
          <w:tab/>
        </w:r>
        <w:r>
          <w:rPr>
            <w:noProof/>
            <w:webHidden/>
          </w:rPr>
          <w:fldChar w:fldCharType="begin"/>
        </w:r>
        <w:r>
          <w:rPr>
            <w:noProof/>
            <w:webHidden/>
          </w:rPr>
          <w:instrText xml:space="preserve"> PAGEREF _Toc216969417 \h </w:instrText>
        </w:r>
        <w:r>
          <w:rPr>
            <w:noProof/>
            <w:webHidden/>
          </w:rPr>
        </w:r>
        <w:r>
          <w:rPr>
            <w:noProof/>
            <w:webHidden/>
          </w:rPr>
          <w:fldChar w:fldCharType="separate"/>
        </w:r>
        <w:r w:rsidR="001E52CF">
          <w:rPr>
            <w:noProof/>
            <w:webHidden/>
          </w:rPr>
          <w:t>28</w:t>
        </w:r>
        <w:r>
          <w:rPr>
            <w:noProof/>
            <w:webHidden/>
          </w:rPr>
          <w:fldChar w:fldCharType="end"/>
        </w:r>
      </w:hyperlink>
    </w:p>
    <w:p w14:paraId="477E6F32" w14:textId="04A2C126" w:rsidR="00C134EB" w:rsidRDefault="00C134EB">
      <w:pPr>
        <w:pStyle w:val="TableofFigures"/>
        <w:tabs>
          <w:tab w:val="right" w:leader="dot" w:pos="9350"/>
        </w:tabs>
        <w:rPr>
          <w:rFonts w:asciiTheme="minorHAnsi" w:eastAsiaTheme="minorEastAsia" w:hAnsiTheme="minorHAnsi"/>
          <w:noProof/>
          <w:lang w:val="en-US" w:bidi="si-LK"/>
        </w:rPr>
      </w:pPr>
      <w:hyperlink w:anchor="_Toc216969418" w:history="1">
        <w:r w:rsidRPr="009A54E6">
          <w:rPr>
            <w:rStyle w:val="Hyperlink"/>
            <w:noProof/>
          </w:rPr>
          <w:t>Figure 22: Hofstede Cultural Analysis: United Kingdom vs India</w:t>
        </w:r>
        <w:r>
          <w:rPr>
            <w:noProof/>
            <w:webHidden/>
          </w:rPr>
          <w:tab/>
        </w:r>
        <w:r>
          <w:rPr>
            <w:noProof/>
            <w:webHidden/>
          </w:rPr>
          <w:fldChar w:fldCharType="begin"/>
        </w:r>
        <w:r>
          <w:rPr>
            <w:noProof/>
            <w:webHidden/>
          </w:rPr>
          <w:instrText xml:space="preserve"> PAGEREF _Toc216969418 \h </w:instrText>
        </w:r>
        <w:r>
          <w:rPr>
            <w:noProof/>
            <w:webHidden/>
          </w:rPr>
        </w:r>
        <w:r>
          <w:rPr>
            <w:noProof/>
            <w:webHidden/>
          </w:rPr>
          <w:fldChar w:fldCharType="separate"/>
        </w:r>
        <w:r w:rsidR="001E52CF">
          <w:rPr>
            <w:noProof/>
            <w:webHidden/>
          </w:rPr>
          <w:t>30</w:t>
        </w:r>
        <w:r>
          <w:rPr>
            <w:noProof/>
            <w:webHidden/>
          </w:rPr>
          <w:fldChar w:fldCharType="end"/>
        </w:r>
      </w:hyperlink>
    </w:p>
    <w:p w14:paraId="587CB903" w14:textId="79C55666" w:rsidR="00C134EB" w:rsidRDefault="00C134EB">
      <w:pPr>
        <w:pStyle w:val="TableofFigures"/>
        <w:tabs>
          <w:tab w:val="right" w:leader="dot" w:pos="9350"/>
        </w:tabs>
        <w:rPr>
          <w:rFonts w:asciiTheme="minorHAnsi" w:eastAsiaTheme="minorEastAsia" w:hAnsiTheme="minorHAnsi"/>
          <w:noProof/>
          <w:lang w:val="en-US" w:bidi="si-LK"/>
        </w:rPr>
      </w:pPr>
      <w:hyperlink w:anchor="_Toc216969419" w:history="1">
        <w:r w:rsidRPr="009A54E6">
          <w:rPr>
            <w:rStyle w:val="Hyperlink"/>
            <w:noProof/>
          </w:rPr>
          <w:t>Figure 23: Technological Factors</w:t>
        </w:r>
        <w:r>
          <w:rPr>
            <w:noProof/>
            <w:webHidden/>
          </w:rPr>
          <w:tab/>
        </w:r>
        <w:r>
          <w:rPr>
            <w:noProof/>
            <w:webHidden/>
          </w:rPr>
          <w:fldChar w:fldCharType="begin"/>
        </w:r>
        <w:r>
          <w:rPr>
            <w:noProof/>
            <w:webHidden/>
          </w:rPr>
          <w:instrText xml:space="preserve"> PAGEREF _Toc216969419 \h </w:instrText>
        </w:r>
        <w:r>
          <w:rPr>
            <w:noProof/>
            <w:webHidden/>
          </w:rPr>
        </w:r>
        <w:r>
          <w:rPr>
            <w:noProof/>
            <w:webHidden/>
          </w:rPr>
          <w:fldChar w:fldCharType="separate"/>
        </w:r>
        <w:r w:rsidR="001E52CF">
          <w:rPr>
            <w:noProof/>
            <w:webHidden/>
          </w:rPr>
          <w:t>32</w:t>
        </w:r>
        <w:r>
          <w:rPr>
            <w:noProof/>
            <w:webHidden/>
          </w:rPr>
          <w:fldChar w:fldCharType="end"/>
        </w:r>
      </w:hyperlink>
    </w:p>
    <w:p w14:paraId="43D29EDA" w14:textId="1CFB083A" w:rsidR="00C134EB" w:rsidRDefault="00C134EB">
      <w:pPr>
        <w:pStyle w:val="TableofFigures"/>
        <w:tabs>
          <w:tab w:val="right" w:leader="dot" w:pos="9350"/>
        </w:tabs>
        <w:rPr>
          <w:rFonts w:asciiTheme="minorHAnsi" w:eastAsiaTheme="minorEastAsia" w:hAnsiTheme="minorHAnsi"/>
          <w:noProof/>
          <w:lang w:val="en-US" w:bidi="si-LK"/>
        </w:rPr>
      </w:pPr>
      <w:hyperlink w:anchor="_Toc216969420" w:history="1">
        <w:r w:rsidRPr="009A54E6">
          <w:rPr>
            <w:rStyle w:val="Hyperlink"/>
            <w:noProof/>
          </w:rPr>
          <w:t>Figure 24: BMW Global R&amp;D Hub</w:t>
        </w:r>
        <w:r>
          <w:rPr>
            <w:noProof/>
            <w:webHidden/>
          </w:rPr>
          <w:tab/>
        </w:r>
        <w:r>
          <w:rPr>
            <w:noProof/>
            <w:webHidden/>
          </w:rPr>
          <w:fldChar w:fldCharType="begin"/>
        </w:r>
        <w:r>
          <w:rPr>
            <w:noProof/>
            <w:webHidden/>
          </w:rPr>
          <w:instrText xml:space="preserve"> PAGEREF _Toc216969420 \h </w:instrText>
        </w:r>
        <w:r>
          <w:rPr>
            <w:noProof/>
            <w:webHidden/>
          </w:rPr>
        </w:r>
        <w:r>
          <w:rPr>
            <w:noProof/>
            <w:webHidden/>
          </w:rPr>
          <w:fldChar w:fldCharType="separate"/>
        </w:r>
        <w:r w:rsidR="001E52CF">
          <w:rPr>
            <w:noProof/>
            <w:webHidden/>
          </w:rPr>
          <w:t>33</w:t>
        </w:r>
        <w:r>
          <w:rPr>
            <w:noProof/>
            <w:webHidden/>
          </w:rPr>
          <w:fldChar w:fldCharType="end"/>
        </w:r>
      </w:hyperlink>
    </w:p>
    <w:p w14:paraId="0224E738" w14:textId="2F0DAE05" w:rsidR="00C134EB" w:rsidRDefault="00C134EB">
      <w:pPr>
        <w:pStyle w:val="TableofFigures"/>
        <w:tabs>
          <w:tab w:val="right" w:leader="dot" w:pos="9350"/>
        </w:tabs>
        <w:rPr>
          <w:rFonts w:asciiTheme="minorHAnsi" w:eastAsiaTheme="minorEastAsia" w:hAnsiTheme="minorHAnsi"/>
          <w:noProof/>
          <w:lang w:val="en-US" w:bidi="si-LK"/>
        </w:rPr>
      </w:pPr>
      <w:hyperlink w:anchor="_Toc216969421" w:history="1">
        <w:r w:rsidRPr="009A54E6">
          <w:rPr>
            <w:rStyle w:val="Hyperlink"/>
            <w:noProof/>
          </w:rPr>
          <w:t>Figure 25: BMW Digital Ownership Experience</w:t>
        </w:r>
        <w:r>
          <w:rPr>
            <w:noProof/>
            <w:webHidden/>
          </w:rPr>
          <w:tab/>
        </w:r>
        <w:r>
          <w:rPr>
            <w:noProof/>
            <w:webHidden/>
          </w:rPr>
          <w:fldChar w:fldCharType="begin"/>
        </w:r>
        <w:r>
          <w:rPr>
            <w:noProof/>
            <w:webHidden/>
          </w:rPr>
          <w:instrText xml:space="preserve"> PAGEREF _Toc216969421 \h </w:instrText>
        </w:r>
        <w:r>
          <w:rPr>
            <w:noProof/>
            <w:webHidden/>
          </w:rPr>
        </w:r>
        <w:r>
          <w:rPr>
            <w:noProof/>
            <w:webHidden/>
          </w:rPr>
          <w:fldChar w:fldCharType="separate"/>
        </w:r>
        <w:r w:rsidR="001E52CF">
          <w:rPr>
            <w:noProof/>
            <w:webHidden/>
          </w:rPr>
          <w:t>34</w:t>
        </w:r>
        <w:r>
          <w:rPr>
            <w:noProof/>
            <w:webHidden/>
          </w:rPr>
          <w:fldChar w:fldCharType="end"/>
        </w:r>
      </w:hyperlink>
    </w:p>
    <w:p w14:paraId="5CC6F089" w14:textId="50CF53E7" w:rsidR="00C134EB" w:rsidRDefault="00C134EB">
      <w:pPr>
        <w:pStyle w:val="TableofFigures"/>
        <w:tabs>
          <w:tab w:val="right" w:leader="dot" w:pos="9350"/>
        </w:tabs>
        <w:rPr>
          <w:rFonts w:asciiTheme="minorHAnsi" w:eastAsiaTheme="minorEastAsia" w:hAnsiTheme="minorHAnsi"/>
          <w:noProof/>
          <w:lang w:val="en-US" w:bidi="si-LK"/>
        </w:rPr>
      </w:pPr>
      <w:hyperlink w:anchor="_Toc216969422" w:history="1">
        <w:r w:rsidRPr="009A54E6">
          <w:rPr>
            <w:rStyle w:val="Hyperlink"/>
            <w:noProof/>
          </w:rPr>
          <w:t>Figure 26: Legal Factors</w:t>
        </w:r>
        <w:r>
          <w:rPr>
            <w:noProof/>
            <w:webHidden/>
          </w:rPr>
          <w:tab/>
        </w:r>
        <w:r>
          <w:rPr>
            <w:noProof/>
            <w:webHidden/>
          </w:rPr>
          <w:fldChar w:fldCharType="begin"/>
        </w:r>
        <w:r>
          <w:rPr>
            <w:noProof/>
            <w:webHidden/>
          </w:rPr>
          <w:instrText xml:space="preserve"> PAGEREF _Toc216969422 \h </w:instrText>
        </w:r>
        <w:r>
          <w:rPr>
            <w:noProof/>
            <w:webHidden/>
          </w:rPr>
        </w:r>
        <w:r>
          <w:rPr>
            <w:noProof/>
            <w:webHidden/>
          </w:rPr>
          <w:fldChar w:fldCharType="separate"/>
        </w:r>
        <w:r w:rsidR="001E52CF">
          <w:rPr>
            <w:noProof/>
            <w:webHidden/>
          </w:rPr>
          <w:t>35</w:t>
        </w:r>
        <w:r>
          <w:rPr>
            <w:noProof/>
            <w:webHidden/>
          </w:rPr>
          <w:fldChar w:fldCharType="end"/>
        </w:r>
      </w:hyperlink>
    </w:p>
    <w:p w14:paraId="5706A385" w14:textId="7610366E" w:rsidR="00C134EB" w:rsidRDefault="00C134EB">
      <w:pPr>
        <w:pStyle w:val="TableofFigures"/>
        <w:tabs>
          <w:tab w:val="right" w:leader="dot" w:pos="9350"/>
        </w:tabs>
        <w:rPr>
          <w:rFonts w:asciiTheme="minorHAnsi" w:eastAsiaTheme="minorEastAsia" w:hAnsiTheme="minorHAnsi"/>
          <w:noProof/>
          <w:lang w:val="en-US" w:bidi="si-LK"/>
        </w:rPr>
      </w:pPr>
      <w:hyperlink w:anchor="_Toc216969423" w:history="1">
        <w:r w:rsidRPr="009A54E6">
          <w:rPr>
            <w:rStyle w:val="Hyperlink"/>
            <w:noProof/>
          </w:rPr>
          <w:t>Figure 27: BMW UK Governance Framework</w:t>
        </w:r>
        <w:r>
          <w:rPr>
            <w:noProof/>
            <w:webHidden/>
          </w:rPr>
          <w:tab/>
        </w:r>
        <w:r>
          <w:rPr>
            <w:noProof/>
            <w:webHidden/>
          </w:rPr>
          <w:fldChar w:fldCharType="begin"/>
        </w:r>
        <w:r>
          <w:rPr>
            <w:noProof/>
            <w:webHidden/>
          </w:rPr>
          <w:instrText xml:space="preserve"> PAGEREF _Toc216969423 \h </w:instrText>
        </w:r>
        <w:r>
          <w:rPr>
            <w:noProof/>
            <w:webHidden/>
          </w:rPr>
        </w:r>
        <w:r>
          <w:rPr>
            <w:noProof/>
            <w:webHidden/>
          </w:rPr>
          <w:fldChar w:fldCharType="separate"/>
        </w:r>
        <w:r w:rsidR="001E52CF">
          <w:rPr>
            <w:noProof/>
            <w:webHidden/>
          </w:rPr>
          <w:t>36</w:t>
        </w:r>
        <w:r>
          <w:rPr>
            <w:noProof/>
            <w:webHidden/>
          </w:rPr>
          <w:fldChar w:fldCharType="end"/>
        </w:r>
      </w:hyperlink>
    </w:p>
    <w:p w14:paraId="34BBF770" w14:textId="4AE62247" w:rsidR="00C134EB" w:rsidRDefault="00C134EB">
      <w:pPr>
        <w:pStyle w:val="TableofFigures"/>
        <w:tabs>
          <w:tab w:val="right" w:leader="dot" w:pos="9350"/>
        </w:tabs>
        <w:rPr>
          <w:rFonts w:asciiTheme="minorHAnsi" w:eastAsiaTheme="minorEastAsia" w:hAnsiTheme="minorHAnsi"/>
          <w:noProof/>
          <w:lang w:val="en-US" w:bidi="si-LK"/>
        </w:rPr>
      </w:pPr>
      <w:hyperlink w:anchor="_Toc216969424" w:history="1">
        <w:r w:rsidRPr="009A54E6">
          <w:rPr>
            <w:rStyle w:val="Hyperlink"/>
            <w:noProof/>
          </w:rPr>
          <w:t>Figure 28: India EV Homologation Requirements</w:t>
        </w:r>
        <w:r>
          <w:rPr>
            <w:noProof/>
            <w:webHidden/>
          </w:rPr>
          <w:tab/>
        </w:r>
        <w:r>
          <w:rPr>
            <w:noProof/>
            <w:webHidden/>
          </w:rPr>
          <w:fldChar w:fldCharType="begin"/>
        </w:r>
        <w:r>
          <w:rPr>
            <w:noProof/>
            <w:webHidden/>
          </w:rPr>
          <w:instrText xml:space="preserve"> PAGEREF _Toc216969424 \h </w:instrText>
        </w:r>
        <w:r>
          <w:rPr>
            <w:noProof/>
            <w:webHidden/>
          </w:rPr>
        </w:r>
        <w:r>
          <w:rPr>
            <w:noProof/>
            <w:webHidden/>
          </w:rPr>
          <w:fldChar w:fldCharType="separate"/>
        </w:r>
        <w:r w:rsidR="001E52CF">
          <w:rPr>
            <w:noProof/>
            <w:webHidden/>
          </w:rPr>
          <w:t>37</w:t>
        </w:r>
        <w:r>
          <w:rPr>
            <w:noProof/>
            <w:webHidden/>
          </w:rPr>
          <w:fldChar w:fldCharType="end"/>
        </w:r>
      </w:hyperlink>
    </w:p>
    <w:p w14:paraId="2A106086" w14:textId="01656648" w:rsidR="00C134EB" w:rsidRDefault="00C134EB">
      <w:pPr>
        <w:pStyle w:val="TableofFigures"/>
        <w:tabs>
          <w:tab w:val="right" w:leader="dot" w:pos="9350"/>
        </w:tabs>
        <w:rPr>
          <w:rFonts w:asciiTheme="minorHAnsi" w:eastAsiaTheme="minorEastAsia" w:hAnsiTheme="minorHAnsi"/>
          <w:noProof/>
          <w:lang w:val="en-US" w:bidi="si-LK"/>
        </w:rPr>
      </w:pPr>
      <w:hyperlink w:anchor="_Toc216969425" w:history="1">
        <w:r w:rsidRPr="009A54E6">
          <w:rPr>
            <w:rStyle w:val="Hyperlink"/>
            <w:noProof/>
          </w:rPr>
          <w:t>Figure 29: Environmental Factors</w:t>
        </w:r>
        <w:r>
          <w:rPr>
            <w:noProof/>
            <w:webHidden/>
          </w:rPr>
          <w:tab/>
        </w:r>
        <w:r>
          <w:rPr>
            <w:noProof/>
            <w:webHidden/>
          </w:rPr>
          <w:fldChar w:fldCharType="begin"/>
        </w:r>
        <w:r>
          <w:rPr>
            <w:noProof/>
            <w:webHidden/>
          </w:rPr>
          <w:instrText xml:space="preserve"> PAGEREF _Toc216969425 \h </w:instrText>
        </w:r>
        <w:r>
          <w:rPr>
            <w:noProof/>
            <w:webHidden/>
          </w:rPr>
        </w:r>
        <w:r>
          <w:rPr>
            <w:noProof/>
            <w:webHidden/>
          </w:rPr>
          <w:fldChar w:fldCharType="separate"/>
        </w:r>
        <w:r w:rsidR="001E52CF">
          <w:rPr>
            <w:noProof/>
            <w:webHidden/>
          </w:rPr>
          <w:t>38</w:t>
        </w:r>
        <w:r>
          <w:rPr>
            <w:noProof/>
            <w:webHidden/>
          </w:rPr>
          <w:fldChar w:fldCharType="end"/>
        </w:r>
      </w:hyperlink>
    </w:p>
    <w:p w14:paraId="5153D08B" w14:textId="7BA8743B" w:rsidR="00C134EB" w:rsidRDefault="00C134EB">
      <w:pPr>
        <w:pStyle w:val="TableofFigures"/>
        <w:tabs>
          <w:tab w:val="right" w:leader="dot" w:pos="9350"/>
        </w:tabs>
        <w:rPr>
          <w:rFonts w:asciiTheme="minorHAnsi" w:eastAsiaTheme="minorEastAsia" w:hAnsiTheme="minorHAnsi"/>
          <w:noProof/>
          <w:lang w:val="en-US" w:bidi="si-LK"/>
        </w:rPr>
      </w:pPr>
      <w:hyperlink w:anchor="_Toc216969426" w:history="1">
        <w:r w:rsidRPr="009A54E6">
          <w:rPr>
            <w:rStyle w:val="Hyperlink"/>
            <w:noProof/>
          </w:rPr>
          <w:t>Figure 30: UK Net-Zero Public Scepticism</w:t>
        </w:r>
        <w:r>
          <w:rPr>
            <w:noProof/>
            <w:webHidden/>
          </w:rPr>
          <w:tab/>
        </w:r>
        <w:r>
          <w:rPr>
            <w:noProof/>
            <w:webHidden/>
          </w:rPr>
          <w:fldChar w:fldCharType="begin"/>
        </w:r>
        <w:r>
          <w:rPr>
            <w:noProof/>
            <w:webHidden/>
          </w:rPr>
          <w:instrText xml:space="preserve"> PAGEREF _Toc216969426 \h </w:instrText>
        </w:r>
        <w:r>
          <w:rPr>
            <w:noProof/>
            <w:webHidden/>
          </w:rPr>
        </w:r>
        <w:r>
          <w:rPr>
            <w:noProof/>
            <w:webHidden/>
          </w:rPr>
          <w:fldChar w:fldCharType="separate"/>
        </w:r>
        <w:r w:rsidR="001E52CF">
          <w:rPr>
            <w:noProof/>
            <w:webHidden/>
          </w:rPr>
          <w:t>39</w:t>
        </w:r>
        <w:r>
          <w:rPr>
            <w:noProof/>
            <w:webHidden/>
          </w:rPr>
          <w:fldChar w:fldCharType="end"/>
        </w:r>
      </w:hyperlink>
    </w:p>
    <w:p w14:paraId="17743280" w14:textId="31AD3503" w:rsidR="00C134EB" w:rsidRDefault="00C134EB">
      <w:pPr>
        <w:pStyle w:val="TableofFigures"/>
        <w:tabs>
          <w:tab w:val="right" w:leader="dot" w:pos="9350"/>
        </w:tabs>
        <w:rPr>
          <w:rFonts w:asciiTheme="minorHAnsi" w:eastAsiaTheme="minorEastAsia" w:hAnsiTheme="minorHAnsi"/>
          <w:noProof/>
          <w:lang w:val="en-US" w:bidi="si-LK"/>
        </w:rPr>
      </w:pPr>
      <w:hyperlink w:anchor="_Toc216969427" w:history="1">
        <w:r w:rsidRPr="009A54E6">
          <w:rPr>
            <w:rStyle w:val="Hyperlink"/>
            <w:noProof/>
          </w:rPr>
          <w:t>Figure 31: BMW India Environmental Stewardship</w:t>
        </w:r>
        <w:r>
          <w:rPr>
            <w:noProof/>
            <w:webHidden/>
          </w:rPr>
          <w:tab/>
        </w:r>
        <w:r>
          <w:rPr>
            <w:noProof/>
            <w:webHidden/>
          </w:rPr>
          <w:fldChar w:fldCharType="begin"/>
        </w:r>
        <w:r>
          <w:rPr>
            <w:noProof/>
            <w:webHidden/>
          </w:rPr>
          <w:instrText xml:space="preserve"> PAGEREF _Toc216969427 \h </w:instrText>
        </w:r>
        <w:r>
          <w:rPr>
            <w:noProof/>
            <w:webHidden/>
          </w:rPr>
        </w:r>
        <w:r>
          <w:rPr>
            <w:noProof/>
            <w:webHidden/>
          </w:rPr>
          <w:fldChar w:fldCharType="separate"/>
        </w:r>
        <w:r w:rsidR="001E52CF">
          <w:rPr>
            <w:noProof/>
            <w:webHidden/>
          </w:rPr>
          <w:t>40</w:t>
        </w:r>
        <w:r>
          <w:rPr>
            <w:noProof/>
            <w:webHidden/>
          </w:rPr>
          <w:fldChar w:fldCharType="end"/>
        </w:r>
      </w:hyperlink>
    </w:p>
    <w:p w14:paraId="5FC20F59" w14:textId="533EE2B6" w:rsidR="00C134EB" w:rsidRDefault="00C134EB">
      <w:pPr>
        <w:pStyle w:val="TableofFigures"/>
        <w:tabs>
          <w:tab w:val="right" w:leader="dot" w:pos="9350"/>
        </w:tabs>
        <w:rPr>
          <w:rFonts w:asciiTheme="minorHAnsi" w:eastAsiaTheme="minorEastAsia" w:hAnsiTheme="minorHAnsi"/>
          <w:noProof/>
          <w:lang w:val="en-US" w:bidi="si-LK"/>
        </w:rPr>
      </w:pPr>
      <w:hyperlink w:anchor="_Toc216969428" w:history="1">
        <w:r w:rsidRPr="009A54E6">
          <w:rPr>
            <w:rStyle w:val="Hyperlink"/>
            <w:noProof/>
          </w:rPr>
          <w:t>Figure 32: STP Strategies</w:t>
        </w:r>
        <w:r>
          <w:rPr>
            <w:noProof/>
            <w:webHidden/>
          </w:rPr>
          <w:tab/>
        </w:r>
        <w:r>
          <w:rPr>
            <w:noProof/>
            <w:webHidden/>
          </w:rPr>
          <w:fldChar w:fldCharType="begin"/>
        </w:r>
        <w:r>
          <w:rPr>
            <w:noProof/>
            <w:webHidden/>
          </w:rPr>
          <w:instrText xml:space="preserve"> PAGEREF _Toc216969428 \h </w:instrText>
        </w:r>
        <w:r>
          <w:rPr>
            <w:noProof/>
            <w:webHidden/>
          </w:rPr>
        </w:r>
        <w:r>
          <w:rPr>
            <w:noProof/>
            <w:webHidden/>
          </w:rPr>
          <w:fldChar w:fldCharType="separate"/>
        </w:r>
        <w:r w:rsidR="001E52CF">
          <w:rPr>
            <w:noProof/>
            <w:webHidden/>
          </w:rPr>
          <w:t>42</w:t>
        </w:r>
        <w:r>
          <w:rPr>
            <w:noProof/>
            <w:webHidden/>
          </w:rPr>
          <w:fldChar w:fldCharType="end"/>
        </w:r>
      </w:hyperlink>
    </w:p>
    <w:p w14:paraId="32D3A1AC" w14:textId="56220BF5" w:rsidR="00C134EB" w:rsidRDefault="00C134EB">
      <w:pPr>
        <w:pStyle w:val="TableofFigures"/>
        <w:tabs>
          <w:tab w:val="right" w:leader="dot" w:pos="9350"/>
        </w:tabs>
        <w:rPr>
          <w:rFonts w:asciiTheme="minorHAnsi" w:eastAsiaTheme="minorEastAsia" w:hAnsiTheme="minorHAnsi"/>
          <w:noProof/>
          <w:lang w:val="en-US" w:bidi="si-LK"/>
        </w:rPr>
      </w:pPr>
      <w:hyperlink w:anchor="_Toc216969429" w:history="1">
        <w:r w:rsidRPr="009A54E6">
          <w:rPr>
            <w:rStyle w:val="Hyperlink"/>
            <w:noProof/>
          </w:rPr>
          <w:t>Figure 33: UK Automotive Market Overview</w:t>
        </w:r>
        <w:r>
          <w:rPr>
            <w:noProof/>
            <w:webHidden/>
          </w:rPr>
          <w:tab/>
        </w:r>
        <w:r>
          <w:rPr>
            <w:noProof/>
            <w:webHidden/>
          </w:rPr>
          <w:fldChar w:fldCharType="begin"/>
        </w:r>
        <w:r>
          <w:rPr>
            <w:noProof/>
            <w:webHidden/>
          </w:rPr>
          <w:instrText xml:space="preserve"> PAGEREF _Toc216969429 \h </w:instrText>
        </w:r>
        <w:r>
          <w:rPr>
            <w:noProof/>
            <w:webHidden/>
          </w:rPr>
        </w:r>
        <w:r>
          <w:rPr>
            <w:noProof/>
            <w:webHidden/>
          </w:rPr>
          <w:fldChar w:fldCharType="separate"/>
        </w:r>
        <w:r w:rsidR="001E52CF">
          <w:rPr>
            <w:noProof/>
            <w:webHidden/>
          </w:rPr>
          <w:t>43</w:t>
        </w:r>
        <w:r>
          <w:rPr>
            <w:noProof/>
            <w:webHidden/>
          </w:rPr>
          <w:fldChar w:fldCharType="end"/>
        </w:r>
      </w:hyperlink>
    </w:p>
    <w:p w14:paraId="7BEE233D" w14:textId="50F7B12A" w:rsidR="00C134EB" w:rsidRDefault="00C134EB">
      <w:pPr>
        <w:pStyle w:val="TableofFigures"/>
        <w:tabs>
          <w:tab w:val="right" w:leader="dot" w:pos="9350"/>
        </w:tabs>
        <w:rPr>
          <w:rFonts w:asciiTheme="minorHAnsi" w:eastAsiaTheme="minorEastAsia" w:hAnsiTheme="minorHAnsi"/>
          <w:noProof/>
          <w:lang w:val="en-US" w:bidi="si-LK"/>
        </w:rPr>
      </w:pPr>
      <w:hyperlink w:anchor="_Toc216969430" w:history="1">
        <w:r w:rsidRPr="009A54E6">
          <w:rPr>
            <w:rStyle w:val="Hyperlink"/>
            <w:noProof/>
          </w:rPr>
          <w:t>Figure 34: India Automotive Market Segments</w:t>
        </w:r>
        <w:r>
          <w:rPr>
            <w:noProof/>
            <w:webHidden/>
          </w:rPr>
          <w:tab/>
        </w:r>
        <w:r>
          <w:rPr>
            <w:noProof/>
            <w:webHidden/>
          </w:rPr>
          <w:fldChar w:fldCharType="begin"/>
        </w:r>
        <w:r>
          <w:rPr>
            <w:noProof/>
            <w:webHidden/>
          </w:rPr>
          <w:instrText xml:space="preserve"> PAGEREF _Toc216969430 \h </w:instrText>
        </w:r>
        <w:r>
          <w:rPr>
            <w:noProof/>
            <w:webHidden/>
          </w:rPr>
        </w:r>
        <w:r>
          <w:rPr>
            <w:noProof/>
            <w:webHidden/>
          </w:rPr>
          <w:fldChar w:fldCharType="separate"/>
        </w:r>
        <w:r w:rsidR="001E52CF">
          <w:rPr>
            <w:noProof/>
            <w:webHidden/>
          </w:rPr>
          <w:t>44</w:t>
        </w:r>
        <w:r>
          <w:rPr>
            <w:noProof/>
            <w:webHidden/>
          </w:rPr>
          <w:fldChar w:fldCharType="end"/>
        </w:r>
      </w:hyperlink>
    </w:p>
    <w:p w14:paraId="79CAE09B" w14:textId="480036E0" w:rsidR="00C134EB" w:rsidRDefault="00C134EB">
      <w:pPr>
        <w:pStyle w:val="TableofFigures"/>
        <w:tabs>
          <w:tab w:val="right" w:leader="dot" w:pos="9350"/>
        </w:tabs>
        <w:rPr>
          <w:rFonts w:asciiTheme="minorHAnsi" w:eastAsiaTheme="minorEastAsia" w:hAnsiTheme="minorHAnsi"/>
          <w:noProof/>
          <w:lang w:val="en-US" w:bidi="si-LK"/>
        </w:rPr>
      </w:pPr>
      <w:hyperlink w:anchor="_Toc216969431" w:history="1">
        <w:r w:rsidRPr="009A54E6">
          <w:rPr>
            <w:rStyle w:val="Hyperlink"/>
            <w:noProof/>
          </w:rPr>
          <w:t>Figure 35: VALS-2 (Psychographic) Consumer Types</w:t>
        </w:r>
        <w:r>
          <w:rPr>
            <w:noProof/>
            <w:webHidden/>
          </w:rPr>
          <w:tab/>
        </w:r>
        <w:r>
          <w:rPr>
            <w:noProof/>
            <w:webHidden/>
          </w:rPr>
          <w:fldChar w:fldCharType="begin"/>
        </w:r>
        <w:r>
          <w:rPr>
            <w:noProof/>
            <w:webHidden/>
          </w:rPr>
          <w:instrText xml:space="preserve"> PAGEREF _Toc216969431 \h </w:instrText>
        </w:r>
        <w:r>
          <w:rPr>
            <w:noProof/>
            <w:webHidden/>
          </w:rPr>
        </w:r>
        <w:r>
          <w:rPr>
            <w:noProof/>
            <w:webHidden/>
          </w:rPr>
          <w:fldChar w:fldCharType="separate"/>
        </w:r>
        <w:r w:rsidR="001E52CF">
          <w:rPr>
            <w:noProof/>
            <w:webHidden/>
          </w:rPr>
          <w:t>46</w:t>
        </w:r>
        <w:r>
          <w:rPr>
            <w:noProof/>
            <w:webHidden/>
          </w:rPr>
          <w:fldChar w:fldCharType="end"/>
        </w:r>
      </w:hyperlink>
    </w:p>
    <w:p w14:paraId="7717877A" w14:textId="5783642C" w:rsidR="00C134EB" w:rsidRDefault="00C134EB">
      <w:pPr>
        <w:pStyle w:val="TableofFigures"/>
        <w:tabs>
          <w:tab w:val="right" w:leader="dot" w:pos="9350"/>
        </w:tabs>
        <w:rPr>
          <w:rFonts w:asciiTheme="minorHAnsi" w:eastAsiaTheme="minorEastAsia" w:hAnsiTheme="minorHAnsi"/>
          <w:noProof/>
          <w:lang w:val="en-US" w:bidi="si-LK"/>
        </w:rPr>
      </w:pPr>
      <w:hyperlink w:anchor="_Toc216969432" w:history="1">
        <w:r w:rsidRPr="009A54E6">
          <w:rPr>
            <w:rStyle w:val="Hyperlink"/>
            <w:noProof/>
          </w:rPr>
          <w:t>Figure 36: BMW’s Differentiation vs Undifferentiation Strategies: UK and India</w:t>
        </w:r>
        <w:r>
          <w:rPr>
            <w:noProof/>
            <w:webHidden/>
          </w:rPr>
          <w:tab/>
        </w:r>
        <w:r>
          <w:rPr>
            <w:noProof/>
            <w:webHidden/>
          </w:rPr>
          <w:fldChar w:fldCharType="begin"/>
        </w:r>
        <w:r>
          <w:rPr>
            <w:noProof/>
            <w:webHidden/>
          </w:rPr>
          <w:instrText xml:space="preserve"> PAGEREF _Toc216969432 \h </w:instrText>
        </w:r>
        <w:r>
          <w:rPr>
            <w:noProof/>
            <w:webHidden/>
          </w:rPr>
        </w:r>
        <w:r>
          <w:rPr>
            <w:noProof/>
            <w:webHidden/>
          </w:rPr>
          <w:fldChar w:fldCharType="separate"/>
        </w:r>
        <w:r w:rsidR="001E52CF">
          <w:rPr>
            <w:noProof/>
            <w:webHidden/>
          </w:rPr>
          <w:t>48</w:t>
        </w:r>
        <w:r>
          <w:rPr>
            <w:noProof/>
            <w:webHidden/>
          </w:rPr>
          <w:fldChar w:fldCharType="end"/>
        </w:r>
      </w:hyperlink>
    </w:p>
    <w:p w14:paraId="5CB5462F" w14:textId="264DC958" w:rsidR="00C134EB" w:rsidRDefault="00C134EB">
      <w:pPr>
        <w:pStyle w:val="TableofFigures"/>
        <w:tabs>
          <w:tab w:val="right" w:leader="dot" w:pos="9350"/>
        </w:tabs>
        <w:rPr>
          <w:rFonts w:asciiTheme="minorHAnsi" w:eastAsiaTheme="minorEastAsia" w:hAnsiTheme="minorHAnsi"/>
          <w:noProof/>
          <w:lang w:val="en-US" w:bidi="si-LK"/>
        </w:rPr>
      </w:pPr>
      <w:hyperlink w:anchor="_Toc216969433" w:history="1">
        <w:r w:rsidRPr="009A54E6">
          <w:rPr>
            <w:rStyle w:val="Hyperlink"/>
            <w:noProof/>
          </w:rPr>
          <w:t>Figure 37: UK Powertrain Transition Trends</w:t>
        </w:r>
        <w:r>
          <w:rPr>
            <w:noProof/>
            <w:webHidden/>
          </w:rPr>
          <w:tab/>
        </w:r>
        <w:r>
          <w:rPr>
            <w:noProof/>
            <w:webHidden/>
          </w:rPr>
          <w:fldChar w:fldCharType="begin"/>
        </w:r>
        <w:r>
          <w:rPr>
            <w:noProof/>
            <w:webHidden/>
          </w:rPr>
          <w:instrText xml:space="preserve"> PAGEREF _Toc216969433 \h </w:instrText>
        </w:r>
        <w:r>
          <w:rPr>
            <w:noProof/>
            <w:webHidden/>
          </w:rPr>
        </w:r>
        <w:r>
          <w:rPr>
            <w:noProof/>
            <w:webHidden/>
          </w:rPr>
          <w:fldChar w:fldCharType="separate"/>
        </w:r>
        <w:r w:rsidR="001E52CF">
          <w:rPr>
            <w:noProof/>
            <w:webHidden/>
          </w:rPr>
          <w:t>49</w:t>
        </w:r>
        <w:r>
          <w:rPr>
            <w:noProof/>
            <w:webHidden/>
          </w:rPr>
          <w:fldChar w:fldCharType="end"/>
        </w:r>
      </w:hyperlink>
    </w:p>
    <w:p w14:paraId="31526473" w14:textId="46698426" w:rsidR="00C134EB" w:rsidRDefault="00C134EB">
      <w:pPr>
        <w:pStyle w:val="TableofFigures"/>
        <w:tabs>
          <w:tab w:val="right" w:leader="dot" w:pos="9350"/>
        </w:tabs>
        <w:rPr>
          <w:rFonts w:asciiTheme="minorHAnsi" w:eastAsiaTheme="minorEastAsia" w:hAnsiTheme="minorHAnsi"/>
          <w:noProof/>
          <w:lang w:val="en-US" w:bidi="si-LK"/>
        </w:rPr>
      </w:pPr>
      <w:hyperlink w:anchor="_Toc216969434" w:history="1">
        <w:r w:rsidRPr="009A54E6">
          <w:rPr>
            <w:rStyle w:val="Hyperlink"/>
            <w:noProof/>
          </w:rPr>
          <w:t>Figure 38: BMW India EV Targeting</w:t>
        </w:r>
        <w:r>
          <w:rPr>
            <w:noProof/>
            <w:webHidden/>
          </w:rPr>
          <w:tab/>
        </w:r>
        <w:r>
          <w:rPr>
            <w:noProof/>
            <w:webHidden/>
          </w:rPr>
          <w:fldChar w:fldCharType="begin"/>
        </w:r>
        <w:r>
          <w:rPr>
            <w:noProof/>
            <w:webHidden/>
          </w:rPr>
          <w:instrText xml:space="preserve"> PAGEREF _Toc216969434 \h </w:instrText>
        </w:r>
        <w:r>
          <w:rPr>
            <w:noProof/>
            <w:webHidden/>
          </w:rPr>
        </w:r>
        <w:r>
          <w:rPr>
            <w:noProof/>
            <w:webHidden/>
          </w:rPr>
          <w:fldChar w:fldCharType="separate"/>
        </w:r>
        <w:r w:rsidR="001E52CF">
          <w:rPr>
            <w:noProof/>
            <w:webHidden/>
          </w:rPr>
          <w:t>50</w:t>
        </w:r>
        <w:r>
          <w:rPr>
            <w:noProof/>
            <w:webHidden/>
          </w:rPr>
          <w:fldChar w:fldCharType="end"/>
        </w:r>
      </w:hyperlink>
    </w:p>
    <w:p w14:paraId="40E44E6B" w14:textId="5EADD925" w:rsidR="00C134EB" w:rsidRDefault="00C134EB">
      <w:pPr>
        <w:pStyle w:val="TableofFigures"/>
        <w:tabs>
          <w:tab w:val="right" w:leader="dot" w:pos="9350"/>
        </w:tabs>
        <w:rPr>
          <w:rFonts w:asciiTheme="minorHAnsi" w:eastAsiaTheme="minorEastAsia" w:hAnsiTheme="minorHAnsi"/>
          <w:noProof/>
          <w:lang w:val="en-US" w:bidi="si-LK"/>
        </w:rPr>
      </w:pPr>
      <w:hyperlink w:anchor="_Toc216969435" w:history="1">
        <w:r w:rsidRPr="009A54E6">
          <w:rPr>
            <w:rStyle w:val="Hyperlink"/>
            <w:noProof/>
          </w:rPr>
          <w:t>Figure 39: Perceptual map definition</w:t>
        </w:r>
        <w:r>
          <w:rPr>
            <w:noProof/>
            <w:webHidden/>
          </w:rPr>
          <w:tab/>
        </w:r>
        <w:r>
          <w:rPr>
            <w:noProof/>
            <w:webHidden/>
          </w:rPr>
          <w:fldChar w:fldCharType="begin"/>
        </w:r>
        <w:r>
          <w:rPr>
            <w:noProof/>
            <w:webHidden/>
          </w:rPr>
          <w:instrText xml:space="preserve"> PAGEREF _Toc216969435 \h </w:instrText>
        </w:r>
        <w:r>
          <w:rPr>
            <w:noProof/>
            <w:webHidden/>
          </w:rPr>
        </w:r>
        <w:r>
          <w:rPr>
            <w:noProof/>
            <w:webHidden/>
          </w:rPr>
          <w:fldChar w:fldCharType="separate"/>
        </w:r>
        <w:r w:rsidR="001E52CF">
          <w:rPr>
            <w:noProof/>
            <w:webHidden/>
          </w:rPr>
          <w:t>51</w:t>
        </w:r>
        <w:r>
          <w:rPr>
            <w:noProof/>
            <w:webHidden/>
          </w:rPr>
          <w:fldChar w:fldCharType="end"/>
        </w:r>
      </w:hyperlink>
    </w:p>
    <w:p w14:paraId="11A13305" w14:textId="435EA37B" w:rsidR="00C134EB" w:rsidRDefault="00C134EB">
      <w:pPr>
        <w:pStyle w:val="TableofFigures"/>
        <w:tabs>
          <w:tab w:val="right" w:leader="dot" w:pos="9350"/>
        </w:tabs>
        <w:rPr>
          <w:rFonts w:asciiTheme="minorHAnsi" w:eastAsiaTheme="minorEastAsia" w:hAnsiTheme="minorHAnsi"/>
          <w:noProof/>
          <w:lang w:val="en-US" w:bidi="si-LK"/>
        </w:rPr>
      </w:pPr>
      <w:hyperlink w:anchor="_Toc216969436" w:history="1">
        <w:r w:rsidRPr="009A54E6">
          <w:rPr>
            <w:rStyle w:val="Hyperlink"/>
            <w:noProof/>
          </w:rPr>
          <w:t>Figure 40: Perceptual map</w:t>
        </w:r>
        <w:r>
          <w:rPr>
            <w:noProof/>
            <w:webHidden/>
          </w:rPr>
          <w:tab/>
        </w:r>
        <w:r>
          <w:rPr>
            <w:noProof/>
            <w:webHidden/>
          </w:rPr>
          <w:fldChar w:fldCharType="begin"/>
        </w:r>
        <w:r>
          <w:rPr>
            <w:noProof/>
            <w:webHidden/>
          </w:rPr>
          <w:instrText xml:space="preserve"> PAGEREF _Toc216969436 \h </w:instrText>
        </w:r>
        <w:r>
          <w:rPr>
            <w:noProof/>
            <w:webHidden/>
          </w:rPr>
        </w:r>
        <w:r>
          <w:rPr>
            <w:noProof/>
            <w:webHidden/>
          </w:rPr>
          <w:fldChar w:fldCharType="separate"/>
        </w:r>
        <w:r w:rsidR="001E52CF">
          <w:rPr>
            <w:noProof/>
            <w:webHidden/>
          </w:rPr>
          <w:t>51</w:t>
        </w:r>
        <w:r>
          <w:rPr>
            <w:noProof/>
            <w:webHidden/>
          </w:rPr>
          <w:fldChar w:fldCharType="end"/>
        </w:r>
      </w:hyperlink>
    </w:p>
    <w:p w14:paraId="702EF99D" w14:textId="7D17AF39" w:rsidR="00C134EB" w:rsidRDefault="00C134EB">
      <w:pPr>
        <w:pStyle w:val="TableofFigures"/>
        <w:tabs>
          <w:tab w:val="right" w:leader="dot" w:pos="9350"/>
        </w:tabs>
        <w:rPr>
          <w:rFonts w:asciiTheme="minorHAnsi" w:eastAsiaTheme="minorEastAsia" w:hAnsiTheme="minorHAnsi"/>
          <w:noProof/>
          <w:lang w:val="en-US" w:bidi="si-LK"/>
        </w:rPr>
      </w:pPr>
      <w:hyperlink w:anchor="_Toc216969437" w:history="1">
        <w:r w:rsidRPr="009A54E6">
          <w:rPr>
            <w:rStyle w:val="Hyperlink"/>
            <w:noProof/>
          </w:rPr>
          <w:t>Figure 41: BMW i4 Premium Electrification</w:t>
        </w:r>
        <w:r>
          <w:rPr>
            <w:noProof/>
            <w:webHidden/>
          </w:rPr>
          <w:tab/>
        </w:r>
        <w:r>
          <w:rPr>
            <w:noProof/>
            <w:webHidden/>
          </w:rPr>
          <w:fldChar w:fldCharType="begin"/>
        </w:r>
        <w:r>
          <w:rPr>
            <w:noProof/>
            <w:webHidden/>
          </w:rPr>
          <w:instrText xml:space="preserve"> PAGEREF _Toc216969437 \h </w:instrText>
        </w:r>
        <w:r>
          <w:rPr>
            <w:noProof/>
            <w:webHidden/>
          </w:rPr>
        </w:r>
        <w:r>
          <w:rPr>
            <w:noProof/>
            <w:webHidden/>
          </w:rPr>
          <w:fldChar w:fldCharType="separate"/>
        </w:r>
        <w:r w:rsidR="001E52CF">
          <w:rPr>
            <w:noProof/>
            <w:webHidden/>
          </w:rPr>
          <w:t>53</w:t>
        </w:r>
        <w:r>
          <w:rPr>
            <w:noProof/>
            <w:webHidden/>
          </w:rPr>
          <w:fldChar w:fldCharType="end"/>
        </w:r>
      </w:hyperlink>
    </w:p>
    <w:p w14:paraId="552B0215" w14:textId="6AF3B240" w:rsidR="00C134EB" w:rsidRDefault="00C134EB">
      <w:pPr>
        <w:pStyle w:val="TableofFigures"/>
        <w:tabs>
          <w:tab w:val="right" w:leader="dot" w:pos="9350"/>
        </w:tabs>
        <w:rPr>
          <w:rFonts w:asciiTheme="minorHAnsi" w:eastAsiaTheme="minorEastAsia" w:hAnsiTheme="minorHAnsi"/>
          <w:noProof/>
          <w:lang w:val="en-US" w:bidi="si-LK"/>
        </w:rPr>
      </w:pPr>
      <w:hyperlink w:anchor="_Toc216969438" w:history="1">
        <w:r w:rsidRPr="009A54E6">
          <w:rPr>
            <w:rStyle w:val="Hyperlink"/>
            <w:noProof/>
          </w:rPr>
          <w:t>Figure 42: BMW India Make-in-India</w:t>
        </w:r>
        <w:r>
          <w:rPr>
            <w:noProof/>
            <w:webHidden/>
          </w:rPr>
          <w:tab/>
        </w:r>
        <w:r>
          <w:rPr>
            <w:noProof/>
            <w:webHidden/>
          </w:rPr>
          <w:fldChar w:fldCharType="begin"/>
        </w:r>
        <w:r>
          <w:rPr>
            <w:noProof/>
            <w:webHidden/>
          </w:rPr>
          <w:instrText xml:space="preserve"> PAGEREF _Toc216969438 \h </w:instrText>
        </w:r>
        <w:r>
          <w:rPr>
            <w:noProof/>
            <w:webHidden/>
          </w:rPr>
        </w:r>
        <w:r>
          <w:rPr>
            <w:noProof/>
            <w:webHidden/>
          </w:rPr>
          <w:fldChar w:fldCharType="separate"/>
        </w:r>
        <w:r w:rsidR="001E52CF">
          <w:rPr>
            <w:noProof/>
            <w:webHidden/>
          </w:rPr>
          <w:t>54</w:t>
        </w:r>
        <w:r>
          <w:rPr>
            <w:noProof/>
            <w:webHidden/>
          </w:rPr>
          <w:fldChar w:fldCharType="end"/>
        </w:r>
      </w:hyperlink>
    </w:p>
    <w:p w14:paraId="6DFBB7D1" w14:textId="7A4DA133" w:rsidR="00C134EB" w:rsidRDefault="00C134EB">
      <w:pPr>
        <w:pStyle w:val="TableofFigures"/>
        <w:tabs>
          <w:tab w:val="right" w:leader="dot" w:pos="9350"/>
        </w:tabs>
        <w:rPr>
          <w:rFonts w:asciiTheme="minorHAnsi" w:eastAsiaTheme="minorEastAsia" w:hAnsiTheme="minorHAnsi"/>
          <w:noProof/>
          <w:lang w:val="en-US" w:bidi="si-LK"/>
        </w:rPr>
      </w:pPr>
      <w:hyperlink w:anchor="_Toc216969439" w:history="1">
        <w:r w:rsidRPr="009A54E6">
          <w:rPr>
            <w:rStyle w:val="Hyperlink"/>
            <w:noProof/>
          </w:rPr>
          <w:t>Figure 43: 7Ps Strategies</w:t>
        </w:r>
        <w:r>
          <w:rPr>
            <w:noProof/>
            <w:webHidden/>
          </w:rPr>
          <w:tab/>
        </w:r>
        <w:r>
          <w:rPr>
            <w:noProof/>
            <w:webHidden/>
          </w:rPr>
          <w:fldChar w:fldCharType="begin"/>
        </w:r>
        <w:r>
          <w:rPr>
            <w:noProof/>
            <w:webHidden/>
          </w:rPr>
          <w:instrText xml:space="preserve"> PAGEREF _Toc216969439 \h </w:instrText>
        </w:r>
        <w:r>
          <w:rPr>
            <w:noProof/>
            <w:webHidden/>
          </w:rPr>
        </w:r>
        <w:r>
          <w:rPr>
            <w:noProof/>
            <w:webHidden/>
          </w:rPr>
          <w:fldChar w:fldCharType="separate"/>
        </w:r>
        <w:r w:rsidR="001E52CF">
          <w:rPr>
            <w:noProof/>
            <w:webHidden/>
          </w:rPr>
          <w:t>56</w:t>
        </w:r>
        <w:r>
          <w:rPr>
            <w:noProof/>
            <w:webHidden/>
          </w:rPr>
          <w:fldChar w:fldCharType="end"/>
        </w:r>
      </w:hyperlink>
    </w:p>
    <w:p w14:paraId="6CC7C51C" w14:textId="747B1B2A" w:rsidR="00C134EB" w:rsidRDefault="00C134EB">
      <w:pPr>
        <w:pStyle w:val="TableofFigures"/>
        <w:tabs>
          <w:tab w:val="right" w:leader="dot" w:pos="9350"/>
        </w:tabs>
        <w:rPr>
          <w:rFonts w:asciiTheme="minorHAnsi" w:eastAsiaTheme="minorEastAsia" w:hAnsiTheme="minorHAnsi"/>
          <w:noProof/>
          <w:lang w:val="en-US" w:bidi="si-LK"/>
        </w:rPr>
      </w:pPr>
      <w:hyperlink w:anchor="_Toc216969440" w:history="1">
        <w:r w:rsidRPr="009A54E6">
          <w:rPr>
            <w:rStyle w:val="Hyperlink"/>
            <w:noProof/>
          </w:rPr>
          <w:t>Figure 44: Product Definition</w:t>
        </w:r>
        <w:r>
          <w:rPr>
            <w:noProof/>
            <w:webHidden/>
          </w:rPr>
          <w:tab/>
        </w:r>
        <w:r>
          <w:rPr>
            <w:noProof/>
            <w:webHidden/>
          </w:rPr>
          <w:fldChar w:fldCharType="begin"/>
        </w:r>
        <w:r>
          <w:rPr>
            <w:noProof/>
            <w:webHidden/>
          </w:rPr>
          <w:instrText xml:space="preserve"> PAGEREF _Toc216969440 \h </w:instrText>
        </w:r>
        <w:r>
          <w:rPr>
            <w:noProof/>
            <w:webHidden/>
          </w:rPr>
        </w:r>
        <w:r>
          <w:rPr>
            <w:noProof/>
            <w:webHidden/>
          </w:rPr>
          <w:fldChar w:fldCharType="separate"/>
        </w:r>
        <w:r w:rsidR="001E52CF">
          <w:rPr>
            <w:noProof/>
            <w:webHidden/>
          </w:rPr>
          <w:t>57</w:t>
        </w:r>
        <w:r>
          <w:rPr>
            <w:noProof/>
            <w:webHidden/>
          </w:rPr>
          <w:fldChar w:fldCharType="end"/>
        </w:r>
      </w:hyperlink>
    </w:p>
    <w:p w14:paraId="46E1AA7F" w14:textId="4692C3F6" w:rsidR="00C134EB" w:rsidRDefault="00C134EB">
      <w:pPr>
        <w:pStyle w:val="TableofFigures"/>
        <w:tabs>
          <w:tab w:val="right" w:leader="dot" w:pos="9350"/>
        </w:tabs>
        <w:rPr>
          <w:rFonts w:asciiTheme="minorHAnsi" w:eastAsiaTheme="minorEastAsia" w:hAnsiTheme="minorHAnsi"/>
          <w:noProof/>
          <w:lang w:val="en-US" w:bidi="si-LK"/>
        </w:rPr>
      </w:pPr>
      <w:hyperlink w:anchor="_Toc216969441" w:history="1">
        <w:r w:rsidRPr="009A54E6">
          <w:rPr>
            <w:rStyle w:val="Hyperlink"/>
            <w:noProof/>
          </w:rPr>
          <w:t>Figure 45: BMW UK Electric Lineup</w:t>
        </w:r>
        <w:r>
          <w:rPr>
            <w:noProof/>
            <w:webHidden/>
          </w:rPr>
          <w:tab/>
        </w:r>
        <w:r>
          <w:rPr>
            <w:noProof/>
            <w:webHidden/>
          </w:rPr>
          <w:fldChar w:fldCharType="begin"/>
        </w:r>
        <w:r>
          <w:rPr>
            <w:noProof/>
            <w:webHidden/>
          </w:rPr>
          <w:instrText xml:space="preserve"> PAGEREF _Toc216969441 \h </w:instrText>
        </w:r>
        <w:r>
          <w:rPr>
            <w:noProof/>
            <w:webHidden/>
          </w:rPr>
        </w:r>
        <w:r>
          <w:rPr>
            <w:noProof/>
            <w:webHidden/>
          </w:rPr>
          <w:fldChar w:fldCharType="separate"/>
        </w:r>
        <w:r w:rsidR="001E52CF">
          <w:rPr>
            <w:noProof/>
            <w:webHidden/>
          </w:rPr>
          <w:t>57</w:t>
        </w:r>
        <w:r>
          <w:rPr>
            <w:noProof/>
            <w:webHidden/>
          </w:rPr>
          <w:fldChar w:fldCharType="end"/>
        </w:r>
      </w:hyperlink>
    </w:p>
    <w:p w14:paraId="5A56B68F" w14:textId="1F1B666F" w:rsidR="00C134EB" w:rsidRDefault="00C134EB">
      <w:pPr>
        <w:pStyle w:val="TableofFigures"/>
        <w:tabs>
          <w:tab w:val="right" w:leader="dot" w:pos="9350"/>
        </w:tabs>
        <w:rPr>
          <w:rFonts w:asciiTheme="minorHAnsi" w:eastAsiaTheme="minorEastAsia" w:hAnsiTheme="minorHAnsi"/>
          <w:noProof/>
          <w:lang w:val="en-US" w:bidi="si-LK"/>
        </w:rPr>
      </w:pPr>
      <w:hyperlink w:anchor="_Toc216969442" w:history="1">
        <w:r w:rsidRPr="009A54E6">
          <w:rPr>
            <w:rStyle w:val="Hyperlink"/>
            <w:noProof/>
          </w:rPr>
          <w:t>Figure 46: India Electric Vehicle Growth</w:t>
        </w:r>
        <w:r>
          <w:rPr>
            <w:noProof/>
            <w:webHidden/>
          </w:rPr>
          <w:tab/>
        </w:r>
        <w:r>
          <w:rPr>
            <w:noProof/>
            <w:webHidden/>
          </w:rPr>
          <w:fldChar w:fldCharType="begin"/>
        </w:r>
        <w:r>
          <w:rPr>
            <w:noProof/>
            <w:webHidden/>
          </w:rPr>
          <w:instrText xml:space="preserve"> PAGEREF _Toc216969442 \h </w:instrText>
        </w:r>
        <w:r>
          <w:rPr>
            <w:noProof/>
            <w:webHidden/>
          </w:rPr>
        </w:r>
        <w:r>
          <w:rPr>
            <w:noProof/>
            <w:webHidden/>
          </w:rPr>
          <w:fldChar w:fldCharType="separate"/>
        </w:r>
        <w:r w:rsidR="001E52CF">
          <w:rPr>
            <w:noProof/>
            <w:webHidden/>
          </w:rPr>
          <w:t>58</w:t>
        </w:r>
        <w:r>
          <w:rPr>
            <w:noProof/>
            <w:webHidden/>
          </w:rPr>
          <w:fldChar w:fldCharType="end"/>
        </w:r>
      </w:hyperlink>
    </w:p>
    <w:p w14:paraId="4BA65F6B" w14:textId="13DD37A2" w:rsidR="00C134EB" w:rsidRDefault="00C134EB">
      <w:pPr>
        <w:pStyle w:val="TableofFigures"/>
        <w:tabs>
          <w:tab w:val="right" w:leader="dot" w:pos="9350"/>
        </w:tabs>
        <w:rPr>
          <w:rFonts w:asciiTheme="minorHAnsi" w:eastAsiaTheme="minorEastAsia" w:hAnsiTheme="minorHAnsi"/>
          <w:noProof/>
          <w:lang w:val="en-US" w:bidi="si-LK"/>
        </w:rPr>
      </w:pPr>
      <w:hyperlink w:anchor="_Toc216969443" w:history="1">
        <w:r w:rsidRPr="009A54E6">
          <w:rPr>
            <w:rStyle w:val="Hyperlink"/>
            <w:noProof/>
          </w:rPr>
          <w:t>Figure 47: Product Variety, Depth &amp; Width Definition</w:t>
        </w:r>
        <w:r>
          <w:rPr>
            <w:noProof/>
            <w:webHidden/>
          </w:rPr>
          <w:tab/>
        </w:r>
        <w:r>
          <w:rPr>
            <w:noProof/>
            <w:webHidden/>
          </w:rPr>
          <w:fldChar w:fldCharType="begin"/>
        </w:r>
        <w:r>
          <w:rPr>
            <w:noProof/>
            <w:webHidden/>
          </w:rPr>
          <w:instrText xml:space="preserve"> PAGEREF _Toc216969443 \h </w:instrText>
        </w:r>
        <w:r>
          <w:rPr>
            <w:noProof/>
            <w:webHidden/>
          </w:rPr>
        </w:r>
        <w:r>
          <w:rPr>
            <w:noProof/>
            <w:webHidden/>
          </w:rPr>
          <w:fldChar w:fldCharType="separate"/>
        </w:r>
        <w:r w:rsidR="001E52CF">
          <w:rPr>
            <w:noProof/>
            <w:webHidden/>
          </w:rPr>
          <w:t>59</w:t>
        </w:r>
        <w:r>
          <w:rPr>
            <w:noProof/>
            <w:webHidden/>
          </w:rPr>
          <w:fldChar w:fldCharType="end"/>
        </w:r>
      </w:hyperlink>
    </w:p>
    <w:p w14:paraId="48A7730C" w14:textId="6ADAC78F" w:rsidR="00C134EB" w:rsidRDefault="00C134EB">
      <w:pPr>
        <w:pStyle w:val="TableofFigures"/>
        <w:tabs>
          <w:tab w:val="right" w:leader="dot" w:pos="9350"/>
        </w:tabs>
        <w:rPr>
          <w:rFonts w:asciiTheme="minorHAnsi" w:eastAsiaTheme="minorEastAsia" w:hAnsiTheme="minorHAnsi"/>
          <w:noProof/>
          <w:lang w:val="en-US" w:bidi="si-LK"/>
        </w:rPr>
      </w:pPr>
      <w:hyperlink w:anchor="_Toc216969444" w:history="1">
        <w:r w:rsidRPr="009A54E6">
          <w:rPr>
            <w:rStyle w:val="Hyperlink"/>
            <w:noProof/>
          </w:rPr>
          <w:t>Figure 48: BMW UK EV Portfolio</w:t>
        </w:r>
        <w:r>
          <w:rPr>
            <w:noProof/>
            <w:webHidden/>
          </w:rPr>
          <w:tab/>
        </w:r>
        <w:r>
          <w:rPr>
            <w:noProof/>
            <w:webHidden/>
          </w:rPr>
          <w:fldChar w:fldCharType="begin"/>
        </w:r>
        <w:r>
          <w:rPr>
            <w:noProof/>
            <w:webHidden/>
          </w:rPr>
          <w:instrText xml:space="preserve"> PAGEREF _Toc216969444 \h </w:instrText>
        </w:r>
        <w:r>
          <w:rPr>
            <w:noProof/>
            <w:webHidden/>
          </w:rPr>
        </w:r>
        <w:r>
          <w:rPr>
            <w:noProof/>
            <w:webHidden/>
          </w:rPr>
          <w:fldChar w:fldCharType="separate"/>
        </w:r>
        <w:r w:rsidR="001E52CF">
          <w:rPr>
            <w:noProof/>
            <w:webHidden/>
          </w:rPr>
          <w:t>59</w:t>
        </w:r>
        <w:r>
          <w:rPr>
            <w:noProof/>
            <w:webHidden/>
          </w:rPr>
          <w:fldChar w:fldCharType="end"/>
        </w:r>
      </w:hyperlink>
    </w:p>
    <w:p w14:paraId="5AF571C5" w14:textId="76F01B08" w:rsidR="00C134EB" w:rsidRDefault="00C134EB">
      <w:pPr>
        <w:pStyle w:val="TableofFigures"/>
        <w:tabs>
          <w:tab w:val="right" w:leader="dot" w:pos="9350"/>
        </w:tabs>
        <w:rPr>
          <w:rFonts w:asciiTheme="minorHAnsi" w:eastAsiaTheme="minorEastAsia" w:hAnsiTheme="minorHAnsi"/>
          <w:noProof/>
          <w:lang w:val="en-US" w:bidi="si-LK"/>
        </w:rPr>
      </w:pPr>
      <w:hyperlink w:anchor="_Toc216969445" w:history="1">
        <w:r w:rsidRPr="009A54E6">
          <w:rPr>
            <w:rStyle w:val="Hyperlink"/>
            <w:noProof/>
          </w:rPr>
          <w:t>Figure 49: BMW India Sedan Portfolio</w:t>
        </w:r>
        <w:r>
          <w:rPr>
            <w:noProof/>
            <w:webHidden/>
          </w:rPr>
          <w:tab/>
        </w:r>
        <w:r>
          <w:rPr>
            <w:noProof/>
            <w:webHidden/>
          </w:rPr>
          <w:fldChar w:fldCharType="begin"/>
        </w:r>
        <w:r>
          <w:rPr>
            <w:noProof/>
            <w:webHidden/>
          </w:rPr>
          <w:instrText xml:space="preserve"> PAGEREF _Toc216969445 \h </w:instrText>
        </w:r>
        <w:r>
          <w:rPr>
            <w:noProof/>
            <w:webHidden/>
          </w:rPr>
        </w:r>
        <w:r>
          <w:rPr>
            <w:noProof/>
            <w:webHidden/>
          </w:rPr>
          <w:fldChar w:fldCharType="separate"/>
        </w:r>
        <w:r w:rsidR="001E52CF">
          <w:rPr>
            <w:noProof/>
            <w:webHidden/>
          </w:rPr>
          <w:t>60</w:t>
        </w:r>
        <w:r>
          <w:rPr>
            <w:noProof/>
            <w:webHidden/>
          </w:rPr>
          <w:fldChar w:fldCharType="end"/>
        </w:r>
      </w:hyperlink>
    </w:p>
    <w:p w14:paraId="151A6750" w14:textId="55F22156" w:rsidR="00C134EB" w:rsidRDefault="00C134EB">
      <w:pPr>
        <w:pStyle w:val="TableofFigures"/>
        <w:tabs>
          <w:tab w:val="right" w:leader="dot" w:pos="9350"/>
        </w:tabs>
        <w:rPr>
          <w:rFonts w:asciiTheme="minorHAnsi" w:eastAsiaTheme="minorEastAsia" w:hAnsiTheme="minorHAnsi"/>
          <w:noProof/>
          <w:lang w:val="en-US" w:bidi="si-LK"/>
        </w:rPr>
      </w:pPr>
      <w:hyperlink w:anchor="_Toc216969446" w:history="1">
        <w:r w:rsidRPr="009A54E6">
          <w:rPr>
            <w:rStyle w:val="Hyperlink"/>
            <w:noProof/>
          </w:rPr>
          <w:t>Figure 50: Product Design Definition</w:t>
        </w:r>
        <w:r>
          <w:rPr>
            <w:noProof/>
            <w:webHidden/>
          </w:rPr>
          <w:tab/>
        </w:r>
        <w:r>
          <w:rPr>
            <w:noProof/>
            <w:webHidden/>
          </w:rPr>
          <w:fldChar w:fldCharType="begin"/>
        </w:r>
        <w:r>
          <w:rPr>
            <w:noProof/>
            <w:webHidden/>
          </w:rPr>
          <w:instrText xml:space="preserve"> PAGEREF _Toc216969446 \h </w:instrText>
        </w:r>
        <w:r>
          <w:rPr>
            <w:noProof/>
            <w:webHidden/>
          </w:rPr>
        </w:r>
        <w:r>
          <w:rPr>
            <w:noProof/>
            <w:webHidden/>
          </w:rPr>
          <w:fldChar w:fldCharType="separate"/>
        </w:r>
        <w:r w:rsidR="001E52CF">
          <w:rPr>
            <w:noProof/>
            <w:webHidden/>
          </w:rPr>
          <w:t>61</w:t>
        </w:r>
        <w:r>
          <w:rPr>
            <w:noProof/>
            <w:webHidden/>
          </w:rPr>
          <w:fldChar w:fldCharType="end"/>
        </w:r>
      </w:hyperlink>
    </w:p>
    <w:p w14:paraId="30FA2C40" w14:textId="214F908C" w:rsidR="00C134EB" w:rsidRDefault="00C134EB">
      <w:pPr>
        <w:pStyle w:val="TableofFigures"/>
        <w:tabs>
          <w:tab w:val="right" w:leader="dot" w:pos="9350"/>
        </w:tabs>
        <w:rPr>
          <w:rFonts w:asciiTheme="minorHAnsi" w:eastAsiaTheme="minorEastAsia" w:hAnsiTheme="minorHAnsi"/>
          <w:noProof/>
          <w:lang w:val="en-US" w:bidi="si-LK"/>
        </w:rPr>
      </w:pPr>
      <w:hyperlink w:anchor="_Toc216969447" w:history="1">
        <w:r w:rsidRPr="009A54E6">
          <w:rPr>
            <w:rStyle w:val="Hyperlink"/>
            <w:noProof/>
          </w:rPr>
          <w:t>Figure 51: BMW UK Design Innovation</w:t>
        </w:r>
        <w:r>
          <w:rPr>
            <w:noProof/>
            <w:webHidden/>
          </w:rPr>
          <w:tab/>
        </w:r>
        <w:r>
          <w:rPr>
            <w:noProof/>
            <w:webHidden/>
          </w:rPr>
          <w:fldChar w:fldCharType="begin"/>
        </w:r>
        <w:r>
          <w:rPr>
            <w:noProof/>
            <w:webHidden/>
          </w:rPr>
          <w:instrText xml:space="preserve"> PAGEREF _Toc216969447 \h </w:instrText>
        </w:r>
        <w:r>
          <w:rPr>
            <w:noProof/>
            <w:webHidden/>
          </w:rPr>
        </w:r>
        <w:r>
          <w:rPr>
            <w:noProof/>
            <w:webHidden/>
          </w:rPr>
          <w:fldChar w:fldCharType="separate"/>
        </w:r>
        <w:r w:rsidR="001E52CF">
          <w:rPr>
            <w:noProof/>
            <w:webHidden/>
          </w:rPr>
          <w:t>62</w:t>
        </w:r>
        <w:r>
          <w:rPr>
            <w:noProof/>
            <w:webHidden/>
          </w:rPr>
          <w:fldChar w:fldCharType="end"/>
        </w:r>
      </w:hyperlink>
    </w:p>
    <w:p w14:paraId="088051F8" w14:textId="4AF7BAA8" w:rsidR="00C134EB" w:rsidRDefault="00C134EB">
      <w:pPr>
        <w:pStyle w:val="TableofFigures"/>
        <w:tabs>
          <w:tab w:val="right" w:leader="dot" w:pos="9350"/>
        </w:tabs>
        <w:rPr>
          <w:rFonts w:asciiTheme="minorHAnsi" w:eastAsiaTheme="minorEastAsia" w:hAnsiTheme="minorHAnsi"/>
          <w:noProof/>
          <w:lang w:val="en-US" w:bidi="si-LK"/>
        </w:rPr>
      </w:pPr>
      <w:hyperlink w:anchor="_Toc216969448" w:history="1">
        <w:r w:rsidRPr="009A54E6">
          <w:rPr>
            <w:rStyle w:val="Hyperlink"/>
            <w:noProof/>
          </w:rPr>
          <w:t>Figure 52: BMW India Luxury Retail Experience</w:t>
        </w:r>
        <w:r>
          <w:rPr>
            <w:noProof/>
            <w:webHidden/>
          </w:rPr>
          <w:tab/>
        </w:r>
        <w:r>
          <w:rPr>
            <w:noProof/>
            <w:webHidden/>
          </w:rPr>
          <w:fldChar w:fldCharType="begin"/>
        </w:r>
        <w:r>
          <w:rPr>
            <w:noProof/>
            <w:webHidden/>
          </w:rPr>
          <w:instrText xml:space="preserve"> PAGEREF _Toc216969448 \h </w:instrText>
        </w:r>
        <w:r>
          <w:rPr>
            <w:noProof/>
            <w:webHidden/>
          </w:rPr>
        </w:r>
        <w:r>
          <w:rPr>
            <w:noProof/>
            <w:webHidden/>
          </w:rPr>
          <w:fldChar w:fldCharType="separate"/>
        </w:r>
        <w:r w:rsidR="001E52CF">
          <w:rPr>
            <w:noProof/>
            <w:webHidden/>
          </w:rPr>
          <w:t>63</w:t>
        </w:r>
        <w:r>
          <w:rPr>
            <w:noProof/>
            <w:webHidden/>
          </w:rPr>
          <w:fldChar w:fldCharType="end"/>
        </w:r>
      </w:hyperlink>
    </w:p>
    <w:p w14:paraId="3DD54BD8" w14:textId="226803B0" w:rsidR="00C134EB" w:rsidRDefault="00C134EB">
      <w:pPr>
        <w:pStyle w:val="TableofFigures"/>
        <w:tabs>
          <w:tab w:val="right" w:leader="dot" w:pos="9350"/>
        </w:tabs>
        <w:rPr>
          <w:rFonts w:asciiTheme="minorHAnsi" w:eastAsiaTheme="minorEastAsia" w:hAnsiTheme="minorHAnsi"/>
          <w:noProof/>
          <w:lang w:val="en-US" w:bidi="si-LK"/>
        </w:rPr>
      </w:pPr>
      <w:hyperlink w:anchor="_Toc216969449" w:history="1">
        <w:r w:rsidRPr="009A54E6">
          <w:rPr>
            <w:rStyle w:val="Hyperlink"/>
            <w:noProof/>
          </w:rPr>
          <w:t>Figure 53: Branding Strategies</w:t>
        </w:r>
        <w:r>
          <w:rPr>
            <w:noProof/>
            <w:webHidden/>
          </w:rPr>
          <w:tab/>
        </w:r>
        <w:r>
          <w:rPr>
            <w:noProof/>
            <w:webHidden/>
          </w:rPr>
          <w:fldChar w:fldCharType="begin"/>
        </w:r>
        <w:r>
          <w:rPr>
            <w:noProof/>
            <w:webHidden/>
          </w:rPr>
          <w:instrText xml:space="preserve"> PAGEREF _Toc216969449 \h </w:instrText>
        </w:r>
        <w:r>
          <w:rPr>
            <w:noProof/>
            <w:webHidden/>
          </w:rPr>
        </w:r>
        <w:r>
          <w:rPr>
            <w:noProof/>
            <w:webHidden/>
          </w:rPr>
          <w:fldChar w:fldCharType="separate"/>
        </w:r>
        <w:r w:rsidR="001E52CF">
          <w:rPr>
            <w:noProof/>
            <w:webHidden/>
          </w:rPr>
          <w:t>64</w:t>
        </w:r>
        <w:r>
          <w:rPr>
            <w:noProof/>
            <w:webHidden/>
          </w:rPr>
          <w:fldChar w:fldCharType="end"/>
        </w:r>
      </w:hyperlink>
    </w:p>
    <w:p w14:paraId="3ACB7283" w14:textId="5297186F" w:rsidR="00C134EB" w:rsidRDefault="00C134EB">
      <w:pPr>
        <w:pStyle w:val="TableofFigures"/>
        <w:tabs>
          <w:tab w:val="right" w:leader="dot" w:pos="9350"/>
        </w:tabs>
        <w:rPr>
          <w:rFonts w:asciiTheme="minorHAnsi" w:eastAsiaTheme="minorEastAsia" w:hAnsiTheme="minorHAnsi"/>
          <w:noProof/>
          <w:lang w:val="en-US" w:bidi="si-LK"/>
        </w:rPr>
      </w:pPr>
      <w:hyperlink w:anchor="_Toc216969450" w:history="1">
        <w:r w:rsidRPr="009A54E6">
          <w:rPr>
            <w:rStyle w:val="Hyperlink"/>
            <w:noProof/>
          </w:rPr>
          <w:t>Figure 54: BMW Group UK Heritage</w:t>
        </w:r>
        <w:r>
          <w:rPr>
            <w:noProof/>
            <w:webHidden/>
          </w:rPr>
          <w:tab/>
        </w:r>
        <w:r>
          <w:rPr>
            <w:noProof/>
            <w:webHidden/>
          </w:rPr>
          <w:fldChar w:fldCharType="begin"/>
        </w:r>
        <w:r>
          <w:rPr>
            <w:noProof/>
            <w:webHidden/>
          </w:rPr>
          <w:instrText xml:space="preserve"> PAGEREF _Toc216969450 \h </w:instrText>
        </w:r>
        <w:r>
          <w:rPr>
            <w:noProof/>
            <w:webHidden/>
          </w:rPr>
        </w:r>
        <w:r>
          <w:rPr>
            <w:noProof/>
            <w:webHidden/>
          </w:rPr>
          <w:fldChar w:fldCharType="separate"/>
        </w:r>
        <w:r w:rsidR="001E52CF">
          <w:rPr>
            <w:noProof/>
            <w:webHidden/>
          </w:rPr>
          <w:t>65</w:t>
        </w:r>
        <w:r>
          <w:rPr>
            <w:noProof/>
            <w:webHidden/>
          </w:rPr>
          <w:fldChar w:fldCharType="end"/>
        </w:r>
      </w:hyperlink>
    </w:p>
    <w:p w14:paraId="29F4EBA6" w14:textId="2428EE4F" w:rsidR="00C134EB" w:rsidRDefault="00C134EB">
      <w:pPr>
        <w:pStyle w:val="TableofFigures"/>
        <w:tabs>
          <w:tab w:val="right" w:leader="dot" w:pos="9350"/>
        </w:tabs>
        <w:rPr>
          <w:rFonts w:asciiTheme="minorHAnsi" w:eastAsiaTheme="minorEastAsia" w:hAnsiTheme="minorHAnsi"/>
          <w:noProof/>
          <w:lang w:val="en-US" w:bidi="si-LK"/>
        </w:rPr>
      </w:pPr>
      <w:hyperlink w:anchor="_Toc216969451" w:history="1">
        <w:r w:rsidRPr="009A54E6">
          <w:rPr>
            <w:rStyle w:val="Hyperlink"/>
            <w:noProof/>
          </w:rPr>
          <w:t>Figure 55: BMW India Brand Leadership</w:t>
        </w:r>
        <w:r>
          <w:rPr>
            <w:noProof/>
            <w:webHidden/>
          </w:rPr>
          <w:tab/>
        </w:r>
        <w:r>
          <w:rPr>
            <w:noProof/>
            <w:webHidden/>
          </w:rPr>
          <w:fldChar w:fldCharType="begin"/>
        </w:r>
        <w:r>
          <w:rPr>
            <w:noProof/>
            <w:webHidden/>
          </w:rPr>
          <w:instrText xml:space="preserve"> PAGEREF _Toc216969451 \h </w:instrText>
        </w:r>
        <w:r>
          <w:rPr>
            <w:noProof/>
            <w:webHidden/>
          </w:rPr>
        </w:r>
        <w:r>
          <w:rPr>
            <w:noProof/>
            <w:webHidden/>
          </w:rPr>
          <w:fldChar w:fldCharType="separate"/>
        </w:r>
        <w:r w:rsidR="001E52CF">
          <w:rPr>
            <w:noProof/>
            <w:webHidden/>
          </w:rPr>
          <w:t>66</w:t>
        </w:r>
        <w:r>
          <w:rPr>
            <w:noProof/>
            <w:webHidden/>
          </w:rPr>
          <w:fldChar w:fldCharType="end"/>
        </w:r>
      </w:hyperlink>
    </w:p>
    <w:p w14:paraId="340113E6" w14:textId="484F2D9E" w:rsidR="00C134EB" w:rsidRDefault="00C134EB">
      <w:pPr>
        <w:pStyle w:val="TableofFigures"/>
        <w:tabs>
          <w:tab w:val="right" w:leader="dot" w:pos="9350"/>
        </w:tabs>
        <w:rPr>
          <w:rFonts w:asciiTheme="minorHAnsi" w:eastAsiaTheme="minorEastAsia" w:hAnsiTheme="minorHAnsi"/>
          <w:noProof/>
          <w:lang w:val="en-US" w:bidi="si-LK"/>
        </w:rPr>
      </w:pPr>
      <w:hyperlink w:anchor="_Toc216969452" w:history="1">
        <w:r w:rsidRPr="009A54E6">
          <w:rPr>
            <w:rStyle w:val="Hyperlink"/>
            <w:noProof/>
          </w:rPr>
          <w:t>Figure 56: Price Definition</w:t>
        </w:r>
        <w:r>
          <w:rPr>
            <w:noProof/>
            <w:webHidden/>
          </w:rPr>
          <w:tab/>
        </w:r>
        <w:r>
          <w:rPr>
            <w:noProof/>
            <w:webHidden/>
          </w:rPr>
          <w:fldChar w:fldCharType="begin"/>
        </w:r>
        <w:r>
          <w:rPr>
            <w:noProof/>
            <w:webHidden/>
          </w:rPr>
          <w:instrText xml:space="preserve"> PAGEREF _Toc216969452 \h </w:instrText>
        </w:r>
        <w:r>
          <w:rPr>
            <w:noProof/>
            <w:webHidden/>
          </w:rPr>
        </w:r>
        <w:r>
          <w:rPr>
            <w:noProof/>
            <w:webHidden/>
          </w:rPr>
          <w:fldChar w:fldCharType="separate"/>
        </w:r>
        <w:r w:rsidR="001E52CF">
          <w:rPr>
            <w:noProof/>
            <w:webHidden/>
          </w:rPr>
          <w:t>67</w:t>
        </w:r>
        <w:r>
          <w:rPr>
            <w:noProof/>
            <w:webHidden/>
          </w:rPr>
          <w:fldChar w:fldCharType="end"/>
        </w:r>
      </w:hyperlink>
    </w:p>
    <w:p w14:paraId="28653B2B" w14:textId="3329BA6B" w:rsidR="00C134EB" w:rsidRDefault="00C134EB">
      <w:pPr>
        <w:pStyle w:val="TableofFigures"/>
        <w:tabs>
          <w:tab w:val="right" w:leader="dot" w:pos="9350"/>
        </w:tabs>
        <w:rPr>
          <w:rFonts w:asciiTheme="minorHAnsi" w:eastAsiaTheme="minorEastAsia" w:hAnsiTheme="minorHAnsi"/>
          <w:noProof/>
          <w:lang w:val="en-US" w:bidi="si-LK"/>
        </w:rPr>
      </w:pPr>
      <w:hyperlink w:anchor="_Toc216969453" w:history="1">
        <w:r w:rsidRPr="009A54E6">
          <w:rPr>
            <w:rStyle w:val="Hyperlink"/>
            <w:noProof/>
          </w:rPr>
          <w:t>Figure 57: BMW UK Personalised Pricing</w:t>
        </w:r>
        <w:r>
          <w:rPr>
            <w:noProof/>
            <w:webHidden/>
          </w:rPr>
          <w:tab/>
        </w:r>
        <w:r>
          <w:rPr>
            <w:noProof/>
            <w:webHidden/>
          </w:rPr>
          <w:fldChar w:fldCharType="begin"/>
        </w:r>
        <w:r>
          <w:rPr>
            <w:noProof/>
            <w:webHidden/>
          </w:rPr>
          <w:instrText xml:space="preserve"> PAGEREF _Toc216969453 \h </w:instrText>
        </w:r>
        <w:r>
          <w:rPr>
            <w:noProof/>
            <w:webHidden/>
          </w:rPr>
        </w:r>
        <w:r>
          <w:rPr>
            <w:noProof/>
            <w:webHidden/>
          </w:rPr>
          <w:fldChar w:fldCharType="separate"/>
        </w:r>
        <w:r w:rsidR="001E52CF">
          <w:rPr>
            <w:noProof/>
            <w:webHidden/>
          </w:rPr>
          <w:t>67</w:t>
        </w:r>
        <w:r>
          <w:rPr>
            <w:noProof/>
            <w:webHidden/>
          </w:rPr>
          <w:fldChar w:fldCharType="end"/>
        </w:r>
      </w:hyperlink>
    </w:p>
    <w:p w14:paraId="4E9BA794" w14:textId="79C3AFC6" w:rsidR="00C134EB" w:rsidRDefault="00C134EB">
      <w:pPr>
        <w:pStyle w:val="TableofFigures"/>
        <w:tabs>
          <w:tab w:val="right" w:leader="dot" w:pos="9350"/>
        </w:tabs>
        <w:rPr>
          <w:rFonts w:asciiTheme="minorHAnsi" w:eastAsiaTheme="minorEastAsia" w:hAnsiTheme="minorHAnsi"/>
          <w:noProof/>
          <w:lang w:val="en-US" w:bidi="si-LK"/>
        </w:rPr>
      </w:pPr>
      <w:hyperlink w:anchor="_Toc216969454" w:history="1">
        <w:r w:rsidRPr="009A54E6">
          <w:rPr>
            <w:rStyle w:val="Hyperlink"/>
            <w:noProof/>
          </w:rPr>
          <w:t>Figure 58: BMW India Pricing Adjustment</w:t>
        </w:r>
        <w:r>
          <w:rPr>
            <w:noProof/>
            <w:webHidden/>
          </w:rPr>
          <w:tab/>
        </w:r>
        <w:r>
          <w:rPr>
            <w:noProof/>
            <w:webHidden/>
          </w:rPr>
          <w:fldChar w:fldCharType="begin"/>
        </w:r>
        <w:r>
          <w:rPr>
            <w:noProof/>
            <w:webHidden/>
          </w:rPr>
          <w:instrText xml:space="preserve"> PAGEREF _Toc216969454 \h </w:instrText>
        </w:r>
        <w:r>
          <w:rPr>
            <w:noProof/>
            <w:webHidden/>
          </w:rPr>
        </w:r>
        <w:r>
          <w:rPr>
            <w:noProof/>
            <w:webHidden/>
          </w:rPr>
          <w:fldChar w:fldCharType="separate"/>
        </w:r>
        <w:r w:rsidR="001E52CF">
          <w:rPr>
            <w:noProof/>
            <w:webHidden/>
          </w:rPr>
          <w:t>68</w:t>
        </w:r>
        <w:r>
          <w:rPr>
            <w:noProof/>
            <w:webHidden/>
          </w:rPr>
          <w:fldChar w:fldCharType="end"/>
        </w:r>
      </w:hyperlink>
    </w:p>
    <w:p w14:paraId="4478B321" w14:textId="73EEC1B7" w:rsidR="00C134EB" w:rsidRDefault="00C134EB">
      <w:pPr>
        <w:pStyle w:val="TableofFigures"/>
        <w:tabs>
          <w:tab w:val="right" w:leader="dot" w:pos="9350"/>
        </w:tabs>
        <w:rPr>
          <w:rFonts w:asciiTheme="minorHAnsi" w:eastAsiaTheme="minorEastAsia" w:hAnsiTheme="minorHAnsi"/>
          <w:noProof/>
          <w:lang w:val="en-US" w:bidi="si-LK"/>
        </w:rPr>
      </w:pPr>
      <w:hyperlink w:anchor="_Toc216969455" w:history="1">
        <w:r w:rsidRPr="009A54E6">
          <w:rPr>
            <w:rStyle w:val="Hyperlink"/>
            <w:noProof/>
          </w:rPr>
          <w:t>Figure 59: Place (Distribution) Definition</w:t>
        </w:r>
        <w:r>
          <w:rPr>
            <w:noProof/>
            <w:webHidden/>
          </w:rPr>
          <w:tab/>
        </w:r>
        <w:r>
          <w:rPr>
            <w:noProof/>
            <w:webHidden/>
          </w:rPr>
          <w:fldChar w:fldCharType="begin"/>
        </w:r>
        <w:r>
          <w:rPr>
            <w:noProof/>
            <w:webHidden/>
          </w:rPr>
          <w:instrText xml:space="preserve"> PAGEREF _Toc216969455 \h </w:instrText>
        </w:r>
        <w:r>
          <w:rPr>
            <w:noProof/>
            <w:webHidden/>
          </w:rPr>
        </w:r>
        <w:r>
          <w:rPr>
            <w:noProof/>
            <w:webHidden/>
          </w:rPr>
          <w:fldChar w:fldCharType="separate"/>
        </w:r>
        <w:r w:rsidR="001E52CF">
          <w:rPr>
            <w:noProof/>
            <w:webHidden/>
          </w:rPr>
          <w:t>69</w:t>
        </w:r>
        <w:r>
          <w:rPr>
            <w:noProof/>
            <w:webHidden/>
          </w:rPr>
          <w:fldChar w:fldCharType="end"/>
        </w:r>
      </w:hyperlink>
    </w:p>
    <w:p w14:paraId="657CD513" w14:textId="41300326" w:rsidR="00C134EB" w:rsidRDefault="00C134EB">
      <w:pPr>
        <w:pStyle w:val="TableofFigures"/>
        <w:tabs>
          <w:tab w:val="right" w:leader="dot" w:pos="9350"/>
        </w:tabs>
        <w:rPr>
          <w:rFonts w:asciiTheme="minorHAnsi" w:eastAsiaTheme="minorEastAsia" w:hAnsiTheme="minorHAnsi"/>
          <w:noProof/>
          <w:lang w:val="en-US" w:bidi="si-LK"/>
        </w:rPr>
      </w:pPr>
      <w:hyperlink w:anchor="_Toc216969456" w:history="1">
        <w:r w:rsidRPr="009A54E6">
          <w:rPr>
            <w:rStyle w:val="Hyperlink"/>
            <w:noProof/>
          </w:rPr>
          <w:t>Figure 60: Omnichannel Distribution</w:t>
        </w:r>
        <w:r>
          <w:rPr>
            <w:noProof/>
            <w:webHidden/>
          </w:rPr>
          <w:tab/>
        </w:r>
        <w:r>
          <w:rPr>
            <w:noProof/>
            <w:webHidden/>
          </w:rPr>
          <w:fldChar w:fldCharType="begin"/>
        </w:r>
        <w:r>
          <w:rPr>
            <w:noProof/>
            <w:webHidden/>
          </w:rPr>
          <w:instrText xml:space="preserve"> PAGEREF _Toc216969456 \h </w:instrText>
        </w:r>
        <w:r>
          <w:rPr>
            <w:noProof/>
            <w:webHidden/>
          </w:rPr>
        </w:r>
        <w:r>
          <w:rPr>
            <w:noProof/>
            <w:webHidden/>
          </w:rPr>
          <w:fldChar w:fldCharType="separate"/>
        </w:r>
        <w:r w:rsidR="001E52CF">
          <w:rPr>
            <w:noProof/>
            <w:webHidden/>
          </w:rPr>
          <w:t>70</w:t>
        </w:r>
        <w:r>
          <w:rPr>
            <w:noProof/>
            <w:webHidden/>
          </w:rPr>
          <w:fldChar w:fldCharType="end"/>
        </w:r>
      </w:hyperlink>
    </w:p>
    <w:p w14:paraId="01071CD0" w14:textId="0F030A67" w:rsidR="00C134EB" w:rsidRDefault="00C134EB">
      <w:pPr>
        <w:pStyle w:val="TableofFigures"/>
        <w:tabs>
          <w:tab w:val="right" w:leader="dot" w:pos="9350"/>
        </w:tabs>
        <w:rPr>
          <w:rFonts w:asciiTheme="minorHAnsi" w:eastAsiaTheme="minorEastAsia" w:hAnsiTheme="minorHAnsi"/>
          <w:noProof/>
          <w:lang w:val="en-US" w:bidi="si-LK"/>
        </w:rPr>
      </w:pPr>
      <w:hyperlink w:anchor="_Toc216969457" w:history="1">
        <w:r w:rsidRPr="009A54E6">
          <w:rPr>
            <w:rStyle w:val="Hyperlink"/>
            <w:noProof/>
          </w:rPr>
          <w:t>Figure 61: BMW UK Distribution Diagram</w:t>
        </w:r>
        <w:r>
          <w:rPr>
            <w:noProof/>
            <w:webHidden/>
          </w:rPr>
          <w:tab/>
        </w:r>
        <w:r>
          <w:rPr>
            <w:noProof/>
            <w:webHidden/>
          </w:rPr>
          <w:fldChar w:fldCharType="begin"/>
        </w:r>
        <w:r>
          <w:rPr>
            <w:noProof/>
            <w:webHidden/>
          </w:rPr>
          <w:instrText xml:space="preserve"> PAGEREF _Toc216969457 \h </w:instrText>
        </w:r>
        <w:r>
          <w:rPr>
            <w:noProof/>
            <w:webHidden/>
          </w:rPr>
        </w:r>
        <w:r>
          <w:rPr>
            <w:noProof/>
            <w:webHidden/>
          </w:rPr>
          <w:fldChar w:fldCharType="separate"/>
        </w:r>
        <w:r w:rsidR="001E52CF">
          <w:rPr>
            <w:noProof/>
            <w:webHidden/>
          </w:rPr>
          <w:t>70</w:t>
        </w:r>
        <w:r>
          <w:rPr>
            <w:noProof/>
            <w:webHidden/>
          </w:rPr>
          <w:fldChar w:fldCharType="end"/>
        </w:r>
      </w:hyperlink>
    </w:p>
    <w:p w14:paraId="08E9020D" w14:textId="1F01B953" w:rsidR="00C134EB" w:rsidRDefault="00C134EB">
      <w:pPr>
        <w:pStyle w:val="TableofFigures"/>
        <w:tabs>
          <w:tab w:val="right" w:leader="dot" w:pos="9350"/>
        </w:tabs>
        <w:rPr>
          <w:rFonts w:asciiTheme="minorHAnsi" w:eastAsiaTheme="minorEastAsia" w:hAnsiTheme="minorHAnsi"/>
          <w:noProof/>
          <w:lang w:val="en-US" w:bidi="si-LK"/>
        </w:rPr>
      </w:pPr>
      <w:hyperlink w:anchor="_Toc216969458" w:history="1">
        <w:r w:rsidRPr="009A54E6">
          <w:rPr>
            <w:rStyle w:val="Hyperlink"/>
            <w:noProof/>
          </w:rPr>
          <w:t>Figure 62: BMW India Chennai Plant</w:t>
        </w:r>
        <w:r>
          <w:rPr>
            <w:noProof/>
            <w:webHidden/>
          </w:rPr>
          <w:tab/>
        </w:r>
        <w:r>
          <w:rPr>
            <w:noProof/>
            <w:webHidden/>
          </w:rPr>
          <w:fldChar w:fldCharType="begin"/>
        </w:r>
        <w:r>
          <w:rPr>
            <w:noProof/>
            <w:webHidden/>
          </w:rPr>
          <w:instrText xml:space="preserve"> PAGEREF _Toc216969458 \h </w:instrText>
        </w:r>
        <w:r>
          <w:rPr>
            <w:noProof/>
            <w:webHidden/>
          </w:rPr>
        </w:r>
        <w:r>
          <w:rPr>
            <w:noProof/>
            <w:webHidden/>
          </w:rPr>
          <w:fldChar w:fldCharType="separate"/>
        </w:r>
        <w:r w:rsidR="001E52CF">
          <w:rPr>
            <w:noProof/>
            <w:webHidden/>
          </w:rPr>
          <w:t>71</w:t>
        </w:r>
        <w:r>
          <w:rPr>
            <w:noProof/>
            <w:webHidden/>
          </w:rPr>
          <w:fldChar w:fldCharType="end"/>
        </w:r>
      </w:hyperlink>
    </w:p>
    <w:p w14:paraId="6E005FD3" w14:textId="53931F39" w:rsidR="00C134EB" w:rsidRDefault="00C134EB">
      <w:pPr>
        <w:pStyle w:val="TableofFigures"/>
        <w:tabs>
          <w:tab w:val="right" w:leader="dot" w:pos="9350"/>
        </w:tabs>
        <w:rPr>
          <w:rFonts w:asciiTheme="minorHAnsi" w:eastAsiaTheme="minorEastAsia" w:hAnsiTheme="minorHAnsi"/>
          <w:noProof/>
          <w:lang w:val="en-US" w:bidi="si-LK"/>
        </w:rPr>
      </w:pPr>
      <w:hyperlink w:anchor="_Toc216969459" w:history="1">
        <w:r w:rsidRPr="009A54E6">
          <w:rPr>
            <w:rStyle w:val="Hyperlink"/>
            <w:noProof/>
          </w:rPr>
          <w:t>Figure 63: BMW India Distribution Diagram</w:t>
        </w:r>
        <w:r>
          <w:rPr>
            <w:noProof/>
            <w:webHidden/>
          </w:rPr>
          <w:tab/>
        </w:r>
        <w:r>
          <w:rPr>
            <w:noProof/>
            <w:webHidden/>
          </w:rPr>
          <w:fldChar w:fldCharType="begin"/>
        </w:r>
        <w:r>
          <w:rPr>
            <w:noProof/>
            <w:webHidden/>
          </w:rPr>
          <w:instrText xml:space="preserve"> PAGEREF _Toc216969459 \h </w:instrText>
        </w:r>
        <w:r>
          <w:rPr>
            <w:noProof/>
            <w:webHidden/>
          </w:rPr>
        </w:r>
        <w:r>
          <w:rPr>
            <w:noProof/>
            <w:webHidden/>
          </w:rPr>
          <w:fldChar w:fldCharType="separate"/>
        </w:r>
        <w:r w:rsidR="001E52CF">
          <w:rPr>
            <w:noProof/>
            <w:webHidden/>
          </w:rPr>
          <w:t>72</w:t>
        </w:r>
        <w:r>
          <w:rPr>
            <w:noProof/>
            <w:webHidden/>
          </w:rPr>
          <w:fldChar w:fldCharType="end"/>
        </w:r>
      </w:hyperlink>
    </w:p>
    <w:p w14:paraId="1F69025A" w14:textId="7CF46E37" w:rsidR="00C134EB" w:rsidRDefault="00C134EB">
      <w:pPr>
        <w:pStyle w:val="TableofFigures"/>
        <w:tabs>
          <w:tab w:val="right" w:leader="dot" w:pos="9350"/>
        </w:tabs>
        <w:rPr>
          <w:rFonts w:asciiTheme="minorHAnsi" w:eastAsiaTheme="minorEastAsia" w:hAnsiTheme="minorHAnsi"/>
          <w:noProof/>
          <w:lang w:val="en-US" w:bidi="si-LK"/>
        </w:rPr>
      </w:pPr>
      <w:hyperlink w:anchor="_Toc216969460" w:history="1">
        <w:r w:rsidRPr="009A54E6">
          <w:rPr>
            <w:rStyle w:val="Hyperlink"/>
            <w:noProof/>
          </w:rPr>
          <w:t>Figure 64: Wholly owned subsidiaries</w:t>
        </w:r>
        <w:r>
          <w:rPr>
            <w:noProof/>
            <w:webHidden/>
          </w:rPr>
          <w:tab/>
        </w:r>
        <w:r>
          <w:rPr>
            <w:noProof/>
            <w:webHidden/>
          </w:rPr>
          <w:fldChar w:fldCharType="begin"/>
        </w:r>
        <w:r>
          <w:rPr>
            <w:noProof/>
            <w:webHidden/>
          </w:rPr>
          <w:instrText xml:space="preserve"> PAGEREF _Toc216969460 \h </w:instrText>
        </w:r>
        <w:r>
          <w:rPr>
            <w:noProof/>
            <w:webHidden/>
          </w:rPr>
        </w:r>
        <w:r>
          <w:rPr>
            <w:noProof/>
            <w:webHidden/>
          </w:rPr>
          <w:fldChar w:fldCharType="separate"/>
        </w:r>
        <w:r w:rsidR="001E52CF">
          <w:rPr>
            <w:noProof/>
            <w:webHidden/>
          </w:rPr>
          <w:t>73</w:t>
        </w:r>
        <w:r>
          <w:rPr>
            <w:noProof/>
            <w:webHidden/>
          </w:rPr>
          <w:fldChar w:fldCharType="end"/>
        </w:r>
      </w:hyperlink>
    </w:p>
    <w:p w14:paraId="1A8BE6BA" w14:textId="3D957002" w:rsidR="00C134EB" w:rsidRDefault="00C134EB">
      <w:pPr>
        <w:pStyle w:val="TableofFigures"/>
        <w:tabs>
          <w:tab w:val="right" w:leader="dot" w:pos="9350"/>
        </w:tabs>
        <w:rPr>
          <w:rFonts w:asciiTheme="minorHAnsi" w:eastAsiaTheme="minorEastAsia" w:hAnsiTheme="minorHAnsi"/>
          <w:noProof/>
          <w:lang w:val="en-US" w:bidi="si-LK"/>
        </w:rPr>
      </w:pPr>
      <w:hyperlink w:anchor="_Toc216969461" w:history="1">
        <w:r w:rsidRPr="009A54E6">
          <w:rPr>
            <w:rStyle w:val="Hyperlink"/>
            <w:noProof/>
          </w:rPr>
          <w:t>Figure 65: BMW CKD Supply Chain</w:t>
        </w:r>
        <w:r>
          <w:rPr>
            <w:noProof/>
            <w:webHidden/>
          </w:rPr>
          <w:tab/>
        </w:r>
        <w:r>
          <w:rPr>
            <w:noProof/>
            <w:webHidden/>
          </w:rPr>
          <w:fldChar w:fldCharType="begin"/>
        </w:r>
        <w:r>
          <w:rPr>
            <w:noProof/>
            <w:webHidden/>
          </w:rPr>
          <w:instrText xml:space="preserve"> PAGEREF _Toc216969461 \h </w:instrText>
        </w:r>
        <w:r>
          <w:rPr>
            <w:noProof/>
            <w:webHidden/>
          </w:rPr>
        </w:r>
        <w:r>
          <w:rPr>
            <w:noProof/>
            <w:webHidden/>
          </w:rPr>
          <w:fldChar w:fldCharType="separate"/>
        </w:r>
        <w:r w:rsidR="001E52CF">
          <w:rPr>
            <w:noProof/>
            <w:webHidden/>
          </w:rPr>
          <w:t>75</w:t>
        </w:r>
        <w:r>
          <w:rPr>
            <w:noProof/>
            <w:webHidden/>
          </w:rPr>
          <w:fldChar w:fldCharType="end"/>
        </w:r>
      </w:hyperlink>
    </w:p>
    <w:p w14:paraId="041F319C" w14:textId="21C01CC5" w:rsidR="00C134EB" w:rsidRDefault="00C134EB">
      <w:pPr>
        <w:pStyle w:val="TableofFigures"/>
        <w:tabs>
          <w:tab w:val="right" w:leader="dot" w:pos="9350"/>
        </w:tabs>
        <w:rPr>
          <w:rFonts w:asciiTheme="minorHAnsi" w:eastAsiaTheme="minorEastAsia" w:hAnsiTheme="minorHAnsi"/>
          <w:noProof/>
          <w:lang w:val="en-US" w:bidi="si-LK"/>
        </w:rPr>
      </w:pPr>
      <w:hyperlink w:anchor="_Toc216969462" w:history="1">
        <w:r w:rsidRPr="009A54E6">
          <w:rPr>
            <w:rStyle w:val="Hyperlink"/>
            <w:noProof/>
          </w:rPr>
          <w:t>Figure 66: Promotion Definition</w:t>
        </w:r>
        <w:r>
          <w:rPr>
            <w:noProof/>
            <w:webHidden/>
          </w:rPr>
          <w:tab/>
        </w:r>
        <w:r>
          <w:rPr>
            <w:noProof/>
            <w:webHidden/>
          </w:rPr>
          <w:fldChar w:fldCharType="begin"/>
        </w:r>
        <w:r>
          <w:rPr>
            <w:noProof/>
            <w:webHidden/>
          </w:rPr>
          <w:instrText xml:space="preserve"> PAGEREF _Toc216969462 \h </w:instrText>
        </w:r>
        <w:r>
          <w:rPr>
            <w:noProof/>
            <w:webHidden/>
          </w:rPr>
        </w:r>
        <w:r>
          <w:rPr>
            <w:noProof/>
            <w:webHidden/>
          </w:rPr>
          <w:fldChar w:fldCharType="separate"/>
        </w:r>
        <w:r w:rsidR="001E52CF">
          <w:rPr>
            <w:noProof/>
            <w:webHidden/>
          </w:rPr>
          <w:t>77</w:t>
        </w:r>
        <w:r>
          <w:rPr>
            <w:noProof/>
            <w:webHidden/>
          </w:rPr>
          <w:fldChar w:fldCharType="end"/>
        </w:r>
      </w:hyperlink>
    </w:p>
    <w:p w14:paraId="3BBEDE73" w14:textId="7A7099B8" w:rsidR="00C134EB" w:rsidRDefault="00C134EB">
      <w:pPr>
        <w:pStyle w:val="TableofFigures"/>
        <w:tabs>
          <w:tab w:val="right" w:leader="dot" w:pos="9350"/>
        </w:tabs>
        <w:rPr>
          <w:rFonts w:asciiTheme="minorHAnsi" w:eastAsiaTheme="minorEastAsia" w:hAnsiTheme="minorHAnsi"/>
          <w:noProof/>
          <w:lang w:val="en-US" w:bidi="si-LK"/>
        </w:rPr>
      </w:pPr>
      <w:hyperlink w:anchor="_Toc216969463" w:history="1">
        <w:r w:rsidRPr="009A54E6">
          <w:rPr>
            <w:rStyle w:val="Hyperlink"/>
            <w:noProof/>
          </w:rPr>
          <w:t>Figure 67: BMW Connected Digital Ecosystem</w:t>
        </w:r>
        <w:r>
          <w:rPr>
            <w:noProof/>
            <w:webHidden/>
          </w:rPr>
          <w:tab/>
        </w:r>
        <w:r>
          <w:rPr>
            <w:noProof/>
            <w:webHidden/>
          </w:rPr>
          <w:fldChar w:fldCharType="begin"/>
        </w:r>
        <w:r>
          <w:rPr>
            <w:noProof/>
            <w:webHidden/>
          </w:rPr>
          <w:instrText xml:space="preserve"> PAGEREF _Toc216969463 \h </w:instrText>
        </w:r>
        <w:r>
          <w:rPr>
            <w:noProof/>
            <w:webHidden/>
          </w:rPr>
        </w:r>
        <w:r>
          <w:rPr>
            <w:noProof/>
            <w:webHidden/>
          </w:rPr>
          <w:fldChar w:fldCharType="separate"/>
        </w:r>
        <w:r w:rsidR="001E52CF">
          <w:rPr>
            <w:noProof/>
            <w:webHidden/>
          </w:rPr>
          <w:t>78</w:t>
        </w:r>
        <w:r>
          <w:rPr>
            <w:noProof/>
            <w:webHidden/>
          </w:rPr>
          <w:fldChar w:fldCharType="end"/>
        </w:r>
      </w:hyperlink>
    </w:p>
    <w:p w14:paraId="2468C522" w14:textId="68F2866B" w:rsidR="00C134EB" w:rsidRDefault="00C134EB">
      <w:pPr>
        <w:pStyle w:val="TableofFigures"/>
        <w:tabs>
          <w:tab w:val="right" w:leader="dot" w:pos="9350"/>
        </w:tabs>
        <w:rPr>
          <w:rFonts w:asciiTheme="minorHAnsi" w:eastAsiaTheme="minorEastAsia" w:hAnsiTheme="minorHAnsi"/>
          <w:noProof/>
          <w:lang w:val="en-US" w:bidi="si-LK"/>
        </w:rPr>
      </w:pPr>
      <w:hyperlink w:anchor="_Toc216969464" w:history="1">
        <w:r w:rsidRPr="009A54E6">
          <w:rPr>
            <w:rStyle w:val="Hyperlink"/>
            <w:noProof/>
          </w:rPr>
          <w:t>Figure 68: BMW xDrive Lifestyle Experience</w:t>
        </w:r>
        <w:r>
          <w:rPr>
            <w:noProof/>
            <w:webHidden/>
          </w:rPr>
          <w:tab/>
        </w:r>
        <w:r>
          <w:rPr>
            <w:noProof/>
            <w:webHidden/>
          </w:rPr>
          <w:fldChar w:fldCharType="begin"/>
        </w:r>
        <w:r>
          <w:rPr>
            <w:noProof/>
            <w:webHidden/>
          </w:rPr>
          <w:instrText xml:space="preserve"> PAGEREF _Toc216969464 \h </w:instrText>
        </w:r>
        <w:r>
          <w:rPr>
            <w:noProof/>
            <w:webHidden/>
          </w:rPr>
        </w:r>
        <w:r>
          <w:rPr>
            <w:noProof/>
            <w:webHidden/>
          </w:rPr>
          <w:fldChar w:fldCharType="separate"/>
        </w:r>
        <w:r w:rsidR="001E52CF">
          <w:rPr>
            <w:noProof/>
            <w:webHidden/>
          </w:rPr>
          <w:t>79</w:t>
        </w:r>
        <w:r>
          <w:rPr>
            <w:noProof/>
            <w:webHidden/>
          </w:rPr>
          <w:fldChar w:fldCharType="end"/>
        </w:r>
      </w:hyperlink>
    </w:p>
    <w:p w14:paraId="625F7DA5" w14:textId="2D54733A" w:rsidR="00C134EB" w:rsidRDefault="00C134EB">
      <w:pPr>
        <w:pStyle w:val="TableofFigures"/>
        <w:tabs>
          <w:tab w:val="right" w:leader="dot" w:pos="9350"/>
        </w:tabs>
        <w:rPr>
          <w:rFonts w:asciiTheme="minorHAnsi" w:eastAsiaTheme="minorEastAsia" w:hAnsiTheme="minorHAnsi"/>
          <w:noProof/>
          <w:lang w:val="en-US" w:bidi="si-LK"/>
        </w:rPr>
      </w:pPr>
      <w:hyperlink w:anchor="_Toc216969465" w:history="1">
        <w:r w:rsidRPr="009A54E6">
          <w:rPr>
            <w:rStyle w:val="Hyperlink"/>
            <w:noProof/>
          </w:rPr>
          <w:t>Figure 69: People Definition</w:t>
        </w:r>
        <w:r>
          <w:rPr>
            <w:noProof/>
            <w:webHidden/>
          </w:rPr>
          <w:tab/>
        </w:r>
        <w:r>
          <w:rPr>
            <w:noProof/>
            <w:webHidden/>
          </w:rPr>
          <w:fldChar w:fldCharType="begin"/>
        </w:r>
        <w:r>
          <w:rPr>
            <w:noProof/>
            <w:webHidden/>
          </w:rPr>
          <w:instrText xml:space="preserve"> PAGEREF _Toc216969465 \h </w:instrText>
        </w:r>
        <w:r>
          <w:rPr>
            <w:noProof/>
            <w:webHidden/>
          </w:rPr>
        </w:r>
        <w:r>
          <w:rPr>
            <w:noProof/>
            <w:webHidden/>
          </w:rPr>
          <w:fldChar w:fldCharType="separate"/>
        </w:r>
        <w:r w:rsidR="001E52CF">
          <w:rPr>
            <w:noProof/>
            <w:webHidden/>
          </w:rPr>
          <w:t>81</w:t>
        </w:r>
        <w:r>
          <w:rPr>
            <w:noProof/>
            <w:webHidden/>
          </w:rPr>
          <w:fldChar w:fldCharType="end"/>
        </w:r>
      </w:hyperlink>
    </w:p>
    <w:p w14:paraId="04640A0C" w14:textId="612D0F65" w:rsidR="00C134EB" w:rsidRDefault="00C134EB">
      <w:pPr>
        <w:pStyle w:val="TableofFigures"/>
        <w:tabs>
          <w:tab w:val="right" w:leader="dot" w:pos="9350"/>
        </w:tabs>
        <w:rPr>
          <w:rFonts w:asciiTheme="minorHAnsi" w:eastAsiaTheme="minorEastAsia" w:hAnsiTheme="minorHAnsi"/>
          <w:noProof/>
          <w:lang w:val="en-US" w:bidi="si-LK"/>
        </w:rPr>
      </w:pPr>
      <w:hyperlink w:anchor="_Toc216969466" w:history="1">
        <w:r w:rsidRPr="009A54E6">
          <w:rPr>
            <w:rStyle w:val="Hyperlink"/>
            <w:noProof/>
          </w:rPr>
          <w:t>Figure 70: BMW UK Workforce Concerns</w:t>
        </w:r>
        <w:r>
          <w:rPr>
            <w:noProof/>
            <w:webHidden/>
          </w:rPr>
          <w:tab/>
        </w:r>
        <w:r>
          <w:rPr>
            <w:noProof/>
            <w:webHidden/>
          </w:rPr>
          <w:fldChar w:fldCharType="begin"/>
        </w:r>
        <w:r>
          <w:rPr>
            <w:noProof/>
            <w:webHidden/>
          </w:rPr>
          <w:instrText xml:space="preserve"> PAGEREF _Toc216969466 \h </w:instrText>
        </w:r>
        <w:r>
          <w:rPr>
            <w:noProof/>
            <w:webHidden/>
          </w:rPr>
        </w:r>
        <w:r>
          <w:rPr>
            <w:noProof/>
            <w:webHidden/>
          </w:rPr>
          <w:fldChar w:fldCharType="separate"/>
        </w:r>
        <w:r w:rsidR="001E52CF">
          <w:rPr>
            <w:noProof/>
            <w:webHidden/>
          </w:rPr>
          <w:t>82</w:t>
        </w:r>
        <w:r>
          <w:rPr>
            <w:noProof/>
            <w:webHidden/>
          </w:rPr>
          <w:fldChar w:fldCharType="end"/>
        </w:r>
      </w:hyperlink>
    </w:p>
    <w:p w14:paraId="0CE21F71" w14:textId="5D5E239F" w:rsidR="00C134EB" w:rsidRDefault="00C134EB">
      <w:pPr>
        <w:pStyle w:val="TableofFigures"/>
        <w:tabs>
          <w:tab w:val="right" w:leader="dot" w:pos="9350"/>
        </w:tabs>
        <w:rPr>
          <w:rFonts w:asciiTheme="minorHAnsi" w:eastAsiaTheme="minorEastAsia" w:hAnsiTheme="minorHAnsi"/>
          <w:noProof/>
          <w:lang w:val="en-US" w:bidi="si-LK"/>
        </w:rPr>
      </w:pPr>
      <w:hyperlink w:anchor="_Toc216969467" w:history="1">
        <w:r w:rsidRPr="009A54E6">
          <w:rPr>
            <w:rStyle w:val="Hyperlink"/>
            <w:noProof/>
          </w:rPr>
          <w:t>Figure 71: BMW Works India Talent</w:t>
        </w:r>
        <w:r>
          <w:rPr>
            <w:noProof/>
            <w:webHidden/>
          </w:rPr>
          <w:tab/>
        </w:r>
        <w:r>
          <w:rPr>
            <w:noProof/>
            <w:webHidden/>
          </w:rPr>
          <w:fldChar w:fldCharType="begin"/>
        </w:r>
        <w:r>
          <w:rPr>
            <w:noProof/>
            <w:webHidden/>
          </w:rPr>
          <w:instrText xml:space="preserve"> PAGEREF _Toc216969467 \h </w:instrText>
        </w:r>
        <w:r>
          <w:rPr>
            <w:noProof/>
            <w:webHidden/>
          </w:rPr>
        </w:r>
        <w:r>
          <w:rPr>
            <w:noProof/>
            <w:webHidden/>
          </w:rPr>
          <w:fldChar w:fldCharType="separate"/>
        </w:r>
        <w:r w:rsidR="001E52CF">
          <w:rPr>
            <w:noProof/>
            <w:webHidden/>
          </w:rPr>
          <w:t>83</w:t>
        </w:r>
        <w:r>
          <w:rPr>
            <w:noProof/>
            <w:webHidden/>
          </w:rPr>
          <w:fldChar w:fldCharType="end"/>
        </w:r>
      </w:hyperlink>
    </w:p>
    <w:p w14:paraId="59DCE48D" w14:textId="54979D1C" w:rsidR="00C134EB" w:rsidRDefault="00C134EB">
      <w:pPr>
        <w:pStyle w:val="TableofFigures"/>
        <w:tabs>
          <w:tab w:val="right" w:leader="dot" w:pos="9350"/>
        </w:tabs>
        <w:rPr>
          <w:rFonts w:asciiTheme="minorHAnsi" w:eastAsiaTheme="minorEastAsia" w:hAnsiTheme="minorHAnsi"/>
          <w:noProof/>
          <w:lang w:val="en-US" w:bidi="si-LK"/>
        </w:rPr>
      </w:pPr>
      <w:hyperlink w:anchor="_Toc216969468" w:history="1">
        <w:r w:rsidRPr="009A54E6">
          <w:rPr>
            <w:rStyle w:val="Hyperlink"/>
            <w:noProof/>
          </w:rPr>
          <w:t>Figure 72: Process Definition</w:t>
        </w:r>
        <w:r>
          <w:rPr>
            <w:noProof/>
            <w:webHidden/>
          </w:rPr>
          <w:tab/>
        </w:r>
        <w:r>
          <w:rPr>
            <w:noProof/>
            <w:webHidden/>
          </w:rPr>
          <w:fldChar w:fldCharType="begin"/>
        </w:r>
        <w:r>
          <w:rPr>
            <w:noProof/>
            <w:webHidden/>
          </w:rPr>
          <w:instrText xml:space="preserve"> PAGEREF _Toc216969468 \h </w:instrText>
        </w:r>
        <w:r>
          <w:rPr>
            <w:noProof/>
            <w:webHidden/>
          </w:rPr>
        </w:r>
        <w:r>
          <w:rPr>
            <w:noProof/>
            <w:webHidden/>
          </w:rPr>
          <w:fldChar w:fldCharType="separate"/>
        </w:r>
        <w:r w:rsidR="001E52CF">
          <w:rPr>
            <w:noProof/>
            <w:webHidden/>
          </w:rPr>
          <w:t>84</w:t>
        </w:r>
        <w:r>
          <w:rPr>
            <w:noProof/>
            <w:webHidden/>
          </w:rPr>
          <w:fldChar w:fldCharType="end"/>
        </w:r>
      </w:hyperlink>
    </w:p>
    <w:p w14:paraId="0A38DF66" w14:textId="7458ED00" w:rsidR="00C134EB" w:rsidRDefault="00C134EB">
      <w:pPr>
        <w:pStyle w:val="TableofFigures"/>
        <w:tabs>
          <w:tab w:val="right" w:leader="dot" w:pos="9350"/>
        </w:tabs>
        <w:rPr>
          <w:rFonts w:asciiTheme="minorHAnsi" w:eastAsiaTheme="minorEastAsia" w:hAnsiTheme="minorHAnsi"/>
          <w:noProof/>
          <w:lang w:val="en-US" w:bidi="si-LK"/>
        </w:rPr>
      </w:pPr>
      <w:hyperlink w:anchor="_Toc216969469" w:history="1">
        <w:r w:rsidRPr="009A54E6">
          <w:rPr>
            <w:rStyle w:val="Hyperlink"/>
            <w:noProof/>
          </w:rPr>
          <w:t>Figure 73: BMW UK Innovation Lab</w:t>
        </w:r>
        <w:r>
          <w:rPr>
            <w:noProof/>
            <w:webHidden/>
          </w:rPr>
          <w:tab/>
        </w:r>
        <w:r>
          <w:rPr>
            <w:noProof/>
            <w:webHidden/>
          </w:rPr>
          <w:fldChar w:fldCharType="begin"/>
        </w:r>
        <w:r>
          <w:rPr>
            <w:noProof/>
            <w:webHidden/>
          </w:rPr>
          <w:instrText xml:space="preserve"> PAGEREF _Toc216969469 \h </w:instrText>
        </w:r>
        <w:r>
          <w:rPr>
            <w:noProof/>
            <w:webHidden/>
          </w:rPr>
        </w:r>
        <w:r>
          <w:rPr>
            <w:noProof/>
            <w:webHidden/>
          </w:rPr>
          <w:fldChar w:fldCharType="separate"/>
        </w:r>
        <w:r w:rsidR="001E52CF">
          <w:rPr>
            <w:noProof/>
            <w:webHidden/>
          </w:rPr>
          <w:t>85</w:t>
        </w:r>
        <w:r>
          <w:rPr>
            <w:noProof/>
            <w:webHidden/>
          </w:rPr>
          <w:fldChar w:fldCharType="end"/>
        </w:r>
      </w:hyperlink>
    </w:p>
    <w:p w14:paraId="42DF0E4B" w14:textId="309E7161" w:rsidR="00C134EB" w:rsidRDefault="00C134EB">
      <w:pPr>
        <w:pStyle w:val="TableofFigures"/>
        <w:tabs>
          <w:tab w:val="right" w:leader="dot" w:pos="9350"/>
        </w:tabs>
        <w:rPr>
          <w:rFonts w:asciiTheme="minorHAnsi" w:eastAsiaTheme="minorEastAsia" w:hAnsiTheme="minorHAnsi"/>
          <w:noProof/>
          <w:lang w:val="en-US" w:bidi="si-LK"/>
        </w:rPr>
      </w:pPr>
      <w:hyperlink w:anchor="_Toc216969470" w:history="1">
        <w:r w:rsidRPr="009A54E6">
          <w:rPr>
            <w:rStyle w:val="Hyperlink"/>
            <w:noProof/>
          </w:rPr>
          <w:t>Figure 74: Customer Complaint Process – United Kingdom</w:t>
        </w:r>
        <w:r>
          <w:rPr>
            <w:noProof/>
            <w:webHidden/>
          </w:rPr>
          <w:tab/>
        </w:r>
        <w:r>
          <w:rPr>
            <w:noProof/>
            <w:webHidden/>
          </w:rPr>
          <w:fldChar w:fldCharType="begin"/>
        </w:r>
        <w:r>
          <w:rPr>
            <w:noProof/>
            <w:webHidden/>
          </w:rPr>
          <w:instrText xml:space="preserve"> PAGEREF _Toc216969470 \h </w:instrText>
        </w:r>
        <w:r>
          <w:rPr>
            <w:noProof/>
            <w:webHidden/>
          </w:rPr>
        </w:r>
        <w:r>
          <w:rPr>
            <w:noProof/>
            <w:webHidden/>
          </w:rPr>
          <w:fldChar w:fldCharType="separate"/>
        </w:r>
        <w:r w:rsidR="001E52CF">
          <w:rPr>
            <w:noProof/>
            <w:webHidden/>
          </w:rPr>
          <w:t>86</w:t>
        </w:r>
        <w:r>
          <w:rPr>
            <w:noProof/>
            <w:webHidden/>
          </w:rPr>
          <w:fldChar w:fldCharType="end"/>
        </w:r>
      </w:hyperlink>
    </w:p>
    <w:p w14:paraId="02341C9B" w14:textId="794663E9" w:rsidR="00C134EB" w:rsidRDefault="00C134EB">
      <w:pPr>
        <w:pStyle w:val="TableofFigures"/>
        <w:tabs>
          <w:tab w:val="right" w:leader="dot" w:pos="9350"/>
        </w:tabs>
        <w:rPr>
          <w:rFonts w:asciiTheme="minorHAnsi" w:eastAsiaTheme="minorEastAsia" w:hAnsiTheme="minorHAnsi"/>
          <w:noProof/>
          <w:lang w:val="en-US" w:bidi="si-LK"/>
        </w:rPr>
      </w:pPr>
      <w:hyperlink w:anchor="_Toc216969471" w:history="1">
        <w:r w:rsidRPr="009A54E6">
          <w:rPr>
            <w:rStyle w:val="Hyperlink"/>
            <w:noProof/>
          </w:rPr>
          <w:t>Figure 75: BMW Chennai Production Team</w:t>
        </w:r>
        <w:r>
          <w:rPr>
            <w:noProof/>
            <w:webHidden/>
          </w:rPr>
          <w:tab/>
        </w:r>
        <w:r>
          <w:rPr>
            <w:noProof/>
            <w:webHidden/>
          </w:rPr>
          <w:fldChar w:fldCharType="begin"/>
        </w:r>
        <w:r>
          <w:rPr>
            <w:noProof/>
            <w:webHidden/>
          </w:rPr>
          <w:instrText xml:space="preserve"> PAGEREF _Toc216969471 \h </w:instrText>
        </w:r>
        <w:r>
          <w:rPr>
            <w:noProof/>
            <w:webHidden/>
          </w:rPr>
        </w:r>
        <w:r>
          <w:rPr>
            <w:noProof/>
            <w:webHidden/>
          </w:rPr>
          <w:fldChar w:fldCharType="separate"/>
        </w:r>
        <w:r w:rsidR="001E52CF">
          <w:rPr>
            <w:noProof/>
            <w:webHidden/>
          </w:rPr>
          <w:t>88</w:t>
        </w:r>
        <w:r>
          <w:rPr>
            <w:noProof/>
            <w:webHidden/>
          </w:rPr>
          <w:fldChar w:fldCharType="end"/>
        </w:r>
      </w:hyperlink>
    </w:p>
    <w:p w14:paraId="243A131E" w14:textId="218FD77B" w:rsidR="00C134EB" w:rsidRDefault="00C134EB">
      <w:pPr>
        <w:pStyle w:val="TableofFigures"/>
        <w:tabs>
          <w:tab w:val="right" w:leader="dot" w:pos="9350"/>
        </w:tabs>
        <w:rPr>
          <w:rFonts w:asciiTheme="minorHAnsi" w:eastAsiaTheme="minorEastAsia" w:hAnsiTheme="minorHAnsi"/>
          <w:noProof/>
          <w:lang w:val="en-US" w:bidi="si-LK"/>
        </w:rPr>
      </w:pPr>
      <w:hyperlink w:anchor="_Toc216969472" w:history="1">
        <w:r w:rsidRPr="009A54E6">
          <w:rPr>
            <w:rStyle w:val="Hyperlink"/>
            <w:noProof/>
          </w:rPr>
          <w:t>Figure 76: Customer Complaint Process – India</w:t>
        </w:r>
        <w:r>
          <w:rPr>
            <w:noProof/>
            <w:webHidden/>
          </w:rPr>
          <w:tab/>
        </w:r>
        <w:r>
          <w:rPr>
            <w:noProof/>
            <w:webHidden/>
          </w:rPr>
          <w:fldChar w:fldCharType="begin"/>
        </w:r>
        <w:r>
          <w:rPr>
            <w:noProof/>
            <w:webHidden/>
          </w:rPr>
          <w:instrText xml:space="preserve"> PAGEREF _Toc216969472 \h </w:instrText>
        </w:r>
        <w:r>
          <w:rPr>
            <w:noProof/>
            <w:webHidden/>
          </w:rPr>
        </w:r>
        <w:r>
          <w:rPr>
            <w:noProof/>
            <w:webHidden/>
          </w:rPr>
          <w:fldChar w:fldCharType="separate"/>
        </w:r>
        <w:r w:rsidR="001E52CF">
          <w:rPr>
            <w:noProof/>
            <w:webHidden/>
          </w:rPr>
          <w:t>89</w:t>
        </w:r>
        <w:r>
          <w:rPr>
            <w:noProof/>
            <w:webHidden/>
          </w:rPr>
          <w:fldChar w:fldCharType="end"/>
        </w:r>
      </w:hyperlink>
    </w:p>
    <w:p w14:paraId="62FC3134" w14:textId="09B73875" w:rsidR="00C134EB" w:rsidRDefault="00C134EB">
      <w:pPr>
        <w:pStyle w:val="TableofFigures"/>
        <w:tabs>
          <w:tab w:val="right" w:leader="dot" w:pos="9350"/>
        </w:tabs>
        <w:rPr>
          <w:rFonts w:asciiTheme="minorHAnsi" w:eastAsiaTheme="minorEastAsia" w:hAnsiTheme="minorHAnsi"/>
          <w:noProof/>
          <w:lang w:val="en-US" w:bidi="si-LK"/>
        </w:rPr>
      </w:pPr>
      <w:hyperlink w:anchor="_Toc216969473" w:history="1">
        <w:r w:rsidRPr="009A54E6">
          <w:rPr>
            <w:rStyle w:val="Hyperlink"/>
            <w:noProof/>
          </w:rPr>
          <w:t>Figure 77: Physical Evidence Definition</w:t>
        </w:r>
        <w:r>
          <w:rPr>
            <w:noProof/>
            <w:webHidden/>
          </w:rPr>
          <w:tab/>
        </w:r>
        <w:r>
          <w:rPr>
            <w:noProof/>
            <w:webHidden/>
          </w:rPr>
          <w:fldChar w:fldCharType="begin"/>
        </w:r>
        <w:r>
          <w:rPr>
            <w:noProof/>
            <w:webHidden/>
          </w:rPr>
          <w:instrText xml:space="preserve"> PAGEREF _Toc216969473 \h </w:instrText>
        </w:r>
        <w:r>
          <w:rPr>
            <w:noProof/>
            <w:webHidden/>
          </w:rPr>
        </w:r>
        <w:r>
          <w:rPr>
            <w:noProof/>
            <w:webHidden/>
          </w:rPr>
          <w:fldChar w:fldCharType="separate"/>
        </w:r>
        <w:r w:rsidR="001E52CF">
          <w:rPr>
            <w:noProof/>
            <w:webHidden/>
          </w:rPr>
          <w:t>89</w:t>
        </w:r>
        <w:r>
          <w:rPr>
            <w:noProof/>
            <w:webHidden/>
          </w:rPr>
          <w:fldChar w:fldCharType="end"/>
        </w:r>
      </w:hyperlink>
    </w:p>
    <w:p w14:paraId="7FF8776C" w14:textId="1F98B08E" w:rsidR="00C134EB" w:rsidRDefault="00C134EB">
      <w:pPr>
        <w:pStyle w:val="TableofFigures"/>
        <w:tabs>
          <w:tab w:val="right" w:leader="dot" w:pos="9350"/>
        </w:tabs>
        <w:rPr>
          <w:rFonts w:asciiTheme="minorHAnsi" w:eastAsiaTheme="minorEastAsia" w:hAnsiTheme="minorHAnsi"/>
          <w:noProof/>
          <w:lang w:val="en-US" w:bidi="si-LK"/>
        </w:rPr>
      </w:pPr>
      <w:hyperlink w:anchor="_Toc216969474" w:history="1">
        <w:r w:rsidRPr="009A54E6">
          <w:rPr>
            <w:rStyle w:val="Hyperlink"/>
            <w:noProof/>
          </w:rPr>
          <w:t>Figure 78: BMW UK virtual showrooms</w:t>
        </w:r>
        <w:r>
          <w:rPr>
            <w:noProof/>
            <w:webHidden/>
          </w:rPr>
          <w:tab/>
        </w:r>
        <w:r>
          <w:rPr>
            <w:noProof/>
            <w:webHidden/>
          </w:rPr>
          <w:fldChar w:fldCharType="begin"/>
        </w:r>
        <w:r>
          <w:rPr>
            <w:noProof/>
            <w:webHidden/>
          </w:rPr>
          <w:instrText xml:space="preserve"> PAGEREF _Toc216969474 \h </w:instrText>
        </w:r>
        <w:r>
          <w:rPr>
            <w:noProof/>
            <w:webHidden/>
          </w:rPr>
        </w:r>
        <w:r>
          <w:rPr>
            <w:noProof/>
            <w:webHidden/>
          </w:rPr>
          <w:fldChar w:fldCharType="separate"/>
        </w:r>
        <w:r w:rsidR="001E52CF">
          <w:rPr>
            <w:noProof/>
            <w:webHidden/>
          </w:rPr>
          <w:t>90</w:t>
        </w:r>
        <w:r>
          <w:rPr>
            <w:noProof/>
            <w:webHidden/>
          </w:rPr>
          <w:fldChar w:fldCharType="end"/>
        </w:r>
      </w:hyperlink>
    </w:p>
    <w:p w14:paraId="7A0A5AC6" w14:textId="5DD70FD0" w:rsidR="00C134EB" w:rsidRDefault="00C134EB">
      <w:pPr>
        <w:pStyle w:val="TableofFigures"/>
        <w:tabs>
          <w:tab w:val="right" w:leader="dot" w:pos="9350"/>
        </w:tabs>
        <w:rPr>
          <w:rFonts w:asciiTheme="minorHAnsi" w:eastAsiaTheme="minorEastAsia" w:hAnsiTheme="minorHAnsi"/>
          <w:noProof/>
          <w:lang w:val="en-US" w:bidi="si-LK"/>
        </w:rPr>
      </w:pPr>
      <w:hyperlink w:anchor="_Toc216969475" w:history="1">
        <w:r w:rsidRPr="009A54E6">
          <w:rPr>
            <w:rStyle w:val="Hyperlink"/>
            <w:noProof/>
          </w:rPr>
          <w:t>Figure 79: BMW India Showroom</w:t>
        </w:r>
        <w:r>
          <w:rPr>
            <w:noProof/>
            <w:webHidden/>
          </w:rPr>
          <w:tab/>
        </w:r>
        <w:r>
          <w:rPr>
            <w:noProof/>
            <w:webHidden/>
          </w:rPr>
          <w:fldChar w:fldCharType="begin"/>
        </w:r>
        <w:r>
          <w:rPr>
            <w:noProof/>
            <w:webHidden/>
          </w:rPr>
          <w:instrText xml:space="preserve"> PAGEREF _Toc216969475 \h </w:instrText>
        </w:r>
        <w:r>
          <w:rPr>
            <w:noProof/>
            <w:webHidden/>
          </w:rPr>
        </w:r>
        <w:r>
          <w:rPr>
            <w:noProof/>
            <w:webHidden/>
          </w:rPr>
          <w:fldChar w:fldCharType="separate"/>
        </w:r>
        <w:r w:rsidR="001E52CF">
          <w:rPr>
            <w:noProof/>
            <w:webHidden/>
          </w:rPr>
          <w:t>90</w:t>
        </w:r>
        <w:r>
          <w:rPr>
            <w:noProof/>
            <w:webHidden/>
          </w:rPr>
          <w:fldChar w:fldCharType="end"/>
        </w:r>
      </w:hyperlink>
    </w:p>
    <w:p w14:paraId="7A495789" w14:textId="2CC4FF8B" w:rsidR="00C134EB" w:rsidRDefault="00C134EB">
      <w:pPr>
        <w:pStyle w:val="TableofFigures"/>
        <w:tabs>
          <w:tab w:val="right" w:leader="dot" w:pos="9350"/>
        </w:tabs>
        <w:rPr>
          <w:rFonts w:asciiTheme="minorHAnsi" w:eastAsiaTheme="minorEastAsia" w:hAnsiTheme="minorHAnsi"/>
          <w:noProof/>
          <w:lang w:val="en-US" w:bidi="si-LK"/>
        </w:rPr>
      </w:pPr>
      <w:hyperlink w:anchor="_Toc216969476" w:history="1">
        <w:r w:rsidRPr="009A54E6">
          <w:rPr>
            <w:rStyle w:val="Hyperlink"/>
            <w:noProof/>
          </w:rPr>
          <w:t>Figure 80: Agency model</w:t>
        </w:r>
        <w:r>
          <w:rPr>
            <w:noProof/>
            <w:webHidden/>
          </w:rPr>
          <w:tab/>
        </w:r>
        <w:r>
          <w:rPr>
            <w:noProof/>
            <w:webHidden/>
          </w:rPr>
          <w:fldChar w:fldCharType="begin"/>
        </w:r>
        <w:r>
          <w:rPr>
            <w:noProof/>
            <w:webHidden/>
          </w:rPr>
          <w:instrText xml:space="preserve"> PAGEREF _Toc216969476 \h </w:instrText>
        </w:r>
        <w:r>
          <w:rPr>
            <w:noProof/>
            <w:webHidden/>
          </w:rPr>
        </w:r>
        <w:r>
          <w:rPr>
            <w:noProof/>
            <w:webHidden/>
          </w:rPr>
          <w:fldChar w:fldCharType="separate"/>
        </w:r>
        <w:r w:rsidR="001E52CF">
          <w:rPr>
            <w:noProof/>
            <w:webHidden/>
          </w:rPr>
          <w:t>93</w:t>
        </w:r>
        <w:r>
          <w:rPr>
            <w:noProof/>
            <w:webHidden/>
          </w:rPr>
          <w:fldChar w:fldCharType="end"/>
        </w:r>
      </w:hyperlink>
    </w:p>
    <w:p w14:paraId="6AB01B7A" w14:textId="496A77D8" w:rsidR="00C134EB" w:rsidRDefault="00C134EB">
      <w:pPr>
        <w:pStyle w:val="TableofFigures"/>
        <w:tabs>
          <w:tab w:val="right" w:leader="dot" w:pos="9350"/>
        </w:tabs>
        <w:rPr>
          <w:rFonts w:asciiTheme="minorHAnsi" w:eastAsiaTheme="minorEastAsia" w:hAnsiTheme="minorHAnsi"/>
          <w:noProof/>
          <w:lang w:val="en-US" w:bidi="si-LK"/>
        </w:rPr>
      </w:pPr>
      <w:hyperlink w:anchor="_Toc216969477" w:history="1">
        <w:r w:rsidRPr="009A54E6">
          <w:rPr>
            <w:rStyle w:val="Hyperlink"/>
            <w:noProof/>
          </w:rPr>
          <w:t>Figure 81: Chennai CKD plant</w:t>
        </w:r>
        <w:r>
          <w:rPr>
            <w:noProof/>
            <w:webHidden/>
          </w:rPr>
          <w:tab/>
        </w:r>
        <w:r>
          <w:rPr>
            <w:noProof/>
            <w:webHidden/>
          </w:rPr>
          <w:fldChar w:fldCharType="begin"/>
        </w:r>
        <w:r>
          <w:rPr>
            <w:noProof/>
            <w:webHidden/>
          </w:rPr>
          <w:instrText xml:space="preserve"> PAGEREF _Toc216969477 \h </w:instrText>
        </w:r>
        <w:r>
          <w:rPr>
            <w:noProof/>
            <w:webHidden/>
          </w:rPr>
        </w:r>
        <w:r>
          <w:rPr>
            <w:noProof/>
            <w:webHidden/>
          </w:rPr>
          <w:fldChar w:fldCharType="separate"/>
        </w:r>
        <w:r w:rsidR="001E52CF">
          <w:rPr>
            <w:noProof/>
            <w:webHidden/>
          </w:rPr>
          <w:t>94</w:t>
        </w:r>
        <w:r>
          <w:rPr>
            <w:noProof/>
            <w:webHidden/>
          </w:rPr>
          <w:fldChar w:fldCharType="end"/>
        </w:r>
      </w:hyperlink>
    </w:p>
    <w:p w14:paraId="011B0924" w14:textId="37095DBA" w:rsidR="00C134EB" w:rsidRDefault="00C134EB">
      <w:pPr>
        <w:pStyle w:val="TableofFigures"/>
        <w:tabs>
          <w:tab w:val="right" w:leader="dot" w:pos="9350"/>
        </w:tabs>
        <w:rPr>
          <w:rFonts w:asciiTheme="minorHAnsi" w:eastAsiaTheme="minorEastAsia" w:hAnsiTheme="minorHAnsi"/>
          <w:noProof/>
          <w:lang w:val="en-US" w:bidi="si-LK"/>
        </w:rPr>
      </w:pPr>
      <w:hyperlink w:anchor="_Toc216969478" w:history="1">
        <w:r w:rsidRPr="009A54E6">
          <w:rPr>
            <w:rStyle w:val="Hyperlink"/>
            <w:noProof/>
          </w:rPr>
          <w:t>Figure 82: BMW UK Profit Performance</w:t>
        </w:r>
        <w:r>
          <w:rPr>
            <w:noProof/>
            <w:webHidden/>
          </w:rPr>
          <w:tab/>
        </w:r>
        <w:r>
          <w:rPr>
            <w:noProof/>
            <w:webHidden/>
          </w:rPr>
          <w:fldChar w:fldCharType="begin"/>
        </w:r>
        <w:r>
          <w:rPr>
            <w:noProof/>
            <w:webHidden/>
          </w:rPr>
          <w:instrText xml:space="preserve"> PAGEREF _Toc216969478 \h </w:instrText>
        </w:r>
        <w:r>
          <w:rPr>
            <w:noProof/>
            <w:webHidden/>
          </w:rPr>
        </w:r>
        <w:r>
          <w:rPr>
            <w:noProof/>
            <w:webHidden/>
          </w:rPr>
          <w:fldChar w:fldCharType="separate"/>
        </w:r>
        <w:r w:rsidR="001E52CF">
          <w:rPr>
            <w:noProof/>
            <w:webHidden/>
          </w:rPr>
          <w:t>95</w:t>
        </w:r>
        <w:r>
          <w:rPr>
            <w:noProof/>
            <w:webHidden/>
          </w:rPr>
          <w:fldChar w:fldCharType="end"/>
        </w:r>
      </w:hyperlink>
    </w:p>
    <w:p w14:paraId="053A5A30" w14:textId="06DF6DA4" w:rsidR="00C134EB" w:rsidRDefault="00C134EB">
      <w:pPr>
        <w:pStyle w:val="TableofFigures"/>
        <w:tabs>
          <w:tab w:val="right" w:leader="dot" w:pos="9350"/>
        </w:tabs>
        <w:rPr>
          <w:rFonts w:asciiTheme="minorHAnsi" w:eastAsiaTheme="minorEastAsia" w:hAnsiTheme="minorHAnsi"/>
          <w:noProof/>
          <w:lang w:val="en-US" w:bidi="si-LK"/>
        </w:rPr>
      </w:pPr>
      <w:hyperlink w:anchor="_Toc216969479" w:history="1">
        <w:r w:rsidRPr="009A54E6">
          <w:rPr>
            <w:rStyle w:val="Hyperlink"/>
            <w:noProof/>
          </w:rPr>
          <w:t>Figure 83: BMW India Profit Surge</w:t>
        </w:r>
        <w:r>
          <w:rPr>
            <w:noProof/>
            <w:webHidden/>
          </w:rPr>
          <w:tab/>
        </w:r>
        <w:r>
          <w:rPr>
            <w:noProof/>
            <w:webHidden/>
          </w:rPr>
          <w:fldChar w:fldCharType="begin"/>
        </w:r>
        <w:r>
          <w:rPr>
            <w:noProof/>
            <w:webHidden/>
          </w:rPr>
          <w:instrText xml:space="preserve"> PAGEREF _Toc216969479 \h </w:instrText>
        </w:r>
        <w:r>
          <w:rPr>
            <w:noProof/>
            <w:webHidden/>
          </w:rPr>
        </w:r>
        <w:r>
          <w:rPr>
            <w:noProof/>
            <w:webHidden/>
          </w:rPr>
          <w:fldChar w:fldCharType="separate"/>
        </w:r>
        <w:r w:rsidR="001E52CF">
          <w:rPr>
            <w:noProof/>
            <w:webHidden/>
          </w:rPr>
          <w:t>96</w:t>
        </w:r>
        <w:r>
          <w:rPr>
            <w:noProof/>
            <w:webHidden/>
          </w:rPr>
          <w:fldChar w:fldCharType="end"/>
        </w:r>
      </w:hyperlink>
    </w:p>
    <w:p w14:paraId="2AA28815" w14:textId="2B069666" w:rsidR="00C134EB" w:rsidRDefault="00C134EB">
      <w:pPr>
        <w:pStyle w:val="TableofFigures"/>
        <w:tabs>
          <w:tab w:val="right" w:leader="dot" w:pos="9350"/>
        </w:tabs>
        <w:rPr>
          <w:rFonts w:asciiTheme="minorHAnsi" w:eastAsiaTheme="minorEastAsia" w:hAnsiTheme="minorHAnsi"/>
          <w:noProof/>
          <w:lang w:val="en-US" w:bidi="si-LK"/>
        </w:rPr>
      </w:pPr>
      <w:hyperlink w:anchor="_Toc216969480" w:history="1">
        <w:r w:rsidRPr="009A54E6">
          <w:rPr>
            <w:rStyle w:val="Hyperlink"/>
            <w:noProof/>
          </w:rPr>
          <w:t>Figure 84: BMW UK Digital Engagement</w:t>
        </w:r>
        <w:r>
          <w:rPr>
            <w:noProof/>
            <w:webHidden/>
          </w:rPr>
          <w:tab/>
        </w:r>
        <w:r>
          <w:rPr>
            <w:noProof/>
            <w:webHidden/>
          </w:rPr>
          <w:fldChar w:fldCharType="begin"/>
        </w:r>
        <w:r>
          <w:rPr>
            <w:noProof/>
            <w:webHidden/>
          </w:rPr>
          <w:instrText xml:space="preserve"> PAGEREF _Toc216969480 \h </w:instrText>
        </w:r>
        <w:r>
          <w:rPr>
            <w:noProof/>
            <w:webHidden/>
          </w:rPr>
        </w:r>
        <w:r>
          <w:rPr>
            <w:noProof/>
            <w:webHidden/>
          </w:rPr>
          <w:fldChar w:fldCharType="separate"/>
        </w:r>
        <w:r w:rsidR="001E52CF">
          <w:rPr>
            <w:noProof/>
            <w:webHidden/>
          </w:rPr>
          <w:t>97</w:t>
        </w:r>
        <w:r>
          <w:rPr>
            <w:noProof/>
            <w:webHidden/>
          </w:rPr>
          <w:fldChar w:fldCharType="end"/>
        </w:r>
      </w:hyperlink>
    </w:p>
    <w:p w14:paraId="384B45C9" w14:textId="2E6359A0" w:rsidR="00C134EB" w:rsidRDefault="00C134EB">
      <w:pPr>
        <w:pStyle w:val="TableofFigures"/>
        <w:tabs>
          <w:tab w:val="right" w:leader="dot" w:pos="9350"/>
        </w:tabs>
        <w:rPr>
          <w:rFonts w:asciiTheme="minorHAnsi" w:eastAsiaTheme="minorEastAsia" w:hAnsiTheme="minorHAnsi"/>
          <w:noProof/>
          <w:lang w:val="en-US" w:bidi="si-LK"/>
        </w:rPr>
      </w:pPr>
      <w:hyperlink w:anchor="_Toc216969481" w:history="1">
        <w:r w:rsidRPr="009A54E6">
          <w:rPr>
            <w:rStyle w:val="Hyperlink"/>
            <w:noProof/>
          </w:rPr>
          <w:t>Figure 85: BMW India Digital Engagement</w:t>
        </w:r>
        <w:r>
          <w:rPr>
            <w:noProof/>
            <w:webHidden/>
          </w:rPr>
          <w:tab/>
        </w:r>
        <w:r>
          <w:rPr>
            <w:noProof/>
            <w:webHidden/>
          </w:rPr>
          <w:fldChar w:fldCharType="begin"/>
        </w:r>
        <w:r>
          <w:rPr>
            <w:noProof/>
            <w:webHidden/>
          </w:rPr>
          <w:instrText xml:space="preserve"> PAGEREF _Toc216969481 \h </w:instrText>
        </w:r>
        <w:r>
          <w:rPr>
            <w:noProof/>
            <w:webHidden/>
          </w:rPr>
        </w:r>
        <w:r>
          <w:rPr>
            <w:noProof/>
            <w:webHidden/>
          </w:rPr>
          <w:fldChar w:fldCharType="separate"/>
        </w:r>
        <w:r w:rsidR="001E52CF">
          <w:rPr>
            <w:noProof/>
            <w:webHidden/>
          </w:rPr>
          <w:t>98</w:t>
        </w:r>
        <w:r>
          <w:rPr>
            <w:noProof/>
            <w:webHidden/>
          </w:rPr>
          <w:fldChar w:fldCharType="end"/>
        </w:r>
      </w:hyperlink>
    </w:p>
    <w:p w14:paraId="3AC0F464" w14:textId="19FF2463" w:rsidR="00C134EB" w:rsidRDefault="00C134EB">
      <w:pPr>
        <w:pStyle w:val="TableofFigures"/>
        <w:tabs>
          <w:tab w:val="right" w:leader="dot" w:pos="9350"/>
        </w:tabs>
        <w:rPr>
          <w:rFonts w:asciiTheme="minorHAnsi" w:eastAsiaTheme="minorEastAsia" w:hAnsiTheme="minorHAnsi"/>
          <w:noProof/>
          <w:lang w:val="en-US" w:bidi="si-LK"/>
        </w:rPr>
      </w:pPr>
      <w:hyperlink w:anchor="_Toc216969482" w:history="1">
        <w:r w:rsidRPr="009A54E6">
          <w:rPr>
            <w:rStyle w:val="Hyperlink"/>
            <w:noProof/>
          </w:rPr>
          <w:t>Figure 86: BMW UK Customer Sentiment</w:t>
        </w:r>
        <w:r>
          <w:rPr>
            <w:noProof/>
            <w:webHidden/>
          </w:rPr>
          <w:tab/>
        </w:r>
        <w:r>
          <w:rPr>
            <w:noProof/>
            <w:webHidden/>
          </w:rPr>
          <w:fldChar w:fldCharType="begin"/>
        </w:r>
        <w:r>
          <w:rPr>
            <w:noProof/>
            <w:webHidden/>
          </w:rPr>
          <w:instrText xml:space="preserve"> PAGEREF _Toc216969482 \h </w:instrText>
        </w:r>
        <w:r>
          <w:rPr>
            <w:noProof/>
            <w:webHidden/>
          </w:rPr>
        </w:r>
        <w:r>
          <w:rPr>
            <w:noProof/>
            <w:webHidden/>
          </w:rPr>
          <w:fldChar w:fldCharType="separate"/>
        </w:r>
        <w:r w:rsidR="001E52CF">
          <w:rPr>
            <w:noProof/>
            <w:webHidden/>
          </w:rPr>
          <w:t>99</w:t>
        </w:r>
        <w:r>
          <w:rPr>
            <w:noProof/>
            <w:webHidden/>
          </w:rPr>
          <w:fldChar w:fldCharType="end"/>
        </w:r>
      </w:hyperlink>
    </w:p>
    <w:p w14:paraId="176C83B0" w14:textId="31E5157A" w:rsidR="00C134EB" w:rsidRDefault="00C134EB">
      <w:pPr>
        <w:pStyle w:val="TableofFigures"/>
        <w:tabs>
          <w:tab w:val="right" w:leader="dot" w:pos="9350"/>
        </w:tabs>
        <w:rPr>
          <w:rFonts w:asciiTheme="minorHAnsi" w:eastAsiaTheme="minorEastAsia" w:hAnsiTheme="minorHAnsi"/>
          <w:noProof/>
          <w:lang w:val="en-US" w:bidi="si-LK"/>
        </w:rPr>
      </w:pPr>
      <w:hyperlink w:anchor="_Toc216969483" w:history="1">
        <w:r w:rsidRPr="009A54E6">
          <w:rPr>
            <w:rStyle w:val="Hyperlink"/>
            <w:noProof/>
          </w:rPr>
          <w:t>Figure 87: BMW India Customer Sentiment</w:t>
        </w:r>
        <w:r>
          <w:rPr>
            <w:noProof/>
            <w:webHidden/>
          </w:rPr>
          <w:tab/>
        </w:r>
        <w:r>
          <w:rPr>
            <w:noProof/>
            <w:webHidden/>
          </w:rPr>
          <w:fldChar w:fldCharType="begin"/>
        </w:r>
        <w:r>
          <w:rPr>
            <w:noProof/>
            <w:webHidden/>
          </w:rPr>
          <w:instrText xml:space="preserve"> PAGEREF _Toc216969483 \h </w:instrText>
        </w:r>
        <w:r>
          <w:rPr>
            <w:noProof/>
            <w:webHidden/>
          </w:rPr>
        </w:r>
        <w:r>
          <w:rPr>
            <w:noProof/>
            <w:webHidden/>
          </w:rPr>
          <w:fldChar w:fldCharType="separate"/>
        </w:r>
        <w:r w:rsidR="001E52CF">
          <w:rPr>
            <w:noProof/>
            <w:webHidden/>
          </w:rPr>
          <w:t>101</w:t>
        </w:r>
        <w:r>
          <w:rPr>
            <w:noProof/>
            <w:webHidden/>
          </w:rPr>
          <w:fldChar w:fldCharType="end"/>
        </w:r>
      </w:hyperlink>
    </w:p>
    <w:p w14:paraId="3B026AE1" w14:textId="3904A4DF" w:rsidR="00C134EB" w:rsidRPr="00BF2D3B" w:rsidRDefault="00C134EB" w:rsidP="00C134EB">
      <w:r>
        <w:fldChar w:fldCharType="end"/>
      </w:r>
    </w:p>
    <w:p w14:paraId="090068C3" w14:textId="77777777" w:rsidR="00C134EB" w:rsidRDefault="00C134EB" w:rsidP="00C134EB">
      <w:bookmarkStart w:id="0" w:name="_Toc216969276"/>
    </w:p>
    <w:p w14:paraId="293030B1" w14:textId="77777777" w:rsidR="00C134EB" w:rsidRDefault="00C134EB">
      <w:pPr>
        <w:spacing w:line="278" w:lineRule="auto"/>
        <w:jc w:val="left"/>
      </w:pPr>
      <w:r>
        <w:br w:type="page"/>
      </w:r>
    </w:p>
    <w:p w14:paraId="2F684541" w14:textId="01B603B8" w:rsidR="00217C89" w:rsidRPr="00BF2D3B" w:rsidRDefault="0022246D" w:rsidP="00C134EB">
      <w:pPr>
        <w:pStyle w:val="Heading1"/>
      </w:pPr>
      <w:r w:rsidRPr="00BF2D3B">
        <w:lastRenderedPageBreak/>
        <w:t>INTRODUCTION</w:t>
      </w:r>
      <w:bookmarkEnd w:id="0"/>
      <w:r w:rsidRPr="00BF2D3B">
        <w:t xml:space="preserve"> </w:t>
      </w:r>
    </w:p>
    <w:p w14:paraId="798F72B3" w14:textId="5EC05EE3" w:rsidR="00217C89" w:rsidRPr="00BF2D3B" w:rsidRDefault="00457AA3" w:rsidP="00217C89">
      <w:r w:rsidRPr="00BF2D3B">
        <w:t>This report examines BMW's international marketing practices by analysing the company's operations in the United Kingdom and India, thus highlighting the brand's ability to adapt globally to contrary markets.</w:t>
      </w:r>
      <w:r w:rsidR="00044B08" w:rsidRPr="00BF2D3B">
        <w:t xml:space="preserve"> </w:t>
      </w:r>
      <w:r w:rsidR="00916019" w:rsidRPr="00BF2D3B">
        <w:t>As a leading luxury car manufacturer, BMW has established a strong global presence by a longstanding culture of innovation, engineering and strategic localisation.</w:t>
      </w:r>
      <w:r w:rsidR="00044B08" w:rsidRPr="00BF2D3B">
        <w:t xml:space="preserve"> </w:t>
      </w:r>
      <w:r w:rsidR="00520761" w:rsidRPr="00BF2D3B">
        <w:t>This study focuses on analyzing BMW's approach to market entry, its operational background and integration within the respective national context, thereby highlighting specific ways in which cultural, economic and political factors influence decision making process in marketing.</w:t>
      </w:r>
      <w:r w:rsidR="00044B08" w:rsidRPr="00BF2D3B">
        <w:t xml:space="preserve"> </w:t>
      </w:r>
      <w:r w:rsidR="00AA701F" w:rsidRPr="00BF2D3B">
        <w:t>Through PESTLE, cultural, social, and STP analyses, the current report understands how BMW maintains a consistent international identity and other market requirements organize its strategies.</w:t>
      </w:r>
    </w:p>
    <w:p w14:paraId="11AC0EF7" w14:textId="77777777" w:rsidR="00217C89" w:rsidRPr="00BF2D3B" w:rsidRDefault="00217C89" w:rsidP="00217C89"/>
    <w:p w14:paraId="17F3BE6A" w14:textId="4D33DBC2" w:rsidR="00CF1918" w:rsidRPr="00BF2D3B" w:rsidRDefault="002212D7" w:rsidP="002212D7">
      <w:pPr>
        <w:pStyle w:val="Heading1"/>
      </w:pPr>
      <w:bookmarkStart w:id="1" w:name="_Toc216969277"/>
      <w:r w:rsidRPr="00BF2D3B">
        <w:t xml:space="preserve">1. </w:t>
      </w:r>
      <w:r w:rsidR="0022246D" w:rsidRPr="00BF2D3B">
        <w:t>COMPANY BACKGROUND</w:t>
      </w:r>
      <w:r w:rsidRPr="00BF2D3B">
        <w:t xml:space="preserve">: </w:t>
      </w:r>
      <w:r w:rsidR="00353505" w:rsidRPr="00BF2D3B">
        <w:rPr>
          <w:bCs/>
        </w:rPr>
        <w:t>Overview of the chosen brand and its operation in the chosen countries</w:t>
      </w:r>
      <w:bookmarkEnd w:id="1"/>
    </w:p>
    <w:p w14:paraId="7EF88E00" w14:textId="59827971" w:rsidR="00337546" w:rsidRPr="00BF2D3B" w:rsidRDefault="00337546" w:rsidP="00E07B0E">
      <w:pPr>
        <w:pStyle w:val="Heading2"/>
      </w:pPr>
      <w:bookmarkStart w:id="2" w:name="_Toc216969278"/>
      <w:r w:rsidRPr="00BF2D3B">
        <w:t>1.</w:t>
      </w:r>
      <w:r w:rsidR="002212D7" w:rsidRPr="00BF2D3B">
        <w:t>1</w:t>
      </w:r>
      <w:r w:rsidRPr="00BF2D3B">
        <w:t xml:space="preserve"> </w:t>
      </w:r>
      <w:r w:rsidR="00B82F26" w:rsidRPr="00BF2D3B">
        <w:t>Company Overview: BMW</w:t>
      </w:r>
      <w:bookmarkEnd w:id="2"/>
    </w:p>
    <w:p w14:paraId="0956DD12" w14:textId="068E22E6" w:rsidR="00337546" w:rsidRPr="00BF2D3B" w:rsidRDefault="00C206CD">
      <w:r w:rsidRPr="00BF2D3B">
        <w:t>Bayerische Motoren Werke AG, known simply as the BMW Group, is a world-famous car manufacturer headquartered in Munich, Germany.</w:t>
      </w:r>
      <w:r w:rsidR="00337546" w:rsidRPr="00BF2D3B">
        <w:t xml:space="preserve"> </w:t>
      </w:r>
      <w:r w:rsidR="009B04DC" w:rsidRPr="00BF2D3B">
        <w:t>The company was established in 1916, specializing in aircraft engine manufacturing, which it gradually developed into a highly valued automotive brand with a history of engineering excellence, new design, and high-quality performances (BMW Group, 2025).</w:t>
      </w:r>
      <w:r w:rsidR="00337546" w:rsidRPr="00BF2D3B">
        <w:t xml:space="preserve"> </w:t>
      </w:r>
      <w:r w:rsidR="00BA10D7" w:rsidRPr="00BF2D3B">
        <w:t>BMW's global operations span over 140 countries with manufacturing facilities at different locations across Europe, Asia, and North America, thus highlighting both the company's strategic commitment to globalisation and the integration of local markets (Liu, 2022).</w:t>
      </w:r>
    </w:p>
    <w:p w14:paraId="61CC4BAB" w14:textId="77777777" w:rsidR="00336974" w:rsidRPr="00BF2D3B" w:rsidRDefault="00336974" w:rsidP="00336974">
      <w:pPr>
        <w:jc w:val="center"/>
      </w:pPr>
      <w:r w:rsidRPr="00BF2D3B">
        <w:rPr>
          <w:noProof/>
        </w:rPr>
        <w:lastRenderedPageBreak/>
        <w:drawing>
          <wp:inline distT="0" distB="0" distL="0" distR="0" wp14:anchorId="62815981" wp14:editId="175399CF">
            <wp:extent cx="3648075" cy="2433609"/>
            <wp:effectExtent l="0" t="0" r="0" b="5080"/>
            <wp:docPr id="1162771051" name="Picture 1" descr="This is how BMW became the top selling luxury car company in the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is how BMW became the top selling luxury car company in the 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0546" cy="2435257"/>
                    </a:xfrm>
                    <a:prstGeom prst="rect">
                      <a:avLst/>
                    </a:prstGeom>
                    <a:noFill/>
                    <a:ln>
                      <a:noFill/>
                    </a:ln>
                  </pic:spPr>
                </pic:pic>
              </a:graphicData>
            </a:graphic>
          </wp:inline>
        </w:drawing>
      </w:r>
    </w:p>
    <w:p w14:paraId="757FDCFF" w14:textId="48875F5E" w:rsidR="00336974" w:rsidRPr="00BF2D3B" w:rsidRDefault="00336974" w:rsidP="00336974">
      <w:pPr>
        <w:pStyle w:val="Caption"/>
      </w:pPr>
      <w:bookmarkStart w:id="3" w:name="_Toc216969397"/>
      <w:r w:rsidRPr="00BF2D3B">
        <w:t xml:space="preserve">Figure </w:t>
      </w:r>
      <w:r w:rsidRPr="00BF2D3B">
        <w:fldChar w:fldCharType="begin"/>
      </w:r>
      <w:r w:rsidRPr="00BF2D3B">
        <w:instrText xml:space="preserve"> SEQ Figure \* ARABIC </w:instrText>
      </w:r>
      <w:r w:rsidRPr="00BF2D3B">
        <w:fldChar w:fldCharType="separate"/>
      </w:r>
      <w:r w:rsidR="00DA31F1" w:rsidRPr="00BF2D3B">
        <w:t>1</w:t>
      </w:r>
      <w:r w:rsidRPr="00BF2D3B">
        <w:fldChar w:fldCharType="end"/>
      </w:r>
      <w:r w:rsidRPr="00BF2D3B">
        <w:t>: BMW Logo</w:t>
      </w:r>
      <w:bookmarkEnd w:id="3"/>
    </w:p>
    <w:p w14:paraId="4C793AA9" w14:textId="472A2FC5" w:rsidR="00336974" w:rsidRPr="00BF2D3B" w:rsidRDefault="00336974">
      <w:r w:rsidRPr="00BF2D3B">
        <w:t>(Source: BMW Group, 2025)</w:t>
      </w:r>
    </w:p>
    <w:p w14:paraId="32254372" w14:textId="6365FC7A" w:rsidR="00B82F26" w:rsidRPr="00BF2D3B" w:rsidRDefault="00E322E4">
      <w:r w:rsidRPr="00BF2D3B">
        <w:t xml:space="preserve">The report compares the activities of BMW in the United Kingdom (Country A) and India, (Country B) and explores how the brand has been establishing its presence in these </w:t>
      </w:r>
      <w:r w:rsidR="00A25937" w:rsidRPr="00BF2D3B">
        <w:t>markets</w:t>
      </w:r>
      <w:r w:rsidRPr="00BF2D3B">
        <w:t>.</w:t>
      </w:r>
      <w:r w:rsidR="00337546" w:rsidRPr="00BF2D3B">
        <w:t xml:space="preserve"> </w:t>
      </w:r>
      <w:r w:rsidR="00A25937" w:rsidRPr="00BF2D3B">
        <w:t>The present discussion explores the historical entry of BMW, operational background of the company and its localization measures thereby underlining the basis for further analysis of marketing and business strategies.</w:t>
      </w:r>
    </w:p>
    <w:p w14:paraId="075727D6" w14:textId="77777777" w:rsidR="008D35F1" w:rsidRPr="00BF2D3B" w:rsidRDefault="008D35F1">
      <w:pPr>
        <w:rPr>
          <w:b/>
          <w:bCs/>
        </w:rPr>
      </w:pPr>
    </w:p>
    <w:p w14:paraId="66307DA6" w14:textId="64D0BC1B" w:rsidR="00337546" w:rsidRPr="00BF2D3B" w:rsidRDefault="007B795D" w:rsidP="00E07B0E">
      <w:pPr>
        <w:pStyle w:val="ListParagraph"/>
        <w:numPr>
          <w:ilvl w:val="0"/>
          <w:numId w:val="19"/>
        </w:numPr>
        <w:rPr>
          <w:b/>
          <w:bCs/>
        </w:rPr>
      </w:pPr>
      <w:r w:rsidRPr="00BF2D3B">
        <w:rPr>
          <w:b/>
          <w:bCs/>
        </w:rPr>
        <w:t>BMW Vision</w:t>
      </w:r>
    </w:p>
    <w:p w14:paraId="3DF5427A" w14:textId="07391574" w:rsidR="007B795D" w:rsidRPr="00BF2D3B" w:rsidRDefault="007B795D" w:rsidP="00A25937">
      <w:pPr>
        <w:jc w:val="center"/>
      </w:pPr>
      <w:r w:rsidRPr="00BF2D3B">
        <w:rPr>
          <w:noProof/>
        </w:rPr>
        <w:drawing>
          <wp:inline distT="0" distB="0" distL="0" distR="0" wp14:anchorId="357C147A" wp14:editId="243B6B05">
            <wp:extent cx="5095875" cy="2517962"/>
            <wp:effectExtent l="0" t="0" r="0" b="0"/>
            <wp:docPr id="1339011822" name="Picture 1" descr="A blue and white brochur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11822" name="Picture 1" descr="A blue and white brochure with text&#10;&#10;AI-generated content may be incorrect."/>
                    <pic:cNvPicPr/>
                  </pic:nvPicPr>
                  <pic:blipFill>
                    <a:blip r:embed="rId10"/>
                    <a:stretch>
                      <a:fillRect/>
                    </a:stretch>
                  </pic:blipFill>
                  <pic:spPr>
                    <a:xfrm>
                      <a:off x="0" y="0"/>
                      <a:ext cx="5097142" cy="2518588"/>
                    </a:xfrm>
                    <a:prstGeom prst="rect">
                      <a:avLst/>
                    </a:prstGeom>
                  </pic:spPr>
                </pic:pic>
              </a:graphicData>
            </a:graphic>
          </wp:inline>
        </w:drawing>
      </w:r>
      <w:r w:rsidRPr="00BF2D3B">
        <w:t>’</w:t>
      </w:r>
    </w:p>
    <w:p w14:paraId="39B51ABF" w14:textId="7F4FC7D9" w:rsidR="007B795D" w:rsidRPr="00BF2D3B" w:rsidRDefault="007B795D" w:rsidP="007B795D">
      <w:pPr>
        <w:pStyle w:val="Caption"/>
      </w:pPr>
      <w:bookmarkStart w:id="4" w:name="_Toc216969398"/>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2</w:t>
      </w:r>
      <w:r w:rsidRPr="00BF2D3B">
        <w:fldChar w:fldCharType="end"/>
      </w:r>
      <w:r w:rsidRPr="00BF2D3B">
        <w:t>: BMW Vision</w:t>
      </w:r>
      <w:bookmarkEnd w:id="4"/>
    </w:p>
    <w:p w14:paraId="1549B4F8" w14:textId="041DED3A" w:rsidR="007B795D" w:rsidRPr="00BF2D3B" w:rsidRDefault="007B795D" w:rsidP="007B795D">
      <w:r w:rsidRPr="00BF2D3B">
        <w:t>(Source: BMW Group, 2025)</w:t>
      </w:r>
    </w:p>
    <w:p w14:paraId="253DAE37" w14:textId="2360171D" w:rsidR="00337546" w:rsidRPr="00BF2D3B" w:rsidRDefault="002212D7" w:rsidP="00BF2D3B">
      <w:pPr>
        <w:pStyle w:val="Heading2"/>
      </w:pPr>
      <w:bookmarkStart w:id="5" w:name="_Toc216969279"/>
      <w:r w:rsidRPr="00BF2D3B">
        <w:t>1.</w:t>
      </w:r>
      <w:r w:rsidR="00337546" w:rsidRPr="00BF2D3B">
        <w:t>2 BMW in the United Kingdom (Country A)</w:t>
      </w:r>
      <w:bookmarkEnd w:id="5"/>
    </w:p>
    <w:p w14:paraId="47777E4D" w14:textId="6DBDD98E" w:rsidR="00337546" w:rsidRPr="00BF2D3B" w:rsidRDefault="001578A1" w:rsidP="00337546">
      <w:r w:rsidRPr="00BF2D3B">
        <w:t>The connection between BMW and the automotive industry of the United Kingdom is historical in nature and strategic in essence. Although formally the firm confirmed its services in Britain in the early 1980s, the high profile of this relationship was evidenced after the takeover of Rover Group in 1994, thus initiating the BMW-owned MINI and Rolls-Royce marques (Brailey, 2002).</w:t>
      </w:r>
      <w:r w:rsidR="00337546" w:rsidRPr="00BF2D3B">
        <w:t xml:space="preserve"> </w:t>
      </w:r>
      <w:r w:rsidR="00927833" w:rsidRPr="00BF2D3B">
        <w:t>Presently, BMW has important plant sites in Oxford, Hams Hall and Swindown, with a workforce in the thousands, making it a major contributor to the British manufacturing and export economy (BMW Group, 2025).</w:t>
      </w:r>
    </w:p>
    <w:p w14:paraId="4703B208" w14:textId="5FDB380B" w:rsidR="00C45084" w:rsidRPr="00BF2D3B" w:rsidRDefault="00C45084" w:rsidP="00337546">
      <w:r w:rsidRPr="00BF2D3B">
        <w:rPr>
          <w:noProof/>
        </w:rPr>
        <w:drawing>
          <wp:inline distT="0" distB="0" distL="0" distR="0" wp14:anchorId="7801EE76" wp14:editId="540CA34C">
            <wp:extent cx="5943600" cy="4219575"/>
            <wp:effectExtent l="0" t="0" r="0" b="9525"/>
            <wp:docPr id="47856798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67985" name="Picture 1" descr="A screenshot of a website&#10;&#10;AI-generated content may be incorrect."/>
                    <pic:cNvPicPr/>
                  </pic:nvPicPr>
                  <pic:blipFill>
                    <a:blip r:embed="rId11"/>
                    <a:stretch>
                      <a:fillRect/>
                    </a:stretch>
                  </pic:blipFill>
                  <pic:spPr>
                    <a:xfrm>
                      <a:off x="0" y="0"/>
                      <a:ext cx="5943600" cy="4219575"/>
                    </a:xfrm>
                    <a:prstGeom prst="rect">
                      <a:avLst/>
                    </a:prstGeom>
                  </pic:spPr>
                </pic:pic>
              </a:graphicData>
            </a:graphic>
          </wp:inline>
        </w:drawing>
      </w:r>
    </w:p>
    <w:p w14:paraId="3548C2CF" w14:textId="248A62E7" w:rsidR="00C81A52" w:rsidRPr="00BF2D3B" w:rsidRDefault="00C81A52" w:rsidP="00C81A52">
      <w:pPr>
        <w:pStyle w:val="Caption"/>
      </w:pPr>
      <w:bookmarkStart w:id="6" w:name="_Toc216969399"/>
      <w:r w:rsidRPr="00BF2D3B">
        <w:t xml:space="preserve">Figure </w:t>
      </w:r>
      <w:r w:rsidRPr="00BF2D3B">
        <w:fldChar w:fldCharType="begin"/>
      </w:r>
      <w:r w:rsidRPr="00BF2D3B">
        <w:instrText xml:space="preserve"> SEQ Figure \* ARABIC </w:instrText>
      </w:r>
      <w:r w:rsidRPr="00BF2D3B">
        <w:fldChar w:fldCharType="separate"/>
      </w:r>
      <w:r w:rsidR="00DA31F1" w:rsidRPr="00BF2D3B">
        <w:t>3</w:t>
      </w:r>
      <w:r w:rsidRPr="00BF2D3B">
        <w:fldChar w:fldCharType="end"/>
      </w:r>
      <w:r w:rsidRPr="00BF2D3B">
        <w:t>: BMW UK Market Transition</w:t>
      </w:r>
      <w:bookmarkEnd w:id="6"/>
    </w:p>
    <w:p w14:paraId="4182DAB2" w14:textId="726C6732" w:rsidR="00C45084" w:rsidRPr="00BF2D3B" w:rsidRDefault="00C81A52" w:rsidP="00363641">
      <w:r w:rsidRPr="00BF2D3B">
        <w:t>(Source: Motor Sport, 2025)</w:t>
      </w:r>
    </w:p>
    <w:p w14:paraId="4A512B81" w14:textId="660C00D0" w:rsidR="00337546" w:rsidRPr="00BF2D3B" w:rsidRDefault="00E42B51" w:rsidP="00337546">
      <w:r w:rsidRPr="00BF2D3B">
        <w:lastRenderedPageBreak/>
        <w:t>The activities of BMW in the United Kingdom serve as an engineering center and high-level production in the European region. The production of MINI in the city of Oxford is a bright epitome of the British-made, yet German-engineered artisanship (Boeriu, 2025).</w:t>
      </w:r>
      <w:r w:rsidR="00337546" w:rsidRPr="00BF2D3B">
        <w:t xml:space="preserve"> </w:t>
      </w:r>
      <w:r w:rsidR="00FE2093" w:rsidRPr="00BF2D3B">
        <w:t>Then, the company has a strong emphasis on sustainability and electrification in its UK operations, investing in electric vehicle development and improving supply chain resilience to support its world-wide carbon-neutral targets for 2030 (Dobrin, 2021).</w:t>
      </w:r>
      <w:r w:rsidR="00337546" w:rsidRPr="00BF2D3B">
        <w:t xml:space="preserve"> </w:t>
      </w:r>
      <w:r w:rsidR="00E57E52" w:rsidRPr="00BF2D3B">
        <w:t>This strategic fit reinforces the desire of BMW to merge local identity to its general international view of sustainable mobility.</w:t>
      </w:r>
    </w:p>
    <w:p w14:paraId="26FEBE32" w14:textId="29E12E62" w:rsidR="00337546" w:rsidRPr="00BF2D3B" w:rsidRDefault="00876191" w:rsidP="00337546">
      <w:r w:rsidRPr="00BF2D3B">
        <w:rPr>
          <w:noProof/>
        </w:rPr>
        <w:drawing>
          <wp:inline distT="0" distB="0" distL="0" distR="0" wp14:anchorId="3EBD20CC" wp14:editId="5182BCF8">
            <wp:extent cx="5943600" cy="3126740"/>
            <wp:effectExtent l="0" t="0" r="0" b="0"/>
            <wp:docPr id="838334934" name="Picture 1" descr="A child in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34934" name="Picture 1" descr="A child in a car&#10;&#10;AI-generated content may be incorrect."/>
                    <pic:cNvPicPr/>
                  </pic:nvPicPr>
                  <pic:blipFill>
                    <a:blip r:embed="rId12"/>
                    <a:stretch>
                      <a:fillRect/>
                    </a:stretch>
                  </pic:blipFill>
                  <pic:spPr>
                    <a:xfrm>
                      <a:off x="0" y="0"/>
                      <a:ext cx="5943600" cy="3126740"/>
                    </a:xfrm>
                    <a:prstGeom prst="rect">
                      <a:avLst/>
                    </a:prstGeom>
                  </pic:spPr>
                </pic:pic>
              </a:graphicData>
            </a:graphic>
          </wp:inline>
        </w:drawing>
      </w:r>
    </w:p>
    <w:p w14:paraId="44BAE8D3" w14:textId="6D507B64" w:rsidR="00876191" w:rsidRPr="00BF2D3B" w:rsidRDefault="00876191" w:rsidP="00876191">
      <w:pPr>
        <w:pStyle w:val="Caption"/>
      </w:pPr>
      <w:bookmarkStart w:id="7" w:name="_Toc216969400"/>
      <w:r w:rsidRPr="00BF2D3B">
        <w:t xml:space="preserve">Figure </w:t>
      </w:r>
      <w:r w:rsidRPr="00BF2D3B">
        <w:fldChar w:fldCharType="begin"/>
      </w:r>
      <w:r w:rsidRPr="00BF2D3B">
        <w:instrText xml:space="preserve"> SEQ Figure \* ARABIC </w:instrText>
      </w:r>
      <w:r w:rsidRPr="00BF2D3B">
        <w:fldChar w:fldCharType="separate"/>
      </w:r>
      <w:r w:rsidR="00DA31F1" w:rsidRPr="00BF2D3B">
        <w:t>4</w:t>
      </w:r>
      <w:r w:rsidRPr="00BF2D3B">
        <w:fldChar w:fldCharType="end"/>
      </w:r>
      <w:r w:rsidRPr="00BF2D3B">
        <w:t>: BMW UK Manufacturing Operations</w:t>
      </w:r>
      <w:bookmarkEnd w:id="7"/>
    </w:p>
    <w:p w14:paraId="4672E174" w14:textId="13144F10" w:rsidR="00876191" w:rsidRPr="00BF2D3B" w:rsidRDefault="00876191" w:rsidP="00876191">
      <w:r w:rsidRPr="00BF2D3B">
        <w:t>(Source: BMW UK, 2025)</w:t>
      </w:r>
    </w:p>
    <w:p w14:paraId="1AF5FD5F" w14:textId="77777777" w:rsidR="00876191" w:rsidRPr="00BF2D3B" w:rsidRDefault="00876191" w:rsidP="00876191"/>
    <w:p w14:paraId="15D33ED6" w14:textId="05D11F4C" w:rsidR="00337546" w:rsidRPr="00BF2D3B" w:rsidRDefault="002212D7" w:rsidP="00BF2D3B">
      <w:pPr>
        <w:pStyle w:val="Heading2"/>
      </w:pPr>
      <w:bookmarkStart w:id="8" w:name="_Toc216969280"/>
      <w:r w:rsidRPr="00BF2D3B">
        <w:t>1.</w:t>
      </w:r>
      <w:r w:rsidR="00337546" w:rsidRPr="00BF2D3B">
        <w:t>3 BMW in India (Country B)</w:t>
      </w:r>
      <w:bookmarkEnd w:id="8"/>
    </w:p>
    <w:p w14:paraId="08A8601E" w14:textId="570374E0" w:rsidR="00337546" w:rsidRPr="00BF2D3B" w:rsidRDefault="001605F0" w:rsidP="00337546">
      <w:r w:rsidRPr="00BF2D3B">
        <w:t>In 2007, BMW opened shop in India, thereby forming an important step in the expansion of the company into Asia's emerging luxury car market (ICMR India, 2012).</w:t>
      </w:r>
      <w:r w:rsidR="00337546" w:rsidRPr="00BF2D3B">
        <w:t xml:space="preserve"> </w:t>
      </w:r>
      <w:r w:rsidR="005A6BED" w:rsidRPr="00BF2D3B">
        <w:t>The company entry approach focused on localized assembly and creating up-market dealership networks, thus establishing the brand as the first in its luxury car segment in the expanding Indian middle- and high-income market (Hoque et al., 2021).</w:t>
      </w:r>
      <w:r w:rsidR="00337546" w:rsidRPr="00BF2D3B">
        <w:t xml:space="preserve"> </w:t>
      </w:r>
      <w:r w:rsidR="00BE7AC2" w:rsidRPr="00BF2D3B">
        <w:t xml:space="preserve">The firm opened </w:t>
      </w:r>
      <w:r w:rsidR="00BE7AC2" w:rsidRPr="00BF2D3B">
        <w:lastRenderedPageBreak/>
        <w:t>a state-of-the-art manufacturing plant at Chennai to help in the assembly of both BMW and MINI models, and thus ushered in an entire network of sales and service in key metropolitan cities (Sharma, 2025).</w:t>
      </w:r>
    </w:p>
    <w:p w14:paraId="32EB4A04" w14:textId="613EAAE5" w:rsidR="00876191" w:rsidRPr="00BF2D3B" w:rsidRDefault="00876191" w:rsidP="00337546">
      <w:r w:rsidRPr="00BF2D3B">
        <w:rPr>
          <w:noProof/>
        </w:rPr>
        <w:drawing>
          <wp:inline distT="0" distB="0" distL="0" distR="0" wp14:anchorId="3C2F1052" wp14:editId="4209D81F">
            <wp:extent cx="5943600" cy="3582670"/>
            <wp:effectExtent l="0" t="0" r="0" b="0"/>
            <wp:docPr id="87752216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522161" name="Picture 1" descr="A screenshot of a website&#10;&#10;AI-generated content may be incorrect."/>
                    <pic:cNvPicPr/>
                  </pic:nvPicPr>
                  <pic:blipFill>
                    <a:blip r:embed="rId13"/>
                    <a:stretch>
                      <a:fillRect/>
                    </a:stretch>
                  </pic:blipFill>
                  <pic:spPr>
                    <a:xfrm>
                      <a:off x="0" y="0"/>
                      <a:ext cx="5943600" cy="3582670"/>
                    </a:xfrm>
                    <a:prstGeom prst="rect">
                      <a:avLst/>
                    </a:prstGeom>
                  </pic:spPr>
                </pic:pic>
              </a:graphicData>
            </a:graphic>
          </wp:inline>
        </w:drawing>
      </w:r>
    </w:p>
    <w:p w14:paraId="58AB6335" w14:textId="2D933F26" w:rsidR="00876191" w:rsidRPr="00BF2D3B" w:rsidRDefault="00876191" w:rsidP="00876191">
      <w:pPr>
        <w:pStyle w:val="Caption"/>
      </w:pPr>
      <w:bookmarkStart w:id="9" w:name="_Toc216969401"/>
      <w:r w:rsidRPr="00BF2D3B">
        <w:t xml:space="preserve">Figure </w:t>
      </w:r>
      <w:r w:rsidRPr="00BF2D3B">
        <w:fldChar w:fldCharType="begin"/>
      </w:r>
      <w:r w:rsidRPr="00BF2D3B">
        <w:instrText xml:space="preserve"> SEQ Figure \* ARABIC </w:instrText>
      </w:r>
      <w:r w:rsidRPr="00BF2D3B">
        <w:fldChar w:fldCharType="separate"/>
      </w:r>
      <w:r w:rsidR="00DA31F1" w:rsidRPr="00BF2D3B">
        <w:t>5</w:t>
      </w:r>
      <w:r w:rsidRPr="00BF2D3B">
        <w:fldChar w:fldCharType="end"/>
      </w:r>
      <w:r w:rsidRPr="00BF2D3B">
        <w:t>: BMW India Market Entry</w:t>
      </w:r>
      <w:bookmarkEnd w:id="9"/>
    </w:p>
    <w:p w14:paraId="6217C58B" w14:textId="6B2876B1" w:rsidR="00876191" w:rsidRPr="00BF2D3B" w:rsidRDefault="00876191" w:rsidP="00876191">
      <w:r w:rsidRPr="00BF2D3B">
        <w:t>(Source: BMW Group, 2005)</w:t>
      </w:r>
    </w:p>
    <w:p w14:paraId="641E53D5" w14:textId="19E1D022" w:rsidR="00337546" w:rsidRPr="00BF2D3B" w:rsidRDefault="001A7FF8" w:rsidP="00337546">
      <w:r w:rsidRPr="00BF2D3B">
        <w:t>The example of BMW in India shows an inclination towards the principles of Make in India and a proactive approach to using local suppliers and to adjusting the vehicles designs to suit the local tastes, roads, and regulations (Banerjee, 2025).</w:t>
      </w:r>
      <w:r w:rsidR="00337546" w:rsidRPr="00BF2D3B">
        <w:t xml:space="preserve"> </w:t>
      </w:r>
      <w:r w:rsidR="008345C9" w:rsidRPr="00BF2D3B">
        <w:t xml:space="preserve">The company's emphasis on locale specific manufacturing of electric vehicle (EV) is further in line with India's sustainability goals </w:t>
      </w:r>
      <w:r w:rsidR="007D565F" w:rsidRPr="00BF2D3B">
        <w:t>and</w:t>
      </w:r>
      <w:r w:rsidR="008345C9" w:rsidRPr="00BF2D3B">
        <w:t xml:space="preserve"> changing consumer appetite for environment conscious luxury mobility solutions.</w:t>
      </w:r>
      <w:r w:rsidR="00337546" w:rsidRPr="00BF2D3B">
        <w:t xml:space="preserve"> </w:t>
      </w:r>
      <w:r w:rsidR="007D565F" w:rsidRPr="00BF2D3B">
        <w:t>Strategic localization of BMW is indicative of the company that is skilful in balancing its global business model to fit the needs of heterogeneous markets and at the same time maintains its brand ethos of performance, innovation and luxury.</w:t>
      </w:r>
    </w:p>
    <w:p w14:paraId="11E20D8C" w14:textId="548A71E5" w:rsidR="00D306A5" w:rsidRPr="00BF2D3B" w:rsidRDefault="003738F5" w:rsidP="003738F5">
      <w:pPr>
        <w:jc w:val="center"/>
      </w:pPr>
      <w:r w:rsidRPr="00BF2D3B">
        <w:rPr>
          <w:noProof/>
        </w:rPr>
        <w:lastRenderedPageBreak/>
        <w:drawing>
          <wp:inline distT="0" distB="0" distL="0" distR="0" wp14:anchorId="5E403628" wp14:editId="34C26923">
            <wp:extent cx="4213911" cy="6496050"/>
            <wp:effectExtent l="0" t="0" r="0" b="0"/>
            <wp:docPr id="914320632" name="Picture 1" descr="A person in a s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320632" name="Picture 1" descr="A person in a suit&#10;&#10;AI-generated content may be incorrect."/>
                    <pic:cNvPicPr/>
                  </pic:nvPicPr>
                  <pic:blipFill>
                    <a:blip r:embed="rId14"/>
                    <a:stretch>
                      <a:fillRect/>
                    </a:stretch>
                  </pic:blipFill>
                  <pic:spPr>
                    <a:xfrm>
                      <a:off x="0" y="0"/>
                      <a:ext cx="4214561" cy="6497052"/>
                    </a:xfrm>
                    <a:prstGeom prst="rect">
                      <a:avLst/>
                    </a:prstGeom>
                  </pic:spPr>
                </pic:pic>
              </a:graphicData>
            </a:graphic>
          </wp:inline>
        </w:drawing>
      </w:r>
    </w:p>
    <w:p w14:paraId="69D334C0" w14:textId="27A3F7B8" w:rsidR="003738F5" w:rsidRPr="00BF2D3B" w:rsidRDefault="002252EE" w:rsidP="002252EE">
      <w:pPr>
        <w:pStyle w:val="Caption"/>
      </w:pPr>
      <w:bookmarkStart w:id="10" w:name="_Toc216969402"/>
      <w:r w:rsidRPr="00BF2D3B">
        <w:t xml:space="preserve">Figure </w:t>
      </w:r>
      <w:r w:rsidRPr="00BF2D3B">
        <w:fldChar w:fldCharType="begin"/>
      </w:r>
      <w:r w:rsidRPr="00BF2D3B">
        <w:instrText xml:space="preserve"> SEQ Figure \* ARABIC </w:instrText>
      </w:r>
      <w:r w:rsidRPr="00BF2D3B">
        <w:fldChar w:fldCharType="separate"/>
      </w:r>
      <w:r w:rsidR="00DA31F1" w:rsidRPr="00BF2D3B">
        <w:t>6</w:t>
      </w:r>
      <w:r w:rsidRPr="00BF2D3B">
        <w:fldChar w:fldCharType="end"/>
      </w:r>
      <w:r w:rsidRPr="00BF2D3B">
        <w:t>: BMW India Localisation Strategy</w:t>
      </w:r>
      <w:bookmarkEnd w:id="10"/>
    </w:p>
    <w:p w14:paraId="021BED71" w14:textId="5F1E1D44" w:rsidR="002252EE" w:rsidRPr="00BF2D3B" w:rsidRDefault="002252EE" w:rsidP="002252EE">
      <w:r w:rsidRPr="00BF2D3B">
        <w:t>(Source: Singh, S. R., 2025)</w:t>
      </w:r>
    </w:p>
    <w:p w14:paraId="0B069AB8" w14:textId="4B49457C" w:rsidR="001005C8" w:rsidRPr="00BF2D3B" w:rsidRDefault="00F2682B" w:rsidP="00BF2D3B">
      <w:pPr>
        <w:pStyle w:val="Heading1"/>
      </w:pPr>
      <w:bookmarkStart w:id="11" w:name="_Toc216969281"/>
      <w:r w:rsidRPr="00BF2D3B">
        <w:lastRenderedPageBreak/>
        <w:t>2.</w:t>
      </w:r>
      <w:r w:rsidR="00C970F7" w:rsidRPr="00BF2D3B">
        <w:t xml:space="preserve"> The Macroenvironment (PESTLE) Analysis BMW in the UK (Country A) and India (Country B)</w:t>
      </w:r>
      <w:bookmarkEnd w:id="11"/>
    </w:p>
    <w:p w14:paraId="7DA6F2FF" w14:textId="0CA973F1" w:rsidR="00E95D09" w:rsidRPr="00BF2D3B" w:rsidRDefault="00E95D09" w:rsidP="00E95D09">
      <w:r w:rsidRPr="00BF2D3B">
        <w:rPr>
          <w:noProof/>
        </w:rPr>
        <w:drawing>
          <wp:inline distT="0" distB="0" distL="0" distR="0" wp14:anchorId="5BD1AD14" wp14:editId="229D3CC5">
            <wp:extent cx="5962650" cy="1266825"/>
            <wp:effectExtent l="0" t="0" r="19050" b="9525"/>
            <wp:docPr id="120016809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8241582" w14:textId="309B8F2A" w:rsidR="00E95D09" w:rsidRPr="00BF2D3B" w:rsidRDefault="00E95D09" w:rsidP="00E95D09">
      <w:pPr>
        <w:pStyle w:val="Caption"/>
      </w:pPr>
      <w:bookmarkStart w:id="12" w:name="_Toc216969403"/>
      <w:r w:rsidRPr="00BF2D3B">
        <w:t xml:space="preserve">Figure </w:t>
      </w:r>
      <w:r w:rsidRPr="00BF2D3B">
        <w:fldChar w:fldCharType="begin"/>
      </w:r>
      <w:r w:rsidRPr="00BF2D3B">
        <w:instrText xml:space="preserve"> SEQ Figure \* ARABIC </w:instrText>
      </w:r>
      <w:r w:rsidRPr="00BF2D3B">
        <w:fldChar w:fldCharType="separate"/>
      </w:r>
      <w:r w:rsidR="00DA31F1" w:rsidRPr="00BF2D3B">
        <w:t>7</w:t>
      </w:r>
      <w:r w:rsidRPr="00BF2D3B">
        <w:fldChar w:fldCharType="end"/>
      </w:r>
      <w:r w:rsidRPr="00BF2D3B">
        <w:t>: PESTLE Definition</w:t>
      </w:r>
      <w:bookmarkEnd w:id="12"/>
    </w:p>
    <w:p w14:paraId="47500980" w14:textId="4FFDD6BE" w:rsidR="00E95D09" w:rsidRPr="00BF2D3B" w:rsidRDefault="00E95D09" w:rsidP="00E95D09">
      <w:r w:rsidRPr="00BF2D3B">
        <w:t>(Created by learner)</w:t>
      </w:r>
    </w:p>
    <w:p w14:paraId="156886A3" w14:textId="653F7433" w:rsidR="00DA31F1" w:rsidRPr="00BF2D3B" w:rsidRDefault="00DA31F1" w:rsidP="00E95D09">
      <w:r w:rsidRPr="00BF2D3B">
        <w:rPr>
          <w:noProof/>
        </w:rPr>
        <w:drawing>
          <wp:inline distT="0" distB="0" distL="0" distR="0" wp14:anchorId="4E59ABA8" wp14:editId="579A525A">
            <wp:extent cx="5492986" cy="4244340"/>
            <wp:effectExtent l="0" t="0" r="0" b="3810"/>
            <wp:docPr id="1926741853" name="Picture 1926741853" descr="Investigative Study of PESTLE Analysi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vestigative Study of PESTLE Analysis Mode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99129" cy="4249087"/>
                    </a:xfrm>
                    <a:prstGeom prst="rect">
                      <a:avLst/>
                    </a:prstGeom>
                    <a:noFill/>
                    <a:ln>
                      <a:noFill/>
                    </a:ln>
                  </pic:spPr>
                </pic:pic>
              </a:graphicData>
            </a:graphic>
          </wp:inline>
        </w:drawing>
      </w:r>
    </w:p>
    <w:p w14:paraId="4144D847" w14:textId="4C418DE0" w:rsidR="00DA31F1" w:rsidRPr="00BF2D3B" w:rsidRDefault="00DA31F1" w:rsidP="00DA31F1">
      <w:pPr>
        <w:pStyle w:val="Caption"/>
      </w:pPr>
      <w:bookmarkStart w:id="13" w:name="_Toc216969404"/>
      <w:r w:rsidRPr="00BF2D3B">
        <w:t xml:space="preserve">Figure </w:t>
      </w:r>
      <w:r w:rsidRPr="00BF2D3B">
        <w:fldChar w:fldCharType="begin"/>
      </w:r>
      <w:r w:rsidRPr="00BF2D3B">
        <w:instrText xml:space="preserve"> SEQ Figure \* ARABIC </w:instrText>
      </w:r>
      <w:r w:rsidRPr="00BF2D3B">
        <w:fldChar w:fldCharType="separate"/>
      </w:r>
      <w:r w:rsidRPr="00BF2D3B">
        <w:t>8</w:t>
      </w:r>
      <w:r w:rsidRPr="00BF2D3B">
        <w:fldChar w:fldCharType="end"/>
      </w:r>
      <w:r w:rsidRPr="00BF2D3B">
        <w:t>: PESTLE Analysis</w:t>
      </w:r>
      <w:bookmarkEnd w:id="13"/>
    </w:p>
    <w:p w14:paraId="29E0B81A" w14:textId="0FD28C3E" w:rsidR="00DA31F1" w:rsidRPr="00BF2D3B" w:rsidRDefault="00DA31F1" w:rsidP="00E95D09">
      <w:r w:rsidRPr="00BF2D3B">
        <w:t>(Created by learner)</w:t>
      </w:r>
    </w:p>
    <w:p w14:paraId="5A0DD84B" w14:textId="6DFA1EAC" w:rsidR="007A2082" w:rsidRPr="00BF2D3B" w:rsidRDefault="007A2082" w:rsidP="007A2082">
      <w:r w:rsidRPr="00BF2D3B">
        <w:rPr>
          <w:noProof/>
        </w:rPr>
        <w:lastRenderedPageBreak/>
        <w:drawing>
          <wp:inline distT="0" distB="0" distL="0" distR="0" wp14:anchorId="2F77A1D3" wp14:editId="6DC74791">
            <wp:extent cx="5943600" cy="7286625"/>
            <wp:effectExtent l="0" t="0" r="0" b="9525"/>
            <wp:docPr id="1344829208" name="Picture 1" descr="A green and whit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29208" name="Picture 1" descr="A green and white chart with black text&#10;&#10;AI-generated content may be incorrect."/>
                    <pic:cNvPicPr/>
                  </pic:nvPicPr>
                  <pic:blipFill>
                    <a:blip r:embed="rId21"/>
                    <a:stretch>
                      <a:fillRect/>
                    </a:stretch>
                  </pic:blipFill>
                  <pic:spPr>
                    <a:xfrm>
                      <a:off x="0" y="0"/>
                      <a:ext cx="5943600" cy="7286625"/>
                    </a:xfrm>
                    <a:prstGeom prst="rect">
                      <a:avLst/>
                    </a:prstGeom>
                  </pic:spPr>
                </pic:pic>
              </a:graphicData>
            </a:graphic>
          </wp:inline>
        </w:drawing>
      </w:r>
    </w:p>
    <w:p w14:paraId="431DEAD8" w14:textId="74398405" w:rsidR="007A2082" w:rsidRPr="00BF2D3B" w:rsidRDefault="007A2082" w:rsidP="007A2082">
      <w:pPr>
        <w:pStyle w:val="Caption"/>
      </w:pPr>
      <w:bookmarkStart w:id="14" w:name="_Toc216969386"/>
      <w:r w:rsidRPr="00BF2D3B">
        <w:t xml:space="preserve">Table </w:t>
      </w:r>
      <w:r w:rsidRPr="00BF2D3B">
        <w:fldChar w:fldCharType="begin"/>
      </w:r>
      <w:r w:rsidRPr="00BF2D3B">
        <w:instrText xml:space="preserve"> SEQ Table \* ARABIC </w:instrText>
      </w:r>
      <w:r w:rsidRPr="00BF2D3B">
        <w:fldChar w:fldCharType="separate"/>
      </w:r>
      <w:r w:rsidR="00FF1F09" w:rsidRPr="00BF2D3B">
        <w:t>1</w:t>
      </w:r>
      <w:r w:rsidRPr="00BF2D3B">
        <w:fldChar w:fldCharType="end"/>
      </w:r>
      <w:r w:rsidRPr="00BF2D3B">
        <w:t>: PESTLE Diagram</w:t>
      </w:r>
      <w:bookmarkEnd w:id="14"/>
    </w:p>
    <w:p w14:paraId="201D1B58" w14:textId="170BF193" w:rsidR="007A2082" w:rsidRPr="00BF2D3B" w:rsidRDefault="007A2082" w:rsidP="007A2082">
      <w:r w:rsidRPr="00BF2D3B">
        <w:t>(Created by learner)</w:t>
      </w:r>
    </w:p>
    <w:p w14:paraId="56A6F50E" w14:textId="77777777" w:rsidR="007A2082" w:rsidRPr="00BF2D3B" w:rsidRDefault="007A2082" w:rsidP="007A2082"/>
    <w:p w14:paraId="5721CB2D" w14:textId="0E652571" w:rsidR="004C65D5" w:rsidRPr="00BF2D3B" w:rsidRDefault="00AB5B13" w:rsidP="004C65D5">
      <w:pPr>
        <w:pStyle w:val="Heading2"/>
      </w:pPr>
      <w:bookmarkStart w:id="15" w:name="_Toc216969282"/>
      <w:r w:rsidRPr="00BF2D3B">
        <w:t>2</w:t>
      </w:r>
      <w:r w:rsidR="00C970F7" w:rsidRPr="00BF2D3B">
        <w:t>.1 Political</w:t>
      </w:r>
      <w:bookmarkEnd w:id="15"/>
    </w:p>
    <w:p w14:paraId="06F175F7" w14:textId="620CFADA" w:rsidR="00425F84" w:rsidRPr="00BF2D3B" w:rsidRDefault="00425F84" w:rsidP="00425F84">
      <w:r w:rsidRPr="00BF2D3B">
        <w:rPr>
          <w:noProof/>
        </w:rPr>
        <w:drawing>
          <wp:inline distT="0" distB="0" distL="0" distR="0" wp14:anchorId="27006486" wp14:editId="25644B63">
            <wp:extent cx="5895975" cy="2867025"/>
            <wp:effectExtent l="0" t="0" r="28575" b="9525"/>
            <wp:docPr id="21186963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61DCEFF2" w14:textId="61D238EA" w:rsidR="00425F84" w:rsidRPr="00BF2D3B" w:rsidRDefault="00425F84" w:rsidP="00425F84">
      <w:pPr>
        <w:pStyle w:val="Caption"/>
      </w:pPr>
      <w:bookmarkStart w:id="16" w:name="_Toc216969405"/>
      <w:r w:rsidRPr="00BF2D3B">
        <w:t xml:space="preserve">Figure </w:t>
      </w:r>
      <w:r w:rsidRPr="00BF2D3B">
        <w:fldChar w:fldCharType="begin"/>
      </w:r>
      <w:r w:rsidRPr="00BF2D3B">
        <w:instrText xml:space="preserve"> SEQ Figure \* ARABIC </w:instrText>
      </w:r>
      <w:r w:rsidRPr="00BF2D3B">
        <w:fldChar w:fldCharType="separate"/>
      </w:r>
      <w:r w:rsidR="00DA31F1" w:rsidRPr="00BF2D3B">
        <w:t>9</w:t>
      </w:r>
      <w:r w:rsidRPr="00BF2D3B">
        <w:fldChar w:fldCharType="end"/>
      </w:r>
      <w:r w:rsidRPr="00BF2D3B">
        <w:t>: Political Factors</w:t>
      </w:r>
      <w:bookmarkEnd w:id="16"/>
    </w:p>
    <w:p w14:paraId="36CD000B" w14:textId="301434E0" w:rsidR="00425F84" w:rsidRPr="00BF2D3B" w:rsidRDefault="00425F84" w:rsidP="00425F84">
      <w:r w:rsidRPr="00BF2D3B">
        <w:t>(Created by learner)</w:t>
      </w:r>
    </w:p>
    <w:p w14:paraId="54A1C7D3" w14:textId="77777777" w:rsidR="00425F84" w:rsidRPr="00BF2D3B" w:rsidRDefault="00425F84" w:rsidP="00425F84"/>
    <w:p w14:paraId="07FE4AD4" w14:textId="711D0842" w:rsidR="00C970F7" w:rsidRPr="00BF2D3B" w:rsidRDefault="00C01899" w:rsidP="00BF2D3B">
      <w:pPr>
        <w:pStyle w:val="Heading3"/>
      </w:pPr>
      <w:bookmarkStart w:id="17" w:name="_Toc216969283"/>
      <w:r w:rsidRPr="00BF2D3B">
        <w:t xml:space="preserve">2.1.1 </w:t>
      </w:r>
      <w:r w:rsidR="00C970F7" w:rsidRPr="00BF2D3B">
        <w:t>UK</w:t>
      </w:r>
      <w:bookmarkEnd w:id="17"/>
    </w:p>
    <w:p w14:paraId="41895B8A" w14:textId="01B58310" w:rsidR="00C970F7" w:rsidRPr="00BF2D3B" w:rsidRDefault="00166485" w:rsidP="00C970F7">
      <w:r w:rsidRPr="00BF2D3B">
        <w:t>The clarity of United Kingdom policy for net-zero and the decarbonisation of transport in general supports BMW's electrification plan, whilst its vast industrial footprint in the United Kingdom (Oxford, Hams Hall and Swindon) fosters political goodwill and guarantees continuity of supply (BMW Group, 2025; Barber, 2023).</w:t>
      </w:r>
      <w:r w:rsidR="00425F84" w:rsidRPr="00BF2D3B">
        <w:t xml:space="preserve"> </w:t>
      </w:r>
      <w:r w:rsidR="00FA0A91" w:rsidRPr="00BF2D3B">
        <w:t>However, the delayed transition to an agency sales model highlights regulatory and stakeholder concerns that slack the evolution of go-to- market, thus indicating how a collaborative decarbonisation policy can be in concert with commercial resistance (Boeriu, 2025; Dobrin, 2021).</w:t>
      </w:r>
    </w:p>
    <w:p w14:paraId="125C4C70" w14:textId="5346AB2F" w:rsidR="00C01899" w:rsidRPr="00BF2D3B" w:rsidRDefault="00AB1D18" w:rsidP="00C970F7">
      <w:r w:rsidRPr="00BF2D3B">
        <w:rPr>
          <w:noProof/>
        </w:rPr>
        <w:lastRenderedPageBreak/>
        <w:drawing>
          <wp:inline distT="0" distB="0" distL="0" distR="0" wp14:anchorId="4E537CDE" wp14:editId="6FAF17ED">
            <wp:extent cx="5943600" cy="3354705"/>
            <wp:effectExtent l="0" t="0" r="0" b="0"/>
            <wp:docPr id="1784818832" name="Picture 15" descr="Decarbonisation: UK Policy and Progress – where does rail fit? - The P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carbonisation: UK Policy and Progress – where does rail fit? - The PWI"/>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354705"/>
                    </a:xfrm>
                    <a:prstGeom prst="rect">
                      <a:avLst/>
                    </a:prstGeom>
                    <a:noFill/>
                    <a:ln>
                      <a:noFill/>
                    </a:ln>
                  </pic:spPr>
                </pic:pic>
              </a:graphicData>
            </a:graphic>
          </wp:inline>
        </w:drawing>
      </w:r>
    </w:p>
    <w:p w14:paraId="4810005F" w14:textId="3D8F55E5" w:rsidR="00AB1D18" w:rsidRPr="00BF2D3B" w:rsidRDefault="00AB1D18" w:rsidP="00AB1D18">
      <w:pPr>
        <w:pStyle w:val="Caption"/>
      </w:pPr>
      <w:bookmarkStart w:id="18" w:name="_Toc216969406"/>
      <w:r w:rsidRPr="00BF2D3B">
        <w:t xml:space="preserve">Figure </w:t>
      </w:r>
      <w:r w:rsidRPr="00BF2D3B">
        <w:fldChar w:fldCharType="begin"/>
      </w:r>
      <w:r w:rsidRPr="00BF2D3B">
        <w:instrText xml:space="preserve"> SEQ Figure \* ARABIC </w:instrText>
      </w:r>
      <w:r w:rsidRPr="00BF2D3B">
        <w:fldChar w:fldCharType="separate"/>
      </w:r>
      <w:r w:rsidR="00DA31F1" w:rsidRPr="00BF2D3B">
        <w:t>10</w:t>
      </w:r>
      <w:r w:rsidRPr="00BF2D3B">
        <w:fldChar w:fldCharType="end"/>
      </w:r>
      <w:r w:rsidRPr="00BF2D3B">
        <w:t>: UK Near-Term Climate Mitigation Options</w:t>
      </w:r>
      <w:bookmarkEnd w:id="18"/>
    </w:p>
    <w:p w14:paraId="51FF1D6A" w14:textId="6B9C8BE7" w:rsidR="00AB1D18" w:rsidRPr="00BF2D3B" w:rsidRDefault="00AB1D18" w:rsidP="00AB1D18">
      <w:r w:rsidRPr="00BF2D3B">
        <w:t xml:space="preserve">(Source:  </w:t>
      </w:r>
      <w:r w:rsidR="005A1E9C" w:rsidRPr="00BF2D3B">
        <w:t>Barber, S., 2023)</w:t>
      </w:r>
    </w:p>
    <w:p w14:paraId="1A41FB4F" w14:textId="77777777" w:rsidR="008220E9" w:rsidRPr="00BF2D3B" w:rsidRDefault="008220E9" w:rsidP="00AB1D18"/>
    <w:p w14:paraId="4D89A3A2" w14:textId="2311616E" w:rsidR="00C970F7" w:rsidRPr="00BF2D3B" w:rsidRDefault="00C01899" w:rsidP="00BF2D3B">
      <w:pPr>
        <w:pStyle w:val="Heading3"/>
      </w:pPr>
      <w:bookmarkStart w:id="19" w:name="_Toc216969284"/>
      <w:r w:rsidRPr="00BF2D3B">
        <w:t xml:space="preserve">2.1.2 </w:t>
      </w:r>
      <w:r w:rsidR="00C970F7" w:rsidRPr="00BF2D3B">
        <w:t>India</w:t>
      </w:r>
      <w:bookmarkEnd w:id="19"/>
    </w:p>
    <w:p w14:paraId="34576A46" w14:textId="2F2C220A" w:rsidR="00C970F7" w:rsidRPr="00BF2D3B" w:rsidRDefault="007D4CAC" w:rsidP="00C970F7">
      <w:r w:rsidRPr="00BF2D3B">
        <w:t xml:space="preserve">India's EV and industrial policies support the localisation strategy of BMWs, in terms of incentivising domestic manufacturing and building a supply chain in India; </w:t>
      </w:r>
      <w:r w:rsidR="00C04048" w:rsidRPr="00BF2D3B">
        <w:t>thus,</w:t>
      </w:r>
      <w:r w:rsidRPr="00BF2D3B">
        <w:t xml:space="preserve"> enhancing policy alignment and flexibility of operations (Banerjee, 2025; Sharma, 2025).</w:t>
      </w:r>
      <w:r w:rsidR="00D01859" w:rsidRPr="00BF2D3B">
        <w:t xml:space="preserve"> </w:t>
      </w:r>
      <w:r w:rsidR="00271A23" w:rsidRPr="00BF2D3B">
        <w:t>However, multi-layered approvals, policy refinement, and localisation may lengthen lead times, suggesting that positive intentions of national interest might be accompanied by unequal implementation- therefore supporting the role of organisational stability and gradual localisation strategy at BMW (ICMR India, 2012; Hoque et al., 2021; BMW Group, 2023).</w:t>
      </w:r>
    </w:p>
    <w:p w14:paraId="6D9A6296" w14:textId="22DF915E" w:rsidR="007B6C6F" w:rsidRPr="00BF2D3B" w:rsidRDefault="00241674" w:rsidP="00C970F7">
      <w:r w:rsidRPr="00BF2D3B">
        <w:rPr>
          <w:noProof/>
        </w:rPr>
        <w:lastRenderedPageBreak/>
        <w:drawing>
          <wp:inline distT="0" distB="0" distL="0" distR="0" wp14:anchorId="1EA57F1B" wp14:editId="30AC4692">
            <wp:extent cx="5943600" cy="3109595"/>
            <wp:effectExtent l="0" t="0" r="0" b="0"/>
            <wp:docPr id="1660118335" name="Picture 16" descr="India's EV evolution: The impact of government subsidies over 10 years |  IEE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dia's EV evolution: The impact of government subsidies over 10 years |  IEEFA"/>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109595"/>
                    </a:xfrm>
                    <a:prstGeom prst="rect">
                      <a:avLst/>
                    </a:prstGeom>
                    <a:noFill/>
                    <a:ln>
                      <a:noFill/>
                    </a:ln>
                  </pic:spPr>
                </pic:pic>
              </a:graphicData>
            </a:graphic>
          </wp:inline>
        </w:drawing>
      </w:r>
    </w:p>
    <w:p w14:paraId="5B14FD91" w14:textId="458622AB" w:rsidR="00241674" w:rsidRPr="00BF2D3B" w:rsidRDefault="00241674" w:rsidP="00241674">
      <w:pPr>
        <w:pStyle w:val="Caption"/>
      </w:pPr>
      <w:bookmarkStart w:id="20" w:name="_Toc216969407"/>
      <w:r w:rsidRPr="00BF2D3B">
        <w:t xml:space="preserve">Figure </w:t>
      </w:r>
      <w:r w:rsidRPr="00BF2D3B">
        <w:fldChar w:fldCharType="begin"/>
      </w:r>
      <w:r w:rsidRPr="00BF2D3B">
        <w:instrText xml:space="preserve"> SEQ Figure \* ARABIC </w:instrText>
      </w:r>
      <w:r w:rsidRPr="00BF2D3B">
        <w:fldChar w:fldCharType="separate"/>
      </w:r>
      <w:r w:rsidR="00DA31F1" w:rsidRPr="00BF2D3B">
        <w:t>11</w:t>
      </w:r>
      <w:r w:rsidRPr="00BF2D3B">
        <w:fldChar w:fldCharType="end"/>
      </w:r>
      <w:r w:rsidRPr="00BF2D3B">
        <w:t>: India EV Policy Impact</w:t>
      </w:r>
      <w:bookmarkEnd w:id="20"/>
    </w:p>
    <w:p w14:paraId="3C9BB0F7" w14:textId="2BB379AA" w:rsidR="00241674" w:rsidRPr="00BF2D3B" w:rsidRDefault="00241674" w:rsidP="00C970F7">
      <w:r w:rsidRPr="00BF2D3B">
        <w:t>(Source:  Institute for Energy Economics and Financial Analysis, 2025)</w:t>
      </w:r>
    </w:p>
    <w:p w14:paraId="3F0A056B" w14:textId="77777777" w:rsidR="00241674" w:rsidRPr="00BF2D3B" w:rsidRDefault="00241674" w:rsidP="00C970F7"/>
    <w:p w14:paraId="206BA8BC" w14:textId="618E1178" w:rsidR="00C970F7" w:rsidRPr="00BF2D3B" w:rsidRDefault="00AB5B13" w:rsidP="00BF2D3B">
      <w:pPr>
        <w:pStyle w:val="Heading2"/>
      </w:pPr>
      <w:bookmarkStart w:id="21" w:name="_Toc216969285"/>
      <w:r w:rsidRPr="00BF2D3B">
        <w:t>2</w:t>
      </w:r>
      <w:r w:rsidR="00C970F7" w:rsidRPr="00BF2D3B">
        <w:t>.2 Economic</w:t>
      </w:r>
      <w:bookmarkEnd w:id="21"/>
    </w:p>
    <w:p w14:paraId="78FC8EE1" w14:textId="1B10088E" w:rsidR="00425F84" w:rsidRPr="00BF2D3B" w:rsidRDefault="00E668AF" w:rsidP="004C65D5">
      <w:r w:rsidRPr="00BF2D3B">
        <w:rPr>
          <w:noProof/>
        </w:rPr>
        <w:drawing>
          <wp:inline distT="0" distB="0" distL="0" distR="0" wp14:anchorId="5124F1BF" wp14:editId="7383AF02">
            <wp:extent cx="5924550" cy="1485900"/>
            <wp:effectExtent l="0" t="0" r="19050" b="0"/>
            <wp:docPr id="2946182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C224E5B" w14:textId="24946210" w:rsidR="00E668AF" w:rsidRPr="00BF2D3B" w:rsidRDefault="00E668AF" w:rsidP="00E668AF">
      <w:pPr>
        <w:pStyle w:val="Caption"/>
      </w:pPr>
      <w:bookmarkStart w:id="22" w:name="_Toc216969408"/>
      <w:r w:rsidRPr="00BF2D3B">
        <w:t xml:space="preserve">Figure </w:t>
      </w:r>
      <w:r w:rsidRPr="00BF2D3B">
        <w:fldChar w:fldCharType="begin"/>
      </w:r>
      <w:r w:rsidRPr="00BF2D3B">
        <w:instrText xml:space="preserve"> SEQ Figure \* ARABIC </w:instrText>
      </w:r>
      <w:r w:rsidRPr="00BF2D3B">
        <w:fldChar w:fldCharType="separate"/>
      </w:r>
      <w:r w:rsidR="00DA31F1" w:rsidRPr="00BF2D3B">
        <w:t>12</w:t>
      </w:r>
      <w:r w:rsidRPr="00BF2D3B">
        <w:fldChar w:fldCharType="end"/>
      </w:r>
      <w:r w:rsidRPr="00BF2D3B">
        <w:t>: Economic Factors</w:t>
      </w:r>
      <w:bookmarkEnd w:id="22"/>
    </w:p>
    <w:p w14:paraId="1BFDE017" w14:textId="11FD37EE" w:rsidR="00E668AF" w:rsidRPr="00BF2D3B" w:rsidRDefault="00E668AF" w:rsidP="004C65D5">
      <w:r w:rsidRPr="00BF2D3B">
        <w:t>(Created by learner)</w:t>
      </w:r>
    </w:p>
    <w:p w14:paraId="1B8883F6" w14:textId="77777777" w:rsidR="00205BCC" w:rsidRPr="00BF2D3B" w:rsidRDefault="00205BCC" w:rsidP="004C65D5"/>
    <w:p w14:paraId="5F51690F" w14:textId="0D2EE74D" w:rsidR="007615A0" w:rsidRPr="00BF2D3B" w:rsidRDefault="00C01899" w:rsidP="00C01899">
      <w:pPr>
        <w:pStyle w:val="Heading3"/>
      </w:pPr>
      <w:bookmarkStart w:id="23" w:name="_Toc216969286"/>
      <w:r w:rsidRPr="00BF2D3B">
        <w:t xml:space="preserve">2.2.1 </w:t>
      </w:r>
      <w:r w:rsidR="007615A0" w:rsidRPr="00BF2D3B">
        <w:t>UK</w:t>
      </w:r>
      <w:bookmarkEnd w:id="23"/>
    </w:p>
    <w:p w14:paraId="525BC0B6" w14:textId="7F9DF801" w:rsidR="00C970F7" w:rsidRPr="00BF2D3B" w:rsidRDefault="009F06AB" w:rsidP="00C970F7">
      <w:r w:rsidRPr="00BF2D3B">
        <w:t xml:space="preserve">The mature premium segment with cyclical demand and a high total cost of ownership forces BMW to protect its pricing power through brand, quality and technology, whilst </w:t>
      </w:r>
      <w:r w:rsidRPr="00BF2D3B">
        <w:lastRenderedPageBreak/>
        <w:t>maximizing local value creation through UK plants and power train components (BMW Group, 2025; Dobrin, 2021).</w:t>
      </w:r>
      <w:r w:rsidR="00C970F7" w:rsidRPr="00BF2D3B">
        <w:t xml:space="preserve"> </w:t>
      </w:r>
      <w:r w:rsidR="004637E3" w:rsidRPr="00BF2D3B">
        <w:t>Affordability is limited by inflation and interest-rate volatility, which reinforces the demands of BMW to maintain its efficient retail models and mix management; the firm has the stability to be disciplined without over-reacting to product cadence or investment levels (Liu, 2022).</w:t>
      </w:r>
    </w:p>
    <w:p w14:paraId="1B56506B" w14:textId="7D3AAD77" w:rsidR="00F540DA" w:rsidRPr="00BF2D3B" w:rsidRDefault="00F540DA" w:rsidP="007B6C6F">
      <w:pPr>
        <w:jc w:val="center"/>
      </w:pPr>
      <w:r w:rsidRPr="00BF2D3B">
        <w:rPr>
          <w:noProof/>
        </w:rPr>
        <w:drawing>
          <wp:inline distT="0" distB="0" distL="0" distR="0" wp14:anchorId="4F1D9854" wp14:editId="00579934">
            <wp:extent cx="5142865" cy="3593658"/>
            <wp:effectExtent l="0" t="0" r="635" b="6985"/>
            <wp:docPr id="1" name="Picture 1" descr="What is GDP and how fast is the UK economy growing?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GDP and how fast is the UK economy growing? - BBC News"/>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10558"/>
                    <a:stretch>
                      <a:fillRect/>
                    </a:stretch>
                  </pic:blipFill>
                  <pic:spPr bwMode="auto">
                    <a:xfrm>
                      <a:off x="0" y="0"/>
                      <a:ext cx="5144544" cy="3594831"/>
                    </a:xfrm>
                    <a:prstGeom prst="rect">
                      <a:avLst/>
                    </a:prstGeom>
                    <a:noFill/>
                    <a:ln>
                      <a:noFill/>
                    </a:ln>
                    <a:extLst>
                      <a:ext uri="{53640926-AAD7-44D8-BBD7-CCE9431645EC}">
                        <a14:shadowObscured xmlns:a14="http://schemas.microsoft.com/office/drawing/2010/main"/>
                      </a:ext>
                    </a:extLst>
                  </pic:spPr>
                </pic:pic>
              </a:graphicData>
            </a:graphic>
          </wp:inline>
        </w:drawing>
      </w:r>
    </w:p>
    <w:p w14:paraId="7FBDDEC1" w14:textId="066E5F42" w:rsidR="00745FF8" w:rsidRPr="00BF2D3B" w:rsidRDefault="00745FF8" w:rsidP="00745FF8">
      <w:pPr>
        <w:pStyle w:val="Caption"/>
      </w:pPr>
      <w:bookmarkStart w:id="24" w:name="_Toc216969409"/>
      <w:r w:rsidRPr="00BF2D3B">
        <w:t xml:space="preserve">Figure </w:t>
      </w:r>
      <w:r w:rsidRPr="00BF2D3B">
        <w:fldChar w:fldCharType="begin"/>
      </w:r>
      <w:r w:rsidRPr="00BF2D3B">
        <w:instrText xml:space="preserve"> SEQ Figure \* ARABIC </w:instrText>
      </w:r>
      <w:r w:rsidRPr="00BF2D3B">
        <w:fldChar w:fldCharType="separate"/>
      </w:r>
      <w:r w:rsidR="00DA31F1" w:rsidRPr="00BF2D3B">
        <w:t>13</w:t>
      </w:r>
      <w:r w:rsidRPr="00BF2D3B">
        <w:fldChar w:fldCharType="end"/>
      </w:r>
      <w:r w:rsidRPr="00BF2D3B">
        <w:t>: UK GDP Growth Slowdown</w:t>
      </w:r>
      <w:bookmarkEnd w:id="24"/>
    </w:p>
    <w:p w14:paraId="0C6DB221" w14:textId="5AE9A76E" w:rsidR="00745FF8" w:rsidRPr="00BF2D3B" w:rsidRDefault="00745FF8" w:rsidP="00745FF8">
      <w:r w:rsidRPr="00BF2D3B">
        <w:t>(Source: BBC News, 2025)</w:t>
      </w:r>
    </w:p>
    <w:p w14:paraId="17F53A25" w14:textId="1C349D51" w:rsidR="00F540DA" w:rsidRPr="00BF2D3B" w:rsidRDefault="003C509C" w:rsidP="00C970F7">
      <w:r w:rsidRPr="00BF2D3B">
        <w:t xml:space="preserve">The effect for the United Kingdom's chart </w:t>
      </w:r>
      <w:r w:rsidR="005B0453" w:rsidRPr="00BF2D3B">
        <w:t>is</w:t>
      </w:r>
      <w:r w:rsidRPr="00BF2D3B">
        <w:t xml:space="preserve"> fluctuating but gradually declining, in terms of GDP growth, between 2023 and 2025.</w:t>
      </w:r>
      <w:r w:rsidR="00F540DA" w:rsidRPr="00BF2D3B">
        <w:t xml:space="preserve"> </w:t>
      </w:r>
      <w:r w:rsidR="00FD3D84" w:rsidRPr="00BF2D3B">
        <w:t xml:space="preserve">After two quarters of successive declines in 2023, the aggregate output underwent a temporary growth at the </w:t>
      </w:r>
      <w:r w:rsidR="00D77E0A" w:rsidRPr="00BF2D3B">
        <w:t>onset of 2024 and</w:t>
      </w:r>
      <w:r w:rsidR="00FD3D84" w:rsidRPr="00BF2D3B">
        <w:t xml:space="preserve"> was then back to a decelerating period.</w:t>
      </w:r>
      <w:r w:rsidR="00F540DA" w:rsidRPr="00BF2D3B">
        <w:t xml:space="preserve"> </w:t>
      </w:r>
      <w:r w:rsidR="008615E6" w:rsidRPr="00BF2D3B">
        <w:t>While Q1 2025 shows an improvement there seems to be a stabilisation of very low rates pointing to a fragile recovery and continuing economic uncertainty.</w:t>
      </w:r>
    </w:p>
    <w:p w14:paraId="45FCB5A9" w14:textId="77777777" w:rsidR="00F540DA" w:rsidRPr="00BF2D3B" w:rsidRDefault="00F540DA" w:rsidP="00C970F7"/>
    <w:p w14:paraId="24FCF0AB" w14:textId="774AB4A0" w:rsidR="00C970F7" w:rsidRPr="00BF2D3B" w:rsidRDefault="00C01899" w:rsidP="00C01899">
      <w:pPr>
        <w:pStyle w:val="Heading3"/>
      </w:pPr>
      <w:bookmarkStart w:id="25" w:name="_Toc216969287"/>
      <w:r w:rsidRPr="00BF2D3B">
        <w:lastRenderedPageBreak/>
        <w:t xml:space="preserve">2.2.2 </w:t>
      </w:r>
      <w:r w:rsidR="00C970F7" w:rsidRPr="00BF2D3B">
        <w:t>India</w:t>
      </w:r>
      <w:bookmarkEnd w:id="25"/>
    </w:p>
    <w:p w14:paraId="16A98ED7" w14:textId="3CB62C0A" w:rsidR="00C970F7" w:rsidRPr="00BF2D3B" w:rsidRDefault="000E10CE" w:rsidP="00C970F7">
      <w:r w:rsidRPr="00BF2D3B">
        <w:t>The growth of structure and formalisation of the luxury market expand the upper addressable base, which supports the long-term BMW premium narrative and the addressability of localisation (ICMR India, 2012; Hoque et al., 2021).</w:t>
      </w:r>
      <w:r w:rsidR="00C970F7" w:rsidRPr="00BF2D3B">
        <w:t xml:space="preserve"> </w:t>
      </w:r>
      <w:r w:rsidR="008072BD" w:rsidRPr="00BF2D3B">
        <w:t>Currency volatility and import duties, however, is a capability to place pressure on price unless compensated by local assembly and progressive localisation, and in which economic favourability conditional on execution depth is an area where BMW's stable capex planning and supply relationships are accretive (BMW Group, 2025; Banerjee, 2025).</w:t>
      </w:r>
    </w:p>
    <w:p w14:paraId="067565A2" w14:textId="35B27A11" w:rsidR="00F540DA" w:rsidRPr="00BF2D3B" w:rsidRDefault="00F540DA" w:rsidP="00C970F7">
      <w:r w:rsidRPr="00BF2D3B">
        <w:rPr>
          <w:noProof/>
        </w:rPr>
        <w:drawing>
          <wp:inline distT="0" distB="0" distL="0" distR="0" wp14:anchorId="1B01B95E" wp14:editId="5CCD3CA0">
            <wp:extent cx="5943600" cy="3251631"/>
            <wp:effectExtent l="0" t="0" r="0" b="6350"/>
            <wp:docPr id="2" name="Picture 1" descr="India's GDP Growth Rate Forecast up to 2024-2025 Source: Compiled b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dia's GDP Growth Rate Forecast up to 2024-2025 Source: Compiled by... |  Download Scientific Diagram"/>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3251631"/>
                    </a:xfrm>
                    <a:prstGeom prst="rect">
                      <a:avLst/>
                    </a:prstGeom>
                    <a:noFill/>
                    <a:ln>
                      <a:noFill/>
                    </a:ln>
                  </pic:spPr>
                </pic:pic>
              </a:graphicData>
            </a:graphic>
          </wp:inline>
        </w:drawing>
      </w:r>
    </w:p>
    <w:p w14:paraId="5B33DC75" w14:textId="36AA16E8" w:rsidR="001F7D22" w:rsidRPr="00BF2D3B" w:rsidRDefault="001F7D22" w:rsidP="001F7D22">
      <w:pPr>
        <w:pStyle w:val="Caption"/>
      </w:pPr>
      <w:bookmarkStart w:id="26" w:name="_Toc216969410"/>
      <w:r w:rsidRPr="00BF2D3B">
        <w:t xml:space="preserve">Figure </w:t>
      </w:r>
      <w:r w:rsidRPr="00BF2D3B">
        <w:fldChar w:fldCharType="begin"/>
      </w:r>
      <w:r w:rsidRPr="00BF2D3B">
        <w:instrText xml:space="preserve"> SEQ Figure \* ARABIC </w:instrText>
      </w:r>
      <w:r w:rsidRPr="00BF2D3B">
        <w:fldChar w:fldCharType="separate"/>
      </w:r>
      <w:r w:rsidR="00DA31F1" w:rsidRPr="00BF2D3B">
        <w:t>14</w:t>
      </w:r>
      <w:r w:rsidRPr="00BF2D3B">
        <w:fldChar w:fldCharType="end"/>
      </w:r>
      <w:r w:rsidRPr="00BF2D3B">
        <w:t>: India GDP Growth Outlook</w:t>
      </w:r>
      <w:bookmarkEnd w:id="26"/>
    </w:p>
    <w:p w14:paraId="5DCB6F5B" w14:textId="400AEE8A" w:rsidR="001F7D22" w:rsidRPr="00BF2D3B" w:rsidRDefault="001F7D22" w:rsidP="00C970F7">
      <w:r w:rsidRPr="00BF2D3B">
        <w:t>(Source: Barbate et al., 2021)</w:t>
      </w:r>
    </w:p>
    <w:p w14:paraId="7AF0E343" w14:textId="24551405" w:rsidR="00F540DA" w:rsidRPr="00BF2D3B" w:rsidRDefault="00B867B0" w:rsidP="00C970F7">
      <w:r w:rsidRPr="00BF2D3B">
        <w:t>The GDP growth of India is positive, and it gives a positive projection between 2021 and 2025. Growth is expected to increase steadily with an over 7% growth in 2024-25, after a decline in 2020-21.</w:t>
      </w:r>
      <w:r w:rsidR="00F540DA" w:rsidRPr="00BF2D3B">
        <w:t xml:space="preserve"> </w:t>
      </w:r>
      <w:r w:rsidR="00C134C2" w:rsidRPr="00BF2D3B">
        <w:t>The chart shows a consistently high performance when compared to past performance years, indicating growing economic resilience, demand and positive long-term outlook for growth across multiple sectors.</w:t>
      </w:r>
    </w:p>
    <w:p w14:paraId="01D982DC" w14:textId="15033EBE" w:rsidR="00C970F7" w:rsidRPr="00BF2D3B" w:rsidRDefault="00C970F7" w:rsidP="00C970F7"/>
    <w:p w14:paraId="107DE09B" w14:textId="394C5EDC" w:rsidR="00C970F7" w:rsidRPr="00BF2D3B" w:rsidRDefault="00C01899" w:rsidP="00C970F7">
      <w:pPr>
        <w:pStyle w:val="Heading2"/>
      </w:pPr>
      <w:bookmarkStart w:id="27" w:name="_Toc216969288"/>
      <w:r w:rsidRPr="00BF2D3B">
        <w:lastRenderedPageBreak/>
        <w:t>2</w:t>
      </w:r>
      <w:r w:rsidR="00C970F7" w:rsidRPr="00BF2D3B">
        <w:t>.3 Sociocultural</w:t>
      </w:r>
      <w:bookmarkEnd w:id="27"/>
    </w:p>
    <w:p w14:paraId="2501D2E6" w14:textId="298DDC68" w:rsidR="009032A5" w:rsidRPr="00BF2D3B" w:rsidRDefault="00461E9B" w:rsidP="009032A5">
      <w:r w:rsidRPr="00BF2D3B">
        <w:rPr>
          <w:noProof/>
        </w:rPr>
        <w:drawing>
          <wp:inline distT="0" distB="0" distL="0" distR="0" wp14:anchorId="139E48D4" wp14:editId="6AA92DCC">
            <wp:extent cx="5888990" cy="2407920"/>
            <wp:effectExtent l="0" t="0" r="0" b="0"/>
            <wp:docPr id="171665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88990" cy="2407920"/>
                    </a:xfrm>
                    <a:prstGeom prst="rect">
                      <a:avLst/>
                    </a:prstGeom>
                    <a:noFill/>
                  </pic:spPr>
                </pic:pic>
              </a:graphicData>
            </a:graphic>
          </wp:inline>
        </w:drawing>
      </w:r>
    </w:p>
    <w:p w14:paraId="78A39A3D" w14:textId="51BAB287" w:rsidR="00C01899" w:rsidRPr="00BF2D3B" w:rsidRDefault="00C01899" w:rsidP="00C01899">
      <w:pPr>
        <w:pStyle w:val="Caption"/>
      </w:pPr>
      <w:bookmarkStart w:id="28" w:name="_Toc216969411"/>
      <w:r w:rsidRPr="00BF2D3B">
        <w:t xml:space="preserve">Figure </w:t>
      </w:r>
      <w:r w:rsidRPr="00BF2D3B">
        <w:fldChar w:fldCharType="begin"/>
      </w:r>
      <w:r w:rsidRPr="00BF2D3B">
        <w:instrText xml:space="preserve"> SEQ Figure \* ARABIC </w:instrText>
      </w:r>
      <w:r w:rsidRPr="00BF2D3B">
        <w:fldChar w:fldCharType="separate"/>
      </w:r>
      <w:r w:rsidR="00DA31F1" w:rsidRPr="00BF2D3B">
        <w:t>15</w:t>
      </w:r>
      <w:r w:rsidRPr="00BF2D3B">
        <w:fldChar w:fldCharType="end"/>
      </w:r>
      <w:r w:rsidRPr="00BF2D3B">
        <w:t>: Sociocultural</w:t>
      </w:r>
      <w:bookmarkEnd w:id="28"/>
    </w:p>
    <w:p w14:paraId="4369F03E" w14:textId="124D0698" w:rsidR="001D0582" w:rsidRPr="00BF2D3B" w:rsidRDefault="001D0582" w:rsidP="00C01899">
      <w:r w:rsidRPr="00BF2D3B">
        <w:t>(Created by learner)</w:t>
      </w:r>
    </w:p>
    <w:p w14:paraId="481E5401" w14:textId="40E86FB2" w:rsidR="00C970F7" w:rsidRPr="00BF2D3B" w:rsidRDefault="00C01899" w:rsidP="00C01899">
      <w:pPr>
        <w:pStyle w:val="Heading3"/>
      </w:pPr>
      <w:bookmarkStart w:id="29" w:name="_Toc216969289"/>
      <w:r w:rsidRPr="00BF2D3B">
        <w:t xml:space="preserve">2.3.1 </w:t>
      </w:r>
      <w:r w:rsidR="00C970F7" w:rsidRPr="00BF2D3B">
        <w:t>UK</w:t>
      </w:r>
      <w:bookmarkEnd w:id="29"/>
    </w:p>
    <w:p w14:paraId="285CAA37" w14:textId="774EE3BE" w:rsidR="00461E9B" w:rsidRPr="00BF2D3B" w:rsidRDefault="00461E9B" w:rsidP="00C970F7">
      <w:r w:rsidRPr="00BF2D3B">
        <w:t>Consumers exhibit high expectations about safety, sustainability and digital integration, helping to match the brand promise associated with BMW in terms of driving dynamics, connected services and minimalising the environmental impact throughout the lifecycle, this fits well with premium positioning when considered in relation to the legacy of British manufacturing through MINI and associated component facilities (Brailey, 2002). Potential scepticism towards assertive retail model transformations could arise from the dealer and customer communities, signifying that sociocultural acceptance is for the majority conducive to product technology advancements, yet remains ambivalent in terms of the velocity of sales innovation (Boeriu, 2025).</w:t>
      </w:r>
    </w:p>
    <w:p w14:paraId="30E09E83" w14:textId="2D766CD1" w:rsidR="00404AE9" w:rsidRPr="00BF2D3B" w:rsidRDefault="00404AE9" w:rsidP="00C970F7">
      <w:r w:rsidRPr="00BF2D3B">
        <w:rPr>
          <w:noProof/>
        </w:rPr>
        <w:drawing>
          <wp:inline distT="0" distB="0" distL="0" distR="0" wp14:anchorId="333957E2" wp14:editId="5E893307">
            <wp:extent cx="5943600" cy="1682115"/>
            <wp:effectExtent l="0" t="0" r="0" b="0"/>
            <wp:docPr id="828963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963051" name=""/>
                    <pic:cNvPicPr/>
                  </pic:nvPicPr>
                  <pic:blipFill>
                    <a:blip r:embed="rId37"/>
                    <a:stretch>
                      <a:fillRect/>
                    </a:stretch>
                  </pic:blipFill>
                  <pic:spPr>
                    <a:xfrm>
                      <a:off x="0" y="0"/>
                      <a:ext cx="5943600" cy="1682115"/>
                    </a:xfrm>
                    <a:prstGeom prst="rect">
                      <a:avLst/>
                    </a:prstGeom>
                  </pic:spPr>
                </pic:pic>
              </a:graphicData>
            </a:graphic>
          </wp:inline>
        </w:drawing>
      </w:r>
    </w:p>
    <w:p w14:paraId="568C660E" w14:textId="40CF4666" w:rsidR="00404AE9" w:rsidRPr="00BF2D3B" w:rsidRDefault="00404AE9" w:rsidP="00404AE9">
      <w:pPr>
        <w:pStyle w:val="Caption"/>
      </w:pPr>
      <w:bookmarkStart w:id="30" w:name="_Toc216969412"/>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16</w:t>
      </w:r>
      <w:r w:rsidRPr="00BF2D3B">
        <w:fldChar w:fldCharType="end"/>
      </w:r>
      <w:r w:rsidRPr="00BF2D3B">
        <w:t>: British Automotive Heritage Brands</w:t>
      </w:r>
      <w:bookmarkEnd w:id="30"/>
    </w:p>
    <w:p w14:paraId="0CFFF03F" w14:textId="75BE3EBA" w:rsidR="00404AE9" w:rsidRPr="00BF2D3B" w:rsidRDefault="00404AE9" w:rsidP="00404AE9">
      <w:r w:rsidRPr="00BF2D3B">
        <w:t>(Source: British Motor Heritage Limited, 2025)</w:t>
      </w:r>
    </w:p>
    <w:p w14:paraId="13EDB4C6" w14:textId="77777777" w:rsidR="00404AE9" w:rsidRPr="00BF2D3B" w:rsidRDefault="00404AE9" w:rsidP="00404AE9"/>
    <w:p w14:paraId="0F4AD1EA" w14:textId="7E1CA143" w:rsidR="00C970F7" w:rsidRPr="00BF2D3B" w:rsidRDefault="00C01899" w:rsidP="00C01899">
      <w:pPr>
        <w:pStyle w:val="Heading3"/>
      </w:pPr>
      <w:bookmarkStart w:id="31" w:name="_Toc216969290"/>
      <w:r w:rsidRPr="00BF2D3B">
        <w:t xml:space="preserve">2.3.2 </w:t>
      </w:r>
      <w:r w:rsidR="00C970F7" w:rsidRPr="00BF2D3B">
        <w:t>India</w:t>
      </w:r>
      <w:bookmarkEnd w:id="31"/>
    </w:p>
    <w:p w14:paraId="4463C5CA" w14:textId="179D3DAA" w:rsidR="00C970F7" w:rsidRPr="00BF2D3B" w:rsidRDefault="00607C3D" w:rsidP="00C970F7">
      <w:r w:rsidRPr="00BF2D3B">
        <w:t>The aspirational consumption, rising popularity of the electric vehicles, and prestige-seeking behaviour among the metropolitan clusters all present a culturally-based favourable environment of the BMW design and performance strategies, provided the products are customised to suit the localised patterns of use, i.e. ride comfort, ground clearance, and thermal management, and they are equipped with an after-sales guarantee (ICMR India, 2012; Hoque and Rahman, 2021). Linguistic and regional dimensions of the heterogeneity of consumer preferences can result in such and thus, the same elements can be viewed as culturally desirable in the tier-1 cities and neutral or even negative in other locations. BMW is managing this threat by curating its product lines and wholesaling formula or experiential retailing, a suggestion that the organisation is free of instability and has applied identical brand codes (Sharma, 2025).</w:t>
      </w:r>
    </w:p>
    <w:p w14:paraId="32B3E454" w14:textId="78E596F6" w:rsidR="00886FAE" w:rsidRPr="00BF2D3B" w:rsidRDefault="00886FAE" w:rsidP="00C970F7">
      <w:r w:rsidRPr="00BF2D3B">
        <w:rPr>
          <w:noProof/>
        </w:rPr>
        <w:drawing>
          <wp:inline distT="0" distB="0" distL="0" distR="0" wp14:anchorId="461C32ED" wp14:editId="06A4C015">
            <wp:extent cx="5943600" cy="3100070"/>
            <wp:effectExtent l="0" t="0" r="0" b="5080"/>
            <wp:docPr id="1861252414" name="Picture 1" descr="India Electric Vehicle (EV) Market Size &amp; Share Report,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a Electric Vehicle (EV) Market Size &amp; Share Report, 203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100070"/>
                    </a:xfrm>
                    <a:prstGeom prst="rect">
                      <a:avLst/>
                    </a:prstGeom>
                    <a:noFill/>
                    <a:ln>
                      <a:noFill/>
                    </a:ln>
                  </pic:spPr>
                </pic:pic>
              </a:graphicData>
            </a:graphic>
          </wp:inline>
        </w:drawing>
      </w:r>
    </w:p>
    <w:p w14:paraId="2F941CEB" w14:textId="27E90377" w:rsidR="007B6C6F" w:rsidRPr="00BF2D3B" w:rsidRDefault="00F94716" w:rsidP="00F94716">
      <w:pPr>
        <w:pStyle w:val="Caption"/>
      </w:pPr>
      <w:bookmarkStart w:id="32" w:name="_Toc216969413"/>
      <w:r w:rsidRPr="00BF2D3B">
        <w:t xml:space="preserve">Figure </w:t>
      </w:r>
      <w:r w:rsidRPr="00BF2D3B">
        <w:fldChar w:fldCharType="begin"/>
      </w:r>
      <w:r w:rsidRPr="00BF2D3B">
        <w:instrText xml:space="preserve"> SEQ Figure \* ARABIC </w:instrText>
      </w:r>
      <w:r w:rsidRPr="00BF2D3B">
        <w:fldChar w:fldCharType="separate"/>
      </w:r>
      <w:r w:rsidR="00DA31F1" w:rsidRPr="00BF2D3B">
        <w:t>17</w:t>
      </w:r>
      <w:r w:rsidRPr="00BF2D3B">
        <w:fldChar w:fldCharType="end"/>
      </w:r>
      <w:r w:rsidRPr="00BF2D3B">
        <w:t>: India EV Market Growth</w:t>
      </w:r>
      <w:bookmarkEnd w:id="32"/>
    </w:p>
    <w:p w14:paraId="405595C2" w14:textId="135A267C" w:rsidR="00F94716" w:rsidRPr="00BF2D3B" w:rsidRDefault="00F94716" w:rsidP="00F94716">
      <w:r w:rsidRPr="00BF2D3B">
        <w:t xml:space="preserve">(Source: </w:t>
      </w:r>
      <w:r w:rsidR="00886FAE" w:rsidRPr="00BF2D3B">
        <w:t>Grand View Research Inc., 2025)</w:t>
      </w:r>
    </w:p>
    <w:p w14:paraId="3476DF2E" w14:textId="77777777" w:rsidR="00886FAE" w:rsidRPr="00BF2D3B" w:rsidRDefault="00886FAE" w:rsidP="00F94716"/>
    <w:p w14:paraId="42D188A8" w14:textId="3355C8E4" w:rsidR="00946602" w:rsidRPr="00BF2D3B" w:rsidRDefault="00C01899" w:rsidP="00BF2D3B">
      <w:pPr>
        <w:pStyle w:val="Heading3"/>
      </w:pPr>
      <w:bookmarkStart w:id="33" w:name="_Toc216969291"/>
      <w:r w:rsidRPr="00BF2D3B">
        <w:t>2.3.</w:t>
      </w:r>
      <w:r w:rsidR="00BD3F51" w:rsidRPr="00BF2D3B">
        <w:t>3</w:t>
      </w:r>
      <w:r w:rsidRPr="00BF2D3B">
        <w:t xml:space="preserve"> </w:t>
      </w:r>
      <w:r w:rsidR="00946602" w:rsidRPr="00BF2D3B">
        <w:t>Social Trends Analysis BMW in the UK and India</w:t>
      </w:r>
      <w:bookmarkEnd w:id="33"/>
    </w:p>
    <w:p w14:paraId="7B745DB5" w14:textId="079D5662" w:rsidR="00946602" w:rsidRPr="00BF2D3B" w:rsidRDefault="0030124C" w:rsidP="00BF2D3B">
      <w:pPr>
        <w:pStyle w:val="Heading4"/>
      </w:pPr>
      <w:bookmarkStart w:id="34" w:name="_Toc216969292"/>
      <w:r w:rsidRPr="00BF2D3B">
        <w:t xml:space="preserve">2.3.3.1 </w:t>
      </w:r>
      <w:r w:rsidR="00946602" w:rsidRPr="00BF2D3B">
        <w:t>UK: Social Trends</w:t>
      </w:r>
      <w:bookmarkEnd w:id="34"/>
      <w:r w:rsidR="00946602" w:rsidRPr="00BF2D3B">
        <w:t xml:space="preserve"> </w:t>
      </w:r>
    </w:p>
    <w:p w14:paraId="287E8414" w14:textId="0E645771" w:rsidR="00946602" w:rsidRPr="00BF2D3B" w:rsidRDefault="00607C3D" w:rsidP="00946602">
      <w:r w:rsidRPr="00BF2D3B">
        <w:t>In the UK, an increased focus on sustainability, as well as the expansion of digital lifestyles and the importance of inclusivity, increased the demand of electric and hybrid cars, which strengthens the strategy of BMW to become a premium electric vehicle manufacturer and thus the innovation-based brand orientation (BMW Group, 2025). Still, an increasing number of younger customers are showing a tendency towards communal mobility and urban lifestyles and a reduction of personalized car ownership, which can mute the demand impulse of the premium car ownership (Dobrin, 2021). The complementary factors of uncertainty are presented by the post-Brexit demographic reassessment; however, BMW brand equity and a flexible product range seem to serve as the supporting factors to the ongoing relevance of the company in this dynamic situation (Kukkamalla et al., 2020).</w:t>
      </w:r>
    </w:p>
    <w:p w14:paraId="45A24A4E" w14:textId="298D7846" w:rsidR="00AF5B46" w:rsidRPr="00BF2D3B" w:rsidRDefault="00093B3C" w:rsidP="00946602">
      <w:r w:rsidRPr="00BF2D3B">
        <w:rPr>
          <w:noProof/>
        </w:rPr>
        <w:drawing>
          <wp:inline distT="0" distB="0" distL="0" distR="0" wp14:anchorId="334BE4EE" wp14:editId="52BAF1A7">
            <wp:extent cx="5943600" cy="4083050"/>
            <wp:effectExtent l="0" t="0" r="0" b="0"/>
            <wp:docPr id="1690364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364074" name=""/>
                    <pic:cNvPicPr/>
                  </pic:nvPicPr>
                  <pic:blipFill>
                    <a:blip r:embed="rId39"/>
                    <a:stretch>
                      <a:fillRect/>
                    </a:stretch>
                  </pic:blipFill>
                  <pic:spPr>
                    <a:xfrm>
                      <a:off x="0" y="0"/>
                      <a:ext cx="5943600" cy="4083050"/>
                    </a:xfrm>
                    <a:prstGeom prst="rect">
                      <a:avLst/>
                    </a:prstGeom>
                  </pic:spPr>
                </pic:pic>
              </a:graphicData>
            </a:graphic>
          </wp:inline>
        </w:drawing>
      </w:r>
    </w:p>
    <w:p w14:paraId="189DBF65" w14:textId="22A1E925" w:rsidR="00946602" w:rsidRPr="00BF2D3B" w:rsidRDefault="00AF5B46" w:rsidP="00AF5B46">
      <w:pPr>
        <w:pStyle w:val="Caption"/>
      </w:pPr>
      <w:bookmarkStart w:id="35" w:name="_Toc216969414"/>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18</w:t>
      </w:r>
      <w:r w:rsidRPr="00BF2D3B">
        <w:fldChar w:fldCharType="end"/>
      </w:r>
      <w:r w:rsidRPr="00BF2D3B">
        <w:t>: BMW UK EV Leadership</w:t>
      </w:r>
      <w:bookmarkEnd w:id="35"/>
    </w:p>
    <w:p w14:paraId="49D873E8" w14:textId="6E053CBB" w:rsidR="00AF5B46" w:rsidRPr="00BF2D3B" w:rsidRDefault="00AF5B46" w:rsidP="00AF5B46">
      <w:r w:rsidRPr="00BF2D3B">
        <w:t>(Source: BMW Group, 2025)</w:t>
      </w:r>
    </w:p>
    <w:p w14:paraId="1217881E" w14:textId="77777777" w:rsidR="00AF5B46" w:rsidRPr="00BF2D3B" w:rsidRDefault="00AF5B46" w:rsidP="00AF5B46"/>
    <w:p w14:paraId="76C44E25" w14:textId="6795B454" w:rsidR="00946602" w:rsidRPr="00BF2D3B" w:rsidRDefault="00D222AA" w:rsidP="00D222AA">
      <w:pPr>
        <w:pStyle w:val="Heading4"/>
      </w:pPr>
      <w:bookmarkStart w:id="36" w:name="_Toc216969293"/>
      <w:r w:rsidRPr="00BF2D3B">
        <w:t xml:space="preserve">2.3.3.2 </w:t>
      </w:r>
      <w:r w:rsidR="00946602" w:rsidRPr="00BF2D3B">
        <w:t>India: Social Trends</w:t>
      </w:r>
      <w:bookmarkEnd w:id="36"/>
      <w:r w:rsidR="00946602" w:rsidRPr="00BF2D3B">
        <w:t xml:space="preserve"> </w:t>
      </w:r>
    </w:p>
    <w:p w14:paraId="0F33002D" w14:textId="4600661A" w:rsidR="00946602" w:rsidRPr="00BF2D3B" w:rsidRDefault="00607C3D" w:rsidP="00946602">
      <w:r w:rsidRPr="00BF2D3B">
        <w:t>India's rapid urbanisation, the emergence of the aspiring middle class and the omnipresent preoccupation with status-driven consumption respectively strengthens BMW's positioning within the luxury market segment of the automotive sector, even as the growing interest in advanced technology and sustainability emphasise the potential uptake of electric vehicle (EV) adoption (ICMR India, 2012; Banerjee, 2025). Nevertheless, significant regional heterogeneity, financial constraints related to affordability and lack of awareness about EVs outside major metropolitan centres are the barriers to widespread diffusion (Hoque and Rahman, 2021). As a result, BMW's solid brand equity, aggressive local engagement efforts, and culturally adaptive strategic framework do a good job of working around these socio- economic complexities (Sharma 2025, BMW Group 2025).</w:t>
      </w:r>
    </w:p>
    <w:p w14:paraId="329A69F5" w14:textId="6FC6514B" w:rsidR="00946602" w:rsidRPr="00BF2D3B" w:rsidRDefault="00F61748" w:rsidP="00946602">
      <w:r w:rsidRPr="00BF2D3B">
        <w:rPr>
          <w:noProof/>
        </w:rPr>
        <w:drawing>
          <wp:inline distT="0" distB="0" distL="0" distR="0" wp14:anchorId="059F1D3E" wp14:editId="5496D267">
            <wp:extent cx="5943600" cy="3360420"/>
            <wp:effectExtent l="0" t="0" r="0" b="0"/>
            <wp:docPr id="276692052" name="Picture 2" descr="The Future of Electric Vehicles in India: Opportunities and Challenges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uture of Electric Vehicles in India: Opportunities and Challenges -  Blo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360420"/>
                    </a:xfrm>
                    <a:prstGeom prst="rect">
                      <a:avLst/>
                    </a:prstGeom>
                    <a:noFill/>
                    <a:ln>
                      <a:noFill/>
                    </a:ln>
                  </pic:spPr>
                </pic:pic>
              </a:graphicData>
            </a:graphic>
          </wp:inline>
        </w:drawing>
      </w:r>
    </w:p>
    <w:p w14:paraId="68AFE733" w14:textId="094F4732" w:rsidR="00F61748" w:rsidRPr="00BF2D3B" w:rsidRDefault="00F61748" w:rsidP="00F61748">
      <w:pPr>
        <w:pStyle w:val="Caption"/>
      </w:pPr>
      <w:bookmarkStart w:id="37" w:name="_Toc216969415"/>
      <w:r w:rsidRPr="00BF2D3B">
        <w:t xml:space="preserve">Figure </w:t>
      </w:r>
      <w:r w:rsidRPr="00BF2D3B">
        <w:fldChar w:fldCharType="begin"/>
      </w:r>
      <w:r w:rsidRPr="00BF2D3B">
        <w:instrText xml:space="preserve"> SEQ Figure \* ARABIC </w:instrText>
      </w:r>
      <w:r w:rsidRPr="00BF2D3B">
        <w:fldChar w:fldCharType="separate"/>
      </w:r>
      <w:r w:rsidR="00DA31F1" w:rsidRPr="00BF2D3B">
        <w:t>19</w:t>
      </w:r>
      <w:r w:rsidRPr="00BF2D3B">
        <w:fldChar w:fldCharType="end"/>
      </w:r>
      <w:r w:rsidRPr="00BF2D3B">
        <w:t>: India EV Adoption Challenges</w:t>
      </w:r>
      <w:bookmarkEnd w:id="37"/>
    </w:p>
    <w:p w14:paraId="6D7EEAE4" w14:textId="3B841132" w:rsidR="00F61748" w:rsidRPr="00BF2D3B" w:rsidRDefault="00F61748" w:rsidP="00946602">
      <w:r w:rsidRPr="00BF2D3B">
        <w:lastRenderedPageBreak/>
        <w:t xml:space="preserve">(Source: </w:t>
      </w:r>
      <w:r w:rsidR="001F447B" w:rsidRPr="00BF2D3B">
        <w:t>Geeta University Blog, 2025)</w:t>
      </w:r>
    </w:p>
    <w:p w14:paraId="184F00A9" w14:textId="77777777" w:rsidR="00AD67CD" w:rsidRPr="00BF2D3B" w:rsidRDefault="00AD67CD" w:rsidP="00946602"/>
    <w:p w14:paraId="68DFAAE7" w14:textId="39434D53" w:rsidR="00946602" w:rsidRPr="00BF2D3B" w:rsidRDefault="00D222AA" w:rsidP="00BF2D3B">
      <w:pPr>
        <w:pStyle w:val="Heading3"/>
      </w:pPr>
      <w:bookmarkStart w:id="38" w:name="_Toc216969294"/>
      <w:r w:rsidRPr="00BF2D3B">
        <w:t xml:space="preserve">2.3.4 </w:t>
      </w:r>
      <w:r w:rsidR="00946602" w:rsidRPr="00BF2D3B">
        <w:t>Cultural Environment Analysis BMW in the UK and India</w:t>
      </w:r>
      <w:bookmarkEnd w:id="38"/>
    </w:p>
    <w:p w14:paraId="67AC4405" w14:textId="1A5F95EB" w:rsidR="00946602" w:rsidRPr="00BF2D3B" w:rsidRDefault="00D222AA" w:rsidP="00BF2D3B">
      <w:pPr>
        <w:pStyle w:val="Heading4"/>
      </w:pPr>
      <w:bookmarkStart w:id="39" w:name="_Toc216969295"/>
      <w:r w:rsidRPr="00BF2D3B">
        <w:t xml:space="preserve">2.3.4.1 </w:t>
      </w:r>
      <w:r w:rsidR="00946602" w:rsidRPr="00BF2D3B">
        <w:t>Hofstede Model</w:t>
      </w:r>
      <w:bookmarkEnd w:id="39"/>
    </w:p>
    <w:p w14:paraId="1740F88D" w14:textId="3D0FE02F" w:rsidR="00C8161A" w:rsidRPr="00BF2D3B" w:rsidRDefault="00C8161A" w:rsidP="00C8161A">
      <w:r w:rsidRPr="00BF2D3B">
        <w:rPr>
          <w:noProof/>
        </w:rPr>
        <w:drawing>
          <wp:inline distT="0" distB="0" distL="0" distR="0" wp14:anchorId="251833FB" wp14:editId="63E40FC3">
            <wp:extent cx="5972175" cy="1352550"/>
            <wp:effectExtent l="0" t="0" r="28575" b="0"/>
            <wp:docPr id="133558316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29A46391" w14:textId="31C564AF" w:rsidR="00C8161A" w:rsidRPr="00BF2D3B" w:rsidRDefault="00C8161A" w:rsidP="00C8161A">
      <w:pPr>
        <w:pStyle w:val="Caption"/>
      </w:pPr>
      <w:bookmarkStart w:id="40" w:name="_Toc216969416"/>
      <w:r w:rsidRPr="00BF2D3B">
        <w:t xml:space="preserve">Figure </w:t>
      </w:r>
      <w:r w:rsidRPr="00BF2D3B">
        <w:fldChar w:fldCharType="begin"/>
      </w:r>
      <w:r w:rsidRPr="00BF2D3B">
        <w:instrText xml:space="preserve"> SEQ Figure \* ARABIC </w:instrText>
      </w:r>
      <w:r w:rsidRPr="00BF2D3B">
        <w:fldChar w:fldCharType="separate"/>
      </w:r>
      <w:r w:rsidR="00DA31F1" w:rsidRPr="00BF2D3B">
        <w:t>20</w:t>
      </w:r>
      <w:r w:rsidRPr="00BF2D3B">
        <w:fldChar w:fldCharType="end"/>
      </w:r>
      <w:r w:rsidRPr="00BF2D3B">
        <w:t>: Hofstede Model</w:t>
      </w:r>
      <w:r w:rsidR="00E5014F" w:rsidRPr="00BF2D3B">
        <w:t xml:space="preserve"> Definition</w:t>
      </w:r>
      <w:bookmarkEnd w:id="40"/>
    </w:p>
    <w:p w14:paraId="2B098853" w14:textId="162C812D" w:rsidR="00C8161A" w:rsidRPr="00BF2D3B" w:rsidRDefault="00C8161A" w:rsidP="00C8161A">
      <w:r w:rsidRPr="00BF2D3B">
        <w:t>(Created by learner)</w:t>
      </w:r>
    </w:p>
    <w:p w14:paraId="56BA676E" w14:textId="77777777" w:rsidR="00946602" w:rsidRPr="00BF2D3B" w:rsidRDefault="00946602" w:rsidP="00946602">
      <w:pPr>
        <w:jc w:val="center"/>
      </w:pPr>
      <w:r w:rsidRPr="00BF2D3B">
        <w:rPr>
          <w:noProof/>
        </w:rPr>
        <w:drawing>
          <wp:inline distT="0" distB="0" distL="0" distR="0" wp14:anchorId="29563F17" wp14:editId="6CBF2EE4">
            <wp:extent cx="5943600" cy="2849270"/>
            <wp:effectExtent l="0" t="0" r="0" b="8255"/>
            <wp:docPr id="783703423" name="Picture 783703423"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Theory"/>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3600" cy="2849270"/>
                    </a:xfrm>
                    <a:prstGeom prst="rect">
                      <a:avLst/>
                    </a:prstGeom>
                    <a:noFill/>
                    <a:ln>
                      <a:noFill/>
                    </a:ln>
                  </pic:spPr>
                </pic:pic>
              </a:graphicData>
            </a:graphic>
          </wp:inline>
        </w:drawing>
      </w:r>
    </w:p>
    <w:p w14:paraId="6066D82B" w14:textId="3230450F" w:rsidR="00946602" w:rsidRPr="00BF2D3B" w:rsidRDefault="00DD0242" w:rsidP="00DD0242">
      <w:pPr>
        <w:pStyle w:val="Caption"/>
      </w:pPr>
      <w:bookmarkStart w:id="41" w:name="_Toc216969417"/>
      <w:r w:rsidRPr="00BF2D3B">
        <w:t xml:space="preserve">Figure </w:t>
      </w:r>
      <w:r w:rsidRPr="00BF2D3B">
        <w:fldChar w:fldCharType="begin"/>
      </w:r>
      <w:r w:rsidRPr="00BF2D3B">
        <w:instrText xml:space="preserve"> SEQ Figure \* ARABIC </w:instrText>
      </w:r>
      <w:r w:rsidRPr="00BF2D3B">
        <w:fldChar w:fldCharType="separate"/>
      </w:r>
      <w:r w:rsidR="00DA31F1" w:rsidRPr="00BF2D3B">
        <w:t>21</w:t>
      </w:r>
      <w:r w:rsidRPr="00BF2D3B">
        <w:fldChar w:fldCharType="end"/>
      </w:r>
      <w:r w:rsidRPr="00BF2D3B">
        <w:t>: Hofstede Model</w:t>
      </w:r>
      <w:bookmarkEnd w:id="41"/>
    </w:p>
    <w:p w14:paraId="2354D1AF" w14:textId="3CA7086E" w:rsidR="0054663F" w:rsidRPr="00BF2D3B" w:rsidRDefault="0073578A" w:rsidP="007B6C6F">
      <w:r w:rsidRPr="00BF2D3B">
        <w:t>(Source: Nickerson, C., 2025)</w:t>
      </w:r>
    </w:p>
    <w:p w14:paraId="470DA25B" w14:textId="77777777" w:rsidR="0073578A" w:rsidRPr="00BF2D3B" w:rsidRDefault="0073578A" w:rsidP="007B6C6F">
      <w:pPr>
        <w:rPr>
          <w:b/>
          <w:bCs/>
        </w:rPr>
      </w:pPr>
    </w:p>
    <w:p w14:paraId="64654AEE" w14:textId="672FD366" w:rsidR="0054663F" w:rsidRPr="00BF2D3B" w:rsidRDefault="00C74FED" w:rsidP="00C74FED">
      <w:pPr>
        <w:pStyle w:val="Heading4"/>
      </w:pPr>
      <w:bookmarkStart w:id="42" w:name="_Toc216969296"/>
      <w:r w:rsidRPr="00BF2D3B">
        <w:lastRenderedPageBreak/>
        <w:t xml:space="preserve">2.3.4.2 </w:t>
      </w:r>
      <w:r w:rsidR="0054663F" w:rsidRPr="00BF2D3B">
        <w:t>Hofstede’s Cultural Dimensions – Advantages</w:t>
      </w:r>
      <w:bookmarkEnd w:id="42"/>
    </w:p>
    <w:p w14:paraId="072021DE" w14:textId="4658E0AA" w:rsidR="00AD67CD" w:rsidRPr="00BF2D3B" w:rsidRDefault="00AD67CD" w:rsidP="00AD67CD">
      <w:pPr>
        <w:pStyle w:val="ListParagraph"/>
        <w:numPr>
          <w:ilvl w:val="0"/>
          <w:numId w:val="11"/>
        </w:numPr>
      </w:pPr>
      <w:r w:rsidRPr="00BF2D3B">
        <w:t xml:space="preserve">The model provides a concise and structured system on how national cultures can be compared based on consistent dimensions, hence supporting cross-country analysis.  </w:t>
      </w:r>
    </w:p>
    <w:p w14:paraId="76BFECE1" w14:textId="77777777" w:rsidR="00AD67CD" w:rsidRPr="00BF2D3B" w:rsidRDefault="00AD67CD" w:rsidP="00AD67CD">
      <w:pPr>
        <w:pStyle w:val="ListParagraph"/>
        <w:numPr>
          <w:ilvl w:val="0"/>
          <w:numId w:val="11"/>
        </w:numPr>
      </w:pPr>
      <w:r w:rsidRPr="00BF2D3B">
        <w:t xml:space="preserve">Scales Factors of HRM It is important to note that multinational companies learn to adjust their management style, marketing tactics, and human resource practices in accordance with the local cultural requirements.  </w:t>
      </w:r>
    </w:p>
    <w:p w14:paraId="3BEF6C86" w14:textId="18F0F1CA" w:rsidR="00AD67CD" w:rsidRPr="00BF2D3B" w:rsidRDefault="00AD67CD" w:rsidP="00AD67CD">
      <w:pPr>
        <w:pStyle w:val="ListParagraph"/>
        <w:numPr>
          <w:ilvl w:val="0"/>
          <w:numId w:val="11"/>
        </w:numPr>
      </w:pPr>
      <w:r w:rsidRPr="00BF2D3B">
        <w:t xml:space="preserve">This framework has been widely tested and observed to be utilized in academic studies hence increased credibility in the theory and comparability between studies.  </w:t>
      </w:r>
    </w:p>
    <w:p w14:paraId="602D148A" w14:textId="1FE24409" w:rsidR="00C74FED" w:rsidRPr="00BF2D3B" w:rsidRDefault="00AD67CD" w:rsidP="00AD67CD">
      <w:pPr>
        <w:pStyle w:val="ListParagraph"/>
        <w:numPr>
          <w:ilvl w:val="0"/>
          <w:numId w:val="11"/>
        </w:numPr>
      </w:pPr>
      <w:r w:rsidRPr="00BF2D3B">
        <w:t>It may be handy in the context of predicting challenges of cross-cultural communication and avoiding misinterpretation in global business (Hofstede et al., 2010).</w:t>
      </w:r>
    </w:p>
    <w:p w14:paraId="298EC363" w14:textId="77777777" w:rsidR="00AD67CD" w:rsidRPr="00BF2D3B" w:rsidRDefault="00AD67CD" w:rsidP="00AD67CD"/>
    <w:p w14:paraId="4AE71B5E" w14:textId="57F741C5" w:rsidR="0054663F" w:rsidRPr="00BF2D3B" w:rsidRDefault="00C74FED" w:rsidP="00C74FED">
      <w:pPr>
        <w:pStyle w:val="Heading4"/>
      </w:pPr>
      <w:bookmarkStart w:id="43" w:name="_Toc216969297"/>
      <w:r w:rsidRPr="00BF2D3B">
        <w:t xml:space="preserve">2.3.4.3 </w:t>
      </w:r>
      <w:r w:rsidR="0054663F" w:rsidRPr="00BF2D3B">
        <w:t>Hofstede’s Cultural Dimensions – Disadvantages</w:t>
      </w:r>
      <w:bookmarkEnd w:id="43"/>
    </w:p>
    <w:p w14:paraId="67FA9DB2" w14:textId="4FA19650" w:rsidR="00AD67CD" w:rsidRPr="00BF2D3B" w:rsidRDefault="00AD67CD" w:rsidP="00AD67CD">
      <w:pPr>
        <w:pStyle w:val="ListParagraph"/>
        <w:numPr>
          <w:ilvl w:val="0"/>
          <w:numId w:val="12"/>
        </w:numPr>
      </w:pPr>
      <w:r w:rsidRPr="00BF2D3B">
        <w:t xml:space="preserve">Dangers of overgeneralisation that were caused by consideration of the national cultures as homogenous masses rather than focusing on the regional and individual diversity.  </w:t>
      </w:r>
    </w:p>
    <w:p w14:paraId="14809666" w14:textId="58BB8733" w:rsidR="00AD67CD" w:rsidRPr="00BF2D3B" w:rsidRDefault="00AD67CD" w:rsidP="00AD67CD">
      <w:pPr>
        <w:pStyle w:val="ListParagraph"/>
        <w:numPr>
          <w:ilvl w:val="0"/>
          <w:numId w:val="12"/>
        </w:numPr>
      </w:pPr>
      <w:r w:rsidRPr="00BF2D3B">
        <w:t xml:space="preserve">It is based on framework that is partly based on historical data, which might not captivate all the dynamic cultural change taking place in the globalised societies.  </w:t>
      </w:r>
    </w:p>
    <w:p w14:paraId="24168DA4" w14:textId="2FD0676E" w:rsidR="00AD67CD" w:rsidRPr="00BF2D3B" w:rsidRDefault="00AD67CD" w:rsidP="00AD67CD">
      <w:pPr>
        <w:pStyle w:val="ListParagraph"/>
        <w:numPr>
          <w:ilvl w:val="0"/>
          <w:numId w:val="12"/>
        </w:numPr>
      </w:pPr>
      <w:r w:rsidRPr="00BF2D3B">
        <w:t xml:space="preserve">The model can lead to cultural stereotyping in case it is applied strictly without the contextual analysis.  </w:t>
      </w:r>
    </w:p>
    <w:p w14:paraId="64B144BF" w14:textId="5C9FEBF4" w:rsidR="0054663F" w:rsidRPr="00BF2D3B" w:rsidRDefault="00AD67CD" w:rsidP="00AD67CD">
      <w:pPr>
        <w:pStyle w:val="ListParagraph"/>
        <w:numPr>
          <w:ilvl w:val="0"/>
          <w:numId w:val="12"/>
        </w:numPr>
      </w:pPr>
      <w:r w:rsidRPr="00BF2D3B">
        <w:t>It provides the inability to capture organisational, industry, or situational cultural factors (Dobrin, 2021; Hoque et al., 2021).</w:t>
      </w:r>
    </w:p>
    <w:p w14:paraId="4173C3F6" w14:textId="77777777" w:rsidR="00AD67CD" w:rsidRPr="00BF2D3B" w:rsidRDefault="00AD67CD" w:rsidP="00AD67CD"/>
    <w:p w14:paraId="05BF682E" w14:textId="51C360E6" w:rsidR="00737171" w:rsidRPr="00BF2D3B" w:rsidRDefault="00F128FA" w:rsidP="00F128FA">
      <w:pPr>
        <w:pStyle w:val="Heading4"/>
      </w:pPr>
      <w:bookmarkStart w:id="44" w:name="_Toc216969298"/>
      <w:r w:rsidRPr="00BF2D3B">
        <w:lastRenderedPageBreak/>
        <w:t xml:space="preserve">2.3.4.4 </w:t>
      </w:r>
      <w:r w:rsidR="00737171" w:rsidRPr="00BF2D3B">
        <w:t>Hofstede Cultural Analysis: United Kingdom vs India</w:t>
      </w:r>
      <w:bookmarkEnd w:id="44"/>
    </w:p>
    <w:p w14:paraId="6A2C10E7" w14:textId="252EF8F0" w:rsidR="0054663F" w:rsidRPr="00BF2D3B" w:rsidRDefault="00737171" w:rsidP="007B6C6F">
      <w:pPr>
        <w:rPr>
          <w:b/>
          <w:bCs/>
        </w:rPr>
      </w:pPr>
      <w:r w:rsidRPr="00BF2D3B">
        <w:rPr>
          <w:noProof/>
        </w:rPr>
        <w:drawing>
          <wp:inline distT="0" distB="0" distL="0" distR="0" wp14:anchorId="1610CB95" wp14:editId="1F9E6629">
            <wp:extent cx="5943600" cy="3089910"/>
            <wp:effectExtent l="0" t="0" r="0" b="0"/>
            <wp:docPr id="1602235204"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235204" name="Picture 1" descr="A graph of different colored bars&#10;&#10;AI-generated content may be incorrect."/>
                    <pic:cNvPicPr/>
                  </pic:nvPicPr>
                  <pic:blipFill>
                    <a:blip r:embed="rId47"/>
                    <a:stretch>
                      <a:fillRect/>
                    </a:stretch>
                  </pic:blipFill>
                  <pic:spPr>
                    <a:xfrm>
                      <a:off x="0" y="0"/>
                      <a:ext cx="5943600" cy="3089910"/>
                    </a:xfrm>
                    <a:prstGeom prst="rect">
                      <a:avLst/>
                    </a:prstGeom>
                  </pic:spPr>
                </pic:pic>
              </a:graphicData>
            </a:graphic>
          </wp:inline>
        </w:drawing>
      </w:r>
    </w:p>
    <w:p w14:paraId="57F757B9" w14:textId="15051CBA" w:rsidR="00370F88" w:rsidRPr="00BF2D3B" w:rsidRDefault="00370F88" w:rsidP="00370F88">
      <w:pPr>
        <w:pStyle w:val="Caption"/>
      </w:pPr>
      <w:bookmarkStart w:id="45" w:name="_Toc216969418"/>
      <w:r w:rsidRPr="00BF2D3B">
        <w:t xml:space="preserve">Figure </w:t>
      </w:r>
      <w:r w:rsidRPr="00BF2D3B">
        <w:fldChar w:fldCharType="begin"/>
      </w:r>
      <w:r w:rsidRPr="00BF2D3B">
        <w:instrText xml:space="preserve"> SEQ Figure \* ARABIC </w:instrText>
      </w:r>
      <w:r w:rsidRPr="00BF2D3B">
        <w:fldChar w:fldCharType="separate"/>
      </w:r>
      <w:r w:rsidR="00DA31F1" w:rsidRPr="00BF2D3B">
        <w:t>22</w:t>
      </w:r>
      <w:r w:rsidRPr="00BF2D3B">
        <w:fldChar w:fldCharType="end"/>
      </w:r>
      <w:r w:rsidRPr="00BF2D3B">
        <w:t>: Hofstede Cultural Analysis: United Kingdom vs India</w:t>
      </w:r>
      <w:bookmarkEnd w:id="45"/>
    </w:p>
    <w:p w14:paraId="2EB72DE9" w14:textId="0A3E41A0" w:rsidR="00370F88" w:rsidRPr="00BF2D3B" w:rsidRDefault="00370F88" w:rsidP="00370F88">
      <w:r w:rsidRPr="00BF2D3B">
        <w:t>(Created by learner)</w:t>
      </w:r>
    </w:p>
    <w:p w14:paraId="3EF82589" w14:textId="6FB43484" w:rsidR="00946602" w:rsidRPr="00BF2D3B" w:rsidRDefault="00AD67CD" w:rsidP="00946602">
      <w:r w:rsidRPr="00BF2D3B">
        <w:t>A comparison of the cultural dimensions described by Hofstede makes noticeable differences between India and United Kingdom. Given its high-power distance score (77), India has a societal acceptance of hierarchical power and centralised decision-making, in favour of structured leadership and status-oriented branding. The reverse is true of the United Kingdom, which has a lower score (35) in favour of egalitarian values and a preference for autonomy (Hofstede, 2010). A high level of individualism existent in the UK (76) implies that consumers put a premium on personal choice and self-expression while the collectivism orientation in India (24) highlights the importance of family and social approval. Both nations have relatively high masculinity, which implies orientation to achievement and success. India's higher levels of uncertainty avoidance mean it is more likely to prefer predictability, whereas the United Kingdom is more risk tolerant. Both markets have a higher long-term mindset supporting sustainability measures, with the United Kingdom having a higher indulgence attitude suggesting a higher demand for lifestyle and experiences in consumption (Dobrin, 2021; Hoque et al., 2021).</w:t>
      </w:r>
    </w:p>
    <w:p w14:paraId="68AF6B5E" w14:textId="77777777" w:rsidR="00370F88" w:rsidRPr="00BF2D3B" w:rsidRDefault="00370F88" w:rsidP="00946602"/>
    <w:p w14:paraId="7CC7EAB9" w14:textId="77777777" w:rsidR="00370F88" w:rsidRPr="00BF2D3B" w:rsidRDefault="00370F88" w:rsidP="00946602"/>
    <w:p w14:paraId="7664CB8C" w14:textId="4FF57E51" w:rsidR="00946602" w:rsidRPr="00BF2D3B" w:rsidRDefault="00190CE4" w:rsidP="00190CE4">
      <w:pPr>
        <w:pStyle w:val="Heading4"/>
      </w:pPr>
      <w:bookmarkStart w:id="46" w:name="_Toc216969299"/>
      <w:r w:rsidRPr="00BF2D3B">
        <w:t xml:space="preserve">2.3.4.5 </w:t>
      </w:r>
      <w:r w:rsidR="00946602" w:rsidRPr="00BF2D3B">
        <w:t>Similarities and Differences in Cultural Impact</w:t>
      </w:r>
      <w:bookmarkEnd w:id="46"/>
    </w:p>
    <w:tbl>
      <w:tblPr>
        <w:tblStyle w:val="GridTable4-Accent6"/>
        <w:tblW w:w="0" w:type="auto"/>
        <w:tblLook w:val="04A0" w:firstRow="1" w:lastRow="0" w:firstColumn="1" w:lastColumn="0" w:noHBand="0" w:noVBand="1"/>
      </w:tblPr>
      <w:tblGrid>
        <w:gridCol w:w="2168"/>
        <w:gridCol w:w="3078"/>
        <w:gridCol w:w="4104"/>
      </w:tblGrid>
      <w:tr w:rsidR="00946602" w:rsidRPr="00BF2D3B" w14:paraId="2D8AFB72" w14:textId="77777777" w:rsidTr="00167A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E1C395" w14:textId="77777777" w:rsidR="00946602" w:rsidRPr="00BF2D3B" w:rsidRDefault="00946602" w:rsidP="00B32BB8">
            <w:pPr>
              <w:spacing w:after="160"/>
            </w:pPr>
            <w:r w:rsidRPr="00BF2D3B">
              <w:t>Aspect</w:t>
            </w:r>
          </w:p>
        </w:tc>
        <w:tc>
          <w:tcPr>
            <w:tcW w:w="0" w:type="auto"/>
            <w:hideMark/>
          </w:tcPr>
          <w:p w14:paraId="5718D935" w14:textId="77777777" w:rsidR="00946602" w:rsidRPr="00BF2D3B" w:rsidRDefault="00946602" w:rsidP="00B32BB8">
            <w:pPr>
              <w:spacing w:after="160"/>
              <w:cnfStyle w:val="100000000000" w:firstRow="1" w:lastRow="0" w:firstColumn="0" w:lastColumn="0" w:oddVBand="0" w:evenVBand="0" w:oddHBand="0" w:evenHBand="0" w:firstRowFirstColumn="0" w:firstRowLastColumn="0" w:lastRowFirstColumn="0" w:lastRowLastColumn="0"/>
            </w:pPr>
            <w:r w:rsidRPr="00BF2D3B">
              <w:t>Similarities (UK &amp; India)</w:t>
            </w:r>
          </w:p>
        </w:tc>
        <w:tc>
          <w:tcPr>
            <w:tcW w:w="0" w:type="auto"/>
            <w:hideMark/>
          </w:tcPr>
          <w:p w14:paraId="6F51BB4A" w14:textId="77777777" w:rsidR="00946602" w:rsidRPr="00BF2D3B" w:rsidRDefault="00946602" w:rsidP="00B32BB8">
            <w:pPr>
              <w:spacing w:after="160"/>
              <w:cnfStyle w:val="100000000000" w:firstRow="1" w:lastRow="0" w:firstColumn="0" w:lastColumn="0" w:oddVBand="0" w:evenVBand="0" w:oddHBand="0" w:evenHBand="0" w:firstRowFirstColumn="0" w:firstRowLastColumn="0" w:lastRowFirstColumn="0" w:lastRowLastColumn="0"/>
            </w:pPr>
            <w:r w:rsidRPr="00BF2D3B">
              <w:t>Differences (UK vs India)</w:t>
            </w:r>
          </w:p>
        </w:tc>
      </w:tr>
      <w:tr w:rsidR="00946602" w:rsidRPr="00BF2D3B" w14:paraId="721BFA76" w14:textId="77777777" w:rsidTr="00167A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DD1E1A" w14:textId="77777777" w:rsidR="00946602" w:rsidRPr="00BF2D3B" w:rsidRDefault="00946602" w:rsidP="00B32BB8">
            <w:pPr>
              <w:spacing w:after="160"/>
            </w:pPr>
            <w:r w:rsidRPr="00BF2D3B">
              <w:t>Brand Perception</w:t>
            </w:r>
          </w:p>
        </w:tc>
        <w:tc>
          <w:tcPr>
            <w:tcW w:w="0" w:type="auto"/>
            <w:hideMark/>
          </w:tcPr>
          <w:p w14:paraId="08D8B58C" w14:textId="77777777" w:rsidR="00946602" w:rsidRPr="00BF2D3B" w:rsidRDefault="00946602" w:rsidP="00B32BB8">
            <w:pPr>
              <w:spacing w:after="160"/>
              <w:cnfStyle w:val="000000100000" w:firstRow="0" w:lastRow="0" w:firstColumn="0" w:lastColumn="0" w:oddVBand="0" w:evenVBand="0" w:oddHBand="1" w:evenHBand="0" w:firstRowFirstColumn="0" w:firstRowLastColumn="0" w:lastRowFirstColumn="0" w:lastRowLastColumn="0"/>
            </w:pPr>
            <w:r w:rsidRPr="00BF2D3B">
              <w:t>BMW is perceived as a premium, performance-driven brand in both markets.</w:t>
            </w:r>
          </w:p>
        </w:tc>
        <w:tc>
          <w:tcPr>
            <w:tcW w:w="0" w:type="auto"/>
            <w:hideMark/>
          </w:tcPr>
          <w:p w14:paraId="7CB97720" w14:textId="77777777" w:rsidR="00946602" w:rsidRPr="00BF2D3B" w:rsidRDefault="00946602" w:rsidP="00B32BB8">
            <w:pPr>
              <w:spacing w:after="160"/>
              <w:cnfStyle w:val="000000100000" w:firstRow="0" w:lastRow="0" w:firstColumn="0" w:lastColumn="0" w:oddVBand="0" w:evenVBand="0" w:oddHBand="1" w:evenHBand="0" w:firstRowFirstColumn="0" w:firstRowLastColumn="0" w:lastRowFirstColumn="0" w:lastRowLastColumn="0"/>
            </w:pPr>
            <w:r w:rsidRPr="00BF2D3B">
              <w:t>In the UK, luxury is linked to quality and sustainability; in India, it symbolises social status and success.</w:t>
            </w:r>
          </w:p>
        </w:tc>
      </w:tr>
      <w:tr w:rsidR="00946602" w:rsidRPr="00BF2D3B" w14:paraId="63A96830" w14:textId="77777777" w:rsidTr="00167A6E">
        <w:tc>
          <w:tcPr>
            <w:cnfStyle w:val="001000000000" w:firstRow="0" w:lastRow="0" w:firstColumn="1" w:lastColumn="0" w:oddVBand="0" w:evenVBand="0" w:oddHBand="0" w:evenHBand="0" w:firstRowFirstColumn="0" w:firstRowLastColumn="0" w:lastRowFirstColumn="0" w:lastRowLastColumn="0"/>
            <w:tcW w:w="0" w:type="auto"/>
            <w:hideMark/>
          </w:tcPr>
          <w:p w14:paraId="36647A2D" w14:textId="77777777" w:rsidR="00946602" w:rsidRPr="00BF2D3B" w:rsidRDefault="00946602" w:rsidP="00B32BB8">
            <w:pPr>
              <w:spacing w:after="160"/>
            </w:pPr>
            <w:r w:rsidRPr="00BF2D3B">
              <w:t>Communication Style</w:t>
            </w:r>
          </w:p>
        </w:tc>
        <w:tc>
          <w:tcPr>
            <w:tcW w:w="0" w:type="auto"/>
            <w:hideMark/>
          </w:tcPr>
          <w:p w14:paraId="47AFED2F" w14:textId="77777777" w:rsidR="00946602" w:rsidRPr="00BF2D3B" w:rsidRDefault="00946602" w:rsidP="00B32BB8">
            <w:pPr>
              <w:spacing w:after="160"/>
              <w:cnfStyle w:val="000000000000" w:firstRow="0" w:lastRow="0" w:firstColumn="0" w:lastColumn="0" w:oddVBand="0" w:evenVBand="0" w:oddHBand="0" w:evenHBand="0" w:firstRowFirstColumn="0" w:firstRowLastColumn="0" w:lastRowFirstColumn="0" w:lastRowLastColumn="0"/>
            </w:pPr>
            <w:r w:rsidRPr="00BF2D3B">
              <w:t>Both markets value authenticity and brand heritage.</w:t>
            </w:r>
          </w:p>
        </w:tc>
        <w:tc>
          <w:tcPr>
            <w:tcW w:w="0" w:type="auto"/>
            <w:hideMark/>
          </w:tcPr>
          <w:p w14:paraId="432AFFF0" w14:textId="77777777" w:rsidR="00946602" w:rsidRPr="00BF2D3B" w:rsidRDefault="00946602" w:rsidP="00B32BB8">
            <w:pPr>
              <w:spacing w:after="160"/>
              <w:cnfStyle w:val="000000000000" w:firstRow="0" w:lastRow="0" w:firstColumn="0" w:lastColumn="0" w:oddVBand="0" w:evenVBand="0" w:oddHBand="0" w:evenHBand="0" w:firstRowFirstColumn="0" w:firstRowLastColumn="0" w:lastRowFirstColumn="0" w:lastRowLastColumn="0"/>
            </w:pPr>
            <w:r w:rsidRPr="00BF2D3B">
              <w:t>The UK prefers understated messaging; India responds to bold, aspirational storytelling.</w:t>
            </w:r>
          </w:p>
        </w:tc>
      </w:tr>
      <w:tr w:rsidR="00946602" w:rsidRPr="00BF2D3B" w14:paraId="4078CCFB" w14:textId="77777777" w:rsidTr="00167A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0ED6A5" w14:textId="77777777" w:rsidR="00946602" w:rsidRPr="00BF2D3B" w:rsidRDefault="00946602" w:rsidP="00B32BB8">
            <w:pPr>
              <w:spacing w:after="160"/>
            </w:pPr>
            <w:r w:rsidRPr="00BF2D3B">
              <w:t>Consumer Motivation</w:t>
            </w:r>
          </w:p>
        </w:tc>
        <w:tc>
          <w:tcPr>
            <w:tcW w:w="0" w:type="auto"/>
            <w:hideMark/>
          </w:tcPr>
          <w:p w14:paraId="554D76A5" w14:textId="77777777" w:rsidR="00946602" w:rsidRPr="00BF2D3B" w:rsidRDefault="00946602" w:rsidP="00B32BB8">
            <w:pPr>
              <w:spacing w:after="160"/>
              <w:cnfStyle w:val="000000100000" w:firstRow="0" w:lastRow="0" w:firstColumn="0" w:lastColumn="0" w:oddVBand="0" w:evenVBand="0" w:oddHBand="1" w:evenHBand="0" w:firstRowFirstColumn="0" w:firstRowLastColumn="0" w:lastRowFirstColumn="0" w:lastRowLastColumn="0"/>
            </w:pPr>
            <w:r w:rsidRPr="00BF2D3B">
              <w:t>Innovation and reliability drive loyalty.</w:t>
            </w:r>
          </w:p>
        </w:tc>
        <w:tc>
          <w:tcPr>
            <w:tcW w:w="0" w:type="auto"/>
            <w:hideMark/>
          </w:tcPr>
          <w:p w14:paraId="17CD77C7" w14:textId="77777777" w:rsidR="00946602" w:rsidRPr="00BF2D3B" w:rsidRDefault="00946602" w:rsidP="00B32BB8">
            <w:pPr>
              <w:spacing w:after="160"/>
              <w:cnfStyle w:val="000000100000" w:firstRow="0" w:lastRow="0" w:firstColumn="0" w:lastColumn="0" w:oddVBand="0" w:evenVBand="0" w:oddHBand="1" w:evenHBand="0" w:firstRowFirstColumn="0" w:firstRowLastColumn="0" w:lastRowFirstColumn="0" w:lastRowLastColumn="0"/>
            </w:pPr>
            <w:r w:rsidRPr="00BF2D3B">
              <w:t>UK buyers prioritise efficiency and environment; Indian buyers prioritise prestige and comfort.</w:t>
            </w:r>
          </w:p>
        </w:tc>
      </w:tr>
      <w:tr w:rsidR="00946602" w:rsidRPr="00BF2D3B" w14:paraId="040213C1" w14:textId="77777777" w:rsidTr="00167A6E">
        <w:tc>
          <w:tcPr>
            <w:cnfStyle w:val="001000000000" w:firstRow="0" w:lastRow="0" w:firstColumn="1" w:lastColumn="0" w:oddVBand="0" w:evenVBand="0" w:oddHBand="0" w:evenHBand="0" w:firstRowFirstColumn="0" w:firstRowLastColumn="0" w:lastRowFirstColumn="0" w:lastRowLastColumn="0"/>
            <w:tcW w:w="0" w:type="auto"/>
            <w:hideMark/>
          </w:tcPr>
          <w:p w14:paraId="755CA228" w14:textId="77777777" w:rsidR="00946602" w:rsidRPr="00BF2D3B" w:rsidRDefault="00946602" w:rsidP="00B32BB8">
            <w:pPr>
              <w:spacing w:after="160"/>
            </w:pPr>
            <w:r w:rsidRPr="00BF2D3B">
              <w:t>Cultural Hierarchy</w:t>
            </w:r>
          </w:p>
        </w:tc>
        <w:tc>
          <w:tcPr>
            <w:tcW w:w="0" w:type="auto"/>
            <w:hideMark/>
          </w:tcPr>
          <w:p w14:paraId="7DC5C4B9" w14:textId="77777777" w:rsidR="00946602" w:rsidRPr="00BF2D3B" w:rsidRDefault="00946602" w:rsidP="00B32BB8">
            <w:pPr>
              <w:spacing w:after="160"/>
              <w:cnfStyle w:val="000000000000" w:firstRow="0" w:lastRow="0" w:firstColumn="0" w:lastColumn="0" w:oddVBand="0" w:evenVBand="0" w:oddHBand="0" w:evenHBand="0" w:firstRowFirstColumn="0" w:firstRowLastColumn="0" w:lastRowFirstColumn="0" w:lastRowLastColumn="0"/>
            </w:pPr>
            <w:r w:rsidRPr="00BF2D3B">
              <w:t>BMW’s global brand authority is respected in both contexts.</w:t>
            </w:r>
          </w:p>
        </w:tc>
        <w:tc>
          <w:tcPr>
            <w:tcW w:w="0" w:type="auto"/>
            <w:hideMark/>
          </w:tcPr>
          <w:p w14:paraId="2718F880" w14:textId="77777777" w:rsidR="00946602" w:rsidRPr="00BF2D3B" w:rsidRDefault="00946602" w:rsidP="00B32BB8">
            <w:pPr>
              <w:spacing w:after="160"/>
              <w:cnfStyle w:val="000000000000" w:firstRow="0" w:lastRow="0" w:firstColumn="0" w:lastColumn="0" w:oddVBand="0" w:evenVBand="0" w:oddHBand="0" w:evenHBand="0" w:firstRowFirstColumn="0" w:firstRowLastColumn="0" w:lastRowFirstColumn="0" w:lastRowLastColumn="0"/>
            </w:pPr>
            <w:r w:rsidRPr="00BF2D3B">
              <w:t>The UK’s low power distance supports egalitarian branding; India’s high power distance enhances aspirational marketing.</w:t>
            </w:r>
          </w:p>
        </w:tc>
      </w:tr>
      <w:tr w:rsidR="00946602" w:rsidRPr="00BF2D3B" w14:paraId="45E660BC" w14:textId="77777777" w:rsidTr="00167A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BC9101" w14:textId="77777777" w:rsidR="00946602" w:rsidRPr="00BF2D3B" w:rsidRDefault="00946602" w:rsidP="00B32BB8">
            <w:pPr>
              <w:spacing w:after="160"/>
            </w:pPr>
            <w:r w:rsidRPr="00BF2D3B">
              <w:t>Adaptation Needs</w:t>
            </w:r>
          </w:p>
        </w:tc>
        <w:tc>
          <w:tcPr>
            <w:tcW w:w="0" w:type="auto"/>
            <w:hideMark/>
          </w:tcPr>
          <w:p w14:paraId="0313AE8E" w14:textId="77777777" w:rsidR="00946602" w:rsidRPr="00BF2D3B" w:rsidRDefault="00946602" w:rsidP="00B32BB8">
            <w:pPr>
              <w:spacing w:after="160"/>
              <w:cnfStyle w:val="000000100000" w:firstRow="0" w:lastRow="0" w:firstColumn="0" w:lastColumn="0" w:oddVBand="0" w:evenVBand="0" w:oddHBand="1" w:evenHBand="0" w:firstRowFirstColumn="0" w:firstRowLastColumn="0" w:lastRowFirstColumn="0" w:lastRowLastColumn="0"/>
            </w:pPr>
            <w:r w:rsidRPr="00BF2D3B">
              <w:t>Both require localisation of marketing tone and service.</w:t>
            </w:r>
          </w:p>
        </w:tc>
        <w:tc>
          <w:tcPr>
            <w:tcW w:w="0" w:type="auto"/>
            <w:hideMark/>
          </w:tcPr>
          <w:p w14:paraId="251C333D" w14:textId="77777777" w:rsidR="00946602" w:rsidRPr="00BF2D3B" w:rsidRDefault="00946602" w:rsidP="00B32BB8">
            <w:pPr>
              <w:spacing w:after="160"/>
              <w:cnfStyle w:val="000000100000" w:firstRow="0" w:lastRow="0" w:firstColumn="0" w:lastColumn="0" w:oddVBand="0" w:evenVBand="0" w:oddHBand="1" w:evenHBand="0" w:firstRowFirstColumn="0" w:firstRowLastColumn="0" w:lastRowFirstColumn="0" w:lastRowLastColumn="0"/>
            </w:pPr>
            <w:r w:rsidRPr="00BF2D3B">
              <w:t>UK campaigns highlight sustainability; India campaigns highlight luxury lifestyle and family prestige.</w:t>
            </w:r>
          </w:p>
        </w:tc>
      </w:tr>
    </w:tbl>
    <w:p w14:paraId="3219F845" w14:textId="0E66C73D" w:rsidR="00946602" w:rsidRPr="00BF2D3B" w:rsidRDefault="00946602" w:rsidP="00946602">
      <w:pPr>
        <w:pStyle w:val="Caption"/>
      </w:pPr>
      <w:bookmarkStart w:id="47" w:name="_Toc216969387"/>
      <w:r w:rsidRPr="00BF2D3B">
        <w:t xml:space="preserve">Table </w:t>
      </w:r>
      <w:r w:rsidRPr="00BF2D3B">
        <w:fldChar w:fldCharType="begin"/>
      </w:r>
      <w:r w:rsidRPr="00BF2D3B">
        <w:instrText xml:space="preserve"> SEQ Table \* ARABIC </w:instrText>
      </w:r>
      <w:r w:rsidRPr="00BF2D3B">
        <w:fldChar w:fldCharType="separate"/>
      </w:r>
      <w:r w:rsidR="00FF1F09" w:rsidRPr="00BF2D3B">
        <w:t>2</w:t>
      </w:r>
      <w:r w:rsidRPr="00BF2D3B">
        <w:fldChar w:fldCharType="end"/>
      </w:r>
      <w:r w:rsidRPr="00BF2D3B">
        <w:t>: Similarities and Differences in Cultural Impact</w:t>
      </w:r>
      <w:bookmarkEnd w:id="47"/>
    </w:p>
    <w:p w14:paraId="42A7B0AC" w14:textId="044899F0" w:rsidR="00C970F7" w:rsidRPr="00BF2D3B" w:rsidRDefault="00522CBF" w:rsidP="00C970F7">
      <w:r w:rsidRPr="00BF2D3B">
        <w:t>(Created by learner)</w:t>
      </w:r>
    </w:p>
    <w:p w14:paraId="324CCA70" w14:textId="77777777" w:rsidR="00190CE4" w:rsidRPr="00BF2D3B" w:rsidRDefault="00190CE4" w:rsidP="00C970F7"/>
    <w:p w14:paraId="36318B9B" w14:textId="5AAEB20C" w:rsidR="00C970F7" w:rsidRPr="00BF2D3B" w:rsidRDefault="00F670DD" w:rsidP="00C970F7">
      <w:pPr>
        <w:pStyle w:val="Heading2"/>
      </w:pPr>
      <w:bookmarkStart w:id="48" w:name="_Toc216969300"/>
      <w:r w:rsidRPr="00BF2D3B">
        <w:lastRenderedPageBreak/>
        <w:t>2</w:t>
      </w:r>
      <w:r w:rsidR="00C970F7" w:rsidRPr="00BF2D3B">
        <w:t>.4 Technological</w:t>
      </w:r>
      <w:bookmarkEnd w:id="48"/>
    </w:p>
    <w:p w14:paraId="3043971D" w14:textId="0FEC279D" w:rsidR="00F670DD" w:rsidRPr="00BF2D3B" w:rsidRDefault="00B32BB8" w:rsidP="004C65D5">
      <w:r w:rsidRPr="00BF2D3B">
        <w:rPr>
          <w:noProof/>
        </w:rPr>
        <w:drawing>
          <wp:inline distT="0" distB="0" distL="0" distR="0" wp14:anchorId="025199B9" wp14:editId="0CB17BEF">
            <wp:extent cx="5858510" cy="2828925"/>
            <wp:effectExtent l="0" t="0" r="8890" b="9525"/>
            <wp:docPr id="11026611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858510" cy="2828925"/>
                    </a:xfrm>
                    <a:prstGeom prst="rect">
                      <a:avLst/>
                    </a:prstGeom>
                    <a:noFill/>
                  </pic:spPr>
                </pic:pic>
              </a:graphicData>
            </a:graphic>
          </wp:inline>
        </w:drawing>
      </w:r>
    </w:p>
    <w:p w14:paraId="19547613" w14:textId="7582DC47" w:rsidR="00F670DD" w:rsidRPr="00BF2D3B" w:rsidRDefault="00522CBF" w:rsidP="00522CBF">
      <w:pPr>
        <w:pStyle w:val="Caption"/>
      </w:pPr>
      <w:bookmarkStart w:id="49" w:name="_Toc216969419"/>
      <w:r w:rsidRPr="00BF2D3B">
        <w:t xml:space="preserve">Figure </w:t>
      </w:r>
      <w:r w:rsidRPr="00BF2D3B">
        <w:fldChar w:fldCharType="begin"/>
      </w:r>
      <w:r w:rsidRPr="00BF2D3B">
        <w:instrText xml:space="preserve"> SEQ Figure \* ARABIC </w:instrText>
      </w:r>
      <w:r w:rsidRPr="00BF2D3B">
        <w:fldChar w:fldCharType="separate"/>
      </w:r>
      <w:r w:rsidR="00DA31F1" w:rsidRPr="00BF2D3B">
        <w:t>23</w:t>
      </w:r>
      <w:r w:rsidRPr="00BF2D3B">
        <w:fldChar w:fldCharType="end"/>
      </w:r>
      <w:r w:rsidRPr="00BF2D3B">
        <w:t>: Technological Factors</w:t>
      </w:r>
      <w:bookmarkEnd w:id="49"/>
    </w:p>
    <w:p w14:paraId="0248B374" w14:textId="70463E63" w:rsidR="00522CBF" w:rsidRPr="00BF2D3B" w:rsidRDefault="00522CBF" w:rsidP="00522CBF">
      <w:r w:rsidRPr="00BF2D3B">
        <w:t>(Created by learner)</w:t>
      </w:r>
    </w:p>
    <w:p w14:paraId="59260348" w14:textId="77777777" w:rsidR="00522CBF" w:rsidRPr="00BF2D3B" w:rsidRDefault="00522CBF" w:rsidP="00522CBF"/>
    <w:p w14:paraId="7DF763BF" w14:textId="4F0BA86A" w:rsidR="00F670DD" w:rsidRPr="00BF2D3B" w:rsidRDefault="00AB62AD" w:rsidP="00AB62AD">
      <w:pPr>
        <w:pStyle w:val="Heading3"/>
      </w:pPr>
      <w:bookmarkStart w:id="50" w:name="_Toc216969301"/>
      <w:r w:rsidRPr="00BF2D3B">
        <w:t xml:space="preserve">2.4.1 </w:t>
      </w:r>
      <w:r w:rsidR="00F670DD" w:rsidRPr="00BF2D3B">
        <w:t>UK</w:t>
      </w:r>
      <w:bookmarkEnd w:id="50"/>
    </w:p>
    <w:p w14:paraId="23E515EF" w14:textId="171BDF49" w:rsidR="00C970F7" w:rsidRPr="00BF2D3B" w:rsidRDefault="003068EE" w:rsidP="00C970F7">
      <w:r w:rsidRPr="00BF2D3B">
        <w:t>The grid decarbonisation, the growth of charging networks, and the establishment of highly skilled engineering resources are among the positive signs of electric vehicle and online roadmap of BMW. In addition, the European research and development solutions, as well as the engine and assembly plant in the United Kingdom, will help the firm to easily spread the technology and develop over-the-air update features (BMW Group, 2025; Liu, 2022). However, further complexity is brought by the development of standards and the requirements of the process of cybersecurity compliance. In this regard, the disciplined and platform-based approach and strong software governance framework at BMW curbs technology-execution risk compared to competitors that have less integrated strategies (Dobrin, 2021).</w:t>
      </w:r>
    </w:p>
    <w:p w14:paraId="0969D510" w14:textId="5E013F5E" w:rsidR="00832EFA" w:rsidRPr="00BF2D3B" w:rsidRDefault="00832EFA" w:rsidP="00C970F7">
      <w:r w:rsidRPr="00BF2D3B">
        <w:rPr>
          <w:noProof/>
        </w:rPr>
        <w:lastRenderedPageBreak/>
        <w:drawing>
          <wp:inline distT="0" distB="0" distL="0" distR="0" wp14:anchorId="70E8E378" wp14:editId="2CEA30F5">
            <wp:extent cx="5943600" cy="6238240"/>
            <wp:effectExtent l="0" t="0" r="0" b="0"/>
            <wp:docPr id="343012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12633" name=""/>
                    <pic:cNvPicPr/>
                  </pic:nvPicPr>
                  <pic:blipFill>
                    <a:blip r:embed="rId49"/>
                    <a:stretch>
                      <a:fillRect/>
                    </a:stretch>
                  </pic:blipFill>
                  <pic:spPr>
                    <a:xfrm>
                      <a:off x="0" y="0"/>
                      <a:ext cx="5943600" cy="6238240"/>
                    </a:xfrm>
                    <a:prstGeom prst="rect">
                      <a:avLst/>
                    </a:prstGeom>
                  </pic:spPr>
                </pic:pic>
              </a:graphicData>
            </a:graphic>
          </wp:inline>
        </w:drawing>
      </w:r>
    </w:p>
    <w:p w14:paraId="4C9CC128" w14:textId="3794FED9" w:rsidR="00832EFA" w:rsidRPr="00BF2D3B" w:rsidRDefault="00832EFA" w:rsidP="00832EFA">
      <w:pPr>
        <w:pStyle w:val="Caption"/>
      </w:pPr>
      <w:bookmarkStart w:id="51" w:name="_Toc216969420"/>
      <w:r w:rsidRPr="00BF2D3B">
        <w:t xml:space="preserve">Figure </w:t>
      </w:r>
      <w:r w:rsidRPr="00BF2D3B">
        <w:fldChar w:fldCharType="begin"/>
      </w:r>
      <w:r w:rsidRPr="00BF2D3B">
        <w:instrText xml:space="preserve"> SEQ Figure \* ARABIC </w:instrText>
      </w:r>
      <w:r w:rsidRPr="00BF2D3B">
        <w:fldChar w:fldCharType="separate"/>
      </w:r>
      <w:r w:rsidR="00DA31F1" w:rsidRPr="00BF2D3B">
        <w:t>24</w:t>
      </w:r>
      <w:r w:rsidRPr="00BF2D3B">
        <w:fldChar w:fldCharType="end"/>
      </w:r>
      <w:r w:rsidRPr="00BF2D3B">
        <w:t>: BMW Global R&amp;D Hub</w:t>
      </w:r>
      <w:bookmarkEnd w:id="51"/>
    </w:p>
    <w:p w14:paraId="7139CCF7" w14:textId="086EB5C0" w:rsidR="00F670DD" w:rsidRPr="00BF2D3B" w:rsidRDefault="00832EFA" w:rsidP="00C970F7">
      <w:r w:rsidRPr="00BF2D3B">
        <w:t>(Source: BMW Group, 2020)</w:t>
      </w:r>
    </w:p>
    <w:p w14:paraId="322099B5" w14:textId="77777777" w:rsidR="00832EFA" w:rsidRPr="00BF2D3B" w:rsidRDefault="00832EFA" w:rsidP="00C970F7"/>
    <w:p w14:paraId="26872873" w14:textId="4448AABC" w:rsidR="00C970F7" w:rsidRPr="00BF2D3B" w:rsidRDefault="00AB62AD" w:rsidP="00BF2D3B">
      <w:pPr>
        <w:pStyle w:val="Heading3"/>
      </w:pPr>
      <w:bookmarkStart w:id="52" w:name="_Toc216969302"/>
      <w:r w:rsidRPr="00BF2D3B">
        <w:lastRenderedPageBreak/>
        <w:t xml:space="preserve">2.4.2 </w:t>
      </w:r>
      <w:r w:rsidR="00C970F7" w:rsidRPr="00BF2D3B">
        <w:t>India</w:t>
      </w:r>
      <w:bookmarkEnd w:id="52"/>
    </w:p>
    <w:p w14:paraId="2A278737" w14:textId="3C87DC9E" w:rsidR="00C970F7" w:rsidRPr="00BF2D3B" w:rsidRDefault="003068EE" w:rsidP="00C970F7">
      <w:r w:rsidRPr="00BF2D3B">
        <w:t>A fast rate of smartphone spread, the introduction of connected-car technologies and the existence of an active ecosystem of technology and services altogether improve the digital look and smell of customer experience and telemetry-based services at BMW; at the same time, local ecosystems of electric-vehicle components are also developing and, therefore, bring the gap in the cost difference between the cost curves of global markets closer (Banerjee, 2025; Sharma, 2025). As the charging infrastructure is being enhanced, it is not uniformly distributed, which makes technological preferences depend on urban clusters; BMW modular EV models and incremental localisation policies alleviate the variability (BMW Group, 2025).</w:t>
      </w:r>
    </w:p>
    <w:p w14:paraId="7528EEE8" w14:textId="21A81128" w:rsidR="00893C81" w:rsidRPr="00BF2D3B" w:rsidRDefault="00B76B43" w:rsidP="00C970F7">
      <w:r w:rsidRPr="00BF2D3B">
        <w:rPr>
          <w:noProof/>
        </w:rPr>
        <w:drawing>
          <wp:inline distT="0" distB="0" distL="0" distR="0" wp14:anchorId="4741DB6F" wp14:editId="6AE65718">
            <wp:extent cx="5715000" cy="3219450"/>
            <wp:effectExtent l="0" t="0" r="0" b="0"/>
            <wp:docPr id="1967341779" name="Picture 3" descr="BMW India Mobile App Launched: Details, Features &amp; Functions - DriveSpark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MW India Mobile App Launched: Details, Features &amp; Functions - DriveSpark  News"/>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15000" cy="3219450"/>
                    </a:xfrm>
                    <a:prstGeom prst="rect">
                      <a:avLst/>
                    </a:prstGeom>
                    <a:noFill/>
                    <a:ln>
                      <a:noFill/>
                    </a:ln>
                  </pic:spPr>
                </pic:pic>
              </a:graphicData>
            </a:graphic>
          </wp:inline>
        </w:drawing>
      </w:r>
    </w:p>
    <w:p w14:paraId="335A932E" w14:textId="5BDBC9FB" w:rsidR="001005C8" w:rsidRPr="00BF2D3B" w:rsidRDefault="00832EFA" w:rsidP="00832EFA">
      <w:pPr>
        <w:pStyle w:val="Caption"/>
      </w:pPr>
      <w:bookmarkStart w:id="53" w:name="_Toc216969421"/>
      <w:r w:rsidRPr="00BF2D3B">
        <w:t xml:space="preserve">Figure </w:t>
      </w:r>
      <w:r w:rsidRPr="00BF2D3B">
        <w:fldChar w:fldCharType="begin"/>
      </w:r>
      <w:r w:rsidRPr="00BF2D3B">
        <w:instrText xml:space="preserve"> SEQ Figure \* ARABIC </w:instrText>
      </w:r>
      <w:r w:rsidRPr="00BF2D3B">
        <w:fldChar w:fldCharType="separate"/>
      </w:r>
      <w:r w:rsidR="00DA31F1" w:rsidRPr="00BF2D3B">
        <w:t>25</w:t>
      </w:r>
      <w:r w:rsidRPr="00BF2D3B">
        <w:fldChar w:fldCharType="end"/>
      </w:r>
      <w:r w:rsidRPr="00BF2D3B">
        <w:t>: BMW Digital Ownership Experience</w:t>
      </w:r>
      <w:bookmarkEnd w:id="53"/>
    </w:p>
    <w:p w14:paraId="32C6C016" w14:textId="570AD0EB" w:rsidR="00832EFA" w:rsidRPr="00BF2D3B" w:rsidRDefault="00832EFA" w:rsidP="00832EFA">
      <w:r w:rsidRPr="00BF2D3B">
        <w:t xml:space="preserve">(Source: </w:t>
      </w:r>
      <w:r w:rsidR="00893C81" w:rsidRPr="00BF2D3B">
        <w:t>Venugopal, A., 2018)</w:t>
      </w:r>
    </w:p>
    <w:p w14:paraId="25659505" w14:textId="77777777" w:rsidR="00893C81" w:rsidRPr="00BF2D3B" w:rsidRDefault="00893C81" w:rsidP="00832EFA"/>
    <w:p w14:paraId="10F146A0" w14:textId="1CFD6EDA" w:rsidR="00C970F7" w:rsidRPr="00BF2D3B" w:rsidRDefault="00F670DD" w:rsidP="00C970F7">
      <w:pPr>
        <w:pStyle w:val="Heading2"/>
      </w:pPr>
      <w:bookmarkStart w:id="54" w:name="_Toc216969303"/>
      <w:r w:rsidRPr="00BF2D3B">
        <w:lastRenderedPageBreak/>
        <w:t>2</w:t>
      </w:r>
      <w:r w:rsidR="00C970F7" w:rsidRPr="00BF2D3B">
        <w:t>.5 Legal</w:t>
      </w:r>
      <w:bookmarkEnd w:id="54"/>
    </w:p>
    <w:p w14:paraId="7F790568" w14:textId="3A9373E3" w:rsidR="00650272" w:rsidRPr="00BF2D3B" w:rsidRDefault="003068EE" w:rsidP="004C65D5">
      <w:r w:rsidRPr="00BF2D3B">
        <w:rPr>
          <w:noProof/>
        </w:rPr>
        <w:drawing>
          <wp:inline distT="0" distB="0" distL="0" distR="0" wp14:anchorId="7E5B1820" wp14:editId="73485FE3">
            <wp:extent cx="5901690" cy="2792095"/>
            <wp:effectExtent l="0" t="0" r="3810" b="8255"/>
            <wp:docPr id="20816770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01690" cy="2792095"/>
                    </a:xfrm>
                    <a:prstGeom prst="rect">
                      <a:avLst/>
                    </a:prstGeom>
                    <a:noFill/>
                  </pic:spPr>
                </pic:pic>
              </a:graphicData>
            </a:graphic>
          </wp:inline>
        </w:drawing>
      </w:r>
    </w:p>
    <w:p w14:paraId="163D3334" w14:textId="0EFB4454" w:rsidR="00650272" w:rsidRPr="00BF2D3B" w:rsidRDefault="00522CBF" w:rsidP="00522CBF">
      <w:pPr>
        <w:pStyle w:val="Caption"/>
      </w:pPr>
      <w:bookmarkStart w:id="55" w:name="_Toc216969422"/>
      <w:r w:rsidRPr="00BF2D3B">
        <w:t xml:space="preserve">Figure </w:t>
      </w:r>
      <w:r w:rsidRPr="00BF2D3B">
        <w:fldChar w:fldCharType="begin"/>
      </w:r>
      <w:r w:rsidRPr="00BF2D3B">
        <w:instrText xml:space="preserve"> SEQ Figure \* ARABIC </w:instrText>
      </w:r>
      <w:r w:rsidRPr="00BF2D3B">
        <w:fldChar w:fldCharType="separate"/>
      </w:r>
      <w:r w:rsidR="00DA31F1" w:rsidRPr="00BF2D3B">
        <w:t>26</w:t>
      </w:r>
      <w:r w:rsidRPr="00BF2D3B">
        <w:fldChar w:fldCharType="end"/>
      </w:r>
      <w:r w:rsidRPr="00BF2D3B">
        <w:t>: Legal Factors</w:t>
      </w:r>
      <w:bookmarkEnd w:id="55"/>
    </w:p>
    <w:p w14:paraId="7DF732A4" w14:textId="2258D659" w:rsidR="00522CBF" w:rsidRPr="00BF2D3B" w:rsidRDefault="00522CBF" w:rsidP="00522CBF">
      <w:r w:rsidRPr="00BF2D3B">
        <w:t>(Created by learner)</w:t>
      </w:r>
    </w:p>
    <w:p w14:paraId="09339C2F" w14:textId="77777777" w:rsidR="00522CBF" w:rsidRPr="00BF2D3B" w:rsidRDefault="00522CBF" w:rsidP="00522CBF"/>
    <w:p w14:paraId="6D0A9B3C" w14:textId="24C2DCFE" w:rsidR="00650272" w:rsidRPr="00BF2D3B" w:rsidRDefault="00AB62AD" w:rsidP="00BF2D3B">
      <w:pPr>
        <w:pStyle w:val="Heading3"/>
      </w:pPr>
      <w:bookmarkStart w:id="56" w:name="_Toc216969304"/>
      <w:r w:rsidRPr="00BF2D3B">
        <w:t xml:space="preserve">2.5.1 </w:t>
      </w:r>
      <w:r w:rsidR="00650272" w:rsidRPr="00BF2D3B">
        <w:t>UK</w:t>
      </w:r>
      <w:bookmarkEnd w:id="56"/>
    </w:p>
    <w:p w14:paraId="0FFB035D" w14:textId="227CE95F" w:rsidR="00C970F7" w:rsidRPr="00BF2D3B" w:rsidRDefault="003068EE" w:rsidP="00C970F7">
      <w:r w:rsidRPr="00BF2D3B">
        <w:t>Stringent safety, emissions, rights to repair, and data protection regimes offer substantial but predictable challenges that, to a certain degree, favour a compliant incumbent like BMW, but that considerations stemming from the application of retail legislation and competition laws may hinder speedy adaptations in sales models (Boeriu, 2025; Dobrin, 2021). The firm's established compliance culture combined with its institutional presence in the United Kingdom support a sustainable discipline of the ever-changing legal environment (BMW Group, 2025).</w:t>
      </w:r>
    </w:p>
    <w:p w14:paraId="62C21343" w14:textId="0D5686CA" w:rsidR="00AB62AD" w:rsidRPr="00BF2D3B" w:rsidRDefault="00B17ABC" w:rsidP="004E24E8">
      <w:pPr>
        <w:jc w:val="center"/>
        <w:rPr>
          <w:b/>
          <w:bCs/>
        </w:rPr>
      </w:pPr>
      <w:r w:rsidRPr="00BF2D3B">
        <w:rPr>
          <w:noProof/>
        </w:rPr>
        <w:lastRenderedPageBreak/>
        <w:drawing>
          <wp:inline distT="0" distB="0" distL="0" distR="0" wp14:anchorId="4B7DA117" wp14:editId="0926FA43">
            <wp:extent cx="4495516" cy="6057900"/>
            <wp:effectExtent l="0" t="0" r="635" b="0"/>
            <wp:docPr id="1350168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168755" name=""/>
                    <pic:cNvPicPr/>
                  </pic:nvPicPr>
                  <pic:blipFill>
                    <a:blip r:embed="rId52"/>
                    <a:stretch>
                      <a:fillRect/>
                    </a:stretch>
                  </pic:blipFill>
                  <pic:spPr>
                    <a:xfrm>
                      <a:off x="0" y="0"/>
                      <a:ext cx="4496576" cy="6059329"/>
                    </a:xfrm>
                    <a:prstGeom prst="rect">
                      <a:avLst/>
                    </a:prstGeom>
                  </pic:spPr>
                </pic:pic>
              </a:graphicData>
            </a:graphic>
          </wp:inline>
        </w:drawing>
      </w:r>
    </w:p>
    <w:p w14:paraId="04E8888C" w14:textId="3A18CEFB" w:rsidR="00DC6CC3" w:rsidRPr="00BF2D3B" w:rsidRDefault="00DC6CC3" w:rsidP="00DC6CC3">
      <w:pPr>
        <w:pStyle w:val="Caption"/>
        <w:rPr>
          <w:b/>
          <w:bCs/>
        </w:rPr>
      </w:pPr>
      <w:bookmarkStart w:id="57" w:name="_Toc216969423"/>
      <w:r w:rsidRPr="00BF2D3B">
        <w:t xml:space="preserve">Figure </w:t>
      </w:r>
      <w:r w:rsidRPr="00BF2D3B">
        <w:fldChar w:fldCharType="begin"/>
      </w:r>
      <w:r w:rsidRPr="00BF2D3B">
        <w:instrText xml:space="preserve"> SEQ Figure \* ARABIC </w:instrText>
      </w:r>
      <w:r w:rsidRPr="00BF2D3B">
        <w:fldChar w:fldCharType="separate"/>
      </w:r>
      <w:r w:rsidR="00DA31F1" w:rsidRPr="00BF2D3B">
        <w:t>27</w:t>
      </w:r>
      <w:r w:rsidRPr="00BF2D3B">
        <w:fldChar w:fldCharType="end"/>
      </w:r>
      <w:r w:rsidRPr="00BF2D3B">
        <w:t>: BMW UK Governance Framework</w:t>
      </w:r>
      <w:bookmarkEnd w:id="57"/>
    </w:p>
    <w:p w14:paraId="3F3FE5AD" w14:textId="17B29A12" w:rsidR="00B17ABC" w:rsidRPr="00BF2D3B" w:rsidRDefault="00B17ABC" w:rsidP="00C970F7">
      <w:r w:rsidRPr="00BF2D3B">
        <w:t>(Source: BMW UK Ltd, 2025)</w:t>
      </w:r>
    </w:p>
    <w:p w14:paraId="6849B475" w14:textId="77777777" w:rsidR="00B17ABC" w:rsidRPr="00BF2D3B" w:rsidRDefault="00B17ABC" w:rsidP="00C970F7">
      <w:pPr>
        <w:rPr>
          <w:b/>
          <w:bCs/>
        </w:rPr>
      </w:pPr>
    </w:p>
    <w:p w14:paraId="2BBCC341" w14:textId="4A1F3C24" w:rsidR="00C970F7" w:rsidRPr="00BF2D3B" w:rsidRDefault="00AB62AD" w:rsidP="00BF2D3B">
      <w:pPr>
        <w:pStyle w:val="Heading3"/>
      </w:pPr>
      <w:bookmarkStart w:id="58" w:name="_Toc216969305"/>
      <w:r w:rsidRPr="00BF2D3B">
        <w:t xml:space="preserve">2.5.2 </w:t>
      </w:r>
      <w:r w:rsidR="00C970F7" w:rsidRPr="00BF2D3B">
        <w:t>India</w:t>
      </w:r>
      <w:bookmarkEnd w:id="58"/>
    </w:p>
    <w:p w14:paraId="039B5E7F" w14:textId="12756EA5" w:rsidR="00C970F7" w:rsidRPr="00BF2D3B" w:rsidRDefault="003068EE" w:rsidP="00C970F7">
      <w:r w:rsidRPr="00BF2D3B">
        <w:t xml:space="preserve">Homologation regulations, taxation policies and consumer protection requirements have been growing increasingly strict thereby supplementing the requirements of quality </w:t>
      </w:r>
      <w:r w:rsidRPr="00BF2D3B">
        <w:lastRenderedPageBreak/>
        <w:t>assurance and wide documentation whilst standardising the market against informal practices that have benefited premium original equipment manufacturers who have a strong compliance framework (ICMR India, 2012; Hoque, et al., 2021). Inter - state heterogeneity combined with periodical regulatory revisions are challenging for strategic planning, however BMW's comprehensive governance structure, comprehensive testing protocols and dedicated legal resource allocation act towards stabilising operational execution under these circumstances (BMW Group, 2025).</w:t>
      </w:r>
    </w:p>
    <w:p w14:paraId="0BD73377" w14:textId="4F3FFE1A" w:rsidR="00C970F7" w:rsidRPr="00BF2D3B" w:rsidRDefault="0050749F" w:rsidP="00C970F7">
      <w:pPr>
        <w:rPr>
          <w:b/>
          <w:bCs/>
        </w:rPr>
      </w:pPr>
      <w:r w:rsidRPr="00BF2D3B">
        <w:rPr>
          <w:b/>
          <w:bCs/>
          <w:noProof/>
        </w:rPr>
        <w:drawing>
          <wp:inline distT="0" distB="0" distL="0" distR="0" wp14:anchorId="78134059" wp14:editId="5CF4CA0E">
            <wp:extent cx="6309360" cy="4457316"/>
            <wp:effectExtent l="0" t="0" r="0" b="635"/>
            <wp:docPr id="14170213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334899" cy="4475358"/>
                    </a:xfrm>
                    <a:prstGeom prst="rect">
                      <a:avLst/>
                    </a:prstGeom>
                    <a:noFill/>
                  </pic:spPr>
                </pic:pic>
              </a:graphicData>
            </a:graphic>
          </wp:inline>
        </w:drawing>
      </w:r>
    </w:p>
    <w:p w14:paraId="6A958D45" w14:textId="4CF5B404" w:rsidR="0050749F" w:rsidRPr="00BF2D3B" w:rsidRDefault="004E24E8" w:rsidP="004E24E8">
      <w:pPr>
        <w:pStyle w:val="Caption"/>
      </w:pPr>
      <w:bookmarkStart w:id="59" w:name="_Toc216969424"/>
      <w:r w:rsidRPr="00BF2D3B">
        <w:t xml:space="preserve">Figure </w:t>
      </w:r>
      <w:r w:rsidRPr="00BF2D3B">
        <w:fldChar w:fldCharType="begin"/>
      </w:r>
      <w:r w:rsidRPr="00BF2D3B">
        <w:instrText xml:space="preserve"> SEQ Figure \* ARABIC </w:instrText>
      </w:r>
      <w:r w:rsidRPr="00BF2D3B">
        <w:fldChar w:fldCharType="separate"/>
      </w:r>
      <w:r w:rsidR="00DA31F1" w:rsidRPr="00BF2D3B">
        <w:t>28</w:t>
      </w:r>
      <w:r w:rsidRPr="00BF2D3B">
        <w:fldChar w:fldCharType="end"/>
      </w:r>
      <w:r w:rsidRPr="00BF2D3B">
        <w:t>: India EV Homologation Requirements</w:t>
      </w:r>
      <w:bookmarkEnd w:id="59"/>
    </w:p>
    <w:p w14:paraId="6EC4C806" w14:textId="0176C284" w:rsidR="0050749F" w:rsidRPr="00BF2D3B" w:rsidRDefault="004E24E8" w:rsidP="00C970F7">
      <w:r w:rsidRPr="00BF2D3B">
        <w:t>(Source: Venugopal, A., 2018)</w:t>
      </w:r>
    </w:p>
    <w:p w14:paraId="7BE7192C" w14:textId="77777777" w:rsidR="0050749F" w:rsidRPr="00BF2D3B" w:rsidRDefault="0050749F" w:rsidP="00C970F7">
      <w:pPr>
        <w:rPr>
          <w:b/>
          <w:bCs/>
        </w:rPr>
      </w:pPr>
    </w:p>
    <w:p w14:paraId="575FCF3D" w14:textId="31D9190B" w:rsidR="00C970F7" w:rsidRPr="00BF2D3B" w:rsidRDefault="00AB62AD" w:rsidP="00C970F7">
      <w:pPr>
        <w:pStyle w:val="Heading2"/>
      </w:pPr>
      <w:bookmarkStart w:id="60" w:name="_Toc216969306"/>
      <w:r w:rsidRPr="00BF2D3B">
        <w:lastRenderedPageBreak/>
        <w:t>2</w:t>
      </w:r>
      <w:r w:rsidR="00C970F7" w:rsidRPr="00BF2D3B">
        <w:t>.6 Environmental</w:t>
      </w:r>
      <w:bookmarkEnd w:id="60"/>
    </w:p>
    <w:p w14:paraId="3FC225FB" w14:textId="558CD484" w:rsidR="00522CBF" w:rsidRPr="00BF2D3B" w:rsidRDefault="003068EE" w:rsidP="00522CBF">
      <w:r w:rsidRPr="00BF2D3B">
        <w:rPr>
          <w:noProof/>
        </w:rPr>
        <w:drawing>
          <wp:inline distT="0" distB="0" distL="0" distR="0" wp14:anchorId="5AD2210E" wp14:editId="404C98C0">
            <wp:extent cx="5925820" cy="2048510"/>
            <wp:effectExtent l="0" t="0" r="0" b="8890"/>
            <wp:docPr id="592076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25820" cy="2048510"/>
                    </a:xfrm>
                    <a:prstGeom prst="rect">
                      <a:avLst/>
                    </a:prstGeom>
                    <a:noFill/>
                  </pic:spPr>
                </pic:pic>
              </a:graphicData>
            </a:graphic>
          </wp:inline>
        </w:drawing>
      </w:r>
    </w:p>
    <w:p w14:paraId="44E3C845" w14:textId="446CAA21" w:rsidR="00522CBF" w:rsidRPr="00BF2D3B" w:rsidRDefault="00522CBF" w:rsidP="00522CBF">
      <w:pPr>
        <w:pStyle w:val="Caption"/>
      </w:pPr>
      <w:bookmarkStart w:id="61" w:name="_Toc216969425"/>
      <w:r w:rsidRPr="00BF2D3B">
        <w:t xml:space="preserve">Figure </w:t>
      </w:r>
      <w:r w:rsidRPr="00BF2D3B">
        <w:fldChar w:fldCharType="begin"/>
      </w:r>
      <w:r w:rsidRPr="00BF2D3B">
        <w:instrText xml:space="preserve"> SEQ Figure \* ARABIC </w:instrText>
      </w:r>
      <w:r w:rsidRPr="00BF2D3B">
        <w:fldChar w:fldCharType="separate"/>
      </w:r>
      <w:r w:rsidR="00DA31F1" w:rsidRPr="00BF2D3B">
        <w:t>29</w:t>
      </w:r>
      <w:r w:rsidRPr="00BF2D3B">
        <w:fldChar w:fldCharType="end"/>
      </w:r>
      <w:r w:rsidRPr="00BF2D3B">
        <w:t>: Environmental Factors</w:t>
      </w:r>
      <w:bookmarkEnd w:id="61"/>
    </w:p>
    <w:p w14:paraId="65E185AC" w14:textId="1BFB7498" w:rsidR="00522CBF" w:rsidRPr="00BF2D3B" w:rsidRDefault="00522CBF" w:rsidP="00522CBF">
      <w:r w:rsidRPr="00BF2D3B">
        <w:t>(Created by learner)</w:t>
      </w:r>
    </w:p>
    <w:p w14:paraId="64F3BBEE" w14:textId="77777777" w:rsidR="00522CBF" w:rsidRPr="00BF2D3B" w:rsidRDefault="00522CBF" w:rsidP="00522CBF"/>
    <w:p w14:paraId="119E48AE" w14:textId="4D22CC0E" w:rsidR="00C970F7" w:rsidRPr="00BF2D3B" w:rsidRDefault="00AB62AD" w:rsidP="00BF2D3B">
      <w:pPr>
        <w:pStyle w:val="Heading3"/>
      </w:pPr>
      <w:bookmarkStart w:id="62" w:name="_Toc216969307"/>
      <w:r w:rsidRPr="00BF2D3B">
        <w:t xml:space="preserve">2.6.1 </w:t>
      </w:r>
      <w:r w:rsidR="00C970F7" w:rsidRPr="00BF2D3B">
        <w:t>UK</w:t>
      </w:r>
      <w:bookmarkEnd w:id="62"/>
    </w:p>
    <w:p w14:paraId="00E6847C" w14:textId="77777777" w:rsidR="003068EE" w:rsidRPr="00BF2D3B" w:rsidRDefault="003068EE" w:rsidP="00C970F7">
      <w:r w:rsidRPr="00BF2D3B">
        <w:t xml:space="preserve">In the United Kingdom, there are strict environmental and climate legislation that dictate comprehensive compliance and reporting obligations on the manufacturers of automobiles. In the pursuit of ambitious carbon-neutrality goals, costs for production, monitoring and supply chain activities rise particularly in areas such as emissions reporting, sustainable sourcing and recycling standards for BMW. </w:t>
      </w:r>
    </w:p>
    <w:p w14:paraId="0056F5CF" w14:textId="50B668FD" w:rsidR="00C970F7" w:rsidRPr="00BF2D3B" w:rsidRDefault="003068EE" w:rsidP="00C970F7">
      <w:r w:rsidRPr="00BF2D3B">
        <w:t>Although these regulatory demands are consistent with long-term strategies aimed at sustainability, simultaneously they increase short-term operational costs and will reduce margin flexibility in an intensely competitive premium market (BMW Group, 2025).</w:t>
      </w:r>
    </w:p>
    <w:p w14:paraId="0FF35C0B" w14:textId="2918AAED" w:rsidR="009F2FC6" w:rsidRPr="00BF2D3B" w:rsidRDefault="009F2FC6" w:rsidP="00C970F7">
      <w:r w:rsidRPr="00BF2D3B">
        <w:rPr>
          <w:noProof/>
        </w:rPr>
        <w:lastRenderedPageBreak/>
        <w:drawing>
          <wp:inline distT="0" distB="0" distL="0" distR="0" wp14:anchorId="630A319E" wp14:editId="15BAC0EC">
            <wp:extent cx="5943600" cy="5943600"/>
            <wp:effectExtent l="0" t="0" r="0" b="0"/>
            <wp:docPr id="1488899487" name="Picture 6" descr="Chart: 75% of Brits Think the UK Will Not Hit Net Zero Targ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hart: 75% of Brits Think the UK Will Not Hit Net Zero Target | Statista"/>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504D9573" w14:textId="6DCE76A3" w:rsidR="009F2FC6" w:rsidRPr="00BF2D3B" w:rsidRDefault="009F2FC6" w:rsidP="009F2FC6">
      <w:pPr>
        <w:pStyle w:val="Caption"/>
      </w:pPr>
      <w:bookmarkStart w:id="63" w:name="_Toc216969426"/>
      <w:r w:rsidRPr="00BF2D3B">
        <w:t xml:space="preserve">Figure </w:t>
      </w:r>
      <w:r w:rsidRPr="00BF2D3B">
        <w:fldChar w:fldCharType="begin"/>
      </w:r>
      <w:r w:rsidRPr="00BF2D3B">
        <w:instrText xml:space="preserve"> SEQ Figure \* ARABIC </w:instrText>
      </w:r>
      <w:r w:rsidRPr="00BF2D3B">
        <w:fldChar w:fldCharType="separate"/>
      </w:r>
      <w:r w:rsidR="00DA31F1" w:rsidRPr="00BF2D3B">
        <w:t>30</w:t>
      </w:r>
      <w:r w:rsidRPr="00BF2D3B">
        <w:fldChar w:fldCharType="end"/>
      </w:r>
      <w:r w:rsidRPr="00BF2D3B">
        <w:t>: UK Net-Zero Public Scepticism</w:t>
      </w:r>
      <w:bookmarkEnd w:id="63"/>
    </w:p>
    <w:p w14:paraId="1EBA9CAC" w14:textId="15D1067B" w:rsidR="009F2FC6" w:rsidRPr="00BF2D3B" w:rsidRDefault="009F2FC6" w:rsidP="009F2FC6">
      <w:r w:rsidRPr="00BF2D3B">
        <w:t>(Source: Fleck, A., 2023)</w:t>
      </w:r>
    </w:p>
    <w:p w14:paraId="0130AF9D" w14:textId="77777777" w:rsidR="009F2FC6" w:rsidRPr="00BF2D3B" w:rsidRDefault="009F2FC6" w:rsidP="009F2FC6"/>
    <w:p w14:paraId="2320BB53" w14:textId="176C77EF" w:rsidR="00C970F7" w:rsidRPr="00BF2D3B" w:rsidRDefault="00AB62AD" w:rsidP="00BF2D3B">
      <w:pPr>
        <w:pStyle w:val="Heading3"/>
      </w:pPr>
      <w:bookmarkStart w:id="64" w:name="_Toc216969308"/>
      <w:r w:rsidRPr="00BF2D3B">
        <w:t xml:space="preserve">2.6.2 </w:t>
      </w:r>
      <w:r w:rsidR="00C970F7" w:rsidRPr="00BF2D3B">
        <w:t>India</w:t>
      </w:r>
      <w:bookmarkEnd w:id="64"/>
    </w:p>
    <w:p w14:paraId="4476868E" w14:textId="308C9F42" w:rsidR="000D01E9" w:rsidRPr="00BF2D3B" w:rsidRDefault="003068EE" w:rsidP="000D01E9">
      <w:r w:rsidRPr="00BF2D3B">
        <w:t xml:space="preserve">At India, climatical volatility is the main source of environmental challenges as opposed to regulatory frameworks. Extreme weather phenomena such as heatwaves, flooding, and disruptions of the monsoons increase the risk factor in the logistics, manufacturing </w:t>
      </w:r>
      <w:r w:rsidRPr="00BF2D3B">
        <w:lastRenderedPageBreak/>
        <w:t>processes, and dealer networks of distribution. These states of affairs make inventory and infrastructure planning hard especially outside big urban centres. This means that BMW incurs increased uncertainty and contingency expenses in the process of matching supply chains and after-sales services in geographically different areas (Banerjee, 2025).</w:t>
      </w:r>
    </w:p>
    <w:p w14:paraId="28EB1A19" w14:textId="7C9474C3" w:rsidR="009F2FC6" w:rsidRPr="00BF2D3B" w:rsidRDefault="00DA6E3D" w:rsidP="000D01E9">
      <w:r w:rsidRPr="00BF2D3B">
        <w:rPr>
          <w:noProof/>
        </w:rPr>
        <w:drawing>
          <wp:inline distT="0" distB="0" distL="0" distR="0" wp14:anchorId="6650643C" wp14:editId="7DF7CC1D">
            <wp:extent cx="5943600" cy="2600325"/>
            <wp:effectExtent l="0" t="0" r="0" b="9525"/>
            <wp:docPr id="8131881"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1881" name="Picture 1" descr="A close up of a text&#10;&#10;AI-generated content may be incorrect."/>
                    <pic:cNvPicPr/>
                  </pic:nvPicPr>
                  <pic:blipFill>
                    <a:blip r:embed="rId56">
                      <a:extLst>
                        <a:ext uri="{BEBA8EAE-BF5A-486C-A8C5-ECC9F3942E4B}">
                          <a14:imgProps xmlns:a14="http://schemas.microsoft.com/office/drawing/2010/main">
                            <a14:imgLayer r:embed="rId57">
                              <a14:imgEffect>
                                <a14:colorTemperature colorTemp="4700"/>
                              </a14:imgEffect>
                            </a14:imgLayer>
                          </a14:imgProps>
                        </a:ext>
                      </a:extLst>
                    </a:blip>
                    <a:stretch>
                      <a:fillRect/>
                    </a:stretch>
                  </pic:blipFill>
                  <pic:spPr>
                    <a:xfrm>
                      <a:off x="0" y="0"/>
                      <a:ext cx="5943600" cy="2600325"/>
                    </a:xfrm>
                    <a:prstGeom prst="rect">
                      <a:avLst/>
                    </a:prstGeom>
                  </pic:spPr>
                </pic:pic>
              </a:graphicData>
            </a:graphic>
          </wp:inline>
        </w:drawing>
      </w:r>
    </w:p>
    <w:p w14:paraId="39BF30AD" w14:textId="58F69962" w:rsidR="00C970F7" w:rsidRPr="00BF2D3B" w:rsidRDefault="009F2FC6" w:rsidP="009F2FC6">
      <w:pPr>
        <w:pStyle w:val="Caption"/>
      </w:pPr>
      <w:bookmarkStart w:id="65" w:name="_Toc216969427"/>
      <w:r w:rsidRPr="00BF2D3B">
        <w:t xml:space="preserve">Figure </w:t>
      </w:r>
      <w:r w:rsidRPr="00BF2D3B">
        <w:fldChar w:fldCharType="begin"/>
      </w:r>
      <w:r w:rsidRPr="00BF2D3B">
        <w:instrText xml:space="preserve"> SEQ Figure \* ARABIC </w:instrText>
      </w:r>
      <w:r w:rsidRPr="00BF2D3B">
        <w:fldChar w:fldCharType="separate"/>
      </w:r>
      <w:r w:rsidR="00DA31F1" w:rsidRPr="00BF2D3B">
        <w:t>31</w:t>
      </w:r>
      <w:r w:rsidRPr="00BF2D3B">
        <w:fldChar w:fldCharType="end"/>
      </w:r>
      <w:r w:rsidRPr="00BF2D3B">
        <w:t>: BMW India Environmental Stewardship</w:t>
      </w:r>
      <w:bookmarkEnd w:id="65"/>
    </w:p>
    <w:p w14:paraId="05CF0793" w14:textId="7FA359A0" w:rsidR="009F2FC6" w:rsidRPr="00BF2D3B" w:rsidRDefault="009F2FC6" w:rsidP="009F2FC6">
      <w:r w:rsidRPr="00BF2D3B">
        <w:t>(Source: BMW India, 2025)</w:t>
      </w:r>
    </w:p>
    <w:p w14:paraId="47976FCF" w14:textId="77777777" w:rsidR="00407E4A" w:rsidRPr="00BF2D3B" w:rsidRDefault="00407E4A" w:rsidP="00D92F8A"/>
    <w:p w14:paraId="6E88CA56" w14:textId="4A399569" w:rsidR="007B6C6F" w:rsidRPr="00BF2D3B" w:rsidRDefault="00AB62AD" w:rsidP="00AB62AD">
      <w:pPr>
        <w:pStyle w:val="Heading2"/>
      </w:pPr>
      <w:bookmarkStart w:id="66" w:name="_Toc216969309"/>
      <w:r w:rsidRPr="00BF2D3B">
        <w:t>2</w:t>
      </w:r>
      <w:r w:rsidR="007B6C6F" w:rsidRPr="00BF2D3B">
        <w:t>.7 Similarities &amp; Differences After Full PESTLE Analysis</w:t>
      </w:r>
      <w:bookmarkEnd w:id="66"/>
    </w:p>
    <w:tbl>
      <w:tblPr>
        <w:tblStyle w:val="GridTable4-Accent5"/>
        <w:tblW w:w="0" w:type="auto"/>
        <w:tblLook w:val="04A0" w:firstRow="1" w:lastRow="0" w:firstColumn="1" w:lastColumn="0" w:noHBand="0" w:noVBand="1"/>
      </w:tblPr>
      <w:tblGrid>
        <w:gridCol w:w="1812"/>
        <w:gridCol w:w="3426"/>
        <w:gridCol w:w="4112"/>
      </w:tblGrid>
      <w:tr w:rsidR="007B6C6F" w:rsidRPr="00BF2D3B" w14:paraId="4856C12C" w14:textId="77777777" w:rsidTr="007B6C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5C50CB" w14:textId="77777777" w:rsidR="007B6C6F" w:rsidRPr="00BF2D3B" w:rsidRDefault="007B6C6F" w:rsidP="007B6C6F">
            <w:pPr>
              <w:spacing w:after="160"/>
              <w:rPr>
                <w:b w:val="0"/>
                <w:bCs w:val="0"/>
              </w:rPr>
            </w:pPr>
            <w:r w:rsidRPr="00BF2D3B">
              <w:rPr>
                <w:b w:val="0"/>
                <w:bCs w:val="0"/>
              </w:rPr>
              <w:t>PESTLE Factor</w:t>
            </w:r>
          </w:p>
        </w:tc>
        <w:tc>
          <w:tcPr>
            <w:tcW w:w="0" w:type="auto"/>
            <w:hideMark/>
          </w:tcPr>
          <w:p w14:paraId="75944AF1" w14:textId="77777777" w:rsidR="007B6C6F" w:rsidRPr="00BF2D3B" w:rsidRDefault="007B6C6F" w:rsidP="007B6C6F">
            <w:pPr>
              <w:spacing w:after="160"/>
              <w:cnfStyle w:val="100000000000" w:firstRow="1" w:lastRow="0" w:firstColumn="0" w:lastColumn="0" w:oddVBand="0" w:evenVBand="0" w:oddHBand="0" w:evenHBand="0" w:firstRowFirstColumn="0" w:firstRowLastColumn="0" w:lastRowFirstColumn="0" w:lastRowLastColumn="0"/>
              <w:rPr>
                <w:b w:val="0"/>
                <w:bCs w:val="0"/>
              </w:rPr>
            </w:pPr>
            <w:r w:rsidRPr="00BF2D3B">
              <w:rPr>
                <w:b w:val="0"/>
                <w:bCs w:val="0"/>
              </w:rPr>
              <w:t>Similarities (UK &amp; India)</w:t>
            </w:r>
          </w:p>
        </w:tc>
        <w:tc>
          <w:tcPr>
            <w:tcW w:w="0" w:type="auto"/>
            <w:hideMark/>
          </w:tcPr>
          <w:p w14:paraId="550BFF87" w14:textId="77777777" w:rsidR="007B6C6F" w:rsidRPr="00BF2D3B" w:rsidRDefault="007B6C6F" w:rsidP="007B6C6F">
            <w:pPr>
              <w:spacing w:after="160"/>
              <w:cnfStyle w:val="100000000000" w:firstRow="1" w:lastRow="0" w:firstColumn="0" w:lastColumn="0" w:oddVBand="0" w:evenVBand="0" w:oddHBand="0" w:evenHBand="0" w:firstRowFirstColumn="0" w:firstRowLastColumn="0" w:lastRowFirstColumn="0" w:lastRowLastColumn="0"/>
              <w:rPr>
                <w:b w:val="0"/>
                <w:bCs w:val="0"/>
              </w:rPr>
            </w:pPr>
            <w:r w:rsidRPr="00BF2D3B">
              <w:rPr>
                <w:b w:val="0"/>
                <w:bCs w:val="0"/>
              </w:rPr>
              <w:t>Differences (UK vs India)</w:t>
            </w:r>
          </w:p>
        </w:tc>
      </w:tr>
      <w:tr w:rsidR="007B6C6F" w:rsidRPr="00BF2D3B" w14:paraId="6644ADF6" w14:textId="77777777" w:rsidTr="007B6C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3D9ABD" w14:textId="77777777" w:rsidR="007B6C6F" w:rsidRPr="00BF2D3B" w:rsidRDefault="007B6C6F" w:rsidP="007B6C6F">
            <w:pPr>
              <w:spacing w:after="160"/>
              <w:rPr>
                <w:b w:val="0"/>
                <w:bCs w:val="0"/>
              </w:rPr>
            </w:pPr>
            <w:r w:rsidRPr="00BF2D3B">
              <w:rPr>
                <w:b w:val="0"/>
                <w:bCs w:val="0"/>
              </w:rPr>
              <w:t>Political</w:t>
            </w:r>
          </w:p>
        </w:tc>
        <w:tc>
          <w:tcPr>
            <w:tcW w:w="0" w:type="auto"/>
            <w:hideMark/>
          </w:tcPr>
          <w:p w14:paraId="2D6611C3" w14:textId="77777777" w:rsidR="007B6C6F" w:rsidRPr="00BF2D3B" w:rsidRDefault="007B6C6F" w:rsidP="007B6C6F">
            <w:pPr>
              <w:spacing w:after="160"/>
              <w:cnfStyle w:val="000000100000" w:firstRow="0" w:lastRow="0" w:firstColumn="0" w:lastColumn="0" w:oddVBand="0" w:evenVBand="0" w:oddHBand="1" w:evenHBand="0" w:firstRowFirstColumn="0" w:firstRowLastColumn="0" w:lastRowFirstColumn="0" w:lastRowLastColumn="0"/>
            </w:pPr>
            <w:r w:rsidRPr="00BF2D3B">
              <w:t>Both countries support BMW’s EV expansion through favourable national policies and sustainability commitments.</w:t>
            </w:r>
          </w:p>
        </w:tc>
        <w:tc>
          <w:tcPr>
            <w:tcW w:w="0" w:type="auto"/>
            <w:hideMark/>
          </w:tcPr>
          <w:p w14:paraId="3FC43C28" w14:textId="77777777" w:rsidR="007B6C6F" w:rsidRPr="00BF2D3B" w:rsidRDefault="007B6C6F" w:rsidP="007B6C6F">
            <w:pPr>
              <w:spacing w:after="160"/>
              <w:cnfStyle w:val="000000100000" w:firstRow="0" w:lastRow="0" w:firstColumn="0" w:lastColumn="0" w:oddVBand="0" w:evenVBand="0" w:oddHBand="1" w:evenHBand="0" w:firstRowFirstColumn="0" w:firstRowLastColumn="0" w:lastRowFirstColumn="0" w:lastRowLastColumn="0"/>
            </w:pPr>
            <w:r w:rsidRPr="00BF2D3B">
              <w:t>UK has policy stability but regulatory frictions (agency model delays); India has strong national push (Make in India) but high regulatory complexity at the state level.</w:t>
            </w:r>
          </w:p>
        </w:tc>
      </w:tr>
      <w:tr w:rsidR="007B6C6F" w:rsidRPr="00BF2D3B" w14:paraId="304F486F" w14:textId="77777777" w:rsidTr="007B6C6F">
        <w:tc>
          <w:tcPr>
            <w:cnfStyle w:val="001000000000" w:firstRow="0" w:lastRow="0" w:firstColumn="1" w:lastColumn="0" w:oddVBand="0" w:evenVBand="0" w:oddHBand="0" w:evenHBand="0" w:firstRowFirstColumn="0" w:firstRowLastColumn="0" w:lastRowFirstColumn="0" w:lastRowLastColumn="0"/>
            <w:tcW w:w="0" w:type="auto"/>
            <w:hideMark/>
          </w:tcPr>
          <w:p w14:paraId="73D291A1" w14:textId="77777777" w:rsidR="007B6C6F" w:rsidRPr="00BF2D3B" w:rsidRDefault="007B6C6F" w:rsidP="007B6C6F">
            <w:pPr>
              <w:spacing w:after="160"/>
              <w:rPr>
                <w:b w:val="0"/>
                <w:bCs w:val="0"/>
              </w:rPr>
            </w:pPr>
            <w:r w:rsidRPr="00BF2D3B">
              <w:rPr>
                <w:b w:val="0"/>
                <w:bCs w:val="0"/>
              </w:rPr>
              <w:t>Economic</w:t>
            </w:r>
          </w:p>
        </w:tc>
        <w:tc>
          <w:tcPr>
            <w:tcW w:w="0" w:type="auto"/>
            <w:hideMark/>
          </w:tcPr>
          <w:p w14:paraId="7029B077" w14:textId="77777777" w:rsidR="007B6C6F" w:rsidRPr="00BF2D3B" w:rsidRDefault="007B6C6F" w:rsidP="007B6C6F">
            <w:pPr>
              <w:spacing w:after="160"/>
              <w:cnfStyle w:val="000000000000" w:firstRow="0" w:lastRow="0" w:firstColumn="0" w:lastColumn="0" w:oddVBand="0" w:evenVBand="0" w:oddHBand="0" w:evenHBand="0" w:firstRowFirstColumn="0" w:firstRowLastColumn="0" w:lastRowFirstColumn="0" w:lastRowLastColumn="0"/>
            </w:pPr>
            <w:r w:rsidRPr="00BF2D3B">
              <w:t xml:space="preserve">Both markets show growing premium segments that support BMW’s long-term </w:t>
            </w:r>
            <w:r w:rsidRPr="00BF2D3B">
              <w:lastRenderedPageBreak/>
              <w:t>pricing strategy and localisation benefits.</w:t>
            </w:r>
          </w:p>
        </w:tc>
        <w:tc>
          <w:tcPr>
            <w:tcW w:w="0" w:type="auto"/>
            <w:hideMark/>
          </w:tcPr>
          <w:p w14:paraId="0A63C37D" w14:textId="77777777" w:rsidR="007B6C6F" w:rsidRPr="00BF2D3B" w:rsidRDefault="007B6C6F" w:rsidP="007B6C6F">
            <w:pPr>
              <w:spacing w:after="160"/>
              <w:cnfStyle w:val="000000000000" w:firstRow="0" w:lastRow="0" w:firstColumn="0" w:lastColumn="0" w:oddVBand="0" w:evenVBand="0" w:oddHBand="0" w:evenHBand="0" w:firstRowFirstColumn="0" w:firstRowLastColumn="0" w:lastRowFirstColumn="0" w:lastRowLastColumn="0"/>
            </w:pPr>
            <w:r w:rsidRPr="00BF2D3B">
              <w:lastRenderedPageBreak/>
              <w:t xml:space="preserve">UK faces inflation and interest-rate pressures reducing affordability; India faces high import duties and </w:t>
            </w:r>
            <w:r w:rsidRPr="00BF2D3B">
              <w:lastRenderedPageBreak/>
              <w:t>currency volatility but enjoys stronger GDP growth and a rising affluent class.</w:t>
            </w:r>
          </w:p>
        </w:tc>
      </w:tr>
      <w:tr w:rsidR="007B6C6F" w:rsidRPr="00BF2D3B" w14:paraId="4D6A2C70" w14:textId="77777777" w:rsidTr="007B6C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9AA2BD" w14:textId="77777777" w:rsidR="007B6C6F" w:rsidRPr="00BF2D3B" w:rsidRDefault="007B6C6F" w:rsidP="007B6C6F">
            <w:pPr>
              <w:spacing w:after="160"/>
              <w:rPr>
                <w:b w:val="0"/>
                <w:bCs w:val="0"/>
              </w:rPr>
            </w:pPr>
            <w:r w:rsidRPr="00BF2D3B">
              <w:rPr>
                <w:b w:val="0"/>
                <w:bCs w:val="0"/>
              </w:rPr>
              <w:lastRenderedPageBreak/>
              <w:t>Sociocultural</w:t>
            </w:r>
          </w:p>
        </w:tc>
        <w:tc>
          <w:tcPr>
            <w:tcW w:w="0" w:type="auto"/>
            <w:hideMark/>
          </w:tcPr>
          <w:p w14:paraId="03621364" w14:textId="77777777" w:rsidR="007B6C6F" w:rsidRPr="00BF2D3B" w:rsidRDefault="007B6C6F" w:rsidP="007B6C6F">
            <w:pPr>
              <w:spacing w:after="160"/>
              <w:cnfStyle w:val="000000100000" w:firstRow="0" w:lastRow="0" w:firstColumn="0" w:lastColumn="0" w:oddVBand="0" w:evenVBand="0" w:oddHBand="1" w:evenHBand="0" w:firstRowFirstColumn="0" w:firstRowLastColumn="0" w:lastRowFirstColumn="0" w:lastRowLastColumn="0"/>
            </w:pPr>
            <w:r w:rsidRPr="00BF2D3B">
              <w:t>Consumers in both countries value safety, innovation, and strong brand heritage, aligning with BMW’s premium positioning.</w:t>
            </w:r>
          </w:p>
        </w:tc>
        <w:tc>
          <w:tcPr>
            <w:tcW w:w="0" w:type="auto"/>
            <w:hideMark/>
          </w:tcPr>
          <w:p w14:paraId="648E9800" w14:textId="77777777" w:rsidR="007B6C6F" w:rsidRPr="00BF2D3B" w:rsidRDefault="007B6C6F" w:rsidP="007B6C6F">
            <w:pPr>
              <w:spacing w:after="160"/>
              <w:cnfStyle w:val="000000100000" w:firstRow="0" w:lastRow="0" w:firstColumn="0" w:lastColumn="0" w:oddVBand="0" w:evenVBand="0" w:oddHBand="1" w:evenHBand="0" w:firstRowFirstColumn="0" w:firstRowLastColumn="0" w:lastRowFirstColumn="0" w:lastRowLastColumn="0"/>
            </w:pPr>
            <w:r w:rsidRPr="00BF2D3B">
              <w:t>UK shows declining youth interest in car ownership and preference for understated luxury; India links luxury to social prestige, aspiration, and family-oriented decision-making.</w:t>
            </w:r>
          </w:p>
        </w:tc>
      </w:tr>
      <w:tr w:rsidR="007B6C6F" w:rsidRPr="00BF2D3B" w14:paraId="00850839" w14:textId="77777777" w:rsidTr="007B6C6F">
        <w:tc>
          <w:tcPr>
            <w:cnfStyle w:val="001000000000" w:firstRow="0" w:lastRow="0" w:firstColumn="1" w:lastColumn="0" w:oddVBand="0" w:evenVBand="0" w:oddHBand="0" w:evenHBand="0" w:firstRowFirstColumn="0" w:firstRowLastColumn="0" w:lastRowFirstColumn="0" w:lastRowLastColumn="0"/>
            <w:tcW w:w="0" w:type="auto"/>
            <w:hideMark/>
          </w:tcPr>
          <w:p w14:paraId="7D37A8DD" w14:textId="77777777" w:rsidR="007B6C6F" w:rsidRPr="00BF2D3B" w:rsidRDefault="007B6C6F" w:rsidP="007B6C6F">
            <w:pPr>
              <w:spacing w:after="160"/>
              <w:rPr>
                <w:b w:val="0"/>
                <w:bCs w:val="0"/>
              </w:rPr>
            </w:pPr>
            <w:r w:rsidRPr="00BF2D3B">
              <w:rPr>
                <w:b w:val="0"/>
                <w:bCs w:val="0"/>
              </w:rPr>
              <w:t>Cultural (Hofstede)</w:t>
            </w:r>
          </w:p>
        </w:tc>
        <w:tc>
          <w:tcPr>
            <w:tcW w:w="0" w:type="auto"/>
            <w:hideMark/>
          </w:tcPr>
          <w:p w14:paraId="5B5620DE" w14:textId="77777777" w:rsidR="007B6C6F" w:rsidRPr="00BF2D3B" w:rsidRDefault="007B6C6F" w:rsidP="007B6C6F">
            <w:pPr>
              <w:spacing w:after="160"/>
              <w:cnfStyle w:val="000000000000" w:firstRow="0" w:lastRow="0" w:firstColumn="0" w:lastColumn="0" w:oddVBand="0" w:evenVBand="0" w:oddHBand="0" w:evenHBand="0" w:firstRowFirstColumn="0" w:firstRowLastColumn="0" w:lastRowFirstColumn="0" w:lastRowLastColumn="0"/>
            </w:pPr>
            <w:r w:rsidRPr="00BF2D3B">
              <w:t>BMW’s global brand authority and engineering prestige are culturally respected in both markets.</w:t>
            </w:r>
          </w:p>
        </w:tc>
        <w:tc>
          <w:tcPr>
            <w:tcW w:w="0" w:type="auto"/>
            <w:hideMark/>
          </w:tcPr>
          <w:p w14:paraId="1237C4C9" w14:textId="77777777" w:rsidR="007B6C6F" w:rsidRPr="00BF2D3B" w:rsidRDefault="007B6C6F" w:rsidP="007B6C6F">
            <w:pPr>
              <w:spacing w:after="160"/>
              <w:cnfStyle w:val="000000000000" w:firstRow="0" w:lastRow="0" w:firstColumn="0" w:lastColumn="0" w:oddVBand="0" w:evenVBand="0" w:oddHBand="0" w:evenHBand="0" w:firstRowFirstColumn="0" w:firstRowLastColumn="0" w:lastRowFirstColumn="0" w:lastRowLastColumn="0"/>
            </w:pPr>
            <w:r w:rsidRPr="00BF2D3B">
              <w:t>UK: Low power distance, high individualism → subtle, independence-focused messaging. India: High power distance, collectivism → aspirational, prestige-driven messaging.</w:t>
            </w:r>
          </w:p>
        </w:tc>
      </w:tr>
      <w:tr w:rsidR="007B6C6F" w:rsidRPr="00BF2D3B" w14:paraId="24184B05" w14:textId="77777777" w:rsidTr="007B6C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9924D6" w14:textId="77777777" w:rsidR="007B6C6F" w:rsidRPr="00BF2D3B" w:rsidRDefault="007B6C6F" w:rsidP="007B6C6F">
            <w:pPr>
              <w:spacing w:after="160"/>
              <w:rPr>
                <w:b w:val="0"/>
                <w:bCs w:val="0"/>
              </w:rPr>
            </w:pPr>
            <w:r w:rsidRPr="00BF2D3B">
              <w:rPr>
                <w:b w:val="0"/>
                <w:bCs w:val="0"/>
              </w:rPr>
              <w:t>Technological</w:t>
            </w:r>
          </w:p>
        </w:tc>
        <w:tc>
          <w:tcPr>
            <w:tcW w:w="0" w:type="auto"/>
            <w:hideMark/>
          </w:tcPr>
          <w:p w14:paraId="3026ED14" w14:textId="77777777" w:rsidR="007B6C6F" w:rsidRPr="00BF2D3B" w:rsidRDefault="007B6C6F" w:rsidP="007B6C6F">
            <w:pPr>
              <w:spacing w:after="160"/>
              <w:cnfStyle w:val="000000100000" w:firstRow="0" w:lastRow="0" w:firstColumn="0" w:lastColumn="0" w:oddVBand="0" w:evenVBand="0" w:oddHBand="1" w:evenHBand="0" w:firstRowFirstColumn="0" w:firstRowLastColumn="0" w:lastRowFirstColumn="0" w:lastRowLastColumn="0"/>
            </w:pPr>
            <w:r w:rsidRPr="00BF2D3B">
              <w:t>Both countries favour BMW’s digital and connected-car technologies, supporting long-term innovation strategies.</w:t>
            </w:r>
          </w:p>
        </w:tc>
        <w:tc>
          <w:tcPr>
            <w:tcW w:w="0" w:type="auto"/>
            <w:hideMark/>
          </w:tcPr>
          <w:p w14:paraId="6061D43E" w14:textId="77777777" w:rsidR="007B6C6F" w:rsidRPr="00BF2D3B" w:rsidRDefault="007B6C6F" w:rsidP="007B6C6F">
            <w:pPr>
              <w:spacing w:after="160"/>
              <w:cnfStyle w:val="000000100000" w:firstRow="0" w:lastRow="0" w:firstColumn="0" w:lastColumn="0" w:oddVBand="0" w:evenVBand="0" w:oddHBand="1" w:evenHBand="0" w:firstRowFirstColumn="0" w:firstRowLastColumn="0" w:lastRowFirstColumn="0" w:lastRowLastColumn="0"/>
            </w:pPr>
            <w:r w:rsidRPr="00BF2D3B">
              <w:t>UK has advanced EV charging and R&amp;D ecosystem; India has rapid digital adoption but uneven charging infrastructure outside major cities.</w:t>
            </w:r>
          </w:p>
        </w:tc>
      </w:tr>
      <w:tr w:rsidR="007B6C6F" w:rsidRPr="00BF2D3B" w14:paraId="7A599DAE" w14:textId="77777777" w:rsidTr="007B6C6F">
        <w:tc>
          <w:tcPr>
            <w:cnfStyle w:val="001000000000" w:firstRow="0" w:lastRow="0" w:firstColumn="1" w:lastColumn="0" w:oddVBand="0" w:evenVBand="0" w:oddHBand="0" w:evenHBand="0" w:firstRowFirstColumn="0" w:firstRowLastColumn="0" w:lastRowFirstColumn="0" w:lastRowLastColumn="0"/>
            <w:tcW w:w="0" w:type="auto"/>
            <w:hideMark/>
          </w:tcPr>
          <w:p w14:paraId="5302BD9B" w14:textId="77777777" w:rsidR="007B6C6F" w:rsidRPr="00BF2D3B" w:rsidRDefault="007B6C6F" w:rsidP="007B6C6F">
            <w:pPr>
              <w:spacing w:after="160"/>
              <w:rPr>
                <w:b w:val="0"/>
                <w:bCs w:val="0"/>
              </w:rPr>
            </w:pPr>
            <w:r w:rsidRPr="00BF2D3B">
              <w:rPr>
                <w:b w:val="0"/>
                <w:bCs w:val="0"/>
              </w:rPr>
              <w:t>Legal</w:t>
            </w:r>
          </w:p>
        </w:tc>
        <w:tc>
          <w:tcPr>
            <w:tcW w:w="0" w:type="auto"/>
            <w:hideMark/>
          </w:tcPr>
          <w:p w14:paraId="2B30C564" w14:textId="77777777" w:rsidR="007B6C6F" w:rsidRPr="00BF2D3B" w:rsidRDefault="007B6C6F" w:rsidP="007B6C6F">
            <w:pPr>
              <w:spacing w:after="160"/>
              <w:cnfStyle w:val="000000000000" w:firstRow="0" w:lastRow="0" w:firstColumn="0" w:lastColumn="0" w:oddVBand="0" w:evenVBand="0" w:oddHBand="0" w:evenHBand="0" w:firstRowFirstColumn="0" w:firstRowLastColumn="0" w:lastRowFirstColumn="0" w:lastRowLastColumn="0"/>
            </w:pPr>
            <w:r w:rsidRPr="00BF2D3B">
              <w:t>Both countries maintain increasingly stringent automotive safety and environmental standards, benefitting BMW’s strong compliance systems.</w:t>
            </w:r>
          </w:p>
        </w:tc>
        <w:tc>
          <w:tcPr>
            <w:tcW w:w="0" w:type="auto"/>
            <w:hideMark/>
          </w:tcPr>
          <w:p w14:paraId="09115E41" w14:textId="77777777" w:rsidR="007B6C6F" w:rsidRPr="00BF2D3B" w:rsidRDefault="007B6C6F" w:rsidP="007B6C6F">
            <w:pPr>
              <w:spacing w:after="160"/>
              <w:cnfStyle w:val="000000000000" w:firstRow="0" w:lastRow="0" w:firstColumn="0" w:lastColumn="0" w:oddVBand="0" w:evenVBand="0" w:oddHBand="0" w:evenHBand="0" w:firstRowFirstColumn="0" w:firstRowLastColumn="0" w:lastRowFirstColumn="0" w:lastRowLastColumn="0"/>
            </w:pPr>
            <w:r w:rsidRPr="00BF2D3B">
              <w:t>UK’s regulatory system is predictable but strict (data protection, emissions); India’s frequent tax reforms and inter-state legal variability create pricing and planning challenges.</w:t>
            </w:r>
          </w:p>
        </w:tc>
      </w:tr>
      <w:tr w:rsidR="007B6C6F" w:rsidRPr="00BF2D3B" w14:paraId="4979C5BA" w14:textId="77777777" w:rsidTr="007B6C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0313A5" w14:textId="77777777" w:rsidR="007B6C6F" w:rsidRPr="00BF2D3B" w:rsidRDefault="007B6C6F" w:rsidP="007B6C6F">
            <w:pPr>
              <w:spacing w:after="160"/>
              <w:rPr>
                <w:b w:val="0"/>
                <w:bCs w:val="0"/>
              </w:rPr>
            </w:pPr>
            <w:r w:rsidRPr="00BF2D3B">
              <w:rPr>
                <w:b w:val="0"/>
                <w:bCs w:val="0"/>
              </w:rPr>
              <w:t>Environmental</w:t>
            </w:r>
          </w:p>
        </w:tc>
        <w:tc>
          <w:tcPr>
            <w:tcW w:w="0" w:type="auto"/>
            <w:hideMark/>
          </w:tcPr>
          <w:p w14:paraId="20158F77" w14:textId="77777777" w:rsidR="007B6C6F" w:rsidRPr="00BF2D3B" w:rsidRDefault="007B6C6F" w:rsidP="007B6C6F">
            <w:pPr>
              <w:spacing w:after="160"/>
              <w:cnfStyle w:val="000000100000" w:firstRow="0" w:lastRow="0" w:firstColumn="0" w:lastColumn="0" w:oddVBand="0" w:evenVBand="0" w:oddHBand="1" w:evenHBand="0" w:firstRowFirstColumn="0" w:firstRowLastColumn="0" w:lastRowFirstColumn="0" w:lastRowLastColumn="0"/>
            </w:pPr>
            <w:r w:rsidRPr="00BF2D3B">
              <w:t>Strong national attention to emissions and sustainability supports BMW’s EV growth strategies in both markets.</w:t>
            </w:r>
          </w:p>
        </w:tc>
        <w:tc>
          <w:tcPr>
            <w:tcW w:w="0" w:type="auto"/>
            <w:hideMark/>
          </w:tcPr>
          <w:p w14:paraId="762D78A2" w14:textId="77777777" w:rsidR="007B6C6F" w:rsidRPr="00BF2D3B" w:rsidRDefault="007B6C6F" w:rsidP="007B6C6F">
            <w:pPr>
              <w:spacing w:after="160"/>
              <w:cnfStyle w:val="000000100000" w:firstRow="0" w:lastRow="0" w:firstColumn="0" w:lastColumn="0" w:oddVBand="0" w:evenVBand="0" w:oddHBand="1" w:evenHBand="0" w:firstRowFirstColumn="0" w:firstRowLastColumn="0" w:lastRowFirstColumn="0" w:lastRowLastColumn="0"/>
            </w:pPr>
            <w:r w:rsidRPr="00BF2D3B">
              <w:t xml:space="preserve">UK has advanced ESG expectations and high compliance costs; India faces climate-risk challenges (heat, flooding) and slower development of </w:t>
            </w:r>
            <w:r w:rsidRPr="00BF2D3B">
              <w:lastRenderedPageBreak/>
              <w:t>environmental infrastructure outside metros.</w:t>
            </w:r>
          </w:p>
        </w:tc>
      </w:tr>
    </w:tbl>
    <w:p w14:paraId="0A702E90" w14:textId="0FBC0C33" w:rsidR="007B6C6F" w:rsidRPr="00BF2D3B" w:rsidRDefault="007B6C6F" w:rsidP="007B6C6F">
      <w:pPr>
        <w:pStyle w:val="Caption"/>
      </w:pPr>
      <w:bookmarkStart w:id="67" w:name="_Toc216969388"/>
      <w:r w:rsidRPr="00BF2D3B">
        <w:lastRenderedPageBreak/>
        <w:t xml:space="preserve">Table </w:t>
      </w:r>
      <w:r w:rsidRPr="00BF2D3B">
        <w:fldChar w:fldCharType="begin"/>
      </w:r>
      <w:r w:rsidRPr="00BF2D3B">
        <w:instrText xml:space="preserve"> SEQ Table \* ARABIC </w:instrText>
      </w:r>
      <w:r w:rsidRPr="00BF2D3B">
        <w:fldChar w:fldCharType="separate"/>
      </w:r>
      <w:r w:rsidR="00FF1F09" w:rsidRPr="00BF2D3B">
        <w:t>3</w:t>
      </w:r>
      <w:r w:rsidRPr="00BF2D3B">
        <w:fldChar w:fldCharType="end"/>
      </w:r>
      <w:r w:rsidRPr="00BF2D3B">
        <w:t>: Similarities &amp; Differences After Full PESTLE Analysis</w:t>
      </w:r>
      <w:bookmarkEnd w:id="67"/>
    </w:p>
    <w:p w14:paraId="15F7A0C0" w14:textId="73182530" w:rsidR="007B6C6F" w:rsidRPr="00BF2D3B" w:rsidRDefault="007B6C6F" w:rsidP="007B6C6F">
      <w:r w:rsidRPr="00BF2D3B">
        <w:t>(Created by learner)</w:t>
      </w:r>
    </w:p>
    <w:p w14:paraId="3DB05231" w14:textId="59640C3E" w:rsidR="00D929F9" w:rsidRPr="00BF2D3B" w:rsidRDefault="003C4C8C" w:rsidP="00D929F9">
      <w:pPr>
        <w:pStyle w:val="Heading1"/>
      </w:pPr>
      <w:bookmarkStart w:id="68" w:name="_Toc216969310"/>
      <w:r w:rsidRPr="00BF2D3B">
        <w:t>3</w:t>
      </w:r>
      <w:r w:rsidR="00D929F9" w:rsidRPr="00BF2D3B">
        <w:t>. Comparison of BMW’s STP Strategies in the UK and India</w:t>
      </w:r>
      <w:bookmarkEnd w:id="68"/>
    </w:p>
    <w:p w14:paraId="282D4016" w14:textId="211B671E" w:rsidR="0076440B" w:rsidRPr="00BF2D3B" w:rsidRDefault="0076440B" w:rsidP="0076440B">
      <w:pPr>
        <w:jc w:val="center"/>
      </w:pPr>
      <w:r w:rsidRPr="00BF2D3B">
        <w:rPr>
          <w:noProof/>
        </w:rPr>
        <w:drawing>
          <wp:inline distT="0" distB="0" distL="0" distR="0" wp14:anchorId="336D1AF4" wp14:editId="1A6DEE1D">
            <wp:extent cx="5248275" cy="2533650"/>
            <wp:effectExtent l="0" t="0" r="9525" b="0"/>
            <wp:docPr id="1024162246" name="Picture 1" descr="STP Marketing Analysis: Segmentation, Targeting,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Analysis: Segmentation, Targeting, Positioning"/>
                    <pic:cNvPicPr>
                      <a:picLocks noChangeAspect="1" noChangeArrowheads="1"/>
                    </pic:cNvPicPr>
                  </pic:nvPicPr>
                  <pic:blipFill rotWithShape="1">
                    <a:blip r:embed="rId58">
                      <a:extLst>
                        <a:ext uri="{28A0092B-C50C-407E-A947-70E740481C1C}">
                          <a14:useLocalDpi xmlns:a14="http://schemas.microsoft.com/office/drawing/2010/main" val="0"/>
                        </a:ext>
                      </a:extLst>
                    </a:blip>
                    <a:srcRect l="6411" t="8749" r="5288" b="13669"/>
                    <a:stretch>
                      <a:fillRect/>
                    </a:stretch>
                  </pic:blipFill>
                  <pic:spPr bwMode="auto">
                    <a:xfrm>
                      <a:off x="0" y="0"/>
                      <a:ext cx="5248275" cy="2533650"/>
                    </a:xfrm>
                    <a:prstGeom prst="rect">
                      <a:avLst/>
                    </a:prstGeom>
                    <a:noFill/>
                    <a:ln>
                      <a:noFill/>
                    </a:ln>
                    <a:extLst>
                      <a:ext uri="{53640926-AAD7-44D8-BBD7-CCE9431645EC}">
                        <a14:shadowObscured xmlns:a14="http://schemas.microsoft.com/office/drawing/2010/main"/>
                      </a:ext>
                    </a:extLst>
                  </pic:spPr>
                </pic:pic>
              </a:graphicData>
            </a:graphic>
          </wp:inline>
        </w:drawing>
      </w:r>
    </w:p>
    <w:p w14:paraId="01A5E03F" w14:textId="03F1DD6A" w:rsidR="0076440B" w:rsidRPr="00BF2D3B" w:rsidRDefault="0076440B" w:rsidP="0076440B">
      <w:pPr>
        <w:pStyle w:val="Caption"/>
      </w:pPr>
      <w:bookmarkStart w:id="69" w:name="_Toc216969428"/>
      <w:r w:rsidRPr="00BF2D3B">
        <w:t xml:space="preserve">Figure </w:t>
      </w:r>
      <w:r w:rsidRPr="00BF2D3B">
        <w:fldChar w:fldCharType="begin"/>
      </w:r>
      <w:r w:rsidRPr="00BF2D3B">
        <w:instrText xml:space="preserve"> SEQ Figure \* ARABIC </w:instrText>
      </w:r>
      <w:r w:rsidRPr="00BF2D3B">
        <w:fldChar w:fldCharType="separate"/>
      </w:r>
      <w:r w:rsidR="00DA31F1" w:rsidRPr="00BF2D3B">
        <w:t>32</w:t>
      </w:r>
      <w:r w:rsidRPr="00BF2D3B">
        <w:fldChar w:fldCharType="end"/>
      </w:r>
      <w:r w:rsidRPr="00BF2D3B">
        <w:t>: STP Strategies</w:t>
      </w:r>
      <w:bookmarkEnd w:id="69"/>
    </w:p>
    <w:p w14:paraId="78649F49" w14:textId="23473B11" w:rsidR="004D2DC8" w:rsidRPr="00BF2D3B" w:rsidRDefault="00DA6E3D" w:rsidP="004D2DC8">
      <w:r w:rsidRPr="00BF2D3B">
        <w:t>(created by learner)</w:t>
      </w:r>
    </w:p>
    <w:p w14:paraId="03A555E7" w14:textId="77777777" w:rsidR="00DA6E3D" w:rsidRPr="00BF2D3B" w:rsidRDefault="00DA6E3D" w:rsidP="004D2DC8"/>
    <w:p w14:paraId="304DFD24" w14:textId="2BF335AC" w:rsidR="00D929F9" w:rsidRPr="00BF2D3B" w:rsidRDefault="003C4C8C" w:rsidP="00D929F9">
      <w:pPr>
        <w:pStyle w:val="Heading2"/>
      </w:pPr>
      <w:bookmarkStart w:id="70" w:name="_Toc216969311"/>
      <w:r w:rsidRPr="00BF2D3B">
        <w:t>3</w:t>
      </w:r>
      <w:r w:rsidR="00D929F9" w:rsidRPr="00BF2D3B">
        <w:t>.1 Segmentation Strategies</w:t>
      </w:r>
      <w:bookmarkEnd w:id="70"/>
    </w:p>
    <w:p w14:paraId="3AF511AA" w14:textId="016F1DC4" w:rsidR="00D929F9" w:rsidRPr="00BF2D3B" w:rsidRDefault="003C4C8C" w:rsidP="003C4C8C">
      <w:pPr>
        <w:pStyle w:val="Heading3"/>
      </w:pPr>
      <w:bookmarkStart w:id="71" w:name="_Toc216969312"/>
      <w:r w:rsidRPr="00BF2D3B">
        <w:t xml:space="preserve">3.1.1 </w:t>
      </w:r>
      <w:r w:rsidR="00D929F9" w:rsidRPr="00BF2D3B">
        <w:t>United Kingdom</w:t>
      </w:r>
      <w:bookmarkEnd w:id="71"/>
    </w:p>
    <w:p w14:paraId="66B37A73" w14:textId="7B16D208" w:rsidR="00D929F9" w:rsidRPr="00BF2D3B" w:rsidRDefault="003068EE" w:rsidP="00D929F9">
      <w:r w:rsidRPr="00BF2D3B">
        <w:t xml:space="preserve">In the United Kingdom, BMW carries out its segmentation strategy mainly based on demographic and psychographic variables which are mainly middle and high-income professionals who are sensitive to efficiency, innovations and environmental conservation. The UK market of vehicle consumers has rather mature, environmentally conscious, and driving experience/brand reliability orientation characteristics (BMW Group, 2025). In that regard, BMW also breaks down the population of its customers into lifestyle choices and environmental awareness, focusing its marketing efforts on people </w:t>
      </w:r>
      <w:r w:rsidRPr="00BF2D3B">
        <w:lastRenderedPageBreak/>
        <w:t>who are the potential buyers of the high-end electric and hybrid cars with the enhanced connectivity features. Behavioural segmentation is also presented in the brand, with the focus on brand-loyal customers who relate BMW with accuracy and advanced technology (Dobrin, 2021).</w:t>
      </w:r>
    </w:p>
    <w:p w14:paraId="74D9DC2F" w14:textId="4FF8FCC5" w:rsidR="00BB02E9" w:rsidRPr="00BF2D3B" w:rsidRDefault="00BB02E9" w:rsidP="00D929F9">
      <w:r w:rsidRPr="00BF2D3B">
        <w:rPr>
          <w:noProof/>
        </w:rPr>
        <w:drawing>
          <wp:inline distT="0" distB="0" distL="0" distR="0" wp14:anchorId="09209E57" wp14:editId="0EADEC2B">
            <wp:extent cx="5924550" cy="4608926"/>
            <wp:effectExtent l="0" t="0" r="0" b="1270"/>
            <wp:docPr id="6144442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35137" cy="4617162"/>
                    </a:xfrm>
                    <a:prstGeom prst="rect">
                      <a:avLst/>
                    </a:prstGeom>
                    <a:noFill/>
                  </pic:spPr>
                </pic:pic>
              </a:graphicData>
            </a:graphic>
          </wp:inline>
        </w:drawing>
      </w:r>
    </w:p>
    <w:p w14:paraId="309EEA02" w14:textId="47F47601" w:rsidR="003C4C8C" w:rsidRPr="00BF2D3B" w:rsidRDefault="00BB02E9" w:rsidP="00BB02E9">
      <w:pPr>
        <w:pStyle w:val="Caption"/>
      </w:pPr>
      <w:bookmarkStart w:id="72" w:name="_Toc216969429"/>
      <w:r w:rsidRPr="00BF2D3B">
        <w:t xml:space="preserve">Figure </w:t>
      </w:r>
      <w:r w:rsidRPr="00BF2D3B">
        <w:fldChar w:fldCharType="begin"/>
      </w:r>
      <w:r w:rsidRPr="00BF2D3B">
        <w:instrText xml:space="preserve"> SEQ Figure \* ARABIC </w:instrText>
      </w:r>
      <w:r w:rsidRPr="00BF2D3B">
        <w:fldChar w:fldCharType="separate"/>
      </w:r>
      <w:r w:rsidR="00DA31F1" w:rsidRPr="00BF2D3B">
        <w:t>33</w:t>
      </w:r>
      <w:r w:rsidRPr="00BF2D3B">
        <w:fldChar w:fldCharType="end"/>
      </w:r>
      <w:r w:rsidRPr="00BF2D3B">
        <w:t>: UK Automotive Market Overview</w:t>
      </w:r>
      <w:bookmarkEnd w:id="72"/>
    </w:p>
    <w:p w14:paraId="4D30C88B" w14:textId="35DF28A2" w:rsidR="00BB02E9" w:rsidRPr="00BF2D3B" w:rsidRDefault="00BB02E9" w:rsidP="00BB02E9">
      <w:r w:rsidRPr="00BF2D3B">
        <w:t xml:space="preserve">(Source: </w:t>
      </w:r>
      <w:r w:rsidR="007E3214" w:rsidRPr="00BF2D3B">
        <w:t>Maximize Market Research, 2025)</w:t>
      </w:r>
    </w:p>
    <w:p w14:paraId="2463A7CF" w14:textId="77777777" w:rsidR="007E3214" w:rsidRPr="00BF2D3B" w:rsidRDefault="007E3214" w:rsidP="00BB02E9"/>
    <w:p w14:paraId="0E6D89DD" w14:textId="132B27B5" w:rsidR="00D929F9" w:rsidRPr="00BF2D3B" w:rsidRDefault="003C4C8C" w:rsidP="003C4C8C">
      <w:pPr>
        <w:pStyle w:val="Heading3"/>
      </w:pPr>
      <w:bookmarkStart w:id="73" w:name="_Toc216969313"/>
      <w:r w:rsidRPr="00BF2D3B">
        <w:t xml:space="preserve">3.1.2 </w:t>
      </w:r>
      <w:r w:rsidR="00D929F9" w:rsidRPr="00BF2D3B">
        <w:t>India</w:t>
      </w:r>
      <w:bookmarkEnd w:id="73"/>
    </w:p>
    <w:p w14:paraId="35C9B9DF" w14:textId="6FBF4F9D" w:rsidR="003068EE" w:rsidRPr="00BF2D3B" w:rsidRDefault="003068EE" w:rsidP="003068EE">
      <w:r w:rsidRPr="00BF2D3B">
        <w:t xml:space="preserve">In the Indian market, BMW embraces comprehensive segmentation model that embraces the demographic, psychographic and geographic segmentation. The group of customers targeted by the firm consists of urban upper-middle-income and wealthy consumers, a </w:t>
      </w:r>
      <w:r w:rsidRPr="00BF2D3B">
        <w:lastRenderedPageBreak/>
        <w:t>group that is highly concentrated in the urban centres like Delhi, Mumbai, Bengaluru, and Chennai (ICMR India, 2012).</w:t>
      </w:r>
    </w:p>
    <w:p w14:paraId="091F90F7" w14:textId="43106342" w:rsidR="003068EE" w:rsidRPr="00BF2D3B" w:rsidRDefault="003068EE" w:rsidP="003068EE">
      <w:r w:rsidRPr="00BF2D3B">
        <w:t>Psychographically, the company focuses on the market segments based on aspirational lifestyle and views possession of luxurious cars as a physical symbol of status (Hoque and Rahman, 2021).</w:t>
      </w:r>
    </w:p>
    <w:p w14:paraId="1B4E8EF9" w14:textId="1B091046" w:rsidR="00D929F9" w:rsidRPr="00BF2D3B" w:rsidRDefault="003068EE" w:rsidP="003068EE">
      <w:r w:rsidRPr="00BF2D3B">
        <w:t>BMW also perfects their strategy by endorsing the cultural aspects related to Indian consumers, especially its recognition of the family-oriented orientation and the paramount role of the after-sales trust and trustworthiness. The regional segmentation is also part of the general strategy, in which marketing efforts are done to indicate the language and cultural variation in the market (Sharma, 2025).</w:t>
      </w:r>
    </w:p>
    <w:p w14:paraId="14F5E769" w14:textId="33197C49" w:rsidR="004950F9" w:rsidRPr="00BF2D3B" w:rsidRDefault="004950F9" w:rsidP="00D929F9">
      <w:r w:rsidRPr="00BF2D3B">
        <w:rPr>
          <w:noProof/>
        </w:rPr>
        <w:drawing>
          <wp:inline distT="0" distB="0" distL="0" distR="0" wp14:anchorId="7E4BB7C4" wp14:editId="0BC5B4BB">
            <wp:extent cx="5943600" cy="4761865"/>
            <wp:effectExtent l="0" t="0" r="0" b="635"/>
            <wp:docPr id="39414183" name="Picture 9" descr="Automotive Market in India: Industry Analysis and Forecast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utomotive Market in India: Industry Analysis and Forecast 203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3600" cy="4761865"/>
                    </a:xfrm>
                    <a:prstGeom prst="rect">
                      <a:avLst/>
                    </a:prstGeom>
                    <a:noFill/>
                    <a:ln>
                      <a:noFill/>
                    </a:ln>
                  </pic:spPr>
                </pic:pic>
              </a:graphicData>
            </a:graphic>
          </wp:inline>
        </w:drawing>
      </w:r>
    </w:p>
    <w:p w14:paraId="6DDC7D30" w14:textId="7E42820F" w:rsidR="00D3523F" w:rsidRPr="00BF2D3B" w:rsidRDefault="004950F9" w:rsidP="004950F9">
      <w:pPr>
        <w:pStyle w:val="Caption"/>
      </w:pPr>
      <w:bookmarkStart w:id="74" w:name="_Toc216969430"/>
      <w:r w:rsidRPr="00BF2D3B">
        <w:t xml:space="preserve">Figure </w:t>
      </w:r>
      <w:r w:rsidRPr="00BF2D3B">
        <w:fldChar w:fldCharType="begin"/>
      </w:r>
      <w:r w:rsidRPr="00BF2D3B">
        <w:instrText xml:space="preserve"> SEQ Figure \* ARABIC </w:instrText>
      </w:r>
      <w:r w:rsidRPr="00BF2D3B">
        <w:fldChar w:fldCharType="separate"/>
      </w:r>
      <w:r w:rsidR="00DA31F1" w:rsidRPr="00BF2D3B">
        <w:t>34</w:t>
      </w:r>
      <w:r w:rsidRPr="00BF2D3B">
        <w:fldChar w:fldCharType="end"/>
      </w:r>
      <w:r w:rsidRPr="00BF2D3B">
        <w:t>: India Automotive Market Segments</w:t>
      </w:r>
      <w:bookmarkEnd w:id="74"/>
    </w:p>
    <w:p w14:paraId="76C6EAF3" w14:textId="0CEBBA3D" w:rsidR="004950F9" w:rsidRPr="00BF2D3B" w:rsidRDefault="004950F9" w:rsidP="004950F9">
      <w:r w:rsidRPr="00BF2D3B">
        <w:lastRenderedPageBreak/>
        <w:t>(Source: Maximize Market Research, 2025)</w:t>
      </w:r>
    </w:p>
    <w:p w14:paraId="022ED155" w14:textId="77777777" w:rsidR="004950F9" w:rsidRPr="00BF2D3B" w:rsidRDefault="004950F9" w:rsidP="004950F9"/>
    <w:p w14:paraId="7F74CB71" w14:textId="55AC41C8" w:rsidR="00D3523F" w:rsidRPr="00BF2D3B" w:rsidRDefault="003C4C8C" w:rsidP="003C4C8C">
      <w:pPr>
        <w:pStyle w:val="Heading3"/>
      </w:pPr>
      <w:bookmarkStart w:id="75" w:name="_Toc216969314"/>
      <w:r w:rsidRPr="00BF2D3B">
        <w:t xml:space="preserve">3.1.3 </w:t>
      </w:r>
      <w:r w:rsidR="00D3523F" w:rsidRPr="00BF2D3B">
        <w:t>VALS-2 (Psychographic) Consumer Types</w:t>
      </w:r>
      <w:bookmarkEnd w:id="75"/>
    </w:p>
    <w:p w14:paraId="2A81A308" w14:textId="4CA2B2DD" w:rsidR="003068EE" w:rsidRPr="00BF2D3B" w:rsidRDefault="003068EE" w:rsidP="003068EE">
      <w:r w:rsidRPr="00BF2D3B">
        <w:t>In the United Kingdom, BMW is mainly playing in the segments of Innovators and Achievers. Innovators have "a preference for cutting-edge technology, better-than-average electric vehicle performance and premium design" which matches BMW's sophisticated hybrid and electric offering (Overall, 2021). Achievers, in comparison, emphasize on the professional achievement and utilitarian luxury; BMW caters to these priorities via its economy of safety, reliability, and brand prestige (BMW Group, 2025).</w:t>
      </w:r>
    </w:p>
    <w:p w14:paraId="6B690C2F" w14:textId="4A583C8D" w:rsidR="003068EE" w:rsidRPr="00BF2D3B" w:rsidRDefault="003068EE" w:rsidP="003068EE">
      <w:r w:rsidRPr="00BF2D3B">
        <w:t>In India, BMW aims at the segment of Striver and Experiencer. Strivers seek commodities that boost their status and use luxury brands of high-end brands as symbols of upward mobility (Hoque and Rahman, 2021). Experiencers, as the next generation of youth that focuses on lifestyle aspirations, find the high-performance models like the BMW X1 and 3 Series along with integrated digital connectivity features attractive (Sharma, 2025).</w:t>
      </w:r>
    </w:p>
    <w:p w14:paraId="33446F8E" w14:textId="4990DD82" w:rsidR="00D3523F" w:rsidRPr="00BF2D3B" w:rsidRDefault="00D3523F" w:rsidP="00D3523F">
      <w:pPr>
        <w:jc w:val="center"/>
      </w:pPr>
      <w:r w:rsidRPr="00BF2D3B">
        <w:rPr>
          <w:noProof/>
        </w:rPr>
        <w:drawing>
          <wp:inline distT="0" distB="0" distL="0" distR="0" wp14:anchorId="558EA34F" wp14:editId="13A529EF">
            <wp:extent cx="3474720" cy="3733800"/>
            <wp:effectExtent l="0" t="0" r="0" b="0"/>
            <wp:docPr id="1279222143" name="Picture 1279222143" descr="Psychographics &amp; VALS ( market segmentation) | 11 ATAR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ychographics &amp; VALS ( market segmentation) | 11 ATAR Design"/>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474720" cy="3733800"/>
                    </a:xfrm>
                    <a:prstGeom prst="rect">
                      <a:avLst/>
                    </a:prstGeom>
                    <a:noFill/>
                    <a:ln>
                      <a:noFill/>
                    </a:ln>
                  </pic:spPr>
                </pic:pic>
              </a:graphicData>
            </a:graphic>
          </wp:inline>
        </w:drawing>
      </w:r>
    </w:p>
    <w:p w14:paraId="3DBB27C7" w14:textId="17F9ED92" w:rsidR="00D3523F" w:rsidRPr="00BF2D3B" w:rsidRDefault="004D2DC8" w:rsidP="004D2DC8">
      <w:pPr>
        <w:pStyle w:val="Caption"/>
      </w:pPr>
      <w:bookmarkStart w:id="76" w:name="_Toc216969431"/>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35</w:t>
      </w:r>
      <w:r w:rsidRPr="00BF2D3B">
        <w:fldChar w:fldCharType="end"/>
      </w:r>
      <w:r w:rsidRPr="00BF2D3B">
        <w:t>: VALS-2 (Psychographic) Consumer Types</w:t>
      </w:r>
      <w:bookmarkEnd w:id="76"/>
    </w:p>
    <w:p w14:paraId="7E4A9C74" w14:textId="6411115B" w:rsidR="004D2DC8" w:rsidRPr="00BF2D3B" w:rsidRDefault="00444DBF" w:rsidP="004D2DC8">
      <w:r w:rsidRPr="00BF2D3B">
        <w:t>(Source: 12manage.com, 2025)</w:t>
      </w:r>
    </w:p>
    <w:p w14:paraId="6164CC33" w14:textId="77777777" w:rsidR="00444DBF" w:rsidRPr="00BF2D3B" w:rsidRDefault="00444DBF" w:rsidP="004D2DC8"/>
    <w:p w14:paraId="0FAB9BA0" w14:textId="3E080A79" w:rsidR="004559AD" w:rsidRPr="00BF2D3B" w:rsidRDefault="00565BD9" w:rsidP="00565BD9">
      <w:pPr>
        <w:pStyle w:val="Heading3"/>
      </w:pPr>
      <w:bookmarkStart w:id="77" w:name="_Toc216969315"/>
      <w:r w:rsidRPr="00BF2D3B">
        <w:t xml:space="preserve">3.1.4 </w:t>
      </w:r>
      <w:r w:rsidR="004559AD" w:rsidRPr="00BF2D3B">
        <w:t>Segmentation Strategies for BMW in the UK and India</w:t>
      </w:r>
      <w:bookmarkEnd w:id="77"/>
    </w:p>
    <w:tbl>
      <w:tblPr>
        <w:tblStyle w:val="GridTable4-Accent6"/>
        <w:tblW w:w="0" w:type="auto"/>
        <w:tblLook w:val="04A0" w:firstRow="1" w:lastRow="0" w:firstColumn="1" w:lastColumn="0" w:noHBand="0" w:noVBand="1"/>
      </w:tblPr>
      <w:tblGrid>
        <w:gridCol w:w="2232"/>
        <w:gridCol w:w="3607"/>
        <w:gridCol w:w="3511"/>
      </w:tblGrid>
      <w:tr w:rsidR="004559AD" w:rsidRPr="00BF2D3B" w14:paraId="19C6D3B7" w14:textId="77777777" w:rsidTr="004D2D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7DFA0E" w14:textId="77777777" w:rsidR="004559AD" w:rsidRPr="00BF2D3B" w:rsidRDefault="004559AD" w:rsidP="004559AD">
            <w:pPr>
              <w:spacing w:after="160"/>
              <w:rPr>
                <w:b w:val="0"/>
                <w:bCs w:val="0"/>
              </w:rPr>
            </w:pPr>
            <w:r w:rsidRPr="00BF2D3B">
              <w:t>Segmentation Type</w:t>
            </w:r>
          </w:p>
        </w:tc>
        <w:tc>
          <w:tcPr>
            <w:tcW w:w="0" w:type="auto"/>
            <w:hideMark/>
          </w:tcPr>
          <w:p w14:paraId="0CEEB605" w14:textId="77777777" w:rsidR="004559AD" w:rsidRPr="00BF2D3B" w:rsidRDefault="004559AD" w:rsidP="004559AD">
            <w:pPr>
              <w:spacing w:after="160"/>
              <w:cnfStyle w:val="100000000000" w:firstRow="1" w:lastRow="0" w:firstColumn="0" w:lastColumn="0" w:oddVBand="0" w:evenVBand="0" w:oddHBand="0" w:evenHBand="0" w:firstRowFirstColumn="0" w:firstRowLastColumn="0" w:lastRowFirstColumn="0" w:lastRowLastColumn="0"/>
              <w:rPr>
                <w:b w:val="0"/>
                <w:bCs w:val="0"/>
              </w:rPr>
            </w:pPr>
            <w:r w:rsidRPr="00BF2D3B">
              <w:t>United Kingdom (Country A)</w:t>
            </w:r>
          </w:p>
        </w:tc>
        <w:tc>
          <w:tcPr>
            <w:tcW w:w="0" w:type="auto"/>
            <w:hideMark/>
          </w:tcPr>
          <w:p w14:paraId="3CC98382" w14:textId="77777777" w:rsidR="004559AD" w:rsidRPr="00BF2D3B" w:rsidRDefault="004559AD" w:rsidP="004559AD">
            <w:pPr>
              <w:spacing w:after="160"/>
              <w:cnfStyle w:val="100000000000" w:firstRow="1" w:lastRow="0" w:firstColumn="0" w:lastColumn="0" w:oddVBand="0" w:evenVBand="0" w:oddHBand="0" w:evenHBand="0" w:firstRowFirstColumn="0" w:firstRowLastColumn="0" w:lastRowFirstColumn="0" w:lastRowLastColumn="0"/>
              <w:rPr>
                <w:b w:val="0"/>
                <w:bCs w:val="0"/>
              </w:rPr>
            </w:pPr>
            <w:r w:rsidRPr="00BF2D3B">
              <w:t>India (Country B)</w:t>
            </w:r>
          </w:p>
        </w:tc>
      </w:tr>
      <w:tr w:rsidR="004559AD" w:rsidRPr="00BF2D3B" w14:paraId="6D2474A7" w14:textId="77777777" w:rsidTr="004D2D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B4E3E0" w14:textId="77777777" w:rsidR="004559AD" w:rsidRPr="00BF2D3B" w:rsidRDefault="004559AD" w:rsidP="004559AD">
            <w:pPr>
              <w:spacing w:after="160"/>
            </w:pPr>
            <w:r w:rsidRPr="00BF2D3B">
              <w:t>Demographic Segmentation</w:t>
            </w:r>
          </w:p>
        </w:tc>
        <w:tc>
          <w:tcPr>
            <w:tcW w:w="0" w:type="auto"/>
            <w:hideMark/>
          </w:tcPr>
          <w:p w14:paraId="659704C1" w14:textId="77777777" w:rsidR="004559AD" w:rsidRPr="00BF2D3B" w:rsidRDefault="004559AD" w:rsidP="004559AD">
            <w:pPr>
              <w:spacing w:after="160"/>
              <w:cnfStyle w:val="000000100000" w:firstRow="0" w:lastRow="0" w:firstColumn="0" w:lastColumn="0" w:oddVBand="0" w:evenVBand="0" w:oddHBand="1" w:evenHBand="0" w:firstRowFirstColumn="0" w:firstRowLastColumn="0" w:lastRowFirstColumn="0" w:lastRowLastColumn="0"/>
            </w:pPr>
            <w:r w:rsidRPr="00BF2D3B">
              <w:t xml:space="preserve">• Middle- to high-income professionals, executives, and corporate fleet buyers. </w:t>
            </w:r>
            <w:r w:rsidRPr="00BF2D3B">
              <w:br/>
              <w:t xml:space="preserve">• Age group 30–60 years with high purchasing power. </w:t>
            </w:r>
            <w:r w:rsidRPr="00BF2D3B">
              <w:br/>
              <w:t>• Environmentally conscious buyers seeking premium EVs/hybrids.</w:t>
            </w:r>
          </w:p>
        </w:tc>
        <w:tc>
          <w:tcPr>
            <w:tcW w:w="0" w:type="auto"/>
            <w:hideMark/>
          </w:tcPr>
          <w:p w14:paraId="6D9E4E08" w14:textId="77777777" w:rsidR="004559AD" w:rsidRPr="00BF2D3B" w:rsidRDefault="004559AD" w:rsidP="004559AD">
            <w:pPr>
              <w:spacing w:after="160"/>
              <w:cnfStyle w:val="000000100000" w:firstRow="0" w:lastRow="0" w:firstColumn="0" w:lastColumn="0" w:oddVBand="0" w:evenVBand="0" w:oddHBand="1" w:evenHBand="0" w:firstRowFirstColumn="0" w:firstRowLastColumn="0" w:lastRowFirstColumn="0" w:lastRowLastColumn="0"/>
            </w:pPr>
            <w:r w:rsidRPr="00BF2D3B">
              <w:t xml:space="preserve">• Upper-middle-class and affluent consumers in metros. </w:t>
            </w:r>
            <w:r w:rsidRPr="00BF2D3B">
              <w:br/>
              <w:t xml:space="preserve">• Age group 28–55 years with aspirational lifestyles. </w:t>
            </w:r>
            <w:r w:rsidRPr="00BF2D3B">
              <w:br/>
              <w:t>• First-time luxury buyers seeking premium yet accessible models.</w:t>
            </w:r>
          </w:p>
        </w:tc>
      </w:tr>
      <w:tr w:rsidR="004559AD" w:rsidRPr="00BF2D3B" w14:paraId="232BE11F" w14:textId="77777777" w:rsidTr="004D2DC8">
        <w:tc>
          <w:tcPr>
            <w:cnfStyle w:val="001000000000" w:firstRow="0" w:lastRow="0" w:firstColumn="1" w:lastColumn="0" w:oddVBand="0" w:evenVBand="0" w:oddHBand="0" w:evenHBand="0" w:firstRowFirstColumn="0" w:firstRowLastColumn="0" w:lastRowFirstColumn="0" w:lastRowLastColumn="0"/>
            <w:tcW w:w="0" w:type="auto"/>
            <w:hideMark/>
          </w:tcPr>
          <w:p w14:paraId="2A9C0C4D" w14:textId="77777777" w:rsidR="004559AD" w:rsidRPr="00BF2D3B" w:rsidRDefault="004559AD" w:rsidP="004559AD">
            <w:pPr>
              <w:spacing w:after="160"/>
            </w:pPr>
            <w:r w:rsidRPr="00BF2D3B">
              <w:t>Geographic Segmentation</w:t>
            </w:r>
          </w:p>
        </w:tc>
        <w:tc>
          <w:tcPr>
            <w:tcW w:w="0" w:type="auto"/>
            <w:hideMark/>
          </w:tcPr>
          <w:p w14:paraId="3F90B386" w14:textId="77777777" w:rsidR="004559AD" w:rsidRPr="00BF2D3B" w:rsidRDefault="004559AD" w:rsidP="004559AD">
            <w:pPr>
              <w:spacing w:after="160"/>
              <w:cnfStyle w:val="000000000000" w:firstRow="0" w:lastRow="0" w:firstColumn="0" w:lastColumn="0" w:oddVBand="0" w:evenVBand="0" w:oddHBand="0" w:evenHBand="0" w:firstRowFirstColumn="0" w:firstRowLastColumn="0" w:lastRowFirstColumn="0" w:lastRowLastColumn="0"/>
            </w:pPr>
            <w:r w:rsidRPr="00BF2D3B">
              <w:t xml:space="preserve">• Urban and suburban regions with strong EV infrastructure (London, Manchester, Birmingham). </w:t>
            </w:r>
            <w:r w:rsidRPr="00BF2D3B">
              <w:br/>
              <w:t>• Areas with high demand for premium mobility and charging availability.</w:t>
            </w:r>
          </w:p>
        </w:tc>
        <w:tc>
          <w:tcPr>
            <w:tcW w:w="0" w:type="auto"/>
            <w:hideMark/>
          </w:tcPr>
          <w:p w14:paraId="2D43F572" w14:textId="77777777" w:rsidR="004559AD" w:rsidRPr="00BF2D3B" w:rsidRDefault="004559AD" w:rsidP="004559AD">
            <w:pPr>
              <w:spacing w:after="160"/>
              <w:cnfStyle w:val="000000000000" w:firstRow="0" w:lastRow="0" w:firstColumn="0" w:lastColumn="0" w:oddVBand="0" w:evenVBand="0" w:oddHBand="0" w:evenHBand="0" w:firstRowFirstColumn="0" w:firstRowLastColumn="0" w:lastRowFirstColumn="0" w:lastRowLastColumn="0"/>
            </w:pPr>
            <w:r w:rsidRPr="00BF2D3B">
              <w:t xml:space="preserve">• Major metropolitan cities such as Delhi, Mumbai, Bengaluru, Chennai, Pune. </w:t>
            </w:r>
            <w:r w:rsidRPr="00BF2D3B">
              <w:br/>
              <w:t>• Tier-1 and selective tier-2 cities with rising luxury consumption.</w:t>
            </w:r>
          </w:p>
        </w:tc>
      </w:tr>
      <w:tr w:rsidR="004559AD" w:rsidRPr="00BF2D3B" w14:paraId="0A93AA3B" w14:textId="77777777" w:rsidTr="004D2D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681968" w14:textId="77777777" w:rsidR="004559AD" w:rsidRPr="00BF2D3B" w:rsidRDefault="004559AD" w:rsidP="004559AD">
            <w:pPr>
              <w:spacing w:after="160"/>
            </w:pPr>
            <w:r w:rsidRPr="00BF2D3B">
              <w:t>Psychographic Segmentation</w:t>
            </w:r>
          </w:p>
        </w:tc>
        <w:tc>
          <w:tcPr>
            <w:tcW w:w="0" w:type="auto"/>
            <w:hideMark/>
          </w:tcPr>
          <w:p w14:paraId="65A39EFE" w14:textId="77777777" w:rsidR="004559AD" w:rsidRPr="00BF2D3B" w:rsidRDefault="004559AD" w:rsidP="004559AD">
            <w:pPr>
              <w:spacing w:after="160"/>
              <w:cnfStyle w:val="000000100000" w:firstRow="0" w:lastRow="0" w:firstColumn="0" w:lastColumn="0" w:oddVBand="0" w:evenVBand="0" w:oddHBand="1" w:evenHBand="0" w:firstRowFirstColumn="0" w:firstRowLastColumn="0" w:lastRowFirstColumn="0" w:lastRowLastColumn="0"/>
            </w:pPr>
            <w:r w:rsidRPr="00BF2D3B">
              <w:t xml:space="preserve">• Consumers motivated by performance, innovation, sustainability, and brand heritage. </w:t>
            </w:r>
            <w:r w:rsidRPr="00BF2D3B">
              <w:br/>
              <w:t xml:space="preserve">• Tech-savvy individuals valuing digital features and connected driving. </w:t>
            </w:r>
            <w:r w:rsidRPr="00BF2D3B">
              <w:br/>
            </w:r>
            <w:r w:rsidRPr="00BF2D3B">
              <w:lastRenderedPageBreak/>
              <w:t>• Lifestyle segment emphasising environmental responsibility and premium identity.</w:t>
            </w:r>
          </w:p>
        </w:tc>
        <w:tc>
          <w:tcPr>
            <w:tcW w:w="0" w:type="auto"/>
            <w:hideMark/>
          </w:tcPr>
          <w:p w14:paraId="51176BE9" w14:textId="77777777" w:rsidR="004559AD" w:rsidRPr="00BF2D3B" w:rsidRDefault="004559AD" w:rsidP="004559AD">
            <w:pPr>
              <w:spacing w:after="160"/>
              <w:cnfStyle w:val="000000100000" w:firstRow="0" w:lastRow="0" w:firstColumn="0" w:lastColumn="0" w:oddVBand="0" w:evenVBand="0" w:oddHBand="1" w:evenHBand="0" w:firstRowFirstColumn="0" w:firstRowLastColumn="0" w:lastRowFirstColumn="0" w:lastRowLastColumn="0"/>
            </w:pPr>
            <w:r w:rsidRPr="00BF2D3B">
              <w:lastRenderedPageBreak/>
              <w:t xml:space="preserve">• Aspirational, status-driven consumers who associate luxury with success. </w:t>
            </w:r>
            <w:r w:rsidRPr="00BF2D3B">
              <w:br/>
              <w:t xml:space="preserve">• Lifestyle-driven buyers valuing comfort, prestige, and advanced technology. </w:t>
            </w:r>
            <w:r w:rsidRPr="00BF2D3B">
              <w:br/>
              <w:t>• Family-oriented decision-</w:t>
            </w:r>
            <w:r w:rsidRPr="00BF2D3B">
              <w:lastRenderedPageBreak/>
              <w:t>makers prioritising reliability and service trust.</w:t>
            </w:r>
          </w:p>
        </w:tc>
      </w:tr>
      <w:tr w:rsidR="004559AD" w:rsidRPr="00BF2D3B" w14:paraId="4BAF6224" w14:textId="77777777" w:rsidTr="004D2DC8">
        <w:tc>
          <w:tcPr>
            <w:cnfStyle w:val="001000000000" w:firstRow="0" w:lastRow="0" w:firstColumn="1" w:lastColumn="0" w:oddVBand="0" w:evenVBand="0" w:oddHBand="0" w:evenHBand="0" w:firstRowFirstColumn="0" w:firstRowLastColumn="0" w:lastRowFirstColumn="0" w:lastRowLastColumn="0"/>
            <w:tcW w:w="0" w:type="auto"/>
            <w:hideMark/>
          </w:tcPr>
          <w:p w14:paraId="5DF65214" w14:textId="77777777" w:rsidR="004559AD" w:rsidRPr="00BF2D3B" w:rsidRDefault="004559AD" w:rsidP="004559AD">
            <w:pPr>
              <w:spacing w:after="160"/>
            </w:pPr>
            <w:r w:rsidRPr="00BF2D3B">
              <w:lastRenderedPageBreak/>
              <w:t>Behavioural Segmentation</w:t>
            </w:r>
          </w:p>
        </w:tc>
        <w:tc>
          <w:tcPr>
            <w:tcW w:w="0" w:type="auto"/>
            <w:hideMark/>
          </w:tcPr>
          <w:p w14:paraId="4DB7AF64" w14:textId="77777777" w:rsidR="004559AD" w:rsidRPr="00BF2D3B" w:rsidRDefault="004559AD" w:rsidP="004559AD">
            <w:pPr>
              <w:spacing w:after="160"/>
              <w:cnfStyle w:val="000000000000" w:firstRow="0" w:lastRow="0" w:firstColumn="0" w:lastColumn="0" w:oddVBand="0" w:evenVBand="0" w:oddHBand="0" w:evenHBand="0" w:firstRowFirstColumn="0" w:firstRowLastColumn="0" w:lastRowFirstColumn="0" w:lastRowLastColumn="0"/>
            </w:pPr>
            <w:r w:rsidRPr="00BF2D3B">
              <w:t xml:space="preserve">• Brand-loyal customers attracted to German engineering and consistent performance. </w:t>
            </w:r>
            <w:r w:rsidRPr="00BF2D3B">
              <w:br/>
              <w:t xml:space="preserve">• Buyers seeking long-term value, safety, and premium EV experience. </w:t>
            </w:r>
            <w:r w:rsidRPr="00BF2D3B">
              <w:br/>
              <w:t>• Corporate fleet customers transitioning to sustainable mobility.</w:t>
            </w:r>
          </w:p>
        </w:tc>
        <w:tc>
          <w:tcPr>
            <w:tcW w:w="0" w:type="auto"/>
            <w:hideMark/>
          </w:tcPr>
          <w:p w14:paraId="1AD07F46" w14:textId="77777777" w:rsidR="004559AD" w:rsidRPr="00BF2D3B" w:rsidRDefault="004559AD" w:rsidP="004559AD">
            <w:pPr>
              <w:spacing w:after="160"/>
              <w:cnfStyle w:val="000000000000" w:firstRow="0" w:lastRow="0" w:firstColumn="0" w:lastColumn="0" w:oddVBand="0" w:evenVBand="0" w:oddHBand="0" w:evenHBand="0" w:firstRowFirstColumn="0" w:firstRowLastColumn="0" w:lastRowFirstColumn="0" w:lastRowLastColumn="0"/>
            </w:pPr>
            <w:r w:rsidRPr="00BF2D3B">
              <w:t xml:space="preserve">• Customers motivated by emotional appeal, prestige, and social recognition. </w:t>
            </w:r>
            <w:r w:rsidRPr="00BF2D3B">
              <w:br/>
              <w:t xml:space="preserve">• Buyers comparing ownership costs, financing options, and after-sales service. </w:t>
            </w:r>
            <w:r w:rsidRPr="00BF2D3B">
              <w:br/>
              <w:t>• Event-driven purchasing during festivals, promotions, or milestone celebrations.</w:t>
            </w:r>
          </w:p>
        </w:tc>
      </w:tr>
      <w:tr w:rsidR="004559AD" w:rsidRPr="00BF2D3B" w14:paraId="1199FF37" w14:textId="77777777" w:rsidTr="004D2D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54E462" w14:textId="77777777" w:rsidR="004559AD" w:rsidRPr="00BF2D3B" w:rsidRDefault="004559AD" w:rsidP="004559AD">
            <w:pPr>
              <w:spacing w:after="160"/>
            </w:pPr>
            <w:r w:rsidRPr="00BF2D3B">
              <w:t>Benefit Segmentation</w:t>
            </w:r>
          </w:p>
        </w:tc>
        <w:tc>
          <w:tcPr>
            <w:tcW w:w="0" w:type="auto"/>
            <w:hideMark/>
          </w:tcPr>
          <w:p w14:paraId="2DCA4D42" w14:textId="77777777" w:rsidR="004559AD" w:rsidRPr="00BF2D3B" w:rsidRDefault="004559AD" w:rsidP="004559AD">
            <w:pPr>
              <w:spacing w:after="160"/>
              <w:cnfStyle w:val="000000100000" w:firstRow="0" w:lastRow="0" w:firstColumn="0" w:lastColumn="0" w:oddVBand="0" w:evenVBand="0" w:oddHBand="1" w:evenHBand="0" w:firstRowFirstColumn="0" w:firstRowLastColumn="0" w:lastRowFirstColumn="0" w:lastRowLastColumn="0"/>
            </w:pPr>
            <w:r w:rsidRPr="00BF2D3B">
              <w:t xml:space="preserve">• Premium driving pleasure, advanced tech features, eco-friendly mobility, and lower lifetime emissions. </w:t>
            </w:r>
            <w:r w:rsidRPr="00BF2D3B">
              <w:br/>
              <w:t>• Seamless digital purchasing and personalised experiences.</w:t>
            </w:r>
          </w:p>
        </w:tc>
        <w:tc>
          <w:tcPr>
            <w:tcW w:w="0" w:type="auto"/>
            <w:hideMark/>
          </w:tcPr>
          <w:p w14:paraId="4502A5A8" w14:textId="77777777" w:rsidR="004559AD" w:rsidRPr="00BF2D3B" w:rsidRDefault="004559AD" w:rsidP="004559AD">
            <w:pPr>
              <w:spacing w:after="160"/>
              <w:cnfStyle w:val="000000100000" w:firstRow="0" w:lastRow="0" w:firstColumn="0" w:lastColumn="0" w:oddVBand="0" w:evenVBand="0" w:oddHBand="1" w:evenHBand="0" w:firstRowFirstColumn="0" w:firstRowLastColumn="0" w:lastRowFirstColumn="0" w:lastRowLastColumn="0"/>
            </w:pPr>
            <w:r w:rsidRPr="00BF2D3B">
              <w:t xml:space="preserve">• Luxury lifestyle enhancement, social elevation, and international brand prestige. </w:t>
            </w:r>
            <w:r w:rsidRPr="00BF2D3B">
              <w:br/>
              <w:t>• Comfortable driving, durability in local road conditions, and reliable after-sales support.</w:t>
            </w:r>
          </w:p>
        </w:tc>
      </w:tr>
      <w:tr w:rsidR="004559AD" w:rsidRPr="00BF2D3B" w14:paraId="4EB4D6EB" w14:textId="77777777" w:rsidTr="004D2DC8">
        <w:tc>
          <w:tcPr>
            <w:cnfStyle w:val="001000000000" w:firstRow="0" w:lastRow="0" w:firstColumn="1" w:lastColumn="0" w:oddVBand="0" w:evenVBand="0" w:oddHBand="0" w:evenHBand="0" w:firstRowFirstColumn="0" w:firstRowLastColumn="0" w:lastRowFirstColumn="0" w:lastRowLastColumn="0"/>
            <w:tcW w:w="0" w:type="auto"/>
            <w:hideMark/>
          </w:tcPr>
          <w:p w14:paraId="5BE0AB02" w14:textId="77777777" w:rsidR="004559AD" w:rsidRPr="00BF2D3B" w:rsidRDefault="004559AD" w:rsidP="004559AD">
            <w:pPr>
              <w:spacing w:after="160"/>
            </w:pPr>
            <w:r w:rsidRPr="00BF2D3B">
              <w:t>Usage Segmentation</w:t>
            </w:r>
          </w:p>
        </w:tc>
        <w:tc>
          <w:tcPr>
            <w:tcW w:w="0" w:type="auto"/>
            <w:hideMark/>
          </w:tcPr>
          <w:p w14:paraId="550D573F" w14:textId="77777777" w:rsidR="004559AD" w:rsidRPr="00BF2D3B" w:rsidRDefault="004559AD" w:rsidP="004559AD">
            <w:pPr>
              <w:spacing w:after="160"/>
              <w:cnfStyle w:val="000000000000" w:firstRow="0" w:lastRow="0" w:firstColumn="0" w:lastColumn="0" w:oddVBand="0" w:evenVBand="0" w:oddHBand="0" w:evenHBand="0" w:firstRowFirstColumn="0" w:firstRowLastColumn="0" w:lastRowFirstColumn="0" w:lastRowLastColumn="0"/>
            </w:pPr>
            <w:r w:rsidRPr="00BF2D3B">
              <w:t>• Regular commuters, business travellers, and high-mileage users valuing efficiency and tech integration.</w:t>
            </w:r>
          </w:p>
        </w:tc>
        <w:tc>
          <w:tcPr>
            <w:tcW w:w="0" w:type="auto"/>
            <w:hideMark/>
          </w:tcPr>
          <w:p w14:paraId="7BD8FED3" w14:textId="77777777" w:rsidR="004559AD" w:rsidRPr="00BF2D3B" w:rsidRDefault="004559AD" w:rsidP="004559AD">
            <w:pPr>
              <w:spacing w:after="160"/>
              <w:cnfStyle w:val="000000000000" w:firstRow="0" w:lastRow="0" w:firstColumn="0" w:lastColumn="0" w:oddVBand="0" w:evenVBand="0" w:oddHBand="0" w:evenHBand="0" w:firstRowFirstColumn="0" w:firstRowLastColumn="0" w:lastRowFirstColumn="0" w:lastRowLastColumn="0"/>
            </w:pPr>
            <w:r w:rsidRPr="00BF2D3B">
              <w:t>• Urban professionals, entrepreneurs, and families using vehicles for daily commuting and weekend travel.</w:t>
            </w:r>
          </w:p>
        </w:tc>
      </w:tr>
    </w:tbl>
    <w:p w14:paraId="2FCF95F6" w14:textId="1B423C40" w:rsidR="00D929F9" w:rsidRPr="00BF2D3B" w:rsidRDefault="004D2DC8" w:rsidP="004D2DC8">
      <w:pPr>
        <w:pStyle w:val="Caption"/>
      </w:pPr>
      <w:bookmarkStart w:id="78" w:name="_Toc216969389"/>
      <w:r w:rsidRPr="00BF2D3B">
        <w:t xml:space="preserve">Table </w:t>
      </w:r>
      <w:r w:rsidRPr="00BF2D3B">
        <w:fldChar w:fldCharType="begin"/>
      </w:r>
      <w:r w:rsidRPr="00BF2D3B">
        <w:instrText xml:space="preserve"> SEQ Table \* ARABIC </w:instrText>
      </w:r>
      <w:r w:rsidRPr="00BF2D3B">
        <w:fldChar w:fldCharType="separate"/>
      </w:r>
      <w:r w:rsidR="00FF1F09" w:rsidRPr="00BF2D3B">
        <w:t>4</w:t>
      </w:r>
      <w:r w:rsidRPr="00BF2D3B">
        <w:fldChar w:fldCharType="end"/>
      </w:r>
      <w:r w:rsidRPr="00BF2D3B">
        <w:t>: Segmentation Strategies for BMW in the UK and India</w:t>
      </w:r>
      <w:bookmarkEnd w:id="78"/>
    </w:p>
    <w:p w14:paraId="53C7B067" w14:textId="5438E4C6" w:rsidR="004D2DC8" w:rsidRPr="00BF2D3B" w:rsidRDefault="004D2DC8" w:rsidP="004D2DC8">
      <w:r w:rsidRPr="00BF2D3B">
        <w:t>(Created by learner)</w:t>
      </w:r>
    </w:p>
    <w:p w14:paraId="06C9C733" w14:textId="77777777" w:rsidR="004D2DC8" w:rsidRPr="00BF2D3B" w:rsidRDefault="004D2DC8" w:rsidP="004D2DC8"/>
    <w:p w14:paraId="49B8DE5A" w14:textId="760F1BF7" w:rsidR="00D929F9" w:rsidRPr="00BF2D3B" w:rsidRDefault="003B6718" w:rsidP="00BF2D3B">
      <w:pPr>
        <w:pStyle w:val="Heading2"/>
      </w:pPr>
      <w:bookmarkStart w:id="79" w:name="_Toc216969316"/>
      <w:r w:rsidRPr="00BF2D3B">
        <w:lastRenderedPageBreak/>
        <w:t>3</w:t>
      </w:r>
      <w:r w:rsidR="00D929F9" w:rsidRPr="00BF2D3B">
        <w:t>.2 Targeting Strategies</w:t>
      </w:r>
      <w:bookmarkEnd w:id="79"/>
    </w:p>
    <w:tbl>
      <w:tblPr>
        <w:tblStyle w:val="TableGrid"/>
        <w:tblW w:w="0" w:type="auto"/>
        <w:tblLook w:val="04A0" w:firstRow="1" w:lastRow="0" w:firstColumn="1" w:lastColumn="0" w:noHBand="0" w:noVBand="1"/>
      </w:tblPr>
      <w:tblGrid>
        <w:gridCol w:w="1322"/>
        <w:gridCol w:w="4036"/>
        <w:gridCol w:w="3992"/>
      </w:tblGrid>
      <w:tr w:rsidR="00A730CF" w:rsidRPr="00BF2D3B" w14:paraId="20F1B95D" w14:textId="77777777" w:rsidTr="000A7F47">
        <w:tc>
          <w:tcPr>
            <w:tcW w:w="0" w:type="auto"/>
            <w:hideMark/>
          </w:tcPr>
          <w:p w14:paraId="1BAC45CF" w14:textId="3ED8A9C3" w:rsidR="00A730CF" w:rsidRPr="00BF2D3B" w:rsidRDefault="00A730CF" w:rsidP="00A730CF">
            <w:pPr>
              <w:spacing w:after="160"/>
              <w:rPr>
                <w:b/>
                <w:bCs/>
              </w:rPr>
            </w:pPr>
          </w:p>
        </w:tc>
        <w:tc>
          <w:tcPr>
            <w:tcW w:w="0" w:type="auto"/>
            <w:hideMark/>
          </w:tcPr>
          <w:p w14:paraId="3AFEEA1F" w14:textId="77777777" w:rsidR="00A730CF" w:rsidRPr="00BF2D3B" w:rsidRDefault="00A730CF" w:rsidP="00A730CF">
            <w:pPr>
              <w:spacing w:after="160"/>
              <w:jc w:val="center"/>
              <w:rPr>
                <w:b/>
                <w:bCs/>
              </w:rPr>
            </w:pPr>
            <w:r w:rsidRPr="00BF2D3B">
              <w:rPr>
                <w:b/>
                <w:bCs/>
              </w:rPr>
              <w:t>Differentiation Strategy</w:t>
            </w:r>
          </w:p>
        </w:tc>
        <w:tc>
          <w:tcPr>
            <w:tcW w:w="0" w:type="auto"/>
            <w:hideMark/>
          </w:tcPr>
          <w:p w14:paraId="60686B85" w14:textId="77777777" w:rsidR="00A730CF" w:rsidRPr="00BF2D3B" w:rsidRDefault="00A730CF" w:rsidP="00A730CF">
            <w:pPr>
              <w:spacing w:after="160"/>
              <w:jc w:val="center"/>
              <w:rPr>
                <w:b/>
                <w:bCs/>
              </w:rPr>
            </w:pPr>
            <w:r w:rsidRPr="00BF2D3B">
              <w:rPr>
                <w:b/>
                <w:bCs/>
              </w:rPr>
              <w:t>Undifferentiation Strategy</w:t>
            </w:r>
          </w:p>
        </w:tc>
      </w:tr>
      <w:tr w:rsidR="00A730CF" w:rsidRPr="00BF2D3B" w14:paraId="438B4D05" w14:textId="77777777" w:rsidTr="000A7F47">
        <w:tc>
          <w:tcPr>
            <w:tcW w:w="0" w:type="auto"/>
            <w:hideMark/>
          </w:tcPr>
          <w:p w14:paraId="1AB28EC2" w14:textId="77777777" w:rsidR="00A730CF" w:rsidRPr="00BF2D3B" w:rsidRDefault="00A730CF" w:rsidP="00A730CF">
            <w:pPr>
              <w:spacing w:after="160"/>
              <w:rPr>
                <w:b/>
                <w:bCs/>
              </w:rPr>
            </w:pPr>
          </w:p>
          <w:p w14:paraId="699A7AAE" w14:textId="77777777" w:rsidR="00A730CF" w:rsidRPr="00BF2D3B" w:rsidRDefault="00A730CF" w:rsidP="00A730CF">
            <w:pPr>
              <w:spacing w:after="160"/>
              <w:rPr>
                <w:b/>
                <w:bCs/>
              </w:rPr>
            </w:pPr>
          </w:p>
          <w:p w14:paraId="7460FBC6" w14:textId="4F1B6910" w:rsidR="00A730CF" w:rsidRPr="00BF2D3B" w:rsidRDefault="00A730CF" w:rsidP="00A730CF">
            <w:pPr>
              <w:spacing w:after="160"/>
            </w:pPr>
            <w:r w:rsidRPr="00BF2D3B">
              <w:rPr>
                <w:b/>
                <w:bCs/>
              </w:rPr>
              <w:t>United Kingdom</w:t>
            </w:r>
          </w:p>
        </w:tc>
        <w:tc>
          <w:tcPr>
            <w:tcW w:w="0" w:type="auto"/>
            <w:shd w:val="clear" w:color="auto" w:fill="DEEAF6" w:themeFill="accent5" w:themeFillTint="33"/>
            <w:hideMark/>
          </w:tcPr>
          <w:p w14:paraId="47A7D6B6" w14:textId="77777777" w:rsidR="00A730CF" w:rsidRPr="00BF2D3B" w:rsidRDefault="00A730CF" w:rsidP="00A730CF">
            <w:pPr>
              <w:spacing w:after="160"/>
            </w:pPr>
            <w:r w:rsidRPr="00BF2D3B">
              <w:t>BMW emphasises differentiated positioning through premium EV design, advanced digital connectivity, driving performance, and sustainability leadership, appealing to environmentally conscious and innovation-oriented consumers (BMW Group, 2025; Overall, 2021).</w:t>
            </w:r>
          </w:p>
        </w:tc>
        <w:tc>
          <w:tcPr>
            <w:tcW w:w="0" w:type="auto"/>
            <w:shd w:val="clear" w:color="auto" w:fill="E2EFD9" w:themeFill="accent6" w:themeFillTint="33"/>
            <w:hideMark/>
          </w:tcPr>
          <w:p w14:paraId="0CE4E0A8" w14:textId="77777777" w:rsidR="00A730CF" w:rsidRPr="00BF2D3B" w:rsidRDefault="00A730CF" w:rsidP="00A730CF">
            <w:pPr>
              <w:spacing w:after="160"/>
            </w:pPr>
            <w:r w:rsidRPr="00BF2D3B">
              <w:t>Limited undifferentiation exists where strict regulatory standards and similar EV incentives reduce visible product differences across brands, intensifying price and feature competition in the mass EV segment (Dobrin, 2021).</w:t>
            </w:r>
          </w:p>
        </w:tc>
      </w:tr>
      <w:tr w:rsidR="00A730CF" w:rsidRPr="00BF2D3B" w14:paraId="2024C575" w14:textId="77777777" w:rsidTr="000A7F47">
        <w:tc>
          <w:tcPr>
            <w:tcW w:w="0" w:type="auto"/>
            <w:hideMark/>
          </w:tcPr>
          <w:p w14:paraId="79289E1A" w14:textId="77777777" w:rsidR="00A730CF" w:rsidRPr="00BF2D3B" w:rsidRDefault="00A730CF" w:rsidP="00A730CF">
            <w:pPr>
              <w:spacing w:after="160"/>
              <w:rPr>
                <w:b/>
                <w:bCs/>
              </w:rPr>
            </w:pPr>
          </w:p>
          <w:p w14:paraId="6F2A8F92" w14:textId="77777777" w:rsidR="00A730CF" w:rsidRPr="00BF2D3B" w:rsidRDefault="00A730CF" w:rsidP="00A730CF">
            <w:pPr>
              <w:spacing w:after="160"/>
              <w:rPr>
                <w:b/>
                <w:bCs/>
              </w:rPr>
            </w:pPr>
          </w:p>
          <w:p w14:paraId="5216974D" w14:textId="264639F7" w:rsidR="00A730CF" w:rsidRPr="00BF2D3B" w:rsidRDefault="00A730CF" w:rsidP="00A730CF">
            <w:pPr>
              <w:spacing w:after="160"/>
              <w:rPr>
                <w:b/>
                <w:bCs/>
              </w:rPr>
            </w:pPr>
            <w:r w:rsidRPr="00BF2D3B">
              <w:rPr>
                <w:b/>
                <w:bCs/>
              </w:rPr>
              <w:t>India</w:t>
            </w:r>
          </w:p>
        </w:tc>
        <w:tc>
          <w:tcPr>
            <w:tcW w:w="0" w:type="auto"/>
            <w:shd w:val="clear" w:color="auto" w:fill="FFF2CC" w:themeFill="accent4" w:themeFillTint="33"/>
            <w:hideMark/>
          </w:tcPr>
          <w:p w14:paraId="47B740AF" w14:textId="77777777" w:rsidR="00A730CF" w:rsidRPr="00BF2D3B" w:rsidRDefault="00A730CF" w:rsidP="00A730CF">
            <w:pPr>
              <w:spacing w:after="160"/>
            </w:pPr>
            <w:r w:rsidRPr="00BF2D3B">
              <w:t>BMW adopts strong differentiation via luxury branding, aspirational positioning, superior driving experience, and curated customer experience centres targeting urban elites (ICMR India, 2012; Sharma, 2025).</w:t>
            </w:r>
          </w:p>
        </w:tc>
        <w:tc>
          <w:tcPr>
            <w:tcW w:w="0" w:type="auto"/>
            <w:shd w:val="clear" w:color="auto" w:fill="FBE4D5" w:themeFill="accent2" w:themeFillTint="33"/>
            <w:hideMark/>
          </w:tcPr>
          <w:p w14:paraId="5C396000" w14:textId="77777777" w:rsidR="00A730CF" w:rsidRPr="00BF2D3B" w:rsidRDefault="00A730CF" w:rsidP="00A730CF">
            <w:pPr>
              <w:spacing w:after="160"/>
            </w:pPr>
            <w:r w:rsidRPr="00BF2D3B">
              <w:t>Undifferentiation emerges in early-stage EV markets where infrastructure constraints and policy-led incentives standardise offerings, narrowing perceived differences among premium manufacturers outside major cities (Banerjee, 2025).</w:t>
            </w:r>
          </w:p>
        </w:tc>
      </w:tr>
    </w:tbl>
    <w:p w14:paraId="5E0DC103" w14:textId="6AB42142" w:rsidR="00A730CF" w:rsidRPr="00BF2D3B" w:rsidRDefault="00A730CF" w:rsidP="00A730CF">
      <w:pPr>
        <w:pStyle w:val="Caption"/>
      </w:pPr>
      <w:bookmarkStart w:id="80" w:name="_Toc216969432"/>
      <w:r w:rsidRPr="00BF2D3B">
        <w:t xml:space="preserve">Figure </w:t>
      </w:r>
      <w:r w:rsidRPr="00BF2D3B">
        <w:fldChar w:fldCharType="begin"/>
      </w:r>
      <w:r w:rsidRPr="00BF2D3B">
        <w:instrText xml:space="preserve"> SEQ Figure \* ARABIC </w:instrText>
      </w:r>
      <w:r w:rsidRPr="00BF2D3B">
        <w:fldChar w:fldCharType="separate"/>
      </w:r>
      <w:r w:rsidR="00DA31F1" w:rsidRPr="00BF2D3B">
        <w:t>36</w:t>
      </w:r>
      <w:r w:rsidRPr="00BF2D3B">
        <w:fldChar w:fldCharType="end"/>
      </w:r>
      <w:r w:rsidRPr="00BF2D3B">
        <w:t>: BMW’s Differentiation vs Undifferentiation Strategies: UK and India</w:t>
      </w:r>
      <w:bookmarkEnd w:id="80"/>
    </w:p>
    <w:p w14:paraId="0098DBB6" w14:textId="77777777" w:rsidR="00A730CF" w:rsidRPr="00BF2D3B" w:rsidRDefault="00A730CF" w:rsidP="00A730CF">
      <w:r w:rsidRPr="00BF2D3B">
        <w:t>(Created by learner)</w:t>
      </w:r>
    </w:p>
    <w:p w14:paraId="767970AD" w14:textId="77777777" w:rsidR="00A730CF" w:rsidRPr="00BF2D3B" w:rsidRDefault="00A730CF" w:rsidP="00A730CF"/>
    <w:p w14:paraId="5436F052" w14:textId="0D4783F0" w:rsidR="00D929F9" w:rsidRPr="00BF2D3B" w:rsidRDefault="0045006B" w:rsidP="00BF2D3B">
      <w:pPr>
        <w:pStyle w:val="Heading3"/>
      </w:pPr>
      <w:bookmarkStart w:id="81" w:name="_Toc216969317"/>
      <w:r w:rsidRPr="00BF2D3B">
        <w:t xml:space="preserve">3.2.1 </w:t>
      </w:r>
      <w:r w:rsidR="00D929F9" w:rsidRPr="00BF2D3B">
        <w:t>United Kingdom</w:t>
      </w:r>
      <w:bookmarkEnd w:id="81"/>
    </w:p>
    <w:p w14:paraId="5AAE5A85" w14:textId="5AD54564" w:rsidR="00D929F9" w:rsidRPr="00BF2D3B" w:rsidRDefault="00BE4C6B" w:rsidP="00D929F9">
      <w:r w:rsidRPr="00BF2D3B">
        <w:t xml:space="preserve">BMW serves a specific group of professionals, environmentally conscious as well as technologically oriented, who value sustainable luxury and high level of driving dynamics. It is concerned with consumers seeking a compromise between performance and ecological efficiency, which is consistent with the UK government move towards zero-emission mobility. The key consumer groups to which it belongs include corporate </w:t>
      </w:r>
      <w:r w:rsidRPr="00BF2D3B">
        <w:lastRenderedPageBreak/>
        <w:t>executives, people with high incomes, and fleet operators who switch to electric mobility solutions. The personalised marketing and the digital channels facilitate targeting based on the advanced retail ecosystem in the UK automotive setting and a demand of the consumers to experience seamlessly (Boeriu, 2025).</w:t>
      </w:r>
    </w:p>
    <w:p w14:paraId="326FE62A" w14:textId="3455F0B8" w:rsidR="00843496" w:rsidRPr="00BF2D3B" w:rsidRDefault="00843496" w:rsidP="00D929F9">
      <w:r w:rsidRPr="00BF2D3B">
        <w:rPr>
          <w:noProof/>
        </w:rPr>
        <w:drawing>
          <wp:inline distT="0" distB="0" distL="0" distR="0" wp14:anchorId="59EC64D3" wp14:editId="7BFB3388">
            <wp:extent cx="5943600" cy="4391025"/>
            <wp:effectExtent l="0" t="0" r="0" b="9525"/>
            <wp:docPr id="400870082" name="Picture 10" descr="EVs At 23.0% Share In UK - BMW Leading BEV Brand - CleanTech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EVs At 23.0% Share In UK - BMW Leading BEV Brand - CleanTechnica"/>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43600" cy="4391025"/>
                    </a:xfrm>
                    <a:prstGeom prst="rect">
                      <a:avLst/>
                    </a:prstGeom>
                    <a:noFill/>
                    <a:ln>
                      <a:noFill/>
                    </a:ln>
                  </pic:spPr>
                </pic:pic>
              </a:graphicData>
            </a:graphic>
          </wp:inline>
        </w:drawing>
      </w:r>
    </w:p>
    <w:p w14:paraId="09CE1A7F" w14:textId="6AE0FD3D" w:rsidR="00AB5852" w:rsidRPr="00BF2D3B" w:rsidRDefault="00AB5852" w:rsidP="00AB5852">
      <w:pPr>
        <w:pStyle w:val="Caption"/>
      </w:pPr>
      <w:bookmarkStart w:id="82" w:name="_Toc216969433"/>
      <w:r w:rsidRPr="00BF2D3B">
        <w:t xml:space="preserve">Figure </w:t>
      </w:r>
      <w:r w:rsidRPr="00BF2D3B">
        <w:fldChar w:fldCharType="begin"/>
      </w:r>
      <w:r w:rsidRPr="00BF2D3B">
        <w:instrText xml:space="preserve"> SEQ Figure \* ARABIC </w:instrText>
      </w:r>
      <w:r w:rsidRPr="00BF2D3B">
        <w:fldChar w:fldCharType="separate"/>
      </w:r>
      <w:r w:rsidR="00DA31F1" w:rsidRPr="00BF2D3B">
        <w:t>37</w:t>
      </w:r>
      <w:r w:rsidRPr="00BF2D3B">
        <w:fldChar w:fldCharType="end"/>
      </w:r>
      <w:r w:rsidRPr="00BF2D3B">
        <w:t>: UK Powertrain Transition Trends</w:t>
      </w:r>
      <w:bookmarkEnd w:id="82"/>
    </w:p>
    <w:p w14:paraId="425913C4" w14:textId="550D07F8" w:rsidR="00843496" w:rsidRPr="00BF2D3B" w:rsidRDefault="00AB5852" w:rsidP="00D929F9">
      <w:r w:rsidRPr="00BF2D3B">
        <w:t>(Source: Holland, M., 2024)</w:t>
      </w:r>
    </w:p>
    <w:p w14:paraId="34203040" w14:textId="77777777" w:rsidR="0002527F" w:rsidRPr="00BF2D3B" w:rsidRDefault="0002527F" w:rsidP="00D929F9"/>
    <w:p w14:paraId="6DD38D42" w14:textId="0028E21C" w:rsidR="00D929F9" w:rsidRPr="00BF2D3B" w:rsidRDefault="0045006B" w:rsidP="0045006B">
      <w:pPr>
        <w:pStyle w:val="Heading3"/>
      </w:pPr>
      <w:bookmarkStart w:id="83" w:name="_Toc216969318"/>
      <w:r w:rsidRPr="00BF2D3B">
        <w:t xml:space="preserve">3.2.2 </w:t>
      </w:r>
      <w:r w:rsidR="00D929F9" w:rsidRPr="00BF2D3B">
        <w:t>India</w:t>
      </w:r>
      <w:bookmarkEnd w:id="83"/>
    </w:p>
    <w:p w14:paraId="67DF2139" w14:textId="5B1EF1E0" w:rsidR="00D929F9" w:rsidRPr="00BF2D3B" w:rsidRDefault="00BE4C6B" w:rsidP="00D929F9">
      <w:r w:rsidRPr="00BF2D3B">
        <w:t xml:space="preserve">In India, BMW targets its marketing activities on wealthy owners/sellers, emerging professionals, and entrepreneurial classes who aspire to be globally perceived as standards of luxury and technological innovation (Banerjee, 2025). The firm's promotional drives highlight emotional appeal, prestige, and social advancement along with it, creating </w:t>
      </w:r>
      <w:r w:rsidRPr="00BF2D3B">
        <w:lastRenderedPageBreak/>
        <w:t>and building that BMW automobiles are bearing tangible results and manifestation from its triumph as a fellow citizen in society (Sharma, 2025). Unlike its strategic positioning in the United Kingdom, BMW's Indian appeal is also broader, including first-time luxury consumers with models like the 3 Series and X1 at premium but affordable price ranges. This targeting strategy utilizes the social influence dynamics and experiential marketing as manifested through dealership events and dealership's partnering with luxury lifestyle partners, thus catering to the purchasing culture in Indian markets which is relationship based (ICMR India, 2012).</w:t>
      </w:r>
    </w:p>
    <w:p w14:paraId="049464A7" w14:textId="5CF0E640" w:rsidR="00A730CF" w:rsidRPr="00BF2D3B" w:rsidRDefault="0002527F" w:rsidP="00D929F9">
      <w:r w:rsidRPr="00BF2D3B">
        <w:rPr>
          <w:noProof/>
        </w:rPr>
        <w:drawing>
          <wp:inline distT="0" distB="0" distL="0" distR="0" wp14:anchorId="20BDFBCB" wp14:editId="5944FF1A">
            <wp:extent cx="5943600" cy="4191000"/>
            <wp:effectExtent l="0" t="0" r="0" b="0"/>
            <wp:docPr id="793994585" name="Picture 1" descr="A screenshot of a news arti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994585" name="Picture 1" descr="A screenshot of a news article&#10;&#10;AI-generated content may be incorrect."/>
                    <pic:cNvPicPr/>
                  </pic:nvPicPr>
                  <pic:blipFill>
                    <a:blip r:embed="rId63"/>
                    <a:stretch>
                      <a:fillRect/>
                    </a:stretch>
                  </pic:blipFill>
                  <pic:spPr>
                    <a:xfrm>
                      <a:off x="0" y="0"/>
                      <a:ext cx="5943600" cy="4191000"/>
                    </a:xfrm>
                    <a:prstGeom prst="rect">
                      <a:avLst/>
                    </a:prstGeom>
                  </pic:spPr>
                </pic:pic>
              </a:graphicData>
            </a:graphic>
          </wp:inline>
        </w:drawing>
      </w:r>
    </w:p>
    <w:p w14:paraId="2ECF02E5" w14:textId="5C9F7C93" w:rsidR="0002527F" w:rsidRPr="00BF2D3B" w:rsidRDefault="0002527F" w:rsidP="0002527F">
      <w:pPr>
        <w:pStyle w:val="Caption"/>
      </w:pPr>
      <w:bookmarkStart w:id="84" w:name="_Toc216969434"/>
      <w:r w:rsidRPr="00BF2D3B">
        <w:t xml:space="preserve">Figure </w:t>
      </w:r>
      <w:r w:rsidRPr="00BF2D3B">
        <w:fldChar w:fldCharType="begin"/>
      </w:r>
      <w:r w:rsidRPr="00BF2D3B">
        <w:instrText xml:space="preserve"> SEQ Figure \* ARABIC </w:instrText>
      </w:r>
      <w:r w:rsidRPr="00BF2D3B">
        <w:fldChar w:fldCharType="separate"/>
      </w:r>
      <w:r w:rsidR="00DA31F1" w:rsidRPr="00BF2D3B">
        <w:t>38</w:t>
      </w:r>
      <w:r w:rsidRPr="00BF2D3B">
        <w:fldChar w:fldCharType="end"/>
      </w:r>
      <w:r w:rsidRPr="00BF2D3B">
        <w:t>: BMW India EV Targeting</w:t>
      </w:r>
      <w:bookmarkEnd w:id="84"/>
    </w:p>
    <w:p w14:paraId="18CF06CF" w14:textId="207F03C9" w:rsidR="0002527F" w:rsidRPr="00BF2D3B" w:rsidRDefault="0002527F" w:rsidP="00D929F9">
      <w:r w:rsidRPr="00BF2D3B">
        <w:t xml:space="preserve">(Source: </w:t>
      </w:r>
      <w:r w:rsidR="007D4B80" w:rsidRPr="00BF2D3B">
        <w:t>PTI, 2023)</w:t>
      </w:r>
    </w:p>
    <w:p w14:paraId="760A7879" w14:textId="0FA4B23A" w:rsidR="00D929F9" w:rsidRPr="00BF2D3B" w:rsidRDefault="00D929F9" w:rsidP="00D929F9"/>
    <w:p w14:paraId="0ABCA1F6" w14:textId="55DEA192" w:rsidR="00D929F9" w:rsidRPr="00BF2D3B" w:rsidRDefault="0045006B" w:rsidP="0045006B">
      <w:pPr>
        <w:pStyle w:val="Heading2"/>
      </w:pPr>
      <w:bookmarkStart w:id="85" w:name="_Toc216969319"/>
      <w:r w:rsidRPr="00BF2D3B">
        <w:lastRenderedPageBreak/>
        <w:t>3</w:t>
      </w:r>
      <w:r w:rsidR="00D929F9" w:rsidRPr="00BF2D3B">
        <w:t>.3 Positioning Strategies</w:t>
      </w:r>
      <w:bookmarkEnd w:id="85"/>
    </w:p>
    <w:p w14:paraId="02CA1666" w14:textId="66ABBB74" w:rsidR="00B80C5A" w:rsidRPr="00BF2D3B" w:rsidRDefault="00B80C5A" w:rsidP="00B80C5A">
      <w:r w:rsidRPr="00BF2D3B">
        <w:rPr>
          <w:noProof/>
        </w:rPr>
        <w:drawing>
          <wp:inline distT="0" distB="0" distL="0" distR="0" wp14:anchorId="65433192" wp14:editId="4ADAFAC7">
            <wp:extent cx="5934075" cy="1533525"/>
            <wp:effectExtent l="0" t="0" r="28575" b="0"/>
            <wp:docPr id="8022779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4" r:lo="rId65" r:qs="rId66" r:cs="rId67"/>
              </a:graphicData>
            </a:graphic>
          </wp:inline>
        </w:drawing>
      </w:r>
    </w:p>
    <w:p w14:paraId="01DEDE22" w14:textId="736F6CAA" w:rsidR="00B80C5A" w:rsidRPr="00BF2D3B" w:rsidRDefault="00B80C5A" w:rsidP="00B80C5A">
      <w:pPr>
        <w:pStyle w:val="Caption"/>
      </w:pPr>
      <w:bookmarkStart w:id="86" w:name="_Toc216969435"/>
      <w:r w:rsidRPr="00BF2D3B">
        <w:t xml:space="preserve">Figure </w:t>
      </w:r>
      <w:r w:rsidRPr="00BF2D3B">
        <w:fldChar w:fldCharType="begin"/>
      </w:r>
      <w:r w:rsidRPr="00BF2D3B">
        <w:instrText xml:space="preserve"> SEQ Figure \* ARABIC </w:instrText>
      </w:r>
      <w:r w:rsidRPr="00BF2D3B">
        <w:fldChar w:fldCharType="separate"/>
      </w:r>
      <w:r w:rsidR="00DA31F1" w:rsidRPr="00BF2D3B">
        <w:t>39</w:t>
      </w:r>
      <w:r w:rsidRPr="00BF2D3B">
        <w:fldChar w:fldCharType="end"/>
      </w:r>
      <w:r w:rsidRPr="00BF2D3B">
        <w:t>: Perceptual map definition</w:t>
      </w:r>
      <w:bookmarkEnd w:id="86"/>
    </w:p>
    <w:p w14:paraId="33DCC91A" w14:textId="328F7666" w:rsidR="00B80C5A" w:rsidRPr="00BF2D3B" w:rsidRDefault="00B80C5A" w:rsidP="00B80C5A">
      <w:r w:rsidRPr="00BF2D3B">
        <w:t>(Created by learner)</w:t>
      </w:r>
    </w:p>
    <w:p w14:paraId="3D18999F" w14:textId="5166C1EB" w:rsidR="00425B41" w:rsidRPr="00BF2D3B" w:rsidRDefault="00425B41" w:rsidP="00425B41">
      <w:pPr>
        <w:jc w:val="center"/>
        <w:rPr>
          <w:b/>
          <w:bCs/>
        </w:rPr>
      </w:pPr>
      <w:r w:rsidRPr="00BF2D3B">
        <w:rPr>
          <w:noProof/>
        </w:rPr>
        <w:drawing>
          <wp:inline distT="0" distB="0" distL="0" distR="0" wp14:anchorId="6E2A2A63" wp14:editId="3B8B950C">
            <wp:extent cx="5943600" cy="4082390"/>
            <wp:effectExtent l="0" t="0" r="0" b="0"/>
            <wp:docPr id="836325199" name="Picture 1" descr="Perceptual Map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rceptual Map Explained - SM Insight"/>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43600" cy="4082390"/>
                    </a:xfrm>
                    <a:prstGeom prst="rect">
                      <a:avLst/>
                    </a:prstGeom>
                    <a:noFill/>
                    <a:ln>
                      <a:noFill/>
                    </a:ln>
                  </pic:spPr>
                </pic:pic>
              </a:graphicData>
            </a:graphic>
          </wp:inline>
        </w:drawing>
      </w:r>
    </w:p>
    <w:p w14:paraId="3799AAEC" w14:textId="247D958C" w:rsidR="004D2DC8" w:rsidRPr="00BF2D3B" w:rsidRDefault="004D2DC8" w:rsidP="004D2DC8">
      <w:pPr>
        <w:pStyle w:val="Caption"/>
      </w:pPr>
      <w:bookmarkStart w:id="87" w:name="_Toc216969436"/>
      <w:r w:rsidRPr="00BF2D3B">
        <w:t xml:space="preserve">Figure </w:t>
      </w:r>
      <w:r w:rsidRPr="00BF2D3B">
        <w:fldChar w:fldCharType="begin"/>
      </w:r>
      <w:r w:rsidRPr="00BF2D3B">
        <w:instrText xml:space="preserve"> SEQ Figure \* ARABIC </w:instrText>
      </w:r>
      <w:r w:rsidRPr="00BF2D3B">
        <w:fldChar w:fldCharType="separate"/>
      </w:r>
      <w:r w:rsidR="00DA31F1" w:rsidRPr="00BF2D3B">
        <w:t>40</w:t>
      </w:r>
      <w:r w:rsidRPr="00BF2D3B">
        <w:fldChar w:fldCharType="end"/>
      </w:r>
      <w:r w:rsidRPr="00BF2D3B">
        <w:t>: Perceptual map</w:t>
      </w:r>
      <w:bookmarkEnd w:id="87"/>
    </w:p>
    <w:p w14:paraId="53D1ACA0" w14:textId="337443DC" w:rsidR="004D2DC8" w:rsidRPr="00BF2D3B" w:rsidRDefault="004D2DC8" w:rsidP="004D2DC8">
      <w:r w:rsidRPr="00BF2D3B">
        <w:t>(Created by learner)</w:t>
      </w:r>
    </w:p>
    <w:p w14:paraId="5F645FFB" w14:textId="0B9EA5E0" w:rsidR="00425B41" w:rsidRPr="00BF2D3B" w:rsidRDefault="00BE4C6B" w:rsidP="00425B41">
      <w:r w:rsidRPr="00BF2D3B">
        <w:t xml:space="preserve">The perceptual map outlines leading automotive brands in two orthogonal linear scales, including conservatism/sportiness, and affordability/distinction. At the luxury conservative </w:t>
      </w:r>
      <w:r w:rsidRPr="00BF2D3B">
        <w:lastRenderedPageBreak/>
        <w:t>quadrant, Rolls-Royce, Mercedes-Benz, Cadillac, represent the symbol of sophistication and tradition. On the other hand, BMW, Porsche and Ferrari hold the position of the sporty-luxury niche, which emphasises on high performance and premium brand. The products like Ford, Dodge, Toyota and Volkswagen belong to practical-affordable segment and are the products of a mass market. In the mediocre segment, there are Chevrolet, Nissan, and Pontiac brands that blend sportiness with affordability. Brand differentiation is therefore explained using the diagram in terms of perceived image, performance data and market positioning.</w:t>
      </w:r>
    </w:p>
    <w:p w14:paraId="592E67ED" w14:textId="77777777" w:rsidR="00BE4C6B" w:rsidRPr="00BF2D3B" w:rsidRDefault="00BE4C6B" w:rsidP="00425B41"/>
    <w:p w14:paraId="019E1258" w14:textId="2B85E64B" w:rsidR="00D929F9" w:rsidRPr="00BF2D3B" w:rsidRDefault="006E3BE2" w:rsidP="006E3BE2">
      <w:pPr>
        <w:pStyle w:val="Heading3"/>
      </w:pPr>
      <w:bookmarkStart w:id="88" w:name="_Toc216969320"/>
      <w:r w:rsidRPr="00BF2D3B">
        <w:t xml:space="preserve">3.3.1 </w:t>
      </w:r>
      <w:r w:rsidR="00D929F9" w:rsidRPr="00BF2D3B">
        <w:t>United Kingdom</w:t>
      </w:r>
      <w:bookmarkEnd w:id="88"/>
    </w:p>
    <w:p w14:paraId="41C8127F" w14:textId="77777777" w:rsidR="00BE4C6B" w:rsidRPr="00BF2D3B" w:rsidRDefault="00BE4C6B" w:rsidP="00D929F9">
      <w:r w:rsidRPr="00BF2D3B">
        <w:t xml:space="preserve">Therefore, in the United Kingdom, the concept of the fusion of high speed and eco-innovation forms the foundation of the positioning strategy of BMW. The marque puts a strong emphasis on engineering quality, safety, and electrification, and this idea is reflected in the launch of new models like the i4, iX, and the hybrid 5series (BMW Group, 2025). Such statements as the Sheer Driving Pleasure are supported by the fact that BMW is carbon-neutral in its production processes and adheres to the principles of the circular economy. </w:t>
      </w:r>
    </w:p>
    <w:p w14:paraId="28326162" w14:textId="1A86D5E3" w:rsidR="00D929F9" w:rsidRPr="00BF2D3B" w:rsidRDefault="00BE4C6B" w:rsidP="00D929F9">
      <w:r w:rsidRPr="00BF2D3B">
        <w:t>Accordingly, BMW develops a notion of quality, sophistication, and environmental friendliness, which supports a positive image among the UK consumers with fine-taste and who appreciate subtle form of luxury and genuineness (Dobrin, 2021).</w:t>
      </w:r>
    </w:p>
    <w:p w14:paraId="1D597F13" w14:textId="0FF0598E" w:rsidR="00406C28" w:rsidRPr="00BF2D3B" w:rsidRDefault="00406C28" w:rsidP="00D929F9">
      <w:r w:rsidRPr="00BF2D3B">
        <w:rPr>
          <w:noProof/>
        </w:rPr>
        <w:lastRenderedPageBreak/>
        <w:drawing>
          <wp:inline distT="0" distB="0" distL="0" distR="0" wp14:anchorId="1FA6F957" wp14:editId="118B1DBB">
            <wp:extent cx="5943600" cy="3962400"/>
            <wp:effectExtent l="0" t="0" r="0" b="0"/>
            <wp:docPr id="745683482" name="Picture 11" descr="The new BMW i4 and the new BMW 4 Series Gran Coup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new BMW i4 and the new BMW 4 Series Gran Coupé."/>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249805FD" w14:textId="5ED1EB85" w:rsidR="00406C28" w:rsidRPr="00BF2D3B" w:rsidRDefault="00406C28" w:rsidP="00406C28">
      <w:pPr>
        <w:pStyle w:val="Caption"/>
      </w:pPr>
      <w:bookmarkStart w:id="89" w:name="_Toc216969437"/>
      <w:r w:rsidRPr="00BF2D3B">
        <w:t xml:space="preserve">Figure </w:t>
      </w:r>
      <w:r w:rsidRPr="00BF2D3B">
        <w:fldChar w:fldCharType="begin"/>
      </w:r>
      <w:r w:rsidRPr="00BF2D3B">
        <w:instrText xml:space="preserve"> SEQ Figure \* ARABIC </w:instrText>
      </w:r>
      <w:r w:rsidRPr="00BF2D3B">
        <w:fldChar w:fldCharType="separate"/>
      </w:r>
      <w:r w:rsidR="00DA31F1" w:rsidRPr="00BF2D3B">
        <w:t>41</w:t>
      </w:r>
      <w:r w:rsidRPr="00BF2D3B">
        <w:fldChar w:fldCharType="end"/>
      </w:r>
      <w:r w:rsidRPr="00BF2D3B">
        <w:t>: BMW i4 Premium Electrification</w:t>
      </w:r>
      <w:bookmarkEnd w:id="89"/>
    </w:p>
    <w:p w14:paraId="7F27D359" w14:textId="2E6E72BE" w:rsidR="00406C28" w:rsidRPr="00BF2D3B" w:rsidRDefault="00406C28" w:rsidP="00D929F9">
      <w:r w:rsidRPr="00BF2D3B">
        <w:t>(Source: BMW Group, 2025)</w:t>
      </w:r>
    </w:p>
    <w:p w14:paraId="1C9A2188" w14:textId="77777777" w:rsidR="00AA5619" w:rsidRPr="00BF2D3B" w:rsidRDefault="00AA5619" w:rsidP="00D929F9"/>
    <w:p w14:paraId="2FCEB4E9" w14:textId="3A662E85" w:rsidR="00D929F9" w:rsidRPr="00BF2D3B" w:rsidRDefault="006E3BE2" w:rsidP="006E3BE2">
      <w:pPr>
        <w:pStyle w:val="Heading3"/>
      </w:pPr>
      <w:bookmarkStart w:id="90" w:name="_Toc216969321"/>
      <w:r w:rsidRPr="00BF2D3B">
        <w:t xml:space="preserve">3.3.2 </w:t>
      </w:r>
      <w:r w:rsidR="00D929F9" w:rsidRPr="00BF2D3B">
        <w:t>India</w:t>
      </w:r>
      <w:bookmarkEnd w:id="90"/>
    </w:p>
    <w:p w14:paraId="27FF187D" w14:textId="31FEB951" w:rsidR="00D929F9" w:rsidRPr="00BF2D3B" w:rsidRDefault="00DD4E89" w:rsidP="00D929F9">
      <w:r w:rsidRPr="00BF2D3B">
        <w:t>BMW's positioning in the Indian market is based on the associations of luxury, prestige and global excellence. The brand positions itself as an aspirational product that represents sophistication and success on the international stage (ICMR India, 2012). Marketing communications focus on German engineering precision while at the same time paying attention to the local relevance through the "Make in India" initiative (Banerjee, 2025). Although the tagline of BMW continues to uphold the global identity, localised campaigns use emotive storytelling and cultural pride, especially emphasising its family values and accomplishments. Consequently, BMW in India accompany itself as a brand that facilitates higher status and lifestyle transformation and therefore creates a bridge between worldwide luxury and indigenous aspiration (Sharma, 2025).</w:t>
      </w:r>
    </w:p>
    <w:p w14:paraId="56007FD0" w14:textId="71B82DF7" w:rsidR="00A604E1" w:rsidRPr="00BF2D3B" w:rsidRDefault="00E05064" w:rsidP="00D92F8A">
      <w:r w:rsidRPr="00BF2D3B">
        <w:rPr>
          <w:noProof/>
        </w:rPr>
        <w:lastRenderedPageBreak/>
        <w:drawing>
          <wp:inline distT="0" distB="0" distL="0" distR="0" wp14:anchorId="41C8579D" wp14:editId="17372E59">
            <wp:extent cx="5943600" cy="4878070"/>
            <wp:effectExtent l="0" t="0" r="0" b="0"/>
            <wp:docPr id="694953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53749" name="Picture 1" descr="A screenshot of a computer&#10;&#10;AI-generated content may be incorrect."/>
                    <pic:cNvPicPr/>
                  </pic:nvPicPr>
                  <pic:blipFill>
                    <a:blip r:embed="rId71"/>
                    <a:stretch>
                      <a:fillRect/>
                    </a:stretch>
                  </pic:blipFill>
                  <pic:spPr>
                    <a:xfrm>
                      <a:off x="0" y="0"/>
                      <a:ext cx="5943600" cy="4878070"/>
                    </a:xfrm>
                    <a:prstGeom prst="rect">
                      <a:avLst/>
                    </a:prstGeom>
                  </pic:spPr>
                </pic:pic>
              </a:graphicData>
            </a:graphic>
          </wp:inline>
        </w:drawing>
      </w:r>
    </w:p>
    <w:p w14:paraId="3B50206B" w14:textId="5DC63B61" w:rsidR="00082D00" w:rsidRPr="00BF2D3B" w:rsidRDefault="005E1D57" w:rsidP="005E1D57">
      <w:pPr>
        <w:pStyle w:val="Caption"/>
      </w:pPr>
      <w:bookmarkStart w:id="91" w:name="_Toc216969438"/>
      <w:r w:rsidRPr="00BF2D3B">
        <w:t xml:space="preserve">Figure </w:t>
      </w:r>
      <w:r w:rsidRPr="00BF2D3B">
        <w:fldChar w:fldCharType="begin"/>
      </w:r>
      <w:r w:rsidRPr="00BF2D3B">
        <w:instrText xml:space="preserve"> SEQ Figure \* ARABIC </w:instrText>
      </w:r>
      <w:r w:rsidRPr="00BF2D3B">
        <w:fldChar w:fldCharType="separate"/>
      </w:r>
      <w:r w:rsidR="00DA31F1" w:rsidRPr="00BF2D3B">
        <w:t>42</w:t>
      </w:r>
      <w:r w:rsidRPr="00BF2D3B">
        <w:fldChar w:fldCharType="end"/>
      </w:r>
      <w:r w:rsidRPr="00BF2D3B">
        <w:t>: BMW India Make-in-India</w:t>
      </w:r>
      <w:bookmarkEnd w:id="91"/>
    </w:p>
    <w:p w14:paraId="47A81B96" w14:textId="3C05BAEB" w:rsidR="00E05064" w:rsidRPr="00BF2D3B" w:rsidRDefault="00082D00" w:rsidP="00D92F8A">
      <w:r w:rsidRPr="00BF2D3B">
        <w:t>(Source: BMW Group, 2015)</w:t>
      </w:r>
    </w:p>
    <w:p w14:paraId="7CD7A8B2" w14:textId="77777777" w:rsidR="00DD4E89" w:rsidRPr="00BF2D3B" w:rsidRDefault="00DD4E89" w:rsidP="00D92F8A"/>
    <w:p w14:paraId="325392EC" w14:textId="0864F8AE" w:rsidR="00FF1F09" w:rsidRPr="00BF2D3B" w:rsidRDefault="00FF1F09" w:rsidP="00FF1F09">
      <w:pPr>
        <w:pStyle w:val="Heading2"/>
      </w:pPr>
      <w:bookmarkStart w:id="92" w:name="_Toc216969322"/>
      <w:r w:rsidRPr="00BF2D3B">
        <w:t>3.4 Comparative Analysis of BMW’s STP Strategies in the United Kingdom and India</w:t>
      </w:r>
      <w:bookmarkEnd w:id="92"/>
    </w:p>
    <w:tbl>
      <w:tblPr>
        <w:tblStyle w:val="GridTable4-Accent6"/>
        <w:tblW w:w="0" w:type="auto"/>
        <w:tblLook w:val="04A0" w:firstRow="1" w:lastRow="0" w:firstColumn="1" w:lastColumn="0" w:noHBand="0" w:noVBand="1"/>
      </w:tblPr>
      <w:tblGrid>
        <w:gridCol w:w="1804"/>
        <w:gridCol w:w="3848"/>
        <w:gridCol w:w="3698"/>
      </w:tblGrid>
      <w:tr w:rsidR="00FF1F09" w:rsidRPr="00BF2D3B" w14:paraId="4AE2836C" w14:textId="77777777" w:rsidTr="00FF1F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9D9817" w14:textId="77777777" w:rsidR="00FF1F09" w:rsidRPr="00BF2D3B" w:rsidRDefault="00FF1F09" w:rsidP="00FF1F09">
            <w:pPr>
              <w:spacing w:after="160" w:line="276" w:lineRule="auto"/>
            </w:pPr>
            <w:r w:rsidRPr="00BF2D3B">
              <w:t>STP Element</w:t>
            </w:r>
          </w:p>
        </w:tc>
        <w:tc>
          <w:tcPr>
            <w:tcW w:w="0" w:type="auto"/>
            <w:hideMark/>
          </w:tcPr>
          <w:p w14:paraId="20E05CEF" w14:textId="77777777" w:rsidR="00FF1F09" w:rsidRPr="00BF2D3B" w:rsidRDefault="00FF1F09" w:rsidP="00FF1F09">
            <w:pPr>
              <w:spacing w:after="160" w:line="276" w:lineRule="auto"/>
              <w:cnfStyle w:val="100000000000" w:firstRow="1" w:lastRow="0" w:firstColumn="0" w:lastColumn="0" w:oddVBand="0" w:evenVBand="0" w:oddHBand="0" w:evenHBand="0" w:firstRowFirstColumn="0" w:firstRowLastColumn="0" w:lastRowFirstColumn="0" w:lastRowLastColumn="0"/>
            </w:pPr>
            <w:r w:rsidRPr="00BF2D3B">
              <w:t>United Kingdom</w:t>
            </w:r>
          </w:p>
        </w:tc>
        <w:tc>
          <w:tcPr>
            <w:tcW w:w="0" w:type="auto"/>
            <w:hideMark/>
          </w:tcPr>
          <w:p w14:paraId="5A5A079A" w14:textId="77777777" w:rsidR="00FF1F09" w:rsidRPr="00BF2D3B" w:rsidRDefault="00FF1F09" w:rsidP="00FF1F09">
            <w:pPr>
              <w:spacing w:after="160" w:line="276" w:lineRule="auto"/>
              <w:cnfStyle w:val="100000000000" w:firstRow="1" w:lastRow="0" w:firstColumn="0" w:lastColumn="0" w:oddVBand="0" w:evenVBand="0" w:oddHBand="0" w:evenHBand="0" w:firstRowFirstColumn="0" w:firstRowLastColumn="0" w:lastRowFirstColumn="0" w:lastRowLastColumn="0"/>
            </w:pPr>
            <w:r w:rsidRPr="00BF2D3B">
              <w:t>India</w:t>
            </w:r>
          </w:p>
        </w:tc>
      </w:tr>
      <w:tr w:rsidR="00FF1F09" w:rsidRPr="00BF2D3B" w14:paraId="64AC2010" w14:textId="77777777" w:rsidTr="00FF1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D8B653" w14:textId="77777777" w:rsidR="00FF1F09" w:rsidRPr="00BF2D3B" w:rsidRDefault="00FF1F09" w:rsidP="00FF1F09">
            <w:pPr>
              <w:spacing w:after="160" w:line="276" w:lineRule="auto"/>
            </w:pPr>
            <w:r w:rsidRPr="00BF2D3B">
              <w:t>Segmentation</w:t>
            </w:r>
          </w:p>
        </w:tc>
        <w:tc>
          <w:tcPr>
            <w:tcW w:w="0" w:type="auto"/>
            <w:hideMark/>
          </w:tcPr>
          <w:p w14:paraId="0AD7842B" w14:textId="77777777" w:rsidR="00FF1F09" w:rsidRPr="00BF2D3B" w:rsidRDefault="00FF1F09" w:rsidP="00FF1F09">
            <w:pPr>
              <w:spacing w:after="160" w:line="276" w:lineRule="auto"/>
              <w:cnfStyle w:val="000000100000" w:firstRow="0" w:lastRow="0" w:firstColumn="0" w:lastColumn="0" w:oddVBand="0" w:evenVBand="0" w:oddHBand="1" w:evenHBand="0" w:firstRowFirstColumn="0" w:firstRowLastColumn="0" w:lastRowFirstColumn="0" w:lastRowLastColumn="0"/>
            </w:pPr>
            <w:r w:rsidRPr="00BF2D3B">
              <w:t xml:space="preserve">Focuses on middle- to high-income professionals using demographic, psychographic, and behavioural segmentation, with strong emphasis on sustainability, </w:t>
            </w:r>
            <w:r w:rsidRPr="00BF2D3B">
              <w:lastRenderedPageBreak/>
              <w:t>innovation, and brand loyalty in a mature automotive market (BMW Group, 2025; Dobrin, 2021).</w:t>
            </w:r>
          </w:p>
        </w:tc>
        <w:tc>
          <w:tcPr>
            <w:tcW w:w="0" w:type="auto"/>
            <w:hideMark/>
          </w:tcPr>
          <w:p w14:paraId="08F61C66" w14:textId="77777777" w:rsidR="00FF1F09" w:rsidRPr="00BF2D3B" w:rsidRDefault="00FF1F09" w:rsidP="00FF1F09">
            <w:pPr>
              <w:spacing w:after="160" w:line="276" w:lineRule="auto"/>
              <w:cnfStyle w:val="000000100000" w:firstRow="0" w:lastRow="0" w:firstColumn="0" w:lastColumn="0" w:oddVBand="0" w:evenVBand="0" w:oddHBand="1" w:evenHBand="0" w:firstRowFirstColumn="0" w:firstRowLastColumn="0" w:lastRowFirstColumn="0" w:lastRowLastColumn="0"/>
            </w:pPr>
            <w:r w:rsidRPr="00BF2D3B">
              <w:lastRenderedPageBreak/>
              <w:t xml:space="preserve">Uses a hybrid of demographic, psychographic, and geographic segmentation targeting affluent and upper-middle-class consumers in metro and Tier-1 </w:t>
            </w:r>
            <w:r w:rsidRPr="00BF2D3B">
              <w:lastRenderedPageBreak/>
              <w:t>cities, driven by aspiration, status, and cultural diversity (ICMR India, 2012; Sharma, 2025).</w:t>
            </w:r>
          </w:p>
        </w:tc>
      </w:tr>
      <w:tr w:rsidR="00FF1F09" w:rsidRPr="00BF2D3B" w14:paraId="3D310D08" w14:textId="77777777" w:rsidTr="00FF1F09">
        <w:tc>
          <w:tcPr>
            <w:cnfStyle w:val="001000000000" w:firstRow="0" w:lastRow="0" w:firstColumn="1" w:lastColumn="0" w:oddVBand="0" w:evenVBand="0" w:oddHBand="0" w:evenHBand="0" w:firstRowFirstColumn="0" w:firstRowLastColumn="0" w:lastRowFirstColumn="0" w:lastRowLastColumn="0"/>
            <w:tcW w:w="0" w:type="auto"/>
            <w:hideMark/>
          </w:tcPr>
          <w:p w14:paraId="3A56E9B1" w14:textId="77777777" w:rsidR="00FF1F09" w:rsidRPr="00BF2D3B" w:rsidRDefault="00FF1F09" w:rsidP="00FF1F09">
            <w:pPr>
              <w:spacing w:after="160" w:line="276" w:lineRule="auto"/>
            </w:pPr>
            <w:r w:rsidRPr="00BF2D3B">
              <w:lastRenderedPageBreak/>
              <w:t>VALS-2 Focus</w:t>
            </w:r>
          </w:p>
        </w:tc>
        <w:tc>
          <w:tcPr>
            <w:tcW w:w="0" w:type="auto"/>
            <w:hideMark/>
          </w:tcPr>
          <w:p w14:paraId="33500A03" w14:textId="77777777" w:rsidR="00FF1F09" w:rsidRPr="00BF2D3B" w:rsidRDefault="00FF1F09" w:rsidP="00FF1F09">
            <w:pPr>
              <w:spacing w:after="160" w:line="276" w:lineRule="auto"/>
              <w:cnfStyle w:val="000000000000" w:firstRow="0" w:lastRow="0" w:firstColumn="0" w:lastColumn="0" w:oddVBand="0" w:evenVBand="0" w:oddHBand="0" w:evenHBand="0" w:firstRowFirstColumn="0" w:firstRowLastColumn="0" w:lastRowFirstColumn="0" w:lastRowLastColumn="0"/>
            </w:pPr>
            <w:r w:rsidRPr="00BF2D3B">
              <w:t xml:space="preserve">Targets </w:t>
            </w:r>
            <w:r w:rsidRPr="00BF2D3B">
              <w:rPr>
                <w:b/>
                <w:bCs/>
              </w:rPr>
              <w:t>Innovators</w:t>
            </w:r>
            <w:r w:rsidRPr="00BF2D3B">
              <w:t xml:space="preserve"> and </w:t>
            </w:r>
            <w:r w:rsidRPr="00BF2D3B">
              <w:rPr>
                <w:b/>
                <w:bCs/>
              </w:rPr>
              <w:t>Achievers</w:t>
            </w:r>
            <w:r w:rsidRPr="00BF2D3B">
              <w:t xml:space="preserve"> who value advanced EV technology, performance, and understated luxury aligned with professional success (Overall, 2021; BMW Group, 2025).</w:t>
            </w:r>
          </w:p>
        </w:tc>
        <w:tc>
          <w:tcPr>
            <w:tcW w:w="0" w:type="auto"/>
            <w:hideMark/>
          </w:tcPr>
          <w:p w14:paraId="209CDF59" w14:textId="77777777" w:rsidR="00FF1F09" w:rsidRPr="00BF2D3B" w:rsidRDefault="00FF1F09" w:rsidP="00FF1F09">
            <w:pPr>
              <w:spacing w:after="160" w:line="276" w:lineRule="auto"/>
              <w:cnfStyle w:val="000000000000" w:firstRow="0" w:lastRow="0" w:firstColumn="0" w:lastColumn="0" w:oddVBand="0" w:evenVBand="0" w:oddHBand="0" w:evenHBand="0" w:firstRowFirstColumn="0" w:firstRowLastColumn="0" w:lastRowFirstColumn="0" w:lastRowLastColumn="0"/>
            </w:pPr>
            <w:r w:rsidRPr="00BF2D3B">
              <w:t xml:space="preserve">Appeals to </w:t>
            </w:r>
            <w:r w:rsidRPr="00BF2D3B">
              <w:rPr>
                <w:b/>
                <w:bCs/>
              </w:rPr>
              <w:t>Strivers</w:t>
            </w:r>
            <w:r w:rsidRPr="00BF2D3B">
              <w:t xml:space="preserve"> and </w:t>
            </w:r>
            <w:r w:rsidRPr="00BF2D3B">
              <w:rPr>
                <w:b/>
                <w:bCs/>
              </w:rPr>
              <w:t>Experiencers</w:t>
            </w:r>
            <w:r w:rsidRPr="00BF2D3B">
              <w:t xml:space="preserve"> seeking social mobility, prestige, and lifestyle-oriented performance vehicles (Hoque and Rahman, 2021).</w:t>
            </w:r>
          </w:p>
        </w:tc>
      </w:tr>
      <w:tr w:rsidR="00FF1F09" w:rsidRPr="00BF2D3B" w14:paraId="4EC992E0" w14:textId="77777777" w:rsidTr="00FF1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CDD27C" w14:textId="77777777" w:rsidR="00FF1F09" w:rsidRPr="00BF2D3B" w:rsidRDefault="00FF1F09" w:rsidP="00FF1F09">
            <w:pPr>
              <w:spacing w:after="160" w:line="276" w:lineRule="auto"/>
            </w:pPr>
            <w:r w:rsidRPr="00BF2D3B">
              <w:t>Targeting</w:t>
            </w:r>
          </w:p>
        </w:tc>
        <w:tc>
          <w:tcPr>
            <w:tcW w:w="0" w:type="auto"/>
            <w:hideMark/>
          </w:tcPr>
          <w:p w14:paraId="7C10AC12" w14:textId="77777777" w:rsidR="00FF1F09" w:rsidRPr="00BF2D3B" w:rsidRDefault="00FF1F09" w:rsidP="00FF1F09">
            <w:pPr>
              <w:spacing w:after="160" w:line="276" w:lineRule="auto"/>
              <w:cnfStyle w:val="000000100000" w:firstRow="0" w:lastRow="0" w:firstColumn="0" w:lastColumn="0" w:oddVBand="0" w:evenVBand="0" w:oddHBand="1" w:evenHBand="0" w:firstRowFirstColumn="0" w:firstRowLastColumn="0" w:lastRowFirstColumn="0" w:lastRowLastColumn="0"/>
            </w:pPr>
            <w:r w:rsidRPr="00BF2D3B">
              <w:t>Concentrates on environmentally conscious executives and corporate fleet buyers through personalised digital channels and EV-led value propositions (Boeriu, 2025).</w:t>
            </w:r>
          </w:p>
        </w:tc>
        <w:tc>
          <w:tcPr>
            <w:tcW w:w="0" w:type="auto"/>
            <w:hideMark/>
          </w:tcPr>
          <w:p w14:paraId="26A62441" w14:textId="77777777" w:rsidR="00FF1F09" w:rsidRPr="00BF2D3B" w:rsidRDefault="00FF1F09" w:rsidP="00FF1F09">
            <w:pPr>
              <w:spacing w:after="160" w:line="276" w:lineRule="auto"/>
              <w:cnfStyle w:val="000000100000" w:firstRow="0" w:lastRow="0" w:firstColumn="0" w:lastColumn="0" w:oddVBand="0" w:evenVBand="0" w:oddHBand="1" w:evenHBand="0" w:firstRowFirstColumn="0" w:firstRowLastColumn="0" w:lastRowFirstColumn="0" w:lastRowLastColumn="0"/>
            </w:pPr>
            <w:r w:rsidRPr="00BF2D3B">
              <w:t>Targets entrepreneurs, young professionals, and first-time luxury buyers using emotional branding, experiential dealerships, and relationship-based selling (Banerjee, 2025).</w:t>
            </w:r>
          </w:p>
        </w:tc>
      </w:tr>
      <w:tr w:rsidR="00FF1F09" w:rsidRPr="00BF2D3B" w14:paraId="2161035F" w14:textId="77777777" w:rsidTr="00FF1F09">
        <w:tc>
          <w:tcPr>
            <w:cnfStyle w:val="001000000000" w:firstRow="0" w:lastRow="0" w:firstColumn="1" w:lastColumn="0" w:oddVBand="0" w:evenVBand="0" w:oddHBand="0" w:evenHBand="0" w:firstRowFirstColumn="0" w:firstRowLastColumn="0" w:lastRowFirstColumn="0" w:lastRowLastColumn="0"/>
            <w:tcW w:w="0" w:type="auto"/>
            <w:hideMark/>
          </w:tcPr>
          <w:p w14:paraId="26147D3C" w14:textId="77777777" w:rsidR="00FF1F09" w:rsidRPr="00BF2D3B" w:rsidRDefault="00FF1F09" w:rsidP="00FF1F09">
            <w:pPr>
              <w:spacing w:after="160" w:line="276" w:lineRule="auto"/>
            </w:pPr>
            <w:r w:rsidRPr="00BF2D3B">
              <w:t>Positioning</w:t>
            </w:r>
          </w:p>
        </w:tc>
        <w:tc>
          <w:tcPr>
            <w:tcW w:w="0" w:type="auto"/>
            <w:hideMark/>
          </w:tcPr>
          <w:p w14:paraId="7B1522D0" w14:textId="77777777" w:rsidR="00FF1F09" w:rsidRPr="00BF2D3B" w:rsidRDefault="00FF1F09" w:rsidP="00FF1F09">
            <w:pPr>
              <w:spacing w:after="160" w:line="276" w:lineRule="auto"/>
              <w:cnfStyle w:val="000000000000" w:firstRow="0" w:lastRow="0" w:firstColumn="0" w:lastColumn="0" w:oddVBand="0" w:evenVBand="0" w:oddHBand="0" w:evenHBand="0" w:firstRowFirstColumn="0" w:firstRowLastColumn="0" w:lastRowFirstColumn="0" w:lastRowLastColumn="0"/>
            </w:pPr>
            <w:r w:rsidRPr="00BF2D3B">
              <w:t xml:space="preserve">Positioned as a </w:t>
            </w:r>
            <w:r w:rsidRPr="00BF2D3B">
              <w:rPr>
                <w:b/>
                <w:bCs/>
              </w:rPr>
              <w:t>sustainably innovative premium performance brand</w:t>
            </w:r>
            <w:r w:rsidRPr="00BF2D3B">
              <w:t>, combining electrification, safety, and refined luxury (BMW Group, 2025).</w:t>
            </w:r>
          </w:p>
        </w:tc>
        <w:tc>
          <w:tcPr>
            <w:tcW w:w="0" w:type="auto"/>
            <w:hideMark/>
          </w:tcPr>
          <w:p w14:paraId="74E5725B" w14:textId="77777777" w:rsidR="00FF1F09" w:rsidRPr="00BF2D3B" w:rsidRDefault="00FF1F09" w:rsidP="00FF1F09">
            <w:pPr>
              <w:spacing w:after="160" w:line="276" w:lineRule="auto"/>
              <w:cnfStyle w:val="000000000000" w:firstRow="0" w:lastRow="0" w:firstColumn="0" w:lastColumn="0" w:oddVBand="0" w:evenVBand="0" w:oddHBand="0" w:evenHBand="0" w:firstRowFirstColumn="0" w:firstRowLastColumn="0" w:lastRowFirstColumn="0" w:lastRowLastColumn="0"/>
            </w:pPr>
            <w:r w:rsidRPr="00BF2D3B">
              <w:t xml:space="preserve">Positioned as an </w:t>
            </w:r>
            <w:r w:rsidRPr="00BF2D3B">
              <w:rPr>
                <w:b/>
                <w:bCs/>
              </w:rPr>
              <w:t>aspirational global luxury brand</w:t>
            </w:r>
            <w:r w:rsidRPr="00BF2D3B">
              <w:t>, symbolising success, status, and international sophistication with local relevance (ICMR India, 2012).</w:t>
            </w:r>
          </w:p>
        </w:tc>
      </w:tr>
    </w:tbl>
    <w:p w14:paraId="158364B1" w14:textId="29630FDF" w:rsidR="00FF1F09" w:rsidRPr="00BF2D3B" w:rsidRDefault="00FF1F09" w:rsidP="00FF1F09">
      <w:pPr>
        <w:pStyle w:val="Caption"/>
      </w:pPr>
      <w:bookmarkStart w:id="93" w:name="_Toc216969390"/>
      <w:r w:rsidRPr="00BF2D3B">
        <w:t xml:space="preserve">Table </w:t>
      </w:r>
      <w:r w:rsidRPr="00BF2D3B">
        <w:fldChar w:fldCharType="begin"/>
      </w:r>
      <w:r w:rsidRPr="00BF2D3B">
        <w:instrText xml:space="preserve"> SEQ Table \* ARABIC </w:instrText>
      </w:r>
      <w:r w:rsidRPr="00BF2D3B">
        <w:fldChar w:fldCharType="separate"/>
      </w:r>
      <w:r w:rsidRPr="00BF2D3B">
        <w:t>5</w:t>
      </w:r>
      <w:r w:rsidRPr="00BF2D3B">
        <w:fldChar w:fldCharType="end"/>
      </w:r>
      <w:r w:rsidRPr="00BF2D3B">
        <w:t>: Comparative Analysis of BMW’s STP Strategies in the United Kingdom and India</w:t>
      </w:r>
      <w:bookmarkEnd w:id="93"/>
    </w:p>
    <w:p w14:paraId="00B7706D" w14:textId="31B0867E" w:rsidR="00FF1F09" w:rsidRPr="00BF2D3B" w:rsidRDefault="00FF1F09" w:rsidP="00FF1F09">
      <w:r w:rsidRPr="00BF2D3B">
        <w:t>(Created by learner)</w:t>
      </w:r>
    </w:p>
    <w:p w14:paraId="0030E11D" w14:textId="77B2CA98" w:rsidR="002A4487" w:rsidRPr="00BF2D3B" w:rsidRDefault="006E3BE2" w:rsidP="00BF2D3B">
      <w:pPr>
        <w:pStyle w:val="Heading1"/>
      </w:pPr>
      <w:bookmarkStart w:id="94" w:name="_Toc216969323"/>
      <w:r w:rsidRPr="00BF2D3B">
        <w:lastRenderedPageBreak/>
        <w:t>4</w:t>
      </w:r>
      <w:r w:rsidR="00A604E1" w:rsidRPr="00BF2D3B">
        <w:t>. Comparison of BMW’s Marketing Mix (7Ps) Strategies in the UK and India</w:t>
      </w:r>
      <w:bookmarkEnd w:id="94"/>
    </w:p>
    <w:p w14:paraId="21132B91" w14:textId="1F624C3E" w:rsidR="00FD4E55" w:rsidRPr="00BF2D3B" w:rsidRDefault="00FD4E55" w:rsidP="00FD4E55">
      <w:r w:rsidRPr="00BF2D3B">
        <w:rPr>
          <w:noProof/>
        </w:rPr>
        <w:drawing>
          <wp:inline distT="0" distB="0" distL="0" distR="0" wp14:anchorId="323DB18E" wp14:editId="233C5634">
            <wp:extent cx="5715000" cy="4448175"/>
            <wp:effectExtent l="0" t="0" r="0" b="9525"/>
            <wp:docPr id="2047672471" name="Picture 2" descr="Understanding the 7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the 7Ps of Marketing"/>
                    <pic:cNvPicPr>
                      <a:picLocks noChangeAspect="1" noChangeArrowheads="1"/>
                    </pic:cNvPicPr>
                  </pic:nvPicPr>
                  <pic:blipFill rotWithShape="1">
                    <a:blip r:embed="rId72">
                      <a:extLst>
                        <a:ext uri="{28A0092B-C50C-407E-A947-70E740481C1C}">
                          <a14:useLocalDpi xmlns:a14="http://schemas.microsoft.com/office/drawing/2010/main" val="0"/>
                        </a:ext>
                      </a:extLst>
                    </a:blip>
                    <a:srcRect b="6972"/>
                    <a:stretch>
                      <a:fillRect/>
                    </a:stretch>
                  </pic:blipFill>
                  <pic:spPr bwMode="auto">
                    <a:xfrm>
                      <a:off x="0" y="0"/>
                      <a:ext cx="5715000" cy="4448175"/>
                    </a:xfrm>
                    <a:prstGeom prst="rect">
                      <a:avLst/>
                    </a:prstGeom>
                    <a:noFill/>
                    <a:ln>
                      <a:noFill/>
                    </a:ln>
                    <a:extLst>
                      <a:ext uri="{53640926-AAD7-44D8-BBD7-CCE9431645EC}">
                        <a14:shadowObscured xmlns:a14="http://schemas.microsoft.com/office/drawing/2010/main"/>
                      </a:ext>
                    </a:extLst>
                  </pic:spPr>
                </pic:pic>
              </a:graphicData>
            </a:graphic>
          </wp:inline>
        </w:drawing>
      </w:r>
    </w:p>
    <w:p w14:paraId="5E03FDF6" w14:textId="4447A034" w:rsidR="00FD4E55" w:rsidRPr="00BF2D3B" w:rsidRDefault="00FD4E55" w:rsidP="00FD4E55">
      <w:pPr>
        <w:pStyle w:val="Caption"/>
      </w:pPr>
      <w:bookmarkStart w:id="95" w:name="_Toc216969439"/>
      <w:r w:rsidRPr="00BF2D3B">
        <w:t xml:space="preserve">Figure </w:t>
      </w:r>
      <w:r w:rsidRPr="00BF2D3B">
        <w:fldChar w:fldCharType="begin"/>
      </w:r>
      <w:r w:rsidRPr="00BF2D3B">
        <w:instrText xml:space="preserve"> SEQ Figure \* ARABIC </w:instrText>
      </w:r>
      <w:r w:rsidRPr="00BF2D3B">
        <w:fldChar w:fldCharType="separate"/>
      </w:r>
      <w:r w:rsidR="00DA31F1" w:rsidRPr="00BF2D3B">
        <w:t>43</w:t>
      </w:r>
      <w:r w:rsidRPr="00BF2D3B">
        <w:fldChar w:fldCharType="end"/>
      </w:r>
      <w:r w:rsidRPr="00BF2D3B">
        <w:t>: 7Ps Strategies</w:t>
      </w:r>
      <w:bookmarkEnd w:id="95"/>
    </w:p>
    <w:p w14:paraId="0977E43B" w14:textId="335533CB" w:rsidR="00FB6E89" w:rsidRPr="00BF2D3B" w:rsidRDefault="00457C2B" w:rsidP="00007A0C">
      <w:r w:rsidRPr="00BF2D3B">
        <w:t>(created by learner)</w:t>
      </w:r>
    </w:p>
    <w:p w14:paraId="2865FF80" w14:textId="77777777" w:rsidR="00457C2B" w:rsidRPr="00BF2D3B" w:rsidRDefault="00457C2B" w:rsidP="00007A0C"/>
    <w:p w14:paraId="14915663" w14:textId="2BAD8AD5" w:rsidR="00F876F5" w:rsidRPr="00BF2D3B" w:rsidRDefault="00FE55B9" w:rsidP="00226706">
      <w:pPr>
        <w:pStyle w:val="Heading2"/>
      </w:pPr>
      <w:bookmarkStart w:id="96" w:name="_Toc216969324"/>
      <w:r w:rsidRPr="00BF2D3B">
        <w:t>4</w:t>
      </w:r>
      <w:r w:rsidR="00FB6E89" w:rsidRPr="00BF2D3B">
        <w:t>.1 Product</w:t>
      </w:r>
      <w:bookmarkEnd w:id="96"/>
      <w:r w:rsidR="00226706" w:rsidRPr="00BF2D3B">
        <w:t xml:space="preserve"> </w:t>
      </w:r>
    </w:p>
    <w:p w14:paraId="0F4A8AEB" w14:textId="4498E985" w:rsidR="00226706" w:rsidRPr="00BF2D3B" w:rsidRDefault="00DD4E89" w:rsidP="00DD4E89">
      <w:r w:rsidRPr="00BF2D3B">
        <w:rPr>
          <w:noProof/>
        </w:rPr>
        <w:drawing>
          <wp:inline distT="0" distB="0" distL="0" distR="0" wp14:anchorId="17B53A3C" wp14:editId="14E0F8BA">
            <wp:extent cx="5956300" cy="1280160"/>
            <wp:effectExtent l="0" t="0" r="6350" b="0"/>
            <wp:docPr id="4994864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3">
                      <a:extLst>
                        <a:ext uri="{28A0092B-C50C-407E-A947-70E740481C1C}">
                          <a14:useLocalDpi xmlns:a14="http://schemas.microsoft.com/office/drawing/2010/main" val="0"/>
                        </a:ext>
                      </a:extLst>
                    </a:blip>
                    <a:srcRect t="12641" b="8700"/>
                    <a:stretch>
                      <a:fillRect/>
                    </a:stretch>
                  </pic:blipFill>
                  <pic:spPr bwMode="auto">
                    <a:xfrm>
                      <a:off x="0" y="0"/>
                      <a:ext cx="5956300" cy="1280160"/>
                    </a:xfrm>
                    <a:prstGeom prst="rect">
                      <a:avLst/>
                    </a:prstGeom>
                    <a:noFill/>
                    <a:ln>
                      <a:noFill/>
                    </a:ln>
                    <a:extLst>
                      <a:ext uri="{53640926-AAD7-44D8-BBD7-CCE9431645EC}">
                        <a14:shadowObscured xmlns:a14="http://schemas.microsoft.com/office/drawing/2010/main"/>
                      </a:ext>
                    </a:extLst>
                  </pic:spPr>
                </pic:pic>
              </a:graphicData>
            </a:graphic>
          </wp:inline>
        </w:drawing>
      </w:r>
    </w:p>
    <w:p w14:paraId="067E6CC5" w14:textId="539ECEE7" w:rsidR="00226706" w:rsidRPr="00BF2D3B" w:rsidRDefault="00226706" w:rsidP="00226706">
      <w:pPr>
        <w:pStyle w:val="Caption"/>
      </w:pPr>
      <w:bookmarkStart w:id="97" w:name="_Toc216969440"/>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44</w:t>
      </w:r>
      <w:r w:rsidRPr="00BF2D3B">
        <w:fldChar w:fldCharType="end"/>
      </w:r>
      <w:r w:rsidRPr="00BF2D3B">
        <w:t>: Product Definition</w:t>
      </w:r>
      <w:bookmarkEnd w:id="97"/>
    </w:p>
    <w:p w14:paraId="2719E69D" w14:textId="77777777" w:rsidR="00226706" w:rsidRPr="00BF2D3B" w:rsidRDefault="00226706" w:rsidP="00226706">
      <w:r w:rsidRPr="00BF2D3B">
        <w:t>(Created by learner)</w:t>
      </w:r>
    </w:p>
    <w:p w14:paraId="5694F5FB" w14:textId="77777777" w:rsidR="00226706" w:rsidRPr="00BF2D3B" w:rsidRDefault="00226706" w:rsidP="00226706"/>
    <w:p w14:paraId="03E689C9" w14:textId="74BF3DD6" w:rsidR="00F876F5" w:rsidRPr="00BF2D3B" w:rsidRDefault="00226706" w:rsidP="00226706">
      <w:pPr>
        <w:pStyle w:val="Heading3"/>
      </w:pPr>
      <w:bookmarkStart w:id="98" w:name="_Toc216969325"/>
      <w:r w:rsidRPr="00BF2D3B">
        <w:t xml:space="preserve">4.1.1 </w:t>
      </w:r>
      <w:r w:rsidR="00F876F5" w:rsidRPr="00BF2D3B">
        <w:t>UK</w:t>
      </w:r>
      <w:bookmarkEnd w:id="98"/>
    </w:p>
    <w:p w14:paraId="0D476D29" w14:textId="67F178DF" w:rsidR="00F876F5" w:rsidRPr="00BF2D3B" w:rsidRDefault="00DD4E89" w:rsidP="00F876F5">
      <w:r w:rsidRPr="00BF2D3B">
        <w:t>In the United Kingdom, a product strategy of premium engineering, sustainability, advanced electric vehicle (EV) technology and safety is adopted with BMW. The market is increasingly predisposed to hybrid and electric models - such as the i4, i5, iX and MINI Electric - that comply and align with the environmental expectations and stringent emissions standards operating in the UK (Overall, 2021; BMW Group, 2025). UK consumers are more concerned with efficiency, driving capabilities and creature comfort that prompted BMW to focus on the use of quality materials, digital technologies and environmentally friendly mobility options.</w:t>
      </w:r>
    </w:p>
    <w:p w14:paraId="724B44AA" w14:textId="02FACB6A" w:rsidR="00226706" w:rsidRPr="00BF2D3B" w:rsidRDefault="00690631" w:rsidP="00F876F5">
      <w:pPr>
        <w:rPr>
          <w:b/>
          <w:bCs/>
        </w:rPr>
      </w:pPr>
      <w:r w:rsidRPr="00BF2D3B">
        <w:rPr>
          <w:noProof/>
        </w:rPr>
        <w:drawing>
          <wp:inline distT="0" distB="0" distL="0" distR="0" wp14:anchorId="6A5A550E" wp14:editId="52382818">
            <wp:extent cx="5943600" cy="2429510"/>
            <wp:effectExtent l="0" t="0" r="0" b="8890"/>
            <wp:docPr id="532362550" name="Picture 1" descr="A group of cars parked in a parking 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62550" name="Picture 1" descr="A group of cars parked in a parking lot&#10;&#10;AI-generated content may be incorrect."/>
                    <pic:cNvPicPr/>
                  </pic:nvPicPr>
                  <pic:blipFill>
                    <a:blip r:embed="rId74"/>
                    <a:stretch>
                      <a:fillRect/>
                    </a:stretch>
                  </pic:blipFill>
                  <pic:spPr>
                    <a:xfrm>
                      <a:off x="0" y="0"/>
                      <a:ext cx="5943600" cy="2429510"/>
                    </a:xfrm>
                    <a:prstGeom prst="rect">
                      <a:avLst/>
                    </a:prstGeom>
                  </pic:spPr>
                </pic:pic>
              </a:graphicData>
            </a:graphic>
          </wp:inline>
        </w:drawing>
      </w:r>
    </w:p>
    <w:p w14:paraId="4E02886A" w14:textId="091D2E5D" w:rsidR="00690631" w:rsidRPr="00BF2D3B" w:rsidRDefault="00417D7E" w:rsidP="00417D7E">
      <w:pPr>
        <w:pStyle w:val="Caption"/>
      </w:pPr>
      <w:bookmarkStart w:id="99" w:name="_Toc216969441"/>
      <w:r w:rsidRPr="00BF2D3B">
        <w:t xml:space="preserve">Figure </w:t>
      </w:r>
      <w:r w:rsidRPr="00BF2D3B">
        <w:fldChar w:fldCharType="begin"/>
      </w:r>
      <w:r w:rsidRPr="00BF2D3B">
        <w:instrText xml:space="preserve"> SEQ Figure \* ARABIC </w:instrText>
      </w:r>
      <w:r w:rsidRPr="00BF2D3B">
        <w:fldChar w:fldCharType="separate"/>
      </w:r>
      <w:r w:rsidR="00DA31F1" w:rsidRPr="00BF2D3B">
        <w:t>45</w:t>
      </w:r>
      <w:r w:rsidRPr="00BF2D3B">
        <w:fldChar w:fldCharType="end"/>
      </w:r>
      <w:r w:rsidRPr="00BF2D3B">
        <w:t>: BMW UK Electric Lineup</w:t>
      </w:r>
      <w:bookmarkEnd w:id="99"/>
    </w:p>
    <w:p w14:paraId="6E3FE69D" w14:textId="1A382D24" w:rsidR="00417D7E" w:rsidRPr="00BF2D3B" w:rsidRDefault="00417D7E" w:rsidP="00417D7E">
      <w:r w:rsidRPr="00BF2D3B">
        <w:t xml:space="preserve">(Source: </w:t>
      </w:r>
      <w:r w:rsidR="00F6431C" w:rsidRPr="00BF2D3B">
        <w:t>BMW UK, 2025)</w:t>
      </w:r>
    </w:p>
    <w:p w14:paraId="464ADBB6" w14:textId="77777777" w:rsidR="00F6431C" w:rsidRPr="00BF2D3B" w:rsidRDefault="00F6431C" w:rsidP="00417D7E"/>
    <w:p w14:paraId="2F1C9CC4" w14:textId="13F04C92" w:rsidR="00F876F5" w:rsidRPr="00BF2D3B" w:rsidRDefault="00226706" w:rsidP="00226706">
      <w:pPr>
        <w:pStyle w:val="Heading3"/>
      </w:pPr>
      <w:bookmarkStart w:id="100" w:name="_Toc216969326"/>
      <w:r w:rsidRPr="00BF2D3B">
        <w:t xml:space="preserve">4.1.2 </w:t>
      </w:r>
      <w:r w:rsidR="00F876F5" w:rsidRPr="00BF2D3B">
        <w:t>India</w:t>
      </w:r>
      <w:bookmarkEnd w:id="100"/>
    </w:p>
    <w:p w14:paraId="376068E5" w14:textId="1641D6BE" w:rsidR="00F876F5" w:rsidRPr="00BF2D3B" w:rsidRDefault="00DD4E89" w:rsidP="00F876F5">
      <w:r w:rsidRPr="00BF2D3B">
        <w:t xml:space="preserve">In India, product strategy of BMW is based on aspirational value, luxury, comfort, and performance and thus it is associated with cultural meaning of prestige and social </w:t>
      </w:r>
      <w:r w:rsidRPr="00BF2D3B">
        <w:lastRenderedPageBreak/>
        <w:t>signalling (Hoque and Rahman, 2021; Sharma, 2025). The models are high in demand like the SUVs X1, X3, and X5 and the 3 Series because they are adapted to local driving conditions, road surfaces, and preferences of customers. Worrisome new product mix is based on the growing popularity of electric cars and the localization of the production of electric cars, supported by the manufacturing of BMW vehicles (Banerjee, 2025). The characteristics of comfort on the ride, ground clearance, rear-seat space, etc. are considered the priorities in terms of the family-oriented oriented buying behaviour.</w:t>
      </w:r>
    </w:p>
    <w:p w14:paraId="17F777E8" w14:textId="355E6CCC" w:rsidR="00C97ABE" w:rsidRPr="00BF2D3B" w:rsidRDefault="008B3613" w:rsidP="00F876F5">
      <w:r w:rsidRPr="00BF2D3B">
        <w:rPr>
          <w:noProof/>
        </w:rPr>
        <w:drawing>
          <wp:inline distT="0" distB="0" distL="0" distR="0" wp14:anchorId="3699C14E" wp14:editId="508ECE3F">
            <wp:extent cx="5943600" cy="3962400"/>
            <wp:effectExtent l="0" t="0" r="0" b="0"/>
            <wp:docPr id="704905081" name="Picture 12" descr="The Rise of EVs in India - Battery, Solar &amp; EV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Rise of EVs in India - Battery, Solar &amp; EV News"/>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2E80734F" w14:textId="71DCAB29" w:rsidR="008B3613" w:rsidRPr="00BF2D3B" w:rsidRDefault="00D27977" w:rsidP="00D27977">
      <w:pPr>
        <w:pStyle w:val="Caption"/>
      </w:pPr>
      <w:bookmarkStart w:id="101" w:name="_Toc216969442"/>
      <w:r w:rsidRPr="00BF2D3B">
        <w:t xml:space="preserve">Figure </w:t>
      </w:r>
      <w:r w:rsidRPr="00BF2D3B">
        <w:fldChar w:fldCharType="begin"/>
      </w:r>
      <w:r w:rsidRPr="00BF2D3B">
        <w:instrText xml:space="preserve"> SEQ Figure \* ARABIC </w:instrText>
      </w:r>
      <w:r w:rsidRPr="00BF2D3B">
        <w:fldChar w:fldCharType="separate"/>
      </w:r>
      <w:r w:rsidR="00DA31F1" w:rsidRPr="00BF2D3B">
        <w:t>46</w:t>
      </w:r>
      <w:r w:rsidRPr="00BF2D3B">
        <w:fldChar w:fldCharType="end"/>
      </w:r>
      <w:r w:rsidRPr="00BF2D3B">
        <w:t>: India Electric Vehicle Growth</w:t>
      </w:r>
      <w:bookmarkEnd w:id="101"/>
    </w:p>
    <w:p w14:paraId="322C7123" w14:textId="5351B9DD" w:rsidR="00FB6E89" w:rsidRPr="00BF2D3B" w:rsidRDefault="00C97ABE" w:rsidP="00FB6E89">
      <w:r w:rsidRPr="00BF2D3B">
        <w:t>(Source: Battery Business, 2025)</w:t>
      </w:r>
    </w:p>
    <w:p w14:paraId="5FAA2C8E" w14:textId="77777777" w:rsidR="003D7210" w:rsidRPr="00BF2D3B" w:rsidRDefault="003D7210" w:rsidP="00FB6E89"/>
    <w:p w14:paraId="05D88418" w14:textId="216BE4D3" w:rsidR="00F876F5" w:rsidRPr="00BF2D3B" w:rsidRDefault="00226706" w:rsidP="00226706">
      <w:pPr>
        <w:pStyle w:val="Heading3"/>
      </w:pPr>
      <w:bookmarkStart w:id="102" w:name="_Toc216969327"/>
      <w:r w:rsidRPr="00BF2D3B">
        <w:lastRenderedPageBreak/>
        <w:t xml:space="preserve">4.1.3 </w:t>
      </w:r>
      <w:r w:rsidR="00F876F5" w:rsidRPr="00BF2D3B">
        <w:t>Product Variety, Depth &amp; Width</w:t>
      </w:r>
      <w:bookmarkEnd w:id="102"/>
      <w:r w:rsidRPr="00BF2D3B">
        <w:t xml:space="preserve"> </w:t>
      </w:r>
    </w:p>
    <w:p w14:paraId="3C458D41" w14:textId="2DD58653" w:rsidR="00F876F5" w:rsidRPr="00BF2D3B" w:rsidRDefault="00226706" w:rsidP="00F876F5">
      <w:r w:rsidRPr="00BF2D3B">
        <w:rPr>
          <w:noProof/>
        </w:rPr>
        <w:drawing>
          <wp:inline distT="0" distB="0" distL="0" distR="0" wp14:anchorId="738EDF56" wp14:editId="0CC0E5BE">
            <wp:extent cx="5857875" cy="981075"/>
            <wp:effectExtent l="0" t="0" r="28575" b="9525"/>
            <wp:docPr id="174836958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6" r:lo="rId77" r:qs="rId78" r:cs="rId79"/>
              </a:graphicData>
            </a:graphic>
          </wp:inline>
        </w:drawing>
      </w:r>
    </w:p>
    <w:p w14:paraId="46D2BE11" w14:textId="129D545F" w:rsidR="00226706" w:rsidRPr="00BF2D3B" w:rsidRDefault="00226706" w:rsidP="00226706">
      <w:pPr>
        <w:pStyle w:val="Caption"/>
      </w:pPr>
      <w:bookmarkStart w:id="103" w:name="_Toc216969443"/>
      <w:r w:rsidRPr="00BF2D3B">
        <w:t xml:space="preserve">Figure </w:t>
      </w:r>
      <w:r w:rsidRPr="00BF2D3B">
        <w:fldChar w:fldCharType="begin"/>
      </w:r>
      <w:r w:rsidRPr="00BF2D3B">
        <w:instrText xml:space="preserve"> SEQ Figure \* ARABIC </w:instrText>
      </w:r>
      <w:r w:rsidRPr="00BF2D3B">
        <w:fldChar w:fldCharType="separate"/>
      </w:r>
      <w:r w:rsidR="00DA31F1" w:rsidRPr="00BF2D3B">
        <w:t>47</w:t>
      </w:r>
      <w:r w:rsidRPr="00BF2D3B">
        <w:fldChar w:fldCharType="end"/>
      </w:r>
      <w:r w:rsidRPr="00BF2D3B">
        <w:t>: Product Variety, Depth &amp; Width Definition</w:t>
      </w:r>
      <w:bookmarkEnd w:id="103"/>
    </w:p>
    <w:p w14:paraId="0F403CA7" w14:textId="77777777" w:rsidR="00226706" w:rsidRPr="00BF2D3B" w:rsidRDefault="00226706" w:rsidP="00226706">
      <w:r w:rsidRPr="00BF2D3B">
        <w:t>(Created by learner)</w:t>
      </w:r>
    </w:p>
    <w:p w14:paraId="2F927A55" w14:textId="77777777" w:rsidR="00226706" w:rsidRPr="00BF2D3B" w:rsidRDefault="00226706" w:rsidP="00226706"/>
    <w:p w14:paraId="3C55DD97" w14:textId="4AED8953" w:rsidR="00F876F5" w:rsidRPr="00BF2D3B" w:rsidRDefault="00226706" w:rsidP="00226706">
      <w:pPr>
        <w:pStyle w:val="Heading4"/>
      </w:pPr>
      <w:bookmarkStart w:id="104" w:name="_Toc216969328"/>
      <w:r w:rsidRPr="00BF2D3B">
        <w:t xml:space="preserve">4.1.3.1 </w:t>
      </w:r>
      <w:r w:rsidR="00F876F5" w:rsidRPr="00BF2D3B">
        <w:t>UK</w:t>
      </w:r>
      <w:bookmarkEnd w:id="104"/>
    </w:p>
    <w:p w14:paraId="5696C435" w14:textId="09AB7D7B" w:rsidR="00F876F5" w:rsidRPr="00BF2D3B" w:rsidRDefault="003B3C01" w:rsidP="00F876F5">
      <w:r w:rsidRPr="00BF2D3B">
        <w:t>BMW has a very wide range of product differentiation as it provides the following, namely, hatchbacks (MINI), sedans (3 Series, 5 Series, 7 Series), SUVs (X models), electric (i Series), and luxury (Rolls -Royce) vehicles. Product line demonstrates great depth with several levels of trim, hybrid option, and performance (M Sport, M Performance). This massive range can be explained by the fact that the UK market is technologically advanced, there is strong demand in the electric vehicles, and that the British habitually favor engineering finesse.</w:t>
      </w:r>
    </w:p>
    <w:p w14:paraId="09C0E8B4" w14:textId="479BA0AC" w:rsidR="00E636B0" w:rsidRPr="00BF2D3B" w:rsidRDefault="00E636B0" w:rsidP="003B3C01">
      <w:pPr>
        <w:jc w:val="center"/>
      </w:pPr>
      <w:r w:rsidRPr="00BF2D3B">
        <w:rPr>
          <w:noProof/>
        </w:rPr>
        <w:drawing>
          <wp:inline distT="0" distB="0" distL="0" distR="0" wp14:anchorId="386FD12F" wp14:editId="1FFFDE06">
            <wp:extent cx="5394960" cy="2918460"/>
            <wp:effectExtent l="0" t="0" r="0" b="0"/>
            <wp:docPr id="209348310" name="Picture 1" descr="A screenshot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8310" name="Picture 1" descr="A screenshot of a car&#10;&#10;AI-generated content may be incorrect."/>
                    <pic:cNvPicPr/>
                  </pic:nvPicPr>
                  <pic:blipFill>
                    <a:blip r:embed="rId81"/>
                    <a:stretch>
                      <a:fillRect/>
                    </a:stretch>
                  </pic:blipFill>
                  <pic:spPr>
                    <a:xfrm>
                      <a:off x="0" y="0"/>
                      <a:ext cx="5394960" cy="2918460"/>
                    </a:xfrm>
                    <a:prstGeom prst="rect">
                      <a:avLst/>
                    </a:prstGeom>
                  </pic:spPr>
                </pic:pic>
              </a:graphicData>
            </a:graphic>
          </wp:inline>
        </w:drawing>
      </w:r>
    </w:p>
    <w:p w14:paraId="5476BB8F" w14:textId="6469FC9C" w:rsidR="00226706" w:rsidRPr="00BF2D3B" w:rsidRDefault="00E636B0" w:rsidP="00E636B0">
      <w:pPr>
        <w:pStyle w:val="Caption"/>
      </w:pPr>
      <w:bookmarkStart w:id="105" w:name="_Toc216969444"/>
      <w:r w:rsidRPr="00BF2D3B">
        <w:t xml:space="preserve">Figure </w:t>
      </w:r>
      <w:r w:rsidRPr="00BF2D3B">
        <w:fldChar w:fldCharType="begin"/>
      </w:r>
      <w:r w:rsidRPr="00BF2D3B">
        <w:instrText xml:space="preserve"> SEQ Figure \* ARABIC </w:instrText>
      </w:r>
      <w:r w:rsidRPr="00BF2D3B">
        <w:fldChar w:fldCharType="separate"/>
      </w:r>
      <w:r w:rsidR="00DA31F1" w:rsidRPr="00BF2D3B">
        <w:t>48</w:t>
      </w:r>
      <w:r w:rsidRPr="00BF2D3B">
        <w:fldChar w:fldCharType="end"/>
      </w:r>
      <w:r w:rsidRPr="00BF2D3B">
        <w:t>: BMW UK EV Portfolio</w:t>
      </w:r>
      <w:bookmarkEnd w:id="105"/>
    </w:p>
    <w:p w14:paraId="665F0029" w14:textId="1FF64E42" w:rsidR="00E636B0" w:rsidRPr="00BF2D3B" w:rsidRDefault="00E636B0" w:rsidP="00E636B0">
      <w:r w:rsidRPr="00BF2D3B">
        <w:lastRenderedPageBreak/>
        <w:t>(Source: BMW UK, 2025)</w:t>
      </w:r>
    </w:p>
    <w:p w14:paraId="2A929970" w14:textId="16D58B97" w:rsidR="00F876F5" w:rsidRPr="00BF2D3B" w:rsidRDefault="00226706" w:rsidP="00226706">
      <w:pPr>
        <w:pStyle w:val="Heading4"/>
      </w:pPr>
      <w:bookmarkStart w:id="106" w:name="_Toc216969329"/>
      <w:r w:rsidRPr="00BF2D3B">
        <w:t xml:space="preserve">4.1.3.2 </w:t>
      </w:r>
      <w:r w:rsidR="00F876F5" w:rsidRPr="00BF2D3B">
        <w:t>India</w:t>
      </w:r>
      <w:bookmarkEnd w:id="106"/>
    </w:p>
    <w:p w14:paraId="0DF99739" w14:textId="21FB1D3A" w:rsidR="00F876F5" w:rsidRPr="00BF2D3B" w:rsidRDefault="003B3C01" w:rsidP="00F876F5">
      <w:r w:rsidRPr="00BF2D3B">
        <w:t>The range of products that the company has is also limited to sedans, SUVs, electric cars, and performance cars; however, the variety of its products is narrower to be suitable to the price sensitivity, taxation systems, and geographic differences in the market (ICMR India, 2012). Since they control urban premium demand, SUVs are more profound with multiple items in the X1, X3, and X5 lines. The iX and i7 models enhance the electric vehicle segment, but the range of choices available in the electric vehicle market is still less than in the United Kingdom, because of differences in infrastructure (Banerjee, 2025).</w:t>
      </w:r>
    </w:p>
    <w:p w14:paraId="323CBC80" w14:textId="54F38282" w:rsidR="00726EB6" w:rsidRPr="00BF2D3B" w:rsidRDefault="00726EB6" w:rsidP="003B3C01">
      <w:pPr>
        <w:jc w:val="center"/>
      </w:pPr>
      <w:r w:rsidRPr="00BF2D3B">
        <w:rPr>
          <w:noProof/>
        </w:rPr>
        <w:drawing>
          <wp:inline distT="0" distB="0" distL="0" distR="0" wp14:anchorId="1CE2A5B2" wp14:editId="7198CCB6">
            <wp:extent cx="5943600" cy="4587240"/>
            <wp:effectExtent l="0" t="0" r="0" b="3810"/>
            <wp:docPr id="1059852725" name="Picture 1" descr="A white car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52725" name="Picture 1" descr="A white car in a room&#10;&#10;AI-generated content may be incorrect."/>
                    <pic:cNvPicPr/>
                  </pic:nvPicPr>
                  <pic:blipFill>
                    <a:blip r:embed="rId82"/>
                    <a:stretch>
                      <a:fillRect/>
                    </a:stretch>
                  </pic:blipFill>
                  <pic:spPr>
                    <a:xfrm>
                      <a:off x="0" y="0"/>
                      <a:ext cx="5943600" cy="4587240"/>
                    </a:xfrm>
                    <a:prstGeom prst="rect">
                      <a:avLst/>
                    </a:prstGeom>
                  </pic:spPr>
                </pic:pic>
              </a:graphicData>
            </a:graphic>
          </wp:inline>
        </w:drawing>
      </w:r>
    </w:p>
    <w:p w14:paraId="254C754F" w14:textId="630EA763" w:rsidR="00726EB6" w:rsidRPr="00BF2D3B" w:rsidRDefault="00726EB6" w:rsidP="00726EB6">
      <w:pPr>
        <w:pStyle w:val="Caption"/>
      </w:pPr>
      <w:bookmarkStart w:id="107" w:name="_Toc216969445"/>
      <w:r w:rsidRPr="00BF2D3B">
        <w:t xml:space="preserve">Figure </w:t>
      </w:r>
      <w:r w:rsidRPr="00BF2D3B">
        <w:fldChar w:fldCharType="begin"/>
      </w:r>
      <w:r w:rsidRPr="00BF2D3B">
        <w:instrText xml:space="preserve"> SEQ Figure \* ARABIC </w:instrText>
      </w:r>
      <w:r w:rsidRPr="00BF2D3B">
        <w:fldChar w:fldCharType="separate"/>
      </w:r>
      <w:r w:rsidR="00DA31F1" w:rsidRPr="00BF2D3B">
        <w:t>49</w:t>
      </w:r>
      <w:r w:rsidRPr="00BF2D3B">
        <w:fldChar w:fldCharType="end"/>
      </w:r>
      <w:r w:rsidRPr="00BF2D3B">
        <w:t>: BMW India Sedan Portfolio</w:t>
      </w:r>
      <w:bookmarkEnd w:id="107"/>
    </w:p>
    <w:p w14:paraId="3B2B1F2D" w14:textId="212E4F89" w:rsidR="00F876F5" w:rsidRPr="00BF2D3B" w:rsidRDefault="00726EB6" w:rsidP="00F876F5">
      <w:r w:rsidRPr="00BF2D3B">
        <w:t xml:space="preserve">(Source: </w:t>
      </w:r>
      <w:r w:rsidR="00851FC2" w:rsidRPr="00BF2D3B">
        <w:t>Spinny, 2025)</w:t>
      </w:r>
    </w:p>
    <w:p w14:paraId="0057E767" w14:textId="1A9A0FE4" w:rsidR="00F876F5" w:rsidRPr="00BF2D3B" w:rsidRDefault="00BB4171" w:rsidP="00BB4171">
      <w:pPr>
        <w:pStyle w:val="Heading4"/>
      </w:pPr>
      <w:bookmarkStart w:id="108" w:name="_Toc216969330"/>
      <w:r w:rsidRPr="00BF2D3B">
        <w:lastRenderedPageBreak/>
        <w:t xml:space="preserve">4.1.3.3 </w:t>
      </w:r>
      <w:r w:rsidR="00F876F5" w:rsidRPr="00BF2D3B">
        <w:t>Main Differences Between the UK and India</w:t>
      </w:r>
      <w:bookmarkEnd w:id="108"/>
    </w:p>
    <w:tbl>
      <w:tblPr>
        <w:tblStyle w:val="GridTable4-Accent6"/>
        <w:tblW w:w="0" w:type="auto"/>
        <w:tblLook w:val="04A0" w:firstRow="1" w:lastRow="0" w:firstColumn="1" w:lastColumn="0" w:noHBand="0" w:noVBand="1"/>
      </w:tblPr>
      <w:tblGrid>
        <w:gridCol w:w="1385"/>
        <w:gridCol w:w="3670"/>
        <w:gridCol w:w="4295"/>
      </w:tblGrid>
      <w:tr w:rsidR="00F876F5" w:rsidRPr="00BF2D3B" w14:paraId="79CF9933" w14:textId="77777777" w:rsidTr="00147C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551D07" w14:textId="77777777" w:rsidR="00F876F5" w:rsidRPr="00BF2D3B" w:rsidRDefault="00F876F5" w:rsidP="00F876F5">
            <w:pPr>
              <w:spacing w:after="160"/>
              <w:rPr>
                <w:b w:val="0"/>
                <w:bCs w:val="0"/>
              </w:rPr>
            </w:pPr>
            <w:r w:rsidRPr="00BF2D3B">
              <w:t>Aspect</w:t>
            </w:r>
          </w:p>
        </w:tc>
        <w:tc>
          <w:tcPr>
            <w:tcW w:w="0" w:type="auto"/>
            <w:hideMark/>
          </w:tcPr>
          <w:p w14:paraId="274781BE" w14:textId="77777777" w:rsidR="00F876F5" w:rsidRPr="00BF2D3B" w:rsidRDefault="00F876F5" w:rsidP="00F876F5">
            <w:pPr>
              <w:spacing w:after="160"/>
              <w:cnfStyle w:val="100000000000" w:firstRow="1" w:lastRow="0" w:firstColumn="0" w:lastColumn="0" w:oddVBand="0" w:evenVBand="0" w:oddHBand="0" w:evenHBand="0" w:firstRowFirstColumn="0" w:firstRowLastColumn="0" w:lastRowFirstColumn="0" w:lastRowLastColumn="0"/>
              <w:rPr>
                <w:b w:val="0"/>
                <w:bCs w:val="0"/>
              </w:rPr>
            </w:pPr>
            <w:r w:rsidRPr="00BF2D3B">
              <w:t>UK</w:t>
            </w:r>
          </w:p>
        </w:tc>
        <w:tc>
          <w:tcPr>
            <w:tcW w:w="0" w:type="auto"/>
            <w:hideMark/>
          </w:tcPr>
          <w:p w14:paraId="7D4922F9" w14:textId="77777777" w:rsidR="00F876F5" w:rsidRPr="00BF2D3B" w:rsidRDefault="00F876F5" w:rsidP="00F876F5">
            <w:pPr>
              <w:spacing w:after="160"/>
              <w:cnfStyle w:val="100000000000" w:firstRow="1" w:lastRow="0" w:firstColumn="0" w:lastColumn="0" w:oddVBand="0" w:evenVBand="0" w:oddHBand="0" w:evenHBand="0" w:firstRowFirstColumn="0" w:firstRowLastColumn="0" w:lastRowFirstColumn="0" w:lastRowLastColumn="0"/>
              <w:rPr>
                <w:b w:val="0"/>
                <w:bCs w:val="0"/>
              </w:rPr>
            </w:pPr>
            <w:r w:rsidRPr="00BF2D3B">
              <w:t>India</w:t>
            </w:r>
          </w:p>
        </w:tc>
      </w:tr>
      <w:tr w:rsidR="00F876F5" w:rsidRPr="00BF2D3B" w14:paraId="0EA3A6FE" w14:textId="77777777" w:rsidTr="00147C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35255A" w14:textId="77777777" w:rsidR="00F876F5" w:rsidRPr="00BF2D3B" w:rsidRDefault="00F876F5" w:rsidP="00F876F5">
            <w:pPr>
              <w:spacing w:after="160"/>
            </w:pPr>
            <w:r w:rsidRPr="00BF2D3B">
              <w:t>Variety</w:t>
            </w:r>
          </w:p>
        </w:tc>
        <w:tc>
          <w:tcPr>
            <w:tcW w:w="0" w:type="auto"/>
            <w:hideMark/>
          </w:tcPr>
          <w:p w14:paraId="0DE6AFDC" w14:textId="77777777" w:rsidR="00F876F5" w:rsidRPr="00BF2D3B" w:rsidRDefault="00F876F5" w:rsidP="00F876F5">
            <w:pPr>
              <w:spacing w:after="160"/>
              <w:cnfStyle w:val="000000100000" w:firstRow="0" w:lastRow="0" w:firstColumn="0" w:lastColumn="0" w:oddVBand="0" w:evenVBand="0" w:oddHBand="1" w:evenHBand="0" w:firstRowFirstColumn="0" w:firstRowLastColumn="0" w:lastRowFirstColumn="0" w:lastRowLastColumn="0"/>
            </w:pPr>
            <w:r w:rsidRPr="00BF2D3B">
              <w:t>Very high – broad EV, hybrid, sedan, SUV and luxury range.</w:t>
            </w:r>
          </w:p>
        </w:tc>
        <w:tc>
          <w:tcPr>
            <w:tcW w:w="0" w:type="auto"/>
            <w:hideMark/>
          </w:tcPr>
          <w:p w14:paraId="65F54D4E" w14:textId="77777777" w:rsidR="00F876F5" w:rsidRPr="00BF2D3B" w:rsidRDefault="00F876F5" w:rsidP="00F876F5">
            <w:pPr>
              <w:spacing w:after="160"/>
              <w:cnfStyle w:val="000000100000" w:firstRow="0" w:lastRow="0" w:firstColumn="0" w:lastColumn="0" w:oddVBand="0" w:evenVBand="0" w:oddHBand="1" w:evenHBand="0" w:firstRowFirstColumn="0" w:firstRowLastColumn="0" w:lastRowFirstColumn="0" w:lastRowLastColumn="0"/>
            </w:pPr>
            <w:r w:rsidRPr="00BF2D3B">
              <w:t>Moderate – focused on SUVs and selected sedans based on local demand.</w:t>
            </w:r>
          </w:p>
        </w:tc>
      </w:tr>
      <w:tr w:rsidR="00F876F5" w:rsidRPr="00BF2D3B" w14:paraId="720BA3D0" w14:textId="77777777" w:rsidTr="00147C5D">
        <w:tc>
          <w:tcPr>
            <w:cnfStyle w:val="001000000000" w:firstRow="0" w:lastRow="0" w:firstColumn="1" w:lastColumn="0" w:oddVBand="0" w:evenVBand="0" w:oddHBand="0" w:evenHBand="0" w:firstRowFirstColumn="0" w:firstRowLastColumn="0" w:lastRowFirstColumn="0" w:lastRowLastColumn="0"/>
            <w:tcW w:w="0" w:type="auto"/>
            <w:hideMark/>
          </w:tcPr>
          <w:p w14:paraId="374A2934" w14:textId="77777777" w:rsidR="00F876F5" w:rsidRPr="00BF2D3B" w:rsidRDefault="00F876F5" w:rsidP="00F876F5">
            <w:pPr>
              <w:spacing w:after="160"/>
            </w:pPr>
            <w:r w:rsidRPr="00BF2D3B">
              <w:t>Width</w:t>
            </w:r>
          </w:p>
        </w:tc>
        <w:tc>
          <w:tcPr>
            <w:tcW w:w="0" w:type="auto"/>
            <w:hideMark/>
          </w:tcPr>
          <w:p w14:paraId="331B7BF2" w14:textId="77777777" w:rsidR="00F876F5" w:rsidRPr="00BF2D3B" w:rsidRDefault="00F876F5" w:rsidP="00F876F5">
            <w:pPr>
              <w:spacing w:after="160"/>
              <w:cnfStyle w:val="000000000000" w:firstRow="0" w:lastRow="0" w:firstColumn="0" w:lastColumn="0" w:oddVBand="0" w:evenVBand="0" w:oddHBand="0" w:evenHBand="0" w:firstRowFirstColumn="0" w:firstRowLastColumn="0" w:lastRowFirstColumn="0" w:lastRowLastColumn="0"/>
            </w:pPr>
            <w:r w:rsidRPr="00BF2D3B">
              <w:t>Wide across MINI, BMW, Rolls-Royce.</w:t>
            </w:r>
          </w:p>
        </w:tc>
        <w:tc>
          <w:tcPr>
            <w:tcW w:w="0" w:type="auto"/>
            <w:hideMark/>
          </w:tcPr>
          <w:p w14:paraId="406EB467" w14:textId="77777777" w:rsidR="00F876F5" w:rsidRPr="00BF2D3B" w:rsidRDefault="00F876F5" w:rsidP="00F876F5">
            <w:pPr>
              <w:spacing w:after="160"/>
              <w:cnfStyle w:val="000000000000" w:firstRow="0" w:lastRow="0" w:firstColumn="0" w:lastColumn="0" w:oddVBand="0" w:evenVBand="0" w:oddHBand="0" w:evenHBand="0" w:firstRowFirstColumn="0" w:firstRowLastColumn="0" w:lastRowFirstColumn="0" w:lastRowLastColumn="0"/>
            </w:pPr>
            <w:r w:rsidRPr="00BF2D3B">
              <w:t>Narrower; MINI and Rolls-Royce have limited presence.</w:t>
            </w:r>
          </w:p>
        </w:tc>
      </w:tr>
      <w:tr w:rsidR="00F876F5" w:rsidRPr="00BF2D3B" w14:paraId="24A84F17" w14:textId="77777777" w:rsidTr="00147C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985EF2" w14:textId="77777777" w:rsidR="00F876F5" w:rsidRPr="00BF2D3B" w:rsidRDefault="00F876F5" w:rsidP="00F876F5">
            <w:pPr>
              <w:spacing w:after="160"/>
            </w:pPr>
            <w:r w:rsidRPr="00BF2D3B">
              <w:t>Depth</w:t>
            </w:r>
          </w:p>
        </w:tc>
        <w:tc>
          <w:tcPr>
            <w:tcW w:w="0" w:type="auto"/>
            <w:hideMark/>
          </w:tcPr>
          <w:p w14:paraId="477F3178" w14:textId="77777777" w:rsidR="00F876F5" w:rsidRPr="00BF2D3B" w:rsidRDefault="00F876F5" w:rsidP="00F876F5">
            <w:pPr>
              <w:spacing w:after="160"/>
              <w:cnfStyle w:val="000000100000" w:firstRow="0" w:lastRow="0" w:firstColumn="0" w:lastColumn="0" w:oddVBand="0" w:evenVBand="0" w:oddHBand="1" w:evenHBand="0" w:firstRowFirstColumn="0" w:firstRowLastColumn="0" w:lastRowFirstColumn="0" w:lastRowLastColumn="0"/>
            </w:pPr>
            <w:r w:rsidRPr="00BF2D3B">
              <w:t>Many trims, engine types, hybrid and EV variants.</w:t>
            </w:r>
          </w:p>
        </w:tc>
        <w:tc>
          <w:tcPr>
            <w:tcW w:w="0" w:type="auto"/>
            <w:hideMark/>
          </w:tcPr>
          <w:p w14:paraId="7599B456" w14:textId="77777777" w:rsidR="00F876F5" w:rsidRPr="00BF2D3B" w:rsidRDefault="00F876F5" w:rsidP="00F876F5">
            <w:pPr>
              <w:spacing w:after="160"/>
              <w:cnfStyle w:val="000000100000" w:firstRow="0" w:lastRow="0" w:firstColumn="0" w:lastColumn="0" w:oddVBand="0" w:evenVBand="0" w:oddHBand="1" w:evenHBand="0" w:firstRowFirstColumn="0" w:firstRowLastColumn="0" w:lastRowFirstColumn="0" w:lastRowLastColumn="0"/>
            </w:pPr>
            <w:r w:rsidRPr="00BF2D3B">
              <w:t>Depth concentrated in SUVs; fewer trims in sedans and EVs.</w:t>
            </w:r>
          </w:p>
        </w:tc>
      </w:tr>
      <w:tr w:rsidR="00F876F5" w:rsidRPr="00BF2D3B" w14:paraId="4117A09C" w14:textId="77777777" w:rsidTr="00147C5D">
        <w:tc>
          <w:tcPr>
            <w:cnfStyle w:val="001000000000" w:firstRow="0" w:lastRow="0" w:firstColumn="1" w:lastColumn="0" w:oddVBand="0" w:evenVBand="0" w:oddHBand="0" w:evenHBand="0" w:firstRowFirstColumn="0" w:firstRowLastColumn="0" w:lastRowFirstColumn="0" w:lastRowLastColumn="0"/>
            <w:tcW w:w="0" w:type="auto"/>
            <w:hideMark/>
          </w:tcPr>
          <w:p w14:paraId="67EEE4F8" w14:textId="77777777" w:rsidR="00F876F5" w:rsidRPr="00BF2D3B" w:rsidRDefault="00F876F5" w:rsidP="00F876F5">
            <w:pPr>
              <w:spacing w:after="160"/>
            </w:pPr>
            <w:r w:rsidRPr="00BF2D3B">
              <w:t>Market Drivers</w:t>
            </w:r>
          </w:p>
        </w:tc>
        <w:tc>
          <w:tcPr>
            <w:tcW w:w="0" w:type="auto"/>
            <w:hideMark/>
          </w:tcPr>
          <w:p w14:paraId="52D2E019" w14:textId="77777777" w:rsidR="00F876F5" w:rsidRPr="00BF2D3B" w:rsidRDefault="00F876F5" w:rsidP="00F876F5">
            <w:pPr>
              <w:spacing w:after="160"/>
              <w:cnfStyle w:val="000000000000" w:firstRow="0" w:lastRow="0" w:firstColumn="0" w:lastColumn="0" w:oddVBand="0" w:evenVBand="0" w:oddHBand="0" w:evenHBand="0" w:firstRowFirstColumn="0" w:firstRowLastColumn="0" w:lastRowFirstColumn="0" w:lastRowLastColumn="0"/>
            </w:pPr>
            <w:r w:rsidRPr="00BF2D3B">
              <w:t>Sustainability, engineering quality, EV adoption.</w:t>
            </w:r>
          </w:p>
        </w:tc>
        <w:tc>
          <w:tcPr>
            <w:tcW w:w="0" w:type="auto"/>
            <w:hideMark/>
          </w:tcPr>
          <w:p w14:paraId="7EEC0F65" w14:textId="77777777" w:rsidR="00F876F5" w:rsidRPr="00BF2D3B" w:rsidRDefault="00F876F5" w:rsidP="00F876F5">
            <w:pPr>
              <w:spacing w:after="160"/>
              <w:cnfStyle w:val="000000000000" w:firstRow="0" w:lastRow="0" w:firstColumn="0" w:lastColumn="0" w:oddVBand="0" w:evenVBand="0" w:oddHBand="0" w:evenHBand="0" w:firstRowFirstColumn="0" w:firstRowLastColumn="0" w:lastRowFirstColumn="0" w:lastRowLastColumn="0"/>
            </w:pPr>
            <w:r w:rsidRPr="00BF2D3B">
              <w:t>Prestige, comfort, road suitability, rising luxury aspirations.</w:t>
            </w:r>
          </w:p>
        </w:tc>
      </w:tr>
    </w:tbl>
    <w:p w14:paraId="0986C78B" w14:textId="4DE738AA" w:rsidR="00F876F5" w:rsidRPr="00BF2D3B" w:rsidRDefault="00F876F5" w:rsidP="00F876F5">
      <w:pPr>
        <w:pStyle w:val="Caption"/>
      </w:pPr>
      <w:bookmarkStart w:id="109" w:name="_Toc216969391"/>
      <w:r w:rsidRPr="00BF2D3B">
        <w:t xml:space="preserve">Table </w:t>
      </w:r>
      <w:r w:rsidRPr="00BF2D3B">
        <w:fldChar w:fldCharType="begin"/>
      </w:r>
      <w:r w:rsidRPr="00BF2D3B">
        <w:instrText xml:space="preserve"> SEQ Table \* ARABIC </w:instrText>
      </w:r>
      <w:r w:rsidRPr="00BF2D3B">
        <w:fldChar w:fldCharType="separate"/>
      </w:r>
      <w:r w:rsidR="00FF1F09" w:rsidRPr="00BF2D3B">
        <w:t>6</w:t>
      </w:r>
      <w:r w:rsidRPr="00BF2D3B">
        <w:fldChar w:fldCharType="end"/>
      </w:r>
      <w:r w:rsidRPr="00BF2D3B">
        <w:t>: Main Differences Between the UK and India</w:t>
      </w:r>
      <w:bookmarkEnd w:id="109"/>
    </w:p>
    <w:p w14:paraId="65E34C1B" w14:textId="115CDD13" w:rsidR="00F876F5" w:rsidRPr="00BF2D3B" w:rsidRDefault="00F876F5" w:rsidP="00F876F5">
      <w:r w:rsidRPr="00BF2D3B">
        <w:t>(Created by learner)</w:t>
      </w:r>
    </w:p>
    <w:p w14:paraId="544E0B6A" w14:textId="77777777" w:rsidR="00BB4171" w:rsidRPr="00BF2D3B" w:rsidRDefault="00BB4171" w:rsidP="00BD2ECB">
      <w:pPr>
        <w:rPr>
          <w:b/>
          <w:bCs/>
        </w:rPr>
      </w:pPr>
    </w:p>
    <w:p w14:paraId="3E9B1AAF" w14:textId="2D74B725" w:rsidR="00BB4171" w:rsidRPr="00BF2D3B" w:rsidRDefault="006D4D8A" w:rsidP="006D4D8A">
      <w:pPr>
        <w:pStyle w:val="Heading3"/>
      </w:pPr>
      <w:bookmarkStart w:id="110" w:name="_Toc216969331"/>
      <w:r w:rsidRPr="00BF2D3B">
        <w:t xml:space="preserve">4.1.4 </w:t>
      </w:r>
      <w:r w:rsidR="00BD2ECB" w:rsidRPr="00BF2D3B">
        <w:t>Product Design</w:t>
      </w:r>
      <w:bookmarkEnd w:id="110"/>
      <w:r w:rsidR="00BB4171" w:rsidRPr="00BF2D3B">
        <w:t xml:space="preserve"> </w:t>
      </w:r>
    </w:p>
    <w:p w14:paraId="39A0129F" w14:textId="693FF6AA" w:rsidR="00BD2ECB" w:rsidRPr="00BF2D3B" w:rsidRDefault="00DC45BB" w:rsidP="00DC45BB">
      <w:r w:rsidRPr="00BF2D3B">
        <w:rPr>
          <w:noProof/>
        </w:rPr>
        <w:drawing>
          <wp:inline distT="0" distB="0" distL="0" distR="0" wp14:anchorId="320511F5" wp14:editId="56828BF4">
            <wp:extent cx="5944235" cy="1152525"/>
            <wp:effectExtent l="0" t="0" r="0" b="9525"/>
            <wp:docPr id="11417479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44235" cy="1152525"/>
                    </a:xfrm>
                    <a:prstGeom prst="rect">
                      <a:avLst/>
                    </a:prstGeom>
                    <a:noFill/>
                  </pic:spPr>
                </pic:pic>
              </a:graphicData>
            </a:graphic>
          </wp:inline>
        </w:drawing>
      </w:r>
    </w:p>
    <w:p w14:paraId="6D5E5908" w14:textId="74986D95" w:rsidR="006D4D8A" w:rsidRPr="00BF2D3B" w:rsidRDefault="006D4D8A" w:rsidP="006D4D8A">
      <w:pPr>
        <w:pStyle w:val="Caption"/>
      </w:pPr>
      <w:bookmarkStart w:id="111" w:name="_Toc216969446"/>
      <w:r w:rsidRPr="00BF2D3B">
        <w:t xml:space="preserve">Figure </w:t>
      </w:r>
      <w:r w:rsidRPr="00BF2D3B">
        <w:fldChar w:fldCharType="begin"/>
      </w:r>
      <w:r w:rsidRPr="00BF2D3B">
        <w:instrText xml:space="preserve"> SEQ Figure \* ARABIC </w:instrText>
      </w:r>
      <w:r w:rsidRPr="00BF2D3B">
        <w:fldChar w:fldCharType="separate"/>
      </w:r>
      <w:r w:rsidR="00DA31F1" w:rsidRPr="00BF2D3B">
        <w:t>50</w:t>
      </w:r>
      <w:r w:rsidRPr="00BF2D3B">
        <w:fldChar w:fldCharType="end"/>
      </w:r>
      <w:r w:rsidRPr="00BF2D3B">
        <w:t>: Product Design Definition</w:t>
      </w:r>
      <w:bookmarkEnd w:id="111"/>
    </w:p>
    <w:p w14:paraId="6ABA3675" w14:textId="77777777" w:rsidR="006D4D8A" w:rsidRPr="00BF2D3B" w:rsidRDefault="006D4D8A" w:rsidP="006D4D8A">
      <w:r w:rsidRPr="00BF2D3B">
        <w:t>(Created by learner)</w:t>
      </w:r>
    </w:p>
    <w:p w14:paraId="7158A717" w14:textId="77777777" w:rsidR="006D4D8A" w:rsidRPr="00BF2D3B" w:rsidRDefault="006D4D8A" w:rsidP="006D4D8A"/>
    <w:p w14:paraId="1EC00F8D" w14:textId="3AD5CC43" w:rsidR="00BD2ECB" w:rsidRPr="00BF2D3B" w:rsidRDefault="006D4D8A" w:rsidP="006D4D8A">
      <w:pPr>
        <w:pStyle w:val="Heading4"/>
      </w:pPr>
      <w:bookmarkStart w:id="112" w:name="_Toc216969332"/>
      <w:r w:rsidRPr="00BF2D3B">
        <w:t xml:space="preserve">4.1.4.1 </w:t>
      </w:r>
      <w:r w:rsidR="00BD2ECB" w:rsidRPr="00BF2D3B">
        <w:t>UK</w:t>
      </w:r>
      <w:bookmarkEnd w:id="112"/>
    </w:p>
    <w:p w14:paraId="4921563C" w14:textId="154B05E3" w:rsidR="00BD2ECB" w:rsidRPr="00BF2D3B" w:rsidRDefault="00DC45BB" w:rsidP="00BD2ECB">
      <w:r w:rsidRPr="00BF2D3B">
        <w:t xml:space="preserve">The UK-based design currently used in BMW, focuses on the aerodynamic efficiency, the sophistication of the electric-vehicles, and a minimalistic sense of premium design. The UK consumers are leaning towards clean aesthetic design, features that demonstrate </w:t>
      </w:r>
      <w:r w:rsidRPr="00BF2D3B">
        <w:lastRenderedPageBreak/>
        <w:t>sustainability, interiors that are ergonomically optimized, and high-tech interfaces, as is the case with BMW and their Operating System 9 (BMW Group, 2025). These priorities highlight a focus on high quality of construction, environmentally friendly materials, and stringent safety performance, hence it corresponds to the current UK sociocultural and environmental demands.</w:t>
      </w:r>
    </w:p>
    <w:p w14:paraId="61908CAE" w14:textId="4DD8CD84" w:rsidR="006D4D8A" w:rsidRPr="00BF2D3B" w:rsidRDefault="00AB6520" w:rsidP="00BD2ECB">
      <w:pPr>
        <w:rPr>
          <w:b/>
          <w:bCs/>
        </w:rPr>
      </w:pPr>
      <w:r w:rsidRPr="00BF2D3B">
        <w:rPr>
          <w:noProof/>
        </w:rPr>
        <w:drawing>
          <wp:inline distT="0" distB="0" distL="0" distR="0" wp14:anchorId="11511F5E" wp14:editId="595B784D">
            <wp:extent cx="5943600" cy="2515235"/>
            <wp:effectExtent l="0" t="0" r="0" b="0"/>
            <wp:docPr id="631298851" name="Picture 1" descr="A collage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298851" name="Picture 1" descr="A collage of a car&#10;&#10;AI-generated content may be incorrect."/>
                    <pic:cNvPicPr/>
                  </pic:nvPicPr>
                  <pic:blipFill>
                    <a:blip r:embed="rId84"/>
                    <a:stretch>
                      <a:fillRect/>
                    </a:stretch>
                  </pic:blipFill>
                  <pic:spPr>
                    <a:xfrm>
                      <a:off x="0" y="0"/>
                      <a:ext cx="5943600" cy="2515235"/>
                    </a:xfrm>
                    <a:prstGeom prst="rect">
                      <a:avLst/>
                    </a:prstGeom>
                  </pic:spPr>
                </pic:pic>
              </a:graphicData>
            </a:graphic>
          </wp:inline>
        </w:drawing>
      </w:r>
    </w:p>
    <w:p w14:paraId="37BF351F" w14:textId="64BEE08C" w:rsidR="00AB6520" w:rsidRPr="00BF2D3B" w:rsidRDefault="00AB6520" w:rsidP="00AB6520">
      <w:pPr>
        <w:pStyle w:val="Caption"/>
        <w:rPr>
          <w:b/>
          <w:bCs/>
        </w:rPr>
      </w:pPr>
      <w:bookmarkStart w:id="113" w:name="_Toc216969447"/>
      <w:r w:rsidRPr="00BF2D3B">
        <w:t xml:space="preserve">Figure </w:t>
      </w:r>
      <w:r w:rsidRPr="00BF2D3B">
        <w:fldChar w:fldCharType="begin"/>
      </w:r>
      <w:r w:rsidRPr="00BF2D3B">
        <w:instrText xml:space="preserve"> SEQ Figure \* ARABIC </w:instrText>
      </w:r>
      <w:r w:rsidRPr="00BF2D3B">
        <w:fldChar w:fldCharType="separate"/>
      </w:r>
      <w:r w:rsidR="00DA31F1" w:rsidRPr="00BF2D3B">
        <w:t>51</w:t>
      </w:r>
      <w:r w:rsidRPr="00BF2D3B">
        <w:fldChar w:fldCharType="end"/>
      </w:r>
      <w:r w:rsidRPr="00BF2D3B">
        <w:t>: BMW UK Design Innovation</w:t>
      </w:r>
      <w:bookmarkEnd w:id="113"/>
    </w:p>
    <w:p w14:paraId="030B08C1" w14:textId="04E00C37" w:rsidR="00AB6520" w:rsidRPr="00BF2D3B" w:rsidRDefault="00AB6520" w:rsidP="00BD2ECB">
      <w:r w:rsidRPr="00BF2D3B">
        <w:t xml:space="preserve">(Source: </w:t>
      </w:r>
      <w:r w:rsidR="00D96C3D" w:rsidRPr="00BF2D3B">
        <w:t>BMW UK, 2025)</w:t>
      </w:r>
    </w:p>
    <w:p w14:paraId="3E428A4D" w14:textId="77777777" w:rsidR="00D96C3D" w:rsidRPr="00BF2D3B" w:rsidRDefault="00D96C3D" w:rsidP="00BD2ECB">
      <w:pPr>
        <w:rPr>
          <w:b/>
          <w:bCs/>
        </w:rPr>
      </w:pPr>
    </w:p>
    <w:p w14:paraId="1EF6169D" w14:textId="6C3AE4DE" w:rsidR="00BD2ECB" w:rsidRPr="00BF2D3B" w:rsidRDefault="006D4D8A" w:rsidP="006D4D8A">
      <w:pPr>
        <w:pStyle w:val="Heading4"/>
      </w:pPr>
      <w:bookmarkStart w:id="114" w:name="_Toc216969333"/>
      <w:r w:rsidRPr="00BF2D3B">
        <w:t xml:space="preserve">4.1.4.2 </w:t>
      </w:r>
      <w:r w:rsidR="00BD2ECB" w:rsidRPr="00BF2D3B">
        <w:t>India</w:t>
      </w:r>
      <w:bookmarkEnd w:id="114"/>
    </w:p>
    <w:p w14:paraId="61CE3E34" w14:textId="0AA2F0F2" w:rsidR="00BD2ECB" w:rsidRPr="00BF2D3B" w:rsidRDefault="006A26E5" w:rsidP="00BD2ECB">
      <w:r w:rsidRPr="00BF2D3B">
        <w:t>In India, the luxury presence, comfort, robustness, and practicality are the keys when it comes to product design. Elevated ground clearance, better functioning of air conditioning, optional sunroofs and rear seat comfort are essential owing to climatic conditions, traffic patterns and domestic usage patterns (Hoque et al., 2021). These designs emphasize the bold styling, improved visibility of technological innovations, and high-quality finishes to reinforce aspirational consumption and social signalling.</w:t>
      </w:r>
    </w:p>
    <w:p w14:paraId="57E92459" w14:textId="21755EBF" w:rsidR="00BD2ECB" w:rsidRPr="00BF2D3B" w:rsidRDefault="00F253E0" w:rsidP="00BD2ECB">
      <w:r w:rsidRPr="00BF2D3B">
        <w:rPr>
          <w:noProof/>
        </w:rPr>
        <w:lastRenderedPageBreak/>
        <w:drawing>
          <wp:inline distT="0" distB="0" distL="0" distR="0" wp14:anchorId="2EC07AF6" wp14:editId="0363A62F">
            <wp:extent cx="5943600" cy="6219825"/>
            <wp:effectExtent l="0" t="0" r="0" b="9525"/>
            <wp:docPr id="591365835" name="Picture 1" descr="A car showroom with several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65835" name="Picture 1" descr="A car showroom with several cars&#10;&#10;AI-generated content may be incorrect."/>
                    <pic:cNvPicPr/>
                  </pic:nvPicPr>
                  <pic:blipFill>
                    <a:blip r:embed="rId85"/>
                    <a:stretch>
                      <a:fillRect/>
                    </a:stretch>
                  </pic:blipFill>
                  <pic:spPr>
                    <a:xfrm>
                      <a:off x="0" y="0"/>
                      <a:ext cx="5943600" cy="6219825"/>
                    </a:xfrm>
                    <a:prstGeom prst="rect">
                      <a:avLst/>
                    </a:prstGeom>
                  </pic:spPr>
                </pic:pic>
              </a:graphicData>
            </a:graphic>
          </wp:inline>
        </w:drawing>
      </w:r>
    </w:p>
    <w:p w14:paraId="419A6C04" w14:textId="19265B28" w:rsidR="00F253E0" w:rsidRPr="00BF2D3B" w:rsidRDefault="00F253E0" w:rsidP="00F253E0">
      <w:pPr>
        <w:pStyle w:val="Caption"/>
      </w:pPr>
      <w:bookmarkStart w:id="115" w:name="_Toc216969448"/>
      <w:r w:rsidRPr="00BF2D3B">
        <w:t xml:space="preserve">Figure </w:t>
      </w:r>
      <w:r w:rsidRPr="00BF2D3B">
        <w:fldChar w:fldCharType="begin"/>
      </w:r>
      <w:r w:rsidRPr="00BF2D3B">
        <w:instrText xml:space="preserve"> SEQ Figure \* ARABIC </w:instrText>
      </w:r>
      <w:r w:rsidRPr="00BF2D3B">
        <w:fldChar w:fldCharType="separate"/>
      </w:r>
      <w:r w:rsidR="00DA31F1" w:rsidRPr="00BF2D3B">
        <w:t>52</w:t>
      </w:r>
      <w:r w:rsidRPr="00BF2D3B">
        <w:fldChar w:fldCharType="end"/>
      </w:r>
      <w:r w:rsidRPr="00BF2D3B">
        <w:t>: BMW India Luxury Retail Experience</w:t>
      </w:r>
      <w:bookmarkEnd w:id="115"/>
    </w:p>
    <w:p w14:paraId="24AC5C74" w14:textId="4878B019" w:rsidR="00F253E0" w:rsidRPr="00BF2D3B" w:rsidRDefault="00F253E0" w:rsidP="00BD2ECB">
      <w:r w:rsidRPr="00BF2D3B">
        <w:t xml:space="preserve">(Source: </w:t>
      </w:r>
      <w:r w:rsidR="005279EF" w:rsidRPr="00BF2D3B">
        <w:t>BMW Group, 2025)</w:t>
      </w:r>
    </w:p>
    <w:p w14:paraId="44C481F4" w14:textId="77777777" w:rsidR="005279EF" w:rsidRPr="00BF2D3B" w:rsidRDefault="005279EF" w:rsidP="00BD2ECB"/>
    <w:p w14:paraId="28A18078" w14:textId="26781A61" w:rsidR="00880209" w:rsidRPr="00BF2D3B" w:rsidRDefault="0095505D" w:rsidP="0095505D">
      <w:pPr>
        <w:pStyle w:val="Heading3"/>
      </w:pPr>
      <w:bookmarkStart w:id="116" w:name="_Toc216969334"/>
      <w:r w:rsidRPr="00BF2D3B">
        <w:lastRenderedPageBreak/>
        <w:t xml:space="preserve">4.1.5 </w:t>
      </w:r>
      <w:r w:rsidR="00880209" w:rsidRPr="00BF2D3B">
        <w:t>Branding Strategies</w:t>
      </w:r>
      <w:bookmarkEnd w:id="116"/>
    </w:p>
    <w:p w14:paraId="56CA3BF5" w14:textId="1585531D" w:rsidR="00880209" w:rsidRPr="00BF2D3B" w:rsidRDefault="006A26E5" w:rsidP="00880209">
      <w:r w:rsidRPr="00BF2D3B">
        <w:t>BMW integrates a global homogenous branding strategy of premium and performance car manufactures; however, communicative and market positioning behaviours of the company are tailored to cultural differences in United Kingdom and India. In both markets, the brand is appealing to its history of a focus on engineering superiority and driving experience that is emotionally involving, but the tone, storytelling, and consumer interactions systems vary depending on the local expectations and cultural values.</w:t>
      </w:r>
    </w:p>
    <w:p w14:paraId="5B17F021" w14:textId="57B51AB2" w:rsidR="007B08A7" w:rsidRPr="00BF2D3B" w:rsidRDefault="007B08A7" w:rsidP="00880209">
      <w:r w:rsidRPr="00BF2D3B">
        <w:rPr>
          <w:noProof/>
        </w:rPr>
        <w:drawing>
          <wp:inline distT="0" distB="0" distL="0" distR="0" wp14:anchorId="59CDF308" wp14:editId="4687C937">
            <wp:extent cx="6000750" cy="3705225"/>
            <wp:effectExtent l="0" t="0" r="19050" b="9525"/>
            <wp:docPr id="210075071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6" r:lo="rId87" r:qs="rId88" r:cs="rId89"/>
              </a:graphicData>
            </a:graphic>
          </wp:inline>
        </w:drawing>
      </w:r>
    </w:p>
    <w:p w14:paraId="05356085" w14:textId="4F6AB3BC" w:rsidR="007B08A7" w:rsidRPr="00BF2D3B" w:rsidRDefault="007B08A7" w:rsidP="007B08A7">
      <w:pPr>
        <w:pStyle w:val="Caption"/>
      </w:pPr>
      <w:bookmarkStart w:id="117" w:name="_Toc216969449"/>
      <w:r w:rsidRPr="00BF2D3B">
        <w:t xml:space="preserve">Figure </w:t>
      </w:r>
      <w:r w:rsidRPr="00BF2D3B">
        <w:fldChar w:fldCharType="begin"/>
      </w:r>
      <w:r w:rsidRPr="00BF2D3B">
        <w:instrText xml:space="preserve"> SEQ Figure \* ARABIC </w:instrText>
      </w:r>
      <w:r w:rsidRPr="00BF2D3B">
        <w:fldChar w:fldCharType="separate"/>
      </w:r>
      <w:r w:rsidR="00DA31F1" w:rsidRPr="00BF2D3B">
        <w:t>53</w:t>
      </w:r>
      <w:r w:rsidRPr="00BF2D3B">
        <w:fldChar w:fldCharType="end"/>
      </w:r>
      <w:r w:rsidRPr="00BF2D3B">
        <w:t>: Branding Strategies</w:t>
      </w:r>
      <w:bookmarkEnd w:id="117"/>
    </w:p>
    <w:p w14:paraId="3BE37DD5" w14:textId="54C9B617" w:rsidR="007B08A7" w:rsidRPr="00BF2D3B" w:rsidRDefault="007B08A7" w:rsidP="007B08A7">
      <w:r w:rsidRPr="00BF2D3B">
        <w:t>(Created by learner)</w:t>
      </w:r>
    </w:p>
    <w:p w14:paraId="21CF5FCE" w14:textId="77777777" w:rsidR="007B08A7" w:rsidRPr="00BF2D3B" w:rsidRDefault="007B08A7" w:rsidP="007B08A7"/>
    <w:p w14:paraId="4584082E" w14:textId="584DCEEE" w:rsidR="00880209" w:rsidRPr="00BF2D3B" w:rsidRDefault="0095505D" w:rsidP="0095505D">
      <w:pPr>
        <w:pStyle w:val="Heading4"/>
      </w:pPr>
      <w:bookmarkStart w:id="118" w:name="_Toc216969335"/>
      <w:r w:rsidRPr="00BF2D3B">
        <w:t xml:space="preserve">4.1.5.1 </w:t>
      </w:r>
      <w:r w:rsidR="00880209" w:rsidRPr="00BF2D3B">
        <w:t>UK</w:t>
      </w:r>
      <w:bookmarkEnd w:id="118"/>
    </w:p>
    <w:p w14:paraId="276B00F8" w14:textId="06B39375" w:rsidR="00880209" w:rsidRPr="00BF2D3B" w:rsidRDefault="006A26E5" w:rsidP="00880209">
      <w:r w:rsidRPr="00BF2D3B">
        <w:t xml:space="preserve">The BMW branding strategy in the United Kingdom is based on sense of understated luxury, engineering credence, and sustainable mobility, which are in line with individualistic cultural orientations and low power distance orientation. The Foresighted Safety, Electrification, and Digital Innovation are promoted, but the historical background </w:t>
      </w:r>
      <w:r w:rsidRPr="00BF2D3B">
        <w:lastRenderedPageBreak/>
        <w:t>of MINI and Rolls Royce can be seen as both an anchor of realness. As a result, BMW brand is placed as a high-end, trustworthy and socially conscience high-end in the British market (Brailey, 2002; BMW Group, 2025).</w:t>
      </w:r>
    </w:p>
    <w:p w14:paraId="0D8463C4" w14:textId="1535EE14" w:rsidR="0095505D" w:rsidRPr="00BF2D3B" w:rsidRDefault="003E2B58" w:rsidP="00880209">
      <w:pPr>
        <w:rPr>
          <w:b/>
          <w:bCs/>
        </w:rPr>
      </w:pPr>
      <w:r w:rsidRPr="00BF2D3B">
        <w:rPr>
          <w:noProof/>
        </w:rPr>
        <w:drawing>
          <wp:inline distT="0" distB="0" distL="0" distR="0" wp14:anchorId="0766FD77" wp14:editId="1E294304">
            <wp:extent cx="5943600" cy="1533525"/>
            <wp:effectExtent l="0" t="0" r="0" b="9525"/>
            <wp:docPr id="718523974" name="Picture 2" descr="Feature emblem and emblem the Brands BMW Mini and Rolls Royce Germany  Frankfurt Event IAA 2017 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ature emblem and emblem the Brands BMW Mini and Rolls Royce Germany  Frankfurt Event IAA 2017 at"/>
                    <pic:cNvPicPr>
                      <a:picLocks noChangeAspect="1" noChangeArrowheads="1"/>
                    </pic:cNvPicPr>
                  </pic:nvPicPr>
                  <pic:blipFill rotWithShape="1">
                    <a:blip r:embed="rId91">
                      <a:extLst>
                        <a:ext uri="{28A0092B-C50C-407E-A947-70E740481C1C}">
                          <a14:useLocalDpi xmlns:a14="http://schemas.microsoft.com/office/drawing/2010/main" val="0"/>
                        </a:ext>
                      </a:extLst>
                    </a:blip>
                    <a:srcRect t="32640" b="28720"/>
                    <a:stretch>
                      <a:fillRect/>
                    </a:stretch>
                  </pic:blipFill>
                  <pic:spPr bwMode="auto">
                    <a:xfrm>
                      <a:off x="0" y="0"/>
                      <a:ext cx="5943600" cy="1533525"/>
                    </a:xfrm>
                    <a:prstGeom prst="rect">
                      <a:avLst/>
                    </a:prstGeom>
                    <a:noFill/>
                    <a:ln>
                      <a:noFill/>
                    </a:ln>
                    <a:extLst>
                      <a:ext uri="{53640926-AAD7-44D8-BBD7-CCE9431645EC}">
                        <a14:shadowObscured xmlns:a14="http://schemas.microsoft.com/office/drawing/2010/main"/>
                      </a:ext>
                    </a:extLst>
                  </pic:spPr>
                </pic:pic>
              </a:graphicData>
            </a:graphic>
          </wp:inline>
        </w:drawing>
      </w:r>
    </w:p>
    <w:p w14:paraId="3288A286" w14:textId="4AD95552" w:rsidR="003E2B58" w:rsidRPr="00BF2D3B" w:rsidRDefault="003E2B58" w:rsidP="003E2B58">
      <w:pPr>
        <w:pStyle w:val="Caption"/>
        <w:rPr>
          <w:b/>
          <w:bCs/>
        </w:rPr>
      </w:pPr>
      <w:bookmarkStart w:id="119" w:name="_Toc216969450"/>
      <w:r w:rsidRPr="00BF2D3B">
        <w:t xml:space="preserve">Figure </w:t>
      </w:r>
      <w:r w:rsidRPr="00BF2D3B">
        <w:fldChar w:fldCharType="begin"/>
      </w:r>
      <w:r w:rsidRPr="00BF2D3B">
        <w:instrText xml:space="preserve"> SEQ Figure \* ARABIC </w:instrText>
      </w:r>
      <w:r w:rsidRPr="00BF2D3B">
        <w:fldChar w:fldCharType="separate"/>
      </w:r>
      <w:r w:rsidR="00DA31F1" w:rsidRPr="00BF2D3B">
        <w:t>54</w:t>
      </w:r>
      <w:r w:rsidRPr="00BF2D3B">
        <w:fldChar w:fldCharType="end"/>
      </w:r>
      <w:r w:rsidRPr="00BF2D3B">
        <w:t xml:space="preserve">: </w:t>
      </w:r>
      <w:r w:rsidR="006B590F" w:rsidRPr="00BF2D3B">
        <w:t>BMW Group UK Heritage</w:t>
      </w:r>
      <w:bookmarkEnd w:id="119"/>
    </w:p>
    <w:p w14:paraId="0A66106C" w14:textId="548BDF0F" w:rsidR="003E2B58" w:rsidRPr="00BF2D3B" w:rsidRDefault="003E2B58" w:rsidP="00880209">
      <w:r w:rsidRPr="00BF2D3B">
        <w:t>(Source: Brailey, 2002)</w:t>
      </w:r>
    </w:p>
    <w:p w14:paraId="06EAA92A" w14:textId="77777777" w:rsidR="003E2B58" w:rsidRPr="00BF2D3B" w:rsidRDefault="003E2B58" w:rsidP="00880209">
      <w:pPr>
        <w:rPr>
          <w:b/>
          <w:bCs/>
        </w:rPr>
      </w:pPr>
    </w:p>
    <w:p w14:paraId="0472437B" w14:textId="1ADDBC4F" w:rsidR="00880209" w:rsidRPr="00BF2D3B" w:rsidRDefault="0095505D" w:rsidP="0095505D">
      <w:pPr>
        <w:pStyle w:val="Heading4"/>
      </w:pPr>
      <w:bookmarkStart w:id="120" w:name="_Toc216969336"/>
      <w:r w:rsidRPr="00BF2D3B">
        <w:t xml:space="preserve">4.1.5.2 </w:t>
      </w:r>
      <w:r w:rsidR="00880209" w:rsidRPr="00BF2D3B">
        <w:t>India</w:t>
      </w:r>
      <w:bookmarkEnd w:id="120"/>
    </w:p>
    <w:p w14:paraId="4F10F133" w14:textId="66126D61" w:rsidR="00880209" w:rsidRPr="00BF2D3B" w:rsidRDefault="006A26E5" w:rsidP="00880209">
      <w:r w:rsidRPr="00BF2D3B">
        <w:t>In the Indian context, BMW is using a branding strategy that is based on aspirational and status-driven elements, which is consistent with the existing high-power distance and collectivist cultural norms. The communication in this company focuses on prestige, success, stylized technology and luxury experiences, making BMW an image of social achievement. Experiential marketing initiatives and high-end events are undertaken for the purpose of strengthening emotional engagement, which targets elite urban consumers who equate ownership of vehicles to identity formation and upward mobility (ICMR India, 2012; Hoque et al., 2021; Sharma, 2025; Banerjee, 2025).</w:t>
      </w:r>
    </w:p>
    <w:p w14:paraId="442D0BD1" w14:textId="03C76A45" w:rsidR="00F6609A" w:rsidRPr="00BF2D3B" w:rsidRDefault="00F6609A" w:rsidP="00880209">
      <w:r w:rsidRPr="00BF2D3B">
        <w:rPr>
          <w:noProof/>
        </w:rPr>
        <w:lastRenderedPageBreak/>
        <w:drawing>
          <wp:inline distT="0" distB="0" distL="0" distR="0" wp14:anchorId="14448906" wp14:editId="359F6923">
            <wp:extent cx="5943600" cy="5355590"/>
            <wp:effectExtent l="0" t="0" r="0" b="0"/>
            <wp:docPr id="1218779194" name="Picture 1" descr="A person in a s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779194" name="Picture 1" descr="A person in a suit&#10;&#10;AI-generated content may be incorrect."/>
                    <pic:cNvPicPr/>
                  </pic:nvPicPr>
                  <pic:blipFill>
                    <a:blip r:embed="rId92"/>
                    <a:stretch>
                      <a:fillRect/>
                    </a:stretch>
                  </pic:blipFill>
                  <pic:spPr>
                    <a:xfrm>
                      <a:off x="0" y="0"/>
                      <a:ext cx="5943600" cy="5355590"/>
                    </a:xfrm>
                    <a:prstGeom prst="rect">
                      <a:avLst/>
                    </a:prstGeom>
                  </pic:spPr>
                </pic:pic>
              </a:graphicData>
            </a:graphic>
          </wp:inline>
        </w:drawing>
      </w:r>
    </w:p>
    <w:p w14:paraId="4CBC54B9" w14:textId="7181C820" w:rsidR="00BD2ECB" w:rsidRPr="00BF2D3B" w:rsidRDefault="003C7F35" w:rsidP="003C7F35">
      <w:pPr>
        <w:pStyle w:val="Caption"/>
      </w:pPr>
      <w:bookmarkStart w:id="121" w:name="_Toc216969451"/>
      <w:r w:rsidRPr="00BF2D3B">
        <w:t xml:space="preserve">Figure </w:t>
      </w:r>
      <w:r w:rsidRPr="00BF2D3B">
        <w:fldChar w:fldCharType="begin"/>
      </w:r>
      <w:r w:rsidRPr="00BF2D3B">
        <w:instrText xml:space="preserve"> SEQ Figure \* ARABIC </w:instrText>
      </w:r>
      <w:r w:rsidRPr="00BF2D3B">
        <w:fldChar w:fldCharType="separate"/>
      </w:r>
      <w:r w:rsidR="00DA31F1" w:rsidRPr="00BF2D3B">
        <w:t>55</w:t>
      </w:r>
      <w:r w:rsidRPr="00BF2D3B">
        <w:fldChar w:fldCharType="end"/>
      </w:r>
      <w:r w:rsidRPr="00BF2D3B">
        <w:t>: BMW India Brand Leadership</w:t>
      </w:r>
      <w:bookmarkEnd w:id="121"/>
    </w:p>
    <w:p w14:paraId="3E220A65" w14:textId="631EA2F9" w:rsidR="003C7F35" w:rsidRPr="00BF2D3B" w:rsidRDefault="003C7F35" w:rsidP="003C7F35">
      <w:r w:rsidRPr="00BF2D3B">
        <w:t>(Source: Afaqs! news bureau</w:t>
      </w:r>
      <w:r w:rsidR="00A41B87" w:rsidRPr="00BF2D3B">
        <w:t xml:space="preserve">, </w:t>
      </w:r>
      <w:r w:rsidRPr="00BF2D3B">
        <w:t>2025)</w:t>
      </w:r>
    </w:p>
    <w:p w14:paraId="44A9B186" w14:textId="77777777" w:rsidR="003C7F35" w:rsidRPr="00BF2D3B" w:rsidRDefault="003C7F35" w:rsidP="003C7F35"/>
    <w:p w14:paraId="5A70844C" w14:textId="5E6B92CD" w:rsidR="00F9388D" w:rsidRPr="00BF2D3B" w:rsidRDefault="00A2230E" w:rsidP="00A2230E">
      <w:pPr>
        <w:pStyle w:val="Heading2"/>
        <w:rPr>
          <w:bCs/>
        </w:rPr>
      </w:pPr>
      <w:bookmarkStart w:id="122" w:name="_Toc216969337"/>
      <w:r w:rsidRPr="00BF2D3B">
        <w:t>4</w:t>
      </w:r>
      <w:r w:rsidR="00FB6E89" w:rsidRPr="00BF2D3B">
        <w:t>.2 Price</w:t>
      </w:r>
      <w:bookmarkEnd w:id="122"/>
      <w:r w:rsidRPr="00BF2D3B">
        <w:t xml:space="preserve"> </w:t>
      </w:r>
      <w:r w:rsidR="00F9388D" w:rsidRPr="00BF2D3B">
        <w:rPr>
          <w:bCs/>
        </w:rPr>
        <w:t xml:space="preserve"> </w:t>
      </w:r>
    </w:p>
    <w:p w14:paraId="4E15D821" w14:textId="4E84A87B" w:rsidR="00A2230E" w:rsidRPr="00BF2D3B" w:rsidRDefault="006A26E5" w:rsidP="00A2230E">
      <w:r w:rsidRPr="00BF2D3B">
        <w:rPr>
          <w:noProof/>
        </w:rPr>
        <w:drawing>
          <wp:inline distT="0" distB="0" distL="0" distR="0" wp14:anchorId="1AF5AAD1" wp14:editId="7BA04504">
            <wp:extent cx="5944235" cy="1152525"/>
            <wp:effectExtent l="0" t="0" r="0" b="9525"/>
            <wp:docPr id="6466022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944235" cy="1152525"/>
                    </a:xfrm>
                    <a:prstGeom prst="rect">
                      <a:avLst/>
                    </a:prstGeom>
                    <a:noFill/>
                  </pic:spPr>
                </pic:pic>
              </a:graphicData>
            </a:graphic>
          </wp:inline>
        </w:drawing>
      </w:r>
    </w:p>
    <w:p w14:paraId="3F5EE810" w14:textId="36363C6E" w:rsidR="00A2230E" w:rsidRPr="00BF2D3B" w:rsidRDefault="00A2230E" w:rsidP="00A2230E">
      <w:pPr>
        <w:pStyle w:val="Caption"/>
      </w:pPr>
      <w:bookmarkStart w:id="123" w:name="_Toc216969452"/>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56</w:t>
      </w:r>
      <w:r w:rsidRPr="00BF2D3B">
        <w:fldChar w:fldCharType="end"/>
      </w:r>
      <w:r w:rsidRPr="00BF2D3B">
        <w:t>: Price Definition</w:t>
      </w:r>
      <w:bookmarkEnd w:id="123"/>
    </w:p>
    <w:p w14:paraId="6FA43A88" w14:textId="77777777" w:rsidR="00A2230E" w:rsidRPr="00BF2D3B" w:rsidRDefault="00A2230E" w:rsidP="00A2230E">
      <w:r w:rsidRPr="00BF2D3B">
        <w:t>(Created by learner)</w:t>
      </w:r>
    </w:p>
    <w:p w14:paraId="77DB96AC" w14:textId="77777777" w:rsidR="00A2230E" w:rsidRPr="00BF2D3B" w:rsidRDefault="00A2230E" w:rsidP="00A2230E"/>
    <w:p w14:paraId="761A5690" w14:textId="2F80FFA1" w:rsidR="00F9388D" w:rsidRPr="00BF2D3B" w:rsidRDefault="00A528D1" w:rsidP="00A528D1">
      <w:pPr>
        <w:pStyle w:val="Heading3"/>
      </w:pPr>
      <w:bookmarkStart w:id="124" w:name="_Toc216969338"/>
      <w:r w:rsidRPr="00BF2D3B">
        <w:t xml:space="preserve">4.2.1 </w:t>
      </w:r>
      <w:r w:rsidR="00F9388D" w:rsidRPr="00BF2D3B">
        <w:t>UK</w:t>
      </w:r>
      <w:bookmarkEnd w:id="124"/>
    </w:p>
    <w:p w14:paraId="6C9D9D40" w14:textId="38A4EFA8" w:rsidR="00F9388D" w:rsidRPr="00BF2D3B" w:rsidRDefault="006A26E5" w:rsidP="00F9388D">
      <w:r w:rsidRPr="00BF2D3B">
        <w:t>The pricing strategy adopted by BMW in the United Kingdom is that of premium value-based pricing with personalised pricing that is supported by strong consumer purchasing power and high standards regarding sustainability, safety, and digital innovation (Dobrin, 2021). The pricing strategy predicts brand equity and advanced electric-vehicle technology, whereas the price levels, which are rationally adjusted psychologically, are useful to support an impression of refinement. BMW Financial Services also provides leasing, financing, and fleet discount plans in order to increase the affordability of both corporate and retail customers, which makes it remain competitive in a well-established luxury environment (BMW Group, 2025).</w:t>
      </w:r>
    </w:p>
    <w:p w14:paraId="10FF874C" w14:textId="244DCA86" w:rsidR="00A528D1" w:rsidRPr="00BF2D3B" w:rsidRDefault="0089031D" w:rsidP="00F9388D">
      <w:pPr>
        <w:rPr>
          <w:b/>
          <w:bCs/>
        </w:rPr>
      </w:pPr>
      <w:r w:rsidRPr="00BF2D3B">
        <w:rPr>
          <w:noProof/>
        </w:rPr>
        <w:drawing>
          <wp:inline distT="0" distB="0" distL="0" distR="0" wp14:anchorId="575F401C" wp14:editId="5E028979">
            <wp:extent cx="5943600" cy="891540"/>
            <wp:effectExtent l="0" t="0" r="0" b="3810"/>
            <wp:docPr id="196721609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16092" name="Picture 1" descr="A white background with black text&#10;&#10;AI-generated content may be incorrect."/>
                    <pic:cNvPicPr/>
                  </pic:nvPicPr>
                  <pic:blipFill>
                    <a:blip r:embed="rId94"/>
                    <a:stretch>
                      <a:fillRect/>
                    </a:stretch>
                  </pic:blipFill>
                  <pic:spPr>
                    <a:xfrm>
                      <a:off x="0" y="0"/>
                      <a:ext cx="5943600" cy="891540"/>
                    </a:xfrm>
                    <a:prstGeom prst="rect">
                      <a:avLst/>
                    </a:prstGeom>
                  </pic:spPr>
                </pic:pic>
              </a:graphicData>
            </a:graphic>
          </wp:inline>
        </w:drawing>
      </w:r>
    </w:p>
    <w:p w14:paraId="0B3BDE6A" w14:textId="6CB2E8EA" w:rsidR="0089031D" w:rsidRPr="00BF2D3B" w:rsidRDefault="0089031D" w:rsidP="0089031D">
      <w:pPr>
        <w:pStyle w:val="Caption"/>
        <w:rPr>
          <w:b/>
          <w:bCs/>
        </w:rPr>
      </w:pPr>
      <w:bookmarkStart w:id="125" w:name="_Toc216969453"/>
      <w:r w:rsidRPr="00BF2D3B">
        <w:t xml:space="preserve">Figure </w:t>
      </w:r>
      <w:r w:rsidRPr="00BF2D3B">
        <w:fldChar w:fldCharType="begin"/>
      </w:r>
      <w:r w:rsidRPr="00BF2D3B">
        <w:instrText xml:space="preserve"> SEQ Figure \* ARABIC </w:instrText>
      </w:r>
      <w:r w:rsidRPr="00BF2D3B">
        <w:fldChar w:fldCharType="separate"/>
      </w:r>
      <w:r w:rsidR="00DA31F1" w:rsidRPr="00BF2D3B">
        <w:t>57</w:t>
      </w:r>
      <w:r w:rsidRPr="00BF2D3B">
        <w:fldChar w:fldCharType="end"/>
      </w:r>
      <w:r w:rsidRPr="00BF2D3B">
        <w:t>: BMW UK Personalised Pricing</w:t>
      </w:r>
      <w:bookmarkEnd w:id="125"/>
    </w:p>
    <w:p w14:paraId="2E250A22" w14:textId="16A16B83" w:rsidR="0089031D" w:rsidRPr="00BF2D3B" w:rsidRDefault="0089031D" w:rsidP="00F9388D">
      <w:r w:rsidRPr="00BF2D3B">
        <w:t>(Source: BMW UK, 2025)</w:t>
      </w:r>
    </w:p>
    <w:p w14:paraId="7332FB7F" w14:textId="77777777" w:rsidR="00A43BCF" w:rsidRPr="00BF2D3B" w:rsidRDefault="00A43BCF" w:rsidP="00F9388D">
      <w:pPr>
        <w:rPr>
          <w:b/>
          <w:bCs/>
        </w:rPr>
      </w:pPr>
    </w:p>
    <w:p w14:paraId="75A68DDE" w14:textId="7F2DBF84" w:rsidR="00F9388D" w:rsidRPr="00BF2D3B" w:rsidRDefault="00A528D1" w:rsidP="00A528D1">
      <w:pPr>
        <w:pStyle w:val="Heading3"/>
      </w:pPr>
      <w:bookmarkStart w:id="126" w:name="_Toc216969339"/>
      <w:r w:rsidRPr="00BF2D3B">
        <w:t xml:space="preserve">4.2.2 </w:t>
      </w:r>
      <w:r w:rsidR="00F9388D" w:rsidRPr="00BF2D3B">
        <w:t>India</w:t>
      </w:r>
      <w:bookmarkEnd w:id="126"/>
      <w:r w:rsidR="00F9388D" w:rsidRPr="00BF2D3B">
        <w:t xml:space="preserve"> </w:t>
      </w:r>
    </w:p>
    <w:p w14:paraId="078BCEB7" w14:textId="5FA22BBE" w:rsidR="004520DF" w:rsidRPr="00BF2D3B" w:rsidRDefault="004520DF" w:rsidP="004520DF">
      <w:r w:rsidRPr="00BF2D3B">
        <w:t>BMW, an automaker in India, has adopted a flexible structure of pricing due to the high importation taxation rates, swings in the exchange rates, and the varied income levels in India. With other models like X1 and 3 Series, the company uses a market-penetration price to lure the entry-level luxury customers (ICMR India, 2012).</w:t>
      </w:r>
    </w:p>
    <w:p w14:paraId="119D73F7" w14:textId="1985FFB3" w:rsidR="00F9388D" w:rsidRPr="00BF2D3B" w:rsidRDefault="004520DF" w:rsidP="004520DF">
      <w:r w:rsidRPr="00BF2D3B">
        <w:t xml:space="preserve">In response to price sensitivity, BMW offers EMIs, promotion plans based on festivals, buyback guarantees, and new tailor-made finance deals via BMW Financial Services, </w:t>
      </w:r>
      <w:r w:rsidRPr="00BF2D3B">
        <w:lastRenderedPageBreak/>
        <w:t>which means that both affordability and the high-end status of the brand in a fast-growing luxury market portfolio are achieved (Sharma, 2025).</w:t>
      </w:r>
    </w:p>
    <w:p w14:paraId="485B75F2" w14:textId="7D5AB62F" w:rsidR="00CB7FCD" w:rsidRPr="00BF2D3B" w:rsidRDefault="00CB7FCD" w:rsidP="00F9388D">
      <w:r w:rsidRPr="00BF2D3B">
        <w:rPr>
          <w:noProof/>
        </w:rPr>
        <w:drawing>
          <wp:inline distT="0" distB="0" distL="0" distR="0" wp14:anchorId="1C0C199E" wp14:editId="46FBD5BC">
            <wp:extent cx="5943600" cy="5758180"/>
            <wp:effectExtent l="0" t="0" r="0" b="0"/>
            <wp:docPr id="328504051" name="Picture 1" descr="A car parked on a drive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504051" name="Picture 1" descr="A car parked on a driveway&#10;&#10;AI-generated content may be incorrect."/>
                    <pic:cNvPicPr/>
                  </pic:nvPicPr>
                  <pic:blipFill>
                    <a:blip r:embed="rId95"/>
                    <a:stretch>
                      <a:fillRect/>
                    </a:stretch>
                  </pic:blipFill>
                  <pic:spPr>
                    <a:xfrm>
                      <a:off x="0" y="0"/>
                      <a:ext cx="5943600" cy="5758180"/>
                    </a:xfrm>
                    <a:prstGeom prst="rect">
                      <a:avLst/>
                    </a:prstGeom>
                  </pic:spPr>
                </pic:pic>
              </a:graphicData>
            </a:graphic>
          </wp:inline>
        </w:drawing>
      </w:r>
    </w:p>
    <w:p w14:paraId="6970B85E" w14:textId="668DBDA5" w:rsidR="00FB6E89" w:rsidRPr="00BF2D3B" w:rsidRDefault="00CB7FCD" w:rsidP="00CB7FCD">
      <w:pPr>
        <w:pStyle w:val="Caption"/>
      </w:pPr>
      <w:bookmarkStart w:id="127" w:name="_Toc216969454"/>
      <w:r w:rsidRPr="00BF2D3B">
        <w:t xml:space="preserve">Figure </w:t>
      </w:r>
      <w:r w:rsidRPr="00BF2D3B">
        <w:fldChar w:fldCharType="begin"/>
      </w:r>
      <w:r w:rsidRPr="00BF2D3B">
        <w:instrText xml:space="preserve"> SEQ Figure \* ARABIC </w:instrText>
      </w:r>
      <w:r w:rsidRPr="00BF2D3B">
        <w:fldChar w:fldCharType="separate"/>
      </w:r>
      <w:r w:rsidR="00DA31F1" w:rsidRPr="00BF2D3B">
        <w:t>58</w:t>
      </w:r>
      <w:r w:rsidRPr="00BF2D3B">
        <w:fldChar w:fldCharType="end"/>
      </w:r>
      <w:r w:rsidRPr="00BF2D3B">
        <w:t>: BMW India Pricing Adjustment</w:t>
      </w:r>
      <w:bookmarkEnd w:id="127"/>
    </w:p>
    <w:p w14:paraId="22E3FADF" w14:textId="21C0AEE9" w:rsidR="00CB7FCD" w:rsidRPr="00BF2D3B" w:rsidRDefault="00CB7FCD" w:rsidP="00CB7FCD">
      <w:r w:rsidRPr="00BF2D3B">
        <w:t>(Source: BMW Group, 2024)</w:t>
      </w:r>
    </w:p>
    <w:p w14:paraId="65688A3E" w14:textId="7499356E" w:rsidR="001A65DF" w:rsidRPr="00BF2D3B" w:rsidRDefault="00881549" w:rsidP="00881549">
      <w:pPr>
        <w:pStyle w:val="Heading2"/>
        <w:rPr>
          <w:bCs/>
        </w:rPr>
      </w:pPr>
      <w:bookmarkStart w:id="128" w:name="_Toc216969340"/>
      <w:r w:rsidRPr="00BF2D3B">
        <w:lastRenderedPageBreak/>
        <w:t>4</w:t>
      </w:r>
      <w:r w:rsidR="00FB6E89" w:rsidRPr="00BF2D3B">
        <w:t>.3 Place (Distribution)</w:t>
      </w:r>
      <w:bookmarkEnd w:id="128"/>
      <w:r w:rsidRPr="00BF2D3B">
        <w:t xml:space="preserve"> </w:t>
      </w:r>
    </w:p>
    <w:p w14:paraId="14185F77" w14:textId="0AC87F78" w:rsidR="00881549" w:rsidRPr="00BF2D3B" w:rsidRDefault="004520DF" w:rsidP="00881549">
      <w:r w:rsidRPr="00BF2D3B">
        <w:rPr>
          <w:noProof/>
        </w:rPr>
        <w:drawing>
          <wp:inline distT="0" distB="0" distL="0" distR="0" wp14:anchorId="3BF3AF04" wp14:editId="01433803">
            <wp:extent cx="5876925" cy="1298575"/>
            <wp:effectExtent l="0" t="0" r="9525" b="0"/>
            <wp:docPr id="6435125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876925" cy="1298575"/>
                    </a:xfrm>
                    <a:prstGeom prst="rect">
                      <a:avLst/>
                    </a:prstGeom>
                    <a:noFill/>
                  </pic:spPr>
                </pic:pic>
              </a:graphicData>
            </a:graphic>
          </wp:inline>
        </w:drawing>
      </w:r>
    </w:p>
    <w:p w14:paraId="16C47417" w14:textId="73ECF54B" w:rsidR="00881549" w:rsidRPr="00BF2D3B" w:rsidRDefault="00881549" w:rsidP="00881549">
      <w:pPr>
        <w:pStyle w:val="Caption"/>
      </w:pPr>
      <w:bookmarkStart w:id="129" w:name="_Toc216969455"/>
      <w:r w:rsidRPr="00BF2D3B">
        <w:t xml:space="preserve">Figure </w:t>
      </w:r>
      <w:r w:rsidRPr="00BF2D3B">
        <w:fldChar w:fldCharType="begin"/>
      </w:r>
      <w:r w:rsidRPr="00BF2D3B">
        <w:instrText xml:space="preserve"> SEQ Figure \* ARABIC </w:instrText>
      </w:r>
      <w:r w:rsidRPr="00BF2D3B">
        <w:fldChar w:fldCharType="separate"/>
      </w:r>
      <w:r w:rsidR="00DA31F1" w:rsidRPr="00BF2D3B">
        <w:t>59</w:t>
      </w:r>
      <w:r w:rsidRPr="00BF2D3B">
        <w:fldChar w:fldCharType="end"/>
      </w:r>
      <w:r w:rsidRPr="00BF2D3B">
        <w:t>: Place (Distribution) Definition</w:t>
      </w:r>
      <w:bookmarkEnd w:id="129"/>
    </w:p>
    <w:p w14:paraId="38382695" w14:textId="77777777" w:rsidR="00881549" w:rsidRPr="00BF2D3B" w:rsidRDefault="00881549" w:rsidP="00881549">
      <w:r w:rsidRPr="00BF2D3B">
        <w:t>(Created by learner)</w:t>
      </w:r>
    </w:p>
    <w:p w14:paraId="12FBE8B0" w14:textId="77777777" w:rsidR="00881549" w:rsidRPr="00BF2D3B" w:rsidRDefault="00881549" w:rsidP="00881549"/>
    <w:p w14:paraId="37BA1330" w14:textId="401768F4" w:rsidR="001A65DF" w:rsidRPr="00BF2D3B" w:rsidRDefault="001C7575" w:rsidP="001C7575">
      <w:pPr>
        <w:pStyle w:val="Heading3"/>
      </w:pPr>
      <w:bookmarkStart w:id="130" w:name="_Toc216969341"/>
      <w:r w:rsidRPr="00BF2D3B">
        <w:t xml:space="preserve">4.3.1 </w:t>
      </w:r>
      <w:r w:rsidR="001A65DF" w:rsidRPr="00BF2D3B">
        <w:t>UK</w:t>
      </w:r>
      <w:bookmarkEnd w:id="130"/>
      <w:r w:rsidR="001A65DF" w:rsidRPr="00BF2D3B">
        <w:t xml:space="preserve"> </w:t>
      </w:r>
    </w:p>
    <w:p w14:paraId="0E5BC7DA" w14:textId="77777777" w:rsidR="00D66D48" w:rsidRPr="00BF2D3B" w:rsidRDefault="00D66D48" w:rsidP="001A65DF">
      <w:r w:rsidRPr="00BF2D3B">
        <w:t xml:space="preserve">BMW has an omnichannel distribution model used in the United Kingdom combining authorised BMW Centres, online retailing platforms, virtual showrooms, and click-and-drive services (Boeriu, 2025). The presence of a powerful dealership network all over the country will provide its customers with access to services everywhere, and powerful post-sale infrastructure will improve the customer experience. </w:t>
      </w:r>
    </w:p>
    <w:p w14:paraId="36559FAB" w14:textId="70DDF70E" w:rsidR="001A65DF" w:rsidRPr="00BF2D3B" w:rsidRDefault="00D66D48" w:rsidP="001A65DF">
      <w:r w:rsidRPr="00BF2D3B">
        <w:t>The gradual transition to an agency model would make the prices transparent and direct to the manufacturer ordering and close to the customer reflecting the developed automotive retail environment in the UK and as well as increasing customer interest in the digital, streamlined purchasing process (BMW Group, 2025).</w:t>
      </w:r>
    </w:p>
    <w:p w14:paraId="522C3BCF" w14:textId="1376C750" w:rsidR="001C7575" w:rsidRPr="00BF2D3B" w:rsidRDefault="001D6F2F" w:rsidP="001A65DF">
      <w:pPr>
        <w:rPr>
          <w:b/>
          <w:bCs/>
        </w:rPr>
      </w:pPr>
      <w:r w:rsidRPr="00BF2D3B">
        <w:rPr>
          <w:b/>
          <w:bCs/>
          <w:noProof/>
        </w:rPr>
        <w:drawing>
          <wp:inline distT="0" distB="0" distL="0" distR="0" wp14:anchorId="6E27CC19" wp14:editId="7F74D3D0">
            <wp:extent cx="6263640" cy="2316480"/>
            <wp:effectExtent l="0" t="0" r="3810" b="7620"/>
            <wp:docPr id="7138491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7">
                      <a:extLst>
                        <a:ext uri="{28A0092B-C50C-407E-A947-70E740481C1C}">
                          <a14:useLocalDpi xmlns:a14="http://schemas.microsoft.com/office/drawing/2010/main" val="0"/>
                        </a:ext>
                      </a:extLst>
                    </a:blip>
                    <a:srcRect t="14044" b="14528"/>
                    <a:stretch>
                      <a:fillRect/>
                    </a:stretch>
                  </pic:blipFill>
                  <pic:spPr bwMode="auto">
                    <a:xfrm>
                      <a:off x="0" y="0"/>
                      <a:ext cx="6272750" cy="2319849"/>
                    </a:xfrm>
                    <a:prstGeom prst="rect">
                      <a:avLst/>
                    </a:prstGeom>
                    <a:noFill/>
                    <a:ln>
                      <a:noFill/>
                    </a:ln>
                    <a:extLst>
                      <a:ext uri="{53640926-AAD7-44D8-BBD7-CCE9431645EC}">
                        <a14:shadowObscured xmlns:a14="http://schemas.microsoft.com/office/drawing/2010/main"/>
                      </a:ext>
                    </a:extLst>
                  </pic:spPr>
                </pic:pic>
              </a:graphicData>
            </a:graphic>
          </wp:inline>
        </w:drawing>
      </w:r>
    </w:p>
    <w:p w14:paraId="1A17628E" w14:textId="74AF64E5" w:rsidR="001D6F2F" w:rsidRPr="00BF2D3B" w:rsidRDefault="00877AE4" w:rsidP="00877AE4">
      <w:pPr>
        <w:pStyle w:val="Caption"/>
        <w:rPr>
          <w:b/>
          <w:bCs/>
        </w:rPr>
      </w:pPr>
      <w:bookmarkStart w:id="131" w:name="_Toc216969456"/>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60</w:t>
      </w:r>
      <w:r w:rsidRPr="00BF2D3B">
        <w:fldChar w:fldCharType="end"/>
      </w:r>
      <w:r w:rsidRPr="00BF2D3B">
        <w:t>: Omnichannel Distribution</w:t>
      </w:r>
      <w:bookmarkEnd w:id="131"/>
    </w:p>
    <w:p w14:paraId="7D66343D" w14:textId="5A63CD08" w:rsidR="001D6F2F" w:rsidRPr="00BF2D3B" w:rsidRDefault="001D6F2F" w:rsidP="001A65DF">
      <w:r w:rsidRPr="00BF2D3B">
        <w:t xml:space="preserve">(Source: </w:t>
      </w:r>
      <w:r w:rsidR="00877AE4" w:rsidRPr="00BF2D3B">
        <w:t>Magenest, 2024)</w:t>
      </w:r>
    </w:p>
    <w:p w14:paraId="620E5993" w14:textId="5A6C8BEE" w:rsidR="001D6F2F" w:rsidRPr="00BF2D3B" w:rsidRDefault="001267FA" w:rsidP="00D66D48">
      <w:pPr>
        <w:jc w:val="center"/>
        <w:rPr>
          <w:b/>
          <w:bCs/>
        </w:rPr>
      </w:pPr>
      <w:r w:rsidRPr="00BF2D3B">
        <w:rPr>
          <w:noProof/>
        </w:rPr>
        <w:drawing>
          <wp:inline distT="0" distB="0" distL="0" distR="0" wp14:anchorId="1141204D" wp14:editId="2DDF6A8B">
            <wp:extent cx="5303520" cy="2689860"/>
            <wp:effectExtent l="0" t="0" r="0" b="0"/>
            <wp:docPr id="1934250211" name="Picture 12" descr="A diagram of a company's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250211" name="Picture 12" descr="A diagram of a company's distribution&#10;&#10;AI-generated content may be incorrect."/>
                    <pic:cNvPicPr>
                      <a:picLocks noChangeAspect="1" noChangeArrowheads="1"/>
                    </pic:cNvPicPr>
                  </pic:nvPicPr>
                  <pic:blipFill rotWithShape="1">
                    <a:blip r:embed="rId98" cstate="print">
                      <a:extLst>
                        <a:ext uri="{28A0092B-C50C-407E-A947-70E740481C1C}">
                          <a14:useLocalDpi xmlns:a14="http://schemas.microsoft.com/office/drawing/2010/main" val="0"/>
                        </a:ext>
                      </a:extLst>
                    </a:blip>
                    <a:srcRect b="14986"/>
                    <a:stretch>
                      <a:fillRect/>
                    </a:stretch>
                  </pic:blipFill>
                  <pic:spPr bwMode="auto">
                    <a:xfrm>
                      <a:off x="0" y="0"/>
                      <a:ext cx="5303520" cy="2689860"/>
                    </a:xfrm>
                    <a:prstGeom prst="rect">
                      <a:avLst/>
                    </a:prstGeom>
                    <a:noFill/>
                    <a:ln>
                      <a:noFill/>
                    </a:ln>
                    <a:extLst>
                      <a:ext uri="{53640926-AAD7-44D8-BBD7-CCE9431645EC}">
                        <a14:shadowObscured xmlns:a14="http://schemas.microsoft.com/office/drawing/2010/main"/>
                      </a:ext>
                    </a:extLst>
                  </pic:spPr>
                </pic:pic>
              </a:graphicData>
            </a:graphic>
          </wp:inline>
        </w:drawing>
      </w:r>
    </w:p>
    <w:p w14:paraId="2FDA8A95" w14:textId="4089BBAE" w:rsidR="001267FA" w:rsidRPr="00BF2D3B" w:rsidRDefault="001267FA" w:rsidP="001267FA">
      <w:pPr>
        <w:pStyle w:val="Caption"/>
      </w:pPr>
      <w:bookmarkStart w:id="132" w:name="_Toc216969457"/>
      <w:r w:rsidRPr="00BF2D3B">
        <w:t xml:space="preserve">Figure </w:t>
      </w:r>
      <w:r w:rsidRPr="00BF2D3B">
        <w:fldChar w:fldCharType="begin"/>
      </w:r>
      <w:r w:rsidRPr="00BF2D3B">
        <w:instrText xml:space="preserve"> SEQ Figure \* ARABIC </w:instrText>
      </w:r>
      <w:r w:rsidRPr="00BF2D3B">
        <w:fldChar w:fldCharType="separate"/>
      </w:r>
      <w:r w:rsidR="00DA31F1" w:rsidRPr="00BF2D3B">
        <w:t>61</w:t>
      </w:r>
      <w:r w:rsidRPr="00BF2D3B">
        <w:fldChar w:fldCharType="end"/>
      </w:r>
      <w:r w:rsidRPr="00BF2D3B">
        <w:t xml:space="preserve">: BMW </w:t>
      </w:r>
      <w:r w:rsidR="00EB3F2C" w:rsidRPr="00BF2D3B">
        <w:t xml:space="preserve">UK </w:t>
      </w:r>
      <w:r w:rsidRPr="00BF2D3B">
        <w:t>Distribution Diagram</w:t>
      </w:r>
      <w:bookmarkEnd w:id="132"/>
    </w:p>
    <w:p w14:paraId="15FA0A25" w14:textId="01F97ED0" w:rsidR="001267FA" w:rsidRPr="00BF2D3B" w:rsidRDefault="001267FA" w:rsidP="001267FA">
      <w:r w:rsidRPr="00BF2D3B">
        <w:t>(Created by learner)</w:t>
      </w:r>
    </w:p>
    <w:p w14:paraId="3C98129A" w14:textId="77777777" w:rsidR="001267FA" w:rsidRPr="00BF2D3B" w:rsidRDefault="001267FA" w:rsidP="001267FA"/>
    <w:p w14:paraId="0DDB32EC" w14:textId="1D3B950B" w:rsidR="001A65DF" w:rsidRPr="00BF2D3B" w:rsidRDefault="001C7575" w:rsidP="001C7575">
      <w:pPr>
        <w:pStyle w:val="Heading3"/>
      </w:pPr>
      <w:bookmarkStart w:id="133" w:name="_Toc216969342"/>
      <w:r w:rsidRPr="00BF2D3B">
        <w:t xml:space="preserve">4.3.2 </w:t>
      </w:r>
      <w:r w:rsidR="001A65DF" w:rsidRPr="00BF2D3B">
        <w:t>India</w:t>
      </w:r>
      <w:bookmarkEnd w:id="133"/>
      <w:r w:rsidR="001A65DF" w:rsidRPr="00BF2D3B">
        <w:t xml:space="preserve"> </w:t>
      </w:r>
    </w:p>
    <w:p w14:paraId="38D86104" w14:textId="07E79FFD" w:rsidR="00FB6E89" w:rsidRPr="00BF2D3B" w:rsidRDefault="00D66D48" w:rsidP="00FB6E89">
      <w:r w:rsidRPr="00BF2D3B">
        <w:t>In India, BMW uses the distribution strategy, which is based on a network of dealerships located strategically in major metro areas along with the regional service centres to ensure nationwide coverage (Sharma, 2025). Local CKD assembly at the Chennai plant is for reducing the delivery timelines and being cost efficient. In addition, BMW is augmenting its physical distribution with digital consultation services, online booking facilities, and extensive test drive campaigns, further wide-spread market penetration, taking into consideration the heterogeneity of India's consumer base, and reinforcing accessibility within emerging luxury clusters (Banerjee, 2025).</w:t>
      </w:r>
    </w:p>
    <w:p w14:paraId="312CF113" w14:textId="16B48EEA" w:rsidR="00B65E4B" w:rsidRPr="00BF2D3B" w:rsidRDefault="00B65E4B" w:rsidP="00D66D48">
      <w:pPr>
        <w:jc w:val="center"/>
      </w:pPr>
      <w:r w:rsidRPr="00BF2D3B">
        <w:rPr>
          <w:noProof/>
        </w:rPr>
        <w:lastRenderedPageBreak/>
        <w:drawing>
          <wp:inline distT="0" distB="0" distL="0" distR="0" wp14:anchorId="27DB5CE2" wp14:editId="23CDDD95">
            <wp:extent cx="5379720" cy="3642360"/>
            <wp:effectExtent l="0" t="0" r="0" b="0"/>
            <wp:docPr id="1710982319" name="Picture 1" descr="A building with tree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82319" name="Picture 1" descr="A building with trees and text&#10;&#10;AI-generated content may be incorrect."/>
                    <pic:cNvPicPr/>
                  </pic:nvPicPr>
                  <pic:blipFill>
                    <a:blip r:embed="rId99"/>
                    <a:stretch>
                      <a:fillRect/>
                    </a:stretch>
                  </pic:blipFill>
                  <pic:spPr>
                    <a:xfrm>
                      <a:off x="0" y="0"/>
                      <a:ext cx="5379720" cy="3642360"/>
                    </a:xfrm>
                    <a:prstGeom prst="rect">
                      <a:avLst/>
                    </a:prstGeom>
                  </pic:spPr>
                </pic:pic>
              </a:graphicData>
            </a:graphic>
          </wp:inline>
        </w:drawing>
      </w:r>
    </w:p>
    <w:p w14:paraId="09EBABF0" w14:textId="1C0BAE33" w:rsidR="004A5214" w:rsidRPr="00BF2D3B" w:rsidRDefault="00B65E4B" w:rsidP="00B65E4B">
      <w:pPr>
        <w:pStyle w:val="Caption"/>
      </w:pPr>
      <w:bookmarkStart w:id="134" w:name="_Toc216969458"/>
      <w:r w:rsidRPr="00BF2D3B">
        <w:t xml:space="preserve">Figure </w:t>
      </w:r>
      <w:r w:rsidRPr="00BF2D3B">
        <w:fldChar w:fldCharType="begin"/>
      </w:r>
      <w:r w:rsidRPr="00BF2D3B">
        <w:instrText xml:space="preserve"> SEQ Figure \* ARABIC </w:instrText>
      </w:r>
      <w:r w:rsidRPr="00BF2D3B">
        <w:fldChar w:fldCharType="separate"/>
      </w:r>
      <w:r w:rsidR="00DA31F1" w:rsidRPr="00BF2D3B">
        <w:t>62</w:t>
      </w:r>
      <w:r w:rsidRPr="00BF2D3B">
        <w:fldChar w:fldCharType="end"/>
      </w:r>
      <w:r w:rsidRPr="00BF2D3B">
        <w:t>: BMW India Chennai Plant</w:t>
      </w:r>
      <w:bookmarkEnd w:id="134"/>
    </w:p>
    <w:p w14:paraId="4E3F0033" w14:textId="58A2B81F" w:rsidR="00B65E4B" w:rsidRPr="00BF2D3B" w:rsidRDefault="00B65E4B" w:rsidP="00B65E4B">
      <w:r w:rsidRPr="00BF2D3B">
        <w:t xml:space="preserve">(Source: </w:t>
      </w:r>
      <w:r w:rsidR="00314D6C" w:rsidRPr="00BF2D3B">
        <w:t>BMW Group Werke Chennai, 2025)</w:t>
      </w:r>
    </w:p>
    <w:p w14:paraId="7D4D37EF" w14:textId="098EA16C" w:rsidR="00B65E4B" w:rsidRPr="00BF2D3B" w:rsidRDefault="00EB3F2C" w:rsidP="00B65E4B">
      <w:r w:rsidRPr="00BF2D3B">
        <w:rPr>
          <w:noProof/>
        </w:rPr>
        <w:drawing>
          <wp:inline distT="0" distB="0" distL="0" distR="0" wp14:anchorId="4094A503" wp14:editId="06895747">
            <wp:extent cx="5886450" cy="3589020"/>
            <wp:effectExtent l="0" t="0" r="0" b="0"/>
            <wp:docPr id="9635037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0" cstate="print">
                      <a:extLst>
                        <a:ext uri="{28A0092B-C50C-407E-A947-70E740481C1C}">
                          <a14:useLocalDpi xmlns:a14="http://schemas.microsoft.com/office/drawing/2010/main" val="0"/>
                        </a:ext>
                      </a:extLst>
                    </a:blip>
                    <a:srcRect t="2330" b="6215"/>
                    <a:stretch>
                      <a:fillRect/>
                    </a:stretch>
                  </pic:blipFill>
                  <pic:spPr bwMode="auto">
                    <a:xfrm>
                      <a:off x="0" y="0"/>
                      <a:ext cx="5891978" cy="3592390"/>
                    </a:xfrm>
                    <a:prstGeom prst="rect">
                      <a:avLst/>
                    </a:prstGeom>
                    <a:noFill/>
                    <a:ln>
                      <a:noFill/>
                    </a:ln>
                    <a:extLst>
                      <a:ext uri="{53640926-AAD7-44D8-BBD7-CCE9431645EC}">
                        <a14:shadowObscured xmlns:a14="http://schemas.microsoft.com/office/drawing/2010/main"/>
                      </a:ext>
                    </a:extLst>
                  </pic:spPr>
                </pic:pic>
              </a:graphicData>
            </a:graphic>
          </wp:inline>
        </w:drawing>
      </w:r>
    </w:p>
    <w:p w14:paraId="5098C50C" w14:textId="5C9DBCB7" w:rsidR="00EB3F2C" w:rsidRPr="00BF2D3B" w:rsidRDefault="00EB3F2C" w:rsidP="00EB3F2C">
      <w:pPr>
        <w:pStyle w:val="Caption"/>
      </w:pPr>
      <w:bookmarkStart w:id="135" w:name="_Toc216969459"/>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63</w:t>
      </w:r>
      <w:r w:rsidRPr="00BF2D3B">
        <w:fldChar w:fldCharType="end"/>
      </w:r>
      <w:r w:rsidRPr="00BF2D3B">
        <w:t>: BMW India Distribution Diagram</w:t>
      </w:r>
      <w:bookmarkEnd w:id="135"/>
    </w:p>
    <w:p w14:paraId="5B182576" w14:textId="77777777" w:rsidR="00EB3F2C" w:rsidRPr="00BF2D3B" w:rsidRDefault="00EB3F2C" w:rsidP="00EB3F2C">
      <w:r w:rsidRPr="00BF2D3B">
        <w:t>(Created by learner)</w:t>
      </w:r>
    </w:p>
    <w:p w14:paraId="1BBB5649" w14:textId="77777777" w:rsidR="00EB3F2C" w:rsidRPr="00BF2D3B" w:rsidRDefault="00EB3F2C" w:rsidP="00B65E4B"/>
    <w:p w14:paraId="1F44051A" w14:textId="3966EE6C" w:rsidR="001A65DF" w:rsidRPr="00BF2D3B" w:rsidRDefault="001C7575" w:rsidP="001C7575">
      <w:pPr>
        <w:pStyle w:val="Heading3"/>
      </w:pPr>
      <w:bookmarkStart w:id="136" w:name="_Toc216969343"/>
      <w:r w:rsidRPr="00BF2D3B">
        <w:t xml:space="preserve">4.3.3 </w:t>
      </w:r>
      <w:r w:rsidR="001A65DF" w:rsidRPr="00BF2D3B">
        <w:t>Direct vs Indirect Channels and Intensive Distribution – BMW in the UK and India</w:t>
      </w:r>
      <w:bookmarkEnd w:id="136"/>
      <w:r w:rsidR="001A65DF" w:rsidRPr="00BF2D3B">
        <w:t xml:space="preserve"> </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3"/>
        <w:gridCol w:w="3896"/>
        <w:gridCol w:w="3811"/>
      </w:tblGrid>
      <w:tr w:rsidR="001A65DF" w:rsidRPr="00BF2D3B" w14:paraId="34615B97" w14:textId="77777777" w:rsidTr="00D66D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B5FDC1"/>
            <w:hideMark/>
          </w:tcPr>
          <w:p w14:paraId="59B0BCB3" w14:textId="77777777" w:rsidR="001A65DF" w:rsidRPr="00BF2D3B" w:rsidRDefault="001A65DF" w:rsidP="00B15D14">
            <w:pPr>
              <w:spacing w:after="160" w:line="276" w:lineRule="auto"/>
              <w:rPr>
                <w:color w:val="000000" w:themeColor="text1"/>
              </w:rPr>
            </w:pPr>
            <w:r w:rsidRPr="00BF2D3B">
              <w:rPr>
                <w:color w:val="000000" w:themeColor="text1"/>
              </w:rPr>
              <w:t>Aspect</w:t>
            </w:r>
          </w:p>
        </w:tc>
        <w:tc>
          <w:tcPr>
            <w:tcW w:w="0" w:type="auto"/>
            <w:tcBorders>
              <w:top w:val="none" w:sz="0" w:space="0" w:color="auto"/>
              <w:left w:val="none" w:sz="0" w:space="0" w:color="auto"/>
              <w:bottom w:val="none" w:sz="0" w:space="0" w:color="auto"/>
              <w:right w:val="none" w:sz="0" w:space="0" w:color="auto"/>
            </w:tcBorders>
            <w:shd w:val="clear" w:color="auto" w:fill="B5FDC1"/>
            <w:hideMark/>
          </w:tcPr>
          <w:p w14:paraId="6C440D3F" w14:textId="77777777" w:rsidR="001A65DF" w:rsidRPr="00BF2D3B" w:rsidRDefault="001A65DF" w:rsidP="00B15D14">
            <w:pPr>
              <w:spacing w:after="160" w:line="276"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BF2D3B">
              <w:rPr>
                <w:color w:val="000000" w:themeColor="text1"/>
              </w:rPr>
              <w:t>United Kingdom</w:t>
            </w:r>
          </w:p>
        </w:tc>
        <w:tc>
          <w:tcPr>
            <w:tcW w:w="0" w:type="auto"/>
            <w:tcBorders>
              <w:top w:val="none" w:sz="0" w:space="0" w:color="auto"/>
              <w:left w:val="none" w:sz="0" w:space="0" w:color="auto"/>
              <w:bottom w:val="none" w:sz="0" w:space="0" w:color="auto"/>
              <w:right w:val="none" w:sz="0" w:space="0" w:color="auto"/>
            </w:tcBorders>
            <w:shd w:val="clear" w:color="auto" w:fill="B5FDC1"/>
            <w:hideMark/>
          </w:tcPr>
          <w:p w14:paraId="09BD0B26" w14:textId="77777777" w:rsidR="001A65DF" w:rsidRPr="00BF2D3B" w:rsidRDefault="001A65DF" w:rsidP="00B15D14">
            <w:pPr>
              <w:spacing w:after="160" w:line="276"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BF2D3B">
              <w:rPr>
                <w:color w:val="000000" w:themeColor="text1"/>
              </w:rPr>
              <w:t>India</w:t>
            </w:r>
          </w:p>
        </w:tc>
      </w:tr>
      <w:tr w:rsidR="001A65DF" w:rsidRPr="00BF2D3B" w14:paraId="7F4E8EAC" w14:textId="77777777" w:rsidTr="00D66D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037ED5" w14:textId="77777777" w:rsidR="001A65DF" w:rsidRPr="00BF2D3B" w:rsidRDefault="001A65DF" w:rsidP="00B15D14">
            <w:pPr>
              <w:spacing w:after="160" w:line="276" w:lineRule="auto"/>
            </w:pPr>
            <w:r w:rsidRPr="00BF2D3B">
              <w:t>Direct Channels</w:t>
            </w:r>
          </w:p>
        </w:tc>
        <w:tc>
          <w:tcPr>
            <w:tcW w:w="0" w:type="auto"/>
            <w:hideMark/>
          </w:tcPr>
          <w:p w14:paraId="1F257617" w14:textId="77777777" w:rsidR="001A65DF" w:rsidRPr="00BF2D3B" w:rsidRDefault="001A65DF" w:rsidP="00B15D14">
            <w:pPr>
              <w:spacing w:after="160" w:line="276" w:lineRule="auto"/>
              <w:cnfStyle w:val="000000100000" w:firstRow="0" w:lastRow="0" w:firstColumn="0" w:lastColumn="0" w:oddVBand="0" w:evenVBand="0" w:oddHBand="1" w:evenHBand="0" w:firstRowFirstColumn="0" w:firstRowLastColumn="0" w:lastRowFirstColumn="0" w:lastRowLastColumn="0"/>
            </w:pPr>
            <w:r w:rsidRPr="00BF2D3B">
              <w:t xml:space="preserve">BMW increasingly uses direct-to-consumer channels through the planned </w:t>
            </w:r>
            <w:r w:rsidRPr="00BF2D3B">
              <w:rPr>
                <w:b/>
                <w:bCs/>
              </w:rPr>
              <w:t>agency model</w:t>
            </w:r>
            <w:r w:rsidRPr="00BF2D3B">
              <w:t>, enabling transparent pricing, online ordering, and manufacturer-controlled customer relationships (Boeriu, 2025; BMW Group, 2025). Digital showrooms and virtual retailing further strengthen direct sales interactions.</w:t>
            </w:r>
          </w:p>
        </w:tc>
        <w:tc>
          <w:tcPr>
            <w:tcW w:w="0" w:type="auto"/>
            <w:hideMark/>
          </w:tcPr>
          <w:p w14:paraId="7B30197B" w14:textId="77777777" w:rsidR="001A65DF" w:rsidRPr="00BF2D3B" w:rsidRDefault="001A65DF" w:rsidP="00B15D14">
            <w:pPr>
              <w:spacing w:after="160" w:line="276" w:lineRule="auto"/>
              <w:cnfStyle w:val="000000100000" w:firstRow="0" w:lastRow="0" w:firstColumn="0" w:lastColumn="0" w:oddVBand="0" w:evenVBand="0" w:oddHBand="1" w:evenHBand="0" w:firstRowFirstColumn="0" w:firstRowLastColumn="0" w:lastRowFirstColumn="0" w:lastRowLastColumn="0"/>
            </w:pPr>
            <w:r w:rsidRPr="00BF2D3B">
              <w:t>Direct channels include BMW India’s online booking platforms, virtual product consultations, and manufacturer-managed corporate sales programmes, allowing personalised engagement and broader digital accessibility across metro markets (Sharma, 2025; Banerjee, 2025).</w:t>
            </w:r>
          </w:p>
        </w:tc>
      </w:tr>
      <w:tr w:rsidR="001A65DF" w:rsidRPr="00BF2D3B" w14:paraId="086A2F41" w14:textId="77777777" w:rsidTr="00D66D48">
        <w:tc>
          <w:tcPr>
            <w:cnfStyle w:val="001000000000" w:firstRow="0" w:lastRow="0" w:firstColumn="1" w:lastColumn="0" w:oddVBand="0" w:evenVBand="0" w:oddHBand="0" w:evenHBand="0" w:firstRowFirstColumn="0" w:firstRowLastColumn="0" w:lastRowFirstColumn="0" w:lastRowLastColumn="0"/>
            <w:tcW w:w="0" w:type="auto"/>
            <w:hideMark/>
          </w:tcPr>
          <w:p w14:paraId="03C45A98" w14:textId="77777777" w:rsidR="001A65DF" w:rsidRPr="00BF2D3B" w:rsidRDefault="001A65DF" w:rsidP="00B15D14">
            <w:pPr>
              <w:spacing w:after="160" w:line="276" w:lineRule="auto"/>
            </w:pPr>
            <w:r w:rsidRPr="00BF2D3B">
              <w:t>Indirect Channels</w:t>
            </w:r>
          </w:p>
        </w:tc>
        <w:tc>
          <w:tcPr>
            <w:tcW w:w="0" w:type="auto"/>
            <w:hideMark/>
          </w:tcPr>
          <w:p w14:paraId="1ED4214F" w14:textId="77777777" w:rsidR="001A65DF" w:rsidRPr="00BF2D3B" w:rsidRDefault="001A65DF" w:rsidP="00B15D14">
            <w:pPr>
              <w:spacing w:after="160" w:line="276" w:lineRule="auto"/>
              <w:cnfStyle w:val="000000000000" w:firstRow="0" w:lastRow="0" w:firstColumn="0" w:lastColumn="0" w:oddVBand="0" w:evenVBand="0" w:oddHBand="0" w:evenHBand="0" w:firstRowFirstColumn="0" w:firstRowLastColumn="0" w:lastRowFirstColumn="0" w:lastRowLastColumn="0"/>
            </w:pPr>
            <w:r w:rsidRPr="00BF2D3B">
              <w:t>Traditional authorised BMW Centres continue to play a central role, operating as intermediaries that handle sales, servicing, and customer experience functions within the nationwide dealer network (Brailey, 2002). Fleet partnerships and leasing firms also act as indirect channels.</w:t>
            </w:r>
          </w:p>
        </w:tc>
        <w:tc>
          <w:tcPr>
            <w:tcW w:w="0" w:type="auto"/>
            <w:hideMark/>
          </w:tcPr>
          <w:p w14:paraId="4B0E8DFE" w14:textId="77777777" w:rsidR="001A65DF" w:rsidRPr="00BF2D3B" w:rsidRDefault="001A65DF" w:rsidP="00B15D14">
            <w:pPr>
              <w:spacing w:after="160" w:line="276" w:lineRule="auto"/>
              <w:cnfStyle w:val="000000000000" w:firstRow="0" w:lastRow="0" w:firstColumn="0" w:lastColumn="0" w:oddVBand="0" w:evenVBand="0" w:oddHBand="0" w:evenHBand="0" w:firstRowFirstColumn="0" w:firstRowLastColumn="0" w:lastRowFirstColumn="0" w:lastRowLastColumn="0"/>
            </w:pPr>
            <w:r w:rsidRPr="00BF2D3B">
              <w:t>A widespread dealership network across major cities serves as BMW’s primary indirect channel, supported by franchise partners who manage retail operations, regional marketing, and aftersales services in a diverse and fragmented market (ICMR India, 2012; Hoque and Rahman, 2021).</w:t>
            </w:r>
          </w:p>
        </w:tc>
      </w:tr>
      <w:tr w:rsidR="001A65DF" w:rsidRPr="00BF2D3B" w14:paraId="0F06CE06" w14:textId="77777777" w:rsidTr="00D66D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A38C41" w14:textId="77777777" w:rsidR="001A65DF" w:rsidRPr="00BF2D3B" w:rsidRDefault="001A65DF" w:rsidP="00B15D14">
            <w:pPr>
              <w:spacing w:after="160" w:line="276" w:lineRule="auto"/>
            </w:pPr>
            <w:r w:rsidRPr="00BF2D3B">
              <w:t>Intensive Distribution</w:t>
            </w:r>
          </w:p>
        </w:tc>
        <w:tc>
          <w:tcPr>
            <w:tcW w:w="0" w:type="auto"/>
            <w:hideMark/>
          </w:tcPr>
          <w:p w14:paraId="594889EE" w14:textId="77777777" w:rsidR="001A65DF" w:rsidRPr="00BF2D3B" w:rsidRDefault="001A65DF" w:rsidP="00B15D14">
            <w:pPr>
              <w:spacing w:after="160" w:line="276" w:lineRule="auto"/>
              <w:cnfStyle w:val="000000100000" w:firstRow="0" w:lastRow="0" w:firstColumn="0" w:lastColumn="0" w:oddVBand="0" w:evenVBand="0" w:oddHBand="1" w:evenHBand="0" w:firstRowFirstColumn="0" w:firstRowLastColumn="0" w:lastRowFirstColumn="0" w:lastRowLastColumn="0"/>
            </w:pPr>
            <w:r w:rsidRPr="00BF2D3B">
              <w:t xml:space="preserve">Distribution follows a </w:t>
            </w:r>
            <w:r w:rsidRPr="00BF2D3B">
              <w:rPr>
                <w:b/>
                <w:bCs/>
              </w:rPr>
              <w:t>selective–premium intensive model</w:t>
            </w:r>
            <w:r w:rsidRPr="00BF2D3B">
              <w:t>, ensuring broad but brand-controlled availability through strategically placed dealerships, digital platforms, and planned agency rollout to maintain quality consistency across regions (Overall, 2021).</w:t>
            </w:r>
          </w:p>
        </w:tc>
        <w:tc>
          <w:tcPr>
            <w:tcW w:w="0" w:type="auto"/>
            <w:hideMark/>
          </w:tcPr>
          <w:p w14:paraId="4EE05417" w14:textId="77777777" w:rsidR="001A65DF" w:rsidRPr="00BF2D3B" w:rsidRDefault="001A65DF" w:rsidP="00B15D14">
            <w:pPr>
              <w:spacing w:after="160" w:line="276" w:lineRule="auto"/>
              <w:cnfStyle w:val="000000100000" w:firstRow="0" w:lastRow="0" w:firstColumn="0" w:lastColumn="0" w:oddVBand="0" w:evenVBand="0" w:oddHBand="1" w:evenHBand="0" w:firstRowFirstColumn="0" w:firstRowLastColumn="0" w:lastRowFirstColumn="0" w:lastRowLastColumn="0"/>
            </w:pPr>
            <w:r w:rsidRPr="00BF2D3B">
              <w:t xml:space="preserve">BMW uses </w:t>
            </w:r>
            <w:r w:rsidRPr="00BF2D3B">
              <w:rPr>
                <w:b/>
                <w:bCs/>
              </w:rPr>
              <w:t>metro-focused intensive distribution</w:t>
            </w:r>
            <w:r w:rsidRPr="00BF2D3B">
              <w:t>, prioritising high-potential urban clusters with dense luxury demand while extending reach through service facilities, CKD operations, and nationwide test-drive programmes to strengthen accessibility (Sharma, 2025; Banerjee, 2025).</w:t>
            </w:r>
          </w:p>
        </w:tc>
      </w:tr>
    </w:tbl>
    <w:p w14:paraId="672805A9" w14:textId="5F5CAB5B" w:rsidR="001A65DF" w:rsidRPr="00BF2D3B" w:rsidRDefault="001A65DF" w:rsidP="001A65DF">
      <w:pPr>
        <w:pStyle w:val="Caption"/>
      </w:pPr>
      <w:bookmarkStart w:id="137" w:name="_Toc216969392"/>
      <w:r w:rsidRPr="00BF2D3B">
        <w:lastRenderedPageBreak/>
        <w:t xml:space="preserve">Table </w:t>
      </w:r>
      <w:r w:rsidRPr="00BF2D3B">
        <w:fldChar w:fldCharType="begin"/>
      </w:r>
      <w:r w:rsidRPr="00BF2D3B">
        <w:instrText xml:space="preserve"> SEQ Table \* ARABIC </w:instrText>
      </w:r>
      <w:r w:rsidRPr="00BF2D3B">
        <w:fldChar w:fldCharType="separate"/>
      </w:r>
      <w:r w:rsidR="00FF1F09" w:rsidRPr="00BF2D3B">
        <w:t>7</w:t>
      </w:r>
      <w:r w:rsidRPr="00BF2D3B">
        <w:fldChar w:fldCharType="end"/>
      </w:r>
      <w:r w:rsidRPr="00BF2D3B">
        <w:t>: Direct vs Indirect Channels and Intensive Distribution – BMW in the UK and India</w:t>
      </w:r>
      <w:bookmarkEnd w:id="137"/>
    </w:p>
    <w:p w14:paraId="3ABBB3D9" w14:textId="38C23A71" w:rsidR="001A65DF" w:rsidRPr="00BF2D3B" w:rsidRDefault="001A65DF" w:rsidP="00FB6E89">
      <w:r w:rsidRPr="00BF2D3B">
        <w:t xml:space="preserve">(Created by </w:t>
      </w:r>
      <w:r w:rsidR="003A71C9" w:rsidRPr="00BF2D3B">
        <w:t>l</w:t>
      </w:r>
      <w:r w:rsidRPr="00BF2D3B">
        <w:t>earner)</w:t>
      </w:r>
    </w:p>
    <w:p w14:paraId="3DA9A3B3" w14:textId="77777777" w:rsidR="001267FA" w:rsidRPr="00BF2D3B" w:rsidRDefault="001267FA" w:rsidP="00FB6E89"/>
    <w:p w14:paraId="083352A4" w14:textId="77777777" w:rsidR="00C140E7" w:rsidRPr="00BF2D3B" w:rsidRDefault="00C140E7" w:rsidP="00C140E7">
      <w:pPr>
        <w:pStyle w:val="Heading3"/>
      </w:pPr>
      <w:bookmarkStart w:id="138" w:name="_Toc216969344"/>
      <w:r w:rsidRPr="00BF2D3B">
        <w:t>4.3.4 Market Entry Methods</w:t>
      </w:r>
      <w:bookmarkEnd w:id="138"/>
    </w:p>
    <w:p w14:paraId="225AE367" w14:textId="7DBBFF5E" w:rsidR="00C140E7" w:rsidRPr="00BF2D3B" w:rsidRDefault="00C140E7" w:rsidP="00BF2D3B">
      <w:pPr>
        <w:pStyle w:val="Heading4"/>
      </w:pPr>
      <w:bookmarkStart w:id="139" w:name="_Toc216969345"/>
      <w:r w:rsidRPr="00BF2D3B">
        <w:t>4.3.4.1 United Kingdom</w:t>
      </w:r>
      <w:bookmarkEnd w:id="139"/>
      <w:r w:rsidRPr="00BF2D3B">
        <w:t xml:space="preserve"> </w:t>
      </w:r>
    </w:p>
    <w:p w14:paraId="25C60A73" w14:textId="3CABD9AC" w:rsidR="00C140E7" w:rsidRPr="00BF2D3B" w:rsidRDefault="00B15D14" w:rsidP="00C140E7">
      <w:r w:rsidRPr="00BF2D3B">
        <w:t>BMW's entry to the United Kingdom was almost entirely based on wholly owned subsidiaries supported by sustainable long-term investments in manufacturing facilities and the development of the brand, notably including MINI and Rolls-Royce Motor Cars. Such a direct presence provides BMW with total strategic and operational control while exploiting at the same time the stable regulatory environment in the United Kingdom, a skilled labour force, and a firmly established high-value automotive market, allowing for a consistent brand positioning and easy integration of the supply chain (Brailey, 2002; BMW Group, 2025).</w:t>
      </w:r>
    </w:p>
    <w:p w14:paraId="7F9E698A" w14:textId="0BCDEEB1" w:rsidR="001B7F19" w:rsidRPr="00BF2D3B" w:rsidRDefault="000A6A3A" w:rsidP="00D66D48">
      <w:pPr>
        <w:jc w:val="center"/>
      </w:pPr>
      <w:r w:rsidRPr="00BF2D3B">
        <w:rPr>
          <w:noProof/>
        </w:rPr>
        <w:drawing>
          <wp:inline distT="0" distB="0" distL="0" distR="0" wp14:anchorId="43C47C44" wp14:editId="3E638721">
            <wp:extent cx="4836795" cy="2941320"/>
            <wp:effectExtent l="0" t="0" r="1905" b="0"/>
            <wp:docPr id="9092636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4836795" cy="2941320"/>
                    </a:xfrm>
                    <a:prstGeom prst="rect">
                      <a:avLst/>
                    </a:prstGeom>
                    <a:noFill/>
                  </pic:spPr>
                </pic:pic>
              </a:graphicData>
            </a:graphic>
          </wp:inline>
        </w:drawing>
      </w:r>
    </w:p>
    <w:p w14:paraId="557F5B8E" w14:textId="4221BEC7" w:rsidR="000A6A3A" w:rsidRPr="00BF2D3B" w:rsidRDefault="000A6A3A" w:rsidP="000A6A3A">
      <w:pPr>
        <w:pStyle w:val="Caption"/>
      </w:pPr>
      <w:bookmarkStart w:id="140" w:name="_Toc216969460"/>
      <w:r w:rsidRPr="00BF2D3B">
        <w:t xml:space="preserve">Figure </w:t>
      </w:r>
      <w:r w:rsidRPr="00BF2D3B">
        <w:fldChar w:fldCharType="begin"/>
      </w:r>
      <w:r w:rsidRPr="00BF2D3B">
        <w:instrText xml:space="preserve"> SEQ Figure \* ARABIC </w:instrText>
      </w:r>
      <w:r w:rsidRPr="00BF2D3B">
        <w:fldChar w:fldCharType="separate"/>
      </w:r>
      <w:r w:rsidR="00DA31F1" w:rsidRPr="00BF2D3B">
        <w:t>64</w:t>
      </w:r>
      <w:r w:rsidRPr="00BF2D3B">
        <w:fldChar w:fldCharType="end"/>
      </w:r>
      <w:r w:rsidRPr="00BF2D3B">
        <w:t>: Wholly owned subsidiaries</w:t>
      </w:r>
      <w:bookmarkEnd w:id="140"/>
    </w:p>
    <w:p w14:paraId="79068263" w14:textId="52132A5C" w:rsidR="000A6A3A" w:rsidRPr="00BF2D3B" w:rsidRDefault="000A6A3A" w:rsidP="00C140E7">
      <w:r w:rsidRPr="00BF2D3B">
        <w:t>(Source: Agarwal et al., 2025)</w:t>
      </w:r>
    </w:p>
    <w:p w14:paraId="55040D03" w14:textId="77777777" w:rsidR="000A6A3A" w:rsidRPr="00BF2D3B" w:rsidRDefault="000A6A3A" w:rsidP="00C140E7"/>
    <w:p w14:paraId="59030DE8" w14:textId="77777777" w:rsidR="000A6A3A" w:rsidRPr="00BF2D3B" w:rsidRDefault="000A6A3A" w:rsidP="00C140E7"/>
    <w:p w14:paraId="55442512" w14:textId="4D2C9B22" w:rsidR="00C140E7" w:rsidRPr="00BF2D3B" w:rsidRDefault="00C140E7" w:rsidP="00C140E7">
      <w:pPr>
        <w:pStyle w:val="Heading4"/>
      </w:pPr>
      <w:bookmarkStart w:id="141" w:name="_Toc216969346"/>
      <w:r w:rsidRPr="00BF2D3B">
        <w:lastRenderedPageBreak/>
        <w:t>4.3.4.2 Rationale for UK Market Entry Method</w:t>
      </w:r>
      <w:bookmarkEnd w:id="141"/>
      <w:r w:rsidRPr="00BF2D3B">
        <w:t xml:space="preserve"> </w:t>
      </w:r>
    </w:p>
    <w:p w14:paraId="665C364A" w14:textId="77777777" w:rsidR="0054677F" w:rsidRPr="00BF2D3B" w:rsidRDefault="0054677F" w:rsidP="0054677F">
      <w:pPr>
        <w:pStyle w:val="ListParagraph"/>
        <w:numPr>
          <w:ilvl w:val="0"/>
          <w:numId w:val="13"/>
        </w:numPr>
      </w:pPr>
      <w:r w:rsidRPr="00BF2D3B">
        <w:t xml:space="preserve">The chosen entry mode was because in the United Kingdom there is an institutional stability and a strong consumer base of high demand vehicles and modernised industrial capacity. </w:t>
      </w:r>
    </w:p>
    <w:p w14:paraId="41230E50" w14:textId="77777777" w:rsidR="0054677F" w:rsidRPr="00BF2D3B" w:rsidRDefault="0054677F" w:rsidP="0054677F">
      <w:pPr>
        <w:pStyle w:val="ListParagraph"/>
        <w:numPr>
          <w:ilvl w:val="0"/>
          <w:numId w:val="13"/>
        </w:numPr>
      </w:pPr>
      <w:r w:rsidRPr="00BF2D3B">
        <w:t xml:space="preserve">A total ownership will allow BMW to protect the brand equity, successfully manage the innovations and electrification policies, ensure stability in the corporate governance. </w:t>
      </w:r>
    </w:p>
    <w:p w14:paraId="3A76EBAE" w14:textId="7A9BAC04" w:rsidR="00C140E7" w:rsidRPr="00BF2D3B" w:rsidRDefault="0054677F" w:rsidP="0054677F">
      <w:pPr>
        <w:pStyle w:val="ListParagraph"/>
        <w:numPr>
          <w:ilvl w:val="0"/>
          <w:numId w:val="13"/>
        </w:numPr>
      </w:pPr>
      <w:r w:rsidRPr="00BF2D3B">
        <w:t>Also, established, local activities strengthen political authority and consumer confidence (Dobrin, 2021).</w:t>
      </w:r>
    </w:p>
    <w:p w14:paraId="56B2D63E" w14:textId="77777777" w:rsidR="0054677F" w:rsidRPr="00BF2D3B" w:rsidRDefault="0054677F" w:rsidP="00FB6E89"/>
    <w:p w14:paraId="021D7FB0" w14:textId="725ABF6B" w:rsidR="00615597" w:rsidRPr="00BF2D3B" w:rsidRDefault="0013537D" w:rsidP="0013537D">
      <w:pPr>
        <w:pStyle w:val="Heading4"/>
      </w:pPr>
      <w:bookmarkStart w:id="142" w:name="_Toc216969347"/>
      <w:r w:rsidRPr="00BF2D3B">
        <w:t xml:space="preserve">4.3.4.3 </w:t>
      </w:r>
      <w:r w:rsidR="00615597" w:rsidRPr="00BF2D3B">
        <w:t>India</w:t>
      </w:r>
      <w:bookmarkEnd w:id="142"/>
      <w:r w:rsidR="00615597" w:rsidRPr="00BF2D3B">
        <w:t xml:space="preserve"> </w:t>
      </w:r>
    </w:p>
    <w:p w14:paraId="15CF286C" w14:textId="77777777" w:rsidR="0054677F" w:rsidRPr="00BF2D3B" w:rsidRDefault="0054677F" w:rsidP="0054677F">
      <w:pPr>
        <w:pStyle w:val="ListParagraph"/>
        <w:numPr>
          <w:ilvl w:val="0"/>
          <w:numId w:val="15"/>
        </w:numPr>
      </w:pPr>
      <w:r w:rsidRPr="00BF2D3B">
        <w:t xml:space="preserve">BMW has also increased its operations in India by establishing a wholly owned subsidiary, Complete Knock-Down (CKD) assembly and strategic dealership associations. </w:t>
      </w:r>
    </w:p>
    <w:p w14:paraId="432C17CC" w14:textId="26AEAA7C" w:rsidR="00615597" w:rsidRPr="00BF2D3B" w:rsidRDefault="0054677F" w:rsidP="0054677F">
      <w:pPr>
        <w:pStyle w:val="ListParagraph"/>
        <w:numPr>
          <w:ilvl w:val="0"/>
          <w:numId w:val="15"/>
        </w:numPr>
      </w:pPr>
      <w:r w:rsidRPr="00BF2D3B">
        <w:t>It is an organisational structure that helps BMW to retain its control over branding and the processes of operation and enables the product to be localised to fit local market conditions and reduces the cost of importation due to assembly in the country (ICMR India, 2012; Banerjee, 2025).</w:t>
      </w:r>
    </w:p>
    <w:p w14:paraId="3C414575" w14:textId="7AA4E7B2" w:rsidR="00517059" w:rsidRPr="00BF2D3B" w:rsidRDefault="00430EE6" w:rsidP="00615597">
      <w:r w:rsidRPr="00BF2D3B">
        <w:rPr>
          <w:noProof/>
        </w:rPr>
        <w:lastRenderedPageBreak/>
        <w:drawing>
          <wp:inline distT="0" distB="0" distL="0" distR="0" wp14:anchorId="235994CC" wp14:editId="2286C943">
            <wp:extent cx="6393180" cy="6850380"/>
            <wp:effectExtent l="0" t="0" r="7620" b="7620"/>
            <wp:docPr id="2128776218" name="Picture 1" descr="A diagram of a supply ch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76218" name="Picture 1" descr="A diagram of a supply chain&#10;&#10;AI-generated content may be incorrect."/>
                    <pic:cNvPicPr/>
                  </pic:nvPicPr>
                  <pic:blipFill>
                    <a:blip r:embed="rId102"/>
                    <a:stretch>
                      <a:fillRect/>
                    </a:stretch>
                  </pic:blipFill>
                  <pic:spPr>
                    <a:xfrm>
                      <a:off x="0" y="0"/>
                      <a:ext cx="6393180" cy="6850380"/>
                    </a:xfrm>
                    <a:prstGeom prst="rect">
                      <a:avLst/>
                    </a:prstGeom>
                  </pic:spPr>
                </pic:pic>
              </a:graphicData>
            </a:graphic>
          </wp:inline>
        </w:drawing>
      </w:r>
    </w:p>
    <w:p w14:paraId="0B64BED5" w14:textId="3DD2EA6C" w:rsidR="00430EE6" w:rsidRPr="00BF2D3B" w:rsidRDefault="00430EE6" w:rsidP="00430EE6">
      <w:pPr>
        <w:pStyle w:val="Caption"/>
      </w:pPr>
      <w:bookmarkStart w:id="143" w:name="_Toc216969461"/>
      <w:r w:rsidRPr="00BF2D3B">
        <w:t xml:space="preserve">Figure </w:t>
      </w:r>
      <w:r w:rsidRPr="00BF2D3B">
        <w:fldChar w:fldCharType="begin"/>
      </w:r>
      <w:r w:rsidRPr="00BF2D3B">
        <w:instrText xml:space="preserve"> SEQ Figure \* ARABIC </w:instrText>
      </w:r>
      <w:r w:rsidRPr="00BF2D3B">
        <w:fldChar w:fldCharType="separate"/>
      </w:r>
      <w:r w:rsidR="00DA31F1" w:rsidRPr="00BF2D3B">
        <w:t>65</w:t>
      </w:r>
      <w:r w:rsidRPr="00BF2D3B">
        <w:fldChar w:fldCharType="end"/>
      </w:r>
      <w:r w:rsidRPr="00BF2D3B">
        <w:t>: BMW CKD Supply Chain</w:t>
      </w:r>
      <w:bookmarkEnd w:id="143"/>
    </w:p>
    <w:p w14:paraId="20111E09" w14:textId="7A66756F" w:rsidR="00430EE6" w:rsidRPr="00BF2D3B" w:rsidRDefault="00430EE6" w:rsidP="00430EE6">
      <w:r w:rsidRPr="00BF2D3B">
        <w:t>(</w:t>
      </w:r>
      <w:r w:rsidR="00B36D81" w:rsidRPr="00BF2D3B">
        <w:t xml:space="preserve">Source: </w:t>
      </w:r>
      <w:r w:rsidR="002D489C" w:rsidRPr="00BF2D3B">
        <w:t>Maloyuti, A., 2019</w:t>
      </w:r>
      <w:r w:rsidRPr="00BF2D3B">
        <w:t>)</w:t>
      </w:r>
    </w:p>
    <w:p w14:paraId="30B2E330" w14:textId="77777777" w:rsidR="00430EE6" w:rsidRPr="00BF2D3B" w:rsidRDefault="00430EE6" w:rsidP="00430EE6"/>
    <w:p w14:paraId="1C4EA290" w14:textId="120B66AA" w:rsidR="00615597" w:rsidRPr="00BF2D3B" w:rsidRDefault="0013537D" w:rsidP="0013537D">
      <w:pPr>
        <w:pStyle w:val="Heading4"/>
      </w:pPr>
      <w:bookmarkStart w:id="144" w:name="_Toc216969348"/>
      <w:r w:rsidRPr="00BF2D3B">
        <w:lastRenderedPageBreak/>
        <w:t xml:space="preserve">4.3.4.4 </w:t>
      </w:r>
      <w:r w:rsidR="00615597" w:rsidRPr="00BF2D3B">
        <w:t>Rationale for India Market Entry Method</w:t>
      </w:r>
      <w:bookmarkEnd w:id="144"/>
      <w:r w:rsidR="00615597" w:rsidRPr="00BF2D3B">
        <w:t xml:space="preserve"> </w:t>
      </w:r>
    </w:p>
    <w:p w14:paraId="22BBB3A9" w14:textId="55E4A8CC" w:rsidR="00615597" w:rsidRPr="00BF2D3B" w:rsidRDefault="00E454AF" w:rsidP="00FB6E89">
      <w:r w:rsidRPr="00BF2D3B">
        <w:t>The proposed plan is in line with the nature of price-sensitive luxury segment in India, where cost-optimisation and responsiveness to the locals are the fundamental determinants. Full ownership would not compromise standards of global quality and services, but CKD assembly would counter tariff obligations and strengthen affordability. Besides, partnership with dealership chains extends its reach to regional market using local market knowledge and regulatory savvy (Sharma, 2025).</w:t>
      </w:r>
    </w:p>
    <w:p w14:paraId="5A282C76" w14:textId="77777777" w:rsidR="00E454AF" w:rsidRPr="00BF2D3B" w:rsidRDefault="00E454AF" w:rsidP="00FB6E89"/>
    <w:p w14:paraId="3D7CBE64" w14:textId="1929F192" w:rsidR="005D5311" w:rsidRPr="00BF2D3B" w:rsidRDefault="005D5311" w:rsidP="005D5311">
      <w:pPr>
        <w:pStyle w:val="Heading4"/>
      </w:pPr>
      <w:bookmarkStart w:id="145" w:name="_Toc216969349"/>
      <w:r w:rsidRPr="00BF2D3B">
        <w:t xml:space="preserve">4.3.4.5 </w:t>
      </w:r>
      <w:r w:rsidR="00B33E45" w:rsidRPr="00BF2D3B">
        <w:rPr>
          <w:bCs/>
        </w:rPr>
        <w:t>Advantages</w:t>
      </w:r>
      <w:r w:rsidR="00B33E45" w:rsidRPr="00BF2D3B">
        <w:t xml:space="preserve"> and </w:t>
      </w:r>
      <w:r w:rsidR="00B33E45" w:rsidRPr="00BF2D3B">
        <w:rPr>
          <w:bCs/>
        </w:rPr>
        <w:t>Disadvantages</w:t>
      </w:r>
      <w:r w:rsidR="00B33E45" w:rsidRPr="00BF2D3B">
        <w:t xml:space="preserve"> </w:t>
      </w:r>
      <w:r w:rsidR="00424138" w:rsidRPr="00BF2D3B">
        <w:t xml:space="preserve">of </w:t>
      </w:r>
      <w:r w:rsidRPr="00BF2D3B">
        <w:t>Market Entry Method: Wholly Owned Subsidiary with CKD Assembly</w:t>
      </w:r>
      <w:bookmarkEnd w:id="145"/>
    </w:p>
    <w:p w14:paraId="75A0DABE" w14:textId="336D824E" w:rsidR="005D5311" w:rsidRPr="00BF2D3B" w:rsidRDefault="005D5311" w:rsidP="005D5311">
      <w:r w:rsidRPr="00BF2D3B">
        <w:rPr>
          <w:b/>
          <w:bCs/>
        </w:rPr>
        <w:t>Advantages</w:t>
      </w:r>
      <w:r w:rsidRPr="00BF2D3B">
        <w:br/>
      </w:r>
      <w:r w:rsidR="00E454AF" w:rsidRPr="00BF2D3B">
        <w:t xml:space="preserve">Running a fully owned subsidiary taking in CKD assembling yields on BMW total strategic and operational governance, thus ensuring observation of consistent global quality, global branding, and after sales services of the product. Due to CKD procedures, import taxes and logistic costs are reduced, which allow competitive prices and increased local sensitivity. Also, such setup will encourage long-term investment, combat the strength of a brand, and align with the principles of domestic industrial policies and electric vehicle policy offerings (ICMR </w:t>
      </w:r>
      <w:r w:rsidR="00E454AF" w:rsidRPr="00BF2D3B">
        <w:rPr>
          <w:rFonts w:ascii="Cambria Math" w:hAnsi="Cambria Math" w:cs="Cambria Math"/>
        </w:rPr>
        <w:t>℡</w:t>
      </w:r>
      <w:r w:rsidR="00E454AF" w:rsidRPr="00BF2D3B">
        <w:t xml:space="preserve"> India, 2012; Banerjee, 2025; Sharma, 2025).</w:t>
      </w:r>
    </w:p>
    <w:p w14:paraId="253F2019" w14:textId="77777777" w:rsidR="00E1256F" w:rsidRPr="00BF2D3B" w:rsidRDefault="00E1256F" w:rsidP="005D5311"/>
    <w:p w14:paraId="36F49D37" w14:textId="48A971C1" w:rsidR="005D5311" w:rsidRPr="00BF2D3B" w:rsidRDefault="005D5311" w:rsidP="005D5311">
      <w:r w:rsidRPr="00BF2D3B">
        <w:rPr>
          <w:b/>
          <w:bCs/>
        </w:rPr>
        <w:t>Disadvantages</w:t>
      </w:r>
      <w:r w:rsidRPr="00BF2D3B">
        <w:br/>
      </w:r>
      <w:r w:rsidR="00E454AF" w:rsidRPr="00BF2D3B">
        <w:t>However, this type of entry method requires a large capital investment and involves greater financial and operational risk for BMW. Dependence on local supply chains as well as the required regulatory approvals can increase complexity and hinder scalability. On top of that, CKD operations may still be facing cost pressures arising from infrastructural lapses and policy changes, thereby limiting flexibility against lighter modes of entry such as licencing or pure importation (Dobrin, 2021; Hoque &amp; Rahman, 2021).</w:t>
      </w:r>
    </w:p>
    <w:p w14:paraId="74F72C44" w14:textId="77777777" w:rsidR="003A71C9" w:rsidRPr="00BF2D3B" w:rsidRDefault="003A71C9" w:rsidP="00FB6E89"/>
    <w:p w14:paraId="43B493AF" w14:textId="1A81FAC3" w:rsidR="003A71C9" w:rsidRPr="00BF2D3B" w:rsidRDefault="00BF37A2" w:rsidP="00BF37A2">
      <w:pPr>
        <w:pStyle w:val="Heading2"/>
        <w:rPr>
          <w:bCs/>
        </w:rPr>
      </w:pPr>
      <w:bookmarkStart w:id="146" w:name="_Toc216969350"/>
      <w:r w:rsidRPr="00BF2D3B">
        <w:lastRenderedPageBreak/>
        <w:t>4</w:t>
      </w:r>
      <w:r w:rsidR="00FB6E89" w:rsidRPr="00BF2D3B">
        <w:t>.4 Promotion</w:t>
      </w:r>
      <w:bookmarkEnd w:id="146"/>
      <w:r w:rsidRPr="00BF2D3B">
        <w:t xml:space="preserve"> </w:t>
      </w:r>
    </w:p>
    <w:p w14:paraId="7222EA7A" w14:textId="2220B827" w:rsidR="00BF37A2" w:rsidRPr="00BF2D3B" w:rsidRDefault="00E454AF" w:rsidP="00BF37A2">
      <w:r w:rsidRPr="00BF2D3B">
        <w:rPr>
          <w:noProof/>
        </w:rPr>
        <w:drawing>
          <wp:inline distT="0" distB="0" distL="0" distR="0" wp14:anchorId="6D89CA72" wp14:editId="7F4200AC">
            <wp:extent cx="5968365" cy="1231265"/>
            <wp:effectExtent l="0" t="0" r="0" b="6985"/>
            <wp:docPr id="4916265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968365" cy="1231265"/>
                    </a:xfrm>
                    <a:prstGeom prst="rect">
                      <a:avLst/>
                    </a:prstGeom>
                    <a:noFill/>
                  </pic:spPr>
                </pic:pic>
              </a:graphicData>
            </a:graphic>
          </wp:inline>
        </w:drawing>
      </w:r>
    </w:p>
    <w:p w14:paraId="2D396682" w14:textId="4823BF9E" w:rsidR="00BF37A2" w:rsidRPr="00BF2D3B" w:rsidRDefault="00BF37A2" w:rsidP="00BF37A2">
      <w:pPr>
        <w:pStyle w:val="Caption"/>
      </w:pPr>
      <w:bookmarkStart w:id="147" w:name="_Toc216969462"/>
      <w:r w:rsidRPr="00BF2D3B">
        <w:t xml:space="preserve">Figure </w:t>
      </w:r>
      <w:r w:rsidRPr="00BF2D3B">
        <w:fldChar w:fldCharType="begin"/>
      </w:r>
      <w:r w:rsidRPr="00BF2D3B">
        <w:instrText xml:space="preserve"> SEQ Figure \* ARABIC </w:instrText>
      </w:r>
      <w:r w:rsidRPr="00BF2D3B">
        <w:fldChar w:fldCharType="separate"/>
      </w:r>
      <w:r w:rsidR="00DA31F1" w:rsidRPr="00BF2D3B">
        <w:t>66</w:t>
      </w:r>
      <w:r w:rsidRPr="00BF2D3B">
        <w:fldChar w:fldCharType="end"/>
      </w:r>
      <w:r w:rsidRPr="00BF2D3B">
        <w:t>: Promotion Definition</w:t>
      </w:r>
      <w:bookmarkEnd w:id="147"/>
    </w:p>
    <w:p w14:paraId="793ED31F" w14:textId="77777777" w:rsidR="00BF37A2" w:rsidRPr="00BF2D3B" w:rsidRDefault="00BF37A2" w:rsidP="00BF37A2">
      <w:r w:rsidRPr="00BF2D3B">
        <w:t>(Created by learner)</w:t>
      </w:r>
    </w:p>
    <w:p w14:paraId="70482360" w14:textId="77777777" w:rsidR="00BF37A2" w:rsidRPr="00BF2D3B" w:rsidRDefault="00BF37A2" w:rsidP="00BF37A2"/>
    <w:p w14:paraId="2B57D731" w14:textId="5EC961FF" w:rsidR="003A71C9" w:rsidRPr="00BF2D3B" w:rsidRDefault="00BF37A2" w:rsidP="00BF37A2">
      <w:pPr>
        <w:pStyle w:val="Heading3"/>
      </w:pPr>
      <w:bookmarkStart w:id="148" w:name="_Toc216969351"/>
      <w:r w:rsidRPr="00BF2D3B">
        <w:t xml:space="preserve">4.4.1 </w:t>
      </w:r>
      <w:r w:rsidR="003A71C9" w:rsidRPr="00BF2D3B">
        <w:t>United Kingdom</w:t>
      </w:r>
      <w:bookmarkEnd w:id="148"/>
      <w:r w:rsidR="003A71C9" w:rsidRPr="00BF2D3B">
        <w:t xml:space="preserve"> </w:t>
      </w:r>
    </w:p>
    <w:p w14:paraId="172E4B62" w14:textId="0938E955" w:rsidR="00E454AF" w:rsidRPr="00BF2D3B" w:rsidRDefault="00E454AF" w:rsidP="00E454AF">
      <w:r w:rsidRPr="00BF2D3B">
        <w:t xml:space="preserve">In the United Kingdom, BMW focuses on digital-first promotion, sustainability messages and communication based on the heritage.  </w:t>
      </w:r>
    </w:p>
    <w:p w14:paraId="5B60FFF2" w14:textId="675C0F82" w:rsidR="00E454AF" w:rsidRPr="00BF2D3B" w:rsidRDefault="00E454AF" w:rsidP="00E454AF">
      <w:r w:rsidRPr="00BF2D3B">
        <w:t xml:space="preserve">Campaigns put the innovation of electric vehicles, safety and engineering quality in the foreground, therefore appealing to a consumer base that attributes meaning to responsible mobility and to a sophisticated expression of the brand (Overall, 2021).  </w:t>
      </w:r>
    </w:p>
    <w:p w14:paraId="61E8A739" w14:textId="51CBDFD1" w:rsidR="00E454AF" w:rsidRPr="00BF2D3B" w:rsidRDefault="00E454AF" w:rsidP="00E454AF">
      <w:r w:rsidRPr="00BF2D3B">
        <w:t xml:space="preserve">The firm uses online configurators, virtual events and focused social media channels to address the technologically literate consumer.  </w:t>
      </w:r>
    </w:p>
    <w:p w14:paraId="58706F14" w14:textId="35642F64" w:rsidR="00E454AF" w:rsidRPr="00BF2D3B" w:rsidRDefault="00E454AF" w:rsidP="00E454AF">
      <w:r w:rsidRPr="00BF2D3B">
        <w:t>Collaborations with MINI and Rolls-Royce drive corporate visibility, while retailer-led promotions underpin the growing move toward the more direct model of customer commitment (BMW Group, 2025).</w:t>
      </w:r>
    </w:p>
    <w:p w14:paraId="57F27F02" w14:textId="3ED85788" w:rsidR="00BF37A2" w:rsidRPr="00BF2D3B" w:rsidRDefault="00D011F9" w:rsidP="003A71C9">
      <w:pPr>
        <w:rPr>
          <w:b/>
          <w:bCs/>
        </w:rPr>
      </w:pPr>
      <w:r w:rsidRPr="00BF2D3B">
        <w:rPr>
          <w:noProof/>
        </w:rPr>
        <w:lastRenderedPageBreak/>
        <w:drawing>
          <wp:inline distT="0" distB="0" distL="0" distR="0" wp14:anchorId="0CA2D413" wp14:editId="1F7FB9F2">
            <wp:extent cx="5943600" cy="3189605"/>
            <wp:effectExtent l="0" t="0" r="0" b="0"/>
            <wp:docPr id="1507099860" name="Picture 1" descr="A person driving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099860" name="Picture 1" descr="A person driving a car&#10;&#10;AI-generated content may be incorrect."/>
                    <pic:cNvPicPr/>
                  </pic:nvPicPr>
                  <pic:blipFill>
                    <a:blip r:embed="rId104"/>
                    <a:stretch>
                      <a:fillRect/>
                    </a:stretch>
                  </pic:blipFill>
                  <pic:spPr>
                    <a:xfrm>
                      <a:off x="0" y="0"/>
                      <a:ext cx="5943600" cy="3189605"/>
                    </a:xfrm>
                    <a:prstGeom prst="rect">
                      <a:avLst/>
                    </a:prstGeom>
                  </pic:spPr>
                </pic:pic>
              </a:graphicData>
            </a:graphic>
          </wp:inline>
        </w:drawing>
      </w:r>
    </w:p>
    <w:p w14:paraId="0F832727" w14:textId="63461F58" w:rsidR="00D011F9" w:rsidRPr="00BF2D3B" w:rsidRDefault="00D011F9" w:rsidP="00D011F9">
      <w:pPr>
        <w:pStyle w:val="Caption"/>
      </w:pPr>
      <w:bookmarkStart w:id="149" w:name="_Toc216969463"/>
      <w:r w:rsidRPr="00BF2D3B">
        <w:t xml:space="preserve">Figure </w:t>
      </w:r>
      <w:r w:rsidRPr="00BF2D3B">
        <w:fldChar w:fldCharType="begin"/>
      </w:r>
      <w:r w:rsidRPr="00BF2D3B">
        <w:instrText xml:space="preserve"> SEQ Figure \* ARABIC </w:instrText>
      </w:r>
      <w:r w:rsidRPr="00BF2D3B">
        <w:fldChar w:fldCharType="separate"/>
      </w:r>
      <w:r w:rsidR="00DA31F1" w:rsidRPr="00BF2D3B">
        <w:t>67</w:t>
      </w:r>
      <w:r w:rsidRPr="00BF2D3B">
        <w:fldChar w:fldCharType="end"/>
      </w:r>
      <w:r w:rsidRPr="00BF2D3B">
        <w:t>: BMW Connected Digital Ecosystem</w:t>
      </w:r>
      <w:bookmarkEnd w:id="149"/>
    </w:p>
    <w:p w14:paraId="1B4ACBF8" w14:textId="617F72A5" w:rsidR="00D011F9" w:rsidRPr="00BF2D3B" w:rsidRDefault="00D011F9" w:rsidP="00D011F9">
      <w:r w:rsidRPr="00BF2D3B">
        <w:t>(Source: BMW UK, 2025)</w:t>
      </w:r>
    </w:p>
    <w:p w14:paraId="3A9B365B" w14:textId="77777777" w:rsidR="00D011F9" w:rsidRPr="00BF2D3B" w:rsidRDefault="00D011F9" w:rsidP="003A71C9">
      <w:pPr>
        <w:rPr>
          <w:b/>
          <w:bCs/>
        </w:rPr>
      </w:pPr>
    </w:p>
    <w:p w14:paraId="62DE5951" w14:textId="56444279" w:rsidR="003A71C9" w:rsidRPr="00BF2D3B" w:rsidRDefault="00BF37A2" w:rsidP="00BF37A2">
      <w:pPr>
        <w:pStyle w:val="Heading3"/>
      </w:pPr>
      <w:bookmarkStart w:id="150" w:name="_Toc216969352"/>
      <w:r w:rsidRPr="00BF2D3B">
        <w:t xml:space="preserve">4.4.2 </w:t>
      </w:r>
      <w:r w:rsidR="003A71C9" w:rsidRPr="00BF2D3B">
        <w:t>India</w:t>
      </w:r>
      <w:bookmarkEnd w:id="150"/>
      <w:r w:rsidR="003A71C9" w:rsidRPr="00BF2D3B">
        <w:t xml:space="preserve"> </w:t>
      </w:r>
    </w:p>
    <w:p w14:paraId="4131E9C1" w14:textId="5463ECD7" w:rsidR="00E454AF" w:rsidRPr="00BF2D3B" w:rsidRDefault="00E454AF" w:rsidP="00E454AF">
      <w:r w:rsidRPr="00BF2D3B">
        <w:t>BMW uses aspirational and lifestyle type of brand promotion in India to attract consumers who are facing a rising socioeconomic mobility, strategies that focus on success, exclusivity and performance (ICMR India, 2012).</w:t>
      </w:r>
    </w:p>
    <w:p w14:paraId="0AD9DAF3" w14:textId="5D429223" w:rsidR="00E454AF" w:rsidRPr="00BF2D3B" w:rsidRDefault="00E454AF" w:rsidP="00E454AF">
      <w:r w:rsidRPr="00BF2D3B">
        <w:t>Digital storytelling, high-impact social media features, celebrity agreements, and events are examples of promotional campaigns to contribute to emotional brand engagement, as is the case in BMW Joy town (Sharma, 2025).</w:t>
      </w:r>
    </w:p>
    <w:p w14:paraId="4498C107" w14:textId="62B14796" w:rsidR="00FB6E89" w:rsidRPr="00BF2D3B" w:rsidRDefault="00E454AF" w:rsidP="00E454AF">
      <w:r w:rsidRPr="00BF2D3B">
        <w:t>The festival deals, EMI deals, and targeted marketing services reinforce the demand in a price-sensitive but prestige-driven market and hence facilitate the growth of BMW in strategic metropolitan blocks (Banerjee, 2025).</w:t>
      </w:r>
    </w:p>
    <w:p w14:paraId="4EB1399F" w14:textId="4DE0ED47" w:rsidR="00941473" w:rsidRPr="00BF2D3B" w:rsidRDefault="00941473" w:rsidP="00FB6E89">
      <w:r w:rsidRPr="00BF2D3B">
        <w:rPr>
          <w:noProof/>
        </w:rPr>
        <w:lastRenderedPageBreak/>
        <w:drawing>
          <wp:inline distT="0" distB="0" distL="0" distR="0" wp14:anchorId="48FB9997" wp14:editId="5945E861">
            <wp:extent cx="5943600" cy="5890895"/>
            <wp:effectExtent l="0" t="0" r="0" b="0"/>
            <wp:docPr id="203570253" name="Picture 1" descr="Two cars driving in d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0253" name="Picture 1" descr="Two cars driving in dirt&#10;&#10;AI-generated content may be incorrect."/>
                    <pic:cNvPicPr/>
                  </pic:nvPicPr>
                  <pic:blipFill>
                    <a:blip r:embed="rId105"/>
                    <a:stretch>
                      <a:fillRect/>
                    </a:stretch>
                  </pic:blipFill>
                  <pic:spPr>
                    <a:xfrm>
                      <a:off x="0" y="0"/>
                      <a:ext cx="5943600" cy="5890895"/>
                    </a:xfrm>
                    <a:prstGeom prst="rect">
                      <a:avLst/>
                    </a:prstGeom>
                  </pic:spPr>
                </pic:pic>
              </a:graphicData>
            </a:graphic>
          </wp:inline>
        </w:drawing>
      </w:r>
    </w:p>
    <w:p w14:paraId="1FB55F55" w14:textId="32A103E7" w:rsidR="00941473" w:rsidRPr="00BF2D3B" w:rsidRDefault="00941473" w:rsidP="00941473">
      <w:pPr>
        <w:pStyle w:val="Caption"/>
      </w:pPr>
      <w:bookmarkStart w:id="151" w:name="_Toc216969464"/>
      <w:r w:rsidRPr="00BF2D3B">
        <w:t xml:space="preserve">Figure </w:t>
      </w:r>
      <w:r w:rsidRPr="00BF2D3B">
        <w:fldChar w:fldCharType="begin"/>
      </w:r>
      <w:r w:rsidRPr="00BF2D3B">
        <w:instrText xml:space="preserve"> SEQ Figure \* ARABIC </w:instrText>
      </w:r>
      <w:r w:rsidRPr="00BF2D3B">
        <w:fldChar w:fldCharType="separate"/>
      </w:r>
      <w:r w:rsidR="00DA31F1" w:rsidRPr="00BF2D3B">
        <w:t>68</w:t>
      </w:r>
      <w:r w:rsidRPr="00BF2D3B">
        <w:fldChar w:fldCharType="end"/>
      </w:r>
      <w:r w:rsidRPr="00BF2D3B">
        <w:t>: BMW xDrive Lifestyle Experience</w:t>
      </w:r>
      <w:bookmarkEnd w:id="151"/>
    </w:p>
    <w:p w14:paraId="6E1C9325" w14:textId="6646578B" w:rsidR="00941473" w:rsidRPr="00BF2D3B" w:rsidRDefault="00941473" w:rsidP="00FB6E89">
      <w:r w:rsidRPr="00BF2D3B">
        <w:t>(Source: BMW Group, 2025)</w:t>
      </w:r>
    </w:p>
    <w:p w14:paraId="0393A3F0" w14:textId="77777777" w:rsidR="00941473" w:rsidRPr="00BF2D3B" w:rsidRDefault="00941473" w:rsidP="00FB6E89"/>
    <w:p w14:paraId="57FC2D5C" w14:textId="77777777" w:rsidR="00C12C19" w:rsidRPr="00BF2D3B" w:rsidRDefault="00C12C19" w:rsidP="00FB6E89"/>
    <w:p w14:paraId="3D0BE990" w14:textId="77777777" w:rsidR="00C12C19" w:rsidRPr="00BF2D3B" w:rsidRDefault="00C12C19" w:rsidP="00FB6E89"/>
    <w:p w14:paraId="20C681D2" w14:textId="35B3687F" w:rsidR="00BF37A2" w:rsidRPr="00BF2D3B" w:rsidRDefault="00BF37A2" w:rsidP="00BF37A2">
      <w:pPr>
        <w:pStyle w:val="Heading3"/>
      </w:pPr>
      <w:bookmarkStart w:id="152" w:name="_Toc216969353"/>
      <w:r w:rsidRPr="00BF2D3B">
        <w:lastRenderedPageBreak/>
        <w:t>4.4.3 Evaluation of BMW’s Promotional Activities in the UK and India</w:t>
      </w:r>
      <w:bookmarkEnd w:id="152"/>
    </w:p>
    <w:tbl>
      <w:tblPr>
        <w:tblStyle w:val="GridTable4-Accent5"/>
        <w:tblW w:w="0" w:type="auto"/>
        <w:tblLook w:val="04A0" w:firstRow="1" w:lastRow="0" w:firstColumn="1" w:lastColumn="0" w:noHBand="0" w:noVBand="1"/>
      </w:tblPr>
      <w:tblGrid>
        <w:gridCol w:w="2000"/>
        <w:gridCol w:w="3662"/>
        <w:gridCol w:w="3688"/>
      </w:tblGrid>
      <w:tr w:rsidR="00FB6E89" w:rsidRPr="00BF2D3B" w14:paraId="77199F74" w14:textId="77777777" w:rsidTr="00BF37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320BB4" w14:textId="77777777" w:rsidR="00FB6E89" w:rsidRPr="00BF2D3B" w:rsidRDefault="00FB6E89" w:rsidP="00E46583">
            <w:pPr>
              <w:spacing w:after="160"/>
              <w:jc w:val="center"/>
              <w:rPr>
                <w:b w:val="0"/>
                <w:bCs w:val="0"/>
              </w:rPr>
            </w:pPr>
            <w:r w:rsidRPr="00BF2D3B">
              <w:t>Promotional Element</w:t>
            </w:r>
          </w:p>
        </w:tc>
        <w:tc>
          <w:tcPr>
            <w:tcW w:w="0" w:type="auto"/>
            <w:hideMark/>
          </w:tcPr>
          <w:p w14:paraId="21F7C0EC" w14:textId="77777777" w:rsidR="00FB6E89" w:rsidRPr="00BF2D3B" w:rsidRDefault="00FB6E89" w:rsidP="00E46583">
            <w:pPr>
              <w:spacing w:after="160"/>
              <w:jc w:val="center"/>
              <w:cnfStyle w:val="100000000000" w:firstRow="1" w:lastRow="0" w:firstColumn="0" w:lastColumn="0" w:oddVBand="0" w:evenVBand="0" w:oddHBand="0" w:evenHBand="0" w:firstRowFirstColumn="0" w:firstRowLastColumn="0" w:lastRowFirstColumn="0" w:lastRowLastColumn="0"/>
              <w:rPr>
                <w:b w:val="0"/>
                <w:bCs w:val="0"/>
              </w:rPr>
            </w:pPr>
            <w:r w:rsidRPr="00BF2D3B">
              <w:t>United Kingdom (Favourable/Unfavourable)</w:t>
            </w:r>
          </w:p>
        </w:tc>
        <w:tc>
          <w:tcPr>
            <w:tcW w:w="0" w:type="auto"/>
            <w:hideMark/>
          </w:tcPr>
          <w:p w14:paraId="38B0F0FB" w14:textId="77777777" w:rsidR="00FB6E89" w:rsidRPr="00BF2D3B" w:rsidRDefault="00FB6E89" w:rsidP="00E46583">
            <w:pPr>
              <w:spacing w:after="160"/>
              <w:jc w:val="center"/>
              <w:cnfStyle w:val="100000000000" w:firstRow="1" w:lastRow="0" w:firstColumn="0" w:lastColumn="0" w:oddVBand="0" w:evenVBand="0" w:oddHBand="0" w:evenHBand="0" w:firstRowFirstColumn="0" w:firstRowLastColumn="0" w:lastRowFirstColumn="0" w:lastRowLastColumn="0"/>
              <w:rPr>
                <w:b w:val="0"/>
                <w:bCs w:val="0"/>
              </w:rPr>
            </w:pPr>
            <w:r w:rsidRPr="00BF2D3B">
              <w:t>India (Favourable/Unfavourable)</w:t>
            </w:r>
          </w:p>
        </w:tc>
      </w:tr>
      <w:tr w:rsidR="00FB6E89" w:rsidRPr="00BF2D3B" w14:paraId="730A8638" w14:textId="77777777" w:rsidTr="00BF37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070FEA" w14:textId="77777777" w:rsidR="00FB6E89" w:rsidRPr="00BF2D3B" w:rsidRDefault="00FB6E89" w:rsidP="00E46583">
            <w:pPr>
              <w:spacing w:after="160"/>
              <w:jc w:val="center"/>
            </w:pPr>
            <w:r w:rsidRPr="00BF2D3B">
              <w:t>Digital Advertising</w:t>
            </w:r>
          </w:p>
        </w:tc>
        <w:tc>
          <w:tcPr>
            <w:tcW w:w="0" w:type="auto"/>
            <w:hideMark/>
          </w:tcPr>
          <w:p w14:paraId="02FA57B5" w14:textId="77777777" w:rsidR="00FB6E89" w:rsidRPr="00BF2D3B" w:rsidRDefault="00FB6E89" w:rsidP="00E46583">
            <w:pPr>
              <w:spacing w:after="160"/>
              <w:cnfStyle w:val="000000100000" w:firstRow="0" w:lastRow="0" w:firstColumn="0" w:lastColumn="0" w:oddVBand="0" w:evenVBand="0" w:oddHBand="1" w:evenHBand="0" w:firstRowFirstColumn="0" w:firstRowLastColumn="0" w:lastRowFirstColumn="0" w:lastRowLastColumn="0"/>
            </w:pPr>
            <w:r w:rsidRPr="00BF2D3B">
              <w:t>Strong EV-focused content aligned with environmental norms (BMW Group, 2025).</w:t>
            </w:r>
          </w:p>
        </w:tc>
        <w:tc>
          <w:tcPr>
            <w:tcW w:w="0" w:type="auto"/>
            <w:hideMark/>
          </w:tcPr>
          <w:p w14:paraId="59036A1B" w14:textId="77777777" w:rsidR="00FB6E89" w:rsidRPr="00BF2D3B" w:rsidRDefault="00FB6E89" w:rsidP="00E46583">
            <w:pPr>
              <w:spacing w:after="160"/>
              <w:cnfStyle w:val="000000100000" w:firstRow="0" w:lastRow="0" w:firstColumn="0" w:lastColumn="0" w:oddVBand="0" w:evenVBand="0" w:oddHBand="1" w:evenHBand="0" w:firstRowFirstColumn="0" w:firstRowLastColumn="0" w:lastRowFirstColumn="0" w:lastRowLastColumn="0"/>
            </w:pPr>
            <w:r w:rsidRPr="00BF2D3B">
              <w:t>Influencer-driven marketing impacts aspirational buyers (Sharma, 2025).</w:t>
            </w:r>
          </w:p>
        </w:tc>
      </w:tr>
      <w:tr w:rsidR="00FB6E89" w:rsidRPr="00BF2D3B" w14:paraId="066B6DC9" w14:textId="77777777" w:rsidTr="00BF37A2">
        <w:tc>
          <w:tcPr>
            <w:cnfStyle w:val="001000000000" w:firstRow="0" w:lastRow="0" w:firstColumn="1" w:lastColumn="0" w:oddVBand="0" w:evenVBand="0" w:oddHBand="0" w:evenHBand="0" w:firstRowFirstColumn="0" w:firstRowLastColumn="0" w:lastRowFirstColumn="0" w:lastRowLastColumn="0"/>
            <w:tcW w:w="0" w:type="auto"/>
            <w:hideMark/>
          </w:tcPr>
          <w:p w14:paraId="75CBFF36" w14:textId="77777777" w:rsidR="00FB6E89" w:rsidRPr="00BF2D3B" w:rsidRDefault="00FB6E89" w:rsidP="00E46583">
            <w:pPr>
              <w:spacing w:after="160"/>
              <w:jc w:val="center"/>
            </w:pPr>
            <w:r w:rsidRPr="00BF2D3B">
              <w:t>Celebrity Endorsements</w:t>
            </w:r>
          </w:p>
        </w:tc>
        <w:tc>
          <w:tcPr>
            <w:tcW w:w="0" w:type="auto"/>
            <w:hideMark/>
          </w:tcPr>
          <w:p w14:paraId="2E0AB7F9" w14:textId="77777777" w:rsidR="00FB6E89" w:rsidRPr="00BF2D3B" w:rsidRDefault="00FB6E89" w:rsidP="00E46583">
            <w:pPr>
              <w:spacing w:after="160"/>
              <w:cnfStyle w:val="000000000000" w:firstRow="0" w:lastRow="0" w:firstColumn="0" w:lastColumn="0" w:oddVBand="0" w:evenVBand="0" w:oddHBand="0" w:evenHBand="0" w:firstRowFirstColumn="0" w:firstRowLastColumn="0" w:lastRowFirstColumn="0" w:lastRowLastColumn="0"/>
            </w:pPr>
            <w:r w:rsidRPr="00BF2D3B">
              <w:t>Used minimally due to preference for subtle branding (Overall, 2021).</w:t>
            </w:r>
          </w:p>
        </w:tc>
        <w:tc>
          <w:tcPr>
            <w:tcW w:w="0" w:type="auto"/>
            <w:hideMark/>
          </w:tcPr>
          <w:p w14:paraId="6C40A0F3" w14:textId="77777777" w:rsidR="00FB6E89" w:rsidRPr="00BF2D3B" w:rsidRDefault="00FB6E89" w:rsidP="00E46583">
            <w:pPr>
              <w:spacing w:after="160"/>
              <w:cnfStyle w:val="000000000000" w:firstRow="0" w:lastRow="0" w:firstColumn="0" w:lastColumn="0" w:oddVBand="0" w:evenVBand="0" w:oddHBand="0" w:evenHBand="0" w:firstRowFirstColumn="0" w:firstRowLastColumn="0" w:lastRowFirstColumn="0" w:lastRowLastColumn="0"/>
            </w:pPr>
            <w:r w:rsidRPr="00BF2D3B">
              <w:t>Highly favourable; boosts prestige and cultural relevance (Hoque and Rahman, 2021).</w:t>
            </w:r>
          </w:p>
        </w:tc>
      </w:tr>
      <w:tr w:rsidR="00FB6E89" w:rsidRPr="00BF2D3B" w14:paraId="4D15A3CB" w14:textId="77777777" w:rsidTr="00BF37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5F73E3" w14:textId="77777777" w:rsidR="00FB6E89" w:rsidRPr="00BF2D3B" w:rsidRDefault="00FB6E89" w:rsidP="00E46583">
            <w:pPr>
              <w:spacing w:after="160"/>
              <w:jc w:val="center"/>
            </w:pPr>
            <w:r w:rsidRPr="00BF2D3B">
              <w:t>Experiential Events</w:t>
            </w:r>
          </w:p>
        </w:tc>
        <w:tc>
          <w:tcPr>
            <w:tcW w:w="0" w:type="auto"/>
            <w:hideMark/>
          </w:tcPr>
          <w:p w14:paraId="02EDAA54" w14:textId="77777777" w:rsidR="00FB6E89" w:rsidRPr="00BF2D3B" w:rsidRDefault="00FB6E89" w:rsidP="00E46583">
            <w:pPr>
              <w:spacing w:after="160"/>
              <w:cnfStyle w:val="000000100000" w:firstRow="0" w:lastRow="0" w:firstColumn="0" w:lastColumn="0" w:oddVBand="0" w:evenVBand="0" w:oddHBand="1" w:evenHBand="0" w:firstRowFirstColumn="0" w:firstRowLastColumn="0" w:lastRowFirstColumn="0" w:lastRowLastColumn="0"/>
            </w:pPr>
            <w:r w:rsidRPr="00BF2D3B">
              <w:t>Effective for EV awareness; used in store launches and test-drive events.</w:t>
            </w:r>
          </w:p>
        </w:tc>
        <w:tc>
          <w:tcPr>
            <w:tcW w:w="0" w:type="auto"/>
            <w:hideMark/>
          </w:tcPr>
          <w:p w14:paraId="72AC0A57" w14:textId="77777777" w:rsidR="00FB6E89" w:rsidRPr="00BF2D3B" w:rsidRDefault="00FB6E89" w:rsidP="00E46583">
            <w:pPr>
              <w:spacing w:after="160"/>
              <w:cnfStyle w:val="000000100000" w:firstRow="0" w:lastRow="0" w:firstColumn="0" w:lastColumn="0" w:oddVBand="0" w:evenVBand="0" w:oddHBand="1" w:evenHBand="0" w:firstRowFirstColumn="0" w:firstRowLastColumn="0" w:lastRowFirstColumn="0" w:lastRowLastColumn="0"/>
            </w:pPr>
            <w:r w:rsidRPr="00BF2D3B">
              <w:t>Strong impact; luxury lifestyle events attract high-income buyers.</w:t>
            </w:r>
          </w:p>
        </w:tc>
      </w:tr>
      <w:tr w:rsidR="00FB6E89" w:rsidRPr="00BF2D3B" w14:paraId="431C55AA" w14:textId="77777777" w:rsidTr="00BF37A2">
        <w:tc>
          <w:tcPr>
            <w:cnfStyle w:val="001000000000" w:firstRow="0" w:lastRow="0" w:firstColumn="1" w:lastColumn="0" w:oddVBand="0" w:evenVBand="0" w:oddHBand="0" w:evenHBand="0" w:firstRowFirstColumn="0" w:firstRowLastColumn="0" w:lastRowFirstColumn="0" w:lastRowLastColumn="0"/>
            <w:tcW w:w="0" w:type="auto"/>
            <w:hideMark/>
          </w:tcPr>
          <w:p w14:paraId="52397AC9" w14:textId="77777777" w:rsidR="00FB6E89" w:rsidRPr="00BF2D3B" w:rsidRDefault="00FB6E89" w:rsidP="00E46583">
            <w:pPr>
              <w:spacing w:after="160"/>
              <w:jc w:val="center"/>
            </w:pPr>
            <w:r w:rsidRPr="00BF2D3B">
              <w:t>Social Media Presence</w:t>
            </w:r>
          </w:p>
        </w:tc>
        <w:tc>
          <w:tcPr>
            <w:tcW w:w="0" w:type="auto"/>
            <w:hideMark/>
          </w:tcPr>
          <w:p w14:paraId="02285B46" w14:textId="77777777" w:rsidR="00FB6E89" w:rsidRPr="00BF2D3B" w:rsidRDefault="00FB6E89" w:rsidP="00E46583">
            <w:pPr>
              <w:spacing w:after="160"/>
              <w:cnfStyle w:val="000000000000" w:firstRow="0" w:lastRow="0" w:firstColumn="0" w:lastColumn="0" w:oddVBand="0" w:evenVBand="0" w:oddHBand="0" w:evenHBand="0" w:firstRowFirstColumn="0" w:firstRowLastColumn="0" w:lastRowFirstColumn="0" w:lastRowLastColumn="0"/>
            </w:pPr>
            <w:r w:rsidRPr="00BF2D3B">
              <w:t>Focus on sustainability, digital services, and technology updates.</w:t>
            </w:r>
          </w:p>
        </w:tc>
        <w:tc>
          <w:tcPr>
            <w:tcW w:w="0" w:type="auto"/>
            <w:hideMark/>
          </w:tcPr>
          <w:p w14:paraId="61422F45" w14:textId="77777777" w:rsidR="00FB6E89" w:rsidRPr="00BF2D3B" w:rsidRDefault="00FB6E89" w:rsidP="00E46583">
            <w:pPr>
              <w:spacing w:after="160"/>
              <w:cnfStyle w:val="000000000000" w:firstRow="0" w:lastRow="0" w:firstColumn="0" w:lastColumn="0" w:oddVBand="0" w:evenVBand="0" w:oddHBand="0" w:evenHBand="0" w:firstRowFirstColumn="0" w:firstRowLastColumn="0" w:lastRowFirstColumn="0" w:lastRowLastColumn="0"/>
            </w:pPr>
            <w:r w:rsidRPr="00BF2D3B">
              <w:t>Focus on lifestyle, festivals, and emotional appeal.</w:t>
            </w:r>
          </w:p>
        </w:tc>
      </w:tr>
      <w:tr w:rsidR="00FB6E89" w:rsidRPr="00BF2D3B" w14:paraId="1225A7CF" w14:textId="77777777" w:rsidTr="00BF37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0F454F" w14:textId="77777777" w:rsidR="00FB6E89" w:rsidRPr="00BF2D3B" w:rsidRDefault="00FB6E89" w:rsidP="00E46583">
            <w:pPr>
              <w:spacing w:after="160"/>
              <w:jc w:val="center"/>
            </w:pPr>
            <w:r w:rsidRPr="00BF2D3B">
              <w:t>Sponsorship and Motorsport</w:t>
            </w:r>
          </w:p>
        </w:tc>
        <w:tc>
          <w:tcPr>
            <w:tcW w:w="0" w:type="auto"/>
            <w:hideMark/>
          </w:tcPr>
          <w:p w14:paraId="31E2A66A" w14:textId="77777777" w:rsidR="00FB6E89" w:rsidRPr="00BF2D3B" w:rsidRDefault="00FB6E89" w:rsidP="00E46583">
            <w:pPr>
              <w:spacing w:after="160"/>
              <w:cnfStyle w:val="000000100000" w:firstRow="0" w:lastRow="0" w:firstColumn="0" w:lastColumn="0" w:oddVBand="0" w:evenVBand="0" w:oddHBand="1" w:evenHBand="0" w:firstRowFirstColumn="0" w:firstRowLastColumn="0" w:lastRowFirstColumn="0" w:lastRowLastColumn="0"/>
            </w:pPr>
            <w:r w:rsidRPr="00BF2D3B">
              <w:t>Highly relevant; strengthens performance image (BMW Group, 2025).</w:t>
            </w:r>
          </w:p>
        </w:tc>
        <w:tc>
          <w:tcPr>
            <w:tcW w:w="0" w:type="auto"/>
            <w:hideMark/>
          </w:tcPr>
          <w:p w14:paraId="5F170B9E" w14:textId="77777777" w:rsidR="00FB6E89" w:rsidRPr="00BF2D3B" w:rsidRDefault="00FB6E89" w:rsidP="00E46583">
            <w:pPr>
              <w:spacing w:after="160"/>
              <w:cnfStyle w:val="000000100000" w:firstRow="0" w:lastRow="0" w:firstColumn="0" w:lastColumn="0" w:oddVBand="0" w:evenVBand="0" w:oddHBand="1" w:evenHBand="0" w:firstRowFirstColumn="0" w:firstRowLastColumn="0" w:lastRowFirstColumn="0" w:lastRowLastColumn="0"/>
            </w:pPr>
            <w:r w:rsidRPr="00BF2D3B">
              <w:t>Less influential due to niche audience; limited impact.</w:t>
            </w:r>
          </w:p>
        </w:tc>
      </w:tr>
      <w:tr w:rsidR="00FB6E89" w:rsidRPr="00BF2D3B" w14:paraId="419256CF" w14:textId="77777777" w:rsidTr="00BF37A2">
        <w:tc>
          <w:tcPr>
            <w:cnfStyle w:val="001000000000" w:firstRow="0" w:lastRow="0" w:firstColumn="1" w:lastColumn="0" w:oddVBand="0" w:evenVBand="0" w:oddHBand="0" w:evenHBand="0" w:firstRowFirstColumn="0" w:firstRowLastColumn="0" w:lastRowFirstColumn="0" w:lastRowLastColumn="0"/>
            <w:tcW w:w="0" w:type="auto"/>
            <w:hideMark/>
          </w:tcPr>
          <w:p w14:paraId="49A369E5" w14:textId="77777777" w:rsidR="00FB6E89" w:rsidRPr="00BF2D3B" w:rsidRDefault="00FB6E89" w:rsidP="00E46583">
            <w:pPr>
              <w:spacing w:after="160"/>
              <w:jc w:val="center"/>
            </w:pPr>
            <w:r w:rsidRPr="00BF2D3B">
              <w:t>Sales Promotions</w:t>
            </w:r>
          </w:p>
        </w:tc>
        <w:tc>
          <w:tcPr>
            <w:tcW w:w="0" w:type="auto"/>
            <w:hideMark/>
          </w:tcPr>
          <w:p w14:paraId="1D224ACA" w14:textId="77777777" w:rsidR="00FB6E89" w:rsidRPr="00BF2D3B" w:rsidRDefault="00FB6E89" w:rsidP="00E46583">
            <w:pPr>
              <w:spacing w:after="160"/>
              <w:cnfStyle w:val="000000000000" w:firstRow="0" w:lastRow="0" w:firstColumn="0" w:lastColumn="0" w:oddVBand="0" w:evenVBand="0" w:oddHBand="0" w:evenHBand="0" w:firstRowFirstColumn="0" w:firstRowLastColumn="0" w:lastRowFirstColumn="0" w:lastRowLastColumn="0"/>
            </w:pPr>
            <w:r w:rsidRPr="00BF2D3B">
              <w:t>Used sparingly through leasing benefits and corporate offers.</w:t>
            </w:r>
          </w:p>
        </w:tc>
        <w:tc>
          <w:tcPr>
            <w:tcW w:w="0" w:type="auto"/>
            <w:hideMark/>
          </w:tcPr>
          <w:p w14:paraId="479BDDA1" w14:textId="77777777" w:rsidR="00FB6E89" w:rsidRPr="00BF2D3B" w:rsidRDefault="00FB6E89" w:rsidP="00E46583">
            <w:pPr>
              <w:spacing w:after="160"/>
              <w:cnfStyle w:val="000000000000" w:firstRow="0" w:lastRow="0" w:firstColumn="0" w:lastColumn="0" w:oddVBand="0" w:evenVBand="0" w:oddHBand="0" w:evenHBand="0" w:firstRowFirstColumn="0" w:firstRowLastColumn="0" w:lastRowFirstColumn="0" w:lastRowLastColumn="0"/>
            </w:pPr>
            <w:r w:rsidRPr="00BF2D3B">
              <w:t>Widely used: festival promotions, EMI offers, loyalty benefits.</w:t>
            </w:r>
          </w:p>
        </w:tc>
      </w:tr>
      <w:tr w:rsidR="00FB6E89" w:rsidRPr="00BF2D3B" w14:paraId="31AECE37" w14:textId="77777777" w:rsidTr="00BF37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191D91" w14:textId="77777777" w:rsidR="00FB6E89" w:rsidRPr="00BF2D3B" w:rsidRDefault="00FB6E89" w:rsidP="00E46583">
            <w:pPr>
              <w:spacing w:after="160"/>
              <w:jc w:val="center"/>
            </w:pPr>
            <w:r w:rsidRPr="00BF2D3B">
              <w:t>Customer Engagement Tools</w:t>
            </w:r>
          </w:p>
        </w:tc>
        <w:tc>
          <w:tcPr>
            <w:tcW w:w="0" w:type="auto"/>
            <w:hideMark/>
          </w:tcPr>
          <w:p w14:paraId="2C8FF967" w14:textId="77777777" w:rsidR="00FB6E89" w:rsidRPr="00BF2D3B" w:rsidRDefault="00FB6E89" w:rsidP="00E46583">
            <w:pPr>
              <w:spacing w:after="160"/>
              <w:cnfStyle w:val="000000100000" w:firstRow="0" w:lastRow="0" w:firstColumn="0" w:lastColumn="0" w:oddVBand="0" w:evenVBand="0" w:oddHBand="1" w:evenHBand="0" w:firstRowFirstColumn="0" w:firstRowLastColumn="0" w:lastRowFirstColumn="0" w:lastRowLastColumn="0"/>
            </w:pPr>
            <w:r w:rsidRPr="00BF2D3B">
              <w:t>Chatbots, online configurators, virtual showrooms (Dobrin, 2021).</w:t>
            </w:r>
          </w:p>
        </w:tc>
        <w:tc>
          <w:tcPr>
            <w:tcW w:w="0" w:type="auto"/>
            <w:hideMark/>
          </w:tcPr>
          <w:p w14:paraId="2A5FA0F6" w14:textId="77777777" w:rsidR="00FB6E89" w:rsidRPr="00BF2D3B" w:rsidRDefault="00FB6E89" w:rsidP="00E46583">
            <w:pPr>
              <w:spacing w:after="160"/>
              <w:cnfStyle w:val="000000100000" w:firstRow="0" w:lastRow="0" w:firstColumn="0" w:lastColumn="0" w:oddVBand="0" w:evenVBand="0" w:oddHBand="1" w:evenHBand="0" w:firstRowFirstColumn="0" w:firstRowLastColumn="0" w:lastRowFirstColumn="0" w:lastRowLastColumn="0"/>
            </w:pPr>
            <w:r w:rsidRPr="00BF2D3B">
              <w:t>CRM follow-ups, personalised service calls, showroom hospitality.</w:t>
            </w:r>
          </w:p>
        </w:tc>
      </w:tr>
    </w:tbl>
    <w:p w14:paraId="1A29ED73" w14:textId="095F1545" w:rsidR="00FB6E89" w:rsidRPr="00BF2D3B" w:rsidRDefault="003A71C9" w:rsidP="003A71C9">
      <w:pPr>
        <w:pStyle w:val="Caption"/>
      </w:pPr>
      <w:bookmarkStart w:id="153" w:name="_Toc216969393"/>
      <w:r w:rsidRPr="00BF2D3B">
        <w:t xml:space="preserve">Table </w:t>
      </w:r>
      <w:r w:rsidRPr="00BF2D3B">
        <w:fldChar w:fldCharType="begin"/>
      </w:r>
      <w:r w:rsidRPr="00BF2D3B">
        <w:instrText xml:space="preserve"> SEQ Table \* ARABIC </w:instrText>
      </w:r>
      <w:r w:rsidRPr="00BF2D3B">
        <w:fldChar w:fldCharType="separate"/>
      </w:r>
      <w:r w:rsidR="00FF1F09" w:rsidRPr="00BF2D3B">
        <w:t>8</w:t>
      </w:r>
      <w:r w:rsidRPr="00BF2D3B">
        <w:fldChar w:fldCharType="end"/>
      </w:r>
      <w:r w:rsidRPr="00BF2D3B">
        <w:t>: Evaluation of BMW’s Promotional Activities in the UK and India</w:t>
      </w:r>
      <w:bookmarkEnd w:id="153"/>
    </w:p>
    <w:p w14:paraId="1FAE6877" w14:textId="76DE3F9A" w:rsidR="003A71C9" w:rsidRPr="00BF2D3B" w:rsidRDefault="003A71C9" w:rsidP="003A71C9">
      <w:r w:rsidRPr="00BF2D3B">
        <w:t>(Created by learner)</w:t>
      </w:r>
    </w:p>
    <w:p w14:paraId="3D4D715C" w14:textId="77777777" w:rsidR="003A71C9" w:rsidRPr="00BF2D3B" w:rsidRDefault="003A71C9" w:rsidP="003A71C9"/>
    <w:p w14:paraId="4874144A" w14:textId="77777777" w:rsidR="00BF37A2" w:rsidRPr="00BF2D3B" w:rsidRDefault="00BF37A2" w:rsidP="003A71C9"/>
    <w:p w14:paraId="1B05567B" w14:textId="55E4D987" w:rsidR="003A71C9" w:rsidRPr="00BF2D3B" w:rsidRDefault="00BF37A2" w:rsidP="00BF37A2">
      <w:pPr>
        <w:pStyle w:val="Heading2"/>
        <w:rPr>
          <w:bCs/>
        </w:rPr>
      </w:pPr>
      <w:bookmarkStart w:id="154" w:name="_Toc216969354"/>
      <w:r w:rsidRPr="00BF2D3B">
        <w:lastRenderedPageBreak/>
        <w:t>4</w:t>
      </w:r>
      <w:r w:rsidR="00FB6E89" w:rsidRPr="00BF2D3B">
        <w:t>.5 People</w:t>
      </w:r>
      <w:r w:rsidRPr="00BF2D3B">
        <w:t xml:space="preserve"> </w:t>
      </w:r>
      <w:r w:rsidR="003A71C9" w:rsidRPr="00BF2D3B">
        <w:rPr>
          <w:bCs/>
        </w:rPr>
        <w:t>Definition</w:t>
      </w:r>
      <w:bookmarkEnd w:id="154"/>
      <w:r w:rsidR="003A71C9" w:rsidRPr="00BF2D3B">
        <w:rPr>
          <w:bCs/>
        </w:rPr>
        <w:t xml:space="preserve"> </w:t>
      </w:r>
    </w:p>
    <w:p w14:paraId="37D2AACE" w14:textId="5BB54138" w:rsidR="00BF37A2" w:rsidRPr="00BF2D3B" w:rsidRDefault="00E46583" w:rsidP="00BF37A2">
      <w:r w:rsidRPr="00BF2D3B">
        <w:rPr>
          <w:noProof/>
        </w:rPr>
        <w:drawing>
          <wp:inline distT="0" distB="0" distL="0" distR="0" wp14:anchorId="0D5DFB1E" wp14:editId="73A6A92E">
            <wp:extent cx="5907405" cy="1353185"/>
            <wp:effectExtent l="0" t="0" r="0" b="0"/>
            <wp:docPr id="14070182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907405" cy="1353185"/>
                    </a:xfrm>
                    <a:prstGeom prst="rect">
                      <a:avLst/>
                    </a:prstGeom>
                    <a:noFill/>
                  </pic:spPr>
                </pic:pic>
              </a:graphicData>
            </a:graphic>
          </wp:inline>
        </w:drawing>
      </w:r>
    </w:p>
    <w:p w14:paraId="08A6710D" w14:textId="5A06BF7D" w:rsidR="00BF37A2" w:rsidRPr="00BF2D3B" w:rsidRDefault="00BF37A2" w:rsidP="00BF37A2">
      <w:pPr>
        <w:pStyle w:val="Caption"/>
      </w:pPr>
      <w:bookmarkStart w:id="155" w:name="_Toc216969465"/>
      <w:r w:rsidRPr="00BF2D3B">
        <w:t xml:space="preserve">Figure </w:t>
      </w:r>
      <w:r w:rsidRPr="00BF2D3B">
        <w:fldChar w:fldCharType="begin"/>
      </w:r>
      <w:r w:rsidRPr="00BF2D3B">
        <w:instrText xml:space="preserve"> SEQ Figure \* ARABIC </w:instrText>
      </w:r>
      <w:r w:rsidRPr="00BF2D3B">
        <w:fldChar w:fldCharType="separate"/>
      </w:r>
      <w:r w:rsidR="00DA31F1" w:rsidRPr="00BF2D3B">
        <w:t>69</w:t>
      </w:r>
      <w:r w:rsidRPr="00BF2D3B">
        <w:fldChar w:fldCharType="end"/>
      </w:r>
      <w:r w:rsidRPr="00BF2D3B">
        <w:t>: People Definition</w:t>
      </w:r>
      <w:bookmarkEnd w:id="155"/>
    </w:p>
    <w:p w14:paraId="5D292D4C" w14:textId="77777777" w:rsidR="00BF37A2" w:rsidRPr="00BF2D3B" w:rsidRDefault="00BF37A2" w:rsidP="00BF37A2">
      <w:r w:rsidRPr="00BF2D3B">
        <w:t>(Created by learner)</w:t>
      </w:r>
    </w:p>
    <w:p w14:paraId="44E5BE2F" w14:textId="77777777" w:rsidR="00BF37A2" w:rsidRPr="00BF2D3B" w:rsidRDefault="00BF37A2" w:rsidP="00BF37A2"/>
    <w:p w14:paraId="1106CD6A" w14:textId="62C53C69" w:rsidR="003A71C9" w:rsidRPr="00BF2D3B" w:rsidRDefault="00BF37A2" w:rsidP="00BF37A2">
      <w:pPr>
        <w:pStyle w:val="Heading3"/>
      </w:pPr>
      <w:bookmarkStart w:id="156" w:name="_Toc216969355"/>
      <w:r w:rsidRPr="00BF2D3B">
        <w:t xml:space="preserve">4.5.1 </w:t>
      </w:r>
      <w:r w:rsidR="003A71C9" w:rsidRPr="00BF2D3B">
        <w:t>United Kingdom</w:t>
      </w:r>
      <w:bookmarkEnd w:id="156"/>
      <w:r w:rsidR="003A71C9" w:rsidRPr="00BF2D3B">
        <w:t xml:space="preserve"> </w:t>
      </w:r>
    </w:p>
    <w:p w14:paraId="1CA8D6C0" w14:textId="6F650BBB" w:rsidR="00CF3E3D" w:rsidRPr="00BF2D3B" w:rsidRDefault="00CF3E3D" w:rsidP="00CF3E3D">
      <w:r w:rsidRPr="00BF2D3B">
        <w:t>BMW has over 8000 staff members in manufacturing, engineering, and corporate, as well as help network the work of MINI, Rolls Royce, and BMW (BMW Group, 2025).</w:t>
      </w:r>
    </w:p>
    <w:p w14:paraId="729BF2E0" w14:textId="127FEA17" w:rsidR="00CF3E3D" w:rsidRPr="00BF2D3B" w:rsidRDefault="00CF3E3D" w:rsidP="00CF3E3D">
      <w:r w:rsidRPr="00BF2D3B">
        <w:t>Within the United Kingdom, BMW relies on highly qualified staff based in authorised BMW Centres, staff that emphasise a professionalism and technical competence and customised service provision (Brailey, 2002).</w:t>
      </w:r>
    </w:p>
    <w:p w14:paraId="107AF0D8" w14:textId="50443039" w:rsidR="00CF3E3D" w:rsidRPr="00BF2D3B" w:rsidRDefault="00CF3E3D" w:rsidP="00CF3E3D">
      <w:r w:rsidRPr="00BF2D3B">
        <w:t>Staff members support customers on a consultative selling approach, electric vehicles education, and interactive digital engagements to reflect the growing consumer demand for transparency and informed guidance (Overall, 2021).</w:t>
      </w:r>
    </w:p>
    <w:p w14:paraId="07FB5B63" w14:textId="577645EA" w:rsidR="003A71C9" w:rsidRPr="00BF2D3B" w:rsidRDefault="00CF3E3D" w:rsidP="00CF3E3D">
      <w:r w:rsidRPr="00BF2D3B">
        <w:t>The shift to an agency model empowers the employees roles by centralising the pricing mechanisms and allowing the employees to focus more on advisory support, relationship building and seamless omnichannel service delivery (BMW Group, 2025).</w:t>
      </w:r>
    </w:p>
    <w:p w14:paraId="5E6E5E95" w14:textId="6029AB62" w:rsidR="00BF37A2" w:rsidRPr="00BF2D3B" w:rsidRDefault="00A316B4" w:rsidP="003A71C9">
      <w:pPr>
        <w:rPr>
          <w:b/>
          <w:bCs/>
        </w:rPr>
      </w:pPr>
      <w:r w:rsidRPr="00BF2D3B">
        <w:rPr>
          <w:noProof/>
        </w:rPr>
        <w:lastRenderedPageBreak/>
        <w:drawing>
          <wp:inline distT="0" distB="0" distL="0" distR="0" wp14:anchorId="39A0C3A4" wp14:editId="74B4E4C4">
            <wp:extent cx="5838825" cy="6553200"/>
            <wp:effectExtent l="0" t="0" r="9525" b="0"/>
            <wp:docPr id="497500169"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500169" name="Picture 1" descr="A screenshot of a document&#10;&#10;AI-generated content may be incorrect."/>
                    <pic:cNvPicPr/>
                  </pic:nvPicPr>
                  <pic:blipFill>
                    <a:blip r:embed="rId107"/>
                    <a:stretch>
                      <a:fillRect/>
                    </a:stretch>
                  </pic:blipFill>
                  <pic:spPr>
                    <a:xfrm>
                      <a:off x="0" y="0"/>
                      <a:ext cx="5838825" cy="6553200"/>
                    </a:xfrm>
                    <a:prstGeom prst="rect">
                      <a:avLst/>
                    </a:prstGeom>
                  </pic:spPr>
                </pic:pic>
              </a:graphicData>
            </a:graphic>
          </wp:inline>
        </w:drawing>
      </w:r>
    </w:p>
    <w:p w14:paraId="6B184FDF" w14:textId="3FF7CDA0" w:rsidR="00A316B4" w:rsidRPr="00BF2D3B" w:rsidRDefault="00A316B4" w:rsidP="00A316B4">
      <w:pPr>
        <w:pStyle w:val="Caption"/>
        <w:rPr>
          <w:b/>
          <w:bCs/>
        </w:rPr>
      </w:pPr>
      <w:bookmarkStart w:id="157" w:name="_Toc216969466"/>
      <w:r w:rsidRPr="00BF2D3B">
        <w:t xml:space="preserve">Figure </w:t>
      </w:r>
      <w:r w:rsidRPr="00BF2D3B">
        <w:fldChar w:fldCharType="begin"/>
      </w:r>
      <w:r w:rsidRPr="00BF2D3B">
        <w:instrText xml:space="preserve"> SEQ Figure \* ARABIC </w:instrText>
      </w:r>
      <w:r w:rsidRPr="00BF2D3B">
        <w:fldChar w:fldCharType="separate"/>
      </w:r>
      <w:r w:rsidR="00DA31F1" w:rsidRPr="00BF2D3B">
        <w:t>70</w:t>
      </w:r>
      <w:r w:rsidRPr="00BF2D3B">
        <w:fldChar w:fldCharType="end"/>
      </w:r>
      <w:r w:rsidRPr="00BF2D3B">
        <w:t>: BMW UK Workforce Concerns</w:t>
      </w:r>
      <w:bookmarkEnd w:id="157"/>
    </w:p>
    <w:p w14:paraId="6C36284C" w14:textId="0C4F85B7" w:rsidR="00A316B4" w:rsidRPr="00BF2D3B" w:rsidRDefault="00A316B4" w:rsidP="003A71C9">
      <w:r w:rsidRPr="00BF2D3B">
        <w:t xml:space="preserve">(Source: </w:t>
      </w:r>
      <w:r w:rsidR="005C1E7B" w:rsidRPr="00BF2D3B">
        <w:t>BBC News, 2016</w:t>
      </w:r>
      <w:r w:rsidRPr="00BF2D3B">
        <w:t>)</w:t>
      </w:r>
    </w:p>
    <w:p w14:paraId="038CC5DA" w14:textId="77777777" w:rsidR="00A316B4" w:rsidRPr="00BF2D3B" w:rsidRDefault="00A316B4" w:rsidP="003A71C9">
      <w:pPr>
        <w:rPr>
          <w:b/>
          <w:bCs/>
        </w:rPr>
      </w:pPr>
    </w:p>
    <w:p w14:paraId="50EDA866" w14:textId="4DB89A8B" w:rsidR="003A71C9" w:rsidRPr="00BF2D3B" w:rsidRDefault="00BF37A2" w:rsidP="00BF37A2">
      <w:pPr>
        <w:pStyle w:val="Heading3"/>
      </w:pPr>
      <w:bookmarkStart w:id="158" w:name="_Toc216969356"/>
      <w:r w:rsidRPr="00BF2D3B">
        <w:lastRenderedPageBreak/>
        <w:t xml:space="preserve">4.5.2 </w:t>
      </w:r>
      <w:r w:rsidR="003A71C9" w:rsidRPr="00BF2D3B">
        <w:t>India</w:t>
      </w:r>
      <w:bookmarkEnd w:id="158"/>
      <w:r w:rsidR="003A71C9" w:rsidRPr="00BF2D3B">
        <w:t xml:space="preserve"> </w:t>
      </w:r>
    </w:p>
    <w:p w14:paraId="48623D2D" w14:textId="6834EF45" w:rsidR="003A71C9" w:rsidRPr="00BF2D3B" w:rsidRDefault="00B35C6D" w:rsidP="003A71C9">
      <w:r w:rsidRPr="00BF2D3B">
        <w:t>BMW Group India has around six hundred and fifty workers, which include manufacturing of CKDs, sales, marketing, and after-sales of BMWs in major urban areas (Sharma, 2025; BMW Group, 2025). The relationships-based service, cultural sensitivity, and high-touch customer engagement are the main approaches of the human resources strategy of the company within the Indian context to meet the aspirational consumer expectations (ICMR India, 2012). Dealership staff members offer personalised consultations, test-dries, and help with finance plans, which indicate that India has a culture of trust and trust in buying products and services (Sharma, 2025). BMW also invests in technical training and post sales skills in the Chennai plant to guarantee service quality, customer loyalty and the building of the brand in the growing metropolitan markets (Banerjee, 2025; Hoque et al., 2021).</w:t>
      </w:r>
    </w:p>
    <w:p w14:paraId="34306A22" w14:textId="33B67359" w:rsidR="00F602D1" w:rsidRPr="00BF2D3B" w:rsidRDefault="00F602D1" w:rsidP="00B35C6D">
      <w:pPr>
        <w:jc w:val="center"/>
      </w:pPr>
      <w:r w:rsidRPr="00BF2D3B">
        <w:rPr>
          <w:noProof/>
        </w:rPr>
        <w:drawing>
          <wp:inline distT="0" distB="0" distL="0" distR="0" wp14:anchorId="7973F645" wp14:editId="745BBDAE">
            <wp:extent cx="5897880" cy="4381500"/>
            <wp:effectExtent l="0" t="0" r="7620" b="0"/>
            <wp:docPr id="1489271735" name="Picture 1" descr="A group of people working on compu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271735" name="Picture 1" descr="A group of people working on computers&#10;&#10;AI-generated content may be incorrect."/>
                    <pic:cNvPicPr/>
                  </pic:nvPicPr>
                  <pic:blipFill>
                    <a:blip r:embed="rId108"/>
                    <a:stretch>
                      <a:fillRect/>
                    </a:stretch>
                  </pic:blipFill>
                  <pic:spPr>
                    <a:xfrm>
                      <a:off x="0" y="0"/>
                      <a:ext cx="5897880" cy="4381500"/>
                    </a:xfrm>
                    <a:prstGeom prst="rect">
                      <a:avLst/>
                    </a:prstGeom>
                  </pic:spPr>
                </pic:pic>
              </a:graphicData>
            </a:graphic>
          </wp:inline>
        </w:drawing>
      </w:r>
    </w:p>
    <w:p w14:paraId="144142F4" w14:textId="02216D21" w:rsidR="00817767" w:rsidRPr="00BF2D3B" w:rsidRDefault="00817767" w:rsidP="00817767">
      <w:pPr>
        <w:pStyle w:val="Caption"/>
      </w:pPr>
      <w:bookmarkStart w:id="159" w:name="_Toc216969467"/>
      <w:r w:rsidRPr="00BF2D3B">
        <w:t xml:space="preserve">Figure </w:t>
      </w:r>
      <w:r w:rsidRPr="00BF2D3B">
        <w:fldChar w:fldCharType="begin"/>
      </w:r>
      <w:r w:rsidRPr="00BF2D3B">
        <w:instrText xml:space="preserve"> SEQ Figure \* ARABIC </w:instrText>
      </w:r>
      <w:r w:rsidRPr="00BF2D3B">
        <w:fldChar w:fldCharType="separate"/>
      </w:r>
      <w:r w:rsidR="00DA31F1" w:rsidRPr="00BF2D3B">
        <w:t>71</w:t>
      </w:r>
      <w:r w:rsidRPr="00BF2D3B">
        <w:fldChar w:fldCharType="end"/>
      </w:r>
      <w:r w:rsidRPr="00BF2D3B">
        <w:t>: BMW Works India Talent</w:t>
      </w:r>
      <w:bookmarkEnd w:id="159"/>
    </w:p>
    <w:p w14:paraId="29C358E5" w14:textId="462F7AB2" w:rsidR="00817767" w:rsidRPr="00BF2D3B" w:rsidRDefault="00817767" w:rsidP="003A71C9">
      <w:r w:rsidRPr="00BF2D3B">
        <w:lastRenderedPageBreak/>
        <w:t>(Source: BMW Group, 2025)</w:t>
      </w:r>
    </w:p>
    <w:p w14:paraId="03376FDE" w14:textId="77777777" w:rsidR="00817767" w:rsidRPr="00BF2D3B" w:rsidRDefault="00817767" w:rsidP="003A71C9"/>
    <w:p w14:paraId="4F95F0EE" w14:textId="342DF72B" w:rsidR="00D065CE" w:rsidRPr="00BF2D3B" w:rsidRDefault="00BF37A2" w:rsidP="00BF37A2">
      <w:pPr>
        <w:pStyle w:val="Heading2"/>
        <w:rPr>
          <w:bCs/>
        </w:rPr>
      </w:pPr>
      <w:bookmarkStart w:id="160" w:name="_Toc216969357"/>
      <w:r w:rsidRPr="00BF2D3B">
        <w:t>4</w:t>
      </w:r>
      <w:r w:rsidR="00FB6E89" w:rsidRPr="00BF2D3B">
        <w:t>.6 Process</w:t>
      </w:r>
      <w:bookmarkEnd w:id="160"/>
      <w:r w:rsidRPr="00BF2D3B">
        <w:t xml:space="preserve"> </w:t>
      </w:r>
    </w:p>
    <w:p w14:paraId="17FC1148" w14:textId="6F69FF76" w:rsidR="00BF37A2" w:rsidRPr="00BF2D3B" w:rsidRDefault="00B35C6D" w:rsidP="00BF37A2">
      <w:r w:rsidRPr="00BF2D3B">
        <w:rPr>
          <w:noProof/>
        </w:rPr>
        <w:drawing>
          <wp:inline distT="0" distB="0" distL="0" distR="0" wp14:anchorId="1AA49FAA" wp14:editId="2A6B3F59">
            <wp:extent cx="5968365" cy="1390015"/>
            <wp:effectExtent l="0" t="0" r="0" b="0"/>
            <wp:docPr id="151121175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968365" cy="1390015"/>
                    </a:xfrm>
                    <a:prstGeom prst="rect">
                      <a:avLst/>
                    </a:prstGeom>
                    <a:noFill/>
                  </pic:spPr>
                </pic:pic>
              </a:graphicData>
            </a:graphic>
          </wp:inline>
        </w:drawing>
      </w:r>
    </w:p>
    <w:p w14:paraId="3EB76FA0" w14:textId="05ECDDBD" w:rsidR="00BF37A2" w:rsidRPr="00BF2D3B" w:rsidRDefault="00BF37A2" w:rsidP="00BF37A2">
      <w:pPr>
        <w:pStyle w:val="Caption"/>
      </w:pPr>
      <w:bookmarkStart w:id="161" w:name="_Toc216969468"/>
      <w:r w:rsidRPr="00BF2D3B">
        <w:t xml:space="preserve">Figure </w:t>
      </w:r>
      <w:r w:rsidRPr="00BF2D3B">
        <w:fldChar w:fldCharType="begin"/>
      </w:r>
      <w:r w:rsidRPr="00BF2D3B">
        <w:instrText xml:space="preserve"> SEQ Figure \* ARABIC </w:instrText>
      </w:r>
      <w:r w:rsidRPr="00BF2D3B">
        <w:fldChar w:fldCharType="separate"/>
      </w:r>
      <w:r w:rsidR="00DA31F1" w:rsidRPr="00BF2D3B">
        <w:t>72</w:t>
      </w:r>
      <w:r w:rsidRPr="00BF2D3B">
        <w:fldChar w:fldCharType="end"/>
      </w:r>
      <w:r w:rsidRPr="00BF2D3B">
        <w:t>: Process Definition</w:t>
      </w:r>
      <w:bookmarkEnd w:id="161"/>
    </w:p>
    <w:p w14:paraId="3B5D221A" w14:textId="77777777" w:rsidR="00BF37A2" w:rsidRPr="00BF2D3B" w:rsidRDefault="00BF37A2" w:rsidP="00BF37A2">
      <w:r w:rsidRPr="00BF2D3B">
        <w:t>(Created by learner)</w:t>
      </w:r>
    </w:p>
    <w:p w14:paraId="58B994E5" w14:textId="77777777" w:rsidR="00BF37A2" w:rsidRPr="00BF2D3B" w:rsidRDefault="00BF37A2" w:rsidP="00BF37A2"/>
    <w:p w14:paraId="53F43AF9" w14:textId="5FA5CDD6" w:rsidR="00D065CE" w:rsidRPr="00BF2D3B" w:rsidRDefault="002425BE" w:rsidP="002425BE">
      <w:pPr>
        <w:pStyle w:val="Heading3"/>
      </w:pPr>
      <w:bookmarkStart w:id="162" w:name="_Toc216969358"/>
      <w:r w:rsidRPr="00BF2D3B">
        <w:t xml:space="preserve">4.6.1 </w:t>
      </w:r>
      <w:r w:rsidR="00D065CE" w:rsidRPr="00BF2D3B">
        <w:t>United Kingdom</w:t>
      </w:r>
      <w:bookmarkEnd w:id="162"/>
      <w:r w:rsidR="00D065CE" w:rsidRPr="00BF2D3B">
        <w:t xml:space="preserve"> </w:t>
      </w:r>
    </w:p>
    <w:p w14:paraId="20A2C0A9" w14:textId="77777777" w:rsidR="00B35C6D" w:rsidRPr="00BF2D3B" w:rsidRDefault="00B35C6D" w:rsidP="00B35C6D">
      <w:r w:rsidRPr="00BF2D3B">
        <w:t xml:space="preserve">In the United Kingdom, BMW's process emphasizes seamless and technology-enabled customer journeys that are backed by digital retailing, on-line configurators, virtual showrooms, and streamlined dealership processes (Overall, 2021).  </w:t>
      </w:r>
    </w:p>
    <w:p w14:paraId="1EC5D39C" w14:textId="77777777" w:rsidR="00B35C6D" w:rsidRPr="00BF2D3B" w:rsidRDefault="00B35C6D" w:rsidP="00B35C6D">
      <w:r w:rsidRPr="00BF2D3B">
        <w:t xml:space="preserve">The foreseeable shift towards the agency model makes purchasing more straightforward by centralising prices and minimising the complexity of negotiation, allowing staff to focus on advisory functions (Boeriu, 2025).  </w:t>
      </w:r>
    </w:p>
    <w:p w14:paraId="6F297561" w14:textId="2653D4B3" w:rsidR="00D065CE" w:rsidRPr="00BF2D3B" w:rsidRDefault="00B35C6D" w:rsidP="00B35C6D">
      <w:r w:rsidRPr="00BF2D3B">
        <w:t>Robust aftersales systems, scheduled servicing and far-reaching EV support mechanisms further cement BMW's manifest of reliability, transparency and extraordinary quality of service within the UK market (BMW Group, 2025).</w:t>
      </w:r>
    </w:p>
    <w:p w14:paraId="133066AE" w14:textId="7A6725FF" w:rsidR="000A7BD5" w:rsidRPr="00BF2D3B" w:rsidRDefault="000A7BD5" w:rsidP="00D065CE">
      <w:r w:rsidRPr="00BF2D3B">
        <w:rPr>
          <w:noProof/>
        </w:rPr>
        <w:lastRenderedPageBreak/>
        <w:drawing>
          <wp:inline distT="0" distB="0" distL="0" distR="0" wp14:anchorId="62299242" wp14:editId="0FB7C621">
            <wp:extent cx="5943600" cy="6151880"/>
            <wp:effectExtent l="0" t="0" r="0" b="1270"/>
            <wp:docPr id="1916169920" name="Picture 1"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69920" name="Picture 1" descr="A group of people sitting around a table&#10;&#10;AI-generated content may be incorrect."/>
                    <pic:cNvPicPr/>
                  </pic:nvPicPr>
                  <pic:blipFill>
                    <a:blip r:embed="rId110"/>
                    <a:stretch>
                      <a:fillRect/>
                    </a:stretch>
                  </pic:blipFill>
                  <pic:spPr>
                    <a:xfrm>
                      <a:off x="0" y="0"/>
                      <a:ext cx="5943600" cy="6151880"/>
                    </a:xfrm>
                    <a:prstGeom prst="rect">
                      <a:avLst/>
                    </a:prstGeom>
                  </pic:spPr>
                </pic:pic>
              </a:graphicData>
            </a:graphic>
          </wp:inline>
        </w:drawing>
      </w:r>
    </w:p>
    <w:p w14:paraId="513B42D6" w14:textId="2F9F84DA" w:rsidR="000A7BD5" w:rsidRPr="00BF2D3B" w:rsidRDefault="000A7BD5" w:rsidP="000A7BD5">
      <w:pPr>
        <w:pStyle w:val="Caption"/>
      </w:pPr>
      <w:bookmarkStart w:id="163" w:name="_Toc216969469"/>
      <w:r w:rsidRPr="00BF2D3B">
        <w:t xml:space="preserve">Figure </w:t>
      </w:r>
      <w:r w:rsidRPr="00BF2D3B">
        <w:fldChar w:fldCharType="begin"/>
      </w:r>
      <w:r w:rsidRPr="00BF2D3B">
        <w:instrText xml:space="preserve"> SEQ Figure \* ARABIC </w:instrText>
      </w:r>
      <w:r w:rsidRPr="00BF2D3B">
        <w:fldChar w:fldCharType="separate"/>
      </w:r>
      <w:r w:rsidR="00DA31F1" w:rsidRPr="00BF2D3B">
        <w:t>73</w:t>
      </w:r>
      <w:r w:rsidRPr="00BF2D3B">
        <w:fldChar w:fldCharType="end"/>
      </w:r>
      <w:r w:rsidRPr="00BF2D3B">
        <w:t>: BMW UK Innovation Lab</w:t>
      </w:r>
      <w:bookmarkEnd w:id="163"/>
    </w:p>
    <w:p w14:paraId="7913592B" w14:textId="77777777" w:rsidR="000A7BD5" w:rsidRPr="00BF2D3B" w:rsidRDefault="000A7BD5" w:rsidP="000A7BD5">
      <w:r w:rsidRPr="00BF2D3B">
        <w:t>(Source: BMW Group, 2025)</w:t>
      </w:r>
    </w:p>
    <w:p w14:paraId="4829FABE" w14:textId="77777777" w:rsidR="002425BE" w:rsidRPr="00BF2D3B" w:rsidRDefault="002425BE" w:rsidP="00D065CE">
      <w:pPr>
        <w:rPr>
          <w:b/>
          <w:bCs/>
        </w:rPr>
      </w:pPr>
    </w:p>
    <w:p w14:paraId="73DFEED3" w14:textId="484F0772" w:rsidR="00D065CE" w:rsidRPr="00BF2D3B" w:rsidRDefault="002425BE" w:rsidP="002425BE">
      <w:pPr>
        <w:pStyle w:val="Heading3"/>
      </w:pPr>
      <w:bookmarkStart w:id="164" w:name="_Toc216969359"/>
      <w:r w:rsidRPr="00BF2D3B">
        <w:t xml:space="preserve">4.6.2 </w:t>
      </w:r>
      <w:r w:rsidR="00D065CE" w:rsidRPr="00BF2D3B">
        <w:t>Customer Complaint Process – United Kingdom</w:t>
      </w:r>
      <w:bookmarkEnd w:id="164"/>
      <w:r w:rsidR="00D065CE" w:rsidRPr="00BF2D3B">
        <w:t xml:space="preserve"> </w:t>
      </w:r>
    </w:p>
    <w:p w14:paraId="3DE8E824" w14:textId="70C1BBBC" w:rsidR="00D065CE" w:rsidRPr="00BF2D3B" w:rsidRDefault="00B35C6D" w:rsidP="00D065CE">
      <w:r w:rsidRPr="00BF2D3B">
        <w:t xml:space="preserve">Within the United Kingdom, BMW has a methodically structured, technology-enabled complaint management system which focuses on transparency, quick resolution and </w:t>
      </w:r>
      <w:r w:rsidRPr="00BF2D3B">
        <w:lastRenderedPageBreak/>
        <w:t>consumer confidence. Complaints are registered through dealership networks, through digital portals, or through the customer service channels where the diagnosis and check of service history is carried out without delay. Customers are given explicit data on communication, status updates and recovery options. The evolving agency model improves direct accountability and ensures consistent handling, improved follow up procedures and high customer satisfaction across BMW Centres across the country.</w:t>
      </w:r>
    </w:p>
    <w:p w14:paraId="750FAA15" w14:textId="33179541" w:rsidR="00374AFC" w:rsidRPr="00BF2D3B" w:rsidRDefault="00374AFC" w:rsidP="00D065CE">
      <w:r w:rsidRPr="00BF2D3B">
        <w:rPr>
          <w:noProof/>
        </w:rPr>
        <w:drawing>
          <wp:inline distT="0" distB="0" distL="0" distR="0" wp14:anchorId="5CD74ED0" wp14:editId="0C3DD178">
            <wp:extent cx="6181725" cy="4121150"/>
            <wp:effectExtent l="0" t="0" r="9525" b="0"/>
            <wp:docPr id="9151004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6181725" cy="4121150"/>
                    </a:xfrm>
                    <a:prstGeom prst="rect">
                      <a:avLst/>
                    </a:prstGeom>
                    <a:noFill/>
                  </pic:spPr>
                </pic:pic>
              </a:graphicData>
            </a:graphic>
          </wp:inline>
        </w:drawing>
      </w:r>
    </w:p>
    <w:p w14:paraId="7D94EB92" w14:textId="5DA8B5D3" w:rsidR="002425BE" w:rsidRPr="00BF2D3B" w:rsidRDefault="002425BE" w:rsidP="002425BE">
      <w:pPr>
        <w:pStyle w:val="Caption"/>
      </w:pPr>
      <w:bookmarkStart w:id="165" w:name="_Toc216969470"/>
      <w:r w:rsidRPr="00BF2D3B">
        <w:t xml:space="preserve">Figure </w:t>
      </w:r>
      <w:r w:rsidRPr="00BF2D3B">
        <w:fldChar w:fldCharType="begin"/>
      </w:r>
      <w:r w:rsidRPr="00BF2D3B">
        <w:instrText xml:space="preserve"> SEQ Figure \* ARABIC </w:instrText>
      </w:r>
      <w:r w:rsidRPr="00BF2D3B">
        <w:fldChar w:fldCharType="separate"/>
      </w:r>
      <w:r w:rsidR="00DA31F1" w:rsidRPr="00BF2D3B">
        <w:t>74</w:t>
      </w:r>
      <w:r w:rsidRPr="00BF2D3B">
        <w:fldChar w:fldCharType="end"/>
      </w:r>
      <w:r w:rsidRPr="00BF2D3B">
        <w:t>: Customer Complaint Process – United Kingdom</w:t>
      </w:r>
      <w:bookmarkEnd w:id="165"/>
    </w:p>
    <w:p w14:paraId="5C78F3C2" w14:textId="77777777" w:rsidR="002425BE" w:rsidRPr="00BF2D3B" w:rsidRDefault="002425BE" w:rsidP="002425BE">
      <w:r w:rsidRPr="00BF2D3B">
        <w:t>(Created by learner)</w:t>
      </w:r>
    </w:p>
    <w:p w14:paraId="78B7206E" w14:textId="77777777" w:rsidR="002425BE" w:rsidRPr="00BF2D3B" w:rsidRDefault="002425BE" w:rsidP="002425BE"/>
    <w:p w14:paraId="24890E7D" w14:textId="3704DA9E" w:rsidR="00D065CE" w:rsidRPr="00BF2D3B" w:rsidRDefault="002425BE" w:rsidP="002425BE">
      <w:pPr>
        <w:pStyle w:val="Heading3"/>
      </w:pPr>
      <w:bookmarkStart w:id="166" w:name="_Toc216969360"/>
      <w:r w:rsidRPr="00BF2D3B">
        <w:t xml:space="preserve">4.6.3 </w:t>
      </w:r>
      <w:r w:rsidR="00D065CE" w:rsidRPr="00BF2D3B">
        <w:t>India</w:t>
      </w:r>
      <w:bookmarkEnd w:id="166"/>
      <w:r w:rsidR="00D065CE" w:rsidRPr="00BF2D3B">
        <w:t xml:space="preserve"> </w:t>
      </w:r>
    </w:p>
    <w:p w14:paraId="38FD9BD1" w14:textId="5E05D353" w:rsidR="00D065CE" w:rsidRPr="00BF2D3B" w:rsidRDefault="00B35C6D" w:rsidP="00D065CE">
      <w:r w:rsidRPr="00BF2D3B">
        <w:t xml:space="preserve">BMW process in India entails relationship selling and organised dealership operations, which took into consideration various customers’ expectations and buying behaviour (ICMR India, 2012). Online technologies help to book appointments and hold virtual </w:t>
      </w:r>
      <w:r w:rsidRPr="00BF2D3B">
        <w:lastRenderedPageBreak/>
        <w:t>consultations, track the services, and BMW operations in Chennai CKD optimise the delivery process and make it logistically effective (Banerjee, 2025). The innovation of the Aftersales processes underlines the importance of trust, customised communication, and the maintenance of the long-term approach to service on the level of regionally diverse service centres, which helps BMW to provide the luxury market with premium services and enforce customer loyalty in the fast-growing market segment (Sharma, 2025).</w:t>
      </w:r>
    </w:p>
    <w:p w14:paraId="62D4A51C" w14:textId="746BE4B7" w:rsidR="00881B9D" w:rsidRPr="00BF2D3B" w:rsidRDefault="00881B9D" w:rsidP="00D065CE">
      <w:r w:rsidRPr="00BF2D3B">
        <w:rPr>
          <w:noProof/>
        </w:rPr>
        <w:drawing>
          <wp:inline distT="0" distB="0" distL="0" distR="0" wp14:anchorId="6A323930" wp14:editId="06BACF1C">
            <wp:extent cx="5943600" cy="6505575"/>
            <wp:effectExtent l="0" t="0" r="0" b="9525"/>
            <wp:docPr id="1311004088" name="Picture 1" descr="A group of people in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04088" name="Picture 1" descr="A group of people in uniform&#10;&#10;AI-generated content may be incorrect."/>
                    <pic:cNvPicPr/>
                  </pic:nvPicPr>
                  <pic:blipFill>
                    <a:blip r:embed="rId112"/>
                    <a:stretch>
                      <a:fillRect/>
                    </a:stretch>
                  </pic:blipFill>
                  <pic:spPr>
                    <a:xfrm>
                      <a:off x="0" y="0"/>
                      <a:ext cx="5943600" cy="6505575"/>
                    </a:xfrm>
                    <a:prstGeom prst="rect">
                      <a:avLst/>
                    </a:prstGeom>
                  </pic:spPr>
                </pic:pic>
              </a:graphicData>
            </a:graphic>
          </wp:inline>
        </w:drawing>
      </w:r>
    </w:p>
    <w:p w14:paraId="197296B3" w14:textId="2F9D684C" w:rsidR="00881B9D" w:rsidRPr="00BF2D3B" w:rsidRDefault="00881B9D" w:rsidP="00881B9D">
      <w:pPr>
        <w:pStyle w:val="Caption"/>
      </w:pPr>
      <w:bookmarkStart w:id="167" w:name="_Toc216969471"/>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75</w:t>
      </w:r>
      <w:r w:rsidRPr="00BF2D3B">
        <w:fldChar w:fldCharType="end"/>
      </w:r>
      <w:r w:rsidRPr="00BF2D3B">
        <w:t>: BMW Chennai Production Team</w:t>
      </w:r>
      <w:bookmarkEnd w:id="167"/>
    </w:p>
    <w:p w14:paraId="4005DE65" w14:textId="61DC2222" w:rsidR="002425BE" w:rsidRPr="00BF2D3B" w:rsidRDefault="00881B9D" w:rsidP="00D065CE">
      <w:r w:rsidRPr="00BF2D3B">
        <w:t>(Source: BMW Group, 2025)</w:t>
      </w:r>
    </w:p>
    <w:p w14:paraId="58246F8B" w14:textId="77777777" w:rsidR="00881B9D" w:rsidRPr="00BF2D3B" w:rsidRDefault="00881B9D" w:rsidP="00D065CE">
      <w:pPr>
        <w:rPr>
          <w:b/>
          <w:bCs/>
        </w:rPr>
      </w:pPr>
    </w:p>
    <w:p w14:paraId="26634F28" w14:textId="6A6A81CF" w:rsidR="00D065CE" w:rsidRPr="00BF2D3B" w:rsidRDefault="002425BE" w:rsidP="002425BE">
      <w:pPr>
        <w:pStyle w:val="Heading3"/>
      </w:pPr>
      <w:bookmarkStart w:id="168" w:name="_Toc216969361"/>
      <w:r w:rsidRPr="00BF2D3B">
        <w:t xml:space="preserve">4.6.4 </w:t>
      </w:r>
      <w:r w:rsidR="00D065CE" w:rsidRPr="00BF2D3B">
        <w:t>Customer Complaint Process – India</w:t>
      </w:r>
      <w:bookmarkEnd w:id="168"/>
    </w:p>
    <w:p w14:paraId="4AE0744B" w14:textId="2DC3EAF7" w:rsidR="00D065CE" w:rsidRPr="00BF2D3B" w:rsidRDefault="00B35C6D" w:rsidP="00D065CE">
      <w:r w:rsidRPr="00BF2D3B">
        <w:t>In the Indian market, the complaint management structure of BMW places a higher emphasis on the personalised communications and relationship-oriented service. Grievances are then traditionally directed through the official dealerships, customer care hotlines or the digital platforms of the manufacturer; here, a service advisor organise diagnostic process and with the help of the subsequent resolution measures. The framework involves proactive follow-ups, clear provision of repair schedule, restorative service as a way of maintaining customer confidence. The regional service centres and technical units of BMW India facilitate the process of escalations, thus providing consistency in the way the heterogeneous markets are managed and the prestige of having the best ownership is strengthened.</w:t>
      </w:r>
    </w:p>
    <w:p w14:paraId="5605AC54" w14:textId="14E6FCE4" w:rsidR="001F3261" w:rsidRPr="00BF2D3B" w:rsidRDefault="001F3261" w:rsidP="00D065CE">
      <w:r w:rsidRPr="00BF2D3B">
        <w:rPr>
          <w:noProof/>
        </w:rPr>
        <w:drawing>
          <wp:inline distT="0" distB="0" distL="0" distR="0" wp14:anchorId="47823B14" wp14:editId="33AF47D2">
            <wp:extent cx="6000750" cy="4000500"/>
            <wp:effectExtent l="0" t="0" r="0" b="0"/>
            <wp:docPr id="15574525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6000750" cy="4000500"/>
                    </a:xfrm>
                    <a:prstGeom prst="rect">
                      <a:avLst/>
                    </a:prstGeom>
                    <a:noFill/>
                  </pic:spPr>
                </pic:pic>
              </a:graphicData>
            </a:graphic>
          </wp:inline>
        </w:drawing>
      </w:r>
    </w:p>
    <w:p w14:paraId="65440881" w14:textId="7414C584" w:rsidR="00FB6E89" w:rsidRPr="00BF2D3B" w:rsidRDefault="002425BE" w:rsidP="002425BE">
      <w:pPr>
        <w:pStyle w:val="Caption"/>
      </w:pPr>
      <w:bookmarkStart w:id="169" w:name="_Toc216969472"/>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76</w:t>
      </w:r>
      <w:r w:rsidRPr="00BF2D3B">
        <w:fldChar w:fldCharType="end"/>
      </w:r>
      <w:r w:rsidRPr="00BF2D3B">
        <w:t>: Customer Complaint Process – India</w:t>
      </w:r>
      <w:bookmarkEnd w:id="169"/>
    </w:p>
    <w:p w14:paraId="67622881" w14:textId="4FCAF6A4" w:rsidR="00D065CE" w:rsidRPr="00BF2D3B" w:rsidRDefault="002425BE" w:rsidP="00FB6E89">
      <w:r w:rsidRPr="00BF2D3B">
        <w:t>(Created by learner)</w:t>
      </w:r>
    </w:p>
    <w:p w14:paraId="54FD7E39" w14:textId="77777777" w:rsidR="007409D4" w:rsidRPr="00BF2D3B" w:rsidRDefault="007409D4" w:rsidP="00FB6E89"/>
    <w:p w14:paraId="447D0AEC" w14:textId="394448AE" w:rsidR="008E3847" w:rsidRPr="00BF2D3B" w:rsidRDefault="007409D4" w:rsidP="006D1C2E">
      <w:pPr>
        <w:pStyle w:val="Heading2"/>
        <w:rPr>
          <w:bCs/>
        </w:rPr>
      </w:pPr>
      <w:bookmarkStart w:id="170" w:name="_Toc216969362"/>
      <w:r w:rsidRPr="00BF2D3B">
        <w:t>4</w:t>
      </w:r>
      <w:r w:rsidR="00FB6E89" w:rsidRPr="00BF2D3B">
        <w:t>.7 Physical Evidence</w:t>
      </w:r>
      <w:r w:rsidR="006D1C2E" w:rsidRPr="00BF2D3B">
        <w:t xml:space="preserve"> </w:t>
      </w:r>
      <w:r w:rsidR="008E3847" w:rsidRPr="00BF2D3B">
        <w:rPr>
          <w:bCs/>
        </w:rPr>
        <w:t>Definition</w:t>
      </w:r>
      <w:bookmarkEnd w:id="170"/>
      <w:r w:rsidR="008E3847" w:rsidRPr="00BF2D3B">
        <w:rPr>
          <w:bCs/>
        </w:rPr>
        <w:t xml:space="preserve"> </w:t>
      </w:r>
    </w:p>
    <w:p w14:paraId="42904EF1" w14:textId="7DE0E9B9" w:rsidR="006D1C2E" w:rsidRPr="00BF2D3B" w:rsidRDefault="00B35C6D" w:rsidP="006D1C2E">
      <w:r w:rsidRPr="00BF2D3B">
        <w:rPr>
          <w:noProof/>
        </w:rPr>
        <w:drawing>
          <wp:inline distT="0" distB="0" distL="0" distR="0" wp14:anchorId="5EE9EE0E" wp14:editId="4F6557AA">
            <wp:extent cx="5956300" cy="1493520"/>
            <wp:effectExtent l="0" t="0" r="6350" b="0"/>
            <wp:docPr id="3537510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956300" cy="1493520"/>
                    </a:xfrm>
                    <a:prstGeom prst="rect">
                      <a:avLst/>
                    </a:prstGeom>
                    <a:noFill/>
                  </pic:spPr>
                </pic:pic>
              </a:graphicData>
            </a:graphic>
          </wp:inline>
        </w:drawing>
      </w:r>
    </w:p>
    <w:p w14:paraId="63CE9DB4" w14:textId="0D977445" w:rsidR="00A5005D" w:rsidRPr="00BF2D3B" w:rsidRDefault="00A5005D" w:rsidP="00A5005D">
      <w:pPr>
        <w:pStyle w:val="Caption"/>
      </w:pPr>
      <w:bookmarkStart w:id="171" w:name="_Toc216969473"/>
      <w:r w:rsidRPr="00BF2D3B">
        <w:t xml:space="preserve">Figure </w:t>
      </w:r>
      <w:r w:rsidRPr="00BF2D3B">
        <w:fldChar w:fldCharType="begin"/>
      </w:r>
      <w:r w:rsidRPr="00BF2D3B">
        <w:instrText xml:space="preserve"> SEQ Figure \* ARABIC </w:instrText>
      </w:r>
      <w:r w:rsidRPr="00BF2D3B">
        <w:fldChar w:fldCharType="separate"/>
      </w:r>
      <w:r w:rsidR="00DA31F1" w:rsidRPr="00BF2D3B">
        <w:t>77</w:t>
      </w:r>
      <w:r w:rsidRPr="00BF2D3B">
        <w:fldChar w:fldCharType="end"/>
      </w:r>
      <w:r w:rsidRPr="00BF2D3B">
        <w:t>: Physical Evidence Definition</w:t>
      </w:r>
      <w:bookmarkEnd w:id="171"/>
    </w:p>
    <w:p w14:paraId="21F0B9CA" w14:textId="77777777" w:rsidR="00A5005D" w:rsidRPr="00BF2D3B" w:rsidRDefault="00A5005D" w:rsidP="00A5005D">
      <w:r w:rsidRPr="00BF2D3B">
        <w:t>(Created by learner)</w:t>
      </w:r>
    </w:p>
    <w:p w14:paraId="49D37908" w14:textId="77777777" w:rsidR="00A5005D" w:rsidRPr="00BF2D3B" w:rsidRDefault="00A5005D" w:rsidP="00A5005D"/>
    <w:p w14:paraId="2E21CFD1" w14:textId="0553A5ED" w:rsidR="008E3847" w:rsidRPr="00BF2D3B" w:rsidRDefault="007409D4" w:rsidP="00A5005D">
      <w:pPr>
        <w:pStyle w:val="Heading3"/>
      </w:pPr>
      <w:bookmarkStart w:id="172" w:name="_Toc216969363"/>
      <w:r w:rsidRPr="00BF2D3B">
        <w:t>4</w:t>
      </w:r>
      <w:r w:rsidR="00A5005D" w:rsidRPr="00BF2D3B">
        <w:t xml:space="preserve">.7.1 </w:t>
      </w:r>
      <w:r w:rsidR="008E3847" w:rsidRPr="00BF2D3B">
        <w:t>United Kingdom</w:t>
      </w:r>
      <w:bookmarkEnd w:id="172"/>
      <w:r w:rsidR="008E3847" w:rsidRPr="00BF2D3B">
        <w:t xml:space="preserve"> </w:t>
      </w:r>
    </w:p>
    <w:p w14:paraId="24364212" w14:textId="79DCD6A9" w:rsidR="008E3847" w:rsidRPr="00BF2D3B" w:rsidRDefault="00B35C6D" w:rsidP="008E3847">
      <w:r w:rsidRPr="00BF2D3B">
        <w:t>In the United Kingdom the physical evidence brought forward by BMW includes high quality showroom environments, branded BMW Centres, as well as state-of-the-art service facilities that embody high standards of engineering and commitment towards sustainability (Brailey, 2002). Digital interfaces such as virtual showrooms and online configurators are an aid to reinforce brand consistency and technological leadership (Overall, 2021). Robust visual merchandising, certified used car displays, and EV charging infrastructure are used to build customer confidence, while the evolving agency model ensures uniformity of branding and presentation across all of the retail locations (BMW Group, 2025).</w:t>
      </w:r>
    </w:p>
    <w:p w14:paraId="0DAAE06B" w14:textId="0FE6EE25" w:rsidR="00A5005D" w:rsidRPr="00BF2D3B" w:rsidRDefault="00DB48C0" w:rsidP="00DB48C0">
      <w:pPr>
        <w:jc w:val="center"/>
        <w:rPr>
          <w:b/>
          <w:bCs/>
        </w:rPr>
      </w:pPr>
      <w:r w:rsidRPr="00BF2D3B">
        <w:rPr>
          <w:b/>
          <w:bCs/>
          <w:noProof/>
        </w:rPr>
        <w:drawing>
          <wp:inline distT="0" distB="0" distL="0" distR="0" wp14:anchorId="5EF9CBA6" wp14:editId="0871C6DE">
            <wp:extent cx="3619500" cy="1266825"/>
            <wp:effectExtent l="0" t="0" r="0" b="9525"/>
            <wp:docPr id="17907148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3619500" cy="1266825"/>
                    </a:xfrm>
                    <a:prstGeom prst="rect">
                      <a:avLst/>
                    </a:prstGeom>
                    <a:noFill/>
                  </pic:spPr>
                </pic:pic>
              </a:graphicData>
            </a:graphic>
          </wp:inline>
        </w:drawing>
      </w:r>
    </w:p>
    <w:p w14:paraId="6B5BA7B1" w14:textId="7D85E9BB" w:rsidR="004F3ADB" w:rsidRPr="00BF2D3B" w:rsidRDefault="004F3ADB" w:rsidP="004F3ADB">
      <w:pPr>
        <w:pStyle w:val="Caption"/>
        <w:rPr>
          <w:b/>
          <w:bCs/>
        </w:rPr>
      </w:pPr>
      <w:bookmarkStart w:id="173" w:name="_Toc216969474"/>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78</w:t>
      </w:r>
      <w:r w:rsidRPr="00BF2D3B">
        <w:fldChar w:fldCharType="end"/>
      </w:r>
      <w:r w:rsidRPr="00BF2D3B">
        <w:t xml:space="preserve">: BMW UK </w:t>
      </w:r>
      <w:r w:rsidR="00143286" w:rsidRPr="00BF2D3B">
        <w:t>virtual showrooms</w:t>
      </w:r>
      <w:bookmarkEnd w:id="173"/>
    </w:p>
    <w:p w14:paraId="33531E4D" w14:textId="7199742B" w:rsidR="00DB48C0" w:rsidRPr="00BF2D3B" w:rsidRDefault="00DB48C0" w:rsidP="00DB48C0">
      <w:r w:rsidRPr="00BF2D3B">
        <w:t>(Source: BMW Group, 2025)</w:t>
      </w:r>
    </w:p>
    <w:p w14:paraId="29ED7E9E" w14:textId="77777777" w:rsidR="007B7E1C" w:rsidRPr="00BF2D3B" w:rsidRDefault="007B7E1C" w:rsidP="00DB48C0"/>
    <w:p w14:paraId="50918148" w14:textId="2FC9D001" w:rsidR="008E3847" w:rsidRPr="00BF2D3B" w:rsidRDefault="007409D4" w:rsidP="00A5005D">
      <w:pPr>
        <w:pStyle w:val="Heading3"/>
      </w:pPr>
      <w:bookmarkStart w:id="174" w:name="_Toc216969364"/>
      <w:r w:rsidRPr="00BF2D3B">
        <w:t>4</w:t>
      </w:r>
      <w:r w:rsidR="00A5005D" w:rsidRPr="00BF2D3B">
        <w:t xml:space="preserve">.7.2 </w:t>
      </w:r>
      <w:r w:rsidR="008E3847" w:rsidRPr="00BF2D3B">
        <w:t>India</w:t>
      </w:r>
      <w:bookmarkEnd w:id="174"/>
      <w:r w:rsidR="008E3847" w:rsidRPr="00BF2D3B">
        <w:t xml:space="preserve"> </w:t>
      </w:r>
    </w:p>
    <w:p w14:paraId="1DCF99FE" w14:textId="512BA18B" w:rsidR="007F6801" w:rsidRPr="00BF2D3B" w:rsidRDefault="00B35C6D" w:rsidP="00D92F8A">
      <w:r w:rsidRPr="00BF2D3B">
        <w:t>The physical representation of the BMW brand in India is its modernity-focused luxury dealership stores, the exhibition areas of the high-end vehicles, and the geographically distributed services centres which are also designed to offer the aspirational ownership experience (ICMR India, 2012). Such showrooms have a high level of technology and performance attributes, which adds more weight to the prestige positioning of BMW. Online product demonstrations and virtual consultations as digital interfaces can support the physical settings, whereas the production of the Chennai CKD facility strengthens the credibility of the consumers by showing the possibility to assemble locally and its willingness to stay in the market longer (Banerjee, 2025; Sharma, 2025).</w:t>
      </w:r>
    </w:p>
    <w:p w14:paraId="25752E79" w14:textId="1B4B77B3" w:rsidR="00F75A86" w:rsidRPr="00BF2D3B" w:rsidRDefault="00F75A86" w:rsidP="00D92F8A">
      <w:r w:rsidRPr="00BF2D3B">
        <w:rPr>
          <w:noProof/>
        </w:rPr>
        <w:drawing>
          <wp:inline distT="0" distB="0" distL="0" distR="0" wp14:anchorId="6CEA1A41" wp14:editId="6270C53C">
            <wp:extent cx="5715000" cy="3810000"/>
            <wp:effectExtent l="0" t="0" r="0" b="0"/>
            <wp:docPr id="1855212382" name="Picture 8" descr="Transforming the Luxury Experience, BMW Group India expands Retail.NEXT in  Delhi N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ransforming the Luxury Experience, BMW Group India expands Retail.NEXT in  Delhi NCR."/>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3838D552" w14:textId="7DB29C78" w:rsidR="00F75A86" w:rsidRPr="00BF2D3B" w:rsidRDefault="00F75A86" w:rsidP="00F75A86">
      <w:pPr>
        <w:pStyle w:val="Caption"/>
      </w:pPr>
      <w:bookmarkStart w:id="175" w:name="_Toc216969475"/>
      <w:r w:rsidRPr="00BF2D3B">
        <w:t xml:space="preserve">Figure </w:t>
      </w:r>
      <w:r w:rsidRPr="00BF2D3B">
        <w:fldChar w:fldCharType="begin"/>
      </w:r>
      <w:r w:rsidRPr="00BF2D3B">
        <w:instrText xml:space="preserve"> SEQ Figure \* ARABIC </w:instrText>
      </w:r>
      <w:r w:rsidRPr="00BF2D3B">
        <w:fldChar w:fldCharType="separate"/>
      </w:r>
      <w:r w:rsidR="00DA31F1" w:rsidRPr="00BF2D3B">
        <w:t>79</w:t>
      </w:r>
      <w:r w:rsidRPr="00BF2D3B">
        <w:fldChar w:fldCharType="end"/>
      </w:r>
      <w:r w:rsidRPr="00BF2D3B">
        <w:t>: BMW India Showroom</w:t>
      </w:r>
      <w:bookmarkEnd w:id="175"/>
    </w:p>
    <w:p w14:paraId="5D18101A" w14:textId="77777777" w:rsidR="00F75A86" w:rsidRPr="00BF2D3B" w:rsidRDefault="00F75A86" w:rsidP="00F75A86">
      <w:r w:rsidRPr="00BF2D3B">
        <w:lastRenderedPageBreak/>
        <w:t>(Source: BMW Group, 2025)</w:t>
      </w:r>
    </w:p>
    <w:p w14:paraId="46302FE1" w14:textId="77777777" w:rsidR="00F75A86" w:rsidRPr="00BF2D3B" w:rsidRDefault="00F75A86" w:rsidP="00D92F8A"/>
    <w:p w14:paraId="5B8F6737" w14:textId="77291956" w:rsidR="007F6801" w:rsidRPr="00BF2D3B" w:rsidRDefault="007409D4" w:rsidP="00374AFC">
      <w:pPr>
        <w:pStyle w:val="Heading2"/>
      </w:pPr>
      <w:bookmarkStart w:id="176" w:name="_Toc216969365"/>
      <w:r w:rsidRPr="00BF2D3B">
        <w:t>4</w:t>
      </w:r>
      <w:r w:rsidR="007F6801" w:rsidRPr="00BF2D3B">
        <w:t>.8 Similarities &amp; Dissimilarities 7Ps</w:t>
      </w:r>
      <w:bookmarkEnd w:id="176"/>
    </w:p>
    <w:tbl>
      <w:tblPr>
        <w:tblStyle w:val="GridTable4-Accent5"/>
        <w:tblW w:w="0" w:type="auto"/>
        <w:tblLook w:val="04A0" w:firstRow="1" w:lastRow="0" w:firstColumn="1" w:lastColumn="0" w:noHBand="0" w:noVBand="1"/>
      </w:tblPr>
      <w:tblGrid>
        <w:gridCol w:w="1415"/>
        <w:gridCol w:w="3920"/>
        <w:gridCol w:w="4015"/>
      </w:tblGrid>
      <w:tr w:rsidR="005E0AF7" w:rsidRPr="00BF2D3B" w14:paraId="6AF03279" w14:textId="77777777" w:rsidTr="00167A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2652D7" w14:textId="77777777" w:rsidR="005E0AF7" w:rsidRPr="00BF2D3B" w:rsidRDefault="005E0AF7" w:rsidP="00167A6E">
            <w:pPr>
              <w:spacing w:after="160" w:line="240" w:lineRule="auto"/>
              <w:rPr>
                <w:b w:val="0"/>
                <w:bCs w:val="0"/>
              </w:rPr>
            </w:pPr>
            <w:r w:rsidRPr="00BF2D3B">
              <w:rPr>
                <w:b w:val="0"/>
                <w:bCs w:val="0"/>
              </w:rPr>
              <w:t>Element (7Ps)</w:t>
            </w:r>
          </w:p>
        </w:tc>
        <w:tc>
          <w:tcPr>
            <w:tcW w:w="0" w:type="auto"/>
            <w:hideMark/>
          </w:tcPr>
          <w:p w14:paraId="7344E53C" w14:textId="77777777" w:rsidR="005E0AF7" w:rsidRPr="00BF2D3B" w:rsidRDefault="005E0AF7" w:rsidP="00167A6E">
            <w:pPr>
              <w:spacing w:after="160" w:line="240" w:lineRule="auto"/>
              <w:cnfStyle w:val="100000000000" w:firstRow="1" w:lastRow="0" w:firstColumn="0" w:lastColumn="0" w:oddVBand="0" w:evenVBand="0" w:oddHBand="0" w:evenHBand="0" w:firstRowFirstColumn="0" w:firstRowLastColumn="0" w:lastRowFirstColumn="0" w:lastRowLastColumn="0"/>
              <w:rPr>
                <w:b w:val="0"/>
                <w:bCs w:val="0"/>
              </w:rPr>
            </w:pPr>
            <w:r w:rsidRPr="00BF2D3B">
              <w:rPr>
                <w:b w:val="0"/>
                <w:bCs w:val="0"/>
              </w:rPr>
              <w:t>United Kingdom (Country A)</w:t>
            </w:r>
          </w:p>
        </w:tc>
        <w:tc>
          <w:tcPr>
            <w:tcW w:w="0" w:type="auto"/>
            <w:hideMark/>
          </w:tcPr>
          <w:p w14:paraId="351B148D" w14:textId="77777777" w:rsidR="005E0AF7" w:rsidRPr="00BF2D3B" w:rsidRDefault="005E0AF7" w:rsidP="00167A6E">
            <w:pPr>
              <w:spacing w:after="160" w:line="240" w:lineRule="auto"/>
              <w:cnfStyle w:val="100000000000" w:firstRow="1" w:lastRow="0" w:firstColumn="0" w:lastColumn="0" w:oddVBand="0" w:evenVBand="0" w:oddHBand="0" w:evenHBand="0" w:firstRowFirstColumn="0" w:firstRowLastColumn="0" w:lastRowFirstColumn="0" w:lastRowLastColumn="0"/>
              <w:rPr>
                <w:b w:val="0"/>
                <w:bCs w:val="0"/>
              </w:rPr>
            </w:pPr>
            <w:r w:rsidRPr="00BF2D3B">
              <w:rPr>
                <w:b w:val="0"/>
                <w:bCs w:val="0"/>
              </w:rPr>
              <w:t>India (Country B)</w:t>
            </w:r>
          </w:p>
        </w:tc>
      </w:tr>
      <w:tr w:rsidR="005E0AF7" w:rsidRPr="00BF2D3B" w14:paraId="04D6B88E" w14:textId="77777777" w:rsidTr="00167A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CD3037" w14:textId="77777777" w:rsidR="005E0AF7" w:rsidRPr="00BF2D3B" w:rsidRDefault="005E0AF7" w:rsidP="00167A6E">
            <w:pPr>
              <w:spacing w:after="160" w:line="240" w:lineRule="auto"/>
              <w:rPr>
                <w:b w:val="0"/>
                <w:bCs w:val="0"/>
              </w:rPr>
            </w:pPr>
            <w:r w:rsidRPr="00BF2D3B">
              <w:rPr>
                <w:b w:val="0"/>
                <w:bCs w:val="0"/>
              </w:rPr>
              <w:t>1. Product</w:t>
            </w:r>
          </w:p>
        </w:tc>
        <w:tc>
          <w:tcPr>
            <w:tcW w:w="0" w:type="auto"/>
            <w:hideMark/>
          </w:tcPr>
          <w:p w14:paraId="29BF62F5" w14:textId="77777777" w:rsidR="005E0AF7" w:rsidRPr="00BF2D3B" w:rsidRDefault="005E0AF7" w:rsidP="00167A6E">
            <w:pPr>
              <w:spacing w:after="160" w:line="240" w:lineRule="auto"/>
              <w:cnfStyle w:val="000000100000" w:firstRow="0" w:lastRow="0" w:firstColumn="0" w:lastColumn="0" w:oddVBand="0" w:evenVBand="0" w:oddHBand="1" w:evenHBand="0" w:firstRowFirstColumn="0" w:firstRowLastColumn="0" w:lastRowFirstColumn="0" w:lastRowLastColumn="0"/>
            </w:pPr>
            <w:r w:rsidRPr="00BF2D3B">
              <w:t>Focuses on premium hybrid and electric models (e.g., i4, iX, 5 Series Hybrid) reflecting sustainability and innovation. High emphasis on connected technology, safety, and performance engineering (BMW Group, 2025).</w:t>
            </w:r>
          </w:p>
        </w:tc>
        <w:tc>
          <w:tcPr>
            <w:tcW w:w="0" w:type="auto"/>
            <w:hideMark/>
          </w:tcPr>
          <w:p w14:paraId="2E441497" w14:textId="77777777" w:rsidR="005E0AF7" w:rsidRPr="00BF2D3B" w:rsidRDefault="005E0AF7" w:rsidP="00167A6E">
            <w:pPr>
              <w:spacing w:after="160" w:line="240" w:lineRule="auto"/>
              <w:cnfStyle w:val="000000100000" w:firstRow="0" w:lastRow="0" w:firstColumn="0" w:lastColumn="0" w:oddVBand="0" w:evenVBand="0" w:oddHBand="1" w:evenHBand="0" w:firstRowFirstColumn="0" w:firstRowLastColumn="0" w:lastRowFirstColumn="0" w:lastRowLastColumn="0"/>
            </w:pPr>
            <w:r w:rsidRPr="00BF2D3B">
              <w:t>Product range includes locally assembled models such as 3 Series, X1, and X3 tailored to Indian road conditions. Focus on luxury, comfort, and aspirational design while introducing EVs like BMW iX1 (Banerjee, 2025).</w:t>
            </w:r>
          </w:p>
        </w:tc>
      </w:tr>
      <w:tr w:rsidR="005E0AF7" w:rsidRPr="00BF2D3B" w14:paraId="3A1A9FC3" w14:textId="77777777" w:rsidTr="00167A6E">
        <w:tc>
          <w:tcPr>
            <w:cnfStyle w:val="001000000000" w:firstRow="0" w:lastRow="0" w:firstColumn="1" w:lastColumn="0" w:oddVBand="0" w:evenVBand="0" w:oddHBand="0" w:evenHBand="0" w:firstRowFirstColumn="0" w:firstRowLastColumn="0" w:lastRowFirstColumn="0" w:lastRowLastColumn="0"/>
            <w:tcW w:w="0" w:type="auto"/>
            <w:hideMark/>
          </w:tcPr>
          <w:p w14:paraId="3C72CEF1" w14:textId="77777777" w:rsidR="005E0AF7" w:rsidRPr="00BF2D3B" w:rsidRDefault="005E0AF7" w:rsidP="00167A6E">
            <w:pPr>
              <w:spacing w:after="160" w:line="240" w:lineRule="auto"/>
              <w:rPr>
                <w:b w:val="0"/>
                <w:bCs w:val="0"/>
              </w:rPr>
            </w:pPr>
            <w:r w:rsidRPr="00BF2D3B">
              <w:rPr>
                <w:b w:val="0"/>
                <w:bCs w:val="0"/>
              </w:rPr>
              <w:t>2. Price</w:t>
            </w:r>
          </w:p>
        </w:tc>
        <w:tc>
          <w:tcPr>
            <w:tcW w:w="0" w:type="auto"/>
            <w:hideMark/>
          </w:tcPr>
          <w:p w14:paraId="1B79C59A" w14:textId="77777777" w:rsidR="005E0AF7" w:rsidRPr="00BF2D3B" w:rsidRDefault="005E0AF7" w:rsidP="00167A6E">
            <w:pPr>
              <w:spacing w:after="160" w:line="240" w:lineRule="auto"/>
              <w:cnfStyle w:val="000000000000" w:firstRow="0" w:lastRow="0" w:firstColumn="0" w:lastColumn="0" w:oddVBand="0" w:evenVBand="0" w:oddHBand="0" w:evenHBand="0" w:firstRowFirstColumn="0" w:firstRowLastColumn="0" w:lastRowFirstColumn="0" w:lastRowLastColumn="0"/>
            </w:pPr>
            <w:r w:rsidRPr="00BF2D3B">
              <w:t>Employs value-based and psychological pricing, justifying premium costs through technology, brand reputation, and environmental performance (Dobrin, 2021). Occasional leasing and financing options for fleet and individual customers.</w:t>
            </w:r>
          </w:p>
        </w:tc>
        <w:tc>
          <w:tcPr>
            <w:tcW w:w="0" w:type="auto"/>
            <w:hideMark/>
          </w:tcPr>
          <w:p w14:paraId="299E5474" w14:textId="77777777" w:rsidR="005E0AF7" w:rsidRPr="00BF2D3B" w:rsidRDefault="005E0AF7" w:rsidP="00167A6E">
            <w:pPr>
              <w:spacing w:after="160" w:line="240" w:lineRule="auto"/>
              <w:cnfStyle w:val="000000000000" w:firstRow="0" w:lastRow="0" w:firstColumn="0" w:lastColumn="0" w:oddVBand="0" w:evenVBand="0" w:oddHBand="0" w:evenHBand="0" w:firstRowFirstColumn="0" w:firstRowLastColumn="0" w:lastRowFirstColumn="0" w:lastRowLastColumn="0"/>
            </w:pPr>
            <w:r w:rsidRPr="00BF2D3B">
              <w:t>Uses a market-penetration pricing approach for entry-level luxury models to attract first-time premium buyers (ICMR India, 2012). Offers customised financing, EMI options, and ownership programs to improve accessibility (Sharma, 2025).</w:t>
            </w:r>
          </w:p>
        </w:tc>
      </w:tr>
      <w:tr w:rsidR="005E0AF7" w:rsidRPr="00BF2D3B" w14:paraId="361F46F3" w14:textId="77777777" w:rsidTr="00167A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6FC978" w14:textId="77777777" w:rsidR="005E0AF7" w:rsidRPr="00BF2D3B" w:rsidRDefault="005E0AF7" w:rsidP="00167A6E">
            <w:pPr>
              <w:spacing w:after="160" w:line="240" w:lineRule="auto"/>
              <w:rPr>
                <w:b w:val="0"/>
                <w:bCs w:val="0"/>
              </w:rPr>
            </w:pPr>
            <w:r w:rsidRPr="00BF2D3B">
              <w:rPr>
                <w:b w:val="0"/>
                <w:bCs w:val="0"/>
              </w:rPr>
              <w:t>3. Place</w:t>
            </w:r>
          </w:p>
        </w:tc>
        <w:tc>
          <w:tcPr>
            <w:tcW w:w="0" w:type="auto"/>
            <w:hideMark/>
          </w:tcPr>
          <w:p w14:paraId="1D90BAF7" w14:textId="77777777" w:rsidR="005E0AF7" w:rsidRPr="00BF2D3B" w:rsidRDefault="005E0AF7" w:rsidP="00167A6E">
            <w:pPr>
              <w:spacing w:after="160" w:line="240" w:lineRule="auto"/>
              <w:cnfStyle w:val="000000100000" w:firstRow="0" w:lastRow="0" w:firstColumn="0" w:lastColumn="0" w:oddVBand="0" w:evenVBand="0" w:oddHBand="1" w:evenHBand="0" w:firstRowFirstColumn="0" w:firstRowLastColumn="0" w:lastRowFirstColumn="0" w:lastRowLastColumn="0"/>
            </w:pPr>
            <w:r w:rsidRPr="00BF2D3B">
              <w:t>Strong omnichannel distribution, integrating digital sales with showrooms and authorised dealerships across the UK (Boeriu, 2025). The upcoming agency model enhances direct consumer relationships.</w:t>
            </w:r>
          </w:p>
        </w:tc>
        <w:tc>
          <w:tcPr>
            <w:tcW w:w="0" w:type="auto"/>
            <w:hideMark/>
          </w:tcPr>
          <w:p w14:paraId="54615C50" w14:textId="77777777" w:rsidR="005E0AF7" w:rsidRPr="00BF2D3B" w:rsidRDefault="005E0AF7" w:rsidP="00167A6E">
            <w:pPr>
              <w:spacing w:after="160" w:line="240" w:lineRule="auto"/>
              <w:cnfStyle w:val="000000100000" w:firstRow="0" w:lastRow="0" w:firstColumn="0" w:lastColumn="0" w:oddVBand="0" w:evenVBand="0" w:oddHBand="1" w:evenHBand="0" w:firstRowFirstColumn="0" w:firstRowLastColumn="0" w:lastRowFirstColumn="0" w:lastRowLastColumn="0"/>
            </w:pPr>
            <w:r w:rsidRPr="00BF2D3B">
              <w:t>Extensive dealership network in major metropolitan cities, supported by local assembly in Chennai for cost efficiency. BMW leverages digital platforms and test-drive experiences for wider outreach (Sharma, 2025).</w:t>
            </w:r>
          </w:p>
        </w:tc>
      </w:tr>
      <w:tr w:rsidR="005E0AF7" w:rsidRPr="00BF2D3B" w14:paraId="42124C37" w14:textId="77777777" w:rsidTr="00167A6E">
        <w:tc>
          <w:tcPr>
            <w:cnfStyle w:val="001000000000" w:firstRow="0" w:lastRow="0" w:firstColumn="1" w:lastColumn="0" w:oddVBand="0" w:evenVBand="0" w:oddHBand="0" w:evenHBand="0" w:firstRowFirstColumn="0" w:firstRowLastColumn="0" w:lastRowFirstColumn="0" w:lastRowLastColumn="0"/>
            <w:tcW w:w="0" w:type="auto"/>
            <w:hideMark/>
          </w:tcPr>
          <w:p w14:paraId="68F1A29B" w14:textId="77777777" w:rsidR="005E0AF7" w:rsidRPr="00BF2D3B" w:rsidRDefault="005E0AF7" w:rsidP="00167A6E">
            <w:pPr>
              <w:spacing w:after="160" w:line="240" w:lineRule="auto"/>
              <w:rPr>
                <w:b w:val="0"/>
                <w:bCs w:val="0"/>
              </w:rPr>
            </w:pPr>
            <w:r w:rsidRPr="00BF2D3B">
              <w:rPr>
                <w:b w:val="0"/>
                <w:bCs w:val="0"/>
              </w:rPr>
              <w:t>4. Promotion</w:t>
            </w:r>
          </w:p>
        </w:tc>
        <w:tc>
          <w:tcPr>
            <w:tcW w:w="0" w:type="auto"/>
            <w:hideMark/>
          </w:tcPr>
          <w:p w14:paraId="18F7F558" w14:textId="77777777" w:rsidR="005E0AF7" w:rsidRPr="00BF2D3B" w:rsidRDefault="005E0AF7" w:rsidP="00167A6E">
            <w:pPr>
              <w:spacing w:after="160" w:line="240" w:lineRule="auto"/>
              <w:cnfStyle w:val="000000000000" w:firstRow="0" w:lastRow="0" w:firstColumn="0" w:lastColumn="0" w:oddVBand="0" w:evenVBand="0" w:oddHBand="0" w:evenHBand="0" w:firstRowFirstColumn="0" w:firstRowLastColumn="0" w:lastRowFirstColumn="0" w:lastRowLastColumn="0"/>
            </w:pPr>
            <w:r w:rsidRPr="00BF2D3B">
              <w:t>Promotion highlights innovation, sustainability, and British craftsmanship through digital advertising, sponsorships, and brand events (Overall, 2021). Focus on EV awareness and premium experience marketing.</w:t>
            </w:r>
          </w:p>
        </w:tc>
        <w:tc>
          <w:tcPr>
            <w:tcW w:w="0" w:type="auto"/>
            <w:hideMark/>
          </w:tcPr>
          <w:p w14:paraId="7B8BED0F" w14:textId="77777777" w:rsidR="005E0AF7" w:rsidRPr="00BF2D3B" w:rsidRDefault="005E0AF7" w:rsidP="00167A6E">
            <w:pPr>
              <w:spacing w:after="160" w:line="240" w:lineRule="auto"/>
              <w:cnfStyle w:val="000000000000" w:firstRow="0" w:lastRow="0" w:firstColumn="0" w:lastColumn="0" w:oddVBand="0" w:evenVBand="0" w:oddHBand="0" w:evenHBand="0" w:firstRowFirstColumn="0" w:firstRowLastColumn="0" w:lastRowFirstColumn="0" w:lastRowLastColumn="0"/>
            </w:pPr>
            <w:r w:rsidRPr="00BF2D3B">
              <w:t>Promotional efforts emphasise luxury, prestige, and success, using celebrity endorsements, experiential marketing, and festive-season campaigns (ICMR India, 2012). Focus on emotional storytelling and aspirational branding.</w:t>
            </w:r>
          </w:p>
        </w:tc>
      </w:tr>
      <w:tr w:rsidR="005E0AF7" w:rsidRPr="00BF2D3B" w14:paraId="3A5A88FD" w14:textId="77777777" w:rsidTr="00167A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02A5E2" w14:textId="77777777" w:rsidR="005E0AF7" w:rsidRPr="00BF2D3B" w:rsidRDefault="005E0AF7" w:rsidP="00167A6E">
            <w:pPr>
              <w:spacing w:after="160" w:line="240" w:lineRule="auto"/>
              <w:rPr>
                <w:b w:val="0"/>
                <w:bCs w:val="0"/>
              </w:rPr>
            </w:pPr>
            <w:r w:rsidRPr="00BF2D3B">
              <w:rPr>
                <w:b w:val="0"/>
                <w:bCs w:val="0"/>
              </w:rPr>
              <w:t>5. People</w:t>
            </w:r>
          </w:p>
        </w:tc>
        <w:tc>
          <w:tcPr>
            <w:tcW w:w="0" w:type="auto"/>
            <w:hideMark/>
          </w:tcPr>
          <w:p w14:paraId="27A2A904" w14:textId="77777777" w:rsidR="005E0AF7" w:rsidRPr="00BF2D3B" w:rsidRDefault="005E0AF7" w:rsidP="00167A6E">
            <w:pPr>
              <w:spacing w:after="160" w:line="240" w:lineRule="auto"/>
              <w:cnfStyle w:val="000000100000" w:firstRow="0" w:lastRow="0" w:firstColumn="0" w:lastColumn="0" w:oddVBand="0" w:evenVBand="0" w:oddHBand="1" w:evenHBand="0" w:firstRowFirstColumn="0" w:firstRowLastColumn="0" w:lastRowFirstColumn="0" w:lastRowLastColumn="0"/>
            </w:pPr>
            <w:r w:rsidRPr="00BF2D3B">
              <w:t xml:space="preserve">Trained sales and service teams reflect BMW’s customer-centric culture, ensuring a premium service experience (BMW Group, </w:t>
            </w:r>
            <w:r w:rsidRPr="00BF2D3B">
              <w:lastRenderedPageBreak/>
              <w:t>2025). Staff emphasise product expertise and digital literacy.</w:t>
            </w:r>
          </w:p>
        </w:tc>
        <w:tc>
          <w:tcPr>
            <w:tcW w:w="0" w:type="auto"/>
            <w:hideMark/>
          </w:tcPr>
          <w:p w14:paraId="263AD718" w14:textId="77777777" w:rsidR="005E0AF7" w:rsidRPr="00BF2D3B" w:rsidRDefault="005E0AF7" w:rsidP="00167A6E">
            <w:pPr>
              <w:spacing w:after="160" w:line="240" w:lineRule="auto"/>
              <w:cnfStyle w:val="000000100000" w:firstRow="0" w:lastRow="0" w:firstColumn="0" w:lastColumn="0" w:oddVBand="0" w:evenVBand="0" w:oddHBand="1" w:evenHBand="0" w:firstRowFirstColumn="0" w:firstRowLastColumn="0" w:lastRowFirstColumn="0" w:lastRowLastColumn="0"/>
            </w:pPr>
            <w:r w:rsidRPr="00BF2D3B">
              <w:lastRenderedPageBreak/>
              <w:t xml:space="preserve">Focus on relationship-oriented service with culturally adaptive staff interactions. Customer experience teams foster trust, reflecting India’s </w:t>
            </w:r>
            <w:r w:rsidRPr="00BF2D3B">
              <w:lastRenderedPageBreak/>
              <w:t>relationship-driven buying culture (Hoque and Rahman, 2021).</w:t>
            </w:r>
          </w:p>
        </w:tc>
      </w:tr>
      <w:tr w:rsidR="005E0AF7" w:rsidRPr="00BF2D3B" w14:paraId="004317F0" w14:textId="77777777" w:rsidTr="00167A6E">
        <w:tc>
          <w:tcPr>
            <w:cnfStyle w:val="001000000000" w:firstRow="0" w:lastRow="0" w:firstColumn="1" w:lastColumn="0" w:oddVBand="0" w:evenVBand="0" w:oddHBand="0" w:evenHBand="0" w:firstRowFirstColumn="0" w:firstRowLastColumn="0" w:lastRowFirstColumn="0" w:lastRowLastColumn="0"/>
            <w:tcW w:w="0" w:type="auto"/>
            <w:hideMark/>
          </w:tcPr>
          <w:p w14:paraId="3E462083" w14:textId="77777777" w:rsidR="005E0AF7" w:rsidRPr="00BF2D3B" w:rsidRDefault="005E0AF7" w:rsidP="00167A6E">
            <w:pPr>
              <w:spacing w:after="160" w:line="240" w:lineRule="auto"/>
              <w:rPr>
                <w:b w:val="0"/>
                <w:bCs w:val="0"/>
              </w:rPr>
            </w:pPr>
            <w:r w:rsidRPr="00BF2D3B">
              <w:rPr>
                <w:b w:val="0"/>
                <w:bCs w:val="0"/>
              </w:rPr>
              <w:lastRenderedPageBreak/>
              <w:t>6. Process</w:t>
            </w:r>
          </w:p>
        </w:tc>
        <w:tc>
          <w:tcPr>
            <w:tcW w:w="0" w:type="auto"/>
            <w:hideMark/>
          </w:tcPr>
          <w:p w14:paraId="235A09D3" w14:textId="77777777" w:rsidR="005E0AF7" w:rsidRPr="00BF2D3B" w:rsidRDefault="005E0AF7" w:rsidP="00167A6E">
            <w:pPr>
              <w:spacing w:after="160" w:line="240" w:lineRule="auto"/>
              <w:cnfStyle w:val="000000000000" w:firstRow="0" w:lastRow="0" w:firstColumn="0" w:lastColumn="0" w:oddVBand="0" w:evenVBand="0" w:oddHBand="0" w:evenHBand="0" w:firstRowFirstColumn="0" w:firstRowLastColumn="0" w:lastRowFirstColumn="0" w:lastRowLastColumn="0"/>
            </w:pPr>
            <w:r w:rsidRPr="00BF2D3B">
              <w:t>Efficient, digitalised buying journey with online configuration tools, transparent financing, and seamless delivery. Integration of sustainability across operations (Liu, 2022).</w:t>
            </w:r>
          </w:p>
        </w:tc>
        <w:tc>
          <w:tcPr>
            <w:tcW w:w="0" w:type="auto"/>
            <w:hideMark/>
          </w:tcPr>
          <w:p w14:paraId="50379B06" w14:textId="77777777" w:rsidR="005E0AF7" w:rsidRPr="00BF2D3B" w:rsidRDefault="005E0AF7" w:rsidP="00167A6E">
            <w:pPr>
              <w:spacing w:after="160" w:line="240" w:lineRule="auto"/>
              <w:cnfStyle w:val="000000000000" w:firstRow="0" w:lastRow="0" w:firstColumn="0" w:lastColumn="0" w:oddVBand="0" w:evenVBand="0" w:oddHBand="0" w:evenHBand="0" w:firstRowFirstColumn="0" w:firstRowLastColumn="0" w:lastRowFirstColumn="0" w:lastRowLastColumn="0"/>
            </w:pPr>
            <w:r w:rsidRPr="00BF2D3B">
              <w:t>Simplified sales process combining digital and in-person experience, ensuring personal interaction at every stage. Includes customised after-sales support and localised CRM systems (Banerjee, 2025).</w:t>
            </w:r>
          </w:p>
        </w:tc>
      </w:tr>
      <w:tr w:rsidR="005E0AF7" w:rsidRPr="00BF2D3B" w14:paraId="442A98DC" w14:textId="77777777" w:rsidTr="00167A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FA151A" w14:textId="77777777" w:rsidR="005E0AF7" w:rsidRPr="00BF2D3B" w:rsidRDefault="005E0AF7" w:rsidP="00167A6E">
            <w:pPr>
              <w:spacing w:after="160" w:line="240" w:lineRule="auto"/>
              <w:rPr>
                <w:b w:val="0"/>
                <w:bCs w:val="0"/>
              </w:rPr>
            </w:pPr>
            <w:r w:rsidRPr="00BF2D3B">
              <w:rPr>
                <w:b w:val="0"/>
                <w:bCs w:val="0"/>
              </w:rPr>
              <w:t>7. Physical Evidence</w:t>
            </w:r>
          </w:p>
        </w:tc>
        <w:tc>
          <w:tcPr>
            <w:tcW w:w="0" w:type="auto"/>
            <w:hideMark/>
          </w:tcPr>
          <w:p w14:paraId="1D0841CB" w14:textId="77777777" w:rsidR="005E0AF7" w:rsidRPr="00BF2D3B" w:rsidRDefault="005E0AF7" w:rsidP="00167A6E">
            <w:pPr>
              <w:spacing w:after="160" w:line="240" w:lineRule="auto"/>
              <w:cnfStyle w:val="000000100000" w:firstRow="0" w:lastRow="0" w:firstColumn="0" w:lastColumn="0" w:oddVBand="0" w:evenVBand="0" w:oddHBand="1" w:evenHBand="0" w:firstRowFirstColumn="0" w:firstRowLastColumn="0" w:lastRowFirstColumn="0" w:lastRowLastColumn="0"/>
            </w:pPr>
            <w:r w:rsidRPr="00BF2D3B">
              <w:t>Premium showroom layouts and digital interfaces communicate modernity, environmental commitment, and brand authenticity (BMW Group, 2025).</w:t>
            </w:r>
          </w:p>
        </w:tc>
        <w:tc>
          <w:tcPr>
            <w:tcW w:w="0" w:type="auto"/>
            <w:hideMark/>
          </w:tcPr>
          <w:p w14:paraId="60D0C536" w14:textId="77777777" w:rsidR="005E0AF7" w:rsidRPr="00BF2D3B" w:rsidRDefault="005E0AF7" w:rsidP="00167A6E">
            <w:pPr>
              <w:spacing w:after="160" w:line="240" w:lineRule="auto"/>
              <w:cnfStyle w:val="000000100000" w:firstRow="0" w:lastRow="0" w:firstColumn="0" w:lastColumn="0" w:oddVBand="0" w:evenVBand="0" w:oddHBand="1" w:evenHBand="0" w:firstRowFirstColumn="0" w:firstRowLastColumn="0" w:lastRowFirstColumn="0" w:lastRowLastColumn="0"/>
            </w:pPr>
            <w:r w:rsidRPr="00BF2D3B">
              <w:t>Showrooms designed to reflect luxury lifestyle themes, blending global aesthetics with Indian cultural hospitality. Use of visual storytelling enhances brand appeal (Sharma, 2025).</w:t>
            </w:r>
          </w:p>
        </w:tc>
      </w:tr>
    </w:tbl>
    <w:p w14:paraId="31370D82" w14:textId="127CE46F" w:rsidR="005E0AF7" w:rsidRPr="00BF2D3B" w:rsidRDefault="005E0AF7" w:rsidP="005E0AF7">
      <w:pPr>
        <w:pStyle w:val="Caption"/>
      </w:pPr>
      <w:bookmarkStart w:id="177" w:name="_Toc216969394"/>
      <w:r w:rsidRPr="00BF2D3B">
        <w:t xml:space="preserve">Table </w:t>
      </w:r>
      <w:r w:rsidRPr="00BF2D3B">
        <w:fldChar w:fldCharType="begin"/>
      </w:r>
      <w:r w:rsidRPr="00BF2D3B">
        <w:instrText xml:space="preserve"> SEQ Table \* ARABIC </w:instrText>
      </w:r>
      <w:r w:rsidRPr="00BF2D3B">
        <w:fldChar w:fldCharType="separate"/>
      </w:r>
      <w:r w:rsidR="00FF1F09" w:rsidRPr="00BF2D3B">
        <w:t>9</w:t>
      </w:r>
      <w:r w:rsidRPr="00BF2D3B">
        <w:fldChar w:fldCharType="end"/>
      </w:r>
      <w:r w:rsidRPr="00BF2D3B">
        <w:t>: Comparison of BMW’s Marketing Mix (7Ps) Strategies in the UK and India</w:t>
      </w:r>
      <w:bookmarkEnd w:id="177"/>
    </w:p>
    <w:p w14:paraId="2F20FF86" w14:textId="2F7A3A47" w:rsidR="00374AFC" w:rsidRPr="00BF2D3B" w:rsidRDefault="00374AFC" w:rsidP="00374AFC">
      <w:r w:rsidRPr="00BF2D3B">
        <w:t>(Created by learner)</w:t>
      </w:r>
    </w:p>
    <w:p w14:paraId="3D7DDC83" w14:textId="662BEB4D" w:rsidR="005E0AF7" w:rsidRPr="00BF2D3B" w:rsidRDefault="0022713B" w:rsidP="005E0AF7">
      <w:r w:rsidRPr="00BF2D3B">
        <w:t>The marketing mix of BMW will show a global identity, which has been localized to accommodate the regional expectations. The strategies of the company in the United Kingdom are focused on technology, sustainability, and digitalisation, which means the availability of advanced and environmental-conscious market. Past the Indian market, luxury access, connection with emotions, and customised experiences are given more priority and hence appeal to aspirational consumers as well as consumers of different cultures. The two strategic orientations help BMW to strengthen itself as a premium and a locally appealing brand in their respective markets (BMW Group, 2025; Banerjee, 2025).</w:t>
      </w:r>
    </w:p>
    <w:p w14:paraId="147EF93A" w14:textId="77777777" w:rsidR="0022713B" w:rsidRPr="00BF2D3B" w:rsidRDefault="0022713B" w:rsidP="005E0AF7"/>
    <w:p w14:paraId="60D82E95" w14:textId="5CAC1B84" w:rsidR="00B80C5A" w:rsidRPr="00BF2D3B" w:rsidRDefault="00B80C5A" w:rsidP="00B80C5A">
      <w:pPr>
        <w:pStyle w:val="Heading2"/>
      </w:pPr>
      <w:bookmarkStart w:id="178" w:name="_Toc216969366"/>
      <w:r w:rsidRPr="00BF2D3B">
        <w:t>4.9 Evaluation of Marketing Strategies</w:t>
      </w:r>
      <w:bookmarkEnd w:id="178"/>
    </w:p>
    <w:p w14:paraId="607FE4B7" w14:textId="215844D5" w:rsidR="00B80C5A" w:rsidRPr="00BF2D3B" w:rsidRDefault="00B80C5A" w:rsidP="00B80C5A">
      <w:pPr>
        <w:pStyle w:val="Heading3"/>
      </w:pPr>
      <w:bookmarkStart w:id="179" w:name="_Toc216969367"/>
      <w:r w:rsidRPr="00BF2D3B">
        <w:t>4.9.1 United Kingdom</w:t>
      </w:r>
      <w:bookmarkEnd w:id="179"/>
    </w:p>
    <w:p w14:paraId="25763179" w14:textId="4E00340A" w:rsidR="00B80C5A" w:rsidRPr="00BF2D3B" w:rsidRDefault="0022713B" w:rsidP="00B80C5A">
      <w:r w:rsidRPr="00BF2D3B">
        <w:t xml:space="preserve">BMW's marketing strategies within the United Kingdom marry the messaging of premium brand positioning, sustainability messaging, and digital transformation perfectly. The use of virtual showrooms, cohesive branding throughout BMW Centres, and highly curated displays of vehicles reinforce the brand's credibility as an engineering company that is </w:t>
      </w:r>
      <w:r w:rsidRPr="00BF2D3B">
        <w:lastRenderedPageBreak/>
        <w:t>also responsible for the environment (BMW Group, 2025). The agency model also helps to strengthen brand consistency because they ensure consistent pricing, showroom appearance, and customer experience throughout the country. These strategies fit British consumer expectations of refined, transparent, and technologically high level automotive services.</w:t>
      </w:r>
    </w:p>
    <w:p w14:paraId="4254C580" w14:textId="77777777" w:rsidR="00B80C5A" w:rsidRPr="00BF2D3B" w:rsidRDefault="00B80C5A" w:rsidP="00B80C5A">
      <w:r w:rsidRPr="00BF2D3B">
        <w:rPr>
          <w:noProof/>
        </w:rPr>
        <w:drawing>
          <wp:inline distT="0" distB="0" distL="0" distR="0" wp14:anchorId="67CDC82C" wp14:editId="5C8528CF">
            <wp:extent cx="5943600" cy="2789555"/>
            <wp:effectExtent l="0" t="0" r="0" b="0"/>
            <wp:docPr id="1665459158" name="Picture 1" descr="A diagram of a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459158" name="Picture 1" descr="A diagram of a company's company's company&#10;&#10;AI-generated content may be incorrect."/>
                    <pic:cNvPicPr/>
                  </pic:nvPicPr>
                  <pic:blipFill>
                    <a:blip r:embed="rId117"/>
                    <a:stretch>
                      <a:fillRect/>
                    </a:stretch>
                  </pic:blipFill>
                  <pic:spPr>
                    <a:xfrm>
                      <a:off x="0" y="0"/>
                      <a:ext cx="5943600" cy="2789555"/>
                    </a:xfrm>
                    <a:prstGeom prst="rect">
                      <a:avLst/>
                    </a:prstGeom>
                  </pic:spPr>
                </pic:pic>
              </a:graphicData>
            </a:graphic>
          </wp:inline>
        </w:drawing>
      </w:r>
    </w:p>
    <w:p w14:paraId="49299179" w14:textId="61CB15AA" w:rsidR="00B80C5A" w:rsidRPr="00BF2D3B" w:rsidRDefault="00B80C5A" w:rsidP="00B80C5A">
      <w:pPr>
        <w:pStyle w:val="Caption"/>
      </w:pPr>
      <w:bookmarkStart w:id="180" w:name="_Toc216969476"/>
      <w:r w:rsidRPr="00BF2D3B">
        <w:t xml:space="preserve">Figure </w:t>
      </w:r>
      <w:r w:rsidRPr="00BF2D3B">
        <w:fldChar w:fldCharType="begin"/>
      </w:r>
      <w:r w:rsidRPr="00BF2D3B">
        <w:instrText xml:space="preserve"> SEQ Figure \* ARABIC </w:instrText>
      </w:r>
      <w:r w:rsidRPr="00BF2D3B">
        <w:fldChar w:fldCharType="separate"/>
      </w:r>
      <w:r w:rsidR="00DA31F1" w:rsidRPr="00BF2D3B">
        <w:t>80</w:t>
      </w:r>
      <w:r w:rsidRPr="00BF2D3B">
        <w:fldChar w:fldCharType="end"/>
      </w:r>
      <w:r w:rsidRPr="00BF2D3B">
        <w:t>: Agency model</w:t>
      </w:r>
      <w:bookmarkEnd w:id="180"/>
    </w:p>
    <w:p w14:paraId="5ABE9DDB" w14:textId="77777777" w:rsidR="00B80C5A" w:rsidRPr="00BF2D3B" w:rsidRDefault="00B80C5A" w:rsidP="00B80C5A">
      <w:r w:rsidRPr="00BF2D3B">
        <w:t>(Source: Concentrix, 2025)</w:t>
      </w:r>
    </w:p>
    <w:p w14:paraId="5DBABEA9" w14:textId="77777777" w:rsidR="00B80C5A" w:rsidRPr="00BF2D3B" w:rsidRDefault="00B80C5A" w:rsidP="00B80C5A">
      <w:pPr>
        <w:rPr>
          <w:b/>
          <w:bCs/>
        </w:rPr>
      </w:pPr>
    </w:p>
    <w:p w14:paraId="60314D02" w14:textId="5AE92526" w:rsidR="00B80C5A" w:rsidRPr="00BF2D3B" w:rsidRDefault="00B80C5A" w:rsidP="00B80C5A">
      <w:pPr>
        <w:pStyle w:val="Heading3"/>
      </w:pPr>
      <w:bookmarkStart w:id="181" w:name="_Toc216969368"/>
      <w:r w:rsidRPr="00BF2D3B">
        <w:t>4.9.2 India</w:t>
      </w:r>
      <w:bookmarkEnd w:id="181"/>
    </w:p>
    <w:p w14:paraId="4653E3DF" w14:textId="7FC59673" w:rsidR="0022713B" w:rsidRPr="00BF2D3B" w:rsidRDefault="0022713B" w:rsidP="0022713B">
      <w:r w:rsidRPr="00BF2D3B">
        <w:t xml:space="preserve">BMW in India leverages on aspirational physical evidence marketing, whereby its marketing plans focus on luxury-oriented showrooms, high-end display space, and premium internet interfaces that are a show of status and prestige (ICMR India, 2012).  </w:t>
      </w:r>
    </w:p>
    <w:p w14:paraId="5C82AC20" w14:textId="5A29B2EF" w:rsidR="0022713B" w:rsidRPr="00BF2D3B" w:rsidRDefault="0022713B" w:rsidP="0022713B">
      <w:r w:rsidRPr="00BF2D3B">
        <w:t xml:space="preserve">The company uses its local presence and long-term commitment to enhance consumer trust at the Chennai CKD plant (Banerjee, 2025).  </w:t>
      </w:r>
    </w:p>
    <w:p w14:paraId="5E6429FB" w14:textId="1C122942" w:rsidR="00B80C5A" w:rsidRPr="00BF2D3B" w:rsidRDefault="0022713B" w:rsidP="0022713B">
      <w:r w:rsidRPr="00BF2D3B">
        <w:t xml:space="preserve">Physical evidence builds emotional resonance via the combination of modern aesthetics, conspicuous technology, and customized customer service in the retail environment, </w:t>
      </w:r>
      <w:r w:rsidRPr="00BF2D3B">
        <w:lastRenderedPageBreak/>
        <w:t>which is in line with the India-based aspirational and experience market luxury environment.</w:t>
      </w:r>
    </w:p>
    <w:p w14:paraId="43AB5D5F" w14:textId="77777777" w:rsidR="00B80C5A" w:rsidRPr="00BF2D3B" w:rsidRDefault="00B80C5A" w:rsidP="00B80C5A">
      <w:r w:rsidRPr="00BF2D3B">
        <w:rPr>
          <w:noProof/>
        </w:rPr>
        <w:drawing>
          <wp:inline distT="0" distB="0" distL="0" distR="0" wp14:anchorId="7B7B6B75" wp14:editId="48D654AD">
            <wp:extent cx="5943600" cy="3965575"/>
            <wp:effectExtent l="0" t="0" r="0" b="0"/>
            <wp:docPr id="110322775" name="Picture 10" descr="BMW Group Plant Chenn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MW Group Plant Chennai"/>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943600" cy="3965575"/>
                    </a:xfrm>
                    <a:prstGeom prst="rect">
                      <a:avLst/>
                    </a:prstGeom>
                    <a:noFill/>
                    <a:ln>
                      <a:noFill/>
                    </a:ln>
                  </pic:spPr>
                </pic:pic>
              </a:graphicData>
            </a:graphic>
          </wp:inline>
        </w:drawing>
      </w:r>
    </w:p>
    <w:p w14:paraId="2029E187" w14:textId="603EEF16" w:rsidR="00B80C5A" w:rsidRPr="00BF2D3B" w:rsidRDefault="00B80C5A" w:rsidP="00B80C5A">
      <w:pPr>
        <w:pStyle w:val="Caption"/>
      </w:pPr>
      <w:bookmarkStart w:id="182" w:name="_Toc216969477"/>
      <w:r w:rsidRPr="00BF2D3B">
        <w:t xml:space="preserve">Figure </w:t>
      </w:r>
      <w:r w:rsidRPr="00BF2D3B">
        <w:fldChar w:fldCharType="begin"/>
      </w:r>
      <w:r w:rsidRPr="00BF2D3B">
        <w:instrText xml:space="preserve"> SEQ Figure \* ARABIC </w:instrText>
      </w:r>
      <w:r w:rsidRPr="00BF2D3B">
        <w:fldChar w:fldCharType="separate"/>
      </w:r>
      <w:r w:rsidR="00DA31F1" w:rsidRPr="00BF2D3B">
        <w:t>81</w:t>
      </w:r>
      <w:r w:rsidRPr="00BF2D3B">
        <w:fldChar w:fldCharType="end"/>
      </w:r>
      <w:r w:rsidRPr="00BF2D3B">
        <w:t>: Chennai CKD plant</w:t>
      </w:r>
      <w:bookmarkEnd w:id="182"/>
    </w:p>
    <w:p w14:paraId="01BDAD9F" w14:textId="77777777" w:rsidR="00B80C5A" w:rsidRPr="00BF2D3B" w:rsidRDefault="00B80C5A" w:rsidP="00B80C5A">
      <w:r w:rsidRPr="00BF2D3B">
        <w:t>(Source: BMW Group, 2025)</w:t>
      </w:r>
    </w:p>
    <w:p w14:paraId="64BA5B5D" w14:textId="77777777" w:rsidR="00B80C5A" w:rsidRPr="00BF2D3B" w:rsidRDefault="00B80C5A" w:rsidP="00B80C5A"/>
    <w:p w14:paraId="5C4FFE3D" w14:textId="438CD849" w:rsidR="00B80C5A" w:rsidRPr="00BF2D3B" w:rsidRDefault="00B80C5A" w:rsidP="00B80C5A">
      <w:pPr>
        <w:pStyle w:val="Heading2"/>
      </w:pPr>
      <w:bookmarkStart w:id="183" w:name="_Toc216969369"/>
      <w:r w:rsidRPr="00BF2D3B">
        <w:t>4.10 Profit and Sales</w:t>
      </w:r>
      <w:bookmarkEnd w:id="183"/>
    </w:p>
    <w:p w14:paraId="03D959E2" w14:textId="3969C928" w:rsidR="00B80C5A" w:rsidRPr="00BF2D3B" w:rsidRDefault="00B80C5A" w:rsidP="00B80C5A">
      <w:pPr>
        <w:pStyle w:val="Heading3"/>
      </w:pPr>
      <w:bookmarkStart w:id="184" w:name="_Toc216969370"/>
      <w:r w:rsidRPr="00BF2D3B">
        <w:t>4.10.1 United Kingdom</w:t>
      </w:r>
      <w:bookmarkEnd w:id="184"/>
    </w:p>
    <w:p w14:paraId="4459DFE9" w14:textId="1D09293A" w:rsidR="00B80C5A" w:rsidRPr="00BF2D3B" w:rsidRDefault="00C01B0B" w:rsidP="00C01B0B">
      <w:r w:rsidRPr="00BF2D3B">
        <w:t xml:space="preserve">In the United Kingdom, BMW is a model of sustainable profitability driven by consistent premium demand, an established heritage of brand identity and an emerging electric vehicle (EV) segment supported by Government incentives (Overall, 2021). Despite prevalence of macroeconomic stresses like inflation which limit the purchasing power of consumers, BMW fights these stresses through value-based pricing policies, strong fleet partnerships, and rising interest of consumers in electrified models (Dobrin, 2021). </w:t>
      </w:r>
      <w:r w:rsidRPr="00BF2D3B">
        <w:lastRenderedPageBreak/>
        <w:t>Consequently, the UK market is still one of great competition but remuneration, particularly for their EVs and high-end performance variants (BMW Group, 2025).</w:t>
      </w:r>
    </w:p>
    <w:p w14:paraId="46EFB8F3" w14:textId="77777777" w:rsidR="00B80C5A" w:rsidRPr="00BF2D3B" w:rsidRDefault="00B80C5A" w:rsidP="00B80C5A">
      <w:r w:rsidRPr="00BF2D3B">
        <w:rPr>
          <w:noProof/>
        </w:rPr>
        <w:drawing>
          <wp:inline distT="0" distB="0" distL="0" distR="0" wp14:anchorId="617B3D59" wp14:editId="4FED6AA1">
            <wp:extent cx="5943600" cy="2517140"/>
            <wp:effectExtent l="0" t="0" r="0" b="0"/>
            <wp:docPr id="107225757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57571" name="Picture 1" descr="A screenshot of a computer screen&#10;&#10;AI-generated content may be incorrect."/>
                    <pic:cNvPicPr/>
                  </pic:nvPicPr>
                  <pic:blipFill>
                    <a:blip r:embed="rId119"/>
                    <a:stretch>
                      <a:fillRect/>
                    </a:stretch>
                  </pic:blipFill>
                  <pic:spPr>
                    <a:xfrm>
                      <a:off x="0" y="0"/>
                      <a:ext cx="5943600" cy="2517140"/>
                    </a:xfrm>
                    <a:prstGeom prst="rect">
                      <a:avLst/>
                    </a:prstGeom>
                  </pic:spPr>
                </pic:pic>
              </a:graphicData>
            </a:graphic>
          </wp:inline>
        </w:drawing>
      </w:r>
    </w:p>
    <w:p w14:paraId="75970ACE" w14:textId="23D70B1E" w:rsidR="00B80C5A" w:rsidRPr="00BF2D3B" w:rsidRDefault="00B80C5A" w:rsidP="00B80C5A">
      <w:pPr>
        <w:pStyle w:val="Caption"/>
      </w:pPr>
      <w:bookmarkStart w:id="185" w:name="_Toc216969478"/>
      <w:r w:rsidRPr="00BF2D3B">
        <w:t xml:space="preserve">Figure </w:t>
      </w:r>
      <w:r w:rsidRPr="00BF2D3B">
        <w:fldChar w:fldCharType="begin"/>
      </w:r>
      <w:r w:rsidRPr="00BF2D3B">
        <w:instrText xml:space="preserve"> SEQ Figure \* ARABIC </w:instrText>
      </w:r>
      <w:r w:rsidRPr="00BF2D3B">
        <w:fldChar w:fldCharType="separate"/>
      </w:r>
      <w:r w:rsidR="00DA31F1" w:rsidRPr="00BF2D3B">
        <w:t>82</w:t>
      </w:r>
      <w:r w:rsidRPr="00BF2D3B">
        <w:fldChar w:fldCharType="end"/>
      </w:r>
      <w:r w:rsidRPr="00BF2D3B">
        <w:t>: BMW UK Profit Performance</w:t>
      </w:r>
      <w:bookmarkEnd w:id="185"/>
    </w:p>
    <w:p w14:paraId="3E867A72" w14:textId="77777777" w:rsidR="00B80C5A" w:rsidRPr="00BF2D3B" w:rsidRDefault="00B80C5A" w:rsidP="00B80C5A">
      <w:r w:rsidRPr="00BF2D3B">
        <w:t>(Source: Investing.com, 2025)</w:t>
      </w:r>
    </w:p>
    <w:p w14:paraId="481439C3" w14:textId="77777777" w:rsidR="00B80C5A" w:rsidRPr="00BF2D3B" w:rsidRDefault="00B80C5A" w:rsidP="00B80C5A"/>
    <w:p w14:paraId="4AF8B938" w14:textId="08E6119D" w:rsidR="00B80C5A" w:rsidRPr="00BF2D3B" w:rsidRDefault="00B80C5A" w:rsidP="00B80C5A">
      <w:pPr>
        <w:pStyle w:val="Heading3"/>
      </w:pPr>
      <w:bookmarkStart w:id="186" w:name="_Toc216969371"/>
      <w:r w:rsidRPr="00BF2D3B">
        <w:t>4.10.2 India</w:t>
      </w:r>
      <w:bookmarkEnd w:id="186"/>
    </w:p>
    <w:p w14:paraId="42E668D8" w14:textId="5DB1856B" w:rsidR="00B80C5A" w:rsidRPr="00BF2D3B" w:rsidRDefault="00C01B0B" w:rsidP="00B80C5A">
      <w:r w:rsidRPr="00BF2D3B">
        <w:t>India is one of the fast-growing markets of BMW, whose record-breaking sales can be explained by increased disposable income, urbanisation, and the increase of the need to possess luxury sport-utility vehicles (Sharma, 2025). Introduction of the knock-down kit (CKD) production has helped to increase their price competitiveness, thus adding to their increased sales of the X1, X3 and 3 Series models. There is a surge in EV models due to the rising concern about the environment. Even though the luxury segment in India is still smaller than the United Kingdom, its growth rate in relation to the previous year has been improving at a greater pace; this makes India a promising profit centre of the brand (Banerjee, 2025).</w:t>
      </w:r>
    </w:p>
    <w:p w14:paraId="1C50F598" w14:textId="77777777" w:rsidR="00B80C5A" w:rsidRPr="00BF2D3B" w:rsidRDefault="00B80C5A" w:rsidP="00B80C5A">
      <w:r w:rsidRPr="00BF2D3B">
        <w:rPr>
          <w:noProof/>
        </w:rPr>
        <w:lastRenderedPageBreak/>
        <w:drawing>
          <wp:inline distT="0" distB="0" distL="0" distR="0" wp14:anchorId="62208086" wp14:editId="13EF6CF3">
            <wp:extent cx="5943600" cy="5366385"/>
            <wp:effectExtent l="0" t="0" r="0" b="5715"/>
            <wp:docPr id="167996339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63393" name="Picture 1" descr="A screenshot of a website&#10;&#10;AI-generated content may be incorrect."/>
                    <pic:cNvPicPr/>
                  </pic:nvPicPr>
                  <pic:blipFill>
                    <a:blip r:embed="rId120"/>
                    <a:stretch>
                      <a:fillRect/>
                    </a:stretch>
                  </pic:blipFill>
                  <pic:spPr>
                    <a:xfrm>
                      <a:off x="0" y="0"/>
                      <a:ext cx="5943600" cy="5366385"/>
                    </a:xfrm>
                    <a:prstGeom prst="rect">
                      <a:avLst/>
                    </a:prstGeom>
                  </pic:spPr>
                </pic:pic>
              </a:graphicData>
            </a:graphic>
          </wp:inline>
        </w:drawing>
      </w:r>
    </w:p>
    <w:p w14:paraId="68EA9ADD" w14:textId="391A2593" w:rsidR="00B80C5A" w:rsidRPr="00BF2D3B" w:rsidRDefault="00B80C5A" w:rsidP="00B80C5A">
      <w:pPr>
        <w:pStyle w:val="Caption"/>
      </w:pPr>
      <w:bookmarkStart w:id="187" w:name="_Toc216969479"/>
      <w:r w:rsidRPr="00BF2D3B">
        <w:t xml:space="preserve">Figure </w:t>
      </w:r>
      <w:r w:rsidRPr="00BF2D3B">
        <w:fldChar w:fldCharType="begin"/>
      </w:r>
      <w:r w:rsidRPr="00BF2D3B">
        <w:instrText xml:space="preserve"> SEQ Figure \* ARABIC </w:instrText>
      </w:r>
      <w:r w:rsidRPr="00BF2D3B">
        <w:fldChar w:fldCharType="separate"/>
      </w:r>
      <w:r w:rsidR="00DA31F1" w:rsidRPr="00BF2D3B">
        <w:t>83</w:t>
      </w:r>
      <w:r w:rsidRPr="00BF2D3B">
        <w:fldChar w:fldCharType="end"/>
      </w:r>
      <w:r w:rsidRPr="00BF2D3B">
        <w:t>: BMW India Profit Surge</w:t>
      </w:r>
      <w:bookmarkEnd w:id="187"/>
    </w:p>
    <w:p w14:paraId="0B43F78A" w14:textId="77777777" w:rsidR="00B80C5A" w:rsidRPr="00BF2D3B" w:rsidRDefault="00B80C5A" w:rsidP="00B80C5A">
      <w:r w:rsidRPr="00BF2D3B">
        <w:t>(Source: Patel, D., 2024)</w:t>
      </w:r>
    </w:p>
    <w:p w14:paraId="497C2826" w14:textId="77777777" w:rsidR="00B80C5A" w:rsidRPr="00BF2D3B" w:rsidRDefault="00B80C5A" w:rsidP="00B80C5A"/>
    <w:p w14:paraId="3B1D0A6E" w14:textId="15FF4812" w:rsidR="00B80C5A" w:rsidRPr="00BF2D3B" w:rsidRDefault="00B80C5A" w:rsidP="00B80C5A">
      <w:pPr>
        <w:pStyle w:val="Heading2"/>
      </w:pPr>
      <w:bookmarkStart w:id="188" w:name="_Toc216969372"/>
      <w:r w:rsidRPr="00BF2D3B">
        <w:t>4.11 Social Media Engagement</w:t>
      </w:r>
      <w:bookmarkEnd w:id="188"/>
    </w:p>
    <w:p w14:paraId="6425E285" w14:textId="349DD486" w:rsidR="00B80C5A" w:rsidRPr="00BF2D3B" w:rsidRDefault="00B80C5A" w:rsidP="00B80C5A">
      <w:pPr>
        <w:pStyle w:val="Heading3"/>
      </w:pPr>
      <w:bookmarkStart w:id="189" w:name="_Toc216969373"/>
      <w:r w:rsidRPr="00BF2D3B">
        <w:t>4.11.1 United Kingdom</w:t>
      </w:r>
      <w:bookmarkEnd w:id="189"/>
    </w:p>
    <w:p w14:paraId="1C6FE9E0" w14:textId="6AD903BD" w:rsidR="00B80C5A" w:rsidRPr="00BF2D3B" w:rsidRDefault="00C01B0B" w:rsidP="00B80C5A">
      <w:r w:rsidRPr="00BF2D3B">
        <w:t xml:space="preserve">BMW United Kingdom's social media strategy faces towards sustainability, engineering excellence, and electric vehicle innovation, thereby appealed to the consumer cohort as they had high value in accountability, technological sophistication (Overall, 2021). This </w:t>
      </w:r>
      <w:r w:rsidRPr="00BF2D3B">
        <w:lastRenderedPageBreak/>
        <w:t>strategy often puts in the foreground stories about design, capabilities of digital mobility, the heritage of MINI and how BMW is committed to carbon neutrality. Of note, engagement levels are pronounced in relation to electric-vehicle launches, behind-the-scenes factory footage, and safety-related content associated with a British penchant for authenticity and evidence-based communication.</w:t>
      </w:r>
    </w:p>
    <w:p w14:paraId="0C6BFCE3" w14:textId="77777777" w:rsidR="00B80C5A" w:rsidRPr="00BF2D3B" w:rsidRDefault="00B80C5A" w:rsidP="00B80C5A">
      <w:pPr>
        <w:rPr>
          <w:b/>
          <w:bCs/>
        </w:rPr>
      </w:pPr>
      <w:r w:rsidRPr="00BF2D3B">
        <w:rPr>
          <w:noProof/>
        </w:rPr>
        <w:drawing>
          <wp:inline distT="0" distB="0" distL="0" distR="0" wp14:anchorId="633358B4" wp14:editId="43DED499">
            <wp:extent cx="5943600" cy="4919980"/>
            <wp:effectExtent l="0" t="0" r="0" b="0"/>
            <wp:docPr id="8587935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793589" name="Picture 1" descr="A screenshot of a computer&#10;&#10;AI-generated content may be incorrect."/>
                    <pic:cNvPicPr/>
                  </pic:nvPicPr>
                  <pic:blipFill>
                    <a:blip r:embed="rId121"/>
                    <a:stretch>
                      <a:fillRect/>
                    </a:stretch>
                  </pic:blipFill>
                  <pic:spPr>
                    <a:xfrm>
                      <a:off x="0" y="0"/>
                      <a:ext cx="5943600" cy="4919980"/>
                    </a:xfrm>
                    <a:prstGeom prst="rect">
                      <a:avLst/>
                    </a:prstGeom>
                  </pic:spPr>
                </pic:pic>
              </a:graphicData>
            </a:graphic>
          </wp:inline>
        </w:drawing>
      </w:r>
    </w:p>
    <w:p w14:paraId="25D14105" w14:textId="22D912E8" w:rsidR="00B80C5A" w:rsidRPr="00BF2D3B" w:rsidRDefault="00B80C5A" w:rsidP="00B80C5A">
      <w:pPr>
        <w:pStyle w:val="Caption"/>
        <w:rPr>
          <w:b/>
          <w:bCs/>
        </w:rPr>
      </w:pPr>
      <w:bookmarkStart w:id="190" w:name="_Toc216969480"/>
      <w:r w:rsidRPr="00BF2D3B">
        <w:t xml:space="preserve">Figure </w:t>
      </w:r>
      <w:r w:rsidRPr="00BF2D3B">
        <w:fldChar w:fldCharType="begin"/>
      </w:r>
      <w:r w:rsidRPr="00BF2D3B">
        <w:instrText xml:space="preserve"> SEQ Figure \* ARABIC </w:instrText>
      </w:r>
      <w:r w:rsidRPr="00BF2D3B">
        <w:fldChar w:fldCharType="separate"/>
      </w:r>
      <w:r w:rsidR="00DA31F1" w:rsidRPr="00BF2D3B">
        <w:t>84</w:t>
      </w:r>
      <w:r w:rsidRPr="00BF2D3B">
        <w:fldChar w:fldCharType="end"/>
      </w:r>
      <w:r w:rsidRPr="00BF2D3B">
        <w:t>: BMW UK Digital Engagement</w:t>
      </w:r>
      <w:bookmarkEnd w:id="190"/>
    </w:p>
    <w:p w14:paraId="67B82B44" w14:textId="77777777" w:rsidR="00B80C5A" w:rsidRPr="00BF2D3B" w:rsidRDefault="00B80C5A" w:rsidP="00B80C5A">
      <w:r w:rsidRPr="00BF2D3B">
        <w:t xml:space="preserve">(Source: Instagram) </w:t>
      </w:r>
    </w:p>
    <w:p w14:paraId="1F60B05D" w14:textId="77777777" w:rsidR="00B80C5A" w:rsidRPr="00BF2D3B" w:rsidRDefault="00B80C5A" w:rsidP="00B80C5A">
      <w:pPr>
        <w:rPr>
          <w:b/>
          <w:bCs/>
        </w:rPr>
      </w:pPr>
    </w:p>
    <w:p w14:paraId="5B5A9F66" w14:textId="5996105B" w:rsidR="00B80C5A" w:rsidRPr="00BF2D3B" w:rsidRDefault="00B80C5A" w:rsidP="00B80C5A">
      <w:pPr>
        <w:pStyle w:val="Heading3"/>
      </w:pPr>
      <w:bookmarkStart w:id="191" w:name="_Toc216969374"/>
      <w:r w:rsidRPr="00BF2D3B">
        <w:lastRenderedPageBreak/>
        <w:t>4.11.2 India</w:t>
      </w:r>
      <w:bookmarkEnd w:id="191"/>
    </w:p>
    <w:p w14:paraId="3EA1EE10" w14:textId="3F93FF69" w:rsidR="00B80C5A" w:rsidRPr="00BF2D3B" w:rsidRDefault="00C01B0B" w:rsidP="00B80C5A">
      <w:r w:rsidRPr="00BF2D3B">
        <w:t>BMW India uses aspirational and lifestyle-oriented social media campaigns with features like luxury experiences, performance demonstrations, celebrity affiliations, and promotional events like BMW Joytown (Sharma, 2025). The visually rich and emotive form of storytelling appeals to the younger, ambitious and status-driven demographics in India. Campaigns focus on exclusivity, ownership pride and technological superiority. Engagement levels tend to spike around the time of new model launches, festive promotions and influencer-led driving experiences.</w:t>
      </w:r>
    </w:p>
    <w:p w14:paraId="6536A5C4" w14:textId="77777777" w:rsidR="00B80C5A" w:rsidRPr="00BF2D3B" w:rsidRDefault="00B80C5A" w:rsidP="00B80C5A">
      <w:r w:rsidRPr="00BF2D3B">
        <w:rPr>
          <w:noProof/>
        </w:rPr>
        <w:drawing>
          <wp:inline distT="0" distB="0" distL="0" distR="0" wp14:anchorId="568EB7F0" wp14:editId="3C336188">
            <wp:extent cx="5943600" cy="5387975"/>
            <wp:effectExtent l="0" t="0" r="0" b="3175"/>
            <wp:docPr id="12999133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13345" name="Picture 1" descr="A screenshot of a computer&#10;&#10;AI-generated content may be incorrect."/>
                    <pic:cNvPicPr/>
                  </pic:nvPicPr>
                  <pic:blipFill>
                    <a:blip r:embed="rId122"/>
                    <a:stretch>
                      <a:fillRect/>
                    </a:stretch>
                  </pic:blipFill>
                  <pic:spPr>
                    <a:xfrm>
                      <a:off x="0" y="0"/>
                      <a:ext cx="5943600" cy="5387975"/>
                    </a:xfrm>
                    <a:prstGeom prst="rect">
                      <a:avLst/>
                    </a:prstGeom>
                  </pic:spPr>
                </pic:pic>
              </a:graphicData>
            </a:graphic>
          </wp:inline>
        </w:drawing>
      </w:r>
    </w:p>
    <w:p w14:paraId="7C8234C1" w14:textId="2A50E1EC" w:rsidR="00B80C5A" w:rsidRPr="00BF2D3B" w:rsidRDefault="00B80C5A" w:rsidP="00B80C5A">
      <w:pPr>
        <w:pStyle w:val="Caption"/>
      </w:pPr>
      <w:bookmarkStart w:id="192" w:name="_Toc216969481"/>
      <w:r w:rsidRPr="00BF2D3B">
        <w:t xml:space="preserve">Figure </w:t>
      </w:r>
      <w:r w:rsidRPr="00BF2D3B">
        <w:fldChar w:fldCharType="begin"/>
      </w:r>
      <w:r w:rsidRPr="00BF2D3B">
        <w:instrText xml:space="preserve"> SEQ Figure \* ARABIC </w:instrText>
      </w:r>
      <w:r w:rsidRPr="00BF2D3B">
        <w:fldChar w:fldCharType="separate"/>
      </w:r>
      <w:r w:rsidR="00DA31F1" w:rsidRPr="00BF2D3B">
        <w:t>85</w:t>
      </w:r>
      <w:r w:rsidRPr="00BF2D3B">
        <w:fldChar w:fldCharType="end"/>
      </w:r>
      <w:r w:rsidRPr="00BF2D3B">
        <w:t>: BMW India Digital Engagement</w:t>
      </w:r>
      <w:bookmarkEnd w:id="192"/>
    </w:p>
    <w:p w14:paraId="2A2EC72D" w14:textId="77777777" w:rsidR="00B80C5A" w:rsidRPr="00BF2D3B" w:rsidRDefault="00B80C5A" w:rsidP="00B80C5A">
      <w:r w:rsidRPr="00BF2D3B">
        <w:lastRenderedPageBreak/>
        <w:t xml:space="preserve">(Source: Instagram) </w:t>
      </w:r>
    </w:p>
    <w:p w14:paraId="1681C657" w14:textId="77777777" w:rsidR="00B80C5A" w:rsidRPr="00BF2D3B" w:rsidRDefault="00B80C5A" w:rsidP="00B80C5A"/>
    <w:p w14:paraId="0BA2A517" w14:textId="3697998A" w:rsidR="00B80C5A" w:rsidRPr="00BF2D3B" w:rsidRDefault="00B80C5A" w:rsidP="00B80C5A">
      <w:pPr>
        <w:pStyle w:val="Heading2"/>
      </w:pPr>
      <w:bookmarkStart w:id="193" w:name="_Toc216969375"/>
      <w:r w:rsidRPr="00BF2D3B">
        <w:t>4.12 Customer Reviews</w:t>
      </w:r>
      <w:bookmarkEnd w:id="193"/>
    </w:p>
    <w:p w14:paraId="79A420A5" w14:textId="73BB17F8" w:rsidR="00B80C5A" w:rsidRPr="00BF2D3B" w:rsidRDefault="00B80C5A" w:rsidP="00B80C5A">
      <w:pPr>
        <w:pStyle w:val="Heading3"/>
      </w:pPr>
      <w:bookmarkStart w:id="194" w:name="_Toc216969376"/>
      <w:r w:rsidRPr="00BF2D3B">
        <w:t>4.12.1 United Kingdom</w:t>
      </w:r>
      <w:bookmarkEnd w:id="194"/>
    </w:p>
    <w:p w14:paraId="28854A1C" w14:textId="654F06D2" w:rsidR="00B80C5A" w:rsidRPr="00BF2D3B" w:rsidRDefault="00D96A52" w:rsidP="00B80C5A">
      <w:r w:rsidRPr="00BF2D3B">
        <w:t xml:space="preserve">In the United Kingdom, reviews by customers are focused on the elegant driving experience, strong construction, and advanced digital attributes of the BMW vehicles (BMW Group, 2025). Specifically, EV owners praise the effectiveness of the charging infrastructure and sustainability-related credentials of the company (BMW Group, 2025). Despite this a subprogram of consumers expresses their concerns over the rising cost, complex computer interfaces and occasional delays in service. </w:t>
      </w:r>
    </w:p>
    <w:p w14:paraId="1C78EADE" w14:textId="77777777" w:rsidR="00B80C5A" w:rsidRPr="00BF2D3B" w:rsidRDefault="00B80C5A" w:rsidP="00D96A52">
      <w:pPr>
        <w:jc w:val="center"/>
      </w:pPr>
      <w:r w:rsidRPr="00BF2D3B">
        <w:rPr>
          <w:noProof/>
        </w:rPr>
        <w:drawing>
          <wp:inline distT="0" distB="0" distL="0" distR="0" wp14:anchorId="1A31751A" wp14:editId="63185D81">
            <wp:extent cx="3638550" cy="4598063"/>
            <wp:effectExtent l="0" t="0" r="0" b="0"/>
            <wp:docPr id="996514795" name="Picture 1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14795" name="Picture 11" descr="A screenshot of a website&#10;&#10;AI-generated content may be incorrect."/>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3645116" cy="4606361"/>
                    </a:xfrm>
                    <a:prstGeom prst="rect">
                      <a:avLst/>
                    </a:prstGeom>
                    <a:noFill/>
                  </pic:spPr>
                </pic:pic>
              </a:graphicData>
            </a:graphic>
          </wp:inline>
        </w:drawing>
      </w:r>
    </w:p>
    <w:p w14:paraId="65D70031" w14:textId="0274A4FC" w:rsidR="00B80C5A" w:rsidRPr="00BF2D3B" w:rsidRDefault="00B80C5A" w:rsidP="00B80C5A">
      <w:pPr>
        <w:pStyle w:val="Caption"/>
      </w:pPr>
      <w:bookmarkStart w:id="195" w:name="_Toc216969482"/>
      <w:r w:rsidRPr="00BF2D3B">
        <w:t xml:space="preserve">Figure </w:t>
      </w:r>
      <w:r w:rsidRPr="00BF2D3B">
        <w:fldChar w:fldCharType="begin"/>
      </w:r>
      <w:r w:rsidRPr="00BF2D3B">
        <w:instrText xml:space="preserve"> SEQ Figure \* ARABIC </w:instrText>
      </w:r>
      <w:r w:rsidRPr="00BF2D3B">
        <w:fldChar w:fldCharType="separate"/>
      </w:r>
      <w:r w:rsidR="00DA31F1" w:rsidRPr="00BF2D3B">
        <w:t>86</w:t>
      </w:r>
      <w:r w:rsidRPr="00BF2D3B">
        <w:fldChar w:fldCharType="end"/>
      </w:r>
      <w:r w:rsidRPr="00BF2D3B">
        <w:t>: BMW UK Customer Sentiment</w:t>
      </w:r>
      <w:bookmarkEnd w:id="195"/>
    </w:p>
    <w:p w14:paraId="24701125" w14:textId="2E08C184" w:rsidR="00B80C5A" w:rsidRPr="00BF2D3B" w:rsidRDefault="00B80C5A" w:rsidP="00B80C5A">
      <w:r w:rsidRPr="00BF2D3B">
        <w:lastRenderedPageBreak/>
        <w:t>(Source: Trustpilot reviews)</w:t>
      </w:r>
    </w:p>
    <w:p w14:paraId="7A4E7EA5" w14:textId="771DD387" w:rsidR="00B80C5A" w:rsidRPr="00BF2D3B" w:rsidRDefault="00B80C5A" w:rsidP="00B80C5A">
      <w:pPr>
        <w:pStyle w:val="Heading3"/>
      </w:pPr>
      <w:bookmarkStart w:id="196" w:name="_Toc216969377"/>
      <w:r w:rsidRPr="00BF2D3B">
        <w:t>4.12.2 India</w:t>
      </w:r>
      <w:bookmarkEnd w:id="196"/>
    </w:p>
    <w:p w14:paraId="305D87B6" w14:textId="6DDF63E9" w:rsidR="00B80C5A" w:rsidRPr="00BF2D3B" w:rsidRDefault="00D96A52" w:rsidP="00B80C5A">
      <w:r w:rsidRPr="00BF2D3B">
        <w:t>The BMW luxury, performance, comfort, and prestige of the brand are often commended by the Indian customers (ICMR India, 2012). The promotion of SUVs in India in general and the specific model in specific is getting favourable reviews due to its applicability in the Indian road conditions. Individual dealer relationships and easy finance packages are important to the customers as well. The most common arguments raise the high maintenance expenses, the cost of spare parts, and the inability of charging facilities of electric vehicles in non-metropolitan regions. However, the perceived status value keeps the satisfaction levels and loyalty levels on the high level (Sharma, 2025).</w:t>
      </w:r>
    </w:p>
    <w:p w14:paraId="0F2C300E" w14:textId="77777777" w:rsidR="00B80C5A" w:rsidRPr="00BF2D3B" w:rsidRDefault="00B80C5A" w:rsidP="00B80C5A">
      <w:r w:rsidRPr="00BF2D3B">
        <w:rPr>
          <w:noProof/>
        </w:rPr>
        <w:drawing>
          <wp:inline distT="0" distB="0" distL="0" distR="0" wp14:anchorId="46E619EE" wp14:editId="236247EE">
            <wp:extent cx="5943600" cy="5090160"/>
            <wp:effectExtent l="0" t="0" r="0" b="0"/>
            <wp:docPr id="1650783984"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83984" name="Picture 1" descr="A screenshot of a website&#10;&#10;AI-generated content may be incorrect."/>
                    <pic:cNvPicPr/>
                  </pic:nvPicPr>
                  <pic:blipFill>
                    <a:blip r:embed="rId124"/>
                    <a:stretch>
                      <a:fillRect/>
                    </a:stretch>
                  </pic:blipFill>
                  <pic:spPr>
                    <a:xfrm>
                      <a:off x="0" y="0"/>
                      <a:ext cx="5943600" cy="5090160"/>
                    </a:xfrm>
                    <a:prstGeom prst="rect">
                      <a:avLst/>
                    </a:prstGeom>
                  </pic:spPr>
                </pic:pic>
              </a:graphicData>
            </a:graphic>
          </wp:inline>
        </w:drawing>
      </w:r>
    </w:p>
    <w:p w14:paraId="2D3C41E2" w14:textId="2C7CDC95" w:rsidR="00B80C5A" w:rsidRPr="00BF2D3B" w:rsidRDefault="00B80C5A" w:rsidP="00B80C5A">
      <w:pPr>
        <w:pStyle w:val="Caption"/>
      </w:pPr>
      <w:bookmarkStart w:id="197" w:name="_Toc216969483"/>
      <w:r w:rsidRPr="00BF2D3B">
        <w:lastRenderedPageBreak/>
        <w:t xml:space="preserve">Figure </w:t>
      </w:r>
      <w:r w:rsidRPr="00BF2D3B">
        <w:fldChar w:fldCharType="begin"/>
      </w:r>
      <w:r w:rsidRPr="00BF2D3B">
        <w:instrText xml:space="preserve"> SEQ Figure \* ARABIC </w:instrText>
      </w:r>
      <w:r w:rsidRPr="00BF2D3B">
        <w:fldChar w:fldCharType="separate"/>
      </w:r>
      <w:r w:rsidR="00DA31F1" w:rsidRPr="00BF2D3B">
        <w:t>87</w:t>
      </w:r>
      <w:r w:rsidRPr="00BF2D3B">
        <w:fldChar w:fldCharType="end"/>
      </w:r>
      <w:r w:rsidRPr="00BF2D3B">
        <w:t>: BMW India Customer Sentiment</w:t>
      </w:r>
      <w:bookmarkEnd w:id="197"/>
    </w:p>
    <w:p w14:paraId="51ACA080" w14:textId="2439DD60" w:rsidR="007F6801" w:rsidRPr="00BF2D3B" w:rsidRDefault="00B80C5A" w:rsidP="005E0AF7">
      <w:r w:rsidRPr="00BF2D3B">
        <w:t>(Source: Trustpilot reviews)</w:t>
      </w:r>
    </w:p>
    <w:p w14:paraId="06B2C706" w14:textId="24DDAB20" w:rsidR="00B80C5A" w:rsidRPr="00BF2D3B" w:rsidRDefault="00B80C5A" w:rsidP="00B80C5A">
      <w:pPr>
        <w:pStyle w:val="Heading2"/>
      </w:pPr>
      <w:bookmarkStart w:id="198" w:name="_Toc216969378"/>
      <w:r w:rsidRPr="00BF2D3B">
        <w:t xml:space="preserve">4.13 </w:t>
      </w:r>
      <w:r w:rsidR="00A51E9E" w:rsidRPr="00BF2D3B">
        <w:t>Similarities and Dissimilarities in BMW’s Marketing Performance – UK vs India</w:t>
      </w:r>
      <w:bookmarkEnd w:id="198"/>
    </w:p>
    <w:tbl>
      <w:tblPr>
        <w:tblStyle w:val="GridTable4-Accent5"/>
        <w:tblW w:w="0" w:type="auto"/>
        <w:tblLook w:val="04A0" w:firstRow="1" w:lastRow="0" w:firstColumn="1" w:lastColumn="0" w:noHBand="0" w:noVBand="1"/>
      </w:tblPr>
      <w:tblGrid>
        <w:gridCol w:w="1813"/>
        <w:gridCol w:w="3394"/>
        <w:gridCol w:w="4143"/>
      </w:tblGrid>
      <w:tr w:rsidR="00A51E9E" w:rsidRPr="00BF2D3B" w14:paraId="590D9D4A" w14:textId="77777777" w:rsidTr="00A51E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8D8906" w14:textId="77777777" w:rsidR="00A51E9E" w:rsidRPr="00BF2D3B" w:rsidRDefault="00A51E9E" w:rsidP="00A51E9E">
            <w:pPr>
              <w:spacing w:after="160"/>
            </w:pPr>
            <w:r w:rsidRPr="00BF2D3B">
              <w:t>Aspect</w:t>
            </w:r>
          </w:p>
        </w:tc>
        <w:tc>
          <w:tcPr>
            <w:tcW w:w="0" w:type="auto"/>
            <w:hideMark/>
          </w:tcPr>
          <w:p w14:paraId="54CE9521" w14:textId="77777777" w:rsidR="00A51E9E" w:rsidRPr="00BF2D3B" w:rsidRDefault="00A51E9E" w:rsidP="00A51E9E">
            <w:pPr>
              <w:spacing w:after="160"/>
              <w:cnfStyle w:val="100000000000" w:firstRow="1" w:lastRow="0" w:firstColumn="0" w:lastColumn="0" w:oddVBand="0" w:evenVBand="0" w:oddHBand="0" w:evenHBand="0" w:firstRowFirstColumn="0" w:firstRowLastColumn="0" w:lastRowFirstColumn="0" w:lastRowLastColumn="0"/>
            </w:pPr>
            <w:r w:rsidRPr="00BF2D3B">
              <w:t>Similarities</w:t>
            </w:r>
          </w:p>
        </w:tc>
        <w:tc>
          <w:tcPr>
            <w:tcW w:w="0" w:type="auto"/>
            <w:hideMark/>
          </w:tcPr>
          <w:p w14:paraId="143BE6B0" w14:textId="77777777" w:rsidR="00A51E9E" w:rsidRPr="00BF2D3B" w:rsidRDefault="00A51E9E" w:rsidP="00A51E9E">
            <w:pPr>
              <w:spacing w:after="160"/>
              <w:cnfStyle w:val="100000000000" w:firstRow="1" w:lastRow="0" w:firstColumn="0" w:lastColumn="0" w:oddVBand="0" w:evenVBand="0" w:oddHBand="0" w:evenHBand="0" w:firstRowFirstColumn="0" w:firstRowLastColumn="0" w:lastRowFirstColumn="0" w:lastRowLastColumn="0"/>
            </w:pPr>
            <w:r w:rsidRPr="00BF2D3B">
              <w:t>Dissimilarities</w:t>
            </w:r>
          </w:p>
        </w:tc>
      </w:tr>
      <w:tr w:rsidR="00A51E9E" w:rsidRPr="00BF2D3B" w14:paraId="361E36AF" w14:textId="77777777" w:rsidTr="00A51E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58184A" w14:textId="77777777" w:rsidR="00A51E9E" w:rsidRPr="00BF2D3B" w:rsidRDefault="00A51E9E" w:rsidP="00A51E9E">
            <w:pPr>
              <w:spacing w:after="160"/>
            </w:pPr>
            <w:r w:rsidRPr="00BF2D3B">
              <w:t>Marketing Strategy</w:t>
            </w:r>
          </w:p>
        </w:tc>
        <w:tc>
          <w:tcPr>
            <w:tcW w:w="0" w:type="auto"/>
            <w:hideMark/>
          </w:tcPr>
          <w:p w14:paraId="20A8CB1E" w14:textId="77777777" w:rsidR="00A51E9E" w:rsidRPr="00BF2D3B" w:rsidRDefault="00A51E9E" w:rsidP="00A51E9E">
            <w:pPr>
              <w:spacing w:after="160"/>
              <w:cnfStyle w:val="000000100000" w:firstRow="0" w:lastRow="0" w:firstColumn="0" w:lastColumn="0" w:oddVBand="0" w:evenVBand="0" w:oddHBand="1" w:evenHBand="0" w:firstRowFirstColumn="0" w:firstRowLastColumn="0" w:lastRowFirstColumn="0" w:lastRowLastColumn="0"/>
            </w:pPr>
            <w:r w:rsidRPr="00BF2D3B">
              <w:t>Both markets emphasise premium brand identity, high-quality physical evidence, and strong digital integration to reinforce BMW’s global luxury positioning (BMW Group, 2025).</w:t>
            </w:r>
          </w:p>
        </w:tc>
        <w:tc>
          <w:tcPr>
            <w:tcW w:w="0" w:type="auto"/>
            <w:hideMark/>
          </w:tcPr>
          <w:p w14:paraId="0684F7AC" w14:textId="77777777" w:rsidR="00A51E9E" w:rsidRPr="00BF2D3B" w:rsidRDefault="00A51E9E" w:rsidP="00A51E9E">
            <w:pPr>
              <w:spacing w:after="160"/>
              <w:cnfStyle w:val="000000100000" w:firstRow="0" w:lastRow="0" w:firstColumn="0" w:lastColumn="0" w:oddVBand="0" w:evenVBand="0" w:oddHBand="1" w:evenHBand="0" w:firstRowFirstColumn="0" w:firstRowLastColumn="0" w:lastRowFirstColumn="0" w:lastRowLastColumn="0"/>
            </w:pPr>
            <w:r w:rsidRPr="00BF2D3B">
              <w:t>The UK prioritises sustainability messaging, digital transparency, and the agency sales model, while India focuses more on aspirational showrooms, emotional appeal, and physical luxury cues (Overall, 2021; ICMR India, 2012).</w:t>
            </w:r>
          </w:p>
        </w:tc>
      </w:tr>
      <w:tr w:rsidR="00A51E9E" w:rsidRPr="00BF2D3B" w14:paraId="387FDF05" w14:textId="77777777" w:rsidTr="00A51E9E">
        <w:tc>
          <w:tcPr>
            <w:cnfStyle w:val="001000000000" w:firstRow="0" w:lastRow="0" w:firstColumn="1" w:lastColumn="0" w:oddVBand="0" w:evenVBand="0" w:oddHBand="0" w:evenHBand="0" w:firstRowFirstColumn="0" w:firstRowLastColumn="0" w:lastRowFirstColumn="0" w:lastRowLastColumn="0"/>
            <w:tcW w:w="0" w:type="auto"/>
            <w:hideMark/>
          </w:tcPr>
          <w:p w14:paraId="4024B011" w14:textId="77777777" w:rsidR="00A51E9E" w:rsidRPr="00BF2D3B" w:rsidRDefault="00A51E9E" w:rsidP="00A51E9E">
            <w:pPr>
              <w:spacing w:after="160"/>
            </w:pPr>
            <w:r w:rsidRPr="00BF2D3B">
              <w:t>Profit and Sales</w:t>
            </w:r>
          </w:p>
        </w:tc>
        <w:tc>
          <w:tcPr>
            <w:tcW w:w="0" w:type="auto"/>
            <w:hideMark/>
          </w:tcPr>
          <w:p w14:paraId="5A834382" w14:textId="77777777" w:rsidR="00A51E9E" w:rsidRPr="00BF2D3B" w:rsidRDefault="00A51E9E" w:rsidP="00A51E9E">
            <w:pPr>
              <w:spacing w:after="160"/>
              <w:cnfStyle w:val="000000000000" w:firstRow="0" w:lastRow="0" w:firstColumn="0" w:lastColumn="0" w:oddVBand="0" w:evenVBand="0" w:oddHBand="0" w:evenHBand="0" w:firstRowFirstColumn="0" w:firstRowLastColumn="0" w:lastRowFirstColumn="0" w:lastRowLastColumn="0"/>
            </w:pPr>
            <w:r w:rsidRPr="00BF2D3B">
              <w:t>Both countries contribute positively to BMW’s profitability, supported by premium demand and growing interest in electrified models (Dobrin, 2021; Banerjee, 2025).</w:t>
            </w:r>
          </w:p>
        </w:tc>
        <w:tc>
          <w:tcPr>
            <w:tcW w:w="0" w:type="auto"/>
            <w:hideMark/>
          </w:tcPr>
          <w:p w14:paraId="78C1A911" w14:textId="77777777" w:rsidR="00A51E9E" w:rsidRPr="00BF2D3B" w:rsidRDefault="00A51E9E" w:rsidP="00A51E9E">
            <w:pPr>
              <w:spacing w:after="160"/>
              <w:cnfStyle w:val="000000000000" w:firstRow="0" w:lastRow="0" w:firstColumn="0" w:lastColumn="0" w:oddVBand="0" w:evenVBand="0" w:oddHBand="0" w:evenHBand="0" w:firstRowFirstColumn="0" w:firstRowLastColumn="0" w:lastRowFirstColumn="0" w:lastRowLastColumn="0"/>
            </w:pPr>
            <w:r w:rsidRPr="00BF2D3B">
              <w:t>The UK is a mature, stable profit market driven by EV incentives and fleet sales, whereas India is a high-growth market driven by rising incomes, CKD cost advantages, and SUV demand (BMW Group, 2025; Sharma, 2025).</w:t>
            </w:r>
          </w:p>
        </w:tc>
      </w:tr>
      <w:tr w:rsidR="00A51E9E" w:rsidRPr="00BF2D3B" w14:paraId="5E30E8E4" w14:textId="77777777" w:rsidTr="00A51E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9BA7BF" w14:textId="77777777" w:rsidR="00A51E9E" w:rsidRPr="00BF2D3B" w:rsidRDefault="00A51E9E" w:rsidP="00A51E9E">
            <w:pPr>
              <w:spacing w:after="160"/>
            </w:pPr>
            <w:r w:rsidRPr="00BF2D3B">
              <w:t>Social Media Engagement</w:t>
            </w:r>
          </w:p>
        </w:tc>
        <w:tc>
          <w:tcPr>
            <w:tcW w:w="0" w:type="auto"/>
            <w:hideMark/>
          </w:tcPr>
          <w:p w14:paraId="1A7F1791" w14:textId="77777777" w:rsidR="00A51E9E" w:rsidRPr="00BF2D3B" w:rsidRDefault="00A51E9E" w:rsidP="00A51E9E">
            <w:pPr>
              <w:spacing w:after="160"/>
              <w:cnfStyle w:val="000000100000" w:firstRow="0" w:lastRow="0" w:firstColumn="0" w:lastColumn="0" w:oddVBand="0" w:evenVBand="0" w:oddHBand="1" w:evenHBand="0" w:firstRowFirstColumn="0" w:firstRowLastColumn="0" w:lastRowFirstColumn="0" w:lastRowLastColumn="0"/>
            </w:pPr>
            <w:r w:rsidRPr="00BF2D3B">
              <w:t>BMW uses social media in both markets to reinforce brand prestige, product innovation, and model launches (Overall, 2021).</w:t>
            </w:r>
          </w:p>
        </w:tc>
        <w:tc>
          <w:tcPr>
            <w:tcW w:w="0" w:type="auto"/>
            <w:hideMark/>
          </w:tcPr>
          <w:p w14:paraId="18B7CC9A" w14:textId="77777777" w:rsidR="00A51E9E" w:rsidRPr="00BF2D3B" w:rsidRDefault="00A51E9E" w:rsidP="00A51E9E">
            <w:pPr>
              <w:spacing w:after="160"/>
              <w:cnfStyle w:val="000000100000" w:firstRow="0" w:lastRow="0" w:firstColumn="0" w:lastColumn="0" w:oddVBand="0" w:evenVBand="0" w:oddHBand="1" w:evenHBand="0" w:firstRowFirstColumn="0" w:firstRowLastColumn="0" w:lastRowFirstColumn="0" w:lastRowLastColumn="0"/>
            </w:pPr>
            <w:r w:rsidRPr="00BF2D3B">
              <w:t>UK content is more informational and sustainability-focused, while Indian content is aspirational, lifestyle-oriented, and influencer-driven (Sharma, 2025).</w:t>
            </w:r>
          </w:p>
        </w:tc>
      </w:tr>
      <w:tr w:rsidR="00A51E9E" w:rsidRPr="00BF2D3B" w14:paraId="591BD7CE" w14:textId="77777777" w:rsidTr="00A51E9E">
        <w:tc>
          <w:tcPr>
            <w:cnfStyle w:val="001000000000" w:firstRow="0" w:lastRow="0" w:firstColumn="1" w:lastColumn="0" w:oddVBand="0" w:evenVBand="0" w:oddHBand="0" w:evenHBand="0" w:firstRowFirstColumn="0" w:firstRowLastColumn="0" w:lastRowFirstColumn="0" w:lastRowLastColumn="0"/>
            <w:tcW w:w="0" w:type="auto"/>
            <w:hideMark/>
          </w:tcPr>
          <w:p w14:paraId="15634E78" w14:textId="77777777" w:rsidR="00A51E9E" w:rsidRPr="00BF2D3B" w:rsidRDefault="00A51E9E" w:rsidP="00A51E9E">
            <w:pPr>
              <w:spacing w:after="160"/>
            </w:pPr>
            <w:r w:rsidRPr="00BF2D3B">
              <w:t>Customer Reviews</w:t>
            </w:r>
          </w:p>
        </w:tc>
        <w:tc>
          <w:tcPr>
            <w:tcW w:w="0" w:type="auto"/>
            <w:hideMark/>
          </w:tcPr>
          <w:p w14:paraId="1DC60AB1" w14:textId="77777777" w:rsidR="00A51E9E" w:rsidRPr="00BF2D3B" w:rsidRDefault="00A51E9E" w:rsidP="00A51E9E">
            <w:pPr>
              <w:spacing w:after="160"/>
              <w:cnfStyle w:val="000000000000" w:firstRow="0" w:lastRow="0" w:firstColumn="0" w:lastColumn="0" w:oddVBand="0" w:evenVBand="0" w:oddHBand="0" w:evenHBand="0" w:firstRowFirstColumn="0" w:firstRowLastColumn="0" w:lastRowFirstColumn="0" w:lastRowLastColumn="0"/>
            </w:pPr>
            <w:r w:rsidRPr="00BF2D3B">
              <w:t xml:space="preserve">Customers in both markets praise BMW’s driving performance, build quality, and premium ownership </w:t>
            </w:r>
            <w:r w:rsidRPr="00BF2D3B">
              <w:lastRenderedPageBreak/>
              <w:t>experience (BMW Group, 2025).</w:t>
            </w:r>
          </w:p>
        </w:tc>
        <w:tc>
          <w:tcPr>
            <w:tcW w:w="0" w:type="auto"/>
            <w:hideMark/>
          </w:tcPr>
          <w:p w14:paraId="5194EB83" w14:textId="77777777" w:rsidR="00A51E9E" w:rsidRPr="00BF2D3B" w:rsidRDefault="00A51E9E" w:rsidP="00A51E9E">
            <w:pPr>
              <w:spacing w:after="160"/>
              <w:cnfStyle w:val="000000000000" w:firstRow="0" w:lastRow="0" w:firstColumn="0" w:lastColumn="0" w:oddVBand="0" w:evenVBand="0" w:oddHBand="0" w:evenHBand="0" w:firstRowFirstColumn="0" w:firstRowLastColumn="0" w:lastRowFirstColumn="0" w:lastRowLastColumn="0"/>
            </w:pPr>
            <w:r w:rsidRPr="00BF2D3B">
              <w:lastRenderedPageBreak/>
              <w:t xml:space="preserve">UK customers raise concerns about pricing and digital complexity, whereas Indian customers highlight high maintenance costs and limited </w:t>
            </w:r>
            <w:r w:rsidRPr="00BF2D3B">
              <w:lastRenderedPageBreak/>
              <w:t>EV infrastructure outside major cities (ICMR India, 2012; Sharma, 2025).</w:t>
            </w:r>
          </w:p>
        </w:tc>
      </w:tr>
    </w:tbl>
    <w:p w14:paraId="5B89D2E3" w14:textId="77777777" w:rsidR="00A51E9E" w:rsidRPr="00BF2D3B" w:rsidRDefault="00A51E9E" w:rsidP="00A51E9E"/>
    <w:p w14:paraId="18BBB388" w14:textId="57EB6ADA" w:rsidR="007F6801" w:rsidRPr="00BF2D3B" w:rsidRDefault="007409D4" w:rsidP="00BF2D3B">
      <w:pPr>
        <w:pStyle w:val="Heading1"/>
      </w:pPr>
      <w:bookmarkStart w:id="199" w:name="_Toc216969379"/>
      <w:r w:rsidRPr="00BF2D3B">
        <w:t>5</w:t>
      </w:r>
      <w:r w:rsidR="007F6801" w:rsidRPr="00BF2D3B">
        <w:t>. Ethics – India</w:t>
      </w:r>
      <w:bookmarkEnd w:id="199"/>
      <w:r w:rsidR="007F6801" w:rsidRPr="00BF2D3B">
        <w:t xml:space="preserve"> </w:t>
      </w:r>
    </w:p>
    <w:tbl>
      <w:tblPr>
        <w:tblStyle w:val="GridTable4-Accent6"/>
        <w:tblW w:w="0" w:type="auto"/>
        <w:tblLook w:val="04A0" w:firstRow="1" w:lastRow="0" w:firstColumn="1" w:lastColumn="0" w:noHBand="0" w:noVBand="1"/>
      </w:tblPr>
      <w:tblGrid>
        <w:gridCol w:w="1577"/>
        <w:gridCol w:w="7773"/>
      </w:tblGrid>
      <w:tr w:rsidR="00ED139F" w:rsidRPr="00BF2D3B" w14:paraId="34675A30" w14:textId="77777777" w:rsidTr="00550A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D68C54" w14:textId="77777777" w:rsidR="00ED139F" w:rsidRPr="00BF2D3B" w:rsidRDefault="00ED139F" w:rsidP="00ED139F">
            <w:pPr>
              <w:spacing w:after="160"/>
            </w:pPr>
            <w:r w:rsidRPr="00BF2D3B">
              <w:t>Aspect</w:t>
            </w:r>
          </w:p>
        </w:tc>
        <w:tc>
          <w:tcPr>
            <w:tcW w:w="0" w:type="auto"/>
            <w:hideMark/>
          </w:tcPr>
          <w:p w14:paraId="4CD221CC" w14:textId="77777777" w:rsidR="00ED139F" w:rsidRPr="00BF2D3B" w:rsidRDefault="00ED139F" w:rsidP="00ED139F">
            <w:pPr>
              <w:spacing w:after="160"/>
              <w:cnfStyle w:val="100000000000" w:firstRow="1" w:lastRow="0" w:firstColumn="0" w:lastColumn="0" w:oddVBand="0" w:evenVBand="0" w:oddHBand="0" w:evenHBand="0" w:firstRowFirstColumn="0" w:firstRowLastColumn="0" w:lastRowFirstColumn="0" w:lastRowLastColumn="0"/>
            </w:pPr>
            <w:r w:rsidRPr="00BF2D3B">
              <w:t>Illustration (India – BMW)</w:t>
            </w:r>
          </w:p>
        </w:tc>
      </w:tr>
      <w:tr w:rsidR="00ED139F" w:rsidRPr="00BF2D3B" w14:paraId="00BF6868" w14:textId="77777777" w:rsidTr="00550A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FB11C" w14:textId="77777777" w:rsidR="00ED139F" w:rsidRPr="00BF2D3B" w:rsidRDefault="00ED139F" w:rsidP="00ED139F">
            <w:pPr>
              <w:spacing w:after="160"/>
              <w:rPr>
                <w:b w:val="0"/>
                <w:bCs w:val="0"/>
              </w:rPr>
            </w:pPr>
            <w:r w:rsidRPr="00BF2D3B">
              <w:t>Ethical Marketing</w:t>
            </w:r>
          </w:p>
          <w:p w14:paraId="7BFBBD6C" w14:textId="742D4011" w:rsidR="00ED139F" w:rsidRPr="00BF2D3B" w:rsidRDefault="00ED139F" w:rsidP="00ED139F">
            <w:pPr>
              <w:spacing w:after="160"/>
            </w:pPr>
            <w:r w:rsidRPr="00BF2D3B">
              <w:t>Definition</w:t>
            </w:r>
          </w:p>
        </w:tc>
        <w:tc>
          <w:tcPr>
            <w:tcW w:w="0" w:type="auto"/>
            <w:hideMark/>
          </w:tcPr>
          <w:p w14:paraId="039EDE36" w14:textId="727C3A19" w:rsidR="00ED139F" w:rsidRPr="00BF2D3B" w:rsidRDefault="00ED139F" w:rsidP="00ED139F">
            <w:pPr>
              <w:spacing w:after="160"/>
              <w:cnfStyle w:val="000000100000" w:firstRow="0" w:lastRow="0" w:firstColumn="0" w:lastColumn="0" w:oddVBand="0" w:evenVBand="0" w:oddHBand="1" w:evenHBand="0" w:firstRowFirstColumn="0" w:firstRowLastColumn="0" w:lastRowFirstColumn="0" w:lastRowLastColumn="0"/>
            </w:pPr>
            <w:r w:rsidRPr="00BF2D3B">
              <w:t>Ethical marketing refers to the application of moral principles in marketing decisions, ensuring fairness, transparency, and responsibility toward consumers and society while avoiding misleading claims and social harm (Ferrell et al., 2022).</w:t>
            </w:r>
          </w:p>
        </w:tc>
      </w:tr>
      <w:tr w:rsidR="00ED139F" w:rsidRPr="00BF2D3B" w14:paraId="4278E503" w14:textId="77777777" w:rsidTr="00550AAC">
        <w:tc>
          <w:tcPr>
            <w:cnfStyle w:val="001000000000" w:firstRow="0" w:lastRow="0" w:firstColumn="1" w:lastColumn="0" w:oddVBand="0" w:evenVBand="0" w:oddHBand="0" w:evenHBand="0" w:firstRowFirstColumn="0" w:firstRowLastColumn="0" w:lastRowFirstColumn="0" w:lastRowLastColumn="0"/>
            <w:tcW w:w="0" w:type="auto"/>
            <w:hideMark/>
          </w:tcPr>
          <w:p w14:paraId="526B1C3B" w14:textId="77777777" w:rsidR="00ED139F" w:rsidRPr="00BF2D3B" w:rsidRDefault="00ED139F" w:rsidP="00ED139F">
            <w:pPr>
              <w:spacing w:after="160"/>
              <w:rPr>
                <w:b w:val="0"/>
                <w:bCs w:val="0"/>
              </w:rPr>
            </w:pPr>
            <w:r w:rsidRPr="00BF2D3B">
              <w:t>Ethical Marketing</w:t>
            </w:r>
          </w:p>
          <w:p w14:paraId="4A150664" w14:textId="2D9F46C7" w:rsidR="00ED139F" w:rsidRPr="00BF2D3B" w:rsidRDefault="00ED139F" w:rsidP="00ED139F">
            <w:pPr>
              <w:spacing w:after="160"/>
            </w:pPr>
            <w:r w:rsidRPr="00BF2D3B">
              <w:t>Example (STP / 7Ps)</w:t>
            </w:r>
          </w:p>
        </w:tc>
        <w:tc>
          <w:tcPr>
            <w:tcW w:w="0" w:type="auto"/>
            <w:hideMark/>
          </w:tcPr>
          <w:p w14:paraId="23A31567" w14:textId="77777777" w:rsidR="00ED139F" w:rsidRPr="00BF2D3B" w:rsidRDefault="00ED139F" w:rsidP="00ED139F">
            <w:pPr>
              <w:spacing w:after="160"/>
              <w:cnfStyle w:val="000000000000" w:firstRow="0" w:lastRow="0" w:firstColumn="0" w:lastColumn="0" w:oddVBand="0" w:evenVBand="0" w:oddHBand="0" w:evenHBand="0" w:firstRowFirstColumn="0" w:firstRowLastColumn="0" w:lastRowFirstColumn="0" w:lastRowLastColumn="0"/>
            </w:pPr>
            <w:r w:rsidRPr="00BF2D3B">
              <w:t>Using STP, BMW ethically targets affluent urban professionals by positioning EVs around sustainability, safety, and long-term value rather than conspicuous consumption. Under Product and Promotion, transparent communication of EV range, pricing, and maintenance costs supports informed decision-making and trust (ICMR India, 2012; Banerjee, 2025).</w:t>
            </w:r>
          </w:p>
        </w:tc>
      </w:tr>
      <w:tr w:rsidR="00ED139F" w:rsidRPr="00BF2D3B" w14:paraId="5F1570B2" w14:textId="77777777" w:rsidTr="00550A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22C0A9" w14:textId="77777777" w:rsidR="00ED139F" w:rsidRPr="00BF2D3B" w:rsidRDefault="00ED139F" w:rsidP="00ED139F">
            <w:pPr>
              <w:spacing w:after="160"/>
              <w:rPr>
                <w:b w:val="0"/>
                <w:bCs w:val="0"/>
              </w:rPr>
            </w:pPr>
            <w:r w:rsidRPr="00BF2D3B">
              <w:t xml:space="preserve">Unethical Marketing </w:t>
            </w:r>
          </w:p>
          <w:p w14:paraId="32F680B4" w14:textId="1D0E1405" w:rsidR="00ED139F" w:rsidRPr="00BF2D3B" w:rsidRDefault="00ED139F" w:rsidP="00ED139F">
            <w:pPr>
              <w:spacing w:after="160"/>
            </w:pPr>
            <w:r w:rsidRPr="00BF2D3B">
              <w:t>Definition</w:t>
            </w:r>
          </w:p>
        </w:tc>
        <w:tc>
          <w:tcPr>
            <w:tcW w:w="0" w:type="auto"/>
            <w:hideMark/>
          </w:tcPr>
          <w:p w14:paraId="35B44059" w14:textId="2EDC019E" w:rsidR="00ED139F" w:rsidRPr="00BF2D3B" w:rsidRDefault="00ED139F" w:rsidP="00ED139F">
            <w:pPr>
              <w:spacing w:after="160"/>
              <w:cnfStyle w:val="000000100000" w:firstRow="0" w:lastRow="0" w:firstColumn="0" w:lastColumn="0" w:oddVBand="0" w:evenVBand="0" w:oddHBand="1" w:evenHBand="0" w:firstRowFirstColumn="0" w:firstRowLastColumn="0" w:lastRowFirstColumn="0" w:lastRowLastColumn="0"/>
            </w:pPr>
            <w:r w:rsidRPr="00BF2D3B">
              <w:t>Unethical marketing occurs when firms misrepresent products, exploit consumer aspirations, or obscure costs, leading to consumer deception and erosion of trust, particularly in unequal or aspirational markets (Murphy et al., 2018).</w:t>
            </w:r>
          </w:p>
        </w:tc>
      </w:tr>
      <w:tr w:rsidR="00ED139F" w:rsidRPr="00BF2D3B" w14:paraId="0C94FDE2" w14:textId="77777777" w:rsidTr="00550AAC">
        <w:tc>
          <w:tcPr>
            <w:cnfStyle w:val="001000000000" w:firstRow="0" w:lastRow="0" w:firstColumn="1" w:lastColumn="0" w:oddVBand="0" w:evenVBand="0" w:oddHBand="0" w:evenHBand="0" w:firstRowFirstColumn="0" w:firstRowLastColumn="0" w:lastRowFirstColumn="0" w:lastRowLastColumn="0"/>
            <w:tcW w:w="0" w:type="auto"/>
            <w:hideMark/>
          </w:tcPr>
          <w:p w14:paraId="41F68752" w14:textId="77777777" w:rsidR="00ED139F" w:rsidRPr="00BF2D3B" w:rsidRDefault="00ED139F" w:rsidP="00ED139F">
            <w:pPr>
              <w:spacing w:after="160"/>
              <w:rPr>
                <w:b w:val="0"/>
                <w:bCs w:val="0"/>
              </w:rPr>
            </w:pPr>
            <w:r w:rsidRPr="00BF2D3B">
              <w:t>Unethical Marketing</w:t>
            </w:r>
          </w:p>
          <w:p w14:paraId="549138C0" w14:textId="2280CAF3" w:rsidR="00ED139F" w:rsidRPr="00BF2D3B" w:rsidRDefault="00ED139F" w:rsidP="00ED139F">
            <w:pPr>
              <w:spacing w:after="160"/>
              <w:rPr>
                <w:b w:val="0"/>
                <w:bCs w:val="0"/>
              </w:rPr>
            </w:pPr>
            <w:r w:rsidRPr="00BF2D3B">
              <w:t>Example (STP / 7Ps)</w:t>
            </w:r>
          </w:p>
        </w:tc>
        <w:tc>
          <w:tcPr>
            <w:tcW w:w="0" w:type="auto"/>
            <w:hideMark/>
          </w:tcPr>
          <w:p w14:paraId="623B00A7" w14:textId="77777777" w:rsidR="00ED139F" w:rsidRPr="00BF2D3B" w:rsidRDefault="00ED139F" w:rsidP="00ED139F">
            <w:pPr>
              <w:spacing w:after="160"/>
              <w:cnfStyle w:val="000000000000" w:firstRow="0" w:lastRow="0" w:firstColumn="0" w:lastColumn="0" w:oddVBand="0" w:evenVBand="0" w:oddHBand="0" w:evenHBand="0" w:firstRowFirstColumn="0" w:firstRowLastColumn="0" w:lastRowFirstColumn="0" w:lastRowLastColumn="0"/>
            </w:pPr>
            <w:r w:rsidRPr="00BF2D3B">
              <w:t>From a Positioning and Promotion perspective, overemphasising luxury status or success imagery while downplaying high ownership costs, charging limitations, or service expenses would be ethically questionable, as it exploits aspirational consumers and risks misleading expectations in emerging luxury markets (Hoque and Rahman, 2021; Sharma, 2025).</w:t>
            </w:r>
          </w:p>
        </w:tc>
      </w:tr>
    </w:tbl>
    <w:p w14:paraId="062D350B" w14:textId="1014260C" w:rsidR="00ED139F" w:rsidRPr="00BF2D3B" w:rsidRDefault="00550AAC" w:rsidP="00550AAC">
      <w:pPr>
        <w:pStyle w:val="Caption"/>
      </w:pPr>
      <w:bookmarkStart w:id="200" w:name="_Toc216969395"/>
      <w:r w:rsidRPr="00BF2D3B">
        <w:t xml:space="preserve">Table </w:t>
      </w:r>
      <w:r w:rsidRPr="00BF2D3B">
        <w:fldChar w:fldCharType="begin"/>
      </w:r>
      <w:r w:rsidRPr="00BF2D3B">
        <w:instrText xml:space="preserve"> SEQ Table \* ARABIC </w:instrText>
      </w:r>
      <w:r w:rsidRPr="00BF2D3B">
        <w:fldChar w:fldCharType="separate"/>
      </w:r>
      <w:r w:rsidR="00FF1F09" w:rsidRPr="00BF2D3B">
        <w:t>10</w:t>
      </w:r>
      <w:r w:rsidRPr="00BF2D3B">
        <w:fldChar w:fldCharType="end"/>
      </w:r>
      <w:r w:rsidRPr="00BF2D3B">
        <w:t>: Ethical and Unethical Marketing Practices in BMW India</w:t>
      </w:r>
      <w:bookmarkEnd w:id="200"/>
    </w:p>
    <w:p w14:paraId="6F956C0D" w14:textId="620C5514" w:rsidR="00DB2C56" w:rsidRPr="00BF2D3B" w:rsidRDefault="00DB2C56" w:rsidP="007F6801">
      <w:r w:rsidRPr="00BF2D3B">
        <w:t>(Created by learner)</w:t>
      </w:r>
    </w:p>
    <w:p w14:paraId="62E8896A" w14:textId="4E90F3B9" w:rsidR="00D96A52" w:rsidRPr="00BF2D3B" w:rsidRDefault="00D96A52" w:rsidP="00D96A52">
      <w:r w:rsidRPr="00BF2D3B">
        <w:lastRenderedPageBreak/>
        <w:t xml:space="preserve">The ethical issues that are relevant to the operations of BMW in India lie largely in the areas of environmental responsibility, product transparency, labour practises, customer safety, and responsible marketing. India's fast-growing but socioeconomically heterogeneous market requires BMW to operate in an environment where luxury consumption is accompanied by great social disparity and in which ethical behaviour becomes key to maintaining legitimacy and trust. One of the most relevant ethical aspects is that of sustainable mobility. The combination of the growing air pollution in many cities and the limited infrastructure for electric vehicles makes their promotion by BMW as an expression of environmental responsibility essential. While this promotion is a manifestation of environmental stewardship, the ethical obligations of BMW go beyond mere product introduction, and include sustained investments in customer education, development of charging infrastructure partnerships, and long-term environmental stewardship (Banerjee, 2025).  </w:t>
      </w:r>
    </w:p>
    <w:p w14:paraId="6A24A51C" w14:textId="0DEC968E" w:rsidR="007F6801" w:rsidRPr="00BF2D3B" w:rsidRDefault="00D96A52" w:rsidP="00D96A52">
      <w:r w:rsidRPr="00BF2D3B">
        <w:t>A second ethical question is about transparency of products and services. Customers expect to be properly informed about the maintenance cost, warranty terms, fuel economy, and EV range. The aspirational nature of luxury ownership in India means that any ambiguous disclosure relating to the cost can give rise to consumer dissatisfaction. Therefore, the need to keep transparent pricing and advertise truthfully and responsibly to financial practises to strengthen ethical brand behaves (ICMR India, 2012).</w:t>
      </w:r>
    </w:p>
    <w:p w14:paraId="0DF3FC82" w14:textId="559CE4D2" w:rsidR="00D96A52" w:rsidRPr="00BF2D3B" w:rsidRDefault="00D96A52" w:rsidP="00D96A52">
      <w:r w:rsidRPr="00BF2D3B">
        <w:t>The contribution of labour and supply chain ethics also makes a significant factor. The operational activity of BMW in Chennai CKD should approach the safety standards, fair labour, and responsible sourcing as the important elements of the environment where manufacturing-based control is different across the industries (Sharma, 2025).</w:t>
      </w:r>
    </w:p>
    <w:p w14:paraId="0642DFD0" w14:textId="2F0E720B" w:rsidR="00D96A52" w:rsidRPr="00BF2D3B" w:rsidRDefault="00D96A52" w:rsidP="00D96A52">
      <w:r w:rsidRPr="00BF2D3B">
        <w:t>BMW should protect the fact that it marketing communication does not capitalise on aspirational behaviour. Success and prestige campaigns must avoid excessive promoting results of the lifestyle and stress on real value propositions.</w:t>
      </w:r>
    </w:p>
    <w:p w14:paraId="63B33103" w14:textId="0D9F43FF" w:rsidR="007F6801" w:rsidRPr="00BF2D3B" w:rsidRDefault="007F6801" w:rsidP="007F6801"/>
    <w:p w14:paraId="6C6C3F17" w14:textId="520279F7" w:rsidR="007F6801" w:rsidRPr="00BF2D3B" w:rsidRDefault="005A0209" w:rsidP="00F7521D">
      <w:pPr>
        <w:pStyle w:val="Heading1"/>
      </w:pPr>
      <w:bookmarkStart w:id="201" w:name="_Toc216969380"/>
      <w:r w:rsidRPr="00BF2D3B">
        <w:lastRenderedPageBreak/>
        <w:t>6</w:t>
      </w:r>
      <w:r w:rsidR="007F6801" w:rsidRPr="00BF2D3B">
        <w:t>. Recommendations</w:t>
      </w:r>
      <w:bookmarkEnd w:id="201"/>
      <w:r w:rsidR="007F6801" w:rsidRPr="00BF2D3B">
        <w:t xml:space="preserve"> </w:t>
      </w:r>
    </w:p>
    <w:p w14:paraId="50E51F13" w14:textId="2F0AC9AC" w:rsidR="00F7521D" w:rsidRPr="00BF2D3B" w:rsidRDefault="00F7521D" w:rsidP="00F7521D">
      <w:pPr>
        <w:pStyle w:val="Heading2"/>
      </w:pPr>
      <w:bookmarkStart w:id="202" w:name="_Toc216969381"/>
      <w:r w:rsidRPr="00BF2D3B">
        <w:t>6.1 Recommendations – United Kingdom</w:t>
      </w:r>
      <w:bookmarkEnd w:id="202"/>
    </w:p>
    <w:p w14:paraId="28ED32F0" w14:textId="131D6087" w:rsidR="00064D42" w:rsidRPr="00BF2D3B" w:rsidRDefault="00064D42" w:rsidP="00064D42">
      <w:pPr>
        <w:pStyle w:val="ListParagraph"/>
        <w:numPr>
          <w:ilvl w:val="0"/>
          <w:numId w:val="17"/>
        </w:numPr>
      </w:pPr>
      <w:r w:rsidRPr="00BF2D3B">
        <w:t>The growth of collaborations in the ecosystem of electric vehicles (EVs) and the availability of sophisticated digital solutions, including sustainability dashboards and EV usage insights can be utilized to support consumer trust when it comes to the efficiency and reduction of emissions over a long period (BMW Group, 2025).</w:t>
      </w:r>
    </w:p>
    <w:p w14:paraId="439AEAE7" w14:textId="11E9BFE2" w:rsidR="00064D42" w:rsidRPr="00BF2D3B" w:rsidRDefault="00064D42" w:rsidP="00064D42">
      <w:pPr>
        <w:pStyle w:val="ListParagraph"/>
        <w:numPr>
          <w:ilvl w:val="0"/>
          <w:numId w:val="17"/>
        </w:numPr>
      </w:pPr>
      <w:r w:rsidRPr="00BF2D3B">
        <w:t>The transition to the flexible ownership and subscription-based models that align with the demands of the environmentally friendly and urban consumer, and the changing dynamics of mobility needs to also be increased (Overall, 2021).</w:t>
      </w:r>
    </w:p>
    <w:p w14:paraId="11C62A05" w14:textId="2EBFAEEF" w:rsidR="00064D42" w:rsidRPr="00BF2D3B" w:rsidRDefault="00064D42" w:rsidP="00064D42">
      <w:pPr>
        <w:pStyle w:val="ListParagraph"/>
        <w:numPr>
          <w:ilvl w:val="0"/>
          <w:numId w:val="17"/>
        </w:numPr>
      </w:pPr>
      <w:r w:rsidRPr="00BF2D3B">
        <w:t>The friction caused by the transition to an agency sales model can be reduced by improving transparency in each aspect, such as pricing and financing and digital purchase journeys, through communication (Boeriu, 2025).</w:t>
      </w:r>
    </w:p>
    <w:p w14:paraId="080FD41E" w14:textId="0AA6CF49" w:rsidR="00064D42" w:rsidRPr="00BF2D3B" w:rsidRDefault="00064D42" w:rsidP="00064D42">
      <w:pPr>
        <w:pStyle w:val="ListParagraph"/>
        <w:numPr>
          <w:ilvl w:val="0"/>
          <w:numId w:val="17"/>
        </w:numPr>
      </w:pPr>
      <w:r w:rsidRPr="00BF2D3B">
        <w:t>The inculcation of sustainability-oriented experience-driven retail, such as EV test drives and technological demonstrations, is geared towards boosting the ability to engage the target customer emotionally and to differentiate the brand (Dobrin, 2021).</w:t>
      </w:r>
    </w:p>
    <w:p w14:paraId="7D871703" w14:textId="07B62819" w:rsidR="00F7521D" w:rsidRPr="00BF2D3B" w:rsidRDefault="00064D42" w:rsidP="00064D42">
      <w:pPr>
        <w:pStyle w:val="ListParagraph"/>
        <w:numPr>
          <w:ilvl w:val="0"/>
          <w:numId w:val="17"/>
        </w:numPr>
      </w:pPr>
      <w:r w:rsidRPr="00BF2D3B">
        <w:t>Increment of EV after sales potential and retraining of technicians will be necessary to sustain the growing electrified vehicle portfolio in the United Kingdom (BMW Group, 2025).</w:t>
      </w:r>
    </w:p>
    <w:p w14:paraId="3D3AC827" w14:textId="77777777" w:rsidR="00064D42" w:rsidRPr="00BF2D3B" w:rsidRDefault="00064D42" w:rsidP="00064D42"/>
    <w:p w14:paraId="558835F8" w14:textId="780A277D" w:rsidR="00F7521D" w:rsidRPr="00BF2D3B" w:rsidRDefault="00F7521D" w:rsidP="00F7521D">
      <w:pPr>
        <w:pStyle w:val="Heading2"/>
      </w:pPr>
      <w:bookmarkStart w:id="203" w:name="_Toc216969382"/>
      <w:r w:rsidRPr="00BF2D3B">
        <w:t>6.2 Recommendations – India</w:t>
      </w:r>
      <w:bookmarkEnd w:id="203"/>
    </w:p>
    <w:p w14:paraId="11F5C636" w14:textId="0D34D847" w:rsidR="00064D42" w:rsidRPr="00BF2D3B" w:rsidRDefault="00064D42" w:rsidP="00064D42">
      <w:pPr>
        <w:pStyle w:val="ListParagraph"/>
        <w:numPr>
          <w:ilvl w:val="0"/>
          <w:numId w:val="18"/>
        </w:numPr>
      </w:pPr>
      <w:r w:rsidRPr="00BF2D3B">
        <w:t xml:space="preserve">Increase charging infrastructure partnerships and initiatives to make basic EV education more available to reduce the barriers to adoption and build trust among first-time luxury EV buyers in the long term (Banerjee, 2025).  </w:t>
      </w:r>
    </w:p>
    <w:p w14:paraId="1CC1CC47" w14:textId="77777777" w:rsidR="00064D42" w:rsidRPr="00BF2D3B" w:rsidRDefault="00064D42" w:rsidP="00064D42">
      <w:pPr>
        <w:pStyle w:val="ListParagraph"/>
        <w:numPr>
          <w:ilvl w:val="0"/>
          <w:numId w:val="18"/>
        </w:numPr>
      </w:pPr>
      <w:r w:rsidRPr="00BF2D3B">
        <w:t xml:space="preserve">Increase localisation of products and services, including climate-adapted engineering as well as less expensive after-sales packages to increase suitability for different regional conditions (Sharma, 2025).  </w:t>
      </w:r>
    </w:p>
    <w:p w14:paraId="51C67E48" w14:textId="77777777" w:rsidR="00064D42" w:rsidRPr="00BF2D3B" w:rsidRDefault="00064D42" w:rsidP="00064D42">
      <w:pPr>
        <w:pStyle w:val="ListParagraph"/>
        <w:numPr>
          <w:ilvl w:val="0"/>
          <w:numId w:val="18"/>
        </w:numPr>
      </w:pPr>
      <w:r w:rsidRPr="00BF2D3B">
        <w:lastRenderedPageBreak/>
        <w:t xml:space="preserve">Strengthening transparency in terms of pricing, maintenance costs, and finance terms to ethically control arrogance demands and maintain customer satisfaction (ICMR India, 2012).  </w:t>
      </w:r>
    </w:p>
    <w:p w14:paraId="46E77CBA" w14:textId="77777777" w:rsidR="00064D42" w:rsidRPr="00BF2D3B" w:rsidRDefault="00064D42" w:rsidP="00064D42">
      <w:pPr>
        <w:pStyle w:val="ListParagraph"/>
        <w:numPr>
          <w:ilvl w:val="0"/>
          <w:numId w:val="18"/>
        </w:numPr>
      </w:pPr>
      <w:r w:rsidRPr="00BF2D3B">
        <w:t xml:space="preserve">Scale (up) immersive experiential marketing offerings like BMW Joytown and city-based EV discovery hubs to ensure premium positioning and emotional connection (Hoque and Rahman, 2021).  </w:t>
      </w:r>
    </w:p>
    <w:p w14:paraId="2CF1DC9C" w14:textId="39A8CCFA" w:rsidR="007F6801" w:rsidRPr="00BF2D3B" w:rsidRDefault="00064D42" w:rsidP="00064D42">
      <w:pPr>
        <w:pStyle w:val="ListParagraph"/>
        <w:numPr>
          <w:ilvl w:val="0"/>
          <w:numId w:val="18"/>
        </w:numPr>
      </w:pPr>
      <w:r w:rsidRPr="00BF2D3B">
        <w:t>Increase the service coverage and technical training in the region to control the quality of after-sales outside major metropolitan areas (Banerjee, 2025).</w:t>
      </w:r>
    </w:p>
    <w:tbl>
      <w:tblPr>
        <w:tblStyle w:val="GridTable4-Accent5"/>
        <w:tblW w:w="0" w:type="auto"/>
        <w:tblLook w:val="04A0" w:firstRow="1" w:lastRow="0" w:firstColumn="1" w:lastColumn="0" w:noHBand="0" w:noVBand="1"/>
      </w:tblPr>
      <w:tblGrid>
        <w:gridCol w:w="1356"/>
        <w:gridCol w:w="2663"/>
        <w:gridCol w:w="5331"/>
      </w:tblGrid>
      <w:tr w:rsidR="002A78B5" w:rsidRPr="00BF2D3B" w14:paraId="50D03F39" w14:textId="77777777" w:rsidTr="002A78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97FF7E" w14:textId="77777777" w:rsidR="002A78B5" w:rsidRPr="00BF2D3B" w:rsidRDefault="002A78B5" w:rsidP="002A78B5">
            <w:pPr>
              <w:spacing w:after="160"/>
            </w:pPr>
            <w:r w:rsidRPr="00BF2D3B">
              <w:t>Country</w:t>
            </w:r>
          </w:p>
        </w:tc>
        <w:tc>
          <w:tcPr>
            <w:tcW w:w="0" w:type="auto"/>
            <w:hideMark/>
          </w:tcPr>
          <w:p w14:paraId="603145E2" w14:textId="77777777" w:rsidR="002A78B5" w:rsidRPr="00BF2D3B" w:rsidRDefault="002A78B5" w:rsidP="002A78B5">
            <w:pPr>
              <w:spacing w:after="160"/>
              <w:cnfStyle w:val="100000000000" w:firstRow="1" w:lastRow="0" w:firstColumn="0" w:lastColumn="0" w:oddVBand="0" w:evenVBand="0" w:oddHBand="0" w:evenHBand="0" w:firstRowFirstColumn="0" w:firstRowLastColumn="0" w:lastRowFirstColumn="0" w:lastRowLastColumn="0"/>
            </w:pPr>
            <w:r w:rsidRPr="00BF2D3B">
              <w:t>New Target Market</w:t>
            </w:r>
          </w:p>
        </w:tc>
        <w:tc>
          <w:tcPr>
            <w:tcW w:w="0" w:type="auto"/>
            <w:hideMark/>
          </w:tcPr>
          <w:p w14:paraId="5D52E962" w14:textId="77777777" w:rsidR="002A78B5" w:rsidRPr="00BF2D3B" w:rsidRDefault="002A78B5" w:rsidP="002A78B5">
            <w:pPr>
              <w:spacing w:after="160"/>
              <w:cnfStyle w:val="100000000000" w:firstRow="1" w:lastRow="0" w:firstColumn="0" w:lastColumn="0" w:oddVBand="0" w:evenVBand="0" w:oddHBand="0" w:evenHBand="0" w:firstRowFirstColumn="0" w:firstRowLastColumn="0" w:lastRowFirstColumn="0" w:lastRowLastColumn="0"/>
            </w:pPr>
            <w:r w:rsidRPr="00BF2D3B">
              <w:t>STP / 7Ps Rationale</w:t>
            </w:r>
          </w:p>
        </w:tc>
      </w:tr>
      <w:tr w:rsidR="002A78B5" w:rsidRPr="00BF2D3B" w14:paraId="4856229B" w14:textId="77777777" w:rsidTr="002A78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1659C1" w14:textId="77777777" w:rsidR="002A78B5" w:rsidRPr="00BF2D3B" w:rsidRDefault="002A78B5" w:rsidP="002A78B5">
            <w:pPr>
              <w:spacing w:after="160"/>
            </w:pPr>
            <w:r w:rsidRPr="00BF2D3B">
              <w:t>United Kingdom</w:t>
            </w:r>
          </w:p>
        </w:tc>
        <w:tc>
          <w:tcPr>
            <w:tcW w:w="0" w:type="auto"/>
            <w:hideMark/>
          </w:tcPr>
          <w:p w14:paraId="547E181B" w14:textId="77777777" w:rsidR="002A78B5" w:rsidRPr="00BF2D3B" w:rsidRDefault="002A78B5" w:rsidP="002A78B5">
            <w:pPr>
              <w:spacing w:after="160"/>
              <w:cnfStyle w:val="000000100000" w:firstRow="0" w:lastRow="0" w:firstColumn="0" w:lastColumn="0" w:oddVBand="0" w:evenVBand="0" w:oddHBand="1" w:evenHBand="0" w:firstRowFirstColumn="0" w:firstRowLastColumn="0" w:lastRowFirstColumn="0" w:lastRowLastColumn="0"/>
            </w:pPr>
            <w:r w:rsidRPr="00BF2D3B">
              <w:t>Environmentally conscious urban professionals (ages 30–50)</w:t>
            </w:r>
          </w:p>
        </w:tc>
        <w:tc>
          <w:tcPr>
            <w:tcW w:w="0" w:type="auto"/>
            <w:hideMark/>
          </w:tcPr>
          <w:p w14:paraId="046F993B" w14:textId="77777777" w:rsidR="002A78B5" w:rsidRPr="00BF2D3B" w:rsidRDefault="002A78B5" w:rsidP="002A78B5">
            <w:pPr>
              <w:spacing w:after="160"/>
              <w:cnfStyle w:val="000000100000" w:firstRow="0" w:lastRow="0" w:firstColumn="0" w:lastColumn="0" w:oddVBand="0" w:evenVBand="0" w:oddHBand="1" w:evenHBand="0" w:firstRowFirstColumn="0" w:firstRowLastColumn="0" w:lastRowFirstColumn="0" w:lastRowLastColumn="0"/>
            </w:pPr>
            <w:r w:rsidRPr="00BF2D3B">
              <w:t>Using STP, this segment values sustainability, digital convenience, and flexible ownership. BMW can position premium EVs and subscription models around low emissions, performance, and smart connectivity, supported by Product, Price, and Promotion strategies aligned with net-zero lifestyles (BMW Group, 2025; Overall, 2021).</w:t>
            </w:r>
          </w:p>
        </w:tc>
      </w:tr>
      <w:tr w:rsidR="002A78B5" w:rsidRPr="00BF2D3B" w14:paraId="0DB96435" w14:textId="77777777" w:rsidTr="002A78B5">
        <w:tc>
          <w:tcPr>
            <w:cnfStyle w:val="001000000000" w:firstRow="0" w:lastRow="0" w:firstColumn="1" w:lastColumn="0" w:oddVBand="0" w:evenVBand="0" w:oddHBand="0" w:evenHBand="0" w:firstRowFirstColumn="0" w:firstRowLastColumn="0" w:lastRowFirstColumn="0" w:lastRowLastColumn="0"/>
            <w:tcW w:w="0" w:type="auto"/>
            <w:hideMark/>
          </w:tcPr>
          <w:p w14:paraId="2B7A7AAA" w14:textId="77777777" w:rsidR="002A78B5" w:rsidRPr="00BF2D3B" w:rsidRDefault="002A78B5" w:rsidP="002A78B5">
            <w:pPr>
              <w:spacing w:after="160"/>
            </w:pPr>
            <w:r w:rsidRPr="00BF2D3B">
              <w:t>India</w:t>
            </w:r>
          </w:p>
        </w:tc>
        <w:tc>
          <w:tcPr>
            <w:tcW w:w="0" w:type="auto"/>
            <w:hideMark/>
          </w:tcPr>
          <w:p w14:paraId="14C083E2" w14:textId="77777777" w:rsidR="002A78B5" w:rsidRPr="00BF2D3B" w:rsidRDefault="002A78B5" w:rsidP="002A78B5">
            <w:pPr>
              <w:spacing w:after="160"/>
              <w:cnfStyle w:val="000000000000" w:firstRow="0" w:lastRow="0" w:firstColumn="0" w:lastColumn="0" w:oddVBand="0" w:evenVBand="0" w:oddHBand="0" w:evenHBand="0" w:firstRowFirstColumn="0" w:firstRowLastColumn="0" w:lastRowFirstColumn="0" w:lastRowLastColumn="0"/>
            </w:pPr>
            <w:r w:rsidRPr="00BF2D3B">
              <w:t>Tech-oriented upper-middle-class professionals in Tier-1 and Tier-2 cities</w:t>
            </w:r>
          </w:p>
        </w:tc>
        <w:tc>
          <w:tcPr>
            <w:tcW w:w="0" w:type="auto"/>
            <w:hideMark/>
          </w:tcPr>
          <w:p w14:paraId="38902A74" w14:textId="77777777" w:rsidR="002A78B5" w:rsidRPr="00BF2D3B" w:rsidRDefault="002A78B5" w:rsidP="002A78B5">
            <w:pPr>
              <w:spacing w:after="160"/>
              <w:cnfStyle w:val="000000000000" w:firstRow="0" w:lastRow="0" w:firstColumn="0" w:lastColumn="0" w:oddVBand="0" w:evenVBand="0" w:oddHBand="0" w:evenHBand="0" w:firstRowFirstColumn="0" w:firstRowLastColumn="0" w:lastRowFirstColumn="0" w:lastRowLastColumn="0"/>
            </w:pPr>
            <w:r w:rsidRPr="00BF2D3B">
              <w:t>Through STP, BMW can target aspirational professionals seeking status and advanced technology. Positioning should combine luxury with innovation and sustainability, while Product, Place, and Promotion focus on EV awareness, experiential retail, and digitally enabled customer journeys (ICMR India, 2012; Banerjee, 2025).</w:t>
            </w:r>
          </w:p>
        </w:tc>
      </w:tr>
    </w:tbl>
    <w:p w14:paraId="6FD46CAD" w14:textId="5881F5AF" w:rsidR="002A78B5" w:rsidRPr="00BF2D3B" w:rsidRDefault="00DB2C56" w:rsidP="00DB2C56">
      <w:pPr>
        <w:pStyle w:val="Caption"/>
      </w:pPr>
      <w:bookmarkStart w:id="204" w:name="_Toc216969396"/>
      <w:r w:rsidRPr="00BF2D3B">
        <w:t xml:space="preserve">Table </w:t>
      </w:r>
      <w:r w:rsidRPr="00BF2D3B">
        <w:fldChar w:fldCharType="begin"/>
      </w:r>
      <w:r w:rsidRPr="00BF2D3B">
        <w:instrText xml:space="preserve"> SEQ Table \* ARABIC </w:instrText>
      </w:r>
      <w:r w:rsidRPr="00BF2D3B">
        <w:fldChar w:fldCharType="separate"/>
      </w:r>
      <w:r w:rsidR="00FF1F09" w:rsidRPr="00BF2D3B">
        <w:t>11</w:t>
      </w:r>
      <w:r w:rsidRPr="00BF2D3B">
        <w:fldChar w:fldCharType="end"/>
      </w:r>
      <w:r w:rsidRPr="00BF2D3B">
        <w:t>: Proposed New Target Markets for BMW Using STP Framework (UK &amp; India)</w:t>
      </w:r>
      <w:bookmarkEnd w:id="204"/>
    </w:p>
    <w:p w14:paraId="0E28C858" w14:textId="77777777" w:rsidR="00DB2C56" w:rsidRPr="00BF2D3B" w:rsidRDefault="00DB2C56" w:rsidP="00DB2C56">
      <w:r w:rsidRPr="00BF2D3B">
        <w:t>(Created by learner)</w:t>
      </w:r>
    </w:p>
    <w:p w14:paraId="6B3F50F3" w14:textId="77777777" w:rsidR="00DB2C56" w:rsidRPr="00BF2D3B" w:rsidRDefault="00DB2C56" w:rsidP="00DB2C56"/>
    <w:p w14:paraId="652EB386" w14:textId="47CCAB20" w:rsidR="007F6801" w:rsidRPr="00BF2D3B" w:rsidRDefault="004816FB" w:rsidP="004816FB">
      <w:pPr>
        <w:pStyle w:val="Heading1"/>
      </w:pPr>
      <w:bookmarkStart w:id="205" w:name="_Toc216969383"/>
      <w:r w:rsidRPr="00BF2D3B">
        <w:lastRenderedPageBreak/>
        <w:t>7</w:t>
      </w:r>
      <w:r w:rsidR="007F6801" w:rsidRPr="00BF2D3B">
        <w:t>. Conclusion</w:t>
      </w:r>
      <w:bookmarkEnd w:id="205"/>
      <w:r w:rsidR="007F6801" w:rsidRPr="00BF2D3B">
        <w:t xml:space="preserve"> </w:t>
      </w:r>
    </w:p>
    <w:p w14:paraId="3EB4153E" w14:textId="120D98DF" w:rsidR="00064D42" w:rsidRPr="00BF2D3B" w:rsidRDefault="00064D42" w:rsidP="00064D42">
      <w:r w:rsidRPr="00BF2D3B">
        <w:t xml:space="preserve">The current paper presents a critical analysis of BMW international marketing in the United Kingdom and India using a PESTLE analysis and Hofstede cultural dimensions Hofstede Insights, 2024) and a consumer typology such as VALS2, segmentation strategy, and a comparative evaluation of product depth and width. The learner produced tables which form the basis of the analysis. The global vision of BMW as stated on its corporate site (BMW Group, 2025) thus formed a guide in assessing the effects of external environments, branding strategies, the modalities of distribution channels which include direct, indirect and intensive as well as the modalities of market-entry into the two markets on the company performance in the two regions.  </w:t>
      </w:r>
    </w:p>
    <w:p w14:paraId="63021682" w14:textId="1D9FAF1C" w:rsidR="005E0AF7" w:rsidRPr="00BF2D3B" w:rsidRDefault="00064D42" w:rsidP="00064D42">
      <w:r w:rsidRPr="00BF2D3B">
        <w:t>The PESTLE analysis demonstrated that environmental factors imitate either positive or negative impacts depending on the conditions of the country, as well as demonstrated some similarities and differences between the two considered markets. The further examination of the promotional work, human resources, and the elements of the process, i.e., complaint management and the physical evidence, were supported by the information on the assigned features of the web page, customer reviews, sales outcomes, and interaction through social media. This fact exemplifies the adjustive approaches of BMW in the environment of culture and economy heterogeneity. One can consider the fact that there are ethical considerations and certain suggestions by ethical considerations, which support the strategic imperative of localisation, transparency, and sustainability when preserving its operations on the global scale.</w:t>
      </w:r>
    </w:p>
    <w:p w14:paraId="3B595512" w14:textId="77777777" w:rsidR="009D5901" w:rsidRPr="00BF2D3B" w:rsidRDefault="009D5901" w:rsidP="00D92F8A"/>
    <w:p w14:paraId="1D79A2F4" w14:textId="77777777" w:rsidR="00064D42" w:rsidRPr="00BF2D3B" w:rsidRDefault="00064D42" w:rsidP="00064D42"/>
    <w:p w14:paraId="1EEC2B40" w14:textId="77777777" w:rsidR="00064D42" w:rsidRPr="00BF2D3B" w:rsidRDefault="00064D42">
      <w:pPr>
        <w:spacing w:line="278" w:lineRule="auto"/>
        <w:jc w:val="left"/>
      </w:pPr>
      <w:r w:rsidRPr="00BF2D3B">
        <w:br w:type="page"/>
      </w:r>
    </w:p>
    <w:p w14:paraId="4A55F2D7" w14:textId="3841E4C2" w:rsidR="004F150C" w:rsidRPr="00BF2D3B" w:rsidRDefault="004F150C" w:rsidP="00E07B0E">
      <w:pPr>
        <w:pStyle w:val="Heading1"/>
      </w:pPr>
      <w:bookmarkStart w:id="206" w:name="_Toc216969384"/>
      <w:r w:rsidRPr="00BF2D3B">
        <w:lastRenderedPageBreak/>
        <w:t>References</w:t>
      </w:r>
      <w:bookmarkEnd w:id="206"/>
    </w:p>
    <w:p w14:paraId="2564AF94" w14:textId="77777777" w:rsidR="001970CD" w:rsidRPr="00BF2D3B" w:rsidRDefault="001970CD" w:rsidP="00B566FE">
      <w:pPr>
        <w:ind w:left="360"/>
      </w:pPr>
      <w:r w:rsidRPr="00BF2D3B">
        <w:t xml:space="preserve">12manage.com (2025) </w:t>
      </w:r>
      <w:r w:rsidRPr="00BF2D3B">
        <w:rPr>
          <w:i/>
          <w:iCs/>
        </w:rPr>
        <w:t>Values and lifestyles description</w:t>
      </w:r>
      <w:r w:rsidRPr="00BF2D3B">
        <w:t xml:space="preserve">, </w:t>
      </w:r>
      <w:r w:rsidRPr="00BF2D3B">
        <w:rPr>
          <w:i/>
          <w:iCs/>
        </w:rPr>
        <w:t>12manage</w:t>
      </w:r>
      <w:r w:rsidRPr="00BF2D3B">
        <w:t xml:space="preserve">. Available at: </w:t>
      </w:r>
      <w:hyperlink r:id="rId125" w:tgtFrame="_new" w:history="1">
        <w:r w:rsidRPr="00BF2D3B">
          <w:rPr>
            <w:rStyle w:val="Hyperlink"/>
          </w:rPr>
          <w:t>https://www.12manage.com/description_values_and_lifestyles.html</w:t>
        </w:r>
      </w:hyperlink>
    </w:p>
    <w:p w14:paraId="22B0760B" w14:textId="77777777" w:rsidR="001970CD" w:rsidRPr="00BF2D3B" w:rsidRDefault="001970CD" w:rsidP="00B566FE">
      <w:pPr>
        <w:ind w:left="360"/>
      </w:pPr>
      <w:r w:rsidRPr="00BF2D3B">
        <w:t xml:space="preserve">Afaqs! news bureau (2025) </w:t>
      </w:r>
      <w:r w:rsidRPr="00BF2D3B">
        <w:rPr>
          <w:i/>
          <w:iCs/>
        </w:rPr>
        <w:t>BMW India appoints Shashwat Varma as head of brand communication – media</w:t>
      </w:r>
      <w:r w:rsidRPr="00BF2D3B">
        <w:t xml:space="preserve">, </w:t>
      </w:r>
      <w:r w:rsidRPr="00BF2D3B">
        <w:rPr>
          <w:i/>
          <w:iCs/>
        </w:rPr>
        <w:t>afaqs!</w:t>
      </w:r>
      <w:r w:rsidRPr="00BF2D3B">
        <w:t xml:space="preserve">. Available at: </w:t>
      </w:r>
      <w:hyperlink r:id="rId126" w:tgtFrame="_new" w:history="1">
        <w:r w:rsidRPr="00BF2D3B">
          <w:rPr>
            <w:rStyle w:val="Hyperlink"/>
          </w:rPr>
          <w:t>https://www.afaqs.com/people-spotting/bmw-india-appoints-shashwat-varma-as-head-of-brand-communication-media-10902333</w:t>
        </w:r>
      </w:hyperlink>
      <w:r w:rsidRPr="00BF2D3B">
        <w:t xml:space="preserve"> </w:t>
      </w:r>
    </w:p>
    <w:p w14:paraId="66AD3D17" w14:textId="77777777" w:rsidR="001970CD" w:rsidRPr="00BF2D3B" w:rsidRDefault="001970CD" w:rsidP="00B566FE">
      <w:pPr>
        <w:ind w:left="360"/>
      </w:pPr>
      <w:r w:rsidRPr="00BF2D3B">
        <w:t xml:space="preserve">Agarwal, P. and Khant, S. (2025) </w:t>
      </w:r>
      <w:r w:rsidRPr="00BF2D3B">
        <w:rPr>
          <w:i/>
          <w:iCs/>
        </w:rPr>
        <w:t>Wholly controlled, but not wholly owned</w:t>
      </w:r>
      <w:r w:rsidRPr="00BF2D3B">
        <w:t xml:space="preserve">, </w:t>
      </w:r>
      <w:r w:rsidRPr="00BF2D3B">
        <w:rPr>
          <w:i/>
          <w:iCs/>
        </w:rPr>
        <w:t>Vinod Kothari Consultants</w:t>
      </w:r>
      <w:r w:rsidRPr="00BF2D3B">
        <w:t xml:space="preserve">, 12 August. Available at: </w:t>
      </w:r>
      <w:hyperlink r:id="rId127" w:tgtFrame="_new" w:history="1">
        <w:r w:rsidRPr="00BF2D3B">
          <w:rPr>
            <w:rStyle w:val="Hyperlink"/>
          </w:rPr>
          <w:t>https://vinodkothari.com/2025/08/wholly-controlled-but-not-wholly-owned/</w:t>
        </w:r>
      </w:hyperlink>
    </w:p>
    <w:p w14:paraId="1F0D84EF" w14:textId="77777777" w:rsidR="001970CD" w:rsidRPr="00BF2D3B" w:rsidRDefault="001970CD" w:rsidP="00B566FE">
      <w:pPr>
        <w:ind w:left="360"/>
      </w:pPr>
      <w:r w:rsidRPr="00BF2D3B">
        <w:t xml:space="preserve">Banerjee, A. (2025) ‘BMW India goes full throttle on local EV manufacturing to power future growth’, </w:t>
      </w:r>
      <w:r w:rsidRPr="00BF2D3B">
        <w:rPr>
          <w:i/>
          <w:iCs/>
        </w:rPr>
        <w:t>Republic Business</w:t>
      </w:r>
      <w:r w:rsidRPr="00BF2D3B">
        <w:t xml:space="preserve">, 21 October. Available at: </w:t>
      </w:r>
      <w:hyperlink r:id="rId128" w:tgtFrame="_new" w:history="1">
        <w:r w:rsidRPr="00BF2D3B">
          <w:rPr>
            <w:rStyle w:val="Hyperlink"/>
          </w:rPr>
          <w:t>https://www.republicworld.com/business/bmw-india-goes-full-throttle-on-local-ev-manufacturing-to-power-future-growth</w:t>
        </w:r>
      </w:hyperlink>
    </w:p>
    <w:p w14:paraId="64B175AD" w14:textId="77777777" w:rsidR="001970CD" w:rsidRPr="00BF2D3B" w:rsidRDefault="001970CD" w:rsidP="00B566FE">
      <w:pPr>
        <w:ind w:left="360"/>
      </w:pPr>
      <w:r w:rsidRPr="00BF2D3B">
        <w:t xml:space="preserve">Barbate, V., Gade, R. N. and Raibagkar, S. S. (2021) </w:t>
      </w:r>
      <w:r w:rsidRPr="00BF2D3B">
        <w:rPr>
          <w:i/>
          <w:iCs/>
        </w:rPr>
        <w:t>COVID-19 and its impact on the Indian economy</w:t>
      </w:r>
      <w:r w:rsidRPr="00BF2D3B">
        <w:t xml:space="preserve">, </w:t>
      </w:r>
      <w:r w:rsidRPr="00BF2D3B">
        <w:rPr>
          <w:i/>
          <w:iCs/>
        </w:rPr>
        <w:t>Journal of Public Affairs</w:t>
      </w:r>
      <w:r w:rsidRPr="00BF2D3B">
        <w:t xml:space="preserve">, 25(1). doi: </w:t>
      </w:r>
      <w:hyperlink r:id="rId129" w:tgtFrame="_new" w:history="1">
        <w:r w:rsidRPr="00BF2D3B">
          <w:rPr>
            <w:rStyle w:val="Hyperlink"/>
          </w:rPr>
          <w:t>https://doi.org/10.1177/0972262921989126</w:t>
        </w:r>
      </w:hyperlink>
    </w:p>
    <w:p w14:paraId="06FC582D" w14:textId="77777777" w:rsidR="001970CD" w:rsidRPr="00BF2D3B" w:rsidRDefault="001970CD" w:rsidP="00B566FE">
      <w:pPr>
        <w:ind w:left="360"/>
      </w:pPr>
      <w:r w:rsidRPr="00BF2D3B">
        <w:t xml:space="preserve">Barber, S. (2023) </w:t>
      </w:r>
      <w:r w:rsidRPr="00BF2D3B">
        <w:rPr>
          <w:i/>
          <w:iCs/>
        </w:rPr>
        <w:t>Decarbonisation: UK Policy and Progress – where does rail fit?</w:t>
      </w:r>
      <w:r w:rsidRPr="00BF2D3B">
        <w:t xml:space="preserve">, </w:t>
      </w:r>
      <w:r w:rsidRPr="00BF2D3B">
        <w:rPr>
          <w:i/>
          <w:iCs/>
        </w:rPr>
        <w:t>The PWI</w:t>
      </w:r>
      <w:r w:rsidRPr="00BF2D3B">
        <w:t xml:space="preserve">. Available at: </w:t>
      </w:r>
      <w:hyperlink r:id="rId130" w:tgtFrame="_new" w:history="1">
        <w:r w:rsidRPr="00BF2D3B">
          <w:rPr>
            <w:rStyle w:val="Hyperlink"/>
          </w:rPr>
          <w:t>https://www.thepwi.org/decarbonisation-uk-policy-and-progress-where-does-rail-fit/</w:t>
        </w:r>
      </w:hyperlink>
    </w:p>
    <w:p w14:paraId="19CF6029" w14:textId="77777777" w:rsidR="001970CD" w:rsidRPr="00BF2D3B" w:rsidRDefault="001970CD" w:rsidP="00B566FE">
      <w:pPr>
        <w:ind w:left="360"/>
      </w:pPr>
      <w:r w:rsidRPr="00BF2D3B">
        <w:t xml:space="preserve">Battery Business (2025) </w:t>
      </w:r>
      <w:r w:rsidRPr="00BF2D3B">
        <w:rPr>
          <w:i/>
          <w:iCs/>
        </w:rPr>
        <w:t>Electric Vehicle: The rise of EVs in India</w:t>
      </w:r>
      <w:r w:rsidRPr="00BF2D3B">
        <w:t xml:space="preserve">, </w:t>
      </w:r>
      <w:r w:rsidRPr="00BF2D3B">
        <w:rPr>
          <w:i/>
          <w:iCs/>
        </w:rPr>
        <w:t>Battery Business</w:t>
      </w:r>
      <w:r w:rsidRPr="00BF2D3B">
        <w:t xml:space="preserve">, 14 September. Available at: </w:t>
      </w:r>
      <w:hyperlink r:id="rId131" w:tgtFrame="_new" w:history="1">
        <w:r w:rsidRPr="00BF2D3B">
          <w:rPr>
            <w:rStyle w:val="Hyperlink"/>
          </w:rPr>
          <w:t>https://batterybusiness.in/the-rise-of-evs-in-india/</w:t>
        </w:r>
      </w:hyperlink>
    </w:p>
    <w:p w14:paraId="43A8C602" w14:textId="77777777" w:rsidR="001970CD" w:rsidRPr="00BF2D3B" w:rsidRDefault="001970CD" w:rsidP="00B566FE">
      <w:pPr>
        <w:ind w:left="360"/>
      </w:pPr>
      <w:r w:rsidRPr="00BF2D3B">
        <w:t xml:space="preserve">BBC News (2016) </w:t>
      </w:r>
      <w:r w:rsidRPr="00BF2D3B">
        <w:rPr>
          <w:i/>
          <w:iCs/>
        </w:rPr>
        <w:t>BMW tells UK Rolls-Royce and Mini workers of EU ‘benefit’</w:t>
      </w:r>
      <w:r w:rsidRPr="00BF2D3B">
        <w:t xml:space="preserve">, </w:t>
      </w:r>
      <w:r w:rsidRPr="00BF2D3B">
        <w:rPr>
          <w:i/>
          <w:iCs/>
        </w:rPr>
        <w:t>BBC News</w:t>
      </w:r>
      <w:r w:rsidRPr="00BF2D3B">
        <w:t xml:space="preserve">, 3 March. Available at: </w:t>
      </w:r>
      <w:hyperlink r:id="rId132" w:tgtFrame="_new" w:history="1">
        <w:r w:rsidRPr="00BF2D3B">
          <w:rPr>
            <w:rStyle w:val="Hyperlink"/>
          </w:rPr>
          <w:t>https://www.bbc.com/news/business-35712537</w:t>
        </w:r>
      </w:hyperlink>
    </w:p>
    <w:p w14:paraId="3CC10EA6" w14:textId="77777777" w:rsidR="001970CD" w:rsidRPr="00BF2D3B" w:rsidRDefault="001970CD" w:rsidP="00B566FE">
      <w:pPr>
        <w:ind w:left="360"/>
      </w:pPr>
      <w:r w:rsidRPr="00BF2D3B">
        <w:t xml:space="preserve">BBC News (2025) </w:t>
      </w:r>
      <w:r w:rsidRPr="00BF2D3B">
        <w:rPr>
          <w:i/>
          <w:iCs/>
        </w:rPr>
        <w:t>What is GDP and how fast is the UK’s economy growing?</w:t>
      </w:r>
      <w:r w:rsidRPr="00BF2D3B">
        <w:t xml:space="preserve">, </w:t>
      </w:r>
      <w:r w:rsidRPr="00BF2D3B">
        <w:rPr>
          <w:i/>
          <w:iCs/>
        </w:rPr>
        <w:t>BBC News</w:t>
      </w:r>
      <w:r w:rsidRPr="00BF2D3B">
        <w:t xml:space="preserve">. Available at: </w:t>
      </w:r>
      <w:hyperlink r:id="rId133" w:tgtFrame="_new" w:history="1">
        <w:r w:rsidRPr="00BF2D3B">
          <w:rPr>
            <w:rStyle w:val="Hyperlink"/>
          </w:rPr>
          <w:t>https://www.bbc.com/news/articles/c0j7p38jg15o</w:t>
        </w:r>
      </w:hyperlink>
    </w:p>
    <w:p w14:paraId="555BBA90" w14:textId="77777777" w:rsidR="001970CD" w:rsidRPr="00BF2D3B" w:rsidRDefault="001970CD" w:rsidP="00B566FE">
      <w:pPr>
        <w:ind w:left="360"/>
      </w:pPr>
      <w:r w:rsidRPr="00BF2D3B">
        <w:lastRenderedPageBreak/>
        <w:t xml:space="preserve">BMW Group (2005) </w:t>
      </w:r>
      <w:r w:rsidRPr="00BF2D3B">
        <w:rPr>
          <w:i/>
          <w:iCs/>
        </w:rPr>
        <w:t>BMW Group opens up Indian market</w:t>
      </w:r>
      <w:r w:rsidRPr="00BF2D3B">
        <w:t xml:space="preserve">, press release, 3 November. </w:t>
      </w:r>
      <w:r w:rsidRPr="00BF2D3B">
        <w:rPr>
          <w:i/>
          <w:iCs/>
        </w:rPr>
        <w:t>BMW Group Press</w:t>
      </w:r>
      <w:r w:rsidRPr="00BF2D3B">
        <w:t xml:space="preserve">. Available at: </w:t>
      </w:r>
      <w:hyperlink r:id="rId134" w:tgtFrame="_new" w:history="1">
        <w:r w:rsidRPr="00BF2D3B">
          <w:rPr>
            <w:rStyle w:val="Hyperlink"/>
          </w:rPr>
          <w:t>https://www.press.bmwgroup.com/usa/article/detail/T0017521EN_US/bmw-group-opens-up-indian-market?language=en_US</w:t>
        </w:r>
      </w:hyperlink>
    </w:p>
    <w:p w14:paraId="3B11125C" w14:textId="77777777" w:rsidR="001970CD" w:rsidRPr="00BF2D3B" w:rsidRDefault="001970CD" w:rsidP="00B566FE">
      <w:pPr>
        <w:ind w:left="360"/>
      </w:pPr>
      <w:r w:rsidRPr="00BF2D3B">
        <w:t xml:space="preserve">BMW Group (2015) </w:t>
      </w:r>
      <w:r w:rsidRPr="00BF2D3B">
        <w:rPr>
          <w:i/>
          <w:iCs/>
        </w:rPr>
        <w:t>Proud to ‘Make in India’: BMW announces brand new prices</w:t>
      </w:r>
      <w:r w:rsidRPr="00BF2D3B">
        <w:t xml:space="preserve">, press release, 9 July. </w:t>
      </w:r>
      <w:r w:rsidRPr="00BF2D3B">
        <w:rPr>
          <w:i/>
          <w:iCs/>
        </w:rPr>
        <w:t>BMW Group PressClub India</w:t>
      </w:r>
      <w:r w:rsidRPr="00BF2D3B">
        <w:t xml:space="preserve">. Available at: </w:t>
      </w:r>
      <w:hyperlink r:id="rId135" w:tgtFrame="_new" w:history="1">
        <w:r w:rsidRPr="00BF2D3B">
          <w:rPr>
            <w:rStyle w:val="Hyperlink"/>
          </w:rPr>
          <w:t>https://www.press.bmwgroup.com/india/article/detail/T0374546EN/proud-to-make-in-india%E2%80%99:-bmw-announces-brand-new-prices?language=en</w:t>
        </w:r>
      </w:hyperlink>
    </w:p>
    <w:p w14:paraId="18FA2A6B" w14:textId="77777777" w:rsidR="001970CD" w:rsidRPr="00BF2D3B" w:rsidRDefault="001970CD" w:rsidP="00B566FE">
      <w:pPr>
        <w:ind w:left="360"/>
      </w:pPr>
      <w:r w:rsidRPr="00BF2D3B">
        <w:t xml:space="preserve">BMW Group (2020) </w:t>
      </w:r>
      <w:r w:rsidRPr="00BF2D3B">
        <w:rPr>
          <w:i/>
          <w:iCs/>
        </w:rPr>
        <w:t>Building for the future: BMW Group enters a new era of R&amp;D with FIZ Nord</w:t>
      </w:r>
      <w:r w:rsidRPr="00BF2D3B">
        <w:t xml:space="preserve">, press release, 25 September. </w:t>
      </w:r>
      <w:r w:rsidRPr="00BF2D3B">
        <w:rPr>
          <w:i/>
          <w:iCs/>
        </w:rPr>
        <w:t>BMW Group Press</w:t>
      </w:r>
      <w:r w:rsidRPr="00BF2D3B">
        <w:t xml:space="preserve">. Available at: </w:t>
      </w:r>
      <w:hyperlink r:id="rId136" w:tgtFrame="_new" w:history="1">
        <w:r w:rsidRPr="00BF2D3B">
          <w:rPr>
            <w:rStyle w:val="Hyperlink"/>
          </w:rPr>
          <w:t>https://www.press.bmwgroup.com/global/article/detail/T0317727EN/building-for-the-future:-bmw-group-enters-a-new-era-of-r-d-with-fiz-nord?language=en</w:t>
        </w:r>
      </w:hyperlink>
    </w:p>
    <w:p w14:paraId="5039F9ED" w14:textId="77777777" w:rsidR="001970CD" w:rsidRPr="00BF2D3B" w:rsidRDefault="001970CD" w:rsidP="00B566FE">
      <w:pPr>
        <w:ind w:left="360"/>
      </w:pPr>
      <w:r w:rsidRPr="00BF2D3B">
        <w:t xml:space="preserve">BMW Group (2023) </w:t>
      </w:r>
      <w:r w:rsidRPr="00BF2D3B">
        <w:rPr>
          <w:i/>
          <w:iCs/>
        </w:rPr>
        <w:t>Company profile and statement on operations in Russia</w:t>
      </w:r>
      <w:r w:rsidRPr="00BF2D3B">
        <w:t xml:space="preserve">. </w:t>
      </w:r>
      <w:r w:rsidRPr="00BF2D3B">
        <w:rPr>
          <w:i/>
          <w:iCs/>
        </w:rPr>
        <w:t>Leave Russia</w:t>
      </w:r>
      <w:r w:rsidRPr="00BF2D3B">
        <w:t xml:space="preserve">. Available at: </w:t>
      </w:r>
      <w:hyperlink r:id="rId137" w:tgtFrame="_new" w:history="1">
        <w:r w:rsidRPr="00BF2D3B">
          <w:rPr>
            <w:rStyle w:val="Hyperlink"/>
          </w:rPr>
          <w:t>https://leave-russia.org/bmw-group</w:t>
        </w:r>
      </w:hyperlink>
    </w:p>
    <w:p w14:paraId="5B35D5A2" w14:textId="77777777" w:rsidR="001970CD" w:rsidRPr="00BF2D3B" w:rsidRDefault="001970CD" w:rsidP="00B566FE">
      <w:pPr>
        <w:ind w:left="360"/>
      </w:pPr>
      <w:r w:rsidRPr="00BF2D3B">
        <w:t xml:space="preserve">BMW Group (2024) </w:t>
      </w:r>
      <w:r w:rsidRPr="00BF2D3B">
        <w:rPr>
          <w:i/>
          <w:iCs/>
        </w:rPr>
        <w:t>BMW India to increase prices by up to 3% effective 01 January 2025</w:t>
      </w:r>
      <w:r w:rsidRPr="00BF2D3B">
        <w:t xml:space="preserve">, press release, 22 November. </w:t>
      </w:r>
      <w:r w:rsidRPr="00BF2D3B">
        <w:rPr>
          <w:i/>
          <w:iCs/>
        </w:rPr>
        <w:t>BMW Group Press</w:t>
      </w:r>
      <w:r w:rsidRPr="00BF2D3B">
        <w:t xml:space="preserve">. Available at: </w:t>
      </w:r>
      <w:hyperlink r:id="rId138" w:tgtFrame="_new" w:history="1">
        <w:r w:rsidRPr="00BF2D3B">
          <w:rPr>
            <w:rStyle w:val="Hyperlink"/>
          </w:rPr>
          <w:t>https://www.press.bmwgroup.com/india/article/detail/T0446485EN/bmw-india-to-increase-prices-by-up-to-3-effective-01-january-2025?language=en</w:t>
        </w:r>
      </w:hyperlink>
    </w:p>
    <w:p w14:paraId="3B518E34" w14:textId="77777777" w:rsidR="001970CD" w:rsidRPr="00BF2D3B" w:rsidRDefault="001970CD" w:rsidP="00B566FE">
      <w:pPr>
        <w:ind w:left="360"/>
      </w:pPr>
      <w:r w:rsidRPr="00BF2D3B">
        <w:t xml:space="preserve">BMW Group (2025) </w:t>
      </w:r>
      <w:r w:rsidRPr="00BF2D3B">
        <w:rPr>
          <w:i/>
          <w:iCs/>
        </w:rPr>
        <w:t>BMW Group Report 2024.</w:t>
      </w:r>
      <w:r w:rsidRPr="00BF2D3B">
        <w:t xml:space="preserve"> Available at: </w:t>
      </w:r>
      <w:hyperlink r:id="rId139" w:tgtFrame="_new" w:history="1">
        <w:r w:rsidRPr="00BF2D3B">
          <w:rPr>
            <w:rStyle w:val="Hyperlink"/>
          </w:rPr>
          <w:t>https://www.bmwgroup.com/content/dam/grpw/websites/bmwgroup_com/ir/downloads/en/2025/bericht/BMW-Group-Report-2024-en.pdf</w:t>
        </w:r>
      </w:hyperlink>
    </w:p>
    <w:p w14:paraId="42C93F60" w14:textId="77777777" w:rsidR="001970CD" w:rsidRPr="00BF2D3B" w:rsidRDefault="001970CD" w:rsidP="00B566FE">
      <w:pPr>
        <w:ind w:left="360"/>
      </w:pPr>
      <w:r w:rsidRPr="00BF2D3B">
        <w:t xml:space="preserve">BMW Group (2025) </w:t>
      </w:r>
      <w:r w:rsidRPr="00BF2D3B">
        <w:rPr>
          <w:i/>
          <w:iCs/>
        </w:rPr>
        <w:t>BMW Group UK leads the premium segment in 2024 with strong electric growth</w:t>
      </w:r>
      <w:r w:rsidRPr="00BF2D3B">
        <w:t xml:space="preserve">, press release, 6 January. </w:t>
      </w:r>
      <w:r w:rsidRPr="00BF2D3B">
        <w:rPr>
          <w:i/>
          <w:iCs/>
        </w:rPr>
        <w:t>BMW Group Press</w:t>
      </w:r>
      <w:r w:rsidRPr="00BF2D3B">
        <w:t xml:space="preserve">. Available at: </w:t>
      </w:r>
      <w:hyperlink r:id="rId140" w:tgtFrame="_new" w:history="1">
        <w:r w:rsidRPr="00BF2D3B">
          <w:rPr>
            <w:rStyle w:val="Hyperlink"/>
          </w:rPr>
          <w:t>https://www.press.bmwgroup.com/united-kingdom/article/detail/T0447261EN_GB/bmw-group-uk-leads-the-premium-segment-in-2024-with-strong-electric-growth?language=en_GB</w:t>
        </w:r>
      </w:hyperlink>
    </w:p>
    <w:p w14:paraId="3D912196" w14:textId="77777777" w:rsidR="001970CD" w:rsidRPr="00BF2D3B" w:rsidRDefault="001970CD" w:rsidP="00B566FE">
      <w:pPr>
        <w:ind w:left="360"/>
      </w:pPr>
      <w:r w:rsidRPr="00BF2D3B">
        <w:t xml:space="preserve">BMW Group (2025) </w:t>
      </w:r>
      <w:r w:rsidRPr="00BF2D3B">
        <w:rPr>
          <w:i/>
          <w:iCs/>
        </w:rPr>
        <w:t>History of BMW Group.</w:t>
      </w:r>
      <w:r w:rsidRPr="00BF2D3B">
        <w:t xml:space="preserve"> Available at: </w:t>
      </w:r>
      <w:hyperlink r:id="rId141" w:tgtFrame="_new" w:history="1">
        <w:r w:rsidRPr="00BF2D3B">
          <w:rPr>
            <w:rStyle w:val="Hyperlink"/>
          </w:rPr>
          <w:t>https://www.bmwgroup.com/en/company/history.html</w:t>
        </w:r>
      </w:hyperlink>
    </w:p>
    <w:p w14:paraId="03C25DEC" w14:textId="77777777" w:rsidR="001970CD" w:rsidRPr="00BF2D3B" w:rsidRDefault="001970CD" w:rsidP="00B566FE">
      <w:pPr>
        <w:ind w:left="360"/>
      </w:pPr>
      <w:r w:rsidRPr="00BF2D3B">
        <w:lastRenderedPageBreak/>
        <w:t xml:space="preserve">BMW Group (2025) </w:t>
      </w:r>
      <w:r w:rsidRPr="00BF2D3B">
        <w:rPr>
          <w:i/>
          <w:iCs/>
        </w:rPr>
        <w:t>Our UK &amp; IE Locations</w:t>
      </w:r>
      <w:r w:rsidRPr="00BF2D3B">
        <w:t xml:space="preserve">. Available at: </w:t>
      </w:r>
      <w:hyperlink r:id="rId142" w:tgtFrame="_new" w:history="1">
        <w:r w:rsidRPr="00BF2D3B">
          <w:rPr>
            <w:rStyle w:val="Hyperlink"/>
          </w:rPr>
          <w:t>https://www.bmwgroup.jobs/gb/en/location.html</w:t>
        </w:r>
      </w:hyperlink>
    </w:p>
    <w:p w14:paraId="5299E5D3" w14:textId="77777777" w:rsidR="001970CD" w:rsidRPr="00BF2D3B" w:rsidRDefault="001970CD" w:rsidP="00B566FE">
      <w:pPr>
        <w:ind w:left="360"/>
      </w:pPr>
      <w:r w:rsidRPr="00BF2D3B">
        <w:t xml:space="preserve">BMW Group (2025) </w:t>
      </w:r>
      <w:r w:rsidRPr="00BF2D3B">
        <w:rPr>
          <w:i/>
          <w:iCs/>
        </w:rPr>
        <w:t>Transforming the luxury experience, BMW Group India expands Retail.NEXT in Delhi NCR</w:t>
      </w:r>
      <w:r w:rsidRPr="00BF2D3B">
        <w:t xml:space="preserve">, press release, 16 April. </w:t>
      </w:r>
      <w:r w:rsidRPr="00BF2D3B">
        <w:rPr>
          <w:i/>
          <w:iCs/>
        </w:rPr>
        <w:t>BMW Group PressClub India</w:t>
      </w:r>
      <w:r w:rsidRPr="00BF2D3B">
        <w:t xml:space="preserve">. Available at: </w:t>
      </w:r>
      <w:hyperlink r:id="rId143" w:tgtFrame="_new" w:history="1">
        <w:r w:rsidRPr="00BF2D3B">
          <w:rPr>
            <w:rStyle w:val="Hyperlink"/>
          </w:rPr>
          <w:t>https://www.press.bmwgroup.com/india/article/detail/T0449628EN/transforming-the-luxury-experience-bmw-group-india-expands-retail-next-in-delhi-ncr?language=en</w:t>
        </w:r>
      </w:hyperlink>
    </w:p>
    <w:p w14:paraId="7512A73E" w14:textId="77777777" w:rsidR="001970CD" w:rsidRPr="00BF2D3B" w:rsidRDefault="001970CD" w:rsidP="00B566FE">
      <w:pPr>
        <w:ind w:left="360"/>
      </w:pPr>
      <w:r w:rsidRPr="00BF2D3B">
        <w:t xml:space="preserve">BMW Group Werke Chennai (2025) </w:t>
      </w:r>
      <w:r w:rsidRPr="00BF2D3B">
        <w:rPr>
          <w:i/>
          <w:iCs/>
        </w:rPr>
        <w:t>BMW Group Werke Chennai</w:t>
      </w:r>
      <w:r w:rsidRPr="00BF2D3B">
        <w:t xml:space="preserve">, </w:t>
      </w:r>
      <w:r w:rsidRPr="00BF2D3B">
        <w:rPr>
          <w:i/>
          <w:iCs/>
        </w:rPr>
        <w:t>BMW Group Werke</w:t>
      </w:r>
      <w:r w:rsidRPr="00BF2D3B">
        <w:t xml:space="preserve">. Available at: </w:t>
      </w:r>
      <w:hyperlink r:id="rId144" w:tgtFrame="_new" w:history="1">
        <w:r w:rsidRPr="00BF2D3B">
          <w:rPr>
            <w:rStyle w:val="Hyperlink"/>
          </w:rPr>
          <w:t>https://www.bmwgroup-werke.com/chennai/en.html</w:t>
        </w:r>
      </w:hyperlink>
      <w:r w:rsidRPr="00BF2D3B">
        <w:t xml:space="preserve"> </w:t>
      </w:r>
    </w:p>
    <w:p w14:paraId="67A6DC53" w14:textId="77777777" w:rsidR="001970CD" w:rsidRPr="00BF2D3B" w:rsidRDefault="001970CD" w:rsidP="00B566FE">
      <w:pPr>
        <w:ind w:left="360"/>
      </w:pPr>
      <w:r w:rsidRPr="00BF2D3B">
        <w:t xml:space="preserve">BMW India (2025) </w:t>
      </w:r>
      <w:r w:rsidRPr="00BF2D3B">
        <w:rPr>
          <w:i/>
          <w:iCs/>
        </w:rPr>
        <w:t>Environment</w:t>
      </w:r>
      <w:r w:rsidRPr="00BF2D3B">
        <w:t xml:space="preserve">, </w:t>
      </w:r>
      <w:r w:rsidRPr="00BF2D3B">
        <w:rPr>
          <w:i/>
          <w:iCs/>
        </w:rPr>
        <w:t>BMW India</w:t>
      </w:r>
      <w:r w:rsidRPr="00BF2D3B">
        <w:t xml:space="preserve">. Available at: </w:t>
      </w:r>
      <w:hyperlink r:id="rId145" w:tgtFrame="_new" w:history="1">
        <w:r w:rsidRPr="00BF2D3B">
          <w:rPr>
            <w:rStyle w:val="Hyperlink"/>
          </w:rPr>
          <w:t>https://www.bmw.in/en/topics/bmw-india-foundation/environment.html</w:t>
        </w:r>
      </w:hyperlink>
    </w:p>
    <w:p w14:paraId="075F3E16" w14:textId="77777777" w:rsidR="001970CD" w:rsidRPr="00BF2D3B" w:rsidRDefault="001970CD" w:rsidP="00B566FE">
      <w:pPr>
        <w:ind w:left="360"/>
      </w:pPr>
      <w:r w:rsidRPr="00BF2D3B">
        <w:t xml:space="preserve">BMW UK (2025) </w:t>
      </w:r>
      <w:r w:rsidRPr="00BF2D3B">
        <w:rPr>
          <w:i/>
          <w:iCs/>
        </w:rPr>
        <w:t>About us</w:t>
      </w:r>
      <w:r w:rsidRPr="00BF2D3B">
        <w:t xml:space="preserve">, </w:t>
      </w:r>
      <w:r w:rsidRPr="00BF2D3B">
        <w:rPr>
          <w:i/>
          <w:iCs/>
        </w:rPr>
        <w:t>BMW UK</w:t>
      </w:r>
      <w:r w:rsidRPr="00BF2D3B">
        <w:t xml:space="preserve">. Available at: </w:t>
      </w:r>
      <w:hyperlink r:id="rId146" w:tgtFrame="_new" w:history="1">
        <w:r w:rsidRPr="00BF2D3B">
          <w:rPr>
            <w:rStyle w:val="Hyperlink"/>
          </w:rPr>
          <w:t>https://www.bmw.co.uk/en/footer/experience-bmw/about-us.html</w:t>
        </w:r>
      </w:hyperlink>
    </w:p>
    <w:p w14:paraId="6BDD94FA" w14:textId="77777777" w:rsidR="001970CD" w:rsidRPr="00BF2D3B" w:rsidRDefault="001970CD" w:rsidP="00B566FE">
      <w:pPr>
        <w:ind w:left="360"/>
      </w:pPr>
      <w:r w:rsidRPr="00BF2D3B">
        <w:t xml:space="preserve">BMW UK (2025) </w:t>
      </w:r>
      <w:r w:rsidRPr="00BF2D3B">
        <w:rPr>
          <w:i/>
          <w:iCs/>
        </w:rPr>
        <w:t>All models</w:t>
      </w:r>
      <w:r w:rsidRPr="00BF2D3B">
        <w:t xml:space="preserve">, </w:t>
      </w:r>
      <w:r w:rsidRPr="00BF2D3B">
        <w:rPr>
          <w:i/>
          <w:iCs/>
        </w:rPr>
        <w:t>BMW UK</w:t>
      </w:r>
      <w:r w:rsidRPr="00BF2D3B">
        <w:t xml:space="preserve">. Available at: </w:t>
      </w:r>
      <w:hyperlink r:id="rId147" w:tgtFrame="_new" w:history="1">
        <w:r w:rsidRPr="00BF2D3B">
          <w:rPr>
            <w:rStyle w:val="Hyperlink"/>
          </w:rPr>
          <w:t>https://www.bmw.co.uk/en/all-models.html</w:t>
        </w:r>
      </w:hyperlink>
    </w:p>
    <w:p w14:paraId="2EA9237F" w14:textId="77777777" w:rsidR="001970CD" w:rsidRPr="00BF2D3B" w:rsidRDefault="001970CD" w:rsidP="00B566FE">
      <w:pPr>
        <w:ind w:left="360"/>
      </w:pPr>
      <w:r w:rsidRPr="00BF2D3B">
        <w:t xml:space="preserve">BMW UK (2025) </w:t>
      </w:r>
      <w:r w:rsidRPr="00BF2D3B">
        <w:rPr>
          <w:i/>
          <w:iCs/>
        </w:rPr>
        <w:t>BMW i4 Gran Coupe</w:t>
      </w:r>
      <w:r w:rsidRPr="00BF2D3B">
        <w:t xml:space="preserve">, </w:t>
      </w:r>
      <w:r w:rsidRPr="00BF2D3B">
        <w:rPr>
          <w:i/>
          <w:iCs/>
        </w:rPr>
        <w:t>BMW UK</w:t>
      </w:r>
      <w:r w:rsidRPr="00BF2D3B">
        <w:t xml:space="preserve">. Available at: </w:t>
      </w:r>
      <w:hyperlink r:id="rId148" w:anchor="build" w:tgtFrame="_new" w:history="1">
        <w:r w:rsidRPr="00BF2D3B">
          <w:rPr>
            <w:rStyle w:val="Hyperlink"/>
          </w:rPr>
          <w:t>https://www.bmw.co.uk/en/all-models/bmw-i/i4/bmw-i4-gran-coupe.html#build</w:t>
        </w:r>
      </w:hyperlink>
    </w:p>
    <w:p w14:paraId="29C38F89" w14:textId="77777777" w:rsidR="001970CD" w:rsidRPr="00BF2D3B" w:rsidRDefault="001970CD" w:rsidP="00B566FE">
      <w:pPr>
        <w:ind w:left="360"/>
      </w:pPr>
      <w:r w:rsidRPr="00BF2D3B">
        <w:t xml:space="preserve">BMW UK (2025) </w:t>
      </w:r>
      <w:r w:rsidRPr="00BF2D3B">
        <w:rPr>
          <w:i/>
          <w:iCs/>
        </w:rPr>
        <w:t>Digital packages</w:t>
      </w:r>
      <w:r w:rsidRPr="00BF2D3B">
        <w:t xml:space="preserve">, </w:t>
      </w:r>
      <w:r w:rsidRPr="00BF2D3B">
        <w:rPr>
          <w:i/>
          <w:iCs/>
        </w:rPr>
        <w:t>BMW UK</w:t>
      </w:r>
      <w:r w:rsidRPr="00BF2D3B">
        <w:t xml:space="preserve">. Available at: </w:t>
      </w:r>
      <w:hyperlink r:id="rId149" w:tgtFrame="_new" w:history="1">
        <w:r w:rsidRPr="00BF2D3B">
          <w:rPr>
            <w:rStyle w:val="Hyperlink"/>
          </w:rPr>
          <w:t>https://www.bmw.co.uk/en/shop/ls/dp/Digital_Packages_gb</w:t>
        </w:r>
      </w:hyperlink>
      <w:r w:rsidRPr="00BF2D3B">
        <w:t xml:space="preserve"> </w:t>
      </w:r>
    </w:p>
    <w:p w14:paraId="4E6650C9" w14:textId="77777777" w:rsidR="001970CD" w:rsidRPr="00BF2D3B" w:rsidRDefault="001970CD" w:rsidP="00B566FE">
      <w:pPr>
        <w:ind w:left="360"/>
      </w:pPr>
      <w:r w:rsidRPr="00BF2D3B">
        <w:t xml:space="preserve">BMW UK (2025) </w:t>
      </w:r>
      <w:r w:rsidRPr="00BF2D3B">
        <w:rPr>
          <w:i/>
          <w:iCs/>
        </w:rPr>
        <w:t>Electric cars</w:t>
      </w:r>
      <w:r w:rsidRPr="00BF2D3B">
        <w:t xml:space="preserve">, </w:t>
      </w:r>
      <w:r w:rsidRPr="00BF2D3B">
        <w:rPr>
          <w:i/>
          <w:iCs/>
        </w:rPr>
        <w:t>BMW UK</w:t>
      </w:r>
      <w:r w:rsidRPr="00BF2D3B">
        <w:t xml:space="preserve">. Available at: </w:t>
      </w:r>
      <w:hyperlink r:id="rId150" w:anchor="models" w:tgtFrame="_new" w:history="1">
        <w:r w:rsidRPr="00BF2D3B">
          <w:rPr>
            <w:rStyle w:val="Hyperlink"/>
          </w:rPr>
          <w:t>https://www.bmw.co.uk/en/electric-cars.html#models</w:t>
        </w:r>
      </w:hyperlink>
    </w:p>
    <w:p w14:paraId="46361CF0" w14:textId="77777777" w:rsidR="001970CD" w:rsidRPr="00BF2D3B" w:rsidRDefault="001970CD" w:rsidP="00B566FE">
      <w:pPr>
        <w:ind w:left="360"/>
      </w:pPr>
      <w:r w:rsidRPr="00BF2D3B">
        <w:t xml:space="preserve">BMW UK (2025) </w:t>
      </w:r>
      <w:r w:rsidRPr="00BF2D3B">
        <w:rPr>
          <w:i/>
          <w:iCs/>
        </w:rPr>
        <w:t>Personalised pricing – servicing and workshop</w:t>
      </w:r>
      <w:r w:rsidRPr="00BF2D3B">
        <w:t xml:space="preserve">, </w:t>
      </w:r>
      <w:r w:rsidRPr="00BF2D3B">
        <w:rPr>
          <w:i/>
          <w:iCs/>
        </w:rPr>
        <w:t>BMW UK</w:t>
      </w:r>
      <w:r w:rsidRPr="00BF2D3B">
        <w:t xml:space="preserve">. Available at: </w:t>
      </w:r>
      <w:hyperlink r:id="rId151" w:tgtFrame="_new" w:history="1">
        <w:r w:rsidRPr="00BF2D3B">
          <w:rPr>
            <w:rStyle w:val="Hyperlink"/>
          </w:rPr>
          <w:t>https://www.bmw.co.uk/en/topics/owners/service-workshop/servicing/personalised-pricing.html</w:t>
        </w:r>
      </w:hyperlink>
    </w:p>
    <w:p w14:paraId="25010EF0" w14:textId="77777777" w:rsidR="001970CD" w:rsidRPr="00BF2D3B" w:rsidRDefault="001970CD" w:rsidP="00B566FE">
      <w:pPr>
        <w:ind w:left="360"/>
      </w:pPr>
      <w:r w:rsidRPr="00BF2D3B">
        <w:t xml:space="preserve">BMW UK Ltd (2025) </w:t>
      </w:r>
      <w:r w:rsidRPr="00BF2D3B">
        <w:rPr>
          <w:i/>
          <w:iCs/>
        </w:rPr>
        <w:t>Corporate Governance Statement 2019</w:t>
      </w:r>
      <w:r w:rsidRPr="00BF2D3B">
        <w:t xml:space="preserve">. Available at: </w:t>
      </w:r>
      <w:hyperlink r:id="rId152" w:tgtFrame="_new" w:history="1">
        <w:r w:rsidRPr="00BF2D3B">
          <w:rPr>
            <w:rStyle w:val="Hyperlink"/>
          </w:rPr>
          <w:t>https://www.bmw.co.uk/content/dam/bmw/marketGB/bmw_co_uk/footer/legal/legal-</w:t>
        </w:r>
        <w:r w:rsidRPr="00BF2D3B">
          <w:rPr>
            <w:rStyle w:val="Hyperlink"/>
          </w:rPr>
          <w:lastRenderedPageBreak/>
          <w:t>notice/BMW_UK_Ltd_Corporate_Governance_Statement_2019.pdf.asset.1597310331240.pdf</w:t>
        </w:r>
      </w:hyperlink>
    </w:p>
    <w:p w14:paraId="34A6C84F" w14:textId="77777777" w:rsidR="001970CD" w:rsidRPr="00BF2D3B" w:rsidRDefault="001970CD" w:rsidP="00B566FE">
      <w:pPr>
        <w:ind w:left="360"/>
      </w:pPr>
      <w:r w:rsidRPr="00BF2D3B">
        <w:t xml:space="preserve">Boeriu, H. (2025) ‘BMW Delays Direct Sales in the UK, but MINI Still on Track for March 2025’, </w:t>
      </w:r>
      <w:r w:rsidRPr="00BF2D3B">
        <w:rPr>
          <w:i/>
          <w:iCs/>
        </w:rPr>
        <w:t>BMWBLOG</w:t>
      </w:r>
      <w:r w:rsidRPr="00BF2D3B">
        <w:t xml:space="preserve">, 11 February. Available at: </w:t>
      </w:r>
      <w:hyperlink r:id="rId153" w:tgtFrame="_new" w:history="1">
        <w:r w:rsidRPr="00BF2D3B">
          <w:rPr>
            <w:rStyle w:val="Hyperlink"/>
          </w:rPr>
          <w:t>https://www.bmwblog.com/2025/02/11/bmw-agency-model-delay-uk-2026/</w:t>
        </w:r>
      </w:hyperlink>
    </w:p>
    <w:p w14:paraId="7D5F3E3C" w14:textId="77777777" w:rsidR="001970CD" w:rsidRPr="00BF2D3B" w:rsidRDefault="001970CD" w:rsidP="00B566FE">
      <w:pPr>
        <w:ind w:left="360"/>
      </w:pPr>
      <w:r w:rsidRPr="00BF2D3B">
        <w:t xml:space="preserve">Brailey, B. (2002) ‘The BMW Group in the UK’, </w:t>
      </w:r>
      <w:r w:rsidRPr="00BF2D3B">
        <w:rPr>
          <w:i/>
          <w:iCs/>
        </w:rPr>
        <w:t>PressClub United Kingdom – BMW Group</w:t>
      </w:r>
      <w:r w:rsidRPr="00BF2D3B">
        <w:t xml:space="preserve">, 18 April. Available at: </w:t>
      </w:r>
      <w:hyperlink r:id="rId154" w:tgtFrame="_new" w:history="1">
        <w:r w:rsidRPr="00BF2D3B">
          <w:rPr>
            <w:rStyle w:val="Hyperlink"/>
          </w:rPr>
          <w:t>https://www.press.bmwgroup.com/united-kingdom/article/detail/T0016035EN_GB/the-bmw-group-in-the-uk?language=en_GB</w:t>
        </w:r>
      </w:hyperlink>
    </w:p>
    <w:p w14:paraId="49E38533" w14:textId="77777777" w:rsidR="001970CD" w:rsidRPr="00BF2D3B" w:rsidRDefault="001970CD" w:rsidP="00B566FE">
      <w:pPr>
        <w:ind w:left="360"/>
      </w:pPr>
      <w:r w:rsidRPr="00BF2D3B">
        <w:t xml:space="preserve">British Motor Heritage Limited (2025) </w:t>
      </w:r>
      <w:r w:rsidRPr="00BF2D3B">
        <w:rPr>
          <w:i/>
          <w:iCs/>
        </w:rPr>
        <w:t>Check up to date bodyshell stock availability with our specialists stock listing</w:t>
      </w:r>
      <w:r w:rsidRPr="00BF2D3B">
        <w:t xml:space="preserve">, </w:t>
      </w:r>
      <w:r w:rsidRPr="00BF2D3B">
        <w:rPr>
          <w:i/>
          <w:iCs/>
        </w:rPr>
        <w:t>British Motor Heritage</w:t>
      </w:r>
      <w:r w:rsidRPr="00BF2D3B">
        <w:t xml:space="preserve">. Available at: </w:t>
      </w:r>
      <w:hyperlink r:id="rId155" w:tgtFrame="_new" w:history="1">
        <w:r w:rsidRPr="00BF2D3B">
          <w:rPr>
            <w:rStyle w:val="Hyperlink"/>
          </w:rPr>
          <w:t>https://www.bmh-ltd.com/</w:t>
        </w:r>
      </w:hyperlink>
    </w:p>
    <w:p w14:paraId="3879C3AE" w14:textId="77777777" w:rsidR="001970CD" w:rsidRPr="00BF2D3B" w:rsidRDefault="001970CD" w:rsidP="00B566FE">
      <w:pPr>
        <w:ind w:left="360"/>
      </w:pPr>
      <w:r w:rsidRPr="00BF2D3B">
        <w:t xml:space="preserve">Concentrix (2025) </w:t>
      </w:r>
      <w:r w:rsidRPr="00BF2D3B">
        <w:rPr>
          <w:i/>
          <w:iCs/>
        </w:rPr>
        <w:t>The agency model – what it really means for UK automotive</w:t>
      </w:r>
      <w:r w:rsidRPr="00BF2D3B">
        <w:t xml:space="preserve">, </w:t>
      </w:r>
      <w:r w:rsidRPr="00BF2D3B">
        <w:rPr>
          <w:i/>
          <w:iCs/>
        </w:rPr>
        <w:t>Concentrix</w:t>
      </w:r>
      <w:r w:rsidRPr="00BF2D3B">
        <w:t xml:space="preserve">. Available at: </w:t>
      </w:r>
      <w:hyperlink r:id="rId156" w:tgtFrame="_new" w:history="1">
        <w:r w:rsidRPr="00BF2D3B">
          <w:rPr>
            <w:rStyle w:val="Hyperlink"/>
          </w:rPr>
          <w:t>https://www.concentrix.com/insights/blog/the-agency-model-what-it-really-means-for-uk-automotive/</w:t>
        </w:r>
      </w:hyperlink>
    </w:p>
    <w:p w14:paraId="3254AEFF" w14:textId="77777777" w:rsidR="001970CD" w:rsidRPr="00BF2D3B" w:rsidRDefault="001970CD" w:rsidP="00B566FE">
      <w:pPr>
        <w:ind w:left="360"/>
      </w:pPr>
      <w:r w:rsidRPr="00BF2D3B">
        <w:t xml:space="preserve">Dobrin, I.-G. (2021) ‘Analysis of risks and opportunities in the BMW Group’, </w:t>
      </w:r>
      <w:r w:rsidRPr="00BF2D3B">
        <w:rPr>
          <w:i/>
          <w:iCs/>
        </w:rPr>
        <w:t>Journal of Public Administration, Finance and Law</w:t>
      </w:r>
      <w:r w:rsidRPr="00BF2D3B">
        <w:t xml:space="preserve">, 10(22). Available at: </w:t>
      </w:r>
      <w:hyperlink r:id="rId157" w:history="1">
        <w:r w:rsidRPr="00BF2D3B">
          <w:rPr>
            <w:rStyle w:val="Hyperlink"/>
          </w:rPr>
          <w:t>https://doi.org/10.47743/jopafl-2021-22-12</w:t>
        </w:r>
      </w:hyperlink>
    </w:p>
    <w:p w14:paraId="75CA3CBB" w14:textId="77777777" w:rsidR="001970CD" w:rsidRPr="00BF2D3B" w:rsidRDefault="001970CD" w:rsidP="00B566FE">
      <w:pPr>
        <w:ind w:left="360"/>
      </w:pPr>
      <w:r w:rsidRPr="00BF2D3B">
        <w:t xml:space="preserve">Fleck, A. (2023) </w:t>
      </w:r>
      <w:r w:rsidRPr="00BF2D3B">
        <w:rPr>
          <w:i/>
          <w:iCs/>
        </w:rPr>
        <w:t>75% of Brits think the UK will not hit net zero target</w:t>
      </w:r>
      <w:r w:rsidRPr="00BF2D3B">
        <w:t xml:space="preserve">, </w:t>
      </w:r>
      <w:r w:rsidRPr="00BF2D3B">
        <w:rPr>
          <w:i/>
          <w:iCs/>
        </w:rPr>
        <w:t>Statista</w:t>
      </w:r>
      <w:r w:rsidRPr="00BF2D3B">
        <w:t xml:space="preserve">. Available at: </w:t>
      </w:r>
      <w:hyperlink r:id="rId158" w:tgtFrame="_new" w:history="1">
        <w:r w:rsidRPr="00BF2D3B">
          <w:rPr>
            <w:rStyle w:val="Hyperlink"/>
          </w:rPr>
          <w:t>https://www.statista.com/chart/29904/share-of-uk-on-government-hitting-net-zero-goals/</w:t>
        </w:r>
      </w:hyperlink>
    </w:p>
    <w:p w14:paraId="6A88D8CD" w14:textId="77777777" w:rsidR="001970CD" w:rsidRPr="00BF2D3B" w:rsidRDefault="001970CD" w:rsidP="00B566FE">
      <w:pPr>
        <w:ind w:left="360"/>
      </w:pPr>
      <w:r w:rsidRPr="00BF2D3B">
        <w:t xml:space="preserve">Geeta University Blog (2025) </w:t>
      </w:r>
      <w:r w:rsidRPr="00BF2D3B">
        <w:rPr>
          <w:i/>
          <w:iCs/>
        </w:rPr>
        <w:t>The future of electric vehicles in India: opportunities and challenges</w:t>
      </w:r>
      <w:r w:rsidRPr="00BF2D3B">
        <w:t xml:space="preserve">, </w:t>
      </w:r>
      <w:r w:rsidRPr="00BF2D3B">
        <w:rPr>
          <w:i/>
          <w:iCs/>
        </w:rPr>
        <w:t>Geeta University Blog</w:t>
      </w:r>
      <w:r w:rsidRPr="00BF2D3B">
        <w:t xml:space="preserve">. Available at: </w:t>
      </w:r>
      <w:hyperlink r:id="rId159" w:tgtFrame="_new" w:history="1">
        <w:r w:rsidRPr="00BF2D3B">
          <w:rPr>
            <w:rStyle w:val="Hyperlink"/>
          </w:rPr>
          <w:t>https://blog.geetauniversity.edu.in/the-future-of-electric-vehicles-in-india-opportunities-and-challenges/</w:t>
        </w:r>
      </w:hyperlink>
    </w:p>
    <w:p w14:paraId="1EF22EE1" w14:textId="77777777" w:rsidR="001970CD" w:rsidRPr="00BF2D3B" w:rsidRDefault="001970CD" w:rsidP="00B566FE">
      <w:pPr>
        <w:ind w:left="360"/>
      </w:pPr>
      <w:r w:rsidRPr="00BF2D3B">
        <w:t xml:space="preserve">Grand View Research, Inc. (2025) </w:t>
      </w:r>
      <w:r w:rsidRPr="00BF2D3B">
        <w:rPr>
          <w:i/>
          <w:iCs/>
        </w:rPr>
        <w:t>India Electric Vehicle Market Size, Share &amp; Trends Report, 2025–2030</w:t>
      </w:r>
      <w:r w:rsidRPr="00BF2D3B">
        <w:t xml:space="preserve">, </w:t>
      </w:r>
      <w:r w:rsidRPr="00BF2D3B">
        <w:rPr>
          <w:i/>
          <w:iCs/>
        </w:rPr>
        <w:t>Grand View Research</w:t>
      </w:r>
      <w:r w:rsidRPr="00BF2D3B">
        <w:t xml:space="preserve">. Available at: </w:t>
      </w:r>
      <w:hyperlink r:id="rId160" w:tgtFrame="_new" w:history="1">
        <w:r w:rsidRPr="00BF2D3B">
          <w:rPr>
            <w:rStyle w:val="Hyperlink"/>
          </w:rPr>
          <w:t>https://www.grandviewresearch.com/industry-analysis/india-electric-vehicle-market-report</w:t>
        </w:r>
      </w:hyperlink>
    </w:p>
    <w:p w14:paraId="4BFD319F" w14:textId="77777777" w:rsidR="001970CD" w:rsidRPr="00BF2D3B" w:rsidRDefault="001970CD" w:rsidP="00B566FE">
      <w:pPr>
        <w:ind w:left="360"/>
      </w:pPr>
      <w:r w:rsidRPr="00BF2D3B">
        <w:lastRenderedPageBreak/>
        <w:t xml:space="preserve">Holland, M. (2024) </w:t>
      </w:r>
      <w:r w:rsidRPr="00BF2D3B">
        <w:rPr>
          <w:i/>
          <w:iCs/>
        </w:rPr>
        <w:t>EVs at 23.0% share in UK – BMW leading BEV brand</w:t>
      </w:r>
      <w:r w:rsidRPr="00BF2D3B">
        <w:t xml:space="preserve">, </w:t>
      </w:r>
      <w:r w:rsidRPr="00BF2D3B">
        <w:rPr>
          <w:i/>
          <w:iCs/>
        </w:rPr>
        <w:t>CleanTechnica</w:t>
      </w:r>
      <w:r w:rsidRPr="00BF2D3B">
        <w:t xml:space="preserve">. Available at: </w:t>
      </w:r>
      <w:hyperlink r:id="rId161" w:tgtFrame="_new" w:history="1">
        <w:r w:rsidRPr="00BF2D3B">
          <w:rPr>
            <w:rStyle w:val="Hyperlink"/>
          </w:rPr>
          <w:t>https://cleantechnica.com/2024/02/08/evs-at-23-0-share-in-uk-bmw-leading-bev-brand/</w:t>
        </w:r>
      </w:hyperlink>
    </w:p>
    <w:p w14:paraId="4B659054" w14:textId="77777777" w:rsidR="001970CD" w:rsidRPr="00BF2D3B" w:rsidRDefault="001970CD" w:rsidP="00B566FE">
      <w:pPr>
        <w:ind w:left="360"/>
      </w:pPr>
      <w:r w:rsidRPr="00BF2D3B">
        <w:t xml:space="preserve">Hoque, M. N. and Rahman, M. (2021) </w:t>
      </w:r>
      <w:r w:rsidRPr="00BF2D3B">
        <w:rPr>
          <w:i/>
          <w:iCs/>
        </w:rPr>
        <w:t>An Assignment on Strategic Brand Management: Concepts and Practices in BMW</w:t>
      </w:r>
      <w:r w:rsidRPr="00BF2D3B">
        <w:t xml:space="preserve">. Bachelor of Business Administration thesis. Sonargaron University and Comilla University. </w:t>
      </w:r>
      <w:hyperlink r:id="rId162" w:history="1">
        <w:r w:rsidRPr="00BF2D3B">
          <w:rPr>
            <w:rStyle w:val="Hyperlink"/>
          </w:rPr>
          <w:t>https://doi.org/10.13140/RG.2.2.22386.11201</w:t>
        </w:r>
      </w:hyperlink>
    </w:p>
    <w:p w14:paraId="125ED21E" w14:textId="77777777" w:rsidR="001970CD" w:rsidRPr="00BF2D3B" w:rsidRDefault="001970CD" w:rsidP="00B566FE">
      <w:pPr>
        <w:ind w:left="360"/>
      </w:pPr>
      <w:r w:rsidRPr="00BF2D3B">
        <w:t xml:space="preserve">ICMR India (2012) </w:t>
      </w:r>
      <w:r w:rsidRPr="00BF2D3B">
        <w:rPr>
          <w:i/>
          <w:iCs/>
        </w:rPr>
        <w:t>BMW’s Marketing Strategy in India (Case Code: MKTG294)</w:t>
      </w:r>
      <w:r w:rsidRPr="00BF2D3B">
        <w:t xml:space="preserve">, </w:t>
      </w:r>
      <w:r w:rsidRPr="00BF2D3B">
        <w:rPr>
          <w:i/>
          <w:iCs/>
        </w:rPr>
        <w:t>ICMR Case Studies Collection</w:t>
      </w:r>
      <w:r w:rsidRPr="00BF2D3B">
        <w:t xml:space="preserve">. Hyderabad: ICMR India. Available at: </w:t>
      </w:r>
      <w:hyperlink r:id="rId163" w:tgtFrame="_new" w:history="1">
        <w:r w:rsidRPr="00BF2D3B">
          <w:rPr>
            <w:rStyle w:val="Hyperlink"/>
          </w:rPr>
          <w:t>https://www.icmrindia.org/casestudies/catalogue/marketing/BMWs%20Marketing%20Strategy%20in%20India-Excerpts1.htm</w:t>
        </w:r>
      </w:hyperlink>
    </w:p>
    <w:p w14:paraId="5AAF7614" w14:textId="77777777" w:rsidR="001970CD" w:rsidRPr="00BF2D3B" w:rsidRDefault="001970CD" w:rsidP="00B566FE">
      <w:pPr>
        <w:ind w:left="360"/>
      </w:pPr>
      <w:r w:rsidRPr="00BF2D3B">
        <w:t xml:space="preserve">Institute for Energy Economics and Financial Analysis (2025) </w:t>
      </w:r>
      <w:r w:rsidRPr="00BF2D3B">
        <w:rPr>
          <w:i/>
          <w:iCs/>
        </w:rPr>
        <w:t>India’s EV evolution: The impact of government subsidies over 10 years</w:t>
      </w:r>
      <w:r w:rsidRPr="00BF2D3B">
        <w:t xml:space="preserve">, </w:t>
      </w:r>
      <w:r w:rsidRPr="00BF2D3B">
        <w:rPr>
          <w:i/>
          <w:iCs/>
        </w:rPr>
        <w:t>IEEFA</w:t>
      </w:r>
      <w:r w:rsidRPr="00BF2D3B">
        <w:t xml:space="preserve">. Available at: </w:t>
      </w:r>
      <w:hyperlink r:id="rId164" w:tgtFrame="_new" w:history="1">
        <w:r w:rsidRPr="00BF2D3B">
          <w:rPr>
            <w:rStyle w:val="Hyperlink"/>
          </w:rPr>
          <w:t>https://ieefa.org/articles/indias-ev-evolution-impact-government-subsidies-over-10-years</w:t>
        </w:r>
      </w:hyperlink>
      <w:r w:rsidRPr="00BF2D3B">
        <w:t xml:space="preserve"> </w:t>
      </w:r>
    </w:p>
    <w:p w14:paraId="1851CB6A" w14:textId="77777777" w:rsidR="001970CD" w:rsidRPr="00BF2D3B" w:rsidRDefault="001970CD" w:rsidP="00B566FE">
      <w:pPr>
        <w:ind w:left="360"/>
      </w:pPr>
      <w:r w:rsidRPr="00BF2D3B">
        <w:t xml:space="preserve">Investing.com (2025) </w:t>
      </w:r>
      <w:r w:rsidRPr="00BF2D3B">
        <w:rPr>
          <w:i/>
          <w:iCs/>
        </w:rPr>
        <w:t>Bay Mot Werke income statement</w:t>
      </w:r>
      <w:r w:rsidRPr="00BF2D3B">
        <w:t xml:space="preserve">, </w:t>
      </w:r>
      <w:r w:rsidRPr="00BF2D3B">
        <w:rPr>
          <w:i/>
          <w:iCs/>
        </w:rPr>
        <w:t>Investing.com</w:t>
      </w:r>
      <w:r w:rsidRPr="00BF2D3B">
        <w:t xml:space="preserve">. Available at: </w:t>
      </w:r>
      <w:hyperlink r:id="rId165" w:tgtFrame="_new" w:history="1">
        <w:r w:rsidRPr="00BF2D3B">
          <w:rPr>
            <w:rStyle w:val="Hyperlink"/>
          </w:rPr>
          <w:t>https://uk.investing.com/equities/bay-mot-werke-income-statement</w:t>
        </w:r>
      </w:hyperlink>
    </w:p>
    <w:p w14:paraId="14F55570" w14:textId="77777777" w:rsidR="001970CD" w:rsidRPr="00BF2D3B" w:rsidRDefault="001970CD" w:rsidP="00B566FE">
      <w:pPr>
        <w:ind w:left="360"/>
      </w:pPr>
      <w:r w:rsidRPr="00BF2D3B">
        <w:t xml:space="preserve">Kukkamalla, P. K., Bikfalvi, A. and Arbussa, A. (2020) ‘The new BMW: Business model innovation transforms an automotive leader’, </w:t>
      </w:r>
      <w:r w:rsidRPr="00BF2D3B">
        <w:rPr>
          <w:i/>
          <w:iCs/>
        </w:rPr>
        <w:t>Journal of Business Strategy</w:t>
      </w:r>
      <w:r w:rsidRPr="00BF2D3B">
        <w:t xml:space="preserve">, ahead-of-print(ahead-of-print). </w:t>
      </w:r>
      <w:hyperlink r:id="rId166" w:history="1">
        <w:r w:rsidRPr="00BF2D3B">
          <w:rPr>
            <w:rStyle w:val="Hyperlink"/>
          </w:rPr>
          <w:t>https://doi.org/10.1108/JBS-02-2020-0021</w:t>
        </w:r>
      </w:hyperlink>
    </w:p>
    <w:p w14:paraId="22DB5872" w14:textId="77777777" w:rsidR="001970CD" w:rsidRPr="00BF2D3B" w:rsidRDefault="001970CD" w:rsidP="00B566FE">
      <w:pPr>
        <w:ind w:left="360"/>
      </w:pPr>
      <w:r w:rsidRPr="00BF2D3B">
        <w:t xml:space="preserve">Liu, Z. (2022) ‘BMW addresses business and financial implications for long-term sustainable growth based on a competitive value approach’, </w:t>
      </w:r>
      <w:r w:rsidRPr="00BF2D3B">
        <w:rPr>
          <w:i/>
          <w:iCs/>
        </w:rPr>
        <w:t>Proceedings of the 2022 International Conference on Economics, Smart Finance and Contemporary Trade (ESFCT 2022)</w:t>
      </w:r>
      <w:r w:rsidRPr="00BF2D3B">
        <w:t xml:space="preserve">, pp. 1392–1403. Available at: </w:t>
      </w:r>
      <w:hyperlink r:id="rId167" w:history="1">
        <w:r w:rsidRPr="00BF2D3B">
          <w:rPr>
            <w:rStyle w:val="Hyperlink"/>
          </w:rPr>
          <w:t>https://doi.org/10.2991/978-94-6463-052-7_155</w:t>
        </w:r>
      </w:hyperlink>
    </w:p>
    <w:p w14:paraId="53DCCE14" w14:textId="77777777" w:rsidR="001970CD" w:rsidRPr="00BF2D3B" w:rsidRDefault="001970CD" w:rsidP="00B566FE">
      <w:pPr>
        <w:ind w:left="360"/>
      </w:pPr>
      <w:r w:rsidRPr="00BF2D3B">
        <w:t xml:space="preserve">Magenest (2024) </w:t>
      </w:r>
      <w:r w:rsidRPr="00BF2D3B">
        <w:rPr>
          <w:i/>
          <w:iCs/>
        </w:rPr>
        <w:t>The ultimate guide to omnichannel distribution: strategies, challenges, and future trends</w:t>
      </w:r>
      <w:r w:rsidRPr="00BF2D3B">
        <w:t xml:space="preserve">, </w:t>
      </w:r>
      <w:r w:rsidRPr="00BF2D3B">
        <w:rPr>
          <w:i/>
          <w:iCs/>
        </w:rPr>
        <w:t>Magenest</w:t>
      </w:r>
      <w:r w:rsidRPr="00BF2D3B">
        <w:t xml:space="preserve">. Available at: </w:t>
      </w:r>
      <w:hyperlink r:id="rId168" w:tgtFrame="_new" w:history="1">
        <w:r w:rsidRPr="00BF2D3B">
          <w:rPr>
            <w:rStyle w:val="Hyperlink"/>
          </w:rPr>
          <w:t>https://magenest.com/en/omnichannel-distribution/?srsltid=AfmBOoo-O60buQkm9tHxAGynJlL_bIisL_2r7j7urhjxwSdCj6FJEAeS</w:t>
        </w:r>
      </w:hyperlink>
    </w:p>
    <w:p w14:paraId="58DAA5BD" w14:textId="77777777" w:rsidR="001970CD" w:rsidRPr="00BF2D3B" w:rsidRDefault="001970CD" w:rsidP="00B566FE">
      <w:pPr>
        <w:ind w:left="360"/>
      </w:pPr>
      <w:r w:rsidRPr="00BF2D3B">
        <w:t xml:space="preserve">Maloyuti, A. (2019) </w:t>
      </w:r>
      <w:r w:rsidRPr="00BF2D3B">
        <w:rPr>
          <w:i/>
          <w:iCs/>
        </w:rPr>
        <w:t>Cost efficiency and waste reduction in completely knocked down production</w:t>
      </w:r>
      <w:r w:rsidRPr="00BF2D3B">
        <w:t xml:space="preserve">. Master’s thesis, Jönköping University. Available at: </w:t>
      </w:r>
      <w:hyperlink r:id="rId169" w:tgtFrame="_new" w:history="1">
        <w:r w:rsidRPr="00BF2D3B">
          <w:rPr>
            <w:rStyle w:val="Hyperlink"/>
          </w:rPr>
          <w:t>https://www.diva-portal.org/smash/get/diva2:1339983/FULLTEXT01.pdf</w:t>
        </w:r>
      </w:hyperlink>
    </w:p>
    <w:p w14:paraId="571520A5" w14:textId="77777777" w:rsidR="001970CD" w:rsidRPr="00BF2D3B" w:rsidRDefault="001970CD" w:rsidP="00B566FE">
      <w:pPr>
        <w:ind w:left="360"/>
      </w:pPr>
      <w:r w:rsidRPr="00BF2D3B">
        <w:t xml:space="preserve">Maximize Market Research (2025) </w:t>
      </w:r>
      <w:r w:rsidRPr="00BF2D3B">
        <w:rPr>
          <w:i/>
          <w:iCs/>
        </w:rPr>
        <w:t>Automotive market in India</w:t>
      </w:r>
      <w:r w:rsidRPr="00BF2D3B">
        <w:t xml:space="preserve">, </w:t>
      </w:r>
      <w:r w:rsidRPr="00BF2D3B">
        <w:rPr>
          <w:i/>
          <w:iCs/>
        </w:rPr>
        <w:t>Maximize Market Research</w:t>
      </w:r>
      <w:r w:rsidRPr="00BF2D3B">
        <w:t xml:space="preserve">. Available at: </w:t>
      </w:r>
      <w:hyperlink r:id="rId170" w:tgtFrame="_new" w:history="1">
        <w:r w:rsidRPr="00BF2D3B">
          <w:rPr>
            <w:rStyle w:val="Hyperlink"/>
          </w:rPr>
          <w:t>https://www.maximizemarketresearch.com/market-report/automotive-market-in-india/86126/</w:t>
        </w:r>
      </w:hyperlink>
    </w:p>
    <w:p w14:paraId="609243BD" w14:textId="77777777" w:rsidR="001970CD" w:rsidRPr="00BF2D3B" w:rsidRDefault="001970CD" w:rsidP="00B566FE">
      <w:pPr>
        <w:ind w:left="360"/>
      </w:pPr>
      <w:r w:rsidRPr="00BF2D3B">
        <w:t xml:space="preserve">Maximize Market Research (2025) </w:t>
      </w:r>
      <w:r w:rsidRPr="00BF2D3B">
        <w:rPr>
          <w:i/>
          <w:iCs/>
        </w:rPr>
        <w:t>Automotive market in UK</w:t>
      </w:r>
      <w:r w:rsidRPr="00BF2D3B">
        <w:t xml:space="preserve">, </w:t>
      </w:r>
      <w:r w:rsidRPr="00BF2D3B">
        <w:rPr>
          <w:i/>
          <w:iCs/>
        </w:rPr>
        <w:t>Maximize Market Research</w:t>
      </w:r>
      <w:r w:rsidRPr="00BF2D3B">
        <w:t xml:space="preserve">. Available at: </w:t>
      </w:r>
      <w:hyperlink r:id="rId171" w:tgtFrame="_new" w:history="1">
        <w:r w:rsidRPr="00BF2D3B">
          <w:rPr>
            <w:rStyle w:val="Hyperlink"/>
          </w:rPr>
          <w:t>https://www.maximizemarketresearch.com/market-report/automotive-market-in-uk/86645/</w:t>
        </w:r>
      </w:hyperlink>
    </w:p>
    <w:p w14:paraId="663D95C8" w14:textId="77777777" w:rsidR="001970CD" w:rsidRPr="00BF2D3B" w:rsidRDefault="001970CD" w:rsidP="00B566FE">
      <w:pPr>
        <w:ind w:left="360"/>
      </w:pPr>
      <w:r w:rsidRPr="00BF2D3B">
        <w:t xml:space="preserve">Motor Sport (2025) </w:t>
      </w:r>
      <w:r w:rsidRPr="00BF2D3B">
        <w:rPr>
          <w:i/>
          <w:iCs/>
        </w:rPr>
        <w:t>BMW change in Britain</w:t>
      </w:r>
      <w:r w:rsidRPr="00BF2D3B">
        <w:t xml:space="preserve">, </w:t>
      </w:r>
      <w:r w:rsidRPr="00BF2D3B">
        <w:rPr>
          <w:i/>
          <w:iCs/>
        </w:rPr>
        <w:t>Motor Sport</w:t>
      </w:r>
      <w:r w:rsidRPr="00BF2D3B">
        <w:t xml:space="preserve">, March. Available at: </w:t>
      </w:r>
      <w:hyperlink r:id="rId172" w:tgtFrame="_new" w:history="1">
        <w:r w:rsidRPr="00BF2D3B">
          <w:rPr>
            <w:rStyle w:val="Hyperlink"/>
          </w:rPr>
          <w:t>https://www.motorsportmagazine.com/archive/article/march-1979/63/bmw-change-in-britain/</w:t>
        </w:r>
      </w:hyperlink>
    </w:p>
    <w:p w14:paraId="63A7F79D" w14:textId="77777777" w:rsidR="001970CD" w:rsidRPr="00BF2D3B" w:rsidRDefault="001970CD" w:rsidP="00B566FE">
      <w:pPr>
        <w:ind w:left="360"/>
      </w:pPr>
      <w:r w:rsidRPr="00BF2D3B">
        <w:t xml:space="preserve">Nickerson, C. (2025) </w:t>
      </w:r>
      <w:r w:rsidRPr="00BF2D3B">
        <w:rPr>
          <w:i/>
          <w:iCs/>
        </w:rPr>
        <w:t>Hofstede’s Cultural Dimensions Theory</w:t>
      </w:r>
      <w:r w:rsidRPr="00BF2D3B">
        <w:t xml:space="preserve">, </w:t>
      </w:r>
      <w:r w:rsidRPr="00BF2D3B">
        <w:rPr>
          <w:i/>
          <w:iCs/>
        </w:rPr>
        <w:t>Simply Psychology</w:t>
      </w:r>
      <w:r w:rsidRPr="00BF2D3B">
        <w:t xml:space="preserve">. Available at: </w:t>
      </w:r>
      <w:hyperlink r:id="rId173" w:tgtFrame="_new" w:history="1">
        <w:r w:rsidRPr="00BF2D3B">
          <w:rPr>
            <w:rStyle w:val="Hyperlink"/>
          </w:rPr>
          <w:t>https://www.simplypsychology.org/hofstedes-cultural-dimensions-theory.html</w:t>
        </w:r>
      </w:hyperlink>
    </w:p>
    <w:p w14:paraId="3DD339B2" w14:textId="77777777" w:rsidR="001970CD" w:rsidRPr="00BF2D3B" w:rsidRDefault="001970CD" w:rsidP="00B566FE">
      <w:pPr>
        <w:ind w:left="360"/>
      </w:pPr>
      <w:r w:rsidRPr="00BF2D3B">
        <w:t xml:space="preserve">Overall, C. (2021) ‘New sales and marketing strategy: BMW Group optimistic about 2021 after posting record Q4 sales’ [Press release], </w:t>
      </w:r>
      <w:r w:rsidRPr="00BF2D3B">
        <w:rPr>
          <w:i/>
          <w:iCs/>
        </w:rPr>
        <w:t>BMW Group PressClub UK</w:t>
      </w:r>
      <w:r w:rsidRPr="00BF2D3B">
        <w:t xml:space="preserve">, 15 January. Available at: </w:t>
      </w:r>
      <w:hyperlink r:id="rId174" w:tgtFrame="_new" w:history="1">
        <w:r w:rsidRPr="00BF2D3B">
          <w:rPr>
            <w:rStyle w:val="Hyperlink"/>
          </w:rPr>
          <w:t>https://www.press.bmwgroup.com/united-kingdom/article/detail/T0324311EN_GB/new-sales-and-marketing-strategy:-bmw-group-optimistic-about-2021-after-posting-record-q4-sales?language=en_GB</w:t>
        </w:r>
      </w:hyperlink>
    </w:p>
    <w:p w14:paraId="6B593E93" w14:textId="77777777" w:rsidR="001970CD" w:rsidRPr="00BF2D3B" w:rsidRDefault="001970CD" w:rsidP="00B566FE">
      <w:pPr>
        <w:ind w:left="360"/>
      </w:pPr>
      <w:r w:rsidRPr="00BF2D3B">
        <w:t xml:space="preserve">Patel, D. (2024) </w:t>
      </w:r>
      <w:r w:rsidRPr="00BF2D3B">
        <w:rPr>
          <w:i/>
          <w:iCs/>
        </w:rPr>
        <w:t>BMW Group India reports 52% profit surge in FY24 as luxury car demand rises</w:t>
      </w:r>
      <w:r w:rsidRPr="00BF2D3B">
        <w:t xml:space="preserve">, </w:t>
      </w:r>
      <w:r w:rsidRPr="00BF2D3B">
        <w:rPr>
          <w:i/>
          <w:iCs/>
        </w:rPr>
        <w:t>Business Standard</w:t>
      </w:r>
      <w:r w:rsidRPr="00BF2D3B">
        <w:t xml:space="preserve">, 27 October. Available at: </w:t>
      </w:r>
      <w:hyperlink r:id="rId175" w:tgtFrame="_new" w:history="1">
        <w:r w:rsidRPr="00BF2D3B">
          <w:rPr>
            <w:rStyle w:val="Hyperlink"/>
          </w:rPr>
          <w:t>https://www.business-standard.com/industry/auto/bmw-group-india-reports-52-profit-surge-in-fy24-as-luxury-car-demand-rises-124102700202_1.html</w:t>
        </w:r>
      </w:hyperlink>
    </w:p>
    <w:p w14:paraId="59C2703B" w14:textId="77777777" w:rsidR="001970CD" w:rsidRPr="00BF2D3B" w:rsidRDefault="001970CD" w:rsidP="00B566FE">
      <w:pPr>
        <w:ind w:left="360"/>
      </w:pPr>
      <w:r w:rsidRPr="00BF2D3B">
        <w:t xml:space="preserve">PTI (2008) </w:t>
      </w:r>
      <w:r w:rsidRPr="00BF2D3B">
        <w:rPr>
          <w:i/>
          <w:iCs/>
        </w:rPr>
        <w:t>High homologation fee bothers BMW on ‘Mini’ plans for India</w:t>
      </w:r>
      <w:r w:rsidRPr="00BF2D3B">
        <w:t xml:space="preserve">, </w:t>
      </w:r>
      <w:r w:rsidRPr="00BF2D3B">
        <w:rPr>
          <w:i/>
          <w:iCs/>
        </w:rPr>
        <w:t>The Economic Times</w:t>
      </w:r>
      <w:r w:rsidRPr="00BF2D3B">
        <w:t xml:space="preserve">. Available at: </w:t>
      </w:r>
      <w:hyperlink r:id="rId176" w:tgtFrame="_new" w:history="1">
        <w:r w:rsidRPr="00BF2D3B">
          <w:rPr>
            <w:rStyle w:val="Hyperlink"/>
          </w:rPr>
          <w:t>https://economictimes.indiatimes.com/high-</w:t>
        </w:r>
        <w:r w:rsidRPr="00BF2D3B">
          <w:rPr>
            <w:rStyle w:val="Hyperlink"/>
          </w:rPr>
          <w:lastRenderedPageBreak/>
          <w:t>homologation-fee-bothers-bmw-on-mini-plans-for-india/articleshow/2878924.cms?from=mdr</w:t>
        </w:r>
      </w:hyperlink>
    </w:p>
    <w:p w14:paraId="135877C1" w14:textId="77777777" w:rsidR="001970CD" w:rsidRPr="00BF2D3B" w:rsidRDefault="001970CD" w:rsidP="00B566FE">
      <w:pPr>
        <w:ind w:left="360"/>
      </w:pPr>
      <w:r w:rsidRPr="00BF2D3B">
        <w:t xml:space="preserve">PTI (2023) </w:t>
      </w:r>
      <w:r w:rsidRPr="00BF2D3B">
        <w:rPr>
          <w:i/>
          <w:iCs/>
        </w:rPr>
        <w:t>BMW targets affluent customers in India’s emerging EV market</w:t>
      </w:r>
      <w:r w:rsidRPr="00BF2D3B">
        <w:t xml:space="preserve">, </w:t>
      </w:r>
      <w:r w:rsidRPr="00BF2D3B">
        <w:rPr>
          <w:i/>
          <w:iCs/>
        </w:rPr>
        <w:t>The Economic Times</w:t>
      </w:r>
      <w:r w:rsidRPr="00BF2D3B">
        <w:t xml:space="preserve">. Available at: </w:t>
      </w:r>
      <w:hyperlink r:id="rId177" w:tgtFrame="_new" w:history="1">
        <w:r w:rsidRPr="00BF2D3B">
          <w:rPr>
            <w:rStyle w:val="Hyperlink"/>
          </w:rPr>
          <w:t>https://economictimes.indiatimes.com/industry/auto/cars-uvs/bmw-targets-affluent-customers-in-indias-emerging-ev-market/articleshow/107380323.cms?from=mdr</w:t>
        </w:r>
      </w:hyperlink>
    </w:p>
    <w:p w14:paraId="43F6E54E" w14:textId="77777777" w:rsidR="001970CD" w:rsidRPr="00BF2D3B" w:rsidRDefault="001970CD" w:rsidP="00B566FE">
      <w:pPr>
        <w:ind w:left="360"/>
      </w:pPr>
      <w:r w:rsidRPr="00BF2D3B">
        <w:t xml:space="preserve">Sharma, R. (2025) ‘Best-ever sales fuelled by unabated growth: BMW Group India posts best-ever sales of 11,978 units with 13% growth in Q1–Q3 2025’ [Press release], </w:t>
      </w:r>
      <w:r w:rsidRPr="00BF2D3B">
        <w:rPr>
          <w:i/>
          <w:iCs/>
        </w:rPr>
        <w:t>BMW Group PressClub India</w:t>
      </w:r>
      <w:r w:rsidRPr="00BF2D3B">
        <w:t xml:space="preserve">, 10 October. Available at: </w:t>
      </w:r>
      <w:hyperlink r:id="rId178" w:tgtFrame="_new" w:history="1">
        <w:r w:rsidRPr="00BF2D3B">
          <w:rPr>
            <w:rStyle w:val="Hyperlink"/>
          </w:rPr>
          <w:t>https://www.press.bmwgroup.com/india/article/detail/T0453251EN/best-ever-sales-fuelled-by-unabated-growth:-bmw-group-india-posts-best-ever-sales-of-11-978-units-with-13-growth-in-q1-q3-2025?language=en</w:t>
        </w:r>
      </w:hyperlink>
    </w:p>
    <w:p w14:paraId="71C7B208" w14:textId="77777777" w:rsidR="001970CD" w:rsidRPr="00BF2D3B" w:rsidRDefault="001970CD" w:rsidP="00B566FE">
      <w:pPr>
        <w:ind w:left="360"/>
      </w:pPr>
      <w:r w:rsidRPr="00BF2D3B">
        <w:t xml:space="preserve">Sharma, R. (2025) ‘Setting the pace for a successful 2025: BMW Group India delivers strong performance in Q1 with record-breaking car deliveries’, </w:t>
      </w:r>
      <w:r w:rsidRPr="00BF2D3B">
        <w:rPr>
          <w:i/>
          <w:iCs/>
        </w:rPr>
        <w:t>PressClub India – BMW Group</w:t>
      </w:r>
      <w:r w:rsidRPr="00BF2D3B">
        <w:t xml:space="preserve">, 3 April. Available at: </w:t>
      </w:r>
      <w:hyperlink r:id="rId179" w:tgtFrame="_new" w:history="1">
        <w:r w:rsidRPr="00BF2D3B">
          <w:rPr>
            <w:rStyle w:val="Hyperlink"/>
          </w:rPr>
          <w:t>https://www.press.bmwgroup.com/india/article/detail/T0449379EN/setting-the-pace-for-a-successful-2025:-bmw-group-india-delivers-strong-performance-in-q1-with-record-breaking-car-deliveries?language=en</w:t>
        </w:r>
      </w:hyperlink>
    </w:p>
    <w:p w14:paraId="1505CECD" w14:textId="77777777" w:rsidR="001970CD" w:rsidRPr="00BF2D3B" w:rsidRDefault="001970CD" w:rsidP="00B566FE">
      <w:pPr>
        <w:ind w:left="360"/>
      </w:pPr>
      <w:r w:rsidRPr="00BF2D3B">
        <w:t xml:space="preserve">Sharma, R. (2025) ‘Setting the pace for a successful 2025: BMW Group India delivers strong performance in Q1 with record-breaking car deliveries’, </w:t>
      </w:r>
      <w:r w:rsidRPr="00BF2D3B">
        <w:rPr>
          <w:i/>
          <w:iCs/>
        </w:rPr>
        <w:t>Business Standard – ANI Press Release</w:t>
      </w:r>
      <w:r w:rsidRPr="00BF2D3B">
        <w:t xml:space="preserve">, 04 April. Available at: </w:t>
      </w:r>
      <w:hyperlink r:id="rId180" w:tgtFrame="_new" w:history="1">
        <w:r w:rsidRPr="00BF2D3B">
          <w:rPr>
            <w:rStyle w:val="Hyperlink"/>
          </w:rPr>
          <w:t>https://www.business-standard.com/content/press-releases-ani/setting-the-pace-for-a-successful-2025-bmw-group-india-delivers-strong-performance-in-q1-with-record-breaking-car-deliveries-125040500008_1.html</w:t>
        </w:r>
      </w:hyperlink>
    </w:p>
    <w:p w14:paraId="1ADB458C" w14:textId="77777777" w:rsidR="001970CD" w:rsidRPr="00BF2D3B" w:rsidRDefault="001970CD" w:rsidP="00B566FE">
      <w:pPr>
        <w:ind w:left="360"/>
      </w:pPr>
      <w:r w:rsidRPr="00BF2D3B">
        <w:t xml:space="preserve">Singh, S. R. (2025) </w:t>
      </w:r>
      <w:r w:rsidRPr="00BF2D3B">
        <w:rPr>
          <w:i/>
          <w:iCs/>
        </w:rPr>
        <w:t>Localisation strategy helping sales growth in India: BMW’s Vikram Pawah</w:t>
      </w:r>
      <w:r w:rsidRPr="00BF2D3B">
        <w:t xml:space="preserve">, </w:t>
      </w:r>
      <w:r w:rsidRPr="00BF2D3B">
        <w:rPr>
          <w:i/>
          <w:iCs/>
        </w:rPr>
        <w:t>The Hindu BusinessLine</w:t>
      </w:r>
      <w:r w:rsidRPr="00BF2D3B">
        <w:t xml:space="preserve">, 3 April. Available at: </w:t>
      </w:r>
      <w:hyperlink r:id="rId181" w:tgtFrame="_new" w:history="1">
        <w:r w:rsidRPr="00BF2D3B">
          <w:rPr>
            <w:rStyle w:val="Hyperlink"/>
          </w:rPr>
          <w:t>https://www.thehindubusinessline.com/news/localisation-strategy-helping-sales-grow-in-india-bmws-vikram-pawah/article69408789.ece</w:t>
        </w:r>
      </w:hyperlink>
    </w:p>
    <w:p w14:paraId="6907D2BD" w14:textId="77777777" w:rsidR="001970CD" w:rsidRPr="00BF2D3B" w:rsidRDefault="001970CD" w:rsidP="00B566FE">
      <w:pPr>
        <w:ind w:left="360"/>
      </w:pPr>
      <w:r w:rsidRPr="00BF2D3B">
        <w:lastRenderedPageBreak/>
        <w:t xml:space="preserve">Spinny (2025) </w:t>
      </w:r>
      <w:r w:rsidRPr="00BF2D3B">
        <w:rPr>
          <w:i/>
          <w:iCs/>
        </w:rPr>
        <w:t>BMW sedans in India</w:t>
      </w:r>
      <w:r w:rsidRPr="00BF2D3B">
        <w:t xml:space="preserve">, </w:t>
      </w:r>
      <w:r w:rsidRPr="00BF2D3B">
        <w:rPr>
          <w:i/>
          <w:iCs/>
        </w:rPr>
        <w:t>Spinny</w:t>
      </w:r>
      <w:r w:rsidRPr="00BF2D3B">
        <w:t xml:space="preserve">. Available at: </w:t>
      </w:r>
      <w:hyperlink r:id="rId182" w:tgtFrame="_new" w:history="1">
        <w:r w:rsidRPr="00BF2D3B">
          <w:rPr>
            <w:rStyle w:val="Hyperlink"/>
          </w:rPr>
          <w:t>https://www.spinny.com/blog/bmw-sedans-in-india/</w:t>
        </w:r>
      </w:hyperlink>
    </w:p>
    <w:p w14:paraId="6C2C966B" w14:textId="77777777" w:rsidR="001970CD" w:rsidRPr="00BF2D3B" w:rsidRDefault="001970CD" w:rsidP="00B566FE">
      <w:pPr>
        <w:ind w:left="360"/>
      </w:pPr>
      <w:r w:rsidRPr="00BF2D3B">
        <w:t xml:space="preserve">Venugopal, A. (2018) </w:t>
      </w:r>
      <w:r w:rsidRPr="00BF2D3B">
        <w:rPr>
          <w:i/>
          <w:iCs/>
        </w:rPr>
        <w:t>BMW India mobile app launched — now get every information of your BMW at the tip of your fingers</w:t>
      </w:r>
      <w:r w:rsidRPr="00BF2D3B">
        <w:t xml:space="preserve">, </w:t>
      </w:r>
      <w:r w:rsidRPr="00BF2D3B">
        <w:rPr>
          <w:i/>
          <w:iCs/>
        </w:rPr>
        <w:t>DriveSpark</w:t>
      </w:r>
      <w:r w:rsidRPr="00BF2D3B">
        <w:t xml:space="preserve">. Available at: </w:t>
      </w:r>
      <w:hyperlink r:id="rId183" w:tgtFrame="_new" w:history="1">
        <w:r w:rsidRPr="00BF2D3B">
          <w:rPr>
            <w:rStyle w:val="Hyperlink"/>
          </w:rPr>
          <w:t>https://www.drivespark.com/four-wheelers/2018/bmw-india-mobile-app-details-features-functions-026235.html</w:t>
        </w:r>
      </w:hyperlink>
    </w:p>
    <w:p w14:paraId="3EFEDE8E" w14:textId="77777777" w:rsidR="00953FB2" w:rsidRPr="00BF2D3B" w:rsidRDefault="00953FB2" w:rsidP="000509E2"/>
    <w:p w14:paraId="25ABF98F" w14:textId="77777777" w:rsidR="00953FB2" w:rsidRPr="00BF2D3B" w:rsidRDefault="00953FB2" w:rsidP="000509E2"/>
    <w:p w14:paraId="28907D32" w14:textId="77777777" w:rsidR="00291A7C" w:rsidRPr="00BF2D3B" w:rsidRDefault="00291A7C" w:rsidP="000509E2"/>
    <w:p w14:paraId="39E99256" w14:textId="77777777" w:rsidR="00291A7C" w:rsidRPr="00BF2D3B" w:rsidRDefault="00291A7C" w:rsidP="000509E2"/>
    <w:p w14:paraId="1C1B4883" w14:textId="77777777" w:rsidR="00291A7C" w:rsidRPr="00BF2D3B" w:rsidRDefault="00291A7C" w:rsidP="000509E2"/>
    <w:p w14:paraId="30D47D47" w14:textId="77777777" w:rsidR="00291A7C" w:rsidRPr="00BF2D3B" w:rsidRDefault="00291A7C" w:rsidP="000509E2"/>
    <w:p w14:paraId="699423EF" w14:textId="77777777" w:rsidR="00291A7C" w:rsidRPr="00BF2D3B" w:rsidRDefault="00291A7C" w:rsidP="000509E2"/>
    <w:p w14:paraId="1A0A90D2" w14:textId="77777777" w:rsidR="00291A7C" w:rsidRPr="00BF2D3B" w:rsidRDefault="00291A7C" w:rsidP="000509E2"/>
    <w:p w14:paraId="3BC7AB1C" w14:textId="77777777" w:rsidR="00291A7C" w:rsidRPr="00BF2D3B" w:rsidRDefault="00291A7C" w:rsidP="000509E2"/>
    <w:p w14:paraId="66F69928" w14:textId="77777777" w:rsidR="00291A7C" w:rsidRPr="00BF2D3B" w:rsidRDefault="00291A7C" w:rsidP="000509E2"/>
    <w:p w14:paraId="4B9F1B49" w14:textId="77777777" w:rsidR="00291A7C" w:rsidRPr="00BF2D3B" w:rsidRDefault="00291A7C" w:rsidP="000509E2"/>
    <w:p w14:paraId="7731691B" w14:textId="77777777" w:rsidR="00291A7C" w:rsidRPr="00BF2D3B" w:rsidRDefault="00291A7C" w:rsidP="000509E2"/>
    <w:p w14:paraId="606B056B" w14:textId="77777777" w:rsidR="00291A7C" w:rsidRPr="00BF2D3B" w:rsidRDefault="00291A7C" w:rsidP="000509E2"/>
    <w:p w14:paraId="34D80604" w14:textId="77777777" w:rsidR="00291A7C" w:rsidRPr="00BF2D3B" w:rsidRDefault="00291A7C" w:rsidP="000509E2"/>
    <w:p w14:paraId="611D772B" w14:textId="77777777" w:rsidR="00291A7C" w:rsidRPr="00BF2D3B" w:rsidRDefault="00291A7C" w:rsidP="000509E2"/>
    <w:p w14:paraId="1A2BB86D" w14:textId="77777777" w:rsidR="00291A7C" w:rsidRPr="00BF2D3B" w:rsidRDefault="00291A7C" w:rsidP="000509E2"/>
    <w:p w14:paraId="62AC9E93" w14:textId="77777777" w:rsidR="00291A7C" w:rsidRPr="00BF2D3B" w:rsidRDefault="00291A7C" w:rsidP="000509E2"/>
    <w:p w14:paraId="75B6C93F" w14:textId="77777777" w:rsidR="00291A7C" w:rsidRPr="00BF2D3B" w:rsidRDefault="00291A7C" w:rsidP="000509E2"/>
    <w:p w14:paraId="1A3720F0" w14:textId="6AD8C741" w:rsidR="00291A7C" w:rsidRPr="00BF2D3B" w:rsidRDefault="00291A7C" w:rsidP="00291A7C">
      <w:pPr>
        <w:pStyle w:val="Heading1"/>
      </w:pPr>
      <w:bookmarkStart w:id="207" w:name="_Toc216969385"/>
      <w:r w:rsidRPr="00BF2D3B">
        <w:lastRenderedPageBreak/>
        <w:t>Appendix</w:t>
      </w:r>
      <w:bookmarkEnd w:id="207"/>
      <w:r w:rsidRPr="00BF2D3B">
        <w:t xml:space="preserve"> </w:t>
      </w:r>
    </w:p>
    <w:p w14:paraId="2B466BB0" w14:textId="55C5D400" w:rsidR="00291A7C" w:rsidRPr="00BF2D3B" w:rsidRDefault="00291A7C" w:rsidP="00291A7C">
      <w:r w:rsidRPr="00BF2D3B">
        <w:rPr>
          <w:b/>
          <w:bCs/>
        </w:rPr>
        <w:t>Action Plan for BMW – United Kingdom Recommendations</w:t>
      </w:r>
    </w:p>
    <w:p w14:paraId="038AA0EF" w14:textId="19EA2AC2" w:rsidR="00291A7C" w:rsidRPr="00BF2D3B" w:rsidRDefault="00291A7C" w:rsidP="00291A7C">
      <w:r w:rsidRPr="00BF2D3B">
        <w:rPr>
          <w:noProof/>
        </w:rPr>
        <w:drawing>
          <wp:inline distT="0" distB="0" distL="0" distR="0" wp14:anchorId="47772181" wp14:editId="188D4E65">
            <wp:extent cx="5943600" cy="6724015"/>
            <wp:effectExtent l="0" t="0" r="0" b="635"/>
            <wp:docPr id="2083011174" name="Picture 1" descr="A chart of a company's sales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011174" name="Picture 1" descr="A chart of a company's sales report&#10;&#10;AI-generated content may be incorrect."/>
                    <pic:cNvPicPr/>
                  </pic:nvPicPr>
                  <pic:blipFill>
                    <a:blip r:embed="rId184"/>
                    <a:stretch>
                      <a:fillRect/>
                    </a:stretch>
                  </pic:blipFill>
                  <pic:spPr>
                    <a:xfrm>
                      <a:off x="0" y="0"/>
                      <a:ext cx="5943600" cy="6724015"/>
                    </a:xfrm>
                    <a:prstGeom prst="rect">
                      <a:avLst/>
                    </a:prstGeom>
                  </pic:spPr>
                </pic:pic>
              </a:graphicData>
            </a:graphic>
          </wp:inline>
        </w:drawing>
      </w:r>
    </w:p>
    <w:p w14:paraId="30F74135" w14:textId="64451F38" w:rsidR="00291A7C" w:rsidRPr="00BF2D3B" w:rsidRDefault="00291A7C" w:rsidP="00291A7C"/>
    <w:p w14:paraId="7E277096" w14:textId="77777777" w:rsidR="00291A7C" w:rsidRPr="00BF2D3B" w:rsidRDefault="00291A7C" w:rsidP="00291A7C"/>
    <w:p w14:paraId="77FD7D75" w14:textId="77777777" w:rsidR="00EB3F2C" w:rsidRPr="00BF2D3B" w:rsidRDefault="00EB3F2C" w:rsidP="00EB3F2C">
      <w:r w:rsidRPr="00BF2D3B">
        <w:rPr>
          <w:b/>
          <w:bCs/>
        </w:rPr>
        <w:lastRenderedPageBreak/>
        <w:t>Table: Action Plan for BMW – India Recommendations</w:t>
      </w:r>
    </w:p>
    <w:p w14:paraId="72C2C361" w14:textId="23BC6D14" w:rsidR="00291A7C" w:rsidRPr="00BF2D3B" w:rsidRDefault="00EB3F2C" w:rsidP="00291A7C">
      <w:r w:rsidRPr="00BF2D3B">
        <w:rPr>
          <w:noProof/>
        </w:rPr>
        <w:drawing>
          <wp:inline distT="0" distB="0" distL="0" distR="0" wp14:anchorId="0EB163B9" wp14:editId="5EA7C02C">
            <wp:extent cx="5943600" cy="6584950"/>
            <wp:effectExtent l="0" t="0" r="0" b="6350"/>
            <wp:docPr id="1218199530"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99530" name="Picture 1" descr="A chart with text on it&#10;&#10;AI-generated content may be incorrect."/>
                    <pic:cNvPicPr/>
                  </pic:nvPicPr>
                  <pic:blipFill>
                    <a:blip r:embed="rId185"/>
                    <a:stretch>
                      <a:fillRect/>
                    </a:stretch>
                  </pic:blipFill>
                  <pic:spPr>
                    <a:xfrm>
                      <a:off x="0" y="0"/>
                      <a:ext cx="5943600" cy="6584950"/>
                    </a:xfrm>
                    <a:prstGeom prst="rect">
                      <a:avLst/>
                    </a:prstGeom>
                  </pic:spPr>
                </pic:pic>
              </a:graphicData>
            </a:graphic>
          </wp:inline>
        </w:drawing>
      </w:r>
    </w:p>
    <w:p w14:paraId="68FC51BE" w14:textId="77777777" w:rsidR="00291A7C" w:rsidRPr="00291A7C" w:rsidRDefault="00291A7C" w:rsidP="00291A7C">
      <w:pPr>
        <w:rPr>
          <w:lang w:val="en-US"/>
        </w:rPr>
      </w:pPr>
    </w:p>
    <w:sectPr w:rsidR="00291A7C" w:rsidRPr="00291A7C" w:rsidSect="00F86B04">
      <w:footerReference w:type="default" r:id="rId18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A36D5" w14:textId="77777777" w:rsidR="009D6BF7" w:rsidRPr="00BF2D3B" w:rsidRDefault="009D6BF7" w:rsidP="00F86B04">
      <w:pPr>
        <w:spacing w:after="0" w:line="240" w:lineRule="auto"/>
      </w:pPr>
      <w:r w:rsidRPr="00BF2D3B">
        <w:separator/>
      </w:r>
    </w:p>
  </w:endnote>
  <w:endnote w:type="continuationSeparator" w:id="0">
    <w:p w14:paraId="702362DE" w14:textId="77777777" w:rsidR="009D6BF7" w:rsidRPr="00BF2D3B" w:rsidRDefault="009D6BF7" w:rsidP="00F86B04">
      <w:pPr>
        <w:spacing w:after="0" w:line="240" w:lineRule="auto"/>
      </w:pPr>
      <w:r w:rsidRPr="00BF2D3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924540"/>
      <w:docPartObj>
        <w:docPartGallery w:val="Page Numbers (Bottom of Page)"/>
        <w:docPartUnique/>
      </w:docPartObj>
    </w:sdtPr>
    <w:sdtContent>
      <w:p w14:paraId="1EECBBFB" w14:textId="7AEF0B8E" w:rsidR="00F86B04" w:rsidRPr="00BF2D3B" w:rsidRDefault="00F86B04">
        <w:pPr>
          <w:pStyle w:val="Footer"/>
          <w:jc w:val="center"/>
        </w:pPr>
        <w:r w:rsidRPr="00BF2D3B">
          <w:fldChar w:fldCharType="begin"/>
        </w:r>
        <w:r w:rsidRPr="00BF2D3B">
          <w:instrText xml:space="preserve"> PAGE   \* MERGEFORMAT </w:instrText>
        </w:r>
        <w:r w:rsidRPr="00BF2D3B">
          <w:fldChar w:fldCharType="separate"/>
        </w:r>
        <w:r w:rsidRPr="00BF2D3B">
          <w:t>2</w:t>
        </w:r>
        <w:r w:rsidRPr="00BF2D3B">
          <w:fldChar w:fldCharType="end"/>
        </w:r>
      </w:p>
    </w:sdtContent>
  </w:sdt>
  <w:p w14:paraId="0A466536" w14:textId="77777777" w:rsidR="00F86B04" w:rsidRPr="00BF2D3B" w:rsidRDefault="00F8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42A29" w14:textId="77777777" w:rsidR="009D6BF7" w:rsidRPr="00BF2D3B" w:rsidRDefault="009D6BF7" w:rsidP="00F86B04">
      <w:pPr>
        <w:spacing w:after="0" w:line="240" w:lineRule="auto"/>
      </w:pPr>
      <w:r w:rsidRPr="00BF2D3B">
        <w:separator/>
      </w:r>
    </w:p>
  </w:footnote>
  <w:footnote w:type="continuationSeparator" w:id="0">
    <w:p w14:paraId="6AE18366" w14:textId="77777777" w:rsidR="009D6BF7" w:rsidRPr="00BF2D3B" w:rsidRDefault="009D6BF7" w:rsidP="00F86B04">
      <w:pPr>
        <w:spacing w:after="0" w:line="240" w:lineRule="auto"/>
      </w:pPr>
      <w:r w:rsidRPr="00BF2D3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59D7EB3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35pt;height:11.35pt" o:bullet="t">
        <v:imagedata r:id="rId1" o:title="mso3C76"/>
      </v:shape>
    </w:pict>
  </w:numPicBullet>
  <w:abstractNum w:abstractNumId="0" w15:restartNumberingAfterBreak="0">
    <w:nsid w:val="00880512"/>
    <w:multiLevelType w:val="hybridMultilevel"/>
    <w:tmpl w:val="46A0DDF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6F150B"/>
    <w:multiLevelType w:val="hybridMultilevel"/>
    <w:tmpl w:val="FC4EE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9D4AC9"/>
    <w:multiLevelType w:val="multilevel"/>
    <w:tmpl w:val="7B52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A0D25"/>
    <w:multiLevelType w:val="hybridMultilevel"/>
    <w:tmpl w:val="D47AEAD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F017C5"/>
    <w:multiLevelType w:val="multilevel"/>
    <w:tmpl w:val="40567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4C07F2"/>
    <w:multiLevelType w:val="multilevel"/>
    <w:tmpl w:val="19B47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F4DD3"/>
    <w:multiLevelType w:val="multilevel"/>
    <w:tmpl w:val="9F564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4810A3"/>
    <w:multiLevelType w:val="hybridMultilevel"/>
    <w:tmpl w:val="E8A46B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AE3528"/>
    <w:multiLevelType w:val="hybridMultilevel"/>
    <w:tmpl w:val="192A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083D26"/>
    <w:multiLevelType w:val="hybridMultilevel"/>
    <w:tmpl w:val="293A0C2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1E6546"/>
    <w:multiLevelType w:val="hybridMultilevel"/>
    <w:tmpl w:val="DF28A80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94103C"/>
    <w:multiLevelType w:val="hybridMultilevel"/>
    <w:tmpl w:val="21341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AC7DAB"/>
    <w:multiLevelType w:val="multilevel"/>
    <w:tmpl w:val="BEB48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8D3793"/>
    <w:multiLevelType w:val="multilevel"/>
    <w:tmpl w:val="93CC6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4A1F5B"/>
    <w:multiLevelType w:val="hybridMultilevel"/>
    <w:tmpl w:val="B1CED148"/>
    <w:lvl w:ilvl="0" w:tplc="04090007">
      <w:start w:val="1"/>
      <w:numFmt w:val="bullet"/>
      <w:lvlText w:val=""/>
      <w:lvlPicBulletId w:val="0"/>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1FB2CD4"/>
    <w:multiLevelType w:val="hybridMultilevel"/>
    <w:tmpl w:val="0F464F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7FC7280"/>
    <w:multiLevelType w:val="multilevel"/>
    <w:tmpl w:val="C270B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97E41D0"/>
    <w:multiLevelType w:val="hybridMultilevel"/>
    <w:tmpl w:val="3A925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E255B4E"/>
    <w:multiLevelType w:val="hybridMultilevel"/>
    <w:tmpl w:val="2AB6112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9772772">
    <w:abstractNumId w:val="2"/>
  </w:num>
  <w:num w:numId="2" w16cid:durableId="723136746">
    <w:abstractNumId w:val="8"/>
  </w:num>
  <w:num w:numId="3" w16cid:durableId="278679774">
    <w:abstractNumId w:val="16"/>
  </w:num>
  <w:num w:numId="4" w16cid:durableId="842669422">
    <w:abstractNumId w:val="6"/>
  </w:num>
  <w:num w:numId="5" w16cid:durableId="914313745">
    <w:abstractNumId w:val="4"/>
  </w:num>
  <w:num w:numId="6" w16cid:durableId="1150172871">
    <w:abstractNumId w:val="5"/>
  </w:num>
  <w:num w:numId="7" w16cid:durableId="1621033233">
    <w:abstractNumId w:val="13"/>
  </w:num>
  <w:num w:numId="8" w16cid:durableId="1572960541">
    <w:abstractNumId w:val="12"/>
  </w:num>
  <w:num w:numId="9" w16cid:durableId="1446577524">
    <w:abstractNumId w:val="11"/>
  </w:num>
  <w:num w:numId="10" w16cid:durableId="36860108">
    <w:abstractNumId w:val="7"/>
  </w:num>
  <w:num w:numId="11" w16cid:durableId="1503660075">
    <w:abstractNumId w:val="1"/>
  </w:num>
  <w:num w:numId="12" w16cid:durableId="890310188">
    <w:abstractNumId w:val="17"/>
  </w:num>
  <w:num w:numId="13" w16cid:durableId="1039664509">
    <w:abstractNumId w:val="9"/>
  </w:num>
  <w:num w:numId="14" w16cid:durableId="1020742015">
    <w:abstractNumId w:val="15"/>
  </w:num>
  <w:num w:numId="15" w16cid:durableId="501774049">
    <w:abstractNumId w:val="14"/>
  </w:num>
  <w:num w:numId="16" w16cid:durableId="1536962819">
    <w:abstractNumId w:val="0"/>
  </w:num>
  <w:num w:numId="17" w16cid:durableId="731121497">
    <w:abstractNumId w:val="3"/>
  </w:num>
  <w:num w:numId="18" w16cid:durableId="650207827">
    <w:abstractNumId w:val="10"/>
  </w:num>
  <w:num w:numId="19" w16cid:durableId="21069963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46D"/>
    <w:rsid w:val="00007A0C"/>
    <w:rsid w:val="00015E1B"/>
    <w:rsid w:val="0002527F"/>
    <w:rsid w:val="00027743"/>
    <w:rsid w:val="00037C27"/>
    <w:rsid w:val="00040C6E"/>
    <w:rsid w:val="00044B08"/>
    <w:rsid w:val="000509E2"/>
    <w:rsid w:val="00055966"/>
    <w:rsid w:val="00056C0A"/>
    <w:rsid w:val="00064BDC"/>
    <w:rsid w:val="00064D42"/>
    <w:rsid w:val="00066EFD"/>
    <w:rsid w:val="00067468"/>
    <w:rsid w:val="00082D00"/>
    <w:rsid w:val="0009353F"/>
    <w:rsid w:val="00093B3C"/>
    <w:rsid w:val="00093D78"/>
    <w:rsid w:val="000A6A3A"/>
    <w:rsid w:val="000A72BF"/>
    <w:rsid w:val="000A7398"/>
    <w:rsid w:val="000A7BD5"/>
    <w:rsid w:val="000A7F47"/>
    <w:rsid w:val="000B1D89"/>
    <w:rsid w:val="000B3128"/>
    <w:rsid w:val="000C2C85"/>
    <w:rsid w:val="000C3B79"/>
    <w:rsid w:val="000C44C0"/>
    <w:rsid w:val="000D01E9"/>
    <w:rsid w:val="000D576F"/>
    <w:rsid w:val="000E10CE"/>
    <w:rsid w:val="000E31A6"/>
    <w:rsid w:val="000E4E10"/>
    <w:rsid w:val="001005C8"/>
    <w:rsid w:val="00101231"/>
    <w:rsid w:val="001159AF"/>
    <w:rsid w:val="001220A0"/>
    <w:rsid w:val="001267FA"/>
    <w:rsid w:val="00127E53"/>
    <w:rsid w:val="0013537D"/>
    <w:rsid w:val="00143286"/>
    <w:rsid w:val="001456A5"/>
    <w:rsid w:val="00147537"/>
    <w:rsid w:val="00147C5D"/>
    <w:rsid w:val="00150AAB"/>
    <w:rsid w:val="00150B68"/>
    <w:rsid w:val="001527ED"/>
    <w:rsid w:val="001578A1"/>
    <w:rsid w:val="001605F0"/>
    <w:rsid w:val="00166485"/>
    <w:rsid w:val="00173256"/>
    <w:rsid w:val="00190707"/>
    <w:rsid w:val="00190CE4"/>
    <w:rsid w:val="001970CD"/>
    <w:rsid w:val="001A26CA"/>
    <w:rsid w:val="001A62E7"/>
    <w:rsid w:val="001A65DF"/>
    <w:rsid w:val="001A7FF8"/>
    <w:rsid w:val="001B74F9"/>
    <w:rsid w:val="001B7BF7"/>
    <w:rsid w:val="001B7F19"/>
    <w:rsid w:val="001C56E3"/>
    <w:rsid w:val="001C7575"/>
    <w:rsid w:val="001D0582"/>
    <w:rsid w:val="001D141C"/>
    <w:rsid w:val="001D223D"/>
    <w:rsid w:val="001D563D"/>
    <w:rsid w:val="001D6F2F"/>
    <w:rsid w:val="001E23FA"/>
    <w:rsid w:val="001E52CF"/>
    <w:rsid w:val="001F3261"/>
    <w:rsid w:val="001F447B"/>
    <w:rsid w:val="001F7D22"/>
    <w:rsid w:val="00200442"/>
    <w:rsid w:val="00205BCC"/>
    <w:rsid w:val="00207B1B"/>
    <w:rsid w:val="002137D9"/>
    <w:rsid w:val="00217C89"/>
    <w:rsid w:val="00220B66"/>
    <w:rsid w:val="002212D7"/>
    <w:rsid w:val="0022246D"/>
    <w:rsid w:val="002252EE"/>
    <w:rsid w:val="002266B3"/>
    <w:rsid w:val="00226706"/>
    <w:rsid w:val="0022713B"/>
    <w:rsid w:val="00241674"/>
    <w:rsid w:val="002425BE"/>
    <w:rsid w:val="00271A23"/>
    <w:rsid w:val="00281FE8"/>
    <w:rsid w:val="00284866"/>
    <w:rsid w:val="00291A7C"/>
    <w:rsid w:val="002A3F9D"/>
    <w:rsid w:val="002A4487"/>
    <w:rsid w:val="002A78B5"/>
    <w:rsid w:val="002D032C"/>
    <w:rsid w:val="002D369F"/>
    <w:rsid w:val="002D489C"/>
    <w:rsid w:val="002E3F85"/>
    <w:rsid w:val="002E6883"/>
    <w:rsid w:val="002F3478"/>
    <w:rsid w:val="0030067B"/>
    <w:rsid w:val="0030124C"/>
    <w:rsid w:val="003039E2"/>
    <w:rsid w:val="003068EE"/>
    <w:rsid w:val="00307E87"/>
    <w:rsid w:val="00314D6C"/>
    <w:rsid w:val="00317D3E"/>
    <w:rsid w:val="003217CE"/>
    <w:rsid w:val="003361EA"/>
    <w:rsid w:val="00336974"/>
    <w:rsid w:val="003374F3"/>
    <w:rsid w:val="00337546"/>
    <w:rsid w:val="00342848"/>
    <w:rsid w:val="00342AB7"/>
    <w:rsid w:val="00347CFB"/>
    <w:rsid w:val="003523C9"/>
    <w:rsid w:val="00353007"/>
    <w:rsid w:val="00353505"/>
    <w:rsid w:val="00363641"/>
    <w:rsid w:val="00366118"/>
    <w:rsid w:val="00370F88"/>
    <w:rsid w:val="00372A17"/>
    <w:rsid w:val="003738F5"/>
    <w:rsid w:val="00374AFC"/>
    <w:rsid w:val="00382EEA"/>
    <w:rsid w:val="00383691"/>
    <w:rsid w:val="00386FA7"/>
    <w:rsid w:val="00391778"/>
    <w:rsid w:val="003A71C9"/>
    <w:rsid w:val="003B3C01"/>
    <w:rsid w:val="003B3EF7"/>
    <w:rsid w:val="003B6718"/>
    <w:rsid w:val="003B70E4"/>
    <w:rsid w:val="003B7463"/>
    <w:rsid w:val="003C4C8C"/>
    <w:rsid w:val="003C509C"/>
    <w:rsid w:val="003C7F35"/>
    <w:rsid w:val="003D6DC3"/>
    <w:rsid w:val="003D7210"/>
    <w:rsid w:val="003E2B58"/>
    <w:rsid w:val="0040263C"/>
    <w:rsid w:val="00404AE9"/>
    <w:rsid w:val="00406C28"/>
    <w:rsid w:val="00407E4A"/>
    <w:rsid w:val="00411A5A"/>
    <w:rsid w:val="00417D7E"/>
    <w:rsid w:val="00424138"/>
    <w:rsid w:val="00425B41"/>
    <w:rsid w:val="00425F84"/>
    <w:rsid w:val="00426317"/>
    <w:rsid w:val="00430EE6"/>
    <w:rsid w:val="00444DBF"/>
    <w:rsid w:val="0045006B"/>
    <w:rsid w:val="004520DF"/>
    <w:rsid w:val="004559AD"/>
    <w:rsid w:val="00455EBC"/>
    <w:rsid w:val="00457AA3"/>
    <w:rsid w:val="00457C2B"/>
    <w:rsid w:val="00461E9B"/>
    <w:rsid w:val="004637E3"/>
    <w:rsid w:val="00467A32"/>
    <w:rsid w:val="00476A59"/>
    <w:rsid w:val="00481301"/>
    <w:rsid w:val="004816FB"/>
    <w:rsid w:val="004835E0"/>
    <w:rsid w:val="004950F9"/>
    <w:rsid w:val="004A176C"/>
    <w:rsid w:val="004A5214"/>
    <w:rsid w:val="004B43B1"/>
    <w:rsid w:val="004B46A6"/>
    <w:rsid w:val="004B61BB"/>
    <w:rsid w:val="004C65D5"/>
    <w:rsid w:val="004D2DC8"/>
    <w:rsid w:val="004D7D7D"/>
    <w:rsid w:val="004E08F8"/>
    <w:rsid w:val="004E24E8"/>
    <w:rsid w:val="004E2EB0"/>
    <w:rsid w:val="004F150C"/>
    <w:rsid w:val="004F3ADB"/>
    <w:rsid w:val="004F3DE2"/>
    <w:rsid w:val="004F7EB9"/>
    <w:rsid w:val="0050749F"/>
    <w:rsid w:val="00517059"/>
    <w:rsid w:val="00520761"/>
    <w:rsid w:val="00522CBF"/>
    <w:rsid w:val="00523FED"/>
    <w:rsid w:val="005279EF"/>
    <w:rsid w:val="00531673"/>
    <w:rsid w:val="00536C2C"/>
    <w:rsid w:val="0054663F"/>
    <w:rsid w:val="0054677F"/>
    <w:rsid w:val="00550AAC"/>
    <w:rsid w:val="00565BD9"/>
    <w:rsid w:val="00570BEE"/>
    <w:rsid w:val="00575BEC"/>
    <w:rsid w:val="00580051"/>
    <w:rsid w:val="00580B46"/>
    <w:rsid w:val="005A0209"/>
    <w:rsid w:val="005A1E9C"/>
    <w:rsid w:val="005A6BED"/>
    <w:rsid w:val="005B0453"/>
    <w:rsid w:val="005C1E7B"/>
    <w:rsid w:val="005D5311"/>
    <w:rsid w:val="005E0AF7"/>
    <w:rsid w:val="005E1D57"/>
    <w:rsid w:val="005E6929"/>
    <w:rsid w:val="00607C3D"/>
    <w:rsid w:val="00613694"/>
    <w:rsid w:val="00615597"/>
    <w:rsid w:val="006311B1"/>
    <w:rsid w:val="00634A24"/>
    <w:rsid w:val="00634B88"/>
    <w:rsid w:val="006361DC"/>
    <w:rsid w:val="00643361"/>
    <w:rsid w:val="006468F5"/>
    <w:rsid w:val="00650272"/>
    <w:rsid w:val="00652ADE"/>
    <w:rsid w:val="0066483E"/>
    <w:rsid w:val="00671550"/>
    <w:rsid w:val="00682470"/>
    <w:rsid w:val="00685A5C"/>
    <w:rsid w:val="006902EF"/>
    <w:rsid w:val="00690631"/>
    <w:rsid w:val="006932BD"/>
    <w:rsid w:val="006A1E9F"/>
    <w:rsid w:val="006A26E5"/>
    <w:rsid w:val="006B590F"/>
    <w:rsid w:val="006D1C2E"/>
    <w:rsid w:val="006D1FE1"/>
    <w:rsid w:val="006D4D8A"/>
    <w:rsid w:val="006E3BE2"/>
    <w:rsid w:val="006E6F4D"/>
    <w:rsid w:val="006F7D9E"/>
    <w:rsid w:val="007009EE"/>
    <w:rsid w:val="007055AB"/>
    <w:rsid w:val="0071173A"/>
    <w:rsid w:val="00726EB6"/>
    <w:rsid w:val="007336D0"/>
    <w:rsid w:val="0073578A"/>
    <w:rsid w:val="00737171"/>
    <w:rsid w:val="007409D4"/>
    <w:rsid w:val="00744828"/>
    <w:rsid w:val="00745FF8"/>
    <w:rsid w:val="007467A9"/>
    <w:rsid w:val="00751DC1"/>
    <w:rsid w:val="00753008"/>
    <w:rsid w:val="00753CE7"/>
    <w:rsid w:val="007615A0"/>
    <w:rsid w:val="0076440B"/>
    <w:rsid w:val="00770C5C"/>
    <w:rsid w:val="00786E8C"/>
    <w:rsid w:val="007A2082"/>
    <w:rsid w:val="007B08A7"/>
    <w:rsid w:val="007B0B83"/>
    <w:rsid w:val="007B1773"/>
    <w:rsid w:val="007B6C6F"/>
    <w:rsid w:val="007B795D"/>
    <w:rsid w:val="007B7E1C"/>
    <w:rsid w:val="007C52EB"/>
    <w:rsid w:val="007D4B80"/>
    <w:rsid w:val="007D4CAC"/>
    <w:rsid w:val="007D565F"/>
    <w:rsid w:val="007E3214"/>
    <w:rsid w:val="007F488A"/>
    <w:rsid w:val="007F6801"/>
    <w:rsid w:val="00800F43"/>
    <w:rsid w:val="00801C8F"/>
    <w:rsid w:val="00803FCA"/>
    <w:rsid w:val="008066CE"/>
    <w:rsid w:val="008072BD"/>
    <w:rsid w:val="00811A36"/>
    <w:rsid w:val="00817767"/>
    <w:rsid w:val="008220E9"/>
    <w:rsid w:val="00830801"/>
    <w:rsid w:val="00830BCE"/>
    <w:rsid w:val="00832EFA"/>
    <w:rsid w:val="008337C0"/>
    <w:rsid w:val="008345C9"/>
    <w:rsid w:val="00836D47"/>
    <w:rsid w:val="00841FCC"/>
    <w:rsid w:val="00843496"/>
    <w:rsid w:val="00850FEA"/>
    <w:rsid w:val="00851FC2"/>
    <w:rsid w:val="00853553"/>
    <w:rsid w:val="008615E6"/>
    <w:rsid w:val="00865726"/>
    <w:rsid w:val="008760DB"/>
    <w:rsid w:val="00876191"/>
    <w:rsid w:val="008767A7"/>
    <w:rsid w:val="00877AE4"/>
    <w:rsid w:val="00880209"/>
    <w:rsid w:val="00881549"/>
    <w:rsid w:val="00881B9D"/>
    <w:rsid w:val="008823FC"/>
    <w:rsid w:val="00886FAE"/>
    <w:rsid w:val="0089031D"/>
    <w:rsid w:val="00893C81"/>
    <w:rsid w:val="008B29DD"/>
    <w:rsid w:val="008B3613"/>
    <w:rsid w:val="008C788F"/>
    <w:rsid w:val="008D35F1"/>
    <w:rsid w:val="008E3847"/>
    <w:rsid w:val="008E3DA0"/>
    <w:rsid w:val="008E5559"/>
    <w:rsid w:val="008E7FBC"/>
    <w:rsid w:val="008F5BCC"/>
    <w:rsid w:val="009032A5"/>
    <w:rsid w:val="00906CC8"/>
    <w:rsid w:val="00916019"/>
    <w:rsid w:val="00921F2E"/>
    <w:rsid w:val="00923C78"/>
    <w:rsid w:val="00927833"/>
    <w:rsid w:val="00935338"/>
    <w:rsid w:val="009410FF"/>
    <w:rsid w:val="00941473"/>
    <w:rsid w:val="00946602"/>
    <w:rsid w:val="009523DC"/>
    <w:rsid w:val="00953FB2"/>
    <w:rsid w:val="0095505D"/>
    <w:rsid w:val="0097646E"/>
    <w:rsid w:val="00980E53"/>
    <w:rsid w:val="009863C8"/>
    <w:rsid w:val="00991557"/>
    <w:rsid w:val="009A4D4B"/>
    <w:rsid w:val="009B04DC"/>
    <w:rsid w:val="009D0410"/>
    <w:rsid w:val="009D1ABA"/>
    <w:rsid w:val="009D5614"/>
    <w:rsid w:val="009D5901"/>
    <w:rsid w:val="009D6BF7"/>
    <w:rsid w:val="009E3AF3"/>
    <w:rsid w:val="009E6393"/>
    <w:rsid w:val="009F06AB"/>
    <w:rsid w:val="009F2FC6"/>
    <w:rsid w:val="00A12FFE"/>
    <w:rsid w:val="00A2230E"/>
    <w:rsid w:val="00A25937"/>
    <w:rsid w:val="00A316B4"/>
    <w:rsid w:val="00A41B87"/>
    <w:rsid w:val="00A4224D"/>
    <w:rsid w:val="00A43BCF"/>
    <w:rsid w:val="00A4716A"/>
    <w:rsid w:val="00A5005D"/>
    <w:rsid w:val="00A50BA6"/>
    <w:rsid w:val="00A51E9E"/>
    <w:rsid w:val="00A528D1"/>
    <w:rsid w:val="00A604E1"/>
    <w:rsid w:val="00A63680"/>
    <w:rsid w:val="00A730CF"/>
    <w:rsid w:val="00A82040"/>
    <w:rsid w:val="00A971ED"/>
    <w:rsid w:val="00AA5619"/>
    <w:rsid w:val="00AA701F"/>
    <w:rsid w:val="00AB1D18"/>
    <w:rsid w:val="00AB24F9"/>
    <w:rsid w:val="00AB34B9"/>
    <w:rsid w:val="00AB4F2B"/>
    <w:rsid w:val="00AB5852"/>
    <w:rsid w:val="00AB5B13"/>
    <w:rsid w:val="00AB62AD"/>
    <w:rsid w:val="00AB6520"/>
    <w:rsid w:val="00AC597B"/>
    <w:rsid w:val="00AD0372"/>
    <w:rsid w:val="00AD3A9E"/>
    <w:rsid w:val="00AD679A"/>
    <w:rsid w:val="00AD67CD"/>
    <w:rsid w:val="00AF2374"/>
    <w:rsid w:val="00AF5B46"/>
    <w:rsid w:val="00AF6BDF"/>
    <w:rsid w:val="00AF7EF8"/>
    <w:rsid w:val="00B1406A"/>
    <w:rsid w:val="00B15D14"/>
    <w:rsid w:val="00B17ABC"/>
    <w:rsid w:val="00B22295"/>
    <w:rsid w:val="00B25C26"/>
    <w:rsid w:val="00B26240"/>
    <w:rsid w:val="00B30856"/>
    <w:rsid w:val="00B32BB8"/>
    <w:rsid w:val="00B33E45"/>
    <w:rsid w:val="00B35C6D"/>
    <w:rsid w:val="00B36D81"/>
    <w:rsid w:val="00B46593"/>
    <w:rsid w:val="00B50039"/>
    <w:rsid w:val="00B54F88"/>
    <w:rsid w:val="00B566FE"/>
    <w:rsid w:val="00B65E4B"/>
    <w:rsid w:val="00B7182F"/>
    <w:rsid w:val="00B76B43"/>
    <w:rsid w:val="00B80C5A"/>
    <w:rsid w:val="00B82F26"/>
    <w:rsid w:val="00B867B0"/>
    <w:rsid w:val="00BA10D7"/>
    <w:rsid w:val="00BA40C5"/>
    <w:rsid w:val="00BB02E9"/>
    <w:rsid w:val="00BB4171"/>
    <w:rsid w:val="00BC5C0D"/>
    <w:rsid w:val="00BD2ECB"/>
    <w:rsid w:val="00BD3F51"/>
    <w:rsid w:val="00BE1509"/>
    <w:rsid w:val="00BE4C6B"/>
    <w:rsid w:val="00BE5576"/>
    <w:rsid w:val="00BE7AC2"/>
    <w:rsid w:val="00BF2D3B"/>
    <w:rsid w:val="00BF37A2"/>
    <w:rsid w:val="00C01899"/>
    <w:rsid w:val="00C01B0B"/>
    <w:rsid w:val="00C04048"/>
    <w:rsid w:val="00C041C0"/>
    <w:rsid w:val="00C06DF3"/>
    <w:rsid w:val="00C12C19"/>
    <w:rsid w:val="00C134C2"/>
    <w:rsid w:val="00C134EB"/>
    <w:rsid w:val="00C140E7"/>
    <w:rsid w:val="00C20506"/>
    <w:rsid w:val="00C206CD"/>
    <w:rsid w:val="00C25E8C"/>
    <w:rsid w:val="00C30770"/>
    <w:rsid w:val="00C3788B"/>
    <w:rsid w:val="00C45084"/>
    <w:rsid w:val="00C50036"/>
    <w:rsid w:val="00C5146A"/>
    <w:rsid w:val="00C64F1F"/>
    <w:rsid w:val="00C74FED"/>
    <w:rsid w:val="00C81485"/>
    <w:rsid w:val="00C8161A"/>
    <w:rsid w:val="00C81A52"/>
    <w:rsid w:val="00C90FA8"/>
    <w:rsid w:val="00C970F7"/>
    <w:rsid w:val="00C97ABE"/>
    <w:rsid w:val="00CB7FCD"/>
    <w:rsid w:val="00CC31E6"/>
    <w:rsid w:val="00CD397E"/>
    <w:rsid w:val="00CF1918"/>
    <w:rsid w:val="00CF3E3D"/>
    <w:rsid w:val="00D011F9"/>
    <w:rsid w:val="00D01859"/>
    <w:rsid w:val="00D0485F"/>
    <w:rsid w:val="00D05E25"/>
    <w:rsid w:val="00D065CE"/>
    <w:rsid w:val="00D101C1"/>
    <w:rsid w:val="00D222AA"/>
    <w:rsid w:val="00D25583"/>
    <w:rsid w:val="00D27977"/>
    <w:rsid w:val="00D306A5"/>
    <w:rsid w:val="00D3523F"/>
    <w:rsid w:val="00D53225"/>
    <w:rsid w:val="00D56F01"/>
    <w:rsid w:val="00D66D48"/>
    <w:rsid w:val="00D747BD"/>
    <w:rsid w:val="00D758E2"/>
    <w:rsid w:val="00D77E0A"/>
    <w:rsid w:val="00D87E01"/>
    <w:rsid w:val="00D929F9"/>
    <w:rsid w:val="00D92F8A"/>
    <w:rsid w:val="00D96A52"/>
    <w:rsid w:val="00D96C3D"/>
    <w:rsid w:val="00DA31F1"/>
    <w:rsid w:val="00DA6E3D"/>
    <w:rsid w:val="00DB196A"/>
    <w:rsid w:val="00DB2C56"/>
    <w:rsid w:val="00DB48C0"/>
    <w:rsid w:val="00DC45BB"/>
    <w:rsid w:val="00DC5846"/>
    <w:rsid w:val="00DC6CC3"/>
    <w:rsid w:val="00DC79AD"/>
    <w:rsid w:val="00DD0242"/>
    <w:rsid w:val="00DD4477"/>
    <w:rsid w:val="00DD4E89"/>
    <w:rsid w:val="00DE3868"/>
    <w:rsid w:val="00DE39E3"/>
    <w:rsid w:val="00DE742E"/>
    <w:rsid w:val="00DE78CC"/>
    <w:rsid w:val="00DF0F3A"/>
    <w:rsid w:val="00DF5364"/>
    <w:rsid w:val="00E05064"/>
    <w:rsid w:val="00E07B0E"/>
    <w:rsid w:val="00E1236F"/>
    <w:rsid w:val="00E1256F"/>
    <w:rsid w:val="00E206AC"/>
    <w:rsid w:val="00E218D1"/>
    <w:rsid w:val="00E31894"/>
    <w:rsid w:val="00E322E4"/>
    <w:rsid w:val="00E325ED"/>
    <w:rsid w:val="00E40C3B"/>
    <w:rsid w:val="00E42B51"/>
    <w:rsid w:val="00E454AF"/>
    <w:rsid w:val="00E46583"/>
    <w:rsid w:val="00E46E30"/>
    <w:rsid w:val="00E5014F"/>
    <w:rsid w:val="00E52942"/>
    <w:rsid w:val="00E57A29"/>
    <w:rsid w:val="00E57E52"/>
    <w:rsid w:val="00E636B0"/>
    <w:rsid w:val="00E63C79"/>
    <w:rsid w:val="00E66613"/>
    <w:rsid w:val="00E668AF"/>
    <w:rsid w:val="00E74377"/>
    <w:rsid w:val="00E82EF7"/>
    <w:rsid w:val="00E95D09"/>
    <w:rsid w:val="00EA5CAC"/>
    <w:rsid w:val="00EB3F2C"/>
    <w:rsid w:val="00ED139F"/>
    <w:rsid w:val="00ED5328"/>
    <w:rsid w:val="00ED6BBA"/>
    <w:rsid w:val="00EE3C30"/>
    <w:rsid w:val="00F008D0"/>
    <w:rsid w:val="00F04949"/>
    <w:rsid w:val="00F128FA"/>
    <w:rsid w:val="00F16706"/>
    <w:rsid w:val="00F221C0"/>
    <w:rsid w:val="00F22334"/>
    <w:rsid w:val="00F253E0"/>
    <w:rsid w:val="00F2682B"/>
    <w:rsid w:val="00F43660"/>
    <w:rsid w:val="00F540DA"/>
    <w:rsid w:val="00F602D1"/>
    <w:rsid w:val="00F61748"/>
    <w:rsid w:val="00F62D13"/>
    <w:rsid w:val="00F6431C"/>
    <w:rsid w:val="00F65AC0"/>
    <w:rsid w:val="00F6609A"/>
    <w:rsid w:val="00F670DD"/>
    <w:rsid w:val="00F7521D"/>
    <w:rsid w:val="00F75251"/>
    <w:rsid w:val="00F75A86"/>
    <w:rsid w:val="00F81097"/>
    <w:rsid w:val="00F86B04"/>
    <w:rsid w:val="00F876F5"/>
    <w:rsid w:val="00F9388D"/>
    <w:rsid w:val="00F94716"/>
    <w:rsid w:val="00F96443"/>
    <w:rsid w:val="00F97EDF"/>
    <w:rsid w:val="00FA00E3"/>
    <w:rsid w:val="00FA0A91"/>
    <w:rsid w:val="00FA3054"/>
    <w:rsid w:val="00FB12B2"/>
    <w:rsid w:val="00FB468B"/>
    <w:rsid w:val="00FB5EB6"/>
    <w:rsid w:val="00FB6E89"/>
    <w:rsid w:val="00FC2601"/>
    <w:rsid w:val="00FC7AF4"/>
    <w:rsid w:val="00FD0D7B"/>
    <w:rsid w:val="00FD3D84"/>
    <w:rsid w:val="00FD4E55"/>
    <w:rsid w:val="00FD564B"/>
    <w:rsid w:val="00FE1E00"/>
    <w:rsid w:val="00FE2093"/>
    <w:rsid w:val="00FE2ACF"/>
    <w:rsid w:val="00FE55B9"/>
    <w:rsid w:val="00FF04BF"/>
    <w:rsid w:val="00FF1F09"/>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545D"/>
  <w15:chartTrackingRefBased/>
  <w15:docId w15:val="{5B83951E-353C-4362-AAA7-2A96169EC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46D"/>
    <w:pPr>
      <w:spacing w:line="360" w:lineRule="auto"/>
      <w:jc w:val="both"/>
    </w:pPr>
    <w:rPr>
      <w:rFonts w:ascii="Arial" w:hAnsi="Arial"/>
      <w:lang w:val="en-GB"/>
    </w:rPr>
  </w:style>
  <w:style w:type="paragraph" w:styleId="Heading1">
    <w:name w:val="heading 1"/>
    <w:basedOn w:val="Normal"/>
    <w:next w:val="Normal"/>
    <w:link w:val="Heading1Char"/>
    <w:uiPriority w:val="9"/>
    <w:qFormat/>
    <w:rsid w:val="00A12FF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12FF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BF2D3B"/>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30124C"/>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224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2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FFE"/>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A12FFE"/>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BF2D3B"/>
    <w:rPr>
      <w:rFonts w:ascii="Arial" w:eastAsiaTheme="majorEastAsia" w:hAnsi="Arial" w:cstheme="majorBidi"/>
      <w:b/>
      <w:color w:val="000000" w:themeColor="text1"/>
      <w:sz w:val="28"/>
      <w:szCs w:val="28"/>
      <w:lang w:val="en-GB"/>
    </w:rPr>
  </w:style>
  <w:style w:type="character" w:customStyle="1" w:styleId="Heading4Char">
    <w:name w:val="Heading 4 Char"/>
    <w:basedOn w:val="DefaultParagraphFont"/>
    <w:link w:val="Heading4"/>
    <w:uiPriority w:val="9"/>
    <w:rsid w:val="0030124C"/>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2224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2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46D"/>
    <w:rPr>
      <w:rFonts w:eastAsiaTheme="majorEastAsia" w:cstheme="majorBidi"/>
      <w:color w:val="272727" w:themeColor="text1" w:themeTint="D8"/>
    </w:rPr>
  </w:style>
  <w:style w:type="paragraph" w:styleId="Title">
    <w:name w:val="Title"/>
    <w:basedOn w:val="Normal"/>
    <w:next w:val="Normal"/>
    <w:link w:val="TitleChar"/>
    <w:uiPriority w:val="10"/>
    <w:qFormat/>
    <w:rsid w:val="00222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46D"/>
    <w:pPr>
      <w:spacing w:before="160"/>
      <w:jc w:val="center"/>
    </w:pPr>
    <w:rPr>
      <w:i/>
      <w:iCs/>
      <w:color w:val="404040" w:themeColor="text1" w:themeTint="BF"/>
    </w:rPr>
  </w:style>
  <w:style w:type="character" w:customStyle="1" w:styleId="QuoteChar">
    <w:name w:val="Quote Char"/>
    <w:basedOn w:val="DefaultParagraphFont"/>
    <w:link w:val="Quote"/>
    <w:uiPriority w:val="29"/>
    <w:rsid w:val="0022246D"/>
    <w:rPr>
      <w:i/>
      <w:iCs/>
      <w:color w:val="404040" w:themeColor="text1" w:themeTint="BF"/>
    </w:rPr>
  </w:style>
  <w:style w:type="paragraph" w:styleId="ListParagraph">
    <w:name w:val="List Paragraph"/>
    <w:basedOn w:val="Normal"/>
    <w:uiPriority w:val="34"/>
    <w:qFormat/>
    <w:rsid w:val="0022246D"/>
    <w:pPr>
      <w:ind w:left="720"/>
      <w:contextualSpacing/>
    </w:pPr>
  </w:style>
  <w:style w:type="character" w:styleId="IntenseEmphasis">
    <w:name w:val="Intense Emphasis"/>
    <w:basedOn w:val="DefaultParagraphFont"/>
    <w:uiPriority w:val="21"/>
    <w:qFormat/>
    <w:rsid w:val="0022246D"/>
    <w:rPr>
      <w:i/>
      <w:iCs/>
      <w:color w:val="2F5496" w:themeColor="accent1" w:themeShade="BF"/>
    </w:rPr>
  </w:style>
  <w:style w:type="paragraph" w:styleId="IntenseQuote">
    <w:name w:val="Intense Quote"/>
    <w:basedOn w:val="Normal"/>
    <w:next w:val="Normal"/>
    <w:link w:val="IntenseQuoteChar"/>
    <w:uiPriority w:val="30"/>
    <w:qFormat/>
    <w:rsid w:val="002224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246D"/>
    <w:rPr>
      <w:i/>
      <w:iCs/>
      <w:color w:val="2F5496" w:themeColor="accent1" w:themeShade="BF"/>
    </w:rPr>
  </w:style>
  <w:style w:type="character" w:styleId="IntenseReference">
    <w:name w:val="Intense Reference"/>
    <w:basedOn w:val="DefaultParagraphFont"/>
    <w:uiPriority w:val="32"/>
    <w:qFormat/>
    <w:rsid w:val="0022246D"/>
    <w:rPr>
      <w:b/>
      <w:bCs/>
      <w:smallCaps/>
      <w:color w:val="2F5496" w:themeColor="accent1" w:themeShade="BF"/>
      <w:spacing w:val="5"/>
    </w:rPr>
  </w:style>
  <w:style w:type="paragraph" w:styleId="Header">
    <w:name w:val="header"/>
    <w:basedOn w:val="Normal"/>
    <w:link w:val="HeaderChar"/>
    <w:uiPriority w:val="99"/>
    <w:unhideWhenUsed/>
    <w:rsid w:val="00F86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B04"/>
    <w:rPr>
      <w:rFonts w:ascii="Arial" w:hAnsi="Arial"/>
      <w:lang w:val="en-GB"/>
    </w:rPr>
  </w:style>
  <w:style w:type="paragraph" w:styleId="Footer">
    <w:name w:val="footer"/>
    <w:basedOn w:val="Normal"/>
    <w:link w:val="FooterChar"/>
    <w:uiPriority w:val="99"/>
    <w:unhideWhenUsed/>
    <w:rsid w:val="00F86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B04"/>
    <w:rPr>
      <w:rFonts w:ascii="Arial" w:hAnsi="Arial"/>
      <w:lang w:val="en-GB"/>
    </w:rPr>
  </w:style>
  <w:style w:type="character" w:styleId="Hyperlink">
    <w:name w:val="Hyperlink"/>
    <w:basedOn w:val="DefaultParagraphFont"/>
    <w:uiPriority w:val="99"/>
    <w:unhideWhenUsed/>
    <w:rsid w:val="009E3AF3"/>
    <w:rPr>
      <w:color w:val="0563C1" w:themeColor="hyperlink"/>
      <w:u w:val="single"/>
    </w:rPr>
  </w:style>
  <w:style w:type="character" w:styleId="UnresolvedMention">
    <w:name w:val="Unresolved Mention"/>
    <w:basedOn w:val="DefaultParagraphFont"/>
    <w:uiPriority w:val="99"/>
    <w:semiHidden/>
    <w:unhideWhenUsed/>
    <w:rsid w:val="009E3AF3"/>
    <w:rPr>
      <w:color w:val="605E5C"/>
      <w:shd w:val="clear" w:color="auto" w:fill="E1DFDD"/>
    </w:rPr>
  </w:style>
  <w:style w:type="paragraph" w:styleId="Caption">
    <w:name w:val="caption"/>
    <w:basedOn w:val="Normal"/>
    <w:next w:val="Normal"/>
    <w:uiPriority w:val="35"/>
    <w:unhideWhenUsed/>
    <w:qFormat/>
    <w:rsid w:val="00C01899"/>
    <w:pPr>
      <w:spacing w:after="200" w:line="240" w:lineRule="auto"/>
    </w:pPr>
    <w:rPr>
      <w:iCs/>
      <w:color w:val="000000" w:themeColor="text1"/>
      <w:szCs w:val="18"/>
    </w:rPr>
  </w:style>
  <w:style w:type="paragraph" w:styleId="NormalWeb">
    <w:name w:val="Normal (Web)"/>
    <w:basedOn w:val="Normal"/>
    <w:uiPriority w:val="99"/>
    <w:semiHidden/>
    <w:unhideWhenUsed/>
    <w:rsid w:val="00BC5C0D"/>
    <w:rPr>
      <w:rFonts w:ascii="Times New Roman" w:hAnsi="Times New Roman" w:cs="Times New Roman"/>
    </w:rPr>
  </w:style>
  <w:style w:type="table" w:styleId="TableGrid">
    <w:name w:val="Table Grid"/>
    <w:basedOn w:val="TableNormal"/>
    <w:uiPriority w:val="39"/>
    <w:rsid w:val="00226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1005C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1005C8"/>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1005C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1B74F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4835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1">
    <w:name w:val="toc 1"/>
    <w:basedOn w:val="Normal"/>
    <w:next w:val="Normal"/>
    <w:autoRedefine/>
    <w:uiPriority w:val="39"/>
    <w:unhideWhenUsed/>
    <w:rsid w:val="00BF2D3B"/>
    <w:pPr>
      <w:spacing w:after="100"/>
    </w:pPr>
  </w:style>
  <w:style w:type="paragraph" w:styleId="TOC2">
    <w:name w:val="toc 2"/>
    <w:basedOn w:val="Normal"/>
    <w:next w:val="Normal"/>
    <w:autoRedefine/>
    <w:uiPriority w:val="39"/>
    <w:unhideWhenUsed/>
    <w:rsid w:val="00BF2D3B"/>
    <w:pPr>
      <w:spacing w:after="100"/>
      <w:ind w:left="240"/>
    </w:pPr>
  </w:style>
  <w:style w:type="paragraph" w:styleId="TOC3">
    <w:name w:val="toc 3"/>
    <w:basedOn w:val="Normal"/>
    <w:next w:val="Normal"/>
    <w:autoRedefine/>
    <w:uiPriority w:val="39"/>
    <w:unhideWhenUsed/>
    <w:rsid w:val="00BF2D3B"/>
    <w:pPr>
      <w:spacing w:after="100"/>
      <w:ind w:left="480"/>
    </w:pPr>
  </w:style>
  <w:style w:type="paragraph" w:styleId="TOC4">
    <w:name w:val="toc 4"/>
    <w:basedOn w:val="Normal"/>
    <w:next w:val="Normal"/>
    <w:autoRedefine/>
    <w:uiPriority w:val="39"/>
    <w:unhideWhenUsed/>
    <w:rsid w:val="00BF2D3B"/>
    <w:pPr>
      <w:spacing w:after="100"/>
      <w:ind w:left="720"/>
    </w:pPr>
  </w:style>
  <w:style w:type="paragraph" w:styleId="TOC5">
    <w:name w:val="toc 5"/>
    <w:basedOn w:val="Normal"/>
    <w:next w:val="Normal"/>
    <w:autoRedefine/>
    <w:uiPriority w:val="39"/>
    <w:unhideWhenUsed/>
    <w:rsid w:val="00BF2D3B"/>
    <w:pPr>
      <w:spacing w:after="100" w:line="278" w:lineRule="auto"/>
      <w:ind w:left="960"/>
      <w:jc w:val="left"/>
    </w:pPr>
    <w:rPr>
      <w:rFonts w:asciiTheme="minorHAnsi" w:eastAsiaTheme="minorEastAsia" w:hAnsiTheme="minorHAnsi"/>
      <w:lang w:val="en-US" w:bidi="si-LK"/>
    </w:rPr>
  </w:style>
  <w:style w:type="paragraph" w:styleId="TOC6">
    <w:name w:val="toc 6"/>
    <w:basedOn w:val="Normal"/>
    <w:next w:val="Normal"/>
    <w:autoRedefine/>
    <w:uiPriority w:val="39"/>
    <w:unhideWhenUsed/>
    <w:rsid w:val="00BF2D3B"/>
    <w:pPr>
      <w:spacing w:after="100" w:line="278" w:lineRule="auto"/>
      <w:ind w:left="1200"/>
      <w:jc w:val="left"/>
    </w:pPr>
    <w:rPr>
      <w:rFonts w:asciiTheme="minorHAnsi" w:eastAsiaTheme="minorEastAsia" w:hAnsiTheme="minorHAnsi"/>
      <w:lang w:val="en-US" w:bidi="si-LK"/>
    </w:rPr>
  </w:style>
  <w:style w:type="paragraph" w:styleId="TOC7">
    <w:name w:val="toc 7"/>
    <w:basedOn w:val="Normal"/>
    <w:next w:val="Normal"/>
    <w:autoRedefine/>
    <w:uiPriority w:val="39"/>
    <w:unhideWhenUsed/>
    <w:rsid w:val="00BF2D3B"/>
    <w:pPr>
      <w:spacing w:after="100" w:line="278" w:lineRule="auto"/>
      <w:ind w:left="1440"/>
      <w:jc w:val="left"/>
    </w:pPr>
    <w:rPr>
      <w:rFonts w:asciiTheme="minorHAnsi" w:eastAsiaTheme="minorEastAsia" w:hAnsiTheme="minorHAnsi"/>
      <w:lang w:val="en-US" w:bidi="si-LK"/>
    </w:rPr>
  </w:style>
  <w:style w:type="paragraph" w:styleId="TOC8">
    <w:name w:val="toc 8"/>
    <w:basedOn w:val="Normal"/>
    <w:next w:val="Normal"/>
    <w:autoRedefine/>
    <w:uiPriority w:val="39"/>
    <w:unhideWhenUsed/>
    <w:rsid w:val="00BF2D3B"/>
    <w:pPr>
      <w:spacing w:after="100" w:line="278" w:lineRule="auto"/>
      <w:ind w:left="1680"/>
      <w:jc w:val="left"/>
    </w:pPr>
    <w:rPr>
      <w:rFonts w:asciiTheme="minorHAnsi" w:eastAsiaTheme="minorEastAsia" w:hAnsiTheme="minorHAnsi"/>
      <w:lang w:val="en-US" w:bidi="si-LK"/>
    </w:rPr>
  </w:style>
  <w:style w:type="paragraph" w:styleId="TOC9">
    <w:name w:val="toc 9"/>
    <w:basedOn w:val="Normal"/>
    <w:next w:val="Normal"/>
    <w:autoRedefine/>
    <w:uiPriority w:val="39"/>
    <w:unhideWhenUsed/>
    <w:rsid w:val="00BF2D3B"/>
    <w:pPr>
      <w:spacing w:after="100" w:line="278" w:lineRule="auto"/>
      <w:ind w:left="1920"/>
      <w:jc w:val="left"/>
    </w:pPr>
    <w:rPr>
      <w:rFonts w:asciiTheme="minorHAnsi" w:eastAsiaTheme="minorEastAsia" w:hAnsiTheme="minorHAnsi"/>
      <w:lang w:val="en-US" w:bidi="si-LK"/>
    </w:rPr>
  </w:style>
  <w:style w:type="paragraph" w:styleId="TableofFigures">
    <w:name w:val="table of figures"/>
    <w:basedOn w:val="Normal"/>
    <w:next w:val="Normal"/>
    <w:uiPriority w:val="99"/>
    <w:unhideWhenUsed/>
    <w:rsid w:val="00C134E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5.png"/><Relationship Id="rId21" Type="http://schemas.openxmlformats.org/officeDocument/2006/relationships/image" Target="media/image10.png"/><Relationship Id="rId42" Type="http://schemas.openxmlformats.org/officeDocument/2006/relationships/diagramLayout" Target="diagrams/layout4.xml"/><Relationship Id="rId63" Type="http://schemas.openxmlformats.org/officeDocument/2006/relationships/image" Target="media/image36.png"/><Relationship Id="rId84" Type="http://schemas.openxmlformats.org/officeDocument/2006/relationships/image" Target="media/image47.png"/><Relationship Id="rId138" Type="http://schemas.openxmlformats.org/officeDocument/2006/relationships/hyperlink" Target="https://www.press.bmwgroup.com/india/article/detail/T0446485EN/bmw-india-to-increase-prices-by-up-to-3-effective-01-january-2025?language=en" TargetMode="External"/><Relationship Id="rId159" Type="http://schemas.openxmlformats.org/officeDocument/2006/relationships/hyperlink" Target="https://blog.geetauniversity.edu.in/the-future-of-electric-vehicles-in-india-opportunities-and-challenges/" TargetMode="External"/><Relationship Id="rId170" Type="http://schemas.openxmlformats.org/officeDocument/2006/relationships/hyperlink" Target="https://www.maximizemarketresearch.com/market-report/automotive-market-in-india/86126/" TargetMode="External"/><Relationship Id="rId107" Type="http://schemas.openxmlformats.org/officeDocument/2006/relationships/image" Target="media/image65.png"/><Relationship Id="rId11" Type="http://schemas.openxmlformats.org/officeDocument/2006/relationships/image" Target="media/image5.png"/><Relationship Id="rId32" Type="http://schemas.openxmlformats.org/officeDocument/2006/relationships/diagramColors" Target="diagrams/colors3.xml"/><Relationship Id="rId53" Type="http://schemas.openxmlformats.org/officeDocument/2006/relationships/image" Target="media/image27.png"/><Relationship Id="rId74" Type="http://schemas.openxmlformats.org/officeDocument/2006/relationships/image" Target="media/image42.png"/><Relationship Id="rId128" Type="http://schemas.openxmlformats.org/officeDocument/2006/relationships/hyperlink" Target="https://www.republicworld.com/business/bmw-india-goes-full-throttle-on-local-ev-manufacturing-to-power-future-growth" TargetMode="External"/><Relationship Id="rId149" Type="http://schemas.openxmlformats.org/officeDocument/2006/relationships/hyperlink" Target="https://www.bmw.co.uk/en/shop/ls/dp/Digital_Packages_gb" TargetMode="External"/><Relationship Id="rId5" Type="http://schemas.openxmlformats.org/officeDocument/2006/relationships/webSettings" Target="webSettings.xml"/><Relationship Id="rId95" Type="http://schemas.openxmlformats.org/officeDocument/2006/relationships/image" Target="media/image53.png"/><Relationship Id="rId160" Type="http://schemas.openxmlformats.org/officeDocument/2006/relationships/hyperlink" Target="https://www.grandviewresearch.com/industry-analysis/india-electric-vehicle-market-report?utm_source=chatgpt.com" TargetMode="External"/><Relationship Id="rId181" Type="http://schemas.openxmlformats.org/officeDocument/2006/relationships/hyperlink" Target="https://www.thehindubusinessline.com/news/localisation-strategy-helping-sales-grow-in-india-bmws-vikram-pawah/article69408789.ece" TargetMode="External"/><Relationship Id="rId22" Type="http://schemas.openxmlformats.org/officeDocument/2006/relationships/diagramData" Target="diagrams/data2.xml"/><Relationship Id="rId43" Type="http://schemas.openxmlformats.org/officeDocument/2006/relationships/diagramQuickStyle" Target="diagrams/quickStyle4.xml"/><Relationship Id="rId64" Type="http://schemas.openxmlformats.org/officeDocument/2006/relationships/diagramData" Target="diagrams/data5.xml"/><Relationship Id="rId118" Type="http://schemas.openxmlformats.org/officeDocument/2006/relationships/image" Target="media/image76.jpeg"/><Relationship Id="rId139" Type="http://schemas.openxmlformats.org/officeDocument/2006/relationships/hyperlink" Target="https://www.bmwgroup.com/content/dam/grpw/websites/bmwgroup_com/ir/downloads/en/2025/bericht/BMW-Group-Report-2024-en.pdf?utm_source=chatgpt.com" TargetMode="External"/><Relationship Id="rId85" Type="http://schemas.openxmlformats.org/officeDocument/2006/relationships/image" Target="media/image48.png"/><Relationship Id="rId150" Type="http://schemas.openxmlformats.org/officeDocument/2006/relationships/hyperlink" Target="https://www.bmw.co.uk/en/electric-cars.html" TargetMode="External"/><Relationship Id="rId171" Type="http://schemas.openxmlformats.org/officeDocument/2006/relationships/hyperlink" Target="https://www.maximizemarketresearch.com/market-report/automotive-market-in-uk/86645/" TargetMode="External"/><Relationship Id="rId12" Type="http://schemas.openxmlformats.org/officeDocument/2006/relationships/image" Target="media/image6.png"/><Relationship Id="rId33" Type="http://schemas.microsoft.com/office/2007/relationships/diagramDrawing" Target="diagrams/drawing3.xml"/><Relationship Id="rId108" Type="http://schemas.openxmlformats.org/officeDocument/2006/relationships/image" Target="media/image66.png"/><Relationship Id="rId129" Type="http://schemas.openxmlformats.org/officeDocument/2006/relationships/hyperlink" Target="https://doi.org/10.1177/0972262921989126" TargetMode="External"/><Relationship Id="rId54" Type="http://schemas.openxmlformats.org/officeDocument/2006/relationships/image" Target="media/image28.png"/><Relationship Id="rId75" Type="http://schemas.openxmlformats.org/officeDocument/2006/relationships/image" Target="media/image43.jpeg"/><Relationship Id="rId96" Type="http://schemas.openxmlformats.org/officeDocument/2006/relationships/image" Target="media/image54.png"/><Relationship Id="rId140" Type="http://schemas.openxmlformats.org/officeDocument/2006/relationships/hyperlink" Target="https://www.press.bmwgroup.com/united-kingdom/article/detail/T0447261EN_GB/bmw-group-uk-leads-the-premium-segment-in-2024-with-strong-electric-growth?language=en_GB" TargetMode="External"/><Relationship Id="rId161" Type="http://schemas.openxmlformats.org/officeDocument/2006/relationships/hyperlink" Target="https://cleantechnica.com/2024/02/08/evs-at-23-0-share-in-uk-bmw-leading-bev-brand/" TargetMode="External"/><Relationship Id="rId182" Type="http://schemas.openxmlformats.org/officeDocument/2006/relationships/hyperlink" Target="https://www.spinny.com/blog/bmw-sedans-in-india/" TargetMode="External"/><Relationship Id="rId6" Type="http://schemas.openxmlformats.org/officeDocument/2006/relationships/footnotes" Target="footnotes.xml"/><Relationship Id="rId23" Type="http://schemas.openxmlformats.org/officeDocument/2006/relationships/diagramLayout" Target="diagrams/layout2.xml"/><Relationship Id="rId119" Type="http://schemas.openxmlformats.org/officeDocument/2006/relationships/image" Target="media/image77.png"/><Relationship Id="rId44" Type="http://schemas.openxmlformats.org/officeDocument/2006/relationships/diagramColors" Target="diagrams/colors4.xml"/><Relationship Id="rId65" Type="http://schemas.openxmlformats.org/officeDocument/2006/relationships/diagramLayout" Target="diagrams/layout5.xml"/><Relationship Id="rId86" Type="http://schemas.openxmlformats.org/officeDocument/2006/relationships/diagramData" Target="diagrams/data7.xml"/><Relationship Id="rId130" Type="http://schemas.openxmlformats.org/officeDocument/2006/relationships/hyperlink" Target="https://www.thepwi.org/decarbonisation-uk-policy-and-progress-where-does-rail-fit/?utm_source=chatgpt.com" TargetMode="External"/><Relationship Id="rId151" Type="http://schemas.openxmlformats.org/officeDocument/2006/relationships/hyperlink" Target="https://www.bmw.co.uk/en/topics/owners/service-workshop/servicing/personalised-pricing.html" TargetMode="External"/><Relationship Id="rId172" Type="http://schemas.openxmlformats.org/officeDocument/2006/relationships/hyperlink" Target="https://www.motorsportmagazine.com/archive/article/march-1979/63/bmw-change-in-britain/?utm_source=chatgpt.com" TargetMode="External"/><Relationship Id="rId13" Type="http://schemas.openxmlformats.org/officeDocument/2006/relationships/image" Target="media/image7.png"/><Relationship Id="rId18" Type="http://schemas.openxmlformats.org/officeDocument/2006/relationships/diagramColors" Target="diagrams/colors1.xml"/><Relationship Id="rId39" Type="http://schemas.openxmlformats.org/officeDocument/2006/relationships/image" Target="media/image18.png"/><Relationship Id="rId109" Type="http://schemas.openxmlformats.org/officeDocument/2006/relationships/image" Target="media/image67.png"/><Relationship Id="rId34" Type="http://schemas.openxmlformats.org/officeDocument/2006/relationships/image" Target="media/image13.png"/><Relationship Id="rId50" Type="http://schemas.openxmlformats.org/officeDocument/2006/relationships/image" Target="media/image24.jpeg"/><Relationship Id="rId55" Type="http://schemas.openxmlformats.org/officeDocument/2006/relationships/image" Target="media/image29.jpeg"/><Relationship Id="rId76" Type="http://schemas.openxmlformats.org/officeDocument/2006/relationships/diagramData" Target="diagrams/data6.xml"/><Relationship Id="rId97" Type="http://schemas.openxmlformats.org/officeDocument/2006/relationships/image" Target="media/image55.png"/><Relationship Id="rId104" Type="http://schemas.openxmlformats.org/officeDocument/2006/relationships/image" Target="media/image62.png"/><Relationship Id="rId120" Type="http://schemas.openxmlformats.org/officeDocument/2006/relationships/image" Target="media/image78.png"/><Relationship Id="rId125" Type="http://schemas.openxmlformats.org/officeDocument/2006/relationships/hyperlink" Target="https://www.12manage.com/description_values_and_lifestyles.html" TargetMode="External"/><Relationship Id="rId141" Type="http://schemas.openxmlformats.org/officeDocument/2006/relationships/hyperlink" Target="https://www.bmwgroup.com/en/company/history.html?utm_source=chatgpt.com" TargetMode="External"/><Relationship Id="rId146" Type="http://schemas.openxmlformats.org/officeDocument/2006/relationships/hyperlink" Target="https://www.bmw.co.uk/en/footer/experience-bmw/about-us.html?utm_source=chatgpt.com" TargetMode="External"/><Relationship Id="rId167" Type="http://schemas.openxmlformats.org/officeDocument/2006/relationships/hyperlink" Target="https://doi.org/10.2991/978-94-6463-052-7_155" TargetMode="External"/><Relationship Id="rId188"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39.png"/><Relationship Id="rId92" Type="http://schemas.openxmlformats.org/officeDocument/2006/relationships/image" Target="media/image50.png"/><Relationship Id="rId162" Type="http://schemas.openxmlformats.org/officeDocument/2006/relationships/hyperlink" Target="https://doi.org/10.13140/RG.2.2.22386.11201" TargetMode="External"/><Relationship Id="rId183" Type="http://schemas.openxmlformats.org/officeDocument/2006/relationships/hyperlink" Target="https://www.drivespark.com/four-wheelers/2018/bmw-india-mobile-app-details-features-functions-026235.html" TargetMode="External"/><Relationship Id="rId2" Type="http://schemas.openxmlformats.org/officeDocument/2006/relationships/numbering" Target="numbering.xml"/><Relationship Id="rId29" Type="http://schemas.openxmlformats.org/officeDocument/2006/relationships/diagramData" Target="diagrams/data3.xml"/><Relationship Id="rId24" Type="http://schemas.openxmlformats.org/officeDocument/2006/relationships/diagramQuickStyle" Target="diagrams/quickStyle2.xml"/><Relationship Id="rId40" Type="http://schemas.openxmlformats.org/officeDocument/2006/relationships/image" Target="media/image19.jpeg"/><Relationship Id="rId45" Type="http://schemas.microsoft.com/office/2007/relationships/diagramDrawing" Target="diagrams/drawing4.xml"/><Relationship Id="rId66" Type="http://schemas.openxmlformats.org/officeDocument/2006/relationships/diagramQuickStyle" Target="diagrams/quickStyle5.xml"/><Relationship Id="rId87" Type="http://schemas.openxmlformats.org/officeDocument/2006/relationships/diagramLayout" Target="diagrams/layout7.xml"/><Relationship Id="rId110" Type="http://schemas.openxmlformats.org/officeDocument/2006/relationships/image" Target="media/image68.png"/><Relationship Id="rId115" Type="http://schemas.openxmlformats.org/officeDocument/2006/relationships/image" Target="media/image73.png"/><Relationship Id="rId131" Type="http://schemas.openxmlformats.org/officeDocument/2006/relationships/hyperlink" Target="https://batterybusiness.in/the-rise-of-evs-in-india/" TargetMode="External"/><Relationship Id="rId136" Type="http://schemas.openxmlformats.org/officeDocument/2006/relationships/hyperlink" Target="https://www.press.bmwgroup.com/global/article/detail/T0317727EN/building-for-the-future:-bmw-group-enters-a-new-era-of-r-d-with-fiz-nord?language=en" TargetMode="External"/><Relationship Id="rId157" Type="http://schemas.openxmlformats.org/officeDocument/2006/relationships/hyperlink" Target="https://doi.org/10.47743/jopafl-2021-22-12" TargetMode="External"/><Relationship Id="rId178" Type="http://schemas.openxmlformats.org/officeDocument/2006/relationships/hyperlink" Target="https://www.press.bmwgroup.com/india/article/detail/T0453251EN/best-ever-sales-fuelled-by-unabated-growth:-bmw-group-india-posts-best-ever-sales-of-11-978-units-with-13-growth-in-q1-q3-2025?language=en" TargetMode="External"/><Relationship Id="rId61" Type="http://schemas.openxmlformats.org/officeDocument/2006/relationships/image" Target="media/image34.jpeg"/><Relationship Id="rId82" Type="http://schemas.openxmlformats.org/officeDocument/2006/relationships/image" Target="media/image45.png"/><Relationship Id="rId152" Type="http://schemas.openxmlformats.org/officeDocument/2006/relationships/hyperlink" Target="https://www.bmw.co.uk/content/dam/bmw/marketGB/bmw_co_uk/footer/legal/legal-notice/BMW_UK_Ltd_Corporate_Governance_Statement_2019.pdf.asset.1597310331240.pdf" TargetMode="External"/><Relationship Id="rId173" Type="http://schemas.openxmlformats.org/officeDocument/2006/relationships/hyperlink" Target="https://www.simplypsychology.org/hofstedes-cultural-dimensions-theory.html?utm_source=chatgpt.com" TargetMode="External"/><Relationship Id="rId19" Type="http://schemas.microsoft.com/office/2007/relationships/diagramDrawing" Target="diagrams/drawing1.xml"/><Relationship Id="rId14" Type="http://schemas.openxmlformats.org/officeDocument/2006/relationships/image" Target="media/image8.png"/><Relationship Id="rId30" Type="http://schemas.openxmlformats.org/officeDocument/2006/relationships/diagramLayout" Target="diagrams/layout3.xml"/><Relationship Id="rId35" Type="http://schemas.openxmlformats.org/officeDocument/2006/relationships/image" Target="media/image14.png"/><Relationship Id="rId56" Type="http://schemas.openxmlformats.org/officeDocument/2006/relationships/image" Target="media/image30.png"/><Relationship Id="rId77" Type="http://schemas.openxmlformats.org/officeDocument/2006/relationships/diagramLayout" Target="diagrams/layout6.xml"/><Relationship Id="rId100" Type="http://schemas.openxmlformats.org/officeDocument/2006/relationships/image" Target="media/image58.jpeg"/><Relationship Id="rId105" Type="http://schemas.openxmlformats.org/officeDocument/2006/relationships/image" Target="media/image63.png"/><Relationship Id="rId126" Type="http://schemas.openxmlformats.org/officeDocument/2006/relationships/hyperlink" Target="https://www.afaqs.com/people-spotting/bmw-india-appoints-shashwat-varma-as-head-of-brand-communication-media-10902333" TargetMode="External"/><Relationship Id="rId147" Type="http://schemas.openxmlformats.org/officeDocument/2006/relationships/hyperlink" Target="https://www.bmw.co.uk/en/all-models.html?utm_source=chatgpt.com" TargetMode="External"/><Relationship Id="rId168" Type="http://schemas.openxmlformats.org/officeDocument/2006/relationships/hyperlink" Target="https://magenest.com/en/omnichannel-distribution/?srsltid=AfmBOoo-O60buQkm9tHxAGynJlL_bIisL_2r7j7urhjxwSdCj6FJEAeS" TargetMode="External"/><Relationship Id="rId8" Type="http://schemas.openxmlformats.org/officeDocument/2006/relationships/image" Target="media/image2.png"/><Relationship Id="rId51" Type="http://schemas.openxmlformats.org/officeDocument/2006/relationships/image" Target="media/image25.png"/><Relationship Id="rId72" Type="http://schemas.openxmlformats.org/officeDocument/2006/relationships/image" Target="media/image40.png"/><Relationship Id="rId93" Type="http://schemas.openxmlformats.org/officeDocument/2006/relationships/image" Target="media/image51.png"/><Relationship Id="rId98" Type="http://schemas.openxmlformats.org/officeDocument/2006/relationships/image" Target="media/image56.jpeg"/><Relationship Id="rId121" Type="http://schemas.openxmlformats.org/officeDocument/2006/relationships/image" Target="media/image79.png"/><Relationship Id="rId142" Type="http://schemas.openxmlformats.org/officeDocument/2006/relationships/hyperlink" Target="https://www.bmwgroup.jobs/gb/en/location.html?utm_source=chatgpt.com" TargetMode="External"/><Relationship Id="rId163" Type="http://schemas.openxmlformats.org/officeDocument/2006/relationships/hyperlink" Target="https://www.icmrindia.org/casestudies/catalogue/marketing/BMWs%20Marketing%20Strategy%20in%20India-Excerpts1.htm" TargetMode="External"/><Relationship Id="rId184" Type="http://schemas.openxmlformats.org/officeDocument/2006/relationships/image" Target="media/image83.png"/><Relationship Id="rId3" Type="http://schemas.openxmlformats.org/officeDocument/2006/relationships/styles" Target="styles.xml"/><Relationship Id="rId25" Type="http://schemas.openxmlformats.org/officeDocument/2006/relationships/diagramColors" Target="diagrams/colors2.xml"/><Relationship Id="rId46" Type="http://schemas.openxmlformats.org/officeDocument/2006/relationships/image" Target="media/image20.jpeg"/><Relationship Id="rId67" Type="http://schemas.openxmlformats.org/officeDocument/2006/relationships/diagramColors" Target="diagrams/colors5.xml"/><Relationship Id="rId116" Type="http://schemas.openxmlformats.org/officeDocument/2006/relationships/image" Target="media/image74.jpeg"/><Relationship Id="rId137" Type="http://schemas.openxmlformats.org/officeDocument/2006/relationships/hyperlink" Target="https://leave-russia.org/bmw-group" TargetMode="External"/><Relationship Id="rId158" Type="http://schemas.openxmlformats.org/officeDocument/2006/relationships/hyperlink" Target="https://www.statista.com/chart/29904/share-of-uk-on-government-hitting-net-zero-goals/" TargetMode="External"/><Relationship Id="rId20" Type="http://schemas.openxmlformats.org/officeDocument/2006/relationships/image" Target="media/image9.jpeg"/><Relationship Id="rId41" Type="http://schemas.openxmlformats.org/officeDocument/2006/relationships/diagramData" Target="diagrams/data4.xml"/><Relationship Id="rId62" Type="http://schemas.openxmlformats.org/officeDocument/2006/relationships/image" Target="media/image35.png"/><Relationship Id="rId83" Type="http://schemas.openxmlformats.org/officeDocument/2006/relationships/image" Target="media/image46.png"/><Relationship Id="rId88" Type="http://schemas.openxmlformats.org/officeDocument/2006/relationships/diagramQuickStyle" Target="diagrams/quickStyle7.xml"/><Relationship Id="rId111" Type="http://schemas.openxmlformats.org/officeDocument/2006/relationships/image" Target="media/image69.png"/><Relationship Id="rId132" Type="http://schemas.openxmlformats.org/officeDocument/2006/relationships/hyperlink" Target="https://www.bbc.com/news/business-35712537" TargetMode="External"/><Relationship Id="rId153" Type="http://schemas.openxmlformats.org/officeDocument/2006/relationships/hyperlink" Target="https://www.bmwblog.com/2025/02/11/bmw-agency-model-delay-uk-2026/?utm_source=chatgpt.com" TargetMode="External"/><Relationship Id="rId174" Type="http://schemas.openxmlformats.org/officeDocument/2006/relationships/hyperlink" Target="https://www.press.bmwgroup.com/united-kingdom/article/detail/T0324311EN_GB/new-sales-and-marketing-strategy:-bmw-group-optimistic-about-2021-after-posting-record-q4-sales?language=en_GB" TargetMode="External"/><Relationship Id="rId179" Type="http://schemas.openxmlformats.org/officeDocument/2006/relationships/hyperlink" Target="https://www.press.bmwgroup.com/india/article/detail/T0449379EN/setting-the-pace-for-a-successful-2025:-bmw-group-india-delivers-strong-performance-in-q1-with-record-breaking-car-deliveries?language=en" TargetMode="External"/><Relationship Id="rId15" Type="http://schemas.openxmlformats.org/officeDocument/2006/relationships/diagramData" Target="diagrams/data1.xml"/><Relationship Id="rId36" Type="http://schemas.openxmlformats.org/officeDocument/2006/relationships/image" Target="media/image15.png"/><Relationship Id="rId57" Type="http://schemas.microsoft.com/office/2007/relationships/hdphoto" Target="media/hdphoto1.wdp"/><Relationship Id="rId106" Type="http://schemas.openxmlformats.org/officeDocument/2006/relationships/image" Target="media/image64.png"/><Relationship Id="rId127" Type="http://schemas.openxmlformats.org/officeDocument/2006/relationships/hyperlink" Target="https://vinodkothari.com/2025/08/wholly-controlled-but-not-wholly-owned/" TargetMode="External"/><Relationship Id="rId10" Type="http://schemas.openxmlformats.org/officeDocument/2006/relationships/image" Target="media/image4.png"/><Relationship Id="rId31" Type="http://schemas.openxmlformats.org/officeDocument/2006/relationships/diagramQuickStyle" Target="diagrams/quickStyle3.xml"/><Relationship Id="rId52" Type="http://schemas.openxmlformats.org/officeDocument/2006/relationships/image" Target="media/image26.png"/><Relationship Id="rId73" Type="http://schemas.openxmlformats.org/officeDocument/2006/relationships/image" Target="media/image41.png"/><Relationship Id="rId78" Type="http://schemas.openxmlformats.org/officeDocument/2006/relationships/diagramQuickStyle" Target="diagrams/quickStyle6.xml"/><Relationship Id="rId94" Type="http://schemas.openxmlformats.org/officeDocument/2006/relationships/image" Target="media/image52.png"/><Relationship Id="rId99" Type="http://schemas.openxmlformats.org/officeDocument/2006/relationships/image" Target="media/image57.png"/><Relationship Id="rId101" Type="http://schemas.openxmlformats.org/officeDocument/2006/relationships/image" Target="media/image59.png"/><Relationship Id="rId122" Type="http://schemas.openxmlformats.org/officeDocument/2006/relationships/image" Target="media/image80.png"/><Relationship Id="rId143" Type="http://schemas.openxmlformats.org/officeDocument/2006/relationships/hyperlink" Target="https://www.press.bmwgroup.com/india/article/detail/T0449628EN/transforming-the-luxury-experience-bmw-group-india-expands-retail-next-in-delhi-ncr?language=en" TargetMode="External"/><Relationship Id="rId148" Type="http://schemas.openxmlformats.org/officeDocument/2006/relationships/hyperlink" Target="https://www.bmw.co.uk/en/all-models/bmw-i/i4/bmw-i4-gran-coupe.html" TargetMode="External"/><Relationship Id="rId164" Type="http://schemas.openxmlformats.org/officeDocument/2006/relationships/hyperlink" Target="https://ieefa.org/articles/indias-ev-evolution-impact-government-subsidies-over-10-years?utm_source=chatgpt.com" TargetMode="External"/><Relationship Id="rId169" Type="http://schemas.openxmlformats.org/officeDocument/2006/relationships/hyperlink" Target="https://www.diva-portal.org/smash/get/diva2:1339983/FULLTEXT01.pdf" TargetMode="External"/><Relationship Id="rId185" Type="http://schemas.openxmlformats.org/officeDocument/2006/relationships/image" Target="media/image84.png"/><Relationship Id="rId4" Type="http://schemas.openxmlformats.org/officeDocument/2006/relationships/settings" Target="settings.xml"/><Relationship Id="rId9" Type="http://schemas.openxmlformats.org/officeDocument/2006/relationships/image" Target="media/image3.jpeg"/><Relationship Id="rId180" Type="http://schemas.openxmlformats.org/officeDocument/2006/relationships/hyperlink" Target="https://www.business-standard.com/content/press-releases-ani/setting-the-pace-for-a-successful-2025-bmw-group-india-delivers-strong-performance-in-q1-with-record-breaking-car-deliveries-125040500008_1.html?utm_source=chatgpt.com" TargetMode="External"/><Relationship Id="rId26" Type="http://schemas.microsoft.com/office/2007/relationships/diagramDrawing" Target="diagrams/drawing2.xml"/><Relationship Id="rId47" Type="http://schemas.openxmlformats.org/officeDocument/2006/relationships/image" Target="media/image21.png"/><Relationship Id="rId68" Type="http://schemas.microsoft.com/office/2007/relationships/diagramDrawing" Target="diagrams/drawing5.xml"/><Relationship Id="rId89" Type="http://schemas.openxmlformats.org/officeDocument/2006/relationships/diagramColors" Target="diagrams/colors7.xml"/><Relationship Id="rId112" Type="http://schemas.openxmlformats.org/officeDocument/2006/relationships/image" Target="media/image70.png"/><Relationship Id="rId133" Type="http://schemas.openxmlformats.org/officeDocument/2006/relationships/hyperlink" Target="https://www.bbc.com/news/articles/c0j7p38jg15o" TargetMode="External"/><Relationship Id="rId154" Type="http://schemas.openxmlformats.org/officeDocument/2006/relationships/hyperlink" Target="https://www.press.bmwgroup.com/united-kingdom/article/detail/T0016035EN_GB/the-bmw-group-in-the-uk?language=en_GB" TargetMode="External"/><Relationship Id="rId175" Type="http://schemas.openxmlformats.org/officeDocument/2006/relationships/hyperlink" Target="https://www.business-standard.com/industry/auto/bmw-group-india-reports-52-profit-surge-in-fy24-as-luxury-car-demand-rises-124102700202_1.html" TargetMode="External"/><Relationship Id="rId16" Type="http://schemas.openxmlformats.org/officeDocument/2006/relationships/diagramLayout" Target="diagrams/layout1.xml"/><Relationship Id="rId37" Type="http://schemas.openxmlformats.org/officeDocument/2006/relationships/image" Target="media/image16.png"/><Relationship Id="rId58" Type="http://schemas.openxmlformats.org/officeDocument/2006/relationships/image" Target="media/image31.png"/><Relationship Id="rId79" Type="http://schemas.openxmlformats.org/officeDocument/2006/relationships/diagramColors" Target="diagrams/colors6.xml"/><Relationship Id="rId102" Type="http://schemas.openxmlformats.org/officeDocument/2006/relationships/image" Target="media/image60.png"/><Relationship Id="rId123" Type="http://schemas.openxmlformats.org/officeDocument/2006/relationships/image" Target="media/image81.png"/><Relationship Id="rId144" Type="http://schemas.openxmlformats.org/officeDocument/2006/relationships/hyperlink" Target="https://www.bmwgroup-werke.com/chennai/en.html" TargetMode="External"/><Relationship Id="rId90" Type="http://schemas.microsoft.com/office/2007/relationships/diagramDrawing" Target="diagrams/drawing7.xml"/><Relationship Id="rId165" Type="http://schemas.openxmlformats.org/officeDocument/2006/relationships/hyperlink" Target="https://uk.investing.com/equities/bay-mot-werke-income-statement" TargetMode="External"/><Relationship Id="rId186" Type="http://schemas.openxmlformats.org/officeDocument/2006/relationships/footer" Target="footer1.xml"/><Relationship Id="rId27" Type="http://schemas.openxmlformats.org/officeDocument/2006/relationships/image" Target="media/image11.png"/><Relationship Id="rId48" Type="http://schemas.openxmlformats.org/officeDocument/2006/relationships/image" Target="media/image22.png"/><Relationship Id="rId69" Type="http://schemas.openxmlformats.org/officeDocument/2006/relationships/image" Target="media/image37.jpeg"/><Relationship Id="rId113" Type="http://schemas.openxmlformats.org/officeDocument/2006/relationships/image" Target="media/image71.png"/><Relationship Id="rId134" Type="http://schemas.openxmlformats.org/officeDocument/2006/relationships/hyperlink" Target="https://www.press.bmwgroup.com/usa/article/detail/T0017521EN_US/bmw-group-opens-up-indian-market?language=en_US" TargetMode="External"/><Relationship Id="rId80" Type="http://schemas.microsoft.com/office/2007/relationships/diagramDrawing" Target="diagrams/drawing6.xml"/><Relationship Id="rId155" Type="http://schemas.openxmlformats.org/officeDocument/2006/relationships/hyperlink" Target="https://www.bmh-ltd.com/?utm_source=chatgpt.com" TargetMode="External"/><Relationship Id="rId176" Type="http://schemas.openxmlformats.org/officeDocument/2006/relationships/hyperlink" Target="https://economictimes.indiatimes.com/high-homologation-fee-bothers-bmw-on-mini-plans-for-india/articleshow/2878924.cms?from=mdr" TargetMode="External"/><Relationship Id="rId17" Type="http://schemas.openxmlformats.org/officeDocument/2006/relationships/diagramQuickStyle" Target="diagrams/quickStyle1.xml"/><Relationship Id="rId38" Type="http://schemas.openxmlformats.org/officeDocument/2006/relationships/image" Target="media/image17.png"/><Relationship Id="rId59" Type="http://schemas.openxmlformats.org/officeDocument/2006/relationships/image" Target="media/image32.png"/><Relationship Id="rId103" Type="http://schemas.openxmlformats.org/officeDocument/2006/relationships/image" Target="media/image61.png"/><Relationship Id="rId124" Type="http://schemas.openxmlformats.org/officeDocument/2006/relationships/image" Target="media/image82.png"/><Relationship Id="rId70" Type="http://schemas.openxmlformats.org/officeDocument/2006/relationships/image" Target="media/image38.jpeg"/><Relationship Id="rId91" Type="http://schemas.openxmlformats.org/officeDocument/2006/relationships/image" Target="media/image49.jpeg"/><Relationship Id="rId145" Type="http://schemas.openxmlformats.org/officeDocument/2006/relationships/hyperlink" Target="https://www.bmw.in/en/topics/bmw-india-foundation/environment.html" TargetMode="External"/><Relationship Id="rId166" Type="http://schemas.openxmlformats.org/officeDocument/2006/relationships/hyperlink" Target="https://doi.org/10.1108/JBS-02-2020-0021" TargetMode="External"/><Relationship Id="rId187" Type="http://schemas.openxmlformats.org/officeDocument/2006/relationships/fontTable" Target="fontTable.xml"/><Relationship Id="rId1" Type="http://schemas.openxmlformats.org/officeDocument/2006/relationships/customXml" Target="../customXml/item1.xml"/><Relationship Id="rId28" Type="http://schemas.openxmlformats.org/officeDocument/2006/relationships/image" Target="media/image12.png"/><Relationship Id="rId49" Type="http://schemas.openxmlformats.org/officeDocument/2006/relationships/image" Target="media/image23.png"/><Relationship Id="rId114" Type="http://schemas.openxmlformats.org/officeDocument/2006/relationships/image" Target="media/image72.png"/><Relationship Id="rId60" Type="http://schemas.openxmlformats.org/officeDocument/2006/relationships/image" Target="media/image33.png"/><Relationship Id="rId81" Type="http://schemas.openxmlformats.org/officeDocument/2006/relationships/image" Target="media/image44.png"/><Relationship Id="rId135" Type="http://schemas.openxmlformats.org/officeDocument/2006/relationships/hyperlink" Target="https://www.press.bmwgroup.com/india/article/detail/T0374546EN/proud-to-make-in-india%E2%80%99:-bmw-announces-brand-new-prices?language=en" TargetMode="External"/><Relationship Id="rId156" Type="http://schemas.openxmlformats.org/officeDocument/2006/relationships/hyperlink" Target="https://www.concentrix.com/insights/blog/the-agency-model-what-it-really-means-for-uk-automotive/" TargetMode="External"/><Relationship Id="rId177" Type="http://schemas.openxmlformats.org/officeDocument/2006/relationships/hyperlink" Target="https://economictimes.indiatimes.com/industry/auto/cars-uvs/bmw-targets-affluent-customers-in-indias-emerging-ev-market/articleshow/107380323.cms?from=mdr"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6750D5-FC1C-41DB-9AB1-8E228602E9FC}"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12C16F74-808A-4143-9FBF-BA4EB699FF25}">
      <dgm:prSet custT="1"/>
      <dgm:spPr/>
      <dgm:t>
        <a:bodyPr/>
        <a:lstStyle/>
        <a:p>
          <a:pPr algn="ctr"/>
          <a:r>
            <a:rPr lang="en-US" sz="1200">
              <a:latin typeface="Arial" panose="020B0604020202020204" pitchFamily="34" charset="0"/>
              <a:cs typeface="Arial" panose="020B0604020202020204" pitchFamily="34" charset="0"/>
            </a:rPr>
            <a:t>PESTLE analysis is a strategic framework used to examine Political, Economic, Sociocultural, Technological, Legal, and Environmental factors in the macroenvironment that influence organisational performance and strategic decision-making (Johnson, Scholes and Whittington, 2020).</a:t>
          </a:r>
        </a:p>
      </dgm:t>
    </dgm:pt>
    <dgm:pt modelId="{18F9EA6D-817E-4C70-BF33-1B8C3649FB67}" type="parTrans" cxnId="{0AFB7354-7368-444D-899A-A76CFB0BB32D}">
      <dgm:prSet/>
      <dgm:spPr/>
      <dgm:t>
        <a:bodyPr/>
        <a:lstStyle/>
        <a:p>
          <a:endParaRPr lang="en-US"/>
        </a:p>
      </dgm:t>
    </dgm:pt>
    <dgm:pt modelId="{7B3A5D7A-30EB-477C-93B1-58837716941F}" type="sibTrans" cxnId="{0AFB7354-7368-444D-899A-A76CFB0BB32D}">
      <dgm:prSet/>
      <dgm:spPr/>
      <dgm:t>
        <a:bodyPr/>
        <a:lstStyle/>
        <a:p>
          <a:endParaRPr lang="en-US"/>
        </a:p>
      </dgm:t>
    </dgm:pt>
    <dgm:pt modelId="{08BD62B5-D3B5-4E12-B64C-CF5775DA20BE}" type="pres">
      <dgm:prSet presAssocID="{8A6750D5-FC1C-41DB-9AB1-8E228602E9FC}" presName="linear" presStyleCnt="0">
        <dgm:presLayoutVars>
          <dgm:animLvl val="lvl"/>
          <dgm:resizeHandles val="exact"/>
        </dgm:presLayoutVars>
      </dgm:prSet>
      <dgm:spPr/>
    </dgm:pt>
    <dgm:pt modelId="{8847755E-60E5-42A4-99CF-7E6F80709E64}" type="pres">
      <dgm:prSet presAssocID="{12C16F74-808A-4143-9FBF-BA4EB699FF25}" presName="parentText" presStyleLbl="node1" presStyleIdx="0" presStyleCnt="1">
        <dgm:presLayoutVars>
          <dgm:chMax val="0"/>
          <dgm:bulletEnabled val="1"/>
        </dgm:presLayoutVars>
      </dgm:prSet>
      <dgm:spPr/>
    </dgm:pt>
  </dgm:ptLst>
  <dgm:cxnLst>
    <dgm:cxn modelId="{AEB0245C-3FC8-4459-BFFA-DAD239AF6275}" type="presOf" srcId="{8A6750D5-FC1C-41DB-9AB1-8E228602E9FC}" destId="{08BD62B5-D3B5-4E12-B64C-CF5775DA20BE}" srcOrd="0" destOrd="0" presId="urn:microsoft.com/office/officeart/2005/8/layout/vList2"/>
    <dgm:cxn modelId="{0AFB7354-7368-444D-899A-A76CFB0BB32D}" srcId="{8A6750D5-FC1C-41DB-9AB1-8E228602E9FC}" destId="{12C16F74-808A-4143-9FBF-BA4EB699FF25}" srcOrd="0" destOrd="0" parTransId="{18F9EA6D-817E-4C70-BF33-1B8C3649FB67}" sibTransId="{7B3A5D7A-30EB-477C-93B1-58837716941F}"/>
    <dgm:cxn modelId="{2BC4BEE0-02D4-409A-82DD-968A0A1385BA}" type="presOf" srcId="{12C16F74-808A-4143-9FBF-BA4EB699FF25}" destId="{8847755E-60E5-42A4-99CF-7E6F80709E64}" srcOrd="0" destOrd="0" presId="urn:microsoft.com/office/officeart/2005/8/layout/vList2"/>
    <dgm:cxn modelId="{7DD3D885-0B59-4CA8-BD8C-B654738D5C1E}" type="presParOf" srcId="{08BD62B5-D3B5-4E12-B64C-CF5775DA20BE}" destId="{8847755E-60E5-42A4-99CF-7E6F80709E64}" srcOrd="0" destOrd="0" presId="urn:microsoft.com/office/officeart/2005/8/layout/vList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3F4D194-06F0-4565-B222-FF3B6D2EB31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959F0C3E-A61F-46F2-8E93-DDCE9488FB80}">
      <dgm:prSet custT="1"/>
      <dgm:spPr/>
      <dgm:t>
        <a:bodyPr/>
        <a:lstStyle/>
        <a:p>
          <a:r>
            <a:rPr lang="en-US" sz="1200">
              <a:latin typeface="Arial" panose="020B0604020202020204" pitchFamily="34" charset="0"/>
              <a:cs typeface="Arial" panose="020B0604020202020204" pitchFamily="34" charset="0"/>
            </a:rPr>
            <a:t>Favourable</a:t>
          </a:r>
        </a:p>
      </dgm:t>
    </dgm:pt>
    <dgm:pt modelId="{A2ADFF1A-00AD-47A2-8599-A2745CAD3C4D}" type="parTrans" cxnId="{44B17B02-E6D2-4C03-BA00-07A952DEAB08}">
      <dgm:prSet/>
      <dgm:spPr/>
      <dgm:t>
        <a:bodyPr/>
        <a:lstStyle/>
        <a:p>
          <a:endParaRPr lang="en-US"/>
        </a:p>
      </dgm:t>
    </dgm:pt>
    <dgm:pt modelId="{B4EBFBDD-ACCD-44D9-93FB-DFF1AEB16CE0}" type="sibTrans" cxnId="{44B17B02-E6D2-4C03-BA00-07A952DEAB08}">
      <dgm:prSet/>
      <dgm:spPr/>
      <dgm:t>
        <a:bodyPr/>
        <a:lstStyle/>
        <a:p>
          <a:endParaRPr lang="en-US"/>
        </a:p>
      </dgm:t>
    </dgm:pt>
    <dgm:pt modelId="{A6C10532-282A-4639-8AB8-38247ACEB82B}">
      <dgm:prSet custT="1"/>
      <dgm:spPr/>
      <dgm:t>
        <a:bodyPr/>
        <a:lstStyle/>
        <a:p>
          <a:pPr algn="just"/>
          <a:r>
            <a:rPr lang="en-US" sz="1200">
              <a:latin typeface="Arial" panose="020B0604020202020204" pitchFamily="34" charset="0"/>
              <a:cs typeface="Arial" panose="020B0604020202020204" pitchFamily="34" charset="0"/>
            </a:rPr>
            <a:t>India: “Make in India” initiatives and EV subsidies encourage localisation (Banerjee, 2025).</a:t>
          </a:r>
        </a:p>
      </dgm:t>
    </dgm:pt>
    <dgm:pt modelId="{8217E97A-0636-4FE8-BF2F-0738CC383151}" type="parTrans" cxnId="{B6479587-A63E-4D63-AE4C-87104978E47F}">
      <dgm:prSet/>
      <dgm:spPr/>
      <dgm:t>
        <a:bodyPr/>
        <a:lstStyle/>
        <a:p>
          <a:endParaRPr lang="en-US"/>
        </a:p>
      </dgm:t>
    </dgm:pt>
    <dgm:pt modelId="{B04ACB3B-9854-42EA-A8D4-491579BB2073}" type="sibTrans" cxnId="{B6479587-A63E-4D63-AE4C-87104978E47F}">
      <dgm:prSet/>
      <dgm:spPr/>
      <dgm:t>
        <a:bodyPr/>
        <a:lstStyle/>
        <a:p>
          <a:endParaRPr lang="en-US"/>
        </a:p>
      </dgm:t>
    </dgm:pt>
    <dgm:pt modelId="{24A6B921-6E91-4E56-9EA7-DEFDE6D358FA}">
      <dgm:prSet custT="1"/>
      <dgm:spPr/>
      <dgm:t>
        <a:bodyPr/>
        <a:lstStyle/>
        <a:p>
          <a:r>
            <a:rPr lang="en-US" sz="1200">
              <a:latin typeface="Arial" panose="020B0604020202020204" pitchFamily="34" charset="0"/>
              <a:cs typeface="Arial" panose="020B0604020202020204" pitchFamily="34" charset="0"/>
            </a:rPr>
            <a:t>Unfavourable</a:t>
          </a:r>
        </a:p>
      </dgm:t>
    </dgm:pt>
    <dgm:pt modelId="{2801BE9A-8EBC-4B36-BA05-21AF8DFE8D58}" type="parTrans" cxnId="{7F75A8DC-30AC-4E2B-83A8-2B5FE91DFE27}">
      <dgm:prSet/>
      <dgm:spPr/>
      <dgm:t>
        <a:bodyPr/>
        <a:lstStyle/>
        <a:p>
          <a:endParaRPr lang="en-US"/>
        </a:p>
      </dgm:t>
    </dgm:pt>
    <dgm:pt modelId="{C7E0528E-7328-4A8F-AEB8-053AEE838D4B}" type="sibTrans" cxnId="{7F75A8DC-30AC-4E2B-83A8-2B5FE91DFE27}">
      <dgm:prSet/>
      <dgm:spPr/>
      <dgm:t>
        <a:bodyPr/>
        <a:lstStyle/>
        <a:p>
          <a:endParaRPr lang="en-US"/>
        </a:p>
      </dgm:t>
    </dgm:pt>
    <dgm:pt modelId="{2DB886ED-BF23-4A63-9331-28C659FA4278}">
      <dgm:prSet custT="1"/>
      <dgm:spPr/>
      <dgm:t>
        <a:bodyPr/>
        <a:lstStyle/>
        <a:p>
          <a:pPr algn="just"/>
          <a:r>
            <a:rPr lang="en-US" sz="1200">
              <a:latin typeface="Arial" panose="020B0604020202020204" pitchFamily="34" charset="0"/>
              <a:cs typeface="Arial" panose="020B0604020202020204" pitchFamily="34" charset="0"/>
            </a:rPr>
            <a:t>India: Complex multi-state regulations prolong approvals and increase operational uncertainty (ICMR India, 2012).</a:t>
          </a:r>
        </a:p>
      </dgm:t>
    </dgm:pt>
    <dgm:pt modelId="{ACAC0420-A980-4594-8B15-389DEEB60639}" type="parTrans" cxnId="{1A998A1A-B963-44B5-A6ED-A257F7533962}">
      <dgm:prSet/>
      <dgm:spPr/>
      <dgm:t>
        <a:bodyPr/>
        <a:lstStyle/>
        <a:p>
          <a:endParaRPr lang="en-US"/>
        </a:p>
      </dgm:t>
    </dgm:pt>
    <dgm:pt modelId="{8BCEAF21-67C7-440A-B971-F170EC3DF04E}" type="sibTrans" cxnId="{1A998A1A-B963-44B5-A6ED-A257F7533962}">
      <dgm:prSet/>
      <dgm:spPr/>
      <dgm:t>
        <a:bodyPr/>
        <a:lstStyle/>
        <a:p>
          <a:endParaRPr lang="en-US"/>
        </a:p>
      </dgm:t>
    </dgm:pt>
    <dgm:pt modelId="{010FDAC8-7C2C-4044-B6F6-C4AFEFA1CBDF}">
      <dgm:prSet custT="1"/>
      <dgm:spPr/>
      <dgm:t>
        <a:bodyPr/>
        <a:lstStyle/>
        <a:p>
          <a:pPr algn="just"/>
          <a:r>
            <a:rPr lang="en-US" sz="1200">
              <a:latin typeface="Arial" panose="020B0604020202020204" pitchFamily="34" charset="0"/>
              <a:cs typeface="Arial" panose="020B0604020202020204" pitchFamily="34" charset="0"/>
            </a:rPr>
            <a:t>UK: Strong EV policies, industry incentives, and clear decarbonisation commitments support BMW’s electrification strategy (BMW Group, 2025).</a:t>
          </a:r>
        </a:p>
      </dgm:t>
    </dgm:pt>
    <dgm:pt modelId="{8377473A-AC8A-46C0-B514-28017C60F79C}" type="parTrans" cxnId="{E57E49C1-2CFC-4230-BB27-BF7AD865A6E0}">
      <dgm:prSet/>
      <dgm:spPr/>
      <dgm:t>
        <a:bodyPr/>
        <a:lstStyle/>
        <a:p>
          <a:endParaRPr lang="en-US"/>
        </a:p>
      </dgm:t>
    </dgm:pt>
    <dgm:pt modelId="{951CE952-57C8-45FC-9E95-0B0991FCB84B}" type="sibTrans" cxnId="{E57E49C1-2CFC-4230-BB27-BF7AD865A6E0}">
      <dgm:prSet/>
      <dgm:spPr/>
      <dgm:t>
        <a:bodyPr/>
        <a:lstStyle/>
        <a:p>
          <a:endParaRPr lang="en-US"/>
        </a:p>
      </dgm:t>
    </dgm:pt>
    <dgm:pt modelId="{0632205A-504C-425A-8A67-54FD8376AD68}">
      <dgm:prSet custT="1"/>
      <dgm:spPr/>
      <dgm:t>
        <a:bodyPr/>
        <a:lstStyle/>
        <a:p>
          <a:pPr algn="just"/>
          <a:r>
            <a:rPr lang="en-US" sz="1200">
              <a:latin typeface="Arial" panose="020B0604020202020204" pitchFamily="34" charset="0"/>
              <a:cs typeface="Arial" panose="020B0604020202020204" pitchFamily="34" charset="0"/>
            </a:rPr>
            <a:t>UK: Uncertainty around the agency sales model and regulatory delays hinder restructuring (Boeriu, 2025).</a:t>
          </a:r>
        </a:p>
      </dgm:t>
    </dgm:pt>
    <dgm:pt modelId="{3D3F5A4F-9C12-4DBF-A10A-942CDB3B2A97}" type="parTrans" cxnId="{0D8490B8-52F5-4E22-8819-C6DEAD33327C}">
      <dgm:prSet/>
      <dgm:spPr/>
      <dgm:t>
        <a:bodyPr/>
        <a:lstStyle/>
        <a:p>
          <a:endParaRPr lang="en-US"/>
        </a:p>
      </dgm:t>
    </dgm:pt>
    <dgm:pt modelId="{4FFDA3A5-A802-4F05-BCF4-95C633E58CC2}" type="sibTrans" cxnId="{0D8490B8-52F5-4E22-8819-C6DEAD33327C}">
      <dgm:prSet/>
      <dgm:spPr/>
      <dgm:t>
        <a:bodyPr/>
        <a:lstStyle/>
        <a:p>
          <a:endParaRPr lang="en-US"/>
        </a:p>
      </dgm:t>
    </dgm:pt>
    <dgm:pt modelId="{BFB47821-C6C7-41F6-AFC9-2FF486C40804}" type="pres">
      <dgm:prSet presAssocID="{93F4D194-06F0-4565-B222-FF3B6D2EB31E}" presName="linear" presStyleCnt="0">
        <dgm:presLayoutVars>
          <dgm:dir/>
          <dgm:animLvl val="lvl"/>
          <dgm:resizeHandles val="exact"/>
        </dgm:presLayoutVars>
      </dgm:prSet>
      <dgm:spPr/>
    </dgm:pt>
    <dgm:pt modelId="{3796BD07-F8DE-476F-9E25-F863E30C57FA}" type="pres">
      <dgm:prSet presAssocID="{959F0C3E-A61F-46F2-8E93-DDCE9488FB80}" presName="parentLin" presStyleCnt="0"/>
      <dgm:spPr/>
    </dgm:pt>
    <dgm:pt modelId="{E902B9BB-A493-4107-86F8-3B9F6A97CC39}" type="pres">
      <dgm:prSet presAssocID="{959F0C3E-A61F-46F2-8E93-DDCE9488FB80}" presName="parentLeftMargin" presStyleLbl="node1" presStyleIdx="0" presStyleCnt="2"/>
      <dgm:spPr/>
    </dgm:pt>
    <dgm:pt modelId="{7F545791-2033-435C-B673-9E4670DB7EA5}" type="pres">
      <dgm:prSet presAssocID="{959F0C3E-A61F-46F2-8E93-DDCE9488FB80}" presName="parentText" presStyleLbl="node1" presStyleIdx="0" presStyleCnt="2">
        <dgm:presLayoutVars>
          <dgm:chMax val="0"/>
          <dgm:bulletEnabled val="1"/>
        </dgm:presLayoutVars>
      </dgm:prSet>
      <dgm:spPr/>
    </dgm:pt>
    <dgm:pt modelId="{AAC51B8B-8E19-4062-A7A3-B2F08889561E}" type="pres">
      <dgm:prSet presAssocID="{959F0C3E-A61F-46F2-8E93-DDCE9488FB80}" presName="negativeSpace" presStyleCnt="0"/>
      <dgm:spPr/>
    </dgm:pt>
    <dgm:pt modelId="{92E17ECB-296A-41ED-9440-CD24488005C9}" type="pres">
      <dgm:prSet presAssocID="{959F0C3E-A61F-46F2-8E93-DDCE9488FB80}" presName="childText" presStyleLbl="conFgAcc1" presStyleIdx="0" presStyleCnt="2">
        <dgm:presLayoutVars>
          <dgm:bulletEnabled val="1"/>
        </dgm:presLayoutVars>
      </dgm:prSet>
      <dgm:spPr/>
    </dgm:pt>
    <dgm:pt modelId="{8E45F7AD-7562-4E8B-A308-C078AE96F8B0}" type="pres">
      <dgm:prSet presAssocID="{B4EBFBDD-ACCD-44D9-93FB-DFF1AEB16CE0}" presName="spaceBetweenRectangles" presStyleCnt="0"/>
      <dgm:spPr/>
    </dgm:pt>
    <dgm:pt modelId="{17619A81-FF70-4908-BA36-2545054F6105}" type="pres">
      <dgm:prSet presAssocID="{24A6B921-6E91-4E56-9EA7-DEFDE6D358FA}" presName="parentLin" presStyleCnt="0"/>
      <dgm:spPr/>
    </dgm:pt>
    <dgm:pt modelId="{49D7BB80-B8E8-45E4-92A3-05936FB0B5A6}" type="pres">
      <dgm:prSet presAssocID="{24A6B921-6E91-4E56-9EA7-DEFDE6D358FA}" presName="parentLeftMargin" presStyleLbl="node1" presStyleIdx="0" presStyleCnt="2"/>
      <dgm:spPr/>
    </dgm:pt>
    <dgm:pt modelId="{689778F3-2D2F-4DDE-A7E6-4F069859CA94}" type="pres">
      <dgm:prSet presAssocID="{24A6B921-6E91-4E56-9EA7-DEFDE6D358FA}" presName="parentText" presStyleLbl="node1" presStyleIdx="1" presStyleCnt="2">
        <dgm:presLayoutVars>
          <dgm:chMax val="0"/>
          <dgm:bulletEnabled val="1"/>
        </dgm:presLayoutVars>
      </dgm:prSet>
      <dgm:spPr/>
    </dgm:pt>
    <dgm:pt modelId="{A70CA9EA-4924-4D1D-8B1C-592B18E38E89}" type="pres">
      <dgm:prSet presAssocID="{24A6B921-6E91-4E56-9EA7-DEFDE6D358FA}" presName="negativeSpace" presStyleCnt="0"/>
      <dgm:spPr/>
    </dgm:pt>
    <dgm:pt modelId="{3CD33F45-47C3-4080-A5D2-0F6ECB48400A}" type="pres">
      <dgm:prSet presAssocID="{24A6B921-6E91-4E56-9EA7-DEFDE6D358FA}" presName="childText" presStyleLbl="conFgAcc1" presStyleIdx="1" presStyleCnt="2">
        <dgm:presLayoutVars>
          <dgm:bulletEnabled val="1"/>
        </dgm:presLayoutVars>
      </dgm:prSet>
      <dgm:spPr/>
    </dgm:pt>
  </dgm:ptLst>
  <dgm:cxnLst>
    <dgm:cxn modelId="{44B17B02-E6D2-4C03-BA00-07A952DEAB08}" srcId="{93F4D194-06F0-4565-B222-FF3B6D2EB31E}" destId="{959F0C3E-A61F-46F2-8E93-DDCE9488FB80}" srcOrd="0" destOrd="0" parTransId="{A2ADFF1A-00AD-47A2-8599-A2745CAD3C4D}" sibTransId="{B4EBFBDD-ACCD-44D9-93FB-DFF1AEB16CE0}"/>
    <dgm:cxn modelId="{1A998A1A-B963-44B5-A6ED-A257F7533962}" srcId="{24A6B921-6E91-4E56-9EA7-DEFDE6D358FA}" destId="{2DB886ED-BF23-4A63-9331-28C659FA4278}" srcOrd="1" destOrd="0" parTransId="{ACAC0420-A980-4594-8B15-389DEEB60639}" sibTransId="{8BCEAF21-67C7-440A-B971-F170EC3DF04E}"/>
    <dgm:cxn modelId="{5B5E7D24-C7A2-4128-9666-A00E38BA1D9D}" type="presOf" srcId="{93F4D194-06F0-4565-B222-FF3B6D2EB31E}" destId="{BFB47821-C6C7-41F6-AFC9-2FF486C40804}" srcOrd="0" destOrd="0" presId="urn:microsoft.com/office/officeart/2005/8/layout/list1"/>
    <dgm:cxn modelId="{FAF3F65B-1B4A-481F-BD7C-958318344130}" type="presOf" srcId="{010FDAC8-7C2C-4044-B6F6-C4AFEFA1CBDF}" destId="{92E17ECB-296A-41ED-9440-CD24488005C9}" srcOrd="0" destOrd="0" presId="urn:microsoft.com/office/officeart/2005/8/layout/list1"/>
    <dgm:cxn modelId="{21DE1950-469E-48C3-B813-924EFE291B5C}" type="presOf" srcId="{24A6B921-6E91-4E56-9EA7-DEFDE6D358FA}" destId="{49D7BB80-B8E8-45E4-92A3-05936FB0B5A6}" srcOrd="0" destOrd="0" presId="urn:microsoft.com/office/officeart/2005/8/layout/list1"/>
    <dgm:cxn modelId="{2F68E871-55E9-4DE1-A613-FE55D6EE42CB}" type="presOf" srcId="{A6C10532-282A-4639-8AB8-38247ACEB82B}" destId="{92E17ECB-296A-41ED-9440-CD24488005C9}" srcOrd="0" destOrd="1" presId="urn:microsoft.com/office/officeart/2005/8/layout/list1"/>
    <dgm:cxn modelId="{BBC43755-3857-493B-BFEF-424FBAB8C150}" type="presOf" srcId="{959F0C3E-A61F-46F2-8E93-DDCE9488FB80}" destId="{E902B9BB-A493-4107-86F8-3B9F6A97CC39}" srcOrd="0" destOrd="0" presId="urn:microsoft.com/office/officeart/2005/8/layout/list1"/>
    <dgm:cxn modelId="{B6479587-A63E-4D63-AE4C-87104978E47F}" srcId="{959F0C3E-A61F-46F2-8E93-DDCE9488FB80}" destId="{A6C10532-282A-4639-8AB8-38247ACEB82B}" srcOrd="1" destOrd="0" parTransId="{8217E97A-0636-4FE8-BF2F-0738CC383151}" sibTransId="{B04ACB3B-9854-42EA-A8D4-491579BB2073}"/>
    <dgm:cxn modelId="{9AA6C6A3-DBC5-4811-AB9B-7910F24EC156}" type="presOf" srcId="{2DB886ED-BF23-4A63-9331-28C659FA4278}" destId="{3CD33F45-47C3-4080-A5D2-0F6ECB48400A}" srcOrd="0" destOrd="1" presId="urn:microsoft.com/office/officeart/2005/8/layout/list1"/>
    <dgm:cxn modelId="{F06045A4-FCB0-4E2C-9EC0-062F601F9E97}" type="presOf" srcId="{959F0C3E-A61F-46F2-8E93-DDCE9488FB80}" destId="{7F545791-2033-435C-B673-9E4670DB7EA5}" srcOrd="1" destOrd="0" presId="urn:microsoft.com/office/officeart/2005/8/layout/list1"/>
    <dgm:cxn modelId="{0D8490B8-52F5-4E22-8819-C6DEAD33327C}" srcId="{24A6B921-6E91-4E56-9EA7-DEFDE6D358FA}" destId="{0632205A-504C-425A-8A67-54FD8376AD68}" srcOrd="0" destOrd="0" parTransId="{3D3F5A4F-9C12-4DBF-A10A-942CDB3B2A97}" sibTransId="{4FFDA3A5-A802-4F05-BCF4-95C633E58CC2}"/>
    <dgm:cxn modelId="{E57E49C1-2CFC-4230-BB27-BF7AD865A6E0}" srcId="{959F0C3E-A61F-46F2-8E93-DDCE9488FB80}" destId="{010FDAC8-7C2C-4044-B6F6-C4AFEFA1CBDF}" srcOrd="0" destOrd="0" parTransId="{8377473A-AC8A-46C0-B514-28017C60F79C}" sibTransId="{951CE952-57C8-45FC-9E95-0B0991FCB84B}"/>
    <dgm:cxn modelId="{5135A2D0-BD7A-4621-B7BD-5018CB2BBE8A}" type="presOf" srcId="{0632205A-504C-425A-8A67-54FD8376AD68}" destId="{3CD33F45-47C3-4080-A5D2-0F6ECB48400A}" srcOrd="0" destOrd="0" presId="urn:microsoft.com/office/officeart/2005/8/layout/list1"/>
    <dgm:cxn modelId="{7F75A8DC-30AC-4E2B-83A8-2B5FE91DFE27}" srcId="{93F4D194-06F0-4565-B222-FF3B6D2EB31E}" destId="{24A6B921-6E91-4E56-9EA7-DEFDE6D358FA}" srcOrd="1" destOrd="0" parTransId="{2801BE9A-8EBC-4B36-BA05-21AF8DFE8D58}" sibTransId="{C7E0528E-7328-4A8F-AEB8-053AEE838D4B}"/>
    <dgm:cxn modelId="{D79A81F4-0811-4038-A937-587FF88B7BD2}" type="presOf" srcId="{24A6B921-6E91-4E56-9EA7-DEFDE6D358FA}" destId="{689778F3-2D2F-4DDE-A7E6-4F069859CA94}" srcOrd="1" destOrd="0" presId="urn:microsoft.com/office/officeart/2005/8/layout/list1"/>
    <dgm:cxn modelId="{CAAD59F2-BBA2-4DDA-932F-8A3AD6391A1C}" type="presParOf" srcId="{BFB47821-C6C7-41F6-AFC9-2FF486C40804}" destId="{3796BD07-F8DE-476F-9E25-F863E30C57FA}" srcOrd="0" destOrd="0" presId="urn:microsoft.com/office/officeart/2005/8/layout/list1"/>
    <dgm:cxn modelId="{19DE0C8B-5790-4F30-8CF8-3B5F21C2DE3D}" type="presParOf" srcId="{3796BD07-F8DE-476F-9E25-F863E30C57FA}" destId="{E902B9BB-A493-4107-86F8-3B9F6A97CC39}" srcOrd="0" destOrd="0" presId="urn:microsoft.com/office/officeart/2005/8/layout/list1"/>
    <dgm:cxn modelId="{F5E51FCF-AB18-4530-B998-D78AA59E129A}" type="presParOf" srcId="{3796BD07-F8DE-476F-9E25-F863E30C57FA}" destId="{7F545791-2033-435C-B673-9E4670DB7EA5}" srcOrd="1" destOrd="0" presId="urn:microsoft.com/office/officeart/2005/8/layout/list1"/>
    <dgm:cxn modelId="{3EBAD7E4-DF6C-4455-9D8B-CD5785B0D180}" type="presParOf" srcId="{BFB47821-C6C7-41F6-AFC9-2FF486C40804}" destId="{AAC51B8B-8E19-4062-A7A3-B2F08889561E}" srcOrd="1" destOrd="0" presId="urn:microsoft.com/office/officeart/2005/8/layout/list1"/>
    <dgm:cxn modelId="{38FFC335-3044-4E46-BFE0-A6F2C57BA768}" type="presParOf" srcId="{BFB47821-C6C7-41F6-AFC9-2FF486C40804}" destId="{92E17ECB-296A-41ED-9440-CD24488005C9}" srcOrd="2" destOrd="0" presId="urn:microsoft.com/office/officeart/2005/8/layout/list1"/>
    <dgm:cxn modelId="{ECCF5AA8-31A9-424D-BDDF-1E50CF8AC0B9}" type="presParOf" srcId="{BFB47821-C6C7-41F6-AFC9-2FF486C40804}" destId="{8E45F7AD-7562-4E8B-A308-C078AE96F8B0}" srcOrd="3" destOrd="0" presId="urn:microsoft.com/office/officeart/2005/8/layout/list1"/>
    <dgm:cxn modelId="{D25CEB81-6BDE-42A0-A846-F48BF5009AEC}" type="presParOf" srcId="{BFB47821-C6C7-41F6-AFC9-2FF486C40804}" destId="{17619A81-FF70-4908-BA36-2545054F6105}" srcOrd="4" destOrd="0" presId="urn:microsoft.com/office/officeart/2005/8/layout/list1"/>
    <dgm:cxn modelId="{DA260B35-92B7-4A61-8F9F-B61616C31824}" type="presParOf" srcId="{17619A81-FF70-4908-BA36-2545054F6105}" destId="{49D7BB80-B8E8-45E4-92A3-05936FB0B5A6}" srcOrd="0" destOrd="0" presId="urn:microsoft.com/office/officeart/2005/8/layout/list1"/>
    <dgm:cxn modelId="{E70EB0E9-9E22-4ED7-BA29-4223E26A81C2}" type="presParOf" srcId="{17619A81-FF70-4908-BA36-2545054F6105}" destId="{689778F3-2D2F-4DDE-A7E6-4F069859CA94}" srcOrd="1" destOrd="0" presId="urn:microsoft.com/office/officeart/2005/8/layout/list1"/>
    <dgm:cxn modelId="{A00BD9DF-39D1-4FB0-A725-4D5BFE2BFB86}" type="presParOf" srcId="{BFB47821-C6C7-41F6-AFC9-2FF486C40804}" destId="{A70CA9EA-4924-4D1D-8B1C-592B18E38E89}" srcOrd="5" destOrd="0" presId="urn:microsoft.com/office/officeart/2005/8/layout/list1"/>
    <dgm:cxn modelId="{25FBE9D8-42A1-49E6-A794-1EB73E589CEE}" type="presParOf" srcId="{BFB47821-C6C7-41F6-AFC9-2FF486C40804}" destId="{3CD33F45-47C3-4080-A5D2-0F6ECB48400A}" srcOrd="6" destOrd="0" presId="urn:microsoft.com/office/officeart/2005/8/layout/lis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EF994CD-FC67-4F56-9843-CA361E1669A7}"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5E708A64-CBE2-49EE-A568-644530773E10}">
      <dgm:prSet custT="1"/>
      <dgm:spPr/>
      <dgm:t>
        <a:bodyPr/>
        <a:lstStyle/>
        <a:p>
          <a:r>
            <a:rPr lang="en-US" sz="1200">
              <a:latin typeface="Arial" panose="020B0604020202020204" pitchFamily="34" charset="0"/>
              <a:cs typeface="Arial" panose="020B0604020202020204" pitchFamily="34" charset="0"/>
            </a:rPr>
            <a:t>Favourable</a:t>
          </a:r>
        </a:p>
      </dgm:t>
    </dgm:pt>
    <dgm:pt modelId="{88329A53-7599-4DDA-A82D-DF3D09562B5F}" type="parTrans" cxnId="{DEC47012-5990-4D98-93A6-48E2235E886E}">
      <dgm:prSet/>
      <dgm:spPr/>
      <dgm:t>
        <a:bodyPr/>
        <a:lstStyle/>
        <a:p>
          <a:endParaRPr lang="en-US"/>
        </a:p>
      </dgm:t>
    </dgm:pt>
    <dgm:pt modelId="{359DD6E2-BAA3-4B7F-888A-C0586D9EFA21}" type="sibTrans" cxnId="{DEC47012-5990-4D98-93A6-48E2235E886E}">
      <dgm:prSet/>
      <dgm:spPr/>
      <dgm:t>
        <a:bodyPr/>
        <a:lstStyle/>
        <a:p>
          <a:endParaRPr lang="en-US"/>
        </a:p>
      </dgm:t>
    </dgm:pt>
    <dgm:pt modelId="{78B8CEAC-1734-40C1-8992-E983BE48165F}">
      <dgm:prSet custT="1"/>
      <dgm:spPr/>
      <dgm:t>
        <a:bodyPr/>
        <a:lstStyle/>
        <a:p>
          <a:pPr algn="just"/>
          <a:r>
            <a:rPr lang="en-US" sz="1200">
              <a:latin typeface="Arial" panose="020B0604020202020204" pitchFamily="34" charset="0"/>
              <a:cs typeface="Arial" panose="020B0604020202020204" pitchFamily="34" charset="0"/>
            </a:rPr>
            <a:t>UK: Stable demand for premium vehicles and high disposable income support BMW’s pricing strategy (Liu, 2022).</a:t>
          </a:r>
        </a:p>
      </dgm:t>
    </dgm:pt>
    <dgm:pt modelId="{903E1B3A-1058-46D6-8192-E4F863AE4923}" type="parTrans" cxnId="{49524EC1-F2B9-4A33-8C52-8ABD03ECF7D7}">
      <dgm:prSet/>
      <dgm:spPr/>
      <dgm:t>
        <a:bodyPr/>
        <a:lstStyle/>
        <a:p>
          <a:endParaRPr lang="en-US"/>
        </a:p>
      </dgm:t>
    </dgm:pt>
    <dgm:pt modelId="{553CAF8A-0E14-410B-9F18-5EE020725AE3}" type="sibTrans" cxnId="{49524EC1-F2B9-4A33-8C52-8ABD03ECF7D7}">
      <dgm:prSet/>
      <dgm:spPr/>
      <dgm:t>
        <a:bodyPr/>
        <a:lstStyle/>
        <a:p>
          <a:endParaRPr lang="en-US"/>
        </a:p>
      </dgm:t>
    </dgm:pt>
    <dgm:pt modelId="{1DC2B64A-1F05-413C-9550-0F6489F31C06}">
      <dgm:prSet custT="1"/>
      <dgm:spPr/>
      <dgm:t>
        <a:bodyPr/>
        <a:lstStyle/>
        <a:p>
          <a:pPr algn="just"/>
          <a:r>
            <a:rPr lang="en-US" sz="1200">
              <a:latin typeface="Arial" panose="020B0604020202020204" pitchFamily="34" charset="0"/>
              <a:cs typeface="Arial" panose="020B0604020202020204" pitchFamily="34" charset="0"/>
            </a:rPr>
            <a:t>India: Rising GDP growth and expanding affluent classes increase luxury vehicle demand (Sharma, 2025).</a:t>
          </a:r>
        </a:p>
      </dgm:t>
    </dgm:pt>
    <dgm:pt modelId="{8D781AB8-1D90-45CA-A100-70E9CAA7A20C}" type="parTrans" cxnId="{B1960237-6C62-431E-B992-69F724C87594}">
      <dgm:prSet/>
      <dgm:spPr/>
      <dgm:t>
        <a:bodyPr/>
        <a:lstStyle/>
        <a:p>
          <a:endParaRPr lang="en-US"/>
        </a:p>
      </dgm:t>
    </dgm:pt>
    <dgm:pt modelId="{DB4477F4-DF49-4FCA-8881-0F4D33305EA3}" type="sibTrans" cxnId="{B1960237-6C62-431E-B992-69F724C87594}">
      <dgm:prSet/>
      <dgm:spPr/>
      <dgm:t>
        <a:bodyPr/>
        <a:lstStyle/>
        <a:p>
          <a:endParaRPr lang="en-US"/>
        </a:p>
      </dgm:t>
    </dgm:pt>
    <dgm:pt modelId="{BEF23BCA-DA40-45E1-AC83-BA19D48EBE55}" type="pres">
      <dgm:prSet presAssocID="{6EF994CD-FC67-4F56-9843-CA361E1669A7}" presName="linear" presStyleCnt="0">
        <dgm:presLayoutVars>
          <dgm:dir/>
          <dgm:animLvl val="lvl"/>
          <dgm:resizeHandles val="exact"/>
        </dgm:presLayoutVars>
      </dgm:prSet>
      <dgm:spPr/>
    </dgm:pt>
    <dgm:pt modelId="{408B4AF9-4B5D-4340-ADEE-5E2AD666D2A8}" type="pres">
      <dgm:prSet presAssocID="{5E708A64-CBE2-49EE-A568-644530773E10}" presName="parentLin" presStyleCnt="0"/>
      <dgm:spPr/>
    </dgm:pt>
    <dgm:pt modelId="{546BAF73-ACAA-49EC-810D-FC7CF978E860}" type="pres">
      <dgm:prSet presAssocID="{5E708A64-CBE2-49EE-A568-644530773E10}" presName="parentLeftMargin" presStyleLbl="node1" presStyleIdx="0" presStyleCnt="1"/>
      <dgm:spPr/>
    </dgm:pt>
    <dgm:pt modelId="{577D8B8E-CFE2-42C1-B7B5-7287BB20D8EF}" type="pres">
      <dgm:prSet presAssocID="{5E708A64-CBE2-49EE-A568-644530773E10}" presName="parentText" presStyleLbl="node1" presStyleIdx="0" presStyleCnt="1">
        <dgm:presLayoutVars>
          <dgm:chMax val="0"/>
          <dgm:bulletEnabled val="1"/>
        </dgm:presLayoutVars>
      </dgm:prSet>
      <dgm:spPr/>
    </dgm:pt>
    <dgm:pt modelId="{E93483F3-D49A-4A4C-A8E0-CC75933A2F63}" type="pres">
      <dgm:prSet presAssocID="{5E708A64-CBE2-49EE-A568-644530773E10}" presName="negativeSpace" presStyleCnt="0"/>
      <dgm:spPr/>
    </dgm:pt>
    <dgm:pt modelId="{7BEFD891-E8A9-49B0-86BB-98A8959A1654}" type="pres">
      <dgm:prSet presAssocID="{5E708A64-CBE2-49EE-A568-644530773E10}" presName="childText" presStyleLbl="conFgAcc1" presStyleIdx="0" presStyleCnt="1">
        <dgm:presLayoutVars>
          <dgm:bulletEnabled val="1"/>
        </dgm:presLayoutVars>
      </dgm:prSet>
      <dgm:spPr/>
    </dgm:pt>
  </dgm:ptLst>
  <dgm:cxnLst>
    <dgm:cxn modelId="{DEC47012-5990-4D98-93A6-48E2235E886E}" srcId="{6EF994CD-FC67-4F56-9843-CA361E1669A7}" destId="{5E708A64-CBE2-49EE-A568-644530773E10}" srcOrd="0" destOrd="0" parTransId="{88329A53-7599-4DDA-A82D-DF3D09562B5F}" sibTransId="{359DD6E2-BAA3-4B7F-888A-C0586D9EFA21}"/>
    <dgm:cxn modelId="{B1960237-6C62-431E-B992-69F724C87594}" srcId="{5E708A64-CBE2-49EE-A568-644530773E10}" destId="{1DC2B64A-1F05-413C-9550-0F6489F31C06}" srcOrd="1" destOrd="0" parTransId="{8D781AB8-1D90-45CA-A100-70E9CAA7A20C}" sibTransId="{DB4477F4-DF49-4FCA-8881-0F4D33305EA3}"/>
    <dgm:cxn modelId="{382FE369-0E73-49F9-BD33-57B56427E9AB}" type="presOf" srcId="{1DC2B64A-1F05-413C-9550-0F6489F31C06}" destId="{7BEFD891-E8A9-49B0-86BB-98A8959A1654}" srcOrd="0" destOrd="1" presId="urn:microsoft.com/office/officeart/2005/8/layout/list1"/>
    <dgm:cxn modelId="{11E92D6B-48B5-4981-AE66-946FBC4227F1}" type="presOf" srcId="{5E708A64-CBE2-49EE-A568-644530773E10}" destId="{577D8B8E-CFE2-42C1-B7B5-7287BB20D8EF}" srcOrd="1" destOrd="0" presId="urn:microsoft.com/office/officeart/2005/8/layout/list1"/>
    <dgm:cxn modelId="{FAFC8C6F-2FA7-44DC-9270-4131237A2253}" type="presOf" srcId="{78B8CEAC-1734-40C1-8992-E983BE48165F}" destId="{7BEFD891-E8A9-49B0-86BB-98A8959A1654}" srcOrd="0" destOrd="0" presId="urn:microsoft.com/office/officeart/2005/8/layout/list1"/>
    <dgm:cxn modelId="{5E05868C-30E7-4400-8AF3-4262BAB1F13E}" type="presOf" srcId="{6EF994CD-FC67-4F56-9843-CA361E1669A7}" destId="{BEF23BCA-DA40-45E1-AC83-BA19D48EBE55}" srcOrd="0" destOrd="0" presId="urn:microsoft.com/office/officeart/2005/8/layout/list1"/>
    <dgm:cxn modelId="{6DD9BF9E-E05C-4A20-980F-5E767198F6E8}" type="presOf" srcId="{5E708A64-CBE2-49EE-A568-644530773E10}" destId="{546BAF73-ACAA-49EC-810D-FC7CF978E860}" srcOrd="0" destOrd="0" presId="urn:microsoft.com/office/officeart/2005/8/layout/list1"/>
    <dgm:cxn modelId="{49524EC1-F2B9-4A33-8C52-8ABD03ECF7D7}" srcId="{5E708A64-CBE2-49EE-A568-644530773E10}" destId="{78B8CEAC-1734-40C1-8992-E983BE48165F}" srcOrd="0" destOrd="0" parTransId="{903E1B3A-1058-46D6-8192-E4F863AE4923}" sibTransId="{553CAF8A-0E14-410B-9F18-5EE020725AE3}"/>
    <dgm:cxn modelId="{974797C7-CC85-4940-B5CF-C43D2E652420}" type="presParOf" srcId="{BEF23BCA-DA40-45E1-AC83-BA19D48EBE55}" destId="{408B4AF9-4B5D-4340-ADEE-5E2AD666D2A8}" srcOrd="0" destOrd="0" presId="urn:microsoft.com/office/officeart/2005/8/layout/list1"/>
    <dgm:cxn modelId="{A11E40CB-BF8B-45BC-AFE6-E8B215B6F871}" type="presParOf" srcId="{408B4AF9-4B5D-4340-ADEE-5E2AD666D2A8}" destId="{546BAF73-ACAA-49EC-810D-FC7CF978E860}" srcOrd="0" destOrd="0" presId="urn:microsoft.com/office/officeart/2005/8/layout/list1"/>
    <dgm:cxn modelId="{7345F4C7-0960-48BF-A41F-08F3E478C626}" type="presParOf" srcId="{408B4AF9-4B5D-4340-ADEE-5E2AD666D2A8}" destId="{577D8B8E-CFE2-42C1-B7B5-7287BB20D8EF}" srcOrd="1" destOrd="0" presId="urn:microsoft.com/office/officeart/2005/8/layout/list1"/>
    <dgm:cxn modelId="{DDD6EC05-DD2E-4BB1-A5A8-B32C4B3457EE}" type="presParOf" srcId="{BEF23BCA-DA40-45E1-AC83-BA19D48EBE55}" destId="{E93483F3-D49A-4A4C-A8E0-CC75933A2F63}" srcOrd="1" destOrd="0" presId="urn:microsoft.com/office/officeart/2005/8/layout/list1"/>
    <dgm:cxn modelId="{D7B91804-FD30-4891-B6DE-4B6957AE2788}" type="presParOf" srcId="{BEF23BCA-DA40-45E1-AC83-BA19D48EBE55}" destId="{7BEFD891-E8A9-49B0-86BB-98A8959A1654}" srcOrd="2" destOrd="0" presId="urn:microsoft.com/office/officeart/2005/8/layout/list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F604D8B-BE6E-407B-8D05-D96C2956B849}"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4AD5195E-0D88-409A-8F3F-3E97F183C981}">
      <dgm:prSet custT="1"/>
      <dgm:spPr/>
      <dgm:t>
        <a:bodyPr/>
        <a:lstStyle/>
        <a:p>
          <a:pPr algn="ctr"/>
          <a:r>
            <a:rPr lang="en-US" sz="1200">
              <a:latin typeface="Arial" panose="020B0604020202020204" pitchFamily="34" charset="0"/>
              <a:cs typeface="Arial" panose="020B0604020202020204" pitchFamily="34" charset="0"/>
            </a:rPr>
            <a:t>Hofstede’s Cultural Dimensions Model is a widely used framework for analysing national cultures, explaining how societies differ across dimensions such as power distance, individualism collectivism, masculinity femininity, uncertainty avoidance, long-term orientation, and indulgence, and how these differences shape consumer behaviour, management practices, and organisational decision-making (Hofstede et al., 2010).</a:t>
          </a:r>
        </a:p>
      </dgm:t>
    </dgm:pt>
    <dgm:pt modelId="{D1A10399-04AE-4856-A433-6CB17F32385E}" type="parTrans" cxnId="{37F0F1EC-C3B3-42A0-8C30-BA8436F3CD78}">
      <dgm:prSet/>
      <dgm:spPr/>
      <dgm:t>
        <a:bodyPr/>
        <a:lstStyle/>
        <a:p>
          <a:pPr algn="ctr"/>
          <a:endParaRPr lang="en-US"/>
        </a:p>
      </dgm:t>
    </dgm:pt>
    <dgm:pt modelId="{AA90D82D-F4FB-4B50-B7F8-802A2A068B26}" type="sibTrans" cxnId="{37F0F1EC-C3B3-42A0-8C30-BA8436F3CD78}">
      <dgm:prSet/>
      <dgm:spPr/>
      <dgm:t>
        <a:bodyPr/>
        <a:lstStyle/>
        <a:p>
          <a:pPr algn="ctr"/>
          <a:endParaRPr lang="en-US"/>
        </a:p>
      </dgm:t>
    </dgm:pt>
    <dgm:pt modelId="{D76E920E-1DD7-483A-A440-CC9FE507A37E}" type="pres">
      <dgm:prSet presAssocID="{FF604D8B-BE6E-407B-8D05-D96C2956B849}" presName="linear" presStyleCnt="0">
        <dgm:presLayoutVars>
          <dgm:animLvl val="lvl"/>
          <dgm:resizeHandles val="exact"/>
        </dgm:presLayoutVars>
      </dgm:prSet>
      <dgm:spPr/>
    </dgm:pt>
    <dgm:pt modelId="{C7F0EB8F-03C0-4B72-9924-B13AB42936B2}" type="pres">
      <dgm:prSet presAssocID="{4AD5195E-0D88-409A-8F3F-3E97F183C981}" presName="parentText" presStyleLbl="node1" presStyleIdx="0" presStyleCnt="1">
        <dgm:presLayoutVars>
          <dgm:chMax val="0"/>
          <dgm:bulletEnabled val="1"/>
        </dgm:presLayoutVars>
      </dgm:prSet>
      <dgm:spPr/>
    </dgm:pt>
  </dgm:ptLst>
  <dgm:cxnLst>
    <dgm:cxn modelId="{FBBF5796-F52E-46C3-8A07-3088E2D08B5C}" type="presOf" srcId="{FF604D8B-BE6E-407B-8D05-D96C2956B849}" destId="{D76E920E-1DD7-483A-A440-CC9FE507A37E}" srcOrd="0" destOrd="0" presId="urn:microsoft.com/office/officeart/2005/8/layout/vList2"/>
    <dgm:cxn modelId="{24A246A9-E926-479A-A491-EBB04905D39B}" type="presOf" srcId="{4AD5195E-0D88-409A-8F3F-3E97F183C981}" destId="{C7F0EB8F-03C0-4B72-9924-B13AB42936B2}" srcOrd="0" destOrd="0" presId="urn:microsoft.com/office/officeart/2005/8/layout/vList2"/>
    <dgm:cxn modelId="{37F0F1EC-C3B3-42A0-8C30-BA8436F3CD78}" srcId="{FF604D8B-BE6E-407B-8D05-D96C2956B849}" destId="{4AD5195E-0D88-409A-8F3F-3E97F183C981}" srcOrd="0" destOrd="0" parTransId="{D1A10399-04AE-4856-A433-6CB17F32385E}" sibTransId="{AA90D82D-F4FB-4B50-B7F8-802A2A068B26}"/>
    <dgm:cxn modelId="{1D46A6EE-EEB6-42CB-9DFD-64AE743831A2}" type="presParOf" srcId="{D76E920E-1DD7-483A-A440-CC9FE507A37E}" destId="{C7F0EB8F-03C0-4B72-9924-B13AB42936B2}" srcOrd="0" destOrd="0" presId="urn:microsoft.com/office/officeart/2005/8/layout/vList2"/>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17B9BB6-EE3C-43E5-B353-84DE7F6CEBB5}"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A3A580B6-2804-49DA-A982-82F014B90523}">
      <dgm:prSet custT="1"/>
      <dgm:spPr/>
      <dgm:t>
        <a:bodyPr/>
        <a:lstStyle/>
        <a:p>
          <a:pPr algn="ctr"/>
          <a:r>
            <a:rPr lang="en-US" sz="1200">
              <a:latin typeface="Arial" panose="020B0604020202020204" pitchFamily="34" charset="0"/>
              <a:cs typeface="Arial" panose="020B0604020202020204" pitchFamily="34" charset="0"/>
            </a:rPr>
            <a:t>A perceptual map is a visual tool that illustrates how consumers perceive competing brands relative to key attributes, enabling firms to evaluate positioning and competitive differentiation within a market (Kotler and Keller, 2023).</a:t>
          </a:r>
        </a:p>
      </dgm:t>
    </dgm:pt>
    <dgm:pt modelId="{C702A2B7-C925-4AB1-B1E2-81A55A0656CF}" type="parTrans" cxnId="{D3EDDFEC-D2F4-4AC1-AFA3-A899DE7B2FD4}">
      <dgm:prSet/>
      <dgm:spPr/>
      <dgm:t>
        <a:bodyPr/>
        <a:lstStyle/>
        <a:p>
          <a:endParaRPr lang="en-US"/>
        </a:p>
      </dgm:t>
    </dgm:pt>
    <dgm:pt modelId="{86A264D6-767C-439D-BB63-2E08D51AFDB6}" type="sibTrans" cxnId="{D3EDDFEC-D2F4-4AC1-AFA3-A899DE7B2FD4}">
      <dgm:prSet/>
      <dgm:spPr/>
      <dgm:t>
        <a:bodyPr/>
        <a:lstStyle/>
        <a:p>
          <a:endParaRPr lang="en-US"/>
        </a:p>
      </dgm:t>
    </dgm:pt>
    <dgm:pt modelId="{D984B3F5-5FC2-4A7E-90F9-7C43EBF5F007}" type="pres">
      <dgm:prSet presAssocID="{017B9BB6-EE3C-43E5-B353-84DE7F6CEBB5}" presName="linear" presStyleCnt="0">
        <dgm:presLayoutVars>
          <dgm:animLvl val="lvl"/>
          <dgm:resizeHandles val="exact"/>
        </dgm:presLayoutVars>
      </dgm:prSet>
      <dgm:spPr/>
    </dgm:pt>
    <dgm:pt modelId="{47E066E2-225A-4454-8A4B-5072B7CFEDD8}" type="pres">
      <dgm:prSet presAssocID="{A3A580B6-2804-49DA-A982-82F014B90523}" presName="parentText" presStyleLbl="node1" presStyleIdx="0" presStyleCnt="1">
        <dgm:presLayoutVars>
          <dgm:chMax val="0"/>
          <dgm:bulletEnabled val="1"/>
        </dgm:presLayoutVars>
      </dgm:prSet>
      <dgm:spPr/>
    </dgm:pt>
  </dgm:ptLst>
  <dgm:cxnLst>
    <dgm:cxn modelId="{94AE9B93-B479-41EB-AF88-F2BCD359E31A}" type="presOf" srcId="{017B9BB6-EE3C-43E5-B353-84DE7F6CEBB5}" destId="{D984B3F5-5FC2-4A7E-90F9-7C43EBF5F007}" srcOrd="0" destOrd="0" presId="urn:microsoft.com/office/officeart/2005/8/layout/vList2"/>
    <dgm:cxn modelId="{8D321DB1-BFD4-44D5-A891-08D3901B40AB}" type="presOf" srcId="{A3A580B6-2804-49DA-A982-82F014B90523}" destId="{47E066E2-225A-4454-8A4B-5072B7CFEDD8}" srcOrd="0" destOrd="0" presId="urn:microsoft.com/office/officeart/2005/8/layout/vList2"/>
    <dgm:cxn modelId="{D3EDDFEC-D2F4-4AC1-AFA3-A899DE7B2FD4}" srcId="{017B9BB6-EE3C-43E5-B353-84DE7F6CEBB5}" destId="{A3A580B6-2804-49DA-A982-82F014B90523}" srcOrd="0" destOrd="0" parTransId="{C702A2B7-C925-4AB1-B1E2-81A55A0656CF}" sibTransId="{86A264D6-767C-439D-BB63-2E08D51AFDB6}"/>
    <dgm:cxn modelId="{DBD821E2-249D-4452-A4BB-78AD3EC9DB18}" type="presParOf" srcId="{D984B3F5-5FC2-4A7E-90F9-7C43EBF5F007}" destId="{47E066E2-225A-4454-8A4B-5072B7CFEDD8}" srcOrd="0" destOrd="0" presId="urn:microsoft.com/office/officeart/2005/8/layout/vList2"/>
  </dgm:cxnLst>
  <dgm:bg/>
  <dgm:whole/>
  <dgm:extLst>
    <a:ext uri="http://schemas.microsoft.com/office/drawing/2008/diagram">
      <dsp:dataModelExt xmlns:dsp="http://schemas.microsoft.com/office/drawing/2008/diagram" relId="rId6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85C0D240-72C5-4B83-96D8-EF1E719E8756}"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6B39E67D-F90D-42B5-A51D-57AF074E7F67}">
      <dgm:prSet custT="1"/>
      <dgm:spPr/>
      <dgm:t>
        <a:bodyPr/>
        <a:lstStyle/>
        <a:p>
          <a:pPr algn="ctr"/>
          <a:r>
            <a:rPr lang="en-US" sz="1200">
              <a:latin typeface="Arial" panose="020B0604020202020204" pitchFamily="34" charset="0"/>
              <a:cs typeface="Arial" panose="020B0604020202020204" pitchFamily="34" charset="0"/>
            </a:rPr>
            <a:t>Product variety refers to the range of product types offered. Width represents the number of product lines (e.g., sedans, SUVs, EVs). Depth refers to variations within each product line (e.g., trims, engine types, performance editions).</a:t>
          </a:r>
        </a:p>
      </dgm:t>
    </dgm:pt>
    <dgm:pt modelId="{54B680BF-2287-4205-8FCC-FC6AA44E94BF}" type="parTrans" cxnId="{D9155F49-2B54-4305-B0B8-3EBFD5472C9B}">
      <dgm:prSet/>
      <dgm:spPr/>
      <dgm:t>
        <a:bodyPr/>
        <a:lstStyle/>
        <a:p>
          <a:endParaRPr lang="en-US" sz="1200"/>
        </a:p>
      </dgm:t>
    </dgm:pt>
    <dgm:pt modelId="{2CCAF985-25F5-4B67-9949-5C0EEEE9315C}" type="sibTrans" cxnId="{D9155F49-2B54-4305-B0B8-3EBFD5472C9B}">
      <dgm:prSet/>
      <dgm:spPr/>
      <dgm:t>
        <a:bodyPr/>
        <a:lstStyle/>
        <a:p>
          <a:endParaRPr lang="en-US" sz="1200"/>
        </a:p>
      </dgm:t>
    </dgm:pt>
    <dgm:pt modelId="{59C1F1F3-D67D-4594-8FF2-CA4492FB910A}" type="pres">
      <dgm:prSet presAssocID="{85C0D240-72C5-4B83-96D8-EF1E719E8756}" presName="linear" presStyleCnt="0">
        <dgm:presLayoutVars>
          <dgm:animLvl val="lvl"/>
          <dgm:resizeHandles val="exact"/>
        </dgm:presLayoutVars>
      </dgm:prSet>
      <dgm:spPr/>
    </dgm:pt>
    <dgm:pt modelId="{480252AF-727A-4551-A4A7-A6975B77DD7B}" type="pres">
      <dgm:prSet presAssocID="{6B39E67D-F90D-42B5-A51D-57AF074E7F67}" presName="parentText" presStyleLbl="node1" presStyleIdx="0" presStyleCnt="1">
        <dgm:presLayoutVars>
          <dgm:chMax val="0"/>
          <dgm:bulletEnabled val="1"/>
        </dgm:presLayoutVars>
      </dgm:prSet>
      <dgm:spPr/>
    </dgm:pt>
  </dgm:ptLst>
  <dgm:cxnLst>
    <dgm:cxn modelId="{D3C6D128-916F-46A5-AE10-D0E502C58863}" type="presOf" srcId="{6B39E67D-F90D-42B5-A51D-57AF074E7F67}" destId="{480252AF-727A-4551-A4A7-A6975B77DD7B}" srcOrd="0" destOrd="0" presId="urn:microsoft.com/office/officeart/2005/8/layout/vList2"/>
    <dgm:cxn modelId="{65D0C260-F86B-46E8-8606-9329CCD1DC03}" type="presOf" srcId="{85C0D240-72C5-4B83-96D8-EF1E719E8756}" destId="{59C1F1F3-D67D-4594-8FF2-CA4492FB910A}" srcOrd="0" destOrd="0" presId="urn:microsoft.com/office/officeart/2005/8/layout/vList2"/>
    <dgm:cxn modelId="{D9155F49-2B54-4305-B0B8-3EBFD5472C9B}" srcId="{85C0D240-72C5-4B83-96D8-EF1E719E8756}" destId="{6B39E67D-F90D-42B5-A51D-57AF074E7F67}" srcOrd="0" destOrd="0" parTransId="{54B680BF-2287-4205-8FCC-FC6AA44E94BF}" sibTransId="{2CCAF985-25F5-4B67-9949-5C0EEEE9315C}"/>
    <dgm:cxn modelId="{9E6BA6EB-7295-40EE-99D8-DE9DEEBF433B}" type="presParOf" srcId="{59C1F1F3-D67D-4594-8FF2-CA4492FB910A}" destId="{480252AF-727A-4551-A4A7-A6975B77DD7B}" srcOrd="0" destOrd="0" presId="urn:microsoft.com/office/officeart/2005/8/layout/vList2"/>
  </dgm:cxnLst>
  <dgm:bg/>
  <dgm:whole/>
  <dgm:extLst>
    <a:ext uri="http://schemas.microsoft.com/office/drawing/2008/diagram">
      <dsp:dataModelExt xmlns:dsp="http://schemas.microsoft.com/office/drawing/2008/diagram" relId="rId8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416F6965-4685-49CF-9EE0-B96543DCADD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30353284-3526-459A-813E-F22F8943F47E}">
      <dgm:prSet custT="1"/>
      <dgm:spPr/>
      <dgm:t>
        <a:bodyPr/>
        <a:lstStyle/>
        <a:p>
          <a:r>
            <a:rPr lang="en-US" sz="1200">
              <a:latin typeface="Arial" panose="020B0604020202020204" pitchFamily="34" charset="0"/>
              <a:cs typeface="Arial" panose="020B0604020202020204" pitchFamily="34" charset="0"/>
            </a:rPr>
            <a:t>United Kingdom – Branding Strategies</a:t>
          </a:r>
        </a:p>
      </dgm:t>
    </dgm:pt>
    <dgm:pt modelId="{CF6DF90C-9B13-451F-A7B3-EA680119C23A}" type="parTrans" cxnId="{E0A8F11E-05E2-4610-987B-15E49F60C80C}">
      <dgm:prSet/>
      <dgm:spPr/>
      <dgm:t>
        <a:bodyPr/>
        <a:lstStyle/>
        <a:p>
          <a:endParaRPr lang="en-US"/>
        </a:p>
      </dgm:t>
    </dgm:pt>
    <dgm:pt modelId="{D752EFFE-512C-42B3-99D0-74DBBE34358B}" type="sibTrans" cxnId="{E0A8F11E-05E2-4610-987B-15E49F60C80C}">
      <dgm:prSet/>
      <dgm:spPr/>
      <dgm:t>
        <a:bodyPr/>
        <a:lstStyle/>
        <a:p>
          <a:endParaRPr lang="en-US"/>
        </a:p>
      </dgm:t>
    </dgm:pt>
    <dgm:pt modelId="{4CA41288-3EDE-4E37-BFDC-D4AE7EF356E0}">
      <dgm:prSet custT="1"/>
      <dgm:spPr/>
      <dgm:t>
        <a:bodyPr/>
        <a:lstStyle/>
        <a:p>
          <a:r>
            <a:rPr lang="en-US" sz="1200">
              <a:latin typeface="Arial" panose="020B0604020202020204" pitchFamily="34" charset="0"/>
              <a:cs typeface="Arial" panose="020B0604020202020204" pitchFamily="34" charset="0"/>
            </a:rPr>
            <a:t>Emphasises understated luxury, engineering credibility, and technological innovation.</a:t>
          </a:r>
        </a:p>
      </dgm:t>
    </dgm:pt>
    <dgm:pt modelId="{183C0501-89AE-490F-B1A5-9B59BAF596AA}" type="parTrans" cxnId="{D86D9C1B-0115-4966-B4D3-531DB0ECBF59}">
      <dgm:prSet/>
      <dgm:spPr/>
      <dgm:t>
        <a:bodyPr/>
        <a:lstStyle/>
        <a:p>
          <a:endParaRPr lang="en-US"/>
        </a:p>
      </dgm:t>
    </dgm:pt>
    <dgm:pt modelId="{292FB0F5-67B0-4C85-A51B-7DF8AE7B7B9D}" type="sibTrans" cxnId="{D86D9C1B-0115-4966-B4D3-531DB0ECBF59}">
      <dgm:prSet/>
      <dgm:spPr/>
      <dgm:t>
        <a:bodyPr/>
        <a:lstStyle/>
        <a:p>
          <a:endParaRPr lang="en-US"/>
        </a:p>
      </dgm:t>
    </dgm:pt>
    <dgm:pt modelId="{5AE212E6-70C2-42E2-93BC-521992748466}">
      <dgm:prSet custT="1"/>
      <dgm:spPr/>
      <dgm:t>
        <a:bodyPr/>
        <a:lstStyle/>
        <a:p>
          <a:r>
            <a:rPr lang="en-US" sz="1200">
              <a:latin typeface="Arial" panose="020B0604020202020204" pitchFamily="34" charset="0"/>
              <a:cs typeface="Arial" panose="020B0604020202020204" pitchFamily="34" charset="0"/>
            </a:rPr>
            <a:t>Highlights sustainability, electrification, and responsible mobility aligned with environmental values.</a:t>
          </a:r>
        </a:p>
      </dgm:t>
    </dgm:pt>
    <dgm:pt modelId="{64304295-14D6-49EE-97F6-B0425C5F85F9}" type="parTrans" cxnId="{D0860D08-7C12-4FBF-AE0F-A6D7218B20FA}">
      <dgm:prSet/>
      <dgm:spPr/>
      <dgm:t>
        <a:bodyPr/>
        <a:lstStyle/>
        <a:p>
          <a:endParaRPr lang="en-US"/>
        </a:p>
      </dgm:t>
    </dgm:pt>
    <dgm:pt modelId="{510CB040-80BF-44A9-A184-B45FBA5BAFE1}" type="sibTrans" cxnId="{D0860D08-7C12-4FBF-AE0F-A6D7218B20FA}">
      <dgm:prSet/>
      <dgm:spPr/>
      <dgm:t>
        <a:bodyPr/>
        <a:lstStyle/>
        <a:p>
          <a:endParaRPr lang="en-US"/>
        </a:p>
      </dgm:t>
    </dgm:pt>
    <dgm:pt modelId="{442A0D83-E72F-4F05-8F9A-87D935CA3AB0}">
      <dgm:prSet custT="1"/>
      <dgm:spPr/>
      <dgm:t>
        <a:bodyPr/>
        <a:lstStyle/>
        <a:p>
          <a:r>
            <a:rPr lang="en-US" sz="1200">
              <a:latin typeface="Arial" panose="020B0604020202020204" pitchFamily="34" charset="0"/>
              <a:cs typeface="Arial" panose="020B0604020202020204" pitchFamily="34" charset="0"/>
            </a:rPr>
            <a:t>Uses rational, trust-based communication focused on safety, performance, and long-term value.</a:t>
          </a:r>
        </a:p>
      </dgm:t>
    </dgm:pt>
    <dgm:pt modelId="{E7DE56F6-DF6F-43B6-9EBF-D19682E832D2}" type="parTrans" cxnId="{75247EA0-6247-427D-B413-6B5788E43BBE}">
      <dgm:prSet/>
      <dgm:spPr/>
      <dgm:t>
        <a:bodyPr/>
        <a:lstStyle/>
        <a:p>
          <a:endParaRPr lang="en-US"/>
        </a:p>
      </dgm:t>
    </dgm:pt>
    <dgm:pt modelId="{70F64BE5-041F-47A6-9DC7-66215BAD3C57}" type="sibTrans" cxnId="{75247EA0-6247-427D-B413-6B5788E43BBE}">
      <dgm:prSet/>
      <dgm:spPr/>
      <dgm:t>
        <a:bodyPr/>
        <a:lstStyle/>
        <a:p>
          <a:endParaRPr lang="en-US"/>
        </a:p>
      </dgm:t>
    </dgm:pt>
    <dgm:pt modelId="{257DE60B-D53E-4849-970E-824F7CB7076C}">
      <dgm:prSet custT="1"/>
      <dgm:spPr/>
      <dgm:t>
        <a:bodyPr/>
        <a:lstStyle/>
        <a:p>
          <a:r>
            <a:rPr lang="en-US" sz="1200">
              <a:latin typeface="Arial" panose="020B0604020202020204" pitchFamily="34" charset="0"/>
              <a:cs typeface="Arial" panose="020B0604020202020204" pitchFamily="34" charset="0"/>
            </a:rPr>
            <a:t>Leverages heritage brands (MINI, Rolls-Royce) to reinforce authenticity and continuity.</a:t>
          </a:r>
        </a:p>
      </dgm:t>
    </dgm:pt>
    <dgm:pt modelId="{EF557E47-DB9D-4E39-87C2-E001B81C52E8}" type="parTrans" cxnId="{F1CDFDCB-FBA9-454A-8087-79C0A0C921DA}">
      <dgm:prSet/>
      <dgm:spPr/>
      <dgm:t>
        <a:bodyPr/>
        <a:lstStyle/>
        <a:p>
          <a:endParaRPr lang="en-US"/>
        </a:p>
      </dgm:t>
    </dgm:pt>
    <dgm:pt modelId="{C467A461-BE55-421D-99E7-9DE82AC8B54F}" type="sibTrans" cxnId="{F1CDFDCB-FBA9-454A-8087-79C0A0C921DA}">
      <dgm:prSet/>
      <dgm:spPr/>
      <dgm:t>
        <a:bodyPr/>
        <a:lstStyle/>
        <a:p>
          <a:endParaRPr lang="en-US"/>
        </a:p>
      </dgm:t>
    </dgm:pt>
    <dgm:pt modelId="{32D7F1AC-512B-475C-B198-1E2E6A6DEB24}">
      <dgm:prSet custT="1"/>
      <dgm:spPr/>
      <dgm:t>
        <a:bodyPr/>
        <a:lstStyle/>
        <a:p>
          <a:r>
            <a:rPr lang="en-US" sz="1200">
              <a:latin typeface="Arial" panose="020B0604020202020204" pitchFamily="34" charset="0"/>
              <a:cs typeface="Arial" panose="020B0604020202020204" pitchFamily="34" charset="0"/>
            </a:rPr>
            <a:t>India – Branding Strategies</a:t>
          </a:r>
        </a:p>
      </dgm:t>
    </dgm:pt>
    <dgm:pt modelId="{19666088-AB99-41E4-81CC-D7984CF818DC}" type="parTrans" cxnId="{76BF78FE-C158-4503-B79E-8DAFEC420255}">
      <dgm:prSet/>
      <dgm:spPr/>
      <dgm:t>
        <a:bodyPr/>
        <a:lstStyle/>
        <a:p>
          <a:endParaRPr lang="en-US"/>
        </a:p>
      </dgm:t>
    </dgm:pt>
    <dgm:pt modelId="{828450D4-93C9-40DA-A637-057DE2A41E4F}" type="sibTrans" cxnId="{76BF78FE-C158-4503-B79E-8DAFEC420255}">
      <dgm:prSet/>
      <dgm:spPr/>
      <dgm:t>
        <a:bodyPr/>
        <a:lstStyle/>
        <a:p>
          <a:endParaRPr lang="en-US"/>
        </a:p>
      </dgm:t>
    </dgm:pt>
    <dgm:pt modelId="{76A21B13-006E-4760-9611-F8D2A54DDD5D}">
      <dgm:prSet custT="1"/>
      <dgm:spPr/>
      <dgm:t>
        <a:bodyPr/>
        <a:lstStyle/>
        <a:p>
          <a:r>
            <a:rPr lang="en-US" sz="1200">
              <a:latin typeface="Arial" panose="020B0604020202020204" pitchFamily="34" charset="0"/>
              <a:cs typeface="Arial" panose="020B0604020202020204" pitchFamily="34" charset="0"/>
            </a:rPr>
            <a:t>Focuses on aspirational luxury, prestige, and symbols of success.</a:t>
          </a:r>
        </a:p>
      </dgm:t>
    </dgm:pt>
    <dgm:pt modelId="{6B6EDEF3-59C7-47EA-813B-C12A51FE283B}" type="parTrans" cxnId="{52A463AD-5CA5-478A-AC43-EB3AE1610D0B}">
      <dgm:prSet/>
      <dgm:spPr/>
      <dgm:t>
        <a:bodyPr/>
        <a:lstStyle/>
        <a:p>
          <a:endParaRPr lang="en-US"/>
        </a:p>
      </dgm:t>
    </dgm:pt>
    <dgm:pt modelId="{05266127-75D1-4313-9A62-99994D28AC14}" type="sibTrans" cxnId="{52A463AD-5CA5-478A-AC43-EB3AE1610D0B}">
      <dgm:prSet/>
      <dgm:spPr/>
      <dgm:t>
        <a:bodyPr/>
        <a:lstStyle/>
        <a:p>
          <a:endParaRPr lang="en-US"/>
        </a:p>
      </dgm:t>
    </dgm:pt>
    <dgm:pt modelId="{A6D98005-F7C5-42EB-A31B-1E5D25013102}">
      <dgm:prSet custT="1"/>
      <dgm:spPr/>
      <dgm:t>
        <a:bodyPr/>
        <a:lstStyle/>
        <a:p>
          <a:r>
            <a:rPr lang="en-US" sz="1200">
              <a:latin typeface="Arial" panose="020B0604020202020204" pitchFamily="34" charset="0"/>
              <a:cs typeface="Arial" panose="020B0604020202020204" pitchFamily="34" charset="0"/>
            </a:rPr>
            <a:t>Emphasises visible technology, performance features, and exclusive ownership experiences.</a:t>
          </a:r>
        </a:p>
      </dgm:t>
    </dgm:pt>
    <dgm:pt modelId="{C96C4055-610D-4706-9220-17BA60A7268B}" type="parTrans" cxnId="{170B78B2-3C55-4333-96B3-198C1992C682}">
      <dgm:prSet/>
      <dgm:spPr/>
      <dgm:t>
        <a:bodyPr/>
        <a:lstStyle/>
        <a:p>
          <a:endParaRPr lang="en-US"/>
        </a:p>
      </dgm:t>
    </dgm:pt>
    <dgm:pt modelId="{C58A27CD-204E-4E00-9BD0-60E1D1B667EC}" type="sibTrans" cxnId="{170B78B2-3C55-4333-96B3-198C1992C682}">
      <dgm:prSet/>
      <dgm:spPr/>
      <dgm:t>
        <a:bodyPr/>
        <a:lstStyle/>
        <a:p>
          <a:endParaRPr lang="en-US"/>
        </a:p>
      </dgm:t>
    </dgm:pt>
    <dgm:pt modelId="{CDE1F7CD-B4A6-40FD-9DFE-CF2D73E32F08}">
      <dgm:prSet custT="1"/>
      <dgm:spPr/>
      <dgm:t>
        <a:bodyPr/>
        <a:lstStyle/>
        <a:p>
          <a:r>
            <a:rPr lang="en-US" sz="1200">
              <a:latin typeface="Arial" panose="020B0604020202020204" pitchFamily="34" charset="0"/>
              <a:cs typeface="Arial" panose="020B0604020202020204" pitchFamily="34" charset="0"/>
            </a:rPr>
            <a:t>Uses emotional storytelling and experiential marketing to build status-driven appeal.</a:t>
          </a:r>
        </a:p>
      </dgm:t>
    </dgm:pt>
    <dgm:pt modelId="{03967C60-52FD-4A69-A10C-4D28CBA1BD5D}" type="parTrans" cxnId="{8D0A1F6E-85AD-4BD6-8DED-B69DE823C925}">
      <dgm:prSet/>
      <dgm:spPr/>
      <dgm:t>
        <a:bodyPr/>
        <a:lstStyle/>
        <a:p>
          <a:endParaRPr lang="en-US"/>
        </a:p>
      </dgm:t>
    </dgm:pt>
    <dgm:pt modelId="{B27A55AD-2835-401D-9CD2-D31567E17069}" type="sibTrans" cxnId="{8D0A1F6E-85AD-4BD6-8DED-B69DE823C925}">
      <dgm:prSet/>
      <dgm:spPr/>
      <dgm:t>
        <a:bodyPr/>
        <a:lstStyle/>
        <a:p>
          <a:endParaRPr lang="en-US"/>
        </a:p>
      </dgm:t>
    </dgm:pt>
    <dgm:pt modelId="{ABAA8376-7405-4FAA-B338-D5B75B56AF5D}">
      <dgm:prSet custT="1"/>
      <dgm:spPr/>
      <dgm:t>
        <a:bodyPr/>
        <a:lstStyle/>
        <a:p>
          <a:r>
            <a:rPr lang="en-US" sz="1200">
              <a:latin typeface="Arial" panose="020B0604020202020204" pitchFamily="34" charset="0"/>
              <a:cs typeface="Arial" panose="020B0604020202020204" pitchFamily="34" charset="0"/>
            </a:rPr>
            <a:t>Aligns global luxury image with local cultural values and relationship-oriented engagement.</a:t>
          </a:r>
        </a:p>
      </dgm:t>
    </dgm:pt>
    <dgm:pt modelId="{A27B077F-ED6C-4B44-9AB2-B48B43B5ED16}" type="parTrans" cxnId="{2EFB70C5-14EA-417D-B17C-26D94399878C}">
      <dgm:prSet/>
      <dgm:spPr/>
      <dgm:t>
        <a:bodyPr/>
        <a:lstStyle/>
        <a:p>
          <a:endParaRPr lang="en-US"/>
        </a:p>
      </dgm:t>
    </dgm:pt>
    <dgm:pt modelId="{FE863A0E-172D-4E3B-8708-D647F5E517AE}" type="sibTrans" cxnId="{2EFB70C5-14EA-417D-B17C-26D94399878C}">
      <dgm:prSet/>
      <dgm:spPr/>
      <dgm:t>
        <a:bodyPr/>
        <a:lstStyle/>
        <a:p>
          <a:endParaRPr lang="en-US"/>
        </a:p>
      </dgm:t>
    </dgm:pt>
    <dgm:pt modelId="{304410C0-8D40-4DC0-A646-1E7E79C9B358}" type="pres">
      <dgm:prSet presAssocID="{416F6965-4685-49CF-9EE0-B96543DCADDE}" presName="linear" presStyleCnt="0">
        <dgm:presLayoutVars>
          <dgm:dir/>
          <dgm:animLvl val="lvl"/>
          <dgm:resizeHandles val="exact"/>
        </dgm:presLayoutVars>
      </dgm:prSet>
      <dgm:spPr/>
    </dgm:pt>
    <dgm:pt modelId="{058242F7-11D5-4EA4-ADBE-3B312F657382}" type="pres">
      <dgm:prSet presAssocID="{30353284-3526-459A-813E-F22F8943F47E}" presName="parentLin" presStyleCnt="0"/>
      <dgm:spPr/>
    </dgm:pt>
    <dgm:pt modelId="{3B41E8A6-7EFD-49C3-8712-F212C34319F8}" type="pres">
      <dgm:prSet presAssocID="{30353284-3526-459A-813E-F22F8943F47E}" presName="parentLeftMargin" presStyleLbl="node1" presStyleIdx="0" presStyleCnt="2"/>
      <dgm:spPr/>
    </dgm:pt>
    <dgm:pt modelId="{1CAFAB01-8A5D-472A-95C6-64A354F7B1F9}" type="pres">
      <dgm:prSet presAssocID="{30353284-3526-459A-813E-F22F8943F47E}" presName="parentText" presStyleLbl="node1" presStyleIdx="0" presStyleCnt="2">
        <dgm:presLayoutVars>
          <dgm:chMax val="0"/>
          <dgm:bulletEnabled val="1"/>
        </dgm:presLayoutVars>
      </dgm:prSet>
      <dgm:spPr/>
    </dgm:pt>
    <dgm:pt modelId="{04373B28-97C5-4208-9F6A-43A7B0045B7A}" type="pres">
      <dgm:prSet presAssocID="{30353284-3526-459A-813E-F22F8943F47E}" presName="negativeSpace" presStyleCnt="0"/>
      <dgm:spPr/>
    </dgm:pt>
    <dgm:pt modelId="{319D184F-6BB0-41EF-B046-98FAF9FFB9A3}" type="pres">
      <dgm:prSet presAssocID="{30353284-3526-459A-813E-F22F8943F47E}" presName="childText" presStyleLbl="conFgAcc1" presStyleIdx="0" presStyleCnt="2">
        <dgm:presLayoutVars>
          <dgm:bulletEnabled val="1"/>
        </dgm:presLayoutVars>
      </dgm:prSet>
      <dgm:spPr/>
    </dgm:pt>
    <dgm:pt modelId="{D4DB29E6-2FF8-4A30-922E-585AE5CAE18D}" type="pres">
      <dgm:prSet presAssocID="{D752EFFE-512C-42B3-99D0-74DBBE34358B}" presName="spaceBetweenRectangles" presStyleCnt="0"/>
      <dgm:spPr/>
    </dgm:pt>
    <dgm:pt modelId="{6C467871-5414-407A-8110-FE0C258A2989}" type="pres">
      <dgm:prSet presAssocID="{32D7F1AC-512B-475C-B198-1E2E6A6DEB24}" presName="parentLin" presStyleCnt="0"/>
      <dgm:spPr/>
    </dgm:pt>
    <dgm:pt modelId="{08667BD2-D5CC-4A1E-B676-4BF17243A806}" type="pres">
      <dgm:prSet presAssocID="{32D7F1AC-512B-475C-B198-1E2E6A6DEB24}" presName="parentLeftMargin" presStyleLbl="node1" presStyleIdx="0" presStyleCnt="2"/>
      <dgm:spPr/>
    </dgm:pt>
    <dgm:pt modelId="{0C21ECFA-97DF-4D6D-9AF4-C7BDCC9FB559}" type="pres">
      <dgm:prSet presAssocID="{32D7F1AC-512B-475C-B198-1E2E6A6DEB24}" presName="parentText" presStyleLbl="node1" presStyleIdx="1" presStyleCnt="2">
        <dgm:presLayoutVars>
          <dgm:chMax val="0"/>
          <dgm:bulletEnabled val="1"/>
        </dgm:presLayoutVars>
      </dgm:prSet>
      <dgm:spPr/>
    </dgm:pt>
    <dgm:pt modelId="{011C3508-600E-4F16-ADD3-FC74682C687F}" type="pres">
      <dgm:prSet presAssocID="{32D7F1AC-512B-475C-B198-1E2E6A6DEB24}" presName="negativeSpace" presStyleCnt="0"/>
      <dgm:spPr/>
    </dgm:pt>
    <dgm:pt modelId="{71433CDC-67B0-4CA7-9815-DDE0663A4585}" type="pres">
      <dgm:prSet presAssocID="{32D7F1AC-512B-475C-B198-1E2E6A6DEB24}" presName="childText" presStyleLbl="conFgAcc1" presStyleIdx="1" presStyleCnt="2">
        <dgm:presLayoutVars>
          <dgm:bulletEnabled val="1"/>
        </dgm:presLayoutVars>
      </dgm:prSet>
      <dgm:spPr/>
    </dgm:pt>
  </dgm:ptLst>
  <dgm:cxnLst>
    <dgm:cxn modelId="{F62C5D00-B8C8-489E-A7AF-5D2D2DC89A39}" type="presOf" srcId="{4CA41288-3EDE-4E37-BFDC-D4AE7EF356E0}" destId="{319D184F-6BB0-41EF-B046-98FAF9FFB9A3}" srcOrd="0" destOrd="0" presId="urn:microsoft.com/office/officeart/2005/8/layout/list1"/>
    <dgm:cxn modelId="{D0860D08-7C12-4FBF-AE0F-A6D7218B20FA}" srcId="{30353284-3526-459A-813E-F22F8943F47E}" destId="{5AE212E6-70C2-42E2-93BC-521992748466}" srcOrd="1" destOrd="0" parTransId="{64304295-14D6-49EE-97F6-B0425C5F85F9}" sibTransId="{510CB040-80BF-44A9-A184-B45FBA5BAFE1}"/>
    <dgm:cxn modelId="{D86D9C1B-0115-4966-B4D3-531DB0ECBF59}" srcId="{30353284-3526-459A-813E-F22F8943F47E}" destId="{4CA41288-3EDE-4E37-BFDC-D4AE7EF356E0}" srcOrd="0" destOrd="0" parTransId="{183C0501-89AE-490F-B1A5-9B59BAF596AA}" sibTransId="{292FB0F5-67B0-4C85-A51B-7DF8AE7B7B9D}"/>
    <dgm:cxn modelId="{E0A8F11E-05E2-4610-987B-15E49F60C80C}" srcId="{416F6965-4685-49CF-9EE0-B96543DCADDE}" destId="{30353284-3526-459A-813E-F22F8943F47E}" srcOrd="0" destOrd="0" parTransId="{CF6DF90C-9B13-451F-A7B3-EA680119C23A}" sibTransId="{D752EFFE-512C-42B3-99D0-74DBBE34358B}"/>
    <dgm:cxn modelId="{F251722C-D303-4ECC-8C6A-A26F57FE4E43}" type="presOf" srcId="{76A21B13-006E-4760-9611-F8D2A54DDD5D}" destId="{71433CDC-67B0-4CA7-9815-DDE0663A4585}" srcOrd="0" destOrd="0" presId="urn:microsoft.com/office/officeart/2005/8/layout/list1"/>
    <dgm:cxn modelId="{3BAA7746-FB55-4956-A078-3ABF80EE32B2}" type="presOf" srcId="{A6D98005-F7C5-42EB-A31B-1E5D25013102}" destId="{71433CDC-67B0-4CA7-9815-DDE0663A4585}" srcOrd="0" destOrd="1" presId="urn:microsoft.com/office/officeart/2005/8/layout/list1"/>
    <dgm:cxn modelId="{F0BEA46A-2B2A-4DA8-A896-A6482D0BEEC6}" type="presOf" srcId="{30353284-3526-459A-813E-F22F8943F47E}" destId="{1CAFAB01-8A5D-472A-95C6-64A354F7B1F9}" srcOrd="1" destOrd="0" presId="urn:microsoft.com/office/officeart/2005/8/layout/list1"/>
    <dgm:cxn modelId="{8D0A1F6E-85AD-4BD6-8DED-B69DE823C925}" srcId="{32D7F1AC-512B-475C-B198-1E2E6A6DEB24}" destId="{CDE1F7CD-B4A6-40FD-9DFE-CF2D73E32F08}" srcOrd="2" destOrd="0" parTransId="{03967C60-52FD-4A69-A10C-4D28CBA1BD5D}" sibTransId="{B27A55AD-2835-401D-9CD2-D31567E17069}"/>
    <dgm:cxn modelId="{5581DA53-F3F9-417B-862B-CB9A84A923C0}" type="presOf" srcId="{ABAA8376-7405-4FAA-B338-D5B75B56AF5D}" destId="{71433CDC-67B0-4CA7-9815-DDE0663A4585}" srcOrd="0" destOrd="3" presId="urn:microsoft.com/office/officeart/2005/8/layout/list1"/>
    <dgm:cxn modelId="{57085399-5675-4216-9CA5-A5B1D5A3F336}" type="presOf" srcId="{257DE60B-D53E-4849-970E-824F7CB7076C}" destId="{319D184F-6BB0-41EF-B046-98FAF9FFB9A3}" srcOrd="0" destOrd="3" presId="urn:microsoft.com/office/officeart/2005/8/layout/list1"/>
    <dgm:cxn modelId="{47147F9A-EE6F-484E-B6AD-83FCD233C350}" type="presOf" srcId="{32D7F1AC-512B-475C-B198-1E2E6A6DEB24}" destId="{08667BD2-D5CC-4A1E-B676-4BF17243A806}" srcOrd="0" destOrd="0" presId="urn:microsoft.com/office/officeart/2005/8/layout/list1"/>
    <dgm:cxn modelId="{75247EA0-6247-427D-B413-6B5788E43BBE}" srcId="{30353284-3526-459A-813E-F22F8943F47E}" destId="{442A0D83-E72F-4F05-8F9A-87D935CA3AB0}" srcOrd="2" destOrd="0" parTransId="{E7DE56F6-DF6F-43B6-9EBF-D19682E832D2}" sibTransId="{70F64BE5-041F-47A6-9DC7-66215BAD3C57}"/>
    <dgm:cxn modelId="{52A463AD-5CA5-478A-AC43-EB3AE1610D0B}" srcId="{32D7F1AC-512B-475C-B198-1E2E6A6DEB24}" destId="{76A21B13-006E-4760-9611-F8D2A54DDD5D}" srcOrd="0" destOrd="0" parTransId="{6B6EDEF3-59C7-47EA-813B-C12A51FE283B}" sibTransId="{05266127-75D1-4313-9A62-99994D28AC14}"/>
    <dgm:cxn modelId="{170B78B2-3C55-4333-96B3-198C1992C682}" srcId="{32D7F1AC-512B-475C-B198-1E2E6A6DEB24}" destId="{A6D98005-F7C5-42EB-A31B-1E5D25013102}" srcOrd="1" destOrd="0" parTransId="{C96C4055-610D-4706-9220-17BA60A7268B}" sibTransId="{C58A27CD-204E-4E00-9BD0-60E1D1B667EC}"/>
    <dgm:cxn modelId="{E8E704B7-6F37-4DB3-A61B-6876A7632EC4}" type="presOf" srcId="{442A0D83-E72F-4F05-8F9A-87D935CA3AB0}" destId="{319D184F-6BB0-41EF-B046-98FAF9FFB9A3}" srcOrd="0" destOrd="2" presId="urn:microsoft.com/office/officeart/2005/8/layout/list1"/>
    <dgm:cxn modelId="{2EFB70C5-14EA-417D-B17C-26D94399878C}" srcId="{32D7F1AC-512B-475C-B198-1E2E6A6DEB24}" destId="{ABAA8376-7405-4FAA-B338-D5B75B56AF5D}" srcOrd="3" destOrd="0" parTransId="{A27B077F-ED6C-4B44-9AB2-B48B43B5ED16}" sibTransId="{FE863A0E-172D-4E3B-8708-D647F5E517AE}"/>
    <dgm:cxn modelId="{F1CDFDCB-FBA9-454A-8087-79C0A0C921DA}" srcId="{30353284-3526-459A-813E-F22F8943F47E}" destId="{257DE60B-D53E-4849-970E-824F7CB7076C}" srcOrd="3" destOrd="0" parTransId="{EF557E47-DB9D-4E39-87C2-E001B81C52E8}" sibTransId="{C467A461-BE55-421D-99E7-9DE82AC8B54F}"/>
    <dgm:cxn modelId="{8861E9CD-B414-4005-A649-1419D1940520}" type="presOf" srcId="{CDE1F7CD-B4A6-40FD-9DFE-CF2D73E32F08}" destId="{71433CDC-67B0-4CA7-9815-DDE0663A4585}" srcOrd="0" destOrd="2" presId="urn:microsoft.com/office/officeart/2005/8/layout/list1"/>
    <dgm:cxn modelId="{3E25F7EC-817B-4061-B914-EDA3278D852F}" type="presOf" srcId="{416F6965-4685-49CF-9EE0-B96543DCADDE}" destId="{304410C0-8D40-4DC0-A646-1E7E79C9B358}" srcOrd="0" destOrd="0" presId="urn:microsoft.com/office/officeart/2005/8/layout/list1"/>
    <dgm:cxn modelId="{C7D0C5EE-9972-4F77-B8A3-4B6E1DADCABF}" type="presOf" srcId="{5AE212E6-70C2-42E2-93BC-521992748466}" destId="{319D184F-6BB0-41EF-B046-98FAF9FFB9A3}" srcOrd="0" destOrd="1" presId="urn:microsoft.com/office/officeart/2005/8/layout/list1"/>
    <dgm:cxn modelId="{182AE9F9-E8FC-427A-B1BB-99414B5444A5}" type="presOf" srcId="{32D7F1AC-512B-475C-B198-1E2E6A6DEB24}" destId="{0C21ECFA-97DF-4D6D-9AF4-C7BDCC9FB559}" srcOrd="1" destOrd="0" presId="urn:microsoft.com/office/officeart/2005/8/layout/list1"/>
    <dgm:cxn modelId="{76BF78FE-C158-4503-B79E-8DAFEC420255}" srcId="{416F6965-4685-49CF-9EE0-B96543DCADDE}" destId="{32D7F1AC-512B-475C-B198-1E2E6A6DEB24}" srcOrd="1" destOrd="0" parTransId="{19666088-AB99-41E4-81CC-D7984CF818DC}" sibTransId="{828450D4-93C9-40DA-A637-057DE2A41E4F}"/>
    <dgm:cxn modelId="{F80624FF-49B3-45A2-8222-D2A54235E0F4}" type="presOf" srcId="{30353284-3526-459A-813E-F22F8943F47E}" destId="{3B41E8A6-7EFD-49C3-8712-F212C34319F8}" srcOrd="0" destOrd="0" presId="urn:microsoft.com/office/officeart/2005/8/layout/list1"/>
    <dgm:cxn modelId="{629B21A5-72BB-4E70-A73E-D7BEB89C528E}" type="presParOf" srcId="{304410C0-8D40-4DC0-A646-1E7E79C9B358}" destId="{058242F7-11D5-4EA4-ADBE-3B312F657382}" srcOrd="0" destOrd="0" presId="urn:microsoft.com/office/officeart/2005/8/layout/list1"/>
    <dgm:cxn modelId="{5B98ED12-0BDE-4C74-B802-C313D869888A}" type="presParOf" srcId="{058242F7-11D5-4EA4-ADBE-3B312F657382}" destId="{3B41E8A6-7EFD-49C3-8712-F212C34319F8}" srcOrd="0" destOrd="0" presId="urn:microsoft.com/office/officeart/2005/8/layout/list1"/>
    <dgm:cxn modelId="{7262726E-5CD6-43EF-A841-05BF52F3BF80}" type="presParOf" srcId="{058242F7-11D5-4EA4-ADBE-3B312F657382}" destId="{1CAFAB01-8A5D-472A-95C6-64A354F7B1F9}" srcOrd="1" destOrd="0" presId="urn:microsoft.com/office/officeart/2005/8/layout/list1"/>
    <dgm:cxn modelId="{ED7A7679-9117-4332-B749-AAEBC1775E3D}" type="presParOf" srcId="{304410C0-8D40-4DC0-A646-1E7E79C9B358}" destId="{04373B28-97C5-4208-9F6A-43A7B0045B7A}" srcOrd="1" destOrd="0" presId="urn:microsoft.com/office/officeart/2005/8/layout/list1"/>
    <dgm:cxn modelId="{673DB048-661B-47AD-B048-A7FFCB40C8EE}" type="presParOf" srcId="{304410C0-8D40-4DC0-A646-1E7E79C9B358}" destId="{319D184F-6BB0-41EF-B046-98FAF9FFB9A3}" srcOrd="2" destOrd="0" presId="urn:microsoft.com/office/officeart/2005/8/layout/list1"/>
    <dgm:cxn modelId="{D56F7E40-6AD9-4284-97B4-8E01210CA00F}" type="presParOf" srcId="{304410C0-8D40-4DC0-A646-1E7E79C9B358}" destId="{D4DB29E6-2FF8-4A30-922E-585AE5CAE18D}" srcOrd="3" destOrd="0" presId="urn:microsoft.com/office/officeart/2005/8/layout/list1"/>
    <dgm:cxn modelId="{23576A42-BFA6-4A1E-A68D-38ECEB2B5A2B}" type="presParOf" srcId="{304410C0-8D40-4DC0-A646-1E7E79C9B358}" destId="{6C467871-5414-407A-8110-FE0C258A2989}" srcOrd="4" destOrd="0" presId="urn:microsoft.com/office/officeart/2005/8/layout/list1"/>
    <dgm:cxn modelId="{1F51A281-6CAD-474C-8931-7C18A7F898D6}" type="presParOf" srcId="{6C467871-5414-407A-8110-FE0C258A2989}" destId="{08667BD2-D5CC-4A1E-B676-4BF17243A806}" srcOrd="0" destOrd="0" presId="urn:microsoft.com/office/officeart/2005/8/layout/list1"/>
    <dgm:cxn modelId="{E34C1FA2-6C1F-44CC-8291-81A0C7E17805}" type="presParOf" srcId="{6C467871-5414-407A-8110-FE0C258A2989}" destId="{0C21ECFA-97DF-4D6D-9AF4-C7BDCC9FB559}" srcOrd="1" destOrd="0" presId="urn:microsoft.com/office/officeart/2005/8/layout/list1"/>
    <dgm:cxn modelId="{5C9DDCF6-9E4E-4C4F-B058-A780E9159014}" type="presParOf" srcId="{304410C0-8D40-4DC0-A646-1E7E79C9B358}" destId="{011C3508-600E-4F16-ADD3-FC74682C687F}" srcOrd="5" destOrd="0" presId="urn:microsoft.com/office/officeart/2005/8/layout/list1"/>
    <dgm:cxn modelId="{0D951193-3F25-493C-B2FD-137B1F6BF829}" type="presParOf" srcId="{304410C0-8D40-4DC0-A646-1E7E79C9B358}" destId="{71433CDC-67B0-4CA7-9815-DDE0663A4585}" srcOrd="6" destOrd="0" presId="urn:microsoft.com/office/officeart/2005/8/layout/list1"/>
  </dgm:cxnLst>
  <dgm:bg/>
  <dgm:whole/>
  <dgm:extLst>
    <a:ext uri="http://schemas.microsoft.com/office/drawing/2008/diagram">
      <dsp:dataModelExt xmlns:dsp="http://schemas.microsoft.com/office/drawing/2008/diagram" relId="rId9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47755E-60E5-42A4-99CF-7E6F80709E64}">
      <dsp:nvSpPr>
        <dsp:cNvPr id="0" name=""/>
        <dsp:cNvSpPr/>
      </dsp:nvSpPr>
      <dsp:spPr>
        <a:xfrm>
          <a:off x="0" y="25012"/>
          <a:ext cx="5962650" cy="12168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PESTLE analysis is a strategic framework used to examine Political, Economic, Sociocultural, Technological, Legal, and Environmental factors in the macroenvironment that influence organisational performance and strategic decision-making (Johnson, Scholes and Whittington, 2020).</a:t>
          </a:r>
        </a:p>
      </dsp:txBody>
      <dsp:txXfrm>
        <a:off x="59399" y="84411"/>
        <a:ext cx="5843852" cy="10980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E17ECB-296A-41ED-9440-CD24488005C9}">
      <dsp:nvSpPr>
        <dsp:cNvPr id="0" name=""/>
        <dsp:cNvSpPr/>
      </dsp:nvSpPr>
      <dsp:spPr>
        <a:xfrm>
          <a:off x="0" y="247199"/>
          <a:ext cx="5895975" cy="12285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593" tIns="312420" rIns="457593" bIns="85344" numCol="1" spcCol="1270" anchor="t" anchorCtr="0">
          <a:noAutofit/>
        </a:bodyPr>
        <a:lstStyle/>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UK: Strong EV policies, industry incentives, and clear decarbonisation commitments support BMW’s electrification strategy (BMW Group, 2025).</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India: “Make in India” initiatives and EV subsidies encourage localisation (Banerjee, 2025).</a:t>
          </a:r>
        </a:p>
      </dsp:txBody>
      <dsp:txXfrm>
        <a:off x="0" y="247199"/>
        <a:ext cx="5895975" cy="1228500"/>
      </dsp:txXfrm>
    </dsp:sp>
    <dsp:sp modelId="{7F545791-2033-435C-B673-9E4670DB7EA5}">
      <dsp:nvSpPr>
        <dsp:cNvPr id="0" name=""/>
        <dsp:cNvSpPr/>
      </dsp:nvSpPr>
      <dsp:spPr>
        <a:xfrm>
          <a:off x="294798" y="25799"/>
          <a:ext cx="4127182" cy="4428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998" tIns="0" rIns="155998"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Favourable</a:t>
          </a:r>
        </a:p>
      </dsp:txBody>
      <dsp:txXfrm>
        <a:off x="316414" y="47415"/>
        <a:ext cx="4083950" cy="399568"/>
      </dsp:txXfrm>
    </dsp:sp>
    <dsp:sp modelId="{3CD33F45-47C3-4080-A5D2-0F6ECB48400A}">
      <dsp:nvSpPr>
        <dsp:cNvPr id="0" name=""/>
        <dsp:cNvSpPr/>
      </dsp:nvSpPr>
      <dsp:spPr>
        <a:xfrm>
          <a:off x="0" y="1778100"/>
          <a:ext cx="5895975" cy="106312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593" tIns="312420" rIns="457593" bIns="85344" numCol="1" spcCol="1270" anchor="t" anchorCtr="0">
          <a:noAutofit/>
        </a:bodyPr>
        <a:lstStyle/>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UK: Uncertainty around the agency sales model and regulatory delays hinder restructuring (Boeriu, 2025).</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India: Complex multi-state regulations prolong approvals and increase operational uncertainty (ICMR India, 2012).</a:t>
          </a:r>
        </a:p>
      </dsp:txBody>
      <dsp:txXfrm>
        <a:off x="0" y="1778100"/>
        <a:ext cx="5895975" cy="1063125"/>
      </dsp:txXfrm>
    </dsp:sp>
    <dsp:sp modelId="{689778F3-2D2F-4DDE-A7E6-4F069859CA94}">
      <dsp:nvSpPr>
        <dsp:cNvPr id="0" name=""/>
        <dsp:cNvSpPr/>
      </dsp:nvSpPr>
      <dsp:spPr>
        <a:xfrm>
          <a:off x="294798" y="1556700"/>
          <a:ext cx="4127182" cy="4428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998" tIns="0" rIns="155998"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Unfavourable</a:t>
          </a:r>
        </a:p>
      </dsp:txBody>
      <dsp:txXfrm>
        <a:off x="316414" y="1578316"/>
        <a:ext cx="4083950" cy="3995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EFD891-E8A9-49B0-86BB-98A8959A1654}">
      <dsp:nvSpPr>
        <dsp:cNvPr id="0" name=""/>
        <dsp:cNvSpPr/>
      </dsp:nvSpPr>
      <dsp:spPr>
        <a:xfrm>
          <a:off x="0" y="307799"/>
          <a:ext cx="5924550" cy="11655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9811" tIns="416560" rIns="459811" bIns="85344" numCol="1" spcCol="1270" anchor="t" anchorCtr="0">
          <a:noAutofit/>
        </a:bodyPr>
        <a:lstStyle/>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UK: Stable demand for premium vehicles and high disposable income support BMW’s pricing strategy (Liu, 2022).</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India: Rising GDP growth and expanding affluent classes increase luxury vehicle demand (Sharma, 2025).</a:t>
          </a:r>
        </a:p>
      </dsp:txBody>
      <dsp:txXfrm>
        <a:off x="0" y="307799"/>
        <a:ext cx="5924550" cy="1165500"/>
      </dsp:txXfrm>
    </dsp:sp>
    <dsp:sp modelId="{577D8B8E-CFE2-42C1-B7B5-7287BB20D8EF}">
      <dsp:nvSpPr>
        <dsp:cNvPr id="0" name=""/>
        <dsp:cNvSpPr/>
      </dsp:nvSpPr>
      <dsp:spPr>
        <a:xfrm>
          <a:off x="296227" y="12599"/>
          <a:ext cx="4147185" cy="5904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754" tIns="0" rIns="156754"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Favourable</a:t>
          </a:r>
        </a:p>
      </dsp:txBody>
      <dsp:txXfrm>
        <a:off x="325048" y="41420"/>
        <a:ext cx="4089543" cy="53275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F0EB8F-03C0-4B72-9924-B13AB42936B2}">
      <dsp:nvSpPr>
        <dsp:cNvPr id="0" name=""/>
        <dsp:cNvSpPr/>
      </dsp:nvSpPr>
      <dsp:spPr>
        <a:xfrm>
          <a:off x="0" y="67874"/>
          <a:ext cx="5972175" cy="12168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Hofstede’s Cultural Dimensions Model is a widely used framework for analysing national cultures, explaining how societies differ across dimensions such as power distance, individualism collectivism, masculinity femininity, uncertainty avoidance, long-term orientation, and indulgence, and how these differences shape consumer behaviour, management practices, and organisational decision-making (Hofstede et al., 2010).</a:t>
          </a:r>
        </a:p>
      </dsp:txBody>
      <dsp:txXfrm>
        <a:off x="59399" y="127273"/>
        <a:ext cx="5853377" cy="109800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E066E2-225A-4454-8A4B-5072B7CFEDD8}">
      <dsp:nvSpPr>
        <dsp:cNvPr id="0" name=""/>
        <dsp:cNvSpPr/>
      </dsp:nvSpPr>
      <dsp:spPr>
        <a:xfrm>
          <a:off x="0" y="158362"/>
          <a:ext cx="5934075" cy="12168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A perceptual map is a visual tool that illustrates how consumers perceive competing brands relative to key attributes, enabling firms to evaluate positioning and competitive differentiation within a market (Kotler and Keller, 2023).</a:t>
          </a:r>
        </a:p>
      </dsp:txBody>
      <dsp:txXfrm>
        <a:off x="59399" y="217761"/>
        <a:ext cx="5815277" cy="109800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0252AF-727A-4551-A4A7-A6975B77DD7B}">
      <dsp:nvSpPr>
        <dsp:cNvPr id="0" name=""/>
        <dsp:cNvSpPr/>
      </dsp:nvSpPr>
      <dsp:spPr>
        <a:xfrm>
          <a:off x="0" y="3817"/>
          <a:ext cx="5857875" cy="9734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Product variety refers to the range of product types offered. Width represents the number of product lines (e.g., sedans, SUVs, EVs). Depth refers to variations within each product line (e.g., trims, engine types, performance editions).</a:t>
          </a:r>
        </a:p>
      </dsp:txBody>
      <dsp:txXfrm>
        <a:off x="47519" y="51336"/>
        <a:ext cx="5762837" cy="878402"/>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9D184F-6BB0-41EF-B046-98FAF9FFB9A3}">
      <dsp:nvSpPr>
        <dsp:cNvPr id="0" name=""/>
        <dsp:cNvSpPr/>
      </dsp:nvSpPr>
      <dsp:spPr>
        <a:xfrm>
          <a:off x="0" y="194812"/>
          <a:ext cx="6000750" cy="1701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65725" tIns="249936" rIns="465725" bIns="85344"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Emphasises understated luxury, engineering credibility, and technological innovation.</a:t>
          </a: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Highlights sustainability, electrification, and responsible mobility aligned with environmental values.</a:t>
          </a: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Uses rational, trust-based communication focused on safety, performance, and long-term value.</a:t>
          </a: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Leverages heritage brands (MINI, Rolls-Royce) to reinforce authenticity and continuity.</a:t>
          </a:r>
        </a:p>
      </dsp:txBody>
      <dsp:txXfrm>
        <a:off x="0" y="194812"/>
        <a:ext cx="6000750" cy="1701000"/>
      </dsp:txXfrm>
    </dsp:sp>
    <dsp:sp modelId="{1CAFAB01-8A5D-472A-95C6-64A354F7B1F9}">
      <dsp:nvSpPr>
        <dsp:cNvPr id="0" name=""/>
        <dsp:cNvSpPr/>
      </dsp:nvSpPr>
      <dsp:spPr>
        <a:xfrm>
          <a:off x="300037" y="17692"/>
          <a:ext cx="4200525"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770" tIns="0" rIns="158770"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United Kingdom – Branding Strategies</a:t>
          </a:r>
        </a:p>
      </dsp:txBody>
      <dsp:txXfrm>
        <a:off x="317330" y="34985"/>
        <a:ext cx="4165939" cy="319654"/>
      </dsp:txXfrm>
    </dsp:sp>
    <dsp:sp modelId="{71433CDC-67B0-4CA7-9815-DDE0663A4585}">
      <dsp:nvSpPr>
        <dsp:cNvPr id="0" name=""/>
        <dsp:cNvSpPr/>
      </dsp:nvSpPr>
      <dsp:spPr>
        <a:xfrm>
          <a:off x="0" y="2137732"/>
          <a:ext cx="6000750" cy="1549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65725" tIns="249936" rIns="465725" bIns="85344"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Focuses on aspirational luxury, prestige, and symbols of success.</a:t>
          </a: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Emphasises visible technology, performance features, and exclusive ownership experiences.</a:t>
          </a: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Uses emotional storytelling and experiential marketing to build status-driven appeal.</a:t>
          </a: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Aligns global luxury image with local cultural values and relationship-oriented engagement.</a:t>
          </a:r>
        </a:p>
      </dsp:txBody>
      <dsp:txXfrm>
        <a:off x="0" y="2137732"/>
        <a:ext cx="6000750" cy="1549800"/>
      </dsp:txXfrm>
    </dsp:sp>
    <dsp:sp modelId="{0C21ECFA-97DF-4D6D-9AF4-C7BDCC9FB559}">
      <dsp:nvSpPr>
        <dsp:cNvPr id="0" name=""/>
        <dsp:cNvSpPr/>
      </dsp:nvSpPr>
      <dsp:spPr>
        <a:xfrm>
          <a:off x="300037" y="1960612"/>
          <a:ext cx="4200525"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770" tIns="0" rIns="158770"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India – Branding Strategies</a:t>
          </a:r>
        </a:p>
      </dsp:txBody>
      <dsp:txXfrm>
        <a:off x="317330" y="1977905"/>
        <a:ext cx="4165939"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E7D45-65E3-403A-8527-56575EA16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116</Pages>
  <Words>17099</Words>
  <Characters>109267</Characters>
  <Application>Microsoft Office Word</Application>
  <DocSecurity>0</DocSecurity>
  <Lines>2953</Lines>
  <Paragraphs>1263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Jay Prajapati</cp:lastModifiedBy>
  <cp:revision>587</cp:revision>
  <dcterms:created xsi:type="dcterms:W3CDTF">2025-10-21T11:43:00Z</dcterms:created>
  <dcterms:modified xsi:type="dcterms:W3CDTF">2025-12-18T17:31:00Z</dcterms:modified>
</cp:coreProperties>
</file>