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1EFA" w:rsidRDefault="00CE75AD" w:rsidP="006503B9">
      <w:pPr>
        <w:pStyle w:val="Heading2"/>
      </w:pPr>
      <w:r>
        <w:t>Data Analysis</w:t>
      </w:r>
      <w:r w:rsidR="004340CF">
        <w:t xml:space="preserve"> &amp; Visualisation</w:t>
      </w:r>
      <w:r w:rsidR="00301EFA">
        <w:t xml:space="preserve"> – Coursework </w:t>
      </w:r>
      <w:r w:rsidR="004340CF">
        <w:t>2</w:t>
      </w:r>
    </w:p>
    <w:p w:rsidR="006503B9" w:rsidRPr="001415B6" w:rsidRDefault="006503B9" w:rsidP="006503B9">
      <w:pPr>
        <w:pStyle w:val="Heading2"/>
        <w:rPr>
          <w:b w:val="0"/>
        </w:rPr>
      </w:pPr>
      <w:r>
        <w:t>Name</w:t>
      </w:r>
      <w:r w:rsidRPr="001415B6">
        <w:rPr>
          <w:b w:val="0"/>
        </w:rPr>
        <w:tab/>
      </w:r>
      <w:r w:rsidRPr="001415B6">
        <w:rPr>
          <w:b w:val="0"/>
        </w:rPr>
        <w:tab/>
      </w:r>
      <w:r w:rsidR="00742EE7">
        <w:rPr>
          <w:b w:val="0"/>
        </w:rPr>
        <w:t>Mark Vaughan</w:t>
      </w:r>
      <w:r w:rsidR="004E7769" w:rsidRPr="001415B6">
        <w:rPr>
          <w:b w:val="0"/>
        </w:rPr>
        <w:tab/>
      </w:r>
      <w:r w:rsidR="004E7769" w:rsidRPr="001415B6">
        <w:rPr>
          <w:b w:val="0"/>
        </w:rPr>
        <w:tab/>
      </w:r>
      <w:r w:rsidR="004E7769" w:rsidRPr="001415B6">
        <w:rPr>
          <w:b w:val="0"/>
        </w:rPr>
        <w:tab/>
      </w:r>
      <w:r w:rsidRPr="001415B6">
        <w:rPr>
          <w:b w:val="0"/>
        </w:rPr>
        <w:tab/>
      </w:r>
      <w:r w:rsidR="006F0D2C">
        <w:rPr>
          <w:b w:val="0"/>
        </w:rPr>
        <w:tab/>
      </w:r>
      <w:r w:rsidR="006F0D2C">
        <w:rPr>
          <w:b w:val="0"/>
        </w:rPr>
        <w:tab/>
      </w:r>
      <w:r w:rsidR="006F0D2C">
        <w:rPr>
          <w:b w:val="0"/>
        </w:rPr>
        <w:tab/>
      </w:r>
      <w:r w:rsidR="006F0D2C">
        <w:rPr>
          <w:b w:val="0"/>
        </w:rPr>
        <w:tab/>
      </w:r>
      <w:r>
        <w:t>Grade</w:t>
      </w:r>
      <w:r w:rsidR="001415B6" w:rsidRPr="00ED364F">
        <w:rPr>
          <w:b w:val="0"/>
        </w:rPr>
        <w:tab/>
      </w:r>
      <w:r w:rsidR="00687266">
        <w:rPr>
          <w:b w:val="0"/>
        </w:rPr>
        <w:t>88</w:t>
      </w:r>
      <w:r w:rsidR="00B95552">
        <w:rPr>
          <w:b w:val="0"/>
        </w:rPr>
        <w:t>%</w:t>
      </w:r>
    </w:p>
    <w:tbl>
      <w:tblPr>
        <w:tblStyle w:val="TableGrid"/>
        <w:tblpPr w:leftFromText="180" w:rightFromText="180" w:vertAnchor="page" w:horzAnchor="margin" w:tblpY="1741"/>
        <w:tblW w:w="13544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257"/>
        <w:gridCol w:w="2257"/>
        <w:gridCol w:w="2257"/>
        <w:gridCol w:w="2257"/>
        <w:gridCol w:w="2257"/>
        <w:gridCol w:w="2259"/>
      </w:tblGrid>
      <w:tr w:rsidR="00592C62" w:rsidTr="00592C62">
        <w:trPr>
          <w:trHeight w:val="537"/>
        </w:trPr>
        <w:tc>
          <w:tcPr>
            <w:tcW w:w="2257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:rsidR="00592C62" w:rsidRPr="00C10FAF" w:rsidRDefault="00592C62" w:rsidP="00592C62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2259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592C62" w:rsidTr="00592C62">
        <w:trPr>
          <w:trHeight w:val="211"/>
        </w:trPr>
        <w:tc>
          <w:tcPr>
            <w:tcW w:w="2257" w:type="dxa"/>
            <w:tcBorders>
              <w:top w:val="double" w:sz="4" w:space="0" w:color="auto"/>
              <w:right w:val="double" w:sz="4" w:space="0" w:color="auto"/>
            </w:tcBorders>
          </w:tcPr>
          <w:p w:rsidR="00592C62" w:rsidRPr="004057BA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Dataset description (</w:t>
            </w:r>
            <w:r w:rsidR="007B64BD">
              <w:rPr>
                <w:sz w:val="20"/>
                <w:szCs w:val="20"/>
              </w:rPr>
              <w:t>10</w:t>
            </w:r>
            <w:r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592C62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of: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6A25E0" w:rsidRDefault="00742EE7" w:rsidP="006A25E0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-782638</wp:posOffset>
                      </wp:positionH>
                      <wp:positionV relativeFrom="paragraph">
                        <wp:posOffset>-13335</wp:posOffset>
                      </wp:positionV>
                      <wp:extent cx="1395412" cy="571500"/>
                      <wp:effectExtent l="0" t="0" r="14605" b="1905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5C42E870" id="Oval 1" o:spid="_x0000_s1026" style="position:absolute;margin-left:-61.65pt;margin-top:-1.05pt;width:109.85pt;height: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iKp5lQIAAIMFAAAOAAAAZHJzL2Uyb0RvYy54bWysVE1v2zAMvQ/YfxB0X21nyboGdYqgRYYB&#10;RRu0HXpWZCkWIIuapMTJfv0o+SPBWuwwLAdHFMlHPork9c2h0WQvnFdgSlpc5JQIw6FSZlvSHy+r&#10;T18p8YGZimkwoqRH4enN4uOH69bOxQRq0JVwBEGMn7e2pHUIdp5lnteiYf4CrDColOAaFlB026xy&#10;rEX0RmeTPP+SteAq64AL7/H2rlPSRcKXUvDwKKUXgeiSYm4hfV36buI3W1yz+dYxWyvep8H+IYuG&#10;KYNBR6g7FhjZOfUGqlHcgQcZLjg0GUipuEgckE2R/8HmuWZWJC5YHG/HMvn/B8sf9mtHVIVvR4lh&#10;DT7R455pUsTKtNbP0eDZrl0veTxGmgfpmviPBMghVfM4VlMcAuF4WXy+mk2LCSUcdbPLYpancmcn&#10;b+t8+CagIfFQUqG1sj4SZnO2v/cBg6L1YBWvDayU1unRtIkXHrSq4l0S3HZzqx1BAiVdrXL8RRqI&#10;cWaGUnTNIrmOTjqFoxYRQ5snIbEgSGCSMkmtKEZYxrkwoehUNatEFw3JnYLF5o0eKXQCjMgSsxyx&#10;e4DBsgMZsLuce/voKlInj8753xLrnEePFBlMGJ0bZcC9B6CRVR+5sx+K1JUmVmkD1RHbxUE3R97y&#10;lcKnu2c+rJnDwcERw2UQHvEjNbQlhf5ESQ3u13v30R77GbWUtDiIJfU/d8wJSvR3g51+VUyncXKT&#10;MJ1dTlBw55rNucbsmlvA18duxuzSMdoHPRylg+YVd8YyRkUVMxxjl5QHNwi3oVsQuHW4WC6TGU6r&#10;ZeHePFsewWNVY1++HF6Zs33/Buz8BxiG9k0Pd7bR08ByF0Cq1OCnuvb1xklPjdNvpbhKzuVkddqd&#10;i98AAAD//wMAUEsDBBQABgAIAAAAIQBHnsS74AAAAAkBAAAPAAAAZHJzL2Rvd25yZXYueG1sTI9N&#10;T8MwDIbvSPyHyEjctrTZB1tpOrFJHGAnxrRz1nhttcapmmwr/HrMCW62/Oh9H+erwbXiin1oPGlI&#10;xwkIpNLbhioN+8/X0QJEiIasaT2hhi8MsCru73KTWX+jD7zuYiU4hEJmNNQxdpmUoazRmTD2HRLf&#10;Tr53JvLaV9L25sbhrpUqSebSmYa4oTYdbmosz7uL497teqrUQa1n5/Z7825Os876N60fH4aXZxAR&#10;h/gHw68+q0PBTkd/IRtEq2GUqsmEWZ5UCoKJ5XwK4qhh8bQEWeTy/wfFDwAAAP//AwBQSwECLQAU&#10;AAYACAAAACEAtoM4kv4AAADhAQAAEwAAAAAAAAAAAAAAAAAAAAAAW0NvbnRlbnRfVHlwZXNdLnht&#10;bFBLAQItABQABgAIAAAAIQA4/SH/1gAAAJQBAAALAAAAAAAAAAAAAAAAAC8BAABfcmVscy8ucmVs&#10;c1BLAQItABQABgAIAAAAIQBDiKp5lQIAAIMFAAAOAAAAAAAAAAAAAAAAAC4CAABkcnMvZTJvRG9j&#10;LnhtbFBLAQItABQABgAIAAAAIQBHnsS74AAAAAkBAAAPAAAAAAAAAAAAAAAAAO8EAABkcnMvZG93&#10;bnJldi54bWxQSwUGAAAAAAQABADzAAAA/AUAAAAA&#10;" filled="f" strokecolor="red" strokeweight="2pt"/>
                  </w:pict>
                </mc:Fallback>
              </mc:AlternateContent>
            </w:r>
            <w:r w:rsidR="006A25E0">
              <w:rPr>
                <w:sz w:val="20"/>
                <w:szCs w:val="20"/>
              </w:rPr>
              <w:t>Two of: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592C62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One of: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592C62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Defines the data types</w:t>
            </w:r>
          </w:p>
        </w:tc>
        <w:tc>
          <w:tcPr>
            <w:tcW w:w="2259" w:type="dxa"/>
            <w:tcBorders>
              <w:top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Incorrect, misleading or missing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Pr="004057BA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Hypotheses (10</w:t>
            </w:r>
            <w:r w:rsidR="00592C62"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main hypotheses &amp; multiple alternate hypotheses.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Single main hypothesis &amp; multiple alternate hypotheses OR multiple main with single alternate hypotheses</w:t>
            </w:r>
          </w:p>
        </w:tc>
        <w:tc>
          <w:tcPr>
            <w:tcW w:w="2257" w:type="dxa"/>
          </w:tcPr>
          <w:p w:rsidR="00592C62" w:rsidRPr="004057BA" w:rsidRDefault="00687266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DD8B97C" wp14:editId="1E508D2F">
                      <wp:simplePos x="0" y="0"/>
                      <wp:positionH relativeFrom="column">
                        <wp:posOffset>-88900</wp:posOffset>
                      </wp:positionH>
                      <wp:positionV relativeFrom="paragraph">
                        <wp:posOffset>34925</wp:posOffset>
                      </wp:positionV>
                      <wp:extent cx="1395095" cy="709612"/>
                      <wp:effectExtent l="0" t="0" r="14605" b="14605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095" cy="709612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F0FBAE2" id="Oval 2" o:spid="_x0000_s1026" style="position:absolute;margin-left:-7pt;margin-top:2.75pt;width:109.85pt;height:55.8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WuklQIAAIMFAAAOAAAAZHJzL2Uyb0RvYy54bWysVE1v2zAMvQ/YfxB0X21nSbsEdYogRYYB&#10;RVusHXpWZCkWIIuapMTJfv0o+aPBWuwwLAdFFMlHPprk9c2x0eQgnFdgSlpc5JQIw6FSZlfSH8+b&#10;T18o8YGZimkwoqQn4enN8uOH69YuxARq0JVwBEGMX7S2pHUIdpFlnteiYf4CrDColOAaFlB0u6xy&#10;rEX0RmeTPL/MWnCVdcCF9/h62ynpMuFLKXh4kNKLQHRJMbeQTpfObTyz5TVb7ByzteJ9GuwfsmiY&#10;Mhh0hLplgZG9U2+gGsUdeJDhgkOTgZSKi8QB2RT5H2yeamZF4oLF8XYsk/9/sPz+8OiIqko6ocSw&#10;Bj/Rw4FpMomVaa1foMGTfXS95PEaaR6la+I/EiDHVM3TWE1xDITjY/F5PsvnM0o46q7y+WWRQLNX&#10;b+t8+CqgIfFSUqG1sj4SZgt2uPMBg6L1YBWfDWyU1umjaRMfPGhVxbckuN12rR1BAiXdbHL8RRqI&#10;cWaGUnTNIrmOTrqFkxYRQ5vvQmJBkMAkZZJaUYywjHNhQtGpalaJLtrsPFhs3uiRQifAiCwxyxG7&#10;BxgsO5ABu8u5t4+uInXy6Jz/LbHOefRIkcGE0blRBtx7ABpZ9ZE7+6FIXWlilbZQnbBdHHRz5C3f&#10;KPx0d8yHR+ZwcHDEcBmEBzykhrak0N8oqcH9eu892mM/o5aSFgexpP7nnjlBif5msNPnxXQaJzcJ&#10;09nVBAV3rtmea8y+WQN+/QLXjuXpGu2DHq7SQfOCO2MVo6KKGY6xS8qDG4R16BYEbh0uVqtkhtNq&#10;WbgzT5ZH8FjV2JfPxxfmbN+/ATv/HoahfdPDnW30NLDaB5AqNfhrXft646Snxum3Ulwl53Kyet2d&#10;y98AAAD//wMAUEsDBBQABgAIAAAAIQBUiC9b3gAAAAkBAAAPAAAAZHJzL2Rvd25yZXYueG1sTI/B&#10;TsMwEETvSPyDtUjcWidWQ6s0TkUrcQBOFMR5G7tJVHsdxW4b+HqWExxHM5p5U20m78TFjrEPpCGf&#10;ZyAsNcH01Gr4eH+arUDEhGTQBbIavmyETX17U2FpwpXe7GWfWsElFEvU0KU0lFLGprMe4zwMltg7&#10;htFjYjm20ox45XLvpMqyB+mxJ17ocLC7zjan/dnz7ut2odSn2hYn9717wWMxmPCs9f3d9LgGkeyU&#10;/sLwi8/oUDPTIZzJROE0zPIFf0kaigIE+yorliAOHMyXCmRdyf8P6h8AAAD//wMAUEsBAi0AFAAG&#10;AAgAAAAhALaDOJL+AAAA4QEAABMAAAAAAAAAAAAAAAAAAAAAAFtDb250ZW50X1R5cGVzXS54bWxQ&#10;SwECLQAUAAYACAAAACEAOP0h/9YAAACUAQAACwAAAAAAAAAAAAAAAAAvAQAAX3JlbHMvLnJlbHNQ&#10;SwECLQAUAAYACAAAACEAXTlrpJUCAACDBQAADgAAAAAAAAAAAAAAAAAuAgAAZHJzL2Uyb0RvYy54&#10;bWxQSwECLQAUAAYACAAAACEAVIgvW94AAAAJAQAADwAAAAAAAAAAAAAAAADvBAAAZHJzL2Rvd25y&#10;ZXYueG1sUEsFBgAAAAAEAAQA8wAAAPoFAAAAAA=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Main hypothesis &amp; alternate hypothesis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Single hypothesis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hypothesis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Selection of appropriate techniques (</w:t>
            </w:r>
            <w:r w:rsidR="007B64BD">
              <w:rPr>
                <w:sz w:val="20"/>
                <w:szCs w:val="20"/>
              </w:rPr>
              <w:t>15</w:t>
            </w:r>
            <w:r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relevant techniques selected and justified</w:t>
            </w:r>
          </w:p>
        </w:tc>
        <w:tc>
          <w:tcPr>
            <w:tcW w:w="2257" w:type="dxa"/>
          </w:tcPr>
          <w:p w:rsidR="00592C62" w:rsidRPr="004057BA" w:rsidRDefault="00687266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DD8B97C" wp14:editId="1E508D2F">
                      <wp:simplePos x="0" y="0"/>
                      <wp:positionH relativeFrom="column">
                        <wp:posOffset>13653</wp:posOffset>
                      </wp:positionH>
                      <wp:positionV relativeFrom="paragraph">
                        <wp:posOffset>418148</wp:posOffset>
                      </wp:positionV>
                      <wp:extent cx="1385888" cy="571500"/>
                      <wp:effectExtent l="0" t="0" r="24130" b="1905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85888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38E61644" id="Oval 4" o:spid="_x0000_s1026" style="position:absolute;margin-left:1.1pt;margin-top:32.95pt;width:109.15pt;height:4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byo2lgIAAIMFAAAOAAAAZHJzL2Uyb0RvYy54bWysVE1v2zAMvQ/YfxB0X21nyZoFdYqgRYYB&#10;RVu0HXpWZCkWIIuapMTJfv0o+SPBWuwwLAdHFMlHPork1fWh0WQvnFdgSlpc5JQIw6FSZlvSHy/r&#10;T3NKfGCmYhqMKOlReHq9/PjhqrULMYEadCUcQRDjF60taR2CXWSZ57VomL8AKwwqJbiGBRTdNqsc&#10;axG90dkkz79kLbjKOuDCe7y97ZR0mfClFDw8SOlFILqkmFtIX5e+m/jNlldssXXM1or3abB/yKJh&#10;ymDQEeqWBUZ2Tr2BahR34EGGCw5NBlIqLhIHZFPkf7B5rpkViQsWx9uxTP7/wfL7/aMjqirplBLD&#10;Gnyihz3TZBor01q/QINn++h6yeMx0jxI18R/JEAOqZrHsZriEAjHy+LzfDaf4/tz1M0ui1meyp2d&#10;vK3z4ZuAhsRDSYXWyvpImC3Y/s4HDIrWg1W8NrBWWqdH0yZeeNCqindJcNvNjXYECZR0vc7xF2kg&#10;xpkZStE1i+Q6OukUjlpEDG2ehMSCIIFJyiS1ohhhGefChKJT1awSXTQkdwoWmzd6pNAJMCJLzHLE&#10;7gEGyw5kwO5y7u2jq0idPDrnf0uscx49UmQwYXRulAH3HoBGVn3kzn4oUleaWKUNVEdsFwfdHHnL&#10;1wqf7o758MgcDg6OGC6D8IAfqaEtKfQnSmpwv967j/bYz6ilpMVBLKn/uWNOUKK/G+z0r8V0Gic3&#10;CdPZ5QQFd67ZnGvMrrkBfP0C147l6Rjtgx6O0kHzijtjFaOiihmOsUvKgxuEm9AtCNw6XKxWyQyn&#10;1bJwZ54tj+CxqrEvXw6vzNm+fwN2/j0MQ/umhzvb6GlgtQsgVWrwU137euOkp8bpt1JcJedysjrt&#10;zuVvAAAA//8DAFBLAwQUAAYACAAAACEAKeSGEtsAAAAIAQAADwAAAGRycy9kb3ducmV2LnhtbEyP&#10;y07DMBBF90j8gzVI7KiDhSuaxqloJRbAioJYT+NpEtWPKHbbwNczrOhy5h7dR7WavBMnGlMfg4H7&#10;WQGCQhNtH1oDnx/Pd48gUsZg0cVABr4pwaq+vqqwtPEc3um0za1gk5BKNNDlPJRSpqYjj2kWBwqs&#10;7ePoMfM5ttKOeGZz76Qqirn02AdO6HCgTUfNYXv0nPu2flDqS631wf1sXnGvBxtfjLm9mZ6WIDJN&#10;+R+Gv/pcHWrutIvHYJNwBpRi0MBcL0CwrFShQeyY0/yRdSUvB9S/AAAA//8DAFBLAQItABQABgAI&#10;AAAAIQC2gziS/gAAAOEBAAATAAAAAAAAAAAAAAAAAAAAAABbQ29udGVudF9UeXBlc10ueG1sUEsB&#10;Ai0AFAAGAAgAAAAhADj9If/WAAAAlAEAAAsAAAAAAAAAAAAAAAAALwEAAF9yZWxzLy5yZWxzUEsB&#10;Ai0AFAAGAAgAAAAhAA1vKjaWAgAAgwUAAA4AAAAAAAAAAAAAAAAALgIAAGRycy9lMm9Eb2MueG1s&#10;UEsBAi0AFAAGAAgAAAAhACnkhhLbAAAACAEAAA8AAAAAAAAAAAAAAAAA8AQAAGRycy9kb3ducmV2&#10;LnhtbFBLBQYAAAAABAAEAPMAAAD4BQAAAAA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Ideal technique selected and justified</w:t>
            </w:r>
          </w:p>
        </w:tc>
        <w:tc>
          <w:tcPr>
            <w:tcW w:w="2257" w:type="dxa"/>
          </w:tcPr>
          <w:p w:rsidR="00592C62" w:rsidRPr="004057BA" w:rsidRDefault="00C61D46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DD8B97C" wp14:editId="1E508D2F">
                      <wp:simplePos x="0" y="0"/>
                      <wp:positionH relativeFrom="column">
                        <wp:posOffset>-762000</wp:posOffset>
                      </wp:positionH>
                      <wp:positionV relativeFrom="paragraph">
                        <wp:posOffset>26670</wp:posOffset>
                      </wp:positionV>
                      <wp:extent cx="1343025" cy="400050"/>
                      <wp:effectExtent l="0" t="0" r="28575" b="1905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43025" cy="40005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BD1CC07" id="Oval 3" o:spid="_x0000_s1026" style="position:absolute;margin-left:-60pt;margin-top:2.1pt;width:105.75pt;height:31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ex/kgIAAIMFAAAOAAAAZHJzL2Uyb0RvYy54bWysVEtv2zAMvg/YfxB0X+289gjqFEGLDAOK&#10;tlg79KzIUixAEjVJiZP9+lHyo8Fa7DDsIosi+ZH8TPLy6mg0OQgfFNiKTi5KSoTlUCu7q+iPp82H&#10;z5SEyGzNNFhR0ZMI9Gr1/t1l65ZiCg3oWniCIDYsW1fRJka3LIrAG2FYuAAnLColeMMiin5X1J61&#10;iG50MS3Lj0ULvnYeuAgBX286JV1lfCkFj/dSBhGJrijmFvPp87lNZ7G6ZMudZ65RvE+D/UMWhimL&#10;QUeoGxYZ2Xv1Csoo7iGAjBccTAFSKi5yDVjNpPyjmseGOZFrQXKCG2kK/w+W3x0ePFF1RWeUWGbw&#10;F90fmCazxEzrwhINHt2D76WA11TmUXqTvlgAOWY2TyOb4hgJx8fJbD4rpwtKOOrmZVkuMt3Fi7fz&#10;IX4VYEi6VFRorVxIBbMlO9yGiEHRerBKzxY2Suv807RNDwG0qtNbFvxue609wQIqutlgyCHimRki&#10;JtciFdeVk2/xpEXC0Pa7kEgIFjDNmeRWFCMs41zYOOlUDatFF21xHiw1b/LI6WfAhCwxyxG7Bxgs&#10;O5ABu6u7t0+uInfy6Fz+LbHOefTIkcHG0dkoC/4tAI1V9ZE7+4GkjprE0hbqE7aLh26OguMbhb/u&#10;loX4wDwODo4YLoN4j4fU0FYU+hslDfhfb70ne+xn1FLS4iBWNPzcMy8o0d8sdvqXyXyeJjcL88Wn&#10;KQr+XLM919i9uQb8+xNcO47na7KPerhKD+YZd8Y6RUUVsxxjV5RHPwjXsVsQuHW4WK+zGU6rY/HW&#10;PjqewBOrqS+fjs/Mu75/I3b+HQxD+6qHO9vkaWG9jyBVbvAXXnu+cdJz4/RbKa2SczlbvezO1W8A&#10;AAD//wMAUEsDBBQABgAIAAAAIQDgzwIn3QAAAAgBAAAPAAAAZHJzL2Rvd25yZXYueG1sTI/LTsMw&#10;EEX3SPyDNUjsWidWUyDEqWglFsCqBbGextMkqh9R7LaBr2dYwXJ0r849U60mZ8WZxtgHryGfZyDI&#10;N8H0vtXw8f48uwcRE3qDNnjS8EURVvX1VYWlCRe/pfMutYIhPpaooUtpKKWMTUcO4zwM5Dk7hNFh&#10;4nNspRnxwnBnpcqypXTYe17ocKBNR81xd3K8+7ZeKPWp1sXRfm9e8VAMJrxofXszPT2CSDSlvzL8&#10;6rM61Oy0DydvorAaZjnzuathoUBw4SEvQOw1LO8UyLqS/x+ofwAAAP//AwBQSwECLQAUAAYACAAA&#10;ACEAtoM4kv4AAADhAQAAEwAAAAAAAAAAAAAAAAAAAAAAW0NvbnRlbnRfVHlwZXNdLnhtbFBLAQIt&#10;ABQABgAIAAAAIQA4/SH/1gAAAJQBAAALAAAAAAAAAAAAAAAAAC8BAABfcmVscy8ucmVsc1BLAQIt&#10;ABQABgAIAAAAIQAmnex/kgIAAIMFAAAOAAAAAAAAAAAAAAAAAC4CAABkcnMvZTJvRG9jLnhtbFBL&#10;AQItABQABgAIAAAAIQDgzwIn3QAAAAgBAAAPAAAAAAAAAAAAAAAAAOwEAABkcnMvZG93bnJldi54&#10;bWxQSwUGAAAAAAQABADzAAAA9gUAAAAA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Appropriate, if not ideal, technique selected and justified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Appropriate, if not ideal, technique selected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Inappropriate techniques chosen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Application of appropriate techniques (20%)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relevant techniques used correctly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Discussion of different levels of significance; correlation and causation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Technique applied correctly with confidence levels stated; correlation type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Technique applied correctly at a basic level; correlation identified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Technique(s) applied incorrectly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Interpretation of results (</w:t>
            </w:r>
            <w:r w:rsidR="007B64BD">
              <w:rPr>
                <w:sz w:val="20"/>
                <w:szCs w:val="20"/>
              </w:rPr>
              <w:t>15</w:t>
            </w:r>
            <w:r>
              <w:rPr>
                <w:sz w:val="20"/>
                <w:szCs w:val="20"/>
              </w:rPr>
              <w:t>%)</w:t>
            </w:r>
            <w:r w:rsidR="00AB3B0B"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DD8B97C" wp14:editId="1E508D2F">
                      <wp:simplePos x="0" y="0"/>
                      <wp:positionH relativeFrom="column">
                        <wp:posOffset>-190241555</wp:posOffset>
                      </wp:positionH>
                      <wp:positionV relativeFrom="paragraph">
                        <wp:posOffset>-785603585</wp:posOffset>
                      </wp:positionV>
                      <wp:extent cx="1395412" cy="571500"/>
                      <wp:effectExtent l="0" t="0" r="14605" b="1905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7CD690E" id="Oval 5" o:spid="_x0000_s1026" style="position:absolute;margin-left:-14979.65pt;margin-top:-61858.55pt;width:109.85pt;height:4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tnLlgIAAIMFAAAOAAAAZHJzL2Uyb0RvYy54bWysVE1v2zAMvQ/YfxB0X21nyboGdYqgRYYB&#10;RRu0HXpWZCkWIIuapMTJfv0o+SPBWuwwLAdFFMlHPprk9c2h0WQvnFdgSlpc5JQIw6FSZlvSHy+r&#10;T18p8YGZimkwoqRH4enN4uOH69bOxQRq0JVwBEGMn7e2pHUIdp5lnteiYf4CrDColOAaFlB026xy&#10;rEX0RmeTPP+SteAq64AL7/H1rlPSRcKXUvDwKKUXgeiSYm4hnS6dm3hmi2s23zpma8X7NNg/ZNEw&#10;ZTDoCHXHAiM7p95ANYo78CDDBYcmAykVF4kDsinyP9g818yKxAWL4+1YJv//YPnDfu2Iqko6o8Sw&#10;Bj/R455pMouVaa2fo8GzXbte8niNNA/SNfEfCZBDquZxrKY4BMLxsfh8NZsWE0o46maXxSxP5c5O&#10;3tb58E1AQ+KlpEJrZX0kzOZsf+8DBkXrwSo+G1gprdNH0yY+eNCqim9JcNvNrXYECZR0tcrxF2kg&#10;xpkZStE1i+Q6OukWjlpEDG2ehMSCIIFJyiS1ohhhGefChKJT1awSXTQkdwoWmzd6pNAJMCJLzHLE&#10;7gEGyw5kwO5y7u2jq0idPDrnf0uscx49UmQwYXRulAH3HoBGVn3kzn4oUleaWKUNVEdsFwfdHHnL&#10;Vwo/3T3zYc0cDg6OGC6D8IiH1NCWFPobJTW4X++9R3vsZ9RS0uIgltT/3DEnKNHfDXb6VTGdxslN&#10;wnR2OUHBnWs25xqza24Bv36Ba8fydI32QQ9X6aB5xZ2xjFFRxQzH2CXlwQ3CbegWBG4dLpbLZIbT&#10;alm4N8+WR/BY1diXL4dX5mzfvwE7/wGGoX3Tw51t9DSw3AWQKjX4qa59vXHSU+P0WymuknM5WZ12&#10;5+I3AAAA//8DAFBLAwQUAAYACAAAACEAOIFSQecAAAAZAQAADwAAAGRycy9kb3ducmV2LnhtbEyP&#10;PU/DMBCGdyT+g3VIbK0ThyQkxKloJQboREHM19hNosZ2FLtt4NdziAG2Oz2v3o9qNZuBnfXke2cl&#10;xMsImLaNU71tJby/PS3ugfmAVuHgrJbwqT2s6uurCkvlLvZVn3ehZWRifYkSuhDGknPfdNqgX7pR&#10;W2IHNxkM9E4tVxNeyNwMXERRxg32lhI6HPWm081xdzKUu13fCfEh1ulx+Nq84CEdlXuW8vZmfnwA&#10;FvQc/sTwU5+qQ02d9u5klWeDhIUoirRISE13LJI8zmNgJCSQJ0UGbP8LMkGA1xX/v6j+BgAA//8D&#10;AFBLAQItABQABgAIAAAAIQC2gziS/gAAAOEBAAATAAAAAAAAAAAAAAAAAAAAAABbQ29udGVudF9U&#10;eXBlc10ueG1sUEsBAi0AFAAGAAgAAAAhADj9If/WAAAAlAEAAAsAAAAAAAAAAAAAAAAALwEAAF9y&#10;ZWxzLy5yZWxzUEsBAi0AFAAGAAgAAAAhAIMm2cuWAgAAgwUAAA4AAAAAAAAAAAAAAAAALgIAAGRy&#10;cy9lMm9Eb2MueG1sUEsBAi0AFAAGAAgAAAAhADiBUkHnAAAAGQEAAA8AAAAAAAAAAAAAAAAA8AQA&#10;AGRycy9kb3ducmV2LnhtbFBLBQYAAAAABAAEAPMAAAAEBgAAAAA=&#10;" filled="f" strokecolor="red" strokeweight="2pt"/>
                  </w:pict>
                </mc:Fallback>
              </mc:AlternateContent>
            </w:r>
          </w:p>
        </w:tc>
        <w:tc>
          <w:tcPr>
            <w:tcW w:w="2257" w:type="dxa"/>
          </w:tcPr>
          <w:p w:rsidR="00592C62" w:rsidRPr="004057BA" w:rsidRDefault="00687266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1DD8B97C" wp14:editId="1E508D2F">
                      <wp:simplePos x="0" y="0"/>
                      <wp:positionH relativeFrom="column">
                        <wp:posOffset>-31433</wp:posOffset>
                      </wp:positionH>
                      <wp:positionV relativeFrom="paragraph">
                        <wp:posOffset>-2858</wp:posOffset>
                      </wp:positionV>
                      <wp:extent cx="1390650" cy="452437"/>
                      <wp:effectExtent l="0" t="0" r="19050" b="24130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0650" cy="452437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CCA89DC" id="Oval 6" o:spid="_x0000_s1026" style="position:absolute;margin-left:-2.5pt;margin-top:-.25pt;width:109.5pt;height:35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doKklAIAAIMFAAAOAAAAZHJzL2Uyb0RvYy54bWysVMFu2zAMvQ/YPwi6r3bSJF2NOkXQIsOA&#10;oi3aDj0rshQbkEVNUuJkXz9Kst1gLXYY5oMsiuSjHkXy6vrQKrIX1jWgSzo5yykRmkPV6G1Jf7ys&#10;v3ylxHmmK6ZAi5IehaPXy8+frjpTiCnUoCphCYJoV3SmpLX3psgyx2vRMncGRmhUSrAt8yjabVZZ&#10;1iF6q7Jpni+yDmxlLHDhHJ7eJiVdRnwpBfcPUjrhiSop3s3H1cZ1E9ZsecWKrWWmbnh/DfYPt2hZ&#10;ozHoCHXLPCM727yDahtuwYH0ZxzaDKRsuIgckM0k/4PNc82MiFwwOc6MaXL/D5bf7x8taaqSLijR&#10;rMUnetgzRRYhM51xBRo8m0fbSw63geZB2jb8kQA5xGwex2yKgyccDyfnl/lijknnqJvNp7PziwCa&#10;vXkb6/w3AS0Jm5IKpRrjAmFWsP2d88l6sArHGtaNUnjOCqXD6kA1VTiLgt1ubpQlSKCk63WOXx/x&#10;xAzjB9cskEt04s4flUiwT0JiQpDANN4klqIYYRnnQvtJUtWsEina/DRYKN7gEckqjYABWeItR+we&#10;YLBMIAN24t3bB1cRK3l0zv92seQ8esTIoP3o3DYa7EcACln1kZP9kKSUmpClDVRHLBcLqY+c4esG&#10;n+6OOf/ILDYOvjYOA/+Ai1TQlRT6HSU12F8fnQd7rGfUUtJhI5bU/dwxKyhR3zVW+uVkNgudG4XZ&#10;/GKKgj3VbE41etfeAL7+BMeO4XEb7L0attJC+4ozYxWiooppjrFLyr0dhBufBgROHS5Wq2iG3WqY&#10;v9PPhgfwkNVQly+HV2ZNX78eK/8ehqZ9V8PJNnhqWO08yCYW+Fte+3xjp8fC6adSGCWncrR6m53L&#10;3wAAAP//AwBQSwMEFAAGAAgAAAAhAInkHvrcAAAABwEAAA8AAABkcnMvZG93bnJldi54bWxMj8Fu&#10;wjAQRO+V+g/WIvUGDhYpVYiDClIPbU+lVc8mXpIIex3FBtJ+fZdTOa1Gs5p5U65H78QZh9gF0jCf&#10;ZSCQ6mA7ajR8fb5Mn0DEZMgaFwg1/GCEdXV/V5rChgt94HmXGsEhFAujoU2pL6SMdYvexFnokdg7&#10;hMGbxHJopB3MhcO9kyrLHqU3HXFDa3rctlgfdyfPve+bhVLfapMf3e/2zRzy3oZXrR8m4/MKRMIx&#10;/T/DFZ/RoWKmfTiRjcJpmOY8JV0vCLbVfMF6r2GZLUFWpbzlr/4AAAD//wMAUEsBAi0AFAAGAAgA&#10;AAAhALaDOJL+AAAA4QEAABMAAAAAAAAAAAAAAAAAAAAAAFtDb250ZW50X1R5cGVzXS54bWxQSwEC&#10;LQAUAAYACAAAACEAOP0h/9YAAACUAQAACwAAAAAAAAAAAAAAAAAvAQAAX3JlbHMvLnJlbHNQSwEC&#10;LQAUAAYACAAAACEAeHaCpJQCAACDBQAADgAAAAAAAAAAAAAAAAAuAgAAZHJzL2Uyb0RvYy54bWxQ&#10;SwECLQAUAAYACAAAACEAieQe+twAAAAHAQAADwAAAAAAAAAAAAAAAADuBAAAZHJzL2Rvd25yZXYu&#10;eG1sUEsFBgAAAAAEAAQA8wAAAPcFAAAAAA=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Full discussion of results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Discussion of multiple hypotheses; 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Alternative hypothesis correctly accepted or rejected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Main hypothesis correctly accepted or rejected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Incorrect interpretation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Presentation of results (1</w:t>
            </w:r>
            <w:r w:rsidR="00592C62">
              <w:rPr>
                <w:sz w:val="20"/>
                <w:szCs w:val="20"/>
              </w:rPr>
              <w:t>0%)</w:t>
            </w:r>
          </w:p>
        </w:tc>
        <w:tc>
          <w:tcPr>
            <w:tcW w:w="2257" w:type="dxa"/>
          </w:tcPr>
          <w:p w:rsidR="00592C62" w:rsidRPr="004057BA" w:rsidRDefault="00687266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1DD8B97C" wp14:editId="1E508D2F">
                      <wp:simplePos x="0" y="0"/>
                      <wp:positionH relativeFrom="column">
                        <wp:posOffset>-21272</wp:posOffset>
                      </wp:positionH>
                      <wp:positionV relativeFrom="paragraph">
                        <wp:posOffset>23813</wp:posOffset>
                      </wp:positionV>
                      <wp:extent cx="1433512" cy="404813"/>
                      <wp:effectExtent l="0" t="0" r="14605" b="14605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33512" cy="404813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422BE88" id="Oval 7" o:spid="_x0000_s1026" style="position:absolute;margin-left:-1.65pt;margin-top:1.9pt;width:112.85pt;height:31.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3RPSlAIAAIMFAAAOAAAAZHJzL2Uyb0RvYy54bWysVMFu2zAMvQ/YPwi6r7bTdO2MOkXQIsOA&#10;og3WDj0rshQbkEVNUuJkXz9Kst1gLXYYloNCiuSjHk3y+ubQKbIX1rWgK1qc5ZQIzaFu9baiP55X&#10;n64ocZ7pminQoqJH4ejN4uOH696UYgYNqFpYgiDalb2paOO9KbPM8UZ0zJ2BERqNEmzHPKp2m9WW&#10;9YjeqWyW55+zHmxtLHDhHN7eJSNdRHwpBfePUjrhiaoovs3H08ZzE85scc3KrWWmafnwDPYPr+hY&#10;qzHpBHXHPCM7276B6lpuwYH0Zxy6DKRsuYgckE2R/8HmqWFGRC5YHGemMrn/B8sf9mtL2rqil5Ro&#10;1uEnetwzRS5DZXrjSnR4Mms7aA7FQPMgbRf+kQA5xGoep2qKgyccL4v5+flFMaOEo22ez6+K8wCa&#10;vUYb6/xXAR0JQkWFUq1xgTAr2f7e+eQ9eoVrDatWKbxnpdLhdKDaOtxFxW43t8oSJFDR1SrH35Dx&#10;xA3zh9AskEt0ouSPSiTY70JiQZDALL4ktqKYYBnnQvsimRpWi5Tt4jRZaN4QEckqjYABWeIrJ+wB&#10;YPRMICN24j34h1ARO3kKzv/2sBQ8RcTMoP0U3LUa7HsAClkNmZP/WKRUmlClDdRHbBcLaY6c4asW&#10;P909c37NLA4OjhguA/+Ih1TQVxQGiZIG7K/37oM/9jNaKelxECvqfu6YFZSobxo7/Usxn4fJjcr8&#10;4nKGij21bE4tetfdAn79AteO4VEM/l6NorTQveDOWIasaGKaY+6Kcm9H5danBYFbh4vlMrrhtBrm&#10;7/WT4QE8VDX05fPhhVkz9K/Hzn+AcWjf9HDyDZEaljsPso0N/lrXod446bFxhq0UVsmpHr1ed+fi&#10;NwAAAP//AwBQSwMEFAAGAAgAAAAhANV3i3DcAAAABwEAAA8AAABkcnMvZG93bnJldi54bWxMj8FO&#10;wzAQRO9I/IO1SNxaB6cNKMSpaCUOwImCOLvxNolqr6PYbQNfz3Kix9GMZt5Uq8k7ccIx9oE03M0z&#10;EEhNsD21Gj4/nmcPIGIyZI0LhBq+McKqvr6qTGnDmd7xtE2t4BKKpdHQpTSUUsamQ2/iPAxI7O3D&#10;6E1iObbSjubM5d5JlWWF9KYnXujMgJsOm8P26Hn3bb1Q6kutlwf3s3k1++Vgw4vWtzfT0yOIhFP6&#10;D8MfPqNDzUy7cCQbhdMwy3NOasj5ANtKqQWInYbivgBZV/KSv/4FAAD//wMAUEsBAi0AFAAGAAgA&#10;AAAhALaDOJL+AAAA4QEAABMAAAAAAAAAAAAAAAAAAAAAAFtDb250ZW50X1R5cGVzXS54bWxQSwEC&#10;LQAUAAYACAAAACEAOP0h/9YAAACUAQAACwAAAAAAAAAAAAAAAAAvAQAAX3JlbHMvLnJlbHNQSwEC&#10;LQAUAAYACAAAACEAFN0T0pQCAACDBQAADgAAAAAAAAAAAAAAAAAuAgAAZHJzL2Uyb0RvYy54bWxQ&#10;SwECLQAUAAYACAAAACEA1XeLcNwAAAAHAQAADwAAAAAAAAAAAAAAAADuBAAAZHJzL2Rvd25yZXYu&#10;eG1sUEsFBgAAAAAEAAQA8wAAAPcFAAAAAA=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Reads like a technical article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Uses appropriate presentation forms with clarity and precision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Uses appropriate presentation forms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Major results can be identified within presentation 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Difficult to identify major results</w:t>
            </w:r>
          </w:p>
        </w:tc>
      </w:tr>
      <w:tr w:rsidR="007B64BD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Consideration of other factors (10%)</w:t>
            </w:r>
          </w:p>
        </w:tc>
        <w:tc>
          <w:tcPr>
            <w:tcW w:w="2257" w:type="dxa"/>
          </w:tcPr>
          <w:p w:rsidR="007B64BD" w:rsidRDefault="00687266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DD8B97C" wp14:editId="1E508D2F">
                      <wp:simplePos x="0" y="0"/>
                      <wp:positionH relativeFrom="column">
                        <wp:posOffset>-68580</wp:posOffset>
                      </wp:positionH>
                      <wp:positionV relativeFrom="paragraph">
                        <wp:posOffset>-15875</wp:posOffset>
                      </wp:positionV>
                      <wp:extent cx="1376045" cy="280987"/>
                      <wp:effectExtent l="0" t="0" r="14605" b="24130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6045" cy="280987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251DEEF" id="Oval 8" o:spid="_x0000_s1026" style="position:absolute;margin-left:-5.4pt;margin-top:-1.25pt;width:108.35pt;height:22.1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CzEUlAIAAIMFAAAOAAAAZHJzL2Uyb0RvYy54bWysVFFv2yAQfp+0/4B4X+1kaZtGdaqoVaZJ&#10;1VqtnfpMMMRImGNA4mS/fgfYbrRWe5jmB8xxd9/xHXd3fXNoNdkL5xWYik7OSkqE4VArs63oj+f1&#10;pzklPjBTMw1GVPQoPL1Zfvxw3dmFmEIDuhaOIIjxi85WtAnBLorC80a0zJ+BFQaVElzLAopuW9SO&#10;dYje6mJalhdFB662DrjwHk/vspIuE76UgocHKb0IRFcU7xbS6tK6iWuxvGaLrWO2Uby/BvuHW7RM&#10;GQw6Qt2xwMjOqTdQreIOPMhwxqEtQErFReKAbCblH2yeGmZF4oLJ8XZMk/9/sPzb/tERVVcUH8qw&#10;Fp/oYc80mcfMdNYv0ODJPrpe8riNNA/StfGPBMghZfM4ZlMcAuF4OPl8eVHOzinhqJvOy6v5ZQQt&#10;Xr2t8+GLgJbETUWF1sr6SJgt2P7eh2w9WMVjA2ulNZ6zhTZx9aBVHc+S4LabW+0IEqjoel3i10c8&#10;McP40bWI5DKdtAtHLTLsdyExIUhgmm6SSlGMsIxzYcIkqxpWixzt/DRYLN7okchqg4ARWeItR+we&#10;YLDMIAN25t3bR1eRKnl0Lv92sew8eqTIYMLo3CoD7j0Ajaz6yNl+SFJOTczSBuojlouD3Efe8rXC&#10;p7tnPjwyh42DLYbDIDzgIjV0FYV+R0kD7td759Ee6xm1lHTYiBX1P3fMCUr0V4OVfjWZzWLnJmF2&#10;fjlFwZ1qNqcas2tvAV9/gmPH8rSN9kEPW+mgfcGZsYpRUcUMx9gV5cENwm3IAwKnDherVTLDbrUs&#10;3JsnyyN4zGqsy+fDC3O2r9+Alf8NhqZ9U8PZNnoaWO0CSJUK/DWvfb6x01Ph9FMpjpJTOVm9zs7l&#10;bwAAAP//AwBQSwMEFAAGAAgAAAAhAMEFxqbeAAAACQEAAA8AAABkcnMvZG93bnJldi54bWxMj8FO&#10;wzAQRO9I/IO1SNxaO1YDJcSpaCUOwImCenbjbRI1Xkex2wa+nuUEt1nNaOZtuZp8L844xi6QgWyu&#10;QCDVwXXUGPj8eJ4tQcRkydk+EBr4wgir6vqqtIULF3rH8zY1gksoFtZAm9JQSBnrFr2N8zAgsXcI&#10;o7eJz7GRbrQXLve91ErdSW874oXWDrhpsT5uT55339YLrXd6nR/7782rPeSDCy/G3N5MT48gEk7p&#10;Lwy/+IwOFTPtw4lcFL2BWaYYPbHQOQgOaJU/gNgbWGT3IKtS/v+g+gEAAP//AwBQSwECLQAUAAYA&#10;CAAAACEAtoM4kv4AAADhAQAAEwAAAAAAAAAAAAAAAAAAAAAAW0NvbnRlbnRfVHlwZXNdLnhtbFBL&#10;AQItABQABgAIAAAAIQA4/SH/1gAAAJQBAAALAAAAAAAAAAAAAAAAAC8BAABfcmVscy8ucmVsc1BL&#10;AQItABQABgAIAAAAIQBrCzEUlAIAAIMFAAAOAAAAAAAAAAAAAAAAAC4CAABkcnMvZTJvRG9jLnht&#10;bFBLAQItABQABgAIAAAAIQDBBcam3gAAAAkBAAAPAAAAAAAAAAAAAAAAAO4EAABkcnMvZG93bnJl&#10;di54bWxQSwUGAAAAAAQABADzAAAA+QUAAAAA&#10;" filled="f" strokecolor="red" strokeweight="2pt"/>
                  </w:pict>
                </mc:Fallback>
              </mc:AlternateContent>
            </w:r>
            <w:r w:rsidR="007B64BD">
              <w:rPr>
                <w:sz w:val="20"/>
                <w:szCs w:val="20"/>
              </w:rPr>
              <w:t>Recalculates tests once outliers removed.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Detailed discussion of other factors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outliers AND obvious other factors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outliers OR obvious other factors</w:t>
            </w:r>
          </w:p>
        </w:tc>
        <w:tc>
          <w:tcPr>
            <w:tcW w:w="2259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Not considered</w:t>
            </w:r>
          </w:p>
        </w:tc>
      </w:tr>
      <w:tr w:rsidR="00592C62" w:rsidTr="00592C62">
        <w:trPr>
          <w:trHeight w:val="774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Document presentation (10%)</w:t>
            </w:r>
          </w:p>
        </w:tc>
        <w:tc>
          <w:tcPr>
            <w:tcW w:w="2257" w:type="dxa"/>
          </w:tcPr>
          <w:p w:rsidR="00592C62" w:rsidRPr="004057BA" w:rsidRDefault="00742EE7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DD8B97C" wp14:editId="1E508D2F">
                      <wp:simplePos x="0" y="0"/>
                      <wp:positionH relativeFrom="column">
                        <wp:posOffset>-72073</wp:posOffset>
                      </wp:positionH>
                      <wp:positionV relativeFrom="paragraph">
                        <wp:posOffset>-18098</wp:posOffset>
                      </wp:positionV>
                      <wp:extent cx="1385252" cy="571500"/>
                      <wp:effectExtent l="0" t="0" r="24765" b="19050"/>
                      <wp:wrapNone/>
                      <wp:docPr id="9" name="Oval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8525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5579CFC7" id="Oval 9" o:spid="_x0000_s1026" style="position:absolute;margin-left:-5.7pt;margin-top:-1.45pt;width:109.05pt;height:45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f/54lgIAAIMFAAAOAAAAZHJzL2Uyb0RvYy54bWysVE1v2zAMvQ/YfxB0X21nydoGdYogRYYB&#10;RVusHXpWZCkWIIuapMTJfv0o+SPBWuwwLAdFFMlHPprkze2h0WQvnFdgSlpc5JQIw6FSZlvSHy/r&#10;T1eU+MBMxTQYUdKj8PR28fHDTWvnYgI16Eo4giDGz1tb0joEO88yz2vRMH8BVhhUSnANCyi6bVY5&#10;1iJ6o7NJnn/JWnCVdcCF9/h61ynpIuFLKXh4lNKLQHRJMbeQTpfOTTyzxQ2bbx2zteJ9GuwfsmiY&#10;Mhh0hLpjgZGdU2+gGsUdeJDhgkOTgZSKi8QB2RT5H2yea2ZF4oLF8XYsk/9/sPxh/+SIqkp6TYlh&#10;DX6ixz3T5DpWprV+jgbP9sn1ksdrpHmQron/SIAcUjWPYzXFIRCOj8Xnq9lkNqGEo252WczyVO7s&#10;5G2dD18FNCReSiq0VtZHwmzO9vc+YFC0Hqzis4G10jp9NG3igwetqviWBLfdrLQjSKCk63WOv0gD&#10;Mc7MUIquWSTX0Um3cNQiYmjzXUgsCBKYpExSK4oRlnEuTCg6Vc0q0UVDcqdgsXmjRwqdACOyxCxH&#10;7B5gsOxABuwu594+uorUyaNz/rfEOufRI0UGE0bnRhlw7wFoZNVH7uyHInWliVXaQHXEdnHQzZG3&#10;fK3w090zH56Yw8HBEcNlEB7xkBrakkJ/o6QG9+u992iP/YxaSlocxJL6nzvmBCX6m8FOvy6m0zi5&#10;SZjOLicouHPN5lxjds0K8OsXuHYsT9doH/RwlQ6aV9wZyxgVVcxwjF1SHtwgrEK3IHDrcLFcJjOc&#10;VsvCvXm2PILHqsa+fDm8Mmf7/g3Y+Q8wDO2bHu5so6eB5S6AVKnBT3Xt642Tnhqn30pxlZzLyeq0&#10;Oxe/AQAA//8DAFBLAwQUAAYACAAAACEAjPfBPd4AAAAJAQAADwAAAGRycy9kb3ducmV2LnhtbEyP&#10;y07DMBBF90j8gzVI7FonVl+EOBWtxAJYURDraTxNovoRxW4b+HqGFd3NaI7uPVOuR2fFmYbYBa8h&#10;n2YgyNfBdL7R8PnxPFmBiAm9QRs8afimCOvq9qbEwoSLf6fzLjWCQ3wsUEObUl9IGeuWHMZp6Mnz&#10;7RAGh4nXoZFmwAuHOytVli2kw85zQ4s9bVuqj7uT4963zUypL7WZH+3P9hUP896EF63v78anRxCJ&#10;xvQPw58+q0PFTvtw8iYKq2GS5zNGeVAPIBhQ2WIJYq9htcxBVqW8/qD6BQAA//8DAFBLAQItABQA&#10;BgAIAAAAIQC2gziS/gAAAOEBAAATAAAAAAAAAAAAAAAAAAAAAABbQ29udGVudF9UeXBlc10ueG1s&#10;UEsBAi0AFAAGAAgAAAAhADj9If/WAAAAlAEAAAsAAAAAAAAAAAAAAAAALwEAAF9yZWxzLy5yZWxz&#10;UEsBAi0AFAAGAAgAAAAhANN//niWAgAAgwUAAA4AAAAAAAAAAAAAAAAALgIAAGRycy9lMm9Eb2Mu&#10;eG1sUEsBAi0AFAAGAAgAAAAhAIz3wT3eAAAACQEAAA8AAAAAAAAAAAAAAAAA8AQAAGRycy9kb3du&#10;cmV2LnhtbFBLBQYAAAAABAAEAPMAAAD7BQAAAAA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Reads like a technical review article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Good use of  signposting; 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Clear sectioning of content; appropriately referenced; technical English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Basic use of introduction, body and conclusion; understandable language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clear structure; poor language usage</w:t>
            </w:r>
          </w:p>
        </w:tc>
      </w:tr>
    </w:tbl>
    <w:p w:rsidR="00420B40" w:rsidRDefault="00FB521B" w:rsidP="00592C62">
      <w:r>
        <w:t>Non-submission for a section will result</w:t>
      </w:r>
      <w:r w:rsidR="00A92D14">
        <w:t xml:space="preserve"> in a mark of 0 for that section</w:t>
      </w:r>
      <w:r>
        <w:t>.</w:t>
      </w:r>
      <w:r w:rsidR="00592C62" w:rsidRPr="00420B40">
        <w:t xml:space="preserve"> </w:t>
      </w:r>
    </w:p>
    <w:p w:rsidR="00B01F4D" w:rsidRDefault="00592C62" w:rsidP="00C65CB0">
      <w:pPr>
        <w:pStyle w:val="Heading2"/>
        <w:spacing w:before="0" w:after="0"/>
      </w:pPr>
      <w:r>
        <w:t>Comments</w:t>
      </w:r>
    </w:p>
    <w:p w:rsidR="00ED2413" w:rsidRPr="00ED2413" w:rsidRDefault="00742EE7" w:rsidP="00ED2413">
      <w:r>
        <w:t>Good introduction, well signposted. A table of the descriptive statistics wou</w:t>
      </w:r>
      <w:r w:rsidR="00687266">
        <w:t xml:space="preserve">ld be appropriate as well as </w:t>
      </w:r>
      <w:r>
        <w:t xml:space="preserve">the boxplot. </w:t>
      </w:r>
      <w:r w:rsidR="00687266">
        <w:t xml:space="preserve">I get the point about the data not appearing normal, but as the t-test is robust a 1-tail test would be fine. Excellent consideration of the Black Friday spike. </w:t>
      </w:r>
      <w:r w:rsidR="00687266">
        <w:sym w:font="Wingdings" w:char="F04A"/>
      </w:r>
      <w:r w:rsidR="00687266">
        <w:t xml:space="preserve"> An excellent solution.</w:t>
      </w:r>
      <w:bookmarkStart w:id="0" w:name="_GoBack"/>
      <w:bookmarkEnd w:id="0"/>
    </w:p>
    <w:sectPr w:rsidR="00ED2413" w:rsidRPr="00ED2413" w:rsidSect="0083597F">
      <w:pgSz w:w="15840" w:h="12240" w:orient="landscape"/>
      <w:pgMar w:top="567" w:right="956" w:bottom="568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6EF7"/>
    <w:rsid w:val="00053967"/>
    <w:rsid w:val="000A13EF"/>
    <w:rsid w:val="000B5741"/>
    <w:rsid w:val="000D00CD"/>
    <w:rsid w:val="000E27BD"/>
    <w:rsid w:val="00112D84"/>
    <w:rsid w:val="00127B40"/>
    <w:rsid w:val="001415B6"/>
    <w:rsid w:val="00176C2E"/>
    <w:rsid w:val="00183F4D"/>
    <w:rsid w:val="001F43BD"/>
    <w:rsid w:val="00204B50"/>
    <w:rsid w:val="002B7377"/>
    <w:rsid w:val="002C2FD3"/>
    <w:rsid w:val="002C36E8"/>
    <w:rsid w:val="002E2707"/>
    <w:rsid w:val="00301EFA"/>
    <w:rsid w:val="00316216"/>
    <w:rsid w:val="00323FBC"/>
    <w:rsid w:val="003256E2"/>
    <w:rsid w:val="0035370D"/>
    <w:rsid w:val="00360B7A"/>
    <w:rsid w:val="00381E6C"/>
    <w:rsid w:val="00391416"/>
    <w:rsid w:val="003B6101"/>
    <w:rsid w:val="003D2C3E"/>
    <w:rsid w:val="003E2AE4"/>
    <w:rsid w:val="004057BA"/>
    <w:rsid w:val="00410EAB"/>
    <w:rsid w:val="00412A02"/>
    <w:rsid w:val="00414FCE"/>
    <w:rsid w:val="00420B40"/>
    <w:rsid w:val="004340CF"/>
    <w:rsid w:val="004375AB"/>
    <w:rsid w:val="00440138"/>
    <w:rsid w:val="0049417A"/>
    <w:rsid w:val="004A183F"/>
    <w:rsid w:val="004A1BF0"/>
    <w:rsid w:val="004B6ADF"/>
    <w:rsid w:val="004D36C1"/>
    <w:rsid w:val="004E7769"/>
    <w:rsid w:val="005227DB"/>
    <w:rsid w:val="00526FB9"/>
    <w:rsid w:val="00540559"/>
    <w:rsid w:val="00583B0C"/>
    <w:rsid w:val="00592C62"/>
    <w:rsid w:val="005A7FD8"/>
    <w:rsid w:val="005B0B7E"/>
    <w:rsid w:val="005D183A"/>
    <w:rsid w:val="005D4415"/>
    <w:rsid w:val="006319A6"/>
    <w:rsid w:val="00635B94"/>
    <w:rsid w:val="00637154"/>
    <w:rsid w:val="006503B9"/>
    <w:rsid w:val="00651B89"/>
    <w:rsid w:val="0065260A"/>
    <w:rsid w:val="00670011"/>
    <w:rsid w:val="00687266"/>
    <w:rsid w:val="00693829"/>
    <w:rsid w:val="006A25E0"/>
    <w:rsid w:val="006A79D9"/>
    <w:rsid w:val="006E3F40"/>
    <w:rsid w:val="006F0D2C"/>
    <w:rsid w:val="00700010"/>
    <w:rsid w:val="0070170D"/>
    <w:rsid w:val="00737B84"/>
    <w:rsid w:val="00742EE7"/>
    <w:rsid w:val="00745C70"/>
    <w:rsid w:val="00746253"/>
    <w:rsid w:val="007527CC"/>
    <w:rsid w:val="00772FB5"/>
    <w:rsid w:val="0078075C"/>
    <w:rsid w:val="00786F26"/>
    <w:rsid w:val="007B64BD"/>
    <w:rsid w:val="007C5DB6"/>
    <w:rsid w:val="007F27ED"/>
    <w:rsid w:val="0080271E"/>
    <w:rsid w:val="00805F7B"/>
    <w:rsid w:val="0083597F"/>
    <w:rsid w:val="0083641A"/>
    <w:rsid w:val="008511FA"/>
    <w:rsid w:val="00866B9A"/>
    <w:rsid w:val="00894643"/>
    <w:rsid w:val="008A000D"/>
    <w:rsid w:val="008A1B86"/>
    <w:rsid w:val="008A2E2C"/>
    <w:rsid w:val="008A6730"/>
    <w:rsid w:val="008B4EF2"/>
    <w:rsid w:val="008B63A3"/>
    <w:rsid w:val="008C2AC9"/>
    <w:rsid w:val="008D00DC"/>
    <w:rsid w:val="009144C5"/>
    <w:rsid w:val="009573FA"/>
    <w:rsid w:val="00990C32"/>
    <w:rsid w:val="009A609A"/>
    <w:rsid w:val="009B019C"/>
    <w:rsid w:val="009F1B58"/>
    <w:rsid w:val="00A61903"/>
    <w:rsid w:val="00A737B6"/>
    <w:rsid w:val="00A92D14"/>
    <w:rsid w:val="00AA0444"/>
    <w:rsid w:val="00AA1657"/>
    <w:rsid w:val="00AB3B0B"/>
    <w:rsid w:val="00AD7A34"/>
    <w:rsid w:val="00B01F4D"/>
    <w:rsid w:val="00B532A5"/>
    <w:rsid w:val="00B95552"/>
    <w:rsid w:val="00BA71B3"/>
    <w:rsid w:val="00BB2EDB"/>
    <w:rsid w:val="00BF0A2D"/>
    <w:rsid w:val="00BF2A71"/>
    <w:rsid w:val="00C050D9"/>
    <w:rsid w:val="00C06E8A"/>
    <w:rsid w:val="00C10FAF"/>
    <w:rsid w:val="00C3517A"/>
    <w:rsid w:val="00C47250"/>
    <w:rsid w:val="00C502DB"/>
    <w:rsid w:val="00C52860"/>
    <w:rsid w:val="00C61D46"/>
    <w:rsid w:val="00C65CB0"/>
    <w:rsid w:val="00C9733C"/>
    <w:rsid w:val="00CA19F8"/>
    <w:rsid w:val="00CA79E9"/>
    <w:rsid w:val="00CB56E5"/>
    <w:rsid w:val="00CB61A6"/>
    <w:rsid w:val="00CB6499"/>
    <w:rsid w:val="00CB687A"/>
    <w:rsid w:val="00CD608A"/>
    <w:rsid w:val="00CE75AD"/>
    <w:rsid w:val="00CF5E71"/>
    <w:rsid w:val="00D0010D"/>
    <w:rsid w:val="00D16F1A"/>
    <w:rsid w:val="00D90486"/>
    <w:rsid w:val="00D97FB2"/>
    <w:rsid w:val="00E27687"/>
    <w:rsid w:val="00E30DBE"/>
    <w:rsid w:val="00E5071D"/>
    <w:rsid w:val="00E75D9F"/>
    <w:rsid w:val="00E77C57"/>
    <w:rsid w:val="00EA7354"/>
    <w:rsid w:val="00ED2413"/>
    <w:rsid w:val="00ED364F"/>
    <w:rsid w:val="00ED7686"/>
    <w:rsid w:val="00EE4AE2"/>
    <w:rsid w:val="00F016E9"/>
    <w:rsid w:val="00F01FEC"/>
    <w:rsid w:val="00F07F9F"/>
    <w:rsid w:val="00F430F5"/>
    <w:rsid w:val="00F43EDA"/>
    <w:rsid w:val="00F47167"/>
    <w:rsid w:val="00F7107D"/>
    <w:rsid w:val="00F75482"/>
    <w:rsid w:val="00F96EF7"/>
    <w:rsid w:val="00FB521B"/>
    <w:rsid w:val="00FC0B36"/>
    <w:rsid w:val="00FC3D9E"/>
    <w:rsid w:val="00FE1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F93640"/>
  <w15:docId w15:val="{8F5E9C2B-1094-4809-B61C-ACA9442825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396</Words>
  <Characters>2261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Nik Whitehead</cp:lastModifiedBy>
  <cp:revision>3</cp:revision>
  <dcterms:created xsi:type="dcterms:W3CDTF">2020-06-22T17:04:00Z</dcterms:created>
  <dcterms:modified xsi:type="dcterms:W3CDTF">2020-06-22T17:12:00Z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