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DE4E20" w14:textId="77777777" w:rsidR="00F7672D" w:rsidRPr="00F7672D" w:rsidRDefault="00F7672D" w:rsidP="00F7672D">
      <w:pPr>
        <w:spacing w:after="0" w:line="240" w:lineRule="auto"/>
        <w:rPr>
          <w:rFonts w:ascii="Times New Roman" w:eastAsia="Times New Roman" w:hAnsi="Times New Roman" w:cs="Times New Roman"/>
          <w:sz w:val="24"/>
          <w:szCs w:val="24"/>
          <w:lang w:eastAsia="en-GB"/>
        </w:rPr>
      </w:pPr>
      <w:r w:rsidRPr="00F7672D">
        <w:rPr>
          <w:rFonts w:ascii="Arial" w:eastAsia="Times New Roman" w:hAnsi="Arial" w:cs="Arial"/>
          <w:b/>
          <w:bCs/>
          <w:color w:val="373A3C"/>
          <w:sz w:val="24"/>
          <w:szCs w:val="24"/>
          <w:shd w:val="clear" w:color="auto" w:fill="FFFFFF"/>
          <w:lang w:eastAsia="en-GB"/>
        </w:rPr>
        <w:t>William Edwards 2004219</w:t>
      </w:r>
    </w:p>
    <w:p w14:paraId="786810F7" w14:textId="77777777" w:rsidR="00F7672D" w:rsidRPr="00F7672D" w:rsidRDefault="00F7672D" w:rsidP="00F7672D">
      <w:pPr>
        <w:spacing w:after="0" w:line="240" w:lineRule="auto"/>
        <w:rPr>
          <w:rFonts w:ascii="Times New Roman" w:eastAsia="Times New Roman" w:hAnsi="Times New Roman" w:cs="Times New Roman"/>
          <w:sz w:val="24"/>
          <w:szCs w:val="24"/>
          <w:lang w:eastAsia="en-GB"/>
        </w:rPr>
      </w:pPr>
    </w:p>
    <w:p w14:paraId="4B5FD0EF" w14:textId="77777777" w:rsidR="00F7672D" w:rsidRPr="00F7672D" w:rsidRDefault="00F7672D" w:rsidP="00F7672D">
      <w:pPr>
        <w:spacing w:after="0" w:line="240" w:lineRule="auto"/>
        <w:rPr>
          <w:rFonts w:ascii="Times New Roman" w:eastAsia="Times New Roman" w:hAnsi="Times New Roman" w:cs="Times New Roman"/>
          <w:sz w:val="24"/>
          <w:szCs w:val="24"/>
          <w:lang w:eastAsia="en-GB"/>
        </w:rPr>
      </w:pPr>
      <w:r w:rsidRPr="00F7672D">
        <w:rPr>
          <w:rFonts w:ascii="Arial" w:eastAsia="Times New Roman" w:hAnsi="Arial" w:cs="Arial"/>
          <w:b/>
          <w:bCs/>
          <w:color w:val="373A3C"/>
          <w:sz w:val="24"/>
          <w:szCs w:val="24"/>
          <w:shd w:val="clear" w:color="auto" w:fill="FFFFFF"/>
          <w:lang w:eastAsia="en-GB"/>
        </w:rPr>
        <w:t>How has the Christian doctrine of creation historically funded a critique of political authority?</w:t>
      </w:r>
    </w:p>
    <w:p w14:paraId="35DF4EBF" w14:textId="77777777" w:rsidR="00F7672D" w:rsidRPr="00F7672D" w:rsidRDefault="00F7672D" w:rsidP="00F7672D">
      <w:pPr>
        <w:spacing w:after="0" w:line="240" w:lineRule="auto"/>
        <w:rPr>
          <w:rFonts w:ascii="Times New Roman" w:eastAsia="Times New Roman" w:hAnsi="Times New Roman" w:cs="Times New Roman"/>
          <w:sz w:val="24"/>
          <w:szCs w:val="24"/>
          <w:lang w:eastAsia="en-GB"/>
        </w:rPr>
      </w:pPr>
    </w:p>
    <w:p w14:paraId="52DCBAC5" w14:textId="77777777" w:rsidR="00F7672D" w:rsidRPr="00F7672D" w:rsidRDefault="00F7672D" w:rsidP="00F7672D">
      <w:pPr>
        <w:spacing w:after="0" w:line="240" w:lineRule="auto"/>
        <w:rPr>
          <w:rFonts w:ascii="Times New Roman" w:eastAsia="Times New Roman" w:hAnsi="Times New Roman" w:cs="Times New Roman"/>
          <w:sz w:val="24"/>
          <w:szCs w:val="24"/>
          <w:lang w:eastAsia="en-GB"/>
        </w:rPr>
      </w:pPr>
      <w:r w:rsidRPr="00F7672D">
        <w:rPr>
          <w:rFonts w:ascii="Arial" w:eastAsia="Times New Roman" w:hAnsi="Arial" w:cs="Arial"/>
          <w:color w:val="000000"/>
          <w:lang w:eastAsia="en-GB"/>
        </w:rPr>
        <w:t>Since its inception, Christianity has defied and undermined, and eventually replaced the fundamental bases of political authority. It suffered from persecution of the early Roman empire and, over time, began to become more and more dominant until it ruled the empire that once despised it. Political authority is the idea by which people rule and rule people by the relinquishing of power by the masses to an individual, often through the coercion of force. Christianity aligned itself with pre-established pillars of rule and slowly became indistinguishable from it by the late medieval period. The doctrine of creation states that God (Yahweh) is eternal and is the creator of all things, and therefore is the ultimate figure of authority from which all other authority is derived. This funded both a basis and a critique of political authority in Europe for hundreds of years. The doctrine became entwined within politics and became the gateway for the Church to ensnare kings and bend their decisions to the will of the Church.</w:t>
      </w:r>
    </w:p>
    <w:p w14:paraId="78F5F90C" w14:textId="77777777" w:rsidR="00F7672D" w:rsidRPr="00F7672D" w:rsidRDefault="00F7672D" w:rsidP="00F7672D">
      <w:pPr>
        <w:spacing w:after="0" w:line="240" w:lineRule="auto"/>
        <w:rPr>
          <w:rFonts w:ascii="Times New Roman" w:eastAsia="Times New Roman" w:hAnsi="Times New Roman" w:cs="Times New Roman"/>
          <w:sz w:val="24"/>
          <w:szCs w:val="24"/>
          <w:lang w:eastAsia="en-GB"/>
        </w:rPr>
      </w:pPr>
    </w:p>
    <w:p w14:paraId="0F602744" w14:textId="77777777" w:rsidR="00F7672D" w:rsidRPr="00F7672D" w:rsidRDefault="00F7672D" w:rsidP="00F7672D">
      <w:pPr>
        <w:spacing w:after="0" w:line="240" w:lineRule="auto"/>
        <w:rPr>
          <w:rFonts w:ascii="Times New Roman" w:eastAsia="Times New Roman" w:hAnsi="Times New Roman" w:cs="Times New Roman"/>
          <w:sz w:val="24"/>
          <w:szCs w:val="24"/>
          <w:lang w:eastAsia="en-GB"/>
        </w:rPr>
      </w:pPr>
      <w:r w:rsidRPr="00F7672D">
        <w:rPr>
          <w:rFonts w:ascii="Arial" w:eastAsia="Times New Roman" w:hAnsi="Arial" w:cs="Arial"/>
          <w:color w:val="000000"/>
          <w:lang w:eastAsia="en-GB"/>
        </w:rPr>
        <w:t xml:space="preserve">One key mainstay of Christian political authority is the idea of the Divine right of Kings, this idea of divinely supported kings became prevalent across Europe and stemmed from the old traditions of the mandate of Heaven and that rulers did not rule because they were the most cunning and crafty, fluent in the art of </w:t>
      </w:r>
      <w:proofErr w:type="spellStart"/>
      <w:r w:rsidRPr="00F7672D">
        <w:rPr>
          <w:rFonts w:ascii="Arial" w:eastAsia="Times New Roman" w:hAnsi="Arial" w:cs="Arial"/>
          <w:color w:val="000000"/>
          <w:lang w:eastAsia="en-GB"/>
        </w:rPr>
        <w:t>heresthetics</w:t>
      </w:r>
      <w:proofErr w:type="spellEnd"/>
      <w:r w:rsidRPr="00F7672D">
        <w:rPr>
          <w:rFonts w:ascii="Arial" w:eastAsia="Times New Roman" w:hAnsi="Arial" w:cs="Arial"/>
          <w:color w:val="000000"/>
          <w:lang w:eastAsia="en-GB"/>
        </w:rPr>
        <w:t xml:space="preserve">, but instead because God had ordained them as the </w:t>
      </w:r>
      <w:proofErr w:type="gramStart"/>
      <w:r w:rsidRPr="00F7672D">
        <w:rPr>
          <w:rFonts w:ascii="Arial" w:eastAsia="Times New Roman" w:hAnsi="Arial" w:cs="Arial"/>
          <w:color w:val="000000"/>
          <w:lang w:eastAsia="en-GB"/>
        </w:rPr>
        <w:t>most worthy</w:t>
      </w:r>
      <w:proofErr w:type="gramEnd"/>
      <w:r w:rsidRPr="00F7672D">
        <w:rPr>
          <w:rFonts w:ascii="Arial" w:eastAsia="Times New Roman" w:hAnsi="Arial" w:cs="Arial"/>
          <w:color w:val="000000"/>
          <w:lang w:eastAsia="en-GB"/>
        </w:rPr>
        <w:t xml:space="preserve"> to rule his supporters and worshippers. This can be seen in the iconography adorning the rulers, their magnificent, Jewel encrusted crowns peaked with the crucifix, showing that their authority was derived from on high. In England, a king was not truly a king until he had had this crown placed upon him by the Archbishop of Canterbury, further symbolism can be seen as the motto of the British Monarch, “Dieu et mon Droit”, which means literally that their right to rule comes from God and not an earthly power or domain. Church and state were inseparable for a thousand years in Europe, as the head of the government was propped up by the church, this symbiotic, if not almost parasitic relationship was what ruled countries and a continent, even if the difference between host and parasite were blurred and unidentifiable. The influence that the Church had however, rarely overstepped into the gluttonous luxury that monarchs usually found themselves, and usually engaged in such behaviour themselves, and may have limited their accusations, for fear of being labelled as hypocrites. </w:t>
      </w:r>
    </w:p>
    <w:p w14:paraId="76CF1060" w14:textId="77777777" w:rsidR="00F7672D" w:rsidRPr="00F7672D" w:rsidRDefault="00F7672D" w:rsidP="00F7672D">
      <w:pPr>
        <w:spacing w:after="0" w:line="240" w:lineRule="auto"/>
        <w:rPr>
          <w:rFonts w:ascii="Times New Roman" w:eastAsia="Times New Roman" w:hAnsi="Times New Roman" w:cs="Times New Roman"/>
          <w:sz w:val="24"/>
          <w:szCs w:val="24"/>
          <w:lang w:eastAsia="en-GB"/>
        </w:rPr>
      </w:pPr>
    </w:p>
    <w:p w14:paraId="00B42751" w14:textId="77777777" w:rsidR="00F7672D" w:rsidRPr="00F7672D" w:rsidRDefault="00F7672D" w:rsidP="00F7672D">
      <w:pPr>
        <w:spacing w:after="0" w:line="240" w:lineRule="auto"/>
        <w:rPr>
          <w:rFonts w:ascii="Times New Roman" w:eastAsia="Times New Roman" w:hAnsi="Times New Roman" w:cs="Times New Roman"/>
          <w:sz w:val="24"/>
          <w:szCs w:val="24"/>
          <w:lang w:eastAsia="en-GB"/>
        </w:rPr>
      </w:pPr>
      <w:r w:rsidRPr="00F7672D">
        <w:rPr>
          <w:rFonts w:ascii="Arial" w:eastAsia="Times New Roman" w:hAnsi="Arial" w:cs="Arial"/>
          <w:color w:val="000000"/>
          <w:lang w:eastAsia="en-GB"/>
        </w:rPr>
        <w:t>The Church became forcibly defanged by several key events. The first being Martin Luther’s 95 theses and the following reformation of the Catholic church, this diminished papal influence and split Europe religiously, between Catholic and Protestants, and geographically, between the north of Europe (Scandinavia, the British Isles, the Northern half of the Holy Roman Empire) and the South. This divide led to wars such as the Dutch war of independence and the Thirty years war, as well as the expulsion of the Huguenots from France. The political authority was challenged by the pope as the splitting of Christianity cut off a lot of influence and if Kings started being crowned and not ordained or supported by the pope, then in the Pope's eyes they were straying from God and could not be controlled anymore, deeming those kings as kings in name only and not chosen by God. And second of all was the whole of the renaissance period in general, it contained all the political changes mentioned prior as well as far more cultural shifts. People were separating themselves from the Church further, humanism began to become more prevalent and people became more independent from religion itself, with the rapid and widespread diversification of the church to include people like the Quakers and more extremist elements such as the Diggers and Levellers who demanded societal change. </w:t>
      </w:r>
    </w:p>
    <w:p w14:paraId="1A550C65" w14:textId="77777777" w:rsidR="00F7672D" w:rsidRPr="00F7672D" w:rsidRDefault="00F7672D" w:rsidP="00F7672D">
      <w:pPr>
        <w:spacing w:after="0" w:line="240" w:lineRule="auto"/>
        <w:rPr>
          <w:rFonts w:ascii="Times New Roman" w:eastAsia="Times New Roman" w:hAnsi="Times New Roman" w:cs="Times New Roman"/>
          <w:sz w:val="24"/>
          <w:szCs w:val="24"/>
          <w:lang w:eastAsia="en-GB"/>
        </w:rPr>
      </w:pPr>
    </w:p>
    <w:p w14:paraId="4BC93A7C" w14:textId="77777777" w:rsidR="00F7672D" w:rsidRPr="00F7672D" w:rsidRDefault="00F7672D" w:rsidP="00F7672D">
      <w:pPr>
        <w:spacing w:after="0" w:line="240" w:lineRule="auto"/>
        <w:rPr>
          <w:rFonts w:ascii="Times New Roman" w:eastAsia="Times New Roman" w:hAnsi="Times New Roman" w:cs="Times New Roman"/>
          <w:sz w:val="24"/>
          <w:szCs w:val="24"/>
          <w:lang w:eastAsia="en-GB"/>
        </w:rPr>
      </w:pPr>
      <w:r w:rsidRPr="00F7672D">
        <w:rPr>
          <w:rFonts w:ascii="Arial" w:eastAsia="Times New Roman" w:hAnsi="Arial" w:cs="Arial"/>
          <w:color w:val="000000"/>
          <w:lang w:eastAsia="en-GB"/>
        </w:rPr>
        <w:lastRenderedPageBreak/>
        <w:t>Papal authority is more than political authority, it commands vast amounts of political authority but the overarching connection to every Christian in Europe, who were by far the absolute majority, was power on an almost unprecedented scale. The position of Pope is second only to God as he is meant to be the representative of God on Earth, this meant that what the Pope decreed were laws that were from Heaven itself as he was the earthly voice of God. While the position of Pope may have initially been based heavily in religion and prestige, by the time of the Crusades, it was one steeped in political matters, being the crucible of the veins of the affairs of state, while remaining the beating heart of Catholicism whose every pulse and Papal bull sent waves through the mighty kingdoms of Europe. The position of pope was one that could not be undermined by the doctrine of creation as the position was supposed to be dictated to from heaven, this meant that, as the highest rank in the Catholic church, higher than that of Kings, no one could challenge him or his judgements as his power was granted to him by God. The internal politics of the higher echelons of the Catholic church however, knew of the corruption that had begun to pollute the system and diverge the course the Church was travelling along to one of greed rather than praising god. By the time of the Pope Alexander VI, the Catholic church reeked of corruption and personal ambition. </w:t>
      </w:r>
    </w:p>
    <w:p w14:paraId="01D58A72" w14:textId="77777777" w:rsidR="00F7672D" w:rsidRPr="00F7672D" w:rsidRDefault="00F7672D" w:rsidP="00F7672D">
      <w:pPr>
        <w:spacing w:after="0" w:line="240" w:lineRule="auto"/>
        <w:rPr>
          <w:rFonts w:ascii="Times New Roman" w:eastAsia="Times New Roman" w:hAnsi="Times New Roman" w:cs="Times New Roman"/>
          <w:sz w:val="24"/>
          <w:szCs w:val="24"/>
          <w:lang w:eastAsia="en-GB"/>
        </w:rPr>
      </w:pPr>
    </w:p>
    <w:p w14:paraId="782CD5AF" w14:textId="4F5D2D08" w:rsidR="00F7672D" w:rsidRPr="00F7672D" w:rsidRDefault="00F7672D" w:rsidP="00F7672D">
      <w:pPr>
        <w:spacing w:after="0" w:line="240" w:lineRule="auto"/>
        <w:rPr>
          <w:rFonts w:ascii="Times New Roman" w:eastAsia="Times New Roman" w:hAnsi="Times New Roman" w:cs="Times New Roman"/>
          <w:sz w:val="24"/>
          <w:szCs w:val="24"/>
          <w:lang w:eastAsia="en-GB"/>
        </w:rPr>
      </w:pPr>
      <w:r w:rsidRPr="00F7672D">
        <w:rPr>
          <w:rFonts w:ascii="Arial" w:eastAsia="Times New Roman" w:hAnsi="Arial" w:cs="Arial"/>
          <w:color w:val="000000"/>
          <w:lang w:eastAsia="en-GB"/>
        </w:rPr>
        <w:t xml:space="preserve">During the renaissance, the power of the papacy waned as the public turned away from the dogmatic doctrine of the Catholic church to the more Liberal, with the exception of puritans, Protestant Churches like the Lutherans and Anglicans, and in the case of the latter, controlled by the head of state and not the Pope, freeing itself from external influence. The papacy was still powerful though, brokering a peace between the two premier European colonial empires at that time, Portugal and Spain, in the treaty of Tordesillas in 1494. However, the previous military power wielded by the church was greatly diminished, their execution of scholar Jan Hus in 1415 led to the Hussite rebellion in central Eastern Europe, a rebellion that would cause the pope to call a crusade to end this divergence. But the Catholic forces were unable to crush the Hussites, who had adopted a new form of warfare, the fact that that the Catholic church was beaten back during these wars would have openly showed Europe that the God-backed church could not defeat a group of quite highly organised rebels showed how the Church had fallen in prestige and influence, as nowhere near the </w:t>
      </w:r>
      <w:proofErr w:type="gramStart"/>
      <w:r w:rsidRPr="00F7672D">
        <w:rPr>
          <w:rFonts w:ascii="Arial" w:eastAsia="Times New Roman" w:hAnsi="Arial" w:cs="Arial"/>
          <w:color w:val="000000"/>
          <w:lang w:eastAsia="en-GB"/>
        </w:rPr>
        <w:t>amount</w:t>
      </w:r>
      <w:proofErr w:type="gramEnd"/>
      <w:r w:rsidRPr="00F7672D">
        <w:rPr>
          <w:rFonts w:ascii="Arial" w:eastAsia="Times New Roman" w:hAnsi="Arial" w:cs="Arial"/>
          <w:color w:val="000000"/>
          <w:lang w:eastAsia="en-GB"/>
        </w:rPr>
        <w:t xml:space="preserve"> of knights mustered to the call of the Pope</w:t>
      </w:r>
      <w:r w:rsidR="00916E78">
        <w:rPr>
          <w:rFonts w:ascii="Arial" w:eastAsia="Times New Roman" w:hAnsi="Arial" w:cs="Arial"/>
          <w:color w:val="000000"/>
          <w:lang w:eastAsia="en-GB"/>
        </w:rPr>
        <w:t xml:space="preserve"> as they had done previously</w:t>
      </w:r>
      <w:r w:rsidRPr="00F7672D">
        <w:rPr>
          <w:rFonts w:ascii="Arial" w:eastAsia="Times New Roman" w:hAnsi="Arial" w:cs="Arial"/>
          <w:color w:val="000000"/>
          <w:lang w:eastAsia="en-GB"/>
        </w:rPr>
        <w:t>. The doctrine of creation and the Catholic church did radicalise several groups of people who opposed the growing strength of Protestantism, mixed with the growing disdain between the sects, culminating in plots such as the Gunpowder plot. The fact that mere people could disjoint and remove holy appointed kings and Emperors was a subtle but gradually building belief within the peasantry and lower classes of the continent, eventually culminating in revolutions that would see Plebiscite fight holy Patronage over who would rule the lands of Europe.</w:t>
      </w:r>
    </w:p>
    <w:p w14:paraId="6B0E8319" w14:textId="77777777" w:rsidR="00F7672D" w:rsidRPr="00F7672D" w:rsidRDefault="00F7672D" w:rsidP="00F7672D">
      <w:pPr>
        <w:spacing w:after="0" w:line="240" w:lineRule="auto"/>
        <w:rPr>
          <w:rFonts w:ascii="Times New Roman" w:eastAsia="Times New Roman" w:hAnsi="Times New Roman" w:cs="Times New Roman"/>
          <w:sz w:val="24"/>
          <w:szCs w:val="24"/>
          <w:lang w:eastAsia="en-GB"/>
        </w:rPr>
      </w:pPr>
    </w:p>
    <w:p w14:paraId="26C855D6" w14:textId="5C6E4EB9" w:rsidR="00F7672D" w:rsidRPr="00F7672D" w:rsidRDefault="00F7672D" w:rsidP="00F7672D">
      <w:pPr>
        <w:spacing w:after="0" w:line="240" w:lineRule="auto"/>
        <w:rPr>
          <w:rFonts w:ascii="Times New Roman" w:eastAsia="Times New Roman" w:hAnsi="Times New Roman" w:cs="Times New Roman"/>
          <w:sz w:val="24"/>
          <w:szCs w:val="24"/>
          <w:lang w:eastAsia="en-GB"/>
        </w:rPr>
      </w:pPr>
      <w:r w:rsidRPr="00F7672D">
        <w:rPr>
          <w:rFonts w:ascii="Arial" w:eastAsia="Times New Roman" w:hAnsi="Arial" w:cs="Arial"/>
          <w:color w:val="000000"/>
          <w:lang w:eastAsia="en-GB"/>
        </w:rPr>
        <w:t xml:space="preserve">Religion has seen a resurgence in the politics of the United States of America, sprouting from the belief they should be the polar opposites of the Atheist Soviet </w:t>
      </w:r>
      <w:r w:rsidR="006C1914">
        <w:rPr>
          <w:rFonts w:ascii="Arial" w:eastAsia="Times New Roman" w:hAnsi="Arial" w:cs="Arial"/>
          <w:color w:val="000000"/>
          <w:lang w:eastAsia="en-GB"/>
        </w:rPr>
        <w:t>U</w:t>
      </w:r>
      <w:r w:rsidRPr="00F7672D">
        <w:rPr>
          <w:rFonts w:ascii="Arial" w:eastAsia="Times New Roman" w:hAnsi="Arial" w:cs="Arial"/>
          <w:color w:val="000000"/>
          <w:lang w:eastAsia="en-GB"/>
        </w:rPr>
        <w:t xml:space="preserve">nion. Some Christians in the US believe that the US is a Christian state and therefore should be run and governed by Christian doctrine, this was further enforced when the country became enveloped in a war with terror groups that twisted into a religious war between the US’s Christian ethos and the Islamic Middle East’s doctrines. Christian worship has become ingrained in a lot of the continental US’s society and culture, especially in places like the bible belt and the South. It can be such a crippling blow to ratings and voters if someone declares themselves as irreligious or outright atheism, even in a nation of growing agnosticism and atheism, so much so that the number of people in congress who identify as non-religious is in the single figures. This is mostly linked with the belief that Atheists lack some of the morals that Christians hold and should not be in a position of power. Religion once again became a political device and weapon as it was used as part of the justification </w:t>
      </w:r>
      <w:r w:rsidRPr="00F7672D">
        <w:rPr>
          <w:rFonts w:ascii="Arial" w:eastAsia="Times New Roman" w:hAnsi="Arial" w:cs="Arial"/>
          <w:color w:val="000000"/>
          <w:lang w:eastAsia="en-GB"/>
        </w:rPr>
        <w:lastRenderedPageBreak/>
        <w:t xml:space="preserve">for storming the Capitol, some protesters believing themselves opposing a </w:t>
      </w:r>
      <w:proofErr w:type="spellStart"/>
      <w:r w:rsidRPr="00F7672D">
        <w:rPr>
          <w:rFonts w:ascii="Arial" w:eastAsia="Times New Roman" w:hAnsi="Arial" w:cs="Arial"/>
          <w:color w:val="000000"/>
          <w:lang w:eastAsia="en-GB"/>
        </w:rPr>
        <w:t>satan</w:t>
      </w:r>
      <w:proofErr w:type="spellEnd"/>
      <w:r w:rsidRPr="00F7672D">
        <w:rPr>
          <w:rFonts w:ascii="Arial" w:eastAsia="Times New Roman" w:hAnsi="Arial" w:cs="Arial"/>
          <w:color w:val="000000"/>
          <w:lang w:eastAsia="en-GB"/>
        </w:rPr>
        <w:t>-controlled Congress, and that they are justified in rising up as they are fighting the forces of the Devil. </w:t>
      </w:r>
    </w:p>
    <w:p w14:paraId="6E91C10A" w14:textId="77777777" w:rsidR="00F7672D" w:rsidRPr="00F7672D" w:rsidRDefault="00F7672D" w:rsidP="00F7672D">
      <w:pPr>
        <w:spacing w:after="0" w:line="240" w:lineRule="auto"/>
        <w:rPr>
          <w:rFonts w:ascii="Times New Roman" w:eastAsia="Times New Roman" w:hAnsi="Times New Roman" w:cs="Times New Roman"/>
          <w:sz w:val="24"/>
          <w:szCs w:val="24"/>
          <w:lang w:eastAsia="en-GB"/>
        </w:rPr>
      </w:pPr>
    </w:p>
    <w:p w14:paraId="68A795B7" w14:textId="5D4339CB" w:rsidR="00F7672D" w:rsidRPr="00F7672D" w:rsidRDefault="00F7672D" w:rsidP="00F7672D">
      <w:pPr>
        <w:spacing w:after="0" w:line="240" w:lineRule="auto"/>
        <w:rPr>
          <w:rFonts w:ascii="Times New Roman" w:eastAsia="Times New Roman" w:hAnsi="Times New Roman" w:cs="Times New Roman"/>
          <w:sz w:val="24"/>
          <w:szCs w:val="24"/>
          <w:lang w:eastAsia="en-GB"/>
        </w:rPr>
      </w:pPr>
      <w:r w:rsidRPr="00F7672D">
        <w:rPr>
          <w:rFonts w:ascii="Arial" w:eastAsia="Times New Roman" w:hAnsi="Arial" w:cs="Arial"/>
          <w:color w:val="000000"/>
          <w:lang w:eastAsia="en-GB"/>
        </w:rPr>
        <w:t xml:space="preserve">Several Christian groups in America have formed that defied the state, such as the Mormons, but the most expansive and state-defying group would be the Jehovah’s witnesses. They prioritise the law of God over that of the state and that if they are in </w:t>
      </w:r>
      <w:proofErr w:type="gramStart"/>
      <w:r w:rsidRPr="00F7672D">
        <w:rPr>
          <w:rFonts w:ascii="Arial" w:eastAsia="Times New Roman" w:hAnsi="Arial" w:cs="Arial"/>
          <w:color w:val="000000"/>
          <w:lang w:eastAsia="en-GB"/>
        </w:rPr>
        <w:t>conflict ,</w:t>
      </w:r>
      <w:proofErr w:type="gramEnd"/>
      <w:r w:rsidRPr="00F7672D">
        <w:rPr>
          <w:rFonts w:ascii="Arial" w:eastAsia="Times New Roman" w:hAnsi="Arial" w:cs="Arial"/>
          <w:color w:val="000000"/>
          <w:lang w:eastAsia="en-GB"/>
        </w:rPr>
        <w:t xml:space="preserve"> then the law of the bible takes precedent. A major example of this is the </w:t>
      </w:r>
      <w:proofErr w:type="gramStart"/>
      <w:r w:rsidRPr="00F7672D">
        <w:rPr>
          <w:rFonts w:ascii="Arial" w:eastAsia="Times New Roman" w:hAnsi="Arial" w:cs="Arial"/>
          <w:color w:val="000000"/>
          <w:lang w:eastAsia="en-GB"/>
        </w:rPr>
        <w:t>two witness</w:t>
      </w:r>
      <w:proofErr w:type="gramEnd"/>
      <w:r w:rsidRPr="00F7672D">
        <w:rPr>
          <w:rFonts w:ascii="Arial" w:eastAsia="Times New Roman" w:hAnsi="Arial" w:cs="Arial"/>
          <w:color w:val="000000"/>
          <w:lang w:eastAsia="en-GB"/>
        </w:rPr>
        <w:t xml:space="preserve"> rule, a rule that stems from Deuteronomy, “</w:t>
      </w:r>
      <w:r w:rsidRPr="00F7672D">
        <w:rPr>
          <w:rFonts w:ascii="Arial" w:eastAsia="Times New Roman" w:hAnsi="Arial" w:cs="Arial"/>
          <w:color w:val="000000"/>
          <w:shd w:val="clear" w:color="auto" w:fill="FFFFFF"/>
          <w:lang w:eastAsia="en-GB"/>
        </w:rPr>
        <w:t>One witness is not enough to convict anyone accused of any crime or offense they may have committed. A matter must be established by the testimony of two or three witnesses</w:t>
      </w:r>
      <w:r w:rsidRPr="00F7672D">
        <w:rPr>
          <w:rFonts w:ascii="Arial" w:eastAsia="Times New Roman" w:hAnsi="Arial" w:cs="Arial"/>
          <w:color w:val="000000"/>
          <w:sz w:val="24"/>
          <w:szCs w:val="24"/>
          <w:shd w:val="clear" w:color="auto" w:fill="FFFFFF"/>
          <w:lang w:eastAsia="en-GB"/>
        </w:rPr>
        <w:t xml:space="preserve">.” </w:t>
      </w:r>
      <w:r w:rsidRPr="00F7672D">
        <w:rPr>
          <w:rFonts w:ascii="Arial" w:eastAsia="Times New Roman" w:hAnsi="Arial" w:cs="Arial"/>
          <w:color w:val="000000"/>
          <w:shd w:val="clear" w:color="auto" w:fill="FFFFFF"/>
          <w:lang w:eastAsia="en-GB"/>
        </w:rPr>
        <w:t>(</w:t>
      </w:r>
      <w:r w:rsidRPr="00F7672D">
        <w:rPr>
          <w:rFonts w:ascii="Arial" w:eastAsia="Times New Roman" w:hAnsi="Arial" w:cs="Arial"/>
          <w:i/>
          <w:iCs/>
          <w:color w:val="000000"/>
          <w:shd w:val="clear" w:color="auto" w:fill="FFFFFF"/>
          <w:lang w:eastAsia="en-GB"/>
        </w:rPr>
        <w:t>Deut</w:t>
      </w:r>
      <w:r w:rsidRPr="00F7672D">
        <w:rPr>
          <w:rFonts w:ascii="Arial" w:eastAsia="Times New Roman" w:hAnsi="Arial" w:cs="Arial"/>
          <w:color w:val="000000"/>
          <w:shd w:val="clear" w:color="auto" w:fill="FFFFFF"/>
          <w:lang w:eastAsia="en-GB"/>
        </w:rPr>
        <w:t xml:space="preserve">. 19:15). This has come under extremely heavy criticism after the Australian royal commission into Institutional responses to Child abuse, which concluded in 2016, exposed appalling flaws within the religion, concluding that the organisation had fundamental institutional flaws that led to abuse and protection of abusers due to the </w:t>
      </w:r>
      <w:proofErr w:type="gramStart"/>
      <w:r w:rsidRPr="00F7672D">
        <w:rPr>
          <w:rFonts w:ascii="Arial" w:eastAsia="Times New Roman" w:hAnsi="Arial" w:cs="Arial"/>
          <w:color w:val="000000"/>
          <w:shd w:val="clear" w:color="auto" w:fill="FFFFFF"/>
          <w:lang w:eastAsia="en-GB"/>
        </w:rPr>
        <w:t>two witness</w:t>
      </w:r>
      <w:proofErr w:type="gramEnd"/>
      <w:r w:rsidRPr="00F7672D">
        <w:rPr>
          <w:rFonts w:ascii="Arial" w:eastAsia="Times New Roman" w:hAnsi="Arial" w:cs="Arial"/>
          <w:color w:val="000000"/>
          <w:shd w:val="clear" w:color="auto" w:fill="FFFFFF"/>
          <w:lang w:eastAsia="en-GB"/>
        </w:rPr>
        <w:t xml:space="preserve"> rule. And the excluding of authorities was a blatant and horrific violation of the rights of the victims, who would most likely have been shunned by their families had they mustered the courage to bring the police into matters. This is justifiable behaviour because of verses such as 1 Corinthians 6:1-8 which describes that a believer should not go out of the religion to sue, or in this case report, abusers and that matters should be dealt with internally. This prioritisation of the Bible over the laws of sovereign nation states shows the disregard of the word of the law to the ‘word of God’, th</w:t>
      </w:r>
      <w:r w:rsidR="0046383E">
        <w:rPr>
          <w:rFonts w:ascii="Arial" w:eastAsia="Times New Roman" w:hAnsi="Arial" w:cs="Arial"/>
          <w:color w:val="000000"/>
          <w:shd w:val="clear" w:color="auto" w:fill="FFFFFF"/>
          <w:lang w:eastAsia="en-GB"/>
        </w:rPr>
        <w:t>is</w:t>
      </w:r>
      <w:r w:rsidRPr="00F7672D">
        <w:rPr>
          <w:rFonts w:ascii="Arial" w:eastAsia="Times New Roman" w:hAnsi="Arial" w:cs="Arial"/>
          <w:color w:val="000000"/>
          <w:shd w:val="clear" w:color="auto" w:fill="FFFFFF"/>
          <w:lang w:eastAsia="en-GB"/>
        </w:rPr>
        <w:t xml:space="preserve"> shows a clear undermining of political authority in favour of Christian Doctrine. The idea that God’s laws are above and supersede any worldly authority is prominent in the sect, as their Watchtower publication openly attests to the separation of those within the organisation from those who lie outside, “</w:t>
      </w:r>
      <w:r w:rsidRPr="00F7672D">
        <w:rPr>
          <w:rFonts w:ascii="Arial" w:eastAsia="Times New Roman" w:hAnsi="Arial" w:cs="Arial"/>
          <w:color w:val="292929"/>
          <w:shd w:val="clear" w:color="auto" w:fill="FFFFFF"/>
          <w:lang w:eastAsia="en-GB"/>
        </w:rPr>
        <w:t>What about having close association with those who may be morally clean but who lack faith in the true God? The Scriptures tell us: “The whole world is lying in the power of the wicked one</w:t>
      </w:r>
      <w:r w:rsidRPr="00F7672D">
        <w:rPr>
          <w:rFonts w:ascii="Arial" w:eastAsia="Times New Roman" w:hAnsi="Arial" w:cs="Arial"/>
          <w:i/>
          <w:iCs/>
          <w:color w:val="292929"/>
          <w:shd w:val="clear" w:color="auto" w:fill="FFFFFF"/>
          <w:lang w:eastAsia="en-GB"/>
        </w:rPr>
        <w:t>.</w:t>
      </w:r>
      <w:r w:rsidRPr="00F7672D">
        <w:rPr>
          <w:rFonts w:ascii="Arial" w:eastAsia="Times New Roman" w:hAnsi="Arial" w:cs="Arial"/>
          <w:color w:val="292929"/>
          <w:shd w:val="clear" w:color="auto" w:fill="FFFFFF"/>
          <w:lang w:eastAsia="en-GB"/>
        </w:rPr>
        <w:t>” (</w:t>
      </w:r>
      <w:r w:rsidRPr="00F7672D">
        <w:rPr>
          <w:rFonts w:ascii="Arial" w:eastAsia="Times New Roman" w:hAnsi="Arial" w:cs="Arial"/>
          <w:i/>
          <w:iCs/>
          <w:color w:val="292929"/>
          <w:shd w:val="clear" w:color="auto" w:fill="FFFFFF"/>
          <w:lang w:eastAsia="en-GB"/>
        </w:rPr>
        <w:t>1 John 5:19</w:t>
      </w:r>
      <w:r w:rsidRPr="00F7672D">
        <w:rPr>
          <w:rFonts w:ascii="Arial" w:eastAsia="Times New Roman" w:hAnsi="Arial" w:cs="Arial"/>
          <w:color w:val="292929"/>
          <w:shd w:val="clear" w:color="auto" w:fill="FFFFFF"/>
          <w:lang w:eastAsia="en-GB"/>
        </w:rPr>
        <w:t>) We come to discern that bad associations are not limited to permissive or morally debased people. Hence, we are wise to cultivate close friendships only with those who love Jehovah.” (Watchtower 2006, page 23) This excerpt explicitly separates them and it can be inferred that this also applies to reporting to or fraternising with authorities as a whole. </w:t>
      </w:r>
    </w:p>
    <w:p w14:paraId="00277BB4" w14:textId="77777777" w:rsidR="00F7672D" w:rsidRPr="00F7672D" w:rsidRDefault="00F7672D" w:rsidP="00F7672D">
      <w:pPr>
        <w:spacing w:after="0" w:line="240" w:lineRule="auto"/>
        <w:rPr>
          <w:rFonts w:ascii="Times New Roman" w:eastAsia="Times New Roman" w:hAnsi="Times New Roman" w:cs="Times New Roman"/>
          <w:sz w:val="24"/>
          <w:szCs w:val="24"/>
          <w:lang w:eastAsia="en-GB"/>
        </w:rPr>
      </w:pPr>
    </w:p>
    <w:p w14:paraId="05C1634A" w14:textId="77777777" w:rsidR="00F7672D" w:rsidRPr="00F7672D" w:rsidRDefault="00F7672D" w:rsidP="00F7672D">
      <w:pPr>
        <w:spacing w:after="0" w:line="240" w:lineRule="auto"/>
        <w:rPr>
          <w:rFonts w:ascii="Times New Roman" w:eastAsia="Times New Roman" w:hAnsi="Times New Roman" w:cs="Times New Roman"/>
          <w:sz w:val="24"/>
          <w:szCs w:val="24"/>
          <w:lang w:eastAsia="en-GB"/>
        </w:rPr>
      </w:pPr>
      <w:r w:rsidRPr="00F7672D">
        <w:rPr>
          <w:rFonts w:ascii="Arial" w:eastAsia="Times New Roman" w:hAnsi="Arial" w:cs="Arial"/>
          <w:color w:val="292929"/>
          <w:shd w:val="clear" w:color="auto" w:fill="FFFFFF"/>
          <w:lang w:eastAsia="en-GB"/>
        </w:rPr>
        <w:t xml:space="preserve">Through history, the Christian doctrine of creation has subverted and replaced the foundations of many of the political institutions of Europe. From the Crusades to the modern day, Christianity has influenced politics and affairs through the world, other Christian doctrines have had a profound effect on how societies and cultures shape, from the Latinised South America, colonised by states whose kings were appointed by God, to the suburbs of Calcutta, where missionaries attempted to help and nurse the sick, but none have been so influential as the doctrine of creation. This </w:t>
      </w:r>
      <w:proofErr w:type="gramStart"/>
      <w:r w:rsidRPr="00F7672D">
        <w:rPr>
          <w:rFonts w:ascii="Arial" w:eastAsia="Times New Roman" w:hAnsi="Arial" w:cs="Arial"/>
          <w:color w:val="292929"/>
          <w:shd w:val="clear" w:color="auto" w:fill="FFFFFF"/>
          <w:lang w:eastAsia="en-GB"/>
        </w:rPr>
        <w:t>long standing</w:t>
      </w:r>
      <w:proofErr w:type="gramEnd"/>
      <w:r w:rsidRPr="00F7672D">
        <w:rPr>
          <w:rFonts w:ascii="Arial" w:eastAsia="Times New Roman" w:hAnsi="Arial" w:cs="Arial"/>
          <w:color w:val="292929"/>
          <w:shd w:val="clear" w:color="auto" w:fill="FFFFFF"/>
          <w:lang w:eastAsia="en-GB"/>
        </w:rPr>
        <w:t xml:space="preserve"> belief that God is the supreme being, the Alpha and the Omega, and that as he had created us we owe it to him to govern this earth. Some are good, such as the idea of us being stewards of the Earth, responsible for maintaining its health and flourishment, the creation of a fairly stable governmental base has also been a huge bonus and factor of growth for the Christian empires of Western Europe. But it has also had its downsides, the abuses that come with power are prevalent, even in those who profess to be staunch in their morality, as well as the excluding of authorities in criminal matters and segregating society based on religious affiliation. </w:t>
      </w:r>
    </w:p>
    <w:p w14:paraId="670AB884" w14:textId="77777777" w:rsidR="00F7672D" w:rsidRPr="00F7672D" w:rsidRDefault="00F7672D" w:rsidP="00F7672D">
      <w:pPr>
        <w:spacing w:after="240" w:line="240" w:lineRule="auto"/>
        <w:rPr>
          <w:rFonts w:ascii="Times New Roman" w:eastAsia="Times New Roman" w:hAnsi="Times New Roman" w:cs="Times New Roman"/>
          <w:sz w:val="24"/>
          <w:szCs w:val="24"/>
          <w:lang w:eastAsia="en-GB"/>
        </w:rPr>
      </w:pPr>
    </w:p>
    <w:p w14:paraId="215595BB" w14:textId="77777777" w:rsidR="00F7672D" w:rsidRPr="00F7672D" w:rsidRDefault="00F7672D" w:rsidP="00F7672D">
      <w:pPr>
        <w:spacing w:after="0" w:line="240" w:lineRule="auto"/>
        <w:rPr>
          <w:rFonts w:ascii="Times New Roman" w:eastAsia="Times New Roman" w:hAnsi="Times New Roman" w:cs="Times New Roman"/>
          <w:sz w:val="24"/>
          <w:szCs w:val="24"/>
          <w:lang w:eastAsia="en-GB"/>
        </w:rPr>
      </w:pPr>
      <w:r w:rsidRPr="00F7672D">
        <w:rPr>
          <w:rFonts w:ascii="Arial" w:eastAsia="Times New Roman" w:hAnsi="Arial" w:cs="Arial"/>
          <w:b/>
          <w:bCs/>
          <w:color w:val="292929"/>
          <w:shd w:val="clear" w:color="auto" w:fill="FFFFFF"/>
          <w:lang w:eastAsia="en-GB"/>
        </w:rPr>
        <w:t>Sources</w:t>
      </w:r>
    </w:p>
    <w:p w14:paraId="6B5DD83C" w14:textId="77777777" w:rsidR="00F7672D" w:rsidRPr="00F7672D" w:rsidRDefault="00F7672D" w:rsidP="00F7672D">
      <w:pPr>
        <w:spacing w:after="0" w:line="240" w:lineRule="auto"/>
        <w:rPr>
          <w:rFonts w:ascii="Times New Roman" w:eastAsia="Times New Roman" w:hAnsi="Times New Roman" w:cs="Times New Roman"/>
          <w:sz w:val="24"/>
          <w:szCs w:val="24"/>
          <w:lang w:eastAsia="en-GB"/>
        </w:rPr>
      </w:pPr>
      <w:r w:rsidRPr="00F7672D">
        <w:rPr>
          <w:rFonts w:ascii="Arial" w:eastAsia="Times New Roman" w:hAnsi="Arial" w:cs="Arial"/>
          <w:color w:val="292929"/>
          <w:shd w:val="clear" w:color="auto" w:fill="FFFFFF"/>
          <w:lang w:eastAsia="en-GB"/>
        </w:rPr>
        <w:t>King James Bible</w:t>
      </w:r>
    </w:p>
    <w:p w14:paraId="0A3D6392" w14:textId="77777777" w:rsidR="00F7672D" w:rsidRPr="00F7672D" w:rsidRDefault="00F7672D" w:rsidP="00F7672D">
      <w:pPr>
        <w:spacing w:after="0" w:line="240" w:lineRule="auto"/>
        <w:rPr>
          <w:rFonts w:ascii="Times New Roman" w:eastAsia="Times New Roman" w:hAnsi="Times New Roman" w:cs="Times New Roman"/>
          <w:sz w:val="24"/>
          <w:szCs w:val="24"/>
          <w:lang w:eastAsia="en-GB"/>
        </w:rPr>
      </w:pPr>
      <w:r w:rsidRPr="00F7672D">
        <w:rPr>
          <w:rFonts w:ascii="Arial" w:eastAsia="Times New Roman" w:hAnsi="Arial" w:cs="Arial"/>
          <w:color w:val="292929"/>
          <w:shd w:val="clear" w:color="auto" w:fill="FFFFFF"/>
          <w:lang w:eastAsia="en-GB"/>
        </w:rPr>
        <w:t xml:space="preserve">Australian Government, 2017, Australian Royal Commission into institutional responses to Child abuse, Accessed 09/03/2021. Retrieved from: </w:t>
      </w:r>
      <w:hyperlink r:id="rId4" w:history="1">
        <w:r w:rsidRPr="00F7672D">
          <w:rPr>
            <w:rFonts w:ascii="Arial" w:eastAsia="Times New Roman" w:hAnsi="Arial" w:cs="Arial"/>
            <w:color w:val="1155CC"/>
            <w:u w:val="single"/>
            <w:shd w:val="clear" w:color="auto" w:fill="FFFFFF"/>
            <w:lang w:eastAsia="en-GB"/>
          </w:rPr>
          <w:t>https://www.childabuseroyalcommission.gov.au/</w:t>
        </w:r>
      </w:hyperlink>
    </w:p>
    <w:p w14:paraId="70218F8F" w14:textId="77777777" w:rsidR="00F7672D" w:rsidRPr="00F7672D" w:rsidRDefault="00F7672D" w:rsidP="00F7672D">
      <w:pPr>
        <w:spacing w:after="0" w:line="240" w:lineRule="auto"/>
        <w:rPr>
          <w:rFonts w:ascii="Times New Roman" w:eastAsia="Times New Roman" w:hAnsi="Times New Roman" w:cs="Times New Roman"/>
          <w:sz w:val="24"/>
          <w:szCs w:val="24"/>
          <w:lang w:eastAsia="en-GB"/>
        </w:rPr>
      </w:pPr>
      <w:r w:rsidRPr="00F7672D">
        <w:rPr>
          <w:rFonts w:ascii="Arial" w:eastAsia="Times New Roman" w:hAnsi="Arial" w:cs="Arial"/>
          <w:color w:val="292929"/>
          <w:shd w:val="clear" w:color="auto" w:fill="FFFFFF"/>
          <w:lang w:eastAsia="en-GB"/>
        </w:rPr>
        <w:lastRenderedPageBreak/>
        <w:t xml:space="preserve">Jehovah’s Witnesses, 2006, </w:t>
      </w:r>
      <w:r w:rsidRPr="00F7672D">
        <w:rPr>
          <w:rFonts w:ascii="Arial" w:eastAsia="Times New Roman" w:hAnsi="Arial" w:cs="Arial"/>
          <w:color w:val="292929"/>
          <w:sz w:val="21"/>
          <w:szCs w:val="21"/>
          <w:shd w:val="clear" w:color="auto" w:fill="FFFFFF"/>
          <w:lang w:eastAsia="en-GB"/>
        </w:rPr>
        <w:t xml:space="preserve">“Each One Will Carry His Own Load” — Watchtower ONLINE LIBRARY, Watchtower, Accessed 09/03/2021. Retrieved from: </w:t>
      </w:r>
      <w:hyperlink r:id="rId5" w:history="1">
        <w:r w:rsidRPr="00F7672D">
          <w:rPr>
            <w:rFonts w:ascii="Arial" w:eastAsia="Times New Roman" w:hAnsi="Arial" w:cs="Arial"/>
            <w:color w:val="1155CC"/>
            <w:sz w:val="21"/>
            <w:szCs w:val="21"/>
            <w:u w:val="single"/>
            <w:shd w:val="clear" w:color="auto" w:fill="FFFFFF"/>
            <w:lang w:eastAsia="en-GB"/>
          </w:rPr>
          <w:t>https://wol.jw.org/en/wol/d/r1/lp-e/2006206</w:t>
        </w:r>
      </w:hyperlink>
    </w:p>
    <w:p w14:paraId="74E45C4D" w14:textId="528D51A4" w:rsidR="00044862" w:rsidRDefault="00F7672D" w:rsidP="00F7672D">
      <w:r w:rsidRPr="00F7672D">
        <w:rPr>
          <w:rFonts w:ascii="Times New Roman" w:eastAsia="Times New Roman" w:hAnsi="Times New Roman" w:cs="Times New Roman"/>
          <w:sz w:val="24"/>
          <w:szCs w:val="24"/>
          <w:lang w:eastAsia="en-GB"/>
        </w:rPr>
        <w:br/>
      </w:r>
    </w:p>
    <w:sectPr w:rsidR="000448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72D"/>
    <w:rsid w:val="00044862"/>
    <w:rsid w:val="0046383E"/>
    <w:rsid w:val="006C1914"/>
    <w:rsid w:val="00916E78"/>
    <w:rsid w:val="00C46D43"/>
    <w:rsid w:val="00C60E8C"/>
    <w:rsid w:val="00EC7341"/>
    <w:rsid w:val="00F666EF"/>
    <w:rsid w:val="00F7672D"/>
    <w:rsid w:val="00FC27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322FE"/>
  <w15:chartTrackingRefBased/>
  <w15:docId w15:val="{5274EC05-7AE7-473D-8A42-E42B0BB89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767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7672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6862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ol.jw.org/en/wol/d/r1/lp-e/2006206" TargetMode="External"/><Relationship Id="rId4" Type="http://schemas.openxmlformats.org/officeDocument/2006/relationships/hyperlink" Target="https://www.childabuseroyalcommission.gov.a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4</Pages>
  <Words>2095</Words>
  <Characters>10563</Characters>
  <Application>Microsoft Office Word</Application>
  <DocSecurity>0</DocSecurity>
  <Lines>162</Lines>
  <Paragraphs>14</Paragraphs>
  <ScaleCrop>false</ScaleCrop>
  <Company/>
  <LinksUpToDate>false</LinksUpToDate>
  <CharactersWithSpaces>12652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Edwards</dc:creator>
  <cp:keywords/>
  <dc:description/>
  <cp:lastModifiedBy>William Edwards</cp:lastModifiedBy>
  <cp:revision>10</cp:revision>
  <dcterms:created xsi:type="dcterms:W3CDTF">2021-03-13T18:59:00Z</dcterms:created>
  <dcterms:modified xsi:type="dcterms:W3CDTF">2021-03-13T19:11:00Z</dcterms:modified>
</cp:coreProperties>
</file>