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30935" w:rsidR="0005771F" w:rsidP="3AC047CE" w:rsidRDefault="0005771F" w14:paraId="21E6908B" w14:textId="555347A6">
      <w:pPr>
        <w:spacing w:after="0"/>
        <w:jc w:val="both"/>
        <w:rPr>
          <w:rFonts w:ascii="Arial" w:hAnsi="Arial" w:cs="Arial"/>
          <w:sz w:val="34"/>
          <w:szCs w:val="34"/>
          <w:lang w:val="en-US"/>
        </w:rPr>
      </w:pPr>
      <w:r w:rsidRPr="3AC047CE" w:rsidR="0005771F">
        <w:rPr>
          <w:rFonts w:ascii="Arial" w:hAnsi="Arial" w:cs="Arial"/>
          <w:sz w:val="34"/>
          <w:szCs w:val="34"/>
          <w:lang w:val="en-US"/>
        </w:rPr>
        <w:t>Module Title:</w:t>
      </w:r>
      <w:r w:rsidRPr="3AC047CE" w:rsidR="0035328C">
        <w:rPr>
          <w:rFonts w:ascii="Arial" w:hAnsi="Arial" w:cs="Arial"/>
          <w:sz w:val="34"/>
          <w:szCs w:val="34"/>
          <w:lang w:val="en-US"/>
        </w:rPr>
        <w:t xml:space="preserve"> </w:t>
      </w:r>
      <w:r w:rsidRPr="3AC047CE" w:rsidR="0005771F">
        <w:rPr>
          <w:rFonts w:ascii="Arial" w:hAnsi="Arial" w:cs="Arial"/>
          <w:sz w:val="34"/>
          <w:szCs w:val="34"/>
          <w:lang w:val="en-US"/>
        </w:rPr>
        <w:t>Problem Solving and Decision Making</w:t>
      </w:r>
    </w:p>
    <w:p w:rsidRPr="0035328C" w:rsidR="0005771F" w:rsidP="3AC047CE" w:rsidRDefault="0005771F" w14:paraId="2543E3AA" w14:textId="77777777">
      <w:pPr>
        <w:spacing w:line="276" w:lineRule="auto"/>
        <w:jc w:val="both"/>
        <w:rPr>
          <w:rFonts w:ascii="Arial" w:hAnsi="Arial" w:cs="Arial"/>
          <w:sz w:val="34"/>
          <w:szCs w:val="34"/>
          <w:lang w:val="en-US"/>
        </w:rPr>
      </w:pPr>
    </w:p>
    <w:p w:rsidR="00230935" w:rsidP="3AC047CE" w:rsidRDefault="0005771F" w14:paraId="09BB4C30" w14:textId="77777777">
      <w:pPr>
        <w:spacing w:after="0" w:line="276" w:lineRule="auto"/>
        <w:jc w:val="both"/>
        <w:rPr>
          <w:rFonts w:ascii="Arial" w:hAnsi="Arial" w:cs="Arial"/>
          <w:sz w:val="34"/>
          <w:szCs w:val="34"/>
          <w:lang w:val="en-US"/>
        </w:rPr>
      </w:pPr>
      <w:r w:rsidRPr="3AC047CE" w:rsidR="0005771F">
        <w:rPr>
          <w:rFonts w:ascii="Arial" w:hAnsi="Arial" w:cs="Arial"/>
          <w:sz w:val="34"/>
          <w:szCs w:val="34"/>
          <w:lang w:val="en-US"/>
        </w:rPr>
        <w:t>Module Code:</w:t>
      </w:r>
      <w:r w:rsidRPr="3AC047CE" w:rsidR="0035328C">
        <w:rPr>
          <w:rFonts w:ascii="Arial" w:hAnsi="Arial" w:cs="Arial"/>
          <w:sz w:val="34"/>
          <w:szCs w:val="34"/>
          <w:lang w:val="en-US"/>
        </w:rPr>
        <w:t xml:space="preserve"> </w:t>
      </w:r>
      <w:r w:rsidRPr="3AC047CE" w:rsidR="0005771F">
        <w:rPr>
          <w:rFonts w:ascii="Arial" w:hAnsi="Arial" w:cs="Arial"/>
          <w:sz w:val="34"/>
          <w:szCs w:val="34"/>
          <w:lang w:val="en-US"/>
        </w:rPr>
        <w:t xml:space="preserve">LCLM 4004 </w:t>
      </w:r>
    </w:p>
    <w:p w:rsidRPr="00230935" w:rsidR="00230935" w:rsidP="3AC047CE" w:rsidRDefault="00230935" w14:paraId="06214F07" w14:textId="77777777">
      <w:pPr>
        <w:spacing w:after="0" w:line="276" w:lineRule="auto"/>
        <w:jc w:val="both"/>
        <w:rPr>
          <w:rFonts w:ascii="Arial" w:hAnsi="Arial" w:cs="Arial"/>
          <w:sz w:val="34"/>
          <w:szCs w:val="34"/>
          <w:lang w:val="en-US"/>
        </w:rPr>
      </w:pPr>
    </w:p>
    <w:p w:rsidRPr="00230935" w:rsidR="0005771F" w:rsidP="3AC047CE" w:rsidRDefault="00230935" w14:paraId="613B7B52" w14:textId="4E6F6D3C">
      <w:pPr>
        <w:spacing w:after="0" w:line="276" w:lineRule="auto"/>
        <w:jc w:val="both"/>
        <w:rPr>
          <w:rFonts w:ascii="Arial" w:hAnsi="Arial" w:cs="Arial"/>
          <w:sz w:val="34"/>
          <w:szCs w:val="34"/>
          <w:lang w:val="en-US"/>
        </w:rPr>
      </w:pPr>
      <w:r w:rsidRPr="3AC047CE" w:rsidR="00230935">
        <w:rPr>
          <w:rFonts w:ascii="Arial" w:hAnsi="Arial" w:cs="Arial"/>
          <w:sz w:val="34"/>
          <w:szCs w:val="34"/>
          <w:lang w:val="en-US"/>
        </w:rPr>
        <w:t xml:space="preserve">Assessment: </w:t>
      </w:r>
      <w:r w:rsidRPr="3AC047CE" w:rsidR="0005771F">
        <w:rPr>
          <w:rFonts w:ascii="Arial" w:hAnsi="Arial" w:cs="Arial"/>
          <w:sz w:val="34"/>
          <w:szCs w:val="34"/>
          <w:lang w:val="en-US"/>
        </w:rPr>
        <w:t>C</w:t>
      </w:r>
      <w:r w:rsidRPr="3AC047CE" w:rsidR="0035328C">
        <w:rPr>
          <w:rFonts w:ascii="Arial" w:hAnsi="Arial" w:cs="Arial"/>
          <w:sz w:val="34"/>
          <w:szCs w:val="34"/>
          <w:lang w:val="en-US"/>
        </w:rPr>
        <w:t>omponent</w:t>
      </w:r>
      <w:r w:rsidRPr="3AC047CE" w:rsidR="0035328C">
        <w:rPr>
          <w:rFonts w:ascii="Arial" w:hAnsi="Arial" w:cs="Arial"/>
          <w:sz w:val="34"/>
          <w:szCs w:val="34"/>
          <w:lang w:val="en-US"/>
        </w:rPr>
        <w:t xml:space="preserve"> </w:t>
      </w:r>
      <w:r w:rsidRPr="3AC047CE" w:rsidR="0005771F">
        <w:rPr>
          <w:rFonts w:ascii="Arial" w:hAnsi="Arial" w:cs="Arial"/>
          <w:sz w:val="34"/>
          <w:szCs w:val="34"/>
          <w:lang w:val="en-US"/>
        </w:rPr>
        <w:t>2</w:t>
      </w:r>
      <w:r w:rsidRPr="3AC047CE" w:rsidR="0035328C">
        <w:rPr>
          <w:rFonts w:ascii="Arial" w:hAnsi="Arial" w:cs="Arial"/>
          <w:sz w:val="34"/>
          <w:szCs w:val="34"/>
          <w:lang w:val="en-US"/>
        </w:rPr>
        <w:t xml:space="preserve"> </w:t>
      </w:r>
      <w:r w:rsidRPr="3AC047CE" w:rsidR="000B4057">
        <w:rPr>
          <w:rFonts w:ascii="Arial" w:hAnsi="Arial" w:cs="Arial"/>
          <w:sz w:val="34"/>
          <w:szCs w:val="34"/>
          <w:lang w:val="en-US"/>
        </w:rPr>
        <w:t>Report</w:t>
      </w:r>
    </w:p>
    <w:p w:rsidRPr="0035328C" w:rsidR="0005771F" w:rsidP="3AC047CE" w:rsidRDefault="0005771F" w14:paraId="41F6DB18" w14:textId="77777777">
      <w:pPr>
        <w:spacing w:line="276" w:lineRule="auto"/>
        <w:jc w:val="both"/>
        <w:rPr>
          <w:rFonts w:ascii="Arial" w:hAnsi="Arial" w:cs="Arial"/>
          <w:sz w:val="34"/>
          <w:szCs w:val="34"/>
          <w:lang w:val="en-US"/>
        </w:rPr>
      </w:pPr>
    </w:p>
    <w:p w:rsidRPr="00230935" w:rsidR="0005771F" w:rsidP="3AC047CE" w:rsidRDefault="0005771F" w14:paraId="36400D8C" w14:textId="4061F3A9">
      <w:pPr>
        <w:spacing w:line="276" w:lineRule="auto"/>
        <w:jc w:val="both"/>
        <w:rPr>
          <w:rFonts w:ascii="Arial" w:hAnsi="Arial" w:cs="Arial"/>
          <w:sz w:val="34"/>
          <w:szCs w:val="34"/>
          <w:lang w:val="en-US"/>
        </w:rPr>
      </w:pPr>
      <w:r w:rsidRPr="3AC047CE" w:rsidR="0005771F">
        <w:rPr>
          <w:rFonts w:ascii="Arial" w:hAnsi="Arial" w:cs="Arial"/>
          <w:sz w:val="34"/>
          <w:szCs w:val="34"/>
          <w:lang w:val="en-US"/>
        </w:rPr>
        <w:t>Student Name:</w:t>
      </w:r>
      <w:r w:rsidRPr="3AC047CE" w:rsidR="57A117AB">
        <w:rPr>
          <w:rFonts w:ascii="Arial" w:hAnsi="Arial" w:cs="Arial"/>
          <w:sz w:val="34"/>
          <w:szCs w:val="34"/>
          <w:lang w:val="en-US"/>
        </w:rPr>
        <w:t xml:space="preserve"> </w:t>
      </w:r>
      <w:r w:rsidRPr="3AC047CE" w:rsidR="5B4FA3E7">
        <w:rPr>
          <w:rFonts w:ascii="Arial" w:hAnsi="Arial" w:cs="Arial"/>
          <w:sz w:val="34"/>
          <w:szCs w:val="34"/>
          <w:lang w:val="en-US"/>
        </w:rPr>
        <w:t xml:space="preserve">Kaleem </w:t>
      </w:r>
      <w:r w:rsidRPr="3AC047CE" w:rsidR="5891F9BF">
        <w:rPr>
          <w:rFonts w:ascii="Arial" w:hAnsi="Arial" w:cs="Arial"/>
          <w:sz w:val="34"/>
          <w:szCs w:val="34"/>
          <w:lang w:val="en-US"/>
        </w:rPr>
        <w:t>Ghouse</w:t>
      </w:r>
    </w:p>
    <w:p w:rsidRPr="0035328C" w:rsidR="0005771F" w:rsidP="3AC047CE" w:rsidRDefault="0005771F" w14:paraId="525487EE" w14:textId="77777777">
      <w:pPr>
        <w:spacing w:line="276" w:lineRule="auto"/>
        <w:jc w:val="both"/>
        <w:rPr>
          <w:rFonts w:ascii="Arial" w:hAnsi="Arial" w:cs="Arial"/>
          <w:sz w:val="34"/>
          <w:szCs w:val="34"/>
          <w:lang w:val="en-US"/>
        </w:rPr>
      </w:pPr>
    </w:p>
    <w:p w:rsidRPr="00230935" w:rsidR="0005771F" w:rsidP="3AC047CE" w:rsidRDefault="0005771F" w14:paraId="0FEF87A9" w14:textId="0FFB0CC6">
      <w:pPr>
        <w:pStyle w:val="Normal"/>
        <w:spacing w:line="276" w:lineRule="auto"/>
        <w:jc w:val="both"/>
        <w:rPr>
          <w:rFonts w:ascii="Arial" w:hAnsi="Arial" w:eastAsia="Arial" w:cs="Arial"/>
          <w:noProof w:val="0"/>
          <w:sz w:val="34"/>
          <w:szCs w:val="34"/>
          <w:lang w:val="en-US"/>
        </w:rPr>
      </w:pPr>
      <w:r w:rsidRPr="3AC047CE" w:rsidR="0005771F">
        <w:rPr>
          <w:rFonts w:ascii="Arial" w:hAnsi="Arial" w:cs="Arial"/>
          <w:sz w:val="34"/>
          <w:szCs w:val="34"/>
          <w:lang w:val="en-US"/>
        </w:rPr>
        <w:t>Student Number:</w:t>
      </w:r>
      <w:r w:rsidRPr="3AC047CE" w:rsidR="0035328C">
        <w:rPr>
          <w:rFonts w:ascii="Arial" w:hAnsi="Arial" w:cs="Arial"/>
          <w:sz w:val="34"/>
          <w:szCs w:val="34"/>
          <w:lang w:val="en-US"/>
        </w:rPr>
        <w:t xml:space="preserve"> </w:t>
      </w:r>
      <w:r w:rsidRPr="3AC047CE" w:rsidR="4484DEAD">
        <w:rPr>
          <w:rFonts w:ascii="Arial" w:hAnsi="Arial" w:eastAsia="Arial" w:cs="Arial"/>
          <w:b w:val="0"/>
          <w:bCs w:val="0"/>
          <w:i w:val="0"/>
          <w:iCs w:val="0"/>
          <w:caps w:val="0"/>
          <w:smallCaps w:val="0"/>
          <w:noProof w:val="0"/>
          <w:color w:val="242130"/>
          <w:sz w:val="34"/>
          <w:szCs w:val="34"/>
          <w:lang w:val="en-US"/>
        </w:rPr>
        <w:t>2437709</w:t>
      </w:r>
    </w:p>
    <w:p w:rsidRPr="0035328C" w:rsidR="0005771F" w:rsidP="3AC047CE" w:rsidRDefault="0005771F" w14:paraId="73341BD5" w14:textId="77777777">
      <w:pPr>
        <w:spacing w:line="276" w:lineRule="auto"/>
        <w:jc w:val="both"/>
        <w:rPr>
          <w:rFonts w:ascii="Arial" w:hAnsi="Arial" w:cs="Arial"/>
          <w:sz w:val="34"/>
          <w:szCs w:val="34"/>
          <w:lang w:val="en-US"/>
        </w:rPr>
      </w:pPr>
    </w:p>
    <w:p w:rsidRPr="00230935" w:rsidR="0005771F" w:rsidP="3AC047CE" w:rsidRDefault="0005771F" w14:paraId="311CB87C" w14:textId="747811C7">
      <w:pPr>
        <w:pStyle w:val="Normal"/>
        <w:spacing w:line="276" w:lineRule="auto"/>
        <w:jc w:val="both"/>
        <w:rPr>
          <w:rFonts w:ascii="Arial" w:hAnsi="Arial" w:eastAsia="Arial" w:cs="Arial"/>
          <w:noProof w:val="0"/>
          <w:sz w:val="34"/>
          <w:szCs w:val="34"/>
          <w:shd w:val="clear" w:color="auto" w:fill="FFFFFF"/>
          <w:lang w:val="en-US"/>
        </w:rPr>
      </w:pPr>
      <w:r w:rsidRPr="3AC047CE" w:rsidR="0005771F">
        <w:rPr>
          <w:rFonts w:ascii="Arial" w:hAnsi="Arial" w:cs="Arial"/>
          <w:sz w:val="34"/>
          <w:szCs w:val="34"/>
          <w:lang w:val="en-US"/>
        </w:rPr>
        <w:t>Lecturer’s Name:</w:t>
      </w:r>
      <w:r w:rsidRPr="3AC047CE" w:rsidR="0035328C">
        <w:rPr>
          <w:rFonts w:ascii="Arial" w:hAnsi="Arial" w:cs="Arial"/>
          <w:sz w:val="34"/>
          <w:szCs w:val="34"/>
          <w:lang w:val="en-US"/>
        </w:rPr>
        <w:t xml:space="preserve"> </w:t>
      </w:r>
      <w:r w:rsidRPr="3AC047CE" w:rsidR="28FC8BC6">
        <w:rPr>
          <w:rFonts w:ascii="Source Sans Pro" w:hAnsi="Source Sans Pro" w:eastAsia="Source Sans Pro" w:cs="Source Sans Pro"/>
          <w:b w:val="0"/>
          <w:bCs w:val="0"/>
          <w:i w:val="0"/>
          <w:iCs w:val="0"/>
          <w:caps w:val="0"/>
          <w:smallCaps w:val="0"/>
          <w:noProof w:val="0"/>
          <w:color w:val="242130"/>
          <w:sz w:val="34"/>
          <w:szCs w:val="34"/>
          <w:lang w:val="en-US"/>
        </w:rPr>
        <w:t>Chijioke Uba</w:t>
      </w:r>
    </w:p>
    <w:p w:rsidR="00394A9D" w:rsidP="3AC047CE" w:rsidRDefault="00394A9D" w14:paraId="06919ADC" w14:textId="77777777">
      <w:pPr>
        <w:spacing w:line="276" w:lineRule="auto"/>
        <w:jc w:val="both"/>
        <w:rPr>
          <w:rFonts w:ascii="Arial" w:hAnsi="Arial" w:cs="Arial"/>
          <w:color w:val="1D2125"/>
          <w:sz w:val="28"/>
          <w:szCs w:val="28"/>
          <w:shd w:val="clear" w:color="auto" w:fill="FFFFFF"/>
        </w:rPr>
      </w:pPr>
    </w:p>
    <w:p w:rsidR="00394A9D" w:rsidP="3AC047CE" w:rsidRDefault="00394A9D" w14:paraId="5149AA82" w14:textId="77777777">
      <w:pPr>
        <w:spacing w:line="276" w:lineRule="auto"/>
        <w:jc w:val="both"/>
        <w:rPr>
          <w:rFonts w:ascii="Arial" w:hAnsi="Arial" w:cs="Arial"/>
          <w:color w:val="1D2125"/>
          <w:sz w:val="28"/>
          <w:szCs w:val="28"/>
          <w:shd w:val="clear" w:color="auto" w:fill="FFFFFF"/>
        </w:rPr>
      </w:pPr>
    </w:p>
    <w:p w:rsidR="00394A9D" w:rsidP="3AC047CE" w:rsidRDefault="00394A9D" w14:paraId="4E011622" w14:textId="77777777">
      <w:pPr>
        <w:spacing w:line="276" w:lineRule="auto"/>
        <w:jc w:val="both"/>
        <w:rPr>
          <w:rFonts w:ascii="Arial" w:hAnsi="Arial" w:cs="Arial"/>
          <w:color w:val="1D2125"/>
          <w:sz w:val="28"/>
          <w:szCs w:val="28"/>
          <w:shd w:val="clear" w:color="auto" w:fill="FFFFFF"/>
        </w:rPr>
      </w:pPr>
    </w:p>
    <w:p w:rsidR="00394A9D" w:rsidP="3AC047CE" w:rsidRDefault="00394A9D" w14:paraId="0F138B32" w14:textId="77777777">
      <w:pPr>
        <w:spacing w:line="276" w:lineRule="auto"/>
        <w:jc w:val="both"/>
        <w:rPr>
          <w:rFonts w:ascii="Arial" w:hAnsi="Arial" w:cs="Arial"/>
          <w:color w:val="1D2125"/>
          <w:sz w:val="28"/>
          <w:szCs w:val="28"/>
          <w:shd w:val="clear" w:color="auto" w:fill="FFFFFF"/>
        </w:rPr>
      </w:pPr>
    </w:p>
    <w:p w:rsidRPr="0035328C" w:rsidR="00394A9D" w:rsidP="3AC047CE" w:rsidRDefault="00394A9D" w14:paraId="680648C7" w14:textId="77777777">
      <w:pPr>
        <w:spacing w:line="276" w:lineRule="auto"/>
        <w:jc w:val="both"/>
        <w:rPr>
          <w:rFonts w:ascii="Arial" w:hAnsi="Arial" w:cs="Arial"/>
          <w:color w:val="1D2125"/>
          <w:sz w:val="28"/>
          <w:szCs w:val="28"/>
          <w:shd w:val="clear" w:color="auto" w:fill="FFFFFF"/>
        </w:rPr>
      </w:pPr>
    </w:p>
    <w:p w:rsidRPr="00394A9D" w:rsidR="004C698C" w:rsidP="3AC047CE" w:rsidRDefault="00394A9D" w14:paraId="11FD1E77" w14:textId="32D8674A">
      <w:pPr>
        <w:jc w:val="center"/>
        <w:rPr>
          <w:rFonts w:ascii="Arial" w:hAnsi="Arial" w:cs="Arial"/>
          <w:color w:val="1D2125"/>
          <w:sz w:val="28"/>
          <w:szCs w:val="28"/>
          <w:shd w:val="clear" w:color="auto" w:fill="FFFFFF"/>
        </w:rPr>
      </w:pPr>
      <w:r w:rsidRPr="3AC047CE">
        <w:rPr>
          <w:rFonts w:ascii="Arial" w:hAnsi="Arial" w:cs="Arial"/>
          <w:color w:val="1D2125"/>
          <w:sz w:val="28"/>
          <w:szCs w:val="28"/>
        </w:rPr>
        <w:br w:type="page"/>
      </w:r>
      <w:r w:rsidRPr="3AC047CE" w:rsidR="0005771F">
        <w:rPr>
          <w:rFonts w:ascii="Arial" w:hAnsi="Arial" w:cs="Arial"/>
          <w:b w:val="1"/>
          <w:bCs w:val="1"/>
          <w:sz w:val="28"/>
          <w:szCs w:val="28"/>
          <w:u w:val="single"/>
          <w:lang w:val="en-US"/>
        </w:rPr>
        <w:t>Table of Contents</w:t>
      </w:r>
    </w:p>
    <w:p w:rsidR="004C698C" w:rsidP="3AC047CE" w:rsidRDefault="004C698C" w14:paraId="0DA87082" w14:textId="77777777">
      <w:pPr>
        <w:spacing w:line="276" w:lineRule="auto"/>
        <w:jc w:val="both"/>
        <w:rPr>
          <w:rFonts w:ascii="Arial" w:hAnsi="Arial" w:cs="Arial"/>
          <w:sz w:val="28"/>
          <w:szCs w:val="28"/>
          <w:lang w:val="en-US"/>
        </w:rPr>
      </w:pPr>
    </w:p>
    <w:sdt>
      <w:sdtPr>
        <w:id w:val="5944326"/>
        <w:docPartObj>
          <w:docPartGallery w:val="Table of Contents"/>
          <w:docPartUnique/>
        </w:docPartObj>
      </w:sdtPr>
      <w:sdtContent>
        <w:p w:rsidR="420FAC55" w:rsidP="420FAC55" w:rsidRDefault="420FAC55" w14:paraId="4B60615B" w14:textId="3EEFFE00">
          <w:pPr>
            <w:pStyle w:val="TOC3"/>
            <w:tabs>
              <w:tab w:val="right" w:leader="dot" w:pos="9015"/>
            </w:tabs>
            <w:bidi w:val="0"/>
            <w:rPr>
              <w:rStyle w:val="Hyperlink"/>
            </w:rPr>
          </w:pPr>
          <w:r>
            <w:fldChar w:fldCharType="begin"/>
          </w:r>
          <w:r>
            <w:instrText xml:space="preserve">TOC \o "1-9" \z \u \h</w:instrText>
          </w:r>
          <w:r>
            <w:fldChar w:fldCharType="separate"/>
          </w:r>
          <w:hyperlink w:anchor="_Toc952310330">
            <w:r w:rsidRPr="059EFCD2" w:rsidR="059EFCD2">
              <w:rPr>
                <w:rStyle w:val="Hyperlink"/>
              </w:rPr>
              <w:t>Suggested Two Alternative Solutions</w:t>
            </w:r>
            <w:r>
              <w:tab/>
            </w:r>
            <w:r>
              <w:fldChar w:fldCharType="begin"/>
            </w:r>
            <w:r>
              <w:instrText xml:space="preserve">PAGEREF _Toc952310330 \h</w:instrText>
            </w:r>
            <w:r>
              <w:fldChar w:fldCharType="separate"/>
            </w:r>
            <w:r w:rsidRPr="059EFCD2" w:rsidR="059EFCD2">
              <w:rPr>
                <w:rStyle w:val="Hyperlink"/>
              </w:rPr>
              <w:t>3</w:t>
            </w:r>
            <w:r>
              <w:fldChar w:fldCharType="end"/>
            </w:r>
          </w:hyperlink>
        </w:p>
        <w:p w:rsidR="420FAC55" w:rsidP="420FAC55" w:rsidRDefault="420FAC55" w14:paraId="372795AF" w14:textId="770E6FA7">
          <w:pPr>
            <w:pStyle w:val="TOC3"/>
            <w:tabs>
              <w:tab w:val="right" w:leader="dot" w:pos="9015"/>
            </w:tabs>
            <w:bidi w:val="0"/>
            <w:rPr>
              <w:rStyle w:val="Hyperlink"/>
            </w:rPr>
          </w:pPr>
          <w:hyperlink w:anchor="_Toc1308992214">
            <w:r w:rsidRPr="059EFCD2" w:rsidR="059EFCD2">
              <w:rPr>
                <w:rStyle w:val="Hyperlink"/>
              </w:rPr>
              <w:t>Justification for Selected Solution</w:t>
            </w:r>
            <w:r>
              <w:tab/>
            </w:r>
            <w:r>
              <w:fldChar w:fldCharType="begin"/>
            </w:r>
            <w:r>
              <w:instrText xml:space="preserve">PAGEREF _Toc1308992214 \h</w:instrText>
            </w:r>
            <w:r>
              <w:fldChar w:fldCharType="separate"/>
            </w:r>
            <w:r w:rsidRPr="059EFCD2" w:rsidR="059EFCD2">
              <w:rPr>
                <w:rStyle w:val="Hyperlink"/>
              </w:rPr>
              <w:t>4</w:t>
            </w:r>
            <w:r>
              <w:fldChar w:fldCharType="end"/>
            </w:r>
          </w:hyperlink>
        </w:p>
        <w:p w:rsidR="420FAC55" w:rsidP="420FAC55" w:rsidRDefault="420FAC55" w14:paraId="07CADA0F" w14:textId="3FFFA98A">
          <w:pPr>
            <w:pStyle w:val="TOC3"/>
            <w:tabs>
              <w:tab w:val="right" w:leader="dot" w:pos="9015"/>
            </w:tabs>
            <w:bidi w:val="0"/>
            <w:rPr>
              <w:rStyle w:val="Hyperlink"/>
            </w:rPr>
          </w:pPr>
          <w:hyperlink w:anchor="_Toc1933812362">
            <w:r w:rsidRPr="059EFCD2" w:rsidR="059EFCD2">
              <w:rPr>
                <w:rStyle w:val="Hyperlink"/>
              </w:rPr>
              <w:t>Risk Analysis of the Selected Solution</w:t>
            </w:r>
            <w:r>
              <w:tab/>
            </w:r>
            <w:r>
              <w:fldChar w:fldCharType="begin"/>
            </w:r>
            <w:r>
              <w:instrText xml:space="preserve">PAGEREF _Toc1933812362 \h</w:instrText>
            </w:r>
            <w:r>
              <w:fldChar w:fldCharType="separate"/>
            </w:r>
            <w:r w:rsidRPr="059EFCD2" w:rsidR="059EFCD2">
              <w:rPr>
                <w:rStyle w:val="Hyperlink"/>
              </w:rPr>
              <w:t>6</w:t>
            </w:r>
            <w:r>
              <w:fldChar w:fldCharType="end"/>
            </w:r>
          </w:hyperlink>
        </w:p>
        <w:p w:rsidR="420FAC55" w:rsidP="420FAC55" w:rsidRDefault="420FAC55" w14:paraId="4955190C" w14:textId="75B08E13">
          <w:pPr>
            <w:pStyle w:val="TOC3"/>
            <w:tabs>
              <w:tab w:val="right" w:leader="dot" w:pos="9015"/>
            </w:tabs>
            <w:bidi w:val="0"/>
            <w:rPr>
              <w:rStyle w:val="Hyperlink"/>
            </w:rPr>
          </w:pPr>
          <w:hyperlink w:anchor="_Toc27374852">
            <w:r w:rsidRPr="059EFCD2" w:rsidR="059EFCD2">
              <w:rPr>
                <w:rStyle w:val="Hyperlink"/>
              </w:rPr>
              <w:t>Plan to Implement the Selected Solution</w:t>
            </w:r>
            <w:r>
              <w:tab/>
            </w:r>
            <w:r>
              <w:fldChar w:fldCharType="begin"/>
            </w:r>
            <w:r>
              <w:instrText xml:space="preserve">PAGEREF _Toc27374852 \h</w:instrText>
            </w:r>
            <w:r>
              <w:fldChar w:fldCharType="separate"/>
            </w:r>
            <w:r w:rsidRPr="059EFCD2" w:rsidR="059EFCD2">
              <w:rPr>
                <w:rStyle w:val="Hyperlink"/>
              </w:rPr>
              <w:t>6</w:t>
            </w:r>
            <w:r>
              <w:fldChar w:fldCharType="end"/>
            </w:r>
          </w:hyperlink>
        </w:p>
        <w:p w:rsidR="420FAC55" w:rsidP="420FAC55" w:rsidRDefault="420FAC55" w14:paraId="41B98542" w14:textId="463211AF">
          <w:pPr>
            <w:pStyle w:val="TOC3"/>
            <w:tabs>
              <w:tab w:val="right" w:leader="dot" w:pos="9015"/>
            </w:tabs>
            <w:bidi w:val="0"/>
            <w:rPr>
              <w:rStyle w:val="Hyperlink"/>
            </w:rPr>
          </w:pPr>
          <w:hyperlink w:anchor="_Toc799714255">
            <w:r w:rsidRPr="059EFCD2" w:rsidR="059EFCD2">
              <w:rPr>
                <w:rStyle w:val="Hyperlink"/>
              </w:rPr>
              <w:t>Means of Measuring Effectiveness of Implementation</w:t>
            </w:r>
            <w:r>
              <w:tab/>
            </w:r>
            <w:r>
              <w:fldChar w:fldCharType="begin"/>
            </w:r>
            <w:r>
              <w:instrText xml:space="preserve">PAGEREF _Toc799714255 \h</w:instrText>
            </w:r>
            <w:r>
              <w:fldChar w:fldCharType="separate"/>
            </w:r>
            <w:r w:rsidRPr="059EFCD2" w:rsidR="059EFCD2">
              <w:rPr>
                <w:rStyle w:val="Hyperlink"/>
              </w:rPr>
              <w:t>8</w:t>
            </w:r>
            <w:r>
              <w:fldChar w:fldCharType="end"/>
            </w:r>
          </w:hyperlink>
        </w:p>
        <w:p w:rsidR="420FAC55" w:rsidP="420FAC55" w:rsidRDefault="420FAC55" w14:paraId="194625AA" w14:textId="39E0E89C">
          <w:pPr>
            <w:pStyle w:val="TOC3"/>
            <w:tabs>
              <w:tab w:val="right" w:leader="dot" w:pos="9015"/>
            </w:tabs>
            <w:bidi w:val="0"/>
            <w:rPr>
              <w:rStyle w:val="Hyperlink"/>
            </w:rPr>
          </w:pPr>
          <w:hyperlink w:anchor="_Toc1351346356">
            <w:r w:rsidRPr="059EFCD2" w:rsidR="059EFCD2">
              <w:rPr>
                <w:rStyle w:val="Hyperlink"/>
              </w:rPr>
              <w:t>Key Findings</w:t>
            </w:r>
            <w:r>
              <w:tab/>
            </w:r>
            <w:r>
              <w:fldChar w:fldCharType="begin"/>
            </w:r>
            <w:r>
              <w:instrText xml:space="preserve">PAGEREF _Toc1351346356 \h</w:instrText>
            </w:r>
            <w:r>
              <w:fldChar w:fldCharType="separate"/>
            </w:r>
            <w:r w:rsidRPr="059EFCD2" w:rsidR="059EFCD2">
              <w:rPr>
                <w:rStyle w:val="Hyperlink"/>
              </w:rPr>
              <w:t>8</w:t>
            </w:r>
            <w:r>
              <w:fldChar w:fldCharType="end"/>
            </w:r>
          </w:hyperlink>
        </w:p>
        <w:p w:rsidR="420FAC55" w:rsidP="420FAC55" w:rsidRDefault="420FAC55" w14:paraId="43372B2F" w14:textId="2332EE03">
          <w:pPr>
            <w:pStyle w:val="TOC3"/>
            <w:tabs>
              <w:tab w:val="right" w:leader="dot" w:pos="9015"/>
            </w:tabs>
            <w:bidi w:val="0"/>
            <w:rPr>
              <w:rStyle w:val="Hyperlink"/>
            </w:rPr>
          </w:pPr>
          <w:hyperlink w:anchor="_Toc932154642">
            <w:r w:rsidRPr="059EFCD2" w:rsidR="059EFCD2">
              <w:rPr>
                <w:rStyle w:val="Hyperlink"/>
              </w:rPr>
              <w:t>Reference List (Harvard Style)</w:t>
            </w:r>
            <w:r>
              <w:tab/>
            </w:r>
            <w:r>
              <w:fldChar w:fldCharType="begin"/>
            </w:r>
            <w:r>
              <w:instrText xml:space="preserve">PAGEREF _Toc932154642 \h</w:instrText>
            </w:r>
            <w:r>
              <w:fldChar w:fldCharType="separate"/>
            </w:r>
            <w:r w:rsidRPr="059EFCD2" w:rsidR="059EFCD2">
              <w:rPr>
                <w:rStyle w:val="Hyperlink"/>
              </w:rPr>
              <w:t>9</w:t>
            </w:r>
            <w:r>
              <w:fldChar w:fldCharType="end"/>
            </w:r>
          </w:hyperlink>
          <w:r>
            <w:fldChar w:fldCharType="end"/>
          </w:r>
        </w:p>
      </w:sdtContent>
    </w:sdt>
    <w:p w:rsidR="3AC047CE" w:rsidP="3AC047CE" w:rsidRDefault="3AC047CE" w14:paraId="16E378BD" w14:textId="743627BE">
      <w:pPr>
        <w:pStyle w:val="Normal"/>
        <w:rPr>
          <w:sz w:val="28"/>
          <w:szCs w:val="28"/>
        </w:rPr>
      </w:pPr>
      <w:bookmarkStart w:name="_Hlk205982702" w:id="0"/>
    </w:p>
    <w:p w:rsidRPr="006D6A13" w:rsidR="002832DB" w:rsidP="3AC047CE" w:rsidRDefault="006D6A13" w14:paraId="31D17CB9" w14:textId="06B1FC08">
      <w:pPr>
        <w:spacing w:before="281" w:beforeAutospacing="off" w:after="281" w:afterAutospacing="off"/>
        <w:rPr>
          <w:rFonts w:ascii="Arial" w:hAnsi="Arial" w:eastAsia="Arial" w:cs="Arial"/>
          <w:b w:val="1"/>
          <w:bCs w:val="1"/>
          <w:noProof w:val="0"/>
          <w:sz w:val="28"/>
          <w:szCs w:val="28"/>
          <w:lang w:val="en-GB"/>
        </w:rPr>
      </w:pPr>
      <w:r w:rsidRPr="3AC047CE">
        <w:rPr>
          <w:sz w:val="28"/>
          <w:szCs w:val="28"/>
        </w:rPr>
        <w:br w:type="page"/>
      </w:r>
      <w:bookmarkEnd w:id="0"/>
      <w:r w:rsidRPr="3AC047CE" w:rsidR="26A4E8BE">
        <w:rPr>
          <w:rFonts w:ascii="Arial" w:hAnsi="Arial" w:eastAsia="Arial" w:cs="Arial"/>
          <w:b w:val="1"/>
          <w:bCs w:val="1"/>
          <w:noProof w:val="0"/>
          <w:sz w:val="28"/>
          <w:szCs w:val="28"/>
          <w:lang w:val="en-GB"/>
        </w:rPr>
        <w:t>Brief Explanation of the Specific Business Problem</w:t>
      </w:r>
    </w:p>
    <w:p w:rsidRPr="006D6A13" w:rsidR="002832DB" w:rsidP="3AC047CE" w:rsidRDefault="006D6A13" w14:paraId="4219E549" w14:textId="3537CB0C">
      <w:pPr>
        <w:bidi w:val="0"/>
        <w:spacing w:before="240" w:beforeAutospacing="off" w:after="240" w:afterAutospacing="off"/>
        <w:rPr>
          <w:rFonts w:ascii="Arial" w:hAnsi="Arial" w:eastAsia="Arial" w:cs="Arial"/>
          <w:noProof w:val="0"/>
          <w:sz w:val="28"/>
          <w:szCs w:val="28"/>
          <w:lang w:val="en-GB"/>
        </w:rPr>
      </w:pPr>
      <w:r w:rsidRPr="3AC047CE" w:rsidR="26A4E8BE">
        <w:rPr>
          <w:rFonts w:ascii="Arial" w:hAnsi="Arial" w:eastAsia="Arial" w:cs="Arial"/>
          <w:noProof w:val="0"/>
          <w:sz w:val="28"/>
          <w:szCs w:val="28"/>
          <w:lang w:val="en-GB"/>
        </w:rPr>
        <w:t xml:space="preserve">Green Haven Florists, </w:t>
      </w:r>
      <w:r w:rsidRPr="3AC047CE" w:rsidR="26A4E8BE">
        <w:rPr>
          <w:rFonts w:ascii="Arial" w:hAnsi="Arial" w:eastAsia="Arial" w:cs="Arial"/>
          <w:noProof w:val="0"/>
          <w:sz w:val="28"/>
          <w:szCs w:val="28"/>
          <w:lang w:val="en-GB"/>
        </w:rPr>
        <w:t>established</w:t>
      </w:r>
      <w:r w:rsidRPr="3AC047CE" w:rsidR="26A4E8BE">
        <w:rPr>
          <w:rFonts w:ascii="Arial" w:hAnsi="Arial" w:eastAsia="Arial" w:cs="Arial"/>
          <w:noProof w:val="0"/>
          <w:sz w:val="28"/>
          <w:szCs w:val="28"/>
          <w:lang w:val="en-GB"/>
        </w:rPr>
        <w:t xml:space="preserve"> in Norwich in 2016, earned </w:t>
      </w:r>
      <w:r w:rsidRPr="3AC047CE" w:rsidR="26A4E8BE">
        <w:rPr>
          <w:rFonts w:ascii="Arial" w:hAnsi="Arial" w:eastAsia="Arial" w:cs="Arial"/>
          <w:noProof w:val="0"/>
          <w:sz w:val="28"/>
          <w:szCs w:val="28"/>
          <w:lang w:val="en-GB"/>
        </w:rPr>
        <w:t>a strong reputation</w:t>
      </w:r>
      <w:r w:rsidRPr="3AC047CE" w:rsidR="26A4E8BE">
        <w:rPr>
          <w:rFonts w:ascii="Arial" w:hAnsi="Arial" w:eastAsia="Arial" w:cs="Arial"/>
          <w:noProof w:val="0"/>
          <w:sz w:val="28"/>
          <w:szCs w:val="28"/>
          <w:lang w:val="en-GB"/>
        </w:rPr>
        <w:t xml:space="preserve"> for bespoke floral arrangements and eco-friendly packaging. Despite its early success, over the past year the shop has experienced a 30% reduction in in-store sales (ONS, 2023). Rising operational costs, high-street decline, and the convenience of online competitors have all contributed to this downturn.</w:t>
      </w:r>
    </w:p>
    <w:p w:rsidRPr="006D6A13" w:rsidR="002832DB" w:rsidP="3AC047CE" w:rsidRDefault="006D6A13" w14:paraId="5DCD671E" w14:textId="3BEDF489">
      <w:pPr>
        <w:bidi w:val="0"/>
        <w:spacing w:before="240" w:beforeAutospacing="off" w:after="240" w:afterAutospacing="off"/>
        <w:rPr>
          <w:rFonts w:ascii="Arial" w:hAnsi="Arial" w:eastAsia="Arial" w:cs="Arial"/>
          <w:noProof w:val="0"/>
          <w:sz w:val="28"/>
          <w:szCs w:val="28"/>
          <w:lang w:val="en-GB"/>
        </w:rPr>
      </w:pPr>
      <w:r w:rsidRPr="3AC047CE" w:rsidR="26A4E8BE">
        <w:rPr>
          <w:rFonts w:ascii="Arial" w:hAnsi="Arial" w:eastAsia="Arial" w:cs="Arial"/>
          <w:noProof w:val="0"/>
          <w:sz w:val="28"/>
          <w:szCs w:val="28"/>
          <w:lang w:val="en-GB"/>
        </w:rPr>
        <w:t xml:space="preserve">Customer feedback </w:t>
      </w:r>
      <w:r w:rsidRPr="3AC047CE" w:rsidR="26A4E8BE">
        <w:rPr>
          <w:rFonts w:ascii="Arial" w:hAnsi="Arial" w:eastAsia="Arial" w:cs="Arial"/>
          <w:noProof w:val="0"/>
          <w:sz w:val="28"/>
          <w:szCs w:val="28"/>
          <w:lang w:val="en-GB"/>
        </w:rPr>
        <w:t>indicates</w:t>
      </w:r>
      <w:r w:rsidRPr="3AC047CE" w:rsidR="26A4E8BE">
        <w:rPr>
          <w:rFonts w:ascii="Arial" w:hAnsi="Arial" w:eastAsia="Arial" w:cs="Arial"/>
          <w:noProof w:val="0"/>
          <w:sz w:val="28"/>
          <w:szCs w:val="28"/>
          <w:lang w:val="en-GB"/>
        </w:rPr>
        <w:t xml:space="preserve"> that the </w:t>
      </w:r>
      <w:r w:rsidRPr="3AC047CE" w:rsidR="26A4E8BE">
        <w:rPr>
          <w:rFonts w:ascii="Arial" w:hAnsi="Arial" w:eastAsia="Arial" w:cs="Arial"/>
          <w:b w:val="1"/>
          <w:bCs w:val="1"/>
          <w:noProof w:val="0"/>
          <w:sz w:val="28"/>
          <w:szCs w:val="28"/>
          <w:lang w:val="en-GB"/>
        </w:rPr>
        <w:t>website is outdated and difficult to navigate</w:t>
      </w:r>
      <w:r w:rsidRPr="3AC047CE" w:rsidR="26A4E8BE">
        <w:rPr>
          <w:rFonts w:ascii="Arial" w:hAnsi="Arial" w:eastAsia="Arial" w:cs="Arial"/>
          <w:noProof w:val="0"/>
          <w:sz w:val="28"/>
          <w:szCs w:val="28"/>
          <w:lang w:val="en-GB"/>
        </w:rPr>
        <w:t xml:space="preserve">, limiting the business’s online reach and deterring potential customers (Smith, 2022). Among the broader challenges—competition, rising flower prices, and digital marketing gaps—the specific problem addressed here is </w:t>
      </w:r>
      <w:r w:rsidRPr="3AC047CE" w:rsidR="26A4E8BE">
        <w:rPr>
          <w:rFonts w:ascii="Arial" w:hAnsi="Arial" w:eastAsia="Arial" w:cs="Arial"/>
          <w:b w:val="1"/>
          <w:bCs w:val="1"/>
          <w:noProof w:val="0"/>
          <w:sz w:val="28"/>
          <w:szCs w:val="28"/>
          <w:lang w:val="en-GB"/>
        </w:rPr>
        <w:t>Green Haven’s underperforming website</w:t>
      </w:r>
      <w:r w:rsidRPr="3AC047CE" w:rsidR="26A4E8BE">
        <w:rPr>
          <w:rFonts w:ascii="Arial" w:hAnsi="Arial" w:eastAsia="Arial" w:cs="Arial"/>
          <w:noProof w:val="0"/>
          <w:sz w:val="28"/>
          <w:szCs w:val="28"/>
          <w:lang w:val="en-GB"/>
        </w:rPr>
        <w:t>, which hinders online sales growth and reduces competitive advantage.</w:t>
      </w:r>
    </w:p>
    <w:p w:rsidRPr="006D6A13" w:rsidR="002832DB" w:rsidP="3AC047CE" w:rsidRDefault="006D6A13" w14:paraId="7A361741" w14:textId="78F39ECA">
      <w:pPr>
        <w:bidi w:val="0"/>
        <w:spacing w:before="240" w:beforeAutospacing="off" w:after="240" w:afterAutospacing="off"/>
        <w:rPr>
          <w:rFonts w:ascii="Arial" w:hAnsi="Arial" w:eastAsia="Arial" w:cs="Arial"/>
          <w:noProof w:val="0"/>
          <w:sz w:val="28"/>
          <w:szCs w:val="28"/>
          <w:lang w:val="en-GB"/>
        </w:rPr>
      </w:pPr>
      <w:r w:rsidRPr="3AC047CE" w:rsidR="26A4E8BE">
        <w:rPr>
          <w:rFonts w:ascii="Arial" w:hAnsi="Arial" w:eastAsia="Arial" w:cs="Arial"/>
          <w:noProof w:val="0"/>
          <w:sz w:val="28"/>
          <w:szCs w:val="28"/>
          <w:lang w:val="en-GB"/>
        </w:rPr>
        <w:t>By modernising the website, Green Haven can directly tackle revenue loss while providing a platform for future digital growth (Kotler &amp; Keller, 2019).</w:t>
      </w:r>
    </w:p>
    <w:p w:rsidRPr="006D6A13" w:rsidR="002832DB" w:rsidP="3AC047CE" w:rsidRDefault="006D6A13" w14:paraId="6A092CAB" w14:textId="57E515A8">
      <w:pPr>
        <w:pStyle w:val="Heading3"/>
        <w:bidi w:val="0"/>
        <w:spacing w:before="281" w:beforeAutospacing="off" w:after="281" w:afterAutospacing="off"/>
        <w:rPr>
          <w:rFonts w:ascii="Arial" w:hAnsi="Arial" w:eastAsia="Arial" w:cs="Arial"/>
          <w:b w:val="1"/>
          <w:bCs w:val="1"/>
          <w:noProof w:val="0"/>
          <w:sz w:val="28"/>
          <w:szCs w:val="28"/>
          <w:lang w:val="en-GB"/>
        </w:rPr>
      </w:pPr>
    </w:p>
    <w:p w:rsidRPr="006D6A13" w:rsidR="002832DB" w:rsidP="3AC047CE" w:rsidRDefault="006D6A13" w14:paraId="5BB48621" w14:textId="3D6DC2B2">
      <w:pPr>
        <w:pStyle w:val="Heading3"/>
        <w:bidi w:val="0"/>
        <w:spacing w:before="281" w:beforeAutospacing="off" w:after="281" w:afterAutospacing="off"/>
        <w:rPr>
          <w:rFonts w:ascii="Arial" w:hAnsi="Arial" w:eastAsia="Arial" w:cs="Arial"/>
          <w:b w:val="1"/>
          <w:bCs w:val="1"/>
          <w:noProof w:val="0"/>
          <w:sz w:val="28"/>
          <w:szCs w:val="28"/>
          <w:lang w:val="en-GB"/>
        </w:rPr>
      </w:pPr>
    </w:p>
    <w:p w:rsidRPr="006D6A13" w:rsidR="002832DB" w:rsidP="3AC047CE" w:rsidRDefault="006D6A13" w14:paraId="35A86C34" w14:textId="24B30618">
      <w:pPr>
        <w:pStyle w:val="Heading3"/>
        <w:bidi w:val="0"/>
        <w:spacing w:before="281" w:beforeAutospacing="off" w:after="281" w:afterAutospacing="off"/>
        <w:rPr>
          <w:rFonts w:ascii="Arial" w:hAnsi="Arial" w:eastAsia="Arial" w:cs="Arial"/>
          <w:b w:val="1"/>
          <w:bCs w:val="1"/>
          <w:noProof w:val="0"/>
          <w:sz w:val="28"/>
          <w:szCs w:val="28"/>
          <w:lang w:val="en-GB"/>
        </w:rPr>
      </w:pPr>
    </w:p>
    <w:p w:rsidRPr="006D6A13" w:rsidR="002832DB" w:rsidP="3AC047CE" w:rsidRDefault="006D6A13" w14:paraId="050D6529" w14:textId="1E61D349">
      <w:pPr>
        <w:pStyle w:val="Heading3"/>
        <w:bidi w:val="0"/>
        <w:spacing w:before="281" w:beforeAutospacing="off" w:after="281" w:afterAutospacing="off"/>
        <w:rPr>
          <w:rFonts w:ascii="Arial" w:hAnsi="Arial" w:eastAsia="Arial" w:cs="Arial"/>
          <w:b w:val="1"/>
          <w:bCs w:val="1"/>
          <w:noProof w:val="0"/>
          <w:sz w:val="28"/>
          <w:szCs w:val="28"/>
          <w:lang w:val="en-GB"/>
        </w:rPr>
      </w:pPr>
    </w:p>
    <w:p w:rsidRPr="006D6A13" w:rsidR="002832DB" w:rsidP="3AC047CE" w:rsidRDefault="006D6A13" w14:paraId="12F3D6EC" w14:textId="30330D88">
      <w:pPr>
        <w:pStyle w:val="Normal"/>
        <w:bidi w:val="0"/>
        <w:rPr>
          <w:noProof w:val="0"/>
          <w:lang w:val="en-GB"/>
        </w:rPr>
      </w:pPr>
    </w:p>
    <w:p w:rsidRPr="006D6A13" w:rsidR="002832DB" w:rsidP="3AC047CE" w:rsidRDefault="006D6A13" w14:paraId="722C2CD8" w14:textId="360960C1">
      <w:pPr>
        <w:pStyle w:val="Normal"/>
        <w:bidi w:val="0"/>
        <w:rPr>
          <w:noProof w:val="0"/>
          <w:lang w:val="en-GB"/>
        </w:rPr>
      </w:pPr>
    </w:p>
    <w:p w:rsidRPr="006D6A13" w:rsidR="002832DB" w:rsidP="3AC047CE" w:rsidRDefault="006D6A13" w14:paraId="7F77FD97" w14:textId="055D33F1">
      <w:pPr>
        <w:pStyle w:val="Heading3"/>
        <w:bidi w:val="0"/>
        <w:spacing w:before="281" w:beforeAutospacing="off" w:after="281" w:afterAutospacing="off"/>
        <w:rPr>
          <w:rFonts w:ascii="Arial" w:hAnsi="Arial" w:eastAsia="Arial" w:cs="Arial"/>
          <w:b w:val="1"/>
          <w:bCs w:val="1"/>
          <w:noProof w:val="0"/>
          <w:sz w:val="28"/>
          <w:szCs w:val="28"/>
          <w:lang w:val="en-GB"/>
        </w:rPr>
      </w:pPr>
      <w:bookmarkStart w:name="_Toc952310330" w:id="502997651"/>
      <w:r w:rsidRPr="059EFCD2" w:rsidR="26A4E8BE">
        <w:rPr>
          <w:rFonts w:ascii="Arial" w:hAnsi="Arial" w:eastAsia="Arial" w:cs="Arial"/>
          <w:b w:val="1"/>
          <w:bCs w:val="1"/>
          <w:noProof w:val="0"/>
          <w:sz w:val="28"/>
          <w:szCs w:val="28"/>
          <w:lang w:val="en-GB"/>
        </w:rPr>
        <w:t>Suggested Two Alternative Solutions</w:t>
      </w:r>
      <w:bookmarkEnd w:id="502997651"/>
    </w:p>
    <w:p w:rsidRPr="006D6A13" w:rsidR="002832DB" w:rsidP="3AC047CE" w:rsidRDefault="006D6A13" w14:paraId="1329E64D" w14:textId="5078E4F5">
      <w:pPr>
        <w:bidi w:val="0"/>
        <w:spacing w:before="240" w:beforeAutospacing="off" w:after="240" w:afterAutospacing="off"/>
        <w:rPr>
          <w:rFonts w:ascii="Arial" w:hAnsi="Arial" w:eastAsia="Arial" w:cs="Arial"/>
          <w:b w:val="1"/>
          <w:bCs w:val="1"/>
          <w:noProof w:val="0"/>
          <w:sz w:val="24"/>
          <w:szCs w:val="24"/>
          <w:lang w:val="en-GB"/>
        </w:rPr>
      </w:pPr>
      <w:r w:rsidRPr="3AC047CE" w:rsidR="26A4E8BE">
        <w:rPr>
          <w:rFonts w:ascii="Arial" w:hAnsi="Arial" w:eastAsia="Arial" w:cs="Arial"/>
          <w:b w:val="1"/>
          <w:bCs w:val="1"/>
          <w:noProof w:val="0"/>
          <w:sz w:val="24"/>
          <w:szCs w:val="24"/>
          <w:lang w:val="en-GB"/>
        </w:rPr>
        <w:t>Solution A: Comprehensive Website Redesign with E-Commerce Integration</w:t>
      </w:r>
    </w:p>
    <w:p w:rsidRPr="006D6A13" w:rsidR="002832DB" w:rsidP="3AC047CE" w:rsidRDefault="006D6A13" w14:paraId="0D6793C6" w14:textId="49B38891">
      <w:pPr>
        <w:bidi w:val="0"/>
        <w:spacing w:before="240" w:beforeAutospacing="off" w:after="240" w:afterAutospacing="off"/>
        <w:rPr>
          <w:rFonts w:ascii="Arial" w:hAnsi="Arial" w:eastAsia="Arial" w:cs="Arial"/>
          <w:noProof w:val="0"/>
          <w:sz w:val="24"/>
          <w:szCs w:val="24"/>
          <w:lang w:val="en-GB"/>
        </w:rPr>
      </w:pPr>
      <w:r w:rsidRPr="3AC047CE" w:rsidR="26A4E8BE">
        <w:rPr>
          <w:rFonts w:ascii="Arial" w:hAnsi="Arial" w:eastAsia="Arial" w:cs="Arial"/>
          <w:noProof w:val="0"/>
          <w:sz w:val="24"/>
          <w:szCs w:val="24"/>
          <w:lang w:val="en-GB"/>
        </w:rPr>
        <w:t>This approach involves a full redesign of Green Haven’s website, incorporating mobile optimisation, integrated online ordering, subscription services, flexible delivery options, and secure payment gateways. SEO optimisation and social media integration would enhance visibility.</w:t>
      </w:r>
    </w:p>
    <w:p w:rsidRPr="006D6A13" w:rsidR="002832DB" w:rsidP="3AC047CE" w:rsidRDefault="006D6A13" w14:paraId="7E311521" w14:textId="6D12C54E">
      <w:pPr>
        <w:bidi w:val="0"/>
        <w:spacing w:before="240" w:beforeAutospacing="off" w:after="240" w:afterAutospacing="off"/>
        <w:rPr>
          <w:rFonts w:ascii="Arial" w:hAnsi="Arial" w:eastAsia="Arial" w:cs="Arial"/>
          <w:noProof w:val="0"/>
          <w:sz w:val="24"/>
          <w:szCs w:val="24"/>
          <w:lang w:val="en-GB"/>
        </w:rPr>
      </w:pPr>
      <w:r w:rsidRPr="3AC047CE" w:rsidR="26A4E8BE">
        <w:rPr>
          <w:rFonts w:ascii="Arial" w:hAnsi="Arial" w:eastAsia="Arial" w:cs="Arial"/>
          <w:noProof w:val="0"/>
          <w:sz w:val="24"/>
          <w:szCs w:val="24"/>
          <w:lang w:val="en-GB"/>
        </w:rPr>
        <w:t>By improving the customer experience, this solution encourages repeat purchases, attracts new customers, and strengthens the shop’s competitive edge against both national chains and boutique florists (Chaffey, 2022).</w:t>
      </w:r>
    </w:p>
    <w:p w:rsidRPr="006D6A13" w:rsidR="002832DB" w:rsidP="3AC047CE" w:rsidRDefault="006D6A13" w14:paraId="05E1535F" w14:textId="4C0E84A7">
      <w:pPr>
        <w:bidi w:val="0"/>
        <w:spacing w:before="240" w:beforeAutospacing="off" w:after="240" w:afterAutospacing="off"/>
        <w:rPr>
          <w:rFonts w:ascii="Arial" w:hAnsi="Arial" w:eastAsia="Arial" w:cs="Arial"/>
          <w:b w:val="1"/>
          <w:bCs w:val="1"/>
          <w:noProof w:val="0"/>
          <w:sz w:val="24"/>
          <w:szCs w:val="24"/>
          <w:lang w:val="en-GB"/>
        </w:rPr>
      </w:pPr>
      <w:r w:rsidRPr="3AC047CE" w:rsidR="26A4E8BE">
        <w:rPr>
          <w:rFonts w:ascii="Arial" w:hAnsi="Arial" w:eastAsia="Arial" w:cs="Arial"/>
          <w:b w:val="1"/>
          <w:bCs w:val="1"/>
          <w:noProof w:val="0"/>
          <w:sz w:val="24"/>
          <w:szCs w:val="24"/>
          <w:lang w:val="en-GB"/>
        </w:rPr>
        <w:t>Solution B: Partner with a Third-Party Online Marketplace</w:t>
      </w:r>
    </w:p>
    <w:p w:rsidRPr="006D6A13" w:rsidR="002832DB" w:rsidP="3AC047CE" w:rsidRDefault="006D6A13" w14:paraId="3D5D4AA3" w14:textId="7C49EEAA">
      <w:pPr>
        <w:bidi w:val="0"/>
        <w:spacing w:before="240" w:beforeAutospacing="off" w:after="240" w:afterAutospacing="off"/>
        <w:contextualSpacing/>
        <w:rPr>
          <w:rFonts w:ascii="Arial" w:hAnsi="Arial" w:eastAsia="Arial" w:cs="Arial"/>
          <w:noProof w:val="0"/>
          <w:sz w:val="24"/>
          <w:szCs w:val="24"/>
          <w:lang w:val="en-GB"/>
        </w:rPr>
      </w:pPr>
      <w:r w:rsidRPr="3AC047CE" w:rsidR="26A4E8BE">
        <w:rPr>
          <w:rFonts w:ascii="Arial" w:hAnsi="Arial" w:eastAsia="Arial" w:cs="Arial"/>
          <w:noProof w:val="0"/>
          <w:sz w:val="24"/>
          <w:szCs w:val="24"/>
          <w:lang w:val="en-GB"/>
        </w:rPr>
        <w:t xml:space="preserve">Alternatively, Green Haven could sell via an established platform such as Bloom &amp; Wild. This offers immediate access to a wider audience and delivery infrastructure with minimal upfront </w:t>
      </w:r>
      <w:r w:rsidRPr="3AC047CE" w:rsidR="26A4E8BE">
        <w:rPr>
          <w:rFonts w:ascii="Arial" w:hAnsi="Arial" w:eastAsia="Arial" w:cs="Arial"/>
          <w:noProof w:val="0"/>
          <w:sz w:val="24"/>
          <w:szCs w:val="24"/>
          <w:lang w:val="en-GB"/>
        </w:rPr>
        <w:t>costs.</w:t>
      </w:r>
    </w:p>
    <w:p w:rsidRPr="006D6A13" w:rsidR="002832DB" w:rsidP="3AC047CE" w:rsidRDefault="006D6A13" w14:paraId="3FDF737E" w14:textId="14305AE5">
      <w:pPr>
        <w:bidi w:val="0"/>
        <w:spacing w:before="240" w:beforeAutospacing="off" w:after="240" w:afterAutospacing="off"/>
        <w:contextualSpacing/>
        <w:rPr>
          <w:rFonts w:ascii="Arial" w:hAnsi="Arial" w:eastAsia="Arial" w:cs="Arial"/>
          <w:noProof w:val="0"/>
          <w:sz w:val="24"/>
          <w:szCs w:val="24"/>
          <w:lang w:val="en-GB"/>
        </w:rPr>
      </w:pPr>
      <w:r w:rsidRPr="3AC047CE" w:rsidR="26A4E8BE">
        <w:rPr>
          <w:rFonts w:ascii="Arial" w:hAnsi="Arial" w:eastAsia="Arial" w:cs="Arial"/>
          <w:noProof w:val="0"/>
          <w:sz w:val="24"/>
          <w:szCs w:val="24"/>
          <w:lang w:val="en-GB"/>
        </w:rPr>
        <w:t>However</w:t>
      </w:r>
      <w:r w:rsidRPr="3AC047CE" w:rsidR="26A4E8BE">
        <w:rPr>
          <w:rFonts w:ascii="Arial" w:hAnsi="Arial" w:eastAsia="Arial" w:cs="Arial"/>
          <w:noProof w:val="0"/>
          <w:sz w:val="24"/>
          <w:szCs w:val="24"/>
          <w:lang w:val="en-GB"/>
        </w:rPr>
        <w:t>, this approach limits control over branding, pricing, and customer data, potentially undermining Green Haven’s unique, eco-friendly image (Porter, 2008).</w:t>
      </w:r>
    </w:p>
    <w:p w:rsidRPr="006D6A13" w:rsidR="002832DB" w:rsidP="3AC047CE" w:rsidRDefault="006D6A13" w14:paraId="0C3225C3" w14:textId="15000F1A">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52F01D8C" w14:textId="4E40C093">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6F090F21" w14:textId="1EAEC023">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12834B45" w14:textId="6EA9542E">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634CB132" w14:textId="5616C7EC">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753525B6" w14:textId="1E2B102A">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7922EAB2" w14:textId="1DABD37D">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3A986F8F" w14:textId="4DB75339">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49621FEC" w14:textId="3A5FCE20">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5415DBB7" w14:textId="4E89846F">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2FFDABF1" w14:textId="0BD13324">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6498CE7D" w14:textId="071B58CE">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1620CA38" w14:textId="0E51D49D">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0D5F1787" w14:textId="3C3A9845">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1A5376F4" w14:textId="19CB2281">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7A8DBE6B" w14:textId="63534B99">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453FD596" w14:textId="443D7353">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61176B47" w14:textId="12A90FB1">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7BB42BD7" w14:textId="1E91F8CC">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0782C426" w14:textId="3DE085C5">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2D094F82" w14:textId="059D9CA9">
      <w:pPr>
        <w:pStyle w:val="Normal"/>
        <w:bidi w:val="0"/>
        <w:spacing w:before="240" w:beforeAutospacing="off" w:after="240" w:afterAutospacing="off"/>
        <w:contextualSpacing/>
        <w:rPr>
          <w:rFonts w:ascii="Arial" w:hAnsi="Arial" w:eastAsia="Arial" w:cs="Arial"/>
          <w:noProof w:val="0"/>
          <w:sz w:val="24"/>
          <w:szCs w:val="24"/>
          <w:lang w:val="en-GB"/>
        </w:rPr>
      </w:pPr>
    </w:p>
    <w:p w:rsidRPr="006D6A13" w:rsidR="002832DB" w:rsidP="3AC047CE" w:rsidRDefault="006D6A13" w14:paraId="715A4200" w14:textId="192AE4AF">
      <w:pPr>
        <w:pStyle w:val="Heading3"/>
        <w:bidi w:val="0"/>
        <w:spacing w:before="240" w:beforeAutospacing="off" w:after="240" w:afterAutospacing="off"/>
        <w:contextualSpacing/>
        <w:rPr>
          <w:rFonts w:ascii="Arial" w:hAnsi="Arial" w:eastAsia="Arial" w:cs="Arial"/>
          <w:b w:val="1"/>
          <w:bCs w:val="1"/>
          <w:noProof w:val="0"/>
          <w:sz w:val="28"/>
          <w:szCs w:val="28"/>
          <w:lang w:val="en-GB"/>
        </w:rPr>
      </w:pPr>
      <w:bookmarkStart w:name="_Toc1308992214" w:id="2017569623"/>
      <w:r w:rsidRPr="059EFCD2" w:rsidR="26A4E8BE">
        <w:rPr>
          <w:rFonts w:ascii="Arial" w:hAnsi="Arial" w:eastAsia="Arial" w:cs="Arial"/>
          <w:b w:val="1"/>
          <w:bCs w:val="1"/>
          <w:noProof w:val="0"/>
          <w:sz w:val="28"/>
          <w:szCs w:val="28"/>
          <w:lang w:val="en-GB"/>
        </w:rPr>
        <w:t>Justification for Selected Solution</w:t>
      </w:r>
      <w:bookmarkEnd w:id="2017569623"/>
    </w:p>
    <w:p w:rsidR="5CD57ACF" w:rsidP="059EFCD2" w:rsidRDefault="5CD57ACF" w14:paraId="196174ED" w14:textId="76CDF6D8">
      <w:pPr>
        <w:bidi w:val="0"/>
        <w:spacing w:before="240" w:beforeAutospacing="off" w:after="240" w:afterAutospacing="off"/>
      </w:pPr>
      <w:r w:rsidRPr="059EFCD2" w:rsidR="5CD57ACF">
        <w:rPr>
          <w:rFonts w:ascii="Arial" w:hAnsi="Arial" w:eastAsia="Arial" w:cs="Arial"/>
          <w:noProof w:val="0"/>
          <w:sz w:val="28"/>
          <w:szCs w:val="28"/>
          <w:lang w:val="en-GB"/>
        </w:rPr>
        <w:t>Based on a PMI analysis (Appendix 1), Solution A is the preferred option for Green Haven. Key criteria include brand control, customer data ownership, revenue potential, cost, and implementation time, with brand control and revenue growth weighted most heavily due to their strategic importance. Solution A directly addresses the main issue of a weak digital presence, allowing the business to retain control over its branding, pricing, and customer engagement. In contrast, Solution B offers short-term convenience but limits long-term growth and data insights. Investing in a modernised website therefore provides both immediate and sustainable benefits, supporting future expansion (Kotler &amp; Keller, 2019).</w:t>
      </w:r>
    </w:p>
    <w:p w:rsidR="5CD57ACF" w:rsidP="059EFCD2" w:rsidRDefault="5CD57ACF" w14:paraId="6DDA5315" w14:textId="3FC1436E">
      <w:pPr>
        <w:bidi w:val="0"/>
        <w:spacing w:before="240" w:beforeAutospacing="off" w:after="240" w:afterAutospacing="off"/>
      </w:pPr>
      <w:r w:rsidRPr="059EFCD2" w:rsidR="5CD57ACF">
        <w:rPr>
          <w:rFonts w:ascii="Arial" w:hAnsi="Arial" w:eastAsia="Arial" w:cs="Arial"/>
          <w:noProof w:val="0"/>
          <w:sz w:val="28"/>
          <w:szCs w:val="28"/>
          <w:lang w:val="en-GB"/>
        </w:rPr>
        <w:t>Furthermore, Solution A strengthens Green Haven’s ability to differentiate itself in a crowded market. A bespoke website gives the business the flexibility to highlight its unique selling points, showcase its values, and adapt quickly to changing customer expectations without relying on third-party constraints. It also creates a more consistent customer journey, improving trust and loyalty over time. Importantly, the improved digital infrastructure lays the groundwork for future initiatives such as personalised promotions, loyalty schemes, and integrated booking or payment systems. These additions would be far harder to implement under Solution B, reinforcing why Solution A represents the more strategic and future-proof investment for the organisation.</w:t>
      </w:r>
    </w:p>
    <w:p w:rsidR="059EFCD2" w:rsidP="059EFCD2" w:rsidRDefault="059EFCD2" w14:paraId="148D023C" w14:textId="007C4969">
      <w:pPr>
        <w:bidi w:val="0"/>
        <w:spacing w:before="240" w:beforeAutospacing="off" w:after="240" w:afterAutospacing="off"/>
        <w:contextualSpacing/>
        <w:rPr>
          <w:rFonts w:ascii="Arial" w:hAnsi="Arial" w:eastAsia="Arial" w:cs="Arial"/>
          <w:noProof w:val="0"/>
          <w:sz w:val="28"/>
          <w:szCs w:val="28"/>
          <w:lang w:val="en-GB"/>
        </w:rPr>
      </w:pPr>
    </w:p>
    <w:p w:rsidRPr="006D6A13" w:rsidR="002832DB" w:rsidP="3AC047CE" w:rsidRDefault="006D6A13" w14:paraId="7B8174FD" w14:textId="7B30A842">
      <w:pPr>
        <w:bidi w:val="0"/>
        <w:rPr>
          <w:sz w:val="28"/>
          <w:szCs w:val="28"/>
        </w:rPr>
      </w:pPr>
    </w:p>
    <w:p w:rsidRPr="006D6A13" w:rsidR="002832DB" w:rsidP="3AC047CE" w:rsidRDefault="006D6A13" w14:paraId="346D4943" w14:textId="0C04FD03">
      <w:pPr>
        <w:bidi w:val="0"/>
        <w:rPr>
          <w:sz w:val="28"/>
          <w:szCs w:val="28"/>
        </w:rPr>
      </w:pPr>
    </w:p>
    <w:p w:rsidRPr="006D6A13" w:rsidR="002832DB" w:rsidP="3AC047CE" w:rsidRDefault="006D6A13" w14:paraId="51ADD042" w14:textId="7345F8B0">
      <w:pPr>
        <w:bidi w:val="0"/>
        <w:rPr>
          <w:sz w:val="28"/>
          <w:szCs w:val="28"/>
        </w:rPr>
      </w:pPr>
    </w:p>
    <w:p w:rsidRPr="006D6A13" w:rsidR="002832DB" w:rsidP="3AC047CE" w:rsidRDefault="006D6A13" w14:paraId="4325F9BB" w14:textId="6823C510">
      <w:pPr>
        <w:bidi w:val="0"/>
        <w:rPr>
          <w:sz w:val="28"/>
          <w:szCs w:val="28"/>
        </w:rPr>
      </w:pPr>
    </w:p>
    <w:p w:rsidRPr="006D6A13" w:rsidR="002832DB" w:rsidP="3AC047CE" w:rsidRDefault="006D6A13" w14:paraId="2289C1F3" w14:textId="2DF2BCFF">
      <w:pPr>
        <w:bidi w:val="0"/>
        <w:rPr>
          <w:sz w:val="28"/>
          <w:szCs w:val="28"/>
        </w:rPr>
      </w:pPr>
    </w:p>
    <w:p w:rsidRPr="006D6A13" w:rsidR="002832DB" w:rsidP="3AC047CE" w:rsidRDefault="006D6A13" w14:paraId="60472402" w14:textId="0B060BAF">
      <w:pPr>
        <w:bidi w:val="0"/>
        <w:rPr>
          <w:sz w:val="28"/>
          <w:szCs w:val="28"/>
        </w:rPr>
      </w:pPr>
    </w:p>
    <w:p w:rsidRPr="006D6A13" w:rsidR="002832DB" w:rsidP="3AC047CE" w:rsidRDefault="006D6A13" w14:paraId="6DDAD79D" w14:textId="3D8BB4C5">
      <w:pPr>
        <w:bidi w:val="0"/>
        <w:rPr>
          <w:sz w:val="28"/>
          <w:szCs w:val="28"/>
        </w:rPr>
      </w:pPr>
    </w:p>
    <w:p w:rsidRPr="006D6A13" w:rsidR="002832DB" w:rsidP="3AC047CE" w:rsidRDefault="006D6A13" w14:paraId="555F0A3D" w14:textId="55A7BE5D">
      <w:pPr>
        <w:bidi w:val="0"/>
        <w:rPr>
          <w:sz w:val="28"/>
          <w:szCs w:val="28"/>
        </w:rPr>
      </w:pPr>
    </w:p>
    <w:p w:rsidRPr="006D6A13" w:rsidR="002832DB" w:rsidP="3AC047CE" w:rsidRDefault="006D6A13" w14:paraId="145915BB" w14:textId="3A8D449C">
      <w:pPr>
        <w:bidi w:val="0"/>
        <w:rPr>
          <w:sz w:val="28"/>
          <w:szCs w:val="28"/>
        </w:rPr>
      </w:pPr>
    </w:p>
    <w:p w:rsidRPr="006D6A13" w:rsidR="002832DB" w:rsidP="3AC047CE" w:rsidRDefault="006D6A13" w14:paraId="326B6C8B" w14:textId="1FFF5CEE">
      <w:pPr>
        <w:bidi w:val="0"/>
        <w:rPr>
          <w:sz w:val="28"/>
          <w:szCs w:val="28"/>
        </w:rPr>
      </w:pPr>
    </w:p>
    <w:p w:rsidRPr="006D6A13" w:rsidR="002832DB" w:rsidP="3AC047CE" w:rsidRDefault="006D6A13" w14:paraId="3D082D0B" w14:textId="5CC8ED79">
      <w:pPr>
        <w:bidi w:val="0"/>
        <w:rPr>
          <w:sz w:val="28"/>
          <w:szCs w:val="28"/>
        </w:rPr>
      </w:pPr>
    </w:p>
    <w:p w:rsidRPr="006D6A13" w:rsidR="002832DB" w:rsidP="3AC047CE" w:rsidRDefault="006D6A13" w14:paraId="1A6CF79C" w14:textId="5C2A28DA">
      <w:pPr>
        <w:bidi w:val="0"/>
        <w:rPr>
          <w:sz w:val="28"/>
          <w:szCs w:val="28"/>
        </w:rPr>
      </w:pPr>
    </w:p>
    <w:p w:rsidRPr="006D6A13" w:rsidR="002832DB" w:rsidP="3AC047CE" w:rsidRDefault="006D6A13" w14:paraId="26D26202" w14:textId="78448043">
      <w:pPr>
        <w:bidi w:val="0"/>
        <w:rPr>
          <w:sz w:val="28"/>
          <w:szCs w:val="28"/>
        </w:rPr>
      </w:pPr>
    </w:p>
    <w:p w:rsidRPr="006D6A13" w:rsidR="002832DB" w:rsidP="3AC047CE" w:rsidRDefault="006D6A13" w14:paraId="53EDB818" w14:textId="641C8AD5">
      <w:pPr>
        <w:bidi w:val="0"/>
        <w:rPr>
          <w:sz w:val="28"/>
          <w:szCs w:val="28"/>
        </w:rPr>
      </w:pPr>
    </w:p>
    <w:p w:rsidRPr="006D6A13" w:rsidR="002832DB" w:rsidP="3AC047CE" w:rsidRDefault="006D6A13" w14:paraId="3C0A9CF9" w14:textId="2576F3D8">
      <w:pPr>
        <w:bidi w:val="0"/>
        <w:rPr>
          <w:sz w:val="28"/>
          <w:szCs w:val="28"/>
        </w:rPr>
      </w:pPr>
    </w:p>
    <w:p w:rsidRPr="006D6A13" w:rsidR="002832DB" w:rsidP="3AC047CE" w:rsidRDefault="006D6A13" w14:paraId="39E8F6D7" w14:textId="448FA065">
      <w:pPr>
        <w:bidi w:val="0"/>
        <w:rPr>
          <w:sz w:val="28"/>
          <w:szCs w:val="28"/>
        </w:rPr>
      </w:pPr>
    </w:p>
    <w:p w:rsidRPr="006D6A13" w:rsidR="002832DB" w:rsidP="3AC047CE" w:rsidRDefault="006D6A13" w14:paraId="3F45A628" w14:textId="3D88C103">
      <w:pPr>
        <w:bidi w:val="0"/>
        <w:rPr>
          <w:sz w:val="28"/>
          <w:szCs w:val="28"/>
        </w:rPr>
      </w:pPr>
    </w:p>
    <w:p w:rsidRPr="006D6A13" w:rsidR="002832DB" w:rsidP="3AC047CE" w:rsidRDefault="006D6A13" w14:paraId="12440088" w14:textId="2EDAB7BC">
      <w:pPr>
        <w:pStyle w:val="Heading3"/>
        <w:bidi w:val="0"/>
        <w:rPr>
          <w:rFonts w:ascii="Arial" w:hAnsi="Arial" w:eastAsia="Arial" w:cs="Arial"/>
          <w:b w:val="1"/>
          <w:bCs w:val="1"/>
          <w:noProof w:val="0"/>
          <w:sz w:val="28"/>
          <w:szCs w:val="28"/>
          <w:lang w:val="en-GB"/>
        </w:rPr>
      </w:pPr>
      <w:bookmarkStart w:name="_Toc1933812362" w:id="1930091248"/>
      <w:r w:rsidRPr="059EFCD2" w:rsidR="26A4E8BE">
        <w:rPr>
          <w:rFonts w:ascii="Arial" w:hAnsi="Arial" w:eastAsia="Arial" w:cs="Arial"/>
          <w:b w:val="1"/>
          <w:bCs w:val="1"/>
          <w:noProof w:val="0"/>
          <w:sz w:val="28"/>
          <w:szCs w:val="28"/>
          <w:lang w:val="en-GB"/>
        </w:rPr>
        <w:t>Risk Analysis of the Selected Solution</w:t>
      </w:r>
      <w:bookmarkEnd w:id="1930091248"/>
    </w:p>
    <w:p w:rsidRPr="006D6A13" w:rsidR="002832DB" w:rsidP="3AC047CE" w:rsidRDefault="006D6A13" w14:paraId="3A451821" w14:textId="64C81469">
      <w:pPr>
        <w:pStyle w:val="ListParagraph"/>
        <w:numPr>
          <w:ilvl w:val="0"/>
          <w:numId w:val="13"/>
        </w:numPr>
        <w:bidi w:val="0"/>
        <w:spacing w:before="240" w:beforeAutospacing="off" w:after="240" w:afterAutospacing="off"/>
        <w:rPr>
          <w:rFonts w:ascii="Arial" w:hAnsi="Arial" w:eastAsia="Arial" w:cs="Arial"/>
          <w:noProof w:val="0"/>
          <w:sz w:val="28"/>
          <w:szCs w:val="28"/>
          <w:lang w:val="en-GB"/>
        </w:rPr>
      </w:pPr>
      <w:r w:rsidRPr="3AC047CE" w:rsidR="3B5002FE">
        <w:rPr>
          <w:rFonts w:ascii="Arial" w:hAnsi="Arial" w:eastAsia="Arial" w:cs="Arial"/>
          <w:b w:val="1"/>
          <w:bCs w:val="1"/>
          <w:noProof w:val="0"/>
          <w:sz w:val="28"/>
          <w:szCs w:val="28"/>
          <w:lang w:val="en-GB"/>
        </w:rPr>
        <w:t>Financial risk:</w:t>
      </w:r>
      <w:r w:rsidRPr="3AC047CE" w:rsidR="3B5002FE">
        <w:rPr>
          <w:rFonts w:ascii="Arial" w:hAnsi="Arial" w:eastAsia="Arial" w:cs="Arial"/>
          <w:noProof w:val="0"/>
          <w:sz w:val="28"/>
          <w:szCs w:val="28"/>
          <w:lang w:val="en-GB"/>
        </w:rPr>
        <w:t xml:space="preserve"> Redesigning the website requires a significant upfront investment, which could temporarily strain the shop’s cash flow and limit funds for other operations. </w:t>
      </w:r>
      <w:r w:rsidRPr="3AC047CE" w:rsidR="3B5002FE">
        <w:rPr>
          <w:rFonts w:ascii="Arial" w:hAnsi="Arial" w:eastAsia="Arial" w:cs="Arial"/>
          <w:b w:val="1"/>
          <w:bCs w:val="1"/>
          <w:noProof w:val="0"/>
          <w:sz w:val="28"/>
          <w:szCs w:val="28"/>
          <w:lang w:val="en-GB"/>
        </w:rPr>
        <w:t>Mitigation:</w:t>
      </w:r>
      <w:r w:rsidRPr="3AC047CE" w:rsidR="3B5002FE">
        <w:rPr>
          <w:rFonts w:ascii="Arial" w:hAnsi="Arial" w:eastAsia="Arial" w:cs="Arial"/>
          <w:noProof w:val="0"/>
          <w:sz w:val="28"/>
          <w:szCs w:val="28"/>
          <w:lang w:val="en-GB"/>
        </w:rPr>
        <w:t xml:space="preserve"> costs can be managed through phased payments with the web agency and careful budgeting for both development and marketing.</w:t>
      </w:r>
    </w:p>
    <w:p w:rsidRPr="006D6A13" w:rsidR="002832DB" w:rsidP="3AC047CE" w:rsidRDefault="006D6A13" w14:paraId="722B6CB0" w14:textId="0223426E">
      <w:pPr>
        <w:pStyle w:val="ListParagraph"/>
        <w:numPr>
          <w:ilvl w:val="0"/>
          <w:numId w:val="13"/>
        </w:numPr>
        <w:bidi w:val="0"/>
        <w:spacing w:before="240" w:beforeAutospacing="off" w:after="240" w:afterAutospacing="off"/>
        <w:rPr>
          <w:rFonts w:ascii="Arial" w:hAnsi="Arial" w:eastAsia="Arial" w:cs="Arial"/>
          <w:noProof w:val="0"/>
          <w:sz w:val="28"/>
          <w:szCs w:val="28"/>
          <w:lang w:val="en-GB"/>
        </w:rPr>
      </w:pPr>
      <w:r w:rsidRPr="3AC047CE" w:rsidR="3B5002FE">
        <w:rPr>
          <w:rFonts w:ascii="Arial" w:hAnsi="Arial" w:eastAsia="Arial" w:cs="Arial"/>
          <w:b w:val="1"/>
          <w:bCs w:val="1"/>
          <w:noProof w:val="0"/>
          <w:sz w:val="28"/>
          <w:szCs w:val="28"/>
          <w:lang w:val="en-GB"/>
        </w:rPr>
        <w:t>Technical risk:</w:t>
      </w:r>
      <w:r w:rsidRPr="3AC047CE" w:rsidR="3B5002FE">
        <w:rPr>
          <w:rFonts w:ascii="Arial" w:hAnsi="Arial" w:eastAsia="Arial" w:cs="Arial"/>
          <w:noProof w:val="0"/>
          <w:sz w:val="28"/>
          <w:szCs w:val="28"/>
          <w:lang w:val="en-GB"/>
        </w:rPr>
        <w:t xml:space="preserve"> The new website may encounter bugs, glitches, or periods of downtime, potentially affecting customer orders and satisfaction. </w:t>
      </w:r>
      <w:r w:rsidRPr="3AC047CE" w:rsidR="3B5002FE">
        <w:rPr>
          <w:rFonts w:ascii="Arial" w:hAnsi="Arial" w:eastAsia="Arial" w:cs="Arial"/>
          <w:b w:val="1"/>
          <w:bCs w:val="1"/>
          <w:noProof w:val="0"/>
          <w:sz w:val="28"/>
          <w:szCs w:val="28"/>
          <w:lang w:val="en-GB"/>
        </w:rPr>
        <w:t>Mitigation:</w:t>
      </w:r>
      <w:r w:rsidRPr="3AC047CE" w:rsidR="3B5002FE">
        <w:rPr>
          <w:rFonts w:ascii="Arial" w:hAnsi="Arial" w:eastAsia="Arial" w:cs="Arial"/>
          <w:noProof w:val="0"/>
          <w:sz w:val="28"/>
          <w:szCs w:val="28"/>
          <w:lang w:val="en-GB"/>
        </w:rPr>
        <w:t xml:space="preserve"> employing experienced developers, conducting thorough testing at every stage, and maintaining regular backups will reduce these risks.</w:t>
      </w:r>
    </w:p>
    <w:p w:rsidRPr="006D6A13" w:rsidR="002832DB" w:rsidP="3AC047CE" w:rsidRDefault="006D6A13" w14:paraId="4A971B86" w14:textId="3E3D49E9">
      <w:pPr>
        <w:pStyle w:val="ListParagraph"/>
        <w:numPr>
          <w:ilvl w:val="0"/>
          <w:numId w:val="13"/>
        </w:numPr>
        <w:bidi w:val="0"/>
        <w:spacing w:before="240" w:beforeAutospacing="off" w:after="240" w:afterAutospacing="off"/>
        <w:rPr>
          <w:rFonts w:ascii="Arial" w:hAnsi="Arial" w:eastAsia="Arial" w:cs="Arial"/>
          <w:noProof w:val="0"/>
          <w:sz w:val="28"/>
          <w:szCs w:val="28"/>
          <w:lang w:val="en-GB"/>
        </w:rPr>
      </w:pPr>
      <w:r w:rsidRPr="3AC047CE" w:rsidR="3B5002FE">
        <w:rPr>
          <w:rFonts w:ascii="Arial" w:hAnsi="Arial" w:eastAsia="Arial" w:cs="Arial"/>
          <w:b w:val="1"/>
          <w:bCs w:val="1"/>
          <w:noProof w:val="0"/>
          <w:sz w:val="28"/>
          <w:szCs w:val="28"/>
          <w:lang w:val="en-GB"/>
        </w:rPr>
        <w:t>Customer adoption risk:</w:t>
      </w:r>
      <w:r w:rsidRPr="3AC047CE" w:rsidR="3B5002FE">
        <w:rPr>
          <w:rFonts w:ascii="Arial" w:hAnsi="Arial" w:eastAsia="Arial" w:cs="Arial"/>
          <w:noProof w:val="0"/>
          <w:sz w:val="28"/>
          <w:szCs w:val="28"/>
          <w:lang w:val="en-GB"/>
        </w:rPr>
        <w:t xml:space="preserve"> Existing customers might initially find the updated site unfamiliar or challenging to navigate, leading to frustration or lower engagement. </w:t>
      </w:r>
      <w:r w:rsidRPr="3AC047CE" w:rsidR="3B5002FE">
        <w:rPr>
          <w:rFonts w:ascii="Arial" w:hAnsi="Arial" w:eastAsia="Arial" w:cs="Arial"/>
          <w:b w:val="1"/>
          <w:bCs w:val="1"/>
          <w:noProof w:val="0"/>
          <w:sz w:val="28"/>
          <w:szCs w:val="28"/>
          <w:lang w:val="en-GB"/>
        </w:rPr>
        <w:t>Mitigation:</w:t>
      </w:r>
      <w:r w:rsidRPr="3AC047CE" w:rsidR="3B5002FE">
        <w:rPr>
          <w:rFonts w:ascii="Arial" w:hAnsi="Arial" w:eastAsia="Arial" w:cs="Arial"/>
          <w:noProof w:val="0"/>
          <w:sz w:val="28"/>
          <w:szCs w:val="28"/>
          <w:lang w:val="en-GB"/>
        </w:rPr>
        <w:t xml:space="preserve"> provide step-by-step guides, tutorials, and responsive support to help customers adjust smoothly.</w:t>
      </w:r>
    </w:p>
    <w:p w:rsidRPr="006D6A13" w:rsidR="002832DB" w:rsidP="3AC047CE" w:rsidRDefault="006D6A13" w14:paraId="4A8A3DF2" w14:textId="1370CB0C">
      <w:pPr>
        <w:pStyle w:val="ListParagraph"/>
        <w:numPr>
          <w:ilvl w:val="0"/>
          <w:numId w:val="13"/>
        </w:numPr>
        <w:bidi w:val="0"/>
        <w:spacing w:before="240" w:beforeAutospacing="off" w:after="240" w:afterAutospacing="off"/>
        <w:rPr>
          <w:rFonts w:ascii="Arial" w:hAnsi="Arial" w:eastAsia="Arial" w:cs="Arial"/>
          <w:noProof w:val="0"/>
          <w:sz w:val="28"/>
          <w:szCs w:val="28"/>
          <w:lang w:val="en-GB"/>
        </w:rPr>
      </w:pPr>
      <w:r w:rsidRPr="3AC047CE" w:rsidR="3B5002FE">
        <w:rPr>
          <w:rFonts w:ascii="Arial" w:hAnsi="Arial" w:eastAsia="Arial" w:cs="Arial"/>
          <w:b w:val="1"/>
          <w:bCs w:val="1"/>
          <w:noProof w:val="0"/>
          <w:sz w:val="28"/>
          <w:szCs w:val="28"/>
          <w:lang w:val="en-GB"/>
        </w:rPr>
        <w:t>Competitive risk:</w:t>
      </w:r>
      <w:r w:rsidRPr="3AC047CE" w:rsidR="3B5002FE">
        <w:rPr>
          <w:rFonts w:ascii="Arial" w:hAnsi="Arial" w:eastAsia="Arial" w:cs="Arial"/>
          <w:noProof w:val="0"/>
          <w:sz w:val="28"/>
          <w:szCs w:val="28"/>
          <w:lang w:val="en-GB"/>
        </w:rPr>
        <w:t xml:space="preserve"> Rival florists could quickly imitate features or launch their own digital marketing campaigns, reducing Green Haven’s advantage. </w:t>
      </w:r>
      <w:r w:rsidRPr="3AC047CE" w:rsidR="3B5002FE">
        <w:rPr>
          <w:rFonts w:ascii="Arial" w:hAnsi="Arial" w:eastAsia="Arial" w:cs="Arial"/>
          <w:b w:val="1"/>
          <w:bCs w:val="1"/>
          <w:noProof w:val="0"/>
          <w:sz w:val="28"/>
          <w:szCs w:val="28"/>
          <w:lang w:val="en-GB"/>
        </w:rPr>
        <w:t>Mitigation:</w:t>
      </w:r>
      <w:r w:rsidRPr="3AC047CE" w:rsidR="3B5002FE">
        <w:rPr>
          <w:rFonts w:ascii="Arial" w:hAnsi="Arial" w:eastAsia="Arial" w:cs="Arial"/>
          <w:noProof w:val="0"/>
          <w:sz w:val="28"/>
          <w:szCs w:val="28"/>
          <w:lang w:val="en-GB"/>
        </w:rPr>
        <w:t xml:space="preserve"> maintain continuous website improvements, monitor competitors, and run ongoing digital marketing campaigns to preserve a competitive edge.</w:t>
      </w:r>
    </w:p>
    <w:p w:rsidRPr="006D6A13" w:rsidR="002832DB" w:rsidP="3AC047CE" w:rsidRDefault="006D6A13" w14:paraId="073097C8" w14:textId="0AE004AD">
      <w:pPr>
        <w:pStyle w:val="ListParagraph"/>
        <w:numPr>
          <w:ilvl w:val="0"/>
          <w:numId w:val="13"/>
        </w:numPr>
        <w:bidi w:val="0"/>
        <w:spacing w:before="240" w:beforeAutospacing="off" w:after="240" w:afterAutospacing="off"/>
        <w:rPr>
          <w:rFonts w:ascii="Arial" w:hAnsi="Arial" w:eastAsia="Arial" w:cs="Arial"/>
          <w:noProof w:val="0"/>
          <w:sz w:val="28"/>
          <w:szCs w:val="28"/>
          <w:lang w:val="en-GB"/>
        </w:rPr>
      </w:pPr>
      <w:r w:rsidRPr="3AC047CE" w:rsidR="3B5002FE">
        <w:rPr>
          <w:rFonts w:ascii="Arial" w:hAnsi="Arial" w:eastAsia="Arial" w:cs="Arial"/>
          <w:b w:val="1"/>
          <w:bCs w:val="1"/>
          <w:noProof w:val="0"/>
          <w:sz w:val="28"/>
          <w:szCs w:val="28"/>
          <w:lang w:val="en-GB"/>
        </w:rPr>
        <w:t>Conclusion:</w:t>
      </w:r>
      <w:r w:rsidRPr="3AC047CE" w:rsidR="3B5002FE">
        <w:rPr>
          <w:rFonts w:ascii="Arial" w:hAnsi="Arial" w:eastAsia="Arial" w:cs="Arial"/>
          <w:noProof w:val="0"/>
          <w:sz w:val="28"/>
          <w:szCs w:val="28"/>
          <w:lang w:val="en-GB"/>
        </w:rPr>
        <w:t xml:space="preserve"> With these proactive measures in place, the website redesign is a reliable, strategic solution that enhances digital presence, strengthens customer relationships, and supports sustainable long-term growth (Chaffey, 2022).</w:t>
      </w:r>
    </w:p>
    <w:p w:rsidRPr="006D6A13" w:rsidR="002832DB" w:rsidP="3AC047CE" w:rsidRDefault="006D6A13" w14:paraId="2D04A0D3" w14:textId="0B629F25">
      <w:pPr>
        <w:pStyle w:val="Normal"/>
        <w:bidi w:val="0"/>
        <w:spacing w:before="240" w:beforeAutospacing="off" w:after="240" w:afterAutospacing="off"/>
        <w:rPr>
          <w:rFonts w:ascii="Arial" w:hAnsi="Arial" w:eastAsia="Arial" w:cs="Arial"/>
          <w:b w:val="0"/>
          <w:bCs w:val="0"/>
          <w:noProof w:val="0"/>
          <w:sz w:val="28"/>
          <w:szCs w:val="28"/>
          <w:lang w:val="en-GB"/>
        </w:rPr>
      </w:pPr>
    </w:p>
    <w:p w:rsidRPr="006D6A13" w:rsidR="002832DB" w:rsidP="3AC047CE" w:rsidRDefault="006D6A13" w14:paraId="1DD4BBBC" w14:textId="19075CE9">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4D3607B3" w14:textId="54E886FF">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19400F83" w14:textId="443DE2C2">
      <w:pPr>
        <w:pStyle w:val="Heading3"/>
        <w:bidi w:val="0"/>
        <w:spacing w:before="240" w:beforeAutospacing="off" w:after="240" w:afterAutospacing="off"/>
        <w:rPr>
          <w:rFonts w:ascii="Arial" w:hAnsi="Arial" w:eastAsia="Arial" w:cs="Arial"/>
          <w:b w:val="1"/>
          <w:bCs w:val="1"/>
          <w:noProof w:val="0"/>
          <w:sz w:val="28"/>
          <w:szCs w:val="28"/>
          <w:lang w:val="en-GB"/>
        </w:rPr>
      </w:pPr>
      <w:bookmarkStart w:name="_Toc27374852" w:id="1232409208"/>
      <w:r w:rsidRPr="059EFCD2" w:rsidR="26A4E8BE">
        <w:rPr>
          <w:rFonts w:ascii="Arial" w:hAnsi="Arial" w:eastAsia="Arial" w:cs="Arial"/>
          <w:b w:val="1"/>
          <w:bCs w:val="1"/>
          <w:noProof w:val="0"/>
          <w:sz w:val="28"/>
          <w:szCs w:val="28"/>
          <w:lang w:val="en-GB"/>
        </w:rPr>
        <w:t>Plan to Implement the Selected Solution</w:t>
      </w:r>
      <w:bookmarkEnd w:id="1232409208"/>
    </w:p>
    <w:p w:rsidRPr="006D6A13" w:rsidR="002832DB" w:rsidP="3512CC72" w:rsidRDefault="006D6A13" w14:paraId="288E7C72" w14:textId="50B754CB">
      <w:pPr>
        <w:pStyle w:val="ListParagraph"/>
        <w:numPr>
          <w:ilvl w:val="0"/>
          <w:numId w:val="13"/>
        </w:numPr>
        <w:bidi w:val="0"/>
        <w:spacing w:before="240" w:beforeAutospacing="off" w:after="240" w:afterAutospacing="off"/>
        <w:rPr>
          <w:rFonts w:ascii="Arial" w:hAnsi="Arial" w:eastAsia="Arial" w:cs="Arial"/>
          <w:b w:val="1"/>
          <w:bCs w:val="1"/>
          <w:noProof w:val="0"/>
          <w:sz w:val="24"/>
          <w:szCs w:val="24"/>
          <w:lang w:val="en-GB"/>
        </w:rPr>
      </w:pPr>
      <w:r w:rsidRPr="3512CC72" w:rsidR="385F072E">
        <w:rPr>
          <w:rFonts w:ascii="Arial" w:hAnsi="Arial" w:eastAsia="Arial" w:cs="Arial"/>
          <w:b w:val="1"/>
          <w:bCs w:val="1"/>
          <w:noProof w:val="0"/>
          <w:sz w:val="24"/>
          <w:szCs w:val="24"/>
          <w:lang w:val="en-GB"/>
        </w:rPr>
        <w:t>Planning (Weeks 1–2):</w:t>
      </w:r>
    </w:p>
    <w:p w:rsidRPr="006D6A13" w:rsidR="002832DB" w:rsidP="3512CC72" w:rsidRDefault="006D6A13" w14:paraId="52B3DC12" w14:textId="28835763">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 xml:space="preserve">Define the full project scope, key </w:t>
      </w:r>
      <w:r w:rsidRPr="3512CC72" w:rsidR="385F072E">
        <w:rPr>
          <w:rFonts w:ascii="Arial" w:hAnsi="Arial" w:eastAsia="Arial" w:cs="Arial"/>
          <w:noProof w:val="0"/>
          <w:sz w:val="24"/>
          <w:szCs w:val="24"/>
          <w:lang w:val="en-GB"/>
        </w:rPr>
        <w:t>objectives</w:t>
      </w:r>
      <w:r w:rsidRPr="3512CC72" w:rsidR="385F072E">
        <w:rPr>
          <w:rFonts w:ascii="Arial" w:hAnsi="Arial" w:eastAsia="Arial" w:cs="Arial"/>
          <w:noProof w:val="0"/>
          <w:sz w:val="24"/>
          <w:szCs w:val="24"/>
          <w:lang w:val="en-GB"/>
        </w:rPr>
        <w:t>, and technical requirements for the website redesign.</w:t>
      </w:r>
    </w:p>
    <w:p w:rsidRPr="006D6A13" w:rsidR="002832DB" w:rsidP="3512CC72" w:rsidRDefault="006D6A13" w14:paraId="68B7DF5D" w14:textId="6F7A2993">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Identify</w:t>
      </w:r>
      <w:r w:rsidRPr="3512CC72" w:rsidR="385F072E">
        <w:rPr>
          <w:rFonts w:ascii="Arial" w:hAnsi="Arial" w:eastAsia="Arial" w:cs="Arial"/>
          <w:noProof w:val="0"/>
          <w:sz w:val="24"/>
          <w:szCs w:val="24"/>
          <w:lang w:val="en-GB"/>
        </w:rPr>
        <w:t xml:space="preserve"> target customer needs, desired features, and integration with existing systems.</w:t>
      </w:r>
    </w:p>
    <w:p w:rsidRPr="006D6A13" w:rsidR="002832DB" w:rsidP="3512CC72" w:rsidRDefault="006D6A13" w14:paraId="69FB82B7" w14:textId="347C9C79">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Assign responsibilities to Liam, Priya, and the appointed web consultant to ensure clear accountability.</w:t>
      </w:r>
    </w:p>
    <w:p w:rsidRPr="006D6A13" w:rsidR="002832DB" w:rsidP="3512CC72" w:rsidRDefault="006D6A13" w14:paraId="11E49159" w14:textId="5653A1ED">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Develop a realistic budget and timeline to manage costs and avoid delays.</w:t>
      </w:r>
    </w:p>
    <w:p w:rsidRPr="006D6A13" w:rsidR="002832DB" w:rsidP="3512CC72" w:rsidRDefault="006D6A13" w14:paraId="5F68A553" w14:textId="2BAA14FF">
      <w:pPr>
        <w:pStyle w:val="ListParagraph"/>
        <w:numPr>
          <w:ilvl w:val="0"/>
          <w:numId w:val="13"/>
        </w:numPr>
        <w:bidi w:val="0"/>
        <w:spacing w:before="240" w:beforeAutospacing="off" w:after="240" w:afterAutospacing="off"/>
        <w:rPr>
          <w:rFonts w:ascii="Arial" w:hAnsi="Arial" w:eastAsia="Arial" w:cs="Arial"/>
          <w:b w:val="1"/>
          <w:bCs w:val="1"/>
          <w:noProof w:val="0"/>
          <w:sz w:val="24"/>
          <w:szCs w:val="24"/>
          <w:lang w:val="en-GB"/>
        </w:rPr>
      </w:pPr>
      <w:r w:rsidRPr="3512CC72" w:rsidR="385F072E">
        <w:rPr>
          <w:rFonts w:ascii="Arial" w:hAnsi="Arial" w:eastAsia="Arial" w:cs="Arial"/>
          <w:b w:val="1"/>
          <w:bCs w:val="1"/>
          <w:noProof w:val="0"/>
          <w:sz w:val="24"/>
          <w:szCs w:val="24"/>
          <w:lang w:val="en-GB"/>
        </w:rPr>
        <w:t>Design &amp; Development (Weeks 3–8):</w:t>
      </w:r>
    </w:p>
    <w:p w:rsidRPr="006D6A13" w:rsidR="002832DB" w:rsidP="3512CC72" w:rsidRDefault="006D6A13" w14:paraId="4AF286E8" w14:textId="49CEA349">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Create wireframes and visual designs that reflect Green Haven’s branding and eco-friendly ethos.</w:t>
      </w:r>
    </w:p>
    <w:p w:rsidRPr="006D6A13" w:rsidR="002832DB" w:rsidP="3512CC72" w:rsidRDefault="006D6A13" w14:paraId="130DDBBA" w14:textId="27068572">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Develop the website’s code, integrate e-commerce functionality, subscription services, and flexible delivery options.</w:t>
      </w:r>
    </w:p>
    <w:p w:rsidRPr="006D6A13" w:rsidR="002832DB" w:rsidP="3512CC72" w:rsidRDefault="006D6A13" w14:paraId="154BA18A" w14:textId="5E196C4E">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Conduct preliminary testing of features to ensure smooth functionality and user experience.</w:t>
      </w:r>
    </w:p>
    <w:p w:rsidRPr="006D6A13" w:rsidR="002832DB" w:rsidP="3512CC72" w:rsidRDefault="006D6A13" w14:paraId="1E582F7F" w14:textId="0CD934B7">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Maintain ongoing communication with the web agency to track progress and address any issues promptly.</w:t>
      </w:r>
    </w:p>
    <w:p w:rsidRPr="006D6A13" w:rsidR="002832DB" w:rsidP="3512CC72" w:rsidRDefault="006D6A13" w14:paraId="38302353" w14:textId="45AD8043">
      <w:pPr>
        <w:pStyle w:val="ListParagraph"/>
        <w:numPr>
          <w:ilvl w:val="0"/>
          <w:numId w:val="13"/>
        </w:numPr>
        <w:bidi w:val="0"/>
        <w:spacing w:before="240" w:beforeAutospacing="off" w:after="240" w:afterAutospacing="off"/>
        <w:rPr>
          <w:rFonts w:ascii="Arial" w:hAnsi="Arial" w:eastAsia="Arial" w:cs="Arial"/>
          <w:b w:val="1"/>
          <w:bCs w:val="1"/>
          <w:noProof w:val="0"/>
          <w:sz w:val="24"/>
          <w:szCs w:val="24"/>
          <w:lang w:val="en-GB"/>
        </w:rPr>
      </w:pPr>
      <w:r w:rsidRPr="3512CC72" w:rsidR="385F072E">
        <w:rPr>
          <w:rFonts w:ascii="Arial" w:hAnsi="Arial" w:eastAsia="Arial" w:cs="Arial"/>
          <w:b w:val="1"/>
          <w:bCs w:val="1"/>
          <w:noProof w:val="0"/>
          <w:sz w:val="24"/>
          <w:szCs w:val="24"/>
          <w:lang w:val="en-GB"/>
        </w:rPr>
        <w:t>Testing &amp; Training (Weeks 9–10):</w:t>
      </w:r>
    </w:p>
    <w:p w:rsidRPr="006D6A13" w:rsidR="002832DB" w:rsidP="3512CC72" w:rsidRDefault="006D6A13" w14:paraId="34538B23" w14:textId="4FC24FB2">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 xml:space="preserve">Conduct thorough usability testing to </w:t>
      </w:r>
      <w:r w:rsidRPr="3512CC72" w:rsidR="385F072E">
        <w:rPr>
          <w:rFonts w:ascii="Arial" w:hAnsi="Arial" w:eastAsia="Arial" w:cs="Arial"/>
          <w:noProof w:val="0"/>
          <w:sz w:val="24"/>
          <w:szCs w:val="24"/>
          <w:lang w:val="en-GB"/>
        </w:rPr>
        <w:t>identify</w:t>
      </w:r>
      <w:r w:rsidRPr="3512CC72" w:rsidR="385F072E">
        <w:rPr>
          <w:rFonts w:ascii="Arial" w:hAnsi="Arial" w:eastAsia="Arial" w:cs="Arial"/>
          <w:noProof w:val="0"/>
          <w:sz w:val="24"/>
          <w:szCs w:val="24"/>
          <w:lang w:val="en-GB"/>
        </w:rPr>
        <w:t xml:space="preserve"> and fix any bugs or technical problems.</w:t>
      </w:r>
    </w:p>
    <w:p w:rsidRPr="006D6A13" w:rsidR="002832DB" w:rsidP="3512CC72" w:rsidRDefault="006D6A13" w14:paraId="44E7E61B" w14:textId="4D2A0B11">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Train staff on website operations, order management, and customer support features.</w:t>
      </w:r>
    </w:p>
    <w:p w:rsidRPr="006D6A13" w:rsidR="002832DB" w:rsidP="3512CC72" w:rsidRDefault="006D6A13" w14:paraId="1DFFE977" w14:textId="52F774FF">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 xml:space="preserve">Provide guidance materials to help staff </w:t>
      </w:r>
      <w:r w:rsidRPr="3512CC72" w:rsidR="385F072E">
        <w:rPr>
          <w:rFonts w:ascii="Arial" w:hAnsi="Arial" w:eastAsia="Arial" w:cs="Arial"/>
          <w:noProof w:val="0"/>
          <w:sz w:val="24"/>
          <w:szCs w:val="24"/>
          <w:lang w:val="en-GB"/>
        </w:rPr>
        <w:t>assist</w:t>
      </w:r>
      <w:r w:rsidRPr="3512CC72" w:rsidR="385F072E">
        <w:rPr>
          <w:rFonts w:ascii="Arial" w:hAnsi="Arial" w:eastAsia="Arial" w:cs="Arial"/>
          <w:noProof w:val="0"/>
          <w:sz w:val="24"/>
          <w:szCs w:val="24"/>
          <w:lang w:val="en-GB"/>
        </w:rPr>
        <w:t xml:space="preserve"> customers with new online features.</w:t>
      </w:r>
    </w:p>
    <w:p w:rsidRPr="006D6A13" w:rsidR="002832DB" w:rsidP="3512CC72" w:rsidRDefault="006D6A13" w14:paraId="3FCBBD3C" w14:textId="1B1D2C31">
      <w:pPr>
        <w:pStyle w:val="ListParagraph"/>
        <w:numPr>
          <w:ilvl w:val="0"/>
          <w:numId w:val="13"/>
        </w:numPr>
        <w:bidi w:val="0"/>
        <w:spacing w:before="240" w:beforeAutospacing="off" w:after="240" w:afterAutospacing="off"/>
        <w:rPr>
          <w:rFonts w:ascii="Arial" w:hAnsi="Arial" w:eastAsia="Arial" w:cs="Arial"/>
          <w:b w:val="1"/>
          <w:bCs w:val="1"/>
          <w:noProof w:val="0"/>
          <w:sz w:val="24"/>
          <w:szCs w:val="24"/>
          <w:lang w:val="en-GB"/>
        </w:rPr>
      </w:pPr>
      <w:r w:rsidRPr="3512CC72" w:rsidR="385F072E">
        <w:rPr>
          <w:rFonts w:ascii="Arial" w:hAnsi="Arial" w:eastAsia="Arial" w:cs="Arial"/>
          <w:b w:val="1"/>
          <w:bCs w:val="1"/>
          <w:noProof w:val="0"/>
          <w:sz w:val="24"/>
          <w:szCs w:val="24"/>
          <w:lang w:val="en-GB"/>
        </w:rPr>
        <w:t>Launch &amp; Marketing (Weeks 11–12):</w:t>
      </w:r>
    </w:p>
    <w:p w:rsidRPr="006D6A13" w:rsidR="002832DB" w:rsidP="3512CC72" w:rsidRDefault="006D6A13" w14:paraId="29FFBC98" w14:textId="5D24DCFF">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Officially launch the redesigned website.</w:t>
      </w:r>
    </w:p>
    <w:p w:rsidRPr="006D6A13" w:rsidR="002832DB" w:rsidP="3512CC72" w:rsidRDefault="006D6A13" w14:paraId="7E1EDB39" w14:textId="5162C868">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Implement coordinated marketing campaigns across social media, email newsletters, and local promotions to attract visitors.</w:t>
      </w:r>
    </w:p>
    <w:p w:rsidRPr="006D6A13" w:rsidR="002832DB" w:rsidP="3512CC72" w:rsidRDefault="006D6A13" w14:paraId="37EF1723" w14:textId="04740633">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 xml:space="preserve">Monitor initial user engagement and resolve minor issues quickly to </w:t>
      </w:r>
      <w:r w:rsidRPr="3512CC72" w:rsidR="385F072E">
        <w:rPr>
          <w:rFonts w:ascii="Arial" w:hAnsi="Arial" w:eastAsia="Arial" w:cs="Arial"/>
          <w:noProof w:val="0"/>
          <w:sz w:val="24"/>
          <w:szCs w:val="24"/>
          <w:lang w:val="en-GB"/>
        </w:rPr>
        <w:t>maintain</w:t>
      </w:r>
      <w:r w:rsidRPr="3512CC72" w:rsidR="385F072E">
        <w:rPr>
          <w:rFonts w:ascii="Arial" w:hAnsi="Arial" w:eastAsia="Arial" w:cs="Arial"/>
          <w:noProof w:val="0"/>
          <w:sz w:val="24"/>
          <w:szCs w:val="24"/>
          <w:lang w:val="en-GB"/>
        </w:rPr>
        <w:t xml:space="preserve"> customer satisfaction.</w:t>
      </w:r>
    </w:p>
    <w:p w:rsidRPr="006D6A13" w:rsidR="002832DB" w:rsidP="3512CC72" w:rsidRDefault="006D6A13" w14:paraId="21F19295" w14:textId="292227A2">
      <w:pPr>
        <w:pStyle w:val="ListParagraph"/>
        <w:numPr>
          <w:ilvl w:val="0"/>
          <w:numId w:val="13"/>
        </w:numPr>
        <w:bidi w:val="0"/>
        <w:spacing w:before="240" w:beforeAutospacing="off" w:after="240" w:afterAutospacing="off"/>
        <w:rPr>
          <w:rFonts w:ascii="Arial" w:hAnsi="Arial" w:eastAsia="Arial" w:cs="Arial"/>
          <w:b w:val="1"/>
          <w:bCs w:val="1"/>
          <w:noProof w:val="0"/>
          <w:sz w:val="24"/>
          <w:szCs w:val="24"/>
          <w:lang w:val="en-GB"/>
        </w:rPr>
      </w:pPr>
      <w:r w:rsidRPr="3512CC72" w:rsidR="385F072E">
        <w:rPr>
          <w:rFonts w:ascii="Arial" w:hAnsi="Arial" w:eastAsia="Arial" w:cs="Arial"/>
          <w:b w:val="1"/>
          <w:bCs w:val="1"/>
          <w:noProof w:val="0"/>
          <w:sz w:val="24"/>
          <w:szCs w:val="24"/>
          <w:lang w:val="en-GB"/>
        </w:rPr>
        <w:t>Ongoing Evaluation:</w:t>
      </w:r>
    </w:p>
    <w:p w:rsidRPr="006D6A13" w:rsidR="002832DB" w:rsidP="3512CC72" w:rsidRDefault="006D6A13" w14:paraId="5AD823AB" w14:textId="79C02492">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 xml:space="preserve">Collect feedback from customers and staff to </w:t>
      </w:r>
      <w:r w:rsidRPr="3512CC72" w:rsidR="385F072E">
        <w:rPr>
          <w:rFonts w:ascii="Arial" w:hAnsi="Arial" w:eastAsia="Arial" w:cs="Arial"/>
          <w:noProof w:val="0"/>
          <w:sz w:val="24"/>
          <w:szCs w:val="24"/>
          <w:lang w:val="en-GB"/>
        </w:rPr>
        <w:t>identify</w:t>
      </w:r>
      <w:r w:rsidRPr="3512CC72" w:rsidR="385F072E">
        <w:rPr>
          <w:rFonts w:ascii="Arial" w:hAnsi="Arial" w:eastAsia="Arial" w:cs="Arial"/>
          <w:noProof w:val="0"/>
          <w:sz w:val="24"/>
          <w:szCs w:val="24"/>
          <w:lang w:val="en-GB"/>
        </w:rPr>
        <w:t xml:space="preserve"> areas for improvement.</w:t>
      </w:r>
    </w:p>
    <w:p w:rsidRPr="006D6A13" w:rsidR="002832DB" w:rsidP="3512CC72" w:rsidRDefault="006D6A13" w14:paraId="604C526B" w14:textId="36F36D86">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Track website analytics, order volumes, and subscription uptake to measure performance.</w:t>
      </w:r>
    </w:p>
    <w:p w:rsidRPr="006D6A13" w:rsidR="002832DB" w:rsidP="3512CC72" w:rsidRDefault="006D6A13" w14:paraId="6CA2E3E8" w14:textId="6F37E991">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 xml:space="preserve">Continuously update content, features, and digital marketing strategies to ensure the website </w:t>
      </w:r>
      <w:r w:rsidRPr="3512CC72" w:rsidR="385F072E">
        <w:rPr>
          <w:rFonts w:ascii="Arial" w:hAnsi="Arial" w:eastAsia="Arial" w:cs="Arial"/>
          <w:noProof w:val="0"/>
          <w:sz w:val="24"/>
          <w:szCs w:val="24"/>
          <w:lang w:val="en-GB"/>
        </w:rPr>
        <w:t>remains</w:t>
      </w:r>
      <w:r w:rsidRPr="3512CC72" w:rsidR="385F072E">
        <w:rPr>
          <w:rFonts w:ascii="Arial" w:hAnsi="Arial" w:eastAsia="Arial" w:cs="Arial"/>
          <w:noProof w:val="0"/>
          <w:sz w:val="24"/>
          <w:szCs w:val="24"/>
          <w:lang w:val="en-GB"/>
        </w:rPr>
        <w:t xml:space="preserve"> competitive and user-friendly.</w:t>
      </w:r>
    </w:p>
    <w:p w:rsidRPr="006D6A13" w:rsidR="002832DB" w:rsidP="3512CC72" w:rsidRDefault="006D6A13" w14:paraId="5F848807" w14:textId="07474AAE">
      <w:pPr>
        <w:pStyle w:val="ListParagraph"/>
        <w:numPr>
          <w:ilvl w:val="0"/>
          <w:numId w:val="13"/>
        </w:numPr>
        <w:bidi w:val="0"/>
        <w:spacing w:before="240" w:beforeAutospacing="off" w:after="240" w:afterAutospacing="off"/>
        <w:rPr>
          <w:rFonts w:ascii="Arial" w:hAnsi="Arial" w:eastAsia="Arial" w:cs="Arial"/>
          <w:b w:val="1"/>
          <w:bCs w:val="1"/>
          <w:noProof w:val="0"/>
          <w:sz w:val="24"/>
          <w:szCs w:val="24"/>
          <w:lang w:val="en-GB"/>
        </w:rPr>
      </w:pPr>
      <w:r w:rsidRPr="3512CC72" w:rsidR="385F072E">
        <w:rPr>
          <w:rFonts w:ascii="Arial" w:hAnsi="Arial" w:eastAsia="Arial" w:cs="Arial"/>
          <w:b w:val="1"/>
          <w:bCs w:val="1"/>
          <w:noProof w:val="0"/>
          <w:sz w:val="24"/>
          <w:szCs w:val="24"/>
          <w:lang w:val="en-GB"/>
        </w:rPr>
        <w:t>Overall Outcome:</w:t>
      </w:r>
    </w:p>
    <w:p w:rsidRPr="006D6A13" w:rsidR="002832DB" w:rsidP="3512CC72" w:rsidRDefault="006D6A13" w14:paraId="7189F1AB" w14:textId="0CEA7B8F">
      <w:pPr>
        <w:pStyle w:val="ListParagraph"/>
        <w:numPr>
          <w:ilvl w:val="0"/>
          <w:numId w:val="13"/>
        </w:numPr>
        <w:bidi w:val="0"/>
        <w:spacing w:before="240" w:beforeAutospacing="off" w:after="240" w:afterAutospacing="off"/>
        <w:rPr>
          <w:rFonts w:ascii="Arial" w:hAnsi="Arial" w:eastAsia="Arial" w:cs="Arial"/>
          <w:noProof w:val="0"/>
          <w:sz w:val="24"/>
          <w:szCs w:val="24"/>
          <w:lang w:val="en-GB"/>
        </w:rPr>
      </w:pPr>
      <w:r w:rsidRPr="3512CC72" w:rsidR="385F072E">
        <w:rPr>
          <w:rFonts w:ascii="Arial" w:hAnsi="Arial" w:eastAsia="Arial" w:cs="Arial"/>
          <w:noProof w:val="0"/>
          <w:sz w:val="24"/>
          <w:szCs w:val="24"/>
          <w:lang w:val="en-GB"/>
        </w:rPr>
        <w:t>This phased and structured approach ensures costs are controlled, responsibilities are clear, and Green Haven transitions smoothly to a modern, competitive online presence (Kotler &amp; Keller, 2019)</w:t>
      </w:r>
    </w:p>
    <w:p w:rsidR="3512CC72" w:rsidP="3512CC72" w:rsidRDefault="3512CC72" w14:paraId="75D4DB27" w14:textId="09873874">
      <w:pPr>
        <w:pStyle w:val="Normal"/>
        <w:bidi w:val="0"/>
        <w:spacing w:before="240" w:beforeAutospacing="off" w:after="240" w:afterAutospacing="off"/>
        <w:rPr>
          <w:rFonts w:ascii="Arial" w:hAnsi="Arial" w:eastAsia="Arial" w:cs="Arial"/>
          <w:noProof w:val="0"/>
          <w:sz w:val="24"/>
          <w:szCs w:val="24"/>
          <w:lang w:val="en-GB"/>
        </w:rPr>
      </w:pPr>
    </w:p>
    <w:p w:rsidRPr="006D6A13" w:rsidR="002832DB" w:rsidP="3AC047CE" w:rsidRDefault="006D6A13" w14:paraId="72D26DDF" w14:textId="38EC631F">
      <w:pPr>
        <w:pStyle w:val="Heading3"/>
        <w:bidi w:val="0"/>
        <w:spacing w:before="281" w:beforeAutospacing="off" w:after="281" w:afterAutospacing="off"/>
        <w:rPr>
          <w:rFonts w:ascii="Arial" w:hAnsi="Arial" w:eastAsia="Arial" w:cs="Arial"/>
          <w:b w:val="1"/>
          <w:bCs w:val="1"/>
          <w:noProof w:val="0"/>
          <w:sz w:val="28"/>
          <w:szCs w:val="28"/>
          <w:lang w:val="en-GB"/>
        </w:rPr>
      </w:pPr>
      <w:bookmarkStart w:name="_Toc799714255" w:id="285033709"/>
      <w:r w:rsidRPr="059EFCD2" w:rsidR="26A4E8BE">
        <w:rPr>
          <w:rFonts w:ascii="Arial" w:hAnsi="Arial" w:eastAsia="Arial" w:cs="Arial"/>
          <w:b w:val="1"/>
          <w:bCs w:val="1"/>
          <w:noProof w:val="0"/>
          <w:sz w:val="28"/>
          <w:szCs w:val="28"/>
          <w:lang w:val="en-GB"/>
        </w:rPr>
        <w:t>Means of Measuring Effectiveness of Implementation</w:t>
      </w:r>
      <w:bookmarkEnd w:id="285033709"/>
    </w:p>
    <w:p w:rsidRPr="006D6A13" w:rsidR="002832DB" w:rsidP="3AC047CE" w:rsidRDefault="006D6A13" w14:paraId="00625662" w14:textId="434608E0">
      <w:pPr>
        <w:pStyle w:val="Normal"/>
        <w:bidi w:val="0"/>
        <w:spacing w:before="240" w:beforeAutospacing="off" w:after="240" w:afterAutospacing="off"/>
      </w:pPr>
      <w:r w:rsidRPr="3AC047CE" w:rsidR="1C326EB7">
        <w:rPr>
          <w:rFonts w:ascii="Arial" w:hAnsi="Arial" w:eastAsia="Arial" w:cs="Arial"/>
          <w:noProof w:val="0"/>
          <w:sz w:val="28"/>
          <w:szCs w:val="28"/>
          <w:lang w:val="en-GB"/>
        </w:rPr>
        <w:t>The success of the website redesign will be measured through Key Performance Indicators (KPIs) and SMART objectives (Appendix 4). KPIs include a 20% increase in online sales within six months, a 30% growth in monthly website visitors, and a 15% rise in repeat purchases within a year. Customer satisfaction will be assessed through usability feedback, aiming for at least 90% positive responses. This combination of quantitative metrics and qualitative insights allows Green Haven to monitor performance, identify areas for improvement, and continually refine the digital strategy to ensure it meets business goals and enhances the customer experience (Chaffey, 2022).</w:t>
      </w:r>
    </w:p>
    <w:p w:rsidRPr="006D6A13" w:rsidR="002832DB" w:rsidP="3AC047CE" w:rsidRDefault="006D6A13" w14:paraId="073A3D33" w14:textId="51619673">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7B46EBA0" w14:textId="77FEBF0B">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2FFEB483" w14:textId="55C27B94">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4ABDEA54" w14:textId="6E1DF47F">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5F266801" w14:textId="085345BA">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5368DFAD" w14:textId="4CDC5E62">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05E12203" w14:textId="5C234FF3">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668176E7" w14:textId="5D55A782">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26AD64BF" w14:textId="1C73ADB6">
      <w:pPr>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7C4AE3E9" w14:textId="41D1ACB5">
      <w:pPr>
        <w:bidi w:val="0"/>
        <w:rPr>
          <w:sz w:val="28"/>
          <w:szCs w:val="28"/>
        </w:rPr>
      </w:pPr>
    </w:p>
    <w:p w:rsidRPr="006D6A13" w:rsidR="002832DB" w:rsidP="3AC047CE" w:rsidRDefault="006D6A13" w14:paraId="250EA963" w14:textId="20E2D476">
      <w:pPr>
        <w:pStyle w:val="Heading3"/>
        <w:bidi w:val="0"/>
        <w:spacing w:before="281" w:beforeAutospacing="off" w:after="281" w:afterAutospacing="off"/>
        <w:rPr>
          <w:rFonts w:ascii="Arial" w:hAnsi="Arial" w:eastAsia="Arial" w:cs="Arial"/>
          <w:b w:val="1"/>
          <w:bCs w:val="1"/>
          <w:noProof w:val="0"/>
          <w:sz w:val="28"/>
          <w:szCs w:val="28"/>
          <w:lang w:val="en-GB"/>
        </w:rPr>
      </w:pPr>
      <w:bookmarkStart w:name="_Toc1351346356" w:id="1877497607"/>
      <w:r w:rsidRPr="059EFCD2" w:rsidR="26A4E8BE">
        <w:rPr>
          <w:rFonts w:ascii="Arial" w:hAnsi="Arial" w:eastAsia="Arial" w:cs="Arial"/>
          <w:b w:val="1"/>
          <w:bCs w:val="1"/>
          <w:noProof w:val="0"/>
          <w:sz w:val="28"/>
          <w:szCs w:val="28"/>
          <w:lang w:val="en-GB"/>
        </w:rPr>
        <w:t>Key Findings</w:t>
      </w:r>
      <w:bookmarkEnd w:id="1877497607"/>
    </w:p>
    <w:p w:rsidRPr="006D6A13" w:rsidR="002832DB" w:rsidP="3AC047CE" w:rsidRDefault="006D6A13" w14:paraId="0311FBF4" w14:textId="26B3D323">
      <w:pPr>
        <w:pStyle w:val="ListParagraph"/>
        <w:bidi w:val="0"/>
        <w:spacing w:before="240" w:beforeAutospacing="off" w:after="240" w:afterAutospacing="off"/>
        <w:ind w:left="720"/>
        <w:rPr>
          <w:noProof w:val="0"/>
          <w:sz w:val="30"/>
          <w:szCs w:val="30"/>
          <w:lang w:val="en-GB"/>
        </w:rPr>
      </w:pPr>
      <w:r w:rsidRPr="3AC047CE" w:rsidR="44F318C3">
        <w:rPr>
          <w:noProof w:val="0"/>
          <w:sz w:val="30"/>
          <w:szCs w:val="30"/>
          <w:lang w:val="en-GB"/>
        </w:rPr>
        <w:t xml:space="preserve">The report </w:t>
      </w:r>
      <w:r w:rsidRPr="3AC047CE" w:rsidR="44F318C3">
        <w:rPr>
          <w:noProof w:val="0"/>
          <w:sz w:val="30"/>
          <w:szCs w:val="30"/>
          <w:lang w:val="en-GB"/>
        </w:rPr>
        <w:t>identifies</w:t>
      </w:r>
      <w:r w:rsidRPr="3AC047CE" w:rsidR="44F318C3">
        <w:rPr>
          <w:noProof w:val="0"/>
          <w:sz w:val="30"/>
          <w:szCs w:val="30"/>
          <w:lang w:val="en-GB"/>
        </w:rPr>
        <w:t xml:space="preserve"> that Green Haven’s outdated website is a key contributor to declining sales. A comprehensive website redesign is the preferred solution, offering control over branding, customer data, and long-term revenue growth. Implementation involves risks, including financial, technical, and customer adoption challenges, which can be mitigated through phased planning, staff training, and testing. Monitoring progress via KPIs and SMART </w:t>
      </w:r>
      <w:r w:rsidRPr="3AC047CE" w:rsidR="44F318C3">
        <w:rPr>
          <w:noProof w:val="0"/>
          <w:sz w:val="30"/>
          <w:szCs w:val="30"/>
          <w:lang w:val="en-GB"/>
        </w:rPr>
        <w:t>objectives</w:t>
      </w:r>
      <w:r w:rsidRPr="3AC047CE" w:rsidR="44F318C3">
        <w:rPr>
          <w:noProof w:val="0"/>
          <w:sz w:val="30"/>
          <w:szCs w:val="30"/>
          <w:lang w:val="en-GB"/>
        </w:rPr>
        <w:t xml:space="preserve"> ensures measurable outcomes and ongoing optimisation. Overall, modernising the digital presence is essential to remain competitive, attract new customers, encourage repeat purchases, and </w:t>
      </w:r>
      <w:r w:rsidRPr="3AC047CE" w:rsidR="44F318C3">
        <w:rPr>
          <w:noProof w:val="0"/>
          <w:sz w:val="30"/>
          <w:szCs w:val="30"/>
          <w:lang w:val="en-GB"/>
        </w:rPr>
        <w:t>maintain</w:t>
      </w:r>
      <w:r w:rsidRPr="3AC047CE" w:rsidR="44F318C3">
        <w:rPr>
          <w:noProof w:val="0"/>
          <w:sz w:val="30"/>
          <w:szCs w:val="30"/>
          <w:lang w:val="en-GB"/>
        </w:rPr>
        <w:t xml:space="preserve"> the business’s eco-friendly reputation within a rapidly evolving retail environment.</w:t>
      </w:r>
    </w:p>
    <w:p w:rsidRPr="006D6A13" w:rsidR="002832DB" w:rsidP="3AC047CE" w:rsidRDefault="006D6A13" w14:paraId="60F75342" w14:textId="4B40802F">
      <w:pPr>
        <w:pStyle w:val="Normal"/>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678DB5DB" w14:textId="19F6D0B3">
      <w:pPr>
        <w:pStyle w:val="Normal"/>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4EFB3C5F" w14:textId="14FEA541">
      <w:pPr>
        <w:pStyle w:val="Normal"/>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57252874" w14:textId="4E7AC276">
      <w:pPr>
        <w:pStyle w:val="Normal"/>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0F7E3C73" w14:textId="6FDA02CF">
      <w:pPr>
        <w:pStyle w:val="Normal"/>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3A66F1E5" w14:textId="4F144D3B">
      <w:pPr>
        <w:pStyle w:val="Normal"/>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7C1CC49C" w14:textId="6F0A35CD">
      <w:pPr>
        <w:pStyle w:val="Normal"/>
        <w:bidi w:val="0"/>
        <w:spacing w:before="240" w:beforeAutospacing="off" w:after="240" w:afterAutospacing="off"/>
        <w:rPr>
          <w:rFonts w:ascii="Arial" w:hAnsi="Arial" w:eastAsia="Arial" w:cs="Arial"/>
          <w:noProof w:val="0"/>
          <w:sz w:val="28"/>
          <w:szCs w:val="28"/>
          <w:lang w:val="en-GB"/>
        </w:rPr>
      </w:pPr>
    </w:p>
    <w:p w:rsidRPr="006D6A13" w:rsidR="002832DB" w:rsidP="3512CC72" w:rsidRDefault="006D6A13" w14:paraId="4295893F" w14:textId="1345008B">
      <w:pPr>
        <w:pStyle w:val="Normal"/>
        <w:bidi w:val="0"/>
        <w:spacing w:before="240" w:beforeAutospacing="off" w:after="240" w:afterAutospacing="off"/>
        <w:rPr>
          <w:rFonts w:ascii="Arial" w:hAnsi="Arial" w:eastAsia="Arial" w:cs="Arial"/>
          <w:noProof w:val="0"/>
          <w:sz w:val="28"/>
          <w:szCs w:val="28"/>
          <w:lang w:val="en-GB"/>
        </w:rPr>
      </w:pPr>
    </w:p>
    <w:p w:rsidRPr="006D6A13" w:rsidR="002832DB" w:rsidP="3AC047CE" w:rsidRDefault="006D6A13" w14:paraId="07EB7C8E" w14:textId="04F168A0">
      <w:pPr>
        <w:pStyle w:val="Heading3"/>
        <w:bidi w:val="0"/>
        <w:spacing w:before="281" w:beforeAutospacing="off" w:after="281" w:afterAutospacing="off"/>
        <w:rPr>
          <w:rFonts w:ascii="Arial" w:hAnsi="Arial" w:eastAsia="Arial" w:cs="Arial"/>
          <w:b w:val="1"/>
          <w:bCs w:val="1"/>
          <w:noProof w:val="0"/>
          <w:sz w:val="28"/>
          <w:szCs w:val="28"/>
          <w:lang w:val="en-GB"/>
        </w:rPr>
      </w:pPr>
      <w:bookmarkStart w:name="_Toc932154642" w:id="59768248"/>
      <w:r w:rsidRPr="059EFCD2" w:rsidR="26A4E8BE">
        <w:rPr>
          <w:rFonts w:ascii="Arial" w:hAnsi="Arial" w:eastAsia="Arial" w:cs="Arial"/>
          <w:b w:val="1"/>
          <w:bCs w:val="1"/>
          <w:noProof w:val="0"/>
          <w:sz w:val="28"/>
          <w:szCs w:val="28"/>
          <w:lang w:val="en-GB"/>
        </w:rPr>
        <w:t>Reference List (Harvard Style)</w:t>
      </w:r>
      <w:bookmarkEnd w:id="59768248"/>
    </w:p>
    <w:p w:rsidRPr="006D6A13" w:rsidR="002832DB" w:rsidP="3AC047CE" w:rsidRDefault="006D6A13" w14:paraId="4D5ADB4D" w14:textId="72E019EF">
      <w:pPr>
        <w:bidi w:val="0"/>
        <w:spacing w:before="240" w:beforeAutospacing="off" w:after="240" w:afterAutospacing="off"/>
        <w:rPr>
          <w:rFonts w:ascii="Arial" w:hAnsi="Arial" w:eastAsia="Arial" w:cs="Arial"/>
          <w:noProof w:val="0"/>
          <w:sz w:val="28"/>
          <w:szCs w:val="28"/>
          <w:lang w:val="en-GB"/>
        </w:rPr>
      </w:pPr>
      <w:r w:rsidRPr="3AC047CE" w:rsidR="26A4E8BE">
        <w:rPr>
          <w:rFonts w:ascii="Arial" w:hAnsi="Arial" w:eastAsia="Arial" w:cs="Arial"/>
          <w:noProof w:val="0"/>
          <w:sz w:val="28"/>
          <w:szCs w:val="28"/>
          <w:lang w:val="en-GB"/>
        </w:rPr>
        <w:t xml:space="preserve">Chaffey, D. (2022) </w:t>
      </w:r>
      <w:r w:rsidRPr="3AC047CE" w:rsidR="26A4E8BE">
        <w:rPr>
          <w:rFonts w:ascii="Arial" w:hAnsi="Arial" w:eastAsia="Arial" w:cs="Arial"/>
          <w:i w:val="1"/>
          <w:iCs w:val="1"/>
          <w:noProof w:val="0"/>
          <w:sz w:val="28"/>
          <w:szCs w:val="28"/>
          <w:lang w:val="en-GB"/>
        </w:rPr>
        <w:t>Digital Marketing: Strategy, Implementation and Practice.</w:t>
      </w:r>
      <w:r w:rsidRPr="3AC047CE" w:rsidR="26A4E8BE">
        <w:rPr>
          <w:rFonts w:ascii="Arial" w:hAnsi="Arial" w:eastAsia="Arial" w:cs="Arial"/>
          <w:noProof w:val="0"/>
          <w:sz w:val="28"/>
          <w:szCs w:val="28"/>
          <w:lang w:val="en-GB"/>
        </w:rPr>
        <w:t xml:space="preserve"> 8th </w:t>
      </w:r>
      <w:r w:rsidRPr="3AC047CE" w:rsidR="26A4E8BE">
        <w:rPr>
          <w:rFonts w:ascii="Arial" w:hAnsi="Arial" w:eastAsia="Arial" w:cs="Arial"/>
          <w:noProof w:val="0"/>
          <w:sz w:val="28"/>
          <w:szCs w:val="28"/>
          <w:lang w:val="en-GB"/>
        </w:rPr>
        <w:t>edn</w:t>
      </w:r>
      <w:r w:rsidRPr="3AC047CE" w:rsidR="26A4E8BE">
        <w:rPr>
          <w:rFonts w:ascii="Arial" w:hAnsi="Arial" w:eastAsia="Arial" w:cs="Arial"/>
          <w:noProof w:val="0"/>
          <w:sz w:val="28"/>
          <w:szCs w:val="28"/>
          <w:lang w:val="en-GB"/>
        </w:rPr>
        <w:t>. Harlow: Pearson.</w:t>
      </w:r>
    </w:p>
    <w:p w:rsidRPr="006D6A13" w:rsidR="002832DB" w:rsidP="3AC047CE" w:rsidRDefault="006D6A13" w14:paraId="3642C3A4" w14:textId="05EFD38F">
      <w:pPr>
        <w:bidi w:val="0"/>
        <w:spacing w:before="240" w:beforeAutospacing="off" w:after="240" w:afterAutospacing="off"/>
        <w:rPr>
          <w:rFonts w:ascii="Arial" w:hAnsi="Arial" w:eastAsia="Arial" w:cs="Arial"/>
          <w:noProof w:val="0"/>
          <w:sz w:val="28"/>
          <w:szCs w:val="28"/>
          <w:lang w:val="en-GB"/>
        </w:rPr>
      </w:pPr>
      <w:r w:rsidRPr="3AC047CE" w:rsidR="26A4E8BE">
        <w:rPr>
          <w:rFonts w:ascii="Arial" w:hAnsi="Arial" w:eastAsia="Arial" w:cs="Arial"/>
          <w:noProof w:val="0"/>
          <w:sz w:val="28"/>
          <w:szCs w:val="28"/>
          <w:lang w:val="en-GB"/>
        </w:rPr>
        <w:t xml:space="preserve">Kotler, </w:t>
      </w:r>
      <w:r w:rsidRPr="3AC047CE" w:rsidR="26A4E8BE">
        <w:rPr>
          <w:rFonts w:ascii="Arial" w:hAnsi="Arial" w:eastAsia="Arial" w:cs="Arial"/>
          <w:noProof w:val="0"/>
          <w:sz w:val="28"/>
          <w:szCs w:val="28"/>
          <w:lang w:val="en-GB"/>
        </w:rPr>
        <w:t>P.</w:t>
      </w:r>
      <w:r w:rsidRPr="3AC047CE" w:rsidR="26A4E8BE">
        <w:rPr>
          <w:rFonts w:ascii="Arial" w:hAnsi="Arial" w:eastAsia="Arial" w:cs="Arial"/>
          <w:noProof w:val="0"/>
          <w:sz w:val="28"/>
          <w:szCs w:val="28"/>
          <w:lang w:val="en-GB"/>
        </w:rPr>
        <w:t xml:space="preserve"> and Keller, K. (2019) </w:t>
      </w:r>
      <w:r w:rsidRPr="3AC047CE" w:rsidR="26A4E8BE">
        <w:rPr>
          <w:rFonts w:ascii="Arial" w:hAnsi="Arial" w:eastAsia="Arial" w:cs="Arial"/>
          <w:i w:val="1"/>
          <w:iCs w:val="1"/>
          <w:noProof w:val="0"/>
          <w:sz w:val="28"/>
          <w:szCs w:val="28"/>
          <w:lang w:val="en-GB"/>
        </w:rPr>
        <w:t>Marketing Management.</w:t>
      </w:r>
      <w:r w:rsidRPr="3AC047CE" w:rsidR="26A4E8BE">
        <w:rPr>
          <w:rFonts w:ascii="Arial" w:hAnsi="Arial" w:eastAsia="Arial" w:cs="Arial"/>
          <w:noProof w:val="0"/>
          <w:sz w:val="28"/>
          <w:szCs w:val="28"/>
          <w:lang w:val="en-GB"/>
        </w:rPr>
        <w:t xml:space="preserve"> 15th </w:t>
      </w:r>
      <w:r w:rsidRPr="3AC047CE" w:rsidR="26A4E8BE">
        <w:rPr>
          <w:rFonts w:ascii="Arial" w:hAnsi="Arial" w:eastAsia="Arial" w:cs="Arial"/>
          <w:noProof w:val="0"/>
          <w:sz w:val="28"/>
          <w:szCs w:val="28"/>
          <w:lang w:val="en-GB"/>
        </w:rPr>
        <w:t>edn</w:t>
      </w:r>
      <w:r w:rsidRPr="3AC047CE" w:rsidR="26A4E8BE">
        <w:rPr>
          <w:rFonts w:ascii="Arial" w:hAnsi="Arial" w:eastAsia="Arial" w:cs="Arial"/>
          <w:noProof w:val="0"/>
          <w:sz w:val="28"/>
          <w:szCs w:val="28"/>
          <w:lang w:val="en-GB"/>
        </w:rPr>
        <w:t>. Harlow: Pearson.</w:t>
      </w:r>
    </w:p>
    <w:p w:rsidRPr="006D6A13" w:rsidR="002832DB" w:rsidP="3AC047CE" w:rsidRDefault="006D6A13" w14:paraId="410B720C" w14:textId="796EC854">
      <w:pPr>
        <w:bidi w:val="0"/>
        <w:spacing w:before="240" w:beforeAutospacing="off" w:after="240" w:afterAutospacing="off"/>
        <w:rPr>
          <w:rFonts w:ascii="Arial" w:hAnsi="Arial" w:eastAsia="Arial" w:cs="Arial"/>
          <w:noProof w:val="0"/>
          <w:sz w:val="28"/>
          <w:szCs w:val="28"/>
          <w:lang w:val="en-GB"/>
        </w:rPr>
      </w:pPr>
      <w:r w:rsidRPr="3AC047CE" w:rsidR="26A4E8BE">
        <w:rPr>
          <w:rFonts w:ascii="Arial" w:hAnsi="Arial" w:eastAsia="Arial" w:cs="Arial"/>
          <w:noProof w:val="0"/>
          <w:sz w:val="28"/>
          <w:szCs w:val="28"/>
          <w:lang w:val="en-GB"/>
        </w:rPr>
        <w:t xml:space="preserve">Office for National Statistics (ONS) (2023) ‘Retail Sales Index: UK.’ Available at: </w:t>
      </w:r>
      <w:hyperlink r:id="R19d629c068094dfa">
        <w:r w:rsidRPr="3AC047CE" w:rsidR="26A4E8BE">
          <w:rPr>
            <w:rStyle w:val="Hyperlink"/>
            <w:rFonts w:ascii="Arial" w:hAnsi="Arial" w:eastAsia="Arial" w:cs="Arial"/>
            <w:noProof w:val="0"/>
            <w:sz w:val="28"/>
            <w:szCs w:val="28"/>
            <w:lang w:val="en-GB"/>
          </w:rPr>
          <w:t>https://www.ons.gov.uk/</w:t>
        </w:r>
      </w:hyperlink>
      <w:r w:rsidRPr="3AC047CE" w:rsidR="26A4E8BE">
        <w:rPr>
          <w:rFonts w:ascii="Arial" w:hAnsi="Arial" w:eastAsia="Arial" w:cs="Arial"/>
          <w:noProof w:val="0"/>
          <w:sz w:val="28"/>
          <w:szCs w:val="28"/>
          <w:lang w:val="en-GB"/>
        </w:rPr>
        <w:t xml:space="preserve"> (Accessed: 6 November 2025).</w:t>
      </w:r>
    </w:p>
    <w:p w:rsidRPr="006D6A13" w:rsidR="002832DB" w:rsidP="3AC047CE" w:rsidRDefault="006D6A13" w14:paraId="2FF4E183" w14:textId="0C0654FC">
      <w:pPr>
        <w:bidi w:val="0"/>
        <w:spacing w:before="240" w:beforeAutospacing="off" w:after="240" w:afterAutospacing="off"/>
        <w:rPr>
          <w:rFonts w:ascii="Arial" w:hAnsi="Arial" w:eastAsia="Arial" w:cs="Arial"/>
          <w:noProof w:val="0"/>
          <w:sz w:val="28"/>
          <w:szCs w:val="28"/>
          <w:lang w:val="en-GB"/>
        </w:rPr>
      </w:pPr>
      <w:r w:rsidRPr="3AC047CE" w:rsidR="26A4E8BE">
        <w:rPr>
          <w:rFonts w:ascii="Arial" w:hAnsi="Arial" w:eastAsia="Arial" w:cs="Arial"/>
          <w:noProof w:val="0"/>
          <w:sz w:val="28"/>
          <w:szCs w:val="28"/>
          <w:lang w:val="en-GB"/>
        </w:rPr>
        <w:t xml:space="preserve">Porter, M. (2008) </w:t>
      </w:r>
      <w:r w:rsidRPr="3AC047CE" w:rsidR="26A4E8BE">
        <w:rPr>
          <w:rFonts w:ascii="Arial" w:hAnsi="Arial" w:eastAsia="Arial" w:cs="Arial"/>
          <w:i w:val="1"/>
          <w:iCs w:val="1"/>
          <w:noProof w:val="0"/>
          <w:sz w:val="28"/>
          <w:szCs w:val="28"/>
          <w:lang w:val="en-GB"/>
        </w:rPr>
        <w:t xml:space="preserve">Competitive Strategy: Techniques for </w:t>
      </w:r>
      <w:r w:rsidRPr="3AC047CE" w:rsidR="26A4E8BE">
        <w:rPr>
          <w:rFonts w:ascii="Arial" w:hAnsi="Arial" w:eastAsia="Arial" w:cs="Arial"/>
          <w:i w:val="1"/>
          <w:iCs w:val="1"/>
          <w:noProof w:val="0"/>
          <w:sz w:val="28"/>
          <w:szCs w:val="28"/>
          <w:lang w:val="en-GB"/>
        </w:rPr>
        <w:t>Analyzing</w:t>
      </w:r>
      <w:r w:rsidRPr="3AC047CE" w:rsidR="26A4E8BE">
        <w:rPr>
          <w:rFonts w:ascii="Arial" w:hAnsi="Arial" w:eastAsia="Arial" w:cs="Arial"/>
          <w:i w:val="1"/>
          <w:iCs w:val="1"/>
          <w:noProof w:val="0"/>
          <w:sz w:val="28"/>
          <w:szCs w:val="28"/>
          <w:lang w:val="en-GB"/>
        </w:rPr>
        <w:t xml:space="preserve"> Industries and Competitors.</w:t>
      </w:r>
      <w:r w:rsidRPr="3AC047CE" w:rsidR="26A4E8BE">
        <w:rPr>
          <w:rFonts w:ascii="Arial" w:hAnsi="Arial" w:eastAsia="Arial" w:cs="Arial"/>
          <w:noProof w:val="0"/>
          <w:sz w:val="28"/>
          <w:szCs w:val="28"/>
          <w:lang w:val="en-GB"/>
        </w:rPr>
        <w:t xml:space="preserve"> New York: Free Press.</w:t>
      </w:r>
    </w:p>
    <w:p w:rsidRPr="006D6A13" w:rsidR="002832DB" w:rsidP="3AC047CE" w:rsidRDefault="006D6A13" w14:paraId="4C5924B0" w14:textId="1EB1A44B">
      <w:pPr>
        <w:bidi w:val="0"/>
        <w:spacing w:before="240" w:beforeAutospacing="off" w:after="240" w:afterAutospacing="off"/>
        <w:rPr>
          <w:rFonts w:ascii="Arial" w:hAnsi="Arial" w:eastAsia="Arial" w:cs="Arial"/>
          <w:noProof w:val="0"/>
          <w:sz w:val="28"/>
          <w:szCs w:val="28"/>
          <w:lang w:val="en-GB"/>
        </w:rPr>
      </w:pPr>
      <w:r w:rsidRPr="3AC047CE" w:rsidR="26A4E8BE">
        <w:rPr>
          <w:rFonts w:ascii="Arial" w:hAnsi="Arial" w:eastAsia="Arial" w:cs="Arial"/>
          <w:noProof w:val="0"/>
          <w:sz w:val="28"/>
          <w:szCs w:val="28"/>
          <w:lang w:val="en-GB"/>
        </w:rPr>
        <w:t xml:space="preserve">Smith, J. (2022) ‘Digital Transformation in Small Retail Businesses,’ </w:t>
      </w:r>
      <w:r w:rsidRPr="3AC047CE" w:rsidR="26A4E8BE">
        <w:rPr>
          <w:rFonts w:ascii="Arial" w:hAnsi="Arial" w:eastAsia="Arial" w:cs="Arial"/>
          <w:i w:val="1"/>
          <w:iCs w:val="1"/>
          <w:noProof w:val="0"/>
          <w:sz w:val="28"/>
          <w:szCs w:val="28"/>
          <w:lang w:val="en-GB"/>
        </w:rPr>
        <w:t>Journal of Small Business and Enterprise Development,</w:t>
      </w:r>
      <w:r w:rsidRPr="3AC047CE" w:rsidR="26A4E8BE">
        <w:rPr>
          <w:rFonts w:ascii="Arial" w:hAnsi="Arial" w:eastAsia="Arial" w:cs="Arial"/>
          <w:noProof w:val="0"/>
          <w:sz w:val="28"/>
          <w:szCs w:val="28"/>
          <w:lang w:val="en-GB"/>
        </w:rPr>
        <w:t xml:space="preserve"> 29(4), pp. 512–529.</w:t>
      </w:r>
    </w:p>
    <w:p w:rsidRPr="006D6A13" w:rsidR="002832DB" w:rsidP="3AC047CE" w:rsidRDefault="006D6A13" w14:paraId="089F52AC" w14:textId="6B335AFA">
      <w:pPr>
        <w:bidi w:val="0"/>
        <w:rPr>
          <w:sz w:val="28"/>
          <w:szCs w:val="28"/>
        </w:rPr>
      </w:pPr>
    </w:p>
    <w:p w:rsidRPr="006D6A13" w:rsidR="002832DB" w:rsidP="3AC047CE" w:rsidRDefault="006D6A13" w14:paraId="2C147FDC" w14:textId="247E0489">
      <w:pPr>
        <w:bidi w:val="0"/>
        <w:rPr>
          <w:sz w:val="28"/>
          <w:szCs w:val="28"/>
        </w:rPr>
      </w:pPr>
    </w:p>
    <w:p w:rsidR="3512CC72" w:rsidP="059EFCD2" w:rsidRDefault="3512CC72" w14:paraId="02882399" w14:textId="0E0B0A79">
      <w:pPr>
        <w:pStyle w:val="Normal"/>
        <w:bidi w:val="0"/>
        <w:rPr>
          <w:sz w:val="28"/>
          <w:szCs w:val="28"/>
        </w:rPr>
      </w:pPr>
    </w:p>
    <w:p w:rsidRPr="006D6A13" w:rsidR="002832DB" w:rsidP="3AC047CE" w:rsidRDefault="006D6A13" w14:paraId="41C5EC49" w14:textId="34213144">
      <w:pPr>
        <w:bidi w:val="0"/>
        <w:rPr>
          <w:sz w:val="28"/>
          <w:szCs w:val="28"/>
        </w:rPr>
      </w:pPr>
    </w:p>
    <w:p w:rsidRPr="006D6A13" w:rsidR="002832DB" w:rsidP="3AC047CE" w:rsidRDefault="006D6A13" w14:paraId="78498429" w14:textId="444B5D63">
      <w:pPr>
        <w:bidi w:val="0"/>
        <w:rPr>
          <w:sz w:val="28"/>
          <w:szCs w:val="28"/>
        </w:rPr>
      </w:pPr>
    </w:p>
    <w:p w:rsidR="3512CC72" w:rsidP="3512CC72" w:rsidRDefault="3512CC72" w14:paraId="78221A97" w14:textId="309DAF3F">
      <w:pPr>
        <w:bidi w:val="0"/>
        <w:rPr>
          <w:sz w:val="28"/>
          <w:szCs w:val="28"/>
        </w:rPr>
      </w:pPr>
    </w:p>
    <w:p w:rsidR="3512CC72" w:rsidP="3512CC72" w:rsidRDefault="3512CC72" w14:paraId="1AEBCB81" w14:textId="39BC9294">
      <w:pPr>
        <w:bidi w:val="0"/>
        <w:rPr>
          <w:sz w:val="28"/>
          <w:szCs w:val="28"/>
        </w:rPr>
      </w:pPr>
    </w:p>
    <w:p w:rsidR="3512CC72" w:rsidP="3512CC72" w:rsidRDefault="3512CC72" w14:paraId="6A2F1519" w14:textId="107827B8">
      <w:pPr>
        <w:bidi w:val="0"/>
        <w:rPr>
          <w:sz w:val="28"/>
          <w:szCs w:val="28"/>
        </w:rPr>
      </w:pPr>
    </w:p>
    <w:p w:rsidRPr="006D6A13" w:rsidR="002832DB" w:rsidP="3512CC72" w:rsidRDefault="006D6A13" w14:paraId="6CFA5BC4" w14:textId="2EDFFAC2">
      <w:pPr>
        <w:pStyle w:val="Normal"/>
        <w:bidi w:val="0"/>
        <w:spacing w:before="240" w:beforeAutospacing="off" w:after="240" w:afterAutospacing="off"/>
        <w:rPr>
          <w:rFonts w:ascii="Arial" w:hAnsi="Arial" w:eastAsia="Arial" w:cs="Arial"/>
          <w:b w:val="1"/>
          <w:bCs w:val="1"/>
          <w:noProof w:val="0"/>
          <w:sz w:val="28"/>
          <w:szCs w:val="28"/>
          <w:lang w:val="en-GB"/>
        </w:rPr>
      </w:pPr>
      <w:r w:rsidRPr="3512CC72" w:rsidR="26A4E8BE">
        <w:rPr>
          <w:rFonts w:ascii="Arial" w:hAnsi="Arial" w:eastAsia="Arial" w:cs="Arial"/>
          <w:b w:val="1"/>
          <w:bCs w:val="1"/>
          <w:noProof w:val="0"/>
          <w:sz w:val="28"/>
          <w:szCs w:val="28"/>
          <w:lang w:val="en-GB"/>
        </w:rPr>
        <w:t>Appendix 1: PMI / Grid Analysis Table</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2032"/>
        <w:gridCol w:w="1074"/>
        <w:gridCol w:w="1074"/>
        <w:gridCol w:w="733"/>
        <w:gridCol w:w="789"/>
        <w:gridCol w:w="789"/>
        <w:gridCol w:w="1193"/>
        <w:gridCol w:w="1492"/>
      </w:tblGrid>
      <w:tr w:rsidR="3AC047CE" w:rsidTr="3AC047CE" w14:paraId="7B5129CB">
        <w:trPr>
          <w:trHeight w:val="300"/>
        </w:trPr>
        <w:tc>
          <w:tcPr>
            <w:tcW w:w="2032" w:type="dxa"/>
            <w:tcMar/>
            <w:vAlign w:val="center"/>
          </w:tcPr>
          <w:p w:rsidR="3AC047CE" w:rsidP="3AC047CE" w:rsidRDefault="3AC047CE" w14:paraId="1FD48127" w14:textId="6D9C0B74">
            <w:pPr>
              <w:bidi w:val="0"/>
              <w:spacing w:before="0" w:beforeAutospacing="off" w:after="0" w:afterAutospacing="off"/>
              <w:jc w:val="center"/>
              <w:rPr>
                <w:b w:val="1"/>
                <w:bCs w:val="1"/>
                <w:sz w:val="24"/>
                <w:szCs w:val="24"/>
              </w:rPr>
            </w:pPr>
            <w:r w:rsidRPr="3AC047CE" w:rsidR="3AC047CE">
              <w:rPr>
                <w:b w:val="1"/>
                <w:bCs w:val="1"/>
                <w:sz w:val="24"/>
                <w:szCs w:val="24"/>
              </w:rPr>
              <w:t>Criteria</w:t>
            </w:r>
          </w:p>
        </w:tc>
        <w:tc>
          <w:tcPr>
            <w:tcW w:w="1074" w:type="dxa"/>
            <w:tcMar/>
            <w:vAlign w:val="center"/>
          </w:tcPr>
          <w:p w:rsidR="3AC047CE" w:rsidP="3AC047CE" w:rsidRDefault="3AC047CE" w14:paraId="11DBEDFB" w14:textId="3BE9F822">
            <w:pPr>
              <w:bidi w:val="0"/>
              <w:spacing w:before="0" w:beforeAutospacing="off" w:after="0" w:afterAutospacing="off"/>
              <w:jc w:val="center"/>
              <w:rPr>
                <w:b w:val="1"/>
                <w:bCs w:val="1"/>
                <w:sz w:val="24"/>
                <w:szCs w:val="24"/>
              </w:rPr>
            </w:pPr>
            <w:r w:rsidRPr="3AC047CE" w:rsidR="3AC047CE">
              <w:rPr>
                <w:b w:val="1"/>
                <w:bCs w:val="1"/>
                <w:sz w:val="24"/>
                <w:szCs w:val="24"/>
              </w:rPr>
              <w:t>Solution A</w:t>
            </w:r>
          </w:p>
        </w:tc>
        <w:tc>
          <w:tcPr>
            <w:tcW w:w="1074" w:type="dxa"/>
            <w:tcMar/>
            <w:vAlign w:val="center"/>
          </w:tcPr>
          <w:p w:rsidR="3AC047CE" w:rsidP="3AC047CE" w:rsidRDefault="3AC047CE" w14:paraId="37DE0C68" w14:textId="16A16982">
            <w:pPr>
              <w:bidi w:val="0"/>
              <w:spacing w:before="0" w:beforeAutospacing="off" w:after="0" w:afterAutospacing="off"/>
              <w:jc w:val="center"/>
              <w:rPr>
                <w:b w:val="1"/>
                <w:bCs w:val="1"/>
                <w:sz w:val="24"/>
                <w:szCs w:val="24"/>
              </w:rPr>
            </w:pPr>
            <w:r w:rsidRPr="3AC047CE" w:rsidR="3AC047CE">
              <w:rPr>
                <w:b w:val="1"/>
                <w:bCs w:val="1"/>
                <w:sz w:val="24"/>
                <w:szCs w:val="24"/>
              </w:rPr>
              <w:t>Solution B</w:t>
            </w:r>
          </w:p>
        </w:tc>
        <w:tc>
          <w:tcPr>
            <w:tcW w:w="733" w:type="dxa"/>
            <w:tcMar/>
            <w:vAlign w:val="center"/>
          </w:tcPr>
          <w:p w:rsidR="3AC047CE" w:rsidP="3AC047CE" w:rsidRDefault="3AC047CE" w14:paraId="26155727" w14:textId="64D8E6D7">
            <w:pPr>
              <w:bidi w:val="0"/>
              <w:spacing w:before="0" w:beforeAutospacing="off" w:after="0" w:afterAutospacing="off"/>
              <w:jc w:val="center"/>
              <w:rPr>
                <w:b w:val="1"/>
                <w:bCs w:val="1"/>
                <w:sz w:val="24"/>
                <w:szCs w:val="24"/>
              </w:rPr>
            </w:pPr>
            <w:r w:rsidRPr="3AC047CE" w:rsidR="3AC047CE">
              <w:rPr>
                <w:b w:val="1"/>
                <w:bCs w:val="1"/>
                <w:sz w:val="24"/>
                <w:szCs w:val="24"/>
              </w:rPr>
              <w:t>Weight</w:t>
            </w:r>
          </w:p>
        </w:tc>
        <w:tc>
          <w:tcPr>
            <w:tcW w:w="789" w:type="dxa"/>
            <w:tcMar/>
            <w:vAlign w:val="center"/>
          </w:tcPr>
          <w:p w:rsidR="3AC047CE" w:rsidP="3AC047CE" w:rsidRDefault="3AC047CE" w14:paraId="750C942B" w14:textId="7161A86C">
            <w:pPr>
              <w:bidi w:val="0"/>
              <w:spacing w:before="0" w:beforeAutospacing="off" w:after="0" w:afterAutospacing="off"/>
              <w:jc w:val="center"/>
              <w:rPr>
                <w:b w:val="1"/>
                <w:bCs w:val="1"/>
                <w:sz w:val="24"/>
                <w:szCs w:val="24"/>
              </w:rPr>
            </w:pPr>
            <w:r w:rsidRPr="3AC047CE" w:rsidR="3AC047CE">
              <w:rPr>
                <w:b w:val="1"/>
                <w:bCs w:val="1"/>
                <w:sz w:val="24"/>
                <w:szCs w:val="24"/>
              </w:rPr>
              <w:t>Score A</w:t>
            </w:r>
          </w:p>
        </w:tc>
        <w:tc>
          <w:tcPr>
            <w:tcW w:w="789" w:type="dxa"/>
            <w:tcMar/>
            <w:vAlign w:val="center"/>
          </w:tcPr>
          <w:p w:rsidR="3AC047CE" w:rsidP="3AC047CE" w:rsidRDefault="3AC047CE" w14:paraId="21C3213A" w14:textId="0792E007">
            <w:pPr>
              <w:bidi w:val="0"/>
              <w:spacing w:before="0" w:beforeAutospacing="off" w:after="0" w:afterAutospacing="off"/>
              <w:jc w:val="center"/>
              <w:rPr>
                <w:b w:val="1"/>
                <w:bCs w:val="1"/>
                <w:sz w:val="24"/>
                <w:szCs w:val="24"/>
              </w:rPr>
            </w:pPr>
            <w:r w:rsidRPr="3AC047CE" w:rsidR="3AC047CE">
              <w:rPr>
                <w:b w:val="1"/>
                <w:bCs w:val="1"/>
                <w:sz w:val="24"/>
                <w:szCs w:val="24"/>
              </w:rPr>
              <w:t>Score B</w:t>
            </w:r>
          </w:p>
        </w:tc>
        <w:tc>
          <w:tcPr>
            <w:tcW w:w="1193" w:type="dxa"/>
            <w:tcMar/>
            <w:vAlign w:val="center"/>
          </w:tcPr>
          <w:p w:rsidR="3AC047CE" w:rsidP="3AC047CE" w:rsidRDefault="3AC047CE" w14:paraId="4921F6BA" w14:textId="442BA56A">
            <w:pPr>
              <w:bidi w:val="0"/>
              <w:spacing w:before="0" w:beforeAutospacing="off" w:after="0" w:afterAutospacing="off"/>
              <w:jc w:val="center"/>
              <w:rPr>
                <w:b w:val="1"/>
                <w:bCs w:val="1"/>
                <w:sz w:val="24"/>
                <w:szCs w:val="24"/>
              </w:rPr>
            </w:pPr>
            <w:r w:rsidRPr="3AC047CE" w:rsidR="3AC047CE">
              <w:rPr>
                <w:b w:val="1"/>
                <w:bCs w:val="1"/>
                <w:sz w:val="24"/>
                <w:szCs w:val="24"/>
              </w:rPr>
              <w:t>Weighted A</w:t>
            </w:r>
          </w:p>
        </w:tc>
        <w:tc>
          <w:tcPr>
            <w:tcW w:w="1492" w:type="dxa"/>
            <w:tcMar/>
            <w:vAlign w:val="center"/>
          </w:tcPr>
          <w:p w:rsidR="3AC047CE" w:rsidP="3AC047CE" w:rsidRDefault="3AC047CE" w14:paraId="55EDC7E2" w14:textId="50EF381F">
            <w:pPr>
              <w:bidi w:val="0"/>
              <w:spacing w:before="0" w:beforeAutospacing="off" w:after="0" w:afterAutospacing="off"/>
              <w:jc w:val="center"/>
              <w:rPr>
                <w:b w:val="1"/>
                <w:bCs w:val="1"/>
                <w:sz w:val="24"/>
                <w:szCs w:val="24"/>
              </w:rPr>
            </w:pPr>
            <w:r w:rsidRPr="3AC047CE" w:rsidR="3AC047CE">
              <w:rPr>
                <w:b w:val="1"/>
                <w:bCs w:val="1"/>
                <w:sz w:val="24"/>
                <w:szCs w:val="24"/>
              </w:rPr>
              <w:t>Weighted B</w:t>
            </w:r>
          </w:p>
        </w:tc>
      </w:tr>
      <w:tr w:rsidR="3AC047CE" w:rsidTr="3AC047CE" w14:paraId="5C5807E0">
        <w:trPr>
          <w:trHeight w:val="300"/>
        </w:trPr>
        <w:tc>
          <w:tcPr>
            <w:tcW w:w="2032" w:type="dxa"/>
            <w:tcMar/>
            <w:vAlign w:val="center"/>
          </w:tcPr>
          <w:p w:rsidR="3AC047CE" w:rsidP="3AC047CE" w:rsidRDefault="3AC047CE" w14:paraId="79F8F569" w14:textId="2557D2F6">
            <w:pPr>
              <w:bidi w:val="0"/>
              <w:spacing w:before="0" w:beforeAutospacing="off" w:after="0" w:afterAutospacing="off"/>
              <w:rPr>
                <w:sz w:val="24"/>
                <w:szCs w:val="24"/>
              </w:rPr>
            </w:pPr>
            <w:r w:rsidRPr="3AC047CE" w:rsidR="3AC047CE">
              <w:rPr>
                <w:sz w:val="24"/>
                <w:szCs w:val="24"/>
              </w:rPr>
              <w:t>Brand control</w:t>
            </w:r>
          </w:p>
        </w:tc>
        <w:tc>
          <w:tcPr>
            <w:tcW w:w="1074" w:type="dxa"/>
            <w:tcMar/>
            <w:vAlign w:val="center"/>
          </w:tcPr>
          <w:p w:rsidR="3AC047CE" w:rsidP="3AC047CE" w:rsidRDefault="3AC047CE" w14:paraId="04B666D1" w14:textId="25CDDAE9">
            <w:pPr>
              <w:bidi w:val="0"/>
              <w:spacing w:before="0" w:beforeAutospacing="off" w:after="0" w:afterAutospacing="off"/>
              <w:rPr>
                <w:sz w:val="24"/>
                <w:szCs w:val="24"/>
              </w:rPr>
            </w:pPr>
            <w:r w:rsidRPr="3AC047CE" w:rsidR="3AC047CE">
              <w:rPr>
                <w:sz w:val="24"/>
                <w:szCs w:val="24"/>
              </w:rPr>
              <w:t>High</w:t>
            </w:r>
          </w:p>
        </w:tc>
        <w:tc>
          <w:tcPr>
            <w:tcW w:w="1074" w:type="dxa"/>
            <w:tcMar/>
            <w:vAlign w:val="center"/>
          </w:tcPr>
          <w:p w:rsidR="3AC047CE" w:rsidP="3AC047CE" w:rsidRDefault="3AC047CE" w14:paraId="76DFF372" w14:textId="00C3EFB5">
            <w:pPr>
              <w:bidi w:val="0"/>
              <w:spacing w:before="0" w:beforeAutospacing="off" w:after="0" w:afterAutospacing="off"/>
              <w:rPr>
                <w:sz w:val="24"/>
                <w:szCs w:val="24"/>
              </w:rPr>
            </w:pPr>
            <w:r w:rsidRPr="3AC047CE" w:rsidR="3AC047CE">
              <w:rPr>
                <w:sz w:val="24"/>
                <w:szCs w:val="24"/>
              </w:rPr>
              <w:t>Low</w:t>
            </w:r>
          </w:p>
        </w:tc>
        <w:tc>
          <w:tcPr>
            <w:tcW w:w="733" w:type="dxa"/>
            <w:tcMar/>
            <w:vAlign w:val="center"/>
          </w:tcPr>
          <w:p w:rsidR="3AC047CE" w:rsidP="3AC047CE" w:rsidRDefault="3AC047CE" w14:paraId="72433767" w14:textId="23C690E7">
            <w:pPr>
              <w:bidi w:val="0"/>
              <w:spacing w:before="0" w:beforeAutospacing="off" w:after="0" w:afterAutospacing="off"/>
              <w:rPr>
                <w:sz w:val="24"/>
                <w:szCs w:val="24"/>
              </w:rPr>
            </w:pPr>
            <w:r w:rsidRPr="3AC047CE" w:rsidR="3AC047CE">
              <w:rPr>
                <w:sz w:val="24"/>
                <w:szCs w:val="24"/>
              </w:rPr>
              <w:t>5</w:t>
            </w:r>
          </w:p>
        </w:tc>
        <w:tc>
          <w:tcPr>
            <w:tcW w:w="789" w:type="dxa"/>
            <w:tcMar/>
            <w:vAlign w:val="center"/>
          </w:tcPr>
          <w:p w:rsidR="3AC047CE" w:rsidP="3AC047CE" w:rsidRDefault="3AC047CE" w14:paraId="3005D3A0" w14:textId="716D3CE1">
            <w:pPr>
              <w:bidi w:val="0"/>
              <w:spacing w:before="0" w:beforeAutospacing="off" w:after="0" w:afterAutospacing="off"/>
              <w:rPr>
                <w:sz w:val="24"/>
                <w:szCs w:val="24"/>
              </w:rPr>
            </w:pPr>
            <w:r w:rsidRPr="3AC047CE" w:rsidR="3AC047CE">
              <w:rPr>
                <w:sz w:val="24"/>
                <w:szCs w:val="24"/>
              </w:rPr>
              <w:t>5</w:t>
            </w:r>
          </w:p>
        </w:tc>
        <w:tc>
          <w:tcPr>
            <w:tcW w:w="789" w:type="dxa"/>
            <w:tcMar/>
            <w:vAlign w:val="center"/>
          </w:tcPr>
          <w:p w:rsidR="3AC047CE" w:rsidP="3AC047CE" w:rsidRDefault="3AC047CE" w14:paraId="389132A5" w14:textId="75DD4D6C">
            <w:pPr>
              <w:bidi w:val="0"/>
              <w:spacing w:before="0" w:beforeAutospacing="off" w:after="0" w:afterAutospacing="off"/>
              <w:rPr>
                <w:sz w:val="24"/>
                <w:szCs w:val="24"/>
              </w:rPr>
            </w:pPr>
            <w:r w:rsidRPr="3AC047CE" w:rsidR="3AC047CE">
              <w:rPr>
                <w:sz w:val="24"/>
                <w:szCs w:val="24"/>
              </w:rPr>
              <w:t>2</w:t>
            </w:r>
          </w:p>
        </w:tc>
        <w:tc>
          <w:tcPr>
            <w:tcW w:w="1193" w:type="dxa"/>
            <w:tcMar/>
            <w:vAlign w:val="center"/>
          </w:tcPr>
          <w:p w:rsidR="3AC047CE" w:rsidP="3AC047CE" w:rsidRDefault="3AC047CE" w14:paraId="3D785A3B" w14:textId="73F2A313">
            <w:pPr>
              <w:bidi w:val="0"/>
              <w:spacing w:before="0" w:beforeAutospacing="off" w:after="0" w:afterAutospacing="off"/>
              <w:rPr>
                <w:sz w:val="24"/>
                <w:szCs w:val="24"/>
              </w:rPr>
            </w:pPr>
            <w:r w:rsidRPr="3AC047CE" w:rsidR="3AC047CE">
              <w:rPr>
                <w:sz w:val="24"/>
                <w:szCs w:val="24"/>
              </w:rPr>
              <w:t>25</w:t>
            </w:r>
          </w:p>
        </w:tc>
        <w:tc>
          <w:tcPr>
            <w:tcW w:w="1492" w:type="dxa"/>
            <w:tcMar/>
            <w:vAlign w:val="center"/>
          </w:tcPr>
          <w:p w:rsidR="3AC047CE" w:rsidP="3AC047CE" w:rsidRDefault="3AC047CE" w14:paraId="53FAB4C7" w14:textId="0A7B0CC9">
            <w:pPr>
              <w:bidi w:val="0"/>
              <w:spacing w:before="0" w:beforeAutospacing="off" w:after="0" w:afterAutospacing="off"/>
              <w:rPr>
                <w:sz w:val="24"/>
                <w:szCs w:val="24"/>
              </w:rPr>
            </w:pPr>
            <w:r w:rsidRPr="3AC047CE" w:rsidR="3AC047CE">
              <w:rPr>
                <w:sz w:val="24"/>
                <w:szCs w:val="24"/>
              </w:rPr>
              <w:t>10</w:t>
            </w:r>
          </w:p>
        </w:tc>
      </w:tr>
      <w:tr w:rsidR="3AC047CE" w:rsidTr="3AC047CE" w14:paraId="7E75C123">
        <w:trPr>
          <w:trHeight w:val="300"/>
        </w:trPr>
        <w:tc>
          <w:tcPr>
            <w:tcW w:w="2032" w:type="dxa"/>
            <w:tcMar/>
            <w:vAlign w:val="center"/>
          </w:tcPr>
          <w:p w:rsidR="3AC047CE" w:rsidP="3AC047CE" w:rsidRDefault="3AC047CE" w14:paraId="473D5748" w14:textId="468B28E3">
            <w:pPr>
              <w:bidi w:val="0"/>
              <w:spacing w:before="0" w:beforeAutospacing="off" w:after="0" w:afterAutospacing="off"/>
              <w:rPr>
                <w:sz w:val="24"/>
                <w:szCs w:val="24"/>
              </w:rPr>
            </w:pPr>
            <w:r w:rsidRPr="3AC047CE" w:rsidR="3AC047CE">
              <w:rPr>
                <w:sz w:val="24"/>
                <w:szCs w:val="24"/>
              </w:rPr>
              <w:t>Revenue potential</w:t>
            </w:r>
          </w:p>
        </w:tc>
        <w:tc>
          <w:tcPr>
            <w:tcW w:w="1074" w:type="dxa"/>
            <w:tcMar/>
            <w:vAlign w:val="center"/>
          </w:tcPr>
          <w:p w:rsidR="3AC047CE" w:rsidP="3AC047CE" w:rsidRDefault="3AC047CE" w14:paraId="0FE9A8BD" w14:textId="7CC83075">
            <w:pPr>
              <w:bidi w:val="0"/>
              <w:spacing w:before="0" w:beforeAutospacing="off" w:after="0" w:afterAutospacing="off"/>
              <w:rPr>
                <w:sz w:val="24"/>
                <w:szCs w:val="24"/>
              </w:rPr>
            </w:pPr>
            <w:r w:rsidRPr="3AC047CE" w:rsidR="3AC047CE">
              <w:rPr>
                <w:sz w:val="24"/>
                <w:szCs w:val="24"/>
              </w:rPr>
              <w:t>High</w:t>
            </w:r>
          </w:p>
        </w:tc>
        <w:tc>
          <w:tcPr>
            <w:tcW w:w="1074" w:type="dxa"/>
            <w:tcMar/>
            <w:vAlign w:val="center"/>
          </w:tcPr>
          <w:p w:rsidR="3AC047CE" w:rsidP="3AC047CE" w:rsidRDefault="3AC047CE" w14:paraId="16CCDD5A" w14:textId="61E517C2">
            <w:pPr>
              <w:bidi w:val="0"/>
              <w:spacing w:before="0" w:beforeAutospacing="off" w:after="0" w:afterAutospacing="off"/>
              <w:rPr>
                <w:sz w:val="24"/>
                <w:szCs w:val="24"/>
              </w:rPr>
            </w:pPr>
            <w:r w:rsidRPr="3AC047CE" w:rsidR="3AC047CE">
              <w:rPr>
                <w:sz w:val="24"/>
                <w:szCs w:val="24"/>
              </w:rPr>
              <w:t>Medium</w:t>
            </w:r>
          </w:p>
        </w:tc>
        <w:tc>
          <w:tcPr>
            <w:tcW w:w="733" w:type="dxa"/>
            <w:tcMar/>
            <w:vAlign w:val="center"/>
          </w:tcPr>
          <w:p w:rsidR="3AC047CE" w:rsidP="3AC047CE" w:rsidRDefault="3AC047CE" w14:paraId="5C8AFF1E" w14:textId="21328B6F">
            <w:pPr>
              <w:bidi w:val="0"/>
              <w:spacing w:before="0" w:beforeAutospacing="off" w:after="0" w:afterAutospacing="off"/>
              <w:rPr>
                <w:sz w:val="24"/>
                <w:szCs w:val="24"/>
              </w:rPr>
            </w:pPr>
            <w:r w:rsidRPr="3AC047CE" w:rsidR="3AC047CE">
              <w:rPr>
                <w:sz w:val="24"/>
                <w:szCs w:val="24"/>
              </w:rPr>
              <w:t>5</w:t>
            </w:r>
          </w:p>
        </w:tc>
        <w:tc>
          <w:tcPr>
            <w:tcW w:w="789" w:type="dxa"/>
            <w:tcMar/>
            <w:vAlign w:val="center"/>
          </w:tcPr>
          <w:p w:rsidR="3AC047CE" w:rsidP="3AC047CE" w:rsidRDefault="3AC047CE" w14:paraId="549BFB18" w14:textId="7C28D77D">
            <w:pPr>
              <w:bidi w:val="0"/>
              <w:spacing w:before="0" w:beforeAutospacing="off" w:after="0" w:afterAutospacing="off"/>
              <w:rPr>
                <w:sz w:val="24"/>
                <w:szCs w:val="24"/>
              </w:rPr>
            </w:pPr>
            <w:r w:rsidRPr="3AC047CE" w:rsidR="3AC047CE">
              <w:rPr>
                <w:sz w:val="24"/>
                <w:szCs w:val="24"/>
              </w:rPr>
              <w:t>5</w:t>
            </w:r>
          </w:p>
        </w:tc>
        <w:tc>
          <w:tcPr>
            <w:tcW w:w="789" w:type="dxa"/>
            <w:tcMar/>
            <w:vAlign w:val="center"/>
          </w:tcPr>
          <w:p w:rsidR="3AC047CE" w:rsidP="3AC047CE" w:rsidRDefault="3AC047CE" w14:paraId="3C7A015A" w14:textId="381FABF9">
            <w:pPr>
              <w:bidi w:val="0"/>
              <w:spacing w:before="0" w:beforeAutospacing="off" w:after="0" w:afterAutospacing="off"/>
              <w:rPr>
                <w:sz w:val="24"/>
                <w:szCs w:val="24"/>
              </w:rPr>
            </w:pPr>
            <w:r w:rsidRPr="3AC047CE" w:rsidR="3AC047CE">
              <w:rPr>
                <w:sz w:val="24"/>
                <w:szCs w:val="24"/>
              </w:rPr>
              <w:t>3</w:t>
            </w:r>
          </w:p>
        </w:tc>
        <w:tc>
          <w:tcPr>
            <w:tcW w:w="1193" w:type="dxa"/>
            <w:tcMar/>
            <w:vAlign w:val="center"/>
          </w:tcPr>
          <w:p w:rsidR="3AC047CE" w:rsidP="3AC047CE" w:rsidRDefault="3AC047CE" w14:paraId="6815D2FE" w14:textId="4339436F">
            <w:pPr>
              <w:bidi w:val="0"/>
              <w:spacing w:before="0" w:beforeAutospacing="off" w:after="0" w:afterAutospacing="off"/>
              <w:rPr>
                <w:sz w:val="24"/>
                <w:szCs w:val="24"/>
              </w:rPr>
            </w:pPr>
            <w:r w:rsidRPr="3AC047CE" w:rsidR="3AC047CE">
              <w:rPr>
                <w:sz w:val="24"/>
                <w:szCs w:val="24"/>
              </w:rPr>
              <w:t>25</w:t>
            </w:r>
          </w:p>
        </w:tc>
        <w:tc>
          <w:tcPr>
            <w:tcW w:w="1492" w:type="dxa"/>
            <w:tcMar/>
            <w:vAlign w:val="center"/>
          </w:tcPr>
          <w:p w:rsidR="3AC047CE" w:rsidP="3AC047CE" w:rsidRDefault="3AC047CE" w14:paraId="501D134A" w14:textId="46D12C70">
            <w:pPr>
              <w:bidi w:val="0"/>
              <w:spacing w:before="0" w:beforeAutospacing="off" w:after="0" w:afterAutospacing="off"/>
              <w:rPr>
                <w:sz w:val="24"/>
                <w:szCs w:val="24"/>
              </w:rPr>
            </w:pPr>
            <w:r w:rsidRPr="3AC047CE" w:rsidR="3AC047CE">
              <w:rPr>
                <w:sz w:val="24"/>
                <w:szCs w:val="24"/>
              </w:rPr>
              <w:t>15</w:t>
            </w:r>
          </w:p>
        </w:tc>
      </w:tr>
      <w:tr w:rsidR="3AC047CE" w:rsidTr="3AC047CE" w14:paraId="550C2CEE">
        <w:trPr>
          <w:trHeight w:val="300"/>
        </w:trPr>
        <w:tc>
          <w:tcPr>
            <w:tcW w:w="2032" w:type="dxa"/>
            <w:tcMar/>
            <w:vAlign w:val="center"/>
          </w:tcPr>
          <w:p w:rsidR="3AC047CE" w:rsidP="3AC047CE" w:rsidRDefault="3AC047CE" w14:paraId="241F77A1" w14:textId="5E726CF5">
            <w:pPr>
              <w:bidi w:val="0"/>
              <w:spacing w:before="0" w:beforeAutospacing="off" w:after="0" w:afterAutospacing="off"/>
              <w:rPr>
                <w:sz w:val="24"/>
                <w:szCs w:val="24"/>
              </w:rPr>
            </w:pPr>
            <w:r w:rsidRPr="3AC047CE" w:rsidR="3AC047CE">
              <w:rPr>
                <w:sz w:val="24"/>
                <w:szCs w:val="24"/>
              </w:rPr>
              <w:t>Cost</w:t>
            </w:r>
          </w:p>
        </w:tc>
        <w:tc>
          <w:tcPr>
            <w:tcW w:w="1074" w:type="dxa"/>
            <w:tcMar/>
            <w:vAlign w:val="center"/>
          </w:tcPr>
          <w:p w:rsidR="3AC047CE" w:rsidP="3AC047CE" w:rsidRDefault="3AC047CE" w14:paraId="557BCD38" w14:textId="0E99971F">
            <w:pPr>
              <w:bidi w:val="0"/>
              <w:spacing w:before="0" w:beforeAutospacing="off" w:after="0" w:afterAutospacing="off"/>
              <w:rPr>
                <w:sz w:val="24"/>
                <w:szCs w:val="24"/>
              </w:rPr>
            </w:pPr>
            <w:r w:rsidRPr="3AC047CE" w:rsidR="3AC047CE">
              <w:rPr>
                <w:sz w:val="24"/>
                <w:szCs w:val="24"/>
              </w:rPr>
              <w:t>High</w:t>
            </w:r>
          </w:p>
        </w:tc>
        <w:tc>
          <w:tcPr>
            <w:tcW w:w="1074" w:type="dxa"/>
            <w:tcMar/>
            <w:vAlign w:val="center"/>
          </w:tcPr>
          <w:p w:rsidR="3AC047CE" w:rsidP="3AC047CE" w:rsidRDefault="3AC047CE" w14:paraId="7F7B1E62" w14:textId="126D8D15">
            <w:pPr>
              <w:bidi w:val="0"/>
              <w:spacing w:before="0" w:beforeAutospacing="off" w:after="0" w:afterAutospacing="off"/>
              <w:rPr>
                <w:sz w:val="24"/>
                <w:szCs w:val="24"/>
              </w:rPr>
            </w:pPr>
            <w:r w:rsidRPr="3AC047CE" w:rsidR="3AC047CE">
              <w:rPr>
                <w:sz w:val="24"/>
                <w:szCs w:val="24"/>
              </w:rPr>
              <w:t>Low</w:t>
            </w:r>
          </w:p>
        </w:tc>
        <w:tc>
          <w:tcPr>
            <w:tcW w:w="733" w:type="dxa"/>
            <w:tcMar/>
            <w:vAlign w:val="center"/>
          </w:tcPr>
          <w:p w:rsidR="3AC047CE" w:rsidP="3AC047CE" w:rsidRDefault="3AC047CE" w14:paraId="34DD2B75" w14:textId="793CC9E2">
            <w:pPr>
              <w:bidi w:val="0"/>
              <w:spacing w:before="0" w:beforeAutospacing="off" w:after="0" w:afterAutospacing="off"/>
              <w:rPr>
                <w:sz w:val="24"/>
                <w:szCs w:val="24"/>
              </w:rPr>
            </w:pPr>
            <w:r w:rsidRPr="3AC047CE" w:rsidR="3AC047CE">
              <w:rPr>
                <w:sz w:val="24"/>
                <w:szCs w:val="24"/>
              </w:rPr>
              <w:t>3</w:t>
            </w:r>
          </w:p>
        </w:tc>
        <w:tc>
          <w:tcPr>
            <w:tcW w:w="789" w:type="dxa"/>
            <w:tcMar/>
            <w:vAlign w:val="center"/>
          </w:tcPr>
          <w:p w:rsidR="3AC047CE" w:rsidP="3AC047CE" w:rsidRDefault="3AC047CE" w14:paraId="1FA3B356" w14:textId="411EEFAD">
            <w:pPr>
              <w:bidi w:val="0"/>
              <w:spacing w:before="0" w:beforeAutospacing="off" w:after="0" w:afterAutospacing="off"/>
              <w:rPr>
                <w:sz w:val="24"/>
                <w:szCs w:val="24"/>
              </w:rPr>
            </w:pPr>
            <w:r w:rsidRPr="3AC047CE" w:rsidR="3AC047CE">
              <w:rPr>
                <w:sz w:val="24"/>
                <w:szCs w:val="24"/>
              </w:rPr>
              <w:t>3</w:t>
            </w:r>
          </w:p>
        </w:tc>
        <w:tc>
          <w:tcPr>
            <w:tcW w:w="789" w:type="dxa"/>
            <w:tcMar/>
            <w:vAlign w:val="center"/>
          </w:tcPr>
          <w:p w:rsidR="3AC047CE" w:rsidP="3AC047CE" w:rsidRDefault="3AC047CE" w14:paraId="39425446" w14:textId="4CCBF7D7">
            <w:pPr>
              <w:bidi w:val="0"/>
              <w:spacing w:before="0" w:beforeAutospacing="off" w:after="0" w:afterAutospacing="off"/>
              <w:rPr>
                <w:sz w:val="24"/>
                <w:szCs w:val="24"/>
              </w:rPr>
            </w:pPr>
            <w:r w:rsidRPr="3AC047CE" w:rsidR="3AC047CE">
              <w:rPr>
                <w:sz w:val="24"/>
                <w:szCs w:val="24"/>
              </w:rPr>
              <w:t>5</w:t>
            </w:r>
          </w:p>
        </w:tc>
        <w:tc>
          <w:tcPr>
            <w:tcW w:w="1193" w:type="dxa"/>
            <w:tcMar/>
            <w:vAlign w:val="center"/>
          </w:tcPr>
          <w:p w:rsidR="3AC047CE" w:rsidP="3AC047CE" w:rsidRDefault="3AC047CE" w14:paraId="65A06590" w14:textId="32B1C646">
            <w:pPr>
              <w:bidi w:val="0"/>
              <w:spacing w:before="0" w:beforeAutospacing="off" w:after="0" w:afterAutospacing="off"/>
              <w:rPr>
                <w:sz w:val="24"/>
                <w:szCs w:val="24"/>
              </w:rPr>
            </w:pPr>
            <w:r w:rsidRPr="3AC047CE" w:rsidR="3AC047CE">
              <w:rPr>
                <w:sz w:val="24"/>
                <w:szCs w:val="24"/>
              </w:rPr>
              <w:t>9</w:t>
            </w:r>
          </w:p>
        </w:tc>
        <w:tc>
          <w:tcPr>
            <w:tcW w:w="1492" w:type="dxa"/>
            <w:tcMar/>
            <w:vAlign w:val="center"/>
          </w:tcPr>
          <w:p w:rsidR="3AC047CE" w:rsidP="3AC047CE" w:rsidRDefault="3AC047CE" w14:paraId="6DFE82EE" w14:textId="450B092A">
            <w:pPr>
              <w:bidi w:val="0"/>
              <w:spacing w:before="0" w:beforeAutospacing="off" w:after="0" w:afterAutospacing="off"/>
              <w:rPr>
                <w:sz w:val="24"/>
                <w:szCs w:val="24"/>
              </w:rPr>
            </w:pPr>
            <w:r w:rsidRPr="3AC047CE" w:rsidR="3AC047CE">
              <w:rPr>
                <w:sz w:val="24"/>
                <w:szCs w:val="24"/>
              </w:rPr>
              <w:t>15</w:t>
            </w:r>
          </w:p>
        </w:tc>
      </w:tr>
      <w:tr w:rsidR="3AC047CE" w:rsidTr="3AC047CE" w14:paraId="2D76B60C">
        <w:trPr>
          <w:trHeight w:val="300"/>
        </w:trPr>
        <w:tc>
          <w:tcPr>
            <w:tcW w:w="2032" w:type="dxa"/>
            <w:tcMar/>
            <w:vAlign w:val="center"/>
          </w:tcPr>
          <w:p w:rsidR="3AC047CE" w:rsidP="3AC047CE" w:rsidRDefault="3AC047CE" w14:paraId="69410953" w14:textId="302540D0">
            <w:pPr>
              <w:bidi w:val="0"/>
              <w:spacing w:before="0" w:beforeAutospacing="off" w:after="0" w:afterAutospacing="off"/>
              <w:rPr>
                <w:sz w:val="24"/>
                <w:szCs w:val="24"/>
              </w:rPr>
            </w:pPr>
            <w:r w:rsidRPr="3AC047CE" w:rsidR="3AC047CE">
              <w:rPr>
                <w:sz w:val="24"/>
                <w:szCs w:val="24"/>
              </w:rPr>
              <w:t>Time to implement</w:t>
            </w:r>
          </w:p>
        </w:tc>
        <w:tc>
          <w:tcPr>
            <w:tcW w:w="1074" w:type="dxa"/>
            <w:tcMar/>
            <w:vAlign w:val="center"/>
          </w:tcPr>
          <w:p w:rsidR="3AC047CE" w:rsidP="3AC047CE" w:rsidRDefault="3AC047CE" w14:paraId="2BB5CA8E" w14:textId="5D695762">
            <w:pPr>
              <w:bidi w:val="0"/>
              <w:spacing w:before="0" w:beforeAutospacing="off" w:after="0" w:afterAutospacing="off"/>
              <w:rPr>
                <w:sz w:val="24"/>
                <w:szCs w:val="24"/>
              </w:rPr>
            </w:pPr>
            <w:r w:rsidRPr="3AC047CE" w:rsidR="3AC047CE">
              <w:rPr>
                <w:sz w:val="24"/>
                <w:szCs w:val="24"/>
              </w:rPr>
              <w:t>Medium</w:t>
            </w:r>
          </w:p>
        </w:tc>
        <w:tc>
          <w:tcPr>
            <w:tcW w:w="1074" w:type="dxa"/>
            <w:tcMar/>
            <w:vAlign w:val="center"/>
          </w:tcPr>
          <w:p w:rsidR="3AC047CE" w:rsidP="3AC047CE" w:rsidRDefault="3AC047CE" w14:paraId="6FFF547B" w14:textId="7819CA44">
            <w:pPr>
              <w:bidi w:val="0"/>
              <w:spacing w:before="0" w:beforeAutospacing="off" w:after="0" w:afterAutospacing="off"/>
              <w:rPr>
                <w:sz w:val="24"/>
                <w:szCs w:val="24"/>
              </w:rPr>
            </w:pPr>
            <w:r w:rsidRPr="3AC047CE" w:rsidR="3AC047CE">
              <w:rPr>
                <w:sz w:val="24"/>
                <w:szCs w:val="24"/>
              </w:rPr>
              <w:t>Short</w:t>
            </w:r>
          </w:p>
        </w:tc>
        <w:tc>
          <w:tcPr>
            <w:tcW w:w="733" w:type="dxa"/>
            <w:tcMar/>
            <w:vAlign w:val="center"/>
          </w:tcPr>
          <w:p w:rsidR="3AC047CE" w:rsidP="3AC047CE" w:rsidRDefault="3AC047CE" w14:paraId="42C15FFF" w14:textId="22ECA40B">
            <w:pPr>
              <w:bidi w:val="0"/>
              <w:spacing w:before="0" w:beforeAutospacing="off" w:after="0" w:afterAutospacing="off"/>
              <w:rPr>
                <w:sz w:val="24"/>
                <w:szCs w:val="24"/>
              </w:rPr>
            </w:pPr>
            <w:r w:rsidRPr="3AC047CE" w:rsidR="3AC047CE">
              <w:rPr>
                <w:sz w:val="24"/>
                <w:szCs w:val="24"/>
              </w:rPr>
              <w:t>3</w:t>
            </w:r>
          </w:p>
        </w:tc>
        <w:tc>
          <w:tcPr>
            <w:tcW w:w="789" w:type="dxa"/>
            <w:tcMar/>
            <w:vAlign w:val="center"/>
          </w:tcPr>
          <w:p w:rsidR="3AC047CE" w:rsidP="3AC047CE" w:rsidRDefault="3AC047CE" w14:paraId="6D804867" w14:textId="203F035A">
            <w:pPr>
              <w:bidi w:val="0"/>
              <w:spacing w:before="0" w:beforeAutospacing="off" w:after="0" w:afterAutospacing="off"/>
              <w:rPr>
                <w:sz w:val="24"/>
                <w:szCs w:val="24"/>
              </w:rPr>
            </w:pPr>
            <w:r w:rsidRPr="3AC047CE" w:rsidR="3AC047CE">
              <w:rPr>
                <w:sz w:val="24"/>
                <w:szCs w:val="24"/>
              </w:rPr>
              <w:t>3</w:t>
            </w:r>
          </w:p>
        </w:tc>
        <w:tc>
          <w:tcPr>
            <w:tcW w:w="789" w:type="dxa"/>
            <w:tcMar/>
            <w:vAlign w:val="center"/>
          </w:tcPr>
          <w:p w:rsidR="3AC047CE" w:rsidP="3AC047CE" w:rsidRDefault="3AC047CE" w14:paraId="7044BD42" w14:textId="119DBCC2">
            <w:pPr>
              <w:bidi w:val="0"/>
              <w:spacing w:before="0" w:beforeAutospacing="off" w:after="0" w:afterAutospacing="off"/>
              <w:rPr>
                <w:sz w:val="24"/>
                <w:szCs w:val="24"/>
              </w:rPr>
            </w:pPr>
            <w:r w:rsidRPr="3AC047CE" w:rsidR="3AC047CE">
              <w:rPr>
                <w:sz w:val="24"/>
                <w:szCs w:val="24"/>
              </w:rPr>
              <w:t>5</w:t>
            </w:r>
          </w:p>
        </w:tc>
        <w:tc>
          <w:tcPr>
            <w:tcW w:w="1193" w:type="dxa"/>
            <w:tcMar/>
            <w:vAlign w:val="center"/>
          </w:tcPr>
          <w:p w:rsidR="3AC047CE" w:rsidP="3AC047CE" w:rsidRDefault="3AC047CE" w14:paraId="16FDE888" w14:textId="46863407">
            <w:pPr>
              <w:bidi w:val="0"/>
              <w:spacing w:before="0" w:beforeAutospacing="off" w:after="0" w:afterAutospacing="off"/>
              <w:rPr>
                <w:sz w:val="24"/>
                <w:szCs w:val="24"/>
              </w:rPr>
            </w:pPr>
            <w:r w:rsidRPr="3AC047CE" w:rsidR="3AC047CE">
              <w:rPr>
                <w:sz w:val="24"/>
                <w:szCs w:val="24"/>
              </w:rPr>
              <w:t>9</w:t>
            </w:r>
          </w:p>
        </w:tc>
        <w:tc>
          <w:tcPr>
            <w:tcW w:w="1492" w:type="dxa"/>
            <w:tcMar/>
            <w:vAlign w:val="center"/>
          </w:tcPr>
          <w:p w:rsidR="3AC047CE" w:rsidP="3AC047CE" w:rsidRDefault="3AC047CE" w14:paraId="42FF60E2" w14:textId="3AFB3E58">
            <w:pPr>
              <w:bidi w:val="0"/>
              <w:spacing w:before="0" w:beforeAutospacing="off" w:after="0" w:afterAutospacing="off"/>
              <w:rPr>
                <w:sz w:val="24"/>
                <w:szCs w:val="24"/>
              </w:rPr>
            </w:pPr>
            <w:r w:rsidRPr="3AC047CE" w:rsidR="3AC047CE">
              <w:rPr>
                <w:sz w:val="24"/>
                <w:szCs w:val="24"/>
              </w:rPr>
              <w:t>15</w:t>
            </w:r>
          </w:p>
        </w:tc>
      </w:tr>
      <w:tr w:rsidR="3AC047CE" w:rsidTr="3AC047CE" w14:paraId="5E89D04E">
        <w:trPr>
          <w:trHeight w:val="300"/>
        </w:trPr>
        <w:tc>
          <w:tcPr>
            <w:tcW w:w="2032" w:type="dxa"/>
            <w:tcMar/>
            <w:vAlign w:val="center"/>
          </w:tcPr>
          <w:p w:rsidR="3AC047CE" w:rsidP="3AC047CE" w:rsidRDefault="3AC047CE" w14:paraId="6D2DB8E9" w14:textId="35FC42F8">
            <w:pPr>
              <w:bidi w:val="0"/>
              <w:spacing w:before="0" w:beforeAutospacing="off" w:after="0" w:afterAutospacing="off"/>
              <w:rPr>
                <w:sz w:val="24"/>
                <w:szCs w:val="24"/>
              </w:rPr>
            </w:pPr>
            <w:r w:rsidRPr="3AC047CE" w:rsidR="3AC047CE">
              <w:rPr>
                <w:sz w:val="24"/>
                <w:szCs w:val="24"/>
              </w:rPr>
              <w:t>Customer experience</w:t>
            </w:r>
          </w:p>
        </w:tc>
        <w:tc>
          <w:tcPr>
            <w:tcW w:w="1074" w:type="dxa"/>
            <w:tcMar/>
            <w:vAlign w:val="center"/>
          </w:tcPr>
          <w:p w:rsidR="3AC047CE" w:rsidP="3AC047CE" w:rsidRDefault="3AC047CE" w14:paraId="6DADBBBF" w14:textId="50420464">
            <w:pPr>
              <w:bidi w:val="0"/>
              <w:spacing w:before="0" w:beforeAutospacing="off" w:after="0" w:afterAutospacing="off"/>
              <w:rPr>
                <w:sz w:val="24"/>
                <w:szCs w:val="24"/>
              </w:rPr>
            </w:pPr>
            <w:r w:rsidRPr="3AC047CE" w:rsidR="3AC047CE">
              <w:rPr>
                <w:sz w:val="24"/>
                <w:szCs w:val="24"/>
              </w:rPr>
              <w:t>High</w:t>
            </w:r>
          </w:p>
        </w:tc>
        <w:tc>
          <w:tcPr>
            <w:tcW w:w="1074" w:type="dxa"/>
            <w:tcMar/>
            <w:vAlign w:val="center"/>
          </w:tcPr>
          <w:p w:rsidR="3AC047CE" w:rsidP="3AC047CE" w:rsidRDefault="3AC047CE" w14:paraId="643A0450" w14:textId="3388A7F3">
            <w:pPr>
              <w:bidi w:val="0"/>
              <w:spacing w:before="0" w:beforeAutospacing="off" w:after="0" w:afterAutospacing="off"/>
              <w:rPr>
                <w:sz w:val="24"/>
                <w:szCs w:val="24"/>
              </w:rPr>
            </w:pPr>
            <w:r w:rsidRPr="3AC047CE" w:rsidR="3AC047CE">
              <w:rPr>
                <w:sz w:val="24"/>
                <w:szCs w:val="24"/>
              </w:rPr>
              <w:t>Medium</w:t>
            </w:r>
          </w:p>
        </w:tc>
        <w:tc>
          <w:tcPr>
            <w:tcW w:w="733" w:type="dxa"/>
            <w:tcMar/>
            <w:vAlign w:val="center"/>
          </w:tcPr>
          <w:p w:rsidR="3AC047CE" w:rsidP="3AC047CE" w:rsidRDefault="3AC047CE" w14:paraId="1C506F4B" w14:textId="3E3CDC9B">
            <w:pPr>
              <w:bidi w:val="0"/>
              <w:spacing w:before="0" w:beforeAutospacing="off" w:after="0" w:afterAutospacing="off"/>
              <w:rPr>
                <w:sz w:val="24"/>
                <w:szCs w:val="24"/>
              </w:rPr>
            </w:pPr>
            <w:r w:rsidRPr="3AC047CE" w:rsidR="3AC047CE">
              <w:rPr>
                <w:sz w:val="24"/>
                <w:szCs w:val="24"/>
              </w:rPr>
              <w:t>4</w:t>
            </w:r>
          </w:p>
        </w:tc>
        <w:tc>
          <w:tcPr>
            <w:tcW w:w="789" w:type="dxa"/>
            <w:tcMar/>
            <w:vAlign w:val="center"/>
          </w:tcPr>
          <w:p w:rsidR="3AC047CE" w:rsidP="3AC047CE" w:rsidRDefault="3AC047CE" w14:paraId="1E37F0DE" w14:textId="6770EAD1">
            <w:pPr>
              <w:bidi w:val="0"/>
              <w:spacing w:before="0" w:beforeAutospacing="off" w:after="0" w:afterAutospacing="off"/>
              <w:rPr>
                <w:sz w:val="24"/>
                <w:szCs w:val="24"/>
              </w:rPr>
            </w:pPr>
            <w:r w:rsidRPr="3AC047CE" w:rsidR="3AC047CE">
              <w:rPr>
                <w:sz w:val="24"/>
                <w:szCs w:val="24"/>
              </w:rPr>
              <w:t>4</w:t>
            </w:r>
          </w:p>
        </w:tc>
        <w:tc>
          <w:tcPr>
            <w:tcW w:w="789" w:type="dxa"/>
            <w:tcMar/>
            <w:vAlign w:val="center"/>
          </w:tcPr>
          <w:p w:rsidR="3AC047CE" w:rsidP="3AC047CE" w:rsidRDefault="3AC047CE" w14:paraId="45D31120" w14:textId="511A7896">
            <w:pPr>
              <w:bidi w:val="0"/>
              <w:spacing w:before="0" w:beforeAutospacing="off" w:after="0" w:afterAutospacing="off"/>
              <w:rPr>
                <w:sz w:val="24"/>
                <w:szCs w:val="24"/>
              </w:rPr>
            </w:pPr>
            <w:r w:rsidRPr="3AC047CE" w:rsidR="3AC047CE">
              <w:rPr>
                <w:sz w:val="24"/>
                <w:szCs w:val="24"/>
              </w:rPr>
              <w:t>3</w:t>
            </w:r>
          </w:p>
        </w:tc>
        <w:tc>
          <w:tcPr>
            <w:tcW w:w="1193" w:type="dxa"/>
            <w:tcMar/>
            <w:vAlign w:val="center"/>
          </w:tcPr>
          <w:p w:rsidR="3AC047CE" w:rsidP="3AC047CE" w:rsidRDefault="3AC047CE" w14:paraId="7A89ECCE" w14:textId="43C7C807">
            <w:pPr>
              <w:bidi w:val="0"/>
              <w:spacing w:before="0" w:beforeAutospacing="off" w:after="0" w:afterAutospacing="off"/>
              <w:rPr>
                <w:sz w:val="24"/>
                <w:szCs w:val="24"/>
              </w:rPr>
            </w:pPr>
            <w:r w:rsidRPr="3AC047CE" w:rsidR="3AC047CE">
              <w:rPr>
                <w:sz w:val="24"/>
                <w:szCs w:val="24"/>
              </w:rPr>
              <w:t>16</w:t>
            </w:r>
          </w:p>
        </w:tc>
        <w:tc>
          <w:tcPr>
            <w:tcW w:w="1492" w:type="dxa"/>
            <w:tcMar/>
            <w:vAlign w:val="center"/>
          </w:tcPr>
          <w:p w:rsidR="3AC047CE" w:rsidP="3AC047CE" w:rsidRDefault="3AC047CE" w14:paraId="20F26238" w14:textId="5143AB49">
            <w:pPr>
              <w:bidi w:val="0"/>
              <w:spacing w:before="0" w:beforeAutospacing="off" w:after="0" w:afterAutospacing="off"/>
              <w:rPr>
                <w:sz w:val="24"/>
                <w:szCs w:val="24"/>
              </w:rPr>
            </w:pPr>
            <w:r w:rsidRPr="3AC047CE" w:rsidR="3AC047CE">
              <w:rPr>
                <w:sz w:val="24"/>
                <w:szCs w:val="24"/>
              </w:rPr>
              <w:t>12</w:t>
            </w:r>
          </w:p>
        </w:tc>
      </w:tr>
      <w:tr w:rsidR="3AC047CE" w:rsidTr="3AC047CE" w14:paraId="65F8772C">
        <w:trPr>
          <w:trHeight w:val="300"/>
        </w:trPr>
        <w:tc>
          <w:tcPr>
            <w:tcW w:w="2032" w:type="dxa"/>
            <w:tcMar/>
            <w:vAlign w:val="center"/>
          </w:tcPr>
          <w:p w:rsidR="3AC047CE" w:rsidP="3AC047CE" w:rsidRDefault="3AC047CE" w14:paraId="103EB673" w14:textId="74417BA8">
            <w:pPr>
              <w:bidi w:val="0"/>
              <w:spacing w:before="0" w:beforeAutospacing="off" w:after="0" w:afterAutospacing="off"/>
              <w:rPr>
                <w:b w:val="1"/>
                <w:bCs w:val="1"/>
                <w:sz w:val="24"/>
                <w:szCs w:val="24"/>
              </w:rPr>
            </w:pPr>
            <w:r w:rsidRPr="3AC047CE" w:rsidR="3AC047CE">
              <w:rPr>
                <w:b w:val="1"/>
                <w:bCs w:val="1"/>
                <w:sz w:val="24"/>
                <w:szCs w:val="24"/>
              </w:rPr>
              <w:t>Total</w:t>
            </w:r>
          </w:p>
        </w:tc>
        <w:tc>
          <w:tcPr>
            <w:tcW w:w="1074" w:type="dxa"/>
            <w:tcMar/>
            <w:vAlign w:val="center"/>
          </w:tcPr>
          <w:p w:rsidR="3AC047CE" w:rsidP="3AC047CE" w:rsidRDefault="3AC047CE" w14:paraId="5749ABFB" w14:textId="65B64CE7">
            <w:pPr>
              <w:bidi w:val="0"/>
              <w:rPr>
                <w:sz w:val="24"/>
                <w:szCs w:val="24"/>
              </w:rPr>
            </w:pPr>
          </w:p>
        </w:tc>
        <w:tc>
          <w:tcPr>
            <w:tcW w:w="1074" w:type="dxa"/>
            <w:tcMar/>
            <w:vAlign w:val="center"/>
          </w:tcPr>
          <w:p w:rsidR="3AC047CE" w:rsidP="3AC047CE" w:rsidRDefault="3AC047CE" w14:paraId="3793F99D" w14:textId="665E969A">
            <w:pPr>
              <w:bidi w:val="0"/>
              <w:rPr>
                <w:sz w:val="24"/>
                <w:szCs w:val="24"/>
              </w:rPr>
            </w:pPr>
          </w:p>
        </w:tc>
        <w:tc>
          <w:tcPr>
            <w:tcW w:w="733" w:type="dxa"/>
            <w:tcMar/>
            <w:vAlign w:val="center"/>
          </w:tcPr>
          <w:p w:rsidR="3AC047CE" w:rsidP="3AC047CE" w:rsidRDefault="3AC047CE" w14:paraId="4A5E858C" w14:textId="231B5807">
            <w:pPr>
              <w:bidi w:val="0"/>
              <w:rPr>
                <w:sz w:val="24"/>
                <w:szCs w:val="24"/>
              </w:rPr>
            </w:pPr>
          </w:p>
        </w:tc>
        <w:tc>
          <w:tcPr>
            <w:tcW w:w="789" w:type="dxa"/>
            <w:tcMar/>
            <w:vAlign w:val="center"/>
          </w:tcPr>
          <w:p w:rsidR="3AC047CE" w:rsidP="3AC047CE" w:rsidRDefault="3AC047CE" w14:paraId="4E9EA094" w14:textId="3B645BA3">
            <w:pPr>
              <w:bidi w:val="0"/>
              <w:rPr>
                <w:sz w:val="24"/>
                <w:szCs w:val="24"/>
              </w:rPr>
            </w:pPr>
          </w:p>
        </w:tc>
        <w:tc>
          <w:tcPr>
            <w:tcW w:w="789" w:type="dxa"/>
            <w:tcMar/>
            <w:vAlign w:val="center"/>
          </w:tcPr>
          <w:p w:rsidR="3AC047CE" w:rsidP="3AC047CE" w:rsidRDefault="3AC047CE" w14:paraId="5AFF2B34" w14:textId="02575842">
            <w:pPr>
              <w:bidi w:val="0"/>
              <w:rPr>
                <w:sz w:val="24"/>
                <w:szCs w:val="24"/>
              </w:rPr>
            </w:pPr>
          </w:p>
        </w:tc>
        <w:tc>
          <w:tcPr>
            <w:tcW w:w="1193" w:type="dxa"/>
            <w:tcMar/>
            <w:vAlign w:val="center"/>
          </w:tcPr>
          <w:p w:rsidR="3AC047CE" w:rsidP="3AC047CE" w:rsidRDefault="3AC047CE" w14:paraId="0ECC92C8" w14:textId="350D6E9B">
            <w:pPr>
              <w:bidi w:val="0"/>
              <w:spacing w:before="0" w:beforeAutospacing="off" w:after="0" w:afterAutospacing="off"/>
              <w:rPr>
                <w:sz w:val="24"/>
                <w:szCs w:val="24"/>
              </w:rPr>
            </w:pPr>
            <w:r w:rsidRPr="3AC047CE" w:rsidR="3AC047CE">
              <w:rPr>
                <w:sz w:val="24"/>
                <w:szCs w:val="24"/>
              </w:rPr>
              <w:t>84</w:t>
            </w:r>
          </w:p>
        </w:tc>
        <w:tc>
          <w:tcPr>
            <w:tcW w:w="1492" w:type="dxa"/>
            <w:tcMar/>
            <w:vAlign w:val="center"/>
          </w:tcPr>
          <w:p w:rsidR="3AC047CE" w:rsidP="3AC047CE" w:rsidRDefault="3AC047CE" w14:paraId="0A3DDD36" w14:textId="2EBC4B04">
            <w:pPr>
              <w:bidi w:val="0"/>
              <w:spacing w:before="0" w:beforeAutospacing="off" w:after="0" w:afterAutospacing="off"/>
              <w:rPr>
                <w:sz w:val="24"/>
                <w:szCs w:val="24"/>
              </w:rPr>
            </w:pPr>
            <w:r w:rsidRPr="3AC047CE" w:rsidR="3AC047CE">
              <w:rPr>
                <w:sz w:val="24"/>
                <w:szCs w:val="24"/>
              </w:rPr>
              <w:t>67</w:t>
            </w:r>
          </w:p>
        </w:tc>
      </w:tr>
    </w:tbl>
    <w:p w:rsidRPr="006D6A13" w:rsidR="002832DB" w:rsidP="3AC047CE" w:rsidRDefault="006D6A13" w14:paraId="5F0D20FD" w14:textId="33036398">
      <w:pPr>
        <w:bidi w:val="0"/>
        <w:spacing w:before="240" w:beforeAutospacing="off" w:after="240" w:afterAutospacing="off"/>
        <w:rPr>
          <w:rFonts w:ascii="Arial" w:hAnsi="Arial" w:eastAsia="Arial" w:cs="Arial"/>
          <w:b w:val="1"/>
          <w:bCs w:val="1"/>
          <w:noProof w:val="0"/>
          <w:sz w:val="28"/>
          <w:szCs w:val="28"/>
          <w:lang w:val="en-GB"/>
        </w:rPr>
      </w:pPr>
    </w:p>
    <w:p w:rsidRPr="006D6A13" w:rsidR="002832DB" w:rsidP="3AC047CE" w:rsidRDefault="006D6A13" w14:paraId="19301EAC" w14:textId="0474008E">
      <w:pPr>
        <w:bidi w:val="0"/>
        <w:spacing w:before="240" w:beforeAutospacing="off" w:after="240" w:afterAutospacing="off"/>
        <w:rPr>
          <w:rFonts w:ascii="Arial" w:hAnsi="Arial" w:eastAsia="Arial" w:cs="Arial"/>
          <w:b w:val="1"/>
          <w:bCs w:val="1"/>
          <w:noProof w:val="0"/>
          <w:sz w:val="28"/>
          <w:szCs w:val="28"/>
          <w:lang w:val="en-GB"/>
        </w:rPr>
      </w:pPr>
    </w:p>
    <w:p w:rsidRPr="006D6A13" w:rsidR="002832DB" w:rsidP="3AC047CE" w:rsidRDefault="006D6A13" w14:paraId="7D84DE43" w14:textId="49E76F8C">
      <w:pPr>
        <w:bidi w:val="0"/>
        <w:spacing w:before="240" w:beforeAutospacing="off" w:after="240" w:afterAutospacing="off"/>
        <w:rPr>
          <w:rFonts w:ascii="Arial" w:hAnsi="Arial" w:eastAsia="Arial" w:cs="Arial"/>
          <w:b w:val="1"/>
          <w:bCs w:val="1"/>
          <w:noProof w:val="0"/>
          <w:sz w:val="28"/>
          <w:szCs w:val="28"/>
          <w:lang w:val="en-GB"/>
        </w:rPr>
      </w:pPr>
      <w:r w:rsidRPr="3AC047CE" w:rsidR="26A4E8BE">
        <w:rPr>
          <w:rFonts w:ascii="Arial" w:hAnsi="Arial" w:eastAsia="Arial" w:cs="Arial"/>
          <w:b w:val="1"/>
          <w:bCs w:val="1"/>
          <w:noProof w:val="0"/>
          <w:sz w:val="28"/>
          <w:szCs w:val="28"/>
          <w:lang w:val="en-GB"/>
        </w:rPr>
        <w:t>Appendix 2: Risk Analysis Table</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2133"/>
        <w:gridCol w:w="1290"/>
        <w:gridCol w:w="1680"/>
        <w:gridCol w:w="4013"/>
      </w:tblGrid>
      <w:tr w:rsidR="3AC047CE" w:rsidTr="3AC047CE" w14:paraId="2F327CBE">
        <w:trPr>
          <w:trHeight w:val="300"/>
        </w:trPr>
        <w:tc>
          <w:tcPr>
            <w:tcW w:w="2133" w:type="dxa"/>
            <w:tcMar/>
            <w:vAlign w:val="center"/>
          </w:tcPr>
          <w:p w:rsidR="3AC047CE" w:rsidP="3AC047CE" w:rsidRDefault="3AC047CE" w14:paraId="7DD00D44" w14:textId="3407D64D">
            <w:pPr>
              <w:bidi w:val="0"/>
              <w:spacing w:before="0" w:beforeAutospacing="off" w:after="0" w:afterAutospacing="off"/>
              <w:jc w:val="center"/>
              <w:rPr>
                <w:b w:val="1"/>
                <w:bCs w:val="1"/>
                <w:sz w:val="28"/>
                <w:szCs w:val="28"/>
              </w:rPr>
            </w:pPr>
            <w:r w:rsidRPr="3AC047CE" w:rsidR="3AC047CE">
              <w:rPr>
                <w:b w:val="1"/>
                <w:bCs w:val="1"/>
                <w:sz w:val="28"/>
                <w:szCs w:val="28"/>
              </w:rPr>
              <w:t>Risk</w:t>
            </w:r>
          </w:p>
        </w:tc>
        <w:tc>
          <w:tcPr>
            <w:tcW w:w="1290" w:type="dxa"/>
            <w:tcMar/>
            <w:vAlign w:val="center"/>
          </w:tcPr>
          <w:p w:rsidR="3AC047CE" w:rsidP="3AC047CE" w:rsidRDefault="3AC047CE" w14:paraId="77270111" w14:textId="157E138F">
            <w:pPr>
              <w:bidi w:val="0"/>
              <w:spacing w:before="0" w:beforeAutospacing="off" w:after="0" w:afterAutospacing="off"/>
              <w:jc w:val="center"/>
              <w:rPr>
                <w:b w:val="1"/>
                <w:bCs w:val="1"/>
                <w:sz w:val="28"/>
                <w:szCs w:val="28"/>
              </w:rPr>
            </w:pPr>
            <w:r w:rsidRPr="3AC047CE" w:rsidR="3AC047CE">
              <w:rPr>
                <w:b w:val="1"/>
                <w:bCs w:val="1"/>
                <w:sz w:val="28"/>
                <w:szCs w:val="28"/>
              </w:rPr>
              <w:t>Impact</w:t>
            </w:r>
          </w:p>
        </w:tc>
        <w:tc>
          <w:tcPr>
            <w:tcW w:w="1680" w:type="dxa"/>
            <w:tcMar/>
            <w:vAlign w:val="center"/>
          </w:tcPr>
          <w:p w:rsidR="3AC047CE" w:rsidP="3AC047CE" w:rsidRDefault="3AC047CE" w14:paraId="04FC5BAA" w14:textId="61E01E56">
            <w:pPr>
              <w:bidi w:val="0"/>
              <w:spacing w:before="0" w:beforeAutospacing="off" w:after="0" w:afterAutospacing="off"/>
              <w:jc w:val="center"/>
              <w:rPr>
                <w:b w:val="1"/>
                <w:bCs w:val="1"/>
                <w:sz w:val="28"/>
                <w:szCs w:val="28"/>
              </w:rPr>
            </w:pPr>
            <w:r w:rsidRPr="3AC047CE" w:rsidR="3AC047CE">
              <w:rPr>
                <w:b w:val="1"/>
                <w:bCs w:val="1"/>
                <w:sz w:val="28"/>
                <w:szCs w:val="28"/>
              </w:rPr>
              <w:t>Likelihood</w:t>
            </w:r>
          </w:p>
        </w:tc>
        <w:tc>
          <w:tcPr>
            <w:tcW w:w="4013" w:type="dxa"/>
            <w:tcMar/>
            <w:vAlign w:val="center"/>
          </w:tcPr>
          <w:p w:rsidR="3AC047CE" w:rsidP="3AC047CE" w:rsidRDefault="3AC047CE" w14:paraId="0DC18730" w14:textId="39B39661">
            <w:pPr>
              <w:bidi w:val="0"/>
              <w:spacing w:before="0" w:beforeAutospacing="off" w:after="0" w:afterAutospacing="off"/>
              <w:jc w:val="center"/>
              <w:rPr>
                <w:b w:val="1"/>
                <w:bCs w:val="1"/>
                <w:sz w:val="28"/>
                <w:szCs w:val="28"/>
              </w:rPr>
            </w:pPr>
            <w:r w:rsidRPr="3AC047CE" w:rsidR="3AC047CE">
              <w:rPr>
                <w:b w:val="1"/>
                <w:bCs w:val="1"/>
                <w:sz w:val="28"/>
                <w:szCs w:val="28"/>
              </w:rPr>
              <w:t>Mitigation</w:t>
            </w:r>
          </w:p>
        </w:tc>
      </w:tr>
      <w:tr w:rsidR="3AC047CE" w:rsidTr="3AC047CE" w14:paraId="2F94A593">
        <w:trPr>
          <w:trHeight w:val="300"/>
        </w:trPr>
        <w:tc>
          <w:tcPr>
            <w:tcW w:w="2133" w:type="dxa"/>
            <w:tcMar/>
            <w:vAlign w:val="center"/>
          </w:tcPr>
          <w:p w:rsidR="3AC047CE" w:rsidP="3AC047CE" w:rsidRDefault="3AC047CE" w14:paraId="6DDA347C" w14:textId="46B77B3C">
            <w:pPr>
              <w:bidi w:val="0"/>
              <w:spacing w:before="0" w:beforeAutospacing="off" w:after="0" w:afterAutospacing="off"/>
              <w:rPr>
                <w:sz w:val="28"/>
                <w:szCs w:val="28"/>
              </w:rPr>
            </w:pPr>
            <w:r w:rsidRPr="3AC047CE" w:rsidR="3AC047CE">
              <w:rPr>
                <w:sz w:val="28"/>
                <w:szCs w:val="28"/>
              </w:rPr>
              <w:t>Financial</w:t>
            </w:r>
          </w:p>
        </w:tc>
        <w:tc>
          <w:tcPr>
            <w:tcW w:w="1290" w:type="dxa"/>
            <w:tcMar/>
            <w:vAlign w:val="center"/>
          </w:tcPr>
          <w:p w:rsidR="3AC047CE" w:rsidP="3AC047CE" w:rsidRDefault="3AC047CE" w14:paraId="141C66AF" w14:textId="5637870C">
            <w:pPr>
              <w:bidi w:val="0"/>
              <w:spacing w:before="0" w:beforeAutospacing="off" w:after="0" w:afterAutospacing="off"/>
              <w:rPr>
                <w:sz w:val="28"/>
                <w:szCs w:val="28"/>
              </w:rPr>
            </w:pPr>
            <w:r w:rsidRPr="3AC047CE" w:rsidR="3AC047CE">
              <w:rPr>
                <w:sz w:val="28"/>
                <w:szCs w:val="28"/>
              </w:rPr>
              <w:t>High</w:t>
            </w:r>
          </w:p>
        </w:tc>
        <w:tc>
          <w:tcPr>
            <w:tcW w:w="1680" w:type="dxa"/>
            <w:tcMar/>
            <w:vAlign w:val="center"/>
          </w:tcPr>
          <w:p w:rsidR="3AC047CE" w:rsidP="3AC047CE" w:rsidRDefault="3AC047CE" w14:paraId="04E5B769" w14:textId="15E91A98">
            <w:pPr>
              <w:bidi w:val="0"/>
              <w:spacing w:before="0" w:beforeAutospacing="off" w:after="0" w:afterAutospacing="off"/>
              <w:rPr>
                <w:sz w:val="28"/>
                <w:szCs w:val="28"/>
              </w:rPr>
            </w:pPr>
            <w:r w:rsidRPr="3AC047CE" w:rsidR="3AC047CE">
              <w:rPr>
                <w:sz w:val="28"/>
                <w:szCs w:val="28"/>
              </w:rPr>
              <w:t>Medium</w:t>
            </w:r>
          </w:p>
        </w:tc>
        <w:tc>
          <w:tcPr>
            <w:tcW w:w="4013" w:type="dxa"/>
            <w:tcMar/>
            <w:vAlign w:val="center"/>
          </w:tcPr>
          <w:p w:rsidR="3AC047CE" w:rsidP="3AC047CE" w:rsidRDefault="3AC047CE" w14:paraId="6A2CEEC0" w14:textId="3516ABF5">
            <w:pPr>
              <w:bidi w:val="0"/>
              <w:spacing w:before="0" w:beforeAutospacing="off" w:after="0" w:afterAutospacing="off"/>
              <w:rPr>
                <w:sz w:val="28"/>
                <w:szCs w:val="28"/>
              </w:rPr>
            </w:pPr>
            <w:r w:rsidRPr="3AC047CE" w:rsidR="3AC047CE">
              <w:rPr>
                <w:sz w:val="28"/>
                <w:szCs w:val="28"/>
              </w:rPr>
              <w:t>Phased payments</w:t>
            </w:r>
          </w:p>
        </w:tc>
      </w:tr>
      <w:tr w:rsidR="3AC047CE" w:rsidTr="3AC047CE" w14:paraId="733A234A">
        <w:trPr>
          <w:trHeight w:val="300"/>
        </w:trPr>
        <w:tc>
          <w:tcPr>
            <w:tcW w:w="2133" w:type="dxa"/>
            <w:tcMar/>
            <w:vAlign w:val="center"/>
          </w:tcPr>
          <w:p w:rsidR="3AC047CE" w:rsidP="3AC047CE" w:rsidRDefault="3AC047CE" w14:paraId="1CB95D5A" w14:textId="6B193E88">
            <w:pPr>
              <w:bidi w:val="0"/>
              <w:spacing w:before="0" w:beforeAutospacing="off" w:after="0" w:afterAutospacing="off"/>
              <w:rPr>
                <w:sz w:val="28"/>
                <w:szCs w:val="28"/>
              </w:rPr>
            </w:pPr>
            <w:r w:rsidRPr="3AC047CE" w:rsidR="3AC047CE">
              <w:rPr>
                <w:sz w:val="28"/>
                <w:szCs w:val="28"/>
              </w:rPr>
              <w:t>Technical</w:t>
            </w:r>
          </w:p>
        </w:tc>
        <w:tc>
          <w:tcPr>
            <w:tcW w:w="1290" w:type="dxa"/>
            <w:tcMar/>
            <w:vAlign w:val="center"/>
          </w:tcPr>
          <w:p w:rsidR="3AC047CE" w:rsidP="3AC047CE" w:rsidRDefault="3AC047CE" w14:paraId="712C5231" w14:textId="213E3CC1">
            <w:pPr>
              <w:bidi w:val="0"/>
              <w:spacing w:before="0" w:beforeAutospacing="off" w:after="0" w:afterAutospacing="off"/>
              <w:rPr>
                <w:sz w:val="28"/>
                <w:szCs w:val="28"/>
              </w:rPr>
            </w:pPr>
            <w:r w:rsidRPr="3AC047CE" w:rsidR="3AC047CE">
              <w:rPr>
                <w:sz w:val="28"/>
                <w:szCs w:val="28"/>
              </w:rPr>
              <w:t>Medium</w:t>
            </w:r>
          </w:p>
        </w:tc>
        <w:tc>
          <w:tcPr>
            <w:tcW w:w="1680" w:type="dxa"/>
            <w:tcMar/>
            <w:vAlign w:val="center"/>
          </w:tcPr>
          <w:p w:rsidR="3AC047CE" w:rsidP="3AC047CE" w:rsidRDefault="3AC047CE" w14:paraId="5B541B3D" w14:textId="4DBEF72B">
            <w:pPr>
              <w:bidi w:val="0"/>
              <w:spacing w:before="0" w:beforeAutospacing="off" w:after="0" w:afterAutospacing="off"/>
              <w:rPr>
                <w:sz w:val="28"/>
                <w:szCs w:val="28"/>
              </w:rPr>
            </w:pPr>
            <w:r w:rsidRPr="3AC047CE" w:rsidR="3AC047CE">
              <w:rPr>
                <w:sz w:val="28"/>
                <w:szCs w:val="28"/>
              </w:rPr>
              <w:t>Medium</w:t>
            </w:r>
          </w:p>
        </w:tc>
        <w:tc>
          <w:tcPr>
            <w:tcW w:w="4013" w:type="dxa"/>
            <w:tcMar/>
            <w:vAlign w:val="center"/>
          </w:tcPr>
          <w:p w:rsidR="3AC047CE" w:rsidP="3AC047CE" w:rsidRDefault="3AC047CE" w14:paraId="2F700EA9" w14:textId="4D3B6D8B">
            <w:pPr>
              <w:bidi w:val="0"/>
              <w:spacing w:before="0" w:beforeAutospacing="off" w:after="0" w:afterAutospacing="off"/>
              <w:rPr>
                <w:sz w:val="28"/>
                <w:szCs w:val="28"/>
              </w:rPr>
            </w:pPr>
            <w:r w:rsidRPr="3AC047CE" w:rsidR="3AC047CE">
              <w:rPr>
                <w:sz w:val="28"/>
                <w:szCs w:val="28"/>
              </w:rPr>
              <w:t>Experienced developers, testing</w:t>
            </w:r>
          </w:p>
        </w:tc>
      </w:tr>
      <w:tr w:rsidR="3AC047CE" w:rsidTr="3AC047CE" w14:paraId="18EF8DB0">
        <w:trPr>
          <w:trHeight w:val="300"/>
        </w:trPr>
        <w:tc>
          <w:tcPr>
            <w:tcW w:w="2133" w:type="dxa"/>
            <w:tcMar/>
            <w:vAlign w:val="center"/>
          </w:tcPr>
          <w:p w:rsidR="3AC047CE" w:rsidP="3AC047CE" w:rsidRDefault="3AC047CE" w14:paraId="6C29977A" w14:textId="245C965C">
            <w:pPr>
              <w:bidi w:val="0"/>
              <w:spacing w:before="0" w:beforeAutospacing="off" w:after="0" w:afterAutospacing="off"/>
              <w:rPr>
                <w:sz w:val="28"/>
                <w:szCs w:val="28"/>
              </w:rPr>
            </w:pPr>
            <w:r w:rsidRPr="3AC047CE" w:rsidR="3AC047CE">
              <w:rPr>
                <w:sz w:val="28"/>
                <w:szCs w:val="28"/>
              </w:rPr>
              <w:t>Customer adoption</w:t>
            </w:r>
          </w:p>
        </w:tc>
        <w:tc>
          <w:tcPr>
            <w:tcW w:w="1290" w:type="dxa"/>
            <w:tcMar/>
            <w:vAlign w:val="center"/>
          </w:tcPr>
          <w:p w:rsidR="3AC047CE" w:rsidP="3AC047CE" w:rsidRDefault="3AC047CE" w14:paraId="0E25621E" w14:textId="2336711E">
            <w:pPr>
              <w:bidi w:val="0"/>
              <w:spacing w:before="0" w:beforeAutospacing="off" w:after="0" w:afterAutospacing="off"/>
              <w:rPr>
                <w:sz w:val="28"/>
                <w:szCs w:val="28"/>
              </w:rPr>
            </w:pPr>
            <w:r w:rsidRPr="3AC047CE" w:rsidR="3AC047CE">
              <w:rPr>
                <w:sz w:val="28"/>
                <w:szCs w:val="28"/>
              </w:rPr>
              <w:t>Medium</w:t>
            </w:r>
          </w:p>
        </w:tc>
        <w:tc>
          <w:tcPr>
            <w:tcW w:w="1680" w:type="dxa"/>
            <w:tcMar/>
            <w:vAlign w:val="center"/>
          </w:tcPr>
          <w:p w:rsidR="3AC047CE" w:rsidP="3AC047CE" w:rsidRDefault="3AC047CE" w14:paraId="6449985C" w14:textId="257857CD">
            <w:pPr>
              <w:bidi w:val="0"/>
              <w:spacing w:before="0" w:beforeAutospacing="off" w:after="0" w:afterAutospacing="off"/>
              <w:rPr>
                <w:sz w:val="28"/>
                <w:szCs w:val="28"/>
              </w:rPr>
            </w:pPr>
            <w:r w:rsidRPr="3AC047CE" w:rsidR="3AC047CE">
              <w:rPr>
                <w:sz w:val="28"/>
                <w:szCs w:val="28"/>
              </w:rPr>
              <w:t>Medium</w:t>
            </w:r>
          </w:p>
        </w:tc>
        <w:tc>
          <w:tcPr>
            <w:tcW w:w="4013" w:type="dxa"/>
            <w:tcMar/>
            <w:vAlign w:val="center"/>
          </w:tcPr>
          <w:p w:rsidR="3AC047CE" w:rsidP="3AC047CE" w:rsidRDefault="3AC047CE" w14:paraId="00D41740" w14:textId="6A7AA980">
            <w:pPr>
              <w:bidi w:val="0"/>
              <w:spacing w:before="0" w:beforeAutospacing="off" w:after="0" w:afterAutospacing="off"/>
              <w:rPr>
                <w:sz w:val="28"/>
                <w:szCs w:val="28"/>
              </w:rPr>
            </w:pPr>
            <w:r w:rsidRPr="3AC047CE" w:rsidR="3AC047CE">
              <w:rPr>
                <w:sz w:val="28"/>
                <w:szCs w:val="28"/>
              </w:rPr>
              <w:t>Guides, tutorials, support</w:t>
            </w:r>
          </w:p>
        </w:tc>
      </w:tr>
      <w:tr w:rsidR="3AC047CE" w:rsidTr="3AC047CE" w14:paraId="4055A057">
        <w:trPr>
          <w:trHeight w:val="300"/>
        </w:trPr>
        <w:tc>
          <w:tcPr>
            <w:tcW w:w="2133" w:type="dxa"/>
            <w:tcMar/>
            <w:vAlign w:val="center"/>
          </w:tcPr>
          <w:p w:rsidR="3AC047CE" w:rsidP="3AC047CE" w:rsidRDefault="3AC047CE" w14:paraId="3C046865" w14:textId="2736DFC1">
            <w:pPr>
              <w:bidi w:val="0"/>
              <w:spacing w:before="0" w:beforeAutospacing="off" w:after="0" w:afterAutospacing="off"/>
              <w:rPr>
                <w:sz w:val="28"/>
                <w:szCs w:val="28"/>
              </w:rPr>
            </w:pPr>
            <w:r w:rsidRPr="3AC047CE" w:rsidR="3AC047CE">
              <w:rPr>
                <w:sz w:val="28"/>
                <w:szCs w:val="28"/>
              </w:rPr>
              <w:t>Competition</w:t>
            </w:r>
          </w:p>
        </w:tc>
        <w:tc>
          <w:tcPr>
            <w:tcW w:w="1290" w:type="dxa"/>
            <w:tcMar/>
            <w:vAlign w:val="center"/>
          </w:tcPr>
          <w:p w:rsidR="3AC047CE" w:rsidP="3AC047CE" w:rsidRDefault="3AC047CE" w14:paraId="44A4A36D" w14:textId="6F703AA4">
            <w:pPr>
              <w:bidi w:val="0"/>
              <w:spacing w:before="0" w:beforeAutospacing="off" w:after="0" w:afterAutospacing="off"/>
              <w:rPr>
                <w:sz w:val="28"/>
                <w:szCs w:val="28"/>
              </w:rPr>
            </w:pPr>
            <w:r w:rsidRPr="3AC047CE" w:rsidR="3AC047CE">
              <w:rPr>
                <w:sz w:val="28"/>
                <w:szCs w:val="28"/>
              </w:rPr>
              <w:t>Medium</w:t>
            </w:r>
          </w:p>
        </w:tc>
        <w:tc>
          <w:tcPr>
            <w:tcW w:w="1680" w:type="dxa"/>
            <w:tcMar/>
            <w:vAlign w:val="center"/>
          </w:tcPr>
          <w:p w:rsidR="3AC047CE" w:rsidP="3AC047CE" w:rsidRDefault="3AC047CE" w14:paraId="13DBC6F6" w14:textId="39219500">
            <w:pPr>
              <w:bidi w:val="0"/>
              <w:spacing w:before="0" w:beforeAutospacing="off" w:after="0" w:afterAutospacing="off"/>
              <w:rPr>
                <w:sz w:val="28"/>
                <w:szCs w:val="28"/>
              </w:rPr>
            </w:pPr>
            <w:r w:rsidRPr="3AC047CE" w:rsidR="3AC047CE">
              <w:rPr>
                <w:sz w:val="28"/>
                <w:szCs w:val="28"/>
              </w:rPr>
              <w:t>Low</w:t>
            </w:r>
          </w:p>
        </w:tc>
        <w:tc>
          <w:tcPr>
            <w:tcW w:w="4013" w:type="dxa"/>
            <w:tcMar/>
            <w:vAlign w:val="center"/>
          </w:tcPr>
          <w:p w:rsidR="3AC047CE" w:rsidP="3AC047CE" w:rsidRDefault="3AC047CE" w14:paraId="1D02E4AD" w14:textId="08415846">
            <w:pPr>
              <w:bidi w:val="0"/>
              <w:spacing w:before="0" w:beforeAutospacing="off" w:after="0" w:afterAutospacing="off"/>
              <w:rPr>
                <w:sz w:val="28"/>
                <w:szCs w:val="28"/>
              </w:rPr>
            </w:pPr>
            <w:r w:rsidRPr="3AC047CE" w:rsidR="3AC047CE">
              <w:rPr>
                <w:sz w:val="28"/>
                <w:szCs w:val="28"/>
              </w:rPr>
              <w:t>Continuous improvement</w:t>
            </w:r>
          </w:p>
        </w:tc>
      </w:tr>
    </w:tbl>
    <w:p w:rsidRPr="006D6A13" w:rsidR="002832DB" w:rsidP="3AC047CE" w:rsidRDefault="006D6A13" w14:paraId="26493601" w14:textId="4FFFA76B">
      <w:pPr>
        <w:bidi w:val="0"/>
        <w:spacing w:before="240" w:beforeAutospacing="off" w:after="240" w:afterAutospacing="off"/>
        <w:rPr>
          <w:rFonts w:ascii="Arial" w:hAnsi="Arial" w:eastAsia="Arial" w:cs="Arial"/>
          <w:b w:val="1"/>
          <w:bCs w:val="1"/>
          <w:noProof w:val="0"/>
          <w:sz w:val="28"/>
          <w:szCs w:val="28"/>
          <w:lang w:val="en-GB"/>
        </w:rPr>
      </w:pPr>
    </w:p>
    <w:p w:rsidRPr="006D6A13" w:rsidR="002832DB" w:rsidP="3AC047CE" w:rsidRDefault="006D6A13" w14:paraId="74FBEFDE" w14:textId="1A1B05FE">
      <w:pPr>
        <w:bidi w:val="0"/>
        <w:spacing w:before="240" w:beforeAutospacing="off" w:after="240" w:afterAutospacing="off"/>
        <w:rPr>
          <w:rFonts w:ascii="Arial" w:hAnsi="Arial" w:eastAsia="Arial" w:cs="Arial"/>
          <w:b w:val="1"/>
          <w:bCs w:val="1"/>
          <w:noProof w:val="0"/>
          <w:sz w:val="28"/>
          <w:szCs w:val="28"/>
          <w:lang w:val="en-GB"/>
        </w:rPr>
      </w:pPr>
    </w:p>
    <w:p w:rsidRPr="006D6A13" w:rsidR="002832DB" w:rsidP="3AC047CE" w:rsidRDefault="006D6A13" w14:paraId="4CC71276" w14:textId="0359D9FF">
      <w:pPr>
        <w:bidi w:val="0"/>
        <w:spacing w:before="240" w:beforeAutospacing="off" w:after="240" w:afterAutospacing="off"/>
        <w:rPr>
          <w:rFonts w:ascii="Arial" w:hAnsi="Arial" w:eastAsia="Arial" w:cs="Arial"/>
          <w:b w:val="1"/>
          <w:bCs w:val="1"/>
          <w:noProof w:val="0"/>
          <w:sz w:val="28"/>
          <w:szCs w:val="28"/>
          <w:lang w:val="en-GB"/>
        </w:rPr>
      </w:pPr>
    </w:p>
    <w:p w:rsidRPr="006D6A13" w:rsidR="002832DB" w:rsidP="3AC047CE" w:rsidRDefault="006D6A13" w14:paraId="6E9E018D" w14:textId="5BB936ED">
      <w:pPr>
        <w:bidi w:val="0"/>
        <w:spacing w:before="240" w:beforeAutospacing="off" w:after="240" w:afterAutospacing="off"/>
        <w:rPr>
          <w:rFonts w:ascii="Arial" w:hAnsi="Arial" w:eastAsia="Arial" w:cs="Arial"/>
          <w:b w:val="1"/>
          <w:bCs w:val="1"/>
          <w:noProof w:val="0"/>
          <w:sz w:val="28"/>
          <w:szCs w:val="28"/>
          <w:lang w:val="en-GB"/>
        </w:rPr>
      </w:pPr>
    </w:p>
    <w:p w:rsidR="3512CC72" w:rsidP="3512CC72" w:rsidRDefault="3512CC72" w14:paraId="2EFAD807" w14:textId="43919207">
      <w:pPr>
        <w:bidi w:val="0"/>
        <w:spacing w:before="240" w:beforeAutospacing="off" w:after="240" w:afterAutospacing="off"/>
        <w:rPr>
          <w:rFonts w:ascii="Arial" w:hAnsi="Arial" w:eastAsia="Arial" w:cs="Arial"/>
          <w:b w:val="1"/>
          <w:bCs w:val="1"/>
          <w:noProof w:val="0"/>
          <w:sz w:val="28"/>
          <w:szCs w:val="28"/>
          <w:lang w:val="en-GB"/>
        </w:rPr>
      </w:pPr>
    </w:p>
    <w:p w:rsidRPr="006D6A13" w:rsidR="002832DB" w:rsidP="3AC047CE" w:rsidRDefault="006D6A13" w14:paraId="429A41DB" w14:textId="4FCF68B1">
      <w:pPr>
        <w:bidi w:val="0"/>
        <w:spacing w:before="240" w:beforeAutospacing="off" w:after="240" w:afterAutospacing="off"/>
        <w:rPr>
          <w:rFonts w:ascii="Arial" w:hAnsi="Arial" w:eastAsia="Arial" w:cs="Arial"/>
          <w:b w:val="1"/>
          <w:bCs w:val="1"/>
          <w:noProof w:val="0"/>
          <w:sz w:val="28"/>
          <w:szCs w:val="28"/>
          <w:lang w:val="en-GB"/>
        </w:rPr>
      </w:pPr>
      <w:r w:rsidRPr="3AC047CE" w:rsidR="26A4E8BE">
        <w:rPr>
          <w:rFonts w:ascii="Arial" w:hAnsi="Arial" w:eastAsia="Arial" w:cs="Arial"/>
          <w:b w:val="1"/>
          <w:bCs w:val="1"/>
          <w:noProof w:val="0"/>
          <w:sz w:val="28"/>
          <w:szCs w:val="28"/>
          <w:lang w:val="en-GB"/>
        </w:rPr>
        <w:t>Appendix 3: Implementation Plan</w:t>
      </w:r>
    </w:p>
    <w:tbl>
      <w:tblPr>
        <w:tblStyle w:val="TableNormal"/>
        <w:bidiVisual w:val="0"/>
        <w:tblW w:w="0" w:type="auto"/>
        <w:tblLayout w:type="fixed"/>
        <w:tblLook w:val="06A0" w:firstRow="1" w:lastRow="0" w:firstColumn="1" w:lastColumn="0" w:noHBand="1" w:noVBand="1"/>
      </w:tblPr>
      <w:tblGrid>
        <w:gridCol w:w="2280"/>
        <w:gridCol w:w="3743"/>
        <w:gridCol w:w="1230"/>
        <w:gridCol w:w="1943"/>
      </w:tblGrid>
      <w:tr w:rsidR="3AC047CE" w:rsidTr="3AC047CE" w14:paraId="2E49E002">
        <w:trPr>
          <w:trHeight w:val="300"/>
        </w:trPr>
        <w:tc>
          <w:tcPr>
            <w:tcW w:w="22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1869A2C3" w14:textId="71F4037F">
            <w:pPr>
              <w:bidi w:val="0"/>
              <w:spacing w:before="0" w:beforeAutospacing="off" w:after="0" w:afterAutospacing="off"/>
              <w:jc w:val="center"/>
              <w:rPr>
                <w:b w:val="1"/>
                <w:bCs w:val="1"/>
                <w:sz w:val="24"/>
                <w:szCs w:val="24"/>
              </w:rPr>
            </w:pPr>
            <w:r w:rsidRPr="3AC047CE" w:rsidR="3AC047CE">
              <w:rPr>
                <w:b w:val="1"/>
                <w:bCs w:val="1"/>
                <w:sz w:val="24"/>
                <w:szCs w:val="24"/>
              </w:rPr>
              <w:t>Phase</w:t>
            </w:r>
          </w:p>
        </w:tc>
        <w:tc>
          <w:tcPr>
            <w:tcW w:w="37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2024ABC8" w14:textId="132A4BFC">
            <w:pPr>
              <w:bidi w:val="0"/>
              <w:spacing w:before="0" w:beforeAutospacing="off" w:after="0" w:afterAutospacing="off"/>
              <w:jc w:val="center"/>
              <w:rPr>
                <w:b w:val="1"/>
                <w:bCs w:val="1"/>
                <w:sz w:val="24"/>
                <w:szCs w:val="24"/>
              </w:rPr>
            </w:pPr>
            <w:r w:rsidRPr="3AC047CE" w:rsidR="3AC047CE">
              <w:rPr>
                <w:b w:val="1"/>
                <w:bCs w:val="1"/>
                <w:sz w:val="24"/>
                <w:szCs w:val="24"/>
              </w:rPr>
              <w:t>Tasks</w:t>
            </w:r>
          </w:p>
        </w:tc>
        <w:tc>
          <w:tcPr>
            <w:tcW w:w="123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3991B853" w14:textId="3E9C395B">
            <w:pPr>
              <w:bidi w:val="0"/>
              <w:spacing w:before="0" w:beforeAutospacing="off" w:after="0" w:afterAutospacing="off"/>
              <w:jc w:val="center"/>
              <w:rPr>
                <w:b w:val="1"/>
                <w:bCs w:val="1"/>
                <w:sz w:val="24"/>
                <w:szCs w:val="24"/>
              </w:rPr>
            </w:pPr>
            <w:r w:rsidRPr="3AC047CE" w:rsidR="3AC047CE">
              <w:rPr>
                <w:b w:val="1"/>
                <w:bCs w:val="1"/>
                <w:sz w:val="24"/>
                <w:szCs w:val="24"/>
              </w:rPr>
              <w:t>Duration</w:t>
            </w:r>
          </w:p>
        </w:tc>
        <w:tc>
          <w:tcPr>
            <w:tcW w:w="19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0C87AA72" w14:textId="45958FDC">
            <w:pPr>
              <w:bidi w:val="0"/>
              <w:spacing w:before="0" w:beforeAutospacing="off" w:after="0" w:afterAutospacing="off"/>
              <w:jc w:val="center"/>
              <w:rPr>
                <w:b w:val="1"/>
                <w:bCs w:val="1"/>
                <w:sz w:val="24"/>
                <w:szCs w:val="24"/>
              </w:rPr>
            </w:pPr>
            <w:r w:rsidRPr="3AC047CE" w:rsidR="3AC047CE">
              <w:rPr>
                <w:b w:val="1"/>
                <w:bCs w:val="1"/>
                <w:sz w:val="24"/>
                <w:szCs w:val="24"/>
              </w:rPr>
              <w:t>Responsibility</w:t>
            </w:r>
          </w:p>
        </w:tc>
      </w:tr>
      <w:tr w:rsidR="3AC047CE" w:rsidTr="3AC047CE" w14:paraId="1C2D46FC">
        <w:trPr>
          <w:trHeight w:val="300"/>
        </w:trPr>
        <w:tc>
          <w:tcPr>
            <w:tcW w:w="22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756E0D96" w14:textId="761F49B4">
            <w:pPr>
              <w:bidi w:val="0"/>
              <w:spacing w:before="0" w:beforeAutospacing="off" w:after="0" w:afterAutospacing="off"/>
              <w:rPr>
                <w:sz w:val="24"/>
                <w:szCs w:val="24"/>
              </w:rPr>
            </w:pPr>
            <w:r w:rsidRPr="3AC047CE" w:rsidR="3AC047CE">
              <w:rPr>
                <w:sz w:val="24"/>
                <w:szCs w:val="24"/>
              </w:rPr>
              <w:t>Planning</w:t>
            </w:r>
          </w:p>
        </w:tc>
        <w:tc>
          <w:tcPr>
            <w:tcW w:w="37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5EF715F5" w14:textId="15CD127B">
            <w:pPr>
              <w:bidi w:val="0"/>
              <w:spacing w:before="0" w:beforeAutospacing="off" w:after="0" w:afterAutospacing="off"/>
              <w:rPr>
                <w:sz w:val="24"/>
                <w:szCs w:val="24"/>
              </w:rPr>
            </w:pPr>
            <w:r w:rsidRPr="3AC047CE" w:rsidR="3AC047CE">
              <w:rPr>
                <w:sz w:val="24"/>
                <w:szCs w:val="24"/>
              </w:rPr>
              <w:t>Define scope and requirements</w:t>
            </w:r>
          </w:p>
        </w:tc>
        <w:tc>
          <w:tcPr>
            <w:tcW w:w="123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00A71946" w14:textId="0D40B08E">
            <w:pPr>
              <w:bidi w:val="0"/>
              <w:spacing w:before="0" w:beforeAutospacing="off" w:after="0" w:afterAutospacing="off"/>
              <w:rPr>
                <w:sz w:val="24"/>
                <w:szCs w:val="24"/>
              </w:rPr>
            </w:pPr>
            <w:r w:rsidRPr="3AC047CE" w:rsidR="3AC047CE">
              <w:rPr>
                <w:sz w:val="24"/>
                <w:szCs w:val="24"/>
              </w:rPr>
              <w:t>2 weeks</w:t>
            </w:r>
          </w:p>
        </w:tc>
        <w:tc>
          <w:tcPr>
            <w:tcW w:w="19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73F84F3F" w14:textId="302297A3">
            <w:pPr>
              <w:bidi w:val="0"/>
              <w:spacing w:before="0" w:beforeAutospacing="off" w:after="0" w:afterAutospacing="off"/>
              <w:rPr>
                <w:sz w:val="24"/>
                <w:szCs w:val="24"/>
              </w:rPr>
            </w:pPr>
            <w:r w:rsidRPr="3AC047CE" w:rsidR="3AC047CE">
              <w:rPr>
                <w:sz w:val="24"/>
                <w:szCs w:val="24"/>
              </w:rPr>
              <w:t>Liam, Priya, consultant</w:t>
            </w:r>
          </w:p>
        </w:tc>
      </w:tr>
      <w:tr w:rsidR="3AC047CE" w:rsidTr="3AC047CE" w14:paraId="2D393B3F">
        <w:trPr>
          <w:trHeight w:val="300"/>
        </w:trPr>
        <w:tc>
          <w:tcPr>
            <w:tcW w:w="22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47E90BC1" w14:textId="6F806DEC">
            <w:pPr>
              <w:bidi w:val="0"/>
              <w:spacing w:before="0" w:beforeAutospacing="off" w:after="0" w:afterAutospacing="off"/>
              <w:rPr>
                <w:sz w:val="24"/>
                <w:szCs w:val="24"/>
              </w:rPr>
            </w:pPr>
            <w:r w:rsidRPr="3AC047CE" w:rsidR="3AC047CE">
              <w:rPr>
                <w:sz w:val="24"/>
                <w:szCs w:val="24"/>
              </w:rPr>
              <w:t>Design &amp; Development</w:t>
            </w:r>
          </w:p>
        </w:tc>
        <w:tc>
          <w:tcPr>
            <w:tcW w:w="37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5A7F8C7B" w14:textId="581E52F3">
            <w:pPr>
              <w:bidi w:val="0"/>
              <w:spacing w:before="0" w:beforeAutospacing="off" w:after="0" w:afterAutospacing="off"/>
              <w:rPr>
                <w:sz w:val="24"/>
                <w:szCs w:val="24"/>
              </w:rPr>
            </w:pPr>
            <w:r w:rsidRPr="3AC047CE" w:rsidR="3AC047CE">
              <w:rPr>
                <w:sz w:val="24"/>
                <w:szCs w:val="24"/>
              </w:rPr>
              <w:t>Wireframes, code, mobile optimisation</w:t>
            </w:r>
          </w:p>
        </w:tc>
        <w:tc>
          <w:tcPr>
            <w:tcW w:w="123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5D140BDB" w14:textId="21CDD40E">
            <w:pPr>
              <w:bidi w:val="0"/>
              <w:spacing w:before="0" w:beforeAutospacing="off" w:after="0" w:afterAutospacing="off"/>
              <w:rPr>
                <w:sz w:val="24"/>
                <w:szCs w:val="24"/>
              </w:rPr>
            </w:pPr>
            <w:r w:rsidRPr="3AC047CE" w:rsidR="3AC047CE">
              <w:rPr>
                <w:sz w:val="24"/>
                <w:szCs w:val="24"/>
              </w:rPr>
              <w:t>6 weeks</w:t>
            </w:r>
          </w:p>
        </w:tc>
        <w:tc>
          <w:tcPr>
            <w:tcW w:w="19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3FE29D88" w14:textId="51E545E8">
            <w:pPr>
              <w:bidi w:val="0"/>
              <w:spacing w:before="0" w:beforeAutospacing="off" w:after="0" w:afterAutospacing="off"/>
              <w:rPr>
                <w:sz w:val="24"/>
                <w:szCs w:val="24"/>
              </w:rPr>
            </w:pPr>
            <w:r w:rsidRPr="3AC047CE" w:rsidR="3AC047CE">
              <w:rPr>
                <w:sz w:val="24"/>
                <w:szCs w:val="24"/>
              </w:rPr>
              <w:t>Web agency</w:t>
            </w:r>
          </w:p>
        </w:tc>
      </w:tr>
      <w:tr w:rsidR="3AC047CE" w:rsidTr="3AC047CE" w14:paraId="0B418975">
        <w:trPr>
          <w:trHeight w:val="300"/>
        </w:trPr>
        <w:tc>
          <w:tcPr>
            <w:tcW w:w="22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6CCCA246" w14:textId="505AC3ED">
            <w:pPr>
              <w:bidi w:val="0"/>
              <w:spacing w:before="0" w:beforeAutospacing="off" w:after="0" w:afterAutospacing="off"/>
              <w:rPr>
                <w:sz w:val="24"/>
                <w:szCs w:val="24"/>
              </w:rPr>
            </w:pPr>
            <w:r w:rsidRPr="3AC047CE" w:rsidR="3AC047CE">
              <w:rPr>
                <w:sz w:val="24"/>
                <w:szCs w:val="24"/>
              </w:rPr>
              <w:t>Testing &amp; Training</w:t>
            </w:r>
          </w:p>
        </w:tc>
        <w:tc>
          <w:tcPr>
            <w:tcW w:w="37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013B5586" w14:textId="0D6A6A23">
            <w:pPr>
              <w:bidi w:val="0"/>
              <w:spacing w:before="0" w:beforeAutospacing="off" w:after="0" w:afterAutospacing="off"/>
              <w:rPr>
                <w:sz w:val="24"/>
                <w:szCs w:val="24"/>
              </w:rPr>
            </w:pPr>
            <w:r w:rsidRPr="3AC047CE" w:rsidR="3AC047CE">
              <w:rPr>
                <w:sz w:val="24"/>
                <w:szCs w:val="24"/>
              </w:rPr>
              <w:t>Usability tests, staff training</w:t>
            </w:r>
          </w:p>
        </w:tc>
        <w:tc>
          <w:tcPr>
            <w:tcW w:w="123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37E74297" w14:textId="47F04B6C">
            <w:pPr>
              <w:bidi w:val="0"/>
              <w:spacing w:before="0" w:beforeAutospacing="off" w:after="0" w:afterAutospacing="off"/>
              <w:rPr>
                <w:sz w:val="24"/>
                <w:szCs w:val="24"/>
              </w:rPr>
            </w:pPr>
            <w:r w:rsidRPr="3AC047CE" w:rsidR="3AC047CE">
              <w:rPr>
                <w:sz w:val="24"/>
                <w:szCs w:val="24"/>
              </w:rPr>
              <w:t>2 weeks</w:t>
            </w:r>
          </w:p>
        </w:tc>
        <w:tc>
          <w:tcPr>
            <w:tcW w:w="19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04E6C2D4" w14:textId="7C1E0AC1">
            <w:pPr>
              <w:bidi w:val="0"/>
              <w:spacing w:before="0" w:beforeAutospacing="off" w:after="0" w:afterAutospacing="off"/>
              <w:rPr>
                <w:sz w:val="24"/>
                <w:szCs w:val="24"/>
              </w:rPr>
            </w:pPr>
            <w:r w:rsidRPr="3AC047CE" w:rsidR="3AC047CE">
              <w:rPr>
                <w:sz w:val="24"/>
                <w:szCs w:val="24"/>
              </w:rPr>
              <w:t>Liam, Priya</w:t>
            </w:r>
          </w:p>
        </w:tc>
      </w:tr>
      <w:tr w:rsidR="3AC047CE" w:rsidTr="3AC047CE" w14:paraId="79C765BF">
        <w:trPr>
          <w:trHeight w:val="300"/>
        </w:trPr>
        <w:tc>
          <w:tcPr>
            <w:tcW w:w="22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29898460" w14:textId="36E6939A">
            <w:pPr>
              <w:bidi w:val="0"/>
              <w:spacing w:before="0" w:beforeAutospacing="off" w:after="0" w:afterAutospacing="off"/>
              <w:rPr>
                <w:sz w:val="24"/>
                <w:szCs w:val="24"/>
              </w:rPr>
            </w:pPr>
            <w:r w:rsidRPr="3AC047CE" w:rsidR="3AC047CE">
              <w:rPr>
                <w:sz w:val="24"/>
                <w:szCs w:val="24"/>
              </w:rPr>
              <w:t>Launch &amp; Marketing</w:t>
            </w:r>
          </w:p>
        </w:tc>
        <w:tc>
          <w:tcPr>
            <w:tcW w:w="37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2AD89E3E" w14:textId="03C28900">
            <w:pPr>
              <w:bidi w:val="0"/>
              <w:spacing w:before="0" w:beforeAutospacing="off" w:after="0" w:afterAutospacing="off"/>
              <w:rPr>
                <w:sz w:val="24"/>
                <w:szCs w:val="24"/>
              </w:rPr>
            </w:pPr>
            <w:r w:rsidRPr="3AC047CE" w:rsidR="3AC047CE">
              <w:rPr>
                <w:sz w:val="24"/>
                <w:szCs w:val="24"/>
              </w:rPr>
              <w:t>Launch website, marketing</w:t>
            </w:r>
          </w:p>
        </w:tc>
        <w:tc>
          <w:tcPr>
            <w:tcW w:w="123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2E35E3F6" w14:textId="20B06CC7">
            <w:pPr>
              <w:bidi w:val="0"/>
              <w:spacing w:before="0" w:beforeAutospacing="off" w:after="0" w:afterAutospacing="off"/>
              <w:rPr>
                <w:sz w:val="24"/>
                <w:szCs w:val="24"/>
              </w:rPr>
            </w:pPr>
            <w:r w:rsidRPr="3AC047CE" w:rsidR="3AC047CE">
              <w:rPr>
                <w:sz w:val="24"/>
                <w:szCs w:val="24"/>
              </w:rPr>
              <w:t>2 weeks</w:t>
            </w:r>
          </w:p>
        </w:tc>
        <w:tc>
          <w:tcPr>
            <w:tcW w:w="19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75559389" w14:textId="3C7D6F0B">
            <w:pPr>
              <w:bidi w:val="0"/>
              <w:spacing w:before="0" w:beforeAutospacing="off" w:after="0" w:afterAutospacing="off"/>
              <w:rPr>
                <w:sz w:val="24"/>
                <w:szCs w:val="24"/>
              </w:rPr>
            </w:pPr>
            <w:r w:rsidRPr="3AC047CE" w:rsidR="3AC047CE">
              <w:rPr>
                <w:sz w:val="24"/>
                <w:szCs w:val="24"/>
              </w:rPr>
              <w:t>Liam, Priya</w:t>
            </w:r>
          </w:p>
        </w:tc>
      </w:tr>
      <w:tr w:rsidR="3AC047CE" w:rsidTr="3AC047CE" w14:paraId="4614D469">
        <w:trPr>
          <w:trHeight w:val="300"/>
        </w:trPr>
        <w:tc>
          <w:tcPr>
            <w:tcW w:w="22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2CC8FF50" w14:textId="159E7AA7">
            <w:pPr>
              <w:bidi w:val="0"/>
              <w:spacing w:before="0" w:beforeAutospacing="off" w:after="0" w:afterAutospacing="off"/>
              <w:rPr>
                <w:sz w:val="24"/>
                <w:szCs w:val="24"/>
              </w:rPr>
            </w:pPr>
            <w:r w:rsidRPr="3AC047CE" w:rsidR="3AC047CE">
              <w:rPr>
                <w:sz w:val="24"/>
                <w:szCs w:val="24"/>
              </w:rPr>
              <w:t>Evaluation</w:t>
            </w:r>
          </w:p>
        </w:tc>
        <w:tc>
          <w:tcPr>
            <w:tcW w:w="37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7BC3FF52" w14:textId="2106B108">
            <w:pPr>
              <w:bidi w:val="0"/>
              <w:spacing w:before="0" w:beforeAutospacing="off" w:after="0" w:afterAutospacing="off"/>
              <w:rPr>
                <w:sz w:val="24"/>
                <w:szCs w:val="24"/>
              </w:rPr>
            </w:pPr>
            <w:r w:rsidRPr="3AC047CE" w:rsidR="3AC047CE">
              <w:rPr>
                <w:sz w:val="24"/>
                <w:szCs w:val="24"/>
              </w:rPr>
              <w:t>Feedback and optimisation</w:t>
            </w:r>
          </w:p>
        </w:tc>
        <w:tc>
          <w:tcPr>
            <w:tcW w:w="123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3FF219CA" w14:textId="01B137B2">
            <w:pPr>
              <w:bidi w:val="0"/>
              <w:spacing w:before="0" w:beforeAutospacing="off" w:after="0" w:afterAutospacing="off"/>
              <w:rPr>
                <w:sz w:val="24"/>
                <w:szCs w:val="24"/>
              </w:rPr>
            </w:pPr>
            <w:r w:rsidRPr="3AC047CE" w:rsidR="3AC047CE">
              <w:rPr>
                <w:sz w:val="24"/>
                <w:szCs w:val="24"/>
              </w:rPr>
              <w:t>Ongoing</w:t>
            </w:r>
          </w:p>
        </w:tc>
        <w:tc>
          <w:tcPr>
            <w:tcW w:w="1943"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3AC047CE" w:rsidP="3AC047CE" w:rsidRDefault="3AC047CE" w14:paraId="638D4969" w14:textId="5813550D">
            <w:pPr>
              <w:bidi w:val="0"/>
              <w:spacing w:before="0" w:beforeAutospacing="off" w:after="0" w:afterAutospacing="off"/>
              <w:rPr>
                <w:sz w:val="24"/>
                <w:szCs w:val="24"/>
              </w:rPr>
            </w:pPr>
            <w:r w:rsidRPr="3AC047CE" w:rsidR="3AC047CE">
              <w:rPr>
                <w:sz w:val="24"/>
                <w:szCs w:val="24"/>
              </w:rPr>
              <w:t>Liam, Priya</w:t>
            </w:r>
          </w:p>
        </w:tc>
      </w:tr>
    </w:tbl>
    <w:p w:rsidRPr="006D6A13" w:rsidR="002832DB" w:rsidP="3AC047CE" w:rsidRDefault="006D6A13" w14:paraId="7D88F098" w14:textId="61AFF006">
      <w:pPr>
        <w:bidi w:val="0"/>
        <w:spacing w:before="240" w:beforeAutospacing="off" w:after="240" w:afterAutospacing="off"/>
        <w:rPr>
          <w:rFonts w:ascii="Arial" w:hAnsi="Arial" w:eastAsia="Arial" w:cs="Arial"/>
          <w:b w:val="1"/>
          <w:bCs w:val="1"/>
          <w:noProof w:val="0"/>
          <w:sz w:val="28"/>
          <w:szCs w:val="28"/>
          <w:lang w:val="en-GB"/>
        </w:rPr>
      </w:pPr>
    </w:p>
    <w:p w:rsidRPr="006D6A13" w:rsidR="002832DB" w:rsidP="3512CC72" w:rsidRDefault="006D6A13" w14:paraId="11D82119" w14:textId="46B8445E">
      <w:pPr>
        <w:pStyle w:val="Normal"/>
        <w:bidi w:val="0"/>
        <w:spacing w:before="240" w:beforeAutospacing="off" w:after="240" w:afterAutospacing="off"/>
        <w:rPr>
          <w:rFonts w:ascii="Arial" w:hAnsi="Arial" w:eastAsia="Arial" w:cs="Arial"/>
          <w:b w:val="1"/>
          <w:bCs w:val="1"/>
          <w:noProof w:val="0"/>
          <w:sz w:val="28"/>
          <w:szCs w:val="28"/>
          <w:lang w:val="en-GB"/>
        </w:rPr>
      </w:pPr>
    </w:p>
    <w:p w:rsidRPr="006D6A13" w:rsidR="002832DB" w:rsidP="3AC047CE" w:rsidRDefault="006D6A13" w14:paraId="4F8B5B85" w14:textId="59BB2E3C">
      <w:pPr>
        <w:bidi w:val="0"/>
        <w:spacing w:before="240" w:beforeAutospacing="off" w:after="240" w:afterAutospacing="off"/>
        <w:rPr>
          <w:rFonts w:ascii="Arial" w:hAnsi="Arial" w:eastAsia="Arial" w:cs="Arial"/>
          <w:b w:val="1"/>
          <w:bCs w:val="1"/>
          <w:noProof w:val="0"/>
          <w:sz w:val="28"/>
          <w:szCs w:val="28"/>
          <w:lang w:val="en-GB"/>
        </w:rPr>
      </w:pPr>
      <w:r w:rsidRPr="3AC047CE" w:rsidR="26A4E8BE">
        <w:rPr>
          <w:rFonts w:ascii="Arial" w:hAnsi="Arial" w:eastAsia="Arial" w:cs="Arial"/>
          <w:b w:val="1"/>
          <w:bCs w:val="1"/>
          <w:noProof w:val="0"/>
          <w:sz w:val="28"/>
          <w:szCs w:val="28"/>
          <w:lang w:val="en-GB"/>
        </w:rPr>
        <w:t>Appendix 4: KPI and SMART Table</w:t>
      </w:r>
    </w:p>
    <w:tbl>
      <w:tblPr>
        <w:tblStyle w:val="TableNormal"/>
        <w:bidiVisual w:val="0"/>
        <w:tblW w:w="0" w:type="auto"/>
        <w:tblInd w:w="-705"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2086"/>
        <w:gridCol w:w="5492"/>
        <w:gridCol w:w="1700"/>
        <w:gridCol w:w="1889"/>
      </w:tblGrid>
      <w:tr w:rsidR="3AC047CE" w:rsidTr="3AC047CE" w14:paraId="794F2991">
        <w:trPr>
          <w:trHeight w:val="300"/>
        </w:trPr>
        <w:tc>
          <w:tcPr>
            <w:tcW w:w="2086" w:type="dxa"/>
            <w:tcMar/>
            <w:vAlign w:val="center"/>
          </w:tcPr>
          <w:p w:rsidR="3AC047CE" w:rsidP="3AC047CE" w:rsidRDefault="3AC047CE" w14:paraId="53D6A41B" w14:textId="023A453D">
            <w:pPr>
              <w:bidi w:val="0"/>
              <w:spacing w:before="0" w:beforeAutospacing="off" w:after="0" w:afterAutospacing="off"/>
              <w:jc w:val="center"/>
              <w:rPr>
                <w:b w:val="1"/>
                <w:bCs w:val="1"/>
                <w:sz w:val="28"/>
                <w:szCs w:val="28"/>
              </w:rPr>
            </w:pPr>
            <w:r w:rsidRPr="3AC047CE" w:rsidR="3AC047CE">
              <w:rPr>
                <w:b w:val="1"/>
                <w:bCs w:val="1"/>
                <w:sz w:val="28"/>
                <w:szCs w:val="28"/>
              </w:rPr>
              <w:t>Objective</w:t>
            </w:r>
          </w:p>
        </w:tc>
        <w:tc>
          <w:tcPr>
            <w:tcW w:w="5492" w:type="dxa"/>
            <w:tcMar/>
            <w:vAlign w:val="center"/>
          </w:tcPr>
          <w:p w:rsidR="3AC047CE" w:rsidP="3AC047CE" w:rsidRDefault="3AC047CE" w14:paraId="57641342" w14:textId="14DAA8D2">
            <w:pPr>
              <w:bidi w:val="0"/>
              <w:spacing w:before="0" w:beforeAutospacing="off" w:after="0" w:afterAutospacing="off"/>
              <w:jc w:val="center"/>
              <w:rPr>
                <w:b w:val="1"/>
                <w:bCs w:val="1"/>
                <w:sz w:val="28"/>
                <w:szCs w:val="28"/>
              </w:rPr>
            </w:pPr>
            <w:r w:rsidRPr="3AC047CE" w:rsidR="3AC047CE">
              <w:rPr>
                <w:b w:val="1"/>
                <w:bCs w:val="1"/>
                <w:sz w:val="28"/>
                <w:szCs w:val="28"/>
              </w:rPr>
              <w:t>SMART Criteria</w:t>
            </w:r>
          </w:p>
        </w:tc>
        <w:tc>
          <w:tcPr>
            <w:tcW w:w="1700" w:type="dxa"/>
            <w:tcMar/>
            <w:vAlign w:val="center"/>
          </w:tcPr>
          <w:p w:rsidR="3AC047CE" w:rsidP="3AC047CE" w:rsidRDefault="3AC047CE" w14:paraId="5B9DF617" w14:textId="13895C9E">
            <w:pPr>
              <w:bidi w:val="0"/>
              <w:spacing w:before="0" w:beforeAutospacing="off" w:after="0" w:afterAutospacing="off"/>
              <w:jc w:val="center"/>
              <w:rPr>
                <w:b w:val="1"/>
                <w:bCs w:val="1"/>
                <w:sz w:val="28"/>
                <w:szCs w:val="28"/>
              </w:rPr>
            </w:pPr>
            <w:r w:rsidRPr="3AC047CE" w:rsidR="3AC047CE">
              <w:rPr>
                <w:b w:val="1"/>
                <w:bCs w:val="1"/>
                <w:sz w:val="28"/>
                <w:szCs w:val="28"/>
              </w:rPr>
              <w:t>KPI</w:t>
            </w:r>
          </w:p>
        </w:tc>
        <w:tc>
          <w:tcPr>
            <w:tcW w:w="1889" w:type="dxa"/>
            <w:tcMar/>
            <w:vAlign w:val="center"/>
          </w:tcPr>
          <w:p w:rsidR="3AC047CE" w:rsidP="3AC047CE" w:rsidRDefault="3AC047CE" w14:paraId="2296B3DB" w14:textId="216025FD">
            <w:pPr>
              <w:bidi w:val="0"/>
              <w:spacing w:before="0" w:beforeAutospacing="off" w:after="0" w:afterAutospacing="off"/>
              <w:jc w:val="center"/>
              <w:rPr>
                <w:b w:val="1"/>
                <w:bCs w:val="1"/>
                <w:sz w:val="28"/>
                <w:szCs w:val="28"/>
              </w:rPr>
            </w:pPr>
            <w:r w:rsidRPr="3AC047CE" w:rsidR="3AC047CE">
              <w:rPr>
                <w:b w:val="1"/>
                <w:bCs w:val="1"/>
                <w:sz w:val="28"/>
                <w:szCs w:val="28"/>
              </w:rPr>
              <w:t>Target</w:t>
            </w:r>
          </w:p>
        </w:tc>
      </w:tr>
      <w:tr w:rsidR="3AC047CE" w:rsidTr="3AC047CE" w14:paraId="1DA7027B">
        <w:trPr>
          <w:trHeight w:val="300"/>
        </w:trPr>
        <w:tc>
          <w:tcPr>
            <w:tcW w:w="2086" w:type="dxa"/>
            <w:tcMar/>
            <w:vAlign w:val="center"/>
          </w:tcPr>
          <w:p w:rsidR="3AC047CE" w:rsidP="3AC047CE" w:rsidRDefault="3AC047CE" w14:paraId="33661A4E" w14:textId="7DB6FEB2">
            <w:pPr>
              <w:bidi w:val="0"/>
              <w:spacing w:before="0" w:beforeAutospacing="off" w:after="0" w:afterAutospacing="off"/>
              <w:rPr>
                <w:sz w:val="28"/>
                <w:szCs w:val="28"/>
              </w:rPr>
            </w:pPr>
            <w:r w:rsidRPr="3AC047CE" w:rsidR="3AC047CE">
              <w:rPr>
                <w:sz w:val="28"/>
                <w:szCs w:val="28"/>
              </w:rPr>
              <w:t>Online sales</w:t>
            </w:r>
          </w:p>
        </w:tc>
        <w:tc>
          <w:tcPr>
            <w:tcW w:w="5492" w:type="dxa"/>
            <w:tcMar/>
            <w:vAlign w:val="center"/>
          </w:tcPr>
          <w:p w:rsidR="3AC047CE" w:rsidP="3AC047CE" w:rsidRDefault="3AC047CE" w14:paraId="36AC7502" w14:textId="27CA943B">
            <w:pPr>
              <w:bidi w:val="0"/>
              <w:spacing w:before="0" w:beforeAutospacing="off" w:after="0" w:afterAutospacing="off"/>
              <w:rPr>
                <w:sz w:val="28"/>
                <w:szCs w:val="28"/>
              </w:rPr>
            </w:pPr>
            <w:r w:rsidRPr="3AC047CE" w:rsidR="3AC047CE">
              <w:rPr>
                <w:sz w:val="28"/>
                <w:szCs w:val="28"/>
              </w:rPr>
              <w:t>Specific, Measurable, Achievable, Relevant, Time-bound</w:t>
            </w:r>
          </w:p>
        </w:tc>
        <w:tc>
          <w:tcPr>
            <w:tcW w:w="1700" w:type="dxa"/>
            <w:tcMar/>
            <w:vAlign w:val="center"/>
          </w:tcPr>
          <w:p w:rsidR="3AC047CE" w:rsidP="3AC047CE" w:rsidRDefault="3AC047CE" w14:paraId="60B205BA" w14:textId="11A75279">
            <w:pPr>
              <w:bidi w:val="0"/>
              <w:spacing w:before="0" w:beforeAutospacing="off" w:after="0" w:afterAutospacing="off"/>
              <w:rPr>
                <w:sz w:val="28"/>
                <w:szCs w:val="28"/>
              </w:rPr>
            </w:pPr>
            <w:r w:rsidRPr="3AC047CE" w:rsidR="3AC047CE">
              <w:rPr>
                <w:sz w:val="28"/>
                <w:szCs w:val="28"/>
              </w:rPr>
              <w:t>Online revenue</w:t>
            </w:r>
          </w:p>
        </w:tc>
        <w:tc>
          <w:tcPr>
            <w:tcW w:w="1889" w:type="dxa"/>
            <w:tcMar/>
            <w:vAlign w:val="center"/>
          </w:tcPr>
          <w:p w:rsidR="3AC047CE" w:rsidP="3AC047CE" w:rsidRDefault="3AC047CE" w14:paraId="13C8CB82" w14:textId="21E9CC11">
            <w:pPr>
              <w:bidi w:val="0"/>
              <w:spacing w:before="0" w:beforeAutospacing="off" w:after="0" w:afterAutospacing="off"/>
              <w:rPr>
                <w:sz w:val="28"/>
                <w:szCs w:val="28"/>
              </w:rPr>
            </w:pPr>
            <w:r w:rsidRPr="3AC047CE" w:rsidR="3AC047CE">
              <w:rPr>
                <w:sz w:val="28"/>
                <w:szCs w:val="28"/>
              </w:rPr>
              <w:t>+20% in 6 months</w:t>
            </w:r>
          </w:p>
        </w:tc>
      </w:tr>
      <w:tr w:rsidR="3AC047CE" w:rsidTr="3AC047CE" w14:paraId="68EEBE18">
        <w:trPr>
          <w:trHeight w:val="300"/>
        </w:trPr>
        <w:tc>
          <w:tcPr>
            <w:tcW w:w="2086" w:type="dxa"/>
            <w:tcMar/>
            <w:vAlign w:val="center"/>
          </w:tcPr>
          <w:p w:rsidR="3AC047CE" w:rsidP="3AC047CE" w:rsidRDefault="3AC047CE" w14:paraId="20A880D2" w14:textId="0575CA9E">
            <w:pPr>
              <w:bidi w:val="0"/>
              <w:spacing w:before="0" w:beforeAutospacing="off" w:after="0" w:afterAutospacing="off"/>
              <w:rPr>
                <w:sz w:val="28"/>
                <w:szCs w:val="28"/>
              </w:rPr>
            </w:pPr>
            <w:r w:rsidRPr="3AC047CE" w:rsidR="3AC047CE">
              <w:rPr>
                <w:sz w:val="28"/>
                <w:szCs w:val="28"/>
              </w:rPr>
              <w:t>Website traffic</w:t>
            </w:r>
          </w:p>
        </w:tc>
        <w:tc>
          <w:tcPr>
            <w:tcW w:w="5492" w:type="dxa"/>
            <w:tcMar/>
            <w:vAlign w:val="center"/>
          </w:tcPr>
          <w:p w:rsidR="3AC047CE" w:rsidP="3AC047CE" w:rsidRDefault="3AC047CE" w14:paraId="625D69EF" w14:textId="1EA41247">
            <w:pPr>
              <w:bidi w:val="0"/>
              <w:spacing w:before="0" w:beforeAutospacing="off" w:after="0" w:afterAutospacing="off"/>
              <w:rPr>
                <w:sz w:val="28"/>
                <w:szCs w:val="28"/>
              </w:rPr>
            </w:pPr>
            <w:r w:rsidRPr="3AC047CE" w:rsidR="3AC047CE">
              <w:rPr>
                <w:sz w:val="28"/>
                <w:szCs w:val="28"/>
              </w:rPr>
              <w:t>Specific, Measurable, Achievable, Relevant, Time-bound</w:t>
            </w:r>
          </w:p>
        </w:tc>
        <w:tc>
          <w:tcPr>
            <w:tcW w:w="1700" w:type="dxa"/>
            <w:tcMar/>
            <w:vAlign w:val="center"/>
          </w:tcPr>
          <w:p w:rsidR="3AC047CE" w:rsidP="3AC047CE" w:rsidRDefault="3AC047CE" w14:paraId="3F1880C8" w14:textId="69A08FB3">
            <w:pPr>
              <w:bidi w:val="0"/>
              <w:spacing w:before="0" w:beforeAutospacing="off" w:after="0" w:afterAutospacing="off"/>
              <w:rPr>
                <w:sz w:val="28"/>
                <w:szCs w:val="28"/>
              </w:rPr>
            </w:pPr>
            <w:r w:rsidRPr="3AC047CE" w:rsidR="3AC047CE">
              <w:rPr>
                <w:sz w:val="28"/>
                <w:szCs w:val="28"/>
              </w:rPr>
              <w:t>Monthly visitors</w:t>
            </w:r>
          </w:p>
        </w:tc>
        <w:tc>
          <w:tcPr>
            <w:tcW w:w="1889" w:type="dxa"/>
            <w:tcMar/>
            <w:vAlign w:val="center"/>
          </w:tcPr>
          <w:p w:rsidR="3AC047CE" w:rsidP="3AC047CE" w:rsidRDefault="3AC047CE" w14:paraId="33064590" w14:textId="6ED9DC58">
            <w:pPr>
              <w:bidi w:val="0"/>
              <w:spacing w:before="0" w:beforeAutospacing="off" w:after="0" w:afterAutospacing="off"/>
              <w:rPr>
                <w:sz w:val="28"/>
                <w:szCs w:val="28"/>
              </w:rPr>
            </w:pPr>
            <w:r w:rsidRPr="3AC047CE" w:rsidR="3AC047CE">
              <w:rPr>
                <w:sz w:val="28"/>
                <w:szCs w:val="28"/>
              </w:rPr>
              <w:t>+30% in 6 months</w:t>
            </w:r>
          </w:p>
        </w:tc>
      </w:tr>
      <w:tr w:rsidR="3AC047CE" w:rsidTr="3AC047CE" w14:paraId="69121438">
        <w:trPr>
          <w:trHeight w:val="300"/>
        </w:trPr>
        <w:tc>
          <w:tcPr>
            <w:tcW w:w="2086" w:type="dxa"/>
            <w:tcMar/>
            <w:vAlign w:val="center"/>
          </w:tcPr>
          <w:p w:rsidR="3AC047CE" w:rsidP="3AC047CE" w:rsidRDefault="3AC047CE" w14:paraId="4566BC81" w14:textId="7C80D967">
            <w:pPr>
              <w:bidi w:val="0"/>
              <w:spacing w:before="0" w:beforeAutospacing="off" w:after="0" w:afterAutospacing="off"/>
              <w:rPr>
                <w:sz w:val="28"/>
                <w:szCs w:val="28"/>
              </w:rPr>
            </w:pPr>
            <w:r w:rsidRPr="3AC047CE" w:rsidR="3AC047CE">
              <w:rPr>
                <w:sz w:val="28"/>
                <w:szCs w:val="28"/>
              </w:rPr>
              <w:t>Customer satisfaction</w:t>
            </w:r>
          </w:p>
        </w:tc>
        <w:tc>
          <w:tcPr>
            <w:tcW w:w="5492" w:type="dxa"/>
            <w:tcMar/>
            <w:vAlign w:val="center"/>
          </w:tcPr>
          <w:p w:rsidR="3AC047CE" w:rsidP="3AC047CE" w:rsidRDefault="3AC047CE" w14:paraId="1FE83A89" w14:textId="11DD7372">
            <w:pPr>
              <w:bidi w:val="0"/>
              <w:spacing w:before="0" w:beforeAutospacing="off" w:after="0" w:afterAutospacing="off"/>
              <w:rPr>
                <w:sz w:val="28"/>
                <w:szCs w:val="28"/>
              </w:rPr>
            </w:pPr>
            <w:r w:rsidRPr="3AC047CE" w:rsidR="3AC047CE">
              <w:rPr>
                <w:sz w:val="28"/>
                <w:szCs w:val="28"/>
              </w:rPr>
              <w:t>Specific, Measurable, Achievable, Relevant, Time-bound</w:t>
            </w:r>
          </w:p>
        </w:tc>
        <w:tc>
          <w:tcPr>
            <w:tcW w:w="1700" w:type="dxa"/>
            <w:tcMar/>
            <w:vAlign w:val="center"/>
          </w:tcPr>
          <w:p w:rsidR="3AC047CE" w:rsidP="3AC047CE" w:rsidRDefault="3AC047CE" w14:paraId="0B7C99E5" w14:textId="5D0E39CC">
            <w:pPr>
              <w:bidi w:val="0"/>
              <w:spacing w:before="0" w:beforeAutospacing="off" w:after="0" w:afterAutospacing="off"/>
              <w:rPr>
                <w:sz w:val="28"/>
                <w:szCs w:val="28"/>
              </w:rPr>
            </w:pPr>
            <w:r w:rsidRPr="3AC047CE" w:rsidR="3AC047CE">
              <w:rPr>
                <w:sz w:val="28"/>
                <w:szCs w:val="28"/>
              </w:rPr>
              <w:t>Positive feedback</w:t>
            </w:r>
          </w:p>
        </w:tc>
        <w:tc>
          <w:tcPr>
            <w:tcW w:w="1889" w:type="dxa"/>
            <w:tcMar/>
            <w:vAlign w:val="center"/>
          </w:tcPr>
          <w:p w:rsidR="3AC047CE" w:rsidP="3AC047CE" w:rsidRDefault="3AC047CE" w14:paraId="63EC7CE0" w14:textId="1E12BEEE">
            <w:pPr>
              <w:bidi w:val="0"/>
              <w:spacing w:before="0" w:beforeAutospacing="off" w:after="0" w:afterAutospacing="off"/>
              <w:rPr>
                <w:sz w:val="28"/>
                <w:szCs w:val="28"/>
              </w:rPr>
            </w:pPr>
            <w:r w:rsidRPr="3AC047CE" w:rsidR="3AC047CE">
              <w:rPr>
                <w:sz w:val="28"/>
                <w:szCs w:val="28"/>
              </w:rPr>
              <w:t>90% satisfaction</w:t>
            </w:r>
          </w:p>
        </w:tc>
      </w:tr>
      <w:tr w:rsidR="3AC047CE" w:rsidTr="3AC047CE" w14:paraId="07430C0E">
        <w:trPr>
          <w:trHeight w:val="300"/>
        </w:trPr>
        <w:tc>
          <w:tcPr>
            <w:tcW w:w="2086" w:type="dxa"/>
            <w:tcMar/>
            <w:vAlign w:val="center"/>
          </w:tcPr>
          <w:p w:rsidR="3AC047CE" w:rsidP="3AC047CE" w:rsidRDefault="3AC047CE" w14:paraId="43D13336" w14:textId="0F88865F">
            <w:pPr>
              <w:bidi w:val="0"/>
              <w:spacing w:before="0" w:beforeAutospacing="off" w:after="0" w:afterAutospacing="off"/>
              <w:rPr>
                <w:sz w:val="28"/>
                <w:szCs w:val="28"/>
              </w:rPr>
            </w:pPr>
            <w:r w:rsidRPr="3AC047CE" w:rsidR="3AC047CE">
              <w:rPr>
                <w:sz w:val="28"/>
                <w:szCs w:val="28"/>
              </w:rPr>
              <w:t>Repeat purchases</w:t>
            </w:r>
          </w:p>
        </w:tc>
        <w:tc>
          <w:tcPr>
            <w:tcW w:w="5492" w:type="dxa"/>
            <w:tcMar/>
            <w:vAlign w:val="center"/>
          </w:tcPr>
          <w:p w:rsidR="3AC047CE" w:rsidP="3AC047CE" w:rsidRDefault="3AC047CE" w14:paraId="30D9DB63" w14:textId="44F400EC">
            <w:pPr>
              <w:bidi w:val="0"/>
              <w:spacing w:before="0" w:beforeAutospacing="off" w:after="0" w:afterAutospacing="off"/>
              <w:rPr>
                <w:sz w:val="28"/>
                <w:szCs w:val="28"/>
              </w:rPr>
            </w:pPr>
            <w:r w:rsidRPr="3AC047CE" w:rsidR="3AC047CE">
              <w:rPr>
                <w:sz w:val="28"/>
                <w:szCs w:val="28"/>
              </w:rPr>
              <w:t>Specific, Measurable, Achievable, Relevant, Time-bound</w:t>
            </w:r>
          </w:p>
        </w:tc>
        <w:tc>
          <w:tcPr>
            <w:tcW w:w="1700" w:type="dxa"/>
            <w:tcMar/>
            <w:vAlign w:val="center"/>
          </w:tcPr>
          <w:p w:rsidR="3AC047CE" w:rsidP="3AC047CE" w:rsidRDefault="3AC047CE" w14:paraId="0DB19775" w14:textId="6DA2BCD7">
            <w:pPr>
              <w:bidi w:val="0"/>
              <w:spacing w:before="0" w:beforeAutospacing="off" w:after="0" w:afterAutospacing="off"/>
              <w:rPr>
                <w:sz w:val="28"/>
                <w:szCs w:val="28"/>
              </w:rPr>
            </w:pPr>
            <w:r w:rsidRPr="3AC047CE" w:rsidR="3AC047CE">
              <w:rPr>
                <w:sz w:val="28"/>
                <w:szCs w:val="28"/>
              </w:rPr>
              <w:t>Retention rate</w:t>
            </w:r>
          </w:p>
        </w:tc>
        <w:tc>
          <w:tcPr>
            <w:tcW w:w="1889" w:type="dxa"/>
            <w:tcMar/>
            <w:vAlign w:val="center"/>
          </w:tcPr>
          <w:p w:rsidR="3AC047CE" w:rsidP="3AC047CE" w:rsidRDefault="3AC047CE" w14:paraId="6755B816" w14:textId="14F900E9">
            <w:pPr>
              <w:bidi w:val="0"/>
              <w:spacing w:before="0" w:beforeAutospacing="off" w:after="0" w:afterAutospacing="off"/>
              <w:rPr>
                <w:sz w:val="28"/>
                <w:szCs w:val="28"/>
              </w:rPr>
            </w:pPr>
            <w:r w:rsidRPr="3AC047CE" w:rsidR="3AC047CE">
              <w:rPr>
                <w:sz w:val="28"/>
                <w:szCs w:val="28"/>
              </w:rPr>
              <w:t>+15% in 12 months</w:t>
            </w:r>
          </w:p>
        </w:tc>
      </w:tr>
    </w:tbl>
    <w:p w:rsidRPr="006D6A13" w:rsidR="002832DB" w:rsidP="3AC047CE" w:rsidRDefault="006D6A13" w14:paraId="1CCFAE63" w14:textId="7BEF13F8">
      <w:pPr>
        <w:rPr>
          <w:rFonts w:ascii="Arial" w:hAnsi="Arial" w:cs="Arial"/>
          <w:b w:val="1"/>
          <w:bCs w:val="1"/>
          <w:color w:val="FF0000"/>
          <w:sz w:val="28"/>
          <w:szCs w:val="28"/>
        </w:rPr>
      </w:pPr>
    </w:p>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66e6b1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99114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b38b9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7e121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c347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106B58"/>
    <w:rsid w:val="0011107E"/>
    <w:rsid w:val="0012599A"/>
    <w:rsid w:val="0013486A"/>
    <w:rsid w:val="00175C4B"/>
    <w:rsid w:val="001A61CE"/>
    <w:rsid w:val="001B614B"/>
    <w:rsid w:val="001C628A"/>
    <w:rsid w:val="00225B06"/>
    <w:rsid w:val="00230935"/>
    <w:rsid w:val="00231C1C"/>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24723"/>
    <w:rsid w:val="004356E6"/>
    <w:rsid w:val="00437111"/>
    <w:rsid w:val="00440FE0"/>
    <w:rsid w:val="00455AAA"/>
    <w:rsid w:val="00480CA6"/>
    <w:rsid w:val="004A63C1"/>
    <w:rsid w:val="004C195B"/>
    <w:rsid w:val="004C698C"/>
    <w:rsid w:val="004D103B"/>
    <w:rsid w:val="004D1574"/>
    <w:rsid w:val="004E2BAE"/>
    <w:rsid w:val="004E513A"/>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46742"/>
    <w:rsid w:val="009E1F0E"/>
    <w:rsid w:val="00A14A03"/>
    <w:rsid w:val="00A22BB0"/>
    <w:rsid w:val="00A31345"/>
    <w:rsid w:val="00A401AF"/>
    <w:rsid w:val="00A448A7"/>
    <w:rsid w:val="00AB7E77"/>
    <w:rsid w:val="00AC678A"/>
    <w:rsid w:val="00AC7EBC"/>
    <w:rsid w:val="00AD74AC"/>
    <w:rsid w:val="00B14506"/>
    <w:rsid w:val="00B152DF"/>
    <w:rsid w:val="00B244A8"/>
    <w:rsid w:val="00B91658"/>
    <w:rsid w:val="00BC373A"/>
    <w:rsid w:val="00BD2C28"/>
    <w:rsid w:val="00BD339A"/>
    <w:rsid w:val="00C03A79"/>
    <w:rsid w:val="00C10F6A"/>
    <w:rsid w:val="00C15F83"/>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3672017"/>
    <w:rsid w:val="059EFCD2"/>
    <w:rsid w:val="0600BAEF"/>
    <w:rsid w:val="09041668"/>
    <w:rsid w:val="09041668"/>
    <w:rsid w:val="09B796C1"/>
    <w:rsid w:val="0C40AFF4"/>
    <w:rsid w:val="0ED89C94"/>
    <w:rsid w:val="11036294"/>
    <w:rsid w:val="16B33DAF"/>
    <w:rsid w:val="16B33DAF"/>
    <w:rsid w:val="17841FDF"/>
    <w:rsid w:val="1901CBD8"/>
    <w:rsid w:val="1A547141"/>
    <w:rsid w:val="1C326EB7"/>
    <w:rsid w:val="24D76610"/>
    <w:rsid w:val="24D76610"/>
    <w:rsid w:val="24F405CC"/>
    <w:rsid w:val="25DCED11"/>
    <w:rsid w:val="25F136EA"/>
    <w:rsid w:val="267F5120"/>
    <w:rsid w:val="26A4E8BE"/>
    <w:rsid w:val="28FC8BC6"/>
    <w:rsid w:val="29DD1942"/>
    <w:rsid w:val="2D04431C"/>
    <w:rsid w:val="2F5939F3"/>
    <w:rsid w:val="3287DBE9"/>
    <w:rsid w:val="34C3CCF4"/>
    <w:rsid w:val="3512CC72"/>
    <w:rsid w:val="35BB9B41"/>
    <w:rsid w:val="375EDBC1"/>
    <w:rsid w:val="385F072E"/>
    <w:rsid w:val="3AC047CE"/>
    <w:rsid w:val="3B5002FE"/>
    <w:rsid w:val="3F58FC23"/>
    <w:rsid w:val="40EB376A"/>
    <w:rsid w:val="4119EF84"/>
    <w:rsid w:val="420FAC55"/>
    <w:rsid w:val="4484DEAD"/>
    <w:rsid w:val="44F318C3"/>
    <w:rsid w:val="456049B0"/>
    <w:rsid w:val="46A18766"/>
    <w:rsid w:val="4AEBE3E1"/>
    <w:rsid w:val="4C07AFB4"/>
    <w:rsid w:val="4C0EB71A"/>
    <w:rsid w:val="4C0EB71A"/>
    <w:rsid w:val="4E6476D4"/>
    <w:rsid w:val="4E9ABE01"/>
    <w:rsid w:val="502E2C51"/>
    <w:rsid w:val="515200B2"/>
    <w:rsid w:val="5397F3FA"/>
    <w:rsid w:val="57A117AB"/>
    <w:rsid w:val="5891F9BF"/>
    <w:rsid w:val="59CD34F9"/>
    <w:rsid w:val="5B4FA3E7"/>
    <w:rsid w:val="5CD57ACF"/>
    <w:rsid w:val="5E450F2F"/>
    <w:rsid w:val="6136910C"/>
    <w:rsid w:val="62D9B20A"/>
    <w:rsid w:val="62D9B20A"/>
    <w:rsid w:val="630CD04F"/>
    <w:rsid w:val="6560F3A4"/>
    <w:rsid w:val="66F71DB5"/>
    <w:rsid w:val="66F71DB5"/>
    <w:rsid w:val="688B825D"/>
    <w:rsid w:val="6F237745"/>
    <w:rsid w:val="70D39CA9"/>
    <w:rsid w:val="70D39CA9"/>
    <w:rsid w:val="718AF783"/>
    <w:rsid w:val="718AF783"/>
    <w:rsid w:val="7469663A"/>
    <w:rsid w:val="752AC5A8"/>
    <w:rsid w:val="76C8C455"/>
    <w:rsid w:val="76D73B38"/>
    <w:rsid w:val="7955D3CC"/>
    <w:rsid w:val="7955D3CC"/>
    <w:rsid w:val="7A06496F"/>
    <w:rsid w:val="7D264D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uiPriority w:val="39"/>
    <w:name w:val="toc 3"/>
    <w:basedOn w:val="Normal"/>
    <w:next w:val="Normal"/>
    <w:unhideWhenUsed/>
    <w:rsid w:val="420FAC5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ons.gov.uk/" TargetMode="External" Id="R19d629c068094df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Kalem Rehman Ghouse (2437709)</lastModifiedBy>
  <revision>53</revision>
  <lastPrinted>2025-08-13T10:56:00.0000000Z</lastPrinted>
  <dcterms:created xsi:type="dcterms:W3CDTF">2025-08-13T10:42:00.0000000Z</dcterms:created>
  <dcterms:modified xsi:type="dcterms:W3CDTF">2025-11-15T10:17:58.8711579Z</dcterms:modified>
</coreProperties>
</file>