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692F70" w14:textId="77777777" w:rsidR="002C29D7" w:rsidRPr="00AD3AFD" w:rsidRDefault="002C29D7" w:rsidP="004A2ACE">
      <w:pPr>
        <w:spacing w:line="360" w:lineRule="auto"/>
        <w:jc w:val="both"/>
        <w:rPr>
          <w:rFonts w:ascii="Times New Roman" w:hAnsi="Times New Roman" w:cs="Times New Roman"/>
          <w:b/>
          <w:bCs/>
        </w:rPr>
      </w:pPr>
      <w:r w:rsidRPr="00AD3AFD">
        <w:rPr>
          <w:rFonts w:ascii="Times New Roman" w:hAnsi="Times New Roman" w:cs="Times New Roman"/>
          <w:b/>
          <w:bCs/>
        </w:rPr>
        <w:t>Sustainable Hospitality and Tourism Management - Report</w:t>
      </w:r>
    </w:p>
    <w:p w14:paraId="274DB62A" w14:textId="77777777" w:rsidR="002C29D7" w:rsidRPr="00AD3AFD" w:rsidRDefault="002C29D7" w:rsidP="004A2ACE">
      <w:pPr>
        <w:spacing w:line="360" w:lineRule="auto"/>
        <w:jc w:val="both"/>
        <w:rPr>
          <w:rFonts w:ascii="Times New Roman" w:hAnsi="Times New Roman" w:cs="Times New Roman"/>
          <w:b/>
          <w:bCs/>
        </w:rPr>
      </w:pPr>
    </w:p>
    <w:p w14:paraId="6B523C93" w14:textId="3ED40F3B" w:rsidR="002C29D7" w:rsidRPr="00AD3AFD" w:rsidRDefault="002C29D7" w:rsidP="004A2ACE">
      <w:pPr>
        <w:spacing w:line="360" w:lineRule="auto"/>
        <w:jc w:val="both"/>
        <w:rPr>
          <w:rFonts w:ascii="Times New Roman" w:hAnsi="Times New Roman" w:cs="Times New Roman"/>
          <w:b/>
          <w:bCs/>
        </w:rPr>
      </w:pPr>
      <w:r w:rsidRPr="00AD3AFD">
        <w:rPr>
          <w:rFonts w:ascii="Times New Roman" w:hAnsi="Times New Roman" w:cs="Times New Roman"/>
          <w:b/>
          <w:bCs/>
        </w:rPr>
        <w:t>Name:</w:t>
      </w:r>
      <w:r w:rsidR="004A2ACE" w:rsidRPr="00AD3AFD">
        <w:rPr>
          <w:rFonts w:ascii="Times New Roman" w:hAnsi="Times New Roman" w:cs="Times New Roman"/>
          <w:b/>
          <w:bCs/>
        </w:rPr>
        <w:t xml:space="preserve"> Simona Macaran</w:t>
      </w:r>
    </w:p>
    <w:p w14:paraId="4CEAD301" w14:textId="7369D94A" w:rsidR="002C29D7" w:rsidRPr="00AD3AFD" w:rsidRDefault="002C29D7" w:rsidP="004A2ACE">
      <w:pPr>
        <w:spacing w:line="360" w:lineRule="auto"/>
        <w:jc w:val="both"/>
        <w:rPr>
          <w:rFonts w:ascii="Times New Roman" w:hAnsi="Times New Roman" w:cs="Times New Roman"/>
          <w:b/>
          <w:bCs/>
        </w:rPr>
      </w:pPr>
      <w:r w:rsidRPr="00AD3AFD">
        <w:rPr>
          <w:rFonts w:ascii="Times New Roman" w:hAnsi="Times New Roman" w:cs="Times New Roman"/>
          <w:b/>
          <w:bCs/>
        </w:rPr>
        <w:t>Module Title and Number</w:t>
      </w:r>
      <w:r w:rsidR="004A2ACE" w:rsidRPr="00AD3AFD">
        <w:rPr>
          <w:rFonts w:ascii="Times New Roman" w:hAnsi="Times New Roman" w:cs="Times New Roman"/>
          <w:b/>
          <w:bCs/>
        </w:rPr>
        <w:t xml:space="preserve">: </w:t>
      </w:r>
      <w:r w:rsidR="004A2ACE" w:rsidRPr="00AD3AFD">
        <w:rPr>
          <w:rFonts w:ascii="Times New Roman" w:hAnsi="Times New Roman" w:cs="Times New Roman"/>
          <w:b/>
          <w:bCs/>
        </w:rPr>
        <w:t>Sustainable Hospitality and Tourism Management</w:t>
      </w:r>
      <w:r w:rsidR="004A2ACE" w:rsidRPr="00AD3AFD">
        <w:rPr>
          <w:rFonts w:ascii="Times New Roman" w:hAnsi="Times New Roman" w:cs="Times New Roman"/>
          <w:b/>
          <w:bCs/>
        </w:rPr>
        <w:t>, BMIH</w:t>
      </w:r>
      <w:r w:rsidR="00AD3AFD" w:rsidRPr="00AD3AFD">
        <w:rPr>
          <w:rFonts w:ascii="Times New Roman" w:hAnsi="Times New Roman" w:cs="Times New Roman"/>
          <w:b/>
          <w:bCs/>
        </w:rPr>
        <w:t>5006</w:t>
      </w:r>
    </w:p>
    <w:p w14:paraId="67ADB416" w14:textId="56EEF740" w:rsidR="002C29D7" w:rsidRPr="00AD3AFD" w:rsidRDefault="002C29D7" w:rsidP="004A2ACE">
      <w:pPr>
        <w:spacing w:line="360" w:lineRule="auto"/>
        <w:jc w:val="both"/>
        <w:rPr>
          <w:rFonts w:ascii="Times New Roman" w:hAnsi="Times New Roman" w:cs="Times New Roman"/>
          <w:b/>
          <w:bCs/>
        </w:rPr>
      </w:pPr>
      <w:r w:rsidRPr="00AD3AFD">
        <w:rPr>
          <w:rFonts w:ascii="Times New Roman" w:hAnsi="Times New Roman" w:cs="Times New Roman"/>
          <w:b/>
          <w:bCs/>
        </w:rPr>
        <w:t>Lecturer’s name:</w:t>
      </w:r>
      <w:r w:rsidR="00AD3AFD" w:rsidRPr="00AD3AFD">
        <w:rPr>
          <w:rFonts w:ascii="Times New Roman" w:hAnsi="Times New Roman" w:cs="Times New Roman"/>
          <w:b/>
          <w:bCs/>
        </w:rPr>
        <w:t xml:space="preserve"> Ruth Taylor-Davies</w:t>
      </w:r>
    </w:p>
    <w:p w14:paraId="0DE2B152" w14:textId="2420B2D1" w:rsidR="002C29D7" w:rsidRDefault="002C29D7" w:rsidP="004A2ACE">
      <w:pPr>
        <w:spacing w:line="360" w:lineRule="auto"/>
        <w:jc w:val="both"/>
        <w:rPr>
          <w:rFonts w:ascii="Times New Roman" w:hAnsi="Times New Roman" w:cs="Times New Roman"/>
        </w:rPr>
      </w:pPr>
      <w:r w:rsidRPr="004A2ACE">
        <w:rPr>
          <w:rFonts w:ascii="Times New Roman" w:hAnsi="Times New Roman" w:cs="Times New Roman"/>
        </w:rPr>
        <w:t> </w:t>
      </w:r>
    </w:p>
    <w:p w14:paraId="1578BF84" w14:textId="5457D849" w:rsidR="00AD3AFD" w:rsidRDefault="00AD3AFD" w:rsidP="004A2ACE">
      <w:pPr>
        <w:spacing w:line="360" w:lineRule="auto"/>
        <w:jc w:val="both"/>
        <w:rPr>
          <w:rFonts w:ascii="Times New Roman" w:hAnsi="Times New Roman" w:cs="Times New Roman"/>
        </w:rPr>
      </w:pPr>
    </w:p>
    <w:p w14:paraId="49113E3D" w14:textId="358D7C35" w:rsidR="00AD3AFD" w:rsidRDefault="00AD3AFD" w:rsidP="004A2ACE">
      <w:pPr>
        <w:spacing w:line="360" w:lineRule="auto"/>
        <w:jc w:val="both"/>
        <w:rPr>
          <w:rFonts w:ascii="Times New Roman" w:hAnsi="Times New Roman" w:cs="Times New Roman"/>
        </w:rPr>
      </w:pPr>
    </w:p>
    <w:p w14:paraId="0FE2D320" w14:textId="0BCA2C40" w:rsidR="00AD3AFD" w:rsidRDefault="00AD3AFD" w:rsidP="004A2ACE">
      <w:pPr>
        <w:spacing w:line="360" w:lineRule="auto"/>
        <w:jc w:val="both"/>
        <w:rPr>
          <w:rFonts w:ascii="Times New Roman" w:hAnsi="Times New Roman" w:cs="Times New Roman"/>
        </w:rPr>
      </w:pPr>
    </w:p>
    <w:p w14:paraId="66103A83" w14:textId="17A19453" w:rsidR="00AD3AFD" w:rsidRDefault="00AD3AFD" w:rsidP="004A2ACE">
      <w:pPr>
        <w:spacing w:line="360" w:lineRule="auto"/>
        <w:jc w:val="both"/>
        <w:rPr>
          <w:rFonts w:ascii="Times New Roman" w:hAnsi="Times New Roman" w:cs="Times New Roman"/>
        </w:rPr>
      </w:pPr>
    </w:p>
    <w:p w14:paraId="2CC3FABC" w14:textId="7576DC2E" w:rsidR="00AD3AFD" w:rsidRDefault="00AD3AFD" w:rsidP="004A2ACE">
      <w:pPr>
        <w:spacing w:line="360" w:lineRule="auto"/>
        <w:jc w:val="both"/>
        <w:rPr>
          <w:rFonts w:ascii="Times New Roman" w:hAnsi="Times New Roman" w:cs="Times New Roman"/>
        </w:rPr>
      </w:pPr>
    </w:p>
    <w:p w14:paraId="6BE9C167" w14:textId="01AD6D74" w:rsidR="00AD3AFD" w:rsidRDefault="00AD3AFD" w:rsidP="004A2ACE">
      <w:pPr>
        <w:spacing w:line="360" w:lineRule="auto"/>
        <w:jc w:val="both"/>
        <w:rPr>
          <w:rFonts w:ascii="Times New Roman" w:hAnsi="Times New Roman" w:cs="Times New Roman"/>
        </w:rPr>
      </w:pPr>
    </w:p>
    <w:p w14:paraId="754CB74E" w14:textId="1B212613" w:rsidR="00AD3AFD" w:rsidRDefault="00AD3AFD" w:rsidP="004A2ACE">
      <w:pPr>
        <w:spacing w:line="360" w:lineRule="auto"/>
        <w:jc w:val="both"/>
        <w:rPr>
          <w:rFonts w:ascii="Times New Roman" w:hAnsi="Times New Roman" w:cs="Times New Roman"/>
        </w:rPr>
      </w:pPr>
    </w:p>
    <w:p w14:paraId="61BE5F52" w14:textId="5F5BC45F" w:rsidR="00AD3AFD" w:rsidRDefault="00AD3AFD" w:rsidP="004A2ACE">
      <w:pPr>
        <w:spacing w:line="360" w:lineRule="auto"/>
        <w:jc w:val="both"/>
        <w:rPr>
          <w:rFonts w:ascii="Times New Roman" w:hAnsi="Times New Roman" w:cs="Times New Roman"/>
        </w:rPr>
      </w:pPr>
    </w:p>
    <w:p w14:paraId="5E896CD1" w14:textId="592074E0" w:rsidR="00AD3AFD" w:rsidRDefault="00AD3AFD" w:rsidP="004A2ACE">
      <w:pPr>
        <w:spacing w:line="360" w:lineRule="auto"/>
        <w:jc w:val="both"/>
        <w:rPr>
          <w:rFonts w:ascii="Times New Roman" w:hAnsi="Times New Roman" w:cs="Times New Roman"/>
        </w:rPr>
      </w:pPr>
    </w:p>
    <w:p w14:paraId="4D30A53E" w14:textId="5E401CA1" w:rsidR="00AD3AFD" w:rsidRDefault="00AD3AFD" w:rsidP="004A2ACE">
      <w:pPr>
        <w:spacing w:line="360" w:lineRule="auto"/>
        <w:jc w:val="both"/>
        <w:rPr>
          <w:rFonts w:ascii="Times New Roman" w:hAnsi="Times New Roman" w:cs="Times New Roman"/>
        </w:rPr>
      </w:pPr>
    </w:p>
    <w:p w14:paraId="5C9735E9" w14:textId="2FFC1B4A" w:rsidR="00AD3AFD" w:rsidRDefault="00AD3AFD" w:rsidP="004A2ACE">
      <w:pPr>
        <w:spacing w:line="360" w:lineRule="auto"/>
        <w:jc w:val="both"/>
        <w:rPr>
          <w:rFonts w:ascii="Times New Roman" w:hAnsi="Times New Roman" w:cs="Times New Roman"/>
        </w:rPr>
      </w:pPr>
    </w:p>
    <w:p w14:paraId="75AFB215" w14:textId="704FC56A" w:rsidR="00AD3AFD" w:rsidRDefault="00AD3AFD" w:rsidP="004A2ACE">
      <w:pPr>
        <w:spacing w:line="360" w:lineRule="auto"/>
        <w:jc w:val="both"/>
        <w:rPr>
          <w:rFonts w:ascii="Times New Roman" w:hAnsi="Times New Roman" w:cs="Times New Roman"/>
        </w:rPr>
      </w:pPr>
    </w:p>
    <w:p w14:paraId="3F556207" w14:textId="499E7D62" w:rsidR="00AD3AFD" w:rsidRDefault="00AD3AFD" w:rsidP="004A2ACE">
      <w:pPr>
        <w:spacing w:line="360" w:lineRule="auto"/>
        <w:jc w:val="both"/>
        <w:rPr>
          <w:rFonts w:ascii="Times New Roman" w:hAnsi="Times New Roman" w:cs="Times New Roman"/>
        </w:rPr>
      </w:pPr>
    </w:p>
    <w:p w14:paraId="603D0672" w14:textId="202D2832" w:rsidR="00AD3AFD" w:rsidRDefault="00AD3AFD" w:rsidP="004A2ACE">
      <w:pPr>
        <w:spacing w:line="360" w:lineRule="auto"/>
        <w:jc w:val="both"/>
        <w:rPr>
          <w:rFonts w:ascii="Times New Roman" w:hAnsi="Times New Roman" w:cs="Times New Roman"/>
        </w:rPr>
      </w:pPr>
    </w:p>
    <w:p w14:paraId="7F6BC566" w14:textId="6480E5F2" w:rsidR="00AD3AFD" w:rsidRDefault="00AD3AFD" w:rsidP="004A2ACE">
      <w:pPr>
        <w:spacing w:line="360" w:lineRule="auto"/>
        <w:jc w:val="both"/>
        <w:rPr>
          <w:rFonts w:ascii="Times New Roman" w:hAnsi="Times New Roman" w:cs="Times New Roman"/>
        </w:rPr>
      </w:pPr>
    </w:p>
    <w:p w14:paraId="4002538C" w14:textId="344C0B82" w:rsidR="00AD3AFD" w:rsidRDefault="00AD3AFD" w:rsidP="004A2ACE">
      <w:pPr>
        <w:spacing w:line="360" w:lineRule="auto"/>
        <w:jc w:val="both"/>
        <w:rPr>
          <w:rFonts w:ascii="Times New Roman" w:hAnsi="Times New Roman" w:cs="Times New Roman"/>
        </w:rPr>
      </w:pPr>
    </w:p>
    <w:p w14:paraId="64625869" w14:textId="2BE69A59" w:rsidR="00AD3AFD" w:rsidRDefault="00AD3AFD" w:rsidP="004A2ACE">
      <w:pPr>
        <w:spacing w:line="360" w:lineRule="auto"/>
        <w:jc w:val="both"/>
        <w:rPr>
          <w:rFonts w:ascii="Times New Roman" w:hAnsi="Times New Roman" w:cs="Times New Roman"/>
        </w:rPr>
      </w:pPr>
    </w:p>
    <w:p w14:paraId="48BC18E1" w14:textId="731353B1" w:rsidR="00AD3AFD" w:rsidRDefault="00AD3AFD" w:rsidP="004A2ACE">
      <w:pPr>
        <w:spacing w:line="360" w:lineRule="auto"/>
        <w:jc w:val="both"/>
        <w:rPr>
          <w:rFonts w:ascii="Times New Roman" w:hAnsi="Times New Roman" w:cs="Times New Roman"/>
        </w:rPr>
      </w:pPr>
    </w:p>
    <w:p w14:paraId="477E92FA" w14:textId="5DD96D64" w:rsidR="00AD3AFD" w:rsidRDefault="00AD3AFD" w:rsidP="004A2ACE">
      <w:pPr>
        <w:spacing w:line="360" w:lineRule="auto"/>
        <w:jc w:val="both"/>
        <w:rPr>
          <w:rFonts w:ascii="Times New Roman" w:hAnsi="Times New Roman" w:cs="Times New Roman"/>
        </w:rPr>
      </w:pPr>
    </w:p>
    <w:p w14:paraId="794676BB" w14:textId="1F45E93C" w:rsidR="00AD3AFD" w:rsidRDefault="00AD3AFD" w:rsidP="004A2ACE">
      <w:pPr>
        <w:spacing w:line="360" w:lineRule="auto"/>
        <w:jc w:val="both"/>
        <w:rPr>
          <w:rFonts w:ascii="Times New Roman" w:hAnsi="Times New Roman" w:cs="Times New Roman"/>
        </w:rPr>
      </w:pPr>
    </w:p>
    <w:p w14:paraId="58115BAB" w14:textId="2CF683CB" w:rsidR="00AD3AFD" w:rsidRDefault="00AD3AFD" w:rsidP="004A2ACE">
      <w:pPr>
        <w:spacing w:line="360" w:lineRule="auto"/>
        <w:jc w:val="both"/>
        <w:rPr>
          <w:rFonts w:ascii="Times New Roman" w:hAnsi="Times New Roman" w:cs="Times New Roman"/>
        </w:rPr>
      </w:pPr>
    </w:p>
    <w:p w14:paraId="082ABFF7" w14:textId="6B132990" w:rsidR="00AD3AFD" w:rsidRDefault="00AD3AFD" w:rsidP="004A2ACE">
      <w:pPr>
        <w:spacing w:line="360" w:lineRule="auto"/>
        <w:jc w:val="both"/>
        <w:rPr>
          <w:rFonts w:ascii="Times New Roman" w:hAnsi="Times New Roman" w:cs="Times New Roman"/>
        </w:rPr>
      </w:pPr>
    </w:p>
    <w:p w14:paraId="592E7A6A" w14:textId="671B0D25" w:rsidR="00AD3AFD" w:rsidRDefault="00AD3AFD" w:rsidP="004A2ACE">
      <w:pPr>
        <w:spacing w:line="360" w:lineRule="auto"/>
        <w:jc w:val="both"/>
        <w:rPr>
          <w:rFonts w:ascii="Times New Roman" w:hAnsi="Times New Roman" w:cs="Times New Roman"/>
        </w:rPr>
      </w:pPr>
    </w:p>
    <w:p w14:paraId="13D44013" w14:textId="50AAE780" w:rsidR="00AD3AFD" w:rsidRDefault="00AD3AFD" w:rsidP="004A2ACE">
      <w:pPr>
        <w:spacing w:line="360" w:lineRule="auto"/>
        <w:jc w:val="both"/>
        <w:rPr>
          <w:rFonts w:ascii="Times New Roman" w:hAnsi="Times New Roman" w:cs="Times New Roman"/>
        </w:rPr>
      </w:pPr>
    </w:p>
    <w:p w14:paraId="47800818" w14:textId="15C35E75" w:rsidR="00AD3AFD" w:rsidRDefault="00AD3AFD" w:rsidP="004A2ACE">
      <w:pPr>
        <w:spacing w:line="360" w:lineRule="auto"/>
        <w:jc w:val="both"/>
        <w:rPr>
          <w:rFonts w:ascii="Times New Roman" w:hAnsi="Times New Roman" w:cs="Times New Roman"/>
        </w:rPr>
      </w:pPr>
    </w:p>
    <w:p w14:paraId="030B6AE6" w14:textId="6810BC77" w:rsidR="00AD3AFD" w:rsidRDefault="00AD3AFD" w:rsidP="004A2ACE">
      <w:pPr>
        <w:spacing w:line="360" w:lineRule="auto"/>
        <w:jc w:val="both"/>
        <w:rPr>
          <w:rFonts w:ascii="Times New Roman" w:hAnsi="Times New Roman" w:cs="Times New Roman"/>
        </w:rPr>
      </w:pPr>
    </w:p>
    <w:p w14:paraId="651B02F0" w14:textId="77777777" w:rsidR="00AD3AFD" w:rsidRPr="00AD3AFD" w:rsidRDefault="00AD3AFD" w:rsidP="004A2ACE">
      <w:pPr>
        <w:spacing w:line="360" w:lineRule="auto"/>
        <w:jc w:val="both"/>
        <w:rPr>
          <w:rFonts w:ascii="Times New Roman" w:hAnsi="Times New Roman" w:cs="Times New Roman"/>
        </w:rPr>
      </w:pPr>
    </w:p>
    <w:p w14:paraId="7609CFD8" w14:textId="77777777" w:rsidR="00AD3AFD" w:rsidRPr="00AD3AFD" w:rsidRDefault="00AD3AFD" w:rsidP="00AD3AFD">
      <w:pPr>
        <w:pStyle w:val="Normal1"/>
        <w:spacing w:line="360" w:lineRule="auto"/>
        <w:jc w:val="center"/>
        <w:rPr>
          <w:rFonts w:ascii="Times New Roman" w:hAnsi="Times New Roman" w:cs="Times New Roman"/>
          <w:b/>
          <w:sz w:val="24"/>
          <w:szCs w:val="24"/>
          <w:lang w:val="en-GB"/>
        </w:rPr>
      </w:pPr>
      <w:r w:rsidRPr="00AD3AFD">
        <w:rPr>
          <w:rFonts w:ascii="Times New Roman" w:hAnsi="Times New Roman" w:cs="Times New Roman"/>
          <w:b/>
          <w:sz w:val="24"/>
          <w:szCs w:val="24"/>
          <w:lang w:val="en-GB"/>
        </w:rPr>
        <w:t>Table of Contents</w:t>
      </w:r>
    </w:p>
    <w:p w14:paraId="71777B31" w14:textId="77777777" w:rsidR="00AD3AFD" w:rsidRPr="00AD3AFD" w:rsidRDefault="00AD3AFD" w:rsidP="00AD3AFD">
      <w:pPr>
        <w:pStyle w:val="TOC1"/>
        <w:tabs>
          <w:tab w:val="right" w:leader="dot" w:pos="9350"/>
        </w:tabs>
        <w:spacing w:line="360" w:lineRule="auto"/>
        <w:jc w:val="both"/>
        <w:rPr>
          <w:rFonts w:ascii="Times New Roman" w:eastAsiaTheme="minorEastAsia" w:hAnsi="Times New Roman" w:cs="Times New Roman"/>
          <w:noProof/>
          <w:lang w:val="en-IN" w:eastAsia="en-IN"/>
        </w:rPr>
      </w:pPr>
      <w:r w:rsidRPr="00AD3AFD">
        <w:rPr>
          <w:rFonts w:ascii="Times New Roman" w:hAnsi="Times New Roman" w:cs="Times New Roman"/>
          <w:b w:val="0"/>
        </w:rPr>
        <w:fldChar w:fldCharType="begin"/>
      </w:r>
      <w:r w:rsidRPr="00AD3AFD">
        <w:rPr>
          <w:rFonts w:ascii="Times New Roman" w:hAnsi="Times New Roman" w:cs="Times New Roman"/>
        </w:rPr>
        <w:instrText xml:space="preserve"> TOC \o "1-3" \h \z \u </w:instrText>
      </w:r>
      <w:r w:rsidRPr="00AD3AFD">
        <w:rPr>
          <w:rFonts w:ascii="Times New Roman" w:hAnsi="Times New Roman" w:cs="Times New Roman"/>
          <w:b w:val="0"/>
        </w:rPr>
        <w:fldChar w:fldCharType="separate"/>
      </w:r>
      <w:hyperlink w:anchor="_Toc147919601" w:history="1">
        <w:r w:rsidRPr="00AD3AFD">
          <w:rPr>
            <w:rStyle w:val="Hyperlink"/>
            <w:rFonts w:ascii="Times New Roman" w:hAnsi="Times New Roman" w:cs="Times New Roman"/>
            <w:noProof/>
          </w:rPr>
          <w:t>Sustainable Hospitality and Tourism Management - Report</w:t>
        </w:r>
        <w:r w:rsidRPr="00AD3AFD">
          <w:rPr>
            <w:rFonts w:ascii="Times New Roman" w:hAnsi="Times New Roman" w:cs="Times New Roman"/>
            <w:noProof/>
            <w:webHidden/>
          </w:rPr>
          <w:tab/>
        </w:r>
        <w:r w:rsidRPr="00AD3AFD">
          <w:rPr>
            <w:rFonts w:ascii="Times New Roman" w:hAnsi="Times New Roman" w:cs="Times New Roman"/>
            <w:noProof/>
            <w:webHidden/>
          </w:rPr>
          <w:fldChar w:fldCharType="begin"/>
        </w:r>
        <w:r w:rsidRPr="00AD3AFD">
          <w:rPr>
            <w:rFonts w:ascii="Times New Roman" w:hAnsi="Times New Roman" w:cs="Times New Roman"/>
            <w:noProof/>
            <w:webHidden/>
          </w:rPr>
          <w:instrText xml:space="preserve"> PAGEREF _Toc147919601 \h </w:instrText>
        </w:r>
        <w:r w:rsidRPr="00AD3AFD">
          <w:rPr>
            <w:rFonts w:ascii="Times New Roman" w:hAnsi="Times New Roman" w:cs="Times New Roman"/>
            <w:noProof/>
            <w:webHidden/>
          </w:rPr>
        </w:r>
        <w:r w:rsidRPr="00AD3AFD">
          <w:rPr>
            <w:rFonts w:ascii="Times New Roman" w:hAnsi="Times New Roman" w:cs="Times New Roman"/>
            <w:noProof/>
            <w:webHidden/>
          </w:rPr>
          <w:fldChar w:fldCharType="separate"/>
        </w:r>
        <w:r w:rsidRPr="00AD3AFD">
          <w:rPr>
            <w:rFonts w:ascii="Times New Roman" w:hAnsi="Times New Roman" w:cs="Times New Roman"/>
            <w:noProof/>
            <w:webHidden/>
          </w:rPr>
          <w:t>3</w:t>
        </w:r>
        <w:r w:rsidRPr="00AD3AFD">
          <w:rPr>
            <w:rFonts w:ascii="Times New Roman" w:hAnsi="Times New Roman" w:cs="Times New Roman"/>
            <w:noProof/>
            <w:webHidden/>
          </w:rPr>
          <w:fldChar w:fldCharType="end"/>
        </w:r>
      </w:hyperlink>
    </w:p>
    <w:p w14:paraId="0FBDEC08" w14:textId="77777777" w:rsidR="00AD3AFD" w:rsidRPr="00AD3AFD" w:rsidRDefault="00AD3AFD" w:rsidP="00AD3AFD">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47919602" w:history="1">
        <w:r w:rsidRPr="00AD3AFD">
          <w:rPr>
            <w:rStyle w:val="Hyperlink"/>
            <w:rFonts w:ascii="Times New Roman" w:hAnsi="Times New Roman" w:cs="Times New Roman"/>
            <w:noProof/>
            <w:sz w:val="24"/>
            <w:szCs w:val="24"/>
          </w:rPr>
          <w:t>Introduction</w:t>
        </w:r>
        <w:r w:rsidRPr="00AD3AFD">
          <w:rPr>
            <w:rFonts w:ascii="Times New Roman" w:hAnsi="Times New Roman" w:cs="Times New Roman"/>
            <w:noProof/>
            <w:webHidden/>
            <w:sz w:val="24"/>
            <w:szCs w:val="24"/>
          </w:rPr>
          <w:tab/>
        </w:r>
        <w:r w:rsidRPr="00AD3AFD">
          <w:rPr>
            <w:rFonts w:ascii="Times New Roman" w:hAnsi="Times New Roman" w:cs="Times New Roman"/>
            <w:noProof/>
            <w:webHidden/>
            <w:sz w:val="24"/>
            <w:szCs w:val="24"/>
          </w:rPr>
          <w:fldChar w:fldCharType="begin"/>
        </w:r>
        <w:r w:rsidRPr="00AD3AFD">
          <w:rPr>
            <w:rFonts w:ascii="Times New Roman" w:hAnsi="Times New Roman" w:cs="Times New Roman"/>
            <w:noProof/>
            <w:webHidden/>
            <w:sz w:val="24"/>
            <w:szCs w:val="24"/>
          </w:rPr>
          <w:instrText xml:space="preserve"> PAGEREF _Toc147919602 \h </w:instrText>
        </w:r>
        <w:r w:rsidRPr="00AD3AFD">
          <w:rPr>
            <w:rFonts w:ascii="Times New Roman" w:hAnsi="Times New Roman" w:cs="Times New Roman"/>
            <w:noProof/>
            <w:webHidden/>
            <w:sz w:val="24"/>
            <w:szCs w:val="24"/>
          </w:rPr>
        </w:r>
        <w:r w:rsidRPr="00AD3AFD">
          <w:rPr>
            <w:rFonts w:ascii="Times New Roman" w:hAnsi="Times New Roman" w:cs="Times New Roman"/>
            <w:noProof/>
            <w:webHidden/>
            <w:sz w:val="24"/>
            <w:szCs w:val="24"/>
          </w:rPr>
          <w:fldChar w:fldCharType="separate"/>
        </w:r>
        <w:r w:rsidRPr="00AD3AFD">
          <w:rPr>
            <w:rFonts w:ascii="Times New Roman" w:hAnsi="Times New Roman" w:cs="Times New Roman"/>
            <w:noProof/>
            <w:webHidden/>
            <w:sz w:val="24"/>
            <w:szCs w:val="24"/>
          </w:rPr>
          <w:t>3</w:t>
        </w:r>
        <w:r w:rsidRPr="00AD3AFD">
          <w:rPr>
            <w:rFonts w:ascii="Times New Roman" w:hAnsi="Times New Roman" w:cs="Times New Roman"/>
            <w:noProof/>
            <w:webHidden/>
            <w:sz w:val="24"/>
            <w:szCs w:val="24"/>
          </w:rPr>
          <w:fldChar w:fldCharType="end"/>
        </w:r>
      </w:hyperlink>
    </w:p>
    <w:p w14:paraId="0414B1AC" w14:textId="77777777" w:rsidR="00AD3AFD" w:rsidRPr="00AD3AFD" w:rsidRDefault="00AD3AFD" w:rsidP="00AD3AFD">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47919603" w:history="1">
        <w:r w:rsidRPr="00AD3AFD">
          <w:rPr>
            <w:rStyle w:val="Hyperlink"/>
            <w:rFonts w:ascii="Times New Roman" w:hAnsi="Times New Roman" w:cs="Times New Roman"/>
            <w:noProof/>
            <w:sz w:val="24"/>
            <w:szCs w:val="24"/>
          </w:rPr>
          <w:t>"Social responsibility of the organization is to increase profits": relevancy</w:t>
        </w:r>
        <w:r w:rsidRPr="00AD3AFD">
          <w:rPr>
            <w:rFonts w:ascii="Times New Roman" w:hAnsi="Times New Roman" w:cs="Times New Roman"/>
            <w:noProof/>
            <w:webHidden/>
            <w:sz w:val="24"/>
            <w:szCs w:val="24"/>
          </w:rPr>
          <w:tab/>
        </w:r>
        <w:r w:rsidRPr="00AD3AFD">
          <w:rPr>
            <w:rFonts w:ascii="Times New Roman" w:hAnsi="Times New Roman" w:cs="Times New Roman"/>
            <w:noProof/>
            <w:webHidden/>
            <w:sz w:val="24"/>
            <w:szCs w:val="24"/>
          </w:rPr>
          <w:fldChar w:fldCharType="begin"/>
        </w:r>
        <w:r w:rsidRPr="00AD3AFD">
          <w:rPr>
            <w:rFonts w:ascii="Times New Roman" w:hAnsi="Times New Roman" w:cs="Times New Roman"/>
            <w:noProof/>
            <w:webHidden/>
            <w:sz w:val="24"/>
            <w:szCs w:val="24"/>
          </w:rPr>
          <w:instrText xml:space="preserve"> PAGEREF _Toc147919603 \h </w:instrText>
        </w:r>
        <w:r w:rsidRPr="00AD3AFD">
          <w:rPr>
            <w:rFonts w:ascii="Times New Roman" w:hAnsi="Times New Roman" w:cs="Times New Roman"/>
            <w:noProof/>
            <w:webHidden/>
            <w:sz w:val="24"/>
            <w:szCs w:val="24"/>
          </w:rPr>
        </w:r>
        <w:r w:rsidRPr="00AD3AFD">
          <w:rPr>
            <w:rFonts w:ascii="Times New Roman" w:hAnsi="Times New Roman" w:cs="Times New Roman"/>
            <w:noProof/>
            <w:webHidden/>
            <w:sz w:val="24"/>
            <w:szCs w:val="24"/>
          </w:rPr>
          <w:fldChar w:fldCharType="separate"/>
        </w:r>
        <w:r w:rsidRPr="00AD3AFD">
          <w:rPr>
            <w:rFonts w:ascii="Times New Roman" w:hAnsi="Times New Roman" w:cs="Times New Roman"/>
            <w:noProof/>
            <w:webHidden/>
            <w:sz w:val="24"/>
            <w:szCs w:val="24"/>
          </w:rPr>
          <w:t>3</w:t>
        </w:r>
        <w:r w:rsidRPr="00AD3AFD">
          <w:rPr>
            <w:rFonts w:ascii="Times New Roman" w:hAnsi="Times New Roman" w:cs="Times New Roman"/>
            <w:noProof/>
            <w:webHidden/>
            <w:sz w:val="24"/>
            <w:szCs w:val="24"/>
          </w:rPr>
          <w:fldChar w:fldCharType="end"/>
        </w:r>
      </w:hyperlink>
    </w:p>
    <w:p w14:paraId="28F0C0E5" w14:textId="77777777" w:rsidR="00AD3AFD" w:rsidRPr="00AD3AFD" w:rsidRDefault="00AD3AFD" w:rsidP="00AD3AFD">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47919604" w:history="1">
        <w:r w:rsidRPr="00AD3AFD">
          <w:rPr>
            <w:rStyle w:val="Hyperlink"/>
            <w:rFonts w:ascii="Times New Roman" w:hAnsi="Times New Roman" w:cs="Times New Roman"/>
            <w:noProof/>
            <w:sz w:val="24"/>
            <w:szCs w:val="24"/>
          </w:rPr>
          <w:t>Responsibility of business for being environmentally sound and consumer-driven</w:t>
        </w:r>
        <w:r w:rsidRPr="00AD3AFD">
          <w:rPr>
            <w:rFonts w:ascii="Times New Roman" w:hAnsi="Times New Roman" w:cs="Times New Roman"/>
            <w:noProof/>
            <w:webHidden/>
            <w:sz w:val="24"/>
            <w:szCs w:val="24"/>
          </w:rPr>
          <w:tab/>
        </w:r>
        <w:r w:rsidRPr="00AD3AFD">
          <w:rPr>
            <w:rFonts w:ascii="Times New Roman" w:hAnsi="Times New Roman" w:cs="Times New Roman"/>
            <w:noProof/>
            <w:webHidden/>
            <w:sz w:val="24"/>
            <w:szCs w:val="24"/>
          </w:rPr>
          <w:fldChar w:fldCharType="begin"/>
        </w:r>
        <w:r w:rsidRPr="00AD3AFD">
          <w:rPr>
            <w:rFonts w:ascii="Times New Roman" w:hAnsi="Times New Roman" w:cs="Times New Roman"/>
            <w:noProof/>
            <w:webHidden/>
            <w:sz w:val="24"/>
            <w:szCs w:val="24"/>
          </w:rPr>
          <w:instrText xml:space="preserve"> PAGEREF _Toc147919604 \h </w:instrText>
        </w:r>
        <w:r w:rsidRPr="00AD3AFD">
          <w:rPr>
            <w:rFonts w:ascii="Times New Roman" w:hAnsi="Times New Roman" w:cs="Times New Roman"/>
            <w:noProof/>
            <w:webHidden/>
            <w:sz w:val="24"/>
            <w:szCs w:val="24"/>
          </w:rPr>
        </w:r>
        <w:r w:rsidRPr="00AD3AFD">
          <w:rPr>
            <w:rFonts w:ascii="Times New Roman" w:hAnsi="Times New Roman" w:cs="Times New Roman"/>
            <w:noProof/>
            <w:webHidden/>
            <w:sz w:val="24"/>
            <w:szCs w:val="24"/>
          </w:rPr>
          <w:fldChar w:fldCharType="separate"/>
        </w:r>
        <w:r w:rsidRPr="00AD3AFD">
          <w:rPr>
            <w:rFonts w:ascii="Times New Roman" w:hAnsi="Times New Roman" w:cs="Times New Roman"/>
            <w:noProof/>
            <w:webHidden/>
            <w:sz w:val="24"/>
            <w:szCs w:val="24"/>
          </w:rPr>
          <w:t>5</w:t>
        </w:r>
        <w:r w:rsidRPr="00AD3AFD">
          <w:rPr>
            <w:rFonts w:ascii="Times New Roman" w:hAnsi="Times New Roman" w:cs="Times New Roman"/>
            <w:noProof/>
            <w:webHidden/>
            <w:sz w:val="24"/>
            <w:szCs w:val="24"/>
          </w:rPr>
          <w:fldChar w:fldCharType="end"/>
        </w:r>
      </w:hyperlink>
    </w:p>
    <w:p w14:paraId="3724C784" w14:textId="77777777" w:rsidR="00AD3AFD" w:rsidRPr="00AD3AFD" w:rsidRDefault="00AD3AFD" w:rsidP="00AD3AFD">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47919605" w:history="1">
        <w:r w:rsidRPr="00AD3AFD">
          <w:rPr>
            <w:rStyle w:val="Hyperlink"/>
            <w:rFonts w:ascii="Times New Roman" w:hAnsi="Times New Roman" w:cs="Times New Roman"/>
            <w:noProof/>
            <w:sz w:val="24"/>
            <w:szCs w:val="24"/>
          </w:rPr>
          <w:t>Financial resilience: primary aspects of sustainability</w:t>
        </w:r>
        <w:r w:rsidRPr="00AD3AFD">
          <w:rPr>
            <w:rFonts w:ascii="Times New Roman" w:hAnsi="Times New Roman" w:cs="Times New Roman"/>
            <w:noProof/>
            <w:webHidden/>
            <w:sz w:val="24"/>
            <w:szCs w:val="24"/>
          </w:rPr>
          <w:tab/>
        </w:r>
        <w:r w:rsidRPr="00AD3AFD">
          <w:rPr>
            <w:rFonts w:ascii="Times New Roman" w:hAnsi="Times New Roman" w:cs="Times New Roman"/>
            <w:noProof/>
            <w:webHidden/>
            <w:sz w:val="24"/>
            <w:szCs w:val="24"/>
          </w:rPr>
          <w:fldChar w:fldCharType="begin"/>
        </w:r>
        <w:r w:rsidRPr="00AD3AFD">
          <w:rPr>
            <w:rFonts w:ascii="Times New Roman" w:hAnsi="Times New Roman" w:cs="Times New Roman"/>
            <w:noProof/>
            <w:webHidden/>
            <w:sz w:val="24"/>
            <w:szCs w:val="24"/>
          </w:rPr>
          <w:instrText xml:space="preserve"> PAGEREF _Toc147919605 \h </w:instrText>
        </w:r>
        <w:r w:rsidRPr="00AD3AFD">
          <w:rPr>
            <w:rFonts w:ascii="Times New Roman" w:hAnsi="Times New Roman" w:cs="Times New Roman"/>
            <w:noProof/>
            <w:webHidden/>
            <w:sz w:val="24"/>
            <w:szCs w:val="24"/>
          </w:rPr>
        </w:r>
        <w:r w:rsidRPr="00AD3AFD">
          <w:rPr>
            <w:rFonts w:ascii="Times New Roman" w:hAnsi="Times New Roman" w:cs="Times New Roman"/>
            <w:noProof/>
            <w:webHidden/>
            <w:sz w:val="24"/>
            <w:szCs w:val="24"/>
          </w:rPr>
          <w:fldChar w:fldCharType="separate"/>
        </w:r>
        <w:r w:rsidRPr="00AD3AFD">
          <w:rPr>
            <w:rFonts w:ascii="Times New Roman" w:hAnsi="Times New Roman" w:cs="Times New Roman"/>
            <w:noProof/>
            <w:webHidden/>
            <w:sz w:val="24"/>
            <w:szCs w:val="24"/>
          </w:rPr>
          <w:t>7</w:t>
        </w:r>
        <w:r w:rsidRPr="00AD3AFD">
          <w:rPr>
            <w:rFonts w:ascii="Times New Roman" w:hAnsi="Times New Roman" w:cs="Times New Roman"/>
            <w:noProof/>
            <w:webHidden/>
            <w:sz w:val="24"/>
            <w:szCs w:val="24"/>
          </w:rPr>
          <w:fldChar w:fldCharType="end"/>
        </w:r>
      </w:hyperlink>
    </w:p>
    <w:p w14:paraId="1906E0E2" w14:textId="77777777" w:rsidR="00AD3AFD" w:rsidRPr="00AD3AFD" w:rsidRDefault="00AD3AFD" w:rsidP="00AD3AFD">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47919606" w:history="1">
        <w:r w:rsidRPr="00AD3AFD">
          <w:rPr>
            <w:rStyle w:val="Hyperlink"/>
            <w:rFonts w:ascii="Times New Roman" w:hAnsi="Times New Roman" w:cs="Times New Roman"/>
            <w:noProof/>
            <w:sz w:val="24"/>
            <w:szCs w:val="24"/>
          </w:rPr>
          <w:t>Possibility of the hospitality industry being green</w:t>
        </w:r>
        <w:r w:rsidRPr="00AD3AFD">
          <w:rPr>
            <w:rFonts w:ascii="Times New Roman" w:hAnsi="Times New Roman" w:cs="Times New Roman"/>
            <w:noProof/>
            <w:webHidden/>
            <w:sz w:val="24"/>
            <w:szCs w:val="24"/>
          </w:rPr>
          <w:tab/>
        </w:r>
        <w:r w:rsidRPr="00AD3AFD">
          <w:rPr>
            <w:rFonts w:ascii="Times New Roman" w:hAnsi="Times New Roman" w:cs="Times New Roman"/>
            <w:noProof/>
            <w:webHidden/>
            <w:sz w:val="24"/>
            <w:szCs w:val="24"/>
          </w:rPr>
          <w:fldChar w:fldCharType="begin"/>
        </w:r>
        <w:r w:rsidRPr="00AD3AFD">
          <w:rPr>
            <w:rFonts w:ascii="Times New Roman" w:hAnsi="Times New Roman" w:cs="Times New Roman"/>
            <w:noProof/>
            <w:webHidden/>
            <w:sz w:val="24"/>
            <w:szCs w:val="24"/>
          </w:rPr>
          <w:instrText xml:space="preserve"> PAGEREF _Toc147919606 \h </w:instrText>
        </w:r>
        <w:r w:rsidRPr="00AD3AFD">
          <w:rPr>
            <w:rFonts w:ascii="Times New Roman" w:hAnsi="Times New Roman" w:cs="Times New Roman"/>
            <w:noProof/>
            <w:webHidden/>
            <w:sz w:val="24"/>
            <w:szCs w:val="24"/>
          </w:rPr>
        </w:r>
        <w:r w:rsidRPr="00AD3AFD">
          <w:rPr>
            <w:rFonts w:ascii="Times New Roman" w:hAnsi="Times New Roman" w:cs="Times New Roman"/>
            <w:noProof/>
            <w:webHidden/>
            <w:sz w:val="24"/>
            <w:szCs w:val="24"/>
          </w:rPr>
          <w:fldChar w:fldCharType="separate"/>
        </w:r>
        <w:r w:rsidRPr="00AD3AFD">
          <w:rPr>
            <w:rFonts w:ascii="Times New Roman" w:hAnsi="Times New Roman" w:cs="Times New Roman"/>
            <w:noProof/>
            <w:webHidden/>
            <w:sz w:val="24"/>
            <w:szCs w:val="24"/>
          </w:rPr>
          <w:t>7</w:t>
        </w:r>
        <w:r w:rsidRPr="00AD3AFD">
          <w:rPr>
            <w:rFonts w:ascii="Times New Roman" w:hAnsi="Times New Roman" w:cs="Times New Roman"/>
            <w:noProof/>
            <w:webHidden/>
            <w:sz w:val="24"/>
            <w:szCs w:val="24"/>
          </w:rPr>
          <w:fldChar w:fldCharType="end"/>
        </w:r>
      </w:hyperlink>
    </w:p>
    <w:p w14:paraId="37EDEDFB" w14:textId="77777777" w:rsidR="00AD3AFD" w:rsidRPr="00AD3AFD" w:rsidRDefault="00AD3AFD" w:rsidP="00AD3AFD">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47919607" w:history="1">
        <w:r w:rsidRPr="00AD3AFD">
          <w:rPr>
            <w:rStyle w:val="Hyperlink"/>
            <w:rFonts w:ascii="Times New Roman" w:hAnsi="Times New Roman" w:cs="Times New Roman"/>
            <w:noProof/>
            <w:sz w:val="24"/>
            <w:szCs w:val="24"/>
          </w:rPr>
          <w:t>Recommendation</w:t>
        </w:r>
        <w:r w:rsidRPr="00AD3AFD">
          <w:rPr>
            <w:rFonts w:ascii="Times New Roman" w:hAnsi="Times New Roman" w:cs="Times New Roman"/>
            <w:noProof/>
            <w:webHidden/>
            <w:sz w:val="24"/>
            <w:szCs w:val="24"/>
          </w:rPr>
          <w:tab/>
        </w:r>
        <w:r w:rsidRPr="00AD3AFD">
          <w:rPr>
            <w:rFonts w:ascii="Times New Roman" w:hAnsi="Times New Roman" w:cs="Times New Roman"/>
            <w:noProof/>
            <w:webHidden/>
            <w:sz w:val="24"/>
            <w:szCs w:val="24"/>
          </w:rPr>
          <w:fldChar w:fldCharType="begin"/>
        </w:r>
        <w:r w:rsidRPr="00AD3AFD">
          <w:rPr>
            <w:rFonts w:ascii="Times New Roman" w:hAnsi="Times New Roman" w:cs="Times New Roman"/>
            <w:noProof/>
            <w:webHidden/>
            <w:sz w:val="24"/>
            <w:szCs w:val="24"/>
          </w:rPr>
          <w:instrText xml:space="preserve"> PAGEREF _Toc147919607 \h </w:instrText>
        </w:r>
        <w:r w:rsidRPr="00AD3AFD">
          <w:rPr>
            <w:rFonts w:ascii="Times New Roman" w:hAnsi="Times New Roman" w:cs="Times New Roman"/>
            <w:noProof/>
            <w:webHidden/>
            <w:sz w:val="24"/>
            <w:szCs w:val="24"/>
          </w:rPr>
        </w:r>
        <w:r w:rsidRPr="00AD3AFD">
          <w:rPr>
            <w:rFonts w:ascii="Times New Roman" w:hAnsi="Times New Roman" w:cs="Times New Roman"/>
            <w:noProof/>
            <w:webHidden/>
            <w:sz w:val="24"/>
            <w:szCs w:val="24"/>
          </w:rPr>
          <w:fldChar w:fldCharType="separate"/>
        </w:r>
        <w:r w:rsidRPr="00AD3AFD">
          <w:rPr>
            <w:rFonts w:ascii="Times New Roman" w:hAnsi="Times New Roman" w:cs="Times New Roman"/>
            <w:noProof/>
            <w:webHidden/>
            <w:sz w:val="24"/>
            <w:szCs w:val="24"/>
          </w:rPr>
          <w:t>9</w:t>
        </w:r>
        <w:r w:rsidRPr="00AD3AFD">
          <w:rPr>
            <w:rFonts w:ascii="Times New Roman" w:hAnsi="Times New Roman" w:cs="Times New Roman"/>
            <w:noProof/>
            <w:webHidden/>
            <w:sz w:val="24"/>
            <w:szCs w:val="24"/>
          </w:rPr>
          <w:fldChar w:fldCharType="end"/>
        </w:r>
      </w:hyperlink>
    </w:p>
    <w:p w14:paraId="3DCF92A5" w14:textId="77777777" w:rsidR="00AD3AFD" w:rsidRPr="00AD3AFD" w:rsidRDefault="00AD3AFD" w:rsidP="00AD3AFD">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47919608" w:history="1">
        <w:r w:rsidRPr="00AD3AFD">
          <w:rPr>
            <w:rStyle w:val="Hyperlink"/>
            <w:rFonts w:ascii="Times New Roman" w:hAnsi="Times New Roman" w:cs="Times New Roman"/>
            <w:noProof/>
            <w:sz w:val="24"/>
            <w:szCs w:val="24"/>
          </w:rPr>
          <w:t>Conclusion</w:t>
        </w:r>
        <w:r w:rsidRPr="00AD3AFD">
          <w:rPr>
            <w:rFonts w:ascii="Times New Roman" w:hAnsi="Times New Roman" w:cs="Times New Roman"/>
            <w:noProof/>
            <w:webHidden/>
            <w:sz w:val="24"/>
            <w:szCs w:val="24"/>
          </w:rPr>
          <w:tab/>
        </w:r>
        <w:r w:rsidRPr="00AD3AFD">
          <w:rPr>
            <w:rFonts w:ascii="Times New Roman" w:hAnsi="Times New Roman" w:cs="Times New Roman"/>
            <w:noProof/>
            <w:webHidden/>
            <w:sz w:val="24"/>
            <w:szCs w:val="24"/>
          </w:rPr>
          <w:fldChar w:fldCharType="begin"/>
        </w:r>
        <w:r w:rsidRPr="00AD3AFD">
          <w:rPr>
            <w:rFonts w:ascii="Times New Roman" w:hAnsi="Times New Roman" w:cs="Times New Roman"/>
            <w:noProof/>
            <w:webHidden/>
            <w:sz w:val="24"/>
            <w:szCs w:val="24"/>
          </w:rPr>
          <w:instrText xml:space="preserve"> PAGEREF _Toc147919608 \h </w:instrText>
        </w:r>
        <w:r w:rsidRPr="00AD3AFD">
          <w:rPr>
            <w:rFonts w:ascii="Times New Roman" w:hAnsi="Times New Roman" w:cs="Times New Roman"/>
            <w:noProof/>
            <w:webHidden/>
            <w:sz w:val="24"/>
            <w:szCs w:val="24"/>
          </w:rPr>
        </w:r>
        <w:r w:rsidRPr="00AD3AFD">
          <w:rPr>
            <w:rFonts w:ascii="Times New Roman" w:hAnsi="Times New Roman" w:cs="Times New Roman"/>
            <w:noProof/>
            <w:webHidden/>
            <w:sz w:val="24"/>
            <w:szCs w:val="24"/>
          </w:rPr>
          <w:fldChar w:fldCharType="separate"/>
        </w:r>
        <w:r w:rsidRPr="00AD3AFD">
          <w:rPr>
            <w:rFonts w:ascii="Times New Roman" w:hAnsi="Times New Roman" w:cs="Times New Roman"/>
            <w:noProof/>
            <w:webHidden/>
            <w:sz w:val="24"/>
            <w:szCs w:val="24"/>
          </w:rPr>
          <w:t>9</w:t>
        </w:r>
        <w:r w:rsidRPr="00AD3AFD">
          <w:rPr>
            <w:rFonts w:ascii="Times New Roman" w:hAnsi="Times New Roman" w:cs="Times New Roman"/>
            <w:noProof/>
            <w:webHidden/>
            <w:sz w:val="24"/>
            <w:szCs w:val="24"/>
          </w:rPr>
          <w:fldChar w:fldCharType="end"/>
        </w:r>
      </w:hyperlink>
    </w:p>
    <w:p w14:paraId="5F39A353" w14:textId="77777777" w:rsidR="00AD3AFD" w:rsidRPr="00AD3AFD" w:rsidRDefault="00AD3AFD" w:rsidP="00AD3AFD">
      <w:pPr>
        <w:pStyle w:val="TOC1"/>
        <w:tabs>
          <w:tab w:val="right" w:leader="dot" w:pos="9350"/>
        </w:tabs>
        <w:spacing w:line="360" w:lineRule="auto"/>
        <w:jc w:val="both"/>
        <w:rPr>
          <w:rFonts w:ascii="Times New Roman" w:eastAsiaTheme="minorEastAsia" w:hAnsi="Times New Roman" w:cs="Times New Roman"/>
          <w:noProof/>
          <w:lang w:val="en-IN" w:eastAsia="en-IN"/>
        </w:rPr>
      </w:pPr>
      <w:hyperlink w:anchor="_Toc147919609" w:history="1">
        <w:r w:rsidRPr="00AD3AFD">
          <w:rPr>
            <w:rStyle w:val="Hyperlink"/>
            <w:rFonts w:ascii="Times New Roman" w:hAnsi="Times New Roman" w:cs="Times New Roman"/>
            <w:noProof/>
          </w:rPr>
          <w:t>References</w:t>
        </w:r>
        <w:r w:rsidRPr="00AD3AFD">
          <w:rPr>
            <w:rFonts w:ascii="Times New Roman" w:hAnsi="Times New Roman" w:cs="Times New Roman"/>
            <w:noProof/>
            <w:webHidden/>
          </w:rPr>
          <w:tab/>
        </w:r>
        <w:r w:rsidRPr="00AD3AFD">
          <w:rPr>
            <w:rFonts w:ascii="Times New Roman" w:hAnsi="Times New Roman" w:cs="Times New Roman"/>
            <w:noProof/>
            <w:webHidden/>
          </w:rPr>
          <w:fldChar w:fldCharType="begin"/>
        </w:r>
        <w:r w:rsidRPr="00AD3AFD">
          <w:rPr>
            <w:rFonts w:ascii="Times New Roman" w:hAnsi="Times New Roman" w:cs="Times New Roman"/>
            <w:noProof/>
            <w:webHidden/>
          </w:rPr>
          <w:instrText xml:space="preserve"> PAGEREF _Toc147919609 \h </w:instrText>
        </w:r>
        <w:r w:rsidRPr="00AD3AFD">
          <w:rPr>
            <w:rFonts w:ascii="Times New Roman" w:hAnsi="Times New Roman" w:cs="Times New Roman"/>
            <w:noProof/>
            <w:webHidden/>
          </w:rPr>
        </w:r>
        <w:r w:rsidRPr="00AD3AFD">
          <w:rPr>
            <w:rFonts w:ascii="Times New Roman" w:hAnsi="Times New Roman" w:cs="Times New Roman"/>
            <w:noProof/>
            <w:webHidden/>
          </w:rPr>
          <w:fldChar w:fldCharType="separate"/>
        </w:r>
        <w:r w:rsidRPr="00AD3AFD">
          <w:rPr>
            <w:rFonts w:ascii="Times New Roman" w:hAnsi="Times New Roman" w:cs="Times New Roman"/>
            <w:noProof/>
            <w:webHidden/>
          </w:rPr>
          <w:t>10</w:t>
        </w:r>
        <w:r w:rsidRPr="00AD3AFD">
          <w:rPr>
            <w:rFonts w:ascii="Times New Roman" w:hAnsi="Times New Roman" w:cs="Times New Roman"/>
            <w:noProof/>
            <w:webHidden/>
          </w:rPr>
          <w:fldChar w:fldCharType="end"/>
        </w:r>
      </w:hyperlink>
    </w:p>
    <w:p w14:paraId="4CB95DE5" w14:textId="413B89C2" w:rsidR="002C29D7" w:rsidRPr="004A2ACE" w:rsidRDefault="00AD3AFD" w:rsidP="00AD3AFD">
      <w:pPr>
        <w:spacing w:line="360" w:lineRule="auto"/>
        <w:jc w:val="both"/>
        <w:rPr>
          <w:rFonts w:ascii="Times New Roman" w:hAnsi="Times New Roman" w:cs="Times New Roman"/>
        </w:rPr>
      </w:pPr>
      <w:r w:rsidRPr="00AD3AFD">
        <w:rPr>
          <w:rFonts w:ascii="Times New Roman" w:hAnsi="Times New Roman" w:cs="Times New Roman"/>
          <w:b/>
        </w:rPr>
        <w:fldChar w:fldCharType="end"/>
      </w:r>
    </w:p>
    <w:p w14:paraId="0C11F672" w14:textId="282821F2" w:rsidR="002C29D7" w:rsidRPr="004A2ACE" w:rsidRDefault="002C29D7" w:rsidP="004A2ACE">
      <w:pPr>
        <w:spacing w:line="360" w:lineRule="auto"/>
        <w:jc w:val="both"/>
        <w:rPr>
          <w:rFonts w:ascii="Times New Roman" w:hAnsi="Times New Roman" w:cs="Times New Roman"/>
        </w:rPr>
      </w:pPr>
    </w:p>
    <w:p w14:paraId="7CF1FAA0" w14:textId="4A882925" w:rsidR="002C29D7" w:rsidRPr="004A2ACE" w:rsidRDefault="002C29D7" w:rsidP="004A2ACE">
      <w:pPr>
        <w:pStyle w:val="TOC1"/>
        <w:tabs>
          <w:tab w:val="right" w:leader="dot" w:pos="9350"/>
        </w:tabs>
        <w:spacing w:line="360" w:lineRule="auto"/>
        <w:jc w:val="both"/>
        <w:rPr>
          <w:rFonts w:ascii="Times New Roman" w:eastAsiaTheme="minorEastAsia" w:hAnsi="Times New Roman" w:cs="Times New Roman"/>
          <w:noProof/>
          <w:lang w:val="en-IN" w:eastAsia="en-IN"/>
        </w:rPr>
      </w:pPr>
      <w:r w:rsidRPr="004A2ACE">
        <w:rPr>
          <w:rFonts w:ascii="Times New Roman" w:hAnsi="Times New Roman" w:cs="Times New Roman"/>
          <w:b w:val="0"/>
        </w:rPr>
        <w:fldChar w:fldCharType="begin"/>
      </w:r>
      <w:r w:rsidRPr="004A2ACE">
        <w:rPr>
          <w:rFonts w:ascii="Times New Roman" w:hAnsi="Times New Roman" w:cs="Times New Roman"/>
        </w:rPr>
        <w:instrText xml:space="preserve"> TOC \o "1-3" \h \z \u </w:instrText>
      </w:r>
      <w:r w:rsidRPr="004A2ACE">
        <w:rPr>
          <w:rFonts w:ascii="Times New Roman" w:hAnsi="Times New Roman" w:cs="Times New Roman"/>
          <w:b w:val="0"/>
        </w:rPr>
        <w:fldChar w:fldCharType="separate"/>
      </w:r>
    </w:p>
    <w:p w14:paraId="619770AB" w14:textId="6A28B7F2" w:rsidR="002C29D7" w:rsidRPr="004A2ACE" w:rsidRDefault="002C29D7" w:rsidP="004A2ACE">
      <w:pPr>
        <w:spacing w:line="360" w:lineRule="auto"/>
        <w:jc w:val="both"/>
        <w:rPr>
          <w:rFonts w:ascii="Times New Roman" w:hAnsi="Times New Roman" w:cs="Times New Roman"/>
        </w:rPr>
      </w:pPr>
      <w:r w:rsidRPr="004A2ACE">
        <w:rPr>
          <w:rFonts w:ascii="Times New Roman" w:hAnsi="Times New Roman" w:cs="Times New Roman"/>
          <w:b/>
        </w:rPr>
        <w:fldChar w:fldCharType="end"/>
      </w:r>
    </w:p>
    <w:p w14:paraId="77F226AF" w14:textId="77777777" w:rsidR="002C29D7" w:rsidRPr="004A2ACE" w:rsidRDefault="002C29D7" w:rsidP="004A2ACE">
      <w:pPr>
        <w:spacing w:line="360" w:lineRule="auto"/>
        <w:jc w:val="both"/>
        <w:rPr>
          <w:rFonts w:ascii="Times New Roman" w:hAnsi="Times New Roman" w:cs="Times New Roman"/>
        </w:rPr>
      </w:pPr>
    </w:p>
    <w:p w14:paraId="4F32D16A" w14:textId="77777777" w:rsidR="002C29D7" w:rsidRPr="004A2ACE" w:rsidRDefault="002C29D7" w:rsidP="004A2ACE">
      <w:pPr>
        <w:spacing w:line="360" w:lineRule="auto"/>
        <w:jc w:val="both"/>
        <w:rPr>
          <w:rFonts w:ascii="Times New Roman" w:hAnsi="Times New Roman" w:cs="Times New Roman"/>
        </w:rPr>
      </w:pPr>
    </w:p>
    <w:p w14:paraId="0F080BFB" w14:textId="49D15558" w:rsidR="002C29D7" w:rsidRPr="004A2ACE" w:rsidRDefault="002C29D7" w:rsidP="004A2ACE">
      <w:pPr>
        <w:spacing w:line="360" w:lineRule="auto"/>
        <w:jc w:val="both"/>
        <w:rPr>
          <w:rFonts w:ascii="Times New Roman" w:hAnsi="Times New Roman" w:cs="Times New Roman"/>
        </w:rPr>
      </w:pPr>
    </w:p>
    <w:p w14:paraId="7EC3E15D" w14:textId="3BA9A92B" w:rsidR="002C29D7" w:rsidRPr="004A2ACE" w:rsidRDefault="002C29D7" w:rsidP="004A2ACE">
      <w:pPr>
        <w:spacing w:line="360" w:lineRule="auto"/>
        <w:jc w:val="both"/>
        <w:rPr>
          <w:rFonts w:ascii="Times New Roman" w:hAnsi="Times New Roman" w:cs="Times New Roman"/>
        </w:rPr>
      </w:pPr>
    </w:p>
    <w:p w14:paraId="76CB9E2D" w14:textId="7C801017" w:rsidR="002C29D7" w:rsidRPr="004A2ACE" w:rsidRDefault="002C29D7" w:rsidP="004A2ACE">
      <w:pPr>
        <w:spacing w:line="360" w:lineRule="auto"/>
        <w:jc w:val="both"/>
        <w:rPr>
          <w:rFonts w:ascii="Times New Roman" w:hAnsi="Times New Roman" w:cs="Times New Roman"/>
        </w:rPr>
      </w:pPr>
    </w:p>
    <w:p w14:paraId="57F64A59" w14:textId="1E8F2C40" w:rsidR="002C29D7" w:rsidRPr="004A2ACE" w:rsidRDefault="002C29D7" w:rsidP="004A2ACE">
      <w:pPr>
        <w:spacing w:line="360" w:lineRule="auto"/>
        <w:jc w:val="both"/>
        <w:rPr>
          <w:rFonts w:ascii="Times New Roman" w:hAnsi="Times New Roman" w:cs="Times New Roman"/>
        </w:rPr>
      </w:pPr>
    </w:p>
    <w:p w14:paraId="75A146A6" w14:textId="47203F5F" w:rsidR="002C29D7" w:rsidRPr="004A2ACE" w:rsidRDefault="002C29D7" w:rsidP="004A2ACE">
      <w:pPr>
        <w:spacing w:line="360" w:lineRule="auto"/>
        <w:jc w:val="both"/>
        <w:rPr>
          <w:rFonts w:ascii="Times New Roman" w:hAnsi="Times New Roman" w:cs="Times New Roman"/>
        </w:rPr>
      </w:pPr>
    </w:p>
    <w:p w14:paraId="3B2BFD19" w14:textId="21997CE7" w:rsidR="002C29D7" w:rsidRPr="004A2ACE" w:rsidRDefault="002C29D7" w:rsidP="004A2ACE">
      <w:pPr>
        <w:spacing w:line="360" w:lineRule="auto"/>
        <w:jc w:val="both"/>
        <w:rPr>
          <w:rFonts w:ascii="Times New Roman" w:hAnsi="Times New Roman" w:cs="Times New Roman"/>
        </w:rPr>
      </w:pPr>
    </w:p>
    <w:p w14:paraId="18597513" w14:textId="3AED147F" w:rsidR="002C29D7" w:rsidRPr="004A2ACE" w:rsidRDefault="002C29D7" w:rsidP="004A2ACE">
      <w:pPr>
        <w:spacing w:line="360" w:lineRule="auto"/>
        <w:jc w:val="both"/>
        <w:rPr>
          <w:rFonts w:ascii="Times New Roman" w:hAnsi="Times New Roman" w:cs="Times New Roman"/>
        </w:rPr>
      </w:pPr>
    </w:p>
    <w:p w14:paraId="343827A0" w14:textId="6954F6A5" w:rsidR="002C29D7" w:rsidRPr="004A2ACE" w:rsidRDefault="002C29D7" w:rsidP="004A2ACE">
      <w:pPr>
        <w:spacing w:line="360" w:lineRule="auto"/>
        <w:jc w:val="both"/>
        <w:rPr>
          <w:rFonts w:ascii="Times New Roman" w:hAnsi="Times New Roman" w:cs="Times New Roman"/>
        </w:rPr>
      </w:pPr>
    </w:p>
    <w:p w14:paraId="7B8709C1" w14:textId="068E2DF3" w:rsidR="002C29D7" w:rsidRPr="004A2ACE" w:rsidRDefault="002C29D7" w:rsidP="004A2ACE">
      <w:pPr>
        <w:spacing w:line="360" w:lineRule="auto"/>
        <w:jc w:val="both"/>
        <w:rPr>
          <w:rFonts w:ascii="Times New Roman" w:hAnsi="Times New Roman" w:cs="Times New Roman"/>
        </w:rPr>
      </w:pPr>
    </w:p>
    <w:p w14:paraId="17856812" w14:textId="73F63521" w:rsidR="002C29D7" w:rsidRPr="004A2ACE" w:rsidRDefault="002C29D7" w:rsidP="004A2ACE">
      <w:pPr>
        <w:spacing w:line="360" w:lineRule="auto"/>
        <w:jc w:val="both"/>
        <w:rPr>
          <w:rFonts w:ascii="Times New Roman" w:hAnsi="Times New Roman" w:cs="Times New Roman"/>
        </w:rPr>
      </w:pPr>
    </w:p>
    <w:p w14:paraId="71504359" w14:textId="584C9CA2" w:rsidR="002C29D7" w:rsidRDefault="002C29D7" w:rsidP="004A2ACE">
      <w:pPr>
        <w:spacing w:line="360" w:lineRule="auto"/>
        <w:jc w:val="both"/>
        <w:rPr>
          <w:rFonts w:ascii="Times New Roman" w:hAnsi="Times New Roman" w:cs="Times New Roman"/>
        </w:rPr>
      </w:pPr>
    </w:p>
    <w:p w14:paraId="0E21DED4" w14:textId="77777777" w:rsidR="00AD3AFD" w:rsidRPr="004A2ACE" w:rsidRDefault="00AD3AFD" w:rsidP="004A2ACE">
      <w:pPr>
        <w:spacing w:line="360" w:lineRule="auto"/>
        <w:jc w:val="both"/>
        <w:rPr>
          <w:rFonts w:ascii="Times New Roman" w:hAnsi="Times New Roman" w:cs="Times New Roman"/>
        </w:rPr>
      </w:pPr>
    </w:p>
    <w:p w14:paraId="702384B2" w14:textId="5A05F567" w:rsidR="002C29D7" w:rsidRDefault="002C29D7" w:rsidP="004A2ACE">
      <w:pPr>
        <w:spacing w:line="360" w:lineRule="auto"/>
        <w:jc w:val="both"/>
        <w:rPr>
          <w:rFonts w:ascii="Times New Roman" w:hAnsi="Times New Roman" w:cs="Times New Roman"/>
        </w:rPr>
      </w:pPr>
    </w:p>
    <w:p w14:paraId="31A45DAA" w14:textId="289036BB" w:rsidR="004A2ACE" w:rsidRDefault="004A2ACE" w:rsidP="004A2ACE">
      <w:pPr>
        <w:spacing w:line="360" w:lineRule="auto"/>
        <w:jc w:val="both"/>
        <w:rPr>
          <w:rFonts w:ascii="Times New Roman" w:hAnsi="Times New Roman" w:cs="Times New Roman"/>
        </w:rPr>
      </w:pPr>
    </w:p>
    <w:p w14:paraId="3F906DAA" w14:textId="77777777" w:rsidR="00AD3AFD" w:rsidRPr="004A2ACE" w:rsidRDefault="00AD3AFD" w:rsidP="004A2ACE">
      <w:pPr>
        <w:spacing w:line="360" w:lineRule="auto"/>
        <w:jc w:val="both"/>
        <w:rPr>
          <w:rFonts w:ascii="Times New Roman" w:hAnsi="Times New Roman" w:cs="Times New Roman"/>
        </w:rPr>
      </w:pPr>
    </w:p>
    <w:p w14:paraId="0E963BED" w14:textId="1DA68632" w:rsidR="002C29D7" w:rsidRPr="004A2ACE" w:rsidRDefault="002C29D7" w:rsidP="004A2ACE">
      <w:pPr>
        <w:spacing w:line="360" w:lineRule="auto"/>
        <w:jc w:val="both"/>
        <w:rPr>
          <w:rFonts w:ascii="Times New Roman" w:hAnsi="Times New Roman" w:cs="Times New Roman"/>
          <w:b/>
          <w:bCs/>
          <w:u w:val="single"/>
        </w:rPr>
      </w:pPr>
      <w:r w:rsidRPr="004A2ACE">
        <w:rPr>
          <w:rFonts w:ascii="Times New Roman" w:hAnsi="Times New Roman" w:cs="Times New Roman"/>
          <w:b/>
          <w:bCs/>
          <w:u w:val="single"/>
        </w:rPr>
        <w:t>Introduction</w:t>
      </w:r>
    </w:p>
    <w:p w14:paraId="1876E470" w14:textId="77777777" w:rsidR="002C29D7" w:rsidRPr="004A2ACE" w:rsidRDefault="002C29D7" w:rsidP="004A2ACE">
      <w:pPr>
        <w:spacing w:line="360" w:lineRule="auto"/>
        <w:jc w:val="both"/>
        <w:rPr>
          <w:rFonts w:ascii="Times New Roman" w:hAnsi="Times New Roman" w:cs="Times New Roman"/>
        </w:rPr>
      </w:pPr>
    </w:p>
    <w:p w14:paraId="3485B4D0" w14:textId="24265FFA" w:rsidR="002C29D7" w:rsidRPr="004A2ACE" w:rsidRDefault="002C29D7" w:rsidP="004A2ACE">
      <w:pPr>
        <w:spacing w:line="360" w:lineRule="auto"/>
        <w:jc w:val="both"/>
        <w:rPr>
          <w:rFonts w:ascii="Times New Roman" w:hAnsi="Times New Roman" w:cs="Times New Roman"/>
        </w:rPr>
      </w:pPr>
      <w:r w:rsidRPr="004A2ACE">
        <w:rPr>
          <w:rFonts w:ascii="Times New Roman" w:hAnsi="Times New Roman" w:cs="Times New Roman"/>
        </w:rPr>
        <w:t xml:space="preserve">"Corporate Social Responsibility" is one of the crucial aspects in the current competitive business landscape where organisations are responsible for their actions towards the organisation, public, and stakeholders. CSR aspects of the organisation contribute towards enhancing the brand image and corporate productivity of the organisation. In the current globalised era, individuals have become much more environmentally concerned and opt for things that would contribute towards environmental sustainability. Thus organisations are required to perform activities that contribute towards environmental sustainability and that would contribute towards increased consumer satisfaction. Such initiatives undertaken by organisations towards maintaining environmental sustainability would contribute to gaining competitive benefits in recent business settings. CSR aspects thus help organisations to stay ahead of their competitors and gain a strong position in the consumer's mind through their CSR approaches. Furthermore, CSR aspects of the organisation also contribute towards developing a positive image through its positive contribution to society. The current report focuses on analysing the initiatives and approaches that can be undertaken by the hospitality industry to become socially responsible while generating revenue at the same time. </w:t>
      </w:r>
    </w:p>
    <w:p w14:paraId="6F3CB1A4" w14:textId="77777777" w:rsidR="002C29D7" w:rsidRPr="004A2ACE" w:rsidRDefault="002C29D7" w:rsidP="004A2ACE">
      <w:pPr>
        <w:spacing w:line="360" w:lineRule="auto"/>
        <w:jc w:val="both"/>
        <w:rPr>
          <w:rFonts w:ascii="Times New Roman" w:hAnsi="Times New Roman" w:cs="Times New Roman"/>
        </w:rPr>
      </w:pPr>
    </w:p>
    <w:p w14:paraId="0EAE29D9" w14:textId="5C8788DB" w:rsidR="002C29D7" w:rsidRPr="004A2ACE" w:rsidRDefault="002C29D7" w:rsidP="004A2ACE">
      <w:pPr>
        <w:spacing w:line="360" w:lineRule="auto"/>
        <w:jc w:val="both"/>
        <w:rPr>
          <w:rFonts w:ascii="Times New Roman" w:hAnsi="Times New Roman" w:cs="Times New Roman"/>
          <w:b/>
          <w:bCs/>
          <w:u w:val="single"/>
        </w:rPr>
      </w:pPr>
      <w:r w:rsidRPr="004A2ACE">
        <w:rPr>
          <w:rFonts w:ascii="Times New Roman" w:hAnsi="Times New Roman" w:cs="Times New Roman"/>
          <w:b/>
          <w:bCs/>
          <w:u w:val="single"/>
        </w:rPr>
        <w:t>"Social responsibility of the organisation is to increase profits": relevancy</w:t>
      </w:r>
    </w:p>
    <w:p w14:paraId="3DAE7485" w14:textId="4995A32F" w:rsidR="002C29D7" w:rsidRPr="004A2ACE" w:rsidRDefault="002C29D7" w:rsidP="004A2ACE">
      <w:pPr>
        <w:spacing w:line="360" w:lineRule="auto"/>
        <w:jc w:val="both"/>
        <w:rPr>
          <w:rFonts w:ascii="Times New Roman" w:hAnsi="Times New Roman" w:cs="Times New Roman"/>
        </w:rPr>
      </w:pPr>
      <w:r w:rsidRPr="004A2ACE">
        <w:rPr>
          <w:rFonts w:ascii="Times New Roman" w:hAnsi="Times New Roman" w:cs="Times New Roman"/>
        </w:rPr>
        <w:t>Organisational activity plays a significant role in society. The operational activities of the organisation play a huge role in contributing to organisational progression and development. As per Friedman's Doctrine, "Social responsibility of business is to increase profits" does not fit in the current business landscape. As opined by Abad-Segura aet al. (2019), CSR aspects of the organisation are not just a buzz word rather it has become a vital concept and initiative within a business organisation. To successfully thrive in the market, organisations are required to be not just profitable but also socially as well as ethically responsible. The main focus of business organisations is not simply on financial success but also on the consequences that business might have on the environment and society (</w:t>
      </w:r>
      <w:proofErr w:type="spellStart"/>
      <w:r w:rsidRPr="004A2ACE">
        <w:rPr>
          <w:rFonts w:ascii="Times New Roman" w:hAnsi="Times New Roman" w:cs="Times New Roman"/>
        </w:rPr>
        <w:t>Abdelmotaleb</w:t>
      </w:r>
      <w:proofErr w:type="spellEnd"/>
      <w:r w:rsidRPr="004A2ACE">
        <w:rPr>
          <w:rFonts w:ascii="Times New Roman" w:hAnsi="Times New Roman" w:cs="Times New Roman"/>
        </w:rPr>
        <w:t xml:space="preserve"> and </w:t>
      </w:r>
      <w:proofErr w:type="spellStart"/>
      <w:r w:rsidRPr="004A2ACE">
        <w:rPr>
          <w:rFonts w:ascii="Times New Roman" w:hAnsi="Times New Roman" w:cs="Times New Roman"/>
        </w:rPr>
        <w:t>Saha</w:t>
      </w:r>
      <w:proofErr w:type="spellEnd"/>
      <w:r w:rsidRPr="004A2ACE">
        <w:rPr>
          <w:rFonts w:ascii="Times New Roman" w:hAnsi="Times New Roman" w:cs="Times New Roman"/>
        </w:rPr>
        <w:t xml:space="preserve">, 2020). CSR aspects of the business motivate businesses to adopt sustainable practises that positively impact the environment, emphasising reducing carbon emissions, sustainable sourcing, responsible supply chain management, and promoting energy efficiency. </w:t>
      </w:r>
    </w:p>
    <w:p w14:paraId="0CA22C53" w14:textId="448B355B" w:rsidR="004A2ACE" w:rsidRPr="004A2ACE" w:rsidRDefault="004A2ACE" w:rsidP="004A2ACE">
      <w:pPr>
        <w:spacing w:line="360" w:lineRule="auto"/>
        <w:jc w:val="both"/>
        <w:rPr>
          <w:rFonts w:ascii="Times New Roman" w:hAnsi="Times New Roman" w:cs="Times New Roman"/>
        </w:rPr>
      </w:pPr>
    </w:p>
    <w:p w14:paraId="68B8DAFF" w14:textId="4F070CEC" w:rsidR="002C29D7" w:rsidRPr="004A2ACE" w:rsidRDefault="004A2ACE" w:rsidP="004A2ACE">
      <w:pPr>
        <w:spacing w:line="360" w:lineRule="auto"/>
        <w:jc w:val="both"/>
        <w:rPr>
          <w:rFonts w:ascii="Times New Roman" w:hAnsi="Times New Roman" w:cs="Times New Roman"/>
        </w:rPr>
      </w:pPr>
      <w:r w:rsidRPr="004A2ACE">
        <w:rPr>
          <w:rFonts w:ascii="Times New Roman" w:hAnsi="Times New Roman" w:cs="Times New Roman"/>
          <w:b/>
          <w:noProof/>
          <w:lang w:val="en-IN" w:eastAsia="en-IN"/>
        </w:rPr>
        <w:drawing>
          <wp:inline distT="114300" distB="114300" distL="114300" distR="114300" wp14:anchorId="6DE3470F" wp14:editId="456F045C">
            <wp:extent cx="5727700" cy="3671603"/>
            <wp:effectExtent l="25400" t="25400" r="25400" b="24130"/>
            <wp:docPr id="1" name="image1.png" descr="A graph showing a number of blue squares&#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graph showing a number of blue squares&#10;&#10;Description automatically generated"/>
                    <pic:cNvPicPr/>
                  </pic:nvPicPr>
                  <pic:blipFill>
                    <a:blip r:embed="rId5"/>
                    <a:stretch>
                      <a:fillRect/>
                    </a:stretch>
                  </pic:blipFill>
                  <pic:spPr>
                    <a:xfrm>
                      <a:off x="0" y="0"/>
                      <a:ext cx="5727700" cy="3671603"/>
                    </a:xfrm>
                    <a:prstGeom prst="rect">
                      <a:avLst/>
                    </a:prstGeom>
                    <a:ln w="25400">
                      <a:solidFill>
                        <a:srgbClr val="000000"/>
                      </a:solidFill>
                      <a:prstDash val="solid"/>
                    </a:ln>
                  </pic:spPr>
                </pic:pic>
              </a:graphicData>
            </a:graphic>
          </wp:inline>
        </w:drawing>
      </w:r>
    </w:p>
    <w:p w14:paraId="4D7A5815" w14:textId="69920C25" w:rsidR="002C29D7" w:rsidRPr="004A2ACE" w:rsidRDefault="002C29D7" w:rsidP="004A2ACE">
      <w:pPr>
        <w:spacing w:line="360" w:lineRule="auto"/>
        <w:jc w:val="both"/>
        <w:rPr>
          <w:rFonts w:ascii="Times New Roman" w:hAnsi="Times New Roman" w:cs="Times New Roman"/>
          <w:b/>
          <w:bCs/>
        </w:rPr>
      </w:pPr>
      <w:r w:rsidRPr="004A2ACE">
        <w:rPr>
          <w:rFonts w:ascii="Times New Roman" w:hAnsi="Times New Roman" w:cs="Times New Roman"/>
          <w:b/>
          <w:bCs/>
        </w:rPr>
        <w:t>Figure 1: Carbon emission from the tourism industry</w:t>
      </w:r>
    </w:p>
    <w:p w14:paraId="6A3AC751" w14:textId="22E8E493" w:rsidR="002C29D7" w:rsidRPr="004A2ACE" w:rsidRDefault="002C29D7" w:rsidP="004A2ACE">
      <w:pPr>
        <w:spacing w:line="360" w:lineRule="auto"/>
        <w:jc w:val="both"/>
        <w:rPr>
          <w:rFonts w:ascii="Times New Roman" w:hAnsi="Times New Roman" w:cs="Times New Roman"/>
          <w:b/>
          <w:bCs/>
        </w:rPr>
      </w:pPr>
      <w:r w:rsidRPr="004A2ACE">
        <w:rPr>
          <w:rFonts w:ascii="Times New Roman" w:hAnsi="Times New Roman" w:cs="Times New Roman"/>
          <w:b/>
          <w:bCs/>
        </w:rPr>
        <w:t>(Source: Statista, 2023)</w:t>
      </w:r>
    </w:p>
    <w:p w14:paraId="1B78D183" w14:textId="77777777" w:rsidR="002C29D7" w:rsidRPr="004A2ACE" w:rsidRDefault="002C29D7" w:rsidP="004A2ACE">
      <w:pPr>
        <w:spacing w:line="360" w:lineRule="auto"/>
        <w:jc w:val="both"/>
        <w:rPr>
          <w:rFonts w:ascii="Times New Roman" w:hAnsi="Times New Roman" w:cs="Times New Roman"/>
        </w:rPr>
      </w:pPr>
    </w:p>
    <w:p w14:paraId="6BFD59F2" w14:textId="197AFB0C" w:rsidR="002C29D7" w:rsidRPr="004A2ACE" w:rsidRDefault="002C29D7" w:rsidP="004A2ACE">
      <w:pPr>
        <w:spacing w:line="360" w:lineRule="auto"/>
        <w:jc w:val="both"/>
        <w:rPr>
          <w:rFonts w:ascii="Times New Roman" w:hAnsi="Times New Roman" w:cs="Times New Roman"/>
        </w:rPr>
      </w:pPr>
      <w:r w:rsidRPr="004A2ACE">
        <w:rPr>
          <w:rFonts w:ascii="Times New Roman" w:hAnsi="Times New Roman" w:cs="Times New Roman"/>
        </w:rPr>
        <w:t>The social impact of the organisational activities on the other hand indicates engagement of the organisation in philanthropic activities through charitable donations. Furthermore, adhering to ethical standards and responsible marketing contribute to gaining competitive benefits (Abdou aet al. 2020). As per the report based on CSR aspects, the tourism industry is responsible for emitting nearly 5% of carbon dioxide in 2016 and it is expected to rise by 5.3% in 2030, thereby indicating organisational efforts in stimulating corporate performance through reducing negative environmental impact. Consumers have become much more environmentally aware. The purchase behaviour of consumers has changed rapidly over the years (</w:t>
      </w:r>
      <w:proofErr w:type="spellStart"/>
      <w:r w:rsidRPr="004A2ACE">
        <w:rPr>
          <w:rFonts w:ascii="Times New Roman" w:hAnsi="Times New Roman" w:cs="Times New Roman"/>
        </w:rPr>
        <w:t>Ziyadin</w:t>
      </w:r>
      <w:proofErr w:type="spellEnd"/>
      <w:r w:rsidRPr="004A2ACE">
        <w:rPr>
          <w:rFonts w:ascii="Times New Roman" w:hAnsi="Times New Roman" w:cs="Times New Roman"/>
        </w:rPr>
        <w:t xml:space="preserve"> aet al. 2019). Consumers are well aware of the grave consequences of negative environmental impact and thus are more concerned before purchasing products or engaging in practises that might threaten the environment. Consumers are reported to be concerned about environmental footprint before purchasing any products and thus consideration of CSR aspects of the organisation is crucial for organisational profitability. Implementation of CSR practises helps the organisation develop trust and credibility among its stakeholders. As opined by Adu-Gyamfi aet al. (2021), consideration of social as well as environmental issues helps the organisation enhance its corporate image, improve brand recognition, and increase sales. CSR is considered a crucial tool that helps organisations form a positive image in the customer's minds. Organisations are required to engage in sustainable practises for winning consumers. Furthermore, investors are opting for organisations that are socially and environmentally responsible. As opined by </w:t>
      </w:r>
      <w:proofErr w:type="spellStart"/>
      <w:r w:rsidRPr="004A2ACE">
        <w:rPr>
          <w:rFonts w:ascii="Times New Roman" w:hAnsi="Times New Roman" w:cs="Times New Roman"/>
        </w:rPr>
        <w:t>Anser</w:t>
      </w:r>
      <w:proofErr w:type="spellEnd"/>
      <w:r w:rsidRPr="004A2ACE">
        <w:rPr>
          <w:rFonts w:ascii="Times New Roman" w:hAnsi="Times New Roman" w:cs="Times New Roman"/>
        </w:rPr>
        <w:t xml:space="preserve"> aet al. (2020), investors are paying increased attention to ESG and thus it has become </w:t>
      </w:r>
      <w:r w:rsidR="005C4290">
        <w:rPr>
          <w:rFonts w:ascii="Times New Roman" w:hAnsi="Times New Roman" w:cs="Times New Roman"/>
        </w:rPr>
        <w:t>increasingly</w:t>
      </w:r>
      <w:r w:rsidRPr="004A2ACE">
        <w:rPr>
          <w:rFonts w:ascii="Times New Roman" w:hAnsi="Times New Roman" w:cs="Times New Roman"/>
        </w:rPr>
        <w:t xml:space="preserve"> important for corporate firms to focus on implementing activities that would help organisations positively contribute towards organisational betterment through improved CSR efforts. Thus the concept of "Social responsibility of organisation is to increase profits" in a current business setting is not suitable and it is the responsibility of the organisation to focus on implementing CSR practises that would help corporate firms enhance their corporate profitability (</w:t>
      </w:r>
      <w:proofErr w:type="spellStart"/>
      <w:r w:rsidRPr="004A2ACE">
        <w:rPr>
          <w:rFonts w:ascii="Times New Roman" w:hAnsi="Times New Roman" w:cs="Times New Roman"/>
        </w:rPr>
        <w:t>Børing</w:t>
      </w:r>
      <w:proofErr w:type="spellEnd"/>
      <w:r w:rsidRPr="004A2ACE">
        <w:rPr>
          <w:rFonts w:ascii="Times New Roman" w:hAnsi="Times New Roman" w:cs="Times New Roman"/>
        </w:rPr>
        <w:t xml:space="preserve">, 2019). The primary agenda of an organisation is to enhance its financial profitability, however, the financial progression of the corporate firm is possible only through the combined effort of the organisation in performing its role effectively by engaging in CSR practises. </w:t>
      </w:r>
    </w:p>
    <w:p w14:paraId="3207889F" w14:textId="77777777" w:rsidR="002D5083" w:rsidRPr="004A2ACE" w:rsidRDefault="002D5083" w:rsidP="004A2ACE">
      <w:pPr>
        <w:spacing w:line="360" w:lineRule="auto"/>
        <w:jc w:val="both"/>
        <w:rPr>
          <w:rFonts w:ascii="Times New Roman" w:hAnsi="Times New Roman" w:cs="Times New Roman"/>
        </w:rPr>
      </w:pPr>
    </w:p>
    <w:p w14:paraId="71708BDA" w14:textId="77777777" w:rsidR="002C29D7" w:rsidRPr="004A2ACE" w:rsidRDefault="002C29D7" w:rsidP="004A2ACE">
      <w:pPr>
        <w:spacing w:line="360" w:lineRule="auto"/>
        <w:jc w:val="both"/>
        <w:rPr>
          <w:rFonts w:ascii="Times New Roman" w:hAnsi="Times New Roman" w:cs="Times New Roman"/>
          <w:b/>
          <w:bCs/>
          <w:u w:val="single"/>
        </w:rPr>
      </w:pPr>
      <w:r w:rsidRPr="004A2ACE">
        <w:rPr>
          <w:rFonts w:ascii="Times New Roman" w:hAnsi="Times New Roman" w:cs="Times New Roman"/>
          <w:b/>
          <w:bCs/>
          <w:u w:val="single"/>
        </w:rPr>
        <w:t>Responsibility of business for being environmentally sound and consumer-driven</w:t>
      </w:r>
    </w:p>
    <w:p w14:paraId="05B21C9D" w14:textId="695B12C8" w:rsidR="002C29D7" w:rsidRPr="004A2ACE" w:rsidRDefault="002C29D7" w:rsidP="004A2ACE">
      <w:pPr>
        <w:spacing w:line="360" w:lineRule="auto"/>
        <w:jc w:val="both"/>
        <w:rPr>
          <w:rFonts w:ascii="Times New Roman" w:hAnsi="Times New Roman" w:cs="Times New Roman"/>
        </w:rPr>
      </w:pPr>
      <w:r w:rsidRPr="004A2ACE">
        <w:rPr>
          <w:rFonts w:ascii="Times New Roman" w:hAnsi="Times New Roman" w:cs="Times New Roman"/>
        </w:rPr>
        <w:t xml:space="preserve">In current business settings, environmental protection is one of the primary issues. Increased awareness regarding the negative impact of human activities has compelled both organisations and individuals to pay attention to their activities that threaten organisational productivity. An organisation's activity largely affects the environment and thus it is the responsibility of the corporate firm to protect the environment through engaging in sound activities. As opined by Chan aet al. (2020), corporate firms are required to protect the environment for moral, ethical, and economic reasons. Environmental protection can help firms diminish operational costs, enhance operational efficiency, and enhance the organisation's reputation. In the context of the tourism industry, the operational activities of the organisation largely affect the environment. </w:t>
      </w:r>
      <w:r w:rsidR="00D37279">
        <w:rPr>
          <w:rFonts w:ascii="Times New Roman" w:hAnsi="Times New Roman" w:cs="Times New Roman"/>
        </w:rPr>
        <w:t xml:space="preserve">Furthermore, </w:t>
      </w:r>
      <w:r w:rsidRPr="004A2ACE">
        <w:rPr>
          <w:rFonts w:ascii="Times New Roman" w:hAnsi="Times New Roman" w:cs="Times New Roman"/>
        </w:rPr>
        <w:t xml:space="preserve">the tourism industry contributes towards increased revenue generation and helps community members in their financial progression, but at the same time it also results in waste generation and increased energy consumption. Furthermore, behaviour of the tourists including increased plastic usage also negatively affects the environment. As opined by Chen aet al. (2021), such practises often result in increased irritation among the residents of the host country. "Doxey's Irritation Model" emphasised the changing attitude of the residents towards the tourists over time. During the initial stage, people feel euphoric. The initial development of tourism results in increased excitement among the people. In the apathy stage, the feelings of individuals are </w:t>
      </w:r>
      <w:r w:rsidR="005C4290" w:rsidRPr="004A2ACE">
        <w:rPr>
          <w:rFonts w:ascii="Times New Roman" w:hAnsi="Times New Roman" w:cs="Times New Roman"/>
        </w:rPr>
        <w:t>positive,</w:t>
      </w:r>
      <w:r w:rsidRPr="004A2ACE">
        <w:rPr>
          <w:rFonts w:ascii="Times New Roman" w:hAnsi="Times New Roman" w:cs="Times New Roman"/>
        </w:rPr>
        <w:t xml:space="preserve"> and they view tourists as a source of investment as well as income (Scott, 2021). In the third stage, people start feeling annoyance due to overcrowding, littering, and increased traffic. Finally, in the antagonism stage, tourists are viewed as the source of all major complications (Eid aet al. 2021). Thus</w:t>
      </w:r>
      <w:r w:rsidR="008662AA">
        <w:rPr>
          <w:rFonts w:ascii="Times New Roman" w:hAnsi="Times New Roman" w:cs="Times New Roman"/>
        </w:rPr>
        <w:t>,</w:t>
      </w:r>
      <w:r w:rsidRPr="004A2ACE">
        <w:rPr>
          <w:rFonts w:ascii="Times New Roman" w:hAnsi="Times New Roman" w:cs="Times New Roman"/>
        </w:rPr>
        <w:t xml:space="preserve"> in the context of the hospitality industry, the organisation needs to engage in practises that would promote environmental wellness. </w:t>
      </w:r>
    </w:p>
    <w:p w14:paraId="5DF812D3" w14:textId="77777777" w:rsidR="002D5083" w:rsidRPr="004A2ACE" w:rsidRDefault="002D5083" w:rsidP="004A2ACE">
      <w:pPr>
        <w:spacing w:line="360" w:lineRule="auto"/>
        <w:jc w:val="both"/>
        <w:rPr>
          <w:rFonts w:ascii="Times New Roman" w:hAnsi="Times New Roman" w:cs="Times New Roman"/>
        </w:rPr>
      </w:pPr>
    </w:p>
    <w:p w14:paraId="1D00749A" w14:textId="10F70977" w:rsidR="002C29D7" w:rsidRPr="004A2ACE" w:rsidRDefault="002C29D7" w:rsidP="004A2ACE">
      <w:pPr>
        <w:spacing w:line="360" w:lineRule="auto"/>
        <w:jc w:val="both"/>
        <w:rPr>
          <w:rFonts w:ascii="Times New Roman" w:hAnsi="Times New Roman" w:cs="Times New Roman"/>
        </w:rPr>
      </w:pPr>
      <w:r w:rsidRPr="004A2ACE">
        <w:rPr>
          <w:rFonts w:ascii="Times New Roman" w:hAnsi="Times New Roman" w:cs="Times New Roman"/>
        </w:rPr>
        <w:t>Consumers are the crucial members who help organisations gain profits and revenue. The organisation's main motto is to engage in practises that would help firms gain increased consumer attention. Increased consumer satisfaction would result in gaining new consumers which would further help in organisational progression. According to the sustainability report, nearly 85% of customers in the UK have adopted a sustainable lifestyle (Fernández-Robin aet al. 2019). Furthermore, the report also indicates that a sustainable lifestyle is going to become the future trend. Thus it has become extremely crucial for the corporate firm to perform activities that would result in the development of a positive image in the customer's mind (</w:t>
      </w:r>
      <w:proofErr w:type="spellStart"/>
      <w:r w:rsidRPr="004A2ACE">
        <w:rPr>
          <w:rFonts w:ascii="Times New Roman" w:hAnsi="Times New Roman" w:cs="Times New Roman"/>
        </w:rPr>
        <w:t>Floričić</w:t>
      </w:r>
      <w:proofErr w:type="spellEnd"/>
      <w:r w:rsidRPr="004A2ACE">
        <w:rPr>
          <w:rFonts w:ascii="Times New Roman" w:hAnsi="Times New Roman" w:cs="Times New Roman"/>
        </w:rPr>
        <w:t xml:space="preserve">, 2020). The organisation is responsible for acting in a manner that would promote environmental sustainability and progression. Organisations are required to perform activities that would encourage consumers to engage in sustainable practises. Thus organisation has a huge role to play in becoming environmentally sound. </w:t>
      </w:r>
    </w:p>
    <w:p w14:paraId="7032C16A" w14:textId="77777777" w:rsidR="002D5083" w:rsidRPr="004A2ACE" w:rsidRDefault="002D5083" w:rsidP="004A2ACE">
      <w:pPr>
        <w:spacing w:line="360" w:lineRule="auto"/>
        <w:jc w:val="both"/>
        <w:rPr>
          <w:rFonts w:ascii="Times New Roman" w:hAnsi="Times New Roman" w:cs="Times New Roman"/>
          <w:b/>
          <w:bCs/>
          <w:u w:val="single"/>
        </w:rPr>
      </w:pPr>
    </w:p>
    <w:p w14:paraId="4D85DB11" w14:textId="569A3291" w:rsidR="002D5083" w:rsidRPr="004A2ACE" w:rsidRDefault="002C29D7" w:rsidP="004A2ACE">
      <w:pPr>
        <w:spacing w:line="360" w:lineRule="auto"/>
        <w:jc w:val="both"/>
        <w:rPr>
          <w:rFonts w:ascii="Times New Roman" w:hAnsi="Times New Roman" w:cs="Times New Roman"/>
          <w:b/>
          <w:bCs/>
          <w:u w:val="single"/>
        </w:rPr>
      </w:pPr>
      <w:r w:rsidRPr="004A2ACE">
        <w:rPr>
          <w:rFonts w:ascii="Times New Roman" w:hAnsi="Times New Roman" w:cs="Times New Roman"/>
          <w:b/>
          <w:bCs/>
          <w:u w:val="single"/>
        </w:rPr>
        <w:t>Financial resilience: primary aspects of sustainability</w:t>
      </w:r>
    </w:p>
    <w:p w14:paraId="6D46842C" w14:textId="233206A0" w:rsidR="002C29D7" w:rsidRPr="004A2ACE" w:rsidRDefault="002C29D7" w:rsidP="004A2ACE">
      <w:pPr>
        <w:spacing w:line="360" w:lineRule="auto"/>
        <w:jc w:val="both"/>
        <w:rPr>
          <w:rFonts w:ascii="Times New Roman" w:hAnsi="Times New Roman" w:cs="Times New Roman"/>
        </w:rPr>
      </w:pPr>
      <w:r w:rsidRPr="004A2ACE">
        <w:rPr>
          <w:rFonts w:ascii="Times New Roman" w:hAnsi="Times New Roman" w:cs="Times New Roman"/>
        </w:rPr>
        <w:t>Sustainability efforts drive positive financial impact across several dimensions involving operational efficiency, innovation, and risk management (Gill aet al 2021). Sustainability is the potential to continue with the action without a decline in the service or product quality. Resilience on the other hand indicates the ability to sustain in the face of changing environmental situations. Sustainability along with resilience is crucial for the successful existence of the organisation (</w:t>
      </w:r>
      <w:proofErr w:type="spellStart"/>
      <w:r w:rsidRPr="004A2ACE">
        <w:rPr>
          <w:rFonts w:ascii="Times New Roman" w:hAnsi="Times New Roman" w:cs="Times New Roman"/>
        </w:rPr>
        <w:t>Ivars-Baidal</w:t>
      </w:r>
      <w:proofErr w:type="spellEnd"/>
      <w:r w:rsidRPr="004A2ACE">
        <w:rPr>
          <w:rFonts w:ascii="Times New Roman" w:hAnsi="Times New Roman" w:cs="Times New Roman"/>
        </w:rPr>
        <w:t xml:space="preserve"> aet al. 2023). Both concepts have resulted in the occurrence of environmental, economic, and social goals for creating systems that enhance and help organisations withstand both technological and environmental shocks. Sustainability finance has emerged to be a crucial framework within the broad realms of finance (Hernández aet al. 2020). In a world full of challenges including climate change, resource depletion, social inequality, and sustainable finance is considered to be a transformative initiative that successfully addresses the issue and results in financial return. Sustainable finance understands the urgency of addressing climate change and accordingly aligns financial flows with a resilient pathway (Li aet al. 2022). Sustainable finance understands the requirements for promoting social well-being and thus it emphasises supporting the marginalised community and promoting gender equality. </w:t>
      </w:r>
    </w:p>
    <w:p w14:paraId="5134EDBC" w14:textId="77777777" w:rsidR="002D5083" w:rsidRPr="004A2ACE" w:rsidRDefault="002D5083" w:rsidP="004A2ACE">
      <w:pPr>
        <w:spacing w:line="360" w:lineRule="auto"/>
        <w:jc w:val="both"/>
        <w:rPr>
          <w:rFonts w:ascii="Times New Roman" w:hAnsi="Times New Roman" w:cs="Times New Roman"/>
          <w:b/>
          <w:bCs/>
          <w:u w:val="single"/>
        </w:rPr>
      </w:pPr>
    </w:p>
    <w:p w14:paraId="36EBC454" w14:textId="7492CBED" w:rsidR="002D5083" w:rsidRPr="004A2ACE" w:rsidRDefault="002C29D7" w:rsidP="004A2ACE">
      <w:pPr>
        <w:spacing w:line="360" w:lineRule="auto"/>
        <w:jc w:val="both"/>
        <w:rPr>
          <w:rFonts w:ascii="Times New Roman" w:hAnsi="Times New Roman" w:cs="Times New Roman"/>
          <w:b/>
          <w:bCs/>
          <w:u w:val="single"/>
        </w:rPr>
      </w:pPr>
      <w:r w:rsidRPr="004A2ACE">
        <w:rPr>
          <w:rFonts w:ascii="Times New Roman" w:hAnsi="Times New Roman" w:cs="Times New Roman"/>
          <w:b/>
          <w:bCs/>
          <w:u w:val="single"/>
        </w:rPr>
        <w:t xml:space="preserve">Possibility of the hospitality industry being green </w:t>
      </w:r>
    </w:p>
    <w:p w14:paraId="2EE4DE05" w14:textId="39CFCB91" w:rsidR="002C29D7" w:rsidRPr="004A2ACE" w:rsidRDefault="002C29D7" w:rsidP="004A2ACE">
      <w:pPr>
        <w:spacing w:line="360" w:lineRule="auto"/>
        <w:jc w:val="both"/>
        <w:rPr>
          <w:rFonts w:ascii="Times New Roman" w:hAnsi="Times New Roman" w:cs="Times New Roman"/>
        </w:rPr>
      </w:pPr>
      <w:r w:rsidRPr="004A2ACE">
        <w:rPr>
          <w:rFonts w:ascii="Times New Roman" w:hAnsi="Times New Roman" w:cs="Times New Roman"/>
        </w:rPr>
        <w:t>Sustainability is considered a significant aspect that contributes to corporate progression. In the hospitality industry, the industry is involved with the utilisation of both cultural and natural resources for tourism industrial development. Sustainable industry helps the tourism industry stand out in the crowd. However, several industrial practises pose a serious threat to organisational efficiency. The tourism industry can focus on undertaking green initiatives that would result in a reduction of negative environmental impacts (Malik aet al. 2021). "Butler's Tourism Area Life Cycle Model" indicates the lifecycle of a tourist destination site. During the exploration stage, a limited number of visitors visit the areas and local people do not make much money from tourism-related activities. During the involvement stage, the number of individuals visiting the areas gradually starts increasing. Marketing efforts are undertaken during this stage to attract potential tourists (</w:t>
      </w:r>
      <w:proofErr w:type="spellStart"/>
      <w:r w:rsidRPr="004A2ACE">
        <w:rPr>
          <w:rFonts w:ascii="Times New Roman" w:hAnsi="Times New Roman" w:cs="Times New Roman"/>
        </w:rPr>
        <w:t>Meseguer</w:t>
      </w:r>
      <w:proofErr w:type="spellEnd"/>
      <w:r w:rsidRPr="004A2ACE">
        <w:rPr>
          <w:rFonts w:ascii="Times New Roman" w:hAnsi="Times New Roman" w:cs="Times New Roman"/>
        </w:rPr>
        <w:t xml:space="preserve">-Sánchez aet al. 2021). During the developmental stage, facilities start developing to enhance the comfort of the tourists. During the consolidation stage, the number of visitors starts increasing and becomes more than the local people, which further results in increased dissatisfaction among the local population due to overcrowding. The stagnation stage indicates attraction reaching maximum capacity where it fails to develop any further, finally leading towards the declining stage. From the decline stage, the tourist can either remain in the decline stage or be rejuvenated through combined efforts of community members and government. </w:t>
      </w:r>
    </w:p>
    <w:p w14:paraId="73C14CC5" w14:textId="77777777" w:rsidR="002C29D7" w:rsidRPr="004A2ACE" w:rsidRDefault="002C29D7" w:rsidP="004A2ACE">
      <w:pPr>
        <w:spacing w:line="360" w:lineRule="auto"/>
        <w:jc w:val="both"/>
        <w:rPr>
          <w:rFonts w:ascii="Times New Roman" w:hAnsi="Times New Roman" w:cs="Times New Roman"/>
        </w:rPr>
      </w:pPr>
    </w:p>
    <w:p w14:paraId="1D2632B2" w14:textId="2AD8F413" w:rsidR="002C29D7" w:rsidRPr="004A2ACE" w:rsidRDefault="002C29D7" w:rsidP="004A2ACE">
      <w:pPr>
        <w:spacing w:line="360" w:lineRule="auto"/>
        <w:jc w:val="both"/>
        <w:rPr>
          <w:rFonts w:ascii="Times New Roman" w:hAnsi="Times New Roman" w:cs="Times New Roman"/>
        </w:rPr>
      </w:pPr>
      <w:r w:rsidRPr="004A2ACE">
        <w:rPr>
          <w:rFonts w:ascii="Times New Roman" w:hAnsi="Times New Roman" w:cs="Times New Roman"/>
        </w:rPr>
        <w:t>The tourism industry can implement green initiatives through improved efforts. Energy consumption within the hospitality industry is a two-pronged approach to efficiency as well as reduction (</w:t>
      </w:r>
      <w:proofErr w:type="spellStart"/>
      <w:r w:rsidRPr="004A2ACE">
        <w:rPr>
          <w:rFonts w:ascii="Times New Roman" w:hAnsi="Times New Roman" w:cs="Times New Roman"/>
        </w:rPr>
        <w:t>Navratil</w:t>
      </w:r>
      <w:proofErr w:type="spellEnd"/>
      <w:r w:rsidRPr="004A2ACE">
        <w:rPr>
          <w:rFonts w:ascii="Times New Roman" w:hAnsi="Times New Roman" w:cs="Times New Roman"/>
        </w:rPr>
        <w:t xml:space="preserve"> aet al. 2019). Organisations can perform this by training employees to engage in activities that diminish energy usage. Employees within the organisation can focus on turning off lights when not in usage. Furthermore, the usage of green technology can contribute towards the reduction of increased energy consumption and can promote smart technology usage for further betterment (Guo aet al. 2019). Hotels and industrial organisations can further undertake proactive approaches to reducing waste generation by limiting waste. Food wastage can be reduced through sourcing local foods which further diminishes food wastage. The hospitality industry can also focus on "food donation policies". Furthermore, the installation of "water-efficient products" like "water-saving filters" can also result in water reduction (</w:t>
      </w:r>
      <w:proofErr w:type="spellStart"/>
      <w:r w:rsidRPr="004A2ACE">
        <w:rPr>
          <w:rFonts w:ascii="Times New Roman" w:hAnsi="Times New Roman" w:cs="Times New Roman"/>
        </w:rPr>
        <w:t>Pallathadka</w:t>
      </w:r>
      <w:proofErr w:type="spellEnd"/>
      <w:r w:rsidRPr="004A2ACE">
        <w:rPr>
          <w:rFonts w:ascii="Times New Roman" w:hAnsi="Times New Roman" w:cs="Times New Roman"/>
        </w:rPr>
        <w:t xml:space="preserve"> and </w:t>
      </w:r>
      <w:proofErr w:type="spellStart"/>
      <w:r w:rsidRPr="004A2ACE">
        <w:rPr>
          <w:rFonts w:ascii="Times New Roman" w:hAnsi="Times New Roman" w:cs="Times New Roman"/>
        </w:rPr>
        <w:t>Pallathadka</w:t>
      </w:r>
      <w:proofErr w:type="spellEnd"/>
      <w:r w:rsidRPr="004A2ACE">
        <w:rPr>
          <w:rFonts w:ascii="Times New Roman" w:hAnsi="Times New Roman" w:cs="Times New Roman"/>
        </w:rPr>
        <w:t xml:space="preserve">, 2020). The tourism industry is responsible for generating nearly 8% of carbon emissions resulting in increased sea levels and climate changes (Park, 2020). Organic products are known to leave a lighter carbon footprint. The hospitality industry can switch to organic products like the usage of natural ingredients rather than any chemical substances. The incorporation of sustainable strategies not only helps organisations to operate successfully but also helps organisations in saving cultural and natural resources  </w:t>
      </w:r>
      <w:r w:rsidR="00126CC2">
        <w:rPr>
          <w:rFonts w:ascii="Times New Roman" w:hAnsi="Times New Roman" w:cs="Times New Roman"/>
        </w:rPr>
        <w:t>(</w:t>
      </w:r>
      <w:proofErr w:type="spellStart"/>
      <w:r w:rsidR="00126CC2">
        <w:rPr>
          <w:rFonts w:ascii="Times New Roman" w:hAnsi="Times New Roman" w:cs="Times New Roman"/>
        </w:rPr>
        <w:t>Tm</w:t>
      </w:r>
      <w:r w:rsidRPr="004A2ACE">
        <w:rPr>
          <w:rFonts w:ascii="Times New Roman" w:hAnsi="Times New Roman" w:cs="Times New Roman"/>
        </w:rPr>
        <w:t>aet</w:t>
      </w:r>
      <w:proofErr w:type="spellEnd"/>
      <w:r w:rsidRPr="004A2ACE">
        <w:rPr>
          <w:rFonts w:ascii="Times New Roman" w:hAnsi="Times New Roman" w:cs="Times New Roman"/>
        </w:rPr>
        <w:t xml:space="preserve"> al. 2021). The hospitality industry should ensure that it works in close harmony with the environment and is completely aware of economic as well as social consequences by reducing the overconsumption of natural resources. Furthermore,</w:t>
      </w:r>
      <w:r w:rsidR="002D5083" w:rsidRPr="004A2ACE">
        <w:rPr>
          <w:rFonts w:ascii="Times New Roman" w:hAnsi="Times New Roman" w:cs="Times New Roman"/>
        </w:rPr>
        <w:t xml:space="preserve"> the</w:t>
      </w:r>
      <w:r w:rsidRPr="004A2ACE">
        <w:rPr>
          <w:rFonts w:ascii="Times New Roman" w:hAnsi="Times New Roman" w:cs="Times New Roman"/>
        </w:rPr>
        <w:t xml:space="preserve"> industry should focus on biodiversity conservation, by reducing pollution and respecting local communities. </w:t>
      </w:r>
    </w:p>
    <w:p w14:paraId="19D5CABF" w14:textId="77777777" w:rsidR="002C29D7" w:rsidRPr="004A2ACE" w:rsidRDefault="002C29D7" w:rsidP="004A2ACE">
      <w:pPr>
        <w:spacing w:line="360" w:lineRule="auto"/>
        <w:jc w:val="both"/>
        <w:rPr>
          <w:rFonts w:ascii="Times New Roman" w:hAnsi="Times New Roman" w:cs="Times New Roman"/>
        </w:rPr>
      </w:pPr>
    </w:p>
    <w:p w14:paraId="5D739813" w14:textId="77777777" w:rsidR="002C29D7" w:rsidRPr="004A2ACE" w:rsidRDefault="002C29D7" w:rsidP="004A2ACE">
      <w:pPr>
        <w:spacing w:line="360" w:lineRule="auto"/>
        <w:jc w:val="both"/>
        <w:rPr>
          <w:rFonts w:ascii="Times New Roman" w:hAnsi="Times New Roman" w:cs="Times New Roman"/>
          <w:b/>
          <w:bCs/>
          <w:u w:val="single"/>
        </w:rPr>
      </w:pPr>
      <w:r w:rsidRPr="004A2ACE">
        <w:rPr>
          <w:rFonts w:ascii="Times New Roman" w:hAnsi="Times New Roman" w:cs="Times New Roman"/>
          <w:b/>
          <w:bCs/>
          <w:u w:val="single"/>
        </w:rPr>
        <w:t>Recommendation</w:t>
      </w:r>
    </w:p>
    <w:p w14:paraId="369E00B2" w14:textId="77777777" w:rsidR="002C29D7" w:rsidRPr="004A2ACE" w:rsidRDefault="002C29D7" w:rsidP="004A2ACE">
      <w:pPr>
        <w:spacing w:line="360" w:lineRule="auto"/>
        <w:jc w:val="both"/>
        <w:rPr>
          <w:rFonts w:ascii="Times New Roman" w:hAnsi="Times New Roman" w:cs="Times New Roman"/>
        </w:rPr>
      </w:pPr>
      <w:r w:rsidRPr="004A2ACE">
        <w:rPr>
          <w:rFonts w:ascii="Times New Roman" w:hAnsi="Times New Roman" w:cs="Times New Roman"/>
        </w:rPr>
        <w:t>CSR practises ensure that organisations implement activities that contribute towards its progression by reducing negative environmental impact (Khalid aet al. 2019). Several strategies can be adopted by the hospitality industry to ensure its progression in the long run.</w:t>
      </w:r>
    </w:p>
    <w:p w14:paraId="668D86CD" w14:textId="77777777" w:rsidR="002C29D7" w:rsidRPr="004A2ACE" w:rsidRDefault="002C29D7" w:rsidP="004A2ACE">
      <w:pPr>
        <w:spacing w:line="360" w:lineRule="auto"/>
        <w:jc w:val="both"/>
        <w:rPr>
          <w:rFonts w:ascii="Times New Roman" w:hAnsi="Times New Roman" w:cs="Times New Roman"/>
        </w:rPr>
      </w:pPr>
      <w:r w:rsidRPr="004A2ACE">
        <w:rPr>
          <w:rFonts w:ascii="Times New Roman" w:hAnsi="Times New Roman" w:cs="Times New Roman"/>
        </w:rPr>
        <w:t>● Conduction of detailed market research: Organisations are required to perform detailed market research to identify the current trends existing in the market. Such initiatives can help organisations implement their current practises within their business approach which would further help organisations stay ahead in the competition (</w:t>
      </w:r>
      <w:proofErr w:type="spellStart"/>
      <w:r w:rsidRPr="004A2ACE">
        <w:rPr>
          <w:rFonts w:ascii="Times New Roman" w:hAnsi="Times New Roman" w:cs="Times New Roman"/>
        </w:rPr>
        <w:t>Úbeda</w:t>
      </w:r>
      <w:proofErr w:type="spellEnd"/>
      <w:r w:rsidRPr="004A2ACE">
        <w:rPr>
          <w:rFonts w:ascii="Times New Roman" w:hAnsi="Times New Roman" w:cs="Times New Roman"/>
        </w:rPr>
        <w:t>‐García aet al. 2022).</w:t>
      </w:r>
    </w:p>
    <w:p w14:paraId="5E795404" w14:textId="77777777" w:rsidR="002C29D7" w:rsidRPr="004A2ACE" w:rsidRDefault="002C29D7" w:rsidP="004A2ACE">
      <w:pPr>
        <w:spacing w:line="360" w:lineRule="auto"/>
        <w:jc w:val="both"/>
        <w:rPr>
          <w:rFonts w:ascii="Times New Roman" w:hAnsi="Times New Roman" w:cs="Times New Roman"/>
        </w:rPr>
      </w:pPr>
      <w:r w:rsidRPr="004A2ACE">
        <w:rPr>
          <w:rFonts w:ascii="Times New Roman" w:hAnsi="Times New Roman" w:cs="Times New Roman"/>
        </w:rPr>
        <w:t xml:space="preserve">● Utilisation of green technology: Hospitality sectors must focus on green technology usage. The usage of renewable energy sources can further help in energy savings. </w:t>
      </w:r>
    </w:p>
    <w:p w14:paraId="4645FB76" w14:textId="076BA106" w:rsidR="002C29D7" w:rsidRDefault="002C29D7" w:rsidP="004A2ACE">
      <w:pPr>
        <w:spacing w:line="360" w:lineRule="auto"/>
        <w:jc w:val="both"/>
        <w:rPr>
          <w:rFonts w:ascii="Times New Roman" w:hAnsi="Times New Roman" w:cs="Times New Roman"/>
        </w:rPr>
      </w:pPr>
      <w:r w:rsidRPr="004A2ACE">
        <w:rPr>
          <w:rFonts w:ascii="Times New Roman" w:hAnsi="Times New Roman" w:cs="Times New Roman"/>
        </w:rPr>
        <w:t xml:space="preserve">● Conduction of training and developmental opportunities for employees: Employees are crucial members who are responsible for stimulating corporate progression (Uddin aet al. 2020). Employees within hospitality sectors are to be trained to ensure that they implement adequate strategies for corporate betterment and progression. </w:t>
      </w:r>
    </w:p>
    <w:p w14:paraId="470D0858" w14:textId="77777777" w:rsidR="004A2ACE" w:rsidRPr="004A2ACE" w:rsidRDefault="004A2ACE" w:rsidP="004A2ACE">
      <w:pPr>
        <w:spacing w:line="360" w:lineRule="auto"/>
        <w:jc w:val="both"/>
        <w:rPr>
          <w:rFonts w:ascii="Times New Roman" w:hAnsi="Times New Roman" w:cs="Times New Roman"/>
        </w:rPr>
      </w:pPr>
    </w:p>
    <w:p w14:paraId="5D89E4EE" w14:textId="77777777" w:rsidR="002C29D7" w:rsidRPr="004A2ACE" w:rsidRDefault="002C29D7" w:rsidP="004A2ACE">
      <w:pPr>
        <w:spacing w:line="360" w:lineRule="auto"/>
        <w:jc w:val="both"/>
        <w:rPr>
          <w:rFonts w:ascii="Times New Roman" w:hAnsi="Times New Roman" w:cs="Times New Roman"/>
          <w:b/>
          <w:bCs/>
          <w:u w:val="single"/>
        </w:rPr>
      </w:pPr>
      <w:r w:rsidRPr="004A2ACE">
        <w:rPr>
          <w:rFonts w:ascii="Times New Roman" w:hAnsi="Times New Roman" w:cs="Times New Roman"/>
          <w:b/>
          <w:bCs/>
          <w:u w:val="single"/>
        </w:rPr>
        <w:t>Conclusion</w:t>
      </w:r>
    </w:p>
    <w:p w14:paraId="542BA45D" w14:textId="32C252F3" w:rsidR="002A0E42" w:rsidRDefault="002C29D7" w:rsidP="004A2ACE">
      <w:pPr>
        <w:spacing w:line="360" w:lineRule="auto"/>
        <w:jc w:val="both"/>
        <w:rPr>
          <w:rFonts w:ascii="Times New Roman" w:hAnsi="Times New Roman" w:cs="Times New Roman"/>
        </w:rPr>
      </w:pPr>
      <w:r w:rsidRPr="004A2ACE">
        <w:rPr>
          <w:rFonts w:ascii="Times New Roman" w:hAnsi="Times New Roman" w:cs="Times New Roman"/>
        </w:rPr>
        <w:t xml:space="preserve">Sustainability efforts undertaken by the organisation play a vital role in its success. Organisations are required to focus on implementing initiatives that accelerate organisational performance. Organisations in the current competitive settings are required to implement strategies that contribute towards corporate success. In the hospitality industry, the organisation often faces several hurdles that affect successful corporate progression. Sustainability has gained a significant position in the consumer's </w:t>
      </w:r>
      <w:proofErr w:type="gramStart"/>
      <w:r w:rsidRPr="004A2ACE">
        <w:rPr>
          <w:rFonts w:ascii="Times New Roman" w:hAnsi="Times New Roman" w:cs="Times New Roman"/>
        </w:rPr>
        <w:t>mind</w:t>
      </w:r>
      <w:proofErr w:type="gramEnd"/>
      <w:r w:rsidRPr="004A2ACE">
        <w:rPr>
          <w:rFonts w:ascii="Times New Roman" w:hAnsi="Times New Roman" w:cs="Times New Roman"/>
        </w:rPr>
        <w:t xml:space="preserve"> and it is the responsibility of the corporate firm to engage in practises that would result in its progression. Hospitality sectors should focus on green initiatives through utilising green technology to reduce harmful environmental consequences. Furthermore, employees are to be properly trained in reading green practi</w:t>
      </w:r>
      <w:r w:rsidR="005C4290">
        <w:rPr>
          <w:rFonts w:ascii="Times New Roman" w:hAnsi="Times New Roman" w:cs="Times New Roman"/>
        </w:rPr>
        <w:t>c</w:t>
      </w:r>
      <w:r w:rsidRPr="004A2ACE">
        <w:rPr>
          <w:rFonts w:ascii="Times New Roman" w:hAnsi="Times New Roman" w:cs="Times New Roman"/>
        </w:rPr>
        <w:t>es within industrial sectors.</w:t>
      </w:r>
    </w:p>
    <w:p w14:paraId="63F50F3D" w14:textId="3D57094D" w:rsidR="005C4290" w:rsidRDefault="005C4290" w:rsidP="004A2ACE">
      <w:pPr>
        <w:spacing w:line="360" w:lineRule="auto"/>
        <w:jc w:val="both"/>
        <w:rPr>
          <w:rFonts w:ascii="Times New Roman" w:hAnsi="Times New Roman" w:cs="Times New Roman"/>
        </w:rPr>
      </w:pPr>
    </w:p>
    <w:p w14:paraId="4F0CB660" w14:textId="35BD4DD4" w:rsidR="005C4290" w:rsidRDefault="005C4290" w:rsidP="004A2ACE">
      <w:pPr>
        <w:spacing w:line="360" w:lineRule="auto"/>
        <w:jc w:val="both"/>
        <w:rPr>
          <w:rFonts w:ascii="Times New Roman" w:hAnsi="Times New Roman" w:cs="Times New Roman"/>
        </w:rPr>
      </w:pPr>
    </w:p>
    <w:p w14:paraId="3A5F8666" w14:textId="15BA4BA3" w:rsidR="005C4290" w:rsidRDefault="005C4290" w:rsidP="004A2ACE">
      <w:pPr>
        <w:spacing w:line="360" w:lineRule="auto"/>
        <w:jc w:val="both"/>
        <w:rPr>
          <w:rFonts w:ascii="Times New Roman" w:hAnsi="Times New Roman" w:cs="Times New Roman"/>
        </w:rPr>
      </w:pPr>
    </w:p>
    <w:p w14:paraId="26F46097" w14:textId="562C247D" w:rsidR="005C4290" w:rsidRDefault="005C4290" w:rsidP="004A2ACE">
      <w:pPr>
        <w:spacing w:line="360" w:lineRule="auto"/>
        <w:jc w:val="both"/>
        <w:rPr>
          <w:rFonts w:ascii="Times New Roman" w:hAnsi="Times New Roman" w:cs="Times New Roman"/>
        </w:rPr>
      </w:pPr>
    </w:p>
    <w:p w14:paraId="7680BDA0" w14:textId="2BC580BF" w:rsidR="005C4290" w:rsidRDefault="005C4290" w:rsidP="004A2ACE">
      <w:pPr>
        <w:spacing w:line="360" w:lineRule="auto"/>
        <w:jc w:val="both"/>
        <w:rPr>
          <w:rFonts w:ascii="Times New Roman" w:hAnsi="Times New Roman" w:cs="Times New Roman"/>
        </w:rPr>
      </w:pPr>
    </w:p>
    <w:p w14:paraId="52E8E418" w14:textId="782D108D" w:rsidR="005C4290" w:rsidRDefault="005C4290" w:rsidP="004A2ACE">
      <w:pPr>
        <w:spacing w:line="360" w:lineRule="auto"/>
        <w:jc w:val="both"/>
        <w:rPr>
          <w:rFonts w:ascii="Times New Roman" w:hAnsi="Times New Roman" w:cs="Times New Roman"/>
        </w:rPr>
      </w:pPr>
    </w:p>
    <w:p w14:paraId="73E0DEFD" w14:textId="31FA529C" w:rsidR="005C4290" w:rsidRDefault="005C4290" w:rsidP="004A2ACE">
      <w:pPr>
        <w:spacing w:line="360" w:lineRule="auto"/>
        <w:jc w:val="both"/>
        <w:rPr>
          <w:rFonts w:ascii="Times New Roman" w:hAnsi="Times New Roman" w:cs="Times New Roman"/>
        </w:rPr>
      </w:pPr>
    </w:p>
    <w:p w14:paraId="6B400901" w14:textId="13D53612" w:rsidR="005C4290" w:rsidRDefault="005C4290" w:rsidP="004A2ACE">
      <w:pPr>
        <w:spacing w:line="360" w:lineRule="auto"/>
        <w:jc w:val="both"/>
        <w:rPr>
          <w:rFonts w:ascii="Times New Roman" w:hAnsi="Times New Roman" w:cs="Times New Roman"/>
        </w:rPr>
      </w:pPr>
    </w:p>
    <w:p w14:paraId="75880091" w14:textId="4C8E066D" w:rsidR="005C4290" w:rsidRDefault="005C4290" w:rsidP="004A2ACE">
      <w:pPr>
        <w:spacing w:line="360" w:lineRule="auto"/>
        <w:jc w:val="both"/>
        <w:rPr>
          <w:rFonts w:ascii="Times New Roman" w:hAnsi="Times New Roman" w:cs="Times New Roman"/>
        </w:rPr>
      </w:pPr>
    </w:p>
    <w:p w14:paraId="7F995EDB" w14:textId="27286283" w:rsidR="005C4290" w:rsidRDefault="005C4290" w:rsidP="004A2ACE">
      <w:pPr>
        <w:spacing w:line="360" w:lineRule="auto"/>
        <w:jc w:val="both"/>
        <w:rPr>
          <w:rFonts w:ascii="Times New Roman" w:hAnsi="Times New Roman" w:cs="Times New Roman"/>
        </w:rPr>
      </w:pPr>
    </w:p>
    <w:p w14:paraId="53580D09" w14:textId="27EA801E" w:rsidR="005C4290" w:rsidRDefault="005C4290" w:rsidP="004A2ACE">
      <w:pPr>
        <w:spacing w:line="360" w:lineRule="auto"/>
        <w:jc w:val="both"/>
        <w:rPr>
          <w:rFonts w:ascii="Times New Roman" w:hAnsi="Times New Roman" w:cs="Times New Roman"/>
        </w:rPr>
      </w:pPr>
    </w:p>
    <w:p w14:paraId="6A41B60B" w14:textId="638C118F" w:rsidR="005C4290" w:rsidRDefault="005C4290" w:rsidP="004A2ACE">
      <w:pPr>
        <w:spacing w:line="360" w:lineRule="auto"/>
        <w:jc w:val="both"/>
        <w:rPr>
          <w:rFonts w:ascii="Times New Roman" w:hAnsi="Times New Roman" w:cs="Times New Roman"/>
        </w:rPr>
      </w:pPr>
    </w:p>
    <w:p w14:paraId="0F8A87E6" w14:textId="52A13740" w:rsidR="005C4290" w:rsidRDefault="005C4290" w:rsidP="004A2ACE">
      <w:pPr>
        <w:spacing w:line="360" w:lineRule="auto"/>
        <w:jc w:val="both"/>
        <w:rPr>
          <w:rFonts w:ascii="Times New Roman" w:hAnsi="Times New Roman" w:cs="Times New Roman"/>
        </w:rPr>
      </w:pPr>
    </w:p>
    <w:p w14:paraId="0DD174B6" w14:textId="5DF3575E" w:rsidR="005C4290" w:rsidRDefault="005C4290" w:rsidP="004A2ACE">
      <w:pPr>
        <w:spacing w:line="360" w:lineRule="auto"/>
        <w:jc w:val="both"/>
        <w:rPr>
          <w:rFonts w:ascii="Times New Roman" w:hAnsi="Times New Roman" w:cs="Times New Roman"/>
        </w:rPr>
      </w:pPr>
    </w:p>
    <w:p w14:paraId="5B6B8DFC" w14:textId="125022A8" w:rsidR="005C4290" w:rsidRDefault="005C4290" w:rsidP="004A2ACE">
      <w:pPr>
        <w:spacing w:line="360" w:lineRule="auto"/>
        <w:jc w:val="both"/>
        <w:rPr>
          <w:rFonts w:ascii="Times New Roman" w:hAnsi="Times New Roman" w:cs="Times New Roman"/>
        </w:rPr>
      </w:pPr>
    </w:p>
    <w:p w14:paraId="274E3903" w14:textId="4799AC29" w:rsidR="005C4290" w:rsidRDefault="005C4290" w:rsidP="004A2ACE">
      <w:pPr>
        <w:spacing w:line="360" w:lineRule="auto"/>
        <w:jc w:val="both"/>
        <w:rPr>
          <w:rFonts w:ascii="Times New Roman" w:hAnsi="Times New Roman" w:cs="Times New Roman"/>
        </w:rPr>
      </w:pPr>
    </w:p>
    <w:p w14:paraId="6D6E6D52" w14:textId="73D34CD8" w:rsidR="005C4290" w:rsidRDefault="005C4290" w:rsidP="004A2ACE">
      <w:pPr>
        <w:spacing w:line="360" w:lineRule="auto"/>
        <w:jc w:val="both"/>
        <w:rPr>
          <w:rFonts w:ascii="Times New Roman" w:hAnsi="Times New Roman" w:cs="Times New Roman"/>
        </w:rPr>
      </w:pPr>
    </w:p>
    <w:p w14:paraId="0C37F92D" w14:textId="272FA6CC" w:rsidR="005C4290" w:rsidRDefault="005C4290" w:rsidP="004A2ACE">
      <w:pPr>
        <w:spacing w:line="360" w:lineRule="auto"/>
        <w:jc w:val="both"/>
        <w:rPr>
          <w:rFonts w:ascii="Times New Roman" w:hAnsi="Times New Roman" w:cs="Times New Roman"/>
        </w:rPr>
      </w:pPr>
    </w:p>
    <w:p w14:paraId="6A1EA5F1" w14:textId="20BE0F36" w:rsidR="005C4290" w:rsidRDefault="005C4290" w:rsidP="004A2ACE">
      <w:pPr>
        <w:spacing w:line="360" w:lineRule="auto"/>
        <w:jc w:val="both"/>
        <w:rPr>
          <w:rFonts w:ascii="Times New Roman" w:hAnsi="Times New Roman" w:cs="Times New Roman"/>
        </w:rPr>
      </w:pPr>
    </w:p>
    <w:p w14:paraId="365A4390" w14:textId="24FE10DF" w:rsidR="005C4290" w:rsidRDefault="005C4290" w:rsidP="004A2ACE">
      <w:pPr>
        <w:spacing w:line="360" w:lineRule="auto"/>
        <w:jc w:val="both"/>
        <w:rPr>
          <w:rFonts w:ascii="Times New Roman" w:hAnsi="Times New Roman" w:cs="Times New Roman"/>
        </w:rPr>
      </w:pPr>
    </w:p>
    <w:p w14:paraId="41DA123A" w14:textId="73F8FCC2" w:rsidR="005C4290" w:rsidRDefault="005C4290" w:rsidP="004A2ACE">
      <w:pPr>
        <w:spacing w:line="360" w:lineRule="auto"/>
        <w:jc w:val="both"/>
        <w:rPr>
          <w:rFonts w:ascii="Times New Roman" w:hAnsi="Times New Roman" w:cs="Times New Roman"/>
        </w:rPr>
      </w:pPr>
    </w:p>
    <w:p w14:paraId="320598C3" w14:textId="211E84FB" w:rsidR="005C4290" w:rsidRDefault="005C4290" w:rsidP="004A2ACE">
      <w:pPr>
        <w:spacing w:line="360" w:lineRule="auto"/>
        <w:jc w:val="both"/>
        <w:rPr>
          <w:rFonts w:ascii="Times New Roman" w:hAnsi="Times New Roman" w:cs="Times New Roman"/>
        </w:rPr>
      </w:pPr>
    </w:p>
    <w:p w14:paraId="2AE0669A" w14:textId="3B8786E8" w:rsidR="005C4290" w:rsidRDefault="005C4290" w:rsidP="004A2ACE">
      <w:pPr>
        <w:spacing w:line="360" w:lineRule="auto"/>
        <w:jc w:val="both"/>
        <w:rPr>
          <w:rFonts w:ascii="Times New Roman" w:hAnsi="Times New Roman" w:cs="Times New Roman"/>
        </w:rPr>
      </w:pPr>
    </w:p>
    <w:p w14:paraId="594F3591" w14:textId="5904A32C" w:rsidR="005C4290" w:rsidRDefault="005C4290" w:rsidP="004A2ACE">
      <w:pPr>
        <w:spacing w:line="360" w:lineRule="auto"/>
        <w:jc w:val="both"/>
        <w:rPr>
          <w:rFonts w:ascii="Times New Roman" w:hAnsi="Times New Roman" w:cs="Times New Roman"/>
        </w:rPr>
      </w:pPr>
    </w:p>
    <w:p w14:paraId="21F4B2F1" w14:textId="6B00AB18" w:rsidR="005C4290" w:rsidRDefault="005C4290" w:rsidP="004A2ACE">
      <w:pPr>
        <w:spacing w:line="360" w:lineRule="auto"/>
        <w:jc w:val="both"/>
        <w:rPr>
          <w:rFonts w:ascii="Times New Roman" w:hAnsi="Times New Roman" w:cs="Times New Roman"/>
        </w:rPr>
      </w:pPr>
    </w:p>
    <w:p w14:paraId="13B09AC7" w14:textId="496C2844" w:rsidR="005C4290" w:rsidRDefault="005C4290" w:rsidP="004A2ACE">
      <w:pPr>
        <w:spacing w:line="360" w:lineRule="auto"/>
        <w:jc w:val="both"/>
        <w:rPr>
          <w:rFonts w:ascii="Times New Roman" w:hAnsi="Times New Roman" w:cs="Times New Roman"/>
        </w:rPr>
      </w:pPr>
    </w:p>
    <w:p w14:paraId="555187FA" w14:textId="36CA83BA" w:rsidR="005C4290" w:rsidRDefault="005C4290" w:rsidP="004A2ACE">
      <w:pPr>
        <w:spacing w:line="360" w:lineRule="auto"/>
        <w:jc w:val="both"/>
        <w:rPr>
          <w:rFonts w:ascii="Times New Roman" w:hAnsi="Times New Roman" w:cs="Times New Roman"/>
        </w:rPr>
      </w:pPr>
    </w:p>
    <w:p w14:paraId="122C4027" w14:textId="36B7D9A7" w:rsidR="005C4290" w:rsidRDefault="005C4290" w:rsidP="004A2ACE">
      <w:pPr>
        <w:spacing w:line="360" w:lineRule="auto"/>
        <w:jc w:val="both"/>
        <w:rPr>
          <w:rFonts w:ascii="Times New Roman" w:hAnsi="Times New Roman" w:cs="Times New Roman"/>
        </w:rPr>
      </w:pPr>
    </w:p>
    <w:p w14:paraId="4625A459" w14:textId="699998B4" w:rsidR="005C4290" w:rsidRDefault="005C4290" w:rsidP="004A2ACE">
      <w:pPr>
        <w:spacing w:line="360" w:lineRule="auto"/>
        <w:jc w:val="both"/>
        <w:rPr>
          <w:rFonts w:ascii="Times New Roman" w:hAnsi="Times New Roman" w:cs="Times New Roman"/>
        </w:rPr>
      </w:pPr>
    </w:p>
    <w:p w14:paraId="44842455" w14:textId="2C057FAE" w:rsidR="005C4290" w:rsidRDefault="005C4290" w:rsidP="004A2ACE">
      <w:pPr>
        <w:spacing w:line="360" w:lineRule="auto"/>
        <w:jc w:val="both"/>
        <w:rPr>
          <w:rFonts w:ascii="Times New Roman" w:hAnsi="Times New Roman" w:cs="Times New Roman"/>
        </w:rPr>
      </w:pPr>
    </w:p>
    <w:p w14:paraId="6A000B8D" w14:textId="77777777" w:rsidR="005C4290" w:rsidRPr="00913140" w:rsidRDefault="005C4290" w:rsidP="004A2ACE">
      <w:pPr>
        <w:spacing w:line="360" w:lineRule="auto"/>
        <w:jc w:val="both"/>
        <w:rPr>
          <w:rFonts w:ascii="Times New Roman" w:hAnsi="Times New Roman" w:cs="Times New Roman"/>
          <w:color w:val="000000" w:themeColor="text1"/>
        </w:rPr>
      </w:pPr>
    </w:p>
    <w:p w14:paraId="7930A539" w14:textId="77777777" w:rsidR="005C4290" w:rsidRPr="00913140" w:rsidRDefault="005C4290" w:rsidP="005C4290">
      <w:pPr>
        <w:pStyle w:val="Heading1"/>
        <w:rPr>
          <w:rFonts w:ascii="Times New Roman" w:hAnsi="Times New Roman" w:cs="Times New Roman"/>
          <w:b/>
          <w:bCs/>
          <w:color w:val="000000" w:themeColor="text1"/>
        </w:rPr>
      </w:pPr>
      <w:bookmarkStart w:id="0" w:name="_Toc147919393"/>
      <w:bookmarkStart w:id="1" w:name="_Toc147919609"/>
      <w:r w:rsidRPr="00913140">
        <w:rPr>
          <w:rFonts w:ascii="Times New Roman" w:hAnsi="Times New Roman" w:cs="Times New Roman"/>
          <w:b/>
          <w:bCs/>
          <w:color w:val="000000" w:themeColor="text1"/>
        </w:rPr>
        <w:t>References</w:t>
      </w:r>
      <w:bookmarkEnd w:id="0"/>
      <w:bookmarkEnd w:id="1"/>
    </w:p>
    <w:p w14:paraId="5A3F85B9" w14:textId="77777777" w:rsidR="005C4290" w:rsidRPr="00913140" w:rsidRDefault="005C4290" w:rsidP="005C4290">
      <w:pPr>
        <w:spacing w:line="360" w:lineRule="auto"/>
        <w:jc w:val="both"/>
        <w:rPr>
          <w:rFonts w:ascii="Times New Roman" w:hAnsi="Times New Roman" w:cs="Times New Roman"/>
          <w:b/>
          <w:color w:val="000000" w:themeColor="text1"/>
          <w:shd w:val="clear" w:color="auto" w:fill="FFFFFF"/>
        </w:rPr>
      </w:pPr>
      <w:r w:rsidRPr="00913140">
        <w:rPr>
          <w:rFonts w:ascii="Times New Roman" w:hAnsi="Times New Roman" w:cs="Times New Roman"/>
          <w:b/>
          <w:color w:val="000000" w:themeColor="text1"/>
          <w:shd w:val="clear" w:color="auto" w:fill="FFFFFF"/>
        </w:rPr>
        <w:t>Journals</w:t>
      </w:r>
    </w:p>
    <w:p w14:paraId="51F9FA86" w14:textId="77777777" w:rsidR="005C4290" w:rsidRPr="00913140" w:rsidRDefault="005C4290" w:rsidP="005C4290">
      <w:pPr>
        <w:spacing w:line="360" w:lineRule="auto"/>
        <w:jc w:val="both"/>
        <w:rPr>
          <w:rFonts w:ascii="Times New Roman" w:hAnsi="Times New Roman" w:cs="Times New Roman"/>
          <w:color w:val="000000" w:themeColor="text1"/>
          <w:shd w:val="clear" w:color="auto" w:fill="FFFFFF"/>
        </w:rPr>
      </w:pPr>
      <w:r w:rsidRPr="00913140">
        <w:rPr>
          <w:rFonts w:ascii="Times New Roman" w:hAnsi="Times New Roman" w:cs="Times New Roman"/>
          <w:color w:val="000000" w:themeColor="text1"/>
          <w:shd w:val="clear" w:color="auto" w:fill="FFFFFF"/>
        </w:rPr>
        <w:t>Abad-Segura, E., Cortés-García, F.J. and Belmonte-</w:t>
      </w:r>
      <w:proofErr w:type="spellStart"/>
      <w:r w:rsidRPr="00913140">
        <w:rPr>
          <w:rFonts w:ascii="Times New Roman" w:hAnsi="Times New Roman" w:cs="Times New Roman"/>
          <w:color w:val="000000" w:themeColor="text1"/>
          <w:shd w:val="clear" w:color="auto" w:fill="FFFFFF"/>
        </w:rPr>
        <w:t>Ureña</w:t>
      </w:r>
      <w:proofErr w:type="spellEnd"/>
      <w:r w:rsidRPr="00913140">
        <w:rPr>
          <w:rFonts w:ascii="Times New Roman" w:hAnsi="Times New Roman" w:cs="Times New Roman"/>
          <w:color w:val="000000" w:themeColor="text1"/>
          <w:shd w:val="clear" w:color="auto" w:fill="FFFFFF"/>
        </w:rPr>
        <w:t>, L.J., 2019. The sustainable approach to corporate social responsibility: A global analysis and future trends. </w:t>
      </w:r>
      <w:r w:rsidRPr="00913140">
        <w:rPr>
          <w:rFonts w:ascii="Times New Roman" w:hAnsi="Times New Roman" w:cs="Times New Roman"/>
          <w:i/>
          <w:iCs/>
          <w:color w:val="000000" w:themeColor="text1"/>
          <w:shd w:val="clear" w:color="auto" w:fill="FFFFFF"/>
        </w:rPr>
        <w:t>Sustainability</w:t>
      </w:r>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11</w:t>
      </w:r>
      <w:r w:rsidRPr="00913140">
        <w:rPr>
          <w:rFonts w:ascii="Times New Roman" w:hAnsi="Times New Roman" w:cs="Times New Roman"/>
          <w:color w:val="000000" w:themeColor="text1"/>
          <w:shd w:val="clear" w:color="auto" w:fill="FFFFFF"/>
        </w:rPr>
        <w:t>(19), p.5382.</w:t>
      </w:r>
    </w:p>
    <w:p w14:paraId="7E0CCB3B" w14:textId="77777777" w:rsidR="005C4290" w:rsidRPr="00913140" w:rsidRDefault="005C4290" w:rsidP="005C4290">
      <w:pPr>
        <w:spacing w:line="360" w:lineRule="auto"/>
        <w:jc w:val="both"/>
        <w:rPr>
          <w:rFonts w:ascii="Times New Roman" w:hAnsi="Times New Roman" w:cs="Times New Roman"/>
          <w:color w:val="000000" w:themeColor="text1"/>
          <w:shd w:val="clear" w:color="auto" w:fill="FFFFFF"/>
        </w:rPr>
      </w:pPr>
      <w:proofErr w:type="spellStart"/>
      <w:r w:rsidRPr="00913140">
        <w:rPr>
          <w:rFonts w:ascii="Times New Roman" w:hAnsi="Times New Roman" w:cs="Times New Roman"/>
          <w:color w:val="000000" w:themeColor="text1"/>
          <w:shd w:val="clear" w:color="auto" w:fill="FFFFFF"/>
        </w:rPr>
        <w:t>Abdelmotaleb</w:t>
      </w:r>
      <w:proofErr w:type="spellEnd"/>
      <w:r w:rsidRPr="00913140">
        <w:rPr>
          <w:rFonts w:ascii="Times New Roman" w:hAnsi="Times New Roman" w:cs="Times New Roman"/>
          <w:color w:val="000000" w:themeColor="text1"/>
          <w:shd w:val="clear" w:color="auto" w:fill="FFFFFF"/>
        </w:rPr>
        <w:t xml:space="preserve">, M. and </w:t>
      </w:r>
      <w:proofErr w:type="spellStart"/>
      <w:r w:rsidRPr="00913140">
        <w:rPr>
          <w:rFonts w:ascii="Times New Roman" w:hAnsi="Times New Roman" w:cs="Times New Roman"/>
          <w:color w:val="000000" w:themeColor="text1"/>
          <w:shd w:val="clear" w:color="auto" w:fill="FFFFFF"/>
        </w:rPr>
        <w:t>Saha</w:t>
      </w:r>
      <w:proofErr w:type="spellEnd"/>
      <w:r w:rsidRPr="00913140">
        <w:rPr>
          <w:rFonts w:ascii="Times New Roman" w:hAnsi="Times New Roman" w:cs="Times New Roman"/>
          <w:color w:val="000000" w:themeColor="text1"/>
          <w:shd w:val="clear" w:color="auto" w:fill="FFFFFF"/>
        </w:rPr>
        <w:t xml:space="preserve">, S.K., 2020. </w:t>
      </w:r>
      <w:proofErr w:type="gramStart"/>
      <w:r w:rsidRPr="00913140">
        <w:rPr>
          <w:rFonts w:ascii="Times New Roman" w:hAnsi="Times New Roman" w:cs="Times New Roman"/>
          <w:color w:val="000000" w:themeColor="text1"/>
          <w:shd w:val="clear" w:color="auto" w:fill="FFFFFF"/>
        </w:rPr>
        <w:t>Socially responsible human resources management,</w:t>
      </w:r>
      <w:proofErr w:type="gramEnd"/>
      <w:r w:rsidRPr="00913140">
        <w:rPr>
          <w:rFonts w:ascii="Times New Roman" w:hAnsi="Times New Roman" w:cs="Times New Roman"/>
          <w:color w:val="000000" w:themeColor="text1"/>
          <w:shd w:val="clear" w:color="auto" w:fill="FFFFFF"/>
        </w:rPr>
        <w:t xml:space="preserve"> perceived organizational morality, and employee well-being. </w:t>
      </w:r>
      <w:r w:rsidRPr="00913140">
        <w:rPr>
          <w:rFonts w:ascii="Times New Roman" w:hAnsi="Times New Roman" w:cs="Times New Roman"/>
          <w:i/>
          <w:iCs/>
          <w:color w:val="000000" w:themeColor="text1"/>
          <w:shd w:val="clear" w:color="auto" w:fill="FFFFFF"/>
        </w:rPr>
        <w:t>Public Organization Review</w:t>
      </w:r>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20</w:t>
      </w:r>
      <w:r w:rsidRPr="00913140">
        <w:rPr>
          <w:rFonts w:ascii="Times New Roman" w:hAnsi="Times New Roman" w:cs="Times New Roman"/>
          <w:color w:val="000000" w:themeColor="text1"/>
          <w:shd w:val="clear" w:color="auto" w:fill="FFFFFF"/>
        </w:rPr>
        <w:t>, pp.385-399.</w:t>
      </w:r>
    </w:p>
    <w:p w14:paraId="4BDD8D7F" w14:textId="77777777" w:rsidR="005C4290" w:rsidRPr="00913140" w:rsidRDefault="005C4290" w:rsidP="005C4290">
      <w:pPr>
        <w:spacing w:line="360" w:lineRule="auto"/>
        <w:jc w:val="both"/>
        <w:rPr>
          <w:rFonts w:ascii="Times New Roman" w:hAnsi="Times New Roman" w:cs="Times New Roman"/>
          <w:color w:val="000000" w:themeColor="text1"/>
          <w:shd w:val="clear" w:color="auto" w:fill="FFFFFF"/>
        </w:rPr>
      </w:pPr>
      <w:r w:rsidRPr="00913140">
        <w:rPr>
          <w:rFonts w:ascii="Times New Roman" w:hAnsi="Times New Roman" w:cs="Times New Roman"/>
          <w:color w:val="000000" w:themeColor="text1"/>
          <w:shd w:val="clear" w:color="auto" w:fill="FFFFFF"/>
        </w:rPr>
        <w:t xml:space="preserve">Abdou, A.H., Hassan, </w:t>
      </w:r>
      <w:proofErr w:type="spellStart"/>
      <w:r w:rsidRPr="00913140">
        <w:rPr>
          <w:rFonts w:ascii="Times New Roman" w:hAnsi="Times New Roman" w:cs="Times New Roman"/>
          <w:color w:val="000000" w:themeColor="text1"/>
          <w:shd w:val="clear" w:color="auto" w:fill="FFFFFF"/>
        </w:rPr>
        <w:t>T.H</w:t>
      </w:r>
      <w:proofErr w:type="spellEnd"/>
      <w:r w:rsidRPr="00913140">
        <w:rPr>
          <w:rFonts w:ascii="Times New Roman" w:hAnsi="Times New Roman" w:cs="Times New Roman"/>
          <w:color w:val="000000" w:themeColor="text1"/>
          <w:shd w:val="clear" w:color="auto" w:fill="FFFFFF"/>
        </w:rPr>
        <w:t xml:space="preserve">. and El </w:t>
      </w:r>
      <w:proofErr w:type="spellStart"/>
      <w:r w:rsidRPr="00913140">
        <w:rPr>
          <w:rFonts w:ascii="Times New Roman" w:hAnsi="Times New Roman" w:cs="Times New Roman"/>
          <w:color w:val="000000" w:themeColor="text1"/>
          <w:shd w:val="clear" w:color="auto" w:fill="FFFFFF"/>
        </w:rPr>
        <w:t>Dief</w:t>
      </w:r>
      <w:proofErr w:type="spellEnd"/>
      <w:r w:rsidRPr="00913140">
        <w:rPr>
          <w:rFonts w:ascii="Times New Roman" w:hAnsi="Times New Roman" w:cs="Times New Roman"/>
          <w:color w:val="000000" w:themeColor="text1"/>
          <w:shd w:val="clear" w:color="auto" w:fill="FFFFFF"/>
        </w:rPr>
        <w:t>, M.M., 2020. A description of green hotel practices and their role in achieving sustainable development. </w:t>
      </w:r>
      <w:r w:rsidRPr="00913140">
        <w:rPr>
          <w:rFonts w:ascii="Times New Roman" w:hAnsi="Times New Roman" w:cs="Times New Roman"/>
          <w:i/>
          <w:iCs/>
          <w:color w:val="000000" w:themeColor="text1"/>
          <w:shd w:val="clear" w:color="auto" w:fill="FFFFFF"/>
        </w:rPr>
        <w:t>Sustainability</w:t>
      </w:r>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12</w:t>
      </w:r>
      <w:r w:rsidRPr="00913140">
        <w:rPr>
          <w:rFonts w:ascii="Times New Roman" w:hAnsi="Times New Roman" w:cs="Times New Roman"/>
          <w:color w:val="000000" w:themeColor="text1"/>
          <w:shd w:val="clear" w:color="auto" w:fill="FFFFFF"/>
        </w:rPr>
        <w:t>(22), p.9624.</w:t>
      </w:r>
    </w:p>
    <w:p w14:paraId="0D8A0CBE" w14:textId="77777777" w:rsidR="005C4290" w:rsidRPr="00913140" w:rsidRDefault="005C4290" w:rsidP="005C4290">
      <w:pPr>
        <w:spacing w:line="360" w:lineRule="auto"/>
        <w:jc w:val="both"/>
        <w:rPr>
          <w:rFonts w:ascii="Times New Roman" w:hAnsi="Times New Roman" w:cs="Times New Roman"/>
          <w:color w:val="000000" w:themeColor="text1"/>
          <w:shd w:val="clear" w:color="auto" w:fill="FFFFFF"/>
        </w:rPr>
      </w:pPr>
      <w:r w:rsidRPr="00913140">
        <w:rPr>
          <w:rFonts w:ascii="Times New Roman" w:hAnsi="Times New Roman" w:cs="Times New Roman"/>
          <w:color w:val="000000" w:themeColor="text1"/>
          <w:shd w:val="clear" w:color="auto" w:fill="FFFFFF"/>
        </w:rPr>
        <w:t xml:space="preserve">Adu-Gyamfi, M., He, Z., Nyame, G., </w:t>
      </w:r>
      <w:proofErr w:type="spellStart"/>
      <w:r w:rsidRPr="00913140">
        <w:rPr>
          <w:rFonts w:ascii="Times New Roman" w:hAnsi="Times New Roman" w:cs="Times New Roman"/>
          <w:color w:val="000000" w:themeColor="text1"/>
          <w:shd w:val="clear" w:color="auto" w:fill="FFFFFF"/>
        </w:rPr>
        <w:t>Boahen</w:t>
      </w:r>
      <w:proofErr w:type="spellEnd"/>
      <w:r w:rsidRPr="00913140">
        <w:rPr>
          <w:rFonts w:ascii="Times New Roman" w:hAnsi="Times New Roman" w:cs="Times New Roman"/>
          <w:color w:val="000000" w:themeColor="text1"/>
          <w:shd w:val="clear" w:color="auto" w:fill="FFFFFF"/>
        </w:rPr>
        <w:t xml:space="preserve">, S. and </w:t>
      </w:r>
      <w:proofErr w:type="spellStart"/>
      <w:r w:rsidRPr="00913140">
        <w:rPr>
          <w:rFonts w:ascii="Times New Roman" w:hAnsi="Times New Roman" w:cs="Times New Roman"/>
          <w:color w:val="000000" w:themeColor="text1"/>
          <w:shd w:val="clear" w:color="auto" w:fill="FFFFFF"/>
        </w:rPr>
        <w:t>Frempong</w:t>
      </w:r>
      <w:proofErr w:type="spellEnd"/>
      <w:r w:rsidRPr="00913140">
        <w:rPr>
          <w:rFonts w:ascii="Times New Roman" w:hAnsi="Times New Roman" w:cs="Times New Roman"/>
          <w:color w:val="000000" w:themeColor="text1"/>
          <w:shd w:val="clear" w:color="auto" w:fill="FFFFFF"/>
        </w:rPr>
        <w:t xml:space="preserve">, </w:t>
      </w:r>
      <w:proofErr w:type="spellStart"/>
      <w:r w:rsidRPr="00913140">
        <w:rPr>
          <w:rFonts w:ascii="Times New Roman" w:hAnsi="Times New Roman" w:cs="Times New Roman"/>
          <w:color w:val="000000" w:themeColor="text1"/>
          <w:shd w:val="clear" w:color="auto" w:fill="FFFFFF"/>
        </w:rPr>
        <w:t>M.F</w:t>
      </w:r>
      <w:proofErr w:type="spellEnd"/>
      <w:r w:rsidRPr="00913140">
        <w:rPr>
          <w:rFonts w:ascii="Times New Roman" w:hAnsi="Times New Roman" w:cs="Times New Roman"/>
          <w:color w:val="000000" w:themeColor="text1"/>
          <w:shd w:val="clear" w:color="auto" w:fill="FFFFFF"/>
        </w:rPr>
        <w:t>., 2021. Effects of internal CSR activities on social performance: The employee perspective. </w:t>
      </w:r>
      <w:r w:rsidRPr="00913140">
        <w:rPr>
          <w:rFonts w:ascii="Times New Roman" w:hAnsi="Times New Roman" w:cs="Times New Roman"/>
          <w:i/>
          <w:iCs/>
          <w:color w:val="000000" w:themeColor="text1"/>
          <w:shd w:val="clear" w:color="auto" w:fill="FFFFFF"/>
        </w:rPr>
        <w:t>Sustainability</w:t>
      </w:r>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13</w:t>
      </w:r>
      <w:r w:rsidRPr="00913140">
        <w:rPr>
          <w:rFonts w:ascii="Times New Roman" w:hAnsi="Times New Roman" w:cs="Times New Roman"/>
          <w:color w:val="000000" w:themeColor="text1"/>
          <w:shd w:val="clear" w:color="auto" w:fill="FFFFFF"/>
        </w:rPr>
        <w:t>(11), p.6235.</w:t>
      </w:r>
    </w:p>
    <w:p w14:paraId="04179311" w14:textId="77777777" w:rsidR="005C4290" w:rsidRPr="00913140" w:rsidRDefault="005C4290" w:rsidP="005C4290">
      <w:pPr>
        <w:spacing w:line="360" w:lineRule="auto"/>
        <w:jc w:val="both"/>
        <w:rPr>
          <w:rFonts w:ascii="Times New Roman" w:hAnsi="Times New Roman" w:cs="Times New Roman"/>
          <w:color w:val="000000" w:themeColor="text1"/>
          <w:shd w:val="clear" w:color="auto" w:fill="FFFFFF"/>
        </w:rPr>
      </w:pPr>
      <w:proofErr w:type="spellStart"/>
      <w:r w:rsidRPr="00913140">
        <w:rPr>
          <w:rFonts w:ascii="Times New Roman" w:hAnsi="Times New Roman" w:cs="Times New Roman"/>
          <w:color w:val="000000" w:themeColor="text1"/>
          <w:shd w:val="clear" w:color="auto" w:fill="FFFFFF"/>
        </w:rPr>
        <w:t>Anser</w:t>
      </w:r>
      <w:proofErr w:type="spellEnd"/>
      <w:r w:rsidRPr="00913140">
        <w:rPr>
          <w:rFonts w:ascii="Times New Roman" w:hAnsi="Times New Roman" w:cs="Times New Roman"/>
          <w:color w:val="000000" w:themeColor="text1"/>
          <w:shd w:val="clear" w:color="auto" w:fill="FFFFFF"/>
        </w:rPr>
        <w:t xml:space="preserve">, </w:t>
      </w:r>
      <w:proofErr w:type="spellStart"/>
      <w:r w:rsidRPr="00913140">
        <w:rPr>
          <w:rFonts w:ascii="Times New Roman" w:hAnsi="Times New Roman" w:cs="Times New Roman"/>
          <w:color w:val="000000" w:themeColor="text1"/>
          <w:shd w:val="clear" w:color="auto" w:fill="FFFFFF"/>
        </w:rPr>
        <w:t>M.K</w:t>
      </w:r>
      <w:proofErr w:type="spellEnd"/>
      <w:r w:rsidRPr="00913140">
        <w:rPr>
          <w:rFonts w:ascii="Times New Roman" w:hAnsi="Times New Roman" w:cs="Times New Roman"/>
          <w:color w:val="000000" w:themeColor="text1"/>
          <w:shd w:val="clear" w:color="auto" w:fill="FFFFFF"/>
        </w:rPr>
        <w:t xml:space="preserve">., Yousaf, Z. and Zaman, K., 2020. Green technology acceptance model and green logistics </w:t>
      </w:r>
      <w:proofErr w:type="spellStart"/>
      <w:r w:rsidRPr="00913140">
        <w:rPr>
          <w:rFonts w:ascii="Times New Roman" w:hAnsi="Times New Roman" w:cs="Times New Roman"/>
          <w:color w:val="000000" w:themeColor="text1"/>
          <w:shd w:val="clear" w:color="auto" w:fill="FFFFFF"/>
        </w:rPr>
        <w:t>operations:“to</w:t>
      </w:r>
      <w:proofErr w:type="spellEnd"/>
      <w:r w:rsidRPr="00913140">
        <w:rPr>
          <w:rFonts w:ascii="Times New Roman" w:hAnsi="Times New Roman" w:cs="Times New Roman"/>
          <w:color w:val="000000" w:themeColor="text1"/>
          <w:shd w:val="clear" w:color="auto" w:fill="FFFFFF"/>
        </w:rPr>
        <w:t xml:space="preserve"> see which way the wind is blowing”. </w:t>
      </w:r>
      <w:r w:rsidRPr="00913140">
        <w:rPr>
          <w:rFonts w:ascii="Times New Roman" w:hAnsi="Times New Roman" w:cs="Times New Roman"/>
          <w:i/>
          <w:iCs/>
          <w:color w:val="000000" w:themeColor="text1"/>
          <w:shd w:val="clear" w:color="auto" w:fill="FFFFFF"/>
        </w:rPr>
        <w:t>Frontiers in Sustainability</w:t>
      </w:r>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1</w:t>
      </w:r>
      <w:r w:rsidRPr="00913140">
        <w:rPr>
          <w:rFonts w:ascii="Times New Roman" w:hAnsi="Times New Roman" w:cs="Times New Roman"/>
          <w:color w:val="000000" w:themeColor="text1"/>
          <w:shd w:val="clear" w:color="auto" w:fill="FFFFFF"/>
        </w:rPr>
        <w:t>, p.3.</w:t>
      </w:r>
    </w:p>
    <w:p w14:paraId="1771B5F1" w14:textId="77777777" w:rsidR="005C4290" w:rsidRPr="00913140" w:rsidRDefault="005C4290" w:rsidP="005C4290">
      <w:pPr>
        <w:spacing w:line="360" w:lineRule="auto"/>
        <w:jc w:val="both"/>
        <w:rPr>
          <w:rFonts w:ascii="Times New Roman" w:hAnsi="Times New Roman" w:cs="Times New Roman"/>
          <w:color w:val="000000" w:themeColor="text1"/>
          <w:shd w:val="clear" w:color="auto" w:fill="FFFFFF"/>
        </w:rPr>
      </w:pPr>
      <w:proofErr w:type="spellStart"/>
      <w:r w:rsidRPr="00913140">
        <w:rPr>
          <w:rFonts w:ascii="Times New Roman" w:hAnsi="Times New Roman" w:cs="Times New Roman"/>
          <w:color w:val="000000" w:themeColor="text1"/>
          <w:shd w:val="clear" w:color="auto" w:fill="FFFFFF"/>
        </w:rPr>
        <w:t>Børing</w:t>
      </w:r>
      <w:proofErr w:type="spellEnd"/>
      <w:r w:rsidRPr="00913140">
        <w:rPr>
          <w:rFonts w:ascii="Times New Roman" w:hAnsi="Times New Roman" w:cs="Times New Roman"/>
          <w:color w:val="000000" w:themeColor="text1"/>
          <w:shd w:val="clear" w:color="auto" w:fill="FFFFFF"/>
        </w:rPr>
        <w:t>, P., 2019. The relationship between firm productivity, firm size and CSR objectives for innovations. </w:t>
      </w:r>
      <w:r w:rsidRPr="00913140">
        <w:rPr>
          <w:rFonts w:ascii="Times New Roman" w:hAnsi="Times New Roman" w:cs="Times New Roman"/>
          <w:i/>
          <w:iCs/>
          <w:color w:val="000000" w:themeColor="text1"/>
          <w:shd w:val="clear" w:color="auto" w:fill="FFFFFF"/>
        </w:rPr>
        <w:t>Eurasian Business Review</w:t>
      </w:r>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9</w:t>
      </w:r>
      <w:r w:rsidRPr="00913140">
        <w:rPr>
          <w:rFonts w:ascii="Times New Roman" w:hAnsi="Times New Roman" w:cs="Times New Roman"/>
          <w:color w:val="000000" w:themeColor="text1"/>
          <w:shd w:val="clear" w:color="auto" w:fill="FFFFFF"/>
        </w:rPr>
        <w:t>(3), pp.269-297.</w:t>
      </w:r>
    </w:p>
    <w:p w14:paraId="005D8BF6" w14:textId="77777777" w:rsidR="005C4290" w:rsidRPr="00913140" w:rsidRDefault="005C4290" w:rsidP="005C4290">
      <w:pPr>
        <w:spacing w:line="360" w:lineRule="auto"/>
        <w:jc w:val="both"/>
        <w:rPr>
          <w:rFonts w:ascii="Times New Roman" w:hAnsi="Times New Roman" w:cs="Times New Roman"/>
          <w:color w:val="000000" w:themeColor="text1"/>
          <w:shd w:val="clear" w:color="auto" w:fill="FFFFFF"/>
        </w:rPr>
      </w:pPr>
      <w:r w:rsidRPr="00913140">
        <w:rPr>
          <w:rFonts w:ascii="Times New Roman" w:hAnsi="Times New Roman" w:cs="Times New Roman"/>
          <w:color w:val="000000" w:themeColor="text1"/>
          <w:shd w:val="clear" w:color="auto" w:fill="FFFFFF"/>
        </w:rPr>
        <w:t xml:space="preserve">Chan, </w:t>
      </w:r>
      <w:proofErr w:type="spellStart"/>
      <w:r w:rsidRPr="00913140">
        <w:rPr>
          <w:rFonts w:ascii="Times New Roman" w:hAnsi="Times New Roman" w:cs="Times New Roman"/>
          <w:color w:val="000000" w:themeColor="text1"/>
          <w:shd w:val="clear" w:color="auto" w:fill="FFFFFF"/>
        </w:rPr>
        <w:t>E.S</w:t>
      </w:r>
      <w:proofErr w:type="spellEnd"/>
      <w:r w:rsidRPr="00913140">
        <w:rPr>
          <w:rFonts w:ascii="Times New Roman" w:hAnsi="Times New Roman" w:cs="Times New Roman"/>
          <w:color w:val="000000" w:themeColor="text1"/>
          <w:shd w:val="clear" w:color="auto" w:fill="FFFFFF"/>
        </w:rPr>
        <w:t xml:space="preserve">., </w:t>
      </w:r>
      <w:proofErr w:type="spellStart"/>
      <w:r w:rsidRPr="00913140">
        <w:rPr>
          <w:rFonts w:ascii="Times New Roman" w:hAnsi="Times New Roman" w:cs="Times New Roman"/>
          <w:color w:val="000000" w:themeColor="text1"/>
          <w:shd w:val="clear" w:color="auto" w:fill="FFFFFF"/>
        </w:rPr>
        <w:t>Okumus</w:t>
      </w:r>
      <w:proofErr w:type="spellEnd"/>
      <w:r w:rsidRPr="00913140">
        <w:rPr>
          <w:rFonts w:ascii="Times New Roman" w:hAnsi="Times New Roman" w:cs="Times New Roman"/>
          <w:color w:val="000000" w:themeColor="text1"/>
          <w:shd w:val="clear" w:color="auto" w:fill="FFFFFF"/>
        </w:rPr>
        <w:t>, F. and Chan, W., 2020. What hinders hotels’ adoption of environmental technologies: A quantitative study. </w:t>
      </w:r>
      <w:r w:rsidRPr="00913140">
        <w:rPr>
          <w:rFonts w:ascii="Times New Roman" w:hAnsi="Times New Roman" w:cs="Times New Roman"/>
          <w:i/>
          <w:iCs/>
          <w:color w:val="000000" w:themeColor="text1"/>
          <w:shd w:val="clear" w:color="auto" w:fill="FFFFFF"/>
        </w:rPr>
        <w:t>International Journal of Hospitality Management</w:t>
      </w:r>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84</w:t>
      </w:r>
      <w:r w:rsidRPr="00913140">
        <w:rPr>
          <w:rFonts w:ascii="Times New Roman" w:hAnsi="Times New Roman" w:cs="Times New Roman"/>
          <w:color w:val="000000" w:themeColor="text1"/>
          <w:shd w:val="clear" w:color="auto" w:fill="FFFFFF"/>
        </w:rPr>
        <w:t>, p.102324.</w:t>
      </w:r>
    </w:p>
    <w:p w14:paraId="1FCF12B1" w14:textId="77777777" w:rsidR="005C4290" w:rsidRPr="00913140" w:rsidRDefault="005C4290" w:rsidP="005C4290">
      <w:pPr>
        <w:spacing w:line="360" w:lineRule="auto"/>
        <w:jc w:val="both"/>
        <w:rPr>
          <w:rFonts w:ascii="Times New Roman" w:hAnsi="Times New Roman" w:cs="Times New Roman"/>
          <w:color w:val="000000" w:themeColor="text1"/>
          <w:shd w:val="clear" w:color="auto" w:fill="FFFFFF"/>
        </w:rPr>
      </w:pPr>
      <w:r w:rsidRPr="00913140">
        <w:rPr>
          <w:rFonts w:ascii="Times New Roman" w:hAnsi="Times New Roman" w:cs="Times New Roman"/>
          <w:color w:val="000000" w:themeColor="text1"/>
          <w:shd w:val="clear" w:color="auto" w:fill="FFFFFF"/>
        </w:rPr>
        <w:t xml:space="preserve">Chen, M.H., Wei, H., Wei, M., Huang, H. and </w:t>
      </w:r>
      <w:proofErr w:type="spellStart"/>
      <w:r w:rsidRPr="00913140">
        <w:rPr>
          <w:rFonts w:ascii="Times New Roman" w:hAnsi="Times New Roman" w:cs="Times New Roman"/>
          <w:color w:val="000000" w:themeColor="text1"/>
          <w:shd w:val="clear" w:color="auto" w:fill="FFFFFF"/>
        </w:rPr>
        <w:t>Su</w:t>
      </w:r>
      <w:proofErr w:type="spellEnd"/>
      <w:r w:rsidRPr="00913140">
        <w:rPr>
          <w:rFonts w:ascii="Times New Roman" w:hAnsi="Times New Roman" w:cs="Times New Roman"/>
          <w:color w:val="000000" w:themeColor="text1"/>
          <w:shd w:val="clear" w:color="auto" w:fill="FFFFFF"/>
        </w:rPr>
        <w:t xml:space="preserve">, </w:t>
      </w:r>
      <w:proofErr w:type="spellStart"/>
      <w:r w:rsidRPr="00913140">
        <w:rPr>
          <w:rFonts w:ascii="Times New Roman" w:hAnsi="Times New Roman" w:cs="Times New Roman"/>
          <w:color w:val="000000" w:themeColor="text1"/>
          <w:shd w:val="clear" w:color="auto" w:fill="FFFFFF"/>
        </w:rPr>
        <w:t>C.H.J</w:t>
      </w:r>
      <w:proofErr w:type="spellEnd"/>
      <w:r w:rsidRPr="00913140">
        <w:rPr>
          <w:rFonts w:ascii="Times New Roman" w:hAnsi="Times New Roman" w:cs="Times New Roman"/>
          <w:color w:val="000000" w:themeColor="text1"/>
          <w:shd w:val="clear" w:color="auto" w:fill="FFFFFF"/>
        </w:rPr>
        <w:t xml:space="preserve">., 2021. </w:t>
      </w:r>
      <w:proofErr w:type="spellStart"/>
      <w:r w:rsidRPr="00913140">
        <w:rPr>
          <w:rFonts w:ascii="Times New Roman" w:hAnsi="Times New Roman" w:cs="Times New Roman"/>
          <w:color w:val="000000" w:themeColor="text1"/>
          <w:shd w:val="clear" w:color="auto" w:fill="FFFFFF"/>
        </w:rPr>
        <w:t>Modeling</w:t>
      </w:r>
      <w:proofErr w:type="spellEnd"/>
      <w:r w:rsidRPr="00913140">
        <w:rPr>
          <w:rFonts w:ascii="Times New Roman" w:hAnsi="Times New Roman" w:cs="Times New Roman"/>
          <w:color w:val="000000" w:themeColor="text1"/>
          <w:shd w:val="clear" w:color="auto" w:fill="FFFFFF"/>
        </w:rPr>
        <w:t xml:space="preserve"> a green supply chain in the hotel industry: An evolutionary game theory approach. </w:t>
      </w:r>
      <w:r w:rsidRPr="00913140">
        <w:rPr>
          <w:rFonts w:ascii="Times New Roman" w:hAnsi="Times New Roman" w:cs="Times New Roman"/>
          <w:i/>
          <w:iCs/>
          <w:color w:val="000000" w:themeColor="text1"/>
          <w:shd w:val="clear" w:color="auto" w:fill="FFFFFF"/>
        </w:rPr>
        <w:t>International Journal of Hospitality Management</w:t>
      </w:r>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92</w:t>
      </w:r>
      <w:r w:rsidRPr="00913140">
        <w:rPr>
          <w:rFonts w:ascii="Times New Roman" w:hAnsi="Times New Roman" w:cs="Times New Roman"/>
          <w:color w:val="000000" w:themeColor="text1"/>
          <w:shd w:val="clear" w:color="auto" w:fill="FFFFFF"/>
        </w:rPr>
        <w:t>, p.102716.</w:t>
      </w:r>
    </w:p>
    <w:p w14:paraId="660CDE3A" w14:textId="77777777" w:rsidR="005C4290" w:rsidRPr="00913140" w:rsidRDefault="005C4290" w:rsidP="005C4290">
      <w:pPr>
        <w:spacing w:line="360" w:lineRule="auto"/>
        <w:jc w:val="both"/>
        <w:rPr>
          <w:rFonts w:ascii="Times New Roman" w:hAnsi="Times New Roman" w:cs="Times New Roman"/>
          <w:color w:val="000000" w:themeColor="text1"/>
          <w:shd w:val="clear" w:color="auto" w:fill="FFFFFF"/>
        </w:rPr>
      </w:pPr>
      <w:r w:rsidRPr="00913140">
        <w:rPr>
          <w:rFonts w:ascii="Times New Roman" w:hAnsi="Times New Roman" w:cs="Times New Roman"/>
          <w:color w:val="000000" w:themeColor="text1"/>
          <w:shd w:val="clear" w:color="auto" w:fill="FFFFFF"/>
        </w:rPr>
        <w:t xml:space="preserve">Eid, R., Agag, G. and </w:t>
      </w:r>
      <w:proofErr w:type="spellStart"/>
      <w:r w:rsidRPr="00913140">
        <w:rPr>
          <w:rFonts w:ascii="Times New Roman" w:hAnsi="Times New Roman" w:cs="Times New Roman"/>
          <w:color w:val="000000" w:themeColor="text1"/>
          <w:shd w:val="clear" w:color="auto" w:fill="FFFFFF"/>
        </w:rPr>
        <w:t>Shehawy</w:t>
      </w:r>
      <w:proofErr w:type="spellEnd"/>
      <w:r w:rsidRPr="00913140">
        <w:rPr>
          <w:rFonts w:ascii="Times New Roman" w:hAnsi="Times New Roman" w:cs="Times New Roman"/>
          <w:color w:val="000000" w:themeColor="text1"/>
          <w:shd w:val="clear" w:color="auto" w:fill="FFFFFF"/>
        </w:rPr>
        <w:t xml:space="preserve">, </w:t>
      </w:r>
      <w:proofErr w:type="spellStart"/>
      <w:r w:rsidRPr="00913140">
        <w:rPr>
          <w:rFonts w:ascii="Times New Roman" w:hAnsi="Times New Roman" w:cs="Times New Roman"/>
          <w:color w:val="000000" w:themeColor="text1"/>
          <w:shd w:val="clear" w:color="auto" w:fill="FFFFFF"/>
        </w:rPr>
        <w:t>Y.M</w:t>
      </w:r>
      <w:proofErr w:type="spellEnd"/>
      <w:r w:rsidRPr="00913140">
        <w:rPr>
          <w:rFonts w:ascii="Times New Roman" w:hAnsi="Times New Roman" w:cs="Times New Roman"/>
          <w:color w:val="000000" w:themeColor="text1"/>
          <w:shd w:val="clear" w:color="auto" w:fill="FFFFFF"/>
        </w:rPr>
        <w:t>., 2021. Understanding guests’ intention to visit green hotels. </w:t>
      </w:r>
      <w:r w:rsidRPr="00913140">
        <w:rPr>
          <w:rFonts w:ascii="Times New Roman" w:hAnsi="Times New Roman" w:cs="Times New Roman"/>
          <w:i/>
          <w:iCs/>
          <w:color w:val="000000" w:themeColor="text1"/>
          <w:shd w:val="clear" w:color="auto" w:fill="FFFFFF"/>
        </w:rPr>
        <w:t>Journal of hospitality &amp; tourism research</w:t>
      </w:r>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45</w:t>
      </w:r>
      <w:r w:rsidRPr="00913140">
        <w:rPr>
          <w:rFonts w:ascii="Times New Roman" w:hAnsi="Times New Roman" w:cs="Times New Roman"/>
          <w:color w:val="000000" w:themeColor="text1"/>
          <w:shd w:val="clear" w:color="auto" w:fill="FFFFFF"/>
        </w:rPr>
        <w:t>(3), pp.494-528.</w:t>
      </w:r>
    </w:p>
    <w:p w14:paraId="16B63BB4" w14:textId="77777777" w:rsidR="005C4290" w:rsidRPr="00913140" w:rsidRDefault="005C4290" w:rsidP="005C4290">
      <w:pPr>
        <w:spacing w:line="360" w:lineRule="auto"/>
        <w:jc w:val="both"/>
        <w:rPr>
          <w:rFonts w:ascii="Times New Roman" w:hAnsi="Times New Roman" w:cs="Times New Roman"/>
          <w:color w:val="000000" w:themeColor="text1"/>
          <w:shd w:val="clear" w:color="auto" w:fill="FFFFFF"/>
        </w:rPr>
      </w:pPr>
      <w:r w:rsidRPr="00913140">
        <w:rPr>
          <w:rFonts w:ascii="Times New Roman" w:hAnsi="Times New Roman" w:cs="Times New Roman"/>
          <w:color w:val="000000" w:themeColor="text1"/>
          <w:shd w:val="clear" w:color="auto" w:fill="FFFFFF"/>
        </w:rPr>
        <w:t xml:space="preserve">Fernández-Robin, C., </w:t>
      </w:r>
      <w:proofErr w:type="spellStart"/>
      <w:r w:rsidRPr="00913140">
        <w:rPr>
          <w:rFonts w:ascii="Times New Roman" w:hAnsi="Times New Roman" w:cs="Times New Roman"/>
          <w:color w:val="000000" w:themeColor="text1"/>
          <w:shd w:val="clear" w:color="auto" w:fill="FFFFFF"/>
        </w:rPr>
        <w:t>Celemín-Pedroche</w:t>
      </w:r>
      <w:proofErr w:type="spellEnd"/>
      <w:r w:rsidRPr="00913140">
        <w:rPr>
          <w:rFonts w:ascii="Times New Roman" w:hAnsi="Times New Roman" w:cs="Times New Roman"/>
          <w:color w:val="000000" w:themeColor="text1"/>
          <w:shd w:val="clear" w:color="auto" w:fill="FFFFFF"/>
        </w:rPr>
        <w:t>, M.S., Santander-</w:t>
      </w:r>
      <w:proofErr w:type="spellStart"/>
      <w:r w:rsidRPr="00913140">
        <w:rPr>
          <w:rFonts w:ascii="Times New Roman" w:hAnsi="Times New Roman" w:cs="Times New Roman"/>
          <w:color w:val="000000" w:themeColor="text1"/>
          <w:shd w:val="clear" w:color="auto" w:fill="FFFFFF"/>
        </w:rPr>
        <w:t>Astorga</w:t>
      </w:r>
      <w:proofErr w:type="spellEnd"/>
      <w:r w:rsidRPr="00913140">
        <w:rPr>
          <w:rFonts w:ascii="Times New Roman" w:hAnsi="Times New Roman" w:cs="Times New Roman"/>
          <w:color w:val="000000" w:themeColor="text1"/>
          <w:shd w:val="clear" w:color="auto" w:fill="FFFFFF"/>
        </w:rPr>
        <w:t>, P. and Alonso-Almeida, M.D.M., 2019. Green practices in hospitality: A contingency approach. </w:t>
      </w:r>
      <w:r w:rsidRPr="00913140">
        <w:rPr>
          <w:rFonts w:ascii="Times New Roman" w:hAnsi="Times New Roman" w:cs="Times New Roman"/>
          <w:i/>
          <w:iCs/>
          <w:color w:val="000000" w:themeColor="text1"/>
          <w:shd w:val="clear" w:color="auto" w:fill="FFFFFF"/>
        </w:rPr>
        <w:t>Sustainability</w:t>
      </w:r>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11</w:t>
      </w:r>
      <w:r w:rsidRPr="00913140">
        <w:rPr>
          <w:rFonts w:ascii="Times New Roman" w:hAnsi="Times New Roman" w:cs="Times New Roman"/>
          <w:color w:val="000000" w:themeColor="text1"/>
          <w:shd w:val="clear" w:color="auto" w:fill="FFFFFF"/>
        </w:rPr>
        <w:t>(13), p.3737.</w:t>
      </w:r>
    </w:p>
    <w:p w14:paraId="681D19B1" w14:textId="77777777" w:rsidR="005C4290" w:rsidRPr="00913140" w:rsidRDefault="005C4290" w:rsidP="005C4290">
      <w:pPr>
        <w:spacing w:line="360" w:lineRule="auto"/>
        <w:jc w:val="both"/>
        <w:rPr>
          <w:rFonts w:ascii="Times New Roman" w:hAnsi="Times New Roman" w:cs="Times New Roman"/>
          <w:color w:val="000000" w:themeColor="text1"/>
          <w:shd w:val="clear" w:color="auto" w:fill="FFFFFF"/>
        </w:rPr>
      </w:pPr>
      <w:proofErr w:type="spellStart"/>
      <w:r w:rsidRPr="00913140">
        <w:rPr>
          <w:rFonts w:ascii="Times New Roman" w:hAnsi="Times New Roman" w:cs="Times New Roman"/>
          <w:color w:val="000000" w:themeColor="text1"/>
          <w:shd w:val="clear" w:color="auto" w:fill="FFFFFF"/>
        </w:rPr>
        <w:t>Floričić</w:t>
      </w:r>
      <w:proofErr w:type="spellEnd"/>
      <w:r w:rsidRPr="00913140">
        <w:rPr>
          <w:rFonts w:ascii="Times New Roman" w:hAnsi="Times New Roman" w:cs="Times New Roman"/>
          <w:color w:val="000000" w:themeColor="text1"/>
          <w:shd w:val="clear" w:color="auto" w:fill="FFFFFF"/>
        </w:rPr>
        <w:t>, T., 2020. Sustainable solutions in the hospitality industry and competitiveness context of “green hotels”. </w:t>
      </w:r>
      <w:r w:rsidRPr="00913140">
        <w:rPr>
          <w:rFonts w:ascii="Times New Roman" w:hAnsi="Times New Roman" w:cs="Times New Roman"/>
          <w:i/>
          <w:iCs/>
          <w:color w:val="000000" w:themeColor="text1"/>
          <w:shd w:val="clear" w:color="auto" w:fill="FFFFFF"/>
        </w:rPr>
        <w:t>Civil Engineering Journal</w:t>
      </w:r>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6</w:t>
      </w:r>
      <w:r w:rsidRPr="00913140">
        <w:rPr>
          <w:rFonts w:ascii="Times New Roman" w:hAnsi="Times New Roman" w:cs="Times New Roman"/>
          <w:color w:val="000000" w:themeColor="text1"/>
          <w:shd w:val="clear" w:color="auto" w:fill="FFFFFF"/>
        </w:rPr>
        <w:t>(6), pp.1104-1113.</w:t>
      </w:r>
    </w:p>
    <w:p w14:paraId="3F6F8912" w14:textId="77777777" w:rsidR="005C4290" w:rsidRPr="00913140" w:rsidRDefault="005C4290" w:rsidP="005C4290">
      <w:pPr>
        <w:spacing w:line="360" w:lineRule="auto"/>
        <w:jc w:val="both"/>
        <w:rPr>
          <w:rFonts w:ascii="Times New Roman" w:hAnsi="Times New Roman" w:cs="Times New Roman"/>
          <w:color w:val="000000" w:themeColor="text1"/>
          <w:shd w:val="clear" w:color="auto" w:fill="FFFFFF"/>
        </w:rPr>
      </w:pPr>
      <w:r w:rsidRPr="00913140">
        <w:rPr>
          <w:rFonts w:ascii="Times New Roman" w:hAnsi="Times New Roman" w:cs="Times New Roman"/>
          <w:color w:val="000000" w:themeColor="text1"/>
          <w:shd w:val="clear" w:color="auto" w:fill="FFFFFF"/>
        </w:rPr>
        <w:t xml:space="preserve">Gill, A.A., Ansari, </w:t>
      </w:r>
      <w:proofErr w:type="spellStart"/>
      <w:r w:rsidRPr="00913140">
        <w:rPr>
          <w:rFonts w:ascii="Times New Roman" w:hAnsi="Times New Roman" w:cs="Times New Roman"/>
          <w:color w:val="000000" w:themeColor="text1"/>
          <w:shd w:val="clear" w:color="auto" w:fill="FFFFFF"/>
        </w:rPr>
        <w:t>R.H</w:t>
      </w:r>
      <w:proofErr w:type="spellEnd"/>
      <w:r w:rsidRPr="00913140">
        <w:rPr>
          <w:rFonts w:ascii="Times New Roman" w:hAnsi="Times New Roman" w:cs="Times New Roman"/>
          <w:color w:val="000000" w:themeColor="text1"/>
          <w:shd w:val="clear" w:color="auto" w:fill="FFFFFF"/>
        </w:rPr>
        <w:t xml:space="preserve">. and Tufail, </w:t>
      </w:r>
      <w:proofErr w:type="spellStart"/>
      <w:r w:rsidRPr="00913140">
        <w:rPr>
          <w:rFonts w:ascii="Times New Roman" w:hAnsi="Times New Roman" w:cs="Times New Roman"/>
          <w:color w:val="000000" w:themeColor="text1"/>
          <w:shd w:val="clear" w:color="auto" w:fill="FFFFFF"/>
        </w:rPr>
        <w:t>M.W</w:t>
      </w:r>
      <w:proofErr w:type="spellEnd"/>
      <w:r w:rsidRPr="00913140">
        <w:rPr>
          <w:rFonts w:ascii="Times New Roman" w:hAnsi="Times New Roman" w:cs="Times New Roman"/>
          <w:color w:val="000000" w:themeColor="text1"/>
          <w:shd w:val="clear" w:color="auto" w:fill="FFFFFF"/>
        </w:rPr>
        <w:t>., 2021. Going green: Theory of reasoned action application to examine the consumer intention through mediating role of green technology beliefs. </w:t>
      </w:r>
      <w:r w:rsidRPr="00913140">
        <w:rPr>
          <w:rFonts w:ascii="Times New Roman" w:hAnsi="Times New Roman" w:cs="Times New Roman"/>
          <w:i/>
          <w:iCs/>
          <w:color w:val="000000" w:themeColor="text1"/>
          <w:shd w:val="clear" w:color="auto" w:fill="FFFFFF"/>
        </w:rPr>
        <w:t>Review of Applied Management and Social Sciences</w:t>
      </w:r>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4</w:t>
      </w:r>
      <w:r w:rsidRPr="00913140">
        <w:rPr>
          <w:rFonts w:ascii="Times New Roman" w:hAnsi="Times New Roman" w:cs="Times New Roman"/>
          <w:color w:val="000000" w:themeColor="text1"/>
          <w:shd w:val="clear" w:color="auto" w:fill="FFFFFF"/>
        </w:rPr>
        <w:t>(1), pp.63-77.</w:t>
      </w:r>
    </w:p>
    <w:p w14:paraId="34EA555A" w14:textId="77777777" w:rsidR="005C4290" w:rsidRPr="00913140" w:rsidRDefault="005C4290" w:rsidP="005C4290">
      <w:pPr>
        <w:spacing w:line="360" w:lineRule="auto"/>
        <w:jc w:val="both"/>
        <w:rPr>
          <w:rFonts w:ascii="Times New Roman" w:hAnsi="Times New Roman" w:cs="Times New Roman"/>
          <w:color w:val="000000" w:themeColor="text1"/>
        </w:rPr>
      </w:pPr>
      <w:r w:rsidRPr="00913140">
        <w:rPr>
          <w:rFonts w:ascii="Times New Roman" w:hAnsi="Times New Roman" w:cs="Times New Roman"/>
          <w:color w:val="000000" w:themeColor="text1"/>
          <w:shd w:val="clear" w:color="auto" w:fill="FFFFFF"/>
        </w:rPr>
        <w:t>Guo, Y., Jiang, J. and Li, S., 2019. A sustainable tourism policy research review. </w:t>
      </w:r>
      <w:r w:rsidRPr="00913140">
        <w:rPr>
          <w:rFonts w:ascii="Times New Roman" w:hAnsi="Times New Roman" w:cs="Times New Roman"/>
          <w:i/>
          <w:iCs/>
          <w:color w:val="000000" w:themeColor="text1"/>
        </w:rPr>
        <w:t>Sustainability</w:t>
      </w:r>
      <w:r w:rsidRPr="00913140">
        <w:rPr>
          <w:rFonts w:ascii="Times New Roman" w:hAnsi="Times New Roman" w:cs="Times New Roman"/>
          <w:color w:val="000000" w:themeColor="text1"/>
        </w:rPr>
        <w:t>, </w:t>
      </w:r>
      <w:r w:rsidRPr="00913140">
        <w:rPr>
          <w:rFonts w:ascii="Times New Roman" w:hAnsi="Times New Roman" w:cs="Times New Roman"/>
          <w:i/>
          <w:iCs/>
          <w:color w:val="000000" w:themeColor="text1"/>
        </w:rPr>
        <w:t>11</w:t>
      </w:r>
      <w:r w:rsidRPr="00913140">
        <w:rPr>
          <w:rFonts w:ascii="Times New Roman" w:hAnsi="Times New Roman" w:cs="Times New Roman"/>
          <w:color w:val="000000" w:themeColor="text1"/>
        </w:rPr>
        <w:t>(11), p.3187.</w:t>
      </w:r>
    </w:p>
    <w:p w14:paraId="1CD9210F" w14:textId="77777777" w:rsidR="005C4290" w:rsidRPr="00913140" w:rsidRDefault="005C4290" w:rsidP="005C4290">
      <w:pPr>
        <w:spacing w:line="360" w:lineRule="auto"/>
        <w:jc w:val="both"/>
        <w:rPr>
          <w:rFonts w:ascii="Times New Roman" w:hAnsi="Times New Roman" w:cs="Times New Roman"/>
          <w:color w:val="000000" w:themeColor="text1"/>
          <w:shd w:val="clear" w:color="auto" w:fill="FFFFFF"/>
        </w:rPr>
      </w:pPr>
      <w:r w:rsidRPr="00913140">
        <w:rPr>
          <w:rFonts w:ascii="Times New Roman" w:hAnsi="Times New Roman" w:cs="Times New Roman"/>
          <w:color w:val="000000" w:themeColor="text1"/>
          <w:shd w:val="clear" w:color="auto" w:fill="FFFFFF"/>
        </w:rPr>
        <w:t xml:space="preserve">Hernández, A.C.C., Ripoll, R.R., de </w:t>
      </w:r>
      <w:proofErr w:type="spellStart"/>
      <w:r w:rsidRPr="00913140">
        <w:rPr>
          <w:rFonts w:ascii="Times New Roman" w:hAnsi="Times New Roman" w:cs="Times New Roman"/>
          <w:color w:val="000000" w:themeColor="text1"/>
          <w:shd w:val="clear" w:color="auto" w:fill="FFFFFF"/>
        </w:rPr>
        <w:t>Velazco</w:t>
      </w:r>
      <w:proofErr w:type="spellEnd"/>
      <w:r w:rsidRPr="00913140">
        <w:rPr>
          <w:rFonts w:ascii="Times New Roman" w:hAnsi="Times New Roman" w:cs="Times New Roman"/>
          <w:color w:val="000000" w:themeColor="text1"/>
          <w:shd w:val="clear" w:color="auto" w:fill="FFFFFF"/>
        </w:rPr>
        <w:t xml:space="preserve">, </w:t>
      </w:r>
      <w:proofErr w:type="spellStart"/>
      <w:r w:rsidRPr="00913140">
        <w:rPr>
          <w:rFonts w:ascii="Times New Roman" w:hAnsi="Times New Roman" w:cs="Times New Roman"/>
          <w:color w:val="000000" w:themeColor="text1"/>
          <w:shd w:val="clear" w:color="auto" w:fill="FFFFFF"/>
        </w:rPr>
        <w:t>J.J.H.G</w:t>
      </w:r>
      <w:proofErr w:type="spellEnd"/>
      <w:r w:rsidRPr="00913140">
        <w:rPr>
          <w:rFonts w:ascii="Times New Roman" w:hAnsi="Times New Roman" w:cs="Times New Roman"/>
          <w:color w:val="000000" w:themeColor="text1"/>
          <w:shd w:val="clear" w:color="auto" w:fill="FFFFFF"/>
        </w:rPr>
        <w:t xml:space="preserve">. and Hernández, </w:t>
      </w:r>
      <w:proofErr w:type="spellStart"/>
      <w:r w:rsidRPr="00913140">
        <w:rPr>
          <w:rFonts w:ascii="Times New Roman" w:hAnsi="Times New Roman" w:cs="Times New Roman"/>
          <w:color w:val="000000" w:themeColor="text1"/>
          <w:shd w:val="clear" w:color="auto" w:fill="FFFFFF"/>
        </w:rPr>
        <w:t>I.V.R</w:t>
      </w:r>
      <w:proofErr w:type="spellEnd"/>
      <w:r w:rsidRPr="00913140">
        <w:rPr>
          <w:rFonts w:ascii="Times New Roman" w:hAnsi="Times New Roman" w:cs="Times New Roman"/>
          <w:color w:val="000000" w:themeColor="text1"/>
          <w:shd w:val="clear" w:color="auto" w:fill="FFFFFF"/>
        </w:rPr>
        <w:t>., 2020. University social responsibility in the organizational happiness management. </w:t>
      </w:r>
      <w:proofErr w:type="spellStart"/>
      <w:r w:rsidRPr="00913140">
        <w:rPr>
          <w:rFonts w:ascii="Times New Roman" w:hAnsi="Times New Roman" w:cs="Times New Roman"/>
          <w:i/>
          <w:iCs/>
          <w:color w:val="000000" w:themeColor="text1"/>
          <w:shd w:val="clear" w:color="auto" w:fill="FFFFFF"/>
        </w:rPr>
        <w:t>Utopía</w:t>
      </w:r>
      <w:proofErr w:type="spellEnd"/>
      <w:r w:rsidRPr="00913140">
        <w:rPr>
          <w:rFonts w:ascii="Times New Roman" w:hAnsi="Times New Roman" w:cs="Times New Roman"/>
          <w:i/>
          <w:iCs/>
          <w:color w:val="000000" w:themeColor="text1"/>
          <w:shd w:val="clear" w:color="auto" w:fill="FFFFFF"/>
        </w:rPr>
        <w:t xml:space="preserve"> y Praxis </w:t>
      </w:r>
      <w:proofErr w:type="spellStart"/>
      <w:r w:rsidRPr="00913140">
        <w:rPr>
          <w:rFonts w:ascii="Times New Roman" w:hAnsi="Times New Roman" w:cs="Times New Roman"/>
          <w:i/>
          <w:iCs/>
          <w:color w:val="000000" w:themeColor="text1"/>
          <w:shd w:val="clear" w:color="auto" w:fill="FFFFFF"/>
        </w:rPr>
        <w:t>Latinoamericana</w:t>
      </w:r>
      <w:proofErr w:type="spellEnd"/>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25</w:t>
      </w:r>
      <w:r w:rsidRPr="00913140">
        <w:rPr>
          <w:rFonts w:ascii="Times New Roman" w:hAnsi="Times New Roman" w:cs="Times New Roman"/>
          <w:color w:val="000000" w:themeColor="text1"/>
          <w:shd w:val="clear" w:color="auto" w:fill="FFFFFF"/>
        </w:rPr>
        <w:t>(2), pp.427-440.</w:t>
      </w:r>
    </w:p>
    <w:p w14:paraId="50D5FB3D" w14:textId="77777777" w:rsidR="005C4290" w:rsidRPr="00913140" w:rsidRDefault="005C4290" w:rsidP="005C4290">
      <w:pPr>
        <w:spacing w:line="360" w:lineRule="auto"/>
        <w:jc w:val="both"/>
        <w:rPr>
          <w:rFonts w:ascii="Times New Roman" w:hAnsi="Times New Roman" w:cs="Times New Roman"/>
          <w:color w:val="000000" w:themeColor="text1"/>
        </w:rPr>
      </w:pPr>
      <w:proofErr w:type="spellStart"/>
      <w:r w:rsidRPr="00913140">
        <w:rPr>
          <w:rFonts w:ascii="Times New Roman" w:hAnsi="Times New Roman" w:cs="Times New Roman"/>
          <w:color w:val="000000" w:themeColor="text1"/>
          <w:shd w:val="clear" w:color="auto" w:fill="FFFFFF"/>
        </w:rPr>
        <w:t>Ivars-Baidal</w:t>
      </w:r>
      <w:proofErr w:type="spellEnd"/>
      <w:r w:rsidRPr="00913140">
        <w:rPr>
          <w:rFonts w:ascii="Times New Roman" w:hAnsi="Times New Roman" w:cs="Times New Roman"/>
          <w:color w:val="000000" w:themeColor="text1"/>
          <w:shd w:val="clear" w:color="auto" w:fill="FFFFFF"/>
        </w:rPr>
        <w:t>, J.A., Vera-</w:t>
      </w:r>
      <w:proofErr w:type="spellStart"/>
      <w:r w:rsidRPr="00913140">
        <w:rPr>
          <w:rFonts w:ascii="Times New Roman" w:hAnsi="Times New Roman" w:cs="Times New Roman"/>
          <w:color w:val="000000" w:themeColor="text1"/>
          <w:shd w:val="clear" w:color="auto" w:fill="FFFFFF"/>
        </w:rPr>
        <w:t>Rebollo</w:t>
      </w:r>
      <w:proofErr w:type="spellEnd"/>
      <w:r w:rsidRPr="00913140">
        <w:rPr>
          <w:rFonts w:ascii="Times New Roman" w:hAnsi="Times New Roman" w:cs="Times New Roman"/>
          <w:color w:val="000000" w:themeColor="text1"/>
          <w:shd w:val="clear" w:color="auto" w:fill="FFFFFF"/>
        </w:rPr>
        <w:t xml:space="preserve">, </w:t>
      </w:r>
      <w:proofErr w:type="spellStart"/>
      <w:r w:rsidRPr="00913140">
        <w:rPr>
          <w:rFonts w:ascii="Times New Roman" w:hAnsi="Times New Roman" w:cs="Times New Roman"/>
          <w:color w:val="000000" w:themeColor="text1"/>
          <w:shd w:val="clear" w:color="auto" w:fill="FFFFFF"/>
        </w:rPr>
        <w:t>J.F</w:t>
      </w:r>
      <w:proofErr w:type="spellEnd"/>
      <w:r w:rsidRPr="00913140">
        <w:rPr>
          <w:rFonts w:ascii="Times New Roman" w:hAnsi="Times New Roman" w:cs="Times New Roman"/>
          <w:color w:val="000000" w:themeColor="text1"/>
          <w:shd w:val="clear" w:color="auto" w:fill="FFFFFF"/>
        </w:rPr>
        <w:t xml:space="preserve">., Perles-Ribes, J., </w:t>
      </w:r>
      <w:proofErr w:type="spellStart"/>
      <w:r w:rsidRPr="00913140">
        <w:rPr>
          <w:rFonts w:ascii="Times New Roman" w:hAnsi="Times New Roman" w:cs="Times New Roman"/>
          <w:color w:val="000000" w:themeColor="text1"/>
          <w:shd w:val="clear" w:color="auto" w:fill="FFFFFF"/>
        </w:rPr>
        <w:t>Femenia</w:t>
      </w:r>
      <w:proofErr w:type="spellEnd"/>
      <w:r w:rsidRPr="00913140">
        <w:rPr>
          <w:rFonts w:ascii="Times New Roman" w:hAnsi="Times New Roman" w:cs="Times New Roman"/>
          <w:color w:val="000000" w:themeColor="text1"/>
          <w:shd w:val="clear" w:color="auto" w:fill="FFFFFF"/>
        </w:rPr>
        <w:t xml:space="preserve">-Serra, F. and </w:t>
      </w:r>
      <w:proofErr w:type="spellStart"/>
      <w:r w:rsidRPr="00913140">
        <w:rPr>
          <w:rFonts w:ascii="Times New Roman" w:hAnsi="Times New Roman" w:cs="Times New Roman"/>
          <w:color w:val="000000" w:themeColor="text1"/>
          <w:shd w:val="clear" w:color="auto" w:fill="FFFFFF"/>
        </w:rPr>
        <w:t>Celdrán-Bernabeu</w:t>
      </w:r>
      <w:proofErr w:type="spellEnd"/>
      <w:r w:rsidRPr="00913140">
        <w:rPr>
          <w:rFonts w:ascii="Times New Roman" w:hAnsi="Times New Roman" w:cs="Times New Roman"/>
          <w:color w:val="000000" w:themeColor="text1"/>
          <w:shd w:val="clear" w:color="auto" w:fill="FFFFFF"/>
        </w:rPr>
        <w:t xml:space="preserve">, M.A., 2023. Sustainable tourism indicators: what’s new within the smart city/destination </w:t>
      </w:r>
      <w:proofErr w:type="gramStart"/>
      <w:r w:rsidRPr="00913140">
        <w:rPr>
          <w:rFonts w:ascii="Times New Roman" w:hAnsi="Times New Roman" w:cs="Times New Roman"/>
          <w:color w:val="000000" w:themeColor="text1"/>
          <w:shd w:val="clear" w:color="auto" w:fill="FFFFFF"/>
        </w:rPr>
        <w:t>approach?.</w:t>
      </w:r>
      <w:proofErr w:type="gramEnd"/>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rPr>
        <w:t>Journal of Sustainable Tourism</w:t>
      </w:r>
      <w:r w:rsidRPr="00913140">
        <w:rPr>
          <w:rFonts w:ascii="Times New Roman" w:hAnsi="Times New Roman" w:cs="Times New Roman"/>
          <w:color w:val="000000" w:themeColor="text1"/>
        </w:rPr>
        <w:t>, </w:t>
      </w:r>
      <w:r w:rsidRPr="00913140">
        <w:rPr>
          <w:rFonts w:ascii="Times New Roman" w:hAnsi="Times New Roman" w:cs="Times New Roman"/>
          <w:i/>
          <w:iCs/>
          <w:color w:val="000000" w:themeColor="text1"/>
        </w:rPr>
        <w:t>31</w:t>
      </w:r>
      <w:r w:rsidRPr="00913140">
        <w:rPr>
          <w:rFonts w:ascii="Times New Roman" w:hAnsi="Times New Roman" w:cs="Times New Roman"/>
          <w:color w:val="000000" w:themeColor="text1"/>
        </w:rPr>
        <w:t>(7), pp.1556-1582.</w:t>
      </w:r>
    </w:p>
    <w:p w14:paraId="3C14353E" w14:textId="77777777" w:rsidR="005C4290" w:rsidRPr="00913140" w:rsidRDefault="005C4290" w:rsidP="005C4290">
      <w:pPr>
        <w:spacing w:line="360" w:lineRule="auto"/>
        <w:jc w:val="both"/>
        <w:rPr>
          <w:rFonts w:ascii="Times New Roman" w:hAnsi="Times New Roman" w:cs="Times New Roman"/>
          <w:color w:val="000000" w:themeColor="text1"/>
        </w:rPr>
      </w:pPr>
      <w:r w:rsidRPr="00913140">
        <w:rPr>
          <w:rFonts w:ascii="Times New Roman" w:hAnsi="Times New Roman" w:cs="Times New Roman"/>
          <w:color w:val="000000" w:themeColor="text1"/>
          <w:shd w:val="clear" w:color="auto" w:fill="FFFFFF"/>
        </w:rPr>
        <w:t xml:space="preserve">Khalid, S., Ahmad, M.S., </w:t>
      </w:r>
      <w:proofErr w:type="spellStart"/>
      <w:r w:rsidRPr="00913140">
        <w:rPr>
          <w:rFonts w:ascii="Times New Roman" w:hAnsi="Times New Roman" w:cs="Times New Roman"/>
          <w:color w:val="000000" w:themeColor="text1"/>
          <w:shd w:val="clear" w:color="auto" w:fill="FFFFFF"/>
        </w:rPr>
        <w:t>Ramayah</w:t>
      </w:r>
      <w:proofErr w:type="spellEnd"/>
      <w:r w:rsidRPr="00913140">
        <w:rPr>
          <w:rFonts w:ascii="Times New Roman" w:hAnsi="Times New Roman" w:cs="Times New Roman"/>
          <w:color w:val="000000" w:themeColor="text1"/>
          <w:shd w:val="clear" w:color="auto" w:fill="FFFFFF"/>
        </w:rPr>
        <w:t>, T., Hwang, J. and Kim, I., 2019. Community empowerment and sustainable tourism development: The mediating role of community support for tourism. </w:t>
      </w:r>
      <w:r w:rsidRPr="00913140">
        <w:rPr>
          <w:rFonts w:ascii="Times New Roman" w:hAnsi="Times New Roman" w:cs="Times New Roman"/>
          <w:i/>
          <w:iCs/>
          <w:color w:val="000000" w:themeColor="text1"/>
        </w:rPr>
        <w:t>Sustainability</w:t>
      </w:r>
      <w:r w:rsidRPr="00913140">
        <w:rPr>
          <w:rFonts w:ascii="Times New Roman" w:hAnsi="Times New Roman" w:cs="Times New Roman"/>
          <w:color w:val="000000" w:themeColor="text1"/>
        </w:rPr>
        <w:t>, </w:t>
      </w:r>
      <w:r w:rsidRPr="00913140">
        <w:rPr>
          <w:rFonts w:ascii="Times New Roman" w:hAnsi="Times New Roman" w:cs="Times New Roman"/>
          <w:i/>
          <w:iCs/>
          <w:color w:val="000000" w:themeColor="text1"/>
        </w:rPr>
        <w:t>11</w:t>
      </w:r>
      <w:r w:rsidRPr="00913140">
        <w:rPr>
          <w:rFonts w:ascii="Times New Roman" w:hAnsi="Times New Roman" w:cs="Times New Roman"/>
          <w:color w:val="000000" w:themeColor="text1"/>
        </w:rPr>
        <w:t>(22), p.6248.</w:t>
      </w:r>
    </w:p>
    <w:p w14:paraId="6E4B5C72" w14:textId="77777777" w:rsidR="005C4290" w:rsidRPr="00913140" w:rsidRDefault="005C4290" w:rsidP="005C4290">
      <w:pPr>
        <w:spacing w:line="360" w:lineRule="auto"/>
        <w:jc w:val="both"/>
        <w:rPr>
          <w:rFonts w:ascii="Times New Roman" w:hAnsi="Times New Roman" w:cs="Times New Roman"/>
          <w:color w:val="000000" w:themeColor="text1"/>
          <w:shd w:val="clear" w:color="auto" w:fill="FFFFFF"/>
        </w:rPr>
      </w:pPr>
      <w:r w:rsidRPr="00913140">
        <w:rPr>
          <w:rFonts w:ascii="Times New Roman" w:hAnsi="Times New Roman" w:cs="Times New Roman"/>
          <w:color w:val="000000" w:themeColor="text1"/>
          <w:shd w:val="clear" w:color="auto" w:fill="FFFFFF"/>
        </w:rPr>
        <w:t xml:space="preserve">Li, Z., Zou, F. and Mo, B., 2022. Does mandatory CSR disclosure affect enterprise total factor </w:t>
      </w:r>
      <w:proofErr w:type="gramStart"/>
      <w:r w:rsidRPr="00913140">
        <w:rPr>
          <w:rFonts w:ascii="Times New Roman" w:hAnsi="Times New Roman" w:cs="Times New Roman"/>
          <w:color w:val="000000" w:themeColor="text1"/>
          <w:shd w:val="clear" w:color="auto" w:fill="FFFFFF"/>
        </w:rPr>
        <w:t>productivity?.</w:t>
      </w:r>
      <w:proofErr w:type="gramEnd"/>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Economic research-</w:t>
      </w:r>
      <w:proofErr w:type="spellStart"/>
      <w:r w:rsidRPr="00913140">
        <w:rPr>
          <w:rFonts w:ascii="Times New Roman" w:hAnsi="Times New Roman" w:cs="Times New Roman"/>
          <w:i/>
          <w:iCs/>
          <w:color w:val="000000" w:themeColor="text1"/>
          <w:shd w:val="clear" w:color="auto" w:fill="FFFFFF"/>
        </w:rPr>
        <w:t>Ekonomska</w:t>
      </w:r>
      <w:proofErr w:type="spellEnd"/>
      <w:r w:rsidRPr="00913140">
        <w:rPr>
          <w:rFonts w:ascii="Times New Roman" w:hAnsi="Times New Roman" w:cs="Times New Roman"/>
          <w:i/>
          <w:iCs/>
          <w:color w:val="000000" w:themeColor="text1"/>
          <w:shd w:val="clear" w:color="auto" w:fill="FFFFFF"/>
        </w:rPr>
        <w:t xml:space="preserve"> </w:t>
      </w:r>
      <w:proofErr w:type="spellStart"/>
      <w:r w:rsidRPr="00913140">
        <w:rPr>
          <w:rFonts w:ascii="Times New Roman" w:hAnsi="Times New Roman" w:cs="Times New Roman"/>
          <w:i/>
          <w:iCs/>
          <w:color w:val="000000" w:themeColor="text1"/>
          <w:shd w:val="clear" w:color="auto" w:fill="FFFFFF"/>
        </w:rPr>
        <w:t>istraživanja</w:t>
      </w:r>
      <w:proofErr w:type="spellEnd"/>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35</w:t>
      </w:r>
      <w:r w:rsidRPr="00913140">
        <w:rPr>
          <w:rFonts w:ascii="Times New Roman" w:hAnsi="Times New Roman" w:cs="Times New Roman"/>
          <w:color w:val="000000" w:themeColor="text1"/>
          <w:shd w:val="clear" w:color="auto" w:fill="FFFFFF"/>
        </w:rPr>
        <w:t>(1), pp.4902-4921.</w:t>
      </w:r>
    </w:p>
    <w:p w14:paraId="5C2661D8" w14:textId="77777777" w:rsidR="005C4290" w:rsidRPr="00913140" w:rsidRDefault="005C4290" w:rsidP="005C4290">
      <w:pPr>
        <w:spacing w:line="360" w:lineRule="auto"/>
        <w:jc w:val="both"/>
        <w:rPr>
          <w:rFonts w:ascii="Times New Roman" w:hAnsi="Times New Roman" w:cs="Times New Roman"/>
          <w:color w:val="000000" w:themeColor="text1"/>
          <w:shd w:val="clear" w:color="auto" w:fill="FFFFFF"/>
        </w:rPr>
      </w:pPr>
      <w:r w:rsidRPr="00913140">
        <w:rPr>
          <w:rFonts w:ascii="Times New Roman" w:hAnsi="Times New Roman" w:cs="Times New Roman"/>
          <w:color w:val="000000" w:themeColor="text1"/>
          <w:shd w:val="clear" w:color="auto" w:fill="FFFFFF"/>
        </w:rPr>
        <w:t xml:space="preserve">Malik, </w:t>
      </w:r>
      <w:proofErr w:type="spellStart"/>
      <w:r w:rsidRPr="00913140">
        <w:rPr>
          <w:rFonts w:ascii="Times New Roman" w:hAnsi="Times New Roman" w:cs="Times New Roman"/>
          <w:color w:val="000000" w:themeColor="text1"/>
          <w:shd w:val="clear" w:color="auto" w:fill="FFFFFF"/>
        </w:rPr>
        <w:t>S.Y</w:t>
      </w:r>
      <w:proofErr w:type="spellEnd"/>
      <w:r w:rsidRPr="00913140">
        <w:rPr>
          <w:rFonts w:ascii="Times New Roman" w:hAnsi="Times New Roman" w:cs="Times New Roman"/>
          <w:color w:val="000000" w:themeColor="text1"/>
          <w:shd w:val="clear" w:color="auto" w:fill="FFFFFF"/>
        </w:rPr>
        <w:t xml:space="preserve">., Hayat Mughal, Y., Azam, T., Cao, Y., Wan, Z., Zhu, H. and </w:t>
      </w:r>
      <w:proofErr w:type="spellStart"/>
      <w:r w:rsidRPr="00913140">
        <w:rPr>
          <w:rFonts w:ascii="Times New Roman" w:hAnsi="Times New Roman" w:cs="Times New Roman"/>
          <w:color w:val="000000" w:themeColor="text1"/>
          <w:shd w:val="clear" w:color="auto" w:fill="FFFFFF"/>
        </w:rPr>
        <w:t>Thurasamy</w:t>
      </w:r>
      <w:proofErr w:type="spellEnd"/>
      <w:r w:rsidRPr="00913140">
        <w:rPr>
          <w:rFonts w:ascii="Times New Roman" w:hAnsi="Times New Roman" w:cs="Times New Roman"/>
          <w:color w:val="000000" w:themeColor="text1"/>
          <w:shd w:val="clear" w:color="auto" w:fill="FFFFFF"/>
        </w:rPr>
        <w:t xml:space="preserve">, R., 2021. Corporate social responsibility, green human resources management, and sustainable performance: is organizational citizenship </w:t>
      </w:r>
      <w:proofErr w:type="spellStart"/>
      <w:r w:rsidRPr="00913140">
        <w:rPr>
          <w:rFonts w:ascii="Times New Roman" w:hAnsi="Times New Roman" w:cs="Times New Roman"/>
          <w:color w:val="000000" w:themeColor="text1"/>
          <w:shd w:val="clear" w:color="auto" w:fill="FFFFFF"/>
        </w:rPr>
        <w:t>behavior</w:t>
      </w:r>
      <w:proofErr w:type="spellEnd"/>
      <w:r w:rsidRPr="00913140">
        <w:rPr>
          <w:rFonts w:ascii="Times New Roman" w:hAnsi="Times New Roman" w:cs="Times New Roman"/>
          <w:color w:val="000000" w:themeColor="text1"/>
          <w:shd w:val="clear" w:color="auto" w:fill="FFFFFF"/>
        </w:rPr>
        <w:t xml:space="preserve"> towards environment the missing </w:t>
      </w:r>
      <w:proofErr w:type="gramStart"/>
      <w:r w:rsidRPr="00913140">
        <w:rPr>
          <w:rFonts w:ascii="Times New Roman" w:hAnsi="Times New Roman" w:cs="Times New Roman"/>
          <w:color w:val="000000" w:themeColor="text1"/>
          <w:shd w:val="clear" w:color="auto" w:fill="FFFFFF"/>
        </w:rPr>
        <w:t>link?.</w:t>
      </w:r>
      <w:proofErr w:type="gramEnd"/>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Sustainability</w:t>
      </w:r>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13</w:t>
      </w:r>
      <w:r w:rsidRPr="00913140">
        <w:rPr>
          <w:rFonts w:ascii="Times New Roman" w:hAnsi="Times New Roman" w:cs="Times New Roman"/>
          <w:color w:val="000000" w:themeColor="text1"/>
          <w:shd w:val="clear" w:color="auto" w:fill="FFFFFF"/>
        </w:rPr>
        <w:t>(3), p.1044.</w:t>
      </w:r>
    </w:p>
    <w:p w14:paraId="478492FB" w14:textId="77777777" w:rsidR="005C4290" w:rsidRPr="00913140" w:rsidRDefault="005C4290" w:rsidP="005C4290">
      <w:pPr>
        <w:spacing w:line="360" w:lineRule="auto"/>
        <w:jc w:val="both"/>
        <w:rPr>
          <w:rFonts w:ascii="Times New Roman" w:hAnsi="Times New Roman" w:cs="Times New Roman"/>
          <w:color w:val="000000" w:themeColor="text1"/>
          <w:shd w:val="clear" w:color="auto" w:fill="FFFFFF"/>
        </w:rPr>
      </w:pPr>
      <w:proofErr w:type="spellStart"/>
      <w:r w:rsidRPr="00913140">
        <w:rPr>
          <w:rFonts w:ascii="Times New Roman" w:hAnsi="Times New Roman" w:cs="Times New Roman"/>
          <w:color w:val="000000" w:themeColor="text1"/>
          <w:shd w:val="clear" w:color="auto" w:fill="FFFFFF"/>
        </w:rPr>
        <w:t>Meseguer</w:t>
      </w:r>
      <w:proofErr w:type="spellEnd"/>
      <w:r w:rsidRPr="00913140">
        <w:rPr>
          <w:rFonts w:ascii="Times New Roman" w:hAnsi="Times New Roman" w:cs="Times New Roman"/>
          <w:color w:val="000000" w:themeColor="text1"/>
          <w:shd w:val="clear" w:color="auto" w:fill="FFFFFF"/>
        </w:rPr>
        <w:t xml:space="preserve">-Sánchez, V., </w:t>
      </w:r>
      <w:proofErr w:type="spellStart"/>
      <w:r w:rsidRPr="00913140">
        <w:rPr>
          <w:rFonts w:ascii="Times New Roman" w:hAnsi="Times New Roman" w:cs="Times New Roman"/>
          <w:color w:val="000000" w:themeColor="text1"/>
          <w:shd w:val="clear" w:color="auto" w:fill="FFFFFF"/>
        </w:rPr>
        <w:t>Gálvez</w:t>
      </w:r>
      <w:proofErr w:type="spellEnd"/>
      <w:r w:rsidRPr="00913140">
        <w:rPr>
          <w:rFonts w:ascii="Times New Roman" w:hAnsi="Times New Roman" w:cs="Times New Roman"/>
          <w:color w:val="000000" w:themeColor="text1"/>
          <w:shd w:val="clear" w:color="auto" w:fill="FFFFFF"/>
        </w:rPr>
        <w:t>-Sánchez, F.J., López-Martínez, G. and Molina-Moreno, V., 2021. Corporate social responsibility and sustainability. A bibliometric analysis of their interrelations. </w:t>
      </w:r>
      <w:r w:rsidRPr="00913140">
        <w:rPr>
          <w:rFonts w:ascii="Times New Roman" w:hAnsi="Times New Roman" w:cs="Times New Roman"/>
          <w:i/>
          <w:iCs/>
          <w:color w:val="000000" w:themeColor="text1"/>
          <w:shd w:val="clear" w:color="auto" w:fill="FFFFFF"/>
        </w:rPr>
        <w:t>Sustainability</w:t>
      </w:r>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13</w:t>
      </w:r>
      <w:r w:rsidRPr="00913140">
        <w:rPr>
          <w:rFonts w:ascii="Times New Roman" w:hAnsi="Times New Roman" w:cs="Times New Roman"/>
          <w:color w:val="000000" w:themeColor="text1"/>
          <w:shd w:val="clear" w:color="auto" w:fill="FFFFFF"/>
        </w:rPr>
        <w:t>(4), p.1636.</w:t>
      </w:r>
    </w:p>
    <w:p w14:paraId="44077628" w14:textId="77777777" w:rsidR="005C4290" w:rsidRPr="00913140" w:rsidRDefault="005C4290" w:rsidP="005C4290">
      <w:pPr>
        <w:spacing w:line="360" w:lineRule="auto"/>
        <w:jc w:val="both"/>
        <w:rPr>
          <w:rFonts w:ascii="Times New Roman" w:hAnsi="Times New Roman" w:cs="Times New Roman"/>
          <w:color w:val="000000" w:themeColor="text1"/>
          <w:shd w:val="clear" w:color="auto" w:fill="FFFFFF"/>
        </w:rPr>
      </w:pPr>
      <w:proofErr w:type="spellStart"/>
      <w:r w:rsidRPr="00913140">
        <w:rPr>
          <w:rFonts w:ascii="Times New Roman" w:hAnsi="Times New Roman" w:cs="Times New Roman"/>
          <w:color w:val="000000" w:themeColor="text1"/>
          <w:shd w:val="clear" w:color="auto" w:fill="FFFFFF"/>
        </w:rPr>
        <w:t>Navratil</w:t>
      </w:r>
      <w:proofErr w:type="spellEnd"/>
      <w:r w:rsidRPr="00913140">
        <w:rPr>
          <w:rFonts w:ascii="Times New Roman" w:hAnsi="Times New Roman" w:cs="Times New Roman"/>
          <w:color w:val="000000" w:themeColor="text1"/>
          <w:shd w:val="clear" w:color="auto" w:fill="FFFFFF"/>
        </w:rPr>
        <w:t xml:space="preserve">, J., </w:t>
      </w:r>
      <w:proofErr w:type="spellStart"/>
      <w:r w:rsidRPr="00913140">
        <w:rPr>
          <w:rFonts w:ascii="Times New Roman" w:hAnsi="Times New Roman" w:cs="Times New Roman"/>
          <w:color w:val="000000" w:themeColor="text1"/>
          <w:shd w:val="clear" w:color="auto" w:fill="FFFFFF"/>
        </w:rPr>
        <w:t>Picha</w:t>
      </w:r>
      <w:proofErr w:type="spellEnd"/>
      <w:r w:rsidRPr="00913140">
        <w:rPr>
          <w:rFonts w:ascii="Times New Roman" w:hAnsi="Times New Roman" w:cs="Times New Roman"/>
          <w:color w:val="000000" w:themeColor="text1"/>
          <w:shd w:val="clear" w:color="auto" w:fill="FFFFFF"/>
        </w:rPr>
        <w:t xml:space="preserve">, K., </w:t>
      </w:r>
      <w:proofErr w:type="spellStart"/>
      <w:r w:rsidRPr="00913140">
        <w:rPr>
          <w:rFonts w:ascii="Times New Roman" w:hAnsi="Times New Roman" w:cs="Times New Roman"/>
          <w:color w:val="000000" w:themeColor="text1"/>
          <w:shd w:val="clear" w:color="auto" w:fill="FFFFFF"/>
        </w:rPr>
        <w:t>Buchecker</w:t>
      </w:r>
      <w:proofErr w:type="spellEnd"/>
      <w:r w:rsidRPr="00913140">
        <w:rPr>
          <w:rFonts w:ascii="Times New Roman" w:hAnsi="Times New Roman" w:cs="Times New Roman"/>
          <w:color w:val="000000" w:themeColor="text1"/>
          <w:shd w:val="clear" w:color="auto" w:fill="FFFFFF"/>
        </w:rPr>
        <w:t xml:space="preserve">, M., </w:t>
      </w:r>
      <w:proofErr w:type="spellStart"/>
      <w:r w:rsidRPr="00913140">
        <w:rPr>
          <w:rFonts w:ascii="Times New Roman" w:hAnsi="Times New Roman" w:cs="Times New Roman"/>
          <w:color w:val="000000" w:themeColor="text1"/>
          <w:shd w:val="clear" w:color="auto" w:fill="FFFFFF"/>
        </w:rPr>
        <w:t>Martinat</w:t>
      </w:r>
      <w:proofErr w:type="spellEnd"/>
      <w:r w:rsidRPr="00913140">
        <w:rPr>
          <w:rFonts w:ascii="Times New Roman" w:hAnsi="Times New Roman" w:cs="Times New Roman"/>
          <w:color w:val="000000" w:themeColor="text1"/>
          <w:shd w:val="clear" w:color="auto" w:fill="FFFFFF"/>
        </w:rPr>
        <w:t xml:space="preserve">, S., </w:t>
      </w:r>
      <w:proofErr w:type="spellStart"/>
      <w:r w:rsidRPr="00913140">
        <w:rPr>
          <w:rFonts w:ascii="Times New Roman" w:hAnsi="Times New Roman" w:cs="Times New Roman"/>
          <w:color w:val="000000" w:themeColor="text1"/>
          <w:shd w:val="clear" w:color="auto" w:fill="FFFFFF"/>
        </w:rPr>
        <w:t>Svec</w:t>
      </w:r>
      <w:proofErr w:type="spellEnd"/>
      <w:r w:rsidRPr="00913140">
        <w:rPr>
          <w:rFonts w:ascii="Times New Roman" w:hAnsi="Times New Roman" w:cs="Times New Roman"/>
          <w:color w:val="000000" w:themeColor="text1"/>
          <w:shd w:val="clear" w:color="auto" w:fill="FFFFFF"/>
        </w:rPr>
        <w:t xml:space="preserve">, R., </w:t>
      </w:r>
      <w:proofErr w:type="spellStart"/>
      <w:r w:rsidRPr="00913140">
        <w:rPr>
          <w:rFonts w:ascii="Times New Roman" w:hAnsi="Times New Roman" w:cs="Times New Roman"/>
          <w:color w:val="000000" w:themeColor="text1"/>
          <w:shd w:val="clear" w:color="auto" w:fill="FFFFFF"/>
        </w:rPr>
        <w:t>Brezinova</w:t>
      </w:r>
      <w:proofErr w:type="spellEnd"/>
      <w:r w:rsidRPr="00913140">
        <w:rPr>
          <w:rFonts w:ascii="Times New Roman" w:hAnsi="Times New Roman" w:cs="Times New Roman"/>
          <w:color w:val="000000" w:themeColor="text1"/>
          <w:shd w:val="clear" w:color="auto" w:fill="FFFFFF"/>
        </w:rPr>
        <w:t xml:space="preserve">, M. and </w:t>
      </w:r>
      <w:proofErr w:type="spellStart"/>
      <w:r w:rsidRPr="00913140">
        <w:rPr>
          <w:rFonts w:ascii="Times New Roman" w:hAnsi="Times New Roman" w:cs="Times New Roman"/>
          <w:color w:val="000000" w:themeColor="text1"/>
          <w:shd w:val="clear" w:color="auto" w:fill="FFFFFF"/>
        </w:rPr>
        <w:t>Knotek</w:t>
      </w:r>
      <w:proofErr w:type="spellEnd"/>
      <w:r w:rsidRPr="00913140">
        <w:rPr>
          <w:rFonts w:ascii="Times New Roman" w:hAnsi="Times New Roman" w:cs="Times New Roman"/>
          <w:color w:val="000000" w:themeColor="text1"/>
          <w:shd w:val="clear" w:color="auto" w:fill="FFFFFF"/>
        </w:rPr>
        <w:t>, J., 2019. Visitors’ preferences of renewable energy options in “green” hotels. </w:t>
      </w:r>
      <w:r w:rsidRPr="00913140">
        <w:rPr>
          <w:rFonts w:ascii="Times New Roman" w:hAnsi="Times New Roman" w:cs="Times New Roman"/>
          <w:i/>
          <w:iCs/>
          <w:color w:val="000000" w:themeColor="text1"/>
          <w:shd w:val="clear" w:color="auto" w:fill="FFFFFF"/>
        </w:rPr>
        <w:t>Renewable energy</w:t>
      </w:r>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138</w:t>
      </w:r>
      <w:r w:rsidRPr="00913140">
        <w:rPr>
          <w:rFonts w:ascii="Times New Roman" w:hAnsi="Times New Roman" w:cs="Times New Roman"/>
          <w:color w:val="000000" w:themeColor="text1"/>
          <w:shd w:val="clear" w:color="auto" w:fill="FFFFFF"/>
        </w:rPr>
        <w:t>, pp.1065-1077.</w:t>
      </w:r>
    </w:p>
    <w:p w14:paraId="6D4CC79A" w14:textId="77777777" w:rsidR="005C4290" w:rsidRPr="00913140" w:rsidRDefault="005C4290" w:rsidP="005C4290">
      <w:pPr>
        <w:spacing w:line="360" w:lineRule="auto"/>
        <w:jc w:val="both"/>
        <w:rPr>
          <w:rFonts w:ascii="Times New Roman" w:hAnsi="Times New Roman" w:cs="Times New Roman"/>
          <w:color w:val="000000" w:themeColor="text1"/>
          <w:shd w:val="clear" w:color="auto" w:fill="FFFFFF"/>
        </w:rPr>
      </w:pPr>
      <w:proofErr w:type="spellStart"/>
      <w:r w:rsidRPr="00913140">
        <w:rPr>
          <w:rFonts w:ascii="Times New Roman" w:hAnsi="Times New Roman" w:cs="Times New Roman"/>
          <w:color w:val="000000" w:themeColor="text1"/>
          <w:shd w:val="clear" w:color="auto" w:fill="FFFFFF"/>
        </w:rPr>
        <w:t>Pallathadka</w:t>
      </w:r>
      <w:proofErr w:type="spellEnd"/>
      <w:r w:rsidRPr="00913140">
        <w:rPr>
          <w:rFonts w:ascii="Times New Roman" w:hAnsi="Times New Roman" w:cs="Times New Roman"/>
          <w:color w:val="000000" w:themeColor="text1"/>
          <w:shd w:val="clear" w:color="auto" w:fill="FFFFFF"/>
        </w:rPr>
        <w:t xml:space="preserve">, H. and </w:t>
      </w:r>
      <w:proofErr w:type="spellStart"/>
      <w:r w:rsidRPr="00913140">
        <w:rPr>
          <w:rFonts w:ascii="Times New Roman" w:hAnsi="Times New Roman" w:cs="Times New Roman"/>
          <w:color w:val="000000" w:themeColor="text1"/>
          <w:shd w:val="clear" w:color="auto" w:fill="FFFFFF"/>
        </w:rPr>
        <w:t>Pallathadka</w:t>
      </w:r>
      <w:proofErr w:type="spellEnd"/>
      <w:r w:rsidRPr="00913140">
        <w:rPr>
          <w:rFonts w:ascii="Times New Roman" w:hAnsi="Times New Roman" w:cs="Times New Roman"/>
          <w:color w:val="000000" w:themeColor="text1"/>
          <w:shd w:val="clear" w:color="auto" w:fill="FFFFFF"/>
        </w:rPr>
        <w:t xml:space="preserve">, </w:t>
      </w:r>
      <w:proofErr w:type="spellStart"/>
      <w:r w:rsidRPr="00913140">
        <w:rPr>
          <w:rFonts w:ascii="Times New Roman" w:hAnsi="Times New Roman" w:cs="Times New Roman"/>
          <w:color w:val="000000" w:themeColor="text1"/>
          <w:shd w:val="clear" w:color="auto" w:fill="FFFFFF"/>
        </w:rPr>
        <w:t>L.K</w:t>
      </w:r>
      <w:proofErr w:type="spellEnd"/>
      <w:r w:rsidRPr="00913140">
        <w:rPr>
          <w:rFonts w:ascii="Times New Roman" w:hAnsi="Times New Roman" w:cs="Times New Roman"/>
          <w:color w:val="000000" w:themeColor="text1"/>
          <w:shd w:val="clear" w:color="auto" w:fill="FFFFFF"/>
        </w:rPr>
        <w:t>., 2020. The impact of social responsibility on organizational performance. </w:t>
      </w:r>
      <w:r w:rsidRPr="00913140">
        <w:rPr>
          <w:rFonts w:ascii="Times New Roman" w:hAnsi="Times New Roman" w:cs="Times New Roman"/>
          <w:i/>
          <w:iCs/>
          <w:color w:val="000000" w:themeColor="text1"/>
          <w:shd w:val="clear" w:color="auto" w:fill="FFFFFF"/>
        </w:rPr>
        <w:t>European Journal of Molecular &amp; Clinical Medicine</w:t>
      </w:r>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7</w:t>
      </w:r>
      <w:r w:rsidRPr="00913140">
        <w:rPr>
          <w:rFonts w:ascii="Times New Roman" w:hAnsi="Times New Roman" w:cs="Times New Roman"/>
          <w:color w:val="000000" w:themeColor="text1"/>
          <w:shd w:val="clear" w:color="auto" w:fill="FFFFFF"/>
        </w:rPr>
        <w:t>(11), pp.8288-8304.</w:t>
      </w:r>
    </w:p>
    <w:p w14:paraId="35924E71" w14:textId="77777777" w:rsidR="005C4290" w:rsidRPr="00913140" w:rsidRDefault="005C4290" w:rsidP="005C4290">
      <w:pPr>
        <w:spacing w:line="360" w:lineRule="auto"/>
        <w:jc w:val="both"/>
        <w:rPr>
          <w:rFonts w:ascii="Times New Roman" w:hAnsi="Times New Roman" w:cs="Times New Roman"/>
          <w:color w:val="000000" w:themeColor="text1"/>
          <w:shd w:val="clear" w:color="auto" w:fill="FFFFFF"/>
        </w:rPr>
      </w:pPr>
      <w:r w:rsidRPr="00913140">
        <w:rPr>
          <w:rFonts w:ascii="Times New Roman" w:hAnsi="Times New Roman" w:cs="Times New Roman"/>
          <w:color w:val="000000" w:themeColor="text1"/>
          <w:shd w:val="clear" w:color="auto" w:fill="FFFFFF"/>
        </w:rPr>
        <w:t xml:space="preserve">Park, K.O., 2020. How CSV and CSR affect organizational performance: A productive </w:t>
      </w:r>
      <w:proofErr w:type="spellStart"/>
      <w:r w:rsidRPr="00913140">
        <w:rPr>
          <w:rFonts w:ascii="Times New Roman" w:hAnsi="Times New Roman" w:cs="Times New Roman"/>
          <w:color w:val="000000" w:themeColor="text1"/>
          <w:shd w:val="clear" w:color="auto" w:fill="FFFFFF"/>
        </w:rPr>
        <w:t>behavior</w:t>
      </w:r>
      <w:proofErr w:type="spellEnd"/>
      <w:r w:rsidRPr="00913140">
        <w:rPr>
          <w:rFonts w:ascii="Times New Roman" w:hAnsi="Times New Roman" w:cs="Times New Roman"/>
          <w:color w:val="000000" w:themeColor="text1"/>
          <w:shd w:val="clear" w:color="auto" w:fill="FFFFFF"/>
        </w:rPr>
        <w:t xml:space="preserve"> perspective. </w:t>
      </w:r>
      <w:r w:rsidRPr="00913140">
        <w:rPr>
          <w:rFonts w:ascii="Times New Roman" w:hAnsi="Times New Roman" w:cs="Times New Roman"/>
          <w:i/>
          <w:iCs/>
          <w:color w:val="000000" w:themeColor="text1"/>
          <w:shd w:val="clear" w:color="auto" w:fill="FFFFFF"/>
        </w:rPr>
        <w:t>International Journal of Environmental Research and Public Health</w:t>
      </w:r>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17</w:t>
      </w:r>
      <w:r w:rsidRPr="00913140">
        <w:rPr>
          <w:rFonts w:ascii="Times New Roman" w:hAnsi="Times New Roman" w:cs="Times New Roman"/>
          <w:color w:val="000000" w:themeColor="text1"/>
          <w:shd w:val="clear" w:color="auto" w:fill="FFFFFF"/>
        </w:rPr>
        <w:t>(7), p.2556.</w:t>
      </w:r>
    </w:p>
    <w:p w14:paraId="48D80351" w14:textId="77777777" w:rsidR="005C4290" w:rsidRPr="00913140" w:rsidRDefault="005C4290" w:rsidP="005C4290">
      <w:pPr>
        <w:spacing w:line="360" w:lineRule="auto"/>
        <w:jc w:val="both"/>
        <w:rPr>
          <w:rFonts w:ascii="Times New Roman" w:hAnsi="Times New Roman" w:cs="Times New Roman"/>
          <w:color w:val="000000" w:themeColor="text1"/>
        </w:rPr>
      </w:pPr>
      <w:r w:rsidRPr="00913140">
        <w:rPr>
          <w:rFonts w:ascii="Times New Roman" w:hAnsi="Times New Roman" w:cs="Times New Roman"/>
          <w:color w:val="000000" w:themeColor="text1"/>
          <w:shd w:val="clear" w:color="auto" w:fill="FFFFFF"/>
        </w:rPr>
        <w:t>Scott, D., 2021. Sustainable tourism and the grand challenge of climate change. </w:t>
      </w:r>
      <w:r w:rsidRPr="00913140">
        <w:rPr>
          <w:rFonts w:ascii="Times New Roman" w:hAnsi="Times New Roman" w:cs="Times New Roman"/>
          <w:i/>
          <w:iCs/>
          <w:color w:val="000000" w:themeColor="text1"/>
        </w:rPr>
        <w:t>Sustainability</w:t>
      </w:r>
      <w:r w:rsidRPr="00913140">
        <w:rPr>
          <w:rFonts w:ascii="Times New Roman" w:hAnsi="Times New Roman" w:cs="Times New Roman"/>
          <w:color w:val="000000" w:themeColor="text1"/>
        </w:rPr>
        <w:t>, </w:t>
      </w:r>
      <w:r w:rsidRPr="00913140">
        <w:rPr>
          <w:rFonts w:ascii="Times New Roman" w:hAnsi="Times New Roman" w:cs="Times New Roman"/>
          <w:i/>
          <w:iCs/>
          <w:color w:val="000000" w:themeColor="text1"/>
        </w:rPr>
        <w:t>13</w:t>
      </w:r>
      <w:r w:rsidRPr="00913140">
        <w:rPr>
          <w:rFonts w:ascii="Times New Roman" w:hAnsi="Times New Roman" w:cs="Times New Roman"/>
          <w:color w:val="000000" w:themeColor="text1"/>
        </w:rPr>
        <w:t>(4), p.1966.</w:t>
      </w:r>
    </w:p>
    <w:p w14:paraId="22041218" w14:textId="77777777" w:rsidR="005C4290" w:rsidRPr="00913140" w:rsidRDefault="005C4290" w:rsidP="005C4290">
      <w:pPr>
        <w:spacing w:line="360" w:lineRule="auto"/>
        <w:jc w:val="both"/>
        <w:rPr>
          <w:rFonts w:ascii="Times New Roman" w:hAnsi="Times New Roman" w:cs="Times New Roman"/>
          <w:color w:val="000000" w:themeColor="text1"/>
          <w:shd w:val="clear" w:color="auto" w:fill="FFFFFF"/>
        </w:rPr>
      </w:pPr>
      <w:r w:rsidRPr="00913140">
        <w:rPr>
          <w:rFonts w:ascii="Times New Roman" w:hAnsi="Times New Roman" w:cs="Times New Roman"/>
          <w:color w:val="000000" w:themeColor="text1"/>
          <w:shd w:val="clear" w:color="auto" w:fill="FFFFFF"/>
        </w:rPr>
        <w:t xml:space="preserve">TM, A., Kaur, P., </w:t>
      </w:r>
      <w:proofErr w:type="spellStart"/>
      <w:r w:rsidRPr="00913140">
        <w:rPr>
          <w:rFonts w:ascii="Times New Roman" w:hAnsi="Times New Roman" w:cs="Times New Roman"/>
          <w:color w:val="000000" w:themeColor="text1"/>
          <w:shd w:val="clear" w:color="auto" w:fill="FFFFFF"/>
        </w:rPr>
        <w:t>Bresciani</w:t>
      </w:r>
      <w:proofErr w:type="spellEnd"/>
      <w:r w:rsidRPr="00913140">
        <w:rPr>
          <w:rFonts w:ascii="Times New Roman" w:hAnsi="Times New Roman" w:cs="Times New Roman"/>
          <w:color w:val="000000" w:themeColor="text1"/>
          <w:shd w:val="clear" w:color="auto" w:fill="FFFFFF"/>
        </w:rPr>
        <w:t xml:space="preserve">, S. and </w:t>
      </w:r>
      <w:proofErr w:type="spellStart"/>
      <w:r w:rsidRPr="00913140">
        <w:rPr>
          <w:rFonts w:ascii="Times New Roman" w:hAnsi="Times New Roman" w:cs="Times New Roman"/>
          <w:color w:val="000000" w:themeColor="text1"/>
          <w:shd w:val="clear" w:color="auto" w:fill="FFFFFF"/>
        </w:rPr>
        <w:t>Dhir</w:t>
      </w:r>
      <w:proofErr w:type="spellEnd"/>
      <w:r w:rsidRPr="00913140">
        <w:rPr>
          <w:rFonts w:ascii="Times New Roman" w:hAnsi="Times New Roman" w:cs="Times New Roman"/>
          <w:color w:val="000000" w:themeColor="text1"/>
          <w:shd w:val="clear" w:color="auto" w:fill="FFFFFF"/>
        </w:rPr>
        <w:t>, A., 2021. What drives the adoption and consumption of green hotel products and services? A systematic literature review of past achievement and future promises. </w:t>
      </w:r>
      <w:r w:rsidRPr="00913140">
        <w:rPr>
          <w:rFonts w:ascii="Times New Roman" w:hAnsi="Times New Roman" w:cs="Times New Roman"/>
          <w:i/>
          <w:iCs/>
          <w:color w:val="000000" w:themeColor="text1"/>
          <w:shd w:val="clear" w:color="auto" w:fill="FFFFFF"/>
        </w:rPr>
        <w:t>Business Strategy and the Environment</w:t>
      </w:r>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30</w:t>
      </w:r>
      <w:r w:rsidRPr="00913140">
        <w:rPr>
          <w:rFonts w:ascii="Times New Roman" w:hAnsi="Times New Roman" w:cs="Times New Roman"/>
          <w:color w:val="000000" w:themeColor="text1"/>
          <w:shd w:val="clear" w:color="auto" w:fill="FFFFFF"/>
        </w:rPr>
        <w:t>(5), pp.2637-2655.</w:t>
      </w:r>
    </w:p>
    <w:p w14:paraId="1136EA21" w14:textId="77777777" w:rsidR="005C4290" w:rsidRPr="00913140" w:rsidRDefault="005C4290" w:rsidP="005C4290">
      <w:pPr>
        <w:spacing w:line="360" w:lineRule="auto"/>
        <w:jc w:val="both"/>
        <w:rPr>
          <w:rFonts w:ascii="Times New Roman" w:hAnsi="Times New Roman" w:cs="Times New Roman"/>
          <w:b/>
          <w:color w:val="000000" w:themeColor="text1"/>
          <w:shd w:val="clear" w:color="auto" w:fill="FFFFFF"/>
        </w:rPr>
      </w:pPr>
      <w:proofErr w:type="spellStart"/>
      <w:r w:rsidRPr="00913140">
        <w:rPr>
          <w:rFonts w:ascii="Times New Roman" w:hAnsi="Times New Roman" w:cs="Times New Roman"/>
          <w:color w:val="000000" w:themeColor="text1"/>
          <w:shd w:val="clear" w:color="auto" w:fill="FFFFFF"/>
        </w:rPr>
        <w:t>Úbeda</w:t>
      </w:r>
      <w:proofErr w:type="spellEnd"/>
      <w:r w:rsidRPr="00913140">
        <w:rPr>
          <w:rFonts w:ascii="Times New Roman" w:hAnsi="Times New Roman" w:cs="Times New Roman"/>
          <w:color w:val="000000" w:themeColor="text1"/>
          <w:shd w:val="clear" w:color="auto" w:fill="FFFFFF"/>
        </w:rPr>
        <w:t>‐García, M., Marco‐</w:t>
      </w:r>
      <w:proofErr w:type="spellStart"/>
      <w:r w:rsidRPr="00913140">
        <w:rPr>
          <w:rFonts w:ascii="Times New Roman" w:hAnsi="Times New Roman" w:cs="Times New Roman"/>
          <w:color w:val="000000" w:themeColor="text1"/>
          <w:shd w:val="clear" w:color="auto" w:fill="FFFFFF"/>
        </w:rPr>
        <w:t>Lajara</w:t>
      </w:r>
      <w:proofErr w:type="spellEnd"/>
      <w:r w:rsidRPr="00913140">
        <w:rPr>
          <w:rFonts w:ascii="Times New Roman" w:hAnsi="Times New Roman" w:cs="Times New Roman"/>
          <w:color w:val="000000" w:themeColor="text1"/>
          <w:shd w:val="clear" w:color="auto" w:fill="FFFFFF"/>
        </w:rPr>
        <w:t>, B., Zaragoza‐</w:t>
      </w:r>
      <w:proofErr w:type="spellStart"/>
      <w:r w:rsidRPr="00913140">
        <w:rPr>
          <w:rFonts w:ascii="Times New Roman" w:hAnsi="Times New Roman" w:cs="Times New Roman"/>
          <w:color w:val="000000" w:themeColor="text1"/>
          <w:shd w:val="clear" w:color="auto" w:fill="FFFFFF"/>
        </w:rPr>
        <w:t>Sáez</w:t>
      </w:r>
      <w:proofErr w:type="spellEnd"/>
      <w:r w:rsidRPr="00913140">
        <w:rPr>
          <w:rFonts w:ascii="Times New Roman" w:hAnsi="Times New Roman" w:cs="Times New Roman"/>
          <w:color w:val="000000" w:themeColor="text1"/>
          <w:shd w:val="clear" w:color="auto" w:fill="FFFFFF"/>
        </w:rPr>
        <w:t>, P.C., Manresa‐</w:t>
      </w:r>
      <w:proofErr w:type="spellStart"/>
      <w:r w:rsidRPr="00913140">
        <w:rPr>
          <w:rFonts w:ascii="Times New Roman" w:hAnsi="Times New Roman" w:cs="Times New Roman"/>
          <w:color w:val="000000" w:themeColor="text1"/>
          <w:shd w:val="clear" w:color="auto" w:fill="FFFFFF"/>
        </w:rPr>
        <w:t>Marhuenda</w:t>
      </w:r>
      <w:proofErr w:type="spellEnd"/>
      <w:r w:rsidRPr="00913140">
        <w:rPr>
          <w:rFonts w:ascii="Times New Roman" w:hAnsi="Times New Roman" w:cs="Times New Roman"/>
          <w:color w:val="000000" w:themeColor="text1"/>
          <w:shd w:val="clear" w:color="auto" w:fill="FFFFFF"/>
        </w:rPr>
        <w:t>, E. and Poveda‐Pareja, E., 2022. Green ambidexterity and environmental performance: The role of green human resources. </w:t>
      </w:r>
      <w:r w:rsidRPr="00913140">
        <w:rPr>
          <w:rFonts w:ascii="Times New Roman" w:hAnsi="Times New Roman" w:cs="Times New Roman"/>
          <w:i/>
          <w:iCs/>
          <w:color w:val="000000" w:themeColor="text1"/>
          <w:shd w:val="clear" w:color="auto" w:fill="FFFFFF"/>
        </w:rPr>
        <w:t>Corporate Social Responsibility and Environmental Management</w:t>
      </w:r>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29</w:t>
      </w:r>
      <w:r w:rsidRPr="00913140">
        <w:rPr>
          <w:rFonts w:ascii="Times New Roman" w:hAnsi="Times New Roman" w:cs="Times New Roman"/>
          <w:color w:val="000000" w:themeColor="text1"/>
          <w:shd w:val="clear" w:color="auto" w:fill="FFFFFF"/>
        </w:rPr>
        <w:t>(1), pp.32-45.</w:t>
      </w:r>
    </w:p>
    <w:p w14:paraId="02C0AB70" w14:textId="77777777" w:rsidR="005C4290" w:rsidRPr="00913140" w:rsidRDefault="005C4290" w:rsidP="005C4290">
      <w:pPr>
        <w:spacing w:line="360" w:lineRule="auto"/>
        <w:jc w:val="both"/>
        <w:rPr>
          <w:rFonts w:ascii="Times New Roman" w:hAnsi="Times New Roman" w:cs="Times New Roman"/>
          <w:color w:val="000000" w:themeColor="text1"/>
          <w:shd w:val="clear" w:color="auto" w:fill="FFFFFF"/>
        </w:rPr>
      </w:pPr>
      <w:r w:rsidRPr="00913140">
        <w:rPr>
          <w:rFonts w:ascii="Times New Roman" w:hAnsi="Times New Roman" w:cs="Times New Roman"/>
          <w:color w:val="000000" w:themeColor="text1"/>
          <w:shd w:val="clear" w:color="auto" w:fill="FFFFFF"/>
        </w:rPr>
        <w:t xml:space="preserve">Uddin, M.A., AL-AMIN, M.D., RAHMAN, M.S. and </w:t>
      </w:r>
      <w:proofErr w:type="spellStart"/>
      <w:r w:rsidRPr="00913140">
        <w:rPr>
          <w:rFonts w:ascii="Times New Roman" w:hAnsi="Times New Roman" w:cs="Times New Roman"/>
          <w:color w:val="000000" w:themeColor="text1"/>
          <w:shd w:val="clear" w:color="auto" w:fill="FFFFFF"/>
        </w:rPr>
        <w:t>FERDAUSY</w:t>
      </w:r>
      <w:proofErr w:type="spellEnd"/>
      <w:r w:rsidRPr="00913140">
        <w:rPr>
          <w:rFonts w:ascii="Times New Roman" w:hAnsi="Times New Roman" w:cs="Times New Roman"/>
          <w:color w:val="000000" w:themeColor="text1"/>
          <w:shd w:val="clear" w:color="auto" w:fill="FFFFFF"/>
        </w:rPr>
        <w:t xml:space="preserve">, S., 2020. How do socially responsible human resource management and voluntary green </w:t>
      </w:r>
      <w:proofErr w:type="spellStart"/>
      <w:r w:rsidRPr="00913140">
        <w:rPr>
          <w:rFonts w:ascii="Times New Roman" w:hAnsi="Times New Roman" w:cs="Times New Roman"/>
          <w:color w:val="000000" w:themeColor="text1"/>
          <w:shd w:val="clear" w:color="auto" w:fill="FFFFFF"/>
        </w:rPr>
        <w:t>behavior</w:t>
      </w:r>
      <w:proofErr w:type="spellEnd"/>
      <w:r w:rsidRPr="00913140">
        <w:rPr>
          <w:rFonts w:ascii="Times New Roman" w:hAnsi="Times New Roman" w:cs="Times New Roman"/>
          <w:color w:val="000000" w:themeColor="text1"/>
          <w:shd w:val="clear" w:color="auto" w:fill="FFFFFF"/>
        </w:rPr>
        <w:t xml:space="preserve"> influence organizational </w:t>
      </w:r>
      <w:proofErr w:type="gramStart"/>
      <w:r w:rsidRPr="00913140">
        <w:rPr>
          <w:rFonts w:ascii="Times New Roman" w:hAnsi="Times New Roman" w:cs="Times New Roman"/>
          <w:color w:val="000000" w:themeColor="text1"/>
          <w:shd w:val="clear" w:color="auto" w:fill="FFFFFF"/>
        </w:rPr>
        <w:t>competitiveness?.</w:t>
      </w:r>
      <w:proofErr w:type="gramEnd"/>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Studies in Business &amp; Economics</w:t>
      </w:r>
      <w:r w:rsidRPr="00913140">
        <w:rPr>
          <w:rFonts w:ascii="Times New Roman" w:hAnsi="Times New Roman" w:cs="Times New Roman"/>
          <w:color w:val="000000" w:themeColor="text1"/>
          <w:shd w:val="clear" w:color="auto" w:fill="FFFFFF"/>
        </w:rPr>
        <w:t>, </w:t>
      </w:r>
      <w:r w:rsidRPr="00913140">
        <w:rPr>
          <w:rFonts w:ascii="Times New Roman" w:hAnsi="Times New Roman" w:cs="Times New Roman"/>
          <w:i/>
          <w:iCs/>
          <w:color w:val="000000" w:themeColor="text1"/>
          <w:shd w:val="clear" w:color="auto" w:fill="FFFFFF"/>
        </w:rPr>
        <w:t>15</w:t>
      </w:r>
      <w:r w:rsidRPr="00913140">
        <w:rPr>
          <w:rFonts w:ascii="Times New Roman" w:hAnsi="Times New Roman" w:cs="Times New Roman"/>
          <w:color w:val="000000" w:themeColor="text1"/>
          <w:shd w:val="clear" w:color="auto" w:fill="FFFFFF"/>
        </w:rPr>
        <w:t>(2).</w:t>
      </w:r>
    </w:p>
    <w:p w14:paraId="347DAB0D" w14:textId="77777777" w:rsidR="005C4290" w:rsidRPr="00913140" w:rsidRDefault="005C4290" w:rsidP="005C4290">
      <w:pPr>
        <w:spacing w:line="360" w:lineRule="auto"/>
        <w:jc w:val="both"/>
        <w:rPr>
          <w:rFonts w:ascii="Times New Roman" w:hAnsi="Times New Roman" w:cs="Times New Roman"/>
          <w:color w:val="000000" w:themeColor="text1"/>
        </w:rPr>
      </w:pPr>
      <w:proofErr w:type="spellStart"/>
      <w:r w:rsidRPr="00913140">
        <w:rPr>
          <w:rFonts w:ascii="Times New Roman" w:hAnsi="Times New Roman" w:cs="Times New Roman"/>
          <w:color w:val="000000" w:themeColor="text1"/>
          <w:shd w:val="clear" w:color="auto" w:fill="FFFFFF"/>
        </w:rPr>
        <w:t>Ziyadin</w:t>
      </w:r>
      <w:proofErr w:type="spellEnd"/>
      <w:r w:rsidRPr="00913140">
        <w:rPr>
          <w:rFonts w:ascii="Times New Roman" w:hAnsi="Times New Roman" w:cs="Times New Roman"/>
          <w:color w:val="000000" w:themeColor="text1"/>
          <w:shd w:val="clear" w:color="auto" w:fill="FFFFFF"/>
        </w:rPr>
        <w:t xml:space="preserve">, S., Borodin, A., </w:t>
      </w:r>
      <w:proofErr w:type="spellStart"/>
      <w:r w:rsidRPr="00913140">
        <w:rPr>
          <w:rFonts w:ascii="Times New Roman" w:hAnsi="Times New Roman" w:cs="Times New Roman"/>
          <w:color w:val="000000" w:themeColor="text1"/>
          <w:shd w:val="clear" w:color="auto" w:fill="FFFFFF"/>
        </w:rPr>
        <w:t>Streltsova</w:t>
      </w:r>
      <w:proofErr w:type="spellEnd"/>
      <w:r w:rsidRPr="00913140">
        <w:rPr>
          <w:rFonts w:ascii="Times New Roman" w:hAnsi="Times New Roman" w:cs="Times New Roman"/>
          <w:color w:val="000000" w:themeColor="text1"/>
          <w:shd w:val="clear" w:color="auto" w:fill="FFFFFF"/>
        </w:rPr>
        <w:t xml:space="preserve">, E., </w:t>
      </w:r>
      <w:proofErr w:type="spellStart"/>
      <w:r w:rsidRPr="00913140">
        <w:rPr>
          <w:rFonts w:ascii="Times New Roman" w:hAnsi="Times New Roman" w:cs="Times New Roman"/>
          <w:color w:val="000000" w:themeColor="text1"/>
          <w:shd w:val="clear" w:color="auto" w:fill="FFFFFF"/>
        </w:rPr>
        <w:t>Suieubayeva</w:t>
      </w:r>
      <w:proofErr w:type="spellEnd"/>
      <w:r w:rsidRPr="00913140">
        <w:rPr>
          <w:rFonts w:ascii="Times New Roman" w:hAnsi="Times New Roman" w:cs="Times New Roman"/>
          <w:color w:val="000000" w:themeColor="text1"/>
          <w:shd w:val="clear" w:color="auto" w:fill="FFFFFF"/>
        </w:rPr>
        <w:t xml:space="preserve">, S. and </w:t>
      </w:r>
      <w:proofErr w:type="spellStart"/>
      <w:r w:rsidRPr="00913140">
        <w:rPr>
          <w:rFonts w:ascii="Times New Roman" w:hAnsi="Times New Roman" w:cs="Times New Roman"/>
          <w:color w:val="000000" w:themeColor="text1"/>
          <w:shd w:val="clear" w:color="auto" w:fill="FFFFFF"/>
        </w:rPr>
        <w:t>Pshembayeva</w:t>
      </w:r>
      <w:proofErr w:type="spellEnd"/>
      <w:r w:rsidRPr="00913140">
        <w:rPr>
          <w:rFonts w:ascii="Times New Roman" w:hAnsi="Times New Roman" w:cs="Times New Roman"/>
          <w:color w:val="000000" w:themeColor="text1"/>
          <w:shd w:val="clear" w:color="auto" w:fill="FFFFFF"/>
        </w:rPr>
        <w:t xml:space="preserve">, D., 2019. Fuzzy logic approach in the </w:t>
      </w:r>
      <w:proofErr w:type="spellStart"/>
      <w:r w:rsidRPr="00913140">
        <w:rPr>
          <w:rFonts w:ascii="Times New Roman" w:hAnsi="Times New Roman" w:cs="Times New Roman"/>
          <w:color w:val="000000" w:themeColor="text1"/>
          <w:shd w:val="clear" w:color="auto" w:fill="FFFFFF"/>
        </w:rPr>
        <w:t>modeling</w:t>
      </w:r>
      <w:proofErr w:type="spellEnd"/>
      <w:r w:rsidRPr="00913140">
        <w:rPr>
          <w:rFonts w:ascii="Times New Roman" w:hAnsi="Times New Roman" w:cs="Times New Roman"/>
          <w:color w:val="000000" w:themeColor="text1"/>
          <w:shd w:val="clear" w:color="auto" w:fill="FFFFFF"/>
        </w:rPr>
        <w:t xml:space="preserve"> of sustainable tourism development management. </w:t>
      </w:r>
      <w:r w:rsidRPr="00913140">
        <w:rPr>
          <w:rFonts w:ascii="Times New Roman" w:hAnsi="Times New Roman" w:cs="Times New Roman"/>
          <w:i/>
          <w:iCs/>
          <w:color w:val="000000" w:themeColor="text1"/>
        </w:rPr>
        <w:t>Polish Journal of management studies</w:t>
      </w:r>
      <w:r w:rsidRPr="00913140">
        <w:rPr>
          <w:rFonts w:ascii="Times New Roman" w:hAnsi="Times New Roman" w:cs="Times New Roman"/>
          <w:color w:val="000000" w:themeColor="text1"/>
        </w:rPr>
        <w:t>, </w:t>
      </w:r>
      <w:r w:rsidRPr="00913140">
        <w:rPr>
          <w:rFonts w:ascii="Times New Roman" w:hAnsi="Times New Roman" w:cs="Times New Roman"/>
          <w:i/>
          <w:iCs/>
          <w:color w:val="000000" w:themeColor="text1"/>
        </w:rPr>
        <w:t>19</w:t>
      </w:r>
      <w:r w:rsidRPr="00913140">
        <w:rPr>
          <w:rFonts w:ascii="Times New Roman" w:hAnsi="Times New Roman" w:cs="Times New Roman"/>
          <w:color w:val="000000" w:themeColor="text1"/>
        </w:rPr>
        <w:t>(1), pp.492-504.</w:t>
      </w:r>
    </w:p>
    <w:p w14:paraId="5417D084" w14:textId="77777777" w:rsidR="005C4290" w:rsidRPr="00913140" w:rsidRDefault="005C4290" w:rsidP="005C4290">
      <w:pPr>
        <w:pStyle w:val="Normal1"/>
        <w:spacing w:line="360" w:lineRule="auto"/>
        <w:jc w:val="both"/>
        <w:rPr>
          <w:rFonts w:ascii="Times New Roman" w:hAnsi="Times New Roman" w:cs="Times New Roman"/>
          <w:b/>
          <w:color w:val="000000" w:themeColor="text1"/>
          <w:sz w:val="24"/>
          <w:szCs w:val="24"/>
          <w:lang w:val="en-GB"/>
        </w:rPr>
      </w:pPr>
      <w:r w:rsidRPr="00913140">
        <w:rPr>
          <w:rFonts w:ascii="Times New Roman" w:hAnsi="Times New Roman" w:cs="Times New Roman"/>
          <w:b/>
          <w:color w:val="000000" w:themeColor="text1"/>
          <w:sz w:val="24"/>
          <w:szCs w:val="24"/>
          <w:lang w:val="en-GB"/>
        </w:rPr>
        <w:t>Websites</w:t>
      </w:r>
    </w:p>
    <w:p w14:paraId="30A72AAD" w14:textId="77777777" w:rsidR="005C4290" w:rsidRPr="00913140" w:rsidRDefault="005C4290" w:rsidP="005C4290">
      <w:pPr>
        <w:pStyle w:val="Normal1"/>
        <w:spacing w:line="360" w:lineRule="auto"/>
        <w:jc w:val="both"/>
        <w:rPr>
          <w:rFonts w:ascii="Times New Roman" w:hAnsi="Times New Roman" w:cs="Times New Roman"/>
          <w:color w:val="000000" w:themeColor="text1"/>
          <w:sz w:val="24"/>
          <w:szCs w:val="24"/>
          <w:lang w:val="en-GB"/>
        </w:rPr>
      </w:pPr>
      <w:r w:rsidRPr="00913140">
        <w:rPr>
          <w:rFonts w:ascii="Times New Roman" w:hAnsi="Times New Roman" w:cs="Times New Roman"/>
          <w:color w:val="000000" w:themeColor="text1"/>
          <w:sz w:val="24"/>
          <w:szCs w:val="24"/>
          <w:lang w:val="en-GB"/>
        </w:rPr>
        <w:t xml:space="preserve">Statista, 2023. About Share of carbon dioxide emissions coming from tourism-related transport worldwide in 2016, with a forecast for 2030. Available from: </w:t>
      </w:r>
      <w:hyperlink r:id="rId6">
        <w:r w:rsidRPr="00913140">
          <w:rPr>
            <w:rFonts w:ascii="Times New Roman" w:hAnsi="Times New Roman" w:cs="Times New Roman"/>
            <w:color w:val="000000" w:themeColor="text1"/>
            <w:sz w:val="24"/>
            <w:szCs w:val="24"/>
            <w:u w:val="single"/>
            <w:lang w:val="en-GB"/>
          </w:rPr>
          <w:t>https://www.statista.com/statistics/1222827/global-carbon-emission-share-of-tourism-related-transport/</w:t>
        </w:r>
      </w:hyperlink>
      <w:r w:rsidRPr="00913140">
        <w:rPr>
          <w:rFonts w:ascii="Times New Roman" w:hAnsi="Times New Roman" w:cs="Times New Roman"/>
          <w:color w:val="000000" w:themeColor="text1"/>
          <w:sz w:val="24"/>
          <w:szCs w:val="24"/>
          <w:lang w:val="en-GB"/>
        </w:rPr>
        <w:t xml:space="preserve"> [Accessed on: October 11, 2023]</w:t>
      </w:r>
    </w:p>
    <w:p w14:paraId="512AFCCA" w14:textId="77777777" w:rsidR="005C4290" w:rsidRPr="005C4290" w:rsidRDefault="005C4290" w:rsidP="004A2ACE">
      <w:pPr>
        <w:spacing w:line="360" w:lineRule="auto"/>
        <w:jc w:val="both"/>
        <w:rPr>
          <w:rFonts w:ascii="Times New Roman" w:hAnsi="Times New Roman" w:cs="Times New Roman"/>
        </w:rPr>
      </w:pPr>
    </w:p>
    <w:sectPr w:rsidR="005C4290" w:rsidRPr="005C4290" w:rsidSect="00EF72D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9D7"/>
    <w:rsid w:val="00126CC2"/>
    <w:rsid w:val="002C29D7"/>
    <w:rsid w:val="002D5083"/>
    <w:rsid w:val="00471BD8"/>
    <w:rsid w:val="004A2ACE"/>
    <w:rsid w:val="005C4290"/>
    <w:rsid w:val="008662AA"/>
    <w:rsid w:val="00913140"/>
    <w:rsid w:val="009A00EF"/>
    <w:rsid w:val="00A204CB"/>
    <w:rsid w:val="00AD3AFD"/>
    <w:rsid w:val="00D37279"/>
    <w:rsid w:val="00EF7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132908"/>
  <w15:chartTrackingRefBased/>
  <w15:docId w15:val="{B55CBA4D-65DB-8C40-9813-D6890EB48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29D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C29D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04CB"/>
    <w:pPr>
      <w:ind w:left="720"/>
      <w:contextualSpacing/>
    </w:pPr>
    <w:rPr>
      <w:rFonts w:eastAsia="Times New Roman" w:cs="Times New Roman"/>
      <w:lang w:eastAsia="en-GB"/>
    </w:rPr>
  </w:style>
  <w:style w:type="character" w:customStyle="1" w:styleId="Heading1Char">
    <w:name w:val="Heading 1 Char"/>
    <w:basedOn w:val="DefaultParagraphFont"/>
    <w:link w:val="Heading1"/>
    <w:uiPriority w:val="9"/>
    <w:rsid w:val="002C29D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C29D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C29D7"/>
    <w:pPr>
      <w:spacing w:before="120"/>
    </w:pPr>
    <w:rPr>
      <w:rFonts w:cstheme="minorHAnsi"/>
      <w:b/>
      <w:bCs/>
      <w:i/>
      <w:iCs/>
    </w:rPr>
  </w:style>
  <w:style w:type="paragraph" w:styleId="TOC2">
    <w:name w:val="toc 2"/>
    <w:basedOn w:val="Normal"/>
    <w:next w:val="Normal"/>
    <w:autoRedefine/>
    <w:uiPriority w:val="39"/>
    <w:semiHidden/>
    <w:unhideWhenUsed/>
    <w:rsid w:val="002C29D7"/>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2C29D7"/>
    <w:pPr>
      <w:ind w:left="480"/>
    </w:pPr>
    <w:rPr>
      <w:rFonts w:cstheme="minorHAnsi"/>
      <w:sz w:val="20"/>
      <w:szCs w:val="20"/>
    </w:rPr>
  </w:style>
  <w:style w:type="paragraph" w:styleId="TOC4">
    <w:name w:val="toc 4"/>
    <w:basedOn w:val="Normal"/>
    <w:next w:val="Normal"/>
    <w:autoRedefine/>
    <w:uiPriority w:val="39"/>
    <w:semiHidden/>
    <w:unhideWhenUsed/>
    <w:rsid w:val="002C29D7"/>
    <w:pPr>
      <w:ind w:left="720"/>
    </w:pPr>
    <w:rPr>
      <w:rFonts w:cstheme="minorHAnsi"/>
      <w:sz w:val="20"/>
      <w:szCs w:val="20"/>
    </w:rPr>
  </w:style>
  <w:style w:type="paragraph" w:styleId="TOC5">
    <w:name w:val="toc 5"/>
    <w:basedOn w:val="Normal"/>
    <w:next w:val="Normal"/>
    <w:autoRedefine/>
    <w:uiPriority w:val="39"/>
    <w:semiHidden/>
    <w:unhideWhenUsed/>
    <w:rsid w:val="002C29D7"/>
    <w:pPr>
      <w:ind w:left="960"/>
    </w:pPr>
    <w:rPr>
      <w:rFonts w:cstheme="minorHAnsi"/>
      <w:sz w:val="20"/>
      <w:szCs w:val="20"/>
    </w:rPr>
  </w:style>
  <w:style w:type="paragraph" w:styleId="TOC6">
    <w:name w:val="toc 6"/>
    <w:basedOn w:val="Normal"/>
    <w:next w:val="Normal"/>
    <w:autoRedefine/>
    <w:uiPriority w:val="39"/>
    <w:semiHidden/>
    <w:unhideWhenUsed/>
    <w:rsid w:val="002C29D7"/>
    <w:pPr>
      <w:ind w:left="1200"/>
    </w:pPr>
    <w:rPr>
      <w:rFonts w:cstheme="minorHAnsi"/>
      <w:sz w:val="20"/>
      <w:szCs w:val="20"/>
    </w:rPr>
  </w:style>
  <w:style w:type="paragraph" w:styleId="TOC7">
    <w:name w:val="toc 7"/>
    <w:basedOn w:val="Normal"/>
    <w:next w:val="Normal"/>
    <w:autoRedefine/>
    <w:uiPriority w:val="39"/>
    <w:semiHidden/>
    <w:unhideWhenUsed/>
    <w:rsid w:val="002C29D7"/>
    <w:pPr>
      <w:ind w:left="1440"/>
    </w:pPr>
    <w:rPr>
      <w:rFonts w:cstheme="minorHAnsi"/>
      <w:sz w:val="20"/>
      <w:szCs w:val="20"/>
    </w:rPr>
  </w:style>
  <w:style w:type="paragraph" w:styleId="TOC8">
    <w:name w:val="toc 8"/>
    <w:basedOn w:val="Normal"/>
    <w:next w:val="Normal"/>
    <w:autoRedefine/>
    <w:uiPriority w:val="39"/>
    <w:semiHidden/>
    <w:unhideWhenUsed/>
    <w:rsid w:val="002C29D7"/>
    <w:pPr>
      <w:ind w:left="1680"/>
    </w:pPr>
    <w:rPr>
      <w:rFonts w:cstheme="minorHAnsi"/>
      <w:sz w:val="20"/>
      <w:szCs w:val="20"/>
    </w:rPr>
  </w:style>
  <w:style w:type="paragraph" w:styleId="TOC9">
    <w:name w:val="toc 9"/>
    <w:basedOn w:val="Normal"/>
    <w:next w:val="Normal"/>
    <w:autoRedefine/>
    <w:uiPriority w:val="39"/>
    <w:semiHidden/>
    <w:unhideWhenUsed/>
    <w:rsid w:val="002C29D7"/>
    <w:pPr>
      <w:ind w:left="1920"/>
    </w:pPr>
    <w:rPr>
      <w:rFonts w:cstheme="minorHAnsi"/>
      <w:sz w:val="20"/>
      <w:szCs w:val="20"/>
    </w:rPr>
  </w:style>
  <w:style w:type="paragraph" w:customStyle="1" w:styleId="Normal1">
    <w:name w:val="Normal1"/>
    <w:rsid w:val="002C29D7"/>
    <w:pPr>
      <w:spacing w:line="276" w:lineRule="auto"/>
    </w:pPr>
    <w:rPr>
      <w:rFonts w:ascii="Arial" w:eastAsia="Arial" w:hAnsi="Arial" w:cs="Arial"/>
      <w:sz w:val="22"/>
      <w:szCs w:val="22"/>
      <w:lang w:val="en"/>
    </w:rPr>
  </w:style>
  <w:style w:type="character" w:styleId="Hyperlink">
    <w:name w:val="Hyperlink"/>
    <w:basedOn w:val="DefaultParagraphFont"/>
    <w:uiPriority w:val="99"/>
    <w:unhideWhenUsed/>
    <w:rsid w:val="002C29D7"/>
    <w:rPr>
      <w:color w:val="0563C1" w:themeColor="hyperlink"/>
      <w:u w:val="single"/>
    </w:rPr>
  </w:style>
  <w:style w:type="character" w:customStyle="1" w:styleId="Heading2Char">
    <w:name w:val="Heading 2 Char"/>
    <w:basedOn w:val="DefaultParagraphFont"/>
    <w:link w:val="Heading2"/>
    <w:uiPriority w:val="9"/>
    <w:semiHidden/>
    <w:rsid w:val="002C29D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927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statista.com/statistics/1222827/global-carbon-emission-share-of-tourism-related-transport/"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D0A2CD-1B44-4A43-BF56-0B025F93B3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Pages>
  <Words>3394</Words>
  <Characters>19351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Macaran</dc:creator>
  <cp:keywords/>
  <dc:description/>
  <cp:lastModifiedBy>Maria Macaran</cp:lastModifiedBy>
  <cp:revision>3</cp:revision>
  <dcterms:created xsi:type="dcterms:W3CDTF">2023-11-12T19:15:00Z</dcterms:created>
  <dcterms:modified xsi:type="dcterms:W3CDTF">2023-11-12T19:53:00Z</dcterms:modified>
</cp:coreProperties>
</file>