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857539" w14:textId="0670C091" w:rsidR="001A099A" w:rsidRDefault="001A099A"/>
    <w:p w14:paraId="30873894" w14:textId="4E92532A" w:rsidR="009B0D0C" w:rsidRPr="009B0D0C" w:rsidRDefault="009B0D0C" w:rsidP="009B0D0C"/>
    <w:p w14:paraId="5E8D6472" w14:textId="715362B8" w:rsidR="009B0D0C" w:rsidRPr="009B0D0C" w:rsidRDefault="009B0D0C" w:rsidP="009B0D0C"/>
    <w:p w14:paraId="26FF2FF8" w14:textId="26E01224" w:rsidR="009B0D0C" w:rsidRPr="009B0D0C" w:rsidRDefault="009B0D0C" w:rsidP="009B0D0C"/>
    <w:p w14:paraId="7D24A8C5" w14:textId="026B8887" w:rsidR="009B0D0C" w:rsidRPr="009B0D0C" w:rsidRDefault="009B0D0C" w:rsidP="009B0D0C"/>
    <w:p w14:paraId="7261595D" w14:textId="56F372CC" w:rsidR="009B0D0C" w:rsidRPr="009B0D0C" w:rsidRDefault="00512A8E" w:rsidP="009B0D0C">
      <w:r>
        <w:rPr>
          <w:noProof/>
        </w:rPr>
        <mc:AlternateContent>
          <mc:Choice Requires="wps">
            <w:drawing>
              <wp:anchor distT="0" distB="0" distL="114300" distR="114300" simplePos="0" relativeHeight="251660288" behindDoc="0" locked="0" layoutInCell="1" allowOverlap="1" wp14:anchorId="5487D02E" wp14:editId="794A46E7">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823FF29" w14:textId="77777777" w:rsidR="00563E32" w:rsidRPr="00943CD0" w:rsidRDefault="00563E32" w:rsidP="00512A8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3CD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Positive transitions:</w:t>
                            </w:r>
                          </w:p>
                          <w:p w14:paraId="798974B3" w14:textId="22740657" w:rsidR="00512A8E" w:rsidRPr="00943CD0" w:rsidRDefault="00563E32" w:rsidP="00512A8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3CD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handbook for key workers.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487D02E" id="_x0000_t202" coordsize="21600,21600" o:spt="202" path="m,l,21600r21600,l21600,xe">
                <v:stroke joinstyle="miter"/>
                <v:path gradientshapeok="t" o:connecttype="rect"/>
              </v:shapetype>
              <v:shape id="Text Box 2" o:spid="_x0000_s1026" type="#_x0000_t202" style="position:absolute;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DOTnLMdAgAARwQAAA4AAAAAAAAAAAAAAAAALgIAAGRycy9lMm9Eb2MueG1sUEsBAi0AFAAGAAgA&#10;AAAhAEuJJs3WAAAABQEAAA8AAAAAAAAAAAAAAAAAdwQAAGRycy9kb3ducmV2LnhtbFBLBQYAAAAA&#10;BAAEAPMAAAB6BQAAAAA=&#10;" filled="f" stroked="f">
                <v:textbox style="mso-fit-shape-to-text:t">
                  <w:txbxContent>
                    <w:p w14:paraId="5823FF29" w14:textId="77777777" w:rsidR="00563E32" w:rsidRPr="00943CD0" w:rsidRDefault="00563E32" w:rsidP="00512A8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3CD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Positive transitions:</w:t>
                      </w:r>
                    </w:p>
                    <w:p w14:paraId="798974B3" w14:textId="22740657" w:rsidR="00512A8E" w:rsidRPr="00943CD0" w:rsidRDefault="00563E32" w:rsidP="00512A8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3CD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handbook for key workers. </w:t>
                      </w:r>
                    </w:p>
                  </w:txbxContent>
                </v:textbox>
              </v:shape>
            </w:pict>
          </mc:Fallback>
        </mc:AlternateContent>
      </w:r>
    </w:p>
    <w:p w14:paraId="05D07B3A" w14:textId="2A141412" w:rsidR="009B0D0C" w:rsidRPr="009B0D0C" w:rsidRDefault="009B0D0C" w:rsidP="009B0D0C"/>
    <w:p w14:paraId="5F52D2A0" w14:textId="07672709" w:rsidR="009B0D0C" w:rsidRPr="009B0D0C" w:rsidRDefault="009B0D0C" w:rsidP="009B0D0C"/>
    <w:p w14:paraId="1B512EC2" w14:textId="147B7B95" w:rsidR="009B0D0C" w:rsidRPr="009B0D0C" w:rsidRDefault="009B0D0C" w:rsidP="009B0D0C"/>
    <w:p w14:paraId="6040B1F5" w14:textId="2CF7F200" w:rsidR="009B0D0C" w:rsidRPr="009B0D0C" w:rsidRDefault="009B0D0C" w:rsidP="009B0D0C"/>
    <w:p w14:paraId="3F0BB65A" w14:textId="3F5F780E" w:rsidR="009B0D0C" w:rsidRPr="009B0D0C" w:rsidRDefault="009B0D0C" w:rsidP="009B0D0C"/>
    <w:p w14:paraId="4C8D975D" w14:textId="59FD5FC4" w:rsidR="009B0D0C" w:rsidRPr="009B0D0C" w:rsidRDefault="009B0D0C" w:rsidP="009B0D0C"/>
    <w:p w14:paraId="3A0343CE" w14:textId="4EC32867" w:rsidR="009B0D0C" w:rsidRPr="009B0D0C" w:rsidRDefault="00512A8E" w:rsidP="009B0D0C">
      <w:r>
        <w:rPr>
          <w:noProof/>
        </w:rPr>
        <w:drawing>
          <wp:anchor distT="0" distB="0" distL="114300" distR="114300" simplePos="0" relativeHeight="251658240" behindDoc="0" locked="0" layoutInCell="1" allowOverlap="1" wp14:anchorId="5A650AA7" wp14:editId="3B0471FD">
            <wp:simplePos x="0" y="0"/>
            <wp:positionH relativeFrom="margin">
              <wp:align>left</wp:align>
            </wp:positionH>
            <wp:positionV relativeFrom="page">
              <wp:posOffset>4663440</wp:posOffset>
            </wp:positionV>
            <wp:extent cx="5731510" cy="3689985"/>
            <wp:effectExtent l="0" t="0" r="2540" b="5715"/>
            <wp:wrapTopAndBottom/>
            <wp:docPr id="1" name="Picture 1" descr="Education Clip Art - Transitions In Early Years - Free Transparent PNG  Clipart Image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ucation Clip Art - Transitions In Early Years - Free Transparent PNG  Clipart Images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89985"/>
                    </a:xfrm>
                    <a:prstGeom prst="rect">
                      <a:avLst/>
                    </a:prstGeom>
                    <a:noFill/>
                    <a:ln>
                      <a:noFill/>
                    </a:ln>
                  </pic:spPr>
                </pic:pic>
              </a:graphicData>
            </a:graphic>
          </wp:anchor>
        </w:drawing>
      </w:r>
    </w:p>
    <w:p w14:paraId="761718D0" w14:textId="0924404B" w:rsidR="009B0D0C" w:rsidRDefault="009B0D0C" w:rsidP="009B0D0C">
      <w:pPr>
        <w:tabs>
          <w:tab w:val="left" w:pos="7332"/>
        </w:tabs>
      </w:pPr>
      <w:r>
        <w:t>(source: clipartmax</w:t>
      </w:r>
      <w:r w:rsidR="00512A8E">
        <w:t>, (2019).</w:t>
      </w:r>
    </w:p>
    <w:p w14:paraId="212CC18C" w14:textId="77777777" w:rsidR="00512A8E" w:rsidRPr="009B0D0C" w:rsidRDefault="00512A8E" w:rsidP="009B0D0C">
      <w:pPr>
        <w:tabs>
          <w:tab w:val="left" w:pos="7332"/>
        </w:tabs>
      </w:pPr>
    </w:p>
    <w:p w14:paraId="358B86B6" w14:textId="44BBCEDB" w:rsidR="009B0D0C" w:rsidRPr="009B0D0C" w:rsidRDefault="009B0D0C" w:rsidP="009B0D0C"/>
    <w:p w14:paraId="73FB801F" w14:textId="126F19EE" w:rsidR="009B0D0C" w:rsidRPr="009B0D0C" w:rsidRDefault="009B0D0C" w:rsidP="009B0D0C"/>
    <w:p w14:paraId="4B426BE5" w14:textId="4E31FF04" w:rsidR="009B0D0C" w:rsidRPr="009B0D0C" w:rsidRDefault="009B0D0C" w:rsidP="009B0D0C"/>
    <w:p w14:paraId="581D80FF" w14:textId="77777777" w:rsidR="00E3351A" w:rsidRDefault="00E3351A" w:rsidP="00C670B5">
      <w:pPr>
        <w:pStyle w:val="Heading1"/>
      </w:pPr>
    </w:p>
    <w:p w14:paraId="28BA2B91" w14:textId="77777777" w:rsidR="007C5337" w:rsidRPr="008377CD" w:rsidRDefault="00E3351A" w:rsidP="00C670B5">
      <w:pPr>
        <w:pStyle w:val="Heading1"/>
        <w:rPr>
          <w:u w:val="single"/>
        </w:rPr>
      </w:pPr>
      <w:r w:rsidRPr="008377CD">
        <w:rPr>
          <w:u w:val="single"/>
        </w:rPr>
        <w:t>Contents page</w:t>
      </w:r>
      <w:r w:rsidR="007C5337" w:rsidRPr="008377CD">
        <w:rPr>
          <w:u w:val="single"/>
        </w:rPr>
        <w:t xml:space="preserve">                                                                        </w:t>
      </w:r>
    </w:p>
    <w:p w14:paraId="24993539" w14:textId="77777777" w:rsidR="007B3576" w:rsidRDefault="007B3576" w:rsidP="00C670B5">
      <w:pPr>
        <w:pStyle w:val="Heading1"/>
      </w:pPr>
    </w:p>
    <w:p w14:paraId="03B0496B" w14:textId="1CFD483E" w:rsidR="007C5337" w:rsidRDefault="007C5337" w:rsidP="007C5337"/>
    <w:p w14:paraId="3C7AD7A1" w14:textId="49AC6652" w:rsidR="00492AAB" w:rsidRPr="007C5337" w:rsidRDefault="005C6521" w:rsidP="008377CD">
      <w:pPr>
        <w:pStyle w:val="Heading1"/>
      </w:pPr>
      <w:r>
        <w:t xml:space="preserve">Introduction                                                                                  p. </w:t>
      </w:r>
      <w:r w:rsidR="00815D45">
        <w:t>2</w:t>
      </w:r>
    </w:p>
    <w:p w14:paraId="53C61177" w14:textId="0EE2FC97" w:rsidR="00E3351A" w:rsidRDefault="0034537A" w:rsidP="00C670B5">
      <w:pPr>
        <w:pStyle w:val="Heading1"/>
      </w:pPr>
      <w:r>
        <w:t>The needs of the child                                                                 p.</w:t>
      </w:r>
      <w:r w:rsidR="00815D45">
        <w:t>5</w:t>
      </w:r>
    </w:p>
    <w:p w14:paraId="1811B5B5" w14:textId="004062AD" w:rsidR="00E3351A" w:rsidRDefault="00360DFF" w:rsidP="00C670B5">
      <w:pPr>
        <w:pStyle w:val="Heading1"/>
      </w:pPr>
      <w:r>
        <w:t>Role of the adult                                                                           p.</w:t>
      </w:r>
      <w:r w:rsidR="00815D45">
        <w:t>6</w:t>
      </w:r>
    </w:p>
    <w:p w14:paraId="09E0923C" w14:textId="0C367C95" w:rsidR="00815D45" w:rsidRPr="00815D45" w:rsidRDefault="00815D45" w:rsidP="008377CD">
      <w:pPr>
        <w:pStyle w:val="Heading1"/>
      </w:pPr>
      <w:r>
        <w:t>Interventions                                                                                 p.7</w:t>
      </w:r>
    </w:p>
    <w:p w14:paraId="23404751" w14:textId="5A94CEB2" w:rsidR="00E3351A" w:rsidRDefault="008377CD" w:rsidP="00C670B5">
      <w:pPr>
        <w:pStyle w:val="Heading1"/>
      </w:pPr>
      <w:r>
        <w:t>Outcomes                                                                                      p.8</w:t>
      </w:r>
    </w:p>
    <w:p w14:paraId="40E409AC" w14:textId="12389B75" w:rsidR="00E3351A" w:rsidRDefault="000D6AF7" w:rsidP="00C670B5">
      <w:pPr>
        <w:pStyle w:val="Heading1"/>
      </w:pPr>
      <w:r>
        <w:t>Reference list                                                                                p.</w:t>
      </w:r>
      <w:r w:rsidR="003315FF">
        <w:t>9</w:t>
      </w:r>
    </w:p>
    <w:p w14:paraId="387A73DC" w14:textId="77777777" w:rsidR="00E3351A" w:rsidRDefault="00E3351A" w:rsidP="00C670B5">
      <w:pPr>
        <w:pStyle w:val="Heading1"/>
      </w:pPr>
    </w:p>
    <w:p w14:paraId="53000C99" w14:textId="77777777" w:rsidR="00E3351A" w:rsidRDefault="00E3351A" w:rsidP="00C670B5">
      <w:pPr>
        <w:pStyle w:val="Heading1"/>
      </w:pPr>
    </w:p>
    <w:p w14:paraId="70A81F97" w14:textId="77777777" w:rsidR="00E3351A" w:rsidRDefault="00E3351A" w:rsidP="00C670B5">
      <w:pPr>
        <w:pStyle w:val="Heading1"/>
      </w:pPr>
    </w:p>
    <w:p w14:paraId="739932E7" w14:textId="77777777" w:rsidR="00E3351A" w:rsidRDefault="00E3351A" w:rsidP="00C670B5">
      <w:pPr>
        <w:pStyle w:val="Heading1"/>
      </w:pPr>
    </w:p>
    <w:p w14:paraId="66CE63D3" w14:textId="77777777" w:rsidR="005C6521" w:rsidRDefault="005C6521" w:rsidP="00C670B5">
      <w:pPr>
        <w:pStyle w:val="Heading1"/>
        <w:rPr>
          <w:u w:val="single"/>
        </w:rPr>
      </w:pPr>
    </w:p>
    <w:p w14:paraId="6B7ACC28" w14:textId="77777777" w:rsidR="005C6521" w:rsidRDefault="005C6521" w:rsidP="00C670B5">
      <w:pPr>
        <w:pStyle w:val="Heading1"/>
        <w:rPr>
          <w:u w:val="single"/>
        </w:rPr>
      </w:pPr>
    </w:p>
    <w:p w14:paraId="7C88C2EB" w14:textId="60F7078D" w:rsidR="00E21310" w:rsidRPr="00E21310" w:rsidRDefault="00E21310" w:rsidP="00C670B5">
      <w:pPr>
        <w:pStyle w:val="Heading1"/>
        <w:rPr>
          <w:u w:val="single"/>
        </w:rPr>
      </w:pPr>
      <w:r w:rsidRPr="00E21310">
        <w:rPr>
          <w:u w:val="single"/>
        </w:rPr>
        <w:t>Introduction to handbook:</w:t>
      </w:r>
    </w:p>
    <w:p w14:paraId="6F111996" w14:textId="064E1503" w:rsidR="009B0D0C" w:rsidRPr="009B0D0C" w:rsidRDefault="00C670B5" w:rsidP="00C670B5">
      <w:pPr>
        <w:pStyle w:val="Heading1"/>
      </w:pPr>
      <w:r>
        <w:t>Purpose of this handbook:</w:t>
      </w:r>
    </w:p>
    <w:p w14:paraId="4D54CE4F" w14:textId="2E09261A" w:rsidR="00D12DC4" w:rsidRDefault="008D516B" w:rsidP="009B0D0C">
      <w:r>
        <w:t>This ha</w:t>
      </w:r>
      <w:r w:rsidR="006F3E15">
        <w:t>n</w:t>
      </w:r>
      <w:r>
        <w:t xml:space="preserve">dbook is aimed at key workers and practitioners working with children in the early years setting who are </w:t>
      </w:r>
      <w:r w:rsidR="00346194">
        <w:t>transitioning to</w:t>
      </w:r>
      <w:r>
        <w:t xml:space="preserve"> </w:t>
      </w:r>
      <w:r w:rsidR="0070048F">
        <w:t>a creche or nursery</w:t>
      </w:r>
      <w:r w:rsidR="008C745D">
        <w:t>.</w:t>
      </w:r>
      <w:r w:rsidR="0070048F">
        <w:t xml:space="preserve"> </w:t>
      </w:r>
    </w:p>
    <w:p w14:paraId="7DE53D3B" w14:textId="1E91C689" w:rsidR="00092574" w:rsidRDefault="0070048F" w:rsidP="009B0D0C">
      <w:r>
        <w:t xml:space="preserve">The aim of this handbook is to </w:t>
      </w:r>
      <w:r w:rsidR="00BE7F3F">
        <w:t>“</w:t>
      </w:r>
      <w:r w:rsidR="007B3391">
        <w:t xml:space="preserve">promote understanding of the importance of effective communication </w:t>
      </w:r>
      <w:r w:rsidR="003E4E6A">
        <w:t>for young children’s learning and development during transitions</w:t>
      </w:r>
      <w:r w:rsidR="00BE7F3F">
        <w:t>”</w:t>
      </w:r>
      <w:r w:rsidR="00E52664">
        <w:t xml:space="preserve"> (</w:t>
      </w:r>
      <w:r w:rsidR="00BE6DAB">
        <w:t>UWTSD</w:t>
      </w:r>
      <w:r w:rsidR="00803E1B">
        <w:t>, 20</w:t>
      </w:r>
      <w:r w:rsidR="00506FFA">
        <w:t>18</w:t>
      </w:r>
      <w:r w:rsidR="00803E1B">
        <w:t>).</w:t>
      </w:r>
      <w:r w:rsidR="003E4E6A">
        <w:t xml:space="preserve"> </w:t>
      </w:r>
      <w:r w:rsidR="00073F9F">
        <w:t xml:space="preserve">This handbook </w:t>
      </w:r>
      <w:r w:rsidR="006E49C1">
        <w:t xml:space="preserve">will display the importance of a smooth transition between parents care and </w:t>
      </w:r>
      <w:r w:rsidR="00065844">
        <w:t xml:space="preserve">practitioners care and will </w:t>
      </w:r>
      <w:r w:rsidR="00727711">
        <w:t xml:space="preserve">highlight the importance of </w:t>
      </w:r>
      <w:r w:rsidR="003F786E">
        <w:t>nurturing</w:t>
      </w:r>
      <w:r w:rsidR="00727711">
        <w:t xml:space="preserve"> the child. Information provided in this handbook will be evidence based and </w:t>
      </w:r>
      <w:r w:rsidR="00E83169">
        <w:t xml:space="preserve">referenced throughout. </w:t>
      </w:r>
    </w:p>
    <w:p w14:paraId="74CB0B3D" w14:textId="7EC1F487" w:rsidR="00845352" w:rsidRDefault="009C0165" w:rsidP="009B0D0C">
      <w:r w:rsidRPr="009C0165">
        <w:lastRenderedPageBreak/>
        <w:t xml:space="preserve">The </w:t>
      </w:r>
      <w:r w:rsidR="009E3954" w:rsidRPr="009C0165">
        <w:t>purpose</w:t>
      </w:r>
      <w:r w:rsidRPr="009C0165">
        <w:t xml:space="preserve"> of </w:t>
      </w:r>
      <w:r w:rsidR="009E3954">
        <w:t>this handbook</w:t>
      </w:r>
      <w:r w:rsidRPr="009C0165">
        <w:t xml:space="preserve"> is to provide</w:t>
      </w:r>
      <w:r w:rsidR="009E3954">
        <w:t xml:space="preserve"> information </w:t>
      </w:r>
      <w:r w:rsidR="00802E7B">
        <w:t>for</w:t>
      </w:r>
      <w:r w:rsidR="009E3954">
        <w:t xml:space="preserve"> key workers</w:t>
      </w:r>
      <w:r w:rsidR="00802E7B">
        <w:t xml:space="preserve"> on giv</w:t>
      </w:r>
      <w:r w:rsidR="001D3B5D">
        <w:t>i</w:t>
      </w:r>
      <w:r w:rsidR="00802E7B">
        <w:t>ng</w:t>
      </w:r>
      <w:r w:rsidRPr="009C0165">
        <w:t xml:space="preserve"> high quality, developmentally appropriate </w:t>
      </w:r>
      <w:r w:rsidR="00E94F7B" w:rsidRPr="009C0165">
        <w:t>childcare</w:t>
      </w:r>
      <w:r w:rsidRPr="009C0165">
        <w:t xml:space="preserve"> in a nurturing, supportive</w:t>
      </w:r>
      <w:r w:rsidR="00E94F7B">
        <w:t xml:space="preserve"> and secure</w:t>
      </w:r>
      <w:r w:rsidRPr="009C0165">
        <w:t xml:space="preserve"> environm</w:t>
      </w:r>
      <w:r w:rsidR="00870CE3">
        <w:t>ent</w:t>
      </w:r>
      <w:r w:rsidR="009E40AC">
        <w:t>, focusing on providing a positive and smooth transitioning period</w:t>
      </w:r>
      <w:r w:rsidR="00EF15DA">
        <w:t xml:space="preserve"> (</w:t>
      </w:r>
      <w:r w:rsidR="00015E21">
        <w:t>Gunning, 2018).</w:t>
      </w:r>
      <w:r w:rsidR="00A20A59">
        <w:t>I</w:t>
      </w:r>
      <w:r w:rsidR="000615DB">
        <w:t>t</w:t>
      </w:r>
      <w:r w:rsidR="00D9024A" w:rsidRPr="00D9024A">
        <w:t xml:space="preserve"> will provide detailed information about how to help infants transition from home environment to a nursery/ creche and will demonstrate theorists approaches on what aspects will affect an infant’s development.</w:t>
      </w:r>
    </w:p>
    <w:p w14:paraId="0A1FA316" w14:textId="7CF46342" w:rsidR="00845352" w:rsidRDefault="00845352" w:rsidP="001978CB">
      <w:pPr>
        <w:pStyle w:val="Heading1"/>
      </w:pPr>
      <w:r>
        <w:t xml:space="preserve">What is a transition? </w:t>
      </w:r>
    </w:p>
    <w:p w14:paraId="457E97D3" w14:textId="6635931A" w:rsidR="00845352" w:rsidRDefault="00202580" w:rsidP="009B0D0C">
      <w:r>
        <w:t>“</w:t>
      </w:r>
      <w:r w:rsidR="00E41C86" w:rsidRPr="00E41C86">
        <w:t>Transition should be viewed as a process rather than an event that involves children, practitioners and parents together. Transition has been described as an ongoing journey rather than a destination</w:t>
      </w:r>
      <w:r w:rsidR="00345FFD" w:rsidRPr="00E41C86">
        <w:t>.</w:t>
      </w:r>
      <w:r w:rsidR="00345FFD">
        <w:t>” (</w:t>
      </w:r>
      <w:r w:rsidR="00536A9A">
        <w:t>Early years matters, 2020</w:t>
      </w:r>
      <w:r w:rsidR="004E2555">
        <w:t>)</w:t>
      </w:r>
      <w:r w:rsidR="00AE4280">
        <w:t xml:space="preserve">. </w:t>
      </w:r>
      <w:r w:rsidR="002B2168">
        <w:t xml:space="preserve">A transition in this example would be </w:t>
      </w:r>
      <w:r w:rsidR="001419E6">
        <w:t xml:space="preserve">when a child </w:t>
      </w:r>
      <w:r w:rsidR="00D62777">
        <w:t xml:space="preserve">is </w:t>
      </w:r>
      <w:r w:rsidR="00866BA0">
        <w:t>changing</w:t>
      </w:r>
      <w:r w:rsidR="00D62777">
        <w:t xml:space="preserve"> from one </w:t>
      </w:r>
      <w:r w:rsidR="00866BA0">
        <w:t xml:space="preserve">care giving </w:t>
      </w:r>
      <w:r w:rsidR="00D62777">
        <w:t>environment to another</w:t>
      </w:r>
      <w:r w:rsidR="00866BA0">
        <w:t xml:space="preserve">. This can be a challenging time for some children as they are in unfamiliar </w:t>
      </w:r>
      <w:r w:rsidR="00703484">
        <w:t xml:space="preserve">surroundings and are with </w:t>
      </w:r>
      <w:r w:rsidR="005322F9">
        <w:t>new</w:t>
      </w:r>
      <w:r w:rsidR="00703484">
        <w:t xml:space="preserve"> people.</w:t>
      </w:r>
      <w:r w:rsidR="00F82C17">
        <w:t xml:space="preserve"> </w:t>
      </w:r>
    </w:p>
    <w:p w14:paraId="5AE2753D" w14:textId="487A326B" w:rsidR="00EA7938" w:rsidRDefault="00616165" w:rsidP="009B0D0C">
      <w:r>
        <w:t>For the</w:t>
      </w:r>
      <w:r w:rsidR="00417E7A">
        <w:t xml:space="preserve"> child to gain a positive experience from the transition, it is important that key wo</w:t>
      </w:r>
      <w:r w:rsidR="008A2530">
        <w:t xml:space="preserve">rkers make every effort to make sure </w:t>
      </w:r>
      <w:r w:rsidR="00E85560">
        <w:t>that their</w:t>
      </w:r>
      <w:r w:rsidR="008A2530">
        <w:t xml:space="preserve"> needs are being met and that they are creating a </w:t>
      </w:r>
      <w:r w:rsidR="00A45CED">
        <w:t>bond with the child.</w:t>
      </w:r>
      <w:r w:rsidR="00DA57DE">
        <w:t xml:space="preserve"> </w:t>
      </w:r>
      <w:r w:rsidR="001D50D8">
        <w:t>This is linked with Eri</w:t>
      </w:r>
      <w:r w:rsidR="00EF0F2F">
        <w:t>k Erickson</w:t>
      </w:r>
      <w:r w:rsidR="009D7433">
        <w:t>’</w:t>
      </w:r>
      <w:r w:rsidR="00EF0F2F">
        <w:t xml:space="preserve">s theory of the psychosocial stages where </w:t>
      </w:r>
      <w:r w:rsidR="00A46D67">
        <w:t>in stage one</w:t>
      </w:r>
      <w:r w:rsidR="005C2799">
        <w:t>- infancy</w:t>
      </w:r>
      <w:r w:rsidR="00EA7938">
        <w:t xml:space="preserve">, </w:t>
      </w:r>
      <w:r w:rsidR="005C2799">
        <w:t xml:space="preserve">a baby goes through trust or mistrust phase. </w:t>
      </w:r>
      <w:r w:rsidR="00EA7938">
        <w:t xml:space="preserve">The infant </w:t>
      </w:r>
      <w:r w:rsidR="00833A72">
        <w:t xml:space="preserve">is discovering that the world is uncertain </w:t>
      </w:r>
      <w:r w:rsidR="0056601E">
        <w:t xml:space="preserve">and in order to </w:t>
      </w:r>
      <w:r w:rsidR="004008A2">
        <w:t>resolve</w:t>
      </w:r>
      <w:r w:rsidR="0056601E">
        <w:t xml:space="preserve"> this, the</w:t>
      </w:r>
      <w:r w:rsidR="00206DFA">
        <w:t xml:space="preserve">y will look for stability and reliability from their care givers. </w:t>
      </w:r>
      <w:r w:rsidR="008D155B">
        <w:t>(BSN, 2017)</w:t>
      </w:r>
      <w:r w:rsidR="009D7433">
        <w:t xml:space="preserve">. </w:t>
      </w:r>
    </w:p>
    <w:p w14:paraId="12ED0419" w14:textId="1692F5D1" w:rsidR="00936235" w:rsidRDefault="00936235" w:rsidP="009B0D0C">
      <w:r>
        <w:t xml:space="preserve">To establish this trust, </w:t>
      </w:r>
      <w:r w:rsidR="00AE5432">
        <w:t xml:space="preserve">key workers would need to </w:t>
      </w:r>
    </w:p>
    <w:p w14:paraId="1EED014F" w14:textId="7CBF73C0" w:rsidR="00AE5432" w:rsidRDefault="00AE5432" w:rsidP="00AE5432">
      <w:pPr>
        <w:pStyle w:val="ListParagraph"/>
        <w:numPr>
          <w:ilvl w:val="0"/>
          <w:numId w:val="1"/>
        </w:numPr>
      </w:pPr>
      <w:r>
        <w:t xml:space="preserve">Create a bond </w:t>
      </w:r>
    </w:p>
    <w:p w14:paraId="57C89079" w14:textId="253CDF0D" w:rsidR="00464104" w:rsidRDefault="00464104" w:rsidP="00AE5432">
      <w:pPr>
        <w:pStyle w:val="ListParagraph"/>
        <w:numPr>
          <w:ilvl w:val="0"/>
          <w:numId w:val="1"/>
        </w:numPr>
      </w:pPr>
      <w:r>
        <w:t>Provide for the infants needs, for example, nappy changes and feeding.</w:t>
      </w:r>
    </w:p>
    <w:p w14:paraId="2B45B783" w14:textId="64EB6125" w:rsidR="00464104" w:rsidRDefault="00464104" w:rsidP="00AE5432">
      <w:pPr>
        <w:pStyle w:val="ListParagraph"/>
        <w:numPr>
          <w:ilvl w:val="0"/>
          <w:numId w:val="1"/>
        </w:numPr>
      </w:pPr>
      <w:r>
        <w:t xml:space="preserve">Provide a </w:t>
      </w:r>
      <w:r w:rsidR="00ED29E0">
        <w:t xml:space="preserve">caring environment </w:t>
      </w:r>
    </w:p>
    <w:p w14:paraId="34FAB756" w14:textId="5BD4226D" w:rsidR="00ED29E0" w:rsidRDefault="005542D8" w:rsidP="00AE5432">
      <w:pPr>
        <w:pStyle w:val="ListParagraph"/>
        <w:numPr>
          <w:ilvl w:val="0"/>
          <w:numId w:val="1"/>
        </w:numPr>
      </w:pPr>
      <w:r>
        <w:t xml:space="preserve">Be consistent </w:t>
      </w:r>
    </w:p>
    <w:p w14:paraId="743BBA00" w14:textId="08903B70" w:rsidR="00583AC2" w:rsidRDefault="00007598" w:rsidP="00583AC2">
      <w:pPr>
        <w:pStyle w:val="ListParagraph"/>
        <w:numPr>
          <w:ilvl w:val="0"/>
          <w:numId w:val="1"/>
        </w:numPr>
      </w:pPr>
      <w:r>
        <w:t xml:space="preserve">Make the infant feel secure </w:t>
      </w:r>
    </w:p>
    <w:p w14:paraId="3B7F6BD9" w14:textId="24598FAE" w:rsidR="00A412C4" w:rsidRDefault="00A412C4" w:rsidP="00A412C4">
      <w:pPr>
        <w:pStyle w:val="Heading1"/>
      </w:pPr>
      <w:r>
        <w:t xml:space="preserve">Why is this handbook important? </w:t>
      </w:r>
    </w:p>
    <w:p w14:paraId="1EE737BA" w14:textId="2BDB0EA7" w:rsidR="00A412C4" w:rsidRDefault="00E24612" w:rsidP="00E24612">
      <w:pPr>
        <w:pStyle w:val="ListParagraph"/>
        <w:numPr>
          <w:ilvl w:val="0"/>
          <w:numId w:val="2"/>
        </w:numPr>
      </w:pPr>
      <w:r>
        <w:t>Accessible information regarding transitions</w:t>
      </w:r>
    </w:p>
    <w:p w14:paraId="626D2405" w14:textId="59B95840" w:rsidR="00E24612" w:rsidRDefault="00E24612" w:rsidP="00E24612">
      <w:pPr>
        <w:pStyle w:val="ListParagraph"/>
        <w:numPr>
          <w:ilvl w:val="0"/>
          <w:numId w:val="2"/>
        </w:numPr>
      </w:pPr>
      <w:r>
        <w:t xml:space="preserve">Knowledgeable </w:t>
      </w:r>
    </w:p>
    <w:p w14:paraId="367B80EB" w14:textId="3B0BABDC" w:rsidR="00503073" w:rsidRDefault="00503073" w:rsidP="00E24612">
      <w:pPr>
        <w:pStyle w:val="ListParagraph"/>
        <w:numPr>
          <w:ilvl w:val="0"/>
          <w:numId w:val="2"/>
        </w:numPr>
      </w:pPr>
      <w:r>
        <w:t xml:space="preserve">Provides key workers with examples on </w:t>
      </w:r>
      <w:r w:rsidR="00345FFD">
        <w:t xml:space="preserve">positive </w:t>
      </w:r>
      <w:r>
        <w:t xml:space="preserve">transitions </w:t>
      </w:r>
    </w:p>
    <w:p w14:paraId="643B1BCB" w14:textId="3816B650" w:rsidR="00503073" w:rsidRDefault="00503073" w:rsidP="00E24612">
      <w:pPr>
        <w:pStyle w:val="ListParagraph"/>
        <w:numPr>
          <w:ilvl w:val="0"/>
          <w:numId w:val="2"/>
        </w:numPr>
      </w:pPr>
      <w:r>
        <w:t xml:space="preserve">Provides key workers with </w:t>
      </w:r>
      <w:r w:rsidR="00B5248C">
        <w:t>information about transitions</w:t>
      </w:r>
    </w:p>
    <w:p w14:paraId="5A5CF041" w14:textId="3DC1FFA7" w:rsidR="00B5248C" w:rsidRDefault="00B5248C" w:rsidP="00E24612">
      <w:pPr>
        <w:pStyle w:val="ListParagraph"/>
        <w:numPr>
          <w:ilvl w:val="0"/>
          <w:numId w:val="2"/>
        </w:numPr>
      </w:pPr>
      <w:r>
        <w:t>Has reliable information</w:t>
      </w:r>
    </w:p>
    <w:p w14:paraId="6FEB9A08" w14:textId="1B77263D" w:rsidR="00B5248C" w:rsidRDefault="00494FF2" w:rsidP="00E24612">
      <w:pPr>
        <w:pStyle w:val="ListParagraph"/>
        <w:numPr>
          <w:ilvl w:val="0"/>
          <w:numId w:val="2"/>
        </w:numPr>
      </w:pPr>
      <w:r>
        <w:t>Explains the role of the care giver</w:t>
      </w:r>
    </w:p>
    <w:p w14:paraId="45C9DECD" w14:textId="2ACAA494" w:rsidR="00494FF2" w:rsidRDefault="008A49F9" w:rsidP="00A41AEE">
      <w:pPr>
        <w:pStyle w:val="ListParagraph"/>
        <w:numPr>
          <w:ilvl w:val="0"/>
          <w:numId w:val="2"/>
        </w:numPr>
      </w:pPr>
      <w:r>
        <w:t>Provides examples of interventions to provide a positive transitio</w:t>
      </w:r>
      <w:r w:rsidR="006A26CC">
        <w:t>n</w:t>
      </w:r>
    </w:p>
    <w:p w14:paraId="15F418F1" w14:textId="01B4368C" w:rsidR="00852C78" w:rsidRDefault="00852C78" w:rsidP="00852C78">
      <w:r>
        <w:t xml:space="preserve">Referring to this handbook </w:t>
      </w:r>
      <w:r w:rsidR="005B6632">
        <w:t xml:space="preserve">will help promote key works knowledge and understanding of communication between families and care givers to </w:t>
      </w:r>
      <w:r w:rsidR="002D7E1B">
        <w:t>offer</w:t>
      </w:r>
      <w:r w:rsidR="005B6632">
        <w:t xml:space="preserve"> a safe and reliable </w:t>
      </w:r>
      <w:r w:rsidR="0041188C">
        <w:t xml:space="preserve">environment for the child. </w:t>
      </w:r>
    </w:p>
    <w:p w14:paraId="6C19607B" w14:textId="7254A9F3" w:rsidR="00A411E5" w:rsidRDefault="00B26DD2" w:rsidP="00852C78">
      <w:pPr>
        <w:rPr>
          <w:noProof/>
        </w:rPr>
      </w:pPr>
      <w:r>
        <w:t xml:space="preserve">It is hoped that upon reading this handbook, key workers can work towards </w:t>
      </w:r>
      <w:r w:rsidR="00EE5A02">
        <w:t>pr</w:t>
      </w:r>
      <w:r w:rsidR="00CA53F4">
        <w:t>o</w:t>
      </w:r>
      <w:r w:rsidR="00EE5A02">
        <w:t>vid</w:t>
      </w:r>
      <w:r w:rsidR="00CA53F4">
        <w:t>i</w:t>
      </w:r>
      <w:r w:rsidR="00EE5A02">
        <w:t xml:space="preserve">ng a good relationship between themselves and parents/ </w:t>
      </w:r>
      <w:r w:rsidR="004648E1">
        <w:t>family members to gain the best possible outcomes for the child. This meaning</w:t>
      </w:r>
      <w:r w:rsidR="000C4746">
        <w:t xml:space="preserve">, the child is comfortable and confident in their new environment </w:t>
      </w:r>
      <w:r w:rsidR="00CA53F4">
        <w:t xml:space="preserve">and </w:t>
      </w:r>
      <w:r w:rsidR="00D96357">
        <w:t>can</w:t>
      </w:r>
      <w:r w:rsidR="00273312">
        <w:t xml:space="preserve"> </w:t>
      </w:r>
      <w:r w:rsidR="00CA53F4">
        <w:lastRenderedPageBreak/>
        <w:t xml:space="preserve">develop </w:t>
      </w:r>
      <w:r w:rsidR="00D46C42">
        <w:t>cognitively, physically and emotionally.</w:t>
      </w:r>
      <w:r w:rsidR="00C14FBC" w:rsidRPr="00C14FBC">
        <w:rPr>
          <w:noProof/>
        </w:rPr>
        <w:t xml:space="preserve"> </w:t>
      </w:r>
      <w:r w:rsidR="00273312" w:rsidRPr="00273312">
        <w:rPr>
          <w:noProof/>
        </w:rPr>
        <w:drawing>
          <wp:inline distT="0" distB="0" distL="0" distR="0" wp14:anchorId="70AAEBF4" wp14:editId="1B1B03F2">
            <wp:extent cx="3817620" cy="28422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17620" cy="2842260"/>
                    </a:xfrm>
                    <a:prstGeom prst="rect">
                      <a:avLst/>
                    </a:prstGeom>
                  </pic:spPr>
                </pic:pic>
              </a:graphicData>
            </a:graphic>
          </wp:inline>
        </w:drawing>
      </w:r>
    </w:p>
    <w:p w14:paraId="3508C511" w14:textId="53A7147B" w:rsidR="007237F5" w:rsidRDefault="007237F5" w:rsidP="00852C78">
      <w:r>
        <w:rPr>
          <w:noProof/>
        </w:rPr>
        <w:t>(</w:t>
      </w:r>
      <w:r w:rsidR="0027389F">
        <w:rPr>
          <w:noProof/>
        </w:rPr>
        <w:t>S</w:t>
      </w:r>
      <w:r>
        <w:rPr>
          <w:noProof/>
        </w:rPr>
        <w:t xml:space="preserve">ource: </w:t>
      </w:r>
      <w:r w:rsidR="006727A7">
        <w:rPr>
          <w:noProof/>
        </w:rPr>
        <w:t xml:space="preserve">Simply </w:t>
      </w:r>
      <w:r w:rsidR="00AE44B7">
        <w:rPr>
          <w:noProof/>
        </w:rPr>
        <w:t>Psychology</w:t>
      </w:r>
      <w:r w:rsidR="00546F20">
        <w:rPr>
          <w:noProof/>
        </w:rPr>
        <w:t xml:space="preserve">, 2020). </w:t>
      </w:r>
    </w:p>
    <w:p w14:paraId="5854EE06" w14:textId="58BBD683" w:rsidR="00DB6FAE" w:rsidRDefault="001D49D4" w:rsidP="00DB6FAE">
      <w:r>
        <w:t>Maslow</w:t>
      </w:r>
      <w:r w:rsidR="00F138EF">
        <w:t>’</w:t>
      </w:r>
      <w:r w:rsidR="00285E1A">
        <w:t xml:space="preserve">s hierarchy of needs theory suggests that </w:t>
      </w:r>
      <w:r w:rsidR="00CA4C90">
        <w:t xml:space="preserve">without the essential </w:t>
      </w:r>
      <w:r w:rsidR="00A66562">
        <w:t>needs of the child being met</w:t>
      </w:r>
      <w:r w:rsidR="00465E8E">
        <w:t xml:space="preserve"> for example, </w:t>
      </w:r>
      <w:r w:rsidR="00C93085">
        <w:t>physiological needs such as food, water, rest</w:t>
      </w:r>
      <w:r w:rsidR="002B571B">
        <w:t>,</w:t>
      </w:r>
      <w:r w:rsidR="00C93085">
        <w:t xml:space="preserve"> warmth</w:t>
      </w:r>
      <w:r w:rsidR="002B571B">
        <w:t xml:space="preserve"> and security</w:t>
      </w:r>
      <w:r w:rsidR="00B925C5">
        <w:t xml:space="preserve"> a</w:t>
      </w:r>
      <w:r w:rsidR="002B571B">
        <w:t>long with</w:t>
      </w:r>
      <w:r w:rsidR="00B925C5">
        <w:t xml:space="preserve"> their </w:t>
      </w:r>
      <w:r w:rsidR="00A63664">
        <w:t>psychological needs</w:t>
      </w:r>
      <w:r w:rsidR="00E138A5">
        <w:t>;</w:t>
      </w:r>
      <w:r w:rsidR="00A63664">
        <w:t xml:space="preserve"> </w:t>
      </w:r>
      <w:r w:rsidR="002B571B">
        <w:t>a</w:t>
      </w:r>
      <w:r w:rsidR="00A63664">
        <w:t xml:space="preserve"> </w:t>
      </w:r>
      <w:r w:rsidR="000E5CCF">
        <w:t>sense of belonging and love</w:t>
      </w:r>
      <w:r w:rsidR="003E3372">
        <w:t xml:space="preserve"> and self-esteem</w:t>
      </w:r>
      <w:r w:rsidR="004B3F8C">
        <w:t>,</w:t>
      </w:r>
      <w:r w:rsidR="00C14F67">
        <w:t xml:space="preserve"> children will not be able to reach th</w:t>
      </w:r>
      <w:r w:rsidR="00CE3077">
        <w:t>eir full potential in life and will struggle with self-realization</w:t>
      </w:r>
      <w:r w:rsidR="0077353C">
        <w:t xml:space="preserve"> (Maslow, 1</w:t>
      </w:r>
      <w:r w:rsidR="00835182">
        <w:t>943)</w:t>
      </w:r>
      <w:r w:rsidR="00177220">
        <w:t xml:space="preserve">. </w:t>
      </w:r>
      <w:r w:rsidR="0093700A">
        <w:t xml:space="preserve"> </w:t>
      </w:r>
      <w:r w:rsidR="0002311C">
        <w:t>For</w:t>
      </w:r>
      <w:r w:rsidR="0093700A">
        <w:t xml:space="preserve"> the child to reach these </w:t>
      </w:r>
      <w:r w:rsidR="00060726">
        <w:t>levels</w:t>
      </w:r>
      <w:r w:rsidR="0093700A">
        <w:t xml:space="preserve"> of self</w:t>
      </w:r>
      <w:r w:rsidR="00060726">
        <w:t>-</w:t>
      </w:r>
      <w:r w:rsidR="0093700A">
        <w:t xml:space="preserve"> realization </w:t>
      </w:r>
      <w:r w:rsidR="00060726">
        <w:t xml:space="preserve">it is important that </w:t>
      </w:r>
      <w:r w:rsidR="00060726" w:rsidRPr="0027389F">
        <w:t>all</w:t>
      </w:r>
      <w:r w:rsidR="0027389F">
        <w:t xml:space="preserve"> </w:t>
      </w:r>
      <w:r w:rsidR="00060726" w:rsidRPr="0027389F">
        <w:t>members</w:t>
      </w:r>
      <w:r w:rsidR="00060726">
        <w:t xml:space="preserve"> of the child</w:t>
      </w:r>
      <w:r w:rsidR="0026720C">
        <w:t>’</w:t>
      </w:r>
      <w:r w:rsidR="00060726">
        <w:t xml:space="preserve">s </w:t>
      </w:r>
      <w:r w:rsidR="00741228">
        <w:t>microsystem</w:t>
      </w:r>
      <w:r w:rsidR="00A630BD">
        <w:t xml:space="preserve"> (</w:t>
      </w:r>
      <w:r w:rsidR="00507F7F">
        <w:t>family, siblings</w:t>
      </w:r>
      <w:r w:rsidR="00EA2AA7">
        <w:t xml:space="preserve"> and school/ nursery)</w:t>
      </w:r>
      <w:r w:rsidR="00A630BD">
        <w:t xml:space="preserve"> </w:t>
      </w:r>
      <w:r w:rsidR="00741228">
        <w:t xml:space="preserve">work together </w:t>
      </w:r>
      <w:r w:rsidR="005C0946">
        <w:t>for the child’s holistic development.</w:t>
      </w:r>
    </w:p>
    <w:p w14:paraId="392133CF" w14:textId="52F711E7" w:rsidR="00DD1B56" w:rsidRDefault="00DD1B56" w:rsidP="00DB6FAE">
      <w:r>
        <w:t>Bronfe</w:t>
      </w:r>
      <w:r w:rsidR="00FF7F09">
        <w:t>nbrenner</w:t>
      </w:r>
      <w:r w:rsidR="00E4173A">
        <w:t xml:space="preserve">, who was a developmental psychologist, </w:t>
      </w:r>
      <w:r w:rsidR="007717AB">
        <w:t xml:space="preserve">developed the </w:t>
      </w:r>
      <w:r w:rsidR="007717AB" w:rsidRPr="007717AB">
        <w:t>ecological systems theory</w:t>
      </w:r>
      <w:r w:rsidR="007717AB">
        <w:t xml:space="preserve"> in child development. </w:t>
      </w:r>
      <w:r w:rsidR="00B41B5A">
        <w:t xml:space="preserve">He explains that the ecological </w:t>
      </w:r>
      <w:r w:rsidR="00A14A3F">
        <w:t xml:space="preserve">environment of a child </w:t>
      </w:r>
      <w:r w:rsidR="00C62DA7">
        <w:t>consists of micro-, meso-, exo-, and macrosystems</w:t>
      </w:r>
      <w:r w:rsidR="006B1B8F">
        <w:t xml:space="preserve">. </w:t>
      </w:r>
      <w:r w:rsidR="00A0770F">
        <w:t xml:space="preserve">Bronfenbrenner suggest that without </w:t>
      </w:r>
      <w:r w:rsidR="005275C1">
        <w:t xml:space="preserve">a strong link between </w:t>
      </w:r>
      <w:r w:rsidR="00B509EA">
        <w:t xml:space="preserve">home and nursery </w:t>
      </w:r>
      <w:r w:rsidR="0073232D">
        <w:t xml:space="preserve">settings the child may be at risk, developmentally. </w:t>
      </w:r>
      <w:r w:rsidR="00627F7D">
        <w:t xml:space="preserve">(Meadows, </w:t>
      </w:r>
      <w:r w:rsidR="00D7063E">
        <w:t>1986</w:t>
      </w:r>
      <w:r w:rsidR="00577EF3">
        <w:t xml:space="preserve">). </w:t>
      </w:r>
    </w:p>
    <w:p w14:paraId="3F0ADABE" w14:textId="77777777" w:rsidR="00492AAB" w:rsidRDefault="00492AAB" w:rsidP="00DB6FAE">
      <w:pPr>
        <w:pStyle w:val="Heading1"/>
      </w:pPr>
    </w:p>
    <w:p w14:paraId="0EDAA8E0" w14:textId="77777777" w:rsidR="0034537A" w:rsidRDefault="0034537A" w:rsidP="00DB6FAE">
      <w:pPr>
        <w:pStyle w:val="Heading1"/>
      </w:pPr>
    </w:p>
    <w:p w14:paraId="4A3168B3" w14:textId="77777777" w:rsidR="0034537A" w:rsidRDefault="0034537A" w:rsidP="00DB6FAE">
      <w:pPr>
        <w:pStyle w:val="Heading1"/>
      </w:pPr>
    </w:p>
    <w:p w14:paraId="31EE1513" w14:textId="77777777" w:rsidR="0034537A" w:rsidRDefault="0034537A" w:rsidP="00DB6FAE">
      <w:pPr>
        <w:pStyle w:val="Heading1"/>
      </w:pPr>
    </w:p>
    <w:p w14:paraId="69032E55" w14:textId="77777777" w:rsidR="0034537A" w:rsidRDefault="0034537A" w:rsidP="00DB6FAE">
      <w:pPr>
        <w:pStyle w:val="Heading1"/>
      </w:pPr>
    </w:p>
    <w:p w14:paraId="5F4C7395" w14:textId="77777777" w:rsidR="0034537A" w:rsidRDefault="0034537A" w:rsidP="00DB6FAE">
      <w:pPr>
        <w:pStyle w:val="Heading1"/>
      </w:pPr>
    </w:p>
    <w:p w14:paraId="25F83921" w14:textId="12FAFE69" w:rsidR="004008A2" w:rsidRPr="00DB6FAE" w:rsidRDefault="00CE59A6" w:rsidP="00DB6FAE">
      <w:pPr>
        <w:pStyle w:val="Heading1"/>
        <w:rPr>
          <w:sz w:val="22"/>
          <w:szCs w:val="22"/>
        </w:rPr>
      </w:pPr>
      <w:r w:rsidRPr="00345FFD">
        <w:t>The needs of the child</w:t>
      </w:r>
    </w:p>
    <w:p w14:paraId="0C7315F7" w14:textId="77777777" w:rsidR="00CE59A6" w:rsidRPr="00CE59A6" w:rsidRDefault="00CE59A6" w:rsidP="00CE59A6"/>
    <w:p w14:paraId="103CEE86" w14:textId="749CA00F" w:rsidR="00EA7938" w:rsidRDefault="00345FFD" w:rsidP="009B0D0C">
      <w:r>
        <w:lastRenderedPageBreak/>
        <w:t xml:space="preserve">In times of transition it is important that a child receives </w:t>
      </w:r>
      <w:r w:rsidR="009F0A0F">
        <w:t xml:space="preserve">stability and reassurance from both parents/ care givers and practitioners to create a positive experience. </w:t>
      </w:r>
    </w:p>
    <w:p w14:paraId="5243D1C9" w14:textId="77777777" w:rsidR="00C5635E" w:rsidRDefault="009F0A0F" w:rsidP="009B0D0C">
      <w:r w:rsidRPr="009F0A0F">
        <w:t>John Bowlby, f</w:t>
      </w:r>
      <w:r>
        <w:t xml:space="preserve">ocused </w:t>
      </w:r>
      <w:r w:rsidRPr="009F0A0F">
        <w:t>on</w:t>
      </w:r>
      <w:r>
        <w:t xml:space="preserve"> the topic of</w:t>
      </w:r>
      <w:r w:rsidRPr="009F0A0F">
        <w:t xml:space="preserve"> separation, suggest</w:t>
      </w:r>
      <w:r>
        <w:t>ing</w:t>
      </w:r>
      <w:r w:rsidRPr="009F0A0F">
        <w:t xml:space="preserve"> that this might be intuitive. He s</w:t>
      </w:r>
      <w:r>
        <w:t>tated that a vital part of securing good emotional health and well- being is to form strong attachments with care givers (</w:t>
      </w:r>
      <w:r w:rsidRPr="009F0A0F">
        <w:t>Tassoni</w:t>
      </w:r>
      <w:r>
        <w:t>, P. 2003).</w:t>
      </w:r>
      <w:r w:rsidR="00FB2001">
        <w:t xml:space="preserve"> It is therefore important for key workers and practitioners to build a bond and connect with the child before the separation anxiety starts. This separation anxiety is thought to come from being attached to only one person. When the person the child has formed an attachment with </w:t>
      </w:r>
      <w:r w:rsidR="007013BF">
        <w:t>is not present</w:t>
      </w:r>
      <w:r w:rsidR="00FB2001">
        <w:t>, the child becomes emotional and upset as they look for th</w:t>
      </w:r>
      <w:r w:rsidR="00D779B1">
        <w:t>at</w:t>
      </w:r>
      <w:r w:rsidR="00FB2001">
        <w:t xml:space="preserve"> person. </w:t>
      </w:r>
    </w:p>
    <w:p w14:paraId="68D9DCBE" w14:textId="2CEE5C82" w:rsidR="00532EBB" w:rsidRDefault="006260B8" w:rsidP="009B0D0C">
      <w:r>
        <w:t>A child’s primary care giver</w:t>
      </w:r>
      <w:r w:rsidR="00081424">
        <w:t xml:space="preserve"> woul</w:t>
      </w:r>
      <w:r>
        <w:t>d be</w:t>
      </w:r>
      <w:r w:rsidR="007F4B78">
        <w:t xml:space="preserve"> someone who gives them a secure base to explore, linking back to Maslow</w:t>
      </w:r>
      <w:r w:rsidR="00C5635E">
        <w:t>’</w:t>
      </w:r>
      <w:r w:rsidR="007F4B78">
        <w:t>s theory of the hierarchy of needs</w:t>
      </w:r>
      <w:r w:rsidR="00711F5E">
        <w:t xml:space="preserve"> where</w:t>
      </w:r>
      <w:r w:rsidR="00654F5E">
        <w:t xml:space="preserve"> a child’s</w:t>
      </w:r>
      <w:r w:rsidR="00711F5E">
        <w:t xml:space="preserve"> physiological needs, </w:t>
      </w:r>
      <w:r w:rsidR="00ED55E0">
        <w:t>safety and security and a sense of love and belonging</w:t>
      </w:r>
      <w:r w:rsidR="00654F5E">
        <w:t xml:space="preserve"> must be met for the child to </w:t>
      </w:r>
      <w:r w:rsidR="006E683C">
        <w:t xml:space="preserve">form an attachment. </w:t>
      </w:r>
      <w:r w:rsidR="00B5339A">
        <w:t xml:space="preserve">Having a secure base like this in nursery </w:t>
      </w:r>
      <w:r w:rsidR="002D1170">
        <w:t>with a key worker would mean that the child will always have that person</w:t>
      </w:r>
      <w:r w:rsidR="00EA34C3">
        <w:t xml:space="preserve">. </w:t>
      </w:r>
      <w:r w:rsidR="002D1170">
        <w:t xml:space="preserve">they have bonded with </w:t>
      </w:r>
      <w:r w:rsidR="00E7544D">
        <w:t>to rely on for safety and security, love and belonging. This is called a secondary attachment.</w:t>
      </w:r>
      <w:r w:rsidR="00E1542D">
        <w:t xml:space="preserve"> Having a g</w:t>
      </w:r>
      <w:r w:rsidR="000A12AB">
        <w:t>oo</w:t>
      </w:r>
      <w:r w:rsidR="00E1542D">
        <w:t xml:space="preserve">d bond </w:t>
      </w:r>
      <w:r w:rsidR="000A12AB">
        <w:t xml:space="preserve">and a </w:t>
      </w:r>
      <w:r w:rsidR="009176A2">
        <w:t xml:space="preserve">sense of love and belonging </w:t>
      </w:r>
      <w:r w:rsidR="00E1542D">
        <w:t xml:space="preserve">between key workers and children is called </w:t>
      </w:r>
      <w:r w:rsidR="00FC019F">
        <w:t>‘</w:t>
      </w:r>
      <w:r w:rsidR="00E1542D">
        <w:t>relational pedagogy</w:t>
      </w:r>
      <w:r w:rsidR="00FC019F">
        <w:t>’</w:t>
      </w:r>
      <w:r w:rsidR="00217C2F">
        <w:t xml:space="preserve"> and this allows u</w:t>
      </w:r>
      <w:r w:rsidR="00FC019F">
        <w:t>s</w:t>
      </w:r>
      <w:r w:rsidR="00217C2F">
        <w:t xml:space="preserve"> to focus on positive experiences and not to </w:t>
      </w:r>
      <w:r w:rsidR="004875FF">
        <w:t>emphasis on learning and academics.</w:t>
      </w:r>
      <w:r w:rsidR="00497FBF">
        <w:t xml:space="preserve"> </w:t>
      </w:r>
      <w:r w:rsidR="006B6C4B">
        <w:t>By</w:t>
      </w:r>
      <w:r w:rsidR="00AB6B9C">
        <w:t xml:space="preserve"> letting children learn through discovery</w:t>
      </w:r>
      <w:r w:rsidR="00303CCE">
        <w:t xml:space="preserve"> and</w:t>
      </w:r>
      <w:r w:rsidR="00AB6B9C">
        <w:t xml:space="preserve"> we </w:t>
      </w:r>
      <w:r w:rsidR="00E80FE3">
        <w:t>can</w:t>
      </w:r>
      <w:r w:rsidR="00AB6B9C">
        <w:t xml:space="preserve"> </w:t>
      </w:r>
      <w:r w:rsidR="0094219A">
        <w:t>pick up on the child’s individual preferences and development and see the</w:t>
      </w:r>
      <w:r w:rsidR="00E95AAD">
        <w:t>m</w:t>
      </w:r>
      <w:r w:rsidR="0094219A">
        <w:t xml:space="preserve"> as a unique </w:t>
      </w:r>
      <w:r w:rsidR="00E95AAD">
        <w:t>child, not a number or a statistic</w:t>
      </w:r>
      <w:r w:rsidR="00303CCE">
        <w:t xml:space="preserve"> (</w:t>
      </w:r>
      <w:r w:rsidR="003713E1">
        <w:t>Acorn early years foundation</w:t>
      </w:r>
      <w:r w:rsidR="007615C1">
        <w:t xml:space="preserve">, no dote). </w:t>
      </w:r>
    </w:p>
    <w:p w14:paraId="0E03A88A" w14:textId="77777777" w:rsidR="00D779B1" w:rsidRDefault="00D779B1" w:rsidP="009B0D0C">
      <w:r>
        <w:t xml:space="preserve">A simple way to make a child feel stable is by welcoming them with warmth, happiness and routine. This will make the child feel reassured and comfortable. It would be a good idea to arrange a drop off routine with parents/ care givers. </w:t>
      </w:r>
    </w:p>
    <w:p w14:paraId="7246A8AF" w14:textId="055C2C05" w:rsidR="00D779B1" w:rsidRDefault="00D779B1" w:rsidP="006F4811">
      <w:r>
        <w:t xml:space="preserve">This could mean that the child gets to press the doorbell when they arrive, giving them a sense of responsibility and ownership. This could be followed by the child’s key worker answering the door. Having the same person open the door as part of their routine will mean the child knows what to expect, this makes their transition easier. A warm welcome and a happy hello </w:t>
      </w:r>
      <w:r w:rsidR="00A358CD">
        <w:t>could make their morning a little bit brighter. Giving the child a sense of belonging is important, a good example of this would be to have a peg with their photograph and name on it where the child is able to leave their bag and coat for the day</w:t>
      </w:r>
      <w:r w:rsidR="00C9385D">
        <w:t xml:space="preserve"> (Walker</w:t>
      </w:r>
      <w:r w:rsidR="00D70128">
        <w:t xml:space="preserve">, 2005). </w:t>
      </w:r>
    </w:p>
    <w:p w14:paraId="2EE30076" w14:textId="01A37F27" w:rsidR="00A358CD" w:rsidRDefault="00A358CD" w:rsidP="009B0D0C">
      <w:r>
        <w:t xml:space="preserve">When a child is going through a transition period it is important that key workers focus on working together with the child’s microsystem to provide holistic care with their family and work as a team to </w:t>
      </w:r>
      <w:r w:rsidR="001E69CA">
        <w:t>deliver</w:t>
      </w:r>
      <w:r>
        <w:t xml:space="preserve"> a positive transition experience. </w:t>
      </w:r>
      <w:r w:rsidR="005D3483">
        <w:t>It would be a good idea to find out what the parents views are and what routine they currently follow with their child. This will make the child and their parents feel more comfortable and ‘at home’ when the child is in the care of the practitioners. This could be done by informal discussion or a suggestions page in the child’s personal diary which they can take home after sessions. It is important to respect any cultural backgrounds and other diversities and abide by their way of life and philosophies.</w:t>
      </w:r>
      <w:r w:rsidR="00E44CA2">
        <w:t xml:space="preserve"> </w:t>
      </w:r>
      <w:r w:rsidR="00FD2E19">
        <w:t>(</w:t>
      </w:r>
      <w:r w:rsidR="00FD2E19" w:rsidRPr="00FD2E19">
        <w:t>Tower Hamlets Early Years Service</w:t>
      </w:r>
      <w:r w:rsidR="00C50B6F">
        <w:t xml:space="preserve">, </w:t>
      </w:r>
      <w:r w:rsidR="00FD2E19">
        <w:t xml:space="preserve">no date). </w:t>
      </w:r>
    </w:p>
    <w:p w14:paraId="18696AA5" w14:textId="69E99E81" w:rsidR="00E71604" w:rsidRDefault="00EC1E72" w:rsidP="009B0D0C">
      <w:r>
        <w:t xml:space="preserve">When considering the needs of the child it is important to remember the </w:t>
      </w:r>
      <w:r w:rsidR="00B35EE9" w:rsidRPr="00B35EE9">
        <w:t>United Nations Convention on the Rights of the Child (UNCRC)</w:t>
      </w:r>
      <w:r w:rsidR="00F20F5E">
        <w:t xml:space="preserve">. These are </w:t>
      </w:r>
      <w:r w:rsidR="00331934">
        <w:t xml:space="preserve">vital laws and policies about children’s rights. </w:t>
      </w:r>
    </w:p>
    <w:p w14:paraId="58A532D8" w14:textId="7E579CC7" w:rsidR="00E44CA2" w:rsidRDefault="00E30900" w:rsidP="007216FB">
      <w:pPr>
        <w:jc w:val="center"/>
      </w:pPr>
      <w:r w:rsidRPr="0067559A">
        <w:rPr>
          <w:highlight w:val="lightGray"/>
        </w:rPr>
        <w:t>The United Nations Convention on the Rights of the Child (UNCRC) is an international human rights treaty that grants all children and young people (aged 17 and under) a comprehensive set of rights. The UK signed the convention on 19 April 1990, ratified it on 16 December 1991 and it came into force on 15 January 1992.</w:t>
      </w:r>
      <w:r w:rsidR="00CA5F1A">
        <w:t xml:space="preserve"> </w:t>
      </w:r>
      <w:r w:rsidR="000614A6">
        <w:t>Gov UK, (2010)</w:t>
      </w:r>
      <w:r w:rsidR="00760536">
        <w:t xml:space="preserve"> p</w:t>
      </w:r>
      <w:r w:rsidR="00BE2D69">
        <w:t>p</w:t>
      </w:r>
      <w:r w:rsidR="00760536">
        <w:t xml:space="preserve">.1. </w:t>
      </w:r>
    </w:p>
    <w:p w14:paraId="02267176" w14:textId="77777777" w:rsidR="00C81C01" w:rsidRDefault="00C81C01" w:rsidP="007216FB">
      <w:pPr>
        <w:jc w:val="center"/>
      </w:pPr>
    </w:p>
    <w:p w14:paraId="63696ECE" w14:textId="5ECCCB4C" w:rsidR="00FD2E19" w:rsidRDefault="00FD2E19" w:rsidP="009B0D0C"/>
    <w:p w14:paraId="71A0031D" w14:textId="2CFE3EA5" w:rsidR="00FD2E19" w:rsidRDefault="00FD2E19" w:rsidP="00FD2E19">
      <w:pPr>
        <w:pStyle w:val="Heading1"/>
        <w:rPr>
          <w:b/>
          <w:bCs/>
          <w:u w:val="single"/>
        </w:rPr>
      </w:pPr>
      <w:r>
        <w:rPr>
          <w:b/>
          <w:bCs/>
          <w:u w:val="single"/>
        </w:rPr>
        <w:t>The role of the adult.</w:t>
      </w:r>
    </w:p>
    <w:p w14:paraId="30B60B05" w14:textId="6723AFBB" w:rsidR="00FD2E19" w:rsidRDefault="00FD2E19" w:rsidP="00FD2E19"/>
    <w:p w14:paraId="5F197B2A" w14:textId="4075A915" w:rsidR="00D57EA2" w:rsidRDefault="00D57EA2" w:rsidP="00FD2E19">
      <w:r>
        <w:t>Vygotsky</w:t>
      </w:r>
      <w:r w:rsidR="00232C27">
        <w:t xml:space="preserve">, who was </w:t>
      </w:r>
      <w:r w:rsidR="008877F9">
        <w:t xml:space="preserve">a </w:t>
      </w:r>
      <w:r w:rsidR="00215CB9">
        <w:t>psychologist</w:t>
      </w:r>
      <w:r w:rsidR="008877F9">
        <w:t xml:space="preserve"> </w:t>
      </w:r>
      <w:r w:rsidR="00215CB9">
        <w:t>focused</w:t>
      </w:r>
      <w:r w:rsidR="008877F9">
        <w:t xml:space="preserve"> on the development of children</w:t>
      </w:r>
      <w:r w:rsidR="00215CB9">
        <w:t>. H</w:t>
      </w:r>
      <w:r w:rsidR="008877F9">
        <w:t xml:space="preserve">is theory was the scaffolding theory, where he believed that </w:t>
      </w:r>
      <w:r w:rsidR="00924F4D">
        <w:t xml:space="preserve">the amount </w:t>
      </w:r>
      <w:r w:rsidR="00215CB9">
        <w:t xml:space="preserve">of guidance needed by a child was altered by the level of the child’s proficiency </w:t>
      </w:r>
      <w:r w:rsidR="00104D50">
        <w:t>in the task. He focused on the relationships</w:t>
      </w:r>
      <w:r w:rsidR="00906317">
        <w:t xml:space="preserve"> and environment of the child and how it affected their ability to learn. </w:t>
      </w:r>
      <w:r w:rsidR="00D55B86">
        <w:t xml:space="preserve">This theory supports the nurture side of the nature nurture debate. </w:t>
      </w:r>
      <w:r w:rsidR="00403F6A">
        <w:t xml:space="preserve">However, </w:t>
      </w:r>
      <w:r w:rsidR="001A0DE8">
        <w:t xml:space="preserve">psychologist, Piaget studied how the child’s brain develops with maturity </w:t>
      </w:r>
      <w:r w:rsidR="00B31718">
        <w:t xml:space="preserve">which is biological, leading us to look at the possible effect of nature being responsible for a child’s cognitive development. </w:t>
      </w:r>
    </w:p>
    <w:p w14:paraId="7CE470AE" w14:textId="10702235" w:rsidR="00326444" w:rsidRDefault="00326444" w:rsidP="00FD2E19">
      <w:r>
        <w:t xml:space="preserve">To go by Vygotsky’s theory, it is </w:t>
      </w:r>
      <w:r w:rsidR="002D614C">
        <w:t xml:space="preserve">important that as practitioners, </w:t>
      </w:r>
      <w:r w:rsidR="005978E1">
        <w:t xml:space="preserve">that </w:t>
      </w:r>
      <w:r w:rsidR="002D614C">
        <w:t xml:space="preserve">we work </w:t>
      </w:r>
      <w:r w:rsidR="005978E1">
        <w:t>alongside</w:t>
      </w:r>
      <w:r w:rsidR="002D614C">
        <w:t xml:space="preserve"> the child to help them in their abilities and to guid them </w:t>
      </w:r>
      <w:r w:rsidR="005978E1">
        <w:t xml:space="preserve">along the way to independence. </w:t>
      </w:r>
    </w:p>
    <w:p w14:paraId="54AA0F07" w14:textId="4249500A" w:rsidR="00C713A3" w:rsidRDefault="006C4D9E" w:rsidP="00FD2E19">
      <w:r>
        <w:t>All adults who are involved in the child</w:t>
      </w:r>
      <w:r w:rsidR="00BA5C40">
        <w:t>’</w:t>
      </w:r>
      <w:r>
        <w:t xml:space="preserve">s life should aim to create a good atmosphere at home and in nursery. This can start by ensuring communication is well developed between both parties. Even seeing adults communicate can reassure children that their </w:t>
      </w:r>
      <w:r w:rsidR="00C14972">
        <w:t xml:space="preserve">best interests are being taken care of. Positive body language </w:t>
      </w:r>
      <w:r w:rsidR="007955A9">
        <w:t xml:space="preserve">for example, smiling and making eye contact can be a sign of trust which the child can easily pick up on and </w:t>
      </w:r>
      <w:r w:rsidR="008B6B42">
        <w:t xml:space="preserve">feel reassured. </w:t>
      </w:r>
    </w:p>
    <w:p w14:paraId="7B280399" w14:textId="19A9B873" w:rsidR="006354AC" w:rsidRDefault="00D04408" w:rsidP="00FD2E19">
      <w:r>
        <w:t xml:space="preserve">As a practitioner it is your </w:t>
      </w:r>
      <w:r w:rsidR="00CB5E1C">
        <w:t>responsibility</w:t>
      </w:r>
      <w:r w:rsidR="004D7D61">
        <w:t xml:space="preserve"> to understand that every child is unique</w:t>
      </w:r>
      <w:r w:rsidR="00327F1A">
        <w:t xml:space="preserve">. Some children will have few issues meeting new people whilst other children may find it extremely difficult to </w:t>
      </w:r>
      <w:r w:rsidR="008C18E1">
        <w:t>open</w:t>
      </w:r>
      <w:r w:rsidR="00400C4E">
        <w:t xml:space="preserve"> </w:t>
      </w:r>
      <w:r w:rsidR="008C18E1">
        <w:t xml:space="preserve">up and try new things. This is completely </w:t>
      </w:r>
      <w:r w:rsidR="00400C4E">
        <w:t>normal,</w:t>
      </w:r>
      <w:r w:rsidR="008C18E1">
        <w:t xml:space="preserve"> and the </w:t>
      </w:r>
      <w:r w:rsidR="0004536C">
        <w:t>focus</w:t>
      </w:r>
      <w:r w:rsidR="008C18E1">
        <w:t xml:space="preserve"> is to adjust your </w:t>
      </w:r>
      <w:r w:rsidR="00400C4E">
        <w:t>teachings to suit the individual</w:t>
      </w:r>
      <w:r w:rsidR="00A01328">
        <w:t>, r</w:t>
      </w:r>
      <w:r w:rsidR="00164573">
        <w:t xml:space="preserve">emembering that every child comes from a different upbringing </w:t>
      </w:r>
      <w:r w:rsidR="00A01328">
        <w:t>and every child has a unique nature about them.</w:t>
      </w:r>
      <w:r w:rsidR="00E85AC8">
        <w:t xml:space="preserve"> Vogler, </w:t>
      </w:r>
      <w:r w:rsidR="009446A1">
        <w:t>Crivello and Woodhead (2008)</w:t>
      </w:r>
      <w:r w:rsidR="0070196C">
        <w:t xml:space="preserve">. </w:t>
      </w:r>
      <w:r w:rsidR="00FF5D53">
        <w:t xml:space="preserve"> </w:t>
      </w:r>
    </w:p>
    <w:p w14:paraId="1F15C9F4" w14:textId="6887A35C" w:rsidR="00066A48" w:rsidRDefault="00066A48" w:rsidP="00FD2E19">
      <w:r>
        <w:t xml:space="preserve">There is a strong ethos of working together with parents throughout this handbook. </w:t>
      </w:r>
      <w:r w:rsidR="004706BB">
        <w:t xml:space="preserve">Communication and shared responsibility </w:t>
      </w:r>
      <w:r w:rsidR="006F03E5">
        <w:t xml:space="preserve">for the child are key features </w:t>
      </w:r>
      <w:r w:rsidR="005931E7">
        <w:t>for</w:t>
      </w:r>
      <w:r w:rsidR="006F03E5">
        <w:t xml:space="preserve"> making a transition work</w:t>
      </w:r>
      <w:r w:rsidR="005931E7">
        <w:t xml:space="preserve"> effectively.</w:t>
      </w:r>
      <w:r w:rsidR="006F03E5">
        <w:t xml:space="preserve"> </w:t>
      </w:r>
      <w:r w:rsidR="004262FA">
        <w:t xml:space="preserve">It is also important that the child’s parent/ care giver trusts your practice to provide </w:t>
      </w:r>
      <w:r w:rsidR="002E5C7C">
        <w:t xml:space="preserve">quality care. </w:t>
      </w:r>
      <w:r w:rsidR="003E7AEF">
        <w:t>Having their trust will be modelling behaviour for the child</w:t>
      </w:r>
      <w:r w:rsidR="003624BC">
        <w:t xml:space="preserve"> to also trust practitioners. </w:t>
      </w:r>
    </w:p>
    <w:p w14:paraId="3692F4A3" w14:textId="443D0182" w:rsidR="002035E6" w:rsidRDefault="002035E6" w:rsidP="00FD2E19">
      <w:r>
        <w:t xml:space="preserve">Working in partnership with parents </w:t>
      </w:r>
      <w:r w:rsidR="00255672">
        <w:t>will benefits the child</w:t>
      </w:r>
      <w:r w:rsidR="00661AA8">
        <w:t>’s</w:t>
      </w:r>
      <w:r w:rsidR="00255672">
        <w:t xml:space="preserve"> development substantially </w:t>
      </w:r>
      <w:r w:rsidR="00B01CD1">
        <w:t xml:space="preserve">as you can all be understanding their current and future needs. </w:t>
      </w:r>
      <w:r w:rsidR="004F05E6">
        <w:t xml:space="preserve">Here are some examples of </w:t>
      </w:r>
      <w:r w:rsidR="00377C28">
        <w:t>how to keep up good communication between practitioners and parents:</w:t>
      </w:r>
    </w:p>
    <w:p w14:paraId="13F98875" w14:textId="7CC96940" w:rsidR="00377C28" w:rsidRDefault="00377C28" w:rsidP="00377C28">
      <w:pPr>
        <w:pStyle w:val="ListParagraph"/>
        <w:numPr>
          <w:ilvl w:val="0"/>
          <w:numId w:val="3"/>
        </w:numPr>
      </w:pPr>
      <w:r>
        <w:t xml:space="preserve">Daily diary </w:t>
      </w:r>
    </w:p>
    <w:p w14:paraId="55D7BBDA" w14:textId="7017C7EE" w:rsidR="00377C28" w:rsidRDefault="00377C28" w:rsidP="00377C28">
      <w:pPr>
        <w:pStyle w:val="ListParagraph"/>
        <w:numPr>
          <w:ilvl w:val="0"/>
          <w:numId w:val="3"/>
        </w:numPr>
      </w:pPr>
      <w:r>
        <w:t>Parents evening</w:t>
      </w:r>
    </w:p>
    <w:p w14:paraId="5B5DDD3C" w14:textId="5BFE5689" w:rsidR="00377C28" w:rsidRDefault="00921A30" w:rsidP="00377C28">
      <w:pPr>
        <w:pStyle w:val="ListParagraph"/>
        <w:numPr>
          <w:ilvl w:val="0"/>
          <w:numId w:val="3"/>
        </w:numPr>
      </w:pPr>
      <w:r>
        <w:t xml:space="preserve">open door policy </w:t>
      </w:r>
    </w:p>
    <w:p w14:paraId="02CEC1E8" w14:textId="16576A10" w:rsidR="00921A30" w:rsidRDefault="00A32DA2" w:rsidP="00377C28">
      <w:pPr>
        <w:pStyle w:val="ListParagraph"/>
        <w:numPr>
          <w:ilvl w:val="0"/>
          <w:numId w:val="3"/>
        </w:numPr>
      </w:pPr>
      <w:r>
        <w:t>coffee mornings</w:t>
      </w:r>
    </w:p>
    <w:p w14:paraId="328C9D16" w14:textId="37B3430B" w:rsidR="00A32DA2" w:rsidRDefault="00EC53D2" w:rsidP="00377C28">
      <w:pPr>
        <w:pStyle w:val="ListParagraph"/>
        <w:numPr>
          <w:ilvl w:val="0"/>
          <w:numId w:val="3"/>
        </w:numPr>
      </w:pPr>
      <w:r>
        <w:t>day trips</w:t>
      </w:r>
    </w:p>
    <w:p w14:paraId="731FE1B2" w14:textId="77777777" w:rsidR="00EC53D2" w:rsidRDefault="00EC53D2" w:rsidP="00EC53D2">
      <w:pPr>
        <w:pStyle w:val="ListParagraph"/>
      </w:pPr>
    </w:p>
    <w:p w14:paraId="6110F515" w14:textId="70ED5780" w:rsidR="00FF5D53" w:rsidRDefault="00303D1D" w:rsidP="00FD2E19">
      <w:r>
        <w:t>P</w:t>
      </w:r>
      <w:r w:rsidR="00D6664F">
        <w:t xml:space="preserve">artaking in these activities will give </w:t>
      </w:r>
      <w:r w:rsidR="00756C85">
        <w:t>parents the opportunity to have in depth conversations with practitioners if the</w:t>
      </w:r>
      <w:r w:rsidR="00285E04">
        <w:t>y have any concerns about their chi</w:t>
      </w:r>
      <w:r w:rsidR="003B11CC">
        <w:t>ld, but it is also a great way to bond and connect with parents</w:t>
      </w:r>
      <w:r w:rsidR="00E01A77">
        <w:t xml:space="preserve"> (stars childcare group, 2020).</w:t>
      </w:r>
    </w:p>
    <w:p w14:paraId="69435165" w14:textId="0486A4AA" w:rsidR="00672222" w:rsidRDefault="001A186A" w:rsidP="00FD2E19">
      <w:r>
        <w:t xml:space="preserve">An important part of </w:t>
      </w:r>
      <w:r w:rsidR="00E7661B">
        <w:t>nurturing a child is to use the ‘serve and return’</w:t>
      </w:r>
      <w:r w:rsidR="008B6D64">
        <w:t xml:space="preserve"> technique</w:t>
      </w:r>
      <w:r w:rsidR="00D73FCF">
        <w:t xml:space="preserve">. This </w:t>
      </w:r>
      <w:r w:rsidR="00360B91">
        <w:t>means that when a child is serving an action</w:t>
      </w:r>
      <w:r w:rsidR="002F7C82">
        <w:t>,</w:t>
      </w:r>
      <w:r w:rsidR="00360B91">
        <w:t xml:space="preserve"> for example, crying, babbling</w:t>
      </w:r>
      <w:r w:rsidR="007C470F">
        <w:t xml:space="preserve">, cooing etc the adult can </w:t>
      </w:r>
      <w:r w:rsidR="002F7C82">
        <w:t>‘</w:t>
      </w:r>
      <w:r w:rsidR="007C470F">
        <w:t>return</w:t>
      </w:r>
      <w:r w:rsidR="002F7C82">
        <w:t>’</w:t>
      </w:r>
      <w:r w:rsidR="007C470F">
        <w:t xml:space="preserve"> </w:t>
      </w:r>
      <w:r w:rsidR="001563A1">
        <w:t xml:space="preserve">by </w:t>
      </w:r>
      <w:r w:rsidR="001563A1">
        <w:lastRenderedPageBreak/>
        <w:t>responding with</w:t>
      </w:r>
      <w:r w:rsidR="0050358C">
        <w:t xml:space="preserve"> </w:t>
      </w:r>
      <w:r w:rsidR="001563A1">
        <w:t>words</w:t>
      </w:r>
      <w:r w:rsidR="0050358C">
        <w:t xml:space="preserve"> and actions such as </w:t>
      </w:r>
      <w:r w:rsidR="00E77604">
        <w:t xml:space="preserve">making eye contact, </w:t>
      </w:r>
      <w:r w:rsidR="0050358C">
        <w:t xml:space="preserve">giving a cuddle or feeding. This </w:t>
      </w:r>
      <w:r w:rsidR="00C16021">
        <w:t>promotes development and helps shape the brain</w:t>
      </w:r>
      <w:r w:rsidR="00E52CF6">
        <w:t xml:space="preserve"> by creating neural connections</w:t>
      </w:r>
      <w:r w:rsidR="00451071" w:rsidRPr="00451071">
        <w:t xml:space="preserve"> </w:t>
      </w:r>
      <w:r w:rsidR="00185E22">
        <w:t>which</w:t>
      </w:r>
      <w:r w:rsidR="00451071" w:rsidRPr="00451071">
        <w:t xml:space="preserve"> </w:t>
      </w:r>
      <w:r w:rsidR="00185E22" w:rsidRPr="00451071">
        <w:t>boost</w:t>
      </w:r>
      <w:r w:rsidR="00451071" w:rsidRPr="00451071">
        <w:t xml:space="preserve"> the development of</w:t>
      </w:r>
      <w:r w:rsidR="003E6590">
        <w:t xml:space="preserve"> their</w:t>
      </w:r>
      <w:r w:rsidR="00451071" w:rsidRPr="00451071">
        <w:t xml:space="preserve"> communication and social skills</w:t>
      </w:r>
      <w:r w:rsidR="00E52CF6">
        <w:t xml:space="preserve"> (</w:t>
      </w:r>
      <w:r w:rsidR="00AB5D7E">
        <w:t xml:space="preserve">Harvard University, 2020). </w:t>
      </w:r>
      <w:r w:rsidR="001563A1">
        <w:t xml:space="preserve"> </w:t>
      </w:r>
      <w:r w:rsidR="003E699E">
        <w:t xml:space="preserve"> </w:t>
      </w:r>
    </w:p>
    <w:p w14:paraId="3C67B5FF" w14:textId="2A3368F4" w:rsidR="00754C80" w:rsidRDefault="00754C80" w:rsidP="00FD2E19"/>
    <w:p w14:paraId="114E1FD3" w14:textId="1F11C3DD" w:rsidR="00313DFF" w:rsidRDefault="00313DFF" w:rsidP="00313DFF">
      <w:pPr>
        <w:pStyle w:val="Heading1"/>
      </w:pPr>
      <w:r>
        <w:t>Interventions:</w:t>
      </w:r>
    </w:p>
    <w:p w14:paraId="03E748F0" w14:textId="6477035B" w:rsidR="00831D3E" w:rsidRDefault="002369A4" w:rsidP="00313DFF">
      <w:r>
        <w:t xml:space="preserve">Transitioning to a new environment can be an anxious time for children, therefor it is </w:t>
      </w:r>
      <w:r w:rsidR="00113DCA">
        <w:t xml:space="preserve">beneficial to slowly introduce them to their new surroundings. </w:t>
      </w:r>
      <w:r w:rsidR="00722DFC">
        <w:t>This is where we would use interventions to help with the transition process</w:t>
      </w:r>
      <w:r w:rsidR="007F30C0">
        <w:t xml:space="preserve">, ensuring it is a positive experience for all involved. </w:t>
      </w:r>
      <w:r w:rsidR="00831D3E">
        <w:t>Some key examples of interventions would be:</w:t>
      </w:r>
    </w:p>
    <w:p w14:paraId="6106AEF7" w14:textId="77777777" w:rsidR="00602B02" w:rsidRDefault="00BA2033" w:rsidP="00831D3E">
      <w:pPr>
        <w:pStyle w:val="ListParagraph"/>
        <w:numPr>
          <w:ilvl w:val="0"/>
          <w:numId w:val="4"/>
        </w:numPr>
      </w:pPr>
      <w:r>
        <w:t xml:space="preserve">settling in session- this </w:t>
      </w:r>
      <w:r w:rsidR="00DE0436">
        <w:t xml:space="preserve">technique is used in many nurseries and is a </w:t>
      </w:r>
      <w:r w:rsidR="00977CF8">
        <w:t>proven method o</w:t>
      </w:r>
      <w:r w:rsidR="00AC1E3C">
        <w:t>f</w:t>
      </w:r>
      <w:r w:rsidR="00977CF8">
        <w:t xml:space="preserve"> helping children gradually learn their new routine. </w:t>
      </w:r>
      <w:r w:rsidR="00AA4428">
        <w:t xml:space="preserve">These sessions can start by having the parent come along for a session and then if the child is comfortable then the parent can leave. As the child becomes more confident in the process </w:t>
      </w:r>
      <w:r w:rsidR="008C358E">
        <w:t>the parent can leave for longer periods.</w:t>
      </w:r>
    </w:p>
    <w:p w14:paraId="06A1FE89" w14:textId="261FD589" w:rsidR="00946DE7" w:rsidRDefault="00602B02" w:rsidP="00831D3E">
      <w:pPr>
        <w:pStyle w:val="ListParagraph"/>
        <w:numPr>
          <w:ilvl w:val="0"/>
          <w:numId w:val="4"/>
        </w:numPr>
      </w:pPr>
      <w:r>
        <w:t xml:space="preserve">Offer welcome packs to parents/ care givers- these can contain pictures of staff </w:t>
      </w:r>
      <w:r w:rsidR="00946DE7">
        <w:t>with names</w:t>
      </w:r>
      <w:r w:rsidR="009553B6">
        <w:t xml:space="preserve">, personal information, such as, their favourite colour </w:t>
      </w:r>
      <w:r w:rsidR="00946DE7">
        <w:t xml:space="preserve">and quotations from each person. </w:t>
      </w:r>
    </w:p>
    <w:p w14:paraId="769602EB" w14:textId="703FB540" w:rsidR="00B54C99" w:rsidRDefault="00BD0FC2" w:rsidP="00831D3E">
      <w:pPr>
        <w:pStyle w:val="ListParagraph"/>
        <w:numPr>
          <w:ilvl w:val="0"/>
          <w:numId w:val="4"/>
        </w:numPr>
      </w:pPr>
      <w:r>
        <w:t>H</w:t>
      </w:r>
      <w:r w:rsidR="00B20647">
        <w:t>ome visits to introduce yourself- this is a good technique to use for a child to feel comfortable around you in their own setting</w:t>
      </w:r>
      <w:r w:rsidR="00B54C99">
        <w:t xml:space="preserve">. The child will feel safe and </w:t>
      </w:r>
      <w:r w:rsidR="00B70463">
        <w:t>secure</w:t>
      </w:r>
      <w:r w:rsidR="00B54C99">
        <w:t xml:space="preserve"> in their own surroun</w:t>
      </w:r>
      <w:r w:rsidR="00B70463">
        <w:t xml:space="preserve">dings. </w:t>
      </w:r>
    </w:p>
    <w:p w14:paraId="57194BA3" w14:textId="59F4A759" w:rsidR="00802317" w:rsidRDefault="00802317" w:rsidP="00831D3E">
      <w:pPr>
        <w:pStyle w:val="ListParagraph"/>
        <w:numPr>
          <w:ilvl w:val="0"/>
          <w:numId w:val="4"/>
        </w:numPr>
      </w:pPr>
      <w:r>
        <w:t>‘All about me’ – this could be given to the child when you visit them in their home</w:t>
      </w:r>
      <w:r w:rsidR="00C46EC4">
        <w:t xml:space="preserve">. This gives the parent and child the opportunity to write down personal information </w:t>
      </w:r>
      <w:r w:rsidR="009D536A">
        <w:t>for example, their favourite colour, their favourite toy, any comforters they might like to keep with them,</w:t>
      </w:r>
      <w:r w:rsidR="00670842">
        <w:t xml:space="preserve"> their favourite program to watch, their favourite song to sing.</w:t>
      </w:r>
      <w:r w:rsidR="001F116B">
        <w:t xml:space="preserve"> This information will give staff a good idea of how to </w:t>
      </w:r>
      <w:r w:rsidR="004043B1">
        <w:t xml:space="preserve">help the child feel more settled during their transition. </w:t>
      </w:r>
      <w:r w:rsidR="00670842">
        <w:t xml:space="preserve"> </w:t>
      </w:r>
    </w:p>
    <w:p w14:paraId="449A0ECA" w14:textId="5FD98FD6" w:rsidR="00FE3145" w:rsidRDefault="008C358E" w:rsidP="00FE3145">
      <w:pPr>
        <w:pStyle w:val="ListParagraph"/>
        <w:numPr>
          <w:ilvl w:val="0"/>
          <w:numId w:val="4"/>
        </w:numPr>
      </w:pPr>
      <w:r>
        <w:t xml:space="preserve"> </w:t>
      </w:r>
      <w:r w:rsidR="008428F0">
        <w:t xml:space="preserve">Adapt </w:t>
      </w:r>
      <w:r w:rsidR="00E05524">
        <w:t xml:space="preserve">form of communication for parents who’s first language is not English- this could mean </w:t>
      </w:r>
      <w:r w:rsidR="00862FAF">
        <w:t xml:space="preserve">using photos </w:t>
      </w:r>
      <w:r w:rsidR="005A3700">
        <w:t xml:space="preserve">or using the internet to </w:t>
      </w:r>
      <w:r w:rsidR="00605430">
        <w:t xml:space="preserve">help </w:t>
      </w:r>
      <w:r w:rsidR="00795987">
        <w:t>i.e.</w:t>
      </w:r>
      <w:r w:rsidR="00605430">
        <w:t xml:space="preserve"> a translating tool. </w:t>
      </w:r>
    </w:p>
    <w:p w14:paraId="386FEFAA" w14:textId="2E38B666" w:rsidR="00057D5B" w:rsidRDefault="00E76417" w:rsidP="00E76417">
      <w:pPr>
        <w:pStyle w:val="NoSpacing"/>
      </w:pPr>
      <w:r>
        <w:t>ALN (additional learning needs):</w:t>
      </w:r>
    </w:p>
    <w:p w14:paraId="191DF3B1" w14:textId="0D84B76D" w:rsidR="00E76417" w:rsidRDefault="006B5EAE" w:rsidP="00E76417">
      <w:pPr>
        <w:pStyle w:val="NoSpacing"/>
      </w:pPr>
      <w:r>
        <w:t xml:space="preserve">It is important to remember that some children may have ALN and that we </w:t>
      </w:r>
      <w:r w:rsidR="0047331E">
        <w:t xml:space="preserve">can </w:t>
      </w:r>
      <w:r w:rsidR="00AE0023">
        <w:t>adapt our</w:t>
      </w:r>
      <w:r w:rsidR="00A640B7">
        <w:t xml:space="preserve"> care to give them </w:t>
      </w:r>
      <w:r w:rsidR="00580907">
        <w:t xml:space="preserve">the same experience of a positive transition. </w:t>
      </w:r>
      <w:r w:rsidR="007F133C">
        <w:t xml:space="preserve">A good way to do this would be to do a home visit and have a </w:t>
      </w:r>
      <w:r w:rsidR="0000104A">
        <w:t xml:space="preserve">detailed discussion with parents/ care givers about </w:t>
      </w:r>
      <w:r w:rsidR="0051465E">
        <w:t xml:space="preserve">any additional training, resources or </w:t>
      </w:r>
      <w:r w:rsidR="00A6034C">
        <w:t xml:space="preserve">adaptations </w:t>
      </w:r>
      <w:r w:rsidR="00D56FE3">
        <w:t>which may be needed prior to the child starting in the nursery</w:t>
      </w:r>
      <w:r w:rsidR="00C745D8">
        <w:t xml:space="preserve"> (</w:t>
      </w:r>
      <w:r w:rsidR="006748C0">
        <w:t xml:space="preserve">Croner-i, 2019). </w:t>
      </w:r>
      <w:r>
        <w:t xml:space="preserve"> </w:t>
      </w:r>
    </w:p>
    <w:p w14:paraId="377D88CB" w14:textId="65F5B66D" w:rsidR="003F3623" w:rsidRDefault="003F3623" w:rsidP="00E76417">
      <w:pPr>
        <w:pStyle w:val="NoSpacing"/>
      </w:pPr>
    </w:p>
    <w:p w14:paraId="1E6455E8" w14:textId="4F5BC63B" w:rsidR="003F3623" w:rsidRDefault="00884FC9" w:rsidP="00E76417">
      <w:pPr>
        <w:pStyle w:val="NoSpacing"/>
        <w:rPr>
          <w:b/>
          <w:bCs/>
        </w:rPr>
      </w:pPr>
      <w:r w:rsidRPr="00884FC9">
        <w:rPr>
          <w:b/>
          <w:bCs/>
        </w:rPr>
        <w:t xml:space="preserve">Play: </w:t>
      </w:r>
    </w:p>
    <w:p w14:paraId="6154CE9B" w14:textId="7AB3653B" w:rsidR="00884FC9" w:rsidRDefault="008E4A1E" w:rsidP="00E76417">
      <w:pPr>
        <w:pStyle w:val="NoSpacing"/>
      </w:pPr>
      <w:r>
        <w:t>O</w:t>
      </w:r>
      <w:r w:rsidR="00884FC9">
        <w:t xml:space="preserve">ne </w:t>
      </w:r>
      <w:r w:rsidR="00CE7417">
        <w:t xml:space="preserve">of the most important and recognisable </w:t>
      </w:r>
      <w:r w:rsidR="003B7F8E">
        <w:t>interventions</w:t>
      </w:r>
      <w:r w:rsidR="00FD5AEC">
        <w:t xml:space="preserve"> to succeed in providing a positive transition</w:t>
      </w:r>
      <w:r w:rsidR="003B7F8E">
        <w:t xml:space="preserve"> is play. Play is </w:t>
      </w:r>
      <w:r w:rsidR="004910F7">
        <w:t xml:space="preserve">essential for a child’s development, it helps them develop cognitively, physically, emotionally and </w:t>
      </w:r>
      <w:r w:rsidR="00091068">
        <w:t xml:space="preserve">socially. </w:t>
      </w:r>
      <w:r w:rsidR="00911416">
        <w:t xml:space="preserve">When a child has freedom to </w:t>
      </w:r>
      <w:r w:rsidR="00232B30">
        <w:t>play,</w:t>
      </w:r>
      <w:r w:rsidR="00911416">
        <w:t xml:space="preserve"> t</w:t>
      </w:r>
      <w:r w:rsidR="0060188C">
        <w:t>h</w:t>
      </w:r>
      <w:r w:rsidR="00911416">
        <w:t>e</w:t>
      </w:r>
      <w:r w:rsidR="0060188C">
        <w:t>y</w:t>
      </w:r>
      <w:r w:rsidR="00911416">
        <w:t xml:space="preserve"> </w:t>
      </w:r>
      <w:r w:rsidR="00A83AB2">
        <w:t>can</w:t>
      </w:r>
      <w:r w:rsidR="00911416">
        <w:t xml:space="preserve"> express themselves </w:t>
      </w:r>
      <w:r w:rsidR="00480584">
        <w:t xml:space="preserve">and it is a </w:t>
      </w:r>
      <w:r w:rsidR="00232B30">
        <w:t>practitioner’s</w:t>
      </w:r>
      <w:r w:rsidR="00480584">
        <w:t xml:space="preserve"> role to observe and</w:t>
      </w:r>
      <w:r w:rsidR="00D355CC">
        <w:t xml:space="preserve"> to follow</w:t>
      </w:r>
      <w:r w:rsidR="00480584">
        <w:t xml:space="preserve"> their lead.</w:t>
      </w:r>
    </w:p>
    <w:p w14:paraId="3FE1AA41" w14:textId="5CBB3441" w:rsidR="00232B30" w:rsidRDefault="00BE64BE" w:rsidP="00E76417">
      <w:pPr>
        <w:pStyle w:val="NoSpacing"/>
      </w:pPr>
      <w:r>
        <w:t xml:space="preserve">Emotional benefits: </w:t>
      </w:r>
    </w:p>
    <w:p w14:paraId="14D07636" w14:textId="6758BE17" w:rsidR="00BE64BE" w:rsidRDefault="0094279C" w:rsidP="00BE64BE">
      <w:pPr>
        <w:pStyle w:val="NoSpacing"/>
        <w:numPr>
          <w:ilvl w:val="0"/>
          <w:numId w:val="5"/>
        </w:numPr>
      </w:pPr>
      <w:r>
        <w:t>Reduces fear, anxiety and stress</w:t>
      </w:r>
    </w:p>
    <w:p w14:paraId="52816274" w14:textId="5371B6FE" w:rsidR="0094279C" w:rsidRDefault="0094279C" w:rsidP="00BE64BE">
      <w:pPr>
        <w:pStyle w:val="NoSpacing"/>
        <w:numPr>
          <w:ilvl w:val="0"/>
          <w:numId w:val="5"/>
        </w:numPr>
      </w:pPr>
      <w:r>
        <w:t xml:space="preserve">Creates joy, intimacy, </w:t>
      </w:r>
    </w:p>
    <w:p w14:paraId="02A4C467" w14:textId="4C860B2F" w:rsidR="00A83AB2" w:rsidRDefault="00A83AB2" w:rsidP="00BE64BE">
      <w:pPr>
        <w:pStyle w:val="NoSpacing"/>
        <w:numPr>
          <w:ilvl w:val="0"/>
          <w:numId w:val="5"/>
        </w:numPr>
      </w:pPr>
      <w:r>
        <w:t xml:space="preserve">Improves emotional </w:t>
      </w:r>
      <w:r w:rsidR="00193E5A">
        <w:t xml:space="preserve">well being </w:t>
      </w:r>
    </w:p>
    <w:p w14:paraId="4D67ECE7" w14:textId="1C019F79" w:rsidR="00193E5A" w:rsidRDefault="00193E5A" w:rsidP="00BE64BE">
      <w:pPr>
        <w:pStyle w:val="NoSpacing"/>
        <w:numPr>
          <w:ilvl w:val="0"/>
          <w:numId w:val="5"/>
        </w:numPr>
      </w:pPr>
      <w:r>
        <w:t>Improves self esteem</w:t>
      </w:r>
    </w:p>
    <w:p w14:paraId="054F9E35" w14:textId="5CBE002D" w:rsidR="00193E5A" w:rsidRDefault="00747EFB" w:rsidP="00BE64BE">
      <w:pPr>
        <w:pStyle w:val="NoSpacing"/>
        <w:numPr>
          <w:ilvl w:val="0"/>
          <w:numId w:val="5"/>
        </w:numPr>
      </w:pPr>
      <w:r>
        <w:t>Helps adapt to new situations (transition)</w:t>
      </w:r>
    </w:p>
    <w:p w14:paraId="495854E7" w14:textId="5A09C42E" w:rsidR="00747EFB" w:rsidRDefault="00FB7658" w:rsidP="00BE64BE">
      <w:pPr>
        <w:pStyle w:val="NoSpacing"/>
        <w:numPr>
          <w:ilvl w:val="0"/>
          <w:numId w:val="5"/>
        </w:numPr>
      </w:pPr>
      <w:r>
        <w:t>Encourages calmness</w:t>
      </w:r>
    </w:p>
    <w:p w14:paraId="43B801FC" w14:textId="55121461" w:rsidR="00FB7658" w:rsidRDefault="00FB7658" w:rsidP="00BE64BE">
      <w:pPr>
        <w:pStyle w:val="NoSpacing"/>
        <w:numPr>
          <w:ilvl w:val="0"/>
          <w:numId w:val="5"/>
        </w:numPr>
      </w:pPr>
      <w:r>
        <w:t>Builds resilience</w:t>
      </w:r>
    </w:p>
    <w:p w14:paraId="31A4C114" w14:textId="47193ABA" w:rsidR="00FC5E88" w:rsidRDefault="00430328" w:rsidP="00BE64BE">
      <w:pPr>
        <w:pStyle w:val="NoSpacing"/>
        <w:numPr>
          <w:ilvl w:val="0"/>
          <w:numId w:val="5"/>
        </w:numPr>
      </w:pPr>
      <w:r>
        <w:t xml:space="preserve">Gives a sense of achievement </w:t>
      </w:r>
    </w:p>
    <w:p w14:paraId="289B34EE" w14:textId="68C69FFD" w:rsidR="00FB7658" w:rsidRDefault="0037251E" w:rsidP="0037251E">
      <w:pPr>
        <w:pStyle w:val="NoSpacing"/>
      </w:pPr>
      <w:r>
        <w:lastRenderedPageBreak/>
        <w:t>Social benefits:</w:t>
      </w:r>
    </w:p>
    <w:p w14:paraId="26F48DCB" w14:textId="70BC901A" w:rsidR="0037251E" w:rsidRDefault="0037251E" w:rsidP="0037251E">
      <w:pPr>
        <w:pStyle w:val="NoSpacing"/>
        <w:numPr>
          <w:ilvl w:val="0"/>
          <w:numId w:val="6"/>
        </w:numPr>
      </w:pPr>
      <w:r>
        <w:t xml:space="preserve">Children learn to share </w:t>
      </w:r>
    </w:p>
    <w:p w14:paraId="0CF12A4C" w14:textId="2796B11F" w:rsidR="004D0329" w:rsidRDefault="004D0329" w:rsidP="0037251E">
      <w:pPr>
        <w:pStyle w:val="NoSpacing"/>
        <w:numPr>
          <w:ilvl w:val="0"/>
          <w:numId w:val="6"/>
        </w:numPr>
      </w:pPr>
      <w:r>
        <w:t xml:space="preserve">Learn empathy </w:t>
      </w:r>
    </w:p>
    <w:p w14:paraId="0265E5C3" w14:textId="77777777" w:rsidR="00D86BC1" w:rsidRDefault="004D0329" w:rsidP="0037251E">
      <w:pPr>
        <w:pStyle w:val="NoSpacing"/>
        <w:numPr>
          <w:ilvl w:val="0"/>
          <w:numId w:val="6"/>
        </w:numPr>
      </w:pPr>
      <w:r>
        <w:t>Creates problem solving skills</w:t>
      </w:r>
    </w:p>
    <w:p w14:paraId="29FC2AFB" w14:textId="77777777" w:rsidR="00D86BC1" w:rsidRDefault="00D86BC1" w:rsidP="0037251E">
      <w:pPr>
        <w:pStyle w:val="NoSpacing"/>
        <w:numPr>
          <w:ilvl w:val="0"/>
          <w:numId w:val="6"/>
        </w:numPr>
      </w:pPr>
      <w:r>
        <w:t xml:space="preserve">Improves attention span </w:t>
      </w:r>
    </w:p>
    <w:p w14:paraId="00E8FC6C" w14:textId="77777777" w:rsidR="009B1687" w:rsidRDefault="009B1687" w:rsidP="0037251E">
      <w:pPr>
        <w:pStyle w:val="NoSpacing"/>
        <w:numPr>
          <w:ilvl w:val="0"/>
          <w:numId w:val="6"/>
        </w:numPr>
      </w:pPr>
      <w:r>
        <w:t>Helps form attachments</w:t>
      </w:r>
    </w:p>
    <w:p w14:paraId="7FC1D208" w14:textId="77777777" w:rsidR="009B1687" w:rsidRDefault="009B1687" w:rsidP="0037251E">
      <w:pPr>
        <w:pStyle w:val="NoSpacing"/>
        <w:numPr>
          <w:ilvl w:val="0"/>
          <w:numId w:val="6"/>
        </w:numPr>
      </w:pPr>
      <w:r>
        <w:t>Builds friendships</w:t>
      </w:r>
    </w:p>
    <w:p w14:paraId="48B7C729" w14:textId="77777777" w:rsidR="009B1687" w:rsidRDefault="009B1687" w:rsidP="009B1687">
      <w:pPr>
        <w:pStyle w:val="NoSpacing"/>
      </w:pPr>
      <w:r>
        <w:t>Physical benefits:</w:t>
      </w:r>
    </w:p>
    <w:p w14:paraId="5B15CAAD" w14:textId="6F0D0A43" w:rsidR="004D0329" w:rsidRDefault="00AE6A13" w:rsidP="009B1687">
      <w:pPr>
        <w:pStyle w:val="NoSpacing"/>
        <w:numPr>
          <w:ilvl w:val="0"/>
          <w:numId w:val="7"/>
        </w:numPr>
      </w:pPr>
      <w:r>
        <w:t xml:space="preserve">Boosts endorphins </w:t>
      </w:r>
    </w:p>
    <w:p w14:paraId="3DCA2771" w14:textId="269F3C49" w:rsidR="0061539E" w:rsidRDefault="0061539E" w:rsidP="0061539E">
      <w:pPr>
        <w:pStyle w:val="NoSpacing"/>
        <w:numPr>
          <w:ilvl w:val="0"/>
          <w:numId w:val="7"/>
        </w:numPr>
      </w:pPr>
      <w:r>
        <w:t>Reduces stress</w:t>
      </w:r>
    </w:p>
    <w:p w14:paraId="45D8881F" w14:textId="0096218B" w:rsidR="0061539E" w:rsidRDefault="0061539E" w:rsidP="0061539E">
      <w:pPr>
        <w:pStyle w:val="NoSpacing"/>
        <w:numPr>
          <w:ilvl w:val="0"/>
          <w:numId w:val="7"/>
        </w:numPr>
      </w:pPr>
      <w:r>
        <w:t xml:space="preserve">Helps develop array of motion </w:t>
      </w:r>
    </w:p>
    <w:p w14:paraId="3B00F751" w14:textId="77777777" w:rsidR="007A6409" w:rsidRDefault="006C4EF3" w:rsidP="006C4EF3">
      <w:pPr>
        <w:pStyle w:val="NoSpacing"/>
      </w:pPr>
      <w:r>
        <w:t xml:space="preserve">By using play as an intervention technique, it allows children to </w:t>
      </w:r>
      <w:r w:rsidR="00D01B43">
        <w:t xml:space="preserve">experience joy and freedom </w:t>
      </w:r>
      <w:r w:rsidR="009F0A7F">
        <w:t>and this builds their confidence</w:t>
      </w:r>
      <w:r w:rsidR="00D95519">
        <w:t xml:space="preserve"> (</w:t>
      </w:r>
      <w:r w:rsidR="0039712A">
        <w:t>Froebel Trust, no date)</w:t>
      </w:r>
      <w:r w:rsidR="009631C9">
        <w:t xml:space="preserve">. Experiencing these feelings when they are in nursery will </w:t>
      </w:r>
      <w:r w:rsidR="00D95519">
        <w:t>help the child to settle into their new environment</w:t>
      </w:r>
      <w:r w:rsidR="004A6C92">
        <w:t xml:space="preserve"> and will be an effective way of ensuring the child gains a positive transitioning experience. </w:t>
      </w:r>
    </w:p>
    <w:p w14:paraId="1A9177F0" w14:textId="2BECB2B7" w:rsidR="006C4EF3" w:rsidRDefault="00496158" w:rsidP="00B132D7">
      <w:pPr>
        <w:pStyle w:val="NoSpacing"/>
      </w:pPr>
      <w:r>
        <w:t xml:space="preserve">During play, it is a good </w:t>
      </w:r>
      <w:r w:rsidR="00574A0C">
        <w:t xml:space="preserve">practice to </w:t>
      </w:r>
      <w:r w:rsidR="007A6409">
        <w:t>use sustained shared thinking. This</w:t>
      </w:r>
      <w:r w:rsidR="005A6AD2">
        <w:t xml:space="preserve"> is where you are communicating openly </w:t>
      </w:r>
      <w:r w:rsidR="00734889">
        <w:t>with the child</w:t>
      </w:r>
      <w:r w:rsidR="00336166">
        <w:t>;</w:t>
      </w:r>
      <w:r w:rsidR="00734889">
        <w:t xml:space="preserve"> asking open- ended questions, finding things out together</w:t>
      </w:r>
      <w:r w:rsidR="00336166">
        <w:t>, working as a team and thinking out loud. Sustained shared thinking helps a child to feel included and valued</w:t>
      </w:r>
      <w:r w:rsidR="00C909BF">
        <w:t>, thus building their self-esteem, trust and confidence.</w:t>
      </w:r>
      <w:r w:rsidR="00B132D7">
        <w:t xml:space="preserve"> T</w:t>
      </w:r>
      <w:r w:rsidR="00B132D7">
        <w:t>heorists believe that sustained shared thinking is</w:t>
      </w:r>
      <w:r w:rsidR="00B132D7">
        <w:t xml:space="preserve"> crucial</w:t>
      </w:r>
      <w:r w:rsidR="00B132D7">
        <w:t xml:space="preserve"> to how practitioners</w:t>
      </w:r>
      <w:r w:rsidR="00A037E4">
        <w:t xml:space="preserve"> help a child’s development and learning. There has been sufficient research to prove this. </w:t>
      </w:r>
    </w:p>
    <w:p w14:paraId="3290D2F3" w14:textId="638509BF" w:rsidR="00F741F6" w:rsidRDefault="00F741F6" w:rsidP="00B132D7">
      <w:pPr>
        <w:pStyle w:val="NoSpacing"/>
      </w:pPr>
      <w:r>
        <w:t xml:space="preserve">Sustained shared thinking doesn’t only have to happen when playing, it can be a regular thing that happens in general conversations with children where you are consistently asking for their opinion </w:t>
      </w:r>
      <w:r w:rsidR="006B12F0">
        <w:t>and are interested in what they have to say</w:t>
      </w:r>
      <w:r w:rsidR="008B59F7">
        <w:t>.</w:t>
      </w:r>
      <w:r w:rsidR="00BC4679">
        <w:t xml:space="preserve"> </w:t>
      </w:r>
      <w:r w:rsidR="005D6BDE">
        <w:t>I</w:t>
      </w:r>
      <w:r w:rsidR="00BC4679">
        <w:t xml:space="preserve">t is a natural thing to do for most practitioners, as they enjoy communicating with children </w:t>
      </w:r>
      <w:r w:rsidR="00047DED">
        <w:t>and children are often eager to share their ideas and opinions.</w:t>
      </w:r>
      <w:r w:rsidR="00C47CB8">
        <w:t xml:space="preserve"> (</w:t>
      </w:r>
      <w:r w:rsidR="00794D95">
        <w:t>Br</w:t>
      </w:r>
      <w:r w:rsidR="003A4250">
        <w:t>odie, 2014).</w:t>
      </w:r>
    </w:p>
    <w:p w14:paraId="01D3C739" w14:textId="348E7939" w:rsidR="005D6BDE" w:rsidRDefault="005D6BDE" w:rsidP="00B132D7">
      <w:pPr>
        <w:pStyle w:val="NoSpacing"/>
      </w:pPr>
    </w:p>
    <w:p w14:paraId="6D89354C" w14:textId="594EE8F1" w:rsidR="00BD0972" w:rsidRPr="00BD0972" w:rsidRDefault="005D6BDE" w:rsidP="00BD0972">
      <w:pPr>
        <w:pStyle w:val="Heading1"/>
      </w:pPr>
      <w:r>
        <w:t>Outcomes:</w:t>
      </w:r>
    </w:p>
    <w:p w14:paraId="2156677F" w14:textId="01D7C9D0" w:rsidR="005D6BDE" w:rsidRDefault="009E3A33" w:rsidP="005D6BDE">
      <w:r>
        <w:t xml:space="preserve">It is hoped that after reading this handbook, </w:t>
      </w:r>
      <w:r w:rsidR="001C7FBB">
        <w:t xml:space="preserve">key workers and practitioners have a clear understanding of the importance of holistic communication with parents and care givers and are able to effectively </w:t>
      </w:r>
      <w:r w:rsidR="00E758E5">
        <w:t xml:space="preserve">introduce children into their new environments providing </w:t>
      </w:r>
      <w:r w:rsidR="00FF4BFB">
        <w:t xml:space="preserve">a positive experience for all involved. Some key points to </w:t>
      </w:r>
      <w:r w:rsidR="003D7E8C">
        <w:t>ensuring the transition has been a positive experience are:</w:t>
      </w:r>
    </w:p>
    <w:p w14:paraId="4E65E516" w14:textId="771D7C22" w:rsidR="003D7E8C" w:rsidRDefault="00316502" w:rsidP="003D7E8C">
      <w:pPr>
        <w:pStyle w:val="ListParagraph"/>
        <w:numPr>
          <w:ilvl w:val="0"/>
          <w:numId w:val="8"/>
        </w:numPr>
      </w:pPr>
      <w:r>
        <w:t>Communication with parents to see how they are feeling about the transition</w:t>
      </w:r>
    </w:p>
    <w:p w14:paraId="4130150B" w14:textId="07A904AA" w:rsidR="00316502" w:rsidRDefault="00316502" w:rsidP="003D7E8C">
      <w:pPr>
        <w:pStyle w:val="ListParagraph"/>
        <w:numPr>
          <w:ilvl w:val="0"/>
          <w:numId w:val="8"/>
        </w:numPr>
      </w:pPr>
      <w:r>
        <w:t>Observation of the child’s behaviour</w:t>
      </w:r>
      <w:r w:rsidR="000A1DD3">
        <w:t>- is the child happy in your care? Are they openly communicating? Have they bonded with their key worker or any other member of staff?</w:t>
      </w:r>
    </w:p>
    <w:p w14:paraId="7A24A0DB" w14:textId="79222BE8" w:rsidR="000A1DD3" w:rsidRDefault="00E8390E" w:rsidP="003D7E8C">
      <w:pPr>
        <w:pStyle w:val="ListParagraph"/>
        <w:numPr>
          <w:ilvl w:val="0"/>
          <w:numId w:val="8"/>
        </w:numPr>
      </w:pPr>
      <w:r>
        <w:t xml:space="preserve">Emotionally support </w:t>
      </w:r>
      <w:r w:rsidR="00592CC7">
        <w:t>children and their parents/ care givers</w:t>
      </w:r>
    </w:p>
    <w:p w14:paraId="2EFB5D31" w14:textId="0119411A" w:rsidR="00592CC7" w:rsidRDefault="00A827A1" w:rsidP="003D7E8C">
      <w:pPr>
        <w:pStyle w:val="ListParagraph"/>
        <w:numPr>
          <w:ilvl w:val="0"/>
          <w:numId w:val="8"/>
        </w:numPr>
      </w:pPr>
      <w:r>
        <w:t>Provide quality care</w:t>
      </w:r>
    </w:p>
    <w:p w14:paraId="40E32BF5" w14:textId="77777777" w:rsidR="00A827A1" w:rsidRPr="005D6BDE" w:rsidRDefault="00A827A1" w:rsidP="00E96A68">
      <w:pPr>
        <w:pStyle w:val="ListParagraph"/>
      </w:pPr>
    </w:p>
    <w:p w14:paraId="445CE260" w14:textId="20C84540" w:rsidR="00532EBB" w:rsidRDefault="00E96A68" w:rsidP="00BD0972">
      <w:pPr>
        <w:pStyle w:val="NoSpacing"/>
        <w:tabs>
          <w:tab w:val="left" w:pos="2544"/>
        </w:tabs>
      </w:pPr>
      <w:r>
        <w:t>I</w:t>
      </w:r>
      <w:r w:rsidR="00BD0972">
        <w:t>t is important to remember that every child is unique</w:t>
      </w:r>
      <w:r w:rsidR="004F517D">
        <w:t>, some children may have a harder time adapting to new routine and new settings</w:t>
      </w:r>
      <w:r w:rsidR="00592CC7">
        <w:t xml:space="preserve"> than others and </w:t>
      </w:r>
      <w:r w:rsidR="003017AF">
        <w:t xml:space="preserve">if a child is having a harder time </w:t>
      </w:r>
      <w:r w:rsidR="002C49FC">
        <w:t>acclimatising</w:t>
      </w:r>
      <w:r w:rsidR="003017AF">
        <w:t xml:space="preserve"> then it is important to keep communications between </w:t>
      </w:r>
      <w:r w:rsidR="004F122C">
        <w:t xml:space="preserve">practitioners and parents/ care givers active and to ensure that all parties are on the same track. </w:t>
      </w:r>
      <w:r w:rsidR="005B0F60">
        <w:t xml:space="preserve">Children’s health and well-being are </w:t>
      </w:r>
      <w:r w:rsidR="002C49FC">
        <w:t>priority,</w:t>
      </w:r>
      <w:r w:rsidR="00996A02">
        <w:t xml:space="preserve"> and every step must be taken to ensure the child is comfortable</w:t>
      </w:r>
      <w:r w:rsidR="004E7470">
        <w:t xml:space="preserve"> in their surroundings. </w:t>
      </w:r>
    </w:p>
    <w:p w14:paraId="1173FC24" w14:textId="277DA61F" w:rsidR="004E7470" w:rsidRDefault="004E7470" w:rsidP="00BD0972">
      <w:pPr>
        <w:pStyle w:val="NoSpacing"/>
        <w:tabs>
          <w:tab w:val="left" w:pos="2544"/>
        </w:tabs>
      </w:pPr>
      <w:r>
        <w:t xml:space="preserve">If the interventions have been tried and are unsuccessful, it is good practice to have a team meeting involving parents/ care givers </w:t>
      </w:r>
      <w:r w:rsidR="00CA4EA7">
        <w:t xml:space="preserve">and key workers to discuss what </w:t>
      </w:r>
      <w:r w:rsidR="002A1C73">
        <w:t xml:space="preserve">unique and tailored </w:t>
      </w:r>
      <w:r w:rsidR="00CA4EA7">
        <w:t xml:space="preserve">steps can be taken to help the child gain a positive transitioning experience. </w:t>
      </w:r>
    </w:p>
    <w:p w14:paraId="72D379A2" w14:textId="35EE3A55" w:rsidR="00D562C0" w:rsidRDefault="00D562C0" w:rsidP="00E76417">
      <w:pPr>
        <w:pStyle w:val="NoSpacing"/>
      </w:pPr>
    </w:p>
    <w:p w14:paraId="73D142E6" w14:textId="5299FBE8" w:rsidR="00C03990" w:rsidRDefault="00C03990" w:rsidP="00C03990"/>
    <w:p w14:paraId="51832363" w14:textId="77777777" w:rsidR="00D74CD4" w:rsidRDefault="00C03990" w:rsidP="00D74CD4">
      <w:r>
        <w:lastRenderedPageBreak/>
        <w:t xml:space="preserve"> </w:t>
      </w:r>
      <w:r w:rsidR="00D74CD4">
        <w:t>Reference list:</w:t>
      </w:r>
    </w:p>
    <w:p w14:paraId="2EF17C89" w14:textId="77777777" w:rsidR="00D74CD4" w:rsidRDefault="00D74CD4" w:rsidP="00D74CD4">
      <w:r>
        <w:t xml:space="preserve">Acorn early years foundation. (no date). Our pedagogy. Available at: https://www.acornearlyyears.org.uk/our-pedagogy#:~:text=Our%20relational%20pedagogy%20allows%20us,or%20'school%2Dreadiness'.&amp;text=Making%20educational%20experiences%20meaningful%20and,child's%20interests%20and%20individual%20needs. (accessed: 25/11/2020). </w:t>
      </w:r>
    </w:p>
    <w:p w14:paraId="01435902" w14:textId="77777777" w:rsidR="00D74CD4" w:rsidRDefault="00D74CD4" w:rsidP="00D74CD4">
      <w:r>
        <w:t>BSN. (2017) Erik Erikson | Psychosocial Stages - Simply Psychology. Available at: https://docuri.com/download/erik-erikson-psychosocial-stages-simply-psychology_59c1e23ff581710b286a64c6_pdf (Accessed: 09/11/2020).</w:t>
      </w:r>
    </w:p>
    <w:p w14:paraId="0FBA4EE9" w14:textId="77777777" w:rsidR="00D74CD4" w:rsidRDefault="00D74CD4" w:rsidP="00D74CD4">
      <w:r>
        <w:t>Clipartmax, (2019).[image] Available at: https://www.clipartmax.com/middle/m2i8b1m2N4G6G6Z5_education-clip-art-transitions-in-early-years/ ( accessed: 09/11/2020).</w:t>
      </w:r>
    </w:p>
    <w:p w14:paraId="7972086C" w14:textId="77777777" w:rsidR="00D74CD4" w:rsidRDefault="00D74CD4" w:rsidP="00D74CD4">
      <w:r>
        <w:t>Croner-i. (2019). Managing transition in early years provisions. Available at: https://app.croneri.co.uk/feature-articles/managing-transitions-early-years-provisions (accessed: 25/11/2020).</w:t>
      </w:r>
    </w:p>
    <w:p w14:paraId="26BA2364" w14:textId="77777777" w:rsidR="00D74CD4" w:rsidRDefault="00D74CD4" w:rsidP="00D74CD4">
      <w:r>
        <w:t>Early years matters. (2020) transitions. Available at: https://www.earlyyearsmatters.co.uk/eyfs/positive-relationships/transitions/ (accessed:04/11/2020).</w:t>
      </w:r>
    </w:p>
    <w:p w14:paraId="4DEC70D8" w14:textId="77777777" w:rsidR="00D74CD4" w:rsidRDefault="00D74CD4" w:rsidP="00D74CD4">
      <w:r>
        <w:t xml:space="preserve">Froebel Trust. (no date). Froebelian principles. Available at: https://www.froebel.org.uk/about-us/froebelian-principles (accessed: 26/11/2020). </w:t>
      </w:r>
    </w:p>
    <w:p w14:paraId="02B1ED2F" w14:textId="77777777" w:rsidR="00D74CD4" w:rsidRDefault="00D74CD4" w:rsidP="00D74CD4">
      <w:r>
        <w:t>Gov UK (2010). United Nations Convention on the Rights of the Child (UNCRC): how legislation underpins implementation in England. Available at: https://www.gov.uk/government/publications/united-nations-convention-on-the-rights-of-the-child-uncrc-how-legislation-underpins-implementation-in-england (accessed: 19/11/2020).</w:t>
      </w:r>
    </w:p>
    <w:p w14:paraId="7EE4C7F6" w14:textId="77777777" w:rsidR="00D74CD4" w:rsidRDefault="00D74CD4" w:rsidP="00D74CD4">
      <w:r>
        <w:t>Gunning, C. (2018). Early education: The British association for early childhood education. Available at: https://www.early-education.org.uk/transitions (Accessed: 09/11/2020).</w:t>
      </w:r>
    </w:p>
    <w:p w14:paraId="29D828CC" w14:textId="77777777" w:rsidR="00D74CD4" w:rsidRDefault="00D74CD4" w:rsidP="00D74CD4">
      <w:r>
        <w:t>Harvard University, (2020). Serve and return. Available at: https://developingchild.harvard.edu/science/key-concepts/serve-and-return/ (accessed 23/11/2020).</w:t>
      </w:r>
    </w:p>
    <w:p w14:paraId="64A1F166" w14:textId="77777777" w:rsidR="00D74CD4" w:rsidRDefault="00D74CD4" w:rsidP="00D74CD4">
      <w:r>
        <w:t>McLeod, S (2020). Maslow’s hierarchy of needs. Available at: https://www.simplypsychology.org/maslow.html (accessed: 19/11/2020).</w:t>
      </w:r>
    </w:p>
    <w:p w14:paraId="33B6C759" w14:textId="77777777" w:rsidR="00D74CD4" w:rsidRDefault="00D74CD4" w:rsidP="00D74CD4">
      <w:r>
        <w:t>Meadows, S. (1986). Understanding child development. London: Unwin Hyman ltd.</w:t>
      </w:r>
    </w:p>
    <w:p w14:paraId="060A6D63" w14:textId="77777777" w:rsidR="00D74CD4" w:rsidRDefault="00D74CD4" w:rsidP="00D74CD4">
      <w:r>
        <w:t>Simply psychology, (2020). Maslow’s hierarchy of needs. [image]. Available at: https://www.simplypsychology.org/maslow.html (accessed: 19/11/2020).</w:t>
      </w:r>
    </w:p>
    <w:p w14:paraId="59133073" w14:textId="77777777" w:rsidR="00D74CD4" w:rsidRDefault="00D74CD4" w:rsidP="00D74CD4">
      <w:r>
        <w:t xml:space="preserve">Stars Childcare Group, (2020). 4 REASONS EVERY NURSERY SHOULD HAVE A PARTNERSHIP WITH PARENTS. Available at: https://www.starschildcaregroup.co.uk/blog/4-reasons-every-nursery-should-have-a-partnership-with-parents#:~:text=According%20to%20the%20Early%20Years,responsibility%20from%20all%20parties%20involved. (accessed: 20/11/2020). </w:t>
      </w:r>
    </w:p>
    <w:p w14:paraId="5036A28A" w14:textId="77777777" w:rsidR="00D74CD4" w:rsidRDefault="00D74CD4" w:rsidP="00D74CD4">
      <w:r>
        <w:lastRenderedPageBreak/>
        <w:t xml:space="preserve">Tassoni, P. (2003) ready, steady: stability. Available at: https://www.nurseryworld.co.uk/News/article/ready-steady-stability (accessed: 15/11/2020). </w:t>
      </w:r>
    </w:p>
    <w:p w14:paraId="5B065E26" w14:textId="77777777" w:rsidR="00D74CD4" w:rsidRDefault="00D74CD4" w:rsidP="00D74CD4">
      <w:r>
        <w:t>Tower Hamlets Early Years Service (no date). Moving on: supporting children’s transitions in the early years. Available at: https://www.towerhamlets.gov.uk/Documents/Children-and-families-services/Early-Years/Moving_On_Supporting_Childrens_Transitions_in_the_Early_Years.pdf (accessed 15/11/2020).</w:t>
      </w:r>
    </w:p>
    <w:p w14:paraId="1E56C5BA" w14:textId="77777777" w:rsidR="00D74CD4" w:rsidRDefault="00D74CD4" w:rsidP="00D74CD4">
      <w:r>
        <w:t xml:space="preserve">UWTSD, (2018). Module Handbook ftf 2020. </w:t>
      </w:r>
    </w:p>
    <w:p w14:paraId="01EC35F5" w14:textId="77777777" w:rsidR="00D74CD4" w:rsidRDefault="00D74CD4" w:rsidP="00D74CD4">
      <w:r>
        <w:t>Vogler, P., Crivello, G. and Woodhead, M (2008). Early childhood transitions research: A review of concepts, theory, and practice. Available at: http://oro.open.ac.uk/16989/1/Vogler_et_al_Transitions_PDF.DAT.pdf (accessed: 20/11/2020).</w:t>
      </w:r>
    </w:p>
    <w:p w14:paraId="753073E4" w14:textId="5DDEB31F" w:rsidR="00C03990" w:rsidRDefault="00D74CD4" w:rsidP="00D74CD4">
      <w:r>
        <w:t>Walker, M (2005). Sense of belonging. Available at: https://www.nurseryworld.co.uk/News/article/sense-of-belonging (accessed: 19/11/2020).</w:t>
      </w:r>
    </w:p>
    <w:p w14:paraId="5EDAF1E1" w14:textId="77777777" w:rsidR="00C03990" w:rsidRDefault="00C03990" w:rsidP="00C03990"/>
    <w:p w14:paraId="53DA893E" w14:textId="77777777" w:rsidR="00C03990" w:rsidRDefault="00C03990" w:rsidP="00C03990"/>
    <w:p w14:paraId="721EA64A" w14:textId="77777777" w:rsidR="00C03990" w:rsidRDefault="00C03990" w:rsidP="00C03990"/>
    <w:p w14:paraId="77B12B4E" w14:textId="62D73C5B" w:rsidR="009B0D0C" w:rsidRPr="009B0D0C" w:rsidRDefault="009B0D0C" w:rsidP="009B0D0C"/>
    <w:p w14:paraId="763353FC" w14:textId="2A29DE17" w:rsidR="009B0D0C" w:rsidRPr="009B0D0C" w:rsidRDefault="009B0D0C" w:rsidP="009B0D0C"/>
    <w:p w14:paraId="2339CF6E" w14:textId="7BD775D7" w:rsidR="009B0D0C" w:rsidRPr="009B0D0C" w:rsidRDefault="009B0D0C" w:rsidP="009B0D0C"/>
    <w:p w14:paraId="13D0B2DE" w14:textId="486AA891" w:rsidR="009B0D0C" w:rsidRPr="009B0D0C" w:rsidRDefault="009B0D0C" w:rsidP="009B0D0C"/>
    <w:p w14:paraId="3ED1AC2D" w14:textId="0CC70A99" w:rsidR="009B0D0C" w:rsidRPr="009B0D0C" w:rsidRDefault="009B0D0C" w:rsidP="009B0D0C"/>
    <w:p w14:paraId="4AEE57AA" w14:textId="34A5E48F" w:rsidR="009B0D0C" w:rsidRPr="009B0D0C" w:rsidRDefault="009B0D0C" w:rsidP="009B0D0C"/>
    <w:p w14:paraId="5B3E0695" w14:textId="77777777" w:rsidR="009B0D0C" w:rsidRPr="009B0D0C" w:rsidRDefault="009B0D0C" w:rsidP="009B0D0C"/>
    <w:sectPr w:rsidR="009B0D0C" w:rsidRPr="009B0D0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507335" w14:textId="77777777" w:rsidR="004D73FD" w:rsidRDefault="004D73FD" w:rsidP="005D5E9E">
      <w:pPr>
        <w:spacing w:after="0" w:line="240" w:lineRule="auto"/>
      </w:pPr>
      <w:r>
        <w:separator/>
      </w:r>
    </w:p>
  </w:endnote>
  <w:endnote w:type="continuationSeparator" w:id="0">
    <w:p w14:paraId="6D9AAB56" w14:textId="77777777" w:rsidR="004D73FD" w:rsidRDefault="004D73FD" w:rsidP="005D5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5217359"/>
      <w:docPartObj>
        <w:docPartGallery w:val="Page Numbers (Bottom of Page)"/>
        <w:docPartUnique/>
      </w:docPartObj>
    </w:sdtPr>
    <w:sdtEndPr>
      <w:rPr>
        <w:noProof/>
      </w:rPr>
    </w:sdtEndPr>
    <w:sdtContent>
      <w:p w14:paraId="23EAE47F" w14:textId="6633DFF0" w:rsidR="005D5E9E" w:rsidRDefault="005D5E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B4EA5B" w14:textId="77777777" w:rsidR="005D5E9E" w:rsidRDefault="005D5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902AE6" w14:textId="77777777" w:rsidR="004D73FD" w:rsidRDefault="004D73FD" w:rsidP="005D5E9E">
      <w:pPr>
        <w:spacing w:after="0" w:line="240" w:lineRule="auto"/>
      </w:pPr>
      <w:r>
        <w:separator/>
      </w:r>
    </w:p>
  </w:footnote>
  <w:footnote w:type="continuationSeparator" w:id="0">
    <w:p w14:paraId="68078F17" w14:textId="77777777" w:rsidR="004D73FD" w:rsidRDefault="004D73FD" w:rsidP="005D5E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D46EF0" w14:textId="13E9D07F" w:rsidR="00907E3F" w:rsidRDefault="00080D29">
    <w:pPr>
      <w:pStyle w:val="Header"/>
    </w:pPr>
    <w:r>
      <w:t xml:space="preserve">Rhian Evans </w:t>
    </w:r>
    <w:r w:rsidR="00907E3F">
      <w:t xml:space="preserve">2006557 </w:t>
    </w:r>
    <w:r w:rsidR="00684DFA">
      <w:t xml:space="preserve">                                                                             </w:t>
    </w:r>
    <w:r w:rsidR="00907E3F">
      <w:t>Human Development E</w:t>
    </w:r>
    <w:r w:rsidR="00684DFA">
      <w:t>AE4003/C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D32AEB"/>
    <w:multiLevelType w:val="hybridMultilevel"/>
    <w:tmpl w:val="63CAD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54A64"/>
    <w:multiLevelType w:val="hybridMultilevel"/>
    <w:tmpl w:val="2D8239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117A7E"/>
    <w:multiLevelType w:val="hybridMultilevel"/>
    <w:tmpl w:val="2C5E63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37D33"/>
    <w:multiLevelType w:val="hybridMultilevel"/>
    <w:tmpl w:val="D33E71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3B39BA"/>
    <w:multiLevelType w:val="hybridMultilevel"/>
    <w:tmpl w:val="C57E08E8"/>
    <w:lvl w:ilvl="0" w:tplc="0809000D">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586D2310"/>
    <w:multiLevelType w:val="hybridMultilevel"/>
    <w:tmpl w:val="AAACF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001B5D"/>
    <w:multiLevelType w:val="hybridMultilevel"/>
    <w:tmpl w:val="05B2C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F3564D"/>
    <w:multiLevelType w:val="hybridMultilevel"/>
    <w:tmpl w:val="36861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7"/>
  </w:num>
  <w:num w:numId="4">
    <w:abstractNumId w:val="6"/>
  </w:num>
  <w:num w:numId="5">
    <w:abstractNumId w:val="3"/>
  </w:num>
  <w:num w:numId="6">
    <w:abstractNumId w:val="1"/>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117"/>
    <w:rsid w:val="0000104A"/>
    <w:rsid w:val="000047FE"/>
    <w:rsid w:val="00007598"/>
    <w:rsid w:val="00015E21"/>
    <w:rsid w:val="0002311C"/>
    <w:rsid w:val="0004536C"/>
    <w:rsid w:val="00047DED"/>
    <w:rsid w:val="00051246"/>
    <w:rsid w:val="00057D5B"/>
    <w:rsid w:val="00060726"/>
    <w:rsid w:val="000614A6"/>
    <w:rsid w:val="000615DB"/>
    <w:rsid w:val="00065844"/>
    <w:rsid w:val="00066A48"/>
    <w:rsid w:val="00073F9F"/>
    <w:rsid w:val="00074062"/>
    <w:rsid w:val="00080D29"/>
    <w:rsid w:val="00081424"/>
    <w:rsid w:val="00091068"/>
    <w:rsid w:val="00092574"/>
    <w:rsid w:val="000A12AB"/>
    <w:rsid w:val="000A1DD3"/>
    <w:rsid w:val="000C4735"/>
    <w:rsid w:val="000C4746"/>
    <w:rsid w:val="000D6AF7"/>
    <w:rsid w:val="000E5CCF"/>
    <w:rsid w:val="000F24ED"/>
    <w:rsid w:val="00104D50"/>
    <w:rsid w:val="00106A42"/>
    <w:rsid w:val="00113DCA"/>
    <w:rsid w:val="00114709"/>
    <w:rsid w:val="00126697"/>
    <w:rsid w:val="001419E6"/>
    <w:rsid w:val="001563A1"/>
    <w:rsid w:val="00164573"/>
    <w:rsid w:val="00177220"/>
    <w:rsid w:val="001850CF"/>
    <w:rsid w:val="00185E22"/>
    <w:rsid w:val="00190D9E"/>
    <w:rsid w:val="00193E5A"/>
    <w:rsid w:val="001978CB"/>
    <w:rsid w:val="001A099A"/>
    <w:rsid w:val="001A0DE8"/>
    <w:rsid w:val="001A186A"/>
    <w:rsid w:val="001C125E"/>
    <w:rsid w:val="001C7FBB"/>
    <w:rsid w:val="001D3B5D"/>
    <w:rsid w:val="001D49D4"/>
    <w:rsid w:val="001D50D8"/>
    <w:rsid w:val="001E69CA"/>
    <w:rsid w:val="001F116B"/>
    <w:rsid w:val="001F71D4"/>
    <w:rsid w:val="00202580"/>
    <w:rsid w:val="002035E6"/>
    <w:rsid w:val="00206DFA"/>
    <w:rsid w:val="00215CB9"/>
    <w:rsid w:val="00217C2F"/>
    <w:rsid w:val="00232B30"/>
    <w:rsid w:val="00232C27"/>
    <w:rsid w:val="002369A4"/>
    <w:rsid w:val="00241ED2"/>
    <w:rsid w:val="00255672"/>
    <w:rsid w:val="0026720C"/>
    <w:rsid w:val="00273312"/>
    <w:rsid w:val="0027389F"/>
    <w:rsid w:val="00285E04"/>
    <w:rsid w:val="00285E1A"/>
    <w:rsid w:val="002A1C73"/>
    <w:rsid w:val="002B2168"/>
    <w:rsid w:val="002B571B"/>
    <w:rsid w:val="002C49FC"/>
    <w:rsid w:val="002D1170"/>
    <w:rsid w:val="002D2EF8"/>
    <w:rsid w:val="002D614C"/>
    <w:rsid w:val="002D7E1B"/>
    <w:rsid w:val="002E5C7C"/>
    <w:rsid w:val="002F7C82"/>
    <w:rsid w:val="003017AF"/>
    <w:rsid w:val="00303CCE"/>
    <w:rsid w:val="00303D1D"/>
    <w:rsid w:val="0031173A"/>
    <w:rsid w:val="00313DFF"/>
    <w:rsid w:val="00316502"/>
    <w:rsid w:val="00326444"/>
    <w:rsid w:val="00327F1A"/>
    <w:rsid w:val="003315FF"/>
    <w:rsid w:val="00331934"/>
    <w:rsid w:val="00336166"/>
    <w:rsid w:val="0034537A"/>
    <w:rsid w:val="00345FFD"/>
    <w:rsid w:val="00346194"/>
    <w:rsid w:val="003478A8"/>
    <w:rsid w:val="00360B91"/>
    <w:rsid w:val="00360DFF"/>
    <w:rsid w:val="003624BC"/>
    <w:rsid w:val="003713E1"/>
    <w:rsid w:val="0037251E"/>
    <w:rsid w:val="00377C28"/>
    <w:rsid w:val="0039712A"/>
    <w:rsid w:val="003A4250"/>
    <w:rsid w:val="003B11CC"/>
    <w:rsid w:val="003B7F8E"/>
    <w:rsid w:val="003C0830"/>
    <w:rsid w:val="003D7E8C"/>
    <w:rsid w:val="003E2BFB"/>
    <w:rsid w:val="003E3372"/>
    <w:rsid w:val="003E4E6A"/>
    <w:rsid w:val="003E6590"/>
    <w:rsid w:val="003E699E"/>
    <w:rsid w:val="003E7AEF"/>
    <w:rsid w:val="003F3623"/>
    <w:rsid w:val="003F786E"/>
    <w:rsid w:val="004008A2"/>
    <w:rsid w:val="00400C4E"/>
    <w:rsid w:val="00403F6A"/>
    <w:rsid w:val="004043B1"/>
    <w:rsid w:val="0041188C"/>
    <w:rsid w:val="00417E7A"/>
    <w:rsid w:val="004262FA"/>
    <w:rsid w:val="00430328"/>
    <w:rsid w:val="00451071"/>
    <w:rsid w:val="00464104"/>
    <w:rsid w:val="004648E1"/>
    <w:rsid w:val="00465E8E"/>
    <w:rsid w:val="004706BB"/>
    <w:rsid w:val="0047331E"/>
    <w:rsid w:val="00480584"/>
    <w:rsid w:val="004822C0"/>
    <w:rsid w:val="004875FF"/>
    <w:rsid w:val="004910F7"/>
    <w:rsid w:val="00492AAB"/>
    <w:rsid w:val="00494FF2"/>
    <w:rsid w:val="00496158"/>
    <w:rsid w:val="00497FBF"/>
    <w:rsid w:val="004A6C92"/>
    <w:rsid w:val="004A7601"/>
    <w:rsid w:val="004B3B19"/>
    <w:rsid w:val="004B3F8C"/>
    <w:rsid w:val="004D0329"/>
    <w:rsid w:val="004D3937"/>
    <w:rsid w:val="004D73FD"/>
    <w:rsid w:val="004D7D61"/>
    <w:rsid w:val="004E2555"/>
    <w:rsid w:val="004E6400"/>
    <w:rsid w:val="004E7470"/>
    <w:rsid w:val="004F05E6"/>
    <w:rsid w:val="004F122C"/>
    <w:rsid w:val="004F517D"/>
    <w:rsid w:val="00503073"/>
    <w:rsid w:val="0050358C"/>
    <w:rsid w:val="00506FFA"/>
    <w:rsid w:val="00507F7F"/>
    <w:rsid w:val="00512A8E"/>
    <w:rsid w:val="0051465E"/>
    <w:rsid w:val="005275C1"/>
    <w:rsid w:val="005322F9"/>
    <w:rsid w:val="00532EBB"/>
    <w:rsid w:val="00536A9A"/>
    <w:rsid w:val="00546F20"/>
    <w:rsid w:val="005542D8"/>
    <w:rsid w:val="00561283"/>
    <w:rsid w:val="00563E32"/>
    <w:rsid w:val="0056601E"/>
    <w:rsid w:val="00574A0C"/>
    <w:rsid w:val="00577EF3"/>
    <w:rsid w:val="00580907"/>
    <w:rsid w:val="00583AC2"/>
    <w:rsid w:val="00584AE7"/>
    <w:rsid w:val="00592CC7"/>
    <w:rsid w:val="005931E7"/>
    <w:rsid w:val="005978E1"/>
    <w:rsid w:val="005A3700"/>
    <w:rsid w:val="005A6AD2"/>
    <w:rsid w:val="005B0F60"/>
    <w:rsid w:val="005B6632"/>
    <w:rsid w:val="005C0946"/>
    <w:rsid w:val="005C2799"/>
    <w:rsid w:val="005C6521"/>
    <w:rsid w:val="005D2B92"/>
    <w:rsid w:val="005D3483"/>
    <w:rsid w:val="005D5E9E"/>
    <w:rsid w:val="005D6BDE"/>
    <w:rsid w:val="0060188C"/>
    <w:rsid w:val="00602B02"/>
    <w:rsid w:val="00605430"/>
    <w:rsid w:val="00613B89"/>
    <w:rsid w:val="0061539E"/>
    <w:rsid w:val="00616165"/>
    <w:rsid w:val="0062021A"/>
    <w:rsid w:val="00620787"/>
    <w:rsid w:val="006260B8"/>
    <w:rsid w:val="00627F7D"/>
    <w:rsid w:val="006354AC"/>
    <w:rsid w:val="00653C9F"/>
    <w:rsid w:val="00654314"/>
    <w:rsid w:val="00654F5E"/>
    <w:rsid w:val="00661AA8"/>
    <w:rsid w:val="00670842"/>
    <w:rsid w:val="00672222"/>
    <w:rsid w:val="006727A7"/>
    <w:rsid w:val="006748C0"/>
    <w:rsid w:val="0067559A"/>
    <w:rsid w:val="00684DFA"/>
    <w:rsid w:val="006A26CC"/>
    <w:rsid w:val="006B12F0"/>
    <w:rsid w:val="006B1B8F"/>
    <w:rsid w:val="006B5EAE"/>
    <w:rsid w:val="006B6C4B"/>
    <w:rsid w:val="006C4D9E"/>
    <w:rsid w:val="006C4EF3"/>
    <w:rsid w:val="006E49C1"/>
    <w:rsid w:val="006E64F9"/>
    <w:rsid w:val="006E683C"/>
    <w:rsid w:val="006F03E5"/>
    <w:rsid w:val="006F3E15"/>
    <w:rsid w:val="006F4811"/>
    <w:rsid w:val="0070048F"/>
    <w:rsid w:val="007013BF"/>
    <w:rsid w:val="0070196C"/>
    <w:rsid w:val="00703484"/>
    <w:rsid w:val="00711F5E"/>
    <w:rsid w:val="007216FB"/>
    <w:rsid w:val="00722DFC"/>
    <w:rsid w:val="007237F5"/>
    <w:rsid w:val="00727711"/>
    <w:rsid w:val="0073232D"/>
    <w:rsid w:val="00734889"/>
    <w:rsid w:val="00741228"/>
    <w:rsid w:val="00747EFB"/>
    <w:rsid w:val="00753877"/>
    <w:rsid w:val="00754C80"/>
    <w:rsid w:val="00756C85"/>
    <w:rsid w:val="00760536"/>
    <w:rsid w:val="007615C1"/>
    <w:rsid w:val="00770E70"/>
    <w:rsid w:val="00771212"/>
    <w:rsid w:val="007717AB"/>
    <w:rsid w:val="0077353C"/>
    <w:rsid w:val="00794D95"/>
    <w:rsid w:val="007955A9"/>
    <w:rsid w:val="00795987"/>
    <w:rsid w:val="007A54D3"/>
    <w:rsid w:val="007A6409"/>
    <w:rsid w:val="007B3391"/>
    <w:rsid w:val="007B3576"/>
    <w:rsid w:val="007B7FDA"/>
    <w:rsid w:val="007C06D6"/>
    <w:rsid w:val="007C23D4"/>
    <w:rsid w:val="007C32B5"/>
    <w:rsid w:val="007C470F"/>
    <w:rsid w:val="007C5337"/>
    <w:rsid w:val="007F133C"/>
    <w:rsid w:val="007F30C0"/>
    <w:rsid w:val="007F4B78"/>
    <w:rsid w:val="00802317"/>
    <w:rsid w:val="00802E7B"/>
    <w:rsid w:val="00803E1B"/>
    <w:rsid w:val="00815D45"/>
    <w:rsid w:val="008200E6"/>
    <w:rsid w:val="00831D3E"/>
    <w:rsid w:val="00833A72"/>
    <w:rsid w:val="00833D7B"/>
    <w:rsid w:val="00835182"/>
    <w:rsid w:val="008377CD"/>
    <w:rsid w:val="008428F0"/>
    <w:rsid w:val="00845352"/>
    <w:rsid w:val="00852C78"/>
    <w:rsid w:val="00862FAF"/>
    <w:rsid w:val="00866BA0"/>
    <w:rsid w:val="00870CE3"/>
    <w:rsid w:val="00881EF3"/>
    <w:rsid w:val="00884FC9"/>
    <w:rsid w:val="008877F9"/>
    <w:rsid w:val="008A2530"/>
    <w:rsid w:val="008A49F9"/>
    <w:rsid w:val="008B59F7"/>
    <w:rsid w:val="008B6B42"/>
    <w:rsid w:val="008B6D64"/>
    <w:rsid w:val="008C006B"/>
    <w:rsid w:val="008C18E1"/>
    <w:rsid w:val="008C358E"/>
    <w:rsid w:val="008C745D"/>
    <w:rsid w:val="008D155B"/>
    <w:rsid w:val="008D2AC0"/>
    <w:rsid w:val="008D516B"/>
    <w:rsid w:val="008E4A1E"/>
    <w:rsid w:val="00906317"/>
    <w:rsid w:val="00907E3F"/>
    <w:rsid w:val="00911416"/>
    <w:rsid w:val="009144E8"/>
    <w:rsid w:val="009176A2"/>
    <w:rsid w:val="00921A30"/>
    <w:rsid w:val="00924F4D"/>
    <w:rsid w:val="00936235"/>
    <w:rsid w:val="0093700A"/>
    <w:rsid w:val="00941050"/>
    <w:rsid w:val="0094219A"/>
    <w:rsid w:val="0094279C"/>
    <w:rsid w:val="00943CD0"/>
    <w:rsid w:val="009446A1"/>
    <w:rsid w:val="00946DE7"/>
    <w:rsid w:val="00952A4A"/>
    <w:rsid w:val="009553B6"/>
    <w:rsid w:val="009631C9"/>
    <w:rsid w:val="00977CF8"/>
    <w:rsid w:val="00996A02"/>
    <w:rsid w:val="009A0A2B"/>
    <w:rsid w:val="009B0D0C"/>
    <w:rsid w:val="009B1687"/>
    <w:rsid w:val="009C0165"/>
    <w:rsid w:val="009D3282"/>
    <w:rsid w:val="009D536A"/>
    <w:rsid w:val="009D5A63"/>
    <w:rsid w:val="009D7433"/>
    <w:rsid w:val="009E3954"/>
    <w:rsid w:val="009E3A33"/>
    <w:rsid w:val="009E40AC"/>
    <w:rsid w:val="009F0A0F"/>
    <w:rsid w:val="009F0A7F"/>
    <w:rsid w:val="00A01328"/>
    <w:rsid w:val="00A037E4"/>
    <w:rsid w:val="00A0770F"/>
    <w:rsid w:val="00A14A3F"/>
    <w:rsid w:val="00A20A59"/>
    <w:rsid w:val="00A27793"/>
    <w:rsid w:val="00A32DA2"/>
    <w:rsid w:val="00A358CD"/>
    <w:rsid w:val="00A411E5"/>
    <w:rsid w:val="00A412C4"/>
    <w:rsid w:val="00A41AEE"/>
    <w:rsid w:val="00A45CED"/>
    <w:rsid w:val="00A46D67"/>
    <w:rsid w:val="00A6034C"/>
    <w:rsid w:val="00A630BD"/>
    <w:rsid w:val="00A63664"/>
    <w:rsid w:val="00A640B7"/>
    <w:rsid w:val="00A66562"/>
    <w:rsid w:val="00A76B5A"/>
    <w:rsid w:val="00A827A1"/>
    <w:rsid w:val="00A83AB2"/>
    <w:rsid w:val="00A96584"/>
    <w:rsid w:val="00AA4428"/>
    <w:rsid w:val="00AB5D7E"/>
    <w:rsid w:val="00AB6B9C"/>
    <w:rsid w:val="00AC1E3C"/>
    <w:rsid w:val="00AE0023"/>
    <w:rsid w:val="00AE4280"/>
    <w:rsid w:val="00AE44B7"/>
    <w:rsid w:val="00AE5432"/>
    <w:rsid w:val="00AE6A13"/>
    <w:rsid w:val="00B01CD1"/>
    <w:rsid w:val="00B070EC"/>
    <w:rsid w:val="00B132D7"/>
    <w:rsid w:val="00B20647"/>
    <w:rsid w:val="00B26DD2"/>
    <w:rsid w:val="00B31718"/>
    <w:rsid w:val="00B35EE9"/>
    <w:rsid w:val="00B41B5A"/>
    <w:rsid w:val="00B509EA"/>
    <w:rsid w:val="00B5248C"/>
    <w:rsid w:val="00B5339A"/>
    <w:rsid w:val="00B54C99"/>
    <w:rsid w:val="00B65667"/>
    <w:rsid w:val="00B70463"/>
    <w:rsid w:val="00B925C5"/>
    <w:rsid w:val="00BA04DB"/>
    <w:rsid w:val="00BA2033"/>
    <w:rsid w:val="00BA5C40"/>
    <w:rsid w:val="00BC4679"/>
    <w:rsid w:val="00BC6A56"/>
    <w:rsid w:val="00BD0972"/>
    <w:rsid w:val="00BD0FC2"/>
    <w:rsid w:val="00BE2D69"/>
    <w:rsid w:val="00BE64BE"/>
    <w:rsid w:val="00BE6DAB"/>
    <w:rsid w:val="00BE7F3F"/>
    <w:rsid w:val="00C03990"/>
    <w:rsid w:val="00C14972"/>
    <w:rsid w:val="00C14F67"/>
    <w:rsid w:val="00C14FBC"/>
    <w:rsid w:val="00C16021"/>
    <w:rsid w:val="00C46EC4"/>
    <w:rsid w:val="00C47CB8"/>
    <w:rsid w:val="00C50B6F"/>
    <w:rsid w:val="00C5635E"/>
    <w:rsid w:val="00C62DA7"/>
    <w:rsid w:val="00C670B5"/>
    <w:rsid w:val="00C713A3"/>
    <w:rsid w:val="00C745D8"/>
    <w:rsid w:val="00C81C01"/>
    <w:rsid w:val="00C909BF"/>
    <w:rsid w:val="00C90F14"/>
    <w:rsid w:val="00C93085"/>
    <w:rsid w:val="00C9385D"/>
    <w:rsid w:val="00C943A7"/>
    <w:rsid w:val="00CA4C90"/>
    <w:rsid w:val="00CA4EA7"/>
    <w:rsid w:val="00CA53F4"/>
    <w:rsid w:val="00CA5F1A"/>
    <w:rsid w:val="00CB5E1C"/>
    <w:rsid w:val="00CC5A26"/>
    <w:rsid w:val="00CE3077"/>
    <w:rsid w:val="00CE59A6"/>
    <w:rsid w:val="00CE7417"/>
    <w:rsid w:val="00CF2C03"/>
    <w:rsid w:val="00D01B43"/>
    <w:rsid w:val="00D04408"/>
    <w:rsid w:val="00D12DC4"/>
    <w:rsid w:val="00D30C87"/>
    <w:rsid w:val="00D355CC"/>
    <w:rsid w:val="00D46C42"/>
    <w:rsid w:val="00D55B86"/>
    <w:rsid w:val="00D562C0"/>
    <w:rsid w:val="00D56FE3"/>
    <w:rsid w:val="00D57EA2"/>
    <w:rsid w:val="00D62777"/>
    <w:rsid w:val="00D6664F"/>
    <w:rsid w:val="00D70128"/>
    <w:rsid w:val="00D7063E"/>
    <w:rsid w:val="00D73FCF"/>
    <w:rsid w:val="00D74CD4"/>
    <w:rsid w:val="00D779B1"/>
    <w:rsid w:val="00D82F7A"/>
    <w:rsid w:val="00D86BC1"/>
    <w:rsid w:val="00D9024A"/>
    <w:rsid w:val="00D95519"/>
    <w:rsid w:val="00D96357"/>
    <w:rsid w:val="00DA57DE"/>
    <w:rsid w:val="00DB6FAE"/>
    <w:rsid w:val="00DD1B56"/>
    <w:rsid w:val="00DE0436"/>
    <w:rsid w:val="00DE43E5"/>
    <w:rsid w:val="00DE54F5"/>
    <w:rsid w:val="00E01A77"/>
    <w:rsid w:val="00E05524"/>
    <w:rsid w:val="00E07369"/>
    <w:rsid w:val="00E138A5"/>
    <w:rsid w:val="00E1542D"/>
    <w:rsid w:val="00E21310"/>
    <w:rsid w:val="00E24612"/>
    <w:rsid w:val="00E25F02"/>
    <w:rsid w:val="00E30900"/>
    <w:rsid w:val="00E315C9"/>
    <w:rsid w:val="00E31F40"/>
    <w:rsid w:val="00E3351A"/>
    <w:rsid w:val="00E4173A"/>
    <w:rsid w:val="00E41C86"/>
    <w:rsid w:val="00E44CA2"/>
    <w:rsid w:val="00E52664"/>
    <w:rsid w:val="00E52CF6"/>
    <w:rsid w:val="00E672D1"/>
    <w:rsid w:val="00E71604"/>
    <w:rsid w:val="00E7544D"/>
    <w:rsid w:val="00E758E5"/>
    <w:rsid w:val="00E76417"/>
    <w:rsid w:val="00E7661B"/>
    <w:rsid w:val="00E77604"/>
    <w:rsid w:val="00E80FE3"/>
    <w:rsid w:val="00E83169"/>
    <w:rsid w:val="00E8390E"/>
    <w:rsid w:val="00E84CF9"/>
    <w:rsid w:val="00E85560"/>
    <w:rsid w:val="00E85AC8"/>
    <w:rsid w:val="00E94F7B"/>
    <w:rsid w:val="00E95AAD"/>
    <w:rsid w:val="00E96A68"/>
    <w:rsid w:val="00EA2AA7"/>
    <w:rsid w:val="00EA34C3"/>
    <w:rsid w:val="00EA7938"/>
    <w:rsid w:val="00EB78AB"/>
    <w:rsid w:val="00EC1E72"/>
    <w:rsid w:val="00EC4B54"/>
    <w:rsid w:val="00EC53D2"/>
    <w:rsid w:val="00ED29E0"/>
    <w:rsid w:val="00ED55E0"/>
    <w:rsid w:val="00EE5117"/>
    <w:rsid w:val="00EE5A02"/>
    <w:rsid w:val="00EF0F2F"/>
    <w:rsid w:val="00EF15DA"/>
    <w:rsid w:val="00F026C1"/>
    <w:rsid w:val="00F067D5"/>
    <w:rsid w:val="00F06BBF"/>
    <w:rsid w:val="00F138EF"/>
    <w:rsid w:val="00F20F5E"/>
    <w:rsid w:val="00F274D4"/>
    <w:rsid w:val="00F46C94"/>
    <w:rsid w:val="00F741F6"/>
    <w:rsid w:val="00F82C17"/>
    <w:rsid w:val="00FB2001"/>
    <w:rsid w:val="00FB7658"/>
    <w:rsid w:val="00FC019F"/>
    <w:rsid w:val="00FC5E88"/>
    <w:rsid w:val="00FC6C07"/>
    <w:rsid w:val="00FD2E19"/>
    <w:rsid w:val="00FD3354"/>
    <w:rsid w:val="00FD5AEC"/>
    <w:rsid w:val="00FE3145"/>
    <w:rsid w:val="00FF1A1D"/>
    <w:rsid w:val="00FF4BFB"/>
    <w:rsid w:val="00FF5D53"/>
    <w:rsid w:val="00FF7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A6104"/>
  <w15:chartTrackingRefBased/>
  <w15:docId w15:val="{8B42E597-D0D6-4801-B78C-250EAECFA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2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64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5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E9E"/>
  </w:style>
  <w:style w:type="paragraph" w:styleId="Footer">
    <w:name w:val="footer"/>
    <w:basedOn w:val="Normal"/>
    <w:link w:val="FooterChar"/>
    <w:uiPriority w:val="99"/>
    <w:unhideWhenUsed/>
    <w:rsid w:val="005D5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E9E"/>
  </w:style>
  <w:style w:type="character" w:customStyle="1" w:styleId="Heading2Char">
    <w:name w:val="Heading 2 Char"/>
    <w:basedOn w:val="DefaultParagraphFont"/>
    <w:link w:val="Heading2"/>
    <w:uiPriority w:val="9"/>
    <w:rsid w:val="006E64F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E5432"/>
    <w:pPr>
      <w:ind w:left="720"/>
      <w:contextualSpacing/>
    </w:pPr>
  </w:style>
  <w:style w:type="character" w:customStyle="1" w:styleId="Heading1Char">
    <w:name w:val="Heading 1 Char"/>
    <w:basedOn w:val="DefaultParagraphFont"/>
    <w:link w:val="Heading1"/>
    <w:uiPriority w:val="9"/>
    <w:rsid w:val="00A412C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E76417"/>
    <w:pPr>
      <w:spacing w:after="0" w:line="240" w:lineRule="auto"/>
    </w:pPr>
  </w:style>
  <w:style w:type="character" w:styleId="Hyperlink">
    <w:name w:val="Hyperlink"/>
    <w:basedOn w:val="DefaultParagraphFont"/>
    <w:uiPriority w:val="99"/>
    <w:unhideWhenUsed/>
    <w:rsid w:val="00C03990"/>
    <w:rPr>
      <w:color w:val="0563C1" w:themeColor="hyperlink"/>
      <w:u w:val="single"/>
    </w:rPr>
  </w:style>
  <w:style w:type="character" w:styleId="UnresolvedMention">
    <w:name w:val="Unresolved Mention"/>
    <w:basedOn w:val="DefaultParagraphFont"/>
    <w:uiPriority w:val="99"/>
    <w:semiHidden/>
    <w:unhideWhenUsed/>
    <w:rsid w:val="00C039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5953</TotalTime>
  <Pages>10</Pages>
  <Words>3171</Words>
  <Characters>18080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Evans</dc:creator>
  <cp:keywords/>
  <dc:description/>
  <cp:lastModifiedBy>Rhian Evans</cp:lastModifiedBy>
  <cp:revision>364</cp:revision>
  <dcterms:created xsi:type="dcterms:W3CDTF">2020-11-15T21:57:00Z</dcterms:created>
  <dcterms:modified xsi:type="dcterms:W3CDTF">2020-11-27T12:11:00Z</dcterms:modified>
</cp:coreProperties>
</file>