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65378" w14:textId="46FC4BBB" w:rsidR="00B828C7" w:rsidRPr="004E0964" w:rsidRDefault="00B828C7" w:rsidP="47588DED">
      <w:pPr>
        <w:jc w:val="center"/>
        <w:rPr>
          <w:rFonts w:ascii="Times New Roman" w:eastAsia="Times New Roman" w:hAnsi="Times New Roman" w:cs="Times New Roman"/>
          <w:b/>
          <w:bCs/>
          <w:sz w:val="52"/>
          <w:szCs w:val="52"/>
        </w:rPr>
      </w:pPr>
    </w:p>
    <w:p w14:paraId="16157FBB" w14:textId="709248C9" w:rsidR="00B828C7" w:rsidRPr="004E0964" w:rsidRDefault="00B828C7" w:rsidP="47588DED">
      <w:pPr>
        <w:jc w:val="center"/>
        <w:rPr>
          <w:rFonts w:ascii="Times New Roman" w:eastAsia="Times New Roman" w:hAnsi="Times New Roman" w:cs="Times New Roman"/>
          <w:b/>
          <w:bCs/>
          <w:sz w:val="52"/>
          <w:szCs w:val="52"/>
        </w:rPr>
      </w:pPr>
    </w:p>
    <w:p w14:paraId="4169248D" w14:textId="6B23EAA2" w:rsidR="00B828C7" w:rsidRDefault="00B828C7" w:rsidP="47588DED">
      <w:pPr>
        <w:jc w:val="center"/>
        <w:rPr>
          <w:rFonts w:ascii="Times New Roman" w:eastAsia="Times New Roman" w:hAnsi="Times New Roman" w:cs="Times New Roman"/>
          <w:b/>
          <w:bCs/>
          <w:sz w:val="52"/>
          <w:szCs w:val="52"/>
        </w:rPr>
      </w:pPr>
    </w:p>
    <w:p w14:paraId="0B5AE27C" w14:textId="77777777" w:rsidR="007B6B36" w:rsidRDefault="007B6B36" w:rsidP="47588DED">
      <w:pPr>
        <w:jc w:val="center"/>
        <w:rPr>
          <w:rFonts w:ascii="Times New Roman" w:eastAsia="Times New Roman" w:hAnsi="Times New Roman" w:cs="Times New Roman"/>
          <w:b/>
          <w:bCs/>
          <w:sz w:val="52"/>
          <w:szCs w:val="52"/>
        </w:rPr>
      </w:pPr>
    </w:p>
    <w:p w14:paraId="3B779F72" w14:textId="77777777" w:rsidR="007B6B36" w:rsidRPr="004E0964" w:rsidRDefault="007B6B36" w:rsidP="47588DED">
      <w:pPr>
        <w:jc w:val="center"/>
        <w:rPr>
          <w:rFonts w:ascii="Times New Roman" w:eastAsia="Times New Roman" w:hAnsi="Times New Roman" w:cs="Times New Roman"/>
          <w:b/>
          <w:bCs/>
          <w:sz w:val="52"/>
          <w:szCs w:val="52"/>
        </w:rPr>
      </w:pPr>
    </w:p>
    <w:p w14:paraId="5578D5A9" w14:textId="77777777" w:rsidR="007B6B36" w:rsidRDefault="3AE09006" w:rsidP="47588DED">
      <w:pPr>
        <w:jc w:val="center"/>
        <w:rPr>
          <w:rFonts w:ascii="Times New Roman" w:eastAsia="Times New Roman" w:hAnsi="Times New Roman" w:cs="Times New Roman"/>
          <w:b/>
          <w:bCs/>
          <w:sz w:val="52"/>
          <w:szCs w:val="52"/>
        </w:rPr>
      </w:pPr>
      <w:r w:rsidRPr="004E0964">
        <w:rPr>
          <w:rFonts w:ascii="Times New Roman" w:eastAsia="Times New Roman" w:hAnsi="Times New Roman" w:cs="Times New Roman"/>
          <w:b/>
          <w:bCs/>
          <w:sz w:val="52"/>
          <w:szCs w:val="52"/>
        </w:rPr>
        <w:t>Acting</w:t>
      </w:r>
      <w:r w:rsidR="007B6B36">
        <w:rPr>
          <w:rFonts w:ascii="Times New Roman" w:eastAsia="Times New Roman" w:hAnsi="Times New Roman" w:cs="Times New Roman"/>
          <w:b/>
          <w:bCs/>
          <w:sz w:val="52"/>
          <w:szCs w:val="52"/>
        </w:rPr>
        <w:t xml:space="preserve"> </w:t>
      </w:r>
    </w:p>
    <w:p w14:paraId="563A27A3" w14:textId="77777777" w:rsidR="007B6B36" w:rsidRDefault="007B6B36" w:rsidP="47588DED">
      <w:pPr>
        <w:jc w:val="center"/>
        <w:rPr>
          <w:rFonts w:ascii="Times New Roman" w:eastAsia="Times New Roman" w:hAnsi="Times New Roman" w:cs="Times New Roman"/>
          <w:b/>
          <w:bCs/>
          <w:sz w:val="52"/>
          <w:szCs w:val="52"/>
        </w:rPr>
      </w:pPr>
      <w:r>
        <w:rPr>
          <w:rFonts w:ascii="Times New Roman" w:eastAsia="Times New Roman" w:hAnsi="Times New Roman" w:cs="Times New Roman"/>
          <w:b/>
          <w:bCs/>
          <w:sz w:val="52"/>
          <w:szCs w:val="52"/>
        </w:rPr>
        <w:t>for Musical Theatre:</w:t>
      </w:r>
    </w:p>
    <w:p w14:paraId="277D8310" w14:textId="01C43A4C" w:rsidR="00B828C7" w:rsidRPr="004E0964" w:rsidRDefault="007B6B36" w:rsidP="47588DED">
      <w:pPr>
        <w:jc w:val="center"/>
        <w:rPr>
          <w:rFonts w:ascii="Times New Roman" w:eastAsia="Times New Roman" w:hAnsi="Times New Roman" w:cs="Times New Roman"/>
          <w:b/>
          <w:bCs/>
          <w:sz w:val="52"/>
          <w:szCs w:val="52"/>
        </w:rPr>
      </w:pPr>
      <w:r>
        <w:rPr>
          <w:rFonts w:ascii="Times New Roman" w:eastAsia="Times New Roman" w:hAnsi="Times New Roman" w:cs="Times New Roman"/>
          <w:b/>
          <w:bCs/>
          <w:sz w:val="52"/>
          <w:szCs w:val="52"/>
        </w:rPr>
        <w:t xml:space="preserve">Written Evaluation </w:t>
      </w:r>
      <w:r w:rsidR="3AE09006" w:rsidRPr="004E0964">
        <w:rPr>
          <w:rFonts w:ascii="Times New Roman" w:eastAsia="Times New Roman" w:hAnsi="Times New Roman" w:cs="Times New Roman"/>
          <w:b/>
          <w:bCs/>
          <w:sz w:val="52"/>
          <w:szCs w:val="52"/>
        </w:rPr>
        <w:t xml:space="preserve"> </w:t>
      </w:r>
    </w:p>
    <w:p w14:paraId="09C4B9FC" w14:textId="47C19125" w:rsidR="2C0ADC22" w:rsidRPr="004E0964" w:rsidRDefault="2C0ADC22" w:rsidP="47588DED">
      <w:pPr>
        <w:jc w:val="center"/>
        <w:rPr>
          <w:rFonts w:ascii="Times New Roman" w:eastAsia="Times New Roman" w:hAnsi="Times New Roman" w:cs="Times New Roman"/>
        </w:rPr>
      </w:pPr>
    </w:p>
    <w:p w14:paraId="6BCD8D94" w14:textId="6C5E429D" w:rsidR="2C0ADC22" w:rsidRPr="004E0964" w:rsidRDefault="2C0ADC22" w:rsidP="47588DED">
      <w:pPr>
        <w:jc w:val="center"/>
        <w:rPr>
          <w:rFonts w:ascii="Times New Roman" w:eastAsia="Times New Roman" w:hAnsi="Times New Roman" w:cs="Times New Roman"/>
        </w:rPr>
      </w:pPr>
    </w:p>
    <w:p w14:paraId="254F5608" w14:textId="3FCBF0B1" w:rsidR="2C0ADC22" w:rsidRPr="004E0964" w:rsidRDefault="2C0ADC22" w:rsidP="47588DED">
      <w:pPr>
        <w:jc w:val="center"/>
        <w:rPr>
          <w:rFonts w:ascii="Times New Roman" w:eastAsia="Times New Roman" w:hAnsi="Times New Roman" w:cs="Times New Roman"/>
        </w:rPr>
      </w:pPr>
    </w:p>
    <w:p w14:paraId="13249154" w14:textId="568387E7" w:rsidR="2C0ADC22" w:rsidRPr="004E0964" w:rsidRDefault="2C0ADC22" w:rsidP="47588DED">
      <w:pPr>
        <w:jc w:val="center"/>
        <w:rPr>
          <w:rFonts w:ascii="Times New Roman" w:eastAsia="Times New Roman" w:hAnsi="Times New Roman" w:cs="Times New Roman"/>
        </w:rPr>
      </w:pPr>
    </w:p>
    <w:p w14:paraId="60200AB4" w14:textId="25F3402D" w:rsidR="47588DED" w:rsidRPr="004E0964" w:rsidRDefault="47588DED" w:rsidP="47588DED">
      <w:pPr>
        <w:jc w:val="center"/>
        <w:rPr>
          <w:rFonts w:ascii="Times New Roman" w:eastAsia="Times New Roman" w:hAnsi="Times New Roman" w:cs="Times New Roman"/>
        </w:rPr>
      </w:pPr>
    </w:p>
    <w:p w14:paraId="18BDE709" w14:textId="75EE4F7A" w:rsidR="2C0ADC22" w:rsidRPr="004E0964" w:rsidRDefault="2C0ADC22" w:rsidP="47588DED">
      <w:pPr>
        <w:jc w:val="center"/>
        <w:rPr>
          <w:rFonts w:ascii="Times New Roman" w:eastAsia="Times New Roman" w:hAnsi="Times New Roman" w:cs="Times New Roman"/>
          <w:sz w:val="36"/>
          <w:szCs w:val="36"/>
        </w:rPr>
      </w:pPr>
      <w:r w:rsidRPr="004E0964">
        <w:br/>
      </w:r>
      <w:r w:rsidR="7911DD4B" w:rsidRPr="004E0964">
        <w:rPr>
          <w:rFonts w:ascii="Times New Roman" w:eastAsia="Times New Roman" w:hAnsi="Times New Roman" w:cs="Times New Roman"/>
          <w:sz w:val="32"/>
          <w:szCs w:val="32"/>
        </w:rPr>
        <w:t>Content:</w:t>
      </w:r>
    </w:p>
    <w:p w14:paraId="35A17CBC" w14:textId="251C865D" w:rsidR="0C18EEF8" w:rsidRPr="004E0964" w:rsidRDefault="0C18EEF8" w:rsidP="47588DED">
      <w:pPr>
        <w:jc w:val="center"/>
        <w:rPr>
          <w:rFonts w:ascii="Times New Roman" w:eastAsia="Times New Roman" w:hAnsi="Times New Roman" w:cs="Times New Roman"/>
          <w:sz w:val="36"/>
          <w:szCs w:val="36"/>
        </w:rPr>
      </w:pPr>
      <w:r w:rsidRPr="004E0964">
        <w:rPr>
          <w:rFonts w:ascii="Times New Roman" w:eastAsia="Times New Roman" w:hAnsi="Times New Roman" w:cs="Times New Roman"/>
          <w:sz w:val="32"/>
          <w:szCs w:val="32"/>
        </w:rPr>
        <w:t>Page 1: Cover Page</w:t>
      </w:r>
    </w:p>
    <w:p w14:paraId="5B9086EC" w14:textId="28D49455" w:rsidR="0C18EEF8" w:rsidRPr="004E0964" w:rsidRDefault="0C18EEF8" w:rsidP="47588DED">
      <w:pPr>
        <w:jc w:val="center"/>
        <w:rPr>
          <w:rFonts w:ascii="Times New Roman" w:eastAsia="Times New Roman" w:hAnsi="Times New Roman" w:cs="Times New Roman"/>
          <w:sz w:val="36"/>
          <w:szCs w:val="36"/>
        </w:rPr>
      </w:pPr>
      <w:r w:rsidRPr="004E0964">
        <w:rPr>
          <w:rFonts w:ascii="Times New Roman" w:eastAsia="Times New Roman" w:hAnsi="Times New Roman" w:cs="Times New Roman"/>
          <w:sz w:val="32"/>
          <w:szCs w:val="32"/>
        </w:rPr>
        <w:t>Page 2-</w:t>
      </w:r>
      <w:r w:rsidR="00080E34">
        <w:rPr>
          <w:rFonts w:ascii="Times New Roman" w:eastAsia="Times New Roman" w:hAnsi="Times New Roman" w:cs="Times New Roman"/>
          <w:sz w:val="32"/>
          <w:szCs w:val="32"/>
        </w:rPr>
        <w:t>5</w:t>
      </w:r>
      <w:r w:rsidRPr="004E0964">
        <w:rPr>
          <w:rFonts w:ascii="Times New Roman" w:eastAsia="Times New Roman" w:hAnsi="Times New Roman" w:cs="Times New Roman"/>
          <w:sz w:val="32"/>
          <w:szCs w:val="32"/>
        </w:rPr>
        <w:t>: Essay</w:t>
      </w:r>
    </w:p>
    <w:p w14:paraId="1841D017" w14:textId="0BF1326A" w:rsidR="0C18EEF8" w:rsidRPr="004E0964" w:rsidRDefault="0C18EEF8" w:rsidP="47588DED">
      <w:pPr>
        <w:jc w:val="center"/>
        <w:rPr>
          <w:rFonts w:ascii="Times New Roman" w:eastAsia="Times New Roman" w:hAnsi="Times New Roman" w:cs="Times New Roman"/>
          <w:sz w:val="36"/>
          <w:szCs w:val="36"/>
        </w:rPr>
      </w:pPr>
      <w:r w:rsidRPr="004E0964">
        <w:rPr>
          <w:rFonts w:ascii="Times New Roman" w:eastAsia="Times New Roman" w:hAnsi="Times New Roman" w:cs="Times New Roman"/>
          <w:sz w:val="32"/>
          <w:szCs w:val="32"/>
        </w:rPr>
        <w:t xml:space="preserve">Page </w:t>
      </w:r>
      <w:r w:rsidR="00080E34">
        <w:rPr>
          <w:rFonts w:ascii="Times New Roman" w:eastAsia="Times New Roman" w:hAnsi="Times New Roman" w:cs="Times New Roman"/>
          <w:sz w:val="32"/>
          <w:szCs w:val="32"/>
        </w:rPr>
        <w:t>6</w:t>
      </w:r>
      <w:r w:rsidRPr="004E0964">
        <w:rPr>
          <w:rFonts w:ascii="Times New Roman" w:eastAsia="Times New Roman" w:hAnsi="Times New Roman" w:cs="Times New Roman"/>
          <w:sz w:val="32"/>
          <w:szCs w:val="32"/>
        </w:rPr>
        <w:t xml:space="preserve">: </w:t>
      </w:r>
      <w:r w:rsidR="00BF5B17">
        <w:rPr>
          <w:rFonts w:ascii="Times New Roman" w:eastAsia="Times New Roman" w:hAnsi="Times New Roman" w:cs="Times New Roman"/>
          <w:sz w:val="32"/>
          <w:szCs w:val="32"/>
        </w:rPr>
        <w:t xml:space="preserve">Bibliography </w:t>
      </w:r>
    </w:p>
    <w:p w14:paraId="174AB545" w14:textId="266A3DB3" w:rsidR="6D464E78" w:rsidRPr="004E0964" w:rsidRDefault="6D464E78" w:rsidP="47588DED">
      <w:pPr>
        <w:jc w:val="center"/>
        <w:rPr>
          <w:rFonts w:ascii="Times New Roman" w:eastAsia="Times New Roman" w:hAnsi="Times New Roman" w:cs="Times New Roman"/>
          <w:b/>
          <w:bCs/>
          <w:sz w:val="28"/>
          <w:szCs w:val="28"/>
        </w:rPr>
      </w:pPr>
    </w:p>
    <w:p w14:paraId="42A97B3A" w14:textId="47969D42" w:rsidR="67BEEA9E" w:rsidRPr="004E0964" w:rsidRDefault="67BEEA9E" w:rsidP="006E7507">
      <w:pPr>
        <w:rPr>
          <w:rFonts w:ascii="Times New Roman" w:eastAsia="Times New Roman" w:hAnsi="Times New Roman" w:cs="Times New Roman"/>
          <w:b/>
          <w:bCs/>
          <w:sz w:val="28"/>
          <w:szCs w:val="28"/>
        </w:rPr>
      </w:pPr>
    </w:p>
    <w:p w14:paraId="0DC5F622" w14:textId="7FCCD7CC" w:rsidR="7911DD4B" w:rsidRDefault="7911DD4B" w:rsidP="47588DED">
      <w:pPr>
        <w:jc w:val="center"/>
        <w:rPr>
          <w:rFonts w:ascii="Times New Roman" w:eastAsia="Times New Roman" w:hAnsi="Times New Roman" w:cs="Times New Roman"/>
          <w:b/>
          <w:bCs/>
          <w:sz w:val="28"/>
          <w:szCs w:val="28"/>
        </w:rPr>
      </w:pPr>
      <w:r w:rsidRPr="004E0964">
        <w:rPr>
          <w:rFonts w:ascii="Times New Roman" w:eastAsia="Times New Roman" w:hAnsi="Times New Roman" w:cs="Times New Roman"/>
          <w:b/>
          <w:bCs/>
          <w:sz w:val="28"/>
          <w:szCs w:val="28"/>
        </w:rPr>
        <w:lastRenderedPageBreak/>
        <w:t>Acting</w:t>
      </w:r>
      <w:r w:rsidR="7F024D01" w:rsidRPr="004E0964">
        <w:rPr>
          <w:rFonts w:ascii="Times New Roman" w:eastAsia="Times New Roman" w:hAnsi="Times New Roman" w:cs="Times New Roman"/>
          <w:b/>
          <w:bCs/>
          <w:sz w:val="28"/>
          <w:szCs w:val="28"/>
        </w:rPr>
        <w:t xml:space="preserve"> Module Reflection</w:t>
      </w:r>
      <w:r w:rsidRPr="004E0964">
        <w:rPr>
          <w:rFonts w:ascii="Times New Roman" w:eastAsia="Times New Roman" w:hAnsi="Times New Roman" w:cs="Times New Roman"/>
          <w:b/>
          <w:bCs/>
          <w:sz w:val="28"/>
          <w:szCs w:val="28"/>
        </w:rPr>
        <w:t xml:space="preserve"> Essay</w:t>
      </w:r>
    </w:p>
    <w:p w14:paraId="3A12996C" w14:textId="77777777" w:rsidR="00AC73AF" w:rsidRPr="004E0964" w:rsidRDefault="00AC73AF" w:rsidP="0050686C">
      <w:pPr>
        <w:rPr>
          <w:rFonts w:ascii="Times New Roman" w:eastAsia="Times New Roman" w:hAnsi="Times New Roman" w:cs="Times New Roman"/>
          <w:b/>
          <w:bCs/>
          <w:sz w:val="28"/>
          <w:szCs w:val="28"/>
        </w:rPr>
      </w:pPr>
    </w:p>
    <w:p w14:paraId="281303E3" w14:textId="481CDD65" w:rsidR="00563185" w:rsidRPr="0050686C" w:rsidRDefault="00427126" w:rsidP="00BD07C1">
      <w:pPr>
        <w:spacing w:line="480" w:lineRule="auto"/>
        <w:rPr>
          <w:rFonts w:ascii="Times New Roman" w:eastAsia="Times New Roman" w:hAnsi="Times New Roman" w:cs="Times New Roman"/>
        </w:rPr>
      </w:pPr>
      <w:r w:rsidRPr="0050686C">
        <w:rPr>
          <w:rFonts w:ascii="Times New Roman" w:eastAsia="Times New Roman" w:hAnsi="Times New Roman" w:cs="Times New Roman"/>
        </w:rPr>
        <w:t>Over the course of this module</w:t>
      </w:r>
      <w:r w:rsidR="00B720E1" w:rsidRPr="0050686C">
        <w:rPr>
          <w:rFonts w:ascii="Times New Roman" w:eastAsia="Times New Roman" w:hAnsi="Times New Roman" w:cs="Times New Roman"/>
        </w:rPr>
        <w:t xml:space="preserve">, </w:t>
      </w:r>
      <w:r w:rsidR="00E61052" w:rsidRPr="0050686C">
        <w:rPr>
          <w:rFonts w:ascii="Times New Roman" w:eastAsia="Times New Roman" w:hAnsi="Times New Roman" w:cs="Times New Roman"/>
        </w:rPr>
        <w:t xml:space="preserve">I </w:t>
      </w:r>
      <w:r w:rsidRPr="0050686C">
        <w:rPr>
          <w:rFonts w:ascii="Times New Roman" w:eastAsia="Times New Roman" w:hAnsi="Times New Roman" w:cs="Times New Roman"/>
        </w:rPr>
        <w:t>investigated a myriad of acting practitioners and their techniques</w:t>
      </w:r>
      <w:r w:rsidR="00D506FC" w:rsidRPr="0050686C">
        <w:rPr>
          <w:rFonts w:ascii="Times New Roman" w:eastAsia="Times New Roman" w:hAnsi="Times New Roman" w:cs="Times New Roman"/>
        </w:rPr>
        <w:t xml:space="preserve">. </w:t>
      </w:r>
      <w:r w:rsidRPr="0050686C">
        <w:rPr>
          <w:rFonts w:ascii="Times New Roman" w:eastAsia="Times New Roman" w:hAnsi="Times New Roman" w:cs="Times New Roman"/>
        </w:rPr>
        <w:t>We began</w:t>
      </w:r>
      <w:r w:rsidR="00752A6E" w:rsidRPr="0050686C">
        <w:rPr>
          <w:rFonts w:ascii="Times New Roman" w:eastAsia="Times New Roman" w:hAnsi="Times New Roman" w:cs="Times New Roman"/>
        </w:rPr>
        <w:t xml:space="preserve"> by</w:t>
      </w:r>
      <w:r w:rsidRPr="0050686C">
        <w:rPr>
          <w:rFonts w:ascii="Times New Roman" w:eastAsia="Times New Roman" w:hAnsi="Times New Roman" w:cs="Times New Roman"/>
        </w:rPr>
        <w:t xml:space="preserve"> looking at</w:t>
      </w:r>
      <w:r w:rsidR="00752A6E" w:rsidRPr="0050686C">
        <w:rPr>
          <w:rFonts w:ascii="Times New Roman" w:eastAsia="Times New Roman" w:hAnsi="Times New Roman" w:cs="Times New Roman"/>
        </w:rPr>
        <w:t xml:space="preserve"> the Stanislavsky based technique of actioning </w:t>
      </w:r>
      <w:r w:rsidR="00F511A2" w:rsidRPr="0050686C">
        <w:rPr>
          <w:rFonts w:ascii="Times New Roman" w:eastAsia="Times New Roman" w:hAnsi="Times New Roman" w:cs="Times New Roman"/>
        </w:rPr>
        <w:t xml:space="preserve">which </w:t>
      </w:r>
      <w:r w:rsidR="00BF49B7" w:rsidRPr="0050686C">
        <w:rPr>
          <w:rFonts w:ascii="Times New Roman" w:eastAsia="Times New Roman" w:hAnsi="Times New Roman" w:cs="Times New Roman"/>
        </w:rPr>
        <w:t xml:space="preserve">successfully </w:t>
      </w:r>
      <w:r w:rsidR="00752A6E" w:rsidRPr="0050686C">
        <w:rPr>
          <w:rFonts w:ascii="Times New Roman" w:eastAsia="Times New Roman" w:hAnsi="Times New Roman" w:cs="Times New Roman"/>
        </w:rPr>
        <w:t>assist</w:t>
      </w:r>
      <w:r w:rsidR="00F511A2" w:rsidRPr="0050686C">
        <w:rPr>
          <w:rFonts w:ascii="Times New Roman" w:eastAsia="Times New Roman" w:hAnsi="Times New Roman" w:cs="Times New Roman"/>
        </w:rPr>
        <w:t>ed</w:t>
      </w:r>
      <w:r w:rsidR="00752A6E" w:rsidRPr="0050686C">
        <w:rPr>
          <w:rFonts w:ascii="Times New Roman" w:eastAsia="Times New Roman" w:hAnsi="Times New Roman" w:cs="Times New Roman"/>
        </w:rPr>
        <w:t xml:space="preserve"> </w:t>
      </w:r>
      <w:r w:rsidR="00F511A2" w:rsidRPr="0050686C">
        <w:rPr>
          <w:rFonts w:ascii="Times New Roman" w:eastAsia="Times New Roman" w:hAnsi="Times New Roman" w:cs="Times New Roman"/>
        </w:rPr>
        <w:t>me</w:t>
      </w:r>
      <w:r w:rsidR="00752A6E" w:rsidRPr="0050686C">
        <w:rPr>
          <w:rFonts w:ascii="Times New Roman" w:eastAsia="Times New Roman" w:hAnsi="Times New Roman" w:cs="Times New Roman"/>
        </w:rPr>
        <w:t xml:space="preserve"> in pinpointing </w:t>
      </w:r>
      <w:r w:rsidR="00E60590" w:rsidRPr="0050686C">
        <w:rPr>
          <w:rFonts w:ascii="Times New Roman" w:eastAsia="Times New Roman" w:hAnsi="Times New Roman" w:cs="Times New Roman"/>
        </w:rPr>
        <w:t xml:space="preserve">character </w:t>
      </w:r>
      <w:r w:rsidR="004F7B33" w:rsidRPr="0050686C">
        <w:rPr>
          <w:rFonts w:ascii="Times New Roman" w:eastAsia="Times New Roman" w:hAnsi="Times New Roman" w:cs="Times New Roman"/>
        </w:rPr>
        <w:t>objective</w:t>
      </w:r>
      <w:r w:rsidR="003D0B68" w:rsidRPr="0050686C">
        <w:rPr>
          <w:rFonts w:ascii="Times New Roman" w:eastAsia="Times New Roman" w:hAnsi="Times New Roman" w:cs="Times New Roman"/>
        </w:rPr>
        <w:t>s</w:t>
      </w:r>
      <w:r w:rsidR="00752A6E" w:rsidRPr="0050686C">
        <w:rPr>
          <w:rFonts w:ascii="Times New Roman" w:eastAsia="Times New Roman" w:hAnsi="Times New Roman" w:cs="Times New Roman"/>
        </w:rPr>
        <w:t xml:space="preserve"> through </w:t>
      </w:r>
      <w:r w:rsidR="00E60590" w:rsidRPr="0050686C">
        <w:rPr>
          <w:rFonts w:ascii="Times New Roman" w:eastAsia="Times New Roman" w:hAnsi="Times New Roman" w:cs="Times New Roman"/>
        </w:rPr>
        <w:t>dialogue</w:t>
      </w:r>
      <w:r w:rsidR="00752A6E" w:rsidRPr="0050686C">
        <w:rPr>
          <w:rFonts w:ascii="Times New Roman" w:eastAsia="Times New Roman" w:hAnsi="Times New Roman" w:cs="Times New Roman"/>
        </w:rPr>
        <w:t xml:space="preserve"> </w:t>
      </w:r>
      <w:r w:rsidR="00752A6E" w:rsidRPr="0050686C">
        <w:rPr>
          <w:rFonts w:ascii="Times New Roman" w:eastAsia="Times New Roman" w:hAnsi="Times New Roman" w:cs="Times New Roman"/>
        </w:rPr>
        <w:fldChar w:fldCharType="begin"/>
      </w:r>
      <w:r w:rsidR="00752A6E" w:rsidRPr="0050686C">
        <w:rPr>
          <w:rFonts w:ascii="Times New Roman" w:eastAsia="Times New Roman" w:hAnsi="Times New Roman" w:cs="Times New Roman"/>
        </w:rPr>
        <w:instrText xml:space="preserve"> ADDIN ZOTERO_ITEM CSL_CITATION {"citationID":"soDJDq4S","properties":{"formattedCitation":"(Merlin, 2014)","plainCitation":"(Merlin, 2014)","noteIndex":0},"citationItems":[{"id":71,"uris":["http://zotero.org/users/local/MBIpXLuj/items/Z4XE34W4"],"itemData":{"id":71,"type":"book","abstract":"A revised and updated edition of Bella Merlin''s essential guide to Stanislavsky. The Complete Stanislavsky Toolkit collects together for the first time the terms and ideas developed by Stanislavsky throughout his career. It is organised into three sections: Actor-Training, Rehearsal Processes and Performance Practices. Key terms are explained and defined as they naturally occur in this process. They are illustrated with examples from both his own work and that of other practitioners. Each stage of the process is explored with sequences of practical exercises designed to help today''s a","event-place":"New York","ISBN":"978-1-78001-479-1","language":"eng","number-of-pages":"453","publisher":"Nick Hern Books","publisher-place":"New York","source":"K10plus ISBN","title":"The Complete Stanislavsky Toolkit","author":[{"family":"Merlin","given":"Bella"}],"issued":{"date-parts":[["2014"]]}}}],"schema":"https://github.com/citation-style-language/schema/raw/master/csl-citation.json"} </w:instrText>
      </w:r>
      <w:r w:rsidR="00752A6E" w:rsidRPr="0050686C">
        <w:rPr>
          <w:rFonts w:ascii="Times New Roman" w:eastAsia="Times New Roman" w:hAnsi="Times New Roman" w:cs="Times New Roman"/>
        </w:rPr>
        <w:fldChar w:fldCharType="separate"/>
      </w:r>
      <w:r w:rsidR="00752A6E" w:rsidRPr="0050686C">
        <w:rPr>
          <w:rFonts w:ascii="Times New Roman" w:hAnsi="Times New Roman" w:cs="Times New Roman"/>
        </w:rPr>
        <w:t>(Merlin, 2014)</w:t>
      </w:r>
      <w:r w:rsidR="00752A6E" w:rsidRPr="0050686C">
        <w:rPr>
          <w:rFonts w:ascii="Times New Roman" w:eastAsia="Times New Roman" w:hAnsi="Times New Roman" w:cs="Times New Roman"/>
        </w:rPr>
        <w:fldChar w:fldCharType="end"/>
      </w:r>
      <w:r w:rsidR="00752A6E" w:rsidRPr="0050686C">
        <w:rPr>
          <w:rFonts w:ascii="Times New Roman" w:eastAsia="Times New Roman" w:hAnsi="Times New Roman" w:cs="Times New Roman"/>
        </w:rPr>
        <w:t>.</w:t>
      </w:r>
      <w:r w:rsidR="00A00A2B" w:rsidRPr="0050686C">
        <w:rPr>
          <w:rFonts w:ascii="Times New Roman" w:eastAsia="Times New Roman" w:hAnsi="Times New Roman" w:cs="Times New Roman"/>
        </w:rPr>
        <w:t xml:space="preserve"> This was </w:t>
      </w:r>
      <w:r w:rsidR="00752A6E" w:rsidRPr="0050686C">
        <w:rPr>
          <w:rFonts w:ascii="Times New Roman" w:eastAsia="Times New Roman" w:hAnsi="Times New Roman" w:cs="Times New Roman"/>
        </w:rPr>
        <w:t>then developed further by</w:t>
      </w:r>
      <w:r w:rsidR="001C1414" w:rsidRPr="0050686C">
        <w:rPr>
          <w:rFonts w:ascii="Times New Roman" w:eastAsia="Times New Roman" w:hAnsi="Times New Roman" w:cs="Times New Roman"/>
        </w:rPr>
        <w:t xml:space="preserve"> </w:t>
      </w:r>
      <w:r w:rsidR="00752A6E" w:rsidRPr="0050686C">
        <w:rPr>
          <w:rFonts w:ascii="Times New Roman" w:eastAsia="Times New Roman" w:hAnsi="Times New Roman" w:cs="Times New Roman"/>
        </w:rPr>
        <w:t xml:space="preserve">exploring </w:t>
      </w:r>
      <w:r w:rsidR="00D947B7" w:rsidRPr="0050686C">
        <w:rPr>
          <w:rFonts w:ascii="Times New Roman" w:eastAsia="Times New Roman" w:hAnsi="Times New Roman" w:cs="Times New Roman"/>
        </w:rPr>
        <w:t>the concept of tactics, discovering how the character would then try to accomplish their goal</w:t>
      </w:r>
      <w:r w:rsidR="00326223" w:rsidRPr="0050686C">
        <w:rPr>
          <w:rFonts w:ascii="Times New Roman" w:eastAsia="Times New Roman" w:hAnsi="Times New Roman" w:cs="Times New Roman"/>
        </w:rPr>
        <w:t>, wh</w:t>
      </w:r>
      <w:r w:rsidR="003744A0" w:rsidRPr="0050686C">
        <w:rPr>
          <w:rFonts w:ascii="Times New Roman" w:eastAsia="Times New Roman" w:hAnsi="Times New Roman" w:cs="Times New Roman"/>
        </w:rPr>
        <w:t xml:space="preserve">ich I found </w:t>
      </w:r>
      <w:r w:rsidR="00D3331E" w:rsidRPr="0050686C">
        <w:rPr>
          <w:rFonts w:ascii="Times New Roman" w:eastAsia="Times New Roman" w:hAnsi="Times New Roman" w:cs="Times New Roman"/>
        </w:rPr>
        <w:t>allowed me to discover detailed character intentions</w:t>
      </w:r>
      <w:r w:rsidR="00D947B7" w:rsidRPr="0050686C">
        <w:rPr>
          <w:rFonts w:ascii="Times New Roman" w:eastAsia="Times New Roman" w:hAnsi="Times New Roman" w:cs="Times New Roman"/>
        </w:rPr>
        <w:t>.</w:t>
      </w:r>
      <w:r w:rsidR="00F72368" w:rsidRPr="0050686C">
        <w:rPr>
          <w:rFonts w:ascii="Times New Roman" w:eastAsia="Times New Roman" w:hAnsi="Times New Roman" w:cs="Times New Roman"/>
        </w:rPr>
        <w:t xml:space="preserve"> Next we studied ensemble work, focusing on exercises to develop</w:t>
      </w:r>
      <w:r w:rsidR="00D947B7" w:rsidRPr="0050686C">
        <w:rPr>
          <w:rFonts w:ascii="Times New Roman" w:eastAsia="Times New Roman" w:hAnsi="Times New Roman" w:cs="Times New Roman"/>
        </w:rPr>
        <w:t xml:space="preserve"> </w:t>
      </w:r>
      <w:r w:rsidR="00F72368" w:rsidRPr="0050686C">
        <w:rPr>
          <w:rFonts w:ascii="Times New Roman" w:eastAsia="Times New Roman" w:hAnsi="Times New Roman" w:cs="Times New Roman"/>
        </w:rPr>
        <w:t>trust</w:t>
      </w:r>
      <w:r w:rsidR="007A2364" w:rsidRPr="0050686C">
        <w:rPr>
          <w:rFonts w:ascii="Times New Roman" w:eastAsia="Times New Roman" w:hAnsi="Times New Roman" w:cs="Times New Roman"/>
        </w:rPr>
        <w:t xml:space="preserve"> with fellow actors in order to establish truthful connection</w:t>
      </w:r>
      <w:r w:rsidR="00D81392" w:rsidRPr="0050686C">
        <w:rPr>
          <w:rFonts w:ascii="Times New Roman" w:eastAsia="Times New Roman" w:hAnsi="Times New Roman" w:cs="Times New Roman"/>
        </w:rPr>
        <w:t>, highlighting that an ensemble</w:t>
      </w:r>
      <w:r w:rsidR="007F013C" w:rsidRPr="0050686C">
        <w:rPr>
          <w:rFonts w:ascii="Times New Roman" w:eastAsia="Times New Roman" w:hAnsi="Times New Roman" w:cs="Times New Roman"/>
        </w:rPr>
        <w:t>s</w:t>
      </w:r>
      <w:r w:rsidR="00D81392" w:rsidRPr="0050686C">
        <w:rPr>
          <w:rFonts w:ascii="Times New Roman" w:eastAsia="Times New Roman" w:hAnsi="Times New Roman" w:cs="Times New Roman"/>
        </w:rPr>
        <w:t xml:space="preserve"> </w:t>
      </w:r>
      <w:r w:rsidR="00FA4E9C" w:rsidRPr="0050686C">
        <w:rPr>
          <w:rFonts w:ascii="Times New Roman" w:eastAsia="Times New Roman" w:hAnsi="Times New Roman" w:cs="Times New Roman"/>
        </w:rPr>
        <w:t>creativity</w:t>
      </w:r>
      <w:r w:rsidR="00CD7CBA" w:rsidRPr="0050686C">
        <w:rPr>
          <w:rFonts w:ascii="Times New Roman" w:eastAsia="Times New Roman" w:hAnsi="Times New Roman" w:cs="Times New Roman"/>
        </w:rPr>
        <w:t xml:space="preserve"> emerges from its members’ responsiveness to one another</w:t>
      </w:r>
      <w:r w:rsidR="00D81392" w:rsidRPr="0050686C">
        <w:rPr>
          <w:rFonts w:ascii="Times New Roman" w:eastAsia="Times New Roman" w:hAnsi="Times New Roman" w:cs="Times New Roman"/>
        </w:rPr>
        <w:t xml:space="preserve"> </w:t>
      </w:r>
      <w:r w:rsidR="00D81392" w:rsidRPr="0050686C">
        <w:rPr>
          <w:rFonts w:ascii="Times New Roman" w:eastAsia="Times New Roman" w:hAnsi="Times New Roman" w:cs="Times New Roman"/>
        </w:rPr>
        <w:fldChar w:fldCharType="begin"/>
      </w:r>
      <w:r w:rsidR="00D81392" w:rsidRPr="0050686C">
        <w:rPr>
          <w:rFonts w:ascii="Times New Roman" w:eastAsia="Times New Roman" w:hAnsi="Times New Roman" w:cs="Times New Roman"/>
        </w:rPr>
        <w:instrText xml:space="preserve"> ADDIN ZOTERO_ITEM CSL_CITATION {"citationID":"uJfpUhIc","properties":{"formattedCitation":"(Alfreds, 2014, p. 103)","plainCitation":"(Alfreds, 2014, p. 103)","noteIndex":0},"citationItems":[{"id":74,"uris":["http://zotero.org/users/local/MBIpXLuj/items/FYH9BB7D"],"itemData":{"id":74,"type":"book","abstract":"A top-ranking director sets out his rehearsal techniques in this invaluable handbook for actors and directors. Different Every Night is the culmination of a lifetime of work in the theatre, the most complete rehearsal methodology in print since Stanislavsky. It offers a vital masterclass for actors and directors, full of sound practical advice and guidance, and is packed with techniques for bringing the text to life and keeping it alive - both in rehearsal and performance. ''Most of what I am as an actress I owe to Mike Alfreds. He gave me the language and the tools I needed for my craft'","event-place":"New York","ISBN":"978-1-78001-033-5","language":"eng","number-of-pages":"678","publisher":"Nick Hern Books","publisher-place":"New York","source":"K10plus ISBN","title":"Different Every Night: Freeing the Actor","title-short":"Different Every Night","author":[{"family":"Alfreds","given":"Mike"}],"issued":{"date-parts":[["2014"]]}},"locator":"103","label":"page"}],"schema":"https://github.com/citation-style-language/schema/raw/master/csl-citation.json"} </w:instrText>
      </w:r>
      <w:r w:rsidR="00D81392" w:rsidRPr="0050686C">
        <w:rPr>
          <w:rFonts w:ascii="Times New Roman" w:eastAsia="Times New Roman" w:hAnsi="Times New Roman" w:cs="Times New Roman"/>
        </w:rPr>
        <w:fldChar w:fldCharType="separate"/>
      </w:r>
      <w:r w:rsidR="00D81392" w:rsidRPr="0050686C">
        <w:rPr>
          <w:rFonts w:ascii="Times New Roman" w:hAnsi="Times New Roman" w:cs="Times New Roman"/>
        </w:rPr>
        <w:t>(Alfreds, 2014)</w:t>
      </w:r>
      <w:r w:rsidR="00D81392" w:rsidRPr="0050686C">
        <w:rPr>
          <w:rFonts w:ascii="Times New Roman" w:eastAsia="Times New Roman" w:hAnsi="Times New Roman" w:cs="Times New Roman"/>
        </w:rPr>
        <w:fldChar w:fldCharType="end"/>
      </w:r>
      <w:r w:rsidR="00D81392" w:rsidRPr="0050686C">
        <w:rPr>
          <w:rFonts w:ascii="Times New Roman" w:eastAsia="Times New Roman" w:hAnsi="Times New Roman" w:cs="Times New Roman"/>
        </w:rPr>
        <w:t>.</w:t>
      </w:r>
      <w:r w:rsidRPr="0050686C">
        <w:rPr>
          <w:rFonts w:ascii="Times New Roman" w:eastAsia="Times New Roman" w:hAnsi="Times New Roman" w:cs="Times New Roman"/>
        </w:rPr>
        <w:t xml:space="preserve"> </w:t>
      </w:r>
      <w:r w:rsidR="00237FB6" w:rsidRPr="0050686C">
        <w:rPr>
          <w:rFonts w:ascii="Times New Roman" w:eastAsia="Times New Roman" w:hAnsi="Times New Roman" w:cs="Times New Roman"/>
        </w:rPr>
        <w:t>There was then an opportunity to choose duet repertoire and develop a piece with a partner for a showing. During this process we employed techniques like uniting, musical analysis, lyric breakdown, character investigation through detailed questions and identifying relationships</w:t>
      </w:r>
      <w:r w:rsidR="00563185" w:rsidRPr="0050686C">
        <w:rPr>
          <w:rFonts w:ascii="Times New Roman" w:eastAsia="Times New Roman" w:hAnsi="Times New Roman" w:cs="Times New Roman"/>
        </w:rPr>
        <w:t xml:space="preserve">. </w:t>
      </w:r>
      <w:r w:rsidR="00563185" w:rsidRPr="0050686C">
        <w:rPr>
          <w:rFonts w:ascii="Times New Roman" w:eastAsia="Times New Roman" w:hAnsi="Times New Roman" w:cs="Times New Roman"/>
          <w:color w:val="000000" w:themeColor="text1"/>
        </w:rPr>
        <w:t>These techniques allowed me to gain a detailed understanding of my character and their journey through the</w:t>
      </w:r>
      <w:r w:rsidR="00C80E0B" w:rsidRPr="0050686C">
        <w:rPr>
          <w:rFonts w:ascii="Times New Roman" w:eastAsia="Times New Roman" w:hAnsi="Times New Roman" w:cs="Times New Roman"/>
          <w:color w:val="000000" w:themeColor="text1"/>
        </w:rPr>
        <w:t xml:space="preserve"> whole</w:t>
      </w:r>
      <w:r w:rsidR="00563185" w:rsidRPr="0050686C">
        <w:rPr>
          <w:rFonts w:ascii="Times New Roman" w:eastAsia="Times New Roman" w:hAnsi="Times New Roman" w:cs="Times New Roman"/>
          <w:color w:val="000000" w:themeColor="text1"/>
        </w:rPr>
        <w:t xml:space="preserve"> musical</w:t>
      </w:r>
      <w:r w:rsidR="00C80E0B" w:rsidRPr="0050686C">
        <w:rPr>
          <w:rFonts w:ascii="Times New Roman" w:eastAsia="Times New Roman" w:hAnsi="Times New Roman" w:cs="Times New Roman"/>
          <w:color w:val="000000" w:themeColor="text1"/>
        </w:rPr>
        <w:t xml:space="preserve"> </w:t>
      </w:r>
      <w:r w:rsidR="00563185" w:rsidRPr="0050686C">
        <w:rPr>
          <w:rFonts w:ascii="Times New Roman" w:eastAsia="Times New Roman" w:hAnsi="Times New Roman" w:cs="Times New Roman"/>
          <w:color w:val="000000" w:themeColor="text1"/>
        </w:rPr>
        <w:t xml:space="preserve">and more specifically in the scene I was performing, creating an emotionally rich and </w:t>
      </w:r>
      <w:r w:rsidR="007D2CEA" w:rsidRPr="0050686C">
        <w:rPr>
          <w:rFonts w:ascii="Times New Roman" w:eastAsia="Times New Roman" w:hAnsi="Times New Roman" w:cs="Times New Roman"/>
          <w:color w:val="000000" w:themeColor="text1"/>
        </w:rPr>
        <w:t>well-informed</w:t>
      </w:r>
      <w:r w:rsidR="00563185" w:rsidRPr="0050686C">
        <w:rPr>
          <w:rFonts w:ascii="Times New Roman" w:eastAsia="Times New Roman" w:hAnsi="Times New Roman" w:cs="Times New Roman"/>
          <w:color w:val="000000" w:themeColor="text1"/>
        </w:rPr>
        <w:t xml:space="preserve"> performance</w:t>
      </w:r>
      <w:r w:rsidR="00563185" w:rsidRPr="0050686C">
        <w:rPr>
          <w:rFonts w:ascii="Times New Roman" w:eastAsia="Times New Roman" w:hAnsi="Times New Roman" w:cs="Times New Roman"/>
        </w:rPr>
        <w:t xml:space="preserve">. Finally, we moved on to auditioning and then preparing for our showing of </w:t>
      </w:r>
      <w:r w:rsidR="00F6173B" w:rsidRPr="0050686C">
        <w:rPr>
          <w:rFonts w:ascii="Times New Roman" w:eastAsia="Times New Roman" w:hAnsi="Times New Roman" w:cs="Times New Roman"/>
          <w:i/>
          <w:iCs/>
        </w:rPr>
        <w:t xml:space="preserve">I Love You, Your Perfect, Now Change </w:t>
      </w:r>
      <w:r w:rsidR="00F6173B" w:rsidRPr="0050686C">
        <w:rPr>
          <w:rFonts w:ascii="Times New Roman" w:eastAsia="Times New Roman" w:hAnsi="Times New Roman" w:cs="Times New Roman"/>
        </w:rPr>
        <w:t>(</w:t>
      </w:r>
      <w:r w:rsidR="00D97894" w:rsidRPr="0050686C">
        <w:rPr>
          <w:rFonts w:ascii="Times New Roman" w:eastAsia="Times New Roman" w:hAnsi="Times New Roman" w:cs="Times New Roman"/>
        </w:rPr>
        <w:t>ILYYPNC</w:t>
      </w:r>
      <w:r w:rsidR="00F6173B" w:rsidRPr="0050686C">
        <w:rPr>
          <w:rFonts w:ascii="Times New Roman" w:eastAsia="Times New Roman" w:hAnsi="Times New Roman" w:cs="Times New Roman"/>
        </w:rPr>
        <w:t>)</w:t>
      </w:r>
      <w:r w:rsidR="00563185" w:rsidRPr="0050686C">
        <w:rPr>
          <w:rFonts w:ascii="Times New Roman" w:eastAsia="Times New Roman" w:hAnsi="Times New Roman" w:cs="Times New Roman"/>
          <w:i/>
          <w:iCs/>
        </w:rPr>
        <w:t xml:space="preserve">, </w:t>
      </w:r>
      <w:r w:rsidR="00BE0E72">
        <w:rPr>
          <w:rFonts w:ascii="Times New Roman" w:eastAsia="Times New Roman" w:hAnsi="Times New Roman" w:cs="Times New Roman"/>
        </w:rPr>
        <w:t>where I a</w:t>
      </w:r>
      <w:r w:rsidR="00563185" w:rsidRPr="0050686C">
        <w:rPr>
          <w:rFonts w:ascii="Times New Roman" w:eastAsia="Times New Roman" w:hAnsi="Times New Roman" w:cs="Times New Roman"/>
        </w:rPr>
        <w:t>pp</w:t>
      </w:r>
      <w:r w:rsidR="00BE0E72">
        <w:rPr>
          <w:rFonts w:ascii="Times New Roman" w:eastAsia="Times New Roman" w:hAnsi="Times New Roman" w:cs="Times New Roman"/>
        </w:rPr>
        <w:t>lied my</w:t>
      </w:r>
      <w:r w:rsidR="00563185" w:rsidRPr="0050686C">
        <w:rPr>
          <w:rFonts w:ascii="Times New Roman" w:eastAsia="Times New Roman" w:hAnsi="Times New Roman" w:cs="Times New Roman"/>
        </w:rPr>
        <w:t xml:space="preserve"> knowledge from </w:t>
      </w:r>
      <w:r w:rsidR="00ED2954">
        <w:rPr>
          <w:rFonts w:ascii="Times New Roman" w:eastAsia="Times New Roman" w:hAnsi="Times New Roman" w:cs="Times New Roman"/>
        </w:rPr>
        <w:t xml:space="preserve">previous learning in this module </w:t>
      </w:r>
      <w:r w:rsidR="00563185" w:rsidRPr="0050686C">
        <w:rPr>
          <w:rFonts w:ascii="Times New Roman" w:eastAsia="Times New Roman" w:hAnsi="Times New Roman" w:cs="Times New Roman"/>
        </w:rPr>
        <w:t xml:space="preserve">and put these techniques into practice. </w:t>
      </w:r>
    </w:p>
    <w:p w14:paraId="252EBB35" w14:textId="77777777" w:rsidR="001C1414" w:rsidRPr="0050686C" w:rsidRDefault="001C1414" w:rsidP="00BD07C1">
      <w:pPr>
        <w:spacing w:line="480" w:lineRule="auto"/>
        <w:rPr>
          <w:rFonts w:ascii="Times New Roman" w:eastAsia="Times New Roman" w:hAnsi="Times New Roman" w:cs="Times New Roman"/>
        </w:rPr>
      </w:pPr>
    </w:p>
    <w:p w14:paraId="18C7E348" w14:textId="05756101" w:rsidR="001F604D" w:rsidRPr="0050686C" w:rsidRDefault="001F604D" w:rsidP="00BD07C1">
      <w:pPr>
        <w:spacing w:line="480" w:lineRule="auto"/>
        <w:rPr>
          <w:rFonts w:ascii="Times New Roman" w:eastAsia="Times New Roman" w:hAnsi="Times New Roman" w:cs="Times New Roman"/>
        </w:rPr>
      </w:pPr>
      <w:r w:rsidRPr="0050686C">
        <w:rPr>
          <w:rFonts w:ascii="Times New Roman" w:eastAsia="Times New Roman" w:hAnsi="Times New Roman" w:cs="Times New Roman"/>
        </w:rPr>
        <w:t xml:space="preserve">One </w:t>
      </w:r>
      <w:r w:rsidR="00785F59" w:rsidRPr="0050686C">
        <w:rPr>
          <w:rFonts w:ascii="Times New Roman" w:eastAsia="Times New Roman" w:hAnsi="Times New Roman" w:cs="Times New Roman"/>
        </w:rPr>
        <w:t>part of this module I found particularly interesting was investig</w:t>
      </w:r>
      <w:r w:rsidR="001C6B12" w:rsidRPr="0050686C">
        <w:rPr>
          <w:rFonts w:ascii="Times New Roman" w:eastAsia="Times New Roman" w:hAnsi="Times New Roman" w:cs="Times New Roman"/>
        </w:rPr>
        <w:t>ating musical scoring</w:t>
      </w:r>
      <w:r w:rsidR="00F3027B" w:rsidRPr="0050686C">
        <w:rPr>
          <w:rFonts w:ascii="Times New Roman" w:eastAsia="Times New Roman" w:hAnsi="Times New Roman" w:cs="Times New Roman"/>
        </w:rPr>
        <w:t>.</w:t>
      </w:r>
      <w:r w:rsidR="001C6B12" w:rsidRPr="0050686C">
        <w:rPr>
          <w:rFonts w:ascii="Times New Roman" w:eastAsia="Times New Roman" w:hAnsi="Times New Roman" w:cs="Times New Roman"/>
        </w:rPr>
        <w:t xml:space="preserve"> During the rehearsal processes for </w:t>
      </w:r>
      <w:r w:rsidR="00D33E64" w:rsidRPr="0050686C">
        <w:rPr>
          <w:rFonts w:ascii="Times New Roman" w:eastAsia="Times New Roman" w:hAnsi="Times New Roman" w:cs="Times New Roman"/>
        </w:rPr>
        <w:t xml:space="preserve">my </w:t>
      </w:r>
      <w:r w:rsidR="001C6B12" w:rsidRPr="0050686C">
        <w:rPr>
          <w:rFonts w:ascii="Times New Roman" w:eastAsia="Times New Roman" w:hAnsi="Times New Roman" w:cs="Times New Roman"/>
        </w:rPr>
        <w:t>due</w:t>
      </w:r>
      <w:r w:rsidR="00962FDC" w:rsidRPr="0050686C">
        <w:rPr>
          <w:rFonts w:ascii="Times New Roman" w:eastAsia="Times New Roman" w:hAnsi="Times New Roman" w:cs="Times New Roman"/>
        </w:rPr>
        <w:t>t</w:t>
      </w:r>
      <w:r w:rsidR="00D33E64" w:rsidRPr="0050686C">
        <w:rPr>
          <w:rFonts w:ascii="Times New Roman" w:eastAsia="Times New Roman" w:hAnsi="Times New Roman" w:cs="Times New Roman"/>
        </w:rPr>
        <w:t>,</w:t>
      </w:r>
      <w:r w:rsidR="003D7DD4" w:rsidRPr="0050686C">
        <w:rPr>
          <w:rFonts w:ascii="Times New Roman" w:eastAsia="Times New Roman" w:hAnsi="Times New Roman" w:cs="Times New Roman"/>
        </w:rPr>
        <w:t xml:space="preserve"> I followed </w:t>
      </w:r>
      <w:r w:rsidR="003D7DD4" w:rsidRPr="0050686C">
        <w:rPr>
          <w:rFonts w:ascii="Times New Roman" w:eastAsia="Times New Roman" w:hAnsi="Times New Roman" w:cs="Times New Roman"/>
        </w:rPr>
        <w:fldChar w:fldCharType="begin"/>
      </w:r>
      <w:r w:rsidR="003D7DD4" w:rsidRPr="0050686C">
        <w:rPr>
          <w:rFonts w:ascii="Times New Roman" w:eastAsia="Times New Roman" w:hAnsi="Times New Roman" w:cs="Times New Roman"/>
        </w:rPr>
        <w:instrText xml:space="preserve"> ADDIN ZOTERO_ITEM CSL_CITATION {"citationID":"DfMxJ7tV","properties":{"formattedCitation":"(Deer and Dal Vera, 2016)","plainCitation":"(Deer and Dal Vera, 2016)","noteIndex":0},"citationItems":[{"id":77,"uris":["http://zotero.org/users/local/MBIpXLuj/items/ERWXL3S4"],"itemData":{"id":77,"type":"book","abstract":"Acting in Musical Theatre remains the only complete course in approaching a role in a musical. It covers fundamental skills for novice actors, practical insights for professionals, and even tips to help veteran musical performers refine their craft. Updates in this expanded and revised second edition include: A brand new companion website for students and teachers, including Powerpoint lecture slides, sample syllabi, and checklists for projects and exercises. Learning outcomes for each chapter to guide teachers and students through the book's core ideas and lessons New style overviews for pop and jukebox musicals Extensive updated professional insights from field testing with students, young professionals, and industry showcases Full-colour production images, bringing each chapter to life Acting in Musical Theatre's chapters divide into easy-to-reference units, each containing group and solo exercises, making it the definitive textbook for students and practitioners alike","edition":"Second edition","event-place":"London","ISBN":"978-1-317-91196-8","language":"eng","note":"OCLC: 920519749","publisher":"Routledge","publisher-place":"London","source":"Open WorldCat","title":"Acting in musical theatre: a comprehensive course","title-short":"Acting in musical theatre","author":[{"family":"Deer","given":"Joe"},{"family":"Dal Vera","given":"Rocco"}],"issued":{"date-parts":[["2016"]]}}}],"schema":"https://github.com/citation-style-language/schema/raw/master/csl-citation.json"} </w:instrText>
      </w:r>
      <w:r w:rsidR="003D7DD4" w:rsidRPr="0050686C">
        <w:rPr>
          <w:rFonts w:ascii="Times New Roman" w:eastAsia="Times New Roman" w:hAnsi="Times New Roman" w:cs="Times New Roman"/>
        </w:rPr>
        <w:fldChar w:fldCharType="separate"/>
      </w:r>
      <w:r w:rsidR="003D7DD4" w:rsidRPr="0050686C">
        <w:rPr>
          <w:rFonts w:ascii="Times New Roman" w:hAnsi="Times New Roman" w:cs="Times New Roman"/>
        </w:rPr>
        <w:t>Deer and Dal Vera's (2016)</w:t>
      </w:r>
      <w:r w:rsidR="003D7DD4" w:rsidRPr="0050686C">
        <w:rPr>
          <w:rFonts w:ascii="Times New Roman" w:eastAsia="Times New Roman" w:hAnsi="Times New Roman" w:cs="Times New Roman"/>
        </w:rPr>
        <w:fldChar w:fldCharType="end"/>
      </w:r>
      <w:r w:rsidR="003D7DD4" w:rsidRPr="0050686C">
        <w:rPr>
          <w:rFonts w:ascii="Times New Roman" w:eastAsia="Times New Roman" w:hAnsi="Times New Roman" w:cs="Times New Roman"/>
        </w:rPr>
        <w:t xml:space="preserve"> musical analysis exercises, </w:t>
      </w:r>
      <w:r w:rsidR="00A96C6E">
        <w:rPr>
          <w:rFonts w:ascii="Times New Roman" w:eastAsia="Times New Roman" w:hAnsi="Times New Roman" w:cs="Times New Roman"/>
        </w:rPr>
        <w:t xml:space="preserve">where I </w:t>
      </w:r>
      <w:r w:rsidR="003D7DD4" w:rsidRPr="0050686C">
        <w:rPr>
          <w:rFonts w:ascii="Times New Roman" w:eastAsia="Times New Roman" w:hAnsi="Times New Roman" w:cs="Times New Roman"/>
        </w:rPr>
        <w:t>liste</w:t>
      </w:r>
      <w:r w:rsidR="00A96C6E">
        <w:rPr>
          <w:rFonts w:ascii="Times New Roman" w:eastAsia="Times New Roman" w:hAnsi="Times New Roman" w:cs="Times New Roman"/>
        </w:rPr>
        <w:t>ned</w:t>
      </w:r>
      <w:r w:rsidR="003D7DD4" w:rsidRPr="0050686C">
        <w:rPr>
          <w:rFonts w:ascii="Times New Roman" w:eastAsia="Times New Roman" w:hAnsi="Times New Roman" w:cs="Times New Roman"/>
        </w:rPr>
        <w:t xml:space="preserve"> to the instrumental version of my duet song and consi</w:t>
      </w:r>
      <w:r w:rsidR="00FB4893">
        <w:rPr>
          <w:rFonts w:ascii="Times New Roman" w:eastAsia="Times New Roman" w:hAnsi="Times New Roman" w:cs="Times New Roman"/>
        </w:rPr>
        <w:t xml:space="preserve">dered </w:t>
      </w:r>
      <w:r w:rsidR="003D7DD4" w:rsidRPr="0050686C">
        <w:rPr>
          <w:rFonts w:ascii="Times New Roman" w:eastAsia="Times New Roman" w:hAnsi="Times New Roman" w:cs="Times New Roman"/>
        </w:rPr>
        <w:t xml:space="preserve">my interpretation of the different musical features. I then marked my score, highlighting where </w:t>
      </w:r>
      <w:r w:rsidR="003D7DD4" w:rsidRPr="0050686C">
        <w:rPr>
          <w:rFonts w:ascii="Times New Roman" w:eastAsia="Times New Roman" w:hAnsi="Times New Roman" w:cs="Times New Roman"/>
        </w:rPr>
        <w:lastRenderedPageBreak/>
        <w:t>the musical shifts were and annotating it with my ideas of what this might reflect</w:t>
      </w:r>
      <w:r w:rsidR="001C6B12" w:rsidRPr="0050686C">
        <w:rPr>
          <w:rFonts w:ascii="Times New Roman" w:eastAsia="Times New Roman" w:hAnsi="Times New Roman" w:cs="Times New Roman"/>
        </w:rPr>
        <w:t xml:space="preserve">. I obtained an understanding of how to </w:t>
      </w:r>
      <w:r w:rsidR="00E26138" w:rsidRPr="0050686C">
        <w:rPr>
          <w:rFonts w:ascii="Times New Roman" w:eastAsia="Times New Roman" w:hAnsi="Times New Roman" w:cs="Times New Roman"/>
        </w:rPr>
        <w:t>analyse</w:t>
      </w:r>
      <w:r w:rsidR="001C6B12" w:rsidRPr="0050686C">
        <w:rPr>
          <w:rFonts w:ascii="Times New Roman" w:eastAsia="Times New Roman" w:hAnsi="Times New Roman" w:cs="Times New Roman"/>
        </w:rPr>
        <w:t xml:space="preserve"> and link pictures with lyrics</w:t>
      </w:r>
      <w:r w:rsidR="00AE52DF" w:rsidRPr="0050686C">
        <w:rPr>
          <w:rFonts w:ascii="Times New Roman" w:eastAsia="Times New Roman" w:hAnsi="Times New Roman" w:cs="Times New Roman"/>
        </w:rPr>
        <w:t xml:space="preserve">. I also </w:t>
      </w:r>
      <w:r w:rsidR="001C6B12" w:rsidRPr="0050686C">
        <w:rPr>
          <w:rFonts w:ascii="Times New Roman" w:eastAsia="Times New Roman" w:hAnsi="Times New Roman" w:cs="Times New Roman"/>
        </w:rPr>
        <w:t>develop</w:t>
      </w:r>
      <w:r w:rsidR="00AE52DF" w:rsidRPr="0050686C">
        <w:rPr>
          <w:rFonts w:ascii="Times New Roman" w:eastAsia="Times New Roman" w:hAnsi="Times New Roman" w:cs="Times New Roman"/>
        </w:rPr>
        <w:t>ed</w:t>
      </w:r>
      <w:r w:rsidR="001C6B12" w:rsidRPr="0050686C">
        <w:rPr>
          <w:rFonts w:ascii="Times New Roman" w:eastAsia="Times New Roman" w:hAnsi="Times New Roman" w:cs="Times New Roman"/>
        </w:rPr>
        <w:t xml:space="preserve"> my knowledge of how different musical features might be used to suggest objective shifts and emotional changes</w:t>
      </w:r>
      <w:r w:rsidR="00E26138" w:rsidRPr="0050686C">
        <w:rPr>
          <w:rFonts w:ascii="Times New Roman" w:eastAsia="Times New Roman" w:hAnsi="Times New Roman" w:cs="Times New Roman"/>
        </w:rPr>
        <w:t xml:space="preserve"> throughout a song</w:t>
      </w:r>
      <w:r w:rsidR="001C6B12" w:rsidRPr="0050686C">
        <w:rPr>
          <w:rFonts w:ascii="Times New Roman" w:eastAsia="Times New Roman" w:hAnsi="Times New Roman" w:cs="Times New Roman"/>
        </w:rPr>
        <w:t xml:space="preserve">. Details like difference in tempo, key </w:t>
      </w:r>
      <w:r w:rsidR="003F33AB" w:rsidRPr="0050686C">
        <w:rPr>
          <w:rFonts w:ascii="Times New Roman" w:eastAsia="Times New Roman" w:hAnsi="Times New Roman" w:cs="Times New Roman"/>
        </w:rPr>
        <w:t>changes,</w:t>
      </w:r>
      <w:r w:rsidR="001C6B12" w:rsidRPr="0050686C">
        <w:rPr>
          <w:rFonts w:ascii="Times New Roman" w:eastAsia="Times New Roman" w:hAnsi="Times New Roman" w:cs="Times New Roman"/>
        </w:rPr>
        <w:t xml:space="preserve"> and</w:t>
      </w:r>
      <w:r w:rsidR="00E26138" w:rsidRPr="0050686C">
        <w:rPr>
          <w:rFonts w:ascii="Times New Roman" w:eastAsia="Times New Roman" w:hAnsi="Times New Roman" w:cs="Times New Roman"/>
        </w:rPr>
        <w:t xml:space="preserve"> dynamic shifts all can be used by the composer to emotionally colour a son</w:t>
      </w:r>
      <w:r w:rsidR="006C1F56" w:rsidRPr="0050686C">
        <w:rPr>
          <w:rFonts w:ascii="Times New Roman" w:eastAsia="Times New Roman" w:hAnsi="Times New Roman" w:cs="Times New Roman"/>
        </w:rPr>
        <w:t>g</w:t>
      </w:r>
      <w:r w:rsidR="00D06E82" w:rsidRPr="0050686C">
        <w:rPr>
          <w:rFonts w:ascii="Times New Roman" w:eastAsia="Times New Roman" w:hAnsi="Times New Roman" w:cs="Times New Roman"/>
        </w:rPr>
        <w:t>.</w:t>
      </w:r>
      <w:r w:rsidR="00103988" w:rsidRPr="0050686C">
        <w:rPr>
          <w:rFonts w:ascii="Times New Roman" w:eastAsia="Times New Roman" w:hAnsi="Times New Roman" w:cs="Times New Roman"/>
        </w:rPr>
        <w:t xml:space="preserve"> This was</w:t>
      </w:r>
      <w:r w:rsidR="00F61F5A" w:rsidRPr="0050686C">
        <w:rPr>
          <w:rFonts w:ascii="Times New Roman" w:eastAsia="Times New Roman" w:hAnsi="Times New Roman" w:cs="Times New Roman"/>
        </w:rPr>
        <w:t xml:space="preserve"> then</w:t>
      </w:r>
      <w:r w:rsidR="00103988" w:rsidRPr="0050686C">
        <w:rPr>
          <w:rFonts w:ascii="Times New Roman" w:eastAsia="Times New Roman" w:hAnsi="Times New Roman" w:cs="Times New Roman"/>
        </w:rPr>
        <w:t xml:space="preserve"> helpful when </w:t>
      </w:r>
      <w:r w:rsidR="00255DA2" w:rsidRPr="0050686C">
        <w:rPr>
          <w:rFonts w:ascii="Times New Roman" w:eastAsia="Times New Roman" w:hAnsi="Times New Roman" w:cs="Times New Roman"/>
        </w:rPr>
        <w:t>i</w:t>
      </w:r>
      <w:r w:rsidR="00103988" w:rsidRPr="0050686C">
        <w:rPr>
          <w:rFonts w:ascii="Times New Roman" w:eastAsia="Times New Roman" w:hAnsi="Times New Roman" w:cs="Times New Roman"/>
        </w:rPr>
        <w:t>t came to unit the song as I already had a clear idea of where the shifts were.</w:t>
      </w:r>
      <w:r w:rsidR="000D2ABE" w:rsidRPr="0050686C">
        <w:rPr>
          <w:rFonts w:ascii="Times New Roman" w:eastAsia="Times New Roman" w:hAnsi="Times New Roman" w:cs="Times New Roman"/>
        </w:rPr>
        <w:t xml:space="preserve"> As a result of conducting this preparation during my process, I felt</w:t>
      </w:r>
      <w:r w:rsidR="00103988" w:rsidRPr="0050686C">
        <w:rPr>
          <w:rFonts w:ascii="Times New Roman" w:eastAsia="Times New Roman" w:hAnsi="Times New Roman" w:cs="Times New Roman"/>
        </w:rPr>
        <w:t xml:space="preserve"> I had a clearer</w:t>
      </w:r>
      <w:r w:rsidR="000D2ABE" w:rsidRPr="0050686C">
        <w:rPr>
          <w:rFonts w:ascii="Times New Roman" w:eastAsia="Times New Roman" w:hAnsi="Times New Roman" w:cs="Times New Roman"/>
        </w:rPr>
        <w:t xml:space="preserve"> intention</w:t>
      </w:r>
      <w:r w:rsidR="00103988" w:rsidRPr="0050686C">
        <w:rPr>
          <w:rFonts w:ascii="Times New Roman" w:eastAsia="Times New Roman" w:hAnsi="Times New Roman" w:cs="Times New Roman"/>
        </w:rPr>
        <w:t xml:space="preserve"> throughout my performance</w:t>
      </w:r>
      <w:r w:rsidR="000D2ABE" w:rsidRPr="0050686C">
        <w:rPr>
          <w:rFonts w:ascii="Times New Roman" w:eastAsia="Times New Roman" w:hAnsi="Times New Roman" w:cs="Times New Roman"/>
        </w:rPr>
        <w:t xml:space="preserve"> and tha</w:t>
      </w:r>
      <w:r w:rsidR="00103988" w:rsidRPr="0050686C">
        <w:rPr>
          <w:rFonts w:ascii="Times New Roman" w:eastAsia="Times New Roman" w:hAnsi="Times New Roman" w:cs="Times New Roman"/>
        </w:rPr>
        <w:t xml:space="preserve">t I </w:t>
      </w:r>
      <w:r w:rsidR="000D2ABE" w:rsidRPr="0050686C">
        <w:rPr>
          <w:rFonts w:ascii="Times New Roman" w:eastAsia="Times New Roman" w:hAnsi="Times New Roman" w:cs="Times New Roman"/>
        </w:rPr>
        <w:t>precisely articulated</w:t>
      </w:r>
      <w:r w:rsidR="00103988" w:rsidRPr="0050686C">
        <w:rPr>
          <w:rFonts w:ascii="Times New Roman" w:eastAsia="Times New Roman" w:hAnsi="Times New Roman" w:cs="Times New Roman"/>
        </w:rPr>
        <w:t xml:space="preserve"> dramatic shifts</w:t>
      </w:r>
      <w:r w:rsidR="000D2ABE" w:rsidRPr="0050686C">
        <w:rPr>
          <w:rFonts w:ascii="Times New Roman" w:eastAsia="Times New Roman" w:hAnsi="Times New Roman" w:cs="Times New Roman"/>
        </w:rPr>
        <w:t>. I was then able to take this forward when rehearsing for I</w:t>
      </w:r>
      <w:r w:rsidR="00D97894" w:rsidRPr="0050686C">
        <w:rPr>
          <w:rFonts w:ascii="Times New Roman" w:eastAsia="Times New Roman" w:hAnsi="Times New Roman" w:cs="Times New Roman"/>
        </w:rPr>
        <w:t>LYYPNC</w:t>
      </w:r>
      <w:r w:rsidR="00B36743" w:rsidRPr="0050686C">
        <w:rPr>
          <w:rFonts w:ascii="Times New Roman" w:eastAsia="Times New Roman" w:hAnsi="Times New Roman" w:cs="Times New Roman"/>
          <w:i/>
          <w:iCs/>
        </w:rPr>
        <w:t xml:space="preserve">. </w:t>
      </w:r>
      <w:r w:rsidR="00B36743" w:rsidRPr="0050686C">
        <w:rPr>
          <w:rFonts w:ascii="Times New Roman" w:eastAsia="Times New Roman" w:hAnsi="Times New Roman" w:cs="Times New Roman"/>
        </w:rPr>
        <w:fldChar w:fldCharType="begin"/>
      </w:r>
      <w:r w:rsidR="00B36743" w:rsidRPr="0050686C">
        <w:rPr>
          <w:rFonts w:ascii="Times New Roman" w:eastAsia="Times New Roman" w:hAnsi="Times New Roman" w:cs="Times New Roman"/>
        </w:rPr>
        <w:instrText xml:space="preserve"> ADDIN ZOTERO_ITEM CSL_CITATION {"citationID":"0s1Y5Q1p","properties":{"formattedCitation":"(Harvard and Evans, 2013, p. 83)","plainCitation":"(Harvard and Evans, 2013, p. 83)","noteIndex":0},"citationItems":[{"id":78,"uris":["http://zotero.org/users/local/MBIpXLuj/items/N87TVSDB"],"itemData":{"id":78,"type":"book","abstract":"An impassioned and invaluable guide for actors and students of musical theatre. In Acting Through Song,?Paul Harvard takes the techniques of modern actor training ? including the theories of Stanislavsky, Brecht, Meisner and Laban, amongst others ? and applies them to the fundamental component of musical theatre: singing. With dozens of exercises to put these theories into practice, and numerous examples from a broad range of musicals, the result is a comprehensive and rigorous acting course for those training in musical theatre or already performing, whether amate","event-place":"New York","ISBN":"978-1-78001-191-2","language":"eng","number-of-pages":"296","publisher":"Nick Hern Books","publisher-place":"New York","source":"K10plus ISBN","title":"Acting Through Song: Techniques and Exercises for Musical-Theatre Actors","title-short":"Acting Through Song","author":[{"family":"Harvard","given":"Paul"},{"family":"Evans","given":"Daniel"}],"issued":{"date-parts":[["2013"]]}},"locator":"83","label":"page"}],"schema":"https://github.com/citation-style-language/schema/raw/master/csl-citation.json"} </w:instrText>
      </w:r>
      <w:r w:rsidR="00B36743" w:rsidRPr="0050686C">
        <w:rPr>
          <w:rFonts w:ascii="Times New Roman" w:eastAsia="Times New Roman" w:hAnsi="Times New Roman" w:cs="Times New Roman"/>
        </w:rPr>
        <w:fldChar w:fldCharType="separate"/>
      </w:r>
      <w:r w:rsidR="00B36743" w:rsidRPr="0050686C">
        <w:rPr>
          <w:rFonts w:ascii="Times New Roman" w:hAnsi="Times New Roman" w:cs="Times New Roman"/>
        </w:rPr>
        <w:t>Harvard and Evans (2013, p. 83)</w:t>
      </w:r>
      <w:r w:rsidR="00B36743" w:rsidRPr="0050686C">
        <w:rPr>
          <w:rFonts w:ascii="Times New Roman" w:eastAsia="Times New Roman" w:hAnsi="Times New Roman" w:cs="Times New Roman"/>
        </w:rPr>
        <w:fldChar w:fldCharType="end"/>
      </w:r>
      <w:r w:rsidR="004F503E" w:rsidRPr="0050686C">
        <w:rPr>
          <w:rFonts w:ascii="Times New Roman" w:eastAsia="Times New Roman" w:hAnsi="Times New Roman" w:cs="Times New Roman"/>
        </w:rPr>
        <w:t xml:space="preserve"> suggest tha</w:t>
      </w:r>
      <w:r w:rsidR="00E34EA1" w:rsidRPr="0050686C">
        <w:rPr>
          <w:rFonts w:ascii="Times New Roman" w:eastAsia="Times New Roman" w:hAnsi="Times New Roman" w:cs="Times New Roman"/>
        </w:rPr>
        <w:t xml:space="preserve">t the score plays a </w:t>
      </w:r>
      <w:r w:rsidR="00C3582F" w:rsidRPr="0050686C">
        <w:rPr>
          <w:rFonts w:ascii="Times New Roman" w:eastAsia="Times New Roman" w:hAnsi="Times New Roman" w:cs="Times New Roman"/>
        </w:rPr>
        <w:t>crucial</w:t>
      </w:r>
      <w:r w:rsidR="00E34EA1" w:rsidRPr="0050686C">
        <w:rPr>
          <w:rFonts w:ascii="Times New Roman" w:eastAsia="Times New Roman" w:hAnsi="Times New Roman" w:cs="Times New Roman"/>
        </w:rPr>
        <w:t xml:space="preserve"> role in shaping a musicals structure</w:t>
      </w:r>
      <w:r w:rsidR="00E053A2" w:rsidRPr="0050686C">
        <w:rPr>
          <w:rFonts w:ascii="Times New Roman" w:eastAsia="Times New Roman" w:hAnsi="Times New Roman" w:cs="Times New Roman"/>
        </w:rPr>
        <w:t>,</w:t>
      </w:r>
      <w:r w:rsidR="00E34EA1" w:rsidRPr="0050686C">
        <w:rPr>
          <w:rFonts w:ascii="Times New Roman" w:eastAsia="Times New Roman" w:hAnsi="Times New Roman" w:cs="Times New Roman"/>
        </w:rPr>
        <w:t xml:space="preserve"> equal to that of the dialogue</w:t>
      </w:r>
      <w:r w:rsidR="00103988" w:rsidRPr="0050686C">
        <w:rPr>
          <w:rFonts w:ascii="Times New Roman" w:eastAsia="Times New Roman" w:hAnsi="Times New Roman" w:cs="Times New Roman"/>
        </w:rPr>
        <w:t xml:space="preserve"> and tha</w:t>
      </w:r>
      <w:r w:rsidR="00250825" w:rsidRPr="0050686C">
        <w:rPr>
          <w:rFonts w:ascii="Times New Roman" w:eastAsia="Times New Roman" w:hAnsi="Times New Roman" w:cs="Times New Roman"/>
        </w:rPr>
        <w:t>t, as the actor, I can explore</w:t>
      </w:r>
      <w:r w:rsidR="0071054D" w:rsidRPr="0050686C">
        <w:rPr>
          <w:rFonts w:ascii="Times New Roman" w:eastAsia="Times New Roman" w:hAnsi="Times New Roman" w:cs="Times New Roman"/>
        </w:rPr>
        <w:t xml:space="preserve"> </w:t>
      </w:r>
      <w:r w:rsidR="00103988" w:rsidRPr="0050686C">
        <w:rPr>
          <w:rFonts w:ascii="Times New Roman" w:eastAsia="Times New Roman" w:hAnsi="Times New Roman" w:cs="Times New Roman"/>
        </w:rPr>
        <w:t xml:space="preserve">the music </w:t>
      </w:r>
      <w:r w:rsidR="0071054D" w:rsidRPr="0050686C">
        <w:rPr>
          <w:rFonts w:ascii="Times New Roman" w:eastAsia="Times New Roman" w:hAnsi="Times New Roman" w:cs="Times New Roman"/>
        </w:rPr>
        <w:t>to discover</w:t>
      </w:r>
      <w:r w:rsidR="00103988" w:rsidRPr="0050686C">
        <w:rPr>
          <w:rFonts w:ascii="Times New Roman" w:eastAsia="Times New Roman" w:hAnsi="Times New Roman" w:cs="Times New Roman"/>
        </w:rPr>
        <w:t xml:space="preserve"> </w:t>
      </w:r>
      <w:r w:rsidR="00C3582F" w:rsidRPr="0050686C">
        <w:rPr>
          <w:rFonts w:ascii="Times New Roman" w:eastAsia="Times New Roman" w:hAnsi="Times New Roman" w:cs="Times New Roman"/>
        </w:rPr>
        <w:t xml:space="preserve">key </w:t>
      </w:r>
      <w:r w:rsidR="00E45875" w:rsidRPr="0050686C">
        <w:rPr>
          <w:rFonts w:ascii="Times New Roman" w:eastAsia="Times New Roman" w:hAnsi="Times New Roman" w:cs="Times New Roman"/>
        </w:rPr>
        <w:t xml:space="preserve">information </w:t>
      </w:r>
      <w:r w:rsidR="00103988" w:rsidRPr="0050686C">
        <w:rPr>
          <w:rFonts w:ascii="Times New Roman" w:eastAsia="Times New Roman" w:hAnsi="Times New Roman" w:cs="Times New Roman"/>
        </w:rPr>
        <w:t xml:space="preserve">about </w:t>
      </w:r>
      <w:r w:rsidR="001D20A8" w:rsidRPr="0050686C">
        <w:rPr>
          <w:rFonts w:ascii="Times New Roman" w:eastAsia="Times New Roman" w:hAnsi="Times New Roman" w:cs="Times New Roman"/>
        </w:rPr>
        <w:t xml:space="preserve">my </w:t>
      </w:r>
      <w:r w:rsidR="00103988" w:rsidRPr="0050686C">
        <w:rPr>
          <w:rFonts w:ascii="Times New Roman" w:eastAsia="Times New Roman" w:hAnsi="Times New Roman" w:cs="Times New Roman"/>
        </w:rPr>
        <w:t>character</w:t>
      </w:r>
      <w:r w:rsidR="001D20A8" w:rsidRPr="0050686C">
        <w:rPr>
          <w:rFonts w:ascii="Times New Roman" w:eastAsia="Times New Roman" w:hAnsi="Times New Roman" w:cs="Times New Roman"/>
        </w:rPr>
        <w:t>.</w:t>
      </w:r>
      <w:r w:rsidR="008E6C06">
        <w:rPr>
          <w:rFonts w:ascii="Times New Roman" w:eastAsia="Times New Roman" w:hAnsi="Times New Roman" w:cs="Times New Roman"/>
        </w:rPr>
        <w:t xml:space="preserve"> This </w:t>
      </w:r>
      <w:r w:rsidR="00565031">
        <w:rPr>
          <w:rFonts w:ascii="Times New Roman" w:eastAsia="Times New Roman" w:hAnsi="Times New Roman" w:cs="Times New Roman"/>
        </w:rPr>
        <w:t xml:space="preserve">understanding could be useful in the future when </w:t>
      </w:r>
      <w:r w:rsidR="009108F6">
        <w:rPr>
          <w:rFonts w:ascii="Times New Roman" w:eastAsia="Times New Roman" w:hAnsi="Times New Roman" w:cs="Times New Roman"/>
        </w:rPr>
        <w:t>exploring new characters</w:t>
      </w:r>
      <w:r w:rsidR="003F33AB">
        <w:rPr>
          <w:rFonts w:ascii="Times New Roman" w:eastAsia="Times New Roman" w:hAnsi="Times New Roman" w:cs="Times New Roman"/>
        </w:rPr>
        <w:t>.</w:t>
      </w:r>
      <w:r w:rsidR="003F33AB" w:rsidRPr="0050686C">
        <w:rPr>
          <w:rFonts w:ascii="Times New Roman" w:eastAsia="Times New Roman" w:hAnsi="Times New Roman" w:cs="Times New Roman"/>
        </w:rPr>
        <w:t xml:space="preserve"> </w:t>
      </w:r>
    </w:p>
    <w:p w14:paraId="2AF56F76" w14:textId="77777777" w:rsidR="00103988" w:rsidRPr="0050686C" w:rsidRDefault="00103988" w:rsidP="00BD07C1">
      <w:pPr>
        <w:spacing w:line="480" w:lineRule="auto"/>
        <w:rPr>
          <w:rFonts w:ascii="Times New Roman" w:eastAsia="Times New Roman" w:hAnsi="Times New Roman" w:cs="Times New Roman"/>
        </w:rPr>
      </w:pPr>
    </w:p>
    <w:p w14:paraId="34E7141C" w14:textId="0629332D" w:rsidR="003A6C4A" w:rsidRPr="0050686C" w:rsidRDefault="00957311" w:rsidP="00DD563D">
      <w:pPr>
        <w:spacing w:line="480" w:lineRule="auto"/>
        <w:rPr>
          <w:rFonts w:ascii="Times New Roman" w:eastAsia="Times New Roman" w:hAnsi="Times New Roman" w:cs="Times New Roman"/>
        </w:rPr>
      </w:pPr>
      <w:r w:rsidRPr="0050686C">
        <w:rPr>
          <w:rFonts w:ascii="Times New Roman" w:eastAsia="Times New Roman" w:hAnsi="Times New Roman" w:cs="Times New Roman"/>
        </w:rPr>
        <w:t>An</w:t>
      </w:r>
      <w:r w:rsidR="00364FD2" w:rsidRPr="0050686C">
        <w:rPr>
          <w:rFonts w:ascii="Times New Roman" w:eastAsia="Times New Roman" w:hAnsi="Times New Roman" w:cs="Times New Roman"/>
        </w:rPr>
        <w:t xml:space="preserve">other </w:t>
      </w:r>
      <w:r w:rsidR="00FC7054" w:rsidRPr="0050686C">
        <w:rPr>
          <w:rFonts w:ascii="Times New Roman" w:eastAsia="Times New Roman" w:hAnsi="Times New Roman" w:cs="Times New Roman"/>
        </w:rPr>
        <w:t>element</w:t>
      </w:r>
      <w:r w:rsidR="00364FD2" w:rsidRPr="0050686C">
        <w:rPr>
          <w:rFonts w:ascii="Times New Roman" w:eastAsia="Times New Roman" w:hAnsi="Times New Roman" w:cs="Times New Roman"/>
        </w:rPr>
        <w:t xml:space="preserve"> of th</w:t>
      </w:r>
      <w:r w:rsidR="00FC7054" w:rsidRPr="0050686C">
        <w:rPr>
          <w:rFonts w:ascii="Times New Roman" w:eastAsia="Times New Roman" w:hAnsi="Times New Roman" w:cs="Times New Roman"/>
        </w:rPr>
        <w:t>is module that I found beneficial</w:t>
      </w:r>
      <w:r w:rsidR="001159A0" w:rsidRPr="0050686C">
        <w:rPr>
          <w:rFonts w:ascii="Times New Roman" w:eastAsia="Times New Roman" w:hAnsi="Times New Roman" w:cs="Times New Roman"/>
        </w:rPr>
        <w:t>,</w:t>
      </w:r>
      <w:r w:rsidR="00FC7054" w:rsidRPr="0050686C">
        <w:rPr>
          <w:rFonts w:ascii="Times New Roman" w:eastAsia="Times New Roman" w:hAnsi="Times New Roman" w:cs="Times New Roman"/>
        </w:rPr>
        <w:t xml:space="preserve"> was the Meisner technique work</w:t>
      </w:r>
      <w:r w:rsidR="001A48F7" w:rsidRPr="0050686C">
        <w:rPr>
          <w:rFonts w:ascii="Times New Roman" w:eastAsia="Times New Roman" w:hAnsi="Times New Roman" w:cs="Times New Roman"/>
        </w:rPr>
        <w:t xml:space="preserve">. </w:t>
      </w:r>
      <w:r w:rsidR="00FC7054" w:rsidRPr="0050686C">
        <w:rPr>
          <w:rFonts w:ascii="Times New Roman" w:eastAsia="Times New Roman" w:hAnsi="Times New Roman" w:cs="Times New Roman"/>
        </w:rPr>
        <w:t xml:space="preserve">At first, I found </w:t>
      </w:r>
      <w:r w:rsidR="003A6C4A" w:rsidRPr="0050686C">
        <w:rPr>
          <w:rFonts w:ascii="Times New Roman" w:eastAsia="Times New Roman" w:hAnsi="Times New Roman" w:cs="Times New Roman"/>
        </w:rPr>
        <w:t xml:space="preserve">his practices </w:t>
      </w:r>
      <w:r w:rsidR="00FC7054" w:rsidRPr="0050686C">
        <w:rPr>
          <w:rFonts w:ascii="Times New Roman" w:eastAsia="Times New Roman" w:hAnsi="Times New Roman" w:cs="Times New Roman"/>
        </w:rPr>
        <w:t>quite challenging especially</w:t>
      </w:r>
      <w:r w:rsidR="00344A5B" w:rsidRPr="0050686C">
        <w:rPr>
          <w:rFonts w:ascii="Times New Roman" w:eastAsia="Times New Roman" w:hAnsi="Times New Roman" w:cs="Times New Roman"/>
        </w:rPr>
        <w:t xml:space="preserve"> when looking at </w:t>
      </w:r>
      <w:r w:rsidR="003A6C4A" w:rsidRPr="0050686C">
        <w:rPr>
          <w:rFonts w:ascii="Times New Roman" w:eastAsia="Times New Roman" w:hAnsi="Times New Roman" w:cs="Times New Roman"/>
        </w:rPr>
        <w:t>his</w:t>
      </w:r>
      <w:r w:rsidR="00CE55EC" w:rsidRPr="0050686C">
        <w:rPr>
          <w:rFonts w:ascii="Times New Roman" w:eastAsia="Times New Roman" w:hAnsi="Times New Roman" w:cs="Times New Roman"/>
        </w:rPr>
        <w:t xml:space="preserve"> Mechanical </w:t>
      </w:r>
      <w:r w:rsidR="003A6C4A" w:rsidRPr="0050686C">
        <w:rPr>
          <w:rFonts w:ascii="Times New Roman" w:eastAsia="Times New Roman" w:hAnsi="Times New Roman" w:cs="Times New Roman"/>
        </w:rPr>
        <w:t>R</w:t>
      </w:r>
      <w:r w:rsidR="00344A5B" w:rsidRPr="0050686C">
        <w:rPr>
          <w:rFonts w:ascii="Times New Roman" w:eastAsia="Times New Roman" w:hAnsi="Times New Roman" w:cs="Times New Roman"/>
        </w:rPr>
        <w:t xml:space="preserve">epetition </w:t>
      </w:r>
      <w:r w:rsidR="003A6C4A" w:rsidRPr="0050686C">
        <w:rPr>
          <w:rFonts w:ascii="Times New Roman" w:eastAsia="Times New Roman" w:hAnsi="Times New Roman" w:cs="Times New Roman"/>
        </w:rPr>
        <w:t>E</w:t>
      </w:r>
      <w:r w:rsidR="00344A5B" w:rsidRPr="0050686C">
        <w:rPr>
          <w:rFonts w:ascii="Times New Roman" w:eastAsia="Times New Roman" w:hAnsi="Times New Roman" w:cs="Times New Roman"/>
        </w:rPr>
        <w:t xml:space="preserve">xercise. This exercise involved my partner and myself observing and then stating aloud each other’s behaviour, identifying shifts in each other’s </w:t>
      </w:r>
      <w:r w:rsidR="003A6C4A" w:rsidRPr="0050686C">
        <w:rPr>
          <w:rFonts w:ascii="Times New Roman" w:eastAsia="Times New Roman" w:hAnsi="Times New Roman" w:cs="Times New Roman"/>
        </w:rPr>
        <w:t xml:space="preserve">demeanour </w:t>
      </w:r>
      <w:r w:rsidR="003A6C4A" w:rsidRPr="0050686C">
        <w:rPr>
          <w:rFonts w:ascii="Times New Roman" w:eastAsia="Times New Roman" w:hAnsi="Times New Roman" w:cs="Times New Roman"/>
        </w:rPr>
        <w:fldChar w:fldCharType="begin"/>
      </w:r>
      <w:r w:rsidR="003A6C4A" w:rsidRPr="0050686C">
        <w:rPr>
          <w:rFonts w:ascii="Times New Roman" w:eastAsia="Times New Roman" w:hAnsi="Times New Roman" w:cs="Times New Roman"/>
        </w:rPr>
        <w:instrText xml:space="preserve"> ADDIN ZOTERO_ITEM CSL_CITATION {"citationID":"2c8qlf8C","properties":{"formattedCitation":"(Meisner, 2012)","plainCitation":"(Meisner, 2012)","noteIndex":0},"citationItems":[{"id":82,"uris":["http://zotero.org/users/local/MBIpXLuj/items/P5HVBZJA"],"itemData":{"id":82,"type":"book","event-place":"Westminster","ISBN":"978-0-307-83063-0","language":"eng","number-of-pages":"1","publisher":"Knopf Doubleday Publishing Group","publisher-place":"Westminster","source":"K10plus ISBN","title":"Sanford Meisner on Acting","author":[{"family":"Meisner","given":"Sanford"}],"contributor":[{"family":"Longwell","given":"Dennis"},{"family":"Pollack","given":"Sydney"}],"issued":{"date-parts":[["2012"]]}}}],"schema":"https://github.com/citation-style-language/schema/raw/master/csl-citation.json"} </w:instrText>
      </w:r>
      <w:r w:rsidR="003A6C4A" w:rsidRPr="0050686C">
        <w:rPr>
          <w:rFonts w:ascii="Times New Roman" w:eastAsia="Times New Roman" w:hAnsi="Times New Roman" w:cs="Times New Roman"/>
        </w:rPr>
        <w:fldChar w:fldCharType="separate"/>
      </w:r>
      <w:r w:rsidR="003A6C4A" w:rsidRPr="0050686C">
        <w:rPr>
          <w:rFonts w:ascii="Times New Roman" w:hAnsi="Times New Roman" w:cs="Times New Roman"/>
        </w:rPr>
        <w:t>(Meisner, 2012)</w:t>
      </w:r>
      <w:r w:rsidR="003A6C4A" w:rsidRPr="0050686C">
        <w:rPr>
          <w:rFonts w:ascii="Times New Roman" w:eastAsia="Times New Roman" w:hAnsi="Times New Roman" w:cs="Times New Roman"/>
        </w:rPr>
        <w:fldChar w:fldCharType="end"/>
      </w:r>
      <w:r w:rsidR="003A6C4A" w:rsidRPr="0050686C">
        <w:rPr>
          <w:rFonts w:ascii="Times New Roman" w:eastAsia="Times New Roman" w:hAnsi="Times New Roman" w:cs="Times New Roman"/>
        </w:rPr>
        <w:t xml:space="preserve">. We then </w:t>
      </w:r>
      <w:r w:rsidR="005C1E80" w:rsidRPr="0050686C">
        <w:rPr>
          <w:rFonts w:ascii="Times New Roman" w:eastAsia="Times New Roman" w:hAnsi="Times New Roman" w:cs="Times New Roman"/>
        </w:rPr>
        <w:t>progressed</w:t>
      </w:r>
      <w:r w:rsidR="003A6C4A" w:rsidRPr="0050686C">
        <w:rPr>
          <w:rFonts w:ascii="Times New Roman" w:eastAsia="Times New Roman" w:hAnsi="Times New Roman" w:cs="Times New Roman"/>
        </w:rPr>
        <w:t xml:space="preserve"> this exercise and move</w:t>
      </w:r>
      <w:r w:rsidR="00CE55EC" w:rsidRPr="0050686C">
        <w:rPr>
          <w:rFonts w:ascii="Times New Roman" w:eastAsia="Times New Roman" w:hAnsi="Times New Roman" w:cs="Times New Roman"/>
        </w:rPr>
        <w:t>d</w:t>
      </w:r>
      <w:r w:rsidR="003A6C4A" w:rsidRPr="0050686C">
        <w:rPr>
          <w:rFonts w:ascii="Times New Roman" w:eastAsia="Times New Roman" w:hAnsi="Times New Roman" w:cs="Times New Roman"/>
        </w:rPr>
        <w:t xml:space="preserve"> on to improvise with our partner after the repetition, leading the interaction with the same intention</w:t>
      </w:r>
      <w:r w:rsidR="001159A0" w:rsidRPr="0050686C">
        <w:rPr>
          <w:rFonts w:ascii="Times New Roman" w:eastAsia="Times New Roman" w:hAnsi="Times New Roman" w:cs="Times New Roman"/>
        </w:rPr>
        <w:t>s</w:t>
      </w:r>
      <w:r w:rsidR="003A6C4A" w:rsidRPr="0050686C">
        <w:rPr>
          <w:rFonts w:ascii="Times New Roman" w:eastAsia="Times New Roman" w:hAnsi="Times New Roman" w:cs="Times New Roman"/>
        </w:rPr>
        <w:t xml:space="preserve"> our characters had in our chosen scenes. </w:t>
      </w:r>
      <w:r w:rsidR="00CE55EC" w:rsidRPr="0050686C">
        <w:rPr>
          <w:rFonts w:ascii="Times New Roman" w:eastAsia="Times New Roman" w:hAnsi="Times New Roman" w:cs="Times New Roman"/>
        </w:rPr>
        <w:t>I felt this approach was</w:t>
      </w:r>
      <w:r w:rsidR="00EB0417" w:rsidRPr="0050686C">
        <w:rPr>
          <w:rFonts w:ascii="Times New Roman" w:eastAsia="Times New Roman" w:hAnsi="Times New Roman" w:cs="Times New Roman"/>
        </w:rPr>
        <w:t xml:space="preserve"> not</w:t>
      </w:r>
      <w:r w:rsidR="00CE55EC" w:rsidRPr="0050686C">
        <w:rPr>
          <w:rFonts w:ascii="Times New Roman" w:eastAsia="Times New Roman" w:hAnsi="Times New Roman" w:cs="Times New Roman"/>
        </w:rPr>
        <w:t xml:space="preserve"> very effective as our characters did</w:t>
      </w:r>
      <w:r w:rsidR="00EB0417" w:rsidRPr="0050686C">
        <w:rPr>
          <w:rFonts w:ascii="Times New Roman" w:eastAsia="Times New Roman" w:hAnsi="Times New Roman" w:cs="Times New Roman"/>
        </w:rPr>
        <w:t xml:space="preserve"> not</w:t>
      </w:r>
      <w:r w:rsidR="00CE55EC" w:rsidRPr="0050686C">
        <w:rPr>
          <w:rFonts w:ascii="Times New Roman" w:eastAsia="Times New Roman" w:hAnsi="Times New Roman" w:cs="Times New Roman"/>
        </w:rPr>
        <w:t xml:space="preserve"> interact with each other in our chosen scene. This meant that the exercise was difficult to apply</w:t>
      </w:r>
      <w:r w:rsidR="00952174" w:rsidRPr="0050686C">
        <w:rPr>
          <w:rFonts w:ascii="Times New Roman" w:eastAsia="Times New Roman" w:hAnsi="Times New Roman" w:cs="Times New Roman"/>
        </w:rPr>
        <w:t xml:space="preserve"> </w:t>
      </w:r>
      <w:r w:rsidR="00CE55EC" w:rsidRPr="0050686C">
        <w:rPr>
          <w:rFonts w:ascii="Times New Roman" w:eastAsia="Times New Roman" w:hAnsi="Times New Roman" w:cs="Times New Roman"/>
        </w:rPr>
        <w:t>when considering the given circumstances of the piece. However, when we revisited this exercise as we prepared for our performance of I</w:t>
      </w:r>
      <w:r w:rsidR="00D97894" w:rsidRPr="0050686C">
        <w:rPr>
          <w:rFonts w:ascii="Times New Roman" w:eastAsia="Times New Roman" w:hAnsi="Times New Roman" w:cs="Times New Roman"/>
        </w:rPr>
        <w:t>LYYPNC</w:t>
      </w:r>
      <w:r w:rsidR="004C52E1" w:rsidRPr="0050686C">
        <w:rPr>
          <w:rFonts w:ascii="Times New Roman" w:eastAsia="Times New Roman" w:hAnsi="Times New Roman" w:cs="Times New Roman"/>
          <w:i/>
          <w:iCs/>
        </w:rPr>
        <w:t>,</w:t>
      </w:r>
      <w:r w:rsidR="00CE55EC" w:rsidRPr="0050686C">
        <w:rPr>
          <w:rFonts w:ascii="Times New Roman" w:eastAsia="Times New Roman" w:hAnsi="Times New Roman" w:cs="Times New Roman"/>
          <w:i/>
          <w:iCs/>
        </w:rPr>
        <w:t xml:space="preserve"> </w:t>
      </w:r>
      <w:r w:rsidR="00CE55EC" w:rsidRPr="0050686C">
        <w:rPr>
          <w:rFonts w:ascii="Times New Roman" w:eastAsia="Times New Roman" w:hAnsi="Times New Roman" w:cs="Times New Roman"/>
        </w:rPr>
        <w:t xml:space="preserve">I discovered it to be much more efficacious. </w:t>
      </w:r>
      <w:r w:rsidR="00C91224" w:rsidRPr="0050686C">
        <w:rPr>
          <w:rFonts w:ascii="Times New Roman" w:eastAsia="Times New Roman" w:hAnsi="Times New Roman" w:cs="Times New Roman"/>
        </w:rPr>
        <w:t xml:space="preserve">I felt an improved </w:t>
      </w:r>
      <w:r w:rsidR="00C91224" w:rsidRPr="0050686C">
        <w:rPr>
          <w:rFonts w:ascii="Times New Roman" w:eastAsia="Times New Roman" w:hAnsi="Times New Roman" w:cs="Times New Roman"/>
        </w:rPr>
        <w:lastRenderedPageBreak/>
        <w:t>connection with my partner through active listening and observing. Additionally, I found the exercise very freeing, allowing my instincts to</w:t>
      </w:r>
      <w:r w:rsidR="001C0755" w:rsidRPr="0050686C">
        <w:rPr>
          <w:rFonts w:ascii="Times New Roman" w:eastAsia="Times New Roman" w:hAnsi="Times New Roman" w:cs="Times New Roman"/>
        </w:rPr>
        <w:t xml:space="preserve"> authentically</w:t>
      </w:r>
      <w:r w:rsidR="00C91224" w:rsidRPr="0050686C">
        <w:rPr>
          <w:rFonts w:ascii="Times New Roman" w:eastAsia="Times New Roman" w:hAnsi="Times New Roman" w:cs="Times New Roman"/>
        </w:rPr>
        <w:t xml:space="preserve"> guide my responses</w:t>
      </w:r>
      <w:r w:rsidR="00492586" w:rsidRPr="0050686C">
        <w:rPr>
          <w:rFonts w:ascii="Times New Roman" w:eastAsia="Times New Roman" w:hAnsi="Times New Roman" w:cs="Times New Roman"/>
        </w:rPr>
        <w:t>. In his research</w:t>
      </w:r>
      <w:r w:rsidR="003C246C" w:rsidRPr="0050686C">
        <w:rPr>
          <w:rFonts w:ascii="Times New Roman" w:eastAsia="Times New Roman" w:hAnsi="Times New Roman" w:cs="Times New Roman"/>
        </w:rPr>
        <w:t xml:space="preserve">,  </w:t>
      </w:r>
      <w:r w:rsidR="003C246C" w:rsidRPr="0050686C">
        <w:rPr>
          <w:rFonts w:ascii="Times New Roman" w:eastAsia="Times New Roman" w:hAnsi="Times New Roman" w:cs="Times New Roman"/>
        </w:rPr>
        <w:fldChar w:fldCharType="begin"/>
      </w:r>
      <w:r w:rsidR="003C246C" w:rsidRPr="0050686C">
        <w:rPr>
          <w:rFonts w:ascii="Times New Roman" w:eastAsia="Times New Roman" w:hAnsi="Times New Roman" w:cs="Times New Roman"/>
        </w:rPr>
        <w:instrText xml:space="preserve"> ADDIN ZOTERO_ITEM CSL_CITATION {"citationID":"a9zCI5yk","properties":{"formattedCitation":"(Silverberg, 2000, p. 31)","plainCitation":"(Silverberg, 2000, p. 31)","noteIndex":0},"citationItems":[{"id":84,"uris":["http://zotero.org/users/local/MBIpXLuj/items/T22EJ26H"],"itemData":{"id":84,"type":"book","abstract":"Revolutionary! Inspiring! Masterful! Essential! From around the world, the critics have raved about Larry Silverberg's series on the Meisner Approach. In Workbook Four: Playing The Part, Larry takes you on a most intimate and personal journey as he teaches you how to take on the life of the character in a deeply authentic, organic, and specific way. As you work through the lessons in Playing the Part, your creativity and imagination will be unleashed and you will learn what it really means to be an actor who is passionate, relentless, and true! Join the students who have studied with Larry","edition":"1st ed","event-place":"Hanover, NH","ISBN":"978-1-57525-883-6","language":"eng","note":"OCLC: 903636280","publisher":"Smith and Kraus","publisher-place":"Hanover, NH","source":"Open WorldCat","title":"The Sanford Meisner approach. Workbook four, Playing the part","author":[{"family":"Silverberg","given":"Larry"}],"issued":{"date-parts":[["2000"]]}},"locator":"31","label":"page"}],"schema":"https://github.com/citation-style-language/schema/raw/master/csl-citation.json"} </w:instrText>
      </w:r>
      <w:r w:rsidR="003C246C" w:rsidRPr="0050686C">
        <w:rPr>
          <w:rFonts w:ascii="Times New Roman" w:eastAsia="Times New Roman" w:hAnsi="Times New Roman" w:cs="Times New Roman"/>
        </w:rPr>
        <w:fldChar w:fldCharType="separate"/>
      </w:r>
      <w:r w:rsidR="003C246C" w:rsidRPr="0050686C">
        <w:rPr>
          <w:rFonts w:ascii="Times New Roman" w:hAnsi="Times New Roman" w:cs="Times New Roman"/>
        </w:rPr>
        <w:t>Silverberg (2000)</w:t>
      </w:r>
      <w:r w:rsidR="003C246C" w:rsidRPr="0050686C">
        <w:rPr>
          <w:rFonts w:ascii="Times New Roman" w:eastAsia="Times New Roman" w:hAnsi="Times New Roman" w:cs="Times New Roman"/>
        </w:rPr>
        <w:fldChar w:fldCharType="end"/>
      </w:r>
      <w:r w:rsidR="003C246C" w:rsidRPr="0050686C">
        <w:rPr>
          <w:rFonts w:ascii="Times New Roman" w:eastAsia="Times New Roman" w:hAnsi="Times New Roman" w:cs="Times New Roman"/>
        </w:rPr>
        <w:t xml:space="preserve"> </w:t>
      </w:r>
      <w:r w:rsidR="000C49AA" w:rsidRPr="0050686C">
        <w:rPr>
          <w:rFonts w:ascii="Times New Roman" w:eastAsia="Times New Roman" w:hAnsi="Times New Roman" w:cs="Times New Roman"/>
        </w:rPr>
        <w:t xml:space="preserve">reassures </w:t>
      </w:r>
      <w:r w:rsidR="00AC5689" w:rsidRPr="0050686C">
        <w:rPr>
          <w:rFonts w:ascii="Times New Roman" w:eastAsia="Times New Roman" w:hAnsi="Times New Roman" w:cs="Times New Roman"/>
        </w:rPr>
        <w:t>the actor</w:t>
      </w:r>
      <w:r w:rsidR="001C0755" w:rsidRPr="0050686C">
        <w:rPr>
          <w:rFonts w:ascii="Times New Roman" w:eastAsia="Times New Roman" w:hAnsi="Times New Roman" w:cs="Times New Roman"/>
        </w:rPr>
        <w:t xml:space="preserve"> that t</w:t>
      </w:r>
      <w:r w:rsidR="003B273C" w:rsidRPr="0050686C">
        <w:rPr>
          <w:rFonts w:ascii="Times New Roman" w:eastAsia="Times New Roman" w:hAnsi="Times New Roman" w:cs="Times New Roman"/>
        </w:rPr>
        <w:t>here is no specific direction this exercise has to be taken in</w:t>
      </w:r>
      <w:r w:rsidR="00123FC4" w:rsidRPr="0050686C">
        <w:rPr>
          <w:rFonts w:ascii="Times New Roman" w:eastAsia="Times New Roman" w:hAnsi="Times New Roman" w:cs="Times New Roman"/>
        </w:rPr>
        <w:t xml:space="preserve"> insisting there is no wrong or right</w:t>
      </w:r>
      <w:r w:rsidR="00AF2E27" w:rsidRPr="0050686C">
        <w:rPr>
          <w:rFonts w:ascii="Times New Roman" w:eastAsia="Times New Roman" w:hAnsi="Times New Roman" w:cs="Times New Roman"/>
        </w:rPr>
        <w:t xml:space="preserve"> choice the actor could make</w:t>
      </w:r>
      <w:r w:rsidR="00C91224" w:rsidRPr="0050686C">
        <w:rPr>
          <w:rFonts w:ascii="Times New Roman" w:eastAsia="Times New Roman" w:hAnsi="Times New Roman" w:cs="Times New Roman"/>
        </w:rPr>
        <w:t xml:space="preserve">. </w:t>
      </w:r>
      <w:r w:rsidR="00252C2E">
        <w:rPr>
          <w:rFonts w:ascii="Times New Roman" w:eastAsia="Times New Roman" w:hAnsi="Times New Roman" w:cs="Times New Roman"/>
        </w:rPr>
        <w:t>With this newfound</w:t>
      </w:r>
      <w:r w:rsidR="00A127C0">
        <w:rPr>
          <w:rFonts w:ascii="Times New Roman" w:eastAsia="Times New Roman" w:hAnsi="Times New Roman" w:cs="Times New Roman"/>
        </w:rPr>
        <w:t xml:space="preserve"> viewpoint</w:t>
      </w:r>
      <w:r w:rsidR="001371E3">
        <w:rPr>
          <w:rFonts w:ascii="Times New Roman" w:eastAsia="Times New Roman" w:hAnsi="Times New Roman" w:cs="Times New Roman"/>
        </w:rPr>
        <w:t xml:space="preserve"> I had surrounding the exercise, I found I </w:t>
      </w:r>
      <w:r w:rsidR="00C91224" w:rsidRPr="0050686C">
        <w:rPr>
          <w:rFonts w:ascii="Times New Roman" w:eastAsia="Times New Roman" w:hAnsi="Times New Roman" w:cs="Times New Roman"/>
        </w:rPr>
        <w:t>was</w:t>
      </w:r>
      <w:r w:rsidR="001371E3">
        <w:rPr>
          <w:rFonts w:ascii="Times New Roman" w:eastAsia="Times New Roman" w:hAnsi="Times New Roman" w:cs="Times New Roman"/>
        </w:rPr>
        <w:t xml:space="preserve"> now</w:t>
      </w:r>
      <w:r w:rsidR="00C91224" w:rsidRPr="0050686C">
        <w:rPr>
          <w:rFonts w:ascii="Times New Roman" w:eastAsia="Times New Roman" w:hAnsi="Times New Roman" w:cs="Times New Roman"/>
        </w:rPr>
        <w:t xml:space="preserve"> able to dismiss any over analytical or critical thoughts and be more present</w:t>
      </w:r>
      <w:r w:rsidR="001C0755" w:rsidRPr="0050686C">
        <w:rPr>
          <w:rFonts w:ascii="Times New Roman" w:eastAsia="Times New Roman" w:hAnsi="Times New Roman" w:cs="Times New Roman"/>
        </w:rPr>
        <w:t>, ensuring not to assume or predict what my partner might do next.</w:t>
      </w:r>
      <w:r w:rsidR="00C721FC" w:rsidRPr="0050686C">
        <w:rPr>
          <w:rFonts w:ascii="Times New Roman" w:eastAsia="Times New Roman" w:hAnsi="Times New Roman" w:cs="Times New Roman"/>
        </w:rPr>
        <w:t xml:space="preserve"> Then when we came to </w:t>
      </w:r>
      <w:r w:rsidR="00C3630B" w:rsidRPr="0050686C">
        <w:rPr>
          <w:rFonts w:ascii="Times New Roman" w:eastAsia="Times New Roman" w:hAnsi="Times New Roman" w:cs="Times New Roman"/>
        </w:rPr>
        <w:t>rehearse and perform</w:t>
      </w:r>
      <w:r w:rsidR="00C721FC" w:rsidRPr="0050686C">
        <w:rPr>
          <w:rFonts w:ascii="Times New Roman" w:eastAsia="Times New Roman" w:hAnsi="Times New Roman" w:cs="Times New Roman"/>
        </w:rPr>
        <w:t xml:space="preserve"> the scene</w:t>
      </w:r>
      <w:r w:rsidR="00F67115" w:rsidRPr="0050686C">
        <w:rPr>
          <w:rFonts w:ascii="Times New Roman" w:eastAsia="Times New Roman" w:hAnsi="Times New Roman" w:cs="Times New Roman"/>
        </w:rPr>
        <w:t>,</w:t>
      </w:r>
      <w:r w:rsidR="00C721FC" w:rsidRPr="0050686C">
        <w:rPr>
          <w:rFonts w:ascii="Times New Roman" w:eastAsia="Times New Roman" w:hAnsi="Times New Roman" w:cs="Times New Roman"/>
        </w:rPr>
        <w:t xml:space="preserve"> I felt</w:t>
      </w:r>
      <w:r w:rsidR="00C3630B" w:rsidRPr="0050686C">
        <w:rPr>
          <w:rFonts w:ascii="Times New Roman" w:eastAsia="Times New Roman" w:hAnsi="Times New Roman" w:cs="Times New Roman"/>
        </w:rPr>
        <w:t xml:space="preserve"> more spontaneous</w:t>
      </w:r>
      <w:r w:rsidR="0096019A" w:rsidRPr="0050686C">
        <w:rPr>
          <w:rFonts w:ascii="Times New Roman" w:eastAsia="Times New Roman" w:hAnsi="Times New Roman" w:cs="Times New Roman"/>
        </w:rPr>
        <w:t xml:space="preserve">, </w:t>
      </w:r>
      <w:r w:rsidR="00C3630B" w:rsidRPr="0050686C">
        <w:rPr>
          <w:rFonts w:ascii="Times New Roman" w:eastAsia="Times New Roman" w:hAnsi="Times New Roman" w:cs="Times New Roman"/>
        </w:rPr>
        <w:t>with my reactions feeling more truthful. This made rehearsing and performing the scene e</w:t>
      </w:r>
      <w:r w:rsidR="0096019A" w:rsidRPr="0050686C">
        <w:rPr>
          <w:rFonts w:ascii="Times New Roman" w:eastAsia="Times New Roman" w:hAnsi="Times New Roman" w:cs="Times New Roman"/>
        </w:rPr>
        <w:t>xc</w:t>
      </w:r>
      <w:r w:rsidR="00C3630B" w:rsidRPr="0050686C">
        <w:rPr>
          <w:rFonts w:ascii="Times New Roman" w:eastAsia="Times New Roman" w:hAnsi="Times New Roman" w:cs="Times New Roman"/>
        </w:rPr>
        <w:t>iting as we did it differently each time.</w:t>
      </w:r>
      <w:r w:rsidR="00DD563D" w:rsidRPr="0050686C">
        <w:rPr>
          <w:rFonts w:ascii="Times New Roman" w:eastAsia="Times New Roman" w:hAnsi="Times New Roman" w:cs="Times New Roman"/>
        </w:rPr>
        <w:t xml:space="preserve"> </w:t>
      </w:r>
      <w:r w:rsidR="00DD563D" w:rsidRPr="0050686C">
        <w:rPr>
          <w:rFonts w:ascii="Times New Roman" w:eastAsia="Times New Roman" w:hAnsi="Times New Roman" w:cs="Times New Roman"/>
        </w:rPr>
        <w:fldChar w:fldCharType="begin"/>
      </w:r>
      <w:r w:rsidR="00DD563D" w:rsidRPr="0050686C">
        <w:rPr>
          <w:rFonts w:ascii="Times New Roman" w:eastAsia="Times New Roman" w:hAnsi="Times New Roman" w:cs="Times New Roman"/>
        </w:rPr>
        <w:instrText xml:space="preserve"> ADDIN ZOTERO_ITEM CSL_CITATION {"citationID":"gg5TdNEN","properties":{"formattedCitation":"(Alfreds, 2014, p. 207)","plainCitation":"(Alfreds, 2014, p. 207)","noteIndex":0},"citationItems":[{"id":74,"uris":["http://zotero.org/users/local/MBIpXLuj/items/FYH9BB7D"],"itemData":{"id":74,"type":"book","abstract":"A top-ranking director sets out his rehearsal techniques in this invaluable handbook for actors and directors. Different Every Night is the culmination of a lifetime of work in the theatre, the most complete rehearsal methodology in print since Stanislavsky. It offers a vital masterclass for actors and directors, full of sound practical advice and guidance, and is packed with techniques for bringing the text to life and keeping it alive - both in rehearsal and performance. ''Most of what I am as an actress I owe to Mike Alfreds. He gave me the language and the tools I needed for my craft'","event-place":"New York","ISBN":"978-1-78001-033-5","language":"eng","number-of-pages":"678","publisher":"Nick Hern Books","publisher-place":"New York","source":"K10plus ISBN","title":"Different Every Night: Freeing the Actor","title-short":"Different Every Night","author":[{"family":"Alfreds","given":"Mike"}],"issued":{"date-parts":[["2014"]]}},"locator":"207","label":"page"}],"schema":"https://github.com/citation-style-language/schema/raw/master/csl-citation.json"} </w:instrText>
      </w:r>
      <w:r w:rsidR="00DD563D" w:rsidRPr="0050686C">
        <w:rPr>
          <w:rFonts w:ascii="Times New Roman" w:eastAsia="Times New Roman" w:hAnsi="Times New Roman" w:cs="Times New Roman"/>
        </w:rPr>
        <w:fldChar w:fldCharType="separate"/>
      </w:r>
      <w:r w:rsidR="00DD563D" w:rsidRPr="0050686C">
        <w:rPr>
          <w:rFonts w:ascii="Times New Roman" w:hAnsi="Times New Roman" w:cs="Times New Roman"/>
        </w:rPr>
        <w:t>Alfreds (2014, p. 207)</w:t>
      </w:r>
      <w:r w:rsidR="00DD563D" w:rsidRPr="0050686C">
        <w:rPr>
          <w:rFonts w:ascii="Times New Roman" w:eastAsia="Times New Roman" w:hAnsi="Times New Roman" w:cs="Times New Roman"/>
        </w:rPr>
        <w:fldChar w:fldCharType="end"/>
      </w:r>
      <w:r w:rsidR="00DD563D" w:rsidRPr="0050686C">
        <w:rPr>
          <w:rFonts w:ascii="Times New Roman" w:eastAsia="Times New Roman" w:hAnsi="Times New Roman" w:cs="Times New Roman"/>
        </w:rPr>
        <w:t xml:space="preserve"> </w:t>
      </w:r>
      <w:r w:rsidR="00867E56" w:rsidRPr="0050686C">
        <w:rPr>
          <w:rFonts w:ascii="Times New Roman" w:eastAsia="Times New Roman" w:hAnsi="Times New Roman" w:cs="Times New Roman"/>
        </w:rPr>
        <w:t>proposes</w:t>
      </w:r>
      <w:r w:rsidR="001C51EA" w:rsidRPr="0050686C">
        <w:rPr>
          <w:rFonts w:ascii="Times New Roman" w:eastAsia="Times New Roman" w:hAnsi="Times New Roman" w:cs="Times New Roman"/>
        </w:rPr>
        <w:t xml:space="preserve"> </w:t>
      </w:r>
      <w:r w:rsidR="00DD563D" w:rsidRPr="0050686C">
        <w:rPr>
          <w:rFonts w:ascii="Times New Roman" w:eastAsia="Times New Roman" w:hAnsi="Times New Roman" w:cs="Times New Roman"/>
        </w:rPr>
        <w:t>theatre that</w:t>
      </w:r>
      <w:r w:rsidR="00A31FB5" w:rsidRPr="0050686C">
        <w:rPr>
          <w:rFonts w:ascii="Times New Roman" w:eastAsia="Times New Roman" w:hAnsi="Times New Roman" w:cs="Times New Roman"/>
        </w:rPr>
        <w:t xml:space="preserve"> reflects life’s </w:t>
      </w:r>
      <w:r w:rsidR="00991A9F" w:rsidRPr="0050686C">
        <w:rPr>
          <w:rFonts w:ascii="Times New Roman" w:eastAsia="Times New Roman" w:hAnsi="Times New Roman" w:cs="Times New Roman"/>
        </w:rPr>
        <w:t xml:space="preserve">immediacy, </w:t>
      </w:r>
      <w:r w:rsidR="003F33AB" w:rsidRPr="0050686C">
        <w:rPr>
          <w:rFonts w:ascii="Times New Roman" w:eastAsia="Times New Roman" w:hAnsi="Times New Roman" w:cs="Times New Roman"/>
        </w:rPr>
        <w:t>unpredictability,</w:t>
      </w:r>
      <w:r w:rsidR="00991A9F" w:rsidRPr="0050686C">
        <w:rPr>
          <w:rFonts w:ascii="Times New Roman" w:eastAsia="Times New Roman" w:hAnsi="Times New Roman" w:cs="Times New Roman"/>
        </w:rPr>
        <w:t xml:space="preserve"> and spontaneity</w:t>
      </w:r>
      <w:r w:rsidR="0093738F" w:rsidRPr="0050686C">
        <w:rPr>
          <w:rFonts w:ascii="Times New Roman" w:eastAsia="Times New Roman" w:hAnsi="Times New Roman" w:cs="Times New Roman"/>
        </w:rPr>
        <w:t xml:space="preserve"> - </w:t>
      </w:r>
      <w:r w:rsidR="00396222" w:rsidRPr="0050686C">
        <w:rPr>
          <w:rFonts w:ascii="Times New Roman" w:eastAsia="Times New Roman" w:hAnsi="Times New Roman" w:cs="Times New Roman"/>
        </w:rPr>
        <w:t>whilst embracing human growth</w:t>
      </w:r>
      <w:r w:rsidR="0093738F" w:rsidRPr="0050686C">
        <w:rPr>
          <w:rFonts w:ascii="Times New Roman" w:eastAsia="Times New Roman" w:hAnsi="Times New Roman" w:cs="Times New Roman"/>
        </w:rPr>
        <w:t xml:space="preserve"> </w:t>
      </w:r>
      <w:r w:rsidR="00CA0AA2" w:rsidRPr="0050686C">
        <w:rPr>
          <w:rFonts w:ascii="Times New Roman" w:eastAsia="Times New Roman" w:hAnsi="Times New Roman" w:cs="Times New Roman"/>
        </w:rPr>
        <w:t>–</w:t>
      </w:r>
      <w:r w:rsidR="0093738F" w:rsidRPr="0050686C">
        <w:rPr>
          <w:rFonts w:ascii="Times New Roman" w:eastAsia="Times New Roman" w:hAnsi="Times New Roman" w:cs="Times New Roman"/>
        </w:rPr>
        <w:t xml:space="preserve"> </w:t>
      </w:r>
      <w:r w:rsidR="00CA0AA2" w:rsidRPr="0050686C">
        <w:rPr>
          <w:rFonts w:ascii="Times New Roman" w:eastAsia="Times New Roman" w:hAnsi="Times New Roman" w:cs="Times New Roman"/>
        </w:rPr>
        <w:t xml:space="preserve">achieves its most authentic and </w:t>
      </w:r>
      <w:r w:rsidR="00AE2B53" w:rsidRPr="0050686C">
        <w:rPr>
          <w:rFonts w:ascii="Times New Roman" w:eastAsia="Times New Roman" w:hAnsi="Times New Roman" w:cs="Times New Roman"/>
        </w:rPr>
        <w:t>truthiest form</w:t>
      </w:r>
      <w:r w:rsidR="00EE5119" w:rsidRPr="0050686C">
        <w:rPr>
          <w:rFonts w:ascii="Times New Roman" w:eastAsia="Times New Roman" w:hAnsi="Times New Roman" w:cs="Times New Roman"/>
        </w:rPr>
        <w:t>.</w:t>
      </w:r>
      <w:r w:rsidR="00DD563D" w:rsidRPr="0050686C">
        <w:rPr>
          <w:rFonts w:ascii="Times New Roman" w:eastAsia="Times New Roman" w:hAnsi="Times New Roman" w:cs="Times New Roman"/>
        </w:rPr>
        <w:t xml:space="preserve"> I feel </w:t>
      </w:r>
      <w:r w:rsidR="00EE5119" w:rsidRPr="0050686C">
        <w:rPr>
          <w:rFonts w:ascii="Times New Roman" w:eastAsia="Times New Roman" w:hAnsi="Times New Roman" w:cs="Times New Roman"/>
        </w:rPr>
        <w:t xml:space="preserve">this </w:t>
      </w:r>
      <w:r w:rsidR="00A46B19" w:rsidRPr="0050686C">
        <w:rPr>
          <w:rFonts w:ascii="Times New Roman" w:eastAsia="Times New Roman" w:hAnsi="Times New Roman" w:cs="Times New Roman"/>
        </w:rPr>
        <w:t>knowledge</w:t>
      </w:r>
      <w:r w:rsidR="00DD563D" w:rsidRPr="0050686C">
        <w:rPr>
          <w:rFonts w:ascii="Times New Roman" w:eastAsia="Times New Roman" w:hAnsi="Times New Roman" w:cs="Times New Roman"/>
        </w:rPr>
        <w:t xml:space="preserve"> captures the importance of creative freedom and</w:t>
      </w:r>
      <w:r w:rsidR="000227B3" w:rsidRPr="0050686C">
        <w:rPr>
          <w:rFonts w:ascii="Times New Roman" w:eastAsia="Times New Roman" w:hAnsi="Times New Roman" w:cs="Times New Roman"/>
        </w:rPr>
        <w:t>,</w:t>
      </w:r>
      <w:r w:rsidR="00DD563D" w:rsidRPr="0050686C">
        <w:rPr>
          <w:rFonts w:ascii="Times New Roman" w:eastAsia="Times New Roman" w:hAnsi="Times New Roman" w:cs="Times New Roman"/>
        </w:rPr>
        <w:t xml:space="preserve"> despite this being a fairly new </w:t>
      </w:r>
      <w:r w:rsidR="000227B3" w:rsidRPr="0050686C">
        <w:rPr>
          <w:rFonts w:ascii="Times New Roman" w:eastAsia="Times New Roman" w:hAnsi="Times New Roman" w:cs="Times New Roman"/>
        </w:rPr>
        <w:t xml:space="preserve">perspective </w:t>
      </w:r>
      <w:r w:rsidR="00DD563D" w:rsidRPr="0050686C">
        <w:rPr>
          <w:rFonts w:ascii="Times New Roman" w:eastAsia="Times New Roman" w:hAnsi="Times New Roman" w:cs="Times New Roman"/>
        </w:rPr>
        <w:t>to me</w:t>
      </w:r>
      <w:r w:rsidR="000227B3" w:rsidRPr="0050686C">
        <w:rPr>
          <w:rFonts w:ascii="Times New Roman" w:eastAsia="Times New Roman" w:hAnsi="Times New Roman" w:cs="Times New Roman"/>
        </w:rPr>
        <w:t xml:space="preserve">, is </w:t>
      </w:r>
      <w:r w:rsidR="00DD563D" w:rsidRPr="0050686C">
        <w:rPr>
          <w:rFonts w:ascii="Times New Roman" w:eastAsia="Times New Roman" w:hAnsi="Times New Roman" w:cs="Times New Roman"/>
        </w:rPr>
        <w:t xml:space="preserve">something I now </w:t>
      </w:r>
      <w:r w:rsidR="000227B3" w:rsidRPr="0050686C">
        <w:rPr>
          <w:rFonts w:ascii="Times New Roman" w:eastAsia="Times New Roman" w:hAnsi="Times New Roman" w:cs="Times New Roman"/>
        </w:rPr>
        <w:t xml:space="preserve">greatly </w:t>
      </w:r>
      <w:r w:rsidR="00DD563D" w:rsidRPr="0050686C">
        <w:rPr>
          <w:rFonts w:ascii="Times New Roman" w:eastAsia="Times New Roman" w:hAnsi="Times New Roman" w:cs="Times New Roman"/>
        </w:rPr>
        <w:t>value and will take forward with me when approaching future roles</w:t>
      </w:r>
      <w:r w:rsidR="00814D12" w:rsidRPr="0050686C">
        <w:rPr>
          <w:rFonts w:ascii="Times New Roman" w:eastAsia="Times New Roman" w:hAnsi="Times New Roman" w:cs="Times New Roman"/>
        </w:rPr>
        <w:t xml:space="preserve">. </w:t>
      </w:r>
    </w:p>
    <w:p w14:paraId="4D448513" w14:textId="77777777" w:rsidR="000227B3" w:rsidRPr="0050686C" w:rsidRDefault="000227B3" w:rsidP="00DD563D">
      <w:pPr>
        <w:spacing w:line="480" w:lineRule="auto"/>
        <w:rPr>
          <w:rFonts w:ascii="Times New Roman" w:eastAsia="Times New Roman" w:hAnsi="Times New Roman" w:cs="Times New Roman"/>
        </w:rPr>
      </w:pPr>
    </w:p>
    <w:p w14:paraId="0E12CC76" w14:textId="75D73EFF" w:rsidR="00BD07C1" w:rsidRDefault="004B0A58" w:rsidP="00BD07C1">
      <w:pPr>
        <w:spacing w:line="480" w:lineRule="auto"/>
        <w:rPr>
          <w:rFonts w:ascii="Times New Roman" w:eastAsia="Times New Roman" w:hAnsi="Times New Roman" w:cs="Times New Roman"/>
        </w:rPr>
      </w:pPr>
      <w:r w:rsidRPr="0050686C">
        <w:rPr>
          <w:rFonts w:ascii="Times New Roman" w:eastAsia="Times New Roman" w:hAnsi="Times New Roman" w:cs="Times New Roman"/>
        </w:rPr>
        <w:t xml:space="preserve">Through the course of this module, I feel I have </w:t>
      </w:r>
      <w:r w:rsidR="007D2CEA" w:rsidRPr="0050686C">
        <w:rPr>
          <w:rFonts w:ascii="Times New Roman" w:eastAsia="Times New Roman" w:hAnsi="Times New Roman" w:cs="Times New Roman"/>
        </w:rPr>
        <w:t>matured</w:t>
      </w:r>
      <w:r w:rsidRPr="0050686C">
        <w:rPr>
          <w:rFonts w:ascii="Times New Roman" w:eastAsia="Times New Roman" w:hAnsi="Times New Roman" w:cs="Times New Roman"/>
        </w:rPr>
        <w:t xml:space="preserve"> as an actor and developed my</w:t>
      </w:r>
      <w:r w:rsidR="00854533" w:rsidRPr="0050686C">
        <w:rPr>
          <w:rFonts w:ascii="Times New Roman" w:eastAsia="Times New Roman" w:hAnsi="Times New Roman" w:cs="Times New Roman"/>
        </w:rPr>
        <w:t xml:space="preserve"> ability to </w:t>
      </w:r>
      <w:r w:rsidR="00F8630D" w:rsidRPr="0050686C">
        <w:rPr>
          <w:rFonts w:ascii="Times New Roman" w:eastAsia="Times New Roman" w:hAnsi="Times New Roman" w:cs="Times New Roman"/>
        </w:rPr>
        <w:t>authentically connect with material</w:t>
      </w:r>
      <w:r w:rsidR="004165E2" w:rsidRPr="0050686C">
        <w:rPr>
          <w:rFonts w:ascii="Times New Roman" w:eastAsia="Times New Roman" w:hAnsi="Times New Roman" w:cs="Times New Roman"/>
        </w:rPr>
        <w:t>.</w:t>
      </w:r>
      <w:r w:rsidR="003D77A4" w:rsidRPr="0050686C">
        <w:rPr>
          <w:rFonts w:ascii="Times New Roman" w:eastAsia="Times New Roman" w:hAnsi="Times New Roman" w:cs="Times New Roman"/>
        </w:rPr>
        <w:t xml:space="preserve"> The </w:t>
      </w:r>
      <w:r w:rsidR="002307B8" w:rsidRPr="0050686C">
        <w:rPr>
          <w:rFonts w:ascii="Times New Roman" w:eastAsia="Times New Roman" w:hAnsi="Times New Roman" w:cs="Times New Roman"/>
        </w:rPr>
        <w:t xml:space="preserve">Meisner </w:t>
      </w:r>
      <w:r w:rsidR="002307B8" w:rsidRPr="0050686C">
        <w:rPr>
          <w:rFonts w:ascii="Times New Roman" w:eastAsia="Times New Roman" w:hAnsi="Times New Roman" w:cs="Times New Roman"/>
        </w:rPr>
        <w:fldChar w:fldCharType="begin"/>
      </w:r>
      <w:r w:rsidR="002307B8" w:rsidRPr="0050686C">
        <w:rPr>
          <w:rFonts w:ascii="Times New Roman" w:eastAsia="Times New Roman" w:hAnsi="Times New Roman" w:cs="Times New Roman"/>
        </w:rPr>
        <w:instrText xml:space="preserve"> ADDIN ZOTERO_ITEM CSL_CITATION {"citationID":"iVYifzGU","properties":{"formattedCitation":"(Meisner, 2012)","plainCitation":"(Meisner, 2012)","noteIndex":0},"citationItems":[{"id":82,"uris":["http://zotero.org/users/local/MBIpXLuj/items/P5HVBZJA"],"itemData":{"id":82,"type":"book","event-place":"Westminster","ISBN":"978-0-307-83063-0","language":"eng","number-of-pages":"1","publisher":"Knopf Doubleday Publishing Group","publisher-place":"Westminster","source":"K10plus ISBN","title":"Sanford Meisner on Acting","author":[{"family":"Meisner","given":"Sanford"}],"contributor":[{"family":"Longwell","given":"Dennis"},{"family":"Pollack","given":"Sydney"}],"issued":{"date-parts":[["2012"]]}}}],"schema":"https://github.com/citation-style-language/schema/raw/master/csl-citation.json"} </w:instrText>
      </w:r>
      <w:r w:rsidR="002307B8" w:rsidRPr="0050686C">
        <w:rPr>
          <w:rFonts w:ascii="Times New Roman" w:eastAsia="Times New Roman" w:hAnsi="Times New Roman" w:cs="Times New Roman"/>
        </w:rPr>
        <w:fldChar w:fldCharType="separate"/>
      </w:r>
      <w:r w:rsidR="002307B8" w:rsidRPr="0050686C">
        <w:rPr>
          <w:rFonts w:ascii="Times New Roman" w:hAnsi="Times New Roman" w:cs="Times New Roman"/>
        </w:rPr>
        <w:t>(2012)</w:t>
      </w:r>
      <w:r w:rsidR="002307B8" w:rsidRPr="0050686C">
        <w:rPr>
          <w:rFonts w:ascii="Times New Roman" w:eastAsia="Times New Roman" w:hAnsi="Times New Roman" w:cs="Times New Roman"/>
        </w:rPr>
        <w:fldChar w:fldCharType="end"/>
      </w:r>
      <w:r w:rsidR="002307B8" w:rsidRPr="0050686C">
        <w:rPr>
          <w:rFonts w:ascii="Times New Roman" w:eastAsia="Times New Roman" w:hAnsi="Times New Roman" w:cs="Times New Roman"/>
        </w:rPr>
        <w:t xml:space="preserve"> </w:t>
      </w:r>
      <w:r w:rsidR="00A324BB" w:rsidRPr="0050686C">
        <w:rPr>
          <w:rFonts w:ascii="Times New Roman" w:eastAsia="Times New Roman" w:hAnsi="Times New Roman" w:cs="Times New Roman"/>
        </w:rPr>
        <w:t xml:space="preserve">repetition exercise </w:t>
      </w:r>
      <w:r w:rsidR="00BA4388" w:rsidRPr="0050686C">
        <w:rPr>
          <w:rFonts w:ascii="Times New Roman" w:eastAsia="Times New Roman" w:hAnsi="Times New Roman" w:cs="Times New Roman"/>
        </w:rPr>
        <w:t>invited me to</w:t>
      </w:r>
      <w:r w:rsidR="00A324BB" w:rsidRPr="0050686C">
        <w:rPr>
          <w:rFonts w:ascii="Times New Roman" w:eastAsia="Times New Roman" w:hAnsi="Times New Roman" w:cs="Times New Roman"/>
        </w:rPr>
        <w:t xml:space="preserve"> work intuitively</w:t>
      </w:r>
      <w:r w:rsidR="0044501A" w:rsidRPr="0050686C">
        <w:rPr>
          <w:rFonts w:ascii="Times New Roman" w:eastAsia="Times New Roman" w:hAnsi="Times New Roman" w:cs="Times New Roman"/>
        </w:rPr>
        <w:t xml:space="preserve"> and without restriction</w:t>
      </w:r>
      <w:r w:rsidR="00F078F2" w:rsidRPr="0050686C">
        <w:rPr>
          <w:rFonts w:ascii="Times New Roman" w:eastAsia="Times New Roman" w:hAnsi="Times New Roman" w:cs="Times New Roman"/>
        </w:rPr>
        <w:t xml:space="preserve"> whilst also </w:t>
      </w:r>
      <w:r w:rsidR="003F373D" w:rsidRPr="0050686C">
        <w:rPr>
          <w:rFonts w:ascii="Times New Roman" w:eastAsia="Times New Roman" w:hAnsi="Times New Roman" w:cs="Times New Roman"/>
        </w:rPr>
        <w:t>developing</w:t>
      </w:r>
      <w:r w:rsidR="00110C3B" w:rsidRPr="0050686C">
        <w:rPr>
          <w:rFonts w:ascii="Times New Roman" w:eastAsia="Times New Roman" w:hAnsi="Times New Roman" w:cs="Times New Roman"/>
        </w:rPr>
        <w:t xml:space="preserve"> </w:t>
      </w:r>
      <w:r w:rsidR="00D55CE4" w:rsidRPr="0050686C">
        <w:rPr>
          <w:rFonts w:ascii="Times New Roman" w:eastAsia="Times New Roman" w:hAnsi="Times New Roman" w:cs="Times New Roman"/>
        </w:rPr>
        <w:t>trust</w:t>
      </w:r>
      <w:r w:rsidR="003F373D" w:rsidRPr="0050686C">
        <w:rPr>
          <w:rFonts w:ascii="Times New Roman" w:eastAsia="Times New Roman" w:hAnsi="Times New Roman" w:cs="Times New Roman"/>
        </w:rPr>
        <w:t xml:space="preserve"> </w:t>
      </w:r>
      <w:r w:rsidR="008411D9" w:rsidRPr="0050686C">
        <w:rPr>
          <w:rFonts w:ascii="Times New Roman" w:eastAsia="Times New Roman" w:hAnsi="Times New Roman" w:cs="Times New Roman"/>
        </w:rPr>
        <w:t xml:space="preserve">in </w:t>
      </w:r>
      <w:r w:rsidR="00D55CE4" w:rsidRPr="0050686C">
        <w:rPr>
          <w:rFonts w:ascii="Times New Roman" w:eastAsia="Times New Roman" w:hAnsi="Times New Roman" w:cs="Times New Roman"/>
        </w:rPr>
        <w:t>fellow actors</w:t>
      </w:r>
      <w:r w:rsidR="008411D9" w:rsidRPr="0050686C">
        <w:rPr>
          <w:rFonts w:ascii="Times New Roman" w:eastAsia="Times New Roman" w:hAnsi="Times New Roman" w:cs="Times New Roman"/>
        </w:rPr>
        <w:t xml:space="preserve"> as well as in myself</w:t>
      </w:r>
      <w:r w:rsidR="00715D48" w:rsidRPr="0050686C">
        <w:rPr>
          <w:rFonts w:ascii="Times New Roman" w:eastAsia="Times New Roman" w:hAnsi="Times New Roman" w:cs="Times New Roman"/>
        </w:rPr>
        <w:t>.</w:t>
      </w:r>
      <w:r w:rsidR="00852C2F" w:rsidRPr="0050686C">
        <w:rPr>
          <w:rFonts w:ascii="Times New Roman" w:eastAsia="Times New Roman" w:hAnsi="Times New Roman" w:cs="Times New Roman"/>
        </w:rPr>
        <w:t xml:space="preserve"> </w:t>
      </w:r>
      <w:r w:rsidR="00812AAB" w:rsidRPr="0050686C">
        <w:rPr>
          <w:rFonts w:ascii="Times New Roman" w:eastAsia="Times New Roman" w:hAnsi="Times New Roman" w:cs="Times New Roman"/>
        </w:rPr>
        <w:t xml:space="preserve">This </w:t>
      </w:r>
      <w:r w:rsidR="00C116FA" w:rsidRPr="0050686C">
        <w:rPr>
          <w:rFonts w:ascii="Times New Roman" w:eastAsia="Times New Roman" w:hAnsi="Times New Roman" w:cs="Times New Roman"/>
        </w:rPr>
        <w:t>allowed me to dism</w:t>
      </w:r>
      <w:r w:rsidR="00500614" w:rsidRPr="0050686C">
        <w:rPr>
          <w:rFonts w:ascii="Times New Roman" w:eastAsia="Times New Roman" w:hAnsi="Times New Roman" w:cs="Times New Roman"/>
        </w:rPr>
        <w:t>iss</w:t>
      </w:r>
      <w:r w:rsidR="0012033E" w:rsidRPr="0050686C">
        <w:rPr>
          <w:rFonts w:ascii="Times New Roman" w:eastAsia="Times New Roman" w:hAnsi="Times New Roman" w:cs="Times New Roman"/>
        </w:rPr>
        <w:t xml:space="preserve"> any tension</w:t>
      </w:r>
      <w:r w:rsidR="00393C82" w:rsidRPr="0050686C">
        <w:rPr>
          <w:rFonts w:ascii="Times New Roman" w:eastAsia="Times New Roman" w:hAnsi="Times New Roman" w:cs="Times New Roman"/>
        </w:rPr>
        <w:t xml:space="preserve"> </w:t>
      </w:r>
      <w:r w:rsidR="00500614" w:rsidRPr="0050686C">
        <w:rPr>
          <w:rFonts w:ascii="Times New Roman" w:eastAsia="Times New Roman" w:hAnsi="Times New Roman" w:cs="Times New Roman"/>
        </w:rPr>
        <w:t>or self-consciousness</w:t>
      </w:r>
      <w:r w:rsidR="009977E5" w:rsidRPr="0050686C">
        <w:rPr>
          <w:rFonts w:ascii="Times New Roman" w:eastAsia="Times New Roman" w:hAnsi="Times New Roman" w:cs="Times New Roman"/>
        </w:rPr>
        <w:t>,</w:t>
      </w:r>
      <w:r w:rsidR="00500614" w:rsidRPr="0050686C">
        <w:rPr>
          <w:rFonts w:ascii="Times New Roman" w:eastAsia="Times New Roman" w:hAnsi="Times New Roman" w:cs="Times New Roman"/>
        </w:rPr>
        <w:t xml:space="preserve"> </w:t>
      </w:r>
      <w:r w:rsidR="00844CF3" w:rsidRPr="0050686C">
        <w:rPr>
          <w:rFonts w:ascii="Times New Roman" w:eastAsia="Times New Roman" w:hAnsi="Times New Roman" w:cs="Times New Roman"/>
        </w:rPr>
        <w:t>that</w:t>
      </w:r>
      <w:r w:rsidR="00C86F09" w:rsidRPr="0050686C">
        <w:rPr>
          <w:rFonts w:ascii="Times New Roman" w:eastAsia="Times New Roman" w:hAnsi="Times New Roman" w:cs="Times New Roman"/>
        </w:rPr>
        <w:t xml:space="preserve"> I</w:t>
      </w:r>
      <w:r w:rsidR="002124DB" w:rsidRPr="0050686C">
        <w:rPr>
          <w:rFonts w:ascii="Times New Roman" w:eastAsia="Times New Roman" w:hAnsi="Times New Roman" w:cs="Times New Roman"/>
        </w:rPr>
        <w:t xml:space="preserve"> have</w:t>
      </w:r>
      <w:r w:rsidR="00C86F09" w:rsidRPr="0050686C">
        <w:rPr>
          <w:rFonts w:ascii="Times New Roman" w:eastAsia="Times New Roman" w:hAnsi="Times New Roman" w:cs="Times New Roman"/>
        </w:rPr>
        <w:t xml:space="preserve"> previously</w:t>
      </w:r>
      <w:r w:rsidR="00883EB8" w:rsidRPr="0050686C">
        <w:rPr>
          <w:rFonts w:ascii="Times New Roman" w:eastAsia="Times New Roman" w:hAnsi="Times New Roman" w:cs="Times New Roman"/>
        </w:rPr>
        <w:t xml:space="preserve"> been critiqued</w:t>
      </w:r>
      <w:r w:rsidR="00B00B7A" w:rsidRPr="0050686C">
        <w:rPr>
          <w:rFonts w:ascii="Times New Roman" w:eastAsia="Times New Roman" w:hAnsi="Times New Roman" w:cs="Times New Roman"/>
        </w:rPr>
        <w:t xml:space="preserve"> on</w:t>
      </w:r>
      <w:r w:rsidR="00883EB8" w:rsidRPr="0050686C">
        <w:rPr>
          <w:rFonts w:ascii="Times New Roman" w:eastAsia="Times New Roman" w:hAnsi="Times New Roman" w:cs="Times New Roman"/>
        </w:rPr>
        <w:t xml:space="preserve"> </w:t>
      </w:r>
      <w:r w:rsidR="00C033A3" w:rsidRPr="0050686C">
        <w:rPr>
          <w:rFonts w:ascii="Times New Roman" w:eastAsia="Times New Roman" w:hAnsi="Times New Roman" w:cs="Times New Roman"/>
        </w:rPr>
        <w:t>when performing in front of audience</w:t>
      </w:r>
      <w:r w:rsidR="009977E5" w:rsidRPr="0050686C">
        <w:rPr>
          <w:rFonts w:ascii="Times New Roman" w:eastAsia="Times New Roman" w:hAnsi="Times New Roman" w:cs="Times New Roman"/>
        </w:rPr>
        <w:t>s,</w:t>
      </w:r>
      <w:r w:rsidR="002124DB" w:rsidRPr="0050686C">
        <w:rPr>
          <w:rFonts w:ascii="Times New Roman" w:eastAsia="Times New Roman" w:hAnsi="Times New Roman" w:cs="Times New Roman"/>
        </w:rPr>
        <w:t xml:space="preserve"> and instead </w:t>
      </w:r>
      <w:r w:rsidR="009977E5" w:rsidRPr="0050686C">
        <w:rPr>
          <w:rFonts w:ascii="Times New Roman" w:eastAsia="Times New Roman" w:hAnsi="Times New Roman" w:cs="Times New Roman"/>
        </w:rPr>
        <w:t xml:space="preserve">focus </w:t>
      </w:r>
      <w:r w:rsidR="00E068F0" w:rsidRPr="0050686C">
        <w:rPr>
          <w:rFonts w:ascii="Times New Roman" w:eastAsia="Times New Roman" w:hAnsi="Times New Roman" w:cs="Times New Roman"/>
        </w:rPr>
        <w:t xml:space="preserve">my attention </w:t>
      </w:r>
      <w:r w:rsidR="009977E5" w:rsidRPr="0050686C">
        <w:rPr>
          <w:rFonts w:ascii="Times New Roman" w:eastAsia="Times New Roman" w:hAnsi="Times New Roman" w:cs="Times New Roman"/>
        </w:rPr>
        <w:t>on</w:t>
      </w:r>
      <w:r w:rsidR="00E068F0" w:rsidRPr="0050686C">
        <w:rPr>
          <w:rFonts w:ascii="Times New Roman" w:eastAsia="Times New Roman" w:hAnsi="Times New Roman" w:cs="Times New Roman"/>
        </w:rPr>
        <w:t xml:space="preserve"> simply being the character</w:t>
      </w:r>
      <w:r w:rsidR="00AF1E6E" w:rsidRPr="0050686C">
        <w:rPr>
          <w:rFonts w:ascii="Times New Roman" w:eastAsia="Times New Roman" w:hAnsi="Times New Roman" w:cs="Times New Roman"/>
        </w:rPr>
        <w:t xml:space="preserve"> </w:t>
      </w:r>
      <w:r w:rsidR="00AF1E6E" w:rsidRPr="0050686C">
        <w:rPr>
          <w:rFonts w:ascii="Times New Roman" w:eastAsia="Times New Roman" w:hAnsi="Times New Roman" w:cs="Times New Roman"/>
        </w:rPr>
        <w:fldChar w:fldCharType="begin"/>
      </w:r>
      <w:r w:rsidR="00AF1E6E" w:rsidRPr="0050686C">
        <w:rPr>
          <w:rFonts w:ascii="Times New Roman" w:eastAsia="Times New Roman" w:hAnsi="Times New Roman" w:cs="Times New Roman"/>
        </w:rPr>
        <w:instrText xml:space="preserve"> ADDIN ZOTERO_ITEM CSL_CITATION {"citationID":"5abrZP23","properties":{"formattedCitation":"(Pierce, Hagen and Frankel, 2013, p. 126)","plainCitation":"(Pierce, Hagen and Frankel, 2013, p. 126)","noteIndex":0},"citationItems":[{"id":85,"uris":["http://zotero.org/users/local/MBIpXLuj/items/4F77ZGMC"],"itemData":{"id":85,"type":"book","abstract":"Respect for Acting \"This fascinating and detailed book about acting is Miss Hagen's credo, the accumulated wisdom of her years spent in intimate communion with her art. It is at once the voicing of her exacting standards for herself and those she [taught], and an explanation of the means to the end.\"--Publishers Weekly \"Hagen adds to the large corpus of titles on acting with vivid dicta drawn from experience, skill, and a sense of personal and professional worth. Her principal asset in this treatment is her truly significant imagination. Her 'object exercises' display a wealth of detail with which to stimulate the student preparing a scene for presentation.\"--Library Journal \"Uta Hagen's Respect for Acting ... is a relatively small book. But within it, Miss Hagen tells the young actor about as much as can be conveyed in print of his craft.\"--Los Angeles Times \"There are almost no American actors uninfluenced by Uta Hagen.\" --Fritz Weaver \"This is a textbook for aspiring actors, but working thespians can profit much by it. Anyone with just a casual interest in the theater should also enjoy its behind-the-scenes flavor.\" --King Features Syndicate","event-place":"Hoboken, N.J.","ISBN":"978-0-470-73018-8","language":"eng","note":"OCLC: 865009541","publisher":"Wiley","publisher-place":"Hoboken, N.J.","source":"Open WorldCat","title":"Respect for acting","author":[{"family":"Pierce","given":"David Hyde"},{"family":"Hagen","given":"Uta"},{"family":"Frankel","given":"Haskel"}],"issued":{"date-parts":[["2013"]]}},"locator":"126","label":"page"}],"schema":"https://github.com/citation-style-language/schema/raw/master/csl-citation.json"} </w:instrText>
      </w:r>
      <w:r w:rsidR="00AF1E6E" w:rsidRPr="0050686C">
        <w:rPr>
          <w:rFonts w:ascii="Times New Roman" w:eastAsia="Times New Roman" w:hAnsi="Times New Roman" w:cs="Times New Roman"/>
        </w:rPr>
        <w:fldChar w:fldCharType="separate"/>
      </w:r>
      <w:r w:rsidR="00AF1E6E" w:rsidRPr="0050686C">
        <w:rPr>
          <w:rFonts w:ascii="Times New Roman" w:hAnsi="Times New Roman" w:cs="Times New Roman"/>
        </w:rPr>
        <w:t>(Pierce, Hagen and Frankel, 2013, p. 126)</w:t>
      </w:r>
      <w:r w:rsidR="00AF1E6E" w:rsidRPr="0050686C">
        <w:rPr>
          <w:rFonts w:ascii="Times New Roman" w:eastAsia="Times New Roman" w:hAnsi="Times New Roman" w:cs="Times New Roman"/>
        </w:rPr>
        <w:fldChar w:fldCharType="end"/>
      </w:r>
      <w:r w:rsidR="00CC1E55" w:rsidRPr="0050686C">
        <w:rPr>
          <w:rFonts w:ascii="Times New Roman" w:eastAsia="Times New Roman" w:hAnsi="Times New Roman" w:cs="Times New Roman"/>
        </w:rPr>
        <w:t xml:space="preserve">. </w:t>
      </w:r>
      <w:r w:rsidR="00852C2F" w:rsidRPr="0050686C">
        <w:rPr>
          <w:rFonts w:ascii="Times New Roman" w:eastAsia="Times New Roman" w:hAnsi="Times New Roman" w:cs="Times New Roman"/>
        </w:rPr>
        <w:t>Additionally, I gained</w:t>
      </w:r>
      <w:r w:rsidR="009C3910" w:rsidRPr="0050686C">
        <w:rPr>
          <w:rFonts w:ascii="Times New Roman" w:eastAsia="Times New Roman" w:hAnsi="Times New Roman" w:cs="Times New Roman"/>
        </w:rPr>
        <w:t xml:space="preserve"> a detailed understanding</w:t>
      </w:r>
      <w:r w:rsidR="004A12D7" w:rsidRPr="0050686C">
        <w:rPr>
          <w:rFonts w:ascii="Times New Roman" w:eastAsia="Times New Roman" w:hAnsi="Times New Roman" w:cs="Times New Roman"/>
        </w:rPr>
        <w:t xml:space="preserve"> </w:t>
      </w:r>
      <w:r w:rsidR="0023269C" w:rsidRPr="0050686C">
        <w:rPr>
          <w:rFonts w:ascii="Times New Roman" w:eastAsia="Times New Roman" w:hAnsi="Times New Roman" w:cs="Times New Roman"/>
        </w:rPr>
        <w:t xml:space="preserve">of </w:t>
      </w:r>
      <w:r w:rsidR="004A12D7" w:rsidRPr="0050686C">
        <w:rPr>
          <w:rFonts w:ascii="Times New Roman" w:eastAsia="Times New Roman" w:hAnsi="Times New Roman" w:cs="Times New Roman"/>
        </w:rPr>
        <w:t xml:space="preserve">what </w:t>
      </w:r>
      <w:r w:rsidR="009C3910" w:rsidRPr="0050686C">
        <w:rPr>
          <w:rFonts w:ascii="Times New Roman" w:eastAsia="Times New Roman" w:hAnsi="Times New Roman" w:cs="Times New Roman"/>
        </w:rPr>
        <w:t xml:space="preserve">preparation </w:t>
      </w:r>
      <w:r w:rsidR="0050522C" w:rsidRPr="0050686C">
        <w:rPr>
          <w:rFonts w:ascii="Times New Roman" w:eastAsia="Times New Roman" w:hAnsi="Times New Roman" w:cs="Times New Roman"/>
        </w:rPr>
        <w:t xml:space="preserve">an actor must </w:t>
      </w:r>
      <w:r w:rsidR="003F33AB" w:rsidRPr="0050686C">
        <w:rPr>
          <w:rFonts w:ascii="Times New Roman" w:eastAsia="Times New Roman" w:hAnsi="Times New Roman" w:cs="Times New Roman"/>
        </w:rPr>
        <w:t>conduct</w:t>
      </w:r>
      <w:r w:rsidR="00BC28E3" w:rsidRPr="0050686C">
        <w:rPr>
          <w:rFonts w:ascii="Times New Roman" w:eastAsia="Times New Roman" w:hAnsi="Times New Roman" w:cs="Times New Roman"/>
        </w:rPr>
        <w:t xml:space="preserve"> before </w:t>
      </w:r>
      <w:r w:rsidR="00591646" w:rsidRPr="0050686C">
        <w:rPr>
          <w:rFonts w:ascii="Times New Roman" w:eastAsia="Times New Roman" w:hAnsi="Times New Roman" w:cs="Times New Roman"/>
        </w:rPr>
        <w:t xml:space="preserve">staging </w:t>
      </w:r>
      <w:r w:rsidR="007D2CEA" w:rsidRPr="0050686C">
        <w:rPr>
          <w:rFonts w:ascii="Times New Roman" w:eastAsia="Times New Roman" w:hAnsi="Times New Roman" w:cs="Times New Roman"/>
        </w:rPr>
        <w:t>scenes,</w:t>
      </w:r>
      <w:r w:rsidR="002941EF" w:rsidRPr="0050686C">
        <w:rPr>
          <w:rFonts w:ascii="Times New Roman" w:eastAsia="Times New Roman" w:hAnsi="Times New Roman" w:cs="Times New Roman"/>
        </w:rPr>
        <w:t xml:space="preserve"> looking at uniting, objectives, relationships, given circumstances, </w:t>
      </w:r>
      <w:r w:rsidR="008829D1" w:rsidRPr="0050686C">
        <w:rPr>
          <w:rFonts w:ascii="Times New Roman" w:eastAsia="Times New Roman" w:hAnsi="Times New Roman" w:cs="Times New Roman"/>
        </w:rPr>
        <w:t xml:space="preserve">and actioning to help </w:t>
      </w:r>
      <w:r w:rsidR="00F93CB2" w:rsidRPr="0050686C">
        <w:rPr>
          <w:rFonts w:ascii="Times New Roman" w:eastAsia="Times New Roman" w:hAnsi="Times New Roman" w:cs="Times New Roman"/>
        </w:rPr>
        <w:t>establish</w:t>
      </w:r>
      <w:r w:rsidR="008829D1" w:rsidRPr="0050686C">
        <w:rPr>
          <w:rFonts w:ascii="Times New Roman" w:eastAsia="Times New Roman" w:hAnsi="Times New Roman" w:cs="Times New Roman"/>
        </w:rPr>
        <w:t xml:space="preserve"> a well-informed</w:t>
      </w:r>
      <w:r w:rsidR="00F93CB2" w:rsidRPr="0050686C">
        <w:rPr>
          <w:rFonts w:ascii="Times New Roman" w:eastAsia="Times New Roman" w:hAnsi="Times New Roman" w:cs="Times New Roman"/>
        </w:rPr>
        <w:t>,</w:t>
      </w:r>
      <w:r w:rsidR="008829D1" w:rsidRPr="0050686C">
        <w:rPr>
          <w:rFonts w:ascii="Times New Roman" w:eastAsia="Times New Roman" w:hAnsi="Times New Roman" w:cs="Times New Roman"/>
        </w:rPr>
        <w:t xml:space="preserve"> truthful performance.</w:t>
      </w:r>
      <w:r w:rsidR="00625398" w:rsidRPr="0050686C">
        <w:rPr>
          <w:rFonts w:ascii="Times New Roman" w:eastAsia="Times New Roman" w:hAnsi="Times New Roman" w:cs="Times New Roman"/>
        </w:rPr>
        <w:t xml:space="preserve"> </w:t>
      </w:r>
      <w:r w:rsidR="004165E2" w:rsidRPr="0050686C">
        <w:rPr>
          <w:rFonts w:ascii="Times New Roman" w:eastAsia="Times New Roman" w:hAnsi="Times New Roman" w:cs="Times New Roman"/>
        </w:rPr>
        <w:t>I have particularly enjoyed</w:t>
      </w:r>
      <w:r w:rsidR="003935BE" w:rsidRPr="0050686C">
        <w:rPr>
          <w:rFonts w:ascii="Times New Roman" w:eastAsia="Times New Roman" w:hAnsi="Times New Roman" w:cs="Times New Roman"/>
        </w:rPr>
        <w:t xml:space="preserve"> engaging with comedic texts and </w:t>
      </w:r>
      <w:r w:rsidR="003935BE" w:rsidRPr="0050686C">
        <w:rPr>
          <w:rFonts w:ascii="Times New Roman" w:eastAsia="Times New Roman" w:hAnsi="Times New Roman" w:cs="Times New Roman"/>
        </w:rPr>
        <w:lastRenderedPageBreak/>
        <w:t xml:space="preserve">have </w:t>
      </w:r>
      <w:r w:rsidR="00791B33" w:rsidRPr="0050686C">
        <w:rPr>
          <w:rFonts w:ascii="Times New Roman" w:eastAsia="Times New Roman" w:hAnsi="Times New Roman" w:cs="Times New Roman"/>
        </w:rPr>
        <w:t>hugely appreciated</w:t>
      </w:r>
      <w:r w:rsidR="00AF31A3" w:rsidRPr="0050686C">
        <w:rPr>
          <w:rFonts w:ascii="Times New Roman" w:eastAsia="Times New Roman" w:hAnsi="Times New Roman" w:cs="Times New Roman"/>
        </w:rPr>
        <w:t xml:space="preserve"> the opportunity to assist </w:t>
      </w:r>
      <w:r w:rsidR="00896A2B" w:rsidRPr="0050686C">
        <w:rPr>
          <w:rFonts w:ascii="Times New Roman" w:eastAsia="Times New Roman" w:hAnsi="Times New Roman" w:cs="Times New Roman"/>
        </w:rPr>
        <w:t xml:space="preserve">in directing </w:t>
      </w:r>
      <w:proofErr w:type="gramStart"/>
      <w:r w:rsidR="00896A2B" w:rsidRPr="0050686C">
        <w:rPr>
          <w:rFonts w:ascii="Times New Roman" w:eastAsia="Times New Roman" w:hAnsi="Times New Roman" w:cs="Times New Roman"/>
        </w:rPr>
        <w:t>some</w:t>
      </w:r>
      <w:proofErr w:type="gramEnd"/>
      <w:r w:rsidR="00896A2B" w:rsidRPr="0050686C">
        <w:rPr>
          <w:rFonts w:ascii="Times New Roman" w:eastAsia="Times New Roman" w:hAnsi="Times New Roman" w:cs="Times New Roman"/>
        </w:rPr>
        <w:t xml:space="preserve"> scenes</w:t>
      </w:r>
      <w:r w:rsidR="00012881" w:rsidRPr="0050686C">
        <w:rPr>
          <w:rFonts w:ascii="Times New Roman" w:eastAsia="Times New Roman" w:hAnsi="Times New Roman" w:cs="Times New Roman"/>
        </w:rPr>
        <w:t xml:space="preserve"> in I</w:t>
      </w:r>
      <w:r w:rsidR="00D97894" w:rsidRPr="0050686C">
        <w:rPr>
          <w:rFonts w:ascii="Times New Roman" w:eastAsia="Times New Roman" w:hAnsi="Times New Roman" w:cs="Times New Roman"/>
        </w:rPr>
        <w:t>LYYPNC</w:t>
      </w:r>
      <w:r w:rsidR="00F63AA1" w:rsidRPr="0050686C">
        <w:rPr>
          <w:rFonts w:ascii="Times New Roman" w:eastAsia="Times New Roman" w:hAnsi="Times New Roman" w:cs="Times New Roman"/>
        </w:rPr>
        <w:t>.</w:t>
      </w:r>
      <w:r w:rsidR="00BD6E2C" w:rsidRPr="0050686C">
        <w:rPr>
          <w:rFonts w:ascii="Times New Roman" w:eastAsia="Times New Roman" w:hAnsi="Times New Roman" w:cs="Times New Roman"/>
        </w:rPr>
        <w:t xml:space="preserve"> </w:t>
      </w:r>
      <w:r w:rsidR="003032F9" w:rsidRPr="0050686C">
        <w:rPr>
          <w:rFonts w:ascii="Times New Roman" w:eastAsia="Times New Roman" w:hAnsi="Times New Roman" w:cs="Times New Roman"/>
        </w:rPr>
        <w:t>I learned that</w:t>
      </w:r>
      <w:r w:rsidR="00183FDC" w:rsidRPr="0050686C">
        <w:rPr>
          <w:rFonts w:ascii="Times New Roman" w:eastAsia="Times New Roman" w:hAnsi="Times New Roman" w:cs="Times New Roman"/>
        </w:rPr>
        <w:t xml:space="preserve"> as the actor, </w:t>
      </w:r>
      <w:r w:rsidR="003032F9" w:rsidRPr="0050686C">
        <w:rPr>
          <w:rFonts w:ascii="Times New Roman" w:eastAsia="Times New Roman" w:hAnsi="Times New Roman" w:cs="Times New Roman"/>
        </w:rPr>
        <w:t xml:space="preserve">in order for </w:t>
      </w:r>
      <w:r w:rsidR="009F1954" w:rsidRPr="0050686C">
        <w:rPr>
          <w:rFonts w:ascii="Times New Roman" w:eastAsia="Times New Roman" w:hAnsi="Times New Roman" w:cs="Times New Roman"/>
        </w:rPr>
        <w:t xml:space="preserve">a comedy scene to </w:t>
      </w:r>
      <w:r w:rsidR="00183FDC" w:rsidRPr="0050686C">
        <w:rPr>
          <w:rFonts w:ascii="Times New Roman" w:eastAsia="Times New Roman" w:hAnsi="Times New Roman" w:cs="Times New Roman"/>
        </w:rPr>
        <w:t>be funny</w:t>
      </w:r>
      <w:r w:rsidR="00E32E0F">
        <w:rPr>
          <w:rFonts w:ascii="Times New Roman" w:eastAsia="Times New Roman" w:hAnsi="Times New Roman" w:cs="Times New Roman"/>
        </w:rPr>
        <w:t xml:space="preserve">, </w:t>
      </w:r>
      <w:r w:rsidR="00183FDC" w:rsidRPr="0050686C">
        <w:rPr>
          <w:rFonts w:ascii="Times New Roman" w:eastAsia="Times New Roman" w:hAnsi="Times New Roman" w:cs="Times New Roman"/>
        </w:rPr>
        <w:t xml:space="preserve">you must not </w:t>
      </w:r>
      <w:r w:rsidR="00652BE2" w:rsidRPr="0050686C">
        <w:rPr>
          <w:rFonts w:ascii="Times New Roman" w:eastAsia="Times New Roman" w:hAnsi="Times New Roman" w:cs="Times New Roman"/>
        </w:rPr>
        <w:t>play the</w:t>
      </w:r>
      <w:r w:rsidR="006B76B2" w:rsidRPr="0050686C">
        <w:rPr>
          <w:rFonts w:ascii="Times New Roman" w:eastAsia="Times New Roman" w:hAnsi="Times New Roman" w:cs="Times New Roman"/>
        </w:rPr>
        <w:t xml:space="preserve"> humour</w:t>
      </w:r>
      <w:r w:rsidR="00E32E0F">
        <w:rPr>
          <w:rFonts w:ascii="Times New Roman" w:eastAsia="Times New Roman" w:hAnsi="Times New Roman" w:cs="Times New Roman"/>
        </w:rPr>
        <w:t xml:space="preserve"> but </w:t>
      </w:r>
      <w:r w:rsidR="007F2079" w:rsidRPr="0050686C">
        <w:rPr>
          <w:rFonts w:ascii="Times New Roman" w:eastAsia="Times New Roman" w:hAnsi="Times New Roman" w:cs="Times New Roman"/>
        </w:rPr>
        <w:t xml:space="preserve">instead the </w:t>
      </w:r>
      <w:r w:rsidR="00094352" w:rsidRPr="0050686C">
        <w:rPr>
          <w:rFonts w:ascii="Times New Roman" w:eastAsia="Times New Roman" w:hAnsi="Times New Roman" w:cs="Times New Roman"/>
        </w:rPr>
        <w:t xml:space="preserve">actor must perform </w:t>
      </w:r>
      <w:r w:rsidR="00A0070A" w:rsidRPr="0050686C">
        <w:rPr>
          <w:rFonts w:ascii="Times New Roman" w:eastAsia="Times New Roman" w:hAnsi="Times New Roman" w:cs="Times New Roman"/>
        </w:rPr>
        <w:t xml:space="preserve">“with utmost inner truth and without even the slightest attempt to be </w:t>
      </w:r>
      <w:r w:rsidR="00CF1137" w:rsidRPr="0050686C">
        <w:rPr>
          <w:rFonts w:ascii="Times New Roman" w:eastAsia="Times New Roman" w:hAnsi="Times New Roman" w:cs="Times New Roman"/>
        </w:rPr>
        <w:t>funny”</w:t>
      </w:r>
      <w:r w:rsidR="0049499C" w:rsidRPr="0050686C">
        <w:rPr>
          <w:rFonts w:ascii="Times New Roman" w:eastAsia="Times New Roman" w:hAnsi="Times New Roman" w:cs="Times New Roman"/>
        </w:rPr>
        <w:t xml:space="preserve"> </w:t>
      </w:r>
      <w:r w:rsidR="0049499C" w:rsidRPr="0050686C">
        <w:rPr>
          <w:rFonts w:ascii="Times New Roman" w:eastAsia="Times New Roman" w:hAnsi="Times New Roman" w:cs="Times New Roman"/>
        </w:rPr>
        <w:fldChar w:fldCharType="begin"/>
      </w:r>
      <w:r w:rsidR="0049499C" w:rsidRPr="0050686C">
        <w:rPr>
          <w:rFonts w:ascii="Times New Roman" w:eastAsia="Times New Roman" w:hAnsi="Times New Roman" w:cs="Times New Roman"/>
        </w:rPr>
        <w:instrText xml:space="preserve"> ADDIN ZOTERO_ITEM CSL_CITATION {"citationID":"TnG1ky6X","properties":{"formattedCitation":"(Chekhov, 2023, p. 71)","plainCitation":"(Chekhov, 2023, p. 71)","noteIndex":0},"citationItems":[{"id":86,"uris":["http://zotero.org/users/local/MBIpXLuj/items/EWSLAUUY"],"itemData":{"id":86,"type":"book","abstract":"Chekov has recorded the results of his many years of experimenting, testing and verifying in the professional theater and schools of theater. He brings to the actor far greater insight into himself and the character he is to portray, which enables him to approach any role with new ease and skill. Chekhov was told by Stanislawsky to organize his observations and thoughts and present them to his audience. Preface by Yul Brynner. Illustrated by Nicolai Remisoff","ISBN":"978-81-19373-62-8","language":"eng","note":"OCLC: 1410913125","publisher":"Sanage Publishing House","source":"Open WorldCat","title":"To The Actor: On the Technique of Acting","title-short":"To The Actor","author":[{"family":"Chekhov","given":"Professor Michael"}],"issued":{"date-parts":[["2023"]]}},"locator":"71","label":"page"}],"schema":"https://github.com/citation-style-language/schema/raw/master/csl-citation.json"} </w:instrText>
      </w:r>
      <w:r w:rsidR="0049499C" w:rsidRPr="0050686C">
        <w:rPr>
          <w:rFonts w:ascii="Times New Roman" w:eastAsia="Times New Roman" w:hAnsi="Times New Roman" w:cs="Times New Roman"/>
        </w:rPr>
        <w:fldChar w:fldCharType="separate"/>
      </w:r>
      <w:r w:rsidR="0049499C" w:rsidRPr="0050686C">
        <w:rPr>
          <w:rFonts w:ascii="Times New Roman" w:hAnsi="Times New Roman" w:cs="Times New Roman"/>
        </w:rPr>
        <w:t>(Chekhov, 2023, p. 71)</w:t>
      </w:r>
      <w:r w:rsidR="0049499C" w:rsidRPr="0050686C">
        <w:rPr>
          <w:rFonts w:ascii="Times New Roman" w:eastAsia="Times New Roman" w:hAnsi="Times New Roman" w:cs="Times New Roman"/>
        </w:rPr>
        <w:fldChar w:fldCharType="end"/>
      </w:r>
      <w:r w:rsidR="00CF1137" w:rsidRPr="0050686C">
        <w:rPr>
          <w:rFonts w:ascii="Times New Roman" w:eastAsia="Times New Roman" w:hAnsi="Times New Roman" w:cs="Times New Roman"/>
        </w:rPr>
        <w:t>.</w:t>
      </w:r>
      <w:r w:rsidR="0049499C" w:rsidRPr="0050686C">
        <w:rPr>
          <w:rFonts w:ascii="Times New Roman" w:eastAsia="Times New Roman" w:hAnsi="Times New Roman" w:cs="Times New Roman"/>
        </w:rPr>
        <w:t xml:space="preserve"> This was something that </w:t>
      </w:r>
      <w:r w:rsidR="00D12FB2" w:rsidRPr="0050686C">
        <w:rPr>
          <w:rFonts w:ascii="Times New Roman" w:eastAsia="Times New Roman" w:hAnsi="Times New Roman" w:cs="Times New Roman"/>
        </w:rPr>
        <w:t>the writers of</w:t>
      </w:r>
      <w:r w:rsidR="00375053" w:rsidRPr="0050686C">
        <w:rPr>
          <w:rFonts w:ascii="Times New Roman" w:eastAsia="Times New Roman" w:hAnsi="Times New Roman" w:cs="Times New Roman"/>
        </w:rPr>
        <w:t xml:space="preserve"> </w:t>
      </w:r>
      <w:r w:rsidR="00D12FB2" w:rsidRPr="0050686C">
        <w:rPr>
          <w:rFonts w:ascii="Times New Roman" w:eastAsia="Times New Roman" w:hAnsi="Times New Roman" w:cs="Times New Roman"/>
        </w:rPr>
        <w:t>I</w:t>
      </w:r>
      <w:r w:rsidR="005E7FAD" w:rsidRPr="0050686C">
        <w:rPr>
          <w:rFonts w:ascii="Times New Roman" w:eastAsia="Times New Roman" w:hAnsi="Times New Roman" w:cs="Times New Roman"/>
        </w:rPr>
        <w:t>LYYPNC</w:t>
      </w:r>
      <w:r w:rsidR="005E7FAD" w:rsidRPr="0050686C">
        <w:rPr>
          <w:rFonts w:ascii="Times New Roman" w:eastAsia="Times New Roman" w:hAnsi="Times New Roman" w:cs="Times New Roman"/>
          <w:i/>
          <w:iCs/>
        </w:rPr>
        <w:t xml:space="preserve"> </w:t>
      </w:r>
      <w:r w:rsidR="00D12FB2" w:rsidRPr="0050686C">
        <w:rPr>
          <w:rFonts w:ascii="Times New Roman" w:eastAsia="Times New Roman" w:hAnsi="Times New Roman" w:cs="Times New Roman"/>
        </w:rPr>
        <w:t>emphasised in their writers notes for the show</w:t>
      </w:r>
      <w:r w:rsidR="0089780B" w:rsidRPr="0050686C">
        <w:rPr>
          <w:rFonts w:ascii="Times New Roman" w:eastAsia="Times New Roman" w:hAnsi="Times New Roman" w:cs="Times New Roman"/>
        </w:rPr>
        <w:t xml:space="preserve">, encouraging the actor to find </w:t>
      </w:r>
      <w:r w:rsidR="008C56BE" w:rsidRPr="0050686C">
        <w:rPr>
          <w:rFonts w:ascii="Times New Roman" w:eastAsia="Times New Roman" w:hAnsi="Times New Roman" w:cs="Times New Roman"/>
        </w:rPr>
        <w:t xml:space="preserve">a sense of personal </w:t>
      </w:r>
      <w:r w:rsidR="006A2F91" w:rsidRPr="0050686C">
        <w:rPr>
          <w:rFonts w:ascii="Times New Roman" w:eastAsia="Times New Roman" w:hAnsi="Times New Roman" w:cs="Times New Roman"/>
        </w:rPr>
        <w:t xml:space="preserve">familiarity </w:t>
      </w:r>
      <w:r w:rsidR="008C56BE" w:rsidRPr="0050686C">
        <w:rPr>
          <w:rFonts w:ascii="Times New Roman" w:eastAsia="Times New Roman" w:hAnsi="Times New Roman" w:cs="Times New Roman"/>
        </w:rPr>
        <w:t>with</w:t>
      </w:r>
      <w:r w:rsidR="006A2F91" w:rsidRPr="0050686C">
        <w:rPr>
          <w:rFonts w:ascii="Times New Roman" w:eastAsia="Times New Roman" w:hAnsi="Times New Roman" w:cs="Times New Roman"/>
        </w:rPr>
        <w:t xml:space="preserve"> scene</w:t>
      </w:r>
      <w:r w:rsidR="00DC1774" w:rsidRPr="0050686C">
        <w:rPr>
          <w:rFonts w:ascii="Times New Roman" w:eastAsia="Times New Roman" w:hAnsi="Times New Roman" w:cs="Times New Roman"/>
        </w:rPr>
        <w:t>s</w:t>
      </w:r>
      <w:r w:rsidR="008C56BE" w:rsidRPr="0050686C">
        <w:rPr>
          <w:rFonts w:ascii="Times New Roman" w:eastAsia="Times New Roman" w:hAnsi="Times New Roman" w:cs="Times New Roman"/>
        </w:rPr>
        <w:t xml:space="preserve"> </w:t>
      </w:r>
      <w:r w:rsidR="00DC1774" w:rsidRPr="0050686C">
        <w:rPr>
          <w:rFonts w:ascii="Times New Roman" w:eastAsia="Times New Roman" w:hAnsi="Times New Roman" w:cs="Times New Roman"/>
        </w:rPr>
        <w:t xml:space="preserve">to help the audience </w:t>
      </w:r>
      <w:r w:rsidR="00121E19" w:rsidRPr="0050686C">
        <w:rPr>
          <w:rFonts w:ascii="Times New Roman" w:eastAsia="Times New Roman" w:hAnsi="Times New Roman" w:cs="Times New Roman"/>
        </w:rPr>
        <w:t xml:space="preserve">relate to and </w:t>
      </w:r>
      <w:r w:rsidR="0051152E" w:rsidRPr="0050686C">
        <w:rPr>
          <w:rFonts w:ascii="Times New Roman" w:eastAsia="Times New Roman" w:hAnsi="Times New Roman" w:cs="Times New Roman"/>
        </w:rPr>
        <w:t xml:space="preserve">resonate </w:t>
      </w:r>
      <w:r w:rsidR="00DC1774" w:rsidRPr="0050686C">
        <w:rPr>
          <w:rFonts w:ascii="Times New Roman" w:eastAsia="Times New Roman" w:hAnsi="Times New Roman" w:cs="Times New Roman"/>
        </w:rPr>
        <w:t>with the piece</w:t>
      </w:r>
      <w:r w:rsidR="0051152E" w:rsidRPr="0050686C">
        <w:rPr>
          <w:rFonts w:ascii="Times New Roman" w:eastAsia="Times New Roman" w:hAnsi="Times New Roman" w:cs="Times New Roman"/>
        </w:rPr>
        <w:t>. T</w:t>
      </w:r>
      <w:r w:rsidR="00BD6E2C" w:rsidRPr="0050686C">
        <w:rPr>
          <w:rFonts w:ascii="Times New Roman" w:eastAsia="Times New Roman" w:hAnsi="Times New Roman" w:cs="Times New Roman"/>
        </w:rPr>
        <w:t xml:space="preserve">his experience has made me reflect on what </w:t>
      </w:r>
      <w:r w:rsidR="009D7EAF" w:rsidRPr="0050686C">
        <w:rPr>
          <w:rFonts w:ascii="Times New Roman" w:eastAsia="Times New Roman" w:hAnsi="Times New Roman" w:cs="Times New Roman"/>
        </w:rPr>
        <w:t xml:space="preserve">specific genres and creative roles I may want to </w:t>
      </w:r>
      <w:r w:rsidR="00CD3450" w:rsidRPr="0050686C">
        <w:rPr>
          <w:rFonts w:ascii="Times New Roman" w:eastAsia="Times New Roman" w:hAnsi="Times New Roman" w:cs="Times New Roman"/>
        </w:rPr>
        <w:t>pursue professionally</w:t>
      </w:r>
      <w:r w:rsidR="001E6321" w:rsidRPr="0050686C">
        <w:rPr>
          <w:rFonts w:ascii="Times New Roman" w:eastAsia="Times New Roman" w:hAnsi="Times New Roman" w:cs="Times New Roman"/>
        </w:rPr>
        <w:t xml:space="preserve">, furthermore preparing </w:t>
      </w:r>
      <w:r w:rsidR="00457C0B" w:rsidRPr="0050686C">
        <w:rPr>
          <w:rFonts w:ascii="Times New Roman" w:eastAsia="Times New Roman" w:hAnsi="Times New Roman" w:cs="Times New Roman"/>
        </w:rPr>
        <w:t xml:space="preserve">me for the Creative Industries module </w:t>
      </w:r>
      <w:r w:rsidR="00A32231" w:rsidRPr="0050686C">
        <w:rPr>
          <w:rFonts w:ascii="Times New Roman" w:eastAsia="Times New Roman" w:hAnsi="Times New Roman" w:cs="Times New Roman"/>
        </w:rPr>
        <w:t>I will start next term</w:t>
      </w:r>
      <w:r w:rsidR="00457C0B" w:rsidRPr="0050686C">
        <w:rPr>
          <w:rFonts w:ascii="Times New Roman" w:eastAsia="Times New Roman" w:hAnsi="Times New Roman" w:cs="Times New Roman"/>
        </w:rPr>
        <w:t>.</w:t>
      </w:r>
      <w:r w:rsidR="002202A6" w:rsidRPr="0050686C">
        <w:rPr>
          <w:rFonts w:ascii="Times New Roman" w:eastAsia="Times New Roman" w:hAnsi="Times New Roman" w:cs="Times New Roman"/>
        </w:rPr>
        <w:t xml:space="preserve"> This </w:t>
      </w:r>
      <w:r w:rsidR="00E13CC0" w:rsidRPr="0050686C">
        <w:rPr>
          <w:rFonts w:ascii="Times New Roman" w:eastAsia="Times New Roman" w:hAnsi="Times New Roman" w:cs="Times New Roman"/>
        </w:rPr>
        <w:t>lea</w:t>
      </w:r>
      <w:r w:rsidR="001954AF" w:rsidRPr="0050686C">
        <w:rPr>
          <w:rFonts w:ascii="Times New Roman" w:eastAsia="Times New Roman" w:hAnsi="Times New Roman" w:cs="Times New Roman"/>
        </w:rPr>
        <w:t xml:space="preserve">rning </w:t>
      </w:r>
      <w:r w:rsidR="00E13CC0" w:rsidRPr="0050686C">
        <w:rPr>
          <w:rFonts w:ascii="Times New Roman" w:eastAsia="Times New Roman" w:hAnsi="Times New Roman" w:cs="Times New Roman"/>
        </w:rPr>
        <w:t xml:space="preserve">process </w:t>
      </w:r>
      <w:r w:rsidR="002202A6" w:rsidRPr="0050686C">
        <w:rPr>
          <w:rFonts w:ascii="Times New Roman" w:eastAsia="Times New Roman" w:hAnsi="Times New Roman" w:cs="Times New Roman"/>
        </w:rPr>
        <w:t xml:space="preserve">has equipped me with a toolkit of </w:t>
      </w:r>
      <w:r w:rsidR="00F63AA1" w:rsidRPr="0050686C">
        <w:rPr>
          <w:rFonts w:ascii="Times New Roman" w:eastAsia="Times New Roman" w:hAnsi="Times New Roman" w:cs="Times New Roman"/>
        </w:rPr>
        <w:t>practices and techniques</w:t>
      </w:r>
      <w:r w:rsidR="00394769" w:rsidRPr="0050686C">
        <w:rPr>
          <w:rFonts w:ascii="Times New Roman" w:eastAsia="Times New Roman" w:hAnsi="Times New Roman" w:cs="Times New Roman"/>
        </w:rPr>
        <w:t xml:space="preserve"> I can now </w:t>
      </w:r>
      <w:r w:rsidR="00B74737" w:rsidRPr="0050686C">
        <w:rPr>
          <w:rFonts w:ascii="Times New Roman" w:eastAsia="Times New Roman" w:hAnsi="Times New Roman" w:cs="Times New Roman"/>
        </w:rPr>
        <w:t>employ during</w:t>
      </w:r>
      <w:r w:rsidR="00394769" w:rsidRPr="0050686C">
        <w:rPr>
          <w:rFonts w:ascii="Times New Roman" w:eastAsia="Times New Roman" w:hAnsi="Times New Roman" w:cs="Times New Roman"/>
        </w:rPr>
        <w:t xml:space="preserve"> </w:t>
      </w:r>
      <w:r w:rsidR="001954AF" w:rsidRPr="0050686C">
        <w:rPr>
          <w:rFonts w:ascii="Times New Roman" w:eastAsia="Times New Roman" w:hAnsi="Times New Roman" w:cs="Times New Roman"/>
        </w:rPr>
        <w:t>our</w:t>
      </w:r>
      <w:r w:rsidR="00194EDD" w:rsidRPr="0050686C">
        <w:rPr>
          <w:rFonts w:ascii="Times New Roman" w:eastAsia="Times New Roman" w:hAnsi="Times New Roman" w:cs="Times New Roman"/>
        </w:rPr>
        <w:t xml:space="preserve"> productions next year </w:t>
      </w:r>
      <w:r w:rsidR="00814D12" w:rsidRPr="0050686C">
        <w:rPr>
          <w:rFonts w:ascii="Times New Roman" w:eastAsia="Times New Roman" w:hAnsi="Times New Roman" w:cs="Times New Roman"/>
        </w:rPr>
        <w:t>and</w:t>
      </w:r>
      <w:r w:rsidR="00B74737" w:rsidRPr="0050686C">
        <w:rPr>
          <w:rFonts w:ascii="Times New Roman" w:eastAsia="Times New Roman" w:hAnsi="Times New Roman" w:cs="Times New Roman"/>
        </w:rPr>
        <w:t xml:space="preserve"> in</w:t>
      </w:r>
      <w:r w:rsidR="00C14967" w:rsidRPr="0050686C">
        <w:rPr>
          <w:rFonts w:ascii="Times New Roman" w:eastAsia="Times New Roman" w:hAnsi="Times New Roman" w:cs="Times New Roman"/>
        </w:rPr>
        <w:t xml:space="preserve"> </w:t>
      </w:r>
      <w:r w:rsidR="00D605C8" w:rsidRPr="0050686C">
        <w:rPr>
          <w:rFonts w:ascii="Times New Roman" w:eastAsia="Times New Roman" w:hAnsi="Times New Roman" w:cs="Times New Roman"/>
        </w:rPr>
        <w:t>future</w:t>
      </w:r>
      <w:r w:rsidR="0014744A" w:rsidRPr="0050686C">
        <w:rPr>
          <w:rFonts w:ascii="Times New Roman" w:eastAsia="Times New Roman" w:hAnsi="Times New Roman" w:cs="Times New Roman"/>
        </w:rPr>
        <w:t xml:space="preserve"> performances beyond graduating</w:t>
      </w:r>
      <w:r w:rsidR="003F33AB" w:rsidRPr="0050686C">
        <w:rPr>
          <w:rFonts w:ascii="Times New Roman" w:eastAsia="Times New Roman" w:hAnsi="Times New Roman" w:cs="Times New Roman"/>
        </w:rPr>
        <w:t>.</w:t>
      </w:r>
      <w:r w:rsidR="003F33AB">
        <w:rPr>
          <w:rFonts w:ascii="Times New Roman" w:eastAsia="Times New Roman" w:hAnsi="Times New Roman" w:cs="Times New Roman"/>
        </w:rPr>
        <w:t xml:space="preserve"> </w:t>
      </w:r>
    </w:p>
    <w:p w14:paraId="1A6F57BC" w14:textId="77777777" w:rsidR="00BD07C1" w:rsidRDefault="00BD07C1" w:rsidP="00BD07C1">
      <w:pPr>
        <w:spacing w:line="480" w:lineRule="auto"/>
        <w:rPr>
          <w:rFonts w:ascii="Times New Roman" w:eastAsia="Times New Roman" w:hAnsi="Times New Roman" w:cs="Times New Roman"/>
        </w:rPr>
      </w:pPr>
    </w:p>
    <w:p w14:paraId="6C391343" w14:textId="77777777" w:rsidR="00BD07C1" w:rsidRDefault="00BD07C1" w:rsidP="00BD07C1">
      <w:pPr>
        <w:spacing w:line="480" w:lineRule="auto"/>
        <w:rPr>
          <w:rFonts w:ascii="Times New Roman" w:eastAsia="Times New Roman" w:hAnsi="Times New Roman" w:cs="Times New Roman"/>
        </w:rPr>
      </w:pPr>
    </w:p>
    <w:p w14:paraId="21AEAE7A" w14:textId="77777777" w:rsidR="00BD07C1" w:rsidRDefault="00BD07C1" w:rsidP="00BD07C1">
      <w:pPr>
        <w:spacing w:line="480" w:lineRule="auto"/>
        <w:rPr>
          <w:rFonts w:ascii="Times New Roman" w:eastAsia="Times New Roman" w:hAnsi="Times New Roman" w:cs="Times New Roman"/>
        </w:rPr>
      </w:pPr>
    </w:p>
    <w:p w14:paraId="4B6A7857" w14:textId="77777777" w:rsidR="00BD07C1" w:rsidRDefault="00BD07C1" w:rsidP="00BD07C1">
      <w:pPr>
        <w:spacing w:line="480" w:lineRule="auto"/>
        <w:rPr>
          <w:rFonts w:ascii="Times New Roman" w:eastAsia="Times New Roman" w:hAnsi="Times New Roman" w:cs="Times New Roman"/>
        </w:rPr>
      </w:pPr>
    </w:p>
    <w:p w14:paraId="2298CAE9" w14:textId="77777777" w:rsidR="00BD07C1" w:rsidRDefault="00BD07C1" w:rsidP="00BD07C1">
      <w:pPr>
        <w:spacing w:line="480" w:lineRule="auto"/>
        <w:rPr>
          <w:rFonts w:ascii="Times New Roman" w:eastAsia="Times New Roman" w:hAnsi="Times New Roman" w:cs="Times New Roman"/>
        </w:rPr>
      </w:pPr>
    </w:p>
    <w:p w14:paraId="3B8B442F" w14:textId="77777777" w:rsidR="00BD07C1" w:rsidRDefault="00BD07C1" w:rsidP="00BD07C1">
      <w:pPr>
        <w:spacing w:line="480" w:lineRule="auto"/>
        <w:rPr>
          <w:rFonts w:ascii="Times New Roman" w:eastAsia="Times New Roman" w:hAnsi="Times New Roman" w:cs="Times New Roman"/>
        </w:rPr>
      </w:pPr>
    </w:p>
    <w:p w14:paraId="2F6CE19C" w14:textId="77777777" w:rsidR="00BD07C1" w:rsidRDefault="00BD07C1" w:rsidP="00BD07C1">
      <w:pPr>
        <w:spacing w:line="480" w:lineRule="auto"/>
        <w:rPr>
          <w:rFonts w:ascii="Times New Roman" w:eastAsia="Times New Roman" w:hAnsi="Times New Roman" w:cs="Times New Roman"/>
        </w:rPr>
      </w:pPr>
    </w:p>
    <w:p w14:paraId="5199BB23" w14:textId="77777777" w:rsidR="00BD07C1" w:rsidRDefault="00BD07C1" w:rsidP="00BD07C1">
      <w:pPr>
        <w:spacing w:line="480" w:lineRule="auto"/>
        <w:rPr>
          <w:rFonts w:ascii="Times New Roman" w:eastAsia="Times New Roman" w:hAnsi="Times New Roman" w:cs="Times New Roman"/>
        </w:rPr>
      </w:pPr>
    </w:p>
    <w:p w14:paraId="50996665" w14:textId="149AFA19" w:rsidR="41900B46" w:rsidRDefault="41900B46" w:rsidP="007029A3">
      <w:pPr>
        <w:spacing w:line="480" w:lineRule="auto"/>
        <w:rPr>
          <w:rFonts w:ascii="Times New Roman" w:eastAsia="Times New Roman" w:hAnsi="Times New Roman" w:cs="Times New Roman"/>
        </w:rPr>
      </w:pPr>
    </w:p>
    <w:p w14:paraId="5F0C3FA2" w14:textId="77777777" w:rsidR="00080E34" w:rsidRDefault="00080E34" w:rsidP="007029A3">
      <w:pPr>
        <w:spacing w:line="480" w:lineRule="auto"/>
        <w:rPr>
          <w:rFonts w:ascii="Times New Roman" w:eastAsia="Times New Roman" w:hAnsi="Times New Roman" w:cs="Times New Roman"/>
        </w:rPr>
      </w:pPr>
    </w:p>
    <w:p w14:paraId="1E4628E3" w14:textId="03E7A18D" w:rsidR="00570C6C" w:rsidRDefault="00570C6C" w:rsidP="007029A3">
      <w:pPr>
        <w:spacing w:line="480" w:lineRule="auto"/>
        <w:rPr>
          <w:rFonts w:ascii="Times New Roman" w:eastAsia="Times New Roman" w:hAnsi="Times New Roman" w:cs="Times New Roman"/>
        </w:rPr>
      </w:pPr>
      <w:r w:rsidRPr="00570C6C">
        <w:rPr>
          <w:rFonts w:ascii="Times New Roman" w:eastAsia="Times New Roman" w:hAnsi="Times New Roman" w:cs="Times New Roman"/>
        </w:rPr>
        <w:lastRenderedPageBreak/>
        <w:t>Bibliography:</w:t>
      </w:r>
    </w:p>
    <w:p w14:paraId="444CADE2" w14:textId="53EC66C3" w:rsidR="007029A3" w:rsidRPr="007029A3" w:rsidRDefault="007029A3" w:rsidP="00570C6C">
      <w:pPr>
        <w:pStyle w:val="Bibliography"/>
        <w:numPr>
          <w:ilvl w:val="0"/>
          <w:numId w:val="7"/>
        </w:numPr>
        <w:rPr>
          <w:rFonts w:ascii="Times New Roman" w:hAnsi="Times New Roman" w:cs="Times New Roman"/>
        </w:rPr>
      </w:pPr>
      <w:r>
        <w:rPr>
          <w:rFonts w:eastAsia="Times New Roman"/>
        </w:rPr>
        <w:fldChar w:fldCharType="begin"/>
      </w:r>
      <w:r>
        <w:rPr>
          <w:rFonts w:eastAsia="Times New Roman"/>
        </w:rPr>
        <w:instrText xml:space="preserve"> ADDIN ZOTERO_BIBL {"uncited":[],"omitted":[],"custom":[]} CSL_BIBLIOGRAPHY </w:instrText>
      </w:r>
      <w:r>
        <w:rPr>
          <w:rFonts w:eastAsia="Times New Roman"/>
        </w:rPr>
        <w:fldChar w:fldCharType="separate"/>
      </w:r>
      <w:r w:rsidRPr="007029A3">
        <w:rPr>
          <w:rFonts w:ascii="Times New Roman" w:hAnsi="Times New Roman" w:cs="Times New Roman"/>
        </w:rPr>
        <w:t xml:space="preserve">Alfreds, M. (2014) </w:t>
      </w:r>
      <w:r w:rsidRPr="007029A3">
        <w:rPr>
          <w:rFonts w:ascii="Times New Roman" w:hAnsi="Times New Roman" w:cs="Times New Roman"/>
          <w:i/>
          <w:iCs/>
        </w:rPr>
        <w:t>Different Every Night: Freeing the Actor</w:t>
      </w:r>
      <w:r w:rsidRPr="007029A3">
        <w:rPr>
          <w:rFonts w:ascii="Times New Roman" w:hAnsi="Times New Roman" w:cs="Times New Roman"/>
        </w:rPr>
        <w:t>. Nick Hern Books.</w:t>
      </w:r>
    </w:p>
    <w:p w14:paraId="4CB79F8D" w14:textId="77777777"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Chekhov, P.M. (2023) </w:t>
      </w:r>
      <w:r w:rsidRPr="007029A3">
        <w:rPr>
          <w:rFonts w:ascii="Times New Roman" w:hAnsi="Times New Roman" w:cs="Times New Roman"/>
          <w:i/>
          <w:iCs/>
        </w:rPr>
        <w:t>To The Actor: On the Technique of Acting</w:t>
      </w:r>
      <w:r w:rsidRPr="007029A3">
        <w:rPr>
          <w:rFonts w:ascii="Times New Roman" w:hAnsi="Times New Roman" w:cs="Times New Roman"/>
        </w:rPr>
        <w:t>. Sanage Publishing House.</w:t>
      </w:r>
    </w:p>
    <w:p w14:paraId="3B70C601" w14:textId="1BC56147"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Deer, J. and Dal Vera, R. (2016) </w:t>
      </w:r>
      <w:r w:rsidRPr="007029A3">
        <w:rPr>
          <w:rFonts w:ascii="Times New Roman" w:hAnsi="Times New Roman" w:cs="Times New Roman"/>
          <w:i/>
          <w:iCs/>
        </w:rPr>
        <w:t>Acting in musical theatre: a comprehensive course</w:t>
      </w:r>
      <w:r w:rsidRPr="007029A3">
        <w:rPr>
          <w:rFonts w:ascii="Times New Roman" w:hAnsi="Times New Roman" w:cs="Times New Roman"/>
        </w:rPr>
        <w:t xml:space="preserve">. </w:t>
      </w:r>
      <w:r w:rsidR="00231940">
        <w:rPr>
          <w:rFonts w:ascii="Times New Roman" w:hAnsi="Times New Roman" w:cs="Times New Roman"/>
        </w:rPr>
        <w:t>2</w:t>
      </w:r>
      <w:r w:rsidR="00231940" w:rsidRPr="00231940">
        <w:rPr>
          <w:rFonts w:ascii="Times New Roman" w:hAnsi="Times New Roman" w:cs="Times New Roman"/>
          <w:vertAlign w:val="superscript"/>
        </w:rPr>
        <w:t>nd</w:t>
      </w:r>
      <w:r w:rsidR="00231940">
        <w:rPr>
          <w:rFonts w:ascii="Times New Roman" w:hAnsi="Times New Roman" w:cs="Times New Roman"/>
        </w:rPr>
        <w:t xml:space="preserve"> </w:t>
      </w:r>
      <w:r w:rsidR="00E167DB">
        <w:rPr>
          <w:rFonts w:ascii="Times New Roman" w:hAnsi="Times New Roman" w:cs="Times New Roman"/>
        </w:rPr>
        <w:t>edn</w:t>
      </w:r>
      <w:r w:rsidRPr="007029A3">
        <w:rPr>
          <w:rFonts w:ascii="Times New Roman" w:hAnsi="Times New Roman" w:cs="Times New Roman"/>
        </w:rPr>
        <w:t>. Routledge.</w:t>
      </w:r>
    </w:p>
    <w:p w14:paraId="7068EFC6" w14:textId="4A9227C5"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Harvard, P. and Evans, D. (2013) </w:t>
      </w:r>
      <w:r w:rsidRPr="007029A3">
        <w:rPr>
          <w:rFonts w:ascii="Times New Roman" w:hAnsi="Times New Roman" w:cs="Times New Roman"/>
          <w:i/>
          <w:iCs/>
        </w:rPr>
        <w:t>Acting Through Song: Techniques and Exercises for Musical-Theatre Actors</w:t>
      </w:r>
      <w:r w:rsidRPr="007029A3">
        <w:rPr>
          <w:rFonts w:ascii="Times New Roman" w:hAnsi="Times New Roman" w:cs="Times New Roman"/>
        </w:rPr>
        <w:t>. Nick Hern Books.</w:t>
      </w:r>
    </w:p>
    <w:p w14:paraId="04C36FDA" w14:textId="456B282D"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Meisner, S. (2012) </w:t>
      </w:r>
      <w:r w:rsidRPr="007029A3">
        <w:rPr>
          <w:rFonts w:ascii="Times New Roman" w:hAnsi="Times New Roman" w:cs="Times New Roman"/>
          <w:i/>
          <w:iCs/>
        </w:rPr>
        <w:t>Sanford Meisner on Acting</w:t>
      </w:r>
      <w:r w:rsidRPr="007029A3">
        <w:rPr>
          <w:rFonts w:ascii="Times New Roman" w:hAnsi="Times New Roman" w:cs="Times New Roman"/>
        </w:rPr>
        <w:t>. Knopf Doubleday Publishing Group.</w:t>
      </w:r>
    </w:p>
    <w:p w14:paraId="58A6A77B" w14:textId="5DA6F9B0"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Merlin, B. (2014) </w:t>
      </w:r>
      <w:r w:rsidRPr="007029A3">
        <w:rPr>
          <w:rFonts w:ascii="Times New Roman" w:hAnsi="Times New Roman" w:cs="Times New Roman"/>
          <w:i/>
          <w:iCs/>
        </w:rPr>
        <w:t>The Complete Stanislavsky Toolkit</w:t>
      </w:r>
      <w:r w:rsidRPr="007029A3">
        <w:rPr>
          <w:rFonts w:ascii="Times New Roman" w:hAnsi="Times New Roman" w:cs="Times New Roman"/>
        </w:rPr>
        <w:t>.</w:t>
      </w:r>
      <w:r w:rsidR="005144FE">
        <w:rPr>
          <w:rFonts w:ascii="Times New Roman" w:hAnsi="Times New Roman" w:cs="Times New Roman"/>
        </w:rPr>
        <w:t xml:space="preserve"> </w:t>
      </w:r>
      <w:r w:rsidRPr="007029A3">
        <w:rPr>
          <w:rFonts w:ascii="Times New Roman" w:hAnsi="Times New Roman" w:cs="Times New Roman"/>
        </w:rPr>
        <w:t>Nick Hern Books.</w:t>
      </w:r>
    </w:p>
    <w:p w14:paraId="0C73F6BF" w14:textId="5F0026A0"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Pierce, D.H., Hagen, U. and Frankel, H. (2013) </w:t>
      </w:r>
      <w:r w:rsidRPr="007029A3">
        <w:rPr>
          <w:rFonts w:ascii="Times New Roman" w:hAnsi="Times New Roman" w:cs="Times New Roman"/>
          <w:i/>
          <w:iCs/>
        </w:rPr>
        <w:t>Respect for acting</w:t>
      </w:r>
      <w:r w:rsidRPr="007029A3">
        <w:rPr>
          <w:rFonts w:ascii="Times New Roman" w:hAnsi="Times New Roman" w:cs="Times New Roman"/>
        </w:rPr>
        <w:t>. Wiley.</w:t>
      </w:r>
    </w:p>
    <w:p w14:paraId="57CDC7CA" w14:textId="4939F89D" w:rsidR="007029A3" w:rsidRPr="007029A3" w:rsidRDefault="007029A3" w:rsidP="00570C6C">
      <w:pPr>
        <w:pStyle w:val="Bibliography"/>
        <w:numPr>
          <w:ilvl w:val="0"/>
          <w:numId w:val="7"/>
        </w:numPr>
        <w:rPr>
          <w:rFonts w:ascii="Times New Roman" w:hAnsi="Times New Roman" w:cs="Times New Roman"/>
        </w:rPr>
      </w:pPr>
      <w:r w:rsidRPr="007029A3">
        <w:rPr>
          <w:rFonts w:ascii="Times New Roman" w:hAnsi="Times New Roman" w:cs="Times New Roman"/>
        </w:rPr>
        <w:t xml:space="preserve">Silverberg, L. (2000) </w:t>
      </w:r>
      <w:r w:rsidRPr="007029A3">
        <w:rPr>
          <w:rFonts w:ascii="Times New Roman" w:hAnsi="Times New Roman" w:cs="Times New Roman"/>
          <w:i/>
          <w:iCs/>
        </w:rPr>
        <w:t>The Sanford Meisner approach. Workbook four, Playing the part</w:t>
      </w:r>
      <w:r w:rsidRPr="007029A3">
        <w:rPr>
          <w:rFonts w:ascii="Times New Roman" w:hAnsi="Times New Roman" w:cs="Times New Roman"/>
        </w:rPr>
        <w:t xml:space="preserve">. </w:t>
      </w:r>
      <w:r w:rsidRPr="00231940">
        <w:rPr>
          <w:rFonts w:ascii="Times New Roman" w:hAnsi="Times New Roman" w:cs="Times New Roman"/>
        </w:rPr>
        <w:t>1</w:t>
      </w:r>
      <w:r w:rsidR="00E167DB" w:rsidRPr="00E167DB">
        <w:rPr>
          <w:rFonts w:ascii="Times New Roman" w:hAnsi="Times New Roman" w:cs="Times New Roman"/>
          <w:vertAlign w:val="superscript"/>
        </w:rPr>
        <w:t>st</w:t>
      </w:r>
      <w:r w:rsidR="00E167DB">
        <w:rPr>
          <w:rFonts w:ascii="Times New Roman" w:hAnsi="Times New Roman" w:cs="Times New Roman"/>
        </w:rPr>
        <w:t xml:space="preserve"> </w:t>
      </w:r>
      <w:r w:rsidRPr="00231940">
        <w:rPr>
          <w:rFonts w:ascii="Times New Roman" w:hAnsi="Times New Roman" w:cs="Times New Roman"/>
        </w:rPr>
        <w:t>ed</w:t>
      </w:r>
      <w:r w:rsidR="00C44C76" w:rsidRPr="00231940">
        <w:rPr>
          <w:rFonts w:ascii="Times New Roman" w:hAnsi="Times New Roman" w:cs="Times New Roman"/>
        </w:rPr>
        <w:t>n</w:t>
      </w:r>
      <w:r w:rsidRPr="007029A3">
        <w:rPr>
          <w:rFonts w:ascii="Times New Roman" w:hAnsi="Times New Roman" w:cs="Times New Roman"/>
        </w:rPr>
        <w:t>.</w:t>
      </w:r>
      <w:r w:rsidR="00425948">
        <w:rPr>
          <w:rFonts w:ascii="Times New Roman" w:hAnsi="Times New Roman" w:cs="Times New Roman"/>
        </w:rPr>
        <w:t xml:space="preserve"> </w:t>
      </w:r>
      <w:r w:rsidRPr="007029A3">
        <w:rPr>
          <w:rFonts w:ascii="Times New Roman" w:hAnsi="Times New Roman" w:cs="Times New Roman"/>
        </w:rPr>
        <w:t>Smith and Kraus.</w:t>
      </w:r>
    </w:p>
    <w:p w14:paraId="20F13ADC" w14:textId="52BD35F6" w:rsidR="007029A3" w:rsidRDefault="007029A3" w:rsidP="007029A3">
      <w:pPr>
        <w:spacing w:line="480" w:lineRule="auto"/>
        <w:rPr>
          <w:rFonts w:ascii="Times New Roman" w:eastAsia="Times New Roman" w:hAnsi="Times New Roman" w:cs="Times New Roman"/>
        </w:rPr>
      </w:pPr>
      <w:r>
        <w:rPr>
          <w:rFonts w:ascii="Times New Roman" w:eastAsia="Times New Roman" w:hAnsi="Times New Roman" w:cs="Times New Roman"/>
        </w:rPr>
        <w:fldChar w:fldCharType="end"/>
      </w:r>
    </w:p>
    <w:p w14:paraId="1C6DC606" w14:textId="77777777" w:rsidR="001C5D68" w:rsidRDefault="001C5D68" w:rsidP="007029A3">
      <w:pPr>
        <w:spacing w:line="480" w:lineRule="auto"/>
        <w:rPr>
          <w:rFonts w:ascii="Times New Roman" w:eastAsia="Times New Roman" w:hAnsi="Times New Roman" w:cs="Times New Roman"/>
        </w:rPr>
      </w:pPr>
    </w:p>
    <w:p w14:paraId="0D83CEAD" w14:textId="77777777" w:rsidR="001C5D68" w:rsidRDefault="001C5D68" w:rsidP="007029A3">
      <w:pPr>
        <w:spacing w:line="480" w:lineRule="auto"/>
        <w:rPr>
          <w:rFonts w:ascii="Times New Roman" w:eastAsia="Times New Roman" w:hAnsi="Times New Roman" w:cs="Times New Roman"/>
        </w:rPr>
      </w:pPr>
    </w:p>
    <w:p w14:paraId="3D261C94" w14:textId="1922FA0F" w:rsidR="00D43587" w:rsidRPr="001C5D68" w:rsidRDefault="00B759D0" w:rsidP="002777F3">
      <w:pPr>
        <w:pStyle w:val="ListParagraph"/>
        <w:spacing w:line="480" w:lineRule="auto"/>
        <w:rPr>
          <w:rFonts w:ascii="Times New Roman" w:eastAsia="Times New Roman" w:hAnsi="Times New Roman" w:cs="Times New Roman"/>
        </w:rPr>
      </w:pPr>
      <w:r>
        <w:rPr>
          <w:rFonts w:ascii="Times New Roman" w:eastAsia="Times New Roman" w:hAnsi="Times New Roman" w:cs="Times New Roman"/>
        </w:rPr>
        <w:t xml:space="preserve"> </w:t>
      </w:r>
    </w:p>
    <w:sectPr w:rsidR="00D43587" w:rsidRPr="001C5D68">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1F95A" w14:textId="77777777" w:rsidR="005B27F3" w:rsidRPr="004E0964" w:rsidRDefault="005B27F3">
      <w:pPr>
        <w:spacing w:after="0" w:line="240" w:lineRule="auto"/>
      </w:pPr>
      <w:r w:rsidRPr="004E0964">
        <w:separator/>
      </w:r>
    </w:p>
  </w:endnote>
  <w:endnote w:type="continuationSeparator" w:id="0">
    <w:p w14:paraId="09FE8454" w14:textId="77777777" w:rsidR="005B27F3" w:rsidRPr="004E0964" w:rsidRDefault="005B27F3">
      <w:pPr>
        <w:spacing w:after="0" w:line="240" w:lineRule="auto"/>
      </w:pPr>
      <w:r w:rsidRPr="004E09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0ADC22" w:rsidRPr="004E0964" w14:paraId="404A8B34" w14:textId="77777777" w:rsidTr="2C0ADC22">
      <w:trPr>
        <w:trHeight w:val="300"/>
      </w:trPr>
      <w:tc>
        <w:tcPr>
          <w:tcW w:w="3120" w:type="dxa"/>
        </w:tcPr>
        <w:p w14:paraId="2BA2D956" w14:textId="2445E3A0" w:rsidR="2C0ADC22" w:rsidRPr="004E0964" w:rsidRDefault="2C0ADC22" w:rsidP="2C0ADC22">
          <w:pPr>
            <w:pStyle w:val="Header"/>
            <w:ind w:left="-115"/>
          </w:pPr>
        </w:p>
      </w:tc>
      <w:tc>
        <w:tcPr>
          <w:tcW w:w="3120" w:type="dxa"/>
        </w:tcPr>
        <w:p w14:paraId="2692C697" w14:textId="56CA1F73" w:rsidR="2C0ADC22" w:rsidRPr="004E0964" w:rsidRDefault="2C0ADC22" w:rsidP="2C0ADC22">
          <w:pPr>
            <w:pStyle w:val="Header"/>
            <w:jc w:val="center"/>
          </w:pPr>
        </w:p>
      </w:tc>
      <w:tc>
        <w:tcPr>
          <w:tcW w:w="3120" w:type="dxa"/>
        </w:tcPr>
        <w:p w14:paraId="69CA5207" w14:textId="21FD4BEA" w:rsidR="2C0ADC22" w:rsidRPr="004E0964" w:rsidRDefault="2C0ADC22" w:rsidP="2C0ADC22">
          <w:pPr>
            <w:pStyle w:val="Header"/>
            <w:ind w:right="-115"/>
            <w:jc w:val="right"/>
          </w:pPr>
        </w:p>
      </w:tc>
    </w:tr>
  </w:tbl>
  <w:p w14:paraId="247ED578" w14:textId="57B4839C" w:rsidR="2C0ADC22" w:rsidRPr="004E0964" w:rsidRDefault="2C0ADC22" w:rsidP="2C0AD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B5035" w14:textId="77777777" w:rsidR="005B27F3" w:rsidRPr="004E0964" w:rsidRDefault="005B27F3">
      <w:pPr>
        <w:spacing w:after="0" w:line="240" w:lineRule="auto"/>
      </w:pPr>
      <w:r w:rsidRPr="004E0964">
        <w:separator/>
      </w:r>
    </w:p>
  </w:footnote>
  <w:footnote w:type="continuationSeparator" w:id="0">
    <w:p w14:paraId="0C7B1563" w14:textId="77777777" w:rsidR="005B27F3" w:rsidRPr="004E0964" w:rsidRDefault="005B27F3">
      <w:pPr>
        <w:spacing w:after="0" w:line="240" w:lineRule="auto"/>
      </w:pPr>
      <w:r w:rsidRPr="004E096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0ADC22" w:rsidRPr="004E0964" w14:paraId="3E75DBAF" w14:textId="77777777" w:rsidTr="2C0ADC22">
      <w:trPr>
        <w:trHeight w:val="300"/>
      </w:trPr>
      <w:tc>
        <w:tcPr>
          <w:tcW w:w="3120" w:type="dxa"/>
        </w:tcPr>
        <w:p w14:paraId="08860E4A" w14:textId="0F6B4125" w:rsidR="2C0ADC22" w:rsidRPr="004E0964" w:rsidRDefault="2C0ADC22" w:rsidP="2C0ADC22">
          <w:pPr>
            <w:pStyle w:val="Header"/>
            <w:ind w:left="-115"/>
          </w:pPr>
          <w:r w:rsidRPr="004E0964">
            <w:t>Hollie Weaver (2400584)</w:t>
          </w:r>
        </w:p>
      </w:tc>
      <w:tc>
        <w:tcPr>
          <w:tcW w:w="3120" w:type="dxa"/>
        </w:tcPr>
        <w:p w14:paraId="33ED5C18" w14:textId="319739B5" w:rsidR="2C0ADC22" w:rsidRPr="004E0964" w:rsidRDefault="2C0ADC22" w:rsidP="2C0ADC22">
          <w:pPr>
            <w:pStyle w:val="Header"/>
            <w:jc w:val="center"/>
          </w:pPr>
          <w:r w:rsidRPr="004E0964">
            <w:t>Module Code: ADP</w:t>
          </w:r>
          <w:r w:rsidR="00427126">
            <w:t>A5023</w:t>
          </w:r>
        </w:p>
      </w:tc>
      <w:tc>
        <w:tcPr>
          <w:tcW w:w="3120" w:type="dxa"/>
        </w:tcPr>
        <w:p w14:paraId="4B3425CF" w14:textId="784A7567" w:rsidR="2C0ADC22" w:rsidRPr="004E0964" w:rsidRDefault="2C0ADC22" w:rsidP="2C0ADC22">
          <w:pPr>
            <w:pStyle w:val="Header"/>
            <w:ind w:right="-115"/>
            <w:jc w:val="right"/>
          </w:pPr>
          <w:r w:rsidRPr="004E0964">
            <w:t xml:space="preserve">Deadline: </w:t>
          </w:r>
          <w:r w:rsidR="007B6B36">
            <w:t>1</w:t>
          </w:r>
          <w:r w:rsidRPr="004E0964">
            <w:t>9/12/202</w:t>
          </w:r>
          <w:r w:rsidR="007B6B36">
            <w:t>5</w:t>
          </w:r>
        </w:p>
      </w:tc>
    </w:tr>
  </w:tbl>
  <w:p w14:paraId="555352A7" w14:textId="19432C3B" w:rsidR="2C0ADC22" w:rsidRPr="004E0964" w:rsidRDefault="2C0ADC22" w:rsidP="2C0AD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B5CB9"/>
    <w:multiLevelType w:val="hybridMultilevel"/>
    <w:tmpl w:val="C570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263D55"/>
    <w:multiLevelType w:val="hybridMultilevel"/>
    <w:tmpl w:val="4162BED6"/>
    <w:lvl w:ilvl="0" w:tplc="019ACEF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D6C27"/>
    <w:multiLevelType w:val="hybridMultilevel"/>
    <w:tmpl w:val="A09AE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F1468"/>
    <w:multiLevelType w:val="hybridMultilevel"/>
    <w:tmpl w:val="224E8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EADD6"/>
    <w:multiLevelType w:val="hybridMultilevel"/>
    <w:tmpl w:val="B33A2E64"/>
    <w:lvl w:ilvl="0" w:tplc="20281BCE">
      <w:start w:val="1"/>
      <w:numFmt w:val="bullet"/>
      <w:lvlText w:val=""/>
      <w:lvlJc w:val="left"/>
      <w:pPr>
        <w:ind w:left="720" w:hanging="360"/>
      </w:pPr>
      <w:rPr>
        <w:rFonts w:ascii="Symbol" w:hAnsi="Symbol" w:hint="default"/>
      </w:rPr>
    </w:lvl>
    <w:lvl w:ilvl="1" w:tplc="FFB8C5BC">
      <w:start w:val="1"/>
      <w:numFmt w:val="bullet"/>
      <w:lvlText w:val="o"/>
      <w:lvlJc w:val="left"/>
      <w:pPr>
        <w:ind w:left="1440" w:hanging="360"/>
      </w:pPr>
      <w:rPr>
        <w:rFonts w:ascii="Courier New" w:hAnsi="Courier New" w:hint="default"/>
      </w:rPr>
    </w:lvl>
    <w:lvl w:ilvl="2" w:tplc="6C80DC08">
      <w:start w:val="1"/>
      <w:numFmt w:val="bullet"/>
      <w:lvlText w:val=""/>
      <w:lvlJc w:val="left"/>
      <w:pPr>
        <w:ind w:left="2160" w:hanging="360"/>
      </w:pPr>
      <w:rPr>
        <w:rFonts w:ascii="Wingdings" w:hAnsi="Wingdings" w:hint="default"/>
      </w:rPr>
    </w:lvl>
    <w:lvl w:ilvl="3" w:tplc="97F06EC4">
      <w:start w:val="1"/>
      <w:numFmt w:val="bullet"/>
      <w:lvlText w:val=""/>
      <w:lvlJc w:val="left"/>
      <w:pPr>
        <w:ind w:left="2880" w:hanging="360"/>
      </w:pPr>
      <w:rPr>
        <w:rFonts w:ascii="Symbol" w:hAnsi="Symbol" w:hint="default"/>
      </w:rPr>
    </w:lvl>
    <w:lvl w:ilvl="4" w:tplc="C1764FC2">
      <w:start w:val="1"/>
      <w:numFmt w:val="bullet"/>
      <w:lvlText w:val="o"/>
      <w:lvlJc w:val="left"/>
      <w:pPr>
        <w:ind w:left="3600" w:hanging="360"/>
      </w:pPr>
      <w:rPr>
        <w:rFonts w:ascii="Courier New" w:hAnsi="Courier New" w:hint="default"/>
      </w:rPr>
    </w:lvl>
    <w:lvl w:ilvl="5" w:tplc="1960D10A">
      <w:start w:val="1"/>
      <w:numFmt w:val="bullet"/>
      <w:lvlText w:val=""/>
      <w:lvlJc w:val="left"/>
      <w:pPr>
        <w:ind w:left="4320" w:hanging="360"/>
      </w:pPr>
      <w:rPr>
        <w:rFonts w:ascii="Wingdings" w:hAnsi="Wingdings" w:hint="default"/>
      </w:rPr>
    </w:lvl>
    <w:lvl w:ilvl="6" w:tplc="29364B52">
      <w:start w:val="1"/>
      <w:numFmt w:val="bullet"/>
      <w:lvlText w:val=""/>
      <w:lvlJc w:val="left"/>
      <w:pPr>
        <w:ind w:left="5040" w:hanging="360"/>
      </w:pPr>
      <w:rPr>
        <w:rFonts w:ascii="Symbol" w:hAnsi="Symbol" w:hint="default"/>
      </w:rPr>
    </w:lvl>
    <w:lvl w:ilvl="7" w:tplc="155A67A2">
      <w:start w:val="1"/>
      <w:numFmt w:val="bullet"/>
      <w:lvlText w:val="o"/>
      <w:lvlJc w:val="left"/>
      <w:pPr>
        <w:ind w:left="5760" w:hanging="360"/>
      </w:pPr>
      <w:rPr>
        <w:rFonts w:ascii="Courier New" w:hAnsi="Courier New" w:hint="default"/>
      </w:rPr>
    </w:lvl>
    <w:lvl w:ilvl="8" w:tplc="30F0F6F4">
      <w:start w:val="1"/>
      <w:numFmt w:val="bullet"/>
      <w:lvlText w:val=""/>
      <w:lvlJc w:val="left"/>
      <w:pPr>
        <w:ind w:left="6480" w:hanging="360"/>
      </w:pPr>
      <w:rPr>
        <w:rFonts w:ascii="Wingdings" w:hAnsi="Wingdings" w:hint="default"/>
      </w:rPr>
    </w:lvl>
  </w:abstractNum>
  <w:abstractNum w:abstractNumId="5" w15:restartNumberingAfterBreak="0">
    <w:nsid w:val="54E87FFE"/>
    <w:multiLevelType w:val="hybridMultilevel"/>
    <w:tmpl w:val="30407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6F0B6A"/>
    <w:multiLevelType w:val="hybridMultilevel"/>
    <w:tmpl w:val="E1C83316"/>
    <w:lvl w:ilvl="0" w:tplc="2B1AD81E">
      <w:start w:val="1"/>
      <w:numFmt w:val="bullet"/>
      <w:lvlText w:val=""/>
      <w:lvlJc w:val="left"/>
      <w:pPr>
        <w:ind w:left="720" w:hanging="360"/>
      </w:pPr>
      <w:rPr>
        <w:rFonts w:ascii="Symbol" w:hAnsi="Symbol" w:hint="default"/>
      </w:rPr>
    </w:lvl>
    <w:lvl w:ilvl="1" w:tplc="AEA46D52">
      <w:start w:val="1"/>
      <w:numFmt w:val="bullet"/>
      <w:lvlText w:val="o"/>
      <w:lvlJc w:val="left"/>
      <w:pPr>
        <w:ind w:left="1440" w:hanging="360"/>
      </w:pPr>
      <w:rPr>
        <w:rFonts w:ascii="Courier New" w:hAnsi="Courier New" w:hint="default"/>
      </w:rPr>
    </w:lvl>
    <w:lvl w:ilvl="2" w:tplc="50ECEF54">
      <w:start w:val="1"/>
      <w:numFmt w:val="bullet"/>
      <w:lvlText w:val=""/>
      <w:lvlJc w:val="left"/>
      <w:pPr>
        <w:ind w:left="2160" w:hanging="360"/>
      </w:pPr>
      <w:rPr>
        <w:rFonts w:ascii="Wingdings" w:hAnsi="Wingdings" w:hint="default"/>
      </w:rPr>
    </w:lvl>
    <w:lvl w:ilvl="3" w:tplc="E8942CA8">
      <w:start w:val="1"/>
      <w:numFmt w:val="bullet"/>
      <w:lvlText w:val=""/>
      <w:lvlJc w:val="left"/>
      <w:pPr>
        <w:ind w:left="2880" w:hanging="360"/>
      </w:pPr>
      <w:rPr>
        <w:rFonts w:ascii="Symbol" w:hAnsi="Symbol" w:hint="default"/>
      </w:rPr>
    </w:lvl>
    <w:lvl w:ilvl="4" w:tplc="73EC89D6">
      <w:start w:val="1"/>
      <w:numFmt w:val="bullet"/>
      <w:lvlText w:val="o"/>
      <w:lvlJc w:val="left"/>
      <w:pPr>
        <w:ind w:left="3600" w:hanging="360"/>
      </w:pPr>
      <w:rPr>
        <w:rFonts w:ascii="Courier New" w:hAnsi="Courier New" w:hint="default"/>
      </w:rPr>
    </w:lvl>
    <w:lvl w:ilvl="5" w:tplc="412A42A6">
      <w:start w:val="1"/>
      <w:numFmt w:val="bullet"/>
      <w:lvlText w:val=""/>
      <w:lvlJc w:val="left"/>
      <w:pPr>
        <w:ind w:left="4320" w:hanging="360"/>
      </w:pPr>
      <w:rPr>
        <w:rFonts w:ascii="Wingdings" w:hAnsi="Wingdings" w:hint="default"/>
      </w:rPr>
    </w:lvl>
    <w:lvl w:ilvl="6" w:tplc="3B0CAD52">
      <w:start w:val="1"/>
      <w:numFmt w:val="bullet"/>
      <w:lvlText w:val=""/>
      <w:lvlJc w:val="left"/>
      <w:pPr>
        <w:ind w:left="5040" w:hanging="360"/>
      </w:pPr>
      <w:rPr>
        <w:rFonts w:ascii="Symbol" w:hAnsi="Symbol" w:hint="default"/>
      </w:rPr>
    </w:lvl>
    <w:lvl w:ilvl="7" w:tplc="BB60D090">
      <w:start w:val="1"/>
      <w:numFmt w:val="bullet"/>
      <w:lvlText w:val="o"/>
      <w:lvlJc w:val="left"/>
      <w:pPr>
        <w:ind w:left="5760" w:hanging="360"/>
      </w:pPr>
      <w:rPr>
        <w:rFonts w:ascii="Courier New" w:hAnsi="Courier New" w:hint="default"/>
      </w:rPr>
    </w:lvl>
    <w:lvl w:ilvl="8" w:tplc="C0AC069E">
      <w:start w:val="1"/>
      <w:numFmt w:val="bullet"/>
      <w:lvlText w:val=""/>
      <w:lvlJc w:val="left"/>
      <w:pPr>
        <w:ind w:left="6480" w:hanging="360"/>
      </w:pPr>
      <w:rPr>
        <w:rFonts w:ascii="Wingdings" w:hAnsi="Wingdings" w:hint="default"/>
      </w:rPr>
    </w:lvl>
  </w:abstractNum>
  <w:abstractNum w:abstractNumId="7" w15:restartNumberingAfterBreak="0">
    <w:nsid w:val="7C825CEC"/>
    <w:multiLevelType w:val="hybridMultilevel"/>
    <w:tmpl w:val="7F46426E"/>
    <w:lvl w:ilvl="0" w:tplc="1FEE515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9342507">
    <w:abstractNumId w:val="6"/>
  </w:num>
  <w:num w:numId="2" w16cid:durableId="49109597">
    <w:abstractNumId w:val="4"/>
  </w:num>
  <w:num w:numId="3" w16cid:durableId="1923560323">
    <w:abstractNumId w:val="5"/>
  </w:num>
  <w:num w:numId="4" w16cid:durableId="1754234825">
    <w:abstractNumId w:val="2"/>
  </w:num>
  <w:num w:numId="5" w16cid:durableId="596208236">
    <w:abstractNumId w:val="1"/>
  </w:num>
  <w:num w:numId="6" w16cid:durableId="400444558">
    <w:abstractNumId w:val="0"/>
  </w:num>
  <w:num w:numId="7" w16cid:durableId="2083407337">
    <w:abstractNumId w:val="3"/>
  </w:num>
  <w:num w:numId="8" w16cid:durableId="15173086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A19CAE"/>
    <w:rsid w:val="0001039B"/>
    <w:rsid w:val="00012881"/>
    <w:rsid w:val="0001750C"/>
    <w:rsid w:val="00020E32"/>
    <w:rsid w:val="000227B3"/>
    <w:rsid w:val="000237A7"/>
    <w:rsid w:val="000274B8"/>
    <w:rsid w:val="00027EE5"/>
    <w:rsid w:val="00030EB1"/>
    <w:rsid w:val="00031BC0"/>
    <w:rsid w:val="0003676B"/>
    <w:rsid w:val="000368FA"/>
    <w:rsid w:val="00044E0F"/>
    <w:rsid w:val="0006098A"/>
    <w:rsid w:val="00071336"/>
    <w:rsid w:val="00080E34"/>
    <w:rsid w:val="00085D60"/>
    <w:rsid w:val="00091DEE"/>
    <w:rsid w:val="00094352"/>
    <w:rsid w:val="000A1A59"/>
    <w:rsid w:val="000A298F"/>
    <w:rsid w:val="000A76D9"/>
    <w:rsid w:val="000B0A21"/>
    <w:rsid w:val="000B22A8"/>
    <w:rsid w:val="000B653E"/>
    <w:rsid w:val="000C49AA"/>
    <w:rsid w:val="000D0692"/>
    <w:rsid w:val="000D2ABE"/>
    <w:rsid w:val="000E0AA2"/>
    <w:rsid w:val="000E6392"/>
    <w:rsid w:val="000F4737"/>
    <w:rsid w:val="000F6E96"/>
    <w:rsid w:val="00103988"/>
    <w:rsid w:val="001044C2"/>
    <w:rsid w:val="00110BF8"/>
    <w:rsid w:val="00110C3B"/>
    <w:rsid w:val="001159A0"/>
    <w:rsid w:val="00117265"/>
    <w:rsid w:val="0012033E"/>
    <w:rsid w:val="00121E19"/>
    <w:rsid w:val="00123FC4"/>
    <w:rsid w:val="0012609F"/>
    <w:rsid w:val="00126819"/>
    <w:rsid w:val="001371E3"/>
    <w:rsid w:val="00137E9B"/>
    <w:rsid w:val="00140EC9"/>
    <w:rsid w:val="00140F4D"/>
    <w:rsid w:val="001410F4"/>
    <w:rsid w:val="0014744A"/>
    <w:rsid w:val="00150A01"/>
    <w:rsid w:val="00183FDC"/>
    <w:rsid w:val="00184BF6"/>
    <w:rsid w:val="00186953"/>
    <w:rsid w:val="00192759"/>
    <w:rsid w:val="00194EDD"/>
    <w:rsid w:val="001954AF"/>
    <w:rsid w:val="001A283B"/>
    <w:rsid w:val="001A48F7"/>
    <w:rsid w:val="001A54EE"/>
    <w:rsid w:val="001A7E31"/>
    <w:rsid w:val="001C0755"/>
    <w:rsid w:val="001C1414"/>
    <w:rsid w:val="001C2C03"/>
    <w:rsid w:val="001C50AA"/>
    <w:rsid w:val="001C51EA"/>
    <w:rsid w:val="001C5D68"/>
    <w:rsid w:val="001C6016"/>
    <w:rsid w:val="001C6B12"/>
    <w:rsid w:val="001D20A8"/>
    <w:rsid w:val="001E6321"/>
    <w:rsid w:val="001F0C5E"/>
    <w:rsid w:val="001F2BE2"/>
    <w:rsid w:val="001F2E4D"/>
    <w:rsid w:val="001F604D"/>
    <w:rsid w:val="002124DB"/>
    <w:rsid w:val="00217D62"/>
    <w:rsid w:val="002202A6"/>
    <w:rsid w:val="002266EB"/>
    <w:rsid w:val="00230085"/>
    <w:rsid w:val="002307B8"/>
    <w:rsid w:val="00231940"/>
    <w:rsid w:val="0023269C"/>
    <w:rsid w:val="00237FB6"/>
    <w:rsid w:val="002418DF"/>
    <w:rsid w:val="00250825"/>
    <w:rsid w:val="00252C2E"/>
    <w:rsid w:val="002542BF"/>
    <w:rsid w:val="00254786"/>
    <w:rsid w:val="00255DA2"/>
    <w:rsid w:val="00264E88"/>
    <w:rsid w:val="002777F3"/>
    <w:rsid w:val="00281CC7"/>
    <w:rsid w:val="002941EF"/>
    <w:rsid w:val="0029483C"/>
    <w:rsid w:val="00295F39"/>
    <w:rsid w:val="002A2F72"/>
    <w:rsid w:val="002B4CF7"/>
    <w:rsid w:val="002C232B"/>
    <w:rsid w:val="002C41B0"/>
    <w:rsid w:val="002C67A4"/>
    <w:rsid w:val="002C78D2"/>
    <w:rsid w:val="002D0243"/>
    <w:rsid w:val="002D3138"/>
    <w:rsid w:val="002E6ACD"/>
    <w:rsid w:val="002F2CC3"/>
    <w:rsid w:val="002F3F5F"/>
    <w:rsid w:val="002F49F8"/>
    <w:rsid w:val="002F6465"/>
    <w:rsid w:val="002F660A"/>
    <w:rsid w:val="003032F9"/>
    <w:rsid w:val="0030383E"/>
    <w:rsid w:val="00314B2C"/>
    <w:rsid w:val="00315E7B"/>
    <w:rsid w:val="00322B74"/>
    <w:rsid w:val="00326223"/>
    <w:rsid w:val="0033039D"/>
    <w:rsid w:val="0033646B"/>
    <w:rsid w:val="00343BBE"/>
    <w:rsid w:val="00344A5B"/>
    <w:rsid w:val="00353AC7"/>
    <w:rsid w:val="00353E43"/>
    <w:rsid w:val="00364FD2"/>
    <w:rsid w:val="003744A0"/>
    <w:rsid w:val="00375053"/>
    <w:rsid w:val="003849C0"/>
    <w:rsid w:val="00391C77"/>
    <w:rsid w:val="003935BE"/>
    <w:rsid w:val="00393C82"/>
    <w:rsid w:val="00394769"/>
    <w:rsid w:val="00396222"/>
    <w:rsid w:val="003A4C64"/>
    <w:rsid w:val="003A59F2"/>
    <w:rsid w:val="003A6C4A"/>
    <w:rsid w:val="003B273C"/>
    <w:rsid w:val="003B5D85"/>
    <w:rsid w:val="003B78F2"/>
    <w:rsid w:val="003C09EA"/>
    <w:rsid w:val="003C246C"/>
    <w:rsid w:val="003C2843"/>
    <w:rsid w:val="003C4FEE"/>
    <w:rsid w:val="003C5D8E"/>
    <w:rsid w:val="003D0B68"/>
    <w:rsid w:val="003D77A4"/>
    <w:rsid w:val="003D7DD4"/>
    <w:rsid w:val="003E17E6"/>
    <w:rsid w:val="003F1449"/>
    <w:rsid w:val="003F33AB"/>
    <w:rsid w:val="003F373D"/>
    <w:rsid w:val="003F5241"/>
    <w:rsid w:val="00400E37"/>
    <w:rsid w:val="0040285C"/>
    <w:rsid w:val="00414730"/>
    <w:rsid w:val="004165E2"/>
    <w:rsid w:val="00420FDF"/>
    <w:rsid w:val="00421627"/>
    <w:rsid w:val="00425948"/>
    <w:rsid w:val="00426973"/>
    <w:rsid w:val="00426AE1"/>
    <w:rsid w:val="00427126"/>
    <w:rsid w:val="00436C9A"/>
    <w:rsid w:val="00441DCB"/>
    <w:rsid w:val="00444933"/>
    <w:rsid w:val="0044501A"/>
    <w:rsid w:val="00447EA9"/>
    <w:rsid w:val="004577C7"/>
    <w:rsid w:val="00457C0B"/>
    <w:rsid w:val="0046061A"/>
    <w:rsid w:val="00465C18"/>
    <w:rsid w:val="00467532"/>
    <w:rsid w:val="004853BA"/>
    <w:rsid w:val="00492586"/>
    <w:rsid w:val="0049499C"/>
    <w:rsid w:val="00495C93"/>
    <w:rsid w:val="004A12D7"/>
    <w:rsid w:val="004A5F32"/>
    <w:rsid w:val="004A75CA"/>
    <w:rsid w:val="004B0A58"/>
    <w:rsid w:val="004C2A30"/>
    <w:rsid w:val="004C52E1"/>
    <w:rsid w:val="004D025C"/>
    <w:rsid w:val="004D269A"/>
    <w:rsid w:val="004E0964"/>
    <w:rsid w:val="004E43BD"/>
    <w:rsid w:val="004E727A"/>
    <w:rsid w:val="004F503E"/>
    <w:rsid w:val="004F7B33"/>
    <w:rsid w:val="00500614"/>
    <w:rsid w:val="0050522C"/>
    <w:rsid w:val="0050686C"/>
    <w:rsid w:val="0051152E"/>
    <w:rsid w:val="005122B0"/>
    <w:rsid w:val="005144FE"/>
    <w:rsid w:val="00531054"/>
    <w:rsid w:val="00532FF5"/>
    <w:rsid w:val="00543565"/>
    <w:rsid w:val="00544735"/>
    <w:rsid w:val="005560D8"/>
    <w:rsid w:val="00563185"/>
    <w:rsid w:val="00565031"/>
    <w:rsid w:val="00567FF2"/>
    <w:rsid w:val="00570C6C"/>
    <w:rsid w:val="00571655"/>
    <w:rsid w:val="00580E34"/>
    <w:rsid w:val="00585F91"/>
    <w:rsid w:val="00591646"/>
    <w:rsid w:val="005A7966"/>
    <w:rsid w:val="005B111E"/>
    <w:rsid w:val="005B27F3"/>
    <w:rsid w:val="005B6F49"/>
    <w:rsid w:val="005C1E80"/>
    <w:rsid w:val="005D1214"/>
    <w:rsid w:val="005D67B7"/>
    <w:rsid w:val="005E0E5D"/>
    <w:rsid w:val="005E7FAD"/>
    <w:rsid w:val="00600B16"/>
    <w:rsid w:val="00617AF6"/>
    <w:rsid w:val="00625398"/>
    <w:rsid w:val="00652BE2"/>
    <w:rsid w:val="00653A3F"/>
    <w:rsid w:val="00662903"/>
    <w:rsid w:val="00670AD4"/>
    <w:rsid w:val="00676965"/>
    <w:rsid w:val="00676FC8"/>
    <w:rsid w:val="006830DD"/>
    <w:rsid w:val="006902A1"/>
    <w:rsid w:val="00691BB2"/>
    <w:rsid w:val="0069247F"/>
    <w:rsid w:val="00693B5F"/>
    <w:rsid w:val="006A2F91"/>
    <w:rsid w:val="006A794B"/>
    <w:rsid w:val="006B55A5"/>
    <w:rsid w:val="006B697E"/>
    <w:rsid w:val="006B6B7A"/>
    <w:rsid w:val="006B76B2"/>
    <w:rsid w:val="006C1F56"/>
    <w:rsid w:val="006D69A3"/>
    <w:rsid w:val="006E1B32"/>
    <w:rsid w:val="006E35BE"/>
    <w:rsid w:val="006E7507"/>
    <w:rsid w:val="006F7F26"/>
    <w:rsid w:val="00700B1C"/>
    <w:rsid w:val="007029A3"/>
    <w:rsid w:val="00707CE9"/>
    <w:rsid w:val="0071054D"/>
    <w:rsid w:val="00715D48"/>
    <w:rsid w:val="00721CDE"/>
    <w:rsid w:val="0072306E"/>
    <w:rsid w:val="00733EE1"/>
    <w:rsid w:val="00751FA9"/>
    <w:rsid w:val="00752A6E"/>
    <w:rsid w:val="007536B7"/>
    <w:rsid w:val="00762B5E"/>
    <w:rsid w:val="00763EB5"/>
    <w:rsid w:val="0076403E"/>
    <w:rsid w:val="007730DC"/>
    <w:rsid w:val="007814BC"/>
    <w:rsid w:val="00785F59"/>
    <w:rsid w:val="00791B33"/>
    <w:rsid w:val="0079277B"/>
    <w:rsid w:val="007A0985"/>
    <w:rsid w:val="007A2364"/>
    <w:rsid w:val="007A50F1"/>
    <w:rsid w:val="007A7040"/>
    <w:rsid w:val="007B1E96"/>
    <w:rsid w:val="007B6B36"/>
    <w:rsid w:val="007C1A09"/>
    <w:rsid w:val="007C2718"/>
    <w:rsid w:val="007C468C"/>
    <w:rsid w:val="007D2CEA"/>
    <w:rsid w:val="007D75AF"/>
    <w:rsid w:val="007E3C24"/>
    <w:rsid w:val="007E4819"/>
    <w:rsid w:val="007F013C"/>
    <w:rsid w:val="007F2079"/>
    <w:rsid w:val="007F5BCC"/>
    <w:rsid w:val="007F6B27"/>
    <w:rsid w:val="008029AD"/>
    <w:rsid w:val="00812AAB"/>
    <w:rsid w:val="00812CF7"/>
    <w:rsid w:val="00814ACE"/>
    <w:rsid w:val="00814D12"/>
    <w:rsid w:val="008233B4"/>
    <w:rsid w:val="008411D9"/>
    <w:rsid w:val="008446D5"/>
    <w:rsid w:val="00844CF3"/>
    <w:rsid w:val="00845319"/>
    <w:rsid w:val="00852C2F"/>
    <w:rsid w:val="00854533"/>
    <w:rsid w:val="00856089"/>
    <w:rsid w:val="008560CA"/>
    <w:rsid w:val="00856569"/>
    <w:rsid w:val="008567B0"/>
    <w:rsid w:val="00867E56"/>
    <w:rsid w:val="008754B8"/>
    <w:rsid w:val="008829D1"/>
    <w:rsid w:val="00883C34"/>
    <w:rsid w:val="00883EB8"/>
    <w:rsid w:val="00886B5B"/>
    <w:rsid w:val="008904C0"/>
    <w:rsid w:val="00896A2B"/>
    <w:rsid w:val="0089780B"/>
    <w:rsid w:val="008A0C3A"/>
    <w:rsid w:val="008A2A31"/>
    <w:rsid w:val="008A3E8A"/>
    <w:rsid w:val="008A74D6"/>
    <w:rsid w:val="008C56BE"/>
    <w:rsid w:val="008D3407"/>
    <w:rsid w:val="008D6A4C"/>
    <w:rsid w:val="008E6C06"/>
    <w:rsid w:val="008F0622"/>
    <w:rsid w:val="00900A1E"/>
    <w:rsid w:val="00905EC9"/>
    <w:rsid w:val="009108F6"/>
    <w:rsid w:val="0092452A"/>
    <w:rsid w:val="0093738F"/>
    <w:rsid w:val="00943882"/>
    <w:rsid w:val="00946A36"/>
    <w:rsid w:val="00952174"/>
    <w:rsid w:val="00957311"/>
    <w:rsid w:val="0096019A"/>
    <w:rsid w:val="00962FDC"/>
    <w:rsid w:val="00972CEF"/>
    <w:rsid w:val="009765AF"/>
    <w:rsid w:val="00983023"/>
    <w:rsid w:val="00983B88"/>
    <w:rsid w:val="0098507F"/>
    <w:rsid w:val="00987628"/>
    <w:rsid w:val="0099107C"/>
    <w:rsid w:val="00991A9F"/>
    <w:rsid w:val="009977E5"/>
    <w:rsid w:val="009A1968"/>
    <w:rsid w:val="009A1A52"/>
    <w:rsid w:val="009A35FC"/>
    <w:rsid w:val="009C3910"/>
    <w:rsid w:val="009C6ECA"/>
    <w:rsid w:val="009D07D1"/>
    <w:rsid w:val="009D1C18"/>
    <w:rsid w:val="009D7D29"/>
    <w:rsid w:val="009D7EAF"/>
    <w:rsid w:val="009F182B"/>
    <w:rsid w:val="009F1954"/>
    <w:rsid w:val="00A0070A"/>
    <w:rsid w:val="00A00A2B"/>
    <w:rsid w:val="00A127C0"/>
    <w:rsid w:val="00A3076D"/>
    <w:rsid w:val="00A31FB5"/>
    <w:rsid w:val="00A32231"/>
    <w:rsid w:val="00A324BB"/>
    <w:rsid w:val="00A33739"/>
    <w:rsid w:val="00A46B19"/>
    <w:rsid w:val="00A562B8"/>
    <w:rsid w:val="00A6409F"/>
    <w:rsid w:val="00A65DB3"/>
    <w:rsid w:val="00A71A49"/>
    <w:rsid w:val="00A71D8F"/>
    <w:rsid w:val="00A90554"/>
    <w:rsid w:val="00A96C6E"/>
    <w:rsid w:val="00AA0B09"/>
    <w:rsid w:val="00AA6512"/>
    <w:rsid w:val="00ABEA96"/>
    <w:rsid w:val="00AC5689"/>
    <w:rsid w:val="00AC73AF"/>
    <w:rsid w:val="00AD6C88"/>
    <w:rsid w:val="00AE2B53"/>
    <w:rsid w:val="00AE4053"/>
    <w:rsid w:val="00AE4558"/>
    <w:rsid w:val="00AE52DF"/>
    <w:rsid w:val="00AE6B57"/>
    <w:rsid w:val="00AE7932"/>
    <w:rsid w:val="00AF1E6E"/>
    <w:rsid w:val="00AF23D0"/>
    <w:rsid w:val="00AF2E27"/>
    <w:rsid w:val="00AF31A3"/>
    <w:rsid w:val="00AF688E"/>
    <w:rsid w:val="00AF6EFF"/>
    <w:rsid w:val="00B00B7A"/>
    <w:rsid w:val="00B05764"/>
    <w:rsid w:val="00B16A9F"/>
    <w:rsid w:val="00B24115"/>
    <w:rsid w:val="00B25F6E"/>
    <w:rsid w:val="00B305AC"/>
    <w:rsid w:val="00B35FE2"/>
    <w:rsid w:val="00B36743"/>
    <w:rsid w:val="00B373BA"/>
    <w:rsid w:val="00B50EAD"/>
    <w:rsid w:val="00B51BCC"/>
    <w:rsid w:val="00B5273C"/>
    <w:rsid w:val="00B54E46"/>
    <w:rsid w:val="00B63265"/>
    <w:rsid w:val="00B67F5F"/>
    <w:rsid w:val="00B720E1"/>
    <w:rsid w:val="00B74737"/>
    <w:rsid w:val="00B759D0"/>
    <w:rsid w:val="00B77E06"/>
    <w:rsid w:val="00B828C7"/>
    <w:rsid w:val="00B830B6"/>
    <w:rsid w:val="00B84B8F"/>
    <w:rsid w:val="00B8765D"/>
    <w:rsid w:val="00B87CE9"/>
    <w:rsid w:val="00B94449"/>
    <w:rsid w:val="00BA3EA1"/>
    <w:rsid w:val="00BA4388"/>
    <w:rsid w:val="00BB43E1"/>
    <w:rsid w:val="00BC2189"/>
    <w:rsid w:val="00BC28E3"/>
    <w:rsid w:val="00BD07C1"/>
    <w:rsid w:val="00BD6E2C"/>
    <w:rsid w:val="00BD793F"/>
    <w:rsid w:val="00BE0A22"/>
    <w:rsid w:val="00BE0E72"/>
    <w:rsid w:val="00BF49B7"/>
    <w:rsid w:val="00BF5B17"/>
    <w:rsid w:val="00C033A3"/>
    <w:rsid w:val="00C0392D"/>
    <w:rsid w:val="00C0460E"/>
    <w:rsid w:val="00C10F82"/>
    <w:rsid w:val="00C1107B"/>
    <w:rsid w:val="00C116FA"/>
    <w:rsid w:val="00C14967"/>
    <w:rsid w:val="00C23122"/>
    <w:rsid w:val="00C3582F"/>
    <w:rsid w:val="00C3630B"/>
    <w:rsid w:val="00C400AA"/>
    <w:rsid w:val="00C406A1"/>
    <w:rsid w:val="00C41783"/>
    <w:rsid w:val="00C44333"/>
    <w:rsid w:val="00C44C76"/>
    <w:rsid w:val="00C600F3"/>
    <w:rsid w:val="00C721FC"/>
    <w:rsid w:val="00C80E0B"/>
    <w:rsid w:val="00C86F09"/>
    <w:rsid w:val="00C91224"/>
    <w:rsid w:val="00CA0AA2"/>
    <w:rsid w:val="00CA3F0E"/>
    <w:rsid w:val="00CA7DFA"/>
    <w:rsid w:val="00CB2EF0"/>
    <w:rsid w:val="00CB5075"/>
    <w:rsid w:val="00CB6A50"/>
    <w:rsid w:val="00CB70C3"/>
    <w:rsid w:val="00CC06D9"/>
    <w:rsid w:val="00CC1E55"/>
    <w:rsid w:val="00CC55DD"/>
    <w:rsid w:val="00CD0538"/>
    <w:rsid w:val="00CD3450"/>
    <w:rsid w:val="00CD6150"/>
    <w:rsid w:val="00CD7CBA"/>
    <w:rsid w:val="00CE08B0"/>
    <w:rsid w:val="00CE0FC3"/>
    <w:rsid w:val="00CE55EC"/>
    <w:rsid w:val="00CF1137"/>
    <w:rsid w:val="00CF793D"/>
    <w:rsid w:val="00D00DA5"/>
    <w:rsid w:val="00D04AC8"/>
    <w:rsid w:val="00D05611"/>
    <w:rsid w:val="00D061D2"/>
    <w:rsid w:val="00D06E82"/>
    <w:rsid w:val="00D07666"/>
    <w:rsid w:val="00D079CF"/>
    <w:rsid w:val="00D12FB2"/>
    <w:rsid w:val="00D13859"/>
    <w:rsid w:val="00D24EE0"/>
    <w:rsid w:val="00D2520F"/>
    <w:rsid w:val="00D3331E"/>
    <w:rsid w:val="00D33E64"/>
    <w:rsid w:val="00D43587"/>
    <w:rsid w:val="00D442C8"/>
    <w:rsid w:val="00D4546E"/>
    <w:rsid w:val="00D46CCF"/>
    <w:rsid w:val="00D506FC"/>
    <w:rsid w:val="00D55CE4"/>
    <w:rsid w:val="00D605C8"/>
    <w:rsid w:val="00D6566F"/>
    <w:rsid w:val="00D65C81"/>
    <w:rsid w:val="00D67F19"/>
    <w:rsid w:val="00D72EFA"/>
    <w:rsid w:val="00D77AB4"/>
    <w:rsid w:val="00D77FFC"/>
    <w:rsid w:val="00D81392"/>
    <w:rsid w:val="00D82047"/>
    <w:rsid w:val="00D83872"/>
    <w:rsid w:val="00D92A1C"/>
    <w:rsid w:val="00D92F0E"/>
    <w:rsid w:val="00D947B7"/>
    <w:rsid w:val="00D971F2"/>
    <w:rsid w:val="00D97894"/>
    <w:rsid w:val="00DA45A7"/>
    <w:rsid w:val="00DB3C2B"/>
    <w:rsid w:val="00DB4762"/>
    <w:rsid w:val="00DC1774"/>
    <w:rsid w:val="00DC511F"/>
    <w:rsid w:val="00DD563D"/>
    <w:rsid w:val="00DE13D0"/>
    <w:rsid w:val="00DE13E3"/>
    <w:rsid w:val="00DE5651"/>
    <w:rsid w:val="00DE7ABD"/>
    <w:rsid w:val="00DEA20D"/>
    <w:rsid w:val="00DF0E91"/>
    <w:rsid w:val="00DF3900"/>
    <w:rsid w:val="00DF3B7A"/>
    <w:rsid w:val="00E02628"/>
    <w:rsid w:val="00E053A2"/>
    <w:rsid w:val="00E068F0"/>
    <w:rsid w:val="00E07770"/>
    <w:rsid w:val="00E11EC9"/>
    <w:rsid w:val="00E13CC0"/>
    <w:rsid w:val="00E167DB"/>
    <w:rsid w:val="00E177BE"/>
    <w:rsid w:val="00E23E7A"/>
    <w:rsid w:val="00E25039"/>
    <w:rsid w:val="00E26138"/>
    <w:rsid w:val="00E314C7"/>
    <w:rsid w:val="00E3211B"/>
    <w:rsid w:val="00E32E0F"/>
    <w:rsid w:val="00E34EA1"/>
    <w:rsid w:val="00E43734"/>
    <w:rsid w:val="00E446CC"/>
    <w:rsid w:val="00E45875"/>
    <w:rsid w:val="00E45E44"/>
    <w:rsid w:val="00E53243"/>
    <w:rsid w:val="00E56545"/>
    <w:rsid w:val="00E575AE"/>
    <w:rsid w:val="00E60590"/>
    <w:rsid w:val="00E61052"/>
    <w:rsid w:val="00E738B6"/>
    <w:rsid w:val="00E767ED"/>
    <w:rsid w:val="00E80573"/>
    <w:rsid w:val="00E9416E"/>
    <w:rsid w:val="00E97115"/>
    <w:rsid w:val="00EA1461"/>
    <w:rsid w:val="00EB0417"/>
    <w:rsid w:val="00EB7388"/>
    <w:rsid w:val="00ED2954"/>
    <w:rsid w:val="00ED435A"/>
    <w:rsid w:val="00ED5852"/>
    <w:rsid w:val="00EE26DD"/>
    <w:rsid w:val="00EE5119"/>
    <w:rsid w:val="00EE7139"/>
    <w:rsid w:val="00EE76DB"/>
    <w:rsid w:val="00EF141F"/>
    <w:rsid w:val="00F078F2"/>
    <w:rsid w:val="00F1158C"/>
    <w:rsid w:val="00F15827"/>
    <w:rsid w:val="00F23B20"/>
    <w:rsid w:val="00F270E8"/>
    <w:rsid w:val="00F3027B"/>
    <w:rsid w:val="00F35119"/>
    <w:rsid w:val="00F40C8E"/>
    <w:rsid w:val="00F44FA3"/>
    <w:rsid w:val="00F4636A"/>
    <w:rsid w:val="00F511A2"/>
    <w:rsid w:val="00F6173B"/>
    <w:rsid w:val="00F61F5A"/>
    <w:rsid w:val="00F63AA1"/>
    <w:rsid w:val="00F64A42"/>
    <w:rsid w:val="00F66BE7"/>
    <w:rsid w:val="00F67115"/>
    <w:rsid w:val="00F71185"/>
    <w:rsid w:val="00F72368"/>
    <w:rsid w:val="00F7550F"/>
    <w:rsid w:val="00F76BEE"/>
    <w:rsid w:val="00F8630D"/>
    <w:rsid w:val="00F93A8F"/>
    <w:rsid w:val="00F93CB2"/>
    <w:rsid w:val="00F96694"/>
    <w:rsid w:val="00FA02F3"/>
    <w:rsid w:val="00FA4E9C"/>
    <w:rsid w:val="00FB3331"/>
    <w:rsid w:val="00FB4893"/>
    <w:rsid w:val="00FB4E92"/>
    <w:rsid w:val="00FB6725"/>
    <w:rsid w:val="00FC7054"/>
    <w:rsid w:val="00FD1C00"/>
    <w:rsid w:val="00FD519B"/>
    <w:rsid w:val="00FE0118"/>
    <w:rsid w:val="00FE4213"/>
    <w:rsid w:val="00FF5981"/>
    <w:rsid w:val="01341A22"/>
    <w:rsid w:val="01548282"/>
    <w:rsid w:val="015A03AB"/>
    <w:rsid w:val="01AADBA8"/>
    <w:rsid w:val="01E28CB9"/>
    <w:rsid w:val="01E4B512"/>
    <w:rsid w:val="01EF462F"/>
    <w:rsid w:val="01F1C173"/>
    <w:rsid w:val="01FD794C"/>
    <w:rsid w:val="020A30A3"/>
    <w:rsid w:val="021550F5"/>
    <w:rsid w:val="023FFF81"/>
    <w:rsid w:val="0256BF48"/>
    <w:rsid w:val="0261137C"/>
    <w:rsid w:val="026B9135"/>
    <w:rsid w:val="0286D4BD"/>
    <w:rsid w:val="0291A363"/>
    <w:rsid w:val="0291C0C8"/>
    <w:rsid w:val="03087FC3"/>
    <w:rsid w:val="031385E3"/>
    <w:rsid w:val="0341DF8B"/>
    <w:rsid w:val="03506378"/>
    <w:rsid w:val="03AAAF99"/>
    <w:rsid w:val="03AB2DFF"/>
    <w:rsid w:val="04A5E55D"/>
    <w:rsid w:val="04D7409C"/>
    <w:rsid w:val="04DC18F5"/>
    <w:rsid w:val="04DDDE0D"/>
    <w:rsid w:val="05730ACA"/>
    <w:rsid w:val="0586DA3F"/>
    <w:rsid w:val="05ACD5BD"/>
    <w:rsid w:val="05F34B8C"/>
    <w:rsid w:val="06087AC1"/>
    <w:rsid w:val="06368099"/>
    <w:rsid w:val="070F4FDB"/>
    <w:rsid w:val="07111D8B"/>
    <w:rsid w:val="0745AE7C"/>
    <w:rsid w:val="078C0637"/>
    <w:rsid w:val="07D49A07"/>
    <w:rsid w:val="07EBB441"/>
    <w:rsid w:val="080ABDA5"/>
    <w:rsid w:val="08400DBD"/>
    <w:rsid w:val="085F20BE"/>
    <w:rsid w:val="08D4E456"/>
    <w:rsid w:val="091F21E0"/>
    <w:rsid w:val="0963A5FA"/>
    <w:rsid w:val="097F6356"/>
    <w:rsid w:val="098C8B73"/>
    <w:rsid w:val="0998BC59"/>
    <w:rsid w:val="09995D11"/>
    <w:rsid w:val="09BCB56D"/>
    <w:rsid w:val="09E09D31"/>
    <w:rsid w:val="09FF00F2"/>
    <w:rsid w:val="0A39B548"/>
    <w:rsid w:val="0A418E68"/>
    <w:rsid w:val="0A4C707E"/>
    <w:rsid w:val="0AEC75DB"/>
    <w:rsid w:val="0B501549"/>
    <w:rsid w:val="0B78235B"/>
    <w:rsid w:val="0B8D6D78"/>
    <w:rsid w:val="0BFD0CEF"/>
    <w:rsid w:val="0C18EEF8"/>
    <w:rsid w:val="0C497BFC"/>
    <w:rsid w:val="0C4A1C9E"/>
    <w:rsid w:val="0CCED8FB"/>
    <w:rsid w:val="0D1AC4B5"/>
    <w:rsid w:val="0D381ED4"/>
    <w:rsid w:val="0D59CBD7"/>
    <w:rsid w:val="0D85AF6E"/>
    <w:rsid w:val="0D9177D2"/>
    <w:rsid w:val="0DBFD1FE"/>
    <w:rsid w:val="0DDB2ADC"/>
    <w:rsid w:val="0E2F2009"/>
    <w:rsid w:val="0E4DBB68"/>
    <w:rsid w:val="0E5A6FC1"/>
    <w:rsid w:val="0E7BC094"/>
    <w:rsid w:val="0E8513EB"/>
    <w:rsid w:val="0EA538C2"/>
    <w:rsid w:val="0ED5976B"/>
    <w:rsid w:val="0EE29ADF"/>
    <w:rsid w:val="0F21FBC8"/>
    <w:rsid w:val="0F4DC998"/>
    <w:rsid w:val="0F684DB3"/>
    <w:rsid w:val="0FA4B48A"/>
    <w:rsid w:val="0FB6CECD"/>
    <w:rsid w:val="102DDA6F"/>
    <w:rsid w:val="10541B0B"/>
    <w:rsid w:val="10640D7B"/>
    <w:rsid w:val="108ADB8C"/>
    <w:rsid w:val="111CC847"/>
    <w:rsid w:val="112B1DDF"/>
    <w:rsid w:val="115726A7"/>
    <w:rsid w:val="115C8BD9"/>
    <w:rsid w:val="117A391A"/>
    <w:rsid w:val="118701AB"/>
    <w:rsid w:val="11A5BB2C"/>
    <w:rsid w:val="11FE93E8"/>
    <w:rsid w:val="1206E8D8"/>
    <w:rsid w:val="121FC4F6"/>
    <w:rsid w:val="1260F0FC"/>
    <w:rsid w:val="1263A2F1"/>
    <w:rsid w:val="1272882B"/>
    <w:rsid w:val="12C595D5"/>
    <w:rsid w:val="12E19D7B"/>
    <w:rsid w:val="12E93591"/>
    <w:rsid w:val="130AA6C2"/>
    <w:rsid w:val="13692ABA"/>
    <w:rsid w:val="137CC7EB"/>
    <w:rsid w:val="143B2452"/>
    <w:rsid w:val="1467F9CE"/>
    <w:rsid w:val="147000E4"/>
    <w:rsid w:val="14CD19C4"/>
    <w:rsid w:val="14EBA2A3"/>
    <w:rsid w:val="151D196A"/>
    <w:rsid w:val="1535AC35"/>
    <w:rsid w:val="15774E29"/>
    <w:rsid w:val="160003A4"/>
    <w:rsid w:val="1645AFB3"/>
    <w:rsid w:val="164CCB58"/>
    <w:rsid w:val="165D4D16"/>
    <w:rsid w:val="1673CAB4"/>
    <w:rsid w:val="168172F6"/>
    <w:rsid w:val="16B3BF12"/>
    <w:rsid w:val="16CA00F8"/>
    <w:rsid w:val="16D4B7BD"/>
    <w:rsid w:val="178D66A5"/>
    <w:rsid w:val="1790ED5F"/>
    <w:rsid w:val="17ACBDC9"/>
    <w:rsid w:val="17D5E9E3"/>
    <w:rsid w:val="17DE4348"/>
    <w:rsid w:val="18288259"/>
    <w:rsid w:val="18379BCB"/>
    <w:rsid w:val="186B418D"/>
    <w:rsid w:val="1886F5B6"/>
    <w:rsid w:val="18CE63C1"/>
    <w:rsid w:val="18E48FED"/>
    <w:rsid w:val="192C2528"/>
    <w:rsid w:val="195823A2"/>
    <w:rsid w:val="195DC751"/>
    <w:rsid w:val="196142AF"/>
    <w:rsid w:val="197FA4A2"/>
    <w:rsid w:val="1A3E2872"/>
    <w:rsid w:val="1A834CF0"/>
    <w:rsid w:val="1A98BD7C"/>
    <w:rsid w:val="1AAB59CA"/>
    <w:rsid w:val="1AF0776A"/>
    <w:rsid w:val="1B4A7BF5"/>
    <w:rsid w:val="1B55FB05"/>
    <w:rsid w:val="1BB88B01"/>
    <w:rsid w:val="1C190074"/>
    <w:rsid w:val="1C1D6423"/>
    <w:rsid w:val="1C6638B5"/>
    <w:rsid w:val="1CB92CE5"/>
    <w:rsid w:val="1CDDBEFF"/>
    <w:rsid w:val="1D63A77C"/>
    <w:rsid w:val="1D63E7C3"/>
    <w:rsid w:val="1D9B93DC"/>
    <w:rsid w:val="1E00C329"/>
    <w:rsid w:val="1E1A9A7F"/>
    <w:rsid w:val="1E21835A"/>
    <w:rsid w:val="1E43AA4D"/>
    <w:rsid w:val="1E57240D"/>
    <w:rsid w:val="1E70164F"/>
    <w:rsid w:val="1E9E7603"/>
    <w:rsid w:val="1EDBAE69"/>
    <w:rsid w:val="1EDE595E"/>
    <w:rsid w:val="1EEA62FF"/>
    <w:rsid w:val="1F27A18C"/>
    <w:rsid w:val="1F65025B"/>
    <w:rsid w:val="1F6AC38C"/>
    <w:rsid w:val="1F8494A4"/>
    <w:rsid w:val="1F9EC8A9"/>
    <w:rsid w:val="1FFB070D"/>
    <w:rsid w:val="20001ECA"/>
    <w:rsid w:val="2019BFEC"/>
    <w:rsid w:val="205AB669"/>
    <w:rsid w:val="206315D2"/>
    <w:rsid w:val="207307A5"/>
    <w:rsid w:val="20920224"/>
    <w:rsid w:val="20B7F1CB"/>
    <w:rsid w:val="20C21300"/>
    <w:rsid w:val="20E52DD4"/>
    <w:rsid w:val="21B3CC27"/>
    <w:rsid w:val="21E4FBD8"/>
    <w:rsid w:val="222B4F88"/>
    <w:rsid w:val="225C0F64"/>
    <w:rsid w:val="226B25DC"/>
    <w:rsid w:val="2293BA9B"/>
    <w:rsid w:val="233CF441"/>
    <w:rsid w:val="235C8381"/>
    <w:rsid w:val="23F49C55"/>
    <w:rsid w:val="23F86B08"/>
    <w:rsid w:val="243F342D"/>
    <w:rsid w:val="24B2153A"/>
    <w:rsid w:val="251FA60D"/>
    <w:rsid w:val="253DA249"/>
    <w:rsid w:val="257004A0"/>
    <w:rsid w:val="259B0DC2"/>
    <w:rsid w:val="259DE88D"/>
    <w:rsid w:val="25C97114"/>
    <w:rsid w:val="25F3DD4A"/>
    <w:rsid w:val="261ADE0D"/>
    <w:rsid w:val="261F0753"/>
    <w:rsid w:val="262A1F08"/>
    <w:rsid w:val="2650F81C"/>
    <w:rsid w:val="26640AC4"/>
    <w:rsid w:val="266E61D2"/>
    <w:rsid w:val="2671E43A"/>
    <w:rsid w:val="267D7E21"/>
    <w:rsid w:val="26AB2ADD"/>
    <w:rsid w:val="26E5A2D2"/>
    <w:rsid w:val="278287F3"/>
    <w:rsid w:val="27829588"/>
    <w:rsid w:val="279971BC"/>
    <w:rsid w:val="279C2D93"/>
    <w:rsid w:val="279E4457"/>
    <w:rsid w:val="2812AD3E"/>
    <w:rsid w:val="281F9E8B"/>
    <w:rsid w:val="285203AB"/>
    <w:rsid w:val="28996F10"/>
    <w:rsid w:val="28BD8E2C"/>
    <w:rsid w:val="2910D276"/>
    <w:rsid w:val="296DC117"/>
    <w:rsid w:val="2A2B98A2"/>
    <w:rsid w:val="2A33D787"/>
    <w:rsid w:val="2ABD87AF"/>
    <w:rsid w:val="2AED500A"/>
    <w:rsid w:val="2AF63CC3"/>
    <w:rsid w:val="2B0B6453"/>
    <w:rsid w:val="2B130223"/>
    <w:rsid w:val="2B18816F"/>
    <w:rsid w:val="2B1C5E2C"/>
    <w:rsid w:val="2B276BEC"/>
    <w:rsid w:val="2B36C291"/>
    <w:rsid w:val="2B46AAF3"/>
    <w:rsid w:val="2BF5AC2F"/>
    <w:rsid w:val="2C0ADC22"/>
    <w:rsid w:val="2C18FA6B"/>
    <w:rsid w:val="2C26ACB3"/>
    <w:rsid w:val="2D0AD074"/>
    <w:rsid w:val="2D33FDC0"/>
    <w:rsid w:val="2D9E73CA"/>
    <w:rsid w:val="2DEE2358"/>
    <w:rsid w:val="2E21B153"/>
    <w:rsid w:val="2E4CFA68"/>
    <w:rsid w:val="2ED6EA73"/>
    <w:rsid w:val="2EE2E873"/>
    <w:rsid w:val="2F226CD4"/>
    <w:rsid w:val="2F26BED8"/>
    <w:rsid w:val="2F5975D1"/>
    <w:rsid w:val="2F658F86"/>
    <w:rsid w:val="2F8E0031"/>
    <w:rsid w:val="2FD2137F"/>
    <w:rsid w:val="2FD3F2D8"/>
    <w:rsid w:val="2FDBAA46"/>
    <w:rsid w:val="2FDD9C6F"/>
    <w:rsid w:val="2FEF43AC"/>
    <w:rsid w:val="2FF5A078"/>
    <w:rsid w:val="3001441A"/>
    <w:rsid w:val="3027E2E7"/>
    <w:rsid w:val="30608EBB"/>
    <w:rsid w:val="312C3AD8"/>
    <w:rsid w:val="315B3495"/>
    <w:rsid w:val="319D88B8"/>
    <w:rsid w:val="31D2CB39"/>
    <w:rsid w:val="31D65618"/>
    <w:rsid w:val="320C0117"/>
    <w:rsid w:val="323C8F0A"/>
    <w:rsid w:val="326AEF57"/>
    <w:rsid w:val="3313D31F"/>
    <w:rsid w:val="3361A319"/>
    <w:rsid w:val="337F3AAB"/>
    <w:rsid w:val="33BA6782"/>
    <w:rsid w:val="33CF6734"/>
    <w:rsid w:val="33D799D5"/>
    <w:rsid w:val="340512EE"/>
    <w:rsid w:val="3407D064"/>
    <w:rsid w:val="341C3D21"/>
    <w:rsid w:val="3421F045"/>
    <w:rsid w:val="3424D71C"/>
    <w:rsid w:val="3442D5D0"/>
    <w:rsid w:val="347837D8"/>
    <w:rsid w:val="348BFD2A"/>
    <w:rsid w:val="34F039B1"/>
    <w:rsid w:val="355CC6C8"/>
    <w:rsid w:val="358D64E4"/>
    <w:rsid w:val="35DAB38E"/>
    <w:rsid w:val="36426747"/>
    <w:rsid w:val="36911495"/>
    <w:rsid w:val="369E19C7"/>
    <w:rsid w:val="36AC5E94"/>
    <w:rsid w:val="36B526BD"/>
    <w:rsid w:val="36DB5958"/>
    <w:rsid w:val="36F3505F"/>
    <w:rsid w:val="372A6D8A"/>
    <w:rsid w:val="37566560"/>
    <w:rsid w:val="380A19BF"/>
    <w:rsid w:val="3844EA8F"/>
    <w:rsid w:val="388283EF"/>
    <w:rsid w:val="38C930F1"/>
    <w:rsid w:val="396F3F13"/>
    <w:rsid w:val="3975B603"/>
    <w:rsid w:val="39E7EA59"/>
    <w:rsid w:val="39F35BE9"/>
    <w:rsid w:val="3A46B4C6"/>
    <w:rsid w:val="3A8E282B"/>
    <w:rsid w:val="3A97757B"/>
    <w:rsid w:val="3AB29C1D"/>
    <w:rsid w:val="3AE09006"/>
    <w:rsid w:val="3B26B344"/>
    <w:rsid w:val="3B533F99"/>
    <w:rsid w:val="3B6526CB"/>
    <w:rsid w:val="3B6813AF"/>
    <w:rsid w:val="3BB72054"/>
    <w:rsid w:val="3BF82C61"/>
    <w:rsid w:val="3C45E3DD"/>
    <w:rsid w:val="3C4659E6"/>
    <w:rsid w:val="3C615530"/>
    <w:rsid w:val="3CB1C6CF"/>
    <w:rsid w:val="3D1CF275"/>
    <w:rsid w:val="3DD5591E"/>
    <w:rsid w:val="3DE096C7"/>
    <w:rsid w:val="3E44C129"/>
    <w:rsid w:val="3E4A408F"/>
    <w:rsid w:val="3E591943"/>
    <w:rsid w:val="3EC98AAB"/>
    <w:rsid w:val="3EDB5796"/>
    <w:rsid w:val="3F112786"/>
    <w:rsid w:val="3F28FECF"/>
    <w:rsid w:val="3FA3CF9E"/>
    <w:rsid w:val="40046626"/>
    <w:rsid w:val="400B666F"/>
    <w:rsid w:val="403E5389"/>
    <w:rsid w:val="405D7B28"/>
    <w:rsid w:val="406D90E8"/>
    <w:rsid w:val="4081035E"/>
    <w:rsid w:val="40A787E8"/>
    <w:rsid w:val="40B8A38D"/>
    <w:rsid w:val="4120AB16"/>
    <w:rsid w:val="41858B67"/>
    <w:rsid w:val="41900B46"/>
    <w:rsid w:val="419E32C7"/>
    <w:rsid w:val="41CB5998"/>
    <w:rsid w:val="420FCA76"/>
    <w:rsid w:val="428B398D"/>
    <w:rsid w:val="428C3BF3"/>
    <w:rsid w:val="428EF426"/>
    <w:rsid w:val="430EF5D7"/>
    <w:rsid w:val="438E74CA"/>
    <w:rsid w:val="43B3AD3E"/>
    <w:rsid w:val="43BBF204"/>
    <w:rsid w:val="43EA357B"/>
    <w:rsid w:val="43F0B591"/>
    <w:rsid w:val="44073BAB"/>
    <w:rsid w:val="4423521C"/>
    <w:rsid w:val="4446B695"/>
    <w:rsid w:val="446DF6FF"/>
    <w:rsid w:val="44BB7405"/>
    <w:rsid w:val="4535B783"/>
    <w:rsid w:val="4575287D"/>
    <w:rsid w:val="458C5545"/>
    <w:rsid w:val="45A89ED1"/>
    <w:rsid w:val="45D14FE7"/>
    <w:rsid w:val="45D54414"/>
    <w:rsid w:val="460C5B18"/>
    <w:rsid w:val="4622EF5F"/>
    <w:rsid w:val="463DDBA2"/>
    <w:rsid w:val="4695C611"/>
    <w:rsid w:val="46A396B7"/>
    <w:rsid w:val="46C5DFAF"/>
    <w:rsid w:val="46E7DA4C"/>
    <w:rsid w:val="47167E3D"/>
    <w:rsid w:val="47170E1E"/>
    <w:rsid w:val="4737B7D8"/>
    <w:rsid w:val="47588DED"/>
    <w:rsid w:val="4770D832"/>
    <w:rsid w:val="47CB2409"/>
    <w:rsid w:val="47F3AC8B"/>
    <w:rsid w:val="48208771"/>
    <w:rsid w:val="4826556C"/>
    <w:rsid w:val="48334C2B"/>
    <w:rsid w:val="486743E8"/>
    <w:rsid w:val="487F3ED1"/>
    <w:rsid w:val="4887CFC0"/>
    <w:rsid w:val="48CFB13E"/>
    <w:rsid w:val="48D05928"/>
    <w:rsid w:val="4917D9E5"/>
    <w:rsid w:val="492C1F4F"/>
    <w:rsid w:val="496EBE4E"/>
    <w:rsid w:val="497BCBFD"/>
    <w:rsid w:val="4983143E"/>
    <w:rsid w:val="49A19CAE"/>
    <w:rsid w:val="49B1A273"/>
    <w:rsid w:val="4A00C780"/>
    <w:rsid w:val="4A41746C"/>
    <w:rsid w:val="4A4187EE"/>
    <w:rsid w:val="4A78B4AD"/>
    <w:rsid w:val="4AAFB247"/>
    <w:rsid w:val="4AD5230B"/>
    <w:rsid w:val="4AEB10D1"/>
    <w:rsid w:val="4B2D762F"/>
    <w:rsid w:val="4B4001FE"/>
    <w:rsid w:val="4B557C1E"/>
    <w:rsid w:val="4B93D0AB"/>
    <w:rsid w:val="4B9A8C6D"/>
    <w:rsid w:val="4BB47B6B"/>
    <w:rsid w:val="4BFFDD38"/>
    <w:rsid w:val="4C17794F"/>
    <w:rsid w:val="4C2DE10C"/>
    <w:rsid w:val="4C3EB963"/>
    <w:rsid w:val="4C44A275"/>
    <w:rsid w:val="4C582AC7"/>
    <w:rsid w:val="4C658BD8"/>
    <w:rsid w:val="4CB59E69"/>
    <w:rsid w:val="4CB82351"/>
    <w:rsid w:val="4CB8AF1B"/>
    <w:rsid w:val="4D1ACDEC"/>
    <w:rsid w:val="4D1D3B95"/>
    <w:rsid w:val="4D7BBF09"/>
    <w:rsid w:val="4D7F2F66"/>
    <w:rsid w:val="4DB398CA"/>
    <w:rsid w:val="4DFE258D"/>
    <w:rsid w:val="4E06E2D0"/>
    <w:rsid w:val="4E0B0A75"/>
    <w:rsid w:val="4E19D51C"/>
    <w:rsid w:val="4E52F615"/>
    <w:rsid w:val="4EACE914"/>
    <w:rsid w:val="4EB02AB0"/>
    <w:rsid w:val="4EC5838B"/>
    <w:rsid w:val="4F8767E6"/>
    <w:rsid w:val="4FDEE554"/>
    <w:rsid w:val="4FEFAC90"/>
    <w:rsid w:val="5068A168"/>
    <w:rsid w:val="50A92A55"/>
    <w:rsid w:val="50DA3CF5"/>
    <w:rsid w:val="5125EFC3"/>
    <w:rsid w:val="5171C3EE"/>
    <w:rsid w:val="51791A07"/>
    <w:rsid w:val="51A90BBA"/>
    <w:rsid w:val="51C5278B"/>
    <w:rsid w:val="51C7E355"/>
    <w:rsid w:val="523FCC8B"/>
    <w:rsid w:val="52887396"/>
    <w:rsid w:val="52A1A477"/>
    <w:rsid w:val="52C682E3"/>
    <w:rsid w:val="52EF3676"/>
    <w:rsid w:val="530012C5"/>
    <w:rsid w:val="532644E3"/>
    <w:rsid w:val="53282848"/>
    <w:rsid w:val="534D1284"/>
    <w:rsid w:val="5398C3C8"/>
    <w:rsid w:val="53A7A28E"/>
    <w:rsid w:val="53B1C7C5"/>
    <w:rsid w:val="53E9511A"/>
    <w:rsid w:val="540529D0"/>
    <w:rsid w:val="5473EFBB"/>
    <w:rsid w:val="54DD0E69"/>
    <w:rsid w:val="5510D3A6"/>
    <w:rsid w:val="55305D5D"/>
    <w:rsid w:val="553E6CC4"/>
    <w:rsid w:val="55457859"/>
    <w:rsid w:val="555709F6"/>
    <w:rsid w:val="55863026"/>
    <w:rsid w:val="55B05A2A"/>
    <w:rsid w:val="56109322"/>
    <w:rsid w:val="5610C66F"/>
    <w:rsid w:val="561EFF1B"/>
    <w:rsid w:val="5651FC44"/>
    <w:rsid w:val="567E5463"/>
    <w:rsid w:val="56825578"/>
    <w:rsid w:val="56A9B91B"/>
    <w:rsid w:val="56B2916E"/>
    <w:rsid w:val="56EF3F61"/>
    <w:rsid w:val="56F6C531"/>
    <w:rsid w:val="56FE4B73"/>
    <w:rsid w:val="57721743"/>
    <w:rsid w:val="57B2CE65"/>
    <w:rsid w:val="57ED39AF"/>
    <w:rsid w:val="5809C5B0"/>
    <w:rsid w:val="584DF02E"/>
    <w:rsid w:val="58505633"/>
    <w:rsid w:val="58956800"/>
    <w:rsid w:val="58ED50F6"/>
    <w:rsid w:val="58F18E34"/>
    <w:rsid w:val="5937AED8"/>
    <w:rsid w:val="595E3CC7"/>
    <w:rsid w:val="59758CCB"/>
    <w:rsid w:val="5996997A"/>
    <w:rsid w:val="59BDD7D3"/>
    <w:rsid w:val="59C1771E"/>
    <w:rsid w:val="59C954AF"/>
    <w:rsid w:val="5A1E8CE7"/>
    <w:rsid w:val="5A3CA94E"/>
    <w:rsid w:val="5A8B8D9B"/>
    <w:rsid w:val="5AB34B1E"/>
    <w:rsid w:val="5AB373B9"/>
    <w:rsid w:val="5AB75DA9"/>
    <w:rsid w:val="5AC73B0D"/>
    <w:rsid w:val="5B156DA3"/>
    <w:rsid w:val="5B360213"/>
    <w:rsid w:val="5B498C9E"/>
    <w:rsid w:val="5B9CB8CA"/>
    <w:rsid w:val="5BD2557A"/>
    <w:rsid w:val="5C4E9CAE"/>
    <w:rsid w:val="5C7924BE"/>
    <w:rsid w:val="5CDCF545"/>
    <w:rsid w:val="5CFCCE42"/>
    <w:rsid w:val="5CFD3185"/>
    <w:rsid w:val="5D3707BE"/>
    <w:rsid w:val="5D50F787"/>
    <w:rsid w:val="5D60A085"/>
    <w:rsid w:val="5D6275D0"/>
    <w:rsid w:val="5D727C7E"/>
    <w:rsid w:val="5D73C848"/>
    <w:rsid w:val="5D760616"/>
    <w:rsid w:val="5D89EB0F"/>
    <w:rsid w:val="5D99117A"/>
    <w:rsid w:val="5DFAE965"/>
    <w:rsid w:val="5E153FAB"/>
    <w:rsid w:val="5E9C7246"/>
    <w:rsid w:val="5EDAE818"/>
    <w:rsid w:val="5F1C1360"/>
    <w:rsid w:val="5F2B7B5B"/>
    <w:rsid w:val="5F60F95D"/>
    <w:rsid w:val="5F648E7F"/>
    <w:rsid w:val="5F7BC071"/>
    <w:rsid w:val="5FAD7F9D"/>
    <w:rsid w:val="6006548F"/>
    <w:rsid w:val="602E816C"/>
    <w:rsid w:val="602F5BC0"/>
    <w:rsid w:val="6062BE1E"/>
    <w:rsid w:val="60F377FE"/>
    <w:rsid w:val="6103D75D"/>
    <w:rsid w:val="610A34AB"/>
    <w:rsid w:val="61353EEB"/>
    <w:rsid w:val="617D2C18"/>
    <w:rsid w:val="6186941D"/>
    <w:rsid w:val="61F5606C"/>
    <w:rsid w:val="623CA0DB"/>
    <w:rsid w:val="627B729F"/>
    <w:rsid w:val="627CA37A"/>
    <w:rsid w:val="62A6CED1"/>
    <w:rsid w:val="62B62927"/>
    <w:rsid w:val="62BAC149"/>
    <w:rsid w:val="62C37AC1"/>
    <w:rsid w:val="62CC606C"/>
    <w:rsid w:val="63215FE3"/>
    <w:rsid w:val="63720DA6"/>
    <w:rsid w:val="63A5FAEC"/>
    <w:rsid w:val="63DA1850"/>
    <w:rsid w:val="641B0A05"/>
    <w:rsid w:val="6451BD30"/>
    <w:rsid w:val="648C76D9"/>
    <w:rsid w:val="64973CDB"/>
    <w:rsid w:val="64D0711D"/>
    <w:rsid w:val="64DC0AED"/>
    <w:rsid w:val="64E3EC6E"/>
    <w:rsid w:val="64F9531F"/>
    <w:rsid w:val="654E4A24"/>
    <w:rsid w:val="65C428B9"/>
    <w:rsid w:val="65D9C90E"/>
    <w:rsid w:val="65EB027D"/>
    <w:rsid w:val="65ED694A"/>
    <w:rsid w:val="65F17610"/>
    <w:rsid w:val="660631C6"/>
    <w:rsid w:val="662D19C5"/>
    <w:rsid w:val="667AFAA4"/>
    <w:rsid w:val="66B87EBB"/>
    <w:rsid w:val="66ECD82D"/>
    <w:rsid w:val="6729FD77"/>
    <w:rsid w:val="6778D35F"/>
    <w:rsid w:val="6789738E"/>
    <w:rsid w:val="67BEEA9E"/>
    <w:rsid w:val="67D53A4C"/>
    <w:rsid w:val="680320C0"/>
    <w:rsid w:val="6846DE20"/>
    <w:rsid w:val="68659534"/>
    <w:rsid w:val="68B3F75F"/>
    <w:rsid w:val="69126D54"/>
    <w:rsid w:val="69F8EF9A"/>
    <w:rsid w:val="6A058A2A"/>
    <w:rsid w:val="6A3CCD75"/>
    <w:rsid w:val="6A4C526A"/>
    <w:rsid w:val="6A6572A0"/>
    <w:rsid w:val="6AD8F421"/>
    <w:rsid w:val="6AD9DCC3"/>
    <w:rsid w:val="6AF249C0"/>
    <w:rsid w:val="6B314B36"/>
    <w:rsid w:val="6B466F98"/>
    <w:rsid w:val="6B53E2E6"/>
    <w:rsid w:val="6B7456C1"/>
    <w:rsid w:val="6C2E6ABB"/>
    <w:rsid w:val="6C334F91"/>
    <w:rsid w:val="6C624C0C"/>
    <w:rsid w:val="6C7B17DF"/>
    <w:rsid w:val="6C86923B"/>
    <w:rsid w:val="6CA25CA5"/>
    <w:rsid w:val="6CB0DB67"/>
    <w:rsid w:val="6CB22E17"/>
    <w:rsid w:val="6CB78C20"/>
    <w:rsid w:val="6CB7950E"/>
    <w:rsid w:val="6D42F8EE"/>
    <w:rsid w:val="6D464E78"/>
    <w:rsid w:val="6D946D58"/>
    <w:rsid w:val="6D98E5A0"/>
    <w:rsid w:val="6E0203C1"/>
    <w:rsid w:val="6E30BF98"/>
    <w:rsid w:val="6E5FA945"/>
    <w:rsid w:val="6E6A389C"/>
    <w:rsid w:val="6E9ABD5A"/>
    <w:rsid w:val="6EA61410"/>
    <w:rsid w:val="6EA8EFEB"/>
    <w:rsid w:val="6EC31369"/>
    <w:rsid w:val="6EDD0DA9"/>
    <w:rsid w:val="6F4FA92C"/>
    <w:rsid w:val="6F5918F7"/>
    <w:rsid w:val="6FD1BAF8"/>
    <w:rsid w:val="70257FD7"/>
    <w:rsid w:val="707EAE8C"/>
    <w:rsid w:val="70AE9A89"/>
    <w:rsid w:val="71001130"/>
    <w:rsid w:val="712C4400"/>
    <w:rsid w:val="7156C063"/>
    <w:rsid w:val="71778638"/>
    <w:rsid w:val="7219E79D"/>
    <w:rsid w:val="7249C9CF"/>
    <w:rsid w:val="725691C1"/>
    <w:rsid w:val="7259496B"/>
    <w:rsid w:val="727259C1"/>
    <w:rsid w:val="72791B26"/>
    <w:rsid w:val="72903525"/>
    <w:rsid w:val="72B39482"/>
    <w:rsid w:val="72D7E6D5"/>
    <w:rsid w:val="7322DBF0"/>
    <w:rsid w:val="733351E2"/>
    <w:rsid w:val="7350688A"/>
    <w:rsid w:val="7386943B"/>
    <w:rsid w:val="73973856"/>
    <w:rsid w:val="73FAADA7"/>
    <w:rsid w:val="744C73D6"/>
    <w:rsid w:val="745A22D0"/>
    <w:rsid w:val="745AB4F1"/>
    <w:rsid w:val="7481C362"/>
    <w:rsid w:val="74A8392F"/>
    <w:rsid w:val="74DB213E"/>
    <w:rsid w:val="74E6D5FB"/>
    <w:rsid w:val="7545A8A5"/>
    <w:rsid w:val="75851B90"/>
    <w:rsid w:val="75B54579"/>
    <w:rsid w:val="75FAF1FA"/>
    <w:rsid w:val="763F45FE"/>
    <w:rsid w:val="770EA033"/>
    <w:rsid w:val="771ADC4E"/>
    <w:rsid w:val="77422A1E"/>
    <w:rsid w:val="77801E86"/>
    <w:rsid w:val="778CC738"/>
    <w:rsid w:val="77AE8009"/>
    <w:rsid w:val="77C15074"/>
    <w:rsid w:val="77D1D75E"/>
    <w:rsid w:val="77F6B4F4"/>
    <w:rsid w:val="780BE7D8"/>
    <w:rsid w:val="78512573"/>
    <w:rsid w:val="785B6456"/>
    <w:rsid w:val="789C5BD8"/>
    <w:rsid w:val="78B78B3B"/>
    <w:rsid w:val="7911DD4B"/>
    <w:rsid w:val="79B926F0"/>
    <w:rsid w:val="79C4D524"/>
    <w:rsid w:val="79F40ABB"/>
    <w:rsid w:val="7AD7F8B4"/>
    <w:rsid w:val="7AF268E4"/>
    <w:rsid w:val="7B2B0C15"/>
    <w:rsid w:val="7B2FC25B"/>
    <w:rsid w:val="7C14B310"/>
    <w:rsid w:val="7C45AA91"/>
    <w:rsid w:val="7C5E73C5"/>
    <w:rsid w:val="7C64B8D0"/>
    <w:rsid w:val="7C6D6193"/>
    <w:rsid w:val="7CE56A53"/>
    <w:rsid w:val="7D54F7A6"/>
    <w:rsid w:val="7D6AD781"/>
    <w:rsid w:val="7DA08132"/>
    <w:rsid w:val="7DA0AED0"/>
    <w:rsid w:val="7DA84B25"/>
    <w:rsid w:val="7DE4DFFB"/>
    <w:rsid w:val="7E452C14"/>
    <w:rsid w:val="7E9AD880"/>
    <w:rsid w:val="7EB0C3BD"/>
    <w:rsid w:val="7EC2C38C"/>
    <w:rsid w:val="7ECDD8B5"/>
    <w:rsid w:val="7F024D01"/>
    <w:rsid w:val="7F2ACD07"/>
    <w:rsid w:val="7F4233F9"/>
    <w:rsid w:val="7F6D4FA6"/>
    <w:rsid w:val="7F83C792"/>
    <w:rsid w:val="7FA54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19CAE"/>
  <w15:chartTrackingRefBased/>
  <w15:docId w15:val="{C9868ED5-FF69-43CE-8B6D-4AAE00AD1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3849C0"/>
    <w:rPr>
      <w:color w:val="605E5C"/>
      <w:shd w:val="clear" w:color="auto" w:fill="E1DFDD"/>
    </w:rPr>
  </w:style>
  <w:style w:type="paragraph" w:styleId="Bibliography">
    <w:name w:val="Bibliography"/>
    <w:basedOn w:val="Normal"/>
    <w:next w:val="Normal"/>
    <w:uiPriority w:val="37"/>
    <w:unhideWhenUsed/>
    <w:rsid w:val="007029A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012214">
      <w:bodyDiv w:val="1"/>
      <w:marLeft w:val="0"/>
      <w:marRight w:val="0"/>
      <w:marTop w:val="0"/>
      <w:marBottom w:val="0"/>
      <w:divBdr>
        <w:top w:val="none" w:sz="0" w:space="0" w:color="auto"/>
        <w:left w:val="none" w:sz="0" w:space="0" w:color="auto"/>
        <w:bottom w:val="none" w:sz="0" w:space="0" w:color="auto"/>
        <w:right w:val="none" w:sz="0" w:space="0" w:color="auto"/>
      </w:divBdr>
    </w:div>
    <w:div w:id="164588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E8F33-BB70-4AE6-9301-4B8FE7D2E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3189</Words>
  <Characters>18180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Weaver (2400584)</dc:creator>
  <cp:keywords/>
  <dc:description/>
  <cp:lastModifiedBy>Hollie Weaver</cp:lastModifiedBy>
  <cp:revision>93</cp:revision>
  <dcterms:created xsi:type="dcterms:W3CDTF">2025-12-15T16:30:00Z</dcterms:created>
  <dcterms:modified xsi:type="dcterms:W3CDTF">2025-12-19T13:52:00Z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id="KWptfNa0"/&gt;&lt;style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