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B4E7A" w14:textId="7BCCF7BC" w:rsidR="005B6BD5" w:rsidRPr="00F30246" w:rsidRDefault="005B6BD5">
      <w:pPr>
        <w:rPr>
          <w:rFonts w:ascii="Arial" w:hAnsi="Arial" w:cs="Arial"/>
        </w:rPr>
      </w:pPr>
    </w:p>
    <w:p w14:paraId="0148E734" w14:textId="64DA6BC3" w:rsidR="00100D47" w:rsidRPr="00F30246" w:rsidRDefault="00100D47">
      <w:pPr>
        <w:rPr>
          <w:rFonts w:ascii="Arial" w:hAnsi="Arial" w:cs="Arial"/>
        </w:rPr>
      </w:pPr>
    </w:p>
    <w:p w14:paraId="2A6508AF" w14:textId="010AF5A6" w:rsidR="00100D47" w:rsidRPr="00F30246" w:rsidRDefault="00100D47">
      <w:pPr>
        <w:rPr>
          <w:rFonts w:ascii="Arial" w:hAnsi="Arial" w:cs="Arial"/>
        </w:rPr>
      </w:pPr>
    </w:p>
    <w:p w14:paraId="1C7E8D24" w14:textId="3DF95B85" w:rsidR="00100D47" w:rsidRPr="00F30246" w:rsidRDefault="00100D47">
      <w:pPr>
        <w:rPr>
          <w:rFonts w:ascii="Arial" w:hAnsi="Arial" w:cs="Arial"/>
        </w:rPr>
      </w:pPr>
    </w:p>
    <w:p w14:paraId="2238E090" w14:textId="7B0BAB02" w:rsidR="00100D47" w:rsidRPr="00F30246" w:rsidRDefault="00100D47">
      <w:pPr>
        <w:rPr>
          <w:rFonts w:ascii="Arial" w:hAnsi="Arial" w:cs="Arial"/>
        </w:rPr>
      </w:pPr>
    </w:p>
    <w:p w14:paraId="09AC5C7F" w14:textId="5A693BE2" w:rsidR="00100D47" w:rsidRPr="00F30246" w:rsidRDefault="009110DD" w:rsidP="001A4CBE">
      <w:pPr>
        <w:jc w:val="center"/>
        <w:rPr>
          <w:rFonts w:ascii="Arial" w:hAnsi="Arial" w:cs="Arial"/>
          <w:b/>
          <w:bCs/>
          <w:sz w:val="24"/>
          <w:szCs w:val="24"/>
        </w:rPr>
      </w:pPr>
      <w:r w:rsidRPr="00F30246">
        <w:rPr>
          <w:rFonts w:ascii="Arial" w:hAnsi="Arial" w:cs="Arial"/>
          <w:b/>
          <w:bCs/>
          <w:sz w:val="24"/>
          <w:szCs w:val="24"/>
        </w:rPr>
        <w:t xml:space="preserve"> </w:t>
      </w:r>
      <w:r w:rsidR="007B7844">
        <w:rPr>
          <w:rFonts w:ascii="Arial" w:hAnsi="Arial" w:cs="Arial"/>
          <w:b/>
          <w:bCs/>
          <w:sz w:val="24"/>
          <w:szCs w:val="24"/>
        </w:rPr>
        <w:t>Analysis</w:t>
      </w:r>
      <w:r w:rsidR="00F8702F">
        <w:rPr>
          <w:rFonts w:ascii="Arial" w:hAnsi="Arial" w:cs="Arial"/>
          <w:b/>
          <w:bCs/>
          <w:sz w:val="24"/>
          <w:szCs w:val="24"/>
        </w:rPr>
        <w:t xml:space="preserve"> of Foundation Requirements and </w:t>
      </w:r>
      <w:r w:rsidR="00E039C8">
        <w:rPr>
          <w:rFonts w:ascii="Arial" w:hAnsi="Arial" w:cs="Arial"/>
          <w:b/>
          <w:bCs/>
          <w:sz w:val="24"/>
          <w:szCs w:val="24"/>
        </w:rPr>
        <w:t>Choice of Materials for the G</w:t>
      </w:r>
      <w:r w:rsidR="00D77F71">
        <w:rPr>
          <w:rFonts w:ascii="Arial" w:hAnsi="Arial" w:cs="Arial"/>
          <w:b/>
          <w:bCs/>
          <w:sz w:val="24"/>
          <w:szCs w:val="24"/>
        </w:rPr>
        <w:t xml:space="preserve">laxoSmithKline (GSK) </w:t>
      </w:r>
      <w:r w:rsidR="00A4432F" w:rsidRPr="00F30246">
        <w:rPr>
          <w:rFonts w:ascii="Arial" w:hAnsi="Arial" w:cs="Arial"/>
          <w:b/>
          <w:bCs/>
          <w:sz w:val="24"/>
          <w:szCs w:val="24"/>
        </w:rPr>
        <w:t>Carbon N</w:t>
      </w:r>
      <w:r w:rsidR="00CB7D66" w:rsidRPr="00F30246">
        <w:rPr>
          <w:rFonts w:ascii="Arial" w:hAnsi="Arial" w:cs="Arial"/>
          <w:b/>
          <w:bCs/>
          <w:sz w:val="24"/>
          <w:szCs w:val="24"/>
        </w:rPr>
        <w:t>eutral</w:t>
      </w:r>
      <w:r w:rsidR="00A4432F" w:rsidRPr="00F30246">
        <w:rPr>
          <w:rFonts w:ascii="Arial" w:hAnsi="Arial" w:cs="Arial"/>
          <w:b/>
          <w:bCs/>
          <w:sz w:val="24"/>
          <w:szCs w:val="24"/>
        </w:rPr>
        <w:t xml:space="preserve"> </w:t>
      </w:r>
      <w:r w:rsidR="00CB7D66" w:rsidRPr="00F30246">
        <w:rPr>
          <w:rFonts w:ascii="Arial" w:hAnsi="Arial" w:cs="Arial"/>
          <w:b/>
          <w:bCs/>
          <w:sz w:val="24"/>
          <w:szCs w:val="24"/>
        </w:rPr>
        <w:t>Laboratory</w:t>
      </w:r>
      <w:r w:rsidR="00A4432F" w:rsidRPr="00F30246">
        <w:rPr>
          <w:rFonts w:ascii="Arial" w:hAnsi="Arial" w:cs="Arial"/>
          <w:b/>
          <w:bCs/>
          <w:sz w:val="24"/>
          <w:szCs w:val="24"/>
        </w:rPr>
        <w:t xml:space="preserve"> for Sus</w:t>
      </w:r>
      <w:r w:rsidR="00CB7D66" w:rsidRPr="00F30246">
        <w:rPr>
          <w:rFonts w:ascii="Arial" w:hAnsi="Arial" w:cs="Arial"/>
          <w:b/>
          <w:bCs/>
          <w:sz w:val="24"/>
          <w:szCs w:val="24"/>
        </w:rPr>
        <w:t>tainable Chemistry</w:t>
      </w:r>
      <w:r w:rsidR="00D77F71">
        <w:rPr>
          <w:rFonts w:ascii="Arial" w:hAnsi="Arial" w:cs="Arial"/>
          <w:b/>
          <w:bCs/>
          <w:sz w:val="24"/>
          <w:szCs w:val="24"/>
        </w:rPr>
        <w:t>, Nottingham</w:t>
      </w:r>
    </w:p>
    <w:p w14:paraId="29CFAB23" w14:textId="1EE5275F" w:rsidR="00100D47" w:rsidRPr="00F30246" w:rsidRDefault="00100D47">
      <w:pPr>
        <w:rPr>
          <w:rFonts w:ascii="Arial" w:hAnsi="Arial" w:cs="Arial"/>
          <w:sz w:val="24"/>
          <w:szCs w:val="24"/>
        </w:rPr>
      </w:pPr>
    </w:p>
    <w:p w14:paraId="58243031" w14:textId="7C0968FB" w:rsidR="00100D47" w:rsidRPr="00F30246" w:rsidRDefault="00100D47" w:rsidP="00100D47">
      <w:pPr>
        <w:jc w:val="center"/>
        <w:rPr>
          <w:rFonts w:ascii="Arial" w:hAnsi="Arial" w:cs="Arial"/>
          <w:sz w:val="24"/>
          <w:szCs w:val="24"/>
        </w:rPr>
      </w:pPr>
      <w:r w:rsidRPr="00F30246">
        <w:rPr>
          <w:rFonts w:ascii="Arial" w:hAnsi="Arial" w:cs="Arial"/>
          <w:sz w:val="24"/>
          <w:szCs w:val="24"/>
        </w:rPr>
        <w:t xml:space="preserve">Evan Davies </w:t>
      </w:r>
    </w:p>
    <w:p w14:paraId="100D51AF" w14:textId="6A036630" w:rsidR="00100D47" w:rsidRPr="00F30246" w:rsidRDefault="00100D47" w:rsidP="00100D47">
      <w:pPr>
        <w:jc w:val="center"/>
        <w:rPr>
          <w:rFonts w:ascii="Arial" w:hAnsi="Arial" w:cs="Arial"/>
          <w:sz w:val="24"/>
          <w:szCs w:val="24"/>
        </w:rPr>
      </w:pPr>
    </w:p>
    <w:p w14:paraId="1F742172" w14:textId="7BE136E1" w:rsidR="00100D47" w:rsidRPr="00F30246" w:rsidRDefault="00100D47" w:rsidP="006A5B9E">
      <w:pPr>
        <w:jc w:val="center"/>
        <w:rPr>
          <w:rFonts w:ascii="Arial" w:hAnsi="Arial" w:cs="Arial"/>
          <w:sz w:val="24"/>
          <w:szCs w:val="24"/>
        </w:rPr>
      </w:pPr>
      <w:r w:rsidRPr="00F30246">
        <w:rPr>
          <w:rFonts w:ascii="Arial" w:hAnsi="Arial" w:cs="Arial"/>
          <w:sz w:val="24"/>
          <w:szCs w:val="24"/>
        </w:rPr>
        <w:t xml:space="preserve">Submission date: </w:t>
      </w:r>
      <w:r w:rsidR="00792043" w:rsidRPr="00F30246">
        <w:rPr>
          <w:rFonts w:ascii="Arial" w:hAnsi="Arial" w:cs="Arial"/>
          <w:sz w:val="24"/>
          <w:szCs w:val="24"/>
        </w:rPr>
        <w:t>09</w:t>
      </w:r>
      <w:r w:rsidRPr="00F30246">
        <w:rPr>
          <w:rFonts w:ascii="Arial" w:hAnsi="Arial" w:cs="Arial"/>
          <w:sz w:val="24"/>
          <w:szCs w:val="24"/>
        </w:rPr>
        <w:t>/</w:t>
      </w:r>
      <w:r w:rsidR="00792043" w:rsidRPr="00F30246">
        <w:rPr>
          <w:rFonts w:ascii="Arial" w:hAnsi="Arial" w:cs="Arial"/>
          <w:sz w:val="24"/>
          <w:szCs w:val="24"/>
        </w:rPr>
        <w:t>01</w:t>
      </w:r>
      <w:r w:rsidRPr="00F30246">
        <w:rPr>
          <w:rFonts w:ascii="Arial" w:hAnsi="Arial" w:cs="Arial"/>
          <w:sz w:val="24"/>
          <w:szCs w:val="24"/>
        </w:rPr>
        <w:t>/202</w:t>
      </w:r>
      <w:r w:rsidR="00792043" w:rsidRPr="00F30246">
        <w:rPr>
          <w:rFonts w:ascii="Arial" w:hAnsi="Arial" w:cs="Arial"/>
          <w:sz w:val="24"/>
          <w:szCs w:val="24"/>
        </w:rPr>
        <w:t>3</w:t>
      </w:r>
    </w:p>
    <w:p w14:paraId="757A785A" w14:textId="77777777" w:rsidR="006A5B9E" w:rsidRPr="00F30246" w:rsidRDefault="006A5B9E" w:rsidP="006A5B9E">
      <w:pPr>
        <w:jc w:val="center"/>
        <w:rPr>
          <w:rFonts w:ascii="Arial" w:hAnsi="Arial" w:cs="Arial"/>
          <w:sz w:val="24"/>
          <w:szCs w:val="24"/>
        </w:rPr>
      </w:pPr>
    </w:p>
    <w:p w14:paraId="13245FA6" w14:textId="77777777" w:rsidR="006A5B9E" w:rsidRPr="00F30246" w:rsidRDefault="006A5B9E" w:rsidP="006A5B9E">
      <w:pPr>
        <w:jc w:val="center"/>
        <w:rPr>
          <w:rFonts w:ascii="Arial" w:hAnsi="Arial" w:cs="Arial"/>
          <w:sz w:val="24"/>
          <w:szCs w:val="24"/>
        </w:rPr>
      </w:pPr>
    </w:p>
    <w:p w14:paraId="526B1941" w14:textId="77777777" w:rsidR="006A5B9E" w:rsidRPr="00F30246" w:rsidRDefault="006A5B9E" w:rsidP="006A5B9E">
      <w:pPr>
        <w:jc w:val="center"/>
        <w:rPr>
          <w:rFonts w:ascii="Arial" w:hAnsi="Arial" w:cs="Arial"/>
          <w:sz w:val="24"/>
          <w:szCs w:val="24"/>
        </w:rPr>
      </w:pPr>
    </w:p>
    <w:p w14:paraId="3AA7B70E" w14:textId="77777777" w:rsidR="006A5B9E" w:rsidRPr="00F30246" w:rsidRDefault="006A5B9E" w:rsidP="006A5B9E">
      <w:pPr>
        <w:jc w:val="center"/>
        <w:rPr>
          <w:rFonts w:ascii="Arial" w:hAnsi="Arial" w:cs="Arial"/>
          <w:sz w:val="24"/>
          <w:szCs w:val="24"/>
        </w:rPr>
      </w:pPr>
    </w:p>
    <w:p w14:paraId="105F6E41" w14:textId="77777777" w:rsidR="006A5B9E" w:rsidRPr="00F30246" w:rsidRDefault="006A5B9E" w:rsidP="006A5B9E">
      <w:pPr>
        <w:jc w:val="center"/>
        <w:rPr>
          <w:rFonts w:ascii="Arial" w:hAnsi="Arial" w:cs="Arial"/>
          <w:sz w:val="24"/>
          <w:szCs w:val="24"/>
        </w:rPr>
      </w:pPr>
    </w:p>
    <w:p w14:paraId="2B56CA0B" w14:textId="77777777" w:rsidR="006A5B9E" w:rsidRPr="00F30246" w:rsidRDefault="006A5B9E" w:rsidP="006A5B9E">
      <w:pPr>
        <w:jc w:val="center"/>
        <w:rPr>
          <w:rFonts w:ascii="Arial" w:hAnsi="Arial" w:cs="Arial"/>
          <w:sz w:val="24"/>
          <w:szCs w:val="24"/>
        </w:rPr>
      </w:pPr>
    </w:p>
    <w:p w14:paraId="6258D10A" w14:textId="77777777" w:rsidR="006A5B9E" w:rsidRPr="00F30246" w:rsidRDefault="006A5B9E" w:rsidP="006A5B9E">
      <w:pPr>
        <w:jc w:val="center"/>
        <w:rPr>
          <w:rFonts w:ascii="Arial" w:hAnsi="Arial" w:cs="Arial"/>
          <w:sz w:val="24"/>
          <w:szCs w:val="24"/>
        </w:rPr>
      </w:pPr>
    </w:p>
    <w:p w14:paraId="4BC2088A" w14:textId="77777777" w:rsidR="006A5B9E" w:rsidRPr="00F30246" w:rsidRDefault="006A5B9E" w:rsidP="006A5B9E">
      <w:pPr>
        <w:jc w:val="center"/>
        <w:rPr>
          <w:rFonts w:ascii="Arial" w:hAnsi="Arial" w:cs="Arial"/>
          <w:sz w:val="24"/>
          <w:szCs w:val="24"/>
        </w:rPr>
      </w:pPr>
    </w:p>
    <w:p w14:paraId="2484EB4D" w14:textId="77777777" w:rsidR="006A5B9E" w:rsidRPr="00F30246" w:rsidRDefault="006A5B9E" w:rsidP="006A5B9E">
      <w:pPr>
        <w:jc w:val="center"/>
        <w:rPr>
          <w:rFonts w:ascii="Arial" w:hAnsi="Arial" w:cs="Arial"/>
          <w:sz w:val="24"/>
          <w:szCs w:val="24"/>
        </w:rPr>
      </w:pPr>
    </w:p>
    <w:p w14:paraId="3398829E" w14:textId="77777777" w:rsidR="006A5B9E" w:rsidRPr="00F30246" w:rsidRDefault="006A5B9E" w:rsidP="006A5B9E">
      <w:pPr>
        <w:jc w:val="center"/>
        <w:rPr>
          <w:rFonts w:ascii="Arial" w:hAnsi="Arial" w:cs="Arial"/>
          <w:sz w:val="24"/>
          <w:szCs w:val="24"/>
        </w:rPr>
      </w:pPr>
    </w:p>
    <w:p w14:paraId="51820D10" w14:textId="77777777" w:rsidR="00237BEF" w:rsidRPr="00F30246" w:rsidRDefault="00237BEF" w:rsidP="006A5B9E">
      <w:pPr>
        <w:jc w:val="center"/>
        <w:rPr>
          <w:rFonts w:ascii="Arial" w:hAnsi="Arial" w:cs="Arial"/>
          <w:sz w:val="24"/>
          <w:szCs w:val="24"/>
        </w:rPr>
      </w:pPr>
    </w:p>
    <w:p w14:paraId="6AC17930" w14:textId="77777777" w:rsidR="00237BEF" w:rsidRPr="00F30246" w:rsidRDefault="00237BEF" w:rsidP="006A5B9E">
      <w:pPr>
        <w:jc w:val="center"/>
        <w:rPr>
          <w:rFonts w:ascii="Arial" w:hAnsi="Arial" w:cs="Arial"/>
          <w:sz w:val="24"/>
          <w:szCs w:val="24"/>
        </w:rPr>
      </w:pPr>
    </w:p>
    <w:p w14:paraId="5E9CA328" w14:textId="77777777" w:rsidR="00237BEF" w:rsidRPr="00F30246" w:rsidRDefault="00237BEF" w:rsidP="006A5B9E">
      <w:pPr>
        <w:jc w:val="center"/>
        <w:rPr>
          <w:rFonts w:ascii="Arial" w:hAnsi="Arial" w:cs="Arial"/>
          <w:sz w:val="24"/>
          <w:szCs w:val="24"/>
        </w:rPr>
      </w:pPr>
    </w:p>
    <w:p w14:paraId="487E93DD" w14:textId="77777777" w:rsidR="00237BEF" w:rsidRPr="00F30246" w:rsidRDefault="00237BEF" w:rsidP="006A5B9E">
      <w:pPr>
        <w:jc w:val="center"/>
        <w:rPr>
          <w:rFonts w:ascii="Arial" w:hAnsi="Arial" w:cs="Arial"/>
          <w:sz w:val="24"/>
          <w:szCs w:val="24"/>
        </w:rPr>
      </w:pPr>
    </w:p>
    <w:p w14:paraId="1AB6349B" w14:textId="77777777" w:rsidR="009472BD" w:rsidRDefault="009472BD" w:rsidP="008A2DBE">
      <w:pPr>
        <w:spacing w:line="360" w:lineRule="auto"/>
        <w:jc w:val="both"/>
        <w:rPr>
          <w:rFonts w:ascii="Arial" w:hAnsi="Arial" w:cs="Arial"/>
          <w:sz w:val="24"/>
          <w:szCs w:val="24"/>
        </w:rPr>
      </w:pPr>
    </w:p>
    <w:p w14:paraId="1F4BFC89" w14:textId="77777777" w:rsidR="00E66ACA" w:rsidRDefault="00E66ACA" w:rsidP="008A2DBE">
      <w:pPr>
        <w:spacing w:line="360" w:lineRule="auto"/>
        <w:jc w:val="both"/>
        <w:rPr>
          <w:rFonts w:ascii="Arial" w:hAnsi="Arial" w:cs="Arial"/>
          <w:sz w:val="24"/>
          <w:szCs w:val="24"/>
        </w:rPr>
      </w:pPr>
    </w:p>
    <w:p w14:paraId="187F40F2" w14:textId="77777777" w:rsidR="00E66ACA" w:rsidRDefault="00E66ACA" w:rsidP="008A2DBE">
      <w:pPr>
        <w:spacing w:line="360" w:lineRule="auto"/>
        <w:jc w:val="both"/>
        <w:rPr>
          <w:rFonts w:ascii="Arial" w:hAnsi="Arial" w:cs="Arial"/>
          <w:sz w:val="24"/>
          <w:szCs w:val="24"/>
        </w:rPr>
      </w:pPr>
    </w:p>
    <w:p w14:paraId="2E4E6DC9" w14:textId="77777777" w:rsidR="00E66ACA" w:rsidRDefault="00E66ACA" w:rsidP="008A2DBE">
      <w:pPr>
        <w:spacing w:line="360" w:lineRule="auto"/>
        <w:jc w:val="both"/>
        <w:rPr>
          <w:rFonts w:ascii="Arial" w:hAnsi="Arial" w:cs="Arial"/>
          <w:b/>
          <w:bCs/>
          <w:sz w:val="24"/>
          <w:szCs w:val="24"/>
          <w:u w:val="single"/>
        </w:rPr>
      </w:pPr>
    </w:p>
    <w:p w14:paraId="2B6297AE" w14:textId="77777777" w:rsidR="009472BD" w:rsidRPr="00F30246" w:rsidRDefault="009472BD" w:rsidP="008A2DBE">
      <w:pPr>
        <w:spacing w:line="360" w:lineRule="auto"/>
        <w:jc w:val="both"/>
        <w:rPr>
          <w:rFonts w:ascii="Arial" w:hAnsi="Arial" w:cs="Arial"/>
          <w:b/>
          <w:bCs/>
          <w:sz w:val="24"/>
          <w:szCs w:val="24"/>
          <w:u w:val="single"/>
        </w:rPr>
      </w:pPr>
    </w:p>
    <w:p w14:paraId="54BA533A" w14:textId="77777777" w:rsidR="0044124E" w:rsidRDefault="0044124E" w:rsidP="0044124E">
      <w:pPr>
        <w:spacing w:line="360" w:lineRule="auto"/>
        <w:jc w:val="both"/>
        <w:rPr>
          <w:rFonts w:ascii="Arial" w:hAnsi="Arial" w:cs="Arial"/>
          <w:b/>
          <w:bCs/>
          <w:sz w:val="24"/>
          <w:szCs w:val="24"/>
          <w:u w:val="single"/>
        </w:rPr>
      </w:pPr>
      <w:r w:rsidRPr="009871F4">
        <w:rPr>
          <w:rFonts w:ascii="Arial" w:hAnsi="Arial" w:cs="Arial"/>
          <w:b/>
          <w:bCs/>
          <w:sz w:val="24"/>
          <w:szCs w:val="24"/>
          <w:u w:val="single"/>
        </w:rPr>
        <w:t>Summary</w:t>
      </w:r>
    </w:p>
    <w:p w14:paraId="1BD2A307" w14:textId="75307FC2" w:rsidR="0026641E" w:rsidRPr="004E066E" w:rsidRDefault="0026641E" w:rsidP="0026641E">
      <w:pPr>
        <w:spacing w:line="360" w:lineRule="auto"/>
        <w:jc w:val="both"/>
        <w:rPr>
          <w:rFonts w:ascii="Arial" w:hAnsi="Arial" w:cs="Arial"/>
          <w:sz w:val="24"/>
          <w:szCs w:val="24"/>
        </w:rPr>
      </w:pPr>
      <w:r>
        <w:rPr>
          <w:rFonts w:ascii="Arial" w:hAnsi="Arial" w:cs="Arial"/>
          <w:sz w:val="24"/>
          <w:szCs w:val="24"/>
        </w:rPr>
        <w:t>Analysis will be undertaken of the foundation requirements of the GSK Carbon Neutral Laboratory for Sustainable Chemistry, University of Nottingham</w:t>
      </w:r>
      <w:r w:rsidR="00852506">
        <w:rPr>
          <w:rFonts w:ascii="Arial" w:hAnsi="Arial" w:cs="Arial"/>
          <w:sz w:val="24"/>
          <w:szCs w:val="24"/>
        </w:rPr>
        <w:t xml:space="preserve"> </w:t>
      </w:r>
      <w:r w:rsidR="000C2F38">
        <w:rPr>
          <w:rFonts w:ascii="Arial" w:hAnsi="Arial" w:cs="Arial"/>
          <w:sz w:val="24"/>
          <w:szCs w:val="24"/>
        </w:rPr>
        <w:t>(GSK Lab)</w:t>
      </w:r>
      <w:r>
        <w:rPr>
          <w:rFonts w:ascii="Arial" w:hAnsi="Arial" w:cs="Arial"/>
          <w:sz w:val="24"/>
          <w:szCs w:val="24"/>
        </w:rPr>
        <w:t>.  It will take into consideration location, excavation work required and ground conditions.  In addition, analysis of materials for the building will also be undertaken and will consider design, structural strength, stability, fire safety, aesthetics, environmental impact and sustainability.</w:t>
      </w:r>
    </w:p>
    <w:p w14:paraId="272DC806" w14:textId="77777777" w:rsidR="0044124E" w:rsidRPr="004E066E" w:rsidRDefault="0044124E" w:rsidP="0044124E">
      <w:pPr>
        <w:rPr>
          <w:rFonts w:ascii="Arial" w:hAnsi="Arial" w:cs="Arial"/>
          <w:sz w:val="24"/>
          <w:szCs w:val="24"/>
        </w:rPr>
      </w:pPr>
      <w:r w:rsidRPr="004E066E">
        <w:rPr>
          <w:rFonts w:ascii="Arial" w:hAnsi="Arial" w:cs="Arial"/>
          <w:sz w:val="24"/>
          <w:szCs w:val="24"/>
        </w:rPr>
        <w:br w:type="page"/>
      </w:r>
    </w:p>
    <w:p w14:paraId="225F64B9" w14:textId="77777777" w:rsidR="0044124E" w:rsidRDefault="0044124E" w:rsidP="0044124E">
      <w:pPr>
        <w:spacing w:line="360" w:lineRule="auto"/>
        <w:jc w:val="both"/>
        <w:rPr>
          <w:rFonts w:ascii="Arial" w:hAnsi="Arial" w:cs="Arial"/>
          <w:b/>
          <w:bCs/>
          <w:sz w:val="24"/>
          <w:szCs w:val="24"/>
          <w:u w:val="single"/>
        </w:rPr>
      </w:pPr>
      <w:r w:rsidRPr="004E066E">
        <w:rPr>
          <w:rFonts w:ascii="Arial" w:hAnsi="Arial" w:cs="Arial"/>
          <w:b/>
          <w:bCs/>
          <w:sz w:val="24"/>
          <w:szCs w:val="24"/>
          <w:u w:val="single"/>
        </w:rPr>
        <w:lastRenderedPageBreak/>
        <w:t>Table of Contents</w:t>
      </w:r>
    </w:p>
    <w:p w14:paraId="40A7DF2E" w14:textId="77777777" w:rsidR="0044124E" w:rsidRPr="007B6188" w:rsidRDefault="0044124E" w:rsidP="0044124E">
      <w:pPr>
        <w:tabs>
          <w:tab w:val="left" w:pos="8364"/>
        </w:tabs>
        <w:spacing w:line="360" w:lineRule="auto"/>
        <w:jc w:val="both"/>
        <w:rPr>
          <w:rFonts w:ascii="Arial" w:hAnsi="Arial" w:cs="Arial"/>
          <w:b/>
          <w:bCs/>
          <w:sz w:val="24"/>
          <w:szCs w:val="24"/>
        </w:rPr>
      </w:pPr>
      <w:r>
        <w:rPr>
          <w:rFonts w:ascii="Arial" w:hAnsi="Arial" w:cs="Arial"/>
          <w:b/>
          <w:bCs/>
          <w:sz w:val="24"/>
          <w:szCs w:val="24"/>
        </w:rPr>
        <w:tab/>
        <w:t>Page</w:t>
      </w:r>
    </w:p>
    <w:p w14:paraId="0329B69D" w14:textId="77777777" w:rsidR="0044124E" w:rsidRDefault="0044124E" w:rsidP="0044124E">
      <w:pPr>
        <w:pStyle w:val="ListParagraph"/>
        <w:numPr>
          <w:ilvl w:val="0"/>
          <w:numId w:val="8"/>
        </w:numPr>
        <w:tabs>
          <w:tab w:val="left" w:pos="709"/>
          <w:tab w:val="left" w:pos="1560"/>
          <w:tab w:val="left" w:pos="1985"/>
          <w:tab w:val="left" w:pos="8364"/>
        </w:tabs>
        <w:contextualSpacing/>
        <w:jc w:val="both"/>
        <w:rPr>
          <w:rFonts w:ascii="Arial" w:hAnsi="Arial" w:cs="Arial"/>
          <w:sz w:val="24"/>
          <w:szCs w:val="24"/>
        </w:rPr>
      </w:pPr>
      <w:r>
        <w:rPr>
          <w:rFonts w:ascii="Arial" w:hAnsi="Arial" w:cs="Arial"/>
          <w:sz w:val="24"/>
          <w:szCs w:val="24"/>
        </w:rPr>
        <w:tab/>
      </w:r>
      <w:r w:rsidRPr="00095618">
        <w:rPr>
          <w:rFonts w:ascii="Arial" w:hAnsi="Arial" w:cs="Arial"/>
          <w:sz w:val="24"/>
          <w:szCs w:val="24"/>
        </w:rPr>
        <w:t>Introduction</w:t>
      </w:r>
      <w:r>
        <w:rPr>
          <w:rFonts w:ascii="Arial" w:hAnsi="Arial" w:cs="Arial"/>
          <w:sz w:val="24"/>
          <w:szCs w:val="24"/>
        </w:rPr>
        <w:t xml:space="preserve">  </w:t>
      </w:r>
      <w:r>
        <w:rPr>
          <w:rFonts w:ascii="Arial" w:hAnsi="Arial" w:cs="Arial"/>
          <w:sz w:val="24"/>
          <w:szCs w:val="24"/>
        </w:rPr>
        <w:tab/>
        <w:t>1</w:t>
      </w:r>
    </w:p>
    <w:p w14:paraId="724F62C6" w14:textId="77777777" w:rsidR="0044124E" w:rsidRDefault="0044124E" w:rsidP="0044124E">
      <w:pPr>
        <w:pStyle w:val="ListParagraph"/>
        <w:tabs>
          <w:tab w:val="left" w:pos="709"/>
          <w:tab w:val="left" w:pos="1560"/>
          <w:tab w:val="left" w:pos="1985"/>
          <w:tab w:val="left" w:pos="8505"/>
        </w:tabs>
        <w:ind w:left="360"/>
        <w:jc w:val="both"/>
        <w:rPr>
          <w:rFonts w:ascii="Arial" w:hAnsi="Arial" w:cs="Arial"/>
          <w:sz w:val="24"/>
          <w:szCs w:val="24"/>
        </w:rPr>
      </w:pPr>
    </w:p>
    <w:p w14:paraId="01165671" w14:textId="77777777" w:rsidR="00E82F9A" w:rsidRDefault="00E82F9A" w:rsidP="0044124E">
      <w:pPr>
        <w:pStyle w:val="ListParagraph"/>
        <w:tabs>
          <w:tab w:val="left" w:pos="709"/>
          <w:tab w:val="left" w:pos="1560"/>
          <w:tab w:val="left" w:pos="1985"/>
          <w:tab w:val="left" w:pos="8505"/>
        </w:tabs>
        <w:ind w:left="360"/>
        <w:jc w:val="both"/>
        <w:rPr>
          <w:rFonts w:ascii="Arial" w:hAnsi="Arial" w:cs="Arial"/>
          <w:sz w:val="24"/>
          <w:szCs w:val="24"/>
        </w:rPr>
      </w:pPr>
    </w:p>
    <w:p w14:paraId="619C320E" w14:textId="041618C4" w:rsidR="0044124E" w:rsidRPr="00B13063" w:rsidRDefault="0044124E" w:rsidP="00940CD9">
      <w:pPr>
        <w:pStyle w:val="ListParagraph"/>
        <w:numPr>
          <w:ilvl w:val="0"/>
          <w:numId w:val="8"/>
        </w:numPr>
        <w:tabs>
          <w:tab w:val="left" w:pos="709"/>
          <w:tab w:val="left" w:pos="1560"/>
          <w:tab w:val="left" w:pos="1985"/>
          <w:tab w:val="left" w:pos="8364"/>
        </w:tabs>
        <w:contextualSpacing/>
        <w:jc w:val="both"/>
        <w:rPr>
          <w:rFonts w:ascii="Arial" w:hAnsi="Arial" w:cs="Arial"/>
          <w:sz w:val="24"/>
          <w:szCs w:val="24"/>
        </w:rPr>
      </w:pPr>
      <w:r w:rsidRPr="00B13063">
        <w:rPr>
          <w:rFonts w:ascii="Arial" w:hAnsi="Arial" w:cs="Arial"/>
          <w:sz w:val="24"/>
          <w:szCs w:val="24"/>
        </w:rPr>
        <w:tab/>
      </w:r>
      <w:r w:rsidR="0042291C" w:rsidRPr="00B13063">
        <w:rPr>
          <w:rFonts w:ascii="Arial" w:hAnsi="Arial" w:cs="Arial"/>
          <w:sz w:val="24"/>
          <w:szCs w:val="24"/>
        </w:rPr>
        <w:t xml:space="preserve">Analysis of </w:t>
      </w:r>
      <w:r w:rsidR="00940CD9" w:rsidRPr="00B13063">
        <w:rPr>
          <w:rFonts w:ascii="Arial" w:hAnsi="Arial" w:cs="Arial"/>
          <w:sz w:val="24"/>
          <w:szCs w:val="24"/>
        </w:rPr>
        <w:t>Foundation Requirements</w:t>
      </w:r>
      <w:r w:rsidR="00636EF6">
        <w:rPr>
          <w:rFonts w:ascii="Arial" w:hAnsi="Arial" w:cs="Arial"/>
          <w:sz w:val="24"/>
          <w:szCs w:val="24"/>
        </w:rPr>
        <w:tab/>
        <w:t>1-</w:t>
      </w:r>
      <w:r w:rsidR="00375DE1">
        <w:rPr>
          <w:rFonts w:ascii="Arial" w:hAnsi="Arial" w:cs="Arial"/>
          <w:sz w:val="24"/>
          <w:szCs w:val="24"/>
        </w:rPr>
        <w:t>4</w:t>
      </w:r>
    </w:p>
    <w:p w14:paraId="40394024" w14:textId="77777777" w:rsidR="0044124E" w:rsidRDefault="0044124E" w:rsidP="006A18F8">
      <w:pPr>
        <w:pStyle w:val="ListParagraph"/>
        <w:tabs>
          <w:tab w:val="left" w:pos="709"/>
          <w:tab w:val="left" w:pos="1560"/>
          <w:tab w:val="left" w:pos="1985"/>
          <w:tab w:val="left" w:pos="8222"/>
          <w:tab w:val="left" w:pos="8364"/>
          <w:tab w:val="left" w:pos="8505"/>
        </w:tabs>
        <w:ind w:left="360"/>
        <w:contextualSpacing/>
        <w:jc w:val="both"/>
        <w:rPr>
          <w:rFonts w:ascii="Arial" w:hAnsi="Arial" w:cs="Arial"/>
          <w:sz w:val="24"/>
          <w:szCs w:val="24"/>
        </w:rPr>
      </w:pPr>
      <w:r w:rsidRPr="00B13063">
        <w:rPr>
          <w:rFonts w:ascii="Arial" w:hAnsi="Arial" w:cs="Arial"/>
          <w:sz w:val="24"/>
          <w:szCs w:val="24"/>
        </w:rPr>
        <w:tab/>
      </w:r>
    </w:p>
    <w:p w14:paraId="64C1C5E2" w14:textId="52978678" w:rsidR="00E82F9A" w:rsidRPr="00636EF6" w:rsidRDefault="004C1268" w:rsidP="006A18F8">
      <w:pPr>
        <w:pStyle w:val="ListParagraph"/>
        <w:tabs>
          <w:tab w:val="left" w:pos="709"/>
          <w:tab w:val="left" w:pos="1560"/>
          <w:tab w:val="left" w:pos="1985"/>
          <w:tab w:val="left" w:pos="8222"/>
          <w:tab w:val="left" w:pos="8364"/>
          <w:tab w:val="left" w:pos="8505"/>
        </w:tabs>
        <w:ind w:left="360"/>
        <w:contextualSpacing/>
        <w:jc w:val="both"/>
        <w:rPr>
          <w:rFonts w:ascii="Arial" w:hAnsi="Arial" w:cs="Arial"/>
          <w:sz w:val="24"/>
          <w:szCs w:val="24"/>
        </w:rPr>
      </w:pPr>
      <w:r>
        <w:rPr>
          <w:rFonts w:ascii="Arial" w:hAnsi="Arial" w:cs="Arial"/>
          <w:sz w:val="24"/>
          <w:szCs w:val="24"/>
        </w:rPr>
        <w:tab/>
      </w:r>
      <w:r>
        <w:rPr>
          <w:rFonts w:ascii="Arial" w:hAnsi="Arial" w:cs="Arial"/>
          <w:i/>
          <w:iCs/>
          <w:sz w:val="24"/>
          <w:szCs w:val="24"/>
        </w:rPr>
        <w:t>2.1)</w:t>
      </w:r>
      <w:r w:rsidR="00E82F9A">
        <w:rPr>
          <w:rFonts w:ascii="Arial" w:hAnsi="Arial" w:cs="Arial"/>
          <w:i/>
          <w:iCs/>
          <w:sz w:val="24"/>
          <w:szCs w:val="24"/>
        </w:rPr>
        <w:tab/>
      </w:r>
      <w:r>
        <w:rPr>
          <w:rFonts w:ascii="Arial" w:hAnsi="Arial" w:cs="Arial"/>
          <w:i/>
          <w:iCs/>
          <w:sz w:val="24"/>
          <w:szCs w:val="24"/>
        </w:rPr>
        <w:t>Types of Foundation</w:t>
      </w:r>
      <w:r w:rsidR="00705D3A">
        <w:rPr>
          <w:rFonts w:ascii="Arial" w:hAnsi="Arial" w:cs="Arial"/>
          <w:i/>
          <w:iCs/>
          <w:sz w:val="24"/>
          <w:szCs w:val="24"/>
        </w:rPr>
        <w:t xml:space="preserve"> and What</w:t>
      </w:r>
      <w:r w:rsidR="00E82F9A">
        <w:rPr>
          <w:rFonts w:ascii="Arial" w:hAnsi="Arial" w:cs="Arial"/>
          <w:i/>
          <w:iCs/>
          <w:sz w:val="24"/>
          <w:szCs w:val="24"/>
        </w:rPr>
        <w:t xml:space="preserve"> Influences Foundation Choice</w:t>
      </w:r>
      <w:r w:rsidR="00636EF6">
        <w:rPr>
          <w:rFonts w:ascii="Arial" w:hAnsi="Arial" w:cs="Arial"/>
          <w:i/>
          <w:iCs/>
          <w:sz w:val="24"/>
          <w:szCs w:val="24"/>
        </w:rPr>
        <w:tab/>
      </w:r>
      <w:r w:rsidR="003D4DF4">
        <w:rPr>
          <w:rFonts w:ascii="Arial" w:hAnsi="Arial" w:cs="Arial"/>
          <w:i/>
          <w:iCs/>
          <w:sz w:val="24"/>
          <w:szCs w:val="24"/>
        </w:rPr>
        <w:tab/>
      </w:r>
      <w:r w:rsidR="00636EF6">
        <w:rPr>
          <w:rFonts w:ascii="Arial" w:hAnsi="Arial" w:cs="Arial"/>
          <w:sz w:val="24"/>
          <w:szCs w:val="24"/>
        </w:rPr>
        <w:t>1</w:t>
      </w:r>
      <w:r w:rsidR="00375DE1">
        <w:rPr>
          <w:rFonts w:ascii="Arial" w:hAnsi="Arial" w:cs="Arial"/>
          <w:sz w:val="24"/>
          <w:szCs w:val="24"/>
        </w:rPr>
        <w:t>-2</w:t>
      </w:r>
    </w:p>
    <w:p w14:paraId="4E5E6CA9" w14:textId="77777777" w:rsidR="00E82F9A" w:rsidRDefault="00E82F9A" w:rsidP="006A18F8">
      <w:pPr>
        <w:pStyle w:val="ListParagraph"/>
        <w:tabs>
          <w:tab w:val="left" w:pos="709"/>
          <w:tab w:val="left" w:pos="1560"/>
          <w:tab w:val="left" w:pos="1985"/>
          <w:tab w:val="left" w:pos="8222"/>
          <w:tab w:val="left" w:pos="8364"/>
          <w:tab w:val="left" w:pos="8505"/>
        </w:tabs>
        <w:ind w:left="360"/>
        <w:contextualSpacing/>
        <w:jc w:val="both"/>
        <w:rPr>
          <w:rFonts w:ascii="Arial" w:hAnsi="Arial" w:cs="Arial"/>
          <w:i/>
          <w:iCs/>
          <w:sz w:val="24"/>
          <w:szCs w:val="24"/>
        </w:rPr>
      </w:pPr>
    </w:p>
    <w:p w14:paraId="69CB3852" w14:textId="1A0E82E9" w:rsidR="00E82F9A" w:rsidRPr="00375DE1" w:rsidRDefault="00E82F9A" w:rsidP="006A18F8">
      <w:pPr>
        <w:pStyle w:val="ListParagraph"/>
        <w:tabs>
          <w:tab w:val="left" w:pos="709"/>
          <w:tab w:val="left" w:pos="1560"/>
          <w:tab w:val="left" w:pos="1985"/>
          <w:tab w:val="left" w:pos="8222"/>
          <w:tab w:val="left" w:pos="8364"/>
          <w:tab w:val="left" w:pos="8505"/>
        </w:tabs>
        <w:ind w:left="360"/>
        <w:contextualSpacing/>
        <w:jc w:val="both"/>
        <w:rPr>
          <w:rFonts w:ascii="Arial" w:hAnsi="Arial" w:cs="Arial"/>
          <w:sz w:val="24"/>
          <w:szCs w:val="24"/>
        </w:rPr>
      </w:pPr>
      <w:r>
        <w:rPr>
          <w:rFonts w:ascii="Arial" w:hAnsi="Arial" w:cs="Arial"/>
          <w:i/>
          <w:iCs/>
          <w:sz w:val="24"/>
          <w:szCs w:val="24"/>
        </w:rPr>
        <w:tab/>
        <w:t>2.</w:t>
      </w:r>
      <w:r w:rsidR="00705D3A">
        <w:rPr>
          <w:rFonts w:ascii="Arial" w:hAnsi="Arial" w:cs="Arial"/>
          <w:i/>
          <w:iCs/>
          <w:sz w:val="24"/>
          <w:szCs w:val="24"/>
        </w:rPr>
        <w:t>2</w:t>
      </w:r>
      <w:r>
        <w:rPr>
          <w:rFonts w:ascii="Arial" w:hAnsi="Arial" w:cs="Arial"/>
          <w:i/>
          <w:iCs/>
          <w:sz w:val="24"/>
          <w:szCs w:val="24"/>
        </w:rPr>
        <w:t>)</w:t>
      </w:r>
      <w:r>
        <w:rPr>
          <w:rFonts w:ascii="Arial" w:hAnsi="Arial" w:cs="Arial"/>
          <w:i/>
          <w:iCs/>
          <w:sz w:val="24"/>
          <w:szCs w:val="24"/>
        </w:rPr>
        <w:tab/>
        <w:t>Foundation Choice</w:t>
      </w:r>
      <w:r w:rsidR="00375DE1">
        <w:rPr>
          <w:rFonts w:ascii="Arial" w:hAnsi="Arial" w:cs="Arial"/>
          <w:i/>
          <w:iCs/>
          <w:sz w:val="24"/>
          <w:szCs w:val="24"/>
        </w:rPr>
        <w:tab/>
      </w:r>
      <w:r w:rsidR="003D4DF4">
        <w:rPr>
          <w:rFonts w:ascii="Arial" w:hAnsi="Arial" w:cs="Arial"/>
          <w:i/>
          <w:iCs/>
          <w:sz w:val="24"/>
          <w:szCs w:val="24"/>
        </w:rPr>
        <w:tab/>
      </w:r>
      <w:r w:rsidR="00375DE1">
        <w:rPr>
          <w:rFonts w:ascii="Arial" w:hAnsi="Arial" w:cs="Arial"/>
          <w:sz w:val="24"/>
          <w:szCs w:val="24"/>
        </w:rPr>
        <w:t>2-4</w:t>
      </w:r>
    </w:p>
    <w:p w14:paraId="4C3B573B" w14:textId="77777777" w:rsidR="004C1268" w:rsidRDefault="004C1268" w:rsidP="006A18F8">
      <w:pPr>
        <w:pStyle w:val="ListParagraph"/>
        <w:tabs>
          <w:tab w:val="left" w:pos="709"/>
          <w:tab w:val="left" w:pos="1560"/>
          <w:tab w:val="left" w:pos="1985"/>
          <w:tab w:val="left" w:pos="8222"/>
          <w:tab w:val="left" w:pos="8364"/>
          <w:tab w:val="left" w:pos="8505"/>
        </w:tabs>
        <w:ind w:left="360"/>
        <w:contextualSpacing/>
        <w:jc w:val="both"/>
        <w:rPr>
          <w:rFonts w:ascii="Arial" w:hAnsi="Arial" w:cs="Arial"/>
          <w:i/>
          <w:iCs/>
          <w:sz w:val="24"/>
          <w:szCs w:val="24"/>
        </w:rPr>
      </w:pPr>
    </w:p>
    <w:p w14:paraId="7289EB19" w14:textId="77777777" w:rsidR="00E82F9A" w:rsidRDefault="00E82F9A" w:rsidP="006A18F8">
      <w:pPr>
        <w:pStyle w:val="ListParagraph"/>
        <w:tabs>
          <w:tab w:val="left" w:pos="709"/>
          <w:tab w:val="left" w:pos="1560"/>
          <w:tab w:val="left" w:pos="1985"/>
          <w:tab w:val="left" w:pos="8222"/>
          <w:tab w:val="left" w:pos="8364"/>
          <w:tab w:val="left" w:pos="8505"/>
        </w:tabs>
        <w:ind w:left="360"/>
        <w:contextualSpacing/>
        <w:jc w:val="both"/>
        <w:rPr>
          <w:rFonts w:ascii="Arial" w:hAnsi="Arial" w:cs="Arial"/>
          <w:i/>
          <w:iCs/>
          <w:sz w:val="24"/>
          <w:szCs w:val="24"/>
        </w:rPr>
      </w:pPr>
    </w:p>
    <w:p w14:paraId="4F170728" w14:textId="39C0EBE7" w:rsidR="0044124E" w:rsidRPr="00E82F9A" w:rsidRDefault="00E82F9A" w:rsidP="006A18F8">
      <w:pPr>
        <w:pStyle w:val="ListParagraph"/>
        <w:numPr>
          <w:ilvl w:val="0"/>
          <w:numId w:val="8"/>
        </w:numPr>
        <w:tabs>
          <w:tab w:val="left" w:pos="709"/>
          <w:tab w:val="left" w:pos="1560"/>
          <w:tab w:val="left" w:pos="1985"/>
          <w:tab w:val="left" w:pos="8222"/>
          <w:tab w:val="left" w:pos="8364"/>
        </w:tabs>
        <w:contextualSpacing/>
        <w:jc w:val="both"/>
        <w:rPr>
          <w:rFonts w:ascii="Arial" w:hAnsi="Arial" w:cs="Arial"/>
          <w:sz w:val="24"/>
          <w:szCs w:val="24"/>
        </w:rPr>
      </w:pPr>
      <w:r>
        <w:rPr>
          <w:rFonts w:ascii="Arial" w:hAnsi="Arial" w:cs="Arial"/>
          <w:sz w:val="24"/>
          <w:szCs w:val="24"/>
        </w:rPr>
        <w:tab/>
      </w:r>
      <w:r w:rsidR="0042291C" w:rsidRPr="00E82F9A">
        <w:rPr>
          <w:rFonts w:ascii="Arial" w:hAnsi="Arial" w:cs="Arial"/>
          <w:sz w:val="24"/>
          <w:szCs w:val="24"/>
        </w:rPr>
        <w:t xml:space="preserve">Analysis </w:t>
      </w:r>
      <w:r w:rsidR="007F2CE7" w:rsidRPr="00E82F9A">
        <w:rPr>
          <w:rFonts w:ascii="Arial" w:hAnsi="Arial" w:cs="Arial"/>
          <w:sz w:val="24"/>
          <w:szCs w:val="24"/>
        </w:rPr>
        <w:t xml:space="preserve">of </w:t>
      </w:r>
      <w:r w:rsidR="0042291C" w:rsidRPr="00E82F9A">
        <w:rPr>
          <w:rFonts w:ascii="Arial" w:hAnsi="Arial" w:cs="Arial"/>
          <w:sz w:val="24"/>
          <w:szCs w:val="24"/>
        </w:rPr>
        <w:t>Excavation Works Required</w:t>
      </w:r>
      <w:r w:rsidR="00375DE1">
        <w:rPr>
          <w:rFonts w:ascii="Arial" w:hAnsi="Arial" w:cs="Arial"/>
          <w:sz w:val="24"/>
          <w:szCs w:val="24"/>
        </w:rPr>
        <w:tab/>
      </w:r>
      <w:r w:rsidR="003D4DF4">
        <w:rPr>
          <w:rFonts w:ascii="Arial" w:hAnsi="Arial" w:cs="Arial"/>
          <w:sz w:val="24"/>
          <w:szCs w:val="24"/>
        </w:rPr>
        <w:tab/>
      </w:r>
      <w:r w:rsidR="00375DE1">
        <w:rPr>
          <w:rFonts w:ascii="Arial" w:hAnsi="Arial" w:cs="Arial"/>
          <w:sz w:val="24"/>
          <w:szCs w:val="24"/>
        </w:rPr>
        <w:t>4-6</w:t>
      </w:r>
    </w:p>
    <w:p w14:paraId="5E957704" w14:textId="77777777" w:rsidR="007F2CE7" w:rsidRDefault="007F2CE7" w:rsidP="006A18F8">
      <w:pPr>
        <w:pStyle w:val="ListParagraph"/>
        <w:tabs>
          <w:tab w:val="left" w:pos="709"/>
          <w:tab w:val="left" w:pos="1560"/>
          <w:tab w:val="left" w:pos="1985"/>
          <w:tab w:val="left" w:pos="8222"/>
          <w:tab w:val="left" w:pos="8364"/>
        </w:tabs>
        <w:rPr>
          <w:rFonts w:ascii="Arial" w:hAnsi="Arial" w:cs="Arial"/>
          <w:sz w:val="24"/>
          <w:szCs w:val="24"/>
        </w:rPr>
      </w:pPr>
    </w:p>
    <w:p w14:paraId="5D5188B5" w14:textId="77777777" w:rsidR="00E82F9A" w:rsidRPr="00B13063" w:rsidRDefault="00E82F9A" w:rsidP="006A18F8">
      <w:pPr>
        <w:pStyle w:val="ListParagraph"/>
        <w:tabs>
          <w:tab w:val="left" w:pos="709"/>
          <w:tab w:val="left" w:pos="1560"/>
          <w:tab w:val="left" w:pos="1985"/>
          <w:tab w:val="left" w:pos="8222"/>
          <w:tab w:val="left" w:pos="8364"/>
        </w:tabs>
        <w:rPr>
          <w:rFonts w:ascii="Arial" w:hAnsi="Arial" w:cs="Arial"/>
          <w:sz w:val="24"/>
          <w:szCs w:val="24"/>
        </w:rPr>
      </w:pPr>
    </w:p>
    <w:p w14:paraId="3BE5164E" w14:textId="3926CCCB" w:rsidR="007F2CE7" w:rsidRPr="00B13063" w:rsidRDefault="00F122BC" w:rsidP="006A18F8">
      <w:pPr>
        <w:pStyle w:val="ListParagraph"/>
        <w:numPr>
          <w:ilvl w:val="0"/>
          <w:numId w:val="8"/>
        </w:numPr>
        <w:tabs>
          <w:tab w:val="left" w:pos="709"/>
          <w:tab w:val="left" w:pos="1560"/>
          <w:tab w:val="left" w:pos="1985"/>
          <w:tab w:val="left" w:pos="8222"/>
          <w:tab w:val="left" w:pos="8364"/>
          <w:tab w:val="left" w:pos="8505"/>
        </w:tabs>
        <w:contextualSpacing/>
        <w:jc w:val="both"/>
        <w:rPr>
          <w:rFonts w:ascii="Arial" w:hAnsi="Arial" w:cs="Arial"/>
          <w:sz w:val="24"/>
          <w:szCs w:val="24"/>
        </w:rPr>
      </w:pPr>
      <w:r w:rsidRPr="00B13063">
        <w:rPr>
          <w:rFonts w:ascii="Arial" w:hAnsi="Arial" w:cs="Arial"/>
          <w:sz w:val="24"/>
          <w:szCs w:val="24"/>
        </w:rPr>
        <w:tab/>
      </w:r>
      <w:r w:rsidR="003D1D58" w:rsidRPr="00B13063">
        <w:rPr>
          <w:rFonts w:ascii="Arial" w:hAnsi="Arial" w:cs="Arial"/>
          <w:sz w:val="24"/>
          <w:szCs w:val="24"/>
        </w:rPr>
        <w:t xml:space="preserve">Analysis of Material Choice </w:t>
      </w:r>
      <w:r w:rsidR="00A85015" w:rsidRPr="00B13063">
        <w:rPr>
          <w:rFonts w:ascii="Arial" w:hAnsi="Arial" w:cs="Arial"/>
          <w:sz w:val="24"/>
          <w:szCs w:val="24"/>
        </w:rPr>
        <w:t>Used in</w:t>
      </w:r>
      <w:r w:rsidR="003D1D58" w:rsidRPr="00B13063">
        <w:rPr>
          <w:rFonts w:ascii="Arial" w:hAnsi="Arial" w:cs="Arial"/>
          <w:sz w:val="24"/>
          <w:szCs w:val="24"/>
        </w:rPr>
        <w:t xml:space="preserve"> the Structure</w:t>
      </w:r>
      <w:r w:rsidR="00375DE1">
        <w:rPr>
          <w:rFonts w:ascii="Arial" w:hAnsi="Arial" w:cs="Arial"/>
          <w:sz w:val="24"/>
          <w:szCs w:val="24"/>
        </w:rPr>
        <w:tab/>
      </w:r>
      <w:r w:rsidR="003D4DF4">
        <w:rPr>
          <w:rFonts w:ascii="Arial" w:hAnsi="Arial" w:cs="Arial"/>
          <w:sz w:val="24"/>
          <w:szCs w:val="24"/>
        </w:rPr>
        <w:tab/>
      </w:r>
      <w:r w:rsidR="00375DE1">
        <w:rPr>
          <w:rFonts w:ascii="Arial" w:hAnsi="Arial" w:cs="Arial"/>
          <w:sz w:val="24"/>
          <w:szCs w:val="24"/>
        </w:rPr>
        <w:t>6-</w:t>
      </w:r>
      <w:r w:rsidR="00313DA2">
        <w:rPr>
          <w:rFonts w:ascii="Arial" w:hAnsi="Arial" w:cs="Arial"/>
          <w:sz w:val="24"/>
          <w:szCs w:val="24"/>
        </w:rPr>
        <w:t>9</w:t>
      </w:r>
    </w:p>
    <w:p w14:paraId="2880F315" w14:textId="77777777" w:rsidR="0044124E" w:rsidRPr="003D1D58" w:rsidRDefault="0044124E" w:rsidP="006A18F8">
      <w:pPr>
        <w:tabs>
          <w:tab w:val="left" w:pos="709"/>
          <w:tab w:val="left" w:pos="1560"/>
          <w:tab w:val="left" w:pos="1985"/>
          <w:tab w:val="left" w:pos="8222"/>
          <w:tab w:val="left" w:pos="8364"/>
          <w:tab w:val="left" w:pos="8505"/>
        </w:tabs>
        <w:contextualSpacing/>
        <w:jc w:val="both"/>
        <w:rPr>
          <w:rFonts w:ascii="Arial" w:hAnsi="Arial" w:cs="Arial"/>
          <w:sz w:val="12"/>
          <w:szCs w:val="12"/>
        </w:rPr>
      </w:pPr>
    </w:p>
    <w:p w14:paraId="58B25B7C" w14:textId="208B535A" w:rsidR="00B13063" w:rsidRDefault="004D1EA8" w:rsidP="006A18F8">
      <w:pPr>
        <w:pStyle w:val="ListParagraph"/>
        <w:numPr>
          <w:ilvl w:val="1"/>
          <w:numId w:val="15"/>
        </w:numPr>
        <w:tabs>
          <w:tab w:val="left" w:pos="709"/>
          <w:tab w:val="left" w:pos="1560"/>
          <w:tab w:val="left" w:pos="1985"/>
          <w:tab w:val="left" w:pos="8222"/>
          <w:tab w:val="left" w:pos="8364"/>
          <w:tab w:val="left" w:pos="8505"/>
        </w:tabs>
        <w:spacing w:after="300"/>
        <w:ind w:left="1429"/>
        <w:contextualSpacing/>
        <w:jc w:val="both"/>
        <w:rPr>
          <w:rFonts w:ascii="Arial" w:hAnsi="Arial" w:cs="Arial"/>
          <w:i/>
          <w:iCs/>
          <w:sz w:val="24"/>
          <w:szCs w:val="24"/>
        </w:rPr>
      </w:pPr>
      <w:r w:rsidRPr="00B13063">
        <w:rPr>
          <w:rFonts w:ascii="Arial" w:hAnsi="Arial" w:cs="Arial"/>
          <w:i/>
          <w:iCs/>
          <w:sz w:val="24"/>
          <w:szCs w:val="24"/>
        </w:rPr>
        <w:t>Design</w:t>
      </w:r>
      <w:r w:rsidR="00B13063" w:rsidRPr="00B13063">
        <w:rPr>
          <w:rFonts w:ascii="Arial" w:hAnsi="Arial" w:cs="Arial"/>
          <w:i/>
          <w:iCs/>
          <w:sz w:val="24"/>
          <w:szCs w:val="24"/>
        </w:rPr>
        <w:t xml:space="preserve"> and Aesthetics</w:t>
      </w:r>
      <w:r w:rsidR="00313DA2">
        <w:rPr>
          <w:rFonts w:ascii="Arial" w:hAnsi="Arial" w:cs="Arial"/>
          <w:i/>
          <w:iCs/>
          <w:sz w:val="24"/>
          <w:szCs w:val="24"/>
        </w:rPr>
        <w:tab/>
      </w:r>
      <w:r w:rsidR="003D4DF4">
        <w:rPr>
          <w:rFonts w:ascii="Arial" w:hAnsi="Arial" w:cs="Arial"/>
          <w:i/>
          <w:iCs/>
          <w:sz w:val="24"/>
          <w:szCs w:val="24"/>
        </w:rPr>
        <w:tab/>
      </w:r>
      <w:r w:rsidR="00313DA2">
        <w:rPr>
          <w:rFonts w:ascii="Arial" w:hAnsi="Arial" w:cs="Arial"/>
          <w:sz w:val="24"/>
          <w:szCs w:val="24"/>
        </w:rPr>
        <w:t>7</w:t>
      </w:r>
    </w:p>
    <w:p w14:paraId="58E965E6" w14:textId="77777777" w:rsidR="00B13063" w:rsidRDefault="00B13063" w:rsidP="006A18F8">
      <w:pPr>
        <w:pStyle w:val="ListParagraph"/>
        <w:tabs>
          <w:tab w:val="left" w:pos="709"/>
          <w:tab w:val="left" w:pos="1560"/>
          <w:tab w:val="left" w:pos="1985"/>
          <w:tab w:val="left" w:pos="8222"/>
          <w:tab w:val="left" w:pos="8364"/>
          <w:tab w:val="left" w:pos="8505"/>
        </w:tabs>
        <w:spacing w:after="300"/>
        <w:ind w:left="1429"/>
        <w:contextualSpacing/>
        <w:jc w:val="both"/>
        <w:rPr>
          <w:rFonts w:ascii="Arial" w:hAnsi="Arial" w:cs="Arial"/>
          <w:i/>
          <w:iCs/>
          <w:sz w:val="24"/>
          <w:szCs w:val="24"/>
        </w:rPr>
      </w:pPr>
    </w:p>
    <w:p w14:paraId="5A2C9D49" w14:textId="1C0961BD" w:rsidR="004D1EA8" w:rsidRPr="00B13063" w:rsidRDefault="004D1EA8" w:rsidP="006A18F8">
      <w:pPr>
        <w:pStyle w:val="ListParagraph"/>
        <w:numPr>
          <w:ilvl w:val="1"/>
          <w:numId w:val="15"/>
        </w:numPr>
        <w:tabs>
          <w:tab w:val="left" w:pos="709"/>
          <w:tab w:val="left" w:pos="1560"/>
          <w:tab w:val="left" w:pos="1985"/>
          <w:tab w:val="left" w:pos="8222"/>
          <w:tab w:val="left" w:pos="8364"/>
          <w:tab w:val="left" w:pos="8505"/>
        </w:tabs>
        <w:spacing w:after="300"/>
        <w:ind w:left="1429"/>
        <w:contextualSpacing/>
        <w:jc w:val="both"/>
        <w:rPr>
          <w:rFonts w:ascii="Arial" w:hAnsi="Arial" w:cs="Arial"/>
          <w:i/>
          <w:iCs/>
          <w:sz w:val="24"/>
          <w:szCs w:val="24"/>
        </w:rPr>
      </w:pPr>
      <w:r w:rsidRPr="00B13063">
        <w:rPr>
          <w:rFonts w:ascii="Arial" w:hAnsi="Arial" w:cs="Arial"/>
          <w:i/>
          <w:iCs/>
          <w:sz w:val="24"/>
          <w:szCs w:val="24"/>
        </w:rPr>
        <w:t>Structural Strength</w:t>
      </w:r>
      <w:r w:rsidR="001B44A0" w:rsidRPr="00B13063">
        <w:rPr>
          <w:rFonts w:ascii="Arial" w:hAnsi="Arial" w:cs="Arial"/>
          <w:i/>
          <w:iCs/>
          <w:sz w:val="24"/>
          <w:szCs w:val="24"/>
        </w:rPr>
        <w:t xml:space="preserve"> and Stability</w:t>
      </w:r>
      <w:r w:rsidR="00313DA2">
        <w:rPr>
          <w:rFonts w:ascii="Arial" w:hAnsi="Arial" w:cs="Arial"/>
          <w:i/>
          <w:iCs/>
          <w:sz w:val="24"/>
          <w:szCs w:val="24"/>
        </w:rPr>
        <w:tab/>
      </w:r>
      <w:r w:rsidR="003D4DF4">
        <w:rPr>
          <w:rFonts w:ascii="Arial" w:hAnsi="Arial" w:cs="Arial"/>
          <w:i/>
          <w:iCs/>
          <w:sz w:val="24"/>
          <w:szCs w:val="24"/>
        </w:rPr>
        <w:tab/>
      </w:r>
      <w:r w:rsidR="00313DA2">
        <w:rPr>
          <w:rFonts w:ascii="Arial" w:hAnsi="Arial" w:cs="Arial"/>
          <w:sz w:val="24"/>
          <w:szCs w:val="24"/>
        </w:rPr>
        <w:t>7-8</w:t>
      </w:r>
    </w:p>
    <w:p w14:paraId="7F879BCB" w14:textId="77777777" w:rsidR="00B13063" w:rsidRDefault="00B13063" w:rsidP="006A18F8">
      <w:pPr>
        <w:pStyle w:val="ListParagraph"/>
        <w:tabs>
          <w:tab w:val="left" w:pos="709"/>
          <w:tab w:val="left" w:pos="1560"/>
          <w:tab w:val="left" w:pos="1985"/>
          <w:tab w:val="left" w:pos="8222"/>
          <w:tab w:val="left" w:pos="8364"/>
          <w:tab w:val="left" w:pos="8505"/>
        </w:tabs>
        <w:spacing w:after="300"/>
        <w:ind w:left="1429"/>
        <w:contextualSpacing/>
        <w:jc w:val="both"/>
        <w:rPr>
          <w:rFonts w:ascii="Arial" w:hAnsi="Arial" w:cs="Arial"/>
          <w:i/>
          <w:iCs/>
          <w:sz w:val="24"/>
          <w:szCs w:val="24"/>
        </w:rPr>
      </w:pPr>
    </w:p>
    <w:p w14:paraId="6FDA146E" w14:textId="2EF7526C" w:rsidR="00B13063" w:rsidRDefault="00B13063" w:rsidP="006A18F8">
      <w:pPr>
        <w:pStyle w:val="ListParagraph"/>
        <w:numPr>
          <w:ilvl w:val="1"/>
          <w:numId w:val="15"/>
        </w:numPr>
        <w:tabs>
          <w:tab w:val="left" w:pos="709"/>
          <w:tab w:val="left" w:pos="1560"/>
          <w:tab w:val="left" w:pos="1985"/>
          <w:tab w:val="left" w:pos="8222"/>
          <w:tab w:val="left" w:pos="8364"/>
          <w:tab w:val="left" w:pos="8505"/>
        </w:tabs>
        <w:spacing w:after="300"/>
        <w:ind w:left="1429"/>
        <w:contextualSpacing/>
        <w:jc w:val="both"/>
        <w:rPr>
          <w:rFonts w:ascii="Arial" w:hAnsi="Arial" w:cs="Arial"/>
          <w:i/>
          <w:iCs/>
          <w:sz w:val="24"/>
          <w:szCs w:val="24"/>
        </w:rPr>
      </w:pPr>
      <w:r>
        <w:rPr>
          <w:rFonts w:ascii="Arial" w:hAnsi="Arial" w:cs="Arial"/>
          <w:i/>
          <w:iCs/>
          <w:sz w:val="24"/>
          <w:szCs w:val="24"/>
        </w:rPr>
        <w:t>Environmental Impact and Sustainability</w:t>
      </w:r>
      <w:r w:rsidR="00313DA2">
        <w:rPr>
          <w:rFonts w:ascii="Arial" w:hAnsi="Arial" w:cs="Arial"/>
          <w:i/>
          <w:iCs/>
          <w:sz w:val="24"/>
          <w:szCs w:val="24"/>
        </w:rPr>
        <w:tab/>
      </w:r>
      <w:r w:rsidR="003D4DF4">
        <w:rPr>
          <w:rFonts w:ascii="Arial" w:hAnsi="Arial" w:cs="Arial"/>
          <w:i/>
          <w:iCs/>
          <w:sz w:val="24"/>
          <w:szCs w:val="24"/>
        </w:rPr>
        <w:tab/>
      </w:r>
      <w:r w:rsidR="00313DA2">
        <w:rPr>
          <w:rFonts w:ascii="Arial" w:hAnsi="Arial" w:cs="Arial"/>
          <w:sz w:val="24"/>
          <w:szCs w:val="24"/>
        </w:rPr>
        <w:t>8-</w:t>
      </w:r>
      <w:r w:rsidR="00CA289B">
        <w:rPr>
          <w:rFonts w:ascii="Arial" w:hAnsi="Arial" w:cs="Arial"/>
          <w:sz w:val="24"/>
          <w:szCs w:val="24"/>
        </w:rPr>
        <w:t>9</w:t>
      </w:r>
    </w:p>
    <w:p w14:paraId="4FACAEDB" w14:textId="77777777" w:rsidR="00B13063" w:rsidRDefault="00B13063" w:rsidP="00B13063">
      <w:pPr>
        <w:pStyle w:val="ListParagraph"/>
        <w:tabs>
          <w:tab w:val="left" w:pos="709"/>
          <w:tab w:val="left" w:pos="1560"/>
          <w:tab w:val="left" w:pos="1985"/>
          <w:tab w:val="left" w:pos="8364"/>
          <w:tab w:val="left" w:pos="8505"/>
        </w:tabs>
        <w:ind w:left="1428"/>
        <w:contextualSpacing/>
        <w:jc w:val="both"/>
        <w:rPr>
          <w:rFonts w:ascii="Arial" w:hAnsi="Arial" w:cs="Arial"/>
          <w:i/>
          <w:iCs/>
          <w:sz w:val="24"/>
          <w:szCs w:val="24"/>
        </w:rPr>
      </w:pPr>
    </w:p>
    <w:p w14:paraId="5C20C701" w14:textId="0E67902E" w:rsidR="004D1EA8" w:rsidRDefault="001B44A0" w:rsidP="00B13063">
      <w:pPr>
        <w:pStyle w:val="ListParagraph"/>
        <w:numPr>
          <w:ilvl w:val="1"/>
          <w:numId w:val="15"/>
        </w:numPr>
        <w:tabs>
          <w:tab w:val="left" w:pos="709"/>
          <w:tab w:val="left" w:pos="1560"/>
          <w:tab w:val="left" w:pos="1985"/>
          <w:tab w:val="left" w:pos="8364"/>
          <w:tab w:val="left" w:pos="8505"/>
        </w:tabs>
        <w:contextualSpacing/>
        <w:jc w:val="both"/>
        <w:rPr>
          <w:rFonts w:ascii="Arial" w:hAnsi="Arial" w:cs="Arial"/>
          <w:i/>
          <w:iCs/>
          <w:sz w:val="24"/>
          <w:szCs w:val="24"/>
        </w:rPr>
      </w:pPr>
      <w:r>
        <w:rPr>
          <w:rFonts w:ascii="Arial" w:hAnsi="Arial" w:cs="Arial"/>
          <w:i/>
          <w:iCs/>
          <w:sz w:val="24"/>
          <w:szCs w:val="24"/>
        </w:rPr>
        <w:t>Fire Safety</w:t>
      </w:r>
      <w:r w:rsidR="00CA289B">
        <w:rPr>
          <w:rFonts w:ascii="Arial" w:hAnsi="Arial" w:cs="Arial"/>
          <w:i/>
          <w:iCs/>
          <w:sz w:val="24"/>
          <w:szCs w:val="24"/>
        </w:rPr>
        <w:tab/>
      </w:r>
      <w:r w:rsidR="00CA289B">
        <w:rPr>
          <w:rFonts w:ascii="Arial" w:hAnsi="Arial" w:cs="Arial"/>
          <w:sz w:val="24"/>
          <w:szCs w:val="24"/>
        </w:rPr>
        <w:t>9</w:t>
      </w:r>
      <w:r w:rsidR="00CA289B">
        <w:rPr>
          <w:rFonts w:ascii="Arial" w:hAnsi="Arial" w:cs="Arial"/>
          <w:i/>
          <w:iCs/>
          <w:sz w:val="24"/>
          <w:szCs w:val="24"/>
        </w:rPr>
        <w:tab/>
      </w:r>
    </w:p>
    <w:p w14:paraId="396B935A" w14:textId="77777777" w:rsidR="001B44A0" w:rsidRDefault="001B44A0" w:rsidP="00B13063">
      <w:pPr>
        <w:pStyle w:val="ListParagraph"/>
        <w:rPr>
          <w:rFonts w:ascii="Arial" w:hAnsi="Arial" w:cs="Arial"/>
          <w:i/>
          <w:iCs/>
          <w:sz w:val="24"/>
          <w:szCs w:val="24"/>
        </w:rPr>
      </w:pPr>
    </w:p>
    <w:p w14:paraId="55CB98BC" w14:textId="77777777" w:rsidR="00E82F9A" w:rsidRPr="001B44A0" w:rsidRDefault="00E82F9A" w:rsidP="00B13063">
      <w:pPr>
        <w:pStyle w:val="ListParagraph"/>
        <w:rPr>
          <w:rFonts w:ascii="Arial" w:hAnsi="Arial" w:cs="Arial"/>
          <w:i/>
          <w:iCs/>
          <w:sz w:val="24"/>
          <w:szCs w:val="24"/>
        </w:rPr>
      </w:pPr>
    </w:p>
    <w:p w14:paraId="2FEEFE4A" w14:textId="67EA4195" w:rsidR="00036405" w:rsidRDefault="0044124E" w:rsidP="00E1621C">
      <w:pPr>
        <w:pStyle w:val="ListParagraph"/>
        <w:numPr>
          <w:ilvl w:val="0"/>
          <w:numId w:val="8"/>
        </w:numPr>
        <w:tabs>
          <w:tab w:val="left" w:pos="709"/>
          <w:tab w:val="left" w:pos="1560"/>
          <w:tab w:val="left" w:pos="1985"/>
          <w:tab w:val="left" w:pos="8364"/>
          <w:tab w:val="left" w:pos="8505"/>
        </w:tabs>
        <w:spacing w:line="360" w:lineRule="auto"/>
        <w:contextualSpacing/>
        <w:jc w:val="both"/>
        <w:rPr>
          <w:rFonts w:ascii="Arial" w:hAnsi="Arial" w:cs="Arial"/>
          <w:sz w:val="24"/>
          <w:szCs w:val="24"/>
        </w:rPr>
      </w:pPr>
      <w:r w:rsidRPr="00BD3408">
        <w:rPr>
          <w:rFonts w:ascii="Arial" w:hAnsi="Arial" w:cs="Arial"/>
          <w:sz w:val="24"/>
          <w:szCs w:val="24"/>
        </w:rPr>
        <w:tab/>
      </w:r>
      <w:r w:rsidR="00036405">
        <w:rPr>
          <w:rFonts w:ascii="Arial" w:hAnsi="Arial" w:cs="Arial"/>
          <w:sz w:val="24"/>
          <w:szCs w:val="24"/>
        </w:rPr>
        <w:t>Conclusion</w:t>
      </w:r>
      <w:r w:rsidR="00CA289B">
        <w:rPr>
          <w:rFonts w:ascii="Arial" w:hAnsi="Arial" w:cs="Arial"/>
          <w:sz w:val="24"/>
          <w:szCs w:val="24"/>
        </w:rPr>
        <w:tab/>
      </w:r>
      <w:r w:rsidR="00CA289B">
        <w:rPr>
          <w:rFonts w:ascii="Arial" w:hAnsi="Arial" w:cs="Arial"/>
          <w:sz w:val="24"/>
          <w:szCs w:val="24"/>
        </w:rPr>
        <w:tab/>
        <w:t>9</w:t>
      </w:r>
    </w:p>
    <w:p w14:paraId="54E8D115" w14:textId="77777777" w:rsidR="00036405" w:rsidRDefault="00036405" w:rsidP="00036405">
      <w:pPr>
        <w:pStyle w:val="ListParagraph"/>
        <w:tabs>
          <w:tab w:val="left" w:pos="709"/>
          <w:tab w:val="left" w:pos="1560"/>
          <w:tab w:val="left" w:pos="1985"/>
          <w:tab w:val="left" w:pos="8364"/>
          <w:tab w:val="left" w:pos="8505"/>
        </w:tabs>
        <w:spacing w:line="360" w:lineRule="auto"/>
        <w:ind w:left="360"/>
        <w:contextualSpacing/>
        <w:jc w:val="both"/>
        <w:rPr>
          <w:rFonts w:ascii="Arial" w:hAnsi="Arial" w:cs="Arial"/>
          <w:sz w:val="24"/>
          <w:szCs w:val="24"/>
        </w:rPr>
      </w:pPr>
    </w:p>
    <w:p w14:paraId="3FD1A844" w14:textId="13774F7F" w:rsidR="00B4686B" w:rsidRPr="00BD3408" w:rsidRDefault="00036405" w:rsidP="00E1621C">
      <w:pPr>
        <w:pStyle w:val="ListParagraph"/>
        <w:numPr>
          <w:ilvl w:val="0"/>
          <w:numId w:val="8"/>
        </w:numPr>
        <w:tabs>
          <w:tab w:val="left" w:pos="709"/>
          <w:tab w:val="left" w:pos="1560"/>
          <w:tab w:val="left" w:pos="1985"/>
          <w:tab w:val="left" w:pos="8364"/>
          <w:tab w:val="left" w:pos="8505"/>
        </w:tabs>
        <w:spacing w:line="360" w:lineRule="auto"/>
        <w:contextualSpacing/>
        <w:jc w:val="both"/>
        <w:rPr>
          <w:rFonts w:ascii="Arial" w:hAnsi="Arial" w:cs="Arial"/>
          <w:sz w:val="24"/>
          <w:szCs w:val="24"/>
        </w:rPr>
      </w:pPr>
      <w:r>
        <w:rPr>
          <w:rFonts w:ascii="Arial" w:hAnsi="Arial" w:cs="Arial"/>
          <w:sz w:val="24"/>
          <w:szCs w:val="24"/>
        </w:rPr>
        <w:tab/>
      </w:r>
      <w:r w:rsidR="0044124E" w:rsidRPr="00BD3408">
        <w:rPr>
          <w:rFonts w:ascii="Arial" w:hAnsi="Arial" w:cs="Arial"/>
          <w:sz w:val="24"/>
          <w:szCs w:val="24"/>
        </w:rPr>
        <w:t>References</w:t>
      </w:r>
      <w:r w:rsidR="0044124E" w:rsidRPr="00BD3408">
        <w:rPr>
          <w:rFonts w:ascii="Arial" w:hAnsi="Arial" w:cs="Arial"/>
          <w:sz w:val="24"/>
          <w:szCs w:val="24"/>
        </w:rPr>
        <w:tab/>
      </w:r>
      <w:r w:rsidR="00CA289B">
        <w:rPr>
          <w:rFonts w:ascii="Arial" w:hAnsi="Arial" w:cs="Arial"/>
          <w:sz w:val="24"/>
          <w:szCs w:val="24"/>
        </w:rPr>
        <w:tab/>
        <w:t>10</w:t>
      </w:r>
    </w:p>
    <w:p w14:paraId="1C89DA2F" w14:textId="77777777" w:rsidR="00B4686B" w:rsidRDefault="00B4686B" w:rsidP="0044124E">
      <w:pPr>
        <w:spacing w:line="360" w:lineRule="auto"/>
        <w:jc w:val="both"/>
        <w:rPr>
          <w:rFonts w:ascii="Arial" w:hAnsi="Arial" w:cs="Arial"/>
          <w:sz w:val="24"/>
          <w:szCs w:val="24"/>
        </w:rPr>
      </w:pPr>
    </w:p>
    <w:p w14:paraId="59F1E453" w14:textId="6D9063FA" w:rsidR="002F3296" w:rsidRPr="009472BD" w:rsidRDefault="002F3296" w:rsidP="0026641E">
      <w:pPr>
        <w:pStyle w:val="ListParagraph"/>
        <w:ind w:left="360"/>
        <w:contextualSpacing/>
        <w:jc w:val="both"/>
        <w:rPr>
          <w:rFonts w:ascii="Arial" w:hAnsi="Arial" w:cs="Arial"/>
          <w:sz w:val="24"/>
          <w:szCs w:val="24"/>
        </w:rPr>
      </w:pPr>
    </w:p>
    <w:p w14:paraId="006806AA" w14:textId="77777777" w:rsidR="0080147F" w:rsidRDefault="007E1F07">
      <w:pPr>
        <w:rPr>
          <w:rFonts w:ascii="Arial" w:eastAsia="Times New Roman" w:hAnsi="Arial" w:cs="Arial"/>
          <w:b/>
          <w:bCs/>
          <w:sz w:val="24"/>
          <w:szCs w:val="24"/>
          <w:highlight w:val="lightGray"/>
        </w:rPr>
        <w:sectPr w:rsidR="0080147F" w:rsidSect="007B275C">
          <w:headerReference w:type="default" r:id="rId8"/>
          <w:footerReference w:type="default" r:id="rId9"/>
          <w:pgSz w:w="11906" w:h="16838"/>
          <w:pgMar w:top="1440" w:right="1440" w:bottom="1440" w:left="1440" w:header="708" w:footer="708" w:gutter="0"/>
          <w:pgNumType w:start="1"/>
          <w:cols w:space="708"/>
          <w:docGrid w:linePitch="360"/>
        </w:sectPr>
      </w:pPr>
      <w:r>
        <w:rPr>
          <w:rFonts w:ascii="Arial" w:eastAsia="Times New Roman" w:hAnsi="Arial" w:cs="Arial"/>
          <w:b/>
          <w:bCs/>
          <w:sz w:val="24"/>
          <w:szCs w:val="24"/>
          <w:highlight w:val="lightGray"/>
        </w:rPr>
        <w:br w:type="page"/>
      </w:r>
    </w:p>
    <w:p w14:paraId="1231DA7D" w14:textId="645564AC" w:rsidR="002F3296" w:rsidRPr="00237E90" w:rsidRDefault="00237E90" w:rsidP="00237E90">
      <w:pPr>
        <w:spacing w:line="360" w:lineRule="auto"/>
        <w:contextualSpacing/>
        <w:jc w:val="both"/>
        <w:rPr>
          <w:rFonts w:ascii="Arial" w:hAnsi="Arial" w:cs="Arial"/>
          <w:b/>
          <w:bCs/>
          <w:sz w:val="24"/>
          <w:szCs w:val="24"/>
        </w:rPr>
      </w:pPr>
      <w:r w:rsidRPr="00237E90">
        <w:rPr>
          <w:rFonts w:ascii="Arial" w:hAnsi="Arial" w:cs="Arial"/>
          <w:b/>
          <w:bCs/>
          <w:sz w:val="24"/>
          <w:szCs w:val="24"/>
        </w:rPr>
        <w:lastRenderedPageBreak/>
        <w:t>1</w:t>
      </w:r>
      <w:r>
        <w:rPr>
          <w:rFonts w:ascii="Arial" w:hAnsi="Arial" w:cs="Arial"/>
          <w:b/>
          <w:bCs/>
          <w:sz w:val="24"/>
          <w:szCs w:val="24"/>
        </w:rPr>
        <w:t>.</w:t>
      </w:r>
      <w:r w:rsidRPr="00237E90">
        <w:rPr>
          <w:rFonts w:ascii="Arial" w:hAnsi="Arial" w:cs="Arial"/>
          <w:b/>
          <w:bCs/>
          <w:sz w:val="24"/>
          <w:szCs w:val="24"/>
        </w:rPr>
        <w:t>)</w:t>
      </w:r>
      <w:r w:rsidR="002F3296" w:rsidRPr="00237E90">
        <w:rPr>
          <w:rFonts w:ascii="Arial" w:hAnsi="Arial" w:cs="Arial"/>
          <w:sz w:val="24"/>
          <w:szCs w:val="24"/>
        </w:rPr>
        <w:tab/>
      </w:r>
      <w:r w:rsidR="002F3296" w:rsidRPr="00237E90">
        <w:rPr>
          <w:rFonts w:ascii="Arial" w:hAnsi="Arial" w:cs="Arial"/>
          <w:b/>
          <w:bCs/>
          <w:sz w:val="24"/>
          <w:szCs w:val="24"/>
          <w:u w:val="single"/>
        </w:rPr>
        <w:t>Introduction</w:t>
      </w:r>
    </w:p>
    <w:p w14:paraId="5E79A553" w14:textId="77777777" w:rsidR="002F3296" w:rsidRPr="00711F67" w:rsidRDefault="002F3296" w:rsidP="00872CDA">
      <w:pPr>
        <w:spacing w:after="0" w:line="360" w:lineRule="auto"/>
        <w:jc w:val="both"/>
        <w:rPr>
          <w:rFonts w:ascii="Arial" w:hAnsi="Arial" w:cs="Arial"/>
          <w:sz w:val="24"/>
          <w:szCs w:val="24"/>
        </w:rPr>
      </w:pPr>
    </w:p>
    <w:p w14:paraId="2420266E" w14:textId="39C4FBF8" w:rsidR="006F6039" w:rsidRDefault="00B86821" w:rsidP="00872CDA">
      <w:pPr>
        <w:spacing w:line="360" w:lineRule="auto"/>
        <w:rPr>
          <w:rFonts w:ascii="Arial" w:hAnsi="Arial" w:cs="Arial"/>
          <w:sz w:val="24"/>
          <w:szCs w:val="24"/>
        </w:rPr>
      </w:pPr>
      <w:r>
        <w:rPr>
          <w:rFonts w:ascii="Arial" w:hAnsi="Arial" w:cs="Arial"/>
          <w:sz w:val="24"/>
          <w:szCs w:val="24"/>
        </w:rPr>
        <w:t xml:space="preserve">According to the </w:t>
      </w:r>
      <w:r w:rsidR="00000258">
        <w:rPr>
          <w:rFonts w:ascii="Arial" w:hAnsi="Arial" w:cs="Arial"/>
          <w:sz w:val="24"/>
          <w:szCs w:val="24"/>
        </w:rPr>
        <w:t>BMTRADA</w:t>
      </w:r>
      <w:r>
        <w:rPr>
          <w:rFonts w:ascii="Arial" w:hAnsi="Arial" w:cs="Arial"/>
          <w:sz w:val="24"/>
          <w:szCs w:val="24"/>
        </w:rPr>
        <w:t xml:space="preserve"> case study, t</w:t>
      </w:r>
      <w:r w:rsidR="00905456">
        <w:rPr>
          <w:rFonts w:ascii="Arial" w:hAnsi="Arial" w:cs="Arial"/>
          <w:sz w:val="24"/>
          <w:szCs w:val="24"/>
        </w:rPr>
        <w:t xml:space="preserve">he highest level of sustainable building certification - BREEAM </w:t>
      </w:r>
      <w:r w:rsidR="00112977">
        <w:rPr>
          <w:rFonts w:ascii="Arial" w:hAnsi="Arial" w:cs="Arial"/>
          <w:sz w:val="24"/>
          <w:szCs w:val="24"/>
        </w:rPr>
        <w:t>‘</w:t>
      </w:r>
      <w:r w:rsidR="00905456">
        <w:rPr>
          <w:rFonts w:ascii="Arial" w:hAnsi="Arial" w:cs="Arial"/>
          <w:sz w:val="24"/>
          <w:szCs w:val="24"/>
        </w:rPr>
        <w:t>Outstanding</w:t>
      </w:r>
      <w:r w:rsidR="00112977">
        <w:rPr>
          <w:rFonts w:ascii="Arial" w:hAnsi="Arial" w:cs="Arial"/>
          <w:sz w:val="24"/>
          <w:szCs w:val="24"/>
        </w:rPr>
        <w:t>’</w:t>
      </w:r>
      <w:r w:rsidR="00905456">
        <w:rPr>
          <w:rFonts w:ascii="Arial" w:hAnsi="Arial" w:cs="Arial"/>
          <w:sz w:val="24"/>
          <w:szCs w:val="24"/>
        </w:rPr>
        <w:t xml:space="preserve"> and LEED </w:t>
      </w:r>
      <w:r w:rsidR="00112977">
        <w:rPr>
          <w:rFonts w:ascii="Arial" w:hAnsi="Arial" w:cs="Arial"/>
          <w:sz w:val="24"/>
          <w:szCs w:val="24"/>
        </w:rPr>
        <w:t>‘</w:t>
      </w:r>
      <w:r w:rsidR="00905456">
        <w:rPr>
          <w:rFonts w:ascii="Arial" w:hAnsi="Arial" w:cs="Arial"/>
          <w:sz w:val="24"/>
          <w:szCs w:val="24"/>
        </w:rPr>
        <w:t>Platinum</w:t>
      </w:r>
      <w:r w:rsidR="00112977">
        <w:rPr>
          <w:rFonts w:ascii="Arial" w:hAnsi="Arial" w:cs="Arial"/>
          <w:sz w:val="24"/>
          <w:szCs w:val="24"/>
        </w:rPr>
        <w:t>’</w:t>
      </w:r>
      <w:r w:rsidR="00905456">
        <w:rPr>
          <w:rFonts w:ascii="Arial" w:hAnsi="Arial" w:cs="Arial"/>
          <w:sz w:val="24"/>
          <w:szCs w:val="24"/>
        </w:rPr>
        <w:t xml:space="preserve"> has been awarded to the </w:t>
      </w:r>
      <w:r w:rsidR="00852506">
        <w:rPr>
          <w:rFonts w:ascii="Arial" w:hAnsi="Arial" w:cs="Arial"/>
          <w:sz w:val="24"/>
          <w:szCs w:val="24"/>
        </w:rPr>
        <w:t>GSK</w:t>
      </w:r>
      <w:r w:rsidR="000C2F38">
        <w:rPr>
          <w:rFonts w:ascii="Arial" w:hAnsi="Arial" w:cs="Arial"/>
          <w:sz w:val="24"/>
          <w:szCs w:val="24"/>
        </w:rPr>
        <w:t xml:space="preserve"> Lab</w:t>
      </w:r>
      <w:r w:rsidR="00E47B8A">
        <w:rPr>
          <w:rFonts w:ascii="Arial" w:hAnsi="Arial" w:cs="Arial"/>
          <w:sz w:val="24"/>
          <w:szCs w:val="24"/>
        </w:rPr>
        <w:t xml:space="preserve">, </w:t>
      </w:r>
      <w:r w:rsidR="00905456">
        <w:rPr>
          <w:rFonts w:ascii="Arial" w:hAnsi="Arial" w:cs="Arial"/>
          <w:sz w:val="24"/>
          <w:szCs w:val="24"/>
        </w:rPr>
        <w:t xml:space="preserve">which </w:t>
      </w:r>
      <w:r w:rsidR="00F10EF2">
        <w:rPr>
          <w:rFonts w:ascii="Arial" w:hAnsi="Arial" w:cs="Arial"/>
          <w:sz w:val="24"/>
          <w:szCs w:val="24"/>
        </w:rPr>
        <w:t xml:space="preserve">was </w:t>
      </w:r>
      <w:r w:rsidR="00E47B8A">
        <w:rPr>
          <w:rFonts w:ascii="Arial" w:hAnsi="Arial" w:cs="Arial"/>
          <w:sz w:val="24"/>
          <w:szCs w:val="24"/>
        </w:rPr>
        <w:t xml:space="preserve">designed </w:t>
      </w:r>
      <w:r w:rsidR="00F10EF2">
        <w:rPr>
          <w:rFonts w:ascii="Arial" w:hAnsi="Arial" w:cs="Arial"/>
          <w:sz w:val="24"/>
          <w:szCs w:val="24"/>
        </w:rPr>
        <w:t xml:space="preserve">by </w:t>
      </w:r>
      <w:r w:rsidR="00EF2B90">
        <w:rPr>
          <w:rFonts w:ascii="Arial" w:hAnsi="Arial" w:cs="Arial"/>
          <w:sz w:val="24"/>
          <w:szCs w:val="24"/>
        </w:rPr>
        <w:t xml:space="preserve">Fairhurst Design Group </w:t>
      </w:r>
      <w:r w:rsidR="00F10EF2">
        <w:rPr>
          <w:rFonts w:ascii="Arial" w:hAnsi="Arial" w:cs="Arial"/>
          <w:sz w:val="24"/>
          <w:szCs w:val="24"/>
        </w:rPr>
        <w:t xml:space="preserve">and building work overseen by Morgan Sindall.  </w:t>
      </w:r>
      <w:r w:rsidR="004B0279">
        <w:rPr>
          <w:rFonts w:ascii="Arial" w:hAnsi="Arial" w:cs="Arial"/>
          <w:sz w:val="24"/>
          <w:szCs w:val="24"/>
        </w:rPr>
        <w:t xml:space="preserve">The </w:t>
      </w:r>
      <w:r w:rsidR="00290373">
        <w:rPr>
          <w:rFonts w:ascii="Arial" w:hAnsi="Arial" w:cs="Arial"/>
          <w:sz w:val="24"/>
          <w:szCs w:val="24"/>
        </w:rPr>
        <w:t>structure</w:t>
      </w:r>
      <w:r w:rsidR="004B0279">
        <w:rPr>
          <w:rFonts w:ascii="Arial" w:hAnsi="Arial" w:cs="Arial"/>
          <w:sz w:val="24"/>
          <w:szCs w:val="24"/>
        </w:rPr>
        <w:t xml:space="preserve"> was completed </w:t>
      </w:r>
      <w:r w:rsidR="000C2F38">
        <w:rPr>
          <w:rFonts w:ascii="Arial" w:hAnsi="Arial" w:cs="Arial"/>
          <w:sz w:val="24"/>
          <w:szCs w:val="24"/>
        </w:rPr>
        <w:t>in February 2017</w:t>
      </w:r>
      <w:r w:rsidR="004B0279">
        <w:rPr>
          <w:rFonts w:ascii="Arial" w:hAnsi="Arial" w:cs="Arial"/>
          <w:sz w:val="24"/>
          <w:szCs w:val="24"/>
        </w:rPr>
        <w:t xml:space="preserve"> and </w:t>
      </w:r>
      <w:r w:rsidR="001524A2">
        <w:rPr>
          <w:rFonts w:ascii="Arial" w:hAnsi="Arial" w:cs="Arial"/>
          <w:sz w:val="24"/>
          <w:szCs w:val="24"/>
        </w:rPr>
        <w:t xml:space="preserve">now supports sustainable chemistry development in addition to acting as a </w:t>
      </w:r>
      <w:r w:rsidR="006F6039">
        <w:rPr>
          <w:rFonts w:ascii="Arial" w:hAnsi="Arial" w:cs="Arial"/>
          <w:sz w:val="24"/>
          <w:szCs w:val="24"/>
        </w:rPr>
        <w:t>regional hub for chemistry education (</w:t>
      </w:r>
      <w:r w:rsidR="00C42B5D">
        <w:rPr>
          <w:rFonts w:ascii="Arial" w:hAnsi="Arial" w:cs="Arial"/>
          <w:sz w:val="24"/>
          <w:szCs w:val="24"/>
        </w:rPr>
        <w:t xml:space="preserve">Susan Dawson, </w:t>
      </w:r>
      <w:r w:rsidR="00EF4370">
        <w:rPr>
          <w:rFonts w:ascii="Arial" w:hAnsi="Arial" w:cs="Arial"/>
          <w:sz w:val="24"/>
          <w:szCs w:val="24"/>
        </w:rPr>
        <w:t xml:space="preserve">BMTRADA, </w:t>
      </w:r>
      <w:r w:rsidR="0035739F">
        <w:rPr>
          <w:rFonts w:ascii="Arial" w:hAnsi="Arial" w:cs="Arial"/>
          <w:sz w:val="24"/>
          <w:szCs w:val="24"/>
        </w:rPr>
        <w:t>2019, page 1</w:t>
      </w:r>
      <w:r w:rsidR="006F6039">
        <w:rPr>
          <w:rFonts w:ascii="Arial" w:hAnsi="Arial" w:cs="Arial"/>
          <w:sz w:val="24"/>
          <w:szCs w:val="24"/>
        </w:rPr>
        <w:t xml:space="preserve">)  </w:t>
      </w:r>
    </w:p>
    <w:p w14:paraId="65A99C2A" w14:textId="77777777" w:rsidR="00852506" w:rsidRDefault="00852506" w:rsidP="00872CDA">
      <w:pPr>
        <w:spacing w:line="360" w:lineRule="auto"/>
        <w:rPr>
          <w:rFonts w:ascii="Arial" w:hAnsi="Arial" w:cs="Arial"/>
          <w:sz w:val="24"/>
          <w:szCs w:val="24"/>
        </w:rPr>
      </w:pPr>
    </w:p>
    <w:p w14:paraId="25F3B31B" w14:textId="2F14CCCA" w:rsidR="00852506" w:rsidRPr="004E066E" w:rsidRDefault="00BC140D" w:rsidP="00872CDA">
      <w:pPr>
        <w:spacing w:line="360" w:lineRule="auto"/>
        <w:jc w:val="both"/>
        <w:rPr>
          <w:rFonts w:ascii="Arial" w:hAnsi="Arial" w:cs="Arial"/>
          <w:sz w:val="24"/>
          <w:szCs w:val="24"/>
        </w:rPr>
      </w:pPr>
      <w:r>
        <w:rPr>
          <w:rFonts w:ascii="Arial" w:hAnsi="Arial" w:cs="Arial"/>
          <w:sz w:val="24"/>
          <w:szCs w:val="24"/>
        </w:rPr>
        <w:t>This document will analys</w:t>
      </w:r>
      <w:r w:rsidR="00290373">
        <w:rPr>
          <w:rFonts w:ascii="Arial" w:hAnsi="Arial" w:cs="Arial"/>
          <w:sz w:val="24"/>
          <w:szCs w:val="24"/>
        </w:rPr>
        <w:t>e</w:t>
      </w:r>
      <w:r>
        <w:rPr>
          <w:rFonts w:ascii="Arial" w:hAnsi="Arial" w:cs="Arial"/>
          <w:sz w:val="24"/>
          <w:szCs w:val="24"/>
        </w:rPr>
        <w:t xml:space="preserve"> the </w:t>
      </w:r>
      <w:r w:rsidR="00290373">
        <w:rPr>
          <w:rFonts w:ascii="Arial" w:hAnsi="Arial" w:cs="Arial"/>
          <w:sz w:val="24"/>
          <w:szCs w:val="24"/>
        </w:rPr>
        <w:t xml:space="preserve">structure </w:t>
      </w:r>
      <w:r>
        <w:rPr>
          <w:rFonts w:ascii="Arial" w:hAnsi="Arial" w:cs="Arial"/>
          <w:sz w:val="24"/>
          <w:szCs w:val="24"/>
        </w:rPr>
        <w:t>from foundation requirements,</w:t>
      </w:r>
      <w:r w:rsidR="00290373">
        <w:rPr>
          <w:rFonts w:ascii="Arial" w:hAnsi="Arial" w:cs="Arial"/>
          <w:sz w:val="24"/>
          <w:szCs w:val="24"/>
        </w:rPr>
        <w:t xml:space="preserve"> to excavation  works required and will conclude with an </w:t>
      </w:r>
      <w:r w:rsidR="00852506">
        <w:rPr>
          <w:rFonts w:ascii="Arial" w:hAnsi="Arial" w:cs="Arial"/>
          <w:sz w:val="24"/>
          <w:szCs w:val="24"/>
        </w:rPr>
        <w:t xml:space="preserve">analysis of </w:t>
      </w:r>
      <w:r w:rsidR="00290373">
        <w:rPr>
          <w:rFonts w:ascii="Arial" w:hAnsi="Arial" w:cs="Arial"/>
          <w:sz w:val="24"/>
          <w:szCs w:val="24"/>
        </w:rPr>
        <w:t xml:space="preserve">the building material in relation to various </w:t>
      </w:r>
      <w:r w:rsidR="00127F28">
        <w:rPr>
          <w:rFonts w:ascii="Arial" w:hAnsi="Arial" w:cs="Arial"/>
          <w:sz w:val="24"/>
          <w:szCs w:val="24"/>
        </w:rPr>
        <w:t>elements</w:t>
      </w:r>
      <w:r w:rsidR="00290373">
        <w:rPr>
          <w:rFonts w:ascii="Arial" w:hAnsi="Arial" w:cs="Arial"/>
          <w:sz w:val="24"/>
          <w:szCs w:val="24"/>
        </w:rPr>
        <w:t xml:space="preserve">. </w:t>
      </w:r>
    </w:p>
    <w:p w14:paraId="3941A214" w14:textId="77777777" w:rsidR="00852506" w:rsidRDefault="00852506" w:rsidP="002B49CB">
      <w:pPr>
        <w:spacing w:after="0" w:line="360" w:lineRule="auto"/>
        <w:rPr>
          <w:rFonts w:ascii="Arial" w:hAnsi="Arial" w:cs="Arial"/>
          <w:sz w:val="24"/>
          <w:szCs w:val="24"/>
        </w:rPr>
      </w:pPr>
    </w:p>
    <w:p w14:paraId="6B4964AF" w14:textId="7CD9D68E" w:rsidR="00352A59" w:rsidRPr="000A23CB" w:rsidRDefault="000A23CB" w:rsidP="000A23CB">
      <w:pPr>
        <w:spacing w:line="360" w:lineRule="auto"/>
        <w:contextualSpacing/>
        <w:jc w:val="both"/>
        <w:rPr>
          <w:rFonts w:ascii="Arial" w:hAnsi="Arial" w:cs="Arial"/>
          <w:b/>
          <w:bCs/>
          <w:sz w:val="24"/>
          <w:szCs w:val="24"/>
          <w:u w:val="single"/>
        </w:rPr>
      </w:pPr>
      <w:r>
        <w:rPr>
          <w:rFonts w:ascii="Arial" w:hAnsi="Arial" w:cs="Arial"/>
          <w:b/>
          <w:bCs/>
          <w:sz w:val="24"/>
          <w:szCs w:val="24"/>
        </w:rPr>
        <w:t>2.)</w:t>
      </w:r>
      <w:r w:rsidR="002B49CB" w:rsidRPr="000A23CB">
        <w:rPr>
          <w:rFonts w:ascii="Arial" w:hAnsi="Arial" w:cs="Arial"/>
          <w:b/>
          <w:bCs/>
          <w:sz w:val="24"/>
          <w:szCs w:val="24"/>
        </w:rPr>
        <w:tab/>
      </w:r>
      <w:r w:rsidR="00872CDA" w:rsidRPr="000A23CB">
        <w:rPr>
          <w:rFonts w:ascii="Arial" w:hAnsi="Arial" w:cs="Arial"/>
          <w:b/>
          <w:bCs/>
          <w:sz w:val="24"/>
          <w:szCs w:val="24"/>
          <w:u w:val="single"/>
        </w:rPr>
        <w:t>Analysis of Foundation Requirements</w:t>
      </w:r>
    </w:p>
    <w:p w14:paraId="5E5437C2" w14:textId="77777777" w:rsidR="00352A59" w:rsidRDefault="00352A59" w:rsidP="002B49CB">
      <w:pPr>
        <w:spacing w:after="0" w:line="360" w:lineRule="auto"/>
        <w:contextualSpacing/>
        <w:jc w:val="both"/>
        <w:rPr>
          <w:rFonts w:ascii="Arial" w:hAnsi="Arial" w:cs="Arial"/>
          <w:b/>
          <w:bCs/>
          <w:color w:val="FF0000"/>
          <w:sz w:val="24"/>
          <w:szCs w:val="24"/>
          <w:u w:val="single"/>
        </w:rPr>
      </w:pPr>
    </w:p>
    <w:p w14:paraId="0F2BF124" w14:textId="0119F545" w:rsidR="00C42D97" w:rsidRPr="00C42D97" w:rsidRDefault="00C42D97" w:rsidP="002B49CB">
      <w:pPr>
        <w:spacing w:after="0" w:line="360" w:lineRule="auto"/>
        <w:contextualSpacing/>
        <w:jc w:val="both"/>
        <w:rPr>
          <w:rFonts w:ascii="Arial" w:hAnsi="Arial" w:cs="Arial"/>
          <w:sz w:val="24"/>
          <w:szCs w:val="24"/>
        </w:rPr>
      </w:pPr>
      <w:r>
        <w:rPr>
          <w:rFonts w:ascii="Arial" w:hAnsi="Arial" w:cs="Arial"/>
          <w:sz w:val="24"/>
          <w:szCs w:val="24"/>
        </w:rPr>
        <w:t xml:space="preserve">This section will analyse the foundation </w:t>
      </w:r>
      <w:r w:rsidR="003B6E56">
        <w:rPr>
          <w:rFonts w:ascii="Arial" w:hAnsi="Arial" w:cs="Arial"/>
          <w:sz w:val="24"/>
          <w:szCs w:val="24"/>
        </w:rPr>
        <w:t xml:space="preserve">required </w:t>
      </w:r>
      <w:r>
        <w:rPr>
          <w:rFonts w:ascii="Arial" w:hAnsi="Arial" w:cs="Arial"/>
          <w:sz w:val="24"/>
          <w:szCs w:val="24"/>
        </w:rPr>
        <w:t xml:space="preserve">for </w:t>
      </w:r>
      <w:r w:rsidR="003B6E56">
        <w:rPr>
          <w:rFonts w:ascii="Arial" w:hAnsi="Arial" w:cs="Arial"/>
          <w:sz w:val="24"/>
          <w:szCs w:val="24"/>
        </w:rPr>
        <w:t xml:space="preserve">the </w:t>
      </w:r>
      <w:r>
        <w:rPr>
          <w:rFonts w:ascii="Arial" w:hAnsi="Arial" w:cs="Arial"/>
          <w:sz w:val="24"/>
          <w:szCs w:val="24"/>
        </w:rPr>
        <w:t>GSK Lab</w:t>
      </w:r>
      <w:r w:rsidR="004901FB">
        <w:rPr>
          <w:rFonts w:ascii="Arial" w:hAnsi="Arial" w:cs="Arial"/>
          <w:sz w:val="24"/>
          <w:szCs w:val="24"/>
        </w:rPr>
        <w:t xml:space="preserve">.  A brief </w:t>
      </w:r>
      <w:r w:rsidR="003B6E56">
        <w:rPr>
          <w:rFonts w:ascii="Arial" w:hAnsi="Arial" w:cs="Arial"/>
          <w:sz w:val="24"/>
          <w:szCs w:val="24"/>
        </w:rPr>
        <w:t xml:space="preserve">outline </w:t>
      </w:r>
      <w:r w:rsidR="004901FB">
        <w:rPr>
          <w:rFonts w:ascii="Arial" w:hAnsi="Arial" w:cs="Arial"/>
          <w:sz w:val="24"/>
          <w:szCs w:val="24"/>
        </w:rPr>
        <w:t xml:space="preserve">of </w:t>
      </w:r>
      <w:r w:rsidR="003B6E56">
        <w:rPr>
          <w:rFonts w:ascii="Arial" w:hAnsi="Arial" w:cs="Arial"/>
          <w:sz w:val="24"/>
          <w:szCs w:val="24"/>
        </w:rPr>
        <w:t>common foundation types</w:t>
      </w:r>
      <w:r w:rsidR="003F459F">
        <w:rPr>
          <w:rFonts w:ascii="Arial" w:hAnsi="Arial" w:cs="Arial"/>
          <w:sz w:val="24"/>
          <w:szCs w:val="24"/>
        </w:rPr>
        <w:t xml:space="preserve"> and what influences the </w:t>
      </w:r>
      <w:r w:rsidR="00BE3C03">
        <w:rPr>
          <w:rFonts w:ascii="Arial" w:hAnsi="Arial" w:cs="Arial"/>
          <w:sz w:val="24"/>
          <w:szCs w:val="24"/>
        </w:rPr>
        <w:t>type chosen</w:t>
      </w:r>
      <w:r w:rsidR="003B6E56">
        <w:rPr>
          <w:rFonts w:ascii="Arial" w:hAnsi="Arial" w:cs="Arial"/>
          <w:sz w:val="24"/>
          <w:szCs w:val="24"/>
        </w:rPr>
        <w:t xml:space="preserve"> </w:t>
      </w:r>
      <w:r w:rsidR="004901FB">
        <w:rPr>
          <w:rFonts w:ascii="Arial" w:hAnsi="Arial" w:cs="Arial"/>
          <w:sz w:val="24"/>
          <w:szCs w:val="24"/>
        </w:rPr>
        <w:t xml:space="preserve">will be followed by </w:t>
      </w:r>
      <w:r w:rsidR="00BE3C03">
        <w:rPr>
          <w:rFonts w:ascii="Arial" w:hAnsi="Arial" w:cs="Arial"/>
          <w:sz w:val="24"/>
          <w:szCs w:val="24"/>
        </w:rPr>
        <w:t xml:space="preserve">details of </w:t>
      </w:r>
      <w:r w:rsidR="004901FB">
        <w:rPr>
          <w:rFonts w:ascii="Arial" w:hAnsi="Arial" w:cs="Arial"/>
          <w:sz w:val="24"/>
          <w:szCs w:val="24"/>
        </w:rPr>
        <w:t>the specific foundation chosen,</w:t>
      </w:r>
      <w:r w:rsidR="003F459F">
        <w:rPr>
          <w:rFonts w:ascii="Arial" w:hAnsi="Arial" w:cs="Arial"/>
          <w:sz w:val="24"/>
          <w:szCs w:val="24"/>
        </w:rPr>
        <w:t xml:space="preserve"> together with reasoning.</w:t>
      </w:r>
    </w:p>
    <w:p w14:paraId="40D86EA2" w14:textId="21E9FD7C" w:rsidR="0071191A" w:rsidRDefault="0071191A" w:rsidP="002B49CB">
      <w:pPr>
        <w:spacing w:after="0" w:line="360" w:lineRule="auto"/>
        <w:contextualSpacing/>
        <w:jc w:val="both"/>
        <w:rPr>
          <w:rFonts w:ascii="Arial" w:hAnsi="Arial" w:cs="Arial"/>
          <w:color w:val="FF0000"/>
          <w:sz w:val="24"/>
          <w:szCs w:val="24"/>
        </w:rPr>
      </w:pPr>
    </w:p>
    <w:p w14:paraId="47101035" w14:textId="0D5611E9" w:rsidR="00F80F82" w:rsidRPr="002B49CB" w:rsidRDefault="000733DA" w:rsidP="002B49CB">
      <w:pPr>
        <w:spacing w:after="0" w:line="360" w:lineRule="auto"/>
        <w:contextualSpacing/>
        <w:jc w:val="both"/>
        <w:rPr>
          <w:rFonts w:ascii="Arial" w:hAnsi="Arial" w:cs="Arial"/>
          <w:i/>
          <w:iCs/>
          <w:color w:val="FF0000"/>
          <w:sz w:val="24"/>
          <w:szCs w:val="24"/>
        </w:rPr>
      </w:pPr>
      <w:r w:rsidRPr="002B49CB">
        <w:rPr>
          <w:rFonts w:ascii="Arial" w:hAnsi="Arial" w:cs="Arial"/>
          <w:i/>
          <w:iCs/>
          <w:sz w:val="24"/>
          <w:szCs w:val="24"/>
        </w:rPr>
        <w:t xml:space="preserve">2.1) </w:t>
      </w:r>
      <w:r w:rsidR="002B49CB" w:rsidRPr="002B49CB">
        <w:rPr>
          <w:rFonts w:ascii="Arial" w:hAnsi="Arial" w:cs="Arial"/>
          <w:i/>
          <w:iCs/>
          <w:sz w:val="24"/>
          <w:szCs w:val="24"/>
        </w:rPr>
        <w:tab/>
      </w:r>
      <w:r w:rsidR="00F80F82" w:rsidRPr="002B49CB">
        <w:rPr>
          <w:rFonts w:ascii="Arial" w:hAnsi="Arial" w:cs="Arial"/>
          <w:i/>
          <w:iCs/>
          <w:sz w:val="24"/>
          <w:szCs w:val="24"/>
          <w:u w:val="single"/>
        </w:rPr>
        <w:t>Types of Foundation and What Influences Foundation Choice</w:t>
      </w:r>
    </w:p>
    <w:p w14:paraId="2995EA69" w14:textId="4E4A9818" w:rsidR="00F16B5E" w:rsidRPr="000733DA" w:rsidRDefault="00F16B5E" w:rsidP="002B49CB">
      <w:pPr>
        <w:spacing w:after="0" w:line="360" w:lineRule="auto"/>
        <w:contextualSpacing/>
        <w:jc w:val="both"/>
        <w:rPr>
          <w:rFonts w:ascii="Arial" w:hAnsi="Arial" w:cs="Arial"/>
          <w:color w:val="FF0000"/>
          <w:sz w:val="24"/>
          <w:szCs w:val="24"/>
        </w:rPr>
      </w:pPr>
    </w:p>
    <w:p w14:paraId="1F0F66BD" w14:textId="780CB356" w:rsidR="007E5A38" w:rsidRDefault="00C95888" w:rsidP="000666B5">
      <w:pPr>
        <w:spacing w:after="0" w:line="360" w:lineRule="auto"/>
        <w:contextualSpacing/>
        <w:jc w:val="both"/>
        <w:rPr>
          <w:rFonts w:ascii="Arial" w:hAnsi="Arial" w:cs="Arial"/>
          <w:sz w:val="24"/>
          <w:szCs w:val="24"/>
        </w:rPr>
      </w:pPr>
      <w:r>
        <w:rPr>
          <w:rFonts w:ascii="Arial" w:hAnsi="Arial" w:cs="Arial"/>
          <w:sz w:val="24"/>
          <w:szCs w:val="24"/>
        </w:rPr>
        <w:t>There are various types of foundations that can be used for building</w:t>
      </w:r>
      <w:r w:rsidR="00ED0666">
        <w:rPr>
          <w:rFonts w:ascii="Arial" w:hAnsi="Arial" w:cs="Arial"/>
          <w:sz w:val="24"/>
          <w:szCs w:val="24"/>
        </w:rPr>
        <w:t xml:space="preserve"> structures</w:t>
      </w:r>
      <w:r>
        <w:rPr>
          <w:rFonts w:ascii="Arial" w:hAnsi="Arial" w:cs="Arial"/>
          <w:sz w:val="24"/>
          <w:szCs w:val="24"/>
        </w:rPr>
        <w:t xml:space="preserve">. Each foundation is very unique </w:t>
      </w:r>
      <w:r w:rsidR="00ED0666">
        <w:rPr>
          <w:rFonts w:ascii="Arial" w:hAnsi="Arial" w:cs="Arial"/>
          <w:sz w:val="24"/>
          <w:szCs w:val="24"/>
        </w:rPr>
        <w:t xml:space="preserve">in the way in </w:t>
      </w:r>
      <w:r w:rsidR="00302B57">
        <w:rPr>
          <w:rFonts w:ascii="Arial" w:hAnsi="Arial" w:cs="Arial"/>
          <w:sz w:val="24"/>
          <w:szCs w:val="24"/>
        </w:rPr>
        <w:t xml:space="preserve">which </w:t>
      </w:r>
      <w:r w:rsidR="00ED0666">
        <w:rPr>
          <w:rFonts w:ascii="Arial" w:hAnsi="Arial" w:cs="Arial"/>
          <w:sz w:val="24"/>
          <w:szCs w:val="24"/>
        </w:rPr>
        <w:t xml:space="preserve">it </w:t>
      </w:r>
      <w:r w:rsidR="00CC3B0F">
        <w:rPr>
          <w:rFonts w:ascii="Arial" w:hAnsi="Arial" w:cs="Arial"/>
          <w:sz w:val="24"/>
          <w:szCs w:val="24"/>
        </w:rPr>
        <w:t xml:space="preserve">supports the </w:t>
      </w:r>
      <w:r w:rsidR="006B14ED">
        <w:rPr>
          <w:rFonts w:ascii="Arial" w:hAnsi="Arial" w:cs="Arial"/>
          <w:sz w:val="24"/>
          <w:szCs w:val="24"/>
        </w:rPr>
        <w:t xml:space="preserve">loadbearing </w:t>
      </w:r>
      <w:r w:rsidR="00CC3B0F">
        <w:rPr>
          <w:rFonts w:ascii="Arial" w:hAnsi="Arial" w:cs="Arial"/>
          <w:sz w:val="24"/>
          <w:szCs w:val="24"/>
        </w:rPr>
        <w:t>weight of its structure</w:t>
      </w:r>
      <w:r w:rsidR="002E5426">
        <w:rPr>
          <w:rFonts w:ascii="Arial" w:hAnsi="Arial" w:cs="Arial"/>
          <w:sz w:val="24"/>
          <w:szCs w:val="24"/>
        </w:rPr>
        <w:t xml:space="preserve"> and </w:t>
      </w:r>
      <w:r w:rsidR="00F66CE7">
        <w:rPr>
          <w:rFonts w:ascii="Arial" w:hAnsi="Arial" w:cs="Arial"/>
          <w:sz w:val="24"/>
          <w:szCs w:val="24"/>
        </w:rPr>
        <w:t xml:space="preserve">allows the </w:t>
      </w:r>
      <w:r w:rsidR="00CC3B0F">
        <w:rPr>
          <w:rFonts w:ascii="Arial" w:hAnsi="Arial" w:cs="Arial"/>
          <w:sz w:val="24"/>
          <w:szCs w:val="24"/>
        </w:rPr>
        <w:t xml:space="preserve">structure </w:t>
      </w:r>
      <w:r w:rsidR="00302B57">
        <w:rPr>
          <w:rFonts w:ascii="Arial" w:hAnsi="Arial" w:cs="Arial"/>
          <w:sz w:val="24"/>
          <w:szCs w:val="24"/>
        </w:rPr>
        <w:t>to withstand the natural environment</w:t>
      </w:r>
      <w:r w:rsidR="00CC3B0F">
        <w:rPr>
          <w:rFonts w:ascii="Arial" w:hAnsi="Arial" w:cs="Arial"/>
          <w:sz w:val="24"/>
          <w:szCs w:val="24"/>
        </w:rPr>
        <w:t xml:space="preserve">.  </w:t>
      </w:r>
      <w:r w:rsidR="00E662EA">
        <w:rPr>
          <w:rFonts w:ascii="Arial" w:hAnsi="Arial" w:cs="Arial"/>
          <w:sz w:val="24"/>
          <w:szCs w:val="24"/>
        </w:rPr>
        <w:t xml:space="preserve">The common types </w:t>
      </w:r>
      <w:r w:rsidR="007D2FC3">
        <w:rPr>
          <w:rFonts w:ascii="Arial" w:hAnsi="Arial" w:cs="Arial"/>
          <w:sz w:val="24"/>
          <w:szCs w:val="24"/>
        </w:rPr>
        <w:t xml:space="preserve">of foundations include: </w:t>
      </w:r>
      <w:r w:rsidR="00F873B9">
        <w:rPr>
          <w:rFonts w:ascii="Arial" w:hAnsi="Arial" w:cs="Arial"/>
          <w:sz w:val="24"/>
          <w:szCs w:val="24"/>
        </w:rPr>
        <w:t>s</w:t>
      </w:r>
      <w:r w:rsidR="00CA1D97">
        <w:rPr>
          <w:rFonts w:ascii="Arial" w:hAnsi="Arial" w:cs="Arial"/>
          <w:sz w:val="24"/>
          <w:szCs w:val="24"/>
        </w:rPr>
        <w:t xml:space="preserve">trip, </w:t>
      </w:r>
      <w:r w:rsidR="00F873B9">
        <w:rPr>
          <w:rFonts w:ascii="Arial" w:hAnsi="Arial" w:cs="Arial"/>
          <w:sz w:val="24"/>
          <w:szCs w:val="24"/>
        </w:rPr>
        <w:t>r</w:t>
      </w:r>
      <w:r w:rsidR="00CA1D97">
        <w:rPr>
          <w:rFonts w:ascii="Arial" w:hAnsi="Arial" w:cs="Arial"/>
          <w:sz w:val="24"/>
          <w:szCs w:val="24"/>
        </w:rPr>
        <w:t xml:space="preserve">aft, </w:t>
      </w:r>
      <w:r w:rsidR="00F873B9">
        <w:rPr>
          <w:rFonts w:ascii="Arial" w:hAnsi="Arial" w:cs="Arial"/>
          <w:sz w:val="24"/>
          <w:szCs w:val="24"/>
        </w:rPr>
        <w:t>p</w:t>
      </w:r>
      <w:r w:rsidR="00CA1D97">
        <w:rPr>
          <w:rFonts w:ascii="Arial" w:hAnsi="Arial" w:cs="Arial"/>
          <w:sz w:val="24"/>
          <w:szCs w:val="24"/>
        </w:rPr>
        <w:t xml:space="preserve">ad </w:t>
      </w:r>
      <w:r w:rsidR="009B3BBA">
        <w:rPr>
          <w:rFonts w:ascii="Arial" w:hAnsi="Arial" w:cs="Arial"/>
          <w:sz w:val="24"/>
          <w:szCs w:val="24"/>
        </w:rPr>
        <w:t xml:space="preserve">and </w:t>
      </w:r>
      <w:r w:rsidR="00E662EA">
        <w:rPr>
          <w:rFonts w:ascii="Arial" w:hAnsi="Arial" w:cs="Arial"/>
          <w:sz w:val="24"/>
          <w:szCs w:val="24"/>
        </w:rPr>
        <w:t>pile</w:t>
      </w:r>
      <w:r w:rsidR="009976EA">
        <w:rPr>
          <w:rFonts w:ascii="Arial" w:hAnsi="Arial" w:cs="Arial"/>
          <w:sz w:val="24"/>
          <w:szCs w:val="24"/>
        </w:rPr>
        <w:t>:</w:t>
      </w:r>
    </w:p>
    <w:p w14:paraId="6E61706E" w14:textId="77777777" w:rsidR="007E5A38" w:rsidRDefault="007E5A38" w:rsidP="000666B5">
      <w:pPr>
        <w:spacing w:after="0" w:line="360" w:lineRule="auto"/>
        <w:contextualSpacing/>
        <w:jc w:val="both"/>
        <w:rPr>
          <w:rFonts w:ascii="Arial" w:hAnsi="Arial" w:cs="Arial"/>
          <w:sz w:val="24"/>
          <w:szCs w:val="24"/>
        </w:rPr>
      </w:pPr>
    </w:p>
    <w:p w14:paraId="713E5183" w14:textId="4894132A" w:rsidR="00E65E76" w:rsidRDefault="007E5A38" w:rsidP="000666B5">
      <w:pPr>
        <w:spacing w:after="0" w:line="360" w:lineRule="auto"/>
        <w:contextualSpacing/>
        <w:jc w:val="both"/>
        <w:rPr>
          <w:rFonts w:ascii="Arial" w:hAnsi="Arial" w:cs="Arial"/>
          <w:sz w:val="24"/>
          <w:szCs w:val="24"/>
        </w:rPr>
      </w:pPr>
      <w:r w:rsidRPr="009976EA">
        <w:rPr>
          <w:rFonts w:ascii="Arial" w:hAnsi="Arial" w:cs="Arial"/>
          <w:sz w:val="24"/>
          <w:szCs w:val="24"/>
        </w:rPr>
        <w:t>S</w:t>
      </w:r>
      <w:r w:rsidR="00A2722E" w:rsidRPr="009976EA">
        <w:rPr>
          <w:rFonts w:ascii="Arial" w:hAnsi="Arial" w:cs="Arial"/>
          <w:sz w:val="24"/>
          <w:szCs w:val="24"/>
        </w:rPr>
        <w:t xml:space="preserve">trip </w:t>
      </w:r>
      <w:r w:rsidR="00E662EA">
        <w:rPr>
          <w:rFonts w:ascii="Arial" w:hAnsi="Arial" w:cs="Arial"/>
          <w:sz w:val="24"/>
          <w:szCs w:val="24"/>
        </w:rPr>
        <w:t>f</w:t>
      </w:r>
      <w:r w:rsidR="00A2722E" w:rsidRPr="009976EA">
        <w:rPr>
          <w:rFonts w:ascii="Arial" w:hAnsi="Arial" w:cs="Arial"/>
          <w:sz w:val="24"/>
          <w:szCs w:val="24"/>
        </w:rPr>
        <w:t>oundation</w:t>
      </w:r>
      <w:r w:rsidR="00A2722E">
        <w:rPr>
          <w:rFonts w:ascii="Arial" w:hAnsi="Arial" w:cs="Arial"/>
          <w:sz w:val="24"/>
          <w:szCs w:val="24"/>
        </w:rPr>
        <w:t xml:space="preserve"> </w:t>
      </w:r>
      <w:r w:rsidR="003D2952">
        <w:rPr>
          <w:rFonts w:ascii="Arial" w:hAnsi="Arial" w:cs="Arial"/>
          <w:sz w:val="24"/>
          <w:szCs w:val="24"/>
        </w:rPr>
        <w:t>“is the most common foundation type for low rise / domestic buildings.” (</w:t>
      </w:r>
      <w:r w:rsidR="001B3A5C" w:rsidRPr="00C17DB0">
        <w:rPr>
          <w:rFonts w:ascii="Arial" w:hAnsi="Arial" w:cs="Arial"/>
          <w:sz w:val="24"/>
          <w:szCs w:val="24"/>
        </w:rPr>
        <w:t>Kovac</w:t>
      </w:r>
      <w:r w:rsidR="00DC09A3" w:rsidRPr="00C17DB0">
        <w:rPr>
          <w:rFonts w:ascii="Arial" w:hAnsi="Arial" w:cs="Arial"/>
          <w:sz w:val="24"/>
          <w:szCs w:val="24"/>
        </w:rPr>
        <w:t>, 2020, p.</w:t>
      </w:r>
      <w:r w:rsidR="00C17DB0" w:rsidRPr="00C17DB0">
        <w:rPr>
          <w:rFonts w:ascii="Arial" w:hAnsi="Arial" w:cs="Arial"/>
          <w:sz w:val="24"/>
          <w:szCs w:val="24"/>
        </w:rPr>
        <w:t>213</w:t>
      </w:r>
      <w:r w:rsidR="003D2952">
        <w:rPr>
          <w:rFonts w:ascii="Arial" w:hAnsi="Arial" w:cs="Arial"/>
          <w:sz w:val="24"/>
          <w:szCs w:val="24"/>
        </w:rPr>
        <w:t>)</w:t>
      </w:r>
      <w:r w:rsidR="00C17DB0">
        <w:rPr>
          <w:rFonts w:ascii="Arial" w:hAnsi="Arial" w:cs="Arial"/>
          <w:sz w:val="24"/>
          <w:szCs w:val="24"/>
        </w:rPr>
        <w:t>.</w:t>
      </w:r>
      <w:r w:rsidR="003D2952">
        <w:rPr>
          <w:rFonts w:ascii="Arial" w:hAnsi="Arial" w:cs="Arial"/>
          <w:sz w:val="24"/>
          <w:szCs w:val="24"/>
        </w:rPr>
        <w:t xml:space="preserve"> </w:t>
      </w:r>
      <w:r w:rsidR="00130F8E">
        <w:rPr>
          <w:rFonts w:ascii="Arial" w:hAnsi="Arial" w:cs="Arial"/>
          <w:sz w:val="24"/>
          <w:szCs w:val="24"/>
        </w:rPr>
        <w:t>This foundation</w:t>
      </w:r>
      <w:r w:rsidR="000F13B9">
        <w:rPr>
          <w:rFonts w:ascii="Arial" w:hAnsi="Arial" w:cs="Arial"/>
          <w:sz w:val="24"/>
          <w:szCs w:val="24"/>
        </w:rPr>
        <w:t xml:space="preserve"> is </w:t>
      </w:r>
      <w:r w:rsidR="00FB45EB">
        <w:rPr>
          <w:rFonts w:ascii="Arial" w:hAnsi="Arial" w:cs="Arial"/>
          <w:sz w:val="24"/>
          <w:szCs w:val="24"/>
        </w:rPr>
        <w:t xml:space="preserve">generally constructed from a </w:t>
      </w:r>
      <w:r w:rsidR="00A13496">
        <w:rPr>
          <w:rFonts w:ascii="Arial" w:hAnsi="Arial" w:cs="Arial"/>
          <w:sz w:val="24"/>
          <w:szCs w:val="24"/>
        </w:rPr>
        <w:t xml:space="preserve">vertical </w:t>
      </w:r>
      <w:r w:rsidR="00FB45EB">
        <w:rPr>
          <w:rFonts w:ascii="Arial" w:hAnsi="Arial" w:cs="Arial"/>
          <w:sz w:val="24"/>
          <w:szCs w:val="24"/>
        </w:rPr>
        <w:t>concrete strip</w:t>
      </w:r>
      <w:r w:rsidR="00E65E76">
        <w:rPr>
          <w:rFonts w:ascii="Arial" w:hAnsi="Arial" w:cs="Arial"/>
          <w:sz w:val="24"/>
          <w:szCs w:val="24"/>
        </w:rPr>
        <w:t xml:space="preserve"> which is located underneath the load bearing walls. </w:t>
      </w:r>
      <w:r w:rsidR="00BF02B9">
        <w:rPr>
          <w:rFonts w:ascii="Arial" w:hAnsi="Arial" w:cs="Arial"/>
          <w:sz w:val="24"/>
          <w:szCs w:val="24"/>
        </w:rPr>
        <w:t xml:space="preserve">The concrete </w:t>
      </w:r>
      <w:r w:rsidR="00A97424">
        <w:rPr>
          <w:rFonts w:ascii="Arial" w:hAnsi="Arial" w:cs="Arial"/>
          <w:sz w:val="24"/>
          <w:szCs w:val="24"/>
        </w:rPr>
        <w:t xml:space="preserve">strip is placed  between the base of structure and solid </w:t>
      </w:r>
      <w:r w:rsidR="00BF02B9">
        <w:rPr>
          <w:rFonts w:ascii="Arial" w:hAnsi="Arial" w:cs="Arial"/>
          <w:sz w:val="24"/>
          <w:szCs w:val="24"/>
        </w:rPr>
        <w:t>ground</w:t>
      </w:r>
      <w:r w:rsidR="00874A5D">
        <w:rPr>
          <w:rFonts w:ascii="Arial" w:hAnsi="Arial" w:cs="Arial"/>
          <w:sz w:val="24"/>
          <w:szCs w:val="24"/>
        </w:rPr>
        <w:t xml:space="preserve"> to a </w:t>
      </w:r>
      <w:r w:rsidR="00782311">
        <w:rPr>
          <w:rFonts w:ascii="Arial" w:hAnsi="Arial" w:cs="Arial"/>
          <w:sz w:val="24"/>
          <w:szCs w:val="24"/>
        </w:rPr>
        <w:t xml:space="preserve">given </w:t>
      </w:r>
      <w:r w:rsidR="00874A5D">
        <w:rPr>
          <w:rFonts w:ascii="Arial" w:hAnsi="Arial" w:cs="Arial"/>
          <w:sz w:val="24"/>
          <w:szCs w:val="24"/>
        </w:rPr>
        <w:t>depth</w:t>
      </w:r>
      <w:r w:rsidR="00A97424">
        <w:rPr>
          <w:rFonts w:ascii="Arial" w:hAnsi="Arial" w:cs="Arial"/>
          <w:sz w:val="24"/>
          <w:szCs w:val="24"/>
        </w:rPr>
        <w:t>,</w:t>
      </w:r>
      <w:r w:rsidR="00BF02B9">
        <w:rPr>
          <w:rFonts w:ascii="Arial" w:hAnsi="Arial" w:cs="Arial"/>
          <w:sz w:val="24"/>
          <w:szCs w:val="24"/>
        </w:rPr>
        <w:t xml:space="preserve"> </w:t>
      </w:r>
      <w:r w:rsidR="00B2399F">
        <w:rPr>
          <w:rFonts w:ascii="Arial" w:hAnsi="Arial" w:cs="Arial"/>
          <w:sz w:val="24"/>
          <w:szCs w:val="24"/>
        </w:rPr>
        <w:t xml:space="preserve">which prevents the foundation and </w:t>
      </w:r>
      <w:r w:rsidR="00874A5D">
        <w:rPr>
          <w:rFonts w:ascii="Arial" w:hAnsi="Arial" w:cs="Arial"/>
          <w:sz w:val="24"/>
          <w:szCs w:val="24"/>
        </w:rPr>
        <w:t xml:space="preserve">structure </w:t>
      </w:r>
      <w:r w:rsidR="00B2399F">
        <w:rPr>
          <w:rFonts w:ascii="Arial" w:hAnsi="Arial" w:cs="Arial"/>
          <w:sz w:val="24"/>
          <w:szCs w:val="24"/>
        </w:rPr>
        <w:t xml:space="preserve">from moving. </w:t>
      </w:r>
      <w:r w:rsidR="004F2D10">
        <w:rPr>
          <w:rFonts w:ascii="Arial" w:hAnsi="Arial" w:cs="Arial"/>
          <w:sz w:val="24"/>
          <w:szCs w:val="24"/>
        </w:rPr>
        <w:t xml:space="preserve">Consideration needs to be given to load bearing requirements and </w:t>
      </w:r>
      <w:r w:rsidR="004752E5">
        <w:rPr>
          <w:rFonts w:ascii="Arial" w:hAnsi="Arial" w:cs="Arial"/>
          <w:sz w:val="24"/>
          <w:szCs w:val="24"/>
        </w:rPr>
        <w:t xml:space="preserve">the load bearing capacity of the subsoil. </w:t>
      </w:r>
    </w:p>
    <w:p w14:paraId="58E6CE78" w14:textId="77777777" w:rsidR="005A0F96" w:rsidRDefault="005A0F96" w:rsidP="000666B5">
      <w:pPr>
        <w:spacing w:after="0" w:line="360" w:lineRule="auto"/>
        <w:contextualSpacing/>
        <w:jc w:val="both"/>
        <w:rPr>
          <w:rFonts w:ascii="Arial" w:hAnsi="Arial" w:cs="Arial"/>
          <w:sz w:val="24"/>
          <w:szCs w:val="24"/>
        </w:rPr>
      </w:pPr>
    </w:p>
    <w:p w14:paraId="0724E2A9" w14:textId="69AA6290" w:rsidR="00502F91" w:rsidRDefault="00874A5D" w:rsidP="00502F91">
      <w:pPr>
        <w:spacing w:after="0" w:line="360" w:lineRule="auto"/>
        <w:contextualSpacing/>
        <w:jc w:val="both"/>
        <w:rPr>
          <w:rFonts w:ascii="Arial" w:hAnsi="Arial" w:cs="Arial"/>
          <w:sz w:val="24"/>
          <w:szCs w:val="24"/>
        </w:rPr>
      </w:pPr>
      <w:r>
        <w:rPr>
          <w:rFonts w:ascii="Arial" w:hAnsi="Arial" w:cs="Arial"/>
          <w:sz w:val="24"/>
          <w:szCs w:val="24"/>
        </w:rPr>
        <w:t>R</w:t>
      </w:r>
      <w:r w:rsidR="00E32D1B">
        <w:rPr>
          <w:rFonts w:ascii="Arial" w:hAnsi="Arial" w:cs="Arial"/>
          <w:sz w:val="24"/>
          <w:szCs w:val="24"/>
        </w:rPr>
        <w:t>aft foundation</w:t>
      </w:r>
      <w:r w:rsidR="00BA696C">
        <w:rPr>
          <w:rFonts w:ascii="Arial" w:hAnsi="Arial" w:cs="Arial"/>
          <w:sz w:val="24"/>
          <w:szCs w:val="24"/>
        </w:rPr>
        <w:t>s</w:t>
      </w:r>
      <w:r w:rsidR="00E32D1B">
        <w:rPr>
          <w:rFonts w:ascii="Arial" w:hAnsi="Arial" w:cs="Arial"/>
          <w:sz w:val="24"/>
          <w:szCs w:val="24"/>
        </w:rPr>
        <w:t xml:space="preserve"> </w:t>
      </w:r>
      <w:r w:rsidR="006C2E78">
        <w:rPr>
          <w:rFonts w:ascii="Arial" w:hAnsi="Arial" w:cs="Arial"/>
          <w:sz w:val="24"/>
          <w:szCs w:val="24"/>
        </w:rPr>
        <w:t>“</w:t>
      </w:r>
      <w:r w:rsidR="00E32D1B">
        <w:rPr>
          <w:rFonts w:ascii="Arial" w:hAnsi="Arial" w:cs="Arial"/>
          <w:sz w:val="24"/>
          <w:szCs w:val="24"/>
        </w:rPr>
        <w:t xml:space="preserve">spreads the loads of the structure </w:t>
      </w:r>
      <w:r w:rsidR="0008386A">
        <w:rPr>
          <w:rFonts w:ascii="Arial" w:hAnsi="Arial" w:cs="Arial"/>
          <w:sz w:val="24"/>
          <w:szCs w:val="24"/>
        </w:rPr>
        <w:t xml:space="preserve">over the entire footprint of the building instead of concentrating it </w:t>
      </w:r>
      <w:r w:rsidR="00E37378">
        <w:rPr>
          <w:rFonts w:ascii="Arial" w:hAnsi="Arial" w:cs="Arial"/>
          <w:sz w:val="24"/>
          <w:szCs w:val="24"/>
        </w:rPr>
        <w:t>in a strip</w:t>
      </w:r>
      <w:r w:rsidR="008166C1">
        <w:rPr>
          <w:rFonts w:ascii="Arial" w:hAnsi="Arial" w:cs="Arial"/>
          <w:sz w:val="24"/>
          <w:szCs w:val="24"/>
        </w:rPr>
        <w:t xml:space="preserve"> under the load bearing walls</w:t>
      </w:r>
      <w:r w:rsidR="00E37378">
        <w:rPr>
          <w:rFonts w:ascii="Arial" w:hAnsi="Arial" w:cs="Arial"/>
          <w:sz w:val="24"/>
          <w:szCs w:val="24"/>
        </w:rPr>
        <w:t xml:space="preserve">.” </w:t>
      </w:r>
      <w:r w:rsidR="008166C1">
        <w:rPr>
          <w:rFonts w:ascii="Arial" w:hAnsi="Arial" w:cs="Arial"/>
          <w:sz w:val="24"/>
          <w:szCs w:val="24"/>
        </w:rPr>
        <w:t>(</w:t>
      </w:r>
      <w:r w:rsidR="008166C1" w:rsidRPr="00C17DB0">
        <w:rPr>
          <w:rFonts w:ascii="Arial" w:hAnsi="Arial" w:cs="Arial"/>
          <w:sz w:val="24"/>
          <w:szCs w:val="24"/>
        </w:rPr>
        <w:t>Kovac, 2020, p.2</w:t>
      </w:r>
      <w:r w:rsidR="008166C1">
        <w:rPr>
          <w:rFonts w:ascii="Arial" w:hAnsi="Arial" w:cs="Arial"/>
          <w:sz w:val="24"/>
          <w:szCs w:val="24"/>
        </w:rPr>
        <w:t xml:space="preserve">20). These </w:t>
      </w:r>
      <w:r w:rsidR="00C82D4A">
        <w:rPr>
          <w:rFonts w:ascii="Arial" w:hAnsi="Arial" w:cs="Arial"/>
          <w:sz w:val="24"/>
          <w:szCs w:val="24"/>
        </w:rPr>
        <w:t xml:space="preserve">foundations are </w:t>
      </w:r>
      <w:r w:rsidR="00CA4C17">
        <w:rPr>
          <w:rFonts w:ascii="Arial" w:hAnsi="Arial" w:cs="Arial"/>
          <w:sz w:val="24"/>
          <w:szCs w:val="24"/>
        </w:rPr>
        <w:t>used when</w:t>
      </w:r>
      <w:r w:rsidR="00534513">
        <w:rPr>
          <w:rFonts w:ascii="Arial" w:hAnsi="Arial" w:cs="Arial"/>
          <w:sz w:val="24"/>
          <w:szCs w:val="24"/>
        </w:rPr>
        <w:t xml:space="preserve"> the soil is not strong enough to support the weight of the proposed structure. </w:t>
      </w:r>
      <w:r w:rsidR="00412B94">
        <w:rPr>
          <w:rFonts w:ascii="Arial" w:hAnsi="Arial" w:cs="Arial"/>
          <w:sz w:val="24"/>
          <w:szCs w:val="24"/>
        </w:rPr>
        <w:t xml:space="preserve">They are particularly useful for </w:t>
      </w:r>
      <w:r w:rsidR="004868D2">
        <w:rPr>
          <w:rFonts w:ascii="Arial" w:hAnsi="Arial" w:cs="Arial"/>
          <w:sz w:val="24"/>
          <w:szCs w:val="24"/>
        </w:rPr>
        <w:t>lightly loaded structures</w:t>
      </w:r>
      <w:r w:rsidR="000940D0">
        <w:rPr>
          <w:rFonts w:ascii="Arial" w:hAnsi="Arial" w:cs="Arial"/>
          <w:sz w:val="24"/>
          <w:szCs w:val="24"/>
        </w:rPr>
        <w:t xml:space="preserve"> on soils with low load bearing capacity. In addition, they are often in areas where subsistence may be an issue.</w:t>
      </w:r>
      <w:r w:rsidR="00502F91">
        <w:rPr>
          <w:rFonts w:ascii="Arial" w:hAnsi="Arial" w:cs="Arial"/>
          <w:sz w:val="24"/>
          <w:szCs w:val="24"/>
        </w:rPr>
        <w:t xml:space="preserve">  </w:t>
      </w:r>
    </w:p>
    <w:p w14:paraId="321C5EE0" w14:textId="77777777" w:rsidR="00371449" w:rsidRDefault="00371449" w:rsidP="000666B5">
      <w:pPr>
        <w:spacing w:after="0" w:line="360" w:lineRule="auto"/>
        <w:contextualSpacing/>
        <w:jc w:val="both"/>
        <w:rPr>
          <w:rFonts w:ascii="Arial" w:hAnsi="Arial" w:cs="Arial"/>
          <w:sz w:val="24"/>
          <w:szCs w:val="24"/>
        </w:rPr>
      </w:pPr>
    </w:p>
    <w:p w14:paraId="469489C9" w14:textId="72C5EA35" w:rsidR="00371449" w:rsidRDefault="00AF20E7" w:rsidP="000666B5">
      <w:pPr>
        <w:spacing w:after="0" w:line="360" w:lineRule="auto"/>
        <w:contextualSpacing/>
        <w:jc w:val="both"/>
        <w:rPr>
          <w:rFonts w:ascii="Arial" w:hAnsi="Arial" w:cs="Arial"/>
          <w:sz w:val="24"/>
          <w:szCs w:val="24"/>
        </w:rPr>
      </w:pPr>
      <w:r>
        <w:rPr>
          <w:rFonts w:ascii="Arial" w:hAnsi="Arial" w:cs="Arial"/>
          <w:sz w:val="24"/>
          <w:szCs w:val="24"/>
        </w:rPr>
        <w:t>P</w:t>
      </w:r>
      <w:r w:rsidR="00FD5CCC">
        <w:rPr>
          <w:rFonts w:ascii="Arial" w:hAnsi="Arial" w:cs="Arial"/>
          <w:sz w:val="24"/>
          <w:szCs w:val="24"/>
        </w:rPr>
        <w:t xml:space="preserve">ad foundation </w:t>
      </w:r>
      <w:r w:rsidR="00743D17">
        <w:rPr>
          <w:rFonts w:ascii="Arial" w:hAnsi="Arial" w:cs="Arial"/>
          <w:sz w:val="24"/>
          <w:szCs w:val="24"/>
        </w:rPr>
        <w:t>is “ constructed of reinforced concr</w:t>
      </w:r>
      <w:r>
        <w:rPr>
          <w:rFonts w:ascii="Arial" w:hAnsi="Arial" w:cs="Arial"/>
          <w:sz w:val="24"/>
          <w:szCs w:val="24"/>
        </w:rPr>
        <w:t>e</w:t>
      </w:r>
      <w:r w:rsidR="00743D17">
        <w:rPr>
          <w:rFonts w:ascii="Arial" w:hAnsi="Arial" w:cs="Arial"/>
          <w:sz w:val="24"/>
          <w:szCs w:val="24"/>
        </w:rPr>
        <w:t>te</w:t>
      </w:r>
      <w:r>
        <w:rPr>
          <w:rFonts w:ascii="Arial" w:hAnsi="Arial" w:cs="Arial"/>
          <w:sz w:val="24"/>
          <w:szCs w:val="24"/>
        </w:rPr>
        <w:t>,</w:t>
      </w:r>
      <w:r w:rsidR="00743D17">
        <w:rPr>
          <w:rFonts w:ascii="Arial" w:hAnsi="Arial" w:cs="Arial"/>
          <w:sz w:val="24"/>
          <w:szCs w:val="24"/>
        </w:rPr>
        <w:t xml:space="preserve"> generally square in </w:t>
      </w:r>
      <w:r w:rsidR="00A87394">
        <w:rPr>
          <w:rFonts w:ascii="Arial" w:hAnsi="Arial" w:cs="Arial"/>
          <w:sz w:val="24"/>
          <w:szCs w:val="24"/>
        </w:rPr>
        <w:t xml:space="preserve">plan with the column being attached to the foundation centrally.” </w:t>
      </w:r>
      <w:r w:rsidR="00476EB4">
        <w:rPr>
          <w:rFonts w:ascii="Arial" w:hAnsi="Arial" w:cs="Arial"/>
          <w:sz w:val="24"/>
          <w:szCs w:val="24"/>
        </w:rPr>
        <w:t>(</w:t>
      </w:r>
      <w:r w:rsidR="00476EB4" w:rsidRPr="00C17DB0">
        <w:rPr>
          <w:rFonts w:ascii="Arial" w:hAnsi="Arial" w:cs="Arial"/>
          <w:sz w:val="24"/>
          <w:szCs w:val="24"/>
        </w:rPr>
        <w:t>Kovac, 2020, p.2</w:t>
      </w:r>
      <w:r w:rsidR="00476EB4">
        <w:rPr>
          <w:rFonts w:ascii="Arial" w:hAnsi="Arial" w:cs="Arial"/>
          <w:sz w:val="24"/>
          <w:szCs w:val="24"/>
        </w:rPr>
        <w:t>2</w:t>
      </w:r>
      <w:r w:rsidR="00AE7849">
        <w:rPr>
          <w:rFonts w:ascii="Arial" w:hAnsi="Arial" w:cs="Arial"/>
          <w:sz w:val="24"/>
          <w:szCs w:val="24"/>
        </w:rPr>
        <w:t>2</w:t>
      </w:r>
      <w:r w:rsidR="00476EB4">
        <w:rPr>
          <w:rFonts w:ascii="Arial" w:hAnsi="Arial" w:cs="Arial"/>
          <w:sz w:val="24"/>
          <w:szCs w:val="24"/>
        </w:rPr>
        <w:t xml:space="preserve">). </w:t>
      </w:r>
      <w:r w:rsidR="00A87394">
        <w:rPr>
          <w:rFonts w:ascii="Arial" w:hAnsi="Arial" w:cs="Arial"/>
          <w:sz w:val="24"/>
          <w:szCs w:val="24"/>
        </w:rPr>
        <w:t xml:space="preserve"> </w:t>
      </w:r>
      <w:r w:rsidR="004010D0">
        <w:rPr>
          <w:rFonts w:ascii="Arial" w:hAnsi="Arial" w:cs="Arial"/>
          <w:sz w:val="24"/>
          <w:szCs w:val="24"/>
        </w:rPr>
        <w:t xml:space="preserve">This type of </w:t>
      </w:r>
      <w:r w:rsidR="00B9164F">
        <w:rPr>
          <w:rFonts w:ascii="Arial" w:hAnsi="Arial" w:cs="Arial"/>
          <w:sz w:val="24"/>
          <w:szCs w:val="24"/>
        </w:rPr>
        <w:t xml:space="preserve">foundation is used to distribute the load of a structure evenly over a large area, typically at or near ground level.  </w:t>
      </w:r>
      <w:r w:rsidR="002250C4">
        <w:rPr>
          <w:rFonts w:ascii="Arial" w:hAnsi="Arial" w:cs="Arial"/>
          <w:sz w:val="24"/>
          <w:szCs w:val="24"/>
        </w:rPr>
        <w:t xml:space="preserve">They are generally used </w:t>
      </w:r>
      <w:r w:rsidR="002E0772">
        <w:rPr>
          <w:rFonts w:ascii="Arial" w:hAnsi="Arial" w:cs="Arial"/>
          <w:sz w:val="24"/>
          <w:szCs w:val="24"/>
        </w:rPr>
        <w:t xml:space="preserve">for industrial </w:t>
      </w:r>
      <w:r w:rsidR="00DD7504">
        <w:rPr>
          <w:rFonts w:ascii="Arial" w:hAnsi="Arial" w:cs="Arial"/>
          <w:sz w:val="24"/>
          <w:szCs w:val="24"/>
        </w:rPr>
        <w:t xml:space="preserve">units or other commercial buildings. </w:t>
      </w:r>
      <w:r w:rsidR="00AD508D">
        <w:rPr>
          <w:rFonts w:ascii="Arial" w:hAnsi="Arial" w:cs="Arial"/>
          <w:sz w:val="24"/>
          <w:szCs w:val="24"/>
        </w:rPr>
        <w:t xml:space="preserve">Due to the structural integrity of a pad foundation they are generally designed by </w:t>
      </w:r>
      <w:r w:rsidR="00004C19">
        <w:rPr>
          <w:rFonts w:ascii="Arial" w:hAnsi="Arial" w:cs="Arial"/>
          <w:sz w:val="24"/>
          <w:szCs w:val="24"/>
        </w:rPr>
        <w:t>a structural engineer.</w:t>
      </w:r>
      <w:r w:rsidR="00DD7504">
        <w:rPr>
          <w:rFonts w:ascii="Arial" w:hAnsi="Arial" w:cs="Arial"/>
          <w:sz w:val="24"/>
          <w:szCs w:val="24"/>
        </w:rPr>
        <w:t xml:space="preserve"> </w:t>
      </w:r>
    </w:p>
    <w:p w14:paraId="2FB86940" w14:textId="77777777" w:rsidR="00004C19" w:rsidRDefault="00004C19" w:rsidP="000666B5">
      <w:pPr>
        <w:spacing w:after="0" w:line="360" w:lineRule="auto"/>
        <w:contextualSpacing/>
        <w:jc w:val="both"/>
        <w:rPr>
          <w:rFonts w:ascii="Arial" w:hAnsi="Arial" w:cs="Arial"/>
          <w:sz w:val="24"/>
          <w:szCs w:val="24"/>
        </w:rPr>
      </w:pPr>
    </w:p>
    <w:p w14:paraId="2FBB7766" w14:textId="727F8F2A" w:rsidR="0050028D" w:rsidRDefault="00A15DE7" w:rsidP="000666B5">
      <w:pPr>
        <w:spacing w:after="0" w:line="360" w:lineRule="auto"/>
        <w:contextualSpacing/>
        <w:jc w:val="both"/>
        <w:rPr>
          <w:rFonts w:ascii="Arial" w:hAnsi="Arial" w:cs="Arial"/>
          <w:sz w:val="24"/>
          <w:szCs w:val="24"/>
        </w:rPr>
      </w:pPr>
      <w:r>
        <w:rPr>
          <w:rFonts w:ascii="Arial" w:hAnsi="Arial" w:cs="Arial"/>
          <w:sz w:val="24"/>
          <w:szCs w:val="24"/>
        </w:rPr>
        <w:t>P</w:t>
      </w:r>
      <w:r w:rsidR="00325BFB">
        <w:rPr>
          <w:rFonts w:ascii="Arial" w:hAnsi="Arial" w:cs="Arial"/>
          <w:sz w:val="24"/>
          <w:szCs w:val="24"/>
        </w:rPr>
        <w:t xml:space="preserve">ile foundation “ transfers its dead and live loads through its columns into concentrated point loads in isolated areas of the ground.” </w:t>
      </w:r>
      <w:r w:rsidR="00AF6085">
        <w:rPr>
          <w:rFonts w:ascii="Arial" w:hAnsi="Arial" w:cs="Arial"/>
          <w:sz w:val="24"/>
          <w:szCs w:val="24"/>
        </w:rPr>
        <w:t>(</w:t>
      </w:r>
      <w:r w:rsidR="00AF6085" w:rsidRPr="00C17DB0">
        <w:rPr>
          <w:rFonts w:ascii="Arial" w:hAnsi="Arial" w:cs="Arial"/>
          <w:sz w:val="24"/>
          <w:szCs w:val="24"/>
        </w:rPr>
        <w:t>Kovac, 2020, p.2</w:t>
      </w:r>
      <w:r w:rsidR="00AF6085">
        <w:rPr>
          <w:rFonts w:ascii="Arial" w:hAnsi="Arial" w:cs="Arial"/>
          <w:sz w:val="24"/>
          <w:szCs w:val="24"/>
        </w:rPr>
        <w:t xml:space="preserve">22). </w:t>
      </w:r>
      <w:r w:rsidR="00E1053A">
        <w:rPr>
          <w:rFonts w:ascii="Arial" w:hAnsi="Arial" w:cs="Arial"/>
          <w:sz w:val="24"/>
          <w:szCs w:val="24"/>
        </w:rPr>
        <w:t xml:space="preserve">There are many types of pile foundation, </w:t>
      </w:r>
      <w:r w:rsidR="00AB12F5">
        <w:rPr>
          <w:rFonts w:ascii="Arial" w:hAnsi="Arial" w:cs="Arial"/>
          <w:sz w:val="24"/>
          <w:szCs w:val="24"/>
        </w:rPr>
        <w:t>some of which are</w:t>
      </w:r>
      <w:r w:rsidR="00E1053A">
        <w:rPr>
          <w:rFonts w:ascii="Arial" w:hAnsi="Arial" w:cs="Arial"/>
          <w:sz w:val="24"/>
          <w:szCs w:val="24"/>
        </w:rPr>
        <w:t>: end-bearing, friction, driven, bored</w:t>
      </w:r>
      <w:r w:rsidR="008E5E9E">
        <w:rPr>
          <w:rFonts w:ascii="Arial" w:hAnsi="Arial" w:cs="Arial"/>
          <w:sz w:val="24"/>
          <w:szCs w:val="24"/>
        </w:rPr>
        <w:t xml:space="preserve"> and screw.</w:t>
      </w:r>
      <w:r w:rsidR="00377F75">
        <w:rPr>
          <w:rFonts w:ascii="Arial" w:hAnsi="Arial" w:cs="Arial"/>
          <w:sz w:val="24"/>
          <w:szCs w:val="24"/>
        </w:rPr>
        <w:t xml:space="preserve">  This foundation</w:t>
      </w:r>
      <w:r w:rsidR="00153543">
        <w:rPr>
          <w:rFonts w:ascii="Arial" w:hAnsi="Arial" w:cs="Arial"/>
          <w:sz w:val="24"/>
          <w:szCs w:val="24"/>
        </w:rPr>
        <w:t xml:space="preserve"> type</w:t>
      </w:r>
      <w:r w:rsidR="00377F75">
        <w:rPr>
          <w:rFonts w:ascii="Arial" w:hAnsi="Arial" w:cs="Arial"/>
          <w:sz w:val="24"/>
          <w:szCs w:val="24"/>
        </w:rPr>
        <w:t xml:space="preserve"> is generally used</w:t>
      </w:r>
      <w:r w:rsidR="00F4541A">
        <w:rPr>
          <w:rFonts w:ascii="Arial" w:hAnsi="Arial" w:cs="Arial"/>
          <w:sz w:val="24"/>
          <w:szCs w:val="24"/>
        </w:rPr>
        <w:t xml:space="preserve"> where the subsoil </w:t>
      </w:r>
      <w:r w:rsidR="00606F72">
        <w:rPr>
          <w:rFonts w:ascii="Arial" w:hAnsi="Arial" w:cs="Arial"/>
          <w:sz w:val="24"/>
          <w:szCs w:val="24"/>
        </w:rPr>
        <w:t>h</w:t>
      </w:r>
      <w:r w:rsidR="00F4541A">
        <w:rPr>
          <w:rFonts w:ascii="Arial" w:hAnsi="Arial" w:cs="Arial"/>
          <w:sz w:val="24"/>
          <w:szCs w:val="24"/>
        </w:rPr>
        <w:t>as a low load</w:t>
      </w:r>
      <w:r w:rsidR="00606F72">
        <w:rPr>
          <w:rFonts w:ascii="Arial" w:hAnsi="Arial" w:cs="Arial"/>
          <w:sz w:val="24"/>
          <w:szCs w:val="24"/>
        </w:rPr>
        <w:t xml:space="preserve"> </w:t>
      </w:r>
      <w:r w:rsidR="00F4541A">
        <w:rPr>
          <w:rFonts w:ascii="Arial" w:hAnsi="Arial" w:cs="Arial"/>
          <w:sz w:val="24"/>
          <w:szCs w:val="24"/>
        </w:rPr>
        <w:t xml:space="preserve">bearing </w:t>
      </w:r>
      <w:r w:rsidR="00606F72">
        <w:rPr>
          <w:rFonts w:ascii="Arial" w:hAnsi="Arial" w:cs="Arial"/>
          <w:sz w:val="24"/>
          <w:szCs w:val="24"/>
        </w:rPr>
        <w:t xml:space="preserve">capacity or may be </w:t>
      </w:r>
      <w:r w:rsidR="00CB7E8A">
        <w:rPr>
          <w:rFonts w:ascii="Arial" w:hAnsi="Arial" w:cs="Arial"/>
          <w:sz w:val="24"/>
          <w:szCs w:val="24"/>
        </w:rPr>
        <w:t>subject to moisture movement</w:t>
      </w:r>
      <w:r w:rsidR="00705E23">
        <w:rPr>
          <w:rFonts w:ascii="Arial" w:hAnsi="Arial" w:cs="Arial"/>
          <w:sz w:val="24"/>
          <w:szCs w:val="24"/>
        </w:rPr>
        <w:t xml:space="preserve"> and is required to support a super</w:t>
      </w:r>
      <w:r w:rsidR="00727C72">
        <w:rPr>
          <w:rFonts w:ascii="Arial" w:hAnsi="Arial" w:cs="Arial"/>
          <w:sz w:val="24"/>
          <w:szCs w:val="24"/>
        </w:rPr>
        <w:t xml:space="preserve"> </w:t>
      </w:r>
      <w:r w:rsidR="00705E23">
        <w:rPr>
          <w:rFonts w:ascii="Arial" w:hAnsi="Arial" w:cs="Arial"/>
          <w:sz w:val="24"/>
          <w:szCs w:val="24"/>
        </w:rPr>
        <w:t>structure</w:t>
      </w:r>
      <w:r w:rsidR="00606F72">
        <w:rPr>
          <w:rFonts w:ascii="Arial" w:hAnsi="Arial" w:cs="Arial"/>
          <w:sz w:val="24"/>
          <w:szCs w:val="24"/>
        </w:rPr>
        <w:t>.</w:t>
      </w:r>
      <w:r w:rsidR="00CB7E8A">
        <w:rPr>
          <w:rFonts w:ascii="Arial" w:hAnsi="Arial" w:cs="Arial"/>
          <w:sz w:val="24"/>
          <w:szCs w:val="24"/>
        </w:rPr>
        <w:t xml:space="preserve"> It is also suitable for </w:t>
      </w:r>
      <w:r w:rsidR="00F17E1D">
        <w:rPr>
          <w:rFonts w:ascii="Arial" w:hAnsi="Arial" w:cs="Arial"/>
          <w:sz w:val="24"/>
          <w:szCs w:val="24"/>
        </w:rPr>
        <w:t>areas with a higher water table or highly compressed subsoi</w:t>
      </w:r>
      <w:r w:rsidR="00705E23">
        <w:rPr>
          <w:rFonts w:ascii="Arial" w:hAnsi="Arial" w:cs="Arial"/>
          <w:sz w:val="24"/>
          <w:szCs w:val="24"/>
        </w:rPr>
        <w:t>l.</w:t>
      </w:r>
      <w:r w:rsidR="00560199">
        <w:rPr>
          <w:rFonts w:ascii="Arial" w:hAnsi="Arial" w:cs="Arial"/>
          <w:sz w:val="24"/>
          <w:szCs w:val="24"/>
        </w:rPr>
        <w:t xml:space="preserve"> </w:t>
      </w:r>
    </w:p>
    <w:p w14:paraId="4C2B641A" w14:textId="77777777" w:rsidR="0050028D" w:rsidRDefault="0050028D" w:rsidP="000666B5">
      <w:pPr>
        <w:spacing w:after="0" w:line="360" w:lineRule="auto"/>
        <w:contextualSpacing/>
        <w:jc w:val="both"/>
        <w:rPr>
          <w:rFonts w:ascii="Arial" w:hAnsi="Arial" w:cs="Arial"/>
          <w:sz w:val="24"/>
          <w:szCs w:val="24"/>
        </w:rPr>
      </w:pPr>
    </w:p>
    <w:p w14:paraId="1AB4839D" w14:textId="37AC281D" w:rsidR="0050028D" w:rsidRPr="00285D72" w:rsidRDefault="00EF6190" w:rsidP="000666B5">
      <w:pPr>
        <w:spacing w:after="0" w:line="360" w:lineRule="auto"/>
        <w:contextualSpacing/>
        <w:jc w:val="both"/>
        <w:rPr>
          <w:rFonts w:ascii="Arial" w:hAnsi="Arial" w:cs="Arial"/>
          <w:i/>
          <w:iCs/>
          <w:sz w:val="24"/>
          <w:szCs w:val="24"/>
        </w:rPr>
      </w:pPr>
      <w:r w:rsidRPr="00285D72">
        <w:rPr>
          <w:rFonts w:ascii="Arial" w:hAnsi="Arial" w:cs="Arial"/>
          <w:i/>
          <w:iCs/>
          <w:sz w:val="24"/>
          <w:szCs w:val="24"/>
        </w:rPr>
        <w:t xml:space="preserve">2.2) </w:t>
      </w:r>
      <w:r w:rsidR="0050028D" w:rsidRPr="00285D72">
        <w:rPr>
          <w:rFonts w:ascii="Arial" w:hAnsi="Arial" w:cs="Arial"/>
          <w:i/>
          <w:iCs/>
          <w:sz w:val="24"/>
          <w:szCs w:val="24"/>
        </w:rPr>
        <w:tab/>
      </w:r>
      <w:r w:rsidR="00C36D68" w:rsidRPr="00285D72">
        <w:rPr>
          <w:rFonts w:ascii="Arial" w:hAnsi="Arial" w:cs="Arial"/>
          <w:i/>
          <w:iCs/>
          <w:sz w:val="24"/>
          <w:szCs w:val="24"/>
          <w:u w:val="single"/>
        </w:rPr>
        <w:t xml:space="preserve">Foundation Choice </w:t>
      </w:r>
      <w:r w:rsidR="0050028D" w:rsidRPr="00285D72">
        <w:rPr>
          <w:rFonts w:ascii="Arial" w:hAnsi="Arial" w:cs="Arial"/>
          <w:i/>
          <w:iCs/>
          <w:sz w:val="24"/>
          <w:szCs w:val="24"/>
        </w:rPr>
        <w:t xml:space="preserve"> </w:t>
      </w:r>
    </w:p>
    <w:p w14:paraId="55902FA2" w14:textId="77777777" w:rsidR="0050028D" w:rsidRDefault="0050028D" w:rsidP="000666B5">
      <w:pPr>
        <w:spacing w:after="0" w:line="360" w:lineRule="auto"/>
        <w:contextualSpacing/>
        <w:jc w:val="both"/>
        <w:rPr>
          <w:rFonts w:ascii="Arial" w:hAnsi="Arial" w:cs="Arial"/>
          <w:sz w:val="24"/>
          <w:szCs w:val="24"/>
        </w:rPr>
      </w:pPr>
    </w:p>
    <w:p w14:paraId="71B4761A" w14:textId="2C2D405D" w:rsidR="00F0587D" w:rsidRDefault="00725EA9" w:rsidP="007D3DCD">
      <w:pPr>
        <w:spacing w:line="360" w:lineRule="auto"/>
        <w:rPr>
          <w:rFonts w:ascii="Arial" w:hAnsi="Arial" w:cs="Arial"/>
          <w:sz w:val="24"/>
          <w:szCs w:val="24"/>
        </w:rPr>
      </w:pPr>
      <w:r>
        <w:rPr>
          <w:rFonts w:ascii="Arial" w:hAnsi="Arial" w:cs="Arial"/>
          <w:sz w:val="24"/>
          <w:szCs w:val="24"/>
        </w:rPr>
        <w:t xml:space="preserve">The choice of foundation is determined by many factors, such as </w:t>
      </w:r>
      <w:r w:rsidR="005456F4">
        <w:rPr>
          <w:rFonts w:ascii="Arial" w:hAnsi="Arial" w:cs="Arial"/>
          <w:sz w:val="24"/>
          <w:szCs w:val="24"/>
        </w:rPr>
        <w:t xml:space="preserve">the </w:t>
      </w:r>
      <w:r w:rsidR="002968C7">
        <w:rPr>
          <w:rFonts w:ascii="Arial" w:hAnsi="Arial" w:cs="Arial"/>
          <w:sz w:val="24"/>
          <w:szCs w:val="24"/>
        </w:rPr>
        <w:t xml:space="preserve">surface area of the </w:t>
      </w:r>
      <w:r w:rsidR="004253E4">
        <w:rPr>
          <w:rFonts w:ascii="Arial" w:hAnsi="Arial" w:cs="Arial"/>
          <w:sz w:val="24"/>
          <w:szCs w:val="24"/>
        </w:rPr>
        <w:t>structure</w:t>
      </w:r>
      <w:r w:rsidR="00F9325C">
        <w:rPr>
          <w:rFonts w:ascii="Arial" w:hAnsi="Arial" w:cs="Arial"/>
          <w:sz w:val="24"/>
          <w:szCs w:val="24"/>
        </w:rPr>
        <w:t xml:space="preserve">, </w:t>
      </w:r>
      <w:r w:rsidR="002968C7">
        <w:rPr>
          <w:rFonts w:ascii="Arial" w:hAnsi="Arial" w:cs="Arial"/>
          <w:sz w:val="24"/>
          <w:szCs w:val="24"/>
        </w:rPr>
        <w:t xml:space="preserve">type of </w:t>
      </w:r>
      <w:r w:rsidR="00E06BC9">
        <w:rPr>
          <w:rFonts w:ascii="Arial" w:hAnsi="Arial" w:cs="Arial"/>
          <w:sz w:val="24"/>
          <w:szCs w:val="24"/>
        </w:rPr>
        <w:t>sub soil / ground</w:t>
      </w:r>
      <w:r w:rsidR="005864EC">
        <w:rPr>
          <w:rFonts w:ascii="Arial" w:hAnsi="Arial" w:cs="Arial"/>
          <w:sz w:val="24"/>
          <w:szCs w:val="24"/>
        </w:rPr>
        <w:t xml:space="preserve">, </w:t>
      </w:r>
      <w:r w:rsidR="00F9325C">
        <w:rPr>
          <w:rFonts w:ascii="Arial" w:hAnsi="Arial" w:cs="Arial"/>
          <w:sz w:val="24"/>
          <w:szCs w:val="24"/>
        </w:rPr>
        <w:t xml:space="preserve">water table </w:t>
      </w:r>
      <w:r w:rsidR="00A0079A">
        <w:rPr>
          <w:rFonts w:ascii="Arial" w:hAnsi="Arial" w:cs="Arial"/>
          <w:sz w:val="24"/>
          <w:szCs w:val="24"/>
        </w:rPr>
        <w:t>data</w:t>
      </w:r>
      <w:r w:rsidR="005864EC">
        <w:rPr>
          <w:rFonts w:ascii="Arial" w:hAnsi="Arial" w:cs="Arial"/>
          <w:sz w:val="24"/>
          <w:szCs w:val="24"/>
        </w:rPr>
        <w:t xml:space="preserve"> and the type of structure being built</w:t>
      </w:r>
      <w:r>
        <w:rPr>
          <w:rFonts w:ascii="Arial" w:hAnsi="Arial" w:cs="Arial"/>
          <w:sz w:val="24"/>
          <w:szCs w:val="24"/>
        </w:rPr>
        <w:t xml:space="preserve">.  The </w:t>
      </w:r>
      <w:r w:rsidR="005864EC">
        <w:rPr>
          <w:rFonts w:ascii="Arial" w:hAnsi="Arial" w:cs="Arial"/>
          <w:sz w:val="24"/>
          <w:szCs w:val="24"/>
        </w:rPr>
        <w:t>GSK Lab</w:t>
      </w:r>
      <w:r>
        <w:rPr>
          <w:rFonts w:ascii="Arial" w:hAnsi="Arial" w:cs="Arial"/>
          <w:sz w:val="24"/>
          <w:szCs w:val="24"/>
        </w:rPr>
        <w:t xml:space="preserve"> is</w:t>
      </w:r>
      <w:r w:rsidR="00425D72">
        <w:rPr>
          <w:rFonts w:ascii="Arial" w:hAnsi="Arial" w:cs="Arial"/>
          <w:sz w:val="24"/>
          <w:szCs w:val="24"/>
        </w:rPr>
        <w:t xml:space="preserve"> “4,500 square metres over two fl</w:t>
      </w:r>
      <w:r w:rsidR="00B153C9">
        <w:rPr>
          <w:rFonts w:ascii="Arial" w:hAnsi="Arial" w:cs="Arial"/>
          <w:sz w:val="24"/>
          <w:szCs w:val="24"/>
        </w:rPr>
        <w:t>oors”</w:t>
      </w:r>
      <w:r w:rsidR="00BA0F35">
        <w:rPr>
          <w:rFonts w:ascii="Arial" w:hAnsi="Arial" w:cs="Arial"/>
          <w:sz w:val="24"/>
          <w:szCs w:val="24"/>
        </w:rPr>
        <w:t xml:space="preserve"> (</w:t>
      </w:r>
      <w:r w:rsidR="00102F53">
        <w:rPr>
          <w:rFonts w:ascii="Arial" w:hAnsi="Arial" w:cs="Arial"/>
          <w:sz w:val="24"/>
          <w:szCs w:val="24"/>
        </w:rPr>
        <w:t>University of Nottingham</w:t>
      </w:r>
      <w:r w:rsidR="007B2227">
        <w:rPr>
          <w:rFonts w:ascii="Arial" w:hAnsi="Arial" w:cs="Arial"/>
          <w:sz w:val="24"/>
          <w:szCs w:val="24"/>
        </w:rPr>
        <w:t>, 2022)</w:t>
      </w:r>
      <w:r w:rsidR="00B153C9">
        <w:rPr>
          <w:rFonts w:ascii="Arial" w:hAnsi="Arial" w:cs="Arial"/>
          <w:sz w:val="24"/>
          <w:szCs w:val="24"/>
        </w:rPr>
        <w:t>, it also houses</w:t>
      </w:r>
      <w:r w:rsidR="00BA0F35">
        <w:rPr>
          <w:rFonts w:ascii="Arial" w:hAnsi="Arial" w:cs="Arial"/>
          <w:sz w:val="24"/>
          <w:szCs w:val="24"/>
        </w:rPr>
        <w:t xml:space="preserve"> laboratory spaces</w:t>
      </w:r>
      <w:r w:rsidR="009E0D90">
        <w:rPr>
          <w:rFonts w:ascii="Arial" w:hAnsi="Arial" w:cs="Arial"/>
          <w:sz w:val="24"/>
          <w:szCs w:val="24"/>
        </w:rPr>
        <w:t>, making this a super structure</w:t>
      </w:r>
      <w:r w:rsidR="006F0181">
        <w:rPr>
          <w:rFonts w:ascii="Arial" w:hAnsi="Arial" w:cs="Arial"/>
          <w:sz w:val="24"/>
          <w:szCs w:val="24"/>
        </w:rPr>
        <w:t xml:space="preserve">.  As can be seen from </w:t>
      </w:r>
      <w:r w:rsidR="00A75649">
        <w:rPr>
          <w:rFonts w:ascii="Arial" w:hAnsi="Arial" w:cs="Arial"/>
          <w:sz w:val="24"/>
          <w:szCs w:val="24"/>
        </w:rPr>
        <w:t>F</w:t>
      </w:r>
      <w:r w:rsidR="006F0181">
        <w:rPr>
          <w:rFonts w:ascii="Arial" w:hAnsi="Arial" w:cs="Arial"/>
          <w:sz w:val="24"/>
          <w:szCs w:val="24"/>
        </w:rPr>
        <w:t>igure 1</w:t>
      </w:r>
      <w:r w:rsidR="00A0079A">
        <w:rPr>
          <w:rFonts w:ascii="Arial" w:hAnsi="Arial" w:cs="Arial"/>
          <w:sz w:val="24"/>
          <w:szCs w:val="24"/>
        </w:rPr>
        <w:t xml:space="preserve">, </w:t>
      </w:r>
      <w:r w:rsidR="005B3C21">
        <w:rPr>
          <w:rFonts w:ascii="Arial" w:hAnsi="Arial" w:cs="Arial"/>
          <w:sz w:val="24"/>
          <w:szCs w:val="24"/>
        </w:rPr>
        <w:t>t</w:t>
      </w:r>
      <w:r w:rsidR="00F83ABD">
        <w:rPr>
          <w:rFonts w:ascii="Arial" w:hAnsi="Arial" w:cs="Arial"/>
          <w:sz w:val="24"/>
          <w:szCs w:val="24"/>
        </w:rPr>
        <w:t xml:space="preserve">he GSK Lab is situated </w:t>
      </w:r>
      <w:r w:rsidR="00B50B88">
        <w:rPr>
          <w:rFonts w:ascii="Arial" w:hAnsi="Arial" w:cs="Arial"/>
          <w:sz w:val="24"/>
          <w:szCs w:val="24"/>
        </w:rPr>
        <w:t xml:space="preserve">in central Nottingham, </w:t>
      </w:r>
      <w:r w:rsidR="00F83ABD">
        <w:rPr>
          <w:rFonts w:ascii="Arial" w:hAnsi="Arial" w:cs="Arial"/>
          <w:sz w:val="24"/>
          <w:szCs w:val="24"/>
        </w:rPr>
        <w:t>adjacent to the River Leen</w:t>
      </w:r>
      <w:r w:rsidR="00FB2F85">
        <w:rPr>
          <w:rFonts w:ascii="Arial" w:hAnsi="Arial" w:cs="Arial"/>
          <w:sz w:val="24"/>
          <w:szCs w:val="24"/>
        </w:rPr>
        <w:t>.</w:t>
      </w:r>
      <w:r w:rsidR="00407350">
        <w:rPr>
          <w:rFonts w:ascii="Arial" w:hAnsi="Arial" w:cs="Arial"/>
          <w:sz w:val="24"/>
          <w:szCs w:val="24"/>
        </w:rPr>
        <w:t xml:space="preserve">  </w:t>
      </w:r>
      <w:r w:rsidR="00C124D6">
        <w:rPr>
          <w:rFonts w:ascii="Arial" w:hAnsi="Arial" w:cs="Arial"/>
          <w:sz w:val="24"/>
          <w:szCs w:val="24"/>
        </w:rPr>
        <w:t xml:space="preserve">The </w:t>
      </w:r>
      <w:r w:rsidR="007132E1">
        <w:rPr>
          <w:rFonts w:ascii="Arial" w:hAnsi="Arial" w:cs="Arial"/>
          <w:sz w:val="24"/>
          <w:szCs w:val="24"/>
        </w:rPr>
        <w:t xml:space="preserve">current </w:t>
      </w:r>
      <w:r w:rsidR="00C124D6">
        <w:rPr>
          <w:rFonts w:ascii="Arial" w:hAnsi="Arial" w:cs="Arial"/>
          <w:sz w:val="24"/>
          <w:szCs w:val="24"/>
        </w:rPr>
        <w:t>river</w:t>
      </w:r>
      <w:r w:rsidR="004D6FC7">
        <w:rPr>
          <w:rFonts w:ascii="Arial" w:hAnsi="Arial" w:cs="Arial"/>
          <w:sz w:val="24"/>
          <w:szCs w:val="24"/>
        </w:rPr>
        <w:t xml:space="preserve"> </w:t>
      </w:r>
      <w:r w:rsidR="00C16825">
        <w:rPr>
          <w:rFonts w:ascii="Arial" w:hAnsi="Arial" w:cs="Arial"/>
          <w:sz w:val="24"/>
          <w:szCs w:val="24"/>
        </w:rPr>
        <w:t>height is</w:t>
      </w:r>
      <w:r w:rsidR="007132E1">
        <w:rPr>
          <w:rFonts w:ascii="Arial" w:hAnsi="Arial" w:cs="Arial"/>
          <w:sz w:val="24"/>
          <w:szCs w:val="24"/>
        </w:rPr>
        <w:t xml:space="preserve"> 0.56m, </w:t>
      </w:r>
      <w:r w:rsidR="00B15380">
        <w:rPr>
          <w:rFonts w:ascii="Arial" w:hAnsi="Arial" w:cs="Arial"/>
          <w:sz w:val="24"/>
          <w:szCs w:val="24"/>
        </w:rPr>
        <w:t>with the highest level recorded as 1.</w:t>
      </w:r>
      <w:r w:rsidR="007132E1">
        <w:rPr>
          <w:rFonts w:ascii="Arial" w:hAnsi="Arial" w:cs="Arial"/>
          <w:sz w:val="24"/>
          <w:szCs w:val="24"/>
        </w:rPr>
        <w:t>58</w:t>
      </w:r>
      <w:r w:rsidR="00B15380">
        <w:rPr>
          <w:rFonts w:ascii="Arial" w:hAnsi="Arial" w:cs="Arial"/>
          <w:sz w:val="24"/>
          <w:szCs w:val="24"/>
        </w:rPr>
        <w:t xml:space="preserve">m in </w:t>
      </w:r>
      <w:r w:rsidR="007132E1">
        <w:rPr>
          <w:rFonts w:ascii="Arial" w:hAnsi="Arial" w:cs="Arial"/>
          <w:sz w:val="24"/>
          <w:szCs w:val="24"/>
        </w:rPr>
        <w:t>June 2007</w:t>
      </w:r>
      <w:r w:rsidR="00B15380">
        <w:rPr>
          <w:rFonts w:ascii="Arial" w:hAnsi="Arial" w:cs="Arial"/>
          <w:sz w:val="24"/>
          <w:szCs w:val="24"/>
        </w:rPr>
        <w:t xml:space="preserve"> (</w:t>
      </w:r>
      <w:r w:rsidR="00F1630F">
        <w:rPr>
          <w:rFonts w:ascii="Arial" w:hAnsi="Arial" w:cs="Arial"/>
          <w:sz w:val="24"/>
          <w:szCs w:val="24"/>
        </w:rPr>
        <w:t>Environment Agency, 2023).</w:t>
      </w:r>
      <w:r w:rsidR="004D6FC7">
        <w:rPr>
          <w:rFonts w:ascii="Arial" w:hAnsi="Arial" w:cs="Arial"/>
          <w:sz w:val="24"/>
          <w:szCs w:val="24"/>
        </w:rPr>
        <w:t xml:space="preserve"> </w:t>
      </w:r>
      <w:r w:rsidR="00FB2F85">
        <w:rPr>
          <w:rFonts w:ascii="Arial" w:hAnsi="Arial" w:cs="Arial"/>
          <w:sz w:val="24"/>
          <w:szCs w:val="24"/>
        </w:rPr>
        <w:t xml:space="preserve">  Figure 2, provides information on boreholes </w:t>
      </w:r>
      <w:r w:rsidR="00532911">
        <w:rPr>
          <w:rFonts w:ascii="Arial" w:hAnsi="Arial" w:cs="Arial"/>
          <w:sz w:val="24"/>
          <w:szCs w:val="24"/>
        </w:rPr>
        <w:t>in the vicinity</w:t>
      </w:r>
      <w:r w:rsidR="00FB2F85">
        <w:rPr>
          <w:rFonts w:ascii="Arial" w:hAnsi="Arial" w:cs="Arial"/>
          <w:sz w:val="24"/>
          <w:szCs w:val="24"/>
        </w:rPr>
        <w:t>.</w:t>
      </w:r>
      <w:r w:rsidR="005168C9">
        <w:rPr>
          <w:rFonts w:ascii="Arial" w:hAnsi="Arial" w:cs="Arial"/>
          <w:sz w:val="24"/>
          <w:szCs w:val="24"/>
        </w:rPr>
        <w:t xml:space="preserve"> </w:t>
      </w:r>
      <w:r w:rsidR="006C12E7">
        <w:rPr>
          <w:rFonts w:ascii="Arial" w:hAnsi="Arial" w:cs="Arial"/>
          <w:sz w:val="24"/>
          <w:szCs w:val="24"/>
        </w:rPr>
        <w:t xml:space="preserve">Whilst there is no borehole on the site itself, </w:t>
      </w:r>
      <w:r w:rsidR="006C12E7">
        <w:rPr>
          <w:rFonts w:ascii="Arial" w:hAnsi="Arial" w:cs="Arial"/>
          <w:sz w:val="24"/>
          <w:szCs w:val="24"/>
        </w:rPr>
        <w:lastRenderedPageBreak/>
        <w:t xml:space="preserve">as mentioned previously, it is very close to the River Leen. </w:t>
      </w:r>
      <w:r w:rsidR="005864EC">
        <w:rPr>
          <w:rFonts w:ascii="Arial" w:hAnsi="Arial" w:cs="Arial"/>
          <w:sz w:val="24"/>
          <w:szCs w:val="24"/>
        </w:rPr>
        <w:t xml:space="preserve">The </w:t>
      </w:r>
      <w:r w:rsidR="00AD15E6">
        <w:rPr>
          <w:rFonts w:ascii="Arial" w:hAnsi="Arial" w:cs="Arial"/>
          <w:sz w:val="24"/>
          <w:szCs w:val="24"/>
        </w:rPr>
        <w:t xml:space="preserve">braced glulam </w:t>
      </w:r>
      <w:r w:rsidR="00B97C2C">
        <w:rPr>
          <w:rFonts w:ascii="Arial" w:hAnsi="Arial" w:cs="Arial"/>
          <w:sz w:val="24"/>
          <w:szCs w:val="24"/>
        </w:rPr>
        <w:t xml:space="preserve">timber frame </w:t>
      </w:r>
      <w:r w:rsidR="00532911">
        <w:rPr>
          <w:rFonts w:ascii="Arial" w:hAnsi="Arial" w:cs="Arial"/>
          <w:sz w:val="24"/>
          <w:szCs w:val="24"/>
        </w:rPr>
        <w:t>structure</w:t>
      </w:r>
      <w:r w:rsidR="00583AD9">
        <w:rPr>
          <w:rFonts w:ascii="Arial" w:hAnsi="Arial" w:cs="Arial"/>
          <w:sz w:val="24"/>
          <w:szCs w:val="24"/>
        </w:rPr>
        <w:t xml:space="preserve"> </w:t>
      </w:r>
      <w:r w:rsidR="00B97C2C">
        <w:rPr>
          <w:rFonts w:ascii="Arial" w:hAnsi="Arial" w:cs="Arial"/>
          <w:sz w:val="24"/>
          <w:szCs w:val="24"/>
        </w:rPr>
        <w:t>consists of “</w:t>
      </w:r>
      <w:r w:rsidR="00AD15E6">
        <w:rPr>
          <w:rFonts w:ascii="Arial" w:hAnsi="Arial" w:cs="Arial"/>
          <w:sz w:val="24"/>
          <w:szCs w:val="24"/>
        </w:rPr>
        <w:t xml:space="preserve">beams and columns with cross-laminated (CLT) </w:t>
      </w:r>
      <w:r w:rsidR="007D3DCD">
        <w:rPr>
          <w:rFonts w:ascii="Arial" w:hAnsi="Arial" w:cs="Arial"/>
          <w:sz w:val="24"/>
          <w:szCs w:val="24"/>
        </w:rPr>
        <w:t xml:space="preserve">forming the floors, structural walls and roof deck.” </w:t>
      </w:r>
      <w:r w:rsidR="00583AD9">
        <w:rPr>
          <w:rFonts w:ascii="Arial" w:hAnsi="Arial" w:cs="Arial"/>
          <w:sz w:val="24"/>
          <w:szCs w:val="24"/>
        </w:rPr>
        <w:t xml:space="preserve">(Susan Dawson, 2019, page </w:t>
      </w:r>
      <w:r w:rsidR="007D3DCD">
        <w:rPr>
          <w:rFonts w:ascii="Arial" w:hAnsi="Arial" w:cs="Arial"/>
          <w:sz w:val="24"/>
          <w:szCs w:val="24"/>
        </w:rPr>
        <w:t>4</w:t>
      </w:r>
      <w:r w:rsidR="00583AD9">
        <w:rPr>
          <w:rFonts w:ascii="Arial" w:hAnsi="Arial" w:cs="Arial"/>
          <w:sz w:val="24"/>
          <w:szCs w:val="24"/>
        </w:rPr>
        <w:t>)</w:t>
      </w:r>
      <w:r w:rsidR="007D3DCD">
        <w:rPr>
          <w:rFonts w:ascii="Arial" w:hAnsi="Arial" w:cs="Arial"/>
          <w:sz w:val="24"/>
          <w:szCs w:val="24"/>
        </w:rPr>
        <w:t xml:space="preserve">. </w:t>
      </w:r>
      <w:r w:rsidR="005168C9">
        <w:rPr>
          <w:rFonts w:ascii="Arial" w:hAnsi="Arial" w:cs="Arial"/>
          <w:sz w:val="24"/>
          <w:szCs w:val="24"/>
        </w:rPr>
        <w:t>From this dat</w:t>
      </w:r>
      <w:r w:rsidR="0097269F">
        <w:rPr>
          <w:rFonts w:ascii="Arial" w:hAnsi="Arial" w:cs="Arial"/>
          <w:sz w:val="24"/>
          <w:szCs w:val="24"/>
        </w:rPr>
        <w:t xml:space="preserve">a, together with </w:t>
      </w:r>
      <w:r w:rsidR="006C4496">
        <w:rPr>
          <w:rFonts w:ascii="Arial" w:hAnsi="Arial" w:cs="Arial"/>
          <w:sz w:val="24"/>
          <w:szCs w:val="24"/>
        </w:rPr>
        <w:t xml:space="preserve">analysis of foundation types, it is considered that a </w:t>
      </w:r>
      <w:r w:rsidR="00F273CF">
        <w:rPr>
          <w:rFonts w:ascii="Arial" w:hAnsi="Arial" w:cs="Arial"/>
          <w:sz w:val="24"/>
          <w:szCs w:val="24"/>
        </w:rPr>
        <w:t xml:space="preserve">pile foundation would be most suitable for the GSK </w:t>
      </w:r>
      <w:r w:rsidR="00FB2F85">
        <w:rPr>
          <w:rFonts w:ascii="Arial" w:hAnsi="Arial" w:cs="Arial"/>
          <w:sz w:val="24"/>
          <w:szCs w:val="24"/>
        </w:rPr>
        <w:t>Lab</w:t>
      </w:r>
      <w:r w:rsidR="00442053">
        <w:rPr>
          <w:rFonts w:ascii="Arial" w:hAnsi="Arial" w:cs="Arial"/>
          <w:sz w:val="24"/>
          <w:szCs w:val="24"/>
        </w:rPr>
        <w:t xml:space="preserve">. </w:t>
      </w:r>
      <w:r w:rsidR="00C30BB7">
        <w:rPr>
          <w:rFonts w:ascii="Arial" w:hAnsi="Arial" w:cs="Arial"/>
          <w:sz w:val="24"/>
          <w:szCs w:val="24"/>
        </w:rPr>
        <w:t xml:space="preserve">Figure 3, </w:t>
      </w:r>
      <w:r w:rsidR="00F750C0">
        <w:rPr>
          <w:rFonts w:ascii="Arial" w:hAnsi="Arial" w:cs="Arial"/>
          <w:sz w:val="24"/>
          <w:szCs w:val="24"/>
        </w:rPr>
        <w:t xml:space="preserve">shows a CAD drawn images of the </w:t>
      </w:r>
      <w:r w:rsidR="00847528">
        <w:rPr>
          <w:rFonts w:ascii="Arial" w:hAnsi="Arial" w:cs="Arial"/>
          <w:sz w:val="24"/>
          <w:szCs w:val="24"/>
        </w:rPr>
        <w:t xml:space="preserve">cross-sectional view of </w:t>
      </w:r>
      <w:r w:rsidR="00372989">
        <w:rPr>
          <w:rFonts w:ascii="Arial" w:hAnsi="Arial" w:cs="Arial"/>
          <w:sz w:val="24"/>
          <w:szCs w:val="24"/>
        </w:rPr>
        <w:t xml:space="preserve">a </w:t>
      </w:r>
      <w:r w:rsidR="00C30BB7">
        <w:rPr>
          <w:rFonts w:ascii="Arial" w:hAnsi="Arial" w:cs="Arial"/>
          <w:sz w:val="24"/>
          <w:szCs w:val="24"/>
        </w:rPr>
        <w:t>pile foundation</w:t>
      </w:r>
      <w:r w:rsidR="00372989">
        <w:rPr>
          <w:rFonts w:ascii="Arial" w:hAnsi="Arial" w:cs="Arial"/>
          <w:sz w:val="24"/>
          <w:szCs w:val="24"/>
        </w:rPr>
        <w:t>.</w:t>
      </w:r>
      <w:r w:rsidR="00460F83">
        <w:rPr>
          <w:rFonts w:ascii="Arial" w:hAnsi="Arial" w:cs="Arial"/>
          <w:sz w:val="24"/>
          <w:szCs w:val="24"/>
        </w:rPr>
        <w:t xml:space="preserve"> </w:t>
      </w:r>
      <w:r w:rsidR="00A016E8">
        <w:rPr>
          <w:rFonts w:ascii="Arial" w:hAnsi="Arial" w:cs="Arial"/>
          <w:sz w:val="24"/>
          <w:szCs w:val="24"/>
        </w:rPr>
        <w:t>This type of foundation should be tested in order to ensure that it meets the design criteria</w:t>
      </w:r>
      <w:r w:rsidR="005C7020">
        <w:rPr>
          <w:rFonts w:ascii="Arial" w:hAnsi="Arial" w:cs="Arial"/>
          <w:sz w:val="24"/>
          <w:szCs w:val="24"/>
        </w:rPr>
        <w:t>.</w:t>
      </w:r>
    </w:p>
    <w:p w14:paraId="32DAC29F" w14:textId="77777777" w:rsidR="00B50175" w:rsidRDefault="00B50175" w:rsidP="007D3DCD">
      <w:pPr>
        <w:spacing w:line="360" w:lineRule="auto"/>
        <w:rPr>
          <w:rFonts w:ascii="Arial" w:hAnsi="Arial" w:cs="Arial"/>
          <w:sz w:val="24"/>
          <w:szCs w:val="24"/>
        </w:rPr>
      </w:pPr>
    </w:p>
    <w:p w14:paraId="1F7006F3" w14:textId="4147B7AB" w:rsidR="006C12E7" w:rsidRDefault="006C12E7" w:rsidP="006C12E7">
      <w:pPr>
        <w:spacing w:after="0" w:line="360" w:lineRule="auto"/>
        <w:contextualSpacing/>
        <w:jc w:val="both"/>
        <w:rPr>
          <w:rFonts w:ascii="Arial" w:hAnsi="Arial" w:cs="Arial"/>
          <w:sz w:val="24"/>
          <w:szCs w:val="24"/>
        </w:rPr>
      </w:pPr>
      <w:r>
        <w:rPr>
          <w:rFonts w:ascii="Arial" w:hAnsi="Arial" w:cs="Arial"/>
          <w:sz w:val="24"/>
          <w:szCs w:val="24"/>
        </w:rPr>
        <w:t xml:space="preserve">There are various classifications of pile foundation including driven and bored.  Driven pile is whereby piles are driven into the ground without removing any of the soil and bored pile is whereby a hole is dug or bored, the pile is then placed in the hole.  Due to the site </w:t>
      </w:r>
      <w:r w:rsidR="0044455E">
        <w:rPr>
          <w:rFonts w:ascii="Arial" w:hAnsi="Arial" w:cs="Arial"/>
          <w:sz w:val="24"/>
          <w:szCs w:val="24"/>
        </w:rPr>
        <w:t xml:space="preserve">location, </w:t>
      </w:r>
      <w:r>
        <w:rPr>
          <w:rFonts w:ascii="Arial" w:hAnsi="Arial" w:cs="Arial"/>
          <w:sz w:val="24"/>
          <w:szCs w:val="24"/>
        </w:rPr>
        <w:t xml:space="preserve">adjacent to the River Leen, with a high water table in an urban area with other buildings close by and because of the size of the structure </w:t>
      </w:r>
      <w:r w:rsidR="008C20D0">
        <w:rPr>
          <w:rFonts w:ascii="Arial" w:hAnsi="Arial" w:cs="Arial"/>
          <w:sz w:val="24"/>
          <w:szCs w:val="24"/>
        </w:rPr>
        <w:t>it is suggest</w:t>
      </w:r>
      <w:r w:rsidR="00305A64">
        <w:rPr>
          <w:rFonts w:ascii="Arial" w:hAnsi="Arial" w:cs="Arial"/>
          <w:sz w:val="24"/>
          <w:szCs w:val="24"/>
        </w:rPr>
        <w:t>ed</w:t>
      </w:r>
      <w:r w:rsidR="008C20D0">
        <w:rPr>
          <w:rFonts w:ascii="Arial" w:hAnsi="Arial" w:cs="Arial"/>
          <w:sz w:val="24"/>
          <w:szCs w:val="24"/>
        </w:rPr>
        <w:t xml:space="preserve"> that a </w:t>
      </w:r>
      <w:r>
        <w:rPr>
          <w:rFonts w:ascii="Arial" w:hAnsi="Arial" w:cs="Arial"/>
          <w:sz w:val="24"/>
          <w:szCs w:val="24"/>
        </w:rPr>
        <w:t>bored pile foundation</w:t>
      </w:r>
      <w:r w:rsidR="008C20D0">
        <w:rPr>
          <w:rFonts w:ascii="Arial" w:hAnsi="Arial" w:cs="Arial"/>
          <w:sz w:val="24"/>
          <w:szCs w:val="24"/>
        </w:rPr>
        <w:t xml:space="preserve"> would be recommended for this structure.</w:t>
      </w:r>
      <w:r w:rsidR="00EE035C">
        <w:rPr>
          <w:rFonts w:ascii="Arial" w:hAnsi="Arial" w:cs="Arial"/>
          <w:sz w:val="24"/>
          <w:szCs w:val="24"/>
        </w:rPr>
        <w:t xml:space="preserve"> (</w:t>
      </w:r>
      <w:proofErr w:type="spellStart"/>
      <w:r w:rsidR="00EE035C">
        <w:rPr>
          <w:rFonts w:ascii="Arial" w:hAnsi="Arial" w:cs="Arial"/>
          <w:sz w:val="24"/>
          <w:szCs w:val="24"/>
        </w:rPr>
        <w:t>Constro</w:t>
      </w:r>
      <w:proofErr w:type="spellEnd"/>
      <w:r w:rsidR="00EE035C">
        <w:rPr>
          <w:rFonts w:ascii="Arial" w:hAnsi="Arial" w:cs="Arial"/>
          <w:sz w:val="24"/>
          <w:szCs w:val="24"/>
        </w:rPr>
        <w:t xml:space="preserve"> Facilitator, 2020)</w:t>
      </w:r>
      <w:r w:rsidR="00305A64">
        <w:rPr>
          <w:rFonts w:ascii="Arial" w:hAnsi="Arial" w:cs="Arial"/>
          <w:sz w:val="24"/>
          <w:szCs w:val="24"/>
        </w:rPr>
        <w:t>.</w:t>
      </w:r>
    </w:p>
    <w:p w14:paraId="7E7A2499" w14:textId="77777777" w:rsidR="00F0587D" w:rsidRDefault="00F0587D" w:rsidP="000666B5">
      <w:pPr>
        <w:spacing w:after="0" w:line="360" w:lineRule="auto"/>
        <w:contextualSpacing/>
        <w:jc w:val="both"/>
        <w:rPr>
          <w:rFonts w:ascii="Arial" w:hAnsi="Arial" w:cs="Arial"/>
          <w:sz w:val="24"/>
          <w:szCs w:val="24"/>
        </w:rPr>
      </w:pPr>
    </w:p>
    <w:p w14:paraId="6C4BC921" w14:textId="279B0D78" w:rsidR="00A90AEA" w:rsidRDefault="00076A9F" w:rsidP="00A90AEA">
      <w:pPr>
        <w:spacing w:after="0" w:line="360" w:lineRule="auto"/>
        <w:ind w:left="4678" w:hanging="3238"/>
        <w:contextualSpacing/>
        <w:jc w:val="both"/>
        <w:rPr>
          <w:rFonts w:ascii="Arial" w:hAnsi="Arial" w:cs="Arial"/>
          <w:sz w:val="24"/>
          <w:szCs w:val="24"/>
        </w:rPr>
      </w:pPr>
      <w:r w:rsidRPr="00076A9F">
        <w:rPr>
          <w:rFonts w:ascii="Arial" w:hAnsi="Arial" w:cs="Arial"/>
          <w:sz w:val="24"/>
          <w:szCs w:val="24"/>
        </w:rPr>
        <w:drawing>
          <wp:anchor distT="0" distB="0" distL="114300" distR="114300" simplePos="0" relativeHeight="251658240" behindDoc="1" locked="0" layoutInCell="1" allowOverlap="1" wp14:anchorId="24673C4B" wp14:editId="11969327">
            <wp:simplePos x="0" y="0"/>
            <wp:positionH relativeFrom="column">
              <wp:posOffset>0</wp:posOffset>
            </wp:positionH>
            <wp:positionV relativeFrom="paragraph">
              <wp:posOffset>1905</wp:posOffset>
            </wp:positionV>
            <wp:extent cx="2568240" cy="2336800"/>
            <wp:effectExtent l="0" t="0" r="3810" b="6350"/>
            <wp:wrapTight wrapText="bothSides">
              <wp:wrapPolygon edited="0">
                <wp:start x="0" y="0"/>
                <wp:lineTo x="0" y="21483"/>
                <wp:lineTo x="21472" y="21483"/>
                <wp:lineTo x="2147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68240" cy="2336800"/>
                    </a:xfrm>
                    <a:prstGeom prst="rect">
                      <a:avLst/>
                    </a:prstGeom>
                  </pic:spPr>
                </pic:pic>
              </a:graphicData>
            </a:graphic>
            <wp14:sizeRelH relativeFrom="page">
              <wp14:pctWidth>0</wp14:pctWidth>
            </wp14:sizeRelH>
            <wp14:sizeRelV relativeFrom="page">
              <wp14:pctHeight>0</wp14:pctHeight>
            </wp14:sizeRelV>
          </wp:anchor>
        </w:drawing>
      </w:r>
      <w:r w:rsidR="00A90AEA">
        <w:rPr>
          <w:rFonts w:ascii="Arial" w:hAnsi="Arial" w:cs="Arial"/>
          <w:sz w:val="24"/>
          <w:szCs w:val="24"/>
        </w:rPr>
        <w:tab/>
      </w:r>
      <w:r w:rsidR="00A90AEA">
        <w:rPr>
          <w:rFonts w:ascii="Arial" w:hAnsi="Arial" w:cs="Arial"/>
          <w:sz w:val="24"/>
          <w:szCs w:val="24"/>
        </w:rPr>
        <w:t>(</w:t>
      </w:r>
      <w:r w:rsidR="00A90AEA">
        <w:rPr>
          <w:rFonts w:ascii="Arial" w:hAnsi="Arial" w:cs="Arial"/>
          <w:sz w:val="24"/>
          <w:szCs w:val="24"/>
        </w:rPr>
        <w:t>F</w:t>
      </w:r>
      <w:r w:rsidR="00A90AEA">
        <w:rPr>
          <w:rFonts w:ascii="Arial" w:hAnsi="Arial" w:cs="Arial"/>
          <w:sz w:val="24"/>
          <w:szCs w:val="24"/>
        </w:rPr>
        <w:t>ig 1: image of GSK Lab and surrounding area, satellite image  – taken from Google Maps, 2022)</w:t>
      </w:r>
    </w:p>
    <w:p w14:paraId="63C4DCA9" w14:textId="71FCD7BD" w:rsidR="00A90AEA" w:rsidRDefault="00A90AEA" w:rsidP="000666B5">
      <w:pPr>
        <w:spacing w:after="0" w:line="360" w:lineRule="auto"/>
        <w:contextualSpacing/>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0A3CB7F4" wp14:editId="70609059">
                <wp:simplePos x="0" y="0"/>
                <wp:positionH relativeFrom="column">
                  <wp:posOffset>1543050</wp:posOffset>
                </wp:positionH>
                <wp:positionV relativeFrom="paragraph">
                  <wp:posOffset>210185</wp:posOffset>
                </wp:positionV>
                <wp:extent cx="1752600" cy="45719"/>
                <wp:effectExtent l="38100" t="76200" r="0" b="145415"/>
                <wp:wrapNone/>
                <wp:docPr id="4" name="Straight Arrow Connector 4"/>
                <wp:cNvGraphicFramePr/>
                <a:graphic xmlns:a="http://schemas.openxmlformats.org/drawingml/2006/main">
                  <a:graphicData uri="http://schemas.microsoft.com/office/word/2010/wordprocessingShape">
                    <wps:wsp>
                      <wps:cNvCnPr/>
                      <wps:spPr>
                        <a:xfrm flipH="1">
                          <a:off x="0" y="0"/>
                          <a:ext cx="1752600" cy="45719"/>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4BA81DC" id="_x0000_t32" coordsize="21600,21600" o:spt="32" o:oned="t" path="m,l21600,21600e" filled="f">
                <v:path arrowok="t" fillok="f" o:connecttype="none"/>
                <o:lock v:ext="edit" shapetype="t"/>
              </v:shapetype>
              <v:shape id="Straight Arrow Connector 4" o:spid="_x0000_s1026" type="#_x0000_t32" style="position:absolute;margin-left:121.5pt;margin-top:16.55pt;width:138pt;height:3.6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" strokecolor="#4472c4 [3204]" strokeweight="4.5pt">
                <v:stroke endarrow="block" joinstyle="miter"/>
              </v:shape>
            </w:pict>
          </mc:Fallback>
        </mc:AlternateContent>
      </w:r>
    </w:p>
    <w:p w14:paraId="57785ECB" w14:textId="09069DAB" w:rsidR="00A90AEA" w:rsidRDefault="00A90AEA" w:rsidP="000666B5">
      <w:pPr>
        <w:spacing w:after="0" w:line="360" w:lineRule="auto"/>
        <w:contextualSpacing/>
        <w:jc w:val="both"/>
        <w:rPr>
          <w:rFonts w:ascii="Arial" w:hAnsi="Arial" w:cs="Arial"/>
          <w:sz w:val="24"/>
          <w:szCs w:val="24"/>
        </w:rPr>
      </w:pPr>
    </w:p>
    <w:p w14:paraId="168AA26E" w14:textId="2760F605" w:rsidR="00A90AEA" w:rsidRDefault="00A90AEA" w:rsidP="000666B5">
      <w:pPr>
        <w:spacing w:after="0" w:line="360" w:lineRule="auto"/>
        <w:contextualSpacing/>
        <w:jc w:val="both"/>
        <w:rPr>
          <w:rFonts w:ascii="Arial" w:hAnsi="Arial" w:cs="Arial"/>
          <w:sz w:val="24"/>
          <w:szCs w:val="24"/>
        </w:rPr>
      </w:pPr>
    </w:p>
    <w:p w14:paraId="7171C2E9" w14:textId="4B45FE89" w:rsidR="00E512E6" w:rsidRDefault="00E512E6" w:rsidP="000666B5">
      <w:pPr>
        <w:spacing w:after="0" w:line="360" w:lineRule="auto"/>
        <w:contextualSpacing/>
        <w:jc w:val="both"/>
        <w:rPr>
          <w:rFonts w:ascii="Arial" w:hAnsi="Arial" w:cs="Arial"/>
          <w:sz w:val="24"/>
          <w:szCs w:val="24"/>
        </w:rPr>
      </w:pPr>
    </w:p>
    <w:p w14:paraId="6213CAA6" w14:textId="335AF898" w:rsidR="00E512E6" w:rsidRDefault="00E512E6" w:rsidP="000666B5">
      <w:pPr>
        <w:spacing w:after="0" w:line="360" w:lineRule="auto"/>
        <w:contextualSpacing/>
        <w:jc w:val="both"/>
        <w:rPr>
          <w:rFonts w:ascii="Arial" w:hAnsi="Arial" w:cs="Arial"/>
          <w:sz w:val="24"/>
          <w:szCs w:val="24"/>
        </w:rPr>
      </w:pPr>
      <w:r w:rsidRPr="00C764D4">
        <w:rPr>
          <w:rFonts w:ascii="Arial" w:hAnsi="Arial" w:cs="Arial"/>
          <w:sz w:val="24"/>
          <w:szCs w:val="24"/>
        </w:rPr>
        <w:drawing>
          <wp:anchor distT="0" distB="0" distL="114300" distR="114300" simplePos="0" relativeHeight="251659264" behindDoc="1" locked="0" layoutInCell="1" allowOverlap="1" wp14:anchorId="00E2850C" wp14:editId="43575289">
            <wp:simplePos x="0" y="0"/>
            <wp:positionH relativeFrom="margin">
              <wp:align>right</wp:align>
            </wp:positionH>
            <wp:positionV relativeFrom="paragraph">
              <wp:posOffset>100965</wp:posOffset>
            </wp:positionV>
            <wp:extent cx="2825750" cy="2346169"/>
            <wp:effectExtent l="0" t="0" r="0" b="0"/>
            <wp:wrapTight wrapText="bothSides">
              <wp:wrapPolygon edited="0">
                <wp:start x="0" y="0"/>
                <wp:lineTo x="0" y="21401"/>
                <wp:lineTo x="21406" y="21401"/>
                <wp:lineTo x="21406" y="0"/>
                <wp:lineTo x="0" y="0"/>
              </wp:wrapPolygon>
            </wp:wrapTight>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pic:cNvPicPr/>
                  </pic:nvPicPr>
                  <pic:blipFill rotWithShape="1">
                    <a:blip r:embed="rId11">
                      <a:extLst>
                        <a:ext uri="{28A0092B-C50C-407E-A947-70E740481C1C}">
                          <a14:useLocalDpi xmlns:a14="http://schemas.microsoft.com/office/drawing/2010/main" val="0"/>
                        </a:ext>
                      </a:extLst>
                    </a:blip>
                    <a:srcRect l="32435" t="10641"/>
                    <a:stretch/>
                  </pic:blipFill>
                  <pic:spPr bwMode="auto">
                    <a:xfrm>
                      <a:off x="0" y="0"/>
                      <a:ext cx="2825750" cy="2346169"/>
                    </a:xfrm>
                    <a:prstGeom prst="rect">
                      <a:avLst/>
                    </a:prstGeom>
                    <a:ln>
                      <a:noFill/>
                    </a:ln>
                    <a:extLst>
                      <a:ext uri="{53640926-AAD7-44D8-BBD7-CCE9431645EC}">
                        <a14:shadowObscured xmlns:a14="http://schemas.microsoft.com/office/drawing/2010/main"/>
                      </a:ext>
                    </a:extLst>
                  </pic:spPr>
                </pic:pic>
              </a:graphicData>
            </a:graphic>
          </wp:anchor>
        </w:drawing>
      </w:r>
    </w:p>
    <w:p w14:paraId="69B77371" w14:textId="2E4C95C2" w:rsidR="00E512E6" w:rsidRDefault="00E512E6" w:rsidP="000666B5">
      <w:pPr>
        <w:spacing w:after="0" w:line="360" w:lineRule="auto"/>
        <w:contextualSpacing/>
        <w:jc w:val="both"/>
        <w:rPr>
          <w:rFonts w:ascii="Arial" w:hAnsi="Arial" w:cs="Arial"/>
          <w:sz w:val="24"/>
          <w:szCs w:val="24"/>
        </w:rPr>
      </w:pPr>
    </w:p>
    <w:p w14:paraId="099E174B" w14:textId="5D1DE360" w:rsidR="00A90AEA" w:rsidRDefault="00E512E6" w:rsidP="000666B5">
      <w:pPr>
        <w:spacing w:after="0" w:line="360" w:lineRule="auto"/>
        <w:contextualSpacing/>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3242AAE0" wp14:editId="5EF86E31">
                <wp:simplePos x="0" y="0"/>
                <wp:positionH relativeFrom="column">
                  <wp:posOffset>2641600</wp:posOffset>
                </wp:positionH>
                <wp:positionV relativeFrom="paragraph">
                  <wp:posOffset>33655</wp:posOffset>
                </wp:positionV>
                <wp:extent cx="2139950" cy="622300"/>
                <wp:effectExtent l="0" t="19050" r="50800" b="82550"/>
                <wp:wrapNone/>
                <wp:docPr id="5" name="Straight Arrow Connector 5"/>
                <wp:cNvGraphicFramePr/>
                <a:graphic xmlns:a="http://schemas.openxmlformats.org/drawingml/2006/main">
                  <a:graphicData uri="http://schemas.microsoft.com/office/word/2010/wordprocessingShape">
                    <wps:wsp>
                      <wps:cNvCnPr/>
                      <wps:spPr>
                        <a:xfrm>
                          <a:off x="0" y="0"/>
                          <a:ext cx="2139950" cy="622300"/>
                        </a:xfrm>
                        <a:prstGeom prst="straightConnector1">
                          <a:avLst/>
                        </a:prstGeom>
                        <a:ln w="5715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3EDD46" id="Straight Arrow Connector 5" o:spid="_x0000_s1026" type="#_x0000_t32" style="position:absolute;margin-left:208pt;margin-top:2.65pt;width:168.5pt;height: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" strokecolor="#4472c4 [3204]" strokeweight="4.5pt">
                <v:stroke endarrow="block" joinstyle="miter"/>
              </v:shape>
            </w:pict>
          </mc:Fallback>
        </mc:AlternateContent>
      </w:r>
      <w:r w:rsidR="00F60E0B">
        <w:rPr>
          <w:rFonts w:ascii="Arial" w:hAnsi="Arial" w:cs="Arial"/>
          <w:sz w:val="24"/>
          <w:szCs w:val="24"/>
        </w:rPr>
        <w:t>(</w:t>
      </w:r>
      <w:r w:rsidR="00A22AFF">
        <w:rPr>
          <w:rFonts w:ascii="Arial" w:hAnsi="Arial" w:cs="Arial"/>
          <w:sz w:val="24"/>
          <w:szCs w:val="24"/>
        </w:rPr>
        <w:t>F</w:t>
      </w:r>
      <w:r w:rsidR="00F60E0B">
        <w:rPr>
          <w:rFonts w:ascii="Arial" w:hAnsi="Arial" w:cs="Arial"/>
          <w:sz w:val="24"/>
          <w:szCs w:val="24"/>
        </w:rPr>
        <w:t xml:space="preserve">ig 2: image of GSK Lab and </w:t>
      </w:r>
    </w:p>
    <w:p w14:paraId="702AEC22" w14:textId="3AAB1125" w:rsidR="00A90AEA" w:rsidRDefault="00F60E0B" w:rsidP="000666B5">
      <w:pPr>
        <w:spacing w:after="0" w:line="360" w:lineRule="auto"/>
        <w:contextualSpacing/>
        <w:jc w:val="both"/>
        <w:rPr>
          <w:rFonts w:ascii="Arial" w:hAnsi="Arial" w:cs="Arial"/>
          <w:sz w:val="24"/>
          <w:szCs w:val="24"/>
        </w:rPr>
      </w:pPr>
      <w:r>
        <w:rPr>
          <w:rFonts w:ascii="Arial" w:hAnsi="Arial" w:cs="Arial"/>
          <w:sz w:val="24"/>
          <w:szCs w:val="24"/>
        </w:rPr>
        <w:t>surrounding area, showing borehole</w:t>
      </w:r>
      <w:r w:rsidR="002D3C48">
        <w:rPr>
          <w:rFonts w:ascii="Arial" w:hAnsi="Arial" w:cs="Arial"/>
          <w:sz w:val="24"/>
          <w:szCs w:val="24"/>
        </w:rPr>
        <w:t xml:space="preserve">s – </w:t>
      </w:r>
      <w:r w:rsidR="00A75649">
        <w:rPr>
          <w:rFonts w:ascii="Arial" w:hAnsi="Arial" w:cs="Arial"/>
          <w:sz w:val="24"/>
          <w:szCs w:val="24"/>
        </w:rPr>
        <w:t>taken from</w:t>
      </w:r>
      <w:r w:rsidR="002D3C48">
        <w:rPr>
          <w:rFonts w:ascii="Arial" w:hAnsi="Arial" w:cs="Arial"/>
          <w:sz w:val="24"/>
          <w:szCs w:val="24"/>
        </w:rPr>
        <w:t xml:space="preserve"> British Geological </w:t>
      </w:r>
    </w:p>
    <w:p w14:paraId="3810D925" w14:textId="38A4D846" w:rsidR="00F60E0B" w:rsidRDefault="002D3C48" w:rsidP="000666B5">
      <w:pPr>
        <w:spacing w:after="0" w:line="360" w:lineRule="auto"/>
        <w:contextualSpacing/>
        <w:jc w:val="both"/>
        <w:rPr>
          <w:rFonts w:ascii="Arial" w:hAnsi="Arial" w:cs="Arial"/>
          <w:sz w:val="24"/>
          <w:szCs w:val="24"/>
        </w:rPr>
      </w:pPr>
      <w:r>
        <w:rPr>
          <w:rFonts w:ascii="Arial" w:hAnsi="Arial" w:cs="Arial"/>
          <w:sz w:val="24"/>
          <w:szCs w:val="24"/>
        </w:rPr>
        <w:t>Survey</w:t>
      </w:r>
      <w:r w:rsidR="00A75649">
        <w:rPr>
          <w:rFonts w:ascii="Arial" w:hAnsi="Arial" w:cs="Arial"/>
          <w:sz w:val="24"/>
          <w:szCs w:val="24"/>
        </w:rPr>
        <w:t>, 2022</w:t>
      </w:r>
      <w:r>
        <w:rPr>
          <w:rFonts w:ascii="Arial" w:hAnsi="Arial" w:cs="Arial"/>
          <w:sz w:val="24"/>
          <w:szCs w:val="24"/>
        </w:rPr>
        <w:t>)</w:t>
      </w:r>
    </w:p>
    <w:p w14:paraId="21D09E15" w14:textId="77777777" w:rsidR="00EE035C" w:rsidRDefault="00EE035C" w:rsidP="000666B5">
      <w:pPr>
        <w:spacing w:after="0" w:line="360" w:lineRule="auto"/>
        <w:contextualSpacing/>
        <w:jc w:val="both"/>
        <w:rPr>
          <w:rFonts w:ascii="Arial" w:hAnsi="Arial" w:cs="Arial"/>
          <w:sz w:val="24"/>
          <w:szCs w:val="24"/>
        </w:rPr>
      </w:pPr>
    </w:p>
    <w:p w14:paraId="3D414311" w14:textId="77777777" w:rsidR="00EE035C" w:rsidRDefault="00EE035C" w:rsidP="000666B5">
      <w:pPr>
        <w:spacing w:after="0" w:line="360" w:lineRule="auto"/>
        <w:contextualSpacing/>
        <w:jc w:val="both"/>
        <w:rPr>
          <w:rFonts w:ascii="Arial" w:hAnsi="Arial" w:cs="Arial"/>
          <w:sz w:val="24"/>
          <w:szCs w:val="24"/>
        </w:rPr>
      </w:pPr>
    </w:p>
    <w:p w14:paraId="23C930CF" w14:textId="52211C3B" w:rsidR="000E0022" w:rsidRDefault="000E0022" w:rsidP="000666B5">
      <w:pPr>
        <w:spacing w:after="0" w:line="360" w:lineRule="auto"/>
        <w:contextualSpacing/>
        <w:jc w:val="both"/>
        <w:rPr>
          <w:rFonts w:ascii="Arial" w:hAnsi="Arial" w:cs="Arial"/>
          <w:sz w:val="24"/>
          <w:szCs w:val="24"/>
        </w:rPr>
      </w:pPr>
    </w:p>
    <w:p w14:paraId="15DDE5AB" w14:textId="616F5A15" w:rsidR="00027EE9" w:rsidRDefault="00974856" w:rsidP="000666B5">
      <w:pPr>
        <w:spacing w:after="0" w:line="360" w:lineRule="auto"/>
        <w:contextualSpacing/>
        <w:jc w:val="both"/>
        <w:rPr>
          <w:rFonts w:ascii="Arial" w:hAnsi="Arial" w:cs="Arial"/>
          <w:sz w:val="24"/>
          <w:szCs w:val="24"/>
        </w:rPr>
      </w:pPr>
      <w:r w:rsidRPr="00974856">
        <w:rPr>
          <w:rFonts w:ascii="Arial" w:hAnsi="Arial" w:cs="Arial"/>
          <w:noProof/>
          <w:sz w:val="24"/>
          <w:szCs w:val="24"/>
        </w:rPr>
        <w:drawing>
          <wp:anchor distT="0" distB="0" distL="114300" distR="114300" simplePos="0" relativeHeight="251663360" behindDoc="1" locked="0" layoutInCell="1" allowOverlap="1" wp14:anchorId="6645C221" wp14:editId="30F6FB6C">
            <wp:simplePos x="0" y="0"/>
            <wp:positionH relativeFrom="column">
              <wp:posOffset>0</wp:posOffset>
            </wp:positionH>
            <wp:positionV relativeFrom="paragraph">
              <wp:posOffset>635</wp:posOffset>
            </wp:positionV>
            <wp:extent cx="3619901" cy="2476500"/>
            <wp:effectExtent l="0" t="0" r="0" b="0"/>
            <wp:wrapTight wrapText="bothSides">
              <wp:wrapPolygon edited="0">
                <wp:start x="0" y="0"/>
                <wp:lineTo x="0" y="21434"/>
                <wp:lineTo x="21486" y="21434"/>
                <wp:lineTo x="21486" y="0"/>
                <wp:lineTo x="0" y="0"/>
              </wp:wrapPolygon>
            </wp:wrapTight>
            <wp:docPr id="1"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19901" cy="2476500"/>
                    </a:xfrm>
                    <a:prstGeom prst="rect">
                      <a:avLst/>
                    </a:prstGeom>
                  </pic:spPr>
                </pic:pic>
              </a:graphicData>
            </a:graphic>
          </wp:anchor>
        </w:drawing>
      </w:r>
      <w:r w:rsidR="007C34E3">
        <w:rPr>
          <w:rFonts w:ascii="Arial" w:hAnsi="Arial" w:cs="Arial"/>
          <w:sz w:val="24"/>
          <w:szCs w:val="24"/>
        </w:rPr>
        <w:t>(Fig 3: CAD sketc</w:t>
      </w:r>
      <w:r w:rsidR="006C3416">
        <w:rPr>
          <w:rFonts w:ascii="Arial" w:hAnsi="Arial" w:cs="Arial"/>
          <w:sz w:val="24"/>
          <w:szCs w:val="24"/>
        </w:rPr>
        <w:t>h of pile foundation</w:t>
      </w:r>
      <w:r w:rsidR="002E24AB">
        <w:rPr>
          <w:rFonts w:ascii="Arial" w:hAnsi="Arial" w:cs="Arial"/>
          <w:sz w:val="24"/>
          <w:szCs w:val="24"/>
        </w:rPr>
        <w:t xml:space="preserve"> – </w:t>
      </w:r>
      <w:r w:rsidR="002E2054">
        <w:rPr>
          <w:rFonts w:ascii="Arial" w:hAnsi="Arial" w:cs="Arial"/>
          <w:sz w:val="24"/>
          <w:szCs w:val="24"/>
        </w:rPr>
        <w:t xml:space="preserve">taken from Design </w:t>
      </w:r>
      <w:r w:rsidR="00A80225">
        <w:rPr>
          <w:rFonts w:ascii="Arial" w:hAnsi="Arial" w:cs="Arial"/>
          <w:sz w:val="24"/>
          <w:szCs w:val="24"/>
        </w:rPr>
        <w:t>Buildings, 2022)</w:t>
      </w:r>
    </w:p>
    <w:p w14:paraId="7485F7B1" w14:textId="77777777" w:rsidR="000666B5" w:rsidRDefault="000666B5" w:rsidP="000666B5">
      <w:pPr>
        <w:spacing w:after="0" w:line="360" w:lineRule="auto"/>
        <w:contextualSpacing/>
        <w:jc w:val="both"/>
        <w:rPr>
          <w:rFonts w:ascii="Arial" w:hAnsi="Arial" w:cs="Arial"/>
          <w:sz w:val="24"/>
          <w:szCs w:val="24"/>
        </w:rPr>
      </w:pPr>
    </w:p>
    <w:p w14:paraId="603ACB96" w14:textId="77777777" w:rsidR="00F0587D" w:rsidRDefault="00F0587D" w:rsidP="000666B5">
      <w:pPr>
        <w:spacing w:after="0" w:line="360" w:lineRule="auto"/>
        <w:contextualSpacing/>
        <w:jc w:val="both"/>
        <w:rPr>
          <w:rFonts w:ascii="Arial" w:hAnsi="Arial" w:cs="Arial"/>
          <w:sz w:val="24"/>
          <w:szCs w:val="24"/>
        </w:rPr>
      </w:pPr>
    </w:p>
    <w:p w14:paraId="6CF422AF" w14:textId="77777777" w:rsidR="00F0587D" w:rsidRDefault="00F0587D" w:rsidP="000666B5">
      <w:pPr>
        <w:spacing w:after="0" w:line="360" w:lineRule="auto"/>
        <w:contextualSpacing/>
        <w:jc w:val="both"/>
        <w:rPr>
          <w:rFonts w:ascii="Arial" w:hAnsi="Arial" w:cs="Arial"/>
          <w:sz w:val="24"/>
          <w:szCs w:val="24"/>
        </w:rPr>
      </w:pPr>
    </w:p>
    <w:p w14:paraId="253B65CB" w14:textId="77777777" w:rsidR="00164163" w:rsidRDefault="00164163" w:rsidP="000666B5">
      <w:pPr>
        <w:spacing w:after="0" w:line="360" w:lineRule="auto"/>
        <w:contextualSpacing/>
        <w:jc w:val="both"/>
        <w:rPr>
          <w:rFonts w:ascii="Arial" w:hAnsi="Arial" w:cs="Arial"/>
          <w:b/>
          <w:bCs/>
          <w:sz w:val="24"/>
          <w:szCs w:val="24"/>
        </w:rPr>
      </w:pPr>
    </w:p>
    <w:p w14:paraId="549D7D90" w14:textId="77777777" w:rsidR="00164163" w:rsidRDefault="00164163" w:rsidP="000666B5">
      <w:pPr>
        <w:spacing w:after="0" w:line="360" w:lineRule="auto"/>
        <w:contextualSpacing/>
        <w:jc w:val="both"/>
        <w:rPr>
          <w:rFonts w:ascii="Arial" w:hAnsi="Arial" w:cs="Arial"/>
          <w:b/>
          <w:bCs/>
          <w:sz w:val="24"/>
          <w:szCs w:val="24"/>
        </w:rPr>
      </w:pPr>
    </w:p>
    <w:p w14:paraId="0B6E3E1E" w14:textId="77777777" w:rsidR="00164163" w:rsidRDefault="00164163" w:rsidP="000666B5">
      <w:pPr>
        <w:spacing w:after="0" w:line="360" w:lineRule="auto"/>
        <w:contextualSpacing/>
        <w:jc w:val="both"/>
        <w:rPr>
          <w:rFonts w:ascii="Arial" w:hAnsi="Arial" w:cs="Arial"/>
          <w:b/>
          <w:bCs/>
          <w:sz w:val="24"/>
          <w:szCs w:val="24"/>
        </w:rPr>
      </w:pPr>
    </w:p>
    <w:p w14:paraId="1F6B31E8" w14:textId="77777777" w:rsidR="00164163" w:rsidRDefault="00164163" w:rsidP="000666B5">
      <w:pPr>
        <w:spacing w:after="0" w:line="360" w:lineRule="auto"/>
        <w:contextualSpacing/>
        <w:jc w:val="both"/>
        <w:rPr>
          <w:rFonts w:ascii="Arial" w:hAnsi="Arial" w:cs="Arial"/>
          <w:b/>
          <w:bCs/>
          <w:sz w:val="24"/>
          <w:szCs w:val="24"/>
        </w:rPr>
      </w:pPr>
    </w:p>
    <w:p w14:paraId="66B0F3D7" w14:textId="77777777" w:rsidR="00E512E6" w:rsidRDefault="00E512E6" w:rsidP="000666B5">
      <w:pPr>
        <w:spacing w:after="0" w:line="360" w:lineRule="auto"/>
        <w:contextualSpacing/>
        <w:jc w:val="both"/>
        <w:rPr>
          <w:rFonts w:ascii="Arial" w:hAnsi="Arial" w:cs="Arial"/>
          <w:b/>
          <w:bCs/>
          <w:sz w:val="24"/>
          <w:szCs w:val="24"/>
        </w:rPr>
      </w:pPr>
    </w:p>
    <w:p w14:paraId="2518628C" w14:textId="02541C52" w:rsidR="00F0587D" w:rsidRDefault="00F0587D" w:rsidP="000666B5">
      <w:pPr>
        <w:spacing w:after="0" w:line="360" w:lineRule="auto"/>
        <w:contextualSpacing/>
        <w:jc w:val="both"/>
        <w:rPr>
          <w:rFonts w:ascii="Arial" w:hAnsi="Arial" w:cs="Arial"/>
          <w:b/>
          <w:bCs/>
          <w:sz w:val="24"/>
          <w:szCs w:val="24"/>
          <w:u w:val="single"/>
        </w:rPr>
      </w:pPr>
      <w:r w:rsidRPr="0005792D">
        <w:rPr>
          <w:rFonts w:ascii="Arial" w:hAnsi="Arial" w:cs="Arial"/>
          <w:b/>
          <w:bCs/>
          <w:sz w:val="24"/>
          <w:szCs w:val="24"/>
        </w:rPr>
        <w:t>3.</w:t>
      </w:r>
      <w:r w:rsidR="00285D72">
        <w:rPr>
          <w:rFonts w:ascii="Arial" w:hAnsi="Arial" w:cs="Arial"/>
          <w:b/>
          <w:bCs/>
          <w:sz w:val="24"/>
          <w:szCs w:val="24"/>
        </w:rPr>
        <w:t>)</w:t>
      </w:r>
      <w:r w:rsidRPr="0005792D">
        <w:rPr>
          <w:rFonts w:ascii="Arial" w:hAnsi="Arial" w:cs="Arial"/>
          <w:sz w:val="24"/>
          <w:szCs w:val="24"/>
        </w:rPr>
        <w:tab/>
      </w:r>
      <w:r w:rsidR="00F32CE6" w:rsidRPr="0005792D">
        <w:rPr>
          <w:rFonts w:ascii="Arial" w:hAnsi="Arial" w:cs="Arial"/>
          <w:b/>
          <w:bCs/>
          <w:sz w:val="24"/>
          <w:szCs w:val="24"/>
          <w:u w:val="single"/>
        </w:rPr>
        <w:t>Analysis of Excavation Works Required</w:t>
      </w:r>
    </w:p>
    <w:p w14:paraId="22D793B6" w14:textId="77777777" w:rsidR="00BB7985" w:rsidRPr="0005792D" w:rsidRDefault="00BB7985" w:rsidP="000666B5">
      <w:pPr>
        <w:spacing w:after="0" w:line="360" w:lineRule="auto"/>
        <w:contextualSpacing/>
        <w:jc w:val="both"/>
        <w:rPr>
          <w:rFonts w:ascii="Arial" w:hAnsi="Arial" w:cs="Arial"/>
          <w:b/>
          <w:bCs/>
          <w:sz w:val="24"/>
          <w:szCs w:val="24"/>
          <w:u w:val="single"/>
        </w:rPr>
      </w:pPr>
    </w:p>
    <w:p w14:paraId="6B2F0753" w14:textId="77777777" w:rsidR="00BB7985" w:rsidRDefault="005F0DA9" w:rsidP="0005792D">
      <w:pPr>
        <w:spacing w:line="360" w:lineRule="auto"/>
        <w:rPr>
          <w:rFonts w:ascii="Arial" w:eastAsia="Times New Roman" w:hAnsi="Arial" w:cs="Arial"/>
          <w:sz w:val="24"/>
          <w:szCs w:val="24"/>
        </w:rPr>
      </w:pPr>
      <w:r w:rsidRPr="0005792D">
        <w:rPr>
          <w:rFonts w:ascii="Arial" w:eastAsia="Times New Roman" w:hAnsi="Arial" w:cs="Arial"/>
          <w:sz w:val="24"/>
          <w:szCs w:val="24"/>
        </w:rPr>
        <w:t>In order to determine the type of excavation works required you need to consider various factors such as the planned size of the</w:t>
      </w:r>
      <w:r w:rsidR="00BB7985">
        <w:rPr>
          <w:rFonts w:ascii="Arial" w:eastAsia="Times New Roman" w:hAnsi="Arial" w:cs="Arial"/>
          <w:sz w:val="24"/>
          <w:szCs w:val="24"/>
        </w:rPr>
        <w:t xml:space="preserve"> structure</w:t>
      </w:r>
      <w:r w:rsidRPr="0005792D">
        <w:rPr>
          <w:rFonts w:ascii="Arial" w:eastAsia="Times New Roman" w:hAnsi="Arial" w:cs="Arial"/>
          <w:sz w:val="24"/>
          <w:szCs w:val="24"/>
        </w:rPr>
        <w:t>, the general ground condition</w:t>
      </w:r>
      <w:r w:rsidR="00BB7985">
        <w:rPr>
          <w:rFonts w:ascii="Arial" w:eastAsia="Times New Roman" w:hAnsi="Arial" w:cs="Arial"/>
          <w:sz w:val="24"/>
          <w:szCs w:val="24"/>
        </w:rPr>
        <w:t>s</w:t>
      </w:r>
      <w:r w:rsidRPr="0005792D">
        <w:rPr>
          <w:rFonts w:ascii="Arial" w:eastAsia="Times New Roman" w:hAnsi="Arial" w:cs="Arial"/>
          <w:sz w:val="24"/>
          <w:szCs w:val="24"/>
        </w:rPr>
        <w:t>, any nearby vegetation or trees</w:t>
      </w:r>
      <w:r w:rsidR="00BB7985">
        <w:rPr>
          <w:rFonts w:ascii="Arial" w:eastAsia="Times New Roman" w:hAnsi="Arial" w:cs="Arial"/>
          <w:sz w:val="24"/>
          <w:szCs w:val="24"/>
        </w:rPr>
        <w:t>, t</w:t>
      </w:r>
      <w:r w:rsidRPr="0005792D">
        <w:rPr>
          <w:rFonts w:ascii="Arial" w:eastAsia="Times New Roman" w:hAnsi="Arial" w:cs="Arial"/>
          <w:sz w:val="24"/>
          <w:szCs w:val="24"/>
        </w:rPr>
        <w:t xml:space="preserve">he </w:t>
      </w:r>
      <w:r w:rsidR="00BB7985">
        <w:rPr>
          <w:rFonts w:ascii="Arial" w:eastAsia="Times New Roman" w:hAnsi="Arial" w:cs="Arial"/>
          <w:sz w:val="24"/>
          <w:szCs w:val="24"/>
        </w:rPr>
        <w:t>soil type and any animal habitats that may be affected</w:t>
      </w:r>
      <w:r w:rsidRPr="0005792D">
        <w:rPr>
          <w:rFonts w:ascii="Arial" w:eastAsia="Times New Roman" w:hAnsi="Arial" w:cs="Arial"/>
          <w:sz w:val="24"/>
          <w:szCs w:val="24"/>
        </w:rPr>
        <w:t xml:space="preserve">. </w:t>
      </w:r>
    </w:p>
    <w:p w14:paraId="51B0F395" w14:textId="77777777" w:rsidR="00BB7985" w:rsidRDefault="00BB7985" w:rsidP="0005792D">
      <w:pPr>
        <w:spacing w:line="360" w:lineRule="auto"/>
        <w:rPr>
          <w:rFonts w:ascii="Arial" w:eastAsia="Times New Roman" w:hAnsi="Arial" w:cs="Arial"/>
          <w:sz w:val="24"/>
          <w:szCs w:val="24"/>
        </w:rPr>
      </w:pPr>
    </w:p>
    <w:p w14:paraId="2A1A4C45" w14:textId="45D859D2" w:rsidR="005F0DA9" w:rsidRPr="00BB7985" w:rsidRDefault="005F0DA9" w:rsidP="0005792D">
      <w:pPr>
        <w:spacing w:line="360" w:lineRule="auto"/>
        <w:rPr>
          <w:rFonts w:ascii="Arial" w:eastAsia="Times New Roman" w:hAnsi="Arial" w:cs="Arial"/>
          <w:sz w:val="24"/>
          <w:szCs w:val="24"/>
        </w:rPr>
      </w:pPr>
      <w:r w:rsidRPr="0005792D">
        <w:rPr>
          <w:rFonts w:ascii="Arial" w:hAnsi="Arial" w:cs="Arial"/>
          <w:sz w:val="24"/>
          <w:szCs w:val="24"/>
          <w:lang w:val="en-US"/>
        </w:rPr>
        <w:t xml:space="preserve">There are various types of excavation such as topsoil excavation, earth excavation, rock excavation, </w:t>
      </w:r>
      <w:r w:rsidR="00BB7985">
        <w:rPr>
          <w:rFonts w:ascii="Arial" w:hAnsi="Arial" w:cs="Arial"/>
          <w:sz w:val="24"/>
          <w:szCs w:val="24"/>
          <w:lang w:val="en-US"/>
        </w:rPr>
        <w:t>m</w:t>
      </w:r>
      <w:r w:rsidRPr="0005792D">
        <w:rPr>
          <w:rFonts w:ascii="Arial" w:hAnsi="Arial" w:cs="Arial"/>
          <w:sz w:val="24"/>
          <w:szCs w:val="24"/>
          <w:lang w:val="en-US"/>
        </w:rPr>
        <w:t>uck excavation, unclassified excavation, cut and fill excavation trench excavation</w:t>
      </w:r>
      <w:r w:rsidR="005F1198">
        <w:rPr>
          <w:rFonts w:ascii="Arial" w:hAnsi="Arial" w:cs="Arial"/>
          <w:sz w:val="24"/>
          <w:szCs w:val="24"/>
          <w:lang w:val="en-US"/>
        </w:rPr>
        <w:t>, pile excavation</w:t>
      </w:r>
      <w:r w:rsidRPr="0005792D">
        <w:rPr>
          <w:rFonts w:ascii="Arial" w:hAnsi="Arial" w:cs="Arial"/>
          <w:sz w:val="24"/>
          <w:szCs w:val="24"/>
          <w:lang w:val="en-US"/>
        </w:rPr>
        <w:t xml:space="preserve">. </w:t>
      </w:r>
    </w:p>
    <w:p w14:paraId="4DECCF14" w14:textId="77777777" w:rsidR="005F0DA9" w:rsidRPr="0005792D" w:rsidRDefault="005F0DA9" w:rsidP="0005792D">
      <w:pPr>
        <w:spacing w:line="360" w:lineRule="auto"/>
        <w:rPr>
          <w:rFonts w:ascii="Arial" w:hAnsi="Arial" w:cs="Arial"/>
          <w:sz w:val="24"/>
          <w:szCs w:val="24"/>
          <w:lang w:val="en-US"/>
        </w:rPr>
      </w:pPr>
    </w:p>
    <w:p w14:paraId="10D10E35" w14:textId="574B048E" w:rsidR="005F0DA9" w:rsidRPr="0005792D" w:rsidRDefault="005F0DA9" w:rsidP="0005792D">
      <w:pPr>
        <w:spacing w:line="360" w:lineRule="auto"/>
        <w:rPr>
          <w:rFonts w:ascii="Arial" w:hAnsi="Arial" w:cs="Arial"/>
          <w:sz w:val="24"/>
          <w:szCs w:val="24"/>
          <w:lang w:val="en-US"/>
        </w:rPr>
      </w:pPr>
      <w:r w:rsidRPr="0005792D">
        <w:rPr>
          <w:rFonts w:ascii="Arial" w:hAnsi="Arial" w:cs="Arial"/>
          <w:sz w:val="24"/>
          <w:szCs w:val="24"/>
          <w:lang w:val="en-US"/>
        </w:rPr>
        <w:t xml:space="preserve">Topsoil excavation “involves the removal of the exposed layer of the earth’s surface, including any vegetation or decaying matter which could make the soil compressible.” </w:t>
      </w:r>
      <w:r w:rsidR="00DD2218">
        <w:rPr>
          <w:rFonts w:ascii="Arial" w:hAnsi="Arial" w:cs="Arial"/>
          <w:sz w:val="24"/>
          <w:szCs w:val="24"/>
          <w:lang w:val="en-US"/>
        </w:rPr>
        <w:t>(Designing Building, 2022)</w:t>
      </w:r>
      <w:r w:rsidR="001E1147">
        <w:rPr>
          <w:rFonts w:ascii="Arial" w:hAnsi="Arial" w:cs="Arial"/>
          <w:sz w:val="24"/>
          <w:szCs w:val="24"/>
          <w:lang w:val="en-US"/>
        </w:rPr>
        <w:t>.</w:t>
      </w:r>
      <w:r w:rsidRPr="0005792D">
        <w:rPr>
          <w:rFonts w:ascii="Arial" w:hAnsi="Arial" w:cs="Arial"/>
          <w:sz w:val="24"/>
          <w:szCs w:val="24"/>
          <w:lang w:val="en-US"/>
        </w:rPr>
        <w:t xml:space="preserve"> The main purpose of a topsoil excavation is to clear </w:t>
      </w:r>
      <w:r w:rsidR="001E1147">
        <w:rPr>
          <w:rFonts w:ascii="Arial" w:hAnsi="Arial" w:cs="Arial"/>
          <w:sz w:val="24"/>
          <w:szCs w:val="24"/>
          <w:lang w:val="en-US"/>
        </w:rPr>
        <w:t>any</w:t>
      </w:r>
      <w:r w:rsidRPr="0005792D">
        <w:rPr>
          <w:rFonts w:ascii="Arial" w:hAnsi="Arial" w:cs="Arial"/>
          <w:sz w:val="24"/>
          <w:szCs w:val="24"/>
          <w:lang w:val="en-US"/>
        </w:rPr>
        <w:t xml:space="preserve"> obstruct</w:t>
      </w:r>
      <w:r w:rsidR="001E1147">
        <w:rPr>
          <w:rFonts w:ascii="Arial" w:hAnsi="Arial" w:cs="Arial"/>
          <w:sz w:val="24"/>
          <w:szCs w:val="24"/>
          <w:lang w:val="en-US"/>
        </w:rPr>
        <w:t>ion</w:t>
      </w:r>
      <w:r w:rsidRPr="0005792D">
        <w:rPr>
          <w:rFonts w:ascii="Arial" w:hAnsi="Arial" w:cs="Arial"/>
          <w:sz w:val="24"/>
          <w:szCs w:val="24"/>
          <w:lang w:val="en-US"/>
        </w:rPr>
        <w:t xml:space="preserve"> where the </w:t>
      </w:r>
      <w:r w:rsidR="00C22530">
        <w:rPr>
          <w:rFonts w:ascii="Arial" w:hAnsi="Arial" w:cs="Arial"/>
          <w:sz w:val="24"/>
          <w:szCs w:val="24"/>
          <w:lang w:val="en-US"/>
        </w:rPr>
        <w:t>structure</w:t>
      </w:r>
      <w:r w:rsidRPr="0005792D">
        <w:rPr>
          <w:rFonts w:ascii="Arial" w:hAnsi="Arial" w:cs="Arial"/>
          <w:sz w:val="24"/>
          <w:szCs w:val="24"/>
          <w:lang w:val="en-US"/>
        </w:rPr>
        <w:t xml:space="preserve"> is due to be </w:t>
      </w:r>
      <w:r w:rsidR="00C22530">
        <w:rPr>
          <w:rFonts w:ascii="Arial" w:hAnsi="Arial" w:cs="Arial"/>
          <w:sz w:val="24"/>
          <w:szCs w:val="24"/>
          <w:lang w:val="en-US"/>
        </w:rPr>
        <w:t>built</w:t>
      </w:r>
      <w:r w:rsidR="001E1147">
        <w:rPr>
          <w:rFonts w:ascii="Arial" w:hAnsi="Arial" w:cs="Arial"/>
          <w:sz w:val="24"/>
          <w:szCs w:val="24"/>
          <w:lang w:val="en-US"/>
        </w:rPr>
        <w:t xml:space="preserve"> in order</w:t>
      </w:r>
      <w:r w:rsidR="000A16BF">
        <w:rPr>
          <w:rFonts w:ascii="Arial" w:hAnsi="Arial" w:cs="Arial"/>
          <w:sz w:val="24"/>
          <w:szCs w:val="24"/>
          <w:lang w:val="en-US"/>
        </w:rPr>
        <w:t xml:space="preserve"> so that it </w:t>
      </w:r>
      <w:r w:rsidRPr="0005792D">
        <w:rPr>
          <w:rFonts w:ascii="Arial" w:hAnsi="Arial" w:cs="Arial"/>
          <w:sz w:val="24"/>
          <w:szCs w:val="24"/>
          <w:lang w:val="en-US"/>
        </w:rPr>
        <w:t xml:space="preserve">can withstand the structural load of the building. </w:t>
      </w:r>
      <w:r w:rsidR="0024791B">
        <w:rPr>
          <w:rFonts w:ascii="Arial" w:hAnsi="Arial" w:cs="Arial"/>
          <w:sz w:val="24"/>
          <w:szCs w:val="24"/>
          <w:lang w:val="en-US"/>
        </w:rPr>
        <w:t>Topsoil excavation would have been a requirement for this super structure.</w:t>
      </w:r>
    </w:p>
    <w:p w14:paraId="3F1AB5DC" w14:textId="77777777" w:rsidR="005F0DA9" w:rsidRPr="0005792D" w:rsidRDefault="005F0DA9" w:rsidP="0005792D">
      <w:pPr>
        <w:spacing w:line="360" w:lineRule="auto"/>
        <w:rPr>
          <w:rFonts w:ascii="Arial" w:hAnsi="Arial" w:cs="Arial"/>
          <w:sz w:val="24"/>
          <w:szCs w:val="24"/>
          <w:lang w:val="en-US"/>
        </w:rPr>
      </w:pPr>
    </w:p>
    <w:p w14:paraId="7EBF9202" w14:textId="698A92F0" w:rsidR="005F0DA9" w:rsidRPr="0005792D" w:rsidRDefault="005F0DA9" w:rsidP="0005792D">
      <w:pPr>
        <w:spacing w:line="360" w:lineRule="auto"/>
        <w:rPr>
          <w:rFonts w:ascii="Arial" w:hAnsi="Arial" w:cs="Arial"/>
          <w:sz w:val="24"/>
          <w:szCs w:val="24"/>
          <w:lang w:val="en-US"/>
        </w:rPr>
      </w:pPr>
      <w:r w:rsidRPr="0005792D">
        <w:rPr>
          <w:rFonts w:ascii="Arial" w:hAnsi="Arial" w:cs="Arial"/>
          <w:sz w:val="24"/>
          <w:szCs w:val="24"/>
          <w:lang w:val="en-US"/>
        </w:rPr>
        <w:lastRenderedPageBreak/>
        <w:t xml:space="preserve">Earth excavation “involves the removal of the layer of soil directly beneath the topsoil.” </w:t>
      </w:r>
      <w:r w:rsidR="0024791B">
        <w:rPr>
          <w:rFonts w:ascii="Arial" w:hAnsi="Arial" w:cs="Arial"/>
          <w:sz w:val="24"/>
          <w:szCs w:val="24"/>
          <w:lang w:val="en-US"/>
        </w:rPr>
        <w:t xml:space="preserve">(Designing Buildings, 2022). </w:t>
      </w:r>
      <w:r w:rsidRPr="0005792D">
        <w:rPr>
          <w:rFonts w:ascii="Arial" w:hAnsi="Arial" w:cs="Arial"/>
          <w:sz w:val="24"/>
          <w:szCs w:val="24"/>
          <w:lang w:val="en-US"/>
        </w:rPr>
        <w:t xml:space="preserve">This type of excavation is very useful for projects which require embankments and foundations as the soil removed via an earth excavation can be used for these. </w:t>
      </w:r>
      <w:r w:rsidR="004A7954">
        <w:rPr>
          <w:rFonts w:ascii="Arial" w:hAnsi="Arial" w:cs="Arial"/>
          <w:sz w:val="24"/>
          <w:szCs w:val="24"/>
          <w:lang w:val="en-US"/>
        </w:rPr>
        <w:t xml:space="preserve"> This type of </w:t>
      </w:r>
      <w:r w:rsidR="00901F8E">
        <w:rPr>
          <w:rFonts w:ascii="Arial" w:hAnsi="Arial" w:cs="Arial"/>
          <w:sz w:val="24"/>
          <w:szCs w:val="24"/>
          <w:lang w:val="en-US"/>
        </w:rPr>
        <w:t>excavation would not have been necessary for this super structure.</w:t>
      </w:r>
    </w:p>
    <w:p w14:paraId="165155CF" w14:textId="77777777" w:rsidR="005F0DA9" w:rsidRPr="0005792D" w:rsidRDefault="005F0DA9" w:rsidP="0005792D">
      <w:pPr>
        <w:spacing w:line="360" w:lineRule="auto"/>
        <w:rPr>
          <w:rFonts w:ascii="Arial" w:hAnsi="Arial" w:cs="Arial"/>
          <w:sz w:val="24"/>
          <w:szCs w:val="24"/>
          <w:lang w:val="en-US"/>
        </w:rPr>
      </w:pPr>
    </w:p>
    <w:p w14:paraId="49559C13" w14:textId="1B99DEE5" w:rsidR="005F0DA9" w:rsidRPr="0005792D" w:rsidRDefault="005F0DA9" w:rsidP="0005792D">
      <w:pPr>
        <w:spacing w:line="360" w:lineRule="auto"/>
        <w:rPr>
          <w:rFonts w:ascii="Arial" w:hAnsi="Arial" w:cs="Arial"/>
          <w:sz w:val="24"/>
          <w:szCs w:val="24"/>
          <w:lang w:val="en-US"/>
        </w:rPr>
      </w:pPr>
      <w:r w:rsidRPr="0005792D">
        <w:rPr>
          <w:rFonts w:ascii="Arial" w:hAnsi="Arial" w:cs="Arial"/>
          <w:sz w:val="24"/>
          <w:szCs w:val="24"/>
          <w:lang w:val="en-US"/>
        </w:rPr>
        <w:t>Rock excavation “is the removal of materials that cannot be excavated without using special excavation methods such as drilling.”</w:t>
      </w:r>
      <w:r w:rsidR="00C8501F">
        <w:rPr>
          <w:rFonts w:ascii="Arial" w:hAnsi="Arial" w:cs="Arial"/>
          <w:sz w:val="24"/>
          <w:szCs w:val="24"/>
          <w:lang w:val="en-US"/>
        </w:rPr>
        <w:t xml:space="preserve"> (Designing Buildings, 2022</w:t>
      </w:r>
      <w:r w:rsidRPr="0005792D">
        <w:rPr>
          <w:rFonts w:ascii="Arial" w:hAnsi="Arial" w:cs="Arial"/>
          <w:sz w:val="24"/>
          <w:szCs w:val="24"/>
          <w:lang w:val="en-US"/>
        </w:rPr>
        <w:t>)</w:t>
      </w:r>
      <w:r w:rsidR="00B7726D">
        <w:rPr>
          <w:rFonts w:ascii="Arial" w:hAnsi="Arial" w:cs="Arial"/>
          <w:sz w:val="24"/>
          <w:szCs w:val="24"/>
          <w:lang w:val="en-US"/>
        </w:rPr>
        <w:t>.</w:t>
      </w:r>
      <w:r w:rsidRPr="0005792D">
        <w:rPr>
          <w:rFonts w:ascii="Arial" w:hAnsi="Arial" w:cs="Arial"/>
          <w:sz w:val="24"/>
          <w:szCs w:val="24"/>
          <w:lang w:val="en-US"/>
        </w:rPr>
        <w:t xml:space="preserve"> This type </w:t>
      </w:r>
      <w:r w:rsidR="00C8501F">
        <w:rPr>
          <w:rFonts w:ascii="Arial" w:hAnsi="Arial" w:cs="Arial"/>
          <w:sz w:val="24"/>
          <w:szCs w:val="24"/>
          <w:lang w:val="en-US"/>
        </w:rPr>
        <w:t>o</w:t>
      </w:r>
      <w:r w:rsidRPr="0005792D">
        <w:rPr>
          <w:rFonts w:ascii="Arial" w:hAnsi="Arial" w:cs="Arial"/>
          <w:sz w:val="24"/>
          <w:szCs w:val="24"/>
          <w:lang w:val="en-US"/>
        </w:rPr>
        <w:t>f excavation is commonly used in areas with solid ground which needs the use of machinery or even explosives depending on how solid the ground conditions are.</w:t>
      </w:r>
      <w:r w:rsidR="006D06ED">
        <w:rPr>
          <w:rFonts w:ascii="Arial" w:hAnsi="Arial" w:cs="Arial"/>
          <w:sz w:val="24"/>
          <w:szCs w:val="24"/>
          <w:lang w:val="en-US"/>
        </w:rPr>
        <w:t xml:space="preserve">  Based on</w:t>
      </w:r>
      <w:r w:rsidR="006702B6">
        <w:rPr>
          <w:rFonts w:ascii="Arial" w:hAnsi="Arial" w:cs="Arial"/>
          <w:sz w:val="24"/>
          <w:szCs w:val="24"/>
          <w:lang w:val="en-US"/>
        </w:rPr>
        <w:t xml:space="preserve"> ground conditions in the local area, this type of excavation would not be </w:t>
      </w:r>
      <w:r w:rsidR="007D305F">
        <w:rPr>
          <w:rFonts w:ascii="Arial" w:hAnsi="Arial" w:cs="Arial"/>
          <w:sz w:val="24"/>
          <w:szCs w:val="24"/>
          <w:lang w:val="en-US"/>
        </w:rPr>
        <w:t>required</w:t>
      </w:r>
      <w:r w:rsidR="006702B6">
        <w:rPr>
          <w:rFonts w:ascii="Arial" w:hAnsi="Arial" w:cs="Arial"/>
          <w:sz w:val="24"/>
          <w:szCs w:val="24"/>
          <w:lang w:val="en-US"/>
        </w:rPr>
        <w:t>.</w:t>
      </w:r>
    </w:p>
    <w:p w14:paraId="59E65187" w14:textId="77777777" w:rsidR="008E50CF" w:rsidRPr="0005792D" w:rsidRDefault="008E50CF" w:rsidP="0005792D">
      <w:pPr>
        <w:spacing w:line="360" w:lineRule="auto"/>
        <w:rPr>
          <w:rFonts w:ascii="Arial" w:hAnsi="Arial" w:cs="Arial"/>
          <w:sz w:val="24"/>
          <w:szCs w:val="24"/>
          <w:lang w:val="en-US"/>
        </w:rPr>
      </w:pPr>
    </w:p>
    <w:p w14:paraId="6F547B2F" w14:textId="7155207E" w:rsidR="008E50CF" w:rsidRPr="0005792D" w:rsidRDefault="007A7892" w:rsidP="0005792D">
      <w:pPr>
        <w:spacing w:line="360" w:lineRule="auto"/>
        <w:rPr>
          <w:rFonts w:ascii="Arial" w:hAnsi="Arial" w:cs="Arial"/>
          <w:sz w:val="24"/>
          <w:szCs w:val="24"/>
          <w:lang w:val="en-US"/>
        </w:rPr>
      </w:pPr>
      <w:r w:rsidRPr="0005792D">
        <w:rPr>
          <w:rFonts w:ascii="Arial" w:hAnsi="Arial" w:cs="Arial"/>
          <w:sz w:val="24"/>
          <w:szCs w:val="24"/>
          <w:lang w:val="en-US"/>
        </w:rPr>
        <w:t xml:space="preserve">Muck excavation is the “ removal of excessively wet material </w:t>
      </w:r>
      <w:r w:rsidR="005632D3" w:rsidRPr="0005792D">
        <w:rPr>
          <w:rFonts w:ascii="Arial" w:hAnsi="Arial" w:cs="Arial"/>
          <w:sz w:val="24"/>
          <w:szCs w:val="24"/>
          <w:lang w:val="en-US"/>
        </w:rPr>
        <w:t xml:space="preserve">and soil </w:t>
      </w:r>
      <w:r w:rsidR="000E367E" w:rsidRPr="0005792D">
        <w:rPr>
          <w:rFonts w:ascii="Arial" w:hAnsi="Arial" w:cs="Arial"/>
          <w:sz w:val="24"/>
          <w:szCs w:val="24"/>
          <w:lang w:val="en-US"/>
        </w:rPr>
        <w:t xml:space="preserve">that is unsuitable for stockpiling.” </w:t>
      </w:r>
      <w:r w:rsidR="00C5455E">
        <w:rPr>
          <w:rFonts w:ascii="Arial" w:hAnsi="Arial" w:cs="Arial"/>
          <w:sz w:val="24"/>
          <w:szCs w:val="24"/>
          <w:lang w:val="en-US"/>
        </w:rPr>
        <w:t>(Designing Buildings, 2022).</w:t>
      </w:r>
      <w:r w:rsidR="00CD2FD1" w:rsidRPr="0005792D">
        <w:rPr>
          <w:rFonts w:ascii="Arial" w:hAnsi="Arial" w:cs="Arial"/>
          <w:sz w:val="24"/>
          <w:szCs w:val="24"/>
          <w:lang w:val="en-US"/>
        </w:rPr>
        <w:t xml:space="preserve"> </w:t>
      </w:r>
      <w:r w:rsidR="00EA62AA" w:rsidRPr="0005792D">
        <w:rPr>
          <w:rFonts w:ascii="Arial" w:hAnsi="Arial" w:cs="Arial"/>
          <w:sz w:val="24"/>
          <w:szCs w:val="24"/>
          <w:lang w:val="en-US"/>
        </w:rPr>
        <w:t xml:space="preserve">Muck excavation must be undertaken carefully and in a safe manner due </w:t>
      </w:r>
      <w:r w:rsidR="00860097" w:rsidRPr="0005792D">
        <w:rPr>
          <w:rFonts w:ascii="Arial" w:hAnsi="Arial" w:cs="Arial"/>
          <w:sz w:val="24"/>
          <w:szCs w:val="24"/>
          <w:lang w:val="en-US"/>
        </w:rPr>
        <w:t xml:space="preserve">to the negative impact it may cause. </w:t>
      </w:r>
      <w:r w:rsidR="00816F3B">
        <w:rPr>
          <w:rFonts w:ascii="Arial" w:hAnsi="Arial" w:cs="Arial"/>
          <w:sz w:val="24"/>
          <w:szCs w:val="24"/>
          <w:lang w:val="en-US"/>
        </w:rPr>
        <w:t xml:space="preserve">Even though the site is adjacent to the </w:t>
      </w:r>
      <w:r w:rsidR="00D42FB5">
        <w:rPr>
          <w:rFonts w:ascii="Arial" w:hAnsi="Arial" w:cs="Arial"/>
          <w:sz w:val="24"/>
          <w:szCs w:val="24"/>
          <w:lang w:val="en-US"/>
        </w:rPr>
        <w:t>R</w:t>
      </w:r>
      <w:r w:rsidR="00816F3B">
        <w:rPr>
          <w:rFonts w:ascii="Arial" w:hAnsi="Arial" w:cs="Arial"/>
          <w:sz w:val="24"/>
          <w:szCs w:val="24"/>
          <w:lang w:val="en-US"/>
        </w:rPr>
        <w:t>iver</w:t>
      </w:r>
      <w:r w:rsidR="00D42FB5">
        <w:rPr>
          <w:rFonts w:ascii="Arial" w:hAnsi="Arial" w:cs="Arial"/>
          <w:sz w:val="24"/>
          <w:szCs w:val="24"/>
          <w:lang w:val="en-US"/>
        </w:rPr>
        <w:t xml:space="preserve"> L</w:t>
      </w:r>
      <w:r w:rsidR="00BB7182">
        <w:rPr>
          <w:rFonts w:ascii="Arial" w:hAnsi="Arial" w:cs="Arial"/>
          <w:sz w:val="24"/>
          <w:szCs w:val="24"/>
          <w:lang w:val="en-US"/>
        </w:rPr>
        <w:t>een</w:t>
      </w:r>
      <w:r w:rsidR="00816F3B">
        <w:rPr>
          <w:rFonts w:ascii="Arial" w:hAnsi="Arial" w:cs="Arial"/>
          <w:sz w:val="24"/>
          <w:szCs w:val="24"/>
          <w:lang w:val="en-US"/>
        </w:rPr>
        <w:t>, the water levels are generally less</w:t>
      </w:r>
      <w:r w:rsidR="009E09F4">
        <w:rPr>
          <w:rFonts w:ascii="Arial" w:hAnsi="Arial" w:cs="Arial"/>
          <w:sz w:val="24"/>
          <w:szCs w:val="24"/>
          <w:lang w:val="en-US"/>
        </w:rPr>
        <w:t xml:space="preserve"> than</w:t>
      </w:r>
      <w:r w:rsidR="00816F3B">
        <w:rPr>
          <w:rFonts w:ascii="Arial" w:hAnsi="Arial" w:cs="Arial"/>
          <w:sz w:val="24"/>
          <w:szCs w:val="24"/>
          <w:lang w:val="en-US"/>
        </w:rPr>
        <w:t xml:space="preserve"> 1m high</w:t>
      </w:r>
      <w:r w:rsidR="00096DF8">
        <w:rPr>
          <w:rFonts w:ascii="Arial" w:hAnsi="Arial" w:cs="Arial"/>
          <w:sz w:val="24"/>
          <w:szCs w:val="24"/>
          <w:lang w:val="en-US"/>
        </w:rPr>
        <w:t>,</w:t>
      </w:r>
      <w:r w:rsidR="002C36E5">
        <w:rPr>
          <w:rFonts w:ascii="Arial" w:hAnsi="Arial" w:cs="Arial"/>
          <w:sz w:val="24"/>
          <w:szCs w:val="24"/>
          <w:lang w:val="en-US"/>
        </w:rPr>
        <w:t xml:space="preserve"> therefore it should not be</w:t>
      </w:r>
      <w:r w:rsidR="00D57747">
        <w:rPr>
          <w:rFonts w:ascii="Arial" w:hAnsi="Arial" w:cs="Arial"/>
          <w:sz w:val="24"/>
          <w:szCs w:val="24"/>
          <w:lang w:val="en-US"/>
        </w:rPr>
        <w:t xml:space="preserve"> a requirement for muck excavation. However, due to the close proximity of the river, any form of excavation would </w:t>
      </w:r>
      <w:r w:rsidR="00AF37F7">
        <w:rPr>
          <w:rFonts w:ascii="Arial" w:hAnsi="Arial" w:cs="Arial"/>
          <w:sz w:val="24"/>
          <w:szCs w:val="24"/>
          <w:lang w:val="en-US"/>
        </w:rPr>
        <w:t xml:space="preserve">need to be sensitive to the surroundings and </w:t>
      </w:r>
      <w:r w:rsidR="002E785C">
        <w:rPr>
          <w:rFonts w:ascii="Arial" w:hAnsi="Arial" w:cs="Arial"/>
          <w:sz w:val="24"/>
          <w:szCs w:val="24"/>
          <w:lang w:val="en-US"/>
        </w:rPr>
        <w:t xml:space="preserve">the </w:t>
      </w:r>
      <w:r w:rsidR="00096DF8">
        <w:rPr>
          <w:rFonts w:ascii="Arial" w:hAnsi="Arial" w:cs="Arial"/>
          <w:sz w:val="24"/>
          <w:szCs w:val="24"/>
          <w:lang w:val="en-US"/>
        </w:rPr>
        <w:t xml:space="preserve">contractors would need to </w:t>
      </w:r>
      <w:r w:rsidR="00AF37F7">
        <w:rPr>
          <w:rFonts w:ascii="Arial" w:hAnsi="Arial" w:cs="Arial"/>
          <w:sz w:val="24"/>
          <w:szCs w:val="24"/>
          <w:lang w:val="en-US"/>
        </w:rPr>
        <w:t xml:space="preserve">ensure that </w:t>
      </w:r>
      <w:r w:rsidR="00096DF8">
        <w:rPr>
          <w:rFonts w:ascii="Arial" w:hAnsi="Arial" w:cs="Arial"/>
          <w:sz w:val="24"/>
          <w:szCs w:val="24"/>
          <w:lang w:val="en-US"/>
        </w:rPr>
        <w:t>no</w:t>
      </w:r>
      <w:r w:rsidR="00AF37F7">
        <w:rPr>
          <w:rFonts w:ascii="Arial" w:hAnsi="Arial" w:cs="Arial"/>
          <w:sz w:val="24"/>
          <w:szCs w:val="24"/>
          <w:lang w:val="en-US"/>
        </w:rPr>
        <w:t xml:space="preserve"> </w:t>
      </w:r>
      <w:r w:rsidR="00096DF8">
        <w:rPr>
          <w:rFonts w:ascii="Arial" w:hAnsi="Arial" w:cs="Arial"/>
          <w:sz w:val="24"/>
          <w:szCs w:val="24"/>
          <w:lang w:val="en-US"/>
        </w:rPr>
        <w:t>material enters the river</w:t>
      </w:r>
      <w:r w:rsidR="002E785C">
        <w:rPr>
          <w:rFonts w:ascii="Arial" w:hAnsi="Arial" w:cs="Arial"/>
          <w:sz w:val="24"/>
          <w:szCs w:val="24"/>
          <w:lang w:val="en-US"/>
        </w:rPr>
        <w:t xml:space="preserve"> which could cause harm to wildlife and animals</w:t>
      </w:r>
      <w:r w:rsidR="00096DF8">
        <w:rPr>
          <w:rFonts w:ascii="Arial" w:hAnsi="Arial" w:cs="Arial"/>
          <w:sz w:val="24"/>
          <w:szCs w:val="24"/>
          <w:lang w:val="en-US"/>
        </w:rPr>
        <w:t>.</w:t>
      </w:r>
      <w:r w:rsidR="00D42FB5" w:rsidRPr="00D42FB5">
        <w:rPr>
          <w:rFonts w:ascii="Arial" w:hAnsi="Arial" w:cs="Arial"/>
          <w:sz w:val="24"/>
          <w:szCs w:val="24"/>
          <w:lang w:val="en-US"/>
        </w:rPr>
        <w:t xml:space="preserve"> </w:t>
      </w:r>
    </w:p>
    <w:p w14:paraId="2AD9E503" w14:textId="77777777" w:rsidR="00C521E7" w:rsidRPr="0005792D" w:rsidRDefault="00C521E7" w:rsidP="0005792D">
      <w:pPr>
        <w:spacing w:line="360" w:lineRule="auto"/>
        <w:rPr>
          <w:rFonts w:ascii="Arial" w:hAnsi="Arial" w:cs="Arial"/>
          <w:sz w:val="24"/>
          <w:szCs w:val="24"/>
          <w:lang w:val="en-US"/>
        </w:rPr>
      </w:pPr>
    </w:p>
    <w:p w14:paraId="73A538B9" w14:textId="77777777" w:rsidR="00256FC5" w:rsidRDefault="00D020A4" w:rsidP="0005792D">
      <w:pPr>
        <w:spacing w:line="360" w:lineRule="auto"/>
        <w:rPr>
          <w:rFonts w:ascii="Arial" w:hAnsi="Arial" w:cs="Arial"/>
          <w:sz w:val="24"/>
          <w:szCs w:val="24"/>
          <w:lang w:val="en-US"/>
        </w:rPr>
      </w:pPr>
      <w:r w:rsidRPr="0005792D">
        <w:rPr>
          <w:rFonts w:ascii="Arial" w:hAnsi="Arial" w:cs="Arial"/>
          <w:sz w:val="24"/>
          <w:szCs w:val="24"/>
          <w:lang w:val="en-US"/>
        </w:rPr>
        <w:t>Unc</w:t>
      </w:r>
      <w:r w:rsidR="00FF47BA" w:rsidRPr="0005792D">
        <w:rPr>
          <w:rFonts w:ascii="Arial" w:hAnsi="Arial" w:cs="Arial"/>
          <w:sz w:val="24"/>
          <w:szCs w:val="24"/>
          <w:lang w:val="en-US"/>
        </w:rPr>
        <w:t>lassified excavation “ is the removal of combination of the above materials, such as where it is difficult to distinguish between the materials encountered.” (</w:t>
      </w:r>
      <w:r w:rsidR="00096DF8">
        <w:rPr>
          <w:rFonts w:ascii="Arial" w:hAnsi="Arial" w:cs="Arial"/>
          <w:sz w:val="24"/>
          <w:szCs w:val="24"/>
          <w:lang w:val="en-US"/>
        </w:rPr>
        <w:t>Designing Building, 2022).</w:t>
      </w:r>
      <w:r w:rsidR="00FF47BA" w:rsidRPr="0005792D">
        <w:rPr>
          <w:rFonts w:ascii="Arial" w:hAnsi="Arial" w:cs="Arial"/>
          <w:sz w:val="24"/>
          <w:szCs w:val="24"/>
          <w:lang w:val="en-US"/>
        </w:rPr>
        <w:t xml:space="preserve"> </w:t>
      </w:r>
    </w:p>
    <w:p w14:paraId="10EDB7A9" w14:textId="77777777" w:rsidR="00256FC5" w:rsidRDefault="00256FC5" w:rsidP="0005792D">
      <w:pPr>
        <w:spacing w:line="360" w:lineRule="auto"/>
        <w:rPr>
          <w:rFonts w:ascii="Arial" w:hAnsi="Arial" w:cs="Arial"/>
          <w:sz w:val="24"/>
          <w:szCs w:val="24"/>
          <w:lang w:val="en-US"/>
        </w:rPr>
      </w:pPr>
    </w:p>
    <w:p w14:paraId="2357F8FC" w14:textId="1AD4871C" w:rsidR="003D1F01" w:rsidRDefault="00FA15CF" w:rsidP="0005792D">
      <w:pPr>
        <w:spacing w:line="360" w:lineRule="auto"/>
        <w:rPr>
          <w:rFonts w:ascii="Arial" w:hAnsi="Arial" w:cs="Arial"/>
          <w:sz w:val="24"/>
          <w:szCs w:val="24"/>
          <w:lang w:val="en-US"/>
        </w:rPr>
      </w:pPr>
      <w:r w:rsidRPr="0005792D">
        <w:rPr>
          <w:rFonts w:ascii="Arial" w:hAnsi="Arial" w:cs="Arial"/>
          <w:sz w:val="24"/>
          <w:szCs w:val="24"/>
          <w:lang w:val="en-US"/>
        </w:rPr>
        <w:t xml:space="preserve">Cut and fill excavation “ is the process of </w:t>
      </w:r>
      <w:r w:rsidR="00123F50" w:rsidRPr="0005792D">
        <w:rPr>
          <w:rFonts w:ascii="Arial" w:hAnsi="Arial" w:cs="Arial"/>
          <w:sz w:val="24"/>
          <w:szCs w:val="24"/>
          <w:lang w:val="en-US"/>
        </w:rPr>
        <w:t>excavation</w:t>
      </w:r>
      <w:r w:rsidRPr="0005792D">
        <w:rPr>
          <w:rFonts w:ascii="Arial" w:hAnsi="Arial" w:cs="Arial"/>
          <w:sz w:val="24"/>
          <w:szCs w:val="24"/>
          <w:lang w:val="en-US"/>
        </w:rPr>
        <w:t xml:space="preserve"> whereby </w:t>
      </w:r>
      <w:r w:rsidR="00123F50" w:rsidRPr="0005792D">
        <w:rPr>
          <w:rFonts w:ascii="Arial" w:hAnsi="Arial" w:cs="Arial"/>
          <w:sz w:val="24"/>
          <w:szCs w:val="24"/>
          <w:lang w:val="en-US"/>
        </w:rPr>
        <w:t>the material is cut or stripped is then re-used somewhere else on site.” (</w:t>
      </w:r>
      <w:r w:rsidR="002E785C">
        <w:rPr>
          <w:rFonts w:ascii="Arial" w:hAnsi="Arial" w:cs="Arial"/>
          <w:sz w:val="24"/>
          <w:szCs w:val="24"/>
          <w:lang w:val="en-US"/>
        </w:rPr>
        <w:t xml:space="preserve">Designing Building, 2022). </w:t>
      </w:r>
      <w:r w:rsidR="00D403A2" w:rsidRPr="0005792D">
        <w:rPr>
          <w:rFonts w:ascii="Arial" w:hAnsi="Arial" w:cs="Arial"/>
          <w:sz w:val="24"/>
          <w:szCs w:val="24"/>
          <w:lang w:val="en-US"/>
        </w:rPr>
        <w:t xml:space="preserve">This type of excavation can be </w:t>
      </w:r>
      <w:r w:rsidR="004E2BB5" w:rsidRPr="0005792D">
        <w:rPr>
          <w:rFonts w:ascii="Arial" w:hAnsi="Arial" w:cs="Arial"/>
          <w:sz w:val="24"/>
          <w:szCs w:val="24"/>
          <w:lang w:val="en-US"/>
        </w:rPr>
        <w:t xml:space="preserve">helpful in various ways such as the soil removed can be used to construct an embankment and can be used to </w:t>
      </w:r>
      <w:r w:rsidR="004266C1" w:rsidRPr="0005792D">
        <w:rPr>
          <w:rFonts w:ascii="Arial" w:hAnsi="Arial" w:cs="Arial"/>
          <w:sz w:val="24"/>
          <w:szCs w:val="24"/>
          <w:lang w:val="en-US"/>
        </w:rPr>
        <w:t xml:space="preserve">form a level surface for the </w:t>
      </w:r>
      <w:r w:rsidR="00B62339">
        <w:rPr>
          <w:rFonts w:ascii="Arial" w:hAnsi="Arial" w:cs="Arial"/>
          <w:sz w:val="24"/>
          <w:szCs w:val="24"/>
          <w:lang w:val="en-US"/>
        </w:rPr>
        <w:lastRenderedPageBreak/>
        <w:t>structure to be built on</w:t>
      </w:r>
      <w:r w:rsidR="00256FC5">
        <w:rPr>
          <w:rFonts w:ascii="Arial" w:hAnsi="Arial" w:cs="Arial"/>
          <w:sz w:val="24"/>
          <w:szCs w:val="24"/>
          <w:lang w:val="en-US"/>
        </w:rPr>
        <w:t xml:space="preserve">, this reduces the environmental impact of </w:t>
      </w:r>
      <w:r w:rsidR="00F96DB7">
        <w:rPr>
          <w:rFonts w:ascii="Arial" w:hAnsi="Arial" w:cs="Arial"/>
          <w:sz w:val="24"/>
          <w:szCs w:val="24"/>
          <w:lang w:val="en-US"/>
        </w:rPr>
        <w:t>excavation as it reuses the waste material.</w:t>
      </w:r>
    </w:p>
    <w:p w14:paraId="67DFA848" w14:textId="77777777" w:rsidR="00B50175" w:rsidRPr="0005792D" w:rsidRDefault="00B50175" w:rsidP="0005792D">
      <w:pPr>
        <w:spacing w:line="360" w:lineRule="auto"/>
        <w:rPr>
          <w:rFonts w:ascii="Arial" w:hAnsi="Arial" w:cs="Arial"/>
          <w:sz w:val="24"/>
          <w:szCs w:val="24"/>
          <w:lang w:val="en-US"/>
        </w:rPr>
      </w:pPr>
    </w:p>
    <w:p w14:paraId="2E793C21" w14:textId="38299B69" w:rsidR="00AE5F13" w:rsidRDefault="0079667F" w:rsidP="0005792D">
      <w:pPr>
        <w:spacing w:line="360" w:lineRule="auto"/>
        <w:rPr>
          <w:rFonts w:ascii="Arial" w:hAnsi="Arial" w:cs="Arial"/>
          <w:sz w:val="24"/>
          <w:szCs w:val="24"/>
          <w:lang w:val="en-US"/>
        </w:rPr>
      </w:pPr>
      <w:r w:rsidRPr="0005792D">
        <w:rPr>
          <w:rFonts w:ascii="Arial" w:hAnsi="Arial" w:cs="Arial"/>
          <w:sz w:val="24"/>
          <w:szCs w:val="24"/>
          <w:lang w:val="en-US"/>
        </w:rPr>
        <w:t xml:space="preserve">Trench </w:t>
      </w:r>
      <w:r w:rsidR="00F82501" w:rsidRPr="0005792D">
        <w:rPr>
          <w:rFonts w:ascii="Arial" w:hAnsi="Arial" w:cs="Arial"/>
          <w:sz w:val="24"/>
          <w:szCs w:val="24"/>
          <w:lang w:val="en-US"/>
        </w:rPr>
        <w:t xml:space="preserve">excavations “ is an excavation in which </w:t>
      </w:r>
      <w:r w:rsidR="00C7426F" w:rsidRPr="0005792D">
        <w:rPr>
          <w:rFonts w:ascii="Arial" w:hAnsi="Arial" w:cs="Arial"/>
          <w:sz w:val="24"/>
          <w:szCs w:val="24"/>
          <w:lang w:val="en-US"/>
        </w:rPr>
        <w:t xml:space="preserve">the length greatly exceeds the depth.” </w:t>
      </w:r>
      <w:r w:rsidR="000F675A">
        <w:rPr>
          <w:rFonts w:ascii="Arial" w:hAnsi="Arial" w:cs="Arial"/>
          <w:sz w:val="24"/>
          <w:szCs w:val="24"/>
          <w:lang w:val="en-US"/>
        </w:rPr>
        <w:t>(Designing Buildings, 2022</w:t>
      </w:r>
      <w:r w:rsidR="00C7426F" w:rsidRPr="0005792D">
        <w:rPr>
          <w:rFonts w:ascii="Arial" w:hAnsi="Arial" w:cs="Arial"/>
          <w:sz w:val="24"/>
          <w:szCs w:val="24"/>
          <w:lang w:val="en-US"/>
        </w:rPr>
        <w:t>)</w:t>
      </w:r>
      <w:r w:rsidR="000F675A">
        <w:rPr>
          <w:rFonts w:ascii="Arial" w:hAnsi="Arial" w:cs="Arial"/>
          <w:sz w:val="24"/>
          <w:szCs w:val="24"/>
          <w:lang w:val="en-US"/>
        </w:rPr>
        <w:t>.</w:t>
      </w:r>
      <w:r w:rsidR="00C7426F" w:rsidRPr="0005792D">
        <w:rPr>
          <w:rFonts w:ascii="Arial" w:hAnsi="Arial" w:cs="Arial"/>
          <w:sz w:val="24"/>
          <w:szCs w:val="24"/>
          <w:lang w:val="en-US"/>
        </w:rPr>
        <w:t xml:space="preserve"> </w:t>
      </w:r>
      <w:r w:rsidR="00E33F89" w:rsidRPr="0005792D">
        <w:rPr>
          <w:rFonts w:ascii="Arial" w:hAnsi="Arial" w:cs="Arial"/>
          <w:sz w:val="24"/>
          <w:szCs w:val="24"/>
          <w:lang w:val="en-US"/>
        </w:rPr>
        <w:t>Gener</w:t>
      </w:r>
      <w:r w:rsidR="000F675A">
        <w:rPr>
          <w:rFonts w:ascii="Arial" w:hAnsi="Arial" w:cs="Arial"/>
          <w:sz w:val="24"/>
          <w:szCs w:val="24"/>
          <w:lang w:val="en-US"/>
        </w:rPr>
        <w:t xml:space="preserve">ally, </w:t>
      </w:r>
      <w:r w:rsidR="00E33F89" w:rsidRPr="0005792D">
        <w:rPr>
          <w:rFonts w:ascii="Arial" w:hAnsi="Arial" w:cs="Arial"/>
          <w:sz w:val="24"/>
          <w:szCs w:val="24"/>
          <w:lang w:val="en-US"/>
        </w:rPr>
        <w:t xml:space="preserve">this type of </w:t>
      </w:r>
      <w:r w:rsidR="00AD7D75">
        <w:rPr>
          <w:rFonts w:ascii="Arial" w:hAnsi="Arial" w:cs="Arial"/>
          <w:sz w:val="24"/>
          <w:szCs w:val="24"/>
          <w:lang w:val="en-US"/>
        </w:rPr>
        <w:t xml:space="preserve">excavation </w:t>
      </w:r>
      <w:r w:rsidR="008B2E74" w:rsidRPr="0005792D">
        <w:rPr>
          <w:rFonts w:ascii="Arial" w:hAnsi="Arial" w:cs="Arial"/>
          <w:sz w:val="24"/>
          <w:szCs w:val="24"/>
          <w:lang w:val="en-US"/>
        </w:rPr>
        <w:t xml:space="preserve">is used to form strip foundations which will </w:t>
      </w:r>
      <w:r w:rsidR="00AD7D75">
        <w:rPr>
          <w:rFonts w:ascii="Arial" w:hAnsi="Arial" w:cs="Arial"/>
          <w:sz w:val="24"/>
          <w:szCs w:val="24"/>
          <w:lang w:val="en-US"/>
        </w:rPr>
        <w:t xml:space="preserve">house pipes </w:t>
      </w:r>
      <w:r w:rsidR="008B2E74" w:rsidRPr="0005792D">
        <w:rPr>
          <w:rFonts w:ascii="Arial" w:hAnsi="Arial" w:cs="Arial"/>
          <w:sz w:val="24"/>
          <w:szCs w:val="24"/>
          <w:lang w:val="en-US"/>
        </w:rPr>
        <w:t>and services</w:t>
      </w:r>
      <w:r w:rsidR="00F11906" w:rsidRPr="0005792D">
        <w:rPr>
          <w:rFonts w:ascii="Arial" w:hAnsi="Arial" w:cs="Arial"/>
          <w:sz w:val="24"/>
          <w:szCs w:val="24"/>
          <w:lang w:val="en-US"/>
        </w:rPr>
        <w:t xml:space="preserve"> </w:t>
      </w:r>
      <w:r w:rsidR="00AD7D75">
        <w:rPr>
          <w:rFonts w:ascii="Arial" w:hAnsi="Arial" w:cs="Arial"/>
          <w:sz w:val="24"/>
          <w:szCs w:val="24"/>
          <w:lang w:val="en-US"/>
        </w:rPr>
        <w:t xml:space="preserve">such as </w:t>
      </w:r>
      <w:r w:rsidR="00F11906" w:rsidRPr="0005792D">
        <w:rPr>
          <w:rFonts w:ascii="Arial" w:hAnsi="Arial" w:cs="Arial"/>
          <w:sz w:val="24"/>
          <w:szCs w:val="24"/>
          <w:lang w:val="en-US"/>
        </w:rPr>
        <w:t xml:space="preserve">water pipes and electricity cables. This type of </w:t>
      </w:r>
      <w:r w:rsidR="00AD7D75">
        <w:rPr>
          <w:rFonts w:ascii="Arial" w:hAnsi="Arial" w:cs="Arial"/>
          <w:sz w:val="24"/>
          <w:szCs w:val="24"/>
          <w:lang w:val="en-US"/>
        </w:rPr>
        <w:t xml:space="preserve">excavation </w:t>
      </w:r>
      <w:r w:rsidR="00F11906" w:rsidRPr="0005792D">
        <w:rPr>
          <w:rFonts w:ascii="Arial" w:hAnsi="Arial" w:cs="Arial"/>
          <w:sz w:val="24"/>
          <w:szCs w:val="24"/>
          <w:lang w:val="en-US"/>
        </w:rPr>
        <w:t xml:space="preserve">would be used for most </w:t>
      </w:r>
      <w:r w:rsidR="002E361B">
        <w:rPr>
          <w:rFonts w:ascii="Arial" w:hAnsi="Arial" w:cs="Arial"/>
          <w:sz w:val="24"/>
          <w:szCs w:val="24"/>
          <w:lang w:val="en-US"/>
        </w:rPr>
        <w:t xml:space="preserve">structures </w:t>
      </w:r>
      <w:r w:rsidR="00F11906" w:rsidRPr="0005792D">
        <w:rPr>
          <w:rFonts w:ascii="Arial" w:hAnsi="Arial" w:cs="Arial"/>
          <w:sz w:val="24"/>
          <w:szCs w:val="24"/>
          <w:lang w:val="en-US"/>
        </w:rPr>
        <w:t xml:space="preserve">as they all require services to be operational. </w:t>
      </w:r>
      <w:r w:rsidR="004554AB">
        <w:rPr>
          <w:rFonts w:ascii="Arial" w:hAnsi="Arial" w:cs="Arial"/>
          <w:sz w:val="24"/>
          <w:szCs w:val="24"/>
          <w:lang w:val="en-US"/>
        </w:rPr>
        <w:t xml:space="preserve">It is presumed that there would be some forms of trench excavation </w:t>
      </w:r>
      <w:r w:rsidR="00F80A6F">
        <w:rPr>
          <w:rFonts w:ascii="Arial" w:hAnsi="Arial" w:cs="Arial"/>
          <w:sz w:val="24"/>
          <w:szCs w:val="24"/>
          <w:lang w:val="en-US"/>
        </w:rPr>
        <w:t xml:space="preserve">for services </w:t>
      </w:r>
      <w:r w:rsidR="004554AB">
        <w:rPr>
          <w:rFonts w:ascii="Arial" w:hAnsi="Arial" w:cs="Arial"/>
          <w:sz w:val="24"/>
          <w:szCs w:val="24"/>
          <w:lang w:val="en-US"/>
        </w:rPr>
        <w:t xml:space="preserve">as part of the </w:t>
      </w:r>
      <w:r w:rsidR="00F80A6F">
        <w:rPr>
          <w:rFonts w:ascii="Arial" w:hAnsi="Arial" w:cs="Arial"/>
          <w:sz w:val="24"/>
          <w:szCs w:val="24"/>
          <w:lang w:val="en-US"/>
        </w:rPr>
        <w:t>super structure build.</w:t>
      </w:r>
    </w:p>
    <w:p w14:paraId="0045763C" w14:textId="77777777" w:rsidR="00B50175" w:rsidRDefault="00B50175" w:rsidP="0054799E">
      <w:pPr>
        <w:spacing w:line="360" w:lineRule="auto"/>
        <w:rPr>
          <w:rFonts w:ascii="Arial" w:hAnsi="Arial" w:cs="Arial"/>
          <w:sz w:val="24"/>
          <w:szCs w:val="24"/>
          <w:lang w:val="en-US"/>
        </w:rPr>
      </w:pPr>
    </w:p>
    <w:p w14:paraId="640D841A" w14:textId="0A47D1BA" w:rsidR="00D95FE3" w:rsidRDefault="007E51F5" w:rsidP="0054799E">
      <w:pPr>
        <w:spacing w:line="360" w:lineRule="auto"/>
        <w:rPr>
          <w:rFonts w:ascii="Arial" w:hAnsi="Arial" w:cs="Arial"/>
          <w:sz w:val="24"/>
          <w:szCs w:val="24"/>
          <w:lang w:val="en-US"/>
        </w:rPr>
      </w:pPr>
      <w:r>
        <w:rPr>
          <w:rFonts w:ascii="Arial" w:hAnsi="Arial" w:cs="Arial"/>
          <w:sz w:val="24"/>
          <w:szCs w:val="24"/>
          <w:lang w:val="en-US"/>
        </w:rPr>
        <w:t>Bored p</w:t>
      </w:r>
      <w:r w:rsidR="005F1198">
        <w:rPr>
          <w:rFonts w:ascii="Arial" w:hAnsi="Arial" w:cs="Arial"/>
          <w:sz w:val="24"/>
          <w:szCs w:val="24"/>
          <w:lang w:val="en-US"/>
        </w:rPr>
        <w:t xml:space="preserve">ile excavation </w:t>
      </w:r>
      <w:r w:rsidR="00487101">
        <w:rPr>
          <w:rFonts w:ascii="Arial" w:hAnsi="Arial" w:cs="Arial"/>
          <w:sz w:val="24"/>
          <w:szCs w:val="24"/>
          <w:lang w:val="en-US"/>
        </w:rPr>
        <w:t xml:space="preserve">is where </w:t>
      </w:r>
      <w:r w:rsidR="00D92C57">
        <w:rPr>
          <w:rFonts w:ascii="Arial" w:hAnsi="Arial" w:cs="Arial"/>
          <w:sz w:val="24"/>
          <w:szCs w:val="24"/>
          <w:lang w:val="en-US"/>
        </w:rPr>
        <w:t xml:space="preserve">soil is removed to create a hole which is then filled with reinforced concrete to create a </w:t>
      </w:r>
      <w:r>
        <w:rPr>
          <w:rFonts w:ascii="Arial" w:hAnsi="Arial" w:cs="Arial"/>
          <w:sz w:val="24"/>
          <w:szCs w:val="24"/>
          <w:lang w:val="en-US"/>
        </w:rPr>
        <w:t xml:space="preserve">bored </w:t>
      </w:r>
      <w:r w:rsidR="00D92C57">
        <w:rPr>
          <w:rFonts w:ascii="Arial" w:hAnsi="Arial" w:cs="Arial"/>
          <w:sz w:val="24"/>
          <w:szCs w:val="24"/>
          <w:lang w:val="en-US"/>
        </w:rPr>
        <w:t>pile foundation.</w:t>
      </w:r>
      <w:r>
        <w:rPr>
          <w:rFonts w:ascii="Arial" w:hAnsi="Arial" w:cs="Arial"/>
          <w:sz w:val="24"/>
          <w:szCs w:val="24"/>
          <w:lang w:val="en-US"/>
        </w:rPr>
        <w:t xml:space="preserve"> This type of excavation would have occurred during the construction of the structure due to a bored pile foundation before used due to the close proximity of other buildings,</w:t>
      </w:r>
      <w:r w:rsidR="009E7F80">
        <w:rPr>
          <w:rFonts w:ascii="Arial" w:hAnsi="Arial" w:cs="Arial"/>
          <w:sz w:val="24"/>
          <w:szCs w:val="24"/>
          <w:lang w:val="en-US"/>
        </w:rPr>
        <w:t xml:space="preserve"> proximity of the river Leen and the water table. </w:t>
      </w:r>
    </w:p>
    <w:p w14:paraId="438D834B" w14:textId="77777777" w:rsidR="0054799E" w:rsidRPr="0005792D" w:rsidRDefault="0054799E" w:rsidP="0054799E">
      <w:pPr>
        <w:spacing w:line="360" w:lineRule="auto"/>
        <w:rPr>
          <w:rFonts w:ascii="Arial" w:hAnsi="Arial" w:cs="Arial"/>
          <w:sz w:val="24"/>
          <w:szCs w:val="24"/>
        </w:rPr>
      </w:pPr>
    </w:p>
    <w:p w14:paraId="722237E9" w14:textId="0D47C9E2" w:rsidR="00FC26C9" w:rsidRPr="00285D72" w:rsidRDefault="00285D72" w:rsidP="00285D72">
      <w:pPr>
        <w:pStyle w:val="ListParagraph"/>
        <w:numPr>
          <w:ilvl w:val="0"/>
          <w:numId w:val="19"/>
        </w:numPr>
        <w:spacing w:line="360" w:lineRule="auto"/>
        <w:contextualSpacing/>
        <w:jc w:val="both"/>
        <w:rPr>
          <w:rFonts w:ascii="Arial" w:hAnsi="Arial" w:cs="Arial"/>
          <w:b/>
          <w:bCs/>
          <w:sz w:val="24"/>
          <w:szCs w:val="24"/>
          <w:u w:val="single"/>
        </w:rPr>
      </w:pPr>
      <w:r w:rsidRPr="00285D72">
        <w:rPr>
          <w:rFonts w:ascii="Arial" w:hAnsi="Arial" w:cs="Arial"/>
          <w:b/>
          <w:bCs/>
          <w:sz w:val="24"/>
          <w:szCs w:val="24"/>
        </w:rPr>
        <w:tab/>
      </w:r>
      <w:r w:rsidR="00A85015" w:rsidRPr="00285D72">
        <w:rPr>
          <w:rFonts w:ascii="Arial" w:hAnsi="Arial" w:cs="Arial"/>
          <w:b/>
          <w:bCs/>
          <w:sz w:val="24"/>
          <w:szCs w:val="24"/>
          <w:u w:val="single"/>
        </w:rPr>
        <w:t>Analysis of Material Choice Use</w:t>
      </w:r>
      <w:r w:rsidR="00E82F9A" w:rsidRPr="00285D72">
        <w:rPr>
          <w:rFonts w:ascii="Arial" w:hAnsi="Arial" w:cs="Arial"/>
          <w:b/>
          <w:bCs/>
          <w:sz w:val="24"/>
          <w:szCs w:val="24"/>
          <w:u w:val="single"/>
        </w:rPr>
        <w:t>d</w:t>
      </w:r>
      <w:r w:rsidR="00A85015" w:rsidRPr="00285D72">
        <w:rPr>
          <w:rFonts w:ascii="Arial" w:hAnsi="Arial" w:cs="Arial"/>
          <w:b/>
          <w:bCs/>
          <w:sz w:val="24"/>
          <w:szCs w:val="24"/>
          <w:u w:val="single"/>
        </w:rPr>
        <w:t xml:space="preserve"> in the Structure</w:t>
      </w:r>
    </w:p>
    <w:p w14:paraId="44F7D21E" w14:textId="77777777" w:rsidR="00FC26C9" w:rsidRDefault="00FC26C9" w:rsidP="00AD6CA4">
      <w:pPr>
        <w:spacing w:after="0" w:line="360" w:lineRule="auto"/>
        <w:rPr>
          <w:rFonts w:ascii="Arial" w:hAnsi="Arial" w:cs="Arial"/>
          <w:sz w:val="24"/>
          <w:szCs w:val="24"/>
        </w:rPr>
      </w:pPr>
    </w:p>
    <w:p w14:paraId="20BDD044" w14:textId="77777777" w:rsidR="00790D6C" w:rsidRDefault="00CF5A13" w:rsidP="00CC14FD">
      <w:pPr>
        <w:spacing w:after="0" w:line="360" w:lineRule="auto"/>
        <w:rPr>
          <w:rFonts w:ascii="Arial" w:hAnsi="Arial" w:cs="Arial"/>
          <w:sz w:val="24"/>
          <w:szCs w:val="24"/>
        </w:rPr>
      </w:pPr>
      <w:r>
        <w:rPr>
          <w:rFonts w:ascii="Arial" w:hAnsi="Arial" w:cs="Arial"/>
          <w:sz w:val="24"/>
          <w:szCs w:val="24"/>
        </w:rPr>
        <w:t xml:space="preserve">Various </w:t>
      </w:r>
      <w:r w:rsidR="00AD6CA4">
        <w:rPr>
          <w:rFonts w:ascii="Arial" w:hAnsi="Arial" w:cs="Arial"/>
          <w:sz w:val="24"/>
          <w:szCs w:val="24"/>
        </w:rPr>
        <w:t xml:space="preserve">types of materials </w:t>
      </w:r>
      <w:r>
        <w:rPr>
          <w:rFonts w:ascii="Arial" w:hAnsi="Arial" w:cs="Arial"/>
          <w:sz w:val="24"/>
          <w:szCs w:val="24"/>
        </w:rPr>
        <w:t xml:space="preserve">have been </w:t>
      </w:r>
      <w:r w:rsidR="00AD6CA4">
        <w:rPr>
          <w:rFonts w:ascii="Arial" w:hAnsi="Arial" w:cs="Arial"/>
          <w:sz w:val="24"/>
          <w:szCs w:val="24"/>
        </w:rPr>
        <w:t xml:space="preserve">used to construct the </w:t>
      </w:r>
      <w:r w:rsidR="00AD6CA4" w:rsidRPr="00A4214A">
        <w:rPr>
          <w:rFonts w:ascii="Arial" w:hAnsi="Arial" w:cs="Arial"/>
          <w:sz w:val="24"/>
          <w:szCs w:val="24"/>
        </w:rPr>
        <w:t xml:space="preserve">GSK </w:t>
      </w:r>
      <w:r>
        <w:rPr>
          <w:rFonts w:ascii="Arial" w:hAnsi="Arial" w:cs="Arial"/>
          <w:sz w:val="24"/>
          <w:szCs w:val="24"/>
        </w:rPr>
        <w:t>Lab</w:t>
      </w:r>
      <w:r w:rsidR="00CE6A45">
        <w:rPr>
          <w:rFonts w:ascii="Arial" w:hAnsi="Arial" w:cs="Arial"/>
          <w:sz w:val="24"/>
          <w:szCs w:val="24"/>
        </w:rPr>
        <w:t>. E</w:t>
      </w:r>
      <w:r>
        <w:rPr>
          <w:rFonts w:ascii="Arial" w:hAnsi="Arial" w:cs="Arial"/>
          <w:sz w:val="24"/>
          <w:szCs w:val="24"/>
        </w:rPr>
        <w:t xml:space="preserve">ach </w:t>
      </w:r>
      <w:r w:rsidR="00AD6CA4">
        <w:rPr>
          <w:rFonts w:ascii="Arial" w:hAnsi="Arial" w:cs="Arial"/>
          <w:sz w:val="24"/>
          <w:szCs w:val="24"/>
        </w:rPr>
        <w:t xml:space="preserve">material </w:t>
      </w:r>
      <w:r w:rsidR="00CE6A45">
        <w:rPr>
          <w:rFonts w:ascii="Arial" w:hAnsi="Arial" w:cs="Arial"/>
          <w:sz w:val="24"/>
          <w:szCs w:val="24"/>
        </w:rPr>
        <w:t xml:space="preserve">has played </w:t>
      </w:r>
      <w:r w:rsidR="00AD6CA4">
        <w:rPr>
          <w:rFonts w:ascii="Arial" w:hAnsi="Arial" w:cs="Arial"/>
          <w:sz w:val="24"/>
          <w:szCs w:val="24"/>
        </w:rPr>
        <w:t>its own unique contribution</w:t>
      </w:r>
      <w:r w:rsidR="007B5C1A">
        <w:rPr>
          <w:rFonts w:ascii="Arial" w:hAnsi="Arial" w:cs="Arial"/>
          <w:sz w:val="24"/>
          <w:szCs w:val="24"/>
        </w:rPr>
        <w:t xml:space="preserve"> in creating </w:t>
      </w:r>
      <w:r w:rsidR="002972B5">
        <w:rPr>
          <w:rFonts w:ascii="Arial" w:hAnsi="Arial" w:cs="Arial"/>
          <w:sz w:val="24"/>
          <w:szCs w:val="24"/>
        </w:rPr>
        <w:t xml:space="preserve">a design masterpiece, which </w:t>
      </w:r>
      <w:r w:rsidR="00DB22D0">
        <w:rPr>
          <w:rFonts w:ascii="Arial" w:hAnsi="Arial" w:cs="Arial"/>
          <w:sz w:val="24"/>
          <w:szCs w:val="24"/>
        </w:rPr>
        <w:t xml:space="preserve">will not only be carbon neutral within 25 years, but </w:t>
      </w:r>
      <w:r w:rsidR="003C7849">
        <w:rPr>
          <w:rFonts w:ascii="Arial" w:hAnsi="Arial" w:cs="Arial"/>
          <w:sz w:val="24"/>
          <w:szCs w:val="24"/>
        </w:rPr>
        <w:t>is also sustainable</w:t>
      </w:r>
      <w:r w:rsidR="001D0140">
        <w:rPr>
          <w:rFonts w:ascii="Arial" w:hAnsi="Arial" w:cs="Arial"/>
          <w:sz w:val="24"/>
          <w:szCs w:val="24"/>
        </w:rPr>
        <w:t>, aesthetically pleas</w:t>
      </w:r>
      <w:r w:rsidR="00E1229B">
        <w:rPr>
          <w:rFonts w:ascii="Arial" w:hAnsi="Arial" w:cs="Arial"/>
          <w:sz w:val="24"/>
          <w:szCs w:val="24"/>
        </w:rPr>
        <w:t>ing</w:t>
      </w:r>
      <w:r w:rsidR="002623A8">
        <w:rPr>
          <w:rFonts w:ascii="Arial" w:hAnsi="Arial" w:cs="Arial"/>
          <w:sz w:val="24"/>
          <w:szCs w:val="24"/>
        </w:rPr>
        <w:t>, practical</w:t>
      </w:r>
      <w:r w:rsidR="00E1229B">
        <w:rPr>
          <w:rFonts w:ascii="Arial" w:hAnsi="Arial" w:cs="Arial"/>
          <w:sz w:val="24"/>
          <w:szCs w:val="24"/>
        </w:rPr>
        <w:t xml:space="preserve"> and ha</w:t>
      </w:r>
      <w:r w:rsidR="00CA18D6">
        <w:rPr>
          <w:rFonts w:ascii="Arial" w:hAnsi="Arial" w:cs="Arial"/>
          <w:sz w:val="24"/>
          <w:szCs w:val="24"/>
        </w:rPr>
        <w:t xml:space="preserve">s </w:t>
      </w:r>
      <w:r w:rsidR="002623A8">
        <w:rPr>
          <w:rFonts w:ascii="Arial" w:hAnsi="Arial" w:cs="Arial"/>
          <w:sz w:val="24"/>
          <w:szCs w:val="24"/>
        </w:rPr>
        <w:t>a warm and welcoming ambience.</w:t>
      </w:r>
      <w:r w:rsidR="00CC14FD" w:rsidRPr="00CC14FD">
        <w:rPr>
          <w:rFonts w:ascii="Arial" w:hAnsi="Arial" w:cs="Arial"/>
          <w:sz w:val="24"/>
          <w:szCs w:val="24"/>
        </w:rPr>
        <w:t xml:space="preserve"> </w:t>
      </w:r>
    </w:p>
    <w:p w14:paraId="64F67F47" w14:textId="77777777" w:rsidR="00790D6C" w:rsidRDefault="00790D6C" w:rsidP="00CC14FD">
      <w:pPr>
        <w:spacing w:after="0" w:line="360" w:lineRule="auto"/>
        <w:rPr>
          <w:rFonts w:ascii="Arial" w:hAnsi="Arial" w:cs="Arial"/>
          <w:sz w:val="24"/>
          <w:szCs w:val="24"/>
        </w:rPr>
      </w:pPr>
    </w:p>
    <w:p w14:paraId="6B775DBD" w14:textId="2CEB966C" w:rsidR="00CC14FD" w:rsidRDefault="00CC14FD" w:rsidP="00CC14FD">
      <w:pPr>
        <w:spacing w:after="0" w:line="360" w:lineRule="auto"/>
        <w:rPr>
          <w:rFonts w:ascii="Arial" w:hAnsi="Arial" w:cs="Arial"/>
          <w:sz w:val="24"/>
          <w:szCs w:val="24"/>
        </w:rPr>
      </w:pPr>
      <w:r>
        <w:rPr>
          <w:rFonts w:ascii="Arial" w:hAnsi="Arial" w:cs="Arial"/>
          <w:sz w:val="24"/>
          <w:szCs w:val="24"/>
        </w:rPr>
        <w:t xml:space="preserve">The design centres around the need for the building to be sustainable in terms of design, construction and materials used.  It is believed that the structure will empower people within it to focus on the creation of sustainable and low environmental impact chemistry developments.  </w:t>
      </w:r>
    </w:p>
    <w:p w14:paraId="5100BD85" w14:textId="5D5401B6" w:rsidR="00AD6CA4" w:rsidRDefault="00AD6CA4" w:rsidP="00AD6CA4">
      <w:pPr>
        <w:spacing w:after="0" w:line="360" w:lineRule="auto"/>
        <w:rPr>
          <w:rFonts w:ascii="Arial" w:hAnsi="Arial" w:cs="Arial"/>
          <w:sz w:val="24"/>
          <w:szCs w:val="24"/>
        </w:rPr>
      </w:pPr>
    </w:p>
    <w:p w14:paraId="27482F2B" w14:textId="77777777" w:rsidR="002E361B" w:rsidRDefault="002E361B" w:rsidP="00AD6CA4">
      <w:pPr>
        <w:spacing w:after="0" w:line="360" w:lineRule="auto"/>
        <w:rPr>
          <w:rFonts w:ascii="Arial" w:hAnsi="Arial" w:cs="Arial"/>
          <w:sz w:val="24"/>
          <w:szCs w:val="24"/>
        </w:rPr>
      </w:pPr>
    </w:p>
    <w:p w14:paraId="013B2B33" w14:textId="77777777" w:rsidR="002E361B" w:rsidRDefault="002E361B" w:rsidP="00AD6CA4">
      <w:pPr>
        <w:spacing w:after="0" w:line="360" w:lineRule="auto"/>
        <w:rPr>
          <w:rFonts w:ascii="Arial" w:hAnsi="Arial" w:cs="Arial"/>
          <w:sz w:val="24"/>
          <w:szCs w:val="24"/>
        </w:rPr>
      </w:pPr>
    </w:p>
    <w:p w14:paraId="30DFFC9C" w14:textId="77777777" w:rsidR="002E361B" w:rsidRDefault="002E361B" w:rsidP="00AD6CA4">
      <w:pPr>
        <w:spacing w:after="0" w:line="360" w:lineRule="auto"/>
        <w:rPr>
          <w:rFonts w:ascii="Arial" w:hAnsi="Arial" w:cs="Arial"/>
          <w:sz w:val="24"/>
          <w:szCs w:val="24"/>
        </w:rPr>
      </w:pPr>
    </w:p>
    <w:p w14:paraId="7A6ADEAE" w14:textId="6440C015" w:rsidR="00C57284" w:rsidRPr="00FC2316" w:rsidRDefault="00C57284" w:rsidP="00AD6CA4">
      <w:pPr>
        <w:spacing w:after="0" w:line="360" w:lineRule="auto"/>
        <w:rPr>
          <w:rFonts w:ascii="Arial" w:hAnsi="Arial" w:cs="Arial"/>
          <w:i/>
          <w:iCs/>
          <w:sz w:val="24"/>
          <w:szCs w:val="24"/>
          <w:u w:val="single"/>
        </w:rPr>
      </w:pPr>
      <w:r w:rsidRPr="00FC2316">
        <w:rPr>
          <w:rFonts w:ascii="Arial" w:hAnsi="Arial" w:cs="Arial"/>
          <w:i/>
          <w:iCs/>
          <w:sz w:val="24"/>
          <w:szCs w:val="24"/>
        </w:rPr>
        <w:lastRenderedPageBreak/>
        <w:t xml:space="preserve">4.1) </w:t>
      </w:r>
      <w:r w:rsidR="00FC2316" w:rsidRPr="00FC2316">
        <w:rPr>
          <w:rFonts w:ascii="Arial" w:hAnsi="Arial" w:cs="Arial"/>
          <w:i/>
          <w:iCs/>
          <w:sz w:val="24"/>
          <w:szCs w:val="24"/>
        </w:rPr>
        <w:tab/>
      </w:r>
      <w:r w:rsidRPr="00FC2316">
        <w:rPr>
          <w:rFonts w:ascii="Arial" w:hAnsi="Arial" w:cs="Arial"/>
          <w:i/>
          <w:iCs/>
          <w:sz w:val="24"/>
          <w:szCs w:val="24"/>
          <w:u w:val="single"/>
        </w:rPr>
        <w:t xml:space="preserve">Design and Aesthetics </w:t>
      </w:r>
    </w:p>
    <w:p w14:paraId="724E3CC5" w14:textId="77777777" w:rsidR="00694572" w:rsidRDefault="00694572" w:rsidP="00AD6CA4">
      <w:pPr>
        <w:spacing w:after="0" w:line="360" w:lineRule="auto"/>
        <w:rPr>
          <w:rFonts w:ascii="Arial" w:hAnsi="Arial" w:cs="Arial"/>
          <w:b/>
          <w:bCs/>
          <w:sz w:val="24"/>
          <w:szCs w:val="24"/>
          <w:u w:val="single"/>
        </w:rPr>
      </w:pPr>
    </w:p>
    <w:p w14:paraId="4D074ECD" w14:textId="7331C624" w:rsidR="00C27EBF" w:rsidRDefault="00BD3864" w:rsidP="00E74CB9">
      <w:pPr>
        <w:spacing w:after="0" w:line="360" w:lineRule="auto"/>
        <w:rPr>
          <w:rFonts w:ascii="Arial" w:hAnsi="Arial" w:cs="Arial"/>
          <w:sz w:val="24"/>
          <w:szCs w:val="24"/>
        </w:rPr>
      </w:pPr>
      <w:r>
        <w:rPr>
          <w:rFonts w:ascii="Arial" w:hAnsi="Arial" w:cs="Arial"/>
          <w:sz w:val="24"/>
          <w:szCs w:val="24"/>
        </w:rPr>
        <w:t>A</w:t>
      </w:r>
      <w:r w:rsidR="00343D7A">
        <w:rPr>
          <w:rFonts w:ascii="Arial" w:hAnsi="Arial" w:cs="Arial"/>
          <w:sz w:val="24"/>
          <w:szCs w:val="24"/>
        </w:rPr>
        <w:t xml:space="preserve">s Susan Dawson, </w:t>
      </w:r>
      <w:r w:rsidR="00604BA3">
        <w:rPr>
          <w:rFonts w:ascii="Arial" w:hAnsi="Arial" w:cs="Arial"/>
          <w:sz w:val="24"/>
          <w:szCs w:val="24"/>
        </w:rPr>
        <w:t xml:space="preserve">BMTRADA </w:t>
      </w:r>
      <w:r w:rsidR="00343D7A">
        <w:rPr>
          <w:rFonts w:ascii="Arial" w:hAnsi="Arial" w:cs="Arial"/>
          <w:sz w:val="24"/>
          <w:szCs w:val="24"/>
        </w:rPr>
        <w:t xml:space="preserve">(2019, page 1) </w:t>
      </w:r>
      <w:r w:rsidR="00AE091D">
        <w:rPr>
          <w:rFonts w:ascii="Arial" w:hAnsi="Arial" w:cs="Arial"/>
          <w:sz w:val="24"/>
          <w:szCs w:val="24"/>
        </w:rPr>
        <w:t>suggests, at</w:t>
      </w:r>
      <w:r>
        <w:rPr>
          <w:rFonts w:ascii="Arial" w:hAnsi="Arial" w:cs="Arial"/>
          <w:sz w:val="24"/>
          <w:szCs w:val="24"/>
        </w:rPr>
        <w:t xml:space="preserve"> first glance, you see the</w:t>
      </w:r>
      <w:r w:rsidR="00417D02">
        <w:rPr>
          <w:rFonts w:ascii="Arial" w:hAnsi="Arial" w:cs="Arial"/>
          <w:sz w:val="24"/>
          <w:szCs w:val="24"/>
        </w:rPr>
        <w:t xml:space="preserve"> prominent “four timber-clad ventilation </w:t>
      </w:r>
      <w:r w:rsidR="004435DD">
        <w:rPr>
          <w:rFonts w:ascii="Arial" w:hAnsi="Arial" w:cs="Arial"/>
          <w:sz w:val="24"/>
          <w:szCs w:val="24"/>
        </w:rPr>
        <w:t>towers”</w:t>
      </w:r>
      <w:r w:rsidR="00AE091D">
        <w:rPr>
          <w:rFonts w:ascii="Arial" w:hAnsi="Arial" w:cs="Arial"/>
          <w:sz w:val="24"/>
          <w:szCs w:val="24"/>
        </w:rPr>
        <w:t xml:space="preserve">, </w:t>
      </w:r>
      <w:r w:rsidR="00D959A5">
        <w:rPr>
          <w:rFonts w:ascii="Arial" w:hAnsi="Arial" w:cs="Arial"/>
          <w:sz w:val="24"/>
          <w:szCs w:val="24"/>
        </w:rPr>
        <w:t xml:space="preserve"> which </w:t>
      </w:r>
      <w:r w:rsidR="005B5BA2">
        <w:rPr>
          <w:rFonts w:ascii="Arial" w:hAnsi="Arial" w:cs="Arial"/>
          <w:sz w:val="24"/>
          <w:szCs w:val="24"/>
        </w:rPr>
        <w:t xml:space="preserve">were assembled at ground level. </w:t>
      </w:r>
      <w:r w:rsidR="00903F74">
        <w:rPr>
          <w:rFonts w:ascii="Arial" w:hAnsi="Arial" w:cs="Arial"/>
          <w:sz w:val="24"/>
          <w:szCs w:val="24"/>
        </w:rPr>
        <w:t xml:space="preserve"> </w:t>
      </w:r>
      <w:r w:rsidR="00D959A5">
        <w:rPr>
          <w:rFonts w:ascii="Arial" w:hAnsi="Arial" w:cs="Arial"/>
          <w:sz w:val="24"/>
          <w:szCs w:val="24"/>
        </w:rPr>
        <w:t xml:space="preserve">These </w:t>
      </w:r>
      <w:r w:rsidR="005B5BA2">
        <w:rPr>
          <w:rFonts w:ascii="Arial" w:hAnsi="Arial" w:cs="Arial"/>
          <w:sz w:val="24"/>
          <w:szCs w:val="24"/>
        </w:rPr>
        <w:t xml:space="preserve">towers </w:t>
      </w:r>
      <w:r w:rsidR="00D959A5">
        <w:rPr>
          <w:rFonts w:ascii="Arial" w:hAnsi="Arial" w:cs="Arial"/>
          <w:sz w:val="24"/>
          <w:szCs w:val="24"/>
        </w:rPr>
        <w:t xml:space="preserve">in turn </w:t>
      </w:r>
      <w:r w:rsidR="00AE091D">
        <w:rPr>
          <w:rFonts w:ascii="Arial" w:hAnsi="Arial" w:cs="Arial"/>
          <w:sz w:val="24"/>
          <w:szCs w:val="24"/>
        </w:rPr>
        <w:t xml:space="preserve">lead down to the </w:t>
      </w:r>
      <w:r w:rsidR="005B5BA2">
        <w:rPr>
          <w:rFonts w:ascii="Arial" w:hAnsi="Arial" w:cs="Arial"/>
          <w:sz w:val="24"/>
          <w:szCs w:val="24"/>
        </w:rPr>
        <w:t xml:space="preserve">rooflights and </w:t>
      </w:r>
      <w:r w:rsidR="00AE091D">
        <w:rPr>
          <w:rFonts w:ascii="Arial" w:hAnsi="Arial" w:cs="Arial"/>
          <w:sz w:val="24"/>
          <w:szCs w:val="24"/>
        </w:rPr>
        <w:t>solar panel covered roof</w:t>
      </w:r>
      <w:r w:rsidR="00F50591">
        <w:rPr>
          <w:rFonts w:ascii="Arial" w:hAnsi="Arial" w:cs="Arial"/>
          <w:sz w:val="24"/>
          <w:szCs w:val="24"/>
        </w:rPr>
        <w:t xml:space="preserve"> </w:t>
      </w:r>
      <w:r w:rsidR="00B64E42">
        <w:rPr>
          <w:rFonts w:ascii="Arial" w:hAnsi="Arial" w:cs="Arial"/>
          <w:sz w:val="24"/>
          <w:szCs w:val="24"/>
        </w:rPr>
        <w:t xml:space="preserve">to the south </w:t>
      </w:r>
      <w:r w:rsidR="00F50591">
        <w:rPr>
          <w:rFonts w:ascii="Arial" w:hAnsi="Arial" w:cs="Arial"/>
          <w:sz w:val="24"/>
          <w:szCs w:val="24"/>
        </w:rPr>
        <w:t>side and green roof system</w:t>
      </w:r>
      <w:r w:rsidR="00C40591">
        <w:rPr>
          <w:rFonts w:ascii="Arial" w:hAnsi="Arial" w:cs="Arial"/>
          <w:sz w:val="24"/>
          <w:szCs w:val="24"/>
        </w:rPr>
        <w:t xml:space="preserve"> to the north</w:t>
      </w:r>
      <w:r w:rsidR="00F50591">
        <w:rPr>
          <w:rFonts w:ascii="Arial" w:hAnsi="Arial" w:cs="Arial"/>
          <w:sz w:val="24"/>
          <w:szCs w:val="24"/>
        </w:rPr>
        <w:t>.</w:t>
      </w:r>
      <w:r w:rsidR="00825B61">
        <w:rPr>
          <w:rFonts w:ascii="Arial" w:hAnsi="Arial" w:cs="Arial"/>
          <w:sz w:val="24"/>
          <w:szCs w:val="24"/>
        </w:rPr>
        <w:t xml:space="preserve"> </w:t>
      </w:r>
      <w:r w:rsidR="00E13817">
        <w:rPr>
          <w:rFonts w:ascii="Arial" w:hAnsi="Arial" w:cs="Arial"/>
          <w:sz w:val="24"/>
          <w:szCs w:val="24"/>
        </w:rPr>
        <w:t xml:space="preserve">The </w:t>
      </w:r>
      <w:r w:rsidR="00B83B6D">
        <w:rPr>
          <w:rFonts w:ascii="Arial" w:hAnsi="Arial" w:cs="Arial"/>
          <w:sz w:val="24"/>
          <w:szCs w:val="24"/>
        </w:rPr>
        <w:t xml:space="preserve">structure </w:t>
      </w:r>
      <w:r w:rsidR="00C40591">
        <w:rPr>
          <w:rFonts w:ascii="Arial" w:hAnsi="Arial" w:cs="Arial"/>
          <w:sz w:val="24"/>
          <w:szCs w:val="24"/>
        </w:rPr>
        <w:t xml:space="preserve">is aesthetically pleasing in terms of </w:t>
      </w:r>
      <w:r w:rsidR="000A026B">
        <w:rPr>
          <w:rFonts w:ascii="Arial" w:hAnsi="Arial" w:cs="Arial"/>
          <w:sz w:val="24"/>
          <w:szCs w:val="24"/>
        </w:rPr>
        <w:t>its shape</w:t>
      </w:r>
      <w:r w:rsidR="00E62EE9">
        <w:rPr>
          <w:rFonts w:ascii="Arial" w:hAnsi="Arial" w:cs="Arial"/>
          <w:sz w:val="24"/>
          <w:szCs w:val="24"/>
        </w:rPr>
        <w:t xml:space="preserve">, </w:t>
      </w:r>
      <w:r w:rsidR="007E49CD">
        <w:rPr>
          <w:rFonts w:ascii="Arial" w:hAnsi="Arial" w:cs="Arial"/>
          <w:sz w:val="24"/>
          <w:szCs w:val="24"/>
        </w:rPr>
        <w:t xml:space="preserve">from its curvature to its </w:t>
      </w:r>
      <w:r w:rsidR="008D1B24">
        <w:rPr>
          <w:rFonts w:ascii="Arial" w:hAnsi="Arial" w:cs="Arial"/>
          <w:sz w:val="24"/>
          <w:szCs w:val="24"/>
        </w:rPr>
        <w:t xml:space="preserve">deep </w:t>
      </w:r>
      <w:r w:rsidR="00B83B6D">
        <w:rPr>
          <w:rFonts w:ascii="Arial" w:hAnsi="Arial" w:cs="Arial"/>
          <w:sz w:val="24"/>
          <w:szCs w:val="24"/>
        </w:rPr>
        <w:t xml:space="preserve">roof </w:t>
      </w:r>
      <w:r w:rsidR="000A026B">
        <w:rPr>
          <w:rFonts w:ascii="Arial" w:hAnsi="Arial" w:cs="Arial"/>
          <w:sz w:val="24"/>
          <w:szCs w:val="24"/>
        </w:rPr>
        <w:t>overhang.</w:t>
      </w:r>
      <w:r w:rsidR="00E62EE9">
        <w:rPr>
          <w:rFonts w:ascii="Arial" w:hAnsi="Arial" w:cs="Arial"/>
          <w:sz w:val="24"/>
          <w:szCs w:val="24"/>
        </w:rPr>
        <w:t xml:space="preserve"> This is also supported by the </w:t>
      </w:r>
      <w:r w:rsidR="006002E1">
        <w:rPr>
          <w:rFonts w:ascii="Arial" w:hAnsi="Arial" w:cs="Arial"/>
          <w:sz w:val="24"/>
          <w:szCs w:val="24"/>
        </w:rPr>
        <w:t xml:space="preserve">natural </w:t>
      </w:r>
      <w:r w:rsidR="00E62EE9">
        <w:rPr>
          <w:rFonts w:ascii="Arial" w:hAnsi="Arial" w:cs="Arial"/>
          <w:sz w:val="24"/>
          <w:szCs w:val="24"/>
        </w:rPr>
        <w:t>exterior materials used</w:t>
      </w:r>
      <w:r w:rsidR="00040826">
        <w:rPr>
          <w:rFonts w:ascii="Arial" w:hAnsi="Arial" w:cs="Arial"/>
          <w:sz w:val="24"/>
          <w:szCs w:val="24"/>
        </w:rPr>
        <w:t xml:space="preserve"> such as western cedar boards</w:t>
      </w:r>
      <w:r w:rsidR="002A44A8">
        <w:rPr>
          <w:rFonts w:ascii="Arial" w:hAnsi="Arial" w:cs="Arial"/>
          <w:sz w:val="24"/>
          <w:szCs w:val="24"/>
        </w:rPr>
        <w:t xml:space="preserve"> and </w:t>
      </w:r>
      <w:r w:rsidR="00040826">
        <w:rPr>
          <w:rFonts w:ascii="Arial" w:hAnsi="Arial" w:cs="Arial"/>
          <w:sz w:val="24"/>
          <w:szCs w:val="24"/>
        </w:rPr>
        <w:t xml:space="preserve">terracotta panels </w:t>
      </w:r>
      <w:r w:rsidR="002A44A8">
        <w:rPr>
          <w:rFonts w:ascii="Arial" w:hAnsi="Arial" w:cs="Arial"/>
          <w:sz w:val="24"/>
          <w:szCs w:val="24"/>
        </w:rPr>
        <w:t xml:space="preserve">together with the </w:t>
      </w:r>
      <w:r w:rsidR="00C27EBF">
        <w:rPr>
          <w:rFonts w:ascii="Arial" w:hAnsi="Arial" w:cs="Arial"/>
          <w:sz w:val="24"/>
          <w:szCs w:val="24"/>
        </w:rPr>
        <w:t>placement of windows</w:t>
      </w:r>
      <w:r w:rsidR="00CC7C1C">
        <w:rPr>
          <w:rFonts w:ascii="Arial" w:hAnsi="Arial" w:cs="Arial"/>
          <w:sz w:val="24"/>
          <w:szCs w:val="24"/>
        </w:rPr>
        <w:t xml:space="preserve"> to allow the transit from outdoors to indoors</w:t>
      </w:r>
      <w:r w:rsidR="00C27EBF">
        <w:rPr>
          <w:rFonts w:ascii="Arial" w:hAnsi="Arial" w:cs="Arial"/>
          <w:sz w:val="24"/>
          <w:szCs w:val="24"/>
        </w:rPr>
        <w:t xml:space="preserve">.  </w:t>
      </w:r>
    </w:p>
    <w:p w14:paraId="1930302D" w14:textId="77777777" w:rsidR="00B4513D" w:rsidRDefault="00B4513D" w:rsidP="00E74CB9">
      <w:pPr>
        <w:spacing w:after="0" w:line="360" w:lineRule="auto"/>
        <w:rPr>
          <w:rFonts w:ascii="Arial" w:hAnsi="Arial" w:cs="Arial"/>
          <w:sz w:val="24"/>
          <w:szCs w:val="24"/>
        </w:rPr>
      </w:pPr>
    </w:p>
    <w:p w14:paraId="048E6941" w14:textId="48324993" w:rsidR="00A0202E" w:rsidRDefault="00B4513D" w:rsidP="00DD047E">
      <w:pPr>
        <w:spacing w:after="0" w:line="360" w:lineRule="auto"/>
        <w:rPr>
          <w:rFonts w:ascii="Arial" w:hAnsi="Arial" w:cs="Arial"/>
          <w:sz w:val="24"/>
          <w:szCs w:val="24"/>
        </w:rPr>
      </w:pPr>
      <w:r>
        <w:rPr>
          <w:rFonts w:ascii="Arial" w:hAnsi="Arial" w:cs="Arial"/>
          <w:sz w:val="24"/>
          <w:szCs w:val="24"/>
        </w:rPr>
        <w:t xml:space="preserve">Internally, </w:t>
      </w:r>
      <w:r w:rsidR="00173086">
        <w:rPr>
          <w:rFonts w:ascii="Arial" w:hAnsi="Arial" w:cs="Arial"/>
          <w:sz w:val="24"/>
          <w:szCs w:val="24"/>
        </w:rPr>
        <w:t>sections of the cross-laminated timber (</w:t>
      </w:r>
      <w:r>
        <w:rPr>
          <w:rFonts w:ascii="Arial" w:hAnsi="Arial" w:cs="Arial"/>
          <w:sz w:val="24"/>
          <w:szCs w:val="24"/>
        </w:rPr>
        <w:t>CLT</w:t>
      </w:r>
      <w:r w:rsidR="00173086">
        <w:rPr>
          <w:rFonts w:ascii="Arial" w:hAnsi="Arial" w:cs="Arial"/>
          <w:sz w:val="24"/>
          <w:szCs w:val="24"/>
        </w:rPr>
        <w:t>) have been left expose</w:t>
      </w:r>
      <w:r w:rsidR="003D17E9">
        <w:rPr>
          <w:rFonts w:ascii="Arial" w:hAnsi="Arial" w:cs="Arial"/>
          <w:sz w:val="24"/>
          <w:szCs w:val="24"/>
        </w:rPr>
        <w:t>d</w:t>
      </w:r>
      <w:r w:rsidR="00EB1EE0">
        <w:rPr>
          <w:rFonts w:ascii="Arial" w:hAnsi="Arial" w:cs="Arial"/>
          <w:sz w:val="24"/>
          <w:szCs w:val="24"/>
        </w:rPr>
        <w:t xml:space="preserve"> which brings the outdoors in</w:t>
      </w:r>
      <w:r w:rsidR="000F77D2">
        <w:rPr>
          <w:rFonts w:ascii="Arial" w:hAnsi="Arial" w:cs="Arial"/>
          <w:sz w:val="24"/>
          <w:szCs w:val="24"/>
        </w:rPr>
        <w:t>doors</w:t>
      </w:r>
      <w:r w:rsidR="00EB1EE0">
        <w:rPr>
          <w:rFonts w:ascii="Arial" w:hAnsi="Arial" w:cs="Arial"/>
          <w:sz w:val="24"/>
          <w:szCs w:val="24"/>
        </w:rPr>
        <w:t xml:space="preserve"> and creates a natural ambience. </w:t>
      </w:r>
      <w:r w:rsidR="003D17E9">
        <w:rPr>
          <w:rFonts w:ascii="Arial" w:hAnsi="Arial" w:cs="Arial"/>
          <w:sz w:val="24"/>
          <w:szCs w:val="24"/>
        </w:rPr>
        <w:t xml:space="preserve"> </w:t>
      </w:r>
      <w:r w:rsidR="00DD047E">
        <w:rPr>
          <w:rFonts w:ascii="Arial" w:hAnsi="Arial" w:cs="Arial"/>
          <w:sz w:val="24"/>
          <w:szCs w:val="24"/>
        </w:rPr>
        <w:t xml:space="preserve"> </w:t>
      </w:r>
      <w:r w:rsidR="00DD047E">
        <w:rPr>
          <w:rFonts w:ascii="Arial" w:hAnsi="Arial" w:cs="Arial"/>
          <w:sz w:val="24"/>
          <w:szCs w:val="24"/>
        </w:rPr>
        <w:t>Due to the size of the rooflights, natural light will flood the building and reduce the requirement for prolonged use of</w:t>
      </w:r>
      <w:r w:rsidR="00060C18">
        <w:rPr>
          <w:rFonts w:ascii="Arial" w:hAnsi="Arial" w:cs="Arial"/>
          <w:sz w:val="24"/>
          <w:szCs w:val="24"/>
        </w:rPr>
        <w:t xml:space="preserve"> additional</w:t>
      </w:r>
      <w:r w:rsidR="00DD047E">
        <w:rPr>
          <w:rFonts w:ascii="Arial" w:hAnsi="Arial" w:cs="Arial"/>
          <w:sz w:val="24"/>
          <w:szCs w:val="24"/>
        </w:rPr>
        <w:t xml:space="preserve"> lighting in </w:t>
      </w:r>
      <w:r w:rsidR="00337864">
        <w:rPr>
          <w:rFonts w:ascii="Arial" w:hAnsi="Arial" w:cs="Arial"/>
          <w:sz w:val="24"/>
          <w:szCs w:val="24"/>
        </w:rPr>
        <w:t>some</w:t>
      </w:r>
      <w:r w:rsidR="00DD047E">
        <w:rPr>
          <w:rFonts w:ascii="Arial" w:hAnsi="Arial" w:cs="Arial"/>
          <w:sz w:val="24"/>
          <w:szCs w:val="24"/>
        </w:rPr>
        <w:t xml:space="preserve"> areas</w:t>
      </w:r>
      <w:r w:rsidR="003F15F6">
        <w:rPr>
          <w:rFonts w:ascii="Arial" w:hAnsi="Arial" w:cs="Arial"/>
          <w:sz w:val="24"/>
          <w:szCs w:val="24"/>
        </w:rPr>
        <w:t>.</w:t>
      </w:r>
      <w:r w:rsidR="00780050">
        <w:rPr>
          <w:rFonts w:ascii="Arial" w:hAnsi="Arial" w:cs="Arial"/>
          <w:sz w:val="24"/>
          <w:szCs w:val="24"/>
        </w:rPr>
        <w:t xml:space="preserve"> The main entrance</w:t>
      </w:r>
      <w:r w:rsidR="00F66A27">
        <w:rPr>
          <w:rFonts w:ascii="Arial" w:hAnsi="Arial" w:cs="Arial"/>
          <w:sz w:val="24"/>
          <w:szCs w:val="24"/>
        </w:rPr>
        <w:t xml:space="preserve"> leads into a double height space which runs the whole length</w:t>
      </w:r>
      <w:r w:rsidR="00667736">
        <w:rPr>
          <w:rFonts w:ascii="Arial" w:hAnsi="Arial" w:cs="Arial"/>
          <w:sz w:val="24"/>
          <w:szCs w:val="24"/>
        </w:rPr>
        <w:t xml:space="preserve"> of the </w:t>
      </w:r>
      <w:r w:rsidR="00675C32">
        <w:rPr>
          <w:rFonts w:ascii="Arial" w:hAnsi="Arial" w:cs="Arial"/>
          <w:sz w:val="24"/>
          <w:szCs w:val="24"/>
        </w:rPr>
        <w:t xml:space="preserve">south </w:t>
      </w:r>
      <w:r w:rsidR="00675C32" w:rsidRPr="00B86674">
        <w:rPr>
          <w:rFonts w:ascii="Arial" w:hAnsi="Arial" w:cs="Arial"/>
          <w:sz w:val="24"/>
          <w:szCs w:val="24"/>
        </w:rPr>
        <w:t>f</w:t>
      </w:r>
      <w:r w:rsidR="00675C32" w:rsidRPr="00B86674">
        <w:rPr>
          <w:rFonts w:ascii="Arial" w:hAnsi="Arial" w:cs="Arial"/>
          <w:sz w:val="24"/>
          <w:szCs w:val="24"/>
        </w:rPr>
        <w:t>açade</w:t>
      </w:r>
      <w:r w:rsidR="00B86674" w:rsidRPr="00B86674">
        <w:rPr>
          <w:rFonts w:ascii="Arial" w:hAnsi="Arial" w:cs="Arial"/>
          <w:sz w:val="24"/>
          <w:szCs w:val="24"/>
        </w:rPr>
        <w:t>,</w:t>
      </w:r>
      <w:r w:rsidR="00B86674">
        <w:rPr>
          <w:rFonts w:ascii="Arial" w:hAnsi="Arial" w:cs="Arial"/>
          <w:sz w:val="24"/>
          <w:szCs w:val="24"/>
        </w:rPr>
        <w:t xml:space="preserve"> which is “the social and circulation hub of the laboratory</w:t>
      </w:r>
      <w:r w:rsidR="00CF33E2">
        <w:rPr>
          <w:rFonts w:ascii="Arial" w:hAnsi="Arial" w:cs="Arial"/>
          <w:sz w:val="24"/>
          <w:szCs w:val="24"/>
        </w:rPr>
        <w:t xml:space="preserve">.” (Susan Dawson, </w:t>
      </w:r>
      <w:r w:rsidR="00ED282F">
        <w:rPr>
          <w:rFonts w:ascii="Arial" w:hAnsi="Arial" w:cs="Arial"/>
          <w:sz w:val="24"/>
          <w:szCs w:val="24"/>
        </w:rPr>
        <w:t xml:space="preserve">BMTRADA, </w:t>
      </w:r>
      <w:r w:rsidR="00CF33E2">
        <w:rPr>
          <w:rFonts w:ascii="Arial" w:hAnsi="Arial" w:cs="Arial"/>
          <w:sz w:val="24"/>
          <w:szCs w:val="24"/>
        </w:rPr>
        <w:t xml:space="preserve">2019, p. 1).  </w:t>
      </w:r>
      <w:r w:rsidR="00864DE1">
        <w:rPr>
          <w:rFonts w:ascii="Arial" w:hAnsi="Arial" w:cs="Arial"/>
          <w:sz w:val="24"/>
          <w:szCs w:val="24"/>
        </w:rPr>
        <w:t xml:space="preserve">The vastness of this space would </w:t>
      </w:r>
      <w:r w:rsidR="00CF3C5A">
        <w:rPr>
          <w:rFonts w:ascii="Arial" w:hAnsi="Arial" w:cs="Arial"/>
          <w:sz w:val="24"/>
          <w:szCs w:val="24"/>
        </w:rPr>
        <w:t xml:space="preserve">giving the </w:t>
      </w:r>
      <w:r w:rsidR="00AD5F12">
        <w:rPr>
          <w:rFonts w:ascii="Arial" w:hAnsi="Arial" w:cs="Arial"/>
          <w:sz w:val="24"/>
          <w:szCs w:val="24"/>
        </w:rPr>
        <w:t>feeling of openness and should allow for creativity.</w:t>
      </w:r>
      <w:r w:rsidR="00594172">
        <w:rPr>
          <w:rFonts w:ascii="Arial" w:hAnsi="Arial" w:cs="Arial"/>
          <w:sz w:val="24"/>
          <w:szCs w:val="24"/>
        </w:rPr>
        <w:t xml:space="preserve">  The underfloor heating</w:t>
      </w:r>
      <w:r w:rsidR="00FB0D4F">
        <w:rPr>
          <w:rFonts w:ascii="Arial" w:hAnsi="Arial" w:cs="Arial"/>
          <w:sz w:val="24"/>
          <w:szCs w:val="24"/>
        </w:rPr>
        <w:t xml:space="preserve"> increases the ambient feel of the structure.</w:t>
      </w:r>
    </w:p>
    <w:p w14:paraId="75D8EC9E" w14:textId="77777777" w:rsidR="00285627" w:rsidRDefault="00285627" w:rsidP="00285627">
      <w:pPr>
        <w:spacing w:after="0" w:line="360" w:lineRule="auto"/>
        <w:rPr>
          <w:rFonts w:ascii="Arial" w:hAnsi="Arial" w:cs="Arial"/>
          <w:sz w:val="24"/>
          <w:szCs w:val="24"/>
        </w:rPr>
      </w:pPr>
    </w:p>
    <w:p w14:paraId="2D8E6592" w14:textId="111013E8" w:rsidR="00285627" w:rsidRDefault="00285627" w:rsidP="00285627">
      <w:pPr>
        <w:spacing w:after="0" w:line="360" w:lineRule="auto"/>
        <w:rPr>
          <w:rFonts w:ascii="Arial" w:hAnsi="Arial" w:cs="Arial"/>
          <w:sz w:val="24"/>
          <w:szCs w:val="24"/>
        </w:rPr>
      </w:pPr>
      <w:r>
        <w:rPr>
          <w:rFonts w:ascii="Arial" w:hAnsi="Arial" w:cs="Arial"/>
          <w:sz w:val="24"/>
          <w:szCs w:val="24"/>
        </w:rPr>
        <w:t xml:space="preserve">The structure is both innovative in its </w:t>
      </w:r>
      <w:r>
        <w:rPr>
          <w:rFonts w:ascii="Arial" w:hAnsi="Arial" w:cs="Arial"/>
          <w:sz w:val="24"/>
          <w:szCs w:val="24"/>
        </w:rPr>
        <w:t>design</w:t>
      </w:r>
      <w:r w:rsidR="00DB1F57">
        <w:rPr>
          <w:rFonts w:ascii="Arial" w:hAnsi="Arial" w:cs="Arial"/>
          <w:sz w:val="24"/>
          <w:szCs w:val="24"/>
        </w:rPr>
        <w:t xml:space="preserve"> and its environmental and sustainability credentials</w:t>
      </w:r>
      <w:r w:rsidR="00337864">
        <w:rPr>
          <w:rFonts w:ascii="Arial" w:hAnsi="Arial" w:cs="Arial"/>
          <w:sz w:val="24"/>
          <w:szCs w:val="24"/>
        </w:rPr>
        <w:t xml:space="preserve"> a</w:t>
      </w:r>
      <w:r w:rsidR="003F35FC">
        <w:rPr>
          <w:rFonts w:ascii="Arial" w:hAnsi="Arial" w:cs="Arial"/>
          <w:sz w:val="24"/>
          <w:szCs w:val="24"/>
        </w:rPr>
        <w:t>re</w:t>
      </w:r>
      <w:r w:rsidR="00337864">
        <w:rPr>
          <w:rFonts w:ascii="Arial" w:hAnsi="Arial" w:cs="Arial"/>
          <w:sz w:val="24"/>
          <w:szCs w:val="24"/>
        </w:rPr>
        <w:t xml:space="preserve"> sector leading</w:t>
      </w:r>
      <w:r w:rsidR="00DB1F57">
        <w:rPr>
          <w:rFonts w:ascii="Arial" w:hAnsi="Arial" w:cs="Arial"/>
          <w:sz w:val="24"/>
          <w:szCs w:val="24"/>
        </w:rPr>
        <w:t xml:space="preserve">. </w:t>
      </w:r>
    </w:p>
    <w:p w14:paraId="73CF47D6" w14:textId="77777777" w:rsidR="00A87FC5" w:rsidRDefault="00A87FC5" w:rsidP="00AD6CA4">
      <w:pPr>
        <w:spacing w:after="0" w:line="360" w:lineRule="auto"/>
        <w:rPr>
          <w:rFonts w:ascii="Arial" w:hAnsi="Arial" w:cs="Arial"/>
          <w:i/>
          <w:iCs/>
          <w:sz w:val="24"/>
          <w:szCs w:val="24"/>
        </w:rPr>
      </w:pPr>
    </w:p>
    <w:p w14:paraId="1B9003BB" w14:textId="70B8923E" w:rsidR="00C57284" w:rsidRPr="00FC2316" w:rsidRDefault="00C57284" w:rsidP="00AD6CA4">
      <w:pPr>
        <w:spacing w:after="0" w:line="360" w:lineRule="auto"/>
        <w:rPr>
          <w:rFonts w:ascii="Arial" w:hAnsi="Arial" w:cs="Arial"/>
          <w:i/>
          <w:iCs/>
          <w:sz w:val="24"/>
          <w:szCs w:val="24"/>
          <w:u w:val="single"/>
        </w:rPr>
      </w:pPr>
      <w:r w:rsidRPr="00FC2316">
        <w:rPr>
          <w:rFonts w:ascii="Arial" w:hAnsi="Arial" w:cs="Arial"/>
          <w:i/>
          <w:iCs/>
          <w:sz w:val="24"/>
          <w:szCs w:val="24"/>
        </w:rPr>
        <w:t xml:space="preserve">4.2) </w:t>
      </w:r>
      <w:r w:rsidR="00FC2316" w:rsidRPr="00FC2316">
        <w:rPr>
          <w:rFonts w:ascii="Arial" w:hAnsi="Arial" w:cs="Arial"/>
          <w:i/>
          <w:iCs/>
          <w:sz w:val="24"/>
          <w:szCs w:val="24"/>
        </w:rPr>
        <w:tab/>
      </w:r>
      <w:r w:rsidRPr="00FC2316">
        <w:rPr>
          <w:rFonts w:ascii="Arial" w:hAnsi="Arial" w:cs="Arial"/>
          <w:i/>
          <w:iCs/>
          <w:sz w:val="24"/>
          <w:szCs w:val="24"/>
          <w:u w:val="single"/>
        </w:rPr>
        <w:t xml:space="preserve">Structural </w:t>
      </w:r>
      <w:r w:rsidR="00CD69AA" w:rsidRPr="00FC2316">
        <w:rPr>
          <w:rFonts w:ascii="Arial" w:hAnsi="Arial" w:cs="Arial"/>
          <w:i/>
          <w:iCs/>
          <w:sz w:val="24"/>
          <w:szCs w:val="24"/>
          <w:u w:val="single"/>
        </w:rPr>
        <w:t>S</w:t>
      </w:r>
      <w:r w:rsidRPr="00FC2316">
        <w:rPr>
          <w:rFonts w:ascii="Arial" w:hAnsi="Arial" w:cs="Arial"/>
          <w:i/>
          <w:iCs/>
          <w:sz w:val="24"/>
          <w:szCs w:val="24"/>
          <w:u w:val="single"/>
        </w:rPr>
        <w:t xml:space="preserve">trength </w:t>
      </w:r>
      <w:r w:rsidR="00C62F7D" w:rsidRPr="00FC2316">
        <w:rPr>
          <w:rFonts w:ascii="Arial" w:hAnsi="Arial" w:cs="Arial"/>
          <w:i/>
          <w:iCs/>
          <w:sz w:val="24"/>
          <w:szCs w:val="24"/>
          <w:u w:val="single"/>
        </w:rPr>
        <w:t xml:space="preserve">and Stability </w:t>
      </w:r>
    </w:p>
    <w:p w14:paraId="14083966" w14:textId="77777777" w:rsidR="00694572" w:rsidRDefault="00694572" w:rsidP="00AD6CA4">
      <w:pPr>
        <w:spacing w:after="0" w:line="360" w:lineRule="auto"/>
        <w:rPr>
          <w:rFonts w:ascii="Arial" w:hAnsi="Arial" w:cs="Arial"/>
          <w:b/>
          <w:bCs/>
          <w:sz w:val="24"/>
          <w:szCs w:val="24"/>
          <w:u w:val="single"/>
        </w:rPr>
      </w:pPr>
    </w:p>
    <w:p w14:paraId="08C8A4A7" w14:textId="457F7582" w:rsidR="00EE388D" w:rsidRDefault="00840F02" w:rsidP="00EE388D">
      <w:pPr>
        <w:spacing w:after="0" w:line="360" w:lineRule="auto"/>
        <w:rPr>
          <w:rFonts w:ascii="Arial" w:hAnsi="Arial" w:cs="Arial"/>
          <w:sz w:val="24"/>
          <w:szCs w:val="24"/>
        </w:rPr>
      </w:pPr>
      <w:r>
        <w:rPr>
          <w:rFonts w:ascii="Arial" w:hAnsi="Arial" w:cs="Arial"/>
          <w:sz w:val="24"/>
          <w:szCs w:val="24"/>
        </w:rPr>
        <w:t>The structur</w:t>
      </w:r>
      <w:r w:rsidR="001F4D83">
        <w:rPr>
          <w:rFonts w:ascii="Arial" w:hAnsi="Arial" w:cs="Arial"/>
          <w:sz w:val="24"/>
          <w:szCs w:val="24"/>
        </w:rPr>
        <w:t xml:space="preserve">al </w:t>
      </w:r>
      <w:r>
        <w:rPr>
          <w:rFonts w:ascii="Arial" w:hAnsi="Arial" w:cs="Arial"/>
          <w:sz w:val="24"/>
          <w:szCs w:val="24"/>
        </w:rPr>
        <w:t xml:space="preserve">strength and stability comes from the </w:t>
      </w:r>
      <w:r w:rsidR="00AE5DF4">
        <w:rPr>
          <w:rFonts w:ascii="Arial" w:hAnsi="Arial" w:cs="Arial"/>
          <w:sz w:val="24"/>
          <w:szCs w:val="24"/>
        </w:rPr>
        <w:t>“</w:t>
      </w:r>
      <w:r w:rsidR="001861AA">
        <w:rPr>
          <w:rFonts w:ascii="Arial" w:hAnsi="Arial" w:cs="Arial"/>
          <w:sz w:val="24"/>
          <w:szCs w:val="24"/>
        </w:rPr>
        <w:t>braced g</w:t>
      </w:r>
      <w:r w:rsidR="00AE5DF4">
        <w:rPr>
          <w:rFonts w:ascii="Arial" w:hAnsi="Arial" w:cs="Arial"/>
          <w:sz w:val="24"/>
          <w:szCs w:val="24"/>
        </w:rPr>
        <w:t>lulam</w:t>
      </w:r>
      <w:r w:rsidR="00550C1D">
        <w:rPr>
          <w:rFonts w:ascii="Arial" w:hAnsi="Arial" w:cs="Arial"/>
          <w:sz w:val="24"/>
          <w:szCs w:val="24"/>
        </w:rPr>
        <w:t xml:space="preserve"> timber frame of beams and columns with cross-laminated timber (CLT) forming the floors, structural walls and roof deck.</w:t>
      </w:r>
      <w:r w:rsidR="003F35FC">
        <w:rPr>
          <w:rFonts w:ascii="Arial" w:hAnsi="Arial" w:cs="Arial"/>
          <w:sz w:val="24"/>
          <w:szCs w:val="24"/>
        </w:rPr>
        <w:t>”</w:t>
      </w:r>
      <w:r w:rsidR="00550C1D">
        <w:rPr>
          <w:rFonts w:ascii="Arial" w:hAnsi="Arial" w:cs="Arial"/>
          <w:sz w:val="24"/>
          <w:szCs w:val="24"/>
        </w:rPr>
        <w:t xml:space="preserve">  (Susan Dawson, </w:t>
      </w:r>
      <w:r w:rsidR="003F35FC">
        <w:rPr>
          <w:rFonts w:ascii="Arial" w:hAnsi="Arial" w:cs="Arial"/>
          <w:sz w:val="24"/>
          <w:szCs w:val="24"/>
        </w:rPr>
        <w:t xml:space="preserve">BMTRADA, </w:t>
      </w:r>
      <w:r w:rsidR="00550C1D">
        <w:rPr>
          <w:rFonts w:ascii="Arial" w:hAnsi="Arial" w:cs="Arial"/>
          <w:sz w:val="24"/>
          <w:szCs w:val="24"/>
        </w:rPr>
        <w:t xml:space="preserve">2019, p. 4).  </w:t>
      </w:r>
      <w:r w:rsidR="002B1646">
        <w:rPr>
          <w:rFonts w:ascii="Arial" w:hAnsi="Arial" w:cs="Arial"/>
          <w:sz w:val="24"/>
          <w:szCs w:val="24"/>
        </w:rPr>
        <w:t>Glulam</w:t>
      </w:r>
      <w:r w:rsidR="00025617">
        <w:rPr>
          <w:rFonts w:ascii="Arial" w:hAnsi="Arial" w:cs="Arial"/>
          <w:sz w:val="24"/>
          <w:szCs w:val="24"/>
        </w:rPr>
        <w:t xml:space="preserve"> is </w:t>
      </w:r>
      <w:r w:rsidR="009F3DB4">
        <w:rPr>
          <w:rFonts w:ascii="Arial" w:hAnsi="Arial" w:cs="Arial"/>
          <w:sz w:val="24"/>
          <w:szCs w:val="24"/>
        </w:rPr>
        <w:t xml:space="preserve">formed by bonding together layers of solid timber boards, which is both durable and </w:t>
      </w:r>
      <w:r w:rsidR="00553FBB">
        <w:rPr>
          <w:rFonts w:ascii="Arial" w:hAnsi="Arial" w:cs="Arial"/>
          <w:sz w:val="24"/>
          <w:szCs w:val="24"/>
        </w:rPr>
        <w:t xml:space="preserve">moisture resistant. </w:t>
      </w:r>
      <w:r w:rsidR="003D5ED8">
        <w:rPr>
          <w:rFonts w:ascii="Arial" w:hAnsi="Arial" w:cs="Arial"/>
          <w:sz w:val="24"/>
          <w:szCs w:val="24"/>
        </w:rPr>
        <w:t>Glulam provides strength when used for longer spans with heavy load bearing</w:t>
      </w:r>
      <w:r w:rsidR="00536A1E">
        <w:rPr>
          <w:rFonts w:ascii="Arial" w:hAnsi="Arial" w:cs="Arial"/>
          <w:sz w:val="24"/>
          <w:szCs w:val="24"/>
        </w:rPr>
        <w:t xml:space="preserve"> and the </w:t>
      </w:r>
      <w:r w:rsidR="008E17D1">
        <w:rPr>
          <w:rFonts w:ascii="Arial" w:hAnsi="Arial" w:cs="Arial"/>
          <w:sz w:val="24"/>
          <w:szCs w:val="24"/>
        </w:rPr>
        <w:t>CLT floors were tested to ensure that they were able to withstand the vibration from the first floor laboratories.</w:t>
      </w:r>
      <w:r w:rsidR="00E64286">
        <w:rPr>
          <w:rFonts w:ascii="Arial" w:hAnsi="Arial" w:cs="Arial"/>
          <w:sz w:val="24"/>
          <w:szCs w:val="24"/>
        </w:rPr>
        <w:t xml:space="preserve"> </w:t>
      </w:r>
      <w:r w:rsidR="00EE388D">
        <w:rPr>
          <w:rFonts w:ascii="Arial" w:hAnsi="Arial" w:cs="Arial"/>
          <w:sz w:val="24"/>
          <w:szCs w:val="24"/>
        </w:rPr>
        <w:t xml:space="preserve">(Designing Buildings, 2022).  </w:t>
      </w:r>
      <w:r w:rsidR="007136C1">
        <w:rPr>
          <w:rFonts w:ascii="Arial" w:hAnsi="Arial" w:cs="Arial"/>
          <w:sz w:val="24"/>
          <w:szCs w:val="24"/>
        </w:rPr>
        <w:t xml:space="preserve">As the </w:t>
      </w:r>
      <w:r w:rsidR="007136C1">
        <w:rPr>
          <w:rFonts w:ascii="Arial" w:hAnsi="Arial" w:cs="Arial"/>
          <w:sz w:val="24"/>
          <w:szCs w:val="24"/>
        </w:rPr>
        <w:lastRenderedPageBreak/>
        <w:t xml:space="preserve">panels are </w:t>
      </w:r>
      <w:r w:rsidR="00EE388D">
        <w:rPr>
          <w:rFonts w:ascii="Arial" w:hAnsi="Arial" w:cs="Arial"/>
          <w:sz w:val="24"/>
          <w:szCs w:val="24"/>
        </w:rPr>
        <w:t xml:space="preserve">prefabricated </w:t>
      </w:r>
      <w:r w:rsidR="007136C1">
        <w:rPr>
          <w:rFonts w:ascii="Arial" w:hAnsi="Arial" w:cs="Arial"/>
          <w:sz w:val="24"/>
          <w:szCs w:val="24"/>
        </w:rPr>
        <w:t xml:space="preserve">it also allows for ease of </w:t>
      </w:r>
      <w:r w:rsidR="00EE388D">
        <w:rPr>
          <w:rFonts w:ascii="Arial" w:hAnsi="Arial" w:cs="Arial"/>
          <w:sz w:val="24"/>
          <w:szCs w:val="24"/>
        </w:rPr>
        <w:t>construction</w:t>
      </w:r>
      <w:r w:rsidR="00837C1E">
        <w:rPr>
          <w:rFonts w:ascii="Arial" w:hAnsi="Arial" w:cs="Arial"/>
          <w:sz w:val="24"/>
          <w:szCs w:val="24"/>
        </w:rPr>
        <w:t xml:space="preserve"> and </w:t>
      </w:r>
      <w:r w:rsidR="00536A1E">
        <w:rPr>
          <w:rFonts w:ascii="Arial" w:hAnsi="Arial" w:cs="Arial"/>
          <w:sz w:val="24"/>
          <w:szCs w:val="24"/>
        </w:rPr>
        <w:t xml:space="preserve">allows for the </w:t>
      </w:r>
      <w:r w:rsidR="00EE388D">
        <w:rPr>
          <w:rFonts w:ascii="Arial" w:hAnsi="Arial" w:cs="Arial"/>
          <w:sz w:val="24"/>
          <w:szCs w:val="24"/>
        </w:rPr>
        <w:t xml:space="preserve">panels </w:t>
      </w:r>
      <w:r w:rsidR="00536A1E">
        <w:rPr>
          <w:rFonts w:ascii="Arial" w:hAnsi="Arial" w:cs="Arial"/>
          <w:sz w:val="24"/>
          <w:szCs w:val="24"/>
        </w:rPr>
        <w:t xml:space="preserve">to be </w:t>
      </w:r>
      <w:r w:rsidR="00837C1E">
        <w:rPr>
          <w:rFonts w:ascii="Arial" w:hAnsi="Arial" w:cs="Arial"/>
          <w:sz w:val="24"/>
          <w:szCs w:val="24"/>
        </w:rPr>
        <w:t xml:space="preserve">formed </w:t>
      </w:r>
      <w:r w:rsidR="00EE388D">
        <w:rPr>
          <w:rFonts w:ascii="Arial" w:hAnsi="Arial" w:cs="Arial"/>
          <w:sz w:val="24"/>
          <w:szCs w:val="24"/>
        </w:rPr>
        <w:t xml:space="preserve">in </w:t>
      </w:r>
      <w:r w:rsidR="001534BA">
        <w:rPr>
          <w:rFonts w:ascii="Arial" w:hAnsi="Arial" w:cs="Arial"/>
          <w:sz w:val="24"/>
          <w:szCs w:val="24"/>
        </w:rPr>
        <w:t xml:space="preserve">a </w:t>
      </w:r>
      <w:r w:rsidR="00EE388D">
        <w:rPr>
          <w:rFonts w:ascii="Arial" w:hAnsi="Arial" w:cs="Arial"/>
          <w:sz w:val="24"/>
          <w:szCs w:val="24"/>
        </w:rPr>
        <w:t xml:space="preserve">factory </w:t>
      </w:r>
      <w:r w:rsidR="00536A1E">
        <w:rPr>
          <w:rFonts w:ascii="Arial" w:hAnsi="Arial" w:cs="Arial"/>
          <w:sz w:val="24"/>
          <w:szCs w:val="24"/>
        </w:rPr>
        <w:t xml:space="preserve">minimising </w:t>
      </w:r>
      <w:r w:rsidR="00EE388D">
        <w:rPr>
          <w:rFonts w:ascii="Arial" w:hAnsi="Arial" w:cs="Arial"/>
          <w:sz w:val="24"/>
          <w:szCs w:val="24"/>
        </w:rPr>
        <w:t xml:space="preserve">waste material </w:t>
      </w:r>
      <w:r w:rsidR="001534BA">
        <w:rPr>
          <w:rFonts w:ascii="Arial" w:hAnsi="Arial" w:cs="Arial"/>
          <w:sz w:val="24"/>
          <w:szCs w:val="24"/>
        </w:rPr>
        <w:t>on-site</w:t>
      </w:r>
      <w:r w:rsidR="00536A1E">
        <w:rPr>
          <w:rFonts w:ascii="Arial" w:hAnsi="Arial" w:cs="Arial"/>
          <w:sz w:val="24"/>
          <w:szCs w:val="24"/>
        </w:rPr>
        <w:t xml:space="preserve">, which is </w:t>
      </w:r>
      <w:r w:rsidR="00EE388D">
        <w:rPr>
          <w:rFonts w:ascii="Arial" w:hAnsi="Arial" w:cs="Arial"/>
          <w:sz w:val="24"/>
          <w:szCs w:val="24"/>
        </w:rPr>
        <w:t xml:space="preserve">in contrast to </w:t>
      </w:r>
      <w:r w:rsidR="00837C1E">
        <w:rPr>
          <w:rFonts w:ascii="Arial" w:hAnsi="Arial" w:cs="Arial"/>
          <w:sz w:val="24"/>
          <w:szCs w:val="24"/>
        </w:rPr>
        <w:t xml:space="preserve">traditional </w:t>
      </w:r>
      <w:r w:rsidR="00EE388D">
        <w:rPr>
          <w:rFonts w:ascii="Arial" w:hAnsi="Arial" w:cs="Arial"/>
          <w:sz w:val="24"/>
          <w:szCs w:val="24"/>
        </w:rPr>
        <w:t xml:space="preserve">constructing </w:t>
      </w:r>
      <w:r w:rsidR="00E64286">
        <w:rPr>
          <w:rFonts w:ascii="Arial" w:hAnsi="Arial" w:cs="Arial"/>
          <w:sz w:val="24"/>
          <w:szCs w:val="24"/>
        </w:rPr>
        <w:t xml:space="preserve">methods </w:t>
      </w:r>
      <w:r w:rsidR="00EE388D">
        <w:rPr>
          <w:rFonts w:ascii="Arial" w:hAnsi="Arial" w:cs="Arial"/>
          <w:sz w:val="24"/>
          <w:szCs w:val="24"/>
        </w:rPr>
        <w:t>on</w:t>
      </w:r>
      <w:r w:rsidR="00536A1E">
        <w:rPr>
          <w:rFonts w:ascii="Arial" w:hAnsi="Arial" w:cs="Arial"/>
          <w:sz w:val="24"/>
          <w:szCs w:val="24"/>
        </w:rPr>
        <w:t>-</w:t>
      </w:r>
      <w:r w:rsidR="00EE388D">
        <w:rPr>
          <w:rFonts w:ascii="Arial" w:hAnsi="Arial" w:cs="Arial"/>
          <w:sz w:val="24"/>
          <w:szCs w:val="24"/>
        </w:rPr>
        <w:t>site</w:t>
      </w:r>
      <w:r w:rsidR="00E64286">
        <w:rPr>
          <w:rFonts w:ascii="Arial" w:hAnsi="Arial" w:cs="Arial"/>
          <w:sz w:val="24"/>
          <w:szCs w:val="24"/>
        </w:rPr>
        <w:t>.</w:t>
      </w:r>
      <w:r w:rsidR="00E203B5">
        <w:rPr>
          <w:rFonts w:ascii="Arial" w:hAnsi="Arial" w:cs="Arial"/>
          <w:sz w:val="24"/>
          <w:szCs w:val="24"/>
        </w:rPr>
        <w:t xml:space="preserve"> In addition, </w:t>
      </w:r>
      <w:r w:rsidR="00E1624A">
        <w:rPr>
          <w:rFonts w:ascii="Arial" w:hAnsi="Arial" w:cs="Arial"/>
          <w:sz w:val="24"/>
          <w:szCs w:val="24"/>
        </w:rPr>
        <w:t>“</w:t>
      </w:r>
      <w:r w:rsidR="00E203B5">
        <w:rPr>
          <w:rFonts w:ascii="Arial" w:hAnsi="Arial" w:cs="Arial"/>
          <w:sz w:val="24"/>
          <w:szCs w:val="24"/>
        </w:rPr>
        <w:t xml:space="preserve">all service </w:t>
      </w:r>
      <w:r w:rsidR="00E1624A">
        <w:rPr>
          <w:rFonts w:ascii="Arial" w:hAnsi="Arial" w:cs="Arial"/>
          <w:sz w:val="24"/>
          <w:szCs w:val="24"/>
        </w:rPr>
        <w:t xml:space="preserve">penetrations through the CLT were pre-planned and factory cut.” (Susan Dawson, </w:t>
      </w:r>
      <w:r w:rsidR="009D02E7">
        <w:rPr>
          <w:rFonts w:ascii="Arial" w:hAnsi="Arial" w:cs="Arial"/>
          <w:sz w:val="24"/>
          <w:szCs w:val="24"/>
        </w:rPr>
        <w:t xml:space="preserve">BMTRADA, </w:t>
      </w:r>
      <w:r w:rsidR="00E1624A">
        <w:rPr>
          <w:rFonts w:ascii="Arial" w:hAnsi="Arial" w:cs="Arial"/>
          <w:sz w:val="24"/>
          <w:szCs w:val="24"/>
        </w:rPr>
        <w:t>2019,</w:t>
      </w:r>
      <w:r w:rsidR="009D02E7">
        <w:rPr>
          <w:rFonts w:ascii="Arial" w:hAnsi="Arial" w:cs="Arial"/>
          <w:sz w:val="24"/>
          <w:szCs w:val="24"/>
        </w:rPr>
        <w:t xml:space="preserve"> </w:t>
      </w:r>
      <w:r w:rsidR="00E1624A">
        <w:rPr>
          <w:rFonts w:ascii="Arial" w:hAnsi="Arial" w:cs="Arial"/>
          <w:sz w:val="24"/>
          <w:szCs w:val="24"/>
        </w:rPr>
        <w:t>p. 6)</w:t>
      </w:r>
      <w:r w:rsidR="00536A1E">
        <w:rPr>
          <w:rFonts w:ascii="Arial" w:hAnsi="Arial" w:cs="Arial"/>
          <w:sz w:val="24"/>
          <w:szCs w:val="24"/>
        </w:rPr>
        <w:t>, f</w:t>
      </w:r>
      <w:r w:rsidR="000F60F9">
        <w:rPr>
          <w:rFonts w:ascii="Arial" w:hAnsi="Arial" w:cs="Arial"/>
          <w:sz w:val="24"/>
          <w:szCs w:val="24"/>
        </w:rPr>
        <w:t>urther reducing the waste material on-site.</w:t>
      </w:r>
    </w:p>
    <w:p w14:paraId="5FB46559" w14:textId="77777777" w:rsidR="00550C1D" w:rsidRDefault="00550C1D" w:rsidP="00AE5DF4">
      <w:pPr>
        <w:spacing w:after="0" w:line="360" w:lineRule="auto"/>
        <w:rPr>
          <w:rFonts w:ascii="Arial" w:hAnsi="Arial" w:cs="Arial"/>
          <w:sz w:val="24"/>
          <w:szCs w:val="24"/>
        </w:rPr>
      </w:pPr>
    </w:p>
    <w:p w14:paraId="6C2906B7" w14:textId="1F037662" w:rsidR="00706522" w:rsidRDefault="00706522" w:rsidP="00AE5DF4">
      <w:pPr>
        <w:spacing w:after="0" w:line="360" w:lineRule="auto"/>
        <w:rPr>
          <w:rFonts w:ascii="Arial" w:hAnsi="Arial" w:cs="Arial"/>
          <w:sz w:val="24"/>
          <w:szCs w:val="24"/>
        </w:rPr>
      </w:pPr>
      <w:r>
        <w:rPr>
          <w:rFonts w:ascii="Arial" w:hAnsi="Arial" w:cs="Arial"/>
          <w:sz w:val="24"/>
          <w:szCs w:val="24"/>
        </w:rPr>
        <w:t xml:space="preserve">In addition, the bored piled foundation would also provide </w:t>
      </w:r>
      <w:r w:rsidR="006A3C83">
        <w:rPr>
          <w:rFonts w:ascii="Arial" w:hAnsi="Arial" w:cs="Arial"/>
          <w:sz w:val="24"/>
          <w:szCs w:val="24"/>
        </w:rPr>
        <w:t xml:space="preserve">adequate support for the super structure as mentioned in section </w:t>
      </w:r>
      <w:r w:rsidR="00A00137">
        <w:rPr>
          <w:rFonts w:ascii="Arial" w:hAnsi="Arial" w:cs="Arial"/>
          <w:sz w:val="24"/>
          <w:szCs w:val="24"/>
        </w:rPr>
        <w:t>2.2.</w:t>
      </w:r>
    </w:p>
    <w:p w14:paraId="7AF6FAFB" w14:textId="77777777" w:rsidR="00A00137" w:rsidRDefault="00A00137" w:rsidP="00AE5DF4">
      <w:pPr>
        <w:spacing w:after="0" w:line="360" w:lineRule="auto"/>
        <w:rPr>
          <w:rFonts w:ascii="Arial" w:hAnsi="Arial" w:cs="Arial"/>
          <w:sz w:val="24"/>
          <w:szCs w:val="24"/>
        </w:rPr>
      </w:pPr>
    </w:p>
    <w:p w14:paraId="077D3635" w14:textId="36484F8B" w:rsidR="00C62F7D" w:rsidRPr="00FC2316" w:rsidRDefault="00C62F7D" w:rsidP="00AD6CA4">
      <w:pPr>
        <w:spacing w:after="0" w:line="360" w:lineRule="auto"/>
        <w:rPr>
          <w:rFonts w:ascii="Arial" w:hAnsi="Arial" w:cs="Arial"/>
          <w:i/>
          <w:iCs/>
          <w:sz w:val="24"/>
          <w:szCs w:val="24"/>
          <w:u w:val="single"/>
        </w:rPr>
      </w:pPr>
      <w:r w:rsidRPr="00FC2316">
        <w:rPr>
          <w:rFonts w:ascii="Arial" w:hAnsi="Arial" w:cs="Arial"/>
          <w:i/>
          <w:iCs/>
          <w:sz w:val="24"/>
          <w:szCs w:val="24"/>
        </w:rPr>
        <w:t xml:space="preserve">4.3) </w:t>
      </w:r>
      <w:r w:rsidR="00FC2316" w:rsidRPr="00FC2316">
        <w:rPr>
          <w:rFonts w:ascii="Arial" w:hAnsi="Arial" w:cs="Arial"/>
          <w:i/>
          <w:iCs/>
          <w:sz w:val="24"/>
          <w:szCs w:val="24"/>
        </w:rPr>
        <w:tab/>
      </w:r>
      <w:r w:rsidRPr="00FC2316">
        <w:rPr>
          <w:rFonts w:ascii="Arial" w:hAnsi="Arial" w:cs="Arial"/>
          <w:i/>
          <w:iCs/>
          <w:sz w:val="24"/>
          <w:szCs w:val="24"/>
          <w:u w:val="single"/>
        </w:rPr>
        <w:t xml:space="preserve">Environmental </w:t>
      </w:r>
      <w:r w:rsidR="00CD69AA" w:rsidRPr="00FC2316">
        <w:rPr>
          <w:rFonts w:ascii="Arial" w:hAnsi="Arial" w:cs="Arial"/>
          <w:i/>
          <w:iCs/>
          <w:sz w:val="24"/>
          <w:szCs w:val="24"/>
          <w:u w:val="single"/>
        </w:rPr>
        <w:t>I</w:t>
      </w:r>
      <w:r w:rsidRPr="00FC2316">
        <w:rPr>
          <w:rFonts w:ascii="Arial" w:hAnsi="Arial" w:cs="Arial"/>
          <w:i/>
          <w:iCs/>
          <w:sz w:val="24"/>
          <w:szCs w:val="24"/>
          <w:u w:val="single"/>
        </w:rPr>
        <w:t>mpact and Sustainability</w:t>
      </w:r>
    </w:p>
    <w:p w14:paraId="5BE5C9D9" w14:textId="77777777" w:rsidR="006B71C0" w:rsidRDefault="006B71C0" w:rsidP="00120936">
      <w:pPr>
        <w:spacing w:after="0" w:line="360" w:lineRule="auto"/>
        <w:rPr>
          <w:rFonts w:ascii="Arial" w:hAnsi="Arial" w:cs="Arial"/>
          <w:sz w:val="24"/>
          <w:szCs w:val="24"/>
        </w:rPr>
      </w:pPr>
    </w:p>
    <w:p w14:paraId="1F2DBE9E" w14:textId="37F0E6C8" w:rsidR="00C624C1" w:rsidRDefault="006B71C0" w:rsidP="00285627">
      <w:pPr>
        <w:spacing w:after="0" w:line="360" w:lineRule="auto"/>
        <w:rPr>
          <w:rFonts w:ascii="Arial" w:hAnsi="Arial" w:cs="Arial"/>
          <w:sz w:val="24"/>
          <w:szCs w:val="24"/>
        </w:rPr>
      </w:pPr>
      <w:r>
        <w:rPr>
          <w:rFonts w:ascii="Arial" w:hAnsi="Arial" w:cs="Arial"/>
          <w:sz w:val="24"/>
          <w:szCs w:val="24"/>
        </w:rPr>
        <w:t>The main focus of the build was sustainability and reduced environmental impact.  The choice of design and materials used have</w:t>
      </w:r>
      <w:r w:rsidR="008C58BB">
        <w:rPr>
          <w:rFonts w:ascii="Arial" w:hAnsi="Arial" w:cs="Arial"/>
          <w:sz w:val="24"/>
          <w:szCs w:val="24"/>
        </w:rPr>
        <w:t xml:space="preserve"> allowed for a </w:t>
      </w:r>
      <w:r w:rsidR="00120936">
        <w:rPr>
          <w:rFonts w:ascii="Arial" w:hAnsi="Arial" w:cs="Arial"/>
          <w:sz w:val="24"/>
          <w:szCs w:val="24"/>
        </w:rPr>
        <w:t>“70</w:t>
      </w:r>
      <w:r w:rsidR="008C58BB">
        <w:rPr>
          <w:rFonts w:ascii="Arial" w:hAnsi="Arial" w:cs="Arial"/>
          <w:sz w:val="24"/>
          <w:szCs w:val="24"/>
        </w:rPr>
        <w:t>%</w:t>
      </w:r>
      <w:r w:rsidR="00120936">
        <w:rPr>
          <w:rFonts w:ascii="Arial" w:hAnsi="Arial" w:cs="Arial"/>
          <w:sz w:val="24"/>
          <w:szCs w:val="24"/>
        </w:rPr>
        <w:t xml:space="preserve"> reduction in embodied carbon compared to conventional buildings.” </w:t>
      </w:r>
      <w:r w:rsidR="00A31793">
        <w:rPr>
          <w:rFonts w:ascii="Arial" w:hAnsi="Arial" w:cs="Arial"/>
          <w:sz w:val="24"/>
          <w:szCs w:val="24"/>
        </w:rPr>
        <w:t>(</w:t>
      </w:r>
      <w:r w:rsidR="00A31793">
        <w:rPr>
          <w:rFonts w:ascii="Arial" w:hAnsi="Arial" w:cs="Arial"/>
          <w:sz w:val="24"/>
          <w:szCs w:val="24"/>
        </w:rPr>
        <w:t xml:space="preserve">Susan Dawson, </w:t>
      </w:r>
      <w:r w:rsidR="009D02E7">
        <w:rPr>
          <w:rFonts w:ascii="Arial" w:hAnsi="Arial" w:cs="Arial"/>
          <w:sz w:val="24"/>
          <w:szCs w:val="24"/>
        </w:rPr>
        <w:t xml:space="preserve">BMTRADA, </w:t>
      </w:r>
      <w:r w:rsidR="00A31793">
        <w:rPr>
          <w:rFonts w:ascii="Arial" w:hAnsi="Arial" w:cs="Arial"/>
          <w:sz w:val="24"/>
          <w:szCs w:val="24"/>
        </w:rPr>
        <w:t xml:space="preserve">2019, p. </w:t>
      </w:r>
      <w:r w:rsidR="00A31793">
        <w:rPr>
          <w:rFonts w:ascii="Arial" w:hAnsi="Arial" w:cs="Arial"/>
          <w:sz w:val="24"/>
          <w:szCs w:val="24"/>
        </w:rPr>
        <w:t>1</w:t>
      </w:r>
      <w:r w:rsidR="00120936">
        <w:rPr>
          <w:rFonts w:ascii="Arial" w:hAnsi="Arial" w:cs="Arial"/>
          <w:sz w:val="24"/>
          <w:szCs w:val="24"/>
        </w:rPr>
        <w:t>).</w:t>
      </w:r>
      <w:r w:rsidR="00EB0E60">
        <w:rPr>
          <w:rFonts w:ascii="Arial" w:hAnsi="Arial" w:cs="Arial"/>
          <w:sz w:val="24"/>
          <w:szCs w:val="24"/>
        </w:rPr>
        <w:t xml:space="preserve">  The move towards </w:t>
      </w:r>
      <w:r w:rsidR="00A00137">
        <w:rPr>
          <w:rFonts w:ascii="Arial" w:hAnsi="Arial" w:cs="Arial"/>
          <w:sz w:val="24"/>
          <w:szCs w:val="24"/>
        </w:rPr>
        <w:t xml:space="preserve">the creation of </w:t>
      </w:r>
      <w:r w:rsidR="00EB0E60">
        <w:rPr>
          <w:rFonts w:ascii="Arial" w:hAnsi="Arial" w:cs="Arial"/>
          <w:sz w:val="24"/>
          <w:szCs w:val="24"/>
        </w:rPr>
        <w:t>carbon neutral building</w:t>
      </w:r>
      <w:r w:rsidR="00A00137">
        <w:rPr>
          <w:rFonts w:ascii="Arial" w:hAnsi="Arial" w:cs="Arial"/>
          <w:sz w:val="24"/>
          <w:szCs w:val="24"/>
        </w:rPr>
        <w:t>s</w:t>
      </w:r>
      <w:r w:rsidR="00EB0E60">
        <w:rPr>
          <w:rFonts w:ascii="Arial" w:hAnsi="Arial" w:cs="Arial"/>
          <w:sz w:val="24"/>
          <w:szCs w:val="24"/>
        </w:rPr>
        <w:t xml:space="preserve"> is a must in order to protect our environment. </w:t>
      </w:r>
      <w:r w:rsidR="000F77D7">
        <w:rPr>
          <w:rFonts w:ascii="Arial" w:hAnsi="Arial" w:cs="Arial"/>
          <w:sz w:val="24"/>
          <w:szCs w:val="24"/>
        </w:rPr>
        <w:t xml:space="preserve"> </w:t>
      </w:r>
      <w:r w:rsidR="001437A3">
        <w:rPr>
          <w:rFonts w:ascii="Arial" w:hAnsi="Arial" w:cs="Arial"/>
          <w:sz w:val="24"/>
          <w:szCs w:val="24"/>
        </w:rPr>
        <w:t>The location of the structure was also environmentally important and therefore it is situat</w:t>
      </w:r>
      <w:r w:rsidR="004C4773">
        <w:rPr>
          <w:rFonts w:ascii="Arial" w:hAnsi="Arial" w:cs="Arial"/>
          <w:sz w:val="24"/>
          <w:szCs w:val="24"/>
        </w:rPr>
        <w:t xml:space="preserve">ed on a site </w:t>
      </w:r>
      <w:r w:rsidR="001437A3">
        <w:rPr>
          <w:rFonts w:ascii="Arial" w:hAnsi="Arial" w:cs="Arial"/>
          <w:sz w:val="24"/>
          <w:szCs w:val="24"/>
        </w:rPr>
        <w:t xml:space="preserve">which has good </w:t>
      </w:r>
      <w:r w:rsidR="00C624C1">
        <w:rPr>
          <w:rFonts w:ascii="Arial" w:hAnsi="Arial" w:cs="Arial"/>
          <w:sz w:val="24"/>
          <w:szCs w:val="24"/>
        </w:rPr>
        <w:t>access to public transport</w:t>
      </w:r>
      <w:r w:rsidR="001437A3">
        <w:rPr>
          <w:rFonts w:ascii="Arial" w:hAnsi="Arial" w:cs="Arial"/>
          <w:sz w:val="24"/>
          <w:szCs w:val="24"/>
        </w:rPr>
        <w:t>.</w:t>
      </w:r>
    </w:p>
    <w:p w14:paraId="5BDED6DC" w14:textId="77777777" w:rsidR="00A8268D" w:rsidRDefault="00A8268D" w:rsidP="00120936">
      <w:pPr>
        <w:spacing w:after="0" w:line="360" w:lineRule="auto"/>
        <w:rPr>
          <w:rFonts w:ascii="Arial" w:hAnsi="Arial" w:cs="Arial"/>
          <w:sz w:val="24"/>
          <w:szCs w:val="24"/>
        </w:rPr>
      </w:pPr>
    </w:p>
    <w:p w14:paraId="66BDA659" w14:textId="7DDB561F" w:rsidR="00E74CB9" w:rsidRDefault="00A8268D" w:rsidP="00E74CB9">
      <w:pPr>
        <w:spacing w:after="0" w:line="360" w:lineRule="auto"/>
        <w:rPr>
          <w:rFonts w:ascii="Arial" w:hAnsi="Arial" w:cs="Arial"/>
          <w:sz w:val="24"/>
          <w:szCs w:val="24"/>
        </w:rPr>
      </w:pPr>
      <w:r>
        <w:rPr>
          <w:rFonts w:ascii="Arial" w:hAnsi="Arial" w:cs="Arial"/>
          <w:sz w:val="24"/>
          <w:szCs w:val="24"/>
        </w:rPr>
        <w:t xml:space="preserve">The pitched roof </w:t>
      </w:r>
      <w:r w:rsidR="00DD047E">
        <w:rPr>
          <w:rFonts w:ascii="Arial" w:hAnsi="Arial" w:cs="Arial"/>
          <w:sz w:val="24"/>
          <w:szCs w:val="24"/>
        </w:rPr>
        <w:t xml:space="preserve">with rooflights, </w:t>
      </w:r>
      <w:r>
        <w:rPr>
          <w:rFonts w:ascii="Arial" w:hAnsi="Arial" w:cs="Arial"/>
          <w:sz w:val="24"/>
          <w:szCs w:val="24"/>
        </w:rPr>
        <w:t>has various purposes, to the south are the photovoltaic</w:t>
      </w:r>
      <w:r w:rsidR="007C6821">
        <w:rPr>
          <w:rFonts w:ascii="Arial" w:hAnsi="Arial" w:cs="Arial"/>
          <w:sz w:val="24"/>
          <w:szCs w:val="24"/>
        </w:rPr>
        <w:t xml:space="preserve"> (PV)</w:t>
      </w:r>
      <w:r>
        <w:rPr>
          <w:rFonts w:ascii="Arial" w:hAnsi="Arial" w:cs="Arial"/>
          <w:sz w:val="24"/>
          <w:szCs w:val="24"/>
        </w:rPr>
        <w:t xml:space="preserve"> panels</w:t>
      </w:r>
      <w:r w:rsidR="007C6821">
        <w:rPr>
          <w:rFonts w:ascii="Arial" w:hAnsi="Arial" w:cs="Arial"/>
          <w:sz w:val="24"/>
          <w:szCs w:val="24"/>
        </w:rPr>
        <w:t xml:space="preserve">.  The PV panels </w:t>
      </w:r>
      <w:r>
        <w:rPr>
          <w:rFonts w:ascii="Arial" w:hAnsi="Arial" w:cs="Arial"/>
          <w:sz w:val="24"/>
          <w:szCs w:val="24"/>
        </w:rPr>
        <w:t>cover approximately 45% of the roof, which provides approximately 201MWh of power annually</w:t>
      </w:r>
      <w:r w:rsidR="00D02655">
        <w:rPr>
          <w:rFonts w:ascii="Arial" w:hAnsi="Arial" w:cs="Arial"/>
          <w:sz w:val="24"/>
          <w:szCs w:val="24"/>
        </w:rPr>
        <w:t xml:space="preserve">. </w:t>
      </w:r>
      <w:r w:rsidR="001129A7">
        <w:rPr>
          <w:rFonts w:ascii="Arial" w:hAnsi="Arial" w:cs="Arial"/>
          <w:sz w:val="24"/>
          <w:szCs w:val="24"/>
        </w:rPr>
        <w:t xml:space="preserve">The placement of the panels </w:t>
      </w:r>
      <w:r w:rsidR="006E3620">
        <w:rPr>
          <w:rFonts w:ascii="Arial" w:hAnsi="Arial" w:cs="Arial"/>
          <w:sz w:val="24"/>
          <w:szCs w:val="24"/>
        </w:rPr>
        <w:t xml:space="preserve">are in line with achieving the best possible </w:t>
      </w:r>
      <w:r w:rsidR="00AC3FA4">
        <w:rPr>
          <w:rFonts w:ascii="Arial" w:hAnsi="Arial" w:cs="Arial"/>
          <w:sz w:val="24"/>
          <w:szCs w:val="24"/>
        </w:rPr>
        <w:t xml:space="preserve">power absorption and therefore </w:t>
      </w:r>
      <w:r w:rsidR="00AC3FA4">
        <w:rPr>
          <w:rFonts w:ascii="Arial" w:hAnsi="Arial" w:cs="Arial"/>
          <w:sz w:val="24"/>
          <w:szCs w:val="24"/>
        </w:rPr>
        <w:t>aids the structure’s carbon neutral goal</w:t>
      </w:r>
      <w:r w:rsidR="008239A5">
        <w:rPr>
          <w:rFonts w:ascii="Arial" w:hAnsi="Arial" w:cs="Arial"/>
          <w:sz w:val="24"/>
          <w:szCs w:val="24"/>
        </w:rPr>
        <w:t xml:space="preserve"> and in addition</w:t>
      </w:r>
      <w:r w:rsidR="00B71408">
        <w:rPr>
          <w:rFonts w:ascii="Arial" w:hAnsi="Arial" w:cs="Arial"/>
          <w:sz w:val="24"/>
          <w:szCs w:val="24"/>
        </w:rPr>
        <w:t xml:space="preserve"> make</w:t>
      </w:r>
      <w:r w:rsidR="003A4C9F">
        <w:rPr>
          <w:rFonts w:ascii="Arial" w:hAnsi="Arial" w:cs="Arial"/>
          <w:sz w:val="24"/>
          <w:szCs w:val="24"/>
        </w:rPr>
        <w:t>s</w:t>
      </w:r>
      <w:r w:rsidR="00B71408">
        <w:rPr>
          <w:rFonts w:ascii="Arial" w:hAnsi="Arial" w:cs="Arial"/>
          <w:sz w:val="24"/>
          <w:szCs w:val="24"/>
        </w:rPr>
        <w:t xml:space="preserve"> the building sustainable</w:t>
      </w:r>
      <w:r w:rsidR="00AC3FA4">
        <w:rPr>
          <w:rFonts w:ascii="Arial" w:hAnsi="Arial" w:cs="Arial"/>
          <w:sz w:val="24"/>
          <w:szCs w:val="24"/>
        </w:rPr>
        <w:t>.</w:t>
      </w:r>
      <w:r w:rsidR="00924BCF">
        <w:rPr>
          <w:rFonts w:ascii="Arial" w:hAnsi="Arial" w:cs="Arial"/>
          <w:sz w:val="24"/>
          <w:szCs w:val="24"/>
        </w:rPr>
        <w:t xml:space="preserve"> </w:t>
      </w:r>
      <w:r w:rsidR="00924BCF">
        <w:rPr>
          <w:rFonts w:ascii="Arial" w:hAnsi="Arial" w:cs="Arial"/>
          <w:sz w:val="24"/>
          <w:szCs w:val="24"/>
        </w:rPr>
        <w:t>(University of Nottingham, 2022)</w:t>
      </w:r>
      <w:r w:rsidR="00924BCF">
        <w:rPr>
          <w:rFonts w:ascii="Arial" w:hAnsi="Arial" w:cs="Arial"/>
          <w:sz w:val="24"/>
          <w:szCs w:val="24"/>
        </w:rPr>
        <w:t>.</w:t>
      </w:r>
      <w:r w:rsidR="00ED4EE0">
        <w:rPr>
          <w:rFonts w:ascii="Arial" w:hAnsi="Arial" w:cs="Arial"/>
          <w:sz w:val="24"/>
          <w:szCs w:val="24"/>
        </w:rPr>
        <w:t xml:space="preserve">  </w:t>
      </w:r>
      <w:r w:rsidR="00ED4EE0">
        <w:rPr>
          <w:rFonts w:ascii="Arial" w:hAnsi="Arial" w:cs="Arial"/>
          <w:sz w:val="24"/>
          <w:szCs w:val="24"/>
        </w:rPr>
        <w:t>T</w:t>
      </w:r>
      <w:r w:rsidR="00247F77">
        <w:rPr>
          <w:rFonts w:ascii="Arial" w:hAnsi="Arial" w:cs="Arial"/>
          <w:sz w:val="24"/>
          <w:szCs w:val="24"/>
        </w:rPr>
        <w:t xml:space="preserve">o the north of the roof is a </w:t>
      </w:r>
      <w:r w:rsidR="00ED4EE0">
        <w:rPr>
          <w:rFonts w:ascii="Arial" w:hAnsi="Arial" w:cs="Arial"/>
          <w:sz w:val="24"/>
          <w:szCs w:val="24"/>
        </w:rPr>
        <w:t>green roof system</w:t>
      </w:r>
      <w:r w:rsidR="00247F77">
        <w:rPr>
          <w:rFonts w:ascii="Arial" w:hAnsi="Arial" w:cs="Arial"/>
          <w:sz w:val="24"/>
          <w:szCs w:val="24"/>
        </w:rPr>
        <w:t>, which houses</w:t>
      </w:r>
      <w:r w:rsidR="00A141E0">
        <w:rPr>
          <w:rFonts w:ascii="Arial" w:hAnsi="Arial" w:cs="Arial"/>
          <w:sz w:val="24"/>
          <w:szCs w:val="24"/>
        </w:rPr>
        <w:t xml:space="preserve"> drought-resistant crops</w:t>
      </w:r>
      <w:r w:rsidR="00D22C55">
        <w:rPr>
          <w:rFonts w:ascii="Arial" w:hAnsi="Arial" w:cs="Arial"/>
          <w:sz w:val="24"/>
          <w:szCs w:val="24"/>
        </w:rPr>
        <w:t xml:space="preserve"> and </w:t>
      </w:r>
      <w:r w:rsidR="00A141E0">
        <w:rPr>
          <w:rFonts w:ascii="Arial" w:hAnsi="Arial" w:cs="Arial"/>
          <w:sz w:val="24"/>
          <w:szCs w:val="24"/>
        </w:rPr>
        <w:t xml:space="preserve">provides </w:t>
      </w:r>
      <w:r w:rsidR="00ED4EE0">
        <w:rPr>
          <w:rFonts w:ascii="Arial" w:hAnsi="Arial" w:cs="Arial"/>
          <w:sz w:val="24"/>
          <w:szCs w:val="24"/>
        </w:rPr>
        <w:t xml:space="preserve">water attenuation </w:t>
      </w:r>
      <w:r w:rsidR="006C1BB0">
        <w:rPr>
          <w:rFonts w:ascii="Arial" w:hAnsi="Arial" w:cs="Arial"/>
          <w:sz w:val="24"/>
          <w:szCs w:val="24"/>
        </w:rPr>
        <w:t>which</w:t>
      </w:r>
      <w:r w:rsidR="005B3A8D">
        <w:rPr>
          <w:rFonts w:ascii="Arial" w:hAnsi="Arial" w:cs="Arial"/>
          <w:sz w:val="24"/>
          <w:szCs w:val="24"/>
        </w:rPr>
        <w:t xml:space="preserve"> </w:t>
      </w:r>
      <w:r w:rsidR="006C1BB0">
        <w:rPr>
          <w:rFonts w:ascii="Arial" w:hAnsi="Arial" w:cs="Arial"/>
          <w:sz w:val="24"/>
          <w:szCs w:val="24"/>
        </w:rPr>
        <w:t xml:space="preserve">harvests </w:t>
      </w:r>
      <w:r w:rsidR="003A4C9F">
        <w:rPr>
          <w:rFonts w:ascii="Arial" w:hAnsi="Arial" w:cs="Arial"/>
          <w:sz w:val="24"/>
          <w:szCs w:val="24"/>
        </w:rPr>
        <w:t xml:space="preserve">and recycles </w:t>
      </w:r>
      <w:r w:rsidR="006C1BB0">
        <w:rPr>
          <w:rFonts w:ascii="Arial" w:hAnsi="Arial" w:cs="Arial"/>
          <w:sz w:val="24"/>
          <w:szCs w:val="24"/>
        </w:rPr>
        <w:t xml:space="preserve">rainfall </w:t>
      </w:r>
      <w:r w:rsidR="00DF299B">
        <w:rPr>
          <w:rFonts w:ascii="Arial" w:hAnsi="Arial" w:cs="Arial"/>
          <w:sz w:val="24"/>
          <w:szCs w:val="24"/>
        </w:rPr>
        <w:t xml:space="preserve">for the purpose of </w:t>
      </w:r>
      <w:r w:rsidR="00FC5FDF">
        <w:rPr>
          <w:rFonts w:ascii="Arial" w:hAnsi="Arial" w:cs="Arial"/>
          <w:sz w:val="24"/>
          <w:szCs w:val="24"/>
        </w:rPr>
        <w:t xml:space="preserve">watering the </w:t>
      </w:r>
      <w:r w:rsidR="00DF299B">
        <w:rPr>
          <w:rFonts w:ascii="Arial" w:hAnsi="Arial" w:cs="Arial"/>
          <w:sz w:val="24"/>
          <w:szCs w:val="24"/>
        </w:rPr>
        <w:t>crop</w:t>
      </w:r>
      <w:r w:rsidR="00FC5FDF">
        <w:rPr>
          <w:rFonts w:ascii="Arial" w:hAnsi="Arial" w:cs="Arial"/>
          <w:sz w:val="24"/>
          <w:szCs w:val="24"/>
        </w:rPr>
        <w:t>s</w:t>
      </w:r>
      <w:r w:rsidR="00ED4EE0">
        <w:rPr>
          <w:rFonts w:ascii="Arial" w:hAnsi="Arial" w:cs="Arial"/>
          <w:sz w:val="24"/>
          <w:szCs w:val="24"/>
        </w:rPr>
        <w:t xml:space="preserve">. </w:t>
      </w:r>
      <w:r w:rsidR="00922331">
        <w:rPr>
          <w:rFonts w:ascii="Arial" w:hAnsi="Arial" w:cs="Arial"/>
          <w:sz w:val="24"/>
          <w:szCs w:val="24"/>
        </w:rPr>
        <w:t xml:space="preserve">A flat roof would not give the same </w:t>
      </w:r>
      <w:r w:rsidR="00B177D4">
        <w:rPr>
          <w:rFonts w:ascii="Arial" w:hAnsi="Arial" w:cs="Arial"/>
          <w:sz w:val="24"/>
          <w:szCs w:val="24"/>
        </w:rPr>
        <w:t>output</w:t>
      </w:r>
      <w:r w:rsidR="00922331">
        <w:rPr>
          <w:rFonts w:ascii="Arial" w:hAnsi="Arial" w:cs="Arial"/>
          <w:sz w:val="24"/>
          <w:szCs w:val="24"/>
        </w:rPr>
        <w:t xml:space="preserve"> in terms of PV panel</w:t>
      </w:r>
      <w:r w:rsidR="00205F67">
        <w:rPr>
          <w:rFonts w:ascii="Arial" w:hAnsi="Arial" w:cs="Arial"/>
          <w:sz w:val="24"/>
          <w:szCs w:val="24"/>
        </w:rPr>
        <w:t xml:space="preserve"> power and could also</w:t>
      </w:r>
      <w:r w:rsidR="005F0374">
        <w:rPr>
          <w:rFonts w:ascii="Arial" w:hAnsi="Arial" w:cs="Arial"/>
          <w:sz w:val="24"/>
          <w:szCs w:val="24"/>
        </w:rPr>
        <w:t xml:space="preserve"> prove disadvantageous in terms of </w:t>
      </w:r>
      <w:r w:rsidR="00F64E3A">
        <w:rPr>
          <w:rFonts w:ascii="Arial" w:hAnsi="Arial" w:cs="Arial"/>
          <w:sz w:val="24"/>
          <w:szCs w:val="24"/>
        </w:rPr>
        <w:t xml:space="preserve">run off and </w:t>
      </w:r>
      <w:r w:rsidR="005F0374">
        <w:rPr>
          <w:rFonts w:ascii="Arial" w:hAnsi="Arial" w:cs="Arial"/>
          <w:sz w:val="24"/>
          <w:szCs w:val="24"/>
        </w:rPr>
        <w:t>possible</w:t>
      </w:r>
      <w:r w:rsidR="00205F67">
        <w:rPr>
          <w:rFonts w:ascii="Arial" w:hAnsi="Arial" w:cs="Arial"/>
          <w:sz w:val="24"/>
          <w:szCs w:val="24"/>
        </w:rPr>
        <w:t xml:space="preserve"> </w:t>
      </w:r>
      <w:r w:rsidR="00F64E3A">
        <w:rPr>
          <w:rFonts w:ascii="Arial" w:hAnsi="Arial" w:cs="Arial"/>
          <w:sz w:val="24"/>
          <w:szCs w:val="24"/>
        </w:rPr>
        <w:t>damp issues</w:t>
      </w:r>
      <w:r w:rsidR="004F7B02">
        <w:rPr>
          <w:rFonts w:ascii="Arial" w:hAnsi="Arial" w:cs="Arial"/>
          <w:sz w:val="24"/>
          <w:szCs w:val="24"/>
        </w:rPr>
        <w:t xml:space="preserve">.  </w:t>
      </w:r>
      <w:r w:rsidR="0039762A">
        <w:rPr>
          <w:rFonts w:ascii="Arial" w:hAnsi="Arial" w:cs="Arial"/>
          <w:sz w:val="24"/>
          <w:szCs w:val="24"/>
        </w:rPr>
        <w:t>The roof is completed with the</w:t>
      </w:r>
      <w:r w:rsidR="00D22C55">
        <w:rPr>
          <w:rFonts w:ascii="Arial" w:hAnsi="Arial" w:cs="Arial"/>
          <w:sz w:val="24"/>
          <w:szCs w:val="24"/>
        </w:rPr>
        <w:t xml:space="preserve"> </w:t>
      </w:r>
      <w:r w:rsidR="007D6340">
        <w:rPr>
          <w:rFonts w:ascii="Arial" w:hAnsi="Arial" w:cs="Arial"/>
          <w:sz w:val="24"/>
          <w:szCs w:val="24"/>
        </w:rPr>
        <w:t xml:space="preserve">four </w:t>
      </w:r>
      <w:r w:rsidR="0039762A">
        <w:rPr>
          <w:rFonts w:ascii="Arial" w:hAnsi="Arial" w:cs="Arial"/>
          <w:sz w:val="24"/>
          <w:szCs w:val="24"/>
        </w:rPr>
        <w:t xml:space="preserve">timber-clad </w:t>
      </w:r>
      <w:r w:rsidR="007C6821">
        <w:rPr>
          <w:rFonts w:ascii="Arial" w:hAnsi="Arial" w:cs="Arial"/>
          <w:sz w:val="24"/>
          <w:szCs w:val="24"/>
        </w:rPr>
        <w:t xml:space="preserve">ventilation towers, </w:t>
      </w:r>
      <w:r w:rsidR="00FE3834">
        <w:rPr>
          <w:rFonts w:ascii="Arial" w:hAnsi="Arial" w:cs="Arial"/>
          <w:sz w:val="24"/>
          <w:szCs w:val="24"/>
        </w:rPr>
        <w:t xml:space="preserve">which </w:t>
      </w:r>
      <w:r w:rsidR="007C6821">
        <w:rPr>
          <w:rFonts w:ascii="Arial" w:hAnsi="Arial" w:cs="Arial"/>
          <w:sz w:val="24"/>
          <w:szCs w:val="24"/>
        </w:rPr>
        <w:t>provid</w:t>
      </w:r>
      <w:r w:rsidR="00FE3834">
        <w:rPr>
          <w:rFonts w:ascii="Arial" w:hAnsi="Arial" w:cs="Arial"/>
          <w:sz w:val="24"/>
          <w:szCs w:val="24"/>
        </w:rPr>
        <w:t xml:space="preserve">e </w:t>
      </w:r>
      <w:r w:rsidR="007D6340">
        <w:rPr>
          <w:rFonts w:ascii="Arial" w:hAnsi="Arial" w:cs="Arial"/>
          <w:sz w:val="24"/>
          <w:szCs w:val="24"/>
        </w:rPr>
        <w:t xml:space="preserve">natural ventilation </w:t>
      </w:r>
      <w:r w:rsidR="00577765">
        <w:rPr>
          <w:rFonts w:ascii="Arial" w:hAnsi="Arial" w:cs="Arial"/>
          <w:sz w:val="24"/>
          <w:szCs w:val="24"/>
        </w:rPr>
        <w:t xml:space="preserve">to the laboratories </w:t>
      </w:r>
      <w:r w:rsidR="00FE3834">
        <w:rPr>
          <w:rFonts w:ascii="Arial" w:hAnsi="Arial" w:cs="Arial"/>
          <w:sz w:val="24"/>
          <w:szCs w:val="24"/>
        </w:rPr>
        <w:t>from the</w:t>
      </w:r>
      <w:r w:rsidR="00577765">
        <w:rPr>
          <w:rFonts w:ascii="Arial" w:hAnsi="Arial" w:cs="Arial"/>
          <w:sz w:val="24"/>
          <w:szCs w:val="24"/>
        </w:rPr>
        <w:t xml:space="preserve"> direct incoming air</w:t>
      </w:r>
      <w:r w:rsidR="00D32F51">
        <w:rPr>
          <w:rFonts w:ascii="Arial" w:hAnsi="Arial" w:cs="Arial"/>
          <w:sz w:val="24"/>
          <w:szCs w:val="24"/>
        </w:rPr>
        <w:t>.  The air is</w:t>
      </w:r>
      <w:r w:rsidR="0032413E">
        <w:rPr>
          <w:rFonts w:ascii="Arial" w:hAnsi="Arial" w:cs="Arial"/>
          <w:sz w:val="24"/>
          <w:szCs w:val="24"/>
        </w:rPr>
        <w:t xml:space="preserve"> also gathered in heat exchange</w:t>
      </w:r>
      <w:r w:rsidR="004F7B02">
        <w:rPr>
          <w:rFonts w:ascii="Arial" w:hAnsi="Arial" w:cs="Arial"/>
          <w:sz w:val="24"/>
          <w:szCs w:val="24"/>
        </w:rPr>
        <w:t>r</w:t>
      </w:r>
      <w:r w:rsidR="0032413E">
        <w:rPr>
          <w:rFonts w:ascii="Arial" w:hAnsi="Arial" w:cs="Arial"/>
          <w:sz w:val="24"/>
          <w:szCs w:val="24"/>
        </w:rPr>
        <w:t>s to provide heat recovery</w:t>
      </w:r>
      <w:r w:rsidR="00097020">
        <w:rPr>
          <w:rFonts w:ascii="Arial" w:hAnsi="Arial" w:cs="Arial"/>
          <w:sz w:val="24"/>
          <w:szCs w:val="24"/>
        </w:rPr>
        <w:t xml:space="preserve">, further increasing the </w:t>
      </w:r>
      <w:r w:rsidR="00FB570E">
        <w:rPr>
          <w:rFonts w:ascii="Arial" w:hAnsi="Arial" w:cs="Arial"/>
          <w:sz w:val="24"/>
          <w:szCs w:val="24"/>
        </w:rPr>
        <w:t xml:space="preserve">structure’s </w:t>
      </w:r>
      <w:r w:rsidR="00097020">
        <w:rPr>
          <w:rFonts w:ascii="Arial" w:hAnsi="Arial" w:cs="Arial"/>
          <w:sz w:val="24"/>
          <w:szCs w:val="24"/>
        </w:rPr>
        <w:t xml:space="preserve">carbon neutral credentials. </w:t>
      </w:r>
      <w:r w:rsidR="00182052">
        <w:rPr>
          <w:rFonts w:ascii="Arial" w:hAnsi="Arial" w:cs="Arial"/>
          <w:sz w:val="24"/>
          <w:szCs w:val="24"/>
        </w:rPr>
        <w:t>(Susan Dawson,</w:t>
      </w:r>
      <w:r w:rsidR="00A66412">
        <w:rPr>
          <w:rFonts w:ascii="Arial" w:hAnsi="Arial" w:cs="Arial"/>
          <w:sz w:val="24"/>
          <w:szCs w:val="24"/>
        </w:rPr>
        <w:t xml:space="preserve"> BMTRADA,</w:t>
      </w:r>
      <w:r w:rsidR="00182052">
        <w:rPr>
          <w:rFonts w:ascii="Arial" w:hAnsi="Arial" w:cs="Arial"/>
          <w:sz w:val="24"/>
          <w:szCs w:val="24"/>
        </w:rPr>
        <w:t xml:space="preserve"> 2019, p. </w:t>
      </w:r>
      <w:r w:rsidR="00182052">
        <w:rPr>
          <w:rFonts w:ascii="Arial" w:hAnsi="Arial" w:cs="Arial"/>
          <w:sz w:val="24"/>
          <w:szCs w:val="24"/>
        </w:rPr>
        <w:t>7</w:t>
      </w:r>
      <w:r w:rsidR="00182052">
        <w:rPr>
          <w:rFonts w:ascii="Arial" w:hAnsi="Arial" w:cs="Arial"/>
          <w:sz w:val="24"/>
          <w:szCs w:val="24"/>
        </w:rPr>
        <w:t xml:space="preserve">).  </w:t>
      </w:r>
    </w:p>
    <w:p w14:paraId="2C3D243D" w14:textId="77777777" w:rsidR="001158B2" w:rsidRDefault="001158B2" w:rsidP="001158B2">
      <w:pPr>
        <w:spacing w:after="0" w:line="360" w:lineRule="auto"/>
        <w:rPr>
          <w:rFonts w:ascii="Arial" w:hAnsi="Arial" w:cs="Arial"/>
          <w:sz w:val="24"/>
          <w:szCs w:val="24"/>
        </w:rPr>
      </w:pPr>
      <w:r>
        <w:rPr>
          <w:rFonts w:ascii="Arial" w:hAnsi="Arial" w:cs="Arial"/>
          <w:sz w:val="24"/>
          <w:szCs w:val="24"/>
        </w:rPr>
        <w:lastRenderedPageBreak/>
        <w:t>In addition to the PV panels, there is a biofuel combined heat and power (CHP) system, which not only supports this structure, but also exports heat to other structures on the site.  The structure uses “just 15% of the heat needed for a more traditional building design.” (Susan Dawson, BMTRADA, 2019, p. 7).  This combined with the structure’s renewable resources places it at the fore in terms of reduced environmental impact and sustainability.</w:t>
      </w:r>
    </w:p>
    <w:p w14:paraId="492891B4" w14:textId="77777777" w:rsidR="00243D22" w:rsidRDefault="00243D22" w:rsidP="001158B2">
      <w:pPr>
        <w:spacing w:after="0" w:line="360" w:lineRule="auto"/>
        <w:rPr>
          <w:rFonts w:ascii="Arial" w:hAnsi="Arial" w:cs="Arial"/>
          <w:sz w:val="24"/>
          <w:szCs w:val="24"/>
        </w:rPr>
      </w:pPr>
    </w:p>
    <w:p w14:paraId="78E0F5B8" w14:textId="40B51DBE" w:rsidR="00EF10A5" w:rsidRDefault="001845DB" w:rsidP="00E74CB9">
      <w:pPr>
        <w:spacing w:after="0" w:line="360" w:lineRule="auto"/>
        <w:rPr>
          <w:rFonts w:ascii="Arial" w:hAnsi="Arial" w:cs="Arial"/>
          <w:sz w:val="24"/>
          <w:szCs w:val="24"/>
        </w:rPr>
      </w:pPr>
      <w:r w:rsidRPr="001845DB">
        <w:rPr>
          <w:rFonts w:ascii="Arial" w:hAnsi="Arial" w:cs="Arial"/>
          <w:color w:val="000000" w:themeColor="text1"/>
          <w:sz w:val="24"/>
          <w:szCs w:val="24"/>
        </w:rPr>
        <w:t>The braced glulam structur</w:t>
      </w:r>
      <w:r>
        <w:rPr>
          <w:rFonts w:ascii="Arial" w:hAnsi="Arial" w:cs="Arial"/>
          <w:color w:val="000000" w:themeColor="text1"/>
          <w:sz w:val="24"/>
          <w:szCs w:val="24"/>
        </w:rPr>
        <w:t xml:space="preserve">e </w:t>
      </w:r>
      <w:r w:rsidR="00947236">
        <w:rPr>
          <w:rFonts w:ascii="Arial" w:hAnsi="Arial" w:cs="Arial"/>
          <w:color w:val="000000" w:themeColor="text1"/>
          <w:sz w:val="24"/>
          <w:szCs w:val="24"/>
        </w:rPr>
        <w:t xml:space="preserve">allows for flexibility in terms of </w:t>
      </w:r>
      <w:r w:rsidR="00582528">
        <w:rPr>
          <w:rFonts w:ascii="Arial" w:hAnsi="Arial" w:cs="Arial"/>
          <w:color w:val="000000" w:themeColor="text1"/>
          <w:sz w:val="24"/>
          <w:szCs w:val="24"/>
        </w:rPr>
        <w:t xml:space="preserve">any future building redesign.  In addition, </w:t>
      </w:r>
      <w:r w:rsidR="0000029B" w:rsidRPr="001845DB">
        <w:rPr>
          <w:rFonts w:ascii="Arial" w:hAnsi="Arial" w:cs="Arial"/>
          <w:sz w:val="24"/>
          <w:szCs w:val="24"/>
        </w:rPr>
        <w:t>“</w:t>
      </w:r>
      <w:r w:rsidR="00582528">
        <w:rPr>
          <w:rFonts w:ascii="Arial" w:hAnsi="Arial" w:cs="Arial"/>
          <w:sz w:val="24"/>
          <w:szCs w:val="24"/>
        </w:rPr>
        <w:t>al</w:t>
      </w:r>
      <w:r w:rsidR="0000029B" w:rsidRPr="001845DB">
        <w:rPr>
          <w:rFonts w:ascii="Arial" w:hAnsi="Arial" w:cs="Arial"/>
          <w:sz w:val="24"/>
          <w:szCs w:val="24"/>
        </w:rPr>
        <w:t>l timber used for construction was either PEFC or FSC-certified”</w:t>
      </w:r>
      <w:r w:rsidR="00D02AE7" w:rsidRPr="001845DB">
        <w:rPr>
          <w:rFonts w:ascii="Arial" w:hAnsi="Arial" w:cs="Arial"/>
          <w:sz w:val="24"/>
          <w:szCs w:val="24"/>
        </w:rPr>
        <w:t xml:space="preserve"> </w:t>
      </w:r>
      <w:r w:rsidR="0090765F">
        <w:rPr>
          <w:rFonts w:ascii="Arial" w:hAnsi="Arial" w:cs="Arial"/>
          <w:sz w:val="24"/>
          <w:szCs w:val="24"/>
        </w:rPr>
        <w:t>(</w:t>
      </w:r>
      <w:r w:rsidR="00D02AE7" w:rsidRPr="001845DB">
        <w:rPr>
          <w:rFonts w:ascii="Arial" w:hAnsi="Arial" w:cs="Arial"/>
          <w:sz w:val="24"/>
          <w:szCs w:val="24"/>
        </w:rPr>
        <w:t>(</w:t>
      </w:r>
      <w:r w:rsidR="00805D3C" w:rsidRPr="001845DB">
        <w:rPr>
          <w:rFonts w:ascii="Arial" w:hAnsi="Arial" w:cs="Arial"/>
          <w:sz w:val="24"/>
          <w:szCs w:val="24"/>
        </w:rPr>
        <w:t>U</w:t>
      </w:r>
      <w:r w:rsidR="00805D3C" w:rsidRPr="001845DB">
        <w:rPr>
          <w:rFonts w:ascii="Arial" w:hAnsi="Arial" w:cs="Arial"/>
          <w:sz w:val="24"/>
          <w:szCs w:val="24"/>
        </w:rPr>
        <w:t>K Green Building Council (UKGBC)</w:t>
      </w:r>
      <w:r w:rsidR="00805D3C" w:rsidRPr="001845DB">
        <w:rPr>
          <w:rFonts w:ascii="Arial" w:hAnsi="Arial" w:cs="Arial"/>
          <w:sz w:val="24"/>
          <w:szCs w:val="24"/>
        </w:rPr>
        <w:t xml:space="preserve">, </w:t>
      </w:r>
      <w:r w:rsidR="00805D3C" w:rsidRPr="001845DB">
        <w:rPr>
          <w:rFonts w:ascii="Arial" w:hAnsi="Arial" w:cs="Arial"/>
          <w:sz w:val="24"/>
          <w:szCs w:val="24"/>
        </w:rPr>
        <w:t>2022)</w:t>
      </w:r>
      <w:r w:rsidR="0090765F">
        <w:rPr>
          <w:rFonts w:ascii="Arial" w:hAnsi="Arial" w:cs="Arial"/>
          <w:sz w:val="24"/>
          <w:szCs w:val="24"/>
        </w:rPr>
        <w:t>), which allows for the</w:t>
      </w:r>
      <w:r w:rsidR="00526A4A">
        <w:rPr>
          <w:rFonts w:ascii="Arial" w:hAnsi="Arial" w:cs="Arial"/>
          <w:sz w:val="24"/>
          <w:szCs w:val="24"/>
        </w:rPr>
        <w:t xml:space="preserve"> building to be carbon neutral within 25 year</w:t>
      </w:r>
      <w:r w:rsidR="00594172">
        <w:rPr>
          <w:rFonts w:ascii="Arial" w:hAnsi="Arial" w:cs="Arial"/>
          <w:sz w:val="24"/>
          <w:szCs w:val="24"/>
        </w:rPr>
        <w:t>s.</w:t>
      </w:r>
    </w:p>
    <w:p w14:paraId="40B3528C" w14:textId="77777777" w:rsidR="00373599" w:rsidRDefault="00373599" w:rsidP="00E74CB9">
      <w:pPr>
        <w:spacing w:after="0" w:line="360" w:lineRule="auto"/>
        <w:rPr>
          <w:rFonts w:ascii="Arial" w:hAnsi="Arial" w:cs="Arial"/>
          <w:sz w:val="24"/>
          <w:szCs w:val="24"/>
        </w:rPr>
      </w:pPr>
    </w:p>
    <w:p w14:paraId="591F97A1" w14:textId="1D2C5F9B" w:rsidR="00373599" w:rsidRPr="001845DB" w:rsidRDefault="00373599" w:rsidP="00E74CB9">
      <w:pPr>
        <w:spacing w:after="0" w:line="360" w:lineRule="auto"/>
        <w:rPr>
          <w:rFonts w:ascii="Arial" w:hAnsi="Arial" w:cs="Arial"/>
          <w:sz w:val="24"/>
          <w:szCs w:val="24"/>
        </w:rPr>
      </w:pPr>
      <w:r>
        <w:rPr>
          <w:rFonts w:ascii="Arial" w:hAnsi="Arial" w:cs="Arial"/>
          <w:sz w:val="24"/>
          <w:szCs w:val="24"/>
        </w:rPr>
        <w:t>The amount of steel was reduced in order to meet the structure’s sustainability requirements</w:t>
      </w:r>
      <w:r w:rsidR="007B30CE">
        <w:rPr>
          <w:rFonts w:ascii="Arial" w:hAnsi="Arial" w:cs="Arial"/>
          <w:sz w:val="24"/>
          <w:szCs w:val="24"/>
        </w:rPr>
        <w:t>.</w:t>
      </w:r>
      <w:r w:rsidR="00865C3D">
        <w:rPr>
          <w:rFonts w:ascii="Arial" w:hAnsi="Arial" w:cs="Arial"/>
          <w:sz w:val="24"/>
          <w:szCs w:val="24"/>
        </w:rPr>
        <w:t xml:space="preserve"> This was made possible by the many timber to timber connections.  Where steel was used, this has been capped </w:t>
      </w:r>
      <w:r w:rsidR="00903DC1">
        <w:rPr>
          <w:rFonts w:ascii="Arial" w:hAnsi="Arial" w:cs="Arial"/>
          <w:sz w:val="24"/>
          <w:szCs w:val="24"/>
        </w:rPr>
        <w:t>with</w:t>
      </w:r>
      <w:r w:rsidR="00865C3D">
        <w:rPr>
          <w:rFonts w:ascii="Arial" w:hAnsi="Arial" w:cs="Arial"/>
          <w:sz w:val="24"/>
          <w:szCs w:val="24"/>
        </w:rPr>
        <w:t xml:space="preserve"> </w:t>
      </w:r>
      <w:r w:rsidR="0080454F">
        <w:rPr>
          <w:rFonts w:ascii="Arial" w:hAnsi="Arial" w:cs="Arial"/>
          <w:sz w:val="24"/>
          <w:szCs w:val="24"/>
        </w:rPr>
        <w:t xml:space="preserve">timber to allow for tolerances and to improve the </w:t>
      </w:r>
      <w:r w:rsidR="008F62DE">
        <w:rPr>
          <w:rFonts w:ascii="Arial" w:hAnsi="Arial" w:cs="Arial"/>
          <w:sz w:val="24"/>
          <w:szCs w:val="24"/>
        </w:rPr>
        <w:t xml:space="preserve">structure’s </w:t>
      </w:r>
      <w:r w:rsidR="0080454F">
        <w:rPr>
          <w:rFonts w:ascii="Arial" w:hAnsi="Arial" w:cs="Arial"/>
          <w:sz w:val="24"/>
          <w:szCs w:val="24"/>
        </w:rPr>
        <w:t>aest</w:t>
      </w:r>
      <w:r w:rsidR="008F62DE">
        <w:rPr>
          <w:rFonts w:ascii="Arial" w:hAnsi="Arial" w:cs="Arial"/>
          <w:sz w:val="24"/>
          <w:szCs w:val="24"/>
        </w:rPr>
        <w:t xml:space="preserve">hetic. </w:t>
      </w:r>
      <w:r w:rsidR="008F62DE">
        <w:rPr>
          <w:rFonts w:ascii="Arial" w:hAnsi="Arial" w:cs="Arial"/>
          <w:sz w:val="24"/>
          <w:szCs w:val="24"/>
        </w:rPr>
        <w:t xml:space="preserve">(Susan Dawson, BMTRADA, 2019, p. </w:t>
      </w:r>
      <w:r w:rsidR="008F62DE">
        <w:rPr>
          <w:rFonts w:ascii="Arial" w:hAnsi="Arial" w:cs="Arial"/>
          <w:sz w:val="24"/>
          <w:szCs w:val="24"/>
        </w:rPr>
        <w:t>6</w:t>
      </w:r>
      <w:r w:rsidR="008F62DE">
        <w:rPr>
          <w:rFonts w:ascii="Arial" w:hAnsi="Arial" w:cs="Arial"/>
          <w:sz w:val="24"/>
          <w:szCs w:val="24"/>
        </w:rPr>
        <w:t>).</w:t>
      </w:r>
    </w:p>
    <w:p w14:paraId="32F79BF8" w14:textId="77777777" w:rsidR="007D58C3" w:rsidRPr="001845DB" w:rsidRDefault="007D58C3" w:rsidP="00E74CB9">
      <w:pPr>
        <w:spacing w:after="0" w:line="360" w:lineRule="auto"/>
        <w:rPr>
          <w:rFonts w:ascii="Arial" w:hAnsi="Arial" w:cs="Arial"/>
          <w:sz w:val="24"/>
          <w:szCs w:val="24"/>
        </w:rPr>
      </w:pPr>
    </w:p>
    <w:p w14:paraId="5CC89197" w14:textId="1618989A" w:rsidR="00C62F7D" w:rsidRPr="00DB4995" w:rsidRDefault="00C62F7D" w:rsidP="00AD6CA4">
      <w:pPr>
        <w:spacing w:after="0" w:line="360" w:lineRule="auto"/>
        <w:rPr>
          <w:rFonts w:ascii="Arial" w:hAnsi="Arial" w:cs="Arial"/>
          <w:i/>
          <w:iCs/>
          <w:sz w:val="24"/>
          <w:szCs w:val="24"/>
          <w:u w:val="single"/>
        </w:rPr>
      </w:pPr>
      <w:r w:rsidRPr="00DB4995">
        <w:rPr>
          <w:rFonts w:ascii="Arial" w:hAnsi="Arial" w:cs="Arial"/>
          <w:i/>
          <w:iCs/>
          <w:sz w:val="24"/>
          <w:szCs w:val="24"/>
        </w:rPr>
        <w:t xml:space="preserve">4.4) </w:t>
      </w:r>
      <w:r w:rsidR="00285D72" w:rsidRPr="00DB4995">
        <w:rPr>
          <w:rFonts w:ascii="Arial" w:hAnsi="Arial" w:cs="Arial"/>
          <w:i/>
          <w:iCs/>
          <w:sz w:val="24"/>
          <w:szCs w:val="24"/>
        </w:rPr>
        <w:tab/>
      </w:r>
      <w:r w:rsidR="00694572" w:rsidRPr="00DB4995">
        <w:rPr>
          <w:rFonts w:ascii="Arial" w:hAnsi="Arial" w:cs="Arial"/>
          <w:i/>
          <w:iCs/>
          <w:sz w:val="24"/>
          <w:szCs w:val="24"/>
          <w:u w:val="single"/>
        </w:rPr>
        <w:t xml:space="preserve">Fire Safety </w:t>
      </w:r>
    </w:p>
    <w:p w14:paraId="01E05D28" w14:textId="77777777" w:rsidR="00694572" w:rsidRPr="00FB6584" w:rsidRDefault="00694572" w:rsidP="00AD6CA4">
      <w:pPr>
        <w:spacing w:after="0" w:line="360" w:lineRule="auto"/>
        <w:jc w:val="center"/>
        <w:rPr>
          <w:rFonts w:ascii="Arial" w:hAnsi="Arial" w:cs="Arial"/>
          <w:sz w:val="24"/>
          <w:szCs w:val="24"/>
          <w:highlight w:val="yellow"/>
        </w:rPr>
      </w:pPr>
    </w:p>
    <w:p w14:paraId="0EB19427" w14:textId="49BD6347" w:rsidR="00353792" w:rsidRDefault="00353792" w:rsidP="00353792">
      <w:pPr>
        <w:spacing w:after="0" w:line="360" w:lineRule="auto"/>
        <w:rPr>
          <w:rFonts w:ascii="Arial" w:hAnsi="Arial" w:cs="Arial"/>
          <w:sz w:val="24"/>
          <w:szCs w:val="24"/>
        </w:rPr>
      </w:pPr>
      <w:r w:rsidRPr="00DB4995">
        <w:rPr>
          <w:rFonts w:ascii="Arial" w:hAnsi="Arial" w:cs="Arial"/>
          <w:sz w:val="24"/>
          <w:szCs w:val="24"/>
        </w:rPr>
        <w:t xml:space="preserve">By using the timber clad ventilation towers they offer a high protection against any potential fire risks </w:t>
      </w:r>
      <w:r w:rsidR="00036405">
        <w:rPr>
          <w:rFonts w:ascii="Arial" w:hAnsi="Arial" w:cs="Arial"/>
          <w:sz w:val="24"/>
          <w:szCs w:val="24"/>
        </w:rPr>
        <w:t xml:space="preserve"> “</w:t>
      </w:r>
      <w:r w:rsidRPr="00DB4995">
        <w:rPr>
          <w:rFonts w:ascii="Arial" w:hAnsi="Arial" w:cs="Arial"/>
          <w:sz w:val="24"/>
          <w:szCs w:val="24"/>
        </w:rPr>
        <w:t>one of the main advantages of cross laminated timber is its inherent fire resistance.</w:t>
      </w:r>
      <w:r w:rsidR="00036405">
        <w:rPr>
          <w:rFonts w:ascii="Arial" w:hAnsi="Arial" w:cs="Arial"/>
          <w:sz w:val="24"/>
          <w:szCs w:val="24"/>
        </w:rPr>
        <w:t>”</w:t>
      </w:r>
      <w:r w:rsidR="00551F1B">
        <w:rPr>
          <w:rFonts w:ascii="Arial" w:hAnsi="Arial" w:cs="Arial"/>
          <w:sz w:val="24"/>
          <w:szCs w:val="24"/>
        </w:rPr>
        <w:t xml:space="preserve"> (</w:t>
      </w:r>
      <w:proofErr w:type="spellStart"/>
      <w:r w:rsidR="00551F1B">
        <w:rPr>
          <w:rFonts w:ascii="Arial" w:hAnsi="Arial" w:cs="Arial"/>
          <w:sz w:val="24"/>
          <w:szCs w:val="24"/>
        </w:rPr>
        <w:t>Greenspec</w:t>
      </w:r>
      <w:proofErr w:type="spellEnd"/>
      <w:r w:rsidR="00551F1B">
        <w:rPr>
          <w:rFonts w:ascii="Arial" w:hAnsi="Arial" w:cs="Arial"/>
          <w:sz w:val="24"/>
          <w:szCs w:val="24"/>
        </w:rPr>
        <w:t xml:space="preserve">, 2022). </w:t>
      </w:r>
      <w:r w:rsidRPr="00DB4995">
        <w:rPr>
          <w:rFonts w:ascii="Arial" w:hAnsi="Arial" w:cs="Arial"/>
          <w:sz w:val="24"/>
          <w:szCs w:val="24"/>
        </w:rPr>
        <w:t xml:space="preserve"> Due to </w:t>
      </w:r>
      <w:r w:rsidR="00036405">
        <w:rPr>
          <w:rFonts w:ascii="Arial" w:hAnsi="Arial" w:cs="Arial"/>
          <w:sz w:val="24"/>
          <w:szCs w:val="24"/>
        </w:rPr>
        <w:t xml:space="preserve">structure </w:t>
      </w:r>
      <w:r w:rsidRPr="00DB4995">
        <w:rPr>
          <w:rFonts w:ascii="Arial" w:hAnsi="Arial" w:cs="Arial"/>
          <w:sz w:val="24"/>
          <w:szCs w:val="24"/>
        </w:rPr>
        <w:t xml:space="preserve">being a laboratory it is vital that fire retardant materials </w:t>
      </w:r>
      <w:r w:rsidR="00036405">
        <w:rPr>
          <w:rFonts w:ascii="Arial" w:hAnsi="Arial" w:cs="Arial"/>
          <w:sz w:val="24"/>
          <w:szCs w:val="24"/>
        </w:rPr>
        <w:t xml:space="preserve">were </w:t>
      </w:r>
      <w:r w:rsidRPr="00DB4995">
        <w:rPr>
          <w:rFonts w:ascii="Arial" w:hAnsi="Arial" w:cs="Arial"/>
          <w:sz w:val="24"/>
          <w:szCs w:val="24"/>
        </w:rPr>
        <w:t>use</w:t>
      </w:r>
      <w:r w:rsidR="00036405">
        <w:rPr>
          <w:rFonts w:ascii="Arial" w:hAnsi="Arial" w:cs="Arial"/>
          <w:sz w:val="24"/>
          <w:szCs w:val="24"/>
        </w:rPr>
        <w:t>d</w:t>
      </w:r>
      <w:r w:rsidRPr="00DB4995">
        <w:rPr>
          <w:rFonts w:ascii="Arial" w:hAnsi="Arial" w:cs="Arial"/>
          <w:sz w:val="24"/>
          <w:szCs w:val="24"/>
        </w:rPr>
        <w:t xml:space="preserve"> in the construction of the building to enable a safe working / learning environment. </w:t>
      </w:r>
    </w:p>
    <w:p w14:paraId="02FCC86D" w14:textId="77777777" w:rsidR="00036405" w:rsidRDefault="00036405" w:rsidP="00353792">
      <w:pPr>
        <w:spacing w:after="0" w:line="360" w:lineRule="auto"/>
        <w:rPr>
          <w:rFonts w:ascii="Arial" w:hAnsi="Arial" w:cs="Arial"/>
          <w:sz w:val="24"/>
          <w:szCs w:val="24"/>
        </w:rPr>
      </w:pPr>
    </w:p>
    <w:p w14:paraId="73554B9B" w14:textId="46245A93" w:rsidR="00036405" w:rsidRPr="00036405" w:rsidRDefault="00036405" w:rsidP="00036405">
      <w:pPr>
        <w:pStyle w:val="ListParagraph"/>
        <w:numPr>
          <w:ilvl w:val="0"/>
          <w:numId w:val="19"/>
        </w:numPr>
        <w:spacing w:line="360" w:lineRule="auto"/>
        <w:rPr>
          <w:rFonts w:ascii="Arial" w:hAnsi="Arial" w:cs="Arial"/>
          <w:b/>
          <w:bCs/>
          <w:sz w:val="24"/>
          <w:szCs w:val="24"/>
        </w:rPr>
      </w:pPr>
      <w:r w:rsidRPr="00036405">
        <w:rPr>
          <w:rFonts w:ascii="Arial" w:hAnsi="Arial" w:cs="Arial"/>
          <w:b/>
          <w:bCs/>
          <w:sz w:val="24"/>
          <w:szCs w:val="24"/>
        </w:rPr>
        <w:tab/>
      </w:r>
      <w:r w:rsidRPr="00036405">
        <w:rPr>
          <w:rFonts w:ascii="Arial" w:hAnsi="Arial" w:cs="Arial"/>
          <w:b/>
          <w:bCs/>
          <w:sz w:val="24"/>
          <w:szCs w:val="24"/>
          <w:u w:val="single"/>
        </w:rPr>
        <w:t>Conclusion</w:t>
      </w:r>
    </w:p>
    <w:p w14:paraId="56DD9BDF" w14:textId="6E6CD8BA" w:rsidR="00353792" w:rsidRDefault="00353792" w:rsidP="00353792">
      <w:pPr>
        <w:spacing w:after="0" w:line="360" w:lineRule="auto"/>
        <w:rPr>
          <w:rFonts w:ascii="Arial" w:hAnsi="Arial" w:cs="Arial"/>
          <w:sz w:val="24"/>
          <w:szCs w:val="24"/>
        </w:rPr>
      </w:pPr>
    </w:p>
    <w:p w14:paraId="3CFA877E" w14:textId="77CE4176" w:rsidR="00F848BD" w:rsidRPr="00DB4995" w:rsidRDefault="00F848BD" w:rsidP="00353792">
      <w:pPr>
        <w:spacing w:after="0" w:line="360" w:lineRule="auto"/>
        <w:rPr>
          <w:rFonts w:ascii="Arial" w:hAnsi="Arial" w:cs="Arial"/>
          <w:sz w:val="24"/>
          <w:szCs w:val="24"/>
        </w:rPr>
      </w:pPr>
      <w:r>
        <w:rPr>
          <w:rFonts w:ascii="Arial" w:hAnsi="Arial" w:cs="Arial"/>
          <w:sz w:val="24"/>
          <w:szCs w:val="24"/>
        </w:rPr>
        <w:t xml:space="preserve">As building design evolves a greater emphasis is required on </w:t>
      </w:r>
      <w:r w:rsidR="008E05C5">
        <w:rPr>
          <w:rFonts w:ascii="Arial" w:hAnsi="Arial" w:cs="Arial"/>
          <w:sz w:val="24"/>
          <w:szCs w:val="24"/>
        </w:rPr>
        <w:t xml:space="preserve">environmental impact and sustainability. </w:t>
      </w:r>
      <w:r w:rsidR="004F416B">
        <w:rPr>
          <w:rFonts w:ascii="Arial" w:hAnsi="Arial" w:cs="Arial"/>
          <w:sz w:val="24"/>
          <w:szCs w:val="24"/>
        </w:rPr>
        <w:t xml:space="preserve">Structures need to be flexible and adaptable in order to meet the different user needs during the structure’s life span. </w:t>
      </w:r>
      <w:r w:rsidR="008E05C5">
        <w:rPr>
          <w:rFonts w:ascii="Arial" w:hAnsi="Arial" w:cs="Arial"/>
          <w:sz w:val="24"/>
          <w:szCs w:val="24"/>
        </w:rPr>
        <w:t xml:space="preserve">This project demonstrates that </w:t>
      </w:r>
      <w:r w:rsidR="007D1E91">
        <w:rPr>
          <w:rFonts w:ascii="Arial" w:hAnsi="Arial" w:cs="Arial"/>
          <w:sz w:val="24"/>
          <w:szCs w:val="24"/>
        </w:rPr>
        <w:t xml:space="preserve">design </w:t>
      </w:r>
      <w:r w:rsidR="00F35ECC">
        <w:rPr>
          <w:rFonts w:ascii="Arial" w:hAnsi="Arial" w:cs="Arial"/>
          <w:sz w:val="24"/>
          <w:szCs w:val="24"/>
        </w:rPr>
        <w:t xml:space="preserve">and materials used can </w:t>
      </w:r>
      <w:r w:rsidR="00BF7063">
        <w:rPr>
          <w:rFonts w:ascii="Arial" w:hAnsi="Arial" w:cs="Arial"/>
          <w:sz w:val="24"/>
          <w:szCs w:val="24"/>
        </w:rPr>
        <w:t xml:space="preserve">produce an </w:t>
      </w:r>
      <w:r w:rsidR="00F35ECC">
        <w:rPr>
          <w:rFonts w:ascii="Arial" w:hAnsi="Arial" w:cs="Arial"/>
          <w:sz w:val="24"/>
          <w:szCs w:val="24"/>
        </w:rPr>
        <w:t>aesthe</w:t>
      </w:r>
      <w:r w:rsidR="007F4512">
        <w:rPr>
          <w:rFonts w:ascii="Arial" w:hAnsi="Arial" w:cs="Arial"/>
          <w:sz w:val="24"/>
          <w:szCs w:val="24"/>
        </w:rPr>
        <w:t>tically pleas</w:t>
      </w:r>
      <w:r w:rsidR="00BF7063">
        <w:rPr>
          <w:rFonts w:ascii="Arial" w:hAnsi="Arial" w:cs="Arial"/>
          <w:sz w:val="24"/>
          <w:szCs w:val="24"/>
        </w:rPr>
        <w:t xml:space="preserve">ing structure as well as having </w:t>
      </w:r>
      <w:r w:rsidR="00432342">
        <w:rPr>
          <w:rFonts w:ascii="Arial" w:hAnsi="Arial" w:cs="Arial"/>
          <w:sz w:val="24"/>
          <w:szCs w:val="24"/>
        </w:rPr>
        <w:t xml:space="preserve">carbon neutral </w:t>
      </w:r>
      <w:r w:rsidR="00BF7063">
        <w:rPr>
          <w:rFonts w:ascii="Arial" w:hAnsi="Arial" w:cs="Arial"/>
          <w:sz w:val="24"/>
          <w:szCs w:val="24"/>
        </w:rPr>
        <w:t>credentials</w:t>
      </w:r>
      <w:r w:rsidR="009D02E7">
        <w:rPr>
          <w:rFonts w:ascii="Arial" w:hAnsi="Arial" w:cs="Arial"/>
          <w:sz w:val="24"/>
          <w:szCs w:val="24"/>
        </w:rPr>
        <w:t xml:space="preserve"> … this is </w:t>
      </w:r>
      <w:r w:rsidR="004F416B">
        <w:rPr>
          <w:rFonts w:ascii="Arial" w:hAnsi="Arial" w:cs="Arial"/>
          <w:sz w:val="24"/>
          <w:szCs w:val="24"/>
        </w:rPr>
        <w:t xml:space="preserve">no </w:t>
      </w:r>
      <w:r w:rsidR="006F614F">
        <w:rPr>
          <w:rFonts w:ascii="Arial" w:hAnsi="Arial" w:cs="Arial"/>
          <w:sz w:val="24"/>
          <w:szCs w:val="24"/>
        </w:rPr>
        <w:t xml:space="preserve">longer just a possibility, </w:t>
      </w:r>
      <w:r w:rsidR="009D02E7">
        <w:rPr>
          <w:rFonts w:ascii="Arial" w:hAnsi="Arial" w:cs="Arial"/>
          <w:sz w:val="24"/>
          <w:szCs w:val="24"/>
        </w:rPr>
        <w:t xml:space="preserve">it is </w:t>
      </w:r>
      <w:r w:rsidR="004F416B">
        <w:rPr>
          <w:rFonts w:ascii="Arial" w:hAnsi="Arial" w:cs="Arial"/>
          <w:sz w:val="24"/>
          <w:szCs w:val="24"/>
        </w:rPr>
        <w:t xml:space="preserve">the </w:t>
      </w:r>
      <w:r w:rsidR="006F614F">
        <w:rPr>
          <w:rFonts w:ascii="Arial" w:hAnsi="Arial" w:cs="Arial"/>
          <w:sz w:val="24"/>
          <w:szCs w:val="24"/>
        </w:rPr>
        <w:t xml:space="preserve">reality. </w:t>
      </w:r>
    </w:p>
    <w:p w14:paraId="5605696C" w14:textId="77777777" w:rsidR="0066339F" w:rsidRDefault="0066339F" w:rsidP="00AD6CA4">
      <w:pPr>
        <w:spacing w:after="0" w:line="360" w:lineRule="auto"/>
        <w:rPr>
          <w:rFonts w:ascii="Arial" w:hAnsi="Arial" w:cs="Arial"/>
          <w:sz w:val="24"/>
          <w:szCs w:val="24"/>
        </w:rPr>
      </w:pPr>
    </w:p>
    <w:p w14:paraId="66440BA3" w14:textId="0568916C" w:rsidR="00127F28" w:rsidRPr="00036405" w:rsidRDefault="00036405" w:rsidP="00036405">
      <w:pPr>
        <w:rPr>
          <w:rFonts w:ascii="Arial" w:hAnsi="Arial" w:cs="Arial"/>
          <w:b/>
          <w:bCs/>
          <w:sz w:val="24"/>
          <w:szCs w:val="24"/>
          <w:u w:val="single"/>
        </w:rPr>
      </w:pPr>
      <w:r>
        <w:rPr>
          <w:rFonts w:ascii="Arial" w:hAnsi="Arial" w:cs="Arial"/>
          <w:b/>
          <w:bCs/>
          <w:sz w:val="24"/>
          <w:szCs w:val="24"/>
        </w:rPr>
        <w:lastRenderedPageBreak/>
        <w:t>6.)</w:t>
      </w:r>
      <w:r w:rsidR="00025474" w:rsidRPr="00036405">
        <w:rPr>
          <w:rFonts w:ascii="Arial" w:hAnsi="Arial" w:cs="Arial"/>
          <w:b/>
          <w:bCs/>
          <w:sz w:val="24"/>
          <w:szCs w:val="24"/>
        </w:rPr>
        <w:tab/>
      </w:r>
      <w:r w:rsidR="0066339F" w:rsidRPr="00036405">
        <w:rPr>
          <w:rFonts w:ascii="Arial" w:hAnsi="Arial" w:cs="Arial"/>
          <w:b/>
          <w:bCs/>
          <w:sz w:val="24"/>
          <w:szCs w:val="24"/>
          <w:u w:val="single"/>
        </w:rPr>
        <w:t>References</w:t>
      </w:r>
    </w:p>
    <w:p w14:paraId="3A71265F" w14:textId="77777777" w:rsidR="00127F28" w:rsidRDefault="00127F28" w:rsidP="00127F28">
      <w:pPr>
        <w:rPr>
          <w:rFonts w:ascii="Arial" w:hAnsi="Arial" w:cs="Arial"/>
          <w:b/>
          <w:bCs/>
          <w:sz w:val="24"/>
          <w:szCs w:val="24"/>
          <w:u w:val="single"/>
        </w:rPr>
      </w:pPr>
    </w:p>
    <w:p w14:paraId="09405314" w14:textId="69A01510" w:rsidR="005378D1" w:rsidRDefault="005378D1" w:rsidP="005378D1">
      <w:pPr>
        <w:rPr>
          <w:rFonts w:ascii="Arial" w:hAnsi="Arial" w:cs="Arial"/>
          <w:sz w:val="24"/>
          <w:szCs w:val="24"/>
        </w:rPr>
      </w:pPr>
      <w:proofErr w:type="spellStart"/>
      <w:r>
        <w:rPr>
          <w:rFonts w:ascii="Arial" w:hAnsi="Arial" w:cs="Arial"/>
          <w:sz w:val="24"/>
          <w:szCs w:val="24"/>
        </w:rPr>
        <w:t>C</w:t>
      </w:r>
      <w:r w:rsidR="004B211D">
        <w:rPr>
          <w:rFonts w:ascii="Arial" w:hAnsi="Arial" w:cs="Arial"/>
          <w:sz w:val="24"/>
          <w:szCs w:val="24"/>
        </w:rPr>
        <w:t>onstro</w:t>
      </w:r>
      <w:proofErr w:type="spellEnd"/>
      <w:r w:rsidR="004B211D">
        <w:rPr>
          <w:rFonts w:ascii="Arial" w:hAnsi="Arial" w:cs="Arial"/>
          <w:sz w:val="24"/>
          <w:szCs w:val="24"/>
        </w:rPr>
        <w:t xml:space="preserve"> Facilitator (2022) </w:t>
      </w:r>
      <w:r w:rsidR="004B211D">
        <w:rPr>
          <w:rFonts w:ascii="Arial" w:hAnsi="Arial" w:cs="Arial"/>
          <w:i/>
          <w:iCs/>
          <w:sz w:val="24"/>
          <w:szCs w:val="24"/>
        </w:rPr>
        <w:t xml:space="preserve">Different Types of Pile Foundation and Their Construction Uses. </w:t>
      </w:r>
      <w:r w:rsidR="004B211D">
        <w:rPr>
          <w:rFonts w:ascii="Arial" w:hAnsi="Arial" w:cs="Arial"/>
          <w:sz w:val="24"/>
          <w:szCs w:val="24"/>
        </w:rPr>
        <w:t xml:space="preserve">Available at: </w:t>
      </w:r>
      <w:r w:rsidR="004B211D" w:rsidRPr="00025474">
        <w:rPr>
          <w:rFonts w:ascii="Arial" w:hAnsi="Arial" w:cs="Arial"/>
          <w:sz w:val="24"/>
          <w:szCs w:val="24"/>
        </w:rPr>
        <w:t>https://constrofacilitator.com/different-types-of-pile-foundation-and-their-use-in-construction/</w:t>
      </w:r>
      <w:r w:rsidR="004B211D">
        <w:rPr>
          <w:rFonts w:ascii="Arial" w:hAnsi="Arial" w:cs="Arial"/>
          <w:sz w:val="24"/>
          <w:szCs w:val="24"/>
        </w:rPr>
        <w:t xml:space="preserve"> </w:t>
      </w:r>
      <w:r w:rsidR="00025474">
        <w:rPr>
          <w:rFonts w:ascii="Arial" w:hAnsi="Arial" w:cs="Arial"/>
          <w:sz w:val="24"/>
          <w:szCs w:val="24"/>
        </w:rPr>
        <w:t>(Accessed: 30 December 2022)</w:t>
      </w:r>
    </w:p>
    <w:p w14:paraId="4E5A2089" w14:textId="71B243F6" w:rsidR="00BE1BA8" w:rsidRDefault="002830B0" w:rsidP="00BE1BA8">
      <w:pPr>
        <w:rPr>
          <w:rFonts w:ascii="Arial" w:hAnsi="Arial" w:cs="Arial"/>
          <w:sz w:val="24"/>
          <w:szCs w:val="24"/>
        </w:rPr>
      </w:pPr>
      <w:r>
        <w:rPr>
          <w:rFonts w:ascii="Arial" w:hAnsi="Arial" w:cs="Arial"/>
          <w:sz w:val="24"/>
          <w:szCs w:val="24"/>
        </w:rPr>
        <w:t>Dawson, S. (2019)</w:t>
      </w:r>
      <w:r w:rsidR="00BE4FDE">
        <w:rPr>
          <w:rFonts w:ascii="Arial" w:hAnsi="Arial" w:cs="Arial"/>
          <w:sz w:val="24"/>
          <w:szCs w:val="24"/>
        </w:rPr>
        <w:t xml:space="preserve"> </w:t>
      </w:r>
      <w:r w:rsidR="00BE4FDE" w:rsidRPr="0007636F">
        <w:rPr>
          <w:rFonts w:ascii="Arial" w:hAnsi="Arial" w:cs="Arial"/>
          <w:i/>
          <w:iCs/>
          <w:sz w:val="24"/>
          <w:szCs w:val="24"/>
        </w:rPr>
        <w:t>‘Case Study,</w:t>
      </w:r>
      <w:r w:rsidR="00D15FF6" w:rsidRPr="0007636F">
        <w:rPr>
          <w:rFonts w:ascii="Arial" w:hAnsi="Arial" w:cs="Arial"/>
          <w:i/>
          <w:iCs/>
          <w:sz w:val="24"/>
          <w:szCs w:val="24"/>
        </w:rPr>
        <w:t xml:space="preserve"> </w:t>
      </w:r>
      <w:r w:rsidR="00BE4FDE" w:rsidRPr="0007636F">
        <w:rPr>
          <w:rFonts w:ascii="Arial" w:hAnsi="Arial" w:cs="Arial"/>
          <w:i/>
          <w:iCs/>
          <w:sz w:val="24"/>
          <w:szCs w:val="24"/>
        </w:rPr>
        <w:t>GSK Carbon Neu</w:t>
      </w:r>
      <w:r w:rsidR="00D15FF6" w:rsidRPr="0007636F">
        <w:rPr>
          <w:rFonts w:ascii="Arial" w:hAnsi="Arial" w:cs="Arial"/>
          <w:i/>
          <w:iCs/>
          <w:sz w:val="24"/>
          <w:szCs w:val="24"/>
        </w:rPr>
        <w:t>tral Laboratory for Sustainable Chemistry</w:t>
      </w:r>
      <w:r w:rsidR="00231DE7" w:rsidRPr="0007636F">
        <w:rPr>
          <w:rFonts w:ascii="Arial" w:hAnsi="Arial" w:cs="Arial"/>
          <w:i/>
          <w:iCs/>
          <w:sz w:val="24"/>
          <w:szCs w:val="24"/>
        </w:rPr>
        <w:t>’</w:t>
      </w:r>
      <w:r w:rsidR="00231DE7">
        <w:rPr>
          <w:rFonts w:ascii="Arial" w:hAnsi="Arial" w:cs="Arial"/>
          <w:sz w:val="24"/>
          <w:szCs w:val="24"/>
        </w:rPr>
        <w:t xml:space="preserve">, </w:t>
      </w:r>
      <w:r w:rsidR="0007636F">
        <w:rPr>
          <w:rFonts w:ascii="Arial" w:hAnsi="Arial" w:cs="Arial"/>
          <w:sz w:val="24"/>
          <w:szCs w:val="24"/>
        </w:rPr>
        <w:t>p. 1</w:t>
      </w:r>
      <w:r w:rsidR="001F6A47">
        <w:rPr>
          <w:rFonts w:ascii="Arial" w:hAnsi="Arial" w:cs="Arial"/>
          <w:sz w:val="24"/>
          <w:szCs w:val="24"/>
        </w:rPr>
        <w:t>-8</w:t>
      </w:r>
      <w:r w:rsidR="0014640B">
        <w:rPr>
          <w:rFonts w:ascii="Arial" w:hAnsi="Arial" w:cs="Arial"/>
          <w:sz w:val="24"/>
          <w:szCs w:val="24"/>
        </w:rPr>
        <w:t>.</w:t>
      </w:r>
      <w:r w:rsidR="00BE1BA8" w:rsidRPr="00BE1BA8">
        <w:rPr>
          <w:rFonts w:ascii="Arial" w:hAnsi="Arial" w:cs="Arial"/>
          <w:sz w:val="24"/>
          <w:szCs w:val="24"/>
        </w:rPr>
        <w:t xml:space="preserve"> </w:t>
      </w:r>
    </w:p>
    <w:p w14:paraId="53FCC964" w14:textId="673F7F9B" w:rsidR="00596946" w:rsidRPr="00534B26" w:rsidRDefault="00596946" w:rsidP="00596946">
      <w:pPr>
        <w:rPr>
          <w:rFonts w:ascii="Arial" w:hAnsi="Arial" w:cs="Arial"/>
          <w:sz w:val="24"/>
          <w:szCs w:val="24"/>
        </w:rPr>
      </w:pPr>
      <w:r>
        <w:rPr>
          <w:rFonts w:ascii="Arial" w:hAnsi="Arial" w:cs="Arial"/>
          <w:sz w:val="24"/>
          <w:szCs w:val="24"/>
        </w:rPr>
        <w:t xml:space="preserve">Designing Buildings (2022) </w:t>
      </w:r>
      <w:r>
        <w:rPr>
          <w:rFonts w:ascii="Arial" w:hAnsi="Arial" w:cs="Arial"/>
          <w:i/>
          <w:iCs/>
          <w:sz w:val="24"/>
          <w:szCs w:val="24"/>
        </w:rPr>
        <w:t>Glulam</w:t>
      </w:r>
      <w:r>
        <w:rPr>
          <w:rFonts w:ascii="Arial" w:hAnsi="Arial" w:cs="Arial"/>
          <w:sz w:val="24"/>
          <w:szCs w:val="24"/>
        </w:rPr>
        <w:t xml:space="preserve">. Available at: </w:t>
      </w:r>
      <w:hyperlink r:id="rId13" w:history="1">
        <w:r w:rsidR="00850EF4" w:rsidRPr="00850EF4">
          <w:rPr>
            <w:rStyle w:val="Hyperlink"/>
            <w:rFonts w:ascii="Arial" w:hAnsi="Arial" w:cs="Arial"/>
            <w:color w:val="000000" w:themeColor="text1"/>
            <w:sz w:val="24"/>
            <w:szCs w:val="24"/>
            <w:u w:val="none"/>
          </w:rPr>
          <w:t>https://www.designingbuildings.co.uk/wiki/Glulam</w:t>
        </w:r>
      </w:hyperlink>
      <w:r w:rsidR="00850EF4" w:rsidRPr="00850EF4">
        <w:rPr>
          <w:rFonts w:ascii="Arial" w:hAnsi="Arial" w:cs="Arial"/>
          <w:color w:val="000000" w:themeColor="text1"/>
          <w:sz w:val="24"/>
          <w:szCs w:val="24"/>
        </w:rPr>
        <w:t xml:space="preserve"> </w:t>
      </w:r>
      <w:r w:rsidRPr="00850EF4">
        <w:rPr>
          <w:rFonts w:ascii="Arial" w:hAnsi="Arial" w:cs="Arial"/>
          <w:color w:val="000000" w:themeColor="text1"/>
          <w:sz w:val="24"/>
          <w:szCs w:val="24"/>
        </w:rPr>
        <w:t>(A</w:t>
      </w:r>
      <w:r>
        <w:rPr>
          <w:rFonts w:ascii="Arial" w:hAnsi="Arial" w:cs="Arial"/>
          <w:sz w:val="24"/>
          <w:szCs w:val="24"/>
        </w:rPr>
        <w:t xml:space="preserve">ccessed: </w:t>
      </w:r>
      <w:r w:rsidR="00850EF4">
        <w:rPr>
          <w:rFonts w:ascii="Arial" w:hAnsi="Arial" w:cs="Arial"/>
          <w:sz w:val="24"/>
          <w:szCs w:val="24"/>
        </w:rPr>
        <w:t>30</w:t>
      </w:r>
      <w:r>
        <w:rPr>
          <w:rFonts w:ascii="Arial" w:hAnsi="Arial" w:cs="Arial"/>
          <w:sz w:val="24"/>
          <w:szCs w:val="24"/>
        </w:rPr>
        <w:t xml:space="preserve"> December 2022)</w:t>
      </w:r>
    </w:p>
    <w:p w14:paraId="49616D37" w14:textId="48F73286" w:rsidR="00BE1BA8" w:rsidRDefault="00BE1BA8" w:rsidP="00BE1BA8">
      <w:pPr>
        <w:rPr>
          <w:rFonts w:ascii="Arial" w:hAnsi="Arial" w:cs="Arial"/>
          <w:sz w:val="24"/>
          <w:szCs w:val="24"/>
        </w:rPr>
      </w:pPr>
      <w:r>
        <w:rPr>
          <w:rFonts w:ascii="Arial" w:hAnsi="Arial" w:cs="Arial"/>
          <w:sz w:val="24"/>
          <w:szCs w:val="24"/>
        </w:rPr>
        <w:t xml:space="preserve">Designing Buildings (2022) </w:t>
      </w:r>
      <w:r>
        <w:rPr>
          <w:rFonts w:ascii="Arial" w:hAnsi="Arial" w:cs="Arial"/>
          <w:i/>
          <w:iCs/>
          <w:sz w:val="24"/>
          <w:szCs w:val="24"/>
        </w:rPr>
        <w:t>Pile Foundations</w:t>
      </w:r>
      <w:r>
        <w:rPr>
          <w:rFonts w:ascii="Arial" w:hAnsi="Arial" w:cs="Arial"/>
          <w:sz w:val="24"/>
          <w:szCs w:val="24"/>
        </w:rPr>
        <w:t xml:space="preserve">. Available at: </w:t>
      </w:r>
      <w:hyperlink r:id="rId14" w:history="1">
        <w:r w:rsidRPr="009638F2">
          <w:rPr>
            <w:rStyle w:val="Hyperlink"/>
            <w:rFonts w:ascii="Arial" w:hAnsi="Arial" w:cs="Arial"/>
            <w:color w:val="000000" w:themeColor="text1"/>
            <w:sz w:val="24"/>
            <w:szCs w:val="24"/>
            <w:u w:val="none"/>
          </w:rPr>
          <w:t>https://www.designingbuildings.co.uk/wiki/Pile_foundations</w:t>
        </w:r>
      </w:hyperlink>
      <w:r>
        <w:rPr>
          <w:rFonts w:ascii="Arial" w:hAnsi="Arial" w:cs="Arial"/>
          <w:sz w:val="24"/>
          <w:szCs w:val="24"/>
        </w:rPr>
        <w:t xml:space="preserve"> (Accessed: 29 December 2022)</w:t>
      </w:r>
    </w:p>
    <w:p w14:paraId="19DE810A" w14:textId="69C99114" w:rsidR="004649AC" w:rsidRPr="00534B26" w:rsidRDefault="004649AC" w:rsidP="004649AC">
      <w:pPr>
        <w:rPr>
          <w:rFonts w:ascii="Arial" w:hAnsi="Arial" w:cs="Arial"/>
          <w:sz w:val="24"/>
          <w:szCs w:val="24"/>
        </w:rPr>
      </w:pPr>
      <w:r>
        <w:rPr>
          <w:rFonts w:ascii="Arial" w:hAnsi="Arial" w:cs="Arial"/>
          <w:sz w:val="24"/>
          <w:szCs w:val="24"/>
        </w:rPr>
        <w:t xml:space="preserve">Designing Buildings (2022) </w:t>
      </w:r>
      <w:r>
        <w:rPr>
          <w:rFonts w:ascii="Arial" w:hAnsi="Arial" w:cs="Arial"/>
          <w:i/>
          <w:iCs/>
          <w:sz w:val="24"/>
          <w:szCs w:val="24"/>
        </w:rPr>
        <w:t>Types of Excavation</w:t>
      </w:r>
      <w:r>
        <w:rPr>
          <w:rFonts w:ascii="Arial" w:hAnsi="Arial" w:cs="Arial"/>
          <w:sz w:val="24"/>
          <w:szCs w:val="24"/>
        </w:rPr>
        <w:t xml:space="preserve">. Available at: </w:t>
      </w:r>
      <w:r w:rsidRPr="00381F55">
        <w:rPr>
          <w:rFonts w:ascii="Arial" w:hAnsi="Arial" w:cs="Arial"/>
          <w:color w:val="000000" w:themeColor="text1"/>
          <w:sz w:val="24"/>
          <w:szCs w:val="24"/>
        </w:rPr>
        <w:t>https://www.designingbuilding</w:t>
      </w:r>
      <w:r w:rsidRPr="00381F55">
        <w:rPr>
          <w:rFonts w:ascii="Arial" w:hAnsi="Arial" w:cs="Arial"/>
          <w:color w:val="000000" w:themeColor="text1"/>
          <w:sz w:val="24"/>
          <w:szCs w:val="24"/>
        </w:rPr>
        <w:t>s</w:t>
      </w:r>
      <w:r w:rsidRPr="00381F55">
        <w:rPr>
          <w:rFonts w:ascii="Arial" w:hAnsi="Arial" w:cs="Arial"/>
          <w:color w:val="000000" w:themeColor="text1"/>
          <w:sz w:val="24"/>
          <w:szCs w:val="24"/>
        </w:rPr>
        <w:t>.co.uk/wiki/</w:t>
      </w:r>
      <w:r w:rsidRPr="00381F55">
        <w:rPr>
          <w:rFonts w:ascii="Arial" w:hAnsi="Arial" w:cs="Arial"/>
          <w:color w:val="000000" w:themeColor="text1"/>
          <w:sz w:val="24"/>
          <w:szCs w:val="24"/>
        </w:rPr>
        <w:t>Types_of-excavation</w:t>
      </w:r>
      <w:r w:rsidRPr="00381F55">
        <w:rPr>
          <w:rFonts w:ascii="Arial" w:hAnsi="Arial" w:cs="Arial"/>
          <w:color w:val="000000" w:themeColor="text1"/>
          <w:sz w:val="24"/>
          <w:szCs w:val="24"/>
        </w:rPr>
        <w:t xml:space="preserve"> </w:t>
      </w:r>
      <w:r>
        <w:rPr>
          <w:rFonts w:ascii="Arial" w:hAnsi="Arial" w:cs="Arial"/>
          <w:sz w:val="24"/>
          <w:szCs w:val="24"/>
        </w:rPr>
        <w:t xml:space="preserve">(Accessed: </w:t>
      </w:r>
      <w:r>
        <w:rPr>
          <w:rFonts w:ascii="Arial" w:hAnsi="Arial" w:cs="Arial"/>
          <w:sz w:val="24"/>
          <w:szCs w:val="24"/>
        </w:rPr>
        <w:t>30</w:t>
      </w:r>
      <w:r>
        <w:rPr>
          <w:rFonts w:ascii="Arial" w:hAnsi="Arial" w:cs="Arial"/>
          <w:sz w:val="24"/>
          <w:szCs w:val="24"/>
        </w:rPr>
        <w:t xml:space="preserve"> December 2022)</w:t>
      </w:r>
    </w:p>
    <w:p w14:paraId="0B7EBCE7" w14:textId="390E2D89" w:rsidR="00F1630F" w:rsidRPr="002D3553" w:rsidRDefault="006038DE" w:rsidP="00127F28">
      <w:pPr>
        <w:rPr>
          <w:rFonts w:ascii="Arial" w:hAnsi="Arial" w:cs="Arial"/>
          <w:sz w:val="24"/>
          <w:szCs w:val="24"/>
        </w:rPr>
      </w:pPr>
      <w:r>
        <w:rPr>
          <w:rFonts w:ascii="Arial" w:hAnsi="Arial" w:cs="Arial"/>
          <w:sz w:val="24"/>
          <w:szCs w:val="24"/>
        </w:rPr>
        <w:t xml:space="preserve">Environment Agency (2023) </w:t>
      </w:r>
      <w:r>
        <w:rPr>
          <w:rFonts w:ascii="Arial" w:hAnsi="Arial" w:cs="Arial"/>
          <w:i/>
          <w:iCs/>
          <w:sz w:val="24"/>
          <w:szCs w:val="24"/>
        </w:rPr>
        <w:t>River Leen level at Bulwell</w:t>
      </w:r>
      <w:r w:rsidR="002D3553">
        <w:rPr>
          <w:rFonts w:ascii="Arial" w:hAnsi="Arial" w:cs="Arial"/>
          <w:i/>
          <w:iCs/>
          <w:sz w:val="24"/>
          <w:szCs w:val="24"/>
        </w:rPr>
        <w:t>.</w:t>
      </w:r>
      <w:r w:rsidR="002D3553">
        <w:rPr>
          <w:rFonts w:ascii="Arial" w:hAnsi="Arial" w:cs="Arial"/>
          <w:sz w:val="24"/>
          <w:szCs w:val="24"/>
        </w:rPr>
        <w:t xml:space="preserve"> Available at: </w:t>
      </w:r>
      <w:hyperlink r:id="rId15" w:history="1">
        <w:r w:rsidR="002D3553" w:rsidRPr="002D3553">
          <w:rPr>
            <w:rStyle w:val="Hyperlink"/>
            <w:rFonts w:ascii="Arial" w:hAnsi="Arial" w:cs="Arial"/>
            <w:color w:val="000000" w:themeColor="text1"/>
            <w:sz w:val="24"/>
            <w:szCs w:val="24"/>
            <w:u w:val="none"/>
          </w:rPr>
          <w:t>https://check-for-flooding.service.gov.uk/station/2163</w:t>
        </w:r>
      </w:hyperlink>
      <w:r w:rsidR="002D3553" w:rsidRPr="002D3553">
        <w:rPr>
          <w:rFonts w:ascii="Arial" w:hAnsi="Arial" w:cs="Arial"/>
          <w:color w:val="000000" w:themeColor="text1"/>
          <w:sz w:val="24"/>
          <w:szCs w:val="24"/>
        </w:rPr>
        <w:t xml:space="preserve"> </w:t>
      </w:r>
      <w:r w:rsidR="002D3553">
        <w:rPr>
          <w:rFonts w:ascii="Arial" w:hAnsi="Arial" w:cs="Arial"/>
          <w:sz w:val="24"/>
          <w:szCs w:val="24"/>
        </w:rPr>
        <w:t>(Accessed: 9 January 2023)</w:t>
      </w:r>
    </w:p>
    <w:p w14:paraId="23B8708D" w14:textId="76D00BFA" w:rsidR="00551F1B" w:rsidRPr="00864C60" w:rsidRDefault="00551F1B" w:rsidP="00127F28">
      <w:pPr>
        <w:rPr>
          <w:rFonts w:ascii="Arial" w:hAnsi="Arial" w:cs="Arial"/>
          <w:color w:val="000000" w:themeColor="text1"/>
          <w:sz w:val="24"/>
          <w:szCs w:val="24"/>
        </w:rPr>
      </w:pPr>
      <w:proofErr w:type="spellStart"/>
      <w:r>
        <w:rPr>
          <w:rFonts w:ascii="Arial" w:hAnsi="Arial" w:cs="Arial"/>
          <w:sz w:val="24"/>
          <w:szCs w:val="24"/>
        </w:rPr>
        <w:t>Greenspec</w:t>
      </w:r>
      <w:proofErr w:type="spellEnd"/>
      <w:r>
        <w:rPr>
          <w:rFonts w:ascii="Arial" w:hAnsi="Arial" w:cs="Arial"/>
          <w:sz w:val="24"/>
          <w:szCs w:val="24"/>
        </w:rPr>
        <w:t xml:space="preserve"> (2022) </w:t>
      </w:r>
      <w:proofErr w:type="spellStart"/>
      <w:r>
        <w:rPr>
          <w:rFonts w:ascii="Arial" w:hAnsi="Arial" w:cs="Arial"/>
          <w:i/>
          <w:iCs/>
          <w:sz w:val="24"/>
          <w:szCs w:val="24"/>
        </w:rPr>
        <w:t>Crosslam</w:t>
      </w:r>
      <w:proofErr w:type="spellEnd"/>
      <w:r>
        <w:rPr>
          <w:rFonts w:ascii="Arial" w:hAnsi="Arial" w:cs="Arial"/>
          <w:i/>
          <w:iCs/>
          <w:sz w:val="24"/>
          <w:szCs w:val="24"/>
        </w:rPr>
        <w:t xml:space="preserve"> Timber / CLT – Fire Resistance and Ratin</w:t>
      </w:r>
      <w:r w:rsidR="00864C60">
        <w:rPr>
          <w:rFonts w:ascii="Arial" w:hAnsi="Arial" w:cs="Arial"/>
          <w:i/>
          <w:iCs/>
          <w:sz w:val="24"/>
          <w:szCs w:val="24"/>
        </w:rPr>
        <w:t>g.</w:t>
      </w:r>
      <w:r w:rsidR="00864C60">
        <w:rPr>
          <w:rFonts w:ascii="Arial" w:hAnsi="Arial" w:cs="Arial"/>
          <w:sz w:val="24"/>
          <w:szCs w:val="24"/>
        </w:rPr>
        <w:t xml:space="preserve"> Available at: </w:t>
      </w:r>
      <w:r w:rsidRPr="00864C60">
        <w:rPr>
          <w:rFonts w:ascii="Arial" w:hAnsi="Arial" w:cs="Arial"/>
          <w:sz w:val="24"/>
          <w:szCs w:val="24"/>
        </w:rPr>
        <w:t>https</w:t>
      </w:r>
      <w:r w:rsidRPr="00864C60">
        <w:rPr>
          <w:rFonts w:ascii="Arial" w:hAnsi="Arial" w:cs="Arial"/>
          <w:sz w:val="24"/>
          <w:szCs w:val="24"/>
        </w:rPr>
        <w:t>:</w:t>
      </w:r>
      <w:r w:rsidRPr="00864C60">
        <w:rPr>
          <w:rFonts w:ascii="Arial" w:hAnsi="Arial" w:cs="Arial"/>
          <w:sz w:val="24"/>
          <w:szCs w:val="24"/>
        </w:rPr>
        <w:t>//www.greenspec.co.uk/building-design/crosslam-timber-fire-resistance-and-rating</w:t>
      </w:r>
      <w:r w:rsidRPr="00864C60">
        <w:rPr>
          <w:rFonts w:ascii="Arial" w:hAnsi="Arial" w:cs="Arial"/>
          <w:color w:val="000000" w:themeColor="text1"/>
          <w:sz w:val="24"/>
          <w:szCs w:val="24"/>
        </w:rPr>
        <w:t>/</w:t>
      </w:r>
      <w:r w:rsidR="00864C60" w:rsidRPr="00864C60">
        <w:rPr>
          <w:rStyle w:val="Hyperlink"/>
          <w:rFonts w:ascii="Arial" w:hAnsi="Arial" w:cs="Arial"/>
          <w:color w:val="000000" w:themeColor="text1"/>
          <w:sz w:val="24"/>
          <w:szCs w:val="24"/>
          <w:u w:val="none"/>
        </w:rPr>
        <w:t xml:space="preserve"> (Accessed: 9 January 2023)</w:t>
      </w:r>
    </w:p>
    <w:p w14:paraId="1B1EA7BB" w14:textId="75C28C57" w:rsidR="00C17DB0" w:rsidRDefault="00C17DB0" w:rsidP="00127F28">
      <w:pPr>
        <w:rPr>
          <w:rFonts w:ascii="Arial" w:hAnsi="Arial" w:cs="Arial"/>
          <w:sz w:val="24"/>
          <w:szCs w:val="24"/>
        </w:rPr>
      </w:pPr>
      <w:r>
        <w:rPr>
          <w:rFonts w:ascii="Arial" w:hAnsi="Arial" w:cs="Arial"/>
          <w:sz w:val="24"/>
          <w:szCs w:val="24"/>
        </w:rPr>
        <w:t>Kovac</w:t>
      </w:r>
      <w:r w:rsidR="00942E6F">
        <w:rPr>
          <w:rFonts w:ascii="Arial" w:hAnsi="Arial" w:cs="Arial"/>
          <w:sz w:val="24"/>
          <w:szCs w:val="24"/>
        </w:rPr>
        <w:t>, K. (2020</w:t>
      </w:r>
      <w:r w:rsidR="00486D54">
        <w:rPr>
          <w:rFonts w:ascii="Arial" w:hAnsi="Arial" w:cs="Arial"/>
          <w:sz w:val="24"/>
          <w:szCs w:val="24"/>
        </w:rPr>
        <w:t>)</w:t>
      </w:r>
      <w:r w:rsidR="00942E6F">
        <w:rPr>
          <w:rFonts w:ascii="Arial" w:hAnsi="Arial" w:cs="Arial"/>
          <w:sz w:val="24"/>
          <w:szCs w:val="24"/>
        </w:rPr>
        <w:t xml:space="preserve"> </w:t>
      </w:r>
      <w:r w:rsidR="00942E6F">
        <w:rPr>
          <w:rFonts w:ascii="Arial" w:hAnsi="Arial" w:cs="Arial"/>
          <w:i/>
          <w:iCs/>
          <w:sz w:val="24"/>
          <w:szCs w:val="24"/>
        </w:rPr>
        <w:t>Chud</w:t>
      </w:r>
      <w:r w:rsidR="00486D54">
        <w:rPr>
          <w:rFonts w:ascii="Arial" w:hAnsi="Arial" w:cs="Arial"/>
          <w:i/>
          <w:iCs/>
          <w:sz w:val="24"/>
          <w:szCs w:val="24"/>
        </w:rPr>
        <w:t>ley &amp; Greeno’s Building Construction Handbook</w:t>
      </w:r>
      <w:r w:rsidR="000E337E">
        <w:rPr>
          <w:rFonts w:ascii="Arial" w:hAnsi="Arial" w:cs="Arial"/>
          <w:sz w:val="24"/>
          <w:szCs w:val="24"/>
        </w:rPr>
        <w:t>.</w:t>
      </w:r>
      <w:r w:rsidR="000E337E">
        <w:rPr>
          <w:rFonts w:ascii="Arial" w:hAnsi="Arial" w:cs="Arial"/>
          <w:i/>
          <w:iCs/>
          <w:sz w:val="24"/>
          <w:szCs w:val="24"/>
        </w:rPr>
        <w:t xml:space="preserve"> </w:t>
      </w:r>
      <w:r w:rsidR="000E337E">
        <w:rPr>
          <w:rFonts w:ascii="Arial" w:hAnsi="Arial" w:cs="Arial"/>
          <w:sz w:val="24"/>
          <w:szCs w:val="24"/>
        </w:rPr>
        <w:t>12</w:t>
      </w:r>
      <w:r w:rsidR="000E337E" w:rsidRPr="000E337E">
        <w:rPr>
          <w:rFonts w:ascii="Arial" w:hAnsi="Arial" w:cs="Arial"/>
          <w:sz w:val="24"/>
          <w:szCs w:val="24"/>
          <w:vertAlign w:val="superscript"/>
        </w:rPr>
        <w:t>th</w:t>
      </w:r>
      <w:r w:rsidR="000E337E">
        <w:rPr>
          <w:rFonts w:ascii="Arial" w:hAnsi="Arial" w:cs="Arial"/>
          <w:sz w:val="24"/>
          <w:szCs w:val="24"/>
        </w:rPr>
        <w:t xml:space="preserve"> </w:t>
      </w:r>
      <w:proofErr w:type="spellStart"/>
      <w:r w:rsidR="000E337E">
        <w:rPr>
          <w:rFonts w:ascii="Arial" w:hAnsi="Arial" w:cs="Arial"/>
          <w:sz w:val="24"/>
          <w:szCs w:val="24"/>
        </w:rPr>
        <w:t>edn</w:t>
      </w:r>
      <w:proofErr w:type="spellEnd"/>
      <w:r w:rsidR="000E337E">
        <w:rPr>
          <w:rFonts w:ascii="Arial" w:hAnsi="Arial" w:cs="Arial"/>
          <w:sz w:val="24"/>
          <w:szCs w:val="24"/>
        </w:rPr>
        <w:t xml:space="preserve">. </w:t>
      </w:r>
      <w:r w:rsidR="00A10594">
        <w:rPr>
          <w:rFonts w:ascii="Arial" w:hAnsi="Arial" w:cs="Arial"/>
          <w:sz w:val="24"/>
          <w:szCs w:val="24"/>
        </w:rPr>
        <w:t>Ox</w:t>
      </w:r>
      <w:r w:rsidR="0014640B">
        <w:rPr>
          <w:rFonts w:ascii="Arial" w:hAnsi="Arial" w:cs="Arial"/>
          <w:sz w:val="24"/>
          <w:szCs w:val="24"/>
        </w:rPr>
        <w:t>on: Routledge.</w:t>
      </w:r>
    </w:p>
    <w:p w14:paraId="4A2AA0A1" w14:textId="77777777" w:rsidR="00F86422" w:rsidRDefault="00F86422" w:rsidP="00F86422">
      <w:pPr>
        <w:rPr>
          <w:rFonts w:ascii="Arial" w:hAnsi="Arial" w:cs="Arial"/>
          <w:sz w:val="24"/>
          <w:szCs w:val="24"/>
        </w:rPr>
      </w:pPr>
      <w:r>
        <w:rPr>
          <w:rFonts w:ascii="Arial" w:hAnsi="Arial" w:cs="Arial"/>
          <w:sz w:val="24"/>
          <w:szCs w:val="24"/>
        </w:rPr>
        <w:t xml:space="preserve">UK Green Building Council (UKGBC) (2022) </w:t>
      </w:r>
      <w:r>
        <w:rPr>
          <w:rFonts w:ascii="Arial" w:hAnsi="Arial" w:cs="Arial"/>
          <w:i/>
          <w:iCs/>
          <w:sz w:val="24"/>
          <w:szCs w:val="24"/>
        </w:rPr>
        <w:t>Case Study: GSK Centre for Sustainable Chemistry</w:t>
      </w:r>
      <w:r>
        <w:rPr>
          <w:rFonts w:ascii="Arial" w:hAnsi="Arial" w:cs="Arial"/>
          <w:sz w:val="24"/>
          <w:szCs w:val="24"/>
        </w:rPr>
        <w:t xml:space="preserve">.  Available </w:t>
      </w:r>
      <w:r w:rsidRPr="00F86422">
        <w:rPr>
          <w:rFonts w:ascii="Arial" w:hAnsi="Arial" w:cs="Arial"/>
          <w:color w:val="000000" w:themeColor="text1"/>
          <w:sz w:val="24"/>
          <w:szCs w:val="24"/>
        </w:rPr>
        <w:t xml:space="preserve">at </w:t>
      </w:r>
      <w:hyperlink r:id="rId16" w:history="1">
        <w:r w:rsidRPr="00F86422">
          <w:rPr>
            <w:rStyle w:val="Hyperlink"/>
            <w:rFonts w:ascii="Arial" w:hAnsi="Arial" w:cs="Arial"/>
            <w:color w:val="000000" w:themeColor="text1"/>
            <w:sz w:val="24"/>
            <w:szCs w:val="24"/>
            <w:u w:val="none"/>
          </w:rPr>
          <w:t>https://www.ukgbc.org/solutions/case-study-gsk-centre-for-sustainable-chemistry/</w:t>
        </w:r>
      </w:hyperlink>
      <w:r w:rsidRPr="00F86422">
        <w:rPr>
          <w:rFonts w:ascii="Arial" w:hAnsi="Arial" w:cs="Arial"/>
          <w:color w:val="000000" w:themeColor="text1"/>
          <w:sz w:val="24"/>
          <w:szCs w:val="24"/>
        </w:rPr>
        <w:t xml:space="preserve"> </w:t>
      </w:r>
      <w:r>
        <w:rPr>
          <w:rFonts w:ascii="Arial" w:hAnsi="Arial" w:cs="Arial"/>
          <w:sz w:val="24"/>
          <w:szCs w:val="24"/>
        </w:rPr>
        <w:t>(Accessed: 29 December 2022)</w:t>
      </w:r>
    </w:p>
    <w:p w14:paraId="163BCE16" w14:textId="77777777" w:rsidR="009638F2" w:rsidRDefault="008206C5" w:rsidP="00127F28">
      <w:pPr>
        <w:rPr>
          <w:rFonts w:ascii="Arial" w:hAnsi="Arial" w:cs="Arial"/>
          <w:sz w:val="24"/>
          <w:szCs w:val="24"/>
        </w:rPr>
      </w:pPr>
      <w:r>
        <w:rPr>
          <w:rFonts w:ascii="Arial" w:hAnsi="Arial" w:cs="Arial"/>
          <w:sz w:val="24"/>
          <w:szCs w:val="24"/>
        </w:rPr>
        <w:t xml:space="preserve">University of Nottingham (2022) </w:t>
      </w:r>
      <w:r>
        <w:rPr>
          <w:rFonts w:ascii="Arial" w:hAnsi="Arial" w:cs="Arial"/>
          <w:i/>
          <w:iCs/>
          <w:sz w:val="24"/>
          <w:szCs w:val="24"/>
        </w:rPr>
        <w:t>School of Chemistry</w:t>
      </w:r>
      <w:r w:rsidR="00C02F30">
        <w:rPr>
          <w:rFonts w:ascii="Arial" w:hAnsi="Arial" w:cs="Arial"/>
          <w:i/>
          <w:iCs/>
          <w:sz w:val="24"/>
          <w:szCs w:val="24"/>
        </w:rPr>
        <w:t xml:space="preserve">, The Carbon Neutral Laboratory. </w:t>
      </w:r>
      <w:r w:rsidR="00CC1373">
        <w:rPr>
          <w:rFonts w:ascii="Arial" w:hAnsi="Arial" w:cs="Arial"/>
          <w:sz w:val="24"/>
          <w:szCs w:val="24"/>
        </w:rPr>
        <w:t xml:space="preserve">Available at: </w:t>
      </w:r>
      <w:hyperlink r:id="rId17" w:history="1">
        <w:r w:rsidR="00CC1373" w:rsidRPr="00B02DA3">
          <w:rPr>
            <w:rStyle w:val="Hyperlink"/>
            <w:rFonts w:ascii="Arial" w:hAnsi="Arial" w:cs="Arial"/>
            <w:color w:val="000000" w:themeColor="text1"/>
            <w:sz w:val="24"/>
            <w:szCs w:val="24"/>
            <w:u w:val="none"/>
          </w:rPr>
          <w:t>https://www.nottingham.ac.uk/chemistry/research/centre-for-sustainable-chemistry/the-carbon-neutral-laboratory.aspx</w:t>
        </w:r>
      </w:hyperlink>
      <w:r w:rsidR="00CC1373" w:rsidRPr="00B02DA3">
        <w:rPr>
          <w:rFonts w:ascii="Arial" w:hAnsi="Arial" w:cs="Arial"/>
          <w:color w:val="000000" w:themeColor="text1"/>
          <w:sz w:val="24"/>
          <w:szCs w:val="24"/>
        </w:rPr>
        <w:t xml:space="preserve"> </w:t>
      </w:r>
      <w:r w:rsidR="00CC1373">
        <w:rPr>
          <w:rFonts w:ascii="Arial" w:hAnsi="Arial" w:cs="Arial"/>
          <w:sz w:val="24"/>
          <w:szCs w:val="24"/>
        </w:rPr>
        <w:t>(Accessed: 29</w:t>
      </w:r>
      <w:r w:rsidR="002079BE">
        <w:rPr>
          <w:rFonts w:ascii="Arial" w:hAnsi="Arial" w:cs="Arial"/>
          <w:sz w:val="24"/>
          <w:szCs w:val="24"/>
        </w:rPr>
        <w:t xml:space="preserve"> December </w:t>
      </w:r>
      <w:r w:rsidR="009638F2">
        <w:rPr>
          <w:rFonts w:ascii="Arial" w:hAnsi="Arial" w:cs="Arial"/>
          <w:sz w:val="24"/>
          <w:szCs w:val="24"/>
        </w:rPr>
        <w:t xml:space="preserve">2022) </w:t>
      </w:r>
    </w:p>
    <w:p w14:paraId="25626773" w14:textId="77777777" w:rsidR="00F86422" w:rsidRDefault="00F86422" w:rsidP="00127F28">
      <w:pPr>
        <w:rPr>
          <w:rFonts w:ascii="Arial" w:hAnsi="Arial" w:cs="Arial"/>
          <w:sz w:val="24"/>
          <w:szCs w:val="24"/>
        </w:rPr>
      </w:pPr>
    </w:p>
    <w:p w14:paraId="7B29D628" w14:textId="77777777" w:rsidR="009169CA" w:rsidRDefault="009169CA" w:rsidP="00127F28">
      <w:pPr>
        <w:rPr>
          <w:rFonts w:ascii="Arial" w:hAnsi="Arial" w:cs="Arial"/>
          <w:sz w:val="24"/>
          <w:szCs w:val="24"/>
        </w:rPr>
      </w:pPr>
    </w:p>
    <w:p w14:paraId="00056A4E" w14:textId="77777777" w:rsidR="009169CA" w:rsidRDefault="009169CA" w:rsidP="00127F28">
      <w:pPr>
        <w:rPr>
          <w:rFonts w:ascii="Arial" w:hAnsi="Arial" w:cs="Arial"/>
          <w:sz w:val="24"/>
          <w:szCs w:val="24"/>
        </w:rPr>
      </w:pPr>
    </w:p>
    <w:p w14:paraId="0F678151" w14:textId="77777777" w:rsidR="00CC1373" w:rsidRPr="000E337E" w:rsidRDefault="00CC1373" w:rsidP="00127F28">
      <w:pPr>
        <w:rPr>
          <w:rFonts w:ascii="Arial" w:hAnsi="Arial" w:cs="Arial"/>
          <w:sz w:val="24"/>
          <w:szCs w:val="24"/>
        </w:rPr>
      </w:pPr>
    </w:p>
    <w:p w14:paraId="53667318" w14:textId="09107320" w:rsidR="00237BEF" w:rsidRPr="00127F28" w:rsidRDefault="0066339F" w:rsidP="00127F28">
      <w:pPr>
        <w:rPr>
          <w:rFonts w:ascii="Arial" w:hAnsi="Arial" w:cs="Arial"/>
          <w:b/>
          <w:bCs/>
          <w:sz w:val="24"/>
          <w:szCs w:val="24"/>
          <w:u w:val="single"/>
        </w:rPr>
      </w:pPr>
      <w:r w:rsidRPr="00127F28">
        <w:rPr>
          <w:rFonts w:ascii="Arial" w:hAnsi="Arial" w:cs="Arial"/>
          <w:b/>
          <w:bCs/>
          <w:sz w:val="24"/>
          <w:szCs w:val="24"/>
          <w:u w:val="single"/>
        </w:rPr>
        <w:t xml:space="preserve"> </w:t>
      </w:r>
    </w:p>
    <w:sectPr w:rsidR="00237BEF" w:rsidRPr="00127F28" w:rsidSect="007B275C">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A57B3" w14:textId="77777777" w:rsidR="003F41C2" w:rsidRDefault="003F41C2" w:rsidP="00100D47">
      <w:pPr>
        <w:spacing w:after="0" w:line="240" w:lineRule="auto"/>
      </w:pPr>
      <w:r>
        <w:separator/>
      </w:r>
    </w:p>
  </w:endnote>
  <w:endnote w:type="continuationSeparator" w:id="0">
    <w:p w14:paraId="4425F0E5" w14:textId="77777777" w:rsidR="003F41C2" w:rsidRDefault="003F41C2" w:rsidP="00100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9BFA6" w14:textId="582F0C35" w:rsidR="004F67F9" w:rsidRDefault="004F67F9">
    <w:pPr>
      <w:pStyle w:val="Footer"/>
      <w:jc w:val="center"/>
    </w:pPr>
  </w:p>
  <w:p w14:paraId="48CF4D13" w14:textId="77777777" w:rsidR="0080147F" w:rsidRDefault="008014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696970"/>
      <w:docPartObj>
        <w:docPartGallery w:val="Page Numbers (Bottom of Page)"/>
        <w:docPartUnique/>
      </w:docPartObj>
    </w:sdtPr>
    <w:sdtEndPr>
      <w:rPr>
        <w:noProof/>
      </w:rPr>
    </w:sdtEndPr>
    <w:sdtContent>
      <w:p w14:paraId="5D3E1CA7" w14:textId="02F41E10" w:rsidR="00206EA3" w:rsidRDefault="00206E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1E7B60" w14:textId="77777777" w:rsidR="00206EA3" w:rsidRDefault="00206E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88BC5" w14:textId="77777777" w:rsidR="003F41C2" w:rsidRDefault="003F41C2" w:rsidP="00100D47">
      <w:pPr>
        <w:spacing w:after="0" w:line="240" w:lineRule="auto"/>
      </w:pPr>
      <w:r>
        <w:separator/>
      </w:r>
    </w:p>
  </w:footnote>
  <w:footnote w:type="continuationSeparator" w:id="0">
    <w:p w14:paraId="6F6B541B" w14:textId="77777777" w:rsidR="003F41C2" w:rsidRDefault="003F41C2" w:rsidP="00100D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26D58" w14:textId="04326D05" w:rsidR="00100D47" w:rsidRDefault="00100D47">
    <w:pPr>
      <w:pStyle w:val="Header"/>
      <w:rPr>
        <w:lang w:val="en-US"/>
      </w:rPr>
    </w:pPr>
    <w:r>
      <w:rPr>
        <w:lang w:val="en-US"/>
      </w:rPr>
      <w:t xml:space="preserve">Evan Davies </w:t>
    </w:r>
  </w:p>
  <w:p w14:paraId="1D8CF8F7" w14:textId="56DE7FF4" w:rsidR="00100D47" w:rsidRDefault="00100D47">
    <w:pPr>
      <w:pStyle w:val="Header"/>
      <w:rPr>
        <w:lang w:val="en-US"/>
      </w:rPr>
    </w:pPr>
    <w:r>
      <w:rPr>
        <w:lang w:val="en-US"/>
      </w:rPr>
      <w:t>2102939</w:t>
    </w:r>
  </w:p>
  <w:p w14:paraId="30DFA203" w14:textId="77777777" w:rsidR="00100D47" w:rsidRPr="00100D47" w:rsidRDefault="00100D47">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93402"/>
    <w:multiLevelType w:val="hybridMultilevel"/>
    <w:tmpl w:val="F0360DC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81B8C"/>
    <w:multiLevelType w:val="hybridMultilevel"/>
    <w:tmpl w:val="FEA461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B3503"/>
    <w:multiLevelType w:val="multilevel"/>
    <w:tmpl w:val="E24E5F08"/>
    <w:lvl w:ilvl="0">
      <w:start w:val="2"/>
      <w:numFmt w:val="decimal"/>
      <w:lvlText w:val="%1."/>
      <w:lvlJc w:val="left"/>
      <w:pPr>
        <w:ind w:left="420" w:hanging="420"/>
      </w:pPr>
      <w:rPr>
        <w:rFonts w:hint="default"/>
        <w:u w:val="none"/>
      </w:rPr>
    </w:lvl>
    <w:lvl w:ilvl="1">
      <w:start w:val="6"/>
      <w:numFmt w:val="decimal"/>
      <w:lvlText w:val="%1.%2)"/>
      <w:lvlJc w:val="left"/>
      <w:pPr>
        <w:ind w:left="720" w:hanging="72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2160" w:hanging="2160"/>
      </w:pPr>
      <w:rPr>
        <w:rFonts w:hint="default"/>
        <w:u w:val="none"/>
      </w:rPr>
    </w:lvl>
  </w:abstractNum>
  <w:abstractNum w:abstractNumId="3" w15:restartNumberingAfterBreak="0">
    <w:nsid w:val="1B1C300C"/>
    <w:multiLevelType w:val="hybridMultilevel"/>
    <w:tmpl w:val="9F2A9C32"/>
    <w:lvl w:ilvl="0" w:tplc="08090011">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7FF217F"/>
    <w:multiLevelType w:val="hybridMultilevel"/>
    <w:tmpl w:val="F2624BC0"/>
    <w:lvl w:ilvl="0" w:tplc="AEB61CD2">
      <w:start w:val="4"/>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8B13C37"/>
    <w:multiLevelType w:val="hybridMultilevel"/>
    <w:tmpl w:val="927ABA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9A6FD3"/>
    <w:multiLevelType w:val="hybridMultilevel"/>
    <w:tmpl w:val="9B58EA4C"/>
    <w:lvl w:ilvl="0" w:tplc="AF20F722">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9F22843"/>
    <w:multiLevelType w:val="multilevel"/>
    <w:tmpl w:val="A060F478"/>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48D02203"/>
    <w:multiLevelType w:val="hybridMultilevel"/>
    <w:tmpl w:val="012C5A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91B92"/>
    <w:multiLevelType w:val="hybridMultilevel"/>
    <w:tmpl w:val="CECC0A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94415C"/>
    <w:multiLevelType w:val="multilevel"/>
    <w:tmpl w:val="3E1645EA"/>
    <w:lvl w:ilvl="0">
      <w:start w:val="4"/>
      <w:numFmt w:val="decimal"/>
      <w:lvlText w:val="%1."/>
      <w:lvlJc w:val="left"/>
      <w:pPr>
        <w:ind w:left="420" w:hanging="4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11" w15:restartNumberingAfterBreak="0">
    <w:nsid w:val="53AD6BBB"/>
    <w:multiLevelType w:val="hybridMultilevel"/>
    <w:tmpl w:val="F67C77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1725D9"/>
    <w:multiLevelType w:val="hybridMultilevel"/>
    <w:tmpl w:val="82D24A1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5803354"/>
    <w:multiLevelType w:val="hybridMultilevel"/>
    <w:tmpl w:val="167291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A44ED9"/>
    <w:multiLevelType w:val="hybridMultilevel"/>
    <w:tmpl w:val="EF485708"/>
    <w:lvl w:ilvl="0" w:tplc="38986CCA">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BDF1C62"/>
    <w:multiLevelType w:val="multilevel"/>
    <w:tmpl w:val="FFF28844"/>
    <w:lvl w:ilvl="0">
      <w:start w:val="2"/>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C985C85"/>
    <w:multiLevelType w:val="multilevel"/>
    <w:tmpl w:val="29AAD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2877873"/>
    <w:multiLevelType w:val="hybridMultilevel"/>
    <w:tmpl w:val="6BB433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7B5186"/>
    <w:multiLevelType w:val="hybridMultilevel"/>
    <w:tmpl w:val="2DD6A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719376">
    <w:abstractNumId w:val="18"/>
  </w:num>
  <w:num w:numId="2" w16cid:durableId="655494798">
    <w:abstractNumId w:val="0"/>
  </w:num>
  <w:num w:numId="3" w16cid:durableId="1464234513">
    <w:abstractNumId w:val="8"/>
  </w:num>
  <w:num w:numId="4" w16cid:durableId="1125082247">
    <w:abstractNumId w:val="12"/>
  </w:num>
  <w:num w:numId="5" w16cid:durableId="2000839573">
    <w:abstractNumId w:val="16"/>
  </w:num>
  <w:num w:numId="6" w16cid:durableId="1380010341">
    <w:abstractNumId w:val="17"/>
  </w:num>
  <w:num w:numId="7" w16cid:durableId="1658462188">
    <w:abstractNumId w:val="9"/>
  </w:num>
  <w:num w:numId="8" w16cid:durableId="1663462776">
    <w:abstractNumId w:val="3"/>
  </w:num>
  <w:num w:numId="9" w16cid:durableId="949050590">
    <w:abstractNumId w:val="13"/>
  </w:num>
  <w:num w:numId="10" w16cid:durableId="833380887">
    <w:abstractNumId w:val="5"/>
  </w:num>
  <w:num w:numId="11" w16cid:durableId="419764528">
    <w:abstractNumId w:val="1"/>
  </w:num>
  <w:num w:numId="12" w16cid:durableId="1153641059">
    <w:abstractNumId w:val="6"/>
  </w:num>
  <w:num w:numId="13" w16cid:durableId="1541743090">
    <w:abstractNumId w:val="15"/>
  </w:num>
  <w:num w:numId="14" w16cid:durableId="1836064727">
    <w:abstractNumId w:val="2"/>
  </w:num>
  <w:num w:numId="15" w16cid:durableId="713774116">
    <w:abstractNumId w:val="10"/>
  </w:num>
  <w:num w:numId="16" w16cid:durableId="1090463775">
    <w:abstractNumId w:val="11"/>
  </w:num>
  <w:num w:numId="17" w16cid:durableId="760491458">
    <w:abstractNumId w:val="7"/>
  </w:num>
  <w:num w:numId="18" w16cid:durableId="1134327629">
    <w:abstractNumId w:val="14"/>
  </w:num>
  <w:num w:numId="19" w16cid:durableId="1876480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D47"/>
    <w:rsid w:val="00000258"/>
    <w:rsid w:val="0000029B"/>
    <w:rsid w:val="00004C19"/>
    <w:rsid w:val="00004F34"/>
    <w:rsid w:val="00007BD6"/>
    <w:rsid w:val="00025474"/>
    <w:rsid w:val="00025617"/>
    <w:rsid w:val="00027EE9"/>
    <w:rsid w:val="0003354D"/>
    <w:rsid w:val="00036405"/>
    <w:rsid w:val="00040826"/>
    <w:rsid w:val="00044A95"/>
    <w:rsid w:val="000556AA"/>
    <w:rsid w:val="0005792D"/>
    <w:rsid w:val="00060C18"/>
    <w:rsid w:val="000666B5"/>
    <w:rsid w:val="00066988"/>
    <w:rsid w:val="00072EFC"/>
    <w:rsid w:val="000733DA"/>
    <w:rsid w:val="00073B58"/>
    <w:rsid w:val="0007636F"/>
    <w:rsid w:val="00076A9F"/>
    <w:rsid w:val="000801DE"/>
    <w:rsid w:val="0008386A"/>
    <w:rsid w:val="0008737A"/>
    <w:rsid w:val="0009035E"/>
    <w:rsid w:val="00090FAE"/>
    <w:rsid w:val="000940D0"/>
    <w:rsid w:val="00096DF8"/>
    <w:rsid w:val="00097020"/>
    <w:rsid w:val="000A026B"/>
    <w:rsid w:val="000A16BF"/>
    <w:rsid w:val="000A23CB"/>
    <w:rsid w:val="000A559E"/>
    <w:rsid w:val="000A574B"/>
    <w:rsid w:val="000A5E78"/>
    <w:rsid w:val="000B3318"/>
    <w:rsid w:val="000B4DBA"/>
    <w:rsid w:val="000C263F"/>
    <w:rsid w:val="000C2F38"/>
    <w:rsid w:val="000C3A77"/>
    <w:rsid w:val="000C774A"/>
    <w:rsid w:val="000D0404"/>
    <w:rsid w:val="000E0022"/>
    <w:rsid w:val="000E337E"/>
    <w:rsid w:val="000E367E"/>
    <w:rsid w:val="000E3BA7"/>
    <w:rsid w:val="000E4334"/>
    <w:rsid w:val="000E5103"/>
    <w:rsid w:val="000E5C95"/>
    <w:rsid w:val="000F13B9"/>
    <w:rsid w:val="000F60F9"/>
    <w:rsid w:val="000F675A"/>
    <w:rsid w:val="000F77D2"/>
    <w:rsid w:val="000F77D7"/>
    <w:rsid w:val="00100D47"/>
    <w:rsid w:val="00102F53"/>
    <w:rsid w:val="00105B99"/>
    <w:rsid w:val="00106A89"/>
    <w:rsid w:val="00112977"/>
    <w:rsid w:val="001129A7"/>
    <w:rsid w:val="00114B4E"/>
    <w:rsid w:val="001158B2"/>
    <w:rsid w:val="00115AF1"/>
    <w:rsid w:val="00120936"/>
    <w:rsid w:val="0012210E"/>
    <w:rsid w:val="00123F50"/>
    <w:rsid w:val="001251D0"/>
    <w:rsid w:val="00127F28"/>
    <w:rsid w:val="00130F8E"/>
    <w:rsid w:val="0013560D"/>
    <w:rsid w:val="001437A3"/>
    <w:rsid w:val="0014640B"/>
    <w:rsid w:val="001524A2"/>
    <w:rsid w:val="001534BA"/>
    <w:rsid w:val="00153543"/>
    <w:rsid w:val="00155317"/>
    <w:rsid w:val="00164163"/>
    <w:rsid w:val="00173086"/>
    <w:rsid w:val="00180BD3"/>
    <w:rsid w:val="00182052"/>
    <w:rsid w:val="001845DB"/>
    <w:rsid w:val="001861AA"/>
    <w:rsid w:val="001A4CBE"/>
    <w:rsid w:val="001A52AE"/>
    <w:rsid w:val="001A5F4A"/>
    <w:rsid w:val="001B083B"/>
    <w:rsid w:val="001B3A5C"/>
    <w:rsid w:val="001B44A0"/>
    <w:rsid w:val="001B756C"/>
    <w:rsid w:val="001D0140"/>
    <w:rsid w:val="001D1326"/>
    <w:rsid w:val="001D1407"/>
    <w:rsid w:val="001D4D99"/>
    <w:rsid w:val="001D718E"/>
    <w:rsid w:val="001E1147"/>
    <w:rsid w:val="001F4D83"/>
    <w:rsid w:val="001F5FB7"/>
    <w:rsid w:val="001F6A47"/>
    <w:rsid w:val="00200A90"/>
    <w:rsid w:val="00201403"/>
    <w:rsid w:val="002035BB"/>
    <w:rsid w:val="00205F67"/>
    <w:rsid w:val="0020688A"/>
    <w:rsid w:val="00206EA3"/>
    <w:rsid w:val="002079BE"/>
    <w:rsid w:val="002157CA"/>
    <w:rsid w:val="00215902"/>
    <w:rsid w:val="002204CB"/>
    <w:rsid w:val="002222B8"/>
    <w:rsid w:val="002250C4"/>
    <w:rsid w:val="002270FE"/>
    <w:rsid w:val="00231DE7"/>
    <w:rsid w:val="0023430D"/>
    <w:rsid w:val="00237691"/>
    <w:rsid w:val="00237BEF"/>
    <w:rsid w:val="00237D0C"/>
    <w:rsid w:val="00237E90"/>
    <w:rsid w:val="00243D22"/>
    <w:rsid w:val="0024428C"/>
    <w:rsid w:val="0024791B"/>
    <w:rsid w:val="00247F77"/>
    <w:rsid w:val="002533E6"/>
    <w:rsid w:val="00256FC5"/>
    <w:rsid w:val="00257C9B"/>
    <w:rsid w:val="00257EFC"/>
    <w:rsid w:val="002623A8"/>
    <w:rsid w:val="0026641E"/>
    <w:rsid w:val="00271AA4"/>
    <w:rsid w:val="00281703"/>
    <w:rsid w:val="002830B0"/>
    <w:rsid w:val="00285627"/>
    <w:rsid w:val="00285D72"/>
    <w:rsid w:val="0028759A"/>
    <w:rsid w:val="00290373"/>
    <w:rsid w:val="00292EDC"/>
    <w:rsid w:val="002959CF"/>
    <w:rsid w:val="00296802"/>
    <w:rsid w:val="002968C7"/>
    <w:rsid w:val="002972B5"/>
    <w:rsid w:val="002A12EC"/>
    <w:rsid w:val="002A44A8"/>
    <w:rsid w:val="002B1646"/>
    <w:rsid w:val="002B49CB"/>
    <w:rsid w:val="002B4A9C"/>
    <w:rsid w:val="002B7706"/>
    <w:rsid w:val="002C2F16"/>
    <w:rsid w:val="002C36E5"/>
    <w:rsid w:val="002D3553"/>
    <w:rsid w:val="002D39A1"/>
    <w:rsid w:val="002D3C48"/>
    <w:rsid w:val="002D71F4"/>
    <w:rsid w:val="002E0772"/>
    <w:rsid w:val="002E2054"/>
    <w:rsid w:val="002E24AB"/>
    <w:rsid w:val="002E361B"/>
    <w:rsid w:val="002E5426"/>
    <w:rsid w:val="002E785C"/>
    <w:rsid w:val="002F3296"/>
    <w:rsid w:val="002F602E"/>
    <w:rsid w:val="002F7511"/>
    <w:rsid w:val="00300498"/>
    <w:rsid w:val="00302B57"/>
    <w:rsid w:val="0030407A"/>
    <w:rsid w:val="00304F65"/>
    <w:rsid w:val="00305A64"/>
    <w:rsid w:val="00307E13"/>
    <w:rsid w:val="00313DA2"/>
    <w:rsid w:val="0031561D"/>
    <w:rsid w:val="00322123"/>
    <w:rsid w:val="0032271C"/>
    <w:rsid w:val="0032413E"/>
    <w:rsid w:val="00325BFB"/>
    <w:rsid w:val="0033422B"/>
    <w:rsid w:val="003361A5"/>
    <w:rsid w:val="00337864"/>
    <w:rsid w:val="00343D7A"/>
    <w:rsid w:val="00352A59"/>
    <w:rsid w:val="00353792"/>
    <w:rsid w:val="0035739F"/>
    <w:rsid w:val="00360CFD"/>
    <w:rsid w:val="00363113"/>
    <w:rsid w:val="00364D52"/>
    <w:rsid w:val="00365D62"/>
    <w:rsid w:val="00371449"/>
    <w:rsid w:val="00372989"/>
    <w:rsid w:val="00373599"/>
    <w:rsid w:val="003742D0"/>
    <w:rsid w:val="00375AB6"/>
    <w:rsid w:val="00375DE1"/>
    <w:rsid w:val="00377F75"/>
    <w:rsid w:val="00381F55"/>
    <w:rsid w:val="003871AF"/>
    <w:rsid w:val="00395E12"/>
    <w:rsid w:val="0039762A"/>
    <w:rsid w:val="003A3690"/>
    <w:rsid w:val="003A4C9F"/>
    <w:rsid w:val="003B0BEE"/>
    <w:rsid w:val="003B6E56"/>
    <w:rsid w:val="003B7D2E"/>
    <w:rsid w:val="003C0205"/>
    <w:rsid w:val="003C7849"/>
    <w:rsid w:val="003D17E9"/>
    <w:rsid w:val="003D1D58"/>
    <w:rsid w:val="003D1F01"/>
    <w:rsid w:val="003D2952"/>
    <w:rsid w:val="003D41F0"/>
    <w:rsid w:val="003D4DF4"/>
    <w:rsid w:val="003D5ED8"/>
    <w:rsid w:val="003D5F07"/>
    <w:rsid w:val="003E2D25"/>
    <w:rsid w:val="003F15F6"/>
    <w:rsid w:val="003F35FC"/>
    <w:rsid w:val="003F3A3F"/>
    <w:rsid w:val="003F41C2"/>
    <w:rsid w:val="003F459F"/>
    <w:rsid w:val="003F5F7E"/>
    <w:rsid w:val="004010D0"/>
    <w:rsid w:val="00404F94"/>
    <w:rsid w:val="00407350"/>
    <w:rsid w:val="00412B94"/>
    <w:rsid w:val="0041627C"/>
    <w:rsid w:val="00416B37"/>
    <w:rsid w:val="00417D02"/>
    <w:rsid w:val="004218FD"/>
    <w:rsid w:val="0042291C"/>
    <w:rsid w:val="004253E4"/>
    <w:rsid w:val="00425D72"/>
    <w:rsid w:val="004266C1"/>
    <w:rsid w:val="004302F5"/>
    <w:rsid w:val="00431A5E"/>
    <w:rsid w:val="00432342"/>
    <w:rsid w:val="0044124E"/>
    <w:rsid w:val="00442053"/>
    <w:rsid w:val="004435DD"/>
    <w:rsid w:val="0044455E"/>
    <w:rsid w:val="004450E2"/>
    <w:rsid w:val="004554AB"/>
    <w:rsid w:val="00460F83"/>
    <w:rsid w:val="004649AC"/>
    <w:rsid w:val="00465165"/>
    <w:rsid w:val="0047241A"/>
    <w:rsid w:val="004752E5"/>
    <w:rsid w:val="00476EB4"/>
    <w:rsid w:val="0047738E"/>
    <w:rsid w:val="0048036D"/>
    <w:rsid w:val="004868D2"/>
    <w:rsid w:val="00486D54"/>
    <w:rsid w:val="00487101"/>
    <w:rsid w:val="004901FB"/>
    <w:rsid w:val="00494D8D"/>
    <w:rsid w:val="00495B4C"/>
    <w:rsid w:val="004A00C1"/>
    <w:rsid w:val="004A13C0"/>
    <w:rsid w:val="004A1DD8"/>
    <w:rsid w:val="004A7954"/>
    <w:rsid w:val="004B0279"/>
    <w:rsid w:val="004B0280"/>
    <w:rsid w:val="004B211D"/>
    <w:rsid w:val="004B3AE3"/>
    <w:rsid w:val="004B6F61"/>
    <w:rsid w:val="004C1268"/>
    <w:rsid w:val="004C4773"/>
    <w:rsid w:val="004D0F97"/>
    <w:rsid w:val="004D1EA8"/>
    <w:rsid w:val="004D26C2"/>
    <w:rsid w:val="004D4ABE"/>
    <w:rsid w:val="004D6FC7"/>
    <w:rsid w:val="004E2BB5"/>
    <w:rsid w:val="004E4E22"/>
    <w:rsid w:val="004E7B3D"/>
    <w:rsid w:val="004F2D10"/>
    <w:rsid w:val="004F416B"/>
    <w:rsid w:val="004F67F9"/>
    <w:rsid w:val="004F7B02"/>
    <w:rsid w:val="0050028D"/>
    <w:rsid w:val="00502F91"/>
    <w:rsid w:val="00514166"/>
    <w:rsid w:val="005168C9"/>
    <w:rsid w:val="00521636"/>
    <w:rsid w:val="00526A4A"/>
    <w:rsid w:val="00532911"/>
    <w:rsid w:val="00534513"/>
    <w:rsid w:val="00534B26"/>
    <w:rsid w:val="005364CC"/>
    <w:rsid w:val="00536A1E"/>
    <w:rsid w:val="005378D1"/>
    <w:rsid w:val="00543C3F"/>
    <w:rsid w:val="005456F4"/>
    <w:rsid w:val="00545BF6"/>
    <w:rsid w:val="0054799E"/>
    <w:rsid w:val="00550C1D"/>
    <w:rsid w:val="00551438"/>
    <w:rsid w:val="00551F1B"/>
    <w:rsid w:val="005530AB"/>
    <w:rsid w:val="00553FBB"/>
    <w:rsid w:val="00556902"/>
    <w:rsid w:val="00560199"/>
    <w:rsid w:val="00561CD0"/>
    <w:rsid w:val="005632D3"/>
    <w:rsid w:val="00563A8C"/>
    <w:rsid w:val="0056741A"/>
    <w:rsid w:val="00571669"/>
    <w:rsid w:val="00573EE7"/>
    <w:rsid w:val="00577765"/>
    <w:rsid w:val="00582528"/>
    <w:rsid w:val="00583AD9"/>
    <w:rsid w:val="005864EC"/>
    <w:rsid w:val="00586D1F"/>
    <w:rsid w:val="00594172"/>
    <w:rsid w:val="00596946"/>
    <w:rsid w:val="005A0724"/>
    <w:rsid w:val="005A0F96"/>
    <w:rsid w:val="005A3F6D"/>
    <w:rsid w:val="005A7637"/>
    <w:rsid w:val="005B3A8D"/>
    <w:rsid w:val="005B3C21"/>
    <w:rsid w:val="005B5BA2"/>
    <w:rsid w:val="005B5C58"/>
    <w:rsid w:val="005B6BD5"/>
    <w:rsid w:val="005C0091"/>
    <w:rsid w:val="005C7020"/>
    <w:rsid w:val="005D1E84"/>
    <w:rsid w:val="005D555F"/>
    <w:rsid w:val="005E47D6"/>
    <w:rsid w:val="005E5C1E"/>
    <w:rsid w:val="005F0374"/>
    <w:rsid w:val="005F0DA9"/>
    <w:rsid w:val="005F1198"/>
    <w:rsid w:val="005F23B5"/>
    <w:rsid w:val="005F510E"/>
    <w:rsid w:val="005F58E0"/>
    <w:rsid w:val="006002E1"/>
    <w:rsid w:val="00600B55"/>
    <w:rsid w:val="006038DE"/>
    <w:rsid w:val="00604BA3"/>
    <w:rsid w:val="00606F72"/>
    <w:rsid w:val="0061695D"/>
    <w:rsid w:val="006202AD"/>
    <w:rsid w:val="00620C6B"/>
    <w:rsid w:val="00627982"/>
    <w:rsid w:val="00627FF0"/>
    <w:rsid w:val="00636EF6"/>
    <w:rsid w:val="00641C9B"/>
    <w:rsid w:val="00654CB6"/>
    <w:rsid w:val="00660638"/>
    <w:rsid w:val="0066339F"/>
    <w:rsid w:val="00667736"/>
    <w:rsid w:val="006702B6"/>
    <w:rsid w:val="00675C32"/>
    <w:rsid w:val="00675FA1"/>
    <w:rsid w:val="0069018B"/>
    <w:rsid w:val="00691406"/>
    <w:rsid w:val="00693345"/>
    <w:rsid w:val="00694572"/>
    <w:rsid w:val="00697065"/>
    <w:rsid w:val="006A18F8"/>
    <w:rsid w:val="006A3C83"/>
    <w:rsid w:val="006A5B9E"/>
    <w:rsid w:val="006A64E9"/>
    <w:rsid w:val="006A6A36"/>
    <w:rsid w:val="006B14ED"/>
    <w:rsid w:val="006B71C0"/>
    <w:rsid w:val="006B7C71"/>
    <w:rsid w:val="006C12E7"/>
    <w:rsid w:val="006C1BB0"/>
    <w:rsid w:val="006C2E78"/>
    <w:rsid w:val="006C3416"/>
    <w:rsid w:val="006C4496"/>
    <w:rsid w:val="006C505C"/>
    <w:rsid w:val="006C5E7C"/>
    <w:rsid w:val="006C61E0"/>
    <w:rsid w:val="006D06ED"/>
    <w:rsid w:val="006D667F"/>
    <w:rsid w:val="006E08D5"/>
    <w:rsid w:val="006E3620"/>
    <w:rsid w:val="006E5358"/>
    <w:rsid w:val="006E7070"/>
    <w:rsid w:val="006F0181"/>
    <w:rsid w:val="006F21B9"/>
    <w:rsid w:val="006F6039"/>
    <w:rsid w:val="006F614F"/>
    <w:rsid w:val="006F6AA9"/>
    <w:rsid w:val="0070132E"/>
    <w:rsid w:val="00705D3A"/>
    <w:rsid w:val="00705E23"/>
    <w:rsid w:val="00706522"/>
    <w:rsid w:val="0071191A"/>
    <w:rsid w:val="007132E1"/>
    <w:rsid w:val="007136C1"/>
    <w:rsid w:val="007178A1"/>
    <w:rsid w:val="007209CA"/>
    <w:rsid w:val="00723CBF"/>
    <w:rsid w:val="00725508"/>
    <w:rsid w:val="00725EA9"/>
    <w:rsid w:val="00726C09"/>
    <w:rsid w:val="00727C72"/>
    <w:rsid w:val="007415D2"/>
    <w:rsid w:val="0074345E"/>
    <w:rsid w:val="00743D17"/>
    <w:rsid w:val="00745024"/>
    <w:rsid w:val="00765C36"/>
    <w:rsid w:val="007716A7"/>
    <w:rsid w:val="00771B13"/>
    <w:rsid w:val="007738AA"/>
    <w:rsid w:val="00773CA5"/>
    <w:rsid w:val="00775E6B"/>
    <w:rsid w:val="00780050"/>
    <w:rsid w:val="00782311"/>
    <w:rsid w:val="007828ED"/>
    <w:rsid w:val="007862EA"/>
    <w:rsid w:val="00790D6C"/>
    <w:rsid w:val="00792043"/>
    <w:rsid w:val="0079667F"/>
    <w:rsid w:val="007A1FA7"/>
    <w:rsid w:val="007A3FF5"/>
    <w:rsid w:val="007A4ABD"/>
    <w:rsid w:val="007A7892"/>
    <w:rsid w:val="007B2227"/>
    <w:rsid w:val="007B275C"/>
    <w:rsid w:val="007B30CE"/>
    <w:rsid w:val="007B42B7"/>
    <w:rsid w:val="007B5C1A"/>
    <w:rsid w:val="007B7844"/>
    <w:rsid w:val="007B7898"/>
    <w:rsid w:val="007C34E3"/>
    <w:rsid w:val="007C6821"/>
    <w:rsid w:val="007D1E91"/>
    <w:rsid w:val="007D2EF1"/>
    <w:rsid w:val="007D2FC3"/>
    <w:rsid w:val="007D305F"/>
    <w:rsid w:val="007D3DCD"/>
    <w:rsid w:val="007D58C3"/>
    <w:rsid w:val="007D6340"/>
    <w:rsid w:val="007E0A4C"/>
    <w:rsid w:val="007E1F07"/>
    <w:rsid w:val="007E49CD"/>
    <w:rsid w:val="007E51F5"/>
    <w:rsid w:val="007E5A38"/>
    <w:rsid w:val="007F2CE7"/>
    <w:rsid w:val="007F4512"/>
    <w:rsid w:val="007F45F5"/>
    <w:rsid w:val="0080147F"/>
    <w:rsid w:val="00802335"/>
    <w:rsid w:val="0080454F"/>
    <w:rsid w:val="00805D3C"/>
    <w:rsid w:val="0081192D"/>
    <w:rsid w:val="008166C1"/>
    <w:rsid w:val="00816F3B"/>
    <w:rsid w:val="008206C5"/>
    <w:rsid w:val="0082339E"/>
    <w:rsid w:val="008239A5"/>
    <w:rsid w:val="00825B61"/>
    <w:rsid w:val="00831DE9"/>
    <w:rsid w:val="00832AC2"/>
    <w:rsid w:val="00837C1E"/>
    <w:rsid w:val="00840F02"/>
    <w:rsid w:val="00841D92"/>
    <w:rsid w:val="00845BF9"/>
    <w:rsid w:val="00847528"/>
    <w:rsid w:val="00850EF4"/>
    <w:rsid w:val="00852506"/>
    <w:rsid w:val="00860097"/>
    <w:rsid w:val="00861748"/>
    <w:rsid w:val="0086432A"/>
    <w:rsid w:val="0086498A"/>
    <w:rsid w:val="00864C60"/>
    <w:rsid w:val="00864DE1"/>
    <w:rsid w:val="00865C3D"/>
    <w:rsid w:val="00872CDA"/>
    <w:rsid w:val="00874A5D"/>
    <w:rsid w:val="00876330"/>
    <w:rsid w:val="008835A5"/>
    <w:rsid w:val="00887FDE"/>
    <w:rsid w:val="008A0971"/>
    <w:rsid w:val="008A2DBE"/>
    <w:rsid w:val="008A4F98"/>
    <w:rsid w:val="008A5DF4"/>
    <w:rsid w:val="008B1DC6"/>
    <w:rsid w:val="008B2E74"/>
    <w:rsid w:val="008B7DA3"/>
    <w:rsid w:val="008C08B0"/>
    <w:rsid w:val="008C107E"/>
    <w:rsid w:val="008C20D0"/>
    <w:rsid w:val="008C44A8"/>
    <w:rsid w:val="008C58BB"/>
    <w:rsid w:val="008D1B24"/>
    <w:rsid w:val="008E05C5"/>
    <w:rsid w:val="008E17D1"/>
    <w:rsid w:val="008E50CF"/>
    <w:rsid w:val="008E547E"/>
    <w:rsid w:val="008E5E9E"/>
    <w:rsid w:val="008F0811"/>
    <w:rsid w:val="008F1842"/>
    <w:rsid w:val="008F62DE"/>
    <w:rsid w:val="00901F8E"/>
    <w:rsid w:val="00903DC1"/>
    <w:rsid w:val="00903F74"/>
    <w:rsid w:val="00905456"/>
    <w:rsid w:val="0090765F"/>
    <w:rsid w:val="009110DD"/>
    <w:rsid w:val="009144BA"/>
    <w:rsid w:val="009169CA"/>
    <w:rsid w:val="00922331"/>
    <w:rsid w:val="00924BCF"/>
    <w:rsid w:val="00926900"/>
    <w:rsid w:val="00927BD0"/>
    <w:rsid w:val="009354D5"/>
    <w:rsid w:val="009358D4"/>
    <w:rsid w:val="00940CD9"/>
    <w:rsid w:val="00942E6F"/>
    <w:rsid w:val="00947236"/>
    <w:rsid w:val="009472BD"/>
    <w:rsid w:val="00947D3D"/>
    <w:rsid w:val="00954124"/>
    <w:rsid w:val="00956F24"/>
    <w:rsid w:val="009638F2"/>
    <w:rsid w:val="00964666"/>
    <w:rsid w:val="009664B9"/>
    <w:rsid w:val="00967368"/>
    <w:rsid w:val="00972008"/>
    <w:rsid w:val="0097269F"/>
    <w:rsid w:val="009739F5"/>
    <w:rsid w:val="00974856"/>
    <w:rsid w:val="00977F33"/>
    <w:rsid w:val="00980627"/>
    <w:rsid w:val="009823A7"/>
    <w:rsid w:val="00984C65"/>
    <w:rsid w:val="009976EA"/>
    <w:rsid w:val="009A4829"/>
    <w:rsid w:val="009A4F03"/>
    <w:rsid w:val="009B3BBA"/>
    <w:rsid w:val="009C2061"/>
    <w:rsid w:val="009C73C8"/>
    <w:rsid w:val="009D02E7"/>
    <w:rsid w:val="009D1491"/>
    <w:rsid w:val="009D6453"/>
    <w:rsid w:val="009E09F4"/>
    <w:rsid w:val="009E0D90"/>
    <w:rsid w:val="009E48AB"/>
    <w:rsid w:val="009E4AA4"/>
    <w:rsid w:val="009E4D87"/>
    <w:rsid w:val="009E7F80"/>
    <w:rsid w:val="009F3DB4"/>
    <w:rsid w:val="009F7AC3"/>
    <w:rsid w:val="009F7B2D"/>
    <w:rsid w:val="00A00137"/>
    <w:rsid w:val="00A0079A"/>
    <w:rsid w:val="00A016E8"/>
    <w:rsid w:val="00A0202E"/>
    <w:rsid w:val="00A02F0C"/>
    <w:rsid w:val="00A07AAA"/>
    <w:rsid w:val="00A10594"/>
    <w:rsid w:val="00A13496"/>
    <w:rsid w:val="00A141E0"/>
    <w:rsid w:val="00A15DE7"/>
    <w:rsid w:val="00A22AFF"/>
    <w:rsid w:val="00A243F2"/>
    <w:rsid w:val="00A2722E"/>
    <w:rsid w:val="00A31793"/>
    <w:rsid w:val="00A32D1F"/>
    <w:rsid w:val="00A3537E"/>
    <w:rsid w:val="00A4214A"/>
    <w:rsid w:val="00A4432F"/>
    <w:rsid w:val="00A66412"/>
    <w:rsid w:val="00A75649"/>
    <w:rsid w:val="00A80225"/>
    <w:rsid w:val="00A810A0"/>
    <w:rsid w:val="00A8268D"/>
    <w:rsid w:val="00A85015"/>
    <w:rsid w:val="00A87394"/>
    <w:rsid w:val="00A87FC5"/>
    <w:rsid w:val="00A90AEA"/>
    <w:rsid w:val="00A93BB1"/>
    <w:rsid w:val="00A97424"/>
    <w:rsid w:val="00AA32A9"/>
    <w:rsid w:val="00AA5A33"/>
    <w:rsid w:val="00AB12F5"/>
    <w:rsid w:val="00AC3FA4"/>
    <w:rsid w:val="00AC47BB"/>
    <w:rsid w:val="00AD15E6"/>
    <w:rsid w:val="00AD508D"/>
    <w:rsid w:val="00AD5F12"/>
    <w:rsid w:val="00AD6953"/>
    <w:rsid w:val="00AD6CA4"/>
    <w:rsid w:val="00AD7D75"/>
    <w:rsid w:val="00AE091D"/>
    <w:rsid w:val="00AE2129"/>
    <w:rsid w:val="00AE5DF4"/>
    <w:rsid w:val="00AE5F13"/>
    <w:rsid w:val="00AE6E5B"/>
    <w:rsid w:val="00AE7849"/>
    <w:rsid w:val="00AF20E7"/>
    <w:rsid w:val="00AF37F7"/>
    <w:rsid w:val="00AF51C3"/>
    <w:rsid w:val="00AF6085"/>
    <w:rsid w:val="00B02910"/>
    <w:rsid w:val="00B02DA3"/>
    <w:rsid w:val="00B0326A"/>
    <w:rsid w:val="00B11B24"/>
    <w:rsid w:val="00B12431"/>
    <w:rsid w:val="00B13063"/>
    <w:rsid w:val="00B15380"/>
    <w:rsid w:val="00B153C9"/>
    <w:rsid w:val="00B15D51"/>
    <w:rsid w:val="00B177D4"/>
    <w:rsid w:val="00B203D4"/>
    <w:rsid w:val="00B21D06"/>
    <w:rsid w:val="00B2399F"/>
    <w:rsid w:val="00B331AE"/>
    <w:rsid w:val="00B4513D"/>
    <w:rsid w:val="00B4686B"/>
    <w:rsid w:val="00B50175"/>
    <w:rsid w:val="00B50B88"/>
    <w:rsid w:val="00B5151D"/>
    <w:rsid w:val="00B62339"/>
    <w:rsid w:val="00B64E42"/>
    <w:rsid w:val="00B71408"/>
    <w:rsid w:val="00B7726D"/>
    <w:rsid w:val="00B7738A"/>
    <w:rsid w:val="00B82D3B"/>
    <w:rsid w:val="00B83B6D"/>
    <w:rsid w:val="00B83FC2"/>
    <w:rsid w:val="00B84835"/>
    <w:rsid w:val="00B86674"/>
    <w:rsid w:val="00B86821"/>
    <w:rsid w:val="00B87789"/>
    <w:rsid w:val="00B9164F"/>
    <w:rsid w:val="00B917D8"/>
    <w:rsid w:val="00B91D10"/>
    <w:rsid w:val="00B94F42"/>
    <w:rsid w:val="00B97C2C"/>
    <w:rsid w:val="00BA0645"/>
    <w:rsid w:val="00BA0F35"/>
    <w:rsid w:val="00BA4DDE"/>
    <w:rsid w:val="00BA52D6"/>
    <w:rsid w:val="00BA696C"/>
    <w:rsid w:val="00BB5749"/>
    <w:rsid w:val="00BB7182"/>
    <w:rsid w:val="00BB7985"/>
    <w:rsid w:val="00BC140D"/>
    <w:rsid w:val="00BD3408"/>
    <w:rsid w:val="00BD3864"/>
    <w:rsid w:val="00BD7137"/>
    <w:rsid w:val="00BE1BA8"/>
    <w:rsid w:val="00BE25E0"/>
    <w:rsid w:val="00BE3C03"/>
    <w:rsid w:val="00BE48C8"/>
    <w:rsid w:val="00BE4FDE"/>
    <w:rsid w:val="00BF02B9"/>
    <w:rsid w:val="00BF7063"/>
    <w:rsid w:val="00C00C61"/>
    <w:rsid w:val="00C02F30"/>
    <w:rsid w:val="00C06454"/>
    <w:rsid w:val="00C1240B"/>
    <w:rsid w:val="00C124D6"/>
    <w:rsid w:val="00C16825"/>
    <w:rsid w:val="00C17DB0"/>
    <w:rsid w:val="00C22530"/>
    <w:rsid w:val="00C273D9"/>
    <w:rsid w:val="00C27EBF"/>
    <w:rsid w:val="00C30BB7"/>
    <w:rsid w:val="00C36D68"/>
    <w:rsid w:val="00C378A8"/>
    <w:rsid w:val="00C40591"/>
    <w:rsid w:val="00C42B5D"/>
    <w:rsid w:val="00C42D97"/>
    <w:rsid w:val="00C43642"/>
    <w:rsid w:val="00C43A13"/>
    <w:rsid w:val="00C5086E"/>
    <w:rsid w:val="00C521E7"/>
    <w:rsid w:val="00C538A6"/>
    <w:rsid w:val="00C5455E"/>
    <w:rsid w:val="00C56CCD"/>
    <w:rsid w:val="00C57284"/>
    <w:rsid w:val="00C624C1"/>
    <w:rsid w:val="00C62BC8"/>
    <w:rsid w:val="00C62F7D"/>
    <w:rsid w:val="00C71C47"/>
    <w:rsid w:val="00C7426F"/>
    <w:rsid w:val="00C764D4"/>
    <w:rsid w:val="00C80C0F"/>
    <w:rsid w:val="00C82D4A"/>
    <w:rsid w:val="00C83DBC"/>
    <w:rsid w:val="00C8501F"/>
    <w:rsid w:val="00C95888"/>
    <w:rsid w:val="00C95CA5"/>
    <w:rsid w:val="00CA0EA4"/>
    <w:rsid w:val="00CA18D6"/>
    <w:rsid w:val="00CA1D97"/>
    <w:rsid w:val="00CA26CE"/>
    <w:rsid w:val="00CA289B"/>
    <w:rsid w:val="00CA4C17"/>
    <w:rsid w:val="00CA5269"/>
    <w:rsid w:val="00CB7D66"/>
    <w:rsid w:val="00CB7E8A"/>
    <w:rsid w:val="00CC1373"/>
    <w:rsid w:val="00CC14FD"/>
    <w:rsid w:val="00CC2C6B"/>
    <w:rsid w:val="00CC3B0F"/>
    <w:rsid w:val="00CC7C1C"/>
    <w:rsid w:val="00CD2FD1"/>
    <w:rsid w:val="00CD69AA"/>
    <w:rsid w:val="00CE019A"/>
    <w:rsid w:val="00CE2CC2"/>
    <w:rsid w:val="00CE6A45"/>
    <w:rsid w:val="00CE7FDE"/>
    <w:rsid w:val="00CF0510"/>
    <w:rsid w:val="00CF11A3"/>
    <w:rsid w:val="00CF2E71"/>
    <w:rsid w:val="00CF33E2"/>
    <w:rsid w:val="00CF3C5A"/>
    <w:rsid w:val="00CF5A13"/>
    <w:rsid w:val="00CF6ADA"/>
    <w:rsid w:val="00D020A4"/>
    <w:rsid w:val="00D02655"/>
    <w:rsid w:val="00D02AE7"/>
    <w:rsid w:val="00D15FF6"/>
    <w:rsid w:val="00D2172D"/>
    <w:rsid w:val="00D22C55"/>
    <w:rsid w:val="00D27769"/>
    <w:rsid w:val="00D32F51"/>
    <w:rsid w:val="00D403A2"/>
    <w:rsid w:val="00D407BA"/>
    <w:rsid w:val="00D42FB5"/>
    <w:rsid w:val="00D57747"/>
    <w:rsid w:val="00D64225"/>
    <w:rsid w:val="00D6661D"/>
    <w:rsid w:val="00D71020"/>
    <w:rsid w:val="00D719F3"/>
    <w:rsid w:val="00D7216D"/>
    <w:rsid w:val="00D763E0"/>
    <w:rsid w:val="00D77F71"/>
    <w:rsid w:val="00D91892"/>
    <w:rsid w:val="00D92C57"/>
    <w:rsid w:val="00D959A5"/>
    <w:rsid w:val="00D95FE3"/>
    <w:rsid w:val="00D9717D"/>
    <w:rsid w:val="00DA3BCB"/>
    <w:rsid w:val="00DA60D5"/>
    <w:rsid w:val="00DB1F57"/>
    <w:rsid w:val="00DB22D0"/>
    <w:rsid w:val="00DB4995"/>
    <w:rsid w:val="00DC011F"/>
    <w:rsid w:val="00DC09A3"/>
    <w:rsid w:val="00DC2E19"/>
    <w:rsid w:val="00DC4E84"/>
    <w:rsid w:val="00DD02FC"/>
    <w:rsid w:val="00DD047E"/>
    <w:rsid w:val="00DD2218"/>
    <w:rsid w:val="00DD7504"/>
    <w:rsid w:val="00DE3753"/>
    <w:rsid w:val="00DF299B"/>
    <w:rsid w:val="00DF5F24"/>
    <w:rsid w:val="00E01193"/>
    <w:rsid w:val="00E039C8"/>
    <w:rsid w:val="00E06BC9"/>
    <w:rsid w:val="00E1053A"/>
    <w:rsid w:val="00E1229B"/>
    <w:rsid w:val="00E13817"/>
    <w:rsid w:val="00E15C07"/>
    <w:rsid w:val="00E1624A"/>
    <w:rsid w:val="00E203B5"/>
    <w:rsid w:val="00E24E41"/>
    <w:rsid w:val="00E267B5"/>
    <w:rsid w:val="00E27BF1"/>
    <w:rsid w:val="00E32D1B"/>
    <w:rsid w:val="00E33F89"/>
    <w:rsid w:val="00E37378"/>
    <w:rsid w:val="00E3767A"/>
    <w:rsid w:val="00E434B7"/>
    <w:rsid w:val="00E43DF5"/>
    <w:rsid w:val="00E47B8A"/>
    <w:rsid w:val="00E512E6"/>
    <w:rsid w:val="00E514E4"/>
    <w:rsid w:val="00E53413"/>
    <w:rsid w:val="00E5599C"/>
    <w:rsid w:val="00E55DFC"/>
    <w:rsid w:val="00E609BC"/>
    <w:rsid w:val="00E60F8F"/>
    <w:rsid w:val="00E6159B"/>
    <w:rsid w:val="00E61B68"/>
    <w:rsid w:val="00E62EE9"/>
    <w:rsid w:val="00E64286"/>
    <w:rsid w:val="00E65E76"/>
    <w:rsid w:val="00E662EA"/>
    <w:rsid w:val="00E6672C"/>
    <w:rsid w:val="00E66ACA"/>
    <w:rsid w:val="00E67C35"/>
    <w:rsid w:val="00E748DE"/>
    <w:rsid w:val="00E74CB9"/>
    <w:rsid w:val="00E82F9A"/>
    <w:rsid w:val="00E90763"/>
    <w:rsid w:val="00E92906"/>
    <w:rsid w:val="00EA0AB4"/>
    <w:rsid w:val="00EA4CAC"/>
    <w:rsid w:val="00EA62AA"/>
    <w:rsid w:val="00EB0E60"/>
    <w:rsid w:val="00EB1EE0"/>
    <w:rsid w:val="00EB571E"/>
    <w:rsid w:val="00EB75E0"/>
    <w:rsid w:val="00EC06F0"/>
    <w:rsid w:val="00EC0964"/>
    <w:rsid w:val="00ED0666"/>
    <w:rsid w:val="00ED07FF"/>
    <w:rsid w:val="00ED282F"/>
    <w:rsid w:val="00ED4EE0"/>
    <w:rsid w:val="00ED6BF0"/>
    <w:rsid w:val="00EE035C"/>
    <w:rsid w:val="00EE1CC3"/>
    <w:rsid w:val="00EE388D"/>
    <w:rsid w:val="00EE7E96"/>
    <w:rsid w:val="00EF10A5"/>
    <w:rsid w:val="00EF1CAB"/>
    <w:rsid w:val="00EF2B90"/>
    <w:rsid w:val="00EF4370"/>
    <w:rsid w:val="00EF6190"/>
    <w:rsid w:val="00F0587D"/>
    <w:rsid w:val="00F06E43"/>
    <w:rsid w:val="00F10EF2"/>
    <w:rsid w:val="00F11906"/>
    <w:rsid w:val="00F122BC"/>
    <w:rsid w:val="00F15CCC"/>
    <w:rsid w:val="00F1630F"/>
    <w:rsid w:val="00F16B5E"/>
    <w:rsid w:val="00F17E1D"/>
    <w:rsid w:val="00F248D2"/>
    <w:rsid w:val="00F273CF"/>
    <w:rsid w:val="00F30246"/>
    <w:rsid w:val="00F3024C"/>
    <w:rsid w:val="00F32CE6"/>
    <w:rsid w:val="00F35ECC"/>
    <w:rsid w:val="00F435F4"/>
    <w:rsid w:val="00F4541A"/>
    <w:rsid w:val="00F5009A"/>
    <w:rsid w:val="00F50237"/>
    <w:rsid w:val="00F50591"/>
    <w:rsid w:val="00F51E33"/>
    <w:rsid w:val="00F520B8"/>
    <w:rsid w:val="00F520E9"/>
    <w:rsid w:val="00F6063E"/>
    <w:rsid w:val="00F60E0B"/>
    <w:rsid w:val="00F64082"/>
    <w:rsid w:val="00F64E3A"/>
    <w:rsid w:val="00F66009"/>
    <w:rsid w:val="00F66916"/>
    <w:rsid w:val="00F66A27"/>
    <w:rsid w:val="00F66CE7"/>
    <w:rsid w:val="00F675F7"/>
    <w:rsid w:val="00F70EAB"/>
    <w:rsid w:val="00F750C0"/>
    <w:rsid w:val="00F80A6F"/>
    <w:rsid w:val="00F80BE7"/>
    <w:rsid w:val="00F80F82"/>
    <w:rsid w:val="00F8173A"/>
    <w:rsid w:val="00F82501"/>
    <w:rsid w:val="00F83ABD"/>
    <w:rsid w:val="00F848BD"/>
    <w:rsid w:val="00F86422"/>
    <w:rsid w:val="00F8702F"/>
    <w:rsid w:val="00F873B9"/>
    <w:rsid w:val="00F9325C"/>
    <w:rsid w:val="00F95E57"/>
    <w:rsid w:val="00F96D56"/>
    <w:rsid w:val="00F96DB7"/>
    <w:rsid w:val="00FA15CF"/>
    <w:rsid w:val="00FB0D4F"/>
    <w:rsid w:val="00FB2F85"/>
    <w:rsid w:val="00FB45EB"/>
    <w:rsid w:val="00FB45FA"/>
    <w:rsid w:val="00FB570E"/>
    <w:rsid w:val="00FB6584"/>
    <w:rsid w:val="00FC2316"/>
    <w:rsid w:val="00FC26C9"/>
    <w:rsid w:val="00FC28A9"/>
    <w:rsid w:val="00FC5FDF"/>
    <w:rsid w:val="00FD5CCC"/>
    <w:rsid w:val="00FD7286"/>
    <w:rsid w:val="00FE3834"/>
    <w:rsid w:val="00FE4563"/>
    <w:rsid w:val="00FF3B4B"/>
    <w:rsid w:val="00FF4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77ABE"/>
  <w15:chartTrackingRefBased/>
  <w15:docId w15:val="{A5CE6A19-578A-4C8A-B02A-92C1F7D1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0D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47"/>
  </w:style>
  <w:style w:type="paragraph" w:styleId="Footer">
    <w:name w:val="footer"/>
    <w:basedOn w:val="Normal"/>
    <w:link w:val="FooterChar"/>
    <w:uiPriority w:val="99"/>
    <w:unhideWhenUsed/>
    <w:rsid w:val="00100D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47"/>
  </w:style>
  <w:style w:type="paragraph" w:styleId="ListParagraph">
    <w:name w:val="List Paragraph"/>
    <w:basedOn w:val="Normal"/>
    <w:uiPriority w:val="34"/>
    <w:qFormat/>
    <w:rsid w:val="00DD02FC"/>
    <w:pPr>
      <w:spacing w:after="0" w:line="240" w:lineRule="auto"/>
      <w:ind w:left="720"/>
    </w:pPr>
    <w:rPr>
      <w:rFonts w:ascii="Times New Roman" w:eastAsia="Times New Roman" w:hAnsi="Times New Roman" w:cs="Times New Roman"/>
      <w:sz w:val="20"/>
      <w:szCs w:val="20"/>
    </w:rPr>
  </w:style>
  <w:style w:type="paragraph" w:customStyle="1" w:styleId="paragraph">
    <w:name w:val="paragraph"/>
    <w:basedOn w:val="Normal"/>
    <w:rsid w:val="00D21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2172D"/>
  </w:style>
  <w:style w:type="character" w:customStyle="1" w:styleId="eop">
    <w:name w:val="eop"/>
    <w:basedOn w:val="DefaultParagraphFont"/>
    <w:rsid w:val="00D2172D"/>
  </w:style>
  <w:style w:type="character" w:styleId="Hyperlink">
    <w:name w:val="Hyperlink"/>
    <w:basedOn w:val="DefaultParagraphFont"/>
    <w:uiPriority w:val="99"/>
    <w:unhideWhenUsed/>
    <w:rsid w:val="0041627C"/>
    <w:rPr>
      <w:color w:val="0563C1" w:themeColor="hyperlink"/>
      <w:u w:val="single"/>
    </w:rPr>
  </w:style>
  <w:style w:type="character" w:styleId="UnresolvedMention">
    <w:name w:val="Unresolved Mention"/>
    <w:basedOn w:val="DefaultParagraphFont"/>
    <w:uiPriority w:val="99"/>
    <w:semiHidden/>
    <w:unhideWhenUsed/>
    <w:rsid w:val="0041627C"/>
    <w:rPr>
      <w:color w:val="605E5C"/>
      <w:shd w:val="clear" w:color="auto" w:fill="E1DFDD"/>
    </w:rPr>
  </w:style>
  <w:style w:type="character" w:styleId="FollowedHyperlink">
    <w:name w:val="FollowedHyperlink"/>
    <w:basedOn w:val="DefaultParagraphFont"/>
    <w:uiPriority w:val="99"/>
    <w:semiHidden/>
    <w:unhideWhenUsed/>
    <w:rsid w:val="004253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535501">
      <w:bodyDiv w:val="1"/>
      <w:marLeft w:val="0"/>
      <w:marRight w:val="0"/>
      <w:marTop w:val="0"/>
      <w:marBottom w:val="0"/>
      <w:divBdr>
        <w:top w:val="none" w:sz="0" w:space="0" w:color="auto"/>
        <w:left w:val="none" w:sz="0" w:space="0" w:color="auto"/>
        <w:bottom w:val="none" w:sz="0" w:space="0" w:color="auto"/>
        <w:right w:val="none" w:sz="0" w:space="0" w:color="auto"/>
      </w:divBdr>
    </w:div>
    <w:div w:id="1683582413">
      <w:bodyDiv w:val="1"/>
      <w:marLeft w:val="0"/>
      <w:marRight w:val="0"/>
      <w:marTop w:val="0"/>
      <w:marBottom w:val="0"/>
      <w:divBdr>
        <w:top w:val="none" w:sz="0" w:space="0" w:color="auto"/>
        <w:left w:val="none" w:sz="0" w:space="0" w:color="auto"/>
        <w:bottom w:val="none" w:sz="0" w:space="0" w:color="auto"/>
        <w:right w:val="none" w:sz="0" w:space="0" w:color="auto"/>
      </w:divBdr>
    </w:div>
    <w:div w:id="1739327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designingbuildings.co.uk/wiki/Glulam"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ottingham.ac.uk/chemistry/research/centre-for-sustainable-chemistry/the-carbon-neutral-laboratory.aspx" TargetMode="External"/><Relationship Id="rId2" Type="http://schemas.openxmlformats.org/officeDocument/2006/relationships/numbering" Target="numbering.xml"/><Relationship Id="rId16" Type="http://schemas.openxmlformats.org/officeDocument/2006/relationships/hyperlink" Target="https://www.ukgbc.org/solutions/case-study-gsk-centre-for-sustainable-chemist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check-for-flooding.service.gov.uk/station/2163"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designingbuildings.co.uk/wiki/Pile_fou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1B280-85DB-4146-9E41-8973E510E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cp:lastModifiedBy>
  <cp:revision>722</cp:revision>
  <dcterms:created xsi:type="dcterms:W3CDTF">2023-01-06T19:35:00Z</dcterms:created>
  <dcterms:modified xsi:type="dcterms:W3CDTF">2023-01-09T22:40:00Z</dcterms:modified>
</cp:coreProperties>
</file>