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9F65A5" w14:textId="4FD4D856" w:rsidR="00DD079A" w:rsidRDefault="00DD079A">
      <w:pPr>
        <w:rPr>
          <w:rFonts w:ascii="Arial" w:hAnsi="Arial" w:cs="Arial"/>
          <w:b/>
          <w:bCs/>
        </w:rPr>
      </w:pPr>
    </w:p>
    <w:p w14:paraId="485509DE" w14:textId="77777777" w:rsidR="00DD079A" w:rsidRDefault="00DD079A" w:rsidP="00DD079A">
      <w:pPr>
        <w:jc w:val="center"/>
        <w:rPr>
          <w:rFonts w:ascii="Arial" w:hAnsi="Arial" w:cs="Arial"/>
          <w:sz w:val="44"/>
          <w:szCs w:val="44"/>
        </w:rPr>
      </w:pPr>
    </w:p>
    <w:p w14:paraId="1B4D94A3" w14:textId="77777777" w:rsidR="00DD079A" w:rsidRDefault="00DD079A" w:rsidP="00DD079A">
      <w:pPr>
        <w:jc w:val="center"/>
        <w:rPr>
          <w:rFonts w:ascii="Arial" w:hAnsi="Arial" w:cs="Arial"/>
          <w:sz w:val="44"/>
          <w:szCs w:val="44"/>
        </w:rPr>
      </w:pPr>
    </w:p>
    <w:p w14:paraId="20CFC697" w14:textId="77777777" w:rsidR="00DD079A" w:rsidRDefault="00DD079A" w:rsidP="00DD079A">
      <w:pPr>
        <w:jc w:val="center"/>
        <w:rPr>
          <w:rFonts w:ascii="Arial" w:hAnsi="Arial" w:cs="Arial"/>
          <w:sz w:val="44"/>
          <w:szCs w:val="44"/>
        </w:rPr>
      </w:pPr>
    </w:p>
    <w:p w14:paraId="1C1CE5EC" w14:textId="77777777" w:rsidR="00DD079A" w:rsidRDefault="00DD079A" w:rsidP="00DD079A">
      <w:pPr>
        <w:jc w:val="center"/>
        <w:rPr>
          <w:rFonts w:ascii="Arial" w:hAnsi="Arial" w:cs="Arial"/>
          <w:sz w:val="44"/>
          <w:szCs w:val="44"/>
        </w:rPr>
      </w:pPr>
    </w:p>
    <w:p w14:paraId="766C4B36" w14:textId="3A326229" w:rsidR="00113B0F" w:rsidRDefault="00DD079A" w:rsidP="00113B0F">
      <w:pPr>
        <w:jc w:val="center"/>
        <w:rPr>
          <w:rFonts w:ascii="Arial" w:hAnsi="Arial" w:cs="Arial"/>
          <w:sz w:val="44"/>
          <w:szCs w:val="44"/>
        </w:rPr>
      </w:pPr>
      <w:r w:rsidRPr="00DD079A">
        <w:rPr>
          <w:rFonts w:ascii="Arial" w:hAnsi="Arial" w:cs="Arial"/>
          <w:sz w:val="44"/>
          <w:szCs w:val="44"/>
        </w:rPr>
        <w:t>Module name:</w:t>
      </w:r>
      <w:r w:rsidR="00113B0F">
        <w:rPr>
          <w:rFonts w:ascii="Arial" w:hAnsi="Arial" w:cs="Arial"/>
          <w:sz w:val="44"/>
          <w:szCs w:val="44"/>
        </w:rPr>
        <w:t xml:space="preserve"> Contemporary Challenges: Making a Difference </w:t>
      </w:r>
    </w:p>
    <w:p w14:paraId="412B5E52" w14:textId="77777777" w:rsidR="00113B0F" w:rsidRPr="00DD079A" w:rsidRDefault="00113B0F" w:rsidP="00113B0F">
      <w:pPr>
        <w:jc w:val="center"/>
        <w:rPr>
          <w:rFonts w:ascii="Arial" w:hAnsi="Arial" w:cs="Arial"/>
          <w:sz w:val="44"/>
          <w:szCs w:val="44"/>
        </w:rPr>
      </w:pPr>
    </w:p>
    <w:p w14:paraId="66BE286D" w14:textId="5207A64C" w:rsidR="00DD079A" w:rsidRPr="00DD079A" w:rsidRDefault="00DD079A" w:rsidP="00DD079A">
      <w:pPr>
        <w:jc w:val="center"/>
        <w:rPr>
          <w:rFonts w:ascii="Arial" w:hAnsi="Arial" w:cs="Arial"/>
          <w:sz w:val="44"/>
          <w:szCs w:val="44"/>
        </w:rPr>
      </w:pPr>
      <w:r w:rsidRPr="00DD079A">
        <w:rPr>
          <w:rFonts w:ascii="Arial" w:hAnsi="Arial" w:cs="Arial"/>
          <w:sz w:val="44"/>
          <w:szCs w:val="44"/>
        </w:rPr>
        <w:t>Course code</w:t>
      </w:r>
      <w:r>
        <w:rPr>
          <w:rFonts w:ascii="Arial" w:hAnsi="Arial" w:cs="Arial"/>
          <w:sz w:val="44"/>
          <w:szCs w:val="44"/>
        </w:rPr>
        <w:t xml:space="preserve">: </w:t>
      </w:r>
      <w:r w:rsidR="00113B0F">
        <w:rPr>
          <w:rFonts w:ascii="Arial" w:hAnsi="Arial" w:cs="Arial"/>
          <w:sz w:val="44"/>
          <w:szCs w:val="44"/>
        </w:rPr>
        <w:t>ECGE4006P/C</w:t>
      </w:r>
    </w:p>
    <w:p w14:paraId="35EAD749" w14:textId="77777777" w:rsidR="00DD079A" w:rsidRPr="00DD079A" w:rsidRDefault="00DD079A" w:rsidP="00DD079A">
      <w:pPr>
        <w:jc w:val="center"/>
        <w:rPr>
          <w:rFonts w:ascii="Arial" w:hAnsi="Arial" w:cs="Arial"/>
          <w:sz w:val="44"/>
          <w:szCs w:val="44"/>
        </w:rPr>
      </w:pPr>
    </w:p>
    <w:p w14:paraId="1C89CA7A" w14:textId="36DFF184" w:rsidR="00DD079A" w:rsidRDefault="00DD079A" w:rsidP="00DD079A">
      <w:pPr>
        <w:jc w:val="center"/>
        <w:rPr>
          <w:rFonts w:ascii="Arial" w:hAnsi="Arial" w:cs="Arial"/>
          <w:b/>
          <w:bCs/>
        </w:rPr>
      </w:pPr>
      <w:r w:rsidRPr="00DD079A">
        <w:rPr>
          <w:rFonts w:ascii="Arial" w:hAnsi="Arial" w:cs="Arial"/>
          <w:sz w:val="44"/>
          <w:szCs w:val="44"/>
        </w:rPr>
        <w:t>Student number: 2200299</w:t>
      </w:r>
      <w:r>
        <w:rPr>
          <w:rFonts w:ascii="Arial" w:hAnsi="Arial" w:cs="Arial"/>
          <w:b/>
          <w:bCs/>
        </w:rPr>
        <w:br/>
      </w:r>
    </w:p>
    <w:p w14:paraId="68CC1816" w14:textId="77777777" w:rsidR="00DD079A" w:rsidRDefault="00DD079A">
      <w:pPr>
        <w:rPr>
          <w:rFonts w:ascii="Arial" w:hAnsi="Arial" w:cs="Arial"/>
          <w:b/>
          <w:bCs/>
        </w:rPr>
      </w:pPr>
      <w:r>
        <w:rPr>
          <w:rFonts w:ascii="Arial" w:hAnsi="Arial" w:cs="Arial"/>
          <w:b/>
          <w:bCs/>
        </w:rPr>
        <w:br w:type="page"/>
      </w:r>
    </w:p>
    <w:p w14:paraId="0FFD3400" w14:textId="6D2969C8" w:rsidR="001E2F08" w:rsidRDefault="001E2F08">
      <w:pPr>
        <w:rPr>
          <w:rFonts w:ascii="Arial" w:hAnsi="Arial" w:cs="Arial"/>
          <w:b/>
          <w:bCs/>
        </w:rPr>
      </w:pPr>
      <w:r>
        <w:rPr>
          <w:rFonts w:ascii="Arial" w:hAnsi="Arial" w:cs="Arial"/>
          <w:b/>
          <w:bCs/>
        </w:rPr>
        <w:lastRenderedPageBreak/>
        <w:t xml:space="preserve">Contents </w:t>
      </w:r>
    </w:p>
    <w:p w14:paraId="7D115801" w14:textId="77777777" w:rsidR="00113B0F" w:rsidRDefault="00113B0F">
      <w:pPr>
        <w:rPr>
          <w:rFonts w:ascii="Arial" w:hAnsi="Arial" w:cs="Arial"/>
          <w:b/>
          <w:bCs/>
        </w:rPr>
      </w:pPr>
    </w:p>
    <w:p w14:paraId="0CB5E052" w14:textId="5CD1D472" w:rsidR="00113B0F" w:rsidRPr="000B1D05" w:rsidRDefault="00113B0F">
      <w:pPr>
        <w:rPr>
          <w:rFonts w:ascii="Arial" w:hAnsi="Arial" w:cs="Arial"/>
        </w:rPr>
      </w:pPr>
      <w:r w:rsidRPr="000B1D05">
        <w:rPr>
          <w:rFonts w:ascii="Arial" w:hAnsi="Arial" w:cs="Arial"/>
        </w:rPr>
        <w:t xml:space="preserve">We should talk about period poverty </w:t>
      </w:r>
      <w:r w:rsidR="000B1D05" w:rsidRPr="000B1D05">
        <w:rPr>
          <w:rFonts w:ascii="Arial" w:hAnsi="Arial" w:cs="Arial"/>
        </w:rPr>
        <w:t>………………………………….</w:t>
      </w:r>
    </w:p>
    <w:p w14:paraId="60824A71" w14:textId="2B419415" w:rsidR="000B1D05" w:rsidRPr="000B1D05" w:rsidRDefault="000B1D05">
      <w:pPr>
        <w:rPr>
          <w:rFonts w:ascii="Arial" w:hAnsi="Arial" w:cs="Arial"/>
        </w:rPr>
      </w:pPr>
      <w:r w:rsidRPr="000B1D05">
        <w:rPr>
          <w:rFonts w:ascii="Arial" w:hAnsi="Arial" w:cs="Arial"/>
        </w:rPr>
        <w:t>Reference list ……………………………………………</w:t>
      </w:r>
    </w:p>
    <w:p w14:paraId="175F5FC2" w14:textId="77777777" w:rsidR="000B1D05" w:rsidRDefault="000B1D05">
      <w:pPr>
        <w:rPr>
          <w:rFonts w:ascii="Arial" w:hAnsi="Arial" w:cs="Arial"/>
        </w:rPr>
      </w:pPr>
    </w:p>
    <w:p w14:paraId="61E9612F" w14:textId="42B3FA82" w:rsidR="007F35EB" w:rsidRDefault="007F35EB">
      <w:pPr>
        <w:rPr>
          <w:rFonts w:ascii="Arial" w:hAnsi="Arial" w:cs="Arial"/>
        </w:rPr>
      </w:pPr>
      <w:r>
        <w:rPr>
          <w:rFonts w:ascii="Arial" w:hAnsi="Arial" w:cs="Arial"/>
        </w:rPr>
        <w:t>Important skills to help overcome period poverty ……………………….</w:t>
      </w:r>
    </w:p>
    <w:p w14:paraId="0A9A3554" w14:textId="5B589CF0" w:rsidR="007F35EB" w:rsidRDefault="007F35EB">
      <w:pPr>
        <w:rPr>
          <w:rFonts w:ascii="Arial" w:hAnsi="Arial" w:cs="Arial"/>
        </w:rPr>
      </w:pPr>
      <w:r>
        <w:rPr>
          <w:rFonts w:ascii="Arial" w:hAnsi="Arial" w:cs="Arial"/>
        </w:rPr>
        <w:t>Reference list ………………………………………….</w:t>
      </w:r>
    </w:p>
    <w:p w14:paraId="465F9B3E" w14:textId="77777777" w:rsidR="007F35EB" w:rsidRDefault="007F35EB">
      <w:pPr>
        <w:rPr>
          <w:rFonts w:ascii="Arial" w:hAnsi="Arial" w:cs="Arial"/>
        </w:rPr>
      </w:pPr>
    </w:p>
    <w:p w14:paraId="28B5B38D" w14:textId="1EDA8372" w:rsidR="007F35EB" w:rsidRDefault="007F35EB">
      <w:pPr>
        <w:rPr>
          <w:rFonts w:ascii="Arial" w:hAnsi="Arial" w:cs="Arial"/>
        </w:rPr>
      </w:pPr>
      <w:r>
        <w:rPr>
          <w:rFonts w:ascii="Arial" w:hAnsi="Arial" w:cs="Arial"/>
        </w:rPr>
        <w:t>How effective is Design Thinking? …………………………………….</w:t>
      </w:r>
    </w:p>
    <w:p w14:paraId="2B572FB9" w14:textId="70FEDBBC" w:rsidR="007F35EB" w:rsidRDefault="007F35EB">
      <w:pPr>
        <w:rPr>
          <w:rFonts w:ascii="Arial" w:hAnsi="Arial" w:cs="Arial"/>
        </w:rPr>
      </w:pPr>
      <w:r>
        <w:rPr>
          <w:rFonts w:ascii="Arial" w:hAnsi="Arial" w:cs="Arial"/>
        </w:rPr>
        <w:t>Reference list ……………………………………………………</w:t>
      </w:r>
    </w:p>
    <w:p w14:paraId="52F0AFAC" w14:textId="77777777" w:rsidR="000B1D05" w:rsidRPr="000B1D05" w:rsidRDefault="000B1D05">
      <w:pPr>
        <w:rPr>
          <w:rFonts w:ascii="Arial" w:hAnsi="Arial" w:cs="Arial"/>
        </w:rPr>
      </w:pPr>
    </w:p>
    <w:p w14:paraId="1CA7DC2A" w14:textId="77777777" w:rsidR="001E2F08" w:rsidRPr="000B1D05" w:rsidRDefault="001E2F08">
      <w:pPr>
        <w:rPr>
          <w:rFonts w:ascii="Arial" w:hAnsi="Arial" w:cs="Arial"/>
        </w:rPr>
      </w:pPr>
    </w:p>
    <w:p w14:paraId="2F12379A" w14:textId="15DD58C0" w:rsidR="001E2F08" w:rsidRPr="000B1D05" w:rsidRDefault="001E2F08">
      <w:pPr>
        <w:rPr>
          <w:rFonts w:ascii="Arial" w:hAnsi="Arial" w:cs="Arial"/>
        </w:rPr>
      </w:pPr>
      <w:r w:rsidRPr="000B1D05">
        <w:rPr>
          <w:rFonts w:ascii="Arial" w:hAnsi="Arial" w:cs="Arial"/>
        </w:rPr>
        <w:br w:type="page"/>
      </w:r>
    </w:p>
    <w:p w14:paraId="383E23F5" w14:textId="3D2AF15C" w:rsidR="00D9654B" w:rsidRPr="001E2F08" w:rsidRDefault="000A7E5F" w:rsidP="001E2F08">
      <w:pPr>
        <w:spacing w:line="360" w:lineRule="auto"/>
        <w:jc w:val="center"/>
        <w:rPr>
          <w:rFonts w:ascii="Arial" w:hAnsi="Arial" w:cs="Arial"/>
          <w:b/>
          <w:bCs/>
          <w:sz w:val="28"/>
          <w:szCs w:val="28"/>
        </w:rPr>
      </w:pPr>
      <w:r w:rsidRPr="001E2F08">
        <w:rPr>
          <w:rFonts w:ascii="Arial" w:hAnsi="Arial" w:cs="Arial"/>
          <w:b/>
          <w:bCs/>
          <w:sz w:val="28"/>
          <w:szCs w:val="28"/>
        </w:rPr>
        <w:lastRenderedPageBreak/>
        <w:t>We should talk about period poverty.</w:t>
      </w:r>
    </w:p>
    <w:p w14:paraId="51E17747" w14:textId="7335A42D" w:rsidR="000A7E5F" w:rsidRPr="00A638B8" w:rsidRDefault="000A7E5F" w:rsidP="00A638B8">
      <w:pPr>
        <w:spacing w:line="360" w:lineRule="auto"/>
        <w:rPr>
          <w:rFonts w:ascii="Arial" w:hAnsi="Arial" w:cs="Arial"/>
        </w:rPr>
      </w:pPr>
    </w:p>
    <w:p w14:paraId="4F36D9F2" w14:textId="0D131913" w:rsidR="00974AF2" w:rsidRPr="00A638B8" w:rsidRDefault="009D1031" w:rsidP="00A638B8">
      <w:pPr>
        <w:spacing w:line="360" w:lineRule="auto"/>
        <w:rPr>
          <w:rFonts w:ascii="Arial" w:hAnsi="Arial" w:cs="Arial"/>
          <w:b/>
          <w:bCs/>
        </w:rPr>
      </w:pPr>
      <w:r w:rsidRPr="00A638B8">
        <w:rPr>
          <w:rFonts w:ascii="Arial" w:hAnsi="Arial" w:cs="Arial"/>
          <w:b/>
          <w:bCs/>
        </w:rPr>
        <w:t>Introduction</w:t>
      </w:r>
    </w:p>
    <w:p w14:paraId="177742C5" w14:textId="5D45EA94" w:rsidR="009D1031" w:rsidRPr="00A638B8" w:rsidRDefault="009D1031" w:rsidP="00A638B8">
      <w:pPr>
        <w:spacing w:line="360" w:lineRule="auto"/>
        <w:rPr>
          <w:rFonts w:ascii="Arial" w:hAnsi="Arial" w:cs="Arial"/>
        </w:rPr>
      </w:pPr>
      <w:r w:rsidRPr="00A638B8">
        <w:rPr>
          <w:rFonts w:ascii="Arial" w:hAnsi="Arial" w:cs="Arial"/>
        </w:rPr>
        <w:t xml:space="preserve">Approximately more than 137,700 girls in the UK were absent </w:t>
      </w:r>
      <w:r w:rsidR="00F26452" w:rsidRPr="00A638B8">
        <w:rPr>
          <w:rFonts w:ascii="Arial" w:hAnsi="Arial" w:cs="Arial"/>
        </w:rPr>
        <w:t>from</w:t>
      </w:r>
      <w:r w:rsidRPr="00A638B8">
        <w:rPr>
          <w:rFonts w:ascii="Arial" w:hAnsi="Arial" w:cs="Arial"/>
        </w:rPr>
        <w:t xml:space="preserve"> school last year because they were unable to afford sanitary products (Pycroft, 2022a). </w:t>
      </w:r>
    </w:p>
    <w:p w14:paraId="55492C4C" w14:textId="47D61034" w:rsidR="009D1031" w:rsidRPr="00A638B8" w:rsidRDefault="009D1031" w:rsidP="00A638B8">
      <w:pPr>
        <w:spacing w:line="360" w:lineRule="auto"/>
        <w:rPr>
          <w:rFonts w:ascii="Arial" w:hAnsi="Arial" w:cs="Arial"/>
        </w:rPr>
      </w:pPr>
      <w:r w:rsidRPr="00A638B8">
        <w:rPr>
          <w:rFonts w:ascii="Arial" w:hAnsi="Arial" w:cs="Arial"/>
        </w:rPr>
        <w:t xml:space="preserve">At least 500 million women, girls, and others who menstruate globally do not have access to </w:t>
      </w:r>
      <w:r w:rsidR="00F26452" w:rsidRPr="00A638B8">
        <w:rPr>
          <w:rFonts w:ascii="Arial" w:hAnsi="Arial" w:cs="Arial"/>
        </w:rPr>
        <w:t xml:space="preserve">the </w:t>
      </w:r>
      <w:r w:rsidRPr="00A638B8">
        <w:rPr>
          <w:rFonts w:ascii="Arial" w:hAnsi="Arial" w:cs="Arial"/>
        </w:rPr>
        <w:t>facilities they need during their periods (Pycroft, 2022a).</w:t>
      </w:r>
    </w:p>
    <w:p w14:paraId="73354A4E" w14:textId="3078AEA6" w:rsidR="009D1031" w:rsidRPr="00A638B8" w:rsidRDefault="009D1031" w:rsidP="00A638B8">
      <w:pPr>
        <w:spacing w:line="360" w:lineRule="auto"/>
        <w:rPr>
          <w:rFonts w:ascii="Arial" w:hAnsi="Arial" w:cs="Arial"/>
        </w:rPr>
      </w:pPr>
      <w:r w:rsidRPr="00A638B8">
        <w:rPr>
          <w:rFonts w:ascii="Arial" w:hAnsi="Arial" w:cs="Arial"/>
        </w:rPr>
        <w:t>These statistics are significant in highlighting the global threat of period poverty.</w:t>
      </w:r>
    </w:p>
    <w:p w14:paraId="5E708559" w14:textId="04307970" w:rsidR="009D1031" w:rsidRPr="00A638B8" w:rsidRDefault="009D1031" w:rsidP="00A638B8">
      <w:pPr>
        <w:spacing w:line="360" w:lineRule="auto"/>
        <w:rPr>
          <w:rFonts w:ascii="Arial" w:hAnsi="Arial" w:cs="Arial"/>
        </w:rPr>
      </w:pPr>
    </w:p>
    <w:p w14:paraId="32E67D77" w14:textId="6A4C0C0C" w:rsidR="00974AF2" w:rsidRPr="00A638B8" w:rsidRDefault="0056146F" w:rsidP="00A638B8">
      <w:pPr>
        <w:spacing w:line="360" w:lineRule="auto"/>
        <w:rPr>
          <w:rFonts w:ascii="Arial" w:hAnsi="Arial" w:cs="Arial"/>
        </w:rPr>
      </w:pPr>
      <w:r>
        <w:rPr>
          <w:rFonts w:ascii="Arial" w:hAnsi="Arial" w:cs="Arial"/>
          <w:noProof/>
        </w:rPr>
        <w:drawing>
          <wp:anchor distT="0" distB="0" distL="114300" distR="114300" simplePos="0" relativeHeight="251658240" behindDoc="0" locked="0" layoutInCell="1" allowOverlap="1" wp14:anchorId="6CCAF050" wp14:editId="669B352E">
            <wp:simplePos x="0" y="0"/>
            <wp:positionH relativeFrom="margin">
              <wp:align>right</wp:align>
            </wp:positionH>
            <wp:positionV relativeFrom="paragraph">
              <wp:posOffset>849831</wp:posOffset>
            </wp:positionV>
            <wp:extent cx="2712720" cy="1809750"/>
            <wp:effectExtent l="0" t="0" r="0" b="0"/>
            <wp:wrapSquare wrapText="bothSides"/>
            <wp:docPr id="215280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12720" cy="1809750"/>
                    </a:xfrm>
                    <a:prstGeom prst="rect">
                      <a:avLst/>
                    </a:prstGeom>
                    <a:noFill/>
                  </pic:spPr>
                </pic:pic>
              </a:graphicData>
            </a:graphic>
            <wp14:sizeRelH relativeFrom="page">
              <wp14:pctWidth>0</wp14:pctWidth>
            </wp14:sizeRelH>
            <wp14:sizeRelV relativeFrom="page">
              <wp14:pctHeight>0</wp14:pctHeight>
            </wp14:sizeRelV>
          </wp:anchor>
        </w:drawing>
      </w:r>
      <w:r w:rsidR="009D1031" w:rsidRPr="00A638B8">
        <w:rPr>
          <w:rFonts w:ascii="Arial" w:hAnsi="Arial" w:cs="Arial"/>
        </w:rPr>
        <w:t>Period poverty is when individuals who menstruate do not have access to sanitary products, menstrual hygiene education, waste management, toilets, or hand washing facilities (ActionAid, 2023a; Parray, 2019).</w:t>
      </w:r>
      <w:r w:rsidR="00974AF2" w:rsidRPr="00A638B8">
        <w:rPr>
          <w:rFonts w:ascii="Arial" w:hAnsi="Arial" w:cs="Arial"/>
        </w:rPr>
        <w:t xml:space="preserve"> Therefore, m</w:t>
      </w:r>
      <w:r w:rsidR="009D1031" w:rsidRPr="00A638B8">
        <w:rPr>
          <w:rFonts w:ascii="Arial" w:hAnsi="Arial" w:cs="Arial"/>
        </w:rPr>
        <w:t xml:space="preserve">enstrual products are </w:t>
      </w:r>
      <w:r w:rsidR="00F26452" w:rsidRPr="00A638B8">
        <w:rPr>
          <w:rFonts w:ascii="Arial" w:hAnsi="Arial" w:cs="Arial"/>
        </w:rPr>
        <w:t xml:space="preserve">considered luxury items instead of </w:t>
      </w:r>
      <w:r w:rsidR="009D1031" w:rsidRPr="00A638B8">
        <w:rPr>
          <w:rFonts w:ascii="Arial" w:hAnsi="Arial" w:cs="Arial"/>
        </w:rPr>
        <w:t xml:space="preserve">essential (TEDx Talks, 2021). </w:t>
      </w:r>
    </w:p>
    <w:p w14:paraId="779B6AD4" w14:textId="6BE92562" w:rsidR="000A7E5F" w:rsidRPr="00A638B8" w:rsidRDefault="00DD2240" w:rsidP="00A638B8">
      <w:pPr>
        <w:spacing w:line="360" w:lineRule="auto"/>
        <w:rPr>
          <w:rFonts w:ascii="Arial" w:hAnsi="Arial" w:cs="Arial"/>
        </w:rPr>
      </w:pPr>
      <w:r w:rsidRPr="00DD2240">
        <w:rPr>
          <w:rFonts w:ascii="Arial" w:hAnsi="Arial" w:cs="Arial"/>
          <w:noProof/>
        </w:rPr>
        <mc:AlternateContent>
          <mc:Choice Requires="wps">
            <w:drawing>
              <wp:anchor distT="45720" distB="45720" distL="114300" distR="114300" simplePos="0" relativeHeight="251660288" behindDoc="0" locked="0" layoutInCell="1" allowOverlap="1" wp14:anchorId="44986845" wp14:editId="19E21CDC">
                <wp:simplePos x="0" y="0"/>
                <wp:positionH relativeFrom="margin">
                  <wp:align>right</wp:align>
                </wp:positionH>
                <wp:positionV relativeFrom="paragraph">
                  <wp:posOffset>1244946</wp:posOffset>
                </wp:positionV>
                <wp:extent cx="1905000" cy="2476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5000" cy="247650"/>
                        </a:xfrm>
                        <a:prstGeom prst="rect">
                          <a:avLst/>
                        </a:prstGeom>
                        <a:noFill/>
                        <a:ln w="9525">
                          <a:noFill/>
                          <a:miter lim="800000"/>
                          <a:headEnd/>
                          <a:tailEnd/>
                        </a:ln>
                      </wps:spPr>
                      <wps:txbx>
                        <w:txbxContent>
                          <w:p w14:paraId="183B8D8F" w14:textId="0B3424FF" w:rsidR="00DD2240" w:rsidRPr="00CE76F0" w:rsidRDefault="00CE76F0">
                            <w:pPr>
                              <w:rPr>
                                <w:rFonts w:ascii="Arial" w:hAnsi="Arial" w:cs="Arial"/>
                                <w:sz w:val="18"/>
                                <w:szCs w:val="18"/>
                              </w:rPr>
                            </w:pPr>
                            <w:r w:rsidRPr="00CE76F0">
                              <w:rPr>
                                <w:rFonts w:ascii="Arial" w:hAnsi="Arial" w:cs="Arial"/>
                                <w:sz w:val="18"/>
                                <w:szCs w:val="18"/>
                              </w:rPr>
                              <w:t>Source: Kimani and Dudek,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4986845" id="_x0000_t202" coordsize="21600,21600" o:spt="202" path="m,l,21600r21600,l21600,xe">
                <v:stroke joinstyle="miter"/>
                <v:path gradientshapeok="t" o:connecttype="rect"/>
              </v:shapetype>
              <v:shape id="Text Box 2" o:spid="_x0000_s1026" type="#_x0000_t202" style="position:absolute;margin-left:98.8pt;margin-top:98.05pt;width:150pt;height:19.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" filled="f" stroked="f">
                <v:textbox>
                  <w:txbxContent>
                    <w:p w14:paraId="183B8D8F" w14:textId="0B3424FF" w:rsidR="00DD2240" w:rsidRPr="00CE76F0" w:rsidRDefault="00CE76F0">
                      <w:pPr>
                        <w:rPr>
                          <w:rFonts w:ascii="Arial" w:hAnsi="Arial" w:cs="Arial"/>
                          <w:sz w:val="18"/>
                          <w:szCs w:val="18"/>
                        </w:rPr>
                      </w:pPr>
                      <w:r w:rsidRPr="00CE76F0">
                        <w:rPr>
                          <w:rFonts w:ascii="Arial" w:hAnsi="Arial" w:cs="Arial"/>
                          <w:sz w:val="18"/>
                          <w:szCs w:val="18"/>
                        </w:rPr>
                        <w:t>Source: Kimani and Dudek, 2023.</w:t>
                      </w:r>
                    </w:p>
                  </w:txbxContent>
                </v:textbox>
                <w10:wrap type="square" anchorx="margin"/>
              </v:shape>
            </w:pict>
          </mc:Fallback>
        </mc:AlternateContent>
      </w:r>
      <w:r w:rsidR="001F76F6" w:rsidRPr="00A638B8">
        <w:rPr>
          <w:rFonts w:ascii="Arial" w:hAnsi="Arial" w:cs="Arial"/>
        </w:rPr>
        <w:t>Women, g</w:t>
      </w:r>
      <w:r w:rsidR="009D1031" w:rsidRPr="00A638B8">
        <w:rPr>
          <w:rFonts w:ascii="Arial" w:hAnsi="Arial" w:cs="Arial"/>
        </w:rPr>
        <w:t>irls</w:t>
      </w:r>
      <w:r w:rsidR="00090224" w:rsidRPr="00A638B8">
        <w:rPr>
          <w:rFonts w:ascii="Arial" w:hAnsi="Arial" w:cs="Arial"/>
        </w:rPr>
        <w:t>, and others who menstruate</w:t>
      </w:r>
      <w:r w:rsidR="00A26DC0" w:rsidRPr="00A638B8">
        <w:rPr>
          <w:rFonts w:ascii="Arial" w:hAnsi="Arial" w:cs="Arial"/>
        </w:rPr>
        <w:t xml:space="preserve"> </w:t>
      </w:r>
      <w:proofErr w:type="gramStart"/>
      <w:r w:rsidR="00A26DC0" w:rsidRPr="00A638B8">
        <w:rPr>
          <w:rFonts w:ascii="Arial" w:hAnsi="Arial" w:cs="Arial"/>
        </w:rPr>
        <w:t>have to</w:t>
      </w:r>
      <w:proofErr w:type="gramEnd"/>
      <w:r w:rsidR="00A26DC0" w:rsidRPr="00A638B8">
        <w:rPr>
          <w:rFonts w:ascii="Arial" w:hAnsi="Arial" w:cs="Arial"/>
        </w:rPr>
        <w:t xml:space="preserve"> choose between their right to an education or going to school with unhygienic alternative products</w:t>
      </w:r>
      <w:r w:rsidR="009D1031" w:rsidRPr="00A638B8">
        <w:rPr>
          <w:rFonts w:ascii="Arial" w:hAnsi="Arial" w:cs="Arial"/>
        </w:rPr>
        <w:t xml:space="preserve"> (TEDx Talks, 2017).</w:t>
      </w:r>
      <w:r w:rsidR="00974AF2" w:rsidRPr="00A638B8">
        <w:rPr>
          <w:rFonts w:ascii="Arial" w:hAnsi="Arial" w:cs="Arial"/>
        </w:rPr>
        <w:t xml:space="preserve"> </w:t>
      </w:r>
    </w:p>
    <w:p w14:paraId="563006E0" w14:textId="00E215C2" w:rsidR="00974AF2" w:rsidRPr="00A638B8" w:rsidRDefault="00991A8E" w:rsidP="00A638B8">
      <w:pPr>
        <w:spacing w:line="360" w:lineRule="auto"/>
        <w:rPr>
          <w:rFonts w:ascii="Arial" w:hAnsi="Arial" w:cs="Arial"/>
        </w:rPr>
      </w:pPr>
      <w:r w:rsidRPr="00A638B8">
        <w:rPr>
          <w:rFonts w:ascii="Arial" w:hAnsi="Arial" w:cs="Arial"/>
        </w:rPr>
        <w:t xml:space="preserve">Period poverty is an </w:t>
      </w:r>
      <w:r w:rsidR="009B0596" w:rsidRPr="00A638B8">
        <w:rPr>
          <w:rFonts w:ascii="Arial" w:hAnsi="Arial" w:cs="Arial"/>
        </w:rPr>
        <w:t>invisible</w:t>
      </w:r>
      <w:r w:rsidRPr="00A638B8">
        <w:rPr>
          <w:rFonts w:ascii="Arial" w:hAnsi="Arial" w:cs="Arial"/>
        </w:rPr>
        <w:t xml:space="preserve"> threat </w:t>
      </w:r>
      <w:r w:rsidR="009B0596" w:rsidRPr="00A638B8">
        <w:rPr>
          <w:rFonts w:ascii="Arial" w:hAnsi="Arial" w:cs="Arial"/>
        </w:rPr>
        <w:t xml:space="preserve">as the stigma and perception of menstruation </w:t>
      </w:r>
      <w:r w:rsidR="00282995" w:rsidRPr="00A638B8">
        <w:rPr>
          <w:rFonts w:ascii="Arial" w:hAnsi="Arial" w:cs="Arial"/>
        </w:rPr>
        <w:t>have</w:t>
      </w:r>
      <w:r w:rsidR="001F76F6" w:rsidRPr="00A638B8">
        <w:rPr>
          <w:rFonts w:ascii="Arial" w:hAnsi="Arial" w:cs="Arial"/>
        </w:rPr>
        <w:t xml:space="preserve"> </w:t>
      </w:r>
      <w:r w:rsidR="003D6893" w:rsidRPr="00A638B8">
        <w:rPr>
          <w:rFonts w:ascii="Arial" w:hAnsi="Arial" w:cs="Arial"/>
        </w:rPr>
        <w:t xml:space="preserve">caused most women, girls, and others who </w:t>
      </w:r>
      <w:r w:rsidR="008A7918" w:rsidRPr="00A638B8">
        <w:rPr>
          <w:rFonts w:ascii="Arial" w:hAnsi="Arial" w:cs="Arial"/>
        </w:rPr>
        <w:t>menstruate</w:t>
      </w:r>
      <w:r w:rsidR="003D6893" w:rsidRPr="00A638B8">
        <w:rPr>
          <w:rFonts w:ascii="Arial" w:hAnsi="Arial" w:cs="Arial"/>
        </w:rPr>
        <w:t xml:space="preserve"> to become silent</w:t>
      </w:r>
      <w:r w:rsidR="0076265E" w:rsidRPr="00A638B8">
        <w:rPr>
          <w:rFonts w:ascii="Arial" w:hAnsi="Arial" w:cs="Arial"/>
        </w:rPr>
        <w:t>.</w:t>
      </w:r>
    </w:p>
    <w:p w14:paraId="4A10E0E0" w14:textId="77777777" w:rsidR="0076265E" w:rsidRPr="00A638B8" w:rsidRDefault="0076265E" w:rsidP="00A638B8">
      <w:pPr>
        <w:spacing w:line="360" w:lineRule="auto"/>
        <w:rPr>
          <w:rFonts w:ascii="Arial" w:hAnsi="Arial" w:cs="Arial"/>
        </w:rPr>
      </w:pPr>
    </w:p>
    <w:p w14:paraId="1AFDF3F5" w14:textId="59F66060" w:rsidR="0076265E" w:rsidRPr="00A638B8" w:rsidRDefault="00604BD9" w:rsidP="00A638B8">
      <w:pPr>
        <w:spacing w:line="360" w:lineRule="auto"/>
        <w:rPr>
          <w:rFonts w:ascii="Arial" w:hAnsi="Arial" w:cs="Arial"/>
          <w:b/>
          <w:bCs/>
        </w:rPr>
      </w:pPr>
      <w:r w:rsidRPr="00A638B8">
        <w:rPr>
          <w:rFonts w:ascii="Arial" w:hAnsi="Arial" w:cs="Arial"/>
          <w:b/>
          <w:bCs/>
        </w:rPr>
        <w:t>House Bill 10</w:t>
      </w:r>
      <w:r w:rsidR="00382758" w:rsidRPr="00A638B8">
        <w:rPr>
          <w:rFonts w:ascii="Arial" w:hAnsi="Arial" w:cs="Arial"/>
          <w:b/>
          <w:bCs/>
        </w:rPr>
        <w:t>69</w:t>
      </w:r>
    </w:p>
    <w:p w14:paraId="3F899721" w14:textId="73BC0382" w:rsidR="004E788E" w:rsidRPr="00A638B8" w:rsidRDefault="004E788E" w:rsidP="00A638B8">
      <w:pPr>
        <w:spacing w:line="360" w:lineRule="auto"/>
        <w:rPr>
          <w:rFonts w:ascii="Arial" w:hAnsi="Arial" w:cs="Arial"/>
        </w:rPr>
      </w:pPr>
      <w:r w:rsidRPr="00A638B8">
        <w:rPr>
          <w:rFonts w:ascii="Arial" w:hAnsi="Arial" w:cs="Arial"/>
        </w:rPr>
        <w:t xml:space="preserve">Right now, in </w:t>
      </w:r>
      <w:r w:rsidR="00382758" w:rsidRPr="00A638B8">
        <w:rPr>
          <w:rFonts w:ascii="Arial" w:hAnsi="Arial" w:cs="Arial"/>
        </w:rPr>
        <w:t>Florida</w:t>
      </w:r>
      <w:r w:rsidRPr="00A638B8">
        <w:rPr>
          <w:rFonts w:ascii="Arial" w:hAnsi="Arial" w:cs="Arial"/>
        </w:rPr>
        <w:t xml:space="preserve">, House Bill 1069 is being considered for law. This Bill, if legalised, would ban teachers </w:t>
      </w:r>
      <w:r w:rsidR="00F26452" w:rsidRPr="00A638B8">
        <w:rPr>
          <w:rFonts w:ascii="Arial" w:hAnsi="Arial" w:cs="Arial"/>
        </w:rPr>
        <w:t xml:space="preserve">from </w:t>
      </w:r>
      <w:r w:rsidRPr="00A638B8">
        <w:rPr>
          <w:rFonts w:ascii="Arial" w:hAnsi="Arial" w:cs="Arial"/>
        </w:rPr>
        <w:t>educating students about menstrual cycles before sixth grade (</w:t>
      </w:r>
      <w:r w:rsidR="00282995" w:rsidRPr="00A638B8">
        <w:rPr>
          <w:rFonts w:ascii="Arial" w:hAnsi="Arial" w:cs="Arial"/>
        </w:rPr>
        <w:t>Y</w:t>
      </w:r>
      <w:r w:rsidRPr="00A638B8">
        <w:rPr>
          <w:rFonts w:ascii="Arial" w:hAnsi="Arial" w:cs="Arial"/>
        </w:rPr>
        <w:t>ear 7 in the UK) (Helfand-Rogers, 2023)</w:t>
      </w:r>
      <w:r w:rsidR="00D1649F" w:rsidRPr="00A638B8">
        <w:rPr>
          <w:rFonts w:ascii="Arial" w:hAnsi="Arial" w:cs="Arial"/>
        </w:rPr>
        <w:t>.</w:t>
      </w:r>
      <w:r w:rsidR="00543B8E" w:rsidRPr="00A638B8">
        <w:rPr>
          <w:rFonts w:ascii="Arial" w:hAnsi="Arial" w:cs="Arial"/>
        </w:rPr>
        <w:t xml:space="preserve"> </w:t>
      </w:r>
    </w:p>
    <w:p w14:paraId="7F4DAB42" w14:textId="16C6A222" w:rsidR="00563356" w:rsidRPr="00A638B8" w:rsidRDefault="006E7AEF" w:rsidP="00A638B8">
      <w:pPr>
        <w:spacing w:line="360" w:lineRule="auto"/>
        <w:rPr>
          <w:rFonts w:ascii="Arial" w:hAnsi="Arial" w:cs="Arial"/>
        </w:rPr>
      </w:pPr>
      <w:r w:rsidRPr="00A638B8">
        <w:rPr>
          <w:rFonts w:ascii="Arial" w:hAnsi="Arial" w:cs="Arial"/>
        </w:rPr>
        <w:lastRenderedPageBreak/>
        <w:t>However, a</w:t>
      </w:r>
      <w:r w:rsidR="006B2DB2" w:rsidRPr="00A638B8">
        <w:rPr>
          <w:rFonts w:ascii="Arial" w:hAnsi="Arial" w:cs="Arial"/>
        </w:rPr>
        <w:t xml:space="preserve"> girl could have their first period at age 8</w:t>
      </w:r>
      <w:r w:rsidR="003A093B" w:rsidRPr="00A638B8">
        <w:rPr>
          <w:rFonts w:ascii="Arial" w:hAnsi="Arial" w:cs="Arial"/>
        </w:rPr>
        <w:t xml:space="preserve"> (Miller, 2018</w:t>
      </w:r>
      <w:r w:rsidR="00AC2BB4" w:rsidRPr="00A638B8">
        <w:rPr>
          <w:rFonts w:ascii="Arial" w:hAnsi="Arial" w:cs="Arial"/>
        </w:rPr>
        <w:t>a</w:t>
      </w:r>
      <w:r w:rsidR="003A093B" w:rsidRPr="00A638B8">
        <w:rPr>
          <w:rFonts w:ascii="Arial" w:hAnsi="Arial" w:cs="Arial"/>
        </w:rPr>
        <w:t>).</w:t>
      </w:r>
      <w:r w:rsidR="00201468" w:rsidRPr="00A638B8">
        <w:rPr>
          <w:rFonts w:ascii="Arial" w:hAnsi="Arial" w:cs="Arial"/>
        </w:rPr>
        <w:t xml:space="preserve"> </w:t>
      </w:r>
      <w:r w:rsidR="00156331" w:rsidRPr="00A638B8">
        <w:rPr>
          <w:rFonts w:ascii="Arial" w:hAnsi="Arial" w:cs="Arial"/>
        </w:rPr>
        <w:t>Therefore, i</w:t>
      </w:r>
      <w:r w:rsidRPr="00A638B8">
        <w:rPr>
          <w:rFonts w:ascii="Arial" w:hAnsi="Arial" w:cs="Arial"/>
        </w:rPr>
        <w:t xml:space="preserve">f the Bill is passed, </w:t>
      </w:r>
      <w:r w:rsidR="00201468" w:rsidRPr="00A638B8">
        <w:rPr>
          <w:rFonts w:ascii="Arial" w:hAnsi="Arial" w:cs="Arial"/>
        </w:rPr>
        <w:t xml:space="preserve">girls </w:t>
      </w:r>
      <w:r w:rsidRPr="00A638B8">
        <w:rPr>
          <w:rFonts w:ascii="Arial" w:hAnsi="Arial" w:cs="Arial"/>
        </w:rPr>
        <w:t xml:space="preserve">will be unable to </w:t>
      </w:r>
      <w:r w:rsidR="007162EE" w:rsidRPr="00A638B8">
        <w:rPr>
          <w:rFonts w:ascii="Arial" w:hAnsi="Arial" w:cs="Arial"/>
        </w:rPr>
        <w:t>inform</w:t>
      </w:r>
      <w:r w:rsidRPr="00A638B8">
        <w:rPr>
          <w:rFonts w:ascii="Arial" w:hAnsi="Arial" w:cs="Arial"/>
        </w:rPr>
        <w:t xml:space="preserve"> teachers</w:t>
      </w:r>
      <w:r w:rsidR="007162EE" w:rsidRPr="00A638B8">
        <w:rPr>
          <w:rFonts w:ascii="Arial" w:hAnsi="Arial" w:cs="Arial"/>
        </w:rPr>
        <w:t xml:space="preserve"> of</w:t>
      </w:r>
      <w:r w:rsidRPr="00A638B8">
        <w:rPr>
          <w:rFonts w:ascii="Arial" w:hAnsi="Arial" w:cs="Arial"/>
        </w:rPr>
        <w:t xml:space="preserve"> their menstrual worries or questions as </w:t>
      </w:r>
      <w:r w:rsidR="00111819" w:rsidRPr="00A638B8">
        <w:rPr>
          <w:rFonts w:ascii="Arial" w:hAnsi="Arial" w:cs="Arial"/>
        </w:rPr>
        <w:t>it would only be legal to discuss when they are 11</w:t>
      </w:r>
      <w:r w:rsidR="00F20B3C" w:rsidRPr="00A638B8">
        <w:rPr>
          <w:rFonts w:ascii="Arial" w:hAnsi="Arial" w:cs="Arial"/>
        </w:rPr>
        <w:t xml:space="preserve"> or 12</w:t>
      </w:r>
      <w:r w:rsidR="00111819" w:rsidRPr="00A638B8">
        <w:rPr>
          <w:rFonts w:ascii="Arial" w:hAnsi="Arial" w:cs="Arial"/>
        </w:rPr>
        <w:t xml:space="preserve"> years old </w:t>
      </w:r>
      <w:r w:rsidR="00F20B3C" w:rsidRPr="00A638B8">
        <w:rPr>
          <w:rFonts w:ascii="Arial" w:hAnsi="Arial" w:cs="Arial"/>
        </w:rPr>
        <w:t>(Helfand-Rogers, 2023).</w:t>
      </w:r>
      <w:r w:rsidR="00A23114" w:rsidRPr="00A638B8">
        <w:rPr>
          <w:rFonts w:ascii="Arial" w:hAnsi="Arial" w:cs="Arial"/>
        </w:rPr>
        <w:t xml:space="preserve"> </w:t>
      </w:r>
    </w:p>
    <w:p w14:paraId="59F42F0E" w14:textId="7AFF22D3" w:rsidR="00520868" w:rsidRPr="00A638B8" w:rsidRDefault="00C82FD1" w:rsidP="00A638B8">
      <w:pPr>
        <w:spacing w:line="360" w:lineRule="auto"/>
        <w:rPr>
          <w:rFonts w:ascii="Arial" w:hAnsi="Arial" w:cs="Arial"/>
        </w:rPr>
      </w:pPr>
      <w:r w:rsidRPr="00A638B8">
        <w:rPr>
          <w:rFonts w:ascii="Arial" w:hAnsi="Arial" w:cs="Arial"/>
        </w:rPr>
        <w:t xml:space="preserve">Silencing girls from mentioning </w:t>
      </w:r>
      <w:r w:rsidR="00840201" w:rsidRPr="00A638B8">
        <w:rPr>
          <w:rFonts w:ascii="Arial" w:hAnsi="Arial" w:cs="Arial"/>
        </w:rPr>
        <w:t xml:space="preserve">their menstruation </w:t>
      </w:r>
      <w:r w:rsidR="008C3773" w:rsidRPr="00A638B8">
        <w:rPr>
          <w:rFonts w:ascii="Arial" w:hAnsi="Arial" w:cs="Arial"/>
        </w:rPr>
        <w:t xml:space="preserve">disregards advice to </w:t>
      </w:r>
      <w:r w:rsidR="00B76084" w:rsidRPr="00A638B8">
        <w:rPr>
          <w:rFonts w:ascii="Arial" w:hAnsi="Arial" w:cs="Arial"/>
        </w:rPr>
        <w:t xml:space="preserve">start early conversations with </w:t>
      </w:r>
      <w:r w:rsidR="000375AD" w:rsidRPr="00A638B8">
        <w:rPr>
          <w:rFonts w:ascii="Arial" w:hAnsi="Arial" w:cs="Arial"/>
        </w:rPr>
        <w:t>children on their bodies to improve their understanding</w:t>
      </w:r>
      <w:r w:rsidR="00AC2BB4" w:rsidRPr="00A638B8">
        <w:rPr>
          <w:rFonts w:ascii="Arial" w:hAnsi="Arial" w:cs="Arial"/>
        </w:rPr>
        <w:t xml:space="preserve"> (Miller, 2018b</w:t>
      </w:r>
      <w:r w:rsidR="008576BD" w:rsidRPr="00A638B8">
        <w:rPr>
          <w:rFonts w:ascii="Arial" w:hAnsi="Arial" w:cs="Arial"/>
        </w:rPr>
        <w:t xml:space="preserve">). </w:t>
      </w:r>
      <w:r w:rsidR="004C1E19" w:rsidRPr="00A638B8">
        <w:rPr>
          <w:rFonts w:ascii="Arial" w:hAnsi="Arial" w:cs="Arial"/>
        </w:rPr>
        <w:t xml:space="preserve">This is only likely to increase the stigma on menstruation and </w:t>
      </w:r>
      <w:r w:rsidR="002D5E0E" w:rsidRPr="00A638B8">
        <w:rPr>
          <w:rFonts w:ascii="Arial" w:hAnsi="Arial" w:cs="Arial"/>
        </w:rPr>
        <w:t>further silence period poverty.</w:t>
      </w:r>
    </w:p>
    <w:p w14:paraId="55568A71" w14:textId="77777777" w:rsidR="00604BD9" w:rsidRPr="00A638B8" w:rsidRDefault="00604BD9" w:rsidP="00A638B8">
      <w:pPr>
        <w:spacing w:line="360" w:lineRule="auto"/>
        <w:rPr>
          <w:rFonts w:ascii="Arial" w:hAnsi="Arial" w:cs="Arial"/>
        </w:rPr>
      </w:pPr>
    </w:p>
    <w:p w14:paraId="3F845076" w14:textId="7FA0C09B" w:rsidR="00604BD9" w:rsidRPr="00A638B8" w:rsidRDefault="00604BD9" w:rsidP="00A638B8">
      <w:pPr>
        <w:spacing w:line="360" w:lineRule="auto"/>
        <w:rPr>
          <w:rFonts w:ascii="Arial" w:hAnsi="Arial" w:cs="Arial"/>
          <w:b/>
          <w:bCs/>
        </w:rPr>
      </w:pPr>
      <w:r w:rsidRPr="00A638B8">
        <w:rPr>
          <w:rFonts w:ascii="Arial" w:hAnsi="Arial" w:cs="Arial"/>
          <w:b/>
          <w:bCs/>
        </w:rPr>
        <w:t>Tampon tax</w:t>
      </w:r>
    </w:p>
    <w:p w14:paraId="0165D4A2" w14:textId="77777777" w:rsidR="007705EC" w:rsidRPr="00A638B8" w:rsidRDefault="00206BBC" w:rsidP="00A638B8">
      <w:pPr>
        <w:spacing w:line="360" w:lineRule="auto"/>
        <w:rPr>
          <w:rFonts w:ascii="Arial" w:hAnsi="Arial" w:cs="Arial"/>
        </w:rPr>
      </w:pPr>
      <w:r w:rsidRPr="00A638B8">
        <w:rPr>
          <w:rFonts w:ascii="Arial" w:hAnsi="Arial" w:cs="Arial"/>
        </w:rPr>
        <w:t>Tampon tax</w:t>
      </w:r>
      <w:r w:rsidR="00313CB8" w:rsidRPr="00A638B8">
        <w:rPr>
          <w:rFonts w:ascii="Arial" w:hAnsi="Arial" w:cs="Arial"/>
        </w:rPr>
        <w:t xml:space="preserve"> is when value-added tax or sales tax has been added to the price of menstrual products (Rodriguez, 2021). </w:t>
      </w:r>
      <w:r w:rsidR="00F340F4" w:rsidRPr="00A638B8">
        <w:rPr>
          <w:rFonts w:ascii="Arial" w:hAnsi="Arial" w:cs="Arial"/>
        </w:rPr>
        <w:t xml:space="preserve">This increases the price of essential sanitary products </w:t>
      </w:r>
      <w:r w:rsidR="00EC514A" w:rsidRPr="00A638B8">
        <w:rPr>
          <w:rFonts w:ascii="Arial" w:hAnsi="Arial" w:cs="Arial"/>
        </w:rPr>
        <w:t xml:space="preserve">and </w:t>
      </w:r>
      <w:r w:rsidR="00A8608B" w:rsidRPr="00A638B8">
        <w:rPr>
          <w:rFonts w:ascii="Arial" w:hAnsi="Arial" w:cs="Arial"/>
        </w:rPr>
        <w:t xml:space="preserve">stops women, girls, and others who menstruate suffering period poverty from receiving hygienic and safe </w:t>
      </w:r>
      <w:r w:rsidR="007705EC" w:rsidRPr="00A638B8">
        <w:rPr>
          <w:rFonts w:ascii="Arial" w:hAnsi="Arial" w:cs="Arial"/>
        </w:rPr>
        <w:t>products.</w:t>
      </w:r>
      <w:r w:rsidR="00A8608B" w:rsidRPr="00A638B8">
        <w:rPr>
          <w:rFonts w:ascii="Arial" w:hAnsi="Arial" w:cs="Arial"/>
        </w:rPr>
        <w:t xml:space="preserve"> </w:t>
      </w:r>
    </w:p>
    <w:p w14:paraId="066EFF70" w14:textId="194EDC4A" w:rsidR="00EE61EB" w:rsidRPr="00A638B8" w:rsidRDefault="00EE61EB" w:rsidP="00A638B8">
      <w:pPr>
        <w:spacing w:line="360" w:lineRule="auto"/>
        <w:rPr>
          <w:rFonts w:ascii="Arial" w:hAnsi="Arial" w:cs="Arial"/>
        </w:rPr>
      </w:pPr>
      <w:r w:rsidRPr="00A638B8">
        <w:rPr>
          <w:rFonts w:ascii="Arial" w:hAnsi="Arial" w:cs="Arial"/>
        </w:rPr>
        <w:t>Further</w:t>
      </w:r>
      <w:r w:rsidR="00E721FA" w:rsidRPr="00A638B8">
        <w:rPr>
          <w:rFonts w:ascii="Arial" w:hAnsi="Arial" w:cs="Arial"/>
        </w:rPr>
        <w:t>more</w:t>
      </w:r>
      <w:r w:rsidRPr="00A638B8">
        <w:rPr>
          <w:rFonts w:ascii="Arial" w:hAnsi="Arial" w:cs="Arial"/>
        </w:rPr>
        <w:t xml:space="preserve">, </w:t>
      </w:r>
      <w:r w:rsidR="00F340F4" w:rsidRPr="00A638B8">
        <w:rPr>
          <w:rFonts w:ascii="Arial" w:hAnsi="Arial" w:cs="Arial"/>
        </w:rPr>
        <w:t>most</w:t>
      </w:r>
      <w:r w:rsidRPr="00A638B8">
        <w:rPr>
          <w:rFonts w:ascii="Arial" w:hAnsi="Arial" w:cs="Arial"/>
        </w:rPr>
        <w:t xml:space="preserve"> </w:t>
      </w:r>
      <w:r w:rsidR="00B2336E" w:rsidRPr="00A638B8">
        <w:rPr>
          <w:rFonts w:ascii="Arial" w:hAnsi="Arial" w:cs="Arial"/>
        </w:rPr>
        <w:t>people who menstruate are women</w:t>
      </w:r>
      <w:r w:rsidR="00582C85" w:rsidRPr="00A638B8">
        <w:rPr>
          <w:rFonts w:ascii="Arial" w:hAnsi="Arial" w:cs="Arial"/>
        </w:rPr>
        <w:t>,</w:t>
      </w:r>
      <w:r w:rsidR="00B2336E" w:rsidRPr="00A638B8">
        <w:rPr>
          <w:rFonts w:ascii="Arial" w:hAnsi="Arial" w:cs="Arial"/>
        </w:rPr>
        <w:t xml:space="preserve"> and because of the gender pay gap, they are already at a financial disadvantage</w:t>
      </w:r>
      <w:r w:rsidR="00582C85" w:rsidRPr="00A638B8">
        <w:rPr>
          <w:rFonts w:ascii="Arial" w:hAnsi="Arial" w:cs="Arial"/>
        </w:rPr>
        <w:t xml:space="preserve">, with women in the UK being paid </w:t>
      </w:r>
      <w:r w:rsidR="00F54EA7" w:rsidRPr="00A638B8">
        <w:rPr>
          <w:rFonts w:ascii="Arial" w:hAnsi="Arial" w:cs="Arial"/>
        </w:rPr>
        <w:t xml:space="preserve">14.9% less than males (Rodriguez, 2021; </w:t>
      </w:r>
      <w:r w:rsidR="00E721FA" w:rsidRPr="00A638B8">
        <w:rPr>
          <w:rFonts w:ascii="Arial" w:hAnsi="Arial" w:cs="Arial"/>
        </w:rPr>
        <w:t>Kowalewska</w:t>
      </w:r>
      <w:r w:rsidR="00E721FA" w:rsidRPr="00A638B8">
        <w:rPr>
          <w:rFonts w:ascii="Arial" w:hAnsi="Arial" w:cs="Arial"/>
        </w:rPr>
        <w:t>, 2023).</w:t>
      </w:r>
    </w:p>
    <w:p w14:paraId="305DD44F" w14:textId="0AA9CBAF" w:rsidR="00EC70E4" w:rsidRPr="00A638B8" w:rsidRDefault="00FC08FE" w:rsidP="00A638B8">
      <w:pPr>
        <w:spacing w:line="360" w:lineRule="auto"/>
        <w:rPr>
          <w:rFonts w:ascii="Arial" w:hAnsi="Arial" w:cs="Arial"/>
        </w:rPr>
      </w:pPr>
      <w:r w:rsidRPr="00A638B8">
        <w:rPr>
          <w:rFonts w:ascii="Arial" w:hAnsi="Arial" w:cs="Arial"/>
        </w:rPr>
        <w:t>In the United States of America, 30 of the 50 states have sales tax on menstrual products (Rodriguez, 2021).</w:t>
      </w:r>
      <w:r w:rsidR="00C012A2" w:rsidRPr="00A638B8">
        <w:rPr>
          <w:rFonts w:ascii="Arial" w:hAnsi="Arial" w:cs="Arial"/>
        </w:rPr>
        <w:t xml:space="preserve"> </w:t>
      </w:r>
      <w:r w:rsidR="000831BA" w:rsidRPr="00A638B8">
        <w:rPr>
          <w:rFonts w:ascii="Arial" w:hAnsi="Arial" w:cs="Arial"/>
        </w:rPr>
        <w:t>However, i</w:t>
      </w:r>
      <w:r w:rsidR="004F7BCD" w:rsidRPr="00A638B8">
        <w:rPr>
          <w:rFonts w:ascii="Arial" w:hAnsi="Arial" w:cs="Arial"/>
        </w:rPr>
        <w:t xml:space="preserve">n 2021, the UK government abolished </w:t>
      </w:r>
      <w:r w:rsidR="00F26452" w:rsidRPr="00A638B8">
        <w:rPr>
          <w:rFonts w:ascii="Arial" w:hAnsi="Arial" w:cs="Arial"/>
        </w:rPr>
        <w:t xml:space="preserve">the </w:t>
      </w:r>
      <w:r w:rsidR="004F7BCD" w:rsidRPr="00A638B8">
        <w:rPr>
          <w:rFonts w:ascii="Arial" w:hAnsi="Arial" w:cs="Arial"/>
        </w:rPr>
        <w:t>tampon tax, which was a 5% VAT on sanitary products (HM Treasury, 2021).</w:t>
      </w:r>
      <w:r w:rsidR="00ED1237" w:rsidRPr="00A638B8">
        <w:rPr>
          <w:rFonts w:ascii="Arial" w:hAnsi="Arial" w:cs="Arial"/>
        </w:rPr>
        <w:t xml:space="preserve"> </w:t>
      </w:r>
      <w:r w:rsidR="000831BA" w:rsidRPr="00A638B8">
        <w:rPr>
          <w:rFonts w:ascii="Arial" w:hAnsi="Arial" w:cs="Arial"/>
        </w:rPr>
        <w:t xml:space="preserve">Additionally, Canada, India, </w:t>
      </w:r>
      <w:r w:rsidR="002265A8" w:rsidRPr="00A638B8">
        <w:rPr>
          <w:rFonts w:ascii="Arial" w:hAnsi="Arial" w:cs="Arial"/>
        </w:rPr>
        <w:t>Australia</w:t>
      </w:r>
      <w:r w:rsidR="00684463" w:rsidRPr="00A638B8">
        <w:rPr>
          <w:rFonts w:ascii="Arial" w:hAnsi="Arial" w:cs="Arial"/>
        </w:rPr>
        <w:t xml:space="preserve">, and other countries have made menstrual products </w:t>
      </w:r>
      <w:r w:rsidR="002265A8" w:rsidRPr="00A638B8">
        <w:rPr>
          <w:rFonts w:ascii="Arial" w:hAnsi="Arial" w:cs="Arial"/>
        </w:rPr>
        <w:t>tax-free</w:t>
      </w:r>
      <w:r w:rsidR="00684463" w:rsidRPr="00A638B8">
        <w:rPr>
          <w:rFonts w:ascii="Arial" w:hAnsi="Arial" w:cs="Arial"/>
        </w:rPr>
        <w:t xml:space="preserve"> (Rodri</w:t>
      </w:r>
      <w:r w:rsidR="002265A8" w:rsidRPr="00A638B8">
        <w:rPr>
          <w:rFonts w:ascii="Arial" w:hAnsi="Arial" w:cs="Arial"/>
        </w:rPr>
        <w:t>guez, 2021).</w:t>
      </w:r>
      <w:r w:rsidR="00C012A2" w:rsidRPr="00A638B8">
        <w:rPr>
          <w:rFonts w:ascii="Arial" w:hAnsi="Arial" w:cs="Arial"/>
        </w:rPr>
        <w:t xml:space="preserve"> </w:t>
      </w:r>
      <w:r w:rsidR="000C3957" w:rsidRPr="00A638B8">
        <w:rPr>
          <w:rFonts w:ascii="Arial" w:hAnsi="Arial" w:cs="Arial"/>
        </w:rPr>
        <w:t>This identifies the global threat of period poverty and shows how governments have started to address the issue.</w:t>
      </w:r>
    </w:p>
    <w:p w14:paraId="7301C4BE" w14:textId="77777777" w:rsidR="00C012A2" w:rsidRPr="00A638B8" w:rsidRDefault="00C012A2" w:rsidP="00A638B8">
      <w:pPr>
        <w:spacing w:line="360" w:lineRule="auto"/>
        <w:rPr>
          <w:rFonts w:ascii="Arial" w:hAnsi="Arial" w:cs="Arial"/>
        </w:rPr>
      </w:pPr>
    </w:p>
    <w:p w14:paraId="29364C70" w14:textId="7AE2DB7A" w:rsidR="00382758" w:rsidRPr="00A638B8" w:rsidRDefault="00323535" w:rsidP="00A638B8">
      <w:pPr>
        <w:tabs>
          <w:tab w:val="left" w:pos="2905"/>
        </w:tabs>
        <w:spacing w:line="360" w:lineRule="auto"/>
        <w:rPr>
          <w:rFonts w:ascii="Arial" w:hAnsi="Arial" w:cs="Arial"/>
          <w:b/>
          <w:bCs/>
        </w:rPr>
      </w:pPr>
      <w:r w:rsidRPr="00A638B8">
        <w:rPr>
          <w:rFonts w:ascii="Arial" w:hAnsi="Arial" w:cs="Arial"/>
          <w:b/>
          <w:bCs/>
        </w:rPr>
        <w:t xml:space="preserve">The </w:t>
      </w:r>
      <w:r w:rsidR="00E461B6" w:rsidRPr="00A638B8">
        <w:rPr>
          <w:rFonts w:ascii="Arial" w:hAnsi="Arial" w:cs="Arial"/>
          <w:b/>
          <w:bCs/>
        </w:rPr>
        <w:t>perception</w:t>
      </w:r>
      <w:r w:rsidR="00382758" w:rsidRPr="00A638B8">
        <w:rPr>
          <w:rFonts w:ascii="Arial" w:hAnsi="Arial" w:cs="Arial"/>
          <w:b/>
          <w:bCs/>
        </w:rPr>
        <w:t xml:space="preserve"> </w:t>
      </w:r>
      <w:r w:rsidR="00607C8F" w:rsidRPr="00A638B8">
        <w:rPr>
          <w:rFonts w:ascii="Arial" w:hAnsi="Arial" w:cs="Arial"/>
          <w:b/>
          <w:bCs/>
        </w:rPr>
        <w:t>o</w:t>
      </w:r>
      <w:r w:rsidR="00E461B6" w:rsidRPr="00A638B8">
        <w:rPr>
          <w:rFonts w:ascii="Arial" w:hAnsi="Arial" w:cs="Arial"/>
          <w:b/>
          <w:bCs/>
        </w:rPr>
        <w:t>f</w:t>
      </w:r>
      <w:r w:rsidR="00607C8F" w:rsidRPr="00A638B8">
        <w:rPr>
          <w:rFonts w:ascii="Arial" w:hAnsi="Arial" w:cs="Arial"/>
          <w:b/>
          <w:bCs/>
        </w:rPr>
        <w:t xml:space="preserve"> menstruation </w:t>
      </w:r>
      <w:r w:rsidR="00537795" w:rsidRPr="00A638B8">
        <w:rPr>
          <w:rFonts w:ascii="Arial" w:hAnsi="Arial" w:cs="Arial"/>
          <w:b/>
          <w:bCs/>
        </w:rPr>
        <w:tab/>
      </w:r>
    </w:p>
    <w:p w14:paraId="1F8876D9" w14:textId="049E22B6" w:rsidR="00EC70E4" w:rsidRPr="00A638B8" w:rsidRDefault="00EC70E4" w:rsidP="00A638B8">
      <w:pPr>
        <w:tabs>
          <w:tab w:val="left" w:pos="2905"/>
        </w:tabs>
        <w:spacing w:line="360" w:lineRule="auto"/>
        <w:rPr>
          <w:rFonts w:ascii="Arial" w:hAnsi="Arial" w:cs="Arial"/>
        </w:rPr>
      </w:pPr>
      <w:r w:rsidRPr="00A638B8">
        <w:rPr>
          <w:rFonts w:ascii="Arial" w:hAnsi="Arial" w:cs="Arial"/>
        </w:rPr>
        <w:t>Menstrual taboo is considered a significant factor in the current prevalence of period poverty (De Benedictis, 2022), as without discussing individual issues wit</w:t>
      </w:r>
      <w:r w:rsidR="00F26452" w:rsidRPr="00A638B8">
        <w:rPr>
          <w:rFonts w:ascii="Arial" w:hAnsi="Arial" w:cs="Arial"/>
        </w:rPr>
        <w:t xml:space="preserve">h </w:t>
      </w:r>
      <w:r w:rsidR="009D39BC" w:rsidRPr="00A638B8">
        <w:rPr>
          <w:rFonts w:ascii="Arial" w:hAnsi="Arial" w:cs="Arial"/>
        </w:rPr>
        <w:t>access</w:t>
      </w:r>
      <w:r w:rsidR="00F26452" w:rsidRPr="00A638B8">
        <w:rPr>
          <w:rFonts w:ascii="Arial" w:hAnsi="Arial" w:cs="Arial"/>
        </w:rPr>
        <w:t xml:space="preserve"> to sanitary products </w:t>
      </w:r>
      <w:r w:rsidRPr="00A638B8">
        <w:rPr>
          <w:rFonts w:ascii="Arial" w:hAnsi="Arial" w:cs="Arial"/>
        </w:rPr>
        <w:t>or education on menstruation, people might be unaware of this issue.</w:t>
      </w:r>
      <w:r w:rsidRPr="00A638B8">
        <w:rPr>
          <w:rFonts w:ascii="Arial" w:hAnsi="Arial" w:cs="Arial"/>
        </w:rPr>
        <w:t xml:space="preserve"> </w:t>
      </w:r>
    </w:p>
    <w:p w14:paraId="3ACE15EB" w14:textId="41A644C2" w:rsidR="00537795" w:rsidRPr="00A638B8" w:rsidRDefault="00537795" w:rsidP="00A638B8">
      <w:pPr>
        <w:tabs>
          <w:tab w:val="left" w:pos="2905"/>
        </w:tabs>
        <w:spacing w:line="360" w:lineRule="auto"/>
        <w:rPr>
          <w:rFonts w:ascii="Arial" w:hAnsi="Arial" w:cs="Arial"/>
        </w:rPr>
      </w:pPr>
      <w:r w:rsidRPr="00A638B8">
        <w:rPr>
          <w:rFonts w:ascii="Arial" w:hAnsi="Arial" w:cs="Arial"/>
        </w:rPr>
        <w:lastRenderedPageBreak/>
        <w:t>TV advertisements for sanitary products are not always realistic, with some brands choosing to use blue liquid instead of red to symbolise menstrual blood (TEDx Talks, 2017).</w:t>
      </w:r>
    </w:p>
    <w:p w14:paraId="197D927C" w14:textId="60623895" w:rsidR="00E34566" w:rsidRPr="00A638B8" w:rsidRDefault="00E34566" w:rsidP="00A638B8">
      <w:pPr>
        <w:tabs>
          <w:tab w:val="left" w:pos="2905"/>
        </w:tabs>
        <w:spacing w:line="360" w:lineRule="auto"/>
        <w:rPr>
          <w:rFonts w:ascii="Arial" w:hAnsi="Arial" w:cs="Arial"/>
        </w:rPr>
      </w:pPr>
      <w:r w:rsidRPr="00A638B8">
        <w:rPr>
          <w:rFonts w:ascii="Arial" w:hAnsi="Arial" w:cs="Arial"/>
        </w:rPr>
        <w:t xml:space="preserve">In Nepal, the practice of Chhaupadi is performed (Days </w:t>
      </w:r>
      <w:proofErr w:type="gramStart"/>
      <w:r w:rsidRPr="00A638B8">
        <w:rPr>
          <w:rFonts w:ascii="Arial" w:hAnsi="Arial" w:cs="Arial"/>
        </w:rPr>
        <w:t>For</w:t>
      </w:r>
      <w:proofErr w:type="gramEnd"/>
      <w:r w:rsidRPr="00A638B8">
        <w:rPr>
          <w:rFonts w:ascii="Arial" w:hAnsi="Arial" w:cs="Arial"/>
        </w:rPr>
        <w:t xml:space="preserve"> Girls, no date). Menstruators are isolated in remote huts for the duration of their period without access to sanitary products (Days </w:t>
      </w:r>
      <w:proofErr w:type="gramStart"/>
      <w:r w:rsidRPr="00A638B8">
        <w:rPr>
          <w:rFonts w:ascii="Arial" w:hAnsi="Arial" w:cs="Arial"/>
        </w:rPr>
        <w:t>For</w:t>
      </w:r>
      <w:proofErr w:type="gramEnd"/>
      <w:r w:rsidRPr="00A638B8">
        <w:rPr>
          <w:rFonts w:ascii="Arial" w:hAnsi="Arial" w:cs="Arial"/>
        </w:rPr>
        <w:t xml:space="preserve"> Girls, no date; Pycroft, 202</w:t>
      </w:r>
      <w:r w:rsidR="000A7D77" w:rsidRPr="00A638B8">
        <w:rPr>
          <w:rFonts w:ascii="Arial" w:hAnsi="Arial" w:cs="Arial"/>
        </w:rPr>
        <w:t>2a</w:t>
      </w:r>
      <w:r w:rsidRPr="00A638B8">
        <w:rPr>
          <w:rFonts w:ascii="Arial" w:hAnsi="Arial" w:cs="Arial"/>
        </w:rPr>
        <w:t xml:space="preserve">). This practice is enforced because of the stigma around menstruation as it is viewed as unclean (Ozturk, 2020). Chhaupadi was responsible for 4 deaths from January to March 2019 (Days </w:t>
      </w:r>
      <w:proofErr w:type="gramStart"/>
      <w:r w:rsidRPr="00A638B8">
        <w:rPr>
          <w:rFonts w:ascii="Arial" w:hAnsi="Arial" w:cs="Arial"/>
        </w:rPr>
        <w:t>For</w:t>
      </w:r>
      <w:proofErr w:type="gramEnd"/>
      <w:r w:rsidRPr="00A638B8">
        <w:rPr>
          <w:rFonts w:ascii="Arial" w:hAnsi="Arial" w:cs="Arial"/>
        </w:rPr>
        <w:t xml:space="preserve"> Girls, no date).</w:t>
      </w:r>
    </w:p>
    <w:p w14:paraId="278D36BC" w14:textId="789D1594" w:rsidR="00607C8F" w:rsidRPr="00A638B8" w:rsidRDefault="000F3A9F" w:rsidP="00A638B8">
      <w:pPr>
        <w:spacing w:line="360" w:lineRule="auto"/>
        <w:rPr>
          <w:rFonts w:ascii="Arial" w:hAnsi="Arial" w:cs="Arial"/>
        </w:rPr>
      </w:pPr>
      <w:r w:rsidRPr="00A638B8">
        <w:rPr>
          <w:rFonts w:ascii="Arial" w:hAnsi="Arial" w:cs="Arial"/>
        </w:rPr>
        <w:t>In January 2020, in England, every state-maintained school and college could order free sanitary products for their students (Free Periods, no date). However, eligible schools are not requesting sanitary products, which could be because the period stigma silences students in need, so schools do not release how urgent they are (Free Periods, no date).</w:t>
      </w:r>
    </w:p>
    <w:p w14:paraId="619FAF62" w14:textId="5891EED1" w:rsidR="00537795" w:rsidRPr="00A638B8" w:rsidRDefault="00537795" w:rsidP="00A638B8">
      <w:pPr>
        <w:spacing w:line="360" w:lineRule="auto"/>
        <w:rPr>
          <w:rFonts w:ascii="Arial" w:hAnsi="Arial" w:cs="Arial"/>
          <w:color w:val="FF0000"/>
        </w:rPr>
      </w:pPr>
    </w:p>
    <w:p w14:paraId="481741DA" w14:textId="198F02E6" w:rsidR="0069153D" w:rsidRPr="00A638B8" w:rsidRDefault="00E12213" w:rsidP="00A638B8">
      <w:pPr>
        <w:spacing w:line="360" w:lineRule="auto"/>
        <w:rPr>
          <w:rFonts w:ascii="Arial" w:hAnsi="Arial" w:cs="Arial"/>
          <w:b/>
          <w:bCs/>
        </w:rPr>
      </w:pPr>
      <w:r w:rsidRPr="00A638B8">
        <w:rPr>
          <w:rFonts w:ascii="Arial" w:hAnsi="Arial" w:cs="Arial"/>
          <w:b/>
          <w:bCs/>
        </w:rPr>
        <w:t>Period poverty in the UK</w:t>
      </w:r>
    </w:p>
    <w:p w14:paraId="764C0B7B" w14:textId="200ADDE3" w:rsidR="00E12213" w:rsidRPr="00A638B8" w:rsidRDefault="00E12213" w:rsidP="00A638B8">
      <w:pPr>
        <w:spacing w:line="360" w:lineRule="auto"/>
        <w:rPr>
          <w:rFonts w:ascii="Arial" w:hAnsi="Arial" w:cs="Arial"/>
        </w:rPr>
      </w:pPr>
      <w:r w:rsidRPr="00A638B8">
        <w:rPr>
          <w:rFonts w:ascii="Arial" w:hAnsi="Arial" w:cs="Arial"/>
        </w:rPr>
        <w:t>3 in 10 women and girls in the UK were struggling to access sanitary products during the lockdowns (Free Periods, no date).</w:t>
      </w:r>
      <w:r w:rsidRPr="00A638B8">
        <w:rPr>
          <w:rFonts w:ascii="Arial" w:hAnsi="Arial" w:cs="Arial"/>
        </w:rPr>
        <w:t xml:space="preserve"> </w:t>
      </w:r>
    </w:p>
    <w:p w14:paraId="210F916D" w14:textId="77777777" w:rsidR="00E12213" w:rsidRPr="00A638B8" w:rsidRDefault="0069153D" w:rsidP="00A638B8">
      <w:pPr>
        <w:spacing w:line="360" w:lineRule="auto"/>
        <w:rPr>
          <w:rFonts w:ascii="Arial" w:hAnsi="Arial" w:cs="Arial"/>
        </w:rPr>
      </w:pPr>
      <w:r w:rsidRPr="00A638B8">
        <w:rPr>
          <w:rFonts w:ascii="Arial" w:hAnsi="Arial" w:cs="Arial"/>
        </w:rPr>
        <w:t xml:space="preserve">Financial constraints can cause period poverty, and, in this cost-of-living crisis, women are having to prioritise other essential items instead of sanitary products (Tull, 2019; Pycroft, 2022b). </w:t>
      </w:r>
    </w:p>
    <w:p w14:paraId="3F462448" w14:textId="1CE1E4B4" w:rsidR="0069153D" w:rsidRPr="00A638B8" w:rsidRDefault="0069153D" w:rsidP="00A638B8">
      <w:pPr>
        <w:spacing w:line="360" w:lineRule="auto"/>
        <w:rPr>
          <w:rFonts w:ascii="Arial" w:hAnsi="Arial" w:cs="Arial"/>
        </w:rPr>
      </w:pPr>
      <w:r w:rsidRPr="00A638B8">
        <w:rPr>
          <w:rFonts w:ascii="Arial" w:hAnsi="Arial" w:cs="Arial"/>
        </w:rPr>
        <w:t xml:space="preserve">Findings have shown how 75% of women prioritised food over sanitary products while 49% prioritised gas and electricity (Pycroft, 2022b). These statistics highlight the need to support women, girls, and individuals who menstruate during this cost-of-living crisis, as their menstrual health is being harmed without safe hygienic products. </w:t>
      </w:r>
    </w:p>
    <w:p w14:paraId="00EAC111" w14:textId="2E2BDB0D" w:rsidR="0069153D" w:rsidRPr="00A638B8" w:rsidRDefault="0069153D" w:rsidP="00A638B8">
      <w:pPr>
        <w:spacing w:line="360" w:lineRule="auto"/>
        <w:rPr>
          <w:rFonts w:ascii="Arial" w:hAnsi="Arial" w:cs="Arial"/>
        </w:rPr>
      </w:pPr>
      <w:r w:rsidRPr="00A638B8">
        <w:rPr>
          <w:rFonts w:ascii="Arial" w:hAnsi="Arial" w:cs="Arial"/>
        </w:rPr>
        <w:t xml:space="preserve">In a survey, conducted by ActionAid UK, it discovered </w:t>
      </w:r>
      <w:r w:rsidR="009D39BC" w:rsidRPr="00A638B8">
        <w:rPr>
          <w:rFonts w:ascii="Arial" w:hAnsi="Arial" w:cs="Arial"/>
        </w:rPr>
        <w:t>nearly</w:t>
      </w:r>
      <w:r w:rsidRPr="00A638B8">
        <w:rPr>
          <w:rFonts w:ascii="Arial" w:hAnsi="Arial" w:cs="Arial"/>
        </w:rPr>
        <w:t xml:space="preserve"> one in eight women in Great British have financially struggled to purchase sanitary products within the last six months, either for themselves or others (Pycroft, 2022b).</w:t>
      </w:r>
    </w:p>
    <w:p w14:paraId="1B96CF36" w14:textId="6EFF02B1" w:rsidR="003A2E09" w:rsidRPr="00A638B8" w:rsidRDefault="003A2E09" w:rsidP="00A638B8">
      <w:pPr>
        <w:spacing w:line="360" w:lineRule="auto"/>
        <w:rPr>
          <w:rFonts w:ascii="Arial" w:hAnsi="Arial" w:cs="Arial"/>
          <w:color w:val="FF0000"/>
        </w:rPr>
      </w:pPr>
    </w:p>
    <w:p w14:paraId="106F0BB9" w14:textId="7C909D5F" w:rsidR="00BF75E5" w:rsidRPr="00A638B8" w:rsidRDefault="004D051B" w:rsidP="00A638B8">
      <w:pPr>
        <w:spacing w:line="360" w:lineRule="auto"/>
        <w:rPr>
          <w:rFonts w:ascii="Arial" w:hAnsi="Arial" w:cs="Arial"/>
          <w:b/>
          <w:bCs/>
        </w:rPr>
      </w:pPr>
      <w:r w:rsidRPr="00A638B8">
        <w:rPr>
          <w:rFonts w:ascii="Arial" w:hAnsi="Arial" w:cs="Arial"/>
          <w:b/>
          <w:bCs/>
        </w:rPr>
        <w:lastRenderedPageBreak/>
        <w:t>Alternative sanitary products</w:t>
      </w:r>
    </w:p>
    <w:p w14:paraId="60D62DA2" w14:textId="3578731B" w:rsidR="004D051B" w:rsidRPr="00A638B8" w:rsidRDefault="00724714" w:rsidP="00A638B8">
      <w:pPr>
        <w:spacing w:line="360" w:lineRule="auto"/>
        <w:rPr>
          <w:rFonts w:ascii="Arial" w:hAnsi="Arial" w:cs="Arial"/>
        </w:rPr>
      </w:pPr>
      <w:r w:rsidRPr="00A638B8">
        <w:rPr>
          <w:rFonts w:ascii="Arial" w:hAnsi="Arial" w:cs="Arial"/>
        </w:rPr>
        <w:t xml:space="preserve">Without access to sanitary products, women, girls, and others must resort to using items and materials which are readily available to them. </w:t>
      </w:r>
      <w:r w:rsidR="00E12213" w:rsidRPr="00A638B8">
        <w:rPr>
          <w:rFonts w:ascii="Arial" w:hAnsi="Arial" w:cs="Arial"/>
        </w:rPr>
        <w:t>For example,</w:t>
      </w:r>
      <w:r w:rsidRPr="00A638B8">
        <w:rPr>
          <w:rFonts w:ascii="Arial" w:hAnsi="Arial" w:cs="Arial"/>
        </w:rPr>
        <w:t xml:space="preserve"> old rags and clothing, grass, paper, plastic, sawdust, </w:t>
      </w:r>
      <w:r w:rsidR="0044343E" w:rsidRPr="00A638B8">
        <w:rPr>
          <w:rFonts w:ascii="Arial" w:hAnsi="Arial" w:cs="Arial"/>
        </w:rPr>
        <w:t>or</w:t>
      </w:r>
      <w:r w:rsidRPr="00A638B8">
        <w:rPr>
          <w:rFonts w:ascii="Arial" w:hAnsi="Arial" w:cs="Arial"/>
        </w:rPr>
        <w:t xml:space="preserve"> sitting on old cans (Pycroft, 2022a; TEDx Talks, 2021; ActionAid, 2023b).</w:t>
      </w:r>
      <w:r w:rsidR="0044343E" w:rsidRPr="00A638B8">
        <w:rPr>
          <w:rFonts w:ascii="Arial" w:hAnsi="Arial" w:cs="Arial"/>
        </w:rPr>
        <w:t xml:space="preserve"> By using these unhygienic alternatives, women, girls, and others who menstruate</w:t>
      </w:r>
      <w:r w:rsidRPr="00A638B8">
        <w:rPr>
          <w:rFonts w:ascii="Arial" w:hAnsi="Arial" w:cs="Arial"/>
        </w:rPr>
        <w:t xml:space="preserve"> are at risk of infections, especially if they have been subjected to Female Genital Mutilation (Pycroft, 2022a).</w:t>
      </w:r>
    </w:p>
    <w:p w14:paraId="0A6C668A" w14:textId="77777777" w:rsidR="00E65217" w:rsidRPr="00A638B8" w:rsidRDefault="00E65217" w:rsidP="00A638B8">
      <w:pPr>
        <w:spacing w:line="360" w:lineRule="auto"/>
        <w:rPr>
          <w:rFonts w:ascii="Arial" w:hAnsi="Arial" w:cs="Arial"/>
        </w:rPr>
      </w:pPr>
    </w:p>
    <w:p w14:paraId="38A7A147" w14:textId="0B01ECE5" w:rsidR="00E65217" w:rsidRPr="00A638B8" w:rsidRDefault="00E65217" w:rsidP="00A638B8">
      <w:pPr>
        <w:spacing w:line="360" w:lineRule="auto"/>
        <w:rPr>
          <w:rFonts w:ascii="Arial" w:hAnsi="Arial" w:cs="Arial"/>
          <w:b/>
          <w:bCs/>
        </w:rPr>
      </w:pPr>
      <w:r w:rsidRPr="00A638B8">
        <w:rPr>
          <w:rFonts w:ascii="Arial" w:hAnsi="Arial" w:cs="Arial"/>
          <w:b/>
          <w:bCs/>
        </w:rPr>
        <w:t>Conclusion</w:t>
      </w:r>
    </w:p>
    <w:p w14:paraId="6FF4B05B" w14:textId="2C5DA8B8" w:rsidR="000C3957" w:rsidRPr="00A638B8" w:rsidRDefault="000C3957" w:rsidP="00A638B8">
      <w:pPr>
        <w:spacing w:line="360" w:lineRule="auto"/>
        <w:rPr>
          <w:rFonts w:ascii="Arial" w:hAnsi="Arial" w:cs="Arial"/>
        </w:rPr>
      </w:pPr>
      <w:r w:rsidRPr="00A638B8">
        <w:rPr>
          <w:rFonts w:ascii="Arial" w:hAnsi="Arial" w:cs="Arial"/>
        </w:rPr>
        <w:t>Period poverty cannot be solved if women, girls, and others who menstruate cannot afford sanitary products which they are entitled to through human rights. Also, while removing the tampon tax in some countries supports the movement to end period poverty, the governments need to do more by providing safe sanitation facilities, education, and harmful gender norms (Rodriguez, 2021)</w:t>
      </w:r>
      <w:r w:rsidRPr="00A638B8">
        <w:rPr>
          <w:rFonts w:ascii="Arial" w:hAnsi="Arial" w:cs="Arial"/>
        </w:rPr>
        <w:t>.</w:t>
      </w:r>
    </w:p>
    <w:p w14:paraId="674E4AC2" w14:textId="78DB1629" w:rsidR="00AD6671" w:rsidRPr="00A638B8" w:rsidRDefault="000C3957" w:rsidP="00A638B8">
      <w:pPr>
        <w:spacing w:line="360" w:lineRule="auto"/>
        <w:rPr>
          <w:rFonts w:ascii="Arial" w:hAnsi="Arial" w:cs="Arial"/>
        </w:rPr>
      </w:pPr>
      <w:r w:rsidRPr="00A638B8">
        <w:rPr>
          <w:rFonts w:ascii="Arial" w:hAnsi="Arial" w:cs="Arial"/>
        </w:rPr>
        <w:t>The more encouragement women, girls, and others who menstruate receive to discuss their periods</w:t>
      </w:r>
      <w:r w:rsidR="00AD6671" w:rsidRPr="00A638B8">
        <w:rPr>
          <w:rFonts w:ascii="Arial" w:hAnsi="Arial" w:cs="Arial"/>
        </w:rPr>
        <w:t xml:space="preserve"> the less stigma and silence regarding menstruation there will be.</w:t>
      </w:r>
    </w:p>
    <w:p w14:paraId="368EA684" w14:textId="77777777" w:rsidR="00984CEB" w:rsidRDefault="000C3957" w:rsidP="00A638B8">
      <w:pPr>
        <w:spacing w:line="360" w:lineRule="auto"/>
        <w:rPr>
          <w:rFonts w:ascii="Arial" w:hAnsi="Arial" w:cs="Arial"/>
        </w:rPr>
      </w:pPr>
      <w:r w:rsidRPr="00A638B8">
        <w:rPr>
          <w:rFonts w:ascii="Arial" w:hAnsi="Arial" w:cs="Arial"/>
        </w:rPr>
        <w:t>Period poverty is not just a woman, girl, or others who menstruates issue. Everyone needs to become aware of this invisible threat and encourage conversations on period poverty.</w:t>
      </w:r>
    </w:p>
    <w:p w14:paraId="4E1574F2" w14:textId="77777777" w:rsidR="00984CEB" w:rsidRDefault="00984CEB">
      <w:pPr>
        <w:rPr>
          <w:rFonts w:ascii="Arial" w:hAnsi="Arial" w:cs="Arial"/>
        </w:rPr>
      </w:pPr>
      <w:r>
        <w:rPr>
          <w:rFonts w:ascii="Arial" w:hAnsi="Arial" w:cs="Arial"/>
        </w:rPr>
        <w:br w:type="page"/>
      </w:r>
    </w:p>
    <w:p w14:paraId="22E7D435" w14:textId="77316C47" w:rsidR="00984CEB" w:rsidRDefault="00984CEB" w:rsidP="00A638B8">
      <w:pPr>
        <w:spacing w:line="360" w:lineRule="auto"/>
        <w:rPr>
          <w:rFonts w:ascii="Arial" w:hAnsi="Arial" w:cs="Arial"/>
          <w:b/>
          <w:bCs/>
        </w:rPr>
      </w:pPr>
      <w:r w:rsidRPr="00A20D6C">
        <w:rPr>
          <w:rFonts w:ascii="Arial" w:hAnsi="Arial" w:cs="Arial"/>
          <w:b/>
          <w:bCs/>
        </w:rPr>
        <w:lastRenderedPageBreak/>
        <w:t xml:space="preserve">Reference list </w:t>
      </w:r>
    </w:p>
    <w:p w14:paraId="497785DF" w14:textId="77777777" w:rsidR="00A20D6C" w:rsidRPr="00A20D6C" w:rsidRDefault="00A20D6C" w:rsidP="00A20D6C">
      <w:pPr>
        <w:spacing w:line="360" w:lineRule="auto"/>
        <w:rPr>
          <w:rFonts w:ascii="Arial" w:hAnsi="Arial" w:cs="Arial"/>
          <w:b/>
          <w:bCs/>
        </w:rPr>
      </w:pPr>
    </w:p>
    <w:p w14:paraId="015550FC" w14:textId="416DFAD2" w:rsidR="00A20D6C" w:rsidRPr="00A20D6C" w:rsidRDefault="00A20D6C" w:rsidP="00A20D6C">
      <w:pPr>
        <w:spacing w:line="360" w:lineRule="auto"/>
        <w:rPr>
          <w:rFonts w:ascii="Arial" w:hAnsi="Arial" w:cs="Arial"/>
        </w:rPr>
      </w:pPr>
      <w:r w:rsidRPr="00A20D6C">
        <w:rPr>
          <w:rFonts w:ascii="Arial" w:hAnsi="Arial" w:cs="Arial"/>
        </w:rPr>
        <w:t>ActionAid. (2023a) Period poverty. Available at: https://www.actionaid.org.uk/our-work/womens-rights/period-poverty (Accessed: 25 March 2023).</w:t>
      </w:r>
    </w:p>
    <w:p w14:paraId="3343B567" w14:textId="1C9E34CF" w:rsidR="00A20D6C" w:rsidRPr="00A20D6C" w:rsidRDefault="00A20D6C" w:rsidP="00A20D6C">
      <w:pPr>
        <w:spacing w:line="360" w:lineRule="auto"/>
        <w:rPr>
          <w:rFonts w:ascii="Arial" w:hAnsi="Arial" w:cs="Arial"/>
        </w:rPr>
      </w:pPr>
      <w:r w:rsidRPr="00A20D6C">
        <w:rPr>
          <w:rFonts w:ascii="Arial" w:hAnsi="Arial" w:cs="Arial"/>
        </w:rPr>
        <w:t>ActionAid. (2023b) Periods in humanitarian disasters. Available at: https://www.actionaid.org.uk/our-work/period-poverty/periods-in-humanitarian-disasters (Accessed: 26 March 2023).</w:t>
      </w:r>
    </w:p>
    <w:p w14:paraId="6FA6F004" w14:textId="5CB5451E" w:rsidR="00A20D6C" w:rsidRPr="00A20D6C" w:rsidRDefault="00A20D6C" w:rsidP="00A20D6C">
      <w:pPr>
        <w:spacing w:line="360" w:lineRule="auto"/>
        <w:rPr>
          <w:rFonts w:ascii="Arial" w:hAnsi="Arial" w:cs="Arial"/>
        </w:rPr>
      </w:pPr>
      <w:r w:rsidRPr="00A20D6C">
        <w:rPr>
          <w:rFonts w:ascii="Arial" w:hAnsi="Arial" w:cs="Arial"/>
        </w:rPr>
        <w:t>Days For Girls. (</w:t>
      </w:r>
      <w:proofErr w:type="gramStart"/>
      <w:r w:rsidRPr="00A20D6C">
        <w:rPr>
          <w:rFonts w:ascii="Arial" w:hAnsi="Arial" w:cs="Arial"/>
        </w:rPr>
        <w:t>no</w:t>
      </w:r>
      <w:proofErr w:type="gramEnd"/>
      <w:r w:rsidRPr="00A20D6C">
        <w:rPr>
          <w:rFonts w:ascii="Arial" w:hAnsi="Arial" w:cs="Arial"/>
        </w:rPr>
        <w:t xml:space="preserve"> date) Menstrual Health Quick Facts. Available at: https://www.daysforgirls.org/wp-content/uploads/2021/01/Menstrual-Health-Quick-Facts-1.pdf (Accessed: 27 March 2023).</w:t>
      </w:r>
    </w:p>
    <w:p w14:paraId="6B0C7ADA" w14:textId="798E7E22" w:rsidR="00A20D6C" w:rsidRPr="00A20D6C" w:rsidRDefault="00A20D6C" w:rsidP="00A20D6C">
      <w:pPr>
        <w:spacing w:line="360" w:lineRule="auto"/>
        <w:rPr>
          <w:rFonts w:ascii="Arial" w:hAnsi="Arial" w:cs="Arial"/>
        </w:rPr>
      </w:pPr>
      <w:r w:rsidRPr="00A20D6C">
        <w:rPr>
          <w:rFonts w:ascii="Arial" w:hAnsi="Arial" w:cs="Arial"/>
        </w:rPr>
        <w:t>De Benedictis, S. (2022) ‘Periods of austerity: The emergence of ‘period poverty’ in UK news media’, European Journal of Cultural Studies, 0(0), pp. 1-17. DOI: https://doi.org/10.1177/13675494221133131</w:t>
      </w:r>
    </w:p>
    <w:p w14:paraId="06753789" w14:textId="23BA417A" w:rsidR="00A20D6C" w:rsidRPr="00A20D6C" w:rsidRDefault="00A20D6C" w:rsidP="00A20D6C">
      <w:pPr>
        <w:spacing w:line="360" w:lineRule="auto"/>
        <w:rPr>
          <w:rFonts w:ascii="Arial" w:hAnsi="Arial" w:cs="Arial"/>
        </w:rPr>
      </w:pPr>
      <w:r w:rsidRPr="00A20D6C">
        <w:rPr>
          <w:rFonts w:ascii="Arial" w:hAnsi="Arial" w:cs="Arial"/>
        </w:rPr>
        <w:t>Free Periods. (</w:t>
      </w:r>
      <w:proofErr w:type="gramStart"/>
      <w:r w:rsidRPr="00A20D6C">
        <w:rPr>
          <w:rFonts w:ascii="Arial" w:hAnsi="Arial" w:cs="Arial"/>
        </w:rPr>
        <w:t>no</w:t>
      </w:r>
      <w:proofErr w:type="gramEnd"/>
      <w:r w:rsidRPr="00A20D6C">
        <w:rPr>
          <w:rFonts w:ascii="Arial" w:hAnsi="Arial" w:cs="Arial"/>
        </w:rPr>
        <w:t xml:space="preserve"> date) Free Periods. Available at: https://www.freeperiods.org/free-periods-in-schools (Accessed: 25 March 2023). </w:t>
      </w:r>
    </w:p>
    <w:p w14:paraId="0A59F761" w14:textId="1E24AA47" w:rsidR="00A20D6C" w:rsidRPr="00A20D6C" w:rsidRDefault="00A20D6C" w:rsidP="00A20D6C">
      <w:pPr>
        <w:spacing w:line="360" w:lineRule="auto"/>
        <w:rPr>
          <w:rFonts w:ascii="Arial" w:hAnsi="Arial" w:cs="Arial"/>
        </w:rPr>
      </w:pPr>
      <w:r w:rsidRPr="00A20D6C">
        <w:rPr>
          <w:rFonts w:ascii="Arial" w:hAnsi="Arial" w:cs="Arial"/>
        </w:rPr>
        <w:t xml:space="preserve">Helfand-Rogers, C. (2023) Now Florida Lawmakers Want to Stop Girls </w:t>
      </w:r>
      <w:proofErr w:type="gramStart"/>
      <w:r w:rsidRPr="00A20D6C">
        <w:rPr>
          <w:rFonts w:ascii="Arial" w:hAnsi="Arial" w:cs="Arial"/>
        </w:rPr>
        <w:t>From</w:t>
      </w:r>
      <w:proofErr w:type="gramEnd"/>
      <w:r w:rsidRPr="00A20D6C">
        <w:rPr>
          <w:rFonts w:ascii="Arial" w:hAnsi="Arial" w:cs="Arial"/>
        </w:rPr>
        <w:t xml:space="preserve"> Talking About Periods. Available at: https://thestoryexchange.org/now-florida-lawmakers-want-to-stop-girls-from-talking-about-periods/ (Accessed: 25 March 2023). </w:t>
      </w:r>
    </w:p>
    <w:p w14:paraId="5606C13A" w14:textId="30A45630" w:rsidR="00A20D6C" w:rsidRDefault="00A20D6C" w:rsidP="00A20D6C">
      <w:pPr>
        <w:spacing w:line="360" w:lineRule="auto"/>
        <w:rPr>
          <w:rFonts w:ascii="Arial" w:hAnsi="Arial" w:cs="Arial"/>
        </w:rPr>
      </w:pPr>
      <w:r w:rsidRPr="00A20D6C">
        <w:rPr>
          <w:rFonts w:ascii="Arial" w:hAnsi="Arial" w:cs="Arial"/>
        </w:rPr>
        <w:t>HM Treasury. (2021) Tampon tax abolished from today. Available at: https://www.gov.uk/government/news/tampon-tax-abolished-from-today (Accessed: 25 March 2023).</w:t>
      </w:r>
    </w:p>
    <w:p w14:paraId="38A3BF88" w14:textId="422B30E9" w:rsidR="00CE76F0" w:rsidRPr="00A20D6C" w:rsidRDefault="00CE76F0" w:rsidP="00A20D6C">
      <w:pPr>
        <w:spacing w:line="360" w:lineRule="auto"/>
        <w:rPr>
          <w:rFonts w:ascii="Arial" w:hAnsi="Arial" w:cs="Arial"/>
        </w:rPr>
      </w:pPr>
      <w:r>
        <w:rPr>
          <w:rFonts w:ascii="Arial" w:hAnsi="Arial" w:cs="Arial"/>
        </w:rPr>
        <w:t xml:space="preserve">Kimani, M. and Dudek, K. (2023) </w:t>
      </w:r>
      <w:r w:rsidRPr="00074210">
        <w:rPr>
          <w:rFonts w:ascii="Arial" w:hAnsi="Arial" w:cs="Arial"/>
          <w:i/>
          <w:iCs/>
        </w:rPr>
        <w:t>What Type of Sanitary Products is Right for me?</w:t>
      </w:r>
      <w:r>
        <w:rPr>
          <w:rFonts w:ascii="Arial" w:hAnsi="Arial" w:cs="Arial"/>
        </w:rPr>
        <w:t xml:space="preserve"> [</w:t>
      </w:r>
      <w:r w:rsidR="00074210">
        <w:rPr>
          <w:rFonts w:ascii="Arial" w:hAnsi="Arial" w:cs="Arial"/>
        </w:rPr>
        <w:t>i</w:t>
      </w:r>
      <w:r>
        <w:rPr>
          <w:rFonts w:ascii="Arial" w:hAnsi="Arial" w:cs="Arial"/>
        </w:rPr>
        <w:t xml:space="preserve">mage]. Available at: </w:t>
      </w:r>
      <w:r w:rsidR="00074210" w:rsidRPr="00074210">
        <w:rPr>
          <w:rFonts w:ascii="Arial" w:hAnsi="Arial" w:cs="Arial"/>
        </w:rPr>
        <w:t>https://nabtahealth.com/articles/what-type-of-sanitary-product-is-right-for-me/</w:t>
      </w:r>
      <w:r w:rsidR="00074210">
        <w:rPr>
          <w:rFonts w:ascii="Arial" w:hAnsi="Arial" w:cs="Arial"/>
        </w:rPr>
        <w:t xml:space="preserve"> (Accessed: 3 April 2023).</w:t>
      </w:r>
    </w:p>
    <w:p w14:paraId="2BF2FFB0" w14:textId="0E860038" w:rsidR="00A20D6C" w:rsidRPr="00A20D6C" w:rsidRDefault="00A20D6C" w:rsidP="00A20D6C">
      <w:pPr>
        <w:spacing w:line="360" w:lineRule="auto"/>
        <w:rPr>
          <w:rFonts w:ascii="Arial" w:hAnsi="Arial" w:cs="Arial"/>
        </w:rPr>
      </w:pPr>
      <w:r w:rsidRPr="00A20D6C">
        <w:rPr>
          <w:rFonts w:ascii="Arial" w:hAnsi="Arial" w:cs="Arial"/>
        </w:rPr>
        <w:t xml:space="preserve">Kowalewska, H. (2023) Gender pay gap is bigger for some women than others – here’s how to work it out. Available at: https://www.weforum.org/agenda/2023/02/gender-pay-gap-is-bigger-for-some-women-than-others-here-s-how-to-work-it-out/ (Accessed: 3 April 2023). </w:t>
      </w:r>
    </w:p>
    <w:p w14:paraId="71EB071D" w14:textId="439112F0" w:rsidR="00A20D6C" w:rsidRPr="00A20D6C" w:rsidRDefault="00A20D6C" w:rsidP="00A20D6C">
      <w:pPr>
        <w:spacing w:line="360" w:lineRule="auto"/>
        <w:rPr>
          <w:rFonts w:ascii="Arial" w:hAnsi="Arial" w:cs="Arial"/>
        </w:rPr>
      </w:pPr>
      <w:r w:rsidRPr="00A20D6C">
        <w:rPr>
          <w:rFonts w:ascii="Arial" w:hAnsi="Arial" w:cs="Arial"/>
        </w:rPr>
        <w:lastRenderedPageBreak/>
        <w:t xml:space="preserve">Miller, R.R. (2018a) When Will I Get My Period? Available at: https://kidshealth.org/en/kids/when-period.html (Accessed: 3 April 2023). </w:t>
      </w:r>
    </w:p>
    <w:p w14:paraId="2DB8EF58" w14:textId="370A16BB" w:rsidR="00A20D6C" w:rsidRPr="00A20D6C" w:rsidRDefault="00A20D6C" w:rsidP="00A20D6C">
      <w:pPr>
        <w:spacing w:line="360" w:lineRule="auto"/>
        <w:rPr>
          <w:rFonts w:ascii="Arial" w:hAnsi="Arial" w:cs="Arial"/>
        </w:rPr>
      </w:pPr>
      <w:r w:rsidRPr="00A20D6C">
        <w:rPr>
          <w:rFonts w:ascii="Arial" w:hAnsi="Arial" w:cs="Arial"/>
        </w:rPr>
        <w:t xml:space="preserve">Miller, R.R. (2018b) Talking to Your Child About Periods. Available at: https://kidshealth.org/en/parents/talk-about-menstruation.html (Accessed: 28 March 2023). </w:t>
      </w:r>
    </w:p>
    <w:p w14:paraId="0D5388C4" w14:textId="3B4AA7CE" w:rsidR="00A20D6C" w:rsidRPr="00A20D6C" w:rsidRDefault="00A20D6C" w:rsidP="00A20D6C">
      <w:pPr>
        <w:spacing w:line="360" w:lineRule="auto"/>
        <w:rPr>
          <w:rFonts w:ascii="Arial" w:hAnsi="Arial" w:cs="Arial"/>
        </w:rPr>
      </w:pPr>
      <w:r w:rsidRPr="00A20D6C">
        <w:rPr>
          <w:rFonts w:ascii="Arial" w:hAnsi="Arial" w:cs="Arial"/>
        </w:rPr>
        <w:t>Ozturk, Y. (2020) Menstrual Stigma and Chhaupadi Practices. Available at: https://www.humanium.org/en/menstrual-stigma-and-chhaupadi-practices/ (Accessed: 3 April 2023).</w:t>
      </w:r>
    </w:p>
    <w:p w14:paraId="54C2783B" w14:textId="1CC1A837" w:rsidR="00A20D6C" w:rsidRPr="00A20D6C" w:rsidRDefault="00A20D6C" w:rsidP="00A20D6C">
      <w:pPr>
        <w:spacing w:line="360" w:lineRule="auto"/>
        <w:rPr>
          <w:rFonts w:ascii="Arial" w:hAnsi="Arial" w:cs="Arial"/>
        </w:rPr>
      </w:pPr>
      <w:r w:rsidRPr="00A20D6C">
        <w:rPr>
          <w:rFonts w:ascii="Arial" w:hAnsi="Arial" w:cs="Arial"/>
        </w:rPr>
        <w:t>Parray, A.A. (2019) Period Poverty: Breaking the shame. Available at: https://www.researchgate.net/publication/333716491_Period_Poverty_Breaking_the_shame (Accessed: 26 March 2023).</w:t>
      </w:r>
    </w:p>
    <w:p w14:paraId="5491D10E" w14:textId="5D86860A" w:rsidR="00A20D6C" w:rsidRPr="00A20D6C" w:rsidRDefault="00A20D6C" w:rsidP="00A20D6C">
      <w:pPr>
        <w:spacing w:line="360" w:lineRule="auto"/>
        <w:rPr>
          <w:rFonts w:ascii="Arial" w:hAnsi="Arial" w:cs="Arial"/>
        </w:rPr>
      </w:pPr>
      <w:r w:rsidRPr="00A20D6C">
        <w:rPr>
          <w:rFonts w:ascii="Arial" w:hAnsi="Arial" w:cs="Arial"/>
        </w:rPr>
        <w:t xml:space="preserve">Pycroft, H. (2022a) Period poverty: the statistics around the world. Available at: https://www.actionaid.org.uk/blog/2022/05/18/period-poverty-statistics-around-world (Accessed: 25 March 2023). </w:t>
      </w:r>
    </w:p>
    <w:p w14:paraId="239F40EB" w14:textId="78F3146E" w:rsidR="00A20D6C" w:rsidRPr="00A20D6C" w:rsidRDefault="00A20D6C" w:rsidP="00A20D6C">
      <w:pPr>
        <w:spacing w:line="360" w:lineRule="auto"/>
        <w:rPr>
          <w:rFonts w:ascii="Arial" w:hAnsi="Arial" w:cs="Arial"/>
        </w:rPr>
      </w:pPr>
      <w:r w:rsidRPr="00A20D6C">
        <w:rPr>
          <w:rFonts w:ascii="Arial" w:hAnsi="Arial" w:cs="Arial"/>
        </w:rPr>
        <w:t xml:space="preserve">Pycroft, H. (2022b) Cost of living: 12% of British women are affected by period poverty. Available at: https://www.actionaid.org.uk/blog/2022/05/27/cost-living-12-british-women-are-affected-period-poverty (Accessed: 25 March 2023). </w:t>
      </w:r>
    </w:p>
    <w:p w14:paraId="66F5E653" w14:textId="54B7506C" w:rsidR="00A20D6C" w:rsidRPr="00A20D6C" w:rsidRDefault="00A20D6C" w:rsidP="00A20D6C">
      <w:pPr>
        <w:spacing w:line="360" w:lineRule="auto"/>
        <w:rPr>
          <w:rFonts w:ascii="Arial" w:hAnsi="Arial" w:cs="Arial"/>
        </w:rPr>
      </w:pPr>
      <w:r w:rsidRPr="00A20D6C">
        <w:rPr>
          <w:rFonts w:ascii="Arial" w:hAnsi="Arial" w:cs="Arial"/>
        </w:rPr>
        <w:t xml:space="preserve">Rodriguez, L. (2021) The Tampon Tax: Everything You Need </w:t>
      </w:r>
      <w:proofErr w:type="gramStart"/>
      <w:r w:rsidRPr="00A20D6C">
        <w:rPr>
          <w:rFonts w:ascii="Arial" w:hAnsi="Arial" w:cs="Arial"/>
        </w:rPr>
        <w:t>To</w:t>
      </w:r>
      <w:proofErr w:type="gramEnd"/>
      <w:r w:rsidRPr="00A20D6C">
        <w:rPr>
          <w:rFonts w:ascii="Arial" w:hAnsi="Arial" w:cs="Arial"/>
        </w:rPr>
        <w:t xml:space="preserve"> Know. Available at: https://www.globalcitizen.org/en/content/tampon-tax-explained-definition-facts-statistics/ (Accessed: 3 April 2023). </w:t>
      </w:r>
    </w:p>
    <w:p w14:paraId="12E5D203" w14:textId="23E19B9F" w:rsidR="00A20D6C" w:rsidRPr="00A20D6C" w:rsidRDefault="00A20D6C" w:rsidP="00A20D6C">
      <w:pPr>
        <w:spacing w:line="360" w:lineRule="auto"/>
        <w:rPr>
          <w:rFonts w:ascii="Arial" w:hAnsi="Arial" w:cs="Arial"/>
        </w:rPr>
      </w:pPr>
      <w:r w:rsidRPr="00A20D6C">
        <w:rPr>
          <w:rFonts w:ascii="Arial" w:hAnsi="Arial" w:cs="Arial"/>
        </w:rPr>
        <w:t xml:space="preserve">TEDx Talks (2017) Period </w:t>
      </w:r>
      <w:proofErr w:type="gramStart"/>
      <w:r w:rsidRPr="00A20D6C">
        <w:rPr>
          <w:rFonts w:ascii="Arial" w:hAnsi="Arial" w:cs="Arial"/>
        </w:rPr>
        <w:t>Poverty :</w:t>
      </w:r>
      <w:proofErr w:type="gramEnd"/>
      <w:r w:rsidRPr="00A20D6C">
        <w:rPr>
          <w:rFonts w:ascii="Arial" w:hAnsi="Arial" w:cs="Arial"/>
        </w:rPr>
        <w:t xml:space="preserve"> Breaking The Silence | Amika George | </w:t>
      </w:r>
      <w:proofErr w:type="spellStart"/>
      <w:r w:rsidRPr="00A20D6C">
        <w:rPr>
          <w:rFonts w:ascii="Arial" w:hAnsi="Arial" w:cs="Arial"/>
        </w:rPr>
        <w:t>TEDxCoventGardenWomen</w:t>
      </w:r>
      <w:proofErr w:type="spellEnd"/>
      <w:r w:rsidRPr="00A20D6C">
        <w:rPr>
          <w:rFonts w:ascii="Arial" w:hAnsi="Arial" w:cs="Arial"/>
        </w:rPr>
        <w:t xml:space="preserve">. [video]. Available at: https://www.youtube.com/watch?v=1WRuKvLMkpA (Accessed: 25 March 2023). </w:t>
      </w:r>
    </w:p>
    <w:p w14:paraId="4B387A9A" w14:textId="2B435429" w:rsidR="00A20D6C" w:rsidRPr="00A20D6C" w:rsidRDefault="00A20D6C" w:rsidP="00A20D6C">
      <w:pPr>
        <w:spacing w:line="360" w:lineRule="auto"/>
        <w:rPr>
          <w:rFonts w:ascii="Arial" w:hAnsi="Arial" w:cs="Arial"/>
        </w:rPr>
      </w:pPr>
      <w:r w:rsidRPr="00A20D6C">
        <w:rPr>
          <w:rFonts w:ascii="Arial" w:hAnsi="Arial" w:cs="Arial"/>
        </w:rPr>
        <w:t xml:space="preserve">TEDx Talks (2021) Period Poverty | Aisha Siddiqui | </w:t>
      </w:r>
      <w:proofErr w:type="spellStart"/>
      <w:r w:rsidRPr="00A20D6C">
        <w:rPr>
          <w:rFonts w:ascii="Arial" w:hAnsi="Arial" w:cs="Arial"/>
        </w:rPr>
        <w:t>TEDxYouth@CISDubai</w:t>
      </w:r>
      <w:proofErr w:type="spellEnd"/>
      <w:r w:rsidRPr="00A20D6C">
        <w:rPr>
          <w:rFonts w:ascii="Arial" w:hAnsi="Arial" w:cs="Arial"/>
        </w:rPr>
        <w:t xml:space="preserve">. [video]. Available at: https://www.youtube.com/watch?v=iYBug-zWF3M (Accessed: 25 March 2023). </w:t>
      </w:r>
    </w:p>
    <w:p w14:paraId="343835D0" w14:textId="50C43BAA" w:rsidR="0027488E" w:rsidRPr="00984CEB" w:rsidRDefault="00A20D6C" w:rsidP="00A20D6C">
      <w:pPr>
        <w:spacing w:line="360" w:lineRule="auto"/>
        <w:rPr>
          <w:rFonts w:ascii="Arial" w:hAnsi="Arial" w:cs="Arial"/>
        </w:rPr>
      </w:pPr>
      <w:r w:rsidRPr="00A20D6C">
        <w:rPr>
          <w:rFonts w:ascii="Arial" w:hAnsi="Arial" w:cs="Arial"/>
        </w:rPr>
        <w:t>Tull, K. (2019) Period poverty impact on the economic empowerment of women. Available at: https://assets.publishing.service.gov.uk/media/5c6e87b8ed915d4a32cf063a/period.pdf (Accessed: 24 March 2023).</w:t>
      </w:r>
      <w:r w:rsidR="0027488E" w:rsidRPr="00984CEB">
        <w:rPr>
          <w:rFonts w:ascii="Arial" w:hAnsi="Arial" w:cs="Arial"/>
        </w:rPr>
        <w:br w:type="page"/>
      </w:r>
    </w:p>
    <w:p w14:paraId="7D8036DB" w14:textId="69A3B65A" w:rsidR="00C12042" w:rsidRPr="001E2F08" w:rsidRDefault="004943BF" w:rsidP="001E2F08">
      <w:pPr>
        <w:spacing w:line="360" w:lineRule="auto"/>
        <w:jc w:val="center"/>
        <w:rPr>
          <w:rFonts w:ascii="Arial" w:hAnsi="Arial" w:cs="Arial"/>
          <w:b/>
          <w:bCs/>
          <w:sz w:val="28"/>
          <w:szCs w:val="28"/>
        </w:rPr>
      </w:pPr>
      <w:r w:rsidRPr="001E2F08">
        <w:rPr>
          <w:rFonts w:ascii="Arial" w:hAnsi="Arial" w:cs="Arial"/>
          <w:b/>
          <w:bCs/>
          <w:sz w:val="28"/>
          <w:szCs w:val="28"/>
        </w:rPr>
        <w:lastRenderedPageBreak/>
        <w:t>Important skills to help overcome period poverty.</w:t>
      </w:r>
    </w:p>
    <w:p w14:paraId="18B22214" w14:textId="77777777" w:rsidR="004943BF" w:rsidRPr="00A638B8" w:rsidRDefault="004943BF" w:rsidP="00A638B8">
      <w:pPr>
        <w:spacing w:line="360" w:lineRule="auto"/>
        <w:rPr>
          <w:rFonts w:ascii="Arial" w:hAnsi="Arial" w:cs="Arial"/>
          <w:b/>
          <w:bCs/>
        </w:rPr>
      </w:pPr>
    </w:p>
    <w:p w14:paraId="719AEE39" w14:textId="366F5D81" w:rsidR="00C12042" w:rsidRPr="00A638B8" w:rsidRDefault="00C12042" w:rsidP="00A638B8">
      <w:pPr>
        <w:spacing w:line="360" w:lineRule="auto"/>
        <w:rPr>
          <w:rFonts w:ascii="Arial" w:hAnsi="Arial" w:cs="Arial"/>
          <w:b/>
          <w:bCs/>
        </w:rPr>
      </w:pPr>
      <w:r w:rsidRPr="00A638B8">
        <w:rPr>
          <w:rFonts w:ascii="Arial" w:hAnsi="Arial" w:cs="Arial"/>
          <w:b/>
          <w:bCs/>
        </w:rPr>
        <w:t>Introduction</w:t>
      </w:r>
    </w:p>
    <w:p w14:paraId="2938282C" w14:textId="00D97780" w:rsidR="001262FF" w:rsidRPr="00A638B8" w:rsidRDefault="00B52467" w:rsidP="00A638B8">
      <w:pPr>
        <w:spacing w:line="360" w:lineRule="auto"/>
        <w:rPr>
          <w:rFonts w:ascii="Arial" w:hAnsi="Arial" w:cs="Arial"/>
        </w:rPr>
      </w:pPr>
      <w:r w:rsidRPr="00A638B8">
        <w:rPr>
          <w:rFonts w:ascii="Arial" w:hAnsi="Arial" w:cs="Arial"/>
        </w:rPr>
        <w:t xml:space="preserve">To overcome and prevent period poverty, individuals must </w:t>
      </w:r>
      <w:r w:rsidR="009C31A5" w:rsidRPr="00A638B8">
        <w:rPr>
          <w:rFonts w:ascii="Arial" w:hAnsi="Arial" w:cs="Arial"/>
        </w:rPr>
        <w:t>apply their skills to create long-term</w:t>
      </w:r>
      <w:r w:rsidR="00FD360B" w:rsidRPr="00A638B8">
        <w:rPr>
          <w:rFonts w:ascii="Arial" w:hAnsi="Arial" w:cs="Arial"/>
        </w:rPr>
        <w:t xml:space="preserve">, sustainable strategies. </w:t>
      </w:r>
      <w:r w:rsidR="004E7DD1" w:rsidRPr="00A638B8">
        <w:rPr>
          <w:rFonts w:ascii="Arial" w:hAnsi="Arial" w:cs="Arial"/>
        </w:rPr>
        <w:t>Additionally, period poverty cannot be combatted without removing the stigma on menstruation and the silence individuals have towards discussing periods.</w:t>
      </w:r>
    </w:p>
    <w:p w14:paraId="3022C760" w14:textId="226FF43F" w:rsidR="004E7DD1" w:rsidRPr="00A638B8" w:rsidRDefault="007B5470" w:rsidP="00A638B8">
      <w:pPr>
        <w:spacing w:line="360" w:lineRule="auto"/>
        <w:rPr>
          <w:rFonts w:ascii="Arial" w:hAnsi="Arial" w:cs="Arial"/>
        </w:rPr>
      </w:pPr>
      <w:r w:rsidRPr="00A638B8">
        <w:rPr>
          <w:rFonts w:ascii="Arial" w:hAnsi="Arial" w:cs="Arial"/>
        </w:rPr>
        <w:t xml:space="preserve">The skills which are important in creating solutions to period poverty are critical thinking, negotiation, and </w:t>
      </w:r>
      <w:r w:rsidR="009D39BC" w:rsidRPr="00A638B8">
        <w:rPr>
          <w:rFonts w:ascii="Arial" w:hAnsi="Arial" w:cs="Arial"/>
        </w:rPr>
        <w:t>decision-making</w:t>
      </w:r>
      <w:r w:rsidRPr="00A638B8">
        <w:rPr>
          <w:rFonts w:ascii="Arial" w:hAnsi="Arial" w:cs="Arial"/>
        </w:rPr>
        <w:t xml:space="preserve">. </w:t>
      </w:r>
    </w:p>
    <w:p w14:paraId="6C659C2B" w14:textId="77777777" w:rsidR="00FC0A85" w:rsidRPr="00A638B8" w:rsidRDefault="00FC0A85" w:rsidP="00A638B8">
      <w:pPr>
        <w:spacing w:line="360" w:lineRule="auto"/>
        <w:rPr>
          <w:rFonts w:ascii="Arial" w:hAnsi="Arial" w:cs="Arial"/>
          <w:b/>
          <w:bCs/>
        </w:rPr>
      </w:pPr>
    </w:p>
    <w:p w14:paraId="14ABA73B" w14:textId="6020BAA2" w:rsidR="00C12042" w:rsidRPr="00A638B8" w:rsidRDefault="00C12042" w:rsidP="00A638B8">
      <w:pPr>
        <w:spacing w:line="360" w:lineRule="auto"/>
        <w:rPr>
          <w:rFonts w:ascii="Arial" w:hAnsi="Arial" w:cs="Arial"/>
          <w:b/>
          <w:bCs/>
        </w:rPr>
      </w:pPr>
      <w:r w:rsidRPr="00A638B8">
        <w:rPr>
          <w:rFonts w:ascii="Arial" w:hAnsi="Arial" w:cs="Arial"/>
          <w:b/>
          <w:bCs/>
        </w:rPr>
        <w:t>Critical thinking</w:t>
      </w:r>
    </w:p>
    <w:p w14:paraId="3312AFE0" w14:textId="63D2A7A8" w:rsidR="006F6309" w:rsidRPr="00A638B8" w:rsidRDefault="00483233" w:rsidP="00A638B8">
      <w:pPr>
        <w:spacing w:line="360" w:lineRule="auto"/>
        <w:rPr>
          <w:rFonts w:ascii="Arial" w:hAnsi="Arial" w:cs="Arial"/>
        </w:rPr>
      </w:pPr>
      <w:r w:rsidRPr="00A638B8">
        <w:rPr>
          <w:rFonts w:ascii="Arial" w:hAnsi="Arial" w:cs="Arial"/>
        </w:rPr>
        <w:t>Critical thinking is when, without opinions or feelings influencing</w:t>
      </w:r>
      <w:r w:rsidR="009D5455" w:rsidRPr="00A638B8">
        <w:rPr>
          <w:rFonts w:ascii="Arial" w:hAnsi="Arial" w:cs="Arial"/>
        </w:rPr>
        <w:t xml:space="preserve"> opinions, a subject is </w:t>
      </w:r>
      <w:r w:rsidR="002A6952" w:rsidRPr="00A638B8">
        <w:rPr>
          <w:rFonts w:ascii="Arial" w:hAnsi="Arial" w:cs="Arial"/>
        </w:rPr>
        <w:t>considered carefully (</w:t>
      </w:r>
      <w:r w:rsidR="00315BDE" w:rsidRPr="00A638B8">
        <w:rPr>
          <w:rFonts w:ascii="Arial" w:hAnsi="Arial" w:cs="Arial"/>
        </w:rPr>
        <w:t xml:space="preserve">Cambridge Dictionary, no date). </w:t>
      </w:r>
      <w:r w:rsidR="009D39BC" w:rsidRPr="00A638B8">
        <w:rPr>
          <w:rFonts w:ascii="Arial" w:hAnsi="Arial" w:cs="Arial"/>
        </w:rPr>
        <w:t>By</w:t>
      </w:r>
      <w:r w:rsidR="006F6309" w:rsidRPr="00A638B8">
        <w:rPr>
          <w:rFonts w:ascii="Arial" w:hAnsi="Arial" w:cs="Arial"/>
        </w:rPr>
        <w:t xml:space="preserve"> applying critical thinking, governments can </w:t>
      </w:r>
      <w:r w:rsidR="00F90943" w:rsidRPr="00A638B8">
        <w:rPr>
          <w:rFonts w:ascii="Arial" w:hAnsi="Arial" w:cs="Arial"/>
        </w:rPr>
        <w:t xml:space="preserve">make decisions on how period poverty is addressed and consider if the curriculum includes </w:t>
      </w:r>
      <w:r w:rsidR="00FC1EF6" w:rsidRPr="00A638B8">
        <w:rPr>
          <w:rFonts w:ascii="Arial" w:hAnsi="Arial" w:cs="Arial"/>
        </w:rPr>
        <w:t xml:space="preserve">information on menstrual health. </w:t>
      </w:r>
    </w:p>
    <w:p w14:paraId="4F54271E" w14:textId="755129DB" w:rsidR="00FD008F" w:rsidRPr="00A638B8" w:rsidRDefault="00A511B0" w:rsidP="00A638B8">
      <w:pPr>
        <w:spacing w:line="360" w:lineRule="auto"/>
        <w:rPr>
          <w:rFonts w:ascii="Arial" w:hAnsi="Arial" w:cs="Arial"/>
        </w:rPr>
      </w:pPr>
      <w:r w:rsidRPr="00A638B8">
        <w:rPr>
          <w:rFonts w:ascii="Arial" w:hAnsi="Arial" w:cs="Arial"/>
        </w:rPr>
        <w:t>Even though teaching menstrual health has been added to the Welsh curriculum (Welsh Government, 2021), period poverty is not discussed in education. This means some girls, and others who menstruate, are unaware of the free sanitary products the school is eligible for because there is silence on menstruation.</w:t>
      </w:r>
    </w:p>
    <w:p w14:paraId="7AB7EF27" w14:textId="50BC8B7E" w:rsidR="005A3C14" w:rsidRPr="00A638B8" w:rsidRDefault="00A511B0" w:rsidP="00A638B8">
      <w:pPr>
        <w:spacing w:line="360" w:lineRule="auto"/>
        <w:rPr>
          <w:rFonts w:ascii="Arial" w:hAnsi="Arial" w:cs="Arial"/>
        </w:rPr>
      </w:pPr>
      <w:r w:rsidRPr="00A638B8">
        <w:rPr>
          <w:rFonts w:ascii="Arial" w:hAnsi="Arial" w:cs="Arial"/>
        </w:rPr>
        <w:t>Therefore, i</w:t>
      </w:r>
      <w:r w:rsidRPr="00A638B8">
        <w:rPr>
          <w:rFonts w:ascii="Arial" w:hAnsi="Arial" w:cs="Arial"/>
        </w:rPr>
        <w:t>n education,</w:t>
      </w:r>
      <w:r w:rsidRPr="00A638B8">
        <w:rPr>
          <w:rFonts w:ascii="Arial" w:hAnsi="Arial" w:cs="Arial"/>
        </w:rPr>
        <w:t xml:space="preserve"> I believe</w:t>
      </w:r>
      <w:r w:rsidRPr="00A638B8">
        <w:rPr>
          <w:rFonts w:ascii="Arial" w:hAnsi="Arial" w:cs="Arial"/>
        </w:rPr>
        <w:t xml:space="preserve"> teachers should encourage lessons on period poverty and ask students to </w:t>
      </w:r>
      <w:r w:rsidR="009D39BC" w:rsidRPr="00A638B8">
        <w:rPr>
          <w:rFonts w:ascii="Arial" w:hAnsi="Arial" w:cs="Arial"/>
        </w:rPr>
        <w:t>use</w:t>
      </w:r>
      <w:r w:rsidRPr="00A638B8">
        <w:rPr>
          <w:rFonts w:ascii="Arial" w:hAnsi="Arial" w:cs="Arial"/>
        </w:rPr>
        <w:t xml:space="preserve"> critical thinking to create solutions to the global threat. </w:t>
      </w:r>
      <w:r w:rsidR="009D39BC" w:rsidRPr="00A638B8">
        <w:rPr>
          <w:rFonts w:ascii="Arial" w:hAnsi="Arial" w:cs="Arial"/>
        </w:rPr>
        <w:t>Discussing</w:t>
      </w:r>
      <w:r w:rsidRPr="00A638B8">
        <w:rPr>
          <w:rFonts w:ascii="Arial" w:hAnsi="Arial" w:cs="Arial"/>
        </w:rPr>
        <w:t xml:space="preserve"> menstruation with all genders can promote active and positive conversations regarding</w:t>
      </w:r>
      <w:r w:rsidR="000A34A8" w:rsidRPr="00A638B8">
        <w:rPr>
          <w:rFonts w:ascii="Arial" w:hAnsi="Arial" w:cs="Arial"/>
        </w:rPr>
        <w:t xml:space="preserve"> menstruation</w:t>
      </w:r>
      <w:r w:rsidRPr="00A638B8">
        <w:rPr>
          <w:rFonts w:ascii="Arial" w:hAnsi="Arial" w:cs="Arial"/>
        </w:rPr>
        <w:t xml:space="preserve">. </w:t>
      </w:r>
    </w:p>
    <w:p w14:paraId="7876FACC" w14:textId="77777777" w:rsidR="005A3C14" w:rsidRPr="00A638B8" w:rsidRDefault="005A3C14" w:rsidP="00A638B8">
      <w:pPr>
        <w:spacing w:line="360" w:lineRule="auto"/>
        <w:rPr>
          <w:rFonts w:ascii="Arial" w:hAnsi="Arial" w:cs="Arial"/>
        </w:rPr>
      </w:pPr>
    </w:p>
    <w:p w14:paraId="6C032713" w14:textId="18F9D5F9" w:rsidR="00F54B76" w:rsidRPr="00A638B8" w:rsidRDefault="00F54B76" w:rsidP="00A638B8">
      <w:pPr>
        <w:spacing w:line="360" w:lineRule="auto"/>
        <w:rPr>
          <w:rFonts w:ascii="Arial" w:hAnsi="Arial" w:cs="Arial"/>
        </w:rPr>
      </w:pPr>
      <w:r w:rsidRPr="00A638B8">
        <w:rPr>
          <w:rFonts w:ascii="Arial" w:hAnsi="Arial" w:cs="Arial"/>
        </w:rPr>
        <w:t xml:space="preserve">Reusable pads are a solution to end period poverty, as there are </w:t>
      </w:r>
      <w:r w:rsidR="009D39BC" w:rsidRPr="00A638B8">
        <w:rPr>
          <w:rFonts w:ascii="Arial" w:hAnsi="Arial" w:cs="Arial"/>
        </w:rPr>
        <w:t>no ongoing</w:t>
      </w:r>
      <w:r w:rsidRPr="00A638B8">
        <w:rPr>
          <w:rFonts w:ascii="Arial" w:hAnsi="Arial" w:cs="Arial"/>
        </w:rPr>
        <w:t xml:space="preserve"> costs compared to disposable sanitary products (Trade </w:t>
      </w:r>
      <w:proofErr w:type="gramStart"/>
      <w:r w:rsidRPr="00A638B8">
        <w:rPr>
          <w:rFonts w:ascii="Arial" w:hAnsi="Arial" w:cs="Arial"/>
        </w:rPr>
        <w:t>To</w:t>
      </w:r>
      <w:proofErr w:type="gramEnd"/>
      <w:r w:rsidRPr="00A638B8">
        <w:rPr>
          <w:rFonts w:ascii="Arial" w:hAnsi="Arial" w:cs="Arial"/>
        </w:rPr>
        <w:t xml:space="preserve"> Aid, 2023). </w:t>
      </w:r>
      <w:r w:rsidR="00D1697D" w:rsidRPr="00A638B8">
        <w:rPr>
          <w:rFonts w:ascii="Arial" w:hAnsi="Arial" w:cs="Arial"/>
        </w:rPr>
        <w:t xml:space="preserve">Critical thinking has been applied to create this solution as individuals have considered the long-term, sustainable </w:t>
      </w:r>
      <w:r w:rsidR="009D39BC" w:rsidRPr="00A638B8">
        <w:rPr>
          <w:rFonts w:ascii="Arial" w:hAnsi="Arial" w:cs="Arial"/>
        </w:rPr>
        <w:t>effects</w:t>
      </w:r>
      <w:r w:rsidR="00D1697D" w:rsidRPr="00A638B8">
        <w:rPr>
          <w:rFonts w:ascii="Arial" w:hAnsi="Arial" w:cs="Arial"/>
        </w:rPr>
        <w:t xml:space="preserve"> for </w:t>
      </w:r>
      <w:r w:rsidR="00A50652" w:rsidRPr="00A638B8">
        <w:rPr>
          <w:rFonts w:ascii="Arial" w:hAnsi="Arial" w:cs="Arial"/>
        </w:rPr>
        <w:t>individuals with periods</w:t>
      </w:r>
      <w:r w:rsidR="003272B3" w:rsidRPr="00A638B8">
        <w:rPr>
          <w:rFonts w:ascii="Arial" w:hAnsi="Arial" w:cs="Arial"/>
        </w:rPr>
        <w:t>.</w:t>
      </w:r>
    </w:p>
    <w:p w14:paraId="12544C83" w14:textId="1B1FFFF7" w:rsidR="0044049B" w:rsidRPr="00A638B8" w:rsidRDefault="00F54B76" w:rsidP="00A638B8">
      <w:pPr>
        <w:spacing w:line="360" w:lineRule="auto"/>
        <w:rPr>
          <w:rFonts w:ascii="Arial" w:hAnsi="Arial" w:cs="Arial"/>
        </w:rPr>
      </w:pPr>
      <w:r w:rsidRPr="00A638B8">
        <w:rPr>
          <w:rFonts w:ascii="Arial" w:hAnsi="Arial" w:cs="Arial"/>
        </w:rPr>
        <w:lastRenderedPageBreak/>
        <w:t xml:space="preserve">Nevertheless, the UK’s current cost of living crisis means it would be expensive to wash reusable pads as more electricity is being used. Therefore, </w:t>
      </w:r>
      <w:r w:rsidR="009D39BC" w:rsidRPr="00A638B8">
        <w:rPr>
          <w:rFonts w:ascii="Arial" w:hAnsi="Arial" w:cs="Arial"/>
        </w:rPr>
        <w:t>decision-making</w:t>
      </w:r>
      <w:r w:rsidR="00A55F3B" w:rsidRPr="00A638B8">
        <w:rPr>
          <w:rFonts w:ascii="Arial" w:hAnsi="Arial" w:cs="Arial"/>
        </w:rPr>
        <w:t xml:space="preserve"> and </w:t>
      </w:r>
      <w:r w:rsidRPr="00A638B8">
        <w:rPr>
          <w:rFonts w:ascii="Arial" w:hAnsi="Arial" w:cs="Arial"/>
        </w:rPr>
        <w:t xml:space="preserve">critical thinking skills should be applied to discover if, currently, it would be more </w:t>
      </w:r>
      <w:r w:rsidR="009D39BC" w:rsidRPr="00A638B8">
        <w:rPr>
          <w:rFonts w:ascii="Arial" w:hAnsi="Arial" w:cs="Arial"/>
        </w:rPr>
        <w:t>cost-effective</w:t>
      </w:r>
      <w:r w:rsidRPr="00A638B8">
        <w:rPr>
          <w:rFonts w:ascii="Arial" w:hAnsi="Arial" w:cs="Arial"/>
        </w:rPr>
        <w:t xml:space="preserve"> to purchase reusable pads or use monthly disposable sanitary products.</w:t>
      </w:r>
    </w:p>
    <w:p w14:paraId="3C6D3991" w14:textId="77777777" w:rsidR="003272B3" w:rsidRPr="00A638B8" w:rsidRDefault="003272B3" w:rsidP="00A638B8">
      <w:pPr>
        <w:spacing w:line="360" w:lineRule="auto"/>
        <w:rPr>
          <w:rFonts w:ascii="Arial" w:hAnsi="Arial" w:cs="Arial"/>
          <w:b/>
          <w:bCs/>
        </w:rPr>
      </w:pPr>
    </w:p>
    <w:p w14:paraId="41864512" w14:textId="2F4653F4" w:rsidR="000A34A8" w:rsidRPr="00A638B8" w:rsidRDefault="000A34A8" w:rsidP="00A638B8">
      <w:pPr>
        <w:spacing w:line="360" w:lineRule="auto"/>
        <w:rPr>
          <w:rFonts w:ascii="Arial" w:hAnsi="Arial" w:cs="Arial"/>
          <w:b/>
          <w:bCs/>
        </w:rPr>
      </w:pPr>
      <w:r w:rsidRPr="00A638B8">
        <w:rPr>
          <w:rFonts w:ascii="Arial" w:hAnsi="Arial" w:cs="Arial"/>
          <w:b/>
          <w:bCs/>
        </w:rPr>
        <w:t xml:space="preserve">Decision making </w:t>
      </w:r>
    </w:p>
    <w:p w14:paraId="05A38D4B" w14:textId="4DEE141C" w:rsidR="003933DD" w:rsidRPr="00A638B8" w:rsidRDefault="00286F4F" w:rsidP="00A638B8">
      <w:pPr>
        <w:spacing w:line="360" w:lineRule="auto"/>
        <w:rPr>
          <w:rFonts w:ascii="Arial" w:hAnsi="Arial" w:cs="Arial"/>
        </w:rPr>
      </w:pPr>
      <w:r w:rsidRPr="00A638B8">
        <w:rPr>
          <w:rFonts w:ascii="Arial" w:hAnsi="Arial" w:cs="Arial"/>
        </w:rPr>
        <w:t>The Faculty of Sexual and Reproductive Healthcare (</w:t>
      </w:r>
      <w:r w:rsidR="00033BDC" w:rsidRPr="00A638B8">
        <w:rPr>
          <w:rFonts w:ascii="Arial" w:hAnsi="Arial" w:cs="Arial"/>
        </w:rPr>
        <w:t>2022)</w:t>
      </w:r>
      <w:r w:rsidR="008B2EAB" w:rsidRPr="00A638B8">
        <w:rPr>
          <w:rFonts w:ascii="Arial" w:hAnsi="Arial" w:cs="Arial"/>
        </w:rPr>
        <w:t xml:space="preserve"> endorsed a letter to the Welsh government stating the need to </w:t>
      </w:r>
      <w:r w:rsidR="006854B3" w:rsidRPr="00A638B8">
        <w:rPr>
          <w:rFonts w:ascii="Arial" w:hAnsi="Arial" w:cs="Arial"/>
        </w:rPr>
        <w:t xml:space="preserve">make </w:t>
      </w:r>
      <w:r w:rsidR="008B2EAB" w:rsidRPr="00A638B8">
        <w:rPr>
          <w:rFonts w:ascii="Arial" w:hAnsi="Arial" w:cs="Arial"/>
        </w:rPr>
        <w:t xml:space="preserve">menstrual health </w:t>
      </w:r>
      <w:r w:rsidR="006854B3" w:rsidRPr="00A638B8">
        <w:rPr>
          <w:rFonts w:ascii="Arial" w:hAnsi="Arial" w:cs="Arial"/>
        </w:rPr>
        <w:t xml:space="preserve">compulsory </w:t>
      </w:r>
      <w:r w:rsidR="008B2EAB" w:rsidRPr="00A638B8">
        <w:rPr>
          <w:rFonts w:ascii="Arial" w:hAnsi="Arial" w:cs="Arial"/>
        </w:rPr>
        <w:t xml:space="preserve">in the curriculum. </w:t>
      </w:r>
      <w:r w:rsidR="00E13D28" w:rsidRPr="00A638B8">
        <w:rPr>
          <w:rFonts w:ascii="Arial" w:hAnsi="Arial" w:cs="Arial"/>
        </w:rPr>
        <w:t xml:space="preserve">Even though menstrual health is now included in the curriculum, it is unclear whether teachers are </w:t>
      </w:r>
      <w:r w:rsidR="00D8387D" w:rsidRPr="00A638B8">
        <w:rPr>
          <w:rFonts w:ascii="Arial" w:hAnsi="Arial" w:cs="Arial"/>
        </w:rPr>
        <w:t>educating students in depth</w:t>
      </w:r>
      <w:r w:rsidR="00935145" w:rsidRPr="00A638B8">
        <w:rPr>
          <w:rFonts w:ascii="Arial" w:hAnsi="Arial" w:cs="Arial"/>
        </w:rPr>
        <w:t xml:space="preserve"> on </w:t>
      </w:r>
      <w:r w:rsidR="00525AB7" w:rsidRPr="00A638B8">
        <w:rPr>
          <w:rFonts w:ascii="Arial" w:hAnsi="Arial" w:cs="Arial"/>
        </w:rPr>
        <w:t>menstruation</w:t>
      </w:r>
      <w:r w:rsidR="00935145" w:rsidRPr="00A638B8">
        <w:rPr>
          <w:rFonts w:ascii="Arial" w:hAnsi="Arial" w:cs="Arial"/>
        </w:rPr>
        <w:t xml:space="preserve">. </w:t>
      </w:r>
    </w:p>
    <w:p w14:paraId="55DFADD0" w14:textId="58B07C76" w:rsidR="003272B3" w:rsidRPr="00A638B8" w:rsidRDefault="008A50B6" w:rsidP="00A638B8">
      <w:pPr>
        <w:spacing w:line="360" w:lineRule="auto"/>
        <w:rPr>
          <w:rFonts w:ascii="Arial" w:hAnsi="Arial" w:cs="Arial"/>
        </w:rPr>
      </w:pPr>
      <w:r w:rsidRPr="00A638B8">
        <w:rPr>
          <w:rFonts w:ascii="Arial" w:hAnsi="Arial" w:cs="Arial"/>
        </w:rPr>
        <w:t>The humanitarian crisis currently in Ukraine</w:t>
      </w:r>
      <w:r w:rsidRPr="00A638B8">
        <w:rPr>
          <w:rFonts w:ascii="Arial" w:hAnsi="Arial" w:cs="Arial"/>
        </w:rPr>
        <w:t>,</w:t>
      </w:r>
      <w:r w:rsidRPr="00A638B8">
        <w:rPr>
          <w:rFonts w:ascii="Arial" w:hAnsi="Arial" w:cs="Arial"/>
        </w:rPr>
        <w:t xml:space="preserve"> and other countries</w:t>
      </w:r>
      <w:r w:rsidRPr="00A638B8">
        <w:rPr>
          <w:rFonts w:ascii="Arial" w:hAnsi="Arial" w:cs="Arial"/>
        </w:rPr>
        <w:t>,</w:t>
      </w:r>
      <w:r w:rsidRPr="00A638B8">
        <w:rPr>
          <w:rFonts w:ascii="Arial" w:hAnsi="Arial" w:cs="Arial"/>
        </w:rPr>
        <w:t xml:space="preserve"> means individuals have been displaced and many are without access to sanitary products (World Health Organisation, 2022). The World Health Organisation (2022) has called for governments to include menstruation within their Sexual and Reproductive Health response.</w:t>
      </w:r>
    </w:p>
    <w:p w14:paraId="141E7BA8" w14:textId="5EACB386" w:rsidR="00485213" w:rsidRPr="00A638B8" w:rsidRDefault="000A34A8" w:rsidP="00A638B8">
      <w:pPr>
        <w:spacing w:line="360" w:lineRule="auto"/>
        <w:rPr>
          <w:rFonts w:ascii="Arial" w:hAnsi="Arial" w:cs="Arial"/>
        </w:rPr>
      </w:pPr>
      <w:r w:rsidRPr="00A638B8">
        <w:rPr>
          <w:rFonts w:ascii="Arial" w:hAnsi="Arial" w:cs="Arial"/>
        </w:rPr>
        <w:t>Decision-making</w:t>
      </w:r>
      <w:r w:rsidR="00AE0A5A" w:rsidRPr="00A638B8">
        <w:rPr>
          <w:rFonts w:ascii="Arial" w:hAnsi="Arial" w:cs="Arial"/>
        </w:rPr>
        <w:t xml:space="preserve"> can be applied</w:t>
      </w:r>
      <w:r w:rsidR="00932D75" w:rsidRPr="00A638B8">
        <w:rPr>
          <w:rFonts w:ascii="Arial" w:hAnsi="Arial" w:cs="Arial"/>
        </w:rPr>
        <w:t xml:space="preserve"> to this humanitarian crisis</w:t>
      </w:r>
      <w:r w:rsidR="00AE0A5A" w:rsidRPr="00A638B8">
        <w:rPr>
          <w:rFonts w:ascii="Arial" w:hAnsi="Arial" w:cs="Arial"/>
        </w:rPr>
        <w:t xml:space="preserve"> as the World Health </w:t>
      </w:r>
      <w:r w:rsidR="003F132D" w:rsidRPr="00A638B8">
        <w:rPr>
          <w:rFonts w:ascii="Arial" w:hAnsi="Arial" w:cs="Arial"/>
        </w:rPr>
        <w:t>Organisation</w:t>
      </w:r>
      <w:r w:rsidR="00AE0A5A" w:rsidRPr="00A638B8">
        <w:rPr>
          <w:rFonts w:ascii="Arial" w:hAnsi="Arial" w:cs="Arial"/>
        </w:rPr>
        <w:t xml:space="preserve"> has encouraged leaders to support </w:t>
      </w:r>
      <w:r w:rsidR="003F132D" w:rsidRPr="00A638B8">
        <w:rPr>
          <w:rFonts w:ascii="Arial" w:hAnsi="Arial" w:cs="Arial"/>
        </w:rPr>
        <w:t xml:space="preserve">menstrual health when </w:t>
      </w:r>
      <w:r w:rsidR="00A85549" w:rsidRPr="00A638B8">
        <w:rPr>
          <w:rFonts w:ascii="Arial" w:hAnsi="Arial" w:cs="Arial"/>
        </w:rPr>
        <w:t xml:space="preserve">responding to a </w:t>
      </w:r>
      <w:r w:rsidR="00412944" w:rsidRPr="00A638B8">
        <w:rPr>
          <w:rFonts w:ascii="Arial" w:hAnsi="Arial" w:cs="Arial"/>
        </w:rPr>
        <w:t>crisis,</w:t>
      </w:r>
      <w:r w:rsidR="00A85549" w:rsidRPr="00A638B8">
        <w:rPr>
          <w:rFonts w:ascii="Arial" w:hAnsi="Arial" w:cs="Arial"/>
        </w:rPr>
        <w:t xml:space="preserve"> but the government must consider </w:t>
      </w:r>
      <w:r w:rsidR="00530FA2" w:rsidRPr="00A638B8">
        <w:rPr>
          <w:rFonts w:ascii="Arial" w:hAnsi="Arial" w:cs="Arial"/>
        </w:rPr>
        <w:t xml:space="preserve">the funding already being allocated to support displaced people. </w:t>
      </w:r>
    </w:p>
    <w:p w14:paraId="5D67C3A7" w14:textId="77777777" w:rsidR="00582EFB" w:rsidRPr="00A638B8" w:rsidRDefault="00582EFB" w:rsidP="00A638B8">
      <w:pPr>
        <w:spacing w:line="360" w:lineRule="auto"/>
        <w:rPr>
          <w:rFonts w:ascii="Arial" w:hAnsi="Arial" w:cs="Arial"/>
          <w:highlight w:val="yellow"/>
        </w:rPr>
      </w:pPr>
    </w:p>
    <w:p w14:paraId="5CCAEFA5" w14:textId="02A5BBDF" w:rsidR="001262FF" w:rsidRPr="00A638B8" w:rsidRDefault="001262FF" w:rsidP="00A638B8">
      <w:pPr>
        <w:spacing w:line="360" w:lineRule="auto"/>
        <w:rPr>
          <w:rFonts w:ascii="Arial" w:hAnsi="Arial" w:cs="Arial"/>
          <w:b/>
          <w:bCs/>
        </w:rPr>
      </w:pPr>
      <w:r w:rsidRPr="00A638B8">
        <w:rPr>
          <w:rFonts w:ascii="Arial" w:hAnsi="Arial" w:cs="Arial"/>
          <w:b/>
          <w:bCs/>
        </w:rPr>
        <w:t xml:space="preserve">Negotiation </w:t>
      </w:r>
    </w:p>
    <w:p w14:paraId="05701C4A" w14:textId="186A4D62" w:rsidR="001262FF" w:rsidRPr="00A638B8" w:rsidRDefault="00B0517F" w:rsidP="00A638B8">
      <w:pPr>
        <w:spacing w:line="360" w:lineRule="auto"/>
        <w:rPr>
          <w:rFonts w:ascii="Arial" w:hAnsi="Arial" w:cs="Arial"/>
        </w:rPr>
      </w:pPr>
      <w:r w:rsidRPr="00A638B8">
        <w:rPr>
          <w:rFonts w:ascii="Arial" w:hAnsi="Arial" w:cs="Arial"/>
        </w:rPr>
        <w:t xml:space="preserve">Negotiation is essential in overcoming a global threat as individuals must </w:t>
      </w:r>
      <w:r w:rsidR="00412944" w:rsidRPr="00A638B8">
        <w:rPr>
          <w:rFonts w:ascii="Arial" w:hAnsi="Arial" w:cs="Arial"/>
        </w:rPr>
        <w:t xml:space="preserve">collectively decide on a solution. </w:t>
      </w:r>
      <w:r w:rsidR="00BB5545" w:rsidRPr="00A638B8">
        <w:rPr>
          <w:rFonts w:ascii="Arial" w:hAnsi="Arial" w:cs="Arial"/>
        </w:rPr>
        <w:t xml:space="preserve">The World Health Organisation (2022) </w:t>
      </w:r>
      <w:r w:rsidR="00223B55" w:rsidRPr="00A638B8">
        <w:rPr>
          <w:rFonts w:ascii="Arial" w:hAnsi="Arial" w:cs="Arial"/>
        </w:rPr>
        <w:t>believes</w:t>
      </w:r>
      <w:r w:rsidR="00BB5545" w:rsidRPr="00A638B8">
        <w:rPr>
          <w:rFonts w:ascii="Arial" w:hAnsi="Arial" w:cs="Arial"/>
        </w:rPr>
        <w:t xml:space="preserve"> women, girls, and others should be provided with education about menstruation and the sanitary products they need.</w:t>
      </w:r>
      <w:r w:rsidR="00412944" w:rsidRPr="00A638B8">
        <w:rPr>
          <w:rFonts w:ascii="Arial" w:hAnsi="Arial" w:cs="Arial"/>
        </w:rPr>
        <w:t xml:space="preserve"> </w:t>
      </w:r>
    </w:p>
    <w:p w14:paraId="712ACBF3" w14:textId="0CB66DAC" w:rsidR="00412944" w:rsidRPr="00A638B8" w:rsidRDefault="00E02AE1" w:rsidP="00A638B8">
      <w:pPr>
        <w:spacing w:line="360" w:lineRule="auto"/>
        <w:rPr>
          <w:rFonts w:ascii="Arial" w:hAnsi="Arial" w:cs="Arial"/>
        </w:rPr>
      </w:pPr>
      <w:r w:rsidRPr="00A638B8">
        <w:rPr>
          <w:rFonts w:ascii="Arial" w:hAnsi="Arial" w:cs="Arial"/>
        </w:rPr>
        <w:t xml:space="preserve">As stated, the Welsh curriculum </w:t>
      </w:r>
      <w:r w:rsidR="003D49B4" w:rsidRPr="00A638B8">
        <w:rPr>
          <w:rFonts w:ascii="Arial" w:hAnsi="Arial" w:cs="Arial"/>
        </w:rPr>
        <w:t>currently include</w:t>
      </w:r>
      <w:r w:rsidR="00020261" w:rsidRPr="00A638B8">
        <w:rPr>
          <w:rFonts w:ascii="Arial" w:hAnsi="Arial" w:cs="Arial"/>
        </w:rPr>
        <w:t>s</w:t>
      </w:r>
      <w:r w:rsidR="003D49B4" w:rsidRPr="00A638B8">
        <w:rPr>
          <w:rFonts w:ascii="Arial" w:hAnsi="Arial" w:cs="Arial"/>
        </w:rPr>
        <w:t xml:space="preserve"> menstrual health, </w:t>
      </w:r>
      <w:r w:rsidR="004E7F46" w:rsidRPr="00A638B8">
        <w:rPr>
          <w:rFonts w:ascii="Arial" w:hAnsi="Arial" w:cs="Arial"/>
        </w:rPr>
        <w:t xml:space="preserve">but </w:t>
      </w:r>
      <w:r w:rsidR="003D49B4" w:rsidRPr="00A638B8">
        <w:rPr>
          <w:rFonts w:ascii="Arial" w:hAnsi="Arial" w:cs="Arial"/>
        </w:rPr>
        <w:t xml:space="preserve">other countries do not provide </w:t>
      </w:r>
      <w:r w:rsidR="00FA7CB7" w:rsidRPr="00A638B8">
        <w:rPr>
          <w:rFonts w:ascii="Arial" w:hAnsi="Arial" w:cs="Arial"/>
        </w:rPr>
        <w:t>adequate</w:t>
      </w:r>
      <w:r w:rsidR="003D49B4" w:rsidRPr="00A638B8">
        <w:rPr>
          <w:rFonts w:ascii="Arial" w:hAnsi="Arial" w:cs="Arial"/>
        </w:rPr>
        <w:t xml:space="preserve"> information regarding menstruation </w:t>
      </w:r>
      <w:r w:rsidR="004E7F46" w:rsidRPr="00A638B8">
        <w:rPr>
          <w:rFonts w:ascii="Arial" w:hAnsi="Arial" w:cs="Arial"/>
        </w:rPr>
        <w:t xml:space="preserve">and </w:t>
      </w:r>
      <w:r w:rsidR="00FA7CB7" w:rsidRPr="00A638B8">
        <w:rPr>
          <w:rFonts w:ascii="Arial" w:hAnsi="Arial" w:cs="Arial"/>
        </w:rPr>
        <w:t>Florida’s House Bill 1069</w:t>
      </w:r>
      <w:r w:rsidR="003D49B4" w:rsidRPr="00A638B8">
        <w:rPr>
          <w:rFonts w:ascii="Arial" w:hAnsi="Arial" w:cs="Arial"/>
        </w:rPr>
        <w:t xml:space="preserve"> </w:t>
      </w:r>
      <w:r w:rsidR="004E7F46" w:rsidRPr="00A638B8">
        <w:rPr>
          <w:rFonts w:ascii="Arial" w:hAnsi="Arial" w:cs="Arial"/>
        </w:rPr>
        <w:t xml:space="preserve">is </w:t>
      </w:r>
      <w:r w:rsidR="003D49B4" w:rsidRPr="00A638B8">
        <w:rPr>
          <w:rFonts w:ascii="Arial" w:hAnsi="Arial" w:cs="Arial"/>
        </w:rPr>
        <w:t xml:space="preserve">in progress to </w:t>
      </w:r>
      <w:r w:rsidR="00FA7CB7" w:rsidRPr="00A638B8">
        <w:rPr>
          <w:rFonts w:ascii="Arial" w:hAnsi="Arial" w:cs="Arial"/>
        </w:rPr>
        <w:t>legalise the silence on menstruation</w:t>
      </w:r>
      <w:r w:rsidR="004E7F46" w:rsidRPr="00A638B8">
        <w:rPr>
          <w:rFonts w:ascii="Arial" w:hAnsi="Arial" w:cs="Arial"/>
        </w:rPr>
        <w:t>.</w:t>
      </w:r>
    </w:p>
    <w:p w14:paraId="5558660A" w14:textId="5013113B" w:rsidR="003D649B" w:rsidRPr="00A638B8" w:rsidRDefault="00020261" w:rsidP="00A638B8">
      <w:pPr>
        <w:spacing w:line="360" w:lineRule="auto"/>
        <w:rPr>
          <w:rFonts w:ascii="Arial" w:hAnsi="Arial" w:cs="Arial"/>
        </w:rPr>
      </w:pPr>
      <w:r w:rsidRPr="00A638B8">
        <w:rPr>
          <w:rFonts w:ascii="Arial" w:hAnsi="Arial" w:cs="Arial"/>
        </w:rPr>
        <w:lastRenderedPageBreak/>
        <w:t>Therefore</w:t>
      </w:r>
      <w:r w:rsidR="003D649B" w:rsidRPr="00A638B8">
        <w:rPr>
          <w:rFonts w:ascii="Arial" w:hAnsi="Arial" w:cs="Arial"/>
        </w:rPr>
        <w:t xml:space="preserve">, in education, teachers should encourage students to </w:t>
      </w:r>
      <w:r w:rsidR="00E0261E" w:rsidRPr="00A638B8">
        <w:rPr>
          <w:rFonts w:ascii="Arial" w:hAnsi="Arial" w:cs="Arial"/>
        </w:rPr>
        <w:t xml:space="preserve">watch the news and find topics of interest which they can debate in class with their peers. </w:t>
      </w:r>
      <w:r w:rsidR="00057AD4" w:rsidRPr="00A638B8">
        <w:rPr>
          <w:rFonts w:ascii="Arial" w:hAnsi="Arial" w:cs="Arial"/>
        </w:rPr>
        <w:t xml:space="preserve">By </w:t>
      </w:r>
      <w:r w:rsidR="006A2853" w:rsidRPr="00A638B8">
        <w:rPr>
          <w:rFonts w:ascii="Arial" w:hAnsi="Arial" w:cs="Arial"/>
        </w:rPr>
        <w:t xml:space="preserve">immersing students in how to debate and form </w:t>
      </w:r>
      <w:r w:rsidR="00C8267D" w:rsidRPr="00A638B8">
        <w:rPr>
          <w:rFonts w:ascii="Arial" w:hAnsi="Arial" w:cs="Arial"/>
        </w:rPr>
        <w:t>an</w:t>
      </w:r>
      <w:r w:rsidR="006A2853" w:rsidRPr="00A638B8">
        <w:rPr>
          <w:rFonts w:ascii="Arial" w:hAnsi="Arial" w:cs="Arial"/>
        </w:rPr>
        <w:t xml:space="preserve"> argument</w:t>
      </w:r>
      <w:r w:rsidR="00C8267D" w:rsidRPr="00A638B8">
        <w:rPr>
          <w:rFonts w:ascii="Arial" w:hAnsi="Arial" w:cs="Arial"/>
        </w:rPr>
        <w:t>,</w:t>
      </w:r>
      <w:r w:rsidR="006A2853" w:rsidRPr="00A638B8">
        <w:rPr>
          <w:rFonts w:ascii="Arial" w:hAnsi="Arial" w:cs="Arial"/>
        </w:rPr>
        <w:t xml:space="preserve"> it provides them with opportunities to explore topics and </w:t>
      </w:r>
      <w:r w:rsidR="00C8267D" w:rsidRPr="00A638B8">
        <w:rPr>
          <w:rFonts w:ascii="Arial" w:hAnsi="Arial" w:cs="Arial"/>
        </w:rPr>
        <w:t xml:space="preserve">understand various perspectives. </w:t>
      </w:r>
    </w:p>
    <w:p w14:paraId="679B2288" w14:textId="77777777" w:rsidR="001262FF" w:rsidRPr="00A638B8" w:rsidRDefault="001262FF" w:rsidP="00A638B8">
      <w:pPr>
        <w:spacing w:line="360" w:lineRule="auto"/>
        <w:rPr>
          <w:rFonts w:ascii="Arial" w:hAnsi="Arial" w:cs="Arial"/>
          <w:highlight w:val="yellow"/>
        </w:rPr>
      </w:pPr>
    </w:p>
    <w:p w14:paraId="227EB2A0" w14:textId="134E8B45" w:rsidR="00FD008F" w:rsidRPr="00A638B8" w:rsidRDefault="001262FF" w:rsidP="00A638B8">
      <w:pPr>
        <w:spacing w:line="360" w:lineRule="auto"/>
        <w:rPr>
          <w:rFonts w:ascii="Arial" w:hAnsi="Arial" w:cs="Arial"/>
          <w:b/>
          <w:bCs/>
        </w:rPr>
      </w:pPr>
      <w:r w:rsidRPr="00A638B8">
        <w:rPr>
          <w:rFonts w:ascii="Arial" w:hAnsi="Arial" w:cs="Arial"/>
          <w:b/>
          <w:bCs/>
        </w:rPr>
        <w:t>Conclusion</w:t>
      </w:r>
    </w:p>
    <w:p w14:paraId="4A8BC1C7" w14:textId="432F055E" w:rsidR="00F83A19" w:rsidRDefault="00F83A19" w:rsidP="00A638B8">
      <w:pPr>
        <w:spacing w:line="360" w:lineRule="auto"/>
        <w:rPr>
          <w:rFonts w:ascii="Arial" w:hAnsi="Arial" w:cs="Arial"/>
        </w:rPr>
      </w:pPr>
      <w:r w:rsidRPr="00A638B8">
        <w:rPr>
          <w:rFonts w:ascii="Arial" w:hAnsi="Arial" w:cs="Arial"/>
        </w:rPr>
        <w:t>To conclude, to effectively address period poverty</w:t>
      </w:r>
      <w:r w:rsidR="001F7F95" w:rsidRPr="00A638B8">
        <w:rPr>
          <w:rFonts w:ascii="Arial" w:hAnsi="Arial" w:cs="Arial"/>
        </w:rPr>
        <w:t xml:space="preserve">, individuals should </w:t>
      </w:r>
      <w:r w:rsidR="00F8095B" w:rsidRPr="00A638B8">
        <w:rPr>
          <w:rFonts w:ascii="Arial" w:hAnsi="Arial" w:cs="Arial"/>
        </w:rPr>
        <w:t>work collaboratively by applying skills including critical thinking, negotiation, and decision-making, to propose and create long-term solutions to the global threat.</w:t>
      </w:r>
      <w:r w:rsidR="00C8267D" w:rsidRPr="00A638B8">
        <w:rPr>
          <w:rFonts w:ascii="Arial" w:hAnsi="Arial" w:cs="Arial"/>
        </w:rPr>
        <w:t xml:space="preserve"> In education, teachers should </w:t>
      </w:r>
      <w:r w:rsidR="008C3B65" w:rsidRPr="00A638B8">
        <w:rPr>
          <w:rFonts w:ascii="Arial" w:hAnsi="Arial" w:cs="Arial"/>
        </w:rPr>
        <w:t xml:space="preserve">include these skills in their lessons by creating debates and brainstorming solutions to global threats. </w:t>
      </w:r>
    </w:p>
    <w:p w14:paraId="2E6FDC1C" w14:textId="145BDA44" w:rsidR="00233561" w:rsidRDefault="00233561">
      <w:pPr>
        <w:rPr>
          <w:rFonts w:ascii="Arial" w:hAnsi="Arial" w:cs="Arial"/>
        </w:rPr>
      </w:pPr>
      <w:r>
        <w:rPr>
          <w:rFonts w:ascii="Arial" w:hAnsi="Arial" w:cs="Arial"/>
        </w:rPr>
        <w:br w:type="page"/>
      </w:r>
    </w:p>
    <w:p w14:paraId="22D1301B" w14:textId="11A37E3E" w:rsidR="00233561" w:rsidRPr="00233561" w:rsidRDefault="00233561" w:rsidP="00A638B8">
      <w:pPr>
        <w:spacing w:line="360" w:lineRule="auto"/>
        <w:rPr>
          <w:rFonts w:ascii="Arial" w:hAnsi="Arial" w:cs="Arial"/>
          <w:b/>
          <w:bCs/>
        </w:rPr>
      </w:pPr>
      <w:r w:rsidRPr="00233561">
        <w:rPr>
          <w:rFonts w:ascii="Arial" w:hAnsi="Arial" w:cs="Arial"/>
          <w:b/>
          <w:bCs/>
        </w:rPr>
        <w:lastRenderedPageBreak/>
        <w:t>Reference list</w:t>
      </w:r>
    </w:p>
    <w:p w14:paraId="47836A41" w14:textId="77777777" w:rsidR="00233561" w:rsidRDefault="00233561" w:rsidP="00A638B8">
      <w:pPr>
        <w:spacing w:line="360" w:lineRule="auto"/>
        <w:rPr>
          <w:rFonts w:ascii="Arial" w:hAnsi="Arial" w:cs="Arial"/>
        </w:rPr>
      </w:pPr>
    </w:p>
    <w:p w14:paraId="7058B833" w14:textId="14B5B66F" w:rsidR="00F80399" w:rsidRPr="00F80399" w:rsidRDefault="00F80399" w:rsidP="00F80399">
      <w:pPr>
        <w:spacing w:line="360" w:lineRule="auto"/>
        <w:rPr>
          <w:rFonts w:ascii="Arial" w:hAnsi="Arial" w:cs="Arial"/>
        </w:rPr>
      </w:pPr>
      <w:r w:rsidRPr="00F80399">
        <w:rPr>
          <w:rFonts w:ascii="Arial" w:hAnsi="Arial" w:cs="Arial"/>
        </w:rPr>
        <w:t>Cambridge Dictionary. (</w:t>
      </w:r>
      <w:proofErr w:type="gramStart"/>
      <w:r w:rsidRPr="00F80399">
        <w:rPr>
          <w:rFonts w:ascii="Arial" w:hAnsi="Arial" w:cs="Arial"/>
        </w:rPr>
        <w:t>no</w:t>
      </w:r>
      <w:proofErr w:type="gramEnd"/>
      <w:r w:rsidRPr="00F80399">
        <w:rPr>
          <w:rFonts w:ascii="Arial" w:hAnsi="Arial" w:cs="Arial"/>
        </w:rPr>
        <w:t xml:space="preserve"> date) CRITICAL THINKING definition. Available at: https://dictionary.cambridge.org/us/dictionary/english/critical-thinking (Accessed: 3 April 2023). </w:t>
      </w:r>
    </w:p>
    <w:p w14:paraId="7FF0FEB5" w14:textId="1D121FCA" w:rsidR="00F80399" w:rsidRPr="00F80399" w:rsidRDefault="00F80399" w:rsidP="00F80399">
      <w:pPr>
        <w:spacing w:line="360" w:lineRule="auto"/>
        <w:rPr>
          <w:rFonts w:ascii="Arial" w:hAnsi="Arial" w:cs="Arial"/>
        </w:rPr>
      </w:pPr>
      <w:r w:rsidRPr="00F80399">
        <w:rPr>
          <w:rFonts w:ascii="Arial" w:hAnsi="Arial" w:cs="Arial"/>
        </w:rPr>
        <w:t xml:space="preserve">Faculty of Sexual and Reproductive Healthcare. (2022) FSRH endorses letter to Welsh Government to teach menstrual wellbeing in schools. Available at: https://www.fsrh.org/news/fsrh-endorses-letter-to-welsh-government-to-teach-menstrual/ (Accessed: 28 March 2023). </w:t>
      </w:r>
    </w:p>
    <w:p w14:paraId="500ACF17" w14:textId="7BD403BB" w:rsidR="00F80399" w:rsidRPr="00F80399" w:rsidRDefault="00F80399" w:rsidP="00F80399">
      <w:pPr>
        <w:spacing w:line="360" w:lineRule="auto"/>
        <w:rPr>
          <w:rFonts w:ascii="Arial" w:hAnsi="Arial" w:cs="Arial"/>
        </w:rPr>
      </w:pPr>
      <w:r w:rsidRPr="00F80399">
        <w:rPr>
          <w:rFonts w:ascii="Arial" w:hAnsi="Arial" w:cs="Arial"/>
        </w:rPr>
        <w:t xml:space="preserve">Trade To Aid. (2023) 8 Benefits </w:t>
      </w:r>
      <w:proofErr w:type="gramStart"/>
      <w:r w:rsidRPr="00F80399">
        <w:rPr>
          <w:rFonts w:ascii="Arial" w:hAnsi="Arial" w:cs="Arial"/>
        </w:rPr>
        <w:t>Of</w:t>
      </w:r>
      <w:proofErr w:type="gramEnd"/>
      <w:r w:rsidRPr="00F80399">
        <w:rPr>
          <w:rFonts w:ascii="Arial" w:hAnsi="Arial" w:cs="Arial"/>
        </w:rPr>
        <w:t xml:space="preserve"> Reusable Pads For Periods. Available at: https://www.tradetoaid.org/8-benefits-reusable-pads/ (Accessed: 26 March 2023). </w:t>
      </w:r>
    </w:p>
    <w:p w14:paraId="22187600" w14:textId="27041D4F" w:rsidR="00F80399" w:rsidRPr="00F80399" w:rsidRDefault="00F80399" w:rsidP="00F80399">
      <w:pPr>
        <w:spacing w:line="360" w:lineRule="auto"/>
        <w:rPr>
          <w:rFonts w:ascii="Arial" w:hAnsi="Arial" w:cs="Arial"/>
        </w:rPr>
      </w:pPr>
      <w:r w:rsidRPr="00F80399">
        <w:rPr>
          <w:rFonts w:ascii="Arial" w:hAnsi="Arial" w:cs="Arial"/>
        </w:rPr>
        <w:t xml:space="preserve">Welsh Government. (2021) The Curriculum for Wales - Relationships and Sexuality Education Code. Available at: https://www.gov.wales/sites/default/files/publications/2022-01/curriculum-for-wales-relationships-sexuality-education-code.pdf (Accessed: 3 April 2023). </w:t>
      </w:r>
    </w:p>
    <w:p w14:paraId="1ADCE757" w14:textId="1F7392C0" w:rsidR="00F80399" w:rsidRDefault="00F80399" w:rsidP="00F80399">
      <w:pPr>
        <w:spacing w:line="360" w:lineRule="auto"/>
        <w:rPr>
          <w:rFonts w:ascii="Arial" w:hAnsi="Arial" w:cs="Arial"/>
        </w:rPr>
      </w:pPr>
      <w:r w:rsidRPr="00F80399">
        <w:rPr>
          <w:rFonts w:ascii="Arial" w:hAnsi="Arial" w:cs="Arial"/>
        </w:rPr>
        <w:t>World Health Organisation. (2022) WHO statement on menstrual health and rights. Available at: https://www.who.int/news/item/22-06-2022-who-statement-on-menstrual-health-and-rights (Accessed: 25 March 2023).</w:t>
      </w:r>
    </w:p>
    <w:p w14:paraId="0F697A97" w14:textId="77777777" w:rsidR="00233561" w:rsidRPr="00A638B8" w:rsidRDefault="00233561" w:rsidP="00A638B8">
      <w:pPr>
        <w:spacing w:line="360" w:lineRule="auto"/>
        <w:rPr>
          <w:rFonts w:ascii="Arial" w:hAnsi="Arial" w:cs="Arial"/>
        </w:rPr>
      </w:pPr>
    </w:p>
    <w:p w14:paraId="36B50852" w14:textId="77777777" w:rsidR="00E81CD7" w:rsidRPr="00A638B8" w:rsidRDefault="00E81CD7" w:rsidP="00A638B8">
      <w:pPr>
        <w:spacing w:line="360" w:lineRule="auto"/>
        <w:rPr>
          <w:rFonts w:ascii="Arial" w:hAnsi="Arial" w:cs="Arial"/>
          <w:color w:val="FF0000"/>
        </w:rPr>
      </w:pPr>
    </w:p>
    <w:p w14:paraId="606511D3" w14:textId="0D9E2B6A" w:rsidR="00233561" w:rsidRDefault="00233561">
      <w:pPr>
        <w:rPr>
          <w:rFonts w:ascii="Arial" w:hAnsi="Arial" w:cs="Arial"/>
          <w:b/>
          <w:bCs/>
        </w:rPr>
      </w:pPr>
    </w:p>
    <w:p w14:paraId="59D73744" w14:textId="77777777" w:rsidR="00F83A19" w:rsidRPr="00A638B8" w:rsidRDefault="00F83A19" w:rsidP="00A638B8">
      <w:pPr>
        <w:spacing w:line="360" w:lineRule="auto"/>
        <w:rPr>
          <w:rFonts w:ascii="Arial" w:hAnsi="Arial" w:cs="Arial"/>
          <w:b/>
          <w:bCs/>
        </w:rPr>
      </w:pPr>
    </w:p>
    <w:p w14:paraId="407BC3E1" w14:textId="77777777" w:rsidR="007F35EB" w:rsidRDefault="007F35EB">
      <w:pPr>
        <w:rPr>
          <w:rFonts w:ascii="Arial" w:hAnsi="Arial" w:cs="Arial"/>
          <w:b/>
          <w:bCs/>
          <w:sz w:val="28"/>
          <w:szCs w:val="28"/>
        </w:rPr>
      </w:pPr>
      <w:r>
        <w:rPr>
          <w:rFonts w:ascii="Arial" w:hAnsi="Arial" w:cs="Arial"/>
          <w:b/>
          <w:bCs/>
          <w:sz w:val="28"/>
          <w:szCs w:val="28"/>
        </w:rPr>
        <w:br w:type="page"/>
      </w:r>
    </w:p>
    <w:p w14:paraId="412CEF50" w14:textId="38A07942" w:rsidR="002A0FE8" w:rsidRPr="001E2F08" w:rsidRDefault="00EB6AF8" w:rsidP="001E2F08">
      <w:pPr>
        <w:spacing w:line="360" w:lineRule="auto"/>
        <w:jc w:val="center"/>
        <w:rPr>
          <w:rFonts w:ascii="Arial" w:hAnsi="Arial" w:cs="Arial"/>
          <w:b/>
          <w:bCs/>
          <w:sz w:val="28"/>
          <w:szCs w:val="28"/>
        </w:rPr>
      </w:pPr>
      <w:r w:rsidRPr="001E2F08">
        <w:rPr>
          <w:rFonts w:ascii="Arial" w:hAnsi="Arial" w:cs="Arial"/>
          <w:b/>
          <w:bCs/>
          <w:sz w:val="28"/>
          <w:szCs w:val="28"/>
        </w:rPr>
        <w:lastRenderedPageBreak/>
        <w:t>How effective is Design Thinking?</w:t>
      </w:r>
    </w:p>
    <w:p w14:paraId="71F32819" w14:textId="1EFDA961" w:rsidR="00EB6AF8" w:rsidRPr="00A638B8" w:rsidRDefault="00EB6AF8" w:rsidP="00A638B8">
      <w:pPr>
        <w:spacing w:line="360" w:lineRule="auto"/>
        <w:rPr>
          <w:rFonts w:ascii="Arial" w:hAnsi="Arial" w:cs="Arial"/>
          <w:b/>
          <w:bCs/>
        </w:rPr>
      </w:pPr>
    </w:p>
    <w:p w14:paraId="0A396F60" w14:textId="19814229" w:rsidR="002A0FE8" w:rsidRPr="00A638B8" w:rsidRDefault="009F40DB" w:rsidP="00A638B8">
      <w:pPr>
        <w:spacing w:line="360" w:lineRule="auto"/>
        <w:rPr>
          <w:rFonts w:ascii="Arial" w:hAnsi="Arial" w:cs="Arial"/>
          <w:b/>
          <w:bCs/>
        </w:rPr>
      </w:pPr>
      <w:r w:rsidRPr="00A638B8">
        <w:rPr>
          <w:rFonts w:ascii="Arial" w:hAnsi="Arial" w:cs="Arial"/>
          <w:b/>
          <w:bCs/>
        </w:rPr>
        <w:t>Introduction</w:t>
      </w:r>
    </w:p>
    <w:p w14:paraId="1C3113B1" w14:textId="2B0C8A13" w:rsidR="009F40DB" w:rsidRPr="00A638B8" w:rsidRDefault="009F40DB" w:rsidP="00A638B8">
      <w:pPr>
        <w:spacing w:line="360" w:lineRule="auto"/>
        <w:rPr>
          <w:rFonts w:ascii="Arial" w:hAnsi="Arial" w:cs="Arial"/>
        </w:rPr>
      </w:pPr>
      <w:r w:rsidRPr="00A638B8">
        <w:rPr>
          <w:rFonts w:ascii="Arial" w:hAnsi="Arial" w:cs="Arial"/>
        </w:rPr>
        <w:t>Design Thinking challenges assumptions to improve understanding and redefine problems to discover solutions and strategies which are not instantly apparent (Dam and Siang, 2023). The process encourages individuals to learn through doing and making mistakes</w:t>
      </w:r>
      <w:r w:rsidR="004309E3" w:rsidRPr="00A638B8">
        <w:rPr>
          <w:rFonts w:ascii="Arial" w:hAnsi="Arial" w:cs="Arial"/>
        </w:rPr>
        <w:t xml:space="preserve"> and promotes a </w:t>
      </w:r>
      <w:r w:rsidR="00223B55" w:rsidRPr="00A638B8">
        <w:rPr>
          <w:rFonts w:ascii="Arial" w:hAnsi="Arial" w:cs="Arial"/>
        </w:rPr>
        <w:t>21st-century</w:t>
      </w:r>
      <w:r w:rsidR="00AC6480" w:rsidRPr="00A638B8">
        <w:rPr>
          <w:rFonts w:ascii="Arial" w:hAnsi="Arial" w:cs="Arial"/>
        </w:rPr>
        <w:t xml:space="preserve"> mindset</w:t>
      </w:r>
      <w:r w:rsidRPr="00A638B8">
        <w:rPr>
          <w:rFonts w:ascii="Arial" w:hAnsi="Arial" w:cs="Arial"/>
        </w:rPr>
        <w:t xml:space="preserve"> (Liedtka, 2018</w:t>
      </w:r>
      <w:r w:rsidR="00AC6480" w:rsidRPr="00A638B8">
        <w:rPr>
          <w:rFonts w:ascii="Arial" w:hAnsi="Arial" w:cs="Arial"/>
        </w:rPr>
        <w:t xml:space="preserve">; </w:t>
      </w:r>
      <w:r w:rsidR="00F87F06" w:rsidRPr="00A638B8">
        <w:rPr>
          <w:rFonts w:ascii="Arial" w:hAnsi="Arial" w:cs="Arial"/>
        </w:rPr>
        <w:t>Goldman and Zielezinski, 2022</w:t>
      </w:r>
      <w:r w:rsidRPr="00A638B8">
        <w:rPr>
          <w:rFonts w:ascii="Arial" w:hAnsi="Arial" w:cs="Arial"/>
        </w:rPr>
        <w:t>).</w:t>
      </w:r>
    </w:p>
    <w:p w14:paraId="77BE8509" w14:textId="0BC0B6C7" w:rsidR="002038F5" w:rsidRPr="00A638B8" w:rsidRDefault="009F40DB" w:rsidP="00A638B8">
      <w:pPr>
        <w:spacing w:line="360" w:lineRule="auto"/>
        <w:rPr>
          <w:rFonts w:ascii="Arial" w:hAnsi="Arial" w:cs="Arial"/>
        </w:rPr>
      </w:pPr>
      <w:r w:rsidRPr="00A638B8">
        <w:rPr>
          <w:rFonts w:ascii="Arial" w:hAnsi="Arial" w:cs="Arial"/>
        </w:rPr>
        <w:t>Tim Brown, in his book, ‘Change by Design’, stated how Design Thinking focuses on establishing a holistic understanding of challenges individuals encounter (Dam and Siang, 2023).</w:t>
      </w:r>
    </w:p>
    <w:p w14:paraId="787813F2" w14:textId="39082C08" w:rsidR="002038F5" w:rsidRPr="00A638B8" w:rsidRDefault="00952532" w:rsidP="00A638B8">
      <w:pPr>
        <w:spacing w:line="360" w:lineRule="auto"/>
        <w:rPr>
          <w:rFonts w:ascii="Arial" w:hAnsi="Arial" w:cs="Arial"/>
        </w:rPr>
      </w:pPr>
      <w:r>
        <w:rPr>
          <w:rFonts w:ascii="Arial" w:hAnsi="Arial" w:cs="Arial"/>
          <w:noProof/>
        </w:rPr>
        <w:drawing>
          <wp:anchor distT="0" distB="0" distL="114300" distR="114300" simplePos="0" relativeHeight="251661312" behindDoc="0" locked="0" layoutInCell="1" allowOverlap="1" wp14:anchorId="61AC63D8" wp14:editId="16EE492F">
            <wp:simplePos x="0" y="0"/>
            <wp:positionH relativeFrom="margin">
              <wp:align>right</wp:align>
            </wp:positionH>
            <wp:positionV relativeFrom="paragraph">
              <wp:posOffset>494992</wp:posOffset>
            </wp:positionV>
            <wp:extent cx="3029704" cy="2183701"/>
            <wp:effectExtent l="0" t="0" r="0" b="7620"/>
            <wp:wrapSquare wrapText="bothSides"/>
            <wp:docPr id="13638124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29704" cy="2183701"/>
                    </a:xfrm>
                    <a:prstGeom prst="rect">
                      <a:avLst/>
                    </a:prstGeom>
                    <a:noFill/>
                  </pic:spPr>
                </pic:pic>
              </a:graphicData>
            </a:graphic>
            <wp14:sizeRelH relativeFrom="page">
              <wp14:pctWidth>0</wp14:pctWidth>
            </wp14:sizeRelH>
            <wp14:sizeRelV relativeFrom="page">
              <wp14:pctHeight>0</wp14:pctHeight>
            </wp14:sizeRelV>
          </wp:anchor>
        </w:drawing>
      </w:r>
      <w:r w:rsidR="002038F5" w:rsidRPr="00A638B8">
        <w:rPr>
          <w:rFonts w:ascii="Arial" w:hAnsi="Arial" w:cs="Arial"/>
        </w:rPr>
        <w:t>The first concepts of Design Thinking were established in 1969 by Herbert Simon and then the Hasso-Plattner Institute of Design at Stanford, which is known as d.school, proposed the five-phase model; empathise, define, ideate, prototype, and test (Dam and Siang, 2023).</w:t>
      </w:r>
    </w:p>
    <w:p w14:paraId="1D23E588" w14:textId="177FBFE8" w:rsidR="002038F5" w:rsidRPr="00A638B8" w:rsidRDefault="002038F5" w:rsidP="00A638B8">
      <w:pPr>
        <w:spacing w:line="360" w:lineRule="auto"/>
        <w:rPr>
          <w:rFonts w:ascii="Arial" w:hAnsi="Arial" w:cs="Arial"/>
        </w:rPr>
      </w:pPr>
    </w:p>
    <w:p w14:paraId="1DDA9BB7" w14:textId="64F1955E" w:rsidR="002038F5" w:rsidRPr="00A638B8" w:rsidRDefault="002038F5" w:rsidP="00A638B8">
      <w:pPr>
        <w:spacing w:line="360" w:lineRule="auto"/>
        <w:rPr>
          <w:rFonts w:ascii="Arial" w:hAnsi="Arial" w:cs="Arial"/>
          <w:b/>
          <w:bCs/>
        </w:rPr>
      </w:pPr>
      <w:r w:rsidRPr="00A638B8">
        <w:rPr>
          <w:rFonts w:ascii="Arial" w:hAnsi="Arial" w:cs="Arial"/>
          <w:b/>
          <w:bCs/>
        </w:rPr>
        <w:t xml:space="preserve">Design Thinking in </w:t>
      </w:r>
      <w:proofErr w:type="gramStart"/>
      <w:r w:rsidRPr="00A638B8">
        <w:rPr>
          <w:rFonts w:ascii="Arial" w:hAnsi="Arial" w:cs="Arial"/>
          <w:b/>
          <w:bCs/>
        </w:rPr>
        <w:t>education</w:t>
      </w:r>
      <w:proofErr w:type="gramEnd"/>
    </w:p>
    <w:p w14:paraId="213FB340" w14:textId="098E0E4B" w:rsidR="002038F5" w:rsidRPr="00A638B8" w:rsidRDefault="00970A52" w:rsidP="00A638B8">
      <w:pPr>
        <w:spacing w:line="360" w:lineRule="auto"/>
        <w:rPr>
          <w:rFonts w:ascii="Arial" w:hAnsi="Arial" w:cs="Arial"/>
        </w:rPr>
      </w:pPr>
      <w:r w:rsidRPr="00952532">
        <w:rPr>
          <w:rFonts w:ascii="Arial" w:hAnsi="Arial" w:cs="Arial"/>
          <w:noProof/>
        </w:rPr>
        <mc:AlternateContent>
          <mc:Choice Requires="wps">
            <w:drawing>
              <wp:anchor distT="45720" distB="45720" distL="114300" distR="114300" simplePos="0" relativeHeight="251663360" behindDoc="0" locked="0" layoutInCell="1" allowOverlap="1" wp14:anchorId="6A0EAF4A" wp14:editId="6AEFB531">
                <wp:simplePos x="0" y="0"/>
                <wp:positionH relativeFrom="margin">
                  <wp:align>right</wp:align>
                </wp:positionH>
                <wp:positionV relativeFrom="paragraph">
                  <wp:posOffset>358957</wp:posOffset>
                </wp:positionV>
                <wp:extent cx="1409065" cy="263525"/>
                <wp:effectExtent l="0" t="0" r="0" b="3175"/>
                <wp:wrapSquare wrapText="bothSides"/>
                <wp:docPr id="11739775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9065" cy="263525"/>
                        </a:xfrm>
                        <a:prstGeom prst="rect">
                          <a:avLst/>
                        </a:prstGeom>
                        <a:noFill/>
                        <a:ln w="9525">
                          <a:noFill/>
                          <a:miter lim="800000"/>
                          <a:headEnd/>
                          <a:tailEnd/>
                        </a:ln>
                      </wps:spPr>
                      <wps:txbx>
                        <w:txbxContent>
                          <w:p w14:paraId="40146F17" w14:textId="000544F8" w:rsidR="00952532" w:rsidRPr="00970A52" w:rsidRDefault="00952532">
                            <w:pPr>
                              <w:rPr>
                                <w:rFonts w:ascii="Arial" w:hAnsi="Arial" w:cs="Arial"/>
                                <w:sz w:val="18"/>
                                <w:szCs w:val="18"/>
                              </w:rPr>
                            </w:pPr>
                            <w:r w:rsidRPr="00970A52">
                              <w:rPr>
                                <w:rFonts w:ascii="Arial" w:hAnsi="Arial" w:cs="Arial"/>
                                <w:sz w:val="18"/>
                                <w:szCs w:val="18"/>
                              </w:rPr>
                              <w:t xml:space="preserve">Source: Hoover, </w:t>
                            </w:r>
                            <w:r w:rsidR="00970A52" w:rsidRPr="00970A52">
                              <w:rPr>
                                <w:rFonts w:ascii="Arial" w:hAnsi="Arial" w:cs="Arial"/>
                                <w:sz w:val="18"/>
                                <w:szCs w:val="18"/>
                              </w:rPr>
                              <w:t xml:space="preserve">2018.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0EAF4A" id="_x0000_s1027" type="#_x0000_t202" style="position:absolute;margin-left:59.75pt;margin-top:28.25pt;width:110.95pt;height:20.7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" filled="f" stroked="f">
                <v:textbox>
                  <w:txbxContent>
                    <w:p w14:paraId="40146F17" w14:textId="000544F8" w:rsidR="00952532" w:rsidRPr="00970A52" w:rsidRDefault="00952532">
                      <w:pPr>
                        <w:rPr>
                          <w:rFonts w:ascii="Arial" w:hAnsi="Arial" w:cs="Arial"/>
                          <w:sz w:val="18"/>
                          <w:szCs w:val="18"/>
                        </w:rPr>
                      </w:pPr>
                      <w:r w:rsidRPr="00970A52">
                        <w:rPr>
                          <w:rFonts w:ascii="Arial" w:hAnsi="Arial" w:cs="Arial"/>
                          <w:sz w:val="18"/>
                          <w:szCs w:val="18"/>
                        </w:rPr>
                        <w:t xml:space="preserve">Source: Hoover, </w:t>
                      </w:r>
                      <w:r w:rsidR="00970A52" w:rsidRPr="00970A52">
                        <w:rPr>
                          <w:rFonts w:ascii="Arial" w:hAnsi="Arial" w:cs="Arial"/>
                          <w:sz w:val="18"/>
                          <w:szCs w:val="18"/>
                        </w:rPr>
                        <w:t xml:space="preserve">2018. </w:t>
                      </w:r>
                    </w:p>
                  </w:txbxContent>
                </v:textbox>
                <w10:wrap type="square" anchorx="margin"/>
              </v:shape>
            </w:pict>
          </mc:Fallback>
        </mc:AlternateContent>
      </w:r>
      <w:r w:rsidR="00F87F06" w:rsidRPr="00A638B8">
        <w:rPr>
          <w:rFonts w:ascii="Arial" w:hAnsi="Arial" w:cs="Arial"/>
        </w:rPr>
        <w:t xml:space="preserve">Design Thinking supports </w:t>
      </w:r>
      <w:r w:rsidR="00223B55" w:rsidRPr="00A638B8">
        <w:rPr>
          <w:rFonts w:ascii="Arial" w:hAnsi="Arial" w:cs="Arial"/>
        </w:rPr>
        <w:t>students’</w:t>
      </w:r>
      <w:r w:rsidR="00F87F06" w:rsidRPr="00A638B8">
        <w:rPr>
          <w:rFonts w:ascii="Arial" w:hAnsi="Arial" w:cs="Arial"/>
        </w:rPr>
        <w:t xml:space="preserve"> social and cognitive skills</w:t>
      </w:r>
      <w:r w:rsidR="00B73AC8" w:rsidRPr="00A638B8">
        <w:rPr>
          <w:rFonts w:ascii="Arial" w:hAnsi="Arial" w:cs="Arial"/>
        </w:rPr>
        <w:t xml:space="preserve">, by encouraging them to work collaboratively as a team and allowing them to think critically and </w:t>
      </w:r>
      <w:r w:rsidR="00EB40A3" w:rsidRPr="00A638B8">
        <w:rPr>
          <w:rFonts w:ascii="Arial" w:hAnsi="Arial" w:cs="Arial"/>
        </w:rPr>
        <w:t>independently about an issue (</w:t>
      </w:r>
      <w:r w:rsidR="00EB40A3" w:rsidRPr="00A638B8">
        <w:rPr>
          <w:rFonts w:ascii="Arial" w:hAnsi="Arial" w:cs="Arial"/>
        </w:rPr>
        <w:t>Goldman and Zielezinski, 2022</w:t>
      </w:r>
      <w:r w:rsidR="00EB40A3" w:rsidRPr="00A638B8">
        <w:rPr>
          <w:rFonts w:ascii="Arial" w:hAnsi="Arial" w:cs="Arial"/>
        </w:rPr>
        <w:t>).</w:t>
      </w:r>
      <w:r w:rsidR="006369BF" w:rsidRPr="00A638B8">
        <w:rPr>
          <w:rFonts w:ascii="Arial" w:hAnsi="Arial" w:cs="Arial"/>
        </w:rPr>
        <w:t xml:space="preserve"> </w:t>
      </w:r>
      <w:r w:rsidR="00EB40A3" w:rsidRPr="00A638B8">
        <w:rPr>
          <w:rFonts w:ascii="Arial" w:hAnsi="Arial" w:cs="Arial"/>
        </w:rPr>
        <w:t xml:space="preserve">The process </w:t>
      </w:r>
      <w:r w:rsidR="006F5E15" w:rsidRPr="00A638B8">
        <w:rPr>
          <w:rFonts w:ascii="Arial" w:hAnsi="Arial" w:cs="Arial"/>
        </w:rPr>
        <w:t xml:space="preserve">of helping to </w:t>
      </w:r>
      <w:r w:rsidR="006369BF" w:rsidRPr="00A638B8">
        <w:rPr>
          <w:rFonts w:ascii="Arial" w:hAnsi="Arial" w:cs="Arial"/>
        </w:rPr>
        <w:t>overcome</w:t>
      </w:r>
      <w:r w:rsidR="006F5E15" w:rsidRPr="00A638B8">
        <w:rPr>
          <w:rFonts w:ascii="Arial" w:hAnsi="Arial" w:cs="Arial"/>
        </w:rPr>
        <w:t xml:space="preserve"> a threat </w:t>
      </w:r>
      <w:r w:rsidR="006369BF" w:rsidRPr="00A638B8">
        <w:rPr>
          <w:rFonts w:ascii="Arial" w:hAnsi="Arial" w:cs="Arial"/>
        </w:rPr>
        <w:t xml:space="preserve">by creating solutions </w:t>
      </w:r>
      <w:r w:rsidR="006F5E15" w:rsidRPr="00A638B8">
        <w:rPr>
          <w:rFonts w:ascii="Arial" w:hAnsi="Arial" w:cs="Arial"/>
        </w:rPr>
        <w:t xml:space="preserve">can </w:t>
      </w:r>
      <w:r w:rsidR="006369BF" w:rsidRPr="00A638B8">
        <w:rPr>
          <w:rFonts w:ascii="Arial" w:hAnsi="Arial" w:cs="Arial"/>
        </w:rPr>
        <w:t>make students feel content and accomplished</w:t>
      </w:r>
      <w:r w:rsidR="00B73AC8" w:rsidRPr="00A638B8">
        <w:rPr>
          <w:rFonts w:ascii="Arial" w:hAnsi="Arial" w:cs="Arial"/>
        </w:rPr>
        <w:t xml:space="preserve"> (</w:t>
      </w:r>
      <w:r w:rsidR="00B73AC8" w:rsidRPr="00A638B8">
        <w:rPr>
          <w:rFonts w:ascii="Arial" w:hAnsi="Arial" w:cs="Arial"/>
        </w:rPr>
        <w:t>Goldman and Zielezinski, 2022</w:t>
      </w:r>
      <w:r w:rsidR="00B73AC8" w:rsidRPr="00A638B8">
        <w:rPr>
          <w:rFonts w:ascii="Arial" w:hAnsi="Arial" w:cs="Arial"/>
        </w:rPr>
        <w:t>).</w:t>
      </w:r>
    </w:p>
    <w:p w14:paraId="4C020080" w14:textId="5A1856E2" w:rsidR="009F6536" w:rsidRPr="00A638B8" w:rsidRDefault="00A26DC0" w:rsidP="00A638B8">
      <w:pPr>
        <w:spacing w:line="360" w:lineRule="auto"/>
        <w:rPr>
          <w:rFonts w:ascii="Arial" w:hAnsi="Arial" w:cs="Arial"/>
        </w:rPr>
      </w:pPr>
      <w:r w:rsidRPr="00A638B8">
        <w:rPr>
          <w:rFonts w:ascii="Arial" w:hAnsi="Arial" w:cs="Arial"/>
        </w:rPr>
        <w:t>Using the Design Thinking process, students develop a skillset for creative thinking that</w:t>
      </w:r>
      <w:r w:rsidR="009526C6" w:rsidRPr="00A638B8">
        <w:rPr>
          <w:rFonts w:ascii="Arial" w:hAnsi="Arial" w:cs="Arial"/>
        </w:rPr>
        <w:t xml:space="preserve"> can support them throughout their lives (Yilmaz, 2022). Additionally, in education</w:t>
      </w:r>
      <w:r w:rsidR="00EE587C" w:rsidRPr="00A638B8">
        <w:rPr>
          <w:rFonts w:ascii="Arial" w:hAnsi="Arial" w:cs="Arial"/>
        </w:rPr>
        <w:t>, it will encourage students to work confidently in teams</w:t>
      </w:r>
      <w:r w:rsidR="007F1E02" w:rsidRPr="00A638B8">
        <w:rPr>
          <w:rFonts w:ascii="Arial" w:hAnsi="Arial" w:cs="Arial"/>
        </w:rPr>
        <w:t xml:space="preserve"> on projects of </w:t>
      </w:r>
      <w:r w:rsidR="00EE587C" w:rsidRPr="00A638B8">
        <w:rPr>
          <w:rFonts w:ascii="Arial" w:hAnsi="Arial" w:cs="Arial"/>
        </w:rPr>
        <w:t xml:space="preserve">creativity and innovation </w:t>
      </w:r>
      <w:r w:rsidR="007F1E02" w:rsidRPr="00A638B8">
        <w:rPr>
          <w:rFonts w:ascii="Arial" w:hAnsi="Arial" w:cs="Arial"/>
        </w:rPr>
        <w:t>(Yilmaz, 2022).</w:t>
      </w:r>
    </w:p>
    <w:p w14:paraId="23C269FA" w14:textId="1D40F6B1" w:rsidR="00912C21" w:rsidRPr="00A638B8" w:rsidRDefault="00213FA0" w:rsidP="00A638B8">
      <w:pPr>
        <w:spacing w:line="360" w:lineRule="auto"/>
        <w:rPr>
          <w:rFonts w:ascii="Arial" w:hAnsi="Arial" w:cs="Arial"/>
        </w:rPr>
      </w:pPr>
      <w:r w:rsidRPr="00A638B8">
        <w:rPr>
          <w:rFonts w:ascii="Arial" w:hAnsi="Arial" w:cs="Arial"/>
        </w:rPr>
        <w:lastRenderedPageBreak/>
        <w:t>Fabri, Andrews and Pukki (2016) applied the process of Design Thinking to support autistic students in their transition to higher education by engaging them in a design on an online toolkit, which would assist their transition (Panke, 2023).</w:t>
      </w:r>
      <w:r w:rsidRPr="00A638B8">
        <w:rPr>
          <w:rFonts w:ascii="Arial" w:hAnsi="Arial" w:cs="Arial"/>
        </w:rPr>
        <w:t xml:space="preserve"> </w:t>
      </w:r>
    </w:p>
    <w:p w14:paraId="4F23C0E2" w14:textId="659B6102" w:rsidR="00BD5A5C" w:rsidRPr="00A638B8" w:rsidRDefault="00BD5A5C" w:rsidP="00A638B8">
      <w:pPr>
        <w:spacing w:line="360" w:lineRule="auto"/>
        <w:rPr>
          <w:rFonts w:ascii="Arial" w:hAnsi="Arial" w:cs="Arial"/>
        </w:rPr>
      </w:pPr>
      <w:r w:rsidRPr="00A638B8">
        <w:rPr>
          <w:rFonts w:ascii="Arial" w:hAnsi="Arial" w:cs="Arial"/>
        </w:rPr>
        <w:t xml:space="preserve">Drezner Alperin and Finney Crouch </w:t>
      </w:r>
      <w:r w:rsidR="007513A2" w:rsidRPr="00A638B8">
        <w:rPr>
          <w:rFonts w:ascii="Arial" w:hAnsi="Arial" w:cs="Arial"/>
        </w:rPr>
        <w:t xml:space="preserve">taught students, through </w:t>
      </w:r>
      <w:r w:rsidR="00A80661" w:rsidRPr="00A638B8">
        <w:rPr>
          <w:rFonts w:ascii="Arial" w:hAnsi="Arial" w:cs="Arial"/>
        </w:rPr>
        <w:t>simulations</w:t>
      </w:r>
      <w:r w:rsidR="00CD62CC" w:rsidRPr="00A638B8">
        <w:rPr>
          <w:rFonts w:ascii="Arial" w:hAnsi="Arial" w:cs="Arial"/>
        </w:rPr>
        <w:t xml:space="preserve">, how </w:t>
      </w:r>
      <w:r w:rsidR="00A80661" w:rsidRPr="00A638B8">
        <w:rPr>
          <w:rFonts w:ascii="Arial" w:hAnsi="Arial" w:cs="Arial"/>
        </w:rPr>
        <w:t>immigrants</w:t>
      </w:r>
      <w:r w:rsidR="00CD62CC" w:rsidRPr="00A638B8">
        <w:rPr>
          <w:rFonts w:ascii="Arial" w:hAnsi="Arial" w:cs="Arial"/>
        </w:rPr>
        <w:t xml:space="preserve"> lived during the Industrial Revolution (Portnoy, 2019). The students </w:t>
      </w:r>
      <w:r w:rsidR="00A80661" w:rsidRPr="00A638B8">
        <w:rPr>
          <w:rFonts w:ascii="Arial" w:hAnsi="Arial" w:cs="Arial"/>
        </w:rPr>
        <w:t>sorted through buttons and navigated a system in a new language</w:t>
      </w:r>
      <w:r w:rsidR="00695C55" w:rsidRPr="00A638B8">
        <w:rPr>
          <w:rFonts w:ascii="Arial" w:hAnsi="Arial" w:cs="Arial"/>
        </w:rPr>
        <w:t xml:space="preserve"> to better understand the experiences of those in the past with the present (Portnoy, 2019).</w:t>
      </w:r>
    </w:p>
    <w:p w14:paraId="69CAE96D" w14:textId="0F7EF910" w:rsidR="0069531B" w:rsidRPr="00A638B8" w:rsidRDefault="0072730E" w:rsidP="00A638B8">
      <w:pPr>
        <w:spacing w:line="360" w:lineRule="auto"/>
        <w:rPr>
          <w:rFonts w:ascii="Arial" w:hAnsi="Arial" w:cs="Arial"/>
        </w:rPr>
      </w:pPr>
      <w:r w:rsidRPr="00A638B8">
        <w:rPr>
          <w:rFonts w:ascii="Arial" w:hAnsi="Arial" w:cs="Arial"/>
        </w:rPr>
        <w:t>Nevertheless, Design Thinking in education cannot work effectively without the teacher believing in its potential (</w:t>
      </w:r>
      <w:r w:rsidR="00337DF8" w:rsidRPr="00A638B8">
        <w:rPr>
          <w:rFonts w:ascii="Arial" w:hAnsi="Arial" w:cs="Arial"/>
        </w:rPr>
        <w:t xml:space="preserve">Panke, 2023). </w:t>
      </w:r>
    </w:p>
    <w:p w14:paraId="6B21CF25" w14:textId="77777777" w:rsidR="00492D71" w:rsidRPr="00A638B8" w:rsidRDefault="00492D71" w:rsidP="00A638B8">
      <w:pPr>
        <w:spacing w:line="360" w:lineRule="auto"/>
        <w:rPr>
          <w:rFonts w:ascii="Arial" w:hAnsi="Arial" w:cs="Arial"/>
        </w:rPr>
      </w:pPr>
    </w:p>
    <w:p w14:paraId="57FAE542" w14:textId="3B0A3353" w:rsidR="00395C5F" w:rsidRPr="00A638B8" w:rsidRDefault="00395C5F" w:rsidP="00A638B8">
      <w:pPr>
        <w:spacing w:line="360" w:lineRule="auto"/>
        <w:rPr>
          <w:rFonts w:ascii="Arial" w:hAnsi="Arial" w:cs="Arial"/>
          <w:b/>
          <w:bCs/>
        </w:rPr>
      </w:pPr>
      <w:r w:rsidRPr="00A638B8">
        <w:rPr>
          <w:rFonts w:ascii="Arial" w:hAnsi="Arial" w:cs="Arial"/>
          <w:b/>
          <w:bCs/>
        </w:rPr>
        <w:t xml:space="preserve">Advantages of Design Thinking </w:t>
      </w:r>
    </w:p>
    <w:p w14:paraId="23577828" w14:textId="73014E6D" w:rsidR="00395C5F" w:rsidRPr="00A638B8" w:rsidRDefault="00A674E0" w:rsidP="00A638B8">
      <w:pPr>
        <w:spacing w:line="360" w:lineRule="auto"/>
        <w:rPr>
          <w:rFonts w:ascii="Arial" w:hAnsi="Arial" w:cs="Arial"/>
        </w:rPr>
      </w:pPr>
      <w:r w:rsidRPr="00A638B8">
        <w:rPr>
          <w:rFonts w:ascii="Arial" w:hAnsi="Arial" w:cs="Arial"/>
        </w:rPr>
        <w:t xml:space="preserve">Design Thinking presents a solution-based approach to solving challenges as it promotes questioning the problem in alternative ways (Dam and Siang, 2023). It pushes teams to become immersed in </w:t>
      </w:r>
      <w:r w:rsidR="00223B55" w:rsidRPr="00A638B8">
        <w:rPr>
          <w:rFonts w:ascii="Arial" w:hAnsi="Arial" w:cs="Arial"/>
        </w:rPr>
        <w:t>others’</w:t>
      </w:r>
      <w:r w:rsidRPr="00A638B8">
        <w:rPr>
          <w:rFonts w:ascii="Arial" w:hAnsi="Arial" w:cs="Arial"/>
        </w:rPr>
        <w:t xml:space="preserve"> experiences and leads to an improved understanding of the issue through focused inquiry (Liedtka, 2018).</w:t>
      </w:r>
    </w:p>
    <w:p w14:paraId="77E483DB" w14:textId="142AA091" w:rsidR="00E03AF8" w:rsidRPr="00A638B8" w:rsidRDefault="00E03AF8" w:rsidP="00A638B8">
      <w:pPr>
        <w:spacing w:line="360" w:lineRule="auto"/>
        <w:rPr>
          <w:rFonts w:ascii="Arial" w:hAnsi="Arial" w:cs="Arial"/>
        </w:rPr>
      </w:pPr>
      <w:r w:rsidRPr="00A638B8">
        <w:rPr>
          <w:rFonts w:ascii="Arial" w:hAnsi="Arial" w:cs="Arial"/>
        </w:rPr>
        <w:t>The stages of Design Thinking are not sequential, meaning the five-stage process is a guide and can change depending on the team and organisation (Dam and Siang, 2023; Keating and Vojnovski, 2019). However, this could be regarded as a disadvantage because the absence of clarity on Design Thinking means team members can create their interpretations, opening the approach to bias and subjectivity (Keating and Vojnovski, 2019).</w:t>
      </w:r>
    </w:p>
    <w:p w14:paraId="2B057912" w14:textId="7C7B3E28" w:rsidR="00E03AF8" w:rsidRPr="00A638B8" w:rsidRDefault="003C1B8F" w:rsidP="00A638B8">
      <w:pPr>
        <w:spacing w:line="360" w:lineRule="auto"/>
        <w:rPr>
          <w:rFonts w:ascii="Arial" w:hAnsi="Arial" w:cs="Arial"/>
        </w:rPr>
      </w:pPr>
      <w:r w:rsidRPr="00A638B8">
        <w:rPr>
          <w:rFonts w:ascii="Arial" w:hAnsi="Arial" w:cs="Arial"/>
        </w:rPr>
        <w:t>Through Design Thinking, teamwork can be improved as through the semi-structured approach, members discuss solutions which are suitable to the problem (Liedtka, 2018). Additionally, teams can receive feedback on their solutions and can adjust their ideas by making necessary alterations (Liedtka, 2018).</w:t>
      </w:r>
    </w:p>
    <w:p w14:paraId="7381A022" w14:textId="77777777" w:rsidR="005D264B" w:rsidRPr="00A638B8" w:rsidRDefault="005D264B" w:rsidP="00A638B8">
      <w:pPr>
        <w:spacing w:line="360" w:lineRule="auto"/>
        <w:rPr>
          <w:rFonts w:ascii="Arial" w:hAnsi="Arial" w:cs="Arial"/>
        </w:rPr>
      </w:pPr>
    </w:p>
    <w:p w14:paraId="354198EE" w14:textId="68FC23C5" w:rsidR="00492D71" w:rsidRPr="00A638B8" w:rsidRDefault="00492D71" w:rsidP="00A638B8">
      <w:pPr>
        <w:spacing w:line="360" w:lineRule="auto"/>
        <w:rPr>
          <w:rFonts w:ascii="Arial" w:hAnsi="Arial" w:cs="Arial"/>
          <w:b/>
          <w:bCs/>
        </w:rPr>
      </w:pPr>
      <w:r w:rsidRPr="00A638B8">
        <w:rPr>
          <w:rFonts w:ascii="Arial" w:hAnsi="Arial" w:cs="Arial"/>
          <w:b/>
          <w:bCs/>
        </w:rPr>
        <w:t>Disadvantages of Design Thinking</w:t>
      </w:r>
    </w:p>
    <w:p w14:paraId="68AA1355" w14:textId="5188E377" w:rsidR="007C31B5" w:rsidRPr="00A638B8" w:rsidRDefault="00230D11" w:rsidP="00A638B8">
      <w:pPr>
        <w:spacing w:line="360" w:lineRule="auto"/>
        <w:rPr>
          <w:rFonts w:ascii="Arial" w:hAnsi="Arial" w:cs="Arial"/>
        </w:rPr>
      </w:pPr>
      <w:r w:rsidRPr="00A638B8">
        <w:rPr>
          <w:rFonts w:ascii="Arial" w:hAnsi="Arial" w:cs="Arial"/>
        </w:rPr>
        <w:t>Teams need to understand</w:t>
      </w:r>
      <w:r w:rsidR="007C31B5" w:rsidRPr="00A638B8">
        <w:rPr>
          <w:rFonts w:ascii="Arial" w:hAnsi="Arial" w:cs="Arial"/>
        </w:rPr>
        <w:t xml:space="preserve"> that using Design Thinking does not guarantee success as the value of Design Thinking is subjective (Keating and Vojnovski, 2019). This </w:t>
      </w:r>
      <w:r w:rsidR="007C31B5" w:rsidRPr="00A638B8">
        <w:rPr>
          <w:rFonts w:ascii="Arial" w:hAnsi="Arial" w:cs="Arial"/>
        </w:rPr>
        <w:lastRenderedPageBreak/>
        <w:t xml:space="preserve">means </w:t>
      </w:r>
      <w:r w:rsidR="00F26452" w:rsidRPr="00A638B8">
        <w:rPr>
          <w:rFonts w:ascii="Arial" w:hAnsi="Arial" w:cs="Arial"/>
        </w:rPr>
        <w:t>the solutions will not be beneficial if all the team members do not adopt the Design Thinking mindset</w:t>
      </w:r>
      <w:r w:rsidR="007C31B5" w:rsidRPr="00A638B8">
        <w:rPr>
          <w:rFonts w:ascii="Arial" w:hAnsi="Arial" w:cs="Arial"/>
        </w:rPr>
        <w:t xml:space="preserve"> (Keating and Vojnovski, 2019).</w:t>
      </w:r>
    </w:p>
    <w:p w14:paraId="757A792A" w14:textId="69DCF3F0" w:rsidR="00492D71" w:rsidRPr="00A638B8" w:rsidRDefault="00310430" w:rsidP="00A638B8">
      <w:pPr>
        <w:spacing w:line="360" w:lineRule="auto"/>
        <w:rPr>
          <w:rFonts w:ascii="Arial" w:hAnsi="Arial" w:cs="Arial"/>
        </w:rPr>
      </w:pPr>
      <w:r w:rsidRPr="00A638B8">
        <w:rPr>
          <w:rFonts w:ascii="Arial" w:hAnsi="Arial" w:cs="Arial"/>
        </w:rPr>
        <w:t xml:space="preserve">Another disadvantage is </w:t>
      </w:r>
      <w:r w:rsidR="00CD3B40" w:rsidRPr="00A638B8">
        <w:rPr>
          <w:rFonts w:ascii="Arial" w:hAnsi="Arial" w:cs="Arial"/>
        </w:rPr>
        <w:t>c</w:t>
      </w:r>
      <w:r w:rsidR="00756C9D" w:rsidRPr="00A638B8">
        <w:rPr>
          <w:rFonts w:ascii="Arial" w:hAnsi="Arial" w:cs="Arial"/>
        </w:rPr>
        <w:t xml:space="preserve">hildren found it hard to work creatively in a team without previous experience </w:t>
      </w:r>
      <w:r w:rsidR="00230D11" w:rsidRPr="00A638B8">
        <w:rPr>
          <w:rFonts w:ascii="Arial" w:hAnsi="Arial" w:cs="Arial"/>
        </w:rPr>
        <w:t>in</w:t>
      </w:r>
      <w:r w:rsidR="00756C9D" w:rsidRPr="00A638B8">
        <w:rPr>
          <w:rFonts w:ascii="Arial" w:hAnsi="Arial" w:cs="Arial"/>
        </w:rPr>
        <w:t xml:space="preserve"> doing so, therefore, before </w:t>
      </w:r>
      <w:r w:rsidR="00142232" w:rsidRPr="00A638B8">
        <w:rPr>
          <w:rFonts w:ascii="Arial" w:hAnsi="Arial" w:cs="Arial"/>
        </w:rPr>
        <w:t xml:space="preserve">starting the Design Thinking process, teachers should </w:t>
      </w:r>
      <w:r w:rsidR="003B78E7" w:rsidRPr="00A638B8">
        <w:rPr>
          <w:rFonts w:ascii="Arial" w:hAnsi="Arial" w:cs="Arial"/>
        </w:rPr>
        <w:t>foster creative mindsets in students (Yilm</w:t>
      </w:r>
      <w:r w:rsidR="00BA7804" w:rsidRPr="00A638B8">
        <w:rPr>
          <w:rFonts w:ascii="Arial" w:hAnsi="Arial" w:cs="Arial"/>
        </w:rPr>
        <w:t xml:space="preserve">az, 2022). There should be more creativity within the curriculum for all ages to promote </w:t>
      </w:r>
      <w:r w:rsidR="009F6536" w:rsidRPr="00A638B8">
        <w:rPr>
          <w:rFonts w:ascii="Arial" w:hAnsi="Arial" w:cs="Arial"/>
        </w:rPr>
        <w:t>innovative skills (Yilmaz, 2022).</w:t>
      </w:r>
    </w:p>
    <w:p w14:paraId="48A19C1D" w14:textId="77777777" w:rsidR="00310430" w:rsidRPr="00A638B8" w:rsidRDefault="00310430" w:rsidP="00A638B8">
      <w:pPr>
        <w:spacing w:line="360" w:lineRule="auto"/>
        <w:rPr>
          <w:rFonts w:ascii="Arial" w:hAnsi="Arial" w:cs="Arial"/>
        </w:rPr>
      </w:pPr>
    </w:p>
    <w:p w14:paraId="3BA47A37" w14:textId="33C607DB" w:rsidR="00310430" w:rsidRPr="00A638B8" w:rsidRDefault="00310430" w:rsidP="00A638B8">
      <w:pPr>
        <w:spacing w:line="360" w:lineRule="auto"/>
        <w:rPr>
          <w:rFonts w:ascii="Arial" w:hAnsi="Arial" w:cs="Arial"/>
          <w:b/>
          <w:bCs/>
        </w:rPr>
      </w:pPr>
      <w:r w:rsidRPr="00A638B8">
        <w:rPr>
          <w:rFonts w:ascii="Arial" w:hAnsi="Arial" w:cs="Arial"/>
          <w:b/>
          <w:bCs/>
        </w:rPr>
        <w:t>Conclusion</w:t>
      </w:r>
    </w:p>
    <w:p w14:paraId="52B66702" w14:textId="20E267EA" w:rsidR="00310430" w:rsidRDefault="000D2733" w:rsidP="00A638B8">
      <w:pPr>
        <w:spacing w:line="360" w:lineRule="auto"/>
        <w:rPr>
          <w:rFonts w:ascii="Arial" w:hAnsi="Arial" w:cs="Arial"/>
        </w:rPr>
      </w:pPr>
      <w:r w:rsidRPr="00A638B8">
        <w:rPr>
          <w:rFonts w:ascii="Arial" w:hAnsi="Arial" w:cs="Arial"/>
        </w:rPr>
        <w:t xml:space="preserve">To conclude, Design Thinking </w:t>
      </w:r>
      <w:r w:rsidR="00E460DD" w:rsidRPr="00A638B8">
        <w:rPr>
          <w:rFonts w:ascii="Arial" w:hAnsi="Arial" w:cs="Arial"/>
        </w:rPr>
        <w:t xml:space="preserve">is effective in educational settings because it </w:t>
      </w:r>
      <w:r w:rsidR="00A26DC0" w:rsidRPr="00A638B8">
        <w:rPr>
          <w:rFonts w:ascii="Arial" w:hAnsi="Arial" w:cs="Arial"/>
        </w:rPr>
        <w:t>allows children</w:t>
      </w:r>
      <w:r w:rsidR="00DB0826" w:rsidRPr="00A638B8">
        <w:rPr>
          <w:rFonts w:ascii="Arial" w:hAnsi="Arial" w:cs="Arial"/>
        </w:rPr>
        <w:t xml:space="preserve"> to collaborate in a team and develop a better understanding of the threats in the world. </w:t>
      </w:r>
    </w:p>
    <w:p w14:paraId="6BD1B552" w14:textId="77777777" w:rsidR="00F80399" w:rsidRDefault="00F80399" w:rsidP="00A638B8">
      <w:pPr>
        <w:spacing w:line="360" w:lineRule="auto"/>
        <w:rPr>
          <w:rFonts w:ascii="Arial" w:hAnsi="Arial" w:cs="Arial"/>
        </w:rPr>
      </w:pPr>
    </w:p>
    <w:p w14:paraId="3627EA8F" w14:textId="345E50C2" w:rsidR="00F80399" w:rsidRDefault="00F80399">
      <w:pPr>
        <w:rPr>
          <w:rFonts w:ascii="Arial" w:hAnsi="Arial" w:cs="Arial"/>
        </w:rPr>
      </w:pPr>
      <w:r>
        <w:rPr>
          <w:rFonts w:ascii="Arial" w:hAnsi="Arial" w:cs="Arial"/>
        </w:rPr>
        <w:br w:type="page"/>
      </w:r>
    </w:p>
    <w:p w14:paraId="214CF008" w14:textId="7B856562" w:rsidR="00F80399" w:rsidRPr="00DD079A" w:rsidRDefault="00F80399" w:rsidP="00A638B8">
      <w:pPr>
        <w:spacing w:line="360" w:lineRule="auto"/>
        <w:rPr>
          <w:rFonts w:ascii="Arial" w:hAnsi="Arial" w:cs="Arial"/>
          <w:b/>
          <w:bCs/>
        </w:rPr>
      </w:pPr>
      <w:r w:rsidRPr="00DD079A">
        <w:rPr>
          <w:rFonts w:ascii="Arial" w:hAnsi="Arial" w:cs="Arial"/>
          <w:b/>
          <w:bCs/>
        </w:rPr>
        <w:lastRenderedPageBreak/>
        <w:t>Reference list</w:t>
      </w:r>
    </w:p>
    <w:p w14:paraId="62C68D7A" w14:textId="77777777" w:rsidR="00F80399" w:rsidRDefault="00F80399" w:rsidP="00A638B8">
      <w:pPr>
        <w:spacing w:line="360" w:lineRule="auto"/>
        <w:rPr>
          <w:rFonts w:ascii="Arial" w:hAnsi="Arial" w:cs="Arial"/>
        </w:rPr>
      </w:pPr>
    </w:p>
    <w:p w14:paraId="76BA5022" w14:textId="09148B78" w:rsidR="00DD079A" w:rsidRPr="00DD079A" w:rsidRDefault="00DD079A" w:rsidP="00DD079A">
      <w:pPr>
        <w:spacing w:line="360" w:lineRule="auto"/>
        <w:rPr>
          <w:rFonts w:ascii="Arial" w:hAnsi="Arial" w:cs="Arial"/>
        </w:rPr>
      </w:pPr>
      <w:r w:rsidRPr="00DD079A">
        <w:rPr>
          <w:rFonts w:ascii="Arial" w:hAnsi="Arial" w:cs="Arial"/>
        </w:rPr>
        <w:t>Dam, R. and Siang, T. (2022) What is Design Thinking and Why Is It So Popular? Available at: https://athena.ecs.csus.edu/~buckley/CSc170_F2018_files/What%20is%20Design%20Thinking%20and%20Why%20Is%20It%20So%20Popular.pdf (Accessed: 29 March 2023).</w:t>
      </w:r>
    </w:p>
    <w:p w14:paraId="147E2E45" w14:textId="4A4839BB" w:rsidR="00DD079A" w:rsidRDefault="00DD079A" w:rsidP="00DD079A">
      <w:pPr>
        <w:spacing w:line="360" w:lineRule="auto"/>
        <w:rPr>
          <w:rFonts w:ascii="Arial" w:hAnsi="Arial" w:cs="Arial"/>
        </w:rPr>
      </w:pPr>
      <w:r w:rsidRPr="00DD079A">
        <w:rPr>
          <w:rFonts w:ascii="Arial" w:hAnsi="Arial" w:cs="Arial"/>
        </w:rPr>
        <w:t xml:space="preserve">Goldman, S. and Zielezinski, M.B. (2022) Design Thinking for Every Classroom. New York: Routledge. </w:t>
      </w:r>
    </w:p>
    <w:p w14:paraId="6F48D944" w14:textId="482CB114" w:rsidR="00970A52" w:rsidRPr="00DD079A" w:rsidRDefault="00970A52" w:rsidP="00DD079A">
      <w:pPr>
        <w:spacing w:line="360" w:lineRule="auto"/>
        <w:rPr>
          <w:rFonts w:ascii="Arial" w:hAnsi="Arial" w:cs="Arial"/>
        </w:rPr>
      </w:pPr>
      <w:r>
        <w:rPr>
          <w:rFonts w:ascii="Arial" w:hAnsi="Arial" w:cs="Arial"/>
        </w:rPr>
        <w:t xml:space="preserve">Hoover, C. (2018) </w:t>
      </w:r>
      <w:r w:rsidR="000A1BDF" w:rsidRPr="000A1BDF">
        <w:rPr>
          <w:rFonts w:ascii="Arial" w:hAnsi="Arial" w:cs="Arial"/>
          <w:i/>
          <w:iCs/>
        </w:rPr>
        <w:t>Human-</w:t>
      </w:r>
      <w:proofErr w:type="spellStart"/>
      <w:r w:rsidR="000A1BDF" w:rsidRPr="000A1BDF">
        <w:rPr>
          <w:rFonts w:ascii="Arial" w:hAnsi="Arial" w:cs="Arial"/>
          <w:i/>
          <w:iCs/>
        </w:rPr>
        <w:t>Centered</w:t>
      </w:r>
      <w:proofErr w:type="spellEnd"/>
      <w:r w:rsidR="000A1BDF" w:rsidRPr="000A1BDF">
        <w:rPr>
          <w:rFonts w:ascii="Arial" w:hAnsi="Arial" w:cs="Arial"/>
          <w:i/>
          <w:iCs/>
        </w:rPr>
        <w:t xml:space="preserve"> Design vs. Design-Thinking: How They’re Different and How to Use Them Together to Create Lasting Change</w:t>
      </w:r>
      <w:r w:rsidR="000A1BDF" w:rsidRPr="000A1BDF">
        <w:rPr>
          <w:rFonts w:ascii="Arial" w:hAnsi="Arial" w:cs="Arial"/>
          <w:i/>
          <w:iCs/>
        </w:rPr>
        <w:t>.</w:t>
      </w:r>
      <w:r w:rsidR="000A1BDF">
        <w:rPr>
          <w:rFonts w:ascii="Arial" w:hAnsi="Arial" w:cs="Arial"/>
        </w:rPr>
        <w:t xml:space="preserve"> [image] Available at: </w:t>
      </w:r>
      <w:r w:rsidR="000A1BDF" w:rsidRPr="000A1BDF">
        <w:rPr>
          <w:rFonts w:ascii="Arial" w:hAnsi="Arial" w:cs="Arial"/>
        </w:rPr>
        <w:t>https://blog.movingworlds.org/human-centered-design-vs-design-thinking-how-theyre-different-and-how-to-use-them-together-to-create-lasting-change/</w:t>
      </w:r>
      <w:r w:rsidR="000A1BDF">
        <w:rPr>
          <w:rFonts w:ascii="Arial" w:hAnsi="Arial" w:cs="Arial"/>
        </w:rPr>
        <w:t xml:space="preserve"> (Accessed: 3 April 2023). </w:t>
      </w:r>
    </w:p>
    <w:p w14:paraId="6E830BFC" w14:textId="6E83664F" w:rsidR="00DD079A" w:rsidRPr="00DD079A" w:rsidRDefault="00DD079A" w:rsidP="00DD079A">
      <w:pPr>
        <w:spacing w:line="360" w:lineRule="auto"/>
        <w:rPr>
          <w:rFonts w:ascii="Arial" w:hAnsi="Arial" w:cs="Arial"/>
        </w:rPr>
      </w:pPr>
      <w:r w:rsidRPr="00DD079A">
        <w:rPr>
          <w:rFonts w:ascii="Arial" w:hAnsi="Arial" w:cs="Arial"/>
        </w:rPr>
        <w:t>Keating, K. and Vojnovski, T. (2019) Design Thinking: Risks and Rewards. Available at: https://www.td.org/insights/design-thinking-risks-and-rewards (Accessed: 31 March 2023).</w:t>
      </w:r>
    </w:p>
    <w:p w14:paraId="3D897D31" w14:textId="19326FFD" w:rsidR="00DD079A" w:rsidRPr="00DD079A" w:rsidRDefault="00DD079A" w:rsidP="00DD079A">
      <w:pPr>
        <w:spacing w:line="360" w:lineRule="auto"/>
        <w:rPr>
          <w:rFonts w:ascii="Arial" w:hAnsi="Arial" w:cs="Arial"/>
        </w:rPr>
      </w:pPr>
      <w:r w:rsidRPr="00DD079A">
        <w:rPr>
          <w:rFonts w:ascii="Arial" w:hAnsi="Arial" w:cs="Arial"/>
        </w:rPr>
        <w:t xml:space="preserve">Liedtka, J. (2018) Why Design Thinking Works. Available at: https://hbr.org/2018/09/why-design-thinking-works (Accessed: 31 March 2023). </w:t>
      </w:r>
    </w:p>
    <w:p w14:paraId="04A186E7" w14:textId="08A34741" w:rsidR="00DD079A" w:rsidRPr="00DD079A" w:rsidRDefault="00DD079A" w:rsidP="00DD079A">
      <w:pPr>
        <w:spacing w:line="360" w:lineRule="auto"/>
        <w:rPr>
          <w:rFonts w:ascii="Arial" w:hAnsi="Arial" w:cs="Arial"/>
        </w:rPr>
      </w:pPr>
      <w:r w:rsidRPr="00DD079A">
        <w:rPr>
          <w:rFonts w:ascii="Arial" w:hAnsi="Arial" w:cs="Arial"/>
        </w:rPr>
        <w:t>Panke, S. (2019) ‘Design Thinking in Education: Perspectives, Opportunities and Challenges’, Open Education Studies, 1(1), pp. 281-306. DOI: https://doi.org/10.1515/edu-2019-0022</w:t>
      </w:r>
    </w:p>
    <w:p w14:paraId="5DFE7844" w14:textId="469C8067" w:rsidR="00DD079A" w:rsidRPr="00DD079A" w:rsidRDefault="00DD079A" w:rsidP="00DD079A">
      <w:pPr>
        <w:spacing w:line="360" w:lineRule="auto"/>
        <w:rPr>
          <w:rFonts w:ascii="Arial" w:hAnsi="Arial" w:cs="Arial"/>
        </w:rPr>
      </w:pPr>
      <w:r w:rsidRPr="00DD079A">
        <w:rPr>
          <w:rFonts w:ascii="Arial" w:hAnsi="Arial" w:cs="Arial"/>
        </w:rPr>
        <w:t xml:space="preserve">Portnoy, L. (2019) Designed to </w:t>
      </w:r>
      <w:proofErr w:type="gramStart"/>
      <w:r w:rsidRPr="00DD079A">
        <w:rPr>
          <w:rFonts w:ascii="Arial" w:hAnsi="Arial" w:cs="Arial"/>
        </w:rPr>
        <w:t>Learn :</w:t>
      </w:r>
      <w:proofErr w:type="gramEnd"/>
      <w:r w:rsidRPr="00DD079A">
        <w:rPr>
          <w:rFonts w:ascii="Arial" w:hAnsi="Arial" w:cs="Arial"/>
        </w:rPr>
        <w:t xml:space="preserve"> Using design thinking to being purpose and passion to the classroom. Virginia: ASCD. </w:t>
      </w:r>
    </w:p>
    <w:p w14:paraId="6ED2FE61" w14:textId="0658BEF2" w:rsidR="00F80399" w:rsidRPr="00A638B8" w:rsidRDefault="00DD079A" w:rsidP="00DD079A">
      <w:pPr>
        <w:spacing w:line="360" w:lineRule="auto"/>
        <w:rPr>
          <w:rFonts w:ascii="Arial" w:hAnsi="Arial" w:cs="Arial"/>
        </w:rPr>
      </w:pPr>
      <w:r w:rsidRPr="00DD079A">
        <w:rPr>
          <w:rFonts w:ascii="Arial" w:hAnsi="Arial" w:cs="Arial"/>
        </w:rPr>
        <w:t>Yilmaz, G. (2022) ‘Revitalizing the communication classroom: A case of design thinking’, Communication Teacher, 36(3), pp. 216-233. DOI: https://doi.org/10.1080/17404622.2021.1962934</w:t>
      </w:r>
    </w:p>
    <w:sectPr w:rsidR="00F80399" w:rsidRPr="00A638B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F1F444" w14:textId="77777777" w:rsidR="00044609" w:rsidRDefault="00044609" w:rsidP="00113B0F">
      <w:pPr>
        <w:spacing w:after="0" w:line="240" w:lineRule="auto"/>
      </w:pPr>
      <w:r>
        <w:separator/>
      </w:r>
    </w:p>
  </w:endnote>
  <w:endnote w:type="continuationSeparator" w:id="0">
    <w:p w14:paraId="2DFDF846" w14:textId="77777777" w:rsidR="00044609" w:rsidRDefault="00044609" w:rsidP="00113B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5033492"/>
      <w:docPartObj>
        <w:docPartGallery w:val="Page Numbers (Bottom of Page)"/>
        <w:docPartUnique/>
      </w:docPartObj>
    </w:sdtPr>
    <w:sdtEndPr>
      <w:rPr>
        <w:noProof/>
      </w:rPr>
    </w:sdtEndPr>
    <w:sdtContent>
      <w:p w14:paraId="1D942374" w14:textId="3BEA4706" w:rsidR="00113B0F" w:rsidRDefault="00113B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AB3FD5" w14:textId="77777777" w:rsidR="00113B0F" w:rsidRDefault="00113B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AA2B59" w14:textId="77777777" w:rsidR="00044609" w:rsidRDefault="00044609" w:rsidP="00113B0F">
      <w:pPr>
        <w:spacing w:after="0" w:line="240" w:lineRule="auto"/>
      </w:pPr>
      <w:r>
        <w:separator/>
      </w:r>
    </w:p>
  </w:footnote>
  <w:footnote w:type="continuationSeparator" w:id="0">
    <w:p w14:paraId="2FCDD055" w14:textId="77777777" w:rsidR="00044609" w:rsidRDefault="00044609" w:rsidP="00113B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12C41"/>
    <w:multiLevelType w:val="hybridMultilevel"/>
    <w:tmpl w:val="60C83DEA"/>
    <w:lvl w:ilvl="0" w:tplc="582C1A2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E7288F"/>
    <w:multiLevelType w:val="hybridMultilevel"/>
    <w:tmpl w:val="85EC360A"/>
    <w:lvl w:ilvl="0" w:tplc="4A2E4E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C95993"/>
    <w:multiLevelType w:val="hybridMultilevel"/>
    <w:tmpl w:val="A5646248"/>
    <w:lvl w:ilvl="0" w:tplc="CBA634E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F349BE"/>
    <w:multiLevelType w:val="hybridMultilevel"/>
    <w:tmpl w:val="F66EA494"/>
    <w:lvl w:ilvl="0" w:tplc="A0F2D74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9987722">
    <w:abstractNumId w:val="1"/>
  </w:num>
  <w:num w:numId="2" w16cid:durableId="1031345225">
    <w:abstractNumId w:val="2"/>
  </w:num>
  <w:num w:numId="3" w16cid:durableId="447041421">
    <w:abstractNumId w:val="0"/>
  </w:num>
  <w:num w:numId="4" w16cid:durableId="2234152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B98"/>
    <w:rsid w:val="00007C9C"/>
    <w:rsid w:val="00020261"/>
    <w:rsid w:val="00022F71"/>
    <w:rsid w:val="00026981"/>
    <w:rsid w:val="00033BDC"/>
    <w:rsid w:val="000367F1"/>
    <w:rsid w:val="000375AD"/>
    <w:rsid w:val="00044609"/>
    <w:rsid w:val="00047F3F"/>
    <w:rsid w:val="00052D27"/>
    <w:rsid w:val="0005339D"/>
    <w:rsid w:val="00057AD4"/>
    <w:rsid w:val="000665A3"/>
    <w:rsid w:val="00074210"/>
    <w:rsid w:val="000831BA"/>
    <w:rsid w:val="00090224"/>
    <w:rsid w:val="00094110"/>
    <w:rsid w:val="000A1BDF"/>
    <w:rsid w:val="000A34A8"/>
    <w:rsid w:val="000A3B6A"/>
    <w:rsid w:val="000A7D77"/>
    <w:rsid w:val="000A7E5F"/>
    <w:rsid w:val="000B1D05"/>
    <w:rsid w:val="000C3957"/>
    <w:rsid w:val="000D2733"/>
    <w:rsid w:val="000D392C"/>
    <w:rsid w:val="000D672F"/>
    <w:rsid w:val="000E352B"/>
    <w:rsid w:val="000F3A9F"/>
    <w:rsid w:val="000F6F6C"/>
    <w:rsid w:val="00111819"/>
    <w:rsid w:val="00113B0F"/>
    <w:rsid w:val="001262FF"/>
    <w:rsid w:val="00142232"/>
    <w:rsid w:val="00156331"/>
    <w:rsid w:val="00192DB8"/>
    <w:rsid w:val="001B18F1"/>
    <w:rsid w:val="001C6E3C"/>
    <w:rsid w:val="001D6134"/>
    <w:rsid w:val="001E20E2"/>
    <w:rsid w:val="001E2F08"/>
    <w:rsid w:val="001F76F6"/>
    <w:rsid w:val="001F7F95"/>
    <w:rsid w:val="00201468"/>
    <w:rsid w:val="002038F5"/>
    <w:rsid w:val="00206BBC"/>
    <w:rsid w:val="00213FA0"/>
    <w:rsid w:val="0022245C"/>
    <w:rsid w:val="00223B55"/>
    <w:rsid w:val="002265A8"/>
    <w:rsid w:val="00230D11"/>
    <w:rsid w:val="00233561"/>
    <w:rsid w:val="00247752"/>
    <w:rsid w:val="0025532E"/>
    <w:rsid w:val="00265DF2"/>
    <w:rsid w:val="00266F9D"/>
    <w:rsid w:val="00270068"/>
    <w:rsid w:val="0027488E"/>
    <w:rsid w:val="00274E04"/>
    <w:rsid w:val="00282995"/>
    <w:rsid w:val="00286F4F"/>
    <w:rsid w:val="002A0FE8"/>
    <w:rsid w:val="002A6952"/>
    <w:rsid w:val="002B5927"/>
    <w:rsid w:val="002D5E0E"/>
    <w:rsid w:val="00310430"/>
    <w:rsid w:val="00313CB8"/>
    <w:rsid w:val="00315BDE"/>
    <w:rsid w:val="00323535"/>
    <w:rsid w:val="003272B3"/>
    <w:rsid w:val="00337DF8"/>
    <w:rsid w:val="00382758"/>
    <w:rsid w:val="003933DD"/>
    <w:rsid w:val="00395C5F"/>
    <w:rsid w:val="003A093B"/>
    <w:rsid w:val="003A2E09"/>
    <w:rsid w:val="003B6B98"/>
    <w:rsid w:val="003B78E7"/>
    <w:rsid w:val="003C1B8F"/>
    <w:rsid w:val="003D49B4"/>
    <w:rsid w:val="003D649B"/>
    <w:rsid w:val="003D6893"/>
    <w:rsid w:val="003F132D"/>
    <w:rsid w:val="00412944"/>
    <w:rsid w:val="00424684"/>
    <w:rsid w:val="004309E3"/>
    <w:rsid w:val="0044049B"/>
    <w:rsid w:val="0044343E"/>
    <w:rsid w:val="00483233"/>
    <w:rsid w:val="00485213"/>
    <w:rsid w:val="00492D71"/>
    <w:rsid w:val="004943BF"/>
    <w:rsid w:val="004B6F74"/>
    <w:rsid w:val="004C1E19"/>
    <w:rsid w:val="004D051B"/>
    <w:rsid w:val="004E0E95"/>
    <w:rsid w:val="004E788E"/>
    <w:rsid w:val="004E7DD1"/>
    <w:rsid w:val="004E7F46"/>
    <w:rsid w:val="004F7BCD"/>
    <w:rsid w:val="00520868"/>
    <w:rsid w:val="00525AB7"/>
    <w:rsid w:val="00530FA2"/>
    <w:rsid w:val="00537795"/>
    <w:rsid w:val="00542E9F"/>
    <w:rsid w:val="00543B8E"/>
    <w:rsid w:val="0056146F"/>
    <w:rsid w:val="00563356"/>
    <w:rsid w:val="00571723"/>
    <w:rsid w:val="00582C85"/>
    <w:rsid w:val="00582EFB"/>
    <w:rsid w:val="005937F8"/>
    <w:rsid w:val="005A3C14"/>
    <w:rsid w:val="005C14B7"/>
    <w:rsid w:val="005C4682"/>
    <w:rsid w:val="005D264B"/>
    <w:rsid w:val="005D41DF"/>
    <w:rsid w:val="005F02F3"/>
    <w:rsid w:val="0060200E"/>
    <w:rsid w:val="00604BD9"/>
    <w:rsid w:val="00607C8F"/>
    <w:rsid w:val="006369BF"/>
    <w:rsid w:val="00684463"/>
    <w:rsid w:val="006854B3"/>
    <w:rsid w:val="0069153D"/>
    <w:rsid w:val="00691C67"/>
    <w:rsid w:val="0069531B"/>
    <w:rsid w:val="00695C55"/>
    <w:rsid w:val="00697D2C"/>
    <w:rsid w:val="006A0F0D"/>
    <w:rsid w:val="006A2853"/>
    <w:rsid w:val="006B2DB2"/>
    <w:rsid w:val="006C4628"/>
    <w:rsid w:val="006E3669"/>
    <w:rsid w:val="006E7AEF"/>
    <w:rsid w:val="006F5E15"/>
    <w:rsid w:val="006F6309"/>
    <w:rsid w:val="007070AB"/>
    <w:rsid w:val="007162EE"/>
    <w:rsid w:val="00724714"/>
    <w:rsid w:val="0072730E"/>
    <w:rsid w:val="007505A3"/>
    <w:rsid w:val="007513A2"/>
    <w:rsid w:val="00753B7F"/>
    <w:rsid w:val="00756C9D"/>
    <w:rsid w:val="0076265E"/>
    <w:rsid w:val="007705EC"/>
    <w:rsid w:val="007A0979"/>
    <w:rsid w:val="007A2330"/>
    <w:rsid w:val="007B5470"/>
    <w:rsid w:val="007C31B5"/>
    <w:rsid w:val="007E65F9"/>
    <w:rsid w:val="007F1E02"/>
    <w:rsid w:val="007F35EB"/>
    <w:rsid w:val="007F574A"/>
    <w:rsid w:val="00840201"/>
    <w:rsid w:val="008576BD"/>
    <w:rsid w:val="00873C85"/>
    <w:rsid w:val="008755B6"/>
    <w:rsid w:val="008A32AF"/>
    <w:rsid w:val="008A50B6"/>
    <w:rsid w:val="008A7918"/>
    <w:rsid w:val="008B2EAB"/>
    <w:rsid w:val="008C3773"/>
    <w:rsid w:val="008C3B65"/>
    <w:rsid w:val="00912C21"/>
    <w:rsid w:val="0091685E"/>
    <w:rsid w:val="00932D75"/>
    <w:rsid w:val="00935145"/>
    <w:rsid w:val="00952532"/>
    <w:rsid w:val="009526C6"/>
    <w:rsid w:val="00966EAB"/>
    <w:rsid w:val="00970A52"/>
    <w:rsid w:val="00974AF2"/>
    <w:rsid w:val="009835D2"/>
    <w:rsid w:val="00984CEB"/>
    <w:rsid w:val="00991A8E"/>
    <w:rsid w:val="009B0344"/>
    <w:rsid w:val="009B0596"/>
    <w:rsid w:val="009B2378"/>
    <w:rsid w:val="009B2D0E"/>
    <w:rsid w:val="009B6407"/>
    <w:rsid w:val="009C31A5"/>
    <w:rsid w:val="009D1031"/>
    <w:rsid w:val="009D39BC"/>
    <w:rsid w:val="009D3BD9"/>
    <w:rsid w:val="009D5455"/>
    <w:rsid w:val="009F40DB"/>
    <w:rsid w:val="009F6536"/>
    <w:rsid w:val="00A11F73"/>
    <w:rsid w:val="00A20D6C"/>
    <w:rsid w:val="00A23114"/>
    <w:rsid w:val="00A26DC0"/>
    <w:rsid w:val="00A3624F"/>
    <w:rsid w:val="00A50652"/>
    <w:rsid w:val="00A511B0"/>
    <w:rsid w:val="00A55F3B"/>
    <w:rsid w:val="00A638B8"/>
    <w:rsid w:val="00A674E0"/>
    <w:rsid w:val="00A73667"/>
    <w:rsid w:val="00A77F90"/>
    <w:rsid w:val="00A80661"/>
    <w:rsid w:val="00A85549"/>
    <w:rsid w:val="00A8608B"/>
    <w:rsid w:val="00A8711F"/>
    <w:rsid w:val="00AB7C9B"/>
    <w:rsid w:val="00AC2BB4"/>
    <w:rsid w:val="00AC6480"/>
    <w:rsid w:val="00AD6671"/>
    <w:rsid w:val="00AE0A5A"/>
    <w:rsid w:val="00B03386"/>
    <w:rsid w:val="00B0517F"/>
    <w:rsid w:val="00B06756"/>
    <w:rsid w:val="00B2336E"/>
    <w:rsid w:val="00B52467"/>
    <w:rsid w:val="00B73AC8"/>
    <w:rsid w:val="00B76084"/>
    <w:rsid w:val="00B9280E"/>
    <w:rsid w:val="00B9592C"/>
    <w:rsid w:val="00BA7804"/>
    <w:rsid w:val="00BB5545"/>
    <w:rsid w:val="00BD0254"/>
    <w:rsid w:val="00BD5A5C"/>
    <w:rsid w:val="00BF75E5"/>
    <w:rsid w:val="00C012A2"/>
    <w:rsid w:val="00C12042"/>
    <w:rsid w:val="00C1226F"/>
    <w:rsid w:val="00C639B8"/>
    <w:rsid w:val="00C7407A"/>
    <w:rsid w:val="00C742F7"/>
    <w:rsid w:val="00C76161"/>
    <w:rsid w:val="00C8267D"/>
    <w:rsid w:val="00C82FD1"/>
    <w:rsid w:val="00C91E24"/>
    <w:rsid w:val="00CA17B5"/>
    <w:rsid w:val="00CB7EF8"/>
    <w:rsid w:val="00CD3B40"/>
    <w:rsid w:val="00CD62CC"/>
    <w:rsid w:val="00CE76F0"/>
    <w:rsid w:val="00D1649F"/>
    <w:rsid w:val="00D1697D"/>
    <w:rsid w:val="00D6757C"/>
    <w:rsid w:val="00D8387D"/>
    <w:rsid w:val="00D9654B"/>
    <w:rsid w:val="00DA410F"/>
    <w:rsid w:val="00DA7C4D"/>
    <w:rsid w:val="00DB0826"/>
    <w:rsid w:val="00DD079A"/>
    <w:rsid w:val="00DD2240"/>
    <w:rsid w:val="00E0261E"/>
    <w:rsid w:val="00E02AE1"/>
    <w:rsid w:val="00E02D2C"/>
    <w:rsid w:val="00E03AF8"/>
    <w:rsid w:val="00E12213"/>
    <w:rsid w:val="00E13D28"/>
    <w:rsid w:val="00E34566"/>
    <w:rsid w:val="00E460DD"/>
    <w:rsid w:val="00E461B6"/>
    <w:rsid w:val="00E52CDF"/>
    <w:rsid w:val="00E65217"/>
    <w:rsid w:val="00E721FA"/>
    <w:rsid w:val="00E80A56"/>
    <w:rsid w:val="00E81CD7"/>
    <w:rsid w:val="00E8480D"/>
    <w:rsid w:val="00EB40A3"/>
    <w:rsid w:val="00EB6AF8"/>
    <w:rsid w:val="00EC3C16"/>
    <w:rsid w:val="00EC514A"/>
    <w:rsid w:val="00EC70E4"/>
    <w:rsid w:val="00ED1237"/>
    <w:rsid w:val="00EE48CF"/>
    <w:rsid w:val="00EE587C"/>
    <w:rsid w:val="00EE61EB"/>
    <w:rsid w:val="00F04B78"/>
    <w:rsid w:val="00F20B3C"/>
    <w:rsid w:val="00F26452"/>
    <w:rsid w:val="00F340F4"/>
    <w:rsid w:val="00F54B76"/>
    <w:rsid w:val="00F54EA7"/>
    <w:rsid w:val="00F80399"/>
    <w:rsid w:val="00F8095B"/>
    <w:rsid w:val="00F83A19"/>
    <w:rsid w:val="00F87F06"/>
    <w:rsid w:val="00F90943"/>
    <w:rsid w:val="00F9457D"/>
    <w:rsid w:val="00F955BB"/>
    <w:rsid w:val="00FA7CB7"/>
    <w:rsid w:val="00FC08FE"/>
    <w:rsid w:val="00FC0A85"/>
    <w:rsid w:val="00FC1EF6"/>
    <w:rsid w:val="00FC48D8"/>
    <w:rsid w:val="00FD008F"/>
    <w:rsid w:val="00FD36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FE97E"/>
  <w15:chartTrackingRefBased/>
  <w15:docId w15:val="{042A9D46-57E4-4ED6-BD84-EEAB462F4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HAnsi"/>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4BD9"/>
    <w:pPr>
      <w:ind w:left="720"/>
      <w:contextualSpacing/>
    </w:pPr>
  </w:style>
  <w:style w:type="paragraph" w:styleId="Header">
    <w:name w:val="header"/>
    <w:basedOn w:val="Normal"/>
    <w:link w:val="HeaderChar"/>
    <w:uiPriority w:val="99"/>
    <w:unhideWhenUsed/>
    <w:rsid w:val="00113B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3B0F"/>
  </w:style>
  <w:style w:type="paragraph" w:styleId="Footer">
    <w:name w:val="footer"/>
    <w:basedOn w:val="Normal"/>
    <w:link w:val="FooterChar"/>
    <w:uiPriority w:val="99"/>
    <w:unhideWhenUsed/>
    <w:rsid w:val="00113B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3B0F"/>
  </w:style>
  <w:style w:type="character" w:styleId="Hyperlink">
    <w:name w:val="Hyperlink"/>
    <w:basedOn w:val="DefaultParagraphFont"/>
    <w:uiPriority w:val="99"/>
    <w:unhideWhenUsed/>
    <w:rsid w:val="00074210"/>
    <w:rPr>
      <w:color w:val="0563C1" w:themeColor="hyperlink"/>
      <w:u w:val="single"/>
    </w:rPr>
  </w:style>
  <w:style w:type="character" w:styleId="UnresolvedMention">
    <w:name w:val="Unresolved Mention"/>
    <w:basedOn w:val="DefaultParagraphFont"/>
    <w:uiPriority w:val="99"/>
    <w:semiHidden/>
    <w:unhideWhenUsed/>
    <w:rsid w:val="000742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3" ma:contentTypeDescription="Create a new document." ma:contentTypeScope="" ma:versionID="3353f994d5e0f7c4e816690638c01095">
  <xsd:schema xmlns:xsd="http://www.w3.org/2001/XMLSchema" xmlns:xs="http://www.w3.org/2001/XMLSchema" xmlns:p="http://schemas.microsoft.com/office/2006/metadata/properties" xmlns:ns3="4055ddc6-ee7b-4b5b-b8fb-52871646f80e" targetNamespace="http://schemas.microsoft.com/office/2006/metadata/properties" ma:root="true" ma:fieldsID="45ab31e7c1fddc8ba4f025d828c5afd4"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92D4A98-81D8-4388-9976-6F156EFB9E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1CD0617-0F2A-4102-BB31-2A5304C49CE3}">
  <ds:schemaRefs>
    <ds:schemaRef ds:uri="http://schemas.microsoft.com/sharepoint/v3/contenttype/forms"/>
  </ds:schemaRefs>
</ds:datastoreItem>
</file>

<file path=customXml/itemProps3.xml><?xml version="1.0" encoding="utf-8"?>
<ds:datastoreItem xmlns:ds="http://schemas.openxmlformats.org/officeDocument/2006/customXml" ds:itemID="{A583BD18-91EB-4FE3-819A-5F93897877B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412</TotalTime>
  <Pages>16</Pages>
  <Words>3206</Words>
  <Characters>17992</Characters>
  <Application>Microsoft Office Word</Application>
  <DocSecurity>0</DocSecurity>
  <Lines>382</Lines>
  <Paragraphs>166</Paragraphs>
  <ScaleCrop>false</ScaleCrop>
  <Company/>
  <LinksUpToDate>false</LinksUpToDate>
  <CharactersWithSpaces>21032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Libby Casey</dc:creator>
  <cp:keywords/>
  <dc:description/>
  <cp:lastModifiedBy>Libby Casey (2200299)</cp:lastModifiedBy>
  <cp:revision>291</cp:revision>
  <dcterms:created xsi:type="dcterms:W3CDTF">2023-04-03T09:47:00Z</dcterms:created>
  <dcterms:modified xsi:type="dcterms:W3CDTF">2023-04-03T18:26:00Z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y fmtid="{D5CDD505-2E9C-101B-9397-08002B2CF9AE}" pid="3" name="GrammarlyDocumentId">
    <vt:lpwstr>3d536bbd58faa107ad3503200d1842ee795628ada828f7b9858247db578185a5</vt:lpwstr>
  </property>
</Properties>
</file>