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B78C58" w14:textId="1B1B2E98" w:rsidR="00C22A4A" w:rsidRPr="00446B2D" w:rsidRDefault="00FA6482" w:rsidP="00FA6482">
      <w:pPr>
        <w:spacing w:line="360" w:lineRule="auto"/>
        <w:jc w:val="center"/>
        <w:rPr>
          <w:rFonts w:asciiTheme="minorEastAsia" w:hAnsiTheme="minorEastAsia"/>
          <w:b/>
          <w:sz w:val="28"/>
          <w:szCs w:val="28"/>
        </w:rPr>
      </w:pPr>
      <w:r w:rsidRPr="00446B2D">
        <w:rPr>
          <w:rFonts w:asciiTheme="minorEastAsia" w:hAnsiTheme="minorEastAsia"/>
          <w:b/>
          <w:sz w:val="28"/>
          <w:szCs w:val="28"/>
        </w:rPr>
        <w:t>周予同</w:t>
      </w:r>
      <w:r w:rsidRPr="00446B2D">
        <w:rPr>
          <w:rFonts w:asciiTheme="minorEastAsia" w:hAnsiTheme="minorEastAsia" w:hint="eastAsia"/>
          <w:b/>
          <w:sz w:val="28"/>
          <w:szCs w:val="28"/>
        </w:rPr>
        <w:t xml:space="preserve"> 《群經概論》</w:t>
      </w:r>
    </w:p>
    <w:p w14:paraId="7CD749DE" w14:textId="55C7A027" w:rsidR="00FA6482" w:rsidRPr="00446B2D" w:rsidRDefault="00446B2D" w:rsidP="009459FA">
      <w:pPr>
        <w:spacing w:line="360" w:lineRule="auto"/>
        <w:jc w:val="both"/>
        <w:rPr>
          <w:b/>
        </w:rPr>
      </w:pPr>
      <w:r w:rsidRPr="00446B2D">
        <w:rPr>
          <w:b/>
        </w:rPr>
        <w:t>壹</w:t>
      </w:r>
      <w:r w:rsidRPr="00446B2D">
        <w:rPr>
          <w:rFonts w:hint="eastAsia"/>
          <w:b/>
        </w:rPr>
        <w:t>、</w:t>
      </w:r>
      <w:r w:rsidRPr="00446B2D">
        <w:rPr>
          <w:b/>
        </w:rPr>
        <w:t>導論</w:t>
      </w:r>
    </w:p>
    <w:p w14:paraId="44F62E0B" w14:textId="0FF39D91" w:rsidR="00FA6482" w:rsidRDefault="00446B2D" w:rsidP="009459FA">
      <w:pPr>
        <w:spacing w:line="360" w:lineRule="auto"/>
        <w:jc w:val="both"/>
      </w:pPr>
      <w:r>
        <w:t>一</w:t>
      </w:r>
      <w:r>
        <w:rPr>
          <w:rFonts w:hint="eastAsia"/>
        </w:rPr>
        <w:t>、經的定義</w:t>
      </w:r>
    </w:p>
    <w:p w14:paraId="0FF072CF" w14:textId="0EB49F26" w:rsidR="00446B2D" w:rsidRDefault="00AE3CA3" w:rsidP="009459FA">
      <w:pPr>
        <w:spacing w:line="360" w:lineRule="auto"/>
        <w:jc w:val="both"/>
      </w:pPr>
      <w:r>
        <w:rPr>
          <w:rFonts w:hint="eastAsia"/>
        </w:rPr>
        <w:t>1</w:t>
      </w:r>
      <w:r w:rsidR="005A6A02">
        <w:rPr>
          <w:rFonts w:hint="eastAsia"/>
        </w:rPr>
        <w:t>、</w:t>
      </w:r>
      <w:r w:rsidR="00021CF7">
        <w:rPr>
          <w:rFonts w:hint="eastAsia"/>
        </w:rPr>
        <w:t>經學分派：西漢今文學派、東漢古文學派、宋學派、新史學派</w:t>
      </w:r>
    </w:p>
    <w:p w14:paraId="501E599F" w14:textId="5136D0C9" w:rsidR="00021CF7" w:rsidRDefault="00021CF7" w:rsidP="009459FA">
      <w:pPr>
        <w:spacing w:line="360" w:lineRule="auto"/>
        <w:jc w:val="both"/>
      </w:pPr>
      <w:r>
        <w:rPr>
          <w:rFonts w:hint="eastAsia"/>
        </w:rPr>
        <w:t>2</w:t>
      </w:r>
      <w:r>
        <w:rPr>
          <w:rFonts w:hint="eastAsia"/>
        </w:rPr>
        <w:t>、今文學派認為經為孔子著作專名</w:t>
      </w:r>
    </w:p>
    <w:p w14:paraId="3EF48BA2" w14:textId="478DED66" w:rsidR="00021CF7" w:rsidRDefault="00021CF7" w:rsidP="009459FA">
      <w:pPr>
        <w:spacing w:line="360" w:lineRule="auto"/>
        <w:jc w:val="both"/>
        <w:rPr>
          <w:rFonts w:ascii="新細明體" w:eastAsia="新細明體" w:hAnsi="新細明體"/>
        </w:rPr>
      </w:pPr>
      <w:r>
        <w:rPr>
          <w:rFonts w:hint="eastAsia"/>
        </w:rPr>
        <w:t>3</w:t>
      </w:r>
      <w:r>
        <w:rPr>
          <w:rFonts w:hint="eastAsia"/>
        </w:rPr>
        <w:t>、古今學派認為經是特殊形態的書籍，並非孔子所專有</w:t>
      </w:r>
    </w:p>
    <w:p w14:paraId="2AD92EEF" w14:textId="32D3A0A8" w:rsidR="00021CF7" w:rsidRDefault="00021CF7" w:rsidP="009459FA">
      <w:pPr>
        <w:spacing w:line="360" w:lineRule="auto"/>
        <w:jc w:val="both"/>
      </w:pPr>
      <w:r>
        <w:rPr>
          <w:rFonts w:hint="eastAsia"/>
        </w:rPr>
        <w:t>4</w:t>
      </w:r>
      <w:r>
        <w:rPr>
          <w:rFonts w:hint="eastAsia"/>
        </w:rPr>
        <w:t>、駢文學派認為「文言」體稱之為經</w:t>
      </w:r>
    </w:p>
    <w:p w14:paraId="7BC711D0" w14:textId="2EB5440E" w:rsidR="00021CF7" w:rsidRDefault="00021CF7" w:rsidP="009459FA">
      <w:pPr>
        <w:spacing w:line="360" w:lineRule="auto"/>
        <w:jc w:val="both"/>
      </w:pPr>
      <w:r>
        <w:rPr>
          <w:rFonts w:hint="eastAsia"/>
        </w:rPr>
        <w:t>5</w:t>
      </w:r>
      <w:r>
        <w:rPr>
          <w:rFonts w:hint="eastAsia"/>
        </w:rPr>
        <w:t>、經是儒家書籍尊稱，由孔子刪定六經，擴大至以孔子為中心的書籍</w:t>
      </w:r>
    </w:p>
    <w:p w14:paraId="7B008C19" w14:textId="5F0B9211" w:rsidR="00021CF7" w:rsidRDefault="00021CF7" w:rsidP="009459FA">
      <w:pPr>
        <w:spacing w:line="360" w:lineRule="auto"/>
        <w:jc w:val="both"/>
      </w:pPr>
    </w:p>
    <w:p w14:paraId="59EF8119" w14:textId="18CC9A88" w:rsidR="00021CF7" w:rsidRDefault="00021CF7" w:rsidP="009459FA">
      <w:pPr>
        <w:spacing w:line="360" w:lineRule="auto"/>
        <w:jc w:val="both"/>
      </w:pPr>
      <w:r>
        <w:t>二</w:t>
      </w:r>
      <w:r>
        <w:rPr>
          <w:rFonts w:hint="eastAsia"/>
        </w:rPr>
        <w:t>、經的領域</w:t>
      </w:r>
    </w:p>
    <w:p w14:paraId="7C511DF5" w14:textId="5387C7B6" w:rsidR="00021CF7" w:rsidRDefault="00021CF7" w:rsidP="009459FA">
      <w:pPr>
        <w:spacing w:line="360" w:lineRule="auto"/>
        <w:jc w:val="both"/>
      </w:pPr>
      <w:r>
        <w:rPr>
          <w:rFonts w:hint="eastAsia"/>
        </w:rPr>
        <w:t>1</w:t>
      </w:r>
      <w:r>
        <w:rPr>
          <w:rFonts w:hint="eastAsia"/>
        </w:rPr>
        <w:t>、六經：詩、書、禮、樂、易、春秋</w:t>
      </w:r>
    </w:p>
    <w:p w14:paraId="1B057958" w14:textId="6FC1E542" w:rsidR="00021CF7" w:rsidRDefault="00021CF7" w:rsidP="009459FA">
      <w:pPr>
        <w:spacing w:line="360" w:lineRule="auto"/>
        <w:jc w:val="both"/>
      </w:pPr>
      <w:r>
        <w:rPr>
          <w:rFonts w:hint="eastAsia"/>
        </w:rPr>
        <w:t>2</w:t>
      </w:r>
      <w:r>
        <w:rPr>
          <w:rFonts w:hint="eastAsia"/>
        </w:rPr>
        <w:t>、五經：易、書、詩、禮、春秋</w:t>
      </w:r>
    </w:p>
    <w:p w14:paraId="4AA8C617" w14:textId="77777777" w:rsidR="00847FE6" w:rsidRDefault="00021CF7" w:rsidP="009459FA">
      <w:pPr>
        <w:spacing w:line="360" w:lineRule="auto"/>
        <w:ind w:left="360" w:hangingChars="150" w:hanging="360"/>
        <w:jc w:val="both"/>
      </w:pPr>
      <w:r>
        <w:rPr>
          <w:rFonts w:hint="eastAsia"/>
        </w:rPr>
        <w:t>3</w:t>
      </w:r>
      <w:r>
        <w:rPr>
          <w:rFonts w:hint="eastAsia"/>
        </w:rPr>
        <w:t>、</w:t>
      </w:r>
      <w:r w:rsidR="00847FE6">
        <w:rPr>
          <w:rFonts w:hint="eastAsia"/>
        </w:rPr>
        <w:t>七經：詩、書、禮、樂、易、春秋、論語；詩、書、禮、易、春秋、論語、孝經；詩、書、儀禮、周禮、禮記、易、春秋</w:t>
      </w:r>
    </w:p>
    <w:p w14:paraId="0FA1E491" w14:textId="77777777" w:rsidR="00080F01" w:rsidRDefault="00847FE6" w:rsidP="009459FA">
      <w:pPr>
        <w:spacing w:line="360" w:lineRule="auto"/>
        <w:ind w:left="360" w:hangingChars="150" w:hanging="360"/>
        <w:jc w:val="both"/>
      </w:pPr>
      <w:r>
        <w:t>4</w:t>
      </w:r>
      <w:r>
        <w:rPr>
          <w:rFonts w:hint="eastAsia"/>
        </w:rPr>
        <w:t>、</w:t>
      </w:r>
      <w:r w:rsidR="00080F01">
        <w:rPr>
          <w:rFonts w:hint="eastAsia"/>
        </w:rPr>
        <w:t>九經：易、書、詩、儀禮、周禮、禮記、春秋、論語、孝經；易、書、詩、儀禮、周禮、禮記、左傳、公羊傳、穀梁傳</w:t>
      </w:r>
    </w:p>
    <w:p w14:paraId="517B2F08" w14:textId="77777777" w:rsidR="00080F01" w:rsidRDefault="00080F01" w:rsidP="009459FA">
      <w:pPr>
        <w:spacing w:line="360" w:lineRule="auto"/>
        <w:ind w:left="360" w:hangingChars="150" w:hanging="360"/>
        <w:jc w:val="both"/>
      </w:pPr>
      <w:r>
        <w:t>5</w:t>
      </w:r>
      <w:r>
        <w:rPr>
          <w:rFonts w:hint="eastAsia"/>
        </w:rPr>
        <w:t>、十二經：易、書、詩、周禮、儀禮、禮記、春秋左傳、公羊傳、穀梁傳、論語、孝經、爾雅</w:t>
      </w:r>
    </w:p>
    <w:p w14:paraId="2D6E75DA" w14:textId="77777777" w:rsidR="00AC03C3" w:rsidRDefault="00080F01" w:rsidP="009459FA">
      <w:pPr>
        <w:spacing w:line="360" w:lineRule="auto"/>
        <w:ind w:left="360" w:hangingChars="150" w:hanging="360"/>
        <w:jc w:val="both"/>
      </w:pPr>
      <w:r>
        <w:t>6</w:t>
      </w:r>
      <w:r>
        <w:rPr>
          <w:rFonts w:hint="eastAsia"/>
        </w:rPr>
        <w:t>、</w:t>
      </w:r>
      <w:r w:rsidR="00AC03C3">
        <w:rPr>
          <w:rFonts w:hint="eastAsia"/>
        </w:rPr>
        <w:t>十三經：易、書、詩、周禮、儀禮、禮記、春秋左傳、公羊傳、穀梁傳、論語、孝經、爾雅、孟子</w:t>
      </w:r>
    </w:p>
    <w:p w14:paraId="3BD9F847" w14:textId="77777777" w:rsidR="00652BB7" w:rsidRDefault="00AC03C3" w:rsidP="009459FA">
      <w:pPr>
        <w:spacing w:line="360" w:lineRule="auto"/>
        <w:ind w:left="360" w:hangingChars="150" w:hanging="360"/>
        <w:jc w:val="both"/>
      </w:pPr>
      <w:r>
        <w:rPr>
          <w:rFonts w:hint="eastAsia"/>
        </w:rPr>
        <w:t>7</w:t>
      </w:r>
      <w:r>
        <w:rPr>
          <w:rFonts w:hint="eastAsia"/>
        </w:rPr>
        <w:t>、十四經：</w:t>
      </w:r>
      <w:r w:rsidR="006129D3" w:rsidRPr="006129D3">
        <w:rPr>
          <w:rFonts w:hint="eastAsia"/>
        </w:rPr>
        <w:t>易、書、詩、周禮、儀禮、禮記、春秋左傳、公羊傳、穀梁傳、論語、孝經、爾雅、孟子</w:t>
      </w:r>
      <w:r w:rsidR="006129D3">
        <w:rPr>
          <w:rFonts w:hint="eastAsia"/>
        </w:rPr>
        <w:t>、</w:t>
      </w:r>
      <w:r w:rsidR="00652BB7">
        <w:rPr>
          <w:rFonts w:hint="eastAsia"/>
        </w:rPr>
        <w:t>大戴禮記</w:t>
      </w:r>
    </w:p>
    <w:p w14:paraId="19687171" w14:textId="77777777" w:rsidR="00652BB7" w:rsidRDefault="00652BB7" w:rsidP="009459FA">
      <w:pPr>
        <w:spacing w:line="360" w:lineRule="auto"/>
        <w:ind w:left="360" w:hangingChars="150" w:hanging="360"/>
        <w:jc w:val="both"/>
      </w:pPr>
      <w:r>
        <w:t>8</w:t>
      </w:r>
      <w:r>
        <w:rPr>
          <w:rFonts w:hint="eastAsia"/>
        </w:rPr>
        <w:t>、二十一經：</w:t>
      </w:r>
      <w:r w:rsidRPr="00652BB7">
        <w:rPr>
          <w:rFonts w:hint="eastAsia"/>
        </w:rPr>
        <w:t>易、書、詩、周禮、儀禮、禮記、春秋左傳、公羊傳、穀梁傳、論語、孝經、爾雅、孟子、大戴禮記</w:t>
      </w:r>
      <w:r>
        <w:rPr>
          <w:rFonts w:hint="eastAsia"/>
        </w:rPr>
        <w:t>、國語、史記、漢書、資治通鑑、說文解字、周髀算經、九章算術</w:t>
      </w:r>
    </w:p>
    <w:p w14:paraId="3B60FD0E" w14:textId="77777777" w:rsidR="00652BB7" w:rsidRDefault="00652BB7" w:rsidP="009459FA">
      <w:pPr>
        <w:spacing w:line="360" w:lineRule="auto"/>
        <w:ind w:left="360" w:hangingChars="150" w:hanging="360"/>
        <w:jc w:val="both"/>
      </w:pPr>
    </w:p>
    <w:p w14:paraId="0AC67664" w14:textId="77777777" w:rsidR="00652BB7" w:rsidRDefault="00652BB7" w:rsidP="009459FA">
      <w:pPr>
        <w:spacing w:line="360" w:lineRule="auto"/>
        <w:ind w:left="360" w:hangingChars="150" w:hanging="360"/>
        <w:jc w:val="both"/>
      </w:pPr>
      <w:r>
        <w:t>三</w:t>
      </w:r>
      <w:r>
        <w:rPr>
          <w:rFonts w:hint="eastAsia"/>
        </w:rPr>
        <w:t>、六經的次第</w:t>
      </w:r>
    </w:p>
    <w:p w14:paraId="490A2D52" w14:textId="77777777" w:rsidR="00FD000B" w:rsidRDefault="007B703B" w:rsidP="009459FA">
      <w:pPr>
        <w:spacing w:line="360" w:lineRule="auto"/>
        <w:ind w:left="360" w:hangingChars="150" w:hanging="360"/>
        <w:jc w:val="both"/>
      </w:pPr>
      <w:r>
        <w:t>1</w:t>
      </w:r>
      <w:r>
        <w:rPr>
          <w:rFonts w:hint="eastAsia"/>
        </w:rPr>
        <w:t>、</w:t>
      </w:r>
      <w:r w:rsidR="00FD000B">
        <w:rPr>
          <w:rFonts w:hint="eastAsia"/>
        </w:rPr>
        <w:t>今文學派：詩、書、禮、樂、易、春秋</w:t>
      </w:r>
    </w:p>
    <w:p w14:paraId="03396B92" w14:textId="77777777" w:rsidR="00FD000B" w:rsidRDefault="00FD000B" w:rsidP="009459FA">
      <w:pPr>
        <w:spacing w:line="360" w:lineRule="auto"/>
        <w:ind w:left="360" w:hangingChars="150" w:hanging="360"/>
        <w:jc w:val="both"/>
      </w:pPr>
      <w:r>
        <w:rPr>
          <w:rFonts w:hint="eastAsia"/>
        </w:rPr>
        <w:t>2</w:t>
      </w:r>
      <w:r>
        <w:rPr>
          <w:rFonts w:hint="eastAsia"/>
        </w:rPr>
        <w:t>、古文學派：易、書、詩、禮、樂、春秋</w:t>
      </w:r>
    </w:p>
    <w:p w14:paraId="6DA6A3B2" w14:textId="77777777" w:rsidR="00FD000B" w:rsidRDefault="00FD000B" w:rsidP="009459FA">
      <w:pPr>
        <w:spacing w:line="360" w:lineRule="auto"/>
        <w:ind w:left="360" w:hangingChars="150" w:hanging="360"/>
        <w:jc w:val="both"/>
      </w:pPr>
      <w:r>
        <w:rPr>
          <w:rFonts w:hint="eastAsia"/>
        </w:rPr>
        <w:t>3</w:t>
      </w:r>
      <w:r>
        <w:rPr>
          <w:rFonts w:hint="eastAsia"/>
        </w:rPr>
        <w:t>、今文學派以內容程度淺深排序</w:t>
      </w:r>
    </w:p>
    <w:p w14:paraId="007DAEB8" w14:textId="77777777" w:rsidR="00FD000B" w:rsidRDefault="00FD000B" w:rsidP="009459FA">
      <w:pPr>
        <w:spacing w:line="360" w:lineRule="auto"/>
        <w:ind w:left="360" w:hangingChars="150" w:hanging="360"/>
        <w:jc w:val="both"/>
      </w:pPr>
      <w:r>
        <w:rPr>
          <w:rFonts w:hint="eastAsia"/>
        </w:rPr>
        <w:t>4</w:t>
      </w:r>
      <w:r>
        <w:rPr>
          <w:rFonts w:hint="eastAsia"/>
        </w:rPr>
        <w:t>、古文學派以產生時代早晚排序</w:t>
      </w:r>
    </w:p>
    <w:p w14:paraId="7C84F9FA" w14:textId="218F7FE8" w:rsidR="00021CF7" w:rsidRDefault="00BF4B19" w:rsidP="009459FA">
      <w:pPr>
        <w:spacing w:line="360" w:lineRule="auto"/>
        <w:ind w:left="360" w:hangingChars="150" w:hanging="360"/>
        <w:jc w:val="both"/>
      </w:pPr>
      <w:r>
        <w:rPr>
          <w:rFonts w:hint="eastAsia"/>
        </w:rPr>
        <w:t>5</w:t>
      </w:r>
      <w:r>
        <w:rPr>
          <w:rFonts w:hint="eastAsia"/>
        </w:rPr>
        <w:t>、今文學派孔子是</w:t>
      </w:r>
      <w:r w:rsidR="009927A2">
        <w:rPr>
          <w:rFonts w:hint="eastAsia"/>
        </w:rPr>
        <w:t>教育家</w:t>
      </w:r>
    </w:p>
    <w:p w14:paraId="192A9EBB" w14:textId="7E37AA3A" w:rsidR="009927A2" w:rsidRPr="00446B2D" w:rsidRDefault="009927A2" w:rsidP="009459FA">
      <w:pPr>
        <w:spacing w:line="360" w:lineRule="auto"/>
        <w:ind w:left="360" w:hangingChars="150" w:hanging="360"/>
        <w:jc w:val="both"/>
      </w:pPr>
      <w:r>
        <w:rPr>
          <w:rFonts w:hint="eastAsia"/>
        </w:rPr>
        <w:t>6</w:t>
      </w:r>
      <w:r>
        <w:rPr>
          <w:rFonts w:hint="eastAsia"/>
        </w:rPr>
        <w:t>、古文學派孔子是史學家</w:t>
      </w:r>
    </w:p>
    <w:p w14:paraId="4F822DC8" w14:textId="388A6244" w:rsidR="00FA6482" w:rsidRDefault="00FA6482" w:rsidP="009459FA">
      <w:pPr>
        <w:spacing w:line="360" w:lineRule="auto"/>
        <w:jc w:val="both"/>
      </w:pPr>
    </w:p>
    <w:p w14:paraId="2FE89376" w14:textId="3662AE83" w:rsidR="009927A2" w:rsidRDefault="009927A2" w:rsidP="009459FA">
      <w:pPr>
        <w:spacing w:line="360" w:lineRule="auto"/>
        <w:jc w:val="both"/>
      </w:pPr>
      <w:r>
        <w:t>四</w:t>
      </w:r>
      <w:r>
        <w:rPr>
          <w:rFonts w:hint="eastAsia"/>
        </w:rPr>
        <w:t>、六經與孔子</w:t>
      </w:r>
    </w:p>
    <w:p w14:paraId="280DAD87" w14:textId="308BD1B3" w:rsidR="002E4613" w:rsidRPr="002E4613" w:rsidRDefault="00287D01" w:rsidP="00E460D0">
      <w:pPr>
        <w:spacing w:line="360" w:lineRule="auto"/>
        <w:ind w:leftChars="200" w:left="480"/>
        <w:jc w:val="both"/>
        <w:rPr>
          <w:rFonts w:ascii="標楷體" w:eastAsia="標楷體" w:hAnsi="標楷體"/>
        </w:rPr>
      </w:pPr>
      <w:r w:rsidRPr="002E4613">
        <w:rPr>
          <w:rFonts w:ascii="標楷體" w:eastAsia="標楷體" w:hAnsi="標楷體"/>
        </w:rPr>
        <w:t>孔子之時</w:t>
      </w:r>
      <w:r w:rsidRPr="002E4613">
        <w:rPr>
          <w:rFonts w:ascii="標楷體" w:eastAsia="標楷體" w:hAnsi="標楷體" w:hint="eastAsia"/>
        </w:rPr>
        <w:t>，周室微而禮</w:t>
      </w:r>
      <w:r w:rsidR="002E4613" w:rsidRPr="002E4613">
        <w:rPr>
          <w:rFonts w:ascii="標楷體" w:eastAsia="標楷體" w:hAnsi="標楷體" w:hint="eastAsia"/>
        </w:rPr>
        <w:t>、</w:t>
      </w:r>
      <w:r w:rsidRPr="002E4613">
        <w:rPr>
          <w:rFonts w:ascii="標楷體" w:eastAsia="標楷體" w:hAnsi="標楷體" w:hint="eastAsia"/>
        </w:rPr>
        <w:t>樂廢，</w:t>
      </w:r>
      <w:r w:rsidR="002E4613" w:rsidRPr="002E4613">
        <w:rPr>
          <w:rFonts w:ascii="標楷體" w:eastAsia="標楷體" w:hAnsi="標楷體" w:hint="eastAsia"/>
        </w:rPr>
        <w:t>《</w:t>
      </w:r>
      <w:r w:rsidRPr="002E4613">
        <w:rPr>
          <w:rFonts w:ascii="標楷體" w:eastAsia="標楷體" w:hAnsi="標楷體" w:hint="eastAsia"/>
        </w:rPr>
        <w:t>詩</w:t>
      </w:r>
      <w:r w:rsidR="002E4613" w:rsidRPr="002E4613">
        <w:rPr>
          <w:rFonts w:ascii="標楷體" w:eastAsia="標楷體" w:hAnsi="標楷體" w:hint="eastAsia"/>
        </w:rPr>
        <w:t>》、《</w:t>
      </w:r>
      <w:r w:rsidRPr="002E4613">
        <w:rPr>
          <w:rFonts w:ascii="標楷體" w:eastAsia="標楷體" w:hAnsi="標楷體" w:hint="eastAsia"/>
        </w:rPr>
        <w:t>書</w:t>
      </w:r>
      <w:r w:rsidR="002E4613" w:rsidRPr="002E4613">
        <w:rPr>
          <w:rFonts w:ascii="標楷體" w:eastAsia="標楷體" w:hAnsi="標楷體" w:hint="eastAsia"/>
        </w:rPr>
        <w:t>》</w:t>
      </w:r>
      <w:r w:rsidRPr="002E4613">
        <w:rPr>
          <w:rFonts w:ascii="標楷體" w:eastAsia="標楷體" w:hAnsi="標楷體" w:hint="eastAsia"/>
        </w:rPr>
        <w:t>缺。追跡三代之禮，序</w:t>
      </w:r>
      <w:r w:rsidR="002E4613" w:rsidRPr="002E4613">
        <w:rPr>
          <w:rFonts w:ascii="標楷體" w:eastAsia="標楷體" w:hAnsi="標楷體" w:hint="eastAsia"/>
        </w:rPr>
        <w:t>《</w:t>
      </w:r>
      <w:r w:rsidRPr="002E4613">
        <w:rPr>
          <w:rFonts w:ascii="標楷體" w:eastAsia="標楷體" w:hAnsi="標楷體" w:hint="eastAsia"/>
        </w:rPr>
        <w:t>書傳</w:t>
      </w:r>
      <w:r w:rsidR="002E4613" w:rsidRPr="002E4613">
        <w:rPr>
          <w:rFonts w:ascii="標楷體" w:eastAsia="標楷體" w:hAnsi="標楷體" w:hint="eastAsia"/>
        </w:rPr>
        <w:t>》</w:t>
      </w:r>
      <w:r w:rsidRPr="002E4613">
        <w:rPr>
          <w:rFonts w:ascii="標楷體" w:eastAsia="標楷體" w:hAnsi="標楷體" w:hint="eastAsia"/>
        </w:rPr>
        <w:t>，上紀唐</w:t>
      </w:r>
      <w:r w:rsidR="00DF42A0">
        <w:rPr>
          <w:rFonts w:ascii="標楷體" w:eastAsia="標楷體" w:hAnsi="標楷體" w:hint="eastAsia"/>
        </w:rPr>
        <w:t>、</w:t>
      </w:r>
      <w:r w:rsidRPr="002E4613">
        <w:rPr>
          <w:rFonts w:ascii="標楷體" w:eastAsia="標楷體" w:hAnsi="標楷體" w:hint="eastAsia"/>
        </w:rPr>
        <w:t>虞之際至秦繆，編次其事。曰</w:t>
      </w:r>
      <w:r w:rsidR="002E4613" w:rsidRPr="002E4613">
        <w:rPr>
          <w:rFonts w:ascii="標楷體" w:eastAsia="標楷體" w:hAnsi="標楷體" w:hint="eastAsia"/>
        </w:rPr>
        <w:t>：「</w:t>
      </w:r>
      <w:r w:rsidRPr="002E4613">
        <w:rPr>
          <w:rFonts w:ascii="標楷體" w:eastAsia="標楷體" w:hAnsi="標楷體" w:hint="eastAsia"/>
        </w:rPr>
        <w:t>夏禮吾能言之，杞不足徵也；殷禮吾能言之，宋不足徵也，足則吾能徵之矣。</w:t>
      </w:r>
      <w:r w:rsidR="002E4613" w:rsidRPr="002E4613">
        <w:rPr>
          <w:rFonts w:ascii="標楷體" w:eastAsia="標楷體" w:hAnsi="標楷體" w:hint="eastAsia"/>
        </w:rPr>
        <w:t>」</w:t>
      </w:r>
      <w:r w:rsidRPr="002E4613">
        <w:rPr>
          <w:rFonts w:ascii="標楷體" w:eastAsia="標楷體" w:hAnsi="標楷體" w:hint="eastAsia"/>
        </w:rPr>
        <w:t>觀殷夏所損益曰：「後雖百世可知也。」以一文一質，周監二代，郁郁乎文哉！吾從周。故</w:t>
      </w:r>
      <w:r w:rsidR="002E4613" w:rsidRPr="002E4613">
        <w:rPr>
          <w:rFonts w:ascii="標楷體" w:eastAsia="標楷體" w:hAnsi="標楷體" w:hint="eastAsia"/>
        </w:rPr>
        <w:t>《</w:t>
      </w:r>
      <w:r w:rsidRPr="002E4613">
        <w:rPr>
          <w:rFonts w:ascii="標楷體" w:eastAsia="標楷體" w:hAnsi="標楷體" w:hint="eastAsia"/>
        </w:rPr>
        <w:t>書</w:t>
      </w:r>
      <w:r w:rsidR="007D1CD1" w:rsidRPr="002E4613">
        <w:rPr>
          <w:rFonts w:ascii="標楷體" w:eastAsia="標楷體" w:hAnsi="標楷體" w:hint="eastAsia"/>
        </w:rPr>
        <w:t>》</w:t>
      </w:r>
      <w:r w:rsidRPr="002E4613">
        <w:rPr>
          <w:rFonts w:ascii="標楷體" w:eastAsia="標楷體" w:hAnsi="標楷體" w:hint="eastAsia"/>
        </w:rPr>
        <w:t>傳、</w:t>
      </w:r>
      <w:r w:rsidR="002E4613" w:rsidRPr="002E4613">
        <w:rPr>
          <w:rFonts w:ascii="標楷體" w:eastAsia="標楷體" w:hAnsi="標楷體" w:hint="eastAsia"/>
        </w:rPr>
        <w:t>《</w:t>
      </w:r>
      <w:r w:rsidRPr="002E4613">
        <w:rPr>
          <w:rFonts w:ascii="標楷體" w:eastAsia="標楷體" w:hAnsi="標楷體" w:hint="eastAsia"/>
        </w:rPr>
        <w:t>禮</w:t>
      </w:r>
      <w:r w:rsidR="007D1CD1" w:rsidRPr="002E4613">
        <w:rPr>
          <w:rFonts w:ascii="標楷體" w:eastAsia="標楷體" w:hAnsi="標楷體" w:hint="eastAsia"/>
        </w:rPr>
        <w:t>》</w:t>
      </w:r>
      <w:r w:rsidRPr="002E4613">
        <w:rPr>
          <w:rFonts w:ascii="標楷體" w:eastAsia="標楷體" w:hAnsi="標楷體" w:hint="eastAsia"/>
        </w:rPr>
        <w:t>記自孔氏。孔子語魯大師</w:t>
      </w:r>
      <w:r w:rsidR="007D1CD1">
        <w:rPr>
          <w:rFonts w:ascii="標楷體" w:eastAsia="標楷體" w:hAnsi="標楷體" w:hint="eastAsia"/>
        </w:rPr>
        <w:t>：「</w:t>
      </w:r>
      <w:r w:rsidRPr="002E4613">
        <w:rPr>
          <w:rFonts w:ascii="標楷體" w:eastAsia="標楷體" w:hAnsi="標楷體" w:hint="eastAsia"/>
        </w:rPr>
        <w:t>樂其可知也。始作翕如，皦如，縱之純如，繹如也，以成。</w:t>
      </w:r>
      <w:r w:rsidR="007D1CD1">
        <w:rPr>
          <w:rFonts w:ascii="標楷體" w:eastAsia="標楷體" w:hAnsi="標楷體" w:hint="eastAsia"/>
        </w:rPr>
        <w:t>」</w:t>
      </w:r>
      <w:r w:rsidRPr="002E4613">
        <w:rPr>
          <w:rFonts w:ascii="標楷體" w:eastAsia="標楷體" w:hAnsi="標楷體" w:hint="eastAsia"/>
        </w:rPr>
        <w:t>吾自衛反魯，然後樂正，</w:t>
      </w:r>
      <w:r w:rsidR="002E4613" w:rsidRPr="002E4613">
        <w:rPr>
          <w:rFonts w:ascii="標楷體" w:eastAsia="標楷體" w:hAnsi="標楷體" w:hint="eastAsia"/>
        </w:rPr>
        <w:t>〈</w:t>
      </w:r>
      <w:r w:rsidRPr="002E4613">
        <w:rPr>
          <w:rFonts w:ascii="標楷體" w:eastAsia="標楷體" w:hAnsi="標楷體" w:hint="eastAsia"/>
        </w:rPr>
        <w:t>雅</w:t>
      </w:r>
      <w:r w:rsidR="002E4613" w:rsidRPr="002E4613">
        <w:rPr>
          <w:rFonts w:ascii="標楷體" w:eastAsia="標楷體" w:hAnsi="標楷體" w:hint="eastAsia"/>
        </w:rPr>
        <w:t>〉</w:t>
      </w:r>
      <w:r w:rsidRPr="002E4613">
        <w:rPr>
          <w:rFonts w:ascii="標楷體" w:eastAsia="標楷體" w:hAnsi="標楷體" w:hint="eastAsia"/>
        </w:rPr>
        <w:t>、</w:t>
      </w:r>
      <w:r w:rsidR="002E4613" w:rsidRPr="002E4613">
        <w:rPr>
          <w:rFonts w:ascii="標楷體" w:eastAsia="標楷體" w:hAnsi="標楷體" w:hint="eastAsia"/>
        </w:rPr>
        <w:t>〈</w:t>
      </w:r>
      <w:r w:rsidRPr="002E4613">
        <w:rPr>
          <w:rFonts w:ascii="標楷體" w:eastAsia="標楷體" w:hAnsi="標楷體" w:hint="eastAsia"/>
        </w:rPr>
        <w:t>頌</w:t>
      </w:r>
      <w:r w:rsidR="002E4613" w:rsidRPr="002E4613">
        <w:rPr>
          <w:rFonts w:ascii="標楷體" w:eastAsia="標楷體" w:hAnsi="標楷體" w:hint="eastAsia"/>
        </w:rPr>
        <w:t>〉</w:t>
      </w:r>
      <w:r w:rsidR="00A36917" w:rsidRPr="002E4613">
        <w:rPr>
          <w:rFonts w:ascii="標楷體" w:eastAsia="標楷體" w:hAnsi="標楷體" w:hint="eastAsia"/>
        </w:rPr>
        <w:t>各得其所。古者</w:t>
      </w:r>
      <w:r w:rsidR="002E4613" w:rsidRPr="002E4613">
        <w:rPr>
          <w:rFonts w:ascii="標楷體" w:eastAsia="標楷體" w:hAnsi="標楷體" w:hint="eastAsia"/>
        </w:rPr>
        <w:t>《</w:t>
      </w:r>
      <w:r w:rsidR="00A36917" w:rsidRPr="002E4613">
        <w:rPr>
          <w:rFonts w:ascii="標楷體" w:eastAsia="標楷體" w:hAnsi="標楷體" w:hint="eastAsia"/>
        </w:rPr>
        <w:t>詩</w:t>
      </w:r>
      <w:r w:rsidR="002E4613" w:rsidRPr="002E4613">
        <w:rPr>
          <w:rFonts w:ascii="標楷體" w:eastAsia="標楷體" w:hAnsi="標楷體" w:hint="eastAsia"/>
        </w:rPr>
        <w:t>》</w:t>
      </w:r>
      <w:r w:rsidR="00A36917" w:rsidRPr="002E4613">
        <w:rPr>
          <w:rFonts w:ascii="標楷體" w:eastAsia="標楷體" w:hAnsi="標楷體" w:hint="eastAsia"/>
        </w:rPr>
        <w:t>三千餘篇，及至孔子，去其重，取可施於禮義，上采契、后稷，中述殷、周之盛，至幽、厲之缺，始於衽席，故曰：「</w:t>
      </w:r>
      <w:r w:rsidR="002E4613" w:rsidRPr="002E4613">
        <w:rPr>
          <w:rFonts w:ascii="標楷體" w:eastAsia="標楷體" w:hAnsi="標楷體" w:hint="eastAsia"/>
        </w:rPr>
        <w:t>〈</w:t>
      </w:r>
      <w:r w:rsidR="00A36917" w:rsidRPr="002E4613">
        <w:rPr>
          <w:rFonts w:ascii="標楷體" w:eastAsia="標楷體" w:hAnsi="標楷體" w:hint="eastAsia"/>
        </w:rPr>
        <w:t>關睢</w:t>
      </w:r>
      <w:r w:rsidR="002E4613" w:rsidRPr="002E4613">
        <w:rPr>
          <w:rFonts w:ascii="標楷體" w:eastAsia="標楷體" w:hAnsi="標楷體" w:hint="eastAsia"/>
        </w:rPr>
        <w:t>〉</w:t>
      </w:r>
      <w:r w:rsidR="00A36917" w:rsidRPr="002E4613">
        <w:rPr>
          <w:rFonts w:ascii="標楷體" w:eastAsia="標楷體" w:hAnsi="標楷體" w:hint="eastAsia"/>
        </w:rPr>
        <w:t>之亂，以為風始，</w:t>
      </w:r>
      <w:r w:rsidR="002E4613" w:rsidRPr="002E4613">
        <w:rPr>
          <w:rFonts w:ascii="標楷體" w:eastAsia="標楷體" w:hAnsi="標楷體" w:hint="eastAsia"/>
        </w:rPr>
        <w:t>〈</w:t>
      </w:r>
      <w:r w:rsidR="00A36917" w:rsidRPr="002E4613">
        <w:rPr>
          <w:rFonts w:ascii="標楷體" w:eastAsia="標楷體" w:hAnsi="標楷體" w:hint="eastAsia"/>
        </w:rPr>
        <w:t>鹿鳴</w:t>
      </w:r>
      <w:r w:rsidR="002E4613" w:rsidRPr="002E4613">
        <w:rPr>
          <w:rFonts w:ascii="標楷體" w:eastAsia="標楷體" w:hAnsi="標楷體" w:hint="eastAsia"/>
        </w:rPr>
        <w:t>〉</w:t>
      </w:r>
      <w:r w:rsidR="00A36917" w:rsidRPr="002E4613">
        <w:rPr>
          <w:rFonts w:ascii="標楷體" w:eastAsia="標楷體" w:hAnsi="標楷體" w:hint="eastAsia"/>
        </w:rPr>
        <w:t>為小雅始，</w:t>
      </w:r>
      <w:r w:rsidR="002E4613" w:rsidRPr="002E4613">
        <w:rPr>
          <w:rFonts w:ascii="標楷體" w:eastAsia="標楷體" w:hAnsi="標楷體" w:hint="eastAsia"/>
        </w:rPr>
        <w:t>〈</w:t>
      </w:r>
      <w:r w:rsidR="00A36917" w:rsidRPr="002E4613">
        <w:rPr>
          <w:rFonts w:ascii="標楷體" w:eastAsia="標楷體" w:hAnsi="標楷體" w:hint="eastAsia"/>
        </w:rPr>
        <w:t>文王</w:t>
      </w:r>
      <w:r w:rsidR="002E4613" w:rsidRPr="002E4613">
        <w:rPr>
          <w:rFonts w:ascii="標楷體" w:eastAsia="標楷體" w:hAnsi="標楷體" w:hint="eastAsia"/>
        </w:rPr>
        <w:t>〉</w:t>
      </w:r>
      <w:r w:rsidR="00A36917" w:rsidRPr="002E4613">
        <w:rPr>
          <w:rFonts w:ascii="標楷體" w:eastAsia="標楷體" w:hAnsi="標楷體" w:hint="eastAsia"/>
        </w:rPr>
        <w:t>為大雅始，</w:t>
      </w:r>
      <w:r w:rsidR="002E4613" w:rsidRPr="002E4613">
        <w:rPr>
          <w:rFonts w:ascii="標楷體" w:eastAsia="標楷體" w:hAnsi="標楷體" w:hint="eastAsia"/>
        </w:rPr>
        <w:t>〈</w:t>
      </w:r>
      <w:r w:rsidR="00A36917" w:rsidRPr="002E4613">
        <w:rPr>
          <w:rFonts w:ascii="標楷體" w:eastAsia="標楷體" w:hAnsi="標楷體" w:hint="eastAsia"/>
        </w:rPr>
        <w:t>清廟</w:t>
      </w:r>
      <w:r w:rsidR="002E4613" w:rsidRPr="002E4613">
        <w:rPr>
          <w:rFonts w:ascii="標楷體" w:eastAsia="標楷體" w:hAnsi="標楷體" w:hint="eastAsia"/>
        </w:rPr>
        <w:t>〉</w:t>
      </w:r>
      <w:r w:rsidR="00A36917" w:rsidRPr="002E4613">
        <w:rPr>
          <w:rFonts w:ascii="標楷體" w:eastAsia="標楷體" w:hAnsi="標楷體" w:hint="eastAsia"/>
        </w:rPr>
        <w:t>為頌始。三百五篇，孔子皆弦歌之，求合韶武雅頌之音，禮</w:t>
      </w:r>
      <w:r w:rsidR="002E4613" w:rsidRPr="002E4613">
        <w:rPr>
          <w:rFonts w:ascii="標楷體" w:eastAsia="標楷體" w:hAnsi="標楷體" w:hint="eastAsia"/>
        </w:rPr>
        <w:t>、</w:t>
      </w:r>
      <w:r w:rsidR="00A36917" w:rsidRPr="002E4613">
        <w:rPr>
          <w:rFonts w:ascii="標楷體" w:eastAsia="標楷體" w:hAnsi="標楷體" w:hint="eastAsia"/>
        </w:rPr>
        <w:t>樂自此可得而述，以備王道成六藝。</w:t>
      </w:r>
    </w:p>
    <w:p w14:paraId="7BE2216F" w14:textId="5AEF6109" w:rsidR="00B3192A" w:rsidRDefault="00A36917" w:rsidP="001E37A6">
      <w:pPr>
        <w:spacing w:line="360" w:lineRule="auto"/>
        <w:ind w:leftChars="200" w:left="480"/>
        <w:jc w:val="both"/>
        <w:rPr>
          <w:rFonts w:ascii="標楷體" w:eastAsia="標楷體" w:hAnsi="標楷體"/>
        </w:rPr>
      </w:pPr>
      <w:r w:rsidRPr="002E4613">
        <w:rPr>
          <w:rFonts w:ascii="標楷體" w:eastAsia="標楷體" w:hAnsi="標楷體" w:hint="eastAsia"/>
        </w:rPr>
        <w:t>孔子晚而喜</w:t>
      </w:r>
      <w:r w:rsidR="002E4613" w:rsidRPr="002E4613">
        <w:rPr>
          <w:rFonts w:ascii="標楷體" w:eastAsia="標楷體" w:hAnsi="標楷體" w:hint="eastAsia"/>
        </w:rPr>
        <w:t>《</w:t>
      </w:r>
      <w:r w:rsidRPr="002E4613">
        <w:rPr>
          <w:rFonts w:ascii="標楷體" w:eastAsia="標楷體" w:hAnsi="標楷體" w:hint="eastAsia"/>
        </w:rPr>
        <w:t>易</w:t>
      </w:r>
      <w:r w:rsidR="002E4613" w:rsidRPr="002E4613">
        <w:rPr>
          <w:rFonts w:ascii="標楷體" w:eastAsia="標楷體" w:hAnsi="標楷體" w:hint="eastAsia"/>
        </w:rPr>
        <w:t>》</w:t>
      </w:r>
      <w:r w:rsidRPr="002E4613">
        <w:rPr>
          <w:rFonts w:ascii="標楷體" w:eastAsia="標楷體" w:hAnsi="標楷體" w:hint="eastAsia"/>
        </w:rPr>
        <w:t>，序</w:t>
      </w:r>
      <w:r w:rsidR="002E4613" w:rsidRPr="002E4613">
        <w:rPr>
          <w:rFonts w:ascii="標楷體" w:eastAsia="標楷體" w:hAnsi="標楷體" w:hint="eastAsia"/>
        </w:rPr>
        <w:t>〈</w:t>
      </w:r>
      <w:r w:rsidRPr="002E4613">
        <w:rPr>
          <w:rFonts w:ascii="標楷體" w:eastAsia="標楷體" w:hAnsi="標楷體" w:hint="eastAsia"/>
        </w:rPr>
        <w:t>彖</w:t>
      </w:r>
      <w:r w:rsidR="002E4613" w:rsidRPr="002E4613">
        <w:rPr>
          <w:rFonts w:ascii="標楷體" w:eastAsia="標楷體" w:hAnsi="標楷體" w:hint="eastAsia"/>
        </w:rPr>
        <w:t>〉</w:t>
      </w:r>
      <w:r w:rsidRPr="002E4613">
        <w:rPr>
          <w:rFonts w:ascii="標楷體" w:eastAsia="標楷體" w:hAnsi="標楷體" w:hint="eastAsia"/>
        </w:rPr>
        <w:t>、</w:t>
      </w:r>
      <w:r w:rsidR="002E4613" w:rsidRPr="002E4613">
        <w:rPr>
          <w:rFonts w:ascii="標楷體" w:eastAsia="標楷體" w:hAnsi="標楷體" w:hint="eastAsia"/>
        </w:rPr>
        <w:t>〈</w:t>
      </w:r>
      <w:r w:rsidRPr="002E4613">
        <w:rPr>
          <w:rFonts w:ascii="標楷體" w:eastAsia="標楷體" w:hAnsi="標楷體" w:hint="eastAsia"/>
        </w:rPr>
        <w:t>繫</w:t>
      </w:r>
      <w:r w:rsidR="002E4613" w:rsidRPr="002E4613">
        <w:rPr>
          <w:rFonts w:ascii="標楷體" w:eastAsia="標楷體" w:hAnsi="標楷體" w:hint="eastAsia"/>
        </w:rPr>
        <w:t>〉</w:t>
      </w:r>
      <w:r w:rsidRPr="002E4613">
        <w:rPr>
          <w:rFonts w:ascii="標楷體" w:eastAsia="標楷體" w:hAnsi="標楷體" w:hint="eastAsia"/>
        </w:rPr>
        <w:t>、</w:t>
      </w:r>
      <w:r w:rsidR="002E4613" w:rsidRPr="002E4613">
        <w:rPr>
          <w:rFonts w:ascii="標楷體" w:eastAsia="標楷體" w:hAnsi="標楷體" w:hint="eastAsia"/>
        </w:rPr>
        <w:t>〈</w:t>
      </w:r>
      <w:r w:rsidRPr="002E4613">
        <w:rPr>
          <w:rFonts w:ascii="標楷體" w:eastAsia="標楷體" w:hAnsi="標楷體" w:hint="eastAsia"/>
        </w:rPr>
        <w:t>象</w:t>
      </w:r>
      <w:r w:rsidR="002E4613" w:rsidRPr="002E4613">
        <w:rPr>
          <w:rFonts w:ascii="標楷體" w:eastAsia="標楷體" w:hAnsi="標楷體" w:hint="eastAsia"/>
        </w:rPr>
        <w:t>〉</w:t>
      </w:r>
      <w:r w:rsidRPr="002E4613">
        <w:rPr>
          <w:rFonts w:ascii="標楷體" w:eastAsia="標楷體" w:hAnsi="標楷體" w:hint="eastAsia"/>
        </w:rPr>
        <w:t>、</w:t>
      </w:r>
      <w:r w:rsidR="002E4613" w:rsidRPr="002E4613">
        <w:rPr>
          <w:rFonts w:ascii="標楷體" w:eastAsia="標楷體" w:hAnsi="標楷體" w:hint="eastAsia"/>
        </w:rPr>
        <w:t>〈</w:t>
      </w:r>
      <w:r w:rsidRPr="002E4613">
        <w:rPr>
          <w:rFonts w:ascii="標楷體" w:eastAsia="標楷體" w:hAnsi="標楷體" w:hint="eastAsia"/>
        </w:rPr>
        <w:t>說卦</w:t>
      </w:r>
      <w:r w:rsidR="002E4613" w:rsidRPr="002E4613">
        <w:rPr>
          <w:rFonts w:ascii="標楷體" w:eastAsia="標楷體" w:hAnsi="標楷體" w:hint="eastAsia"/>
        </w:rPr>
        <w:t>〉</w:t>
      </w:r>
      <w:r w:rsidRPr="002E4613">
        <w:rPr>
          <w:rFonts w:ascii="標楷體" w:eastAsia="標楷體" w:hAnsi="標楷體" w:hint="eastAsia"/>
        </w:rPr>
        <w:t>、</w:t>
      </w:r>
      <w:r w:rsidR="002E4613" w:rsidRPr="002E4613">
        <w:rPr>
          <w:rFonts w:ascii="標楷體" w:eastAsia="標楷體" w:hAnsi="標楷體" w:hint="eastAsia"/>
        </w:rPr>
        <w:t>〈</w:t>
      </w:r>
      <w:r w:rsidRPr="002E4613">
        <w:rPr>
          <w:rFonts w:ascii="標楷體" w:eastAsia="標楷體" w:hAnsi="標楷體" w:hint="eastAsia"/>
        </w:rPr>
        <w:t>文言</w:t>
      </w:r>
      <w:r w:rsidR="002E4613" w:rsidRPr="002E4613">
        <w:rPr>
          <w:rFonts w:ascii="標楷體" w:eastAsia="標楷體" w:hAnsi="標楷體" w:hint="eastAsia"/>
        </w:rPr>
        <w:t>〉</w:t>
      </w:r>
      <w:r w:rsidRPr="002E4613">
        <w:rPr>
          <w:rFonts w:ascii="標楷體" w:eastAsia="標楷體" w:hAnsi="標楷體" w:hint="eastAsia"/>
        </w:rPr>
        <w:t>，讀</w:t>
      </w:r>
      <w:r w:rsidR="002E4613" w:rsidRPr="002E4613">
        <w:rPr>
          <w:rFonts w:ascii="標楷體" w:eastAsia="標楷體" w:hAnsi="標楷體" w:hint="eastAsia"/>
        </w:rPr>
        <w:t>《</w:t>
      </w:r>
      <w:r w:rsidRPr="002E4613">
        <w:rPr>
          <w:rFonts w:ascii="標楷體" w:eastAsia="標楷體" w:hAnsi="標楷體" w:hint="eastAsia"/>
        </w:rPr>
        <w:t>易</w:t>
      </w:r>
      <w:r w:rsidR="002E4613" w:rsidRPr="002E4613">
        <w:rPr>
          <w:rFonts w:ascii="標楷體" w:eastAsia="標楷體" w:hAnsi="標楷體" w:hint="eastAsia"/>
        </w:rPr>
        <w:t>》</w:t>
      </w:r>
      <w:r w:rsidRPr="002E4613">
        <w:rPr>
          <w:rFonts w:ascii="標楷體" w:eastAsia="標楷體" w:hAnsi="標楷體" w:hint="eastAsia"/>
        </w:rPr>
        <w:t>，韋編三絕。曰：「假我數年，若是，我於</w:t>
      </w:r>
      <w:r w:rsidR="002E4613" w:rsidRPr="002E4613">
        <w:rPr>
          <w:rFonts w:ascii="標楷體" w:eastAsia="標楷體" w:hAnsi="標楷體" w:hint="eastAsia"/>
        </w:rPr>
        <w:t>《</w:t>
      </w:r>
      <w:r w:rsidRPr="002E4613">
        <w:rPr>
          <w:rFonts w:ascii="標楷體" w:eastAsia="標楷體" w:hAnsi="標楷體" w:hint="eastAsia"/>
        </w:rPr>
        <w:t>易</w:t>
      </w:r>
      <w:r w:rsidR="002E4613" w:rsidRPr="002E4613">
        <w:rPr>
          <w:rFonts w:ascii="標楷體" w:eastAsia="標楷體" w:hAnsi="標楷體" w:hint="eastAsia"/>
        </w:rPr>
        <w:t>》</w:t>
      </w:r>
      <w:r w:rsidRPr="002E4613">
        <w:rPr>
          <w:rFonts w:ascii="標楷體" w:eastAsia="標楷體" w:hAnsi="標楷體" w:hint="eastAsia"/>
        </w:rPr>
        <w:t>則彬彬矣。孔子以</w:t>
      </w:r>
      <w:r w:rsidR="002E4613" w:rsidRPr="002E4613">
        <w:rPr>
          <w:rFonts w:ascii="標楷體" w:eastAsia="標楷體" w:hAnsi="標楷體" w:hint="eastAsia"/>
        </w:rPr>
        <w:t>《</w:t>
      </w:r>
      <w:r w:rsidRPr="002E4613">
        <w:rPr>
          <w:rFonts w:ascii="標楷體" w:eastAsia="標楷體" w:hAnsi="標楷體" w:hint="eastAsia"/>
        </w:rPr>
        <w:t>詩</w:t>
      </w:r>
      <w:r w:rsidR="002E4613" w:rsidRPr="002E4613">
        <w:rPr>
          <w:rFonts w:ascii="標楷體" w:eastAsia="標楷體" w:hAnsi="標楷體" w:hint="eastAsia"/>
        </w:rPr>
        <w:t>》、《</w:t>
      </w:r>
      <w:r w:rsidRPr="002E4613">
        <w:rPr>
          <w:rFonts w:ascii="標楷體" w:eastAsia="標楷體" w:hAnsi="標楷體" w:hint="eastAsia"/>
        </w:rPr>
        <w:t>書</w:t>
      </w:r>
      <w:r w:rsidR="002E4613" w:rsidRPr="002E4613">
        <w:rPr>
          <w:rFonts w:ascii="標楷體" w:eastAsia="標楷體" w:hAnsi="標楷體" w:hint="eastAsia"/>
        </w:rPr>
        <w:t>》、</w:t>
      </w:r>
      <w:r w:rsidRPr="002E4613">
        <w:rPr>
          <w:rFonts w:ascii="標楷體" w:eastAsia="標楷體" w:hAnsi="標楷體" w:hint="eastAsia"/>
        </w:rPr>
        <w:t>禮</w:t>
      </w:r>
      <w:r w:rsidR="002E4613" w:rsidRPr="002E4613">
        <w:rPr>
          <w:rFonts w:ascii="標楷體" w:eastAsia="標楷體" w:hAnsi="標楷體" w:hint="eastAsia"/>
        </w:rPr>
        <w:t>、</w:t>
      </w:r>
      <w:r w:rsidRPr="002E4613">
        <w:rPr>
          <w:rFonts w:ascii="標楷體" w:eastAsia="標楷體" w:hAnsi="標楷體" w:hint="eastAsia"/>
        </w:rPr>
        <w:t>樂教，……乃因史記作</w:t>
      </w:r>
      <w:r w:rsidR="002E4613" w:rsidRPr="002E4613">
        <w:rPr>
          <w:rFonts w:ascii="標楷體" w:eastAsia="標楷體" w:hAnsi="標楷體" w:hint="eastAsia"/>
        </w:rPr>
        <w:t>《</w:t>
      </w:r>
      <w:r w:rsidRPr="002E4613">
        <w:rPr>
          <w:rFonts w:ascii="標楷體" w:eastAsia="標楷體" w:hAnsi="標楷體" w:hint="eastAsia"/>
        </w:rPr>
        <w:t>春秋</w:t>
      </w:r>
      <w:r w:rsidR="002E4613" w:rsidRPr="002E4613">
        <w:rPr>
          <w:rFonts w:ascii="標楷體" w:eastAsia="標楷體" w:hAnsi="標楷體" w:hint="eastAsia"/>
        </w:rPr>
        <w:t>》</w:t>
      </w:r>
      <w:r w:rsidRPr="002E4613">
        <w:rPr>
          <w:rFonts w:ascii="標楷體" w:eastAsia="標楷體" w:hAnsi="標楷體" w:hint="eastAsia"/>
        </w:rPr>
        <w:t>，上至隱公，下訖哀公十四年，十二公，據魯親周故殷，運之三代，約其文辭而指博，故吳、楚之君自稱王，而</w:t>
      </w:r>
      <w:r w:rsidR="007D1CD1">
        <w:rPr>
          <w:rFonts w:ascii="標楷體" w:eastAsia="標楷體" w:hAnsi="標楷體" w:hint="eastAsia"/>
        </w:rPr>
        <w:t>《</w:t>
      </w:r>
      <w:r w:rsidRPr="002E4613">
        <w:rPr>
          <w:rFonts w:ascii="標楷體" w:eastAsia="標楷體" w:hAnsi="標楷體" w:hint="eastAsia"/>
        </w:rPr>
        <w:t>春秋</w:t>
      </w:r>
      <w:r w:rsidR="007D1CD1">
        <w:rPr>
          <w:rFonts w:ascii="標楷體" w:eastAsia="標楷體" w:hAnsi="標楷體" w:hint="eastAsia"/>
        </w:rPr>
        <w:t>》</w:t>
      </w:r>
      <w:r w:rsidRPr="002E4613">
        <w:rPr>
          <w:rFonts w:ascii="標楷體" w:eastAsia="標楷體" w:hAnsi="標楷體" w:hint="eastAsia"/>
        </w:rPr>
        <w:t>貶之曰子</w:t>
      </w:r>
      <w:r w:rsidR="007D1CD1">
        <w:rPr>
          <w:rFonts w:ascii="標楷體" w:eastAsia="標楷體" w:hAnsi="標楷體" w:hint="eastAsia"/>
        </w:rPr>
        <w:t>；</w:t>
      </w:r>
      <w:r w:rsidRPr="002E4613">
        <w:rPr>
          <w:rFonts w:ascii="標楷體" w:eastAsia="標楷體" w:hAnsi="標楷體" w:hint="eastAsia"/>
        </w:rPr>
        <w:t>踐土之會，實召周天子，而</w:t>
      </w:r>
      <w:r w:rsidR="007D1CD1">
        <w:rPr>
          <w:rFonts w:ascii="標楷體" w:eastAsia="標楷體" w:hAnsi="標楷體" w:hint="eastAsia"/>
        </w:rPr>
        <w:t>《</w:t>
      </w:r>
      <w:r w:rsidRPr="002E4613">
        <w:rPr>
          <w:rFonts w:ascii="標楷體" w:eastAsia="標楷體" w:hAnsi="標楷體" w:hint="eastAsia"/>
        </w:rPr>
        <w:t>春秋</w:t>
      </w:r>
      <w:r w:rsidR="007D1CD1">
        <w:rPr>
          <w:rFonts w:ascii="標楷體" w:eastAsia="標楷體" w:hAnsi="標楷體" w:hint="eastAsia"/>
        </w:rPr>
        <w:t>》</w:t>
      </w:r>
      <w:r w:rsidRPr="002E4613">
        <w:rPr>
          <w:rFonts w:ascii="標楷體" w:eastAsia="標楷體" w:hAnsi="標楷體" w:hint="eastAsia"/>
        </w:rPr>
        <w:t>諱之曰：「天王狩於河陽。」推此類，以繩當世</w:t>
      </w:r>
      <w:r w:rsidR="007D1CD1">
        <w:rPr>
          <w:rFonts w:ascii="標楷體" w:eastAsia="標楷體" w:hAnsi="標楷體" w:hint="eastAsia"/>
        </w:rPr>
        <w:t>，</w:t>
      </w:r>
      <w:r w:rsidRPr="002E4613">
        <w:rPr>
          <w:rFonts w:ascii="標楷體" w:eastAsia="標楷體" w:hAnsi="標楷體" w:hint="eastAsia"/>
        </w:rPr>
        <w:t>貶損之義，後有王者，舉而開之，</w:t>
      </w:r>
      <w:r w:rsidR="002E4613" w:rsidRPr="002E4613">
        <w:rPr>
          <w:rFonts w:ascii="標楷體" w:eastAsia="標楷體" w:hAnsi="標楷體" w:hint="eastAsia"/>
        </w:rPr>
        <w:t>《</w:t>
      </w:r>
      <w:r w:rsidRPr="002E4613">
        <w:rPr>
          <w:rFonts w:ascii="標楷體" w:eastAsia="標楷體" w:hAnsi="標楷體" w:hint="eastAsia"/>
        </w:rPr>
        <w:t>春秋</w:t>
      </w:r>
      <w:r w:rsidR="002E4613" w:rsidRPr="002E4613">
        <w:rPr>
          <w:rFonts w:ascii="標楷體" w:eastAsia="標楷體" w:hAnsi="標楷體" w:hint="eastAsia"/>
        </w:rPr>
        <w:t>》</w:t>
      </w:r>
      <w:r w:rsidRPr="002E4613">
        <w:rPr>
          <w:rFonts w:ascii="標楷體" w:eastAsia="標楷體" w:hAnsi="標楷體" w:hint="eastAsia"/>
        </w:rPr>
        <w:t>之義行，則亂臣賊子懼焉。</w:t>
      </w:r>
      <w:r w:rsidR="002E4613" w:rsidRPr="002E4613">
        <w:rPr>
          <w:rFonts w:ascii="標楷體" w:eastAsia="標楷體" w:hAnsi="標楷體" w:hint="eastAsia"/>
        </w:rPr>
        <w:t>孔子在位，聽訟文辭，有可與人共者，弗獨有也，至於為《春秋》，筆則筆，削則削，子夏之徒，不能贊一辭，弟子受《春秋》，孔子曰：「後世知丘者以《春秋》，而罪丘者亦以《春秋》。」</w:t>
      </w:r>
    </w:p>
    <w:p w14:paraId="78F70DF0" w14:textId="2C6A70B6" w:rsidR="009927A2" w:rsidRDefault="00B3192A" w:rsidP="001E37A6">
      <w:pPr>
        <w:spacing w:line="360" w:lineRule="auto"/>
        <w:ind w:leftChars="200" w:left="480"/>
        <w:jc w:val="both"/>
        <w:rPr>
          <w:rFonts w:ascii="標楷體" w:eastAsia="標楷體" w:hAnsi="標楷體"/>
        </w:rPr>
      </w:pPr>
      <w:r>
        <w:rPr>
          <w:rFonts w:ascii="標楷體" w:eastAsia="標楷體" w:hAnsi="標楷體"/>
        </w:rPr>
        <w:t>天下君王</w:t>
      </w:r>
      <w:r>
        <w:rPr>
          <w:rFonts w:ascii="標楷體" w:eastAsia="標楷體" w:hAnsi="標楷體" w:hint="eastAsia"/>
        </w:rPr>
        <w:t>，至于賢人，眾矣</w:t>
      </w:r>
      <w:r>
        <w:rPr>
          <w:rFonts w:ascii="新細明體" w:eastAsia="新細明體" w:hAnsi="新細明體" w:hint="eastAsia"/>
        </w:rPr>
        <w:t>。</w:t>
      </w:r>
      <w:r>
        <w:rPr>
          <w:rFonts w:ascii="標楷體" w:eastAsia="標楷體" w:hAnsi="標楷體" w:hint="eastAsia"/>
        </w:rPr>
        <w:t>當時則榮，沒則已焉</w:t>
      </w:r>
      <w:r>
        <w:rPr>
          <w:rFonts w:ascii="新細明體" w:eastAsia="新細明體" w:hAnsi="新細明體" w:hint="eastAsia"/>
        </w:rPr>
        <w:t>。</w:t>
      </w:r>
      <w:r>
        <w:rPr>
          <w:rFonts w:ascii="標楷體" w:eastAsia="標楷體" w:hAnsi="標楷體" w:hint="eastAsia"/>
        </w:rPr>
        <w:t>孔子布衣，傳十餘世，學者宗之，自天子王侯，中國言六藝者，折中於夫子</w:t>
      </w:r>
      <w:r>
        <w:rPr>
          <w:rFonts w:ascii="新細明體" w:eastAsia="新細明體" w:hAnsi="新細明體" w:hint="eastAsia"/>
        </w:rPr>
        <w:t>。</w:t>
      </w:r>
      <w:r w:rsidR="001E37A6">
        <w:rPr>
          <w:rFonts w:ascii="標楷體" w:eastAsia="標楷體" w:hAnsi="標楷體"/>
        </w:rPr>
        <w:t>(</w:t>
      </w:r>
      <w:r w:rsidR="001E37A6" w:rsidRPr="001E37A6">
        <w:rPr>
          <w:rFonts w:ascii="標楷體" w:eastAsia="標楷體" w:hAnsi="標楷體" w:hint="eastAsia"/>
        </w:rPr>
        <w:t>《史記・孔子世家》</w:t>
      </w:r>
      <w:r w:rsidR="001E37A6">
        <w:rPr>
          <w:rFonts w:ascii="標楷體" w:eastAsia="標楷體" w:hAnsi="標楷體"/>
        </w:rPr>
        <w:t>)</w:t>
      </w:r>
    </w:p>
    <w:p w14:paraId="0A72B2D0" w14:textId="7326E52C" w:rsidR="007D1CD1" w:rsidRDefault="007D1CD1" w:rsidP="007D1CD1">
      <w:pPr>
        <w:spacing w:line="360" w:lineRule="auto"/>
        <w:ind w:left="480" w:hangingChars="200" w:hanging="48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1、皮錫瑞《經學歷史》主張五經為孔子所作</w:t>
      </w:r>
    </w:p>
    <w:p w14:paraId="3632B3C2" w14:textId="7C94A3FE" w:rsidR="007D1CD1" w:rsidRPr="007D1CD1" w:rsidRDefault="007D1CD1" w:rsidP="007D1CD1">
      <w:pPr>
        <w:spacing w:line="360" w:lineRule="auto"/>
        <w:ind w:left="480" w:hangingChars="200" w:hanging="48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2</w:t>
      </w:r>
      <w:r>
        <w:rPr>
          <w:rFonts w:asciiTheme="minorEastAsia" w:hAnsiTheme="minorEastAsia" w:hint="eastAsia"/>
        </w:rPr>
        <w:t>、錢玄同否認五經與孔子的關係</w:t>
      </w:r>
    </w:p>
    <w:p w14:paraId="2D4DCDC5" w14:textId="6D6436EA" w:rsidR="007D1CD1" w:rsidRDefault="007D1CD1" w:rsidP="007D1CD1">
      <w:pPr>
        <w:spacing w:line="360" w:lineRule="auto"/>
        <w:ind w:left="480" w:hangingChars="200" w:hanging="480"/>
        <w:jc w:val="both"/>
        <w:rPr>
          <w:rFonts w:asciiTheme="minorEastAsia" w:hAnsiTheme="minorEastAsia"/>
        </w:rPr>
      </w:pPr>
    </w:p>
    <w:p w14:paraId="389BA1B9" w14:textId="1AF54925" w:rsidR="007D1CD1" w:rsidRDefault="007D1CD1" w:rsidP="007D1CD1">
      <w:pPr>
        <w:spacing w:line="360" w:lineRule="auto"/>
        <w:ind w:left="480" w:hangingChars="200" w:hanging="48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五</w:t>
      </w:r>
      <w:r>
        <w:rPr>
          <w:rFonts w:asciiTheme="minorEastAsia" w:hAnsiTheme="minorEastAsia" w:hint="eastAsia"/>
        </w:rPr>
        <w:t>、經學的派別</w:t>
      </w:r>
    </w:p>
    <w:p w14:paraId="763667D2" w14:textId="70E5DFC9" w:rsidR="007D1CD1" w:rsidRDefault="007D1CD1" w:rsidP="007D1CD1">
      <w:pPr>
        <w:spacing w:line="360" w:lineRule="auto"/>
        <w:ind w:left="480" w:hangingChars="200" w:hanging="48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1、西漢今文學派</w:t>
      </w:r>
    </w:p>
    <w:p w14:paraId="3DC71197" w14:textId="4C973A54" w:rsidR="007D1CD1" w:rsidRDefault="007D1CD1" w:rsidP="007D1CD1">
      <w:pPr>
        <w:spacing w:line="360" w:lineRule="auto"/>
        <w:ind w:left="480" w:hangingChars="200" w:hanging="48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2、東漢古文學派</w:t>
      </w:r>
    </w:p>
    <w:p w14:paraId="60A57850" w14:textId="20621F3C" w:rsidR="007D1CD1" w:rsidRDefault="007D1CD1" w:rsidP="007D1CD1">
      <w:pPr>
        <w:spacing w:line="360" w:lineRule="auto"/>
        <w:ind w:left="480" w:hangingChars="200" w:hanging="48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3、宋學派</w:t>
      </w:r>
    </w:p>
    <w:p w14:paraId="6F5509A0" w14:textId="3564AC75" w:rsidR="007D1CD1" w:rsidRDefault="007D1CD1" w:rsidP="007D1CD1">
      <w:pPr>
        <w:spacing w:line="360" w:lineRule="auto"/>
        <w:ind w:left="480" w:hangingChars="200" w:hanging="48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4、新史學派</w:t>
      </w:r>
    </w:p>
    <w:p w14:paraId="7238C40A" w14:textId="2858EEB9" w:rsidR="00252016" w:rsidRDefault="00252016" w:rsidP="00252016">
      <w:pPr>
        <w:spacing w:line="360" w:lineRule="auto"/>
        <w:ind w:leftChars="150" w:left="840" w:hangingChars="200" w:hanging="48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A</w:t>
      </w:r>
      <w:r>
        <w:rPr>
          <w:rFonts w:asciiTheme="minorEastAsia" w:hAnsiTheme="minorEastAsia" w:hint="eastAsia"/>
        </w:rPr>
        <w:t>、以今文學為基礎，取宋學懷疑精神，古文學考證方法：錢玄同</w:t>
      </w:r>
    </w:p>
    <w:p w14:paraId="76CAFC4E" w14:textId="7119989F" w:rsidR="00252016" w:rsidRDefault="00252016" w:rsidP="00252016">
      <w:pPr>
        <w:spacing w:line="360" w:lineRule="auto"/>
        <w:ind w:leftChars="150" w:left="840" w:hangingChars="200" w:hanging="48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B、以古文學為基礎，接受外來考古方法：王國維</w:t>
      </w:r>
    </w:p>
    <w:p w14:paraId="7E0101B2" w14:textId="5FB3F94A" w:rsidR="00252016" w:rsidRDefault="00252016" w:rsidP="00252016">
      <w:pPr>
        <w:spacing w:line="360" w:lineRule="auto"/>
        <w:ind w:leftChars="150" w:left="840" w:hangingChars="200" w:hanging="48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C、以外來觀念為基礎，整理傳統史料：陶希聖、郭沫若</w:t>
      </w:r>
    </w:p>
    <w:p w14:paraId="166F7E00" w14:textId="1A447884" w:rsidR="00252016" w:rsidRDefault="0013251D" w:rsidP="00252016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5、各派得失</w:t>
      </w:r>
    </w:p>
    <w:p w14:paraId="4FD0221D" w14:textId="54700C95" w:rsidR="0013251D" w:rsidRDefault="0013251D" w:rsidP="0013251D">
      <w:pPr>
        <w:spacing w:line="360" w:lineRule="auto"/>
        <w:ind w:leftChars="150" w:left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A、今文學派，重微言大義，特色是功利，流弊是狂妄</w:t>
      </w:r>
    </w:p>
    <w:p w14:paraId="699F84B9" w14:textId="19F92F64" w:rsidR="0013251D" w:rsidRDefault="0013251D" w:rsidP="0013251D">
      <w:pPr>
        <w:spacing w:line="360" w:lineRule="auto"/>
        <w:ind w:leftChars="150" w:left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B、古文學派，重名物訓詁，特色是考證，流弊是煩瑣</w:t>
      </w:r>
    </w:p>
    <w:p w14:paraId="079BDD08" w14:textId="1CE63FB3" w:rsidR="0013251D" w:rsidRDefault="0013251D" w:rsidP="0013251D">
      <w:pPr>
        <w:spacing w:line="360" w:lineRule="auto"/>
        <w:ind w:leftChars="150" w:left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C</w:t>
      </w:r>
      <w:r>
        <w:rPr>
          <w:rFonts w:asciiTheme="minorEastAsia" w:hAnsiTheme="minorEastAsia" w:hint="eastAsia"/>
        </w:rPr>
        <w:t>、宋學派，重心性理氣，特色是玄想，流弊是空疏</w:t>
      </w:r>
    </w:p>
    <w:p w14:paraId="48266801" w14:textId="78D54CF7" w:rsidR="0013251D" w:rsidRDefault="0013251D" w:rsidP="0013251D">
      <w:pPr>
        <w:spacing w:line="360" w:lineRule="auto"/>
        <w:ind w:leftChars="150" w:left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D、新史學派，重真相，特色是史學，流蔽是</w:t>
      </w:r>
      <w:r w:rsidR="00CB1A8E">
        <w:rPr>
          <w:rFonts w:asciiTheme="minorEastAsia" w:hAnsiTheme="minorEastAsia" w:hint="eastAsia"/>
        </w:rPr>
        <w:t>缺乏義理信仰</w:t>
      </w:r>
    </w:p>
    <w:p w14:paraId="29F6AAE0" w14:textId="088688FB" w:rsidR="00B9456C" w:rsidRDefault="00B9456C">
      <w:pPr>
        <w:widowControl/>
        <w:rPr>
          <w:rFonts w:asciiTheme="minorEastAsia" w:hAnsiTheme="minorEastAsia"/>
        </w:rPr>
      </w:pPr>
      <w:r>
        <w:rPr>
          <w:rFonts w:asciiTheme="minorEastAsia" w:hAnsiTheme="minorEastAsia"/>
        </w:rPr>
        <w:br w:type="page"/>
      </w:r>
    </w:p>
    <w:p w14:paraId="2C41B00B" w14:textId="4AC6F75E" w:rsidR="00EE3601" w:rsidRPr="00B9456C" w:rsidRDefault="00B9456C" w:rsidP="00B9456C">
      <w:pPr>
        <w:spacing w:line="360" w:lineRule="auto"/>
        <w:jc w:val="both"/>
        <w:rPr>
          <w:rFonts w:asciiTheme="minorEastAsia" w:hAnsiTheme="minorEastAsia"/>
          <w:b/>
        </w:rPr>
      </w:pPr>
      <w:r w:rsidRPr="00B9456C">
        <w:rPr>
          <w:rFonts w:asciiTheme="minorEastAsia" w:hAnsiTheme="minorEastAsia" w:hint="eastAsia"/>
          <w:b/>
        </w:rPr>
        <w:t>貳、本論</w:t>
      </w:r>
    </w:p>
    <w:p w14:paraId="4E0CB960" w14:textId="3489A59C" w:rsidR="00B9456C" w:rsidRDefault="00B9456C" w:rsidP="00B9456C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一</w:t>
      </w:r>
      <w:r>
        <w:rPr>
          <w:rFonts w:asciiTheme="minorEastAsia" w:hAnsiTheme="minorEastAsia" w:hint="eastAsia"/>
        </w:rPr>
        <w:t>、易經</w:t>
      </w:r>
    </w:p>
    <w:p w14:paraId="1FA315B6" w14:textId="3D381FF9" w:rsidR="00B9456C" w:rsidRDefault="00B9456C" w:rsidP="00B9456C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1、八卦與重卦</w:t>
      </w:r>
    </w:p>
    <w:p w14:paraId="2D2F5D0A" w14:textId="11E22550" w:rsidR="00B9456C" w:rsidRDefault="00B9456C" w:rsidP="00B9456C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2、伏羲畫卦</w:t>
      </w:r>
    </w:p>
    <w:p w14:paraId="296DFC3D" w14:textId="78D5C302" w:rsidR="00B9456C" w:rsidRDefault="00B9456C" w:rsidP="00B9456C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3、重卦有四種說法</w:t>
      </w:r>
    </w:p>
    <w:p w14:paraId="3BA725A7" w14:textId="14067344" w:rsidR="00B9456C" w:rsidRDefault="00B9456C" w:rsidP="00B9456C">
      <w:pPr>
        <w:spacing w:line="360" w:lineRule="auto"/>
        <w:ind w:leftChars="150" w:left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A</w:t>
      </w:r>
      <w:r>
        <w:rPr>
          <w:rFonts w:asciiTheme="minorEastAsia" w:hAnsiTheme="minorEastAsia" w:hint="eastAsia"/>
        </w:rPr>
        <w:t>、王弼主伏羲重卦</w:t>
      </w:r>
    </w:p>
    <w:p w14:paraId="5680ABC7" w14:textId="06945D97" w:rsidR="00B9456C" w:rsidRDefault="00B9456C" w:rsidP="00B9456C">
      <w:pPr>
        <w:spacing w:line="360" w:lineRule="auto"/>
        <w:ind w:leftChars="150" w:left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B</w:t>
      </w:r>
      <w:r>
        <w:rPr>
          <w:rFonts w:asciiTheme="minorEastAsia" w:hAnsiTheme="minorEastAsia" w:hint="eastAsia"/>
        </w:rPr>
        <w:t>、鄭玄主神農重卦</w:t>
      </w:r>
    </w:p>
    <w:p w14:paraId="04D70D27" w14:textId="67D116D4" w:rsidR="00B9456C" w:rsidRDefault="00B9456C" w:rsidP="00B9456C">
      <w:pPr>
        <w:spacing w:line="360" w:lineRule="auto"/>
        <w:ind w:leftChars="150" w:left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C</w:t>
      </w:r>
      <w:r>
        <w:rPr>
          <w:rFonts w:asciiTheme="minorEastAsia" w:hAnsiTheme="minorEastAsia" w:hint="eastAsia"/>
        </w:rPr>
        <w:t>、孫盛主夏禹重卦</w:t>
      </w:r>
    </w:p>
    <w:p w14:paraId="5B65BB0D" w14:textId="0312456B" w:rsidR="00B9456C" w:rsidRDefault="00B9456C" w:rsidP="00B9456C">
      <w:pPr>
        <w:spacing w:line="360" w:lineRule="auto"/>
        <w:ind w:leftChars="150" w:left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D、司馬遷主周文王重卦</w:t>
      </w:r>
    </w:p>
    <w:p w14:paraId="6E81BBF7" w14:textId="33ED0B7A" w:rsidR="00B9456C" w:rsidRDefault="00B9456C" w:rsidP="00B9456C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4、易</w:t>
      </w:r>
      <w:r w:rsidR="006B4E73">
        <w:rPr>
          <w:rFonts w:asciiTheme="minorEastAsia" w:hAnsiTheme="minorEastAsia" w:hint="eastAsia"/>
        </w:rPr>
        <w:t>經內容與作者</w:t>
      </w:r>
    </w:p>
    <w:p w14:paraId="27DE28CE" w14:textId="0631F234" w:rsidR="006743E2" w:rsidRDefault="006743E2" w:rsidP="006743E2">
      <w:pPr>
        <w:spacing w:line="360" w:lineRule="auto"/>
        <w:ind w:leftChars="150" w:left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</w:t>
      </w:r>
      <w:r w:rsidR="00F01C59">
        <w:rPr>
          <w:rFonts w:asciiTheme="minorEastAsia" w:hAnsiTheme="minorEastAsia" w:hint="eastAsia"/>
        </w:rPr>
        <w:t>經的部分，分為卦辭與爻辭</w:t>
      </w:r>
    </w:p>
    <w:p w14:paraId="45256871" w14:textId="06A2A44F" w:rsidR="00F01C59" w:rsidRDefault="00F01C59" w:rsidP="006743E2">
      <w:pPr>
        <w:spacing w:line="360" w:lineRule="auto"/>
        <w:ind w:leftChars="150" w:left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B</w:t>
      </w:r>
      <w:r>
        <w:rPr>
          <w:rFonts w:asciiTheme="minorEastAsia" w:hAnsiTheme="minorEastAsia" w:hint="eastAsia"/>
        </w:rPr>
        <w:t>、卦辭、爻辭作者</w:t>
      </w:r>
    </w:p>
    <w:p w14:paraId="28861CAE" w14:textId="4DB7FBD3" w:rsidR="00AD074F" w:rsidRDefault="007F3B85" w:rsidP="007F3B85">
      <w:pPr>
        <w:spacing w:line="360" w:lineRule="auto"/>
        <w:ind w:leftChars="300" w:left="72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卦辭</w:t>
      </w:r>
      <w:r>
        <w:rPr>
          <w:rFonts w:asciiTheme="minorEastAsia" w:hAnsiTheme="minorEastAsia" w:hint="eastAsia"/>
        </w:rPr>
        <w:t>、爻辭是文王所作―鄭玄</w:t>
      </w:r>
    </w:p>
    <w:p w14:paraId="1BD82D1B" w14:textId="2AFBEC67" w:rsidR="007F3B85" w:rsidRDefault="007F3B85" w:rsidP="007F3B85">
      <w:pPr>
        <w:spacing w:line="360" w:lineRule="auto"/>
        <w:ind w:leftChars="300" w:left="72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卦辭文王所作</w:t>
      </w:r>
      <w:r>
        <w:rPr>
          <w:rFonts w:asciiTheme="minorEastAsia" w:hAnsiTheme="minorEastAsia" w:hint="eastAsia"/>
        </w:rPr>
        <w:t>、爻辭周公所作―馬融、陸績</w:t>
      </w:r>
    </w:p>
    <w:p w14:paraId="0532878E" w14:textId="286E6C4F" w:rsidR="007F3B85" w:rsidRDefault="007F3B85" w:rsidP="007F3B85">
      <w:pPr>
        <w:spacing w:line="360" w:lineRule="auto"/>
        <w:ind w:leftChars="300" w:left="72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卦辭</w:t>
      </w:r>
      <w:r>
        <w:rPr>
          <w:rFonts w:asciiTheme="minorEastAsia" w:hAnsiTheme="minorEastAsia" w:hint="eastAsia"/>
        </w:rPr>
        <w:t>、爻辭孔子所作―皮錫瑞</w:t>
      </w:r>
    </w:p>
    <w:p w14:paraId="77095FF8" w14:textId="34F3C118" w:rsidR="00B9456C" w:rsidRDefault="007F3B85" w:rsidP="00B9456C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5、易傳內容</w:t>
      </w:r>
    </w:p>
    <w:p w14:paraId="064381B4" w14:textId="0DBE7A1A" w:rsidR="007F3B85" w:rsidRDefault="007F3B85" w:rsidP="007F3B85">
      <w:pPr>
        <w:spacing w:line="360" w:lineRule="auto"/>
        <w:ind w:leftChars="150" w:left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A</w:t>
      </w:r>
      <w:r>
        <w:rPr>
          <w:rFonts w:asciiTheme="minorEastAsia" w:hAnsiTheme="minorEastAsia" w:hint="eastAsia"/>
        </w:rPr>
        <w:t>、彖辭上</w:t>
      </w:r>
    </w:p>
    <w:p w14:paraId="5F5EF782" w14:textId="20B98545" w:rsidR="007F3B85" w:rsidRDefault="007F3B85" w:rsidP="007F3B85">
      <w:pPr>
        <w:spacing w:line="360" w:lineRule="auto"/>
        <w:ind w:leftChars="150" w:left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B</w:t>
      </w:r>
      <w:r>
        <w:rPr>
          <w:rFonts w:asciiTheme="minorEastAsia" w:hAnsiTheme="minorEastAsia" w:hint="eastAsia"/>
        </w:rPr>
        <w:t>、彖辭下</w:t>
      </w:r>
    </w:p>
    <w:p w14:paraId="083A6955" w14:textId="79E0EEFB" w:rsidR="007F3B85" w:rsidRDefault="007F3B85" w:rsidP="007F3B85">
      <w:pPr>
        <w:spacing w:line="360" w:lineRule="auto"/>
        <w:ind w:leftChars="150" w:left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C、象辭上</w:t>
      </w:r>
    </w:p>
    <w:p w14:paraId="453D1077" w14:textId="070AE8FD" w:rsidR="007F3B85" w:rsidRDefault="007F3B85" w:rsidP="007F3B85">
      <w:pPr>
        <w:spacing w:line="360" w:lineRule="auto"/>
        <w:ind w:leftChars="150" w:left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D、象辭下</w:t>
      </w:r>
    </w:p>
    <w:p w14:paraId="471CC39D" w14:textId="6657DE5F" w:rsidR="007F3B85" w:rsidRDefault="007F3B85" w:rsidP="007F3B85">
      <w:pPr>
        <w:spacing w:line="360" w:lineRule="auto"/>
        <w:ind w:leftChars="150" w:left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E、繫辭上</w:t>
      </w:r>
    </w:p>
    <w:p w14:paraId="53FACE2F" w14:textId="5A35C511" w:rsidR="007F3B85" w:rsidRDefault="007F3B85" w:rsidP="007F3B85">
      <w:pPr>
        <w:spacing w:line="360" w:lineRule="auto"/>
        <w:ind w:leftChars="150" w:left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F、繫辭下</w:t>
      </w:r>
    </w:p>
    <w:p w14:paraId="5BD5FECE" w14:textId="6D246D72" w:rsidR="007F3B85" w:rsidRDefault="007F3B85" w:rsidP="007F3B85">
      <w:pPr>
        <w:spacing w:line="360" w:lineRule="auto"/>
        <w:ind w:leftChars="150" w:left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G、文言</w:t>
      </w:r>
    </w:p>
    <w:p w14:paraId="2987B044" w14:textId="247ED3CC" w:rsidR="007F3B85" w:rsidRDefault="007F3B85" w:rsidP="007F3B85">
      <w:pPr>
        <w:spacing w:line="360" w:lineRule="auto"/>
        <w:ind w:leftChars="150" w:left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H</w:t>
      </w:r>
      <w:r>
        <w:rPr>
          <w:rFonts w:asciiTheme="minorEastAsia" w:hAnsiTheme="minorEastAsia" w:hint="eastAsia"/>
        </w:rPr>
        <w:t>、說卦</w:t>
      </w:r>
    </w:p>
    <w:p w14:paraId="30900FA7" w14:textId="5BB31D66" w:rsidR="007F3B85" w:rsidRDefault="007F3B85" w:rsidP="007F3B85">
      <w:pPr>
        <w:spacing w:line="360" w:lineRule="auto"/>
        <w:ind w:leftChars="150" w:left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I、序卦</w:t>
      </w:r>
    </w:p>
    <w:p w14:paraId="017BCBF8" w14:textId="60AE97BD" w:rsidR="007F3B85" w:rsidRDefault="007F3B85" w:rsidP="007F3B85">
      <w:pPr>
        <w:spacing w:line="360" w:lineRule="auto"/>
        <w:ind w:leftChars="150" w:left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J、雜卦</w:t>
      </w:r>
    </w:p>
    <w:p w14:paraId="5B1DC9AD" w14:textId="6F31FE09" w:rsidR="007F3B85" w:rsidRDefault="007F3B85" w:rsidP="00B9456C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6、易傳作者</w:t>
      </w:r>
    </w:p>
    <w:p w14:paraId="6BEB7F66" w14:textId="7142011F" w:rsidR="007F3B85" w:rsidRDefault="007F3B85" w:rsidP="007F3B85">
      <w:pPr>
        <w:spacing w:line="360" w:lineRule="auto"/>
        <w:ind w:leftChars="150" w:left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A、古文學派認為十翼是孔子作</w:t>
      </w:r>
    </w:p>
    <w:p w14:paraId="0C320551" w14:textId="053DBB2D" w:rsidR="007F3B85" w:rsidRDefault="007F3B85" w:rsidP="007F3B85">
      <w:pPr>
        <w:spacing w:line="360" w:lineRule="auto"/>
        <w:ind w:leftChars="150" w:left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B、今文學派反對十翼之說</w:t>
      </w:r>
    </w:p>
    <w:p w14:paraId="2C42731C" w14:textId="33C8285E" w:rsidR="007F3B85" w:rsidRDefault="007F3B85" w:rsidP="007F3B85">
      <w:pPr>
        <w:spacing w:line="360" w:lineRule="auto"/>
        <w:ind w:leftChars="150" w:left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C</w:t>
      </w:r>
      <w:r>
        <w:rPr>
          <w:rFonts w:asciiTheme="minorEastAsia" w:hAnsiTheme="minorEastAsia" w:hint="eastAsia"/>
        </w:rPr>
        <w:t>、宋學派以為繫辭、</w:t>
      </w:r>
      <w:r w:rsidR="00F8762B">
        <w:rPr>
          <w:rFonts w:asciiTheme="minorEastAsia" w:hAnsiTheme="minorEastAsia" w:hint="eastAsia"/>
        </w:rPr>
        <w:t>文言以下非孔子所作</w:t>
      </w:r>
    </w:p>
    <w:p w14:paraId="37E7966E" w14:textId="5AFBC9EF" w:rsidR="007F3B85" w:rsidRDefault="00F8762B" w:rsidP="00A42FF3">
      <w:pPr>
        <w:spacing w:line="360" w:lineRule="auto"/>
        <w:ind w:leftChars="150" w:left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D</w:t>
      </w:r>
      <w:r>
        <w:rPr>
          <w:rFonts w:ascii="新細明體" w:eastAsia="新細明體" w:hAnsi="新細明體" w:hint="eastAsia"/>
        </w:rPr>
        <w:t>、新史學派認為《易》與孔子無關</w:t>
      </w:r>
    </w:p>
    <w:p w14:paraId="05E54FCD" w14:textId="08285741" w:rsidR="00F8762B" w:rsidRDefault="00F8762B" w:rsidP="00B9456C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7、易學分派</w:t>
      </w:r>
    </w:p>
    <w:p w14:paraId="0EA81815" w14:textId="1552058B" w:rsidR="00F8762B" w:rsidRDefault="00F8762B" w:rsidP="00F8762B">
      <w:pPr>
        <w:spacing w:line="360" w:lineRule="auto"/>
        <w:ind w:leftChars="150" w:left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A、漢學</w:t>
      </w:r>
    </w:p>
    <w:p w14:paraId="06AB5501" w14:textId="199040A5" w:rsidR="00F8762B" w:rsidRDefault="00F8762B" w:rsidP="00F8762B">
      <w:pPr>
        <w:spacing w:line="360" w:lineRule="auto"/>
        <w:ind w:leftChars="300" w:left="72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今文</w:t>
      </w:r>
      <w:r>
        <w:rPr>
          <w:rFonts w:asciiTheme="minorEastAsia" w:hAnsiTheme="minorEastAsia" w:hint="eastAsia"/>
        </w:rPr>
        <w:t>：施、孟、梁丘、京</w:t>
      </w:r>
    </w:p>
    <w:p w14:paraId="4E0CCC96" w14:textId="355082AE" w:rsidR="00F8762B" w:rsidRDefault="00F8762B" w:rsidP="00F8762B">
      <w:pPr>
        <w:spacing w:line="360" w:lineRule="auto"/>
        <w:ind w:leftChars="300" w:left="72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古文</w:t>
      </w:r>
      <w:r>
        <w:rPr>
          <w:rFonts w:asciiTheme="minorEastAsia" w:hAnsiTheme="minorEastAsia" w:hint="eastAsia"/>
        </w:rPr>
        <w:t>：費氏</w:t>
      </w:r>
    </w:p>
    <w:p w14:paraId="7D40512B" w14:textId="5B12DC83" w:rsidR="00F8762B" w:rsidRDefault="00F8762B" w:rsidP="00F8762B">
      <w:pPr>
        <w:spacing w:line="360" w:lineRule="auto"/>
        <w:ind w:leftChars="150" w:left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B、宋學</w:t>
      </w:r>
    </w:p>
    <w:p w14:paraId="7DA27B5B" w14:textId="7764BCFD" w:rsidR="00F8762B" w:rsidRDefault="00F8762B" w:rsidP="00F8762B">
      <w:pPr>
        <w:spacing w:line="360" w:lineRule="auto"/>
        <w:ind w:leftChars="300" w:left="72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圖書</w:t>
      </w:r>
      <w:r>
        <w:rPr>
          <w:rFonts w:asciiTheme="minorEastAsia" w:hAnsiTheme="minorEastAsia" w:hint="eastAsia"/>
        </w:rPr>
        <w:t>：陳摶、穆修</w:t>
      </w:r>
    </w:p>
    <w:p w14:paraId="32268E2D" w14:textId="045F3589" w:rsidR="00F8762B" w:rsidRDefault="00F8762B" w:rsidP="00F8762B">
      <w:pPr>
        <w:spacing w:line="360" w:lineRule="auto"/>
        <w:ind w:leftChars="300" w:left="72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義理</w:t>
      </w:r>
      <w:r>
        <w:rPr>
          <w:rFonts w:asciiTheme="minorEastAsia" w:hAnsiTheme="minorEastAsia" w:hint="eastAsia"/>
        </w:rPr>
        <w:t>：胡瑗</w:t>
      </w:r>
    </w:p>
    <w:p w14:paraId="539585E9" w14:textId="62CB8741" w:rsidR="00F8762B" w:rsidRDefault="00F8762B" w:rsidP="00F8762B">
      <w:pPr>
        <w:spacing w:line="360" w:lineRule="auto"/>
        <w:ind w:leftChars="300" w:left="72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事理</w:t>
      </w:r>
      <w:r>
        <w:rPr>
          <w:rFonts w:asciiTheme="minorEastAsia" w:hAnsiTheme="minorEastAsia" w:hint="eastAsia"/>
        </w:rPr>
        <w:t>：司馬光</w:t>
      </w:r>
    </w:p>
    <w:p w14:paraId="3510A108" w14:textId="0ED59F65" w:rsidR="00F8762B" w:rsidRDefault="00F8762B" w:rsidP="00F8762B">
      <w:pPr>
        <w:spacing w:line="360" w:lineRule="auto"/>
        <w:ind w:leftChars="300" w:left="720"/>
        <w:jc w:val="both"/>
        <w:rPr>
          <w:rFonts w:asciiTheme="minorEastAsia" w:hAnsiTheme="minorEastAsia"/>
        </w:rPr>
      </w:pPr>
    </w:p>
    <w:p w14:paraId="4A1A37BB" w14:textId="24AFB163" w:rsidR="00F8762B" w:rsidRDefault="00F8762B" w:rsidP="00B9456C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二</w:t>
      </w:r>
      <w:r>
        <w:rPr>
          <w:rFonts w:asciiTheme="minorEastAsia" w:hAnsiTheme="minorEastAsia" w:hint="eastAsia"/>
        </w:rPr>
        <w:t>、尚書</w:t>
      </w:r>
    </w:p>
    <w:p w14:paraId="122AE2A4" w14:textId="28B37717" w:rsidR="00F8762B" w:rsidRDefault="00A42FF3" w:rsidP="00B9456C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1、</w:t>
      </w:r>
      <w:r>
        <w:rPr>
          <w:rFonts w:asciiTheme="minorEastAsia" w:hAnsiTheme="minorEastAsia"/>
        </w:rPr>
        <w:t>尚書種類</w:t>
      </w:r>
    </w:p>
    <w:p w14:paraId="07EC76DD" w14:textId="0EFF1377" w:rsidR="00A42FF3" w:rsidRDefault="00A42FF3" w:rsidP="00A42FF3">
      <w:pPr>
        <w:spacing w:line="360" w:lineRule="auto"/>
        <w:ind w:leftChars="150" w:left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</w:t>
      </w:r>
      <w:r w:rsidR="00DC47FC">
        <w:rPr>
          <w:rFonts w:asciiTheme="minorEastAsia" w:hAnsiTheme="minorEastAsia" w:hint="eastAsia"/>
        </w:rPr>
        <w:t>西漢立於學官的《今文尚書》</w:t>
      </w:r>
    </w:p>
    <w:p w14:paraId="00259350" w14:textId="70EA064E" w:rsidR="00A42FF3" w:rsidRDefault="00A42FF3" w:rsidP="00A42FF3">
      <w:pPr>
        <w:spacing w:line="360" w:lineRule="auto"/>
        <w:ind w:leftChars="150" w:left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B、</w:t>
      </w:r>
      <w:r w:rsidR="00DC47FC">
        <w:rPr>
          <w:rFonts w:asciiTheme="minorEastAsia" w:hAnsiTheme="minorEastAsia" w:hint="eastAsia"/>
        </w:rPr>
        <w:t>相傳孔子宅壁中的《古文尚書》</w:t>
      </w:r>
    </w:p>
    <w:p w14:paraId="73058B52" w14:textId="3664BD1B" w:rsidR="00A42FF3" w:rsidRDefault="00A42FF3" w:rsidP="00A42FF3">
      <w:pPr>
        <w:spacing w:line="360" w:lineRule="auto"/>
        <w:ind w:leftChars="150" w:left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C、</w:t>
      </w:r>
      <w:r w:rsidR="00DC47FC">
        <w:rPr>
          <w:rFonts w:asciiTheme="minorEastAsia" w:hAnsiTheme="minorEastAsia" w:hint="eastAsia"/>
        </w:rPr>
        <w:t>東晉梅賾所獻《偽古文尚書》</w:t>
      </w:r>
    </w:p>
    <w:p w14:paraId="1EB270F8" w14:textId="287E41BC" w:rsidR="00A42FF3" w:rsidRDefault="00DC47FC" w:rsidP="00B9456C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2、今文尚書的篇目</w:t>
      </w:r>
      <w:r w:rsidR="00107D36">
        <w:rPr>
          <w:rFonts w:asciiTheme="minorEastAsia" w:hAnsiTheme="minorEastAsia" w:hint="eastAsia"/>
        </w:rPr>
        <w:t>與來源</w:t>
      </w:r>
    </w:p>
    <w:p w14:paraId="4D1C6614" w14:textId="5F776FC6" w:rsidR="00A42FF3" w:rsidRDefault="00107D36" w:rsidP="00107D3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A</w:t>
      </w:r>
      <w:r>
        <w:rPr>
          <w:rFonts w:asciiTheme="minorEastAsia" w:hAnsiTheme="minorEastAsia" w:hint="eastAsia"/>
        </w:rPr>
        <w:t>、堯典一（</w:t>
      </w:r>
      <w:r>
        <w:rPr>
          <w:rFonts w:asciiTheme="minorEastAsia" w:hAnsiTheme="minorEastAsia"/>
        </w:rPr>
        <w:t>含今舜典而沒有舜典篇首二十八字）</w:t>
      </w:r>
      <w:r>
        <w:rPr>
          <w:rFonts w:asciiTheme="minorEastAsia" w:hAnsiTheme="minorEastAsia" w:hint="eastAsia"/>
        </w:rPr>
        <w:t>、皐陶謨二</w:t>
      </w:r>
      <w:r w:rsidRPr="00107D36">
        <w:rPr>
          <w:rFonts w:asciiTheme="minorEastAsia" w:hAnsiTheme="minorEastAsia" w:hint="eastAsia"/>
        </w:rPr>
        <w:t>（</w:t>
      </w:r>
      <w:r>
        <w:rPr>
          <w:rFonts w:asciiTheme="minorEastAsia" w:hAnsiTheme="minorEastAsia"/>
        </w:rPr>
        <w:t>合今本益稷</w:t>
      </w:r>
      <w:r w:rsidRPr="00107D36">
        <w:rPr>
          <w:rFonts w:asciiTheme="minorEastAsia" w:hAnsiTheme="minorEastAsia" w:hint="eastAsia"/>
        </w:rPr>
        <w:t>）</w:t>
      </w:r>
      <w:r>
        <w:rPr>
          <w:rFonts w:asciiTheme="minorEastAsia" w:hAnsiTheme="minorEastAsia" w:hint="eastAsia"/>
        </w:rPr>
        <w:t>、禹貢三、甘誓四、湯誓五、盤庚六、高宗彤日七、西伯戡黎八、微子九、泰誓十、牧誓十一、洪範十二、金滕十三、大誥十四、康誥十五、酒誥十六、梓材十七、召誥十八、洛誥十九、多士二十、無逸二十一、君奭二十二、多方二十三、立政二十四、顧命二十五、費誓二十六、呂刑二十七、文侯之命二十八、秦誓二十九</w:t>
      </w:r>
    </w:p>
    <w:p w14:paraId="362DC7B3" w14:textId="57871648" w:rsidR="00107D36" w:rsidRDefault="00107D36" w:rsidP="00DC47FC">
      <w:pPr>
        <w:spacing w:line="360" w:lineRule="auto"/>
        <w:ind w:leftChars="150" w:left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B、相傳為伏生所傳</w:t>
      </w:r>
    </w:p>
    <w:p w14:paraId="6828A516" w14:textId="450CA302" w:rsidR="00DC47FC" w:rsidRDefault="00107D36" w:rsidP="00B9456C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3、古文尚書篇目與來源</w:t>
      </w:r>
    </w:p>
    <w:p w14:paraId="5343C591" w14:textId="487584E0" w:rsidR="00107D36" w:rsidRDefault="00107D36" w:rsidP="00F21BEF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A</w:t>
      </w:r>
      <w:r>
        <w:rPr>
          <w:rFonts w:asciiTheme="minorEastAsia" w:hAnsiTheme="minorEastAsia" w:hint="eastAsia"/>
        </w:rPr>
        <w:t>、</w:t>
      </w:r>
      <w:r w:rsidR="00F21BEF">
        <w:rPr>
          <w:rFonts w:asciiTheme="minorEastAsia" w:hAnsiTheme="minorEastAsia" w:hint="eastAsia"/>
        </w:rPr>
        <w:t>舜典一、汨作二、九共三、大禹謨四、棄稷五、五子之歌六、胤征七、湯誥八、感有一德九、典寶十、伊訓十一、肆命十二、</w:t>
      </w:r>
      <w:r w:rsidR="00073639">
        <w:rPr>
          <w:rFonts w:asciiTheme="minorEastAsia" w:hAnsiTheme="minorEastAsia" w:hint="eastAsia"/>
        </w:rPr>
        <w:t>原命十三、</w:t>
      </w:r>
      <w:r w:rsidR="00045094">
        <w:rPr>
          <w:rFonts w:asciiTheme="minorEastAsia" w:hAnsiTheme="minorEastAsia" w:hint="eastAsia"/>
        </w:rPr>
        <w:t>武成十四、旅獒十五、畢命十六</w:t>
      </w:r>
    </w:p>
    <w:p w14:paraId="6F4961BD" w14:textId="62CC08AB" w:rsidR="00045094" w:rsidRDefault="00045094" w:rsidP="00F21BEF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B</w:t>
      </w:r>
      <w:r>
        <w:rPr>
          <w:rFonts w:asciiTheme="minorEastAsia" w:hAnsiTheme="minorEastAsia" w:hint="eastAsia"/>
        </w:rPr>
        <w:t>、魯恭王壞孔子宅，從孔壁中出</w:t>
      </w:r>
    </w:p>
    <w:p w14:paraId="7D79FD2C" w14:textId="6697AA5F" w:rsidR="00107D36" w:rsidRDefault="00045094" w:rsidP="00B9456C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4、偽古文尚書篇目與來源</w:t>
      </w:r>
    </w:p>
    <w:p w14:paraId="1C586333" w14:textId="1862A083" w:rsidR="00454A42" w:rsidRDefault="00045094" w:rsidP="00454A42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</w:t>
      </w:r>
      <w:r w:rsidR="00454A42">
        <w:rPr>
          <w:rFonts w:asciiTheme="minorEastAsia" w:hAnsiTheme="minorEastAsia" w:hint="eastAsia"/>
        </w:rPr>
        <w:t>大禹謨一、五子之歌二、胤征三、仲虺之誥四、湯誥五、伊川六、太甲上七、太甲中八、太甲下九，咸有一德</w:t>
      </w:r>
      <w:r w:rsidR="00A102CA">
        <w:rPr>
          <w:rFonts w:asciiTheme="minorEastAsia" w:hAnsiTheme="minorEastAsia" w:hint="eastAsia"/>
        </w:rPr>
        <w:t>十、說命上十一、說命中十二、說命下十三、泰誓上十四、泰誓中十五、泰誓下十六、武成十七、旅獒十八、微子之命十九、蔡仲之命二十、周官二十一、君陳二十二、畢命二十三、君牙二十四、冏命二十五</w:t>
      </w:r>
    </w:p>
    <w:p w14:paraId="1AB46D93" w14:textId="522199DC" w:rsidR="00A102CA" w:rsidRDefault="00A102CA" w:rsidP="00454A42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B、今本尚書是以偽古文尚書二十五篇，加今文尚書三十三篇（</w:t>
      </w:r>
      <w:r>
        <w:rPr>
          <w:rFonts w:asciiTheme="minorEastAsia" w:hAnsiTheme="minorEastAsia"/>
        </w:rPr>
        <w:t>去泰誓三篇</w:t>
      </w:r>
      <w:r>
        <w:rPr>
          <w:rFonts w:asciiTheme="minorEastAsia" w:hAnsiTheme="minorEastAsia" w:hint="eastAsia"/>
        </w:rPr>
        <w:t>，分堯典下半為舜典另加篇首二十八字，分皐陶謨下半為益稷</w:t>
      </w:r>
      <w:r>
        <w:rPr>
          <w:rFonts w:asciiTheme="minorEastAsia" w:hAnsiTheme="minorEastAsia"/>
        </w:rPr>
        <w:t>）</w:t>
      </w:r>
      <w:r>
        <w:rPr>
          <w:rFonts w:asciiTheme="minorEastAsia" w:hAnsiTheme="minorEastAsia" w:hint="eastAsia"/>
        </w:rPr>
        <w:t>，共五十八篇</w:t>
      </w:r>
    </w:p>
    <w:p w14:paraId="6E186602" w14:textId="599799BC" w:rsidR="00A102CA" w:rsidRDefault="00A102CA" w:rsidP="00454A42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C</w:t>
      </w:r>
      <w:r>
        <w:rPr>
          <w:rFonts w:asciiTheme="minorEastAsia" w:hAnsiTheme="minorEastAsia" w:hint="eastAsia"/>
        </w:rPr>
        <w:t>、為東晉梅賾所獻</w:t>
      </w:r>
    </w:p>
    <w:p w14:paraId="27F1AE78" w14:textId="35491001" w:rsidR="00A102CA" w:rsidRDefault="00A102CA" w:rsidP="00454A42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D、疑為偽作：吳棫、朱熹、梅鷟、閻若璩</w:t>
      </w:r>
    </w:p>
    <w:p w14:paraId="3A439D87" w14:textId="6EE4019D" w:rsidR="00A102CA" w:rsidRDefault="00607CD2" w:rsidP="00A102CA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5、尚書學派別</w:t>
      </w:r>
    </w:p>
    <w:p w14:paraId="4D59B5A3" w14:textId="15ADFA62" w:rsidR="00607CD2" w:rsidRDefault="00607CD2" w:rsidP="00607CD2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A、漢學</w:t>
      </w:r>
    </w:p>
    <w:p w14:paraId="3C1EE7F2" w14:textId="4E6B2F28" w:rsidR="00607CD2" w:rsidRDefault="00607CD2" w:rsidP="00607CD2">
      <w:pPr>
        <w:spacing w:line="360" w:lineRule="auto"/>
        <w:ind w:leftChars="300" w:left="108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今文</w:t>
      </w:r>
      <w:r>
        <w:rPr>
          <w:rFonts w:asciiTheme="minorEastAsia" w:hAnsiTheme="minorEastAsia" w:hint="eastAsia"/>
        </w:rPr>
        <w:t>：歐陽氏、大夏侯氏、小夏侯氏</w:t>
      </w:r>
    </w:p>
    <w:p w14:paraId="2ADE69F8" w14:textId="1977E714" w:rsidR="008D1C40" w:rsidRDefault="00607CD2" w:rsidP="00607CD2">
      <w:pPr>
        <w:spacing w:line="360" w:lineRule="auto"/>
        <w:ind w:leftChars="300" w:left="108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古文</w:t>
      </w:r>
      <w:r>
        <w:rPr>
          <w:rFonts w:asciiTheme="minorEastAsia" w:hAnsiTheme="minorEastAsia" w:hint="eastAsia"/>
        </w:rPr>
        <w:t>：孔氏</w:t>
      </w:r>
    </w:p>
    <w:p w14:paraId="27E8B9B1" w14:textId="28FF9500" w:rsidR="008D1C40" w:rsidRDefault="008D1C40" w:rsidP="008D1C40">
      <w:pPr>
        <w:spacing w:line="360" w:lineRule="auto"/>
        <w:ind w:leftChars="150" w:left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B、宋學</w:t>
      </w:r>
    </w:p>
    <w:p w14:paraId="7003E662" w14:textId="788FF260" w:rsidR="008D1C40" w:rsidRPr="00A102CA" w:rsidRDefault="008D1C40" w:rsidP="008D1C40">
      <w:pPr>
        <w:spacing w:line="360" w:lineRule="auto"/>
        <w:ind w:leftChars="300" w:left="108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蘇軾</w:t>
      </w:r>
      <w:r>
        <w:rPr>
          <w:rFonts w:asciiTheme="minorEastAsia" w:hAnsiTheme="minorEastAsia" w:hint="eastAsia"/>
        </w:rPr>
        <w:t>《書傳》、林之奇《尚書全解》、蔡沈《書經集傳》</w:t>
      </w:r>
    </w:p>
    <w:p w14:paraId="0E01C139" w14:textId="45525073" w:rsidR="00F8762B" w:rsidRDefault="00F8762B" w:rsidP="00B9456C">
      <w:pPr>
        <w:spacing w:line="360" w:lineRule="auto"/>
        <w:jc w:val="both"/>
        <w:rPr>
          <w:rFonts w:asciiTheme="minorEastAsia" w:hAnsiTheme="minorEastAsia"/>
        </w:rPr>
      </w:pPr>
    </w:p>
    <w:p w14:paraId="01E5241F" w14:textId="495119D1" w:rsidR="008D1C40" w:rsidRDefault="008D1C40" w:rsidP="00B9456C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三</w:t>
      </w:r>
      <w:r>
        <w:rPr>
          <w:rFonts w:asciiTheme="minorEastAsia" w:hAnsiTheme="minorEastAsia" w:hint="eastAsia"/>
        </w:rPr>
        <w:t>、詩經</w:t>
      </w:r>
    </w:p>
    <w:p w14:paraId="47584902" w14:textId="765B3C96" w:rsidR="008D1C40" w:rsidRDefault="008D1C40" w:rsidP="00B9456C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1、詩經的內容與篇數</w:t>
      </w:r>
    </w:p>
    <w:p w14:paraId="25303B88" w14:textId="6AD88D98" w:rsidR="00901976" w:rsidRDefault="00901976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</w:t>
      </w:r>
      <w:r w:rsidR="005D0C6B">
        <w:rPr>
          <w:rFonts w:asciiTheme="minorEastAsia" w:hAnsiTheme="minorEastAsia" w:hint="eastAsia"/>
        </w:rPr>
        <w:t>風：十五國風，一百六十篇</w:t>
      </w:r>
    </w:p>
    <w:p w14:paraId="10BCDF3B" w14:textId="678B1A7E" w:rsidR="005D0C6B" w:rsidRDefault="005D0C6B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B、雅：大雅、小雅，共一百零五篇</w:t>
      </w:r>
    </w:p>
    <w:p w14:paraId="5E8441C4" w14:textId="3F936D7C" w:rsidR="005D0C6B" w:rsidRDefault="005D0C6B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C、頌：周頌、魯頌、商頌，共四十篇</w:t>
      </w:r>
    </w:p>
    <w:p w14:paraId="15DBF8FA" w14:textId="27EAA8CF" w:rsidR="005D0C6B" w:rsidRDefault="005D0C6B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D</w:t>
      </w:r>
      <w:r>
        <w:rPr>
          <w:rFonts w:asciiTheme="minorEastAsia" w:hAnsiTheme="minorEastAsia" w:hint="eastAsia"/>
        </w:rPr>
        <w:t>、有目無辭笙詩六篇：南陔、白華、華忝、由庚、崇丘、由儀</w:t>
      </w:r>
    </w:p>
    <w:p w14:paraId="705AD07B" w14:textId="5C908BC5" w:rsidR="005D0C6B" w:rsidRDefault="005D0C6B" w:rsidP="005D0C6B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2、風雅頌的說法</w:t>
      </w:r>
    </w:p>
    <w:p w14:paraId="1371D4B7" w14:textId="5FB9D0C6" w:rsidR="005D0C6B" w:rsidRDefault="005D0C6B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A、風</w:t>
      </w:r>
      <w:r w:rsidR="003C12AD">
        <w:rPr>
          <w:rFonts w:asciiTheme="minorEastAsia" w:hAnsiTheme="minorEastAsia" w:hint="eastAsia"/>
        </w:rPr>
        <w:t>關乎</w:t>
      </w:r>
      <w:r w:rsidR="0005189E">
        <w:rPr>
          <w:rFonts w:asciiTheme="minorEastAsia" w:hAnsiTheme="minorEastAsia" w:hint="eastAsia"/>
        </w:rPr>
        <w:t>個人、雅關於王政、頌關於神明</w:t>
      </w:r>
    </w:p>
    <w:p w14:paraId="768B16BD" w14:textId="4CBCB4DF" w:rsidR="0005189E" w:rsidRDefault="0005189E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B</w:t>
      </w:r>
      <w:r>
        <w:rPr>
          <w:rFonts w:asciiTheme="minorEastAsia" w:hAnsiTheme="minorEastAsia" w:hint="eastAsia"/>
        </w:rPr>
        <w:t>、風出於百姓、雅出於朝廷士大夫</w:t>
      </w:r>
    </w:p>
    <w:p w14:paraId="7E73BCA1" w14:textId="21691313" w:rsidR="0005189E" w:rsidRDefault="0005189E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C、風、雅、頌乃是音樂之不同</w:t>
      </w:r>
    </w:p>
    <w:p w14:paraId="66E923AF" w14:textId="01B617FC" w:rsidR="005D0C6B" w:rsidRDefault="0005189E" w:rsidP="0005189E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3、國風次第</w:t>
      </w:r>
    </w:p>
    <w:p w14:paraId="4FD8A119" w14:textId="29CD1757" w:rsidR="005D0C6B" w:rsidRDefault="0005189E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</w:t>
      </w:r>
      <w:r>
        <w:rPr>
          <w:rFonts w:asciiTheme="minorEastAsia" w:hAnsiTheme="minorEastAsia"/>
        </w:rPr>
        <w:t>周南十一篇</w:t>
      </w:r>
      <w:r>
        <w:rPr>
          <w:rFonts w:asciiTheme="minorEastAsia" w:hAnsiTheme="minorEastAsia" w:hint="eastAsia"/>
        </w:rPr>
        <w:t>、召南十四篇、邶風十九篇、鄘風十篇、衛風十篇、王風十篇、鄭風二十一篇、齊風十一篇、魏風七篇、唐風十二篇、秦風十篇、陳風十篇、檜風四篇、曹風四篇、豳風七篇―今本</w:t>
      </w:r>
    </w:p>
    <w:p w14:paraId="287B10B9" w14:textId="0F501BC6" w:rsidR="005D0C6B" w:rsidRDefault="0005189E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B、周南、召南、邶、</w:t>
      </w:r>
      <w:r w:rsidR="00DA351D">
        <w:rPr>
          <w:rFonts w:asciiTheme="minorEastAsia" w:hAnsiTheme="minorEastAsia" w:hint="eastAsia"/>
        </w:rPr>
        <w:t>鄘、衛、王、鄭、齊、豳、秦、魏、唐、陳、檜、曹―左傳</w:t>
      </w:r>
    </w:p>
    <w:p w14:paraId="0F463D9F" w14:textId="59D82363" w:rsidR="00DA351D" w:rsidRDefault="00DA351D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C、周南、召南、邶、鄘、衛、檜、鄭、齊、魏、唐、秦、陳、曹、豳、王―鄭玄詩譜</w:t>
      </w:r>
    </w:p>
    <w:p w14:paraId="1027CAE4" w14:textId="1622C7D7" w:rsidR="005D0C6B" w:rsidRDefault="00DA351D" w:rsidP="00DA351D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4、</w:t>
      </w:r>
      <w:r w:rsidR="00007CD4">
        <w:rPr>
          <w:rFonts w:asciiTheme="minorEastAsia" w:hAnsiTheme="minorEastAsia" w:hint="eastAsia"/>
        </w:rPr>
        <w:t>大小雅篇次</w:t>
      </w:r>
    </w:p>
    <w:p w14:paraId="4C67FFDB" w14:textId="43044267" w:rsidR="00DA351D" w:rsidRDefault="00007CD4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A、小雅：鹿鳴之什、南有嘉魚之什、鴻雁之什、節南山之什、谷風之什、甫田之什、魚藻之什</w:t>
      </w:r>
    </w:p>
    <w:p w14:paraId="728338DD" w14:textId="0BC51F1B" w:rsidR="00007CD4" w:rsidRDefault="00007CD4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B</w:t>
      </w:r>
      <w:r>
        <w:rPr>
          <w:rFonts w:asciiTheme="minorEastAsia" w:hAnsiTheme="minorEastAsia" w:hint="eastAsia"/>
        </w:rPr>
        <w:t>、大雅：文王之什、生民之什、蕩之什</w:t>
      </w:r>
    </w:p>
    <w:p w14:paraId="30EDD956" w14:textId="4AC48BFC" w:rsidR="00007CD4" w:rsidRDefault="00007CD4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C、小雅從鹿鳴至菁菁者莪為正，六月以下為變；大雅從文王到卷阿為正，民勞以下為變</w:t>
      </w:r>
    </w:p>
    <w:p w14:paraId="663AA4E0" w14:textId="72226A45" w:rsidR="00007CD4" w:rsidRDefault="00007CD4" w:rsidP="00007CD4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5、三頌篇次</w:t>
      </w:r>
    </w:p>
    <w:p w14:paraId="2F545A8B" w14:textId="64746B40" w:rsidR="00DA351D" w:rsidRDefault="00817410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A、周頌：清廟之什、臣工之什、閔予小子之什</w:t>
      </w:r>
    </w:p>
    <w:p w14:paraId="61436A50" w14:textId="163A8637" w:rsidR="00817410" w:rsidRDefault="00817410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B、魯頌：駉之什</w:t>
      </w:r>
    </w:p>
    <w:p w14:paraId="4614EDFF" w14:textId="4C1C3B79" w:rsidR="00817410" w:rsidRDefault="00817410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C、商頌：那、烈祖、玄鳥、長發、殷武</w:t>
      </w:r>
    </w:p>
    <w:p w14:paraId="05FAC312" w14:textId="5660C4DB" w:rsidR="00007CD4" w:rsidRDefault="00817410" w:rsidP="00817410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6、</w:t>
      </w:r>
      <w:r w:rsidR="00086F8F">
        <w:rPr>
          <w:rFonts w:asciiTheme="minorEastAsia" w:hAnsiTheme="minorEastAsia" w:hint="eastAsia"/>
        </w:rPr>
        <w:t>詩序</w:t>
      </w:r>
      <w:r w:rsidR="00E83EB8">
        <w:rPr>
          <w:rFonts w:asciiTheme="minorEastAsia" w:hAnsiTheme="minorEastAsia" w:hint="eastAsia"/>
        </w:rPr>
        <w:t>作者</w:t>
      </w:r>
      <w:r w:rsidR="00EA5524">
        <w:rPr>
          <w:rFonts w:asciiTheme="minorEastAsia" w:hAnsiTheme="minorEastAsia" w:hint="eastAsia"/>
        </w:rPr>
        <w:t>及</w:t>
      </w:r>
      <w:r w:rsidR="00E83EB8">
        <w:rPr>
          <w:rFonts w:asciiTheme="minorEastAsia" w:hAnsiTheme="minorEastAsia" w:hint="eastAsia"/>
        </w:rPr>
        <w:t>爭議</w:t>
      </w:r>
    </w:p>
    <w:p w14:paraId="01FA1DE4" w14:textId="069E2A57" w:rsidR="00817410" w:rsidRDefault="00E83EB8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</w:t>
      </w:r>
      <w:r w:rsidR="00EA5524">
        <w:rPr>
          <w:rFonts w:asciiTheme="minorEastAsia" w:hAnsiTheme="minorEastAsia" w:hint="eastAsia"/>
        </w:rPr>
        <w:t>小序：列於各詩之前的說明</w:t>
      </w:r>
    </w:p>
    <w:p w14:paraId="7CCB00E0" w14:textId="78997E8B" w:rsidR="00EA5524" w:rsidRDefault="00EA5524" w:rsidP="00901976">
      <w:pPr>
        <w:spacing w:line="360" w:lineRule="auto"/>
        <w:ind w:leftChars="150" w:left="720" w:hangingChars="150" w:hanging="360"/>
        <w:jc w:val="both"/>
        <w:rPr>
          <w:rFonts w:ascii="新細明體" w:eastAsia="新細明體" w:hAnsi="新細明體"/>
        </w:rPr>
      </w:pPr>
      <w:r>
        <w:rPr>
          <w:rFonts w:asciiTheme="minorEastAsia" w:hAnsiTheme="minorEastAsia" w:hint="eastAsia"/>
        </w:rPr>
        <w:t>B、大序：關睢小序之後，從風，</w:t>
      </w:r>
      <w:r>
        <w:rPr>
          <w:rFonts w:ascii="新細明體" w:eastAsia="新細明體" w:hAnsi="新細明體" w:hint="eastAsia"/>
        </w:rPr>
        <w:t>風也以下，概括全詩為大序</w:t>
      </w:r>
    </w:p>
    <w:p w14:paraId="33989F32" w14:textId="0C276956" w:rsidR="00EA5524" w:rsidRDefault="00EA5524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C</w:t>
      </w:r>
      <w:r>
        <w:rPr>
          <w:rFonts w:asciiTheme="minorEastAsia" w:hAnsiTheme="minorEastAsia" w:hint="eastAsia"/>
        </w:rPr>
        <w:t>、</w:t>
      </w:r>
      <w:r w:rsidR="00383FC2">
        <w:rPr>
          <w:rFonts w:asciiTheme="minorEastAsia" w:hAnsiTheme="minorEastAsia" w:hint="eastAsia"/>
        </w:rPr>
        <w:t>鄭玄言</w:t>
      </w:r>
      <w:r w:rsidR="0069185B">
        <w:rPr>
          <w:rFonts w:asciiTheme="minorEastAsia" w:hAnsiTheme="minorEastAsia" w:hint="eastAsia"/>
        </w:rPr>
        <w:t>大序子夏作，小序子夏、毛公合作</w:t>
      </w:r>
    </w:p>
    <w:p w14:paraId="5F00AD7B" w14:textId="0379B020" w:rsidR="0069185B" w:rsidRDefault="0069185B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D、范曄言衛宏受學謝曼卿作詩序</w:t>
      </w:r>
    </w:p>
    <w:p w14:paraId="46C6198E" w14:textId="5F0BCC92" w:rsidR="00817410" w:rsidRDefault="0069185B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E、隋書言子夏作詩序，毛公、衛宏潤益</w:t>
      </w:r>
    </w:p>
    <w:p w14:paraId="62B3ED94" w14:textId="71F9139E" w:rsidR="0069185B" w:rsidRDefault="0069185B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F、王安石以詩序為詩人自作</w:t>
      </w:r>
    </w:p>
    <w:p w14:paraId="7B728D08" w14:textId="0DD4B1DB" w:rsidR="0069185B" w:rsidRDefault="0069185B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G、曹粹中言毛傳乃門人相傳授各記師說而成</w:t>
      </w:r>
    </w:p>
    <w:p w14:paraId="33B7E25F" w14:textId="4995E585" w:rsidR="0069185B" w:rsidRDefault="0069185B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H、鄭樵言詩序為村野妄人所作</w:t>
      </w:r>
    </w:p>
    <w:p w14:paraId="0ABA6795" w14:textId="4BDF4070" w:rsidR="00007CD4" w:rsidRDefault="0069185B" w:rsidP="0069185B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7、</w:t>
      </w:r>
      <w:r w:rsidR="008F518B">
        <w:rPr>
          <w:rFonts w:asciiTheme="minorEastAsia" w:hAnsiTheme="minorEastAsia" w:hint="eastAsia"/>
        </w:rPr>
        <w:t>詩經學派別</w:t>
      </w:r>
    </w:p>
    <w:p w14:paraId="1F2B282E" w14:textId="1D622073" w:rsidR="0069185B" w:rsidRDefault="0055747E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A、漢學</w:t>
      </w:r>
    </w:p>
    <w:p w14:paraId="5883AFB2" w14:textId="534D8B25" w:rsidR="0055747E" w:rsidRDefault="0055747E" w:rsidP="0055747E">
      <w:pPr>
        <w:spacing w:line="360" w:lineRule="auto"/>
        <w:ind w:leftChars="300" w:left="108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今文學</w:t>
      </w:r>
      <w:r>
        <w:rPr>
          <w:rFonts w:asciiTheme="minorEastAsia" w:hAnsiTheme="minorEastAsia" w:hint="eastAsia"/>
        </w:rPr>
        <w:t>：魯、齊、韓</w:t>
      </w:r>
    </w:p>
    <w:p w14:paraId="60DFE22E" w14:textId="5EBAC4C5" w:rsidR="0055747E" w:rsidRDefault="0055747E" w:rsidP="0055747E">
      <w:pPr>
        <w:spacing w:line="360" w:lineRule="auto"/>
        <w:ind w:leftChars="300" w:left="108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古文學</w:t>
      </w:r>
      <w:r>
        <w:rPr>
          <w:rFonts w:asciiTheme="minorEastAsia" w:hAnsiTheme="minorEastAsia" w:hint="eastAsia"/>
        </w:rPr>
        <w:t>：毛氏</w:t>
      </w:r>
    </w:p>
    <w:p w14:paraId="0500242D" w14:textId="37BE859E" w:rsidR="0055747E" w:rsidRDefault="0055747E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B、宋學</w:t>
      </w:r>
    </w:p>
    <w:p w14:paraId="2318C0F0" w14:textId="48AEC0BD" w:rsidR="0055747E" w:rsidRDefault="0055747E" w:rsidP="0055747E">
      <w:pPr>
        <w:spacing w:line="360" w:lineRule="auto"/>
        <w:ind w:leftChars="300" w:left="108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歐陽脩</w:t>
      </w:r>
      <w:r>
        <w:rPr>
          <w:rFonts w:asciiTheme="minorEastAsia" w:hAnsiTheme="minorEastAsia" w:hint="eastAsia"/>
        </w:rPr>
        <w:t>《毛詩本義》詰毛、鄭，斷以己意</w:t>
      </w:r>
    </w:p>
    <w:p w14:paraId="7324F20B" w14:textId="68DA1792" w:rsidR="0055747E" w:rsidRDefault="0055747E" w:rsidP="0055747E">
      <w:pPr>
        <w:spacing w:line="360" w:lineRule="auto"/>
        <w:ind w:leftChars="300" w:left="108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鄭樵</w:t>
      </w:r>
      <w:r>
        <w:rPr>
          <w:rFonts w:asciiTheme="minorEastAsia" w:hAnsiTheme="minorEastAsia" w:hint="eastAsia"/>
        </w:rPr>
        <w:t>《詩傳辨妄》斥詩序</w:t>
      </w:r>
    </w:p>
    <w:p w14:paraId="11C73A39" w14:textId="32307DDE" w:rsidR="0055747E" w:rsidRDefault="0055747E" w:rsidP="0055747E">
      <w:pPr>
        <w:spacing w:line="360" w:lineRule="auto"/>
        <w:ind w:leftChars="300" w:left="108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朱熹</w:t>
      </w:r>
      <w:r>
        <w:rPr>
          <w:rFonts w:asciiTheme="minorEastAsia" w:hAnsiTheme="minorEastAsia" w:hint="eastAsia"/>
        </w:rPr>
        <w:t>《詩集傳》棄詩序，雜採毛、鄭，以己意取捨</w:t>
      </w:r>
    </w:p>
    <w:p w14:paraId="34DC2413" w14:textId="77777777" w:rsidR="0055747E" w:rsidRDefault="0055747E" w:rsidP="0055747E">
      <w:pPr>
        <w:spacing w:line="360" w:lineRule="auto"/>
        <w:ind w:leftChars="300" w:left="1080" w:hangingChars="150" w:hanging="360"/>
        <w:jc w:val="both"/>
        <w:rPr>
          <w:rFonts w:asciiTheme="minorEastAsia" w:hAnsiTheme="minorEastAsia"/>
        </w:rPr>
      </w:pPr>
    </w:p>
    <w:p w14:paraId="09D024B9" w14:textId="1174AC73" w:rsidR="0069185B" w:rsidRDefault="0055747E" w:rsidP="0055747E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四</w:t>
      </w:r>
      <w:r>
        <w:rPr>
          <w:rFonts w:asciiTheme="minorEastAsia" w:hAnsiTheme="minorEastAsia" w:hint="eastAsia"/>
        </w:rPr>
        <w:t>、三禮―</w:t>
      </w:r>
      <w:r w:rsidR="00F660D2">
        <w:rPr>
          <w:rFonts w:asciiTheme="minorEastAsia" w:hAnsiTheme="minorEastAsia" w:hint="eastAsia"/>
        </w:rPr>
        <w:t>周禮、儀禮、禮記</w:t>
      </w:r>
    </w:p>
    <w:p w14:paraId="3265FC30" w14:textId="573A7275" w:rsidR="0069185B" w:rsidRDefault="00F660D2" w:rsidP="00F660D2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1、周禮命名與篇次</w:t>
      </w:r>
    </w:p>
    <w:p w14:paraId="10B207CF" w14:textId="0CDB5409" w:rsidR="00F660D2" w:rsidRDefault="00F660D2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A、周禮本名周官、亦稱周官經</w:t>
      </w:r>
    </w:p>
    <w:p w14:paraId="55338AE6" w14:textId="41C843DE" w:rsidR="00F660D2" w:rsidRDefault="00F660D2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B</w:t>
      </w:r>
      <w:r>
        <w:rPr>
          <w:rFonts w:asciiTheme="minorEastAsia" w:hAnsiTheme="minorEastAsia" w:hint="eastAsia"/>
        </w:rPr>
        <w:t>、周禮凡六篇，天官冢宰、地官司徒、春官宗伯、夏官司馬、秋官司寇，冬官司空，冬官早亡，補以考工記</w:t>
      </w:r>
    </w:p>
    <w:p w14:paraId="1212EDC5" w14:textId="09E0EC91" w:rsidR="00F660D2" w:rsidRDefault="00F660D2" w:rsidP="00F660D2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2、周禮的來源</w:t>
      </w:r>
    </w:p>
    <w:p w14:paraId="3DE65CAE" w14:textId="542C38C9" w:rsidR="00F660D2" w:rsidRDefault="00753618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</w:t>
      </w:r>
      <w:r w:rsidR="00493D2C">
        <w:rPr>
          <w:rFonts w:asciiTheme="minorEastAsia" w:hAnsiTheme="minorEastAsia" w:hint="eastAsia"/>
        </w:rPr>
        <w:t>漢武帝時出現</w:t>
      </w:r>
    </w:p>
    <w:p w14:paraId="3F8B616B" w14:textId="64D86882" w:rsidR="00493D2C" w:rsidRDefault="00493D2C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B、漢間獻王所得</w:t>
      </w:r>
    </w:p>
    <w:p w14:paraId="5D2E24EE" w14:textId="3468F662" w:rsidR="00493D2C" w:rsidRDefault="00493D2C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C</w:t>
      </w:r>
      <w:r>
        <w:rPr>
          <w:rFonts w:asciiTheme="minorEastAsia" w:hAnsiTheme="minorEastAsia" w:hint="eastAsia"/>
        </w:rPr>
        <w:t>、河間獻王李氏所得</w:t>
      </w:r>
    </w:p>
    <w:p w14:paraId="39C0E6D8" w14:textId="2EF23252" w:rsidR="00493D2C" w:rsidRDefault="00493D2C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D、發現於孔壁</w:t>
      </w:r>
    </w:p>
    <w:p w14:paraId="1C815247" w14:textId="4B3B04A7" w:rsidR="00493D2C" w:rsidRDefault="00493D2C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E、孔安國所獻</w:t>
      </w:r>
    </w:p>
    <w:p w14:paraId="0471929F" w14:textId="6D5C8579" w:rsidR="00493D2C" w:rsidRDefault="00493D2C" w:rsidP="00493D2C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3、周禮作者及其爭議</w:t>
      </w:r>
    </w:p>
    <w:p w14:paraId="1091FEBA" w14:textId="286B1CE2" w:rsidR="00007CD4" w:rsidRDefault="00493D2C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A、古文學家言為周公所作</w:t>
      </w:r>
    </w:p>
    <w:p w14:paraId="303FC2C0" w14:textId="467B704A" w:rsidR="00493D2C" w:rsidRDefault="00493D2C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B、今文學家反對其說</w:t>
      </w:r>
    </w:p>
    <w:p w14:paraId="76217AB7" w14:textId="4A2A1639" w:rsidR="00493D2C" w:rsidRDefault="00493D2C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C、康為有言為劉歆偽作</w:t>
      </w:r>
    </w:p>
    <w:p w14:paraId="4BA353A3" w14:textId="4F308E6E" w:rsidR="00493D2C" w:rsidRDefault="00493D2C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D、宋學派懷疑周禮為歐陽脩</w:t>
      </w:r>
    </w:p>
    <w:p w14:paraId="431CFE33" w14:textId="4A50D227" w:rsidR="00493D2C" w:rsidRDefault="00493D2C" w:rsidP="00493D2C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4、儀禮的篇目與編次</w:t>
      </w:r>
    </w:p>
    <w:p w14:paraId="489D5B2D" w14:textId="618ACCFC" w:rsidR="00493D2C" w:rsidRDefault="00493D2C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A、儀禮，稱稱禮、禮經、士禮</w:t>
      </w:r>
    </w:p>
    <w:p w14:paraId="24E6C97F" w14:textId="58146571" w:rsidR="00986FCD" w:rsidRDefault="00986FCD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B、漢世有三本</w:t>
      </w:r>
    </w:p>
    <w:p w14:paraId="218492EB" w14:textId="68514CCB" w:rsidR="00986FCD" w:rsidRDefault="00986FCD" w:rsidP="00986FCD">
      <w:pPr>
        <w:spacing w:line="360" w:lineRule="auto"/>
        <w:ind w:leftChars="300" w:left="1680" w:hangingChars="400" w:hanging="9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大戴本</w:t>
      </w:r>
      <w:r>
        <w:rPr>
          <w:rFonts w:asciiTheme="minorEastAsia" w:hAnsiTheme="minorEastAsia" w:hint="eastAsia"/>
        </w:rPr>
        <w:t>：士冠禮、士昏禮、士相見禮、士喪禮、既夕禮、士虞禮、特牲饋食禮、少牢饋食禮、有司徹、鄉飲酒禮、鄉射禮、燕禮、大射儀、聘禮、公食大夫禮、覲禮、喪服</w:t>
      </w:r>
    </w:p>
    <w:p w14:paraId="11FBFAEA" w14:textId="468C1E37" w:rsidR="00986FCD" w:rsidRDefault="00986FCD" w:rsidP="00986FCD">
      <w:pPr>
        <w:spacing w:line="360" w:lineRule="auto"/>
        <w:ind w:leftChars="300" w:left="1680" w:hangingChars="400" w:hanging="9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小戴本</w:t>
      </w:r>
      <w:r>
        <w:rPr>
          <w:rFonts w:asciiTheme="minorEastAsia" w:hAnsiTheme="minorEastAsia" w:hint="eastAsia"/>
        </w:rPr>
        <w:t>：士冠禮、士昏禮、士相見禮、鄉飲酒禮、鄉射禮、燕禮、大射義、士虞禮、喪服、特牲饋食禮、少牢饋食禮、有司徹、士喪禮、既夕禮、聘禮、公食大夫禮、覲禮</w:t>
      </w:r>
    </w:p>
    <w:p w14:paraId="086FF4D5" w14:textId="4CAC4581" w:rsidR="00986FCD" w:rsidRDefault="00986FCD" w:rsidP="00986FCD">
      <w:pPr>
        <w:spacing w:line="360" w:lineRule="auto"/>
        <w:ind w:leftChars="300" w:left="1680" w:hangingChars="400" w:hanging="9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劉向本</w:t>
      </w:r>
      <w:r>
        <w:rPr>
          <w:rFonts w:asciiTheme="minorEastAsia" w:hAnsiTheme="minorEastAsia" w:hint="eastAsia"/>
        </w:rPr>
        <w:t>：士冠禮、士昏禮、士相見禮、鄉飲酒禮、鄉射禮、燕禮、大射儀、聘禮、公食大夫禮、覲禮、喪服、士喪禮、既夕禮、士虞禮、特牲饋食禮、少牢饋食禮、有司徹</w:t>
      </w:r>
    </w:p>
    <w:p w14:paraId="70B6D480" w14:textId="611B9A8F" w:rsidR="00493D2C" w:rsidRDefault="00BE4448" w:rsidP="008B57B5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5、</w:t>
      </w:r>
      <w:r w:rsidR="008B57B5">
        <w:rPr>
          <w:rFonts w:asciiTheme="minorEastAsia" w:hAnsiTheme="minorEastAsia" w:hint="eastAsia"/>
        </w:rPr>
        <w:t>作者及完缺問題</w:t>
      </w:r>
    </w:p>
    <w:p w14:paraId="7B054A6B" w14:textId="691C18C4" w:rsidR="008B57B5" w:rsidRDefault="00B60281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</w:t>
      </w:r>
      <w:r w:rsidR="001F683C">
        <w:rPr>
          <w:rFonts w:asciiTheme="minorEastAsia" w:hAnsiTheme="minorEastAsia" w:hint="eastAsia"/>
        </w:rPr>
        <w:t>作者問題</w:t>
      </w:r>
    </w:p>
    <w:p w14:paraId="75EF10CF" w14:textId="33CC21B0" w:rsidR="001F683C" w:rsidRDefault="001F683C" w:rsidP="001F683C">
      <w:pPr>
        <w:spacing w:line="360" w:lineRule="auto"/>
        <w:ind w:leftChars="300" w:left="108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古文學派</w:t>
      </w:r>
      <w:r>
        <w:rPr>
          <w:rFonts w:asciiTheme="minorEastAsia" w:hAnsiTheme="minorEastAsia" w:hint="eastAsia"/>
        </w:rPr>
        <w:t>：禮儀、周禮為周公所作</w:t>
      </w:r>
    </w:p>
    <w:p w14:paraId="393532CF" w14:textId="0FCA0906" w:rsidR="001F683C" w:rsidRDefault="001F683C" w:rsidP="001F683C">
      <w:pPr>
        <w:spacing w:line="360" w:lineRule="auto"/>
        <w:ind w:leftChars="300" w:left="108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今文學派</w:t>
      </w:r>
      <w:r>
        <w:rPr>
          <w:rFonts w:asciiTheme="minorEastAsia" w:hAnsiTheme="minorEastAsia" w:hint="eastAsia"/>
        </w:rPr>
        <w:t>：儀禮為孔子所定</w:t>
      </w:r>
    </w:p>
    <w:p w14:paraId="795EE233" w14:textId="73E2F027" w:rsidR="008B57B5" w:rsidRDefault="001F683C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B、完缺問題</w:t>
      </w:r>
    </w:p>
    <w:p w14:paraId="6423F5DC" w14:textId="0FCD4298" w:rsidR="001F683C" w:rsidRDefault="001F683C" w:rsidP="001F683C">
      <w:pPr>
        <w:spacing w:line="360" w:lineRule="auto"/>
        <w:ind w:leftChars="300" w:left="108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今文學派</w:t>
      </w:r>
      <w:r>
        <w:rPr>
          <w:rFonts w:asciiTheme="minorEastAsia" w:hAnsiTheme="minorEastAsia" w:hint="eastAsia"/>
        </w:rPr>
        <w:t>：以十七篇為完整經</w:t>
      </w:r>
    </w:p>
    <w:p w14:paraId="50807F09" w14:textId="4913FB4E" w:rsidR="001F683C" w:rsidRDefault="001F683C" w:rsidP="001F683C">
      <w:pPr>
        <w:spacing w:line="360" w:lineRule="auto"/>
        <w:ind w:leftChars="300" w:left="108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古文學派</w:t>
      </w:r>
      <w:r>
        <w:rPr>
          <w:rFonts w:asciiTheme="minorEastAsia" w:hAnsiTheme="minorEastAsia" w:hint="eastAsia"/>
        </w:rPr>
        <w:t>：十七篇為秦火之餘</w:t>
      </w:r>
    </w:p>
    <w:p w14:paraId="779386AD" w14:textId="7FB80342" w:rsidR="008B57B5" w:rsidRDefault="001F683C" w:rsidP="00C0751A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6、逸禮來源問題</w:t>
      </w:r>
    </w:p>
    <w:p w14:paraId="04C74332" w14:textId="6753E472" w:rsidR="008B57B5" w:rsidRDefault="001F683C" w:rsidP="00C0751A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A、出於孔壁，由孔安國獻朝廷</w:t>
      </w:r>
    </w:p>
    <w:p w14:paraId="186FE5DF" w14:textId="60C8F1DB" w:rsidR="001F683C" w:rsidRDefault="001F683C" w:rsidP="00C0751A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B</w:t>
      </w:r>
      <w:r>
        <w:rPr>
          <w:rFonts w:asciiTheme="minorEastAsia" w:hAnsiTheme="minorEastAsia" w:hint="eastAsia"/>
        </w:rPr>
        <w:t>、發現於魯淹中及孔壁</w:t>
      </w:r>
    </w:p>
    <w:p w14:paraId="17F346A3" w14:textId="5B234B90" w:rsidR="001F683C" w:rsidRDefault="001F683C" w:rsidP="00C0751A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C、發現於孔壁，為河間獻王所得</w:t>
      </w:r>
    </w:p>
    <w:p w14:paraId="7416BC82" w14:textId="0F439B29" w:rsidR="001F683C" w:rsidRDefault="001F683C" w:rsidP="00C0751A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D、發現於魯淹中，河間獻王獻於朝廷</w:t>
      </w:r>
    </w:p>
    <w:p w14:paraId="2FA42DF7" w14:textId="1653AD8B" w:rsidR="001F683C" w:rsidRDefault="001F683C" w:rsidP="00C0751A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E</w:t>
      </w:r>
      <w:r>
        <w:rPr>
          <w:rFonts w:asciiTheme="minorEastAsia" w:hAnsiTheme="minorEastAsia" w:hint="eastAsia"/>
        </w:rPr>
        <w:t>、逸禮三十九篇外，又於河內老屋得一篇</w:t>
      </w:r>
    </w:p>
    <w:p w14:paraId="4CB135F9" w14:textId="6DDA48E4" w:rsidR="008B57B5" w:rsidRDefault="001F683C" w:rsidP="00C0751A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7</w:t>
      </w:r>
      <w:r>
        <w:rPr>
          <w:rFonts w:asciiTheme="minorEastAsia" w:hAnsiTheme="minorEastAsia" w:hint="eastAsia"/>
        </w:rPr>
        <w:t>、禮記的篇目</w:t>
      </w:r>
    </w:p>
    <w:p w14:paraId="6A2B4671" w14:textId="15020582" w:rsidR="001F683C" w:rsidRDefault="001F683C" w:rsidP="00C0751A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A、禮記即小戴禮記</w:t>
      </w:r>
      <w:r w:rsidR="00B65FF2">
        <w:rPr>
          <w:rFonts w:asciiTheme="minorEastAsia" w:hAnsiTheme="minorEastAsia" w:hint="eastAsia"/>
        </w:rPr>
        <w:t>，為戴聖所編</w:t>
      </w:r>
    </w:p>
    <w:p w14:paraId="0999F7D7" w14:textId="74EADFC8" w:rsidR="00B65FF2" w:rsidRDefault="00B65FF2" w:rsidP="00C0751A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B、篇目：曲禮下、曲禮下、檀弓上、檀弓下、王制、月令、曾子問、文王世子、禮運、禮器、郊特牲、內則、玉藻、明堂位、喪服小記、大傳、少儀、學記、樂記、祭統、經解、哀公問、仲尼燕居、坊記、中庸、表記、緇衣、奔喪、問喪、服問、閒傳、三年問、深衣、投壺、儒行、大學、冠義、昏義、鄉飲酒義、射義、燕義、聘義、喪服四制</w:t>
      </w:r>
    </w:p>
    <w:p w14:paraId="02D72B0C" w14:textId="53BB18CE" w:rsidR="008B57B5" w:rsidRDefault="00B65FF2" w:rsidP="00C0751A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8、禮記來源及爭議</w:t>
      </w:r>
    </w:p>
    <w:p w14:paraId="4BB37DDD" w14:textId="70E3B793" w:rsidR="00B65FF2" w:rsidRDefault="00C0751A" w:rsidP="00C0751A">
      <w:pPr>
        <w:spacing w:line="360" w:lineRule="auto"/>
        <w:ind w:leftChars="150" w:left="720" w:hangingChars="150" w:hanging="360"/>
        <w:jc w:val="both"/>
        <w:rPr>
          <w:rFonts w:ascii="新細明體" w:eastAsia="新細明體" w:hAnsi="新細明體"/>
        </w:rPr>
      </w:pPr>
      <w:r>
        <w:rPr>
          <w:rFonts w:asciiTheme="minorEastAsia" w:hAnsiTheme="minorEastAsia" w:hint="eastAsia"/>
        </w:rPr>
        <w:t>A、鄭玄六藝論：戴德傳記八十五篇，則大戴禮記是也；戴聖傳記四十九篇，則此禮記是也</w:t>
      </w:r>
    </w:p>
    <w:p w14:paraId="6B066A53" w14:textId="7AD7C43D" w:rsidR="00C0751A" w:rsidRDefault="00C0751A" w:rsidP="00C0751A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B</w:t>
      </w:r>
      <w:r>
        <w:rPr>
          <w:rFonts w:asciiTheme="minorEastAsia" w:hAnsiTheme="minorEastAsia" w:hint="eastAsia"/>
        </w:rPr>
        <w:t>、陳壽祺：大小戴記乃以漢志所錄百三十一篇，各以己意選取，故互有異同</w:t>
      </w:r>
    </w:p>
    <w:p w14:paraId="02638A77" w14:textId="59DB2C8A" w:rsidR="00B65FF2" w:rsidRDefault="00C0751A" w:rsidP="00C0751A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9、禮學的派別</w:t>
      </w:r>
    </w:p>
    <w:p w14:paraId="52DCF7E1" w14:textId="7A0127DD" w:rsidR="00B65FF2" w:rsidRDefault="00C0751A" w:rsidP="00C0751A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A、周禮為古文學</w:t>
      </w:r>
    </w:p>
    <w:p w14:paraId="19634F09" w14:textId="5E7A211D" w:rsidR="00C0751A" w:rsidRDefault="00C0751A" w:rsidP="00C0751A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B、儀禮為今文學</w:t>
      </w:r>
    </w:p>
    <w:p w14:paraId="0E5548C7" w14:textId="7F8BDD7C" w:rsidR="00C0751A" w:rsidRDefault="00C0751A" w:rsidP="00C0751A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C、禮記為今文學，但內容古今兼採</w:t>
      </w:r>
    </w:p>
    <w:p w14:paraId="20DEFA6D" w14:textId="2539DD79" w:rsidR="00C0751A" w:rsidRDefault="00C0751A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</w:p>
    <w:p w14:paraId="37F23570" w14:textId="22C2B331" w:rsidR="00C0751A" w:rsidRDefault="00C0751A" w:rsidP="00C0751A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五</w:t>
      </w:r>
      <w:r>
        <w:rPr>
          <w:rFonts w:asciiTheme="minorEastAsia" w:hAnsiTheme="minorEastAsia" w:hint="eastAsia"/>
        </w:rPr>
        <w:t>、春秋―左傳、公羊、穀梁</w:t>
      </w:r>
    </w:p>
    <w:p w14:paraId="611F07C2" w14:textId="08641AC2" w:rsidR="00493D2C" w:rsidRDefault="00C0751A" w:rsidP="00C0751A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1</w:t>
      </w:r>
      <w:r w:rsidR="00C25629">
        <w:rPr>
          <w:rFonts w:asciiTheme="minorEastAsia" w:hAnsiTheme="minorEastAsia" w:hint="eastAsia"/>
        </w:rPr>
        <w:t>、</w:t>
      </w:r>
      <w:r w:rsidR="00BC2442">
        <w:rPr>
          <w:rFonts w:asciiTheme="minorEastAsia" w:hAnsiTheme="minorEastAsia" w:hint="eastAsia"/>
        </w:rPr>
        <w:t>春秋命名</w:t>
      </w:r>
    </w:p>
    <w:p w14:paraId="0511D0E9" w14:textId="1089A7CF" w:rsidR="00C0751A" w:rsidRDefault="00BC2442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A、春秋當一王之法，賞以春，刑以秋</w:t>
      </w:r>
    </w:p>
    <w:p w14:paraId="0BF76CF8" w14:textId="483DE9C4" w:rsidR="00BC2442" w:rsidRDefault="00BC2442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B、一褒一貶，若春若秋</w:t>
      </w:r>
    </w:p>
    <w:p w14:paraId="0A3DE277" w14:textId="730CA1AD" w:rsidR="00BC2442" w:rsidRDefault="00BC2442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C、春作秋成，故云春秋</w:t>
      </w:r>
    </w:p>
    <w:p w14:paraId="602FD7FB" w14:textId="496C861F" w:rsidR="00C0751A" w:rsidRDefault="00BC2442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D、節取「春夏秋冬」以成春秋</w:t>
      </w:r>
    </w:p>
    <w:p w14:paraId="1169D47E" w14:textId="2409A83D" w:rsidR="00BC2442" w:rsidRDefault="00BC2442" w:rsidP="00BC2442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2、左傳與春秋</w:t>
      </w:r>
    </w:p>
    <w:p w14:paraId="46BFA342" w14:textId="3A125D42" w:rsidR="00BC2442" w:rsidRDefault="00BC2442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A、古文家說：《春秋左氏傳》</w:t>
      </w:r>
    </w:p>
    <w:p w14:paraId="6D908FCE" w14:textId="7DBA8838" w:rsidR="00BC2442" w:rsidRDefault="00BC2442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B、今文家說：《左氏春秋》</w:t>
      </w:r>
    </w:p>
    <w:p w14:paraId="7808D6BC" w14:textId="0C229067" w:rsidR="00BC2442" w:rsidRDefault="005D1854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C、左傳續經到魯哀公十六年，續傳到魯哀公二十七年，與春秋有異</w:t>
      </w:r>
    </w:p>
    <w:p w14:paraId="76A40F18" w14:textId="2560A53B" w:rsidR="00BC2442" w:rsidRDefault="005D1854" w:rsidP="005D1854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3、左傳作者及爭議</w:t>
      </w:r>
    </w:p>
    <w:p w14:paraId="1D0BEB2F" w14:textId="2155C50F" w:rsidR="005D1854" w:rsidRDefault="005D1854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A、古文家認為是孔子同時左丘明所作</w:t>
      </w:r>
    </w:p>
    <w:p w14:paraId="52C374B5" w14:textId="229C5B70" w:rsidR="005D1854" w:rsidRDefault="005D1854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B</w:t>
      </w:r>
      <w:r>
        <w:rPr>
          <w:rFonts w:asciiTheme="minorEastAsia" w:hAnsiTheme="minorEastAsia" w:hint="eastAsia"/>
        </w:rPr>
        <w:t>、今文家認為出於左丘明，但並非解春秋之作</w:t>
      </w:r>
    </w:p>
    <w:p w14:paraId="5EEC1FFF" w14:textId="46DF736F" w:rsidR="00BC2442" w:rsidRDefault="005D1854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C、王安石認為左氏非左丘明</w:t>
      </w:r>
    </w:p>
    <w:p w14:paraId="055C3BE6" w14:textId="4A01A44A" w:rsidR="005D1854" w:rsidRDefault="005D1854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D、康有為認為劉歆竄改國語而成</w:t>
      </w:r>
    </w:p>
    <w:p w14:paraId="5ABE26E8" w14:textId="41ED4F1E" w:rsidR="005D1854" w:rsidRDefault="005D1854" w:rsidP="005D1854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4、左傳來源</w:t>
      </w:r>
    </w:p>
    <w:p w14:paraId="2FE96716" w14:textId="3F423D80" w:rsidR="005D1854" w:rsidRDefault="005D1854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A</w:t>
      </w:r>
      <w:r>
        <w:rPr>
          <w:rFonts w:asciiTheme="minorEastAsia" w:hAnsiTheme="minorEastAsia" w:hint="eastAsia"/>
        </w:rPr>
        <w:t>、漢代藏於祕府</w:t>
      </w:r>
    </w:p>
    <w:p w14:paraId="195D0086" w14:textId="58D90CD8" w:rsidR="005D1854" w:rsidRDefault="005D1854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B、漢初張蒼所獻</w:t>
      </w:r>
    </w:p>
    <w:p w14:paraId="07DB368F" w14:textId="492C08A4" w:rsidR="005D1854" w:rsidRDefault="005D1854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C、發現於孔宅中</w:t>
      </w:r>
    </w:p>
    <w:p w14:paraId="4EAFC688" w14:textId="1FF4BDA3" w:rsidR="005D1854" w:rsidRDefault="005D1854" w:rsidP="005D1854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5、</w:t>
      </w:r>
      <w:r w:rsidR="009A38A6">
        <w:rPr>
          <w:rFonts w:asciiTheme="minorEastAsia" w:hAnsiTheme="minorEastAsia" w:hint="eastAsia"/>
        </w:rPr>
        <w:t>公羊與左傳差異</w:t>
      </w:r>
    </w:p>
    <w:p w14:paraId="2FCCDD03" w14:textId="1A41EBC6" w:rsidR="005D1854" w:rsidRDefault="009A38A6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</w:t>
      </w:r>
      <w:r w:rsidR="00224C56">
        <w:rPr>
          <w:rFonts w:asciiTheme="minorEastAsia" w:hAnsiTheme="minorEastAsia" w:hint="eastAsia"/>
        </w:rPr>
        <w:t>公羊貼合春秋經文，並無續經續傳</w:t>
      </w:r>
    </w:p>
    <w:p w14:paraId="1047548B" w14:textId="39D79D96" w:rsidR="005D1854" w:rsidRDefault="009A38A6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B</w:t>
      </w:r>
      <w:r>
        <w:rPr>
          <w:rFonts w:asciiTheme="minorEastAsia" w:hAnsiTheme="minorEastAsia" w:hint="eastAsia"/>
        </w:rPr>
        <w:t>、</w:t>
      </w:r>
      <w:r w:rsidR="00224C56">
        <w:rPr>
          <w:rFonts w:asciiTheme="minorEastAsia" w:hAnsiTheme="minorEastAsia" w:hint="eastAsia"/>
        </w:rPr>
        <w:t>公羊以問答說明釋義，左傳以史事疏解</w:t>
      </w:r>
    </w:p>
    <w:p w14:paraId="20A5E3C4" w14:textId="49121289" w:rsidR="009A38A6" w:rsidRDefault="00224C56" w:rsidP="00224C56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6、穀梁傳與公、左</w:t>
      </w:r>
    </w:p>
    <w:p w14:paraId="736922BA" w14:textId="672D9703" w:rsidR="00224C56" w:rsidRDefault="00224C56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</w:t>
      </w:r>
      <w:r>
        <w:rPr>
          <w:rFonts w:asciiTheme="minorEastAsia" w:hAnsiTheme="minorEastAsia"/>
        </w:rPr>
        <w:t>穀梁體例接近公羊</w:t>
      </w:r>
      <w:r>
        <w:rPr>
          <w:rFonts w:asciiTheme="minorEastAsia" w:hAnsiTheme="minorEastAsia" w:hint="eastAsia"/>
        </w:rPr>
        <w:t>而與左傳不同</w:t>
      </w:r>
    </w:p>
    <w:p w14:paraId="5B07473F" w14:textId="52533652" w:rsidR="00224C56" w:rsidRDefault="00224C56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B</w:t>
      </w:r>
      <w:r>
        <w:rPr>
          <w:rFonts w:asciiTheme="minorEastAsia" w:hAnsiTheme="minorEastAsia" w:hint="eastAsia"/>
        </w:rPr>
        <w:t>、詮釋角度與公羊不同</w:t>
      </w:r>
    </w:p>
    <w:p w14:paraId="32924B9F" w14:textId="2927787D" w:rsidR="009A38A6" w:rsidRDefault="00DC341D" w:rsidP="00DC341D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7、春秋學分派</w:t>
      </w:r>
    </w:p>
    <w:p w14:paraId="13862B73" w14:textId="46B60241" w:rsidR="009A38A6" w:rsidRDefault="00DC341D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</w:t>
      </w:r>
      <w:r w:rsidR="007E0219">
        <w:rPr>
          <w:rFonts w:asciiTheme="minorEastAsia" w:hAnsiTheme="minorEastAsia" w:hint="eastAsia"/>
        </w:rPr>
        <w:t>古文學：左傳</w:t>
      </w:r>
    </w:p>
    <w:p w14:paraId="4F81404B" w14:textId="6E15A230" w:rsidR="007E0219" w:rsidRPr="009A38A6" w:rsidRDefault="007E0219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B、今文學：公羊、穀梁</w:t>
      </w:r>
    </w:p>
    <w:p w14:paraId="0FEA648D" w14:textId="3192C0DC" w:rsidR="005D1854" w:rsidRDefault="007E0219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C、宋學：始於趙匡、啖助、陸淳</w:t>
      </w:r>
      <w:r w:rsidR="00570E1B">
        <w:rPr>
          <w:rFonts w:asciiTheme="minorEastAsia" w:hAnsiTheme="minorEastAsia" w:hint="eastAsia"/>
        </w:rPr>
        <w:t>主張</w:t>
      </w:r>
      <w:r>
        <w:rPr>
          <w:rFonts w:asciiTheme="minorEastAsia" w:hAnsiTheme="minorEastAsia" w:hint="eastAsia"/>
        </w:rPr>
        <w:t>棄傳從經，胡安國春秋傳為代表</w:t>
      </w:r>
    </w:p>
    <w:p w14:paraId="4EB64D68" w14:textId="42C4785B" w:rsidR="007E0219" w:rsidRDefault="007E0219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</w:p>
    <w:p w14:paraId="064A1247" w14:textId="43E9F3A8" w:rsidR="007E0219" w:rsidRDefault="007E0219" w:rsidP="007E0219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六</w:t>
      </w:r>
      <w:r>
        <w:rPr>
          <w:rFonts w:asciiTheme="minorEastAsia" w:hAnsiTheme="minorEastAsia" w:hint="eastAsia"/>
        </w:rPr>
        <w:t>、論語</w:t>
      </w:r>
    </w:p>
    <w:p w14:paraId="79664949" w14:textId="7D344C2C" w:rsidR="007E0219" w:rsidRDefault="007E0219" w:rsidP="007E0219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1、</w:t>
      </w:r>
      <w:r w:rsidR="00570E1B">
        <w:rPr>
          <w:rFonts w:asciiTheme="minorEastAsia" w:hAnsiTheme="minorEastAsia" w:hint="eastAsia"/>
        </w:rPr>
        <w:t>論語</w:t>
      </w:r>
      <w:r w:rsidR="00CF2DE2">
        <w:rPr>
          <w:rFonts w:asciiTheme="minorEastAsia" w:hAnsiTheme="minorEastAsia" w:hint="eastAsia"/>
        </w:rPr>
        <w:t>的</w:t>
      </w:r>
      <w:r w:rsidR="002C47A6">
        <w:rPr>
          <w:rFonts w:asciiTheme="minorEastAsia" w:hAnsiTheme="minorEastAsia" w:hint="eastAsia"/>
        </w:rPr>
        <w:t>種類與</w:t>
      </w:r>
      <w:r w:rsidR="00CF2DE2">
        <w:rPr>
          <w:rFonts w:asciiTheme="minorEastAsia" w:hAnsiTheme="minorEastAsia" w:hint="eastAsia"/>
        </w:rPr>
        <w:t>篇次</w:t>
      </w:r>
    </w:p>
    <w:p w14:paraId="759A2E70" w14:textId="511829F2" w:rsidR="007E0219" w:rsidRDefault="00FC1B2D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A</w:t>
      </w:r>
      <w:r>
        <w:rPr>
          <w:rFonts w:asciiTheme="minorEastAsia" w:hAnsiTheme="minorEastAsia" w:hint="eastAsia"/>
        </w:rPr>
        <w:t>、漢代有魯論、齊論、古論</w:t>
      </w:r>
    </w:p>
    <w:p w14:paraId="5C8C8FEC" w14:textId="40C96599" w:rsidR="007E0219" w:rsidRDefault="00FC1B2D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B、張禹本受魯論，兼講齊論，混同而有張侯論</w:t>
      </w:r>
    </w:p>
    <w:p w14:paraId="094B884F" w14:textId="2C472D08" w:rsidR="00FC1B2D" w:rsidRDefault="00FC1B2D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C、鄭玄混合張侯論與古論，成為今行論語</w:t>
      </w:r>
    </w:p>
    <w:p w14:paraId="48779044" w14:textId="3C8428AC" w:rsidR="007E0219" w:rsidRDefault="00FC1B2D" w:rsidP="00FC1B2D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2、論語編者與命名</w:t>
      </w:r>
    </w:p>
    <w:p w14:paraId="31840496" w14:textId="77A48042" w:rsidR="00FC1B2D" w:rsidRDefault="00FC1B2D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A、論語名稱始見於禮記坊記及孔子家語弟子解</w:t>
      </w:r>
    </w:p>
    <w:p w14:paraId="7BA79B95" w14:textId="3D0EC4C2" w:rsidR="007E0219" w:rsidRDefault="00FC1B2D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B、漢志言夫子既卒，門人想與輯而論纂，稱之論語</w:t>
      </w:r>
    </w:p>
    <w:p w14:paraId="0D0B13A2" w14:textId="47344340" w:rsidR="00FC1B2D" w:rsidRDefault="00FC1B2D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C</w:t>
      </w:r>
      <w:r>
        <w:rPr>
          <w:rFonts w:asciiTheme="minorEastAsia" w:hAnsiTheme="minorEastAsia" w:hint="eastAsia"/>
        </w:rPr>
        <w:t>、鄭玄言仲弓、子游、子夏等所撰</w:t>
      </w:r>
    </w:p>
    <w:p w14:paraId="6C18C5AC" w14:textId="426E612A" w:rsidR="00FC1B2D" w:rsidRDefault="00FC1B2D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D</w:t>
      </w:r>
      <w:r>
        <w:rPr>
          <w:rFonts w:asciiTheme="minorEastAsia" w:hAnsiTheme="minorEastAsia" w:hint="eastAsia"/>
        </w:rPr>
        <w:t>、柳宗元言曾子弟子為之</w:t>
      </w:r>
    </w:p>
    <w:p w14:paraId="237F5B1A" w14:textId="4D966D15" w:rsidR="00FC1B2D" w:rsidRDefault="00FC1B2D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E</w:t>
      </w:r>
      <w:r>
        <w:rPr>
          <w:rFonts w:asciiTheme="minorEastAsia" w:hAnsiTheme="minorEastAsia" w:hint="eastAsia"/>
        </w:rPr>
        <w:t>、程頤言曾子、有子弟子所論撰</w:t>
      </w:r>
    </w:p>
    <w:p w14:paraId="159CEB63" w14:textId="49BF4B4C" w:rsidR="00FC1B2D" w:rsidRPr="00FC1B2D" w:rsidRDefault="00FC1B2D" w:rsidP="00FC1B2D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3</w:t>
      </w:r>
      <w:r>
        <w:rPr>
          <w:rFonts w:asciiTheme="minorEastAsia" w:hAnsiTheme="minorEastAsia" w:hint="eastAsia"/>
        </w:rPr>
        <w:t>、論語學發展</w:t>
      </w:r>
    </w:p>
    <w:p w14:paraId="21B3E3BF" w14:textId="5A8A6139" w:rsidR="00FC1B2D" w:rsidRDefault="00FC1B2D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A、何晏雜採漢、魏經師八家之說，成論語集解</w:t>
      </w:r>
    </w:p>
    <w:p w14:paraId="09C09E41" w14:textId="31E95F31" w:rsidR="00FC1B2D" w:rsidRDefault="00FC1B2D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B</w:t>
      </w:r>
      <w:r>
        <w:rPr>
          <w:rFonts w:asciiTheme="minorEastAsia" w:hAnsiTheme="minorEastAsia" w:hint="eastAsia"/>
        </w:rPr>
        <w:t>、</w:t>
      </w:r>
      <w:r w:rsidR="0079102E">
        <w:rPr>
          <w:rFonts w:asciiTheme="minorEastAsia" w:hAnsiTheme="minorEastAsia" w:hint="eastAsia"/>
        </w:rPr>
        <w:t>皇侃論語義疏流行於南北朝</w:t>
      </w:r>
    </w:p>
    <w:p w14:paraId="60F5B5D6" w14:textId="35F0D10D" w:rsidR="0079102E" w:rsidRDefault="0079102E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C、朱熹撰論語集注納入四書體系當中</w:t>
      </w:r>
    </w:p>
    <w:p w14:paraId="24943375" w14:textId="6486DF27" w:rsidR="0079102E" w:rsidRDefault="0079102E" w:rsidP="0079102E">
      <w:pPr>
        <w:spacing w:line="360" w:lineRule="auto"/>
        <w:jc w:val="both"/>
        <w:rPr>
          <w:rFonts w:asciiTheme="minorEastAsia" w:hAnsiTheme="minorEastAsia"/>
        </w:rPr>
      </w:pPr>
    </w:p>
    <w:p w14:paraId="252BB83B" w14:textId="30A58C77" w:rsidR="0079102E" w:rsidRDefault="0079102E" w:rsidP="0079102E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七</w:t>
      </w:r>
      <w:r>
        <w:rPr>
          <w:rFonts w:asciiTheme="minorEastAsia" w:hAnsiTheme="minorEastAsia" w:hint="eastAsia"/>
        </w:rPr>
        <w:t>、孝經</w:t>
      </w:r>
    </w:p>
    <w:p w14:paraId="6379F915" w14:textId="3C94D75A" w:rsidR="0079102E" w:rsidRDefault="0079102E" w:rsidP="0079102E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1、</w:t>
      </w:r>
      <w:r w:rsidR="000A11DB">
        <w:rPr>
          <w:rFonts w:asciiTheme="minorEastAsia" w:hAnsiTheme="minorEastAsia" w:hint="eastAsia"/>
        </w:rPr>
        <w:t>孝經篇目</w:t>
      </w:r>
      <w:r w:rsidR="004A2C16">
        <w:rPr>
          <w:rFonts w:asciiTheme="minorEastAsia" w:hAnsiTheme="minorEastAsia" w:hint="eastAsia"/>
        </w:rPr>
        <w:t>與版本</w:t>
      </w:r>
    </w:p>
    <w:p w14:paraId="45738672" w14:textId="03DB61A7" w:rsidR="00FC1B2D" w:rsidRDefault="004A2C16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A、篇目：開宗明義章、天子章、諸侯章、卿大夫章、士章、庶人章、三才章、孝治章、聖治章、紀孝行章、五刑章，廣要道章、廣至德章、廣揚名章、諫諍章、感應章、事君章、喪親章</w:t>
      </w:r>
    </w:p>
    <w:p w14:paraId="123DE5D7" w14:textId="21E68CED" w:rsidR="004A2C16" w:rsidRDefault="004A2C16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B、版本：今文本、漢代古文本、隋代所得附孔安國傳古文本、日本所傳古文本</w:t>
      </w:r>
    </w:p>
    <w:p w14:paraId="24B91466" w14:textId="422041C5" w:rsidR="004A2C16" w:rsidRDefault="004A2C16" w:rsidP="004A2C16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2、孝經作者</w:t>
      </w:r>
    </w:p>
    <w:p w14:paraId="054BFF18" w14:textId="5FBFD561" w:rsidR="004A2C16" w:rsidRDefault="004A2C16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A、孔子所作</w:t>
      </w:r>
    </w:p>
    <w:p w14:paraId="5D69D4A3" w14:textId="42BE14D3" w:rsidR="004A2C16" w:rsidRDefault="004A2C16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B、曾參所作</w:t>
      </w:r>
    </w:p>
    <w:p w14:paraId="1131CBB4" w14:textId="11482CCC" w:rsidR="004A2C16" w:rsidRDefault="004A2C16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C、曾子弟子所作</w:t>
      </w:r>
    </w:p>
    <w:p w14:paraId="5F16AFC4" w14:textId="70AF332E" w:rsidR="004A2C16" w:rsidRDefault="004A2C16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D、曾子弟子子思所作</w:t>
      </w:r>
    </w:p>
    <w:p w14:paraId="0C4B62A0" w14:textId="60AB5192" w:rsidR="004A2C16" w:rsidRDefault="004A2C16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E、七十子之徒所作</w:t>
      </w:r>
    </w:p>
    <w:p w14:paraId="73AB5B60" w14:textId="6CAE25DB" w:rsidR="004A2C16" w:rsidRDefault="004A2C16" w:rsidP="004A2C16">
      <w:pPr>
        <w:spacing w:line="360" w:lineRule="auto"/>
        <w:jc w:val="both"/>
        <w:rPr>
          <w:rFonts w:asciiTheme="minorEastAsia" w:hAnsiTheme="minorEastAsia"/>
        </w:rPr>
      </w:pPr>
    </w:p>
    <w:p w14:paraId="6FEF31D3" w14:textId="6310A425" w:rsidR="004A2C16" w:rsidRDefault="004A2C16" w:rsidP="004A2C16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八</w:t>
      </w:r>
      <w:r>
        <w:rPr>
          <w:rFonts w:asciiTheme="minorEastAsia" w:hAnsiTheme="minorEastAsia" w:hint="eastAsia"/>
        </w:rPr>
        <w:t>、爾雅</w:t>
      </w:r>
    </w:p>
    <w:p w14:paraId="4FEB0358" w14:textId="1DCD3181" w:rsidR="004A2C16" w:rsidRDefault="00C37A8E" w:rsidP="004A2C16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1、</w:t>
      </w:r>
      <w:r w:rsidR="00AC4C06">
        <w:rPr>
          <w:rFonts w:asciiTheme="minorEastAsia" w:hAnsiTheme="minorEastAsia" w:hint="eastAsia"/>
        </w:rPr>
        <w:t>爾雅篇目及命名</w:t>
      </w:r>
    </w:p>
    <w:p w14:paraId="3B37F491" w14:textId="64655222" w:rsidR="004A2C16" w:rsidRDefault="00AC4C06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</w:t>
      </w:r>
      <w:r w:rsidR="00E312C5">
        <w:rPr>
          <w:rFonts w:asciiTheme="minorEastAsia" w:hAnsiTheme="minorEastAsia" w:hint="eastAsia"/>
        </w:rPr>
        <w:t>篇目：釋詁、釋言、釋訓、釋親、釋宮、釋器、釋樂、釋天、釋地、釋丘、釋山、釋水、釋草、釋木、釋蟲、釋魚、釋鳥、釋獸、釋畜</w:t>
      </w:r>
    </w:p>
    <w:p w14:paraId="560CFBA6" w14:textId="07A53430" w:rsidR="004A2C16" w:rsidRDefault="00E312C5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B、</w:t>
      </w:r>
      <w:r w:rsidR="0070746A">
        <w:rPr>
          <w:rFonts w:asciiTheme="minorEastAsia" w:hAnsiTheme="minorEastAsia" w:hint="eastAsia"/>
        </w:rPr>
        <w:t>爾，近也，雅，正也</w:t>
      </w:r>
      <w:r w:rsidR="0070746A">
        <w:rPr>
          <w:rFonts w:ascii="新細明體" w:eastAsia="新細明體" w:hAnsi="新細明體" w:hint="eastAsia"/>
        </w:rPr>
        <w:t>。</w:t>
      </w:r>
      <w:r w:rsidR="0070746A">
        <w:rPr>
          <w:rFonts w:asciiTheme="minorEastAsia" w:hAnsiTheme="minorEastAsia" w:hint="eastAsia"/>
        </w:rPr>
        <w:t>引古今天下之異言以近於正言</w:t>
      </w:r>
    </w:p>
    <w:p w14:paraId="38C6BC98" w14:textId="00356317" w:rsidR="00E312C5" w:rsidRDefault="0070746A" w:rsidP="0070746A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2、作者及爭議</w:t>
      </w:r>
    </w:p>
    <w:p w14:paraId="5373F655" w14:textId="44D37072" w:rsidR="00E312C5" w:rsidRDefault="0070746A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A、爾雅為周公所作</w:t>
      </w:r>
    </w:p>
    <w:p w14:paraId="7E8D980E" w14:textId="511EF3D7" w:rsidR="0070746A" w:rsidRDefault="0070746A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B、爾雅乃孔子門人所以釋六藝之文言</w:t>
      </w:r>
    </w:p>
    <w:p w14:paraId="2B7D6649" w14:textId="71535501" w:rsidR="0070746A" w:rsidRDefault="0070746A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C、小學家綴緝舊文，遞相增益而成</w:t>
      </w:r>
    </w:p>
    <w:p w14:paraId="46B2273E" w14:textId="3B9849F8" w:rsidR="0070746A" w:rsidRDefault="0070746A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</w:p>
    <w:p w14:paraId="5C5A7DC4" w14:textId="302F59C8" w:rsidR="0070746A" w:rsidRDefault="0070746A" w:rsidP="0070746A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九</w:t>
      </w:r>
      <w:r>
        <w:rPr>
          <w:rFonts w:asciiTheme="minorEastAsia" w:hAnsiTheme="minorEastAsia" w:hint="eastAsia"/>
        </w:rPr>
        <w:t>、孟子</w:t>
      </w:r>
    </w:p>
    <w:p w14:paraId="6F8F83EA" w14:textId="16AD0C88" w:rsidR="00E312C5" w:rsidRDefault="0070746A" w:rsidP="0070746A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1、內篇與外篇</w:t>
      </w:r>
    </w:p>
    <w:p w14:paraId="03DEDA48" w14:textId="2B6FEE1D" w:rsidR="0070746A" w:rsidRDefault="0070746A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A、篇目：梁惠王上下、公孫丑上下、滕文公上下、離婁上下、萬章上下、告子上下、盡心上下，共十四篇</w:t>
      </w:r>
    </w:p>
    <w:p w14:paraId="6532A542" w14:textId="3025EA83" w:rsidR="0070746A" w:rsidRPr="00362855" w:rsidRDefault="00362855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B、外書：性善、辯文、說孝經、為政，趙岐以為出於後世偽託</w:t>
      </w:r>
    </w:p>
    <w:p w14:paraId="4BA03995" w14:textId="0500CABB" w:rsidR="0070746A" w:rsidRDefault="00362855" w:rsidP="00362855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2、作者及爭議</w:t>
      </w:r>
    </w:p>
    <w:p w14:paraId="251E376C" w14:textId="09F503E8" w:rsidR="0070746A" w:rsidRDefault="002A08B6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</w:t>
      </w:r>
      <w:r w:rsidR="007F02A0">
        <w:rPr>
          <w:rFonts w:asciiTheme="minorEastAsia" w:hAnsiTheme="minorEastAsia" w:hint="eastAsia"/>
        </w:rPr>
        <w:t>孟子自作</w:t>
      </w:r>
    </w:p>
    <w:p w14:paraId="17A390B5" w14:textId="695F7883" w:rsidR="007F02A0" w:rsidRDefault="007F02A0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B、孟子門人所作</w:t>
      </w:r>
    </w:p>
    <w:p w14:paraId="0E9F195A" w14:textId="7E236036" w:rsidR="007F02A0" w:rsidRDefault="007F02A0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C、孟子自作，門人敘定</w:t>
      </w:r>
    </w:p>
    <w:p w14:paraId="2E2EF174" w14:textId="5914A164" w:rsidR="007F02A0" w:rsidRDefault="007F02A0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D、孟子弟子及再傳弟子</w:t>
      </w:r>
    </w:p>
    <w:p w14:paraId="3DDC1448" w14:textId="3C121A4A" w:rsidR="00362855" w:rsidRDefault="007F02A0" w:rsidP="007F02A0">
      <w:pPr>
        <w:spacing w:line="360" w:lineRule="auto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3、孟子升格運動</w:t>
      </w:r>
    </w:p>
    <w:p w14:paraId="64816212" w14:textId="5107AFFD" w:rsidR="007F02A0" w:rsidRDefault="007F02A0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A、唐楊綰疏請論語、孝經、孟子兼為一經</w:t>
      </w:r>
    </w:p>
    <w:p w14:paraId="2EF76D02" w14:textId="026B1833" w:rsidR="007F02A0" w:rsidRDefault="007F02A0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 w:hint="eastAsia"/>
        </w:rPr>
        <w:t>B、宋</w:t>
      </w:r>
      <w:r w:rsidR="00137B23">
        <w:rPr>
          <w:rFonts w:asciiTheme="minorEastAsia" w:hAnsiTheme="minorEastAsia" w:hint="eastAsia"/>
        </w:rPr>
        <w:t>王應麟玉海言孟子升經，並論語孝經為三小經</w:t>
      </w:r>
    </w:p>
    <w:p w14:paraId="618C1E2A" w14:textId="1A655A29" w:rsidR="00137B23" w:rsidRDefault="00137B23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C</w:t>
      </w:r>
      <w:r>
        <w:rPr>
          <w:rFonts w:asciiTheme="minorEastAsia" w:hAnsiTheme="minorEastAsia" w:hint="eastAsia"/>
        </w:rPr>
        <w:t>、</w:t>
      </w:r>
      <w:r>
        <w:rPr>
          <w:rFonts w:asciiTheme="minorEastAsia" w:hAnsiTheme="minorEastAsia"/>
        </w:rPr>
        <w:t>朱熹以論語</w:t>
      </w:r>
      <w:r>
        <w:rPr>
          <w:rFonts w:asciiTheme="minorEastAsia" w:hAnsiTheme="minorEastAsia" w:hint="eastAsia"/>
        </w:rPr>
        <w:t>、孟子及大學、中庸並列，四書之名始立</w:t>
      </w:r>
    </w:p>
    <w:p w14:paraId="3D409AEE" w14:textId="6BAF806D" w:rsidR="00137B23" w:rsidRDefault="00137B23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  <w:r>
        <w:rPr>
          <w:rFonts w:asciiTheme="minorEastAsia" w:hAnsiTheme="minorEastAsia"/>
        </w:rPr>
        <w:t>D</w:t>
      </w:r>
      <w:r>
        <w:rPr>
          <w:rFonts w:asciiTheme="minorEastAsia" w:hAnsiTheme="minorEastAsia" w:hint="eastAsia"/>
        </w:rPr>
        <w:t>、孟子從子部升為經部</w:t>
      </w:r>
    </w:p>
    <w:p w14:paraId="6CF57A08" w14:textId="205774C7" w:rsidR="00362855" w:rsidRDefault="00362855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</w:p>
    <w:p w14:paraId="5627B11C" w14:textId="77777777" w:rsidR="00362855" w:rsidRPr="007D1CD1" w:rsidRDefault="00362855" w:rsidP="00901976">
      <w:pPr>
        <w:spacing w:line="360" w:lineRule="auto"/>
        <w:ind w:leftChars="150" w:left="720" w:hangingChars="150" w:hanging="360"/>
        <w:jc w:val="both"/>
        <w:rPr>
          <w:rFonts w:asciiTheme="minorEastAsia" w:hAnsiTheme="minorEastAsia"/>
        </w:rPr>
      </w:pPr>
    </w:p>
    <w:sectPr w:rsidR="00362855" w:rsidRPr="007D1CD1">
      <w:pgSz w:w="11906" w:h="16838"/>
      <w:pgMar w:top="1440" w:right="1800" w:bottom="1440" w:left="1800" w:header="851" w:footer="992" w:gutter="0"/>
      <w:cols w:space="425"/>
      <w:docGrid w:type="lines"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標楷體">
    <w:altName w:val="微軟正黑體"/>
    <w:charset w:val="88"/>
    <w:family w:val="script"/>
    <w:pitch w:val="fixed"/>
    <w:sig w:usb0="00000003" w:usb1="080E0000" w:usb2="00000016" w:usb3="00000000" w:csb0="001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30"/>
  <w:bordersDoNotSurroundHeader/>
  <w:bordersDoNotSurroundFooter/>
  <w:proofState w:spelling="clean" w:grammar="clean"/>
  <w:revisionView w:inkAnnotations="0"/>
  <w:defaultTabStop w:val="48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4840"/>
    <w:rsid w:val="00007CD4"/>
    <w:rsid w:val="000154B7"/>
    <w:rsid w:val="00021CF7"/>
    <w:rsid w:val="00045094"/>
    <w:rsid w:val="0005189E"/>
    <w:rsid w:val="00054A75"/>
    <w:rsid w:val="00073639"/>
    <w:rsid w:val="00080F01"/>
    <w:rsid w:val="00086F8F"/>
    <w:rsid w:val="000A11DB"/>
    <w:rsid w:val="000A6DF9"/>
    <w:rsid w:val="00107D36"/>
    <w:rsid w:val="0013251D"/>
    <w:rsid w:val="00137B23"/>
    <w:rsid w:val="00181D7A"/>
    <w:rsid w:val="001E37A6"/>
    <w:rsid w:val="001F683C"/>
    <w:rsid w:val="00216106"/>
    <w:rsid w:val="00224C56"/>
    <w:rsid w:val="00252016"/>
    <w:rsid w:val="00287D01"/>
    <w:rsid w:val="002A08B6"/>
    <w:rsid w:val="002C0E6B"/>
    <w:rsid w:val="002C47A6"/>
    <w:rsid w:val="002C63CE"/>
    <w:rsid w:val="002E4613"/>
    <w:rsid w:val="00362855"/>
    <w:rsid w:val="00383FC2"/>
    <w:rsid w:val="003C12AD"/>
    <w:rsid w:val="00445BAA"/>
    <w:rsid w:val="00446B2D"/>
    <w:rsid w:val="00454A42"/>
    <w:rsid w:val="00493D2C"/>
    <w:rsid w:val="004A2C16"/>
    <w:rsid w:val="0055747E"/>
    <w:rsid w:val="00570E1B"/>
    <w:rsid w:val="005A6A02"/>
    <w:rsid w:val="005D0C6B"/>
    <w:rsid w:val="005D1854"/>
    <w:rsid w:val="00607CD2"/>
    <w:rsid w:val="006129D3"/>
    <w:rsid w:val="00652BB7"/>
    <w:rsid w:val="006743E2"/>
    <w:rsid w:val="0069185B"/>
    <w:rsid w:val="006B4E73"/>
    <w:rsid w:val="006F4DAA"/>
    <w:rsid w:val="0070746A"/>
    <w:rsid w:val="00753618"/>
    <w:rsid w:val="0079102E"/>
    <w:rsid w:val="007B703B"/>
    <w:rsid w:val="007D1CD1"/>
    <w:rsid w:val="007E0219"/>
    <w:rsid w:val="007F02A0"/>
    <w:rsid w:val="007F3B85"/>
    <w:rsid w:val="00817410"/>
    <w:rsid w:val="00847FE6"/>
    <w:rsid w:val="0087153E"/>
    <w:rsid w:val="008A65E6"/>
    <w:rsid w:val="008B57B5"/>
    <w:rsid w:val="008D1C40"/>
    <w:rsid w:val="008F4840"/>
    <w:rsid w:val="008F518B"/>
    <w:rsid w:val="00901976"/>
    <w:rsid w:val="009459FA"/>
    <w:rsid w:val="00986FCD"/>
    <w:rsid w:val="009927A2"/>
    <w:rsid w:val="009A38A6"/>
    <w:rsid w:val="00A102CA"/>
    <w:rsid w:val="00A36917"/>
    <w:rsid w:val="00A42FF3"/>
    <w:rsid w:val="00AC03C3"/>
    <w:rsid w:val="00AC4C06"/>
    <w:rsid w:val="00AD074F"/>
    <w:rsid w:val="00AE3CA3"/>
    <w:rsid w:val="00B3192A"/>
    <w:rsid w:val="00B60281"/>
    <w:rsid w:val="00B65FF2"/>
    <w:rsid w:val="00B746A6"/>
    <w:rsid w:val="00B9456C"/>
    <w:rsid w:val="00BC2442"/>
    <w:rsid w:val="00BE4448"/>
    <w:rsid w:val="00BF4B19"/>
    <w:rsid w:val="00C0751A"/>
    <w:rsid w:val="00C22A4A"/>
    <w:rsid w:val="00C25629"/>
    <w:rsid w:val="00C37A8E"/>
    <w:rsid w:val="00CB1A8E"/>
    <w:rsid w:val="00CF2DE2"/>
    <w:rsid w:val="00D528AD"/>
    <w:rsid w:val="00DA351D"/>
    <w:rsid w:val="00DC341D"/>
    <w:rsid w:val="00DC47FC"/>
    <w:rsid w:val="00DF42A0"/>
    <w:rsid w:val="00E312C5"/>
    <w:rsid w:val="00E460D0"/>
    <w:rsid w:val="00E83EB8"/>
    <w:rsid w:val="00EA5524"/>
    <w:rsid w:val="00EE3601"/>
    <w:rsid w:val="00F01C59"/>
    <w:rsid w:val="00F21BEF"/>
    <w:rsid w:val="00F660D2"/>
    <w:rsid w:val="00F8762B"/>
    <w:rsid w:val="00FA6482"/>
    <w:rsid w:val="00FC1B2D"/>
    <w:rsid w:val="00FD0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F0FFB9"/>
  <w15:chartTrackingRefBased/>
  <w15:docId w15:val="{E7B3B77D-98F5-47E3-BD28-0B75D5AC23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7D1CD1"/>
    <w:pPr>
      <w:ind w:leftChars="200" w:left="480"/>
    </w:pPr>
  </w:style>
  <w:style w:type="paragraph" w:styleId="a4">
    <w:name w:val="Balloon Text"/>
    <w:basedOn w:val="a"/>
    <w:link w:val="a5"/>
    <w:uiPriority w:val="99"/>
    <w:semiHidden/>
    <w:unhideWhenUsed/>
    <w:rsid w:val="00DC47FC"/>
    <w:rPr>
      <w:rFonts w:asciiTheme="majorHAnsi" w:eastAsiaTheme="majorEastAsia" w:hAnsiTheme="majorHAnsi" w:cstheme="majorBidi"/>
      <w:sz w:val="18"/>
      <w:szCs w:val="18"/>
    </w:rPr>
  </w:style>
  <w:style w:type="character" w:customStyle="1" w:styleId="a5">
    <w:name w:val="註解方塊文字 字元"/>
    <w:basedOn w:val="a0"/>
    <w:link w:val="a4"/>
    <w:uiPriority w:val="99"/>
    <w:semiHidden/>
    <w:rsid w:val="00DC47FC"/>
    <w:rPr>
      <w:rFonts w:asciiTheme="majorHAnsi" w:eastAsiaTheme="majorEastAsia" w:hAnsiTheme="majorHAnsi" w:cstheme="majorBid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customXml" Target="../customXml/item1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7FF269A-04FB-4294-8881-B692EBD64023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829</Words>
  <Characters>4726</Characters>
  <Application>Microsoft Office Word</Application>
  <DocSecurity>0</DocSecurity>
  <Lines>39</Lines>
  <Paragraphs>11</Paragraphs>
  <ScaleCrop>false</ScaleCrop>
  <Company/>
  <LinksUpToDate>false</LinksUpToDate>
  <CharactersWithSpaces>5544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Owner</dc:creator>
  <cp:keywords/>
  <dc:description/>
  <cp:lastModifiedBy>Suhuan Chen</cp:lastModifiedBy>
  <cp:revision>2</cp:revision>
  <cp:lastPrinted>2022-07-23T00:22:00Z</cp:lastPrinted>
  <dcterms:created xsi:type="dcterms:W3CDTF">2022-08-11T13:13:00Z</dcterms:created>
  <dcterms:modified xsi:type="dcterms:W3CDTF">2022-08-11T13:13:00Z</dcterms:modified>
</cp:coreProperties>
</file>