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7760C" w14:textId="60D02927" w:rsidR="00253E31" w:rsidRPr="00FD0BCA" w:rsidRDefault="00253E31" w:rsidP="001103BF">
      <w:pPr>
        <w:jc w:val="center"/>
        <w:rPr>
          <w:rFonts w:ascii="Arial" w:hAnsi="Arial" w:cs="Arial"/>
        </w:rPr>
      </w:pPr>
      <w:r w:rsidRPr="00FD0BCA">
        <w:rPr>
          <w:rFonts w:ascii="Arial" w:hAnsi="Arial" w:cs="Arial"/>
        </w:rPr>
        <w:fldChar w:fldCharType="begin"/>
      </w:r>
      <w:r w:rsidRPr="00FD0BCA">
        <w:rPr>
          <w:rFonts w:ascii="Arial" w:hAnsi="Arial" w:cs="Arial"/>
        </w:rPr>
        <w:instrText xml:space="preserve"> INCLUDEPICTURE "https://www.uwtsd.ac.uk/sites/default/files/styles/open_graph_image/public/2024-01/uwtsd-logo.png?h=edcd1a3c&amp;itok=-0TdFyU7" \* MERGEFORMATINET </w:instrText>
      </w:r>
      <w:r w:rsidRPr="00FD0BCA">
        <w:rPr>
          <w:rFonts w:ascii="Arial" w:hAnsi="Arial" w:cs="Arial"/>
        </w:rPr>
        <w:fldChar w:fldCharType="separate"/>
      </w:r>
      <w:r w:rsidRPr="00FD0BCA">
        <w:rPr>
          <w:rFonts w:ascii="Arial" w:hAnsi="Arial" w:cs="Arial"/>
          <w:noProof/>
        </w:rPr>
        <w:drawing>
          <wp:inline distT="0" distB="0" distL="0" distR="0" wp14:anchorId="4269F8A1" wp14:editId="768DBAD6">
            <wp:extent cx="2102069" cy="1103237"/>
            <wp:effectExtent l="0" t="0" r="0" b="1905"/>
            <wp:docPr id="2049213370" name="Picture 2"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tudents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6873" cy="1116255"/>
                    </a:xfrm>
                    <a:prstGeom prst="rect">
                      <a:avLst/>
                    </a:prstGeom>
                    <a:noFill/>
                    <a:ln>
                      <a:noFill/>
                    </a:ln>
                  </pic:spPr>
                </pic:pic>
              </a:graphicData>
            </a:graphic>
          </wp:inline>
        </w:drawing>
      </w:r>
      <w:r w:rsidRPr="00FD0BCA">
        <w:rPr>
          <w:rFonts w:ascii="Arial" w:hAnsi="Arial" w:cs="Arial"/>
        </w:rPr>
        <w:fldChar w:fldCharType="end"/>
      </w:r>
    </w:p>
    <w:p w14:paraId="2CC7A698" w14:textId="77777777" w:rsidR="001103BF" w:rsidRPr="00FD0BCA" w:rsidRDefault="001103BF" w:rsidP="001103BF">
      <w:pPr>
        <w:jc w:val="center"/>
        <w:rPr>
          <w:rFonts w:ascii="Arial" w:hAnsi="Arial" w:cs="Arial"/>
        </w:rPr>
      </w:pPr>
    </w:p>
    <w:p w14:paraId="13FD32DC" w14:textId="799EFBE5" w:rsidR="00C6481C" w:rsidRDefault="00C6481C" w:rsidP="001103BF">
      <w:pPr>
        <w:jc w:val="center"/>
        <w:rPr>
          <w:rFonts w:ascii="Arial" w:hAnsi="Arial" w:cs="Arial"/>
          <w:b/>
          <w:bCs/>
          <w:sz w:val="32"/>
          <w:szCs w:val="32"/>
        </w:rPr>
      </w:pPr>
      <w:r w:rsidRPr="00C6481C">
        <w:rPr>
          <w:rFonts w:ascii="Arial" w:hAnsi="Arial" w:cs="Arial"/>
          <w:b/>
          <w:bCs/>
          <w:sz w:val="32"/>
          <w:szCs w:val="32"/>
        </w:rPr>
        <w:t>M&amp;S Smart Home Solutions as a Premium Brand Extension in the Growing Smart Home Market</w:t>
      </w:r>
    </w:p>
    <w:p w14:paraId="63326D36" w14:textId="77777777" w:rsidR="00C6481C" w:rsidRDefault="00C6481C" w:rsidP="001103BF">
      <w:pPr>
        <w:jc w:val="center"/>
        <w:rPr>
          <w:rFonts w:ascii="Arial" w:hAnsi="Arial" w:cs="Arial"/>
          <w:b/>
          <w:bCs/>
          <w:sz w:val="32"/>
          <w:szCs w:val="32"/>
        </w:rPr>
      </w:pPr>
    </w:p>
    <w:p w14:paraId="487DE145" w14:textId="1D9DD56C" w:rsidR="00253E31" w:rsidRPr="00FD0BCA" w:rsidRDefault="00253E31" w:rsidP="001103BF">
      <w:pPr>
        <w:jc w:val="center"/>
        <w:rPr>
          <w:rFonts w:ascii="Arial" w:hAnsi="Arial" w:cs="Arial"/>
          <w:sz w:val="32"/>
          <w:szCs w:val="32"/>
        </w:rPr>
      </w:pPr>
      <w:r w:rsidRPr="00FD0BCA">
        <w:rPr>
          <w:rFonts w:ascii="Arial" w:hAnsi="Arial" w:cs="Arial"/>
          <w:b/>
          <w:bCs/>
          <w:sz w:val="32"/>
          <w:szCs w:val="32"/>
        </w:rPr>
        <w:t>Programme Name:</w:t>
      </w:r>
      <w:r w:rsidR="00C6481C">
        <w:rPr>
          <w:rFonts w:ascii="Arial" w:hAnsi="Arial" w:cs="Arial"/>
          <w:b/>
          <w:bCs/>
          <w:sz w:val="32"/>
          <w:szCs w:val="32"/>
          <w:lang w:val="en-US"/>
        </w:rPr>
        <w:t xml:space="preserve"> </w:t>
      </w:r>
      <w:r w:rsidRPr="00FD0BCA">
        <w:rPr>
          <w:rFonts w:ascii="Arial" w:hAnsi="Arial" w:cs="Arial"/>
          <w:sz w:val="32"/>
          <w:szCs w:val="32"/>
        </w:rPr>
        <w:t>M</w:t>
      </w:r>
      <w:r w:rsidR="0062739A">
        <w:rPr>
          <w:rFonts w:ascii="Arial" w:hAnsi="Arial" w:cs="Arial"/>
          <w:sz w:val="32"/>
          <w:szCs w:val="32"/>
        </w:rPr>
        <w:t>BA International Business</w:t>
      </w:r>
    </w:p>
    <w:p w14:paraId="1F71CF24" w14:textId="17C997DE" w:rsidR="00253E31" w:rsidRPr="00FD0BCA" w:rsidRDefault="00253E31" w:rsidP="001103BF">
      <w:pPr>
        <w:jc w:val="center"/>
        <w:rPr>
          <w:rFonts w:ascii="Arial" w:hAnsi="Arial" w:cs="Arial"/>
          <w:sz w:val="32"/>
          <w:szCs w:val="32"/>
        </w:rPr>
      </w:pPr>
      <w:r w:rsidRPr="00FD0BCA">
        <w:rPr>
          <w:rFonts w:ascii="Arial" w:hAnsi="Arial" w:cs="Arial"/>
          <w:b/>
          <w:bCs/>
          <w:sz w:val="32"/>
          <w:szCs w:val="32"/>
        </w:rPr>
        <w:t>Module Name and Code:</w:t>
      </w:r>
      <w:r w:rsidRPr="00FD0BCA">
        <w:rPr>
          <w:rFonts w:ascii="Arial" w:hAnsi="Arial" w:cs="Arial"/>
          <w:b/>
          <w:bCs/>
          <w:sz w:val="32"/>
          <w:szCs w:val="32"/>
          <w:lang w:val="en-US"/>
        </w:rPr>
        <w:t xml:space="preserve"> </w:t>
      </w:r>
      <w:r w:rsidRPr="00FD0BCA">
        <w:rPr>
          <w:rFonts w:ascii="Arial" w:hAnsi="Arial" w:cs="Arial"/>
          <w:sz w:val="32"/>
          <w:szCs w:val="32"/>
        </w:rPr>
        <w:t>Marketing Management – LCMB7024</w:t>
      </w:r>
    </w:p>
    <w:p w14:paraId="41D44D4E" w14:textId="77777777" w:rsidR="001103BF" w:rsidRPr="00FD0BCA" w:rsidRDefault="001103BF" w:rsidP="00253E31">
      <w:pPr>
        <w:rPr>
          <w:rFonts w:ascii="Arial" w:hAnsi="Arial" w:cs="Arial"/>
          <w:b/>
          <w:bCs/>
        </w:rPr>
      </w:pPr>
    </w:p>
    <w:p w14:paraId="76AA0B07" w14:textId="77777777" w:rsidR="001103BF" w:rsidRPr="00FD0BCA" w:rsidRDefault="001103BF" w:rsidP="00253E31">
      <w:pPr>
        <w:rPr>
          <w:rFonts w:ascii="Arial" w:hAnsi="Arial" w:cs="Arial"/>
          <w:b/>
          <w:bCs/>
        </w:rPr>
      </w:pPr>
    </w:p>
    <w:p w14:paraId="6C246121" w14:textId="0E7A3FCC" w:rsidR="00253E31" w:rsidRPr="00FD0BCA" w:rsidRDefault="00253E31" w:rsidP="001103BF">
      <w:pPr>
        <w:jc w:val="center"/>
        <w:rPr>
          <w:rFonts w:ascii="Arial" w:hAnsi="Arial" w:cs="Arial"/>
        </w:rPr>
      </w:pPr>
      <w:r w:rsidRPr="00FD0BCA">
        <w:rPr>
          <w:rFonts w:ascii="Arial" w:hAnsi="Arial" w:cs="Arial"/>
          <w:b/>
          <w:bCs/>
        </w:rPr>
        <w:t>Lecturer’s Name:</w:t>
      </w:r>
      <w:r w:rsidRPr="00FD0BCA">
        <w:rPr>
          <w:rFonts w:ascii="Arial" w:hAnsi="Arial" w:cs="Arial"/>
          <w:b/>
          <w:bCs/>
          <w:lang w:val="en-US"/>
        </w:rPr>
        <w:t xml:space="preserve"> </w:t>
      </w:r>
      <w:r w:rsidR="0062739A">
        <w:rPr>
          <w:rFonts w:ascii="Arial" w:hAnsi="Arial" w:cs="Arial"/>
          <w:b/>
          <w:bCs/>
          <w:lang w:val="en-US"/>
        </w:rPr>
        <w:t>Dr Haoran Liu</w:t>
      </w:r>
    </w:p>
    <w:p w14:paraId="559C0B4B" w14:textId="77777777" w:rsidR="001103BF" w:rsidRPr="00FD0BCA" w:rsidRDefault="001103BF" w:rsidP="00253E31">
      <w:pPr>
        <w:rPr>
          <w:rFonts w:ascii="Arial" w:hAnsi="Arial" w:cs="Arial"/>
          <w:b/>
          <w:bCs/>
        </w:rPr>
      </w:pPr>
    </w:p>
    <w:p w14:paraId="25824B50" w14:textId="77777777" w:rsidR="001103BF" w:rsidRPr="00FD0BCA" w:rsidRDefault="001103BF" w:rsidP="00253E31">
      <w:pPr>
        <w:rPr>
          <w:rFonts w:ascii="Arial" w:hAnsi="Arial" w:cs="Arial"/>
          <w:b/>
          <w:bCs/>
        </w:rPr>
      </w:pPr>
    </w:p>
    <w:p w14:paraId="3C90F17F" w14:textId="536DCDC6" w:rsidR="001103BF" w:rsidRDefault="001103BF" w:rsidP="00253E31">
      <w:pPr>
        <w:rPr>
          <w:rFonts w:ascii="Arial" w:hAnsi="Arial" w:cs="Arial"/>
          <w:b/>
          <w:bCs/>
        </w:rPr>
      </w:pPr>
    </w:p>
    <w:p w14:paraId="367C073D" w14:textId="77777777" w:rsidR="00C6481C" w:rsidRPr="00FD0BCA" w:rsidRDefault="00C6481C" w:rsidP="00253E31">
      <w:pPr>
        <w:rPr>
          <w:rFonts w:ascii="Arial" w:hAnsi="Arial" w:cs="Arial"/>
          <w:b/>
          <w:bCs/>
        </w:rPr>
      </w:pPr>
    </w:p>
    <w:p w14:paraId="3419CC99" w14:textId="77777777" w:rsidR="001103BF" w:rsidRPr="00FD0BCA" w:rsidRDefault="001103BF" w:rsidP="00253E31">
      <w:pPr>
        <w:rPr>
          <w:rFonts w:ascii="Arial" w:hAnsi="Arial" w:cs="Arial"/>
          <w:b/>
          <w:bCs/>
        </w:rPr>
      </w:pPr>
    </w:p>
    <w:p w14:paraId="6BA678E2" w14:textId="77777777" w:rsidR="001103BF" w:rsidRPr="00FD0BCA" w:rsidRDefault="001103BF" w:rsidP="00253E31">
      <w:pPr>
        <w:rPr>
          <w:rFonts w:ascii="Arial" w:hAnsi="Arial" w:cs="Arial"/>
          <w:b/>
          <w:bCs/>
        </w:rPr>
      </w:pPr>
    </w:p>
    <w:p w14:paraId="3E44D607" w14:textId="07CF90A8" w:rsidR="00253E31" w:rsidRPr="00FD0BCA" w:rsidRDefault="00253E31" w:rsidP="00253E31">
      <w:pPr>
        <w:rPr>
          <w:rFonts w:ascii="Arial" w:hAnsi="Arial" w:cs="Arial"/>
        </w:rPr>
      </w:pPr>
      <w:r w:rsidRPr="00FD0BCA">
        <w:rPr>
          <w:rFonts w:ascii="Arial" w:hAnsi="Arial" w:cs="Arial"/>
          <w:b/>
          <w:bCs/>
        </w:rPr>
        <w:t>Student’s Name:</w:t>
      </w:r>
      <w:r w:rsidRPr="00FD0BCA">
        <w:rPr>
          <w:rFonts w:ascii="Arial" w:hAnsi="Arial" w:cs="Arial"/>
        </w:rPr>
        <w:t xml:space="preserve"> </w:t>
      </w:r>
      <w:r w:rsidR="001103BF" w:rsidRPr="00FD0BCA">
        <w:rPr>
          <w:rFonts w:ascii="Arial" w:hAnsi="Arial" w:cs="Arial"/>
          <w:lang w:val="en-GB"/>
        </w:rPr>
        <w:t>Shahida Akter</w:t>
      </w:r>
    </w:p>
    <w:p w14:paraId="71D39F82" w14:textId="3644C345" w:rsidR="00253E31" w:rsidRPr="00FD0BCA" w:rsidRDefault="00253E31" w:rsidP="00253E31">
      <w:pPr>
        <w:rPr>
          <w:rFonts w:ascii="Arial" w:hAnsi="Arial" w:cs="Arial"/>
        </w:rPr>
      </w:pPr>
      <w:r w:rsidRPr="00FD0BCA">
        <w:rPr>
          <w:rFonts w:ascii="Arial" w:hAnsi="Arial" w:cs="Arial"/>
          <w:b/>
          <w:bCs/>
        </w:rPr>
        <w:t>Student ID:</w:t>
      </w:r>
      <w:r w:rsidRPr="00FD0BCA">
        <w:rPr>
          <w:rFonts w:ascii="Arial" w:hAnsi="Arial" w:cs="Arial"/>
        </w:rPr>
        <w:t xml:space="preserve"> </w:t>
      </w:r>
      <w:r w:rsidR="001103BF" w:rsidRPr="00FD0BCA">
        <w:rPr>
          <w:rFonts w:ascii="Arial" w:hAnsi="Arial" w:cs="Arial"/>
        </w:rPr>
        <w:t>2424896</w:t>
      </w:r>
    </w:p>
    <w:p w14:paraId="0E68EFB2" w14:textId="77777777" w:rsidR="001103BF" w:rsidRPr="00FD0BCA" w:rsidRDefault="00253E31" w:rsidP="00253E31">
      <w:pPr>
        <w:rPr>
          <w:rFonts w:ascii="Arial" w:hAnsi="Arial" w:cs="Arial"/>
          <w:b/>
          <w:bCs/>
        </w:rPr>
      </w:pPr>
      <w:r w:rsidRPr="00FD0BCA">
        <w:rPr>
          <w:rFonts w:ascii="Arial" w:hAnsi="Arial" w:cs="Arial"/>
        </w:rPr>
        <w:br/>
      </w:r>
    </w:p>
    <w:p w14:paraId="3B96880B" w14:textId="77777777" w:rsidR="001103BF" w:rsidRPr="00FD0BCA" w:rsidRDefault="001103BF" w:rsidP="00253E31">
      <w:pPr>
        <w:rPr>
          <w:rFonts w:ascii="Arial" w:hAnsi="Arial" w:cs="Arial"/>
          <w:b/>
          <w:bCs/>
        </w:rPr>
      </w:pPr>
    </w:p>
    <w:p w14:paraId="7A316AEB" w14:textId="77777777" w:rsidR="001103BF" w:rsidRPr="00FD0BCA" w:rsidRDefault="001103BF" w:rsidP="00253E31">
      <w:pPr>
        <w:rPr>
          <w:rFonts w:ascii="Arial" w:hAnsi="Arial" w:cs="Arial"/>
          <w:b/>
          <w:bCs/>
        </w:rPr>
      </w:pPr>
    </w:p>
    <w:p w14:paraId="26606842" w14:textId="77777777" w:rsidR="001103BF" w:rsidRPr="00FD0BCA" w:rsidRDefault="001103BF" w:rsidP="00253E31">
      <w:pPr>
        <w:rPr>
          <w:rFonts w:ascii="Arial" w:hAnsi="Arial" w:cs="Arial"/>
          <w:b/>
          <w:bCs/>
        </w:rPr>
      </w:pPr>
    </w:p>
    <w:p w14:paraId="0BA76FEE" w14:textId="535F1124" w:rsidR="00253E31" w:rsidRPr="00FD0BCA" w:rsidRDefault="00253E31" w:rsidP="00253E31">
      <w:pPr>
        <w:rPr>
          <w:rFonts w:ascii="Arial" w:hAnsi="Arial" w:cs="Arial"/>
        </w:rPr>
      </w:pPr>
      <w:r w:rsidRPr="00FD0BCA">
        <w:rPr>
          <w:rFonts w:ascii="Arial" w:hAnsi="Arial" w:cs="Arial"/>
          <w:b/>
          <w:bCs/>
        </w:rPr>
        <w:t>Word Count:</w:t>
      </w:r>
      <w:r w:rsidRPr="00FD0BCA">
        <w:rPr>
          <w:rFonts w:ascii="Arial" w:hAnsi="Arial" w:cs="Arial"/>
        </w:rPr>
        <w:t xml:space="preserve"> 2,</w:t>
      </w:r>
      <w:r w:rsidR="00E93CC4">
        <w:rPr>
          <w:rFonts w:ascii="Arial" w:hAnsi="Arial" w:cs="Arial"/>
          <w:lang w:val="en-US"/>
        </w:rPr>
        <w:t>7</w:t>
      </w:r>
      <w:r w:rsidR="001103BF" w:rsidRPr="00FD0BCA">
        <w:rPr>
          <w:rFonts w:ascii="Arial" w:hAnsi="Arial" w:cs="Arial"/>
          <w:lang w:val="en-US"/>
        </w:rPr>
        <w:t>2</w:t>
      </w:r>
      <w:r w:rsidR="00763BBA">
        <w:rPr>
          <w:rFonts w:ascii="Arial" w:hAnsi="Arial" w:cs="Arial"/>
          <w:lang w:val="en-US"/>
        </w:rPr>
        <w:t>1</w:t>
      </w:r>
      <w:r w:rsidRPr="00FD0BCA">
        <w:rPr>
          <w:rFonts w:ascii="Arial" w:hAnsi="Arial" w:cs="Arial"/>
        </w:rPr>
        <w:t xml:space="preserve"> words</w:t>
      </w:r>
    </w:p>
    <w:p w14:paraId="55701F03" w14:textId="77777777" w:rsidR="001103BF" w:rsidRPr="00FD0BCA" w:rsidRDefault="001103BF" w:rsidP="00253E31">
      <w:pPr>
        <w:rPr>
          <w:rStyle w:val="Strong"/>
          <w:rFonts w:ascii="Arial" w:eastAsiaTheme="majorEastAsia" w:hAnsi="Arial" w:cs="Arial"/>
        </w:rPr>
      </w:pPr>
    </w:p>
    <w:p w14:paraId="1D52E48B" w14:textId="77777777" w:rsidR="001103BF" w:rsidRPr="00FD0BCA" w:rsidRDefault="001103BF" w:rsidP="001103BF">
      <w:pPr>
        <w:jc w:val="center"/>
        <w:rPr>
          <w:rStyle w:val="Strong"/>
          <w:rFonts w:ascii="Arial" w:eastAsiaTheme="majorEastAsia" w:hAnsi="Arial" w:cs="Arial"/>
        </w:rPr>
      </w:pPr>
    </w:p>
    <w:p w14:paraId="7F7FE87C" w14:textId="5F2A05D3" w:rsidR="001103BF" w:rsidRPr="00FD0BCA" w:rsidRDefault="001103BF" w:rsidP="00C6481C">
      <w:pPr>
        <w:jc w:val="center"/>
        <w:rPr>
          <w:rFonts w:ascii="Arial" w:hAnsi="Arial" w:cs="Arial"/>
        </w:rPr>
      </w:pPr>
      <w:r w:rsidRPr="00FD0BCA">
        <w:rPr>
          <w:rStyle w:val="Strong"/>
          <w:rFonts w:ascii="Arial" w:eastAsiaTheme="majorEastAsia" w:hAnsi="Arial" w:cs="Arial"/>
        </w:rPr>
        <w:t>Submission Date:</w:t>
      </w:r>
      <w:r w:rsidRPr="00FD0BCA">
        <w:rPr>
          <w:rFonts w:ascii="Arial" w:hAnsi="Arial" w:cs="Arial"/>
          <w:lang w:val="en-US"/>
        </w:rPr>
        <w:t xml:space="preserve"> </w:t>
      </w:r>
      <w:r w:rsidR="00975B9B">
        <w:rPr>
          <w:rFonts w:ascii="Arial" w:hAnsi="Arial" w:cs="Arial"/>
        </w:rPr>
        <w:t>21</w:t>
      </w:r>
      <w:r w:rsidRPr="00FD0BCA">
        <w:rPr>
          <w:rFonts w:ascii="Arial" w:hAnsi="Arial" w:cs="Arial"/>
        </w:rPr>
        <w:t>th April 2025</w:t>
      </w:r>
      <w:r w:rsidRPr="00FD0BCA">
        <w:rPr>
          <w:rFonts w:ascii="Arial" w:hAnsi="Arial" w:cs="Arial"/>
        </w:rPr>
        <w:br w:type="page"/>
      </w:r>
    </w:p>
    <w:sdt>
      <w:sdtPr>
        <w:rPr>
          <w:rFonts w:ascii="Arial" w:hAnsi="Arial" w:cs="Arial"/>
          <w:b w:val="0"/>
          <w:sz w:val="24"/>
          <w:szCs w:val="24"/>
          <w:lang w:eastAsia="en-GB" w:bidi="bn-IN"/>
        </w:rPr>
        <w:id w:val="1360318169"/>
        <w:docPartObj>
          <w:docPartGallery w:val="Table of Contents"/>
          <w:docPartUnique/>
        </w:docPartObj>
      </w:sdtPr>
      <w:sdtEndPr>
        <w:rPr>
          <w:bCs/>
          <w:noProof/>
        </w:rPr>
      </w:sdtEndPr>
      <w:sdtContent>
        <w:p w14:paraId="4B1F2E11" w14:textId="4C683F2C" w:rsidR="001103BF" w:rsidRPr="00FD0BCA" w:rsidRDefault="001103BF">
          <w:pPr>
            <w:pStyle w:val="TOCHeading"/>
            <w:rPr>
              <w:rFonts w:ascii="Arial" w:hAnsi="Arial" w:cs="Arial"/>
            </w:rPr>
          </w:pPr>
          <w:r w:rsidRPr="00FD0BCA">
            <w:rPr>
              <w:rFonts w:ascii="Arial" w:hAnsi="Arial" w:cs="Arial"/>
            </w:rPr>
            <w:t>Table of Contents</w:t>
          </w:r>
        </w:p>
        <w:p w14:paraId="350C71C5" w14:textId="48FBFFBA"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r w:rsidRPr="00FD0BCA">
            <w:rPr>
              <w:rFonts w:ascii="Arial" w:hAnsi="Arial" w:cs="Arial"/>
              <w:b w:val="0"/>
              <w:bCs w:val="0"/>
              <w:i w:val="0"/>
              <w:iCs w:val="0"/>
            </w:rPr>
            <w:fldChar w:fldCharType="begin"/>
          </w:r>
          <w:r w:rsidRPr="00FD0BCA">
            <w:rPr>
              <w:rFonts w:ascii="Arial" w:hAnsi="Arial" w:cs="Arial"/>
              <w:b w:val="0"/>
              <w:bCs w:val="0"/>
              <w:i w:val="0"/>
              <w:iCs w:val="0"/>
            </w:rPr>
            <w:instrText xml:space="preserve"> TOC \o "1-3" \h \z \u </w:instrText>
          </w:r>
          <w:r w:rsidRPr="00FD0BCA">
            <w:rPr>
              <w:rFonts w:ascii="Arial" w:hAnsi="Arial" w:cs="Arial"/>
              <w:b w:val="0"/>
              <w:bCs w:val="0"/>
              <w:i w:val="0"/>
              <w:iCs w:val="0"/>
            </w:rPr>
            <w:fldChar w:fldCharType="separate"/>
          </w:r>
          <w:hyperlink w:anchor="_Toc195496929" w:history="1">
            <w:r w:rsidRPr="00FD0BCA">
              <w:rPr>
                <w:rStyle w:val="Hyperlink"/>
                <w:rFonts w:ascii="Arial" w:hAnsi="Arial" w:cs="Arial"/>
                <w:b w:val="0"/>
                <w:bCs w:val="0"/>
                <w:i w:val="0"/>
                <w:iCs w:val="0"/>
                <w:noProof/>
              </w:rPr>
              <w:t>Introduction</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_Toc195496929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3</w:t>
            </w:r>
            <w:r w:rsidRPr="00FD0BCA">
              <w:rPr>
                <w:rFonts w:ascii="Arial" w:hAnsi="Arial" w:cs="Arial"/>
                <w:b w:val="0"/>
                <w:bCs w:val="0"/>
                <w:i w:val="0"/>
                <w:iCs w:val="0"/>
                <w:noProof/>
                <w:webHidden/>
              </w:rPr>
              <w:fldChar w:fldCharType="end"/>
            </w:r>
          </w:hyperlink>
        </w:p>
        <w:p w14:paraId="397552B5" w14:textId="3C6D58F3"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30" w:history="1">
            <w:r w:rsidRPr="00FD0BCA">
              <w:rPr>
                <w:rStyle w:val="Hyperlink"/>
                <w:rFonts w:ascii="Arial" w:hAnsi="Arial" w:cs="Arial"/>
                <w:b w:val="0"/>
                <w:bCs w:val="0"/>
                <w:i w:val="0"/>
                <w:iCs w:val="0"/>
                <w:noProof/>
              </w:rPr>
              <w:t>Brand Extension</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_Toc195496930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4</w:t>
            </w:r>
            <w:r w:rsidRPr="00FD0BCA">
              <w:rPr>
                <w:rFonts w:ascii="Arial" w:hAnsi="Arial" w:cs="Arial"/>
                <w:b w:val="0"/>
                <w:bCs w:val="0"/>
                <w:i w:val="0"/>
                <w:iCs w:val="0"/>
                <w:noProof/>
                <w:webHidden/>
              </w:rPr>
              <w:fldChar w:fldCharType="end"/>
            </w:r>
          </w:hyperlink>
        </w:p>
        <w:p w14:paraId="64F2AFCF" w14:textId="65D67A40"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31" w:history="1">
            <w:r w:rsidRPr="00FD0BCA">
              <w:rPr>
                <w:rStyle w:val="Hyperlink"/>
                <w:rFonts w:ascii="Arial" w:hAnsi="Arial" w:cs="Arial"/>
                <w:b w:val="0"/>
                <w:bCs w:val="0"/>
                <w:i w:val="0"/>
                <w:iCs w:val="0"/>
                <w:noProof/>
              </w:rPr>
              <w:t>STP for the New Brand Extension</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_Toc195496931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5</w:t>
            </w:r>
            <w:r w:rsidRPr="00FD0BCA">
              <w:rPr>
                <w:rFonts w:ascii="Arial" w:hAnsi="Arial" w:cs="Arial"/>
                <w:b w:val="0"/>
                <w:bCs w:val="0"/>
                <w:i w:val="0"/>
                <w:iCs w:val="0"/>
                <w:noProof/>
                <w:webHidden/>
              </w:rPr>
              <w:fldChar w:fldCharType="end"/>
            </w:r>
          </w:hyperlink>
        </w:p>
        <w:p w14:paraId="4D4F9208" w14:textId="435398B1"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2" w:history="1">
            <w:r w:rsidRPr="00FD0BCA">
              <w:rPr>
                <w:rStyle w:val="Hyperlink"/>
                <w:rFonts w:ascii="Arial" w:hAnsi="Arial" w:cs="Arial"/>
                <w:b w:val="0"/>
                <w:bCs w:val="0"/>
                <w:noProof/>
              </w:rPr>
              <w:t>1. Segmentation</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_Toc195496932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5</w:t>
            </w:r>
            <w:r w:rsidRPr="00FD0BCA">
              <w:rPr>
                <w:rFonts w:ascii="Arial" w:hAnsi="Arial" w:cs="Arial"/>
                <w:b w:val="0"/>
                <w:bCs w:val="0"/>
                <w:noProof/>
                <w:webHidden/>
              </w:rPr>
              <w:fldChar w:fldCharType="end"/>
            </w:r>
          </w:hyperlink>
        </w:p>
        <w:p w14:paraId="00A22416" w14:textId="6269C0CC"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3" w:history="1">
            <w:r w:rsidRPr="00FD0BCA">
              <w:rPr>
                <w:rStyle w:val="Hyperlink"/>
                <w:rFonts w:ascii="Arial" w:hAnsi="Arial" w:cs="Arial"/>
                <w:b w:val="0"/>
                <w:bCs w:val="0"/>
                <w:noProof/>
              </w:rPr>
              <w:t>2. Targeting</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_Toc195496933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6</w:t>
            </w:r>
            <w:r w:rsidRPr="00FD0BCA">
              <w:rPr>
                <w:rFonts w:ascii="Arial" w:hAnsi="Arial" w:cs="Arial"/>
                <w:b w:val="0"/>
                <w:bCs w:val="0"/>
                <w:noProof/>
                <w:webHidden/>
              </w:rPr>
              <w:fldChar w:fldCharType="end"/>
            </w:r>
          </w:hyperlink>
        </w:p>
        <w:p w14:paraId="674F1809" w14:textId="4F1B31E4"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4" w:history="1">
            <w:r w:rsidRPr="00FD0BCA">
              <w:rPr>
                <w:rStyle w:val="Hyperlink"/>
                <w:rFonts w:ascii="Arial" w:hAnsi="Arial" w:cs="Arial"/>
                <w:b w:val="0"/>
                <w:bCs w:val="0"/>
                <w:noProof/>
              </w:rPr>
              <w:t>3. Positioning</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_Toc195496934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6</w:t>
            </w:r>
            <w:r w:rsidRPr="00FD0BCA">
              <w:rPr>
                <w:rFonts w:ascii="Arial" w:hAnsi="Arial" w:cs="Arial"/>
                <w:b w:val="0"/>
                <w:bCs w:val="0"/>
                <w:noProof/>
                <w:webHidden/>
              </w:rPr>
              <w:fldChar w:fldCharType="end"/>
            </w:r>
          </w:hyperlink>
        </w:p>
        <w:p w14:paraId="605A0C60" w14:textId="3D940DF8"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35" w:history="1">
            <w:r w:rsidRPr="00FD0BCA">
              <w:rPr>
                <w:rStyle w:val="Hyperlink"/>
                <w:rFonts w:ascii="Arial" w:hAnsi="Arial" w:cs="Arial"/>
                <w:b w:val="0"/>
                <w:bCs w:val="0"/>
                <w:i w:val="0"/>
                <w:iCs w:val="0"/>
                <w:noProof/>
              </w:rPr>
              <w:t>Customer Personal Profile</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_Toc195496935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8</w:t>
            </w:r>
            <w:r w:rsidRPr="00FD0BCA">
              <w:rPr>
                <w:rFonts w:ascii="Arial" w:hAnsi="Arial" w:cs="Arial"/>
                <w:b w:val="0"/>
                <w:bCs w:val="0"/>
                <w:i w:val="0"/>
                <w:iCs w:val="0"/>
                <w:noProof/>
                <w:webHidden/>
              </w:rPr>
              <w:fldChar w:fldCharType="end"/>
            </w:r>
          </w:hyperlink>
        </w:p>
        <w:p w14:paraId="7999B4E2" w14:textId="78CAE6A9"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6" w:history="1">
            <w:r w:rsidRPr="00FD0BCA">
              <w:rPr>
                <w:rStyle w:val="Hyperlink"/>
                <w:rFonts w:ascii="Arial" w:hAnsi="Arial" w:cs="Arial"/>
                <w:b w:val="0"/>
                <w:bCs w:val="0"/>
                <w:noProof/>
              </w:rPr>
              <w:t>Psychographic</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_Toc195496936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9</w:t>
            </w:r>
            <w:r w:rsidRPr="00FD0BCA">
              <w:rPr>
                <w:rFonts w:ascii="Arial" w:hAnsi="Arial" w:cs="Arial"/>
                <w:b w:val="0"/>
                <w:bCs w:val="0"/>
                <w:noProof/>
                <w:webHidden/>
              </w:rPr>
              <w:fldChar w:fldCharType="end"/>
            </w:r>
          </w:hyperlink>
        </w:p>
        <w:p w14:paraId="18BD4587" w14:textId="0C2B3922"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37" w:history="1">
            <w:r w:rsidRPr="00FD0BCA">
              <w:rPr>
                <w:rStyle w:val="Hyperlink"/>
                <w:rFonts w:ascii="Arial" w:hAnsi="Arial" w:cs="Arial"/>
                <w:b w:val="0"/>
                <w:bCs w:val="0"/>
                <w:i w:val="0"/>
                <w:iCs w:val="0"/>
                <w:noProof/>
              </w:rPr>
              <w:t>Marketing Mix Strategy: M&amp;S Smart Home Solutions</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_Toc195496937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9</w:t>
            </w:r>
            <w:r w:rsidRPr="00FD0BCA">
              <w:rPr>
                <w:rFonts w:ascii="Arial" w:hAnsi="Arial" w:cs="Arial"/>
                <w:b w:val="0"/>
                <w:bCs w:val="0"/>
                <w:i w:val="0"/>
                <w:iCs w:val="0"/>
                <w:noProof/>
                <w:webHidden/>
              </w:rPr>
              <w:fldChar w:fldCharType="end"/>
            </w:r>
          </w:hyperlink>
        </w:p>
        <w:p w14:paraId="30211699" w14:textId="36779CC0"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8" w:history="1">
            <w:r w:rsidRPr="00FD0BCA">
              <w:rPr>
                <w:rStyle w:val="Hyperlink"/>
                <w:rFonts w:ascii="Arial" w:hAnsi="Arial" w:cs="Arial"/>
                <w:b w:val="0"/>
                <w:bCs w:val="0"/>
                <w:noProof/>
              </w:rPr>
              <w:t>1. Product</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_Toc195496938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10</w:t>
            </w:r>
            <w:r w:rsidRPr="00FD0BCA">
              <w:rPr>
                <w:rFonts w:ascii="Arial" w:hAnsi="Arial" w:cs="Arial"/>
                <w:b w:val="0"/>
                <w:bCs w:val="0"/>
                <w:noProof/>
                <w:webHidden/>
              </w:rPr>
              <w:fldChar w:fldCharType="end"/>
            </w:r>
          </w:hyperlink>
        </w:p>
        <w:p w14:paraId="006CBB29" w14:textId="20CF6641"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39" w:history="1">
            <w:r w:rsidRPr="00FD0BCA">
              <w:rPr>
                <w:rStyle w:val="Hyperlink"/>
                <w:rFonts w:ascii="Arial" w:hAnsi="Arial" w:cs="Arial"/>
                <w:b w:val="0"/>
                <w:bCs w:val="0"/>
                <w:noProof/>
              </w:rPr>
              <w:t>2. Price</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_Toc195496939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10</w:t>
            </w:r>
            <w:r w:rsidRPr="00FD0BCA">
              <w:rPr>
                <w:rFonts w:ascii="Arial" w:hAnsi="Arial" w:cs="Arial"/>
                <w:b w:val="0"/>
                <w:bCs w:val="0"/>
                <w:noProof/>
                <w:webHidden/>
              </w:rPr>
              <w:fldChar w:fldCharType="end"/>
            </w:r>
          </w:hyperlink>
        </w:p>
        <w:p w14:paraId="6654C39F" w14:textId="41BEA890"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40" w:history="1">
            <w:r w:rsidRPr="00FD0BCA">
              <w:rPr>
                <w:rStyle w:val="Hyperlink"/>
                <w:rFonts w:ascii="Arial" w:hAnsi="Arial" w:cs="Arial"/>
                <w:b w:val="0"/>
                <w:bCs w:val="0"/>
                <w:noProof/>
              </w:rPr>
              <w:t>3. Promotion</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_Toc195496940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11</w:t>
            </w:r>
            <w:r w:rsidRPr="00FD0BCA">
              <w:rPr>
                <w:rFonts w:ascii="Arial" w:hAnsi="Arial" w:cs="Arial"/>
                <w:b w:val="0"/>
                <w:bCs w:val="0"/>
                <w:noProof/>
                <w:webHidden/>
              </w:rPr>
              <w:fldChar w:fldCharType="end"/>
            </w:r>
          </w:hyperlink>
        </w:p>
        <w:p w14:paraId="5CE19FA6" w14:textId="6EB715C0"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41" w:history="1">
            <w:r w:rsidRPr="00FD0BCA">
              <w:rPr>
                <w:rStyle w:val="Hyperlink"/>
                <w:rFonts w:ascii="Arial" w:hAnsi="Arial" w:cs="Arial"/>
                <w:b w:val="0"/>
                <w:bCs w:val="0"/>
                <w:noProof/>
              </w:rPr>
              <w:t>4. Place</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_Toc195496941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11</w:t>
            </w:r>
            <w:r w:rsidRPr="00FD0BCA">
              <w:rPr>
                <w:rFonts w:ascii="Arial" w:hAnsi="Arial" w:cs="Arial"/>
                <w:b w:val="0"/>
                <w:bCs w:val="0"/>
                <w:noProof/>
                <w:webHidden/>
              </w:rPr>
              <w:fldChar w:fldCharType="end"/>
            </w:r>
          </w:hyperlink>
        </w:p>
        <w:p w14:paraId="56B69665" w14:textId="11B6C1F5"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42" w:history="1">
            <w:r w:rsidRPr="00FD0BCA">
              <w:rPr>
                <w:rStyle w:val="Hyperlink"/>
                <w:rFonts w:ascii="Arial" w:hAnsi="Arial" w:cs="Arial"/>
                <w:b w:val="0"/>
                <w:bCs w:val="0"/>
                <w:noProof/>
              </w:rPr>
              <w:t>5. Process</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_Toc195496942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11</w:t>
            </w:r>
            <w:r w:rsidRPr="00FD0BCA">
              <w:rPr>
                <w:rFonts w:ascii="Arial" w:hAnsi="Arial" w:cs="Arial"/>
                <w:b w:val="0"/>
                <w:bCs w:val="0"/>
                <w:noProof/>
                <w:webHidden/>
              </w:rPr>
              <w:fldChar w:fldCharType="end"/>
            </w:r>
          </w:hyperlink>
        </w:p>
        <w:p w14:paraId="35B47A88" w14:textId="18C2C92C"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43" w:history="1">
            <w:r w:rsidRPr="00FD0BCA">
              <w:rPr>
                <w:rStyle w:val="Hyperlink"/>
                <w:rFonts w:ascii="Arial" w:hAnsi="Arial" w:cs="Arial"/>
                <w:b w:val="0"/>
                <w:bCs w:val="0"/>
                <w:noProof/>
              </w:rPr>
              <w:t>6. People</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_Toc195496943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12</w:t>
            </w:r>
            <w:r w:rsidRPr="00FD0BCA">
              <w:rPr>
                <w:rFonts w:ascii="Arial" w:hAnsi="Arial" w:cs="Arial"/>
                <w:b w:val="0"/>
                <w:bCs w:val="0"/>
                <w:noProof/>
                <w:webHidden/>
              </w:rPr>
              <w:fldChar w:fldCharType="end"/>
            </w:r>
          </w:hyperlink>
        </w:p>
        <w:p w14:paraId="67CD8513" w14:textId="2C843292" w:rsidR="001103BF" w:rsidRPr="00FD0BCA" w:rsidRDefault="001103BF" w:rsidP="001103BF">
          <w:pPr>
            <w:pStyle w:val="TOC2"/>
            <w:tabs>
              <w:tab w:val="right" w:leader="dot" w:pos="9010"/>
            </w:tabs>
            <w:jc w:val="both"/>
            <w:rPr>
              <w:rFonts w:ascii="Arial" w:eastAsiaTheme="minorEastAsia" w:hAnsi="Arial" w:cs="Arial"/>
              <w:b w:val="0"/>
              <w:bCs w:val="0"/>
              <w:noProof/>
              <w:sz w:val="24"/>
              <w:szCs w:val="30"/>
            </w:rPr>
          </w:pPr>
          <w:hyperlink w:anchor="_Toc195496944" w:history="1">
            <w:r w:rsidRPr="00FD0BCA">
              <w:rPr>
                <w:rStyle w:val="Hyperlink"/>
                <w:rFonts w:ascii="Arial" w:hAnsi="Arial" w:cs="Arial"/>
                <w:b w:val="0"/>
                <w:bCs w:val="0"/>
                <w:noProof/>
              </w:rPr>
              <w:t>7. Physical Evidence</w:t>
            </w:r>
            <w:r w:rsidRPr="00FD0BCA">
              <w:rPr>
                <w:rFonts w:ascii="Arial" w:hAnsi="Arial" w:cs="Arial"/>
                <w:b w:val="0"/>
                <w:bCs w:val="0"/>
                <w:noProof/>
                <w:webHidden/>
              </w:rPr>
              <w:tab/>
            </w:r>
            <w:r w:rsidRPr="00FD0BCA">
              <w:rPr>
                <w:rFonts w:ascii="Arial" w:hAnsi="Arial" w:cs="Arial"/>
                <w:b w:val="0"/>
                <w:bCs w:val="0"/>
                <w:noProof/>
                <w:webHidden/>
              </w:rPr>
              <w:fldChar w:fldCharType="begin"/>
            </w:r>
            <w:r w:rsidRPr="00FD0BCA">
              <w:rPr>
                <w:rFonts w:ascii="Arial" w:hAnsi="Arial" w:cs="Arial"/>
                <w:b w:val="0"/>
                <w:bCs w:val="0"/>
                <w:noProof/>
                <w:webHidden/>
              </w:rPr>
              <w:instrText xml:space="preserve"> PAGEREF _Toc195496944 \h </w:instrText>
            </w:r>
            <w:r w:rsidRPr="00FD0BCA">
              <w:rPr>
                <w:rFonts w:ascii="Arial" w:hAnsi="Arial" w:cs="Arial"/>
                <w:b w:val="0"/>
                <w:bCs w:val="0"/>
                <w:noProof/>
                <w:webHidden/>
              </w:rPr>
            </w:r>
            <w:r w:rsidRPr="00FD0BCA">
              <w:rPr>
                <w:rFonts w:ascii="Arial" w:hAnsi="Arial" w:cs="Arial"/>
                <w:b w:val="0"/>
                <w:bCs w:val="0"/>
                <w:noProof/>
                <w:webHidden/>
              </w:rPr>
              <w:fldChar w:fldCharType="separate"/>
            </w:r>
            <w:r w:rsidR="004B3FED">
              <w:rPr>
                <w:rFonts w:ascii="Arial" w:hAnsi="Arial" w:cs="Arial"/>
                <w:b w:val="0"/>
                <w:bCs w:val="0"/>
                <w:noProof/>
                <w:webHidden/>
              </w:rPr>
              <w:t>12</w:t>
            </w:r>
            <w:r w:rsidRPr="00FD0BCA">
              <w:rPr>
                <w:rFonts w:ascii="Arial" w:hAnsi="Arial" w:cs="Arial"/>
                <w:b w:val="0"/>
                <w:bCs w:val="0"/>
                <w:noProof/>
                <w:webHidden/>
              </w:rPr>
              <w:fldChar w:fldCharType="end"/>
            </w:r>
          </w:hyperlink>
        </w:p>
        <w:p w14:paraId="527729A7" w14:textId="334FBA51"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45" w:history="1">
            <w:r w:rsidRPr="00FD0BCA">
              <w:rPr>
                <w:rStyle w:val="Hyperlink"/>
                <w:rFonts w:ascii="Arial" w:hAnsi="Arial" w:cs="Arial"/>
                <w:b w:val="0"/>
                <w:bCs w:val="0"/>
                <w:i w:val="0"/>
                <w:iCs w:val="0"/>
                <w:noProof/>
              </w:rPr>
              <w:t>Conclusion</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_Toc195496945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13</w:t>
            </w:r>
            <w:r w:rsidRPr="00FD0BCA">
              <w:rPr>
                <w:rFonts w:ascii="Arial" w:hAnsi="Arial" w:cs="Arial"/>
                <w:b w:val="0"/>
                <w:bCs w:val="0"/>
                <w:i w:val="0"/>
                <w:iCs w:val="0"/>
                <w:noProof/>
                <w:webHidden/>
              </w:rPr>
              <w:fldChar w:fldCharType="end"/>
            </w:r>
          </w:hyperlink>
        </w:p>
        <w:p w14:paraId="4085E042" w14:textId="5D9434E7" w:rsidR="001103BF" w:rsidRPr="00FD0BCA" w:rsidRDefault="001103BF" w:rsidP="001103BF">
          <w:pPr>
            <w:pStyle w:val="TOC1"/>
            <w:tabs>
              <w:tab w:val="right" w:leader="dot" w:pos="9010"/>
            </w:tabs>
            <w:jc w:val="both"/>
            <w:rPr>
              <w:rFonts w:ascii="Arial" w:eastAsiaTheme="minorEastAsia" w:hAnsi="Arial" w:cs="Arial"/>
              <w:b w:val="0"/>
              <w:bCs w:val="0"/>
              <w:i w:val="0"/>
              <w:iCs w:val="0"/>
              <w:noProof/>
              <w:szCs w:val="30"/>
            </w:rPr>
          </w:pPr>
          <w:hyperlink w:anchor="_Toc195496946" w:history="1">
            <w:r w:rsidRPr="00FD0BCA">
              <w:rPr>
                <w:rStyle w:val="Hyperlink"/>
                <w:rFonts w:ascii="Arial" w:hAnsi="Arial" w:cs="Arial"/>
                <w:b w:val="0"/>
                <w:bCs w:val="0"/>
                <w:i w:val="0"/>
                <w:iCs w:val="0"/>
                <w:noProof/>
              </w:rPr>
              <w:t>Reference</w:t>
            </w:r>
            <w:r w:rsidRPr="00FD0BCA">
              <w:rPr>
                <w:rFonts w:ascii="Arial" w:hAnsi="Arial" w:cs="Arial"/>
                <w:b w:val="0"/>
                <w:bCs w:val="0"/>
                <w:i w:val="0"/>
                <w:iCs w:val="0"/>
                <w:noProof/>
                <w:webHidden/>
              </w:rPr>
              <w:tab/>
            </w:r>
            <w:r w:rsidRPr="00FD0BCA">
              <w:rPr>
                <w:rFonts w:ascii="Arial" w:hAnsi="Arial" w:cs="Arial"/>
                <w:b w:val="0"/>
                <w:bCs w:val="0"/>
                <w:i w:val="0"/>
                <w:iCs w:val="0"/>
                <w:noProof/>
                <w:webHidden/>
              </w:rPr>
              <w:fldChar w:fldCharType="begin"/>
            </w:r>
            <w:r w:rsidRPr="00FD0BCA">
              <w:rPr>
                <w:rFonts w:ascii="Arial" w:hAnsi="Arial" w:cs="Arial"/>
                <w:b w:val="0"/>
                <w:bCs w:val="0"/>
                <w:i w:val="0"/>
                <w:iCs w:val="0"/>
                <w:noProof/>
                <w:webHidden/>
              </w:rPr>
              <w:instrText xml:space="preserve"> PAGEREF _Toc195496946 \h </w:instrText>
            </w:r>
            <w:r w:rsidRPr="00FD0BCA">
              <w:rPr>
                <w:rFonts w:ascii="Arial" w:hAnsi="Arial" w:cs="Arial"/>
                <w:b w:val="0"/>
                <w:bCs w:val="0"/>
                <w:i w:val="0"/>
                <w:iCs w:val="0"/>
                <w:noProof/>
                <w:webHidden/>
              </w:rPr>
            </w:r>
            <w:r w:rsidRPr="00FD0BCA">
              <w:rPr>
                <w:rFonts w:ascii="Arial" w:hAnsi="Arial" w:cs="Arial"/>
                <w:b w:val="0"/>
                <w:bCs w:val="0"/>
                <w:i w:val="0"/>
                <w:iCs w:val="0"/>
                <w:noProof/>
                <w:webHidden/>
              </w:rPr>
              <w:fldChar w:fldCharType="separate"/>
            </w:r>
            <w:r w:rsidR="004B3FED">
              <w:rPr>
                <w:rFonts w:ascii="Arial" w:hAnsi="Arial" w:cs="Arial"/>
                <w:b w:val="0"/>
                <w:bCs w:val="0"/>
                <w:i w:val="0"/>
                <w:iCs w:val="0"/>
                <w:noProof/>
                <w:webHidden/>
              </w:rPr>
              <w:t>14</w:t>
            </w:r>
            <w:r w:rsidRPr="00FD0BCA">
              <w:rPr>
                <w:rFonts w:ascii="Arial" w:hAnsi="Arial" w:cs="Arial"/>
                <w:b w:val="0"/>
                <w:bCs w:val="0"/>
                <w:i w:val="0"/>
                <w:iCs w:val="0"/>
                <w:noProof/>
                <w:webHidden/>
              </w:rPr>
              <w:fldChar w:fldCharType="end"/>
            </w:r>
          </w:hyperlink>
        </w:p>
        <w:p w14:paraId="06371593" w14:textId="6AF90FBA" w:rsidR="001103BF" w:rsidRPr="00FD0BCA" w:rsidRDefault="001103BF" w:rsidP="001103BF">
          <w:pPr>
            <w:rPr>
              <w:rFonts w:ascii="Arial" w:hAnsi="Arial" w:cs="Arial"/>
            </w:rPr>
          </w:pPr>
          <w:r w:rsidRPr="00FD0BCA">
            <w:rPr>
              <w:rFonts w:ascii="Arial" w:hAnsi="Arial" w:cs="Arial"/>
              <w:noProof/>
            </w:rPr>
            <w:fldChar w:fldCharType="end"/>
          </w:r>
        </w:p>
      </w:sdtContent>
    </w:sdt>
    <w:p w14:paraId="62F331C7" w14:textId="6C5B23F9" w:rsidR="00253E31" w:rsidRPr="00FD0BCA" w:rsidRDefault="00253E31" w:rsidP="001103BF">
      <w:pPr>
        <w:rPr>
          <w:rFonts w:ascii="Arial" w:hAnsi="Arial" w:cs="Arial"/>
          <w:lang w:val="en-US"/>
        </w:rPr>
      </w:pPr>
      <w:r w:rsidRPr="00FD0BCA">
        <w:rPr>
          <w:rFonts w:ascii="Arial" w:hAnsi="Arial" w:cs="Arial"/>
          <w:lang w:val="en-US"/>
        </w:rPr>
        <w:br w:type="page"/>
      </w:r>
    </w:p>
    <w:p w14:paraId="0B52B423" w14:textId="77777777" w:rsidR="00253E31" w:rsidRPr="00FD0BCA" w:rsidRDefault="00253E31" w:rsidP="00253E31">
      <w:pPr>
        <w:pStyle w:val="Heading1"/>
        <w:rPr>
          <w:rFonts w:ascii="Arial" w:hAnsi="Arial" w:cs="Arial"/>
        </w:rPr>
      </w:pPr>
      <w:bookmarkStart w:id="0" w:name="_Toc195496929"/>
      <w:r w:rsidRPr="00FD0BCA">
        <w:rPr>
          <w:rFonts w:ascii="Arial" w:hAnsi="Arial" w:cs="Arial"/>
        </w:rPr>
        <w:lastRenderedPageBreak/>
        <w:t>Introduction</w:t>
      </w:r>
      <w:bookmarkEnd w:id="0"/>
    </w:p>
    <w:p w14:paraId="7ED546FA" w14:textId="4A8C9B7B" w:rsidR="00253E31" w:rsidRPr="00FD0BCA" w:rsidRDefault="00253E31" w:rsidP="00253E31">
      <w:pPr>
        <w:rPr>
          <w:rFonts w:ascii="Arial" w:hAnsi="Arial" w:cs="Arial"/>
        </w:rPr>
      </w:pPr>
      <w:r w:rsidRPr="00FD0BCA">
        <w:rPr>
          <w:rFonts w:ascii="Arial" w:hAnsi="Arial" w:cs="Arial"/>
          <w:color w:val="000000"/>
        </w:rPr>
        <w:t xml:space="preserve">As a British retail organisation, Marks &amp; Spencer (M&amp;S) began operations in 1884 and currently supplies premium products in clothing food and houseware sections. The brand has developed a recognisable public identity that emphasises excellence together with responsible practises and creative approaches. M&amp;S manages more than 1,000 stores nationwide and worldwide and stays at the top of premium food retailing through its local sourcing of food products which exceeds 80% of its food inventory. </w:t>
      </w:r>
      <w:r w:rsidR="00F05AB5" w:rsidRPr="00F05AB5">
        <w:rPr>
          <w:rFonts w:ascii="Arial" w:hAnsi="Arial" w:cs="Arial"/>
          <w:color w:val="000000"/>
        </w:rPr>
        <w:t>M&amp;S has launched 46 flagship websites in new markets, instantly expanding its online reach to over 100 countries and enabling millions more customers to purchase M&amp;S products</w:t>
      </w:r>
      <w:r w:rsidR="00F05AB5">
        <w:rPr>
          <w:rFonts w:ascii="Arial" w:hAnsi="Arial" w:cs="Arial"/>
          <w:color w:val="000000"/>
          <w:lang w:val="en-US"/>
        </w:rPr>
        <w:t xml:space="preserve">. </w:t>
      </w:r>
      <w:r w:rsidRPr="00FD0BCA">
        <w:rPr>
          <w:rFonts w:ascii="Arial" w:hAnsi="Arial" w:cs="Arial"/>
          <w:color w:val="000000"/>
        </w:rPr>
        <w:t xml:space="preserve">M&amp;S caters to a wide spectrum of customers through its clothing department while delivering stylish and functional dwelling products for contemporary needs. The UK market provides M&amp;S with a 3.6% total share of the clothing and home segment while the grocery market accounts for 5.4% (Courtney et al., 2022). </w:t>
      </w:r>
      <w:r w:rsidR="00763BBA">
        <w:rPr>
          <w:rFonts w:ascii="Arial" w:hAnsi="Arial" w:cs="Arial"/>
          <w:color w:val="000000"/>
          <w:lang w:val="en-US"/>
        </w:rPr>
        <w:t>B</w:t>
      </w:r>
      <w:r w:rsidR="00763BBA" w:rsidRPr="00763BBA">
        <w:rPr>
          <w:rFonts w:ascii="Arial" w:hAnsi="Arial" w:cs="Arial"/>
          <w:color w:val="000000"/>
        </w:rPr>
        <w:t>rand extension research is typically grounded in categorisation theories such as those of Barsalou (1983) and Weber and Crocker (1983). The prevailing view is that the brand's fit with the extended-to-category determines how well it will be accepted.</w:t>
      </w:r>
      <w:r w:rsidR="00763BBA">
        <w:rPr>
          <w:rFonts w:ascii="Arial" w:hAnsi="Arial" w:cs="Arial"/>
          <w:color w:val="000000"/>
          <w:lang w:val="en-US"/>
        </w:rPr>
        <w:t xml:space="preserve"> </w:t>
      </w:r>
      <w:r w:rsidR="00763BBA" w:rsidRPr="00763BBA">
        <w:rPr>
          <w:rFonts w:ascii="Arial" w:hAnsi="Arial" w:cs="Arial"/>
          <w:color w:val="000000"/>
        </w:rPr>
        <w:t>In the he proposed brand extension,  M&amp;S will introduce premium smart home items including smart thermostats, lights, and kitchen appliances via their brand expansion. The worldwide smart home market is expected to reach $53.45 billion by 2022, giving M&amp;S the perfect opportunity to extend its brand in this fast-growing industry of convenience and energy-efficient devices (Greenley and Shipley, 2023). The proposed addition will be assessed for its fit with M&amp;S's values and consumer need for sustainable linked home technology.</w:t>
      </w:r>
    </w:p>
    <w:p w14:paraId="5710E1BA" w14:textId="77777777" w:rsidR="00253E31" w:rsidRPr="00FD0BCA" w:rsidRDefault="00253E31" w:rsidP="00253E31">
      <w:pPr>
        <w:rPr>
          <w:rFonts w:ascii="Arial" w:hAnsi="Arial" w:cs="Arial"/>
        </w:rPr>
      </w:pPr>
    </w:p>
    <w:p w14:paraId="39A3D0A2" w14:textId="77777777" w:rsidR="00253E31" w:rsidRPr="00FD0BCA" w:rsidRDefault="00253E31">
      <w:pPr>
        <w:spacing w:after="160" w:line="259" w:lineRule="auto"/>
        <w:jc w:val="left"/>
        <w:rPr>
          <w:rFonts w:ascii="Arial" w:hAnsi="Arial" w:cs="Arial"/>
          <w:b/>
          <w:bCs/>
          <w:color w:val="000000"/>
        </w:rPr>
      </w:pPr>
      <w:r w:rsidRPr="00FD0BCA">
        <w:rPr>
          <w:rFonts w:ascii="Arial" w:hAnsi="Arial" w:cs="Arial"/>
          <w:b/>
          <w:bCs/>
          <w:color w:val="000000"/>
        </w:rPr>
        <w:br w:type="page"/>
      </w:r>
    </w:p>
    <w:p w14:paraId="3DB06E9E" w14:textId="1AD006DB" w:rsidR="00253E31" w:rsidRPr="00FD0BCA" w:rsidRDefault="00253E31" w:rsidP="00253E31">
      <w:pPr>
        <w:pStyle w:val="Heading1"/>
        <w:rPr>
          <w:rFonts w:ascii="Arial" w:hAnsi="Arial" w:cs="Arial"/>
        </w:rPr>
      </w:pPr>
      <w:bookmarkStart w:id="1" w:name="_Toc195496930"/>
      <w:r w:rsidRPr="00FD0BCA">
        <w:rPr>
          <w:rFonts w:ascii="Arial" w:hAnsi="Arial" w:cs="Arial"/>
        </w:rPr>
        <w:lastRenderedPageBreak/>
        <w:t>Brand Extension</w:t>
      </w:r>
      <w:bookmarkEnd w:id="1"/>
    </w:p>
    <w:p w14:paraId="34907944" w14:textId="773B9AC5" w:rsidR="00253E31" w:rsidRPr="00FD0BCA" w:rsidRDefault="00763BBA" w:rsidP="00253E31">
      <w:pPr>
        <w:rPr>
          <w:rFonts w:ascii="Arial" w:hAnsi="Arial" w:cs="Arial"/>
        </w:rPr>
      </w:pPr>
      <w:r w:rsidRPr="00763BBA">
        <w:rPr>
          <w:rFonts w:ascii="Arial" w:hAnsi="Arial" w:cs="Arial"/>
          <w:color w:val="000000"/>
        </w:rPr>
        <w:t xml:space="preserve">Based on the assumption that consumers prefer brand extensions over new brands, managers often use an existing brand to enter new product categories in hopes of leveraging trust in the brand to reduce introduction costs. </w:t>
      </w:r>
      <w:r w:rsidR="00253E31" w:rsidRPr="00FD0BCA">
        <w:rPr>
          <w:rFonts w:ascii="Arial" w:hAnsi="Arial" w:cs="Arial"/>
          <w:color w:val="000000"/>
        </w:rPr>
        <w:t>Marks &amp; Spencer seeks to enter the smart home technology market with their M&amp;S Smart Home Solutions brand extension to establish themselves as the leading premium provider. The product range for M&amp;S Smart Home Solutions will consist of intelligent thermostats together with energy-efficient lighting systems and voice-activated kitchen appliances and security devices integrated into one system. The retailer uses its strong brand image for quality and innovation to extend its successful values toward modern consumers' tech-oriented living style through this new venture (Demiris et al., 2021). The new addition extends M&amp;S brand principles which match its established corporate values. M&amp;S maintains its reputation through dependable high-quality products and the smart home product range follows the same dependable standard. As a demonstration of its sustainability dedication M&amp;S has worked consistently to reduce carbon output in food creation since it established its pledge to environmental responsibility which matches current market trends toward low-emission home products (Greenley and Shipley, 2023). The smart home solutions belong to two significant advantages while supporting M&amp;S's sustainability focus through reduced energy consumption.</w:t>
      </w:r>
    </w:p>
    <w:p w14:paraId="4131C179" w14:textId="46FD37C4" w:rsidR="00763BBA" w:rsidRDefault="00763BBA" w:rsidP="00253E31">
      <w:pPr>
        <w:rPr>
          <w:rFonts w:ascii="Arial" w:hAnsi="Arial" w:cs="Arial"/>
          <w:color w:val="000000"/>
        </w:rPr>
      </w:pPr>
      <w:r w:rsidRPr="00763BBA">
        <w:rPr>
          <w:rFonts w:ascii="Arial" w:hAnsi="Arial" w:cs="Arial"/>
          <w:color w:val="000000"/>
        </w:rPr>
        <w:t>Marks &amp; Spencer (M&amp;S)'s Marketing Plan covers strategies to boost its UK tech market competitiveness. The company's famous homeware assortment showcases its design expertise. M&amp;S offers visually appealing smart home solutions that outperform Amazon's Alexa and Google Nest, which concentrate on functions rather than style. Because M&amp;S adds elements that set it apart from technology-focused rivals, its market positioning is distinctive. Customers want automated homes and energy-saving solutions, therefore the smart home market will grow to $53.45 billion by 2022 (Courtney et al., 2022). Buyers want items with superior features and user-friendly interfaces, thus the industry remains fragmented despite steady growth. The customer demand gap gives M&amp;S a chance to promote itself via sophisticated technologies and great design. M&amp;S capitalizes on an industry opportunity to provide high-end smart home products to modern consumers who appreciate sustainable home technology.</w:t>
      </w:r>
    </w:p>
    <w:p w14:paraId="799537C5" w14:textId="77777777" w:rsidR="00763BBA" w:rsidRPr="00FD0BCA" w:rsidRDefault="00763BBA" w:rsidP="00253E31">
      <w:pPr>
        <w:rPr>
          <w:rFonts w:ascii="Arial" w:hAnsi="Arial" w:cs="Arial"/>
        </w:rPr>
      </w:pPr>
    </w:p>
    <w:p w14:paraId="2551BB0C" w14:textId="5C6B95F8" w:rsidR="00253E31" w:rsidRPr="00FD0BCA" w:rsidRDefault="00253E31" w:rsidP="00253E31">
      <w:pPr>
        <w:pStyle w:val="Heading1"/>
        <w:rPr>
          <w:rFonts w:ascii="Arial" w:hAnsi="Arial" w:cs="Arial"/>
        </w:rPr>
      </w:pPr>
      <w:r w:rsidRPr="00FD0BCA">
        <w:rPr>
          <w:rFonts w:ascii="Arial" w:hAnsi="Arial" w:cs="Arial"/>
        </w:rPr>
        <w:lastRenderedPageBreak/>
        <w:br/>
      </w:r>
      <w:bookmarkStart w:id="2" w:name="_Toc195496931"/>
      <w:r w:rsidRPr="00FD0BCA">
        <w:rPr>
          <w:rFonts w:ascii="Arial" w:hAnsi="Arial" w:cs="Arial"/>
        </w:rPr>
        <w:t>STP for the New Brand Extension</w:t>
      </w:r>
      <w:bookmarkEnd w:id="2"/>
    </w:p>
    <w:p w14:paraId="1EDB50E7" w14:textId="77777777" w:rsidR="00F73F0E" w:rsidRPr="00FD0BCA" w:rsidRDefault="00F73F0E" w:rsidP="00F73F0E">
      <w:pPr>
        <w:keepNext/>
        <w:jc w:val="center"/>
        <w:rPr>
          <w:rFonts w:ascii="Arial" w:hAnsi="Arial" w:cs="Arial"/>
        </w:rPr>
      </w:pPr>
      <w:r w:rsidRPr="00FD0BCA">
        <w:rPr>
          <w:rFonts w:ascii="Arial" w:hAnsi="Arial" w:cs="Arial"/>
        </w:rPr>
        <w:fldChar w:fldCharType="begin"/>
      </w:r>
      <w:r w:rsidRPr="00FD0BCA">
        <w:rPr>
          <w:rFonts w:ascii="Arial" w:hAnsi="Arial" w:cs="Arial"/>
        </w:rPr>
        <w:instrText xml:space="preserve"> INCLUDEPICTURE "https://cdn.prod.website-files.com/62137861fa1d2b19482bbe20/661f4ccec91885874299c0d5_660ee5e0cde21d6398a38554_STP-of-marketing.webp" \* MERGEFORMATINET </w:instrText>
      </w:r>
      <w:r w:rsidRPr="00FD0BCA">
        <w:rPr>
          <w:rFonts w:ascii="Arial" w:hAnsi="Arial" w:cs="Arial"/>
        </w:rPr>
        <w:fldChar w:fldCharType="separate"/>
      </w:r>
      <w:r w:rsidRPr="00FD0BCA">
        <w:rPr>
          <w:rFonts w:ascii="Arial" w:hAnsi="Arial" w:cs="Arial"/>
          <w:noProof/>
        </w:rPr>
        <w:drawing>
          <wp:inline distT="0" distB="0" distL="0" distR="0" wp14:anchorId="2C12F677" wp14:editId="145CE4A7">
            <wp:extent cx="4172572" cy="2144110"/>
            <wp:effectExtent l="0" t="0" r="0" b="2540"/>
            <wp:docPr id="1809246744" name="Picture 4" descr="The STP Marketing Model: A Comprehensive Guide to Mastering Market 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TP Marketing Model: A Comprehensive Guide to Mastering Market Dynamic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78343" cy="2147075"/>
                    </a:xfrm>
                    <a:prstGeom prst="rect">
                      <a:avLst/>
                    </a:prstGeom>
                    <a:noFill/>
                    <a:ln>
                      <a:noFill/>
                    </a:ln>
                  </pic:spPr>
                </pic:pic>
              </a:graphicData>
            </a:graphic>
          </wp:inline>
        </w:drawing>
      </w:r>
      <w:r w:rsidRPr="00FD0BCA">
        <w:rPr>
          <w:rFonts w:ascii="Arial" w:hAnsi="Arial" w:cs="Arial"/>
        </w:rPr>
        <w:fldChar w:fldCharType="end"/>
      </w:r>
    </w:p>
    <w:p w14:paraId="65B5EF39" w14:textId="6AE8BB08" w:rsidR="00F73F0E" w:rsidRPr="00FD0BCA" w:rsidRDefault="00F73F0E" w:rsidP="00F73F0E">
      <w:pPr>
        <w:pStyle w:val="Caption"/>
        <w:rPr>
          <w:rFonts w:ascii="Arial" w:hAnsi="Arial" w:cs="Arial"/>
          <w:lang w:val="en-US"/>
        </w:rPr>
      </w:pPr>
      <w:r w:rsidRPr="00FD0BCA">
        <w:rPr>
          <w:rFonts w:ascii="Arial" w:hAnsi="Arial" w:cs="Arial"/>
        </w:rPr>
        <w:t xml:space="preserve">Figure </w:t>
      </w:r>
      <w:r w:rsidRPr="00FD0BCA">
        <w:rPr>
          <w:rFonts w:ascii="Arial" w:hAnsi="Arial" w:cs="Arial"/>
        </w:rPr>
        <w:fldChar w:fldCharType="begin"/>
      </w:r>
      <w:r w:rsidRPr="00FD0BCA">
        <w:rPr>
          <w:rFonts w:ascii="Arial" w:hAnsi="Arial" w:cs="Arial"/>
        </w:rPr>
        <w:instrText xml:space="preserve"> SEQ Figure \* ARABIC </w:instrText>
      </w:r>
      <w:r w:rsidRPr="00FD0BCA">
        <w:rPr>
          <w:rFonts w:ascii="Arial" w:hAnsi="Arial" w:cs="Arial"/>
        </w:rPr>
        <w:fldChar w:fldCharType="separate"/>
      </w:r>
      <w:r w:rsidRPr="00FD0BCA">
        <w:rPr>
          <w:rFonts w:ascii="Arial" w:hAnsi="Arial" w:cs="Arial"/>
          <w:noProof/>
        </w:rPr>
        <w:t>1</w:t>
      </w:r>
      <w:r w:rsidRPr="00FD0BCA">
        <w:rPr>
          <w:rFonts w:ascii="Arial" w:hAnsi="Arial" w:cs="Arial"/>
        </w:rPr>
        <w:fldChar w:fldCharType="end"/>
      </w:r>
      <w:r w:rsidRPr="00FD0BCA">
        <w:rPr>
          <w:rFonts w:ascii="Arial" w:hAnsi="Arial" w:cs="Arial"/>
          <w:lang w:val="en-US"/>
        </w:rPr>
        <w:t>: STP for the New Brand Extension</w:t>
      </w:r>
    </w:p>
    <w:p w14:paraId="26654142" w14:textId="5A0DFD29" w:rsidR="00F73F0E" w:rsidRPr="00FD0BCA" w:rsidRDefault="00F73F0E" w:rsidP="00F73F0E">
      <w:pPr>
        <w:pStyle w:val="Caption"/>
        <w:rPr>
          <w:rFonts w:ascii="Arial" w:hAnsi="Arial" w:cs="Arial"/>
        </w:rPr>
      </w:pPr>
      <w:r w:rsidRPr="00FD0BCA">
        <w:rPr>
          <w:rFonts w:ascii="Arial" w:hAnsi="Arial" w:cs="Arial"/>
          <w:lang w:val="en-US"/>
        </w:rPr>
        <w:t xml:space="preserve">Source: </w:t>
      </w:r>
      <w:r w:rsidRPr="00FD0BCA">
        <w:rPr>
          <w:rFonts w:ascii="Arial" w:hAnsi="Arial" w:cs="Arial"/>
        </w:rPr>
        <w:t>(Wilson, Hargreaves and Hauxwell-Baldwin, 2020)</w:t>
      </w:r>
    </w:p>
    <w:p w14:paraId="4B8181F1" w14:textId="77777777" w:rsidR="00253E31" w:rsidRPr="00FD0BCA" w:rsidRDefault="00253E31" w:rsidP="00253E31">
      <w:pPr>
        <w:pStyle w:val="Heading2"/>
        <w:rPr>
          <w:rFonts w:ascii="Arial" w:hAnsi="Arial" w:cs="Arial"/>
        </w:rPr>
      </w:pPr>
      <w:bookmarkStart w:id="3" w:name="_Toc195496932"/>
      <w:r w:rsidRPr="00FD0BCA">
        <w:rPr>
          <w:rFonts w:ascii="Arial" w:hAnsi="Arial" w:cs="Arial"/>
          <w:color w:val="000000"/>
        </w:rPr>
        <w:t xml:space="preserve">1. </w:t>
      </w:r>
      <w:r w:rsidRPr="00FD0BCA">
        <w:rPr>
          <w:rFonts w:ascii="Arial" w:hAnsi="Arial" w:cs="Arial"/>
        </w:rPr>
        <w:t>Segmentation</w:t>
      </w:r>
      <w:bookmarkEnd w:id="3"/>
    </w:p>
    <w:p w14:paraId="65160B04" w14:textId="383D015E" w:rsidR="00253E31" w:rsidRPr="00FD0BCA" w:rsidRDefault="00253E31" w:rsidP="00253E31">
      <w:pPr>
        <w:rPr>
          <w:rFonts w:ascii="Arial" w:hAnsi="Arial" w:cs="Arial"/>
        </w:rPr>
      </w:pPr>
      <w:r w:rsidRPr="00FD0BCA">
        <w:rPr>
          <w:rFonts w:ascii="Arial" w:hAnsi="Arial" w:cs="Arial"/>
          <w:b/>
          <w:bCs/>
          <w:color w:val="000000"/>
        </w:rPr>
        <w:t>Demographic:</w:t>
      </w:r>
      <w:r w:rsidRPr="00FD0BCA">
        <w:rPr>
          <w:rFonts w:ascii="Arial" w:hAnsi="Arial" w:cs="Arial"/>
          <w:color w:val="000000"/>
        </w:rPr>
        <w:t xml:space="preserve"> M&amp;S Smart Home Solutions targets middle- and upper-income families, professionals, and homeowners aged 30-50. Households in this sector have more money to spend on premium automated home solutions. Statista research shows that rich families are more likely to use smart home automation programs, hence they dominate the worldwide smart home market (Lee et al., 2019). Financially stable people in this market segment seek durable solutions that promote comfort, sustainability, and energy savings.</w:t>
      </w:r>
    </w:p>
    <w:p w14:paraId="488E6C81" w14:textId="176A4E7D" w:rsidR="00253E31" w:rsidRPr="00FD0BCA" w:rsidRDefault="00253E31" w:rsidP="00253E31">
      <w:pPr>
        <w:rPr>
          <w:rFonts w:ascii="Arial" w:hAnsi="Arial" w:cs="Arial"/>
        </w:rPr>
      </w:pPr>
      <w:r w:rsidRPr="00FD0BCA">
        <w:rPr>
          <w:rFonts w:ascii="Arial" w:hAnsi="Arial" w:cs="Arial"/>
          <w:b/>
          <w:bCs/>
          <w:color w:val="000000"/>
        </w:rPr>
        <w:t>Geographic:</w:t>
      </w:r>
      <w:r w:rsidRPr="00FD0BCA">
        <w:rPr>
          <w:rFonts w:ascii="Arial" w:hAnsi="Arial" w:cs="Arial"/>
          <w:color w:val="000000"/>
        </w:rPr>
        <w:t xml:space="preserve"> The corporation will distribute smart homes in UK cities due to the rapid popularity of this technology. According to the Consumer Technology Association (CTA) research, urban UK regions have greater smart home product adoption rates than rural locations (Nikou, 2019). M&amp;S can capitalise on the global linked home market by expanding into sophisticated technical markets like the US and Western Europe. Since smart device penetration is high in these regions, M&amp;S should introduce its premium brand there.</w:t>
      </w:r>
    </w:p>
    <w:p w14:paraId="6C5E2287" w14:textId="6451D4FE" w:rsidR="00253E31" w:rsidRPr="00FD0BCA" w:rsidRDefault="00253E31" w:rsidP="00253E31">
      <w:pPr>
        <w:rPr>
          <w:rFonts w:ascii="Arial" w:hAnsi="Arial" w:cs="Arial"/>
        </w:rPr>
      </w:pPr>
      <w:r w:rsidRPr="00FD0BCA">
        <w:rPr>
          <w:rFonts w:ascii="Arial" w:hAnsi="Arial" w:cs="Arial"/>
          <w:b/>
          <w:bCs/>
          <w:color w:val="000000"/>
        </w:rPr>
        <w:t>Psychographic:</w:t>
      </w:r>
      <w:r w:rsidRPr="00FD0BCA">
        <w:rPr>
          <w:rFonts w:ascii="Arial" w:hAnsi="Arial" w:cs="Arial"/>
          <w:color w:val="000000"/>
        </w:rPr>
        <w:t xml:space="preserve"> Target customers M&amp;S seeks innovation and environmental responsibility. Innovative items with appealing designs that improve living and the environment are what these people want. Sustainability influences consumer purchases, especially in the smart home industry (Wilson, Hargreaves and Hauxwell-</w:t>
      </w:r>
      <w:r w:rsidRPr="00FD0BCA">
        <w:rPr>
          <w:rFonts w:ascii="Arial" w:hAnsi="Arial" w:cs="Arial"/>
          <w:color w:val="000000"/>
        </w:rPr>
        <w:lastRenderedPageBreak/>
        <w:t>Baldwin, 2020). M&amp;S's environmental and energy-saving solutions meet customers' durability and long-term value demands.</w:t>
      </w:r>
    </w:p>
    <w:p w14:paraId="725F8E59" w14:textId="77777777" w:rsidR="00253E31" w:rsidRPr="00FD0BCA" w:rsidRDefault="00253E31" w:rsidP="00253E31">
      <w:pPr>
        <w:rPr>
          <w:rFonts w:ascii="Arial" w:hAnsi="Arial" w:cs="Arial"/>
        </w:rPr>
      </w:pPr>
      <w:r w:rsidRPr="00FD0BCA">
        <w:rPr>
          <w:rFonts w:ascii="Arial" w:hAnsi="Arial" w:cs="Arial"/>
          <w:b/>
          <w:bCs/>
          <w:color w:val="000000"/>
        </w:rPr>
        <w:t>Behavioural:</w:t>
      </w:r>
      <w:r w:rsidRPr="00FD0BCA">
        <w:rPr>
          <w:rFonts w:ascii="Arial" w:hAnsi="Arial" w:cs="Arial"/>
          <w:color w:val="000000"/>
        </w:rPr>
        <w:t xml:space="preserve"> As early adopters and technology aficionados integrate new technologies into their everyday routines, they become the target market for behavioural segmentation. Customers want easy-to-use, energy-saving, and automated home management products. Home automation is growing in popularity, therefore smart thermostats, security, and lighting systems will be in demand. GlobalData reports that 32% of UK houses would acquire a smart home gadget in the next year, suggesting M&amp;S to capitalise on this market (Wilson, Hargreaves and Hauxwell-Baldwin, 2020).</w:t>
      </w:r>
    </w:p>
    <w:p w14:paraId="56E4EF88" w14:textId="77777777" w:rsidR="00253E31" w:rsidRPr="00FD0BCA" w:rsidRDefault="00253E31" w:rsidP="00253E31">
      <w:pPr>
        <w:pStyle w:val="Heading2"/>
        <w:rPr>
          <w:rFonts w:ascii="Arial" w:hAnsi="Arial" w:cs="Arial"/>
        </w:rPr>
      </w:pPr>
      <w:bookmarkStart w:id="4" w:name="_Toc195496933"/>
      <w:r w:rsidRPr="00FD0BCA">
        <w:rPr>
          <w:rFonts w:ascii="Arial" w:hAnsi="Arial" w:cs="Arial"/>
        </w:rPr>
        <w:t>2. Targeting</w:t>
      </w:r>
      <w:bookmarkEnd w:id="4"/>
    </w:p>
    <w:p w14:paraId="27C61058" w14:textId="77777777" w:rsidR="00253E31" w:rsidRPr="00FD0BCA" w:rsidRDefault="00253E31" w:rsidP="00253E31">
      <w:pPr>
        <w:rPr>
          <w:rFonts w:ascii="Arial" w:hAnsi="Arial" w:cs="Arial"/>
        </w:rPr>
      </w:pPr>
      <w:r w:rsidRPr="00FD0BCA">
        <w:rPr>
          <w:rFonts w:ascii="Arial" w:hAnsi="Arial" w:cs="Arial"/>
          <w:color w:val="000000"/>
        </w:rPr>
        <w:t>Middle and upper-class consumers aged 30-50 who work as professionals and homeowners will serve as M&amp;S Smart Home Solutions' primary target market because they focus on sustainable and design-laden purchases (Levy, 2020). Executive households between thirty and fifty years old match M&amp;S’s positioning as a supplier of premium products with high-quality standards. The target market exhibits growing interest in products which combine convenience with energy efficiency features because people care more about climate change issues.</w:t>
      </w:r>
    </w:p>
    <w:p w14:paraId="746DD4EF" w14:textId="77777777" w:rsidR="00253E31" w:rsidRPr="00FD0BCA" w:rsidRDefault="00253E31" w:rsidP="00253E31">
      <w:pPr>
        <w:rPr>
          <w:rFonts w:ascii="Arial" w:hAnsi="Arial" w:cs="Arial"/>
        </w:rPr>
      </w:pPr>
      <w:r w:rsidRPr="00FD0BCA">
        <w:rPr>
          <w:rFonts w:ascii="Arial" w:hAnsi="Arial" w:cs="Arial"/>
          <w:color w:val="000000"/>
        </w:rPr>
        <w:t>M&amp;S will implement differentiated marketing as the core element of their target market strategy. M&amp;S will use a customised marketing approach which presents premium products with desirable design features and environmental advantages to this particular market segment (Miller, 2023). The premium experience brought by M&amp;S emerges from leveraging its quality heritage by delivering products that have both lasting durability and sustainability at their core. The marketing approach will make M&amp;S appear distinct from basic functional competitors such as Google Nest and Amazon Alexa which dominate the market segment.</w:t>
      </w:r>
    </w:p>
    <w:p w14:paraId="66728095" w14:textId="77777777" w:rsidR="00253E31" w:rsidRPr="00FD0BCA" w:rsidRDefault="00253E31" w:rsidP="00253E31">
      <w:pPr>
        <w:pStyle w:val="Heading2"/>
        <w:rPr>
          <w:rFonts w:ascii="Arial" w:hAnsi="Arial" w:cs="Arial"/>
        </w:rPr>
      </w:pPr>
      <w:bookmarkStart w:id="5" w:name="_Toc195496934"/>
      <w:r w:rsidRPr="00FD0BCA">
        <w:rPr>
          <w:rFonts w:ascii="Arial" w:hAnsi="Arial" w:cs="Arial"/>
        </w:rPr>
        <w:t>3. Positioning</w:t>
      </w:r>
      <w:bookmarkEnd w:id="5"/>
    </w:p>
    <w:p w14:paraId="51BBB755" w14:textId="77777777" w:rsidR="00253E31" w:rsidRPr="00FD0BCA" w:rsidRDefault="00253E31" w:rsidP="00253E31">
      <w:pPr>
        <w:rPr>
          <w:rFonts w:ascii="Arial" w:hAnsi="Arial" w:cs="Arial"/>
        </w:rPr>
      </w:pPr>
      <w:r w:rsidRPr="00FD0BCA">
        <w:rPr>
          <w:rFonts w:ascii="Arial" w:hAnsi="Arial" w:cs="Arial"/>
          <w:color w:val="000000"/>
        </w:rPr>
        <w:t xml:space="preserve">The positioning of </w:t>
      </w:r>
      <w:r w:rsidRPr="00FD0BCA">
        <w:rPr>
          <w:rFonts w:ascii="Arial" w:hAnsi="Arial" w:cs="Arial"/>
          <w:b/>
          <w:bCs/>
          <w:color w:val="000000"/>
        </w:rPr>
        <w:t>M&amp;S Smart Home Solutions</w:t>
      </w:r>
      <w:r w:rsidRPr="00FD0BCA">
        <w:rPr>
          <w:rFonts w:ascii="Arial" w:hAnsi="Arial" w:cs="Arial"/>
          <w:color w:val="000000"/>
        </w:rPr>
        <w:t xml:space="preserve"> will emphasize the integration of </w:t>
      </w:r>
      <w:r w:rsidRPr="00FD0BCA">
        <w:rPr>
          <w:rFonts w:ascii="Arial" w:hAnsi="Arial" w:cs="Arial"/>
          <w:b/>
          <w:bCs/>
          <w:color w:val="000000"/>
        </w:rPr>
        <w:t>premium quality</w:t>
      </w:r>
      <w:r w:rsidRPr="00FD0BCA">
        <w:rPr>
          <w:rFonts w:ascii="Arial" w:hAnsi="Arial" w:cs="Arial"/>
          <w:color w:val="000000"/>
        </w:rPr>
        <w:t xml:space="preserve">, </w:t>
      </w:r>
      <w:r w:rsidRPr="00FD0BCA">
        <w:rPr>
          <w:rFonts w:ascii="Arial" w:hAnsi="Arial" w:cs="Arial"/>
          <w:b/>
          <w:bCs/>
          <w:color w:val="000000"/>
        </w:rPr>
        <w:t>design excellence</w:t>
      </w:r>
      <w:r w:rsidRPr="00FD0BCA">
        <w:rPr>
          <w:rFonts w:ascii="Arial" w:hAnsi="Arial" w:cs="Arial"/>
          <w:color w:val="000000"/>
        </w:rPr>
        <w:t xml:space="preserve">, and </w:t>
      </w:r>
      <w:r w:rsidRPr="00FD0BCA">
        <w:rPr>
          <w:rFonts w:ascii="Arial" w:hAnsi="Arial" w:cs="Arial"/>
          <w:b/>
          <w:bCs/>
          <w:color w:val="000000"/>
        </w:rPr>
        <w:t>sustainability</w:t>
      </w:r>
      <w:r w:rsidRPr="00FD0BCA">
        <w:rPr>
          <w:rFonts w:ascii="Arial" w:hAnsi="Arial" w:cs="Arial"/>
          <w:color w:val="000000"/>
        </w:rPr>
        <w:t xml:space="preserve"> in smart home products. The positioning statement could be:</w:t>
      </w:r>
    </w:p>
    <w:p w14:paraId="2975249A" w14:textId="77777777" w:rsidR="00253E31" w:rsidRPr="00FD0BCA" w:rsidRDefault="00253E31" w:rsidP="00253E31">
      <w:pPr>
        <w:rPr>
          <w:rFonts w:ascii="Arial" w:hAnsi="Arial" w:cs="Arial"/>
        </w:rPr>
      </w:pPr>
      <w:r w:rsidRPr="00FD0BCA">
        <w:rPr>
          <w:rFonts w:ascii="Arial" w:hAnsi="Arial" w:cs="Arial"/>
          <w:i/>
          <w:iCs/>
          <w:color w:val="000000"/>
        </w:rPr>
        <w:t>"M&amp;S Smart Home Solutions: Where innovative technology meets elegant design for a sustainable, connected home."</w:t>
      </w:r>
    </w:p>
    <w:p w14:paraId="2231702D" w14:textId="28EDBE93" w:rsidR="000F786A" w:rsidRPr="00FD0BCA" w:rsidRDefault="00253E31" w:rsidP="00253E31">
      <w:pPr>
        <w:rPr>
          <w:rFonts w:ascii="Arial" w:hAnsi="Arial" w:cs="Arial"/>
          <w:color w:val="000000"/>
        </w:rPr>
      </w:pPr>
      <w:r w:rsidRPr="00FD0BCA">
        <w:rPr>
          <w:rFonts w:ascii="Arial" w:hAnsi="Arial" w:cs="Arial"/>
          <w:color w:val="000000"/>
        </w:rPr>
        <w:lastRenderedPageBreak/>
        <w:t xml:space="preserve">The statement positions the brand extension distinctively apart from other competitors specifically those technology-oriented brands which include Google Nest and Amazon Alexa products. </w:t>
      </w:r>
    </w:p>
    <w:p w14:paraId="0E09F0EE" w14:textId="7D79F403" w:rsidR="00253E31" w:rsidRPr="00FD0BCA" w:rsidRDefault="000F786A" w:rsidP="00253E31">
      <w:pPr>
        <w:rPr>
          <w:rFonts w:ascii="Arial" w:hAnsi="Arial" w:cs="Arial"/>
          <w:color w:val="000000"/>
        </w:rPr>
      </w:pPr>
      <w:r w:rsidRPr="00FD0BCA">
        <w:rPr>
          <w:rFonts w:ascii="Arial" w:hAnsi="Arial" w:cs="Arial"/>
          <w:color w:val="000000"/>
        </w:rPr>
        <w:t>M&amp;S Smart Home Solutions' orientation highlights the way sustainability, attractive design, and top quality should all be integrated. Modern conveniences from M&amp;S include voice-activated appliances, smart lighting systems, and energy-efficient thermostats. These items are easily available and handy for customers as they mix modern technologies with user-friendly interfaces. M&amp;S distinguishes itself by providing design quality with its smart home solutions, therefore appealing to customers who value both aesthetics and performance, while rivals such as Google Nest and Amazon Alexa concentrate on technological capability</w:t>
      </w:r>
      <w:r w:rsidRPr="00FD0BCA">
        <w:rPr>
          <w:rFonts w:ascii="Arial" w:hAnsi="Arial" w:cs="Arial"/>
          <w:color w:val="000000"/>
          <w:lang w:val="en-US"/>
        </w:rPr>
        <w:t xml:space="preserve"> </w:t>
      </w:r>
      <w:r w:rsidRPr="00FD0BCA">
        <w:rPr>
          <w:rFonts w:ascii="Arial" w:hAnsi="Arial" w:cs="Arial"/>
          <w:color w:val="000000"/>
        </w:rPr>
        <w:t>(Miller, 2023). Using a premium price approach, M&amp;S presents its goods as high-end, therefore mirroring the quality and creative design for which it is recognised. For instance, M&amp;S smart thermostats cost more than rivals like Google Nest; this is justified by better design and environmental sustainability. Middle-class and upper-income customers who are ready to spend in long-lasting, environmentally friendly solutions find this cost appealing</w:t>
      </w:r>
      <w:r w:rsidRPr="00FD0BCA">
        <w:rPr>
          <w:rFonts w:ascii="Arial" w:hAnsi="Arial" w:cs="Arial"/>
          <w:color w:val="000000"/>
          <w:lang w:val="en-US"/>
        </w:rPr>
        <w:t xml:space="preserve"> </w:t>
      </w:r>
      <w:r w:rsidRPr="00FD0BCA">
        <w:rPr>
          <w:rFonts w:ascii="Arial" w:hAnsi="Arial" w:cs="Arial"/>
          <w:color w:val="000000"/>
        </w:rPr>
        <w:t>(Miller, 2023). M&amp;S Smart Home Solutions guarantees accessibility by means of in-store displays in key cities and online sales, therefore facilitating consumer purchasing. M&amp;S also provides skilled installers, therefore improving the whole client experience. M&amp;S distinguishes itself from its technologically driven rivals by integrating luxury quality, design, and sustainability, therefore positioning itself as a leader in the smart home sector</w:t>
      </w:r>
      <w:r w:rsidR="00253E31" w:rsidRPr="00FD0BCA">
        <w:rPr>
          <w:rFonts w:ascii="Arial" w:hAnsi="Arial" w:cs="Arial"/>
          <w:color w:val="000000"/>
        </w:rPr>
        <w:t>.</w:t>
      </w:r>
    </w:p>
    <w:p w14:paraId="1515474B" w14:textId="0CB8242E" w:rsidR="00253E31" w:rsidRPr="00FD0BCA" w:rsidRDefault="00253E31" w:rsidP="00253E31">
      <w:pPr>
        <w:pStyle w:val="Heading1"/>
        <w:rPr>
          <w:rFonts w:ascii="Arial" w:hAnsi="Arial" w:cs="Arial"/>
        </w:rPr>
      </w:pPr>
      <w:bookmarkStart w:id="6" w:name="_Toc195496935"/>
      <w:r w:rsidRPr="00FD0BCA">
        <w:rPr>
          <w:rFonts w:ascii="Arial" w:hAnsi="Arial" w:cs="Arial"/>
        </w:rPr>
        <w:lastRenderedPageBreak/>
        <w:t>Customer Personal Profile</w:t>
      </w:r>
      <w:bookmarkEnd w:id="6"/>
    </w:p>
    <w:p w14:paraId="4DB283D0" w14:textId="0EB48AB1" w:rsidR="00253E31" w:rsidRPr="00FD0BCA" w:rsidRDefault="00253E31" w:rsidP="001103BF">
      <w:pPr>
        <w:rPr>
          <w:rFonts w:ascii="Arial" w:hAnsi="Arial" w:cs="Arial"/>
        </w:rPr>
      </w:pPr>
      <w:r w:rsidRPr="00FD0BCA">
        <w:rPr>
          <w:rFonts w:ascii="Arial" w:hAnsi="Arial" w:cs="Arial"/>
          <w:b/>
        </w:rPr>
        <w:t>Demographic</w:t>
      </w:r>
      <w:r w:rsidRPr="00FD0BCA">
        <w:rPr>
          <w:rFonts w:ascii="Arial" w:hAnsi="Arial" w:cs="Arial"/>
        </w:rPr>
        <w:br/>
      </w:r>
      <w:r w:rsidRPr="00FD0BCA">
        <w:rPr>
          <w:rFonts w:ascii="Arial" w:hAnsi="Arial" w:cs="Arial"/>
          <w:noProof/>
        </w:rPr>
        <w:drawing>
          <wp:inline distT="0" distB="0" distL="0" distR="0" wp14:anchorId="3F396BA9" wp14:editId="5BDC84F6">
            <wp:extent cx="5833241" cy="3567386"/>
            <wp:effectExtent l="0" t="203200" r="0" b="217805"/>
            <wp:docPr id="17052486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C5CCEE7" w14:textId="779A8B49" w:rsidR="00253E31" w:rsidRPr="00FD0BCA" w:rsidRDefault="00253E31" w:rsidP="00253E31">
      <w:pPr>
        <w:rPr>
          <w:rFonts w:ascii="Arial" w:hAnsi="Arial" w:cs="Arial"/>
          <w:color w:val="000000"/>
        </w:rPr>
      </w:pPr>
      <w:r w:rsidRPr="00FD0BCA">
        <w:rPr>
          <w:rFonts w:ascii="Arial" w:hAnsi="Arial" w:cs="Arial"/>
          <w:color w:val="000000"/>
        </w:rPr>
        <w:br/>
      </w:r>
      <w:r w:rsidR="00C549CF" w:rsidRPr="00FD0BCA">
        <w:rPr>
          <w:rFonts w:ascii="Arial" w:hAnsi="Arial" w:cs="Arial"/>
          <w:color w:val="000000"/>
        </w:rPr>
        <w:t>Sarah, a 38-year-old professional resident of central London, UK, is demographic. Her yearly salary of £70,000 allows her, as a senior marketing manager at a computer company, a nice lifestyle. Her salary level puts her in the upper middle class and helps her to make investments in premium, high-quality items fit for her way of life. With her Master's degree in Business Administration, Sarah demonstrates her great degree of knowledge and passion in innovation. Her expertise helps her to value the technical features of smart home goods with efficiency and ease. She is married with one kid, and her family-oriented way of life is seen in her need for goods that improve energy economy, convenience, and safety in her house. Living in a contemporary flat in the middle of London, Sarah is in an area with simple access to recreational events, shopping and employment. Smart technologies are more likely adopted in urban locations like London, therefore Sarah is a perfect client for M&amp;S Smart Home Solutions, which targets contemporary, tech-savvy homeowners who respect both design and utility</w:t>
      </w:r>
      <w:r w:rsidRPr="00FD0BCA">
        <w:rPr>
          <w:rFonts w:ascii="Arial" w:hAnsi="Arial" w:cs="Arial"/>
          <w:color w:val="000000"/>
        </w:rPr>
        <w:t>.</w:t>
      </w:r>
    </w:p>
    <w:p w14:paraId="65445ADC" w14:textId="77777777" w:rsidR="00253E31" w:rsidRPr="00FD0BCA" w:rsidRDefault="00253E31" w:rsidP="00253E31">
      <w:pPr>
        <w:pStyle w:val="Heading2"/>
        <w:rPr>
          <w:rFonts w:ascii="Arial" w:hAnsi="Arial" w:cs="Arial"/>
        </w:rPr>
      </w:pPr>
      <w:bookmarkStart w:id="7" w:name="_Toc195496936"/>
      <w:r w:rsidRPr="00FD0BCA">
        <w:rPr>
          <w:rFonts w:ascii="Arial" w:hAnsi="Arial" w:cs="Arial"/>
        </w:rPr>
        <w:lastRenderedPageBreak/>
        <w:t>Psychographic</w:t>
      </w:r>
      <w:bookmarkEnd w:id="7"/>
    </w:p>
    <w:p w14:paraId="3F7A58C6" w14:textId="620141C0" w:rsidR="00253E31" w:rsidRPr="00FD0BCA" w:rsidRDefault="00253E31" w:rsidP="00253E31">
      <w:pPr>
        <w:rPr>
          <w:rFonts w:ascii="Arial" w:hAnsi="Arial" w:cs="Arial"/>
        </w:rPr>
      </w:pPr>
      <w:r w:rsidRPr="00FD0BCA">
        <w:rPr>
          <w:rFonts w:ascii="Arial" w:hAnsi="Arial" w:cs="Arial"/>
        </w:rPr>
        <w:t>Home efficiency together with modernity along green practices hold deep meaning to Sarah. The modernity of technological developments interests her and she adopts new smart home products as soon as they emerge. Her future-oriented mindset leads her to select items which offer both functional benefits good design aspects and environmental sustainability characteristics. Sarah needs products which simplify her busy schedule because time management stands as her main life focus while prioritising spending time with her family (Tomita et al., 2021). The tech-savvy nature of this consumer drives her to conduct research that leads her to choose smart durable home products which match her ethical priorities.</w:t>
      </w:r>
    </w:p>
    <w:p w14:paraId="53AC6A49" w14:textId="77777777" w:rsidR="00253E31" w:rsidRPr="00FD0BCA" w:rsidRDefault="00253E31" w:rsidP="00253E31">
      <w:pPr>
        <w:rPr>
          <w:rFonts w:ascii="Arial" w:hAnsi="Arial" w:cs="Arial"/>
        </w:rPr>
      </w:pPr>
      <w:r w:rsidRPr="00FD0BCA">
        <w:rPr>
          <w:rFonts w:ascii="Arial" w:hAnsi="Arial" w:cs="Arial"/>
          <w:color w:val="000000"/>
        </w:rPr>
        <w:t>In her purchasing habits, Sarah selects sturdy products of premium quality that embrace both her standards of sustainability and quality excellence. Her goal is to establish a comfortable sustainable house. The M&amp;S brand delivers a combination of innovative features with sophisticated designs so she selects them because of their excellent quality and attractive design. The long-term sustainability dedication of Sarah leads her to spend money on smart thermostats combined with voice-activated appliances as she pursues home energy efficiency with lower carbon emissions.</w:t>
      </w:r>
    </w:p>
    <w:p w14:paraId="109531FB" w14:textId="1DBE8A9B" w:rsidR="00253E31" w:rsidRPr="00FD0BCA" w:rsidRDefault="00253E31" w:rsidP="00253E31">
      <w:pPr>
        <w:pStyle w:val="Heading1"/>
        <w:rPr>
          <w:rFonts w:ascii="Arial" w:hAnsi="Arial" w:cs="Arial"/>
        </w:rPr>
      </w:pPr>
      <w:bookmarkStart w:id="8" w:name="_Toc195496937"/>
      <w:r w:rsidRPr="00FD0BCA">
        <w:rPr>
          <w:rFonts w:ascii="Arial" w:hAnsi="Arial" w:cs="Arial"/>
        </w:rPr>
        <w:t>Marketing Mix Strategy: M&amp;S Smart Home Solutions</w:t>
      </w:r>
      <w:bookmarkEnd w:id="8"/>
    </w:p>
    <w:p w14:paraId="46AB23BA" w14:textId="3D101B92" w:rsidR="00253E31" w:rsidRPr="00FD0BCA" w:rsidRDefault="00253E31" w:rsidP="00253E31">
      <w:pPr>
        <w:rPr>
          <w:rFonts w:ascii="Arial" w:hAnsi="Arial" w:cs="Arial"/>
          <w:color w:val="000000"/>
        </w:rPr>
      </w:pPr>
      <w:r w:rsidRPr="00FD0BCA">
        <w:rPr>
          <w:rFonts w:ascii="Arial" w:hAnsi="Arial" w:cs="Arial"/>
          <w:color w:val="000000"/>
        </w:rPr>
        <w:t>M&amp;S Smart Home Solutions' marketing mix strategy will implement brand-centric values through high-end quality standards design superiority and sustainability elements targeting the escalating market need for energy-efficient smart homes. The seven Ps of M&amp;S's marketing strategy will optimise their leadership position for merging innovation and beautiful design with each component specially designed for this purpose.</w:t>
      </w:r>
    </w:p>
    <w:p w14:paraId="1A680C55" w14:textId="77777777" w:rsidR="00F73F0E" w:rsidRPr="00FD0BCA" w:rsidRDefault="00F73F0E" w:rsidP="00F73F0E">
      <w:pPr>
        <w:keepNext/>
        <w:jc w:val="center"/>
        <w:rPr>
          <w:rFonts w:ascii="Arial" w:hAnsi="Arial" w:cs="Arial"/>
        </w:rPr>
      </w:pPr>
      <w:r w:rsidRPr="00FD0BCA">
        <w:rPr>
          <w:rFonts w:ascii="Arial" w:hAnsi="Arial" w:cs="Arial"/>
        </w:rPr>
        <w:lastRenderedPageBreak/>
        <w:fldChar w:fldCharType="begin"/>
      </w:r>
      <w:r w:rsidRPr="00FD0BCA">
        <w:rPr>
          <w:rFonts w:ascii="Arial" w:hAnsi="Arial" w:cs="Arial"/>
        </w:rPr>
        <w:instrText xml:space="preserve"> INCLUDEPICTURE "https://www.smartinsights.com/wp-content/uploads/2014/03/The-7Ps-Marketing-Mix.png" \* MERGEFORMATINET </w:instrText>
      </w:r>
      <w:r w:rsidRPr="00FD0BCA">
        <w:rPr>
          <w:rFonts w:ascii="Arial" w:hAnsi="Arial" w:cs="Arial"/>
        </w:rPr>
        <w:fldChar w:fldCharType="separate"/>
      </w:r>
      <w:r w:rsidRPr="00FD0BCA">
        <w:rPr>
          <w:rFonts w:ascii="Arial" w:hAnsi="Arial" w:cs="Arial"/>
          <w:noProof/>
        </w:rPr>
        <w:drawing>
          <wp:inline distT="0" distB="0" distL="0" distR="0" wp14:anchorId="0E41AADF" wp14:editId="06A573EC">
            <wp:extent cx="4088524" cy="2290389"/>
            <wp:effectExtent l="0" t="0" r="1270" b="0"/>
            <wp:docPr id="1821506296" name="Picture 3"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the 7Ps Marketing Mix strategy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08788" cy="2301741"/>
                    </a:xfrm>
                    <a:prstGeom prst="rect">
                      <a:avLst/>
                    </a:prstGeom>
                    <a:noFill/>
                    <a:ln>
                      <a:noFill/>
                    </a:ln>
                  </pic:spPr>
                </pic:pic>
              </a:graphicData>
            </a:graphic>
          </wp:inline>
        </w:drawing>
      </w:r>
      <w:r w:rsidRPr="00FD0BCA">
        <w:rPr>
          <w:rFonts w:ascii="Arial" w:hAnsi="Arial" w:cs="Arial"/>
        </w:rPr>
        <w:fldChar w:fldCharType="end"/>
      </w:r>
    </w:p>
    <w:p w14:paraId="7D1B3282" w14:textId="0FF59404" w:rsidR="00F73F0E" w:rsidRPr="00FD0BCA" w:rsidRDefault="00F73F0E" w:rsidP="00F73F0E">
      <w:pPr>
        <w:pStyle w:val="Caption"/>
        <w:rPr>
          <w:rFonts w:ascii="Arial" w:hAnsi="Arial" w:cs="Arial"/>
          <w:lang w:val="en-US"/>
        </w:rPr>
      </w:pPr>
      <w:r w:rsidRPr="00FD0BCA">
        <w:rPr>
          <w:rFonts w:ascii="Arial" w:hAnsi="Arial" w:cs="Arial"/>
        </w:rPr>
        <w:t xml:space="preserve">Figure </w:t>
      </w:r>
      <w:r w:rsidRPr="00FD0BCA">
        <w:rPr>
          <w:rFonts w:ascii="Arial" w:hAnsi="Arial" w:cs="Arial"/>
        </w:rPr>
        <w:fldChar w:fldCharType="begin"/>
      </w:r>
      <w:r w:rsidRPr="00FD0BCA">
        <w:rPr>
          <w:rFonts w:ascii="Arial" w:hAnsi="Arial" w:cs="Arial"/>
        </w:rPr>
        <w:instrText xml:space="preserve"> SEQ Figure \* ARABIC </w:instrText>
      </w:r>
      <w:r w:rsidRPr="00FD0BCA">
        <w:rPr>
          <w:rFonts w:ascii="Arial" w:hAnsi="Arial" w:cs="Arial"/>
        </w:rPr>
        <w:fldChar w:fldCharType="separate"/>
      </w:r>
      <w:r w:rsidRPr="00FD0BCA">
        <w:rPr>
          <w:rFonts w:ascii="Arial" w:hAnsi="Arial" w:cs="Arial"/>
          <w:noProof/>
        </w:rPr>
        <w:t>2</w:t>
      </w:r>
      <w:r w:rsidRPr="00FD0BCA">
        <w:rPr>
          <w:rFonts w:ascii="Arial" w:hAnsi="Arial" w:cs="Arial"/>
        </w:rPr>
        <w:fldChar w:fldCharType="end"/>
      </w:r>
      <w:r w:rsidRPr="00FD0BCA">
        <w:rPr>
          <w:rFonts w:ascii="Arial" w:hAnsi="Arial" w:cs="Arial"/>
          <w:lang w:val="en-US"/>
        </w:rPr>
        <w:t xml:space="preserve">: 7 P's of Marketing </w:t>
      </w:r>
    </w:p>
    <w:p w14:paraId="2DFE7D11" w14:textId="1637FE15" w:rsidR="00F73F0E" w:rsidRPr="00FD0BCA" w:rsidRDefault="00F73F0E" w:rsidP="00F73F0E">
      <w:pPr>
        <w:pStyle w:val="Caption"/>
        <w:rPr>
          <w:rFonts w:ascii="Arial" w:hAnsi="Arial" w:cs="Arial"/>
          <w:lang w:val="en-US"/>
        </w:rPr>
      </w:pPr>
      <w:r w:rsidRPr="00FD0BCA">
        <w:rPr>
          <w:rFonts w:ascii="Arial" w:hAnsi="Arial" w:cs="Arial"/>
          <w:lang w:val="en-US"/>
        </w:rPr>
        <w:t xml:space="preserve">Source: </w:t>
      </w:r>
      <w:r w:rsidRPr="00FD0BCA">
        <w:rPr>
          <w:rFonts w:ascii="Arial" w:hAnsi="Arial" w:cs="Arial"/>
          <w:color w:val="000000"/>
        </w:rPr>
        <w:t>(Hamill and Crosbie, 2024)</w:t>
      </w:r>
    </w:p>
    <w:p w14:paraId="192BF0C3" w14:textId="2FBD5787" w:rsidR="00F73F0E" w:rsidRPr="00FD0BCA" w:rsidRDefault="00F73F0E" w:rsidP="00F73F0E">
      <w:pPr>
        <w:rPr>
          <w:rFonts w:ascii="Arial" w:hAnsi="Arial" w:cs="Arial"/>
          <w:lang w:val="en-US" w:eastAsia="en-US"/>
        </w:rPr>
      </w:pPr>
    </w:p>
    <w:p w14:paraId="2E868398" w14:textId="77777777" w:rsidR="00253E31" w:rsidRPr="00FD0BCA" w:rsidRDefault="00253E31" w:rsidP="00253E31">
      <w:pPr>
        <w:pStyle w:val="Heading2"/>
        <w:rPr>
          <w:rFonts w:ascii="Arial" w:hAnsi="Arial" w:cs="Arial"/>
        </w:rPr>
      </w:pPr>
      <w:bookmarkStart w:id="9" w:name="_Toc195496938"/>
      <w:r w:rsidRPr="00FD0BCA">
        <w:rPr>
          <w:rFonts w:ascii="Arial" w:hAnsi="Arial" w:cs="Arial"/>
        </w:rPr>
        <w:t>1. Product</w:t>
      </w:r>
      <w:bookmarkEnd w:id="9"/>
    </w:p>
    <w:p w14:paraId="79731CB5" w14:textId="77777777" w:rsidR="00253E31" w:rsidRPr="00FD0BCA" w:rsidRDefault="00253E31" w:rsidP="00253E31">
      <w:pPr>
        <w:rPr>
          <w:rFonts w:ascii="Arial" w:hAnsi="Arial" w:cs="Arial"/>
        </w:rPr>
      </w:pPr>
      <w:r w:rsidRPr="00FD0BCA">
        <w:rPr>
          <w:rFonts w:ascii="Arial" w:hAnsi="Arial" w:cs="Arial"/>
          <w:color w:val="000000"/>
        </w:rPr>
        <w:t>M&amp;S Smart Home Solutions will deliver its product lineup with top-quality energy-efficient smart home devices including advanced thermostats together with intelligent lighting systems and voice-assisted kitchen appliances and unified home security systems. The upcoming products merge powerful technology functions with aesthetic quality to create high-performance solutions which seamlessly integrate into contemporary house designs (Tomita et al., 2021). M&amp;S will set itself apart from functional-tilted competitors through its emphasis on stylish design quality because the company targets customers who seek both elegant appearance and practical functionality when making purchasing decisions. The products will offer simple user interface capabilities together with home setup integration points to give customers enhanced convenience.</w:t>
      </w:r>
    </w:p>
    <w:p w14:paraId="50213853" w14:textId="77777777" w:rsidR="00253E31" w:rsidRPr="00FD0BCA" w:rsidRDefault="00253E31" w:rsidP="00253E31">
      <w:pPr>
        <w:pStyle w:val="Heading2"/>
        <w:rPr>
          <w:rFonts w:ascii="Arial" w:hAnsi="Arial" w:cs="Arial"/>
        </w:rPr>
      </w:pPr>
      <w:bookmarkStart w:id="10" w:name="_Toc195496939"/>
      <w:r w:rsidRPr="00FD0BCA">
        <w:rPr>
          <w:rFonts w:ascii="Arial" w:hAnsi="Arial" w:cs="Arial"/>
        </w:rPr>
        <w:t>2. Price</w:t>
      </w:r>
      <w:bookmarkEnd w:id="10"/>
    </w:p>
    <w:p w14:paraId="257AA9A3" w14:textId="77777777" w:rsidR="00253E31" w:rsidRPr="00FD0BCA" w:rsidRDefault="00253E31" w:rsidP="00253E31">
      <w:pPr>
        <w:rPr>
          <w:rFonts w:ascii="Arial" w:hAnsi="Arial" w:cs="Arial"/>
        </w:rPr>
      </w:pPr>
      <w:r w:rsidRPr="00FD0BCA">
        <w:rPr>
          <w:rFonts w:ascii="Arial" w:hAnsi="Arial" w:cs="Arial"/>
          <w:color w:val="000000"/>
        </w:rPr>
        <w:t xml:space="preserve">Under its premium pricing strategy, M&amp;S will establish smart home solutions as premium innovative merchandise at high-end prices. The premium pricing indicates M&amp;S's dedication to quality design while delivering long-term energy-efficient sustainable solutions to consumers. The M&amp;S smart thermostats will cost approximately £250 whereas Google Nest products start at £200 yet M&amp;S incorporates style and sustainability that justifies their higher price (Hamill and Crosbie, 2024). M&amp;S opts for this pricing strategy because customers now seek stylish </w:t>
      </w:r>
      <w:r w:rsidRPr="00FD0BCA">
        <w:rPr>
          <w:rFonts w:ascii="Arial" w:hAnsi="Arial" w:cs="Arial"/>
          <w:color w:val="000000"/>
        </w:rPr>
        <w:lastRenderedPageBreak/>
        <w:t>products merging innovation with style which is demonstrated by the expanding smart home market.</w:t>
      </w:r>
    </w:p>
    <w:p w14:paraId="6DCA91C0" w14:textId="77777777" w:rsidR="00253E31" w:rsidRPr="00FD0BCA" w:rsidRDefault="00253E31" w:rsidP="00253E31">
      <w:pPr>
        <w:pStyle w:val="Heading2"/>
        <w:rPr>
          <w:rFonts w:ascii="Arial" w:hAnsi="Arial" w:cs="Arial"/>
        </w:rPr>
      </w:pPr>
      <w:bookmarkStart w:id="11" w:name="_Toc195496940"/>
      <w:r w:rsidRPr="00FD0BCA">
        <w:rPr>
          <w:rFonts w:ascii="Arial" w:hAnsi="Arial" w:cs="Arial"/>
        </w:rPr>
        <w:t>3. Promotion</w:t>
      </w:r>
      <w:bookmarkEnd w:id="11"/>
    </w:p>
    <w:p w14:paraId="0F467428" w14:textId="77777777" w:rsidR="00253E31" w:rsidRPr="00FD0BCA" w:rsidRDefault="00253E31" w:rsidP="00253E31">
      <w:pPr>
        <w:rPr>
          <w:rFonts w:ascii="Arial" w:hAnsi="Arial" w:cs="Arial"/>
        </w:rPr>
      </w:pPr>
      <w:r w:rsidRPr="00FD0BCA">
        <w:rPr>
          <w:rFonts w:ascii="Arial" w:hAnsi="Arial" w:cs="Arial"/>
          <w:color w:val="000000"/>
        </w:rPr>
        <w:t>M&amp;S Smart Home Solutions promotion will rely on digital advertisements while demonstrating products within stores and establishing alliances with influencer representatives. The social media advertising initiative will demonstrate M&amp;S products from a design perspective via Facebook and Instagram campaigns. The targeted advertisements will present the way these intelligent products merge with contemporary households (Demiris et al., 2021). M&amp;S website will display complete product information through pages which highlight both product benefits along design attributes. Experience centres within stores will enable customers to see M&amp;S products in person and benefit from staff expertise. M&amp;S should team up with sustainability-oriented influencers and tech bloggers to build visibility among consumers interested in new tech and environmental sustainability.</w:t>
      </w:r>
    </w:p>
    <w:p w14:paraId="1CE2CA52" w14:textId="77777777" w:rsidR="00253E31" w:rsidRPr="00FD0BCA" w:rsidRDefault="00253E31" w:rsidP="00253E31">
      <w:pPr>
        <w:pStyle w:val="Heading2"/>
        <w:rPr>
          <w:rFonts w:ascii="Arial" w:hAnsi="Arial" w:cs="Arial"/>
        </w:rPr>
      </w:pPr>
      <w:bookmarkStart w:id="12" w:name="_Toc195496941"/>
      <w:r w:rsidRPr="00FD0BCA">
        <w:rPr>
          <w:rFonts w:ascii="Arial" w:hAnsi="Arial" w:cs="Arial"/>
        </w:rPr>
        <w:t>4. Place</w:t>
      </w:r>
      <w:bookmarkEnd w:id="12"/>
    </w:p>
    <w:p w14:paraId="43787093" w14:textId="77777777" w:rsidR="00253E31" w:rsidRPr="00FD0BCA" w:rsidRDefault="00253E31" w:rsidP="00253E31">
      <w:pPr>
        <w:rPr>
          <w:rFonts w:ascii="Arial" w:hAnsi="Arial" w:cs="Arial"/>
        </w:rPr>
      </w:pPr>
      <w:r w:rsidRPr="00FD0BCA">
        <w:rPr>
          <w:rFonts w:ascii="Arial" w:hAnsi="Arial" w:cs="Arial"/>
          <w:color w:val="000000"/>
        </w:rPr>
        <w:t>M&amp;S Smart Home Solutions will reach its customers primarily through online sales on M&amp;S’s website and flagship store locations throughout major cities. Through its current e-commerce platform, M&amp;S delivers quick and streamlined operations which let customers easily buy their products. The merchandise will be exhibited through storefront exhibits placed within locations that draw many shoppers (Greenley and Shipley, 2023). The company should consider trying B&amp;Q and Homebase home improvement retailers as expansion options for the future. The first target markets for sales will be urban locations since residents demonstrate a higher interest in smart home technology while the company plans worldwide expansion based on increasing customer demand.</w:t>
      </w:r>
    </w:p>
    <w:p w14:paraId="7E83877F" w14:textId="77777777" w:rsidR="00253E31" w:rsidRPr="00FD0BCA" w:rsidRDefault="00253E31" w:rsidP="00253E31">
      <w:pPr>
        <w:pStyle w:val="Heading2"/>
        <w:rPr>
          <w:rFonts w:ascii="Arial" w:hAnsi="Arial" w:cs="Arial"/>
        </w:rPr>
      </w:pPr>
      <w:bookmarkStart w:id="13" w:name="_Toc195496942"/>
      <w:r w:rsidRPr="00FD0BCA">
        <w:rPr>
          <w:rFonts w:ascii="Arial" w:hAnsi="Arial" w:cs="Arial"/>
        </w:rPr>
        <w:t>5. Process</w:t>
      </w:r>
      <w:bookmarkEnd w:id="13"/>
    </w:p>
    <w:p w14:paraId="16F21A03" w14:textId="77777777" w:rsidR="00253E31" w:rsidRPr="00FD0BCA" w:rsidRDefault="00253E31" w:rsidP="00253E31">
      <w:pPr>
        <w:rPr>
          <w:rFonts w:ascii="Arial" w:hAnsi="Arial" w:cs="Arial"/>
        </w:rPr>
      </w:pPr>
      <w:r w:rsidRPr="00FD0BCA">
        <w:rPr>
          <w:rFonts w:ascii="Arial" w:hAnsi="Arial" w:cs="Arial"/>
          <w:color w:val="000000"/>
        </w:rPr>
        <w:t xml:space="preserve">The complete process ensures uninterrupted customer interaction beginning with web-based ordering followed by installation services. Online customers can discover products easily by using the M&amp;S website which provides comprehensive details along with structured setup guidelines (Nikou, 2019). M&amp;S extends additional convenience to their customers by providing professional installation service at an extra cost to help users set up smart home products smoothly. Ambassadors deliver an exceptional </w:t>
      </w:r>
      <w:r w:rsidRPr="00FD0BCA">
        <w:rPr>
          <w:rFonts w:ascii="Arial" w:hAnsi="Arial" w:cs="Arial"/>
          <w:color w:val="000000"/>
        </w:rPr>
        <w:lastRenderedPageBreak/>
        <w:t>service that makes M&amp;S stand apart from basic tech retailers while establishing the brand as an elevated option beyond other basic convenience competitors.</w:t>
      </w:r>
    </w:p>
    <w:p w14:paraId="60DC96C4" w14:textId="77777777" w:rsidR="00253E31" w:rsidRPr="00FD0BCA" w:rsidRDefault="00253E31" w:rsidP="00253E31">
      <w:pPr>
        <w:pStyle w:val="Heading2"/>
        <w:rPr>
          <w:rFonts w:ascii="Arial" w:hAnsi="Arial" w:cs="Arial"/>
        </w:rPr>
      </w:pPr>
      <w:bookmarkStart w:id="14" w:name="_Toc195496943"/>
      <w:r w:rsidRPr="00FD0BCA">
        <w:rPr>
          <w:rFonts w:ascii="Arial" w:hAnsi="Arial" w:cs="Arial"/>
        </w:rPr>
        <w:t>6. People</w:t>
      </w:r>
      <w:bookmarkEnd w:id="14"/>
    </w:p>
    <w:p w14:paraId="0990C775" w14:textId="77777777" w:rsidR="00253E31" w:rsidRPr="00FD0BCA" w:rsidRDefault="00253E31" w:rsidP="00253E31">
      <w:pPr>
        <w:rPr>
          <w:rFonts w:ascii="Arial" w:hAnsi="Arial" w:cs="Arial"/>
        </w:rPr>
      </w:pPr>
      <w:r w:rsidRPr="00FD0BCA">
        <w:rPr>
          <w:rFonts w:ascii="Arial" w:hAnsi="Arial" w:cs="Arial"/>
          <w:color w:val="000000"/>
        </w:rPr>
        <w:t>M&amp;S employees will gain broad knowledge about smart home product features alongside their benefits to deliver expert guidance to customers. M&amp;S employees will deliver customised support through their expert knowledge of product setups and operating features as well as understanding their sustainable aspects to customers who visit stores or use online channels (Tomita et al., 2021). M&amp;S team members will deliver essential help and repair assistance to customers by maintaining a specialised phone support system and interactive online help section. M&amp;S keeps its premium customer service levels by prioritising staff members who perform well in both knowledge and service responsiveness.</w:t>
      </w:r>
    </w:p>
    <w:p w14:paraId="12407659" w14:textId="77777777" w:rsidR="00253E31" w:rsidRPr="00FD0BCA" w:rsidRDefault="00253E31" w:rsidP="00253E31">
      <w:pPr>
        <w:pStyle w:val="Heading2"/>
        <w:rPr>
          <w:rFonts w:ascii="Arial" w:hAnsi="Arial" w:cs="Arial"/>
        </w:rPr>
      </w:pPr>
      <w:bookmarkStart w:id="15" w:name="_Toc195496944"/>
      <w:r w:rsidRPr="00FD0BCA">
        <w:rPr>
          <w:rFonts w:ascii="Arial" w:hAnsi="Arial" w:cs="Arial"/>
        </w:rPr>
        <w:t>7. Physical Evidence</w:t>
      </w:r>
      <w:bookmarkEnd w:id="15"/>
    </w:p>
    <w:p w14:paraId="4E08F991" w14:textId="77777777" w:rsidR="00253E31" w:rsidRPr="00FD0BCA" w:rsidRDefault="00253E31" w:rsidP="00253E31">
      <w:pPr>
        <w:rPr>
          <w:rFonts w:ascii="Arial" w:hAnsi="Arial" w:cs="Arial"/>
        </w:rPr>
      </w:pPr>
      <w:r w:rsidRPr="00FD0BCA">
        <w:rPr>
          <w:rFonts w:ascii="Arial" w:hAnsi="Arial" w:cs="Arial"/>
          <w:color w:val="000000"/>
        </w:rPr>
        <w:t>The physical evidence for M&amp;S Smart Home Solutions includes smart and environment-friendly packaging that represents M&amp;S's distinctive design approach. The product gets packaged with sustainable minimalistic materials that adhere to M&amp;S sustainability directives (Lee et al., 2019). The designed store displays at M&amp;S will create settings resembling home spaces to help customers see how their selected products could integrate into their living spaces. Through its M&amp;S app customers will gain remote device control features that reinforce M&amp;S's commitment to user-friendly technology alongside modern design standards.</w:t>
      </w:r>
    </w:p>
    <w:p w14:paraId="495B0338" w14:textId="77777777" w:rsidR="00253E31" w:rsidRPr="00FD0BCA" w:rsidRDefault="00253E31" w:rsidP="00253E31">
      <w:pPr>
        <w:rPr>
          <w:rFonts w:ascii="Arial" w:hAnsi="Arial" w:cs="Arial"/>
        </w:rPr>
      </w:pPr>
    </w:p>
    <w:p w14:paraId="516D53BB" w14:textId="77777777" w:rsidR="00253E31" w:rsidRPr="00FD0BCA" w:rsidRDefault="00253E31">
      <w:pPr>
        <w:spacing w:after="160" w:line="259" w:lineRule="auto"/>
        <w:jc w:val="left"/>
        <w:rPr>
          <w:rFonts w:ascii="Arial" w:hAnsi="Arial" w:cs="Arial"/>
          <w:b/>
          <w:bCs/>
          <w:color w:val="000000"/>
        </w:rPr>
      </w:pPr>
      <w:r w:rsidRPr="00FD0BCA">
        <w:rPr>
          <w:rFonts w:ascii="Arial" w:hAnsi="Arial" w:cs="Arial"/>
          <w:b/>
          <w:bCs/>
          <w:color w:val="000000"/>
        </w:rPr>
        <w:br w:type="page"/>
      </w:r>
    </w:p>
    <w:p w14:paraId="4397697D" w14:textId="30DAB563" w:rsidR="00253E31" w:rsidRPr="00FD0BCA" w:rsidRDefault="00253E31" w:rsidP="00253E31">
      <w:pPr>
        <w:pStyle w:val="Heading1"/>
        <w:rPr>
          <w:rFonts w:ascii="Arial" w:hAnsi="Arial" w:cs="Arial"/>
        </w:rPr>
      </w:pPr>
      <w:bookmarkStart w:id="16" w:name="_Toc195496945"/>
      <w:r w:rsidRPr="00FD0BCA">
        <w:rPr>
          <w:rFonts w:ascii="Arial" w:hAnsi="Arial" w:cs="Arial"/>
        </w:rPr>
        <w:lastRenderedPageBreak/>
        <w:t>Conclusion</w:t>
      </w:r>
      <w:bookmarkEnd w:id="16"/>
    </w:p>
    <w:p w14:paraId="22B6BAB3" w14:textId="77777777" w:rsidR="00253E31" w:rsidRPr="00FD0BCA" w:rsidRDefault="00253E31" w:rsidP="00253E31">
      <w:pPr>
        <w:rPr>
          <w:rFonts w:ascii="Arial" w:hAnsi="Arial" w:cs="Arial"/>
        </w:rPr>
      </w:pPr>
      <w:r w:rsidRPr="00FD0BCA">
        <w:rPr>
          <w:rFonts w:ascii="Arial" w:hAnsi="Arial" w:cs="Arial"/>
          <w:color w:val="000000"/>
        </w:rPr>
        <w:t>M&amp;S Smart Home Solutions represents an expansion into the smart home market segment as it anticipates its market value will reach $53.45 billion by 2022. The company’s expansion strategy supports M&amp;S’s qualities of design excellence and sustainability because it meets growing consumer needs for energy-efficient technology-based home solutions. M&amp;S can deliver distinct market value through its reputable brand strength alongside premium design principles even though the market is currently led by functional-focused brands Google and Amazon (Levy, 2020). M&amp;S delivers a superior experience to its customers by providing stylish sustainable products alongside installation and customer service thus creating a seamless offering that distinguishes itself from competitor offerings. M&amp;S needs to execute successful digital promotions alongside store demonstrations to win success and keep investing in sustainable practices. Smart home device adoption rates exceed average numbers in urban locations therefore starting with London and other major cities will yield the most initial benefits (Hamill and Crosbie, 2024). M&amp;S's market dominance in the smart home sector will strengthen through expanding to new worldwide territories where its customer base matches. Through its M&amp;S Smart Home Solutions range, M&amp;S will effectively seize a high-end market segment while establishing itself as a premier provider of smart home technology which upholds its brand heritage for quality and innovation.</w:t>
      </w:r>
    </w:p>
    <w:p w14:paraId="57253A25" w14:textId="77777777" w:rsidR="00253E31" w:rsidRPr="00FD0BCA" w:rsidRDefault="00253E31" w:rsidP="00253E31">
      <w:pPr>
        <w:rPr>
          <w:rFonts w:ascii="Arial" w:hAnsi="Arial" w:cs="Arial"/>
        </w:rPr>
      </w:pPr>
    </w:p>
    <w:p w14:paraId="3837EAB0" w14:textId="77777777" w:rsidR="00253E31" w:rsidRPr="00FD0BCA" w:rsidRDefault="00253E31">
      <w:pPr>
        <w:spacing w:after="160" w:line="259" w:lineRule="auto"/>
        <w:jc w:val="left"/>
        <w:rPr>
          <w:rFonts w:ascii="Arial" w:hAnsi="Arial" w:cs="Arial"/>
          <w:color w:val="000000"/>
        </w:rPr>
      </w:pPr>
      <w:r w:rsidRPr="00FD0BCA">
        <w:rPr>
          <w:rFonts w:ascii="Arial" w:hAnsi="Arial" w:cs="Arial"/>
          <w:color w:val="000000"/>
        </w:rPr>
        <w:br w:type="page"/>
      </w:r>
    </w:p>
    <w:p w14:paraId="4A348478" w14:textId="07A0A072" w:rsidR="00253E31" w:rsidRPr="00FD0BCA" w:rsidRDefault="00253E31" w:rsidP="00253E31">
      <w:pPr>
        <w:pStyle w:val="Heading1"/>
        <w:rPr>
          <w:rFonts w:ascii="Arial" w:hAnsi="Arial" w:cs="Arial"/>
        </w:rPr>
      </w:pPr>
      <w:bookmarkStart w:id="17" w:name="_Toc195496946"/>
      <w:r w:rsidRPr="00FD0BCA">
        <w:rPr>
          <w:rFonts w:ascii="Arial" w:hAnsi="Arial" w:cs="Arial"/>
        </w:rPr>
        <w:lastRenderedPageBreak/>
        <w:t>Reference</w:t>
      </w:r>
      <w:bookmarkEnd w:id="17"/>
    </w:p>
    <w:p w14:paraId="5BCAC011" w14:textId="333334FB" w:rsidR="00253E31" w:rsidRDefault="00253E31" w:rsidP="00253E31">
      <w:pPr>
        <w:rPr>
          <w:rFonts w:ascii="Arial" w:hAnsi="Arial" w:cs="Arial"/>
          <w:color w:val="000000"/>
        </w:rPr>
      </w:pPr>
      <w:r w:rsidRPr="00FD0BCA">
        <w:rPr>
          <w:rFonts w:ascii="Arial" w:hAnsi="Arial" w:cs="Arial"/>
          <w:color w:val="000000"/>
        </w:rPr>
        <w:t xml:space="preserve">Courtney, K. et al. (2022) 'Needing smart home technologies: the perspectives of older adults in continuing care retirement communities,' Journal of Innovation in Health Informatics, 16(3), pp. 195–201. </w:t>
      </w:r>
      <w:hyperlink r:id="rId16" w:history="1">
        <w:r w:rsidR="0062739A" w:rsidRPr="00F75E96">
          <w:rPr>
            <w:rStyle w:val="Hyperlink"/>
            <w:rFonts w:ascii="Arial" w:hAnsi="Arial" w:cs="Arial"/>
          </w:rPr>
          <w:t>https://doi.org/10.14236/jhi.v16i3.694</w:t>
        </w:r>
      </w:hyperlink>
      <w:r w:rsidRPr="00FD0BCA">
        <w:rPr>
          <w:rFonts w:ascii="Arial" w:hAnsi="Arial" w:cs="Arial"/>
          <w:color w:val="000000"/>
        </w:rPr>
        <w:t>.</w:t>
      </w:r>
    </w:p>
    <w:p w14:paraId="0A4221AA" w14:textId="77777777" w:rsidR="0062739A" w:rsidRPr="00FD0BCA" w:rsidRDefault="0062739A" w:rsidP="00253E31">
      <w:pPr>
        <w:rPr>
          <w:rFonts w:ascii="Arial" w:hAnsi="Arial" w:cs="Arial"/>
        </w:rPr>
      </w:pPr>
    </w:p>
    <w:p w14:paraId="0C37292A" w14:textId="0A0A30FE" w:rsidR="00253E31" w:rsidRDefault="00253E31" w:rsidP="00253E31">
      <w:pPr>
        <w:rPr>
          <w:rFonts w:ascii="Arial" w:hAnsi="Arial" w:cs="Arial"/>
          <w:color w:val="000000"/>
        </w:rPr>
      </w:pPr>
      <w:r w:rsidRPr="00FD0BCA">
        <w:rPr>
          <w:rFonts w:ascii="Arial" w:hAnsi="Arial" w:cs="Arial"/>
          <w:color w:val="000000"/>
        </w:rPr>
        <w:t xml:space="preserve">Demiris, G. et al. (2021) 'Older adults’ attitudes towards and perceptions of ‘smart home’ technologies: a pilot study,' Medical Informatics and the Internet in Medicine, 29(2), pp. 87–94. </w:t>
      </w:r>
      <w:hyperlink r:id="rId17" w:history="1">
        <w:r w:rsidR="0062739A" w:rsidRPr="00F75E96">
          <w:rPr>
            <w:rStyle w:val="Hyperlink"/>
            <w:rFonts w:ascii="Arial" w:hAnsi="Arial" w:cs="Arial"/>
          </w:rPr>
          <w:t>https://doi.org/10.1080/14639230410001684387</w:t>
        </w:r>
      </w:hyperlink>
      <w:r w:rsidRPr="00FD0BCA">
        <w:rPr>
          <w:rFonts w:ascii="Arial" w:hAnsi="Arial" w:cs="Arial"/>
          <w:color w:val="000000"/>
        </w:rPr>
        <w:t>.</w:t>
      </w:r>
    </w:p>
    <w:p w14:paraId="1F2F0343" w14:textId="77777777" w:rsidR="0062739A" w:rsidRPr="00FD0BCA" w:rsidRDefault="0062739A" w:rsidP="00253E31">
      <w:pPr>
        <w:rPr>
          <w:rFonts w:ascii="Arial" w:hAnsi="Arial" w:cs="Arial"/>
        </w:rPr>
      </w:pPr>
    </w:p>
    <w:p w14:paraId="3B32F3B2" w14:textId="6282C013" w:rsidR="00253E31" w:rsidRDefault="00253E31" w:rsidP="00253E31">
      <w:pPr>
        <w:rPr>
          <w:rFonts w:ascii="Arial" w:hAnsi="Arial" w:cs="Arial"/>
          <w:color w:val="000000"/>
        </w:rPr>
      </w:pPr>
      <w:r w:rsidRPr="00FD0BCA">
        <w:rPr>
          <w:rFonts w:ascii="Arial" w:hAnsi="Arial" w:cs="Arial"/>
          <w:color w:val="000000"/>
        </w:rPr>
        <w:t xml:space="preserve">Greenley, G.E. and Shipley, D.D. (2023) 'An Empirical overview of marketing by retailing organisations,' Service Industries Journal, 8(1), pp. 49–66. </w:t>
      </w:r>
      <w:hyperlink r:id="rId18" w:history="1">
        <w:r w:rsidR="0062739A" w:rsidRPr="00F75E96">
          <w:rPr>
            <w:rStyle w:val="Hyperlink"/>
            <w:rFonts w:ascii="Arial" w:hAnsi="Arial" w:cs="Arial"/>
          </w:rPr>
          <w:t>https://doi.org/10.1080/02642068800000005</w:t>
        </w:r>
      </w:hyperlink>
      <w:r w:rsidRPr="00FD0BCA">
        <w:rPr>
          <w:rFonts w:ascii="Arial" w:hAnsi="Arial" w:cs="Arial"/>
          <w:color w:val="000000"/>
        </w:rPr>
        <w:t>.</w:t>
      </w:r>
    </w:p>
    <w:p w14:paraId="3A6E99B3" w14:textId="77777777" w:rsidR="0062739A" w:rsidRPr="00FD0BCA" w:rsidRDefault="0062739A" w:rsidP="00253E31">
      <w:pPr>
        <w:rPr>
          <w:rFonts w:ascii="Arial" w:hAnsi="Arial" w:cs="Arial"/>
        </w:rPr>
      </w:pPr>
    </w:p>
    <w:p w14:paraId="2CBBB96C" w14:textId="235BFA07" w:rsidR="00253E31" w:rsidRDefault="00253E31" w:rsidP="00253E31">
      <w:pPr>
        <w:rPr>
          <w:rFonts w:ascii="Arial" w:hAnsi="Arial" w:cs="Arial"/>
          <w:color w:val="000000"/>
        </w:rPr>
      </w:pPr>
      <w:r w:rsidRPr="00FD0BCA">
        <w:rPr>
          <w:rFonts w:ascii="Arial" w:hAnsi="Arial" w:cs="Arial"/>
          <w:color w:val="000000"/>
        </w:rPr>
        <w:t xml:space="preserve">Hamill, J. and Crosbie, J. (2024) 'British retail acquisitions in the US,' International Journal of Retail &amp; Distribution Management, 18(5). </w:t>
      </w:r>
      <w:hyperlink r:id="rId19" w:history="1">
        <w:r w:rsidR="0062739A" w:rsidRPr="00F75E96">
          <w:rPr>
            <w:rStyle w:val="Hyperlink"/>
            <w:rFonts w:ascii="Arial" w:hAnsi="Arial" w:cs="Arial"/>
          </w:rPr>
          <w:t>https://doi.org/10.1108/09590559010006876</w:t>
        </w:r>
      </w:hyperlink>
      <w:r w:rsidRPr="00FD0BCA">
        <w:rPr>
          <w:rFonts w:ascii="Arial" w:hAnsi="Arial" w:cs="Arial"/>
          <w:color w:val="000000"/>
        </w:rPr>
        <w:t>.</w:t>
      </w:r>
    </w:p>
    <w:p w14:paraId="53020132" w14:textId="77777777" w:rsidR="0062739A" w:rsidRPr="00FD0BCA" w:rsidRDefault="0062739A" w:rsidP="00253E31">
      <w:pPr>
        <w:rPr>
          <w:rFonts w:ascii="Arial" w:hAnsi="Arial" w:cs="Arial"/>
        </w:rPr>
      </w:pPr>
    </w:p>
    <w:p w14:paraId="38C54232" w14:textId="0B67E543" w:rsidR="00253E31" w:rsidRDefault="00253E31" w:rsidP="00253E31">
      <w:pPr>
        <w:rPr>
          <w:rFonts w:ascii="Arial" w:hAnsi="Arial" w:cs="Arial"/>
          <w:color w:val="000000"/>
        </w:rPr>
      </w:pPr>
      <w:r w:rsidRPr="00FD0BCA">
        <w:rPr>
          <w:rFonts w:ascii="Arial" w:hAnsi="Arial" w:cs="Arial"/>
          <w:color w:val="000000"/>
        </w:rPr>
        <w:t xml:space="preserve">Lee, C. et al. (2019) 'Securing smart home: Technologies, security challenges, and security requirements,' IEEE Conference on Communications and Network Security, pp. 67–72. </w:t>
      </w:r>
      <w:hyperlink r:id="rId20" w:history="1">
        <w:r w:rsidR="0062739A" w:rsidRPr="00F75E96">
          <w:rPr>
            <w:rStyle w:val="Hyperlink"/>
            <w:rFonts w:ascii="Arial" w:hAnsi="Arial" w:cs="Arial"/>
          </w:rPr>
          <w:t>https://doi.org/10.1109/cns.2014.6997467</w:t>
        </w:r>
      </w:hyperlink>
      <w:r w:rsidRPr="00FD0BCA">
        <w:rPr>
          <w:rFonts w:ascii="Arial" w:hAnsi="Arial" w:cs="Arial"/>
          <w:color w:val="000000"/>
        </w:rPr>
        <w:t>.</w:t>
      </w:r>
    </w:p>
    <w:p w14:paraId="2265F9FC" w14:textId="77777777" w:rsidR="0062739A" w:rsidRPr="00FD0BCA" w:rsidRDefault="0062739A" w:rsidP="00253E31">
      <w:pPr>
        <w:rPr>
          <w:rFonts w:ascii="Arial" w:hAnsi="Arial" w:cs="Arial"/>
        </w:rPr>
      </w:pPr>
    </w:p>
    <w:p w14:paraId="02894977" w14:textId="060A1D89" w:rsidR="00253E31" w:rsidRDefault="00253E31" w:rsidP="00253E31">
      <w:pPr>
        <w:rPr>
          <w:rFonts w:ascii="Arial" w:hAnsi="Arial" w:cs="Arial"/>
          <w:color w:val="000000"/>
        </w:rPr>
      </w:pPr>
      <w:r w:rsidRPr="00FD0BCA">
        <w:rPr>
          <w:rFonts w:ascii="Arial" w:hAnsi="Arial" w:cs="Arial"/>
          <w:color w:val="000000"/>
        </w:rPr>
        <w:t xml:space="preserve">Levy, H. (2020) Retail trade associations: a new form of monopolist organisation in Britain, a report to the Fabian Society, Routledge eBooks. </w:t>
      </w:r>
      <w:hyperlink r:id="rId21" w:history="1">
        <w:r w:rsidR="0062739A" w:rsidRPr="00F75E96">
          <w:rPr>
            <w:rStyle w:val="Hyperlink"/>
            <w:rFonts w:ascii="Arial" w:hAnsi="Arial" w:cs="Arial"/>
          </w:rPr>
          <w:t>https://ci.nii.ac.jp/ncid/BA19278334</w:t>
        </w:r>
      </w:hyperlink>
      <w:r w:rsidRPr="00FD0BCA">
        <w:rPr>
          <w:rFonts w:ascii="Arial" w:hAnsi="Arial" w:cs="Arial"/>
          <w:color w:val="000000"/>
        </w:rPr>
        <w:t>.</w:t>
      </w:r>
    </w:p>
    <w:p w14:paraId="5C80917A" w14:textId="77777777" w:rsidR="0062739A" w:rsidRPr="00FD0BCA" w:rsidRDefault="0062739A" w:rsidP="00253E31">
      <w:pPr>
        <w:rPr>
          <w:rFonts w:ascii="Arial" w:hAnsi="Arial" w:cs="Arial"/>
        </w:rPr>
      </w:pPr>
    </w:p>
    <w:p w14:paraId="67D410C7" w14:textId="61293DE1" w:rsidR="00253E31" w:rsidRDefault="00253E31" w:rsidP="00253E31">
      <w:pPr>
        <w:rPr>
          <w:rFonts w:ascii="Arial" w:hAnsi="Arial" w:cs="Arial"/>
          <w:color w:val="000000"/>
        </w:rPr>
      </w:pPr>
      <w:r w:rsidRPr="00FD0BCA">
        <w:rPr>
          <w:rFonts w:ascii="Arial" w:hAnsi="Arial" w:cs="Arial"/>
          <w:color w:val="000000"/>
        </w:rPr>
        <w:t xml:space="preserve">Miller, A.A.K. (2023) 'Smart-home technologies to assist older people to live well at home,' Journal of Aging Science, 01(01). </w:t>
      </w:r>
      <w:hyperlink r:id="rId22" w:history="1">
        <w:r w:rsidR="0062739A" w:rsidRPr="00F75E96">
          <w:rPr>
            <w:rStyle w:val="Hyperlink"/>
            <w:rFonts w:ascii="Arial" w:hAnsi="Arial" w:cs="Arial"/>
          </w:rPr>
          <w:t>https://doi.org/10.4172/2329-8847.1000101</w:t>
        </w:r>
      </w:hyperlink>
      <w:r w:rsidRPr="00FD0BCA">
        <w:rPr>
          <w:rFonts w:ascii="Arial" w:hAnsi="Arial" w:cs="Arial"/>
          <w:color w:val="000000"/>
        </w:rPr>
        <w:t>.</w:t>
      </w:r>
    </w:p>
    <w:p w14:paraId="6650D73D" w14:textId="77777777" w:rsidR="0062739A" w:rsidRPr="00FD0BCA" w:rsidRDefault="0062739A" w:rsidP="00253E31">
      <w:pPr>
        <w:rPr>
          <w:rFonts w:ascii="Arial" w:hAnsi="Arial" w:cs="Arial"/>
        </w:rPr>
      </w:pPr>
    </w:p>
    <w:p w14:paraId="4D948520" w14:textId="2DF5519F" w:rsidR="00253E31" w:rsidRDefault="00253E31" w:rsidP="00253E31">
      <w:pPr>
        <w:rPr>
          <w:rFonts w:ascii="Arial" w:hAnsi="Arial" w:cs="Arial"/>
          <w:color w:val="000000"/>
        </w:rPr>
      </w:pPr>
      <w:r w:rsidRPr="00FD0BCA">
        <w:rPr>
          <w:rFonts w:ascii="Arial" w:hAnsi="Arial" w:cs="Arial"/>
          <w:color w:val="000000"/>
        </w:rPr>
        <w:t xml:space="preserve">Nikou, S. (2019) 'Factors driving the adoption of smart home technology: An empirical assessment,' Telematics and Informatics, 45, p. 101283. </w:t>
      </w:r>
      <w:hyperlink r:id="rId23" w:history="1">
        <w:r w:rsidR="0062739A" w:rsidRPr="00F75E96">
          <w:rPr>
            <w:rStyle w:val="Hyperlink"/>
            <w:rFonts w:ascii="Arial" w:hAnsi="Arial" w:cs="Arial"/>
          </w:rPr>
          <w:t>https://doi.org/10.1016/j.tele.2019.101283</w:t>
        </w:r>
      </w:hyperlink>
      <w:r w:rsidRPr="00FD0BCA">
        <w:rPr>
          <w:rFonts w:ascii="Arial" w:hAnsi="Arial" w:cs="Arial"/>
          <w:color w:val="000000"/>
        </w:rPr>
        <w:t>.</w:t>
      </w:r>
    </w:p>
    <w:p w14:paraId="5FBEFD5B" w14:textId="77777777" w:rsidR="0062739A" w:rsidRPr="00FD0BCA" w:rsidRDefault="0062739A" w:rsidP="00253E31">
      <w:pPr>
        <w:rPr>
          <w:rFonts w:ascii="Arial" w:hAnsi="Arial" w:cs="Arial"/>
        </w:rPr>
      </w:pPr>
    </w:p>
    <w:p w14:paraId="55C3FD82" w14:textId="5B6C49C5" w:rsidR="00253E31" w:rsidRDefault="00253E31" w:rsidP="00253E31">
      <w:pPr>
        <w:rPr>
          <w:rFonts w:ascii="Arial" w:hAnsi="Arial" w:cs="Arial"/>
          <w:color w:val="000000"/>
        </w:rPr>
      </w:pPr>
      <w:r w:rsidRPr="00FD0BCA">
        <w:rPr>
          <w:rFonts w:ascii="Arial" w:hAnsi="Arial" w:cs="Arial"/>
          <w:color w:val="000000"/>
        </w:rPr>
        <w:lastRenderedPageBreak/>
        <w:t xml:space="preserve">Tomita, M.R. et al. (2021) 'Use of currently available smart home technology by frail elders,' Topics in Geriatric Rehabilitation, 23(1), pp. 24–34. </w:t>
      </w:r>
      <w:hyperlink r:id="rId24" w:history="1">
        <w:r w:rsidR="0062739A" w:rsidRPr="00F75E96">
          <w:rPr>
            <w:rStyle w:val="Hyperlink"/>
            <w:rFonts w:ascii="Arial" w:hAnsi="Arial" w:cs="Arial"/>
          </w:rPr>
          <w:t>https://doi.org/10.1097/00013614-200701000-00005</w:t>
        </w:r>
      </w:hyperlink>
      <w:r w:rsidRPr="00FD0BCA">
        <w:rPr>
          <w:rFonts w:ascii="Arial" w:hAnsi="Arial" w:cs="Arial"/>
          <w:color w:val="000000"/>
        </w:rPr>
        <w:t>.</w:t>
      </w:r>
    </w:p>
    <w:p w14:paraId="11322C1D" w14:textId="77777777" w:rsidR="0062739A" w:rsidRPr="00FD0BCA" w:rsidRDefault="0062739A" w:rsidP="00253E31">
      <w:pPr>
        <w:rPr>
          <w:rFonts w:ascii="Arial" w:hAnsi="Arial" w:cs="Arial"/>
        </w:rPr>
      </w:pPr>
    </w:p>
    <w:p w14:paraId="5AE138BF" w14:textId="77777777" w:rsidR="00253E31" w:rsidRPr="00FD0BCA" w:rsidRDefault="00253E31" w:rsidP="00253E31">
      <w:pPr>
        <w:rPr>
          <w:rFonts w:ascii="Arial" w:hAnsi="Arial" w:cs="Arial"/>
        </w:rPr>
      </w:pPr>
      <w:r w:rsidRPr="00FD0BCA">
        <w:rPr>
          <w:rFonts w:ascii="Arial" w:hAnsi="Arial" w:cs="Arial"/>
          <w:color w:val="000000"/>
        </w:rPr>
        <w:t>Wilson, C., Hargreaves, T. and Hauxwell-Baldwin, R. (2020) 'Benefits and risks of smart home technologies,' Energy Policy, 103, pp. 72–83. https://doi.org/10.1016/j.enpol.2016.12.047.</w:t>
      </w:r>
    </w:p>
    <w:p w14:paraId="0D4ACD08" w14:textId="77777777" w:rsidR="00253E31" w:rsidRPr="00FD0BCA" w:rsidRDefault="00253E31" w:rsidP="00253E31">
      <w:pPr>
        <w:rPr>
          <w:rFonts w:ascii="Arial" w:hAnsi="Arial" w:cs="Arial"/>
        </w:rPr>
      </w:pPr>
    </w:p>
    <w:p w14:paraId="09A876FD" w14:textId="77777777" w:rsidR="00253E31" w:rsidRPr="00FD0BCA" w:rsidRDefault="00253E31" w:rsidP="00253E31">
      <w:pPr>
        <w:rPr>
          <w:rFonts w:ascii="Arial" w:hAnsi="Arial" w:cs="Arial"/>
        </w:rPr>
      </w:pPr>
    </w:p>
    <w:p w14:paraId="24BF4F6F" w14:textId="77777777" w:rsidR="00AB602C" w:rsidRPr="00FD0BCA" w:rsidRDefault="00AB602C" w:rsidP="00253E31">
      <w:pPr>
        <w:rPr>
          <w:rFonts w:ascii="Arial" w:hAnsi="Arial" w:cs="Arial"/>
          <w:lang w:val="en-US"/>
        </w:rPr>
      </w:pPr>
    </w:p>
    <w:sectPr w:rsidR="00AB602C" w:rsidRPr="00FD0BCA" w:rsidSect="00562DF2">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811FC" w14:textId="77777777" w:rsidR="00411BDF" w:rsidRDefault="00411BDF" w:rsidP="00CD3D2B">
      <w:r>
        <w:separator/>
      </w:r>
    </w:p>
  </w:endnote>
  <w:endnote w:type="continuationSeparator" w:id="0">
    <w:p w14:paraId="6B4B521D" w14:textId="77777777" w:rsidR="00411BDF" w:rsidRDefault="00411BDF"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2B4BD" w14:textId="77777777" w:rsidR="00411BDF" w:rsidRDefault="00411BDF" w:rsidP="00CD3D2B">
      <w:r>
        <w:separator/>
      </w:r>
    </w:p>
  </w:footnote>
  <w:footnote w:type="continuationSeparator" w:id="0">
    <w:p w14:paraId="07966B43" w14:textId="77777777" w:rsidR="00411BDF" w:rsidRDefault="00411BDF"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FE0185"/>
    <w:multiLevelType w:val="hybridMultilevel"/>
    <w:tmpl w:val="6D6C417E"/>
    <w:lvl w:ilvl="0" w:tplc="ADDC797A">
      <w:start w:val="1"/>
      <w:numFmt w:val="bullet"/>
      <w:lvlText w:val="q"/>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EA756B"/>
    <w:multiLevelType w:val="hybridMultilevel"/>
    <w:tmpl w:val="C11E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2D3EBC"/>
    <w:multiLevelType w:val="hybridMultilevel"/>
    <w:tmpl w:val="FCB69EBC"/>
    <w:lvl w:ilvl="0" w:tplc="ADDC797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2A1315"/>
    <w:multiLevelType w:val="hybridMultilevel"/>
    <w:tmpl w:val="4B76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0411D3"/>
    <w:multiLevelType w:val="hybridMultilevel"/>
    <w:tmpl w:val="0494E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19"/>
  </w:num>
  <w:num w:numId="2" w16cid:durableId="324431403">
    <w:abstractNumId w:val="11"/>
  </w:num>
  <w:num w:numId="3" w16cid:durableId="956839424">
    <w:abstractNumId w:val="0"/>
  </w:num>
  <w:num w:numId="4" w16cid:durableId="1001859281">
    <w:abstractNumId w:val="5"/>
  </w:num>
  <w:num w:numId="5" w16cid:durableId="209001002">
    <w:abstractNumId w:val="15"/>
  </w:num>
  <w:num w:numId="6" w16cid:durableId="1776167378">
    <w:abstractNumId w:val="9"/>
  </w:num>
  <w:num w:numId="7" w16cid:durableId="92746011">
    <w:abstractNumId w:val="10"/>
  </w:num>
  <w:num w:numId="8" w16cid:durableId="1221593074">
    <w:abstractNumId w:val="12"/>
  </w:num>
  <w:num w:numId="9" w16cid:durableId="312298643">
    <w:abstractNumId w:val="14"/>
  </w:num>
  <w:num w:numId="10" w16cid:durableId="1744252114">
    <w:abstractNumId w:val="7"/>
  </w:num>
  <w:num w:numId="11" w16cid:durableId="4720887">
    <w:abstractNumId w:val="3"/>
  </w:num>
  <w:num w:numId="12" w16cid:durableId="1589190609">
    <w:abstractNumId w:val="18"/>
  </w:num>
  <w:num w:numId="13" w16cid:durableId="1278490511">
    <w:abstractNumId w:val="17"/>
  </w:num>
  <w:num w:numId="14" w16cid:durableId="547956008">
    <w:abstractNumId w:val="4"/>
  </w:num>
  <w:num w:numId="15" w16cid:durableId="805044976">
    <w:abstractNumId w:val="6"/>
  </w:num>
  <w:num w:numId="16" w16cid:durableId="967125114">
    <w:abstractNumId w:val="2"/>
  </w:num>
  <w:num w:numId="17" w16cid:durableId="2069450468">
    <w:abstractNumId w:val="1"/>
  </w:num>
  <w:num w:numId="18" w16cid:durableId="959260011">
    <w:abstractNumId w:val="8"/>
  </w:num>
  <w:num w:numId="19" w16cid:durableId="154075768">
    <w:abstractNumId w:val="16"/>
  </w:num>
  <w:num w:numId="20" w16cid:durableId="1447500161">
    <w:abstractNumId w:val="1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118D"/>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0CBC"/>
    <w:rsid w:val="000E11EE"/>
    <w:rsid w:val="000E2D38"/>
    <w:rsid w:val="000E2F56"/>
    <w:rsid w:val="000E628B"/>
    <w:rsid w:val="000E6A7E"/>
    <w:rsid w:val="000F1070"/>
    <w:rsid w:val="000F1833"/>
    <w:rsid w:val="000F2CC4"/>
    <w:rsid w:val="000F3F8E"/>
    <w:rsid w:val="000F50A3"/>
    <w:rsid w:val="000F786A"/>
    <w:rsid w:val="000F7992"/>
    <w:rsid w:val="00101CD4"/>
    <w:rsid w:val="00101D2F"/>
    <w:rsid w:val="00102655"/>
    <w:rsid w:val="00102F07"/>
    <w:rsid w:val="00104DC2"/>
    <w:rsid w:val="00105CC4"/>
    <w:rsid w:val="00107786"/>
    <w:rsid w:val="001103BF"/>
    <w:rsid w:val="001127DF"/>
    <w:rsid w:val="0011301C"/>
    <w:rsid w:val="00115303"/>
    <w:rsid w:val="00120D5E"/>
    <w:rsid w:val="00121E0B"/>
    <w:rsid w:val="001252C1"/>
    <w:rsid w:val="00125780"/>
    <w:rsid w:val="001274E4"/>
    <w:rsid w:val="00130B02"/>
    <w:rsid w:val="0013127F"/>
    <w:rsid w:val="001354AC"/>
    <w:rsid w:val="00136215"/>
    <w:rsid w:val="001518FD"/>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6DA8"/>
    <w:rsid w:val="001A7080"/>
    <w:rsid w:val="001B2541"/>
    <w:rsid w:val="001C01AB"/>
    <w:rsid w:val="001C151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3E31"/>
    <w:rsid w:val="00255945"/>
    <w:rsid w:val="00257A1A"/>
    <w:rsid w:val="00260109"/>
    <w:rsid w:val="00260D18"/>
    <w:rsid w:val="00262FEF"/>
    <w:rsid w:val="00263D76"/>
    <w:rsid w:val="0026405A"/>
    <w:rsid w:val="00264D01"/>
    <w:rsid w:val="00267F3B"/>
    <w:rsid w:val="002708E6"/>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4CCB"/>
    <w:rsid w:val="003272FE"/>
    <w:rsid w:val="0032761B"/>
    <w:rsid w:val="003278B5"/>
    <w:rsid w:val="00327CEC"/>
    <w:rsid w:val="0033437C"/>
    <w:rsid w:val="00342503"/>
    <w:rsid w:val="00346F1E"/>
    <w:rsid w:val="00347E5D"/>
    <w:rsid w:val="0035068C"/>
    <w:rsid w:val="0035304A"/>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BDF"/>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77F0"/>
    <w:rsid w:val="004A0610"/>
    <w:rsid w:val="004A07B7"/>
    <w:rsid w:val="004A0A2A"/>
    <w:rsid w:val="004A1A8B"/>
    <w:rsid w:val="004A4194"/>
    <w:rsid w:val="004A5F27"/>
    <w:rsid w:val="004A73F9"/>
    <w:rsid w:val="004B25C8"/>
    <w:rsid w:val="004B3FE1"/>
    <w:rsid w:val="004B3FED"/>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06FF3"/>
    <w:rsid w:val="0051180E"/>
    <w:rsid w:val="00513568"/>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75908"/>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C2562"/>
    <w:rsid w:val="005C551A"/>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2739A"/>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8743C"/>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45DDA"/>
    <w:rsid w:val="00761CA1"/>
    <w:rsid w:val="007621EF"/>
    <w:rsid w:val="00763BBA"/>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05"/>
    <w:rsid w:val="0093345A"/>
    <w:rsid w:val="00937668"/>
    <w:rsid w:val="00937D83"/>
    <w:rsid w:val="00950E92"/>
    <w:rsid w:val="00951717"/>
    <w:rsid w:val="00954D27"/>
    <w:rsid w:val="009551B5"/>
    <w:rsid w:val="0095651D"/>
    <w:rsid w:val="009600F2"/>
    <w:rsid w:val="0096371A"/>
    <w:rsid w:val="00966112"/>
    <w:rsid w:val="00967681"/>
    <w:rsid w:val="009704C8"/>
    <w:rsid w:val="00972982"/>
    <w:rsid w:val="00973D5E"/>
    <w:rsid w:val="00974705"/>
    <w:rsid w:val="00975B9B"/>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D7C68"/>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0C96"/>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02C"/>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36E"/>
    <w:rsid w:val="00B46620"/>
    <w:rsid w:val="00B511FE"/>
    <w:rsid w:val="00B52E21"/>
    <w:rsid w:val="00B555C4"/>
    <w:rsid w:val="00B55873"/>
    <w:rsid w:val="00B57F1F"/>
    <w:rsid w:val="00B60C75"/>
    <w:rsid w:val="00B60E56"/>
    <w:rsid w:val="00B6202C"/>
    <w:rsid w:val="00B643CD"/>
    <w:rsid w:val="00B650C1"/>
    <w:rsid w:val="00B67033"/>
    <w:rsid w:val="00B7573B"/>
    <w:rsid w:val="00B764E7"/>
    <w:rsid w:val="00B77682"/>
    <w:rsid w:val="00B84D5D"/>
    <w:rsid w:val="00B85515"/>
    <w:rsid w:val="00B87777"/>
    <w:rsid w:val="00B926C4"/>
    <w:rsid w:val="00B93961"/>
    <w:rsid w:val="00B940C9"/>
    <w:rsid w:val="00BA08B9"/>
    <w:rsid w:val="00BA0C04"/>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1121"/>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059"/>
    <w:rsid w:val="00C333D1"/>
    <w:rsid w:val="00C34E2B"/>
    <w:rsid w:val="00C353E5"/>
    <w:rsid w:val="00C36E91"/>
    <w:rsid w:val="00C4010E"/>
    <w:rsid w:val="00C40B40"/>
    <w:rsid w:val="00C4115F"/>
    <w:rsid w:val="00C42B4A"/>
    <w:rsid w:val="00C43091"/>
    <w:rsid w:val="00C549CF"/>
    <w:rsid w:val="00C555A6"/>
    <w:rsid w:val="00C5712E"/>
    <w:rsid w:val="00C57A23"/>
    <w:rsid w:val="00C57B90"/>
    <w:rsid w:val="00C57E63"/>
    <w:rsid w:val="00C63BD1"/>
    <w:rsid w:val="00C6481C"/>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3DCF"/>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50E86"/>
    <w:rsid w:val="00D53FC3"/>
    <w:rsid w:val="00D555EE"/>
    <w:rsid w:val="00D5585D"/>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3FFA"/>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601E6"/>
    <w:rsid w:val="00E60449"/>
    <w:rsid w:val="00E60832"/>
    <w:rsid w:val="00E6474C"/>
    <w:rsid w:val="00E66777"/>
    <w:rsid w:val="00E67525"/>
    <w:rsid w:val="00E70A93"/>
    <w:rsid w:val="00E717B3"/>
    <w:rsid w:val="00E72A13"/>
    <w:rsid w:val="00E7566F"/>
    <w:rsid w:val="00E758BC"/>
    <w:rsid w:val="00E76659"/>
    <w:rsid w:val="00E77829"/>
    <w:rsid w:val="00E8067B"/>
    <w:rsid w:val="00E80B25"/>
    <w:rsid w:val="00E82AAF"/>
    <w:rsid w:val="00E835BE"/>
    <w:rsid w:val="00E9001E"/>
    <w:rsid w:val="00E90713"/>
    <w:rsid w:val="00E93CC4"/>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5E4"/>
    <w:rsid w:val="00EE0F8D"/>
    <w:rsid w:val="00EE270E"/>
    <w:rsid w:val="00EE5EF8"/>
    <w:rsid w:val="00EE6CBD"/>
    <w:rsid w:val="00EF03A1"/>
    <w:rsid w:val="00EF1036"/>
    <w:rsid w:val="00EF4802"/>
    <w:rsid w:val="00F02946"/>
    <w:rsid w:val="00F02DF8"/>
    <w:rsid w:val="00F03EE2"/>
    <w:rsid w:val="00F05AB5"/>
    <w:rsid w:val="00F0796A"/>
    <w:rsid w:val="00F12722"/>
    <w:rsid w:val="00F13DD4"/>
    <w:rsid w:val="00F172B1"/>
    <w:rsid w:val="00F210AA"/>
    <w:rsid w:val="00F25C06"/>
    <w:rsid w:val="00F30805"/>
    <w:rsid w:val="00F366C1"/>
    <w:rsid w:val="00F45052"/>
    <w:rsid w:val="00F51DD9"/>
    <w:rsid w:val="00F54BFA"/>
    <w:rsid w:val="00F54FB4"/>
    <w:rsid w:val="00F5662B"/>
    <w:rsid w:val="00F64325"/>
    <w:rsid w:val="00F64EA6"/>
    <w:rsid w:val="00F6783C"/>
    <w:rsid w:val="00F67FD0"/>
    <w:rsid w:val="00F71409"/>
    <w:rsid w:val="00F73F0E"/>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3BBE"/>
    <w:rsid w:val="00FB5208"/>
    <w:rsid w:val="00FB56FE"/>
    <w:rsid w:val="00FB6115"/>
    <w:rsid w:val="00FB7025"/>
    <w:rsid w:val="00FC4795"/>
    <w:rsid w:val="00FC6068"/>
    <w:rsid w:val="00FC7BF2"/>
    <w:rsid w:val="00FD068E"/>
    <w:rsid w:val="00FD0BCA"/>
    <w:rsid w:val="00FD12CC"/>
    <w:rsid w:val="00FD1CF1"/>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B6202C"/>
    <w:pPr>
      <w:keepNext/>
      <w:keepLines/>
      <w:spacing w:before="240"/>
      <w:outlineLvl w:val="0"/>
    </w:pPr>
    <w:rPr>
      <w:rFonts w:cstheme="majorBidi"/>
      <w:b/>
      <w:sz w:val="32"/>
      <w:szCs w:val="40"/>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02C"/>
    <w:rPr>
      <w:rFonts w:ascii="Times New Roman" w:eastAsia="Times New Roman" w:hAnsi="Times New Roman" w:cstheme="majorBidi"/>
      <w:b/>
      <w:sz w:val="32"/>
      <w:szCs w:val="40"/>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627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8643146">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6778377">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651982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6755844">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1544412">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080/0264206880000000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ci.nii.ac.jp/ncid/BA19278334"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1080/1463923041000168438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4236/jhi.v16i3.694" TargetMode="External"/><Relationship Id="rId20" Type="http://schemas.openxmlformats.org/officeDocument/2006/relationships/hyperlink" Target="https://doi.org/10.1109/cns.2014.69974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1097/00013614-200701000-00005"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1016/j.tele.2019.101283" TargetMode="External"/><Relationship Id="rId10" Type="http://schemas.openxmlformats.org/officeDocument/2006/relationships/diagramData" Target="diagrams/data1.xml"/><Relationship Id="rId19" Type="http://schemas.openxmlformats.org/officeDocument/2006/relationships/hyperlink" Target="https://doi.org/10.1108/09590559010006876"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4172/2329-8847.1000101"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C0EA8D-0CAF-9442-8923-2C80F34957F7}" type="doc">
      <dgm:prSet loTypeId="urn:microsoft.com/office/officeart/2005/8/layout/radial6" loCatId="" qsTypeId="urn:microsoft.com/office/officeart/2005/8/quickstyle/simple1" qsCatId="simple" csTypeId="urn:microsoft.com/office/officeart/2005/8/colors/accent1_2" csCatId="accent1" phldr="1"/>
      <dgm:spPr/>
      <dgm:t>
        <a:bodyPr/>
        <a:lstStyle/>
        <a:p>
          <a:endParaRPr lang="en-GB"/>
        </a:p>
      </dgm:t>
    </dgm:pt>
    <dgm:pt modelId="{77719F75-D2BB-7B40-92CC-44DB1FAAD958}">
      <dgm:prSet phldrT="[Text]"/>
      <dgm:spPr/>
      <dgm:t>
        <a:bodyPr/>
        <a:lstStyle/>
        <a:p>
          <a:r>
            <a:rPr lang="en-BD"/>
            <a:t>Sarah Williams </a:t>
          </a:r>
          <a:endParaRPr lang="en-GB"/>
        </a:p>
      </dgm:t>
    </dgm:pt>
    <dgm:pt modelId="{0DF6755A-4990-EF4B-9B38-6D2D94147666}" type="parTrans" cxnId="{4E1FE41E-8E4B-8143-AE25-27C089A29715}">
      <dgm:prSet/>
      <dgm:spPr/>
      <dgm:t>
        <a:bodyPr/>
        <a:lstStyle/>
        <a:p>
          <a:endParaRPr lang="en-GB"/>
        </a:p>
      </dgm:t>
    </dgm:pt>
    <dgm:pt modelId="{6A3FAF74-C8E4-1E4D-BEE0-CBF95E96F1ED}" type="sibTrans" cxnId="{4E1FE41E-8E4B-8143-AE25-27C089A29715}">
      <dgm:prSet/>
      <dgm:spPr/>
      <dgm:t>
        <a:bodyPr/>
        <a:lstStyle/>
        <a:p>
          <a:endParaRPr lang="en-GB"/>
        </a:p>
      </dgm:t>
    </dgm:pt>
    <dgm:pt modelId="{0238DFD8-422C-AF4E-BA8E-F6C6E5138FCF}">
      <dgm:prSet phldrT="[Text]" custT="1"/>
      <dgm:spPr/>
      <dgm:t>
        <a:bodyPr/>
        <a:lstStyle/>
        <a:p>
          <a:r>
            <a:rPr lang="en-BD" sz="1050" b="1"/>
            <a:t>Location</a:t>
          </a:r>
          <a:r>
            <a:rPr lang="en-BD" sz="1050"/>
            <a:t>: London, UK </a:t>
          </a:r>
          <a:endParaRPr lang="en-GB" sz="1050"/>
        </a:p>
      </dgm:t>
    </dgm:pt>
    <dgm:pt modelId="{69F05B20-04E6-6349-913A-09C8E8C9877D}" type="parTrans" cxnId="{722F54BD-F0DE-8B48-9215-16735B808C9B}">
      <dgm:prSet/>
      <dgm:spPr/>
      <dgm:t>
        <a:bodyPr/>
        <a:lstStyle/>
        <a:p>
          <a:endParaRPr lang="en-GB"/>
        </a:p>
      </dgm:t>
    </dgm:pt>
    <dgm:pt modelId="{F282218E-65C7-B940-8E37-45E020091561}" type="sibTrans" cxnId="{722F54BD-F0DE-8B48-9215-16735B808C9B}">
      <dgm:prSet/>
      <dgm:spPr/>
      <dgm:t>
        <a:bodyPr/>
        <a:lstStyle/>
        <a:p>
          <a:endParaRPr lang="en-GB"/>
        </a:p>
      </dgm:t>
    </dgm:pt>
    <dgm:pt modelId="{AAF1A10A-E1A0-9941-95C8-0A7A98A2CC0F}">
      <dgm:prSet phldrT="[Text]" custT="1"/>
      <dgm:spPr/>
      <dgm:t>
        <a:bodyPr/>
        <a:lstStyle/>
        <a:p>
          <a:r>
            <a:rPr lang="en-BD" sz="1200" b="1"/>
            <a:t>Occupation</a:t>
          </a:r>
          <a:r>
            <a:rPr lang="en-BD" sz="1200"/>
            <a:t>: Senior Marketing Manager </a:t>
          </a:r>
          <a:endParaRPr lang="en-GB" sz="1200"/>
        </a:p>
      </dgm:t>
    </dgm:pt>
    <dgm:pt modelId="{C8246E94-FE45-274B-9E01-57C6DFD68997}" type="parTrans" cxnId="{4EFCC912-7CC3-FD47-859A-9FD1F1EADC7E}">
      <dgm:prSet/>
      <dgm:spPr/>
      <dgm:t>
        <a:bodyPr/>
        <a:lstStyle/>
        <a:p>
          <a:endParaRPr lang="en-GB"/>
        </a:p>
      </dgm:t>
    </dgm:pt>
    <dgm:pt modelId="{9902D711-83F6-1A41-98B3-FA8BC95B33E8}" type="sibTrans" cxnId="{4EFCC912-7CC3-FD47-859A-9FD1F1EADC7E}">
      <dgm:prSet/>
      <dgm:spPr/>
      <dgm:t>
        <a:bodyPr/>
        <a:lstStyle/>
        <a:p>
          <a:endParaRPr lang="en-GB"/>
        </a:p>
      </dgm:t>
    </dgm:pt>
    <dgm:pt modelId="{1869D3AD-5185-744B-9A61-2A68EE348AAE}">
      <dgm:prSet phldrT="[Text]" custT="1"/>
      <dgm:spPr/>
      <dgm:t>
        <a:bodyPr/>
        <a:lstStyle/>
        <a:p>
          <a:r>
            <a:rPr lang="en-BD" sz="1200" b="1"/>
            <a:t>Gender</a:t>
          </a:r>
          <a:r>
            <a:rPr lang="en-BD" sz="1200"/>
            <a:t>: Female </a:t>
          </a:r>
          <a:endParaRPr lang="en-GB" sz="1200"/>
        </a:p>
      </dgm:t>
    </dgm:pt>
    <dgm:pt modelId="{65EADEE9-86E8-ED4D-9ADD-58854FA54E35}" type="parTrans" cxnId="{0223F1D9-F011-9B45-A61C-87F086162B7B}">
      <dgm:prSet/>
      <dgm:spPr/>
      <dgm:t>
        <a:bodyPr/>
        <a:lstStyle/>
        <a:p>
          <a:endParaRPr lang="en-GB"/>
        </a:p>
      </dgm:t>
    </dgm:pt>
    <dgm:pt modelId="{D81F1191-1BAE-894F-ACCB-CFF30F6A0680}" type="sibTrans" cxnId="{0223F1D9-F011-9B45-A61C-87F086162B7B}">
      <dgm:prSet/>
      <dgm:spPr/>
      <dgm:t>
        <a:bodyPr/>
        <a:lstStyle/>
        <a:p>
          <a:endParaRPr lang="en-GB"/>
        </a:p>
      </dgm:t>
    </dgm:pt>
    <dgm:pt modelId="{7BC2A4B6-ACFF-E146-9ECF-7132C7906CEE}">
      <dgm:prSet phldrT="[Text]" custT="1"/>
      <dgm:spPr/>
      <dgm:t>
        <a:bodyPr/>
        <a:lstStyle/>
        <a:p>
          <a:r>
            <a:rPr lang="en-BD" sz="1200" b="1"/>
            <a:t>Age</a:t>
          </a:r>
          <a:r>
            <a:rPr lang="en-BD" sz="1200"/>
            <a:t>: 38 </a:t>
          </a:r>
          <a:endParaRPr lang="en-GB" sz="1200"/>
        </a:p>
      </dgm:t>
    </dgm:pt>
    <dgm:pt modelId="{A6518D78-74B1-224E-A339-3F46C9713D3D}" type="parTrans" cxnId="{EFCA7011-F3BC-7A4B-B170-BB5F4B17180D}">
      <dgm:prSet/>
      <dgm:spPr/>
      <dgm:t>
        <a:bodyPr/>
        <a:lstStyle/>
        <a:p>
          <a:endParaRPr lang="en-GB"/>
        </a:p>
      </dgm:t>
    </dgm:pt>
    <dgm:pt modelId="{87E137EE-2544-5648-BEE3-3DBCC4C0A5E1}" type="sibTrans" cxnId="{EFCA7011-F3BC-7A4B-B170-BB5F4B17180D}">
      <dgm:prSet/>
      <dgm:spPr/>
      <dgm:t>
        <a:bodyPr/>
        <a:lstStyle/>
        <a:p>
          <a:endParaRPr lang="en-GB"/>
        </a:p>
      </dgm:t>
    </dgm:pt>
    <dgm:pt modelId="{1C93C939-6C95-3542-83C2-2B7D9D575E37}">
      <dgm:prSet custT="1"/>
      <dgm:spPr/>
      <dgm:t>
        <a:bodyPr/>
        <a:lstStyle/>
        <a:p>
          <a:r>
            <a:rPr lang="en-BD" sz="1200" b="1"/>
            <a:t>Income</a:t>
          </a:r>
          <a:r>
            <a:rPr lang="en-BD" sz="1200"/>
            <a:t>: £70,000 per year </a:t>
          </a:r>
          <a:endParaRPr lang="en-GB" sz="1200"/>
        </a:p>
      </dgm:t>
    </dgm:pt>
    <dgm:pt modelId="{3AA699F6-32A7-F94C-BF33-E732E7C97BBB}" type="parTrans" cxnId="{7C1390F5-4E5E-D943-8C8A-79C8CF5704BD}">
      <dgm:prSet/>
      <dgm:spPr/>
      <dgm:t>
        <a:bodyPr/>
        <a:lstStyle/>
        <a:p>
          <a:endParaRPr lang="en-GB"/>
        </a:p>
      </dgm:t>
    </dgm:pt>
    <dgm:pt modelId="{624DEB17-DA54-D74C-9FED-012B1C624FBB}" type="sibTrans" cxnId="{7C1390F5-4E5E-D943-8C8A-79C8CF5704BD}">
      <dgm:prSet/>
      <dgm:spPr/>
      <dgm:t>
        <a:bodyPr/>
        <a:lstStyle/>
        <a:p>
          <a:endParaRPr lang="en-GB"/>
        </a:p>
      </dgm:t>
    </dgm:pt>
    <dgm:pt modelId="{5084DD0D-2FB4-F74F-A812-518900F678E3}">
      <dgm:prSet custT="1"/>
      <dgm:spPr/>
      <dgm:t>
        <a:bodyPr/>
        <a:lstStyle/>
        <a:p>
          <a:r>
            <a:rPr lang="en-BD" sz="1000" b="1"/>
            <a:t>Education</a:t>
          </a:r>
          <a:r>
            <a:rPr lang="en-BD" sz="1000"/>
            <a:t>: Master's degree in Business Administration </a:t>
          </a:r>
          <a:endParaRPr lang="en-GB" sz="1000"/>
        </a:p>
      </dgm:t>
    </dgm:pt>
    <dgm:pt modelId="{787D3832-23CC-0B46-B79E-163F942FEB86}" type="parTrans" cxnId="{C142A9A1-9918-3E4E-B0A1-0C3783CCC210}">
      <dgm:prSet/>
      <dgm:spPr/>
      <dgm:t>
        <a:bodyPr/>
        <a:lstStyle/>
        <a:p>
          <a:endParaRPr lang="en-GB"/>
        </a:p>
      </dgm:t>
    </dgm:pt>
    <dgm:pt modelId="{541A6D9C-D5F3-5248-B6C4-3A3EA94AA41C}" type="sibTrans" cxnId="{C142A9A1-9918-3E4E-B0A1-0C3783CCC210}">
      <dgm:prSet/>
      <dgm:spPr/>
      <dgm:t>
        <a:bodyPr/>
        <a:lstStyle/>
        <a:p>
          <a:endParaRPr lang="en-GB"/>
        </a:p>
      </dgm:t>
    </dgm:pt>
    <dgm:pt modelId="{371BE525-868C-A34C-8A04-BAAD42A70E7E}" type="pres">
      <dgm:prSet presAssocID="{BDC0EA8D-0CAF-9442-8923-2C80F34957F7}" presName="Name0" presStyleCnt="0">
        <dgm:presLayoutVars>
          <dgm:chMax val="1"/>
          <dgm:dir/>
          <dgm:animLvl val="ctr"/>
          <dgm:resizeHandles val="exact"/>
        </dgm:presLayoutVars>
      </dgm:prSet>
      <dgm:spPr/>
    </dgm:pt>
    <dgm:pt modelId="{43C5FE4B-8305-194D-815E-13C6714E62B9}" type="pres">
      <dgm:prSet presAssocID="{77719F75-D2BB-7B40-92CC-44DB1FAAD958}" presName="centerShape" presStyleLbl="node0" presStyleIdx="0" presStyleCnt="1" custScaleX="117827" custScaleY="117827"/>
      <dgm:spPr/>
    </dgm:pt>
    <dgm:pt modelId="{13A8EB59-205B-714D-B6AC-7E01ADB91C97}" type="pres">
      <dgm:prSet presAssocID="{0238DFD8-422C-AF4E-BA8E-F6C6E5138FCF}" presName="node" presStyleLbl="node1" presStyleIdx="0" presStyleCnt="6" custScaleX="147537" custScaleY="147536">
        <dgm:presLayoutVars>
          <dgm:bulletEnabled val="1"/>
        </dgm:presLayoutVars>
      </dgm:prSet>
      <dgm:spPr/>
    </dgm:pt>
    <dgm:pt modelId="{2A2EC225-B549-C141-8142-0B3997ECC6B1}" type="pres">
      <dgm:prSet presAssocID="{0238DFD8-422C-AF4E-BA8E-F6C6E5138FCF}" presName="dummy" presStyleCnt="0"/>
      <dgm:spPr/>
    </dgm:pt>
    <dgm:pt modelId="{5ACFED78-F52F-7E46-AC64-EE7659FC80B3}" type="pres">
      <dgm:prSet presAssocID="{F282218E-65C7-B940-8E37-45E020091561}" presName="sibTrans" presStyleLbl="sibTrans2D1" presStyleIdx="0" presStyleCnt="6" custScaleX="115752" custScaleY="115752"/>
      <dgm:spPr/>
    </dgm:pt>
    <dgm:pt modelId="{679A41DE-CEDB-0C44-B7CD-C5E2A6582068}" type="pres">
      <dgm:prSet presAssocID="{5084DD0D-2FB4-F74F-A812-518900F678E3}" presName="node" presStyleLbl="node1" presStyleIdx="1" presStyleCnt="6" custScaleX="147537" custScaleY="147536">
        <dgm:presLayoutVars>
          <dgm:bulletEnabled val="1"/>
        </dgm:presLayoutVars>
      </dgm:prSet>
      <dgm:spPr/>
    </dgm:pt>
    <dgm:pt modelId="{436D9BD4-D484-7947-A654-A011BCD64275}" type="pres">
      <dgm:prSet presAssocID="{5084DD0D-2FB4-F74F-A812-518900F678E3}" presName="dummy" presStyleCnt="0"/>
      <dgm:spPr/>
    </dgm:pt>
    <dgm:pt modelId="{765694E4-0B3D-684A-8BF5-3A703FA3CFC0}" type="pres">
      <dgm:prSet presAssocID="{541A6D9C-D5F3-5248-B6C4-3A3EA94AA41C}" presName="sibTrans" presStyleLbl="sibTrans2D1" presStyleIdx="1" presStyleCnt="6" custScaleX="118442" custScaleY="118442"/>
      <dgm:spPr/>
    </dgm:pt>
    <dgm:pt modelId="{8E58AFAE-6572-244B-A3C4-F5FF34F46922}" type="pres">
      <dgm:prSet presAssocID="{AAF1A10A-E1A0-9941-95C8-0A7A98A2CC0F}" presName="node" presStyleLbl="node1" presStyleIdx="2" presStyleCnt="6" custScaleX="147537" custScaleY="147536">
        <dgm:presLayoutVars>
          <dgm:bulletEnabled val="1"/>
        </dgm:presLayoutVars>
      </dgm:prSet>
      <dgm:spPr/>
    </dgm:pt>
    <dgm:pt modelId="{71BA2B10-EACE-F546-8E01-9B88325E1675}" type="pres">
      <dgm:prSet presAssocID="{AAF1A10A-E1A0-9941-95C8-0A7A98A2CC0F}" presName="dummy" presStyleCnt="0"/>
      <dgm:spPr/>
    </dgm:pt>
    <dgm:pt modelId="{1D88EA58-2E78-8B44-AEC5-A3D245F3E0BB}" type="pres">
      <dgm:prSet presAssocID="{9902D711-83F6-1A41-98B3-FA8BC95B33E8}" presName="sibTrans" presStyleLbl="sibTrans2D1" presStyleIdx="2" presStyleCnt="6" custScaleX="118442" custScaleY="118442"/>
      <dgm:spPr/>
    </dgm:pt>
    <dgm:pt modelId="{BCBD321B-19AF-5C47-A867-754A60C62F85}" type="pres">
      <dgm:prSet presAssocID="{1C93C939-6C95-3542-83C2-2B7D9D575E37}" presName="node" presStyleLbl="node1" presStyleIdx="3" presStyleCnt="6" custScaleX="147537" custScaleY="147536">
        <dgm:presLayoutVars>
          <dgm:bulletEnabled val="1"/>
        </dgm:presLayoutVars>
      </dgm:prSet>
      <dgm:spPr/>
    </dgm:pt>
    <dgm:pt modelId="{2CDD75FB-6D52-5B4B-9137-5C4D7E6931A7}" type="pres">
      <dgm:prSet presAssocID="{1C93C939-6C95-3542-83C2-2B7D9D575E37}" presName="dummy" presStyleCnt="0"/>
      <dgm:spPr/>
    </dgm:pt>
    <dgm:pt modelId="{B797E794-2DAA-B34C-AE09-F7B110DD5914}" type="pres">
      <dgm:prSet presAssocID="{624DEB17-DA54-D74C-9FED-012B1C624FBB}" presName="sibTrans" presStyleLbl="sibTrans2D1" presStyleIdx="3" presStyleCnt="6" custScaleX="118442" custScaleY="118442"/>
      <dgm:spPr/>
    </dgm:pt>
    <dgm:pt modelId="{7BBDF281-BA8C-A84D-9196-D49DED4634A0}" type="pres">
      <dgm:prSet presAssocID="{1869D3AD-5185-744B-9A61-2A68EE348AAE}" presName="node" presStyleLbl="node1" presStyleIdx="4" presStyleCnt="6" custScaleX="147537" custScaleY="147536">
        <dgm:presLayoutVars>
          <dgm:bulletEnabled val="1"/>
        </dgm:presLayoutVars>
      </dgm:prSet>
      <dgm:spPr/>
    </dgm:pt>
    <dgm:pt modelId="{510F9264-4624-2441-A386-81B6DE780DEC}" type="pres">
      <dgm:prSet presAssocID="{1869D3AD-5185-744B-9A61-2A68EE348AAE}" presName="dummy" presStyleCnt="0"/>
      <dgm:spPr/>
    </dgm:pt>
    <dgm:pt modelId="{B29BB172-6376-8745-81C5-1BCC84B056C2}" type="pres">
      <dgm:prSet presAssocID="{D81F1191-1BAE-894F-ACCB-CFF30F6A0680}" presName="sibTrans" presStyleLbl="sibTrans2D1" presStyleIdx="4" presStyleCnt="6" custScaleX="113042" custScaleY="113042"/>
      <dgm:spPr/>
    </dgm:pt>
    <dgm:pt modelId="{2288A527-027C-C046-9EA8-F64EA12A77ED}" type="pres">
      <dgm:prSet presAssocID="{7BC2A4B6-ACFF-E146-9ECF-7132C7906CEE}" presName="node" presStyleLbl="node1" presStyleIdx="5" presStyleCnt="6" custScaleX="147537" custScaleY="147536">
        <dgm:presLayoutVars>
          <dgm:bulletEnabled val="1"/>
        </dgm:presLayoutVars>
      </dgm:prSet>
      <dgm:spPr/>
    </dgm:pt>
    <dgm:pt modelId="{860F315F-D034-CD41-AE6C-DC034B081FEC}" type="pres">
      <dgm:prSet presAssocID="{7BC2A4B6-ACFF-E146-9ECF-7132C7906CEE}" presName="dummy" presStyleCnt="0"/>
      <dgm:spPr/>
    </dgm:pt>
    <dgm:pt modelId="{95D40004-FCF7-794D-BDC6-EC6595A30C8B}" type="pres">
      <dgm:prSet presAssocID="{87E137EE-2544-5648-BEE3-3DBCC4C0A5E1}" presName="sibTrans" presStyleLbl="sibTrans2D1" presStyleIdx="5" presStyleCnt="6" custScaleX="118442" custScaleY="118442"/>
      <dgm:spPr/>
    </dgm:pt>
  </dgm:ptLst>
  <dgm:cxnLst>
    <dgm:cxn modelId="{24400204-49CC-9045-96A2-637B8628F853}" type="presOf" srcId="{0238DFD8-422C-AF4E-BA8E-F6C6E5138FCF}" destId="{13A8EB59-205B-714D-B6AC-7E01ADB91C97}" srcOrd="0" destOrd="0" presId="urn:microsoft.com/office/officeart/2005/8/layout/radial6"/>
    <dgm:cxn modelId="{EFCA7011-F3BC-7A4B-B170-BB5F4B17180D}" srcId="{77719F75-D2BB-7B40-92CC-44DB1FAAD958}" destId="{7BC2A4B6-ACFF-E146-9ECF-7132C7906CEE}" srcOrd="5" destOrd="0" parTransId="{A6518D78-74B1-224E-A339-3F46C9713D3D}" sibTransId="{87E137EE-2544-5648-BEE3-3DBCC4C0A5E1}"/>
    <dgm:cxn modelId="{4EFCC912-7CC3-FD47-859A-9FD1F1EADC7E}" srcId="{77719F75-D2BB-7B40-92CC-44DB1FAAD958}" destId="{AAF1A10A-E1A0-9941-95C8-0A7A98A2CC0F}" srcOrd="2" destOrd="0" parTransId="{C8246E94-FE45-274B-9E01-57C6DFD68997}" sibTransId="{9902D711-83F6-1A41-98B3-FA8BC95B33E8}"/>
    <dgm:cxn modelId="{4E1FE41E-8E4B-8143-AE25-27C089A29715}" srcId="{BDC0EA8D-0CAF-9442-8923-2C80F34957F7}" destId="{77719F75-D2BB-7B40-92CC-44DB1FAAD958}" srcOrd="0" destOrd="0" parTransId="{0DF6755A-4990-EF4B-9B38-6D2D94147666}" sibTransId="{6A3FAF74-C8E4-1E4D-BEE0-CBF95E96F1ED}"/>
    <dgm:cxn modelId="{D8A53320-B7D2-3249-862C-A866E4205809}" type="presOf" srcId="{5084DD0D-2FB4-F74F-A812-518900F678E3}" destId="{679A41DE-CEDB-0C44-B7CD-C5E2A6582068}" srcOrd="0" destOrd="0" presId="urn:microsoft.com/office/officeart/2005/8/layout/radial6"/>
    <dgm:cxn modelId="{BB70C845-A87E-AA44-81A1-8C52C3E239F1}" type="presOf" srcId="{7BC2A4B6-ACFF-E146-9ECF-7132C7906CEE}" destId="{2288A527-027C-C046-9EA8-F64EA12A77ED}" srcOrd="0" destOrd="0" presId="urn:microsoft.com/office/officeart/2005/8/layout/radial6"/>
    <dgm:cxn modelId="{59693E46-9863-8142-8015-038A03718E50}" type="presOf" srcId="{F282218E-65C7-B940-8E37-45E020091561}" destId="{5ACFED78-F52F-7E46-AC64-EE7659FC80B3}" srcOrd="0" destOrd="0" presId="urn:microsoft.com/office/officeart/2005/8/layout/radial6"/>
    <dgm:cxn modelId="{D32EA964-1A4E-B54A-806D-0BE9B32B01B5}" type="presOf" srcId="{77719F75-D2BB-7B40-92CC-44DB1FAAD958}" destId="{43C5FE4B-8305-194D-815E-13C6714E62B9}" srcOrd="0" destOrd="0" presId="urn:microsoft.com/office/officeart/2005/8/layout/radial6"/>
    <dgm:cxn modelId="{DB741A6D-46E0-5147-8D51-20A59F88AEF2}" type="presOf" srcId="{624DEB17-DA54-D74C-9FED-012B1C624FBB}" destId="{B797E794-2DAA-B34C-AE09-F7B110DD5914}" srcOrd="0" destOrd="0" presId="urn:microsoft.com/office/officeart/2005/8/layout/radial6"/>
    <dgm:cxn modelId="{D5969983-4F6C-6548-9AFD-805604293BA6}" type="presOf" srcId="{1869D3AD-5185-744B-9A61-2A68EE348AAE}" destId="{7BBDF281-BA8C-A84D-9196-D49DED4634A0}" srcOrd="0" destOrd="0" presId="urn:microsoft.com/office/officeart/2005/8/layout/radial6"/>
    <dgm:cxn modelId="{E6B5D885-EC3F-8C45-A246-CFA3D26801AD}" type="presOf" srcId="{AAF1A10A-E1A0-9941-95C8-0A7A98A2CC0F}" destId="{8E58AFAE-6572-244B-A3C4-F5FF34F46922}" srcOrd="0" destOrd="0" presId="urn:microsoft.com/office/officeart/2005/8/layout/radial6"/>
    <dgm:cxn modelId="{238BD08A-15E6-DE43-9D2F-EB0910B0F702}" type="presOf" srcId="{1C93C939-6C95-3542-83C2-2B7D9D575E37}" destId="{BCBD321B-19AF-5C47-A867-754A60C62F85}" srcOrd="0" destOrd="0" presId="urn:microsoft.com/office/officeart/2005/8/layout/radial6"/>
    <dgm:cxn modelId="{BF2E089B-D70E-A949-AD22-C6E9A20F1FA3}" type="presOf" srcId="{9902D711-83F6-1A41-98B3-FA8BC95B33E8}" destId="{1D88EA58-2E78-8B44-AEC5-A3D245F3E0BB}" srcOrd="0" destOrd="0" presId="urn:microsoft.com/office/officeart/2005/8/layout/radial6"/>
    <dgm:cxn modelId="{12C995A0-4640-A943-BD80-2154A084D2DC}" type="presOf" srcId="{BDC0EA8D-0CAF-9442-8923-2C80F34957F7}" destId="{371BE525-868C-A34C-8A04-BAAD42A70E7E}" srcOrd="0" destOrd="0" presId="urn:microsoft.com/office/officeart/2005/8/layout/radial6"/>
    <dgm:cxn modelId="{C142A9A1-9918-3E4E-B0A1-0C3783CCC210}" srcId="{77719F75-D2BB-7B40-92CC-44DB1FAAD958}" destId="{5084DD0D-2FB4-F74F-A812-518900F678E3}" srcOrd="1" destOrd="0" parTransId="{787D3832-23CC-0B46-B79E-163F942FEB86}" sibTransId="{541A6D9C-D5F3-5248-B6C4-3A3EA94AA41C}"/>
    <dgm:cxn modelId="{A18DA3B1-985A-A24C-A2A4-55EEC3BD4FF1}" type="presOf" srcId="{541A6D9C-D5F3-5248-B6C4-3A3EA94AA41C}" destId="{765694E4-0B3D-684A-8BF5-3A703FA3CFC0}" srcOrd="0" destOrd="0" presId="urn:microsoft.com/office/officeart/2005/8/layout/radial6"/>
    <dgm:cxn modelId="{C35FC3B8-9C7C-B845-A935-8C19EA46775E}" type="presOf" srcId="{D81F1191-1BAE-894F-ACCB-CFF30F6A0680}" destId="{B29BB172-6376-8745-81C5-1BCC84B056C2}" srcOrd="0" destOrd="0" presId="urn:microsoft.com/office/officeart/2005/8/layout/radial6"/>
    <dgm:cxn modelId="{722F54BD-F0DE-8B48-9215-16735B808C9B}" srcId="{77719F75-D2BB-7B40-92CC-44DB1FAAD958}" destId="{0238DFD8-422C-AF4E-BA8E-F6C6E5138FCF}" srcOrd="0" destOrd="0" parTransId="{69F05B20-04E6-6349-913A-09C8E8C9877D}" sibTransId="{F282218E-65C7-B940-8E37-45E020091561}"/>
    <dgm:cxn modelId="{0223F1D9-F011-9B45-A61C-87F086162B7B}" srcId="{77719F75-D2BB-7B40-92CC-44DB1FAAD958}" destId="{1869D3AD-5185-744B-9A61-2A68EE348AAE}" srcOrd="4" destOrd="0" parTransId="{65EADEE9-86E8-ED4D-9ADD-58854FA54E35}" sibTransId="{D81F1191-1BAE-894F-ACCB-CFF30F6A0680}"/>
    <dgm:cxn modelId="{7C1390F5-4E5E-D943-8C8A-79C8CF5704BD}" srcId="{77719F75-D2BB-7B40-92CC-44DB1FAAD958}" destId="{1C93C939-6C95-3542-83C2-2B7D9D575E37}" srcOrd="3" destOrd="0" parTransId="{3AA699F6-32A7-F94C-BF33-E732E7C97BBB}" sibTransId="{624DEB17-DA54-D74C-9FED-012B1C624FBB}"/>
    <dgm:cxn modelId="{FA25CAFA-4F14-F243-BFFB-3731E7C2DD72}" type="presOf" srcId="{87E137EE-2544-5648-BEE3-3DBCC4C0A5E1}" destId="{95D40004-FCF7-794D-BDC6-EC6595A30C8B}" srcOrd="0" destOrd="0" presId="urn:microsoft.com/office/officeart/2005/8/layout/radial6"/>
    <dgm:cxn modelId="{8D9AFE3A-FC4E-FD46-B1F8-C36C12E32F1E}" type="presParOf" srcId="{371BE525-868C-A34C-8A04-BAAD42A70E7E}" destId="{43C5FE4B-8305-194D-815E-13C6714E62B9}" srcOrd="0" destOrd="0" presId="urn:microsoft.com/office/officeart/2005/8/layout/radial6"/>
    <dgm:cxn modelId="{AF16D854-6CB3-134E-91FA-034B7C138937}" type="presParOf" srcId="{371BE525-868C-A34C-8A04-BAAD42A70E7E}" destId="{13A8EB59-205B-714D-B6AC-7E01ADB91C97}" srcOrd="1" destOrd="0" presId="urn:microsoft.com/office/officeart/2005/8/layout/radial6"/>
    <dgm:cxn modelId="{E474C244-3AA6-EB46-AA25-CB15A04E5B12}" type="presParOf" srcId="{371BE525-868C-A34C-8A04-BAAD42A70E7E}" destId="{2A2EC225-B549-C141-8142-0B3997ECC6B1}" srcOrd="2" destOrd="0" presId="urn:microsoft.com/office/officeart/2005/8/layout/radial6"/>
    <dgm:cxn modelId="{2ECBA2A2-A10D-C04C-AF2A-BD47C1300852}" type="presParOf" srcId="{371BE525-868C-A34C-8A04-BAAD42A70E7E}" destId="{5ACFED78-F52F-7E46-AC64-EE7659FC80B3}" srcOrd="3" destOrd="0" presId="urn:microsoft.com/office/officeart/2005/8/layout/radial6"/>
    <dgm:cxn modelId="{6444DEA2-7A16-C243-834B-842440C3A00F}" type="presParOf" srcId="{371BE525-868C-A34C-8A04-BAAD42A70E7E}" destId="{679A41DE-CEDB-0C44-B7CD-C5E2A6582068}" srcOrd="4" destOrd="0" presId="urn:microsoft.com/office/officeart/2005/8/layout/radial6"/>
    <dgm:cxn modelId="{203177ED-6B90-704B-B219-A33A55FC11DA}" type="presParOf" srcId="{371BE525-868C-A34C-8A04-BAAD42A70E7E}" destId="{436D9BD4-D484-7947-A654-A011BCD64275}" srcOrd="5" destOrd="0" presId="urn:microsoft.com/office/officeart/2005/8/layout/radial6"/>
    <dgm:cxn modelId="{58DFB8F7-B57C-4D4E-BED2-8532F3F3AC8E}" type="presParOf" srcId="{371BE525-868C-A34C-8A04-BAAD42A70E7E}" destId="{765694E4-0B3D-684A-8BF5-3A703FA3CFC0}" srcOrd="6" destOrd="0" presId="urn:microsoft.com/office/officeart/2005/8/layout/radial6"/>
    <dgm:cxn modelId="{EB0AB922-CF21-484B-819A-E767D74AC4A3}" type="presParOf" srcId="{371BE525-868C-A34C-8A04-BAAD42A70E7E}" destId="{8E58AFAE-6572-244B-A3C4-F5FF34F46922}" srcOrd="7" destOrd="0" presId="urn:microsoft.com/office/officeart/2005/8/layout/radial6"/>
    <dgm:cxn modelId="{9DD83D59-A14E-924A-AAF1-C27CB9DA6A9F}" type="presParOf" srcId="{371BE525-868C-A34C-8A04-BAAD42A70E7E}" destId="{71BA2B10-EACE-F546-8E01-9B88325E1675}" srcOrd="8" destOrd="0" presId="urn:microsoft.com/office/officeart/2005/8/layout/radial6"/>
    <dgm:cxn modelId="{ED042D58-470A-9C4F-9A18-7010F7F5E786}" type="presParOf" srcId="{371BE525-868C-A34C-8A04-BAAD42A70E7E}" destId="{1D88EA58-2E78-8B44-AEC5-A3D245F3E0BB}" srcOrd="9" destOrd="0" presId="urn:microsoft.com/office/officeart/2005/8/layout/radial6"/>
    <dgm:cxn modelId="{4488BF3B-29C5-6E41-9149-5A491624E57C}" type="presParOf" srcId="{371BE525-868C-A34C-8A04-BAAD42A70E7E}" destId="{BCBD321B-19AF-5C47-A867-754A60C62F85}" srcOrd="10" destOrd="0" presId="urn:microsoft.com/office/officeart/2005/8/layout/radial6"/>
    <dgm:cxn modelId="{85E422D2-80B3-5941-98C5-422468C67C70}" type="presParOf" srcId="{371BE525-868C-A34C-8A04-BAAD42A70E7E}" destId="{2CDD75FB-6D52-5B4B-9137-5C4D7E6931A7}" srcOrd="11" destOrd="0" presId="urn:microsoft.com/office/officeart/2005/8/layout/radial6"/>
    <dgm:cxn modelId="{04063347-4AB0-3142-9264-C4D292AB2281}" type="presParOf" srcId="{371BE525-868C-A34C-8A04-BAAD42A70E7E}" destId="{B797E794-2DAA-B34C-AE09-F7B110DD5914}" srcOrd="12" destOrd="0" presId="urn:microsoft.com/office/officeart/2005/8/layout/radial6"/>
    <dgm:cxn modelId="{B2B68CDC-726D-314F-884F-56EE12E81303}" type="presParOf" srcId="{371BE525-868C-A34C-8A04-BAAD42A70E7E}" destId="{7BBDF281-BA8C-A84D-9196-D49DED4634A0}" srcOrd="13" destOrd="0" presId="urn:microsoft.com/office/officeart/2005/8/layout/radial6"/>
    <dgm:cxn modelId="{1B98E861-960C-5345-BF5C-832F30B49356}" type="presParOf" srcId="{371BE525-868C-A34C-8A04-BAAD42A70E7E}" destId="{510F9264-4624-2441-A386-81B6DE780DEC}" srcOrd="14" destOrd="0" presId="urn:microsoft.com/office/officeart/2005/8/layout/radial6"/>
    <dgm:cxn modelId="{DB5C1BE4-547A-E246-9DDC-03431ADBDE7C}" type="presParOf" srcId="{371BE525-868C-A34C-8A04-BAAD42A70E7E}" destId="{B29BB172-6376-8745-81C5-1BCC84B056C2}" srcOrd="15" destOrd="0" presId="urn:microsoft.com/office/officeart/2005/8/layout/radial6"/>
    <dgm:cxn modelId="{5F10EBEC-C1E7-3940-A540-2D56BB9D8A4F}" type="presParOf" srcId="{371BE525-868C-A34C-8A04-BAAD42A70E7E}" destId="{2288A527-027C-C046-9EA8-F64EA12A77ED}" srcOrd="16" destOrd="0" presId="urn:microsoft.com/office/officeart/2005/8/layout/radial6"/>
    <dgm:cxn modelId="{5FAD9DE0-DEC8-F14C-BF5D-D129C2D96064}" type="presParOf" srcId="{371BE525-868C-A34C-8A04-BAAD42A70E7E}" destId="{860F315F-D034-CD41-AE6C-DC034B081FEC}" srcOrd="17" destOrd="0" presId="urn:microsoft.com/office/officeart/2005/8/layout/radial6"/>
    <dgm:cxn modelId="{E602EA25-CB15-F244-84C2-CAE6495D7BD5}" type="presParOf" srcId="{371BE525-868C-A34C-8A04-BAAD42A70E7E}" destId="{95D40004-FCF7-794D-BDC6-EC6595A30C8B}"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D40004-FCF7-794D-BDC6-EC6595A30C8B}">
      <dsp:nvSpPr>
        <dsp:cNvPr id="0" name=""/>
        <dsp:cNvSpPr/>
      </dsp:nvSpPr>
      <dsp:spPr>
        <a:xfrm>
          <a:off x="1281511" y="148584"/>
          <a:ext cx="3270217" cy="3270217"/>
        </a:xfrm>
        <a:prstGeom prst="blockArc">
          <a:avLst>
            <a:gd name="adj1" fmla="val 12600000"/>
            <a:gd name="adj2" fmla="val 162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29BB172-6376-8745-81C5-1BCC84B056C2}">
      <dsp:nvSpPr>
        <dsp:cNvPr id="0" name=""/>
        <dsp:cNvSpPr/>
      </dsp:nvSpPr>
      <dsp:spPr>
        <a:xfrm>
          <a:off x="1356059" y="223132"/>
          <a:ext cx="3121121" cy="3121121"/>
        </a:xfrm>
        <a:prstGeom prst="blockArc">
          <a:avLst>
            <a:gd name="adj1" fmla="val 9000000"/>
            <a:gd name="adj2" fmla="val 126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797E794-2DAA-B34C-AE09-F7B110DD5914}">
      <dsp:nvSpPr>
        <dsp:cNvPr id="0" name=""/>
        <dsp:cNvSpPr/>
      </dsp:nvSpPr>
      <dsp:spPr>
        <a:xfrm>
          <a:off x="1281511" y="148584"/>
          <a:ext cx="3270217" cy="3270217"/>
        </a:xfrm>
        <a:prstGeom prst="blockArc">
          <a:avLst>
            <a:gd name="adj1" fmla="val 5400000"/>
            <a:gd name="adj2" fmla="val 90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D88EA58-2E78-8B44-AEC5-A3D245F3E0BB}">
      <dsp:nvSpPr>
        <dsp:cNvPr id="0" name=""/>
        <dsp:cNvSpPr/>
      </dsp:nvSpPr>
      <dsp:spPr>
        <a:xfrm>
          <a:off x="1281511" y="148584"/>
          <a:ext cx="3270217" cy="3270217"/>
        </a:xfrm>
        <a:prstGeom prst="blockArc">
          <a:avLst>
            <a:gd name="adj1" fmla="val 1800000"/>
            <a:gd name="adj2" fmla="val 54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65694E4-0B3D-684A-8BF5-3A703FA3CFC0}">
      <dsp:nvSpPr>
        <dsp:cNvPr id="0" name=""/>
        <dsp:cNvSpPr/>
      </dsp:nvSpPr>
      <dsp:spPr>
        <a:xfrm>
          <a:off x="1281511" y="148584"/>
          <a:ext cx="3270217" cy="3270217"/>
        </a:xfrm>
        <a:prstGeom prst="blockArc">
          <a:avLst>
            <a:gd name="adj1" fmla="val 19800000"/>
            <a:gd name="adj2" fmla="val 18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CFED78-F52F-7E46-AC64-EE7659FC80B3}">
      <dsp:nvSpPr>
        <dsp:cNvPr id="0" name=""/>
        <dsp:cNvSpPr/>
      </dsp:nvSpPr>
      <dsp:spPr>
        <a:xfrm>
          <a:off x="1318647" y="185720"/>
          <a:ext cx="3195945" cy="3195945"/>
        </a:xfrm>
        <a:prstGeom prst="blockArc">
          <a:avLst>
            <a:gd name="adj1" fmla="val 16200000"/>
            <a:gd name="adj2" fmla="val 19800000"/>
            <a:gd name="adj3" fmla="val 451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3C5FE4B-8305-194D-815E-13C6714E62B9}">
      <dsp:nvSpPr>
        <dsp:cNvPr id="0" name=""/>
        <dsp:cNvSpPr/>
      </dsp:nvSpPr>
      <dsp:spPr>
        <a:xfrm>
          <a:off x="2187524" y="1054597"/>
          <a:ext cx="1458191" cy="14581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BD" sz="2200" kern="1200"/>
            <a:t>Sarah Williams </a:t>
          </a:r>
          <a:endParaRPr lang="en-GB" sz="2200" kern="1200"/>
        </a:p>
      </dsp:txBody>
      <dsp:txXfrm>
        <a:off x="2401071" y="1268144"/>
        <a:ext cx="1031097" cy="1031097"/>
      </dsp:txXfrm>
    </dsp:sp>
    <dsp:sp modelId="{13A8EB59-205B-714D-B6AC-7E01ADB91C97}">
      <dsp:nvSpPr>
        <dsp:cNvPr id="0" name=""/>
        <dsp:cNvSpPr/>
      </dsp:nvSpPr>
      <dsp:spPr>
        <a:xfrm>
          <a:off x="2277564" y="-204685"/>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BD" sz="1050" b="1" kern="1200"/>
            <a:t>Location</a:t>
          </a:r>
          <a:r>
            <a:rPr lang="en-BD" sz="1050" kern="1200"/>
            <a:t>: London, UK </a:t>
          </a:r>
          <a:endParaRPr lang="en-GB" sz="1050" kern="1200"/>
        </a:p>
      </dsp:txBody>
      <dsp:txXfrm>
        <a:off x="2464739" y="-17511"/>
        <a:ext cx="903761" cy="903754"/>
      </dsp:txXfrm>
    </dsp:sp>
    <dsp:sp modelId="{679A41DE-CEDB-0C44-B7CD-C5E2A6582068}">
      <dsp:nvSpPr>
        <dsp:cNvPr id="0" name=""/>
        <dsp:cNvSpPr/>
      </dsp:nvSpPr>
      <dsp:spPr>
        <a:xfrm>
          <a:off x="3446116" y="469977"/>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BD" sz="1000" b="1" kern="1200"/>
            <a:t>Education</a:t>
          </a:r>
          <a:r>
            <a:rPr lang="en-BD" sz="1000" kern="1200"/>
            <a:t>: Master's degree in Business Administration </a:t>
          </a:r>
          <a:endParaRPr lang="en-GB" sz="1000" kern="1200"/>
        </a:p>
      </dsp:txBody>
      <dsp:txXfrm>
        <a:off x="3633291" y="657151"/>
        <a:ext cx="903761" cy="903754"/>
      </dsp:txXfrm>
    </dsp:sp>
    <dsp:sp modelId="{8E58AFAE-6572-244B-A3C4-F5FF34F46922}">
      <dsp:nvSpPr>
        <dsp:cNvPr id="0" name=""/>
        <dsp:cNvSpPr/>
      </dsp:nvSpPr>
      <dsp:spPr>
        <a:xfrm>
          <a:off x="3446116" y="1819305"/>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BD" sz="1200" b="1" kern="1200"/>
            <a:t>Occupation</a:t>
          </a:r>
          <a:r>
            <a:rPr lang="en-BD" sz="1200" kern="1200"/>
            <a:t>: Senior Marketing Manager </a:t>
          </a:r>
          <a:endParaRPr lang="en-GB" sz="1200" kern="1200"/>
        </a:p>
      </dsp:txBody>
      <dsp:txXfrm>
        <a:off x="3633291" y="2006479"/>
        <a:ext cx="903761" cy="903754"/>
      </dsp:txXfrm>
    </dsp:sp>
    <dsp:sp modelId="{BCBD321B-19AF-5C47-A867-754A60C62F85}">
      <dsp:nvSpPr>
        <dsp:cNvPr id="0" name=""/>
        <dsp:cNvSpPr/>
      </dsp:nvSpPr>
      <dsp:spPr>
        <a:xfrm>
          <a:off x="2277564" y="2493968"/>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BD" sz="1200" b="1" kern="1200"/>
            <a:t>Income</a:t>
          </a:r>
          <a:r>
            <a:rPr lang="en-BD" sz="1200" kern="1200"/>
            <a:t>: £70,000 per year </a:t>
          </a:r>
          <a:endParaRPr lang="en-GB" sz="1200" kern="1200"/>
        </a:p>
      </dsp:txBody>
      <dsp:txXfrm>
        <a:off x="2464739" y="2681142"/>
        <a:ext cx="903761" cy="903754"/>
      </dsp:txXfrm>
    </dsp:sp>
    <dsp:sp modelId="{7BBDF281-BA8C-A84D-9196-D49DED4634A0}">
      <dsp:nvSpPr>
        <dsp:cNvPr id="0" name=""/>
        <dsp:cNvSpPr/>
      </dsp:nvSpPr>
      <dsp:spPr>
        <a:xfrm>
          <a:off x="1109012" y="1819305"/>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BD" sz="1200" b="1" kern="1200"/>
            <a:t>Gender</a:t>
          </a:r>
          <a:r>
            <a:rPr lang="en-BD" sz="1200" kern="1200"/>
            <a:t>: Female </a:t>
          </a:r>
          <a:endParaRPr lang="en-GB" sz="1200" kern="1200"/>
        </a:p>
      </dsp:txBody>
      <dsp:txXfrm>
        <a:off x="1296187" y="2006479"/>
        <a:ext cx="903761" cy="903754"/>
      </dsp:txXfrm>
    </dsp:sp>
    <dsp:sp modelId="{2288A527-027C-C046-9EA8-F64EA12A77ED}">
      <dsp:nvSpPr>
        <dsp:cNvPr id="0" name=""/>
        <dsp:cNvSpPr/>
      </dsp:nvSpPr>
      <dsp:spPr>
        <a:xfrm>
          <a:off x="1109012" y="469977"/>
          <a:ext cx="1278111" cy="12781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BD" sz="1200" b="1" kern="1200"/>
            <a:t>Age</a:t>
          </a:r>
          <a:r>
            <a:rPr lang="en-BD" sz="1200" kern="1200"/>
            <a:t>: 38 </a:t>
          </a:r>
          <a:endParaRPr lang="en-GB" sz="1200" kern="1200"/>
        </a:p>
      </dsp:txBody>
      <dsp:txXfrm>
        <a:off x="1296187" y="657151"/>
        <a:ext cx="903761" cy="90375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3383</Words>
  <Characters>20776</Characters>
  <Application>Microsoft Office Word</Application>
  <DocSecurity>0</DocSecurity>
  <Lines>407</Lines>
  <Paragraphs>108</Paragraphs>
  <ScaleCrop>false</ScaleCrop>
  <HeadingPairs>
    <vt:vector size="2" baseType="variant">
      <vt:variant>
        <vt:lpstr>Title</vt:lpstr>
      </vt:variant>
      <vt:variant>
        <vt:i4>1</vt:i4>
      </vt:variant>
    </vt:vector>
  </HeadingPairs>
  <TitlesOfParts>
    <vt:vector size="1" baseType="lpstr">
      <vt:lpstr>Marketing management assignment</vt:lpstr>
    </vt:vector>
  </TitlesOfParts>
  <Manager/>
  <Company/>
  <LinksUpToDate>false</LinksUpToDate>
  <CharactersWithSpaces>24051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assignment</dc:title>
  <dc:subject>Marketing management</dc:subject>
  <dc:creator/>
  <cp:keywords/>
  <dc:description/>
  <cp:lastModifiedBy/>
  <cp:revision>1</cp:revision>
  <dcterms:created xsi:type="dcterms:W3CDTF">2025-04-21T20:02:00Z</dcterms:created>
  <dcterms:modified xsi:type="dcterms:W3CDTF">2025-04-21T20:07:00Z</dcterms:modified>
  <cp:category/>
</cp:coreProperties>
</file>