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D6B14" w14:textId="77777777" w:rsidR="00492353" w:rsidRPr="00CE7EE9" w:rsidRDefault="00492353" w:rsidP="00B162C4">
      <w:pPr>
        <w:rPr>
          <w:rFonts w:cstheme="minorHAnsi"/>
          <w:b/>
          <w:bCs/>
          <w:i/>
          <w:iCs/>
          <w:color w:val="000000"/>
          <w:u w:val="single"/>
          <w:shd w:val="clear" w:color="auto" w:fill="FFFFFF"/>
        </w:rPr>
      </w:pPr>
      <w:r w:rsidRPr="00CE7EE9">
        <w:rPr>
          <w:rFonts w:cstheme="minorHAnsi"/>
          <w:b/>
          <w:bCs/>
          <w:i/>
          <w:iCs/>
          <w:color w:val="000000"/>
          <w:u w:val="single"/>
          <w:shd w:val="clear" w:color="auto" w:fill="FFFFFF"/>
        </w:rPr>
        <w:t>AC1.1</w:t>
      </w:r>
    </w:p>
    <w:p w14:paraId="413C7463" w14:textId="04856F5B" w:rsidR="00B162C4" w:rsidRPr="00EE3B60" w:rsidRDefault="006F3C24" w:rsidP="00B162C4">
      <w:pPr>
        <w:rPr>
          <w:rFonts w:cstheme="minorHAnsi"/>
          <w:color w:val="000000"/>
          <w:shd w:val="clear" w:color="auto" w:fill="FFFFFF"/>
        </w:rPr>
      </w:pPr>
      <w:r>
        <w:rPr>
          <w:rFonts w:cstheme="minorHAnsi"/>
          <w:color w:val="000000"/>
          <w:shd w:val="clear" w:color="auto" w:fill="FFFFFF"/>
        </w:rPr>
        <w:t>E</w:t>
      </w:r>
      <w:r w:rsidR="00492353" w:rsidRPr="00EE3B60">
        <w:rPr>
          <w:rFonts w:cstheme="minorHAnsi"/>
          <w:color w:val="000000"/>
          <w:shd w:val="clear" w:color="auto" w:fill="FFFFFF"/>
        </w:rPr>
        <w:t xml:space="preserve">merging developments </w:t>
      </w:r>
      <w:r w:rsidR="00C33A1F">
        <w:rPr>
          <w:rFonts w:cstheme="minorHAnsi"/>
          <w:color w:val="000000"/>
          <w:shd w:val="clear" w:color="auto" w:fill="FFFFFF"/>
        </w:rPr>
        <w:t xml:space="preserve">of </w:t>
      </w:r>
      <w:r w:rsidR="00492353" w:rsidRPr="00EE3B60">
        <w:rPr>
          <w:rFonts w:cstheme="minorHAnsi"/>
          <w:color w:val="000000"/>
          <w:shd w:val="clear" w:color="auto" w:fill="FFFFFF"/>
        </w:rPr>
        <w:t xml:space="preserve">employee voice </w:t>
      </w:r>
      <w:r w:rsidR="00C33A1F">
        <w:rPr>
          <w:rFonts w:cstheme="minorHAnsi"/>
          <w:color w:val="000000"/>
          <w:shd w:val="clear" w:color="auto" w:fill="FFFFFF"/>
        </w:rPr>
        <w:t xml:space="preserve">approaches </w:t>
      </w:r>
      <w:r>
        <w:rPr>
          <w:rFonts w:cstheme="minorHAnsi"/>
          <w:color w:val="000000"/>
          <w:shd w:val="clear" w:color="auto" w:fill="FFFFFF"/>
        </w:rPr>
        <w:t>have really</w:t>
      </w:r>
      <w:r w:rsidR="00B162C4" w:rsidRPr="00EE3B60">
        <w:rPr>
          <w:rFonts w:cstheme="minorHAnsi"/>
          <w:color w:val="000000"/>
          <w:shd w:val="clear" w:color="auto" w:fill="FFFFFF"/>
        </w:rPr>
        <w:t xml:space="preserve"> come to the forefront of many </w:t>
      </w:r>
      <w:r w:rsidR="00C33A1F">
        <w:rPr>
          <w:rFonts w:cstheme="minorHAnsi"/>
          <w:color w:val="000000"/>
          <w:shd w:val="clear" w:color="auto" w:fill="FFFFFF"/>
        </w:rPr>
        <w:t xml:space="preserve">organisational </w:t>
      </w:r>
      <w:r w:rsidR="00B162C4" w:rsidRPr="00EE3B60">
        <w:rPr>
          <w:rFonts w:cstheme="minorHAnsi"/>
          <w:color w:val="000000"/>
          <w:shd w:val="clear" w:color="auto" w:fill="FFFFFF"/>
        </w:rPr>
        <w:t>discussions surrounding performance</w:t>
      </w:r>
      <w:r>
        <w:rPr>
          <w:rFonts w:cstheme="minorHAnsi"/>
          <w:color w:val="000000"/>
          <w:shd w:val="clear" w:color="auto" w:fill="FFFFFF"/>
        </w:rPr>
        <w:t xml:space="preserve">, </w:t>
      </w:r>
      <w:r w:rsidR="00B162C4" w:rsidRPr="00EE3B60">
        <w:rPr>
          <w:rFonts w:cstheme="minorHAnsi"/>
          <w:color w:val="000000"/>
          <w:shd w:val="clear" w:color="auto" w:fill="FFFFFF"/>
        </w:rPr>
        <w:t>especially since emerging from a rocky Covid environment where management of workforces during this time varied greatly in success</w:t>
      </w:r>
      <w:r w:rsidR="00554FD0" w:rsidRPr="00EE3B60">
        <w:rPr>
          <w:rFonts w:cstheme="minorHAnsi"/>
          <w:color w:val="000000"/>
          <w:shd w:val="clear" w:color="auto" w:fill="FFFFFF"/>
        </w:rPr>
        <w:t xml:space="preserve">, </w:t>
      </w:r>
      <w:proofErr w:type="spellStart"/>
      <w:r w:rsidR="00B162C4" w:rsidRPr="00EE3B60">
        <w:rPr>
          <w:rFonts w:cstheme="minorHAnsi"/>
          <w:color w:val="000000"/>
          <w:shd w:val="clear" w:color="auto" w:fill="FFFFFF"/>
        </w:rPr>
        <w:t>XpertHR</w:t>
      </w:r>
      <w:proofErr w:type="spellEnd"/>
      <w:r w:rsidR="00B162C4" w:rsidRPr="00EE3B60">
        <w:rPr>
          <w:rFonts w:cstheme="minorHAnsi"/>
          <w:color w:val="000000"/>
          <w:shd w:val="clear" w:color="auto" w:fill="FFFFFF"/>
        </w:rPr>
        <w:t xml:space="preserve"> podcast (</w:t>
      </w:r>
      <w:r w:rsidR="00554FD0" w:rsidRPr="00EE3B60">
        <w:rPr>
          <w:rFonts w:cstheme="minorHAnsi"/>
          <w:color w:val="000000"/>
          <w:shd w:val="clear" w:color="auto" w:fill="FFFFFF"/>
        </w:rPr>
        <w:t>2022</w:t>
      </w:r>
      <w:r w:rsidR="00B162C4" w:rsidRPr="00EE3B60">
        <w:rPr>
          <w:rFonts w:cstheme="minorHAnsi"/>
          <w:color w:val="000000"/>
          <w:shd w:val="clear" w:color="auto" w:fill="FFFFFF"/>
        </w:rPr>
        <w:t>)</w:t>
      </w:r>
      <w:r w:rsidR="00554FD0" w:rsidRPr="00EE3B60">
        <w:rPr>
          <w:rFonts w:cstheme="minorHAnsi"/>
          <w:color w:val="000000"/>
          <w:shd w:val="clear" w:color="auto" w:fill="FFFFFF"/>
        </w:rPr>
        <w:t xml:space="preserve">.  </w:t>
      </w:r>
    </w:p>
    <w:p w14:paraId="4749DE98" w14:textId="6817CB24" w:rsidR="00B162C4" w:rsidRPr="00EE3B60" w:rsidRDefault="00656AE8" w:rsidP="00B162C4">
      <w:pPr>
        <w:rPr>
          <w:rFonts w:cstheme="minorHAnsi"/>
        </w:rPr>
      </w:pPr>
      <w:r>
        <w:rPr>
          <w:rFonts w:cstheme="minorHAnsi"/>
        </w:rPr>
        <w:t>Remote and hybrid</w:t>
      </w:r>
      <w:r w:rsidR="00B162C4" w:rsidRPr="00EE3B60">
        <w:rPr>
          <w:rFonts w:cstheme="minorHAnsi"/>
        </w:rPr>
        <w:t xml:space="preserve"> working </w:t>
      </w:r>
      <w:r w:rsidR="00E05B69">
        <w:rPr>
          <w:rFonts w:cstheme="minorHAnsi"/>
        </w:rPr>
        <w:t>is a prime example</w:t>
      </w:r>
      <w:r w:rsidR="00B162C4" w:rsidRPr="00EE3B60">
        <w:rPr>
          <w:rFonts w:cstheme="minorHAnsi"/>
        </w:rPr>
        <w:t>. December 2019, only 5% or 1.7 million of the UK workforce were based at home most of the time, against a huge increase to 14 million people come the Spring of 2020 states</w:t>
      </w:r>
      <w:r w:rsidR="00066023" w:rsidRPr="00EE3B60">
        <w:rPr>
          <w:rFonts w:cstheme="minorHAnsi"/>
        </w:rPr>
        <w:t xml:space="preserve"> Ellis (2022, p.37)</w:t>
      </w:r>
      <w:r w:rsidR="0084167F" w:rsidRPr="00EE3B60">
        <w:rPr>
          <w:rFonts w:cstheme="minorHAnsi"/>
        </w:rPr>
        <w:t xml:space="preserve">.  </w:t>
      </w:r>
      <w:r w:rsidR="000F7F4A" w:rsidRPr="00EE3B60">
        <w:rPr>
          <w:rFonts w:cstheme="minorHAnsi"/>
        </w:rPr>
        <w:t>Central</w:t>
      </w:r>
      <w:r w:rsidR="00B162C4" w:rsidRPr="00EE3B60">
        <w:rPr>
          <w:rFonts w:cstheme="minorHAnsi"/>
        </w:rPr>
        <w:t xml:space="preserve"> to this is </w:t>
      </w:r>
      <w:r w:rsidR="0079617E">
        <w:rPr>
          <w:rFonts w:cstheme="minorHAnsi"/>
        </w:rPr>
        <w:t>the</w:t>
      </w:r>
      <w:r w:rsidR="00B162C4" w:rsidRPr="00EE3B60">
        <w:rPr>
          <w:rFonts w:cstheme="minorHAnsi"/>
        </w:rPr>
        <w:t xml:space="preserve"> persuasive case that many workers have proven they can work from home as effectively as in the office </w:t>
      </w:r>
      <w:r w:rsidR="00876C9D" w:rsidRPr="00EE3B60">
        <w:rPr>
          <w:rFonts w:cstheme="minorHAnsi"/>
        </w:rPr>
        <w:t>(Ellis, 2022</w:t>
      </w:r>
      <w:r w:rsidR="00B162C4" w:rsidRPr="00EE3B60">
        <w:rPr>
          <w:rFonts w:cstheme="minorHAnsi"/>
        </w:rPr>
        <w:t>, p 37.)</w:t>
      </w:r>
      <w:r w:rsidR="001E3732" w:rsidRPr="00EE3B60">
        <w:rPr>
          <w:rFonts w:cstheme="minorHAnsi"/>
        </w:rPr>
        <w:t>.</w:t>
      </w:r>
      <w:r w:rsidR="00B162C4" w:rsidRPr="00EE3B60">
        <w:rPr>
          <w:rFonts w:cstheme="minorHAnsi"/>
        </w:rPr>
        <w:t xml:space="preserve">   </w:t>
      </w:r>
    </w:p>
    <w:p w14:paraId="77ED44E2" w14:textId="092A1DE0" w:rsidR="00B162C4" w:rsidRPr="00EE3B60" w:rsidRDefault="001E1AC1" w:rsidP="00B162C4">
      <w:pPr>
        <w:rPr>
          <w:rFonts w:cstheme="minorHAnsi"/>
        </w:rPr>
      </w:pPr>
      <w:r>
        <w:rPr>
          <w:rFonts w:cstheme="minorHAnsi"/>
        </w:rPr>
        <w:t>A</w:t>
      </w:r>
      <w:r w:rsidR="00B162C4" w:rsidRPr="00EE3B60">
        <w:rPr>
          <w:rFonts w:cstheme="minorHAnsi"/>
        </w:rPr>
        <w:t>n increased capability and willingness to embrace a digital workplace, where Teams meetings ha</w:t>
      </w:r>
      <w:r>
        <w:rPr>
          <w:rFonts w:cstheme="minorHAnsi"/>
        </w:rPr>
        <w:t>ve</w:t>
      </w:r>
      <w:r w:rsidR="00B162C4" w:rsidRPr="00EE3B60">
        <w:rPr>
          <w:rFonts w:cstheme="minorHAnsi"/>
        </w:rPr>
        <w:t xml:space="preserve"> become the norm over physical meetings regardless of whether employees are home workers or not.  </w:t>
      </w:r>
      <w:r w:rsidR="001D1EB1">
        <w:rPr>
          <w:rFonts w:cstheme="minorHAnsi"/>
        </w:rPr>
        <w:t>D</w:t>
      </w:r>
      <w:r w:rsidR="00B162C4" w:rsidRPr="00EE3B60">
        <w:rPr>
          <w:rFonts w:cstheme="minorHAnsi"/>
        </w:rPr>
        <w:t xml:space="preserve">igitalisation of workplace communication has come in many forms </w:t>
      </w:r>
      <w:r w:rsidR="00263B24">
        <w:rPr>
          <w:rFonts w:cstheme="minorHAnsi"/>
        </w:rPr>
        <w:t>including</w:t>
      </w:r>
      <w:r w:rsidR="00B162C4" w:rsidRPr="00EE3B60">
        <w:rPr>
          <w:rFonts w:cstheme="minorHAnsi"/>
        </w:rPr>
        <w:t xml:space="preserve"> </w:t>
      </w:r>
      <w:r>
        <w:rPr>
          <w:rFonts w:cstheme="minorHAnsi"/>
        </w:rPr>
        <w:t>online training</w:t>
      </w:r>
      <w:r w:rsidR="00B162C4" w:rsidRPr="00EE3B60">
        <w:rPr>
          <w:rFonts w:cstheme="minorHAnsi"/>
        </w:rPr>
        <w:t xml:space="preserve"> and through an increase in</w:t>
      </w:r>
      <w:r>
        <w:rPr>
          <w:rFonts w:cstheme="minorHAnsi"/>
        </w:rPr>
        <w:t xml:space="preserve"> </w:t>
      </w:r>
      <w:r w:rsidR="00B162C4" w:rsidRPr="00EE3B60">
        <w:rPr>
          <w:rFonts w:cstheme="minorHAnsi"/>
        </w:rPr>
        <w:t>online</w:t>
      </w:r>
      <w:r w:rsidR="00263B24">
        <w:rPr>
          <w:rFonts w:cstheme="minorHAnsi"/>
        </w:rPr>
        <w:t xml:space="preserve"> workplace</w:t>
      </w:r>
      <w:r w:rsidR="00B162C4" w:rsidRPr="00EE3B60">
        <w:rPr>
          <w:rFonts w:cstheme="minorHAnsi"/>
        </w:rPr>
        <w:t xml:space="preserve"> forums which encourage employee voice. </w:t>
      </w:r>
    </w:p>
    <w:p w14:paraId="64787FDF" w14:textId="52AC930F" w:rsidR="00B162C4" w:rsidRPr="00EE3B60" w:rsidRDefault="00B162C4" w:rsidP="00B162C4">
      <w:pPr>
        <w:rPr>
          <w:rFonts w:cstheme="minorHAnsi"/>
        </w:rPr>
      </w:pPr>
      <w:r w:rsidRPr="00EE3B60">
        <w:rPr>
          <w:rFonts w:cstheme="minorHAnsi"/>
        </w:rPr>
        <w:t xml:space="preserve">Work-life balance, flexible working, equal opportunities are all examples of qualities employees see as critical to wellbeing and a good working life but not without the critical requirement of having an employee voice and involvement whilst working alongside </w:t>
      </w:r>
      <w:r w:rsidR="00D15203" w:rsidRPr="00EE3B60">
        <w:rPr>
          <w:rFonts w:cstheme="minorHAnsi"/>
        </w:rPr>
        <w:t>office-based</w:t>
      </w:r>
      <w:r w:rsidRPr="00EE3B60">
        <w:rPr>
          <w:rFonts w:cstheme="minorHAnsi"/>
        </w:rPr>
        <w:t xml:space="preserve"> peers.</w:t>
      </w:r>
    </w:p>
    <w:p w14:paraId="006ECC5B" w14:textId="77777777" w:rsidR="0013780B" w:rsidRPr="00EE3B60" w:rsidRDefault="0013780B" w:rsidP="00B162C4">
      <w:pPr>
        <w:rPr>
          <w:rFonts w:cstheme="minorHAnsi"/>
        </w:rPr>
      </w:pPr>
    </w:p>
    <w:p w14:paraId="23852044" w14:textId="7D86EF75" w:rsidR="006369BD" w:rsidRPr="00CE7EE9" w:rsidRDefault="00F93DEE">
      <w:pPr>
        <w:rPr>
          <w:rFonts w:cstheme="minorHAnsi"/>
          <w:b/>
          <w:bCs/>
          <w:i/>
          <w:iCs/>
          <w:u w:val="single"/>
        </w:rPr>
      </w:pPr>
      <w:r w:rsidRPr="00CE7EE9">
        <w:rPr>
          <w:rFonts w:cstheme="minorHAnsi"/>
          <w:b/>
          <w:bCs/>
          <w:i/>
          <w:iCs/>
          <w:u w:val="single"/>
        </w:rPr>
        <w:t>AC1.2</w:t>
      </w:r>
    </w:p>
    <w:p w14:paraId="737FABE1" w14:textId="6B1151F0" w:rsidR="00453286" w:rsidRPr="00EE3B60" w:rsidRDefault="00453286">
      <w:pPr>
        <w:rPr>
          <w:rFonts w:eastAsia="Times New Roman" w:cstheme="minorHAnsi"/>
        </w:rPr>
      </w:pPr>
      <w:r w:rsidRPr="00EE3B60">
        <w:rPr>
          <w:rFonts w:cstheme="minorHAnsi"/>
        </w:rPr>
        <w:t>Employee participation can be defined by</w:t>
      </w:r>
      <w:r w:rsidR="00EC55D9" w:rsidRPr="00EE3B60">
        <w:rPr>
          <w:rFonts w:cstheme="minorHAnsi"/>
        </w:rPr>
        <w:t xml:space="preserve"> employees participating in organisational decision making through their representatives, which functions like a Union but isn’t one</w:t>
      </w:r>
      <w:r w:rsidR="00330AC1" w:rsidRPr="00EE3B60">
        <w:rPr>
          <w:rFonts w:cstheme="minorHAnsi"/>
        </w:rPr>
        <w:t>, according to</w:t>
      </w:r>
      <w:r w:rsidR="00186C2D" w:rsidRPr="00EE3B60">
        <w:rPr>
          <w:rFonts w:eastAsia="Times New Roman" w:cstheme="minorHAnsi"/>
        </w:rPr>
        <w:t xml:space="preserve"> Ell</w:t>
      </w:r>
      <w:r w:rsidR="008105DD" w:rsidRPr="00EE3B60">
        <w:rPr>
          <w:rFonts w:eastAsia="Times New Roman" w:cstheme="minorHAnsi"/>
        </w:rPr>
        <w:t>i</w:t>
      </w:r>
      <w:r w:rsidR="00186C2D" w:rsidRPr="00EE3B60">
        <w:rPr>
          <w:rFonts w:eastAsia="Times New Roman" w:cstheme="minorHAnsi"/>
        </w:rPr>
        <w:t>s (2022</w:t>
      </w:r>
      <w:r w:rsidR="0071442D" w:rsidRPr="00EE3B60">
        <w:rPr>
          <w:rFonts w:eastAsia="Times New Roman" w:cstheme="minorHAnsi"/>
        </w:rPr>
        <w:t xml:space="preserve">, </w:t>
      </w:r>
      <w:r w:rsidR="00186C2D" w:rsidRPr="00EE3B60">
        <w:rPr>
          <w:rFonts w:eastAsia="Times New Roman" w:cstheme="minorHAnsi"/>
        </w:rPr>
        <w:t>p.15</w:t>
      </w:r>
      <w:r w:rsidR="00EC55D9" w:rsidRPr="00EE3B60">
        <w:rPr>
          <w:rFonts w:cstheme="minorHAnsi"/>
        </w:rPr>
        <w:t>).</w:t>
      </w:r>
      <w:r w:rsidR="00084C7A" w:rsidRPr="00EE3B60">
        <w:rPr>
          <w:rFonts w:cstheme="minorHAnsi"/>
        </w:rPr>
        <w:t xml:space="preserve">  This participation can be e</w:t>
      </w:r>
      <w:r w:rsidR="00095BA3" w:rsidRPr="00EE3B60">
        <w:rPr>
          <w:rFonts w:cstheme="minorHAnsi"/>
        </w:rPr>
        <w:t>valuated</w:t>
      </w:r>
      <w:r w:rsidR="00084C7A" w:rsidRPr="00EE3B60">
        <w:rPr>
          <w:rFonts w:cstheme="minorHAnsi"/>
        </w:rPr>
        <w:t xml:space="preserve"> using </w:t>
      </w:r>
      <w:r w:rsidR="007C75A3" w:rsidRPr="00EE3B60">
        <w:rPr>
          <w:rFonts w:cstheme="minorHAnsi"/>
        </w:rPr>
        <w:t xml:space="preserve">Marchington et </w:t>
      </w:r>
      <w:proofErr w:type="spellStart"/>
      <w:r w:rsidR="00B10C01" w:rsidRPr="00EE3B60">
        <w:rPr>
          <w:rFonts w:cstheme="minorHAnsi"/>
        </w:rPr>
        <w:t>al’s</w:t>
      </w:r>
      <w:proofErr w:type="spellEnd"/>
      <w:r w:rsidR="00B10C01" w:rsidRPr="00EE3B60">
        <w:rPr>
          <w:rFonts w:cstheme="minorHAnsi"/>
        </w:rPr>
        <w:t xml:space="preserve"> four</w:t>
      </w:r>
      <w:r w:rsidR="00084C7A" w:rsidRPr="00EE3B60">
        <w:rPr>
          <w:rFonts w:cstheme="minorHAnsi"/>
        </w:rPr>
        <w:t xml:space="preserve">-fold framework </w:t>
      </w:r>
      <w:r w:rsidR="007C75A3" w:rsidRPr="00EE3B60">
        <w:rPr>
          <w:rFonts w:cstheme="minorHAnsi"/>
        </w:rPr>
        <w:t>(</w:t>
      </w:r>
      <w:r w:rsidR="00186C2D" w:rsidRPr="00EE3B60">
        <w:rPr>
          <w:rFonts w:eastAsia="Times New Roman" w:cstheme="minorHAnsi"/>
        </w:rPr>
        <w:t>Ell</w:t>
      </w:r>
      <w:r w:rsidR="008105DD" w:rsidRPr="00EE3B60">
        <w:rPr>
          <w:rFonts w:eastAsia="Times New Roman" w:cstheme="minorHAnsi"/>
        </w:rPr>
        <w:t>i</w:t>
      </w:r>
      <w:r w:rsidR="00186C2D" w:rsidRPr="00EE3B60">
        <w:rPr>
          <w:rFonts w:eastAsia="Times New Roman" w:cstheme="minorHAnsi"/>
        </w:rPr>
        <w:t>s</w:t>
      </w:r>
      <w:r w:rsidR="00F74D3C" w:rsidRPr="00EE3B60">
        <w:rPr>
          <w:rFonts w:eastAsia="Times New Roman" w:cstheme="minorHAnsi"/>
        </w:rPr>
        <w:t xml:space="preserve">, </w:t>
      </w:r>
      <w:r w:rsidR="00186C2D" w:rsidRPr="00EE3B60">
        <w:rPr>
          <w:rFonts w:eastAsia="Times New Roman" w:cstheme="minorHAnsi"/>
        </w:rPr>
        <w:t>2022</w:t>
      </w:r>
      <w:r w:rsidR="00F74D3C" w:rsidRPr="00EE3B60">
        <w:rPr>
          <w:rFonts w:eastAsia="Times New Roman" w:cstheme="minorHAnsi"/>
        </w:rPr>
        <w:t>,</w:t>
      </w:r>
      <w:r w:rsidR="00186C2D" w:rsidRPr="00EE3B60">
        <w:rPr>
          <w:rFonts w:eastAsia="Times New Roman" w:cstheme="minorHAnsi"/>
        </w:rPr>
        <w:t xml:space="preserve"> p.17</w:t>
      </w:r>
      <w:r w:rsidR="00095BA3" w:rsidRPr="00EE3B60">
        <w:rPr>
          <w:rFonts w:cstheme="minorHAnsi"/>
        </w:rPr>
        <w:t xml:space="preserve">) </w:t>
      </w:r>
      <w:r w:rsidR="00084C7A" w:rsidRPr="00EE3B60">
        <w:rPr>
          <w:rFonts w:cstheme="minorHAnsi"/>
        </w:rPr>
        <w:t>which encompasses t</w:t>
      </w:r>
      <w:r w:rsidR="00095BA3" w:rsidRPr="00EE3B60">
        <w:rPr>
          <w:rFonts w:cstheme="minorHAnsi"/>
        </w:rPr>
        <w:t xml:space="preserve">o what </w:t>
      </w:r>
      <w:r w:rsidR="00084C7A" w:rsidRPr="00EE3B60">
        <w:rPr>
          <w:rFonts w:cstheme="minorHAnsi"/>
        </w:rPr>
        <w:t xml:space="preserve">‘degree’, ‘level’, ‘scope’ and ‘form’ </w:t>
      </w:r>
      <w:r w:rsidR="00095BA3" w:rsidRPr="00EE3B60">
        <w:rPr>
          <w:rFonts w:cstheme="minorHAnsi"/>
        </w:rPr>
        <w:t xml:space="preserve">employees successfully influence the organisational </w:t>
      </w:r>
      <w:r w:rsidR="00B8629D" w:rsidRPr="00EE3B60">
        <w:rPr>
          <w:rFonts w:cstheme="minorHAnsi"/>
        </w:rPr>
        <w:t>decision-making</w:t>
      </w:r>
      <w:r w:rsidR="00095BA3" w:rsidRPr="00EE3B60">
        <w:rPr>
          <w:rFonts w:cstheme="minorHAnsi"/>
        </w:rPr>
        <w:t xml:space="preserve"> capability.</w:t>
      </w:r>
      <w:r w:rsidR="00BF6BA3" w:rsidRPr="00EE3B60">
        <w:rPr>
          <w:rFonts w:cstheme="minorHAnsi"/>
        </w:rPr>
        <w:t xml:space="preserve">  Th</w:t>
      </w:r>
      <w:r w:rsidR="008F2189" w:rsidRPr="00EE3B60">
        <w:rPr>
          <w:rFonts w:cstheme="minorHAnsi"/>
        </w:rPr>
        <w:t>e</w:t>
      </w:r>
      <w:r w:rsidR="00BF6BA3" w:rsidRPr="00EE3B60">
        <w:rPr>
          <w:rFonts w:cstheme="minorHAnsi"/>
        </w:rPr>
        <w:t xml:space="preserve"> </w:t>
      </w:r>
      <w:r w:rsidR="00BC743C" w:rsidRPr="00EE3B60">
        <w:rPr>
          <w:rFonts w:cstheme="minorHAnsi"/>
        </w:rPr>
        <w:t>‘</w:t>
      </w:r>
      <w:r w:rsidR="00BF6BA3" w:rsidRPr="00EE3B60">
        <w:rPr>
          <w:rFonts w:cstheme="minorHAnsi"/>
        </w:rPr>
        <w:t>degree</w:t>
      </w:r>
      <w:r w:rsidR="00BC743C" w:rsidRPr="00EE3B60">
        <w:rPr>
          <w:rFonts w:cstheme="minorHAnsi"/>
        </w:rPr>
        <w:t>’</w:t>
      </w:r>
      <w:r w:rsidR="00BF6BA3" w:rsidRPr="00EE3B60">
        <w:rPr>
          <w:rFonts w:cstheme="minorHAnsi"/>
        </w:rPr>
        <w:t xml:space="preserve"> can be explained by the extent to which employees are involved either directly or indirectly in decisions.  The </w:t>
      </w:r>
      <w:r w:rsidR="00BC743C" w:rsidRPr="00EE3B60">
        <w:rPr>
          <w:rFonts w:cstheme="minorHAnsi"/>
        </w:rPr>
        <w:t>‘</w:t>
      </w:r>
      <w:r w:rsidR="00BF6BA3" w:rsidRPr="00EE3B60">
        <w:rPr>
          <w:rFonts w:cstheme="minorHAnsi"/>
        </w:rPr>
        <w:t>level</w:t>
      </w:r>
      <w:r w:rsidR="00BC743C" w:rsidRPr="00EE3B60">
        <w:rPr>
          <w:rFonts w:cstheme="minorHAnsi"/>
        </w:rPr>
        <w:t>’</w:t>
      </w:r>
      <w:r w:rsidR="00BF6BA3" w:rsidRPr="00EE3B60">
        <w:rPr>
          <w:rFonts w:cstheme="minorHAnsi"/>
        </w:rPr>
        <w:t xml:space="preserve"> relates to the level of manag</w:t>
      </w:r>
      <w:r w:rsidR="001F734A" w:rsidRPr="00EE3B60">
        <w:rPr>
          <w:rFonts w:cstheme="minorHAnsi"/>
        </w:rPr>
        <w:t>e</w:t>
      </w:r>
      <w:r w:rsidR="00BF6BA3" w:rsidRPr="00EE3B60">
        <w:rPr>
          <w:rFonts w:cstheme="minorHAnsi"/>
        </w:rPr>
        <w:t>ment with</w:t>
      </w:r>
      <w:r w:rsidR="001F734A" w:rsidRPr="00EE3B60">
        <w:rPr>
          <w:rFonts w:cstheme="minorHAnsi"/>
        </w:rPr>
        <w:t>i</w:t>
      </w:r>
      <w:r w:rsidR="00BF6BA3" w:rsidRPr="00EE3B60">
        <w:rPr>
          <w:rFonts w:cstheme="minorHAnsi"/>
        </w:rPr>
        <w:t>n the business at which participation can occur –</w:t>
      </w:r>
      <w:r w:rsidR="00E26F7D">
        <w:rPr>
          <w:rFonts w:cstheme="minorHAnsi"/>
        </w:rPr>
        <w:t xml:space="preserve"> </w:t>
      </w:r>
      <w:r w:rsidR="00BF6BA3" w:rsidRPr="00EE3B60">
        <w:rPr>
          <w:rFonts w:cstheme="minorHAnsi"/>
        </w:rPr>
        <w:t>devi</w:t>
      </w:r>
      <w:r w:rsidR="00DF36D2" w:rsidRPr="00EE3B60">
        <w:rPr>
          <w:rFonts w:cstheme="minorHAnsi"/>
        </w:rPr>
        <w:t>s</w:t>
      </w:r>
      <w:r w:rsidR="00BF6BA3" w:rsidRPr="00EE3B60">
        <w:rPr>
          <w:rFonts w:cstheme="minorHAnsi"/>
        </w:rPr>
        <w:t>ing a change to organisational hierarchy, for example</w:t>
      </w:r>
      <w:r w:rsidR="00E973E5" w:rsidRPr="00EE3B60">
        <w:rPr>
          <w:rFonts w:cstheme="minorHAnsi"/>
        </w:rPr>
        <w:t>, wouldn’t be within the realms</w:t>
      </w:r>
      <w:r w:rsidR="008961C7" w:rsidRPr="00EE3B60">
        <w:rPr>
          <w:rFonts w:cstheme="minorHAnsi"/>
        </w:rPr>
        <w:t xml:space="preserve"> </w:t>
      </w:r>
      <w:r w:rsidR="00E973E5" w:rsidRPr="00EE3B60">
        <w:rPr>
          <w:rFonts w:cstheme="minorHAnsi"/>
        </w:rPr>
        <w:t xml:space="preserve">of a Team </w:t>
      </w:r>
      <w:r w:rsidR="00B13383" w:rsidRPr="00EE3B60">
        <w:rPr>
          <w:rFonts w:cstheme="minorHAnsi"/>
        </w:rPr>
        <w:t>leaders’</w:t>
      </w:r>
      <w:r w:rsidR="00E973E5" w:rsidRPr="00EE3B60">
        <w:rPr>
          <w:rFonts w:cstheme="minorHAnsi"/>
        </w:rPr>
        <w:t xml:space="preserve"> knowledge</w:t>
      </w:r>
      <w:r w:rsidR="00BF6BA3" w:rsidRPr="00EE3B60">
        <w:rPr>
          <w:rFonts w:cstheme="minorHAnsi"/>
        </w:rPr>
        <w:t>.</w:t>
      </w:r>
      <w:r w:rsidR="00E973E5" w:rsidRPr="00EE3B60">
        <w:rPr>
          <w:rFonts w:cstheme="minorHAnsi"/>
        </w:rPr>
        <w:t xml:space="preserve"> </w:t>
      </w:r>
      <w:r w:rsidR="00BF6BA3" w:rsidRPr="00EE3B60">
        <w:rPr>
          <w:rFonts w:cstheme="minorHAnsi"/>
        </w:rPr>
        <w:t xml:space="preserve"> The </w:t>
      </w:r>
      <w:r w:rsidR="00BC743C" w:rsidRPr="00EE3B60">
        <w:rPr>
          <w:rFonts w:cstheme="minorHAnsi"/>
        </w:rPr>
        <w:t>‘</w:t>
      </w:r>
      <w:r w:rsidR="00BF6BA3" w:rsidRPr="00EE3B60">
        <w:rPr>
          <w:rFonts w:cstheme="minorHAnsi"/>
        </w:rPr>
        <w:t>scope</w:t>
      </w:r>
      <w:r w:rsidR="00BC743C" w:rsidRPr="00EE3B60">
        <w:rPr>
          <w:rFonts w:cstheme="minorHAnsi"/>
        </w:rPr>
        <w:t>’</w:t>
      </w:r>
      <w:r w:rsidR="00BF6BA3" w:rsidRPr="00EE3B60">
        <w:rPr>
          <w:rFonts w:cstheme="minorHAnsi"/>
        </w:rPr>
        <w:t xml:space="preserve"> of participation relates to the sheer variety</w:t>
      </w:r>
      <w:r w:rsidR="008F2189" w:rsidRPr="00EE3B60">
        <w:rPr>
          <w:rFonts w:cstheme="minorHAnsi"/>
        </w:rPr>
        <w:t xml:space="preserve"> and </w:t>
      </w:r>
      <w:r w:rsidR="00DF36D2" w:rsidRPr="00EE3B60">
        <w:rPr>
          <w:rFonts w:cstheme="minorHAnsi"/>
        </w:rPr>
        <w:t xml:space="preserve">gravity </w:t>
      </w:r>
      <w:r w:rsidR="00BF6BA3" w:rsidRPr="00EE3B60">
        <w:rPr>
          <w:rFonts w:cstheme="minorHAnsi"/>
        </w:rPr>
        <w:t>o</w:t>
      </w:r>
      <w:r w:rsidR="008F2189" w:rsidRPr="00EE3B60">
        <w:rPr>
          <w:rFonts w:cstheme="minorHAnsi"/>
        </w:rPr>
        <w:t>f topics that</w:t>
      </w:r>
      <w:r w:rsidR="00DF36D2" w:rsidRPr="00EE3B60">
        <w:rPr>
          <w:rFonts w:cstheme="minorHAnsi"/>
        </w:rPr>
        <w:t xml:space="preserve"> </w:t>
      </w:r>
      <w:r w:rsidR="008F2189" w:rsidRPr="00EE3B60">
        <w:rPr>
          <w:rFonts w:cstheme="minorHAnsi"/>
        </w:rPr>
        <w:t xml:space="preserve">employees could inform </w:t>
      </w:r>
      <w:r w:rsidR="00DF36D2" w:rsidRPr="00EE3B60">
        <w:rPr>
          <w:rFonts w:cstheme="minorHAnsi"/>
        </w:rPr>
        <w:t>upon.</w:t>
      </w:r>
      <w:r w:rsidR="0099409D" w:rsidRPr="00EE3B60">
        <w:rPr>
          <w:rFonts w:cstheme="minorHAnsi"/>
        </w:rPr>
        <w:t xml:space="preserve">  Finally</w:t>
      </w:r>
      <w:r w:rsidR="00BC743C" w:rsidRPr="00EE3B60">
        <w:rPr>
          <w:rFonts w:cstheme="minorHAnsi"/>
        </w:rPr>
        <w:t>,</w:t>
      </w:r>
      <w:r w:rsidR="0099409D" w:rsidRPr="00EE3B60">
        <w:rPr>
          <w:rFonts w:cstheme="minorHAnsi"/>
        </w:rPr>
        <w:t xml:space="preserve"> </w:t>
      </w:r>
      <w:r w:rsidR="00E26F7D">
        <w:rPr>
          <w:rFonts w:cstheme="minorHAnsi"/>
        </w:rPr>
        <w:t>the</w:t>
      </w:r>
      <w:r w:rsidR="0099409D" w:rsidRPr="00EE3B60">
        <w:rPr>
          <w:rFonts w:cstheme="minorHAnsi"/>
        </w:rPr>
        <w:t xml:space="preserve"> </w:t>
      </w:r>
      <w:r w:rsidR="00BC743C" w:rsidRPr="00EE3B60">
        <w:rPr>
          <w:rFonts w:cstheme="minorHAnsi"/>
        </w:rPr>
        <w:t>‘</w:t>
      </w:r>
      <w:r w:rsidR="0099409D" w:rsidRPr="00EE3B60">
        <w:rPr>
          <w:rFonts w:cstheme="minorHAnsi"/>
        </w:rPr>
        <w:t>form</w:t>
      </w:r>
      <w:r w:rsidR="00BC743C" w:rsidRPr="00EE3B60">
        <w:rPr>
          <w:rFonts w:cstheme="minorHAnsi"/>
        </w:rPr>
        <w:t>’</w:t>
      </w:r>
      <w:r w:rsidR="0099409D" w:rsidRPr="00EE3B60">
        <w:rPr>
          <w:rFonts w:cstheme="minorHAnsi"/>
        </w:rPr>
        <w:t xml:space="preserve"> of participation, relates to a combination of direct, indirect, informal and financial </w:t>
      </w:r>
      <w:r w:rsidR="00D658A6" w:rsidRPr="00EE3B60">
        <w:rPr>
          <w:rFonts w:cstheme="minorHAnsi"/>
        </w:rPr>
        <w:t>involvement</w:t>
      </w:r>
      <w:r w:rsidR="008105DD" w:rsidRPr="00EE3B60">
        <w:rPr>
          <w:rFonts w:cstheme="minorHAnsi"/>
        </w:rPr>
        <w:t xml:space="preserve"> that an employee can expect to be involved with</w:t>
      </w:r>
      <w:r w:rsidR="00EF569F">
        <w:rPr>
          <w:rFonts w:cstheme="minorHAnsi"/>
        </w:rPr>
        <w:t>.</w:t>
      </w:r>
    </w:p>
    <w:p w14:paraId="36D5A97B" w14:textId="12614B8F" w:rsidR="008961C7" w:rsidRPr="00EE3B60" w:rsidRDefault="00295860">
      <w:pPr>
        <w:rPr>
          <w:rFonts w:cstheme="minorHAnsi"/>
        </w:rPr>
      </w:pPr>
      <w:r w:rsidRPr="00EE3B60">
        <w:rPr>
          <w:rFonts w:cstheme="minorHAnsi"/>
        </w:rPr>
        <w:t xml:space="preserve">Employee involvement differs from that of </w:t>
      </w:r>
      <w:r w:rsidR="00AF1DAC">
        <w:rPr>
          <w:rFonts w:cstheme="minorHAnsi"/>
        </w:rPr>
        <w:t xml:space="preserve">employee </w:t>
      </w:r>
      <w:r w:rsidRPr="00EE3B60">
        <w:rPr>
          <w:rFonts w:cstheme="minorHAnsi"/>
        </w:rPr>
        <w:t>participation</w:t>
      </w:r>
      <w:r w:rsidR="00EF569F">
        <w:rPr>
          <w:rFonts w:cstheme="minorHAnsi"/>
        </w:rPr>
        <w:t xml:space="preserve"> in that </w:t>
      </w:r>
      <w:r w:rsidRPr="00EE3B60">
        <w:rPr>
          <w:rFonts w:cstheme="minorHAnsi"/>
        </w:rPr>
        <w:t xml:space="preserve">refers to the level of influence staff members have in </w:t>
      </w:r>
      <w:r w:rsidR="004D2657" w:rsidRPr="00EE3B60">
        <w:rPr>
          <w:rFonts w:cstheme="minorHAnsi"/>
        </w:rPr>
        <w:t>deciding</w:t>
      </w:r>
      <w:r w:rsidR="000D13DF" w:rsidRPr="00EE3B60">
        <w:rPr>
          <w:rFonts w:cstheme="minorHAnsi"/>
        </w:rPr>
        <w:t xml:space="preserve"> </w:t>
      </w:r>
      <w:r w:rsidR="005D267F" w:rsidRPr="00EE3B60">
        <w:rPr>
          <w:rFonts w:cstheme="minorHAnsi"/>
        </w:rPr>
        <w:t>which</w:t>
      </w:r>
      <w:r w:rsidR="000D13DF" w:rsidRPr="00EE3B60">
        <w:rPr>
          <w:rFonts w:cstheme="minorHAnsi"/>
        </w:rPr>
        <w:t xml:space="preserve"> corporate activities they undertake</w:t>
      </w:r>
      <w:r w:rsidR="005D267F" w:rsidRPr="00EE3B60">
        <w:rPr>
          <w:rFonts w:cstheme="minorHAnsi"/>
        </w:rPr>
        <w:t xml:space="preserve">.  It also </w:t>
      </w:r>
      <w:r w:rsidR="00AD420C">
        <w:rPr>
          <w:rFonts w:cstheme="minorHAnsi"/>
        </w:rPr>
        <w:t>nods</w:t>
      </w:r>
      <w:r w:rsidR="0017049E" w:rsidRPr="00EE3B60">
        <w:rPr>
          <w:rFonts w:cstheme="minorHAnsi"/>
        </w:rPr>
        <w:t xml:space="preserve"> to a reliant relationship between the manager and the employee to embed improved communication and engagement.  Participation</w:t>
      </w:r>
      <w:r w:rsidR="00E26F7D">
        <w:rPr>
          <w:rFonts w:cstheme="minorHAnsi"/>
        </w:rPr>
        <w:t xml:space="preserve"> </w:t>
      </w:r>
      <w:r w:rsidR="004D2657" w:rsidRPr="00EE3B60">
        <w:rPr>
          <w:rFonts w:cstheme="minorHAnsi"/>
        </w:rPr>
        <w:t>describes the process to which employees work as a team</w:t>
      </w:r>
      <w:r w:rsidR="005D267F" w:rsidRPr="00EE3B60">
        <w:rPr>
          <w:rFonts w:cstheme="minorHAnsi"/>
        </w:rPr>
        <w:t xml:space="preserve"> to achieve a shared business outcome</w:t>
      </w:r>
      <w:r w:rsidR="00FB12DB" w:rsidRPr="00EE3B60">
        <w:rPr>
          <w:rFonts w:cstheme="minorHAnsi"/>
        </w:rPr>
        <w:t xml:space="preserve"> and could be considered a more unitarist approach.</w:t>
      </w:r>
      <w:r w:rsidR="00AF53C8" w:rsidRPr="00EE3B60">
        <w:rPr>
          <w:rFonts w:cstheme="minorHAnsi"/>
        </w:rPr>
        <w:t xml:space="preserve">  </w:t>
      </w:r>
      <w:r w:rsidR="001C4DC5" w:rsidRPr="00EE3B60">
        <w:rPr>
          <w:rFonts w:cstheme="minorHAnsi"/>
        </w:rPr>
        <w:t xml:space="preserve">The </w:t>
      </w:r>
      <w:r w:rsidR="00AF53C8" w:rsidRPr="00EE3B60">
        <w:rPr>
          <w:rFonts w:cstheme="minorHAnsi"/>
        </w:rPr>
        <w:t>shift</w:t>
      </w:r>
      <w:r w:rsidR="001C4DC5" w:rsidRPr="00EE3B60">
        <w:rPr>
          <w:rFonts w:cstheme="minorHAnsi"/>
        </w:rPr>
        <w:t xml:space="preserve"> to</w:t>
      </w:r>
      <w:r w:rsidR="00AF53C8" w:rsidRPr="00EE3B60">
        <w:rPr>
          <w:rFonts w:cstheme="minorHAnsi"/>
        </w:rPr>
        <w:t xml:space="preserve"> increased</w:t>
      </w:r>
      <w:r w:rsidR="001C4DC5" w:rsidRPr="00EE3B60">
        <w:rPr>
          <w:rFonts w:cstheme="minorHAnsi"/>
        </w:rPr>
        <w:t xml:space="preserve"> engagement awareness by organisations </w:t>
      </w:r>
      <w:r w:rsidR="00AF53C8" w:rsidRPr="00EE3B60">
        <w:rPr>
          <w:rFonts w:cstheme="minorHAnsi"/>
        </w:rPr>
        <w:t>highlights</w:t>
      </w:r>
      <w:r w:rsidR="001C4DC5" w:rsidRPr="00EE3B60">
        <w:rPr>
          <w:rFonts w:cstheme="minorHAnsi"/>
        </w:rPr>
        <w:t xml:space="preserve"> employee engagement </w:t>
      </w:r>
      <w:r w:rsidR="00AF53C8" w:rsidRPr="00EE3B60">
        <w:rPr>
          <w:rFonts w:cstheme="minorHAnsi"/>
        </w:rPr>
        <w:t>a</w:t>
      </w:r>
      <w:r w:rsidR="001C4DC5" w:rsidRPr="00EE3B60">
        <w:rPr>
          <w:rFonts w:cstheme="minorHAnsi"/>
        </w:rPr>
        <w:t xml:space="preserve">s offered by the employee rather than contractually demanded by the employer. </w:t>
      </w:r>
    </w:p>
    <w:p w14:paraId="4B68C8E7" w14:textId="77777777" w:rsidR="001408BE" w:rsidRPr="00EE3B60" w:rsidRDefault="001408BE">
      <w:pPr>
        <w:rPr>
          <w:rFonts w:cstheme="minorHAnsi"/>
        </w:rPr>
      </w:pPr>
    </w:p>
    <w:p w14:paraId="09BA2277" w14:textId="04805C7D" w:rsidR="00E548D2" w:rsidRPr="00CE7EE9" w:rsidRDefault="000B7531">
      <w:pPr>
        <w:rPr>
          <w:rFonts w:cstheme="minorHAnsi"/>
          <w:b/>
          <w:bCs/>
          <w:i/>
          <w:iCs/>
          <w:u w:val="single"/>
        </w:rPr>
      </w:pPr>
      <w:r w:rsidRPr="00CE7EE9">
        <w:rPr>
          <w:rFonts w:cstheme="minorHAnsi"/>
          <w:b/>
          <w:bCs/>
          <w:i/>
          <w:iCs/>
          <w:u w:val="single"/>
        </w:rPr>
        <w:t>AC1.3</w:t>
      </w:r>
    </w:p>
    <w:p w14:paraId="33ABF50C" w14:textId="4827F08B" w:rsidR="00AA3C91" w:rsidRPr="00EE3B60" w:rsidRDefault="007D5FC1" w:rsidP="00E3127F">
      <w:pPr>
        <w:rPr>
          <w:rFonts w:cstheme="minorHAnsi"/>
        </w:rPr>
      </w:pPr>
      <w:r>
        <w:rPr>
          <w:rFonts w:cstheme="minorHAnsi"/>
        </w:rPr>
        <w:t xml:space="preserve">Employee Voice </w:t>
      </w:r>
      <w:r w:rsidR="00AA3C91" w:rsidRPr="00EE3B60">
        <w:rPr>
          <w:rFonts w:cstheme="minorHAnsi"/>
        </w:rPr>
        <w:t xml:space="preserve">tools </w:t>
      </w:r>
      <w:r w:rsidR="004557D4">
        <w:rPr>
          <w:rFonts w:cstheme="minorHAnsi"/>
        </w:rPr>
        <w:t>provide</w:t>
      </w:r>
      <w:r w:rsidR="00524147" w:rsidRPr="00EE3B60">
        <w:rPr>
          <w:rFonts w:cstheme="minorHAnsi"/>
        </w:rPr>
        <w:t xml:space="preserve"> increased opportunities </w:t>
      </w:r>
      <w:r w:rsidR="002C4623">
        <w:rPr>
          <w:rFonts w:cstheme="minorHAnsi"/>
        </w:rPr>
        <w:t>for</w:t>
      </w:r>
      <w:r w:rsidR="00524147" w:rsidRPr="00EE3B60">
        <w:rPr>
          <w:rFonts w:cstheme="minorHAnsi"/>
        </w:rPr>
        <w:t xml:space="preserve"> voice </w:t>
      </w:r>
      <w:r w:rsidR="002C4623">
        <w:rPr>
          <w:rFonts w:cstheme="minorHAnsi"/>
        </w:rPr>
        <w:t>to</w:t>
      </w:r>
      <w:r w:rsidR="00524147" w:rsidRPr="00EE3B60">
        <w:rPr>
          <w:rFonts w:cstheme="minorHAnsi"/>
        </w:rPr>
        <w:t xml:space="preserve"> be heard and for organisations </w:t>
      </w:r>
      <w:r w:rsidR="00057E24" w:rsidRPr="00EE3B60">
        <w:rPr>
          <w:rFonts w:cstheme="minorHAnsi"/>
        </w:rPr>
        <w:t>to</w:t>
      </w:r>
      <w:r w:rsidR="00524147" w:rsidRPr="00EE3B60">
        <w:rPr>
          <w:rFonts w:cstheme="minorHAnsi"/>
        </w:rPr>
        <w:t xml:space="preserve"> enable effective change.</w:t>
      </w:r>
    </w:p>
    <w:p w14:paraId="7DD32C05" w14:textId="39950D97" w:rsidR="00E3127F" w:rsidRPr="00EE3B60" w:rsidRDefault="00E3127F" w:rsidP="002D0F56">
      <w:pPr>
        <w:pStyle w:val="ListParagraph"/>
        <w:numPr>
          <w:ilvl w:val="0"/>
          <w:numId w:val="3"/>
        </w:numPr>
        <w:rPr>
          <w:rFonts w:cstheme="minorHAnsi"/>
        </w:rPr>
      </w:pPr>
      <w:r w:rsidRPr="00EE3B60">
        <w:rPr>
          <w:rFonts w:cstheme="minorHAnsi"/>
        </w:rPr>
        <w:lastRenderedPageBreak/>
        <w:t>One-to-one meetings lend themselves to traditional thinking yet are an opportunity for employees to use their voice to raise</w:t>
      </w:r>
      <w:r w:rsidR="007D5FC1">
        <w:rPr>
          <w:rFonts w:cstheme="minorHAnsi"/>
        </w:rPr>
        <w:t xml:space="preserve"> their </w:t>
      </w:r>
      <w:r w:rsidR="00E6456F" w:rsidRPr="00EE3B60">
        <w:rPr>
          <w:rFonts w:cstheme="minorHAnsi"/>
        </w:rPr>
        <w:t>thoughts</w:t>
      </w:r>
      <w:r w:rsidRPr="00EE3B60">
        <w:rPr>
          <w:rFonts w:cstheme="minorHAnsi"/>
        </w:rPr>
        <w:t xml:space="preserve"> and ideas on a d</w:t>
      </w:r>
      <w:r w:rsidR="00AA3C91" w:rsidRPr="00EE3B60">
        <w:rPr>
          <w:rFonts w:cstheme="minorHAnsi"/>
        </w:rPr>
        <w:t>irect</w:t>
      </w:r>
      <w:r w:rsidRPr="00EE3B60">
        <w:rPr>
          <w:rFonts w:cstheme="minorHAnsi"/>
        </w:rPr>
        <w:t xml:space="preserve"> basis.  </w:t>
      </w:r>
      <w:r w:rsidR="00533AC6" w:rsidRPr="00EE3B60">
        <w:rPr>
          <w:rFonts w:cstheme="minorHAnsi"/>
        </w:rPr>
        <w:t>‘</w:t>
      </w:r>
      <w:r w:rsidR="00683E9C" w:rsidRPr="00EE3B60">
        <w:rPr>
          <w:rFonts w:cstheme="minorHAnsi"/>
          <w:color w:val="333333"/>
          <w:shd w:val="clear" w:color="auto" w:fill="FCFCFC"/>
        </w:rPr>
        <w:t>Face-</w:t>
      </w:r>
      <w:r w:rsidR="00683E9C" w:rsidRPr="00EE3B60">
        <w:rPr>
          <w:rFonts w:cstheme="minorHAnsi"/>
          <w:shd w:val="clear" w:color="auto" w:fill="FCFCFC"/>
        </w:rPr>
        <w:t>to-face meetings allow managers to ask probing questions, sense body language and gauge responses while creating a personalized touch showing the employee their feedback, concerns and growth are valued</w:t>
      </w:r>
      <w:r w:rsidR="00533AC6" w:rsidRPr="00EE3B60">
        <w:rPr>
          <w:rFonts w:cstheme="minorHAnsi"/>
          <w:shd w:val="clear" w:color="auto" w:fill="FCFCFC"/>
        </w:rPr>
        <w:t>’</w:t>
      </w:r>
      <w:r w:rsidR="00683E9C" w:rsidRPr="00EE3B60">
        <w:rPr>
          <w:rFonts w:cstheme="minorHAnsi"/>
          <w:shd w:val="clear" w:color="auto" w:fill="FCFCFC"/>
        </w:rPr>
        <w:t xml:space="preserve">, says </w:t>
      </w:r>
      <w:hyperlink r:id="rId5" w:history="1">
        <w:proofErr w:type="spellStart"/>
        <w:r w:rsidR="00683E9C" w:rsidRPr="00EE3B60">
          <w:rPr>
            <w:rStyle w:val="Hyperlink"/>
            <w:rFonts w:cstheme="minorHAnsi"/>
            <w:color w:val="auto"/>
            <w:u w:val="none"/>
            <w:shd w:val="clear" w:color="auto" w:fill="FCFCFC"/>
          </w:rPr>
          <w:t>Kurter</w:t>
        </w:r>
        <w:proofErr w:type="spellEnd"/>
      </w:hyperlink>
      <w:r w:rsidR="009B5CA0" w:rsidRPr="00EE3B60">
        <w:rPr>
          <w:rStyle w:val="Hyperlink"/>
          <w:rFonts w:cstheme="minorHAnsi"/>
          <w:color w:val="auto"/>
          <w:u w:val="none"/>
          <w:shd w:val="clear" w:color="auto" w:fill="FCFCFC"/>
        </w:rPr>
        <w:t>, H</w:t>
      </w:r>
      <w:r w:rsidR="00683E9C" w:rsidRPr="00EE3B60">
        <w:rPr>
          <w:rFonts w:cstheme="minorHAnsi"/>
          <w:shd w:val="clear" w:color="auto" w:fill="FCFCFC"/>
        </w:rPr>
        <w:t xml:space="preserve"> </w:t>
      </w:r>
      <w:r w:rsidR="00677A8B" w:rsidRPr="00EE3B60">
        <w:rPr>
          <w:rFonts w:cstheme="minorHAnsi"/>
          <w:shd w:val="clear" w:color="auto" w:fill="FCFCFC"/>
        </w:rPr>
        <w:t xml:space="preserve">(2019). </w:t>
      </w:r>
    </w:p>
    <w:p w14:paraId="294CBECB" w14:textId="4B567AE5" w:rsidR="00E3127F" w:rsidRPr="00EE3B60" w:rsidRDefault="00CC2C6D" w:rsidP="00CC2C6D">
      <w:pPr>
        <w:pStyle w:val="ListParagraph"/>
        <w:numPr>
          <w:ilvl w:val="0"/>
          <w:numId w:val="3"/>
        </w:numPr>
        <w:rPr>
          <w:rFonts w:cstheme="minorHAnsi"/>
        </w:rPr>
      </w:pPr>
      <w:r w:rsidRPr="00EE3B60">
        <w:rPr>
          <w:rFonts w:cstheme="minorHAnsi"/>
        </w:rPr>
        <w:t xml:space="preserve">Team meetings foster a sense of belonging and reinforce organisational culture. </w:t>
      </w:r>
      <w:r w:rsidR="00E3127F" w:rsidRPr="00EE3B60">
        <w:rPr>
          <w:rFonts w:cstheme="minorHAnsi"/>
        </w:rPr>
        <w:t>T</w:t>
      </w:r>
      <w:r w:rsidRPr="00EE3B60">
        <w:rPr>
          <w:rFonts w:cstheme="minorHAnsi"/>
        </w:rPr>
        <w:t>hey</w:t>
      </w:r>
      <w:r w:rsidR="00E3127F" w:rsidRPr="00EE3B60">
        <w:rPr>
          <w:rFonts w:cstheme="minorHAnsi"/>
        </w:rPr>
        <w:t xml:space="preserve"> are another way to encourage employee voice with what, some feel the confidence</w:t>
      </w:r>
      <w:r w:rsidR="007D5FC1">
        <w:rPr>
          <w:rFonts w:cstheme="minorHAnsi"/>
        </w:rPr>
        <w:t xml:space="preserve"> </w:t>
      </w:r>
      <w:r w:rsidR="00E3127F" w:rsidRPr="00EE3B60">
        <w:rPr>
          <w:rFonts w:cstheme="minorHAnsi"/>
        </w:rPr>
        <w:t>with others around them, to step up and speak out.  They lend themselves to allowing multiple items on the agenda to be raised by Management and hit the entire target audience at one time.</w:t>
      </w:r>
      <w:r w:rsidRPr="00EE3B60">
        <w:rPr>
          <w:rFonts w:cstheme="minorHAnsi"/>
        </w:rPr>
        <w:t xml:space="preserve"> </w:t>
      </w:r>
    </w:p>
    <w:p w14:paraId="45C45A75" w14:textId="25717C4D" w:rsidR="00E6456F" w:rsidRPr="00CE2ADF" w:rsidRDefault="00E3127F" w:rsidP="00E6456F">
      <w:pPr>
        <w:pStyle w:val="ListParagraph"/>
        <w:numPr>
          <w:ilvl w:val="0"/>
          <w:numId w:val="3"/>
        </w:numPr>
        <w:rPr>
          <w:rFonts w:cstheme="minorHAnsi"/>
        </w:rPr>
      </w:pPr>
      <w:r w:rsidRPr="00EE3B60">
        <w:rPr>
          <w:rFonts w:cstheme="minorHAnsi"/>
        </w:rPr>
        <w:t>Employee surveys are equally considered a great way to amass employee voice and therefore engagement</w:t>
      </w:r>
      <w:r w:rsidR="00E6456F" w:rsidRPr="00EE3B60">
        <w:rPr>
          <w:rFonts w:cstheme="minorHAnsi"/>
        </w:rPr>
        <w:t>.</w:t>
      </w:r>
      <w:r w:rsidRPr="00EE3B60">
        <w:rPr>
          <w:rFonts w:cstheme="minorHAnsi"/>
        </w:rPr>
        <w:t xml:space="preserve"> </w:t>
      </w:r>
      <w:r w:rsidR="00E6456F" w:rsidRPr="00EE3B60">
        <w:rPr>
          <w:rFonts w:cstheme="minorHAnsi"/>
        </w:rPr>
        <w:t xml:space="preserve">The CIPD rates their usefulness as an opportunity for organisations to identify and enforce change stemming from the results of these. </w:t>
      </w:r>
      <w:r w:rsidR="009C24D2" w:rsidRPr="00EE3B60">
        <w:rPr>
          <w:rFonts w:cstheme="minorHAnsi"/>
          <w:color w:val="2A2A2A"/>
          <w:shd w:val="clear" w:color="auto" w:fill="FFFFFF"/>
        </w:rPr>
        <w:t xml:space="preserve"> </w:t>
      </w:r>
      <w:r w:rsidR="0065240A">
        <w:rPr>
          <w:rFonts w:cstheme="minorHAnsi"/>
        </w:rPr>
        <w:t>A</w:t>
      </w:r>
      <w:r w:rsidR="00E6456F" w:rsidRPr="00EE3B60">
        <w:rPr>
          <w:rFonts w:cstheme="minorHAnsi"/>
        </w:rPr>
        <w:t xml:space="preserve"> balance between pulse surveys and </w:t>
      </w:r>
      <w:r w:rsidR="005C0014" w:rsidRPr="00EE3B60">
        <w:rPr>
          <w:rFonts w:cstheme="minorHAnsi"/>
        </w:rPr>
        <w:t xml:space="preserve">annual </w:t>
      </w:r>
      <w:r w:rsidR="00E6456F" w:rsidRPr="00EE3B60">
        <w:rPr>
          <w:rFonts w:cstheme="minorHAnsi"/>
        </w:rPr>
        <w:t xml:space="preserve">engagement surveys to avoid survey fatigue </w:t>
      </w:r>
      <w:r w:rsidR="0065240A">
        <w:rPr>
          <w:rFonts w:cstheme="minorHAnsi"/>
        </w:rPr>
        <w:t>is advised</w:t>
      </w:r>
      <w:r w:rsidR="00E6456F" w:rsidRPr="00EE3B60">
        <w:rPr>
          <w:rFonts w:cstheme="minorHAnsi"/>
        </w:rPr>
        <w:t>.</w:t>
      </w:r>
    </w:p>
    <w:p w14:paraId="004BCF9B" w14:textId="5E0B17AA" w:rsidR="00C90815" w:rsidRPr="000C01FD" w:rsidRDefault="006851B7" w:rsidP="00C90815">
      <w:pPr>
        <w:ind w:left="360"/>
        <w:rPr>
          <w:rFonts w:eastAsia="Times New Roman" w:cstheme="minorHAnsi"/>
        </w:rPr>
      </w:pPr>
      <w:r w:rsidRPr="000C01FD">
        <w:rPr>
          <w:rFonts w:eastAsia="Times New Roman" w:cstheme="minorHAnsi"/>
        </w:rPr>
        <w:t>To embed this:</w:t>
      </w:r>
    </w:p>
    <w:p w14:paraId="0311D5C3" w14:textId="1AE3CDBD" w:rsidR="007A485C" w:rsidRPr="00C94AE8" w:rsidRDefault="00C90815" w:rsidP="002D0F56">
      <w:pPr>
        <w:pStyle w:val="ListParagraph"/>
        <w:numPr>
          <w:ilvl w:val="0"/>
          <w:numId w:val="20"/>
        </w:numPr>
        <w:rPr>
          <w:rFonts w:eastAsia="Times New Roman" w:cstheme="minorHAnsi"/>
          <w:b/>
          <w:bCs/>
        </w:rPr>
      </w:pPr>
      <w:r w:rsidRPr="00C94AE8">
        <w:rPr>
          <w:rFonts w:eastAsia="Times New Roman" w:cstheme="minorHAnsi"/>
          <w:b/>
          <w:bCs/>
        </w:rPr>
        <w:t>Focus upon</w:t>
      </w:r>
      <w:r w:rsidR="00A4083B" w:rsidRPr="00C94AE8">
        <w:rPr>
          <w:rFonts w:eastAsia="Times New Roman" w:cstheme="minorHAnsi"/>
          <w:b/>
          <w:bCs/>
        </w:rPr>
        <w:t xml:space="preserve"> Leadership </w:t>
      </w:r>
      <w:r w:rsidR="00F530B3" w:rsidRPr="00C94AE8">
        <w:rPr>
          <w:rFonts w:eastAsia="Times New Roman" w:cstheme="minorHAnsi"/>
          <w:b/>
          <w:bCs/>
        </w:rPr>
        <w:t>style</w:t>
      </w:r>
    </w:p>
    <w:p w14:paraId="05B0458A" w14:textId="33643BDC" w:rsidR="00A4083B" w:rsidRPr="004B75DE" w:rsidRDefault="00A4083B" w:rsidP="00EA4849">
      <w:pPr>
        <w:pStyle w:val="ListParagraph"/>
        <w:rPr>
          <w:rFonts w:eastAsia="Times New Roman" w:cstheme="minorHAnsi"/>
        </w:rPr>
      </w:pPr>
      <w:r w:rsidRPr="004B75DE">
        <w:rPr>
          <w:rFonts w:eastAsia="Times New Roman" w:cstheme="minorHAnsi"/>
        </w:rPr>
        <w:t>From the top down</w:t>
      </w:r>
      <w:r w:rsidR="00F530B3" w:rsidRPr="004B75DE">
        <w:rPr>
          <w:rFonts w:eastAsia="Times New Roman" w:cstheme="minorHAnsi"/>
        </w:rPr>
        <w:t>,</w:t>
      </w:r>
      <w:r w:rsidRPr="004B75DE">
        <w:rPr>
          <w:rFonts w:eastAsia="Times New Roman" w:cstheme="minorHAnsi"/>
        </w:rPr>
        <w:t xml:space="preserve"> embody a culture of employee centred leadership</w:t>
      </w:r>
      <w:r w:rsidR="00F530B3" w:rsidRPr="004B75DE">
        <w:rPr>
          <w:rFonts w:eastAsia="Times New Roman" w:cstheme="minorHAnsi"/>
        </w:rPr>
        <w:t xml:space="preserve">. Senior management </w:t>
      </w:r>
      <w:r w:rsidR="00EA4849">
        <w:rPr>
          <w:rFonts w:eastAsia="Times New Roman" w:cstheme="minorHAnsi"/>
        </w:rPr>
        <w:t xml:space="preserve">should </w:t>
      </w:r>
      <w:r w:rsidR="00F530B3" w:rsidRPr="004B75DE">
        <w:rPr>
          <w:rFonts w:eastAsia="Times New Roman" w:cstheme="minorHAnsi"/>
        </w:rPr>
        <w:t>reflect the business culture and set the tone for</w:t>
      </w:r>
      <w:r w:rsidR="00C90815" w:rsidRPr="004B75DE">
        <w:rPr>
          <w:rFonts w:eastAsia="Times New Roman" w:cstheme="minorHAnsi"/>
        </w:rPr>
        <w:t xml:space="preserve"> operations.</w:t>
      </w:r>
      <w:r w:rsidR="00F530B3" w:rsidRPr="004B75DE">
        <w:rPr>
          <w:rFonts w:eastAsia="Times New Roman" w:cstheme="minorHAnsi"/>
        </w:rPr>
        <w:t xml:space="preserve"> Consider our approach to everything from our physical </w:t>
      </w:r>
      <w:r w:rsidR="004B75DE">
        <w:rPr>
          <w:rFonts w:eastAsia="Times New Roman" w:cstheme="minorHAnsi"/>
        </w:rPr>
        <w:t xml:space="preserve">behaviours and body language we use in our </w:t>
      </w:r>
      <w:r w:rsidR="00F530B3" w:rsidRPr="004B75DE">
        <w:rPr>
          <w:rFonts w:eastAsia="Times New Roman" w:cstheme="minorHAnsi"/>
        </w:rPr>
        <w:t>approach to conversation</w:t>
      </w:r>
      <w:r w:rsidR="004B75DE">
        <w:rPr>
          <w:rFonts w:eastAsia="Times New Roman" w:cstheme="minorHAnsi"/>
        </w:rPr>
        <w:t xml:space="preserve">, </w:t>
      </w:r>
      <w:r w:rsidR="00F530B3" w:rsidRPr="004B75DE">
        <w:rPr>
          <w:rFonts w:eastAsia="Times New Roman" w:cstheme="minorHAnsi"/>
        </w:rPr>
        <w:t>to</w:t>
      </w:r>
      <w:r w:rsidR="00C90815" w:rsidRPr="004B75DE">
        <w:rPr>
          <w:rFonts w:eastAsia="Times New Roman" w:cstheme="minorHAnsi"/>
        </w:rPr>
        <w:t xml:space="preserve"> removing hierarchical barriers that prevent the enablement of voice and ensuring information </w:t>
      </w:r>
      <w:r w:rsidR="00AB4A0C">
        <w:rPr>
          <w:rFonts w:eastAsia="Times New Roman" w:cstheme="minorHAnsi"/>
        </w:rPr>
        <w:t>like</w:t>
      </w:r>
      <w:r w:rsidR="00C90815" w:rsidRPr="004B75DE">
        <w:rPr>
          <w:rFonts w:eastAsia="Times New Roman" w:cstheme="minorHAnsi"/>
        </w:rPr>
        <w:t xml:space="preserve"> financial performance, company news, decision making processes, is actively shared through a variety of channels.</w:t>
      </w:r>
    </w:p>
    <w:p w14:paraId="55C32724" w14:textId="7F0FBE31" w:rsidR="00F71D21" w:rsidRPr="0048733F" w:rsidRDefault="00C90815" w:rsidP="0048733F">
      <w:pPr>
        <w:pStyle w:val="ListParagraph"/>
        <w:rPr>
          <w:rFonts w:eastAsia="Times New Roman" w:cstheme="minorHAnsi"/>
        </w:rPr>
      </w:pPr>
      <w:proofErr w:type="spellStart"/>
      <w:r w:rsidRPr="00EE3B60">
        <w:rPr>
          <w:rFonts w:eastAsia="Times New Roman" w:cstheme="minorHAnsi"/>
        </w:rPr>
        <w:t>Detert</w:t>
      </w:r>
      <w:proofErr w:type="spellEnd"/>
      <w:r w:rsidRPr="00EE3B60">
        <w:rPr>
          <w:rFonts w:eastAsia="Times New Roman" w:cstheme="minorHAnsi"/>
        </w:rPr>
        <w:t xml:space="preserve"> and Burris (2012) found a positive relationship between transformational leadership and employee voice</w:t>
      </w:r>
      <w:r w:rsidR="00087E4B" w:rsidRPr="00EE3B60">
        <w:rPr>
          <w:rFonts w:eastAsia="Times New Roman" w:cstheme="minorHAnsi"/>
        </w:rPr>
        <w:t>.</w:t>
      </w:r>
    </w:p>
    <w:p w14:paraId="08711B98" w14:textId="5C36A298" w:rsidR="007A485C" w:rsidRPr="00C94AE8" w:rsidRDefault="007A485C" w:rsidP="002D0F56">
      <w:pPr>
        <w:pStyle w:val="ListParagraph"/>
        <w:numPr>
          <w:ilvl w:val="0"/>
          <w:numId w:val="20"/>
        </w:numPr>
        <w:rPr>
          <w:rFonts w:cstheme="minorHAnsi"/>
          <w:b/>
          <w:bCs/>
        </w:rPr>
      </w:pPr>
      <w:r w:rsidRPr="00C94AE8">
        <w:rPr>
          <w:rFonts w:cstheme="minorHAnsi"/>
          <w:b/>
          <w:bCs/>
        </w:rPr>
        <w:t>Incentives and rewards</w:t>
      </w:r>
    </w:p>
    <w:p w14:paraId="6C0975C2" w14:textId="76CAB041" w:rsidR="005A076B" w:rsidRDefault="002E7C0F" w:rsidP="004C3C5B">
      <w:pPr>
        <w:pStyle w:val="ListParagraph"/>
        <w:rPr>
          <w:rFonts w:cstheme="minorHAnsi"/>
        </w:rPr>
      </w:pPr>
      <w:r w:rsidRPr="00EE3B60">
        <w:rPr>
          <w:rFonts w:cstheme="minorHAnsi"/>
        </w:rPr>
        <w:t xml:space="preserve">Anthony, (2018) </w:t>
      </w:r>
      <w:r w:rsidR="00D77FA1" w:rsidRPr="00EE3B60">
        <w:rPr>
          <w:rFonts w:cstheme="minorHAnsi"/>
        </w:rPr>
        <w:t xml:space="preserve">found </w:t>
      </w:r>
      <w:r w:rsidR="00533AC6" w:rsidRPr="00EE3B60">
        <w:rPr>
          <w:rFonts w:cstheme="minorHAnsi"/>
        </w:rPr>
        <w:t>‘</w:t>
      </w:r>
      <w:r w:rsidR="00A06687" w:rsidRPr="00EE3B60">
        <w:rPr>
          <w:rFonts w:cstheme="minorHAnsi"/>
        </w:rPr>
        <w:t>that Organizations that motivate managers to engage employees by making engagement as an important dimension of performance .performance criteria and rewarding engagement through incentive programs indicate that their organizations more effectively foster employee engagement and motivation than those organizations that do not.</w:t>
      </w:r>
      <w:r w:rsidR="00533AC6" w:rsidRPr="00EE3B60">
        <w:rPr>
          <w:rFonts w:cstheme="minorHAnsi"/>
        </w:rPr>
        <w:t>’</w:t>
      </w:r>
      <w:r w:rsidR="00D77FA1" w:rsidRPr="00EE3B60">
        <w:rPr>
          <w:rFonts w:cstheme="minorHAnsi"/>
        </w:rPr>
        <w:t>.</w:t>
      </w:r>
      <w:r w:rsidR="00450725" w:rsidRPr="00EE3B60">
        <w:rPr>
          <w:rFonts w:cstheme="minorHAnsi"/>
        </w:rPr>
        <w:t xml:space="preserve">  </w:t>
      </w:r>
      <w:r w:rsidR="00D77FA1" w:rsidRPr="00EE3B60">
        <w:rPr>
          <w:rFonts w:cstheme="minorHAnsi"/>
        </w:rPr>
        <w:t xml:space="preserve">Primarily, attract the kinds of Leaders who have a proven track record in encouraging engagement among subordinates </w:t>
      </w:r>
      <w:r w:rsidR="000207F7">
        <w:rPr>
          <w:rFonts w:cstheme="minorHAnsi"/>
        </w:rPr>
        <w:t>and</w:t>
      </w:r>
      <w:r w:rsidR="00D77FA1" w:rsidRPr="00EE3B60">
        <w:rPr>
          <w:rFonts w:cstheme="minorHAnsi"/>
        </w:rPr>
        <w:t xml:space="preserve"> offer</w:t>
      </w:r>
      <w:r w:rsidR="000207F7">
        <w:rPr>
          <w:rFonts w:cstheme="minorHAnsi"/>
        </w:rPr>
        <w:t xml:space="preserve"> them a</w:t>
      </w:r>
      <w:r w:rsidR="00D77FA1" w:rsidRPr="00EE3B60">
        <w:rPr>
          <w:rFonts w:cstheme="minorHAnsi"/>
        </w:rPr>
        <w:t xml:space="preserve"> total rewards package that motivates and recognises.  Also</w:t>
      </w:r>
      <w:r w:rsidR="007C5C5D">
        <w:rPr>
          <w:rFonts w:cstheme="minorHAnsi"/>
        </w:rPr>
        <w:t>,</w:t>
      </w:r>
      <w:r w:rsidR="00D77FA1" w:rsidRPr="00EE3B60">
        <w:rPr>
          <w:rFonts w:cstheme="minorHAnsi"/>
        </w:rPr>
        <w:t xml:space="preserve"> look at</w:t>
      </w:r>
      <w:r w:rsidR="00450725" w:rsidRPr="00EE3B60">
        <w:rPr>
          <w:rFonts w:cstheme="minorHAnsi"/>
        </w:rPr>
        <w:t xml:space="preserve"> </w:t>
      </w:r>
      <w:r w:rsidR="007C5C5D">
        <w:rPr>
          <w:rFonts w:cstheme="minorHAnsi"/>
        </w:rPr>
        <w:t xml:space="preserve">partnering with organisations that offer </w:t>
      </w:r>
      <w:r w:rsidR="00D77FA1" w:rsidRPr="00EE3B60">
        <w:rPr>
          <w:rFonts w:cstheme="minorHAnsi"/>
        </w:rPr>
        <w:t>lifestyle benefit package</w:t>
      </w:r>
      <w:r w:rsidR="007C5C5D">
        <w:rPr>
          <w:rFonts w:cstheme="minorHAnsi"/>
        </w:rPr>
        <w:t>s</w:t>
      </w:r>
      <w:r w:rsidR="00D77FA1" w:rsidRPr="00EE3B60">
        <w:rPr>
          <w:rFonts w:cstheme="minorHAnsi"/>
        </w:rPr>
        <w:t xml:space="preserve"> </w:t>
      </w:r>
      <w:r w:rsidR="00450725" w:rsidRPr="00EE3B60">
        <w:rPr>
          <w:rFonts w:cstheme="minorHAnsi"/>
        </w:rPr>
        <w:t xml:space="preserve">which </w:t>
      </w:r>
      <w:r w:rsidR="00D77FA1" w:rsidRPr="00EE3B60">
        <w:rPr>
          <w:rFonts w:cstheme="minorHAnsi"/>
        </w:rPr>
        <w:t>parallel</w:t>
      </w:r>
      <w:r w:rsidR="00450725" w:rsidRPr="00EE3B60">
        <w:rPr>
          <w:rFonts w:cstheme="minorHAnsi"/>
        </w:rPr>
        <w:t xml:space="preserve"> DO Quests organisational culture.</w:t>
      </w:r>
    </w:p>
    <w:p w14:paraId="08793A91" w14:textId="77777777" w:rsidR="00872A36" w:rsidRPr="00EE3B60" w:rsidRDefault="00872A36">
      <w:pPr>
        <w:rPr>
          <w:rFonts w:cstheme="minorHAnsi"/>
        </w:rPr>
      </w:pPr>
    </w:p>
    <w:p w14:paraId="06B18468" w14:textId="45DA8ABE" w:rsidR="00C962BB" w:rsidRPr="00CE7EE9" w:rsidRDefault="00E40BF0">
      <w:pPr>
        <w:rPr>
          <w:rFonts w:cstheme="minorHAnsi"/>
          <w:b/>
          <w:bCs/>
          <w:i/>
          <w:iCs/>
          <w:u w:val="single"/>
        </w:rPr>
      </w:pPr>
      <w:r w:rsidRPr="00CE7EE9">
        <w:rPr>
          <w:rFonts w:cstheme="minorHAnsi"/>
          <w:b/>
          <w:bCs/>
          <w:i/>
          <w:iCs/>
          <w:u w:val="single"/>
        </w:rPr>
        <w:t>AC1.4</w:t>
      </w:r>
    </w:p>
    <w:p w14:paraId="7FE4736E" w14:textId="077529ED" w:rsidR="00C962BB" w:rsidRPr="00EE3B60" w:rsidRDefault="00C962BB" w:rsidP="00C962BB">
      <w:pPr>
        <w:rPr>
          <w:rFonts w:cstheme="minorHAnsi"/>
          <w:color w:val="374151"/>
        </w:rPr>
      </w:pPr>
      <w:r w:rsidRPr="00EE3B60">
        <w:rPr>
          <w:rFonts w:cstheme="minorHAnsi"/>
        </w:rPr>
        <w:t xml:space="preserve">Matthew Taylor, chief executive of the Royal Society for the encouragement of Arts, Manufactures and Commerce (RSA) </w:t>
      </w:r>
      <w:r w:rsidR="00205617" w:rsidRPr="00EE3B60">
        <w:rPr>
          <w:rFonts w:cstheme="minorHAnsi"/>
        </w:rPr>
        <w:t>quoted in</w:t>
      </w:r>
      <w:r w:rsidRPr="00EE3B60">
        <w:rPr>
          <w:rFonts w:cstheme="minorHAnsi"/>
        </w:rPr>
        <w:t xml:space="preserve"> </w:t>
      </w:r>
      <w:r w:rsidR="00205617" w:rsidRPr="00EE3B60">
        <w:rPr>
          <w:rFonts w:cstheme="minorHAnsi"/>
        </w:rPr>
        <w:t>HR Magazin</w:t>
      </w:r>
      <w:r w:rsidR="006A2C52">
        <w:rPr>
          <w:rFonts w:cstheme="minorHAnsi"/>
        </w:rPr>
        <w:t>e ‘</w:t>
      </w:r>
      <w:r w:rsidRPr="00EE3B60">
        <w:rPr>
          <w:rFonts w:cstheme="minorHAnsi"/>
        </w:rPr>
        <w:t>Employee voice isn’t just a warm and cuddly agenda – it’s a hard-edged agenda about making sure your company is productive and innovative</w:t>
      </w:r>
      <w:r w:rsidR="006A2C52">
        <w:rPr>
          <w:rFonts w:cstheme="minorHAnsi"/>
        </w:rPr>
        <w:t>’</w:t>
      </w:r>
      <w:r w:rsidRPr="00EE3B60">
        <w:rPr>
          <w:rFonts w:cstheme="minorHAnsi"/>
        </w:rPr>
        <w:t xml:space="preserve">.  He stresses making the working environment one where employees are happier through the enablement of their employee voice and therefore one which is more productive through increased collaboration with management. </w:t>
      </w:r>
    </w:p>
    <w:p w14:paraId="7A82A86D" w14:textId="04779951" w:rsidR="00C962BB" w:rsidRPr="00EE3B60" w:rsidRDefault="00C962BB" w:rsidP="00C962BB">
      <w:pPr>
        <w:rPr>
          <w:rFonts w:cstheme="minorHAnsi"/>
        </w:rPr>
      </w:pPr>
      <w:r w:rsidRPr="00EE3B60">
        <w:rPr>
          <w:rFonts w:cstheme="minorHAnsi"/>
        </w:rPr>
        <w:t xml:space="preserve">Engage for success, </w:t>
      </w:r>
      <w:proofErr w:type="spellStart"/>
      <w:r w:rsidRPr="00EE3B60">
        <w:rPr>
          <w:rFonts w:cstheme="minorHAnsi"/>
        </w:rPr>
        <w:t>Darea</w:t>
      </w:r>
      <w:proofErr w:type="spellEnd"/>
      <w:r w:rsidRPr="00EE3B60">
        <w:rPr>
          <w:rFonts w:cstheme="minorHAnsi"/>
        </w:rPr>
        <w:t xml:space="preserve"> Flanagan, </w:t>
      </w:r>
      <w:r w:rsidR="00C80881" w:rsidRPr="00EE3B60">
        <w:rPr>
          <w:rFonts w:cstheme="minorHAnsi"/>
        </w:rPr>
        <w:t xml:space="preserve">Wellbeing Engagement Manager at Eon, </w:t>
      </w:r>
      <w:r w:rsidRPr="00EE3B60">
        <w:rPr>
          <w:rFonts w:cstheme="minorHAnsi"/>
        </w:rPr>
        <w:t xml:space="preserve">talks on this podcast about organisational wellbeing correlating with individual wellbeing, stating that </w:t>
      </w:r>
      <w:r w:rsidR="006A2C52">
        <w:rPr>
          <w:rFonts w:cstheme="minorHAnsi"/>
        </w:rPr>
        <w:t>‘</w:t>
      </w:r>
      <w:r w:rsidRPr="00EE3B60">
        <w:rPr>
          <w:rFonts w:cstheme="minorHAnsi"/>
        </w:rPr>
        <w:t xml:space="preserve">when they marry up and they join together and their purpose becomes a joint purpose, we all do better from that. Actively listening to each other in an organisation leads to action and therefore organisational </w:t>
      </w:r>
      <w:r w:rsidRPr="00EE3B60">
        <w:rPr>
          <w:rFonts w:cstheme="minorHAnsi"/>
        </w:rPr>
        <w:lastRenderedPageBreak/>
        <w:t>connection</w:t>
      </w:r>
      <w:r w:rsidR="006A2C52">
        <w:rPr>
          <w:rFonts w:cstheme="minorHAnsi"/>
        </w:rPr>
        <w:t>’</w:t>
      </w:r>
      <w:r w:rsidR="00C80881" w:rsidRPr="00EE3B60">
        <w:rPr>
          <w:rFonts w:cstheme="minorHAnsi"/>
        </w:rPr>
        <w:t>.</w:t>
      </w:r>
      <w:r w:rsidR="004F2EBA">
        <w:rPr>
          <w:rFonts w:cstheme="minorHAnsi"/>
        </w:rPr>
        <w:t xml:space="preserve">  </w:t>
      </w:r>
      <w:hyperlink r:id="rId6" w:anchor="bibr50-0149206314558302" w:history="1">
        <w:proofErr w:type="spellStart"/>
        <w:r w:rsidRPr="00EE3B60">
          <w:rPr>
            <w:rStyle w:val="Hyperlink"/>
            <w:rFonts w:cstheme="minorHAnsi"/>
            <w:color w:val="auto"/>
            <w:u w:val="none"/>
            <w:shd w:val="clear" w:color="auto" w:fill="FFFFFF"/>
          </w:rPr>
          <w:t>Hunton</w:t>
        </w:r>
        <w:proofErr w:type="spellEnd"/>
        <w:r w:rsidRPr="00EE3B60">
          <w:rPr>
            <w:rStyle w:val="Hyperlink"/>
            <w:rFonts w:cstheme="minorHAnsi"/>
            <w:color w:val="auto"/>
            <w:u w:val="none"/>
            <w:shd w:val="clear" w:color="auto" w:fill="FFFFFF"/>
          </w:rPr>
          <w:t>, Price, and Hall (1996)</w:t>
        </w:r>
      </w:hyperlink>
      <w:r w:rsidRPr="00EE3B60">
        <w:rPr>
          <w:rFonts w:cstheme="minorHAnsi"/>
          <w:shd w:val="clear" w:color="auto" w:fill="FFFFFF"/>
        </w:rPr>
        <w:t> showed in their studies of the effect of voice, that voice, when ignored, resulted in a 41% decrease in output compared to when it was acted upon</w:t>
      </w:r>
      <w:r w:rsidR="003A3CF9" w:rsidRPr="00EE3B60">
        <w:rPr>
          <w:rFonts w:cstheme="minorHAnsi"/>
          <w:shd w:val="clear" w:color="auto" w:fill="FFFFFF"/>
        </w:rPr>
        <w:t xml:space="preserve">, as cited in </w:t>
      </w:r>
      <w:proofErr w:type="spellStart"/>
      <w:r w:rsidRPr="00EE3B60">
        <w:rPr>
          <w:rFonts w:cstheme="minorHAnsi"/>
          <w:shd w:val="clear" w:color="auto" w:fill="FFFFFF"/>
        </w:rPr>
        <w:t>Bashshur</w:t>
      </w:r>
      <w:proofErr w:type="spellEnd"/>
      <w:r w:rsidRPr="00EE3B60">
        <w:rPr>
          <w:rFonts w:cstheme="minorHAnsi"/>
          <w:shd w:val="clear" w:color="auto" w:fill="FFFFFF"/>
        </w:rPr>
        <w:t xml:space="preserve">, M. R., &amp; </w:t>
      </w:r>
      <w:proofErr w:type="spellStart"/>
      <w:r w:rsidRPr="00EE3B60">
        <w:rPr>
          <w:rFonts w:cstheme="minorHAnsi"/>
          <w:shd w:val="clear" w:color="auto" w:fill="FFFFFF"/>
        </w:rPr>
        <w:t>Oc</w:t>
      </w:r>
      <w:proofErr w:type="spellEnd"/>
      <w:r w:rsidRPr="00EE3B60">
        <w:rPr>
          <w:rFonts w:cstheme="minorHAnsi"/>
          <w:shd w:val="clear" w:color="auto" w:fill="FFFFFF"/>
        </w:rPr>
        <w:t xml:space="preserve">, B. (2015). </w:t>
      </w:r>
    </w:p>
    <w:p w14:paraId="01844740" w14:textId="292CCB7B" w:rsidR="00C962BB" w:rsidRPr="00EE3B60" w:rsidRDefault="00C962BB" w:rsidP="00C962BB">
      <w:pPr>
        <w:rPr>
          <w:rFonts w:cstheme="minorHAnsi"/>
        </w:rPr>
      </w:pPr>
      <w:r w:rsidRPr="00EE3B60">
        <w:rPr>
          <w:rFonts w:cstheme="minorHAnsi"/>
        </w:rPr>
        <w:t xml:space="preserve">In direct opposition, Burris (2012) believes </w:t>
      </w:r>
      <w:r w:rsidRPr="00EE3B60">
        <w:rPr>
          <w:rFonts w:cstheme="minorHAnsi"/>
          <w:color w:val="000000"/>
        </w:rPr>
        <w:t xml:space="preserve">management may see voice as unnecessary and even unhelpful which would mean employees could be subject to consequences for having a voice. Negative reactions to voice ultimately lead to poor workforce satisfaction levels which ultimately lead to lowered productivity which affects organisational performance. </w:t>
      </w:r>
    </w:p>
    <w:p w14:paraId="4AAE1A39" w14:textId="4D1973ED" w:rsidR="00C962BB" w:rsidRPr="00EE3B60" w:rsidRDefault="00C962BB" w:rsidP="00C962BB">
      <w:pPr>
        <w:rPr>
          <w:rFonts w:cstheme="minorHAnsi"/>
          <w:color w:val="000000"/>
        </w:rPr>
      </w:pPr>
      <w:r w:rsidRPr="00EE3B60">
        <w:rPr>
          <w:rFonts w:cstheme="minorHAnsi"/>
        </w:rPr>
        <w:t>Furthermore, management-employee relationships could be adversely affected by employee voice, as managers see a threat to their decision making and knowledge capabilities</w:t>
      </w:r>
      <w:r w:rsidR="00784B6B" w:rsidRPr="00EE3B60">
        <w:rPr>
          <w:rFonts w:cstheme="minorHAnsi"/>
        </w:rPr>
        <w:t xml:space="preserve"> (</w:t>
      </w:r>
      <w:proofErr w:type="spellStart"/>
      <w:r w:rsidRPr="00EE3B60">
        <w:fldChar w:fldCharType="begin"/>
      </w:r>
      <w:r w:rsidRPr="00EE3B60">
        <w:rPr>
          <w:rFonts w:cstheme="minorHAnsi"/>
        </w:rPr>
        <w:instrText>HYPERLINK "https://journals-sagepub-com.ezproxy.uwtsd.ac.uk/reader/content/1863c0c326e/10.1177/0149206314558302/format/epub/EPUB/xhtml/index.xhtml?hmac=1688584352-79R4hvjxj%2BZTyQh67wLzgiqldhVf7NhL5FEh44TpVPs%3D" \l "bibr41-0149206314558302"</w:instrText>
      </w:r>
      <w:r w:rsidRPr="00EE3B60">
        <w:fldChar w:fldCharType="separate"/>
      </w:r>
      <w:r w:rsidRPr="00EE3B60">
        <w:rPr>
          <w:rStyle w:val="Hyperlink"/>
          <w:rFonts w:cstheme="minorHAnsi"/>
        </w:rPr>
        <w:t>Frese</w:t>
      </w:r>
      <w:proofErr w:type="spellEnd"/>
      <w:r w:rsidRPr="00EE3B60">
        <w:rPr>
          <w:rStyle w:val="Hyperlink"/>
          <w:rFonts w:cstheme="minorHAnsi"/>
        </w:rPr>
        <w:t xml:space="preserve"> &amp; Fay, 2001</w:t>
      </w:r>
      <w:r w:rsidRPr="00EE3B60">
        <w:rPr>
          <w:rStyle w:val="Hyperlink"/>
          <w:rFonts w:cstheme="minorHAnsi"/>
        </w:rPr>
        <w:fldChar w:fldCharType="end"/>
      </w:r>
      <w:r w:rsidRPr="00EE3B60">
        <w:rPr>
          <w:rFonts w:cstheme="minorHAnsi"/>
          <w:color w:val="000000"/>
        </w:rPr>
        <w:t xml:space="preserve">)  </w:t>
      </w:r>
    </w:p>
    <w:p w14:paraId="74E7E90C" w14:textId="77777777" w:rsidR="00C962BB" w:rsidRPr="00EE3B60" w:rsidRDefault="00C962BB">
      <w:pPr>
        <w:rPr>
          <w:rFonts w:cstheme="minorHAnsi"/>
        </w:rPr>
      </w:pPr>
    </w:p>
    <w:p w14:paraId="593DB2A4" w14:textId="7757F4EB" w:rsidR="00531686" w:rsidRPr="00CE7EE9" w:rsidRDefault="00531686">
      <w:pPr>
        <w:rPr>
          <w:rFonts w:cstheme="minorHAnsi"/>
          <w:b/>
          <w:bCs/>
          <w:i/>
          <w:iCs/>
          <w:u w:val="single"/>
        </w:rPr>
      </w:pPr>
      <w:r w:rsidRPr="00CE7EE9">
        <w:rPr>
          <w:rFonts w:cstheme="minorHAnsi"/>
          <w:b/>
          <w:bCs/>
          <w:i/>
          <w:iCs/>
          <w:u w:val="single"/>
        </w:rPr>
        <w:t>AC1.5</w:t>
      </w:r>
      <w:r w:rsidR="00244D6E" w:rsidRPr="00CE7EE9">
        <w:rPr>
          <w:rFonts w:cstheme="minorHAnsi"/>
          <w:b/>
          <w:bCs/>
          <w:i/>
          <w:iCs/>
          <w:u w:val="single"/>
        </w:rPr>
        <w:t xml:space="preserve">  </w:t>
      </w:r>
    </w:p>
    <w:p w14:paraId="7791C377" w14:textId="00919566" w:rsidR="0088165C" w:rsidRPr="00EE3B60" w:rsidRDefault="0088165C">
      <w:pPr>
        <w:rPr>
          <w:rFonts w:cstheme="minorHAnsi"/>
        </w:rPr>
      </w:pPr>
      <w:r w:rsidRPr="00EE3B60">
        <w:rPr>
          <w:rFonts w:cstheme="minorHAnsi"/>
        </w:rPr>
        <w:t>Better working lives is</w:t>
      </w:r>
      <w:r w:rsidR="00272616" w:rsidRPr="00EE3B60">
        <w:rPr>
          <w:rFonts w:cstheme="minorHAnsi"/>
        </w:rPr>
        <w:t xml:space="preserve"> borne from the CIPDs vision to ensure employees enjoy a working life that is fulfilment rich, from having complete job satisfaction to achieving personal success.</w:t>
      </w:r>
      <w:r w:rsidR="00597F30" w:rsidRPr="00EE3B60">
        <w:rPr>
          <w:rFonts w:cstheme="minorHAnsi"/>
        </w:rPr>
        <w:t xml:space="preserve">  The CIP</w:t>
      </w:r>
      <w:r w:rsidR="002353FF" w:rsidRPr="00EE3B60">
        <w:rPr>
          <w:rFonts w:cstheme="minorHAnsi"/>
        </w:rPr>
        <w:t>D</w:t>
      </w:r>
      <w:r w:rsidR="00597F30" w:rsidRPr="00EE3B60">
        <w:rPr>
          <w:rFonts w:cstheme="minorHAnsi"/>
        </w:rPr>
        <w:t xml:space="preserve"> annually reports on what </w:t>
      </w:r>
      <w:r w:rsidR="00A71782" w:rsidRPr="00EE3B60">
        <w:rPr>
          <w:rFonts w:cstheme="minorHAnsi"/>
        </w:rPr>
        <w:t>good</w:t>
      </w:r>
      <w:r w:rsidR="00597F30" w:rsidRPr="00EE3B60">
        <w:rPr>
          <w:rFonts w:cstheme="minorHAnsi"/>
        </w:rPr>
        <w:t xml:space="preserve"> work looks like in the UK, benchmarking what </w:t>
      </w:r>
      <w:r w:rsidR="000F7762">
        <w:rPr>
          <w:rFonts w:cstheme="minorHAnsi"/>
        </w:rPr>
        <w:t>g</w:t>
      </w:r>
      <w:r w:rsidR="00597F30" w:rsidRPr="00EE3B60">
        <w:rPr>
          <w:rFonts w:cstheme="minorHAnsi"/>
        </w:rPr>
        <w:t>ood work looks like in the UK.</w:t>
      </w:r>
      <w:r w:rsidR="00A4121B" w:rsidRPr="00EE3B60">
        <w:rPr>
          <w:rFonts w:cstheme="minorHAnsi"/>
        </w:rPr>
        <w:t xml:space="preserve">  2023</w:t>
      </w:r>
      <w:r w:rsidR="00934962" w:rsidRPr="00EE3B60">
        <w:rPr>
          <w:rFonts w:cstheme="minorHAnsi"/>
        </w:rPr>
        <w:t>’</w:t>
      </w:r>
      <w:r w:rsidR="00A4121B" w:rsidRPr="00EE3B60">
        <w:rPr>
          <w:rFonts w:cstheme="minorHAnsi"/>
        </w:rPr>
        <w:t>s recent survey</w:t>
      </w:r>
      <w:r w:rsidR="00934962" w:rsidRPr="00EE3B60">
        <w:rPr>
          <w:rFonts w:cstheme="minorHAnsi"/>
        </w:rPr>
        <w:t xml:space="preserve"> outcomes</w:t>
      </w:r>
      <w:r w:rsidR="00A4121B" w:rsidRPr="00EE3B60">
        <w:rPr>
          <w:rFonts w:cstheme="minorHAnsi"/>
        </w:rPr>
        <w:t xml:space="preserve"> </w:t>
      </w:r>
      <w:r w:rsidR="00934962" w:rsidRPr="00EE3B60">
        <w:rPr>
          <w:rFonts w:cstheme="minorHAnsi"/>
        </w:rPr>
        <w:t xml:space="preserve">of 5,139 employees spanning the UK, </w:t>
      </w:r>
      <w:r w:rsidR="00A4121B" w:rsidRPr="00EE3B60">
        <w:rPr>
          <w:rFonts w:cstheme="minorHAnsi"/>
        </w:rPr>
        <w:t xml:space="preserve">suggest that there has been a decrease in job satisfaction over the last 4 years and that employers and Government need to refocus upon instilling good work within the workplace and </w:t>
      </w:r>
      <w:r w:rsidR="001B5919" w:rsidRPr="00EE3B60">
        <w:rPr>
          <w:rFonts w:cstheme="minorHAnsi"/>
        </w:rPr>
        <w:t>nurturing</w:t>
      </w:r>
      <w:r w:rsidR="00A4121B" w:rsidRPr="00EE3B60">
        <w:rPr>
          <w:rFonts w:cstheme="minorHAnsi"/>
        </w:rPr>
        <w:t xml:space="preserve"> job quality.</w:t>
      </w:r>
    </w:p>
    <w:p w14:paraId="5A87FF16" w14:textId="1C1F4E41" w:rsidR="00472487" w:rsidRPr="00EE3B60" w:rsidRDefault="00A71782">
      <w:pPr>
        <w:rPr>
          <w:rFonts w:cstheme="minorHAnsi"/>
        </w:rPr>
      </w:pPr>
      <w:r w:rsidRPr="00EE3B60">
        <w:rPr>
          <w:rFonts w:cstheme="minorHAnsi"/>
        </w:rPr>
        <w:t>To</w:t>
      </w:r>
      <w:r w:rsidR="00244D6E" w:rsidRPr="00EE3B60">
        <w:rPr>
          <w:rFonts w:cstheme="minorHAnsi"/>
        </w:rPr>
        <w:t xml:space="preserve"> meet this requirement, </w:t>
      </w:r>
      <w:r w:rsidR="002353FF" w:rsidRPr="00EE3B60">
        <w:rPr>
          <w:rFonts w:cstheme="minorHAnsi"/>
        </w:rPr>
        <w:t>we will need to strive to exceed the expectations of employees by embedding a multitude of factors</w:t>
      </w:r>
      <w:r w:rsidR="000310F2" w:rsidRPr="00EE3B60">
        <w:rPr>
          <w:rFonts w:cstheme="minorHAnsi"/>
        </w:rPr>
        <w:t xml:space="preserve"> </w:t>
      </w:r>
      <w:r w:rsidR="00872A36">
        <w:rPr>
          <w:rFonts w:cstheme="minorHAnsi"/>
        </w:rPr>
        <w:t>in</w:t>
      </w:r>
      <w:r w:rsidR="000310F2" w:rsidRPr="00EE3B60">
        <w:rPr>
          <w:rFonts w:cstheme="minorHAnsi"/>
        </w:rPr>
        <w:t xml:space="preserve"> follow</w:t>
      </w:r>
      <w:r w:rsidR="00872A36">
        <w:rPr>
          <w:rFonts w:cstheme="minorHAnsi"/>
        </w:rPr>
        <w:t>ing</w:t>
      </w:r>
      <w:r w:rsidR="000310F2" w:rsidRPr="00EE3B60">
        <w:rPr>
          <w:rFonts w:cstheme="minorHAnsi"/>
        </w:rPr>
        <w:t xml:space="preserve"> the CIPD</w:t>
      </w:r>
      <w:r w:rsidR="00424394" w:rsidRPr="00EE3B60">
        <w:rPr>
          <w:rFonts w:cstheme="minorHAnsi"/>
        </w:rPr>
        <w:t>’s</w:t>
      </w:r>
      <w:r w:rsidR="000310F2" w:rsidRPr="00EE3B60">
        <w:rPr>
          <w:rFonts w:cstheme="minorHAnsi"/>
        </w:rPr>
        <w:t xml:space="preserve"> </w:t>
      </w:r>
      <w:r w:rsidR="00872A36">
        <w:rPr>
          <w:rFonts w:cstheme="minorHAnsi"/>
        </w:rPr>
        <w:t xml:space="preserve">practical recommendations </w:t>
      </w:r>
      <w:r w:rsidR="000D641E" w:rsidRPr="00EE3B60">
        <w:rPr>
          <w:rFonts w:cstheme="minorHAnsi"/>
        </w:rPr>
        <w:t xml:space="preserve">from </w:t>
      </w:r>
      <w:r w:rsidR="00D90108" w:rsidRPr="00EE3B60">
        <w:rPr>
          <w:rFonts w:cstheme="minorHAnsi"/>
        </w:rPr>
        <w:t>this year’s</w:t>
      </w:r>
      <w:r w:rsidR="000D641E" w:rsidRPr="00EE3B60">
        <w:rPr>
          <w:rFonts w:cstheme="minorHAnsi"/>
        </w:rPr>
        <w:t xml:space="preserve"> survey</w:t>
      </w:r>
      <w:r w:rsidR="000310F2" w:rsidRPr="00EE3B60">
        <w:rPr>
          <w:rFonts w:cstheme="minorHAnsi"/>
        </w:rPr>
        <w:t xml:space="preserve">.  These </w:t>
      </w:r>
      <w:r w:rsidR="000D641E" w:rsidRPr="00EE3B60">
        <w:rPr>
          <w:rFonts w:cstheme="minorHAnsi"/>
        </w:rPr>
        <w:t>include ensuring</w:t>
      </w:r>
      <w:r w:rsidR="000310F2" w:rsidRPr="00EE3B60">
        <w:rPr>
          <w:rFonts w:cstheme="minorHAnsi"/>
        </w:rPr>
        <w:t xml:space="preserve"> policies </w:t>
      </w:r>
      <w:r w:rsidR="000D641E" w:rsidRPr="00EE3B60">
        <w:rPr>
          <w:rFonts w:cstheme="minorHAnsi"/>
        </w:rPr>
        <w:t xml:space="preserve">are regularly reviewed to </w:t>
      </w:r>
      <w:r w:rsidR="000310F2" w:rsidRPr="00EE3B60">
        <w:rPr>
          <w:rFonts w:cstheme="minorHAnsi"/>
        </w:rPr>
        <w:t>reflect the protection of our employee’s rights</w:t>
      </w:r>
      <w:r w:rsidR="000D641E" w:rsidRPr="00EE3B60">
        <w:rPr>
          <w:rFonts w:cstheme="minorHAnsi"/>
        </w:rPr>
        <w:t xml:space="preserve">. In addition, we need to </w:t>
      </w:r>
      <w:r w:rsidR="00D90108" w:rsidRPr="00EE3B60">
        <w:rPr>
          <w:rFonts w:cstheme="minorHAnsi"/>
        </w:rPr>
        <w:t>consider</w:t>
      </w:r>
      <w:r w:rsidR="000D641E" w:rsidRPr="00EE3B60">
        <w:rPr>
          <w:rFonts w:cstheme="minorHAnsi"/>
        </w:rPr>
        <w:t xml:space="preserve"> how we are engaging with our employees, how we enable their voice, look to empower them</w:t>
      </w:r>
      <w:r w:rsidR="002A4E02" w:rsidRPr="00EE3B60">
        <w:rPr>
          <w:rFonts w:cstheme="minorHAnsi"/>
        </w:rPr>
        <w:t xml:space="preserve"> to make </w:t>
      </w:r>
      <w:r w:rsidR="00472487" w:rsidRPr="00EE3B60">
        <w:rPr>
          <w:rFonts w:cstheme="minorHAnsi"/>
        </w:rPr>
        <w:t>career-based</w:t>
      </w:r>
      <w:r w:rsidR="002A4E02" w:rsidRPr="00EE3B60">
        <w:rPr>
          <w:rFonts w:cstheme="minorHAnsi"/>
        </w:rPr>
        <w:t xml:space="preserve"> decisions, </w:t>
      </w:r>
      <w:r w:rsidR="00472487" w:rsidRPr="00EE3B60">
        <w:rPr>
          <w:rFonts w:cstheme="minorHAnsi"/>
        </w:rPr>
        <w:t>and how we value their voice to raise important issues so that we can take action on these</w:t>
      </w:r>
      <w:r w:rsidR="005336A8" w:rsidRPr="00EE3B60">
        <w:rPr>
          <w:rFonts w:cstheme="minorHAnsi"/>
        </w:rPr>
        <w:t xml:space="preserve"> for a better working environment for all</w:t>
      </w:r>
      <w:r w:rsidR="00472487" w:rsidRPr="00EE3B60">
        <w:rPr>
          <w:rFonts w:cstheme="minorHAnsi"/>
        </w:rPr>
        <w:t>.</w:t>
      </w:r>
      <w:r w:rsidR="00494E12" w:rsidRPr="00EE3B60">
        <w:rPr>
          <w:rFonts w:cstheme="minorHAnsi"/>
        </w:rPr>
        <w:t xml:space="preserve"> </w:t>
      </w:r>
    </w:p>
    <w:p w14:paraId="6CEEF191" w14:textId="7E2333C1" w:rsidR="00244D6E" w:rsidRPr="00EE3B60" w:rsidRDefault="00494E12">
      <w:pPr>
        <w:rPr>
          <w:rFonts w:cstheme="minorHAnsi"/>
        </w:rPr>
      </w:pPr>
      <w:r w:rsidRPr="00EE3B60">
        <w:rPr>
          <w:rFonts w:cstheme="minorHAnsi"/>
        </w:rPr>
        <w:t>Critically, we also</w:t>
      </w:r>
      <w:r w:rsidR="009976E4" w:rsidRPr="00EE3B60">
        <w:rPr>
          <w:rFonts w:cstheme="minorHAnsi"/>
        </w:rPr>
        <w:t xml:space="preserve"> need </w:t>
      </w:r>
      <w:r w:rsidR="006A2C52">
        <w:rPr>
          <w:rFonts w:cstheme="minorHAnsi"/>
        </w:rPr>
        <w:t xml:space="preserve">to </w:t>
      </w:r>
      <w:r w:rsidR="009976E4" w:rsidRPr="00EE3B60">
        <w:rPr>
          <w:rFonts w:cstheme="minorHAnsi"/>
        </w:rPr>
        <w:t>ensure we</w:t>
      </w:r>
      <w:r w:rsidR="005336A8" w:rsidRPr="00EE3B60">
        <w:rPr>
          <w:rFonts w:cstheme="minorHAnsi"/>
        </w:rPr>
        <w:t xml:space="preserve"> review our </w:t>
      </w:r>
      <w:r w:rsidR="009976E4" w:rsidRPr="00EE3B60">
        <w:rPr>
          <w:rFonts w:cstheme="minorHAnsi"/>
        </w:rPr>
        <w:t>well</w:t>
      </w:r>
      <w:r w:rsidR="005336A8" w:rsidRPr="00EE3B60">
        <w:rPr>
          <w:rFonts w:cstheme="minorHAnsi"/>
        </w:rPr>
        <w:t xml:space="preserve">being </w:t>
      </w:r>
      <w:r w:rsidR="009976E4" w:rsidRPr="00EE3B60">
        <w:rPr>
          <w:rFonts w:cstheme="minorHAnsi"/>
        </w:rPr>
        <w:t>scheme</w:t>
      </w:r>
      <w:r w:rsidR="005336A8" w:rsidRPr="00EE3B60">
        <w:rPr>
          <w:rFonts w:cstheme="minorHAnsi"/>
        </w:rPr>
        <w:t>s</w:t>
      </w:r>
      <w:r w:rsidR="009976E4" w:rsidRPr="00EE3B60">
        <w:rPr>
          <w:rFonts w:cstheme="minorHAnsi"/>
        </w:rPr>
        <w:t xml:space="preserve">, voice platforms, </w:t>
      </w:r>
      <w:r w:rsidR="004A5C09">
        <w:rPr>
          <w:rFonts w:cstheme="minorHAnsi"/>
        </w:rPr>
        <w:t xml:space="preserve">colleague </w:t>
      </w:r>
      <w:r w:rsidR="009976E4" w:rsidRPr="00EE3B60">
        <w:rPr>
          <w:rFonts w:cstheme="minorHAnsi"/>
        </w:rPr>
        <w:t>work</w:t>
      </w:r>
      <w:r w:rsidR="005336A8" w:rsidRPr="00EE3B60">
        <w:rPr>
          <w:rFonts w:cstheme="minorHAnsi"/>
        </w:rPr>
        <w:t xml:space="preserve">ing arrangements and look at </w:t>
      </w:r>
      <w:r w:rsidR="00621541" w:rsidRPr="00EE3B60">
        <w:rPr>
          <w:rFonts w:cstheme="minorHAnsi"/>
        </w:rPr>
        <w:t>job</w:t>
      </w:r>
      <w:r w:rsidR="005336A8" w:rsidRPr="00EE3B60">
        <w:rPr>
          <w:rFonts w:cstheme="minorHAnsi"/>
        </w:rPr>
        <w:t xml:space="preserve"> </w:t>
      </w:r>
      <w:r w:rsidRPr="00EE3B60">
        <w:rPr>
          <w:rFonts w:cstheme="minorHAnsi"/>
        </w:rPr>
        <w:t>design</w:t>
      </w:r>
      <w:r w:rsidR="005336A8" w:rsidRPr="00EE3B60">
        <w:rPr>
          <w:rFonts w:cstheme="minorHAnsi"/>
        </w:rPr>
        <w:t>.</w:t>
      </w:r>
      <w:r w:rsidR="00141400">
        <w:rPr>
          <w:rFonts w:cstheme="minorHAnsi"/>
        </w:rPr>
        <w:t xml:space="preserve"> And with the current economy, </w:t>
      </w:r>
      <w:r w:rsidR="005336A8" w:rsidRPr="00EE3B60">
        <w:rPr>
          <w:rFonts w:cstheme="minorHAnsi"/>
        </w:rPr>
        <w:t>reflect upon how we can</w:t>
      </w:r>
      <w:r w:rsidR="001F12E7" w:rsidRPr="00EE3B60">
        <w:rPr>
          <w:rFonts w:cstheme="minorHAnsi"/>
        </w:rPr>
        <w:t xml:space="preserve"> support our </w:t>
      </w:r>
      <w:r w:rsidRPr="00EE3B60">
        <w:rPr>
          <w:rFonts w:cstheme="minorHAnsi"/>
        </w:rPr>
        <w:t>colleagues through</w:t>
      </w:r>
      <w:r w:rsidR="001F12E7" w:rsidRPr="00EE3B60">
        <w:rPr>
          <w:rFonts w:cstheme="minorHAnsi"/>
        </w:rPr>
        <w:t xml:space="preserve"> the </w:t>
      </w:r>
      <w:r w:rsidR="003E779E">
        <w:rPr>
          <w:rFonts w:cstheme="minorHAnsi"/>
        </w:rPr>
        <w:t xml:space="preserve">current </w:t>
      </w:r>
      <w:r w:rsidR="003E779E" w:rsidRPr="00EE3B60">
        <w:rPr>
          <w:rFonts w:cstheme="minorHAnsi"/>
        </w:rPr>
        <w:t xml:space="preserve">cost-of-living </w:t>
      </w:r>
      <w:r w:rsidR="003E779E">
        <w:rPr>
          <w:rFonts w:cstheme="minorHAnsi"/>
        </w:rPr>
        <w:t xml:space="preserve">financial </w:t>
      </w:r>
      <w:r w:rsidR="003E779E" w:rsidRPr="00EE3B60">
        <w:rPr>
          <w:rFonts w:cstheme="minorHAnsi"/>
        </w:rPr>
        <w:t>crisis CIPD (2023</w:t>
      </w:r>
      <w:r w:rsidR="00141400">
        <w:rPr>
          <w:rFonts w:cstheme="minorHAnsi"/>
        </w:rPr>
        <w:t>).</w:t>
      </w:r>
    </w:p>
    <w:p w14:paraId="46BDF202" w14:textId="77777777" w:rsidR="00A0504F" w:rsidRPr="00EE3B60" w:rsidRDefault="00A0504F">
      <w:pPr>
        <w:rPr>
          <w:rFonts w:cstheme="minorHAnsi"/>
        </w:rPr>
      </w:pPr>
    </w:p>
    <w:p w14:paraId="397D3B23" w14:textId="77777777" w:rsidR="009579D8" w:rsidRPr="00CE7EE9" w:rsidRDefault="00A0504F" w:rsidP="001E3CD3">
      <w:pPr>
        <w:spacing w:after="0"/>
        <w:rPr>
          <w:rFonts w:cstheme="minorHAnsi"/>
          <w:b/>
          <w:bCs/>
          <w:i/>
          <w:iCs/>
          <w:u w:val="single"/>
        </w:rPr>
      </w:pPr>
      <w:r w:rsidRPr="00CE7EE9">
        <w:rPr>
          <w:rFonts w:cstheme="minorHAnsi"/>
          <w:b/>
          <w:bCs/>
          <w:i/>
          <w:iCs/>
          <w:u w:val="single"/>
        </w:rPr>
        <w:t>2.1</w:t>
      </w:r>
      <w:r w:rsidR="00380340" w:rsidRPr="00CE7EE9">
        <w:rPr>
          <w:rFonts w:cstheme="minorHAnsi"/>
          <w:b/>
          <w:bCs/>
          <w:i/>
          <w:iCs/>
          <w:u w:val="single"/>
        </w:rPr>
        <w:t xml:space="preserve"> </w:t>
      </w:r>
    </w:p>
    <w:p w14:paraId="2D157BBC" w14:textId="74930813" w:rsidR="004C3C5B" w:rsidRDefault="001C6A43" w:rsidP="00DA730A">
      <w:pPr>
        <w:rPr>
          <w:rFonts w:cstheme="minorHAnsi"/>
        </w:rPr>
      </w:pPr>
      <w:r>
        <w:rPr>
          <w:rFonts w:cstheme="minorHAnsi"/>
        </w:rPr>
        <w:t>Organisational conflict</w:t>
      </w:r>
      <w:r w:rsidR="00C0314E">
        <w:rPr>
          <w:rFonts w:cstheme="minorHAnsi"/>
        </w:rPr>
        <w:t xml:space="preserve"> </w:t>
      </w:r>
      <w:r w:rsidRPr="00EE3B60">
        <w:rPr>
          <w:rFonts w:cstheme="minorHAnsi"/>
        </w:rPr>
        <w:t>can present itself as misbehaviour through employee’s informally taking action through “playing up”, calling in sick, lack of participation and poor attitude to work</w:t>
      </w:r>
      <w:r>
        <w:rPr>
          <w:rFonts w:cstheme="minorHAnsi"/>
        </w:rPr>
        <w:t>.  W</w:t>
      </w:r>
      <w:r w:rsidR="005C21DC" w:rsidRPr="00EE3B60">
        <w:rPr>
          <w:rFonts w:cstheme="minorHAnsi"/>
        </w:rPr>
        <w:t>ithout a solution,</w:t>
      </w:r>
      <w:r w:rsidR="00E123C8">
        <w:rPr>
          <w:rFonts w:cstheme="minorHAnsi"/>
        </w:rPr>
        <w:t xml:space="preserve"> it</w:t>
      </w:r>
      <w:r w:rsidR="005C21DC" w:rsidRPr="00EE3B60">
        <w:rPr>
          <w:rFonts w:cstheme="minorHAnsi"/>
        </w:rPr>
        <w:t xml:space="preserve"> </w:t>
      </w:r>
      <w:r w:rsidR="009224AE" w:rsidRPr="00EE3B60">
        <w:rPr>
          <w:rFonts w:cstheme="minorHAnsi"/>
        </w:rPr>
        <w:t xml:space="preserve">can </w:t>
      </w:r>
      <w:r w:rsidR="00640FBC" w:rsidRPr="00EE3B60">
        <w:rPr>
          <w:rFonts w:cstheme="minorHAnsi"/>
        </w:rPr>
        <w:t>manifest</w:t>
      </w:r>
      <w:r w:rsidR="009224AE" w:rsidRPr="00EE3B60">
        <w:rPr>
          <w:rFonts w:cstheme="minorHAnsi"/>
        </w:rPr>
        <w:t xml:space="preserve"> </w:t>
      </w:r>
      <w:r w:rsidR="00AC59F7" w:rsidRPr="00EE3B60">
        <w:rPr>
          <w:rFonts w:cstheme="minorHAnsi"/>
        </w:rPr>
        <w:t>to</w:t>
      </w:r>
      <w:r w:rsidR="007F5F8A" w:rsidRPr="00EE3B60">
        <w:rPr>
          <w:rFonts w:cstheme="minorHAnsi"/>
        </w:rPr>
        <w:t xml:space="preserve"> </w:t>
      </w:r>
      <w:r w:rsidR="00E13B8E" w:rsidRPr="00EE3B60">
        <w:rPr>
          <w:rFonts w:cstheme="minorHAnsi"/>
        </w:rPr>
        <w:t xml:space="preserve">more </w:t>
      </w:r>
      <w:r w:rsidR="00386CE2" w:rsidRPr="00EE3B60">
        <w:rPr>
          <w:rFonts w:cstheme="minorHAnsi"/>
        </w:rPr>
        <w:t xml:space="preserve">formal and </w:t>
      </w:r>
      <w:r w:rsidR="00E13B8E" w:rsidRPr="00EE3B60">
        <w:rPr>
          <w:rFonts w:cstheme="minorHAnsi"/>
        </w:rPr>
        <w:t>organised employee</w:t>
      </w:r>
      <w:r w:rsidR="005C21DC" w:rsidRPr="00EE3B60">
        <w:rPr>
          <w:rFonts w:cstheme="minorHAnsi"/>
        </w:rPr>
        <w:t>-</w:t>
      </w:r>
      <w:r w:rsidR="00E13B8E" w:rsidRPr="00EE3B60">
        <w:rPr>
          <w:rFonts w:cstheme="minorHAnsi"/>
        </w:rPr>
        <w:t>led conflict</w:t>
      </w:r>
      <w:r w:rsidR="007F5F8A" w:rsidRPr="00EE3B60">
        <w:rPr>
          <w:rFonts w:cstheme="minorHAnsi"/>
        </w:rPr>
        <w:t>,</w:t>
      </w:r>
      <w:r w:rsidR="00E13B8E" w:rsidRPr="00EE3B60">
        <w:rPr>
          <w:rFonts w:cstheme="minorHAnsi"/>
        </w:rPr>
        <w:t xml:space="preserve"> where employee’s utilise formal m</w:t>
      </w:r>
      <w:r w:rsidR="005C21DC" w:rsidRPr="00EE3B60">
        <w:rPr>
          <w:rFonts w:cstheme="minorHAnsi"/>
        </w:rPr>
        <w:t>ethods</w:t>
      </w:r>
      <w:r w:rsidR="00E13B8E" w:rsidRPr="00EE3B60">
        <w:rPr>
          <w:rFonts w:cstheme="minorHAnsi"/>
        </w:rPr>
        <w:t xml:space="preserve"> to voice their discontent through organised means</w:t>
      </w:r>
      <w:r w:rsidR="005C21DC" w:rsidRPr="00EE3B60">
        <w:rPr>
          <w:rFonts w:cstheme="minorHAnsi"/>
        </w:rPr>
        <w:t>.  Where employee’s</w:t>
      </w:r>
      <w:r w:rsidR="00AC59F7" w:rsidRPr="00EE3B60">
        <w:rPr>
          <w:rFonts w:cstheme="minorHAnsi"/>
        </w:rPr>
        <w:t xml:space="preserve"> feel their voice is not heard</w:t>
      </w:r>
      <w:r w:rsidR="005C21DC" w:rsidRPr="00EE3B60">
        <w:rPr>
          <w:rFonts w:cstheme="minorHAnsi"/>
        </w:rPr>
        <w:t>, they may seek to be recognised as a collective group of like-minded individuals and choose to raise a collective voice to seek resolution</w:t>
      </w:r>
      <w:r w:rsidR="00E13B8E" w:rsidRPr="00EE3B60">
        <w:rPr>
          <w:rFonts w:cstheme="minorHAnsi"/>
        </w:rPr>
        <w:t xml:space="preserve">.  </w:t>
      </w:r>
      <w:r w:rsidR="00F15A6D" w:rsidRPr="00EE3B60">
        <w:rPr>
          <w:rFonts w:cstheme="minorHAnsi"/>
        </w:rPr>
        <w:t xml:space="preserve">This is evidenced through </w:t>
      </w:r>
      <w:r w:rsidR="0080156D" w:rsidRPr="00EE3B60">
        <w:rPr>
          <w:rFonts w:cstheme="minorHAnsi"/>
        </w:rPr>
        <w:t>Novembers</w:t>
      </w:r>
      <w:r w:rsidR="00302789" w:rsidRPr="00EE3B60">
        <w:rPr>
          <w:rFonts w:cstheme="minorHAnsi"/>
        </w:rPr>
        <w:t xml:space="preserve"> 2022</w:t>
      </w:r>
      <w:r w:rsidR="00F15A6D" w:rsidRPr="00EE3B60">
        <w:rPr>
          <w:rFonts w:cstheme="minorHAnsi"/>
        </w:rPr>
        <w:t xml:space="preserve">’s huge </w:t>
      </w:r>
      <w:r w:rsidR="00316D36" w:rsidRPr="00EE3B60">
        <w:rPr>
          <w:rFonts w:cstheme="minorHAnsi"/>
        </w:rPr>
        <w:t>4</w:t>
      </w:r>
      <w:r w:rsidR="0080156D" w:rsidRPr="00EE3B60">
        <w:rPr>
          <w:rFonts w:cstheme="minorHAnsi"/>
        </w:rPr>
        <w:t>61</w:t>
      </w:r>
      <w:r w:rsidR="00316D36" w:rsidRPr="00EE3B60">
        <w:rPr>
          <w:rFonts w:cstheme="minorHAnsi"/>
        </w:rPr>
        <w:t>,000</w:t>
      </w:r>
      <w:r w:rsidR="00302789" w:rsidRPr="00EE3B60">
        <w:rPr>
          <w:rFonts w:cstheme="minorHAnsi"/>
        </w:rPr>
        <w:t xml:space="preserve"> days lost to strike action</w:t>
      </w:r>
      <w:r w:rsidR="0078153B" w:rsidRPr="00EE3B60">
        <w:rPr>
          <w:rFonts w:cstheme="minorHAnsi"/>
        </w:rPr>
        <w:t xml:space="preserve"> across the public sector</w:t>
      </w:r>
      <w:r w:rsidR="00302789" w:rsidRPr="00EE3B60">
        <w:rPr>
          <w:rFonts w:cstheme="minorHAnsi"/>
        </w:rPr>
        <w:t xml:space="preserve"> up from 93,000 in June 2022</w:t>
      </w:r>
      <w:r w:rsidR="00002A30" w:rsidRPr="00EE3B60">
        <w:rPr>
          <w:rFonts w:cstheme="minorHAnsi"/>
        </w:rPr>
        <w:t>, as referenced in the BBC series Strike: Inside the Unions (2023)</w:t>
      </w:r>
      <w:r w:rsidR="00A505ED" w:rsidRPr="00EE3B60">
        <w:rPr>
          <w:rFonts w:cstheme="minorHAnsi"/>
        </w:rPr>
        <w:t xml:space="preserve">, </w:t>
      </w:r>
      <w:r w:rsidR="00302789" w:rsidRPr="00EE3B60">
        <w:rPr>
          <w:rFonts w:cstheme="minorHAnsi"/>
        </w:rPr>
        <w:t xml:space="preserve">stemming from the </w:t>
      </w:r>
      <w:r w:rsidR="00A505ED" w:rsidRPr="00EE3B60">
        <w:rPr>
          <w:rFonts w:cstheme="minorHAnsi"/>
        </w:rPr>
        <w:t xml:space="preserve">impact of the </w:t>
      </w:r>
      <w:r w:rsidR="00F15A6D" w:rsidRPr="00EE3B60">
        <w:rPr>
          <w:rFonts w:cstheme="minorHAnsi"/>
        </w:rPr>
        <w:t>Cost-of-living</w:t>
      </w:r>
      <w:r w:rsidR="00302789" w:rsidRPr="00EE3B60">
        <w:rPr>
          <w:rFonts w:cstheme="minorHAnsi"/>
        </w:rPr>
        <w:t xml:space="preserve"> crisis</w:t>
      </w:r>
      <w:r w:rsidR="00FE76E1" w:rsidRPr="00EE3B60">
        <w:rPr>
          <w:rFonts w:cstheme="minorHAnsi"/>
        </w:rPr>
        <w:t xml:space="preserve"> on workers lives</w:t>
      </w:r>
      <w:r w:rsidR="00F15A6D" w:rsidRPr="00EE3B60">
        <w:rPr>
          <w:rFonts w:cstheme="minorHAnsi"/>
        </w:rPr>
        <w:t xml:space="preserve"> and the increased strength in Trade union voice that </w:t>
      </w:r>
      <w:r w:rsidR="001C5E1D" w:rsidRPr="00EE3B60">
        <w:rPr>
          <w:rFonts w:cstheme="minorHAnsi"/>
        </w:rPr>
        <w:t>employees</w:t>
      </w:r>
      <w:r w:rsidR="00F15A6D" w:rsidRPr="00EE3B60">
        <w:rPr>
          <w:rFonts w:cstheme="minorHAnsi"/>
        </w:rPr>
        <w:t xml:space="preserve"> are recognising in this tough economic climate.</w:t>
      </w:r>
      <w:r w:rsidR="0034481E" w:rsidRPr="00EE3B60">
        <w:rPr>
          <w:rFonts w:cstheme="minorHAnsi"/>
        </w:rPr>
        <w:t xml:space="preserve"> </w:t>
      </w:r>
    </w:p>
    <w:p w14:paraId="765E5485" w14:textId="77777777" w:rsidR="00917C4E" w:rsidRDefault="00917C4E" w:rsidP="00DA730A">
      <w:pPr>
        <w:rPr>
          <w:rFonts w:cstheme="minorHAnsi"/>
          <w:b/>
          <w:bCs/>
          <w:i/>
          <w:iCs/>
          <w:u w:val="single"/>
        </w:rPr>
      </w:pPr>
    </w:p>
    <w:p w14:paraId="1A56C071" w14:textId="77777777" w:rsidR="00917C4E" w:rsidRDefault="00917C4E" w:rsidP="00DA730A">
      <w:pPr>
        <w:rPr>
          <w:rFonts w:cstheme="minorHAnsi"/>
          <w:b/>
          <w:bCs/>
          <w:i/>
          <w:iCs/>
          <w:u w:val="single"/>
        </w:rPr>
      </w:pPr>
    </w:p>
    <w:p w14:paraId="7C0A095B" w14:textId="77777777" w:rsidR="00917C4E" w:rsidRDefault="00B708CB" w:rsidP="00DA730A">
      <w:pPr>
        <w:rPr>
          <w:rFonts w:cstheme="minorHAnsi"/>
        </w:rPr>
      </w:pPr>
      <w:r w:rsidRPr="00CE7EE9">
        <w:rPr>
          <w:rFonts w:cstheme="minorHAnsi"/>
          <w:b/>
          <w:bCs/>
          <w:i/>
          <w:iCs/>
          <w:u w:val="single"/>
        </w:rPr>
        <w:lastRenderedPageBreak/>
        <w:t>2.2</w:t>
      </w:r>
    </w:p>
    <w:p w14:paraId="1DC86E67" w14:textId="567FB330" w:rsidR="00D82D2E" w:rsidRPr="00917C4E" w:rsidRDefault="008766D2" w:rsidP="00DA730A">
      <w:pPr>
        <w:rPr>
          <w:rFonts w:cstheme="minorHAnsi"/>
        </w:rPr>
      </w:pPr>
      <w:r w:rsidRPr="00EE3B60">
        <w:rPr>
          <w:rFonts w:cstheme="minorHAnsi"/>
          <w:color w:val="000000" w:themeColor="text1"/>
        </w:rPr>
        <w:t>A</w:t>
      </w:r>
      <w:r w:rsidR="0039662B" w:rsidRPr="00EE3B60">
        <w:rPr>
          <w:rFonts w:cstheme="minorHAnsi"/>
          <w:color w:val="000000" w:themeColor="text1"/>
        </w:rPr>
        <w:t>CAS</w:t>
      </w:r>
      <w:r w:rsidRPr="00EE3B60">
        <w:rPr>
          <w:rFonts w:cstheme="minorHAnsi"/>
          <w:color w:val="000000" w:themeColor="text1"/>
        </w:rPr>
        <w:t xml:space="preserve"> has found that the continued trend in the decrease in trade union membership coupled with a</w:t>
      </w:r>
      <w:r w:rsidR="00A12D6C" w:rsidRPr="00EE3B60">
        <w:rPr>
          <w:rFonts w:cstheme="minorHAnsi"/>
          <w:color w:val="000000" w:themeColor="text1"/>
        </w:rPr>
        <w:t xml:space="preserve">n evolving change in how HR managers </w:t>
      </w:r>
      <w:r w:rsidR="005D41DD" w:rsidRPr="00EE3B60">
        <w:rPr>
          <w:rFonts w:cstheme="minorHAnsi"/>
          <w:color w:val="000000" w:themeColor="text1"/>
        </w:rPr>
        <w:t>form</w:t>
      </w:r>
      <w:r w:rsidR="00104961" w:rsidRPr="00EE3B60">
        <w:rPr>
          <w:rFonts w:cstheme="minorHAnsi"/>
          <w:color w:val="000000" w:themeColor="text1"/>
        </w:rPr>
        <w:t xml:space="preserve"> HR</w:t>
      </w:r>
      <w:r w:rsidR="005D41DD" w:rsidRPr="00EE3B60">
        <w:rPr>
          <w:rFonts w:cstheme="minorHAnsi"/>
          <w:color w:val="000000" w:themeColor="text1"/>
        </w:rPr>
        <w:t xml:space="preserve"> organisational </w:t>
      </w:r>
      <w:r w:rsidR="00A12D6C" w:rsidRPr="00EE3B60">
        <w:rPr>
          <w:rFonts w:cstheme="minorHAnsi"/>
          <w:color w:val="000000" w:themeColor="text1"/>
        </w:rPr>
        <w:t>strateg</w:t>
      </w:r>
      <w:r w:rsidR="005D41DD" w:rsidRPr="00EE3B60">
        <w:rPr>
          <w:rFonts w:cstheme="minorHAnsi"/>
          <w:color w:val="000000" w:themeColor="text1"/>
        </w:rPr>
        <w:t xml:space="preserve">y, </w:t>
      </w:r>
      <w:r w:rsidR="00A12D6C" w:rsidRPr="00EE3B60">
        <w:rPr>
          <w:rFonts w:cstheme="minorHAnsi"/>
          <w:color w:val="000000" w:themeColor="text1"/>
        </w:rPr>
        <w:t>has meant that employees are increasingly finding it difficult to</w:t>
      </w:r>
      <w:r w:rsidR="005D41DD" w:rsidRPr="00EE3B60">
        <w:rPr>
          <w:rFonts w:cstheme="minorHAnsi"/>
          <w:color w:val="000000" w:themeColor="text1"/>
        </w:rPr>
        <w:t xml:space="preserve"> obtain means of </w:t>
      </w:r>
      <w:r w:rsidR="00104961" w:rsidRPr="00EE3B60">
        <w:rPr>
          <w:rFonts w:cstheme="minorHAnsi"/>
          <w:color w:val="000000" w:themeColor="text1"/>
        </w:rPr>
        <w:t xml:space="preserve">effective </w:t>
      </w:r>
      <w:r w:rsidR="005D41DD" w:rsidRPr="00EE3B60">
        <w:rPr>
          <w:rFonts w:cstheme="minorHAnsi"/>
          <w:color w:val="000000" w:themeColor="text1"/>
        </w:rPr>
        <w:t>conflict resolution. A</w:t>
      </w:r>
      <w:r w:rsidR="008A306F" w:rsidRPr="00EE3B60">
        <w:rPr>
          <w:rFonts w:cstheme="minorHAnsi"/>
          <w:color w:val="000000" w:themeColor="text1"/>
        </w:rPr>
        <w:t>CAS</w:t>
      </w:r>
      <w:r w:rsidR="00121DFC" w:rsidRPr="00EE3B60">
        <w:rPr>
          <w:rFonts w:cstheme="minorHAnsi"/>
        </w:rPr>
        <w:t xml:space="preserve"> (2014)</w:t>
      </w:r>
    </w:p>
    <w:p w14:paraId="4C747F8E" w14:textId="0DDECA6A" w:rsidR="00104961" w:rsidRPr="00EE3B60" w:rsidRDefault="0039662B" w:rsidP="004E37B7">
      <w:pPr>
        <w:spacing w:after="0"/>
        <w:rPr>
          <w:rFonts w:cstheme="minorHAnsi"/>
          <w:color w:val="000000" w:themeColor="text1"/>
        </w:rPr>
      </w:pPr>
      <w:r w:rsidRPr="00EE3B60">
        <w:rPr>
          <w:rFonts w:cstheme="minorHAnsi"/>
          <w:color w:val="000000" w:themeColor="text1"/>
        </w:rPr>
        <w:t xml:space="preserve">Whilst unofficially, employees can misbehave and cause </w:t>
      </w:r>
      <w:r w:rsidR="00E26F6C" w:rsidRPr="00EE3B60">
        <w:rPr>
          <w:rFonts w:cstheme="minorHAnsi"/>
          <w:color w:val="000000" w:themeColor="text1"/>
        </w:rPr>
        <w:t xml:space="preserve">fairly minimal </w:t>
      </w:r>
      <w:r w:rsidRPr="00EE3B60">
        <w:rPr>
          <w:rFonts w:cstheme="minorHAnsi"/>
          <w:color w:val="000000" w:themeColor="text1"/>
        </w:rPr>
        <w:t xml:space="preserve">disruption on an individual basis, when it comes to a legal perspective, employees </w:t>
      </w:r>
      <w:r w:rsidR="00E26F6C" w:rsidRPr="00EE3B60">
        <w:rPr>
          <w:rFonts w:cstheme="minorHAnsi"/>
          <w:color w:val="000000" w:themeColor="text1"/>
        </w:rPr>
        <w:t>must</w:t>
      </w:r>
      <w:r w:rsidRPr="00EE3B60">
        <w:rPr>
          <w:rFonts w:cstheme="minorHAnsi"/>
          <w:color w:val="000000" w:themeColor="text1"/>
        </w:rPr>
        <w:t xml:space="preserve"> take action within the realms of the law for their grievance/concern to he heard.  </w:t>
      </w:r>
      <w:r w:rsidR="00E26F6C" w:rsidRPr="00EE3B60">
        <w:rPr>
          <w:rFonts w:cstheme="minorHAnsi"/>
          <w:color w:val="000000" w:themeColor="text1"/>
        </w:rPr>
        <w:t xml:space="preserve"> </w:t>
      </w:r>
      <w:r w:rsidRPr="00EE3B60">
        <w:rPr>
          <w:rFonts w:cstheme="minorHAnsi"/>
          <w:color w:val="000000" w:themeColor="text1"/>
        </w:rPr>
        <w:t xml:space="preserve">From an employee’s point of view, </w:t>
      </w:r>
      <w:r w:rsidR="00E26F6C" w:rsidRPr="00EE3B60">
        <w:rPr>
          <w:rFonts w:cstheme="minorHAnsi"/>
          <w:color w:val="000000" w:themeColor="text1"/>
        </w:rPr>
        <w:t xml:space="preserve">where issues are not resolved through discussions with management, </w:t>
      </w:r>
      <w:r w:rsidRPr="00EE3B60">
        <w:rPr>
          <w:rFonts w:cstheme="minorHAnsi"/>
          <w:color w:val="000000" w:themeColor="text1"/>
        </w:rPr>
        <w:t xml:space="preserve">membership of a representative group or Trade Union </w:t>
      </w:r>
      <w:r w:rsidR="00E26F6C" w:rsidRPr="00EE3B60">
        <w:rPr>
          <w:rFonts w:cstheme="minorHAnsi"/>
          <w:color w:val="000000" w:themeColor="text1"/>
        </w:rPr>
        <w:t>can be an attractive prospect to confront unresolved concerns.  Membership allows them to feel protected by the anonymity of being part of a large collective and can also</w:t>
      </w:r>
      <w:r w:rsidR="0082181E" w:rsidRPr="00EE3B60">
        <w:rPr>
          <w:rFonts w:cstheme="minorHAnsi"/>
          <w:color w:val="000000" w:themeColor="text1"/>
        </w:rPr>
        <w:t xml:space="preserve"> help employees feel</w:t>
      </w:r>
      <w:r w:rsidR="00E26F6C" w:rsidRPr="00EE3B60">
        <w:rPr>
          <w:rFonts w:cstheme="minorHAnsi"/>
          <w:color w:val="000000" w:themeColor="text1"/>
        </w:rPr>
        <w:t xml:space="preserve"> </w:t>
      </w:r>
      <w:r w:rsidRPr="00EE3B60">
        <w:rPr>
          <w:rFonts w:cstheme="minorHAnsi"/>
          <w:color w:val="000000" w:themeColor="text1"/>
        </w:rPr>
        <w:t>protect</w:t>
      </w:r>
      <w:r w:rsidR="0082181E" w:rsidRPr="00EE3B60">
        <w:rPr>
          <w:rFonts w:cstheme="minorHAnsi"/>
          <w:color w:val="000000" w:themeColor="text1"/>
        </w:rPr>
        <w:t>ed</w:t>
      </w:r>
      <w:r w:rsidR="00E26F6C" w:rsidRPr="00EE3B60">
        <w:rPr>
          <w:rFonts w:cstheme="minorHAnsi"/>
          <w:color w:val="000000" w:themeColor="text1"/>
        </w:rPr>
        <w:t xml:space="preserve"> against repercussions</w:t>
      </w:r>
      <w:r w:rsidR="0082181E" w:rsidRPr="00EE3B60">
        <w:rPr>
          <w:rFonts w:cstheme="minorHAnsi"/>
          <w:color w:val="000000" w:themeColor="text1"/>
        </w:rPr>
        <w:t>.</w:t>
      </w:r>
      <w:r w:rsidR="00E26F6C" w:rsidRPr="00EE3B60">
        <w:rPr>
          <w:rFonts w:cstheme="minorHAnsi"/>
          <w:color w:val="000000" w:themeColor="text1"/>
        </w:rPr>
        <w:t xml:space="preserve"> </w:t>
      </w:r>
      <w:r w:rsidR="002A5802" w:rsidRPr="00EE3B60">
        <w:rPr>
          <w:rFonts w:cstheme="minorHAnsi"/>
          <w:color w:val="000000" w:themeColor="text1"/>
        </w:rPr>
        <w:t xml:space="preserve"> </w:t>
      </w:r>
    </w:p>
    <w:p w14:paraId="43B1EA65" w14:textId="0A030D46" w:rsidR="008403CF" w:rsidRPr="00EE3B60" w:rsidRDefault="008403CF" w:rsidP="004E37B7">
      <w:pPr>
        <w:spacing w:after="0"/>
        <w:rPr>
          <w:rFonts w:cstheme="minorHAnsi"/>
          <w:color w:val="000000" w:themeColor="text1"/>
        </w:rPr>
      </w:pPr>
      <w:r w:rsidRPr="00EE3B60">
        <w:rPr>
          <w:rFonts w:cstheme="minorHAnsi"/>
          <w:color w:val="000000" w:themeColor="text1"/>
        </w:rPr>
        <w:t>Where unofficial employee action takes place, the employees have taken action without following due process and are acting illegally</w:t>
      </w:r>
      <w:r w:rsidR="00774917" w:rsidRPr="00EE3B60">
        <w:rPr>
          <w:rFonts w:cstheme="minorHAnsi"/>
          <w:color w:val="000000" w:themeColor="text1"/>
        </w:rPr>
        <w:t xml:space="preserve"> to detriment of their employer.  In August 2007,</w:t>
      </w:r>
      <w:r w:rsidRPr="00EE3B60">
        <w:rPr>
          <w:rFonts w:cstheme="minorHAnsi"/>
          <w:color w:val="000000" w:themeColor="text1"/>
        </w:rPr>
        <w:t xml:space="preserve"> </w:t>
      </w:r>
      <w:r w:rsidR="00774917" w:rsidRPr="00EE3B60">
        <w:rPr>
          <w:rFonts w:cstheme="minorHAnsi"/>
          <w:color w:val="000000" w:themeColor="text1"/>
        </w:rPr>
        <w:t xml:space="preserve">an unofficial strike was </w:t>
      </w:r>
      <w:r w:rsidR="00033461" w:rsidRPr="00EE3B60">
        <w:rPr>
          <w:rFonts w:cstheme="minorHAnsi"/>
          <w:color w:val="000000" w:themeColor="text1"/>
        </w:rPr>
        <w:t xml:space="preserve">instigated without fore warning, over a pay dispute by members of the Prison Officers Association (POA).  The Government </w:t>
      </w:r>
      <w:r w:rsidR="008706EB">
        <w:rPr>
          <w:rFonts w:cstheme="minorHAnsi"/>
          <w:color w:val="000000" w:themeColor="text1"/>
        </w:rPr>
        <w:t>sought an</w:t>
      </w:r>
      <w:r w:rsidR="00033461" w:rsidRPr="00EE3B60">
        <w:rPr>
          <w:rFonts w:cstheme="minorHAnsi"/>
          <w:color w:val="000000" w:themeColor="text1"/>
        </w:rPr>
        <w:t xml:space="preserve"> injunction to pull Prison Officers back to work over this unlawful act and was granted</w:t>
      </w:r>
      <w:r w:rsidR="005F364B">
        <w:rPr>
          <w:rFonts w:cstheme="minorHAnsi"/>
          <w:color w:val="000000" w:themeColor="text1"/>
        </w:rPr>
        <w:t xml:space="preserve"> this</w:t>
      </w:r>
      <w:r w:rsidR="00033461" w:rsidRPr="00EE3B60">
        <w:rPr>
          <w:rFonts w:cstheme="minorHAnsi"/>
          <w:color w:val="000000" w:themeColor="text1"/>
        </w:rPr>
        <w:t>.  Should the guards have delayed their return</w:t>
      </w:r>
      <w:r w:rsidR="008706EB">
        <w:rPr>
          <w:rFonts w:cstheme="minorHAnsi"/>
          <w:color w:val="000000" w:themeColor="text1"/>
        </w:rPr>
        <w:t xml:space="preserve">, </w:t>
      </w:r>
      <w:r w:rsidR="00033461" w:rsidRPr="00EE3B60">
        <w:rPr>
          <w:rFonts w:cstheme="minorHAnsi"/>
          <w:color w:val="000000" w:themeColor="text1"/>
        </w:rPr>
        <w:t>they may have risked personal as well as organisational fines against the POA</w:t>
      </w:r>
      <w:r w:rsidR="005D56D8" w:rsidRPr="00EE3B60">
        <w:rPr>
          <w:rFonts w:cstheme="minorHAnsi"/>
          <w:color w:val="000000" w:themeColor="text1"/>
        </w:rPr>
        <w:t xml:space="preserve">, </w:t>
      </w:r>
      <w:bookmarkStart w:id="0" w:name="_Hlk141028347"/>
      <w:r w:rsidR="00033461" w:rsidRPr="00EE3B60">
        <w:rPr>
          <w:rFonts w:cstheme="minorHAnsi"/>
          <w:color w:val="000000" w:themeColor="text1"/>
        </w:rPr>
        <w:t>Daniels</w:t>
      </w:r>
      <w:r w:rsidR="005D56D8" w:rsidRPr="00EE3B60">
        <w:rPr>
          <w:rFonts w:cstheme="minorHAnsi"/>
          <w:color w:val="000000" w:themeColor="text1"/>
        </w:rPr>
        <w:t xml:space="preserve"> (2022).</w:t>
      </w:r>
      <w:r w:rsidR="00033461" w:rsidRPr="00EE3B60">
        <w:rPr>
          <w:rFonts w:cstheme="minorHAnsi"/>
          <w:color w:val="000000" w:themeColor="text1"/>
        </w:rPr>
        <w:t xml:space="preserve"> </w:t>
      </w:r>
    </w:p>
    <w:bookmarkEnd w:id="0"/>
    <w:p w14:paraId="412E3EA0" w14:textId="77777777" w:rsidR="008766D2" w:rsidRDefault="008766D2" w:rsidP="004E37B7">
      <w:pPr>
        <w:spacing w:after="0"/>
        <w:rPr>
          <w:rFonts w:cstheme="minorHAnsi"/>
          <w:color w:val="000000" w:themeColor="text1"/>
        </w:rPr>
      </w:pPr>
    </w:p>
    <w:p w14:paraId="0957DBE4" w14:textId="77777777" w:rsidR="000C01FD" w:rsidRPr="00EE3B60" w:rsidRDefault="000C01FD" w:rsidP="004E37B7">
      <w:pPr>
        <w:spacing w:after="0"/>
        <w:rPr>
          <w:rFonts w:cstheme="minorHAnsi"/>
          <w:color w:val="000000" w:themeColor="text1"/>
        </w:rPr>
      </w:pPr>
    </w:p>
    <w:p w14:paraId="4A5E595F" w14:textId="46A2ED23" w:rsidR="00E9724A" w:rsidRPr="00CE7EE9" w:rsidRDefault="00380340" w:rsidP="00BE607F">
      <w:pPr>
        <w:spacing w:after="0"/>
        <w:rPr>
          <w:rFonts w:cstheme="minorHAnsi"/>
          <w:b/>
          <w:bCs/>
          <w:i/>
          <w:iCs/>
          <w:color w:val="000000" w:themeColor="text1"/>
          <w:u w:val="single"/>
        </w:rPr>
      </w:pPr>
      <w:r w:rsidRPr="00CE7EE9">
        <w:rPr>
          <w:rFonts w:cstheme="minorHAnsi"/>
          <w:b/>
          <w:bCs/>
          <w:i/>
          <w:iCs/>
          <w:u w:val="single"/>
        </w:rPr>
        <w:t xml:space="preserve">2.3 </w:t>
      </w:r>
    </w:p>
    <w:p w14:paraId="0539F818" w14:textId="2DF0171C" w:rsidR="001D5876" w:rsidRPr="00EE3B60" w:rsidRDefault="00AC7A2F">
      <w:pPr>
        <w:rPr>
          <w:rFonts w:cstheme="minorHAnsi"/>
        </w:rPr>
      </w:pPr>
      <w:r w:rsidRPr="00EE3B60">
        <w:rPr>
          <w:rFonts w:cstheme="minorHAnsi"/>
        </w:rPr>
        <w:t>With Trade Unions heavily impacting on working days lost at 29.4 million in 1979</w:t>
      </w:r>
      <w:r w:rsidR="00B26AFC">
        <w:rPr>
          <w:rFonts w:cstheme="minorHAnsi"/>
        </w:rPr>
        <w:t>,</w:t>
      </w:r>
      <w:r w:rsidRPr="00EE3B60">
        <w:rPr>
          <w:rFonts w:cstheme="minorHAnsi"/>
        </w:rPr>
        <w:t xml:space="preserve"> </w:t>
      </w:r>
      <w:bookmarkStart w:id="1" w:name="_Hlk140419813"/>
      <w:r w:rsidR="00C70C82" w:rsidRPr="00EE3B60">
        <w:rPr>
          <w:rFonts w:cstheme="minorHAnsi"/>
        </w:rPr>
        <w:t xml:space="preserve">Ellis (2022, p.21) </w:t>
      </w:r>
      <w:bookmarkEnd w:id="1"/>
      <w:r w:rsidR="0096067C" w:rsidRPr="00EE3B60">
        <w:rPr>
          <w:rFonts w:cstheme="minorHAnsi"/>
        </w:rPr>
        <w:t xml:space="preserve">to </w:t>
      </w:r>
      <w:r w:rsidR="0048733F">
        <w:rPr>
          <w:rFonts w:cstheme="minorHAnsi"/>
        </w:rPr>
        <w:t>now-</w:t>
      </w:r>
      <w:r w:rsidR="0096067C" w:rsidRPr="00EE3B60">
        <w:rPr>
          <w:rFonts w:cstheme="minorHAnsi"/>
        </w:rPr>
        <w:t>dwindling levels of Trade Union membership</w:t>
      </w:r>
      <w:r w:rsidRPr="00EE3B60">
        <w:rPr>
          <w:rFonts w:cstheme="minorHAnsi"/>
        </w:rPr>
        <w:t xml:space="preserve">, </w:t>
      </w:r>
      <w:r w:rsidR="0021530D" w:rsidRPr="00EE3B60">
        <w:rPr>
          <w:rFonts w:cstheme="minorHAnsi"/>
        </w:rPr>
        <w:t>the presence and effect</w:t>
      </w:r>
      <w:r w:rsidR="00F42F7A" w:rsidRPr="00EE3B60">
        <w:rPr>
          <w:rFonts w:cstheme="minorHAnsi"/>
        </w:rPr>
        <w:t xml:space="preserve"> </w:t>
      </w:r>
      <w:r w:rsidR="0021530D" w:rsidRPr="00EE3B60">
        <w:rPr>
          <w:rFonts w:cstheme="minorHAnsi"/>
        </w:rPr>
        <w:t>Trade Unions have over worker unrest has evolved</w:t>
      </w:r>
      <w:r w:rsidR="00913B8D" w:rsidRPr="00EE3B60">
        <w:rPr>
          <w:rFonts w:cstheme="minorHAnsi"/>
        </w:rPr>
        <w:t xml:space="preserve"> due to the regulation of Trade Union activity within the eyes of the law. The TULRCA 1992 and </w:t>
      </w:r>
      <w:r w:rsidR="0048733F">
        <w:rPr>
          <w:rFonts w:cstheme="minorHAnsi"/>
        </w:rPr>
        <w:t>The</w:t>
      </w:r>
      <w:r w:rsidR="00913B8D" w:rsidRPr="00EE3B60">
        <w:rPr>
          <w:rFonts w:cstheme="minorHAnsi"/>
        </w:rPr>
        <w:t xml:space="preserve"> Employment Relations Act 1991 and 2004 as well as the Trade Union Act 2016</w:t>
      </w:r>
      <w:r w:rsidR="00F42F7A" w:rsidRPr="00EE3B60">
        <w:rPr>
          <w:rFonts w:cstheme="minorHAnsi"/>
        </w:rPr>
        <w:t xml:space="preserve"> </w:t>
      </w:r>
      <w:r w:rsidR="001D5876" w:rsidRPr="00EE3B60">
        <w:rPr>
          <w:rFonts w:cstheme="minorHAnsi"/>
        </w:rPr>
        <w:t xml:space="preserve">stipulate a strict process for Unions to adhere to, to ensure lawful </w:t>
      </w:r>
      <w:r w:rsidR="00913B8D" w:rsidRPr="00EE3B60">
        <w:rPr>
          <w:rFonts w:cstheme="minorHAnsi"/>
        </w:rPr>
        <w:t xml:space="preserve">activity occurs in the result of employee </w:t>
      </w:r>
      <w:r w:rsidR="00C37FD0" w:rsidRPr="00EE3B60">
        <w:rPr>
          <w:rFonts w:cstheme="minorHAnsi"/>
        </w:rPr>
        <w:t>work stoppage</w:t>
      </w:r>
      <w:r w:rsidR="00913B8D" w:rsidRPr="00EE3B60">
        <w:rPr>
          <w:rFonts w:cstheme="minorHAnsi"/>
        </w:rPr>
        <w:t>.</w:t>
      </w:r>
      <w:r w:rsidR="001D5876" w:rsidRPr="00EE3B60">
        <w:rPr>
          <w:rFonts w:cstheme="minorHAnsi"/>
        </w:rPr>
        <w:t xml:space="preserve"> Trade Unions </w:t>
      </w:r>
      <w:r w:rsidR="00B12A2F" w:rsidRPr="00EE3B60">
        <w:rPr>
          <w:rFonts w:cstheme="minorHAnsi"/>
        </w:rPr>
        <w:t>must</w:t>
      </w:r>
      <w:r w:rsidR="00913B8D" w:rsidRPr="00EE3B60">
        <w:rPr>
          <w:rFonts w:cstheme="minorHAnsi"/>
        </w:rPr>
        <w:t xml:space="preserve"> give adequate notice </w:t>
      </w:r>
      <w:r w:rsidR="001D5876" w:rsidRPr="00EE3B60">
        <w:rPr>
          <w:rFonts w:cstheme="minorHAnsi"/>
        </w:rPr>
        <w:t>of a ballot</w:t>
      </w:r>
      <w:r w:rsidR="00913B8D" w:rsidRPr="00EE3B60">
        <w:rPr>
          <w:rFonts w:cstheme="minorHAnsi"/>
        </w:rPr>
        <w:t xml:space="preserve"> to the employer</w:t>
      </w:r>
      <w:r w:rsidR="001D5876" w:rsidRPr="00EE3B60">
        <w:rPr>
          <w:rFonts w:cstheme="minorHAnsi"/>
        </w:rPr>
        <w:t xml:space="preserve">, hold the ballot at an agreed time and give </w:t>
      </w:r>
      <w:r w:rsidR="00913B8D" w:rsidRPr="00EE3B60">
        <w:rPr>
          <w:rFonts w:cstheme="minorHAnsi"/>
        </w:rPr>
        <w:t>sufficient</w:t>
      </w:r>
      <w:r w:rsidR="001D5876" w:rsidRPr="00EE3B60">
        <w:rPr>
          <w:rFonts w:cstheme="minorHAnsi"/>
        </w:rPr>
        <w:t xml:space="preserve"> notice of any impending action (of 14 days, unless agreed by both parties 7). </w:t>
      </w:r>
    </w:p>
    <w:p w14:paraId="78B4B8DE" w14:textId="762F40B0" w:rsidR="005902FB" w:rsidRPr="00EE3B60" w:rsidRDefault="00917C4E">
      <w:pPr>
        <w:rPr>
          <w:rFonts w:cstheme="minorHAnsi"/>
        </w:rPr>
      </w:pPr>
      <w:r>
        <w:rPr>
          <w:rFonts w:cstheme="minorHAnsi"/>
        </w:rPr>
        <w:t xml:space="preserve">The </w:t>
      </w:r>
      <w:r w:rsidR="0064477D">
        <w:rPr>
          <w:rFonts w:cstheme="minorHAnsi"/>
        </w:rPr>
        <w:t xml:space="preserve">2023 </w:t>
      </w:r>
      <w:r w:rsidR="00D247A9" w:rsidRPr="00EE3B60">
        <w:rPr>
          <w:rFonts w:cstheme="minorHAnsi"/>
        </w:rPr>
        <w:t xml:space="preserve">BBC documentary </w:t>
      </w:r>
      <w:r w:rsidR="0064477D">
        <w:rPr>
          <w:rFonts w:cstheme="minorHAnsi"/>
        </w:rPr>
        <w:t>‘</w:t>
      </w:r>
      <w:r w:rsidR="00D247A9" w:rsidRPr="00EE3B60">
        <w:rPr>
          <w:rFonts w:cstheme="minorHAnsi"/>
        </w:rPr>
        <w:t>Strike</w:t>
      </w:r>
      <w:r w:rsidR="0064477D">
        <w:rPr>
          <w:rFonts w:cstheme="minorHAnsi"/>
        </w:rPr>
        <w:t>’,</w:t>
      </w:r>
      <w:r>
        <w:rPr>
          <w:rFonts w:cstheme="minorHAnsi"/>
        </w:rPr>
        <w:t xml:space="preserve"> shows</w:t>
      </w:r>
      <w:r w:rsidR="00D247A9" w:rsidRPr="00EE3B60">
        <w:rPr>
          <w:rFonts w:cstheme="minorHAnsi"/>
        </w:rPr>
        <w:t xml:space="preserve"> the most prevalent period of strike action </w:t>
      </w:r>
      <w:r w:rsidR="00F42F7A" w:rsidRPr="00EE3B60">
        <w:rPr>
          <w:rFonts w:cstheme="minorHAnsi"/>
        </w:rPr>
        <w:t xml:space="preserve">UK wide </w:t>
      </w:r>
      <w:r w:rsidR="00D247A9" w:rsidRPr="00EE3B60">
        <w:rPr>
          <w:rFonts w:cstheme="minorHAnsi"/>
        </w:rPr>
        <w:t>since the 80’s, with RMT, RN and Amazon workers all striking in 2022</w:t>
      </w:r>
      <w:r w:rsidR="002439A4" w:rsidRPr="00EE3B60">
        <w:rPr>
          <w:rFonts w:cstheme="minorHAnsi"/>
        </w:rPr>
        <w:t xml:space="preserve"> to </w:t>
      </w:r>
      <w:r>
        <w:rPr>
          <w:rFonts w:cstheme="minorHAnsi"/>
        </w:rPr>
        <w:t>much</w:t>
      </w:r>
      <w:r w:rsidR="002439A4" w:rsidRPr="00EE3B60">
        <w:rPr>
          <w:rFonts w:cstheme="minorHAnsi"/>
        </w:rPr>
        <w:t xml:space="preserve"> social disruption and many lost working days due to strike action across the public sector</w:t>
      </w:r>
      <w:r w:rsidR="00D247A9" w:rsidRPr="00EE3B60">
        <w:rPr>
          <w:rFonts w:cstheme="minorHAnsi"/>
        </w:rPr>
        <w:t xml:space="preserve">.  As well as strike action, there is an emergence of newer forms of industrial action, through social media campaigning and lunchtime protests, as workers in HMRC Telford workers showed when they instigated </w:t>
      </w:r>
      <w:r w:rsidR="002439A4" w:rsidRPr="00EE3B60">
        <w:rPr>
          <w:rFonts w:cstheme="minorHAnsi"/>
        </w:rPr>
        <w:t>protests</w:t>
      </w:r>
      <w:r w:rsidR="00D247A9" w:rsidRPr="00EE3B60">
        <w:rPr>
          <w:rFonts w:cstheme="minorHAnsi"/>
        </w:rPr>
        <w:t xml:space="preserve"> on their lunch breaks to dispute rates of pay</w:t>
      </w:r>
      <w:r w:rsidR="00DF3738" w:rsidRPr="00EE3B60">
        <w:rPr>
          <w:rFonts w:cstheme="minorHAnsi"/>
        </w:rPr>
        <w:t>,</w:t>
      </w:r>
      <w:r w:rsidR="00D247A9" w:rsidRPr="00EE3B60">
        <w:rPr>
          <w:rFonts w:cstheme="minorHAnsi"/>
        </w:rPr>
        <w:t xml:space="preserve"> </w:t>
      </w:r>
      <w:r w:rsidR="00DF3738" w:rsidRPr="00EE3B60">
        <w:rPr>
          <w:rFonts w:cstheme="minorHAnsi"/>
        </w:rPr>
        <w:t xml:space="preserve">asserts </w:t>
      </w:r>
      <w:r w:rsidR="00BB6CAB" w:rsidRPr="00EE3B60">
        <w:rPr>
          <w:rFonts w:cstheme="minorHAnsi"/>
        </w:rPr>
        <w:t>Pugh (2018)</w:t>
      </w:r>
      <w:r w:rsidR="005902FB" w:rsidRPr="00EE3B60">
        <w:rPr>
          <w:rFonts w:cstheme="minorHAnsi"/>
        </w:rPr>
        <w:t>.</w:t>
      </w:r>
    </w:p>
    <w:p w14:paraId="036EAB12" w14:textId="2CBF71A1" w:rsidR="00BA78A3" w:rsidRDefault="00BA78A3">
      <w:pPr>
        <w:rPr>
          <w:rFonts w:cstheme="minorHAnsi"/>
        </w:rPr>
      </w:pPr>
      <w:r w:rsidRPr="00EE3B60">
        <w:rPr>
          <w:rFonts w:cstheme="minorHAnsi"/>
        </w:rPr>
        <w:t xml:space="preserve">Ultimately, Trade Unions are acting in </w:t>
      </w:r>
      <w:r w:rsidR="0048733F">
        <w:rPr>
          <w:rFonts w:cstheme="minorHAnsi"/>
        </w:rPr>
        <w:t>strategically</w:t>
      </w:r>
      <w:r w:rsidRPr="00EE3B60">
        <w:rPr>
          <w:rFonts w:cstheme="minorHAnsi"/>
        </w:rPr>
        <w:t>, striking at key points</w:t>
      </w:r>
      <w:r w:rsidR="00C37FD0" w:rsidRPr="00EE3B60">
        <w:rPr>
          <w:rFonts w:cstheme="minorHAnsi"/>
        </w:rPr>
        <w:t xml:space="preserve"> of operations</w:t>
      </w:r>
      <w:r w:rsidR="0048733F">
        <w:rPr>
          <w:rFonts w:cstheme="minorHAnsi"/>
        </w:rPr>
        <w:t xml:space="preserve">, </w:t>
      </w:r>
      <w:r w:rsidR="00C37FD0" w:rsidRPr="00EE3B60">
        <w:rPr>
          <w:rFonts w:cstheme="minorHAnsi"/>
        </w:rPr>
        <w:t xml:space="preserve">such as </w:t>
      </w:r>
      <w:r w:rsidR="0048733F">
        <w:rPr>
          <w:rFonts w:cstheme="minorHAnsi"/>
        </w:rPr>
        <w:t xml:space="preserve">Royal Mail’s 2022 </w:t>
      </w:r>
      <w:r w:rsidR="00C37FD0" w:rsidRPr="00EE3B60">
        <w:rPr>
          <w:rFonts w:cstheme="minorHAnsi"/>
        </w:rPr>
        <w:t xml:space="preserve">Christmas strikes, </w:t>
      </w:r>
      <w:r w:rsidRPr="00EE3B60">
        <w:rPr>
          <w:rFonts w:cstheme="minorHAnsi"/>
        </w:rPr>
        <w:t>which cause</w:t>
      </w:r>
      <w:r w:rsidR="0048733F">
        <w:rPr>
          <w:rFonts w:cstheme="minorHAnsi"/>
        </w:rPr>
        <w:t>d significant</w:t>
      </w:r>
      <w:r w:rsidRPr="00EE3B60">
        <w:rPr>
          <w:rFonts w:cstheme="minorHAnsi"/>
        </w:rPr>
        <w:t xml:space="preserve"> disruption to </w:t>
      </w:r>
      <w:r w:rsidR="00C37FD0" w:rsidRPr="00EE3B60">
        <w:rPr>
          <w:rFonts w:cstheme="minorHAnsi"/>
        </w:rPr>
        <w:t>highlight the value of their employees</w:t>
      </w:r>
      <w:r w:rsidRPr="00EE3B60">
        <w:rPr>
          <w:rFonts w:cstheme="minorHAnsi"/>
        </w:rPr>
        <w:t xml:space="preserve">.  </w:t>
      </w:r>
      <w:r w:rsidR="002D0D5E">
        <w:rPr>
          <w:rFonts w:cstheme="minorHAnsi"/>
        </w:rPr>
        <w:t>S</w:t>
      </w:r>
      <w:r w:rsidRPr="00EE3B60">
        <w:rPr>
          <w:rFonts w:cstheme="minorHAnsi"/>
        </w:rPr>
        <w:t xml:space="preserve">trikes are shorter and in line with what the law </w:t>
      </w:r>
      <w:r w:rsidR="000A56C5" w:rsidRPr="00EE3B60">
        <w:rPr>
          <w:rFonts w:cstheme="minorHAnsi"/>
        </w:rPr>
        <w:t>allows but</w:t>
      </w:r>
      <w:r w:rsidRPr="00EE3B60">
        <w:rPr>
          <w:rFonts w:cstheme="minorHAnsi"/>
        </w:rPr>
        <w:t xml:space="preserve"> cause more damage</w:t>
      </w:r>
      <w:r w:rsidR="00F42F7A" w:rsidRPr="00EE3B60">
        <w:rPr>
          <w:rFonts w:cstheme="minorHAnsi"/>
        </w:rPr>
        <w:t xml:space="preserve"> to </w:t>
      </w:r>
      <w:r w:rsidR="002D0D5E">
        <w:rPr>
          <w:rFonts w:cstheme="minorHAnsi"/>
        </w:rPr>
        <w:t xml:space="preserve">a </w:t>
      </w:r>
      <w:r w:rsidR="00F42E46" w:rsidRPr="00EE3B60">
        <w:rPr>
          <w:rFonts w:cstheme="minorHAnsi"/>
        </w:rPr>
        <w:t>company’s</w:t>
      </w:r>
      <w:r w:rsidR="00F42F7A" w:rsidRPr="00EE3B60">
        <w:rPr>
          <w:rFonts w:cstheme="minorHAnsi"/>
        </w:rPr>
        <w:t xml:space="preserve"> reputation and </w:t>
      </w:r>
      <w:r w:rsidR="002D0D5E">
        <w:rPr>
          <w:rFonts w:cstheme="minorHAnsi"/>
        </w:rPr>
        <w:t>considerable financial cost</w:t>
      </w:r>
      <w:r w:rsidR="00F42F7A" w:rsidRPr="00EE3B60">
        <w:rPr>
          <w:rFonts w:cstheme="minorHAnsi"/>
        </w:rPr>
        <w:t>.</w:t>
      </w:r>
      <w:r w:rsidR="00C37FD0" w:rsidRPr="00EE3B60">
        <w:rPr>
          <w:rFonts w:cstheme="minorHAnsi"/>
        </w:rPr>
        <w:t xml:space="preserve">  Without following th</w:t>
      </w:r>
      <w:r w:rsidR="002D0D5E">
        <w:rPr>
          <w:rFonts w:cstheme="minorHAnsi"/>
        </w:rPr>
        <w:t>is</w:t>
      </w:r>
      <w:r w:rsidR="00C37FD0" w:rsidRPr="00EE3B60">
        <w:rPr>
          <w:rFonts w:cstheme="minorHAnsi"/>
        </w:rPr>
        <w:t xml:space="preserve"> legislation, sanctions will be put in place to fine Unions whose activity goes against lawful practice. Fines are dependent on union size and can reach up to £250,000 for unions with members of more than 100,000 members. </w:t>
      </w:r>
    </w:p>
    <w:p w14:paraId="3ABFB75C" w14:textId="77777777" w:rsidR="00CE7EE9" w:rsidRPr="00EE3B60" w:rsidRDefault="00CE7EE9">
      <w:pPr>
        <w:rPr>
          <w:rFonts w:cstheme="minorHAnsi"/>
        </w:rPr>
      </w:pPr>
    </w:p>
    <w:p w14:paraId="41911B22" w14:textId="77777777" w:rsidR="004C3C5B" w:rsidRDefault="004C3C5B" w:rsidP="00BE607F">
      <w:pPr>
        <w:spacing w:after="0"/>
        <w:rPr>
          <w:rFonts w:cstheme="minorHAnsi"/>
          <w:b/>
          <w:bCs/>
          <w:i/>
          <w:iCs/>
          <w:u w:val="single"/>
        </w:rPr>
      </w:pPr>
    </w:p>
    <w:p w14:paraId="12F7BA84" w14:textId="77777777" w:rsidR="004C3C5B" w:rsidRDefault="004C3C5B" w:rsidP="00BE607F">
      <w:pPr>
        <w:spacing w:after="0"/>
        <w:rPr>
          <w:rFonts w:cstheme="minorHAnsi"/>
          <w:b/>
          <w:bCs/>
          <w:i/>
          <w:iCs/>
          <w:u w:val="single"/>
        </w:rPr>
      </w:pPr>
    </w:p>
    <w:p w14:paraId="0CA1A96F" w14:textId="2C389D4F" w:rsidR="00DA4AD2" w:rsidRPr="00CE7EE9" w:rsidRDefault="00BE607F" w:rsidP="00BE607F">
      <w:pPr>
        <w:spacing w:after="0"/>
        <w:rPr>
          <w:rFonts w:cstheme="minorHAnsi"/>
          <w:b/>
          <w:bCs/>
          <w:i/>
          <w:iCs/>
          <w:u w:val="single"/>
        </w:rPr>
      </w:pPr>
      <w:r w:rsidRPr="00CE7EE9">
        <w:rPr>
          <w:rFonts w:cstheme="minorHAnsi"/>
          <w:b/>
          <w:bCs/>
          <w:i/>
          <w:iCs/>
          <w:u w:val="single"/>
        </w:rPr>
        <w:lastRenderedPageBreak/>
        <w:t xml:space="preserve">2.4 </w:t>
      </w:r>
    </w:p>
    <w:p w14:paraId="42573DF1" w14:textId="063BEC57" w:rsidR="002736CD" w:rsidRPr="00EE3B60" w:rsidRDefault="002736CD">
      <w:pPr>
        <w:rPr>
          <w:rFonts w:cstheme="minorHAnsi"/>
        </w:rPr>
      </w:pPr>
      <w:r w:rsidRPr="00EE3B60">
        <w:rPr>
          <w:rFonts w:cstheme="minorHAnsi"/>
        </w:rPr>
        <w:t xml:space="preserve">ACAS has contributed </w:t>
      </w:r>
      <w:r w:rsidR="00075A8B" w:rsidRPr="00EE3B60">
        <w:rPr>
          <w:rFonts w:cstheme="minorHAnsi"/>
        </w:rPr>
        <w:t xml:space="preserve">enormously </w:t>
      </w:r>
      <w:r w:rsidR="00EC7A3B">
        <w:rPr>
          <w:rFonts w:cstheme="minorHAnsi"/>
        </w:rPr>
        <w:t>to</w:t>
      </w:r>
      <w:r w:rsidRPr="00EE3B60">
        <w:rPr>
          <w:rFonts w:cstheme="minorHAnsi"/>
        </w:rPr>
        <w:t xml:space="preserve"> how employers and employees alike can access impartial employment advice</w:t>
      </w:r>
      <w:r w:rsidR="00075A8B" w:rsidRPr="00EE3B60">
        <w:rPr>
          <w:rFonts w:cstheme="minorHAnsi"/>
        </w:rPr>
        <w:t xml:space="preserve"> and resolution services</w:t>
      </w:r>
      <w:r w:rsidRPr="00EE3B60">
        <w:rPr>
          <w:rFonts w:cstheme="minorHAnsi"/>
        </w:rPr>
        <w:t xml:space="preserve">.  </w:t>
      </w:r>
      <w:r w:rsidR="00075A8B" w:rsidRPr="00EE3B60">
        <w:rPr>
          <w:rFonts w:cstheme="minorHAnsi"/>
        </w:rPr>
        <w:t xml:space="preserve">Dependent on the situation and the gravity of the conflict may </w:t>
      </w:r>
      <w:r w:rsidR="00EC7A3B">
        <w:rPr>
          <w:rFonts w:cstheme="minorHAnsi"/>
        </w:rPr>
        <w:t>depend</w:t>
      </w:r>
      <w:r w:rsidR="00075A8B" w:rsidRPr="00EE3B60">
        <w:rPr>
          <w:rFonts w:cstheme="minorHAnsi"/>
        </w:rPr>
        <w:t xml:space="preserve"> on the best service to resolve this</w:t>
      </w:r>
      <w:r w:rsidR="006823DA">
        <w:rPr>
          <w:rFonts w:cstheme="minorHAnsi"/>
        </w:rPr>
        <w:t>:</w:t>
      </w:r>
    </w:p>
    <w:p w14:paraId="04B633EF" w14:textId="3AF13329" w:rsidR="0022633E" w:rsidRPr="00EE3B60" w:rsidRDefault="0022633E">
      <w:pPr>
        <w:rPr>
          <w:rFonts w:cstheme="minorHAnsi"/>
        </w:rPr>
      </w:pPr>
      <w:r w:rsidRPr="00EE3B60">
        <w:rPr>
          <w:rFonts w:cstheme="minorHAnsi"/>
        </w:rPr>
        <w:t>Third party conciliation</w:t>
      </w:r>
      <w:r w:rsidR="002736CD" w:rsidRPr="00EE3B60">
        <w:rPr>
          <w:rFonts w:cstheme="minorHAnsi"/>
        </w:rPr>
        <w:t xml:space="preserve"> is a process whereby the 2 parties of a dispute are brought together </w:t>
      </w:r>
      <w:r w:rsidR="00903F0F" w:rsidRPr="00EE3B60">
        <w:rPr>
          <w:rFonts w:cstheme="minorHAnsi"/>
        </w:rPr>
        <w:t>to find</w:t>
      </w:r>
      <w:r w:rsidR="002736CD" w:rsidRPr="00EE3B60">
        <w:rPr>
          <w:rFonts w:cstheme="minorHAnsi"/>
        </w:rPr>
        <w:t xml:space="preserve"> a solution </w:t>
      </w:r>
      <w:r w:rsidR="00540907">
        <w:rPr>
          <w:rFonts w:cstheme="minorHAnsi"/>
        </w:rPr>
        <w:t>which</w:t>
      </w:r>
      <w:r w:rsidR="005A5F73" w:rsidRPr="00EE3B60">
        <w:rPr>
          <w:rFonts w:cstheme="minorHAnsi"/>
        </w:rPr>
        <w:t xml:space="preserve"> can be prior to </w:t>
      </w:r>
      <w:r w:rsidR="00075A8B" w:rsidRPr="00EE3B60">
        <w:rPr>
          <w:rFonts w:cstheme="minorHAnsi"/>
        </w:rPr>
        <w:t xml:space="preserve">conflict </w:t>
      </w:r>
      <w:r w:rsidR="006C2238" w:rsidRPr="00EE3B60">
        <w:rPr>
          <w:rFonts w:cstheme="minorHAnsi"/>
        </w:rPr>
        <w:t xml:space="preserve">(early conciliation) </w:t>
      </w:r>
      <w:r w:rsidR="005A5F73" w:rsidRPr="00EE3B60">
        <w:rPr>
          <w:rFonts w:cstheme="minorHAnsi"/>
        </w:rPr>
        <w:t>or after</w:t>
      </w:r>
      <w:r w:rsidR="006C2238" w:rsidRPr="00EE3B60">
        <w:rPr>
          <w:rFonts w:cstheme="minorHAnsi"/>
        </w:rPr>
        <w:t xml:space="preserve"> </w:t>
      </w:r>
      <w:r w:rsidR="00EB1AD8" w:rsidRPr="00EE3B60">
        <w:rPr>
          <w:rFonts w:cstheme="minorHAnsi"/>
        </w:rPr>
        <w:t xml:space="preserve">conflict has taken place.  </w:t>
      </w:r>
      <w:r w:rsidR="002A2F7B" w:rsidRPr="00EE3B60">
        <w:rPr>
          <w:rFonts w:cstheme="minorHAnsi"/>
        </w:rPr>
        <w:t xml:space="preserve">The process can be undertaken relatively informally and can be resolved privately.  </w:t>
      </w:r>
      <w:r w:rsidR="00EB1AD8" w:rsidRPr="00EE3B60">
        <w:rPr>
          <w:rFonts w:cstheme="minorHAnsi"/>
        </w:rPr>
        <w:t xml:space="preserve">The </w:t>
      </w:r>
      <w:r w:rsidR="009F25E5" w:rsidRPr="00EE3B60">
        <w:rPr>
          <w:rFonts w:cstheme="minorHAnsi"/>
        </w:rPr>
        <w:t>main consideration</w:t>
      </w:r>
      <w:r w:rsidR="00EB1AD8" w:rsidRPr="00EE3B60">
        <w:rPr>
          <w:rFonts w:cstheme="minorHAnsi"/>
        </w:rPr>
        <w:t xml:space="preserve"> of conciliation is to seek the solution</w:t>
      </w:r>
      <w:r w:rsidR="00903F0F" w:rsidRPr="00EE3B60">
        <w:rPr>
          <w:rFonts w:cstheme="minorHAnsi"/>
        </w:rPr>
        <w:t xml:space="preserve"> whilst repairing working relationships </w:t>
      </w:r>
      <w:r w:rsidR="008A6389" w:rsidRPr="00EE3B60">
        <w:rPr>
          <w:rFonts w:cstheme="minorHAnsi"/>
        </w:rPr>
        <w:t>and</w:t>
      </w:r>
      <w:r w:rsidR="009F25E5" w:rsidRPr="00EE3B60">
        <w:rPr>
          <w:rFonts w:cstheme="minorHAnsi"/>
        </w:rPr>
        <w:t xml:space="preserve"> p</w:t>
      </w:r>
      <w:r w:rsidR="00EB1AD8" w:rsidRPr="00EE3B60">
        <w:rPr>
          <w:rFonts w:cstheme="minorHAnsi"/>
        </w:rPr>
        <w:t>revent</w:t>
      </w:r>
      <w:r w:rsidR="009F25E5" w:rsidRPr="00EE3B60">
        <w:rPr>
          <w:rFonts w:cstheme="minorHAnsi"/>
        </w:rPr>
        <w:t>ing</w:t>
      </w:r>
      <w:r w:rsidR="00EB1AD8" w:rsidRPr="00EE3B60">
        <w:rPr>
          <w:rFonts w:cstheme="minorHAnsi"/>
        </w:rPr>
        <w:t xml:space="preserve"> escalation to Employment tribunal.</w:t>
      </w:r>
      <w:r w:rsidR="006C2238" w:rsidRPr="00EE3B60">
        <w:rPr>
          <w:rFonts w:cstheme="minorHAnsi"/>
        </w:rPr>
        <w:t xml:space="preserve"> This</w:t>
      </w:r>
      <w:r w:rsidR="00075A8B" w:rsidRPr="00EE3B60">
        <w:rPr>
          <w:rFonts w:cstheme="minorHAnsi"/>
        </w:rPr>
        <w:t xml:space="preserve"> is a relatively quick process and is voluntary in nature where either party can agree or not, to talks.</w:t>
      </w:r>
      <w:r w:rsidR="006C2238" w:rsidRPr="00EE3B60">
        <w:rPr>
          <w:rFonts w:cstheme="minorHAnsi"/>
        </w:rPr>
        <w:t xml:space="preserve"> </w:t>
      </w:r>
      <w:r w:rsidR="002C23B0" w:rsidRPr="00EE3B60">
        <w:rPr>
          <w:rFonts w:cstheme="minorHAnsi"/>
        </w:rPr>
        <w:t xml:space="preserve"> </w:t>
      </w:r>
    </w:p>
    <w:p w14:paraId="5BED2982" w14:textId="7E6A4700" w:rsidR="003314AE" w:rsidRPr="00EE3B60" w:rsidRDefault="0022633E">
      <w:pPr>
        <w:rPr>
          <w:rFonts w:cstheme="minorHAnsi"/>
        </w:rPr>
      </w:pPr>
      <w:r w:rsidRPr="00EE3B60">
        <w:rPr>
          <w:rFonts w:cstheme="minorHAnsi"/>
        </w:rPr>
        <w:t>Mediation</w:t>
      </w:r>
      <w:r w:rsidR="003C4B06" w:rsidRPr="00EE3B60">
        <w:rPr>
          <w:rFonts w:cstheme="minorHAnsi"/>
        </w:rPr>
        <w:t xml:space="preserve"> is where </w:t>
      </w:r>
      <w:r w:rsidR="009F25E5" w:rsidRPr="00EE3B60">
        <w:rPr>
          <w:rFonts w:cstheme="minorHAnsi"/>
        </w:rPr>
        <w:t>the third party</w:t>
      </w:r>
      <w:r w:rsidR="00903F0F" w:rsidRPr="00EE3B60">
        <w:rPr>
          <w:rFonts w:cstheme="minorHAnsi"/>
        </w:rPr>
        <w:t xml:space="preserve"> </w:t>
      </w:r>
      <w:r w:rsidR="003C4B06" w:rsidRPr="00EE3B60">
        <w:rPr>
          <w:rFonts w:cstheme="minorHAnsi"/>
        </w:rPr>
        <w:t xml:space="preserve">is brought in to review a situation and </w:t>
      </w:r>
      <w:r w:rsidR="000A328B" w:rsidRPr="00EE3B60">
        <w:rPr>
          <w:rFonts w:cstheme="minorHAnsi"/>
        </w:rPr>
        <w:t>will make</w:t>
      </w:r>
      <w:r w:rsidR="00143673">
        <w:rPr>
          <w:rFonts w:cstheme="minorHAnsi"/>
        </w:rPr>
        <w:t xml:space="preserve"> </w:t>
      </w:r>
      <w:r w:rsidR="000A328B" w:rsidRPr="00EE3B60">
        <w:rPr>
          <w:rFonts w:cstheme="minorHAnsi"/>
        </w:rPr>
        <w:t>recommendations upon possible solutions</w:t>
      </w:r>
      <w:r w:rsidR="00903F0F" w:rsidRPr="00EE3B60">
        <w:rPr>
          <w:rFonts w:cstheme="minorHAnsi"/>
        </w:rPr>
        <w:t xml:space="preserve">. </w:t>
      </w:r>
      <w:r w:rsidR="006C2238" w:rsidRPr="00EE3B60">
        <w:rPr>
          <w:rFonts w:cstheme="minorHAnsi"/>
        </w:rPr>
        <w:t xml:space="preserve"> </w:t>
      </w:r>
      <w:r w:rsidR="00903F0F" w:rsidRPr="00EE3B60">
        <w:rPr>
          <w:rFonts w:cstheme="minorHAnsi"/>
        </w:rPr>
        <w:t>Both</w:t>
      </w:r>
      <w:r w:rsidR="006C2238" w:rsidRPr="00EE3B60">
        <w:rPr>
          <w:rFonts w:cstheme="minorHAnsi"/>
        </w:rPr>
        <w:t xml:space="preserve"> parties to the disagreement</w:t>
      </w:r>
      <w:r w:rsidR="00903F0F" w:rsidRPr="00EE3B60">
        <w:rPr>
          <w:rFonts w:cstheme="minorHAnsi"/>
        </w:rPr>
        <w:t xml:space="preserve"> will be focussed upon a resolution </w:t>
      </w:r>
      <w:r w:rsidR="00F21199" w:rsidRPr="00EE3B60">
        <w:rPr>
          <w:rFonts w:cstheme="minorHAnsi"/>
        </w:rPr>
        <w:t xml:space="preserve">as the main goal </w:t>
      </w:r>
      <w:r w:rsidR="00903F0F" w:rsidRPr="00EE3B60">
        <w:rPr>
          <w:rFonts w:cstheme="minorHAnsi"/>
        </w:rPr>
        <w:t xml:space="preserve">and the Mediator </w:t>
      </w:r>
      <w:r w:rsidR="00F21199" w:rsidRPr="00EE3B60">
        <w:rPr>
          <w:rFonts w:cstheme="minorHAnsi"/>
        </w:rPr>
        <w:t xml:space="preserve">in the absence of </w:t>
      </w:r>
      <w:r w:rsidR="0046591C" w:rsidRPr="00EE3B60">
        <w:rPr>
          <w:rFonts w:cstheme="minorHAnsi"/>
        </w:rPr>
        <w:t xml:space="preserve">a </w:t>
      </w:r>
      <w:r w:rsidR="00F21199" w:rsidRPr="00EE3B60">
        <w:rPr>
          <w:rFonts w:cstheme="minorHAnsi"/>
        </w:rPr>
        <w:t xml:space="preserve">successful agreement of both sides, will </w:t>
      </w:r>
      <w:r w:rsidR="00903F0F" w:rsidRPr="00EE3B60">
        <w:rPr>
          <w:rFonts w:cstheme="minorHAnsi"/>
        </w:rPr>
        <w:t>make suggestions for both sides to consider.</w:t>
      </w:r>
      <w:r w:rsidR="0046591C" w:rsidRPr="00EE3B60">
        <w:rPr>
          <w:rFonts w:cstheme="minorHAnsi"/>
        </w:rPr>
        <w:t xml:space="preserve">  </w:t>
      </w:r>
      <w:r w:rsidR="006C2238" w:rsidRPr="00EE3B60">
        <w:rPr>
          <w:rFonts w:cstheme="minorHAnsi"/>
        </w:rPr>
        <w:t xml:space="preserve">It tends to be </w:t>
      </w:r>
      <w:r w:rsidR="008A6389" w:rsidRPr="00EE3B60">
        <w:rPr>
          <w:rFonts w:cstheme="minorHAnsi"/>
        </w:rPr>
        <w:t xml:space="preserve">less </w:t>
      </w:r>
      <w:r w:rsidR="006C2238" w:rsidRPr="00EE3B60">
        <w:rPr>
          <w:rFonts w:cstheme="minorHAnsi"/>
        </w:rPr>
        <w:t xml:space="preserve">formal </w:t>
      </w:r>
      <w:r w:rsidR="000439D9" w:rsidRPr="00EE3B60">
        <w:rPr>
          <w:rFonts w:cstheme="minorHAnsi"/>
        </w:rPr>
        <w:t>than Arbitration</w:t>
      </w:r>
      <w:r w:rsidR="006C2238" w:rsidRPr="00EE3B60">
        <w:rPr>
          <w:rFonts w:cstheme="minorHAnsi"/>
        </w:rPr>
        <w:t xml:space="preserve"> and t</w:t>
      </w:r>
      <w:r w:rsidR="003C4B06" w:rsidRPr="00EE3B60">
        <w:rPr>
          <w:rFonts w:cstheme="minorHAnsi"/>
        </w:rPr>
        <w:t xml:space="preserve">here is </w:t>
      </w:r>
      <w:r w:rsidR="006C2238" w:rsidRPr="00EE3B60">
        <w:rPr>
          <w:rFonts w:cstheme="minorHAnsi"/>
        </w:rPr>
        <w:t>usually no</w:t>
      </w:r>
      <w:r w:rsidR="003C4B06" w:rsidRPr="00EE3B60">
        <w:rPr>
          <w:rFonts w:cstheme="minorHAnsi"/>
        </w:rPr>
        <w:t xml:space="preserve"> legal requirement for parties to take this advice </w:t>
      </w:r>
      <w:r w:rsidR="000A328B" w:rsidRPr="00EE3B60">
        <w:rPr>
          <w:rFonts w:cstheme="minorHAnsi"/>
        </w:rPr>
        <w:t>in mediation solutions</w:t>
      </w:r>
      <w:r w:rsidR="006C2238" w:rsidRPr="00EE3B60">
        <w:rPr>
          <w:rFonts w:cstheme="minorHAnsi"/>
        </w:rPr>
        <w:t>.</w:t>
      </w:r>
    </w:p>
    <w:p w14:paraId="6DAFFE26" w14:textId="77777777" w:rsidR="002F68F7" w:rsidRDefault="0022633E" w:rsidP="002F68F7">
      <w:pPr>
        <w:rPr>
          <w:rFonts w:cstheme="minorHAnsi"/>
        </w:rPr>
      </w:pPr>
      <w:r w:rsidRPr="00EE3B60">
        <w:rPr>
          <w:rFonts w:cstheme="minorHAnsi"/>
        </w:rPr>
        <w:t>Arbitration</w:t>
      </w:r>
      <w:r w:rsidR="003314AE" w:rsidRPr="00EE3B60">
        <w:rPr>
          <w:rFonts w:cstheme="minorHAnsi"/>
        </w:rPr>
        <w:t xml:space="preserve"> </w:t>
      </w:r>
      <w:r w:rsidR="009F25E5" w:rsidRPr="00EE3B60">
        <w:rPr>
          <w:rFonts w:cstheme="minorHAnsi"/>
        </w:rPr>
        <w:t xml:space="preserve">is more formal and </w:t>
      </w:r>
      <w:r w:rsidR="009F06A3" w:rsidRPr="00EE3B60">
        <w:rPr>
          <w:rFonts w:cstheme="minorHAnsi"/>
        </w:rPr>
        <w:t xml:space="preserve">can be used where alternative methods of dispute resolution have failed.  </w:t>
      </w:r>
      <w:r w:rsidR="00CA479F" w:rsidRPr="00EE3B60">
        <w:rPr>
          <w:rFonts w:cstheme="minorHAnsi"/>
        </w:rPr>
        <w:t xml:space="preserve">Both sides to any employment dispute must agree to pursuing arbitration as a solution.  </w:t>
      </w:r>
      <w:r w:rsidR="007D1A82" w:rsidRPr="00EE3B60">
        <w:rPr>
          <w:rFonts w:cstheme="minorHAnsi"/>
        </w:rPr>
        <w:t xml:space="preserve">There is less bargaining and negotiation available within this process as both parties present their sides to the Arbitrator for review.  The case </w:t>
      </w:r>
      <w:r w:rsidR="00C1291E">
        <w:rPr>
          <w:rFonts w:cstheme="minorHAnsi"/>
        </w:rPr>
        <w:t>is</w:t>
      </w:r>
      <w:r w:rsidR="007D1A82" w:rsidRPr="00EE3B60">
        <w:rPr>
          <w:rFonts w:cstheme="minorHAnsi"/>
        </w:rPr>
        <w:t xml:space="preserve"> held formally, allowing both sides to present uninterrupted at a hearing</w:t>
      </w:r>
      <w:r w:rsidR="0046591C" w:rsidRPr="00EE3B60">
        <w:rPr>
          <w:rFonts w:cstheme="minorHAnsi"/>
        </w:rPr>
        <w:t xml:space="preserve"> and where the Arbitrator </w:t>
      </w:r>
      <w:r w:rsidR="00C1291E">
        <w:rPr>
          <w:rFonts w:cstheme="minorHAnsi"/>
        </w:rPr>
        <w:t>makes the</w:t>
      </w:r>
      <w:r w:rsidR="0046591C" w:rsidRPr="00EE3B60">
        <w:rPr>
          <w:rFonts w:cstheme="minorHAnsi"/>
        </w:rPr>
        <w:t xml:space="preserve"> final</w:t>
      </w:r>
      <w:r w:rsidR="009F06A3" w:rsidRPr="00EE3B60">
        <w:rPr>
          <w:rFonts w:cstheme="minorHAnsi"/>
        </w:rPr>
        <w:t xml:space="preserve"> </w:t>
      </w:r>
      <w:r w:rsidR="00903F0F" w:rsidRPr="00EE3B60">
        <w:rPr>
          <w:rFonts w:cstheme="minorHAnsi"/>
        </w:rPr>
        <w:t xml:space="preserve">decision called an ‘award’. </w:t>
      </w:r>
      <w:r w:rsidR="0046591C" w:rsidRPr="00EE3B60">
        <w:rPr>
          <w:rFonts w:cstheme="minorHAnsi"/>
        </w:rPr>
        <w:t xml:space="preserve"> In individual arbitration situations, the decision is legally binding, whereby i</w:t>
      </w:r>
      <w:r w:rsidR="009F06A3" w:rsidRPr="00EE3B60">
        <w:rPr>
          <w:rFonts w:cstheme="minorHAnsi"/>
        </w:rPr>
        <w:t xml:space="preserve">n </w:t>
      </w:r>
      <w:r w:rsidR="0046591C" w:rsidRPr="00EE3B60">
        <w:rPr>
          <w:rFonts w:cstheme="minorHAnsi"/>
        </w:rPr>
        <w:t xml:space="preserve">Collective </w:t>
      </w:r>
      <w:r w:rsidR="009F06A3" w:rsidRPr="00EE3B60">
        <w:rPr>
          <w:rFonts w:cstheme="minorHAnsi"/>
        </w:rPr>
        <w:t xml:space="preserve">Arbitration cases, </w:t>
      </w:r>
      <w:r w:rsidR="0046591C" w:rsidRPr="00EE3B60">
        <w:rPr>
          <w:rFonts w:cstheme="minorHAnsi"/>
        </w:rPr>
        <w:t xml:space="preserve">there is a moral obligation to accept the final decision of the arbitrator and </w:t>
      </w:r>
      <w:r w:rsidR="009F06A3" w:rsidRPr="00EE3B60">
        <w:rPr>
          <w:rFonts w:cstheme="minorHAnsi"/>
        </w:rPr>
        <w:t>there can be no further pursual of overturning the recommendation of an Arbitrator should either party decide to go to court</w:t>
      </w:r>
      <w:r w:rsidR="0046591C" w:rsidRPr="00EE3B60">
        <w:rPr>
          <w:rFonts w:cstheme="minorHAnsi"/>
        </w:rPr>
        <w:t>.</w:t>
      </w:r>
    </w:p>
    <w:p w14:paraId="18ABF3EC" w14:textId="77777777" w:rsidR="00275186" w:rsidRDefault="00275186" w:rsidP="002F68F7">
      <w:pPr>
        <w:rPr>
          <w:rFonts w:cstheme="minorHAnsi"/>
        </w:rPr>
      </w:pPr>
    </w:p>
    <w:p w14:paraId="2596CB61" w14:textId="77777777" w:rsidR="00DA730A" w:rsidRDefault="00BE607F" w:rsidP="00DA730A">
      <w:pPr>
        <w:rPr>
          <w:rFonts w:cstheme="minorHAnsi"/>
        </w:rPr>
      </w:pPr>
      <w:r w:rsidRPr="00CE7EE9">
        <w:rPr>
          <w:rFonts w:cstheme="minorHAnsi"/>
          <w:b/>
          <w:bCs/>
          <w:i/>
          <w:iCs/>
          <w:color w:val="000000" w:themeColor="text1"/>
          <w:u w:val="single"/>
        </w:rPr>
        <w:t>3.1</w:t>
      </w:r>
    </w:p>
    <w:p w14:paraId="6F4739CB" w14:textId="67FB0FB7" w:rsidR="00DC1CA1" w:rsidRPr="00DA730A" w:rsidRDefault="00F13D9E" w:rsidP="00DA730A">
      <w:pPr>
        <w:rPr>
          <w:rFonts w:cstheme="minorHAnsi"/>
        </w:rPr>
      </w:pPr>
      <w:r w:rsidRPr="00EE3B60">
        <w:rPr>
          <w:rFonts w:cstheme="minorHAnsi"/>
        </w:rPr>
        <w:t xml:space="preserve">The Employment Rights Act 1996 covers the rights of employees in situations of Unfair dismissal, </w:t>
      </w:r>
      <w:r w:rsidR="00617842" w:rsidRPr="00EE3B60">
        <w:rPr>
          <w:rFonts w:cstheme="minorHAnsi"/>
        </w:rPr>
        <w:t xml:space="preserve">consolidating existing law into one Act, </w:t>
      </w:r>
      <w:r w:rsidRPr="00EE3B60">
        <w:rPr>
          <w:rFonts w:cstheme="minorHAnsi"/>
        </w:rPr>
        <w:t xml:space="preserve">to ensure fair working practices and treatment.  </w:t>
      </w:r>
      <w:r w:rsidR="004C3D24" w:rsidRPr="00EE3B60">
        <w:rPr>
          <w:rFonts w:cstheme="minorHAnsi"/>
        </w:rPr>
        <w:t>For</w:t>
      </w:r>
      <w:r w:rsidRPr="00EE3B60">
        <w:rPr>
          <w:rFonts w:cstheme="minorHAnsi"/>
        </w:rPr>
        <w:t xml:space="preserve"> an employee to raise a complaint of Unfair dismissal</w:t>
      </w:r>
      <w:r w:rsidR="004C3D24" w:rsidRPr="00EE3B60">
        <w:rPr>
          <w:rFonts w:cstheme="minorHAnsi"/>
        </w:rPr>
        <w:t xml:space="preserve"> and to seek </w:t>
      </w:r>
      <w:r w:rsidR="004A68F1">
        <w:rPr>
          <w:rFonts w:cstheme="minorHAnsi"/>
        </w:rPr>
        <w:t>re</w:t>
      </w:r>
      <w:r w:rsidR="004C3D24" w:rsidRPr="00EE3B60">
        <w:rPr>
          <w:rFonts w:cstheme="minorHAnsi"/>
        </w:rPr>
        <w:t>compens</w:t>
      </w:r>
      <w:r w:rsidR="004A68F1">
        <w:rPr>
          <w:rFonts w:cstheme="minorHAnsi"/>
        </w:rPr>
        <w:t>e</w:t>
      </w:r>
      <w:r w:rsidR="004C3D24" w:rsidRPr="00EE3B60">
        <w:rPr>
          <w:rFonts w:cstheme="minorHAnsi"/>
        </w:rPr>
        <w:t xml:space="preserve"> or solution,</w:t>
      </w:r>
      <w:r w:rsidRPr="00EE3B60">
        <w:rPr>
          <w:rFonts w:cstheme="minorHAnsi"/>
        </w:rPr>
        <w:t xml:space="preserve"> they must be able to show they were dismissed prior to raising the complaint and </w:t>
      </w:r>
      <w:r w:rsidR="004C3D24" w:rsidRPr="00EE3B60">
        <w:rPr>
          <w:rFonts w:cstheme="minorHAnsi"/>
        </w:rPr>
        <w:t xml:space="preserve">that this dismissal was </w:t>
      </w:r>
      <w:r w:rsidR="0009575C" w:rsidRPr="00EE3B60">
        <w:rPr>
          <w:rFonts w:cstheme="minorHAnsi"/>
        </w:rPr>
        <w:t>unfair.</w:t>
      </w:r>
      <w:r w:rsidR="00DC1CA1" w:rsidRPr="00EE3B60">
        <w:rPr>
          <w:rFonts w:cstheme="minorHAnsi"/>
        </w:rPr>
        <w:t xml:space="preserve">  This can happen where</w:t>
      </w:r>
      <w:r w:rsidR="0099103E" w:rsidRPr="00EE3B60">
        <w:rPr>
          <w:rFonts w:cstheme="minorHAnsi"/>
        </w:rPr>
        <w:t>:</w:t>
      </w:r>
    </w:p>
    <w:p w14:paraId="01814E0F" w14:textId="6979588E" w:rsidR="00DC1CA1" w:rsidRPr="00EE3B60" w:rsidRDefault="00DC1CA1" w:rsidP="00DC1CA1">
      <w:pPr>
        <w:numPr>
          <w:ilvl w:val="0"/>
          <w:numId w:val="10"/>
        </w:numPr>
        <w:shd w:val="clear" w:color="auto" w:fill="FFFFFF"/>
        <w:spacing w:after="75" w:line="240" w:lineRule="auto"/>
        <w:ind w:left="1020"/>
        <w:rPr>
          <w:rFonts w:eastAsia="Times New Roman" w:cstheme="minorHAnsi"/>
          <w:color w:val="0B0C0C"/>
          <w:kern w:val="0"/>
          <w:lang w:eastAsia="en-GB"/>
          <w14:ligatures w14:val="none"/>
        </w:rPr>
      </w:pPr>
      <w:r w:rsidRPr="00EE3B60">
        <w:rPr>
          <w:rFonts w:eastAsia="Times New Roman" w:cstheme="minorHAnsi"/>
          <w:color w:val="0B0C0C"/>
          <w:kern w:val="0"/>
          <w:lang w:eastAsia="en-GB"/>
          <w14:ligatures w14:val="none"/>
        </w:rPr>
        <w:t>the reason given for dismissal was not the real one</w:t>
      </w:r>
    </w:p>
    <w:p w14:paraId="589C548A" w14:textId="0BADE779" w:rsidR="00DC1CA1" w:rsidRPr="00EE3B60" w:rsidRDefault="00DC1CA1" w:rsidP="00DC1CA1">
      <w:pPr>
        <w:numPr>
          <w:ilvl w:val="0"/>
          <w:numId w:val="10"/>
        </w:numPr>
        <w:shd w:val="clear" w:color="auto" w:fill="FFFFFF"/>
        <w:spacing w:after="75" w:line="240" w:lineRule="auto"/>
        <w:ind w:left="1020"/>
        <w:rPr>
          <w:rFonts w:eastAsia="Times New Roman" w:cstheme="minorHAnsi"/>
          <w:color w:val="0B0C0C"/>
          <w:kern w:val="0"/>
          <w:lang w:eastAsia="en-GB"/>
          <w14:ligatures w14:val="none"/>
        </w:rPr>
      </w:pPr>
      <w:r w:rsidRPr="00EE3B60">
        <w:rPr>
          <w:rFonts w:eastAsia="Times New Roman" w:cstheme="minorHAnsi"/>
          <w:color w:val="0B0C0C"/>
          <w:kern w:val="0"/>
          <w:lang w:eastAsia="en-GB"/>
          <w14:ligatures w14:val="none"/>
        </w:rPr>
        <w:t>the reason was not fair</w:t>
      </w:r>
    </w:p>
    <w:p w14:paraId="006409BB" w14:textId="58A2D58E" w:rsidR="00DC1CA1" w:rsidRPr="00EE3B60" w:rsidRDefault="00DC1CA1" w:rsidP="00DC1CA1">
      <w:pPr>
        <w:numPr>
          <w:ilvl w:val="0"/>
          <w:numId w:val="10"/>
        </w:numPr>
        <w:shd w:val="clear" w:color="auto" w:fill="FFFFFF"/>
        <w:spacing w:after="75" w:line="240" w:lineRule="auto"/>
        <w:ind w:left="1020"/>
        <w:rPr>
          <w:rFonts w:eastAsia="Times New Roman" w:cstheme="minorHAnsi"/>
          <w:color w:val="0B0C0C"/>
          <w:kern w:val="0"/>
          <w:lang w:eastAsia="en-GB"/>
          <w14:ligatures w14:val="none"/>
        </w:rPr>
      </w:pPr>
      <w:r w:rsidRPr="00EE3B60">
        <w:rPr>
          <w:rFonts w:eastAsia="Times New Roman" w:cstheme="minorHAnsi"/>
          <w:color w:val="0B0C0C"/>
          <w:kern w:val="0"/>
          <w:lang w:eastAsia="en-GB"/>
          <w14:ligatures w14:val="none"/>
        </w:rPr>
        <w:t xml:space="preserve">the manager acted unreasonably, by failing give an adequate reason or give notice of the </w:t>
      </w:r>
      <w:r w:rsidR="00093CF6" w:rsidRPr="00EE3B60">
        <w:rPr>
          <w:rFonts w:eastAsia="Times New Roman" w:cstheme="minorHAnsi"/>
          <w:color w:val="0B0C0C"/>
          <w:kern w:val="0"/>
          <w:lang w:eastAsia="en-GB"/>
          <w14:ligatures w14:val="none"/>
        </w:rPr>
        <w:t>employee’s</w:t>
      </w:r>
      <w:r w:rsidRPr="00EE3B60">
        <w:rPr>
          <w:rFonts w:eastAsia="Times New Roman" w:cstheme="minorHAnsi"/>
          <w:color w:val="0B0C0C"/>
          <w:kern w:val="0"/>
          <w:lang w:eastAsia="en-GB"/>
          <w14:ligatures w14:val="none"/>
        </w:rPr>
        <w:t xml:space="preserve"> dismissal</w:t>
      </w:r>
      <w:r w:rsidR="00093CF6" w:rsidRPr="00EE3B60">
        <w:rPr>
          <w:rFonts w:eastAsia="Times New Roman" w:cstheme="minorHAnsi"/>
          <w:color w:val="0B0C0C"/>
          <w:kern w:val="0"/>
          <w:lang w:eastAsia="en-GB"/>
          <w14:ligatures w14:val="none"/>
        </w:rPr>
        <w:t xml:space="preserve"> </w:t>
      </w:r>
      <w:r w:rsidR="00CA7CD7" w:rsidRPr="00EE3B60">
        <w:rPr>
          <w:rFonts w:eastAsia="Times New Roman" w:cstheme="minorHAnsi"/>
          <w:color w:val="0B0C0C"/>
          <w:kern w:val="0"/>
          <w:lang w:eastAsia="en-GB"/>
          <w14:ligatures w14:val="none"/>
        </w:rPr>
        <w:t>(Gov.UK, 2023)</w:t>
      </w:r>
    </w:p>
    <w:p w14:paraId="6C7EFD7D" w14:textId="3BD54A86" w:rsidR="00B45998" w:rsidRPr="00EE3B60" w:rsidRDefault="00093CF6" w:rsidP="004D7F1E">
      <w:pPr>
        <w:rPr>
          <w:rFonts w:cstheme="minorHAnsi"/>
        </w:rPr>
      </w:pPr>
      <w:r w:rsidRPr="00EE3B60">
        <w:rPr>
          <w:rFonts w:cstheme="minorHAnsi"/>
        </w:rPr>
        <w:t>A</w:t>
      </w:r>
      <w:r w:rsidR="00B45998" w:rsidRPr="00EE3B60">
        <w:rPr>
          <w:rFonts w:cstheme="minorHAnsi"/>
        </w:rPr>
        <w:t xml:space="preserve">utomatic unfair dismissal reasons include but are not limited to pregnancy, trade union membership </w:t>
      </w:r>
      <w:r w:rsidR="00A13BFA" w:rsidRPr="00EE3B60">
        <w:rPr>
          <w:rFonts w:cstheme="minorHAnsi"/>
        </w:rPr>
        <w:t>or</w:t>
      </w:r>
      <w:r w:rsidR="00B45998" w:rsidRPr="00EE3B60">
        <w:rPr>
          <w:rFonts w:cstheme="minorHAnsi"/>
        </w:rPr>
        <w:t xml:space="preserve"> non-membership and</w:t>
      </w:r>
      <w:r w:rsidR="00A13BFA" w:rsidRPr="00EE3B60">
        <w:rPr>
          <w:rFonts w:cstheme="minorHAnsi"/>
        </w:rPr>
        <w:t xml:space="preserve"> also</w:t>
      </w:r>
      <w:r w:rsidR="00B45998" w:rsidRPr="00EE3B60">
        <w:rPr>
          <w:rFonts w:cstheme="minorHAnsi"/>
        </w:rPr>
        <w:t xml:space="preserve"> </w:t>
      </w:r>
      <w:r w:rsidR="00A13BFA" w:rsidRPr="00EE3B60">
        <w:rPr>
          <w:rFonts w:cstheme="minorHAnsi"/>
        </w:rPr>
        <w:t>whistleblowing</w:t>
      </w:r>
      <w:r w:rsidR="00B45998" w:rsidRPr="00EE3B60">
        <w:rPr>
          <w:rFonts w:cstheme="minorHAnsi"/>
        </w:rPr>
        <w:t>.</w:t>
      </w:r>
    </w:p>
    <w:p w14:paraId="472B4CF4" w14:textId="386B8CFD" w:rsidR="0009575C" w:rsidRPr="00EE3B60" w:rsidRDefault="00F13D9E" w:rsidP="004D7F1E">
      <w:pPr>
        <w:rPr>
          <w:rFonts w:cstheme="minorHAnsi"/>
        </w:rPr>
      </w:pPr>
      <w:r w:rsidRPr="00EE3B60">
        <w:rPr>
          <w:rFonts w:cstheme="minorHAnsi"/>
        </w:rPr>
        <w:t>Management</w:t>
      </w:r>
      <w:r w:rsidR="0023193D" w:rsidRPr="00EE3B60">
        <w:rPr>
          <w:rFonts w:cstheme="minorHAnsi"/>
        </w:rPr>
        <w:t>,</w:t>
      </w:r>
      <w:r w:rsidRPr="00EE3B60">
        <w:rPr>
          <w:rFonts w:cstheme="minorHAnsi"/>
        </w:rPr>
        <w:t xml:space="preserve"> in order to have an effective defence against th</w:t>
      </w:r>
      <w:r w:rsidR="0009575C" w:rsidRPr="00EE3B60">
        <w:rPr>
          <w:rFonts w:cstheme="minorHAnsi"/>
        </w:rPr>
        <w:t>is</w:t>
      </w:r>
      <w:r w:rsidRPr="00EE3B60">
        <w:rPr>
          <w:rFonts w:cstheme="minorHAnsi"/>
        </w:rPr>
        <w:t xml:space="preserve"> claim, must be able to show the </w:t>
      </w:r>
      <w:r w:rsidR="00D2126B" w:rsidRPr="00EE3B60">
        <w:rPr>
          <w:rFonts w:cstheme="minorHAnsi"/>
        </w:rPr>
        <w:t xml:space="preserve">principal </w:t>
      </w:r>
      <w:r w:rsidRPr="00EE3B60">
        <w:rPr>
          <w:rFonts w:cstheme="minorHAnsi"/>
        </w:rPr>
        <w:t>reason behind the dismissal</w:t>
      </w:r>
      <w:r w:rsidR="0009575C" w:rsidRPr="00EE3B60">
        <w:rPr>
          <w:rFonts w:cstheme="minorHAnsi"/>
        </w:rPr>
        <w:t xml:space="preserve"> w</w:t>
      </w:r>
      <w:r w:rsidR="00D2126B" w:rsidRPr="00EE3B60">
        <w:rPr>
          <w:rFonts w:cstheme="minorHAnsi"/>
        </w:rPr>
        <w:t>as</w:t>
      </w:r>
      <w:r w:rsidR="0009575C" w:rsidRPr="00EE3B60">
        <w:rPr>
          <w:rFonts w:cstheme="minorHAnsi"/>
        </w:rPr>
        <w:t xml:space="preserve"> </w:t>
      </w:r>
      <w:r w:rsidR="00D2126B" w:rsidRPr="00EE3B60">
        <w:rPr>
          <w:rFonts w:cstheme="minorHAnsi"/>
        </w:rPr>
        <w:t>justified and that the correct</w:t>
      </w:r>
      <w:r w:rsidR="0009575C" w:rsidRPr="00EE3B60">
        <w:rPr>
          <w:rFonts w:cstheme="minorHAnsi"/>
        </w:rPr>
        <w:t xml:space="preserve"> procedure</w:t>
      </w:r>
      <w:r w:rsidR="00D2126B" w:rsidRPr="00EE3B60">
        <w:rPr>
          <w:rFonts w:cstheme="minorHAnsi"/>
        </w:rPr>
        <w:t>s were followed.</w:t>
      </w:r>
      <w:r w:rsidR="0009575C" w:rsidRPr="00EE3B60">
        <w:rPr>
          <w:rFonts w:cstheme="minorHAnsi"/>
        </w:rPr>
        <w:t xml:space="preserve"> </w:t>
      </w:r>
      <w:r w:rsidR="000C614C" w:rsidRPr="00EE3B60">
        <w:rPr>
          <w:rFonts w:cstheme="minorHAnsi"/>
        </w:rPr>
        <w:t>In instances where dismissal is linked to capability, Managers must prove they have provided adequate support and training and clearly set timeframes for improvement to take place</w:t>
      </w:r>
      <w:r w:rsidR="00A23528" w:rsidRPr="00EE3B60">
        <w:rPr>
          <w:rFonts w:cstheme="minorHAnsi"/>
        </w:rPr>
        <w:t>, prior to the decision to dismiss</w:t>
      </w:r>
      <w:r w:rsidR="000C614C" w:rsidRPr="00EE3B60">
        <w:rPr>
          <w:rFonts w:cstheme="minorHAnsi"/>
        </w:rPr>
        <w:t>.  Where Misconduct is the reason for dismissal, it is imperative Managers</w:t>
      </w:r>
      <w:r w:rsidR="00617842" w:rsidRPr="00EE3B60">
        <w:rPr>
          <w:rFonts w:cstheme="minorHAnsi"/>
        </w:rPr>
        <w:t xml:space="preserve"> show</w:t>
      </w:r>
      <w:r w:rsidR="000C614C" w:rsidRPr="00EE3B60">
        <w:rPr>
          <w:rFonts w:cstheme="minorHAnsi"/>
        </w:rPr>
        <w:t xml:space="preserve"> that they have conducted a th</w:t>
      </w:r>
      <w:r w:rsidR="00617842" w:rsidRPr="00EE3B60">
        <w:rPr>
          <w:rFonts w:cstheme="minorHAnsi"/>
        </w:rPr>
        <w:t>o</w:t>
      </w:r>
      <w:r w:rsidR="000C614C" w:rsidRPr="00EE3B60">
        <w:rPr>
          <w:rFonts w:cstheme="minorHAnsi"/>
        </w:rPr>
        <w:t xml:space="preserve">rough investigation into the circumstances and evidence surrounding the </w:t>
      </w:r>
      <w:r w:rsidR="000C614C" w:rsidRPr="00EE3B60">
        <w:rPr>
          <w:rFonts w:cstheme="minorHAnsi"/>
        </w:rPr>
        <w:lastRenderedPageBreak/>
        <w:t>misconduct</w:t>
      </w:r>
      <w:r w:rsidR="00617842" w:rsidRPr="00EE3B60">
        <w:rPr>
          <w:rFonts w:cstheme="minorHAnsi"/>
        </w:rPr>
        <w:t xml:space="preserve"> and that the evidence provided the belief that</w:t>
      </w:r>
      <w:r w:rsidR="00A15C32" w:rsidRPr="00EE3B60">
        <w:rPr>
          <w:rFonts w:cstheme="minorHAnsi"/>
        </w:rPr>
        <w:t xml:space="preserve"> this misconduct occurred and so dismissal was justified</w:t>
      </w:r>
      <w:r w:rsidR="00A705A6" w:rsidRPr="00EE3B60">
        <w:rPr>
          <w:rFonts w:cstheme="minorHAnsi"/>
        </w:rPr>
        <w:t xml:space="preserve"> </w:t>
      </w:r>
      <w:r w:rsidR="00A705A6" w:rsidRPr="00EE3B60">
        <w:rPr>
          <w:rFonts w:cstheme="minorHAnsi"/>
          <w:color w:val="000000"/>
          <w:shd w:val="clear" w:color="auto" w:fill="FFFFFF"/>
        </w:rPr>
        <w:t>(Jiang and Luo, 2018)</w:t>
      </w:r>
      <w:r w:rsidR="00A15C32" w:rsidRPr="00EE3B60">
        <w:rPr>
          <w:rFonts w:cstheme="minorHAnsi"/>
        </w:rPr>
        <w:t>.</w:t>
      </w:r>
      <w:r w:rsidR="00523C4F" w:rsidRPr="00EE3B60">
        <w:rPr>
          <w:rFonts w:cstheme="minorHAnsi"/>
        </w:rPr>
        <w:t xml:space="preserve"> </w:t>
      </w:r>
    </w:p>
    <w:p w14:paraId="1FC7954F" w14:textId="77777777" w:rsidR="00B62CB0" w:rsidRPr="00EE3B60" w:rsidRDefault="00B62CB0">
      <w:pPr>
        <w:rPr>
          <w:rFonts w:cstheme="minorHAnsi"/>
        </w:rPr>
      </w:pPr>
    </w:p>
    <w:p w14:paraId="7FBB460D" w14:textId="66336D7E" w:rsidR="00DE5CFF" w:rsidRPr="00CE7EE9" w:rsidRDefault="00BE607F" w:rsidP="00DE5CFF">
      <w:pPr>
        <w:spacing w:after="0"/>
        <w:rPr>
          <w:rFonts w:cstheme="minorHAnsi"/>
          <w:b/>
          <w:bCs/>
          <w:i/>
          <w:iCs/>
          <w:color w:val="000000" w:themeColor="text1"/>
          <w:u w:val="single"/>
        </w:rPr>
      </w:pPr>
      <w:r w:rsidRPr="00CE7EE9">
        <w:rPr>
          <w:rFonts w:cstheme="minorHAnsi"/>
          <w:b/>
          <w:bCs/>
          <w:i/>
          <w:iCs/>
          <w:color w:val="000000" w:themeColor="text1"/>
          <w:u w:val="single"/>
        </w:rPr>
        <w:t>3.2</w:t>
      </w:r>
    </w:p>
    <w:p w14:paraId="575D37F2" w14:textId="55FD3A1F" w:rsidR="009A609F" w:rsidRPr="00EE3B60" w:rsidRDefault="00C86B22" w:rsidP="00E05E8C">
      <w:pPr>
        <w:rPr>
          <w:rFonts w:cstheme="minorHAnsi"/>
          <w:color w:val="000000"/>
        </w:rPr>
      </w:pPr>
      <w:r w:rsidRPr="00EE3B60">
        <w:rPr>
          <w:rFonts w:cstheme="minorHAnsi"/>
        </w:rPr>
        <w:t>A</w:t>
      </w:r>
      <w:r w:rsidR="004F6023" w:rsidRPr="00EE3B60">
        <w:rPr>
          <w:rFonts w:cstheme="minorHAnsi"/>
        </w:rPr>
        <w:t>CAS</w:t>
      </w:r>
      <w:r w:rsidRPr="00EE3B60">
        <w:rPr>
          <w:rFonts w:cstheme="minorHAnsi"/>
        </w:rPr>
        <w:t xml:space="preserve"> (2021) stated an average of 374,760 formal grievances were raised (using pre pandemic data)</w:t>
      </w:r>
      <w:r w:rsidR="00E05E8C" w:rsidRPr="00EE3B60">
        <w:rPr>
          <w:rFonts w:cstheme="minorHAnsi"/>
        </w:rPr>
        <w:t>,</w:t>
      </w:r>
      <w:r w:rsidR="004F6023" w:rsidRPr="00EE3B60">
        <w:rPr>
          <w:rFonts w:cstheme="minorHAnsi"/>
        </w:rPr>
        <w:t xml:space="preserve"> </w:t>
      </w:r>
      <w:r w:rsidR="00E05E8C" w:rsidRPr="00EE3B60">
        <w:rPr>
          <w:rFonts w:cstheme="minorHAnsi"/>
        </w:rPr>
        <w:t xml:space="preserve">with ASHE (2019) sharing the average cost of management time attributed </w:t>
      </w:r>
      <w:r w:rsidR="003922DF" w:rsidRPr="00EE3B60">
        <w:rPr>
          <w:rFonts w:cstheme="minorHAnsi"/>
        </w:rPr>
        <w:t>as</w:t>
      </w:r>
      <w:r w:rsidR="00E05E8C" w:rsidRPr="00EE3B60">
        <w:rPr>
          <w:rFonts w:cstheme="minorHAnsi"/>
        </w:rPr>
        <w:t xml:space="preserve"> approximately </w:t>
      </w:r>
      <w:r w:rsidR="00E05E8C" w:rsidRPr="00EE3B60">
        <w:rPr>
          <w:rFonts w:cstheme="minorHAnsi"/>
          <w:color w:val="000000"/>
        </w:rPr>
        <w:t>£950.50</w:t>
      </w:r>
      <w:r w:rsidR="00114432" w:rsidRPr="00EE3B60">
        <w:rPr>
          <w:rFonts w:cstheme="minorHAnsi"/>
          <w:color w:val="000000"/>
        </w:rPr>
        <w:t>. Overall,</w:t>
      </w:r>
      <w:r w:rsidR="00E05E8C" w:rsidRPr="00EE3B60">
        <w:rPr>
          <w:rFonts w:cstheme="minorHAnsi"/>
          <w:color w:val="000000"/>
        </w:rPr>
        <w:t xml:space="preserve"> the total cost to employers </w:t>
      </w:r>
      <w:r w:rsidR="00114432" w:rsidRPr="00EE3B60">
        <w:rPr>
          <w:rFonts w:cstheme="minorHAnsi"/>
          <w:color w:val="000000"/>
        </w:rPr>
        <w:t>is on average</w:t>
      </w:r>
      <w:r w:rsidR="00E05E8C" w:rsidRPr="00EE3B60">
        <w:rPr>
          <w:rFonts w:cstheme="minorHAnsi"/>
          <w:color w:val="000000"/>
        </w:rPr>
        <w:t xml:space="preserve"> £356 million</w:t>
      </w:r>
      <w:r w:rsidR="00954CEC" w:rsidRPr="00EE3B60">
        <w:rPr>
          <w:rFonts w:cstheme="minorHAnsi"/>
          <w:color w:val="000000"/>
        </w:rPr>
        <w:t xml:space="preserve"> and takes an average of 5 days per grievance of management time.</w:t>
      </w:r>
    </w:p>
    <w:p w14:paraId="74EF4E7D" w14:textId="11826AB5" w:rsidR="009A609F" w:rsidRPr="002D0F56" w:rsidRDefault="00D12104" w:rsidP="002D0F56">
      <w:pPr>
        <w:pStyle w:val="ListParagraph"/>
        <w:numPr>
          <w:ilvl w:val="0"/>
          <w:numId w:val="19"/>
        </w:numPr>
        <w:rPr>
          <w:rFonts w:cstheme="minorHAnsi"/>
        </w:rPr>
      </w:pPr>
      <w:r w:rsidRPr="002D0F56">
        <w:rPr>
          <w:rFonts w:cstheme="minorHAnsi"/>
          <w:color w:val="000000"/>
        </w:rPr>
        <w:t>The</w:t>
      </w:r>
      <w:r w:rsidR="00DA57D4" w:rsidRPr="002D0F56">
        <w:rPr>
          <w:rFonts w:cstheme="minorHAnsi"/>
          <w:color w:val="000000"/>
        </w:rPr>
        <w:t xml:space="preserve"> </w:t>
      </w:r>
      <w:r w:rsidR="009A609F" w:rsidRPr="002D0F56">
        <w:rPr>
          <w:rFonts w:cstheme="minorHAnsi"/>
          <w:color w:val="000000"/>
        </w:rPr>
        <w:t xml:space="preserve">top </w:t>
      </w:r>
      <w:r w:rsidR="008431C6" w:rsidRPr="002D0F56">
        <w:rPr>
          <w:rFonts w:cstheme="minorHAnsi"/>
          <w:color w:val="000000"/>
        </w:rPr>
        <w:t>cited reason</w:t>
      </w:r>
      <w:r w:rsidR="009A609F" w:rsidRPr="002D0F56">
        <w:rPr>
          <w:rFonts w:cstheme="minorHAnsi"/>
          <w:color w:val="000000"/>
        </w:rPr>
        <w:t xml:space="preserve"> for </w:t>
      </w:r>
      <w:r w:rsidR="00DA57D4" w:rsidRPr="002D0F56">
        <w:rPr>
          <w:rFonts w:cstheme="minorHAnsi"/>
          <w:color w:val="000000"/>
        </w:rPr>
        <w:t>employee grievances</w:t>
      </w:r>
      <w:r w:rsidRPr="002D0F56">
        <w:rPr>
          <w:rFonts w:cstheme="minorHAnsi"/>
          <w:color w:val="000000"/>
        </w:rPr>
        <w:t xml:space="preserve"> is bullying</w:t>
      </w:r>
      <w:r w:rsidR="00DA57D4" w:rsidRPr="002D0F56">
        <w:rPr>
          <w:rFonts w:cstheme="minorHAnsi"/>
          <w:color w:val="000000"/>
        </w:rPr>
        <w:t xml:space="preserve">, </w:t>
      </w:r>
      <w:r w:rsidR="009A609F" w:rsidRPr="002D0F56">
        <w:rPr>
          <w:rFonts w:cstheme="minorHAnsi"/>
          <w:color w:val="000000"/>
        </w:rPr>
        <w:t>with 67% of grievances raised under this category</w:t>
      </w:r>
      <w:r w:rsidRPr="002D0F56">
        <w:rPr>
          <w:rFonts w:cstheme="minorHAnsi"/>
          <w:color w:val="000000"/>
        </w:rPr>
        <w:t xml:space="preserve">, </w:t>
      </w:r>
      <w:r w:rsidR="00C0372A" w:rsidRPr="002D0F56">
        <w:rPr>
          <w:rFonts w:cstheme="minorHAnsi"/>
          <w:color w:val="000000"/>
        </w:rPr>
        <w:t>Webber</w:t>
      </w:r>
      <w:r w:rsidRPr="002D0F56">
        <w:rPr>
          <w:rFonts w:cstheme="minorHAnsi"/>
          <w:color w:val="000000"/>
        </w:rPr>
        <w:t xml:space="preserve"> (2023).</w:t>
      </w:r>
      <w:r w:rsidR="009A609F" w:rsidRPr="002D0F56">
        <w:rPr>
          <w:rFonts w:cstheme="minorHAnsi"/>
          <w:color w:val="000000"/>
        </w:rPr>
        <w:t xml:space="preserve"> </w:t>
      </w:r>
      <w:r w:rsidRPr="002D0F56">
        <w:rPr>
          <w:rFonts w:cstheme="minorHAnsi"/>
          <w:color w:val="000000"/>
        </w:rPr>
        <w:t xml:space="preserve">This can be further defined as harassment, </w:t>
      </w:r>
      <w:r w:rsidR="0034363F" w:rsidRPr="002D0F56">
        <w:rPr>
          <w:rFonts w:cstheme="minorHAnsi"/>
          <w:color w:val="000000"/>
        </w:rPr>
        <w:t>victimisation,</w:t>
      </w:r>
      <w:r w:rsidRPr="002D0F56">
        <w:rPr>
          <w:rFonts w:cstheme="minorHAnsi"/>
          <w:color w:val="000000"/>
        </w:rPr>
        <w:t xml:space="preserve"> and discrimination. </w:t>
      </w:r>
      <w:r w:rsidR="00534156" w:rsidRPr="002D0F56">
        <w:rPr>
          <w:rFonts w:cstheme="minorHAnsi"/>
          <w:color w:val="000000"/>
        </w:rPr>
        <w:t>Where a bullying complaint is raised, employers</w:t>
      </w:r>
      <w:r w:rsidR="00C756B3" w:rsidRPr="002D0F56">
        <w:rPr>
          <w:rFonts w:cstheme="minorHAnsi"/>
          <w:color w:val="000000"/>
        </w:rPr>
        <w:t xml:space="preserve"> should try and distinguish wh</w:t>
      </w:r>
      <w:r w:rsidR="00E54140" w:rsidRPr="002D0F56">
        <w:rPr>
          <w:rFonts w:cstheme="minorHAnsi"/>
          <w:color w:val="000000"/>
        </w:rPr>
        <w:t>ich of these</w:t>
      </w:r>
      <w:r w:rsidR="00C756B3" w:rsidRPr="002D0F56">
        <w:rPr>
          <w:rFonts w:cstheme="minorHAnsi"/>
          <w:color w:val="000000"/>
        </w:rPr>
        <w:t xml:space="preserve"> form</w:t>
      </w:r>
      <w:r w:rsidR="00E54140" w:rsidRPr="002D0F56">
        <w:rPr>
          <w:rFonts w:cstheme="minorHAnsi"/>
          <w:color w:val="000000"/>
        </w:rPr>
        <w:t>s,</w:t>
      </w:r>
      <w:r w:rsidR="00C756B3" w:rsidRPr="002D0F56">
        <w:rPr>
          <w:rFonts w:cstheme="minorHAnsi"/>
          <w:color w:val="000000"/>
        </w:rPr>
        <w:t xml:space="preserve"> the bullying takes</w:t>
      </w:r>
      <w:r w:rsidR="00E54140" w:rsidRPr="002D0F56">
        <w:rPr>
          <w:rFonts w:cstheme="minorHAnsi"/>
          <w:color w:val="000000"/>
        </w:rPr>
        <w:t xml:space="preserve"> </w:t>
      </w:r>
      <w:r w:rsidR="00A409AE" w:rsidRPr="002D0F56">
        <w:rPr>
          <w:rFonts w:cstheme="minorHAnsi"/>
          <w:color w:val="000000"/>
        </w:rPr>
        <w:t>to</w:t>
      </w:r>
      <w:r w:rsidR="00C756B3" w:rsidRPr="002D0F56">
        <w:rPr>
          <w:rFonts w:cstheme="minorHAnsi"/>
          <w:color w:val="000000"/>
        </w:rPr>
        <w:t xml:space="preserve"> fully understand </w:t>
      </w:r>
      <w:r w:rsidR="00E54140" w:rsidRPr="002D0F56">
        <w:rPr>
          <w:rFonts w:cstheme="minorHAnsi"/>
          <w:color w:val="000000"/>
        </w:rPr>
        <w:t>and</w:t>
      </w:r>
      <w:r w:rsidR="00534156" w:rsidRPr="002D0F56">
        <w:rPr>
          <w:rFonts w:cstheme="minorHAnsi"/>
          <w:color w:val="000000"/>
        </w:rPr>
        <w:t xml:space="preserve"> put into place effective </w:t>
      </w:r>
      <w:r w:rsidR="00E54140" w:rsidRPr="002D0F56">
        <w:rPr>
          <w:rFonts w:cstheme="minorHAnsi"/>
          <w:color w:val="000000"/>
        </w:rPr>
        <w:t>means</w:t>
      </w:r>
      <w:r w:rsidR="00534156" w:rsidRPr="002D0F56">
        <w:rPr>
          <w:rFonts w:cstheme="minorHAnsi"/>
          <w:color w:val="000000"/>
        </w:rPr>
        <w:t xml:space="preserve"> to resolve it</w:t>
      </w:r>
      <w:r w:rsidR="00C756B3" w:rsidRPr="002D0F56">
        <w:rPr>
          <w:rFonts w:cstheme="minorHAnsi"/>
          <w:color w:val="000000"/>
        </w:rPr>
        <w:t xml:space="preserve">. Where resolving a complaint of this nature fails, </w:t>
      </w:r>
      <w:r w:rsidR="008303D5" w:rsidRPr="002D0F56">
        <w:rPr>
          <w:rFonts w:cstheme="minorHAnsi"/>
          <w:color w:val="000000"/>
        </w:rPr>
        <w:t>there may be a claim of discrimination or constructive dismissal against the employer</w:t>
      </w:r>
      <w:r w:rsidR="00C756B3" w:rsidRPr="002D0F56">
        <w:rPr>
          <w:rFonts w:cstheme="minorHAnsi"/>
          <w:color w:val="000000"/>
        </w:rPr>
        <w:t xml:space="preserve"> at Tribunal.</w:t>
      </w:r>
    </w:p>
    <w:p w14:paraId="6E534A11" w14:textId="5AC1D2AA" w:rsidR="00E05E8C" w:rsidRPr="002D0F56" w:rsidRDefault="004F30D9" w:rsidP="002D0F56">
      <w:pPr>
        <w:pStyle w:val="ListParagraph"/>
        <w:numPr>
          <w:ilvl w:val="0"/>
          <w:numId w:val="19"/>
        </w:numPr>
        <w:rPr>
          <w:rFonts w:cstheme="minorHAnsi"/>
        </w:rPr>
      </w:pPr>
      <w:r w:rsidRPr="002D0F56">
        <w:rPr>
          <w:rFonts w:cstheme="minorHAnsi"/>
          <w:color w:val="000000"/>
        </w:rPr>
        <w:t>Pay rate</w:t>
      </w:r>
      <w:r w:rsidR="008431C6" w:rsidRPr="002D0F56">
        <w:rPr>
          <w:rFonts w:cstheme="minorHAnsi"/>
          <w:color w:val="000000"/>
        </w:rPr>
        <w:t xml:space="preserve"> disputes</w:t>
      </w:r>
      <w:r w:rsidRPr="002D0F56">
        <w:rPr>
          <w:rFonts w:cstheme="minorHAnsi"/>
          <w:color w:val="000000"/>
        </w:rPr>
        <w:t xml:space="preserve">, </w:t>
      </w:r>
      <w:r w:rsidR="008431C6" w:rsidRPr="002D0F56">
        <w:rPr>
          <w:rFonts w:cstheme="minorHAnsi"/>
          <w:color w:val="000000"/>
        </w:rPr>
        <w:t xml:space="preserve">lack of </w:t>
      </w:r>
      <w:r w:rsidRPr="002D0F56">
        <w:rPr>
          <w:rFonts w:cstheme="minorHAnsi"/>
          <w:color w:val="000000"/>
        </w:rPr>
        <w:t xml:space="preserve">compensation, </w:t>
      </w:r>
      <w:r w:rsidR="008431C6" w:rsidRPr="002D0F56">
        <w:rPr>
          <w:rFonts w:cstheme="minorHAnsi"/>
          <w:color w:val="000000"/>
        </w:rPr>
        <w:t xml:space="preserve">poor </w:t>
      </w:r>
      <w:r w:rsidRPr="002D0F56">
        <w:rPr>
          <w:rFonts w:cstheme="minorHAnsi"/>
          <w:color w:val="000000"/>
        </w:rPr>
        <w:t>pay raises a</w:t>
      </w:r>
      <w:r w:rsidR="008431C6" w:rsidRPr="002D0F56">
        <w:rPr>
          <w:rFonts w:cstheme="minorHAnsi"/>
          <w:color w:val="000000"/>
        </w:rPr>
        <w:t>s well as</w:t>
      </w:r>
      <w:r w:rsidRPr="002D0F56">
        <w:rPr>
          <w:rFonts w:cstheme="minorHAnsi"/>
          <w:color w:val="000000"/>
        </w:rPr>
        <w:t xml:space="preserve"> salary increase delays all contribute to workplace discontent</w:t>
      </w:r>
      <w:r w:rsidR="0011324C" w:rsidRPr="002D0F56">
        <w:rPr>
          <w:rFonts w:cstheme="minorHAnsi"/>
          <w:color w:val="000000"/>
        </w:rPr>
        <w:t xml:space="preserve"> which can escalate to </w:t>
      </w:r>
      <w:r w:rsidR="008431C6" w:rsidRPr="002D0F56">
        <w:rPr>
          <w:rFonts w:cstheme="minorHAnsi"/>
          <w:color w:val="000000"/>
        </w:rPr>
        <w:t xml:space="preserve">a </w:t>
      </w:r>
      <w:r w:rsidR="0011324C" w:rsidRPr="002D0F56">
        <w:rPr>
          <w:rFonts w:cstheme="minorHAnsi"/>
          <w:color w:val="000000"/>
        </w:rPr>
        <w:t>grievance</w:t>
      </w:r>
      <w:r w:rsidR="008431C6" w:rsidRPr="002D0F56">
        <w:rPr>
          <w:rFonts w:cstheme="minorHAnsi"/>
          <w:color w:val="000000"/>
        </w:rPr>
        <w:t xml:space="preserve"> if </w:t>
      </w:r>
      <w:r w:rsidR="00534156" w:rsidRPr="002D0F56">
        <w:rPr>
          <w:rFonts w:cstheme="minorHAnsi"/>
          <w:color w:val="000000"/>
        </w:rPr>
        <w:t>the situation is not recognised or</w:t>
      </w:r>
      <w:r w:rsidR="008431C6" w:rsidRPr="002D0F56">
        <w:rPr>
          <w:rFonts w:cstheme="minorHAnsi"/>
          <w:color w:val="000000"/>
        </w:rPr>
        <w:t xml:space="preserve"> managed well by management.</w:t>
      </w:r>
      <w:r w:rsidR="00C756B3" w:rsidRPr="002D0F56">
        <w:rPr>
          <w:rFonts w:cstheme="minorHAnsi"/>
          <w:color w:val="000000"/>
        </w:rPr>
        <w:t xml:space="preserve"> Many say this is the main cause of grievances within the workplace.</w:t>
      </w:r>
      <w:r w:rsidR="007E2E33" w:rsidRPr="002D0F56">
        <w:rPr>
          <w:rFonts w:cstheme="minorHAnsi"/>
          <w:color w:val="000000"/>
        </w:rPr>
        <w:t xml:space="preserve"> A clear </w:t>
      </w:r>
      <w:r w:rsidR="002F68F7" w:rsidRPr="002D0F56">
        <w:rPr>
          <w:rFonts w:cstheme="minorHAnsi"/>
          <w:color w:val="000000"/>
        </w:rPr>
        <w:t>p</w:t>
      </w:r>
      <w:r w:rsidR="007E2E33" w:rsidRPr="002D0F56">
        <w:rPr>
          <w:rFonts w:cstheme="minorHAnsi"/>
          <w:color w:val="000000"/>
        </w:rPr>
        <w:t>ay and benefits policy and regular performance management reviews should be available to all.</w:t>
      </w:r>
    </w:p>
    <w:p w14:paraId="01896735" w14:textId="3753EBA4" w:rsidR="00051980" w:rsidRPr="002D0F56" w:rsidRDefault="005A3406" w:rsidP="002D0F56">
      <w:pPr>
        <w:pStyle w:val="ListParagraph"/>
        <w:numPr>
          <w:ilvl w:val="0"/>
          <w:numId w:val="19"/>
        </w:numPr>
        <w:rPr>
          <w:rFonts w:cstheme="minorHAnsi"/>
        </w:rPr>
      </w:pPr>
      <w:r w:rsidRPr="002D0F56">
        <w:rPr>
          <w:rFonts w:cstheme="minorHAnsi"/>
        </w:rPr>
        <w:t>Working conditions can also cause a clash between employees and management where employees deem their working conditions to be under pa</w:t>
      </w:r>
      <w:r w:rsidR="00A409AE" w:rsidRPr="002D0F56">
        <w:rPr>
          <w:rFonts w:cstheme="minorHAnsi"/>
        </w:rPr>
        <w:t>r</w:t>
      </w:r>
      <w:r w:rsidRPr="002D0F56">
        <w:rPr>
          <w:rFonts w:cstheme="minorHAnsi"/>
        </w:rPr>
        <w:t xml:space="preserve">.  </w:t>
      </w:r>
      <w:r w:rsidR="00097C9A" w:rsidRPr="002D0F56">
        <w:rPr>
          <w:rFonts w:cstheme="minorHAnsi"/>
        </w:rPr>
        <w:t xml:space="preserve">General cleanliness, facilities provided such as clean and working toilets/kitchen and temperatures of working </w:t>
      </w:r>
      <w:r w:rsidR="006F522C" w:rsidRPr="002D0F56">
        <w:rPr>
          <w:rFonts w:cstheme="minorHAnsi"/>
        </w:rPr>
        <w:t>areas</w:t>
      </w:r>
      <w:r w:rsidR="003857EA" w:rsidRPr="002D0F56">
        <w:rPr>
          <w:rFonts w:cstheme="minorHAnsi"/>
        </w:rPr>
        <w:t xml:space="preserve"> </w:t>
      </w:r>
      <w:r w:rsidR="00097C9A" w:rsidRPr="002D0F56">
        <w:rPr>
          <w:rFonts w:cstheme="minorHAnsi"/>
        </w:rPr>
        <w:t>are all</w:t>
      </w:r>
      <w:r w:rsidR="003857EA" w:rsidRPr="002D0F56">
        <w:rPr>
          <w:rFonts w:cstheme="minorHAnsi"/>
        </w:rPr>
        <w:t xml:space="preserve"> key elements that are important to employee’s when they are in the workplace</w:t>
      </w:r>
      <w:r w:rsidR="009748B2" w:rsidRPr="002D0F56">
        <w:rPr>
          <w:rFonts w:cstheme="minorHAnsi"/>
        </w:rPr>
        <w:t>.</w:t>
      </w:r>
      <w:r w:rsidR="00C26C3D" w:rsidRPr="002D0F56">
        <w:rPr>
          <w:rFonts w:cstheme="minorHAnsi"/>
        </w:rPr>
        <w:t xml:space="preserve">  Regular reviews through auditing should highlight </w:t>
      </w:r>
      <w:r w:rsidR="00A409AE" w:rsidRPr="002D0F56">
        <w:rPr>
          <w:rFonts w:cstheme="minorHAnsi"/>
        </w:rPr>
        <w:t>concerns</w:t>
      </w:r>
      <w:r w:rsidR="00C26C3D" w:rsidRPr="002D0F56">
        <w:rPr>
          <w:rFonts w:cstheme="minorHAnsi"/>
        </w:rPr>
        <w:t>.</w:t>
      </w:r>
    </w:p>
    <w:p w14:paraId="0268B98A" w14:textId="77777777" w:rsidR="00051980" w:rsidRDefault="00051980" w:rsidP="009F1323">
      <w:pPr>
        <w:rPr>
          <w:rFonts w:cstheme="minorHAnsi"/>
        </w:rPr>
      </w:pPr>
    </w:p>
    <w:p w14:paraId="04546B13" w14:textId="77777777" w:rsidR="00DA730A" w:rsidRDefault="00BE607F" w:rsidP="009F1323">
      <w:pPr>
        <w:rPr>
          <w:rFonts w:cstheme="minorHAnsi"/>
          <w:b/>
          <w:bCs/>
          <w:i/>
          <w:iCs/>
          <w:u w:val="single"/>
        </w:rPr>
      </w:pPr>
      <w:r w:rsidRPr="00CE7EE9">
        <w:rPr>
          <w:rFonts w:cstheme="minorHAnsi"/>
          <w:b/>
          <w:bCs/>
          <w:i/>
          <w:iCs/>
          <w:u w:val="single"/>
        </w:rPr>
        <w:t>3.3</w:t>
      </w:r>
    </w:p>
    <w:p w14:paraId="62B34774" w14:textId="4E7547E8" w:rsidR="00A47CDF" w:rsidRPr="00DA730A" w:rsidRDefault="009F1323" w:rsidP="009F1323">
      <w:pPr>
        <w:rPr>
          <w:rFonts w:cstheme="minorHAnsi"/>
          <w:b/>
          <w:bCs/>
          <w:i/>
          <w:iCs/>
          <w:u w:val="single"/>
        </w:rPr>
      </w:pPr>
      <w:r w:rsidRPr="00EE3B60">
        <w:rPr>
          <w:rFonts w:cstheme="minorHAnsi"/>
        </w:rPr>
        <w:t xml:space="preserve">When it comes to grievances, </w:t>
      </w:r>
      <w:r w:rsidR="00A409AE">
        <w:rPr>
          <w:rFonts w:cstheme="minorHAnsi"/>
        </w:rPr>
        <w:t>i</w:t>
      </w:r>
      <w:r w:rsidRPr="00EE3B60">
        <w:rPr>
          <w:rFonts w:cstheme="minorHAnsi"/>
        </w:rPr>
        <w:t xml:space="preserve">t’s imperative to remember that </w:t>
      </w:r>
      <w:r w:rsidR="00230DCB" w:rsidRPr="00EE3B60">
        <w:rPr>
          <w:rFonts w:cstheme="minorHAnsi"/>
        </w:rPr>
        <w:t xml:space="preserve">everyone’s </w:t>
      </w:r>
      <w:r w:rsidR="00B5001B" w:rsidRPr="00EE3B60">
        <w:rPr>
          <w:rFonts w:cstheme="minorHAnsi"/>
        </w:rPr>
        <w:t>goal</w:t>
      </w:r>
      <w:r w:rsidR="00230DCB" w:rsidRPr="00EE3B60">
        <w:rPr>
          <w:rFonts w:cstheme="minorHAnsi"/>
        </w:rPr>
        <w:t xml:space="preserve"> is to </w:t>
      </w:r>
      <w:r w:rsidR="00182D9D" w:rsidRPr="00EE3B60">
        <w:rPr>
          <w:rFonts w:cstheme="minorHAnsi"/>
        </w:rPr>
        <w:t>achieve</w:t>
      </w:r>
      <w:r w:rsidR="00230DCB" w:rsidRPr="00EE3B60">
        <w:rPr>
          <w:rFonts w:cstheme="minorHAnsi"/>
        </w:rPr>
        <w:t xml:space="preserve"> </w:t>
      </w:r>
      <w:r w:rsidRPr="00EE3B60">
        <w:rPr>
          <w:rFonts w:cstheme="minorHAnsi"/>
        </w:rPr>
        <w:t>a solution to the problem</w:t>
      </w:r>
      <w:r w:rsidR="00ED0BC1" w:rsidRPr="00EE3B60">
        <w:rPr>
          <w:rFonts w:cstheme="minorHAnsi"/>
        </w:rPr>
        <w:t xml:space="preserve">.  </w:t>
      </w:r>
      <w:r w:rsidR="00A47CDF" w:rsidRPr="00EE3B60">
        <w:rPr>
          <w:rFonts w:cstheme="minorHAnsi"/>
        </w:rPr>
        <w:t>HR Knowledge Base (2022)</w:t>
      </w:r>
      <w:r w:rsidR="00CE6E22" w:rsidRPr="00EE3B60">
        <w:rPr>
          <w:rFonts w:cstheme="minorHAnsi"/>
          <w:color w:val="202124"/>
          <w:shd w:val="clear" w:color="auto" w:fill="FFFFFF"/>
        </w:rPr>
        <w:t xml:space="preserve"> says “t</w:t>
      </w:r>
      <w:r w:rsidR="00297E5E" w:rsidRPr="00EE3B60">
        <w:rPr>
          <w:rFonts w:cstheme="minorHAnsi"/>
          <w:color w:val="202124"/>
          <w:shd w:val="clear" w:color="auto" w:fill="FFFFFF"/>
        </w:rPr>
        <w:t>he most important thing is to </w:t>
      </w:r>
      <w:r w:rsidR="00297E5E" w:rsidRPr="00EE3B60">
        <w:rPr>
          <w:rFonts w:cstheme="minorHAnsi"/>
          <w:color w:val="040C28"/>
        </w:rPr>
        <w:t>build a good working relationship with union representatives</w:t>
      </w:r>
      <w:r w:rsidR="00297E5E" w:rsidRPr="00EE3B60">
        <w:rPr>
          <w:rFonts w:cstheme="minorHAnsi"/>
          <w:color w:val="202124"/>
          <w:shd w:val="clear" w:color="auto" w:fill="FFFFFF"/>
        </w:rPr>
        <w:t>. The purpose of their involvement is to ensure fair working practices and benefits for their members and that should be your shared objective”.</w:t>
      </w:r>
      <w:r w:rsidR="006022AB" w:rsidRPr="00EE3B60">
        <w:rPr>
          <w:rFonts w:cstheme="minorHAnsi"/>
          <w:color w:val="202124"/>
          <w:shd w:val="clear" w:color="auto" w:fill="FFFFFF"/>
        </w:rPr>
        <w:t xml:space="preserve"> </w:t>
      </w:r>
      <w:r w:rsidR="003138E3" w:rsidRPr="00EE3B60">
        <w:rPr>
          <w:rFonts w:cstheme="minorHAnsi"/>
          <w:color w:val="202124"/>
          <w:shd w:val="clear" w:color="auto" w:fill="FFFFFF"/>
        </w:rPr>
        <w:t xml:space="preserve"> </w:t>
      </w:r>
    </w:p>
    <w:p w14:paraId="1736A7A3" w14:textId="40A20642" w:rsidR="00DD613B" w:rsidRPr="002D0F56" w:rsidRDefault="00DD613B" w:rsidP="002D0F56">
      <w:pPr>
        <w:pStyle w:val="ListParagraph"/>
        <w:numPr>
          <w:ilvl w:val="0"/>
          <w:numId w:val="18"/>
        </w:numPr>
        <w:rPr>
          <w:rFonts w:cstheme="minorHAnsi"/>
          <w:b/>
          <w:bCs/>
        </w:rPr>
      </w:pPr>
      <w:r w:rsidRPr="002D0F56">
        <w:rPr>
          <w:rFonts w:cstheme="minorHAnsi"/>
        </w:rPr>
        <w:t xml:space="preserve">When a grievance is initially raised, it is vital that managers </w:t>
      </w:r>
      <w:r w:rsidR="004446CE" w:rsidRPr="002D0F56">
        <w:rPr>
          <w:rFonts w:cstheme="minorHAnsi"/>
        </w:rPr>
        <w:t xml:space="preserve">are proactive in their response </w:t>
      </w:r>
      <w:r w:rsidRPr="002D0F56">
        <w:rPr>
          <w:rFonts w:cstheme="minorHAnsi"/>
        </w:rPr>
        <w:t xml:space="preserve">address the concern directly </w:t>
      </w:r>
      <w:r w:rsidR="00F3057D" w:rsidRPr="002D0F56">
        <w:rPr>
          <w:rFonts w:cstheme="minorHAnsi"/>
        </w:rPr>
        <w:t xml:space="preserve">with the employee when they raise it </w:t>
      </w:r>
      <w:r w:rsidRPr="002D0F56">
        <w:rPr>
          <w:rFonts w:cstheme="minorHAnsi"/>
        </w:rPr>
        <w:t xml:space="preserve">and </w:t>
      </w:r>
      <w:r w:rsidR="00F3057D" w:rsidRPr="002D0F56">
        <w:rPr>
          <w:rFonts w:cstheme="minorHAnsi"/>
        </w:rPr>
        <w:t xml:space="preserve">act promptly </w:t>
      </w:r>
      <w:r w:rsidR="00D04BF4" w:rsidRPr="002D0F56">
        <w:rPr>
          <w:rFonts w:cstheme="minorHAnsi"/>
        </w:rPr>
        <w:t xml:space="preserve">to resolve </w:t>
      </w:r>
      <w:r w:rsidR="00F3057D" w:rsidRPr="002D0F56">
        <w:rPr>
          <w:rFonts w:cstheme="minorHAnsi"/>
        </w:rPr>
        <w:t>it</w:t>
      </w:r>
      <w:r w:rsidR="00D04BF4" w:rsidRPr="002D0F56">
        <w:rPr>
          <w:rFonts w:cstheme="minorHAnsi"/>
        </w:rPr>
        <w:t>.  This mean</w:t>
      </w:r>
      <w:r w:rsidR="002F68F7" w:rsidRPr="002D0F56">
        <w:rPr>
          <w:rFonts w:cstheme="minorHAnsi"/>
        </w:rPr>
        <w:t>s</w:t>
      </w:r>
      <w:r w:rsidR="00D04BF4" w:rsidRPr="002D0F56">
        <w:rPr>
          <w:rFonts w:cstheme="minorHAnsi"/>
        </w:rPr>
        <w:t xml:space="preserve"> Managers need to stand by organisational policy, be resolute with what expectations are of the employee and be confident in their </w:t>
      </w:r>
      <w:r w:rsidR="00F3057D" w:rsidRPr="002D0F56">
        <w:rPr>
          <w:rFonts w:cstheme="minorHAnsi"/>
        </w:rPr>
        <w:t xml:space="preserve">manner and </w:t>
      </w:r>
      <w:r w:rsidR="00D04BF4" w:rsidRPr="002D0F56">
        <w:rPr>
          <w:rFonts w:cstheme="minorHAnsi"/>
        </w:rPr>
        <w:t>approach.  Gallo (2018) states ‘disagreements – when managed well – have lots of positive outcomes, such as better work products, opportunities to learn and grow and better relationships and a more inclusive work environment’</w:t>
      </w:r>
      <w:r w:rsidR="00A53E19" w:rsidRPr="002D0F56">
        <w:rPr>
          <w:rFonts w:cstheme="minorHAnsi"/>
        </w:rPr>
        <w:t>.</w:t>
      </w:r>
    </w:p>
    <w:p w14:paraId="41EAD468" w14:textId="69C8717D" w:rsidR="00ED0BC1" w:rsidRPr="002D0F56" w:rsidRDefault="005B3501" w:rsidP="002D0F56">
      <w:pPr>
        <w:pStyle w:val="ListParagraph"/>
        <w:numPr>
          <w:ilvl w:val="0"/>
          <w:numId w:val="18"/>
        </w:numPr>
        <w:rPr>
          <w:rFonts w:cstheme="minorHAnsi"/>
          <w:b/>
          <w:bCs/>
        </w:rPr>
      </w:pPr>
      <w:r w:rsidRPr="002D0F56">
        <w:rPr>
          <w:rFonts w:cstheme="minorHAnsi"/>
          <w:color w:val="202124"/>
          <w:shd w:val="clear" w:color="auto" w:fill="FFFFFF"/>
        </w:rPr>
        <w:t>Managers need to</w:t>
      </w:r>
      <w:r w:rsidR="003138E3" w:rsidRPr="002D0F56">
        <w:rPr>
          <w:rFonts w:cstheme="minorHAnsi"/>
          <w:color w:val="202124"/>
          <w:shd w:val="clear" w:color="auto" w:fill="FFFFFF"/>
        </w:rPr>
        <w:t xml:space="preserve"> </w:t>
      </w:r>
      <w:r w:rsidR="00A47CDF" w:rsidRPr="002D0F56">
        <w:rPr>
          <w:rFonts w:cstheme="minorHAnsi"/>
          <w:color w:val="202124"/>
          <w:shd w:val="clear" w:color="auto" w:fill="FFFFFF"/>
        </w:rPr>
        <w:t>be proactive in solution seeking and take the time to investigate from all angles.  E</w:t>
      </w:r>
      <w:r w:rsidR="003138E3" w:rsidRPr="002D0F56">
        <w:rPr>
          <w:rFonts w:cstheme="minorHAnsi"/>
          <w:color w:val="202124"/>
          <w:shd w:val="clear" w:color="auto" w:fill="FFFFFF"/>
        </w:rPr>
        <w:t xml:space="preserve">nsure that </w:t>
      </w:r>
      <w:r w:rsidRPr="002D0F56">
        <w:rPr>
          <w:rFonts w:cstheme="minorHAnsi"/>
          <w:color w:val="202124"/>
          <w:shd w:val="clear" w:color="auto" w:fill="FFFFFF"/>
        </w:rPr>
        <w:t>they are armed</w:t>
      </w:r>
      <w:r w:rsidR="003138E3" w:rsidRPr="002D0F56">
        <w:rPr>
          <w:rFonts w:cstheme="minorHAnsi"/>
          <w:color w:val="202124"/>
          <w:shd w:val="clear" w:color="auto" w:fill="FFFFFF"/>
        </w:rPr>
        <w:t xml:space="preserve"> with accurate and unbiased recording</w:t>
      </w:r>
      <w:r w:rsidR="00A47CDF" w:rsidRPr="002D0F56">
        <w:rPr>
          <w:rFonts w:cstheme="minorHAnsi"/>
          <w:color w:val="202124"/>
          <w:shd w:val="clear" w:color="auto" w:fill="FFFFFF"/>
        </w:rPr>
        <w:t>s</w:t>
      </w:r>
      <w:r w:rsidR="003138E3" w:rsidRPr="002D0F56">
        <w:rPr>
          <w:rFonts w:cstheme="minorHAnsi"/>
          <w:color w:val="202124"/>
          <w:shd w:val="clear" w:color="auto" w:fill="FFFFFF"/>
        </w:rPr>
        <w:t xml:space="preserve"> of the facts</w:t>
      </w:r>
      <w:r w:rsidR="00133883" w:rsidRPr="002D0F56">
        <w:rPr>
          <w:rFonts w:cstheme="minorHAnsi"/>
          <w:color w:val="202124"/>
          <w:shd w:val="clear" w:color="auto" w:fill="FFFFFF"/>
        </w:rPr>
        <w:t xml:space="preserve"> through interviewing, listening and recording all </w:t>
      </w:r>
      <w:r w:rsidR="00040110" w:rsidRPr="002D0F56">
        <w:rPr>
          <w:rFonts w:cstheme="minorHAnsi"/>
          <w:color w:val="202124"/>
          <w:shd w:val="clear" w:color="auto" w:fill="FFFFFF"/>
        </w:rPr>
        <w:t>information as it is shared. It is prudent to</w:t>
      </w:r>
      <w:r w:rsidR="003138E3" w:rsidRPr="002D0F56">
        <w:rPr>
          <w:rFonts w:cstheme="minorHAnsi"/>
          <w:color w:val="202124"/>
          <w:shd w:val="clear" w:color="auto" w:fill="FFFFFF"/>
        </w:rPr>
        <w:t xml:space="preserve"> </w:t>
      </w:r>
      <w:r w:rsidR="00040110" w:rsidRPr="002D0F56">
        <w:rPr>
          <w:rFonts w:cstheme="minorHAnsi"/>
          <w:color w:val="202124"/>
          <w:shd w:val="clear" w:color="auto" w:fill="FFFFFF"/>
        </w:rPr>
        <w:t>b</w:t>
      </w:r>
      <w:r w:rsidR="00A47CDF" w:rsidRPr="002D0F56">
        <w:rPr>
          <w:rFonts w:cstheme="minorHAnsi"/>
          <w:color w:val="202124"/>
          <w:shd w:val="clear" w:color="auto" w:fill="FFFFFF"/>
        </w:rPr>
        <w:t xml:space="preserve">e </w:t>
      </w:r>
      <w:r w:rsidR="007032F6" w:rsidRPr="002D0F56">
        <w:rPr>
          <w:rFonts w:cstheme="minorHAnsi"/>
          <w:color w:val="202124"/>
          <w:shd w:val="clear" w:color="auto" w:fill="FFFFFF"/>
        </w:rPr>
        <w:t xml:space="preserve">informed of the </w:t>
      </w:r>
      <w:r w:rsidR="00040110" w:rsidRPr="002D0F56">
        <w:rPr>
          <w:rFonts w:cstheme="minorHAnsi"/>
          <w:color w:val="202124"/>
          <w:shd w:val="clear" w:color="auto" w:fill="FFFFFF"/>
        </w:rPr>
        <w:t xml:space="preserve">grievance </w:t>
      </w:r>
      <w:r w:rsidR="007032F6" w:rsidRPr="002D0F56">
        <w:rPr>
          <w:rFonts w:cstheme="minorHAnsi"/>
          <w:color w:val="202124"/>
          <w:shd w:val="clear" w:color="auto" w:fill="FFFFFF"/>
        </w:rPr>
        <w:t xml:space="preserve">process </w:t>
      </w:r>
      <w:r w:rsidR="00040110" w:rsidRPr="002D0F56">
        <w:rPr>
          <w:rFonts w:cstheme="minorHAnsi"/>
          <w:color w:val="202124"/>
          <w:shd w:val="clear" w:color="auto" w:fill="FFFFFF"/>
        </w:rPr>
        <w:t>itself</w:t>
      </w:r>
      <w:r w:rsidR="00737BE7" w:rsidRPr="002D0F56">
        <w:rPr>
          <w:rFonts w:cstheme="minorHAnsi"/>
          <w:color w:val="202124"/>
          <w:shd w:val="clear" w:color="auto" w:fill="FFFFFF"/>
        </w:rPr>
        <w:t xml:space="preserve"> and </w:t>
      </w:r>
      <w:r w:rsidR="00CA0B50" w:rsidRPr="002D0F56">
        <w:rPr>
          <w:rFonts w:cstheme="minorHAnsi"/>
          <w:color w:val="202124"/>
          <w:shd w:val="clear" w:color="auto" w:fill="FFFFFF"/>
        </w:rPr>
        <w:t xml:space="preserve">be </w:t>
      </w:r>
      <w:r w:rsidR="00737BE7" w:rsidRPr="002D0F56">
        <w:rPr>
          <w:rFonts w:cstheme="minorHAnsi"/>
          <w:color w:val="202124"/>
          <w:shd w:val="clear" w:color="auto" w:fill="FFFFFF"/>
        </w:rPr>
        <w:t>mindful of</w:t>
      </w:r>
      <w:r w:rsidR="00CA0B50" w:rsidRPr="002D0F56">
        <w:rPr>
          <w:rFonts w:cstheme="minorHAnsi"/>
          <w:color w:val="202124"/>
          <w:shd w:val="clear" w:color="auto" w:fill="FFFFFF"/>
        </w:rPr>
        <w:t xml:space="preserve"> the</w:t>
      </w:r>
      <w:r w:rsidR="007032F6" w:rsidRPr="002D0F56">
        <w:rPr>
          <w:rFonts w:cstheme="minorHAnsi"/>
          <w:color w:val="202124"/>
          <w:shd w:val="clear" w:color="auto" w:fill="FFFFFF"/>
        </w:rPr>
        <w:t xml:space="preserve"> time frames</w:t>
      </w:r>
      <w:r w:rsidR="00737BE7" w:rsidRPr="002D0F56">
        <w:rPr>
          <w:rFonts w:cstheme="minorHAnsi"/>
          <w:color w:val="202124"/>
          <w:shd w:val="clear" w:color="auto" w:fill="FFFFFF"/>
        </w:rPr>
        <w:t xml:space="preserve"> involved</w:t>
      </w:r>
      <w:r w:rsidR="007032F6" w:rsidRPr="002D0F56">
        <w:rPr>
          <w:rFonts w:cstheme="minorHAnsi"/>
          <w:color w:val="202124"/>
          <w:shd w:val="clear" w:color="auto" w:fill="FFFFFF"/>
        </w:rPr>
        <w:t xml:space="preserve"> that support th</w:t>
      </w:r>
      <w:r w:rsidR="00737BE7" w:rsidRPr="002D0F56">
        <w:rPr>
          <w:rFonts w:cstheme="minorHAnsi"/>
          <w:color w:val="202124"/>
          <w:shd w:val="clear" w:color="auto" w:fill="FFFFFF"/>
        </w:rPr>
        <w:t>is</w:t>
      </w:r>
      <w:r w:rsidR="007032F6" w:rsidRPr="002D0F56">
        <w:rPr>
          <w:rFonts w:cstheme="minorHAnsi"/>
          <w:color w:val="202124"/>
          <w:shd w:val="clear" w:color="auto" w:fill="FFFFFF"/>
        </w:rPr>
        <w:t xml:space="preserve">.  </w:t>
      </w:r>
    </w:p>
    <w:p w14:paraId="2E961598" w14:textId="35DFCBAD" w:rsidR="00305AE1" w:rsidRPr="002D0F56" w:rsidRDefault="000D692E" w:rsidP="002D0F56">
      <w:pPr>
        <w:pStyle w:val="ListParagraph"/>
        <w:numPr>
          <w:ilvl w:val="0"/>
          <w:numId w:val="18"/>
        </w:numPr>
        <w:rPr>
          <w:rFonts w:cstheme="minorHAnsi"/>
        </w:rPr>
      </w:pPr>
      <w:r w:rsidRPr="002D0F56">
        <w:rPr>
          <w:rFonts w:cstheme="minorHAnsi"/>
          <w:color w:val="040C28"/>
        </w:rPr>
        <w:lastRenderedPageBreak/>
        <w:t>A people-centric organization explicitly values the happiness and well-being of its people</w:t>
      </w:r>
      <w:r w:rsidRPr="002D0F56">
        <w:rPr>
          <w:rFonts w:cstheme="minorHAnsi"/>
          <w:color w:val="4D5156"/>
          <w:shd w:val="clear" w:color="auto" w:fill="FFFFFF"/>
        </w:rPr>
        <w:t xml:space="preserve">, </w:t>
      </w:r>
      <w:proofErr w:type="spellStart"/>
      <w:r w:rsidR="00305AE1" w:rsidRPr="002D0F56">
        <w:rPr>
          <w:rFonts w:cstheme="minorHAnsi"/>
        </w:rPr>
        <w:t>Hougaard</w:t>
      </w:r>
      <w:proofErr w:type="spellEnd"/>
      <w:r w:rsidR="00305AE1" w:rsidRPr="002D0F56">
        <w:rPr>
          <w:rFonts w:cstheme="minorHAnsi"/>
        </w:rPr>
        <w:t xml:space="preserve"> (no date), has written about recognising the importance of an employee’s wellbeing and therefore happiness which in turn affects retention, organisational performance and ultimately the bottom line.  Its critical to seek the core reasoning behind the complaint, find a fair and reasonable outcome through just methods, whilst maintaining compassion and sensitivity to both sides of the complaint</w:t>
      </w:r>
      <w:r w:rsidR="00A409AE" w:rsidRPr="002D0F56">
        <w:rPr>
          <w:rFonts w:cstheme="minorHAnsi"/>
        </w:rPr>
        <w:t xml:space="preserve"> and </w:t>
      </w:r>
      <w:r w:rsidR="00305AE1" w:rsidRPr="002D0F56">
        <w:rPr>
          <w:rFonts w:cstheme="minorHAnsi"/>
        </w:rPr>
        <w:t>put the necessary means, tools and resources in place to minimise further complaints.</w:t>
      </w:r>
    </w:p>
    <w:p w14:paraId="77E8067A" w14:textId="1F675E18" w:rsidR="00DB5FB9" w:rsidRPr="00EE3B60" w:rsidRDefault="00DB5FB9" w:rsidP="00DB5FB9">
      <w:pPr>
        <w:rPr>
          <w:rFonts w:cstheme="minorHAnsi"/>
          <w:color w:val="000000" w:themeColor="text1"/>
        </w:rPr>
      </w:pPr>
    </w:p>
    <w:p w14:paraId="4C40A67A" w14:textId="77777777" w:rsidR="00DA730A" w:rsidRDefault="00BE607F" w:rsidP="00707734">
      <w:pPr>
        <w:rPr>
          <w:rFonts w:cstheme="minorHAnsi"/>
          <w:b/>
          <w:bCs/>
          <w:i/>
          <w:iCs/>
          <w:u w:val="single"/>
        </w:rPr>
      </w:pPr>
      <w:r w:rsidRPr="00CE7EE9">
        <w:rPr>
          <w:rFonts w:cstheme="minorHAnsi"/>
          <w:b/>
          <w:bCs/>
          <w:i/>
          <w:iCs/>
          <w:u w:val="single"/>
        </w:rPr>
        <w:t>3.4</w:t>
      </w:r>
    </w:p>
    <w:p w14:paraId="47404243" w14:textId="49FEBA5F" w:rsidR="00707734" w:rsidRPr="00DA730A" w:rsidRDefault="00707734" w:rsidP="00707734">
      <w:pPr>
        <w:rPr>
          <w:rFonts w:cstheme="minorHAnsi"/>
          <w:b/>
          <w:bCs/>
          <w:i/>
          <w:iCs/>
          <w:u w:val="single"/>
        </w:rPr>
      </w:pPr>
      <w:proofErr w:type="spellStart"/>
      <w:r w:rsidRPr="00EE3B60">
        <w:rPr>
          <w:rFonts w:cstheme="minorHAnsi"/>
        </w:rPr>
        <w:t>Saundry</w:t>
      </w:r>
      <w:proofErr w:type="spellEnd"/>
      <w:r w:rsidRPr="00EE3B60">
        <w:rPr>
          <w:rFonts w:cstheme="minorHAnsi"/>
        </w:rPr>
        <w:t xml:space="preserve"> et al (2021) recognises that conflict management, which is traditionally a Line manager responsibility, is still something that managers lack the capability as well as confidence in resolving</w:t>
      </w:r>
      <w:r w:rsidR="003D13A0" w:rsidRPr="00EE3B60">
        <w:rPr>
          <w:rFonts w:cstheme="minorHAnsi"/>
        </w:rPr>
        <w:t>.</w:t>
      </w:r>
      <w:r w:rsidR="00A01B48" w:rsidRPr="00EE3B60">
        <w:rPr>
          <w:rFonts w:cstheme="minorHAnsi"/>
        </w:rPr>
        <w:t xml:space="preserve">  Whilst </w:t>
      </w:r>
      <w:proofErr w:type="spellStart"/>
      <w:r w:rsidR="00A01B48" w:rsidRPr="00EE3B60">
        <w:rPr>
          <w:rFonts w:cstheme="minorHAnsi"/>
        </w:rPr>
        <w:t>Saundry</w:t>
      </w:r>
      <w:proofErr w:type="spellEnd"/>
      <w:r w:rsidR="00171B82" w:rsidRPr="00EE3B60">
        <w:rPr>
          <w:rFonts w:cstheme="minorHAnsi"/>
        </w:rPr>
        <w:t xml:space="preserve"> (2021)</w:t>
      </w:r>
      <w:r w:rsidR="00A01B48" w:rsidRPr="00EE3B60">
        <w:rPr>
          <w:rFonts w:cstheme="minorHAnsi"/>
        </w:rPr>
        <w:t xml:space="preserve"> </w:t>
      </w:r>
      <w:r w:rsidR="00171B82" w:rsidRPr="00EE3B60">
        <w:rPr>
          <w:rFonts w:cstheme="minorHAnsi"/>
        </w:rPr>
        <w:t>recommends that</w:t>
      </w:r>
      <w:r w:rsidRPr="00EE3B60">
        <w:rPr>
          <w:rFonts w:cstheme="minorHAnsi"/>
        </w:rPr>
        <w:t xml:space="preserve"> HR professionals should take on training of line management in these tricky areas as standard practice</w:t>
      </w:r>
      <w:r w:rsidR="00A01B48" w:rsidRPr="00EE3B60">
        <w:rPr>
          <w:rFonts w:cstheme="minorHAnsi"/>
        </w:rPr>
        <w:t xml:space="preserve">, </w:t>
      </w:r>
      <w:r w:rsidRPr="00EE3B60">
        <w:rPr>
          <w:rFonts w:cstheme="minorHAnsi"/>
        </w:rPr>
        <w:t xml:space="preserve">Susan Clews, ACAS Chief executive says, “there is a critical time to intervene.  This is before conflict reaches formal workplace procedures </w:t>
      </w:r>
      <w:r w:rsidRPr="00EE3B60">
        <w:rPr>
          <w:rFonts w:cstheme="minorHAnsi"/>
          <w:color w:val="000000"/>
        </w:rPr>
        <w:t>since at this point there is a greater likelihood of resignations, presenteeism and sickness absence”.</w:t>
      </w:r>
      <w:r w:rsidR="00AB3CD0" w:rsidRPr="00EE3B60">
        <w:rPr>
          <w:rFonts w:cstheme="minorHAnsi"/>
          <w:color w:val="000000"/>
        </w:rPr>
        <w:t xml:space="preserve">  Without doubt, the effective handling of grievances will ensure that</w:t>
      </w:r>
      <w:r w:rsidR="001E5D90" w:rsidRPr="00EE3B60">
        <w:rPr>
          <w:rFonts w:cstheme="minorHAnsi"/>
          <w:color w:val="000000"/>
        </w:rPr>
        <w:t xml:space="preserve"> morale is maintained, that employee engagement and motivation is strong and that the psychological contract</w:t>
      </w:r>
      <w:r w:rsidR="00C06995" w:rsidRPr="00EE3B60">
        <w:rPr>
          <w:rFonts w:cstheme="minorHAnsi"/>
          <w:color w:val="000000"/>
        </w:rPr>
        <w:t xml:space="preserve"> remains intact as employees feel safe and heard within their employment</w:t>
      </w:r>
      <w:r w:rsidR="00682626" w:rsidRPr="00EE3B60">
        <w:rPr>
          <w:rFonts w:cstheme="minorHAnsi"/>
          <w:color w:val="000000"/>
        </w:rPr>
        <w:t>.</w:t>
      </w:r>
      <w:r w:rsidR="00C06995" w:rsidRPr="00EE3B60">
        <w:rPr>
          <w:rFonts w:cstheme="minorHAnsi"/>
          <w:color w:val="000000"/>
        </w:rPr>
        <w:t xml:space="preserve">  It goes without saying the financial impact of grievances can be substantial to businesses where grievances take a formal route and this should be avoided at all costs, as outlined above in 3.2 of this report, for the time and money grievance handling takes from an </w:t>
      </w:r>
      <w:r w:rsidR="00B66FB4" w:rsidRPr="00EE3B60">
        <w:rPr>
          <w:rFonts w:cstheme="minorHAnsi"/>
          <w:color w:val="000000"/>
        </w:rPr>
        <w:t>organisation’s</w:t>
      </w:r>
      <w:r w:rsidR="00C06995" w:rsidRPr="00EE3B60">
        <w:rPr>
          <w:rFonts w:cstheme="minorHAnsi"/>
          <w:color w:val="000000"/>
        </w:rPr>
        <w:t xml:space="preserve"> resources.</w:t>
      </w:r>
      <w:r w:rsidR="00B66FB4" w:rsidRPr="00EE3B60">
        <w:rPr>
          <w:rFonts w:cstheme="minorHAnsi"/>
        </w:rPr>
        <w:t xml:space="preserve">  </w:t>
      </w:r>
      <w:r w:rsidR="00A01B48" w:rsidRPr="00EE3B60">
        <w:rPr>
          <w:rFonts w:cstheme="minorHAnsi"/>
        </w:rPr>
        <w:t>It is deemed key, that to better manage conflict and the escalation to grievances at work, more informal methods of conciliation must be used for earlier resolution and</w:t>
      </w:r>
      <w:r w:rsidR="00FA17D4" w:rsidRPr="00EE3B60">
        <w:rPr>
          <w:rFonts w:cstheme="minorHAnsi"/>
        </w:rPr>
        <w:t xml:space="preserve"> with more confidence</w:t>
      </w:r>
      <w:r w:rsidR="00B66FB4" w:rsidRPr="00EE3B60">
        <w:rPr>
          <w:rFonts w:cstheme="minorHAnsi"/>
        </w:rPr>
        <w:t xml:space="preserve"> by the Managers as the first point of contact within these </w:t>
      </w:r>
      <w:r w:rsidR="004A310C" w:rsidRPr="00EE3B60">
        <w:rPr>
          <w:rFonts w:cstheme="minorHAnsi"/>
        </w:rPr>
        <w:t>scenarios</w:t>
      </w:r>
      <w:r w:rsidR="00B66FB4" w:rsidRPr="00EE3B60">
        <w:rPr>
          <w:rFonts w:cstheme="minorHAnsi"/>
        </w:rPr>
        <w:t>.</w:t>
      </w:r>
    </w:p>
    <w:p w14:paraId="7C1D39B0" w14:textId="77777777" w:rsidR="00707C78" w:rsidRPr="00EE3B60" w:rsidRDefault="00707C78" w:rsidP="00A037A6">
      <w:pPr>
        <w:rPr>
          <w:rFonts w:cstheme="minorHAnsi"/>
        </w:rPr>
      </w:pPr>
    </w:p>
    <w:p w14:paraId="7EB10049" w14:textId="77777777" w:rsidR="00DA730A" w:rsidRDefault="00380340">
      <w:pPr>
        <w:rPr>
          <w:rFonts w:cstheme="minorHAnsi"/>
          <w:b/>
          <w:bCs/>
          <w:i/>
          <w:iCs/>
          <w:color w:val="000000" w:themeColor="text1"/>
          <w:u w:val="single"/>
        </w:rPr>
      </w:pPr>
      <w:r w:rsidRPr="00CE7EE9">
        <w:rPr>
          <w:rFonts w:cstheme="minorHAnsi"/>
          <w:b/>
          <w:bCs/>
          <w:i/>
          <w:iCs/>
          <w:u w:val="single"/>
        </w:rPr>
        <w:t xml:space="preserve">4.1 </w:t>
      </w:r>
    </w:p>
    <w:p w14:paraId="18C3B88B" w14:textId="0928D646" w:rsidR="008531FB" w:rsidRPr="00DA730A" w:rsidRDefault="005C269D">
      <w:pPr>
        <w:rPr>
          <w:rFonts w:cstheme="minorHAnsi"/>
          <w:b/>
          <w:bCs/>
          <w:i/>
          <w:iCs/>
          <w:color w:val="000000" w:themeColor="text1"/>
          <w:u w:val="single"/>
        </w:rPr>
      </w:pPr>
      <w:r w:rsidRPr="00EE3B60">
        <w:rPr>
          <w:rFonts w:cstheme="minorHAnsi"/>
          <w:color w:val="000000" w:themeColor="text1"/>
        </w:rPr>
        <w:t>Collective employment law refers to and regulates the actions of Trade Unions and other employee representative groups</w:t>
      </w:r>
      <w:r w:rsidR="00ED3F8F" w:rsidRPr="00EE3B60">
        <w:rPr>
          <w:rFonts w:cstheme="minorHAnsi"/>
          <w:color w:val="000000" w:themeColor="text1"/>
        </w:rPr>
        <w:t>.</w:t>
      </w:r>
      <w:r w:rsidR="00C76468" w:rsidRPr="00EE3B60">
        <w:rPr>
          <w:rFonts w:cstheme="minorHAnsi"/>
          <w:color w:val="000000" w:themeColor="text1"/>
        </w:rPr>
        <w:t xml:space="preserve">  </w:t>
      </w:r>
      <w:r w:rsidR="0051293C" w:rsidRPr="00EE3B60">
        <w:rPr>
          <w:rFonts w:cstheme="minorHAnsi"/>
          <w:color w:val="000000" w:themeColor="text1"/>
        </w:rPr>
        <w:t>It</w:t>
      </w:r>
      <w:r w:rsidR="00C76468" w:rsidRPr="00EE3B60">
        <w:rPr>
          <w:rFonts w:cstheme="minorHAnsi"/>
          <w:color w:val="000000" w:themeColor="text1"/>
        </w:rPr>
        <w:t xml:space="preserve"> is focussed upon the rights of employees to have access to</w:t>
      </w:r>
      <w:r w:rsidR="000D178A" w:rsidRPr="00EE3B60">
        <w:rPr>
          <w:rFonts w:cstheme="minorHAnsi"/>
          <w:color w:val="000000" w:themeColor="text1"/>
        </w:rPr>
        <w:t xml:space="preserve"> collective consultation,</w:t>
      </w:r>
      <w:r w:rsidR="00C76468" w:rsidRPr="00EE3B60">
        <w:rPr>
          <w:rFonts w:cstheme="minorHAnsi"/>
          <w:color w:val="000000" w:themeColor="text1"/>
        </w:rPr>
        <w:t xml:space="preserve"> trade union freedom to organise, trade union recognition, collective bargaining, strikes and other </w:t>
      </w:r>
      <w:r w:rsidR="00C76468" w:rsidRPr="000511BE">
        <w:rPr>
          <w:rFonts w:cstheme="minorHAnsi"/>
          <w:color w:val="000000" w:themeColor="text1"/>
        </w:rPr>
        <w:t>activities</w:t>
      </w:r>
      <w:r w:rsidR="00E419AA" w:rsidRPr="000511BE">
        <w:rPr>
          <w:rFonts w:cstheme="minorHAnsi"/>
          <w:color w:val="000000" w:themeColor="text1"/>
        </w:rPr>
        <w:t xml:space="preserve"> Oxford reference.com (202</w:t>
      </w:r>
      <w:r w:rsidR="000511BE" w:rsidRPr="000511BE">
        <w:rPr>
          <w:rFonts w:cstheme="minorHAnsi"/>
          <w:color w:val="000000" w:themeColor="text1"/>
        </w:rPr>
        <w:t>3</w:t>
      </w:r>
      <w:r w:rsidR="00E419AA" w:rsidRPr="000511BE">
        <w:rPr>
          <w:rFonts w:cstheme="minorHAnsi"/>
          <w:color w:val="000000" w:themeColor="text1"/>
        </w:rPr>
        <w:t>)</w:t>
      </w:r>
      <w:r w:rsidR="00C76468" w:rsidRPr="000511BE">
        <w:rPr>
          <w:rFonts w:cstheme="minorHAnsi"/>
          <w:color w:val="000000" w:themeColor="text1"/>
        </w:rPr>
        <w:t>.</w:t>
      </w:r>
      <w:r w:rsidR="00C76468" w:rsidRPr="00EE3B60">
        <w:rPr>
          <w:rFonts w:cstheme="minorHAnsi"/>
          <w:color w:val="000000" w:themeColor="text1"/>
        </w:rPr>
        <w:t xml:space="preserve"> </w:t>
      </w:r>
      <w:r w:rsidR="007B6B8A" w:rsidRPr="00EE3B60">
        <w:rPr>
          <w:rFonts w:cstheme="minorHAnsi"/>
          <w:color w:val="000000" w:themeColor="text1"/>
        </w:rPr>
        <w:t xml:space="preserve">  </w:t>
      </w:r>
      <w:r w:rsidR="00C76468" w:rsidRPr="00EE3B60">
        <w:rPr>
          <w:rFonts w:cstheme="minorHAnsi"/>
          <w:color w:val="000000" w:themeColor="text1"/>
        </w:rPr>
        <w:t xml:space="preserve">Primarily, </w:t>
      </w:r>
      <w:r w:rsidR="00CE2716" w:rsidRPr="00EE3B60">
        <w:rPr>
          <w:rFonts w:cstheme="minorHAnsi"/>
          <w:color w:val="000000" w:themeColor="text1"/>
        </w:rPr>
        <w:t>it</w:t>
      </w:r>
      <w:r w:rsidR="00552F1F" w:rsidRPr="00EE3B60">
        <w:rPr>
          <w:rFonts w:cstheme="minorHAnsi"/>
          <w:color w:val="000000" w:themeColor="text1"/>
        </w:rPr>
        <w:t xml:space="preserve"> strives to ensure that the rights of workers are just and that </w:t>
      </w:r>
      <w:r w:rsidR="00BF1FFE" w:rsidRPr="00EE3B60">
        <w:rPr>
          <w:rFonts w:cstheme="minorHAnsi"/>
          <w:color w:val="000000" w:themeColor="text1"/>
        </w:rPr>
        <w:t>workers have the best possible means to obtain favourable terms and conditions</w:t>
      </w:r>
      <w:r w:rsidR="00CE2716" w:rsidRPr="00EE3B60">
        <w:rPr>
          <w:rFonts w:cstheme="minorHAnsi"/>
          <w:color w:val="000000" w:themeColor="text1"/>
        </w:rPr>
        <w:t xml:space="preserve"> through their representative groups</w:t>
      </w:r>
      <w:r w:rsidR="00BF1FFE" w:rsidRPr="00EE3B60">
        <w:rPr>
          <w:rFonts w:cstheme="minorHAnsi"/>
          <w:color w:val="000000" w:themeColor="text1"/>
        </w:rPr>
        <w:t>.</w:t>
      </w:r>
      <w:r w:rsidR="000D178A" w:rsidRPr="00EE3B60">
        <w:rPr>
          <w:rFonts w:cstheme="minorHAnsi"/>
          <w:color w:val="000000" w:themeColor="text1"/>
        </w:rPr>
        <w:t xml:space="preserve"> </w:t>
      </w:r>
      <w:r w:rsidR="007B6B8A" w:rsidRPr="00EE3B60">
        <w:rPr>
          <w:rFonts w:cstheme="minorHAnsi"/>
          <w:color w:val="000000" w:themeColor="text1"/>
        </w:rPr>
        <w:t xml:space="preserve">Recent years have seen a change in how collective employment law works in the UK, through </w:t>
      </w:r>
      <w:r w:rsidR="008531FB" w:rsidRPr="00EE3B60">
        <w:rPr>
          <w:rFonts w:cstheme="minorHAnsi"/>
          <w:color w:val="000000" w:themeColor="text1"/>
        </w:rPr>
        <w:t>statutory recognition</w:t>
      </w:r>
      <w:r w:rsidR="00073BAB" w:rsidRPr="00EE3B60">
        <w:rPr>
          <w:rFonts w:cstheme="minorHAnsi"/>
          <w:color w:val="000000" w:themeColor="text1"/>
        </w:rPr>
        <w:t>.</w:t>
      </w:r>
    </w:p>
    <w:p w14:paraId="4344D826" w14:textId="77514C66" w:rsidR="004738ED" w:rsidRPr="00EE3B60" w:rsidRDefault="004738ED">
      <w:pPr>
        <w:rPr>
          <w:rFonts w:cstheme="minorHAnsi"/>
          <w:color w:val="000000" w:themeColor="text1"/>
        </w:rPr>
      </w:pPr>
    </w:p>
    <w:p w14:paraId="50AD94EA" w14:textId="77777777" w:rsidR="00DA730A" w:rsidRDefault="00380340">
      <w:pPr>
        <w:rPr>
          <w:rFonts w:cstheme="minorHAnsi"/>
          <w:b/>
          <w:bCs/>
          <w:i/>
          <w:iCs/>
          <w:color w:val="000000" w:themeColor="text1"/>
          <w:u w:val="single"/>
        </w:rPr>
      </w:pPr>
      <w:r w:rsidRPr="00CE7EE9">
        <w:rPr>
          <w:rFonts w:cstheme="minorHAnsi"/>
          <w:b/>
          <w:bCs/>
          <w:i/>
          <w:iCs/>
          <w:u w:val="single"/>
        </w:rPr>
        <w:t xml:space="preserve">4.2 </w:t>
      </w:r>
    </w:p>
    <w:p w14:paraId="0D41448C" w14:textId="26095FD1" w:rsidR="00832E07" w:rsidRPr="00DA730A" w:rsidRDefault="001416E2">
      <w:pPr>
        <w:rPr>
          <w:rFonts w:cstheme="minorHAnsi"/>
          <w:b/>
          <w:bCs/>
          <w:i/>
          <w:iCs/>
          <w:color w:val="000000" w:themeColor="text1"/>
          <w:u w:val="single"/>
        </w:rPr>
      </w:pPr>
      <w:r w:rsidRPr="00EE3B60">
        <w:rPr>
          <w:rFonts w:cstheme="minorHAnsi"/>
          <w:color w:val="000000" w:themeColor="text1"/>
        </w:rPr>
        <w:t>Union</w:t>
      </w:r>
      <w:r w:rsidR="00A22BF1" w:rsidRPr="00EE3B60">
        <w:rPr>
          <w:rFonts w:cstheme="minorHAnsi"/>
          <w:color w:val="000000" w:themeColor="text1"/>
        </w:rPr>
        <w:t xml:space="preserve"> representatives can vary in their role and responsibilities according to the </w:t>
      </w:r>
      <w:r w:rsidR="000D644A" w:rsidRPr="00EE3B60">
        <w:rPr>
          <w:rFonts w:cstheme="minorHAnsi"/>
          <w:color w:val="000000" w:themeColor="text1"/>
        </w:rPr>
        <w:t xml:space="preserve">organization </w:t>
      </w:r>
      <w:r w:rsidR="00A22BF1" w:rsidRPr="00EE3B60">
        <w:rPr>
          <w:rFonts w:cstheme="minorHAnsi"/>
          <w:color w:val="000000" w:themeColor="text1"/>
        </w:rPr>
        <w:t xml:space="preserve">type, size and </w:t>
      </w:r>
      <w:r w:rsidR="008925D0" w:rsidRPr="00EE3B60">
        <w:rPr>
          <w:rFonts w:cstheme="minorHAnsi"/>
          <w:color w:val="000000" w:themeColor="text1"/>
        </w:rPr>
        <w:t xml:space="preserve">the </w:t>
      </w:r>
      <w:r w:rsidR="00A22BF1" w:rsidRPr="00EE3B60">
        <w:rPr>
          <w:rFonts w:cstheme="minorHAnsi"/>
          <w:color w:val="000000" w:themeColor="text1"/>
        </w:rPr>
        <w:t>industry the workplace sits within.  ACAS</w:t>
      </w:r>
      <w:r w:rsidR="008925D0" w:rsidRPr="00EE3B60">
        <w:rPr>
          <w:rFonts w:cstheme="minorHAnsi"/>
          <w:color w:val="000000" w:themeColor="text1"/>
        </w:rPr>
        <w:t xml:space="preserve"> defines Union representatives </w:t>
      </w:r>
      <w:r w:rsidR="00AA5BEF">
        <w:rPr>
          <w:rFonts w:cstheme="minorHAnsi"/>
          <w:color w:val="000000" w:themeColor="text1"/>
        </w:rPr>
        <w:t xml:space="preserve">as </w:t>
      </w:r>
      <w:r w:rsidR="008925D0" w:rsidRPr="00EE3B60">
        <w:rPr>
          <w:rFonts w:cstheme="minorHAnsi"/>
          <w:color w:val="000000" w:themeColor="text1"/>
        </w:rPr>
        <w:t xml:space="preserve">those that are non-statutory union representatives and those that have statutory recognition. </w:t>
      </w:r>
      <w:r w:rsidR="00A22BF1" w:rsidRPr="00EE3B60">
        <w:rPr>
          <w:rFonts w:cstheme="minorHAnsi"/>
          <w:color w:val="000000" w:themeColor="text1"/>
        </w:rPr>
        <w:t xml:space="preserve"> </w:t>
      </w:r>
      <w:r w:rsidR="00832E07" w:rsidRPr="00EE3B60">
        <w:rPr>
          <w:rFonts w:cstheme="minorHAnsi"/>
          <w:color w:val="000000" w:themeColor="text1"/>
        </w:rPr>
        <w:t xml:space="preserve">Non-statutory Union representatives </w:t>
      </w:r>
      <w:r w:rsidR="00047D07" w:rsidRPr="00EE3B60">
        <w:rPr>
          <w:rFonts w:cstheme="minorHAnsi"/>
          <w:color w:val="000000" w:themeColor="text1"/>
        </w:rPr>
        <w:t>have specialist areas of expertise and work within either environmental or equality realms of the business and do not as standard have statutory rights to paid time off for training, even though the work that they do may be complex and time demanding</w:t>
      </w:r>
      <w:r w:rsidR="00DD3756" w:rsidRPr="00EE3B60">
        <w:rPr>
          <w:rFonts w:cstheme="minorHAnsi"/>
          <w:color w:val="000000" w:themeColor="text1"/>
        </w:rPr>
        <w:t xml:space="preserve">, as do their counterparts with statutory recognition, </w:t>
      </w:r>
      <w:r w:rsidR="006E0D61" w:rsidRPr="00EE3B60">
        <w:rPr>
          <w:rFonts w:cstheme="minorHAnsi"/>
          <w:color w:val="000000" w:themeColor="text1"/>
        </w:rPr>
        <w:t>ACAS (</w:t>
      </w:r>
      <w:r w:rsidR="00BB0C05" w:rsidRPr="00EE3B60">
        <w:rPr>
          <w:rFonts w:cstheme="minorHAnsi"/>
          <w:color w:val="000000" w:themeColor="text1"/>
        </w:rPr>
        <w:t>2023).</w:t>
      </w:r>
    </w:p>
    <w:p w14:paraId="6848C063" w14:textId="551D0982" w:rsidR="00622E8E" w:rsidRPr="00EE3B60" w:rsidRDefault="001416E2">
      <w:pPr>
        <w:rPr>
          <w:rFonts w:cstheme="minorHAnsi"/>
          <w:color w:val="000000" w:themeColor="text1"/>
        </w:rPr>
      </w:pPr>
      <w:r w:rsidRPr="00EE3B60">
        <w:rPr>
          <w:rFonts w:cstheme="minorHAnsi"/>
          <w:color w:val="000000" w:themeColor="text1"/>
        </w:rPr>
        <w:lastRenderedPageBreak/>
        <w:t>Non-union employee representation</w:t>
      </w:r>
      <w:r w:rsidR="00BB0C05" w:rsidRPr="00EE3B60">
        <w:rPr>
          <w:rFonts w:cstheme="minorHAnsi"/>
          <w:color w:val="000000" w:themeColor="text1"/>
        </w:rPr>
        <w:t xml:space="preserve"> amounts to around half of the employee representatives in the UK (ACAS, 2023).  It </w:t>
      </w:r>
      <w:r w:rsidR="00354A04" w:rsidRPr="00EE3B60">
        <w:rPr>
          <w:rFonts w:cstheme="minorHAnsi"/>
          <w:color w:val="000000" w:themeColor="text1"/>
        </w:rPr>
        <w:t>differs to Union representation in the way that the organisation and activities surrounding representation are employer led and employer governed.  In this respect, whilst employees can expect to have forums, focus groups and representatives for the workplace,</w:t>
      </w:r>
      <w:r w:rsidR="003C1BB3" w:rsidRPr="00EE3B60">
        <w:rPr>
          <w:rFonts w:cstheme="minorHAnsi"/>
          <w:color w:val="000000" w:themeColor="text1"/>
        </w:rPr>
        <w:t xml:space="preserve"> ultimately the decision-making that results from any issues raised will be employer made and in the best interest of the organisation.</w:t>
      </w:r>
      <w:r w:rsidR="000C3814" w:rsidRPr="00EE3B60">
        <w:rPr>
          <w:rFonts w:cstheme="minorHAnsi"/>
          <w:color w:val="000000" w:themeColor="text1"/>
        </w:rPr>
        <w:t xml:space="preserve">  </w:t>
      </w:r>
      <w:r w:rsidR="001E5151">
        <w:rPr>
          <w:rFonts w:cstheme="minorHAnsi"/>
          <w:color w:val="000000" w:themeColor="text1"/>
        </w:rPr>
        <w:t>Non</w:t>
      </w:r>
      <w:r w:rsidR="00400CF1" w:rsidRPr="00EE3B60">
        <w:rPr>
          <w:rFonts w:cstheme="minorHAnsi"/>
          <w:color w:val="000000" w:themeColor="text1"/>
        </w:rPr>
        <w:t>-union employee representation</w:t>
      </w:r>
      <w:r w:rsidR="000414EA" w:rsidRPr="00EE3B60">
        <w:rPr>
          <w:rFonts w:cstheme="minorHAnsi"/>
          <w:color w:val="000000" w:themeColor="text1"/>
        </w:rPr>
        <w:t xml:space="preserve"> may be subject to limits on protection for time off for representation related duties dependent on the role they play within representation. E.G, both TUPE and collective redundancy representatives have complete rights in relation to paid time off for activities, training, have facilities and protection against dismissal or detriment</w:t>
      </w:r>
      <w:r w:rsidR="002947C6" w:rsidRPr="00EE3B60">
        <w:rPr>
          <w:rFonts w:cstheme="minorHAnsi"/>
          <w:color w:val="000000" w:themeColor="text1"/>
        </w:rPr>
        <w:t xml:space="preserve"> whereas workplace agreement representatives do not have paid time off but remain protected against dismissal and detriment.</w:t>
      </w:r>
    </w:p>
    <w:p w14:paraId="6285FD95" w14:textId="77777777" w:rsidR="00F44482" w:rsidRPr="00EE3B60" w:rsidRDefault="00F44482">
      <w:pPr>
        <w:rPr>
          <w:rFonts w:cstheme="minorHAnsi"/>
        </w:rPr>
      </w:pPr>
    </w:p>
    <w:p w14:paraId="4F806DF0" w14:textId="23F965FA" w:rsidR="00380340" w:rsidRPr="00CE7EE9" w:rsidRDefault="00380340">
      <w:pPr>
        <w:rPr>
          <w:rFonts w:cstheme="minorHAnsi"/>
          <w:b/>
          <w:bCs/>
          <w:i/>
          <w:iCs/>
          <w:color w:val="000000" w:themeColor="text1"/>
          <w:u w:val="single"/>
        </w:rPr>
      </w:pPr>
      <w:r w:rsidRPr="00CE7EE9">
        <w:rPr>
          <w:rFonts w:cstheme="minorHAnsi"/>
          <w:b/>
          <w:bCs/>
          <w:i/>
          <w:iCs/>
          <w:u w:val="single"/>
        </w:rPr>
        <w:t xml:space="preserve">4.3 </w:t>
      </w:r>
    </w:p>
    <w:p w14:paraId="4FFDDADF" w14:textId="3E1434F9" w:rsidR="0073368A" w:rsidRPr="00EE3B60" w:rsidRDefault="00FD6F89">
      <w:pPr>
        <w:rPr>
          <w:rFonts w:cstheme="minorHAnsi"/>
          <w:color w:val="000000" w:themeColor="text1"/>
        </w:rPr>
      </w:pPr>
      <w:r w:rsidRPr="00EE3B60">
        <w:rPr>
          <w:rFonts w:cstheme="minorHAnsi"/>
          <w:color w:val="000000" w:themeColor="text1"/>
        </w:rPr>
        <w:t>.Th</w:t>
      </w:r>
      <w:r w:rsidR="00C0314E">
        <w:rPr>
          <w:rFonts w:cstheme="minorHAnsi"/>
          <w:color w:val="000000" w:themeColor="text1"/>
        </w:rPr>
        <w:t>e</w:t>
      </w:r>
      <w:r w:rsidRPr="00EE3B60">
        <w:rPr>
          <w:rFonts w:cstheme="minorHAnsi"/>
          <w:color w:val="000000" w:themeColor="text1"/>
        </w:rPr>
        <w:t xml:space="preserve"> process can only happen </w:t>
      </w:r>
      <w:r w:rsidR="00F93037" w:rsidRPr="00EE3B60">
        <w:rPr>
          <w:rFonts w:cstheme="minorHAnsi"/>
          <w:color w:val="000000" w:themeColor="text1"/>
        </w:rPr>
        <w:t xml:space="preserve">once an employer agrees to recognize a trade union </w:t>
      </w:r>
      <w:r w:rsidR="006A2E02" w:rsidRPr="00EE3B60">
        <w:rPr>
          <w:rFonts w:cstheme="minorHAnsi"/>
          <w:color w:val="000000" w:themeColor="text1"/>
        </w:rPr>
        <w:t>(whether voluntarily or through statutory</w:t>
      </w:r>
      <w:r w:rsidR="00CC03B4" w:rsidRPr="00EE3B60">
        <w:rPr>
          <w:rFonts w:cstheme="minorHAnsi"/>
          <w:color w:val="000000" w:themeColor="text1"/>
        </w:rPr>
        <w:t xml:space="preserve"> recognition) </w:t>
      </w:r>
      <w:r w:rsidR="00F93037" w:rsidRPr="00EE3B60">
        <w:rPr>
          <w:rFonts w:cstheme="minorHAnsi"/>
          <w:color w:val="000000" w:themeColor="text1"/>
        </w:rPr>
        <w:t xml:space="preserve">and an agreement is decided upon in how the process will be undertaken.  </w:t>
      </w:r>
      <w:r w:rsidR="00730305" w:rsidRPr="00EE3B60">
        <w:rPr>
          <w:rFonts w:cstheme="minorHAnsi"/>
          <w:color w:val="000000" w:themeColor="text1"/>
        </w:rPr>
        <w:t xml:space="preserve">Issues that are covered include but are not limited to matters of; pay, holidays, trade union representative election, meeting occurrences, </w:t>
      </w:r>
      <w:r w:rsidR="003D556B" w:rsidRPr="00EE3B60">
        <w:rPr>
          <w:rFonts w:cstheme="minorHAnsi"/>
          <w:color w:val="000000" w:themeColor="text1"/>
        </w:rPr>
        <w:t>facilities,</w:t>
      </w:r>
      <w:r w:rsidR="00730305" w:rsidRPr="00EE3B60">
        <w:rPr>
          <w:rFonts w:cstheme="minorHAnsi"/>
          <w:color w:val="000000" w:themeColor="text1"/>
        </w:rPr>
        <w:t xml:space="preserve"> </w:t>
      </w:r>
      <w:r w:rsidR="00A409AE">
        <w:rPr>
          <w:rFonts w:cstheme="minorHAnsi"/>
          <w:color w:val="000000" w:themeColor="text1"/>
        </w:rPr>
        <w:t xml:space="preserve">and </w:t>
      </w:r>
      <w:r w:rsidR="00730305" w:rsidRPr="00EE3B60">
        <w:rPr>
          <w:rFonts w:cstheme="minorHAnsi"/>
          <w:color w:val="000000" w:themeColor="text1"/>
        </w:rPr>
        <w:t>provisions for Union members.</w:t>
      </w:r>
    </w:p>
    <w:p w14:paraId="3A3BF980" w14:textId="499454A0" w:rsidR="0073368A" w:rsidRPr="00EE3B60" w:rsidRDefault="0073368A">
      <w:pPr>
        <w:rPr>
          <w:rFonts w:cstheme="minorHAnsi"/>
          <w:color w:val="000000" w:themeColor="text1"/>
        </w:rPr>
      </w:pPr>
      <w:r w:rsidRPr="00EE3B60">
        <w:rPr>
          <w:rFonts w:cstheme="minorHAnsi"/>
          <w:color w:val="000000" w:themeColor="text1"/>
        </w:rPr>
        <w:t xml:space="preserve">For the employer, Collective bargaining can be both cost and time saving through the avoidance of dealing with individual complaints as well as minimising the risk of further fall out </w:t>
      </w:r>
      <w:r w:rsidR="00164BAA" w:rsidRPr="00EE3B60">
        <w:rPr>
          <w:rFonts w:cstheme="minorHAnsi"/>
          <w:color w:val="000000" w:themeColor="text1"/>
        </w:rPr>
        <w:t xml:space="preserve">from discontent </w:t>
      </w:r>
      <w:r w:rsidR="00CC03B4" w:rsidRPr="00EE3B60">
        <w:rPr>
          <w:rFonts w:cstheme="minorHAnsi"/>
          <w:color w:val="000000" w:themeColor="text1"/>
        </w:rPr>
        <w:t>through</w:t>
      </w:r>
      <w:r w:rsidRPr="00EE3B60">
        <w:rPr>
          <w:rFonts w:cstheme="minorHAnsi"/>
          <w:color w:val="000000" w:themeColor="text1"/>
        </w:rPr>
        <w:t xml:space="preserve"> walk outs</w:t>
      </w:r>
      <w:r w:rsidR="00CC03B4" w:rsidRPr="00EE3B60">
        <w:rPr>
          <w:rFonts w:cstheme="minorHAnsi"/>
          <w:color w:val="000000" w:themeColor="text1"/>
        </w:rPr>
        <w:t>,</w:t>
      </w:r>
      <w:r w:rsidRPr="00EE3B60">
        <w:rPr>
          <w:rFonts w:cstheme="minorHAnsi"/>
          <w:color w:val="000000" w:themeColor="text1"/>
        </w:rPr>
        <w:t xml:space="preserve"> strikes or mass resignations, Morris (2022).</w:t>
      </w:r>
      <w:r w:rsidR="00164BAA" w:rsidRPr="00EE3B60">
        <w:rPr>
          <w:rFonts w:cstheme="minorHAnsi"/>
          <w:color w:val="000000" w:themeColor="text1"/>
        </w:rPr>
        <w:t xml:space="preserve">  For employees, a collective complaint can feel less daunting where there is strength in numbers</w:t>
      </w:r>
      <w:r w:rsidR="00C251FA" w:rsidRPr="00EE3B60">
        <w:rPr>
          <w:rFonts w:cstheme="minorHAnsi"/>
          <w:color w:val="000000" w:themeColor="text1"/>
        </w:rPr>
        <w:t>.  This is the backbone of any Union action where there is collective bargaining in place and the risk of industrial action</w:t>
      </w:r>
      <w:r w:rsidR="00CC03B4" w:rsidRPr="00EE3B60">
        <w:rPr>
          <w:rFonts w:cstheme="minorHAnsi"/>
          <w:color w:val="000000" w:themeColor="text1"/>
        </w:rPr>
        <w:t xml:space="preserve"> to encourage negotiations to take place</w:t>
      </w:r>
      <w:r w:rsidR="00C251FA" w:rsidRPr="00EE3B60">
        <w:rPr>
          <w:rFonts w:cstheme="minorHAnsi"/>
          <w:color w:val="000000" w:themeColor="text1"/>
        </w:rPr>
        <w:t>.</w:t>
      </w:r>
    </w:p>
    <w:p w14:paraId="153BE538" w14:textId="7B365507" w:rsidR="00994CED" w:rsidRPr="00EE3B60" w:rsidRDefault="00994CED">
      <w:pPr>
        <w:rPr>
          <w:rFonts w:cstheme="minorHAnsi"/>
          <w:color w:val="000000" w:themeColor="text1"/>
        </w:rPr>
      </w:pPr>
      <w:r w:rsidRPr="00EE3B60">
        <w:rPr>
          <w:rFonts w:cstheme="minorHAnsi"/>
          <w:color w:val="000000" w:themeColor="text1"/>
        </w:rPr>
        <w:t xml:space="preserve">When a collective bargaining process is commenced and the reason identified to negotiate, both parties to the process </w:t>
      </w:r>
      <w:r w:rsidR="000D71CC" w:rsidRPr="00EE3B60">
        <w:rPr>
          <w:rFonts w:cstheme="minorHAnsi"/>
          <w:color w:val="000000" w:themeColor="text1"/>
        </w:rPr>
        <w:t>must</w:t>
      </w:r>
      <w:r w:rsidRPr="00EE3B60">
        <w:rPr>
          <w:rFonts w:cstheme="minorHAnsi"/>
          <w:color w:val="000000" w:themeColor="text1"/>
        </w:rPr>
        <w:t xml:space="preserve"> agree upon how contractual negotiations will be organised, the timeliness of meetings and </w:t>
      </w:r>
      <w:r w:rsidR="000D71CC" w:rsidRPr="00EE3B60">
        <w:rPr>
          <w:rFonts w:cstheme="minorHAnsi"/>
          <w:color w:val="000000" w:themeColor="text1"/>
        </w:rPr>
        <w:t>the identity of</w:t>
      </w:r>
      <w:r w:rsidRPr="00EE3B60">
        <w:rPr>
          <w:rFonts w:cstheme="minorHAnsi"/>
          <w:color w:val="000000" w:themeColor="text1"/>
        </w:rPr>
        <w:t xml:space="preserve"> attendee’s, the group of </w:t>
      </w:r>
      <w:r w:rsidR="00804286" w:rsidRPr="00EE3B60">
        <w:rPr>
          <w:rFonts w:cstheme="minorHAnsi"/>
          <w:color w:val="000000" w:themeColor="text1"/>
        </w:rPr>
        <w:t>employees</w:t>
      </w:r>
      <w:r w:rsidRPr="00EE3B60">
        <w:rPr>
          <w:rFonts w:cstheme="minorHAnsi"/>
          <w:color w:val="000000" w:themeColor="text1"/>
        </w:rPr>
        <w:t xml:space="preserve"> to whom the agreement applies, the terms and conditions covered and the number of failures to agree that will be resolved.  Following this agreement, information will be requested by union representatives and provided documentation will be reviewed which will then instigate the start of the negotiation process.</w:t>
      </w:r>
      <w:r w:rsidR="000A1C03" w:rsidRPr="00EE3B60">
        <w:rPr>
          <w:rFonts w:cstheme="minorHAnsi"/>
          <w:color w:val="000000" w:themeColor="text1"/>
        </w:rPr>
        <w:t xml:space="preserve">  This disclosure of information has guidelines as set by ACAS code of practice for this matter.</w:t>
      </w:r>
    </w:p>
    <w:p w14:paraId="7303F6B5" w14:textId="0814A763" w:rsidR="00C06995" w:rsidRPr="003469C7" w:rsidRDefault="000A1C03" w:rsidP="003469C7">
      <w:pPr>
        <w:rPr>
          <w:rFonts w:cstheme="minorHAnsi"/>
          <w:color w:val="000000" w:themeColor="text1"/>
        </w:rPr>
      </w:pPr>
      <w:r w:rsidRPr="00EE3B60">
        <w:rPr>
          <w:rFonts w:cstheme="minorHAnsi"/>
          <w:color w:val="000000" w:themeColor="text1"/>
        </w:rPr>
        <w:t xml:space="preserve">Once bargaining has reached a collective agreement, </w:t>
      </w:r>
      <w:r w:rsidR="00C0314E">
        <w:rPr>
          <w:rFonts w:cstheme="minorHAnsi"/>
          <w:color w:val="000000" w:themeColor="text1"/>
        </w:rPr>
        <w:t>it</w:t>
      </w:r>
      <w:r w:rsidRPr="00EE3B60">
        <w:rPr>
          <w:rFonts w:cstheme="minorHAnsi"/>
          <w:color w:val="000000" w:themeColor="text1"/>
        </w:rPr>
        <w:t xml:space="preserve"> becomes enforceable where this is written and where there is a provision stating both parties agree that it is legally enforceable.</w:t>
      </w:r>
    </w:p>
    <w:p w14:paraId="1FB5EDF8" w14:textId="77777777" w:rsidR="00707C78" w:rsidRPr="00EE3B60" w:rsidRDefault="00707C78" w:rsidP="00DA0090">
      <w:pPr>
        <w:rPr>
          <w:rFonts w:cstheme="minorHAnsi"/>
          <w:b/>
          <w:bCs/>
          <w:color w:val="70AD47" w:themeColor="accent6"/>
          <w:u w:val="single"/>
          <w:shd w:val="clear" w:color="auto" w:fill="FFFFFF"/>
        </w:rPr>
      </w:pPr>
    </w:p>
    <w:p w14:paraId="5F13E779" w14:textId="77777777" w:rsidR="00707C78" w:rsidRPr="00EE3B60" w:rsidRDefault="00707C78" w:rsidP="00DA0090">
      <w:pPr>
        <w:rPr>
          <w:rFonts w:cstheme="minorHAnsi"/>
          <w:b/>
          <w:bCs/>
          <w:color w:val="70AD47" w:themeColor="accent6"/>
          <w:u w:val="single"/>
          <w:shd w:val="clear" w:color="auto" w:fill="FFFFFF"/>
        </w:rPr>
      </w:pPr>
    </w:p>
    <w:p w14:paraId="43ED62D6" w14:textId="77777777" w:rsidR="00707C78" w:rsidRDefault="00707C78" w:rsidP="00DA0090">
      <w:pPr>
        <w:rPr>
          <w:rFonts w:cstheme="minorHAnsi"/>
          <w:b/>
          <w:bCs/>
          <w:color w:val="70AD47" w:themeColor="accent6"/>
          <w:u w:val="single"/>
          <w:shd w:val="clear" w:color="auto" w:fill="FFFFFF"/>
        </w:rPr>
      </w:pPr>
    </w:p>
    <w:p w14:paraId="57D97CCE" w14:textId="77777777" w:rsidR="004C3C5B" w:rsidRDefault="004C3C5B" w:rsidP="00DA0090">
      <w:pPr>
        <w:rPr>
          <w:rFonts w:cstheme="minorHAnsi"/>
          <w:b/>
          <w:bCs/>
          <w:color w:val="70AD47" w:themeColor="accent6"/>
          <w:u w:val="single"/>
          <w:shd w:val="clear" w:color="auto" w:fill="FFFFFF"/>
        </w:rPr>
      </w:pPr>
    </w:p>
    <w:p w14:paraId="2A39CBAD" w14:textId="77777777" w:rsidR="004C3C5B" w:rsidRDefault="004C3C5B" w:rsidP="007E06DB">
      <w:pPr>
        <w:rPr>
          <w:rFonts w:cstheme="minorHAnsi"/>
          <w:b/>
          <w:bCs/>
          <w:u w:val="single"/>
          <w:shd w:val="clear" w:color="auto" w:fill="FFFFFF"/>
        </w:rPr>
      </w:pPr>
    </w:p>
    <w:p w14:paraId="50378951" w14:textId="77777777" w:rsidR="00C566E0" w:rsidRPr="00EE3B60" w:rsidRDefault="00C566E0">
      <w:pPr>
        <w:rPr>
          <w:rFonts w:cstheme="minorHAnsi"/>
        </w:rPr>
      </w:pPr>
    </w:p>
    <w:sectPr w:rsidR="00C566E0" w:rsidRPr="00EE3B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9743F"/>
    <w:multiLevelType w:val="hybridMultilevel"/>
    <w:tmpl w:val="CA46528A"/>
    <w:lvl w:ilvl="0" w:tplc="0436CC3C">
      <w:start w:val="1"/>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B90AB7"/>
    <w:multiLevelType w:val="hybridMultilevel"/>
    <w:tmpl w:val="91168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986788"/>
    <w:multiLevelType w:val="multilevel"/>
    <w:tmpl w:val="43F813C0"/>
    <w:lvl w:ilvl="0">
      <w:start w:val="2"/>
      <w:numFmt w:val="decimal"/>
      <w:lvlText w:val="%1"/>
      <w:lvlJc w:val="left"/>
      <w:pPr>
        <w:ind w:left="360" w:hanging="360"/>
      </w:pPr>
      <w:rPr>
        <w:rFonts w:hint="default"/>
        <w:b w:val="0"/>
      </w:rPr>
    </w:lvl>
    <w:lvl w:ilvl="1">
      <w:start w:val="4"/>
      <w:numFmt w:val="decimal"/>
      <w:lvlText w:val="%1.%2"/>
      <w:lvlJc w:val="left"/>
      <w:pPr>
        <w:ind w:left="720" w:hanging="360"/>
      </w:pPr>
      <w:rPr>
        <w:rFonts w:hint="default"/>
        <w:b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3" w15:restartNumberingAfterBreak="0">
    <w:nsid w:val="2A471D83"/>
    <w:multiLevelType w:val="multilevel"/>
    <w:tmpl w:val="7A4E74D8"/>
    <w:lvl w:ilvl="0">
      <w:start w:val="1"/>
      <w:numFmt w:val="lowerRoman"/>
      <w:lvlText w:val="%1."/>
      <w:lvlJc w:val="left"/>
      <w:pPr>
        <w:ind w:left="720" w:hanging="360"/>
      </w:pPr>
      <w:rPr>
        <w:rFonts w:asciiTheme="minorHAnsi" w:eastAsiaTheme="minorHAnsi" w:hAnsiTheme="minorHAnsi" w:cstheme="minorHAnsi"/>
      </w:rPr>
    </w:lvl>
    <w:lvl w:ilvl="1">
      <w:start w:val="1"/>
      <w:numFmt w:val="decimal"/>
      <w:isLgl/>
      <w:lvlText w:val="%1.%2"/>
      <w:lvlJc w:val="left"/>
      <w:pPr>
        <w:ind w:left="720" w:hanging="360"/>
      </w:pPr>
      <w:rPr>
        <w:rFonts w:ascii="Calibri" w:hAnsi="Calibri" w:cs="Calibri" w:hint="default"/>
        <w:color w:val="auto"/>
      </w:rPr>
    </w:lvl>
    <w:lvl w:ilvl="2">
      <w:start w:val="1"/>
      <w:numFmt w:val="decimal"/>
      <w:isLgl/>
      <w:lvlText w:val="%1.%2.%3"/>
      <w:lvlJc w:val="left"/>
      <w:pPr>
        <w:ind w:left="1080" w:hanging="720"/>
      </w:pPr>
      <w:rPr>
        <w:rFonts w:ascii="Calibri" w:hAnsi="Calibri" w:cs="Calibri" w:hint="default"/>
        <w:color w:val="auto"/>
      </w:rPr>
    </w:lvl>
    <w:lvl w:ilvl="3">
      <w:start w:val="1"/>
      <w:numFmt w:val="decimal"/>
      <w:isLgl/>
      <w:lvlText w:val="%1.%2.%3.%4"/>
      <w:lvlJc w:val="left"/>
      <w:pPr>
        <w:ind w:left="1080" w:hanging="720"/>
      </w:pPr>
      <w:rPr>
        <w:rFonts w:ascii="Calibri" w:hAnsi="Calibri" w:cs="Calibri" w:hint="default"/>
        <w:color w:val="auto"/>
      </w:rPr>
    </w:lvl>
    <w:lvl w:ilvl="4">
      <w:start w:val="1"/>
      <w:numFmt w:val="decimal"/>
      <w:isLgl/>
      <w:lvlText w:val="%1.%2.%3.%4.%5"/>
      <w:lvlJc w:val="left"/>
      <w:pPr>
        <w:ind w:left="1440" w:hanging="1080"/>
      </w:pPr>
      <w:rPr>
        <w:rFonts w:ascii="Calibri" w:hAnsi="Calibri" w:cs="Calibri" w:hint="default"/>
        <w:color w:val="auto"/>
      </w:rPr>
    </w:lvl>
    <w:lvl w:ilvl="5">
      <w:start w:val="1"/>
      <w:numFmt w:val="decimal"/>
      <w:isLgl/>
      <w:lvlText w:val="%1.%2.%3.%4.%5.%6"/>
      <w:lvlJc w:val="left"/>
      <w:pPr>
        <w:ind w:left="1440" w:hanging="1080"/>
      </w:pPr>
      <w:rPr>
        <w:rFonts w:ascii="Calibri" w:hAnsi="Calibri" w:cs="Calibri" w:hint="default"/>
        <w:color w:val="auto"/>
      </w:rPr>
    </w:lvl>
    <w:lvl w:ilvl="6">
      <w:start w:val="1"/>
      <w:numFmt w:val="decimal"/>
      <w:isLgl/>
      <w:lvlText w:val="%1.%2.%3.%4.%5.%6.%7"/>
      <w:lvlJc w:val="left"/>
      <w:pPr>
        <w:ind w:left="1800" w:hanging="1440"/>
      </w:pPr>
      <w:rPr>
        <w:rFonts w:ascii="Calibri" w:hAnsi="Calibri" w:cs="Calibri" w:hint="default"/>
        <w:color w:val="auto"/>
      </w:rPr>
    </w:lvl>
    <w:lvl w:ilvl="7">
      <w:start w:val="1"/>
      <w:numFmt w:val="decimal"/>
      <w:isLgl/>
      <w:lvlText w:val="%1.%2.%3.%4.%5.%6.%7.%8"/>
      <w:lvlJc w:val="left"/>
      <w:pPr>
        <w:ind w:left="1800" w:hanging="1440"/>
      </w:pPr>
      <w:rPr>
        <w:rFonts w:ascii="Calibri" w:hAnsi="Calibri" w:cs="Calibri" w:hint="default"/>
        <w:color w:val="auto"/>
      </w:rPr>
    </w:lvl>
    <w:lvl w:ilvl="8">
      <w:start w:val="1"/>
      <w:numFmt w:val="decimal"/>
      <w:isLgl/>
      <w:lvlText w:val="%1.%2.%3.%4.%5.%6.%7.%8.%9"/>
      <w:lvlJc w:val="left"/>
      <w:pPr>
        <w:ind w:left="2160" w:hanging="1800"/>
      </w:pPr>
      <w:rPr>
        <w:rFonts w:ascii="Calibri" w:hAnsi="Calibri" w:cs="Calibri" w:hint="default"/>
        <w:color w:val="auto"/>
      </w:rPr>
    </w:lvl>
  </w:abstractNum>
  <w:abstractNum w:abstractNumId="4" w15:restartNumberingAfterBreak="0">
    <w:nsid w:val="2BEB1ACB"/>
    <w:multiLevelType w:val="hybridMultilevel"/>
    <w:tmpl w:val="D49E67E6"/>
    <w:lvl w:ilvl="0" w:tplc="B498D49A">
      <w:start w:val="1"/>
      <w:numFmt w:val="lowerRoman"/>
      <w:lvlText w:val="%1."/>
      <w:lvlJc w:val="left"/>
      <w:pPr>
        <w:ind w:left="1440" w:hanging="72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C8C2082"/>
    <w:multiLevelType w:val="multilevel"/>
    <w:tmpl w:val="1186C4EA"/>
    <w:lvl w:ilvl="0">
      <w:start w:val="1"/>
      <w:numFmt w:val="decimal"/>
      <w:lvlText w:val="%1."/>
      <w:lvlJc w:val="left"/>
      <w:pPr>
        <w:ind w:left="720" w:hanging="360"/>
      </w:pPr>
      <w:rPr>
        <w:rFonts w:asciiTheme="minorHAnsi" w:hAnsiTheme="minorHAnsi" w:cstheme="minorHAnsi" w:hint="default"/>
        <w:color w:val="000000"/>
      </w:rPr>
    </w:lvl>
    <w:lvl w:ilvl="1">
      <w:start w:val="3"/>
      <w:numFmt w:val="decimal"/>
      <w:isLgl/>
      <w:lvlText w:val="%1.%2"/>
      <w:lvlJc w:val="left"/>
      <w:pPr>
        <w:ind w:left="720" w:hanging="360"/>
      </w:pPr>
      <w:rPr>
        <w:rFonts w:ascii="Calibri" w:hAnsi="Calibri" w:cs="Calibri" w:hint="default"/>
        <w:color w:val="auto"/>
      </w:rPr>
    </w:lvl>
    <w:lvl w:ilvl="2">
      <w:start w:val="1"/>
      <w:numFmt w:val="decimal"/>
      <w:isLgl/>
      <w:lvlText w:val="%1.%2.%3"/>
      <w:lvlJc w:val="left"/>
      <w:pPr>
        <w:ind w:left="1080" w:hanging="720"/>
      </w:pPr>
      <w:rPr>
        <w:rFonts w:ascii="Calibri" w:hAnsi="Calibri" w:cs="Calibri" w:hint="default"/>
        <w:color w:val="auto"/>
      </w:rPr>
    </w:lvl>
    <w:lvl w:ilvl="3">
      <w:start w:val="1"/>
      <w:numFmt w:val="decimal"/>
      <w:isLgl/>
      <w:lvlText w:val="%1.%2.%3.%4"/>
      <w:lvlJc w:val="left"/>
      <w:pPr>
        <w:ind w:left="1080" w:hanging="720"/>
      </w:pPr>
      <w:rPr>
        <w:rFonts w:ascii="Calibri" w:hAnsi="Calibri" w:cs="Calibri" w:hint="default"/>
        <w:color w:val="auto"/>
      </w:rPr>
    </w:lvl>
    <w:lvl w:ilvl="4">
      <w:start w:val="1"/>
      <w:numFmt w:val="decimal"/>
      <w:isLgl/>
      <w:lvlText w:val="%1.%2.%3.%4.%5"/>
      <w:lvlJc w:val="left"/>
      <w:pPr>
        <w:ind w:left="1440" w:hanging="1080"/>
      </w:pPr>
      <w:rPr>
        <w:rFonts w:ascii="Calibri" w:hAnsi="Calibri" w:cs="Calibri" w:hint="default"/>
        <w:color w:val="auto"/>
      </w:rPr>
    </w:lvl>
    <w:lvl w:ilvl="5">
      <w:start w:val="1"/>
      <w:numFmt w:val="decimal"/>
      <w:isLgl/>
      <w:lvlText w:val="%1.%2.%3.%4.%5.%6"/>
      <w:lvlJc w:val="left"/>
      <w:pPr>
        <w:ind w:left="1440" w:hanging="1080"/>
      </w:pPr>
      <w:rPr>
        <w:rFonts w:ascii="Calibri" w:hAnsi="Calibri" w:cs="Calibri" w:hint="default"/>
        <w:color w:val="auto"/>
      </w:rPr>
    </w:lvl>
    <w:lvl w:ilvl="6">
      <w:start w:val="1"/>
      <w:numFmt w:val="decimal"/>
      <w:isLgl/>
      <w:lvlText w:val="%1.%2.%3.%4.%5.%6.%7"/>
      <w:lvlJc w:val="left"/>
      <w:pPr>
        <w:ind w:left="1800" w:hanging="1440"/>
      </w:pPr>
      <w:rPr>
        <w:rFonts w:ascii="Calibri" w:hAnsi="Calibri" w:cs="Calibri" w:hint="default"/>
        <w:color w:val="auto"/>
      </w:rPr>
    </w:lvl>
    <w:lvl w:ilvl="7">
      <w:start w:val="1"/>
      <w:numFmt w:val="decimal"/>
      <w:isLgl/>
      <w:lvlText w:val="%1.%2.%3.%4.%5.%6.%7.%8"/>
      <w:lvlJc w:val="left"/>
      <w:pPr>
        <w:ind w:left="1800" w:hanging="1440"/>
      </w:pPr>
      <w:rPr>
        <w:rFonts w:ascii="Calibri" w:hAnsi="Calibri" w:cs="Calibri" w:hint="default"/>
        <w:color w:val="auto"/>
      </w:rPr>
    </w:lvl>
    <w:lvl w:ilvl="8">
      <w:start w:val="1"/>
      <w:numFmt w:val="decimal"/>
      <w:isLgl/>
      <w:lvlText w:val="%1.%2.%3.%4.%5.%6.%7.%8.%9"/>
      <w:lvlJc w:val="left"/>
      <w:pPr>
        <w:ind w:left="1800" w:hanging="1440"/>
      </w:pPr>
      <w:rPr>
        <w:rFonts w:ascii="Calibri" w:hAnsi="Calibri" w:cs="Calibri" w:hint="default"/>
        <w:color w:val="auto"/>
      </w:rPr>
    </w:lvl>
  </w:abstractNum>
  <w:abstractNum w:abstractNumId="6" w15:restartNumberingAfterBreak="0">
    <w:nsid w:val="2EDB4FFA"/>
    <w:multiLevelType w:val="multilevel"/>
    <w:tmpl w:val="27AA17D8"/>
    <w:styleLink w:val="CurrentList1"/>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ascii="Calibri" w:hAnsi="Calibri" w:cs="Calibri" w:hint="default"/>
        <w:color w:val="auto"/>
      </w:rPr>
    </w:lvl>
    <w:lvl w:ilvl="2">
      <w:start w:val="1"/>
      <w:numFmt w:val="decimal"/>
      <w:isLgl/>
      <w:lvlText w:val="%1.%2.%3"/>
      <w:lvlJc w:val="left"/>
      <w:pPr>
        <w:ind w:left="1080" w:hanging="720"/>
      </w:pPr>
      <w:rPr>
        <w:rFonts w:ascii="Calibri" w:hAnsi="Calibri" w:cs="Calibri" w:hint="default"/>
        <w:color w:val="auto"/>
      </w:rPr>
    </w:lvl>
    <w:lvl w:ilvl="3">
      <w:start w:val="1"/>
      <w:numFmt w:val="decimal"/>
      <w:isLgl/>
      <w:lvlText w:val="%1.%2.%3.%4"/>
      <w:lvlJc w:val="left"/>
      <w:pPr>
        <w:ind w:left="1080" w:hanging="720"/>
      </w:pPr>
      <w:rPr>
        <w:rFonts w:ascii="Calibri" w:hAnsi="Calibri" w:cs="Calibri" w:hint="default"/>
        <w:color w:val="auto"/>
      </w:rPr>
    </w:lvl>
    <w:lvl w:ilvl="4">
      <w:start w:val="1"/>
      <w:numFmt w:val="decimal"/>
      <w:isLgl/>
      <w:lvlText w:val="%1.%2.%3.%4.%5"/>
      <w:lvlJc w:val="left"/>
      <w:pPr>
        <w:ind w:left="1440" w:hanging="1080"/>
      </w:pPr>
      <w:rPr>
        <w:rFonts w:ascii="Calibri" w:hAnsi="Calibri" w:cs="Calibri" w:hint="default"/>
        <w:color w:val="auto"/>
      </w:rPr>
    </w:lvl>
    <w:lvl w:ilvl="5">
      <w:start w:val="1"/>
      <w:numFmt w:val="decimal"/>
      <w:isLgl/>
      <w:lvlText w:val="%1.%2.%3.%4.%5.%6"/>
      <w:lvlJc w:val="left"/>
      <w:pPr>
        <w:ind w:left="1440" w:hanging="1080"/>
      </w:pPr>
      <w:rPr>
        <w:rFonts w:ascii="Calibri" w:hAnsi="Calibri" w:cs="Calibri" w:hint="default"/>
        <w:color w:val="auto"/>
      </w:rPr>
    </w:lvl>
    <w:lvl w:ilvl="6">
      <w:start w:val="1"/>
      <w:numFmt w:val="decimal"/>
      <w:isLgl/>
      <w:lvlText w:val="%1.%2.%3.%4.%5.%6.%7"/>
      <w:lvlJc w:val="left"/>
      <w:pPr>
        <w:ind w:left="1800" w:hanging="1440"/>
      </w:pPr>
      <w:rPr>
        <w:rFonts w:ascii="Calibri" w:hAnsi="Calibri" w:cs="Calibri" w:hint="default"/>
        <w:color w:val="auto"/>
      </w:rPr>
    </w:lvl>
    <w:lvl w:ilvl="7">
      <w:start w:val="1"/>
      <w:numFmt w:val="decimal"/>
      <w:isLgl/>
      <w:lvlText w:val="%1.%2.%3.%4.%5.%6.%7.%8"/>
      <w:lvlJc w:val="left"/>
      <w:pPr>
        <w:ind w:left="1800" w:hanging="1440"/>
      </w:pPr>
      <w:rPr>
        <w:rFonts w:ascii="Calibri" w:hAnsi="Calibri" w:cs="Calibri" w:hint="default"/>
        <w:color w:val="auto"/>
      </w:rPr>
    </w:lvl>
    <w:lvl w:ilvl="8">
      <w:start w:val="1"/>
      <w:numFmt w:val="decimal"/>
      <w:isLgl/>
      <w:lvlText w:val="%1.%2.%3.%4.%5.%6.%7.%8.%9"/>
      <w:lvlJc w:val="left"/>
      <w:pPr>
        <w:ind w:left="2160" w:hanging="1800"/>
      </w:pPr>
      <w:rPr>
        <w:rFonts w:ascii="Calibri" w:hAnsi="Calibri" w:cs="Calibri" w:hint="default"/>
        <w:color w:val="auto"/>
      </w:rPr>
    </w:lvl>
  </w:abstractNum>
  <w:abstractNum w:abstractNumId="7" w15:restartNumberingAfterBreak="0">
    <w:nsid w:val="300434CC"/>
    <w:multiLevelType w:val="multilevel"/>
    <w:tmpl w:val="27AA17D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ascii="Calibri" w:hAnsi="Calibri" w:cs="Calibri" w:hint="default"/>
        <w:color w:val="auto"/>
      </w:rPr>
    </w:lvl>
    <w:lvl w:ilvl="2">
      <w:start w:val="1"/>
      <w:numFmt w:val="decimal"/>
      <w:isLgl/>
      <w:lvlText w:val="%1.%2.%3"/>
      <w:lvlJc w:val="left"/>
      <w:pPr>
        <w:ind w:left="1080" w:hanging="720"/>
      </w:pPr>
      <w:rPr>
        <w:rFonts w:ascii="Calibri" w:hAnsi="Calibri" w:cs="Calibri" w:hint="default"/>
        <w:color w:val="auto"/>
      </w:rPr>
    </w:lvl>
    <w:lvl w:ilvl="3">
      <w:start w:val="1"/>
      <w:numFmt w:val="decimal"/>
      <w:isLgl/>
      <w:lvlText w:val="%1.%2.%3.%4"/>
      <w:lvlJc w:val="left"/>
      <w:pPr>
        <w:ind w:left="1080" w:hanging="720"/>
      </w:pPr>
      <w:rPr>
        <w:rFonts w:ascii="Calibri" w:hAnsi="Calibri" w:cs="Calibri" w:hint="default"/>
        <w:color w:val="auto"/>
      </w:rPr>
    </w:lvl>
    <w:lvl w:ilvl="4">
      <w:start w:val="1"/>
      <w:numFmt w:val="decimal"/>
      <w:isLgl/>
      <w:lvlText w:val="%1.%2.%3.%4.%5"/>
      <w:lvlJc w:val="left"/>
      <w:pPr>
        <w:ind w:left="1440" w:hanging="1080"/>
      </w:pPr>
      <w:rPr>
        <w:rFonts w:ascii="Calibri" w:hAnsi="Calibri" w:cs="Calibri" w:hint="default"/>
        <w:color w:val="auto"/>
      </w:rPr>
    </w:lvl>
    <w:lvl w:ilvl="5">
      <w:start w:val="1"/>
      <w:numFmt w:val="decimal"/>
      <w:isLgl/>
      <w:lvlText w:val="%1.%2.%3.%4.%5.%6"/>
      <w:lvlJc w:val="left"/>
      <w:pPr>
        <w:ind w:left="1440" w:hanging="1080"/>
      </w:pPr>
      <w:rPr>
        <w:rFonts w:ascii="Calibri" w:hAnsi="Calibri" w:cs="Calibri" w:hint="default"/>
        <w:color w:val="auto"/>
      </w:rPr>
    </w:lvl>
    <w:lvl w:ilvl="6">
      <w:start w:val="1"/>
      <w:numFmt w:val="decimal"/>
      <w:isLgl/>
      <w:lvlText w:val="%1.%2.%3.%4.%5.%6.%7"/>
      <w:lvlJc w:val="left"/>
      <w:pPr>
        <w:ind w:left="1800" w:hanging="1440"/>
      </w:pPr>
      <w:rPr>
        <w:rFonts w:ascii="Calibri" w:hAnsi="Calibri" w:cs="Calibri" w:hint="default"/>
        <w:color w:val="auto"/>
      </w:rPr>
    </w:lvl>
    <w:lvl w:ilvl="7">
      <w:start w:val="1"/>
      <w:numFmt w:val="decimal"/>
      <w:isLgl/>
      <w:lvlText w:val="%1.%2.%3.%4.%5.%6.%7.%8"/>
      <w:lvlJc w:val="left"/>
      <w:pPr>
        <w:ind w:left="1800" w:hanging="1440"/>
      </w:pPr>
      <w:rPr>
        <w:rFonts w:ascii="Calibri" w:hAnsi="Calibri" w:cs="Calibri" w:hint="default"/>
        <w:color w:val="auto"/>
      </w:rPr>
    </w:lvl>
    <w:lvl w:ilvl="8">
      <w:start w:val="1"/>
      <w:numFmt w:val="decimal"/>
      <w:isLgl/>
      <w:lvlText w:val="%1.%2.%3.%4.%5.%6.%7.%8.%9"/>
      <w:lvlJc w:val="left"/>
      <w:pPr>
        <w:ind w:left="2160" w:hanging="1800"/>
      </w:pPr>
      <w:rPr>
        <w:rFonts w:ascii="Calibri" w:hAnsi="Calibri" w:cs="Calibri" w:hint="default"/>
        <w:color w:val="auto"/>
      </w:rPr>
    </w:lvl>
  </w:abstractNum>
  <w:abstractNum w:abstractNumId="8" w15:restartNumberingAfterBreak="0">
    <w:nsid w:val="33736EBC"/>
    <w:multiLevelType w:val="multilevel"/>
    <w:tmpl w:val="0360B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B563E8"/>
    <w:multiLevelType w:val="hybridMultilevel"/>
    <w:tmpl w:val="025E1B6C"/>
    <w:lvl w:ilvl="0" w:tplc="1E3C5A3C">
      <w:start w:val="11"/>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240953"/>
    <w:multiLevelType w:val="multilevel"/>
    <w:tmpl w:val="F1E0B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3304629"/>
    <w:multiLevelType w:val="hybridMultilevel"/>
    <w:tmpl w:val="128CE56A"/>
    <w:lvl w:ilvl="0" w:tplc="A678D356">
      <w:start w:val="1"/>
      <w:numFmt w:val="decimal"/>
      <w:lvlText w:val="%1."/>
      <w:lvlJc w:val="left"/>
      <w:pPr>
        <w:ind w:left="720" w:hanging="360"/>
      </w:pPr>
      <w:rPr>
        <w:rFonts w:asciiTheme="minorHAnsi" w:hAnsiTheme="minorHAnsi" w:cstheme="minorHAnsi" w:hint="default"/>
        <w:b/>
        <w:bCs/>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E632FF"/>
    <w:multiLevelType w:val="hybridMultilevel"/>
    <w:tmpl w:val="9EF6EF54"/>
    <w:lvl w:ilvl="0" w:tplc="0846AB9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4D52476"/>
    <w:multiLevelType w:val="multilevel"/>
    <w:tmpl w:val="19960680"/>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5870016C"/>
    <w:multiLevelType w:val="multilevel"/>
    <w:tmpl w:val="72A8F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F843B0"/>
    <w:multiLevelType w:val="hybridMultilevel"/>
    <w:tmpl w:val="C7AEE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2815C5"/>
    <w:multiLevelType w:val="hybridMultilevel"/>
    <w:tmpl w:val="A900F5DE"/>
    <w:lvl w:ilvl="0" w:tplc="46BAC658">
      <w:start w:val="1"/>
      <w:numFmt w:val="lowerRoman"/>
      <w:lvlText w:val="%1."/>
      <w:lvlJc w:val="left"/>
      <w:pPr>
        <w:ind w:left="1080" w:hanging="72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1896091">
    <w:abstractNumId w:val="17"/>
  </w:num>
  <w:num w:numId="2" w16cid:durableId="2040933498">
    <w:abstractNumId w:val="12"/>
  </w:num>
  <w:num w:numId="3" w16cid:durableId="1729063513">
    <w:abstractNumId w:val="3"/>
  </w:num>
  <w:num w:numId="4" w16cid:durableId="1222130320">
    <w:abstractNumId w:val="16"/>
  </w:num>
  <w:num w:numId="5" w16cid:durableId="1859540569">
    <w:abstractNumId w:val="7"/>
  </w:num>
  <w:num w:numId="6" w16cid:durableId="762728146">
    <w:abstractNumId w:val="19"/>
  </w:num>
  <w:num w:numId="7" w16cid:durableId="1876893321">
    <w:abstractNumId w:val="9"/>
  </w:num>
  <w:num w:numId="8" w16cid:durableId="2015762273">
    <w:abstractNumId w:val="1"/>
  </w:num>
  <w:num w:numId="9" w16cid:durableId="201408746">
    <w:abstractNumId w:val="2"/>
  </w:num>
  <w:num w:numId="10" w16cid:durableId="1393498884">
    <w:abstractNumId w:val="10"/>
  </w:num>
  <w:num w:numId="11" w16cid:durableId="628128701">
    <w:abstractNumId w:val="8"/>
  </w:num>
  <w:num w:numId="12" w16cid:durableId="151263102">
    <w:abstractNumId w:val="5"/>
  </w:num>
  <w:num w:numId="13" w16cid:durableId="394476927">
    <w:abstractNumId w:val="11"/>
  </w:num>
  <w:num w:numId="14" w16cid:durableId="1896893882">
    <w:abstractNumId w:val="6"/>
  </w:num>
  <w:num w:numId="15" w16cid:durableId="1889296057">
    <w:abstractNumId w:val="15"/>
  </w:num>
  <w:num w:numId="16" w16cid:durableId="1686009109">
    <w:abstractNumId w:val="14"/>
  </w:num>
  <w:num w:numId="17" w16cid:durableId="319693921">
    <w:abstractNumId w:val="4"/>
  </w:num>
  <w:num w:numId="18" w16cid:durableId="1700545243">
    <w:abstractNumId w:val="0"/>
  </w:num>
  <w:num w:numId="19" w16cid:durableId="1494640300">
    <w:abstractNumId w:val="18"/>
  </w:num>
  <w:num w:numId="20" w16cid:durableId="64620265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2C4"/>
    <w:rsid w:val="000000FE"/>
    <w:rsid w:val="00000FBB"/>
    <w:rsid w:val="00002A30"/>
    <w:rsid w:val="00011947"/>
    <w:rsid w:val="000207F7"/>
    <w:rsid w:val="00023E1E"/>
    <w:rsid w:val="00026C8F"/>
    <w:rsid w:val="000310F2"/>
    <w:rsid w:val="00033461"/>
    <w:rsid w:val="00033709"/>
    <w:rsid w:val="00034A73"/>
    <w:rsid w:val="00040110"/>
    <w:rsid w:val="000414EA"/>
    <w:rsid w:val="00042762"/>
    <w:rsid w:val="000439D9"/>
    <w:rsid w:val="000468D1"/>
    <w:rsid w:val="00047A5B"/>
    <w:rsid w:val="00047D07"/>
    <w:rsid w:val="000511BE"/>
    <w:rsid w:val="00051980"/>
    <w:rsid w:val="00057E24"/>
    <w:rsid w:val="00066023"/>
    <w:rsid w:val="00070DE4"/>
    <w:rsid w:val="000721AC"/>
    <w:rsid w:val="00073BAB"/>
    <w:rsid w:val="00075A8B"/>
    <w:rsid w:val="00084C7A"/>
    <w:rsid w:val="00084D8B"/>
    <w:rsid w:val="00085F11"/>
    <w:rsid w:val="00087E4B"/>
    <w:rsid w:val="00093CF6"/>
    <w:rsid w:val="0009575C"/>
    <w:rsid w:val="00095BA3"/>
    <w:rsid w:val="000974BC"/>
    <w:rsid w:val="00097C9A"/>
    <w:rsid w:val="000A17FA"/>
    <w:rsid w:val="000A1C03"/>
    <w:rsid w:val="000A328B"/>
    <w:rsid w:val="000A3578"/>
    <w:rsid w:val="000A56C5"/>
    <w:rsid w:val="000B37E1"/>
    <w:rsid w:val="000B7531"/>
    <w:rsid w:val="000C01FD"/>
    <w:rsid w:val="000C3814"/>
    <w:rsid w:val="000C4FCF"/>
    <w:rsid w:val="000C614C"/>
    <w:rsid w:val="000D0D45"/>
    <w:rsid w:val="000D13DF"/>
    <w:rsid w:val="000D178A"/>
    <w:rsid w:val="000D641E"/>
    <w:rsid w:val="000D644A"/>
    <w:rsid w:val="000D692E"/>
    <w:rsid w:val="000D71CC"/>
    <w:rsid w:val="000F7762"/>
    <w:rsid w:val="000F7A27"/>
    <w:rsid w:val="000F7F4A"/>
    <w:rsid w:val="00101B88"/>
    <w:rsid w:val="00104961"/>
    <w:rsid w:val="00104AD1"/>
    <w:rsid w:val="001107EA"/>
    <w:rsid w:val="0011324C"/>
    <w:rsid w:val="00114432"/>
    <w:rsid w:val="00121DFC"/>
    <w:rsid w:val="00133883"/>
    <w:rsid w:val="00135FB4"/>
    <w:rsid w:val="0013780B"/>
    <w:rsid w:val="001408BE"/>
    <w:rsid w:val="00141400"/>
    <w:rsid w:val="001416E2"/>
    <w:rsid w:val="00143673"/>
    <w:rsid w:val="00145A93"/>
    <w:rsid w:val="00153391"/>
    <w:rsid w:val="001553DA"/>
    <w:rsid w:val="0015582C"/>
    <w:rsid w:val="00162F2B"/>
    <w:rsid w:val="00164BAA"/>
    <w:rsid w:val="00164F93"/>
    <w:rsid w:val="0017049E"/>
    <w:rsid w:val="00171B82"/>
    <w:rsid w:val="0017486A"/>
    <w:rsid w:val="001767D9"/>
    <w:rsid w:val="001768C1"/>
    <w:rsid w:val="00182D34"/>
    <w:rsid w:val="00182D9D"/>
    <w:rsid w:val="001852DE"/>
    <w:rsid w:val="00185559"/>
    <w:rsid w:val="00186C2D"/>
    <w:rsid w:val="00186D2B"/>
    <w:rsid w:val="00190410"/>
    <w:rsid w:val="001A0B9E"/>
    <w:rsid w:val="001A4A32"/>
    <w:rsid w:val="001B005F"/>
    <w:rsid w:val="001B5919"/>
    <w:rsid w:val="001B7E29"/>
    <w:rsid w:val="001C4DC5"/>
    <w:rsid w:val="001C5E1D"/>
    <w:rsid w:val="001C6A43"/>
    <w:rsid w:val="001D1EB1"/>
    <w:rsid w:val="001D5876"/>
    <w:rsid w:val="001D708B"/>
    <w:rsid w:val="001E1AC1"/>
    <w:rsid w:val="001E3732"/>
    <w:rsid w:val="001E3CD3"/>
    <w:rsid w:val="001E5151"/>
    <w:rsid w:val="001E5D90"/>
    <w:rsid w:val="001F12E7"/>
    <w:rsid w:val="001F1A23"/>
    <w:rsid w:val="001F3B05"/>
    <w:rsid w:val="001F4B0B"/>
    <w:rsid w:val="001F734A"/>
    <w:rsid w:val="00205617"/>
    <w:rsid w:val="002124C0"/>
    <w:rsid w:val="0021530D"/>
    <w:rsid w:val="0022633E"/>
    <w:rsid w:val="002277FF"/>
    <w:rsid w:val="00230DCB"/>
    <w:rsid w:val="0023193D"/>
    <w:rsid w:val="0023235A"/>
    <w:rsid w:val="002353FF"/>
    <w:rsid w:val="00243872"/>
    <w:rsid w:val="002439A4"/>
    <w:rsid w:val="00244D6E"/>
    <w:rsid w:val="002514B1"/>
    <w:rsid w:val="0026146C"/>
    <w:rsid w:val="00263B24"/>
    <w:rsid w:val="00266F8F"/>
    <w:rsid w:val="00272616"/>
    <w:rsid w:val="002736CD"/>
    <w:rsid w:val="00275186"/>
    <w:rsid w:val="0028796C"/>
    <w:rsid w:val="002879BE"/>
    <w:rsid w:val="002947C6"/>
    <w:rsid w:val="00294E38"/>
    <w:rsid w:val="00295860"/>
    <w:rsid w:val="00297E5E"/>
    <w:rsid w:val="002A2F7B"/>
    <w:rsid w:val="002A4E02"/>
    <w:rsid w:val="002A5802"/>
    <w:rsid w:val="002B51F0"/>
    <w:rsid w:val="002B627D"/>
    <w:rsid w:val="002B6D9F"/>
    <w:rsid w:val="002C23B0"/>
    <w:rsid w:val="002C2522"/>
    <w:rsid w:val="002C4623"/>
    <w:rsid w:val="002D0D5E"/>
    <w:rsid w:val="002D0F56"/>
    <w:rsid w:val="002D5C45"/>
    <w:rsid w:val="002D698B"/>
    <w:rsid w:val="002E22DA"/>
    <w:rsid w:val="002E3D07"/>
    <w:rsid w:val="002E3D08"/>
    <w:rsid w:val="002E7C0F"/>
    <w:rsid w:val="002F68F7"/>
    <w:rsid w:val="00302789"/>
    <w:rsid w:val="00305AE1"/>
    <w:rsid w:val="003138E3"/>
    <w:rsid w:val="00316D36"/>
    <w:rsid w:val="003249D3"/>
    <w:rsid w:val="00327636"/>
    <w:rsid w:val="00330AC1"/>
    <w:rsid w:val="003314AE"/>
    <w:rsid w:val="003327C5"/>
    <w:rsid w:val="00333217"/>
    <w:rsid w:val="0033573D"/>
    <w:rsid w:val="0034363F"/>
    <w:rsid w:val="0034481E"/>
    <w:rsid w:val="003469C7"/>
    <w:rsid w:val="00354A04"/>
    <w:rsid w:val="00356200"/>
    <w:rsid w:val="00356BC2"/>
    <w:rsid w:val="00356C8A"/>
    <w:rsid w:val="00366A29"/>
    <w:rsid w:val="003723DE"/>
    <w:rsid w:val="00380340"/>
    <w:rsid w:val="00385573"/>
    <w:rsid w:val="003857EA"/>
    <w:rsid w:val="00386CE2"/>
    <w:rsid w:val="003922DF"/>
    <w:rsid w:val="0039662B"/>
    <w:rsid w:val="003A3CF9"/>
    <w:rsid w:val="003A4210"/>
    <w:rsid w:val="003B32F5"/>
    <w:rsid w:val="003B6BF8"/>
    <w:rsid w:val="003C0E4C"/>
    <w:rsid w:val="003C1BB3"/>
    <w:rsid w:val="003C31CB"/>
    <w:rsid w:val="003C4B06"/>
    <w:rsid w:val="003D13A0"/>
    <w:rsid w:val="003D556B"/>
    <w:rsid w:val="003E0430"/>
    <w:rsid w:val="003E5F2D"/>
    <w:rsid w:val="003E779E"/>
    <w:rsid w:val="003F1979"/>
    <w:rsid w:val="003F6B60"/>
    <w:rsid w:val="00400CF1"/>
    <w:rsid w:val="00402755"/>
    <w:rsid w:val="00403C52"/>
    <w:rsid w:val="00410B00"/>
    <w:rsid w:val="004204C5"/>
    <w:rsid w:val="00424394"/>
    <w:rsid w:val="0043138D"/>
    <w:rsid w:val="004378DB"/>
    <w:rsid w:val="00437BE0"/>
    <w:rsid w:val="004446CE"/>
    <w:rsid w:val="00450725"/>
    <w:rsid w:val="00452C72"/>
    <w:rsid w:val="00453286"/>
    <w:rsid w:val="00453AEB"/>
    <w:rsid w:val="004557D4"/>
    <w:rsid w:val="00463BC1"/>
    <w:rsid w:val="0046591C"/>
    <w:rsid w:val="00472487"/>
    <w:rsid w:val="004738ED"/>
    <w:rsid w:val="00483A65"/>
    <w:rsid w:val="00485252"/>
    <w:rsid w:val="0048733F"/>
    <w:rsid w:val="00492353"/>
    <w:rsid w:val="004932DD"/>
    <w:rsid w:val="00494E12"/>
    <w:rsid w:val="004A310C"/>
    <w:rsid w:val="004A5AAA"/>
    <w:rsid w:val="004A5C09"/>
    <w:rsid w:val="004A6479"/>
    <w:rsid w:val="004A68F1"/>
    <w:rsid w:val="004B1CF6"/>
    <w:rsid w:val="004B75DE"/>
    <w:rsid w:val="004C3C5B"/>
    <w:rsid w:val="004C3D24"/>
    <w:rsid w:val="004C69B1"/>
    <w:rsid w:val="004C69F2"/>
    <w:rsid w:val="004D2657"/>
    <w:rsid w:val="004D7F1E"/>
    <w:rsid w:val="004E1508"/>
    <w:rsid w:val="004E37B7"/>
    <w:rsid w:val="004F0137"/>
    <w:rsid w:val="004F2EBA"/>
    <w:rsid w:val="004F30D9"/>
    <w:rsid w:val="004F6023"/>
    <w:rsid w:val="00501627"/>
    <w:rsid w:val="00511973"/>
    <w:rsid w:val="0051293C"/>
    <w:rsid w:val="00512EB4"/>
    <w:rsid w:val="005140A1"/>
    <w:rsid w:val="00523C4F"/>
    <w:rsid w:val="00523CA4"/>
    <w:rsid w:val="005240C5"/>
    <w:rsid w:val="00524147"/>
    <w:rsid w:val="00524396"/>
    <w:rsid w:val="00531686"/>
    <w:rsid w:val="005336A8"/>
    <w:rsid w:val="00533AC6"/>
    <w:rsid w:val="00534156"/>
    <w:rsid w:val="00534383"/>
    <w:rsid w:val="00535E22"/>
    <w:rsid w:val="00540907"/>
    <w:rsid w:val="0055130B"/>
    <w:rsid w:val="00552F1F"/>
    <w:rsid w:val="00554442"/>
    <w:rsid w:val="00554FD0"/>
    <w:rsid w:val="00556389"/>
    <w:rsid w:val="00562BFE"/>
    <w:rsid w:val="005631E7"/>
    <w:rsid w:val="0057182A"/>
    <w:rsid w:val="00572D92"/>
    <w:rsid w:val="00573CA7"/>
    <w:rsid w:val="0058027A"/>
    <w:rsid w:val="00580919"/>
    <w:rsid w:val="005902FB"/>
    <w:rsid w:val="00594B0F"/>
    <w:rsid w:val="00597F30"/>
    <w:rsid w:val="005A076B"/>
    <w:rsid w:val="005A3406"/>
    <w:rsid w:val="005A3F0F"/>
    <w:rsid w:val="005A5F73"/>
    <w:rsid w:val="005B13C9"/>
    <w:rsid w:val="005B3501"/>
    <w:rsid w:val="005C0014"/>
    <w:rsid w:val="005C21DC"/>
    <w:rsid w:val="005C269D"/>
    <w:rsid w:val="005C5CC6"/>
    <w:rsid w:val="005D267F"/>
    <w:rsid w:val="005D3E6F"/>
    <w:rsid w:val="005D41DD"/>
    <w:rsid w:val="005D56D8"/>
    <w:rsid w:val="005E1AB0"/>
    <w:rsid w:val="005F364B"/>
    <w:rsid w:val="006022AB"/>
    <w:rsid w:val="00610A5E"/>
    <w:rsid w:val="006119A8"/>
    <w:rsid w:val="00613578"/>
    <w:rsid w:val="0061415D"/>
    <w:rsid w:val="006152B0"/>
    <w:rsid w:val="006161E8"/>
    <w:rsid w:val="00617842"/>
    <w:rsid w:val="006212D3"/>
    <w:rsid w:val="00621497"/>
    <w:rsid w:val="00621541"/>
    <w:rsid w:val="00622E8E"/>
    <w:rsid w:val="006260C2"/>
    <w:rsid w:val="00627B2E"/>
    <w:rsid w:val="006369BD"/>
    <w:rsid w:val="00640FBC"/>
    <w:rsid w:val="0064477D"/>
    <w:rsid w:val="00645A8E"/>
    <w:rsid w:val="006466B6"/>
    <w:rsid w:val="0065240A"/>
    <w:rsid w:val="00654E17"/>
    <w:rsid w:val="00656AE8"/>
    <w:rsid w:val="00657ACB"/>
    <w:rsid w:val="00665529"/>
    <w:rsid w:val="006662B2"/>
    <w:rsid w:val="00677A8B"/>
    <w:rsid w:val="00680CF3"/>
    <w:rsid w:val="0068132B"/>
    <w:rsid w:val="006823DA"/>
    <w:rsid w:val="00682626"/>
    <w:rsid w:val="0068279C"/>
    <w:rsid w:val="0068342F"/>
    <w:rsid w:val="00683E9C"/>
    <w:rsid w:val="00684D4A"/>
    <w:rsid w:val="006851B7"/>
    <w:rsid w:val="00686CD8"/>
    <w:rsid w:val="0069106B"/>
    <w:rsid w:val="0069111B"/>
    <w:rsid w:val="00697FE7"/>
    <w:rsid w:val="006A2C52"/>
    <w:rsid w:val="006A2E02"/>
    <w:rsid w:val="006B79DB"/>
    <w:rsid w:val="006C2238"/>
    <w:rsid w:val="006D1927"/>
    <w:rsid w:val="006D538F"/>
    <w:rsid w:val="006D7347"/>
    <w:rsid w:val="006E0D61"/>
    <w:rsid w:val="006E0F81"/>
    <w:rsid w:val="006E3AFF"/>
    <w:rsid w:val="006E7955"/>
    <w:rsid w:val="006F3C24"/>
    <w:rsid w:val="006F4334"/>
    <w:rsid w:val="006F522C"/>
    <w:rsid w:val="006F714F"/>
    <w:rsid w:val="007032F6"/>
    <w:rsid w:val="0070553C"/>
    <w:rsid w:val="00705B96"/>
    <w:rsid w:val="00707734"/>
    <w:rsid w:val="00707C78"/>
    <w:rsid w:val="007126C2"/>
    <w:rsid w:val="0071442D"/>
    <w:rsid w:val="00722D9A"/>
    <w:rsid w:val="00730305"/>
    <w:rsid w:val="00730649"/>
    <w:rsid w:val="0073218C"/>
    <w:rsid w:val="0073368A"/>
    <w:rsid w:val="0073720F"/>
    <w:rsid w:val="00737BE7"/>
    <w:rsid w:val="00737F3C"/>
    <w:rsid w:val="0074578A"/>
    <w:rsid w:val="007457CD"/>
    <w:rsid w:val="00757F6D"/>
    <w:rsid w:val="00762745"/>
    <w:rsid w:val="00774917"/>
    <w:rsid w:val="0078153B"/>
    <w:rsid w:val="00784B6B"/>
    <w:rsid w:val="00787724"/>
    <w:rsid w:val="0079617E"/>
    <w:rsid w:val="00796453"/>
    <w:rsid w:val="007A156A"/>
    <w:rsid w:val="007A1A33"/>
    <w:rsid w:val="007A39D9"/>
    <w:rsid w:val="007A485C"/>
    <w:rsid w:val="007B2E93"/>
    <w:rsid w:val="007B2EC2"/>
    <w:rsid w:val="007B6B8A"/>
    <w:rsid w:val="007B70AA"/>
    <w:rsid w:val="007C29DA"/>
    <w:rsid w:val="007C5C5D"/>
    <w:rsid w:val="007C6A58"/>
    <w:rsid w:val="007C75A3"/>
    <w:rsid w:val="007D0176"/>
    <w:rsid w:val="007D01DB"/>
    <w:rsid w:val="007D1A82"/>
    <w:rsid w:val="007D5FC1"/>
    <w:rsid w:val="007D7ECB"/>
    <w:rsid w:val="007E06DB"/>
    <w:rsid w:val="007E2E33"/>
    <w:rsid w:val="007E3E18"/>
    <w:rsid w:val="007E4C9D"/>
    <w:rsid w:val="007E6B1F"/>
    <w:rsid w:val="007E7320"/>
    <w:rsid w:val="007F28BD"/>
    <w:rsid w:val="007F5F8A"/>
    <w:rsid w:val="0080156D"/>
    <w:rsid w:val="00801EAC"/>
    <w:rsid w:val="008028A3"/>
    <w:rsid w:val="00804286"/>
    <w:rsid w:val="00804BAC"/>
    <w:rsid w:val="008105DD"/>
    <w:rsid w:val="00810C6F"/>
    <w:rsid w:val="00811B40"/>
    <w:rsid w:val="0081705F"/>
    <w:rsid w:val="008171E7"/>
    <w:rsid w:val="0082181E"/>
    <w:rsid w:val="00823440"/>
    <w:rsid w:val="008303D5"/>
    <w:rsid w:val="00832E07"/>
    <w:rsid w:val="00833DAA"/>
    <w:rsid w:val="008403CF"/>
    <w:rsid w:val="0084070C"/>
    <w:rsid w:val="0084167F"/>
    <w:rsid w:val="0084177F"/>
    <w:rsid w:val="008431C6"/>
    <w:rsid w:val="0084695D"/>
    <w:rsid w:val="00851C5F"/>
    <w:rsid w:val="008531FB"/>
    <w:rsid w:val="00857614"/>
    <w:rsid w:val="00862366"/>
    <w:rsid w:val="008642C2"/>
    <w:rsid w:val="008706EB"/>
    <w:rsid w:val="00872A36"/>
    <w:rsid w:val="008753E7"/>
    <w:rsid w:val="008766D2"/>
    <w:rsid w:val="00876C9D"/>
    <w:rsid w:val="0088165C"/>
    <w:rsid w:val="00885852"/>
    <w:rsid w:val="00890C77"/>
    <w:rsid w:val="008925D0"/>
    <w:rsid w:val="008961C7"/>
    <w:rsid w:val="008979FB"/>
    <w:rsid w:val="008A306F"/>
    <w:rsid w:val="008A6389"/>
    <w:rsid w:val="008B25FB"/>
    <w:rsid w:val="008C208C"/>
    <w:rsid w:val="008D1CDF"/>
    <w:rsid w:val="008D228F"/>
    <w:rsid w:val="008E7163"/>
    <w:rsid w:val="008F0068"/>
    <w:rsid w:val="008F2189"/>
    <w:rsid w:val="008F38D6"/>
    <w:rsid w:val="0090069C"/>
    <w:rsid w:val="00903F0F"/>
    <w:rsid w:val="009052C4"/>
    <w:rsid w:val="00910891"/>
    <w:rsid w:val="00912975"/>
    <w:rsid w:val="00913B8D"/>
    <w:rsid w:val="00917C4E"/>
    <w:rsid w:val="00921F21"/>
    <w:rsid w:val="009224AE"/>
    <w:rsid w:val="00922F52"/>
    <w:rsid w:val="00927807"/>
    <w:rsid w:val="00934962"/>
    <w:rsid w:val="00936E0E"/>
    <w:rsid w:val="00940F9E"/>
    <w:rsid w:val="00952D93"/>
    <w:rsid w:val="00954CEC"/>
    <w:rsid w:val="009579D8"/>
    <w:rsid w:val="0096067C"/>
    <w:rsid w:val="00972B79"/>
    <w:rsid w:val="00972E39"/>
    <w:rsid w:val="009748B2"/>
    <w:rsid w:val="009868D7"/>
    <w:rsid w:val="0099103E"/>
    <w:rsid w:val="0099409D"/>
    <w:rsid w:val="00994CED"/>
    <w:rsid w:val="00996FC3"/>
    <w:rsid w:val="009976E4"/>
    <w:rsid w:val="009A609F"/>
    <w:rsid w:val="009B5CA0"/>
    <w:rsid w:val="009C24D2"/>
    <w:rsid w:val="009D0101"/>
    <w:rsid w:val="009D0248"/>
    <w:rsid w:val="009D0C09"/>
    <w:rsid w:val="009D2C51"/>
    <w:rsid w:val="009D741E"/>
    <w:rsid w:val="009E0581"/>
    <w:rsid w:val="009E5CEA"/>
    <w:rsid w:val="009F06A3"/>
    <w:rsid w:val="009F1323"/>
    <w:rsid w:val="009F1F4A"/>
    <w:rsid w:val="009F25E5"/>
    <w:rsid w:val="009F43AD"/>
    <w:rsid w:val="009F484E"/>
    <w:rsid w:val="00A01B48"/>
    <w:rsid w:val="00A037A6"/>
    <w:rsid w:val="00A0504F"/>
    <w:rsid w:val="00A06687"/>
    <w:rsid w:val="00A12D6C"/>
    <w:rsid w:val="00A13BFA"/>
    <w:rsid w:val="00A14E5B"/>
    <w:rsid w:val="00A15C32"/>
    <w:rsid w:val="00A22BF1"/>
    <w:rsid w:val="00A23528"/>
    <w:rsid w:val="00A4083B"/>
    <w:rsid w:val="00A409AE"/>
    <w:rsid w:val="00A4121B"/>
    <w:rsid w:val="00A41856"/>
    <w:rsid w:val="00A439C4"/>
    <w:rsid w:val="00A47CDF"/>
    <w:rsid w:val="00A505ED"/>
    <w:rsid w:val="00A51FBC"/>
    <w:rsid w:val="00A53E19"/>
    <w:rsid w:val="00A60D1D"/>
    <w:rsid w:val="00A62166"/>
    <w:rsid w:val="00A646B3"/>
    <w:rsid w:val="00A65F50"/>
    <w:rsid w:val="00A705A6"/>
    <w:rsid w:val="00A71782"/>
    <w:rsid w:val="00A7232C"/>
    <w:rsid w:val="00A80AAD"/>
    <w:rsid w:val="00AA3C91"/>
    <w:rsid w:val="00AA4458"/>
    <w:rsid w:val="00AA5BEF"/>
    <w:rsid w:val="00AB00AB"/>
    <w:rsid w:val="00AB3CD0"/>
    <w:rsid w:val="00AB4A0C"/>
    <w:rsid w:val="00AB5B41"/>
    <w:rsid w:val="00AC59F7"/>
    <w:rsid w:val="00AC7A2F"/>
    <w:rsid w:val="00AD420C"/>
    <w:rsid w:val="00AD6CFD"/>
    <w:rsid w:val="00AE3CDE"/>
    <w:rsid w:val="00AE513C"/>
    <w:rsid w:val="00AF00BB"/>
    <w:rsid w:val="00AF1DAC"/>
    <w:rsid w:val="00AF2278"/>
    <w:rsid w:val="00AF5227"/>
    <w:rsid w:val="00AF53C8"/>
    <w:rsid w:val="00AF7425"/>
    <w:rsid w:val="00B033AA"/>
    <w:rsid w:val="00B10C01"/>
    <w:rsid w:val="00B118D7"/>
    <w:rsid w:val="00B12A2F"/>
    <w:rsid w:val="00B1308E"/>
    <w:rsid w:val="00B13383"/>
    <w:rsid w:val="00B1488F"/>
    <w:rsid w:val="00B14C94"/>
    <w:rsid w:val="00B162C4"/>
    <w:rsid w:val="00B1693A"/>
    <w:rsid w:val="00B20CF0"/>
    <w:rsid w:val="00B22F7E"/>
    <w:rsid w:val="00B25957"/>
    <w:rsid w:val="00B26AFC"/>
    <w:rsid w:val="00B30151"/>
    <w:rsid w:val="00B34739"/>
    <w:rsid w:val="00B365B4"/>
    <w:rsid w:val="00B43659"/>
    <w:rsid w:val="00B45998"/>
    <w:rsid w:val="00B5001B"/>
    <w:rsid w:val="00B62CB0"/>
    <w:rsid w:val="00B66FB4"/>
    <w:rsid w:val="00B708CB"/>
    <w:rsid w:val="00B8629D"/>
    <w:rsid w:val="00B91C93"/>
    <w:rsid w:val="00B94EED"/>
    <w:rsid w:val="00B96289"/>
    <w:rsid w:val="00BA3623"/>
    <w:rsid w:val="00BA78A3"/>
    <w:rsid w:val="00BB0C05"/>
    <w:rsid w:val="00BB6CAB"/>
    <w:rsid w:val="00BC63AC"/>
    <w:rsid w:val="00BC743C"/>
    <w:rsid w:val="00BD0010"/>
    <w:rsid w:val="00BE08DD"/>
    <w:rsid w:val="00BE4364"/>
    <w:rsid w:val="00BE607F"/>
    <w:rsid w:val="00BE6C4D"/>
    <w:rsid w:val="00BE7935"/>
    <w:rsid w:val="00BF044A"/>
    <w:rsid w:val="00BF1FFE"/>
    <w:rsid w:val="00BF5F50"/>
    <w:rsid w:val="00BF6024"/>
    <w:rsid w:val="00BF6BA3"/>
    <w:rsid w:val="00C02240"/>
    <w:rsid w:val="00C0314E"/>
    <w:rsid w:val="00C0372A"/>
    <w:rsid w:val="00C03D27"/>
    <w:rsid w:val="00C04E71"/>
    <w:rsid w:val="00C06995"/>
    <w:rsid w:val="00C1291E"/>
    <w:rsid w:val="00C12ECF"/>
    <w:rsid w:val="00C15500"/>
    <w:rsid w:val="00C220BE"/>
    <w:rsid w:val="00C222C8"/>
    <w:rsid w:val="00C251FA"/>
    <w:rsid w:val="00C2559D"/>
    <w:rsid w:val="00C25E2E"/>
    <w:rsid w:val="00C26C3D"/>
    <w:rsid w:val="00C27638"/>
    <w:rsid w:val="00C32CFD"/>
    <w:rsid w:val="00C33A1F"/>
    <w:rsid w:val="00C37FD0"/>
    <w:rsid w:val="00C420FA"/>
    <w:rsid w:val="00C519E2"/>
    <w:rsid w:val="00C566E0"/>
    <w:rsid w:val="00C60D7E"/>
    <w:rsid w:val="00C61117"/>
    <w:rsid w:val="00C638A9"/>
    <w:rsid w:val="00C70C82"/>
    <w:rsid w:val="00C756B3"/>
    <w:rsid w:val="00C76468"/>
    <w:rsid w:val="00C80881"/>
    <w:rsid w:val="00C81A0B"/>
    <w:rsid w:val="00C82634"/>
    <w:rsid w:val="00C86B22"/>
    <w:rsid w:val="00C90815"/>
    <w:rsid w:val="00C94AE8"/>
    <w:rsid w:val="00C962BB"/>
    <w:rsid w:val="00CA0B50"/>
    <w:rsid w:val="00CA479F"/>
    <w:rsid w:val="00CA5531"/>
    <w:rsid w:val="00CA57A4"/>
    <w:rsid w:val="00CA7CD7"/>
    <w:rsid w:val="00CB07B1"/>
    <w:rsid w:val="00CB59DE"/>
    <w:rsid w:val="00CB60A8"/>
    <w:rsid w:val="00CC03B4"/>
    <w:rsid w:val="00CC0BF1"/>
    <w:rsid w:val="00CC2C6D"/>
    <w:rsid w:val="00CD391E"/>
    <w:rsid w:val="00CD4D2A"/>
    <w:rsid w:val="00CE2716"/>
    <w:rsid w:val="00CE2ADF"/>
    <w:rsid w:val="00CE3A97"/>
    <w:rsid w:val="00CE6E22"/>
    <w:rsid w:val="00CE7EE9"/>
    <w:rsid w:val="00D00929"/>
    <w:rsid w:val="00D02898"/>
    <w:rsid w:val="00D02CD3"/>
    <w:rsid w:val="00D04BF4"/>
    <w:rsid w:val="00D0545D"/>
    <w:rsid w:val="00D07FD0"/>
    <w:rsid w:val="00D1131C"/>
    <w:rsid w:val="00D12104"/>
    <w:rsid w:val="00D14A17"/>
    <w:rsid w:val="00D15203"/>
    <w:rsid w:val="00D2126B"/>
    <w:rsid w:val="00D247A9"/>
    <w:rsid w:val="00D36044"/>
    <w:rsid w:val="00D447FF"/>
    <w:rsid w:val="00D478EC"/>
    <w:rsid w:val="00D528B1"/>
    <w:rsid w:val="00D546AE"/>
    <w:rsid w:val="00D60A28"/>
    <w:rsid w:val="00D658A6"/>
    <w:rsid w:val="00D7726C"/>
    <w:rsid w:val="00D77FA1"/>
    <w:rsid w:val="00D82D2E"/>
    <w:rsid w:val="00D83B85"/>
    <w:rsid w:val="00D86F73"/>
    <w:rsid w:val="00D86F94"/>
    <w:rsid w:val="00D90108"/>
    <w:rsid w:val="00DA0090"/>
    <w:rsid w:val="00DA4AD2"/>
    <w:rsid w:val="00DA57D4"/>
    <w:rsid w:val="00DA730A"/>
    <w:rsid w:val="00DB141B"/>
    <w:rsid w:val="00DB5FB9"/>
    <w:rsid w:val="00DC1CA1"/>
    <w:rsid w:val="00DC4119"/>
    <w:rsid w:val="00DC7994"/>
    <w:rsid w:val="00DD3754"/>
    <w:rsid w:val="00DD3756"/>
    <w:rsid w:val="00DD613B"/>
    <w:rsid w:val="00DE5CFF"/>
    <w:rsid w:val="00DF1399"/>
    <w:rsid w:val="00DF36D2"/>
    <w:rsid w:val="00DF3738"/>
    <w:rsid w:val="00DF39B5"/>
    <w:rsid w:val="00DF4D23"/>
    <w:rsid w:val="00E01211"/>
    <w:rsid w:val="00E05B69"/>
    <w:rsid w:val="00E05E8C"/>
    <w:rsid w:val="00E10A5A"/>
    <w:rsid w:val="00E123C8"/>
    <w:rsid w:val="00E13B8E"/>
    <w:rsid w:val="00E15C82"/>
    <w:rsid w:val="00E21BF4"/>
    <w:rsid w:val="00E26D7D"/>
    <w:rsid w:val="00E26F6C"/>
    <w:rsid w:val="00E26F7D"/>
    <w:rsid w:val="00E27F74"/>
    <w:rsid w:val="00E3127F"/>
    <w:rsid w:val="00E3652F"/>
    <w:rsid w:val="00E376A6"/>
    <w:rsid w:val="00E37BD7"/>
    <w:rsid w:val="00E40BF0"/>
    <w:rsid w:val="00E419AA"/>
    <w:rsid w:val="00E456D8"/>
    <w:rsid w:val="00E47227"/>
    <w:rsid w:val="00E54140"/>
    <w:rsid w:val="00E548D2"/>
    <w:rsid w:val="00E6456F"/>
    <w:rsid w:val="00E65448"/>
    <w:rsid w:val="00E6599E"/>
    <w:rsid w:val="00E70AE4"/>
    <w:rsid w:val="00E74472"/>
    <w:rsid w:val="00E753D3"/>
    <w:rsid w:val="00E862E7"/>
    <w:rsid w:val="00E87E5B"/>
    <w:rsid w:val="00E923EA"/>
    <w:rsid w:val="00E94FBC"/>
    <w:rsid w:val="00E9724A"/>
    <w:rsid w:val="00E973E5"/>
    <w:rsid w:val="00EA4849"/>
    <w:rsid w:val="00EB0DA2"/>
    <w:rsid w:val="00EB1AD8"/>
    <w:rsid w:val="00EB56EB"/>
    <w:rsid w:val="00EC55D9"/>
    <w:rsid w:val="00EC6ABC"/>
    <w:rsid w:val="00EC7A3B"/>
    <w:rsid w:val="00ED0BC1"/>
    <w:rsid w:val="00ED20FD"/>
    <w:rsid w:val="00ED384D"/>
    <w:rsid w:val="00ED3F8F"/>
    <w:rsid w:val="00EE1258"/>
    <w:rsid w:val="00EE3B60"/>
    <w:rsid w:val="00EE770C"/>
    <w:rsid w:val="00EF569F"/>
    <w:rsid w:val="00F019D7"/>
    <w:rsid w:val="00F038AA"/>
    <w:rsid w:val="00F06F9E"/>
    <w:rsid w:val="00F0718E"/>
    <w:rsid w:val="00F139D3"/>
    <w:rsid w:val="00F13D9E"/>
    <w:rsid w:val="00F15A6D"/>
    <w:rsid w:val="00F21199"/>
    <w:rsid w:val="00F22A69"/>
    <w:rsid w:val="00F2617A"/>
    <w:rsid w:val="00F3057D"/>
    <w:rsid w:val="00F42E46"/>
    <w:rsid w:val="00F42F7A"/>
    <w:rsid w:val="00F44482"/>
    <w:rsid w:val="00F530B3"/>
    <w:rsid w:val="00F71D21"/>
    <w:rsid w:val="00F723C0"/>
    <w:rsid w:val="00F74D3C"/>
    <w:rsid w:val="00F83085"/>
    <w:rsid w:val="00F85C47"/>
    <w:rsid w:val="00F93037"/>
    <w:rsid w:val="00F93CAA"/>
    <w:rsid w:val="00F93DEE"/>
    <w:rsid w:val="00F961C0"/>
    <w:rsid w:val="00FA10B6"/>
    <w:rsid w:val="00FA17D4"/>
    <w:rsid w:val="00FA2F24"/>
    <w:rsid w:val="00FA59A9"/>
    <w:rsid w:val="00FB12DB"/>
    <w:rsid w:val="00FB57AE"/>
    <w:rsid w:val="00FB77CA"/>
    <w:rsid w:val="00FC0FAC"/>
    <w:rsid w:val="00FC3E8D"/>
    <w:rsid w:val="00FD6F89"/>
    <w:rsid w:val="00FE2B3F"/>
    <w:rsid w:val="00FE76E1"/>
    <w:rsid w:val="00FF0439"/>
    <w:rsid w:val="00FF12A2"/>
    <w:rsid w:val="00FF6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83FC1"/>
  <w15:chartTrackingRefBased/>
  <w15:docId w15:val="{C35E0F40-C7DD-4985-977C-4EA97AE84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2C4"/>
  </w:style>
  <w:style w:type="paragraph" w:styleId="Heading1">
    <w:name w:val="heading 1"/>
    <w:basedOn w:val="Normal"/>
    <w:next w:val="Normal"/>
    <w:link w:val="Heading1Char"/>
    <w:uiPriority w:val="9"/>
    <w:qFormat/>
    <w:rsid w:val="007457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37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D4D2A"/>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parag">
    <w:name w:val="List parag"/>
    <w:basedOn w:val="ListParagraph"/>
    <w:link w:val="ListparagChar"/>
    <w:qFormat/>
    <w:rsid w:val="00F93DEE"/>
    <w:pPr>
      <w:numPr>
        <w:numId w:val="1"/>
      </w:numPr>
      <w:spacing w:after="120" w:line="264" w:lineRule="auto"/>
      <w:contextualSpacing w:val="0"/>
    </w:pPr>
    <w:rPr>
      <w:rFonts w:eastAsia="Times New Roman" w:cstheme="minorHAnsi"/>
      <w:color w:val="000000"/>
      <w:kern w:val="0"/>
      <w:lang w:eastAsia="en-GB"/>
      <w14:ligatures w14:val="none"/>
    </w:rPr>
  </w:style>
  <w:style w:type="character" w:customStyle="1" w:styleId="ListparagChar">
    <w:name w:val="List parag Char"/>
    <w:basedOn w:val="DefaultParagraphFont"/>
    <w:link w:val="Listparag"/>
    <w:rsid w:val="00F93DEE"/>
    <w:rPr>
      <w:rFonts w:eastAsia="Times New Roman" w:cstheme="minorHAnsi"/>
      <w:color w:val="000000"/>
      <w:kern w:val="0"/>
      <w:lang w:eastAsia="en-GB"/>
      <w14:ligatures w14:val="none"/>
    </w:rPr>
  </w:style>
  <w:style w:type="paragraph" w:styleId="ListParagraph">
    <w:name w:val="List Paragraph"/>
    <w:basedOn w:val="Normal"/>
    <w:link w:val="ListParagraphChar"/>
    <w:uiPriority w:val="34"/>
    <w:qFormat/>
    <w:rsid w:val="00F93DEE"/>
    <w:pPr>
      <w:ind w:left="720"/>
      <w:contextualSpacing/>
    </w:pPr>
  </w:style>
  <w:style w:type="paragraph" w:styleId="NormalWeb">
    <w:name w:val="Normal (Web)"/>
    <w:basedOn w:val="Normal"/>
    <w:uiPriority w:val="99"/>
    <w:unhideWhenUsed/>
    <w:rsid w:val="00E548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3127F"/>
    <w:rPr>
      <w:color w:val="0000FF"/>
      <w:u w:val="single"/>
    </w:rPr>
  </w:style>
  <w:style w:type="character" w:customStyle="1" w:styleId="book-infotitle">
    <w:name w:val="book-info__title"/>
    <w:basedOn w:val="DefaultParagraphFont"/>
    <w:rsid w:val="00E3127F"/>
  </w:style>
  <w:style w:type="character" w:customStyle="1" w:styleId="al-authors-list">
    <w:name w:val="al-authors-list"/>
    <w:basedOn w:val="DefaultParagraphFont"/>
    <w:rsid w:val="00E3127F"/>
  </w:style>
  <w:style w:type="character" w:customStyle="1" w:styleId="delimiter">
    <w:name w:val="delimiter"/>
    <w:basedOn w:val="DefaultParagraphFont"/>
    <w:rsid w:val="00E3127F"/>
  </w:style>
  <w:style w:type="table" w:styleId="TableGrid">
    <w:name w:val="Table Grid"/>
    <w:basedOn w:val="TableNormal"/>
    <w:uiPriority w:val="39"/>
    <w:rsid w:val="006E79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D4D2A"/>
    <w:rPr>
      <w:rFonts w:ascii="Times New Roman" w:eastAsia="Times New Roman" w:hAnsi="Times New Roman" w:cs="Times New Roman"/>
      <w:b/>
      <w:bCs/>
      <w:kern w:val="0"/>
      <w:sz w:val="27"/>
      <w:szCs w:val="27"/>
      <w:lang w:eastAsia="en-GB"/>
      <w14:ligatures w14:val="none"/>
    </w:rPr>
  </w:style>
  <w:style w:type="character" w:styleId="Emphasis">
    <w:name w:val="Emphasis"/>
    <w:basedOn w:val="DefaultParagraphFont"/>
    <w:uiPriority w:val="20"/>
    <w:qFormat/>
    <w:rsid w:val="000A17FA"/>
    <w:rPr>
      <w:i/>
      <w:iCs/>
    </w:rPr>
  </w:style>
  <w:style w:type="character" w:customStyle="1" w:styleId="citation">
    <w:name w:val="citation"/>
    <w:basedOn w:val="DefaultParagraphFont"/>
    <w:rsid w:val="000A17FA"/>
  </w:style>
  <w:style w:type="character" w:customStyle="1" w:styleId="Heading1Char">
    <w:name w:val="Heading 1 Char"/>
    <w:basedOn w:val="DefaultParagraphFont"/>
    <w:link w:val="Heading1"/>
    <w:uiPriority w:val="9"/>
    <w:rsid w:val="007457CD"/>
    <w:rPr>
      <w:rFonts w:asciiTheme="majorHAnsi" w:eastAsiaTheme="majorEastAsia" w:hAnsiTheme="majorHAnsi" w:cstheme="majorBidi"/>
      <w:color w:val="2F5496" w:themeColor="accent1" w:themeShade="BF"/>
      <w:sz w:val="32"/>
      <w:szCs w:val="32"/>
    </w:rPr>
  </w:style>
  <w:style w:type="character" w:customStyle="1" w:styleId="ListParagraphChar">
    <w:name w:val="List Paragraph Char"/>
    <w:basedOn w:val="DefaultParagraphFont"/>
    <w:link w:val="ListParagraph"/>
    <w:uiPriority w:val="34"/>
    <w:rsid w:val="00380340"/>
  </w:style>
  <w:style w:type="character" w:styleId="UnresolvedMention">
    <w:name w:val="Unresolved Mention"/>
    <w:basedOn w:val="DefaultParagraphFont"/>
    <w:uiPriority w:val="99"/>
    <w:semiHidden/>
    <w:unhideWhenUsed/>
    <w:rsid w:val="00302789"/>
    <w:rPr>
      <w:color w:val="605E5C"/>
      <w:shd w:val="clear" w:color="auto" w:fill="E1DFDD"/>
    </w:rPr>
  </w:style>
  <w:style w:type="character" w:customStyle="1" w:styleId="story-meta-info-part">
    <w:name w:val="story-meta-info-part"/>
    <w:basedOn w:val="DefaultParagraphFont"/>
    <w:rsid w:val="00D247A9"/>
  </w:style>
  <w:style w:type="paragraph" w:customStyle="1" w:styleId="trt0xe">
    <w:name w:val="trt0xe"/>
    <w:basedOn w:val="Normal"/>
    <w:rsid w:val="00AB5B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A65F50"/>
    <w:rPr>
      <w:color w:val="954F72" w:themeColor="followedHyperlink"/>
      <w:u w:val="single"/>
    </w:rPr>
  </w:style>
  <w:style w:type="numbering" w:customStyle="1" w:styleId="CurrentList1">
    <w:name w:val="Current List1"/>
    <w:uiPriority w:val="99"/>
    <w:rsid w:val="00B708CB"/>
    <w:pPr>
      <w:numPr>
        <w:numId w:val="14"/>
      </w:numPr>
    </w:pPr>
  </w:style>
  <w:style w:type="character" w:customStyle="1" w:styleId="jnlarticle">
    <w:name w:val="jnlarticle"/>
    <w:basedOn w:val="DefaultParagraphFont"/>
    <w:rsid w:val="00DA0090"/>
  </w:style>
  <w:style w:type="character" w:styleId="Strong">
    <w:name w:val="Strong"/>
    <w:basedOn w:val="DefaultParagraphFont"/>
    <w:uiPriority w:val="22"/>
    <w:qFormat/>
    <w:rsid w:val="00DA0090"/>
    <w:rPr>
      <w:b/>
      <w:bCs/>
    </w:rPr>
  </w:style>
  <w:style w:type="character" w:customStyle="1" w:styleId="Heading2Char">
    <w:name w:val="Heading 2 Char"/>
    <w:basedOn w:val="DefaultParagraphFont"/>
    <w:link w:val="Heading2"/>
    <w:uiPriority w:val="9"/>
    <w:rsid w:val="00A037A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837207">
      <w:bodyDiv w:val="1"/>
      <w:marLeft w:val="0"/>
      <w:marRight w:val="0"/>
      <w:marTop w:val="0"/>
      <w:marBottom w:val="0"/>
      <w:divBdr>
        <w:top w:val="none" w:sz="0" w:space="0" w:color="auto"/>
        <w:left w:val="none" w:sz="0" w:space="0" w:color="auto"/>
        <w:bottom w:val="none" w:sz="0" w:space="0" w:color="auto"/>
        <w:right w:val="none" w:sz="0" w:space="0" w:color="auto"/>
      </w:divBdr>
    </w:div>
    <w:div w:id="231046283">
      <w:bodyDiv w:val="1"/>
      <w:marLeft w:val="0"/>
      <w:marRight w:val="0"/>
      <w:marTop w:val="0"/>
      <w:marBottom w:val="0"/>
      <w:divBdr>
        <w:top w:val="none" w:sz="0" w:space="0" w:color="auto"/>
        <w:left w:val="none" w:sz="0" w:space="0" w:color="auto"/>
        <w:bottom w:val="none" w:sz="0" w:space="0" w:color="auto"/>
        <w:right w:val="none" w:sz="0" w:space="0" w:color="auto"/>
      </w:divBdr>
    </w:div>
    <w:div w:id="484589666">
      <w:bodyDiv w:val="1"/>
      <w:marLeft w:val="0"/>
      <w:marRight w:val="0"/>
      <w:marTop w:val="0"/>
      <w:marBottom w:val="0"/>
      <w:divBdr>
        <w:top w:val="none" w:sz="0" w:space="0" w:color="auto"/>
        <w:left w:val="none" w:sz="0" w:space="0" w:color="auto"/>
        <w:bottom w:val="none" w:sz="0" w:space="0" w:color="auto"/>
        <w:right w:val="none" w:sz="0" w:space="0" w:color="auto"/>
      </w:divBdr>
    </w:div>
    <w:div w:id="489445199">
      <w:bodyDiv w:val="1"/>
      <w:marLeft w:val="0"/>
      <w:marRight w:val="0"/>
      <w:marTop w:val="0"/>
      <w:marBottom w:val="0"/>
      <w:divBdr>
        <w:top w:val="none" w:sz="0" w:space="0" w:color="auto"/>
        <w:left w:val="none" w:sz="0" w:space="0" w:color="auto"/>
        <w:bottom w:val="none" w:sz="0" w:space="0" w:color="auto"/>
        <w:right w:val="none" w:sz="0" w:space="0" w:color="auto"/>
      </w:divBdr>
    </w:div>
    <w:div w:id="603267116">
      <w:bodyDiv w:val="1"/>
      <w:marLeft w:val="0"/>
      <w:marRight w:val="0"/>
      <w:marTop w:val="0"/>
      <w:marBottom w:val="0"/>
      <w:divBdr>
        <w:top w:val="none" w:sz="0" w:space="0" w:color="auto"/>
        <w:left w:val="none" w:sz="0" w:space="0" w:color="auto"/>
        <w:bottom w:val="none" w:sz="0" w:space="0" w:color="auto"/>
        <w:right w:val="none" w:sz="0" w:space="0" w:color="auto"/>
      </w:divBdr>
    </w:div>
    <w:div w:id="800194566">
      <w:bodyDiv w:val="1"/>
      <w:marLeft w:val="0"/>
      <w:marRight w:val="0"/>
      <w:marTop w:val="0"/>
      <w:marBottom w:val="0"/>
      <w:divBdr>
        <w:top w:val="none" w:sz="0" w:space="0" w:color="auto"/>
        <w:left w:val="none" w:sz="0" w:space="0" w:color="auto"/>
        <w:bottom w:val="none" w:sz="0" w:space="0" w:color="auto"/>
        <w:right w:val="none" w:sz="0" w:space="0" w:color="auto"/>
      </w:divBdr>
    </w:div>
    <w:div w:id="1082798896">
      <w:bodyDiv w:val="1"/>
      <w:marLeft w:val="0"/>
      <w:marRight w:val="0"/>
      <w:marTop w:val="0"/>
      <w:marBottom w:val="0"/>
      <w:divBdr>
        <w:top w:val="none" w:sz="0" w:space="0" w:color="auto"/>
        <w:left w:val="none" w:sz="0" w:space="0" w:color="auto"/>
        <w:bottom w:val="none" w:sz="0" w:space="0" w:color="auto"/>
        <w:right w:val="none" w:sz="0" w:space="0" w:color="auto"/>
      </w:divBdr>
    </w:div>
    <w:div w:id="1231310871">
      <w:bodyDiv w:val="1"/>
      <w:marLeft w:val="0"/>
      <w:marRight w:val="0"/>
      <w:marTop w:val="0"/>
      <w:marBottom w:val="0"/>
      <w:divBdr>
        <w:top w:val="none" w:sz="0" w:space="0" w:color="auto"/>
        <w:left w:val="none" w:sz="0" w:space="0" w:color="auto"/>
        <w:bottom w:val="none" w:sz="0" w:space="0" w:color="auto"/>
        <w:right w:val="none" w:sz="0" w:space="0" w:color="auto"/>
      </w:divBdr>
    </w:div>
    <w:div w:id="1410300876">
      <w:bodyDiv w:val="1"/>
      <w:marLeft w:val="0"/>
      <w:marRight w:val="0"/>
      <w:marTop w:val="0"/>
      <w:marBottom w:val="0"/>
      <w:divBdr>
        <w:top w:val="none" w:sz="0" w:space="0" w:color="auto"/>
        <w:left w:val="none" w:sz="0" w:space="0" w:color="auto"/>
        <w:bottom w:val="none" w:sz="0" w:space="0" w:color="auto"/>
        <w:right w:val="none" w:sz="0" w:space="0" w:color="auto"/>
      </w:divBdr>
    </w:div>
    <w:div w:id="1416048684">
      <w:bodyDiv w:val="1"/>
      <w:marLeft w:val="0"/>
      <w:marRight w:val="0"/>
      <w:marTop w:val="0"/>
      <w:marBottom w:val="0"/>
      <w:divBdr>
        <w:top w:val="none" w:sz="0" w:space="0" w:color="auto"/>
        <w:left w:val="none" w:sz="0" w:space="0" w:color="auto"/>
        <w:bottom w:val="none" w:sz="0" w:space="0" w:color="auto"/>
        <w:right w:val="none" w:sz="0" w:space="0" w:color="auto"/>
      </w:divBdr>
      <w:divsChild>
        <w:div w:id="604534710">
          <w:marLeft w:val="0"/>
          <w:marRight w:val="0"/>
          <w:marTop w:val="0"/>
          <w:marBottom w:val="120"/>
          <w:divBdr>
            <w:top w:val="none" w:sz="0" w:space="0" w:color="auto"/>
            <w:left w:val="none" w:sz="0" w:space="0" w:color="auto"/>
            <w:bottom w:val="none" w:sz="0" w:space="0" w:color="auto"/>
            <w:right w:val="none" w:sz="0" w:space="0" w:color="auto"/>
          </w:divBdr>
        </w:div>
        <w:div w:id="434207705">
          <w:marLeft w:val="0"/>
          <w:marRight w:val="0"/>
          <w:marTop w:val="0"/>
          <w:marBottom w:val="120"/>
          <w:divBdr>
            <w:top w:val="none" w:sz="0" w:space="0" w:color="auto"/>
            <w:left w:val="none" w:sz="0" w:space="0" w:color="auto"/>
            <w:bottom w:val="none" w:sz="0" w:space="0" w:color="auto"/>
            <w:right w:val="none" w:sz="0" w:space="0" w:color="auto"/>
          </w:divBdr>
        </w:div>
      </w:divsChild>
    </w:div>
    <w:div w:id="1416783410">
      <w:bodyDiv w:val="1"/>
      <w:marLeft w:val="0"/>
      <w:marRight w:val="0"/>
      <w:marTop w:val="0"/>
      <w:marBottom w:val="0"/>
      <w:divBdr>
        <w:top w:val="none" w:sz="0" w:space="0" w:color="auto"/>
        <w:left w:val="none" w:sz="0" w:space="0" w:color="auto"/>
        <w:bottom w:val="none" w:sz="0" w:space="0" w:color="auto"/>
        <w:right w:val="none" w:sz="0" w:space="0" w:color="auto"/>
      </w:divBdr>
      <w:divsChild>
        <w:div w:id="2511122">
          <w:marLeft w:val="0"/>
          <w:marRight w:val="0"/>
          <w:marTop w:val="0"/>
          <w:marBottom w:val="480"/>
          <w:divBdr>
            <w:top w:val="none" w:sz="0" w:space="0" w:color="auto"/>
            <w:left w:val="none" w:sz="0" w:space="0" w:color="auto"/>
            <w:bottom w:val="none" w:sz="0" w:space="0" w:color="auto"/>
            <w:right w:val="none" w:sz="0" w:space="0" w:color="auto"/>
          </w:divBdr>
          <w:divsChild>
            <w:div w:id="707265366">
              <w:marLeft w:val="0"/>
              <w:marRight w:val="0"/>
              <w:marTop w:val="0"/>
              <w:marBottom w:val="0"/>
              <w:divBdr>
                <w:top w:val="none" w:sz="0" w:space="0" w:color="auto"/>
                <w:left w:val="none" w:sz="0" w:space="0" w:color="auto"/>
                <w:bottom w:val="none" w:sz="0" w:space="0" w:color="auto"/>
                <w:right w:val="none" w:sz="0" w:space="0" w:color="auto"/>
              </w:divBdr>
            </w:div>
          </w:divsChild>
        </w:div>
        <w:div w:id="1511875086">
          <w:marLeft w:val="0"/>
          <w:marRight w:val="0"/>
          <w:marTop w:val="0"/>
          <w:marBottom w:val="480"/>
          <w:divBdr>
            <w:top w:val="none" w:sz="0" w:space="0" w:color="auto"/>
            <w:left w:val="none" w:sz="0" w:space="0" w:color="auto"/>
            <w:bottom w:val="none" w:sz="0" w:space="0" w:color="auto"/>
            <w:right w:val="none" w:sz="0" w:space="0" w:color="auto"/>
          </w:divBdr>
          <w:divsChild>
            <w:div w:id="1944914450">
              <w:marLeft w:val="0"/>
              <w:marRight w:val="0"/>
              <w:marTop w:val="0"/>
              <w:marBottom w:val="0"/>
              <w:divBdr>
                <w:top w:val="none" w:sz="0" w:space="0" w:color="auto"/>
                <w:left w:val="none" w:sz="0" w:space="0" w:color="auto"/>
                <w:bottom w:val="none" w:sz="0" w:space="0" w:color="auto"/>
                <w:right w:val="none" w:sz="0" w:space="0" w:color="auto"/>
              </w:divBdr>
              <w:divsChild>
                <w:div w:id="89339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899461">
      <w:bodyDiv w:val="1"/>
      <w:marLeft w:val="0"/>
      <w:marRight w:val="0"/>
      <w:marTop w:val="0"/>
      <w:marBottom w:val="0"/>
      <w:divBdr>
        <w:top w:val="none" w:sz="0" w:space="0" w:color="auto"/>
        <w:left w:val="none" w:sz="0" w:space="0" w:color="auto"/>
        <w:bottom w:val="none" w:sz="0" w:space="0" w:color="auto"/>
        <w:right w:val="none" w:sz="0" w:space="0" w:color="auto"/>
      </w:divBdr>
    </w:div>
    <w:div w:id="1706370462">
      <w:bodyDiv w:val="1"/>
      <w:marLeft w:val="0"/>
      <w:marRight w:val="0"/>
      <w:marTop w:val="0"/>
      <w:marBottom w:val="0"/>
      <w:divBdr>
        <w:top w:val="none" w:sz="0" w:space="0" w:color="auto"/>
        <w:left w:val="none" w:sz="0" w:space="0" w:color="auto"/>
        <w:bottom w:val="none" w:sz="0" w:space="0" w:color="auto"/>
        <w:right w:val="none" w:sz="0" w:space="0" w:color="auto"/>
      </w:divBdr>
    </w:div>
    <w:div w:id="1719893248">
      <w:bodyDiv w:val="1"/>
      <w:marLeft w:val="0"/>
      <w:marRight w:val="0"/>
      <w:marTop w:val="0"/>
      <w:marBottom w:val="0"/>
      <w:divBdr>
        <w:top w:val="none" w:sz="0" w:space="0" w:color="auto"/>
        <w:left w:val="none" w:sz="0" w:space="0" w:color="auto"/>
        <w:bottom w:val="none" w:sz="0" w:space="0" w:color="auto"/>
        <w:right w:val="none" w:sz="0" w:space="0" w:color="auto"/>
      </w:divBdr>
    </w:div>
    <w:div w:id="2013411853">
      <w:bodyDiv w:val="1"/>
      <w:marLeft w:val="0"/>
      <w:marRight w:val="0"/>
      <w:marTop w:val="0"/>
      <w:marBottom w:val="0"/>
      <w:divBdr>
        <w:top w:val="none" w:sz="0" w:space="0" w:color="auto"/>
        <w:left w:val="none" w:sz="0" w:space="0" w:color="auto"/>
        <w:bottom w:val="none" w:sz="0" w:space="0" w:color="auto"/>
        <w:right w:val="none" w:sz="0" w:space="0" w:color="auto"/>
      </w:divBdr>
      <w:divsChild>
        <w:div w:id="1591817362">
          <w:marLeft w:val="0"/>
          <w:marRight w:val="0"/>
          <w:marTop w:val="0"/>
          <w:marBottom w:val="0"/>
          <w:divBdr>
            <w:top w:val="none" w:sz="0" w:space="0" w:color="auto"/>
            <w:left w:val="none" w:sz="0" w:space="0" w:color="auto"/>
            <w:bottom w:val="none" w:sz="0" w:space="0" w:color="auto"/>
            <w:right w:val="none" w:sz="0" w:space="0" w:color="auto"/>
          </w:divBdr>
          <w:divsChild>
            <w:div w:id="1331905259">
              <w:marLeft w:val="0"/>
              <w:marRight w:val="0"/>
              <w:marTop w:val="0"/>
              <w:marBottom w:val="0"/>
              <w:divBdr>
                <w:top w:val="none" w:sz="0" w:space="0" w:color="auto"/>
                <w:left w:val="none" w:sz="0" w:space="0" w:color="auto"/>
                <w:bottom w:val="none" w:sz="0" w:space="0" w:color="auto"/>
                <w:right w:val="none" w:sz="0" w:space="0" w:color="auto"/>
              </w:divBdr>
              <w:divsChild>
                <w:div w:id="139023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6012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urnals-sagepub-com.ezproxy.uwtsd.ac.uk/doi/10.1177%2F0149206314558302" TargetMode="External"/><Relationship Id="rId5" Type="http://schemas.openxmlformats.org/officeDocument/2006/relationships/hyperlink" Target="https://www.forbes.com/sites/heidilynnekurte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TotalTime>
  <Pages>8</Pages>
  <Words>3912</Words>
  <Characters>22305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Stowe</dc:creator>
  <cp:keywords/>
  <dc:description/>
  <cp:lastModifiedBy>Beth Stowe</cp:lastModifiedBy>
  <cp:revision>130</cp:revision>
  <dcterms:created xsi:type="dcterms:W3CDTF">2023-07-27T16:17:00Z</dcterms:created>
  <dcterms:modified xsi:type="dcterms:W3CDTF">2023-07-27T21:08:00Z</dcterms:modified>
</cp:coreProperties>
</file>