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54CEC" w14:textId="3AC6FD00" w:rsidR="00B27E62" w:rsidRPr="006373BC" w:rsidRDefault="00B27E62" w:rsidP="00740140">
      <w:pPr>
        <w:pStyle w:val="NormalWeb"/>
        <w:spacing w:line="360" w:lineRule="auto"/>
        <w:rPr>
          <w:color w:val="000000"/>
          <w:u w:val="single"/>
        </w:rPr>
      </w:pPr>
      <w:r w:rsidRPr="006373BC">
        <w:rPr>
          <w:color w:val="000000"/>
          <w:u w:val="single"/>
        </w:rPr>
        <w:t xml:space="preserve">Part One: </w:t>
      </w:r>
      <w:r w:rsidR="003D3ECF" w:rsidRPr="006373BC">
        <w:rPr>
          <w:u w:val="single"/>
        </w:rPr>
        <w:t>Based on theoretical evidence, evaluate and reflect on your personal contribution to developing the literacy skills of children, young people within your video presentation.</w:t>
      </w:r>
    </w:p>
    <w:p w14:paraId="3957B0A5" w14:textId="514936BA" w:rsidR="00F66578" w:rsidRPr="006373BC" w:rsidRDefault="00C31E8B" w:rsidP="00740140">
      <w:pPr>
        <w:pStyle w:val="NormalWeb"/>
        <w:spacing w:line="360" w:lineRule="auto"/>
        <w:rPr>
          <w:color w:val="000000"/>
        </w:rPr>
      </w:pPr>
      <w:r w:rsidRPr="006373BC">
        <w:rPr>
          <w:color w:val="000000"/>
        </w:rPr>
        <w:t xml:space="preserve">The focus of this module has been on literacy. This assignment will, in Part 1, discuss the </w:t>
      </w:r>
      <w:r w:rsidR="00CC300D" w:rsidRPr="006373BC">
        <w:rPr>
          <w:color w:val="000000"/>
        </w:rPr>
        <w:t>personal contributions to literacy based on theoretical evidence.</w:t>
      </w:r>
      <w:r w:rsidRPr="006373BC">
        <w:rPr>
          <w:color w:val="000000"/>
        </w:rPr>
        <w:t xml:space="preserve"> In Part 2, there will be a reflection on </w:t>
      </w:r>
      <w:r w:rsidR="00CC300D" w:rsidRPr="006373BC">
        <w:rPr>
          <w:color w:val="000000"/>
        </w:rPr>
        <w:t>the video presentation using Gibbs’ reflective cycle.</w:t>
      </w:r>
    </w:p>
    <w:p w14:paraId="7EF87D56" w14:textId="77777777" w:rsidR="00F66578" w:rsidRPr="006373BC" w:rsidRDefault="00C31E8B" w:rsidP="00740140">
      <w:pPr>
        <w:pStyle w:val="NormalWeb"/>
        <w:spacing w:line="360" w:lineRule="auto"/>
        <w:rPr>
          <w:color w:val="000000"/>
        </w:rPr>
      </w:pPr>
      <w:r w:rsidRPr="006373BC">
        <w:rPr>
          <w:color w:val="000000"/>
        </w:rPr>
        <w:t xml:space="preserve">Literacy refers to the ability to </w:t>
      </w:r>
      <w:r w:rsidR="00CC300D" w:rsidRPr="006373BC">
        <w:rPr>
          <w:color w:val="000000"/>
        </w:rPr>
        <w:t xml:space="preserve">‘read, write speak and listen in a way that lets us communicate effectively and make sense of the world.’ Literacytrust.org (2025). </w:t>
      </w:r>
      <w:r w:rsidRPr="006373BC">
        <w:rPr>
          <w:color w:val="000000"/>
        </w:rPr>
        <w:t xml:space="preserve">Within recent years, the term literacy </w:t>
      </w:r>
      <w:r w:rsidR="00DC0DFF" w:rsidRPr="006373BC">
        <w:rPr>
          <w:color w:val="000000"/>
        </w:rPr>
        <w:t xml:space="preserve">has evolved </w:t>
      </w:r>
      <w:r w:rsidR="003D01D5" w:rsidRPr="006373BC">
        <w:rPr>
          <w:color w:val="000000"/>
        </w:rPr>
        <w:t xml:space="preserve">beyond </w:t>
      </w:r>
      <w:r w:rsidR="00BD0C18" w:rsidRPr="006373BC">
        <w:rPr>
          <w:color w:val="000000"/>
        </w:rPr>
        <w:t xml:space="preserve">simple </w:t>
      </w:r>
      <w:r w:rsidR="003D01D5" w:rsidRPr="006373BC">
        <w:rPr>
          <w:color w:val="000000"/>
        </w:rPr>
        <w:t xml:space="preserve">reading and writing, </w:t>
      </w:r>
      <w:r w:rsidR="00AF18D6" w:rsidRPr="006373BC">
        <w:rPr>
          <w:color w:val="000000"/>
        </w:rPr>
        <w:t>‘</w:t>
      </w:r>
      <w:r w:rsidR="003D01D5" w:rsidRPr="006373BC">
        <w:rPr>
          <w:color w:val="000000"/>
        </w:rPr>
        <w:t xml:space="preserve">it </w:t>
      </w:r>
      <w:r w:rsidR="00F16906" w:rsidRPr="006373BC">
        <w:rPr>
          <w:color w:val="000000"/>
        </w:rPr>
        <w:t xml:space="preserve">has developed to incorporate </w:t>
      </w:r>
      <w:r w:rsidR="00E30791" w:rsidRPr="006373BC">
        <w:rPr>
          <w:color w:val="000000"/>
        </w:rPr>
        <w:t xml:space="preserve">a wider range of skills such as digital and financial literacy to </w:t>
      </w:r>
      <w:r w:rsidR="00F364D4" w:rsidRPr="006373BC">
        <w:rPr>
          <w:color w:val="000000"/>
        </w:rPr>
        <w:t>support the growth of the digital age within modern society.</w:t>
      </w:r>
      <w:r w:rsidR="00AF18D6" w:rsidRPr="006373BC">
        <w:rPr>
          <w:color w:val="000000"/>
        </w:rPr>
        <w:t>’</w:t>
      </w:r>
      <w:r w:rsidR="00F364D4" w:rsidRPr="006373BC">
        <w:rPr>
          <w:color w:val="000000"/>
        </w:rPr>
        <w:t xml:space="preserve"> </w:t>
      </w:r>
      <w:r w:rsidR="00BE73D5" w:rsidRPr="006373BC">
        <w:rPr>
          <w:color w:val="000000"/>
        </w:rPr>
        <w:t>Green. C.L.</w:t>
      </w:r>
      <w:r w:rsidR="006267EA" w:rsidRPr="006373BC">
        <w:rPr>
          <w:color w:val="000000"/>
        </w:rPr>
        <w:t xml:space="preserve"> (2020).</w:t>
      </w:r>
    </w:p>
    <w:p w14:paraId="17137AB8" w14:textId="391BEA4E" w:rsidR="00453141" w:rsidRPr="006373BC" w:rsidRDefault="00C31E8B" w:rsidP="00740140">
      <w:pPr>
        <w:pStyle w:val="NormalWeb"/>
        <w:spacing w:line="360" w:lineRule="auto"/>
        <w:rPr>
          <w:color w:val="000000"/>
        </w:rPr>
      </w:pPr>
      <w:r w:rsidRPr="006373BC">
        <w:t>There have been many theorists who have contributed to the development of literacy. One of these theorists is Chomsky (</w:t>
      </w:r>
      <w:r w:rsidR="00C66E12" w:rsidRPr="006373BC">
        <w:t>1928</w:t>
      </w:r>
      <w:r w:rsidRPr="006373BC">
        <w:t>) whose key contribution was the theory</w:t>
      </w:r>
      <w:r w:rsidR="00C66E12" w:rsidRPr="006373BC">
        <w:t xml:space="preserve"> ‘challenged the belief that language development was solely influenced by environmental factors’</w:t>
      </w:r>
      <w:r w:rsidRPr="006373BC">
        <w:t xml:space="preserve"> </w:t>
      </w:r>
      <w:r w:rsidR="00C66E12" w:rsidRPr="006373BC">
        <w:t>he believed that ‘</w:t>
      </w:r>
      <w:r w:rsidR="00C66E12" w:rsidRPr="006373BC">
        <w:t>all people are born with language acquisition skills and a proper stimulating environment coupled with sufficient encouragement will help in mastering any language very quickly</w:t>
      </w:r>
      <w:r w:rsidR="00C66E12" w:rsidRPr="006373BC">
        <w:t xml:space="preserve">.’ </w:t>
      </w:r>
      <w:r w:rsidR="00453141" w:rsidRPr="006373BC">
        <w:t xml:space="preserve">Putnam, L. (1994). </w:t>
      </w:r>
    </w:p>
    <w:p w14:paraId="55C60878" w14:textId="78F72181" w:rsidR="00C31E8B" w:rsidRPr="006373BC" w:rsidRDefault="00C31E8B" w:rsidP="00740140">
      <w:pPr>
        <w:spacing w:line="360" w:lineRule="auto"/>
        <w:rPr>
          <w:rFonts w:ascii="Times New Roman" w:hAnsi="Times New Roman" w:cs="Times New Roman"/>
        </w:rPr>
      </w:pPr>
      <w:r w:rsidRPr="006373BC">
        <w:rPr>
          <w:rFonts w:ascii="Times New Roman" w:hAnsi="Times New Roman" w:cs="Times New Roman"/>
        </w:rPr>
        <w:t xml:space="preserve">Chomsky’s theory is reflected in modern education in Wales </w:t>
      </w:r>
      <w:r w:rsidR="00E52590" w:rsidRPr="006373BC">
        <w:rPr>
          <w:rFonts w:ascii="Times New Roman" w:hAnsi="Times New Roman" w:cs="Times New Roman"/>
        </w:rPr>
        <w:t>by the use</w:t>
      </w:r>
      <w:r w:rsidR="00453141" w:rsidRPr="006373BC">
        <w:rPr>
          <w:rFonts w:ascii="Times New Roman" w:hAnsi="Times New Roman" w:cs="Times New Roman"/>
        </w:rPr>
        <w:t xml:space="preserve"> fundamental Welsh in the classroom, as well as the introduction of international languages through the new curriculum. ‘This multilingual approach is intended to ignite learners’ curiosity that provides them with a firm foundation in languages of Wales and the world.’ Welsh Government (2025). The curriculum</w:t>
      </w:r>
      <w:r w:rsidR="00E52590" w:rsidRPr="006373BC">
        <w:rPr>
          <w:rFonts w:ascii="Times New Roman" w:hAnsi="Times New Roman" w:cs="Times New Roman"/>
        </w:rPr>
        <w:t>, like Chomsky promotes the use of language skills by building on their existing skills within a supporting environment.</w:t>
      </w:r>
    </w:p>
    <w:p w14:paraId="293FD5C9" w14:textId="685D3802" w:rsidR="00C31E8B" w:rsidRPr="006373BC" w:rsidRDefault="00C31E8B" w:rsidP="00740140">
      <w:pPr>
        <w:pStyle w:val="NormalWeb"/>
        <w:spacing w:line="360" w:lineRule="auto"/>
        <w:rPr>
          <w:color w:val="000000"/>
        </w:rPr>
      </w:pPr>
      <w:r w:rsidRPr="006373BC">
        <w:rPr>
          <w:color w:val="000000"/>
        </w:rPr>
        <w:t xml:space="preserve">A second theorist who has contributed to the development of literacy is Skinner </w:t>
      </w:r>
      <w:r w:rsidR="00157F63" w:rsidRPr="006373BC">
        <w:rPr>
          <w:color w:val="000000"/>
        </w:rPr>
        <w:t>(1974)</w:t>
      </w:r>
      <w:r w:rsidRPr="006373BC">
        <w:rPr>
          <w:color w:val="000000"/>
        </w:rPr>
        <w:t xml:space="preserve"> whose work focuses on </w:t>
      </w:r>
      <w:r w:rsidR="00AF682C" w:rsidRPr="006373BC">
        <w:rPr>
          <w:color w:val="000000"/>
        </w:rPr>
        <w:t>the theory of behaviourism</w:t>
      </w:r>
      <w:r w:rsidR="00543805" w:rsidRPr="006373BC">
        <w:rPr>
          <w:color w:val="000000"/>
        </w:rPr>
        <w:t xml:space="preserve"> and the act of modifying behaviour through </w:t>
      </w:r>
      <w:r w:rsidR="004C5BC6" w:rsidRPr="006373BC">
        <w:rPr>
          <w:color w:val="000000"/>
        </w:rPr>
        <w:t xml:space="preserve">repetitive acts </w:t>
      </w:r>
      <w:r w:rsidR="00882C3B">
        <w:rPr>
          <w:color w:val="000000"/>
        </w:rPr>
        <w:t xml:space="preserve">resulting in </w:t>
      </w:r>
      <w:r w:rsidR="00543805" w:rsidRPr="006373BC">
        <w:rPr>
          <w:color w:val="000000"/>
        </w:rPr>
        <w:t>positive and negative reinforcement</w:t>
      </w:r>
      <w:r w:rsidR="00882C3B">
        <w:rPr>
          <w:color w:val="000000"/>
        </w:rPr>
        <w:t xml:space="preserve"> depending on the desired behaviour</w:t>
      </w:r>
      <w:r w:rsidR="004C5BC6" w:rsidRPr="006373BC">
        <w:rPr>
          <w:color w:val="000000"/>
        </w:rPr>
        <w:t>.</w:t>
      </w:r>
      <w:r w:rsidRPr="006373BC">
        <w:rPr>
          <w:color w:val="000000"/>
        </w:rPr>
        <w:t xml:space="preserve"> This theory</w:t>
      </w:r>
      <w:r w:rsidR="007A4421" w:rsidRPr="006373BC">
        <w:rPr>
          <w:color w:val="000000"/>
        </w:rPr>
        <w:t xml:space="preserve"> </w:t>
      </w:r>
      <w:r w:rsidR="003F2159" w:rsidRPr="006373BC">
        <w:rPr>
          <w:color w:val="000000"/>
        </w:rPr>
        <w:t>‘</w:t>
      </w:r>
      <w:r w:rsidR="007A4421" w:rsidRPr="006373BC">
        <w:rPr>
          <w:color w:val="000000"/>
        </w:rPr>
        <w:t xml:space="preserve">emphasises the role of external stimuli and the consequences in shaping a </w:t>
      </w:r>
      <w:r w:rsidR="00227957" w:rsidRPr="006373BC">
        <w:rPr>
          <w:color w:val="000000"/>
        </w:rPr>
        <w:t>learner’s</w:t>
      </w:r>
      <w:r w:rsidR="007A4421" w:rsidRPr="006373BC">
        <w:rPr>
          <w:color w:val="000000"/>
        </w:rPr>
        <w:t xml:space="preserve"> behaviour</w:t>
      </w:r>
      <w:r w:rsidR="003F2159" w:rsidRPr="006373BC">
        <w:rPr>
          <w:color w:val="000000"/>
        </w:rPr>
        <w:t>’</w:t>
      </w:r>
      <w:r w:rsidRPr="006373BC">
        <w:rPr>
          <w:color w:val="000000"/>
        </w:rPr>
        <w:t xml:space="preserve"> </w:t>
      </w:r>
      <w:r w:rsidR="003F2159" w:rsidRPr="006373BC">
        <w:rPr>
          <w:color w:val="000000"/>
        </w:rPr>
        <w:t xml:space="preserve">National University </w:t>
      </w:r>
      <w:r w:rsidR="0010372E" w:rsidRPr="006373BC">
        <w:rPr>
          <w:color w:val="000000"/>
        </w:rPr>
        <w:t xml:space="preserve">(2023) </w:t>
      </w:r>
      <w:r w:rsidRPr="006373BC">
        <w:rPr>
          <w:color w:val="000000"/>
        </w:rPr>
        <w:t>and can be seen when schools</w:t>
      </w:r>
      <w:r w:rsidR="00227957" w:rsidRPr="006373BC">
        <w:rPr>
          <w:color w:val="000000"/>
        </w:rPr>
        <w:t xml:space="preserve"> </w:t>
      </w:r>
      <w:r w:rsidR="00354FC0" w:rsidRPr="006373BC">
        <w:rPr>
          <w:color w:val="000000"/>
        </w:rPr>
        <w:t>encourage students desired behaviour</w:t>
      </w:r>
      <w:r w:rsidR="00071CAF" w:rsidRPr="006373BC">
        <w:rPr>
          <w:color w:val="000000"/>
        </w:rPr>
        <w:t xml:space="preserve"> with promise of rewards or motivators. </w:t>
      </w:r>
      <w:r w:rsidR="00794F9D" w:rsidRPr="006373BC">
        <w:rPr>
          <w:color w:val="000000"/>
        </w:rPr>
        <w:t xml:space="preserve">Positive reinforcement </w:t>
      </w:r>
      <w:r w:rsidR="00BB0118" w:rsidRPr="006373BC">
        <w:rPr>
          <w:color w:val="000000"/>
        </w:rPr>
        <w:t xml:space="preserve">builds confidence and </w:t>
      </w:r>
      <w:r w:rsidR="001304C1" w:rsidRPr="006373BC">
        <w:rPr>
          <w:color w:val="000000"/>
        </w:rPr>
        <w:t>encourages a positive learning environment</w:t>
      </w:r>
      <w:r w:rsidR="0047239E" w:rsidRPr="006373BC">
        <w:rPr>
          <w:color w:val="000000"/>
        </w:rPr>
        <w:t xml:space="preserve"> that can be </w:t>
      </w:r>
      <w:r w:rsidR="0047239E" w:rsidRPr="006373BC">
        <w:rPr>
          <w:color w:val="000000"/>
        </w:rPr>
        <w:lastRenderedPageBreak/>
        <w:t>used to develop and build upon literacy skills.</w:t>
      </w:r>
      <w:r w:rsidR="005D24E4" w:rsidRPr="006373BC">
        <w:rPr>
          <w:color w:val="000000"/>
        </w:rPr>
        <w:t xml:space="preserve"> This can be seen in practise using </w:t>
      </w:r>
      <w:r w:rsidR="00C70FBA" w:rsidRPr="006373BC">
        <w:rPr>
          <w:color w:val="000000"/>
        </w:rPr>
        <w:t xml:space="preserve">Class Dojo points for prizes, </w:t>
      </w:r>
      <w:r w:rsidR="00862B57" w:rsidRPr="006373BC">
        <w:rPr>
          <w:color w:val="000000"/>
        </w:rPr>
        <w:t xml:space="preserve">stickers </w:t>
      </w:r>
      <w:r w:rsidR="00C70FBA" w:rsidRPr="006373BC">
        <w:rPr>
          <w:color w:val="000000"/>
        </w:rPr>
        <w:t xml:space="preserve">the promise of longer play time outside, </w:t>
      </w:r>
      <w:r w:rsidR="00862B57" w:rsidRPr="006373BC">
        <w:rPr>
          <w:color w:val="000000"/>
        </w:rPr>
        <w:t>or even end of term trips.</w:t>
      </w:r>
      <w:r w:rsidR="0047239E" w:rsidRPr="006373BC">
        <w:rPr>
          <w:color w:val="000000"/>
        </w:rPr>
        <w:t xml:space="preserve"> </w:t>
      </w:r>
    </w:p>
    <w:p w14:paraId="10F952F8" w14:textId="11943DD4" w:rsidR="00C31E8B" w:rsidRPr="006373BC" w:rsidRDefault="00C31E8B" w:rsidP="00740140">
      <w:pPr>
        <w:pStyle w:val="NormalWeb"/>
        <w:spacing w:line="360" w:lineRule="auto"/>
        <w:rPr>
          <w:color w:val="000000"/>
        </w:rPr>
      </w:pPr>
      <w:r w:rsidRPr="006373BC">
        <w:rPr>
          <w:color w:val="000000"/>
        </w:rPr>
        <w:t xml:space="preserve">A third theorist in the development of literacy is </w:t>
      </w:r>
      <w:r w:rsidR="00A22473" w:rsidRPr="006373BC">
        <w:rPr>
          <w:color w:val="000000"/>
        </w:rPr>
        <w:t>Vygotsky</w:t>
      </w:r>
      <w:r w:rsidRPr="006373BC">
        <w:rPr>
          <w:color w:val="000000"/>
        </w:rPr>
        <w:t xml:space="preserve"> (</w:t>
      </w:r>
      <w:r w:rsidR="00027A3C" w:rsidRPr="006373BC">
        <w:rPr>
          <w:color w:val="000000"/>
        </w:rPr>
        <w:t>1978</w:t>
      </w:r>
      <w:r w:rsidRPr="006373BC">
        <w:rPr>
          <w:color w:val="000000"/>
        </w:rPr>
        <w:t xml:space="preserve">) </w:t>
      </w:r>
      <w:r w:rsidR="008C40A3" w:rsidRPr="006373BC">
        <w:rPr>
          <w:color w:val="000000"/>
        </w:rPr>
        <w:t xml:space="preserve">and his work in </w:t>
      </w:r>
      <w:r w:rsidR="00DE0A9C" w:rsidRPr="006373BC">
        <w:rPr>
          <w:color w:val="000000"/>
        </w:rPr>
        <w:t xml:space="preserve">The </w:t>
      </w:r>
      <w:r w:rsidR="001A3882" w:rsidRPr="006373BC">
        <w:rPr>
          <w:color w:val="000000"/>
        </w:rPr>
        <w:t>Sociocultural Th</w:t>
      </w:r>
      <w:r w:rsidR="00AF5CA2" w:rsidRPr="006373BC">
        <w:rPr>
          <w:color w:val="000000"/>
        </w:rPr>
        <w:t>eo</w:t>
      </w:r>
      <w:r w:rsidR="001A3882" w:rsidRPr="006373BC">
        <w:rPr>
          <w:color w:val="000000"/>
        </w:rPr>
        <w:t>ry of Cognitive Development</w:t>
      </w:r>
      <w:r w:rsidR="00DE0A9C" w:rsidRPr="006373BC">
        <w:rPr>
          <w:color w:val="000000"/>
        </w:rPr>
        <w:t xml:space="preserve">, </w:t>
      </w:r>
      <w:r w:rsidR="00363ED3" w:rsidRPr="006373BC">
        <w:rPr>
          <w:color w:val="000000"/>
        </w:rPr>
        <w:t>‘</w:t>
      </w:r>
      <w:r w:rsidR="00DE0A9C" w:rsidRPr="006373BC">
        <w:rPr>
          <w:color w:val="000000"/>
        </w:rPr>
        <w:t xml:space="preserve">which </w:t>
      </w:r>
      <w:r w:rsidR="00DA5E02" w:rsidRPr="006373BC">
        <w:rPr>
          <w:color w:val="000000"/>
        </w:rPr>
        <w:t>gives high priority</w:t>
      </w:r>
      <w:r w:rsidR="00044945" w:rsidRPr="006373BC">
        <w:rPr>
          <w:color w:val="000000"/>
        </w:rPr>
        <w:t xml:space="preserve"> to language in the process of intellectual development</w:t>
      </w:r>
      <w:r w:rsidR="00F4035E" w:rsidRPr="006373BC">
        <w:rPr>
          <w:color w:val="000000"/>
        </w:rPr>
        <w:t xml:space="preserve"> and focuses</w:t>
      </w:r>
      <w:r w:rsidR="00DE0A9C" w:rsidRPr="006373BC">
        <w:rPr>
          <w:color w:val="000000"/>
        </w:rPr>
        <w:t xml:space="preserve"> on the</w:t>
      </w:r>
      <w:r w:rsidR="008E3AF9" w:rsidRPr="006373BC">
        <w:rPr>
          <w:color w:val="000000"/>
        </w:rPr>
        <w:t xml:space="preserve"> role of social interaction and culture in learning</w:t>
      </w:r>
      <w:r w:rsidR="00363ED3" w:rsidRPr="006373BC">
        <w:rPr>
          <w:color w:val="000000"/>
        </w:rPr>
        <w:t>’ Pritchard</w:t>
      </w:r>
      <w:r w:rsidR="00D004BA" w:rsidRPr="006373BC">
        <w:rPr>
          <w:color w:val="000000"/>
        </w:rPr>
        <w:t>,</w:t>
      </w:r>
      <w:r w:rsidR="00363ED3" w:rsidRPr="006373BC">
        <w:rPr>
          <w:color w:val="000000"/>
        </w:rPr>
        <w:t xml:space="preserve"> A (</w:t>
      </w:r>
      <w:r w:rsidR="005A2BA2" w:rsidRPr="006373BC">
        <w:rPr>
          <w:color w:val="000000"/>
        </w:rPr>
        <w:t>2014</w:t>
      </w:r>
      <w:r w:rsidR="005062AB" w:rsidRPr="006373BC">
        <w:rPr>
          <w:color w:val="000000"/>
        </w:rPr>
        <w:t>).</w:t>
      </w:r>
      <w:r w:rsidRPr="006373BC">
        <w:rPr>
          <w:color w:val="000000"/>
        </w:rPr>
        <w:t xml:space="preserve"> His work </w:t>
      </w:r>
      <w:r w:rsidR="00313E9E" w:rsidRPr="006373BC">
        <w:rPr>
          <w:color w:val="000000"/>
        </w:rPr>
        <w:t xml:space="preserve">on the Zone of Proximal development </w:t>
      </w:r>
      <w:r w:rsidR="006120CD" w:rsidRPr="006373BC">
        <w:rPr>
          <w:color w:val="000000"/>
        </w:rPr>
        <w:t>(ZPD) suggests</w:t>
      </w:r>
      <w:r w:rsidR="005C2A9E" w:rsidRPr="006373BC">
        <w:rPr>
          <w:color w:val="000000"/>
        </w:rPr>
        <w:t>, ‘</w:t>
      </w:r>
      <w:r w:rsidR="006120CD" w:rsidRPr="006373BC">
        <w:rPr>
          <w:color w:val="000000"/>
        </w:rPr>
        <w:t xml:space="preserve">children can learn more from support </w:t>
      </w:r>
      <w:r w:rsidR="00A477EE" w:rsidRPr="006373BC">
        <w:rPr>
          <w:color w:val="000000"/>
        </w:rPr>
        <w:t xml:space="preserve">than they can </w:t>
      </w:r>
      <w:r w:rsidR="00283AD1" w:rsidRPr="006373BC">
        <w:rPr>
          <w:color w:val="000000"/>
        </w:rPr>
        <w:t>individually,</w:t>
      </w:r>
      <w:r w:rsidR="00A477EE" w:rsidRPr="006373BC">
        <w:rPr>
          <w:color w:val="000000"/>
        </w:rPr>
        <w:t xml:space="preserve"> and </w:t>
      </w:r>
      <w:r w:rsidR="00E7557E" w:rsidRPr="006373BC">
        <w:rPr>
          <w:color w:val="000000"/>
        </w:rPr>
        <w:t>skills are</w:t>
      </w:r>
      <w:r w:rsidR="00A477EE" w:rsidRPr="006373BC">
        <w:rPr>
          <w:color w:val="000000"/>
        </w:rPr>
        <w:t xml:space="preserve"> developed beyond </w:t>
      </w:r>
      <w:r w:rsidR="00E7557E" w:rsidRPr="006373BC">
        <w:rPr>
          <w:color w:val="000000"/>
        </w:rPr>
        <w:t>a childs base</w:t>
      </w:r>
      <w:r w:rsidR="00A477EE" w:rsidRPr="006373BC">
        <w:rPr>
          <w:color w:val="000000"/>
        </w:rPr>
        <w:t xml:space="preserve"> </w:t>
      </w:r>
      <w:r w:rsidR="007D4CCB" w:rsidRPr="006373BC">
        <w:rPr>
          <w:color w:val="000000"/>
        </w:rPr>
        <w:t xml:space="preserve">ability with the help of a more knowledgeable other (MKO). </w:t>
      </w:r>
      <w:r w:rsidR="00876E97" w:rsidRPr="006373BC">
        <w:rPr>
          <w:color w:val="000000"/>
        </w:rPr>
        <w:t xml:space="preserve">The MKO can scaffold support by modelling </w:t>
      </w:r>
      <w:r w:rsidR="001526C0" w:rsidRPr="006373BC">
        <w:rPr>
          <w:color w:val="000000"/>
        </w:rPr>
        <w:t>the writing process or simply reading words out to learners so they can echo the words and learn the appropriate dictation.</w:t>
      </w:r>
      <w:r w:rsidR="005C2A9E" w:rsidRPr="006373BC">
        <w:rPr>
          <w:color w:val="000000"/>
        </w:rPr>
        <w:t>’</w:t>
      </w:r>
      <w:r w:rsidR="001526C0" w:rsidRPr="006373BC">
        <w:rPr>
          <w:color w:val="000000"/>
        </w:rPr>
        <w:t xml:space="preserve"> </w:t>
      </w:r>
      <w:r w:rsidR="00FF4631" w:rsidRPr="006373BC">
        <w:rPr>
          <w:color w:val="000000"/>
        </w:rPr>
        <w:t>Bates</w:t>
      </w:r>
      <w:r w:rsidR="00D004BA" w:rsidRPr="006373BC">
        <w:rPr>
          <w:color w:val="000000"/>
        </w:rPr>
        <w:t>,</w:t>
      </w:r>
      <w:r w:rsidR="00FF4631" w:rsidRPr="006373BC">
        <w:rPr>
          <w:color w:val="000000"/>
        </w:rPr>
        <w:t xml:space="preserve"> B (</w:t>
      </w:r>
      <w:r w:rsidR="005C2A9E" w:rsidRPr="006373BC">
        <w:rPr>
          <w:color w:val="000000"/>
        </w:rPr>
        <w:t xml:space="preserve">2016). </w:t>
      </w:r>
      <w:r w:rsidR="001526C0" w:rsidRPr="006373BC">
        <w:rPr>
          <w:color w:val="000000"/>
        </w:rPr>
        <w:t xml:space="preserve">This </w:t>
      </w:r>
      <w:r w:rsidRPr="006373BC">
        <w:rPr>
          <w:color w:val="000000"/>
        </w:rPr>
        <w:t>can be seen in practices such a</w:t>
      </w:r>
      <w:r w:rsidR="001526C0" w:rsidRPr="006373BC">
        <w:rPr>
          <w:color w:val="000000"/>
        </w:rPr>
        <w:t xml:space="preserve">s </w:t>
      </w:r>
      <w:r w:rsidR="00C12E8C" w:rsidRPr="006373BC">
        <w:rPr>
          <w:color w:val="000000"/>
        </w:rPr>
        <w:t>one to one work where a MKO acts out the task before the learner repeats the process, or group work in the classroom</w:t>
      </w:r>
      <w:r w:rsidR="00283AD1" w:rsidRPr="006373BC">
        <w:rPr>
          <w:color w:val="000000"/>
        </w:rPr>
        <w:t xml:space="preserve"> where a learner can scaffold knowledge from learners who </w:t>
      </w:r>
      <w:r w:rsidR="003A6D07">
        <w:rPr>
          <w:color w:val="000000"/>
        </w:rPr>
        <w:t xml:space="preserve">already </w:t>
      </w:r>
      <w:r w:rsidR="00635EA3">
        <w:rPr>
          <w:color w:val="000000"/>
        </w:rPr>
        <w:t>understand</w:t>
      </w:r>
      <w:r w:rsidR="003A6D07">
        <w:rPr>
          <w:color w:val="000000"/>
        </w:rPr>
        <w:t xml:space="preserve"> the process</w:t>
      </w:r>
      <w:r w:rsidR="00283AD1" w:rsidRPr="006373BC">
        <w:rPr>
          <w:color w:val="000000"/>
        </w:rPr>
        <w:t xml:space="preserve"> or have </w:t>
      </w:r>
      <w:r w:rsidR="00635EA3">
        <w:rPr>
          <w:color w:val="000000"/>
        </w:rPr>
        <w:t>previously</w:t>
      </w:r>
      <w:r w:rsidR="00283AD1" w:rsidRPr="006373BC">
        <w:rPr>
          <w:color w:val="000000"/>
        </w:rPr>
        <w:t xml:space="preserve"> completed the task.</w:t>
      </w:r>
      <w:r w:rsidR="00A522BF" w:rsidRPr="006373BC">
        <w:rPr>
          <w:color w:val="000000"/>
        </w:rPr>
        <w:t xml:space="preserve"> </w:t>
      </w:r>
    </w:p>
    <w:p w14:paraId="15B120E5" w14:textId="3C898553" w:rsidR="0061531A" w:rsidRPr="006373BC" w:rsidRDefault="00C31E8B" w:rsidP="00740140">
      <w:pPr>
        <w:pStyle w:val="NormalWeb"/>
        <w:shd w:val="clear" w:color="auto" w:fill="FFFFFF"/>
        <w:spacing w:line="360" w:lineRule="auto"/>
        <w:rPr>
          <w:color w:val="21211E"/>
        </w:rPr>
      </w:pPr>
      <w:r w:rsidRPr="006373BC">
        <w:rPr>
          <w:color w:val="000000"/>
        </w:rPr>
        <w:t>A key policy that has changed the way in literacy is taught in Wales is the Successful Futures Report (2015). This report by Donaldson became a key foundation to the new Curriculum for Wales (</w:t>
      </w:r>
      <w:r w:rsidR="002571E8" w:rsidRPr="006373BC">
        <w:rPr>
          <w:color w:val="000000"/>
        </w:rPr>
        <w:t>2021</w:t>
      </w:r>
      <w:r w:rsidRPr="006373BC">
        <w:rPr>
          <w:color w:val="000000"/>
        </w:rPr>
        <w:t xml:space="preserve">). The report and the new curriculum have introduced </w:t>
      </w:r>
      <w:r w:rsidR="00CC300D" w:rsidRPr="006373BC">
        <w:rPr>
          <w:color w:val="000000"/>
        </w:rPr>
        <w:t>literacy as a continuum through education</w:t>
      </w:r>
      <w:r w:rsidR="002571E8" w:rsidRPr="006373BC">
        <w:rPr>
          <w:color w:val="000000"/>
        </w:rPr>
        <w:t xml:space="preserve"> to secure lifelong learning. Literacy is now a cross-curriculum subject that</w:t>
      </w:r>
      <w:r w:rsidR="0061531A" w:rsidRPr="006373BC">
        <w:rPr>
          <w:color w:val="000000"/>
        </w:rPr>
        <w:t xml:space="preserve"> will provide children with the opportunity to, ‘</w:t>
      </w:r>
      <w:r w:rsidR="0061531A" w:rsidRPr="006373BC">
        <w:rPr>
          <w:color w:val="21211E"/>
        </w:rPr>
        <w:t xml:space="preserve">demonstrate progression through the length, complexity and accuracy of written and spoken language, and show increasing confidence and capacity to converse about a widening range of topics </w:t>
      </w:r>
      <w:r w:rsidR="0061531A" w:rsidRPr="006373BC">
        <w:rPr>
          <w:color w:val="21211E"/>
        </w:rPr>
        <w:t>and that they</w:t>
      </w:r>
      <w:r w:rsidR="0061531A" w:rsidRPr="006373BC">
        <w:rPr>
          <w:color w:val="21211E"/>
        </w:rPr>
        <w:t xml:space="preserve"> will be able to engage critically with increasingly challenging literary work.</w:t>
      </w:r>
      <w:r w:rsidR="0061531A" w:rsidRPr="006373BC">
        <w:rPr>
          <w:color w:val="21211E"/>
        </w:rPr>
        <w:t>’ Donaldson, G. (2015).</w:t>
      </w:r>
      <w:r w:rsidR="00BE5BC9" w:rsidRPr="006373BC">
        <w:rPr>
          <w:color w:val="21211E"/>
        </w:rPr>
        <w:t xml:space="preserve"> </w:t>
      </w:r>
    </w:p>
    <w:p w14:paraId="6A1E7FE4" w14:textId="34CDF123" w:rsidR="005A03CE" w:rsidRPr="006373BC" w:rsidRDefault="005A03CE" w:rsidP="00740140">
      <w:pPr>
        <w:pStyle w:val="NormalWeb"/>
        <w:spacing w:line="360" w:lineRule="auto"/>
      </w:pPr>
      <w:r w:rsidRPr="006373BC">
        <w:rPr>
          <w:color w:val="000000"/>
        </w:rPr>
        <w:t xml:space="preserve">There are many factors that impact an individual’s literacy development. One key factor is poverty, which is defined as </w:t>
      </w:r>
      <w:r w:rsidR="009526A2" w:rsidRPr="006373BC">
        <w:t>‘</w:t>
      </w:r>
      <w:r w:rsidR="009526A2" w:rsidRPr="006373BC">
        <w:t>being unable to afford to meet the minimum needs that are deemed reasonable by the standards of the society in question (Ravallion, 1992).</w:t>
      </w:r>
      <w:r w:rsidR="009526A2" w:rsidRPr="006373BC">
        <w:t xml:space="preserve"> </w:t>
      </w:r>
      <w:r w:rsidR="00A127C1" w:rsidRPr="006373BC">
        <w:rPr>
          <w:color w:val="000000"/>
        </w:rPr>
        <w:t>D’Arcy, C</w:t>
      </w:r>
      <w:r w:rsidR="00AF6D7C" w:rsidRPr="006373BC">
        <w:rPr>
          <w:color w:val="000000"/>
        </w:rPr>
        <w:t xml:space="preserve">. </w:t>
      </w:r>
      <w:r w:rsidR="00A127C1" w:rsidRPr="006373BC">
        <w:rPr>
          <w:color w:val="000000"/>
        </w:rPr>
        <w:t>Goulden, C (2014).</w:t>
      </w:r>
      <w:r w:rsidRPr="006373BC">
        <w:rPr>
          <w:color w:val="000000"/>
        </w:rPr>
        <w:t xml:space="preserve"> Poverty means that </w:t>
      </w:r>
      <w:r w:rsidR="0036412D" w:rsidRPr="006373BC">
        <w:rPr>
          <w:color w:val="000000"/>
        </w:rPr>
        <w:t>children are more likely to come from homes with parents</w:t>
      </w:r>
      <w:r w:rsidR="003A6D07">
        <w:rPr>
          <w:color w:val="000000"/>
        </w:rPr>
        <w:t xml:space="preserve"> or carers</w:t>
      </w:r>
      <w:r w:rsidR="00055F95" w:rsidRPr="006373BC">
        <w:rPr>
          <w:color w:val="000000"/>
        </w:rPr>
        <w:t xml:space="preserve"> </w:t>
      </w:r>
      <w:r w:rsidR="005B791A" w:rsidRPr="006373BC">
        <w:rPr>
          <w:color w:val="000000"/>
        </w:rPr>
        <w:t xml:space="preserve">who also have poor literacy </w:t>
      </w:r>
      <w:r w:rsidR="00055F95" w:rsidRPr="006373BC">
        <w:rPr>
          <w:color w:val="000000"/>
        </w:rPr>
        <w:t>impacted by their own childhood poverty</w:t>
      </w:r>
      <w:r w:rsidRPr="006373BC">
        <w:rPr>
          <w:color w:val="000000"/>
        </w:rPr>
        <w:t xml:space="preserve"> as discussed by </w:t>
      </w:r>
      <w:r w:rsidR="003C3215" w:rsidRPr="006373BC">
        <w:rPr>
          <w:color w:val="000000"/>
        </w:rPr>
        <w:t>Book Trust</w:t>
      </w:r>
      <w:r w:rsidRPr="006373BC">
        <w:rPr>
          <w:color w:val="000000"/>
        </w:rPr>
        <w:t xml:space="preserve"> </w:t>
      </w:r>
      <w:r w:rsidR="003C3215" w:rsidRPr="006373BC">
        <w:rPr>
          <w:color w:val="000000"/>
        </w:rPr>
        <w:t xml:space="preserve">2023, research found </w:t>
      </w:r>
      <w:r w:rsidR="00F47CBA" w:rsidRPr="006373BC">
        <w:rPr>
          <w:color w:val="000000"/>
        </w:rPr>
        <w:t>‘</w:t>
      </w:r>
      <w:r w:rsidR="00F47CBA" w:rsidRPr="006373BC">
        <w:rPr>
          <w:color w:val="1D1D1D"/>
          <w:spacing w:val="3"/>
          <w:shd w:val="clear" w:color="auto" w:fill="FFFFFF"/>
        </w:rPr>
        <w:t>almost a quarter of parents and carers from low-income backgrounds (23%) are not sharing books with their children before their first birthday – despite the majority (95%) seeing reading as an important thing to do</w:t>
      </w:r>
      <w:r w:rsidR="005C1750" w:rsidRPr="006373BC">
        <w:rPr>
          <w:color w:val="1D1D1D"/>
          <w:spacing w:val="3"/>
          <w:shd w:val="clear" w:color="auto" w:fill="FFFFFF"/>
        </w:rPr>
        <w:t>.’ Booktrust.org (2023)</w:t>
      </w:r>
      <w:r w:rsidR="007D21DD" w:rsidRPr="006373BC">
        <w:rPr>
          <w:color w:val="1D1D1D"/>
          <w:spacing w:val="3"/>
          <w:shd w:val="clear" w:color="auto" w:fill="FFFFFF"/>
        </w:rPr>
        <w:t>.</w:t>
      </w:r>
      <w:r w:rsidRPr="006373BC">
        <w:rPr>
          <w:color w:val="000000"/>
        </w:rPr>
        <w:t xml:space="preserve"> Poverty can also mean that </w:t>
      </w:r>
      <w:r w:rsidR="00F805ED" w:rsidRPr="006373BC">
        <w:rPr>
          <w:color w:val="000000"/>
        </w:rPr>
        <w:t xml:space="preserve">parents are working multiple jobs to provide for their families and do not have the time to read and help their children with </w:t>
      </w:r>
      <w:r w:rsidR="007D21DD" w:rsidRPr="006373BC">
        <w:rPr>
          <w:color w:val="000000"/>
        </w:rPr>
        <w:lastRenderedPageBreak/>
        <w:t>schoolwork</w:t>
      </w:r>
      <w:r w:rsidR="0012169C">
        <w:rPr>
          <w:color w:val="000000"/>
        </w:rPr>
        <w:t>. This also means they do</w:t>
      </w:r>
      <w:r w:rsidR="00A84A00" w:rsidRPr="006373BC">
        <w:rPr>
          <w:color w:val="000000"/>
        </w:rPr>
        <w:t xml:space="preserve"> not have the additional funds to provide reading materials.</w:t>
      </w:r>
      <w:r w:rsidRPr="006373BC">
        <w:rPr>
          <w:color w:val="000000"/>
        </w:rPr>
        <w:t xml:space="preserve"> </w:t>
      </w:r>
      <w:r w:rsidR="006F074E" w:rsidRPr="006373BC">
        <w:rPr>
          <w:color w:val="000000"/>
        </w:rPr>
        <w:t>A</w:t>
      </w:r>
      <w:r w:rsidRPr="006373BC">
        <w:rPr>
          <w:color w:val="000000"/>
        </w:rPr>
        <w:t xml:space="preserve">s discussed by </w:t>
      </w:r>
      <w:r w:rsidR="007E76CD" w:rsidRPr="006373BC">
        <w:rPr>
          <w:color w:val="000000"/>
        </w:rPr>
        <w:t>Ha, C</w:t>
      </w:r>
      <w:r w:rsidRPr="006373BC">
        <w:rPr>
          <w:color w:val="000000"/>
        </w:rPr>
        <w:t xml:space="preserve"> (</w:t>
      </w:r>
      <w:r w:rsidR="007E76CD" w:rsidRPr="006373BC">
        <w:rPr>
          <w:color w:val="000000"/>
        </w:rPr>
        <w:t>2021</w:t>
      </w:r>
      <w:r w:rsidRPr="006373BC">
        <w:rPr>
          <w:color w:val="000000"/>
        </w:rPr>
        <w:t>)</w:t>
      </w:r>
      <w:r w:rsidR="007E76CD" w:rsidRPr="006373BC">
        <w:rPr>
          <w:color w:val="000000"/>
        </w:rPr>
        <w:t xml:space="preserve"> ‘</w:t>
      </w:r>
      <w:r w:rsidR="007E76CD" w:rsidRPr="006373BC">
        <w:t xml:space="preserve">Hoover-Dempsey et al. </w:t>
      </w:r>
      <w:r w:rsidR="007E76CD" w:rsidRPr="006373BC">
        <w:rPr>
          <w:color w:val="000000" w:themeColor="text1"/>
        </w:rPr>
        <w:t>(2005</w:t>
      </w:r>
      <w:r w:rsidR="007E76CD" w:rsidRPr="006373BC">
        <w:t>) explained why parents’ positive role belief could contribute to the children’s learning. When parents believe that they can help children’s learning development, they are likely to be more involved and take appropriate actions to help them</w:t>
      </w:r>
      <w:r w:rsidRPr="006373BC">
        <w:rPr>
          <w:color w:val="000000"/>
        </w:rPr>
        <w:t>.</w:t>
      </w:r>
      <w:r w:rsidR="007E76CD" w:rsidRPr="006373BC">
        <w:rPr>
          <w:color w:val="000000"/>
        </w:rPr>
        <w:t>’</w:t>
      </w:r>
      <w:r w:rsidRPr="006373BC">
        <w:rPr>
          <w:rStyle w:val="apple-converted-space"/>
          <w:rFonts w:eastAsiaTheme="majorEastAsia"/>
          <w:color w:val="000000"/>
        </w:rPr>
        <w:t> </w:t>
      </w:r>
    </w:p>
    <w:p w14:paraId="33CC6497" w14:textId="77777777" w:rsidR="00F525D0" w:rsidRPr="006373BC" w:rsidRDefault="005A03CE" w:rsidP="00740140">
      <w:pPr>
        <w:pStyle w:val="NormalWeb"/>
        <w:spacing w:line="360" w:lineRule="auto"/>
        <w:rPr>
          <w:color w:val="000000"/>
        </w:rPr>
      </w:pPr>
      <w:r w:rsidRPr="006373BC">
        <w:rPr>
          <w:color w:val="000000"/>
        </w:rPr>
        <w:t xml:space="preserve">Another factor that can impact literacy development is ALN (Additional Learning Needs). </w:t>
      </w:r>
      <w:r w:rsidR="00A43C36" w:rsidRPr="006373BC">
        <w:t>Additional Learning Needs provision is 'additional to, or otherwise different from, the educational provision made generally for children of their age in schools maintained by the local authority, other than special schools, in the area.</w:t>
      </w:r>
      <w:r w:rsidR="00285A11" w:rsidRPr="006373BC">
        <w:t xml:space="preserve"> </w:t>
      </w:r>
      <w:r w:rsidR="00A43C36" w:rsidRPr="006373BC">
        <w:t>(Education Act 1996)</w:t>
      </w:r>
      <w:r w:rsidR="00285A11" w:rsidRPr="006373BC">
        <w:t>.’ Llangyfelach Primary</w:t>
      </w:r>
      <w:r w:rsidR="00AE7013" w:rsidRPr="006373BC">
        <w:t xml:space="preserve"> School</w:t>
      </w:r>
      <w:r w:rsidR="00285A11" w:rsidRPr="006373BC">
        <w:t xml:space="preserve"> (2024) </w:t>
      </w:r>
      <w:r w:rsidRPr="006373BC">
        <w:rPr>
          <w:color w:val="000000"/>
        </w:rPr>
        <w:t>Thi</w:t>
      </w:r>
      <w:r w:rsidR="00285A11" w:rsidRPr="006373BC">
        <w:rPr>
          <w:color w:val="000000"/>
        </w:rPr>
        <w:t>s</w:t>
      </w:r>
      <w:r w:rsidRPr="006373BC">
        <w:rPr>
          <w:color w:val="000000"/>
        </w:rPr>
        <w:t xml:space="preserve"> can mean that an individual may </w:t>
      </w:r>
      <w:r w:rsidR="007F10A2" w:rsidRPr="006373BC">
        <w:rPr>
          <w:color w:val="000000"/>
        </w:rPr>
        <w:t xml:space="preserve">have </w:t>
      </w:r>
      <w:r w:rsidR="002945BB" w:rsidRPr="006373BC">
        <w:rPr>
          <w:color w:val="000000"/>
        </w:rPr>
        <w:t xml:space="preserve">low oracy skills and </w:t>
      </w:r>
      <w:r w:rsidR="00E742BD" w:rsidRPr="006373BC">
        <w:rPr>
          <w:color w:val="000000"/>
        </w:rPr>
        <w:t>development or</w:t>
      </w:r>
      <w:r w:rsidR="002945BB" w:rsidRPr="006373BC">
        <w:rPr>
          <w:color w:val="000000"/>
        </w:rPr>
        <w:t xml:space="preserve"> </w:t>
      </w:r>
      <w:r w:rsidR="00E742BD" w:rsidRPr="006373BC">
        <w:rPr>
          <w:color w:val="000000"/>
        </w:rPr>
        <w:t>are</w:t>
      </w:r>
      <w:r w:rsidR="002945BB" w:rsidRPr="006373BC">
        <w:rPr>
          <w:color w:val="000000"/>
        </w:rPr>
        <w:t xml:space="preserve"> </w:t>
      </w:r>
      <w:r w:rsidR="0073086D" w:rsidRPr="006373BC">
        <w:rPr>
          <w:color w:val="000000"/>
        </w:rPr>
        <w:t>non-verbal with little understanding of the world around them.</w:t>
      </w:r>
      <w:r w:rsidRPr="006373BC">
        <w:rPr>
          <w:color w:val="000000"/>
        </w:rPr>
        <w:t xml:space="preserve"> ALN can mean that </w:t>
      </w:r>
      <w:r w:rsidR="002B4141" w:rsidRPr="006373BC">
        <w:rPr>
          <w:color w:val="000000"/>
        </w:rPr>
        <w:t>a child learns in a different way to their peers or requires additional support or scaffolding to complete their tasks</w:t>
      </w:r>
      <w:r w:rsidR="005B1A78" w:rsidRPr="006373BC">
        <w:rPr>
          <w:color w:val="000000"/>
        </w:rPr>
        <w:t>.</w:t>
      </w:r>
      <w:r w:rsidRPr="006373BC">
        <w:rPr>
          <w:color w:val="000000"/>
        </w:rPr>
        <w:t xml:space="preserve"> </w:t>
      </w:r>
    </w:p>
    <w:p w14:paraId="28E64B2E" w14:textId="137F083C" w:rsidR="005A03CE" w:rsidRPr="006373BC" w:rsidRDefault="005E46C1" w:rsidP="00740140">
      <w:pPr>
        <w:pStyle w:val="NormalWeb"/>
        <w:spacing w:line="360" w:lineRule="auto"/>
        <w:rPr>
          <w:rFonts w:eastAsiaTheme="majorEastAsia"/>
          <w:color w:val="000000"/>
        </w:rPr>
      </w:pPr>
      <w:r w:rsidRPr="006373BC">
        <w:rPr>
          <w:color w:val="000000"/>
        </w:rPr>
        <w:t xml:space="preserve">However, in line with the </w:t>
      </w:r>
      <w:r w:rsidR="004171E3" w:rsidRPr="006373BC">
        <w:rPr>
          <w:color w:val="000000"/>
        </w:rPr>
        <w:t xml:space="preserve">New Curriculum for Wales, school policies are changing </w:t>
      </w:r>
      <w:r w:rsidR="004171E3" w:rsidRPr="006373BC">
        <w:t xml:space="preserve">to </w:t>
      </w:r>
      <w:r w:rsidR="000B1886" w:rsidRPr="006373BC">
        <w:t xml:space="preserve">a </w:t>
      </w:r>
      <w:r w:rsidR="00483988" w:rsidRPr="006373BC">
        <w:t>more inclusive approach</w:t>
      </w:r>
      <w:r w:rsidR="000B1886" w:rsidRPr="006373BC">
        <w:t>,</w:t>
      </w:r>
      <w:r w:rsidR="00483988" w:rsidRPr="006373BC">
        <w:t xml:space="preserve"> noting that all children are individual learners and the school experience must reflect this</w:t>
      </w:r>
      <w:r w:rsidR="000B1886" w:rsidRPr="006373BC">
        <w:t xml:space="preserve"> for example a Welsh primary school ALN policy states, ‘</w:t>
      </w:r>
      <w:r w:rsidR="000B1886" w:rsidRPr="006373BC">
        <w:t>We believe that children with ALN should not be routinely segregated from their class teachers and peers but included as much as possible within their class</w:t>
      </w:r>
      <w:r w:rsidR="00483988" w:rsidRPr="006373BC">
        <w:t>.</w:t>
      </w:r>
      <w:r w:rsidR="00AE7013" w:rsidRPr="006373BC">
        <w:t xml:space="preserve"> Llangyfelach Primary School (2024)</w:t>
      </w:r>
      <w:r w:rsidR="00F525D0" w:rsidRPr="006373BC">
        <w:t xml:space="preserve">. </w:t>
      </w:r>
      <w:r w:rsidR="005D4892" w:rsidRPr="006373BC">
        <w:t>Whilst these changes are needed to support literacy development on an individual learner basis,</w:t>
      </w:r>
      <w:r w:rsidR="00635EA3">
        <w:t xml:space="preserve"> </w:t>
      </w:r>
      <w:r w:rsidR="00635EA3" w:rsidRPr="006373BC">
        <w:t>a report</w:t>
      </w:r>
      <w:r w:rsidR="0062120C" w:rsidRPr="006373BC">
        <w:t xml:space="preserve"> by ESTYN states</w:t>
      </w:r>
      <w:r w:rsidR="0073086D" w:rsidRPr="006373BC">
        <w:t xml:space="preserve"> </w:t>
      </w:r>
      <w:r w:rsidR="005A03CE" w:rsidRPr="006373BC">
        <w:t xml:space="preserve">lower literacy levels </w:t>
      </w:r>
      <w:r w:rsidR="00223017" w:rsidRPr="006373BC">
        <w:t>in</w:t>
      </w:r>
      <w:r w:rsidR="00223017" w:rsidRPr="006373BC">
        <w:rPr>
          <w:color w:val="000000"/>
        </w:rPr>
        <w:t xml:space="preserve"> relation to ALN learners because</w:t>
      </w:r>
      <w:r w:rsidR="00006172" w:rsidRPr="006373BC">
        <w:rPr>
          <w:color w:val="000000"/>
        </w:rPr>
        <w:t xml:space="preserve"> ‘inclusive vision and purposeful teaching and learning </w:t>
      </w:r>
      <w:r w:rsidR="00E742BD" w:rsidRPr="006373BC">
        <w:rPr>
          <w:color w:val="000000"/>
        </w:rPr>
        <w:t>aimed at meeting the needs of all pupils were not effective enough.</w:t>
      </w:r>
      <w:r w:rsidR="005A03CE" w:rsidRPr="006373BC">
        <w:rPr>
          <w:color w:val="000000"/>
        </w:rPr>
        <w:t xml:space="preserve"> (</w:t>
      </w:r>
      <w:r w:rsidR="00E742BD" w:rsidRPr="006373BC">
        <w:rPr>
          <w:color w:val="000000"/>
        </w:rPr>
        <w:t>ESTYN</w:t>
      </w:r>
      <w:r w:rsidR="005A03CE" w:rsidRPr="006373BC">
        <w:rPr>
          <w:color w:val="000000"/>
        </w:rPr>
        <w:t xml:space="preserve">, </w:t>
      </w:r>
      <w:r w:rsidR="00E742BD" w:rsidRPr="006373BC">
        <w:rPr>
          <w:color w:val="000000"/>
        </w:rPr>
        <w:t>2024</w:t>
      </w:r>
      <w:r w:rsidR="005A03CE" w:rsidRPr="006373BC">
        <w:rPr>
          <w:color w:val="000000"/>
        </w:rPr>
        <w:t>).</w:t>
      </w:r>
      <w:r w:rsidR="005A03CE" w:rsidRPr="006373BC">
        <w:rPr>
          <w:rStyle w:val="apple-converted-space"/>
          <w:rFonts w:eastAsiaTheme="majorEastAsia"/>
          <w:color w:val="000000"/>
        </w:rPr>
        <w:t> </w:t>
      </w:r>
    </w:p>
    <w:p w14:paraId="5E2C639B" w14:textId="1DC3B135" w:rsidR="003D3ECF" w:rsidRPr="00E52590" w:rsidRDefault="003D3ECF" w:rsidP="00740140">
      <w:pPr>
        <w:pStyle w:val="NormalWeb"/>
        <w:spacing w:line="360" w:lineRule="auto"/>
        <w:rPr>
          <w:color w:val="000000"/>
        </w:rPr>
      </w:pPr>
      <w:r w:rsidRPr="006373BC">
        <w:rPr>
          <w:color w:val="000000"/>
        </w:rPr>
        <w:t>To conclude part one, there are many</w:t>
      </w:r>
      <w:r w:rsidR="00FF600B" w:rsidRPr="006373BC">
        <w:rPr>
          <w:color w:val="000000"/>
        </w:rPr>
        <w:t xml:space="preserve"> ways in which literacy and oracy can be developed in the classroom. We can draw from policy and theories to adapt our support based on a child’s individual need. From what is known </w:t>
      </w:r>
      <w:r w:rsidR="0027426B" w:rsidRPr="006373BC">
        <w:rPr>
          <w:color w:val="000000"/>
        </w:rPr>
        <w:t>about</w:t>
      </w:r>
      <w:r w:rsidR="00FF600B" w:rsidRPr="006373BC">
        <w:rPr>
          <w:color w:val="000000"/>
        </w:rPr>
        <w:t xml:space="preserve"> the importance of</w:t>
      </w:r>
      <w:r w:rsidR="0027426B" w:rsidRPr="006373BC">
        <w:rPr>
          <w:color w:val="000000"/>
        </w:rPr>
        <w:t xml:space="preserve"> bridging the gap </w:t>
      </w:r>
      <w:r w:rsidR="00AF3BCD" w:rsidRPr="006373BC">
        <w:rPr>
          <w:color w:val="000000"/>
        </w:rPr>
        <w:t>of literacy development between home and school</w:t>
      </w:r>
      <w:r w:rsidR="00253B32" w:rsidRPr="006373BC">
        <w:rPr>
          <w:color w:val="000000"/>
        </w:rPr>
        <w:t xml:space="preserve"> it is crucial </w:t>
      </w:r>
      <w:r w:rsidR="001E5F6D" w:rsidRPr="006373BC">
        <w:rPr>
          <w:color w:val="000000"/>
        </w:rPr>
        <w:t>that more is put in place to recognise and support this.</w:t>
      </w:r>
    </w:p>
    <w:p w14:paraId="6221D482" w14:textId="77777777" w:rsidR="002571E8" w:rsidRPr="00E52590" w:rsidRDefault="002571E8" w:rsidP="00C31E8B">
      <w:pPr>
        <w:pStyle w:val="NormalWeb"/>
        <w:rPr>
          <w:color w:val="000000"/>
        </w:rPr>
      </w:pPr>
    </w:p>
    <w:p w14:paraId="4407FD72" w14:textId="77777777" w:rsidR="00BB1BDF" w:rsidRDefault="00BB1BDF" w:rsidP="002571E8">
      <w:pPr>
        <w:pStyle w:val="NormalWeb"/>
        <w:rPr>
          <w:color w:val="000000"/>
          <w:u w:val="single"/>
        </w:rPr>
      </w:pPr>
    </w:p>
    <w:p w14:paraId="57C6BD34" w14:textId="77777777" w:rsidR="00635EA3" w:rsidRDefault="00635EA3" w:rsidP="002571E8">
      <w:pPr>
        <w:pStyle w:val="NormalWeb"/>
        <w:rPr>
          <w:color w:val="000000"/>
          <w:u w:val="single"/>
        </w:rPr>
      </w:pPr>
    </w:p>
    <w:p w14:paraId="12C46261" w14:textId="7C22A2A6" w:rsidR="002571E8" w:rsidRPr="00E52590" w:rsidRDefault="002571E8" w:rsidP="002571E8">
      <w:pPr>
        <w:pStyle w:val="NormalWeb"/>
        <w:rPr>
          <w:color w:val="000000"/>
          <w:u w:val="single"/>
        </w:rPr>
      </w:pPr>
      <w:r w:rsidRPr="00E52590">
        <w:rPr>
          <w:color w:val="000000"/>
          <w:u w:val="single"/>
        </w:rPr>
        <w:lastRenderedPageBreak/>
        <w:t>Refe</w:t>
      </w:r>
      <w:r w:rsidR="00E52590" w:rsidRPr="00E52590">
        <w:rPr>
          <w:color w:val="000000"/>
          <w:u w:val="single"/>
        </w:rPr>
        <w:t>re</w:t>
      </w:r>
      <w:r w:rsidRPr="00E52590">
        <w:rPr>
          <w:color w:val="000000"/>
          <w:u w:val="single"/>
        </w:rPr>
        <w:t>nce</w:t>
      </w:r>
      <w:r w:rsidR="00E52590" w:rsidRPr="00E52590">
        <w:rPr>
          <w:color w:val="000000"/>
          <w:u w:val="single"/>
        </w:rPr>
        <w:t xml:space="preserve"> list.</w:t>
      </w:r>
      <w:r w:rsidRPr="00E52590">
        <w:rPr>
          <w:color w:val="000000"/>
          <w:u w:val="single"/>
        </w:rPr>
        <w:t xml:space="preserve"> </w:t>
      </w:r>
    </w:p>
    <w:p w14:paraId="4EE3D40E" w14:textId="77777777" w:rsidR="00CC27AC" w:rsidRDefault="00CC27AC" w:rsidP="00CC27AC">
      <w:pPr>
        <w:pStyle w:val="NormalWeb"/>
        <w:rPr>
          <w:color w:val="000000"/>
        </w:rPr>
      </w:pPr>
      <w:r>
        <w:rPr>
          <w:color w:val="000000"/>
        </w:rPr>
        <w:t>Bates, B. (2016) Learning theories simplified: and how to apply them to teaching. First Edition. London: SAGE. Pp, 46.</w:t>
      </w:r>
    </w:p>
    <w:p w14:paraId="224B1531" w14:textId="3F45D81F" w:rsidR="00AF6D7C" w:rsidRDefault="00AF6D7C" w:rsidP="00CC27AC">
      <w:pPr>
        <w:pStyle w:val="NormalWeb"/>
        <w:rPr>
          <w:color w:val="000000"/>
        </w:rPr>
      </w:pPr>
      <w:r>
        <w:rPr>
          <w:color w:val="000000"/>
        </w:rPr>
        <w:t>D’Arcy, C</w:t>
      </w:r>
      <w:r w:rsidR="00A33957">
        <w:rPr>
          <w:color w:val="000000"/>
        </w:rPr>
        <w:t>. Gould</w:t>
      </w:r>
      <w:r w:rsidR="00A2257F">
        <w:rPr>
          <w:color w:val="000000"/>
        </w:rPr>
        <w:t>e</w:t>
      </w:r>
      <w:r w:rsidR="00A33957">
        <w:rPr>
          <w:color w:val="000000"/>
        </w:rPr>
        <w:t>n, C. (2014) ‘A definition of poverty</w:t>
      </w:r>
      <w:r w:rsidR="00A2257F">
        <w:rPr>
          <w:color w:val="000000"/>
        </w:rPr>
        <w:t xml:space="preserve">’. Available at: </w:t>
      </w:r>
      <w:hyperlink r:id="rId4" w:history="1">
        <w:r w:rsidR="00A2257F" w:rsidRPr="00172A62">
          <w:rPr>
            <w:rStyle w:val="Hyperlink"/>
          </w:rPr>
          <w:t>https://www.jrf.org.uk/deep-poverty-and-destitution/a-definition-of-poverty</w:t>
        </w:r>
      </w:hyperlink>
      <w:r w:rsidR="00A2257F">
        <w:rPr>
          <w:color w:val="000000"/>
        </w:rPr>
        <w:t xml:space="preserve"> [Accessed on:18th May 2025].</w:t>
      </w:r>
    </w:p>
    <w:p w14:paraId="194E4779" w14:textId="2E254BB5" w:rsidR="0061531A" w:rsidRDefault="0061531A" w:rsidP="002571E8">
      <w:pPr>
        <w:pStyle w:val="NormalWeb"/>
        <w:rPr>
          <w:color w:val="000000"/>
        </w:rPr>
      </w:pPr>
      <w:r w:rsidRPr="00E52590">
        <w:rPr>
          <w:color w:val="000000"/>
        </w:rPr>
        <w:t xml:space="preserve">Donaldson. G. (2015) ‘Independent Review of Curriculum and Assessment Arrangements in Wales’. Available at: </w:t>
      </w:r>
      <w:hyperlink r:id="rId5" w:history="1">
        <w:r w:rsidRPr="00E52590">
          <w:rPr>
            <w:rStyle w:val="Hyperlink"/>
          </w:rPr>
          <w:t>https://www.gov.wales/sites/default/files/publications/2018-03/successful-futures.pdf</w:t>
        </w:r>
      </w:hyperlink>
      <w:r w:rsidRPr="00E52590">
        <w:rPr>
          <w:color w:val="000000"/>
        </w:rPr>
        <w:t xml:space="preserve"> [Accessed on: </w:t>
      </w:r>
      <w:r w:rsidR="00BE5BC9" w:rsidRPr="00E52590">
        <w:rPr>
          <w:color w:val="000000"/>
        </w:rPr>
        <w:t>9</w:t>
      </w:r>
      <w:r w:rsidR="00BE5BC9" w:rsidRPr="00E52590">
        <w:rPr>
          <w:color w:val="000000"/>
          <w:vertAlign w:val="superscript"/>
        </w:rPr>
        <w:t>th</w:t>
      </w:r>
      <w:r w:rsidR="00BE5BC9" w:rsidRPr="00E52590">
        <w:rPr>
          <w:color w:val="000000"/>
        </w:rPr>
        <w:t xml:space="preserve"> May 2025].</w:t>
      </w:r>
    </w:p>
    <w:p w14:paraId="5AE5B846" w14:textId="2B05BE52" w:rsidR="0012531E" w:rsidRDefault="00EF552D" w:rsidP="0012531E">
      <w:pPr>
        <w:pStyle w:val="NormalWeb"/>
        <w:rPr>
          <w:color w:val="000000"/>
        </w:rPr>
      </w:pPr>
      <w:r>
        <w:rPr>
          <w:color w:val="000000"/>
        </w:rPr>
        <w:t>Green. C.L (2024)</w:t>
      </w:r>
      <w:r w:rsidR="00D50A94">
        <w:rPr>
          <w:color w:val="000000"/>
        </w:rPr>
        <w:t xml:space="preserve"> ‘Digital literacies and the skills of the digital age.’ Available at: </w:t>
      </w:r>
      <w:hyperlink r:id="rId6" w:history="1">
        <w:r w:rsidR="00D50A94" w:rsidRPr="00172A62">
          <w:rPr>
            <w:rStyle w:val="Hyperlink"/>
          </w:rPr>
          <w:t>https://open.library.okstate.edu/learninginthedigitalage/chapter/digital-literacies-and-the-skills-of-the-digital-age/</w:t>
        </w:r>
      </w:hyperlink>
      <w:r w:rsidR="00D50A94">
        <w:rPr>
          <w:color w:val="000000"/>
        </w:rPr>
        <w:t xml:space="preserve"> [Accessed on: </w:t>
      </w:r>
      <w:r w:rsidR="006267EA">
        <w:rPr>
          <w:color w:val="000000"/>
        </w:rPr>
        <w:t>17</w:t>
      </w:r>
      <w:r w:rsidR="006267EA" w:rsidRPr="006267EA">
        <w:rPr>
          <w:color w:val="000000"/>
          <w:vertAlign w:val="superscript"/>
        </w:rPr>
        <w:t>th</w:t>
      </w:r>
      <w:r w:rsidR="006267EA">
        <w:rPr>
          <w:color w:val="000000"/>
        </w:rPr>
        <w:t xml:space="preserve"> May 2025].</w:t>
      </w:r>
    </w:p>
    <w:p w14:paraId="1506114C" w14:textId="0357A6D5" w:rsidR="00B5276D" w:rsidRPr="00BB1BDF" w:rsidRDefault="00B5276D" w:rsidP="00B5276D">
      <w:pPr>
        <w:pStyle w:val="NormalWeb"/>
      </w:pPr>
      <w:r w:rsidRPr="00BB1BDF">
        <w:t>Ha</w:t>
      </w:r>
      <w:r w:rsidRPr="00BB1BDF">
        <w:t>, C</w:t>
      </w:r>
      <w:r w:rsidRPr="00BB1BDF">
        <w:t xml:space="preserve"> (2023) How parental factors influence children’s literacy development: Inequity in education, Education 3-13, 51:3, 493-508, DOI: 10.1080/03004279.2021.1981422 </w:t>
      </w:r>
    </w:p>
    <w:p w14:paraId="29D940F2" w14:textId="35D4A1FA" w:rsidR="00CC27AC" w:rsidRPr="00CC27AC" w:rsidRDefault="00CC27AC" w:rsidP="00CC27AC">
      <w:pPr>
        <w:rPr>
          <w:rFonts w:ascii="Times New Roman" w:hAnsi="Times New Roman" w:cs="Times New Roman"/>
        </w:rPr>
      </w:pPr>
      <w:r w:rsidRPr="00E52590">
        <w:rPr>
          <w:rFonts w:ascii="Times New Roman" w:hAnsi="Times New Roman" w:cs="Times New Roman"/>
        </w:rPr>
        <w:t xml:space="preserve">HWB Cymru (2025) ‘Languages, Literacy &amp; Communication.’ Available at: </w:t>
      </w:r>
      <w:hyperlink r:id="rId7" w:history="1">
        <w:r w:rsidRPr="00E52590">
          <w:rPr>
            <w:rStyle w:val="Hyperlink"/>
            <w:rFonts w:ascii="Times New Roman" w:hAnsi="Times New Roman" w:cs="Times New Roman"/>
          </w:rPr>
          <w:t>https://hwb.gov.wales/curriculum-for-wales/languages-literacy-and-communication</w:t>
        </w:r>
      </w:hyperlink>
      <w:r w:rsidRPr="00E52590">
        <w:rPr>
          <w:rFonts w:ascii="Times New Roman" w:hAnsi="Times New Roman" w:cs="Times New Roman"/>
        </w:rPr>
        <w:t xml:space="preserve"> [Accessed on: 14</w:t>
      </w:r>
      <w:r w:rsidRPr="00E52590">
        <w:rPr>
          <w:rFonts w:ascii="Times New Roman" w:hAnsi="Times New Roman" w:cs="Times New Roman"/>
          <w:vertAlign w:val="superscript"/>
        </w:rPr>
        <w:t>th</w:t>
      </w:r>
      <w:r w:rsidRPr="00E52590">
        <w:rPr>
          <w:rFonts w:ascii="Times New Roman" w:hAnsi="Times New Roman" w:cs="Times New Roman"/>
        </w:rPr>
        <w:t xml:space="preserve"> May 2025].</w:t>
      </w:r>
    </w:p>
    <w:p w14:paraId="7D8CBD70" w14:textId="3EACC147" w:rsidR="00CC27AC" w:rsidRDefault="00CC27AC" w:rsidP="0012531E">
      <w:pPr>
        <w:pStyle w:val="NormalWeb"/>
        <w:rPr>
          <w:color w:val="000000"/>
        </w:rPr>
      </w:pPr>
      <w:r w:rsidRPr="00E52590">
        <w:rPr>
          <w:color w:val="000000"/>
        </w:rPr>
        <w:t xml:space="preserve">Literacy Trust (2025). ‘What is literacy?’ Available at: </w:t>
      </w:r>
      <w:hyperlink r:id="rId8" w:history="1">
        <w:r w:rsidRPr="00E52590">
          <w:rPr>
            <w:rStyle w:val="Hyperlink"/>
          </w:rPr>
          <w:t>https://literacytrust.org.uk/information/what-is-literacy/</w:t>
        </w:r>
      </w:hyperlink>
      <w:r w:rsidRPr="00E52590">
        <w:rPr>
          <w:color w:val="000000"/>
        </w:rPr>
        <w:t xml:space="preserve"> [Accessed on: 9</w:t>
      </w:r>
      <w:r w:rsidRPr="00E52590">
        <w:rPr>
          <w:color w:val="000000"/>
          <w:vertAlign w:val="superscript"/>
        </w:rPr>
        <w:t>th</w:t>
      </w:r>
      <w:r w:rsidRPr="00E52590">
        <w:rPr>
          <w:color w:val="000000"/>
        </w:rPr>
        <w:t xml:space="preserve"> May 2025].</w:t>
      </w:r>
    </w:p>
    <w:p w14:paraId="288C0AB6" w14:textId="4D1CDAE3" w:rsidR="00575BE8" w:rsidRDefault="00575BE8" w:rsidP="0012531E">
      <w:pPr>
        <w:pStyle w:val="NormalWeb"/>
        <w:rPr>
          <w:color w:val="000000"/>
        </w:rPr>
      </w:pPr>
      <w:r>
        <w:rPr>
          <w:color w:val="000000"/>
        </w:rPr>
        <w:t>Llangyfelach Primary (2024). Additional Learning Needs Policy</w:t>
      </w:r>
      <w:r w:rsidR="00AD0153">
        <w:rPr>
          <w:color w:val="000000"/>
        </w:rPr>
        <w:t xml:space="preserve">. Available at: </w:t>
      </w:r>
      <w:hyperlink r:id="rId9" w:history="1">
        <w:r w:rsidR="00AD0153" w:rsidRPr="00172A62">
          <w:rPr>
            <w:rStyle w:val="Hyperlink"/>
          </w:rPr>
          <w:t>https://www.llangyfelachprimaryschool.co.uk/additional-learning-needs-aln/</w:t>
        </w:r>
      </w:hyperlink>
      <w:r w:rsidR="00AD0153">
        <w:rPr>
          <w:color w:val="000000"/>
        </w:rPr>
        <w:t xml:space="preserve"> [Accessed on: 18</w:t>
      </w:r>
      <w:r w:rsidR="00AD0153" w:rsidRPr="00AD0153">
        <w:rPr>
          <w:color w:val="000000"/>
          <w:vertAlign w:val="superscript"/>
        </w:rPr>
        <w:t>th</w:t>
      </w:r>
      <w:r w:rsidR="00AD0153">
        <w:rPr>
          <w:color w:val="000000"/>
        </w:rPr>
        <w:t xml:space="preserve"> May 2025].</w:t>
      </w:r>
    </w:p>
    <w:p w14:paraId="56897944" w14:textId="004C56E6" w:rsidR="00A77096" w:rsidRDefault="00A77096" w:rsidP="0012531E">
      <w:pPr>
        <w:pStyle w:val="NormalWeb"/>
        <w:rPr>
          <w:color w:val="000000"/>
        </w:rPr>
      </w:pPr>
      <w:r>
        <w:rPr>
          <w:color w:val="000000"/>
        </w:rPr>
        <w:t xml:space="preserve">Llangyfelach </w:t>
      </w:r>
      <w:r w:rsidR="00FD2DEC">
        <w:rPr>
          <w:color w:val="000000"/>
        </w:rPr>
        <w:t>Primary School (2024). Teaching &amp; Learning Policy (2024). Available at:</w:t>
      </w:r>
      <w:r w:rsidR="00FD2DEC" w:rsidRPr="00FD2DEC">
        <w:t xml:space="preserve"> </w:t>
      </w:r>
      <w:hyperlink r:id="rId10" w:history="1">
        <w:r w:rsidR="00FD2DEC" w:rsidRPr="00172A62">
          <w:rPr>
            <w:rStyle w:val="Hyperlink"/>
          </w:rPr>
          <w:t>https://www.llangyfelachprimaryschool.co.uk/teaching-learning/</w:t>
        </w:r>
      </w:hyperlink>
      <w:r w:rsidR="00FD2DEC">
        <w:rPr>
          <w:color w:val="000000"/>
        </w:rPr>
        <w:t xml:space="preserve"> [Accessed on: 13</w:t>
      </w:r>
      <w:r w:rsidR="00FD2DEC" w:rsidRPr="00FD2DEC">
        <w:rPr>
          <w:color w:val="000000"/>
          <w:vertAlign w:val="superscript"/>
        </w:rPr>
        <w:t>th</w:t>
      </w:r>
      <w:r w:rsidR="00FD2DEC">
        <w:rPr>
          <w:color w:val="000000"/>
        </w:rPr>
        <w:t xml:space="preserve"> May 2025].</w:t>
      </w:r>
    </w:p>
    <w:p w14:paraId="13B25AE4" w14:textId="198328F3" w:rsidR="00CC27AC" w:rsidRPr="00CC27AC" w:rsidRDefault="00CC27AC" w:rsidP="00CC27AC">
      <w:pPr>
        <w:rPr>
          <w:rFonts w:ascii="Times New Roman" w:hAnsi="Times New Roman" w:cs="Times New Roman"/>
        </w:rPr>
      </w:pPr>
      <w:r>
        <w:rPr>
          <w:rFonts w:ascii="Times New Roman" w:hAnsi="Times New Roman" w:cs="Times New Roman"/>
        </w:rPr>
        <w:t xml:space="preserve">National University (2023) ‘Behaviourism in Education: What is behavioural learning theory?’ Available at: </w:t>
      </w:r>
      <w:hyperlink r:id="rId11" w:history="1">
        <w:r w:rsidRPr="00172A62">
          <w:rPr>
            <w:rStyle w:val="Hyperlink"/>
            <w:rFonts w:ascii="Times New Roman" w:hAnsi="Times New Roman" w:cs="Times New Roman"/>
          </w:rPr>
          <w:t>https://www.nu.edu/blog/behaviorism-in-education/</w:t>
        </w:r>
      </w:hyperlink>
      <w:r>
        <w:rPr>
          <w:rFonts w:ascii="Times New Roman" w:hAnsi="Times New Roman" w:cs="Times New Roman"/>
        </w:rPr>
        <w:t xml:space="preserve"> [Accessed on: 17</w:t>
      </w:r>
      <w:r w:rsidRPr="000C12DF">
        <w:rPr>
          <w:rFonts w:ascii="Times New Roman" w:hAnsi="Times New Roman" w:cs="Times New Roman"/>
          <w:vertAlign w:val="superscript"/>
        </w:rPr>
        <w:t>th</w:t>
      </w:r>
      <w:r>
        <w:rPr>
          <w:rFonts w:ascii="Times New Roman" w:hAnsi="Times New Roman" w:cs="Times New Roman"/>
        </w:rPr>
        <w:t xml:space="preserve"> May 2025].</w:t>
      </w:r>
    </w:p>
    <w:p w14:paraId="1794079E" w14:textId="16BFD8CA" w:rsidR="0012531E" w:rsidRPr="00E52590" w:rsidRDefault="0012531E" w:rsidP="0012531E">
      <w:pPr>
        <w:pStyle w:val="NormalWeb"/>
        <w:rPr>
          <w:color w:val="000000"/>
        </w:rPr>
      </w:pPr>
      <w:r w:rsidRPr="0012531E">
        <w:rPr>
          <w:color w:val="000000"/>
        </w:rPr>
        <w:t xml:space="preserve">Pritchard, A. (Alan M.) (2014) Ways of </w:t>
      </w:r>
      <w:r w:rsidR="008E3B44" w:rsidRPr="0012531E">
        <w:rPr>
          <w:color w:val="000000"/>
        </w:rPr>
        <w:t>learning:</w:t>
      </w:r>
      <w:r w:rsidRPr="0012531E">
        <w:rPr>
          <w:color w:val="000000"/>
        </w:rPr>
        <w:t xml:space="preserve"> learning theories and learning styles in the classroom. Third edition. Milton Park, Abingdon, Oxon: Routledge.</w:t>
      </w:r>
      <w:r w:rsidR="00FB24F5">
        <w:rPr>
          <w:color w:val="000000"/>
        </w:rPr>
        <w:t xml:space="preserve"> Pp. 27.</w:t>
      </w:r>
      <w:r w:rsidRPr="0012531E">
        <w:rPr>
          <w:color w:val="000000"/>
        </w:rPr>
        <w:t xml:space="preserve"> Available at: https://doi.org/10.4324/9781315852089.</w:t>
      </w:r>
    </w:p>
    <w:p w14:paraId="17734915" w14:textId="05E214E8" w:rsidR="00453141" w:rsidRDefault="00453141" w:rsidP="00453141">
      <w:pPr>
        <w:rPr>
          <w:rFonts w:ascii="Times New Roman" w:hAnsi="Times New Roman" w:cs="Times New Roman"/>
        </w:rPr>
      </w:pPr>
      <w:r w:rsidRPr="00E52590">
        <w:rPr>
          <w:rFonts w:ascii="Times New Roman" w:hAnsi="Times New Roman" w:cs="Times New Roman"/>
        </w:rPr>
        <w:t>PUTNAM, L.R., 1994. An interview with Noam Chomsky. The Reading Teacher, 48(4), pp. 328.</w:t>
      </w:r>
    </w:p>
    <w:p w14:paraId="2B76BAE1" w14:textId="77777777" w:rsidR="00635EA3" w:rsidRDefault="00635EA3" w:rsidP="00453141">
      <w:pPr>
        <w:rPr>
          <w:rFonts w:ascii="Times New Roman" w:hAnsi="Times New Roman" w:cs="Times New Roman"/>
        </w:rPr>
      </w:pPr>
    </w:p>
    <w:p w14:paraId="71CD3A0E" w14:textId="77777777" w:rsidR="00635EA3" w:rsidRDefault="00635EA3" w:rsidP="00453141">
      <w:pPr>
        <w:rPr>
          <w:rFonts w:ascii="Times New Roman" w:hAnsi="Times New Roman" w:cs="Times New Roman"/>
        </w:rPr>
      </w:pPr>
    </w:p>
    <w:p w14:paraId="5138C7E3" w14:textId="77777777" w:rsidR="00635EA3" w:rsidRDefault="00635EA3" w:rsidP="00453141">
      <w:pPr>
        <w:rPr>
          <w:rFonts w:ascii="Times New Roman" w:hAnsi="Times New Roman" w:cs="Times New Roman"/>
        </w:rPr>
      </w:pPr>
    </w:p>
    <w:p w14:paraId="1BC8AD88" w14:textId="77777777" w:rsidR="00635EA3" w:rsidRDefault="00635EA3" w:rsidP="00453141">
      <w:pPr>
        <w:rPr>
          <w:rFonts w:ascii="Times New Roman" w:hAnsi="Times New Roman" w:cs="Times New Roman"/>
        </w:rPr>
      </w:pPr>
    </w:p>
    <w:p w14:paraId="10A26EC1" w14:textId="77777777" w:rsidR="00635EA3" w:rsidRDefault="00635EA3" w:rsidP="00453141">
      <w:pPr>
        <w:rPr>
          <w:rFonts w:ascii="Times New Roman" w:hAnsi="Times New Roman" w:cs="Times New Roman"/>
        </w:rPr>
      </w:pPr>
    </w:p>
    <w:p w14:paraId="490A8A5D" w14:textId="77D82BC6" w:rsidR="00635EA3" w:rsidRDefault="00635EA3" w:rsidP="00453141">
      <w:pPr>
        <w:rPr>
          <w:rFonts w:ascii="Times New Roman" w:hAnsi="Times New Roman" w:cs="Times New Roman"/>
          <w:u w:val="single"/>
        </w:rPr>
      </w:pPr>
      <w:r w:rsidRPr="00343053">
        <w:rPr>
          <w:rFonts w:ascii="Times New Roman" w:hAnsi="Times New Roman" w:cs="Times New Roman"/>
          <w:u w:val="single"/>
        </w:rPr>
        <w:lastRenderedPageBreak/>
        <w:t>Part t</w:t>
      </w:r>
      <w:r w:rsidR="00343053" w:rsidRPr="00343053">
        <w:rPr>
          <w:rFonts w:ascii="Times New Roman" w:hAnsi="Times New Roman" w:cs="Times New Roman"/>
          <w:u w:val="single"/>
        </w:rPr>
        <w:t>wo: Reflective commentary.</w:t>
      </w:r>
    </w:p>
    <w:p w14:paraId="6818A2A1" w14:textId="77777777" w:rsidR="009773B1" w:rsidRPr="00343053" w:rsidRDefault="009773B1" w:rsidP="00453141">
      <w:pPr>
        <w:rPr>
          <w:rFonts w:ascii="Times New Roman" w:hAnsi="Times New Roman" w:cs="Times New Roman"/>
          <w:u w:val="single"/>
        </w:rPr>
      </w:pPr>
    </w:p>
    <w:p w14:paraId="6F87F844" w14:textId="116988F1" w:rsidR="00802133" w:rsidRDefault="00802133" w:rsidP="0012357D">
      <w:pPr>
        <w:spacing w:line="360" w:lineRule="auto"/>
        <w:rPr>
          <w:rFonts w:ascii="Times New Roman" w:hAnsi="Times New Roman" w:cs="Times New Roman"/>
          <w:color w:val="333333"/>
          <w:shd w:val="clear" w:color="auto" w:fill="FFFFFF"/>
        </w:rPr>
      </w:pPr>
      <w:r w:rsidRPr="00533B3A">
        <w:rPr>
          <w:rFonts w:ascii="Times New Roman" w:hAnsi="Times New Roman" w:cs="Times New Roman"/>
        </w:rPr>
        <w:t>‘</w:t>
      </w:r>
      <w:r w:rsidRPr="00533B3A">
        <w:rPr>
          <w:rFonts w:ascii="Times New Roman" w:hAnsi="Times New Roman" w:cs="Times New Roman"/>
          <w:color w:val="333333"/>
          <w:shd w:val="clear" w:color="auto" w:fill="FFFFFF"/>
        </w:rPr>
        <w:t xml:space="preserve">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w:t>
      </w:r>
      <w:r w:rsidR="009773B1">
        <w:rPr>
          <w:rFonts w:ascii="Times New Roman" w:hAnsi="Times New Roman" w:cs="Times New Roman"/>
          <w:color w:val="333333"/>
          <w:shd w:val="clear" w:color="auto" w:fill="FFFFFF"/>
        </w:rPr>
        <w:t>Edinburgh University (2023).</w:t>
      </w:r>
      <w:r w:rsidR="009773B1">
        <w:rPr>
          <w:rFonts w:ascii="Times New Roman" w:hAnsi="Times New Roman" w:cs="Times New Roman"/>
          <w:color w:val="333333"/>
          <w:shd w:val="clear" w:color="auto" w:fill="FFFFFF"/>
        </w:rPr>
        <w:t xml:space="preserve"> </w:t>
      </w:r>
      <w:r w:rsidRPr="00533B3A">
        <w:rPr>
          <w:rFonts w:ascii="Times New Roman" w:hAnsi="Times New Roman" w:cs="Times New Roman"/>
          <w:color w:val="333333"/>
          <w:shd w:val="clear" w:color="auto" w:fill="FFFFFF"/>
        </w:rPr>
        <w:t>The reflective cycle involves a six-step design method.</w:t>
      </w:r>
      <w:r>
        <w:rPr>
          <w:rFonts w:ascii="Times New Roman" w:hAnsi="Times New Roman" w:cs="Times New Roman"/>
          <w:color w:val="333333"/>
          <w:shd w:val="clear" w:color="auto" w:fill="FFFFFF"/>
        </w:rPr>
        <w:t xml:space="preserve"> </w:t>
      </w:r>
      <w:r w:rsidR="00FB5C79">
        <w:rPr>
          <w:rFonts w:ascii="Times New Roman" w:hAnsi="Times New Roman" w:cs="Times New Roman"/>
          <w:color w:val="333333"/>
          <w:shd w:val="clear" w:color="auto" w:fill="FFFFFF"/>
        </w:rPr>
        <w:t>‘</w:t>
      </w:r>
      <w:r w:rsidR="002D69A3">
        <w:rPr>
          <w:rFonts w:ascii="Times New Roman" w:hAnsi="Times New Roman" w:cs="Times New Roman"/>
          <w:color w:val="333333"/>
          <w:shd w:val="clear" w:color="auto" w:fill="FFFFFF"/>
        </w:rPr>
        <w:t xml:space="preserve">The most prevalent thing to acknowledge about </w:t>
      </w:r>
      <w:r w:rsidR="00310EB1">
        <w:rPr>
          <w:rFonts w:ascii="Times New Roman" w:hAnsi="Times New Roman" w:cs="Times New Roman"/>
          <w:color w:val="333333"/>
          <w:shd w:val="clear" w:color="auto" w:fill="FFFFFF"/>
        </w:rPr>
        <w:t xml:space="preserve">Gibbs is the </w:t>
      </w:r>
      <w:r w:rsidR="00DB2441">
        <w:rPr>
          <w:rFonts w:ascii="Times New Roman" w:hAnsi="Times New Roman" w:cs="Times New Roman"/>
          <w:color w:val="333333"/>
          <w:shd w:val="clear" w:color="auto" w:fill="FFFFFF"/>
        </w:rPr>
        <w:t>confirm of the importance of feelings throughout the process.</w:t>
      </w:r>
      <w:r w:rsidR="00FB5C79">
        <w:rPr>
          <w:rFonts w:ascii="Times New Roman" w:hAnsi="Times New Roman" w:cs="Times New Roman"/>
          <w:color w:val="333333"/>
          <w:shd w:val="clear" w:color="auto" w:fill="FFFFFF"/>
        </w:rPr>
        <w:t>’</w:t>
      </w:r>
      <w:r w:rsidR="00DB2441">
        <w:rPr>
          <w:rFonts w:ascii="Times New Roman" w:hAnsi="Times New Roman" w:cs="Times New Roman"/>
          <w:color w:val="333333"/>
          <w:shd w:val="clear" w:color="auto" w:fill="FFFFFF"/>
        </w:rPr>
        <w:t xml:space="preserve"> University of Cumbria (2020).</w:t>
      </w:r>
    </w:p>
    <w:p w14:paraId="6C6CAFF5" w14:textId="7DEED466" w:rsidR="000C0FC7" w:rsidRDefault="007555EA" w:rsidP="0012357D">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For the video presentation, we were required to cho</w:t>
      </w:r>
      <w:r w:rsidR="00C03607">
        <w:rPr>
          <w:rFonts w:ascii="Times New Roman" w:hAnsi="Times New Roman" w:cs="Times New Roman"/>
          <w:color w:val="333333"/>
          <w:shd w:val="clear" w:color="auto" w:fill="FFFFFF"/>
        </w:rPr>
        <w:t>o</w:t>
      </w:r>
      <w:r>
        <w:rPr>
          <w:rFonts w:ascii="Times New Roman" w:hAnsi="Times New Roman" w:cs="Times New Roman"/>
          <w:color w:val="333333"/>
          <w:shd w:val="clear" w:color="auto" w:fill="FFFFFF"/>
        </w:rPr>
        <w:t>se a</w:t>
      </w:r>
      <w:r w:rsidR="00C03607">
        <w:rPr>
          <w:rFonts w:ascii="Times New Roman" w:hAnsi="Times New Roman" w:cs="Times New Roman"/>
          <w:color w:val="333333"/>
          <w:shd w:val="clear" w:color="auto" w:fill="FFFFFF"/>
        </w:rPr>
        <w:t>n appropriate</w:t>
      </w:r>
      <w:r>
        <w:rPr>
          <w:rFonts w:ascii="Times New Roman" w:hAnsi="Times New Roman" w:cs="Times New Roman"/>
          <w:color w:val="333333"/>
          <w:shd w:val="clear" w:color="auto" w:fill="FFFFFF"/>
        </w:rPr>
        <w:t xml:space="preserve"> book and develop a</w:t>
      </w:r>
      <w:r w:rsidR="00C03607">
        <w:rPr>
          <w:rFonts w:ascii="Times New Roman" w:hAnsi="Times New Roman" w:cs="Times New Roman"/>
          <w:color w:val="333333"/>
          <w:shd w:val="clear" w:color="auto" w:fill="FFFFFF"/>
        </w:rPr>
        <w:t xml:space="preserve"> </w:t>
      </w:r>
      <w:r w:rsidR="00A2015D">
        <w:rPr>
          <w:rFonts w:ascii="Times New Roman" w:hAnsi="Times New Roman" w:cs="Times New Roman"/>
          <w:color w:val="333333"/>
          <w:shd w:val="clear" w:color="auto" w:fill="FFFFFF"/>
        </w:rPr>
        <w:t>literacy-based</w:t>
      </w:r>
      <w:r w:rsidR="00C03607">
        <w:rPr>
          <w:rFonts w:ascii="Times New Roman" w:hAnsi="Times New Roman" w:cs="Times New Roman"/>
          <w:color w:val="333333"/>
          <w:shd w:val="clear" w:color="auto" w:fill="FFFFFF"/>
        </w:rPr>
        <w:t xml:space="preserve"> activity </w:t>
      </w:r>
      <w:r w:rsidR="00A70D96">
        <w:rPr>
          <w:rFonts w:ascii="Times New Roman" w:hAnsi="Times New Roman" w:cs="Times New Roman"/>
          <w:color w:val="333333"/>
          <w:shd w:val="clear" w:color="auto" w:fill="FFFFFF"/>
        </w:rPr>
        <w:t>using</w:t>
      </w:r>
      <w:r w:rsidR="00A2015D">
        <w:rPr>
          <w:rFonts w:ascii="Times New Roman" w:hAnsi="Times New Roman" w:cs="Times New Roman"/>
          <w:color w:val="333333"/>
          <w:shd w:val="clear" w:color="auto" w:fill="FFFFFF"/>
        </w:rPr>
        <w:t xml:space="preserve"> the book as the theme. As I am not currently employed in an educational setting, I did find this task a little daunting, however I knew my daughter would be a receptive candidate. I felt good about the task as we are a family of </w:t>
      </w:r>
      <w:r w:rsidR="00A70D96">
        <w:rPr>
          <w:rFonts w:ascii="Times New Roman" w:hAnsi="Times New Roman" w:cs="Times New Roman"/>
          <w:color w:val="333333"/>
          <w:shd w:val="clear" w:color="auto" w:fill="FFFFFF"/>
        </w:rPr>
        <w:t>readers,</w:t>
      </w:r>
      <w:r w:rsidR="00A2015D">
        <w:rPr>
          <w:rFonts w:ascii="Times New Roman" w:hAnsi="Times New Roman" w:cs="Times New Roman"/>
          <w:color w:val="333333"/>
          <w:shd w:val="clear" w:color="auto" w:fill="FFFFFF"/>
        </w:rPr>
        <w:t xml:space="preserve"> and I know it is one of the favourite parts of my </w:t>
      </w:r>
      <w:r w:rsidR="00A70D96">
        <w:rPr>
          <w:rFonts w:ascii="Times New Roman" w:hAnsi="Times New Roman" w:cs="Times New Roman"/>
          <w:color w:val="333333"/>
          <w:shd w:val="clear" w:color="auto" w:fill="FFFFFF"/>
        </w:rPr>
        <w:t>daughter’s</w:t>
      </w:r>
      <w:r w:rsidR="00A2015D">
        <w:rPr>
          <w:rFonts w:ascii="Times New Roman" w:hAnsi="Times New Roman" w:cs="Times New Roman"/>
          <w:color w:val="333333"/>
          <w:shd w:val="clear" w:color="auto" w:fill="FFFFFF"/>
        </w:rPr>
        <w:t xml:space="preserve"> day.</w:t>
      </w:r>
      <w:r w:rsidR="00A70D96">
        <w:rPr>
          <w:rFonts w:ascii="Times New Roman" w:hAnsi="Times New Roman" w:cs="Times New Roman"/>
          <w:color w:val="333333"/>
          <w:shd w:val="clear" w:color="auto" w:fill="FFFFFF"/>
        </w:rPr>
        <w:t xml:space="preserve"> </w:t>
      </w:r>
    </w:p>
    <w:p w14:paraId="6B3E1D18" w14:textId="31320E46" w:rsidR="00073FDB" w:rsidRDefault="008943F8" w:rsidP="0012357D">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Choosing the book and activity was a little more difficult than I anticipated as I </w:t>
      </w:r>
      <w:r w:rsidR="00B55A82">
        <w:rPr>
          <w:rFonts w:ascii="Times New Roman" w:hAnsi="Times New Roman" w:cs="Times New Roman"/>
          <w:color w:val="333333"/>
          <w:shd w:val="clear" w:color="auto" w:fill="FFFFFF"/>
        </w:rPr>
        <w:t>now know</w:t>
      </w:r>
      <w:r>
        <w:rPr>
          <w:rFonts w:ascii="Times New Roman" w:hAnsi="Times New Roman" w:cs="Times New Roman"/>
          <w:color w:val="333333"/>
          <w:shd w:val="clear" w:color="auto" w:fill="FFFFFF"/>
        </w:rPr>
        <w:t xml:space="preserve"> I overthought the process. </w:t>
      </w:r>
      <w:r w:rsidR="00B55A82">
        <w:rPr>
          <w:rFonts w:ascii="Times New Roman" w:hAnsi="Times New Roman" w:cs="Times New Roman"/>
          <w:color w:val="333333"/>
          <w:shd w:val="clear" w:color="auto" w:fill="FFFFFF"/>
        </w:rPr>
        <w:t xml:space="preserve">In the </w:t>
      </w:r>
      <w:r w:rsidR="00260DE7">
        <w:rPr>
          <w:rFonts w:ascii="Times New Roman" w:hAnsi="Times New Roman" w:cs="Times New Roman"/>
          <w:color w:val="333333"/>
          <w:shd w:val="clear" w:color="auto" w:fill="FFFFFF"/>
        </w:rPr>
        <w:t>atte</w:t>
      </w:r>
      <w:r w:rsidR="00C06758">
        <w:rPr>
          <w:rFonts w:ascii="Times New Roman" w:hAnsi="Times New Roman" w:cs="Times New Roman"/>
          <w:color w:val="333333"/>
          <w:shd w:val="clear" w:color="auto" w:fill="FFFFFF"/>
        </w:rPr>
        <w:t>mpt to produce something different to my peers I wanted to ch</w:t>
      </w:r>
      <w:r w:rsidR="00B81C48">
        <w:rPr>
          <w:rFonts w:ascii="Times New Roman" w:hAnsi="Times New Roman" w:cs="Times New Roman"/>
          <w:color w:val="333333"/>
          <w:shd w:val="clear" w:color="auto" w:fill="FFFFFF"/>
        </w:rPr>
        <w:t>o</w:t>
      </w:r>
      <w:r w:rsidR="00C06758">
        <w:rPr>
          <w:rFonts w:ascii="Times New Roman" w:hAnsi="Times New Roman" w:cs="Times New Roman"/>
          <w:color w:val="333333"/>
          <w:shd w:val="clear" w:color="auto" w:fill="FFFFFF"/>
        </w:rPr>
        <w:t xml:space="preserve">ose a book that wasn’t as popular as </w:t>
      </w:r>
      <w:r w:rsidR="00E03496">
        <w:rPr>
          <w:rFonts w:ascii="Times New Roman" w:hAnsi="Times New Roman" w:cs="Times New Roman"/>
          <w:color w:val="333333"/>
          <w:shd w:val="clear" w:color="auto" w:fill="FFFFFF"/>
        </w:rPr>
        <w:t xml:space="preserve">some that were mentioned during the lectures. </w:t>
      </w:r>
      <w:r w:rsidR="00504A58">
        <w:rPr>
          <w:rFonts w:ascii="Times New Roman" w:hAnsi="Times New Roman" w:cs="Times New Roman"/>
          <w:color w:val="333333"/>
          <w:shd w:val="clear" w:color="auto" w:fill="FFFFFF"/>
        </w:rPr>
        <w:t>Initially we</w:t>
      </w:r>
      <w:r w:rsidR="00E03496">
        <w:rPr>
          <w:rFonts w:ascii="Times New Roman" w:hAnsi="Times New Roman" w:cs="Times New Roman"/>
          <w:color w:val="333333"/>
          <w:shd w:val="clear" w:color="auto" w:fill="FFFFFF"/>
        </w:rPr>
        <w:t xml:space="preserve"> settled on ‘Handa’s Surprise’, as there are lots of </w:t>
      </w:r>
      <w:r w:rsidR="003B0F0F">
        <w:rPr>
          <w:rFonts w:ascii="Times New Roman" w:hAnsi="Times New Roman" w:cs="Times New Roman"/>
          <w:color w:val="333333"/>
          <w:shd w:val="clear" w:color="auto" w:fill="FFFFFF"/>
        </w:rPr>
        <w:t>appropriate and fun</w:t>
      </w:r>
      <w:r w:rsidR="00E03496">
        <w:rPr>
          <w:rFonts w:ascii="Times New Roman" w:hAnsi="Times New Roman" w:cs="Times New Roman"/>
          <w:color w:val="333333"/>
          <w:shd w:val="clear" w:color="auto" w:fill="FFFFFF"/>
        </w:rPr>
        <w:t xml:space="preserve"> literacy-based </w:t>
      </w:r>
      <w:r w:rsidR="00B81C48">
        <w:rPr>
          <w:rFonts w:ascii="Times New Roman" w:hAnsi="Times New Roman" w:cs="Times New Roman"/>
          <w:color w:val="333333"/>
          <w:shd w:val="clear" w:color="auto" w:fill="FFFFFF"/>
        </w:rPr>
        <w:t xml:space="preserve">activities, however, </w:t>
      </w:r>
      <w:r w:rsidR="00504A58">
        <w:rPr>
          <w:rFonts w:ascii="Times New Roman" w:hAnsi="Times New Roman" w:cs="Times New Roman"/>
          <w:color w:val="333333"/>
          <w:shd w:val="clear" w:color="auto" w:fill="FFFFFF"/>
        </w:rPr>
        <w:t xml:space="preserve">I was </w:t>
      </w:r>
      <w:r w:rsidR="00B81C48">
        <w:rPr>
          <w:rFonts w:ascii="Times New Roman" w:hAnsi="Times New Roman" w:cs="Times New Roman"/>
          <w:color w:val="333333"/>
          <w:shd w:val="clear" w:color="auto" w:fill="FFFFFF"/>
        </w:rPr>
        <w:t xml:space="preserve">unable to locate the book at home. </w:t>
      </w:r>
      <w:r w:rsidR="00C6658F">
        <w:rPr>
          <w:rFonts w:ascii="Times New Roman" w:hAnsi="Times New Roman" w:cs="Times New Roman"/>
          <w:color w:val="333333"/>
          <w:shd w:val="clear" w:color="auto" w:fill="FFFFFF"/>
        </w:rPr>
        <w:t>To</w:t>
      </w:r>
      <w:r w:rsidR="00F92CE1">
        <w:rPr>
          <w:rFonts w:ascii="Times New Roman" w:hAnsi="Times New Roman" w:cs="Times New Roman"/>
          <w:color w:val="333333"/>
          <w:shd w:val="clear" w:color="auto" w:fill="FFFFFF"/>
        </w:rPr>
        <w:t xml:space="preserve"> not delay the </w:t>
      </w:r>
      <w:r w:rsidR="00C6658F">
        <w:rPr>
          <w:rFonts w:ascii="Times New Roman" w:hAnsi="Times New Roman" w:cs="Times New Roman"/>
          <w:color w:val="333333"/>
          <w:shd w:val="clear" w:color="auto" w:fill="FFFFFF"/>
        </w:rPr>
        <w:t>recording</w:t>
      </w:r>
      <w:r w:rsidR="00F92CE1">
        <w:rPr>
          <w:rFonts w:ascii="Times New Roman" w:hAnsi="Times New Roman" w:cs="Times New Roman"/>
          <w:color w:val="333333"/>
          <w:shd w:val="clear" w:color="auto" w:fill="FFFFFF"/>
        </w:rPr>
        <w:t xml:space="preserve"> </w:t>
      </w:r>
      <w:r w:rsidR="00C6658F">
        <w:rPr>
          <w:rFonts w:ascii="Times New Roman" w:hAnsi="Times New Roman" w:cs="Times New Roman"/>
          <w:color w:val="333333"/>
          <w:shd w:val="clear" w:color="auto" w:fill="FFFFFF"/>
        </w:rPr>
        <w:t>further</w:t>
      </w:r>
      <w:r w:rsidR="00F92CE1">
        <w:rPr>
          <w:rFonts w:ascii="Times New Roman" w:hAnsi="Times New Roman" w:cs="Times New Roman"/>
          <w:color w:val="333333"/>
          <w:shd w:val="clear" w:color="auto" w:fill="FFFFFF"/>
        </w:rPr>
        <w:t xml:space="preserve"> I allowed my daughter to choose the book which </w:t>
      </w:r>
      <w:r w:rsidR="00073FDB">
        <w:rPr>
          <w:rFonts w:ascii="Times New Roman" w:hAnsi="Times New Roman" w:cs="Times New Roman"/>
          <w:color w:val="333333"/>
          <w:shd w:val="clear" w:color="auto" w:fill="FFFFFF"/>
        </w:rPr>
        <w:t xml:space="preserve">was a potentially risky </w:t>
      </w:r>
      <w:r w:rsidR="00A55108">
        <w:rPr>
          <w:rFonts w:ascii="Times New Roman" w:hAnsi="Times New Roman" w:cs="Times New Roman"/>
          <w:color w:val="333333"/>
          <w:shd w:val="clear" w:color="auto" w:fill="FFFFFF"/>
        </w:rPr>
        <w:t>decision but</w:t>
      </w:r>
      <w:r w:rsidR="00073FDB">
        <w:rPr>
          <w:rFonts w:ascii="Times New Roman" w:hAnsi="Times New Roman" w:cs="Times New Roman"/>
          <w:color w:val="333333"/>
          <w:shd w:val="clear" w:color="auto" w:fill="FFFFFF"/>
        </w:rPr>
        <w:t xml:space="preserve"> thought it would increase her engagement in the activity.</w:t>
      </w:r>
      <w:r w:rsidR="00AC68B4">
        <w:rPr>
          <w:rFonts w:ascii="Times New Roman" w:hAnsi="Times New Roman" w:cs="Times New Roman"/>
          <w:color w:val="333333"/>
          <w:shd w:val="clear" w:color="auto" w:fill="FFFFFF"/>
        </w:rPr>
        <w:t xml:space="preserve"> </w:t>
      </w:r>
      <w:r w:rsidR="00073FDB">
        <w:rPr>
          <w:rFonts w:ascii="Times New Roman" w:hAnsi="Times New Roman" w:cs="Times New Roman"/>
          <w:color w:val="333333"/>
          <w:shd w:val="clear" w:color="auto" w:fill="FFFFFF"/>
        </w:rPr>
        <w:t>She chose ‘Monkey Puzzle,’ by Julia Donaldson</w:t>
      </w:r>
      <w:r w:rsidR="00C6658F">
        <w:rPr>
          <w:rFonts w:ascii="Times New Roman" w:hAnsi="Times New Roman" w:cs="Times New Roman"/>
          <w:color w:val="333333"/>
          <w:shd w:val="clear" w:color="auto" w:fill="FFFFFF"/>
        </w:rPr>
        <w:t xml:space="preserve"> and I was confident there</w:t>
      </w:r>
      <w:r w:rsidR="007A2174">
        <w:rPr>
          <w:rFonts w:ascii="Times New Roman" w:hAnsi="Times New Roman" w:cs="Times New Roman"/>
          <w:color w:val="333333"/>
          <w:shd w:val="clear" w:color="auto" w:fill="FFFFFF"/>
        </w:rPr>
        <w:t xml:space="preserve"> were activities that could be created here. In hindsight, I would have taken the time to research and create a literacy task that we could have explored </w:t>
      </w:r>
      <w:r w:rsidR="005545B6">
        <w:rPr>
          <w:rFonts w:ascii="Times New Roman" w:hAnsi="Times New Roman" w:cs="Times New Roman"/>
          <w:color w:val="333333"/>
          <w:shd w:val="clear" w:color="auto" w:fill="FFFFFF"/>
        </w:rPr>
        <w:t xml:space="preserve">more thoroughly during the recording, but I was also keen to shoot the </w:t>
      </w:r>
      <w:r w:rsidR="00D763E8">
        <w:rPr>
          <w:rFonts w:ascii="Times New Roman" w:hAnsi="Times New Roman" w:cs="Times New Roman"/>
          <w:color w:val="333333"/>
          <w:shd w:val="clear" w:color="auto" w:fill="FFFFFF"/>
        </w:rPr>
        <w:t>5</w:t>
      </w:r>
      <w:r w:rsidR="005545B6">
        <w:rPr>
          <w:rFonts w:ascii="Times New Roman" w:hAnsi="Times New Roman" w:cs="Times New Roman"/>
          <w:color w:val="333333"/>
          <w:shd w:val="clear" w:color="auto" w:fill="FFFFFF"/>
        </w:rPr>
        <w:t xml:space="preserve"> minutes in one take as </w:t>
      </w:r>
      <w:r w:rsidR="00D763E8">
        <w:rPr>
          <w:rFonts w:ascii="Times New Roman" w:hAnsi="Times New Roman" w:cs="Times New Roman"/>
          <w:color w:val="333333"/>
          <w:shd w:val="clear" w:color="auto" w:fill="FFFFFF"/>
        </w:rPr>
        <w:t xml:space="preserve">this </w:t>
      </w:r>
      <w:r w:rsidR="005545B6">
        <w:rPr>
          <w:rFonts w:ascii="Times New Roman" w:hAnsi="Times New Roman" w:cs="Times New Roman"/>
          <w:color w:val="333333"/>
          <w:shd w:val="clear" w:color="auto" w:fill="FFFFFF"/>
        </w:rPr>
        <w:t xml:space="preserve">was my </w:t>
      </w:r>
      <w:r w:rsidR="00B86807">
        <w:rPr>
          <w:rFonts w:ascii="Times New Roman" w:hAnsi="Times New Roman" w:cs="Times New Roman"/>
          <w:color w:val="333333"/>
          <w:shd w:val="clear" w:color="auto" w:fill="FFFFFF"/>
        </w:rPr>
        <w:t>lecturers’</w:t>
      </w:r>
      <w:r w:rsidR="005545B6">
        <w:rPr>
          <w:rFonts w:ascii="Times New Roman" w:hAnsi="Times New Roman" w:cs="Times New Roman"/>
          <w:color w:val="333333"/>
          <w:shd w:val="clear" w:color="auto" w:fill="FFFFFF"/>
        </w:rPr>
        <w:t xml:space="preserve"> preference. </w:t>
      </w:r>
      <w:r w:rsidR="00A55108">
        <w:rPr>
          <w:rFonts w:ascii="Times New Roman" w:hAnsi="Times New Roman" w:cs="Times New Roman"/>
          <w:color w:val="333333"/>
          <w:shd w:val="clear" w:color="auto" w:fill="FFFFFF"/>
        </w:rPr>
        <w:t xml:space="preserve">Given the obstacles we faced I do believe the video was authentic and true to life. </w:t>
      </w:r>
    </w:p>
    <w:p w14:paraId="45A1216E" w14:textId="2DC75D25" w:rsidR="00A55108" w:rsidRDefault="00A55108" w:rsidP="0012357D">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The recording went well and whilst I wish there was more time to expl</w:t>
      </w:r>
      <w:r w:rsidR="000708FE">
        <w:rPr>
          <w:rFonts w:ascii="Times New Roman" w:hAnsi="Times New Roman" w:cs="Times New Roman"/>
          <w:color w:val="333333"/>
          <w:shd w:val="clear" w:color="auto" w:fill="FFFFFF"/>
        </w:rPr>
        <w:t xml:space="preserve">ain the activity and relate it to literacy in more </w:t>
      </w:r>
      <w:r w:rsidR="00B86807">
        <w:rPr>
          <w:rFonts w:ascii="Times New Roman" w:hAnsi="Times New Roman" w:cs="Times New Roman"/>
          <w:color w:val="333333"/>
          <w:shd w:val="clear" w:color="auto" w:fill="FFFFFF"/>
        </w:rPr>
        <w:t>detail,</w:t>
      </w:r>
      <w:r w:rsidR="000708FE">
        <w:rPr>
          <w:rFonts w:ascii="Times New Roman" w:hAnsi="Times New Roman" w:cs="Times New Roman"/>
          <w:color w:val="333333"/>
          <w:shd w:val="clear" w:color="auto" w:fill="FFFFFF"/>
        </w:rPr>
        <w:t xml:space="preserve"> I was happy </w:t>
      </w:r>
      <w:r w:rsidR="00517C20">
        <w:rPr>
          <w:rFonts w:ascii="Times New Roman" w:hAnsi="Times New Roman" w:cs="Times New Roman"/>
          <w:color w:val="333333"/>
          <w:shd w:val="clear" w:color="auto" w:fill="FFFFFF"/>
        </w:rPr>
        <w:t xml:space="preserve">with </w:t>
      </w:r>
      <w:r w:rsidR="000708FE">
        <w:rPr>
          <w:rFonts w:ascii="Times New Roman" w:hAnsi="Times New Roman" w:cs="Times New Roman"/>
          <w:color w:val="333333"/>
          <w:shd w:val="clear" w:color="auto" w:fill="FFFFFF"/>
        </w:rPr>
        <w:t>how my daughter responded and that we achieved the recording in one take</w:t>
      </w:r>
      <w:r w:rsidR="00B86807">
        <w:rPr>
          <w:rFonts w:ascii="Times New Roman" w:hAnsi="Times New Roman" w:cs="Times New Roman"/>
          <w:color w:val="333333"/>
          <w:shd w:val="clear" w:color="auto" w:fill="FFFFFF"/>
        </w:rPr>
        <w:t xml:space="preserve"> without disaster.</w:t>
      </w:r>
    </w:p>
    <w:p w14:paraId="61464227" w14:textId="54594D00" w:rsidR="001E1574" w:rsidRDefault="001E1574" w:rsidP="0012357D">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After the session I felt relieved that it had been completed and that whilst it wasn’t perfect we </w:t>
      </w:r>
      <w:r w:rsidR="00DA5F2F">
        <w:rPr>
          <w:rFonts w:ascii="Times New Roman" w:hAnsi="Times New Roman" w:cs="Times New Roman"/>
          <w:color w:val="333333"/>
          <w:shd w:val="clear" w:color="auto" w:fill="FFFFFF"/>
        </w:rPr>
        <w:t>had a fun time making the video. My daughter has additional learning needs</w:t>
      </w:r>
      <w:r w:rsidR="009C7FF8">
        <w:rPr>
          <w:rFonts w:ascii="Times New Roman" w:hAnsi="Times New Roman" w:cs="Times New Roman"/>
          <w:color w:val="333333"/>
          <w:shd w:val="clear" w:color="auto" w:fill="FFFFFF"/>
        </w:rPr>
        <w:t xml:space="preserve"> (ALN) so it was important for me to keep the language and activity to a level </w:t>
      </w:r>
      <w:r w:rsidR="00CD3275">
        <w:rPr>
          <w:rFonts w:ascii="Times New Roman" w:hAnsi="Times New Roman" w:cs="Times New Roman"/>
          <w:color w:val="333333"/>
          <w:shd w:val="clear" w:color="auto" w:fill="FFFFFF"/>
        </w:rPr>
        <w:t>appropriate to her development, as I would in an educational setting</w:t>
      </w:r>
      <w:r w:rsidR="00C50E76">
        <w:rPr>
          <w:rFonts w:ascii="Times New Roman" w:hAnsi="Times New Roman" w:cs="Times New Roman"/>
          <w:color w:val="333333"/>
          <w:shd w:val="clear" w:color="auto" w:fill="FFFFFF"/>
        </w:rPr>
        <w:t xml:space="preserve">. My previous employments have been in Foundation phase settings, </w:t>
      </w:r>
      <w:r w:rsidR="0074038D">
        <w:rPr>
          <w:rFonts w:ascii="Times New Roman" w:hAnsi="Times New Roman" w:cs="Times New Roman"/>
          <w:color w:val="333333"/>
          <w:shd w:val="clear" w:color="auto" w:fill="FFFFFF"/>
        </w:rPr>
        <w:t xml:space="preserve">so it was important to me to use my experience and draw upon what I had </w:t>
      </w:r>
      <w:r w:rsidR="0074038D">
        <w:rPr>
          <w:rFonts w:ascii="Times New Roman" w:hAnsi="Times New Roman" w:cs="Times New Roman"/>
          <w:color w:val="333333"/>
          <w:shd w:val="clear" w:color="auto" w:fill="FFFFFF"/>
        </w:rPr>
        <w:lastRenderedPageBreak/>
        <w:t>learned in the classroom</w:t>
      </w:r>
      <w:r w:rsidR="00CD3275">
        <w:rPr>
          <w:rFonts w:ascii="Times New Roman" w:hAnsi="Times New Roman" w:cs="Times New Roman"/>
          <w:color w:val="333333"/>
          <w:shd w:val="clear" w:color="auto" w:fill="FFFFFF"/>
        </w:rPr>
        <w:t>.</w:t>
      </w:r>
      <w:r w:rsidR="0074038D">
        <w:rPr>
          <w:rFonts w:ascii="Times New Roman" w:hAnsi="Times New Roman" w:cs="Times New Roman"/>
          <w:color w:val="333333"/>
          <w:shd w:val="clear" w:color="auto" w:fill="FFFFFF"/>
        </w:rPr>
        <w:t xml:space="preserve"> </w:t>
      </w:r>
      <w:r w:rsidR="00CD3275">
        <w:rPr>
          <w:rFonts w:ascii="Times New Roman" w:hAnsi="Times New Roman" w:cs="Times New Roman"/>
          <w:color w:val="333333"/>
          <w:shd w:val="clear" w:color="auto" w:fill="FFFFFF"/>
        </w:rPr>
        <w:t xml:space="preserve"> Something I am proud of is my ability to remember that we do not all work at the same pace and in the same way.</w:t>
      </w:r>
    </w:p>
    <w:p w14:paraId="662CCE24" w14:textId="1A4DE31C" w:rsidR="0028756D" w:rsidRDefault="00684711" w:rsidP="0012357D">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If </w:t>
      </w:r>
      <w:r w:rsidR="006B6EC5">
        <w:rPr>
          <w:rFonts w:ascii="Times New Roman" w:hAnsi="Times New Roman" w:cs="Times New Roman"/>
          <w:color w:val="333333"/>
          <w:shd w:val="clear" w:color="auto" w:fill="FFFFFF"/>
        </w:rPr>
        <w:t>I had to repeat the session again</w:t>
      </w:r>
      <w:r w:rsidR="00A20066">
        <w:rPr>
          <w:rFonts w:ascii="Times New Roman" w:hAnsi="Times New Roman" w:cs="Times New Roman"/>
          <w:color w:val="333333"/>
          <w:shd w:val="clear" w:color="auto" w:fill="FFFFFF"/>
        </w:rPr>
        <w:t>,</w:t>
      </w:r>
      <w:r>
        <w:rPr>
          <w:rFonts w:ascii="Times New Roman" w:hAnsi="Times New Roman" w:cs="Times New Roman"/>
          <w:color w:val="333333"/>
          <w:shd w:val="clear" w:color="auto" w:fill="FFFFFF"/>
        </w:rPr>
        <w:t xml:space="preserve"> I would ensure I had a physical copy of the book </w:t>
      </w:r>
      <w:r w:rsidR="00515849">
        <w:rPr>
          <w:rFonts w:ascii="Times New Roman" w:hAnsi="Times New Roman" w:cs="Times New Roman"/>
          <w:color w:val="333333"/>
          <w:shd w:val="clear" w:color="auto" w:fill="FFFFFF"/>
        </w:rPr>
        <w:t xml:space="preserve">before the planned recording, and that the activity was better </w:t>
      </w:r>
      <w:r w:rsidR="00A20066">
        <w:rPr>
          <w:rFonts w:ascii="Times New Roman" w:hAnsi="Times New Roman" w:cs="Times New Roman"/>
          <w:color w:val="333333"/>
          <w:shd w:val="clear" w:color="auto" w:fill="FFFFFF"/>
        </w:rPr>
        <w:t xml:space="preserve">thought out and researched. </w:t>
      </w:r>
      <w:r w:rsidR="003771E6">
        <w:rPr>
          <w:rFonts w:ascii="Times New Roman" w:hAnsi="Times New Roman" w:cs="Times New Roman"/>
          <w:color w:val="333333"/>
          <w:shd w:val="clear" w:color="auto" w:fill="FFFFFF"/>
        </w:rPr>
        <w:t>I would also use Dweck’s (</w:t>
      </w:r>
      <w:r w:rsidR="009652F4">
        <w:rPr>
          <w:rFonts w:ascii="Times New Roman" w:hAnsi="Times New Roman" w:cs="Times New Roman"/>
          <w:color w:val="333333"/>
          <w:shd w:val="clear" w:color="auto" w:fill="FFFFFF"/>
        </w:rPr>
        <w:t>2012</w:t>
      </w:r>
      <w:r w:rsidR="003771E6">
        <w:rPr>
          <w:rFonts w:ascii="Times New Roman" w:hAnsi="Times New Roman" w:cs="Times New Roman"/>
          <w:color w:val="333333"/>
          <w:shd w:val="clear" w:color="auto" w:fill="FFFFFF"/>
        </w:rPr>
        <w:t xml:space="preserve">) growth mindset theory to </w:t>
      </w:r>
      <w:r w:rsidR="0034265F">
        <w:rPr>
          <w:rFonts w:ascii="Times New Roman" w:hAnsi="Times New Roman" w:cs="Times New Roman"/>
          <w:color w:val="333333"/>
          <w:shd w:val="clear" w:color="auto" w:fill="FFFFFF"/>
        </w:rPr>
        <w:t>learn from my failure and not fear it</w:t>
      </w:r>
      <w:r w:rsidR="00D276E6">
        <w:rPr>
          <w:rFonts w:ascii="Times New Roman" w:hAnsi="Times New Roman" w:cs="Times New Roman"/>
          <w:color w:val="333333"/>
          <w:shd w:val="clear" w:color="auto" w:fill="FFFFFF"/>
        </w:rPr>
        <w:t xml:space="preserve">. Dweck writes </w:t>
      </w:r>
      <w:r w:rsidR="00D276E6" w:rsidRPr="005676E7">
        <w:rPr>
          <w:rFonts w:ascii="Times New Roman" w:hAnsi="Times New Roman" w:cs="Times New Roman"/>
        </w:rPr>
        <w:t xml:space="preserve">“in the growth mindset, failure can be a painful experience. </w:t>
      </w:r>
      <w:r w:rsidR="005676E7">
        <w:rPr>
          <w:rFonts w:ascii="Times New Roman" w:hAnsi="Times New Roman" w:cs="Times New Roman"/>
        </w:rPr>
        <w:t>But it doesn’t define you</w:t>
      </w:r>
      <w:r w:rsidR="00D276E6" w:rsidRPr="005676E7">
        <w:rPr>
          <w:rFonts w:ascii="Times New Roman" w:hAnsi="Times New Roman" w:cs="Times New Roman"/>
        </w:rPr>
        <w:t>. It’s a problem to be faced, dealt with, and learned from.”</w:t>
      </w:r>
      <w:r w:rsidR="00B9000F">
        <w:rPr>
          <w:rFonts w:ascii="Times New Roman" w:hAnsi="Times New Roman" w:cs="Times New Roman"/>
        </w:rPr>
        <w:t xml:space="preserve"> Dweck, C (20</w:t>
      </w:r>
      <w:r w:rsidR="003D336E">
        <w:rPr>
          <w:rFonts w:ascii="Times New Roman" w:hAnsi="Times New Roman" w:cs="Times New Roman"/>
        </w:rPr>
        <w:t>12)</w:t>
      </w:r>
      <w:r w:rsidR="0034265F">
        <w:rPr>
          <w:rFonts w:ascii="Times New Roman" w:hAnsi="Times New Roman" w:cs="Times New Roman"/>
          <w:color w:val="333333"/>
          <w:shd w:val="clear" w:color="auto" w:fill="FFFFFF"/>
        </w:rPr>
        <w:t xml:space="preserve"> I believe when facing assessments and tasks, the fear of failing </w:t>
      </w:r>
      <w:r w:rsidR="00F1489C">
        <w:rPr>
          <w:rFonts w:ascii="Times New Roman" w:hAnsi="Times New Roman" w:cs="Times New Roman"/>
          <w:color w:val="333333"/>
          <w:shd w:val="clear" w:color="auto" w:fill="FFFFFF"/>
        </w:rPr>
        <w:t>does hold me</w:t>
      </w:r>
      <w:r w:rsidR="0028756D">
        <w:rPr>
          <w:rFonts w:ascii="Times New Roman" w:hAnsi="Times New Roman" w:cs="Times New Roman"/>
          <w:color w:val="333333"/>
          <w:shd w:val="clear" w:color="auto" w:fill="FFFFFF"/>
        </w:rPr>
        <w:t xml:space="preserve"> back. I believe applying Dweck’s Growth Mindset theory would allow me to remove some of those barriers.</w:t>
      </w:r>
    </w:p>
    <w:p w14:paraId="55296D3B" w14:textId="1A270663" w:rsidR="00684711" w:rsidRDefault="00A20066" w:rsidP="0012357D">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When I </w:t>
      </w:r>
      <w:r w:rsidR="00C50E76">
        <w:rPr>
          <w:rFonts w:ascii="Times New Roman" w:hAnsi="Times New Roman" w:cs="Times New Roman"/>
          <w:color w:val="333333"/>
          <w:shd w:val="clear" w:color="auto" w:fill="FFFFFF"/>
        </w:rPr>
        <w:t>realised,</w:t>
      </w:r>
      <w:r>
        <w:rPr>
          <w:rFonts w:ascii="Times New Roman" w:hAnsi="Times New Roman" w:cs="Times New Roman"/>
          <w:color w:val="333333"/>
          <w:shd w:val="clear" w:color="auto" w:fill="FFFFFF"/>
        </w:rPr>
        <w:t xml:space="preserve"> I could not find our copy of the book I should have </w:t>
      </w:r>
      <w:r w:rsidR="00C50E76">
        <w:rPr>
          <w:rFonts w:ascii="Times New Roman" w:hAnsi="Times New Roman" w:cs="Times New Roman"/>
          <w:color w:val="333333"/>
          <w:shd w:val="clear" w:color="auto" w:fill="FFFFFF"/>
        </w:rPr>
        <w:t>stepped back and made an alternate plan for another day</w:t>
      </w:r>
      <w:r w:rsidR="00515849">
        <w:rPr>
          <w:rFonts w:ascii="Times New Roman" w:hAnsi="Times New Roman" w:cs="Times New Roman"/>
          <w:color w:val="333333"/>
          <w:shd w:val="clear" w:color="auto" w:fill="FFFFFF"/>
        </w:rPr>
        <w:t>. I believe my haste to have the task ticked off my list, didn’t allow me to be as thorough as I would usually be.</w:t>
      </w:r>
      <w:r w:rsidR="008D207F">
        <w:rPr>
          <w:rFonts w:ascii="Times New Roman" w:hAnsi="Times New Roman" w:cs="Times New Roman"/>
          <w:color w:val="333333"/>
          <w:shd w:val="clear" w:color="auto" w:fill="FFFFFF"/>
        </w:rPr>
        <w:t xml:space="preserve"> </w:t>
      </w:r>
    </w:p>
    <w:p w14:paraId="7624E810" w14:textId="58C5FA80" w:rsidR="00493744" w:rsidRDefault="00493744" w:rsidP="0012357D">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I also have autism and ADHD which in turn causes task paralysis, with this in mind I would like to use the Pomodoro time management technique to potentially overcome my task paralysis</w:t>
      </w:r>
      <w:r w:rsidR="006F6FA9">
        <w:rPr>
          <w:rFonts w:ascii="Times New Roman" w:hAnsi="Times New Roman" w:cs="Times New Roman"/>
          <w:color w:val="333333"/>
          <w:shd w:val="clear" w:color="auto" w:fill="FFFFFF"/>
        </w:rPr>
        <w:t>. ‘The technique allows you to complete tasks in small increments</w:t>
      </w:r>
      <w:r w:rsidR="00E65AA2">
        <w:rPr>
          <w:rFonts w:ascii="Times New Roman" w:hAnsi="Times New Roman" w:cs="Times New Roman"/>
          <w:color w:val="333333"/>
          <w:shd w:val="clear" w:color="auto" w:fill="FFFFFF"/>
        </w:rPr>
        <w:t xml:space="preserve"> to </w:t>
      </w:r>
      <w:r w:rsidR="001A3375">
        <w:rPr>
          <w:rFonts w:ascii="Times New Roman" w:hAnsi="Times New Roman" w:cs="Times New Roman"/>
          <w:color w:val="333333"/>
          <w:shd w:val="clear" w:color="auto" w:fill="FFFFFF"/>
        </w:rPr>
        <w:t xml:space="preserve">allow me space to breathe and do things right, as opposed to my usual method of squeezing in as many tasks as possible,’ and becoming severely overwhelmed. </w:t>
      </w:r>
      <w:proofErr w:type="spellStart"/>
      <w:r w:rsidR="00B66326">
        <w:rPr>
          <w:rFonts w:ascii="Times New Roman" w:hAnsi="Times New Roman" w:cs="Times New Roman"/>
          <w:color w:val="333333"/>
          <w:shd w:val="clear" w:color="auto" w:fill="FFFFFF"/>
        </w:rPr>
        <w:t>Cirillio</w:t>
      </w:r>
      <w:proofErr w:type="spellEnd"/>
      <w:r w:rsidR="00B66326">
        <w:rPr>
          <w:rFonts w:ascii="Times New Roman" w:hAnsi="Times New Roman" w:cs="Times New Roman"/>
          <w:color w:val="333333"/>
          <w:shd w:val="clear" w:color="auto" w:fill="FFFFFF"/>
        </w:rPr>
        <w:t>, F (</w:t>
      </w:r>
      <w:r w:rsidR="00A80A5A">
        <w:rPr>
          <w:rFonts w:ascii="Times New Roman" w:hAnsi="Times New Roman" w:cs="Times New Roman"/>
          <w:color w:val="333333"/>
          <w:shd w:val="clear" w:color="auto" w:fill="FFFFFF"/>
        </w:rPr>
        <w:t>1980)</w:t>
      </w:r>
    </w:p>
    <w:p w14:paraId="0029FF2C" w14:textId="6025388B" w:rsidR="00BD5FB0" w:rsidRDefault="00DC42FB" w:rsidP="0012357D">
      <w:pPr>
        <w:spacing w:line="360" w:lineRule="auto"/>
        <w:rPr>
          <w:rFonts w:ascii="Times New Roman" w:hAnsi="Times New Roman" w:cs="Times New Roman"/>
        </w:rPr>
      </w:pPr>
      <w:r w:rsidRPr="004B4674">
        <w:rPr>
          <w:rFonts w:ascii="Times New Roman" w:hAnsi="Times New Roman" w:cs="Times New Roman"/>
        </w:rPr>
        <w:t xml:space="preserve">The follow up </w:t>
      </w:r>
      <w:r w:rsidR="00FB67F8" w:rsidRPr="004B4674">
        <w:rPr>
          <w:rFonts w:ascii="Times New Roman" w:hAnsi="Times New Roman" w:cs="Times New Roman"/>
        </w:rPr>
        <w:t xml:space="preserve">activity involved </w:t>
      </w:r>
      <w:r w:rsidR="00367A02" w:rsidRPr="004B4674">
        <w:rPr>
          <w:rFonts w:ascii="Times New Roman" w:hAnsi="Times New Roman" w:cs="Times New Roman"/>
        </w:rPr>
        <w:t xml:space="preserve">choosing the favourite animal from the story and </w:t>
      </w:r>
      <w:r w:rsidR="0096261C" w:rsidRPr="004B4674">
        <w:rPr>
          <w:rFonts w:ascii="Times New Roman" w:hAnsi="Times New Roman" w:cs="Times New Roman"/>
        </w:rPr>
        <w:t>create a word map of</w:t>
      </w:r>
      <w:r w:rsidR="00367A02" w:rsidRPr="004B4674">
        <w:rPr>
          <w:rFonts w:ascii="Times New Roman" w:hAnsi="Times New Roman" w:cs="Times New Roman"/>
        </w:rPr>
        <w:t xml:space="preserve"> describing words to re-create the animal</w:t>
      </w:r>
      <w:r w:rsidR="00CC7027" w:rsidRPr="004B4674">
        <w:rPr>
          <w:rFonts w:ascii="Times New Roman" w:hAnsi="Times New Roman" w:cs="Times New Roman"/>
        </w:rPr>
        <w:t xml:space="preserve"> on paper using different materials.</w:t>
      </w:r>
      <w:r w:rsidR="0096261C" w:rsidRPr="004B4674">
        <w:rPr>
          <w:rFonts w:ascii="Times New Roman" w:hAnsi="Times New Roman" w:cs="Times New Roman"/>
        </w:rPr>
        <w:t xml:space="preserve"> The </w:t>
      </w:r>
      <w:r w:rsidR="00B4723C" w:rsidRPr="004B4674">
        <w:rPr>
          <w:rFonts w:ascii="Times New Roman" w:hAnsi="Times New Roman" w:cs="Times New Roman"/>
        </w:rPr>
        <w:t xml:space="preserve">activity is suitable for a </w:t>
      </w:r>
      <w:r w:rsidR="001E1513" w:rsidRPr="004B4674">
        <w:rPr>
          <w:rFonts w:ascii="Times New Roman" w:hAnsi="Times New Roman" w:cs="Times New Roman"/>
        </w:rPr>
        <w:t>K</w:t>
      </w:r>
      <w:r w:rsidR="00F1489C">
        <w:rPr>
          <w:rFonts w:ascii="Times New Roman" w:hAnsi="Times New Roman" w:cs="Times New Roman"/>
        </w:rPr>
        <w:t xml:space="preserve">ey </w:t>
      </w:r>
      <w:r w:rsidR="001E1513" w:rsidRPr="004B4674">
        <w:rPr>
          <w:rFonts w:ascii="Times New Roman" w:hAnsi="Times New Roman" w:cs="Times New Roman"/>
        </w:rPr>
        <w:t>S</w:t>
      </w:r>
      <w:r w:rsidR="00F1489C">
        <w:rPr>
          <w:rFonts w:ascii="Times New Roman" w:hAnsi="Times New Roman" w:cs="Times New Roman"/>
        </w:rPr>
        <w:t xml:space="preserve">tage </w:t>
      </w:r>
      <w:r w:rsidR="001E1513" w:rsidRPr="004B4674">
        <w:rPr>
          <w:rFonts w:ascii="Times New Roman" w:hAnsi="Times New Roman" w:cs="Times New Roman"/>
        </w:rPr>
        <w:t>1-K</w:t>
      </w:r>
      <w:r w:rsidR="00F1489C">
        <w:rPr>
          <w:rFonts w:ascii="Times New Roman" w:hAnsi="Times New Roman" w:cs="Times New Roman"/>
        </w:rPr>
        <w:t xml:space="preserve">ey </w:t>
      </w:r>
      <w:r w:rsidR="001E1513" w:rsidRPr="004B4674">
        <w:rPr>
          <w:rFonts w:ascii="Times New Roman" w:hAnsi="Times New Roman" w:cs="Times New Roman"/>
        </w:rPr>
        <w:t>S</w:t>
      </w:r>
      <w:r w:rsidR="00F1489C">
        <w:rPr>
          <w:rFonts w:ascii="Times New Roman" w:hAnsi="Times New Roman" w:cs="Times New Roman"/>
        </w:rPr>
        <w:t xml:space="preserve">tage </w:t>
      </w:r>
      <w:r w:rsidR="001E1513" w:rsidRPr="004B4674">
        <w:rPr>
          <w:rFonts w:ascii="Times New Roman" w:hAnsi="Times New Roman" w:cs="Times New Roman"/>
        </w:rPr>
        <w:t xml:space="preserve">2 </w:t>
      </w:r>
      <w:r w:rsidR="00F1489C">
        <w:rPr>
          <w:rFonts w:ascii="Times New Roman" w:hAnsi="Times New Roman" w:cs="Times New Roman"/>
        </w:rPr>
        <w:t>children</w:t>
      </w:r>
      <w:r w:rsidR="001E1513" w:rsidRPr="004B4674">
        <w:rPr>
          <w:rFonts w:ascii="Times New Roman" w:hAnsi="Times New Roman" w:cs="Times New Roman"/>
        </w:rPr>
        <w:t xml:space="preserve"> as that is the cognitive ability of </w:t>
      </w:r>
      <w:r w:rsidR="00E9698B" w:rsidRPr="004B4674">
        <w:rPr>
          <w:rFonts w:ascii="Times New Roman" w:hAnsi="Times New Roman" w:cs="Times New Roman"/>
        </w:rPr>
        <w:t>my subject.</w:t>
      </w:r>
      <w:r w:rsidR="000E2DD4" w:rsidRPr="004B4674">
        <w:rPr>
          <w:rFonts w:ascii="Times New Roman" w:hAnsi="Times New Roman" w:cs="Times New Roman"/>
        </w:rPr>
        <w:t xml:space="preserve"> No visual aids were used during the video, </w:t>
      </w:r>
      <w:r w:rsidR="0030092F" w:rsidRPr="004B4674">
        <w:rPr>
          <w:rFonts w:ascii="Times New Roman" w:hAnsi="Times New Roman" w:cs="Times New Roman"/>
        </w:rPr>
        <w:t>however,</w:t>
      </w:r>
      <w:r w:rsidR="000E2DD4" w:rsidRPr="004B4674">
        <w:rPr>
          <w:rFonts w:ascii="Times New Roman" w:hAnsi="Times New Roman" w:cs="Times New Roman"/>
        </w:rPr>
        <w:t xml:space="preserve"> to carry out the </w:t>
      </w:r>
      <w:r w:rsidR="00C12ECD" w:rsidRPr="004B4674">
        <w:rPr>
          <w:rFonts w:ascii="Times New Roman" w:hAnsi="Times New Roman" w:cs="Times New Roman"/>
        </w:rPr>
        <w:t>activity</w:t>
      </w:r>
      <w:r w:rsidR="000E2DD4" w:rsidRPr="004B4674">
        <w:rPr>
          <w:rFonts w:ascii="Times New Roman" w:hAnsi="Times New Roman" w:cs="Times New Roman"/>
        </w:rPr>
        <w:t xml:space="preserve"> in real time </w:t>
      </w:r>
      <w:r w:rsidR="00A46A17" w:rsidRPr="004B4674">
        <w:rPr>
          <w:rFonts w:ascii="Times New Roman" w:hAnsi="Times New Roman" w:cs="Times New Roman"/>
        </w:rPr>
        <w:t>there</w:t>
      </w:r>
      <w:r w:rsidR="000E2DD4" w:rsidRPr="004B4674">
        <w:rPr>
          <w:rFonts w:ascii="Times New Roman" w:hAnsi="Times New Roman" w:cs="Times New Roman"/>
        </w:rPr>
        <w:t xml:space="preserve"> would </w:t>
      </w:r>
      <w:r w:rsidR="00A46A17" w:rsidRPr="004B4674">
        <w:rPr>
          <w:rFonts w:ascii="Times New Roman" w:hAnsi="Times New Roman" w:cs="Times New Roman"/>
        </w:rPr>
        <w:t>be</w:t>
      </w:r>
      <w:r w:rsidR="000E2DD4" w:rsidRPr="004B4674">
        <w:rPr>
          <w:rFonts w:ascii="Times New Roman" w:hAnsi="Times New Roman" w:cs="Times New Roman"/>
        </w:rPr>
        <w:t xml:space="preserve"> </w:t>
      </w:r>
      <w:r w:rsidR="00B349DA" w:rsidRPr="004B4674">
        <w:rPr>
          <w:rFonts w:ascii="Times New Roman" w:hAnsi="Times New Roman" w:cs="Times New Roman"/>
        </w:rPr>
        <w:t xml:space="preserve">cards containing adjectives </w:t>
      </w:r>
      <w:r w:rsidR="00C12ECD" w:rsidRPr="004B4674">
        <w:rPr>
          <w:rFonts w:ascii="Times New Roman" w:hAnsi="Times New Roman" w:cs="Times New Roman"/>
        </w:rPr>
        <w:t>with visual aids to ensure the activity is inclusive. I would then talk the learners through the words for them to decide which ones explain their animal best to promote the use of language and scaffold</w:t>
      </w:r>
      <w:r w:rsidR="0030092F" w:rsidRPr="004B4674">
        <w:rPr>
          <w:rFonts w:ascii="Times New Roman" w:hAnsi="Times New Roman" w:cs="Times New Roman"/>
        </w:rPr>
        <w:t xml:space="preserve"> their learning if necessary.</w:t>
      </w:r>
      <w:r w:rsidR="00B34BD5" w:rsidRPr="004B4674">
        <w:rPr>
          <w:rFonts w:ascii="Times New Roman" w:hAnsi="Times New Roman" w:cs="Times New Roman"/>
        </w:rPr>
        <w:t xml:space="preserve"> This activity was created with the literacy framework in mind, as well as considerin</w:t>
      </w:r>
      <w:r w:rsidR="00610C93" w:rsidRPr="004B4674">
        <w:rPr>
          <w:rFonts w:ascii="Times New Roman" w:hAnsi="Times New Roman" w:cs="Times New Roman"/>
        </w:rPr>
        <w:t xml:space="preserve">g the ALN </w:t>
      </w:r>
      <w:r w:rsidR="009B5E2F" w:rsidRPr="004B4674">
        <w:rPr>
          <w:rFonts w:ascii="Times New Roman" w:hAnsi="Times New Roman" w:cs="Times New Roman"/>
        </w:rPr>
        <w:t>F</w:t>
      </w:r>
      <w:r w:rsidR="00610C93" w:rsidRPr="004B4674">
        <w:rPr>
          <w:rFonts w:ascii="Times New Roman" w:hAnsi="Times New Roman" w:cs="Times New Roman"/>
        </w:rPr>
        <w:t>ramework</w:t>
      </w:r>
      <w:r w:rsidR="009B5E2F" w:rsidRPr="004B4674">
        <w:rPr>
          <w:rFonts w:ascii="Times New Roman" w:hAnsi="Times New Roman" w:cs="Times New Roman"/>
        </w:rPr>
        <w:t xml:space="preserve"> (2021)</w:t>
      </w:r>
      <w:r w:rsidR="00610C93" w:rsidRPr="004B4674">
        <w:rPr>
          <w:rFonts w:ascii="Times New Roman" w:hAnsi="Times New Roman" w:cs="Times New Roman"/>
        </w:rPr>
        <w:t xml:space="preserve">, to ensure </w:t>
      </w:r>
      <w:r w:rsidR="006137A2">
        <w:rPr>
          <w:rFonts w:ascii="Times New Roman" w:hAnsi="Times New Roman" w:cs="Times New Roman"/>
        </w:rPr>
        <w:t>‘</w:t>
      </w:r>
      <w:r w:rsidR="00BD5FB0" w:rsidRPr="004B4674">
        <w:rPr>
          <w:rFonts w:ascii="Times New Roman" w:hAnsi="Times New Roman" w:cs="Times New Roman"/>
        </w:rPr>
        <w:t>learners are provided with a</w:t>
      </w:r>
      <w:r w:rsidR="00BD5FB0" w:rsidRPr="004B4674">
        <w:rPr>
          <w:rFonts w:ascii="Times New Roman" w:hAnsi="Times New Roman" w:cs="Times New Roman"/>
        </w:rPr>
        <w:t xml:space="preserve"> universal learning provision to support the learning needs of all pupils. Therefore, for some pupils who do not reach the threshold to be defined as having an additional learning need (as defined by the Code)</w:t>
      </w:r>
      <w:r w:rsidR="00D858D5" w:rsidRPr="004B4674">
        <w:rPr>
          <w:rFonts w:ascii="Times New Roman" w:hAnsi="Times New Roman" w:cs="Times New Roman"/>
        </w:rPr>
        <w:t xml:space="preserve">. </w:t>
      </w:r>
      <w:r w:rsidR="00BD5FB0" w:rsidRPr="004B4674">
        <w:rPr>
          <w:rFonts w:ascii="Times New Roman" w:hAnsi="Times New Roman" w:cs="Times New Roman"/>
        </w:rPr>
        <w:t>This will include classroom level differentiation</w:t>
      </w:r>
      <w:r w:rsidR="00D858D5" w:rsidRPr="004B4674">
        <w:rPr>
          <w:rFonts w:ascii="Times New Roman" w:hAnsi="Times New Roman" w:cs="Times New Roman"/>
        </w:rPr>
        <w:t xml:space="preserve">.’ </w:t>
      </w:r>
      <w:proofErr w:type="spellStart"/>
      <w:r w:rsidR="00D858D5" w:rsidRPr="004B4674">
        <w:rPr>
          <w:rFonts w:ascii="Times New Roman" w:hAnsi="Times New Roman" w:cs="Times New Roman"/>
        </w:rPr>
        <w:t>Casllwchwr</w:t>
      </w:r>
      <w:proofErr w:type="spellEnd"/>
      <w:r w:rsidR="00D858D5" w:rsidRPr="004B4674">
        <w:rPr>
          <w:rFonts w:ascii="Times New Roman" w:hAnsi="Times New Roman" w:cs="Times New Roman"/>
        </w:rPr>
        <w:t xml:space="preserve"> Primary School (2024).</w:t>
      </w:r>
      <w:r w:rsidR="00BD5FB0" w:rsidRPr="004B4674">
        <w:rPr>
          <w:rFonts w:ascii="Times New Roman" w:hAnsi="Times New Roman" w:cs="Times New Roman"/>
        </w:rPr>
        <w:t xml:space="preserve"> </w:t>
      </w:r>
    </w:p>
    <w:p w14:paraId="389AC1CF" w14:textId="22DF89E5" w:rsidR="00F1489C" w:rsidRPr="004B4674" w:rsidRDefault="00F1489C" w:rsidP="0012357D">
      <w:pPr>
        <w:spacing w:line="360" w:lineRule="auto"/>
        <w:rPr>
          <w:rFonts w:ascii="Times New Roman" w:hAnsi="Times New Roman" w:cs="Times New Roman"/>
        </w:rPr>
      </w:pPr>
      <w:r>
        <w:rPr>
          <w:rFonts w:ascii="Times New Roman" w:hAnsi="Times New Roman" w:cs="Times New Roman"/>
        </w:rPr>
        <w:t xml:space="preserve">To conclude, the video recording and activity went very well, and </w:t>
      </w:r>
      <w:r w:rsidR="00EB4594">
        <w:rPr>
          <w:rFonts w:ascii="Times New Roman" w:hAnsi="Times New Roman" w:cs="Times New Roman"/>
        </w:rPr>
        <w:t>overall,</w:t>
      </w:r>
      <w:r w:rsidR="00DD060C">
        <w:rPr>
          <w:rFonts w:ascii="Times New Roman" w:hAnsi="Times New Roman" w:cs="Times New Roman"/>
        </w:rPr>
        <w:t xml:space="preserve"> I was pleased</w:t>
      </w:r>
      <w:r w:rsidR="00D42013">
        <w:rPr>
          <w:rFonts w:ascii="Times New Roman" w:hAnsi="Times New Roman" w:cs="Times New Roman"/>
        </w:rPr>
        <w:t xml:space="preserve"> with the finished product</w:t>
      </w:r>
      <w:r w:rsidR="00DD060C">
        <w:rPr>
          <w:rFonts w:ascii="Times New Roman" w:hAnsi="Times New Roman" w:cs="Times New Roman"/>
        </w:rPr>
        <w:t xml:space="preserve">. Now I have used Gibbs’ reflective cycle to </w:t>
      </w:r>
      <w:r w:rsidR="00EB4594">
        <w:rPr>
          <w:rFonts w:ascii="Times New Roman" w:hAnsi="Times New Roman" w:cs="Times New Roman"/>
        </w:rPr>
        <w:t>review my process I do feel there are things I would do differently in future assessments to overcome the issues I faced</w:t>
      </w:r>
      <w:r w:rsidR="00D42013">
        <w:rPr>
          <w:rFonts w:ascii="Times New Roman" w:hAnsi="Times New Roman" w:cs="Times New Roman"/>
        </w:rPr>
        <w:t xml:space="preserve">. </w:t>
      </w:r>
    </w:p>
    <w:p w14:paraId="6AF97C6F" w14:textId="2333AC23" w:rsidR="00DC42FB" w:rsidRDefault="00BB1CEF" w:rsidP="0012357D">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lastRenderedPageBreak/>
        <w:t>With the decline in literacy only increasing</w:t>
      </w:r>
      <w:r w:rsidR="0033266D">
        <w:rPr>
          <w:rFonts w:ascii="Times New Roman" w:hAnsi="Times New Roman" w:cs="Times New Roman"/>
          <w:color w:val="333333"/>
          <w:shd w:val="clear" w:color="auto" w:fill="FFFFFF"/>
        </w:rPr>
        <w:t xml:space="preserve"> </w:t>
      </w:r>
      <w:r w:rsidR="00C278B4">
        <w:rPr>
          <w:rFonts w:ascii="Times New Roman" w:hAnsi="Times New Roman" w:cs="Times New Roman"/>
          <w:color w:val="333333"/>
          <w:shd w:val="clear" w:color="auto" w:fill="FFFFFF"/>
        </w:rPr>
        <w:t>alongside</w:t>
      </w:r>
      <w:r w:rsidR="0033266D">
        <w:rPr>
          <w:rFonts w:ascii="Times New Roman" w:hAnsi="Times New Roman" w:cs="Times New Roman"/>
          <w:color w:val="333333"/>
          <w:shd w:val="clear" w:color="auto" w:fill="FFFFFF"/>
        </w:rPr>
        <w:t xml:space="preserve"> </w:t>
      </w:r>
      <w:r w:rsidR="00C278B4">
        <w:rPr>
          <w:rFonts w:ascii="Times New Roman" w:hAnsi="Times New Roman" w:cs="Times New Roman"/>
          <w:color w:val="333333"/>
          <w:shd w:val="clear" w:color="auto" w:fill="FFFFFF"/>
        </w:rPr>
        <w:t>the increase in families facing poverty</w:t>
      </w:r>
      <w:r w:rsidR="0033266D">
        <w:rPr>
          <w:rFonts w:ascii="Times New Roman" w:hAnsi="Times New Roman" w:cs="Times New Roman"/>
          <w:color w:val="333333"/>
          <w:shd w:val="clear" w:color="auto" w:fill="FFFFFF"/>
        </w:rPr>
        <w:t xml:space="preserve"> and the use of digital communication I believe </w:t>
      </w:r>
      <w:r w:rsidR="000210F8">
        <w:rPr>
          <w:rFonts w:ascii="Times New Roman" w:hAnsi="Times New Roman" w:cs="Times New Roman"/>
          <w:color w:val="333333"/>
          <w:shd w:val="clear" w:color="auto" w:fill="FFFFFF"/>
        </w:rPr>
        <w:t>it is crucial we continue to develop and support literacy in the classroom.</w:t>
      </w:r>
    </w:p>
    <w:p w14:paraId="5006B656" w14:textId="77777777" w:rsidR="00CD3275" w:rsidRDefault="00CD3275" w:rsidP="00802133">
      <w:pPr>
        <w:spacing w:line="360" w:lineRule="auto"/>
        <w:rPr>
          <w:rFonts w:ascii="Times New Roman" w:hAnsi="Times New Roman" w:cs="Times New Roman"/>
          <w:color w:val="333333"/>
          <w:shd w:val="clear" w:color="auto" w:fill="FFFFFF"/>
        </w:rPr>
      </w:pPr>
    </w:p>
    <w:p w14:paraId="4EC07B8D" w14:textId="77777777" w:rsidR="00DB2441" w:rsidRDefault="00DB2441" w:rsidP="00802133">
      <w:pPr>
        <w:spacing w:line="360" w:lineRule="auto"/>
        <w:rPr>
          <w:rFonts w:ascii="Times New Roman" w:hAnsi="Times New Roman" w:cs="Times New Roman"/>
          <w:color w:val="333333"/>
          <w:shd w:val="clear" w:color="auto" w:fill="FFFFFF"/>
        </w:rPr>
      </w:pPr>
    </w:p>
    <w:p w14:paraId="368D7A01" w14:textId="77777777" w:rsidR="00DB2441" w:rsidRDefault="00DB2441" w:rsidP="00802133">
      <w:pPr>
        <w:spacing w:line="360" w:lineRule="auto"/>
        <w:rPr>
          <w:rFonts w:ascii="Times New Roman" w:hAnsi="Times New Roman" w:cs="Times New Roman"/>
          <w:color w:val="333333"/>
          <w:shd w:val="clear" w:color="auto" w:fill="FFFFFF"/>
        </w:rPr>
      </w:pPr>
    </w:p>
    <w:p w14:paraId="279BCD1A" w14:textId="77777777" w:rsidR="00DB2441" w:rsidRDefault="00DB2441" w:rsidP="00802133">
      <w:pPr>
        <w:spacing w:line="360" w:lineRule="auto"/>
        <w:rPr>
          <w:rFonts w:ascii="Times New Roman" w:hAnsi="Times New Roman" w:cs="Times New Roman"/>
          <w:color w:val="333333"/>
          <w:shd w:val="clear" w:color="auto" w:fill="FFFFFF"/>
        </w:rPr>
      </w:pPr>
    </w:p>
    <w:p w14:paraId="7F341A30" w14:textId="77777777" w:rsidR="00DB2441" w:rsidRDefault="00DB2441" w:rsidP="00802133">
      <w:pPr>
        <w:spacing w:line="360" w:lineRule="auto"/>
        <w:rPr>
          <w:rFonts w:ascii="Times New Roman" w:hAnsi="Times New Roman" w:cs="Times New Roman"/>
          <w:color w:val="333333"/>
          <w:shd w:val="clear" w:color="auto" w:fill="FFFFFF"/>
        </w:rPr>
      </w:pPr>
    </w:p>
    <w:p w14:paraId="22364E83" w14:textId="77777777" w:rsidR="0012357D" w:rsidRDefault="0012357D" w:rsidP="00802133">
      <w:pPr>
        <w:spacing w:line="360" w:lineRule="auto"/>
        <w:rPr>
          <w:rFonts w:ascii="Times New Roman" w:hAnsi="Times New Roman" w:cs="Times New Roman"/>
          <w:color w:val="333333"/>
          <w:u w:val="single"/>
          <w:shd w:val="clear" w:color="auto" w:fill="FFFFFF"/>
        </w:rPr>
      </w:pPr>
    </w:p>
    <w:p w14:paraId="6912B7EE" w14:textId="77777777" w:rsidR="0012357D" w:rsidRDefault="0012357D" w:rsidP="00802133">
      <w:pPr>
        <w:spacing w:line="360" w:lineRule="auto"/>
        <w:rPr>
          <w:rFonts w:ascii="Times New Roman" w:hAnsi="Times New Roman" w:cs="Times New Roman"/>
          <w:color w:val="333333"/>
          <w:u w:val="single"/>
          <w:shd w:val="clear" w:color="auto" w:fill="FFFFFF"/>
        </w:rPr>
      </w:pPr>
    </w:p>
    <w:p w14:paraId="0E52C2A4" w14:textId="77777777" w:rsidR="0012357D" w:rsidRDefault="0012357D" w:rsidP="00802133">
      <w:pPr>
        <w:spacing w:line="360" w:lineRule="auto"/>
        <w:rPr>
          <w:rFonts w:ascii="Times New Roman" w:hAnsi="Times New Roman" w:cs="Times New Roman"/>
          <w:color w:val="333333"/>
          <w:u w:val="single"/>
          <w:shd w:val="clear" w:color="auto" w:fill="FFFFFF"/>
        </w:rPr>
      </w:pPr>
    </w:p>
    <w:p w14:paraId="172CBE31" w14:textId="77777777" w:rsidR="0012357D" w:rsidRDefault="0012357D" w:rsidP="00802133">
      <w:pPr>
        <w:spacing w:line="360" w:lineRule="auto"/>
        <w:rPr>
          <w:rFonts w:ascii="Times New Roman" w:hAnsi="Times New Roman" w:cs="Times New Roman"/>
          <w:color w:val="333333"/>
          <w:u w:val="single"/>
          <w:shd w:val="clear" w:color="auto" w:fill="FFFFFF"/>
        </w:rPr>
      </w:pPr>
    </w:p>
    <w:p w14:paraId="67A21FE0" w14:textId="77777777" w:rsidR="0012357D" w:rsidRDefault="0012357D" w:rsidP="00802133">
      <w:pPr>
        <w:spacing w:line="360" w:lineRule="auto"/>
        <w:rPr>
          <w:rFonts w:ascii="Times New Roman" w:hAnsi="Times New Roman" w:cs="Times New Roman"/>
          <w:color w:val="333333"/>
          <w:u w:val="single"/>
          <w:shd w:val="clear" w:color="auto" w:fill="FFFFFF"/>
        </w:rPr>
      </w:pPr>
    </w:p>
    <w:p w14:paraId="13D54E0C" w14:textId="77777777" w:rsidR="0012357D" w:rsidRDefault="0012357D" w:rsidP="00802133">
      <w:pPr>
        <w:spacing w:line="360" w:lineRule="auto"/>
        <w:rPr>
          <w:rFonts w:ascii="Times New Roman" w:hAnsi="Times New Roman" w:cs="Times New Roman"/>
          <w:color w:val="333333"/>
          <w:u w:val="single"/>
          <w:shd w:val="clear" w:color="auto" w:fill="FFFFFF"/>
        </w:rPr>
      </w:pPr>
    </w:p>
    <w:p w14:paraId="543051DD" w14:textId="77777777" w:rsidR="0012357D" w:rsidRDefault="0012357D" w:rsidP="00802133">
      <w:pPr>
        <w:spacing w:line="360" w:lineRule="auto"/>
        <w:rPr>
          <w:rFonts w:ascii="Times New Roman" w:hAnsi="Times New Roman" w:cs="Times New Roman"/>
          <w:color w:val="333333"/>
          <w:u w:val="single"/>
          <w:shd w:val="clear" w:color="auto" w:fill="FFFFFF"/>
        </w:rPr>
      </w:pPr>
    </w:p>
    <w:p w14:paraId="0342C370" w14:textId="77777777" w:rsidR="0012357D" w:rsidRDefault="0012357D" w:rsidP="00802133">
      <w:pPr>
        <w:spacing w:line="360" w:lineRule="auto"/>
        <w:rPr>
          <w:rFonts w:ascii="Times New Roman" w:hAnsi="Times New Roman" w:cs="Times New Roman"/>
          <w:color w:val="333333"/>
          <w:u w:val="single"/>
          <w:shd w:val="clear" w:color="auto" w:fill="FFFFFF"/>
        </w:rPr>
      </w:pPr>
    </w:p>
    <w:p w14:paraId="2B5F8643" w14:textId="77777777" w:rsidR="0012357D" w:rsidRDefault="0012357D" w:rsidP="00802133">
      <w:pPr>
        <w:spacing w:line="360" w:lineRule="auto"/>
        <w:rPr>
          <w:rFonts w:ascii="Times New Roman" w:hAnsi="Times New Roman" w:cs="Times New Roman"/>
          <w:color w:val="333333"/>
          <w:u w:val="single"/>
          <w:shd w:val="clear" w:color="auto" w:fill="FFFFFF"/>
        </w:rPr>
      </w:pPr>
    </w:p>
    <w:p w14:paraId="636A8011" w14:textId="77777777" w:rsidR="0012357D" w:rsidRDefault="0012357D" w:rsidP="00802133">
      <w:pPr>
        <w:spacing w:line="360" w:lineRule="auto"/>
        <w:rPr>
          <w:rFonts w:ascii="Times New Roman" w:hAnsi="Times New Roman" w:cs="Times New Roman"/>
          <w:color w:val="333333"/>
          <w:u w:val="single"/>
          <w:shd w:val="clear" w:color="auto" w:fill="FFFFFF"/>
        </w:rPr>
      </w:pPr>
    </w:p>
    <w:p w14:paraId="33B90983" w14:textId="77777777" w:rsidR="0012357D" w:rsidRDefault="0012357D" w:rsidP="00802133">
      <w:pPr>
        <w:spacing w:line="360" w:lineRule="auto"/>
        <w:rPr>
          <w:rFonts w:ascii="Times New Roman" w:hAnsi="Times New Roman" w:cs="Times New Roman"/>
          <w:color w:val="333333"/>
          <w:u w:val="single"/>
          <w:shd w:val="clear" w:color="auto" w:fill="FFFFFF"/>
        </w:rPr>
      </w:pPr>
    </w:p>
    <w:p w14:paraId="385DDF05" w14:textId="77777777" w:rsidR="0012357D" w:rsidRDefault="0012357D" w:rsidP="00802133">
      <w:pPr>
        <w:spacing w:line="360" w:lineRule="auto"/>
        <w:rPr>
          <w:rFonts w:ascii="Times New Roman" w:hAnsi="Times New Roman" w:cs="Times New Roman"/>
          <w:color w:val="333333"/>
          <w:u w:val="single"/>
          <w:shd w:val="clear" w:color="auto" w:fill="FFFFFF"/>
        </w:rPr>
      </w:pPr>
    </w:p>
    <w:p w14:paraId="634654A9" w14:textId="77777777" w:rsidR="0012357D" w:rsidRDefault="0012357D" w:rsidP="00802133">
      <w:pPr>
        <w:spacing w:line="360" w:lineRule="auto"/>
        <w:rPr>
          <w:rFonts w:ascii="Times New Roman" w:hAnsi="Times New Roman" w:cs="Times New Roman"/>
          <w:color w:val="333333"/>
          <w:u w:val="single"/>
          <w:shd w:val="clear" w:color="auto" w:fill="FFFFFF"/>
        </w:rPr>
      </w:pPr>
    </w:p>
    <w:p w14:paraId="2E5C6B45" w14:textId="77777777" w:rsidR="0012357D" w:rsidRDefault="0012357D" w:rsidP="00802133">
      <w:pPr>
        <w:spacing w:line="360" w:lineRule="auto"/>
        <w:rPr>
          <w:rFonts w:ascii="Times New Roman" w:hAnsi="Times New Roman" w:cs="Times New Roman"/>
          <w:color w:val="333333"/>
          <w:u w:val="single"/>
          <w:shd w:val="clear" w:color="auto" w:fill="FFFFFF"/>
        </w:rPr>
      </w:pPr>
    </w:p>
    <w:p w14:paraId="58933CBD" w14:textId="77777777" w:rsidR="0012357D" w:rsidRDefault="0012357D" w:rsidP="00802133">
      <w:pPr>
        <w:spacing w:line="360" w:lineRule="auto"/>
        <w:rPr>
          <w:rFonts w:ascii="Times New Roman" w:hAnsi="Times New Roman" w:cs="Times New Roman"/>
          <w:color w:val="333333"/>
          <w:u w:val="single"/>
          <w:shd w:val="clear" w:color="auto" w:fill="FFFFFF"/>
        </w:rPr>
      </w:pPr>
    </w:p>
    <w:p w14:paraId="1AF2DC1C" w14:textId="77777777" w:rsidR="0012357D" w:rsidRDefault="0012357D" w:rsidP="00802133">
      <w:pPr>
        <w:spacing w:line="360" w:lineRule="auto"/>
        <w:rPr>
          <w:rFonts w:ascii="Times New Roman" w:hAnsi="Times New Roman" w:cs="Times New Roman"/>
          <w:color w:val="333333"/>
          <w:u w:val="single"/>
          <w:shd w:val="clear" w:color="auto" w:fill="FFFFFF"/>
        </w:rPr>
      </w:pPr>
    </w:p>
    <w:p w14:paraId="0F47121B" w14:textId="77777777" w:rsidR="0012357D" w:rsidRDefault="0012357D" w:rsidP="00802133">
      <w:pPr>
        <w:spacing w:line="360" w:lineRule="auto"/>
        <w:rPr>
          <w:rFonts w:ascii="Times New Roman" w:hAnsi="Times New Roman" w:cs="Times New Roman"/>
          <w:color w:val="333333"/>
          <w:u w:val="single"/>
          <w:shd w:val="clear" w:color="auto" w:fill="FFFFFF"/>
        </w:rPr>
      </w:pPr>
    </w:p>
    <w:p w14:paraId="4FFA9A13" w14:textId="77777777" w:rsidR="0012357D" w:rsidRDefault="0012357D" w:rsidP="00802133">
      <w:pPr>
        <w:spacing w:line="360" w:lineRule="auto"/>
        <w:rPr>
          <w:rFonts w:ascii="Times New Roman" w:hAnsi="Times New Roman" w:cs="Times New Roman"/>
          <w:color w:val="333333"/>
          <w:u w:val="single"/>
          <w:shd w:val="clear" w:color="auto" w:fill="FFFFFF"/>
        </w:rPr>
      </w:pPr>
    </w:p>
    <w:p w14:paraId="77DAF46B" w14:textId="77777777" w:rsidR="0012357D" w:rsidRDefault="0012357D" w:rsidP="00802133">
      <w:pPr>
        <w:spacing w:line="360" w:lineRule="auto"/>
        <w:rPr>
          <w:rFonts w:ascii="Times New Roman" w:hAnsi="Times New Roman" w:cs="Times New Roman"/>
          <w:color w:val="333333"/>
          <w:u w:val="single"/>
          <w:shd w:val="clear" w:color="auto" w:fill="FFFFFF"/>
        </w:rPr>
      </w:pPr>
    </w:p>
    <w:p w14:paraId="11334153" w14:textId="77777777" w:rsidR="0012357D" w:rsidRDefault="0012357D" w:rsidP="00802133">
      <w:pPr>
        <w:spacing w:line="360" w:lineRule="auto"/>
        <w:rPr>
          <w:rFonts w:ascii="Times New Roman" w:hAnsi="Times New Roman" w:cs="Times New Roman"/>
          <w:color w:val="333333"/>
          <w:u w:val="single"/>
          <w:shd w:val="clear" w:color="auto" w:fill="FFFFFF"/>
        </w:rPr>
      </w:pPr>
    </w:p>
    <w:p w14:paraId="070F8284" w14:textId="77777777" w:rsidR="0012357D" w:rsidRDefault="0012357D" w:rsidP="00802133">
      <w:pPr>
        <w:spacing w:line="360" w:lineRule="auto"/>
        <w:rPr>
          <w:rFonts w:ascii="Times New Roman" w:hAnsi="Times New Roman" w:cs="Times New Roman"/>
          <w:color w:val="333333"/>
          <w:u w:val="single"/>
          <w:shd w:val="clear" w:color="auto" w:fill="FFFFFF"/>
        </w:rPr>
      </w:pPr>
    </w:p>
    <w:p w14:paraId="44478F26" w14:textId="77777777" w:rsidR="0012357D" w:rsidRDefault="0012357D" w:rsidP="00802133">
      <w:pPr>
        <w:spacing w:line="360" w:lineRule="auto"/>
        <w:rPr>
          <w:rFonts w:ascii="Times New Roman" w:hAnsi="Times New Roman" w:cs="Times New Roman"/>
          <w:color w:val="333333"/>
          <w:u w:val="single"/>
          <w:shd w:val="clear" w:color="auto" w:fill="FFFFFF"/>
        </w:rPr>
      </w:pPr>
    </w:p>
    <w:p w14:paraId="55B335AE" w14:textId="77777777" w:rsidR="0012357D" w:rsidRDefault="0012357D" w:rsidP="00802133">
      <w:pPr>
        <w:spacing w:line="360" w:lineRule="auto"/>
        <w:rPr>
          <w:rFonts w:ascii="Times New Roman" w:hAnsi="Times New Roman" w:cs="Times New Roman"/>
          <w:color w:val="333333"/>
          <w:u w:val="single"/>
          <w:shd w:val="clear" w:color="auto" w:fill="FFFFFF"/>
        </w:rPr>
      </w:pPr>
    </w:p>
    <w:p w14:paraId="60FA489E" w14:textId="77777777" w:rsidR="0012357D" w:rsidRDefault="0012357D" w:rsidP="00802133">
      <w:pPr>
        <w:spacing w:line="360" w:lineRule="auto"/>
        <w:rPr>
          <w:rFonts w:ascii="Times New Roman" w:hAnsi="Times New Roman" w:cs="Times New Roman"/>
          <w:color w:val="333333"/>
          <w:u w:val="single"/>
          <w:shd w:val="clear" w:color="auto" w:fill="FFFFFF"/>
        </w:rPr>
      </w:pPr>
    </w:p>
    <w:p w14:paraId="0BAFD38E" w14:textId="77777777" w:rsidR="0012357D" w:rsidRDefault="0012357D" w:rsidP="00802133">
      <w:pPr>
        <w:spacing w:line="360" w:lineRule="auto"/>
        <w:rPr>
          <w:rFonts w:ascii="Times New Roman" w:hAnsi="Times New Roman" w:cs="Times New Roman"/>
          <w:color w:val="333333"/>
          <w:u w:val="single"/>
          <w:shd w:val="clear" w:color="auto" w:fill="FFFFFF"/>
        </w:rPr>
      </w:pPr>
    </w:p>
    <w:p w14:paraId="68F62312" w14:textId="77777777" w:rsidR="0012357D" w:rsidRDefault="0012357D" w:rsidP="00802133">
      <w:pPr>
        <w:spacing w:line="360" w:lineRule="auto"/>
        <w:rPr>
          <w:rFonts w:ascii="Times New Roman" w:hAnsi="Times New Roman" w:cs="Times New Roman"/>
          <w:color w:val="333333"/>
          <w:u w:val="single"/>
          <w:shd w:val="clear" w:color="auto" w:fill="FFFFFF"/>
        </w:rPr>
      </w:pPr>
    </w:p>
    <w:p w14:paraId="2DCA5D1A" w14:textId="735397DE" w:rsidR="00DB2441" w:rsidRDefault="00DB2441" w:rsidP="00802133">
      <w:pPr>
        <w:spacing w:line="360" w:lineRule="auto"/>
        <w:rPr>
          <w:rFonts w:ascii="Times New Roman" w:hAnsi="Times New Roman" w:cs="Times New Roman"/>
          <w:color w:val="333333"/>
          <w:shd w:val="clear" w:color="auto" w:fill="FFFFFF"/>
        </w:rPr>
      </w:pPr>
      <w:r>
        <w:rPr>
          <w:rFonts w:ascii="Times New Roman" w:hAnsi="Times New Roman" w:cs="Times New Roman"/>
          <w:color w:val="333333"/>
          <w:u w:val="single"/>
          <w:shd w:val="clear" w:color="auto" w:fill="FFFFFF"/>
        </w:rPr>
        <w:lastRenderedPageBreak/>
        <w:t>Reference List</w:t>
      </w:r>
      <w:r w:rsidR="00B64844">
        <w:rPr>
          <w:rFonts w:ascii="Times New Roman" w:hAnsi="Times New Roman" w:cs="Times New Roman"/>
          <w:color w:val="333333"/>
          <w:u w:val="single"/>
          <w:shd w:val="clear" w:color="auto" w:fill="FFFFFF"/>
        </w:rPr>
        <w:t>.</w:t>
      </w:r>
    </w:p>
    <w:p w14:paraId="0AF86213" w14:textId="77777777" w:rsidR="00B64844" w:rsidRDefault="00B64844" w:rsidP="00802133">
      <w:pPr>
        <w:spacing w:line="360" w:lineRule="auto"/>
        <w:rPr>
          <w:rFonts w:ascii="Times New Roman" w:hAnsi="Times New Roman" w:cs="Times New Roman"/>
          <w:color w:val="333333"/>
          <w:shd w:val="clear" w:color="auto" w:fill="FFFFFF"/>
        </w:rPr>
      </w:pPr>
    </w:p>
    <w:p w14:paraId="5B40EB4F" w14:textId="77777777" w:rsidR="009652F4" w:rsidRPr="009652F4" w:rsidRDefault="009652F4" w:rsidP="009652F4">
      <w:pPr>
        <w:spacing w:line="360" w:lineRule="auto"/>
        <w:rPr>
          <w:rFonts w:ascii="Times New Roman" w:hAnsi="Times New Roman" w:cs="Times New Roman"/>
          <w:color w:val="333333"/>
          <w:shd w:val="clear" w:color="auto" w:fill="FFFFFF"/>
        </w:rPr>
      </w:pPr>
    </w:p>
    <w:p w14:paraId="10218272" w14:textId="77777777" w:rsidR="0012357D" w:rsidRDefault="0012357D" w:rsidP="0012357D">
      <w:pPr>
        <w:spacing w:line="360" w:lineRule="auto"/>
        <w:rPr>
          <w:rFonts w:ascii="Times New Roman" w:hAnsi="Times New Roman" w:cs="Times New Roman"/>
          <w:color w:val="333333"/>
          <w:shd w:val="clear" w:color="auto" w:fill="FFFFFF"/>
        </w:rPr>
      </w:pPr>
      <w:proofErr w:type="spellStart"/>
      <w:r>
        <w:rPr>
          <w:rFonts w:ascii="Times New Roman" w:hAnsi="Times New Roman" w:cs="Times New Roman"/>
          <w:color w:val="333333"/>
          <w:shd w:val="clear" w:color="auto" w:fill="FFFFFF"/>
        </w:rPr>
        <w:t>Casllwchwr</w:t>
      </w:r>
      <w:proofErr w:type="spellEnd"/>
      <w:r>
        <w:rPr>
          <w:rFonts w:ascii="Times New Roman" w:hAnsi="Times New Roman" w:cs="Times New Roman"/>
          <w:color w:val="333333"/>
          <w:shd w:val="clear" w:color="auto" w:fill="FFFFFF"/>
        </w:rPr>
        <w:t xml:space="preserve"> Primary School (2024) ‘ALN Policy’ Available at: </w:t>
      </w:r>
      <w:hyperlink r:id="rId12" w:history="1">
        <w:r w:rsidRPr="00172A62">
          <w:rPr>
            <w:rStyle w:val="Hyperlink"/>
            <w:rFonts w:ascii="Times New Roman" w:hAnsi="Times New Roman" w:cs="Times New Roman"/>
            <w:shd w:val="clear" w:color="auto" w:fill="FFFFFF"/>
          </w:rPr>
          <w:t>https://primarysite-prod-sorted.s3.amazonaws.com/casllwchwr/UploadedDocument/5a67956e-9797-4725-8fa0-8e9358d8a03d/additional-learning-needs-policy.docx.pdf</w:t>
        </w:r>
      </w:hyperlink>
      <w:r>
        <w:rPr>
          <w:rFonts w:ascii="Times New Roman" w:hAnsi="Times New Roman" w:cs="Times New Roman"/>
          <w:color w:val="333333"/>
          <w:shd w:val="clear" w:color="auto" w:fill="FFFFFF"/>
        </w:rPr>
        <w:t xml:space="preserve"> [Accessed on: 21</w:t>
      </w:r>
      <w:r w:rsidRPr="0075069A">
        <w:rPr>
          <w:rFonts w:ascii="Times New Roman" w:hAnsi="Times New Roman" w:cs="Times New Roman"/>
          <w:color w:val="333333"/>
          <w:shd w:val="clear" w:color="auto" w:fill="FFFFFF"/>
          <w:vertAlign w:val="superscript"/>
        </w:rPr>
        <w:t>st</w:t>
      </w:r>
      <w:r>
        <w:rPr>
          <w:rFonts w:ascii="Times New Roman" w:hAnsi="Times New Roman" w:cs="Times New Roman"/>
          <w:color w:val="333333"/>
          <w:shd w:val="clear" w:color="auto" w:fill="FFFFFF"/>
        </w:rPr>
        <w:t xml:space="preserve"> May 2025].</w:t>
      </w:r>
    </w:p>
    <w:p w14:paraId="33BC6FB6" w14:textId="77777777" w:rsidR="0012357D" w:rsidRDefault="0012357D" w:rsidP="009652F4">
      <w:pPr>
        <w:spacing w:line="360" w:lineRule="auto"/>
        <w:rPr>
          <w:rFonts w:ascii="Times New Roman" w:hAnsi="Times New Roman" w:cs="Times New Roman"/>
          <w:color w:val="333333"/>
          <w:shd w:val="clear" w:color="auto" w:fill="FFFFFF"/>
        </w:rPr>
      </w:pPr>
    </w:p>
    <w:p w14:paraId="65F7D2E7" w14:textId="343783B6" w:rsidR="0075069A" w:rsidRDefault="00D2384F" w:rsidP="009652F4">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Cirillo, F (1980) </w:t>
      </w:r>
      <w:r w:rsidR="00CB48DC">
        <w:rPr>
          <w:rFonts w:ascii="Times New Roman" w:hAnsi="Times New Roman" w:cs="Times New Roman"/>
          <w:color w:val="333333"/>
          <w:shd w:val="clear" w:color="auto" w:fill="FFFFFF"/>
        </w:rPr>
        <w:t>Ho, L (</w:t>
      </w:r>
      <w:r w:rsidR="0012357D">
        <w:rPr>
          <w:rFonts w:ascii="Times New Roman" w:hAnsi="Times New Roman" w:cs="Times New Roman"/>
          <w:color w:val="333333"/>
          <w:shd w:val="clear" w:color="auto" w:fill="FFFFFF"/>
        </w:rPr>
        <w:t xml:space="preserve">2025) </w:t>
      </w:r>
      <w:r w:rsidR="00CA66CF">
        <w:rPr>
          <w:rFonts w:ascii="Times New Roman" w:hAnsi="Times New Roman" w:cs="Times New Roman"/>
          <w:color w:val="333333"/>
          <w:shd w:val="clear" w:color="auto" w:fill="FFFFFF"/>
        </w:rPr>
        <w:t xml:space="preserve">‘The Pomodoro </w:t>
      </w:r>
      <w:r w:rsidR="002A7DEC">
        <w:rPr>
          <w:rFonts w:ascii="Times New Roman" w:hAnsi="Times New Roman" w:cs="Times New Roman"/>
          <w:color w:val="333333"/>
          <w:shd w:val="clear" w:color="auto" w:fill="FFFFFF"/>
        </w:rPr>
        <w:t xml:space="preserve">Technique: What is it and how does it boost productivity?’ Available at: </w:t>
      </w:r>
      <w:r w:rsidR="002A7DEC" w:rsidRPr="002A7DEC">
        <w:rPr>
          <w:rFonts w:ascii="Times New Roman" w:hAnsi="Times New Roman" w:cs="Times New Roman"/>
          <w:color w:val="333333"/>
          <w:shd w:val="clear" w:color="auto" w:fill="FFFFFF"/>
        </w:rPr>
        <w:t>https://www.lifehack.org/articles/productivity/the-pomodoro-technique-is-it-right-for-you.html</w:t>
      </w:r>
      <w:r w:rsidR="002A7DEC" w:rsidRPr="002A7DEC">
        <w:rPr>
          <w:rFonts w:ascii="Times New Roman" w:hAnsi="Times New Roman" w:cs="Times New Roman"/>
          <w:color w:val="333333"/>
          <w:shd w:val="clear" w:color="auto" w:fill="FFFFFF"/>
        </w:rPr>
        <w:t xml:space="preserve"> </w:t>
      </w:r>
      <w:r w:rsidR="002A7DEC">
        <w:rPr>
          <w:rFonts w:ascii="Times New Roman" w:hAnsi="Times New Roman" w:cs="Times New Roman"/>
          <w:color w:val="333333"/>
          <w:shd w:val="clear" w:color="auto" w:fill="FFFFFF"/>
        </w:rPr>
        <w:t xml:space="preserve">[Accessed on: </w:t>
      </w:r>
      <w:r w:rsidR="00CB48DC">
        <w:rPr>
          <w:rFonts w:ascii="Times New Roman" w:hAnsi="Times New Roman" w:cs="Times New Roman"/>
          <w:color w:val="333333"/>
          <w:shd w:val="clear" w:color="auto" w:fill="FFFFFF"/>
        </w:rPr>
        <w:t>21</w:t>
      </w:r>
      <w:r w:rsidR="00CB48DC" w:rsidRPr="00CB48DC">
        <w:rPr>
          <w:rFonts w:ascii="Times New Roman" w:hAnsi="Times New Roman" w:cs="Times New Roman"/>
          <w:color w:val="333333"/>
          <w:shd w:val="clear" w:color="auto" w:fill="FFFFFF"/>
          <w:vertAlign w:val="superscript"/>
        </w:rPr>
        <w:t>st</w:t>
      </w:r>
      <w:r w:rsidR="00CB48DC">
        <w:rPr>
          <w:rFonts w:ascii="Times New Roman" w:hAnsi="Times New Roman" w:cs="Times New Roman"/>
          <w:color w:val="333333"/>
          <w:shd w:val="clear" w:color="auto" w:fill="FFFFFF"/>
        </w:rPr>
        <w:t xml:space="preserve"> May 2025].</w:t>
      </w:r>
    </w:p>
    <w:p w14:paraId="3DD4DCF0" w14:textId="77777777" w:rsidR="0075069A" w:rsidRDefault="0075069A" w:rsidP="009652F4">
      <w:pPr>
        <w:spacing w:line="360" w:lineRule="auto"/>
        <w:rPr>
          <w:rFonts w:ascii="Times New Roman" w:hAnsi="Times New Roman" w:cs="Times New Roman"/>
          <w:color w:val="333333"/>
          <w:shd w:val="clear" w:color="auto" w:fill="FFFFFF"/>
        </w:rPr>
      </w:pPr>
    </w:p>
    <w:p w14:paraId="7433D616" w14:textId="6F62D6BC" w:rsidR="009652F4" w:rsidRDefault="009652F4" w:rsidP="009652F4">
      <w:pPr>
        <w:spacing w:line="360" w:lineRule="auto"/>
        <w:rPr>
          <w:rFonts w:ascii="Times New Roman" w:hAnsi="Times New Roman" w:cs="Times New Roman"/>
          <w:color w:val="333333"/>
          <w:shd w:val="clear" w:color="auto" w:fill="FFFFFF"/>
        </w:rPr>
      </w:pPr>
      <w:r w:rsidRPr="009652F4">
        <w:rPr>
          <w:rFonts w:ascii="Times New Roman" w:hAnsi="Times New Roman" w:cs="Times New Roman"/>
          <w:color w:val="333333"/>
          <w:shd w:val="clear" w:color="auto" w:fill="FFFFFF"/>
        </w:rPr>
        <w:t>Dweck, C.S. (2012) Mindset. London: Robinson.</w:t>
      </w:r>
    </w:p>
    <w:p w14:paraId="04A8CC8E" w14:textId="77777777" w:rsidR="009652F4" w:rsidRDefault="009652F4" w:rsidP="009652F4">
      <w:pPr>
        <w:spacing w:line="360" w:lineRule="auto"/>
        <w:rPr>
          <w:rFonts w:ascii="Times New Roman" w:hAnsi="Times New Roman" w:cs="Times New Roman"/>
          <w:color w:val="333333"/>
          <w:shd w:val="clear" w:color="auto" w:fill="FFFFFF"/>
        </w:rPr>
      </w:pPr>
    </w:p>
    <w:p w14:paraId="0D348CA3" w14:textId="03A8FAC3" w:rsidR="00DA40BF" w:rsidRDefault="003C1F44" w:rsidP="009652F4">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The University of Edinburgh </w:t>
      </w:r>
      <w:r w:rsidR="002C2DA6">
        <w:rPr>
          <w:rFonts w:ascii="Times New Roman" w:hAnsi="Times New Roman" w:cs="Times New Roman"/>
          <w:color w:val="333333"/>
          <w:shd w:val="clear" w:color="auto" w:fill="FFFFFF"/>
        </w:rPr>
        <w:t>(202</w:t>
      </w:r>
      <w:r w:rsidR="00DA40BF">
        <w:rPr>
          <w:rFonts w:ascii="Times New Roman" w:hAnsi="Times New Roman" w:cs="Times New Roman"/>
          <w:color w:val="333333"/>
          <w:shd w:val="clear" w:color="auto" w:fill="FFFFFF"/>
        </w:rPr>
        <w:t>4</w:t>
      </w:r>
      <w:r w:rsidR="002C2DA6">
        <w:rPr>
          <w:rFonts w:ascii="Times New Roman" w:hAnsi="Times New Roman" w:cs="Times New Roman"/>
          <w:color w:val="333333"/>
          <w:shd w:val="clear" w:color="auto" w:fill="FFFFFF"/>
        </w:rPr>
        <w:t xml:space="preserve">). </w:t>
      </w:r>
      <w:r w:rsidR="00DA40BF">
        <w:rPr>
          <w:rFonts w:ascii="Times New Roman" w:hAnsi="Times New Roman" w:cs="Times New Roman"/>
          <w:color w:val="333333"/>
          <w:shd w:val="clear" w:color="auto" w:fill="FFFFFF"/>
        </w:rPr>
        <w:t xml:space="preserve">‘Gibbs’ Reflective Cycle’. Available at: </w:t>
      </w:r>
      <w:hyperlink r:id="rId13" w:history="1">
        <w:r w:rsidR="000C0FC7" w:rsidRPr="00172A62">
          <w:rPr>
            <w:rStyle w:val="Hyperlink"/>
            <w:rFonts w:ascii="Times New Roman" w:hAnsi="Times New Roman" w:cs="Times New Roman"/>
            <w:shd w:val="clear" w:color="auto" w:fill="FFFFFF"/>
          </w:rPr>
          <w:t>https://reflection.ed.ac.uk/reflectors-toolkit/reflecting-on-experience/gibbs-reflective-cycle</w:t>
        </w:r>
      </w:hyperlink>
      <w:r w:rsidR="000C0FC7">
        <w:rPr>
          <w:rFonts w:ascii="Times New Roman" w:hAnsi="Times New Roman" w:cs="Times New Roman"/>
          <w:color w:val="333333"/>
          <w:shd w:val="clear" w:color="auto" w:fill="FFFFFF"/>
        </w:rPr>
        <w:t xml:space="preserve"> [Accessed non: 19</w:t>
      </w:r>
      <w:r w:rsidR="000C0FC7" w:rsidRPr="000C0FC7">
        <w:rPr>
          <w:rFonts w:ascii="Times New Roman" w:hAnsi="Times New Roman" w:cs="Times New Roman"/>
          <w:color w:val="333333"/>
          <w:shd w:val="clear" w:color="auto" w:fill="FFFFFF"/>
          <w:vertAlign w:val="superscript"/>
        </w:rPr>
        <w:t>th</w:t>
      </w:r>
      <w:r w:rsidR="000C0FC7">
        <w:rPr>
          <w:rFonts w:ascii="Times New Roman" w:hAnsi="Times New Roman" w:cs="Times New Roman"/>
          <w:color w:val="333333"/>
          <w:shd w:val="clear" w:color="auto" w:fill="FFFFFF"/>
        </w:rPr>
        <w:t xml:space="preserve"> May 2025].</w:t>
      </w:r>
    </w:p>
    <w:p w14:paraId="1A0FEC4F" w14:textId="77777777" w:rsidR="00DA40BF" w:rsidRDefault="00DA40BF" w:rsidP="00802133">
      <w:pPr>
        <w:spacing w:line="360" w:lineRule="auto"/>
        <w:rPr>
          <w:rFonts w:ascii="Times New Roman" w:hAnsi="Times New Roman" w:cs="Times New Roman"/>
          <w:color w:val="333333"/>
          <w:shd w:val="clear" w:color="auto" w:fill="FFFFFF"/>
        </w:rPr>
      </w:pPr>
    </w:p>
    <w:p w14:paraId="5A4FA441" w14:textId="34040A67" w:rsidR="00B64844" w:rsidRDefault="00B64844" w:rsidP="00802133">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University of Cumbria (2020). </w:t>
      </w:r>
      <w:r w:rsidR="0098077E">
        <w:rPr>
          <w:rFonts w:ascii="Times New Roman" w:hAnsi="Times New Roman" w:cs="Times New Roman"/>
          <w:color w:val="333333"/>
          <w:shd w:val="clear" w:color="auto" w:fill="FFFFFF"/>
        </w:rPr>
        <w:t xml:space="preserve">‘Gibbs’ reflective cycle.’ Available at: </w:t>
      </w:r>
      <w:hyperlink r:id="rId14" w:history="1">
        <w:r w:rsidR="0098077E" w:rsidRPr="00172A62">
          <w:rPr>
            <w:rStyle w:val="Hyperlink"/>
            <w:rFonts w:ascii="Times New Roman" w:hAnsi="Times New Roman" w:cs="Times New Roman"/>
            <w:shd w:val="clear" w:color="auto" w:fill="FFFFFF"/>
          </w:rPr>
          <w:t>https://my.cumbria.ac.uk/media/MyCumbria/Documents/ReflectiveCycleGibbs.pdf</w:t>
        </w:r>
      </w:hyperlink>
      <w:r w:rsidR="0098077E">
        <w:rPr>
          <w:rFonts w:ascii="Times New Roman" w:hAnsi="Times New Roman" w:cs="Times New Roman"/>
          <w:color w:val="333333"/>
          <w:shd w:val="clear" w:color="auto" w:fill="FFFFFF"/>
        </w:rPr>
        <w:t xml:space="preserve"> [Accessed on: 19</w:t>
      </w:r>
      <w:r w:rsidR="0098077E" w:rsidRPr="0098077E">
        <w:rPr>
          <w:rFonts w:ascii="Times New Roman" w:hAnsi="Times New Roman" w:cs="Times New Roman"/>
          <w:color w:val="333333"/>
          <w:shd w:val="clear" w:color="auto" w:fill="FFFFFF"/>
          <w:vertAlign w:val="superscript"/>
        </w:rPr>
        <w:t>th</w:t>
      </w:r>
      <w:r w:rsidR="0098077E">
        <w:rPr>
          <w:rFonts w:ascii="Times New Roman" w:hAnsi="Times New Roman" w:cs="Times New Roman"/>
          <w:color w:val="333333"/>
          <w:shd w:val="clear" w:color="auto" w:fill="FFFFFF"/>
        </w:rPr>
        <w:t xml:space="preserve"> May 2025].</w:t>
      </w:r>
    </w:p>
    <w:p w14:paraId="3A17728D" w14:textId="789B46BE" w:rsidR="002C2DA6" w:rsidRPr="00B64844" w:rsidRDefault="002C2DA6" w:rsidP="00802133">
      <w:pPr>
        <w:spacing w:line="360" w:lineRule="auto"/>
        <w:rPr>
          <w:rFonts w:ascii="Times New Roman" w:hAnsi="Times New Roman" w:cs="Times New Roman"/>
          <w:color w:val="333333"/>
          <w:shd w:val="clear" w:color="auto" w:fill="FFFFFF"/>
        </w:rPr>
      </w:pPr>
    </w:p>
    <w:p w14:paraId="76377F0F" w14:textId="07512E06" w:rsidR="002571E8" w:rsidRDefault="002571E8" w:rsidP="00C31E8B">
      <w:pPr>
        <w:pStyle w:val="NormalWeb"/>
        <w:rPr>
          <w:rFonts w:ascii="-webkit-standard" w:hAnsi="-webkit-standard"/>
          <w:color w:val="000000"/>
        </w:rPr>
      </w:pPr>
    </w:p>
    <w:p w14:paraId="0D182DFC" w14:textId="77777777" w:rsidR="00186947" w:rsidRDefault="00186947"/>
    <w:sectPr w:rsidR="001869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E8B"/>
    <w:rsid w:val="00006172"/>
    <w:rsid w:val="000210F8"/>
    <w:rsid w:val="00027A3C"/>
    <w:rsid w:val="00044945"/>
    <w:rsid w:val="0005100D"/>
    <w:rsid w:val="00055F95"/>
    <w:rsid w:val="000708FE"/>
    <w:rsid w:val="00071CAF"/>
    <w:rsid w:val="00073FDB"/>
    <w:rsid w:val="000B1886"/>
    <w:rsid w:val="000C0FC7"/>
    <w:rsid w:val="000C12DF"/>
    <w:rsid w:val="000E2DD4"/>
    <w:rsid w:val="000F455E"/>
    <w:rsid w:val="0010372E"/>
    <w:rsid w:val="0012169C"/>
    <w:rsid w:val="0012357D"/>
    <w:rsid w:val="0012531E"/>
    <w:rsid w:val="001304C1"/>
    <w:rsid w:val="001526C0"/>
    <w:rsid w:val="00157F63"/>
    <w:rsid w:val="00176B88"/>
    <w:rsid w:val="00186947"/>
    <w:rsid w:val="001A3375"/>
    <w:rsid w:val="001A3882"/>
    <w:rsid w:val="001B413E"/>
    <w:rsid w:val="001E1513"/>
    <w:rsid w:val="001E1574"/>
    <w:rsid w:val="001E5F6D"/>
    <w:rsid w:val="00223017"/>
    <w:rsid w:val="00227957"/>
    <w:rsid w:val="00253B32"/>
    <w:rsid w:val="002571E8"/>
    <w:rsid w:val="00260DE7"/>
    <w:rsid w:val="0027426B"/>
    <w:rsid w:val="002811BE"/>
    <w:rsid w:val="00283AD1"/>
    <w:rsid w:val="00285A11"/>
    <w:rsid w:val="0028756D"/>
    <w:rsid w:val="002945BB"/>
    <w:rsid w:val="002A7DEC"/>
    <w:rsid w:val="002B4141"/>
    <w:rsid w:val="002C2DA6"/>
    <w:rsid w:val="002D69A3"/>
    <w:rsid w:val="002E1BE0"/>
    <w:rsid w:val="0030092F"/>
    <w:rsid w:val="00310EB1"/>
    <w:rsid w:val="00313E9E"/>
    <w:rsid w:val="0033266D"/>
    <w:rsid w:val="0034265F"/>
    <w:rsid w:val="00343053"/>
    <w:rsid w:val="00354FC0"/>
    <w:rsid w:val="00363ED3"/>
    <w:rsid w:val="0036412D"/>
    <w:rsid w:val="0036585D"/>
    <w:rsid w:val="00367A02"/>
    <w:rsid w:val="00375F4E"/>
    <w:rsid w:val="003771E6"/>
    <w:rsid w:val="003A4C81"/>
    <w:rsid w:val="003A6D07"/>
    <w:rsid w:val="003B0F0F"/>
    <w:rsid w:val="003C1F44"/>
    <w:rsid w:val="003C3215"/>
    <w:rsid w:val="003D01D5"/>
    <w:rsid w:val="003D336E"/>
    <w:rsid w:val="003D3ECF"/>
    <w:rsid w:val="003F2159"/>
    <w:rsid w:val="004171E3"/>
    <w:rsid w:val="00427441"/>
    <w:rsid w:val="00427524"/>
    <w:rsid w:val="00442976"/>
    <w:rsid w:val="004450D5"/>
    <w:rsid w:val="00453141"/>
    <w:rsid w:val="0047058B"/>
    <w:rsid w:val="0047239E"/>
    <w:rsid w:val="00483988"/>
    <w:rsid w:val="00493744"/>
    <w:rsid w:val="004B4674"/>
    <w:rsid w:val="004C5BC6"/>
    <w:rsid w:val="00504A58"/>
    <w:rsid w:val="005062AB"/>
    <w:rsid w:val="00515849"/>
    <w:rsid w:val="00517C20"/>
    <w:rsid w:val="00535460"/>
    <w:rsid w:val="00543805"/>
    <w:rsid w:val="005545B6"/>
    <w:rsid w:val="005676E7"/>
    <w:rsid w:val="00575BE8"/>
    <w:rsid w:val="005A03CE"/>
    <w:rsid w:val="005A2BA2"/>
    <w:rsid w:val="005B1A78"/>
    <w:rsid w:val="005B791A"/>
    <w:rsid w:val="005C1750"/>
    <w:rsid w:val="005C2A9E"/>
    <w:rsid w:val="005D24E4"/>
    <w:rsid w:val="005D4892"/>
    <w:rsid w:val="005E46C1"/>
    <w:rsid w:val="005F6F07"/>
    <w:rsid w:val="00610C93"/>
    <w:rsid w:val="006120CD"/>
    <w:rsid w:val="006137A2"/>
    <w:rsid w:val="0061531A"/>
    <w:rsid w:val="0062120C"/>
    <w:rsid w:val="006267EA"/>
    <w:rsid w:val="00630562"/>
    <w:rsid w:val="00635EA3"/>
    <w:rsid w:val="006373BC"/>
    <w:rsid w:val="006457E5"/>
    <w:rsid w:val="00646E51"/>
    <w:rsid w:val="00684711"/>
    <w:rsid w:val="006B6EC5"/>
    <w:rsid w:val="006F074E"/>
    <w:rsid w:val="006F6FA9"/>
    <w:rsid w:val="0073086D"/>
    <w:rsid w:val="00740140"/>
    <w:rsid w:val="0074038D"/>
    <w:rsid w:val="0075069A"/>
    <w:rsid w:val="007555EA"/>
    <w:rsid w:val="00794F9D"/>
    <w:rsid w:val="007979F1"/>
    <w:rsid w:val="007A2174"/>
    <w:rsid w:val="007A4421"/>
    <w:rsid w:val="007A616B"/>
    <w:rsid w:val="007D21DD"/>
    <w:rsid w:val="007D4CCB"/>
    <w:rsid w:val="007D586A"/>
    <w:rsid w:val="007E76CD"/>
    <w:rsid w:val="007F10A2"/>
    <w:rsid w:val="00802133"/>
    <w:rsid w:val="008138D7"/>
    <w:rsid w:val="00862B57"/>
    <w:rsid w:val="00876E97"/>
    <w:rsid w:val="00882C3B"/>
    <w:rsid w:val="008943F8"/>
    <w:rsid w:val="008B784A"/>
    <w:rsid w:val="008C40A3"/>
    <w:rsid w:val="008D207F"/>
    <w:rsid w:val="008E3AF9"/>
    <w:rsid w:val="008E3B44"/>
    <w:rsid w:val="009526A2"/>
    <w:rsid w:val="0096261C"/>
    <w:rsid w:val="009652F4"/>
    <w:rsid w:val="009773B1"/>
    <w:rsid w:val="0098077E"/>
    <w:rsid w:val="009B5E2F"/>
    <w:rsid w:val="009C7FF8"/>
    <w:rsid w:val="00A127C1"/>
    <w:rsid w:val="00A16A4C"/>
    <w:rsid w:val="00A20066"/>
    <w:rsid w:val="00A2015D"/>
    <w:rsid w:val="00A22473"/>
    <w:rsid w:val="00A2257F"/>
    <w:rsid w:val="00A33957"/>
    <w:rsid w:val="00A43C36"/>
    <w:rsid w:val="00A46A17"/>
    <w:rsid w:val="00A46F33"/>
    <w:rsid w:val="00A477EE"/>
    <w:rsid w:val="00A522BF"/>
    <w:rsid w:val="00A55108"/>
    <w:rsid w:val="00A60B7D"/>
    <w:rsid w:val="00A70D96"/>
    <w:rsid w:val="00A77096"/>
    <w:rsid w:val="00A80A5A"/>
    <w:rsid w:val="00A84A00"/>
    <w:rsid w:val="00AC68B4"/>
    <w:rsid w:val="00AD0153"/>
    <w:rsid w:val="00AE7013"/>
    <w:rsid w:val="00AF18D6"/>
    <w:rsid w:val="00AF3BCD"/>
    <w:rsid w:val="00AF5CA2"/>
    <w:rsid w:val="00AF682C"/>
    <w:rsid w:val="00AF6D7C"/>
    <w:rsid w:val="00B27E62"/>
    <w:rsid w:val="00B330B3"/>
    <w:rsid w:val="00B349DA"/>
    <w:rsid w:val="00B34BD5"/>
    <w:rsid w:val="00B4723C"/>
    <w:rsid w:val="00B5276D"/>
    <w:rsid w:val="00B55A82"/>
    <w:rsid w:val="00B64844"/>
    <w:rsid w:val="00B66326"/>
    <w:rsid w:val="00B6705C"/>
    <w:rsid w:val="00B81C48"/>
    <w:rsid w:val="00B86807"/>
    <w:rsid w:val="00B9000F"/>
    <w:rsid w:val="00B91F70"/>
    <w:rsid w:val="00BB0118"/>
    <w:rsid w:val="00BB1BDF"/>
    <w:rsid w:val="00BB1CEF"/>
    <w:rsid w:val="00BD0C18"/>
    <w:rsid w:val="00BD2854"/>
    <w:rsid w:val="00BD5FB0"/>
    <w:rsid w:val="00BD657F"/>
    <w:rsid w:val="00BE5BC9"/>
    <w:rsid w:val="00BE73D5"/>
    <w:rsid w:val="00C03607"/>
    <w:rsid w:val="00C06758"/>
    <w:rsid w:val="00C1149B"/>
    <w:rsid w:val="00C12E8C"/>
    <w:rsid w:val="00C12ECD"/>
    <w:rsid w:val="00C2108B"/>
    <w:rsid w:val="00C278B4"/>
    <w:rsid w:val="00C31E8B"/>
    <w:rsid w:val="00C50E76"/>
    <w:rsid w:val="00C6658F"/>
    <w:rsid w:val="00C66E12"/>
    <w:rsid w:val="00C70FBA"/>
    <w:rsid w:val="00CA66CF"/>
    <w:rsid w:val="00CB48DC"/>
    <w:rsid w:val="00CC27AC"/>
    <w:rsid w:val="00CC300D"/>
    <w:rsid w:val="00CC7027"/>
    <w:rsid w:val="00CD3275"/>
    <w:rsid w:val="00CD34D2"/>
    <w:rsid w:val="00D004BA"/>
    <w:rsid w:val="00D2384F"/>
    <w:rsid w:val="00D276E6"/>
    <w:rsid w:val="00D42013"/>
    <w:rsid w:val="00D50A94"/>
    <w:rsid w:val="00D763E8"/>
    <w:rsid w:val="00D858D5"/>
    <w:rsid w:val="00D87939"/>
    <w:rsid w:val="00D92B83"/>
    <w:rsid w:val="00DA40BF"/>
    <w:rsid w:val="00DA5E02"/>
    <w:rsid w:val="00DA5F2F"/>
    <w:rsid w:val="00DB2441"/>
    <w:rsid w:val="00DC0DFF"/>
    <w:rsid w:val="00DC42FB"/>
    <w:rsid w:val="00DD060C"/>
    <w:rsid w:val="00DE0A9C"/>
    <w:rsid w:val="00E02C3E"/>
    <w:rsid w:val="00E03496"/>
    <w:rsid w:val="00E30791"/>
    <w:rsid w:val="00E52590"/>
    <w:rsid w:val="00E65AA2"/>
    <w:rsid w:val="00E742BD"/>
    <w:rsid w:val="00E7557E"/>
    <w:rsid w:val="00E9698B"/>
    <w:rsid w:val="00EB4594"/>
    <w:rsid w:val="00EF552D"/>
    <w:rsid w:val="00F03248"/>
    <w:rsid w:val="00F14796"/>
    <w:rsid w:val="00F1489C"/>
    <w:rsid w:val="00F16906"/>
    <w:rsid w:val="00F17F35"/>
    <w:rsid w:val="00F31CBD"/>
    <w:rsid w:val="00F364D4"/>
    <w:rsid w:val="00F4035E"/>
    <w:rsid w:val="00F47CBA"/>
    <w:rsid w:val="00F525D0"/>
    <w:rsid w:val="00F66578"/>
    <w:rsid w:val="00F805ED"/>
    <w:rsid w:val="00F92CE1"/>
    <w:rsid w:val="00FB24F5"/>
    <w:rsid w:val="00FB5C79"/>
    <w:rsid w:val="00FB67F8"/>
    <w:rsid w:val="00FC7B1B"/>
    <w:rsid w:val="00FD2DEC"/>
    <w:rsid w:val="00FF4631"/>
    <w:rsid w:val="00FF6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BB466C"/>
  <w15:chartTrackingRefBased/>
  <w15:docId w15:val="{0378117F-BA5A-CA48-96DE-19F735B95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E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1E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1E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1E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1E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1E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1E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1E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1E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E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1E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1E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1E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1E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1E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1E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1E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1E8B"/>
    <w:rPr>
      <w:rFonts w:eastAsiaTheme="majorEastAsia" w:cstheme="majorBidi"/>
      <w:color w:val="272727" w:themeColor="text1" w:themeTint="D8"/>
    </w:rPr>
  </w:style>
  <w:style w:type="paragraph" w:styleId="Title">
    <w:name w:val="Title"/>
    <w:basedOn w:val="Normal"/>
    <w:next w:val="Normal"/>
    <w:link w:val="TitleChar"/>
    <w:uiPriority w:val="10"/>
    <w:qFormat/>
    <w:rsid w:val="00C31E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E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1E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1E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1E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1E8B"/>
    <w:rPr>
      <w:i/>
      <w:iCs/>
      <w:color w:val="404040" w:themeColor="text1" w:themeTint="BF"/>
    </w:rPr>
  </w:style>
  <w:style w:type="paragraph" w:styleId="ListParagraph">
    <w:name w:val="List Paragraph"/>
    <w:basedOn w:val="Normal"/>
    <w:uiPriority w:val="34"/>
    <w:qFormat/>
    <w:rsid w:val="00C31E8B"/>
    <w:pPr>
      <w:ind w:left="720"/>
      <w:contextualSpacing/>
    </w:pPr>
  </w:style>
  <w:style w:type="character" w:styleId="IntenseEmphasis">
    <w:name w:val="Intense Emphasis"/>
    <w:basedOn w:val="DefaultParagraphFont"/>
    <w:uiPriority w:val="21"/>
    <w:qFormat/>
    <w:rsid w:val="00C31E8B"/>
    <w:rPr>
      <w:i/>
      <w:iCs/>
      <w:color w:val="0F4761" w:themeColor="accent1" w:themeShade="BF"/>
    </w:rPr>
  </w:style>
  <w:style w:type="paragraph" w:styleId="IntenseQuote">
    <w:name w:val="Intense Quote"/>
    <w:basedOn w:val="Normal"/>
    <w:next w:val="Normal"/>
    <w:link w:val="IntenseQuoteChar"/>
    <w:uiPriority w:val="30"/>
    <w:qFormat/>
    <w:rsid w:val="00C31E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1E8B"/>
    <w:rPr>
      <w:i/>
      <w:iCs/>
      <w:color w:val="0F4761" w:themeColor="accent1" w:themeShade="BF"/>
    </w:rPr>
  </w:style>
  <w:style w:type="character" w:styleId="IntenseReference">
    <w:name w:val="Intense Reference"/>
    <w:basedOn w:val="DefaultParagraphFont"/>
    <w:uiPriority w:val="32"/>
    <w:qFormat/>
    <w:rsid w:val="00C31E8B"/>
    <w:rPr>
      <w:b/>
      <w:bCs/>
      <w:smallCaps/>
      <w:color w:val="0F4761" w:themeColor="accent1" w:themeShade="BF"/>
      <w:spacing w:val="5"/>
    </w:rPr>
  </w:style>
  <w:style w:type="paragraph" w:styleId="NormalWeb">
    <w:name w:val="Normal (Web)"/>
    <w:basedOn w:val="Normal"/>
    <w:uiPriority w:val="99"/>
    <w:unhideWhenUsed/>
    <w:rsid w:val="00C31E8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31E8B"/>
  </w:style>
  <w:style w:type="character" w:styleId="Hyperlink">
    <w:name w:val="Hyperlink"/>
    <w:basedOn w:val="DefaultParagraphFont"/>
    <w:uiPriority w:val="99"/>
    <w:unhideWhenUsed/>
    <w:rsid w:val="0061531A"/>
    <w:rPr>
      <w:color w:val="467886" w:themeColor="hyperlink"/>
      <w:u w:val="single"/>
    </w:rPr>
  </w:style>
  <w:style w:type="character" w:styleId="UnresolvedMention">
    <w:name w:val="Unresolved Mention"/>
    <w:basedOn w:val="DefaultParagraphFont"/>
    <w:uiPriority w:val="99"/>
    <w:semiHidden/>
    <w:unhideWhenUsed/>
    <w:rsid w:val="006153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7157375">
      <w:bodyDiv w:val="1"/>
      <w:marLeft w:val="0"/>
      <w:marRight w:val="0"/>
      <w:marTop w:val="0"/>
      <w:marBottom w:val="0"/>
      <w:divBdr>
        <w:top w:val="none" w:sz="0" w:space="0" w:color="auto"/>
        <w:left w:val="none" w:sz="0" w:space="0" w:color="auto"/>
        <w:bottom w:val="none" w:sz="0" w:space="0" w:color="auto"/>
        <w:right w:val="none" w:sz="0" w:space="0" w:color="auto"/>
      </w:divBdr>
      <w:divsChild>
        <w:div w:id="257763075">
          <w:marLeft w:val="0"/>
          <w:marRight w:val="0"/>
          <w:marTop w:val="0"/>
          <w:marBottom w:val="0"/>
          <w:divBdr>
            <w:top w:val="none" w:sz="0" w:space="0" w:color="auto"/>
            <w:left w:val="none" w:sz="0" w:space="0" w:color="auto"/>
            <w:bottom w:val="none" w:sz="0" w:space="0" w:color="auto"/>
            <w:right w:val="none" w:sz="0" w:space="0" w:color="auto"/>
          </w:divBdr>
          <w:divsChild>
            <w:div w:id="1594170741">
              <w:marLeft w:val="0"/>
              <w:marRight w:val="0"/>
              <w:marTop w:val="0"/>
              <w:marBottom w:val="0"/>
              <w:divBdr>
                <w:top w:val="none" w:sz="0" w:space="0" w:color="auto"/>
                <w:left w:val="none" w:sz="0" w:space="0" w:color="auto"/>
                <w:bottom w:val="none" w:sz="0" w:space="0" w:color="auto"/>
                <w:right w:val="none" w:sz="0" w:space="0" w:color="auto"/>
              </w:divBdr>
              <w:divsChild>
                <w:div w:id="42318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961972">
      <w:bodyDiv w:val="1"/>
      <w:marLeft w:val="0"/>
      <w:marRight w:val="0"/>
      <w:marTop w:val="0"/>
      <w:marBottom w:val="0"/>
      <w:divBdr>
        <w:top w:val="none" w:sz="0" w:space="0" w:color="auto"/>
        <w:left w:val="none" w:sz="0" w:space="0" w:color="auto"/>
        <w:bottom w:val="none" w:sz="0" w:space="0" w:color="auto"/>
        <w:right w:val="none" w:sz="0" w:space="0" w:color="auto"/>
      </w:divBdr>
    </w:div>
    <w:div w:id="1599479754">
      <w:bodyDiv w:val="1"/>
      <w:marLeft w:val="0"/>
      <w:marRight w:val="0"/>
      <w:marTop w:val="0"/>
      <w:marBottom w:val="0"/>
      <w:divBdr>
        <w:top w:val="none" w:sz="0" w:space="0" w:color="auto"/>
        <w:left w:val="none" w:sz="0" w:space="0" w:color="auto"/>
        <w:bottom w:val="none" w:sz="0" w:space="0" w:color="auto"/>
        <w:right w:val="none" w:sz="0" w:space="0" w:color="auto"/>
      </w:divBdr>
      <w:divsChild>
        <w:div w:id="839738578">
          <w:marLeft w:val="0"/>
          <w:marRight w:val="0"/>
          <w:marTop w:val="0"/>
          <w:marBottom w:val="0"/>
          <w:divBdr>
            <w:top w:val="none" w:sz="0" w:space="0" w:color="auto"/>
            <w:left w:val="none" w:sz="0" w:space="0" w:color="auto"/>
            <w:bottom w:val="none" w:sz="0" w:space="0" w:color="auto"/>
            <w:right w:val="none" w:sz="0" w:space="0" w:color="auto"/>
          </w:divBdr>
          <w:divsChild>
            <w:div w:id="669021133">
              <w:marLeft w:val="0"/>
              <w:marRight w:val="0"/>
              <w:marTop w:val="0"/>
              <w:marBottom w:val="0"/>
              <w:divBdr>
                <w:top w:val="none" w:sz="0" w:space="0" w:color="auto"/>
                <w:left w:val="none" w:sz="0" w:space="0" w:color="auto"/>
                <w:bottom w:val="none" w:sz="0" w:space="0" w:color="auto"/>
                <w:right w:val="none" w:sz="0" w:space="0" w:color="auto"/>
              </w:divBdr>
              <w:divsChild>
                <w:div w:id="128400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359054">
      <w:bodyDiv w:val="1"/>
      <w:marLeft w:val="0"/>
      <w:marRight w:val="0"/>
      <w:marTop w:val="0"/>
      <w:marBottom w:val="0"/>
      <w:divBdr>
        <w:top w:val="none" w:sz="0" w:space="0" w:color="auto"/>
        <w:left w:val="none" w:sz="0" w:space="0" w:color="auto"/>
        <w:bottom w:val="none" w:sz="0" w:space="0" w:color="auto"/>
        <w:right w:val="none" w:sz="0" w:space="0" w:color="auto"/>
      </w:divBdr>
      <w:divsChild>
        <w:div w:id="1604799726">
          <w:marLeft w:val="0"/>
          <w:marRight w:val="0"/>
          <w:marTop w:val="0"/>
          <w:marBottom w:val="0"/>
          <w:divBdr>
            <w:top w:val="none" w:sz="0" w:space="0" w:color="auto"/>
            <w:left w:val="none" w:sz="0" w:space="0" w:color="auto"/>
            <w:bottom w:val="none" w:sz="0" w:space="0" w:color="auto"/>
            <w:right w:val="none" w:sz="0" w:space="0" w:color="auto"/>
          </w:divBdr>
          <w:divsChild>
            <w:div w:id="939334804">
              <w:marLeft w:val="0"/>
              <w:marRight w:val="0"/>
              <w:marTop w:val="0"/>
              <w:marBottom w:val="0"/>
              <w:divBdr>
                <w:top w:val="none" w:sz="0" w:space="0" w:color="auto"/>
                <w:left w:val="none" w:sz="0" w:space="0" w:color="auto"/>
                <w:bottom w:val="none" w:sz="0" w:space="0" w:color="auto"/>
                <w:right w:val="none" w:sz="0" w:space="0" w:color="auto"/>
              </w:divBdr>
              <w:divsChild>
                <w:div w:id="973023426">
                  <w:marLeft w:val="0"/>
                  <w:marRight w:val="0"/>
                  <w:marTop w:val="0"/>
                  <w:marBottom w:val="0"/>
                  <w:divBdr>
                    <w:top w:val="none" w:sz="0" w:space="0" w:color="auto"/>
                    <w:left w:val="none" w:sz="0" w:space="0" w:color="auto"/>
                    <w:bottom w:val="none" w:sz="0" w:space="0" w:color="auto"/>
                    <w:right w:val="none" w:sz="0" w:space="0" w:color="auto"/>
                  </w:divBdr>
                  <w:divsChild>
                    <w:div w:id="4615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475905">
      <w:bodyDiv w:val="1"/>
      <w:marLeft w:val="0"/>
      <w:marRight w:val="0"/>
      <w:marTop w:val="0"/>
      <w:marBottom w:val="0"/>
      <w:divBdr>
        <w:top w:val="none" w:sz="0" w:space="0" w:color="auto"/>
        <w:left w:val="none" w:sz="0" w:space="0" w:color="auto"/>
        <w:bottom w:val="none" w:sz="0" w:space="0" w:color="auto"/>
        <w:right w:val="none" w:sz="0" w:space="0" w:color="auto"/>
      </w:divBdr>
      <w:divsChild>
        <w:div w:id="1438910511">
          <w:marLeft w:val="0"/>
          <w:marRight w:val="0"/>
          <w:marTop w:val="0"/>
          <w:marBottom w:val="0"/>
          <w:divBdr>
            <w:top w:val="none" w:sz="0" w:space="0" w:color="auto"/>
            <w:left w:val="none" w:sz="0" w:space="0" w:color="auto"/>
            <w:bottom w:val="none" w:sz="0" w:space="0" w:color="auto"/>
            <w:right w:val="none" w:sz="0" w:space="0" w:color="auto"/>
          </w:divBdr>
          <w:divsChild>
            <w:div w:id="166210558">
              <w:marLeft w:val="0"/>
              <w:marRight w:val="0"/>
              <w:marTop w:val="0"/>
              <w:marBottom w:val="0"/>
              <w:divBdr>
                <w:top w:val="none" w:sz="0" w:space="0" w:color="auto"/>
                <w:left w:val="none" w:sz="0" w:space="0" w:color="auto"/>
                <w:bottom w:val="none" w:sz="0" w:space="0" w:color="auto"/>
                <w:right w:val="none" w:sz="0" w:space="0" w:color="auto"/>
              </w:divBdr>
              <w:divsChild>
                <w:div w:id="51330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688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teracytrust.org.uk/information/what-is-literacy/" TargetMode="External"/><Relationship Id="rId13" Type="http://schemas.openxmlformats.org/officeDocument/2006/relationships/hyperlink" Target="https://reflection.ed.ac.uk/reflectors-toolkit/reflecting-on-experience/gibbs-reflective-cycle" TargetMode="External"/><Relationship Id="rId3" Type="http://schemas.openxmlformats.org/officeDocument/2006/relationships/webSettings" Target="webSettings.xml"/><Relationship Id="rId7" Type="http://schemas.openxmlformats.org/officeDocument/2006/relationships/hyperlink" Target="https://hwb.gov.wales/curriculum-for-wales/languages-literacy-and-communication" TargetMode="External"/><Relationship Id="rId12" Type="http://schemas.openxmlformats.org/officeDocument/2006/relationships/hyperlink" Target="https://primarysite-prod-sorted.s3.amazonaws.com/casllwchwr/UploadedDocument/5a67956e-9797-4725-8fa0-8e9358d8a03d/additional-learning-needs-policy.docx.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open.library.okstate.edu/learninginthedigitalage/chapter/digital-literacies-and-the-skills-of-the-digital-age/" TargetMode="External"/><Relationship Id="rId11" Type="http://schemas.openxmlformats.org/officeDocument/2006/relationships/hyperlink" Target="https://www.nu.edu/blog/behaviorism-in-education/" TargetMode="External"/><Relationship Id="rId5" Type="http://schemas.openxmlformats.org/officeDocument/2006/relationships/hyperlink" Target="https://www.gov.wales/sites/default/files/publications/2018-03/successful-futures.pdf" TargetMode="External"/><Relationship Id="rId15" Type="http://schemas.openxmlformats.org/officeDocument/2006/relationships/fontTable" Target="fontTable.xml"/><Relationship Id="rId10" Type="http://schemas.openxmlformats.org/officeDocument/2006/relationships/hyperlink" Target="https://www.llangyfelachprimaryschool.co.uk/teaching-learning/" TargetMode="External"/><Relationship Id="rId4" Type="http://schemas.openxmlformats.org/officeDocument/2006/relationships/hyperlink" Target="https://www.jrf.org.uk/deep-poverty-and-destitution/a-definition-of-poverty" TargetMode="External"/><Relationship Id="rId9" Type="http://schemas.openxmlformats.org/officeDocument/2006/relationships/hyperlink" Target="https://www.llangyfelachprimaryschool.co.uk/additional-learning-needs-aln/" TargetMode="External"/><Relationship Id="rId14"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2610</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Glover</dc:creator>
  <cp:keywords/>
  <dc:description/>
  <cp:lastModifiedBy>Laura Glover</cp:lastModifiedBy>
  <cp:revision>2</cp:revision>
  <dcterms:created xsi:type="dcterms:W3CDTF">2025-05-21T15:41:00Z</dcterms:created>
  <dcterms:modified xsi:type="dcterms:W3CDTF">2025-05-21T15:41:00Z</dcterms:modified>
</cp:coreProperties>
</file>