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2.9.0 -->
  <w:body>
    <w:p w:rsidR="009F5C92" w:rsidP="004D409D">
      <w:pPr>
        <w:jc w:val="center"/>
        <w:rPr>
          <w:b/>
        </w:rPr>
      </w:pPr>
    </w:p>
    <w:p w:rsidR="009F5C92" w:rsidP="004D409D">
      <w:pPr>
        <w:jc w:val="center"/>
        <w:rPr>
          <w:b/>
        </w:rPr>
      </w:pPr>
    </w:p>
    <w:p w:rsidR="009F5C92" w:rsidP="004D409D">
      <w:pPr>
        <w:jc w:val="center"/>
        <w:rPr>
          <w:b/>
        </w:rPr>
      </w:pPr>
    </w:p>
    <w:p w:rsidR="009F5C92" w:rsidP="004D409D">
      <w:pPr>
        <w:jc w:val="center"/>
        <w:rPr>
          <w:b/>
        </w:rPr>
      </w:pPr>
    </w:p>
    <w:p w:rsidR="009F5C92" w:rsidP="004D409D">
      <w:pPr>
        <w:jc w:val="center"/>
        <w:rPr>
          <w:b/>
        </w:rPr>
      </w:pPr>
    </w:p>
    <w:p w:rsidR="009F5C92" w:rsidP="004D409D">
      <w:pPr>
        <w:jc w:val="center"/>
        <w:rPr>
          <w:b/>
        </w:rPr>
      </w:pPr>
    </w:p>
    <w:p w:rsidR="009F5C92" w:rsidP="004D409D">
      <w:pPr>
        <w:jc w:val="center"/>
        <w:rPr>
          <w:b/>
        </w:rPr>
      </w:pPr>
    </w:p>
    <w:p w:rsidR="009F5C92" w:rsidP="004D409D">
      <w:pPr>
        <w:jc w:val="center"/>
        <w:rPr>
          <w:b/>
        </w:rPr>
      </w:pPr>
    </w:p>
    <w:p w:rsidR="009F5C92" w:rsidP="004D409D">
      <w:pPr>
        <w:jc w:val="center"/>
        <w:rPr>
          <w:b/>
        </w:rPr>
      </w:pPr>
    </w:p>
    <w:p w:rsidR="009F5C92" w:rsidP="004D409D">
      <w:pPr>
        <w:jc w:val="center"/>
        <w:rPr>
          <w:b/>
        </w:rPr>
      </w:pPr>
    </w:p>
    <w:p w:rsidR="004D409D" w:rsidRPr="009F5C92" w:rsidP="009F5C92">
      <w:pPr>
        <w:jc w:val="center"/>
        <w:rPr>
          <w:rFonts w:ascii="Arial" w:hAnsi="Arial" w:cs="Arial"/>
          <w:b/>
          <w:szCs w:val="24"/>
        </w:rPr>
      </w:pPr>
      <w:r w:rsidRPr="009F5C92">
        <w:rPr>
          <w:rFonts w:ascii="Arial" w:hAnsi="Arial" w:cs="Arial"/>
          <w:b/>
          <w:szCs w:val="24"/>
        </w:rPr>
        <w:t>Industry of food and beverages and the difference in the set of skills on the basis of business types and services</w:t>
      </w: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9F5C92" w:rsidRPr="009F5C92" w:rsidP="009F5C92">
      <w:pPr>
        <w:jc w:val="center"/>
        <w:rPr>
          <w:rFonts w:ascii="Arial" w:hAnsi="Arial" w:cs="Arial"/>
          <w:b/>
          <w:szCs w:val="24"/>
        </w:rPr>
      </w:pPr>
    </w:p>
    <w:p w:rsidR="008F52F8" w:rsidRPr="009F5C92" w:rsidP="009F5C92">
      <w:pPr>
        <w:rPr>
          <w:rFonts w:ascii="Arial" w:hAnsi="Arial" w:cs="Arial"/>
          <w:b/>
          <w:szCs w:val="24"/>
        </w:rPr>
      </w:pPr>
      <w:r w:rsidRPr="009F5C92">
        <w:rPr>
          <w:rFonts w:ascii="Arial" w:hAnsi="Arial" w:cs="Arial"/>
          <w:b/>
          <w:szCs w:val="24"/>
        </w:rPr>
        <w:t>Introduction:</w:t>
      </w:r>
    </w:p>
    <w:p w:rsidR="008F52F8" w:rsidRPr="009F5C92" w:rsidP="009F5C92">
      <w:pPr>
        <w:rPr>
          <w:rFonts w:ascii="Arial" w:hAnsi="Arial" w:cs="Arial"/>
          <w:szCs w:val="24"/>
        </w:rPr>
      </w:pPr>
      <w:r w:rsidRPr="009F5C92">
        <w:rPr>
          <w:rFonts w:ascii="Arial" w:hAnsi="Arial" w:cs="Arial"/>
          <w:szCs w:val="24"/>
        </w:rPr>
        <w:t>The food and beverage industry is one of those sectors that provides a basic necessity</w:t>
      </w:r>
      <w:r w:rsidRPr="009F5C92" w:rsidR="00376D92">
        <w:rPr>
          <w:rFonts w:ascii="Arial" w:hAnsi="Arial" w:cs="Arial"/>
          <w:szCs w:val="24"/>
        </w:rPr>
        <w:t xml:space="preserve"> </w:t>
      </w:r>
      <w:r w:rsidRPr="009F5C92">
        <w:rPr>
          <w:rFonts w:ascii="Arial" w:hAnsi="Arial" w:cs="Arial"/>
          <w:szCs w:val="24"/>
        </w:rPr>
        <w:t>f</w:t>
      </w:r>
      <w:r w:rsidRPr="009F5C92" w:rsidR="00376D92">
        <w:rPr>
          <w:rFonts w:ascii="Arial" w:hAnsi="Arial" w:cs="Arial"/>
          <w:szCs w:val="24"/>
        </w:rPr>
        <w:t>or</w:t>
      </w:r>
      <w:r w:rsidRPr="009F5C92">
        <w:rPr>
          <w:rFonts w:ascii="Arial" w:hAnsi="Arial" w:cs="Arial"/>
          <w:szCs w:val="24"/>
        </w:rPr>
        <w:t xml:space="preserve"> human</w:t>
      </w:r>
      <w:r w:rsidRPr="009F5C92" w:rsidR="00376D92">
        <w:rPr>
          <w:rFonts w:ascii="Arial" w:hAnsi="Arial" w:cs="Arial"/>
          <w:szCs w:val="24"/>
        </w:rPr>
        <w:t>s and contributes to the industry of hospitality as well.</w:t>
      </w:r>
      <w:r w:rsidRPr="009F5C92">
        <w:rPr>
          <w:rFonts w:ascii="Arial" w:hAnsi="Arial" w:cs="Arial"/>
          <w:szCs w:val="24"/>
        </w:rPr>
        <w:t xml:space="preserve"> The required set of skills in this industry is different from other sectors</w:t>
      </w:r>
      <w:r w:rsidRPr="009F5C92" w:rsidR="00376D92">
        <w:rPr>
          <w:rFonts w:ascii="Arial" w:hAnsi="Arial" w:cs="Arial"/>
          <w:szCs w:val="24"/>
        </w:rPr>
        <w:t>, which are set according to the demand of the industry of food and beverages.</w:t>
      </w:r>
    </w:p>
    <w:p w:rsidR="00376D92" w:rsidRPr="009F5C92" w:rsidP="009F5C92">
      <w:pPr>
        <w:rPr>
          <w:rFonts w:ascii="Arial" w:hAnsi="Arial" w:cs="Arial"/>
          <w:b/>
          <w:szCs w:val="24"/>
        </w:rPr>
      </w:pPr>
      <w:r w:rsidRPr="009F5C92">
        <w:rPr>
          <w:rFonts w:ascii="Arial" w:hAnsi="Arial" w:cs="Arial"/>
          <w:b/>
          <w:szCs w:val="24"/>
        </w:rPr>
        <w:t>Food and Beverage Industry Skill Sets:</w:t>
      </w:r>
    </w:p>
    <w:p w:rsidR="00376D92" w:rsidRPr="009F5C92" w:rsidP="009F5C92">
      <w:pPr>
        <w:rPr>
          <w:rFonts w:ascii="Arial" w:hAnsi="Arial" w:cs="Arial"/>
          <w:szCs w:val="24"/>
        </w:rPr>
      </w:pPr>
      <w:r w:rsidRPr="009F5C92">
        <w:rPr>
          <w:rFonts w:ascii="Arial" w:hAnsi="Arial" w:cs="Arial"/>
          <w:szCs w:val="24"/>
        </w:rPr>
        <w:t xml:space="preserve">Companies belonging to the sector of food and beverage would need to hire employees with similar sets of </w:t>
      </w:r>
      <w:r w:rsidRPr="009F5C92">
        <w:rPr>
          <w:rFonts w:ascii="Arial" w:hAnsi="Arial" w:cs="Arial"/>
          <w:szCs w:val="24"/>
        </w:rPr>
        <w:t>skills</w:t>
      </w:r>
      <w:r w:rsidRPr="009F5C92">
        <w:rPr>
          <w:rFonts w:ascii="Arial" w:hAnsi="Arial" w:cs="Arial"/>
          <w:szCs w:val="24"/>
        </w:rPr>
        <w:t xml:space="preserve">; however, the requirement may change slightly with the change in the type of business of the company. To make this concept </w:t>
      </w:r>
      <w:r w:rsidRPr="009F5C92">
        <w:rPr>
          <w:rFonts w:ascii="Arial" w:hAnsi="Arial" w:cs="Arial"/>
          <w:szCs w:val="24"/>
        </w:rPr>
        <w:t>clear</w:t>
      </w:r>
      <w:r w:rsidRPr="009F5C92">
        <w:rPr>
          <w:rFonts w:ascii="Arial" w:hAnsi="Arial" w:cs="Arial"/>
          <w:szCs w:val="24"/>
        </w:rPr>
        <w:t>, let's compare the different companies with different levels and types of business</w:t>
      </w:r>
      <w:r w:rsidRPr="009F5C92" w:rsidR="004C2D2D">
        <w:rPr>
          <w:rFonts w:ascii="Arial" w:hAnsi="Arial" w:cs="Arial"/>
          <w:szCs w:val="24"/>
        </w:rPr>
        <w:t xml:space="preserve"> (</w:t>
      </w:r>
      <w:r w:rsidRPr="009F5C92" w:rsidR="004C2D2D">
        <w:rPr>
          <w:rFonts w:ascii="Arial" w:hAnsi="Arial" w:cs="Arial"/>
          <w:color w:val="222222"/>
          <w:szCs w:val="24"/>
          <w:shd w:val="clear" w:color="auto" w:fill="FFFFFF"/>
        </w:rPr>
        <w:t>Sovacoo</w:t>
      </w:r>
      <w:r w:rsidRPr="009F5C92" w:rsidR="004C2D2D">
        <w:rPr>
          <w:rFonts w:ascii="Arial" w:hAnsi="Arial" w:cs="Arial"/>
          <w:color w:val="222222"/>
          <w:szCs w:val="24"/>
          <w:shd w:val="clear" w:color="auto" w:fill="FFFFFF"/>
        </w:rPr>
        <w:t xml:space="preserve"> et al., 2021)</w:t>
      </w:r>
      <w:r w:rsidRPr="009F5C92">
        <w:rPr>
          <w:rFonts w:ascii="Arial" w:hAnsi="Arial" w:cs="Arial"/>
          <w:szCs w:val="24"/>
        </w:rPr>
        <w:t>. Let the first company selected be Associated British Foods, which is a top-notch company in the sector of food and beverages</w:t>
      </w:r>
      <w:r w:rsidRPr="009F5C92" w:rsidR="00226D2E">
        <w:rPr>
          <w:rFonts w:ascii="Arial" w:hAnsi="Arial" w:cs="Arial"/>
          <w:szCs w:val="24"/>
        </w:rPr>
        <w:t xml:space="preserve"> in spite of being a subsidiary of a large group of companies. The second company selected is </w:t>
      </w:r>
      <w:r w:rsidRPr="009F5C92" w:rsidR="00226D2E">
        <w:rPr>
          <w:rFonts w:ascii="Arial" w:hAnsi="Arial" w:cs="Arial"/>
          <w:szCs w:val="24"/>
        </w:rPr>
        <w:t>Mizkan</w:t>
      </w:r>
      <w:r w:rsidRPr="009F5C92" w:rsidR="00226D2E">
        <w:rPr>
          <w:rFonts w:ascii="Arial" w:hAnsi="Arial" w:cs="Arial"/>
          <w:szCs w:val="24"/>
        </w:rPr>
        <w:t>, which has a moderate standard in the market since it is a new business and also is a subsidiary of a la</w:t>
      </w:r>
      <w:r w:rsidRPr="009F5C92" w:rsidR="00901883">
        <w:rPr>
          <w:rFonts w:ascii="Arial" w:hAnsi="Arial" w:cs="Arial"/>
          <w:szCs w:val="24"/>
        </w:rPr>
        <w:t>rge group. Lastly, MOMA F</w:t>
      </w:r>
      <w:r w:rsidRPr="009F5C92" w:rsidR="00226D2E">
        <w:rPr>
          <w:rFonts w:ascii="Arial" w:hAnsi="Arial" w:cs="Arial"/>
          <w:szCs w:val="24"/>
        </w:rPr>
        <w:t>oods is the third and final company which is a small business and is not a very well-known company in the whole country, but it still has succeeded in making some name for the company</w:t>
      </w:r>
      <w:r w:rsidRPr="009F5C92" w:rsidR="00F657E2">
        <w:rPr>
          <w:rFonts w:ascii="Arial" w:hAnsi="Arial" w:cs="Arial"/>
          <w:szCs w:val="24"/>
        </w:rPr>
        <w:t xml:space="preserve"> (Strategy Consultants, 2016)</w:t>
      </w:r>
      <w:r w:rsidRPr="009F5C92" w:rsidR="00226D2E">
        <w:rPr>
          <w:rFonts w:ascii="Arial" w:hAnsi="Arial" w:cs="Arial"/>
          <w:szCs w:val="24"/>
        </w:rPr>
        <w:t>.</w:t>
      </w:r>
    </w:p>
    <w:p w:rsidR="00226D2E" w:rsidRPr="009F5C92" w:rsidP="009F5C92">
      <w:pPr>
        <w:rPr>
          <w:rFonts w:ascii="Arial" w:hAnsi="Arial" w:cs="Arial"/>
          <w:szCs w:val="24"/>
        </w:rPr>
      </w:pPr>
      <w:r w:rsidRPr="009F5C92">
        <w:rPr>
          <w:rFonts w:ascii="Arial" w:hAnsi="Arial" w:cs="Arial"/>
          <w:szCs w:val="24"/>
        </w:rPr>
        <w:t xml:space="preserve">While comparing these three companies which each other, the difference in the skill set of the employees of the said companies is visible. </w:t>
      </w:r>
      <w:r w:rsidRPr="009F5C92" w:rsidR="00901883">
        <w:rPr>
          <w:rFonts w:ascii="Arial" w:hAnsi="Arial" w:cs="Arial"/>
          <w:szCs w:val="24"/>
        </w:rPr>
        <w:t xml:space="preserve">Associated British Foods is a very large business that operates worldwide. The field of operation of the company is also very vast. They operate in the fields of grocery, sugar, agriculture, retail, etc. along with </w:t>
      </w:r>
      <w:r w:rsidRPr="009F5C92" w:rsidR="00901883">
        <w:rPr>
          <w:rFonts w:ascii="Arial" w:hAnsi="Arial" w:cs="Arial"/>
          <w:szCs w:val="24"/>
        </w:rPr>
        <w:t>it</w:t>
      </w:r>
      <w:r w:rsidRPr="009F5C92" w:rsidR="00901883">
        <w:rPr>
          <w:rFonts w:ascii="Arial" w:hAnsi="Arial" w:cs="Arial"/>
          <w:szCs w:val="24"/>
        </w:rPr>
        <w:t>; they have several brands of different products that supply different types of foods and beverages to the people. Hence, it should be as clear as a crystal that, to manage all of this, the company requires employees that are highly skilled in their fields. The employees of Associated British Foods are multi-skilled. They have to master both hard and soft skills to make the business maintain its worth in the market or may go rocket high; therefore, they need to be highly skilled in quality assurance, communication, hygiene, finance, etc</w:t>
      </w:r>
      <w:r w:rsidRPr="009F5C92" w:rsidR="00A405A8">
        <w:rPr>
          <w:rFonts w:ascii="Arial" w:hAnsi="Arial" w:cs="Arial"/>
          <w:szCs w:val="24"/>
        </w:rPr>
        <w:t>. (ABF, 2022)</w:t>
      </w:r>
      <w:r w:rsidRPr="009F5C92" w:rsidR="00901883">
        <w:rPr>
          <w:rFonts w:ascii="Arial" w:hAnsi="Arial" w:cs="Arial"/>
          <w:szCs w:val="24"/>
        </w:rPr>
        <w:t xml:space="preserve">. While on the other hand, </w:t>
      </w:r>
      <w:r w:rsidRPr="009F5C92" w:rsidR="00901883">
        <w:rPr>
          <w:rFonts w:ascii="Arial" w:hAnsi="Arial" w:cs="Arial"/>
          <w:szCs w:val="24"/>
        </w:rPr>
        <w:t>Mizkan</w:t>
      </w:r>
      <w:r w:rsidRPr="009F5C92" w:rsidR="00901883">
        <w:rPr>
          <w:rFonts w:ascii="Arial" w:hAnsi="Arial" w:cs="Arial"/>
          <w:szCs w:val="24"/>
        </w:rPr>
        <w:t xml:space="preserve"> is a new company </w:t>
      </w:r>
      <w:r w:rsidRPr="009F5C92" w:rsidR="00DB0040">
        <w:rPr>
          <w:rFonts w:ascii="Arial" w:hAnsi="Arial" w:cs="Arial"/>
          <w:szCs w:val="24"/>
        </w:rPr>
        <w:t xml:space="preserve">and operates in a completely different field. Therefore, the skills required to manage this business need a slightly different skill set. Another reason for this is that their line of </w:t>
      </w:r>
      <w:r w:rsidRPr="009F5C92" w:rsidR="00DB0040">
        <w:rPr>
          <w:rFonts w:ascii="Arial" w:hAnsi="Arial" w:cs="Arial"/>
          <w:szCs w:val="24"/>
        </w:rPr>
        <w:t>operation is not very vast, so even though the required skill set of soft skills is similar to the Associated British food, the accuracy and efficiency level for this business is not as high</w:t>
      </w:r>
      <w:r w:rsidRPr="009F5C92" w:rsidR="00A405A8">
        <w:rPr>
          <w:rFonts w:ascii="Arial" w:hAnsi="Arial" w:cs="Arial"/>
          <w:szCs w:val="24"/>
        </w:rPr>
        <w:t xml:space="preserve"> (</w:t>
      </w:r>
      <w:r w:rsidRPr="009F5C92" w:rsidR="00A405A8">
        <w:rPr>
          <w:rFonts w:ascii="Arial" w:hAnsi="Arial" w:cs="Arial"/>
          <w:szCs w:val="24"/>
        </w:rPr>
        <w:t>Mizkan</w:t>
      </w:r>
      <w:r w:rsidRPr="009F5C92" w:rsidR="00A405A8">
        <w:rPr>
          <w:rFonts w:ascii="Arial" w:hAnsi="Arial" w:cs="Arial"/>
          <w:szCs w:val="24"/>
        </w:rPr>
        <w:t>, 2021)</w:t>
      </w:r>
      <w:r w:rsidRPr="009F5C92" w:rsidR="00DB0040">
        <w:rPr>
          <w:rFonts w:ascii="Arial" w:hAnsi="Arial" w:cs="Arial"/>
          <w:szCs w:val="24"/>
        </w:rPr>
        <w:t>. Lastly, the third company, which is MOMA Foods which is as mentioned before, is not a very large business; in fact, it's the complete opposite</w:t>
      </w:r>
      <w:r w:rsidRPr="009F5C92" w:rsidR="00456460">
        <w:rPr>
          <w:rFonts w:ascii="Arial" w:hAnsi="Arial" w:cs="Arial"/>
          <w:szCs w:val="24"/>
        </w:rPr>
        <w:t xml:space="preserve">; also, the products of this company are totally different from the above-mentioned two companies, and the region of their operation is highly limited as well. So, evidently, the skill set required for the employees of this company is similar but varies a little as well. In spite of the company offering the best in their accords and is rising in the market with the time passing, they </w:t>
      </w:r>
      <w:r w:rsidRPr="009F5C92" w:rsidR="00456460">
        <w:rPr>
          <w:rFonts w:ascii="Arial" w:hAnsi="Arial" w:cs="Arial"/>
          <w:szCs w:val="24"/>
        </w:rPr>
        <w:t>can not</w:t>
      </w:r>
      <w:r w:rsidRPr="009F5C92" w:rsidR="00456460">
        <w:rPr>
          <w:rFonts w:ascii="Arial" w:hAnsi="Arial" w:cs="Arial"/>
          <w:szCs w:val="24"/>
        </w:rPr>
        <w:t xml:space="preserve"> compete with the businesses of the companies discussed above</w:t>
      </w:r>
      <w:r w:rsidRPr="009F5C92" w:rsidR="000B0A12">
        <w:rPr>
          <w:rFonts w:ascii="Arial" w:hAnsi="Arial" w:cs="Arial"/>
          <w:szCs w:val="24"/>
        </w:rPr>
        <w:t xml:space="preserve"> (MOMA Foods, 2023)</w:t>
      </w:r>
      <w:r w:rsidRPr="009F5C92" w:rsidR="00456460">
        <w:rPr>
          <w:rFonts w:ascii="Arial" w:hAnsi="Arial" w:cs="Arial"/>
          <w:szCs w:val="24"/>
        </w:rPr>
        <w:t xml:space="preserve">. Because their field is different and the business is also small, they not only need less number of employees for the company but also they can make the employees who are not very much expert in their fields work. And doing so would not cast any impact of it on their business as well because </w:t>
      </w:r>
      <w:r w:rsidRPr="009F5C92" w:rsidR="004C2D2D">
        <w:rPr>
          <w:rFonts w:ascii="Arial" w:hAnsi="Arial" w:cs="Arial"/>
          <w:szCs w:val="24"/>
        </w:rPr>
        <w:t>that would be exactly in accord</w:t>
      </w:r>
      <w:r w:rsidRPr="009F5C92" w:rsidR="00456460">
        <w:rPr>
          <w:rFonts w:ascii="Arial" w:hAnsi="Arial" w:cs="Arial"/>
          <w:szCs w:val="24"/>
        </w:rPr>
        <w:t xml:space="preserve">ance with their </w:t>
      </w:r>
      <w:r w:rsidRPr="009F5C92" w:rsidR="004C2D2D">
        <w:rPr>
          <w:rFonts w:ascii="Arial" w:hAnsi="Arial" w:cs="Arial"/>
          <w:szCs w:val="24"/>
        </w:rPr>
        <w:t>level of business.</w:t>
      </w:r>
    </w:p>
    <w:p w:rsidR="00460405" w:rsidRPr="009F5C92" w:rsidP="009F5C92">
      <w:pPr>
        <w:rPr>
          <w:rFonts w:ascii="Arial" w:hAnsi="Arial" w:cs="Arial"/>
          <w:b/>
          <w:szCs w:val="24"/>
        </w:rPr>
      </w:pPr>
      <w:r w:rsidRPr="009F5C92">
        <w:rPr>
          <w:rFonts w:ascii="Arial" w:hAnsi="Arial" w:cs="Arial"/>
          <w:b/>
          <w:szCs w:val="24"/>
        </w:rPr>
        <w:t>Personal Reflection:</w:t>
      </w:r>
    </w:p>
    <w:p w:rsidR="00460405" w:rsidRPr="009F5C92" w:rsidP="009F5C92">
      <w:pPr>
        <w:rPr>
          <w:rFonts w:ascii="Arial" w:hAnsi="Arial" w:cs="Arial"/>
          <w:szCs w:val="24"/>
        </w:rPr>
      </w:pPr>
      <w:r w:rsidRPr="009F5C92">
        <w:rPr>
          <w:rFonts w:ascii="Arial" w:hAnsi="Arial" w:cs="Arial"/>
          <w:szCs w:val="24"/>
        </w:rPr>
        <w:t>This study has turned out to be very beneficial for me; it is because of this research that I have done that I realized the difference in skill set requirements by the companies of the same industry. I became aware of the needs of skills of the companies, so in future, I will acquire a specific set of skills according to where I would want to apply and work. It has also made me realize the differences in the</w:t>
      </w:r>
      <w:r w:rsidRPr="009F5C92" w:rsidR="00870ECC">
        <w:rPr>
          <w:rFonts w:ascii="Arial" w:hAnsi="Arial" w:cs="Arial"/>
          <w:szCs w:val="24"/>
        </w:rPr>
        <w:t xml:space="preserve"> types of businesses, which is helpful for me to understand the contrast between the employees of businesses in terms of their skills.</w:t>
      </w:r>
    </w:p>
    <w:p w:rsidR="00E41CE9" w:rsidRPr="009F5C92" w:rsidP="009F5C92">
      <w:pPr>
        <w:rPr>
          <w:rFonts w:ascii="Arial" w:hAnsi="Arial" w:cs="Arial"/>
          <w:b/>
          <w:szCs w:val="24"/>
        </w:rPr>
      </w:pPr>
      <w:r w:rsidRPr="009F5C92">
        <w:rPr>
          <w:rFonts w:ascii="Arial" w:hAnsi="Arial" w:cs="Arial"/>
          <w:b/>
          <w:szCs w:val="24"/>
        </w:rPr>
        <w:t>Conclusion:</w:t>
      </w:r>
    </w:p>
    <w:p w:rsidR="00E41CE9" w:rsidRPr="009F5C92" w:rsidP="009F5C92">
      <w:pPr>
        <w:rPr>
          <w:rFonts w:ascii="Arial" w:hAnsi="Arial" w:cs="Arial"/>
          <w:szCs w:val="24"/>
        </w:rPr>
      </w:pPr>
      <w:r w:rsidRPr="009F5C92">
        <w:rPr>
          <w:rFonts w:ascii="Arial" w:hAnsi="Arial" w:cs="Arial"/>
          <w:szCs w:val="24"/>
        </w:rPr>
        <w:t>This study show</w:t>
      </w:r>
      <w:r w:rsidRPr="009F5C92" w:rsidR="0060469D">
        <w:rPr>
          <w:rFonts w:ascii="Arial" w:hAnsi="Arial" w:cs="Arial"/>
          <w:szCs w:val="24"/>
        </w:rPr>
        <w:t>s that the services of businesses and the difference in their types cast to influence the set of skills of the employees working in different companies. While large businesses require highly efficient employees, companies with smaller businesses can hire employees and then train them according to their needs.</w:t>
      </w:r>
    </w:p>
    <w:p w:rsidR="004C2D2D" w:rsidRPr="009F5C92" w:rsidP="009F5C92">
      <w:pPr>
        <w:rPr>
          <w:rFonts w:ascii="Arial" w:hAnsi="Arial" w:cs="Arial"/>
          <w:b/>
          <w:szCs w:val="24"/>
        </w:rPr>
      </w:pPr>
      <w:r w:rsidRPr="009F5C92">
        <w:rPr>
          <w:rFonts w:ascii="Arial" w:hAnsi="Arial" w:cs="Arial"/>
          <w:b/>
          <w:szCs w:val="24"/>
        </w:rPr>
        <w:t>References</w:t>
      </w:r>
    </w:p>
    <w:p w:rsidR="004C2D2D" w:rsidRPr="009F5C92" w:rsidP="009F5C92">
      <w:pPr>
        <w:rPr>
          <w:rFonts w:ascii="Arial" w:hAnsi="Arial" w:cs="Arial"/>
          <w:color w:val="222222"/>
          <w:szCs w:val="24"/>
          <w:shd w:val="clear" w:color="auto" w:fill="FFFFFF"/>
        </w:rPr>
      </w:pPr>
      <w:r w:rsidRPr="009F5C92">
        <w:rPr>
          <w:rFonts w:ascii="Arial" w:hAnsi="Arial" w:cs="Arial"/>
          <w:color w:val="222222"/>
          <w:szCs w:val="24"/>
          <w:shd w:val="clear" w:color="auto" w:fill="FFFFFF"/>
        </w:rPr>
        <w:t>Sovacool</w:t>
      </w:r>
      <w:r w:rsidRPr="009F5C92">
        <w:rPr>
          <w:rFonts w:ascii="Arial" w:hAnsi="Arial" w:cs="Arial"/>
          <w:color w:val="222222"/>
          <w:szCs w:val="24"/>
          <w:shd w:val="clear" w:color="auto" w:fill="FFFFFF"/>
        </w:rPr>
        <w:t xml:space="preserve">, B.K., </w:t>
      </w:r>
      <w:r w:rsidRPr="009F5C92">
        <w:rPr>
          <w:rFonts w:ascii="Arial" w:hAnsi="Arial" w:cs="Arial"/>
          <w:color w:val="222222"/>
          <w:szCs w:val="24"/>
          <w:shd w:val="clear" w:color="auto" w:fill="FFFFFF"/>
        </w:rPr>
        <w:t>Bazilian</w:t>
      </w:r>
      <w:r w:rsidRPr="009F5C92">
        <w:rPr>
          <w:rFonts w:ascii="Arial" w:hAnsi="Arial" w:cs="Arial"/>
          <w:color w:val="222222"/>
          <w:szCs w:val="24"/>
          <w:shd w:val="clear" w:color="auto" w:fill="FFFFFF"/>
        </w:rPr>
        <w:t xml:space="preserve">, M., Griffiths, S., Kim, J., Foley, A. and Rooney, D., 2021. </w:t>
      </w:r>
      <w:r w:rsidRPr="009F5C92">
        <w:rPr>
          <w:rFonts w:ascii="Arial" w:hAnsi="Arial" w:cs="Arial"/>
          <w:color w:val="222222"/>
          <w:szCs w:val="24"/>
          <w:shd w:val="clear" w:color="auto" w:fill="FFFFFF"/>
        </w:rPr>
        <w:t>Decarbonizing</w:t>
      </w:r>
      <w:r w:rsidRPr="009F5C92">
        <w:rPr>
          <w:rFonts w:ascii="Arial" w:hAnsi="Arial" w:cs="Arial"/>
          <w:color w:val="222222"/>
          <w:szCs w:val="24"/>
          <w:shd w:val="clear" w:color="auto" w:fill="FFFFFF"/>
        </w:rPr>
        <w:t xml:space="preserve"> the food and beverages industry: A critical and systematic review of </w:t>
      </w:r>
      <w:r w:rsidRPr="009F5C92">
        <w:rPr>
          <w:rFonts w:ascii="Arial" w:hAnsi="Arial" w:cs="Arial"/>
          <w:color w:val="222222"/>
          <w:szCs w:val="24"/>
          <w:shd w:val="clear" w:color="auto" w:fill="FFFFFF"/>
        </w:rPr>
        <w:t xml:space="preserve">developments, </w:t>
      </w:r>
      <w:r w:rsidRPr="009F5C92">
        <w:rPr>
          <w:rFonts w:ascii="Arial" w:hAnsi="Arial" w:cs="Arial"/>
          <w:color w:val="222222"/>
          <w:szCs w:val="24"/>
          <w:shd w:val="clear" w:color="auto" w:fill="FFFFFF"/>
        </w:rPr>
        <w:t>sociotechnical</w:t>
      </w:r>
      <w:r w:rsidRPr="009F5C92">
        <w:rPr>
          <w:rFonts w:ascii="Arial" w:hAnsi="Arial" w:cs="Arial"/>
          <w:color w:val="222222"/>
          <w:szCs w:val="24"/>
          <w:shd w:val="clear" w:color="auto" w:fill="FFFFFF"/>
        </w:rPr>
        <w:t xml:space="preserve"> systems and policy options.</w:t>
      </w:r>
      <w:r w:rsidRPr="009F5C92">
        <w:rPr>
          <w:rFonts w:ascii="Arial" w:hAnsi="Arial" w:cs="Arial"/>
          <w:color w:val="222222"/>
          <w:szCs w:val="24"/>
          <w:shd w:val="clear" w:color="auto" w:fill="FFFFFF"/>
        </w:rPr>
        <w:t> </w:t>
      </w:r>
      <w:r w:rsidRPr="009F5C92">
        <w:rPr>
          <w:rFonts w:ascii="Arial" w:hAnsi="Arial" w:cs="Arial"/>
          <w:i/>
          <w:iCs/>
          <w:color w:val="222222"/>
          <w:szCs w:val="24"/>
          <w:shd w:val="clear" w:color="auto" w:fill="FFFFFF"/>
        </w:rPr>
        <w:t>Renewable and Sustainable Energy Reviews</w:t>
      </w:r>
      <w:r w:rsidRPr="009F5C92">
        <w:rPr>
          <w:rFonts w:ascii="Arial" w:hAnsi="Arial" w:cs="Arial"/>
          <w:color w:val="222222"/>
          <w:szCs w:val="24"/>
          <w:shd w:val="clear" w:color="auto" w:fill="FFFFFF"/>
        </w:rPr>
        <w:t>, </w:t>
      </w:r>
      <w:r w:rsidRPr="009F5C92">
        <w:rPr>
          <w:rFonts w:ascii="Arial" w:hAnsi="Arial" w:cs="Arial"/>
          <w:i/>
          <w:iCs/>
          <w:color w:val="222222"/>
          <w:szCs w:val="24"/>
          <w:shd w:val="clear" w:color="auto" w:fill="FFFFFF"/>
        </w:rPr>
        <w:t>143</w:t>
      </w:r>
      <w:r w:rsidRPr="009F5C92">
        <w:rPr>
          <w:rFonts w:ascii="Arial" w:hAnsi="Arial" w:cs="Arial"/>
          <w:color w:val="222222"/>
          <w:szCs w:val="24"/>
          <w:shd w:val="clear" w:color="auto" w:fill="FFFFFF"/>
        </w:rPr>
        <w:t>, p.110856.</w:t>
      </w:r>
      <w:r w:rsidRPr="009F5C92" w:rsidR="00F657E2">
        <w:rPr>
          <w:rFonts w:ascii="Arial" w:hAnsi="Arial" w:cs="Arial"/>
          <w:color w:val="222222"/>
          <w:szCs w:val="24"/>
          <w:shd w:val="clear" w:color="auto" w:fill="FFFFFF"/>
        </w:rPr>
        <w:t xml:space="preserve"> </w:t>
      </w:r>
      <w:r w:rsidRPr="009F5C92" w:rsidR="00F657E2">
        <w:rPr>
          <w:rFonts w:ascii="Arial" w:hAnsi="Arial" w:cs="Arial"/>
          <w:szCs w:val="24"/>
        </w:rPr>
        <w:t>(Accessed: February 3, 2023).</w:t>
      </w:r>
    </w:p>
    <w:p w:rsidR="004C2D2D" w:rsidRPr="009F5C92" w:rsidP="009F5C92">
      <w:pPr>
        <w:pStyle w:val="NormalWeb"/>
        <w:spacing w:line="360" w:lineRule="auto"/>
        <w:ind w:left="567" w:hanging="567"/>
        <w:rPr>
          <w:rFonts w:ascii="Arial" w:hAnsi="Arial" w:cs="Arial"/>
        </w:rPr>
      </w:pPr>
      <w:r w:rsidRPr="009F5C92">
        <w:rPr>
          <w:rFonts w:ascii="Arial" w:hAnsi="Arial" w:cs="Arial"/>
        </w:rPr>
        <w:t>Strategy Consultants 2016</w:t>
      </w:r>
      <w:r w:rsidRPr="009F5C92">
        <w:rPr>
          <w:rFonts w:ascii="Arial" w:hAnsi="Arial" w:cs="Arial"/>
        </w:rPr>
        <w:t xml:space="preserve"> </w:t>
      </w:r>
      <w:r w:rsidRPr="009F5C92">
        <w:rPr>
          <w:rFonts w:ascii="Arial" w:hAnsi="Arial" w:cs="Arial"/>
          <w:i/>
          <w:iCs/>
        </w:rPr>
        <w:t>Top 150 UK Food &amp; Soft Drink Companies - OC&amp;C strategy</w:t>
      </w:r>
      <w:r w:rsidRPr="009F5C92">
        <w:rPr>
          <w:rFonts w:ascii="Arial" w:hAnsi="Arial" w:cs="Arial"/>
        </w:rPr>
        <w:t xml:space="preserve">, </w:t>
      </w:r>
      <w:r w:rsidRPr="009F5C92">
        <w:rPr>
          <w:rFonts w:ascii="Arial" w:hAnsi="Arial" w:cs="Arial"/>
          <w:i/>
          <w:iCs/>
        </w:rPr>
        <w:t>OC&amp;C</w:t>
      </w:r>
      <w:r w:rsidRPr="009F5C92">
        <w:rPr>
          <w:rFonts w:ascii="Arial" w:hAnsi="Arial" w:cs="Arial"/>
        </w:rPr>
        <w:t xml:space="preserve">. Available at: https://www.occstrategy.com/media/2997/fd-top-150-leaderboard.pdf (Accessed: February 3, 2023). </w:t>
      </w:r>
    </w:p>
    <w:p w:rsidR="00A405A8" w:rsidRPr="009F5C92" w:rsidP="009F5C92">
      <w:pPr>
        <w:pStyle w:val="NormalWeb"/>
        <w:spacing w:line="360" w:lineRule="auto"/>
        <w:ind w:left="567" w:hanging="567"/>
        <w:rPr>
          <w:rFonts w:ascii="Arial" w:hAnsi="Arial" w:cs="Arial"/>
        </w:rPr>
      </w:pPr>
      <w:r w:rsidRPr="009F5C92">
        <w:rPr>
          <w:rFonts w:ascii="Arial" w:hAnsi="Arial" w:cs="Arial"/>
        </w:rPr>
        <w:t>ABF .2022</w:t>
      </w:r>
      <w:r w:rsidRPr="009F5C92">
        <w:rPr>
          <w:rFonts w:ascii="Arial" w:hAnsi="Arial" w:cs="Arial"/>
        </w:rPr>
        <w:t xml:space="preserve"> </w:t>
      </w:r>
      <w:r w:rsidRPr="009F5C92">
        <w:rPr>
          <w:rFonts w:ascii="Arial" w:hAnsi="Arial" w:cs="Arial"/>
          <w:i/>
          <w:iCs/>
        </w:rPr>
        <w:t>Annual report 2022</w:t>
      </w:r>
      <w:r w:rsidRPr="009F5C92">
        <w:rPr>
          <w:rFonts w:ascii="Arial" w:hAnsi="Arial" w:cs="Arial"/>
        </w:rPr>
        <w:t xml:space="preserve">, </w:t>
      </w:r>
      <w:r w:rsidRPr="009F5C92">
        <w:rPr>
          <w:rFonts w:ascii="Arial" w:hAnsi="Arial" w:cs="Arial"/>
          <w:i/>
          <w:iCs/>
        </w:rPr>
        <w:t>ABF Corporate</w:t>
      </w:r>
      <w:r w:rsidRPr="009F5C92">
        <w:rPr>
          <w:rFonts w:ascii="Arial" w:hAnsi="Arial" w:cs="Arial"/>
        </w:rPr>
        <w:t>.</w:t>
      </w:r>
      <w:r w:rsidRPr="009F5C92">
        <w:rPr>
          <w:rFonts w:ascii="Arial" w:hAnsi="Arial" w:cs="Arial"/>
        </w:rPr>
        <w:t xml:space="preserve"> Available at: https://www.abf.co.uk/annual-report-2022 (Accessed: February 3, 2023). </w:t>
      </w:r>
    </w:p>
    <w:p w:rsidR="00A405A8" w:rsidRPr="009F5C92" w:rsidP="009F5C92">
      <w:pPr>
        <w:pStyle w:val="NormalWeb"/>
        <w:spacing w:line="360" w:lineRule="auto"/>
        <w:ind w:left="567" w:hanging="567"/>
        <w:rPr>
          <w:rFonts w:ascii="Arial" w:hAnsi="Arial" w:cs="Arial"/>
        </w:rPr>
      </w:pPr>
      <w:r w:rsidRPr="009F5C92">
        <w:rPr>
          <w:rFonts w:ascii="Arial" w:hAnsi="Arial" w:cs="Arial"/>
        </w:rPr>
        <w:t>Mizkan</w:t>
      </w:r>
      <w:r w:rsidRPr="009F5C92">
        <w:rPr>
          <w:rFonts w:ascii="Arial" w:hAnsi="Arial" w:cs="Arial"/>
        </w:rPr>
        <w:t>.</w:t>
      </w:r>
      <w:r w:rsidRPr="009F5C92">
        <w:rPr>
          <w:rFonts w:ascii="Arial" w:hAnsi="Arial" w:cs="Arial"/>
        </w:rPr>
        <w:t xml:space="preserve"> </w:t>
      </w:r>
      <w:r w:rsidRPr="009F5C92">
        <w:rPr>
          <w:rFonts w:ascii="Arial" w:hAnsi="Arial" w:cs="Arial"/>
        </w:rPr>
        <w:t>202</w:t>
      </w:r>
      <w:r w:rsidRPr="009F5C92">
        <w:rPr>
          <w:rFonts w:ascii="Arial" w:hAnsi="Arial" w:cs="Arial"/>
        </w:rPr>
        <w:t>1</w:t>
      </w:r>
      <w:r w:rsidRPr="009F5C92">
        <w:rPr>
          <w:rFonts w:ascii="Arial" w:hAnsi="Arial" w:cs="Arial"/>
        </w:rPr>
        <w:t xml:space="preserve"> </w:t>
      </w:r>
      <w:r w:rsidRPr="009F5C92">
        <w:rPr>
          <w:rFonts w:ascii="Arial" w:hAnsi="Arial" w:cs="Arial"/>
          <w:i/>
          <w:iCs/>
        </w:rPr>
        <w:t>Our People</w:t>
      </w:r>
      <w:r w:rsidRPr="009F5C92">
        <w:rPr>
          <w:rFonts w:ascii="Arial" w:hAnsi="Arial" w:cs="Arial"/>
        </w:rPr>
        <w:t xml:space="preserve">, </w:t>
      </w:r>
      <w:r w:rsidRPr="009F5C92">
        <w:rPr>
          <w:rFonts w:ascii="Arial" w:hAnsi="Arial" w:cs="Arial"/>
          <w:i/>
          <w:iCs/>
        </w:rPr>
        <w:t>Mizkan</w:t>
      </w:r>
      <w:r w:rsidRPr="009F5C92">
        <w:rPr>
          <w:rFonts w:ascii="Arial" w:hAnsi="Arial" w:cs="Arial"/>
        </w:rPr>
        <w:t xml:space="preserve">. Available at: https://www.mizkan.com/ (Accessed: February 3, 2023). </w:t>
      </w:r>
    </w:p>
    <w:p w:rsidR="000B0A12" w:rsidRPr="009F5C92" w:rsidP="009F5C92">
      <w:pPr>
        <w:pStyle w:val="NormalWeb"/>
        <w:spacing w:line="360" w:lineRule="auto"/>
        <w:ind w:left="567" w:hanging="567"/>
        <w:rPr>
          <w:rFonts w:ascii="Arial" w:hAnsi="Arial" w:cs="Arial"/>
        </w:rPr>
      </w:pPr>
      <w:r w:rsidRPr="009F5C92">
        <w:rPr>
          <w:rFonts w:ascii="Arial" w:hAnsi="Arial" w:cs="Arial"/>
        </w:rPr>
        <w:t>MOMA Foods.</w:t>
      </w:r>
      <w:r w:rsidRPr="009F5C92">
        <w:rPr>
          <w:rFonts w:ascii="Arial" w:hAnsi="Arial" w:cs="Arial"/>
        </w:rPr>
        <w:t xml:space="preserve"> 2023 </w:t>
      </w:r>
      <w:r w:rsidRPr="009F5C92">
        <w:rPr>
          <w:rFonts w:ascii="Arial" w:hAnsi="Arial" w:cs="Arial"/>
          <w:i/>
          <w:iCs/>
        </w:rPr>
        <w:t>About Us</w:t>
      </w:r>
      <w:r w:rsidRPr="009F5C92">
        <w:rPr>
          <w:rFonts w:ascii="Arial" w:hAnsi="Arial" w:cs="Arial"/>
        </w:rPr>
        <w:t xml:space="preserve">, </w:t>
      </w:r>
      <w:r w:rsidRPr="009F5C92">
        <w:rPr>
          <w:rFonts w:ascii="Arial" w:hAnsi="Arial" w:cs="Arial"/>
          <w:i/>
          <w:iCs/>
        </w:rPr>
        <w:t>MOMA Foods</w:t>
      </w:r>
      <w:r w:rsidRPr="009F5C92">
        <w:rPr>
          <w:rFonts w:ascii="Arial" w:hAnsi="Arial" w:cs="Arial"/>
        </w:rPr>
        <w:t xml:space="preserve">. Available at: https://www.momafoods.co.uk/pages/about-us (Accessed: February 3, 2023). </w:t>
      </w:r>
    </w:p>
    <w:p w:rsidR="004C2D2D" w:rsidRPr="004C2D2D"/>
    <w:sectPr w:rsidSect="00CD22D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oNotDisplayPageBoundaries/>
  <w:proofState w:spelling="clean" w:grammar="clean"/>
  <w:defaultTabStop w:val="720"/>
  <w:characterSpacingControl w:val="doNotCompress"/>
  <w:compat/>
  <w:rsids>
    <w:rsidRoot w:val="008F52F8"/>
    <w:rsid w:val="0000239F"/>
    <w:rsid w:val="000B0A12"/>
    <w:rsid w:val="0014222C"/>
    <w:rsid w:val="001A441F"/>
    <w:rsid w:val="00226D2E"/>
    <w:rsid w:val="002E1118"/>
    <w:rsid w:val="00376D92"/>
    <w:rsid w:val="003A7247"/>
    <w:rsid w:val="00456460"/>
    <w:rsid w:val="00460405"/>
    <w:rsid w:val="004A7C8E"/>
    <w:rsid w:val="004C2D2D"/>
    <w:rsid w:val="004D409D"/>
    <w:rsid w:val="0060469D"/>
    <w:rsid w:val="0078014E"/>
    <w:rsid w:val="00870ECC"/>
    <w:rsid w:val="008F52F8"/>
    <w:rsid w:val="00901883"/>
    <w:rsid w:val="009F5C92"/>
    <w:rsid w:val="00A405A8"/>
    <w:rsid w:val="00A92BFF"/>
    <w:rsid w:val="00CD22DB"/>
    <w:rsid w:val="00DB0040"/>
    <w:rsid w:val="00E4087F"/>
    <w:rsid w:val="00E41CE9"/>
    <w:rsid w:val="00EA5C5C"/>
    <w:rsid w:val="00F07F11"/>
    <w:rsid w:val="00F657E2"/>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Times New Roman" w:hAnsi="Times New Roman" w:eastAsiaTheme="minorHAnsi" w:cstheme="minorBidi"/>
        <w:sz w:val="24"/>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22D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2D2D"/>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4</Pages>
  <Words>824</Words>
  <Characters>4702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dc:creator>
  <cp:lastModifiedBy>Mariyum</cp:lastModifiedBy>
  <cp:revision>8</cp:revision>
  <dcterms:created xsi:type="dcterms:W3CDTF">2023-02-03T05:11:00Z</dcterms:created>
  <dcterms:modified xsi:type="dcterms:W3CDTF">2023-02-03T07:11:00Z</dcterms:modified>
</cp:coreProperties>
</file>