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E0D6D3" w14:textId="77777777" w:rsidR="006361F3" w:rsidRPr="005C0507" w:rsidRDefault="006361F3">
      <w:pPr>
        <w:pStyle w:val="Normal1"/>
        <w:spacing w:line="360" w:lineRule="auto"/>
        <w:jc w:val="center"/>
        <w:rPr>
          <w:b/>
          <w:sz w:val="36"/>
          <w:szCs w:val="36"/>
          <w:lang w:val="en-GB"/>
        </w:rPr>
      </w:pPr>
    </w:p>
    <w:p w14:paraId="77E0D6D4" w14:textId="77777777" w:rsidR="006361F3" w:rsidRPr="005C0507" w:rsidRDefault="006361F3">
      <w:pPr>
        <w:pStyle w:val="Normal1"/>
        <w:spacing w:line="360" w:lineRule="auto"/>
        <w:jc w:val="center"/>
        <w:rPr>
          <w:b/>
          <w:sz w:val="36"/>
          <w:szCs w:val="36"/>
          <w:lang w:val="en-GB"/>
        </w:rPr>
      </w:pPr>
    </w:p>
    <w:p w14:paraId="77E0D6D5" w14:textId="77777777" w:rsidR="006361F3" w:rsidRPr="005C0507" w:rsidRDefault="006361F3">
      <w:pPr>
        <w:pStyle w:val="Normal1"/>
        <w:spacing w:line="360" w:lineRule="auto"/>
        <w:jc w:val="center"/>
        <w:rPr>
          <w:b/>
          <w:sz w:val="36"/>
          <w:szCs w:val="36"/>
          <w:lang w:val="en-GB"/>
        </w:rPr>
      </w:pPr>
    </w:p>
    <w:p w14:paraId="77E0D6D6" w14:textId="77777777" w:rsidR="007B77BA" w:rsidRDefault="007B77BA">
      <w:pPr>
        <w:pStyle w:val="Normal1"/>
        <w:spacing w:line="360" w:lineRule="auto"/>
        <w:jc w:val="center"/>
        <w:rPr>
          <w:b/>
          <w:sz w:val="36"/>
          <w:szCs w:val="36"/>
          <w:lang w:val="en-GB"/>
        </w:rPr>
      </w:pPr>
    </w:p>
    <w:p w14:paraId="77E0D6D7" w14:textId="77777777" w:rsidR="007B77BA" w:rsidRDefault="007B77BA">
      <w:pPr>
        <w:pStyle w:val="Normal1"/>
        <w:spacing w:line="360" w:lineRule="auto"/>
        <w:jc w:val="center"/>
        <w:rPr>
          <w:b/>
          <w:sz w:val="36"/>
          <w:szCs w:val="36"/>
          <w:lang w:val="en-GB"/>
        </w:rPr>
      </w:pPr>
    </w:p>
    <w:p w14:paraId="77E0D6D8" w14:textId="77777777" w:rsidR="007B77BA" w:rsidRDefault="007B77BA">
      <w:pPr>
        <w:pStyle w:val="Normal1"/>
        <w:spacing w:line="360" w:lineRule="auto"/>
        <w:jc w:val="center"/>
        <w:rPr>
          <w:b/>
          <w:sz w:val="36"/>
          <w:szCs w:val="36"/>
          <w:lang w:val="en-GB"/>
        </w:rPr>
      </w:pPr>
    </w:p>
    <w:p w14:paraId="77E0D6D9" w14:textId="77777777" w:rsidR="007B77BA" w:rsidRDefault="007B77BA">
      <w:pPr>
        <w:pStyle w:val="Normal1"/>
        <w:spacing w:line="360" w:lineRule="auto"/>
        <w:jc w:val="center"/>
        <w:rPr>
          <w:b/>
          <w:sz w:val="36"/>
          <w:szCs w:val="36"/>
          <w:lang w:val="en-GB"/>
        </w:rPr>
      </w:pPr>
    </w:p>
    <w:p w14:paraId="77E0D6DA" w14:textId="77777777" w:rsidR="007B77BA" w:rsidRDefault="007B77BA">
      <w:pPr>
        <w:pStyle w:val="Normal1"/>
        <w:spacing w:line="360" w:lineRule="auto"/>
        <w:jc w:val="center"/>
        <w:rPr>
          <w:b/>
          <w:sz w:val="36"/>
          <w:szCs w:val="36"/>
          <w:lang w:val="en-GB"/>
        </w:rPr>
      </w:pPr>
    </w:p>
    <w:p w14:paraId="77E0D6DB" w14:textId="77777777" w:rsidR="007B77BA" w:rsidRPr="007B77BA" w:rsidRDefault="007B77BA">
      <w:pPr>
        <w:pStyle w:val="Normal1"/>
        <w:spacing w:line="360" w:lineRule="auto"/>
        <w:jc w:val="center"/>
        <w:rPr>
          <w:b/>
          <w:sz w:val="32"/>
          <w:szCs w:val="36"/>
          <w:u w:val="single"/>
          <w:lang w:val="en-GB"/>
        </w:rPr>
      </w:pPr>
    </w:p>
    <w:p w14:paraId="77E0D6DC" w14:textId="3E5E58EE" w:rsidR="006361F3" w:rsidRDefault="00A272D5">
      <w:pPr>
        <w:pStyle w:val="Normal1"/>
        <w:spacing w:line="360" w:lineRule="auto"/>
        <w:jc w:val="center"/>
        <w:rPr>
          <w:b/>
          <w:sz w:val="32"/>
          <w:szCs w:val="36"/>
          <w:u w:val="single"/>
          <w:lang w:val="en-GB"/>
        </w:rPr>
      </w:pPr>
      <w:r w:rsidRPr="007B77BA">
        <w:rPr>
          <w:b/>
          <w:sz w:val="32"/>
          <w:szCs w:val="36"/>
          <w:u w:val="single"/>
          <w:lang w:val="en-GB"/>
        </w:rPr>
        <w:t xml:space="preserve">Data </w:t>
      </w:r>
      <w:r w:rsidR="004B4938">
        <w:rPr>
          <w:b/>
          <w:sz w:val="32"/>
          <w:szCs w:val="36"/>
          <w:u w:val="single"/>
          <w:lang w:val="en-GB"/>
        </w:rPr>
        <w:t>H</w:t>
      </w:r>
      <w:r w:rsidRPr="007B77BA">
        <w:rPr>
          <w:b/>
          <w:sz w:val="32"/>
          <w:szCs w:val="36"/>
          <w:u w:val="single"/>
          <w:lang w:val="en-GB"/>
        </w:rPr>
        <w:t>andling and Business Intelligence</w:t>
      </w:r>
    </w:p>
    <w:p w14:paraId="7BC80E69" w14:textId="77777777" w:rsidR="002A4696" w:rsidRPr="007B77BA" w:rsidRDefault="002A4696">
      <w:pPr>
        <w:pStyle w:val="Normal1"/>
        <w:spacing w:line="360" w:lineRule="auto"/>
        <w:jc w:val="center"/>
        <w:rPr>
          <w:b/>
          <w:sz w:val="32"/>
          <w:szCs w:val="36"/>
          <w:u w:val="single"/>
          <w:lang w:val="en-GB"/>
        </w:rPr>
      </w:pPr>
    </w:p>
    <w:p w14:paraId="77E0D6DD" w14:textId="07EDEBAF" w:rsidR="006361F3" w:rsidRPr="005C0507" w:rsidRDefault="00A272D5">
      <w:pPr>
        <w:pStyle w:val="Normal1"/>
        <w:spacing w:line="360" w:lineRule="auto"/>
        <w:jc w:val="center"/>
        <w:rPr>
          <w:b/>
          <w:i/>
          <w:lang w:val="en-GB"/>
        </w:rPr>
      </w:pPr>
      <w:r w:rsidRPr="005C0507">
        <w:rPr>
          <w:b/>
          <w:i/>
          <w:lang w:val="en-GB"/>
        </w:rPr>
        <w:t xml:space="preserve">Student </w:t>
      </w:r>
      <w:proofErr w:type="spellStart"/>
      <w:proofErr w:type="gramStart"/>
      <w:r w:rsidRPr="005C0507">
        <w:rPr>
          <w:b/>
          <w:i/>
          <w:lang w:val="en-GB"/>
        </w:rPr>
        <w:t>Name:</w:t>
      </w:r>
      <w:r w:rsidR="002A4696">
        <w:rPr>
          <w:b/>
          <w:i/>
          <w:lang w:val="en-GB"/>
        </w:rPr>
        <w:t>Razvan</w:t>
      </w:r>
      <w:proofErr w:type="gramEnd"/>
      <w:r w:rsidR="002A4696">
        <w:rPr>
          <w:b/>
          <w:i/>
          <w:lang w:val="en-GB"/>
        </w:rPr>
        <w:t>-Vasile</w:t>
      </w:r>
      <w:proofErr w:type="spellEnd"/>
      <w:r w:rsidR="002A4696">
        <w:rPr>
          <w:b/>
          <w:i/>
          <w:lang w:val="en-GB"/>
        </w:rPr>
        <w:t xml:space="preserve"> Nour</w:t>
      </w:r>
    </w:p>
    <w:p w14:paraId="77E0D6DE" w14:textId="179A849C" w:rsidR="006361F3" w:rsidRDefault="00A272D5">
      <w:pPr>
        <w:pStyle w:val="Normal1"/>
        <w:spacing w:line="360" w:lineRule="auto"/>
        <w:jc w:val="center"/>
        <w:rPr>
          <w:b/>
          <w:i/>
          <w:lang w:val="en-GB"/>
        </w:rPr>
      </w:pPr>
      <w:r w:rsidRPr="005C0507">
        <w:rPr>
          <w:b/>
          <w:i/>
          <w:lang w:val="en-GB"/>
        </w:rPr>
        <w:t>Student ID:</w:t>
      </w:r>
      <w:r w:rsidR="002A4696">
        <w:rPr>
          <w:b/>
          <w:i/>
          <w:lang w:val="en-GB"/>
        </w:rPr>
        <w:t>2121444</w:t>
      </w:r>
    </w:p>
    <w:p w14:paraId="1DDE1317" w14:textId="223577D3" w:rsidR="00A25ACC" w:rsidRDefault="00A25ACC">
      <w:pPr>
        <w:pStyle w:val="Normal1"/>
        <w:spacing w:line="360" w:lineRule="auto"/>
        <w:jc w:val="center"/>
        <w:rPr>
          <w:b/>
          <w:i/>
          <w:lang w:val="en-GB"/>
        </w:rPr>
      </w:pPr>
      <w:r>
        <w:rPr>
          <w:b/>
          <w:i/>
          <w:lang w:val="en-GB"/>
        </w:rPr>
        <w:t>LCBB</w:t>
      </w:r>
      <w:r w:rsidR="009723E9">
        <w:rPr>
          <w:b/>
          <w:i/>
          <w:lang w:val="en-GB"/>
        </w:rPr>
        <w:t>5000</w:t>
      </w:r>
    </w:p>
    <w:p w14:paraId="7842B164" w14:textId="2A5D5D07" w:rsidR="009723E9" w:rsidRPr="005C0507" w:rsidRDefault="009723E9">
      <w:pPr>
        <w:pStyle w:val="Normal1"/>
        <w:spacing w:line="360" w:lineRule="auto"/>
        <w:jc w:val="center"/>
        <w:rPr>
          <w:b/>
          <w:i/>
          <w:lang w:val="en-GB"/>
        </w:rPr>
      </w:pPr>
      <w:r>
        <w:rPr>
          <w:b/>
          <w:i/>
          <w:lang w:val="en-GB"/>
        </w:rPr>
        <w:t xml:space="preserve">Lecturer: </w:t>
      </w:r>
      <w:proofErr w:type="spellStart"/>
      <w:r>
        <w:rPr>
          <w:b/>
          <w:i/>
          <w:lang w:val="en-GB"/>
        </w:rPr>
        <w:t>Khaza</w:t>
      </w:r>
      <w:proofErr w:type="spellEnd"/>
      <w:r>
        <w:rPr>
          <w:b/>
          <w:i/>
          <w:lang w:val="en-GB"/>
        </w:rPr>
        <w:t xml:space="preserve"> Ahmed</w:t>
      </w:r>
    </w:p>
    <w:p w14:paraId="77E0D6E1" w14:textId="77777777" w:rsidR="006361F3" w:rsidRPr="005C0507" w:rsidRDefault="006361F3">
      <w:pPr>
        <w:pStyle w:val="Normal1"/>
        <w:spacing w:line="360" w:lineRule="auto"/>
        <w:jc w:val="center"/>
        <w:rPr>
          <w:b/>
          <w:i/>
          <w:lang w:val="en-GB"/>
        </w:rPr>
      </w:pPr>
    </w:p>
    <w:p w14:paraId="77E0D6E2" w14:textId="77777777" w:rsidR="006361F3" w:rsidRPr="005C0507" w:rsidRDefault="00A272D5">
      <w:pPr>
        <w:pStyle w:val="Normal1"/>
        <w:spacing w:line="360" w:lineRule="auto"/>
        <w:jc w:val="center"/>
        <w:rPr>
          <w:b/>
          <w:i/>
          <w:lang w:val="en-GB"/>
        </w:rPr>
      </w:pPr>
      <w:r w:rsidRPr="005C0507">
        <w:rPr>
          <w:lang w:val="en-GB"/>
        </w:rPr>
        <w:br w:type="page"/>
      </w:r>
    </w:p>
    <w:p w14:paraId="77E0D6E3" w14:textId="5E7DEECE" w:rsidR="006361F3" w:rsidRDefault="00A272D5">
      <w:pPr>
        <w:pStyle w:val="Normal1"/>
        <w:spacing w:line="360" w:lineRule="auto"/>
        <w:jc w:val="center"/>
        <w:rPr>
          <w:b/>
          <w:lang w:val="en-GB"/>
        </w:rPr>
      </w:pPr>
      <w:r w:rsidRPr="005C0507">
        <w:rPr>
          <w:b/>
          <w:lang w:val="en-GB"/>
        </w:rPr>
        <w:lastRenderedPageBreak/>
        <w:t>Executive Summary</w:t>
      </w:r>
    </w:p>
    <w:p w14:paraId="203F320D" w14:textId="336FCEB3" w:rsidR="0048611E" w:rsidRDefault="0048611E">
      <w:pPr>
        <w:pStyle w:val="Normal1"/>
        <w:spacing w:line="360" w:lineRule="auto"/>
        <w:jc w:val="center"/>
        <w:rPr>
          <w:b/>
          <w:lang w:val="en-GB"/>
        </w:rPr>
      </w:pPr>
    </w:p>
    <w:p w14:paraId="635988C9" w14:textId="7CE1661A" w:rsidR="0048611E" w:rsidRDefault="0048611E">
      <w:pPr>
        <w:pStyle w:val="Normal1"/>
        <w:spacing w:line="360" w:lineRule="auto"/>
        <w:jc w:val="center"/>
        <w:rPr>
          <w:b/>
          <w:lang w:val="en-GB"/>
        </w:rPr>
      </w:pPr>
    </w:p>
    <w:p w14:paraId="6E16E08A" w14:textId="77777777" w:rsidR="0048611E" w:rsidRPr="005C0507" w:rsidRDefault="0048611E">
      <w:pPr>
        <w:pStyle w:val="Normal1"/>
        <w:spacing w:line="360" w:lineRule="auto"/>
        <w:jc w:val="center"/>
        <w:rPr>
          <w:b/>
          <w:lang w:val="en-GB"/>
        </w:rPr>
      </w:pPr>
    </w:p>
    <w:p w14:paraId="77E0D6E4" w14:textId="77777777" w:rsidR="006361F3" w:rsidRPr="005C0507" w:rsidRDefault="00A272D5">
      <w:pPr>
        <w:pStyle w:val="Normal1"/>
        <w:spacing w:line="360" w:lineRule="auto"/>
        <w:jc w:val="both"/>
        <w:rPr>
          <w:lang w:val="en-GB"/>
        </w:rPr>
      </w:pPr>
      <w:r w:rsidRPr="005C0507">
        <w:rPr>
          <w:lang w:val="en-GB"/>
        </w:rPr>
        <w:t xml:space="preserve">The topic aims to briefly discuss the significance of DW and BI in an organisation. The model that is related to data warehousing is also discussed in the below section and here it mainly discusses the network model. The meaning of data warehousing and business intelligence are discussed properly in the below section.  AI is one of the popular trends in the business world and most organisations are using AI in their business strategy nowadays. </w:t>
      </w:r>
      <w:r w:rsidR="005C0507" w:rsidRPr="005C0507">
        <w:rPr>
          <w:lang w:val="en-GB"/>
        </w:rPr>
        <w:t>Consistency, as well as quality, is</w:t>
      </w:r>
      <w:r w:rsidRPr="005C0507">
        <w:rPr>
          <w:lang w:val="en-GB"/>
        </w:rPr>
        <w:t xml:space="preserve"> the two main concerns that have followed in data warehousing. Here it is also discussed the current trends of business intelligence as well as data warehousing in a proper way. </w:t>
      </w:r>
    </w:p>
    <w:p w14:paraId="77E0D6E5" w14:textId="77777777" w:rsidR="006361F3" w:rsidRPr="005C0507" w:rsidRDefault="00A272D5">
      <w:pPr>
        <w:pStyle w:val="Normal1"/>
        <w:spacing w:line="360" w:lineRule="auto"/>
        <w:jc w:val="both"/>
        <w:rPr>
          <w:b/>
          <w:lang w:val="en-GB"/>
        </w:rPr>
      </w:pPr>
      <w:r w:rsidRPr="005C0507">
        <w:rPr>
          <w:lang w:val="en-GB"/>
        </w:rPr>
        <w:br w:type="page"/>
      </w:r>
    </w:p>
    <w:sdt>
      <w:sdtPr>
        <w:rPr>
          <w:rFonts w:ascii="Arial" w:eastAsia="Arial" w:hAnsi="Arial" w:cs="Arial"/>
          <w:b w:val="0"/>
          <w:bCs w:val="0"/>
          <w:color w:val="auto"/>
          <w:sz w:val="22"/>
          <w:szCs w:val="22"/>
          <w:lang w:val="en-IN"/>
        </w:rPr>
        <w:id w:val="16166510"/>
        <w:docPartObj>
          <w:docPartGallery w:val="Table of Contents"/>
          <w:docPartUnique/>
        </w:docPartObj>
      </w:sdtPr>
      <w:sdtEndPr/>
      <w:sdtContent>
        <w:p w14:paraId="77E0D6E6" w14:textId="77777777" w:rsidR="00E74AF9" w:rsidRDefault="00E74AF9" w:rsidP="00E74AF9">
          <w:pPr>
            <w:pStyle w:val="TOCHeading"/>
            <w:jc w:val="center"/>
          </w:pPr>
          <w:r w:rsidRPr="00E74AF9">
            <w:rPr>
              <w:rFonts w:ascii="Arial" w:hAnsi="Arial" w:cs="Arial"/>
              <w:color w:val="000000" w:themeColor="text1"/>
              <w:sz w:val="22"/>
              <w:szCs w:val="22"/>
            </w:rPr>
            <w:t>Table of Contents</w:t>
          </w:r>
        </w:p>
        <w:p w14:paraId="77E0D6E7" w14:textId="77777777" w:rsidR="00E74AF9" w:rsidRDefault="00E74AF9" w:rsidP="00E74AF9">
          <w:pPr>
            <w:pStyle w:val="TOC1"/>
            <w:tabs>
              <w:tab w:val="right" w:leader="dot" w:pos="9019"/>
            </w:tabs>
            <w:spacing w:line="360" w:lineRule="auto"/>
            <w:jc w:val="both"/>
            <w:rPr>
              <w:noProof/>
            </w:rPr>
          </w:pPr>
          <w:r>
            <w:fldChar w:fldCharType="begin"/>
          </w:r>
          <w:r>
            <w:instrText xml:space="preserve"> TOC \o "1-3" \h \z \u </w:instrText>
          </w:r>
          <w:r>
            <w:fldChar w:fldCharType="separate"/>
          </w:r>
          <w:hyperlink w:anchor="_Toc126846673" w:history="1">
            <w:r w:rsidRPr="0080645B">
              <w:rPr>
                <w:rStyle w:val="Hyperlink"/>
                <w:noProof/>
                <w:lang w:val="en-GB"/>
              </w:rPr>
              <w:t>Introduction</w:t>
            </w:r>
            <w:r>
              <w:rPr>
                <w:noProof/>
                <w:webHidden/>
              </w:rPr>
              <w:tab/>
            </w:r>
            <w:r>
              <w:rPr>
                <w:noProof/>
                <w:webHidden/>
              </w:rPr>
              <w:fldChar w:fldCharType="begin"/>
            </w:r>
            <w:r>
              <w:rPr>
                <w:noProof/>
                <w:webHidden/>
              </w:rPr>
              <w:instrText xml:space="preserve"> PAGEREF _Toc126846673 \h </w:instrText>
            </w:r>
            <w:r>
              <w:rPr>
                <w:noProof/>
                <w:webHidden/>
              </w:rPr>
            </w:r>
            <w:r>
              <w:rPr>
                <w:noProof/>
                <w:webHidden/>
              </w:rPr>
              <w:fldChar w:fldCharType="separate"/>
            </w:r>
            <w:r>
              <w:rPr>
                <w:noProof/>
                <w:webHidden/>
              </w:rPr>
              <w:t>4</w:t>
            </w:r>
            <w:r>
              <w:rPr>
                <w:noProof/>
                <w:webHidden/>
              </w:rPr>
              <w:fldChar w:fldCharType="end"/>
            </w:r>
          </w:hyperlink>
        </w:p>
        <w:p w14:paraId="77E0D6E8" w14:textId="77777777" w:rsidR="00E74AF9" w:rsidRDefault="0048611E" w:rsidP="00E74AF9">
          <w:pPr>
            <w:pStyle w:val="TOC1"/>
            <w:tabs>
              <w:tab w:val="right" w:leader="dot" w:pos="9019"/>
            </w:tabs>
            <w:spacing w:line="360" w:lineRule="auto"/>
            <w:jc w:val="both"/>
            <w:rPr>
              <w:noProof/>
            </w:rPr>
          </w:pPr>
          <w:hyperlink w:anchor="_Toc126846674" w:history="1">
            <w:r w:rsidR="00E74AF9" w:rsidRPr="0080645B">
              <w:rPr>
                <w:rStyle w:val="Hyperlink"/>
                <w:noProof/>
                <w:lang w:val="en-GB"/>
              </w:rPr>
              <w:t>The meaning of Data Warehousing and Business Intelligence</w:t>
            </w:r>
            <w:r w:rsidR="00E74AF9">
              <w:rPr>
                <w:noProof/>
                <w:webHidden/>
              </w:rPr>
              <w:tab/>
            </w:r>
            <w:r w:rsidR="00E74AF9">
              <w:rPr>
                <w:noProof/>
                <w:webHidden/>
              </w:rPr>
              <w:fldChar w:fldCharType="begin"/>
            </w:r>
            <w:r w:rsidR="00E74AF9">
              <w:rPr>
                <w:noProof/>
                <w:webHidden/>
              </w:rPr>
              <w:instrText xml:space="preserve"> PAGEREF _Toc126846674 \h </w:instrText>
            </w:r>
            <w:r w:rsidR="00E74AF9">
              <w:rPr>
                <w:noProof/>
                <w:webHidden/>
              </w:rPr>
            </w:r>
            <w:r w:rsidR="00E74AF9">
              <w:rPr>
                <w:noProof/>
                <w:webHidden/>
              </w:rPr>
              <w:fldChar w:fldCharType="separate"/>
            </w:r>
            <w:r w:rsidR="00E74AF9">
              <w:rPr>
                <w:noProof/>
                <w:webHidden/>
              </w:rPr>
              <w:t>4</w:t>
            </w:r>
            <w:r w:rsidR="00E74AF9">
              <w:rPr>
                <w:noProof/>
                <w:webHidden/>
              </w:rPr>
              <w:fldChar w:fldCharType="end"/>
            </w:r>
          </w:hyperlink>
        </w:p>
        <w:p w14:paraId="77E0D6E9" w14:textId="77777777" w:rsidR="00E74AF9" w:rsidRDefault="0048611E" w:rsidP="00E74AF9">
          <w:pPr>
            <w:pStyle w:val="TOC1"/>
            <w:tabs>
              <w:tab w:val="right" w:leader="dot" w:pos="9019"/>
            </w:tabs>
            <w:spacing w:line="360" w:lineRule="auto"/>
            <w:jc w:val="both"/>
            <w:rPr>
              <w:noProof/>
            </w:rPr>
          </w:pPr>
          <w:hyperlink w:anchor="_Toc126846675" w:history="1">
            <w:r w:rsidR="00E74AF9" w:rsidRPr="0080645B">
              <w:rPr>
                <w:rStyle w:val="Hyperlink"/>
                <w:noProof/>
                <w:lang w:val="en-GB"/>
              </w:rPr>
              <w:t>Current trends in Business Intelligence and Data Warehousing</w:t>
            </w:r>
            <w:r w:rsidR="00E74AF9">
              <w:rPr>
                <w:noProof/>
                <w:webHidden/>
              </w:rPr>
              <w:tab/>
            </w:r>
            <w:r w:rsidR="00E74AF9">
              <w:rPr>
                <w:noProof/>
                <w:webHidden/>
              </w:rPr>
              <w:fldChar w:fldCharType="begin"/>
            </w:r>
            <w:r w:rsidR="00E74AF9">
              <w:rPr>
                <w:noProof/>
                <w:webHidden/>
              </w:rPr>
              <w:instrText xml:space="preserve"> PAGEREF _Toc126846675 \h </w:instrText>
            </w:r>
            <w:r w:rsidR="00E74AF9">
              <w:rPr>
                <w:noProof/>
                <w:webHidden/>
              </w:rPr>
            </w:r>
            <w:r w:rsidR="00E74AF9">
              <w:rPr>
                <w:noProof/>
                <w:webHidden/>
              </w:rPr>
              <w:fldChar w:fldCharType="separate"/>
            </w:r>
            <w:r w:rsidR="00E74AF9">
              <w:rPr>
                <w:noProof/>
                <w:webHidden/>
              </w:rPr>
              <w:t>5</w:t>
            </w:r>
            <w:r w:rsidR="00E74AF9">
              <w:rPr>
                <w:noProof/>
                <w:webHidden/>
              </w:rPr>
              <w:fldChar w:fldCharType="end"/>
            </w:r>
          </w:hyperlink>
        </w:p>
        <w:p w14:paraId="77E0D6EA" w14:textId="77777777" w:rsidR="00E74AF9" w:rsidRDefault="0048611E" w:rsidP="00E74AF9">
          <w:pPr>
            <w:pStyle w:val="TOC1"/>
            <w:tabs>
              <w:tab w:val="right" w:leader="dot" w:pos="9019"/>
            </w:tabs>
            <w:spacing w:line="360" w:lineRule="auto"/>
            <w:jc w:val="both"/>
            <w:rPr>
              <w:noProof/>
            </w:rPr>
          </w:pPr>
          <w:hyperlink w:anchor="_Toc126846676" w:history="1">
            <w:r w:rsidR="00E74AF9" w:rsidRPr="0080645B">
              <w:rPr>
                <w:rStyle w:val="Hyperlink"/>
                <w:noProof/>
                <w:lang w:val="en-GB"/>
              </w:rPr>
              <w:t>Significance of Data Warehousing and Business Intelligence, including the Data Warehousing architecture</w:t>
            </w:r>
            <w:r w:rsidR="00E74AF9">
              <w:rPr>
                <w:noProof/>
                <w:webHidden/>
              </w:rPr>
              <w:tab/>
            </w:r>
            <w:r w:rsidR="00E74AF9">
              <w:rPr>
                <w:noProof/>
                <w:webHidden/>
              </w:rPr>
              <w:fldChar w:fldCharType="begin"/>
            </w:r>
            <w:r w:rsidR="00E74AF9">
              <w:rPr>
                <w:noProof/>
                <w:webHidden/>
              </w:rPr>
              <w:instrText xml:space="preserve"> PAGEREF _Toc126846676 \h </w:instrText>
            </w:r>
            <w:r w:rsidR="00E74AF9">
              <w:rPr>
                <w:noProof/>
                <w:webHidden/>
              </w:rPr>
            </w:r>
            <w:r w:rsidR="00E74AF9">
              <w:rPr>
                <w:noProof/>
                <w:webHidden/>
              </w:rPr>
              <w:fldChar w:fldCharType="separate"/>
            </w:r>
            <w:r w:rsidR="00E74AF9">
              <w:rPr>
                <w:noProof/>
                <w:webHidden/>
              </w:rPr>
              <w:t>6</w:t>
            </w:r>
            <w:r w:rsidR="00E74AF9">
              <w:rPr>
                <w:noProof/>
                <w:webHidden/>
              </w:rPr>
              <w:fldChar w:fldCharType="end"/>
            </w:r>
          </w:hyperlink>
        </w:p>
        <w:p w14:paraId="77E0D6EB" w14:textId="77777777" w:rsidR="00E74AF9" w:rsidRDefault="0048611E" w:rsidP="00E74AF9">
          <w:pPr>
            <w:pStyle w:val="TOC1"/>
            <w:tabs>
              <w:tab w:val="right" w:leader="dot" w:pos="9019"/>
            </w:tabs>
            <w:spacing w:line="360" w:lineRule="auto"/>
            <w:jc w:val="both"/>
            <w:rPr>
              <w:noProof/>
            </w:rPr>
          </w:pPr>
          <w:hyperlink w:anchor="_Toc126846677" w:history="1">
            <w:r w:rsidR="00E74AF9" w:rsidRPr="0080645B">
              <w:rPr>
                <w:rStyle w:val="Hyperlink"/>
                <w:noProof/>
                <w:lang w:val="en-GB"/>
              </w:rPr>
              <w:t>Examples of current Business Intelligence tools being used by businesses</w:t>
            </w:r>
            <w:r w:rsidR="00E74AF9">
              <w:rPr>
                <w:noProof/>
                <w:webHidden/>
              </w:rPr>
              <w:tab/>
            </w:r>
            <w:r w:rsidR="00E74AF9">
              <w:rPr>
                <w:noProof/>
                <w:webHidden/>
              </w:rPr>
              <w:fldChar w:fldCharType="begin"/>
            </w:r>
            <w:r w:rsidR="00E74AF9">
              <w:rPr>
                <w:noProof/>
                <w:webHidden/>
              </w:rPr>
              <w:instrText xml:space="preserve"> PAGEREF _Toc126846677 \h </w:instrText>
            </w:r>
            <w:r w:rsidR="00E74AF9">
              <w:rPr>
                <w:noProof/>
                <w:webHidden/>
              </w:rPr>
            </w:r>
            <w:r w:rsidR="00E74AF9">
              <w:rPr>
                <w:noProof/>
                <w:webHidden/>
              </w:rPr>
              <w:fldChar w:fldCharType="separate"/>
            </w:r>
            <w:r w:rsidR="00E74AF9">
              <w:rPr>
                <w:noProof/>
                <w:webHidden/>
              </w:rPr>
              <w:t>7</w:t>
            </w:r>
            <w:r w:rsidR="00E74AF9">
              <w:rPr>
                <w:noProof/>
                <w:webHidden/>
              </w:rPr>
              <w:fldChar w:fldCharType="end"/>
            </w:r>
          </w:hyperlink>
        </w:p>
        <w:p w14:paraId="77E0D6EC" w14:textId="77777777" w:rsidR="00E74AF9" w:rsidRDefault="0048611E" w:rsidP="00E74AF9">
          <w:pPr>
            <w:pStyle w:val="TOC1"/>
            <w:tabs>
              <w:tab w:val="right" w:leader="dot" w:pos="9019"/>
            </w:tabs>
            <w:spacing w:line="360" w:lineRule="auto"/>
            <w:jc w:val="both"/>
            <w:rPr>
              <w:noProof/>
            </w:rPr>
          </w:pPr>
          <w:hyperlink w:anchor="_Toc126846678" w:history="1">
            <w:r w:rsidR="00E74AF9" w:rsidRPr="0080645B">
              <w:rPr>
                <w:rStyle w:val="Hyperlink"/>
                <w:noProof/>
                <w:lang w:val="en-GB"/>
              </w:rPr>
              <w:t>The effect of Data Warehousing and Business Intelligence on modern business</w:t>
            </w:r>
            <w:r w:rsidR="00E74AF9">
              <w:rPr>
                <w:noProof/>
                <w:webHidden/>
              </w:rPr>
              <w:tab/>
            </w:r>
            <w:r w:rsidR="00E74AF9">
              <w:rPr>
                <w:noProof/>
                <w:webHidden/>
              </w:rPr>
              <w:fldChar w:fldCharType="begin"/>
            </w:r>
            <w:r w:rsidR="00E74AF9">
              <w:rPr>
                <w:noProof/>
                <w:webHidden/>
              </w:rPr>
              <w:instrText xml:space="preserve"> PAGEREF _Toc126846678 \h </w:instrText>
            </w:r>
            <w:r w:rsidR="00E74AF9">
              <w:rPr>
                <w:noProof/>
                <w:webHidden/>
              </w:rPr>
            </w:r>
            <w:r w:rsidR="00E74AF9">
              <w:rPr>
                <w:noProof/>
                <w:webHidden/>
              </w:rPr>
              <w:fldChar w:fldCharType="separate"/>
            </w:r>
            <w:r w:rsidR="00E74AF9">
              <w:rPr>
                <w:noProof/>
                <w:webHidden/>
              </w:rPr>
              <w:t>7</w:t>
            </w:r>
            <w:r w:rsidR="00E74AF9">
              <w:rPr>
                <w:noProof/>
                <w:webHidden/>
              </w:rPr>
              <w:fldChar w:fldCharType="end"/>
            </w:r>
          </w:hyperlink>
        </w:p>
        <w:p w14:paraId="77E0D6ED" w14:textId="77777777" w:rsidR="00E74AF9" w:rsidRDefault="0048611E" w:rsidP="00E74AF9">
          <w:pPr>
            <w:pStyle w:val="TOC1"/>
            <w:tabs>
              <w:tab w:val="right" w:leader="dot" w:pos="9019"/>
            </w:tabs>
            <w:spacing w:line="360" w:lineRule="auto"/>
            <w:jc w:val="both"/>
            <w:rPr>
              <w:noProof/>
            </w:rPr>
          </w:pPr>
          <w:hyperlink w:anchor="_Toc126846679" w:history="1">
            <w:r w:rsidR="00E74AF9" w:rsidRPr="0080645B">
              <w:rPr>
                <w:rStyle w:val="Hyperlink"/>
                <w:noProof/>
                <w:lang w:val="en-GB"/>
              </w:rPr>
              <w:t>Conclusion</w:t>
            </w:r>
            <w:r w:rsidR="00E74AF9">
              <w:rPr>
                <w:noProof/>
                <w:webHidden/>
              </w:rPr>
              <w:tab/>
            </w:r>
            <w:r w:rsidR="00E74AF9">
              <w:rPr>
                <w:noProof/>
                <w:webHidden/>
              </w:rPr>
              <w:fldChar w:fldCharType="begin"/>
            </w:r>
            <w:r w:rsidR="00E74AF9">
              <w:rPr>
                <w:noProof/>
                <w:webHidden/>
              </w:rPr>
              <w:instrText xml:space="preserve"> PAGEREF _Toc126846679 \h </w:instrText>
            </w:r>
            <w:r w:rsidR="00E74AF9">
              <w:rPr>
                <w:noProof/>
                <w:webHidden/>
              </w:rPr>
            </w:r>
            <w:r w:rsidR="00E74AF9">
              <w:rPr>
                <w:noProof/>
                <w:webHidden/>
              </w:rPr>
              <w:fldChar w:fldCharType="separate"/>
            </w:r>
            <w:r w:rsidR="00E74AF9">
              <w:rPr>
                <w:noProof/>
                <w:webHidden/>
              </w:rPr>
              <w:t>8</w:t>
            </w:r>
            <w:r w:rsidR="00E74AF9">
              <w:rPr>
                <w:noProof/>
                <w:webHidden/>
              </w:rPr>
              <w:fldChar w:fldCharType="end"/>
            </w:r>
          </w:hyperlink>
        </w:p>
        <w:p w14:paraId="77E0D6EE" w14:textId="77777777" w:rsidR="00E74AF9" w:rsidRDefault="0048611E" w:rsidP="00E74AF9">
          <w:pPr>
            <w:pStyle w:val="TOC1"/>
            <w:tabs>
              <w:tab w:val="right" w:leader="dot" w:pos="9019"/>
            </w:tabs>
            <w:spacing w:line="360" w:lineRule="auto"/>
            <w:jc w:val="both"/>
            <w:rPr>
              <w:noProof/>
            </w:rPr>
          </w:pPr>
          <w:hyperlink w:anchor="_Toc126846680" w:history="1">
            <w:r w:rsidR="00E74AF9" w:rsidRPr="0080645B">
              <w:rPr>
                <w:rStyle w:val="Hyperlink"/>
                <w:noProof/>
                <w:lang w:val="en-GB"/>
              </w:rPr>
              <w:t>References</w:t>
            </w:r>
            <w:r w:rsidR="00E74AF9">
              <w:rPr>
                <w:noProof/>
                <w:webHidden/>
              </w:rPr>
              <w:tab/>
            </w:r>
            <w:r w:rsidR="00E74AF9">
              <w:rPr>
                <w:noProof/>
                <w:webHidden/>
              </w:rPr>
              <w:fldChar w:fldCharType="begin"/>
            </w:r>
            <w:r w:rsidR="00E74AF9">
              <w:rPr>
                <w:noProof/>
                <w:webHidden/>
              </w:rPr>
              <w:instrText xml:space="preserve"> PAGEREF _Toc126846680 \h </w:instrText>
            </w:r>
            <w:r w:rsidR="00E74AF9">
              <w:rPr>
                <w:noProof/>
                <w:webHidden/>
              </w:rPr>
            </w:r>
            <w:r w:rsidR="00E74AF9">
              <w:rPr>
                <w:noProof/>
                <w:webHidden/>
              </w:rPr>
              <w:fldChar w:fldCharType="separate"/>
            </w:r>
            <w:r w:rsidR="00E74AF9">
              <w:rPr>
                <w:noProof/>
                <w:webHidden/>
              </w:rPr>
              <w:t>9</w:t>
            </w:r>
            <w:r w:rsidR="00E74AF9">
              <w:rPr>
                <w:noProof/>
                <w:webHidden/>
              </w:rPr>
              <w:fldChar w:fldCharType="end"/>
            </w:r>
          </w:hyperlink>
        </w:p>
        <w:p w14:paraId="77E0D6EF" w14:textId="77777777" w:rsidR="00E74AF9" w:rsidRDefault="00E74AF9">
          <w:r>
            <w:fldChar w:fldCharType="end"/>
          </w:r>
        </w:p>
      </w:sdtContent>
    </w:sdt>
    <w:p w14:paraId="77E0D6F0" w14:textId="77777777" w:rsidR="00E74AF9" w:rsidRDefault="00E74AF9">
      <w:pPr>
        <w:rPr>
          <w:b/>
          <w:szCs w:val="40"/>
          <w:lang w:val="en-GB"/>
        </w:rPr>
      </w:pPr>
      <w:r>
        <w:rPr>
          <w:lang w:val="en-GB"/>
        </w:rPr>
        <w:br w:type="page"/>
      </w:r>
    </w:p>
    <w:p w14:paraId="77E0D6F1" w14:textId="77777777" w:rsidR="006361F3" w:rsidRPr="005C0507" w:rsidRDefault="00A272D5" w:rsidP="005C0507">
      <w:pPr>
        <w:pStyle w:val="Heading1"/>
        <w:rPr>
          <w:lang w:val="en-GB"/>
        </w:rPr>
      </w:pPr>
      <w:bookmarkStart w:id="0" w:name="_Toc126846673"/>
      <w:r w:rsidRPr="005C0507">
        <w:rPr>
          <w:lang w:val="en-GB"/>
        </w:rPr>
        <w:lastRenderedPageBreak/>
        <w:t>Introduction</w:t>
      </w:r>
      <w:bookmarkEnd w:id="0"/>
      <w:r w:rsidRPr="005C0507">
        <w:rPr>
          <w:lang w:val="en-GB"/>
        </w:rPr>
        <w:t xml:space="preserve"> </w:t>
      </w:r>
    </w:p>
    <w:p w14:paraId="77E0D6F2" w14:textId="77777777" w:rsidR="006361F3" w:rsidRPr="005C0507" w:rsidRDefault="00A272D5">
      <w:pPr>
        <w:pStyle w:val="Normal1"/>
        <w:spacing w:line="360" w:lineRule="auto"/>
        <w:jc w:val="both"/>
        <w:rPr>
          <w:lang w:val="en-GB"/>
        </w:rPr>
      </w:pPr>
      <w:r w:rsidRPr="005C0507">
        <w:rPr>
          <w:lang w:val="en-GB"/>
        </w:rPr>
        <w:t xml:space="preserve">According to </w:t>
      </w:r>
      <w:r w:rsidRPr="005C0507">
        <w:rPr>
          <w:color w:val="222222"/>
          <w:highlight w:val="white"/>
          <w:lang w:val="en-GB"/>
        </w:rPr>
        <w:t xml:space="preserve">Liang, </w:t>
      </w:r>
      <w:r w:rsidRPr="005C0507">
        <w:rPr>
          <w:i/>
          <w:color w:val="222222"/>
          <w:highlight w:val="white"/>
          <w:lang w:val="en-GB"/>
        </w:rPr>
        <w:t xml:space="preserve"> et al.</w:t>
      </w:r>
      <w:r w:rsidRPr="005C0507">
        <w:rPr>
          <w:color w:val="222222"/>
          <w:sz w:val="20"/>
          <w:szCs w:val="20"/>
          <w:highlight w:val="white"/>
          <w:lang w:val="en-GB"/>
        </w:rPr>
        <w:t>,</w:t>
      </w:r>
      <w:r w:rsidRPr="005C0507">
        <w:rPr>
          <w:lang w:val="en-GB"/>
        </w:rPr>
        <w:t xml:space="preserve">(2020, p. 6543), data warehousing actually upgrades the speed as well as efficiency to access several different information sets and build it easier for corporate decision-makers for deriving insights which guide the business as well as marketing strategies which set decision-makers apart from their rivals. It has been found that Business intelligence and DW also associate with the storage of data. On the other hand, BI which is also known as business intelligence is an analysis of information. </w:t>
      </w:r>
      <w:r w:rsidR="005C0507" w:rsidRPr="005C0507">
        <w:rPr>
          <w:lang w:val="en-GB"/>
        </w:rPr>
        <w:t>Consistency, as well as quality, is</w:t>
      </w:r>
      <w:r w:rsidRPr="005C0507">
        <w:rPr>
          <w:lang w:val="en-GB"/>
        </w:rPr>
        <w:t xml:space="preserve"> the two main concerns that have followed in data warehousing. </w:t>
      </w:r>
    </w:p>
    <w:p w14:paraId="77E0D6F3" w14:textId="77777777" w:rsidR="006361F3" w:rsidRPr="005C0507" w:rsidRDefault="00A272D5">
      <w:pPr>
        <w:pStyle w:val="Normal1"/>
        <w:spacing w:line="360" w:lineRule="auto"/>
        <w:jc w:val="both"/>
        <w:rPr>
          <w:lang w:val="en-GB"/>
        </w:rPr>
      </w:pPr>
      <w:r w:rsidRPr="005C0507">
        <w:rPr>
          <w:lang w:val="en-GB"/>
        </w:rPr>
        <w:t xml:space="preserve">A data warehouse is a large store of information as well as a set of procedures gathered into a database for the basic purpose of helping a business analyse information to build decisions. There are some key attributes of DW and these are stored metadata and are mainly deployed as a major database for an enterprise. It is known that a cloud data warehouse always helps an organisation break down information silos as well as get faster time to value for supporting an organization’s growth initiatives in a proper way. </w:t>
      </w:r>
    </w:p>
    <w:p w14:paraId="77E0D6F4" w14:textId="77777777" w:rsidR="006361F3" w:rsidRPr="005C0507" w:rsidRDefault="00A272D5">
      <w:pPr>
        <w:pStyle w:val="Normal1"/>
        <w:spacing w:line="360" w:lineRule="auto"/>
        <w:jc w:val="both"/>
        <w:rPr>
          <w:lang w:val="en-GB"/>
        </w:rPr>
      </w:pPr>
      <w:r w:rsidRPr="005C0507">
        <w:rPr>
          <w:lang w:val="en-GB"/>
        </w:rPr>
        <w:t xml:space="preserve">This topic discusses the meaning of data warehousing as well as business intelligence in a proper way. Here, the importance of data warehousing and business intelligence, including the information warehousing architecture is discussed in the below part. The theory or model that is related to data warehousing is also discussed here. </w:t>
      </w:r>
    </w:p>
    <w:p w14:paraId="77E0D6F5" w14:textId="77777777" w:rsidR="006361F3" w:rsidRPr="005C0507" w:rsidRDefault="005C0507">
      <w:pPr>
        <w:pStyle w:val="Normal1"/>
        <w:spacing w:line="360" w:lineRule="auto"/>
        <w:jc w:val="both"/>
        <w:rPr>
          <w:b/>
          <w:lang w:val="en-GB"/>
        </w:rPr>
      </w:pPr>
      <w:r>
        <w:rPr>
          <w:b/>
          <w:lang w:val="en-GB"/>
        </w:rPr>
        <w:t xml:space="preserve">Discussion </w:t>
      </w:r>
    </w:p>
    <w:p w14:paraId="77E0D6F6" w14:textId="77777777" w:rsidR="006361F3" w:rsidRPr="005C0507" w:rsidRDefault="00A272D5" w:rsidP="005C0507">
      <w:pPr>
        <w:pStyle w:val="Heading1"/>
        <w:rPr>
          <w:lang w:val="en-GB"/>
        </w:rPr>
      </w:pPr>
      <w:bookmarkStart w:id="1" w:name="_Toc126846674"/>
      <w:r w:rsidRPr="005C0507">
        <w:rPr>
          <w:lang w:val="en-GB"/>
        </w:rPr>
        <w:t>The meaning of Data Warehousing and Business Intelligence</w:t>
      </w:r>
      <w:bookmarkEnd w:id="1"/>
    </w:p>
    <w:p w14:paraId="77E0D6F7" w14:textId="77777777" w:rsidR="006361F3" w:rsidRPr="005C0507" w:rsidRDefault="00A272D5">
      <w:pPr>
        <w:pStyle w:val="Normal1"/>
        <w:spacing w:line="360" w:lineRule="auto"/>
        <w:jc w:val="both"/>
        <w:rPr>
          <w:b/>
          <w:i/>
          <w:lang w:val="en-GB"/>
        </w:rPr>
      </w:pPr>
      <w:r w:rsidRPr="005C0507">
        <w:rPr>
          <w:b/>
          <w:i/>
          <w:lang w:val="en-GB"/>
        </w:rPr>
        <w:t>Data warehousing</w:t>
      </w:r>
    </w:p>
    <w:p w14:paraId="77E0D6F8" w14:textId="77777777" w:rsidR="006361F3" w:rsidRPr="005C0507" w:rsidRDefault="00A272D5">
      <w:pPr>
        <w:pStyle w:val="Normal1"/>
        <w:spacing w:line="360" w:lineRule="auto"/>
        <w:jc w:val="both"/>
        <w:rPr>
          <w:lang w:val="en-GB"/>
        </w:rPr>
      </w:pPr>
      <w:r w:rsidRPr="005C0507">
        <w:rPr>
          <w:lang w:val="en-GB"/>
        </w:rPr>
        <w:t xml:space="preserve">According to </w:t>
      </w:r>
      <w:proofErr w:type="spellStart"/>
      <w:r w:rsidRPr="005C0507">
        <w:rPr>
          <w:color w:val="222222"/>
          <w:highlight w:val="white"/>
          <w:lang w:val="en-GB"/>
        </w:rPr>
        <w:t>Heckel</w:t>
      </w:r>
      <w:proofErr w:type="spellEnd"/>
      <w:r w:rsidR="005C0507" w:rsidRPr="005C0507">
        <w:rPr>
          <w:color w:val="222222"/>
          <w:highlight w:val="white"/>
          <w:lang w:val="en-GB"/>
        </w:rPr>
        <w:t xml:space="preserve">, </w:t>
      </w:r>
      <w:r w:rsidR="005C0507" w:rsidRPr="005C0507">
        <w:rPr>
          <w:i/>
          <w:color w:val="222222"/>
          <w:highlight w:val="white"/>
          <w:lang w:val="en-GB"/>
        </w:rPr>
        <w:t>et</w:t>
      </w:r>
      <w:r w:rsidRPr="005C0507">
        <w:rPr>
          <w:i/>
          <w:color w:val="222222"/>
          <w:highlight w:val="white"/>
          <w:lang w:val="en-GB"/>
        </w:rPr>
        <w:t xml:space="preserve"> al.</w:t>
      </w:r>
      <w:r w:rsidRPr="005C0507">
        <w:rPr>
          <w:color w:val="222222"/>
          <w:highlight w:val="white"/>
          <w:lang w:val="en-GB"/>
        </w:rPr>
        <w:t>,</w:t>
      </w:r>
      <w:r w:rsidRPr="005C0507">
        <w:rPr>
          <w:lang w:val="en-GB"/>
        </w:rPr>
        <w:t xml:space="preserve"> (2019, p. 1), data warehousing is important nowadays in modern business. Data warehousing constitutes overall data based on all time and it also supports both data management and BI. Researchers have found that data warehousing is helping an organisation properly run the business. Data warehousing is one type of transforming procedure where data is transformed into information. As per </w:t>
      </w:r>
      <w:proofErr w:type="spellStart"/>
      <w:r w:rsidR="00E74AF9">
        <w:rPr>
          <w:lang w:val="en-GB"/>
        </w:rPr>
        <w:t>Heckel</w:t>
      </w:r>
      <w:proofErr w:type="spellEnd"/>
      <w:r w:rsidR="00E74AF9">
        <w:rPr>
          <w:lang w:val="en-GB"/>
        </w:rPr>
        <w:t xml:space="preserve"> </w:t>
      </w:r>
      <w:r w:rsidR="00E74AF9" w:rsidRPr="00E74AF9">
        <w:rPr>
          <w:i/>
          <w:lang w:val="en-GB"/>
        </w:rPr>
        <w:t>et al.,</w:t>
      </w:r>
      <w:r w:rsidR="00E74AF9" w:rsidRPr="005C0507">
        <w:rPr>
          <w:lang w:val="en-GB"/>
        </w:rPr>
        <w:t xml:space="preserve"> (</w:t>
      </w:r>
      <w:r w:rsidR="00E74AF9">
        <w:rPr>
          <w:lang w:val="en-GB"/>
        </w:rPr>
        <w:t>2019, p. 1</w:t>
      </w:r>
      <w:r w:rsidRPr="005C0507">
        <w:rPr>
          <w:lang w:val="en-GB"/>
        </w:rPr>
        <w:t xml:space="preserve">), data warehousing is a copy of transaction data that is specifically structured to query as well report. It can be said that data warehousing is a technique to assemble as well as manage data from several sources to answer business questions. It has been found that data warehousing is </w:t>
      </w:r>
      <w:r w:rsidRPr="005C0507">
        <w:rPr>
          <w:i/>
          <w:lang w:val="en-GB"/>
        </w:rPr>
        <w:t xml:space="preserve">subject-oriented </w:t>
      </w:r>
      <w:r w:rsidRPr="005C0507">
        <w:rPr>
          <w:lang w:val="en-GB"/>
        </w:rPr>
        <w:t xml:space="preserve">because data provides information about a specified subject instead of about an organisation's operations. It is known that data is collected into DW from several sources as well as merged into a coherent whole. Data </w:t>
      </w:r>
      <w:r w:rsidR="005C0507" w:rsidRPr="005C0507">
        <w:rPr>
          <w:lang w:val="en-GB"/>
        </w:rPr>
        <w:t>ware housing’s</w:t>
      </w:r>
      <w:r w:rsidRPr="005C0507">
        <w:rPr>
          <w:lang w:val="en-GB"/>
        </w:rPr>
        <w:t xml:space="preserve"> all data is identified in a proper way within a specified time period. For this reason, data warehousing is a time-variant procedure. Data is not unstable in data warehousing and here more data could be added as well as data would not be removed. This actually enables management for gaining a consistent </w:t>
      </w:r>
      <w:r w:rsidRPr="005C0507">
        <w:rPr>
          <w:lang w:val="en-GB"/>
        </w:rPr>
        <w:lastRenderedPageBreak/>
        <w:t xml:space="preserve">image of the business. The requirements of data warehousing are for generating reports, feeding information to BI as well as training machine learning models. </w:t>
      </w:r>
    </w:p>
    <w:p w14:paraId="77E0D6F9" w14:textId="77777777" w:rsidR="006361F3" w:rsidRPr="005C0507" w:rsidRDefault="00A272D5">
      <w:pPr>
        <w:pStyle w:val="Normal1"/>
        <w:spacing w:line="360" w:lineRule="auto"/>
        <w:jc w:val="both"/>
        <w:rPr>
          <w:b/>
          <w:i/>
          <w:lang w:val="en-GB"/>
        </w:rPr>
      </w:pPr>
      <w:r w:rsidRPr="005C0507">
        <w:rPr>
          <w:b/>
          <w:i/>
          <w:lang w:val="en-GB"/>
        </w:rPr>
        <w:t>Business intelligence</w:t>
      </w:r>
    </w:p>
    <w:p w14:paraId="77E0D6FA" w14:textId="77777777" w:rsidR="006361F3" w:rsidRPr="005C0507" w:rsidRDefault="00A272D5">
      <w:pPr>
        <w:pStyle w:val="Normal1"/>
        <w:spacing w:line="360" w:lineRule="auto"/>
        <w:jc w:val="both"/>
        <w:rPr>
          <w:lang w:val="en-GB"/>
        </w:rPr>
      </w:pPr>
      <w:r w:rsidRPr="005C0507">
        <w:rPr>
          <w:lang w:val="en-GB"/>
        </w:rPr>
        <w:t xml:space="preserve">According to </w:t>
      </w:r>
      <w:r w:rsidRPr="005C0507">
        <w:rPr>
          <w:color w:val="222222"/>
          <w:highlight w:val="white"/>
          <w:lang w:val="en-GB"/>
        </w:rPr>
        <w:t xml:space="preserve">Cheng </w:t>
      </w:r>
      <w:r w:rsidRPr="005C0507">
        <w:rPr>
          <w:i/>
          <w:color w:val="222222"/>
          <w:highlight w:val="white"/>
          <w:lang w:val="en-GB"/>
        </w:rPr>
        <w:t>et al.,</w:t>
      </w:r>
      <w:r w:rsidRPr="005C0507">
        <w:rPr>
          <w:lang w:val="en-GB"/>
        </w:rPr>
        <w:t xml:space="preserve"> (2020, p. 195), business intelligence is a set of procedures, architectures as well as technologies which mainly transform raw data into information that is meaningful. It can be said that meaningful information actually drives profitable business actions. BI is a suite of both software as well as services to convert data into intelligence that is actionable in nature as well as knowledge. Researchers have found that business intelligence has a straight effect on a company’s strategic, tactical as well as operational business directions. It also supports face-based decision-making using previous information rather than gut feelings. It has been found that organisations are helped by business intelligence to improve new strategies by analysing the present market trends as well as say their main rivals. It is actually allowing organisations for scoring new opportunities as well as </w:t>
      </w:r>
      <w:r w:rsidR="00E54018" w:rsidRPr="005C0507">
        <w:rPr>
          <w:lang w:val="en-GB"/>
        </w:rPr>
        <w:t>completes</w:t>
      </w:r>
      <w:r w:rsidRPr="005C0507">
        <w:rPr>
          <w:lang w:val="en-GB"/>
        </w:rPr>
        <w:t xml:space="preserve"> customer satisfaction that is based on data-driven reports (Tong </w:t>
      </w:r>
      <w:r w:rsidRPr="005C0507">
        <w:rPr>
          <w:i/>
          <w:lang w:val="en-GB"/>
        </w:rPr>
        <w:t xml:space="preserve">et al., </w:t>
      </w:r>
      <w:r w:rsidRPr="005C0507">
        <w:rPr>
          <w:lang w:val="en-GB"/>
        </w:rPr>
        <w:t xml:space="preserve">2021). </w:t>
      </w:r>
    </w:p>
    <w:p w14:paraId="77E0D6FB" w14:textId="77777777" w:rsidR="006361F3" w:rsidRPr="005C0507" w:rsidRDefault="00A272D5" w:rsidP="00E54018">
      <w:pPr>
        <w:pStyle w:val="Heading1"/>
        <w:rPr>
          <w:lang w:val="en-GB"/>
        </w:rPr>
      </w:pPr>
      <w:bookmarkStart w:id="2" w:name="_Toc126846675"/>
      <w:r w:rsidRPr="005C0507">
        <w:rPr>
          <w:lang w:val="en-GB"/>
        </w:rPr>
        <w:t>Current trends in Business Intel</w:t>
      </w:r>
      <w:r w:rsidR="00E54018">
        <w:rPr>
          <w:lang w:val="en-GB"/>
        </w:rPr>
        <w:t>ligence and Data Warehousing</w:t>
      </w:r>
      <w:bookmarkEnd w:id="2"/>
      <w:r w:rsidR="00E54018">
        <w:rPr>
          <w:lang w:val="en-GB"/>
        </w:rPr>
        <w:t xml:space="preserve"> </w:t>
      </w:r>
    </w:p>
    <w:p w14:paraId="77E0D6FC" w14:textId="77777777" w:rsidR="006361F3" w:rsidRPr="005C0507" w:rsidRDefault="00A272D5">
      <w:pPr>
        <w:pStyle w:val="Normal1"/>
        <w:spacing w:line="360" w:lineRule="auto"/>
        <w:jc w:val="both"/>
        <w:rPr>
          <w:b/>
          <w:i/>
          <w:lang w:val="en-GB"/>
        </w:rPr>
      </w:pPr>
      <w:r w:rsidRPr="005C0507">
        <w:rPr>
          <w:b/>
          <w:i/>
          <w:lang w:val="en-GB"/>
        </w:rPr>
        <w:t xml:space="preserve">Business intelligence current trends </w:t>
      </w:r>
    </w:p>
    <w:p w14:paraId="77E0D6FD" w14:textId="77777777" w:rsidR="006361F3" w:rsidRPr="005C0507" w:rsidRDefault="00A272D5">
      <w:pPr>
        <w:pStyle w:val="Normal1"/>
        <w:spacing w:line="360" w:lineRule="auto"/>
        <w:jc w:val="both"/>
        <w:rPr>
          <w:i/>
          <w:lang w:val="en-GB"/>
        </w:rPr>
      </w:pPr>
      <w:r w:rsidRPr="005C0507">
        <w:rPr>
          <w:i/>
          <w:lang w:val="en-GB"/>
        </w:rPr>
        <w:t xml:space="preserve">AI </w:t>
      </w:r>
    </w:p>
    <w:p w14:paraId="77E0D6FE" w14:textId="77777777" w:rsidR="006361F3" w:rsidRPr="005C0507" w:rsidRDefault="00A272D5">
      <w:pPr>
        <w:pStyle w:val="Normal1"/>
        <w:spacing w:line="360" w:lineRule="auto"/>
        <w:jc w:val="both"/>
        <w:rPr>
          <w:lang w:val="en-GB"/>
        </w:rPr>
      </w:pPr>
      <w:r w:rsidRPr="005C0507">
        <w:rPr>
          <w:lang w:val="en-GB"/>
        </w:rPr>
        <w:t>According to</w:t>
      </w:r>
      <w:r w:rsidR="005C0507">
        <w:rPr>
          <w:lang w:val="en-GB"/>
        </w:rPr>
        <w:t xml:space="preserve"> </w:t>
      </w:r>
      <w:r w:rsidRPr="005C0507">
        <w:rPr>
          <w:color w:val="222222"/>
          <w:highlight w:val="white"/>
          <w:lang w:val="en-GB"/>
        </w:rPr>
        <w:t>Loureiro</w:t>
      </w:r>
      <w:r w:rsidR="005C0507" w:rsidRPr="005C0507">
        <w:rPr>
          <w:color w:val="222222"/>
          <w:highlight w:val="white"/>
          <w:lang w:val="en-GB"/>
        </w:rPr>
        <w:t xml:space="preserve">, </w:t>
      </w:r>
      <w:r w:rsidR="005C0507" w:rsidRPr="005C0507">
        <w:rPr>
          <w:i/>
          <w:color w:val="222222"/>
          <w:highlight w:val="white"/>
          <w:lang w:val="en-GB"/>
        </w:rPr>
        <w:t>et</w:t>
      </w:r>
      <w:r w:rsidRPr="005C0507">
        <w:rPr>
          <w:i/>
          <w:color w:val="222222"/>
          <w:highlight w:val="white"/>
          <w:lang w:val="en-GB"/>
        </w:rPr>
        <w:t xml:space="preserve"> al.</w:t>
      </w:r>
      <w:r w:rsidR="005C0507" w:rsidRPr="005C0507">
        <w:rPr>
          <w:i/>
          <w:color w:val="222222"/>
          <w:sz w:val="20"/>
          <w:szCs w:val="20"/>
          <w:highlight w:val="white"/>
          <w:lang w:val="en-GB"/>
        </w:rPr>
        <w:t>,</w:t>
      </w:r>
      <w:r w:rsidR="005C0507" w:rsidRPr="005C0507">
        <w:rPr>
          <w:i/>
          <w:lang w:val="en-GB"/>
        </w:rPr>
        <w:t xml:space="preserve"> (</w:t>
      </w:r>
      <w:r w:rsidRPr="005C0507">
        <w:rPr>
          <w:lang w:val="en-GB"/>
        </w:rPr>
        <w:t xml:space="preserve">2021, p. 911), AI is one of the popular trends in the business world and most organisation is used AI in their business strategy nowadays. Big organisations such as Amazon and Google used AI in their business strategies. It has been found that almost 87% of CEOs actually note that Artificial Intelligence is one of the mainstays in their organisation. </w:t>
      </w:r>
    </w:p>
    <w:p w14:paraId="77E0D6FF" w14:textId="77777777" w:rsidR="006361F3" w:rsidRPr="005C0507" w:rsidRDefault="00A272D5">
      <w:pPr>
        <w:pStyle w:val="Normal1"/>
        <w:spacing w:line="360" w:lineRule="auto"/>
        <w:jc w:val="both"/>
        <w:rPr>
          <w:i/>
          <w:lang w:val="en-GB"/>
        </w:rPr>
      </w:pPr>
      <w:r w:rsidRPr="005C0507">
        <w:rPr>
          <w:i/>
          <w:lang w:val="en-GB"/>
        </w:rPr>
        <w:t>Data security</w:t>
      </w:r>
    </w:p>
    <w:p w14:paraId="77E0D700" w14:textId="77777777" w:rsidR="006361F3" w:rsidRPr="005C0507" w:rsidRDefault="00A272D5">
      <w:pPr>
        <w:pStyle w:val="Normal1"/>
        <w:spacing w:line="360" w:lineRule="auto"/>
        <w:jc w:val="both"/>
        <w:rPr>
          <w:lang w:val="en-GB"/>
        </w:rPr>
      </w:pPr>
      <w:r w:rsidRPr="005C0507">
        <w:rPr>
          <w:lang w:val="en-GB"/>
        </w:rPr>
        <w:t xml:space="preserve">Data security is needed to secure the information of a company and it is also helpful to grow the business in a proper way. It has been found that most of the users could automatically primary data science operations with Business intelligence’s self-service but Artificial Driver collaboration actually permits data scientists to build low-code applications. </w:t>
      </w:r>
    </w:p>
    <w:p w14:paraId="77E0D701" w14:textId="77777777" w:rsidR="006361F3" w:rsidRPr="005C0507" w:rsidRDefault="00A272D5">
      <w:pPr>
        <w:pStyle w:val="Normal1"/>
        <w:spacing w:line="360" w:lineRule="auto"/>
        <w:jc w:val="both"/>
        <w:rPr>
          <w:i/>
          <w:lang w:val="en-GB"/>
        </w:rPr>
      </w:pPr>
      <w:r w:rsidRPr="005C0507">
        <w:rPr>
          <w:i/>
          <w:lang w:val="en-GB"/>
        </w:rPr>
        <w:t>Data discovery</w:t>
      </w:r>
    </w:p>
    <w:p w14:paraId="77E0D702" w14:textId="77777777" w:rsidR="006361F3" w:rsidRPr="005C0507" w:rsidRDefault="00A272D5">
      <w:pPr>
        <w:pStyle w:val="Normal1"/>
        <w:spacing w:line="360" w:lineRule="auto"/>
        <w:jc w:val="both"/>
        <w:rPr>
          <w:lang w:val="en-GB"/>
        </w:rPr>
      </w:pPr>
      <w:r w:rsidRPr="005C0507">
        <w:rPr>
          <w:lang w:val="en-GB"/>
        </w:rPr>
        <w:t xml:space="preserve">Data discoveries are one of the main or current trends of business intelligence, it can be said that data discovery, in essence, is the procedure of collecting information from both internal as well as external sources and also utilising sophisticated analytics as well as visualisation for combining </w:t>
      </w:r>
      <w:r w:rsidR="007B77BA" w:rsidRPr="005C0507">
        <w:rPr>
          <w:lang w:val="en-GB"/>
        </w:rPr>
        <w:t>its</w:t>
      </w:r>
      <w:r w:rsidRPr="005C0507">
        <w:rPr>
          <w:lang w:val="en-GB"/>
        </w:rPr>
        <w:t xml:space="preserve"> overall. </w:t>
      </w:r>
    </w:p>
    <w:p w14:paraId="77E0D703" w14:textId="77777777" w:rsidR="006361F3" w:rsidRPr="005C0507" w:rsidRDefault="00A272D5">
      <w:pPr>
        <w:pStyle w:val="Normal1"/>
        <w:spacing w:line="360" w:lineRule="auto"/>
        <w:jc w:val="both"/>
        <w:rPr>
          <w:i/>
          <w:lang w:val="en-GB"/>
        </w:rPr>
      </w:pPr>
      <w:r w:rsidRPr="005C0507">
        <w:rPr>
          <w:i/>
          <w:lang w:val="en-GB"/>
        </w:rPr>
        <w:t>Data governance</w:t>
      </w:r>
    </w:p>
    <w:p w14:paraId="77E0D704" w14:textId="77777777" w:rsidR="006361F3" w:rsidRPr="005C0507" w:rsidRDefault="00A272D5">
      <w:pPr>
        <w:pStyle w:val="Normal1"/>
        <w:spacing w:line="360" w:lineRule="auto"/>
        <w:jc w:val="both"/>
        <w:rPr>
          <w:lang w:val="en-GB"/>
        </w:rPr>
      </w:pPr>
      <w:r w:rsidRPr="005C0507">
        <w:rPr>
          <w:lang w:val="en-GB"/>
        </w:rPr>
        <w:t xml:space="preserve">Researchers have found that data governance is one of the current trends in business intelligence. Role-based accessing, authentication protocols, as well as auditing, are used to </w:t>
      </w:r>
      <w:r w:rsidRPr="005C0507">
        <w:rPr>
          <w:lang w:val="en-GB"/>
        </w:rPr>
        <w:lastRenderedPageBreak/>
        <w:t xml:space="preserve">guarantee the quality of organisation assets. It has been found that the worldwide data governance market was valued at 1.2 billion dollars 7 years ago and the researchers also expected that it would reach 4.9 billion dollars by the next 3 years with a CAGR of almost 23 %.  </w:t>
      </w:r>
    </w:p>
    <w:p w14:paraId="77E0D705" w14:textId="77777777" w:rsidR="006361F3" w:rsidRPr="005C0507" w:rsidRDefault="00A272D5">
      <w:pPr>
        <w:pStyle w:val="Normal1"/>
        <w:spacing w:line="360" w:lineRule="auto"/>
        <w:jc w:val="both"/>
        <w:rPr>
          <w:i/>
          <w:lang w:val="en-GB"/>
        </w:rPr>
      </w:pPr>
      <w:r w:rsidRPr="005C0507">
        <w:rPr>
          <w:i/>
          <w:lang w:val="en-GB"/>
        </w:rPr>
        <w:t>Data literacy</w:t>
      </w:r>
    </w:p>
    <w:p w14:paraId="77E0D706" w14:textId="77777777" w:rsidR="006361F3" w:rsidRPr="005C0507" w:rsidRDefault="00A272D5">
      <w:pPr>
        <w:pStyle w:val="Normal1"/>
        <w:spacing w:line="360" w:lineRule="auto"/>
        <w:jc w:val="both"/>
        <w:rPr>
          <w:lang w:val="en-GB"/>
        </w:rPr>
      </w:pPr>
      <w:r w:rsidRPr="005C0507">
        <w:rPr>
          <w:lang w:val="en-GB"/>
        </w:rPr>
        <w:t xml:space="preserve">Data literacy is one of the most important trends in business intelligence and the ability to comprehend as well as utilise information as collaborative equipment that everyone in the organisation could use is becoming enhancing significantly for corporate success. </w:t>
      </w:r>
    </w:p>
    <w:p w14:paraId="77E0D707" w14:textId="77777777" w:rsidR="006361F3" w:rsidRPr="005C0507" w:rsidRDefault="00A272D5">
      <w:pPr>
        <w:pStyle w:val="Normal1"/>
        <w:spacing w:line="360" w:lineRule="auto"/>
        <w:jc w:val="both"/>
        <w:rPr>
          <w:b/>
          <w:i/>
          <w:lang w:val="en-GB"/>
        </w:rPr>
      </w:pPr>
      <w:r w:rsidRPr="005C0507">
        <w:rPr>
          <w:b/>
          <w:i/>
          <w:lang w:val="en-GB"/>
        </w:rPr>
        <w:t xml:space="preserve">Data warehousing current trends </w:t>
      </w:r>
    </w:p>
    <w:p w14:paraId="77E0D708" w14:textId="77777777" w:rsidR="006361F3" w:rsidRPr="005C0507" w:rsidRDefault="00A272D5">
      <w:pPr>
        <w:pStyle w:val="Normal1"/>
        <w:spacing w:line="360" w:lineRule="auto"/>
        <w:jc w:val="both"/>
        <w:rPr>
          <w:i/>
          <w:lang w:val="en-GB"/>
        </w:rPr>
      </w:pPr>
      <w:r w:rsidRPr="005C0507">
        <w:rPr>
          <w:i/>
          <w:lang w:val="en-GB"/>
        </w:rPr>
        <w:t xml:space="preserve">Data warehousing Artificial intelligence solution </w:t>
      </w:r>
    </w:p>
    <w:p w14:paraId="77E0D709" w14:textId="77777777" w:rsidR="006361F3" w:rsidRPr="005C0507" w:rsidRDefault="00A272D5">
      <w:pPr>
        <w:pStyle w:val="Normal1"/>
        <w:spacing w:line="360" w:lineRule="auto"/>
        <w:jc w:val="both"/>
        <w:rPr>
          <w:lang w:val="en-GB"/>
        </w:rPr>
      </w:pPr>
      <w:r w:rsidRPr="005C0507">
        <w:rPr>
          <w:lang w:val="en-GB"/>
        </w:rPr>
        <w:t xml:space="preserve">The increased growth of the volume of information being processed is actually forecasted for spiking business enhancing requirements of offloading data operations to a faster machine that is AI-based. </w:t>
      </w:r>
    </w:p>
    <w:p w14:paraId="77E0D70A" w14:textId="77777777" w:rsidR="006361F3" w:rsidRPr="005C0507" w:rsidRDefault="00A272D5">
      <w:pPr>
        <w:pStyle w:val="Normal1"/>
        <w:spacing w:line="360" w:lineRule="auto"/>
        <w:jc w:val="center"/>
        <w:rPr>
          <w:lang w:val="en-GB"/>
        </w:rPr>
      </w:pPr>
      <w:r w:rsidRPr="005C0507">
        <w:rPr>
          <w:noProof/>
          <w:lang w:eastAsia="en-IN"/>
        </w:rPr>
        <w:drawing>
          <wp:inline distT="114300" distB="114300" distL="114300" distR="114300" wp14:anchorId="77E0D736" wp14:editId="77E0D737">
            <wp:extent cx="4107437" cy="2183355"/>
            <wp:effectExtent l="12700" t="12700" r="12700" b="12700"/>
            <wp:docPr id="1" name="image2.png"/>
            <wp:cNvGraphicFramePr/>
            <a:graphic xmlns:a="http://schemas.openxmlformats.org/drawingml/2006/main">
              <a:graphicData uri="http://schemas.openxmlformats.org/drawingml/2006/picture">
                <pic:pic xmlns:pic="http://schemas.openxmlformats.org/drawingml/2006/picture">
                  <pic:nvPicPr>
                    <pic:cNvPr id="1" name="image2.png"/>
                    <pic:cNvPicPr/>
                  </pic:nvPicPr>
                  <pic:blipFill>
                    <a:blip r:embed="rId7"/>
                    <a:stretch>
                      <a:fillRect/>
                    </a:stretch>
                  </pic:blipFill>
                  <pic:spPr>
                    <a:xfrm>
                      <a:off x="0" y="0"/>
                      <a:ext cx="4107437" cy="2183355"/>
                    </a:xfrm>
                    <a:prstGeom prst="rect">
                      <a:avLst/>
                    </a:prstGeom>
                    <a:ln w="12700">
                      <a:solidFill>
                        <a:srgbClr val="000000"/>
                      </a:solidFill>
                      <a:prstDash val="solid"/>
                    </a:ln>
                  </pic:spPr>
                </pic:pic>
              </a:graphicData>
            </a:graphic>
          </wp:inline>
        </w:drawing>
      </w:r>
    </w:p>
    <w:p w14:paraId="77E0D70B" w14:textId="77777777" w:rsidR="006361F3" w:rsidRPr="005C0507" w:rsidRDefault="00A272D5">
      <w:pPr>
        <w:pStyle w:val="Normal1"/>
        <w:spacing w:line="360" w:lineRule="auto"/>
        <w:jc w:val="center"/>
        <w:rPr>
          <w:b/>
          <w:lang w:val="en-GB"/>
        </w:rPr>
      </w:pPr>
      <w:r w:rsidRPr="005C0507">
        <w:rPr>
          <w:b/>
          <w:lang w:val="en-GB"/>
        </w:rPr>
        <w:t>Figure 1: Data Warehousing Market</w:t>
      </w:r>
    </w:p>
    <w:p w14:paraId="77E0D70C" w14:textId="77777777" w:rsidR="006361F3" w:rsidRPr="005C0507" w:rsidRDefault="00A272D5" w:rsidP="007B77BA">
      <w:pPr>
        <w:pStyle w:val="Normal1"/>
        <w:spacing w:line="360" w:lineRule="auto"/>
        <w:jc w:val="center"/>
        <w:rPr>
          <w:lang w:val="en-GB"/>
        </w:rPr>
      </w:pPr>
      <w:r w:rsidRPr="005C0507">
        <w:rPr>
          <w:lang w:val="en-GB"/>
        </w:rPr>
        <w:t xml:space="preserve">(Sources: </w:t>
      </w:r>
      <w:r w:rsidR="00E54018" w:rsidRPr="005C0507">
        <w:rPr>
          <w:lang w:val="en-GB"/>
        </w:rPr>
        <w:t>gminsights.com.2023)</w:t>
      </w:r>
    </w:p>
    <w:p w14:paraId="77E0D70D" w14:textId="77777777" w:rsidR="006361F3" w:rsidRPr="005C0507" w:rsidRDefault="00A272D5" w:rsidP="00E54018">
      <w:pPr>
        <w:pStyle w:val="Heading1"/>
        <w:rPr>
          <w:lang w:val="en-GB"/>
        </w:rPr>
      </w:pPr>
      <w:bookmarkStart w:id="3" w:name="_Toc126846676"/>
      <w:r w:rsidRPr="005C0507">
        <w:rPr>
          <w:lang w:val="en-GB"/>
        </w:rPr>
        <w:t>Significance of Data Warehousing and Business Intelligence, including the D</w:t>
      </w:r>
      <w:r w:rsidR="00E54018">
        <w:rPr>
          <w:lang w:val="en-GB"/>
        </w:rPr>
        <w:t>ata Warehousing architecture</w:t>
      </w:r>
      <w:bookmarkEnd w:id="3"/>
      <w:r w:rsidR="00E54018">
        <w:rPr>
          <w:lang w:val="en-GB"/>
        </w:rPr>
        <w:t xml:space="preserve"> </w:t>
      </w:r>
    </w:p>
    <w:p w14:paraId="77E0D70E" w14:textId="77777777" w:rsidR="006361F3" w:rsidRPr="005C0507" w:rsidRDefault="00A272D5">
      <w:pPr>
        <w:pStyle w:val="Normal1"/>
        <w:spacing w:line="360" w:lineRule="auto"/>
        <w:jc w:val="both"/>
        <w:rPr>
          <w:b/>
          <w:i/>
          <w:lang w:val="en-GB"/>
        </w:rPr>
      </w:pPr>
      <w:r w:rsidRPr="005C0507">
        <w:rPr>
          <w:b/>
          <w:i/>
          <w:lang w:val="en-GB"/>
        </w:rPr>
        <w:t>Network model</w:t>
      </w:r>
    </w:p>
    <w:p w14:paraId="77E0D70F" w14:textId="77777777" w:rsidR="006361F3" w:rsidRPr="005C0507" w:rsidRDefault="00A272D5">
      <w:pPr>
        <w:pStyle w:val="Normal1"/>
        <w:spacing w:line="360" w:lineRule="auto"/>
        <w:jc w:val="both"/>
        <w:rPr>
          <w:lang w:val="en-GB"/>
        </w:rPr>
      </w:pPr>
      <w:r w:rsidRPr="005C0507">
        <w:rPr>
          <w:lang w:val="en-GB"/>
        </w:rPr>
        <w:t xml:space="preserve">According to </w:t>
      </w:r>
      <w:r w:rsidRPr="005C0507">
        <w:rPr>
          <w:color w:val="222222"/>
          <w:highlight w:val="white"/>
          <w:lang w:val="en-GB"/>
        </w:rPr>
        <w:t xml:space="preserve">Ren, </w:t>
      </w:r>
      <w:r w:rsidRPr="005C0507">
        <w:rPr>
          <w:i/>
          <w:color w:val="222222"/>
          <w:highlight w:val="white"/>
          <w:lang w:val="en-GB"/>
        </w:rPr>
        <w:t>et al.</w:t>
      </w:r>
      <w:r w:rsidR="00E54018" w:rsidRPr="005C0507">
        <w:rPr>
          <w:i/>
          <w:color w:val="222222"/>
          <w:sz w:val="20"/>
          <w:szCs w:val="20"/>
          <w:highlight w:val="white"/>
          <w:lang w:val="en-GB"/>
        </w:rPr>
        <w:t>,</w:t>
      </w:r>
      <w:r w:rsidR="00E54018" w:rsidRPr="005C0507">
        <w:rPr>
          <w:i/>
          <w:lang w:val="en-GB"/>
        </w:rPr>
        <w:t xml:space="preserve"> (</w:t>
      </w:r>
      <w:r w:rsidRPr="005C0507">
        <w:rPr>
          <w:lang w:val="en-GB"/>
        </w:rPr>
        <w:t>2019, p. 1894), the network model is one type of database model which is designed as a flexible approach to representing objects as well as their relationship. The network model is created to represent a complex data relationship more effectively if compared to the hierarchical model for improving database performances as well as standards. There are some features of the network model and are</w:t>
      </w:r>
    </w:p>
    <w:p w14:paraId="77E0D710" w14:textId="77777777" w:rsidR="006361F3" w:rsidRPr="005C0507" w:rsidRDefault="00A272D5">
      <w:pPr>
        <w:pStyle w:val="Normal1"/>
        <w:spacing w:line="360" w:lineRule="auto"/>
        <w:jc w:val="both"/>
        <w:rPr>
          <w:i/>
          <w:lang w:val="en-GB"/>
        </w:rPr>
      </w:pPr>
      <w:r w:rsidRPr="005C0507">
        <w:rPr>
          <w:i/>
          <w:lang w:val="en-GB"/>
        </w:rPr>
        <w:t>Several paths</w:t>
      </w:r>
    </w:p>
    <w:p w14:paraId="77E0D711" w14:textId="77777777" w:rsidR="006361F3" w:rsidRPr="005C0507" w:rsidRDefault="00A272D5">
      <w:pPr>
        <w:pStyle w:val="Normal1"/>
        <w:spacing w:line="360" w:lineRule="auto"/>
        <w:jc w:val="both"/>
        <w:rPr>
          <w:lang w:val="en-GB"/>
        </w:rPr>
      </w:pPr>
      <w:r w:rsidRPr="005C0507">
        <w:rPr>
          <w:lang w:val="en-GB"/>
        </w:rPr>
        <w:t>There could be more than one path for the same record as more relationships and it also builds data access simply as well as fast.</w:t>
      </w:r>
    </w:p>
    <w:p w14:paraId="77E0D712" w14:textId="77777777" w:rsidR="006361F3" w:rsidRPr="005C0507" w:rsidRDefault="00A272D5">
      <w:pPr>
        <w:pStyle w:val="Normal1"/>
        <w:spacing w:line="360" w:lineRule="auto"/>
        <w:jc w:val="both"/>
        <w:rPr>
          <w:i/>
          <w:lang w:val="en-GB"/>
        </w:rPr>
      </w:pPr>
      <w:r w:rsidRPr="005C0507">
        <w:rPr>
          <w:i/>
          <w:lang w:val="en-GB"/>
        </w:rPr>
        <w:lastRenderedPageBreak/>
        <w:t>Circular linked list</w:t>
      </w:r>
    </w:p>
    <w:p w14:paraId="77E0D713" w14:textId="77777777" w:rsidR="006361F3" w:rsidRPr="005C0507" w:rsidRDefault="00A272D5">
      <w:pPr>
        <w:pStyle w:val="Normal1"/>
        <w:spacing w:line="360" w:lineRule="auto"/>
        <w:jc w:val="both"/>
        <w:rPr>
          <w:lang w:val="en-GB"/>
        </w:rPr>
      </w:pPr>
      <w:r w:rsidRPr="005C0507">
        <w:rPr>
          <w:lang w:val="en-GB"/>
        </w:rPr>
        <w:t xml:space="preserve">The operations are done with the help of a circular linked list and the present </w:t>
      </w:r>
      <w:r w:rsidR="00E54018" w:rsidRPr="005C0507">
        <w:rPr>
          <w:lang w:val="en-GB"/>
        </w:rPr>
        <w:t>positions are also maintained with the help of a program as well as navigate</w:t>
      </w:r>
      <w:r w:rsidRPr="005C0507">
        <w:rPr>
          <w:lang w:val="en-GB"/>
        </w:rPr>
        <w:t xml:space="preserve">. </w:t>
      </w:r>
    </w:p>
    <w:p w14:paraId="77E0D714" w14:textId="77777777" w:rsidR="006361F3" w:rsidRPr="005C0507" w:rsidRDefault="00A272D5">
      <w:pPr>
        <w:pStyle w:val="Normal1"/>
        <w:spacing w:line="360" w:lineRule="auto"/>
        <w:jc w:val="both"/>
        <w:rPr>
          <w:i/>
          <w:lang w:val="en-GB"/>
        </w:rPr>
      </w:pPr>
      <w:r w:rsidRPr="005C0507">
        <w:rPr>
          <w:i/>
          <w:lang w:val="en-GB"/>
        </w:rPr>
        <w:t>Ability to unify relationships</w:t>
      </w:r>
    </w:p>
    <w:p w14:paraId="77E0D715" w14:textId="77777777" w:rsidR="006361F3" w:rsidRPr="005C0507" w:rsidRDefault="00A272D5">
      <w:pPr>
        <w:pStyle w:val="Normal1"/>
        <w:spacing w:line="360" w:lineRule="auto"/>
        <w:jc w:val="both"/>
        <w:rPr>
          <w:lang w:val="en-GB"/>
        </w:rPr>
      </w:pPr>
      <w:r w:rsidRPr="005C0507">
        <w:rPr>
          <w:lang w:val="en-GB"/>
        </w:rPr>
        <w:t xml:space="preserve">Data is related because more relationship is present in the model and it has the ability to maintain one-to-one relationship and many-to-many relationship. </w:t>
      </w:r>
    </w:p>
    <w:p w14:paraId="77E0D716" w14:textId="77777777" w:rsidR="006361F3" w:rsidRPr="005C0507" w:rsidRDefault="00A272D5">
      <w:pPr>
        <w:pStyle w:val="Normal1"/>
        <w:spacing w:line="360" w:lineRule="auto"/>
        <w:jc w:val="center"/>
        <w:rPr>
          <w:b/>
          <w:lang w:val="en-GB"/>
        </w:rPr>
      </w:pPr>
      <w:r w:rsidRPr="005C0507">
        <w:rPr>
          <w:b/>
          <w:noProof/>
          <w:lang w:eastAsia="en-IN"/>
        </w:rPr>
        <w:drawing>
          <wp:inline distT="114300" distB="114300" distL="114300" distR="114300" wp14:anchorId="77E0D738" wp14:editId="77E0D739">
            <wp:extent cx="5505450" cy="1838325"/>
            <wp:effectExtent l="12700" t="12700" r="12700" b="12700"/>
            <wp:docPr id="2" name="image1.png"/>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a:stretch>
                      <a:fillRect/>
                    </a:stretch>
                  </pic:blipFill>
                  <pic:spPr>
                    <a:xfrm>
                      <a:off x="0" y="0"/>
                      <a:ext cx="5505450" cy="1838325"/>
                    </a:xfrm>
                    <a:prstGeom prst="rect">
                      <a:avLst/>
                    </a:prstGeom>
                    <a:ln w="12700">
                      <a:solidFill>
                        <a:srgbClr val="000000"/>
                      </a:solidFill>
                      <a:prstDash val="solid"/>
                    </a:ln>
                  </pic:spPr>
                </pic:pic>
              </a:graphicData>
            </a:graphic>
          </wp:inline>
        </w:drawing>
      </w:r>
    </w:p>
    <w:p w14:paraId="77E0D717" w14:textId="77777777" w:rsidR="006361F3" w:rsidRPr="005C0507" w:rsidRDefault="00A272D5">
      <w:pPr>
        <w:pStyle w:val="Normal1"/>
        <w:spacing w:line="360" w:lineRule="auto"/>
        <w:jc w:val="center"/>
        <w:rPr>
          <w:b/>
          <w:lang w:val="en-GB"/>
        </w:rPr>
      </w:pPr>
      <w:r w:rsidRPr="005C0507">
        <w:rPr>
          <w:b/>
          <w:lang w:val="en-GB"/>
        </w:rPr>
        <w:t>Figure 2: Network data model</w:t>
      </w:r>
    </w:p>
    <w:p w14:paraId="77E0D718" w14:textId="77777777" w:rsidR="006361F3" w:rsidRPr="005C0507" w:rsidRDefault="00A272D5">
      <w:pPr>
        <w:pStyle w:val="Normal1"/>
        <w:spacing w:line="360" w:lineRule="auto"/>
        <w:jc w:val="center"/>
        <w:rPr>
          <w:lang w:val="en-GB"/>
        </w:rPr>
      </w:pPr>
      <w:r w:rsidRPr="005C0507">
        <w:rPr>
          <w:lang w:val="en-GB"/>
        </w:rPr>
        <w:t>(Sources: geeksforgeeks.org.2021)</w:t>
      </w:r>
    </w:p>
    <w:p w14:paraId="77E0D719" w14:textId="77777777" w:rsidR="006361F3" w:rsidRPr="005C0507" w:rsidRDefault="00A272D5" w:rsidP="00E54018">
      <w:pPr>
        <w:pStyle w:val="Heading1"/>
        <w:rPr>
          <w:lang w:val="en-GB"/>
        </w:rPr>
      </w:pPr>
      <w:bookmarkStart w:id="4" w:name="_Toc126846677"/>
      <w:r w:rsidRPr="005C0507">
        <w:rPr>
          <w:lang w:val="en-GB"/>
        </w:rPr>
        <w:t>Examples of current Business Intelligence to</w:t>
      </w:r>
      <w:r w:rsidR="00E54018">
        <w:rPr>
          <w:lang w:val="en-GB"/>
        </w:rPr>
        <w:t>ols being used by businesses</w:t>
      </w:r>
      <w:bookmarkEnd w:id="4"/>
      <w:r w:rsidR="00E54018">
        <w:rPr>
          <w:lang w:val="en-GB"/>
        </w:rPr>
        <w:t xml:space="preserve"> </w:t>
      </w:r>
    </w:p>
    <w:p w14:paraId="77E0D71A" w14:textId="77777777" w:rsidR="006361F3" w:rsidRPr="005C0507" w:rsidRDefault="00A272D5">
      <w:pPr>
        <w:pStyle w:val="Normal1"/>
        <w:spacing w:line="360" w:lineRule="auto"/>
        <w:jc w:val="both"/>
        <w:rPr>
          <w:i/>
          <w:lang w:val="en-GB"/>
        </w:rPr>
      </w:pPr>
      <w:r w:rsidRPr="005C0507">
        <w:rPr>
          <w:i/>
          <w:lang w:val="en-GB"/>
        </w:rPr>
        <w:t>Data pine</w:t>
      </w:r>
    </w:p>
    <w:p w14:paraId="77E0D71B" w14:textId="77777777" w:rsidR="006361F3" w:rsidRPr="005C0507" w:rsidRDefault="00A272D5">
      <w:pPr>
        <w:pStyle w:val="Normal1"/>
        <w:spacing w:line="360" w:lineRule="auto"/>
        <w:jc w:val="both"/>
        <w:rPr>
          <w:lang w:val="en-GB"/>
        </w:rPr>
      </w:pPr>
      <w:r w:rsidRPr="005C0507">
        <w:rPr>
          <w:lang w:val="en-GB"/>
        </w:rPr>
        <w:t>As per the researchers, it has been found that data</w:t>
      </w:r>
      <w:r w:rsidR="00E54018">
        <w:rPr>
          <w:lang w:val="en-GB"/>
        </w:rPr>
        <w:t xml:space="preserve"> </w:t>
      </w:r>
      <w:r w:rsidRPr="005C0507">
        <w:rPr>
          <w:lang w:val="en-GB"/>
        </w:rPr>
        <w:t xml:space="preserve">pine is one type of all-in-one business intelligence platform which facilitates the complex procedures of information analytics for both technical as well as non-technical users. </w:t>
      </w:r>
    </w:p>
    <w:p w14:paraId="77E0D71C" w14:textId="77777777" w:rsidR="006361F3" w:rsidRPr="005C0507" w:rsidRDefault="00A272D5">
      <w:pPr>
        <w:pStyle w:val="Normal1"/>
        <w:spacing w:line="360" w:lineRule="auto"/>
        <w:jc w:val="both"/>
        <w:rPr>
          <w:i/>
          <w:lang w:val="en-GB"/>
        </w:rPr>
      </w:pPr>
      <w:r w:rsidRPr="005C0507">
        <w:rPr>
          <w:i/>
          <w:lang w:val="en-GB"/>
        </w:rPr>
        <w:t xml:space="preserve">SAP </w:t>
      </w:r>
    </w:p>
    <w:p w14:paraId="77E0D71D" w14:textId="77777777" w:rsidR="006361F3" w:rsidRPr="005C0507" w:rsidRDefault="00A272D5">
      <w:pPr>
        <w:pStyle w:val="Normal1"/>
        <w:spacing w:line="360" w:lineRule="auto"/>
        <w:jc w:val="both"/>
        <w:rPr>
          <w:lang w:val="en-GB"/>
        </w:rPr>
      </w:pPr>
      <w:r w:rsidRPr="005C0507">
        <w:rPr>
          <w:lang w:val="en-GB"/>
        </w:rPr>
        <w:t xml:space="preserve">SAP is another business intelligence tool that is used by several organisations nowadays. It is known that SAP is one type of software which mainly provides comprehensive reporting, analysis as well as interactive data visualisation. </w:t>
      </w:r>
    </w:p>
    <w:p w14:paraId="77E0D71E" w14:textId="77777777" w:rsidR="006361F3" w:rsidRPr="005C0507" w:rsidRDefault="00A272D5">
      <w:pPr>
        <w:pStyle w:val="Normal1"/>
        <w:spacing w:line="360" w:lineRule="auto"/>
        <w:jc w:val="both"/>
        <w:rPr>
          <w:i/>
          <w:lang w:val="en-GB"/>
        </w:rPr>
      </w:pPr>
      <w:r w:rsidRPr="005C0507">
        <w:rPr>
          <w:i/>
          <w:lang w:val="en-GB"/>
        </w:rPr>
        <w:t>Micro Strategy</w:t>
      </w:r>
    </w:p>
    <w:p w14:paraId="77E0D71F" w14:textId="77777777" w:rsidR="006361F3" w:rsidRPr="005C0507" w:rsidRDefault="00A272D5">
      <w:pPr>
        <w:pStyle w:val="Normal1"/>
        <w:spacing w:line="360" w:lineRule="auto"/>
        <w:jc w:val="both"/>
        <w:rPr>
          <w:lang w:val="en-GB"/>
        </w:rPr>
      </w:pPr>
      <w:r w:rsidRPr="005C0507">
        <w:rPr>
          <w:lang w:val="en-GB"/>
        </w:rPr>
        <w:t xml:space="preserve">It is an example of business intelligence and is used for improved productivity of an organisation. Here users could connect to one as well as several sources if the data is mainly from </w:t>
      </w:r>
      <w:r w:rsidR="00E54018" w:rsidRPr="005C0507">
        <w:rPr>
          <w:lang w:val="en-GB"/>
        </w:rPr>
        <w:t>spreadsheet</w:t>
      </w:r>
      <w:r w:rsidRPr="005C0507">
        <w:rPr>
          <w:lang w:val="en-GB"/>
        </w:rPr>
        <w:t xml:space="preserve"> or enterprise data software. </w:t>
      </w:r>
    </w:p>
    <w:p w14:paraId="77E0D720" w14:textId="77777777" w:rsidR="006361F3" w:rsidRPr="005C0507" w:rsidRDefault="00A272D5" w:rsidP="00E54018">
      <w:pPr>
        <w:pStyle w:val="Heading1"/>
        <w:rPr>
          <w:lang w:val="en-GB"/>
        </w:rPr>
      </w:pPr>
      <w:bookmarkStart w:id="5" w:name="_Toc126846678"/>
      <w:r w:rsidRPr="005C0507">
        <w:rPr>
          <w:lang w:val="en-GB"/>
        </w:rPr>
        <w:t>The effect of Data Warehousing and Business Intelligence on modern b</w:t>
      </w:r>
      <w:r w:rsidR="00E54018">
        <w:rPr>
          <w:lang w:val="en-GB"/>
        </w:rPr>
        <w:t>usiness</w:t>
      </w:r>
      <w:bookmarkEnd w:id="5"/>
      <w:r w:rsidR="00E54018">
        <w:rPr>
          <w:lang w:val="en-GB"/>
        </w:rPr>
        <w:t xml:space="preserve"> </w:t>
      </w:r>
    </w:p>
    <w:p w14:paraId="77E0D721" w14:textId="77777777" w:rsidR="006361F3" w:rsidRPr="005C0507" w:rsidRDefault="00A272D5">
      <w:pPr>
        <w:pStyle w:val="Normal1"/>
        <w:spacing w:line="360" w:lineRule="auto"/>
        <w:jc w:val="both"/>
        <w:rPr>
          <w:lang w:val="en-GB"/>
        </w:rPr>
      </w:pPr>
      <w:r w:rsidRPr="005C0507">
        <w:rPr>
          <w:lang w:val="en-GB"/>
        </w:rPr>
        <w:t xml:space="preserve">Small organisations with several data could benefit from having one. It is important for them and they use data warehousing for managing transactions, understanding their information as well as keeping it organised in a proper way. Business intelligence is also important for small businesses to grow their business in a proper way and also enhance productivity as well as </w:t>
      </w:r>
      <w:r w:rsidRPr="005C0507">
        <w:rPr>
          <w:lang w:val="en-GB"/>
        </w:rPr>
        <w:lastRenderedPageBreak/>
        <w:t xml:space="preserve">efficiency. Data literacy, data governance and data security are used to protect and collect data in a proper way (English, 2018). </w:t>
      </w:r>
    </w:p>
    <w:p w14:paraId="77E0D722" w14:textId="77777777" w:rsidR="006361F3" w:rsidRPr="005C0507" w:rsidRDefault="00A272D5" w:rsidP="00E54018">
      <w:pPr>
        <w:pStyle w:val="Heading1"/>
        <w:rPr>
          <w:lang w:val="en-GB"/>
        </w:rPr>
      </w:pPr>
      <w:bookmarkStart w:id="6" w:name="_Toc126846679"/>
      <w:r w:rsidRPr="005C0507">
        <w:rPr>
          <w:lang w:val="en-GB"/>
        </w:rPr>
        <w:t>Conclusion</w:t>
      </w:r>
      <w:bookmarkEnd w:id="6"/>
      <w:r w:rsidR="00E54018">
        <w:rPr>
          <w:lang w:val="en-GB"/>
        </w:rPr>
        <w:t xml:space="preserve"> </w:t>
      </w:r>
    </w:p>
    <w:p w14:paraId="77E0D723" w14:textId="77777777" w:rsidR="006361F3" w:rsidRPr="005C0507" w:rsidRDefault="00A272D5">
      <w:pPr>
        <w:pStyle w:val="Normal1"/>
        <w:spacing w:line="360" w:lineRule="auto"/>
        <w:jc w:val="both"/>
        <w:rPr>
          <w:lang w:val="en-GB"/>
        </w:rPr>
      </w:pPr>
      <w:r w:rsidRPr="005C0507">
        <w:rPr>
          <w:lang w:val="en-GB"/>
        </w:rPr>
        <w:t xml:space="preserve">This report it is discussed the significance of data warehousing and BI in organisations. Researchers have found that business intelligence has a straight effect on a company's strategic, tactical as well as operational business directions. It also supports face-based decision-making using previous information rather than gut feelings. Data </w:t>
      </w:r>
      <w:r w:rsidR="00E54018" w:rsidRPr="005C0507">
        <w:rPr>
          <w:lang w:val="en-GB"/>
        </w:rPr>
        <w:t>warehousing solution</w:t>
      </w:r>
      <w:r w:rsidRPr="005C0507">
        <w:rPr>
          <w:lang w:val="en-GB"/>
        </w:rPr>
        <w:t xml:space="preserve"> with AI is now a popular trend in the organisation. SAP and data pine are also examples of upgraded software and examples of BI. SAP software mainly provides comprehensive reporting, analysis as well as interactive data visualisation. Both technical and non-technical users use data pine in their business. </w:t>
      </w:r>
    </w:p>
    <w:p w14:paraId="77E0D724" w14:textId="77777777" w:rsidR="006361F3" w:rsidRPr="005C0507" w:rsidRDefault="006361F3">
      <w:pPr>
        <w:pStyle w:val="Normal1"/>
        <w:spacing w:line="360" w:lineRule="auto"/>
        <w:jc w:val="both"/>
        <w:rPr>
          <w:lang w:val="en-GB"/>
        </w:rPr>
      </w:pPr>
    </w:p>
    <w:p w14:paraId="77E0D725" w14:textId="77777777" w:rsidR="006361F3" w:rsidRPr="005C0507" w:rsidRDefault="006361F3">
      <w:pPr>
        <w:pStyle w:val="Normal1"/>
        <w:spacing w:line="360" w:lineRule="auto"/>
        <w:jc w:val="both"/>
        <w:rPr>
          <w:lang w:val="en-GB"/>
        </w:rPr>
      </w:pPr>
    </w:p>
    <w:p w14:paraId="77E0D726" w14:textId="77777777" w:rsidR="006361F3" w:rsidRPr="005C0507" w:rsidRDefault="00A272D5">
      <w:pPr>
        <w:pStyle w:val="Normal1"/>
        <w:spacing w:line="360" w:lineRule="auto"/>
        <w:jc w:val="both"/>
        <w:rPr>
          <w:b/>
          <w:lang w:val="en-GB"/>
        </w:rPr>
      </w:pPr>
      <w:r w:rsidRPr="005C0507">
        <w:rPr>
          <w:lang w:val="en-GB"/>
        </w:rPr>
        <w:br w:type="page"/>
      </w:r>
    </w:p>
    <w:p w14:paraId="77E0D727" w14:textId="77777777" w:rsidR="006361F3" w:rsidRPr="005C0507" w:rsidRDefault="00A272D5" w:rsidP="00E54018">
      <w:pPr>
        <w:pStyle w:val="Heading1"/>
        <w:rPr>
          <w:lang w:val="en-GB"/>
        </w:rPr>
      </w:pPr>
      <w:bookmarkStart w:id="7" w:name="_Toc126846680"/>
      <w:r w:rsidRPr="005C0507">
        <w:rPr>
          <w:lang w:val="en-GB"/>
        </w:rPr>
        <w:lastRenderedPageBreak/>
        <w:t>References</w:t>
      </w:r>
      <w:bookmarkEnd w:id="7"/>
      <w:r w:rsidRPr="005C0507">
        <w:rPr>
          <w:lang w:val="en-GB"/>
        </w:rPr>
        <w:t xml:space="preserve"> </w:t>
      </w:r>
    </w:p>
    <w:p w14:paraId="77E0D728" w14:textId="77777777" w:rsidR="006361F3" w:rsidRPr="005C0507" w:rsidRDefault="00A272D5">
      <w:pPr>
        <w:pStyle w:val="Normal1"/>
        <w:spacing w:line="360" w:lineRule="auto"/>
        <w:jc w:val="both"/>
        <w:rPr>
          <w:b/>
          <w:lang w:val="en-GB"/>
        </w:rPr>
      </w:pPr>
      <w:r w:rsidRPr="005C0507">
        <w:rPr>
          <w:b/>
          <w:lang w:val="en-GB"/>
        </w:rPr>
        <w:t>Journals</w:t>
      </w:r>
    </w:p>
    <w:p w14:paraId="77E0D729" w14:textId="77777777" w:rsidR="00E54018" w:rsidRPr="005C0507" w:rsidRDefault="00E54018">
      <w:pPr>
        <w:pStyle w:val="Normal1"/>
        <w:spacing w:before="240" w:after="240" w:line="360" w:lineRule="auto"/>
        <w:jc w:val="both"/>
        <w:rPr>
          <w:color w:val="1155CC"/>
          <w:highlight w:val="white"/>
          <w:u w:val="single"/>
          <w:lang w:val="en-GB"/>
        </w:rPr>
      </w:pPr>
      <w:r w:rsidRPr="005C0507">
        <w:rPr>
          <w:color w:val="222222"/>
          <w:highlight w:val="white"/>
          <w:lang w:val="en-GB"/>
        </w:rPr>
        <w:t xml:space="preserve">Cheng, C., Zhong, H. and Cao, L., 2020. Facilitating speed of internationalization: The roles of business intelligence and organizational agility. </w:t>
      </w:r>
      <w:r w:rsidRPr="005C0507">
        <w:rPr>
          <w:i/>
          <w:lang w:val="en-GB"/>
        </w:rPr>
        <w:t>Journal of Business Research</w:t>
      </w:r>
      <w:r w:rsidRPr="005C0507">
        <w:rPr>
          <w:lang w:val="en-GB"/>
        </w:rPr>
        <w:t xml:space="preserve">, </w:t>
      </w:r>
      <w:r w:rsidRPr="005C0507">
        <w:rPr>
          <w:i/>
          <w:lang w:val="en-GB"/>
        </w:rPr>
        <w:t>110</w:t>
      </w:r>
      <w:r w:rsidRPr="005C0507">
        <w:rPr>
          <w:lang w:val="en-GB"/>
        </w:rPr>
        <w:t>, pp.95-103.</w:t>
      </w:r>
      <w:hyperlink r:id="rId9"/>
      <w:hyperlink r:id="rId10">
        <w:r w:rsidRPr="005C0507">
          <w:rPr>
            <w:color w:val="1155CC"/>
            <w:highlight w:val="white"/>
            <w:u w:val="single"/>
            <w:lang w:val="en-GB"/>
          </w:rPr>
          <w:t>https://www.sciencedirect.com/science/article/pii/S0148296320300035</w:t>
        </w:r>
      </w:hyperlink>
    </w:p>
    <w:p w14:paraId="77E0D72A" w14:textId="77777777" w:rsidR="00E54018" w:rsidRPr="005C0507" w:rsidRDefault="00E54018">
      <w:pPr>
        <w:pStyle w:val="Normal1"/>
        <w:spacing w:before="240" w:after="240" w:line="360" w:lineRule="auto"/>
        <w:jc w:val="both"/>
        <w:rPr>
          <w:color w:val="1155CC"/>
          <w:u w:val="single"/>
          <w:lang w:val="en-GB"/>
        </w:rPr>
      </w:pPr>
      <w:r w:rsidRPr="005C0507">
        <w:rPr>
          <w:lang w:val="en-GB"/>
        </w:rPr>
        <w:t>English, V. (2018). Business intelligence as a source of competitive advantage in SMEs: A systematic review.</w:t>
      </w:r>
      <w:hyperlink r:id="rId11"/>
      <w:hyperlink r:id="rId12">
        <w:r w:rsidRPr="005C0507">
          <w:rPr>
            <w:color w:val="1155CC"/>
            <w:u w:val="single"/>
            <w:lang w:val="en-GB"/>
          </w:rPr>
          <w:t>https://www.researchgate.net/profile/Markus-Hofmann-4/publication/329287948_Business_Intelligence_as_a_Source_of_Competitive_Advantage_in_SMEs_A_Systematic_Review/links/5c7d38af458515831f82814c/Business-Intelligence-as-a-Source-of-Competitive-Advantage-in-SMEs-A-Systematic-Review.pdf?_sg%5B0%5D=started_experiment_milestone&amp;origin=journalDetail</w:t>
        </w:r>
      </w:hyperlink>
    </w:p>
    <w:p w14:paraId="77E0D72B" w14:textId="77777777" w:rsidR="00E54018" w:rsidRPr="005C0507" w:rsidRDefault="00E54018">
      <w:pPr>
        <w:pStyle w:val="Normal1"/>
        <w:spacing w:before="240" w:after="240" w:line="360" w:lineRule="auto"/>
        <w:jc w:val="both"/>
        <w:rPr>
          <w:color w:val="1155CC"/>
          <w:highlight w:val="white"/>
          <w:u w:val="single"/>
          <w:lang w:val="en-GB"/>
        </w:rPr>
      </w:pPr>
      <w:proofErr w:type="spellStart"/>
      <w:r w:rsidRPr="005C0507">
        <w:rPr>
          <w:color w:val="222222"/>
          <w:highlight w:val="white"/>
          <w:lang w:val="en-GB"/>
        </w:rPr>
        <w:t>Heckel</w:t>
      </w:r>
      <w:proofErr w:type="spellEnd"/>
      <w:r w:rsidRPr="005C0507">
        <w:rPr>
          <w:color w:val="222222"/>
          <w:highlight w:val="white"/>
          <w:lang w:val="en-GB"/>
        </w:rPr>
        <w:t xml:space="preserve">, R., </w:t>
      </w:r>
      <w:proofErr w:type="spellStart"/>
      <w:r w:rsidRPr="005C0507">
        <w:rPr>
          <w:color w:val="222222"/>
          <w:highlight w:val="white"/>
          <w:lang w:val="en-GB"/>
        </w:rPr>
        <w:t>Mikutis</w:t>
      </w:r>
      <w:proofErr w:type="spellEnd"/>
      <w:r w:rsidRPr="005C0507">
        <w:rPr>
          <w:color w:val="222222"/>
          <w:highlight w:val="white"/>
          <w:lang w:val="en-GB"/>
        </w:rPr>
        <w:t xml:space="preserve">, G. and Grass, R.N., 2019. Characterization of the DNA data storage channel. </w:t>
      </w:r>
      <w:r w:rsidRPr="005C0507">
        <w:rPr>
          <w:i/>
          <w:lang w:val="en-GB"/>
        </w:rPr>
        <w:t>Scientific reports</w:t>
      </w:r>
      <w:r w:rsidRPr="005C0507">
        <w:rPr>
          <w:lang w:val="en-GB"/>
        </w:rPr>
        <w:t xml:space="preserve">, </w:t>
      </w:r>
      <w:r w:rsidRPr="005C0507">
        <w:rPr>
          <w:i/>
          <w:lang w:val="en-GB"/>
        </w:rPr>
        <w:t>9</w:t>
      </w:r>
      <w:r w:rsidRPr="005C0507">
        <w:rPr>
          <w:lang w:val="en-GB"/>
        </w:rPr>
        <w:t>(1), pp.1-12.</w:t>
      </w:r>
      <w:hyperlink r:id="rId13"/>
      <w:hyperlink r:id="rId14">
        <w:r w:rsidRPr="005C0507">
          <w:rPr>
            <w:color w:val="1155CC"/>
            <w:highlight w:val="white"/>
            <w:u w:val="single"/>
            <w:lang w:val="en-GB"/>
          </w:rPr>
          <w:t>https://link.springer.com/content/pdf/10.1038/s41598-019-45832-6.pdf</w:t>
        </w:r>
      </w:hyperlink>
    </w:p>
    <w:p w14:paraId="77E0D72C" w14:textId="77777777" w:rsidR="00E54018" w:rsidRPr="005C0507" w:rsidRDefault="00E54018">
      <w:pPr>
        <w:pStyle w:val="Normal1"/>
        <w:spacing w:before="240" w:after="240" w:line="360" w:lineRule="auto"/>
        <w:jc w:val="both"/>
        <w:rPr>
          <w:color w:val="1155CC"/>
          <w:highlight w:val="white"/>
          <w:u w:val="single"/>
          <w:lang w:val="en-GB"/>
        </w:rPr>
      </w:pPr>
      <w:r w:rsidRPr="005C0507">
        <w:rPr>
          <w:color w:val="222222"/>
          <w:highlight w:val="white"/>
          <w:lang w:val="en-GB"/>
        </w:rPr>
        <w:t xml:space="preserve">Liang, W., Fan, Y., Li, K.C., Zhang, D. and </w:t>
      </w:r>
      <w:proofErr w:type="spellStart"/>
      <w:r w:rsidRPr="005C0507">
        <w:rPr>
          <w:color w:val="222222"/>
          <w:highlight w:val="white"/>
          <w:lang w:val="en-GB"/>
        </w:rPr>
        <w:t>Gaudiot</w:t>
      </w:r>
      <w:proofErr w:type="spellEnd"/>
      <w:r w:rsidRPr="005C0507">
        <w:rPr>
          <w:color w:val="222222"/>
          <w:highlight w:val="white"/>
          <w:lang w:val="en-GB"/>
        </w:rPr>
        <w:t xml:space="preserve">, J.L., 2020. Secure data storage and recovery in industrial blockchain network environments. </w:t>
      </w:r>
      <w:r w:rsidRPr="005C0507">
        <w:rPr>
          <w:i/>
          <w:lang w:val="en-GB"/>
        </w:rPr>
        <w:t>IEEE Transactions on Industrial Informatics</w:t>
      </w:r>
      <w:r w:rsidRPr="005C0507">
        <w:rPr>
          <w:lang w:val="en-GB"/>
        </w:rPr>
        <w:t xml:space="preserve">, </w:t>
      </w:r>
      <w:r w:rsidRPr="005C0507">
        <w:rPr>
          <w:i/>
          <w:lang w:val="en-GB"/>
        </w:rPr>
        <w:t>16</w:t>
      </w:r>
      <w:r w:rsidRPr="005C0507">
        <w:rPr>
          <w:lang w:val="en-GB"/>
        </w:rPr>
        <w:t>(10), pp.6543-6552.</w:t>
      </w:r>
      <w:hyperlink r:id="rId15"/>
      <w:hyperlink r:id="rId16">
        <w:r w:rsidRPr="005C0507">
          <w:rPr>
            <w:color w:val="1155CC"/>
            <w:highlight w:val="white"/>
            <w:u w:val="single"/>
            <w:lang w:val="en-GB"/>
          </w:rPr>
          <w:t>https://ieeexplore.ieee.org/abstract/document/8957108/</w:t>
        </w:r>
      </w:hyperlink>
    </w:p>
    <w:p w14:paraId="77E0D72D" w14:textId="77777777" w:rsidR="00E54018" w:rsidRPr="005C0507" w:rsidRDefault="00E54018">
      <w:pPr>
        <w:pStyle w:val="Normal1"/>
        <w:spacing w:before="240" w:after="240" w:line="360" w:lineRule="auto"/>
        <w:jc w:val="both"/>
        <w:rPr>
          <w:color w:val="1155CC"/>
          <w:highlight w:val="white"/>
          <w:u w:val="single"/>
          <w:lang w:val="en-GB"/>
        </w:rPr>
      </w:pPr>
      <w:r w:rsidRPr="005C0507">
        <w:rPr>
          <w:color w:val="222222"/>
          <w:highlight w:val="white"/>
          <w:lang w:val="en-GB"/>
        </w:rPr>
        <w:t xml:space="preserve">Loureiro, S.M.C., </w:t>
      </w:r>
      <w:proofErr w:type="spellStart"/>
      <w:r w:rsidRPr="005C0507">
        <w:rPr>
          <w:color w:val="222222"/>
          <w:highlight w:val="white"/>
          <w:lang w:val="en-GB"/>
        </w:rPr>
        <w:t>Guerreiro</w:t>
      </w:r>
      <w:proofErr w:type="spellEnd"/>
      <w:r w:rsidRPr="005C0507">
        <w:rPr>
          <w:color w:val="222222"/>
          <w:highlight w:val="white"/>
          <w:lang w:val="en-GB"/>
        </w:rPr>
        <w:t xml:space="preserve">, J. and </w:t>
      </w:r>
      <w:proofErr w:type="spellStart"/>
      <w:r w:rsidRPr="005C0507">
        <w:rPr>
          <w:color w:val="222222"/>
          <w:highlight w:val="white"/>
          <w:lang w:val="en-GB"/>
        </w:rPr>
        <w:t>Tussyadiah</w:t>
      </w:r>
      <w:proofErr w:type="spellEnd"/>
      <w:r w:rsidRPr="005C0507">
        <w:rPr>
          <w:color w:val="222222"/>
          <w:highlight w:val="white"/>
          <w:lang w:val="en-GB"/>
        </w:rPr>
        <w:t xml:space="preserve">, I., 2021. Artificial intelligence in business: State of the art and future research agenda. </w:t>
      </w:r>
      <w:r w:rsidRPr="005C0507">
        <w:rPr>
          <w:i/>
          <w:lang w:val="en-GB"/>
        </w:rPr>
        <w:t>Journal of business research</w:t>
      </w:r>
      <w:r w:rsidRPr="005C0507">
        <w:rPr>
          <w:lang w:val="en-GB"/>
        </w:rPr>
        <w:t xml:space="preserve">, </w:t>
      </w:r>
      <w:r w:rsidRPr="005C0507">
        <w:rPr>
          <w:i/>
          <w:lang w:val="en-GB"/>
        </w:rPr>
        <w:t>129</w:t>
      </w:r>
      <w:r w:rsidRPr="005C0507">
        <w:rPr>
          <w:lang w:val="en-GB"/>
        </w:rPr>
        <w:t>, pp.911-926.</w:t>
      </w:r>
      <w:hyperlink r:id="rId17"/>
      <w:hyperlink r:id="rId18">
        <w:r w:rsidRPr="005C0507">
          <w:rPr>
            <w:color w:val="1155CC"/>
            <w:highlight w:val="white"/>
            <w:u w:val="single"/>
            <w:lang w:val="en-GB"/>
          </w:rPr>
          <w:t>https://www.sciencedirect.com/science/article/pii/S0148296320307451</w:t>
        </w:r>
      </w:hyperlink>
    </w:p>
    <w:p w14:paraId="77E0D72E" w14:textId="77777777" w:rsidR="00E54018" w:rsidRPr="005C0507" w:rsidRDefault="00E54018">
      <w:pPr>
        <w:pStyle w:val="Normal1"/>
        <w:spacing w:before="240" w:after="240" w:line="360" w:lineRule="auto"/>
        <w:jc w:val="both"/>
        <w:rPr>
          <w:color w:val="1155CC"/>
          <w:highlight w:val="white"/>
          <w:u w:val="single"/>
          <w:lang w:val="en-GB"/>
        </w:rPr>
      </w:pPr>
      <w:r w:rsidRPr="005C0507">
        <w:rPr>
          <w:color w:val="222222"/>
          <w:highlight w:val="white"/>
          <w:lang w:val="en-GB"/>
        </w:rPr>
        <w:t xml:space="preserve">Ren, Y., Cheng, T. and Zhang, Y., 2019. Deep </w:t>
      </w:r>
      <w:proofErr w:type="spellStart"/>
      <w:r w:rsidRPr="005C0507">
        <w:rPr>
          <w:color w:val="222222"/>
          <w:highlight w:val="white"/>
          <w:lang w:val="en-GB"/>
        </w:rPr>
        <w:t>spatio</w:t>
      </w:r>
      <w:proofErr w:type="spellEnd"/>
      <w:r w:rsidRPr="005C0507">
        <w:rPr>
          <w:color w:val="222222"/>
          <w:highlight w:val="white"/>
          <w:lang w:val="en-GB"/>
        </w:rPr>
        <w:t xml:space="preserve">-temporal residual neural networks for road-network-based data </w:t>
      </w:r>
      <w:proofErr w:type="spellStart"/>
      <w:r w:rsidRPr="005C0507">
        <w:rPr>
          <w:color w:val="222222"/>
          <w:highlight w:val="white"/>
          <w:lang w:val="en-GB"/>
        </w:rPr>
        <w:t>modeling</w:t>
      </w:r>
      <w:proofErr w:type="spellEnd"/>
      <w:r w:rsidRPr="005C0507">
        <w:rPr>
          <w:color w:val="222222"/>
          <w:highlight w:val="white"/>
          <w:lang w:val="en-GB"/>
        </w:rPr>
        <w:t xml:space="preserve">. </w:t>
      </w:r>
      <w:r w:rsidRPr="005C0507">
        <w:rPr>
          <w:i/>
          <w:lang w:val="en-GB"/>
        </w:rPr>
        <w:t>International Journal of Geographical Information Science</w:t>
      </w:r>
      <w:r w:rsidRPr="005C0507">
        <w:rPr>
          <w:lang w:val="en-GB"/>
        </w:rPr>
        <w:t xml:space="preserve">, </w:t>
      </w:r>
      <w:r w:rsidRPr="005C0507">
        <w:rPr>
          <w:i/>
          <w:lang w:val="en-GB"/>
        </w:rPr>
        <w:t>33</w:t>
      </w:r>
      <w:r w:rsidRPr="005C0507">
        <w:rPr>
          <w:lang w:val="en-GB"/>
        </w:rPr>
        <w:t>(9), pp.1894-1912.</w:t>
      </w:r>
      <w:hyperlink r:id="rId19"/>
      <w:hyperlink r:id="rId20">
        <w:r w:rsidRPr="005C0507">
          <w:rPr>
            <w:color w:val="1155CC"/>
            <w:highlight w:val="white"/>
            <w:u w:val="single"/>
            <w:lang w:val="en-GB"/>
          </w:rPr>
          <w:t>https://www.tandfonline.com/doi/abs/10.1080/13658816.2019.1599895</w:t>
        </w:r>
      </w:hyperlink>
    </w:p>
    <w:p w14:paraId="77E0D72F" w14:textId="77777777" w:rsidR="00E54018" w:rsidRPr="005C0507" w:rsidRDefault="00E54018">
      <w:pPr>
        <w:pStyle w:val="Normal1"/>
        <w:spacing w:before="240" w:after="240" w:line="360" w:lineRule="auto"/>
        <w:jc w:val="both"/>
        <w:rPr>
          <w:color w:val="1155CC"/>
          <w:u w:val="single"/>
          <w:lang w:val="en-GB"/>
        </w:rPr>
      </w:pPr>
      <w:r w:rsidRPr="005C0507">
        <w:rPr>
          <w:lang w:val="en-GB"/>
        </w:rPr>
        <w:t xml:space="preserve">Tong-On, P., </w:t>
      </w:r>
      <w:proofErr w:type="spellStart"/>
      <w:r w:rsidRPr="005C0507">
        <w:rPr>
          <w:lang w:val="en-GB"/>
        </w:rPr>
        <w:t>Siripipatthanakul</w:t>
      </w:r>
      <w:proofErr w:type="spellEnd"/>
      <w:r w:rsidRPr="005C0507">
        <w:rPr>
          <w:lang w:val="en-GB"/>
        </w:rPr>
        <w:t xml:space="preserve">, S. and </w:t>
      </w:r>
      <w:proofErr w:type="spellStart"/>
      <w:r w:rsidRPr="005C0507">
        <w:rPr>
          <w:lang w:val="en-GB"/>
        </w:rPr>
        <w:t>Phayaphrom</w:t>
      </w:r>
      <w:proofErr w:type="spellEnd"/>
      <w:r w:rsidRPr="005C0507">
        <w:rPr>
          <w:lang w:val="en-GB"/>
        </w:rPr>
        <w:t xml:space="preserve">, B., 2021. The implementation of business intelligence using data analytics and its effects towards on performance in the hotel industry in Thailand. International Journal of </w:t>
      </w:r>
      <w:proofErr w:type="spellStart"/>
      <w:r w:rsidRPr="005C0507">
        <w:rPr>
          <w:lang w:val="en-GB"/>
        </w:rPr>
        <w:t>Behavioral</w:t>
      </w:r>
      <w:proofErr w:type="spellEnd"/>
      <w:r w:rsidRPr="005C0507">
        <w:rPr>
          <w:lang w:val="en-GB"/>
        </w:rPr>
        <w:t xml:space="preserve"> Analytics, 1(2).</w:t>
      </w:r>
      <w:hyperlink r:id="rId21"/>
      <w:hyperlink r:id="rId22">
        <w:r w:rsidRPr="005C0507">
          <w:rPr>
            <w:color w:val="1155CC"/>
            <w:u w:val="single"/>
            <w:lang w:val="en-GB"/>
          </w:rPr>
          <w:t>https://papers.ssrn.com/sol3/</w:t>
        </w:r>
        <w:proofErr w:type="spellStart"/>
        <w:r w:rsidRPr="005C0507">
          <w:rPr>
            <w:color w:val="1155CC"/>
            <w:u w:val="single"/>
            <w:lang w:val="en-GB"/>
          </w:rPr>
          <w:t>papers.cfm?abstract_id</w:t>
        </w:r>
        <w:proofErr w:type="spellEnd"/>
        <w:r w:rsidRPr="005C0507">
          <w:rPr>
            <w:color w:val="1155CC"/>
            <w:u w:val="single"/>
            <w:lang w:val="en-GB"/>
          </w:rPr>
          <w:t>=3944077</w:t>
        </w:r>
      </w:hyperlink>
    </w:p>
    <w:p w14:paraId="77E0D730" w14:textId="77777777" w:rsidR="006361F3" w:rsidRPr="005C0507" w:rsidRDefault="00A272D5">
      <w:pPr>
        <w:pStyle w:val="Normal1"/>
        <w:spacing w:before="240" w:after="240" w:line="360" w:lineRule="auto"/>
        <w:jc w:val="both"/>
        <w:rPr>
          <w:b/>
          <w:lang w:val="en-GB"/>
        </w:rPr>
      </w:pPr>
      <w:proofErr w:type="spellStart"/>
      <w:r w:rsidRPr="005C0507">
        <w:rPr>
          <w:b/>
          <w:lang w:val="en-GB"/>
        </w:rPr>
        <w:t>Webiste</w:t>
      </w:r>
      <w:proofErr w:type="spellEnd"/>
    </w:p>
    <w:p w14:paraId="77E0D731" w14:textId="77777777" w:rsidR="00E54018" w:rsidRPr="005C0507" w:rsidRDefault="00E54018">
      <w:pPr>
        <w:pStyle w:val="Normal1"/>
        <w:spacing w:before="240" w:after="240" w:line="360" w:lineRule="auto"/>
        <w:jc w:val="both"/>
        <w:rPr>
          <w:lang w:val="en-GB"/>
        </w:rPr>
      </w:pPr>
      <w:r w:rsidRPr="005C0507">
        <w:rPr>
          <w:lang w:val="en-GB"/>
        </w:rPr>
        <w:t xml:space="preserve">geeksforgeeks.org.2021 </w:t>
      </w:r>
      <w:proofErr w:type="spellStart"/>
      <w:r w:rsidRPr="005C0507">
        <w:rPr>
          <w:i/>
          <w:lang w:val="en-GB"/>
        </w:rPr>
        <w:t>GeeksforGeeks</w:t>
      </w:r>
      <w:proofErr w:type="spellEnd"/>
      <w:r w:rsidRPr="005C0507">
        <w:rPr>
          <w:lang w:val="en-GB"/>
        </w:rPr>
        <w:t xml:space="preserve">. </w:t>
      </w:r>
      <w:proofErr w:type="spellStart"/>
      <w:r w:rsidRPr="005C0507">
        <w:rPr>
          <w:lang w:val="en-GB"/>
        </w:rPr>
        <w:t>GeeksforGeeks</w:t>
      </w:r>
      <w:proofErr w:type="spellEnd"/>
      <w:r w:rsidRPr="005C0507">
        <w:rPr>
          <w:lang w:val="en-GB"/>
        </w:rPr>
        <w:t>. Available at: https://www.geeksforgeeks.org/network-model-in-dbms/ (Accessed: February 9, 2023).</w:t>
      </w:r>
    </w:p>
    <w:p w14:paraId="77E0D732" w14:textId="77777777" w:rsidR="00E54018" w:rsidRPr="005C0507" w:rsidRDefault="00E54018">
      <w:pPr>
        <w:pStyle w:val="Normal1"/>
        <w:spacing w:before="240" w:after="240" w:line="360" w:lineRule="auto"/>
        <w:jc w:val="both"/>
        <w:rPr>
          <w:lang w:val="en-GB"/>
        </w:rPr>
      </w:pPr>
      <w:r w:rsidRPr="005C0507">
        <w:rPr>
          <w:lang w:val="en-GB"/>
        </w:rPr>
        <w:lastRenderedPageBreak/>
        <w:t xml:space="preserve">gminsights.com.2023 </w:t>
      </w:r>
      <w:r w:rsidRPr="005C0507">
        <w:rPr>
          <w:i/>
          <w:lang w:val="en-GB"/>
        </w:rPr>
        <w:t>Global Market Insights Inc.</w:t>
      </w:r>
      <w:r w:rsidRPr="005C0507">
        <w:rPr>
          <w:lang w:val="en-GB"/>
        </w:rPr>
        <w:t xml:space="preserve"> Available at: https://www.gminsights.com/industry-analysis/data-warehousing-market (Accessed: February 9, 2023).</w:t>
      </w:r>
    </w:p>
    <w:p w14:paraId="77E0D733" w14:textId="77777777" w:rsidR="006361F3" w:rsidRPr="005C0507" w:rsidRDefault="006361F3">
      <w:pPr>
        <w:pStyle w:val="Normal1"/>
        <w:spacing w:before="240" w:after="240" w:line="360" w:lineRule="auto"/>
        <w:jc w:val="both"/>
        <w:rPr>
          <w:lang w:val="en-GB"/>
        </w:rPr>
      </w:pPr>
    </w:p>
    <w:p w14:paraId="77E0D734" w14:textId="77777777" w:rsidR="006361F3" w:rsidRPr="005C0507" w:rsidRDefault="006361F3">
      <w:pPr>
        <w:pStyle w:val="Normal1"/>
        <w:spacing w:line="360" w:lineRule="auto"/>
        <w:jc w:val="both"/>
        <w:rPr>
          <w:b/>
          <w:lang w:val="en-GB"/>
        </w:rPr>
      </w:pPr>
    </w:p>
    <w:p w14:paraId="77E0D735" w14:textId="77777777" w:rsidR="006361F3" w:rsidRPr="005C0507" w:rsidRDefault="006361F3">
      <w:pPr>
        <w:pStyle w:val="Normal1"/>
        <w:spacing w:line="360" w:lineRule="auto"/>
        <w:jc w:val="both"/>
        <w:rPr>
          <w:b/>
          <w:lang w:val="en-GB"/>
        </w:rPr>
      </w:pPr>
    </w:p>
    <w:sectPr w:rsidR="006361F3" w:rsidRPr="005C0507" w:rsidSect="006361F3">
      <w:footerReference w:type="default" r:id="rId23"/>
      <w:pgSz w:w="11909" w:h="16834"/>
      <w:pgMar w:top="1440" w:right="1440" w:bottom="1440" w:left="1440" w:header="720" w:footer="720"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D58F76" w14:textId="77777777" w:rsidR="00752097" w:rsidRDefault="00752097" w:rsidP="00E74AF9">
      <w:pPr>
        <w:spacing w:line="240" w:lineRule="auto"/>
      </w:pPr>
      <w:r>
        <w:separator/>
      </w:r>
    </w:p>
  </w:endnote>
  <w:endnote w:type="continuationSeparator" w:id="0">
    <w:p w14:paraId="0920EBF5" w14:textId="77777777" w:rsidR="00752097" w:rsidRDefault="00752097" w:rsidP="00E74AF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166509"/>
      <w:docPartObj>
        <w:docPartGallery w:val="Page Numbers (Bottom of Page)"/>
        <w:docPartUnique/>
      </w:docPartObj>
    </w:sdtPr>
    <w:sdtEndPr/>
    <w:sdtContent>
      <w:p w14:paraId="77E0D73E" w14:textId="77777777" w:rsidR="00E74AF9" w:rsidRDefault="002E4D23">
        <w:pPr>
          <w:pStyle w:val="Footer"/>
          <w:jc w:val="right"/>
        </w:pPr>
        <w:r>
          <w:fldChar w:fldCharType="begin"/>
        </w:r>
        <w:r>
          <w:instrText xml:space="preserve"> PAGE   \* MERGEFORMAT </w:instrText>
        </w:r>
        <w:r>
          <w:fldChar w:fldCharType="separate"/>
        </w:r>
        <w:r w:rsidR="007B77BA">
          <w:rPr>
            <w:noProof/>
          </w:rPr>
          <w:t>1</w:t>
        </w:r>
        <w:r>
          <w:rPr>
            <w:noProof/>
          </w:rPr>
          <w:fldChar w:fldCharType="end"/>
        </w:r>
      </w:p>
    </w:sdtContent>
  </w:sdt>
  <w:p w14:paraId="77E0D73F" w14:textId="77777777" w:rsidR="00E74AF9" w:rsidRDefault="00E74AF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56DC1B" w14:textId="77777777" w:rsidR="00752097" w:rsidRDefault="00752097" w:rsidP="00E74AF9">
      <w:pPr>
        <w:spacing w:line="240" w:lineRule="auto"/>
      </w:pPr>
      <w:r>
        <w:separator/>
      </w:r>
    </w:p>
  </w:footnote>
  <w:footnote w:type="continuationSeparator" w:id="0">
    <w:p w14:paraId="06E0E44D" w14:textId="77777777" w:rsidR="00752097" w:rsidRDefault="00752097" w:rsidP="00E74AF9">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61F3"/>
    <w:rsid w:val="002A4696"/>
    <w:rsid w:val="002E4D23"/>
    <w:rsid w:val="003F4676"/>
    <w:rsid w:val="0048611E"/>
    <w:rsid w:val="004B4938"/>
    <w:rsid w:val="005C0507"/>
    <w:rsid w:val="006361F3"/>
    <w:rsid w:val="00752097"/>
    <w:rsid w:val="007B77BA"/>
    <w:rsid w:val="009723E9"/>
    <w:rsid w:val="00A25ACC"/>
    <w:rsid w:val="00A272D5"/>
    <w:rsid w:val="00E54018"/>
    <w:rsid w:val="00E74AF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E0D6D3"/>
  <w15:docId w15:val="{68D55779-A2E3-4CD6-B832-A68C33033A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I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Heading1">
    <w:name w:val="heading 1"/>
    <w:basedOn w:val="Normal1"/>
    <w:next w:val="Normal1"/>
    <w:rsid w:val="005C0507"/>
    <w:pPr>
      <w:keepNext/>
      <w:keepLines/>
      <w:spacing w:before="400" w:after="120" w:line="360" w:lineRule="auto"/>
      <w:jc w:val="both"/>
      <w:outlineLvl w:val="0"/>
    </w:pPr>
    <w:rPr>
      <w:b/>
      <w:szCs w:val="40"/>
    </w:rPr>
  </w:style>
  <w:style w:type="paragraph" w:styleId="Heading2">
    <w:name w:val="heading 2"/>
    <w:basedOn w:val="Normal1"/>
    <w:next w:val="Normal1"/>
    <w:rsid w:val="006361F3"/>
    <w:pPr>
      <w:keepNext/>
      <w:keepLines/>
      <w:spacing w:before="360" w:after="120"/>
      <w:outlineLvl w:val="1"/>
    </w:pPr>
    <w:rPr>
      <w:sz w:val="32"/>
      <w:szCs w:val="32"/>
    </w:rPr>
  </w:style>
  <w:style w:type="paragraph" w:styleId="Heading3">
    <w:name w:val="heading 3"/>
    <w:basedOn w:val="Normal1"/>
    <w:next w:val="Normal1"/>
    <w:rsid w:val="006361F3"/>
    <w:pPr>
      <w:keepNext/>
      <w:keepLines/>
      <w:spacing w:before="320" w:after="80"/>
      <w:outlineLvl w:val="2"/>
    </w:pPr>
    <w:rPr>
      <w:color w:val="434343"/>
      <w:sz w:val="28"/>
      <w:szCs w:val="28"/>
    </w:rPr>
  </w:style>
  <w:style w:type="paragraph" w:styleId="Heading4">
    <w:name w:val="heading 4"/>
    <w:basedOn w:val="Normal1"/>
    <w:next w:val="Normal1"/>
    <w:rsid w:val="006361F3"/>
    <w:pPr>
      <w:keepNext/>
      <w:keepLines/>
      <w:spacing w:before="280" w:after="80"/>
      <w:outlineLvl w:val="3"/>
    </w:pPr>
    <w:rPr>
      <w:color w:val="666666"/>
      <w:sz w:val="24"/>
      <w:szCs w:val="24"/>
    </w:rPr>
  </w:style>
  <w:style w:type="paragraph" w:styleId="Heading5">
    <w:name w:val="heading 5"/>
    <w:basedOn w:val="Normal1"/>
    <w:next w:val="Normal1"/>
    <w:rsid w:val="006361F3"/>
    <w:pPr>
      <w:keepNext/>
      <w:keepLines/>
      <w:spacing w:before="240" w:after="80"/>
      <w:outlineLvl w:val="4"/>
    </w:pPr>
    <w:rPr>
      <w:color w:val="666666"/>
    </w:rPr>
  </w:style>
  <w:style w:type="paragraph" w:styleId="Heading6">
    <w:name w:val="heading 6"/>
    <w:basedOn w:val="Normal1"/>
    <w:next w:val="Normal1"/>
    <w:rsid w:val="006361F3"/>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6361F3"/>
  </w:style>
  <w:style w:type="table" w:customStyle="1" w:styleId="TableNormal1">
    <w:name w:val="Table Normal1"/>
    <w:rsid w:val="006361F3"/>
    <w:tblPr>
      <w:tblCellMar>
        <w:top w:w="0" w:type="dxa"/>
        <w:left w:w="0" w:type="dxa"/>
        <w:bottom w:w="0" w:type="dxa"/>
        <w:right w:w="0" w:type="dxa"/>
      </w:tblCellMar>
    </w:tblPr>
  </w:style>
  <w:style w:type="paragraph" w:styleId="Title">
    <w:name w:val="Title"/>
    <w:basedOn w:val="Normal1"/>
    <w:next w:val="Normal1"/>
    <w:rsid w:val="006361F3"/>
    <w:pPr>
      <w:keepNext/>
      <w:keepLines/>
      <w:spacing w:after="60"/>
    </w:pPr>
    <w:rPr>
      <w:sz w:val="52"/>
      <w:szCs w:val="52"/>
    </w:rPr>
  </w:style>
  <w:style w:type="paragraph" w:styleId="Subtitle">
    <w:name w:val="Subtitle"/>
    <w:basedOn w:val="Normal1"/>
    <w:next w:val="Normal1"/>
    <w:rsid w:val="006361F3"/>
    <w:pPr>
      <w:keepNext/>
      <w:keepLines/>
      <w:spacing w:after="320"/>
    </w:pPr>
    <w:rPr>
      <w:color w:val="666666"/>
      <w:sz w:val="30"/>
      <w:szCs w:val="30"/>
    </w:rPr>
  </w:style>
  <w:style w:type="paragraph" w:styleId="CommentText">
    <w:name w:val="annotation text"/>
    <w:basedOn w:val="Normal"/>
    <w:link w:val="CommentTextChar"/>
    <w:uiPriority w:val="99"/>
    <w:semiHidden/>
    <w:unhideWhenUsed/>
    <w:rsid w:val="006361F3"/>
    <w:pPr>
      <w:spacing w:line="240" w:lineRule="auto"/>
    </w:pPr>
    <w:rPr>
      <w:sz w:val="20"/>
      <w:szCs w:val="20"/>
    </w:rPr>
  </w:style>
  <w:style w:type="character" w:customStyle="1" w:styleId="CommentTextChar">
    <w:name w:val="Comment Text Char"/>
    <w:basedOn w:val="DefaultParagraphFont"/>
    <w:link w:val="CommentText"/>
    <w:uiPriority w:val="99"/>
    <w:semiHidden/>
    <w:rsid w:val="006361F3"/>
    <w:rPr>
      <w:sz w:val="20"/>
      <w:szCs w:val="20"/>
    </w:rPr>
  </w:style>
  <w:style w:type="character" w:styleId="CommentReference">
    <w:name w:val="annotation reference"/>
    <w:basedOn w:val="DefaultParagraphFont"/>
    <w:uiPriority w:val="99"/>
    <w:semiHidden/>
    <w:unhideWhenUsed/>
    <w:rsid w:val="006361F3"/>
    <w:rPr>
      <w:sz w:val="16"/>
      <w:szCs w:val="16"/>
    </w:rPr>
  </w:style>
  <w:style w:type="paragraph" w:styleId="BalloonText">
    <w:name w:val="Balloon Text"/>
    <w:basedOn w:val="Normal"/>
    <w:link w:val="BalloonTextChar"/>
    <w:uiPriority w:val="99"/>
    <w:semiHidden/>
    <w:unhideWhenUsed/>
    <w:rsid w:val="005C050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C0507"/>
    <w:rPr>
      <w:rFonts w:ascii="Tahoma" w:hAnsi="Tahoma" w:cs="Tahoma"/>
      <w:sz w:val="16"/>
      <w:szCs w:val="16"/>
    </w:rPr>
  </w:style>
  <w:style w:type="paragraph" w:styleId="Header">
    <w:name w:val="header"/>
    <w:basedOn w:val="Normal"/>
    <w:link w:val="HeaderChar"/>
    <w:uiPriority w:val="99"/>
    <w:semiHidden/>
    <w:unhideWhenUsed/>
    <w:rsid w:val="00E74AF9"/>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E74AF9"/>
  </w:style>
  <w:style w:type="paragraph" w:styleId="Footer">
    <w:name w:val="footer"/>
    <w:basedOn w:val="Normal"/>
    <w:link w:val="FooterChar"/>
    <w:uiPriority w:val="99"/>
    <w:unhideWhenUsed/>
    <w:rsid w:val="00E74AF9"/>
    <w:pPr>
      <w:tabs>
        <w:tab w:val="center" w:pos="4680"/>
        <w:tab w:val="right" w:pos="9360"/>
      </w:tabs>
      <w:spacing w:line="240" w:lineRule="auto"/>
    </w:pPr>
  </w:style>
  <w:style w:type="character" w:customStyle="1" w:styleId="FooterChar">
    <w:name w:val="Footer Char"/>
    <w:basedOn w:val="DefaultParagraphFont"/>
    <w:link w:val="Footer"/>
    <w:uiPriority w:val="99"/>
    <w:rsid w:val="00E74AF9"/>
  </w:style>
  <w:style w:type="paragraph" w:styleId="TOCHeading">
    <w:name w:val="TOC Heading"/>
    <w:basedOn w:val="Heading1"/>
    <w:next w:val="Normal"/>
    <w:uiPriority w:val="39"/>
    <w:semiHidden/>
    <w:unhideWhenUsed/>
    <w:qFormat/>
    <w:rsid w:val="00E74AF9"/>
    <w:pPr>
      <w:spacing w:before="480" w:after="0" w:line="276" w:lineRule="auto"/>
      <w:jc w:val="left"/>
      <w:outlineLvl w:val="9"/>
    </w:pPr>
    <w:rPr>
      <w:rFonts w:asciiTheme="majorHAnsi" w:eastAsiaTheme="majorEastAsia" w:hAnsiTheme="majorHAnsi" w:cstheme="majorBidi"/>
      <w:bCs/>
      <w:color w:val="365F91" w:themeColor="accent1" w:themeShade="BF"/>
      <w:sz w:val="28"/>
      <w:szCs w:val="28"/>
      <w:lang w:val="en-US"/>
    </w:rPr>
  </w:style>
  <w:style w:type="paragraph" w:styleId="TOC1">
    <w:name w:val="toc 1"/>
    <w:basedOn w:val="Normal"/>
    <w:next w:val="Normal"/>
    <w:autoRedefine/>
    <w:uiPriority w:val="39"/>
    <w:unhideWhenUsed/>
    <w:rsid w:val="00E74AF9"/>
    <w:pPr>
      <w:spacing w:after="100"/>
    </w:pPr>
  </w:style>
  <w:style w:type="character" w:styleId="Hyperlink">
    <w:name w:val="Hyperlink"/>
    <w:basedOn w:val="DefaultParagraphFont"/>
    <w:uiPriority w:val="99"/>
    <w:unhideWhenUsed/>
    <w:rsid w:val="00E74AF9"/>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link.springer.com/content/pdf/10.1038/s41598-019-45832-6.pdf" TargetMode="External"/><Relationship Id="rId18" Type="http://schemas.openxmlformats.org/officeDocument/2006/relationships/hyperlink" Target="https://www.sciencedirect.com/science/article/pii/S0148296320307451" TargetMode="External"/><Relationship Id="rId3" Type="http://schemas.openxmlformats.org/officeDocument/2006/relationships/settings" Target="settings.xml"/><Relationship Id="rId21" Type="http://schemas.openxmlformats.org/officeDocument/2006/relationships/hyperlink" Target="https://papers.ssrn.com/sol3/papers.cfm?abstract_id=3944077" TargetMode="External"/><Relationship Id="rId7" Type="http://schemas.openxmlformats.org/officeDocument/2006/relationships/image" Target="media/image1.png"/><Relationship Id="rId12" Type="http://schemas.openxmlformats.org/officeDocument/2006/relationships/hyperlink" Target="https://www.researchgate.net/profile/Markus-Hofmann-4/publication/329287948_Business_Intelligence_as_a_Source_of_Competitive_Advantage_in_SMEs_A_Systematic_Review/links/5c7d38af458515831f82814c/Business-Intelligence-as-a-Source-of-Competitive-Advantage-in-SMEs-A-Systematic-Review.pdf?_sg%5B0%5D=started_experiment_milestone&amp;origin=journalDetail" TargetMode="External"/><Relationship Id="rId17" Type="http://schemas.openxmlformats.org/officeDocument/2006/relationships/hyperlink" Target="https://www.sciencedirect.com/science/article/pii/S0148296320307451"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ieeexplore.ieee.org/abstract/document/8957108/" TargetMode="External"/><Relationship Id="rId20" Type="http://schemas.openxmlformats.org/officeDocument/2006/relationships/hyperlink" Target="https://www.tandfonline.com/doi/abs/10.1080/13658816.2019.1599895"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researchgate.net/profile/Markus-Hofmann-4/publication/329287948_Business_Intelligence_as_a_Source_of_Competitive_Advantage_in_SMEs_A_Systematic_Review/links/5c7d38af458515831f82814c/Business-Intelligence-as-a-Source-of-Competitive-Advantage-in-SMEs-A-Systematic-Review.pdf?_sg%5B0%5D=started_experiment_milestone&amp;origin=journalDetail"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ieeexplore.ieee.org/abstract/document/8957108/" TargetMode="External"/><Relationship Id="rId23" Type="http://schemas.openxmlformats.org/officeDocument/2006/relationships/footer" Target="footer1.xml"/><Relationship Id="rId10" Type="http://schemas.openxmlformats.org/officeDocument/2006/relationships/hyperlink" Target="https://www.sciencedirect.com/science/article/pii/S0148296320300035" TargetMode="External"/><Relationship Id="rId19" Type="http://schemas.openxmlformats.org/officeDocument/2006/relationships/hyperlink" Target="https://www.tandfonline.com/doi/abs/10.1080/13658816.2019.1599895" TargetMode="External"/><Relationship Id="rId4" Type="http://schemas.openxmlformats.org/officeDocument/2006/relationships/webSettings" Target="webSettings.xml"/><Relationship Id="rId9" Type="http://schemas.openxmlformats.org/officeDocument/2006/relationships/hyperlink" Target="https://www.sciencedirect.com/science/article/pii/S0148296320300035" TargetMode="External"/><Relationship Id="rId14" Type="http://schemas.openxmlformats.org/officeDocument/2006/relationships/hyperlink" Target="https://link.springer.com/content/pdf/10.1038/s41598-019-45832-6.pdf" TargetMode="External"/><Relationship Id="rId22" Type="http://schemas.openxmlformats.org/officeDocument/2006/relationships/hyperlink" Target="https://papers.ssrn.com/sol3/papers.cfm?abstract_id=394407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0B6F17-8AF1-4C8B-B5C8-50AA34BA0B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10</Pages>
  <Words>2300</Words>
  <Characters>13114</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Vasile Nour</cp:lastModifiedBy>
  <cp:revision>7</cp:revision>
  <dcterms:created xsi:type="dcterms:W3CDTF">2023-02-09T09:38:00Z</dcterms:created>
  <dcterms:modified xsi:type="dcterms:W3CDTF">2023-02-16T12:49:00Z</dcterms:modified>
</cp:coreProperties>
</file>