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D52E2" w14:textId="77777777" w:rsidR="00F0735B" w:rsidRPr="00E47279" w:rsidRDefault="00F0735B" w:rsidP="00E47279">
      <w:pPr>
        <w:spacing w:line="360" w:lineRule="auto"/>
        <w:jc w:val="center"/>
        <w:rPr>
          <w:rFonts w:ascii="Times New Roman" w:hAnsi="Times New Roman" w:cs="Times New Roman"/>
          <w:b/>
          <w:bCs/>
          <w:sz w:val="32"/>
          <w:szCs w:val="32"/>
        </w:rPr>
      </w:pPr>
    </w:p>
    <w:p w14:paraId="25446278" w14:textId="77777777" w:rsidR="00F0735B" w:rsidRPr="00E47279" w:rsidRDefault="00F0735B" w:rsidP="00E47279">
      <w:pPr>
        <w:spacing w:line="360" w:lineRule="auto"/>
        <w:jc w:val="center"/>
        <w:rPr>
          <w:rFonts w:ascii="Times New Roman" w:hAnsi="Times New Roman" w:cs="Times New Roman"/>
          <w:b/>
          <w:bCs/>
          <w:sz w:val="32"/>
          <w:szCs w:val="32"/>
        </w:rPr>
      </w:pPr>
    </w:p>
    <w:p w14:paraId="62E62A6E" w14:textId="77777777" w:rsidR="00F0735B" w:rsidRPr="00E47279" w:rsidRDefault="00F0735B" w:rsidP="00E47279">
      <w:pPr>
        <w:spacing w:line="360" w:lineRule="auto"/>
        <w:jc w:val="center"/>
        <w:rPr>
          <w:rFonts w:ascii="Times New Roman" w:hAnsi="Times New Roman" w:cs="Times New Roman"/>
          <w:b/>
          <w:bCs/>
          <w:sz w:val="32"/>
          <w:szCs w:val="32"/>
        </w:rPr>
      </w:pPr>
    </w:p>
    <w:p w14:paraId="3B974936" w14:textId="77777777" w:rsidR="00F0735B" w:rsidRPr="00E47279" w:rsidRDefault="00F0735B" w:rsidP="00E47279">
      <w:pPr>
        <w:spacing w:line="360" w:lineRule="auto"/>
        <w:jc w:val="center"/>
        <w:rPr>
          <w:rFonts w:ascii="Times New Roman" w:hAnsi="Times New Roman" w:cs="Times New Roman"/>
          <w:b/>
          <w:bCs/>
          <w:sz w:val="32"/>
          <w:szCs w:val="32"/>
        </w:rPr>
      </w:pPr>
    </w:p>
    <w:p w14:paraId="7DF10666" w14:textId="77777777" w:rsidR="00F0735B" w:rsidRPr="00E47279" w:rsidRDefault="00F0735B" w:rsidP="00E47279">
      <w:pPr>
        <w:spacing w:line="360" w:lineRule="auto"/>
        <w:jc w:val="center"/>
        <w:rPr>
          <w:rFonts w:ascii="Times New Roman" w:hAnsi="Times New Roman" w:cs="Times New Roman"/>
          <w:b/>
          <w:bCs/>
          <w:sz w:val="32"/>
          <w:szCs w:val="32"/>
        </w:rPr>
      </w:pPr>
    </w:p>
    <w:p w14:paraId="73BF7DA7" w14:textId="77777777" w:rsidR="00F0735B" w:rsidRPr="00E47279" w:rsidRDefault="00F0735B" w:rsidP="00E47279">
      <w:pPr>
        <w:spacing w:line="360" w:lineRule="auto"/>
        <w:jc w:val="center"/>
        <w:rPr>
          <w:rFonts w:ascii="Times New Roman" w:hAnsi="Times New Roman" w:cs="Times New Roman"/>
          <w:b/>
          <w:bCs/>
          <w:sz w:val="32"/>
          <w:szCs w:val="32"/>
        </w:rPr>
      </w:pPr>
    </w:p>
    <w:p w14:paraId="200335A8" w14:textId="77777777" w:rsidR="00F0735B" w:rsidRPr="00E47279" w:rsidRDefault="00F0735B" w:rsidP="00E47279">
      <w:pPr>
        <w:spacing w:line="360" w:lineRule="auto"/>
        <w:jc w:val="center"/>
        <w:rPr>
          <w:rFonts w:ascii="Times New Roman" w:hAnsi="Times New Roman" w:cs="Times New Roman"/>
          <w:b/>
          <w:bCs/>
          <w:sz w:val="32"/>
          <w:szCs w:val="32"/>
        </w:rPr>
      </w:pPr>
    </w:p>
    <w:p w14:paraId="09EE81D1" w14:textId="64E9218E" w:rsidR="00F0735B" w:rsidRPr="00F0735B" w:rsidRDefault="00F0735B" w:rsidP="00E47279">
      <w:pPr>
        <w:spacing w:line="360" w:lineRule="auto"/>
        <w:jc w:val="center"/>
        <w:rPr>
          <w:rFonts w:ascii="Times New Roman" w:hAnsi="Times New Roman" w:cs="Times New Roman"/>
          <w:b/>
          <w:bCs/>
          <w:sz w:val="32"/>
          <w:szCs w:val="32"/>
        </w:rPr>
      </w:pPr>
      <w:r w:rsidRPr="00F0735B">
        <w:rPr>
          <w:rFonts w:ascii="Times New Roman" w:hAnsi="Times New Roman" w:cs="Times New Roman"/>
          <w:b/>
          <w:bCs/>
          <w:sz w:val="32"/>
          <w:szCs w:val="32"/>
        </w:rPr>
        <w:t>BMHP5015 COMPONENT 1 PORTFOLIO (FULLY REWRITTEN)</w:t>
      </w:r>
    </w:p>
    <w:p w14:paraId="1DF6F702" w14:textId="77777777" w:rsidR="00F0735B" w:rsidRPr="00F0735B" w:rsidRDefault="00F0735B" w:rsidP="00E47279">
      <w:pPr>
        <w:spacing w:line="360" w:lineRule="auto"/>
        <w:jc w:val="center"/>
        <w:rPr>
          <w:rFonts w:ascii="Times New Roman" w:hAnsi="Times New Roman" w:cs="Times New Roman"/>
          <w:sz w:val="28"/>
          <w:szCs w:val="28"/>
        </w:rPr>
      </w:pPr>
      <w:r w:rsidRPr="00F0735B">
        <w:rPr>
          <w:rFonts w:ascii="Times New Roman" w:hAnsi="Times New Roman" w:cs="Times New Roman"/>
          <w:b/>
          <w:bCs/>
          <w:sz w:val="28"/>
          <w:szCs w:val="28"/>
        </w:rPr>
        <w:t>Module:</w:t>
      </w:r>
      <w:r w:rsidRPr="00F0735B">
        <w:rPr>
          <w:rFonts w:ascii="Times New Roman" w:hAnsi="Times New Roman" w:cs="Times New Roman"/>
          <w:sz w:val="28"/>
          <w:szCs w:val="28"/>
        </w:rPr>
        <w:t xml:space="preserve"> BMHP5015 Changemakers – Building Your Personal Brand</w:t>
      </w:r>
      <w:r w:rsidRPr="00F0735B">
        <w:rPr>
          <w:rFonts w:ascii="Times New Roman" w:hAnsi="Times New Roman" w:cs="Times New Roman"/>
          <w:sz w:val="28"/>
          <w:szCs w:val="28"/>
        </w:rPr>
        <w:br/>
      </w:r>
      <w:r w:rsidRPr="00F0735B">
        <w:rPr>
          <w:rFonts w:ascii="Times New Roman" w:hAnsi="Times New Roman" w:cs="Times New Roman"/>
          <w:b/>
          <w:bCs/>
          <w:sz w:val="28"/>
          <w:szCs w:val="28"/>
        </w:rPr>
        <w:t>Assessment:</w:t>
      </w:r>
      <w:r w:rsidRPr="00F0735B">
        <w:rPr>
          <w:rFonts w:ascii="Times New Roman" w:hAnsi="Times New Roman" w:cs="Times New Roman"/>
          <w:sz w:val="28"/>
          <w:szCs w:val="28"/>
        </w:rPr>
        <w:t xml:space="preserve"> Component 1 – Online Portfolio of Set Exercises</w:t>
      </w:r>
    </w:p>
    <w:p w14:paraId="7932CD75" w14:textId="77777777" w:rsidR="00F0735B" w:rsidRPr="00E47279" w:rsidRDefault="00F0735B" w:rsidP="00E47279">
      <w:pPr>
        <w:spacing w:line="360" w:lineRule="auto"/>
        <w:rPr>
          <w:rFonts w:ascii="Times New Roman" w:eastAsiaTheme="majorEastAsia" w:hAnsi="Times New Roman" w:cs="Times New Roman"/>
          <w:b/>
          <w:color w:val="000000" w:themeColor="text1"/>
          <w:sz w:val="28"/>
          <w:szCs w:val="40"/>
        </w:rPr>
      </w:pPr>
      <w:r w:rsidRPr="00E47279">
        <w:rPr>
          <w:rFonts w:ascii="Times New Roman" w:hAnsi="Times New Roman" w:cs="Times New Roman"/>
        </w:rPr>
        <w:br w:type="page"/>
      </w:r>
    </w:p>
    <w:sdt>
      <w:sdtPr>
        <w:rPr>
          <w:rFonts w:ascii="Times New Roman" w:hAnsi="Times New Roman" w:cs="Times New Roman"/>
        </w:rPr>
        <w:id w:val="-332998988"/>
        <w:docPartObj>
          <w:docPartGallery w:val="Table of Contents"/>
          <w:docPartUnique/>
        </w:docPartObj>
      </w:sdtPr>
      <w:sdtEndPr>
        <w:rPr>
          <w:rFonts w:eastAsiaTheme="minorHAnsi"/>
          <w:b/>
          <w:bCs/>
          <w:noProof/>
          <w:color w:val="auto"/>
          <w:kern w:val="2"/>
          <w:sz w:val="24"/>
          <w:szCs w:val="24"/>
          <w14:ligatures w14:val="standardContextual"/>
        </w:rPr>
      </w:sdtEndPr>
      <w:sdtContent>
        <w:p w14:paraId="3D95E3B4" w14:textId="34A3417A" w:rsidR="00F0735B" w:rsidRPr="00E47279" w:rsidRDefault="00F0735B" w:rsidP="00E47279">
          <w:pPr>
            <w:pStyle w:val="TOCHeading"/>
            <w:spacing w:line="360" w:lineRule="auto"/>
            <w:jc w:val="both"/>
            <w:rPr>
              <w:rFonts w:ascii="Times New Roman" w:hAnsi="Times New Roman" w:cs="Times New Roman"/>
            </w:rPr>
          </w:pPr>
          <w:r w:rsidRPr="00E47279">
            <w:rPr>
              <w:rFonts w:ascii="Times New Roman" w:hAnsi="Times New Roman" w:cs="Times New Roman"/>
            </w:rPr>
            <w:t>Table of Contents</w:t>
          </w:r>
        </w:p>
        <w:p w14:paraId="6F4F5FB7" w14:textId="491895C3" w:rsidR="008D4699" w:rsidRPr="00E47279" w:rsidRDefault="00F0735B" w:rsidP="00E47279">
          <w:pPr>
            <w:pStyle w:val="TOC1"/>
            <w:tabs>
              <w:tab w:val="right" w:leader="dot" w:pos="9350"/>
            </w:tabs>
            <w:spacing w:line="360" w:lineRule="auto"/>
            <w:rPr>
              <w:rFonts w:ascii="Times New Roman" w:eastAsiaTheme="minorEastAsia" w:hAnsi="Times New Roman" w:cs="Times New Roman"/>
              <w:noProof/>
            </w:rPr>
          </w:pPr>
          <w:r w:rsidRPr="00E47279">
            <w:rPr>
              <w:rFonts w:ascii="Times New Roman" w:hAnsi="Times New Roman" w:cs="Times New Roman"/>
            </w:rPr>
            <w:fldChar w:fldCharType="begin"/>
          </w:r>
          <w:r w:rsidRPr="00E47279">
            <w:rPr>
              <w:rFonts w:ascii="Times New Roman" w:hAnsi="Times New Roman" w:cs="Times New Roman"/>
            </w:rPr>
            <w:instrText xml:space="preserve"> TOC \o "1-3" \h \z \u </w:instrText>
          </w:r>
          <w:r w:rsidRPr="00E47279">
            <w:rPr>
              <w:rFonts w:ascii="Times New Roman" w:hAnsi="Times New Roman" w:cs="Times New Roman"/>
            </w:rPr>
            <w:fldChar w:fldCharType="separate"/>
          </w:r>
          <w:hyperlink w:anchor="_Toc214224491" w:history="1">
            <w:r w:rsidR="008D4699" w:rsidRPr="00E47279">
              <w:rPr>
                <w:rStyle w:val="Hyperlink"/>
                <w:rFonts w:ascii="Times New Roman" w:hAnsi="Times New Roman" w:cs="Times New Roman"/>
                <w:noProof/>
              </w:rPr>
              <w:t>Introduction</w:t>
            </w:r>
            <w:r w:rsidR="008D4699" w:rsidRPr="00E47279">
              <w:rPr>
                <w:rFonts w:ascii="Times New Roman" w:hAnsi="Times New Roman" w:cs="Times New Roman"/>
                <w:noProof/>
                <w:webHidden/>
              </w:rPr>
              <w:tab/>
            </w:r>
            <w:r w:rsidR="008D4699" w:rsidRPr="00E47279">
              <w:rPr>
                <w:rFonts w:ascii="Times New Roman" w:hAnsi="Times New Roman" w:cs="Times New Roman"/>
                <w:noProof/>
                <w:webHidden/>
              </w:rPr>
              <w:fldChar w:fldCharType="begin"/>
            </w:r>
            <w:r w:rsidR="008D4699" w:rsidRPr="00E47279">
              <w:rPr>
                <w:rFonts w:ascii="Times New Roman" w:hAnsi="Times New Roman" w:cs="Times New Roman"/>
                <w:noProof/>
                <w:webHidden/>
              </w:rPr>
              <w:instrText xml:space="preserve"> PAGEREF _Toc214224491 \h </w:instrText>
            </w:r>
            <w:r w:rsidR="008D4699" w:rsidRPr="00E47279">
              <w:rPr>
                <w:rFonts w:ascii="Times New Roman" w:hAnsi="Times New Roman" w:cs="Times New Roman"/>
                <w:noProof/>
                <w:webHidden/>
              </w:rPr>
            </w:r>
            <w:r w:rsidR="008D4699" w:rsidRPr="00E47279">
              <w:rPr>
                <w:rFonts w:ascii="Times New Roman" w:hAnsi="Times New Roman" w:cs="Times New Roman"/>
                <w:noProof/>
                <w:webHidden/>
              </w:rPr>
              <w:fldChar w:fldCharType="separate"/>
            </w:r>
            <w:r w:rsidR="008D4699" w:rsidRPr="00E47279">
              <w:rPr>
                <w:rFonts w:ascii="Times New Roman" w:hAnsi="Times New Roman" w:cs="Times New Roman"/>
                <w:noProof/>
                <w:webHidden/>
              </w:rPr>
              <w:t>3</w:t>
            </w:r>
            <w:r w:rsidR="008D4699" w:rsidRPr="00E47279">
              <w:rPr>
                <w:rFonts w:ascii="Times New Roman" w:hAnsi="Times New Roman" w:cs="Times New Roman"/>
                <w:noProof/>
                <w:webHidden/>
              </w:rPr>
              <w:fldChar w:fldCharType="end"/>
            </w:r>
          </w:hyperlink>
        </w:p>
        <w:p w14:paraId="5317DE99" w14:textId="6CBFD383" w:rsidR="008D4699" w:rsidRPr="00E47279" w:rsidRDefault="008D4699" w:rsidP="00E47279">
          <w:pPr>
            <w:pStyle w:val="TOC1"/>
            <w:tabs>
              <w:tab w:val="right" w:leader="dot" w:pos="9350"/>
            </w:tabs>
            <w:spacing w:line="360" w:lineRule="auto"/>
            <w:rPr>
              <w:rFonts w:ascii="Times New Roman" w:eastAsiaTheme="minorEastAsia" w:hAnsi="Times New Roman" w:cs="Times New Roman"/>
              <w:noProof/>
            </w:rPr>
          </w:pPr>
          <w:hyperlink w:anchor="_Toc214224492" w:history="1">
            <w:r w:rsidRPr="00E47279">
              <w:rPr>
                <w:rStyle w:val="Hyperlink"/>
                <w:rFonts w:ascii="Times New Roman" w:hAnsi="Times New Roman" w:cs="Times New Roman"/>
                <w:noProof/>
              </w:rPr>
              <w:t>Task 1: Personal Skills Audit</w:t>
            </w:r>
            <w:r w:rsidRPr="00E47279">
              <w:rPr>
                <w:rFonts w:ascii="Times New Roman" w:hAnsi="Times New Roman" w:cs="Times New Roman"/>
                <w:noProof/>
                <w:webHidden/>
              </w:rPr>
              <w:tab/>
            </w:r>
            <w:r w:rsidRPr="00E47279">
              <w:rPr>
                <w:rFonts w:ascii="Times New Roman" w:hAnsi="Times New Roman" w:cs="Times New Roman"/>
                <w:noProof/>
                <w:webHidden/>
              </w:rPr>
              <w:fldChar w:fldCharType="begin"/>
            </w:r>
            <w:r w:rsidRPr="00E47279">
              <w:rPr>
                <w:rFonts w:ascii="Times New Roman" w:hAnsi="Times New Roman" w:cs="Times New Roman"/>
                <w:noProof/>
                <w:webHidden/>
              </w:rPr>
              <w:instrText xml:space="preserve"> PAGEREF _Toc214224492 \h </w:instrText>
            </w:r>
            <w:r w:rsidRPr="00E47279">
              <w:rPr>
                <w:rFonts w:ascii="Times New Roman" w:hAnsi="Times New Roman" w:cs="Times New Roman"/>
                <w:noProof/>
                <w:webHidden/>
              </w:rPr>
            </w:r>
            <w:r w:rsidRPr="00E47279">
              <w:rPr>
                <w:rFonts w:ascii="Times New Roman" w:hAnsi="Times New Roman" w:cs="Times New Roman"/>
                <w:noProof/>
                <w:webHidden/>
              </w:rPr>
              <w:fldChar w:fldCharType="separate"/>
            </w:r>
            <w:r w:rsidRPr="00E47279">
              <w:rPr>
                <w:rFonts w:ascii="Times New Roman" w:hAnsi="Times New Roman" w:cs="Times New Roman"/>
                <w:noProof/>
                <w:webHidden/>
              </w:rPr>
              <w:t>4</w:t>
            </w:r>
            <w:r w:rsidRPr="00E47279">
              <w:rPr>
                <w:rFonts w:ascii="Times New Roman" w:hAnsi="Times New Roman" w:cs="Times New Roman"/>
                <w:noProof/>
                <w:webHidden/>
              </w:rPr>
              <w:fldChar w:fldCharType="end"/>
            </w:r>
          </w:hyperlink>
        </w:p>
        <w:p w14:paraId="55C37BCE" w14:textId="386FB230" w:rsidR="008D4699" w:rsidRPr="00E47279" w:rsidRDefault="008D4699" w:rsidP="00E47279">
          <w:pPr>
            <w:pStyle w:val="TOC1"/>
            <w:tabs>
              <w:tab w:val="right" w:leader="dot" w:pos="9350"/>
            </w:tabs>
            <w:spacing w:line="360" w:lineRule="auto"/>
            <w:rPr>
              <w:rFonts w:ascii="Times New Roman" w:eastAsiaTheme="minorEastAsia" w:hAnsi="Times New Roman" w:cs="Times New Roman"/>
              <w:noProof/>
            </w:rPr>
          </w:pPr>
          <w:hyperlink w:anchor="_Toc214224493" w:history="1">
            <w:r w:rsidRPr="00E47279">
              <w:rPr>
                <w:rStyle w:val="Hyperlink"/>
                <w:rFonts w:ascii="Times New Roman" w:hAnsi="Times New Roman" w:cs="Times New Roman"/>
                <w:noProof/>
              </w:rPr>
              <w:t>Task 2: Personal SWOT Analysis</w:t>
            </w:r>
            <w:r w:rsidRPr="00E47279">
              <w:rPr>
                <w:rFonts w:ascii="Times New Roman" w:hAnsi="Times New Roman" w:cs="Times New Roman"/>
                <w:noProof/>
                <w:webHidden/>
              </w:rPr>
              <w:tab/>
            </w:r>
            <w:r w:rsidRPr="00E47279">
              <w:rPr>
                <w:rFonts w:ascii="Times New Roman" w:hAnsi="Times New Roman" w:cs="Times New Roman"/>
                <w:noProof/>
                <w:webHidden/>
              </w:rPr>
              <w:fldChar w:fldCharType="begin"/>
            </w:r>
            <w:r w:rsidRPr="00E47279">
              <w:rPr>
                <w:rFonts w:ascii="Times New Roman" w:hAnsi="Times New Roman" w:cs="Times New Roman"/>
                <w:noProof/>
                <w:webHidden/>
              </w:rPr>
              <w:instrText xml:space="preserve"> PAGEREF _Toc214224493 \h </w:instrText>
            </w:r>
            <w:r w:rsidRPr="00E47279">
              <w:rPr>
                <w:rFonts w:ascii="Times New Roman" w:hAnsi="Times New Roman" w:cs="Times New Roman"/>
                <w:noProof/>
                <w:webHidden/>
              </w:rPr>
            </w:r>
            <w:r w:rsidRPr="00E47279">
              <w:rPr>
                <w:rFonts w:ascii="Times New Roman" w:hAnsi="Times New Roman" w:cs="Times New Roman"/>
                <w:noProof/>
                <w:webHidden/>
              </w:rPr>
              <w:fldChar w:fldCharType="separate"/>
            </w:r>
            <w:r w:rsidRPr="00E47279">
              <w:rPr>
                <w:rFonts w:ascii="Times New Roman" w:hAnsi="Times New Roman" w:cs="Times New Roman"/>
                <w:noProof/>
                <w:webHidden/>
              </w:rPr>
              <w:t>4</w:t>
            </w:r>
            <w:r w:rsidRPr="00E47279">
              <w:rPr>
                <w:rFonts w:ascii="Times New Roman" w:hAnsi="Times New Roman" w:cs="Times New Roman"/>
                <w:noProof/>
                <w:webHidden/>
              </w:rPr>
              <w:fldChar w:fldCharType="end"/>
            </w:r>
          </w:hyperlink>
        </w:p>
        <w:p w14:paraId="47718113" w14:textId="7BBCFD63" w:rsidR="008D4699" w:rsidRPr="00E47279" w:rsidRDefault="008D4699" w:rsidP="00E47279">
          <w:pPr>
            <w:pStyle w:val="TOC1"/>
            <w:tabs>
              <w:tab w:val="right" w:leader="dot" w:pos="9350"/>
            </w:tabs>
            <w:spacing w:line="360" w:lineRule="auto"/>
            <w:rPr>
              <w:rFonts w:ascii="Times New Roman" w:eastAsiaTheme="minorEastAsia" w:hAnsi="Times New Roman" w:cs="Times New Roman"/>
              <w:noProof/>
            </w:rPr>
          </w:pPr>
          <w:hyperlink w:anchor="_Toc214224494" w:history="1">
            <w:r w:rsidRPr="00E47279">
              <w:rPr>
                <w:rStyle w:val="Hyperlink"/>
                <w:rFonts w:ascii="Times New Roman" w:hAnsi="Times New Roman" w:cs="Times New Roman"/>
                <w:noProof/>
              </w:rPr>
              <w:t>Task 3: Reflection of Values and Professional Identity</w:t>
            </w:r>
            <w:r w:rsidRPr="00E47279">
              <w:rPr>
                <w:rFonts w:ascii="Times New Roman" w:hAnsi="Times New Roman" w:cs="Times New Roman"/>
                <w:noProof/>
                <w:webHidden/>
              </w:rPr>
              <w:tab/>
            </w:r>
            <w:r w:rsidRPr="00E47279">
              <w:rPr>
                <w:rFonts w:ascii="Times New Roman" w:hAnsi="Times New Roman" w:cs="Times New Roman"/>
                <w:noProof/>
                <w:webHidden/>
              </w:rPr>
              <w:fldChar w:fldCharType="begin"/>
            </w:r>
            <w:r w:rsidRPr="00E47279">
              <w:rPr>
                <w:rFonts w:ascii="Times New Roman" w:hAnsi="Times New Roman" w:cs="Times New Roman"/>
                <w:noProof/>
                <w:webHidden/>
              </w:rPr>
              <w:instrText xml:space="preserve"> PAGEREF _Toc214224494 \h </w:instrText>
            </w:r>
            <w:r w:rsidRPr="00E47279">
              <w:rPr>
                <w:rFonts w:ascii="Times New Roman" w:hAnsi="Times New Roman" w:cs="Times New Roman"/>
                <w:noProof/>
                <w:webHidden/>
              </w:rPr>
            </w:r>
            <w:r w:rsidRPr="00E47279">
              <w:rPr>
                <w:rFonts w:ascii="Times New Roman" w:hAnsi="Times New Roman" w:cs="Times New Roman"/>
                <w:noProof/>
                <w:webHidden/>
              </w:rPr>
              <w:fldChar w:fldCharType="separate"/>
            </w:r>
            <w:r w:rsidRPr="00E47279">
              <w:rPr>
                <w:rFonts w:ascii="Times New Roman" w:hAnsi="Times New Roman" w:cs="Times New Roman"/>
                <w:noProof/>
                <w:webHidden/>
              </w:rPr>
              <w:t>6</w:t>
            </w:r>
            <w:r w:rsidRPr="00E47279">
              <w:rPr>
                <w:rFonts w:ascii="Times New Roman" w:hAnsi="Times New Roman" w:cs="Times New Roman"/>
                <w:noProof/>
                <w:webHidden/>
              </w:rPr>
              <w:fldChar w:fldCharType="end"/>
            </w:r>
          </w:hyperlink>
        </w:p>
        <w:p w14:paraId="68719DAD" w14:textId="08F9F0F5" w:rsidR="008D4699" w:rsidRPr="00E47279" w:rsidRDefault="008D4699" w:rsidP="00E47279">
          <w:pPr>
            <w:pStyle w:val="TOC1"/>
            <w:tabs>
              <w:tab w:val="right" w:leader="dot" w:pos="9350"/>
            </w:tabs>
            <w:spacing w:line="360" w:lineRule="auto"/>
            <w:rPr>
              <w:rFonts w:ascii="Times New Roman" w:eastAsiaTheme="minorEastAsia" w:hAnsi="Times New Roman" w:cs="Times New Roman"/>
              <w:noProof/>
            </w:rPr>
          </w:pPr>
          <w:hyperlink w:anchor="_Toc214224495" w:history="1">
            <w:r w:rsidRPr="00E47279">
              <w:rPr>
                <w:rStyle w:val="Hyperlink"/>
                <w:rFonts w:ascii="Times New Roman" w:hAnsi="Times New Roman" w:cs="Times New Roman"/>
                <w:noProof/>
              </w:rPr>
              <w:t>Task 4: Communication Skills Exercise</w:t>
            </w:r>
            <w:r w:rsidRPr="00E47279">
              <w:rPr>
                <w:rFonts w:ascii="Times New Roman" w:hAnsi="Times New Roman" w:cs="Times New Roman"/>
                <w:noProof/>
                <w:webHidden/>
              </w:rPr>
              <w:tab/>
            </w:r>
            <w:r w:rsidRPr="00E47279">
              <w:rPr>
                <w:rFonts w:ascii="Times New Roman" w:hAnsi="Times New Roman" w:cs="Times New Roman"/>
                <w:noProof/>
                <w:webHidden/>
              </w:rPr>
              <w:fldChar w:fldCharType="begin"/>
            </w:r>
            <w:r w:rsidRPr="00E47279">
              <w:rPr>
                <w:rFonts w:ascii="Times New Roman" w:hAnsi="Times New Roman" w:cs="Times New Roman"/>
                <w:noProof/>
                <w:webHidden/>
              </w:rPr>
              <w:instrText xml:space="preserve"> PAGEREF _Toc214224495 \h </w:instrText>
            </w:r>
            <w:r w:rsidRPr="00E47279">
              <w:rPr>
                <w:rFonts w:ascii="Times New Roman" w:hAnsi="Times New Roman" w:cs="Times New Roman"/>
                <w:noProof/>
                <w:webHidden/>
              </w:rPr>
            </w:r>
            <w:r w:rsidRPr="00E47279">
              <w:rPr>
                <w:rFonts w:ascii="Times New Roman" w:hAnsi="Times New Roman" w:cs="Times New Roman"/>
                <w:noProof/>
                <w:webHidden/>
              </w:rPr>
              <w:fldChar w:fldCharType="separate"/>
            </w:r>
            <w:r w:rsidRPr="00E47279">
              <w:rPr>
                <w:rFonts w:ascii="Times New Roman" w:hAnsi="Times New Roman" w:cs="Times New Roman"/>
                <w:noProof/>
                <w:webHidden/>
              </w:rPr>
              <w:t>6</w:t>
            </w:r>
            <w:r w:rsidRPr="00E47279">
              <w:rPr>
                <w:rFonts w:ascii="Times New Roman" w:hAnsi="Times New Roman" w:cs="Times New Roman"/>
                <w:noProof/>
                <w:webHidden/>
              </w:rPr>
              <w:fldChar w:fldCharType="end"/>
            </w:r>
          </w:hyperlink>
        </w:p>
        <w:p w14:paraId="69BAE5A3" w14:textId="75C040E5" w:rsidR="008D4699" w:rsidRPr="00E47279" w:rsidRDefault="008D4699" w:rsidP="00E47279">
          <w:pPr>
            <w:pStyle w:val="TOC1"/>
            <w:tabs>
              <w:tab w:val="right" w:leader="dot" w:pos="9350"/>
            </w:tabs>
            <w:spacing w:line="360" w:lineRule="auto"/>
            <w:rPr>
              <w:rFonts w:ascii="Times New Roman" w:eastAsiaTheme="minorEastAsia" w:hAnsi="Times New Roman" w:cs="Times New Roman"/>
              <w:noProof/>
            </w:rPr>
          </w:pPr>
          <w:hyperlink w:anchor="_Toc214224496" w:history="1">
            <w:r w:rsidRPr="00E47279">
              <w:rPr>
                <w:rStyle w:val="Hyperlink"/>
                <w:rFonts w:ascii="Times New Roman" w:hAnsi="Times New Roman" w:cs="Times New Roman"/>
                <w:noProof/>
              </w:rPr>
              <w:t>Task 5: Resilience and Wellbeing Exercise</w:t>
            </w:r>
            <w:r w:rsidRPr="00E47279">
              <w:rPr>
                <w:rFonts w:ascii="Times New Roman" w:hAnsi="Times New Roman" w:cs="Times New Roman"/>
                <w:noProof/>
                <w:webHidden/>
              </w:rPr>
              <w:tab/>
            </w:r>
            <w:r w:rsidRPr="00E47279">
              <w:rPr>
                <w:rFonts w:ascii="Times New Roman" w:hAnsi="Times New Roman" w:cs="Times New Roman"/>
                <w:noProof/>
                <w:webHidden/>
              </w:rPr>
              <w:fldChar w:fldCharType="begin"/>
            </w:r>
            <w:r w:rsidRPr="00E47279">
              <w:rPr>
                <w:rFonts w:ascii="Times New Roman" w:hAnsi="Times New Roman" w:cs="Times New Roman"/>
                <w:noProof/>
                <w:webHidden/>
              </w:rPr>
              <w:instrText xml:space="preserve"> PAGEREF _Toc214224496 \h </w:instrText>
            </w:r>
            <w:r w:rsidRPr="00E47279">
              <w:rPr>
                <w:rFonts w:ascii="Times New Roman" w:hAnsi="Times New Roman" w:cs="Times New Roman"/>
                <w:noProof/>
                <w:webHidden/>
              </w:rPr>
            </w:r>
            <w:r w:rsidRPr="00E47279">
              <w:rPr>
                <w:rFonts w:ascii="Times New Roman" w:hAnsi="Times New Roman" w:cs="Times New Roman"/>
                <w:noProof/>
                <w:webHidden/>
              </w:rPr>
              <w:fldChar w:fldCharType="separate"/>
            </w:r>
            <w:r w:rsidRPr="00E47279">
              <w:rPr>
                <w:rFonts w:ascii="Times New Roman" w:hAnsi="Times New Roman" w:cs="Times New Roman"/>
                <w:noProof/>
                <w:webHidden/>
              </w:rPr>
              <w:t>7</w:t>
            </w:r>
            <w:r w:rsidRPr="00E47279">
              <w:rPr>
                <w:rFonts w:ascii="Times New Roman" w:hAnsi="Times New Roman" w:cs="Times New Roman"/>
                <w:noProof/>
                <w:webHidden/>
              </w:rPr>
              <w:fldChar w:fldCharType="end"/>
            </w:r>
          </w:hyperlink>
        </w:p>
        <w:p w14:paraId="42089EB8" w14:textId="21938353" w:rsidR="008D4699" w:rsidRPr="00E47279" w:rsidRDefault="008D4699" w:rsidP="00E47279">
          <w:pPr>
            <w:pStyle w:val="TOC1"/>
            <w:tabs>
              <w:tab w:val="right" w:leader="dot" w:pos="9350"/>
            </w:tabs>
            <w:spacing w:line="360" w:lineRule="auto"/>
            <w:rPr>
              <w:rFonts w:ascii="Times New Roman" w:eastAsiaTheme="minorEastAsia" w:hAnsi="Times New Roman" w:cs="Times New Roman"/>
              <w:noProof/>
            </w:rPr>
          </w:pPr>
          <w:hyperlink w:anchor="_Toc214224497" w:history="1">
            <w:r w:rsidRPr="00E47279">
              <w:rPr>
                <w:rStyle w:val="Hyperlink"/>
                <w:rFonts w:ascii="Times New Roman" w:hAnsi="Times New Roman" w:cs="Times New Roman"/>
                <w:noProof/>
              </w:rPr>
              <w:t>Task 6: Personal Brand Statement</w:t>
            </w:r>
            <w:r w:rsidRPr="00E47279">
              <w:rPr>
                <w:rFonts w:ascii="Times New Roman" w:hAnsi="Times New Roman" w:cs="Times New Roman"/>
                <w:noProof/>
                <w:webHidden/>
              </w:rPr>
              <w:tab/>
            </w:r>
            <w:r w:rsidRPr="00E47279">
              <w:rPr>
                <w:rFonts w:ascii="Times New Roman" w:hAnsi="Times New Roman" w:cs="Times New Roman"/>
                <w:noProof/>
                <w:webHidden/>
              </w:rPr>
              <w:fldChar w:fldCharType="begin"/>
            </w:r>
            <w:r w:rsidRPr="00E47279">
              <w:rPr>
                <w:rFonts w:ascii="Times New Roman" w:hAnsi="Times New Roman" w:cs="Times New Roman"/>
                <w:noProof/>
                <w:webHidden/>
              </w:rPr>
              <w:instrText xml:space="preserve"> PAGEREF _Toc214224497 \h </w:instrText>
            </w:r>
            <w:r w:rsidRPr="00E47279">
              <w:rPr>
                <w:rFonts w:ascii="Times New Roman" w:hAnsi="Times New Roman" w:cs="Times New Roman"/>
                <w:noProof/>
                <w:webHidden/>
              </w:rPr>
            </w:r>
            <w:r w:rsidRPr="00E47279">
              <w:rPr>
                <w:rFonts w:ascii="Times New Roman" w:hAnsi="Times New Roman" w:cs="Times New Roman"/>
                <w:noProof/>
                <w:webHidden/>
              </w:rPr>
              <w:fldChar w:fldCharType="separate"/>
            </w:r>
            <w:r w:rsidRPr="00E47279">
              <w:rPr>
                <w:rFonts w:ascii="Times New Roman" w:hAnsi="Times New Roman" w:cs="Times New Roman"/>
                <w:noProof/>
                <w:webHidden/>
              </w:rPr>
              <w:t>8</w:t>
            </w:r>
            <w:r w:rsidRPr="00E47279">
              <w:rPr>
                <w:rFonts w:ascii="Times New Roman" w:hAnsi="Times New Roman" w:cs="Times New Roman"/>
                <w:noProof/>
                <w:webHidden/>
              </w:rPr>
              <w:fldChar w:fldCharType="end"/>
            </w:r>
          </w:hyperlink>
        </w:p>
        <w:p w14:paraId="5FBDC006" w14:textId="31D32F36" w:rsidR="008D4699" w:rsidRPr="00E47279" w:rsidRDefault="008D4699" w:rsidP="00E47279">
          <w:pPr>
            <w:pStyle w:val="TOC1"/>
            <w:tabs>
              <w:tab w:val="right" w:leader="dot" w:pos="9350"/>
            </w:tabs>
            <w:spacing w:line="360" w:lineRule="auto"/>
            <w:rPr>
              <w:rFonts w:ascii="Times New Roman" w:eastAsiaTheme="minorEastAsia" w:hAnsi="Times New Roman" w:cs="Times New Roman"/>
              <w:noProof/>
            </w:rPr>
          </w:pPr>
          <w:hyperlink w:anchor="_Toc214224498" w:history="1">
            <w:r w:rsidRPr="00E47279">
              <w:rPr>
                <w:rStyle w:val="Hyperlink"/>
                <w:rFonts w:ascii="Times New Roman" w:hAnsi="Times New Roman" w:cs="Times New Roman"/>
                <w:noProof/>
              </w:rPr>
              <w:t>Task 7: CV and LinkedIn Profile Review</w:t>
            </w:r>
            <w:r w:rsidRPr="00E47279">
              <w:rPr>
                <w:rFonts w:ascii="Times New Roman" w:hAnsi="Times New Roman" w:cs="Times New Roman"/>
                <w:noProof/>
                <w:webHidden/>
              </w:rPr>
              <w:tab/>
            </w:r>
            <w:r w:rsidRPr="00E47279">
              <w:rPr>
                <w:rFonts w:ascii="Times New Roman" w:hAnsi="Times New Roman" w:cs="Times New Roman"/>
                <w:noProof/>
                <w:webHidden/>
              </w:rPr>
              <w:fldChar w:fldCharType="begin"/>
            </w:r>
            <w:r w:rsidRPr="00E47279">
              <w:rPr>
                <w:rFonts w:ascii="Times New Roman" w:hAnsi="Times New Roman" w:cs="Times New Roman"/>
                <w:noProof/>
                <w:webHidden/>
              </w:rPr>
              <w:instrText xml:space="preserve"> PAGEREF _Toc214224498 \h </w:instrText>
            </w:r>
            <w:r w:rsidRPr="00E47279">
              <w:rPr>
                <w:rFonts w:ascii="Times New Roman" w:hAnsi="Times New Roman" w:cs="Times New Roman"/>
                <w:noProof/>
                <w:webHidden/>
              </w:rPr>
            </w:r>
            <w:r w:rsidRPr="00E47279">
              <w:rPr>
                <w:rFonts w:ascii="Times New Roman" w:hAnsi="Times New Roman" w:cs="Times New Roman"/>
                <w:noProof/>
                <w:webHidden/>
              </w:rPr>
              <w:fldChar w:fldCharType="separate"/>
            </w:r>
            <w:r w:rsidRPr="00E47279">
              <w:rPr>
                <w:rFonts w:ascii="Times New Roman" w:hAnsi="Times New Roman" w:cs="Times New Roman"/>
                <w:noProof/>
                <w:webHidden/>
              </w:rPr>
              <w:t>8</w:t>
            </w:r>
            <w:r w:rsidRPr="00E47279">
              <w:rPr>
                <w:rFonts w:ascii="Times New Roman" w:hAnsi="Times New Roman" w:cs="Times New Roman"/>
                <w:noProof/>
                <w:webHidden/>
              </w:rPr>
              <w:fldChar w:fldCharType="end"/>
            </w:r>
          </w:hyperlink>
        </w:p>
        <w:p w14:paraId="0D7C9574" w14:textId="24A16998" w:rsidR="008D4699" w:rsidRPr="00E47279" w:rsidRDefault="008D4699" w:rsidP="00E47279">
          <w:pPr>
            <w:pStyle w:val="TOC1"/>
            <w:tabs>
              <w:tab w:val="right" w:leader="dot" w:pos="9350"/>
            </w:tabs>
            <w:spacing w:line="360" w:lineRule="auto"/>
            <w:rPr>
              <w:rFonts w:ascii="Times New Roman" w:eastAsiaTheme="minorEastAsia" w:hAnsi="Times New Roman" w:cs="Times New Roman"/>
              <w:noProof/>
            </w:rPr>
          </w:pPr>
          <w:hyperlink w:anchor="_Toc214224499" w:history="1">
            <w:r w:rsidRPr="00E47279">
              <w:rPr>
                <w:rStyle w:val="Hyperlink"/>
                <w:rFonts w:ascii="Times New Roman" w:hAnsi="Times New Roman" w:cs="Times New Roman"/>
                <w:noProof/>
              </w:rPr>
              <w:t>Task 8: Career Action Plan (SMART Goals)</w:t>
            </w:r>
            <w:r w:rsidRPr="00E47279">
              <w:rPr>
                <w:rFonts w:ascii="Times New Roman" w:hAnsi="Times New Roman" w:cs="Times New Roman"/>
                <w:noProof/>
                <w:webHidden/>
              </w:rPr>
              <w:tab/>
            </w:r>
            <w:r w:rsidRPr="00E47279">
              <w:rPr>
                <w:rFonts w:ascii="Times New Roman" w:hAnsi="Times New Roman" w:cs="Times New Roman"/>
                <w:noProof/>
                <w:webHidden/>
              </w:rPr>
              <w:fldChar w:fldCharType="begin"/>
            </w:r>
            <w:r w:rsidRPr="00E47279">
              <w:rPr>
                <w:rFonts w:ascii="Times New Roman" w:hAnsi="Times New Roman" w:cs="Times New Roman"/>
                <w:noProof/>
                <w:webHidden/>
              </w:rPr>
              <w:instrText xml:space="preserve"> PAGEREF _Toc214224499 \h </w:instrText>
            </w:r>
            <w:r w:rsidRPr="00E47279">
              <w:rPr>
                <w:rFonts w:ascii="Times New Roman" w:hAnsi="Times New Roman" w:cs="Times New Roman"/>
                <w:noProof/>
                <w:webHidden/>
              </w:rPr>
            </w:r>
            <w:r w:rsidRPr="00E47279">
              <w:rPr>
                <w:rFonts w:ascii="Times New Roman" w:hAnsi="Times New Roman" w:cs="Times New Roman"/>
                <w:noProof/>
                <w:webHidden/>
              </w:rPr>
              <w:fldChar w:fldCharType="separate"/>
            </w:r>
            <w:r w:rsidRPr="00E47279">
              <w:rPr>
                <w:rFonts w:ascii="Times New Roman" w:hAnsi="Times New Roman" w:cs="Times New Roman"/>
                <w:noProof/>
                <w:webHidden/>
              </w:rPr>
              <w:t>9</w:t>
            </w:r>
            <w:r w:rsidRPr="00E47279">
              <w:rPr>
                <w:rFonts w:ascii="Times New Roman" w:hAnsi="Times New Roman" w:cs="Times New Roman"/>
                <w:noProof/>
                <w:webHidden/>
              </w:rPr>
              <w:fldChar w:fldCharType="end"/>
            </w:r>
          </w:hyperlink>
        </w:p>
        <w:p w14:paraId="7F7E2C7F" w14:textId="03C84EE7" w:rsidR="008D4699" w:rsidRPr="00E47279" w:rsidRDefault="008D4699" w:rsidP="00E47279">
          <w:pPr>
            <w:pStyle w:val="TOC1"/>
            <w:tabs>
              <w:tab w:val="right" w:leader="dot" w:pos="9350"/>
            </w:tabs>
            <w:spacing w:line="360" w:lineRule="auto"/>
            <w:rPr>
              <w:rFonts w:ascii="Times New Roman" w:eastAsiaTheme="minorEastAsia" w:hAnsi="Times New Roman" w:cs="Times New Roman"/>
              <w:noProof/>
            </w:rPr>
          </w:pPr>
          <w:hyperlink w:anchor="_Toc214224500" w:history="1">
            <w:r w:rsidRPr="00E47279">
              <w:rPr>
                <w:rStyle w:val="Hyperlink"/>
                <w:rFonts w:ascii="Times New Roman" w:hAnsi="Times New Roman" w:cs="Times New Roman"/>
                <w:noProof/>
              </w:rPr>
              <w:t>Conclusion</w:t>
            </w:r>
            <w:r w:rsidRPr="00E47279">
              <w:rPr>
                <w:rFonts w:ascii="Times New Roman" w:hAnsi="Times New Roman" w:cs="Times New Roman"/>
                <w:noProof/>
                <w:webHidden/>
              </w:rPr>
              <w:tab/>
            </w:r>
            <w:r w:rsidRPr="00E47279">
              <w:rPr>
                <w:rFonts w:ascii="Times New Roman" w:hAnsi="Times New Roman" w:cs="Times New Roman"/>
                <w:noProof/>
                <w:webHidden/>
              </w:rPr>
              <w:fldChar w:fldCharType="begin"/>
            </w:r>
            <w:r w:rsidRPr="00E47279">
              <w:rPr>
                <w:rFonts w:ascii="Times New Roman" w:hAnsi="Times New Roman" w:cs="Times New Roman"/>
                <w:noProof/>
                <w:webHidden/>
              </w:rPr>
              <w:instrText xml:space="preserve"> PAGEREF _Toc214224500 \h </w:instrText>
            </w:r>
            <w:r w:rsidRPr="00E47279">
              <w:rPr>
                <w:rFonts w:ascii="Times New Roman" w:hAnsi="Times New Roman" w:cs="Times New Roman"/>
                <w:noProof/>
                <w:webHidden/>
              </w:rPr>
            </w:r>
            <w:r w:rsidRPr="00E47279">
              <w:rPr>
                <w:rFonts w:ascii="Times New Roman" w:hAnsi="Times New Roman" w:cs="Times New Roman"/>
                <w:noProof/>
                <w:webHidden/>
              </w:rPr>
              <w:fldChar w:fldCharType="separate"/>
            </w:r>
            <w:r w:rsidRPr="00E47279">
              <w:rPr>
                <w:rFonts w:ascii="Times New Roman" w:hAnsi="Times New Roman" w:cs="Times New Roman"/>
                <w:noProof/>
                <w:webHidden/>
              </w:rPr>
              <w:t>9</w:t>
            </w:r>
            <w:r w:rsidRPr="00E47279">
              <w:rPr>
                <w:rFonts w:ascii="Times New Roman" w:hAnsi="Times New Roman" w:cs="Times New Roman"/>
                <w:noProof/>
                <w:webHidden/>
              </w:rPr>
              <w:fldChar w:fldCharType="end"/>
            </w:r>
          </w:hyperlink>
        </w:p>
        <w:p w14:paraId="267E0E88" w14:textId="0DB79929" w:rsidR="008D4699" w:rsidRPr="00E47279" w:rsidRDefault="008D4699" w:rsidP="00E47279">
          <w:pPr>
            <w:pStyle w:val="TOC1"/>
            <w:tabs>
              <w:tab w:val="right" w:leader="dot" w:pos="9350"/>
            </w:tabs>
            <w:spacing w:line="360" w:lineRule="auto"/>
            <w:rPr>
              <w:rFonts w:ascii="Times New Roman" w:eastAsiaTheme="minorEastAsia" w:hAnsi="Times New Roman" w:cs="Times New Roman"/>
              <w:noProof/>
            </w:rPr>
          </w:pPr>
          <w:hyperlink w:anchor="_Toc214224501" w:history="1">
            <w:r w:rsidRPr="00E47279">
              <w:rPr>
                <w:rStyle w:val="Hyperlink"/>
                <w:rFonts w:ascii="Times New Roman" w:hAnsi="Times New Roman" w:cs="Times New Roman"/>
                <w:noProof/>
              </w:rPr>
              <w:t>References</w:t>
            </w:r>
            <w:r w:rsidRPr="00E47279">
              <w:rPr>
                <w:rFonts w:ascii="Times New Roman" w:hAnsi="Times New Roman" w:cs="Times New Roman"/>
                <w:noProof/>
                <w:webHidden/>
              </w:rPr>
              <w:tab/>
            </w:r>
            <w:r w:rsidRPr="00E47279">
              <w:rPr>
                <w:rFonts w:ascii="Times New Roman" w:hAnsi="Times New Roman" w:cs="Times New Roman"/>
                <w:noProof/>
                <w:webHidden/>
              </w:rPr>
              <w:fldChar w:fldCharType="begin"/>
            </w:r>
            <w:r w:rsidRPr="00E47279">
              <w:rPr>
                <w:rFonts w:ascii="Times New Roman" w:hAnsi="Times New Roman" w:cs="Times New Roman"/>
                <w:noProof/>
                <w:webHidden/>
              </w:rPr>
              <w:instrText xml:space="preserve"> PAGEREF _Toc214224501 \h </w:instrText>
            </w:r>
            <w:r w:rsidRPr="00E47279">
              <w:rPr>
                <w:rFonts w:ascii="Times New Roman" w:hAnsi="Times New Roman" w:cs="Times New Roman"/>
                <w:noProof/>
                <w:webHidden/>
              </w:rPr>
            </w:r>
            <w:r w:rsidRPr="00E47279">
              <w:rPr>
                <w:rFonts w:ascii="Times New Roman" w:hAnsi="Times New Roman" w:cs="Times New Roman"/>
                <w:noProof/>
                <w:webHidden/>
              </w:rPr>
              <w:fldChar w:fldCharType="separate"/>
            </w:r>
            <w:r w:rsidRPr="00E47279">
              <w:rPr>
                <w:rFonts w:ascii="Times New Roman" w:hAnsi="Times New Roman" w:cs="Times New Roman"/>
                <w:noProof/>
                <w:webHidden/>
              </w:rPr>
              <w:t>11</w:t>
            </w:r>
            <w:r w:rsidRPr="00E47279">
              <w:rPr>
                <w:rFonts w:ascii="Times New Roman" w:hAnsi="Times New Roman" w:cs="Times New Roman"/>
                <w:noProof/>
                <w:webHidden/>
              </w:rPr>
              <w:fldChar w:fldCharType="end"/>
            </w:r>
          </w:hyperlink>
        </w:p>
        <w:p w14:paraId="3A4D57A4" w14:textId="4D003DC3" w:rsidR="00F0735B" w:rsidRPr="00E47279" w:rsidRDefault="00F0735B" w:rsidP="00E47279">
          <w:pPr>
            <w:spacing w:line="360" w:lineRule="auto"/>
            <w:jc w:val="both"/>
            <w:rPr>
              <w:rFonts w:ascii="Times New Roman" w:hAnsi="Times New Roman" w:cs="Times New Roman"/>
            </w:rPr>
          </w:pPr>
          <w:r w:rsidRPr="00E47279">
            <w:rPr>
              <w:rFonts w:ascii="Times New Roman" w:hAnsi="Times New Roman" w:cs="Times New Roman"/>
              <w:b/>
              <w:bCs/>
              <w:noProof/>
            </w:rPr>
            <w:fldChar w:fldCharType="end"/>
          </w:r>
        </w:p>
      </w:sdtContent>
    </w:sdt>
    <w:p w14:paraId="17611479" w14:textId="77777777" w:rsidR="00F0735B" w:rsidRPr="00E47279" w:rsidRDefault="00F0735B" w:rsidP="00E47279">
      <w:pPr>
        <w:spacing w:line="360" w:lineRule="auto"/>
        <w:rPr>
          <w:rFonts w:ascii="Times New Roman" w:eastAsiaTheme="majorEastAsia" w:hAnsi="Times New Roman" w:cs="Times New Roman"/>
          <w:b/>
          <w:color w:val="000000" w:themeColor="text1"/>
          <w:sz w:val="28"/>
          <w:szCs w:val="40"/>
        </w:rPr>
      </w:pPr>
      <w:r w:rsidRPr="00E47279">
        <w:rPr>
          <w:rFonts w:ascii="Times New Roman" w:hAnsi="Times New Roman" w:cs="Times New Roman"/>
        </w:rPr>
        <w:br w:type="page"/>
      </w:r>
    </w:p>
    <w:p w14:paraId="612264EB" w14:textId="77777777" w:rsidR="00D74AE2" w:rsidRPr="00E47279" w:rsidRDefault="00D74AE2" w:rsidP="00E47279">
      <w:pPr>
        <w:pStyle w:val="Heading1"/>
        <w:spacing w:line="360" w:lineRule="auto"/>
        <w:rPr>
          <w:rFonts w:cs="Times New Roman"/>
        </w:rPr>
      </w:pPr>
      <w:bookmarkStart w:id="0" w:name="_Toc214224491"/>
      <w:r w:rsidRPr="00E47279">
        <w:rPr>
          <w:rFonts w:cs="Times New Roman"/>
        </w:rPr>
        <w:lastRenderedPageBreak/>
        <w:t>Introduction</w:t>
      </w:r>
      <w:bookmarkEnd w:id="0"/>
    </w:p>
    <w:p w14:paraId="7F8671B8" w14:textId="3EB9048E" w:rsidR="00D74AE2" w:rsidRPr="00D74AE2" w:rsidRDefault="00D74AE2" w:rsidP="00E47279">
      <w:pPr>
        <w:spacing w:line="360" w:lineRule="auto"/>
        <w:rPr>
          <w:rFonts w:ascii="Times New Roman" w:hAnsi="Times New Roman" w:cs="Times New Roman"/>
        </w:rPr>
      </w:pPr>
      <w:r w:rsidRPr="00E47279">
        <w:rPr>
          <w:rFonts w:ascii="Times New Roman" w:hAnsi="Times New Roman" w:cs="Times New Roman"/>
        </w:rPr>
        <w:t xml:space="preserve">This portfolio is an online collection of eight </w:t>
      </w:r>
      <w:r w:rsidRPr="00E47279">
        <w:rPr>
          <w:rFonts w:ascii="Times New Roman" w:hAnsi="Times New Roman" w:cs="Times New Roman"/>
        </w:rPr>
        <w:t>structured</w:t>
      </w:r>
      <w:r w:rsidRPr="00E47279">
        <w:rPr>
          <w:rFonts w:ascii="Times New Roman" w:hAnsi="Times New Roman" w:cs="Times New Roman"/>
        </w:rPr>
        <w:t xml:space="preserve"> activities fulfilled during the module of BMHP5015 Changemakers: Building Your Personal Brand course. This portfolio was created to show that I attend learning activities every week and reflect on personal and professional growth concerning the employment in the field of health and social care in the future. All the tasks do help me develop my personal brand and build my professional identity and employability skills, which corresponds to the module learning outcomes. This portfolio represents </w:t>
      </w:r>
      <w:r w:rsidR="00672450" w:rsidRPr="00E47279">
        <w:rPr>
          <w:rFonts w:ascii="Times New Roman" w:hAnsi="Times New Roman" w:cs="Times New Roman"/>
        </w:rPr>
        <w:t>e</w:t>
      </w:r>
      <w:r w:rsidRPr="00E47279">
        <w:rPr>
          <w:rFonts w:ascii="Times New Roman" w:hAnsi="Times New Roman" w:cs="Times New Roman"/>
        </w:rPr>
        <w:t>very detail of my preparedness to enter a career as a Health Care Assistant and provides details about the measures I will undertake to realize my objectives.</w:t>
      </w:r>
    </w:p>
    <w:p w14:paraId="741B3E09" w14:textId="77777777" w:rsidR="00D74AE2" w:rsidRPr="00E47279" w:rsidRDefault="00D74AE2" w:rsidP="00E47279">
      <w:pPr>
        <w:spacing w:line="360" w:lineRule="auto"/>
        <w:rPr>
          <w:rFonts w:ascii="Times New Roman" w:eastAsiaTheme="majorEastAsia" w:hAnsi="Times New Roman" w:cs="Times New Roman"/>
          <w:b/>
          <w:color w:val="000000" w:themeColor="text1"/>
          <w:sz w:val="28"/>
          <w:szCs w:val="40"/>
        </w:rPr>
      </w:pPr>
      <w:r w:rsidRPr="00E47279">
        <w:rPr>
          <w:rFonts w:ascii="Times New Roman" w:hAnsi="Times New Roman" w:cs="Times New Roman"/>
        </w:rPr>
        <w:br w:type="page"/>
      </w:r>
    </w:p>
    <w:p w14:paraId="03E6EAF2" w14:textId="16CA90A1" w:rsidR="0084473A" w:rsidRPr="00E47279" w:rsidRDefault="0084473A" w:rsidP="00E47279">
      <w:pPr>
        <w:pStyle w:val="Heading1"/>
        <w:spacing w:line="360" w:lineRule="auto"/>
        <w:jc w:val="both"/>
        <w:rPr>
          <w:rFonts w:cs="Times New Roman"/>
        </w:rPr>
      </w:pPr>
      <w:bookmarkStart w:id="1" w:name="_Toc214224492"/>
      <w:r w:rsidRPr="00E47279">
        <w:rPr>
          <w:rFonts w:cs="Times New Roman"/>
        </w:rPr>
        <w:lastRenderedPageBreak/>
        <w:t>Task 1: Personal Skills Audit</w:t>
      </w:r>
      <w:bookmarkEnd w:id="1"/>
    </w:p>
    <w:p w14:paraId="7F72A802" w14:textId="77777777" w:rsidR="0084473A" w:rsidRPr="00E47279" w:rsidRDefault="0084473A" w:rsidP="00E47279">
      <w:pPr>
        <w:spacing w:line="360" w:lineRule="auto"/>
        <w:jc w:val="both"/>
        <w:rPr>
          <w:rFonts w:ascii="Times New Roman" w:hAnsi="Times New Roman" w:cs="Times New Roman"/>
        </w:rPr>
      </w:pPr>
      <w:r w:rsidRPr="0084473A">
        <w:rPr>
          <w:rFonts w:ascii="Times New Roman" w:hAnsi="Times New Roman" w:cs="Times New Roman"/>
        </w:rPr>
        <w:t xml:space="preserve">A personal skills audit enables me to examine my current strengths and development needs in relation to my future career as a Health Care Assistant (HCA). </w:t>
      </w:r>
      <w:r w:rsidRPr="00E47279">
        <w:rPr>
          <w:rFonts w:ascii="Times New Roman" w:hAnsi="Times New Roman" w:cs="Times New Roman"/>
        </w:rPr>
        <w:t>This is significant since jobs associated with health and social care demand not only technical knowledge but also emotional intelligence, interpersonal skills, group working and strength. The assessment of my skills in employability could help in Learning Outcome 1 because it will enable me to compare my abilities in terms of the professional expectations.</w:t>
      </w:r>
    </w:p>
    <w:p w14:paraId="6CA44005" w14:textId="77777777" w:rsidR="0084473A" w:rsidRPr="00E47279" w:rsidRDefault="0084473A" w:rsidP="00E47279">
      <w:pPr>
        <w:spacing w:line="360" w:lineRule="auto"/>
        <w:jc w:val="both"/>
        <w:rPr>
          <w:rFonts w:ascii="Times New Roman" w:hAnsi="Times New Roman" w:cs="Times New Roman"/>
        </w:rPr>
      </w:pPr>
      <w:r w:rsidRPr="00E47279">
        <w:rPr>
          <w:rFonts w:ascii="Times New Roman" w:hAnsi="Times New Roman" w:cs="Times New Roman"/>
        </w:rPr>
        <w:t>According to the NHS Skills Framework and the result of the past voluntary experience, I recognize communication as one of my key skills. I can actively listen and present information logically, as well as, demonstrate empathy when addressing service users. In health and social care, empathy is a requirement given the fact that most people might be vulnerable or distressed. Bramhall (2014) points out that the lack of communication leads to errors made in care, and a good personal ability in communication maximizes patient safety.</w:t>
      </w:r>
    </w:p>
    <w:p w14:paraId="3E306F49" w14:textId="4A638A52" w:rsidR="0084473A" w:rsidRPr="0084473A" w:rsidRDefault="0084473A" w:rsidP="00E47279">
      <w:pPr>
        <w:spacing w:line="360" w:lineRule="auto"/>
        <w:jc w:val="both"/>
        <w:rPr>
          <w:rFonts w:ascii="Times New Roman" w:hAnsi="Times New Roman" w:cs="Times New Roman"/>
        </w:rPr>
      </w:pPr>
      <w:r w:rsidRPr="00E47279">
        <w:rPr>
          <w:rFonts w:ascii="Times New Roman" w:hAnsi="Times New Roman" w:cs="Times New Roman"/>
        </w:rPr>
        <w:t>I also believe I am a reliable and flexible person. I adapt to the change of routine, I can work under pressure and I am good at time management. These competencies facilitate the concept of multidisciplinary teamwork, which plays a critical role in providing safe care. Nevertheless, there were also aspects that I could do to improve in my audit. My initiative will be to gain confidence in the application of electronic recording systems since those have now become crucial in proper documentation. I also need to have additional knowledge on the protection principles, infection control, and safe manual handling. According to NICE (2020), the application of infection prevention guidelines is essential in daily practice, and, therefore, it is vital to have a more powerful knowledge base in this aspect</w:t>
      </w:r>
      <w:r w:rsidRPr="0084473A">
        <w:rPr>
          <w:rFonts w:ascii="Times New Roman" w:hAnsi="Times New Roman" w:cs="Times New Roman"/>
        </w:rPr>
        <w:t>.</w:t>
      </w:r>
    </w:p>
    <w:p w14:paraId="63673090" w14:textId="28307430"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Completing this skills audit has helped me identify where I am already aligned with professional standards and what I must still develop before entering the health and social care workforce.</w:t>
      </w:r>
    </w:p>
    <w:p w14:paraId="08BEFB9A" w14:textId="77777777" w:rsidR="0084473A" w:rsidRPr="00E47279" w:rsidRDefault="0084473A" w:rsidP="00E47279">
      <w:pPr>
        <w:pStyle w:val="Heading1"/>
        <w:spacing w:line="360" w:lineRule="auto"/>
        <w:jc w:val="both"/>
        <w:rPr>
          <w:rFonts w:cs="Times New Roman"/>
        </w:rPr>
      </w:pPr>
      <w:bookmarkStart w:id="2" w:name="_Toc214224493"/>
      <w:r w:rsidRPr="00E47279">
        <w:rPr>
          <w:rFonts w:cs="Times New Roman"/>
        </w:rPr>
        <w:lastRenderedPageBreak/>
        <w:t>Task 2: Personal SWOT Analysis</w:t>
      </w:r>
      <w:bookmarkEnd w:id="2"/>
    </w:p>
    <w:p w14:paraId="160B0992" w14:textId="77777777" w:rsidR="00E47279" w:rsidRPr="00E47279" w:rsidRDefault="00E47279" w:rsidP="00E47279">
      <w:pPr>
        <w:keepNext/>
        <w:spacing w:line="360" w:lineRule="auto"/>
        <w:jc w:val="center"/>
        <w:rPr>
          <w:rFonts w:ascii="Times New Roman" w:hAnsi="Times New Roman" w:cs="Times New Roman"/>
        </w:rPr>
      </w:pPr>
      <w:r w:rsidRPr="00E47279">
        <w:rPr>
          <w:rFonts w:ascii="Times New Roman" w:hAnsi="Times New Roman" w:cs="Times New Roman"/>
          <w:noProof/>
        </w:rPr>
        <w:drawing>
          <wp:inline distT="0" distB="0" distL="0" distR="0" wp14:anchorId="7DA0A185" wp14:editId="5C04C8C4">
            <wp:extent cx="5486400" cy="3200400"/>
            <wp:effectExtent l="19050" t="0" r="19050" b="0"/>
            <wp:docPr id="214626636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CCFC2FA" w14:textId="7D8187AE" w:rsidR="00E47279" w:rsidRPr="00E47279" w:rsidRDefault="00E47279" w:rsidP="00E47279">
      <w:pPr>
        <w:pStyle w:val="Caption"/>
        <w:spacing w:line="360" w:lineRule="auto"/>
        <w:jc w:val="center"/>
        <w:rPr>
          <w:rFonts w:ascii="Times New Roman" w:hAnsi="Times New Roman" w:cs="Times New Roman"/>
        </w:rPr>
      </w:pPr>
      <w:r w:rsidRPr="00E47279">
        <w:rPr>
          <w:rFonts w:ascii="Times New Roman" w:hAnsi="Times New Roman" w:cs="Times New Roman"/>
        </w:rPr>
        <w:t xml:space="preserve">Figure </w:t>
      </w:r>
      <w:r w:rsidRPr="00E47279">
        <w:rPr>
          <w:rFonts w:ascii="Times New Roman" w:hAnsi="Times New Roman" w:cs="Times New Roman"/>
        </w:rPr>
        <w:fldChar w:fldCharType="begin"/>
      </w:r>
      <w:r w:rsidRPr="00E47279">
        <w:rPr>
          <w:rFonts w:ascii="Times New Roman" w:hAnsi="Times New Roman" w:cs="Times New Roman"/>
        </w:rPr>
        <w:instrText xml:space="preserve"> SEQ Figure \* ARABIC </w:instrText>
      </w:r>
      <w:r w:rsidRPr="00E47279">
        <w:rPr>
          <w:rFonts w:ascii="Times New Roman" w:hAnsi="Times New Roman" w:cs="Times New Roman"/>
        </w:rPr>
        <w:fldChar w:fldCharType="separate"/>
      </w:r>
      <w:r w:rsidRPr="00E47279">
        <w:rPr>
          <w:rFonts w:ascii="Times New Roman" w:hAnsi="Times New Roman" w:cs="Times New Roman"/>
          <w:noProof/>
        </w:rPr>
        <w:t>1</w:t>
      </w:r>
      <w:r w:rsidRPr="00E47279">
        <w:rPr>
          <w:rFonts w:ascii="Times New Roman" w:hAnsi="Times New Roman" w:cs="Times New Roman"/>
        </w:rPr>
        <w:fldChar w:fldCharType="end"/>
      </w:r>
      <w:r w:rsidRPr="00E47279">
        <w:rPr>
          <w:rFonts w:ascii="Times New Roman" w:hAnsi="Times New Roman" w:cs="Times New Roman"/>
        </w:rPr>
        <w:t>SWOT Analysis</w:t>
      </w:r>
    </w:p>
    <w:p w14:paraId="1A66139E" w14:textId="34A30E8C" w:rsidR="00E47279" w:rsidRPr="00E47279" w:rsidRDefault="00E47279" w:rsidP="00E47279">
      <w:pPr>
        <w:spacing w:line="360" w:lineRule="auto"/>
        <w:jc w:val="center"/>
        <w:rPr>
          <w:rFonts w:ascii="Times New Roman" w:hAnsi="Times New Roman" w:cs="Times New Roman"/>
        </w:rPr>
      </w:pPr>
      <w:r w:rsidRPr="00E47279">
        <w:rPr>
          <w:rFonts w:ascii="Times New Roman" w:hAnsi="Times New Roman" w:cs="Times New Roman"/>
        </w:rPr>
        <w:t>Source: Self-Created</w:t>
      </w:r>
    </w:p>
    <w:p w14:paraId="21C6FD04" w14:textId="77777777"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A SWOT analysis (Strengths, Weaknesses, Opportunities, Threats) helps identify internal and external factors that influence my employability. It supports reflective development by showing how my strengths can contribute to my professional identity and how I can plan to improve areas of weakness.</w:t>
      </w:r>
    </w:p>
    <w:p w14:paraId="69E55386" w14:textId="77777777" w:rsidR="0084473A" w:rsidRPr="0084473A" w:rsidRDefault="0084473A" w:rsidP="00E47279">
      <w:pPr>
        <w:spacing w:line="360" w:lineRule="auto"/>
        <w:jc w:val="both"/>
        <w:rPr>
          <w:rFonts w:ascii="Times New Roman" w:hAnsi="Times New Roman" w:cs="Times New Roman"/>
          <w:b/>
          <w:bCs/>
        </w:rPr>
      </w:pPr>
      <w:r w:rsidRPr="0084473A">
        <w:rPr>
          <w:rFonts w:ascii="Times New Roman" w:hAnsi="Times New Roman" w:cs="Times New Roman"/>
          <w:b/>
          <w:bCs/>
        </w:rPr>
        <w:t>Strengths</w:t>
      </w:r>
    </w:p>
    <w:p w14:paraId="1DC22A0D" w14:textId="77777777" w:rsidR="0084473A" w:rsidRPr="0084473A" w:rsidRDefault="0084473A" w:rsidP="00E47279">
      <w:pPr>
        <w:numPr>
          <w:ilvl w:val="0"/>
          <w:numId w:val="12"/>
        </w:numPr>
        <w:spacing w:line="360" w:lineRule="auto"/>
        <w:jc w:val="both"/>
        <w:rPr>
          <w:rFonts w:ascii="Times New Roman" w:hAnsi="Times New Roman" w:cs="Times New Roman"/>
        </w:rPr>
      </w:pPr>
      <w:r w:rsidRPr="0084473A">
        <w:rPr>
          <w:rFonts w:ascii="Times New Roman" w:hAnsi="Times New Roman" w:cs="Times New Roman"/>
        </w:rPr>
        <w:t>Strong verbal and non-verbal communication skills</w:t>
      </w:r>
    </w:p>
    <w:p w14:paraId="3CD3FD8E" w14:textId="77777777" w:rsidR="0084473A" w:rsidRPr="0084473A" w:rsidRDefault="0084473A" w:rsidP="00E47279">
      <w:pPr>
        <w:numPr>
          <w:ilvl w:val="0"/>
          <w:numId w:val="12"/>
        </w:numPr>
        <w:spacing w:line="360" w:lineRule="auto"/>
        <w:jc w:val="both"/>
        <w:rPr>
          <w:rFonts w:ascii="Times New Roman" w:hAnsi="Times New Roman" w:cs="Times New Roman"/>
        </w:rPr>
      </w:pPr>
      <w:r w:rsidRPr="0084473A">
        <w:rPr>
          <w:rFonts w:ascii="Times New Roman" w:hAnsi="Times New Roman" w:cs="Times New Roman"/>
        </w:rPr>
        <w:t>Empathetic and patient-</w:t>
      </w:r>
      <w:proofErr w:type="spellStart"/>
      <w:r w:rsidRPr="0084473A">
        <w:rPr>
          <w:rFonts w:ascii="Times New Roman" w:hAnsi="Times New Roman" w:cs="Times New Roman"/>
        </w:rPr>
        <w:t>centred</w:t>
      </w:r>
      <w:proofErr w:type="spellEnd"/>
      <w:r w:rsidRPr="0084473A">
        <w:rPr>
          <w:rFonts w:ascii="Times New Roman" w:hAnsi="Times New Roman" w:cs="Times New Roman"/>
        </w:rPr>
        <w:t xml:space="preserve"> approach</w:t>
      </w:r>
    </w:p>
    <w:p w14:paraId="2BB2F958" w14:textId="77777777" w:rsidR="0084473A" w:rsidRPr="0084473A" w:rsidRDefault="0084473A" w:rsidP="00E47279">
      <w:pPr>
        <w:numPr>
          <w:ilvl w:val="0"/>
          <w:numId w:val="12"/>
        </w:numPr>
        <w:spacing w:line="360" w:lineRule="auto"/>
        <w:jc w:val="both"/>
        <w:rPr>
          <w:rFonts w:ascii="Times New Roman" w:hAnsi="Times New Roman" w:cs="Times New Roman"/>
        </w:rPr>
      </w:pPr>
      <w:r w:rsidRPr="0084473A">
        <w:rPr>
          <w:rFonts w:ascii="Times New Roman" w:hAnsi="Times New Roman" w:cs="Times New Roman"/>
        </w:rPr>
        <w:t>Excellent reliability and punctuality</w:t>
      </w:r>
    </w:p>
    <w:p w14:paraId="0C1466C2" w14:textId="77777777" w:rsidR="0084473A" w:rsidRPr="0084473A" w:rsidRDefault="0084473A" w:rsidP="00E47279">
      <w:pPr>
        <w:numPr>
          <w:ilvl w:val="0"/>
          <w:numId w:val="12"/>
        </w:numPr>
        <w:spacing w:line="360" w:lineRule="auto"/>
        <w:jc w:val="both"/>
        <w:rPr>
          <w:rFonts w:ascii="Times New Roman" w:hAnsi="Times New Roman" w:cs="Times New Roman"/>
        </w:rPr>
      </w:pPr>
      <w:r w:rsidRPr="0084473A">
        <w:rPr>
          <w:rFonts w:ascii="Times New Roman" w:hAnsi="Times New Roman" w:cs="Times New Roman"/>
        </w:rPr>
        <w:t>Ability to stay calm in emotionally challenging situations</w:t>
      </w:r>
    </w:p>
    <w:p w14:paraId="05B6E663" w14:textId="77777777" w:rsidR="0084473A" w:rsidRPr="0084473A" w:rsidRDefault="0084473A" w:rsidP="00E47279">
      <w:pPr>
        <w:spacing w:line="360" w:lineRule="auto"/>
        <w:jc w:val="both"/>
        <w:rPr>
          <w:rFonts w:ascii="Times New Roman" w:hAnsi="Times New Roman" w:cs="Times New Roman"/>
          <w:b/>
          <w:bCs/>
        </w:rPr>
      </w:pPr>
      <w:r w:rsidRPr="0084473A">
        <w:rPr>
          <w:rFonts w:ascii="Times New Roman" w:hAnsi="Times New Roman" w:cs="Times New Roman"/>
          <w:b/>
          <w:bCs/>
        </w:rPr>
        <w:t>Weaknesses</w:t>
      </w:r>
    </w:p>
    <w:p w14:paraId="54B1297F" w14:textId="77777777" w:rsidR="0084473A" w:rsidRPr="0084473A" w:rsidRDefault="0084473A" w:rsidP="00E47279">
      <w:pPr>
        <w:numPr>
          <w:ilvl w:val="0"/>
          <w:numId w:val="13"/>
        </w:numPr>
        <w:spacing w:line="360" w:lineRule="auto"/>
        <w:jc w:val="both"/>
        <w:rPr>
          <w:rFonts w:ascii="Times New Roman" w:hAnsi="Times New Roman" w:cs="Times New Roman"/>
        </w:rPr>
      </w:pPr>
      <w:r w:rsidRPr="0084473A">
        <w:rPr>
          <w:rFonts w:ascii="Times New Roman" w:hAnsi="Times New Roman" w:cs="Times New Roman"/>
        </w:rPr>
        <w:t>Limited hands-on experience in clinical environments</w:t>
      </w:r>
    </w:p>
    <w:p w14:paraId="2B91DC8F" w14:textId="77777777" w:rsidR="0084473A" w:rsidRPr="0084473A" w:rsidRDefault="0084473A" w:rsidP="00E47279">
      <w:pPr>
        <w:numPr>
          <w:ilvl w:val="0"/>
          <w:numId w:val="13"/>
        </w:numPr>
        <w:spacing w:line="360" w:lineRule="auto"/>
        <w:jc w:val="both"/>
        <w:rPr>
          <w:rFonts w:ascii="Times New Roman" w:hAnsi="Times New Roman" w:cs="Times New Roman"/>
        </w:rPr>
      </w:pPr>
      <w:r w:rsidRPr="0084473A">
        <w:rPr>
          <w:rFonts w:ascii="Times New Roman" w:hAnsi="Times New Roman" w:cs="Times New Roman"/>
        </w:rPr>
        <w:lastRenderedPageBreak/>
        <w:t>Lack of confidence in digital record-keeping</w:t>
      </w:r>
    </w:p>
    <w:p w14:paraId="15C71140" w14:textId="77777777" w:rsidR="0084473A" w:rsidRPr="0084473A" w:rsidRDefault="0084473A" w:rsidP="00E47279">
      <w:pPr>
        <w:numPr>
          <w:ilvl w:val="0"/>
          <w:numId w:val="13"/>
        </w:numPr>
        <w:spacing w:line="360" w:lineRule="auto"/>
        <w:jc w:val="both"/>
        <w:rPr>
          <w:rFonts w:ascii="Times New Roman" w:hAnsi="Times New Roman" w:cs="Times New Roman"/>
        </w:rPr>
      </w:pPr>
      <w:r w:rsidRPr="0084473A">
        <w:rPr>
          <w:rFonts w:ascii="Times New Roman" w:hAnsi="Times New Roman" w:cs="Times New Roman"/>
        </w:rPr>
        <w:t>Hesitation when dealing with conflict or distressed service users</w:t>
      </w:r>
    </w:p>
    <w:p w14:paraId="10ED79AD" w14:textId="77777777" w:rsidR="0084473A" w:rsidRPr="0084473A" w:rsidRDefault="0084473A" w:rsidP="00E47279">
      <w:pPr>
        <w:spacing w:line="360" w:lineRule="auto"/>
        <w:jc w:val="both"/>
        <w:rPr>
          <w:rFonts w:ascii="Times New Roman" w:hAnsi="Times New Roman" w:cs="Times New Roman"/>
          <w:b/>
          <w:bCs/>
        </w:rPr>
      </w:pPr>
      <w:r w:rsidRPr="0084473A">
        <w:rPr>
          <w:rFonts w:ascii="Times New Roman" w:hAnsi="Times New Roman" w:cs="Times New Roman"/>
          <w:b/>
          <w:bCs/>
        </w:rPr>
        <w:t>Opportunities</w:t>
      </w:r>
    </w:p>
    <w:p w14:paraId="0161A8E2" w14:textId="77777777" w:rsidR="0084473A" w:rsidRPr="0084473A" w:rsidRDefault="0084473A" w:rsidP="00E47279">
      <w:pPr>
        <w:numPr>
          <w:ilvl w:val="0"/>
          <w:numId w:val="14"/>
        </w:numPr>
        <w:spacing w:line="360" w:lineRule="auto"/>
        <w:jc w:val="both"/>
        <w:rPr>
          <w:rFonts w:ascii="Times New Roman" w:hAnsi="Times New Roman" w:cs="Times New Roman"/>
        </w:rPr>
      </w:pPr>
      <w:r w:rsidRPr="0084473A">
        <w:rPr>
          <w:rFonts w:ascii="Times New Roman" w:hAnsi="Times New Roman" w:cs="Times New Roman"/>
        </w:rPr>
        <w:t>Increasing demand for HCAs in hospitals, residential care, and community services</w:t>
      </w:r>
    </w:p>
    <w:p w14:paraId="1A98A113" w14:textId="77777777" w:rsidR="0084473A" w:rsidRPr="0084473A" w:rsidRDefault="0084473A" w:rsidP="00E47279">
      <w:pPr>
        <w:numPr>
          <w:ilvl w:val="0"/>
          <w:numId w:val="14"/>
        </w:numPr>
        <w:spacing w:line="360" w:lineRule="auto"/>
        <w:jc w:val="both"/>
        <w:rPr>
          <w:rFonts w:ascii="Times New Roman" w:hAnsi="Times New Roman" w:cs="Times New Roman"/>
        </w:rPr>
      </w:pPr>
      <w:r w:rsidRPr="0084473A">
        <w:rPr>
          <w:rFonts w:ascii="Times New Roman" w:hAnsi="Times New Roman" w:cs="Times New Roman"/>
        </w:rPr>
        <w:t>Access to NHS training such as the Care Certificate</w:t>
      </w:r>
    </w:p>
    <w:p w14:paraId="6C680781" w14:textId="77777777" w:rsidR="0084473A" w:rsidRPr="0084473A" w:rsidRDefault="0084473A" w:rsidP="00E47279">
      <w:pPr>
        <w:numPr>
          <w:ilvl w:val="0"/>
          <w:numId w:val="14"/>
        </w:numPr>
        <w:spacing w:line="360" w:lineRule="auto"/>
        <w:jc w:val="both"/>
        <w:rPr>
          <w:rFonts w:ascii="Times New Roman" w:hAnsi="Times New Roman" w:cs="Times New Roman"/>
        </w:rPr>
      </w:pPr>
      <w:r w:rsidRPr="0084473A">
        <w:rPr>
          <w:rFonts w:ascii="Times New Roman" w:hAnsi="Times New Roman" w:cs="Times New Roman"/>
        </w:rPr>
        <w:t>Opportunities to progress to senior care roles or nursing</w:t>
      </w:r>
    </w:p>
    <w:p w14:paraId="6DF4CEA4" w14:textId="77777777" w:rsidR="0084473A" w:rsidRPr="0084473A" w:rsidRDefault="0084473A" w:rsidP="00E47279">
      <w:pPr>
        <w:numPr>
          <w:ilvl w:val="0"/>
          <w:numId w:val="14"/>
        </w:numPr>
        <w:spacing w:line="360" w:lineRule="auto"/>
        <w:jc w:val="both"/>
        <w:rPr>
          <w:rFonts w:ascii="Times New Roman" w:hAnsi="Times New Roman" w:cs="Times New Roman"/>
        </w:rPr>
      </w:pPr>
      <w:r w:rsidRPr="0084473A">
        <w:rPr>
          <w:rFonts w:ascii="Times New Roman" w:hAnsi="Times New Roman" w:cs="Times New Roman"/>
        </w:rPr>
        <w:t>Availability of online CPD courses related to dementia, safeguarding, and basic care skills</w:t>
      </w:r>
    </w:p>
    <w:p w14:paraId="63A86C07" w14:textId="77777777" w:rsidR="0084473A" w:rsidRPr="0084473A" w:rsidRDefault="0084473A" w:rsidP="00E47279">
      <w:pPr>
        <w:spacing w:line="360" w:lineRule="auto"/>
        <w:jc w:val="both"/>
        <w:rPr>
          <w:rFonts w:ascii="Times New Roman" w:hAnsi="Times New Roman" w:cs="Times New Roman"/>
          <w:b/>
          <w:bCs/>
        </w:rPr>
      </w:pPr>
      <w:r w:rsidRPr="0084473A">
        <w:rPr>
          <w:rFonts w:ascii="Times New Roman" w:hAnsi="Times New Roman" w:cs="Times New Roman"/>
          <w:b/>
          <w:bCs/>
        </w:rPr>
        <w:t>Threats</w:t>
      </w:r>
    </w:p>
    <w:p w14:paraId="4F452B86" w14:textId="77777777" w:rsidR="0084473A" w:rsidRPr="0084473A" w:rsidRDefault="0084473A" w:rsidP="00E47279">
      <w:pPr>
        <w:numPr>
          <w:ilvl w:val="0"/>
          <w:numId w:val="15"/>
        </w:numPr>
        <w:spacing w:line="360" w:lineRule="auto"/>
        <w:jc w:val="both"/>
        <w:rPr>
          <w:rFonts w:ascii="Times New Roman" w:hAnsi="Times New Roman" w:cs="Times New Roman"/>
        </w:rPr>
      </w:pPr>
      <w:r w:rsidRPr="0084473A">
        <w:rPr>
          <w:rFonts w:ascii="Times New Roman" w:hAnsi="Times New Roman" w:cs="Times New Roman"/>
        </w:rPr>
        <w:t>High emotional and physical workload leading to burnout</w:t>
      </w:r>
    </w:p>
    <w:p w14:paraId="2BA38B7F" w14:textId="77777777" w:rsidR="0084473A" w:rsidRPr="0084473A" w:rsidRDefault="0084473A" w:rsidP="00E47279">
      <w:pPr>
        <w:numPr>
          <w:ilvl w:val="0"/>
          <w:numId w:val="15"/>
        </w:numPr>
        <w:spacing w:line="360" w:lineRule="auto"/>
        <w:jc w:val="both"/>
        <w:rPr>
          <w:rFonts w:ascii="Times New Roman" w:hAnsi="Times New Roman" w:cs="Times New Roman"/>
        </w:rPr>
      </w:pPr>
      <w:r w:rsidRPr="0084473A">
        <w:rPr>
          <w:rFonts w:ascii="Times New Roman" w:hAnsi="Times New Roman" w:cs="Times New Roman"/>
        </w:rPr>
        <w:t>Competition in certain local areas</w:t>
      </w:r>
    </w:p>
    <w:p w14:paraId="3C2B5C7B" w14:textId="77777777" w:rsidR="0084473A" w:rsidRPr="0084473A" w:rsidRDefault="0084473A" w:rsidP="00E47279">
      <w:pPr>
        <w:numPr>
          <w:ilvl w:val="0"/>
          <w:numId w:val="15"/>
        </w:numPr>
        <w:spacing w:line="360" w:lineRule="auto"/>
        <w:jc w:val="both"/>
        <w:rPr>
          <w:rFonts w:ascii="Times New Roman" w:hAnsi="Times New Roman" w:cs="Times New Roman"/>
        </w:rPr>
      </w:pPr>
      <w:r w:rsidRPr="0084473A">
        <w:rPr>
          <w:rFonts w:ascii="Times New Roman" w:hAnsi="Times New Roman" w:cs="Times New Roman"/>
        </w:rPr>
        <w:t>Rapid technological developments requiring continuous upskilling</w:t>
      </w:r>
    </w:p>
    <w:p w14:paraId="1093E13A" w14:textId="77777777" w:rsidR="0084473A" w:rsidRPr="00E47279" w:rsidRDefault="0084473A" w:rsidP="00E47279">
      <w:pPr>
        <w:spacing w:line="360" w:lineRule="auto"/>
        <w:jc w:val="both"/>
        <w:rPr>
          <w:rFonts w:ascii="Times New Roman" w:hAnsi="Times New Roman" w:cs="Times New Roman"/>
        </w:rPr>
      </w:pPr>
      <w:r w:rsidRPr="00E47279">
        <w:rPr>
          <w:rFonts w:ascii="Times New Roman" w:hAnsi="Times New Roman" w:cs="Times New Roman"/>
        </w:rPr>
        <w:t>The SWOT analysis will assist me to develop solutions on how to become more employable such as training in digital literacy, shadowing of professionals during placements and practicing self-care to ensure that I am resilient.</w:t>
      </w:r>
    </w:p>
    <w:p w14:paraId="1434291E" w14:textId="016F90B2" w:rsidR="0084473A" w:rsidRPr="00E47279" w:rsidRDefault="0084473A" w:rsidP="00E47279">
      <w:pPr>
        <w:pStyle w:val="Heading1"/>
        <w:spacing w:line="360" w:lineRule="auto"/>
        <w:rPr>
          <w:rFonts w:cs="Times New Roman"/>
        </w:rPr>
      </w:pPr>
      <w:bookmarkStart w:id="3" w:name="_Toc214224494"/>
      <w:r w:rsidRPr="00E47279">
        <w:rPr>
          <w:rFonts w:cs="Times New Roman"/>
        </w:rPr>
        <w:t>Task 3: Reflection of Values and Professional Identity</w:t>
      </w:r>
      <w:bookmarkEnd w:id="3"/>
    </w:p>
    <w:p w14:paraId="301A1C78" w14:textId="77777777" w:rsidR="0084473A" w:rsidRPr="00E47279" w:rsidRDefault="0084473A" w:rsidP="00E47279">
      <w:pPr>
        <w:spacing w:line="360" w:lineRule="auto"/>
        <w:jc w:val="both"/>
        <w:rPr>
          <w:rFonts w:ascii="Times New Roman" w:hAnsi="Times New Roman" w:cs="Times New Roman"/>
        </w:rPr>
      </w:pPr>
      <w:r w:rsidRPr="00E47279">
        <w:rPr>
          <w:rFonts w:ascii="Times New Roman" w:hAnsi="Times New Roman" w:cs="Times New Roman"/>
        </w:rPr>
        <w:t xml:space="preserve">Professional identity: This defines the perception of self in the profession that the individuals have adopted depending on their beliefs, values, and </w:t>
      </w:r>
      <w:proofErr w:type="spellStart"/>
      <w:r w:rsidRPr="00E47279">
        <w:rPr>
          <w:rFonts w:ascii="Times New Roman" w:hAnsi="Times New Roman" w:cs="Times New Roman"/>
        </w:rPr>
        <w:t>behaviours</w:t>
      </w:r>
      <w:proofErr w:type="spellEnd"/>
      <w:r w:rsidRPr="00E47279">
        <w:rPr>
          <w:rFonts w:ascii="Times New Roman" w:hAnsi="Times New Roman" w:cs="Times New Roman"/>
        </w:rPr>
        <w:t xml:space="preserve"> (Adams et al., 2006). Professional identity in health and social care has to be consistent with the standards of compassion, respect, integrity, and person-</w:t>
      </w:r>
      <w:proofErr w:type="spellStart"/>
      <w:r w:rsidRPr="00E47279">
        <w:rPr>
          <w:rFonts w:ascii="Times New Roman" w:hAnsi="Times New Roman" w:cs="Times New Roman"/>
        </w:rPr>
        <w:t>centred</w:t>
      </w:r>
      <w:proofErr w:type="spellEnd"/>
      <w:r w:rsidRPr="00E47279">
        <w:rPr>
          <w:rFonts w:ascii="Times New Roman" w:hAnsi="Times New Roman" w:cs="Times New Roman"/>
        </w:rPr>
        <w:t xml:space="preserve"> care.</w:t>
      </w:r>
    </w:p>
    <w:p w14:paraId="74C306C0" w14:textId="77777777" w:rsidR="0084473A" w:rsidRPr="00E47279" w:rsidRDefault="0084473A" w:rsidP="00E47279">
      <w:pPr>
        <w:spacing w:line="360" w:lineRule="auto"/>
        <w:jc w:val="both"/>
        <w:rPr>
          <w:rFonts w:ascii="Times New Roman" w:hAnsi="Times New Roman" w:cs="Times New Roman"/>
        </w:rPr>
      </w:pPr>
      <w:r w:rsidRPr="00E47279">
        <w:rPr>
          <w:rFonts w:ascii="Times New Roman" w:hAnsi="Times New Roman" w:cs="Times New Roman"/>
        </w:rPr>
        <w:t>When reflecting on this, I understand that my personal values reflect the NHS Constitution that is based on promoting dignity, respect, compassion, bettering lives, and responsibility. These are the values that help me to deal with the users of the service and my co-workers. In my opinion everybody is entitled to kindness in whatever one does irrespective of his or her origin, capability as well as conditions. This value has a significant impact on my desired practice as an HCA.</w:t>
      </w:r>
    </w:p>
    <w:p w14:paraId="0BDF9765" w14:textId="7B612847" w:rsidR="0084473A" w:rsidRPr="0084473A" w:rsidRDefault="0084473A" w:rsidP="00E47279">
      <w:pPr>
        <w:spacing w:line="360" w:lineRule="auto"/>
        <w:jc w:val="both"/>
        <w:rPr>
          <w:rFonts w:ascii="Times New Roman" w:hAnsi="Times New Roman" w:cs="Times New Roman"/>
        </w:rPr>
      </w:pPr>
      <w:r w:rsidRPr="00E47279">
        <w:rPr>
          <w:rFonts w:ascii="Times New Roman" w:hAnsi="Times New Roman" w:cs="Times New Roman"/>
        </w:rPr>
        <w:lastRenderedPageBreak/>
        <w:t>Being reflective and open to experience learning is also coming to be part of my emerging professional identity. The reflective cycle by Gibbs (1988) focuses on the actions that are reviewed and learning to make future practice better. Through reflection, I am able to comprehend the influence of my emotional responses, communication styles as well as belief systems on the care I provide</w:t>
      </w:r>
      <w:r w:rsidRPr="0084473A">
        <w:rPr>
          <w:rFonts w:ascii="Times New Roman" w:hAnsi="Times New Roman" w:cs="Times New Roman"/>
        </w:rPr>
        <w:t>.</w:t>
      </w:r>
    </w:p>
    <w:p w14:paraId="2649D5C8" w14:textId="64CF8F2C"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Understanding my professional identity helps me build a personal brand that communicates who I am, what I stand for, and how I want to contribute to the sector. It ensures that my actions remain consistent with ethical and person-</w:t>
      </w:r>
      <w:proofErr w:type="spellStart"/>
      <w:r w:rsidRPr="0084473A">
        <w:rPr>
          <w:rFonts w:ascii="Times New Roman" w:hAnsi="Times New Roman" w:cs="Times New Roman"/>
        </w:rPr>
        <w:t>centred</w:t>
      </w:r>
      <w:proofErr w:type="spellEnd"/>
      <w:r w:rsidRPr="0084473A">
        <w:rPr>
          <w:rFonts w:ascii="Times New Roman" w:hAnsi="Times New Roman" w:cs="Times New Roman"/>
        </w:rPr>
        <w:t xml:space="preserve"> care.</w:t>
      </w:r>
    </w:p>
    <w:p w14:paraId="799B3238" w14:textId="77777777" w:rsidR="0084473A" w:rsidRPr="00E47279" w:rsidRDefault="0084473A" w:rsidP="00E47279">
      <w:pPr>
        <w:pStyle w:val="Heading1"/>
        <w:spacing w:line="360" w:lineRule="auto"/>
        <w:jc w:val="both"/>
        <w:rPr>
          <w:rFonts w:cs="Times New Roman"/>
        </w:rPr>
      </w:pPr>
      <w:bookmarkStart w:id="4" w:name="_Toc214224495"/>
      <w:r w:rsidRPr="00E47279">
        <w:rPr>
          <w:rFonts w:cs="Times New Roman"/>
        </w:rPr>
        <w:t>Task 4: Communication Skills Exercise</w:t>
      </w:r>
      <w:bookmarkEnd w:id="4"/>
    </w:p>
    <w:p w14:paraId="51E28302" w14:textId="34878D14"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 xml:space="preserve">Communication is considered a core skill for the health and social care workforce, as it affects trust, safety, and the overall quality of interactions. Bramhall (2014) </w:t>
      </w:r>
      <w:r w:rsidR="00672450" w:rsidRPr="00E47279">
        <w:rPr>
          <w:rFonts w:ascii="Times New Roman" w:hAnsi="Times New Roman" w:cs="Times New Roman"/>
        </w:rPr>
        <w:t>emphasizes</w:t>
      </w:r>
      <w:r w:rsidRPr="0084473A">
        <w:rPr>
          <w:rFonts w:ascii="Times New Roman" w:hAnsi="Times New Roman" w:cs="Times New Roman"/>
        </w:rPr>
        <w:t xml:space="preserve"> that effective communication requires active listening, clarity, empathy, and appropriate body language.</w:t>
      </w:r>
    </w:p>
    <w:p w14:paraId="452F2227" w14:textId="77777777" w:rsidR="00672450" w:rsidRPr="00E47279" w:rsidRDefault="0084473A" w:rsidP="00E47279">
      <w:pPr>
        <w:spacing w:line="360" w:lineRule="auto"/>
        <w:jc w:val="both"/>
        <w:rPr>
          <w:rFonts w:ascii="Times New Roman" w:hAnsi="Times New Roman" w:cs="Times New Roman"/>
        </w:rPr>
      </w:pPr>
      <w:r w:rsidRPr="00E47279">
        <w:rPr>
          <w:rFonts w:ascii="Times New Roman" w:hAnsi="Times New Roman" w:cs="Times New Roman"/>
        </w:rPr>
        <w:t xml:space="preserve">Based on a reflective practice, I noted that I experience a number of communication issues at times. Indicatively, I at times become nervous when talking to professional people in positions of authority. </w:t>
      </w:r>
      <w:r w:rsidR="00672450" w:rsidRPr="00E47279">
        <w:rPr>
          <w:rFonts w:ascii="Times New Roman" w:hAnsi="Times New Roman" w:cs="Times New Roman"/>
        </w:rPr>
        <w:t>I sometimes struggle to find the right words</w:t>
      </w:r>
      <w:r w:rsidR="00672450" w:rsidRPr="00E47279">
        <w:rPr>
          <w:rFonts w:ascii="Times New Roman" w:hAnsi="Times New Roman" w:cs="Times New Roman"/>
        </w:rPr>
        <w:t xml:space="preserve"> </w:t>
      </w:r>
    </w:p>
    <w:p w14:paraId="57E3E13F" w14:textId="44CD98DE" w:rsidR="0084473A" w:rsidRPr="00E47279" w:rsidRDefault="0084473A" w:rsidP="00E47279">
      <w:pPr>
        <w:spacing w:line="360" w:lineRule="auto"/>
        <w:jc w:val="both"/>
        <w:rPr>
          <w:rFonts w:ascii="Times New Roman" w:hAnsi="Times New Roman" w:cs="Times New Roman"/>
        </w:rPr>
      </w:pPr>
      <w:r w:rsidRPr="00E47279">
        <w:rPr>
          <w:rFonts w:ascii="Times New Roman" w:hAnsi="Times New Roman" w:cs="Times New Roman"/>
        </w:rPr>
        <w:t xml:space="preserve">to use when speaking about sensitive issues. </w:t>
      </w:r>
      <w:r w:rsidR="008D4699" w:rsidRPr="00E47279">
        <w:rPr>
          <w:rFonts w:ascii="Times New Roman" w:hAnsi="Times New Roman" w:cs="Times New Roman"/>
        </w:rPr>
        <w:t>I am also a person who likes to think before I speak</w:t>
      </w:r>
      <w:r w:rsidR="008D4699" w:rsidRPr="00E47279">
        <w:rPr>
          <w:rFonts w:ascii="Times New Roman" w:hAnsi="Times New Roman" w:cs="Times New Roman"/>
        </w:rPr>
        <w:t xml:space="preserve"> </w:t>
      </w:r>
      <w:r w:rsidRPr="00E47279">
        <w:rPr>
          <w:rFonts w:ascii="Times New Roman" w:hAnsi="Times New Roman" w:cs="Times New Roman"/>
        </w:rPr>
        <w:t>and this may make me appear to be stuttering.</w:t>
      </w:r>
    </w:p>
    <w:p w14:paraId="5C452300" w14:textId="77777777" w:rsidR="0084473A" w:rsidRPr="00E47279" w:rsidRDefault="0084473A" w:rsidP="00E47279">
      <w:pPr>
        <w:spacing w:line="360" w:lineRule="auto"/>
        <w:jc w:val="both"/>
        <w:rPr>
          <w:rFonts w:ascii="Times New Roman" w:hAnsi="Times New Roman" w:cs="Times New Roman"/>
        </w:rPr>
      </w:pPr>
      <w:r w:rsidRPr="00E47279">
        <w:rPr>
          <w:rFonts w:ascii="Times New Roman" w:hAnsi="Times New Roman" w:cs="Times New Roman"/>
        </w:rPr>
        <w:t>In order to become better at it, I will rely on communication models, like SOLER (Egan, 2013), which promotes an open body position, effective listening, and proper eye contact. I will be able to also exercise active listening skills by summing up what one service user has said and then responding. During hard discussion, I will be able to speak calmly, avoid judgmental language, and keep the tone of the voice in a supportive manner.</w:t>
      </w:r>
    </w:p>
    <w:p w14:paraId="5FAFC45F" w14:textId="6BBDADDD" w:rsidR="0084473A" w:rsidRPr="0084473A" w:rsidRDefault="0084473A" w:rsidP="00E47279">
      <w:pPr>
        <w:spacing w:line="360" w:lineRule="auto"/>
        <w:jc w:val="both"/>
        <w:rPr>
          <w:rFonts w:ascii="Times New Roman" w:hAnsi="Times New Roman" w:cs="Times New Roman"/>
        </w:rPr>
      </w:pPr>
      <w:r w:rsidRPr="00E47279">
        <w:rPr>
          <w:rFonts w:ascii="Times New Roman" w:hAnsi="Times New Roman" w:cs="Times New Roman"/>
        </w:rPr>
        <w:t>By enhancing communication, I am bound to become more helpful whenever working with service users, as well as in collaboration, working in multidisciplinary teams</w:t>
      </w:r>
      <w:r w:rsidRPr="0084473A">
        <w:rPr>
          <w:rFonts w:ascii="Times New Roman" w:hAnsi="Times New Roman" w:cs="Times New Roman"/>
        </w:rPr>
        <w:t>. Good communication contributes to a strong personal brand because it demonstrates professionalism and emotional intelligence, qualities highly valued in health and social care.</w:t>
      </w:r>
    </w:p>
    <w:p w14:paraId="750D548A" w14:textId="77777777" w:rsidR="0084473A" w:rsidRPr="00E47279" w:rsidRDefault="0084473A" w:rsidP="00E47279">
      <w:pPr>
        <w:pStyle w:val="Heading1"/>
        <w:spacing w:line="360" w:lineRule="auto"/>
        <w:jc w:val="both"/>
        <w:rPr>
          <w:rFonts w:cs="Times New Roman"/>
        </w:rPr>
      </w:pPr>
      <w:bookmarkStart w:id="5" w:name="_Toc214224496"/>
      <w:r w:rsidRPr="00E47279">
        <w:rPr>
          <w:rFonts w:cs="Times New Roman"/>
        </w:rPr>
        <w:lastRenderedPageBreak/>
        <w:t>Task 5: Resilience and Wellbeing Exercise</w:t>
      </w:r>
      <w:bookmarkEnd w:id="5"/>
    </w:p>
    <w:p w14:paraId="7E684EE4" w14:textId="77777777" w:rsidR="00971E35" w:rsidRPr="00E47279" w:rsidRDefault="0084473A" w:rsidP="00E47279">
      <w:pPr>
        <w:spacing w:line="360" w:lineRule="auto"/>
        <w:jc w:val="both"/>
        <w:rPr>
          <w:rFonts w:ascii="Times New Roman" w:hAnsi="Times New Roman" w:cs="Times New Roman"/>
        </w:rPr>
      </w:pPr>
      <w:r w:rsidRPr="0084473A">
        <w:rPr>
          <w:rFonts w:ascii="Times New Roman" w:hAnsi="Times New Roman" w:cs="Times New Roman"/>
        </w:rPr>
        <w:t xml:space="preserve">Resilience refers to the capacity to cope with challenges, adapt to stress, and maintain wellbeing (Robertson et al., 2015). </w:t>
      </w:r>
      <w:r w:rsidR="00971E35" w:rsidRPr="00E47279">
        <w:rPr>
          <w:rFonts w:ascii="Times New Roman" w:hAnsi="Times New Roman" w:cs="Times New Roman"/>
        </w:rPr>
        <w:t xml:space="preserve">The emotional stress encountered by the health and social care workers is associated with the need to help vulnerable people, control unpredictable </w:t>
      </w:r>
      <w:proofErr w:type="spellStart"/>
      <w:r w:rsidR="00971E35" w:rsidRPr="00E47279">
        <w:rPr>
          <w:rFonts w:ascii="Times New Roman" w:hAnsi="Times New Roman" w:cs="Times New Roman"/>
        </w:rPr>
        <w:t>behaviours</w:t>
      </w:r>
      <w:proofErr w:type="spellEnd"/>
      <w:r w:rsidR="00971E35" w:rsidRPr="00E47279">
        <w:rPr>
          <w:rFonts w:ascii="Times New Roman" w:hAnsi="Times New Roman" w:cs="Times New Roman"/>
        </w:rPr>
        <w:t>, as well as long shifts.</w:t>
      </w:r>
    </w:p>
    <w:p w14:paraId="02A770D0" w14:textId="77777777" w:rsidR="00971E35" w:rsidRPr="00E47279" w:rsidRDefault="00971E35" w:rsidP="00E47279">
      <w:pPr>
        <w:spacing w:line="360" w:lineRule="auto"/>
        <w:jc w:val="both"/>
        <w:rPr>
          <w:rFonts w:ascii="Times New Roman" w:hAnsi="Times New Roman" w:cs="Times New Roman"/>
        </w:rPr>
      </w:pPr>
      <w:r w:rsidRPr="00E47279">
        <w:rPr>
          <w:rFonts w:ascii="Times New Roman" w:hAnsi="Times New Roman" w:cs="Times New Roman"/>
        </w:rPr>
        <w:t xml:space="preserve">In so doing, I reflected upon those situations that stress me out. I also feel stressed when not knowing how to deal with the problematic </w:t>
      </w:r>
      <w:proofErr w:type="spellStart"/>
      <w:r w:rsidRPr="00E47279">
        <w:rPr>
          <w:rFonts w:ascii="Times New Roman" w:hAnsi="Times New Roman" w:cs="Times New Roman"/>
        </w:rPr>
        <w:t>behaviours</w:t>
      </w:r>
      <w:proofErr w:type="spellEnd"/>
      <w:r w:rsidRPr="00E47279">
        <w:rPr>
          <w:rFonts w:ascii="Times New Roman" w:hAnsi="Times New Roman" w:cs="Times New Roman"/>
        </w:rPr>
        <w:t xml:space="preserve"> as well as having a lot of work to do and also having limited time. I do also bring along with me emotional experiences at times, back home, which influences my wellbeing.</w:t>
      </w:r>
    </w:p>
    <w:p w14:paraId="42445AAD" w14:textId="400B86A3" w:rsidR="0084473A" w:rsidRPr="0084473A" w:rsidRDefault="00971E35" w:rsidP="00E47279">
      <w:pPr>
        <w:spacing w:line="360" w:lineRule="auto"/>
        <w:jc w:val="both"/>
        <w:rPr>
          <w:rFonts w:ascii="Times New Roman" w:hAnsi="Times New Roman" w:cs="Times New Roman"/>
        </w:rPr>
      </w:pPr>
      <w:r w:rsidRPr="00E47279">
        <w:rPr>
          <w:rFonts w:ascii="Times New Roman" w:hAnsi="Times New Roman" w:cs="Times New Roman"/>
        </w:rPr>
        <w:t>I will draw a number of strategies to develop resistance. First, I will be mindful as a way of enabling me to remain relaxed even when faced with stressful situations. Anxiety can be minimized by means of such deep breathing methods that make me focused. Second, I am going to employ reflective practice, in example journal-keeping, which will enable me to define what went well and what can be improved</w:t>
      </w:r>
      <w:r w:rsidR="0084473A" w:rsidRPr="0084473A">
        <w:rPr>
          <w:rFonts w:ascii="Times New Roman" w:hAnsi="Times New Roman" w:cs="Times New Roman"/>
        </w:rPr>
        <w:t>. Reflective practice increases self-awareness and reduces emotional overload (Gibbs, 1988). Third, I will seek peer support by discussing challenges with colleagues, as shared learning can make demanding situations more manageable.</w:t>
      </w:r>
    </w:p>
    <w:p w14:paraId="5D5C0E01" w14:textId="148675F0"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Building resilience ensures that I can maintain high-quality care while protecting my own wellbeing and sustaining my future career in the sector.</w:t>
      </w:r>
    </w:p>
    <w:p w14:paraId="2F922EC8" w14:textId="77777777" w:rsidR="0084473A" w:rsidRPr="00E47279" w:rsidRDefault="0084473A" w:rsidP="00E47279">
      <w:pPr>
        <w:pStyle w:val="Heading1"/>
        <w:spacing w:line="360" w:lineRule="auto"/>
        <w:jc w:val="both"/>
        <w:rPr>
          <w:rFonts w:cs="Times New Roman"/>
        </w:rPr>
      </w:pPr>
      <w:bookmarkStart w:id="6" w:name="_Toc214224497"/>
      <w:r w:rsidRPr="00E47279">
        <w:rPr>
          <w:rFonts w:cs="Times New Roman"/>
        </w:rPr>
        <w:t>Task 6: Personal Brand Statement</w:t>
      </w:r>
      <w:bookmarkEnd w:id="6"/>
    </w:p>
    <w:p w14:paraId="16197025" w14:textId="77777777"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A personal brand communicates my strengths, values, and professional identity to employers. Shepherd (2005) states that self-marketing is essential because job markets are competitive and individuals must present a clear sense of who they are.</w:t>
      </w:r>
    </w:p>
    <w:p w14:paraId="68F00BD6" w14:textId="77777777" w:rsidR="0084473A" w:rsidRPr="0084473A" w:rsidRDefault="0084473A" w:rsidP="00E47279">
      <w:pPr>
        <w:spacing w:line="360" w:lineRule="auto"/>
        <w:rPr>
          <w:rFonts w:ascii="Times New Roman" w:hAnsi="Times New Roman" w:cs="Times New Roman"/>
        </w:rPr>
      </w:pPr>
      <w:r w:rsidRPr="0084473A">
        <w:rPr>
          <w:rFonts w:ascii="Times New Roman" w:hAnsi="Times New Roman" w:cs="Times New Roman"/>
          <w:b/>
          <w:bCs/>
        </w:rPr>
        <w:t>My Personal Brand Statement:</w:t>
      </w:r>
      <w:r w:rsidRPr="0084473A">
        <w:rPr>
          <w:rFonts w:ascii="Times New Roman" w:hAnsi="Times New Roman" w:cs="Times New Roman"/>
        </w:rPr>
        <w:br/>
      </w:r>
      <w:r w:rsidRPr="0084473A">
        <w:rPr>
          <w:rFonts w:ascii="Times New Roman" w:hAnsi="Times New Roman" w:cs="Times New Roman"/>
          <w:i/>
          <w:iCs/>
        </w:rPr>
        <w:t>“I am a compassionate, reliable, and motivated aspiring Health Care Assistant committed to delivering safe and person-</w:t>
      </w:r>
      <w:proofErr w:type="spellStart"/>
      <w:r w:rsidRPr="0084473A">
        <w:rPr>
          <w:rFonts w:ascii="Times New Roman" w:hAnsi="Times New Roman" w:cs="Times New Roman"/>
          <w:i/>
          <w:iCs/>
        </w:rPr>
        <w:t>centred</w:t>
      </w:r>
      <w:proofErr w:type="spellEnd"/>
      <w:r w:rsidRPr="0084473A">
        <w:rPr>
          <w:rFonts w:ascii="Times New Roman" w:hAnsi="Times New Roman" w:cs="Times New Roman"/>
          <w:i/>
          <w:iCs/>
        </w:rPr>
        <w:t xml:space="preserve"> care. I use empathy, strong communication skills, and reflective practice to support individuals’ dignity and wellbeing. I am dedicated to continuous learning and aim to make a positive difference to every person I support.”</w:t>
      </w:r>
    </w:p>
    <w:p w14:paraId="45B7A4F0" w14:textId="77777777" w:rsidR="00971E35" w:rsidRPr="00E47279" w:rsidRDefault="00971E35" w:rsidP="00E47279">
      <w:pPr>
        <w:spacing w:line="360" w:lineRule="auto"/>
        <w:jc w:val="both"/>
        <w:rPr>
          <w:rFonts w:ascii="Times New Roman" w:hAnsi="Times New Roman" w:cs="Times New Roman"/>
        </w:rPr>
      </w:pPr>
      <w:r w:rsidRPr="00E47279">
        <w:rPr>
          <w:rFonts w:ascii="Times New Roman" w:hAnsi="Times New Roman" w:cs="Times New Roman"/>
        </w:rPr>
        <w:lastRenderedPageBreak/>
        <w:t>This is one of my values and strengths and I tried to include it in my CV, job applications and LinkedIn to enable the employers know what I can bring to the job.</w:t>
      </w:r>
    </w:p>
    <w:p w14:paraId="313F77C3" w14:textId="1F883472" w:rsidR="00971E35" w:rsidRPr="00E47279" w:rsidRDefault="00971E35" w:rsidP="00E47279">
      <w:pPr>
        <w:pStyle w:val="Heading1"/>
        <w:spacing w:line="360" w:lineRule="auto"/>
        <w:rPr>
          <w:rFonts w:cs="Times New Roman"/>
        </w:rPr>
      </w:pPr>
      <w:bookmarkStart w:id="7" w:name="_Toc214224498"/>
      <w:r w:rsidRPr="00E47279">
        <w:rPr>
          <w:rFonts w:cs="Times New Roman"/>
        </w:rPr>
        <w:t>Task 7: CV and LinkedIn Profile</w:t>
      </w:r>
      <w:r w:rsidRPr="00E47279">
        <w:rPr>
          <w:rFonts w:cs="Times New Roman"/>
        </w:rPr>
        <w:t xml:space="preserve"> </w:t>
      </w:r>
      <w:r w:rsidRPr="00E47279">
        <w:rPr>
          <w:rFonts w:cs="Times New Roman"/>
        </w:rPr>
        <w:t>Review</w:t>
      </w:r>
      <w:bookmarkEnd w:id="7"/>
    </w:p>
    <w:p w14:paraId="6AE22EE2" w14:textId="77777777" w:rsidR="00971E35" w:rsidRPr="00E47279" w:rsidRDefault="00971E35" w:rsidP="00E47279">
      <w:pPr>
        <w:spacing w:line="360" w:lineRule="auto"/>
        <w:jc w:val="both"/>
        <w:rPr>
          <w:rFonts w:ascii="Times New Roman" w:hAnsi="Times New Roman" w:cs="Times New Roman"/>
        </w:rPr>
      </w:pPr>
      <w:r w:rsidRPr="00E47279">
        <w:rPr>
          <w:rFonts w:ascii="Times New Roman" w:hAnsi="Times New Roman" w:cs="Times New Roman"/>
        </w:rPr>
        <w:t>To find a jobs in health and social care, it is necessary to have a professional CV. Having reviewed my CV, I have managed to come up with some areas of improvement. I have also changed my personal profile to reflect my personal brand statement. My social skills like communicating, teamwork, protecting awareness, confidentiality, and empathy have also been incorporated.</w:t>
      </w:r>
    </w:p>
    <w:p w14:paraId="022D730A" w14:textId="77777777" w:rsidR="00971E35" w:rsidRPr="00E47279" w:rsidRDefault="00971E35" w:rsidP="00E47279">
      <w:pPr>
        <w:spacing w:line="360" w:lineRule="auto"/>
        <w:jc w:val="both"/>
        <w:rPr>
          <w:rFonts w:ascii="Times New Roman" w:hAnsi="Times New Roman" w:cs="Times New Roman"/>
        </w:rPr>
      </w:pPr>
      <w:r w:rsidRPr="00E47279">
        <w:rPr>
          <w:rFonts w:ascii="Times New Roman" w:hAnsi="Times New Roman" w:cs="Times New Roman"/>
        </w:rPr>
        <w:t>I have checked the layout of the CV, and there are clear headings as well as employment experience is presented in the action verbs. As an illustration, I will no longer say that I helped old people but rather say that I promoted independence through helping with mobility and washing as well as supported the individuals with their daily routine.</w:t>
      </w:r>
    </w:p>
    <w:p w14:paraId="24A2FF81" w14:textId="77777777" w:rsidR="00971E35" w:rsidRPr="00E47279" w:rsidRDefault="00971E35" w:rsidP="00E47279">
      <w:pPr>
        <w:spacing w:line="360" w:lineRule="auto"/>
        <w:jc w:val="both"/>
        <w:rPr>
          <w:rFonts w:ascii="Times New Roman" w:hAnsi="Times New Roman" w:cs="Times New Roman"/>
        </w:rPr>
      </w:pPr>
      <w:r w:rsidRPr="00E47279">
        <w:rPr>
          <w:rFonts w:ascii="Times New Roman" w:hAnsi="Times New Roman" w:cs="Times New Roman"/>
        </w:rPr>
        <w:t>I also included the section of training and CPD with the reference to online courses I have taken to learn more about infection prevention, dementia care, and safeguarding. Lastly, I replaced my profile with some professional photo and a headline and descriptions of the experiences that are pertinent to health and social care on my LinkedIn profile.</w:t>
      </w:r>
    </w:p>
    <w:p w14:paraId="2C905ACA" w14:textId="1E6E5CDC" w:rsidR="0084473A" w:rsidRPr="0084473A" w:rsidRDefault="00971E35" w:rsidP="00E47279">
      <w:pPr>
        <w:spacing w:line="360" w:lineRule="auto"/>
        <w:jc w:val="both"/>
        <w:rPr>
          <w:rFonts w:ascii="Times New Roman" w:hAnsi="Times New Roman" w:cs="Times New Roman"/>
        </w:rPr>
      </w:pPr>
      <w:r w:rsidRPr="00E47279">
        <w:rPr>
          <w:rFonts w:ascii="Times New Roman" w:hAnsi="Times New Roman" w:cs="Times New Roman"/>
        </w:rPr>
        <w:t>These modifications make my CV and online platform state clearly my capabilities, professionalism and organization to work in the sector.</w:t>
      </w:r>
    </w:p>
    <w:p w14:paraId="38F7C4A2" w14:textId="77777777" w:rsidR="0084473A" w:rsidRPr="00E47279" w:rsidRDefault="0084473A" w:rsidP="00E47279">
      <w:pPr>
        <w:pStyle w:val="Heading1"/>
        <w:spacing w:line="360" w:lineRule="auto"/>
        <w:jc w:val="both"/>
        <w:rPr>
          <w:rFonts w:cs="Times New Roman"/>
        </w:rPr>
      </w:pPr>
      <w:bookmarkStart w:id="8" w:name="_Toc214224499"/>
      <w:r w:rsidRPr="00E47279">
        <w:rPr>
          <w:rFonts w:cs="Times New Roman"/>
        </w:rPr>
        <w:t>Task 8: Career Action Plan (SMART Goals)</w:t>
      </w:r>
      <w:bookmarkEnd w:id="8"/>
    </w:p>
    <w:p w14:paraId="143F5F1C" w14:textId="5CC31CB7"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 xml:space="preserve">To progress in my career, I created a </w:t>
      </w:r>
      <w:r w:rsidRPr="00E47279">
        <w:rPr>
          <w:rFonts w:ascii="Times New Roman" w:hAnsi="Times New Roman" w:cs="Times New Roman"/>
        </w:rPr>
        <w:t>detailed action plan using SMART goal</w:t>
      </w:r>
      <w:r w:rsidRPr="0084473A">
        <w:rPr>
          <w:rFonts w:ascii="Times New Roman" w:hAnsi="Times New Roman" w:cs="Times New Roman"/>
        </w:rPr>
        <w:t>. This helps ensure my development is structured and achievable.</w:t>
      </w:r>
    </w:p>
    <w:p w14:paraId="5E3069FF" w14:textId="77777777" w:rsidR="0084473A" w:rsidRPr="0084473A" w:rsidRDefault="0084473A" w:rsidP="00E47279">
      <w:pPr>
        <w:spacing w:line="360" w:lineRule="auto"/>
        <w:jc w:val="both"/>
        <w:rPr>
          <w:rFonts w:ascii="Times New Roman" w:hAnsi="Times New Roman" w:cs="Times New Roman"/>
          <w:b/>
          <w:bCs/>
        </w:rPr>
      </w:pPr>
      <w:r w:rsidRPr="0084473A">
        <w:rPr>
          <w:rFonts w:ascii="Times New Roman" w:hAnsi="Times New Roman" w:cs="Times New Roman"/>
          <w:b/>
          <w:bCs/>
        </w:rPr>
        <w:t>Short-Term Goals (0–6 Months)</w:t>
      </w:r>
    </w:p>
    <w:p w14:paraId="025F37A7" w14:textId="77777777" w:rsidR="0084473A" w:rsidRPr="0084473A" w:rsidRDefault="0084473A" w:rsidP="00E47279">
      <w:pPr>
        <w:numPr>
          <w:ilvl w:val="0"/>
          <w:numId w:val="16"/>
        </w:numPr>
        <w:spacing w:line="360" w:lineRule="auto"/>
        <w:jc w:val="both"/>
        <w:rPr>
          <w:rFonts w:ascii="Times New Roman" w:hAnsi="Times New Roman" w:cs="Times New Roman"/>
        </w:rPr>
      </w:pPr>
      <w:r w:rsidRPr="0084473A">
        <w:rPr>
          <w:rFonts w:ascii="Times New Roman" w:hAnsi="Times New Roman" w:cs="Times New Roman"/>
        </w:rPr>
        <w:t xml:space="preserve">Complete the </w:t>
      </w:r>
      <w:r w:rsidRPr="0084473A">
        <w:rPr>
          <w:rFonts w:ascii="Times New Roman" w:hAnsi="Times New Roman" w:cs="Times New Roman"/>
          <w:b/>
          <w:bCs/>
        </w:rPr>
        <w:t>Care Certificate</w:t>
      </w:r>
      <w:r w:rsidRPr="0084473A">
        <w:rPr>
          <w:rFonts w:ascii="Times New Roman" w:hAnsi="Times New Roman" w:cs="Times New Roman"/>
        </w:rPr>
        <w:t>, covering infection control, communication, equality, and health and safety.</w:t>
      </w:r>
    </w:p>
    <w:p w14:paraId="19E6B73F" w14:textId="77777777" w:rsidR="0084473A" w:rsidRPr="0084473A" w:rsidRDefault="0084473A" w:rsidP="00E47279">
      <w:pPr>
        <w:numPr>
          <w:ilvl w:val="0"/>
          <w:numId w:val="16"/>
        </w:numPr>
        <w:spacing w:line="360" w:lineRule="auto"/>
        <w:jc w:val="both"/>
        <w:rPr>
          <w:rFonts w:ascii="Times New Roman" w:hAnsi="Times New Roman" w:cs="Times New Roman"/>
        </w:rPr>
      </w:pPr>
      <w:r w:rsidRPr="0084473A">
        <w:rPr>
          <w:rFonts w:ascii="Times New Roman" w:hAnsi="Times New Roman" w:cs="Times New Roman"/>
        </w:rPr>
        <w:t>Apply for entry-level HCA roles in hospitals, care homes, and community settings.</w:t>
      </w:r>
    </w:p>
    <w:p w14:paraId="43109A7F" w14:textId="77777777" w:rsidR="0084473A" w:rsidRPr="0084473A" w:rsidRDefault="0084473A" w:rsidP="00E47279">
      <w:pPr>
        <w:numPr>
          <w:ilvl w:val="0"/>
          <w:numId w:val="16"/>
        </w:numPr>
        <w:spacing w:line="360" w:lineRule="auto"/>
        <w:jc w:val="both"/>
        <w:rPr>
          <w:rFonts w:ascii="Times New Roman" w:hAnsi="Times New Roman" w:cs="Times New Roman"/>
        </w:rPr>
      </w:pPr>
      <w:r w:rsidRPr="0084473A">
        <w:rPr>
          <w:rFonts w:ascii="Times New Roman" w:hAnsi="Times New Roman" w:cs="Times New Roman"/>
        </w:rPr>
        <w:t xml:space="preserve">Improve digital record-keeping skills by </w:t>
      </w:r>
      <w:proofErr w:type="spellStart"/>
      <w:r w:rsidRPr="0084473A">
        <w:rPr>
          <w:rFonts w:ascii="Times New Roman" w:hAnsi="Times New Roman" w:cs="Times New Roman"/>
        </w:rPr>
        <w:t>practising</w:t>
      </w:r>
      <w:proofErr w:type="spellEnd"/>
      <w:r w:rsidRPr="0084473A">
        <w:rPr>
          <w:rFonts w:ascii="Times New Roman" w:hAnsi="Times New Roman" w:cs="Times New Roman"/>
        </w:rPr>
        <w:t xml:space="preserve"> with sample electronic care note templates.</w:t>
      </w:r>
    </w:p>
    <w:p w14:paraId="6F03C3DD" w14:textId="77777777" w:rsidR="0084473A" w:rsidRPr="0084473A" w:rsidRDefault="0084473A" w:rsidP="00E47279">
      <w:pPr>
        <w:spacing w:line="360" w:lineRule="auto"/>
        <w:jc w:val="both"/>
        <w:rPr>
          <w:rFonts w:ascii="Times New Roman" w:hAnsi="Times New Roman" w:cs="Times New Roman"/>
          <w:b/>
          <w:bCs/>
        </w:rPr>
      </w:pPr>
      <w:r w:rsidRPr="0084473A">
        <w:rPr>
          <w:rFonts w:ascii="Times New Roman" w:hAnsi="Times New Roman" w:cs="Times New Roman"/>
          <w:b/>
          <w:bCs/>
        </w:rPr>
        <w:lastRenderedPageBreak/>
        <w:t>Medium-Term Goals (6–18 Months)</w:t>
      </w:r>
    </w:p>
    <w:p w14:paraId="7E7DEB4B" w14:textId="77777777" w:rsidR="0084473A" w:rsidRPr="0084473A" w:rsidRDefault="0084473A" w:rsidP="00E47279">
      <w:pPr>
        <w:numPr>
          <w:ilvl w:val="0"/>
          <w:numId w:val="17"/>
        </w:numPr>
        <w:spacing w:line="360" w:lineRule="auto"/>
        <w:jc w:val="both"/>
        <w:rPr>
          <w:rFonts w:ascii="Times New Roman" w:hAnsi="Times New Roman" w:cs="Times New Roman"/>
        </w:rPr>
      </w:pPr>
      <w:r w:rsidRPr="0084473A">
        <w:rPr>
          <w:rFonts w:ascii="Times New Roman" w:hAnsi="Times New Roman" w:cs="Times New Roman"/>
        </w:rPr>
        <w:t>Gain consistent experience working in health and social care environments.</w:t>
      </w:r>
    </w:p>
    <w:p w14:paraId="3FB89FBF" w14:textId="77777777" w:rsidR="0084473A" w:rsidRPr="0084473A" w:rsidRDefault="0084473A" w:rsidP="00E47279">
      <w:pPr>
        <w:numPr>
          <w:ilvl w:val="0"/>
          <w:numId w:val="17"/>
        </w:numPr>
        <w:spacing w:line="360" w:lineRule="auto"/>
        <w:jc w:val="both"/>
        <w:rPr>
          <w:rFonts w:ascii="Times New Roman" w:hAnsi="Times New Roman" w:cs="Times New Roman"/>
        </w:rPr>
      </w:pPr>
      <w:r w:rsidRPr="0084473A">
        <w:rPr>
          <w:rFonts w:ascii="Times New Roman" w:hAnsi="Times New Roman" w:cs="Times New Roman"/>
        </w:rPr>
        <w:t>Complete CPD courses in dementia care, safeguarding, and end-of-life care.</w:t>
      </w:r>
    </w:p>
    <w:p w14:paraId="28D533D6" w14:textId="77777777" w:rsidR="0084473A" w:rsidRPr="0084473A" w:rsidRDefault="0084473A" w:rsidP="00E47279">
      <w:pPr>
        <w:numPr>
          <w:ilvl w:val="0"/>
          <w:numId w:val="17"/>
        </w:numPr>
        <w:spacing w:line="360" w:lineRule="auto"/>
        <w:jc w:val="both"/>
        <w:rPr>
          <w:rFonts w:ascii="Times New Roman" w:hAnsi="Times New Roman" w:cs="Times New Roman"/>
        </w:rPr>
      </w:pPr>
      <w:r w:rsidRPr="0084473A">
        <w:rPr>
          <w:rFonts w:ascii="Times New Roman" w:hAnsi="Times New Roman" w:cs="Times New Roman"/>
        </w:rPr>
        <w:t xml:space="preserve">Strengthen confidence in handling challenging </w:t>
      </w:r>
      <w:proofErr w:type="spellStart"/>
      <w:r w:rsidRPr="0084473A">
        <w:rPr>
          <w:rFonts w:ascii="Times New Roman" w:hAnsi="Times New Roman" w:cs="Times New Roman"/>
        </w:rPr>
        <w:t>behaviours</w:t>
      </w:r>
      <w:proofErr w:type="spellEnd"/>
      <w:r w:rsidRPr="0084473A">
        <w:rPr>
          <w:rFonts w:ascii="Times New Roman" w:hAnsi="Times New Roman" w:cs="Times New Roman"/>
        </w:rPr>
        <w:t xml:space="preserve"> by shadowing experienced staff.</w:t>
      </w:r>
    </w:p>
    <w:p w14:paraId="16325D3B" w14:textId="77777777" w:rsidR="0084473A" w:rsidRPr="0084473A" w:rsidRDefault="0084473A" w:rsidP="00E47279">
      <w:pPr>
        <w:spacing w:line="360" w:lineRule="auto"/>
        <w:jc w:val="both"/>
        <w:rPr>
          <w:rFonts w:ascii="Times New Roman" w:hAnsi="Times New Roman" w:cs="Times New Roman"/>
          <w:b/>
          <w:bCs/>
        </w:rPr>
      </w:pPr>
      <w:r w:rsidRPr="0084473A">
        <w:rPr>
          <w:rFonts w:ascii="Times New Roman" w:hAnsi="Times New Roman" w:cs="Times New Roman"/>
          <w:b/>
          <w:bCs/>
        </w:rPr>
        <w:t>Long-Term Goals (18+ Months)</w:t>
      </w:r>
    </w:p>
    <w:p w14:paraId="252F54A9" w14:textId="77777777" w:rsidR="0084473A" w:rsidRPr="0084473A" w:rsidRDefault="0084473A" w:rsidP="00E47279">
      <w:pPr>
        <w:numPr>
          <w:ilvl w:val="0"/>
          <w:numId w:val="18"/>
        </w:numPr>
        <w:spacing w:line="360" w:lineRule="auto"/>
        <w:jc w:val="both"/>
        <w:rPr>
          <w:rFonts w:ascii="Times New Roman" w:hAnsi="Times New Roman" w:cs="Times New Roman"/>
        </w:rPr>
      </w:pPr>
      <w:r w:rsidRPr="0084473A">
        <w:rPr>
          <w:rFonts w:ascii="Times New Roman" w:hAnsi="Times New Roman" w:cs="Times New Roman"/>
        </w:rPr>
        <w:t>Progress to Senior HCA or Assistant Practitioner roles.</w:t>
      </w:r>
    </w:p>
    <w:p w14:paraId="23CFA206" w14:textId="77777777" w:rsidR="0084473A" w:rsidRPr="0084473A" w:rsidRDefault="0084473A" w:rsidP="00E47279">
      <w:pPr>
        <w:numPr>
          <w:ilvl w:val="0"/>
          <w:numId w:val="18"/>
        </w:numPr>
        <w:spacing w:line="360" w:lineRule="auto"/>
        <w:jc w:val="both"/>
        <w:rPr>
          <w:rFonts w:ascii="Times New Roman" w:hAnsi="Times New Roman" w:cs="Times New Roman"/>
        </w:rPr>
      </w:pPr>
      <w:r w:rsidRPr="0084473A">
        <w:rPr>
          <w:rFonts w:ascii="Times New Roman" w:hAnsi="Times New Roman" w:cs="Times New Roman"/>
        </w:rPr>
        <w:t>Begin preparing for potential nursing training or a health-related degree.</w:t>
      </w:r>
    </w:p>
    <w:p w14:paraId="6F8796B8" w14:textId="77777777" w:rsidR="0084473A" w:rsidRPr="0084473A" w:rsidRDefault="0084473A" w:rsidP="00E47279">
      <w:pPr>
        <w:numPr>
          <w:ilvl w:val="0"/>
          <w:numId w:val="18"/>
        </w:numPr>
        <w:spacing w:line="360" w:lineRule="auto"/>
        <w:jc w:val="both"/>
        <w:rPr>
          <w:rFonts w:ascii="Times New Roman" w:hAnsi="Times New Roman" w:cs="Times New Roman"/>
        </w:rPr>
      </w:pPr>
      <w:r w:rsidRPr="0084473A">
        <w:rPr>
          <w:rFonts w:ascii="Times New Roman" w:hAnsi="Times New Roman" w:cs="Times New Roman"/>
        </w:rPr>
        <w:t>Build a strong professional network through LinkedIn and sector events.</w:t>
      </w:r>
    </w:p>
    <w:p w14:paraId="12A2F8C3" w14:textId="62D63EE2"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This structured career plan ensures that my growth is purposeful and aligned with employer expectations.</w:t>
      </w:r>
    </w:p>
    <w:p w14:paraId="112E1C85" w14:textId="77777777" w:rsidR="0084473A" w:rsidRPr="00E47279" w:rsidRDefault="0084473A" w:rsidP="00E47279">
      <w:pPr>
        <w:pStyle w:val="Heading1"/>
        <w:spacing w:line="360" w:lineRule="auto"/>
        <w:jc w:val="both"/>
        <w:rPr>
          <w:rFonts w:cs="Times New Roman"/>
        </w:rPr>
      </w:pPr>
      <w:bookmarkStart w:id="9" w:name="_Toc214224500"/>
      <w:r w:rsidRPr="00E47279">
        <w:rPr>
          <w:rFonts w:cs="Times New Roman"/>
        </w:rPr>
        <w:t>Conclusion</w:t>
      </w:r>
      <w:bookmarkEnd w:id="9"/>
    </w:p>
    <w:p w14:paraId="3108DF54" w14:textId="3EE8CF62" w:rsidR="0084473A" w:rsidRPr="0084473A" w:rsidRDefault="00971E35" w:rsidP="00E47279">
      <w:pPr>
        <w:spacing w:line="360" w:lineRule="auto"/>
        <w:jc w:val="both"/>
        <w:rPr>
          <w:rFonts w:ascii="Times New Roman" w:hAnsi="Times New Roman" w:cs="Times New Roman"/>
        </w:rPr>
      </w:pPr>
      <w:r w:rsidRPr="00E47279">
        <w:rPr>
          <w:rFonts w:ascii="Times New Roman" w:hAnsi="Times New Roman" w:cs="Times New Roman"/>
        </w:rPr>
        <w:t>This portfolio shows that my employability skills and personal brand developed in eight systematic tasks. My reflection on my skills, values, resilience, communication and career goals has enabled me to gain a better idea of what expectations I have towards the health and social care sector. The portfolio has solidified my professional identity and has enhanced viable actions I need to undertake in order to emerge as a competent and caring Health Care Assistant. It also demonstrates the way in which the module learning outcomes were met through the connection of personal development with professional practice</w:t>
      </w:r>
      <w:r w:rsidR="0084473A" w:rsidRPr="0084473A">
        <w:rPr>
          <w:rFonts w:ascii="Times New Roman" w:hAnsi="Times New Roman" w:cs="Times New Roman"/>
        </w:rPr>
        <w:t>.</w:t>
      </w:r>
    </w:p>
    <w:p w14:paraId="3C6C5828" w14:textId="127A2D50" w:rsidR="0084473A" w:rsidRPr="00E47279" w:rsidRDefault="0084473A" w:rsidP="00E47279">
      <w:pPr>
        <w:spacing w:line="360" w:lineRule="auto"/>
        <w:jc w:val="both"/>
        <w:rPr>
          <w:rFonts w:ascii="Times New Roman" w:hAnsi="Times New Roman" w:cs="Times New Roman"/>
        </w:rPr>
      </w:pPr>
      <w:r w:rsidRPr="00E47279">
        <w:rPr>
          <w:rFonts w:ascii="Times New Roman" w:hAnsi="Times New Roman" w:cs="Times New Roman"/>
        </w:rPr>
        <w:br w:type="page"/>
      </w:r>
    </w:p>
    <w:p w14:paraId="237ECAAE" w14:textId="4FC463A3" w:rsidR="0084473A" w:rsidRPr="00E47279" w:rsidRDefault="0084473A" w:rsidP="00E47279">
      <w:pPr>
        <w:pStyle w:val="Heading1"/>
        <w:spacing w:line="360" w:lineRule="auto"/>
        <w:jc w:val="both"/>
        <w:rPr>
          <w:rFonts w:cs="Times New Roman"/>
        </w:rPr>
      </w:pPr>
      <w:bookmarkStart w:id="10" w:name="_Toc214224501"/>
      <w:r w:rsidRPr="00E47279">
        <w:rPr>
          <w:rFonts w:cs="Times New Roman"/>
        </w:rPr>
        <w:lastRenderedPageBreak/>
        <w:t>References</w:t>
      </w:r>
      <w:bookmarkEnd w:id="10"/>
      <w:r w:rsidRPr="00E47279">
        <w:rPr>
          <w:rFonts w:cs="Times New Roman"/>
        </w:rPr>
        <w:t xml:space="preserve"> </w:t>
      </w:r>
    </w:p>
    <w:p w14:paraId="6935DAC5" w14:textId="77777777"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 xml:space="preserve">Adams, K., Hean, S., Sturgis, P. and Clark, J. (2006) ‘Investigating the factors influencing professional identity of first-year health and social care students’, </w:t>
      </w:r>
      <w:r w:rsidRPr="0084473A">
        <w:rPr>
          <w:rFonts w:ascii="Times New Roman" w:hAnsi="Times New Roman" w:cs="Times New Roman"/>
          <w:i/>
          <w:iCs/>
        </w:rPr>
        <w:t>Learning in Health and Social Care</w:t>
      </w:r>
      <w:r w:rsidRPr="0084473A">
        <w:rPr>
          <w:rFonts w:ascii="Times New Roman" w:hAnsi="Times New Roman" w:cs="Times New Roman"/>
        </w:rPr>
        <w:t>, 5(2), pp. 55–68.</w:t>
      </w:r>
      <w:r w:rsidRPr="0084473A">
        <w:rPr>
          <w:rFonts w:ascii="Times New Roman" w:hAnsi="Times New Roman" w:cs="Times New Roman"/>
        </w:rPr>
        <w:br/>
        <w:t>Available at: https://doi.org/10.1111/j.1473-6861.2006.00123.x</w:t>
      </w:r>
    </w:p>
    <w:p w14:paraId="5216B60B" w14:textId="77777777"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 xml:space="preserve">Bramhall, E. (2014) ‘Effective communication skills in nursing practice’, </w:t>
      </w:r>
      <w:r w:rsidRPr="0084473A">
        <w:rPr>
          <w:rFonts w:ascii="Times New Roman" w:hAnsi="Times New Roman" w:cs="Times New Roman"/>
          <w:i/>
          <w:iCs/>
        </w:rPr>
        <w:t>Nursing Standard</w:t>
      </w:r>
      <w:r w:rsidRPr="0084473A">
        <w:rPr>
          <w:rFonts w:ascii="Times New Roman" w:hAnsi="Times New Roman" w:cs="Times New Roman"/>
        </w:rPr>
        <w:t>, 29(14), pp. 53–59.</w:t>
      </w:r>
      <w:r w:rsidRPr="0084473A">
        <w:rPr>
          <w:rFonts w:ascii="Times New Roman" w:hAnsi="Times New Roman" w:cs="Times New Roman"/>
        </w:rPr>
        <w:br/>
        <w:t xml:space="preserve">Available at: </w:t>
      </w:r>
      <w:hyperlink r:id="rId13" w:tgtFrame="_new" w:history="1">
        <w:r w:rsidRPr="0084473A">
          <w:rPr>
            <w:rStyle w:val="Hyperlink"/>
            <w:rFonts w:ascii="Times New Roman" w:hAnsi="Times New Roman" w:cs="Times New Roman"/>
          </w:rPr>
          <w:t>https://doi.org/10.7748/ns.29.14.53.e9355</w:t>
        </w:r>
      </w:hyperlink>
    </w:p>
    <w:p w14:paraId="1BFEC411" w14:textId="77777777"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 xml:space="preserve">Gibbs, G. (1988) </w:t>
      </w:r>
      <w:r w:rsidRPr="0084473A">
        <w:rPr>
          <w:rFonts w:ascii="Times New Roman" w:hAnsi="Times New Roman" w:cs="Times New Roman"/>
          <w:i/>
          <w:iCs/>
        </w:rPr>
        <w:t>Learning by Doing: A guide to teaching and learning methods</w:t>
      </w:r>
      <w:r w:rsidRPr="0084473A">
        <w:rPr>
          <w:rFonts w:ascii="Times New Roman" w:hAnsi="Times New Roman" w:cs="Times New Roman"/>
        </w:rPr>
        <w:t>.</w:t>
      </w:r>
      <w:r w:rsidRPr="0084473A">
        <w:rPr>
          <w:rFonts w:ascii="Times New Roman" w:hAnsi="Times New Roman" w:cs="Times New Roman"/>
        </w:rPr>
        <w:br/>
        <w:t>Available at: https://dera.ioe.ac.uk/6700/1/learning-by-doing.pdf</w:t>
      </w:r>
    </w:p>
    <w:p w14:paraId="17B485C9" w14:textId="77777777"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 xml:space="preserve">NICE (2020) </w:t>
      </w:r>
      <w:r w:rsidRPr="0084473A">
        <w:rPr>
          <w:rFonts w:ascii="Times New Roman" w:hAnsi="Times New Roman" w:cs="Times New Roman"/>
          <w:i/>
          <w:iCs/>
        </w:rPr>
        <w:t>Infection Prevention and Control</w:t>
      </w:r>
      <w:r w:rsidRPr="0084473A">
        <w:rPr>
          <w:rFonts w:ascii="Times New Roman" w:hAnsi="Times New Roman" w:cs="Times New Roman"/>
        </w:rPr>
        <w:t>.</w:t>
      </w:r>
      <w:r w:rsidRPr="0084473A">
        <w:rPr>
          <w:rFonts w:ascii="Times New Roman" w:hAnsi="Times New Roman" w:cs="Times New Roman"/>
        </w:rPr>
        <w:br/>
        <w:t xml:space="preserve">Available at: </w:t>
      </w:r>
      <w:hyperlink r:id="rId14" w:tgtFrame="_new" w:history="1">
        <w:r w:rsidRPr="0084473A">
          <w:rPr>
            <w:rStyle w:val="Hyperlink"/>
            <w:rFonts w:ascii="Times New Roman" w:hAnsi="Times New Roman" w:cs="Times New Roman"/>
          </w:rPr>
          <w:t>https://www.nice.org.uk/guidance/ng125</w:t>
        </w:r>
      </w:hyperlink>
    </w:p>
    <w:p w14:paraId="037D400C" w14:textId="77777777"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 xml:space="preserve">Robertson, I., Cooper, C. and Sarkar, M. (2015) ‘Resilience training in the workplace’, </w:t>
      </w:r>
      <w:r w:rsidRPr="0084473A">
        <w:rPr>
          <w:rFonts w:ascii="Times New Roman" w:hAnsi="Times New Roman" w:cs="Times New Roman"/>
          <w:i/>
          <w:iCs/>
        </w:rPr>
        <w:t>Journal of Occupational Health Psychology</w:t>
      </w:r>
      <w:r w:rsidRPr="0084473A">
        <w:rPr>
          <w:rFonts w:ascii="Times New Roman" w:hAnsi="Times New Roman" w:cs="Times New Roman"/>
        </w:rPr>
        <w:t>, 20(4), pp. 450–458.</w:t>
      </w:r>
      <w:r w:rsidRPr="0084473A">
        <w:rPr>
          <w:rFonts w:ascii="Times New Roman" w:hAnsi="Times New Roman" w:cs="Times New Roman"/>
        </w:rPr>
        <w:br/>
        <w:t>Available at: https://doi.org/10.1037/a0039695</w:t>
      </w:r>
    </w:p>
    <w:p w14:paraId="770EBF88" w14:textId="77777777" w:rsidR="0084473A" w:rsidRPr="0084473A" w:rsidRDefault="0084473A" w:rsidP="00E47279">
      <w:pPr>
        <w:spacing w:line="360" w:lineRule="auto"/>
        <w:jc w:val="both"/>
        <w:rPr>
          <w:rFonts w:ascii="Times New Roman" w:hAnsi="Times New Roman" w:cs="Times New Roman"/>
        </w:rPr>
      </w:pPr>
      <w:r w:rsidRPr="0084473A">
        <w:rPr>
          <w:rFonts w:ascii="Times New Roman" w:hAnsi="Times New Roman" w:cs="Times New Roman"/>
        </w:rPr>
        <w:t xml:space="preserve">Shepherd, I. (2005) ‘From cattle and coke to Charlie: Meeting the challenge of self-marketing and personal branding’, </w:t>
      </w:r>
      <w:r w:rsidRPr="0084473A">
        <w:rPr>
          <w:rFonts w:ascii="Times New Roman" w:hAnsi="Times New Roman" w:cs="Times New Roman"/>
          <w:i/>
          <w:iCs/>
        </w:rPr>
        <w:t>Journal of Marketing Management</w:t>
      </w:r>
      <w:r w:rsidRPr="0084473A">
        <w:rPr>
          <w:rFonts w:ascii="Times New Roman" w:hAnsi="Times New Roman" w:cs="Times New Roman"/>
        </w:rPr>
        <w:t>, 21(5–6), pp. 589–606.</w:t>
      </w:r>
      <w:r w:rsidRPr="0084473A">
        <w:rPr>
          <w:rFonts w:ascii="Times New Roman" w:hAnsi="Times New Roman" w:cs="Times New Roman"/>
        </w:rPr>
        <w:br/>
        <w:t>Available at: https://doi.org/10.1362/0267257054307381</w:t>
      </w:r>
    </w:p>
    <w:p w14:paraId="083A418F" w14:textId="77777777" w:rsidR="0084473A" w:rsidRPr="00E47279" w:rsidRDefault="0084473A" w:rsidP="00E47279">
      <w:pPr>
        <w:spacing w:line="360" w:lineRule="auto"/>
        <w:jc w:val="both"/>
        <w:rPr>
          <w:rFonts w:ascii="Times New Roman" w:hAnsi="Times New Roman" w:cs="Times New Roman"/>
        </w:rPr>
      </w:pPr>
    </w:p>
    <w:sectPr w:rsidR="0084473A" w:rsidRPr="00E47279" w:rsidSect="00971E3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74526" w14:textId="77777777" w:rsidR="00333AB2" w:rsidRDefault="00333AB2" w:rsidP="002554A1">
      <w:pPr>
        <w:spacing w:after="0" w:line="240" w:lineRule="auto"/>
      </w:pPr>
      <w:r>
        <w:separator/>
      </w:r>
    </w:p>
  </w:endnote>
  <w:endnote w:type="continuationSeparator" w:id="0">
    <w:p w14:paraId="0B908A71" w14:textId="77777777" w:rsidR="00333AB2" w:rsidRDefault="00333AB2" w:rsidP="00255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9A2CE" w14:textId="77777777" w:rsidR="00333AB2" w:rsidRDefault="00333AB2" w:rsidP="002554A1">
      <w:pPr>
        <w:spacing w:after="0" w:line="240" w:lineRule="auto"/>
      </w:pPr>
      <w:r>
        <w:separator/>
      </w:r>
    </w:p>
  </w:footnote>
  <w:footnote w:type="continuationSeparator" w:id="0">
    <w:p w14:paraId="2306566F" w14:textId="77777777" w:rsidR="00333AB2" w:rsidRDefault="00333AB2" w:rsidP="00255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00266"/>
    <w:multiLevelType w:val="multilevel"/>
    <w:tmpl w:val="4236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97F98"/>
    <w:multiLevelType w:val="multilevel"/>
    <w:tmpl w:val="9304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F64F8A"/>
    <w:multiLevelType w:val="multilevel"/>
    <w:tmpl w:val="2CC2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6E3344"/>
    <w:multiLevelType w:val="multilevel"/>
    <w:tmpl w:val="F07C6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DB2957"/>
    <w:multiLevelType w:val="multilevel"/>
    <w:tmpl w:val="34D4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A61CC0"/>
    <w:multiLevelType w:val="multilevel"/>
    <w:tmpl w:val="51DC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5A6DEC"/>
    <w:multiLevelType w:val="multilevel"/>
    <w:tmpl w:val="9BCED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077FA7"/>
    <w:multiLevelType w:val="multilevel"/>
    <w:tmpl w:val="0712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95246C"/>
    <w:multiLevelType w:val="multilevel"/>
    <w:tmpl w:val="E1C0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3959AC"/>
    <w:multiLevelType w:val="multilevel"/>
    <w:tmpl w:val="D9A0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725FE3"/>
    <w:multiLevelType w:val="multilevel"/>
    <w:tmpl w:val="846A3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C507C9"/>
    <w:multiLevelType w:val="multilevel"/>
    <w:tmpl w:val="BB64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6F00BA"/>
    <w:multiLevelType w:val="multilevel"/>
    <w:tmpl w:val="12E0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7E2167"/>
    <w:multiLevelType w:val="multilevel"/>
    <w:tmpl w:val="4A78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B11ECE"/>
    <w:multiLevelType w:val="multilevel"/>
    <w:tmpl w:val="1064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42594E"/>
    <w:multiLevelType w:val="multilevel"/>
    <w:tmpl w:val="A2065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093D90"/>
    <w:multiLevelType w:val="multilevel"/>
    <w:tmpl w:val="147EA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E051E2"/>
    <w:multiLevelType w:val="multilevel"/>
    <w:tmpl w:val="1708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3057738">
    <w:abstractNumId w:val="1"/>
  </w:num>
  <w:num w:numId="2" w16cid:durableId="881021725">
    <w:abstractNumId w:val="5"/>
  </w:num>
  <w:num w:numId="3" w16cid:durableId="1536120219">
    <w:abstractNumId w:val="6"/>
  </w:num>
  <w:num w:numId="4" w16cid:durableId="1806434654">
    <w:abstractNumId w:val="13"/>
  </w:num>
  <w:num w:numId="5" w16cid:durableId="1500730312">
    <w:abstractNumId w:val="0"/>
  </w:num>
  <w:num w:numId="6" w16cid:durableId="1953516204">
    <w:abstractNumId w:val="16"/>
  </w:num>
  <w:num w:numId="7" w16cid:durableId="524639193">
    <w:abstractNumId w:val="15"/>
  </w:num>
  <w:num w:numId="8" w16cid:durableId="328095116">
    <w:abstractNumId w:val="8"/>
  </w:num>
  <w:num w:numId="9" w16cid:durableId="1788814068">
    <w:abstractNumId w:val="4"/>
  </w:num>
  <w:num w:numId="10" w16cid:durableId="1891961868">
    <w:abstractNumId w:val="3"/>
  </w:num>
  <w:num w:numId="11" w16cid:durableId="1096511780">
    <w:abstractNumId w:val="12"/>
  </w:num>
  <w:num w:numId="12" w16cid:durableId="534269779">
    <w:abstractNumId w:val="7"/>
  </w:num>
  <w:num w:numId="13" w16cid:durableId="288823529">
    <w:abstractNumId w:val="11"/>
  </w:num>
  <w:num w:numId="14" w16cid:durableId="1183666696">
    <w:abstractNumId w:val="10"/>
  </w:num>
  <w:num w:numId="15" w16cid:durableId="1405834928">
    <w:abstractNumId w:val="9"/>
  </w:num>
  <w:num w:numId="16" w16cid:durableId="1453476008">
    <w:abstractNumId w:val="14"/>
  </w:num>
  <w:num w:numId="17" w16cid:durableId="1937011472">
    <w:abstractNumId w:val="2"/>
  </w:num>
  <w:num w:numId="18" w16cid:durableId="20999098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73A"/>
    <w:rsid w:val="00173506"/>
    <w:rsid w:val="002554A1"/>
    <w:rsid w:val="00333AB2"/>
    <w:rsid w:val="003F7800"/>
    <w:rsid w:val="00672450"/>
    <w:rsid w:val="0084473A"/>
    <w:rsid w:val="008D4699"/>
    <w:rsid w:val="00971E35"/>
    <w:rsid w:val="00B272DD"/>
    <w:rsid w:val="00D74AE2"/>
    <w:rsid w:val="00E47279"/>
    <w:rsid w:val="00F07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2FB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73A"/>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semiHidden/>
    <w:unhideWhenUsed/>
    <w:qFormat/>
    <w:rsid w:val="008447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47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47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47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4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4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4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4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73A"/>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semiHidden/>
    <w:rsid w:val="008447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47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47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47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4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47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47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473A"/>
    <w:rPr>
      <w:rFonts w:eastAsiaTheme="majorEastAsia" w:cstheme="majorBidi"/>
      <w:color w:val="272727" w:themeColor="text1" w:themeTint="D8"/>
    </w:rPr>
  </w:style>
  <w:style w:type="paragraph" w:styleId="Title">
    <w:name w:val="Title"/>
    <w:basedOn w:val="Normal"/>
    <w:next w:val="Normal"/>
    <w:link w:val="TitleChar"/>
    <w:uiPriority w:val="10"/>
    <w:qFormat/>
    <w:rsid w:val="00844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7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4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47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473A"/>
    <w:pPr>
      <w:spacing w:before="160"/>
      <w:jc w:val="center"/>
    </w:pPr>
    <w:rPr>
      <w:i/>
      <w:iCs/>
      <w:color w:val="404040" w:themeColor="text1" w:themeTint="BF"/>
    </w:rPr>
  </w:style>
  <w:style w:type="character" w:customStyle="1" w:styleId="QuoteChar">
    <w:name w:val="Quote Char"/>
    <w:basedOn w:val="DefaultParagraphFont"/>
    <w:link w:val="Quote"/>
    <w:uiPriority w:val="29"/>
    <w:rsid w:val="0084473A"/>
    <w:rPr>
      <w:i/>
      <w:iCs/>
      <w:color w:val="404040" w:themeColor="text1" w:themeTint="BF"/>
    </w:rPr>
  </w:style>
  <w:style w:type="paragraph" w:styleId="ListParagraph">
    <w:name w:val="List Paragraph"/>
    <w:basedOn w:val="Normal"/>
    <w:uiPriority w:val="34"/>
    <w:qFormat/>
    <w:rsid w:val="0084473A"/>
    <w:pPr>
      <w:ind w:left="720"/>
      <w:contextualSpacing/>
    </w:pPr>
  </w:style>
  <w:style w:type="character" w:styleId="IntenseEmphasis">
    <w:name w:val="Intense Emphasis"/>
    <w:basedOn w:val="DefaultParagraphFont"/>
    <w:uiPriority w:val="21"/>
    <w:qFormat/>
    <w:rsid w:val="0084473A"/>
    <w:rPr>
      <w:i/>
      <w:iCs/>
      <w:color w:val="2F5496" w:themeColor="accent1" w:themeShade="BF"/>
    </w:rPr>
  </w:style>
  <w:style w:type="paragraph" w:styleId="IntenseQuote">
    <w:name w:val="Intense Quote"/>
    <w:basedOn w:val="Normal"/>
    <w:next w:val="Normal"/>
    <w:link w:val="IntenseQuoteChar"/>
    <w:uiPriority w:val="30"/>
    <w:qFormat/>
    <w:rsid w:val="008447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473A"/>
    <w:rPr>
      <w:i/>
      <w:iCs/>
      <w:color w:val="2F5496" w:themeColor="accent1" w:themeShade="BF"/>
    </w:rPr>
  </w:style>
  <w:style w:type="character" w:styleId="IntenseReference">
    <w:name w:val="Intense Reference"/>
    <w:basedOn w:val="DefaultParagraphFont"/>
    <w:uiPriority w:val="32"/>
    <w:qFormat/>
    <w:rsid w:val="0084473A"/>
    <w:rPr>
      <w:b/>
      <w:bCs/>
      <w:smallCaps/>
      <w:color w:val="2F5496" w:themeColor="accent1" w:themeShade="BF"/>
      <w:spacing w:val="5"/>
    </w:rPr>
  </w:style>
  <w:style w:type="character" w:styleId="Hyperlink">
    <w:name w:val="Hyperlink"/>
    <w:basedOn w:val="DefaultParagraphFont"/>
    <w:uiPriority w:val="99"/>
    <w:unhideWhenUsed/>
    <w:rsid w:val="0084473A"/>
    <w:rPr>
      <w:color w:val="0563C1" w:themeColor="hyperlink"/>
      <w:u w:val="single"/>
    </w:rPr>
  </w:style>
  <w:style w:type="character" w:styleId="UnresolvedMention">
    <w:name w:val="Unresolved Mention"/>
    <w:basedOn w:val="DefaultParagraphFont"/>
    <w:uiPriority w:val="99"/>
    <w:semiHidden/>
    <w:unhideWhenUsed/>
    <w:rsid w:val="0084473A"/>
    <w:rPr>
      <w:color w:val="605E5C"/>
      <w:shd w:val="clear" w:color="auto" w:fill="E1DFDD"/>
    </w:rPr>
  </w:style>
  <w:style w:type="paragraph" w:styleId="TOCHeading">
    <w:name w:val="TOC Heading"/>
    <w:basedOn w:val="Heading1"/>
    <w:next w:val="Normal"/>
    <w:uiPriority w:val="39"/>
    <w:unhideWhenUsed/>
    <w:qFormat/>
    <w:rsid w:val="00F0735B"/>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0735B"/>
    <w:pPr>
      <w:spacing w:after="100"/>
    </w:pPr>
  </w:style>
  <w:style w:type="paragraph" w:styleId="Caption">
    <w:name w:val="caption"/>
    <w:basedOn w:val="Normal"/>
    <w:next w:val="Normal"/>
    <w:uiPriority w:val="35"/>
    <w:unhideWhenUsed/>
    <w:qFormat/>
    <w:rsid w:val="00E4727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doi.org/10.7748/ns.29.14.53.e9355"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nice.org.uk/guidance/ng125" TargetMode="Externa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E926C83-4771-4AAF-BEA9-D41B33E9196F}" type="doc">
      <dgm:prSet loTypeId="urn:microsoft.com/office/officeart/2005/8/layout/chevronAccent+Icon" loCatId="process" qsTypeId="urn:microsoft.com/office/officeart/2005/8/quickstyle/simple1" qsCatId="simple" csTypeId="urn:microsoft.com/office/officeart/2005/8/colors/accent2_1" csCatId="accent2" phldr="1"/>
      <dgm:spPr/>
    </dgm:pt>
    <dgm:pt modelId="{235F91A0-564F-4946-BAE3-B40D8947B49A}">
      <dgm:prSet phldrT="[Text]"/>
      <dgm:spPr/>
      <dgm:t>
        <a:bodyPr/>
        <a:lstStyle/>
        <a:p>
          <a:r>
            <a:rPr lang="en-US" b="0"/>
            <a:t>Strengths</a:t>
          </a:r>
        </a:p>
      </dgm:t>
    </dgm:pt>
    <dgm:pt modelId="{C02D6601-1901-4232-815C-3462FF643BC0}" type="parTrans" cxnId="{2A66FA05-35BA-4938-8630-24F14B3297B1}">
      <dgm:prSet/>
      <dgm:spPr/>
      <dgm:t>
        <a:bodyPr/>
        <a:lstStyle/>
        <a:p>
          <a:endParaRPr lang="en-US"/>
        </a:p>
      </dgm:t>
    </dgm:pt>
    <dgm:pt modelId="{03AC84A3-0CC3-490E-91D2-B5AF48C73CF7}" type="sibTrans" cxnId="{2A66FA05-35BA-4938-8630-24F14B3297B1}">
      <dgm:prSet/>
      <dgm:spPr/>
      <dgm:t>
        <a:bodyPr/>
        <a:lstStyle/>
        <a:p>
          <a:endParaRPr lang="en-US"/>
        </a:p>
      </dgm:t>
    </dgm:pt>
    <dgm:pt modelId="{F8F48742-4C35-4B80-9D1A-50C4324F2A1A}">
      <dgm:prSet phldrT="[Text]"/>
      <dgm:spPr/>
      <dgm:t>
        <a:bodyPr/>
        <a:lstStyle/>
        <a:p>
          <a:r>
            <a:rPr lang="en-US" b="0"/>
            <a:t>Weaknesses</a:t>
          </a:r>
        </a:p>
      </dgm:t>
    </dgm:pt>
    <dgm:pt modelId="{48B1A7A4-76C7-45E6-8723-7CB955638D42}" type="parTrans" cxnId="{CF11F191-5305-4FFB-8BE4-DB70EE8DC59F}">
      <dgm:prSet/>
      <dgm:spPr/>
      <dgm:t>
        <a:bodyPr/>
        <a:lstStyle/>
        <a:p>
          <a:endParaRPr lang="en-US"/>
        </a:p>
      </dgm:t>
    </dgm:pt>
    <dgm:pt modelId="{8AD52C40-AAB1-493C-9254-CA67A3B0C222}" type="sibTrans" cxnId="{CF11F191-5305-4FFB-8BE4-DB70EE8DC59F}">
      <dgm:prSet/>
      <dgm:spPr/>
      <dgm:t>
        <a:bodyPr/>
        <a:lstStyle/>
        <a:p>
          <a:endParaRPr lang="en-US"/>
        </a:p>
      </dgm:t>
    </dgm:pt>
    <dgm:pt modelId="{D82726C6-ABED-4334-9C80-9127250C2FC5}">
      <dgm:prSet phldrT="[Text]"/>
      <dgm:spPr/>
      <dgm:t>
        <a:bodyPr/>
        <a:lstStyle/>
        <a:p>
          <a:r>
            <a:rPr lang="en-US" b="0"/>
            <a:t>Opportunities</a:t>
          </a:r>
        </a:p>
      </dgm:t>
    </dgm:pt>
    <dgm:pt modelId="{C106E698-5AF6-4A51-AE97-33327F0222E2}" type="parTrans" cxnId="{B4A50731-02FD-4632-9C69-A14AB92936F8}">
      <dgm:prSet/>
      <dgm:spPr/>
      <dgm:t>
        <a:bodyPr/>
        <a:lstStyle/>
        <a:p>
          <a:endParaRPr lang="en-US"/>
        </a:p>
      </dgm:t>
    </dgm:pt>
    <dgm:pt modelId="{BB637FA9-1A13-485A-90A5-8ED9F69616C2}" type="sibTrans" cxnId="{B4A50731-02FD-4632-9C69-A14AB92936F8}">
      <dgm:prSet/>
      <dgm:spPr/>
      <dgm:t>
        <a:bodyPr/>
        <a:lstStyle/>
        <a:p>
          <a:endParaRPr lang="en-US"/>
        </a:p>
      </dgm:t>
    </dgm:pt>
    <dgm:pt modelId="{A1381DBE-0D8C-4EF0-87BE-FF6A45C6C445}">
      <dgm:prSet phldrT="[Text]"/>
      <dgm:spPr/>
      <dgm:t>
        <a:bodyPr/>
        <a:lstStyle/>
        <a:p>
          <a:r>
            <a:rPr lang="en-US" b="0"/>
            <a:t>Threats</a:t>
          </a:r>
        </a:p>
      </dgm:t>
    </dgm:pt>
    <dgm:pt modelId="{D2FF327C-D6AD-4EAD-9552-41FA45423BA5}" type="parTrans" cxnId="{1EC5015E-3835-475F-86B4-4C8F6BB238D5}">
      <dgm:prSet/>
      <dgm:spPr/>
      <dgm:t>
        <a:bodyPr/>
        <a:lstStyle/>
        <a:p>
          <a:endParaRPr lang="en-US"/>
        </a:p>
      </dgm:t>
    </dgm:pt>
    <dgm:pt modelId="{6B457AE2-CC77-4261-8047-C2D2F09C85D1}" type="sibTrans" cxnId="{1EC5015E-3835-475F-86B4-4C8F6BB238D5}">
      <dgm:prSet/>
      <dgm:spPr/>
      <dgm:t>
        <a:bodyPr/>
        <a:lstStyle/>
        <a:p>
          <a:endParaRPr lang="en-US"/>
        </a:p>
      </dgm:t>
    </dgm:pt>
    <dgm:pt modelId="{4E6D9228-3E0D-4A73-AC2E-04B14788B632}" type="pres">
      <dgm:prSet presAssocID="{2E926C83-4771-4AAF-BEA9-D41B33E9196F}" presName="Name0" presStyleCnt="0">
        <dgm:presLayoutVars>
          <dgm:dir/>
          <dgm:resizeHandles val="exact"/>
        </dgm:presLayoutVars>
      </dgm:prSet>
      <dgm:spPr/>
    </dgm:pt>
    <dgm:pt modelId="{09CADC27-D11B-484C-918B-E7A84449ED3E}" type="pres">
      <dgm:prSet presAssocID="{235F91A0-564F-4946-BAE3-B40D8947B49A}" presName="composite" presStyleCnt="0"/>
      <dgm:spPr/>
    </dgm:pt>
    <dgm:pt modelId="{33549770-8E04-4CF5-8CF7-5CB15BA64245}" type="pres">
      <dgm:prSet presAssocID="{235F91A0-564F-4946-BAE3-B40D8947B49A}" presName="bgChev" presStyleLbl="node1" presStyleIdx="0" presStyleCnt="4"/>
      <dgm:spPr/>
    </dgm:pt>
    <dgm:pt modelId="{1F72516F-BFDD-45D8-9EDF-3D1968243317}" type="pres">
      <dgm:prSet presAssocID="{235F91A0-564F-4946-BAE3-B40D8947B49A}" presName="txNode" presStyleLbl="fgAcc1" presStyleIdx="0" presStyleCnt="4">
        <dgm:presLayoutVars>
          <dgm:bulletEnabled val="1"/>
        </dgm:presLayoutVars>
      </dgm:prSet>
      <dgm:spPr/>
    </dgm:pt>
    <dgm:pt modelId="{55BD43D9-B8F0-4FAE-AF32-618F55A67D67}" type="pres">
      <dgm:prSet presAssocID="{03AC84A3-0CC3-490E-91D2-B5AF48C73CF7}" presName="compositeSpace" presStyleCnt="0"/>
      <dgm:spPr/>
    </dgm:pt>
    <dgm:pt modelId="{51F58B57-0C4D-4FE0-8A15-F886DF8805B6}" type="pres">
      <dgm:prSet presAssocID="{F8F48742-4C35-4B80-9D1A-50C4324F2A1A}" presName="composite" presStyleCnt="0"/>
      <dgm:spPr/>
    </dgm:pt>
    <dgm:pt modelId="{47806847-6472-4DBB-8A94-01961780621B}" type="pres">
      <dgm:prSet presAssocID="{F8F48742-4C35-4B80-9D1A-50C4324F2A1A}" presName="bgChev" presStyleLbl="node1" presStyleIdx="1" presStyleCnt="4"/>
      <dgm:spPr/>
    </dgm:pt>
    <dgm:pt modelId="{5DE44EBB-7B9A-4468-9EB6-CE24BB3AB943}" type="pres">
      <dgm:prSet presAssocID="{F8F48742-4C35-4B80-9D1A-50C4324F2A1A}" presName="txNode" presStyleLbl="fgAcc1" presStyleIdx="1" presStyleCnt="4">
        <dgm:presLayoutVars>
          <dgm:bulletEnabled val="1"/>
        </dgm:presLayoutVars>
      </dgm:prSet>
      <dgm:spPr/>
    </dgm:pt>
    <dgm:pt modelId="{6AF13DCD-F480-4F2A-A1FC-55EC69D1E629}" type="pres">
      <dgm:prSet presAssocID="{8AD52C40-AAB1-493C-9254-CA67A3B0C222}" presName="compositeSpace" presStyleCnt="0"/>
      <dgm:spPr/>
    </dgm:pt>
    <dgm:pt modelId="{D119A231-93A7-45F1-959A-B9209B570DDB}" type="pres">
      <dgm:prSet presAssocID="{D82726C6-ABED-4334-9C80-9127250C2FC5}" presName="composite" presStyleCnt="0"/>
      <dgm:spPr/>
    </dgm:pt>
    <dgm:pt modelId="{1C3C88E6-368E-4A41-A74A-F83B576ECEA9}" type="pres">
      <dgm:prSet presAssocID="{D82726C6-ABED-4334-9C80-9127250C2FC5}" presName="bgChev" presStyleLbl="node1" presStyleIdx="2" presStyleCnt="4"/>
      <dgm:spPr/>
    </dgm:pt>
    <dgm:pt modelId="{91F4458E-9C73-446D-B876-32B61AB5F712}" type="pres">
      <dgm:prSet presAssocID="{D82726C6-ABED-4334-9C80-9127250C2FC5}" presName="txNode" presStyleLbl="fgAcc1" presStyleIdx="2" presStyleCnt="4">
        <dgm:presLayoutVars>
          <dgm:bulletEnabled val="1"/>
        </dgm:presLayoutVars>
      </dgm:prSet>
      <dgm:spPr/>
    </dgm:pt>
    <dgm:pt modelId="{4C99A211-4E06-4495-805F-750F9BA6FCB6}" type="pres">
      <dgm:prSet presAssocID="{BB637FA9-1A13-485A-90A5-8ED9F69616C2}" presName="compositeSpace" presStyleCnt="0"/>
      <dgm:spPr/>
    </dgm:pt>
    <dgm:pt modelId="{43355657-5A56-4911-B25D-551B69F9F158}" type="pres">
      <dgm:prSet presAssocID="{A1381DBE-0D8C-4EF0-87BE-FF6A45C6C445}" presName="composite" presStyleCnt="0"/>
      <dgm:spPr/>
    </dgm:pt>
    <dgm:pt modelId="{53E796C4-60FD-4850-8B56-FB630C3C6D7F}" type="pres">
      <dgm:prSet presAssocID="{A1381DBE-0D8C-4EF0-87BE-FF6A45C6C445}" presName="bgChev" presStyleLbl="node1" presStyleIdx="3" presStyleCnt="4"/>
      <dgm:spPr/>
    </dgm:pt>
    <dgm:pt modelId="{964846D3-B894-47B2-96BE-6249DBD9D14A}" type="pres">
      <dgm:prSet presAssocID="{A1381DBE-0D8C-4EF0-87BE-FF6A45C6C445}" presName="txNode" presStyleLbl="fgAcc1" presStyleIdx="3" presStyleCnt="4">
        <dgm:presLayoutVars>
          <dgm:bulletEnabled val="1"/>
        </dgm:presLayoutVars>
      </dgm:prSet>
      <dgm:spPr/>
    </dgm:pt>
  </dgm:ptLst>
  <dgm:cxnLst>
    <dgm:cxn modelId="{2A66FA05-35BA-4938-8630-24F14B3297B1}" srcId="{2E926C83-4771-4AAF-BEA9-D41B33E9196F}" destId="{235F91A0-564F-4946-BAE3-B40D8947B49A}" srcOrd="0" destOrd="0" parTransId="{C02D6601-1901-4232-815C-3462FF643BC0}" sibTransId="{03AC84A3-0CC3-490E-91D2-B5AF48C73CF7}"/>
    <dgm:cxn modelId="{55047006-2E5B-4FB6-A548-10C3643E9F79}" type="presOf" srcId="{A1381DBE-0D8C-4EF0-87BE-FF6A45C6C445}" destId="{964846D3-B894-47B2-96BE-6249DBD9D14A}" srcOrd="0" destOrd="0" presId="urn:microsoft.com/office/officeart/2005/8/layout/chevronAccent+Icon"/>
    <dgm:cxn modelId="{B4A50731-02FD-4632-9C69-A14AB92936F8}" srcId="{2E926C83-4771-4AAF-BEA9-D41B33E9196F}" destId="{D82726C6-ABED-4334-9C80-9127250C2FC5}" srcOrd="2" destOrd="0" parTransId="{C106E698-5AF6-4A51-AE97-33327F0222E2}" sibTransId="{BB637FA9-1A13-485A-90A5-8ED9F69616C2}"/>
    <dgm:cxn modelId="{1EC5015E-3835-475F-86B4-4C8F6BB238D5}" srcId="{2E926C83-4771-4AAF-BEA9-D41B33E9196F}" destId="{A1381DBE-0D8C-4EF0-87BE-FF6A45C6C445}" srcOrd="3" destOrd="0" parTransId="{D2FF327C-D6AD-4EAD-9552-41FA45423BA5}" sibTransId="{6B457AE2-CC77-4261-8047-C2D2F09C85D1}"/>
    <dgm:cxn modelId="{20D27E44-474B-4C7A-AB0A-1899AB211BB1}" type="presOf" srcId="{235F91A0-564F-4946-BAE3-B40D8947B49A}" destId="{1F72516F-BFDD-45D8-9EDF-3D1968243317}" srcOrd="0" destOrd="0" presId="urn:microsoft.com/office/officeart/2005/8/layout/chevronAccent+Icon"/>
    <dgm:cxn modelId="{038EE86B-AF0A-4D3B-80E2-E20DFE9F0A86}" type="presOf" srcId="{F8F48742-4C35-4B80-9D1A-50C4324F2A1A}" destId="{5DE44EBB-7B9A-4468-9EB6-CE24BB3AB943}" srcOrd="0" destOrd="0" presId="urn:microsoft.com/office/officeart/2005/8/layout/chevronAccent+Icon"/>
    <dgm:cxn modelId="{CF11F191-5305-4FFB-8BE4-DB70EE8DC59F}" srcId="{2E926C83-4771-4AAF-BEA9-D41B33E9196F}" destId="{F8F48742-4C35-4B80-9D1A-50C4324F2A1A}" srcOrd="1" destOrd="0" parTransId="{48B1A7A4-76C7-45E6-8723-7CB955638D42}" sibTransId="{8AD52C40-AAB1-493C-9254-CA67A3B0C222}"/>
    <dgm:cxn modelId="{7477AD96-921D-4C84-8DD3-2B65BB68ADCD}" type="presOf" srcId="{2E926C83-4771-4AAF-BEA9-D41B33E9196F}" destId="{4E6D9228-3E0D-4A73-AC2E-04B14788B632}" srcOrd="0" destOrd="0" presId="urn:microsoft.com/office/officeart/2005/8/layout/chevronAccent+Icon"/>
    <dgm:cxn modelId="{844858C1-9108-4E5F-B517-4E7747382950}" type="presOf" srcId="{D82726C6-ABED-4334-9C80-9127250C2FC5}" destId="{91F4458E-9C73-446D-B876-32B61AB5F712}" srcOrd="0" destOrd="0" presId="urn:microsoft.com/office/officeart/2005/8/layout/chevronAccent+Icon"/>
    <dgm:cxn modelId="{E0EFCB7F-9BC6-44B3-BA7C-EE01E79B6EAB}" type="presParOf" srcId="{4E6D9228-3E0D-4A73-AC2E-04B14788B632}" destId="{09CADC27-D11B-484C-918B-E7A84449ED3E}" srcOrd="0" destOrd="0" presId="urn:microsoft.com/office/officeart/2005/8/layout/chevronAccent+Icon"/>
    <dgm:cxn modelId="{B32BCA24-08CB-417C-8556-D88DAACCEAB8}" type="presParOf" srcId="{09CADC27-D11B-484C-918B-E7A84449ED3E}" destId="{33549770-8E04-4CF5-8CF7-5CB15BA64245}" srcOrd="0" destOrd="0" presId="urn:microsoft.com/office/officeart/2005/8/layout/chevronAccent+Icon"/>
    <dgm:cxn modelId="{ECA2F40B-616F-4AF1-BC32-0EC867D30DB1}" type="presParOf" srcId="{09CADC27-D11B-484C-918B-E7A84449ED3E}" destId="{1F72516F-BFDD-45D8-9EDF-3D1968243317}" srcOrd="1" destOrd="0" presId="urn:microsoft.com/office/officeart/2005/8/layout/chevronAccent+Icon"/>
    <dgm:cxn modelId="{D27E0140-EE6E-40D3-B92C-24E40B71D575}" type="presParOf" srcId="{4E6D9228-3E0D-4A73-AC2E-04B14788B632}" destId="{55BD43D9-B8F0-4FAE-AF32-618F55A67D67}" srcOrd="1" destOrd="0" presId="urn:microsoft.com/office/officeart/2005/8/layout/chevronAccent+Icon"/>
    <dgm:cxn modelId="{A55E01DF-1B6E-4936-BAD9-277C3E3CE2D2}" type="presParOf" srcId="{4E6D9228-3E0D-4A73-AC2E-04B14788B632}" destId="{51F58B57-0C4D-4FE0-8A15-F886DF8805B6}" srcOrd="2" destOrd="0" presId="urn:microsoft.com/office/officeart/2005/8/layout/chevronAccent+Icon"/>
    <dgm:cxn modelId="{B37C7CBB-C7BF-427B-806C-28FA8FB84195}" type="presParOf" srcId="{51F58B57-0C4D-4FE0-8A15-F886DF8805B6}" destId="{47806847-6472-4DBB-8A94-01961780621B}" srcOrd="0" destOrd="0" presId="urn:microsoft.com/office/officeart/2005/8/layout/chevronAccent+Icon"/>
    <dgm:cxn modelId="{4730099E-34D3-44B0-8E49-E07D3478B0DF}" type="presParOf" srcId="{51F58B57-0C4D-4FE0-8A15-F886DF8805B6}" destId="{5DE44EBB-7B9A-4468-9EB6-CE24BB3AB943}" srcOrd="1" destOrd="0" presId="urn:microsoft.com/office/officeart/2005/8/layout/chevronAccent+Icon"/>
    <dgm:cxn modelId="{7E697B20-C301-4AD5-BFA2-03274CBBC3D8}" type="presParOf" srcId="{4E6D9228-3E0D-4A73-AC2E-04B14788B632}" destId="{6AF13DCD-F480-4F2A-A1FC-55EC69D1E629}" srcOrd="3" destOrd="0" presId="urn:microsoft.com/office/officeart/2005/8/layout/chevronAccent+Icon"/>
    <dgm:cxn modelId="{C13E8031-D1AA-45C3-9DFE-957FA2C0DD38}" type="presParOf" srcId="{4E6D9228-3E0D-4A73-AC2E-04B14788B632}" destId="{D119A231-93A7-45F1-959A-B9209B570DDB}" srcOrd="4" destOrd="0" presId="urn:microsoft.com/office/officeart/2005/8/layout/chevronAccent+Icon"/>
    <dgm:cxn modelId="{7B42FD30-F94B-4F60-8139-629E3F5C18FF}" type="presParOf" srcId="{D119A231-93A7-45F1-959A-B9209B570DDB}" destId="{1C3C88E6-368E-4A41-A74A-F83B576ECEA9}" srcOrd="0" destOrd="0" presId="urn:microsoft.com/office/officeart/2005/8/layout/chevronAccent+Icon"/>
    <dgm:cxn modelId="{57B10463-FBB6-4970-974D-BB5ECD0B7EC6}" type="presParOf" srcId="{D119A231-93A7-45F1-959A-B9209B570DDB}" destId="{91F4458E-9C73-446D-B876-32B61AB5F712}" srcOrd="1" destOrd="0" presId="urn:microsoft.com/office/officeart/2005/8/layout/chevronAccent+Icon"/>
    <dgm:cxn modelId="{FEDF0636-69BC-4F5C-80DF-374FE2E17D01}" type="presParOf" srcId="{4E6D9228-3E0D-4A73-AC2E-04B14788B632}" destId="{4C99A211-4E06-4495-805F-750F9BA6FCB6}" srcOrd="5" destOrd="0" presId="urn:microsoft.com/office/officeart/2005/8/layout/chevronAccent+Icon"/>
    <dgm:cxn modelId="{EE037C37-CC80-46BD-B792-570D5EDFE022}" type="presParOf" srcId="{4E6D9228-3E0D-4A73-AC2E-04B14788B632}" destId="{43355657-5A56-4911-B25D-551B69F9F158}" srcOrd="6" destOrd="0" presId="urn:microsoft.com/office/officeart/2005/8/layout/chevronAccent+Icon"/>
    <dgm:cxn modelId="{1D96A0E7-7128-4545-8E62-ABB92DF7ACA0}" type="presParOf" srcId="{43355657-5A56-4911-B25D-551B69F9F158}" destId="{53E796C4-60FD-4850-8B56-FB630C3C6D7F}" srcOrd="0" destOrd="0" presId="urn:microsoft.com/office/officeart/2005/8/layout/chevronAccent+Icon"/>
    <dgm:cxn modelId="{F81C4CE3-780B-4DCD-8B50-F3CF9C15A5EB}" type="presParOf" srcId="{43355657-5A56-4911-B25D-551B69F9F158}" destId="{964846D3-B894-47B2-96BE-6249DBD9D14A}" srcOrd="1" destOrd="0" presId="urn:microsoft.com/office/officeart/2005/8/layout/chevronAccent+Icon"/>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549770-8E04-4CF5-8CF7-5CB15BA64245}">
      <dsp:nvSpPr>
        <dsp:cNvPr id="0" name=""/>
        <dsp:cNvSpPr/>
      </dsp:nvSpPr>
      <dsp:spPr>
        <a:xfrm>
          <a:off x="2566" y="1308789"/>
          <a:ext cx="1207918" cy="466256"/>
        </a:xfrm>
        <a:prstGeom prst="chevron">
          <a:avLst>
            <a:gd name="adj" fmla="val 4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F72516F-BFDD-45D8-9EDF-3D1968243317}">
      <dsp:nvSpPr>
        <dsp:cNvPr id="0" name=""/>
        <dsp:cNvSpPr/>
      </dsp:nvSpPr>
      <dsp:spPr>
        <a:xfrm>
          <a:off x="324678" y="1425353"/>
          <a:ext cx="1020020" cy="466256"/>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0" kern="1200"/>
            <a:t>Strengths</a:t>
          </a:r>
        </a:p>
      </dsp:txBody>
      <dsp:txXfrm>
        <a:off x="338334" y="1439009"/>
        <a:ext cx="992708" cy="438944"/>
      </dsp:txXfrm>
    </dsp:sp>
    <dsp:sp modelId="{47806847-6472-4DBB-8A94-01961780621B}">
      <dsp:nvSpPr>
        <dsp:cNvPr id="0" name=""/>
        <dsp:cNvSpPr/>
      </dsp:nvSpPr>
      <dsp:spPr>
        <a:xfrm>
          <a:off x="1382278" y="1308789"/>
          <a:ext cx="1207918" cy="466256"/>
        </a:xfrm>
        <a:prstGeom prst="chevron">
          <a:avLst>
            <a:gd name="adj" fmla="val 4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DE44EBB-7B9A-4468-9EB6-CE24BB3AB943}">
      <dsp:nvSpPr>
        <dsp:cNvPr id="0" name=""/>
        <dsp:cNvSpPr/>
      </dsp:nvSpPr>
      <dsp:spPr>
        <a:xfrm>
          <a:off x="1704389" y="1425353"/>
          <a:ext cx="1020020" cy="466256"/>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0" kern="1200"/>
            <a:t>Weaknesses</a:t>
          </a:r>
        </a:p>
      </dsp:txBody>
      <dsp:txXfrm>
        <a:off x="1718045" y="1439009"/>
        <a:ext cx="992708" cy="438944"/>
      </dsp:txXfrm>
    </dsp:sp>
    <dsp:sp modelId="{1C3C88E6-368E-4A41-A74A-F83B576ECEA9}">
      <dsp:nvSpPr>
        <dsp:cNvPr id="0" name=""/>
        <dsp:cNvSpPr/>
      </dsp:nvSpPr>
      <dsp:spPr>
        <a:xfrm>
          <a:off x="2761989" y="1308789"/>
          <a:ext cx="1207918" cy="466256"/>
        </a:xfrm>
        <a:prstGeom prst="chevron">
          <a:avLst>
            <a:gd name="adj" fmla="val 4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1F4458E-9C73-446D-B876-32B61AB5F712}">
      <dsp:nvSpPr>
        <dsp:cNvPr id="0" name=""/>
        <dsp:cNvSpPr/>
      </dsp:nvSpPr>
      <dsp:spPr>
        <a:xfrm>
          <a:off x="3084101" y="1425353"/>
          <a:ext cx="1020020" cy="466256"/>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0" kern="1200"/>
            <a:t>Opportunities</a:t>
          </a:r>
        </a:p>
      </dsp:txBody>
      <dsp:txXfrm>
        <a:off x="3097757" y="1439009"/>
        <a:ext cx="992708" cy="438944"/>
      </dsp:txXfrm>
    </dsp:sp>
    <dsp:sp modelId="{53E796C4-60FD-4850-8B56-FB630C3C6D7F}">
      <dsp:nvSpPr>
        <dsp:cNvPr id="0" name=""/>
        <dsp:cNvSpPr/>
      </dsp:nvSpPr>
      <dsp:spPr>
        <a:xfrm>
          <a:off x="4141701" y="1308789"/>
          <a:ext cx="1207918" cy="466256"/>
        </a:xfrm>
        <a:prstGeom prst="chevron">
          <a:avLst>
            <a:gd name="adj" fmla="val 4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64846D3-B894-47B2-96BE-6249DBD9D14A}">
      <dsp:nvSpPr>
        <dsp:cNvPr id="0" name=""/>
        <dsp:cNvSpPr/>
      </dsp:nvSpPr>
      <dsp:spPr>
        <a:xfrm>
          <a:off x="4463813" y="1425353"/>
          <a:ext cx="1020020" cy="466256"/>
        </a:xfrm>
        <a:prstGeom prst="roundRect">
          <a:avLst>
            <a:gd name="adj" fmla="val 10000"/>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0" kern="1200"/>
            <a:t>Threats</a:t>
          </a:r>
        </a:p>
      </dsp:txBody>
      <dsp:txXfrm>
        <a:off x="4477469" y="1439009"/>
        <a:ext cx="992708" cy="43894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5A1E4-7F56-4801-90F2-912CAEC1E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2252</Words>
  <Characters>12841</Characters>
  <Application>Microsoft Office Word</Application>
  <DocSecurity>0</DocSecurity>
  <Lines>107</Lines>
  <Paragraphs>30</Paragraphs>
  <ScaleCrop>false</ScaleCrop>
  <Company/>
  <LinksUpToDate>false</LinksUpToDate>
  <CharactersWithSpaces>15063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2025-11-17T06:12:00Z</dcterms:created>
  <dcterms:modified xsi:type="dcterms:W3CDTF">2025-11-17T06:38:00Z</dcterms:modified>
</cp:coreProperties>
</file>