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53621" w14:textId="3D931FF8" w:rsidR="00F1105B" w:rsidRPr="00F1105B" w:rsidRDefault="00483F8A">
      <w:pPr>
        <w:pStyle w:val="Normal1"/>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32"/>
          <w:szCs w:val="32"/>
          <w:u w:val="single"/>
        </w:rPr>
        <w:t xml:space="preserve">Legal Issues - </w:t>
      </w:r>
      <w:r w:rsidR="00A84116">
        <w:rPr>
          <w:rFonts w:ascii="Times New Roman" w:eastAsia="Times New Roman" w:hAnsi="Times New Roman" w:cs="Times New Roman"/>
          <w:b/>
          <w:sz w:val="32"/>
          <w:szCs w:val="32"/>
          <w:u w:val="single"/>
        </w:rPr>
        <w:t>Fire Safety in the Hotel Industry</w:t>
      </w:r>
    </w:p>
    <w:p w14:paraId="569A6568" w14:textId="77777777" w:rsidR="00F1105B" w:rsidRDefault="00F1105B">
      <w:pPr>
        <w:pStyle w:val="Normal1"/>
        <w:jc w:val="center"/>
        <w:rPr>
          <w:rFonts w:ascii="Times New Roman" w:eastAsia="Times New Roman" w:hAnsi="Times New Roman" w:cs="Times New Roman"/>
          <w:b/>
          <w:sz w:val="24"/>
          <w:szCs w:val="24"/>
          <w:u w:val="single"/>
        </w:rPr>
      </w:pPr>
    </w:p>
    <w:p w14:paraId="7C312350" w14:textId="77777777" w:rsidR="00F1105B" w:rsidRDefault="00F1105B">
      <w:pPr>
        <w:pStyle w:val="Normal1"/>
        <w:jc w:val="center"/>
        <w:rPr>
          <w:rFonts w:ascii="Times New Roman" w:eastAsia="Times New Roman" w:hAnsi="Times New Roman" w:cs="Times New Roman"/>
          <w:b/>
          <w:sz w:val="24"/>
          <w:szCs w:val="24"/>
          <w:u w:val="single"/>
        </w:rPr>
      </w:pPr>
    </w:p>
    <w:p w14:paraId="0424C0C8" w14:textId="77777777" w:rsidR="00F1105B" w:rsidRPr="00F1105B" w:rsidRDefault="00F1105B">
      <w:pPr>
        <w:pStyle w:val="Normal1"/>
        <w:jc w:val="center"/>
        <w:rPr>
          <w:rFonts w:ascii="Times New Roman" w:eastAsia="Times New Roman" w:hAnsi="Times New Roman" w:cs="Times New Roman"/>
          <w:b/>
          <w:sz w:val="24"/>
          <w:szCs w:val="24"/>
          <w:u w:val="single"/>
        </w:rPr>
      </w:pPr>
    </w:p>
    <w:p w14:paraId="110470EE" w14:textId="0939A045" w:rsidR="00D21BE5" w:rsidRPr="00F1105B" w:rsidRDefault="00A84116" w:rsidP="00F1105B">
      <w:pPr>
        <w:pStyle w:val="Normal1"/>
        <w:jc w:val="center"/>
        <w:rPr>
          <w:rFonts w:ascii="Times New Roman" w:hAnsi="Times New Roman" w:cs="Times New Roman"/>
          <w:sz w:val="24"/>
          <w:szCs w:val="24"/>
        </w:rPr>
      </w:pPr>
      <w:r>
        <w:rPr>
          <w:rFonts w:ascii="Segoe UI Symbol" w:eastAsia="Arial Unicode MS" w:hAnsi="Segoe UI Symbol" w:cs="Segoe UI Symbol"/>
          <w:b/>
          <w:sz w:val="24"/>
          <w:szCs w:val="24"/>
        </w:rPr>
        <w:t>Name: Constantin-Adrian Vasiliu</w:t>
      </w:r>
    </w:p>
    <w:p w14:paraId="726D1DBE" w14:textId="73225655" w:rsidR="00D21BE5" w:rsidRDefault="00A84116" w:rsidP="00F1105B">
      <w:pPr>
        <w:pStyle w:val="Normal1"/>
        <w:jc w:val="center"/>
        <w:rPr>
          <w:rFonts w:ascii="Segoe UI Symbol" w:eastAsia="Arial Unicode MS" w:hAnsi="Segoe UI Symbol" w:cs="Segoe UI Symbol"/>
          <w:b/>
          <w:sz w:val="24"/>
          <w:szCs w:val="24"/>
        </w:rPr>
      </w:pPr>
      <w:r>
        <w:rPr>
          <w:rFonts w:ascii="Segoe UI Symbol" w:eastAsia="Arial Unicode MS" w:hAnsi="Segoe UI Symbol" w:cs="Segoe UI Symbol"/>
          <w:b/>
          <w:sz w:val="24"/>
          <w:szCs w:val="24"/>
        </w:rPr>
        <w:t>Student ID: 2229175</w:t>
      </w:r>
    </w:p>
    <w:p w14:paraId="0756E2CF" w14:textId="54138642" w:rsidR="00A84116" w:rsidRPr="00F1105B" w:rsidRDefault="00A84116" w:rsidP="00F1105B">
      <w:pPr>
        <w:pStyle w:val="Normal1"/>
        <w:jc w:val="center"/>
        <w:rPr>
          <w:rFonts w:ascii="Times New Roman" w:eastAsia="Times New Roman" w:hAnsi="Times New Roman" w:cs="Times New Roman"/>
          <w:b/>
          <w:sz w:val="24"/>
          <w:szCs w:val="24"/>
        </w:rPr>
      </w:pPr>
      <w:r>
        <w:rPr>
          <w:rFonts w:ascii="Segoe UI Symbol" w:eastAsia="Arial Unicode MS" w:hAnsi="Segoe UI Symbol" w:cs="Segoe UI Symbol"/>
          <w:b/>
          <w:sz w:val="24"/>
          <w:szCs w:val="24"/>
        </w:rPr>
        <w:t>The Module Title: Business Skills BMIH4001</w:t>
      </w:r>
    </w:p>
    <w:p w14:paraId="39EAFBF1" w14:textId="36A3F707" w:rsidR="00D21BE5" w:rsidRPr="00F1105B" w:rsidRDefault="00A84116" w:rsidP="00F1105B">
      <w:pPr>
        <w:pStyle w:val="Normal1"/>
        <w:jc w:val="center"/>
        <w:rPr>
          <w:rFonts w:ascii="Times New Roman" w:eastAsia="Times New Roman" w:hAnsi="Times New Roman" w:cs="Times New Roman"/>
          <w:b/>
          <w:sz w:val="24"/>
          <w:szCs w:val="24"/>
        </w:rPr>
      </w:pPr>
      <w:r>
        <w:rPr>
          <w:rFonts w:ascii="Segoe UI Symbol" w:eastAsia="Arial Unicode MS" w:hAnsi="Segoe UI Symbol" w:cs="Segoe UI Symbol"/>
          <w:b/>
          <w:sz w:val="24"/>
          <w:szCs w:val="24"/>
        </w:rPr>
        <w:t>Lecturer Name: Lan Zhang</w:t>
      </w:r>
    </w:p>
    <w:p w14:paraId="06D02C63" w14:textId="0F9D9608" w:rsidR="00F1105B" w:rsidRPr="00F1105B" w:rsidRDefault="00A84116" w:rsidP="00F1105B">
      <w:pPr>
        <w:pStyle w:val="Normal1"/>
        <w:jc w:val="center"/>
        <w:rPr>
          <w:rFonts w:ascii="Times New Roman" w:eastAsia="Arial Unicode MS" w:hAnsi="Times New Roman" w:cs="Times New Roman"/>
          <w:b/>
          <w:sz w:val="24"/>
          <w:szCs w:val="24"/>
        </w:rPr>
      </w:pPr>
      <w:proofErr w:type="spellStart"/>
      <w:r>
        <w:rPr>
          <w:rFonts w:ascii="Segoe UI Symbol" w:eastAsia="Arial Unicode MS" w:hAnsi="Segoe UI Symbol" w:cs="Segoe UI Symbol"/>
          <w:b/>
          <w:sz w:val="24"/>
          <w:szCs w:val="24"/>
        </w:rPr>
        <w:t>WordCount</w:t>
      </w:r>
      <w:proofErr w:type="spellEnd"/>
      <w:r>
        <w:rPr>
          <w:rFonts w:ascii="Segoe UI Symbol" w:eastAsia="Arial Unicode MS" w:hAnsi="Segoe UI Symbol" w:cs="Segoe UI Symbol"/>
          <w:b/>
          <w:sz w:val="24"/>
          <w:szCs w:val="24"/>
        </w:rPr>
        <w:t>: 43</w:t>
      </w:r>
      <w:r w:rsidR="00483F8A">
        <w:rPr>
          <w:rFonts w:ascii="Segoe UI Symbol" w:eastAsia="Arial Unicode MS" w:hAnsi="Segoe UI Symbol" w:cs="Segoe UI Symbol"/>
          <w:b/>
          <w:sz w:val="24"/>
          <w:szCs w:val="24"/>
        </w:rPr>
        <w:t>7</w:t>
      </w:r>
    </w:p>
    <w:p w14:paraId="0EEF7345" w14:textId="796C6437" w:rsidR="00972FA8" w:rsidRPr="00483F8A" w:rsidRDefault="00F1105B" w:rsidP="00483F8A">
      <w:pPr>
        <w:rPr>
          <w:rFonts w:ascii="Times New Roman" w:eastAsia="Arial Unicode MS" w:hAnsi="Times New Roman" w:cs="Times New Roman"/>
          <w:b/>
          <w:sz w:val="24"/>
          <w:szCs w:val="24"/>
        </w:rPr>
      </w:pPr>
      <w:r w:rsidRPr="00F1105B">
        <w:rPr>
          <w:rFonts w:ascii="Times New Roman" w:eastAsia="Arial Unicode MS" w:hAnsi="Times New Roman" w:cs="Times New Roman"/>
          <w:b/>
          <w:sz w:val="24"/>
          <w:szCs w:val="24"/>
        </w:rPr>
        <w:br w:type="page"/>
      </w:r>
      <w:bookmarkStart w:id="0" w:name="_ococqruft4pn" w:colFirst="0" w:colLast="0"/>
      <w:bookmarkEnd w:id="0"/>
    </w:p>
    <w:p w14:paraId="2E54829E" w14:textId="77777777" w:rsidR="00D21BE5" w:rsidRPr="00F1105B" w:rsidRDefault="0023431A">
      <w:pPr>
        <w:pStyle w:val="Normal1"/>
        <w:spacing w:line="360" w:lineRule="auto"/>
        <w:jc w:val="both"/>
        <w:rPr>
          <w:rFonts w:ascii="Times New Roman" w:eastAsia="Times New Roman" w:hAnsi="Times New Roman" w:cs="Times New Roman"/>
          <w:sz w:val="24"/>
          <w:szCs w:val="24"/>
        </w:rPr>
      </w:pPr>
      <w:r w:rsidRPr="00F1105B">
        <w:rPr>
          <w:rFonts w:ascii="Times New Roman" w:eastAsia="Times New Roman" w:hAnsi="Times New Roman" w:cs="Times New Roman"/>
          <w:sz w:val="24"/>
          <w:szCs w:val="24"/>
        </w:rPr>
        <w:lastRenderedPageBreak/>
        <w:t xml:space="preserve">The hotel industry is one of the largest industries in the world which provides the services for the travellers who wish to travel from one destination to another. The essay will be focused on knowing the health and safety measures which need to be adopted by the hotels present in different parts of the globe. </w:t>
      </w:r>
      <w:bookmarkStart w:id="1" w:name="_t5leyp4qgxg2" w:colFirst="0" w:colLast="0"/>
      <w:bookmarkEnd w:id="1"/>
      <w:r w:rsidRPr="00F1105B">
        <w:rPr>
          <w:rFonts w:ascii="Times New Roman" w:hAnsi="Times New Roman" w:cs="Times New Roman"/>
          <w:sz w:val="24"/>
          <w:szCs w:val="24"/>
        </w:rPr>
        <w:br w:type="page"/>
      </w:r>
    </w:p>
    <w:p w14:paraId="21580545" w14:textId="77777777" w:rsidR="00D21BE5" w:rsidRPr="00F1105B" w:rsidRDefault="0023431A">
      <w:pPr>
        <w:pStyle w:val="Normal1"/>
        <w:spacing w:line="360" w:lineRule="auto"/>
        <w:jc w:val="both"/>
        <w:rPr>
          <w:rFonts w:ascii="Times New Roman" w:eastAsia="Times New Roman" w:hAnsi="Times New Roman" w:cs="Times New Roman"/>
          <w:sz w:val="24"/>
          <w:szCs w:val="24"/>
        </w:rPr>
      </w:pPr>
      <w:r w:rsidRPr="00F1105B">
        <w:rPr>
          <w:rFonts w:ascii="Times New Roman" w:eastAsia="Times New Roman" w:hAnsi="Times New Roman" w:cs="Times New Roman"/>
          <w:sz w:val="24"/>
          <w:szCs w:val="24"/>
        </w:rPr>
        <w:lastRenderedPageBreak/>
        <w:t xml:space="preserve">It is more important for the hotels like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w:t>
      </w:r>
      <w:r w:rsidR="00972FA8" w:rsidRPr="00F1105B">
        <w:rPr>
          <w:rFonts w:ascii="Times New Roman" w:eastAsia="Times New Roman" w:hAnsi="Times New Roman" w:cs="Times New Roman"/>
          <w:sz w:val="24"/>
          <w:szCs w:val="24"/>
        </w:rPr>
        <w:t>hotel to</w:t>
      </w:r>
      <w:r w:rsidRPr="00F1105B">
        <w:rPr>
          <w:rFonts w:ascii="Times New Roman" w:eastAsia="Times New Roman" w:hAnsi="Times New Roman" w:cs="Times New Roman"/>
          <w:sz w:val="24"/>
          <w:szCs w:val="24"/>
        </w:rPr>
        <w:t xml:space="preserve"> ensure the safety measures in their premises.  The management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 must think more positively on implementing the safety measures which may help to retain more of the customers in the property (</w:t>
      </w:r>
      <w:proofErr w:type="spellStart"/>
      <w:r w:rsidRPr="00F1105B">
        <w:rPr>
          <w:rFonts w:ascii="Times New Roman" w:eastAsia="Times New Roman" w:hAnsi="Times New Roman" w:cs="Times New Roman"/>
          <w:sz w:val="24"/>
          <w:szCs w:val="24"/>
        </w:rPr>
        <w:t>Kodur</w:t>
      </w:r>
      <w:proofErr w:type="spellEnd"/>
      <w:r w:rsidRPr="00F1105B">
        <w:rPr>
          <w:rFonts w:ascii="Times New Roman" w:eastAsia="Times New Roman" w:hAnsi="Times New Roman" w:cs="Times New Roman"/>
          <w:sz w:val="24"/>
          <w:szCs w:val="24"/>
        </w:rPr>
        <w:t xml:space="preserve"> </w:t>
      </w:r>
      <w:r w:rsidRPr="00F1105B">
        <w:rPr>
          <w:rFonts w:ascii="Times New Roman" w:eastAsia="Times New Roman" w:hAnsi="Times New Roman" w:cs="Times New Roman"/>
          <w:i/>
          <w:sz w:val="24"/>
          <w:szCs w:val="24"/>
        </w:rPr>
        <w:t xml:space="preserve">et al., </w:t>
      </w:r>
      <w:r w:rsidRPr="00F1105B">
        <w:rPr>
          <w:rFonts w:ascii="Times New Roman" w:eastAsia="Times New Roman" w:hAnsi="Times New Roman" w:cs="Times New Roman"/>
          <w:sz w:val="24"/>
          <w:szCs w:val="24"/>
        </w:rPr>
        <w:t xml:space="preserve">2020). The safety measures such as creating the emergency exists and fire extinguisher placed on every room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 helps more to ensure the safety measures. </w:t>
      </w:r>
    </w:p>
    <w:p w14:paraId="48CEFD69" w14:textId="77777777" w:rsidR="00D21BE5" w:rsidRPr="00F1105B" w:rsidRDefault="0023431A">
      <w:pPr>
        <w:pStyle w:val="Normal1"/>
        <w:spacing w:line="360" w:lineRule="auto"/>
        <w:jc w:val="both"/>
        <w:rPr>
          <w:rFonts w:ascii="Times New Roman" w:eastAsia="Times New Roman" w:hAnsi="Times New Roman" w:cs="Times New Roman"/>
          <w:sz w:val="24"/>
          <w:szCs w:val="24"/>
        </w:rPr>
      </w:pPr>
      <w:r w:rsidRPr="00F1105B">
        <w:rPr>
          <w:rFonts w:ascii="Times New Roman" w:eastAsia="Times New Roman" w:hAnsi="Times New Roman" w:cs="Times New Roman"/>
          <w:sz w:val="24"/>
          <w:szCs w:val="24"/>
        </w:rPr>
        <w:t xml:space="preserve">The management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 focusing on improving the safety features also helps in gaining more positive brand images in the competitive market (Muhamad </w:t>
      </w:r>
      <w:r w:rsidRPr="00F1105B">
        <w:rPr>
          <w:rFonts w:ascii="Times New Roman" w:eastAsia="Times New Roman" w:hAnsi="Times New Roman" w:cs="Times New Roman"/>
          <w:i/>
          <w:sz w:val="24"/>
          <w:szCs w:val="24"/>
        </w:rPr>
        <w:t xml:space="preserve">et al., </w:t>
      </w:r>
      <w:r w:rsidRPr="00F1105B">
        <w:rPr>
          <w:rFonts w:ascii="Times New Roman" w:eastAsia="Times New Roman" w:hAnsi="Times New Roman" w:cs="Times New Roman"/>
          <w:sz w:val="24"/>
          <w:szCs w:val="24"/>
        </w:rPr>
        <w:t xml:space="preserve">2020). The valuable customers visiting the property more than once trust on the brand image of the company in which the management of the different hotels must ensure more safety features to keep the relationship </w:t>
      </w:r>
      <w:r w:rsidR="00972FA8" w:rsidRPr="00F1105B">
        <w:rPr>
          <w:rFonts w:ascii="Times New Roman" w:eastAsia="Times New Roman" w:hAnsi="Times New Roman" w:cs="Times New Roman"/>
          <w:sz w:val="24"/>
          <w:szCs w:val="24"/>
        </w:rPr>
        <w:t>stronger</w:t>
      </w:r>
      <w:r w:rsidRPr="00F1105B">
        <w:rPr>
          <w:rFonts w:ascii="Times New Roman" w:eastAsia="Times New Roman" w:hAnsi="Times New Roman" w:cs="Times New Roman"/>
          <w:sz w:val="24"/>
          <w:szCs w:val="24"/>
        </w:rPr>
        <w:t xml:space="preserve">. </w:t>
      </w:r>
    </w:p>
    <w:p w14:paraId="47DC7AB6" w14:textId="77777777" w:rsidR="00D21BE5" w:rsidRPr="00F1105B" w:rsidRDefault="0023431A">
      <w:pPr>
        <w:pStyle w:val="Normal1"/>
        <w:spacing w:line="360" w:lineRule="auto"/>
        <w:jc w:val="both"/>
        <w:rPr>
          <w:rFonts w:ascii="Times New Roman" w:eastAsia="Times New Roman" w:hAnsi="Times New Roman" w:cs="Times New Roman"/>
          <w:sz w:val="24"/>
          <w:szCs w:val="24"/>
        </w:rPr>
      </w:pPr>
      <w:r w:rsidRPr="00F1105B">
        <w:rPr>
          <w:rFonts w:ascii="Times New Roman" w:eastAsia="Times New Roman" w:hAnsi="Times New Roman" w:cs="Times New Roman"/>
          <w:sz w:val="24"/>
          <w:szCs w:val="24"/>
        </w:rPr>
        <w:t xml:space="preserve">Implementing a good quality fire extinguisher is the core responsibility for the management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 to ensure the customers and employees safety (Qin </w:t>
      </w:r>
      <w:r w:rsidRPr="00F1105B">
        <w:rPr>
          <w:rFonts w:ascii="Times New Roman" w:eastAsia="Times New Roman" w:hAnsi="Times New Roman" w:cs="Times New Roman"/>
          <w:i/>
          <w:sz w:val="24"/>
          <w:szCs w:val="24"/>
        </w:rPr>
        <w:t xml:space="preserve">et al., </w:t>
      </w:r>
      <w:r w:rsidRPr="00F1105B">
        <w:rPr>
          <w:rFonts w:ascii="Times New Roman" w:eastAsia="Times New Roman" w:hAnsi="Times New Roman" w:cs="Times New Roman"/>
          <w:sz w:val="24"/>
          <w:szCs w:val="24"/>
        </w:rPr>
        <w:t xml:space="preserve">2022). The wiring of the electricity which helps in decorating the hotel must be used with good quality wiring cables. Implementation of average quality cables in the hotel may create more hassles and may also lose the brand images which have been made from the recent years. The management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 must come up with the fire safety plans in which the customers and the employees stuck under while </w:t>
      </w:r>
      <w:r w:rsidR="00972FA8" w:rsidRPr="00F1105B">
        <w:rPr>
          <w:rFonts w:ascii="Times New Roman" w:eastAsia="Times New Roman" w:hAnsi="Times New Roman" w:cs="Times New Roman"/>
          <w:sz w:val="24"/>
          <w:szCs w:val="24"/>
        </w:rPr>
        <w:t>breaking</w:t>
      </w:r>
      <w:r w:rsidRPr="00F1105B">
        <w:rPr>
          <w:rFonts w:ascii="Times New Roman" w:eastAsia="Times New Roman" w:hAnsi="Times New Roman" w:cs="Times New Roman"/>
          <w:sz w:val="24"/>
          <w:szCs w:val="24"/>
        </w:rPr>
        <w:t xml:space="preserve"> the mass of fire can be executed more safely.  </w:t>
      </w:r>
    </w:p>
    <w:p w14:paraId="705C8296" w14:textId="77777777" w:rsidR="00D21BE5" w:rsidRPr="00F1105B" w:rsidRDefault="0023431A">
      <w:pPr>
        <w:pStyle w:val="Normal1"/>
        <w:spacing w:line="360" w:lineRule="auto"/>
        <w:jc w:val="both"/>
        <w:rPr>
          <w:rFonts w:ascii="Times New Roman" w:eastAsia="Times New Roman" w:hAnsi="Times New Roman" w:cs="Times New Roman"/>
          <w:sz w:val="24"/>
          <w:szCs w:val="24"/>
        </w:rPr>
      </w:pPr>
      <w:r w:rsidRPr="00F1105B">
        <w:rPr>
          <w:rFonts w:ascii="Times New Roman" w:eastAsia="Times New Roman" w:hAnsi="Times New Roman" w:cs="Times New Roman"/>
          <w:sz w:val="24"/>
          <w:szCs w:val="24"/>
        </w:rPr>
        <w:t xml:space="preserve">Monthly inspections of the necessary items which may create more pressure should be made properly by the management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 (Negi, 2019). Ensuring the fire and safety measures by the management of Premier Inn and Browns park hotels are helped more on gaining the positive feedback and revenues in the firm. </w:t>
      </w:r>
      <w:r w:rsidRPr="00F1105B">
        <w:rPr>
          <w:rFonts w:ascii="Times New Roman" w:hAnsi="Times New Roman" w:cs="Times New Roman"/>
          <w:sz w:val="24"/>
          <w:szCs w:val="24"/>
        </w:rPr>
        <w:br w:type="page"/>
      </w:r>
    </w:p>
    <w:p w14:paraId="3E66BAF7" w14:textId="77777777" w:rsidR="00D21BE5" w:rsidRPr="00F1105B" w:rsidRDefault="0023431A">
      <w:pPr>
        <w:pStyle w:val="Normal1"/>
        <w:spacing w:line="360" w:lineRule="auto"/>
        <w:jc w:val="both"/>
        <w:rPr>
          <w:rFonts w:ascii="Times New Roman" w:eastAsia="Times New Roman" w:hAnsi="Times New Roman" w:cs="Times New Roman"/>
          <w:sz w:val="24"/>
          <w:szCs w:val="24"/>
        </w:rPr>
      </w:pPr>
      <w:bookmarkStart w:id="2" w:name="_58655phglvaj" w:colFirst="0" w:colLast="0"/>
      <w:bookmarkEnd w:id="2"/>
      <w:r w:rsidRPr="00F1105B">
        <w:rPr>
          <w:rFonts w:ascii="Times New Roman" w:eastAsia="Times New Roman" w:hAnsi="Times New Roman" w:cs="Times New Roman"/>
          <w:sz w:val="24"/>
          <w:szCs w:val="24"/>
        </w:rPr>
        <w:lastRenderedPageBreak/>
        <w:t xml:space="preserve">As discussed above, the implementation of the fire and safety measures by the management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 are helped more to gain more positive feedbacks from the valuable customers. The lives of the innocent will be saved more effectively by ensuring the different fire safety measures by the management of Premier Inn and </w:t>
      </w:r>
      <w:proofErr w:type="gramStart"/>
      <w:r w:rsidRPr="00F1105B">
        <w:rPr>
          <w:rFonts w:ascii="Times New Roman" w:eastAsia="Times New Roman" w:hAnsi="Times New Roman" w:cs="Times New Roman"/>
          <w:sz w:val="24"/>
          <w:szCs w:val="24"/>
        </w:rPr>
        <w:t>Browns park</w:t>
      </w:r>
      <w:proofErr w:type="gramEnd"/>
      <w:r w:rsidRPr="00F1105B">
        <w:rPr>
          <w:rFonts w:ascii="Times New Roman" w:eastAsia="Times New Roman" w:hAnsi="Times New Roman" w:cs="Times New Roman"/>
          <w:sz w:val="24"/>
          <w:szCs w:val="24"/>
        </w:rPr>
        <w:t xml:space="preserve"> hotel.</w:t>
      </w:r>
      <w:r w:rsidRPr="00F1105B">
        <w:rPr>
          <w:rFonts w:ascii="Times New Roman" w:hAnsi="Times New Roman" w:cs="Times New Roman"/>
          <w:sz w:val="24"/>
          <w:szCs w:val="24"/>
        </w:rPr>
        <w:br w:type="page"/>
      </w:r>
    </w:p>
    <w:p w14:paraId="7E41AEA2" w14:textId="77777777" w:rsidR="00972FA8" w:rsidRPr="00F1105B" w:rsidRDefault="00972FA8">
      <w:pPr>
        <w:pStyle w:val="Normal1"/>
        <w:spacing w:line="360" w:lineRule="auto"/>
        <w:jc w:val="both"/>
        <w:rPr>
          <w:rFonts w:ascii="Times New Roman" w:eastAsia="Times New Roman" w:hAnsi="Times New Roman" w:cs="Times New Roman"/>
          <w:color w:val="222222"/>
          <w:sz w:val="24"/>
          <w:szCs w:val="24"/>
          <w:highlight w:val="white"/>
        </w:rPr>
      </w:pPr>
      <w:bookmarkStart w:id="3" w:name="_mxd2sp6zs3ha" w:colFirst="0" w:colLast="0"/>
      <w:bookmarkEnd w:id="3"/>
      <w:proofErr w:type="spellStart"/>
      <w:r w:rsidRPr="00F1105B">
        <w:rPr>
          <w:rFonts w:ascii="Times New Roman" w:eastAsia="Times New Roman" w:hAnsi="Times New Roman" w:cs="Times New Roman"/>
          <w:color w:val="222222"/>
          <w:sz w:val="24"/>
          <w:szCs w:val="24"/>
          <w:highlight w:val="white"/>
        </w:rPr>
        <w:lastRenderedPageBreak/>
        <w:t>Kodur</w:t>
      </w:r>
      <w:proofErr w:type="spellEnd"/>
      <w:r w:rsidRPr="00F1105B">
        <w:rPr>
          <w:rFonts w:ascii="Times New Roman" w:eastAsia="Times New Roman" w:hAnsi="Times New Roman" w:cs="Times New Roman"/>
          <w:color w:val="222222"/>
          <w:sz w:val="24"/>
          <w:szCs w:val="24"/>
          <w:highlight w:val="white"/>
        </w:rPr>
        <w:t xml:space="preserve">, V., Kumar, P. and Rafi, M.M., 2020. Fire hazard in buildings: review, assessment and strategies for improving fire safety. </w:t>
      </w:r>
      <w:r w:rsidRPr="00F1105B">
        <w:rPr>
          <w:rFonts w:ascii="Times New Roman" w:eastAsia="Times New Roman" w:hAnsi="Times New Roman" w:cs="Times New Roman"/>
          <w:i/>
          <w:color w:val="222222"/>
          <w:sz w:val="24"/>
          <w:szCs w:val="24"/>
          <w:highlight w:val="white"/>
        </w:rPr>
        <w:t>PSU research review</w:t>
      </w:r>
      <w:r w:rsidRPr="00F1105B">
        <w:rPr>
          <w:rFonts w:ascii="Times New Roman" w:eastAsia="Times New Roman" w:hAnsi="Times New Roman" w:cs="Times New Roman"/>
          <w:color w:val="222222"/>
          <w:sz w:val="24"/>
          <w:szCs w:val="24"/>
          <w:highlight w:val="white"/>
        </w:rPr>
        <w:t xml:space="preserve">, </w:t>
      </w:r>
      <w:r w:rsidRPr="00F1105B">
        <w:rPr>
          <w:rFonts w:ascii="Times New Roman" w:eastAsia="Times New Roman" w:hAnsi="Times New Roman" w:cs="Times New Roman"/>
          <w:i/>
          <w:color w:val="222222"/>
          <w:sz w:val="24"/>
          <w:szCs w:val="24"/>
          <w:highlight w:val="white"/>
        </w:rPr>
        <w:t>4</w:t>
      </w:r>
      <w:r w:rsidRPr="00F1105B">
        <w:rPr>
          <w:rFonts w:ascii="Times New Roman" w:eastAsia="Times New Roman" w:hAnsi="Times New Roman" w:cs="Times New Roman"/>
          <w:color w:val="222222"/>
          <w:sz w:val="24"/>
          <w:szCs w:val="24"/>
          <w:highlight w:val="white"/>
        </w:rPr>
        <w:t>(1), pp.1-23.</w:t>
      </w:r>
    </w:p>
    <w:p w14:paraId="38D5660D" w14:textId="77777777" w:rsidR="00972FA8" w:rsidRPr="00F1105B" w:rsidRDefault="00972FA8">
      <w:pPr>
        <w:pStyle w:val="Normal1"/>
        <w:spacing w:line="360" w:lineRule="auto"/>
        <w:jc w:val="both"/>
        <w:rPr>
          <w:rFonts w:ascii="Times New Roman" w:eastAsia="Times New Roman" w:hAnsi="Times New Roman" w:cs="Times New Roman"/>
          <w:color w:val="222222"/>
          <w:sz w:val="24"/>
          <w:szCs w:val="24"/>
          <w:highlight w:val="white"/>
        </w:rPr>
      </w:pPr>
      <w:r w:rsidRPr="00F1105B">
        <w:rPr>
          <w:rFonts w:ascii="Times New Roman" w:eastAsia="Times New Roman" w:hAnsi="Times New Roman" w:cs="Times New Roman"/>
          <w:color w:val="222222"/>
          <w:sz w:val="24"/>
          <w:szCs w:val="24"/>
          <w:highlight w:val="white"/>
        </w:rPr>
        <w:t xml:space="preserve">Muhamad Salleh, N., </w:t>
      </w:r>
      <w:proofErr w:type="spellStart"/>
      <w:r w:rsidRPr="00F1105B">
        <w:rPr>
          <w:rFonts w:ascii="Times New Roman" w:eastAsia="Times New Roman" w:hAnsi="Times New Roman" w:cs="Times New Roman"/>
          <w:color w:val="222222"/>
          <w:sz w:val="24"/>
          <w:szCs w:val="24"/>
          <w:highlight w:val="white"/>
        </w:rPr>
        <w:t>Agus</w:t>
      </w:r>
      <w:proofErr w:type="spellEnd"/>
      <w:r w:rsidRPr="00F1105B">
        <w:rPr>
          <w:rFonts w:ascii="Times New Roman" w:eastAsia="Times New Roman" w:hAnsi="Times New Roman" w:cs="Times New Roman"/>
          <w:color w:val="222222"/>
          <w:sz w:val="24"/>
          <w:szCs w:val="24"/>
          <w:highlight w:val="white"/>
        </w:rPr>
        <w:t xml:space="preserve"> Salim, N.A., Jaafar, M., Sulieman, M.Z. and </w:t>
      </w:r>
      <w:proofErr w:type="spellStart"/>
      <w:r w:rsidRPr="00F1105B">
        <w:rPr>
          <w:rFonts w:ascii="Times New Roman" w:eastAsia="Times New Roman" w:hAnsi="Times New Roman" w:cs="Times New Roman"/>
          <w:color w:val="222222"/>
          <w:sz w:val="24"/>
          <w:szCs w:val="24"/>
          <w:highlight w:val="white"/>
        </w:rPr>
        <w:t>Ebekozien</w:t>
      </w:r>
      <w:proofErr w:type="spellEnd"/>
      <w:r w:rsidRPr="00F1105B">
        <w:rPr>
          <w:rFonts w:ascii="Times New Roman" w:eastAsia="Times New Roman" w:hAnsi="Times New Roman" w:cs="Times New Roman"/>
          <w:color w:val="222222"/>
          <w:sz w:val="24"/>
          <w:szCs w:val="24"/>
          <w:highlight w:val="white"/>
        </w:rPr>
        <w:t xml:space="preserve">, A., 2020. Fire safety management of public buildings: a systematic review of hospital buildings in Asia. </w:t>
      </w:r>
      <w:r w:rsidRPr="00F1105B">
        <w:rPr>
          <w:rFonts w:ascii="Times New Roman" w:eastAsia="Times New Roman" w:hAnsi="Times New Roman" w:cs="Times New Roman"/>
          <w:i/>
          <w:color w:val="222222"/>
          <w:sz w:val="24"/>
          <w:szCs w:val="24"/>
          <w:highlight w:val="white"/>
        </w:rPr>
        <w:t>Property Management</w:t>
      </w:r>
      <w:r w:rsidRPr="00F1105B">
        <w:rPr>
          <w:rFonts w:ascii="Times New Roman" w:eastAsia="Times New Roman" w:hAnsi="Times New Roman" w:cs="Times New Roman"/>
          <w:color w:val="222222"/>
          <w:sz w:val="24"/>
          <w:szCs w:val="24"/>
          <w:highlight w:val="white"/>
        </w:rPr>
        <w:t xml:space="preserve">, </w:t>
      </w:r>
      <w:r w:rsidRPr="00F1105B">
        <w:rPr>
          <w:rFonts w:ascii="Times New Roman" w:eastAsia="Times New Roman" w:hAnsi="Times New Roman" w:cs="Times New Roman"/>
          <w:i/>
          <w:color w:val="222222"/>
          <w:sz w:val="24"/>
          <w:szCs w:val="24"/>
          <w:highlight w:val="white"/>
        </w:rPr>
        <w:t>38</w:t>
      </w:r>
      <w:r w:rsidRPr="00F1105B">
        <w:rPr>
          <w:rFonts w:ascii="Times New Roman" w:eastAsia="Times New Roman" w:hAnsi="Times New Roman" w:cs="Times New Roman"/>
          <w:color w:val="222222"/>
          <w:sz w:val="24"/>
          <w:szCs w:val="24"/>
          <w:highlight w:val="white"/>
        </w:rPr>
        <w:t>(4), pp.497-511.</w:t>
      </w:r>
    </w:p>
    <w:p w14:paraId="6DB8DB75" w14:textId="77777777" w:rsidR="00972FA8" w:rsidRPr="00F1105B" w:rsidRDefault="00972FA8">
      <w:pPr>
        <w:pStyle w:val="Normal1"/>
        <w:spacing w:line="360" w:lineRule="auto"/>
        <w:jc w:val="both"/>
        <w:rPr>
          <w:rFonts w:ascii="Times New Roman" w:eastAsia="Times New Roman" w:hAnsi="Times New Roman" w:cs="Times New Roman"/>
          <w:color w:val="222222"/>
          <w:sz w:val="24"/>
          <w:szCs w:val="24"/>
          <w:highlight w:val="white"/>
        </w:rPr>
      </w:pPr>
      <w:r w:rsidRPr="00F1105B">
        <w:rPr>
          <w:rFonts w:ascii="Times New Roman" w:eastAsia="Times New Roman" w:hAnsi="Times New Roman" w:cs="Times New Roman"/>
          <w:color w:val="222222"/>
          <w:sz w:val="24"/>
          <w:szCs w:val="24"/>
          <w:highlight w:val="white"/>
        </w:rPr>
        <w:t xml:space="preserve">Negi, G.C.S., 2019. Forest fire in Uttarakhand: causes, consequences and remedial measures. </w:t>
      </w:r>
      <w:r w:rsidRPr="00F1105B">
        <w:rPr>
          <w:rFonts w:ascii="Times New Roman" w:eastAsia="Times New Roman" w:hAnsi="Times New Roman" w:cs="Times New Roman"/>
          <w:i/>
          <w:color w:val="222222"/>
          <w:sz w:val="24"/>
          <w:szCs w:val="24"/>
          <w:highlight w:val="white"/>
        </w:rPr>
        <w:t>International Journal of Ecology and Environmental Sciences</w:t>
      </w:r>
      <w:r w:rsidRPr="00F1105B">
        <w:rPr>
          <w:rFonts w:ascii="Times New Roman" w:eastAsia="Times New Roman" w:hAnsi="Times New Roman" w:cs="Times New Roman"/>
          <w:color w:val="222222"/>
          <w:sz w:val="24"/>
          <w:szCs w:val="24"/>
          <w:highlight w:val="white"/>
        </w:rPr>
        <w:t xml:space="preserve">, </w:t>
      </w:r>
      <w:r w:rsidRPr="00F1105B">
        <w:rPr>
          <w:rFonts w:ascii="Times New Roman" w:eastAsia="Times New Roman" w:hAnsi="Times New Roman" w:cs="Times New Roman"/>
          <w:i/>
          <w:color w:val="222222"/>
          <w:sz w:val="24"/>
          <w:szCs w:val="24"/>
          <w:highlight w:val="white"/>
        </w:rPr>
        <w:t>45</w:t>
      </w:r>
      <w:r w:rsidRPr="00F1105B">
        <w:rPr>
          <w:rFonts w:ascii="Times New Roman" w:eastAsia="Times New Roman" w:hAnsi="Times New Roman" w:cs="Times New Roman"/>
          <w:color w:val="222222"/>
          <w:sz w:val="24"/>
          <w:szCs w:val="24"/>
          <w:highlight w:val="white"/>
        </w:rPr>
        <w:t>(1), pp.31-37.</w:t>
      </w:r>
    </w:p>
    <w:p w14:paraId="67C8166E" w14:textId="77777777" w:rsidR="00972FA8" w:rsidRPr="00F1105B" w:rsidRDefault="00972FA8">
      <w:pPr>
        <w:pStyle w:val="Normal1"/>
        <w:spacing w:line="360" w:lineRule="auto"/>
        <w:jc w:val="both"/>
        <w:rPr>
          <w:rFonts w:ascii="Times New Roman" w:eastAsia="Times New Roman" w:hAnsi="Times New Roman" w:cs="Times New Roman"/>
          <w:color w:val="222222"/>
          <w:sz w:val="24"/>
          <w:szCs w:val="24"/>
          <w:highlight w:val="white"/>
        </w:rPr>
      </w:pPr>
      <w:r w:rsidRPr="00F1105B">
        <w:rPr>
          <w:rFonts w:ascii="Times New Roman" w:eastAsia="Times New Roman" w:hAnsi="Times New Roman" w:cs="Times New Roman"/>
          <w:color w:val="222222"/>
          <w:sz w:val="24"/>
          <w:szCs w:val="24"/>
          <w:highlight w:val="white"/>
        </w:rPr>
        <w:t xml:space="preserve">Qin, D., Gao, P., Aslam, F., </w:t>
      </w:r>
      <w:proofErr w:type="spellStart"/>
      <w:r w:rsidRPr="00F1105B">
        <w:rPr>
          <w:rFonts w:ascii="Times New Roman" w:eastAsia="Times New Roman" w:hAnsi="Times New Roman" w:cs="Times New Roman"/>
          <w:color w:val="222222"/>
          <w:sz w:val="24"/>
          <w:szCs w:val="24"/>
          <w:highlight w:val="white"/>
        </w:rPr>
        <w:t>Sufian</w:t>
      </w:r>
      <w:proofErr w:type="spellEnd"/>
      <w:r w:rsidRPr="00F1105B">
        <w:rPr>
          <w:rFonts w:ascii="Times New Roman" w:eastAsia="Times New Roman" w:hAnsi="Times New Roman" w:cs="Times New Roman"/>
          <w:color w:val="222222"/>
          <w:sz w:val="24"/>
          <w:szCs w:val="24"/>
          <w:highlight w:val="white"/>
        </w:rPr>
        <w:t xml:space="preserve">, M. and </w:t>
      </w:r>
      <w:proofErr w:type="spellStart"/>
      <w:r w:rsidRPr="00F1105B">
        <w:rPr>
          <w:rFonts w:ascii="Times New Roman" w:eastAsia="Times New Roman" w:hAnsi="Times New Roman" w:cs="Times New Roman"/>
          <w:color w:val="222222"/>
          <w:sz w:val="24"/>
          <w:szCs w:val="24"/>
          <w:highlight w:val="white"/>
        </w:rPr>
        <w:t>Alabduljabbar</w:t>
      </w:r>
      <w:proofErr w:type="spellEnd"/>
      <w:r w:rsidRPr="00F1105B">
        <w:rPr>
          <w:rFonts w:ascii="Times New Roman" w:eastAsia="Times New Roman" w:hAnsi="Times New Roman" w:cs="Times New Roman"/>
          <w:color w:val="222222"/>
          <w:sz w:val="24"/>
          <w:szCs w:val="24"/>
          <w:highlight w:val="white"/>
        </w:rPr>
        <w:t xml:space="preserve">, H., 2022. A comprehensive review on fire damage assessment of reinforced concrete structures. </w:t>
      </w:r>
      <w:r w:rsidRPr="00F1105B">
        <w:rPr>
          <w:rFonts w:ascii="Times New Roman" w:eastAsia="Times New Roman" w:hAnsi="Times New Roman" w:cs="Times New Roman"/>
          <w:i/>
          <w:color w:val="222222"/>
          <w:sz w:val="24"/>
          <w:szCs w:val="24"/>
          <w:highlight w:val="white"/>
        </w:rPr>
        <w:t>Case Studies in Construction Materials</w:t>
      </w:r>
      <w:r w:rsidRPr="00F1105B">
        <w:rPr>
          <w:rFonts w:ascii="Times New Roman" w:eastAsia="Times New Roman" w:hAnsi="Times New Roman" w:cs="Times New Roman"/>
          <w:color w:val="222222"/>
          <w:sz w:val="24"/>
          <w:szCs w:val="24"/>
          <w:highlight w:val="white"/>
        </w:rPr>
        <w:t xml:space="preserve">, </w:t>
      </w:r>
      <w:r w:rsidRPr="00F1105B">
        <w:rPr>
          <w:rFonts w:ascii="Times New Roman" w:eastAsia="Times New Roman" w:hAnsi="Times New Roman" w:cs="Times New Roman"/>
          <w:i/>
          <w:color w:val="222222"/>
          <w:sz w:val="24"/>
          <w:szCs w:val="24"/>
          <w:highlight w:val="white"/>
        </w:rPr>
        <w:t>16</w:t>
      </w:r>
      <w:r w:rsidRPr="00F1105B">
        <w:rPr>
          <w:rFonts w:ascii="Times New Roman" w:eastAsia="Times New Roman" w:hAnsi="Times New Roman" w:cs="Times New Roman"/>
          <w:color w:val="222222"/>
          <w:sz w:val="24"/>
          <w:szCs w:val="24"/>
          <w:highlight w:val="white"/>
        </w:rPr>
        <w:t>, p.e00843.</w:t>
      </w:r>
    </w:p>
    <w:p w14:paraId="02116EC7" w14:textId="77777777" w:rsidR="00D21BE5" w:rsidRPr="00F1105B" w:rsidRDefault="00D21BE5">
      <w:pPr>
        <w:pStyle w:val="Normal1"/>
        <w:spacing w:line="360" w:lineRule="auto"/>
        <w:jc w:val="both"/>
        <w:rPr>
          <w:rFonts w:ascii="Times New Roman" w:eastAsia="Times New Roman" w:hAnsi="Times New Roman" w:cs="Times New Roman"/>
          <w:sz w:val="24"/>
          <w:szCs w:val="24"/>
        </w:rPr>
      </w:pPr>
    </w:p>
    <w:p w14:paraId="71D38296" w14:textId="77777777" w:rsidR="00D21BE5" w:rsidRPr="00F1105B" w:rsidRDefault="0023431A">
      <w:pPr>
        <w:pStyle w:val="Normal1"/>
        <w:spacing w:line="360" w:lineRule="auto"/>
        <w:jc w:val="both"/>
        <w:rPr>
          <w:rFonts w:ascii="Times New Roman" w:eastAsia="Times New Roman" w:hAnsi="Times New Roman" w:cs="Times New Roman"/>
          <w:sz w:val="24"/>
          <w:szCs w:val="24"/>
        </w:rPr>
      </w:pPr>
      <w:r w:rsidRPr="00F1105B">
        <w:rPr>
          <w:rFonts w:ascii="Times New Roman" w:eastAsia="Times New Roman" w:hAnsi="Times New Roman" w:cs="Times New Roman"/>
          <w:sz w:val="24"/>
          <w:szCs w:val="24"/>
        </w:rPr>
        <w:t xml:space="preserve"> </w:t>
      </w:r>
    </w:p>
    <w:p w14:paraId="5A459A78" w14:textId="77777777" w:rsidR="00D21BE5" w:rsidRPr="00F1105B" w:rsidRDefault="00D21BE5">
      <w:pPr>
        <w:pStyle w:val="Normal1"/>
        <w:spacing w:line="360" w:lineRule="auto"/>
        <w:jc w:val="both"/>
        <w:rPr>
          <w:rFonts w:ascii="Times New Roman" w:eastAsia="Times New Roman" w:hAnsi="Times New Roman" w:cs="Times New Roman"/>
          <w:sz w:val="24"/>
          <w:szCs w:val="24"/>
        </w:rPr>
      </w:pPr>
    </w:p>
    <w:p w14:paraId="3B43E69B" w14:textId="77777777" w:rsidR="00D21BE5" w:rsidRPr="00F1105B" w:rsidRDefault="00D21BE5">
      <w:pPr>
        <w:pStyle w:val="Normal1"/>
        <w:spacing w:line="360" w:lineRule="auto"/>
        <w:jc w:val="both"/>
        <w:rPr>
          <w:rFonts w:ascii="Times New Roman" w:eastAsia="Times New Roman" w:hAnsi="Times New Roman" w:cs="Times New Roman"/>
          <w:sz w:val="24"/>
          <w:szCs w:val="24"/>
        </w:rPr>
      </w:pPr>
    </w:p>
    <w:p w14:paraId="36F28933" w14:textId="77777777" w:rsidR="00D21BE5" w:rsidRPr="00F1105B" w:rsidRDefault="00D21BE5">
      <w:pPr>
        <w:pStyle w:val="Normal1"/>
        <w:rPr>
          <w:rFonts w:ascii="Times New Roman" w:hAnsi="Times New Roman" w:cs="Times New Roman"/>
          <w:sz w:val="24"/>
          <w:szCs w:val="24"/>
        </w:rPr>
      </w:pPr>
    </w:p>
    <w:sectPr w:rsidR="00D21BE5" w:rsidRPr="00F1105B" w:rsidSect="00D21BE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D180B" w14:textId="77777777" w:rsidR="004C63D7" w:rsidRDefault="004C63D7" w:rsidP="00972FA8">
      <w:pPr>
        <w:spacing w:line="240" w:lineRule="auto"/>
      </w:pPr>
      <w:r>
        <w:separator/>
      </w:r>
    </w:p>
  </w:endnote>
  <w:endnote w:type="continuationSeparator" w:id="0">
    <w:p w14:paraId="2701F856" w14:textId="77777777" w:rsidR="004C63D7" w:rsidRDefault="004C63D7" w:rsidP="00972F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176879"/>
      <w:docPartObj>
        <w:docPartGallery w:val="Page Numbers (Bottom of Page)"/>
        <w:docPartUnique/>
      </w:docPartObj>
    </w:sdtPr>
    <w:sdtEndPr>
      <w:rPr>
        <w:noProof/>
      </w:rPr>
    </w:sdtEndPr>
    <w:sdtContent>
      <w:p w14:paraId="781716EA" w14:textId="77777777" w:rsidR="00F1105B" w:rsidRDefault="00F1105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8D71774" w14:textId="77777777" w:rsidR="00972FA8" w:rsidRDefault="00972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0E2A3" w14:textId="77777777" w:rsidR="004C63D7" w:rsidRDefault="004C63D7" w:rsidP="00972FA8">
      <w:pPr>
        <w:spacing w:line="240" w:lineRule="auto"/>
      </w:pPr>
      <w:r>
        <w:separator/>
      </w:r>
    </w:p>
  </w:footnote>
  <w:footnote w:type="continuationSeparator" w:id="0">
    <w:p w14:paraId="1F210A9F" w14:textId="77777777" w:rsidR="004C63D7" w:rsidRDefault="004C63D7" w:rsidP="00972FA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BE5"/>
    <w:rsid w:val="0023431A"/>
    <w:rsid w:val="00483F8A"/>
    <w:rsid w:val="004C63D7"/>
    <w:rsid w:val="00972FA8"/>
    <w:rsid w:val="00A84116"/>
    <w:rsid w:val="00D21BE5"/>
    <w:rsid w:val="00F1105B"/>
    <w:rsid w:val="00FF5D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F4EA6"/>
  <w15:docId w15:val="{B129D0F2-4B03-4445-88D0-C2F79D1B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D21BE5"/>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D21BE5"/>
    <w:pPr>
      <w:keepNext/>
      <w:keepLines/>
      <w:spacing w:before="360" w:after="120"/>
      <w:outlineLvl w:val="1"/>
    </w:pPr>
    <w:rPr>
      <w:sz w:val="32"/>
      <w:szCs w:val="32"/>
    </w:rPr>
  </w:style>
  <w:style w:type="paragraph" w:styleId="Heading3">
    <w:name w:val="heading 3"/>
    <w:basedOn w:val="Normal1"/>
    <w:next w:val="Normal1"/>
    <w:rsid w:val="00D21BE5"/>
    <w:pPr>
      <w:keepNext/>
      <w:keepLines/>
      <w:spacing w:before="320" w:after="80"/>
      <w:outlineLvl w:val="2"/>
    </w:pPr>
    <w:rPr>
      <w:color w:val="434343"/>
      <w:sz w:val="28"/>
      <w:szCs w:val="28"/>
    </w:rPr>
  </w:style>
  <w:style w:type="paragraph" w:styleId="Heading4">
    <w:name w:val="heading 4"/>
    <w:basedOn w:val="Normal1"/>
    <w:next w:val="Normal1"/>
    <w:rsid w:val="00D21BE5"/>
    <w:pPr>
      <w:keepNext/>
      <w:keepLines/>
      <w:spacing w:before="280" w:after="80"/>
      <w:outlineLvl w:val="3"/>
    </w:pPr>
    <w:rPr>
      <w:color w:val="666666"/>
      <w:sz w:val="24"/>
      <w:szCs w:val="24"/>
    </w:rPr>
  </w:style>
  <w:style w:type="paragraph" w:styleId="Heading5">
    <w:name w:val="heading 5"/>
    <w:basedOn w:val="Normal1"/>
    <w:next w:val="Normal1"/>
    <w:rsid w:val="00D21BE5"/>
    <w:pPr>
      <w:keepNext/>
      <w:keepLines/>
      <w:spacing w:before="240" w:after="80"/>
      <w:outlineLvl w:val="4"/>
    </w:pPr>
    <w:rPr>
      <w:color w:val="666666"/>
    </w:rPr>
  </w:style>
  <w:style w:type="paragraph" w:styleId="Heading6">
    <w:name w:val="heading 6"/>
    <w:basedOn w:val="Normal1"/>
    <w:next w:val="Normal1"/>
    <w:rsid w:val="00D21BE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1BE5"/>
  </w:style>
  <w:style w:type="paragraph" w:styleId="Title">
    <w:name w:val="Title"/>
    <w:basedOn w:val="Normal1"/>
    <w:next w:val="Normal1"/>
    <w:rsid w:val="00D21BE5"/>
    <w:pPr>
      <w:keepNext/>
      <w:keepLines/>
      <w:spacing w:after="60"/>
    </w:pPr>
    <w:rPr>
      <w:sz w:val="52"/>
      <w:szCs w:val="52"/>
    </w:rPr>
  </w:style>
  <w:style w:type="paragraph" w:styleId="Subtitle">
    <w:name w:val="Subtitle"/>
    <w:basedOn w:val="Normal1"/>
    <w:next w:val="Normal1"/>
    <w:rsid w:val="00D21BE5"/>
    <w:pPr>
      <w:keepNext/>
      <w:keepLines/>
      <w:spacing w:after="320"/>
    </w:pPr>
    <w:rPr>
      <w:color w:val="666666"/>
      <w:sz w:val="30"/>
      <w:szCs w:val="30"/>
    </w:rPr>
  </w:style>
  <w:style w:type="paragraph" w:styleId="Header">
    <w:name w:val="header"/>
    <w:basedOn w:val="Normal"/>
    <w:link w:val="HeaderChar"/>
    <w:uiPriority w:val="99"/>
    <w:unhideWhenUsed/>
    <w:rsid w:val="00972FA8"/>
    <w:pPr>
      <w:tabs>
        <w:tab w:val="center" w:pos="4513"/>
        <w:tab w:val="right" w:pos="9026"/>
      </w:tabs>
      <w:spacing w:line="240" w:lineRule="auto"/>
    </w:pPr>
  </w:style>
  <w:style w:type="character" w:customStyle="1" w:styleId="HeaderChar">
    <w:name w:val="Header Char"/>
    <w:basedOn w:val="DefaultParagraphFont"/>
    <w:link w:val="Header"/>
    <w:uiPriority w:val="99"/>
    <w:rsid w:val="00972FA8"/>
  </w:style>
  <w:style w:type="paragraph" w:styleId="Footer">
    <w:name w:val="footer"/>
    <w:basedOn w:val="Normal"/>
    <w:link w:val="FooterChar"/>
    <w:uiPriority w:val="99"/>
    <w:unhideWhenUsed/>
    <w:rsid w:val="00972FA8"/>
    <w:pPr>
      <w:tabs>
        <w:tab w:val="center" w:pos="4513"/>
        <w:tab w:val="right" w:pos="9026"/>
      </w:tabs>
      <w:spacing w:line="240" w:lineRule="auto"/>
    </w:pPr>
  </w:style>
  <w:style w:type="character" w:customStyle="1" w:styleId="FooterChar">
    <w:name w:val="Footer Char"/>
    <w:basedOn w:val="DefaultParagraphFont"/>
    <w:link w:val="Footer"/>
    <w:uiPriority w:val="99"/>
    <w:rsid w:val="00972FA8"/>
  </w:style>
  <w:style w:type="paragraph" w:styleId="TOCHeading">
    <w:name w:val="TOC Heading"/>
    <w:basedOn w:val="Heading1"/>
    <w:next w:val="Normal"/>
    <w:uiPriority w:val="39"/>
    <w:unhideWhenUsed/>
    <w:qFormat/>
    <w:rsid w:val="00972FA8"/>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972FA8"/>
    <w:pPr>
      <w:spacing w:after="100"/>
    </w:pPr>
  </w:style>
  <w:style w:type="character" w:styleId="Hyperlink">
    <w:name w:val="Hyperlink"/>
    <w:basedOn w:val="DefaultParagraphFont"/>
    <w:uiPriority w:val="99"/>
    <w:unhideWhenUsed/>
    <w:rsid w:val="00972FA8"/>
    <w:rPr>
      <w:color w:val="0000FF" w:themeColor="hyperlink"/>
      <w:u w:val="single"/>
    </w:rPr>
  </w:style>
  <w:style w:type="paragraph" w:styleId="BalloonText">
    <w:name w:val="Balloon Text"/>
    <w:basedOn w:val="Normal"/>
    <w:link w:val="BalloonTextChar"/>
    <w:uiPriority w:val="99"/>
    <w:semiHidden/>
    <w:unhideWhenUsed/>
    <w:rsid w:val="00972F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F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6EB71-DE9E-4CA4-BDAD-BF4677C5F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Constantin Vasiliu (2229175)</cp:lastModifiedBy>
  <cp:revision>2</cp:revision>
  <dcterms:created xsi:type="dcterms:W3CDTF">2023-02-21T22:44:00Z</dcterms:created>
  <dcterms:modified xsi:type="dcterms:W3CDTF">2023-02-21T22:44:00Z</dcterms:modified>
</cp:coreProperties>
</file>