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45FEFC" w14:textId="052F7140" w:rsidR="001D4FEA" w:rsidRDefault="00FC01E7" w:rsidP="00FC01E7">
      <w:pPr>
        <w:jc w:val="right"/>
      </w:pPr>
      <w:r>
        <w:rPr>
          <w:noProof/>
        </w:rPr>
        <w:drawing>
          <wp:inline distT="0" distB="0" distL="0" distR="0" wp14:anchorId="6D254BC6" wp14:editId="3FBB0805">
            <wp:extent cx="5938520" cy="2802354"/>
            <wp:effectExtent l="0" t="0" r="5080" b="0"/>
            <wp:docPr id="4" name="Picture 3">
              <a:extLst xmlns:a="http://schemas.openxmlformats.org/drawingml/2006/main">
                <a:ext uri="{FF2B5EF4-FFF2-40B4-BE49-F238E27FC236}">
                  <a16:creationId xmlns:a16="http://schemas.microsoft.com/office/drawing/2014/main" id="{9AB22529-C0C1-4459-84A6-853A271E338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9AB22529-C0C1-4459-84A6-853A271E338D}"/>
                        </a:ext>
                      </a:extLst>
                    </pic:cNvPr>
                    <pic:cNvPicPr>
                      <a:picLocks noChangeAspect="1"/>
                    </pic:cNvPicPr>
                  </pic:nvPicPr>
                  <pic:blipFill>
                    <a:blip r:embed="rId8"/>
                    <a:stretch>
                      <a:fillRect/>
                    </a:stretch>
                  </pic:blipFill>
                  <pic:spPr>
                    <a:xfrm>
                      <a:off x="0" y="0"/>
                      <a:ext cx="6057239" cy="2858377"/>
                    </a:xfrm>
                    <a:prstGeom prst="rect">
                      <a:avLst/>
                    </a:prstGeom>
                  </pic:spPr>
                </pic:pic>
              </a:graphicData>
            </a:graphic>
          </wp:inline>
        </w:drawing>
      </w:r>
    </w:p>
    <w:p w14:paraId="00A1182F" w14:textId="77777777" w:rsidR="0037344A" w:rsidRDefault="0037344A" w:rsidP="00FC01E7">
      <w:pPr>
        <w:rPr>
          <w:sz w:val="96"/>
          <w:szCs w:val="96"/>
        </w:rPr>
      </w:pPr>
    </w:p>
    <w:p w14:paraId="32E145FA" w14:textId="77777777" w:rsidR="0037344A" w:rsidRDefault="0037344A" w:rsidP="00FC01E7">
      <w:pPr>
        <w:rPr>
          <w:sz w:val="96"/>
          <w:szCs w:val="96"/>
        </w:rPr>
      </w:pPr>
    </w:p>
    <w:p w14:paraId="767C7797" w14:textId="689BBCB3" w:rsidR="00FC01E7" w:rsidRDefault="00FC01E7" w:rsidP="00FC01E7">
      <w:pPr>
        <w:rPr>
          <w:sz w:val="96"/>
          <w:szCs w:val="96"/>
        </w:rPr>
      </w:pPr>
      <w:r w:rsidRPr="001A0286">
        <w:rPr>
          <w:sz w:val="96"/>
          <w:szCs w:val="96"/>
        </w:rPr>
        <w:t>A</w:t>
      </w:r>
      <w:r w:rsidR="001A0286">
        <w:rPr>
          <w:sz w:val="96"/>
          <w:szCs w:val="96"/>
        </w:rPr>
        <w:t>l</w:t>
      </w:r>
      <w:r w:rsidRPr="001A0286">
        <w:rPr>
          <w:sz w:val="96"/>
          <w:szCs w:val="96"/>
        </w:rPr>
        <w:t xml:space="preserve">ina </w:t>
      </w:r>
      <w:r w:rsidR="001A0286" w:rsidRPr="001A0286">
        <w:rPr>
          <w:sz w:val="96"/>
          <w:szCs w:val="96"/>
        </w:rPr>
        <w:t>Jubea</w:t>
      </w:r>
      <w:r w:rsidR="00026841">
        <w:rPr>
          <w:sz w:val="96"/>
          <w:szCs w:val="96"/>
        </w:rPr>
        <w:t xml:space="preserve"> 2023149</w:t>
      </w:r>
    </w:p>
    <w:p w14:paraId="39A318DD" w14:textId="4BFA5648" w:rsidR="00CD79BF" w:rsidRPr="001A0286" w:rsidRDefault="00CD79BF" w:rsidP="00FC01E7">
      <w:pPr>
        <w:rPr>
          <w:sz w:val="96"/>
          <w:szCs w:val="96"/>
        </w:rPr>
      </w:pPr>
      <w:r>
        <w:rPr>
          <w:sz w:val="96"/>
          <w:szCs w:val="96"/>
        </w:rPr>
        <w:t>BMSW4001_LON</w:t>
      </w:r>
    </w:p>
    <w:p w14:paraId="5BE9E998" w14:textId="3E6F904B" w:rsidR="00FC01E7" w:rsidRDefault="00FC01E7" w:rsidP="00FC01E7">
      <w:pPr>
        <w:rPr>
          <w:sz w:val="44"/>
          <w:szCs w:val="44"/>
        </w:rPr>
      </w:pPr>
      <w:r w:rsidRPr="001A0286">
        <w:rPr>
          <w:sz w:val="44"/>
          <w:szCs w:val="44"/>
        </w:rPr>
        <w:t>Academic and Employability Skills</w:t>
      </w:r>
    </w:p>
    <w:p w14:paraId="58FF6E47" w14:textId="074659DF" w:rsidR="00026841" w:rsidRDefault="00026841" w:rsidP="00FC01E7">
      <w:pPr>
        <w:rPr>
          <w:sz w:val="44"/>
          <w:szCs w:val="44"/>
        </w:rPr>
      </w:pPr>
      <w:r>
        <w:rPr>
          <w:sz w:val="44"/>
          <w:szCs w:val="44"/>
        </w:rPr>
        <w:t>Lecturer: Sylvia Hoffman</w:t>
      </w:r>
      <w:r w:rsidR="005069B3">
        <w:rPr>
          <w:sz w:val="44"/>
          <w:szCs w:val="44"/>
        </w:rPr>
        <w:t>n</w:t>
      </w:r>
    </w:p>
    <w:p w14:paraId="30F26F84" w14:textId="77777777" w:rsidR="0037344A" w:rsidRDefault="0037344A" w:rsidP="00FC01E7">
      <w:pPr>
        <w:rPr>
          <w:sz w:val="44"/>
          <w:szCs w:val="44"/>
        </w:rPr>
      </w:pPr>
    </w:p>
    <w:p w14:paraId="4A1E0DAB" w14:textId="7F5C5536" w:rsidR="001A0286" w:rsidRPr="001A0286" w:rsidRDefault="001A0286" w:rsidP="00FC01E7">
      <w:pPr>
        <w:rPr>
          <w:sz w:val="44"/>
          <w:szCs w:val="44"/>
        </w:rPr>
      </w:pPr>
      <w:r>
        <w:rPr>
          <w:sz w:val="44"/>
          <w:szCs w:val="44"/>
        </w:rPr>
        <w:t>2000 Word Reflective Report</w:t>
      </w:r>
    </w:p>
    <w:p w14:paraId="614EDC4E" w14:textId="1A83E96C" w:rsidR="00FC01E7" w:rsidRDefault="00FC01E7" w:rsidP="00FC01E7"/>
    <w:p w14:paraId="519E9DF7" w14:textId="4D1EDC61" w:rsidR="001A0286" w:rsidRDefault="001A0286" w:rsidP="00FC01E7"/>
    <w:p w14:paraId="33F9524D" w14:textId="7ED71E5F" w:rsidR="001A0286" w:rsidRDefault="001A0286" w:rsidP="00FC01E7"/>
    <w:p w14:paraId="1DB530E1" w14:textId="4B20DFB6" w:rsidR="001A0286" w:rsidRDefault="001A0286" w:rsidP="00FC01E7"/>
    <w:p w14:paraId="473316E5" w14:textId="0E021780" w:rsidR="001A0286" w:rsidRDefault="001A0286" w:rsidP="00FC01E7"/>
    <w:p w14:paraId="014C47D8" w14:textId="666CE1BD" w:rsidR="001A0286" w:rsidRDefault="001A0286" w:rsidP="00FC01E7"/>
    <w:p w14:paraId="76AD93F7" w14:textId="6039C317" w:rsidR="00E64AFE" w:rsidRDefault="00E64AFE"/>
    <w:p w14:paraId="14704A9A" w14:textId="77777777" w:rsidR="00E64AFE" w:rsidRDefault="00E64AFE" w:rsidP="00E64AFE">
      <w:pPr>
        <w:pStyle w:val="Heading1"/>
        <w:rPr>
          <w:rFonts w:asciiTheme="minorHAnsi" w:eastAsiaTheme="minorHAnsi" w:hAnsiTheme="minorHAnsi" w:cstheme="minorBidi"/>
          <w:b/>
          <w:bCs/>
          <w:noProof/>
          <w:color w:val="auto"/>
          <w:sz w:val="22"/>
          <w:szCs w:val="22"/>
        </w:rPr>
      </w:pPr>
    </w:p>
    <w:p w14:paraId="6EBA6E2E" w14:textId="77777777" w:rsidR="00E64AFE" w:rsidRDefault="00E64AFE" w:rsidP="00E64AFE">
      <w:pPr>
        <w:pStyle w:val="Heading1"/>
        <w:rPr>
          <w:rFonts w:asciiTheme="minorHAnsi" w:eastAsiaTheme="minorHAnsi" w:hAnsiTheme="minorHAnsi" w:cstheme="minorBidi"/>
          <w:b/>
          <w:bCs/>
          <w:noProof/>
          <w:color w:val="auto"/>
          <w:sz w:val="22"/>
          <w:szCs w:val="22"/>
        </w:rPr>
      </w:pPr>
    </w:p>
    <w:p w14:paraId="0A0EDDD0" w14:textId="77777777" w:rsidR="00E64AFE" w:rsidRDefault="00E64AFE" w:rsidP="00E64AFE">
      <w:pPr>
        <w:pStyle w:val="Heading1"/>
        <w:rPr>
          <w:rFonts w:asciiTheme="minorHAnsi" w:eastAsiaTheme="minorHAnsi" w:hAnsiTheme="minorHAnsi" w:cstheme="minorBidi"/>
          <w:b/>
          <w:bCs/>
          <w:noProof/>
          <w:color w:val="auto"/>
          <w:sz w:val="22"/>
          <w:szCs w:val="22"/>
        </w:rPr>
      </w:pPr>
    </w:p>
    <w:p w14:paraId="3D23D95F" w14:textId="77777777" w:rsidR="00E64AFE" w:rsidRDefault="00E64AFE" w:rsidP="00E64AFE">
      <w:pPr>
        <w:pStyle w:val="Heading1"/>
        <w:rPr>
          <w:rFonts w:asciiTheme="minorHAnsi" w:eastAsiaTheme="minorHAnsi" w:hAnsiTheme="minorHAnsi" w:cstheme="minorBidi"/>
          <w:b/>
          <w:bCs/>
          <w:noProof/>
          <w:color w:val="auto"/>
          <w:sz w:val="22"/>
          <w:szCs w:val="22"/>
        </w:rPr>
      </w:pPr>
    </w:p>
    <w:sdt>
      <w:sdtPr>
        <w:rPr>
          <w:rFonts w:asciiTheme="minorHAnsi" w:eastAsiaTheme="minorHAnsi" w:hAnsiTheme="minorHAnsi" w:cstheme="minorBidi"/>
          <w:color w:val="auto"/>
          <w:sz w:val="22"/>
          <w:szCs w:val="22"/>
          <w:lang w:val="en-GB"/>
        </w:rPr>
        <w:id w:val="-724212723"/>
        <w:docPartObj>
          <w:docPartGallery w:val="Table of Contents"/>
          <w:docPartUnique/>
        </w:docPartObj>
      </w:sdtPr>
      <w:sdtEndPr>
        <w:rPr>
          <w:b/>
          <w:bCs/>
          <w:noProof/>
        </w:rPr>
      </w:sdtEndPr>
      <w:sdtContent>
        <w:p w14:paraId="38AA24EA" w14:textId="77777777" w:rsidR="00E64AFE" w:rsidRPr="00E8693A" w:rsidRDefault="00E64AFE" w:rsidP="00E64AFE">
          <w:pPr>
            <w:pStyle w:val="TOCHeading"/>
            <w:rPr>
              <w:b/>
              <w:bCs/>
              <w:sz w:val="40"/>
              <w:szCs w:val="40"/>
            </w:rPr>
          </w:pPr>
          <w:r w:rsidRPr="00E8693A">
            <w:rPr>
              <w:b/>
              <w:bCs/>
              <w:sz w:val="40"/>
              <w:szCs w:val="40"/>
            </w:rPr>
            <w:t>Contents</w:t>
          </w:r>
        </w:p>
        <w:p w14:paraId="2B078875" w14:textId="318B908A" w:rsidR="004F74AF" w:rsidRPr="004F74AF" w:rsidRDefault="00E64AFE">
          <w:pPr>
            <w:pStyle w:val="TOC1"/>
            <w:tabs>
              <w:tab w:val="right" w:leader="dot" w:pos="9016"/>
            </w:tabs>
            <w:rPr>
              <w:rFonts w:eastAsiaTheme="minorEastAsia"/>
              <w:noProof/>
              <w:sz w:val="40"/>
              <w:szCs w:val="40"/>
              <w:lang w:eastAsia="en-GB"/>
            </w:rPr>
          </w:pPr>
          <w:r w:rsidRPr="004F74AF">
            <w:rPr>
              <w:sz w:val="40"/>
              <w:szCs w:val="40"/>
            </w:rPr>
            <w:fldChar w:fldCharType="begin"/>
          </w:r>
          <w:r w:rsidRPr="004F74AF">
            <w:rPr>
              <w:sz w:val="40"/>
              <w:szCs w:val="40"/>
            </w:rPr>
            <w:instrText xml:space="preserve"> TOC \o "1-3" \h \z \u </w:instrText>
          </w:r>
          <w:r w:rsidRPr="004F74AF">
            <w:rPr>
              <w:sz w:val="40"/>
              <w:szCs w:val="40"/>
            </w:rPr>
            <w:fldChar w:fldCharType="separate"/>
          </w:r>
          <w:hyperlink w:anchor="_Toc70348577" w:history="1">
            <w:r w:rsidR="004F74AF" w:rsidRPr="004F74AF">
              <w:rPr>
                <w:rStyle w:val="Hyperlink"/>
                <w:noProof/>
                <w:sz w:val="40"/>
                <w:szCs w:val="40"/>
                <w:shd w:val="clear" w:color="auto" w:fill="FFFFFF"/>
              </w:rPr>
              <w:t>Introduction</w:t>
            </w:r>
            <w:r w:rsidR="004F74AF" w:rsidRPr="004F74AF">
              <w:rPr>
                <w:noProof/>
                <w:webHidden/>
                <w:sz w:val="40"/>
                <w:szCs w:val="40"/>
              </w:rPr>
              <w:tab/>
            </w:r>
            <w:r w:rsidR="004F74AF" w:rsidRPr="004F74AF">
              <w:rPr>
                <w:noProof/>
                <w:webHidden/>
                <w:sz w:val="40"/>
                <w:szCs w:val="40"/>
              </w:rPr>
              <w:fldChar w:fldCharType="begin"/>
            </w:r>
            <w:r w:rsidR="004F74AF" w:rsidRPr="004F74AF">
              <w:rPr>
                <w:noProof/>
                <w:webHidden/>
                <w:sz w:val="40"/>
                <w:szCs w:val="40"/>
              </w:rPr>
              <w:instrText xml:space="preserve"> PAGEREF _Toc70348577 \h </w:instrText>
            </w:r>
            <w:r w:rsidR="004F74AF" w:rsidRPr="004F74AF">
              <w:rPr>
                <w:noProof/>
                <w:webHidden/>
                <w:sz w:val="40"/>
                <w:szCs w:val="40"/>
              </w:rPr>
            </w:r>
            <w:r w:rsidR="004F74AF" w:rsidRPr="004F74AF">
              <w:rPr>
                <w:noProof/>
                <w:webHidden/>
                <w:sz w:val="40"/>
                <w:szCs w:val="40"/>
              </w:rPr>
              <w:fldChar w:fldCharType="separate"/>
            </w:r>
            <w:r w:rsidR="004F74AF" w:rsidRPr="004F74AF">
              <w:rPr>
                <w:noProof/>
                <w:webHidden/>
                <w:sz w:val="40"/>
                <w:szCs w:val="40"/>
              </w:rPr>
              <w:t>4</w:t>
            </w:r>
            <w:r w:rsidR="004F74AF" w:rsidRPr="004F74AF">
              <w:rPr>
                <w:noProof/>
                <w:webHidden/>
                <w:sz w:val="40"/>
                <w:szCs w:val="40"/>
              </w:rPr>
              <w:fldChar w:fldCharType="end"/>
            </w:r>
          </w:hyperlink>
        </w:p>
        <w:p w14:paraId="5B0AC58C" w14:textId="09516152" w:rsidR="004F74AF" w:rsidRPr="004F74AF" w:rsidRDefault="00F8430B">
          <w:pPr>
            <w:pStyle w:val="TOC1"/>
            <w:tabs>
              <w:tab w:val="right" w:leader="dot" w:pos="9016"/>
            </w:tabs>
            <w:rPr>
              <w:rFonts w:eastAsiaTheme="minorEastAsia"/>
              <w:noProof/>
              <w:sz w:val="40"/>
              <w:szCs w:val="40"/>
              <w:lang w:eastAsia="en-GB"/>
            </w:rPr>
          </w:pPr>
          <w:hyperlink w:anchor="_Toc70348578" w:history="1">
            <w:r w:rsidR="004F74AF" w:rsidRPr="004F74AF">
              <w:rPr>
                <w:rStyle w:val="Hyperlink"/>
                <w:noProof/>
                <w:sz w:val="40"/>
                <w:szCs w:val="40"/>
                <w:shd w:val="clear" w:color="auto" w:fill="FFFFFF"/>
              </w:rPr>
              <w:t>Public Speaking and Presentation Skills</w:t>
            </w:r>
            <w:r w:rsidR="004F74AF" w:rsidRPr="004F74AF">
              <w:rPr>
                <w:noProof/>
                <w:webHidden/>
                <w:sz w:val="40"/>
                <w:szCs w:val="40"/>
              </w:rPr>
              <w:tab/>
            </w:r>
            <w:r w:rsidR="004F74AF" w:rsidRPr="004F74AF">
              <w:rPr>
                <w:noProof/>
                <w:webHidden/>
                <w:sz w:val="40"/>
                <w:szCs w:val="40"/>
              </w:rPr>
              <w:fldChar w:fldCharType="begin"/>
            </w:r>
            <w:r w:rsidR="004F74AF" w:rsidRPr="004F74AF">
              <w:rPr>
                <w:noProof/>
                <w:webHidden/>
                <w:sz w:val="40"/>
                <w:szCs w:val="40"/>
              </w:rPr>
              <w:instrText xml:space="preserve"> PAGEREF _Toc70348578 \h </w:instrText>
            </w:r>
            <w:r w:rsidR="004F74AF" w:rsidRPr="004F74AF">
              <w:rPr>
                <w:noProof/>
                <w:webHidden/>
                <w:sz w:val="40"/>
                <w:szCs w:val="40"/>
              </w:rPr>
            </w:r>
            <w:r w:rsidR="004F74AF" w:rsidRPr="004F74AF">
              <w:rPr>
                <w:noProof/>
                <w:webHidden/>
                <w:sz w:val="40"/>
                <w:szCs w:val="40"/>
              </w:rPr>
              <w:fldChar w:fldCharType="separate"/>
            </w:r>
            <w:r w:rsidR="004F74AF" w:rsidRPr="004F74AF">
              <w:rPr>
                <w:noProof/>
                <w:webHidden/>
                <w:sz w:val="40"/>
                <w:szCs w:val="40"/>
              </w:rPr>
              <w:t>4</w:t>
            </w:r>
            <w:r w:rsidR="004F74AF" w:rsidRPr="004F74AF">
              <w:rPr>
                <w:noProof/>
                <w:webHidden/>
                <w:sz w:val="40"/>
                <w:szCs w:val="40"/>
              </w:rPr>
              <w:fldChar w:fldCharType="end"/>
            </w:r>
          </w:hyperlink>
        </w:p>
        <w:p w14:paraId="47496BEB" w14:textId="5BFA699A" w:rsidR="004F74AF" w:rsidRPr="004F74AF" w:rsidRDefault="00F8430B">
          <w:pPr>
            <w:pStyle w:val="TOC1"/>
            <w:tabs>
              <w:tab w:val="right" w:leader="dot" w:pos="9016"/>
            </w:tabs>
            <w:rPr>
              <w:rFonts w:eastAsiaTheme="minorEastAsia"/>
              <w:noProof/>
              <w:sz w:val="40"/>
              <w:szCs w:val="40"/>
              <w:lang w:eastAsia="en-GB"/>
            </w:rPr>
          </w:pPr>
          <w:hyperlink w:anchor="_Toc70348579" w:history="1">
            <w:r w:rsidR="004F74AF" w:rsidRPr="004F74AF">
              <w:rPr>
                <w:rStyle w:val="Hyperlink"/>
                <w:noProof/>
                <w:sz w:val="40"/>
                <w:szCs w:val="40"/>
                <w:shd w:val="clear" w:color="auto" w:fill="FFFFFF"/>
              </w:rPr>
              <w:t>Academic Writing.</w:t>
            </w:r>
            <w:r w:rsidR="004F74AF" w:rsidRPr="004F74AF">
              <w:rPr>
                <w:noProof/>
                <w:webHidden/>
                <w:sz w:val="40"/>
                <w:szCs w:val="40"/>
              </w:rPr>
              <w:tab/>
            </w:r>
            <w:r w:rsidR="004F74AF" w:rsidRPr="004F74AF">
              <w:rPr>
                <w:noProof/>
                <w:webHidden/>
                <w:sz w:val="40"/>
                <w:szCs w:val="40"/>
              </w:rPr>
              <w:fldChar w:fldCharType="begin"/>
            </w:r>
            <w:r w:rsidR="004F74AF" w:rsidRPr="004F74AF">
              <w:rPr>
                <w:noProof/>
                <w:webHidden/>
                <w:sz w:val="40"/>
                <w:szCs w:val="40"/>
              </w:rPr>
              <w:instrText xml:space="preserve"> PAGEREF _Toc70348579 \h </w:instrText>
            </w:r>
            <w:r w:rsidR="004F74AF" w:rsidRPr="004F74AF">
              <w:rPr>
                <w:noProof/>
                <w:webHidden/>
                <w:sz w:val="40"/>
                <w:szCs w:val="40"/>
              </w:rPr>
            </w:r>
            <w:r w:rsidR="004F74AF" w:rsidRPr="004F74AF">
              <w:rPr>
                <w:noProof/>
                <w:webHidden/>
                <w:sz w:val="40"/>
                <w:szCs w:val="40"/>
              </w:rPr>
              <w:fldChar w:fldCharType="separate"/>
            </w:r>
            <w:r w:rsidR="004F74AF" w:rsidRPr="004F74AF">
              <w:rPr>
                <w:noProof/>
                <w:webHidden/>
                <w:sz w:val="40"/>
                <w:szCs w:val="40"/>
              </w:rPr>
              <w:t>6</w:t>
            </w:r>
            <w:r w:rsidR="004F74AF" w:rsidRPr="004F74AF">
              <w:rPr>
                <w:noProof/>
                <w:webHidden/>
                <w:sz w:val="40"/>
                <w:szCs w:val="40"/>
              </w:rPr>
              <w:fldChar w:fldCharType="end"/>
            </w:r>
          </w:hyperlink>
        </w:p>
        <w:p w14:paraId="66BDEAF7" w14:textId="11D6CE12" w:rsidR="004F74AF" w:rsidRPr="004F74AF" w:rsidRDefault="00F8430B">
          <w:pPr>
            <w:pStyle w:val="TOC1"/>
            <w:tabs>
              <w:tab w:val="right" w:leader="dot" w:pos="9016"/>
            </w:tabs>
            <w:rPr>
              <w:rFonts w:eastAsiaTheme="minorEastAsia"/>
              <w:noProof/>
              <w:sz w:val="40"/>
              <w:szCs w:val="40"/>
              <w:lang w:eastAsia="en-GB"/>
            </w:rPr>
          </w:pPr>
          <w:hyperlink w:anchor="_Toc70348580" w:history="1">
            <w:r w:rsidR="004F74AF" w:rsidRPr="004F74AF">
              <w:rPr>
                <w:rStyle w:val="Hyperlink"/>
                <w:noProof/>
                <w:sz w:val="40"/>
                <w:szCs w:val="40"/>
                <w:shd w:val="clear" w:color="auto" w:fill="FFFFFF"/>
              </w:rPr>
              <w:t>Time Management</w:t>
            </w:r>
            <w:r w:rsidR="004F74AF" w:rsidRPr="004F74AF">
              <w:rPr>
                <w:noProof/>
                <w:webHidden/>
                <w:sz w:val="40"/>
                <w:szCs w:val="40"/>
              </w:rPr>
              <w:tab/>
            </w:r>
            <w:r w:rsidR="004F74AF" w:rsidRPr="004F74AF">
              <w:rPr>
                <w:noProof/>
                <w:webHidden/>
                <w:sz w:val="40"/>
                <w:szCs w:val="40"/>
              </w:rPr>
              <w:fldChar w:fldCharType="begin"/>
            </w:r>
            <w:r w:rsidR="004F74AF" w:rsidRPr="004F74AF">
              <w:rPr>
                <w:noProof/>
                <w:webHidden/>
                <w:sz w:val="40"/>
                <w:szCs w:val="40"/>
              </w:rPr>
              <w:instrText xml:space="preserve"> PAGEREF _Toc70348580 \h </w:instrText>
            </w:r>
            <w:r w:rsidR="004F74AF" w:rsidRPr="004F74AF">
              <w:rPr>
                <w:noProof/>
                <w:webHidden/>
                <w:sz w:val="40"/>
                <w:szCs w:val="40"/>
              </w:rPr>
            </w:r>
            <w:r w:rsidR="004F74AF" w:rsidRPr="004F74AF">
              <w:rPr>
                <w:noProof/>
                <w:webHidden/>
                <w:sz w:val="40"/>
                <w:szCs w:val="40"/>
              </w:rPr>
              <w:fldChar w:fldCharType="separate"/>
            </w:r>
            <w:r w:rsidR="004F74AF" w:rsidRPr="004F74AF">
              <w:rPr>
                <w:noProof/>
                <w:webHidden/>
                <w:sz w:val="40"/>
                <w:szCs w:val="40"/>
              </w:rPr>
              <w:t>8</w:t>
            </w:r>
            <w:r w:rsidR="004F74AF" w:rsidRPr="004F74AF">
              <w:rPr>
                <w:noProof/>
                <w:webHidden/>
                <w:sz w:val="40"/>
                <w:szCs w:val="40"/>
              </w:rPr>
              <w:fldChar w:fldCharType="end"/>
            </w:r>
          </w:hyperlink>
        </w:p>
        <w:p w14:paraId="1EEBE258" w14:textId="1C2862A2" w:rsidR="004F74AF" w:rsidRPr="004F74AF" w:rsidRDefault="00F8430B">
          <w:pPr>
            <w:pStyle w:val="TOC1"/>
            <w:tabs>
              <w:tab w:val="right" w:leader="dot" w:pos="9016"/>
            </w:tabs>
            <w:rPr>
              <w:rFonts w:eastAsiaTheme="minorEastAsia"/>
              <w:noProof/>
              <w:sz w:val="40"/>
              <w:szCs w:val="40"/>
              <w:lang w:eastAsia="en-GB"/>
            </w:rPr>
          </w:pPr>
          <w:hyperlink w:anchor="_Toc70348581" w:history="1">
            <w:r w:rsidR="004F74AF" w:rsidRPr="004F74AF">
              <w:rPr>
                <w:rStyle w:val="Hyperlink"/>
                <w:rFonts w:eastAsia="Calibri"/>
                <w:noProof/>
                <w:sz w:val="40"/>
                <w:szCs w:val="40"/>
              </w:rPr>
              <w:t>Conclusion</w:t>
            </w:r>
            <w:r w:rsidR="004F74AF" w:rsidRPr="004F74AF">
              <w:rPr>
                <w:noProof/>
                <w:webHidden/>
                <w:sz w:val="40"/>
                <w:szCs w:val="40"/>
              </w:rPr>
              <w:tab/>
            </w:r>
            <w:r w:rsidR="004F74AF" w:rsidRPr="004F74AF">
              <w:rPr>
                <w:noProof/>
                <w:webHidden/>
                <w:sz w:val="40"/>
                <w:szCs w:val="40"/>
              </w:rPr>
              <w:fldChar w:fldCharType="begin"/>
            </w:r>
            <w:r w:rsidR="004F74AF" w:rsidRPr="004F74AF">
              <w:rPr>
                <w:noProof/>
                <w:webHidden/>
                <w:sz w:val="40"/>
                <w:szCs w:val="40"/>
              </w:rPr>
              <w:instrText xml:space="preserve"> PAGEREF _Toc70348581 \h </w:instrText>
            </w:r>
            <w:r w:rsidR="004F74AF" w:rsidRPr="004F74AF">
              <w:rPr>
                <w:noProof/>
                <w:webHidden/>
                <w:sz w:val="40"/>
                <w:szCs w:val="40"/>
              </w:rPr>
            </w:r>
            <w:r w:rsidR="004F74AF" w:rsidRPr="004F74AF">
              <w:rPr>
                <w:noProof/>
                <w:webHidden/>
                <w:sz w:val="40"/>
                <w:szCs w:val="40"/>
              </w:rPr>
              <w:fldChar w:fldCharType="separate"/>
            </w:r>
            <w:r w:rsidR="004F74AF" w:rsidRPr="004F74AF">
              <w:rPr>
                <w:noProof/>
                <w:webHidden/>
                <w:sz w:val="40"/>
                <w:szCs w:val="40"/>
              </w:rPr>
              <w:t>10</w:t>
            </w:r>
            <w:r w:rsidR="004F74AF" w:rsidRPr="004F74AF">
              <w:rPr>
                <w:noProof/>
                <w:webHidden/>
                <w:sz w:val="40"/>
                <w:szCs w:val="40"/>
              </w:rPr>
              <w:fldChar w:fldCharType="end"/>
            </w:r>
          </w:hyperlink>
        </w:p>
        <w:p w14:paraId="5A5710ED" w14:textId="7640F417" w:rsidR="004F74AF" w:rsidRPr="004F74AF" w:rsidRDefault="00F8430B">
          <w:pPr>
            <w:pStyle w:val="TOC1"/>
            <w:tabs>
              <w:tab w:val="right" w:leader="dot" w:pos="9016"/>
            </w:tabs>
            <w:rPr>
              <w:rFonts w:eastAsiaTheme="minorEastAsia"/>
              <w:noProof/>
              <w:sz w:val="40"/>
              <w:szCs w:val="40"/>
              <w:lang w:eastAsia="en-GB"/>
            </w:rPr>
          </w:pPr>
          <w:hyperlink w:anchor="_Toc70348582" w:history="1">
            <w:r w:rsidR="004F74AF" w:rsidRPr="004F74AF">
              <w:rPr>
                <w:rStyle w:val="Hyperlink"/>
                <w:noProof/>
                <w:sz w:val="40"/>
                <w:szCs w:val="40"/>
              </w:rPr>
              <w:t>References</w:t>
            </w:r>
            <w:r w:rsidR="004F74AF" w:rsidRPr="004F74AF">
              <w:rPr>
                <w:noProof/>
                <w:webHidden/>
                <w:sz w:val="40"/>
                <w:szCs w:val="40"/>
              </w:rPr>
              <w:tab/>
            </w:r>
            <w:r w:rsidR="004F74AF" w:rsidRPr="004F74AF">
              <w:rPr>
                <w:noProof/>
                <w:webHidden/>
                <w:sz w:val="40"/>
                <w:szCs w:val="40"/>
              </w:rPr>
              <w:fldChar w:fldCharType="begin"/>
            </w:r>
            <w:r w:rsidR="004F74AF" w:rsidRPr="004F74AF">
              <w:rPr>
                <w:noProof/>
                <w:webHidden/>
                <w:sz w:val="40"/>
                <w:szCs w:val="40"/>
              </w:rPr>
              <w:instrText xml:space="preserve"> PAGEREF _Toc70348582 \h </w:instrText>
            </w:r>
            <w:r w:rsidR="004F74AF" w:rsidRPr="004F74AF">
              <w:rPr>
                <w:noProof/>
                <w:webHidden/>
                <w:sz w:val="40"/>
                <w:szCs w:val="40"/>
              </w:rPr>
            </w:r>
            <w:r w:rsidR="004F74AF" w:rsidRPr="004F74AF">
              <w:rPr>
                <w:noProof/>
                <w:webHidden/>
                <w:sz w:val="40"/>
                <w:szCs w:val="40"/>
              </w:rPr>
              <w:fldChar w:fldCharType="separate"/>
            </w:r>
            <w:r w:rsidR="004F74AF" w:rsidRPr="004F74AF">
              <w:rPr>
                <w:noProof/>
                <w:webHidden/>
                <w:sz w:val="40"/>
                <w:szCs w:val="40"/>
              </w:rPr>
              <w:t>11</w:t>
            </w:r>
            <w:r w:rsidR="004F74AF" w:rsidRPr="004F74AF">
              <w:rPr>
                <w:noProof/>
                <w:webHidden/>
                <w:sz w:val="40"/>
                <w:szCs w:val="40"/>
              </w:rPr>
              <w:fldChar w:fldCharType="end"/>
            </w:r>
          </w:hyperlink>
        </w:p>
        <w:p w14:paraId="0F845139" w14:textId="59312E76" w:rsidR="00E64AFE" w:rsidRDefault="00E64AFE" w:rsidP="00E64AFE">
          <w:pPr>
            <w:rPr>
              <w:b/>
              <w:bCs/>
              <w:noProof/>
            </w:rPr>
          </w:pPr>
          <w:r w:rsidRPr="004F74AF">
            <w:rPr>
              <w:noProof/>
              <w:sz w:val="40"/>
              <w:szCs w:val="40"/>
            </w:rPr>
            <w:fldChar w:fldCharType="end"/>
          </w:r>
        </w:p>
      </w:sdtContent>
    </w:sdt>
    <w:p w14:paraId="556AD194" w14:textId="6A764EF4" w:rsidR="00E64AFE" w:rsidRDefault="000B3035" w:rsidP="00E64AFE">
      <w:pPr>
        <w:pStyle w:val="Heading1"/>
        <w:rPr>
          <w:rFonts w:asciiTheme="minorHAnsi" w:eastAsiaTheme="minorHAnsi" w:hAnsiTheme="minorHAnsi" w:cstheme="minorBidi"/>
          <w:b/>
          <w:bCs/>
          <w:noProof/>
          <w:color w:val="auto"/>
          <w:sz w:val="22"/>
          <w:szCs w:val="22"/>
        </w:rPr>
      </w:pPr>
      <w:r>
        <w:rPr>
          <w:rFonts w:asciiTheme="minorHAnsi" w:eastAsiaTheme="minorHAnsi" w:hAnsiTheme="minorHAnsi" w:cstheme="minorBidi"/>
          <w:b/>
          <w:bCs/>
          <w:noProof/>
          <w:color w:val="auto"/>
          <w:sz w:val="22"/>
          <w:szCs w:val="22"/>
        </w:rPr>
        <w:t xml:space="preserve"> </w:t>
      </w:r>
    </w:p>
    <w:p w14:paraId="06746B96" w14:textId="77777777" w:rsidR="00E64AFE" w:rsidRDefault="00E64AFE" w:rsidP="00E64AFE">
      <w:pPr>
        <w:pStyle w:val="Heading1"/>
        <w:rPr>
          <w:rFonts w:asciiTheme="minorHAnsi" w:eastAsiaTheme="minorHAnsi" w:hAnsiTheme="minorHAnsi" w:cstheme="minorBidi"/>
          <w:b/>
          <w:bCs/>
          <w:noProof/>
          <w:color w:val="auto"/>
          <w:sz w:val="22"/>
          <w:szCs w:val="22"/>
        </w:rPr>
      </w:pPr>
    </w:p>
    <w:p w14:paraId="2D322E49" w14:textId="77777777" w:rsidR="004F17B4" w:rsidRDefault="004F17B4" w:rsidP="00E64AFE">
      <w:pPr>
        <w:pStyle w:val="Heading1"/>
        <w:rPr>
          <w:shd w:val="clear" w:color="auto" w:fill="FFFFFF"/>
        </w:rPr>
      </w:pPr>
    </w:p>
    <w:p w14:paraId="52DDF4B3" w14:textId="77777777" w:rsidR="004F17B4" w:rsidRDefault="004F17B4" w:rsidP="00E64AFE">
      <w:pPr>
        <w:pStyle w:val="Heading1"/>
        <w:rPr>
          <w:shd w:val="clear" w:color="auto" w:fill="FFFFFF"/>
        </w:rPr>
      </w:pPr>
    </w:p>
    <w:p w14:paraId="57039540" w14:textId="77777777" w:rsidR="004F17B4" w:rsidRDefault="004F17B4" w:rsidP="00E64AFE">
      <w:pPr>
        <w:pStyle w:val="Heading1"/>
        <w:rPr>
          <w:shd w:val="clear" w:color="auto" w:fill="FFFFFF"/>
        </w:rPr>
      </w:pPr>
    </w:p>
    <w:p w14:paraId="67B49AB3" w14:textId="77777777" w:rsidR="004F17B4" w:rsidRDefault="004F17B4" w:rsidP="00E64AFE">
      <w:pPr>
        <w:pStyle w:val="Heading1"/>
        <w:rPr>
          <w:shd w:val="clear" w:color="auto" w:fill="FFFFFF"/>
        </w:rPr>
      </w:pPr>
    </w:p>
    <w:p w14:paraId="09E7C83B" w14:textId="7143383E" w:rsidR="00A71F3E" w:rsidRDefault="00A71F3E" w:rsidP="00A71F3E"/>
    <w:p w14:paraId="3AD19F81" w14:textId="77777777" w:rsidR="00595C75" w:rsidRPr="00A71F3E" w:rsidRDefault="00595C75" w:rsidP="00A71F3E"/>
    <w:p w14:paraId="68F15D10" w14:textId="77777777" w:rsidR="004F17B4" w:rsidRDefault="004F17B4" w:rsidP="00E64AFE">
      <w:pPr>
        <w:pStyle w:val="Heading1"/>
        <w:rPr>
          <w:shd w:val="clear" w:color="auto" w:fill="FFFFFF"/>
        </w:rPr>
      </w:pPr>
    </w:p>
    <w:p w14:paraId="4D753D41" w14:textId="3D79EC62" w:rsidR="00806351" w:rsidRPr="00A71F3E" w:rsidRDefault="001A0286" w:rsidP="00E64AFE">
      <w:pPr>
        <w:pStyle w:val="Heading1"/>
        <w:rPr>
          <w:b/>
          <w:bCs/>
          <w:shd w:val="clear" w:color="auto" w:fill="FFFFFF"/>
        </w:rPr>
      </w:pPr>
      <w:bookmarkStart w:id="0" w:name="_Toc70348577"/>
      <w:r w:rsidRPr="00A71F3E">
        <w:rPr>
          <w:b/>
          <w:bCs/>
          <w:shd w:val="clear" w:color="auto" w:fill="FFFFFF"/>
        </w:rPr>
        <w:t>Introduction</w:t>
      </w:r>
      <w:bookmarkEnd w:id="0"/>
    </w:p>
    <w:p w14:paraId="17735668" w14:textId="39690A51" w:rsidR="001A0286" w:rsidRDefault="001A0286" w:rsidP="001A0286">
      <w:pPr>
        <w:spacing w:line="480" w:lineRule="auto"/>
        <w:rPr>
          <w:rFonts w:ascii="Arial" w:hAnsi="Arial" w:cs="Arial"/>
          <w:sz w:val="24"/>
          <w:szCs w:val="24"/>
          <w:shd w:val="clear" w:color="auto" w:fill="FFFFFF"/>
        </w:rPr>
      </w:pPr>
      <w:r w:rsidRPr="00CC29FE">
        <w:rPr>
          <w:rFonts w:ascii="Arial" w:hAnsi="Arial" w:cs="Arial"/>
          <w:sz w:val="24"/>
          <w:szCs w:val="24"/>
          <w:shd w:val="clear" w:color="auto" w:fill="FFFFFF"/>
        </w:rPr>
        <w:t xml:space="preserve">Studying at the </w:t>
      </w:r>
      <w:r>
        <w:rPr>
          <w:rFonts w:ascii="Arial" w:hAnsi="Arial" w:cs="Arial"/>
          <w:sz w:val="24"/>
          <w:szCs w:val="24"/>
          <w:shd w:val="clear" w:color="auto" w:fill="FFFFFF"/>
        </w:rPr>
        <w:t>University of Wales Trinity St David</w:t>
      </w:r>
      <w:r w:rsidRPr="00CC29FE">
        <w:rPr>
          <w:rFonts w:ascii="Arial" w:hAnsi="Arial" w:cs="Arial"/>
          <w:sz w:val="24"/>
          <w:szCs w:val="24"/>
          <w:shd w:val="clear" w:color="auto" w:fill="FFFFFF"/>
        </w:rPr>
        <w:t xml:space="preserve"> was my first international study experience. I had never come across terms like reflective learning, plagiarism or critical writing before. When I first started the course, I was a little bit nervous as to whether I would understand a lot of the terminology and language. This report will examine my experience in a reflective way. I have chosen to focus on three main areas, Presentation skills</w:t>
      </w:r>
      <w:r>
        <w:rPr>
          <w:rFonts w:ascii="Arial" w:hAnsi="Arial" w:cs="Arial"/>
          <w:sz w:val="24"/>
          <w:szCs w:val="24"/>
          <w:shd w:val="clear" w:color="auto" w:fill="FFFFFF"/>
        </w:rPr>
        <w:t xml:space="preserve">, </w:t>
      </w:r>
      <w:r w:rsidRPr="00CC29FE">
        <w:rPr>
          <w:rFonts w:ascii="Arial" w:hAnsi="Arial" w:cs="Arial"/>
          <w:sz w:val="24"/>
          <w:szCs w:val="24"/>
          <w:shd w:val="clear" w:color="auto" w:fill="FFFFFF"/>
        </w:rPr>
        <w:t>Academic Writing and</w:t>
      </w:r>
      <w:r w:rsidRPr="0091464F">
        <w:rPr>
          <w:rFonts w:ascii="Arial" w:hAnsi="Arial" w:cs="Arial"/>
          <w:sz w:val="24"/>
          <w:szCs w:val="24"/>
          <w:shd w:val="clear" w:color="auto" w:fill="FFFFFF"/>
        </w:rPr>
        <w:t xml:space="preserve"> </w:t>
      </w:r>
      <w:r w:rsidRPr="00CC29FE">
        <w:rPr>
          <w:rFonts w:ascii="Arial" w:hAnsi="Arial" w:cs="Arial"/>
          <w:sz w:val="24"/>
          <w:szCs w:val="24"/>
          <w:shd w:val="clear" w:color="auto" w:fill="FFFFFF"/>
        </w:rPr>
        <w:t xml:space="preserve">Time management. The reflective model I am going use is Gibbs. As he points out “It is not sufficient simply to have an experience in order to learn. Without reflecting upon the experience, it may quickly be forgotten, or its learning potential lost. It is from the feelings and thoughts emerging from this reflection that generalisations or concepts can be generated” (Gibbs, 1988)  As Gibbs goes onto explain his book, and something we learned on the reflective writing week, </w:t>
      </w:r>
      <w:r>
        <w:rPr>
          <w:rFonts w:ascii="Arial" w:hAnsi="Arial" w:cs="Arial"/>
          <w:sz w:val="24"/>
          <w:szCs w:val="24"/>
          <w:shd w:val="clear" w:color="auto" w:fill="FFFFFF"/>
        </w:rPr>
        <w:t>the model will ensure I</w:t>
      </w:r>
      <w:r w:rsidRPr="00CC29FE">
        <w:rPr>
          <w:rFonts w:ascii="Arial" w:hAnsi="Arial" w:cs="Arial"/>
          <w:sz w:val="24"/>
          <w:szCs w:val="24"/>
          <w:shd w:val="clear" w:color="auto" w:fill="FFFFFF"/>
        </w:rPr>
        <w:t xml:space="preserve"> firstly describe what happened and then go onto describe my feelings and then evaluate what was good or bad about the experience and make value judgements </w:t>
      </w:r>
      <w:bookmarkStart w:id="1" w:name="_Hlk70068420"/>
      <w:r w:rsidRPr="00CC29FE">
        <w:rPr>
          <w:rFonts w:ascii="Arial" w:hAnsi="Arial" w:cs="Arial"/>
          <w:sz w:val="24"/>
          <w:szCs w:val="24"/>
          <w:shd w:val="clear" w:color="auto" w:fill="FFFFFF"/>
        </w:rPr>
        <w:t>(Gibbs, 1988)</w:t>
      </w:r>
    </w:p>
    <w:p w14:paraId="6A0C4BC1" w14:textId="336B461A" w:rsidR="001A0286" w:rsidRDefault="001A0286" w:rsidP="001A0286">
      <w:pPr>
        <w:spacing w:line="480" w:lineRule="auto"/>
        <w:rPr>
          <w:rFonts w:ascii="Arial" w:hAnsi="Arial" w:cs="Arial"/>
          <w:sz w:val="24"/>
          <w:szCs w:val="24"/>
          <w:shd w:val="clear" w:color="auto" w:fill="FFFFFF"/>
        </w:rPr>
      </w:pPr>
    </w:p>
    <w:p w14:paraId="356D1AB4" w14:textId="39ED73BE" w:rsidR="001A0286" w:rsidRDefault="001A0286" w:rsidP="00E64AFE">
      <w:pPr>
        <w:pStyle w:val="Heading1"/>
        <w:rPr>
          <w:shd w:val="clear" w:color="auto" w:fill="FFFFFF"/>
        </w:rPr>
      </w:pPr>
    </w:p>
    <w:p w14:paraId="657E02C8" w14:textId="77777777" w:rsidR="001A0286" w:rsidRPr="00CC29FE" w:rsidRDefault="001A0286" w:rsidP="00E64AFE">
      <w:pPr>
        <w:pStyle w:val="Heading1"/>
        <w:rPr>
          <w:shd w:val="clear" w:color="auto" w:fill="FFFFFF"/>
        </w:rPr>
      </w:pPr>
    </w:p>
    <w:p w14:paraId="3EC6817D" w14:textId="77777777" w:rsidR="001A0286" w:rsidRPr="00595C75" w:rsidRDefault="001A0286" w:rsidP="00E64AFE">
      <w:pPr>
        <w:pStyle w:val="Heading1"/>
        <w:rPr>
          <w:b/>
          <w:bCs/>
          <w:shd w:val="clear" w:color="auto" w:fill="FFFFFF"/>
        </w:rPr>
      </w:pPr>
      <w:bookmarkStart w:id="2" w:name="_Toc70348578"/>
      <w:bookmarkEnd w:id="1"/>
      <w:r w:rsidRPr="00595C75">
        <w:rPr>
          <w:b/>
          <w:bCs/>
          <w:shd w:val="clear" w:color="auto" w:fill="FFFFFF"/>
        </w:rPr>
        <w:t>Public Speaking and Presentation Skills</w:t>
      </w:r>
      <w:bookmarkEnd w:id="2"/>
    </w:p>
    <w:p w14:paraId="60626A9B" w14:textId="66944BB7" w:rsidR="001A0286" w:rsidRPr="00CC29FE" w:rsidRDefault="001A0286" w:rsidP="001A0286">
      <w:pPr>
        <w:spacing w:line="480" w:lineRule="auto"/>
        <w:rPr>
          <w:rFonts w:ascii="Arial" w:hAnsi="Arial" w:cs="Arial"/>
          <w:sz w:val="24"/>
          <w:szCs w:val="24"/>
          <w:shd w:val="clear" w:color="auto" w:fill="FFFFFF"/>
        </w:rPr>
      </w:pPr>
      <w:r w:rsidRPr="00CC29FE">
        <w:rPr>
          <w:rFonts w:ascii="Arial" w:hAnsi="Arial" w:cs="Arial"/>
          <w:sz w:val="24"/>
          <w:szCs w:val="24"/>
          <w:shd w:val="clear" w:color="auto" w:fill="FFFFFF"/>
        </w:rPr>
        <w:t xml:space="preserve">In week six we were introduced to public speaking and presentation skills. We were asked to put together a 5-minute short presentation which outlined the three things we were most proud to achieve in our lives. It was great the group were able to share stories and I felt after the exercise that everyone had grown in confidence. It </w:t>
      </w:r>
      <w:r w:rsidRPr="00CC29FE">
        <w:rPr>
          <w:rFonts w:ascii="Arial" w:hAnsi="Arial" w:cs="Arial"/>
          <w:sz w:val="24"/>
          <w:szCs w:val="24"/>
          <w:shd w:val="clear" w:color="auto" w:fill="FFFFFF"/>
        </w:rPr>
        <w:lastRenderedPageBreak/>
        <w:t>also gave us all the opportunity to get to know each other a bit better. It was able to provide the feeling that we were all in same boat. Public speaking is known to be one of the scariest experiences some people ever experience</w:t>
      </w:r>
      <w:r>
        <w:rPr>
          <w:rFonts w:ascii="Arial" w:hAnsi="Arial" w:cs="Arial"/>
          <w:sz w:val="24"/>
          <w:szCs w:val="24"/>
          <w:shd w:val="clear" w:color="auto" w:fill="FFFFFF"/>
        </w:rPr>
        <w:t xml:space="preserve"> (Gazipura 2014)</w:t>
      </w:r>
      <w:r w:rsidRPr="00CC29FE">
        <w:rPr>
          <w:rFonts w:ascii="Arial" w:hAnsi="Arial" w:cs="Arial"/>
          <w:sz w:val="24"/>
          <w:szCs w:val="24"/>
          <w:shd w:val="clear" w:color="auto" w:fill="FFFFFF"/>
        </w:rPr>
        <w:t xml:space="preserve">. In fact, Gazipura (2014) suggests that </w:t>
      </w:r>
      <w:r>
        <w:rPr>
          <w:rStyle w:val="Strong"/>
          <w:rFonts w:ascii="Arial" w:hAnsi="Arial" w:cs="Arial"/>
          <w:b w:val="0"/>
          <w:bCs w:val="0"/>
          <w:sz w:val="24"/>
          <w:szCs w:val="24"/>
          <w:bdr w:val="none" w:sz="0" w:space="0" w:color="auto" w:frame="1"/>
          <w:shd w:val="clear" w:color="auto" w:fill="FFFFFF"/>
        </w:rPr>
        <w:t>w</w:t>
      </w:r>
      <w:r w:rsidRPr="00CC29FE">
        <w:rPr>
          <w:rStyle w:val="Strong"/>
          <w:rFonts w:ascii="Arial" w:hAnsi="Arial" w:cs="Arial"/>
          <w:b w:val="0"/>
          <w:bCs w:val="0"/>
          <w:sz w:val="24"/>
          <w:szCs w:val="24"/>
          <w:bdr w:val="none" w:sz="0" w:space="0" w:color="auto" w:frame="1"/>
          <w:shd w:val="clear" w:color="auto" w:fill="FFFFFF"/>
        </w:rPr>
        <w:t xml:space="preserve">e’re scared to speak in front of a group because we’re scared people will disapprove of us. </w:t>
      </w:r>
      <w:proofErr w:type="gramStart"/>
      <w:r w:rsidRPr="00CC29FE">
        <w:rPr>
          <w:rStyle w:val="Strong"/>
          <w:rFonts w:ascii="Arial" w:hAnsi="Arial" w:cs="Arial"/>
          <w:b w:val="0"/>
          <w:bCs w:val="0"/>
          <w:sz w:val="24"/>
          <w:szCs w:val="24"/>
          <w:bdr w:val="none" w:sz="0" w:space="0" w:color="auto" w:frame="1"/>
          <w:shd w:val="clear" w:color="auto" w:fill="FFFFFF"/>
        </w:rPr>
        <w:t>We’re</w:t>
      </w:r>
      <w:proofErr w:type="gramEnd"/>
      <w:r w:rsidRPr="00CC29FE">
        <w:rPr>
          <w:rStyle w:val="Strong"/>
          <w:rFonts w:ascii="Arial" w:hAnsi="Arial" w:cs="Arial"/>
          <w:b w:val="0"/>
          <w:bCs w:val="0"/>
          <w:sz w:val="24"/>
          <w:szCs w:val="24"/>
          <w:bdr w:val="none" w:sz="0" w:space="0" w:color="auto" w:frame="1"/>
          <w:shd w:val="clear" w:color="auto" w:fill="FFFFFF"/>
        </w:rPr>
        <w:t xml:space="preserve"> frightened of social disapproval (Gazipura 2014) </w:t>
      </w:r>
      <w:r>
        <w:rPr>
          <w:rStyle w:val="Strong"/>
          <w:rFonts w:ascii="Arial" w:hAnsi="Arial" w:cs="Arial"/>
          <w:b w:val="0"/>
          <w:bCs w:val="0"/>
          <w:sz w:val="24"/>
          <w:szCs w:val="24"/>
          <w:bdr w:val="none" w:sz="0" w:space="0" w:color="auto" w:frame="1"/>
          <w:shd w:val="clear" w:color="auto" w:fill="FFFFFF"/>
        </w:rPr>
        <w:t>Upon reflection this is absolutely true, t</w:t>
      </w:r>
      <w:r w:rsidRPr="00CC29FE">
        <w:rPr>
          <w:rFonts w:ascii="Arial" w:hAnsi="Arial" w:cs="Arial"/>
          <w:sz w:val="24"/>
          <w:szCs w:val="24"/>
          <w:shd w:val="clear" w:color="auto" w:fill="FFFFFF"/>
        </w:rPr>
        <w:t xml:space="preserve">he thought of having to stand up in front of your peers and present to them often fills me with dread. I found that after the first </w:t>
      </w:r>
      <w:r>
        <w:rPr>
          <w:rFonts w:ascii="Arial" w:hAnsi="Arial" w:cs="Arial"/>
          <w:sz w:val="24"/>
          <w:szCs w:val="24"/>
          <w:shd w:val="clear" w:color="auto" w:fill="FFFFFF"/>
        </w:rPr>
        <w:t xml:space="preserve">five </w:t>
      </w:r>
      <w:r w:rsidRPr="00CC29FE">
        <w:rPr>
          <w:rFonts w:ascii="Arial" w:hAnsi="Arial" w:cs="Arial"/>
          <w:sz w:val="24"/>
          <w:szCs w:val="24"/>
          <w:shd w:val="clear" w:color="auto" w:fill="FFFFFF"/>
        </w:rPr>
        <w:t xml:space="preserve">mins I gained the confidence to be able to look people in the eye and slow my talking pace down. I could see the other members of the group also grew in confidence. </w:t>
      </w:r>
      <w:r>
        <w:rPr>
          <w:rFonts w:ascii="Arial" w:hAnsi="Arial" w:cs="Arial"/>
          <w:sz w:val="24"/>
          <w:szCs w:val="24"/>
          <w:shd w:val="clear" w:color="auto" w:fill="FFFFFF"/>
        </w:rPr>
        <w:t>In the next task we examined some videos of various famous public speakers. All of them had their own style of presenting and the exercise taught us how to best</w:t>
      </w:r>
      <w:r w:rsidRPr="00CC29FE">
        <w:rPr>
          <w:rFonts w:ascii="Arial" w:hAnsi="Arial" w:cs="Arial"/>
          <w:sz w:val="24"/>
          <w:szCs w:val="24"/>
          <w:shd w:val="clear" w:color="auto" w:fill="FFFFFF"/>
        </w:rPr>
        <w:t xml:space="preserve"> stand up and present. It</w:t>
      </w:r>
      <w:r w:rsidR="00E8693A">
        <w:rPr>
          <w:rFonts w:ascii="Arial" w:hAnsi="Arial" w:cs="Arial"/>
          <w:sz w:val="24"/>
          <w:szCs w:val="24"/>
          <w:shd w:val="clear" w:color="auto" w:fill="FFFFFF"/>
        </w:rPr>
        <w:t xml:space="preserve"> is important</w:t>
      </w:r>
      <w:r w:rsidRPr="00CC29FE">
        <w:rPr>
          <w:rFonts w:ascii="Arial" w:hAnsi="Arial" w:cs="Arial"/>
          <w:sz w:val="24"/>
          <w:szCs w:val="24"/>
          <w:shd w:val="clear" w:color="auto" w:fill="FFFFFF"/>
        </w:rPr>
        <w:t xml:space="preserve"> to maintain eye contact but to also have a convincing and strong tone of voice, </w:t>
      </w:r>
      <w:r w:rsidR="00E8693A" w:rsidRPr="00CC29FE">
        <w:rPr>
          <w:rFonts w:ascii="Arial" w:hAnsi="Arial" w:cs="Arial"/>
          <w:sz w:val="24"/>
          <w:szCs w:val="24"/>
          <w:shd w:val="clear" w:color="auto" w:fill="FFFFFF"/>
        </w:rPr>
        <w:t>depending on</w:t>
      </w:r>
      <w:r w:rsidRPr="00CC29FE">
        <w:rPr>
          <w:rFonts w:ascii="Arial" w:hAnsi="Arial" w:cs="Arial"/>
          <w:sz w:val="24"/>
          <w:szCs w:val="24"/>
          <w:shd w:val="clear" w:color="auto" w:fill="FFFFFF"/>
        </w:rPr>
        <w:t xml:space="preserve"> who your audience are. </w:t>
      </w:r>
      <w:r>
        <w:rPr>
          <w:rFonts w:ascii="Arial" w:hAnsi="Arial" w:cs="Arial"/>
          <w:sz w:val="24"/>
          <w:szCs w:val="24"/>
          <w:shd w:val="clear" w:color="auto" w:fill="FFFFFF"/>
        </w:rPr>
        <w:t xml:space="preserve">For </w:t>
      </w:r>
      <w:r w:rsidR="00E8693A">
        <w:rPr>
          <w:rFonts w:ascii="Arial" w:hAnsi="Arial" w:cs="Arial"/>
          <w:sz w:val="24"/>
          <w:szCs w:val="24"/>
          <w:shd w:val="clear" w:color="auto" w:fill="FFFFFF"/>
        </w:rPr>
        <w:t>example,</w:t>
      </w:r>
      <w:r>
        <w:rPr>
          <w:rFonts w:ascii="Arial" w:hAnsi="Arial" w:cs="Arial"/>
          <w:sz w:val="24"/>
          <w:szCs w:val="24"/>
          <w:shd w:val="clear" w:color="auto" w:fill="FFFFFF"/>
        </w:rPr>
        <w:t xml:space="preserve"> if you were presenting to a room full of </w:t>
      </w:r>
      <w:r w:rsidR="00E8693A">
        <w:rPr>
          <w:rFonts w:ascii="Arial" w:hAnsi="Arial" w:cs="Arial"/>
          <w:sz w:val="24"/>
          <w:szCs w:val="24"/>
          <w:shd w:val="clear" w:color="auto" w:fill="FFFFFF"/>
        </w:rPr>
        <w:t>businessmen</w:t>
      </w:r>
      <w:r>
        <w:rPr>
          <w:rFonts w:ascii="Arial" w:hAnsi="Arial" w:cs="Arial"/>
          <w:sz w:val="24"/>
          <w:szCs w:val="24"/>
          <w:shd w:val="clear" w:color="auto" w:fill="FFFFFF"/>
        </w:rPr>
        <w:t xml:space="preserve"> your tone would be different than if you were presenting to a classroom full of children. </w:t>
      </w:r>
      <w:r w:rsidRPr="00CC29FE">
        <w:rPr>
          <w:rFonts w:ascii="Arial" w:hAnsi="Arial" w:cs="Arial"/>
          <w:sz w:val="24"/>
          <w:szCs w:val="24"/>
          <w:shd w:val="clear" w:color="auto" w:fill="FFFFFF"/>
        </w:rPr>
        <w:t>Hand gestures and body language are also paramount to a successful presentation (Gleeson 2017)</w:t>
      </w:r>
      <w:r w:rsidRPr="00CC29FE">
        <w:rPr>
          <w:rFonts w:ascii="Arial" w:eastAsia="Times New Roman" w:hAnsi="Arial" w:cs="Arial"/>
          <w:sz w:val="24"/>
          <w:szCs w:val="24"/>
          <w:lang w:eastAsia="en-GB"/>
        </w:rPr>
        <w:t xml:space="preserve"> It imperative to rehearse</w:t>
      </w:r>
      <w:r w:rsidRPr="00CC29FE">
        <w:rPr>
          <w:rFonts w:ascii="Arial" w:hAnsi="Arial" w:cs="Arial"/>
          <w:sz w:val="24"/>
          <w:szCs w:val="24"/>
          <w:shd w:val="clear" w:color="auto" w:fill="FFFFFF"/>
        </w:rPr>
        <w:t xml:space="preserve">, rehearse and </w:t>
      </w:r>
      <w:bookmarkStart w:id="3" w:name="_Hlk70238805"/>
      <w:r w:rsidRPr="00CC29FE">
        <w:rPr>
          <w:rFonts w:ascii="Arial" w:hAnsi="Arial" w:cs="Arial"/>
          <w:sz w:val="24"/>
          <w:szCs w:val="24"/>
          <w:shd w:val="clear" w:color="auto" w:fill="FFFFFF"/>
        </w:rPr>
        <w:t>that “</w:t>
      </w:r>
      <w:r w:rsidRPr="00B44411">
        <w:rPr>
          <w:rFonts w:ascii="Arial" w:hAnsi="Arial" w:cs="Arial"/>
          <w:sz w:val="24"/>
          <w:szCs w:val="24"/>
          <w:shd w:val="clear" w:color="auto" w:fill="FFFFFF"/>
        </w:rPr>
        <w:t>Nothing becomes muscle memory unless you practice relentlessly</w:t>
      </w:r>
      <w:r w:rsidRPr="00CC29FE">
        <w:rPr>
          <w:rFonts w:ascii="Arial" w:hAnsi="Arial" w:cs="Arial"/>
          <w:sz w:val="24"/>
          <w:szCs w:val="24"/>
          <w:shd w:val="clear" w:color="auto" w:fill="FFFFFF"/>
        </w:rPr>
        <w:t xml:space="preserve">” </w:t>
      </w:r>
      <w:bookmarkEnd w:id="3"/>
      <w:r w:rsidRPr="00CC29FE">
        <w:rPr>
          <w:rFonts w:ascii="Arial" w:hAnsi="Arial" w:cs="Arial"/>
          <w:sz w:val="24"/>
          <w:szCs w:val="24"/>
          <w:shd w:val="clear" w:color="auto" w:fill="FFFFFF"/>
        </w:rPr>
        <w:t xml:space="preserve">(Gleeson 2017) In his article </w:t>
      </w:r>
      <w:r>
        <w:rPr>
          <w:rFonts w:ascii="Arial" w:hAnsi="Arial" w:cs="Arial"/>
          <w:sz w:val="24"/>
          <w:szCs w:val="24"/>
          <w:shd w:val="clear" w:color="auto" w:fill="FFFFFF"/>
        </w:rPr>
        <w:t>‘</w:t>
      </w:r>
      <w:r w:rsidRPr="00CC29FE">
        <w:rPr>
          <w:rFonts w:ascii="Arial" w:hAnsi="Arial" w:cs="Arial"/>
          <w:sz w:val="24"/>
          <w:szCs w:val="24"/>
          <w:shd w:val="clear" w:color="auto" w:fill="FFFFFF"/>
        </w:rPr>
        <w:t>20 Tips for Mastering the Art of Public Speaking</w:t>
      </w:r>
      <w:r>
        <w:rPr>
          <w:rFonts w:ascii="Arial" w:hAnsi="Arial" w:cs="Arial"/>
          <w:sz w:val="24"/>
          <w:szCs w:val="24"/>
          <w:shd w:val="clear" w:color="auto" w:fill="FFFFFF"/>
        </w:rPr>
        <w:t>’</w:t>
      </w:r>
      <w:r w:rsidRPr="00CC29FE">
        <w:rPr>
          <w:rFonts w:ascii="Arial" w:hAnsi="Arial" w:cs="Arial"/>
          <w:sz w:val="24"/>
          <w:szCs w:val="24"/>
          <w:shd w:val="clear" w:color="auto" w:fill="FFFFFF"/>
        </w:rPr>
        <w:t>, Gleeson (2017) also advises to prepare content well ahead of time and make time for daily practice – even if it in the car or on a plane.</w:t>
      </w:r>
    </w:p>
    <w:p w14:paraId="3AA0A01D" w14:textId="77777777" w:rsidR="001A0286" w:rsidRDefault="001A0286" w:rsidP="001A0286">
      <w:pPr>
        <w:spacing w:line="480" w:lineRule="auto"/>
        <w:rPr>
          <w:rFonts w:ascii="Arial" w:hAnsi="Arial" w:cs="Arial"/>
          <w:sz w:val="24"/>
          <w:szCs w:val="24"/>
          <w:shd w:val="clear" w:color="auto" w:fill="FFFFFF"/>
        </w:rPr>
      </w:pPr>
      <w:r w:rsidRPr="00CC29FE">
        <w:rPr>
          <w:rFonts w:ascii="Arial" w:hAnsi="Arial" w:cs="Arial"/>
          <w:sz w:val="24"/>
          <w:szCs w:val="24"/>
          <w:shd w:val="clear" w:color="auto" w:fill="FFFFFF"/>
        </w:rPr>
        <w:t xml:space="preserve">These tips are really going to help me moving forward with my public speaking and fear of it. As </w:t>
      </w:r>
      <w:bookmarkStart w:id="4" w:name="_Hlk70239176"/>
      <w:r w:rsidRPr="00CC29FE">
        <w:rPr>
          <w:rFonts w:ascii="Arial" w:hAnsi="Arial" w:cs="Arial"/>
          <w:sz w:val="24"/>
          <w:szCs w:val="24"/>
          <w:shd w:val="clear" w:color="auto" w:fill="FFFFFF"/>
        </w:rPr>
        <w:t xml:space="preserve">Gazipura, (2014) </w:t>
      </w:r>
      <w:bookmarkEnd w:id="4"/>
      <w:r w:rsidRPr="00CC29FE">
        <w:rPr>
          <w:rFonts w:ascii="Arial" w:hAnsi="Arial" w:cs="Arial"/>
          <w:sz w:val="24"/>
          <w:szCs w:val="24"/>
          <w:shd w:val="clear" w:color="auto" w:fill="FFFFFF"/>
        </w:rPr>
        <w:t xml:space="preserve">states ‘Overcoming your fear of public speaking is the first step to becoming an effective public speaker, a powerful communicator, an </w:t>
      </w:r>
      <w:r w:rsidRPr="00CC29FE">
        <w:rPr>
          <w:rFonts w:ascii="Arial" w:hAnsi="Arial" w:cs="Arial"/>
          <w:sz w:val="24"/>
          <w:szCs w:val="24"/>
          <w:shd w:val="clear" w:color="auto" w:fill="FFFFFF"/>
        </w:rPr>
        <w:lastRenderedPageBreak/>
        <w:t>influencer. This skill is essential in any area in which you want to have an impact (Gazipura 2014)</w:t>
      </w:r>
    </w:p>
    <w:p w14:paraId="3F2B5047" w14:textId="77777777" w:rsidR="001A0286" w:rsidRDefault="001A0286" w:rsidP="001A0286">
      <w:pPr>
        <w:spacing w:line="480" w:lineRule="auto"/>
        <w:rPr>
          <w:rFonts w:ascii="Arial" w:hAnsi="Arial" w:cs="Arial"/>
          <w:i/>
          <w:iCs/>
          <w:color w:val="000000"/>
          <w:sz w:val="24"/>
          <w:szCs w:val="24"/>
          <w:shd w:val="clear" w:color="auto" w:fill="FFFFFF"/>
        </w:rPr>
      </w:pPr>
      <w:r w:rsidRPr="0091464F">
        <w:rPr>
          <w:rFonts w:ascii="Arial" w:hAnsi="Arial" w:cs="Arial"/>
          <w:color w:val="000000"/>
          <w:sz w:val="24"/>
          <w:szCs w:val="24"/>
          <w:shd w:val="clear" w:color="auto" w:fill="FFFFFF"/>
        </w:rPr>
        <w:t xml:space="preserve">Garr Reynolds (2011) on his Presentation Zen blog included a quote from Anton Chekhov about how important it is to be relevant within the presentation </w:t>
      </w:r>
      <w:r w:rsidRPr="0091464F">
        <w:rPr>
          <w:rFonts w:ascii="Arial" w:hAnsi="Arial" w:cs="Arial"/>
          <w:i/>
          <w:iCs/>
          <w:color w:val="000000"/>
          <w:sz w:val="24"/>
          <w:szCs w:val="24"/>
          <w:shd w:val="clear" w:color="auto" w:fill="FFFFFF"/>
        </w:rPr>
        <w:t>"Remove everything that has no relevance to the story. If you say in the first chapter that there is a rifle hanging on the wall, in the second or third chapter it absolutely must go off. If it's not going to be fired, it shouldn't be hanging there."</w:t>
      </w:r>
    </w:p>
    <w:p w14:paraId="7BB3822A" w14:textId="307218C0" w:rsidR="001A0286" w:rsidRPr="0091464F" w:rsidRDefault="001A0286" w:rsidP="001A0286">
      <w:pPr>
        <w:spacing w:line="480" w:lineRule="auto"/>
        <w:rPr>
          <w:rFonts w:ascii="Arial" w:hAnsi="Arial" w:cs="Arial"/>
          <w:sz w:val="24"/>
          <w:szCs w:val="24"/>
          <w:shd w:val="clear" w:color="auto" w:fill="FFFFFF"/>
        </w:rPr>
      </w:pPr>
      <w:r>
        <w:rPr>
          <w:rFonts w:ascii="Arial" w:hAnsi="Arial" w:cs="Arial"/>
          <w:color w:val="000000"/>
          <w:sz w:val="24"/>
          <w:szCs w:val="24"/>
          <w:shd w:val="clear" w:color="auto" w:fill="FFFFFF"/>
        </w:rPr>
        <w:t>To reflect on how I felt about public speaking before the class and how I feel about it now, I can genuinely state that I feel more confident in knowing that if I practice and know my material well I will have more confidence in delivering it. I know that public speaking will also have a huge impact on my work life too. Even if in my chosen profession, I</w:t>
      </w:r>
      <w:r w:rsidR="00E8693A">
        <w:rPr>
          <w:rFonts w:ascii="Arial" w:hAnsi="Arial" w:cs="Arial"/>
          <w:color w:val="000000"/>
          <w:sz w:val="24"/>
          <w:szCs w:val="24"/>
          <w:shd w:val="clear" w:color="auto" w:fill="FFFFFF"/>
        </w:rPr>
        <w:t xml:space="preserve"> am</w:t>
      </w:r>
      <w:r>
        <w:rPr>
          <w:rFonts w:ascii="Arial" w:hAnsi="Arial" w:cs="Arial"/>
          <w:color w:val="000000"/>
          <w:sz w:val="24"/>
          <w:szCs w:val="24"/>
          <w:shd w:val="clear" w:color="auto" w:fill="FFFFFF"/>
        </w:rPr>
        <w:t xml:space="preserve"> not required to stand up and speak in front of a large audience, having the skills and confidence to deliver a message well will help build up my credibility amongst my peer group. </w:t>
      </w:r>
    </w:p>
    <w:p w14:paraId="781C2149" w14:textId="77777777" w:rsidR="001A0286" w:rsidRDefault="001A0286" w:rsidP="001A0286">
      <w:pPr>
        <w:pStyle w:val="ListParagraph"/>
        <w:spacing w:line="480" w:lineRule="auto"/>
        <w:rPr>
          <w:rFonts w:ascii="Arial" w:hAnsi="Arial" w:cs="Arial"/>
          <w:b/>
          <w:bCs/>
          <w:sz w:val="24"/>
          <w:szCs w:val="24"/>
          <w:u w:val="single"/>
          <w:shd w:val="clear" w:color="auto" w:fill="FFFFFF"/>
        </w:rPr>
      </w:pPr>
    </w:p>
    <w:p w14:paraId="312410FF" w14:textId="77777777" w:rsidR="001A0286" w:rsidRDefault="001A0286" w:rsidP="001A0286">
      <w:pPr>
        <w:pStyle w:val="ListParagraph"/>
        <w:spacing w:line="480" w:lineRule="auto"/>
        <w:rPr>
          <w:rFonts w:ascii="Arial" w:hAnsi="Arial" w:cs="Arial"/>
          <w:b/>
          <w:bCs/>
          <w:sz w:val="24"/>
          <w:szCs w:val="24"/>
          <w:u w:val="single"/>
          <w:shd w:val="clear" w:color="auto" w:fill="FFFFFF"/>
        </w:rPr>
      </w:pPr>
    </w:p>
    <w:p w14:paraId="30958550" w14:textId="6AF9F80D" w:rsidR="001A0286" w:rsidRPr="00A71F3E" w:rsidRDefault="001A0286" w:rsidP="00E64AFE">
      <w:pPr>
        <w:pStyle w:val="Heading1"/>
        <w:rPr>
          <w:b/>
          <w:bCs/>
          <w:shd w:val="clear" w:color="auto" w:fill="FFFFFF"/>
        </w:rPr>
      </w:pPr>
      <w:bookmarkStart w:id="5" w:name="_Toc70348579"/>
      <w:r w:rsidRPr="00A71F3E">
        <w:rPr>
          <w:b/>
          <w:bCs/>
          <w:shd w:val="clear" w:color="auto" w:fill="FFFFFF"/>
        </w:rPr>
        <w:t>Academic Writing.</w:t>
      </w:r>
      <w:bookmarkEnd w:id="5"/>
    </w:p>
    <w:p w14:paraId="732811DF" w14:textId="55B64377" w:rsidR="001A0286" w:rsidRPr="00CC29FE" w:rsidRDefault="001A0286" w:rsidP="001A0286">
      <w:pPr>
        <w:spacing w:line="480" w:lineRule="auto"/>
        <w:rPr>
          <w:rFonts w:ascii="Arial" w:hAnsi="Arial" w:cs="Arial"/>
          <w:sz w:val="24"/>
          <w:szCs w:val="24"/>
          <w:shd w:val="clear" w:color="auto" w:fill="FFFFFF"/>
        </w:rPr>
      </w:pPr>
      <w:r w:rsidRPr="00CC29FE">
        <w:rPr>
          <w:rFonts w:ascii="Arial" w:hAnsi="Arial" w:cs="Arial"/>
          <w:sz w:val="24"/>
          <w:szCs w:val="24"/>
          <w:shd w:val="clear" w:color="auto" w:fill="FFFFFF"/>
        </w:rPr>
        <w:t xml:space="preserve">In the academic writing lessons, we were taught how to write in a structured and formatted way. </w:t>
      </w:r>
      <w:r>
        <w:rPr>
          <w:rFonts w:ascii="Arial" w:hAnsi="Arial" w:cs="Arial"/>
          <w:sz w:val="24"/>
          <w:szCs w:val="24"/>
          <w:shd w:val="clear" w:color="auto" w:fill="FFFFFF"/>
        </w:rPr>
        <w:t>The first slide presented to us w</w:t>
      </w:r>
      <w:r w:rsidR="00A71F3E">
        <w:rPr>
          <w:rFonts w:ascii="Arial" w:hAnsi="Arial" w:cs="Arial"/>
          <w:sz w:val="24"/>
          <w:szCs w:val="24"/>
          <w:shd w:val="clear" w:color="auto" w:fill="FFFFFF"/>
        </w:rPr>
        <w:t>a</w:t>
      </w:r>
      <w:r>
        <w:rPr>
          <w:rFonts w:ascii="Arial" w:hAnsi="Arial" w:cs="Arial"/>
          <w:sz w:val="24"/>
          <w:szCs w:val="24"/>
          <w:shd w:val="clear" w:color="auto" w:fill="FFFFFF"/>
        </w:rPr>
        <w:t>s ‘</w:t>
      </w:r>
      <w:r w:rsidRPr="00CC29FE">
        <w:rPr>
          <w:rFonts w:ascii="Arial" w:hAnsi="Arial" w:cs="Arial"/>
          <w:sz w:val="24"/>
          <w:szCs w:val="24"/>
          <w:shd w:val="clear" w:color="auto" w:fill="FFFFFF"/>
        </w:rPr>
        <w:t xml:space="preserve">What is an academic essay” and we were provided with a definition </w:t>
      </w:r>
      <w:proofErr w:type="gramStart"/>
      <w:r w:rsidRPr="00CC29FE">
        <w:rPr>
          <w:rFonts w:ascii="Arial" w:hAnsi="Arial" w:cs="Arial"/>
          <w:sz w:val="24"/>
          <w:szCs w:val="24"/>
          <w:shd w:val="clear" w:color="auto" w:fill="FFFFFF"/>
        </w:rPr>
        <w:t>“ An</w:t>
      </w:r>
      <w:proofErr w:type="gramEnd"/>
      <w:r w:rsidRPr="00CC29FE">
        <w:rPr>
          <w:rFonts w:ascii="Arial" w:hAnsi="Arial" w:cs="Arial"/>
          <w:sz w:val="24"/>
          <w:szCs w:val="24"/>
          <w:shd w:val="clear" w:color="auto" w:fill="FFFFFF"/>
        </w:rPr>
        <w:t xml:space="preserve"> academic essay is a formal piece of written English that addresses a particular topic and produces, through reading research, a response which indicates to the marker that the student understands the question” (</w:t>
      </w:r>
      <w:r>
        <w:rPr>
          <w:rFonts w:ascii="Arial" w:hAnsi="Arial" w:cs="Arial"/>
          <w:sz w:val="24"/>
          <w:szCs w:val="24"/>
          <w:shd w:val="clear" w:color="auto" w:fill="FFFFFF"/>
        </w:rPr>
        <w:t>Moodle 2021</w:t>
      </w:r>
      <w:r w:rsidRPr="00CC29FE">
        <w:rPr>
          <w:rFonts w:ascii="Arial" w:hAnsi="Arial" w:cs="Arial"/>
          <w:sz w:val="24"/>
          <w:szCs w:val="24"/>
          <w:shd w:val="clear" w:color="auto" w:fill="FFFFFF"/>
        </w:rPr>
        <w:t xml:space="preserve">) We were taught </w:t>
      </w:r>
      <w:r>
        <w:rPr>
          <w:rFonts w:ascii="Arial" w:hAnsi="Arial" w:cs="Arial"/>
          <w:sz w:val="24"/>
          <w:szCs w:val="24"/>
          <w:shd w:val="clear" w:color="auto" w:fill="FFFFFF"/>
        </w:rPr>
        <w:t xml:space="preserve">how to </w:t>
      </w:r>
      <w:r w:rsidRPr="00CC29FE">
        <w:rPr>
          <w:rFonts w:ascii="Arial" w:hAnsi="Arial" w:cs="Arial"/>
          <w:sz w:val="24"/>
          <w:szCs w:val="24"/>
          <w:shd w:val="clear" w:color="auto" w:fill="FFFFFF"/>
        </w:rPr>
        <w:t xml:space="preserve">read about the topic and make notes following on from brainstorming ideas. </w:t>
      </w:r>
      <w:r>
        <w:rPr>
          <w:rFonts w:ascii="Arial" w:hAnsi="Arial" w:cs="Arial"/>
          <w:sz w:val="24"/>
          <w:szCs w:val="24"/>
          <w:shd w:val="clear" w:color="auto" w:fill="FFFFFF"/>
        </w:rPr>
        <w:t xml:space="preserve">One of the main lessons I took away from the </w:t>
      </w:r>
      <w:r>
        <w:rPr>
          <w:rFonts w:ascii="Arial" w:hAnsi="Arial" w:cs="Arial"/>
          <w:sz w:val="24"/>
          <w:szCs w:val="24"/>
          <w:shd w:val="clear" w:color="auto" w:fill="FFFFFF"/>
        </w:rPr>
        <w:lastRenderedPageBreak/>
        <w:t>lesson is that i</w:t>
      </w:r>
      <w:r w:rsidRPr="00CC29FE">
        <w:rPr>
          <w:rFonts w:ascii="Arial" w:hAnsi="Arial" w:cs="Arial"/>
          <w:sz w:val="24"/>
          <w:szCs w:val="24"/>
          <w:shd w:val="clear" w:color="auto" w:fill="FFFFFF"/>
        </w:rPr>
        <w:t xml:space="preserve">ts very important that we read more than one source. </w:t>
      </w:r>
      <w:r>
        <w:rPr>
          <w:rFonts w:ascii="Arial" w:hAnsi="Arial" w:cs="Arial"/>
          <w:sz w:val="24"/>
          <w:szCs w:val="24"/>
          <w:shd w:val="clear" w:color="auto" w:fill="FFFFFF"/>
        </w:rPr>
        <w:t>We need to p</w:t>
      </w:r>
      <w:r w:rsidRPr="00CC29FE">
        <w:rPr>
          <w:rFonts w:ascii="Arial" w:hAnsi="Arial" w:cs="Arial"/>
          <w:sz w:val="24"/>
          <w:szCs w:val="24"/>
          <w:shd w:val="clear" w:color="auto" w:fill="FFFFFF"/>
        </w:rPr>
        <w:t xml:space="preserve">lan the essay </w:t>
      </w:r>
      <w:r>
        <w:rPr>
          <w:rFonts w:ascii="Arial" w:hAnsi="Arial" w:cs="Arial"/>
          <w:sz w:val="24"/>
          <w:szCs w:val="24"/>
          <w:shd w:val="clear" w:color="auto" w:fill="FFFFFF"/>
        </w:rPr>
        <w:t>and know what to say</w:t>
      </w:r>
      <w:r w:rsidRPr="00CC29FE">
        <w:rPr>
          <w:rFonts w:ascii="Arial" w:hAnsi="Arial" w:cs="Arial"/>
          <w:sz w:val="24"/>
          <w:szCs w:val="24"/>
          <w:shd w:val="clear" w:color="auto" w:fill="FFFFFF"/>
        </w:rPr>
        <w:t xml:space="preserve"> paragraph by paragraph so that my view develops into a logical conclusion. </w:t>
      </w:r>
      <w:r w:rsidRPr="00CC29FE">
        <w:rPr>
          <w:rFonts w:ascii="Arial" w:hAnsi="Arial" w:cs="Arial"/>
          <w:sz w:val="24"/>
          <w:szCs w:val="24"/>
        </w:rPr>
        <w:t>Wellington</w:t>
      </w:r>
      <w:r>
        <w:rPr>
          <w:rFonts w:ascii="Arial" w:hAnsi="Arial" w:cs="Arial"/>
          <w:sz w:val="24"/>
          <w:szCs w:val="24"/>
        </w:rPr>
        <w:t xml:space="preserve"> (</w:t>
      </w:r>
      <w:r w:rsidRPr="00CC29FE">
        <w:rPr>
          <w:rFonts w:ascii="Arial" w:hAnsi="Arial" w:cs="Arial"/>
          <w:sz w:val="24"/>
          <w:szCs w:val="24"/>
        </w:rPr>
        <w:t>2003</w:t>
      </w:r>
      <w:r>
        <w:rPr>
          <w:rFonts w:ascii="Arial" w:hAnsi="Arial" w:cs="Arial"/>
          <w:sz w:val="24"/>
          <w:szCs w:val="24"/>
        </w:rPr>
        <w:t>)</w:t>
      </w:r>
      <w:r w:rsidRPr="00CC29FE">
        <w:rPr>
          <w:rFonts w:ascii="Arial" w:hAnsi="Arial" w:cs="Arial"/>
          <w:sz w:val="24"/>
          <w:szCs w:val="24"/>
        </w:rPr>
        <w:t xml:space="preserve"> </w:t>
      </w:r>
      <w:r>
        <w:rPr>
          <w:rFonts w:ascii="Arial" w:hAnsi="Arial" w:cs="Arial"/>
          <w:sz w:val="24"/>
          <w:szCs w:val="24"/>
        </w:rPr>
        <w:t xml:space="preserve">explains that </w:t>
      </w:r>
      <w:r w:rsidRPr="00CC29FE">
        <w:rPr>
          <w:rFonts w:ascii="Arial" w:hAnsi="Arial" w:cs="Arial"/>
          <w:sz w:val="24"/>
          <w:szCs w:val="24"/>
        </w:rPr>
        <w:t>you need to factor in time to gather, absorb and plan your arguments before composing text</w:t>
      </w:r>
      <w:r>
        <w:rPr>
          <w:rFonts w:ascii="Arial" w:hAnsi="Arial" w:cs="Arial"/>
          <w:sz w:val="24"/>
          <w:szCs w:val="24"/>
        </w:rPr>
        <w:t xml:space="preserve"> and that this </w:t>
      </w:r>
      <w:r w:rsidRPr="00CC29FE">
        <w:rPr>
          <w:rFonts w:ascii="Arial" w:hAnsi="Arial" w:cs="Arial"/>
          <w:sz w:val="24"/>
          <w:szCs w:val="24"/>
        </w:rPr>
        <w:t>has been identified as one of the key practices of good writers</w:t>
      </w:r>
      <w:r>
        <w:rPr>
          <w:rFonts w:ascii="Arial" w:hAnsi="Arial" w:cs="Arial"/>
          <w:sz w:val="24"/>
          <w:szCs w:val="24"/>
        </w:rPr>
        <w:t xml:space="preserve">. This is an </w:t>
      </w:r>
      <w:r w:rsidR="00A71F3E">
        <w:rPr>
          <w:rFonts w:ascii="Arial" w:hAnsi="Arial" w:cs="Arial"/>
          <w:sz w:val="24"/>
          <w:szCs w:val="24"/>
        </w:rPr>
        <w:t>opinion</w:t>
      </w:r>
      <w:r>
        <w:rPr>
          <w:rFonts w:ascii="Arial" w:hAnsi="Arial" w:cs="Arial"/>
          <w:sz w:val="24"/>
          <w:szCs w:val="24"/>
        </w:rPr>
        <w:t xml:space="preserve"> also expressed by Cottrell (2003) in her book The Study Skills Handbook. She explains that m</w:t>
      </w:r>
      <w:r w:rsidRPr="00CC29FE">
        <w:rPr>
          <w:rFonts w:ascii="Arial" w:hAnsi="Arial" w:cs="Arial"/>
          <w:sz w:val="24"/>
          <w:szCs w:val="24"/>
        </w:rPr>
        <w:t>ost experienced writers rewrite their work over and over, refining their thoughts, finding a better way of saying something, making a long-winded section a bit briefer, or adding more detail to develop an idea.’ (Cottrell 2003: 146)</w:t>
      </w:r>
    </w:p>
    <w:p w14:paraId="6342809C" w14:textId="62FEDC79" w:rsidR="001A0286" w:rsidRPr="00CC29FE" w:rsidRDefault="001A0286" w:rsidP="001A0286">
      <w:pPr>
        <w:spacing w:line="480" w:lineRule="auto"/>
        <w:rPr>
          <w:rFonts w:ascii="Arial" w:hAnsi="Arial" w:cs="Arial"/>
          <w:sz w:val="24"/>
          <w:szCs w:val="24"/>
        </w:rPr>
      </w:pPr>
      <w:r w:rsidRPr="00CC29FE">
        <w:rPr>
          <w:rFonts w:ascii="Arial" w:hAnsi="Arial" w:cs="Arial"/>
          <w:sz w:val="24"/>
          <w:szCs w:val="24"/>
          <w:shd w:val="clear" w:color="auto" w:fill="FFFFFF"/>
        </w:rPr>
        <w:t>In the article How to write better essays: ‘nobody does introductions properly</w:t>
      </w:r>
      <w:proofErr w:type="gramStart"/>
      <w:r w:rsidRPr="00CC29FE">
        <w:rPr>
          <w:rFonts w:ascii="Arial" w:hAnsi="Arial" w:cs="Arial"/>
          <w:sz w:val="24"/>
          <w:szCs w:val="24"/>
          <w:shd w:val="clear" w:color="auto" w:fill="FFFFFF"/>
        </w:rPr>
        <w:t>’  Niemtus</w:t>
      </w:r>
      <w:proofErr w:type="gramEnd"/>
      <w:r w:rsidRPr="00CC29FE">
        <w:rPr>
          <w:rFonts w:ascii="Arial" w:hAnsi="Arial" w:cs="Arial"/>
          <w:sz w:val="24"/>
          <w:szCs w:val="24"/>
          <w:shd w:val="clear" w:color="auto" w:fill="FFFFFF"/>
        </w:rPr>
        <w:t xml:space="preserve"> (2017) describes that the art of good academic writing is being able to poke holes in the content and not just regurgitate what you’ve read. He goes onto state that “You need to be using your higher cognitive abilities” and that “you</w:t>
      </w:r>
      <w:r w:rsidR="00E8693A">
        <w:rPr>
          <w:rFonts w:ascii="Arial" w:hAnsi="Arial" w:cs="Arial"/>
          <w:sz w:val="24"/>
          <w:szCs w:val="24"/>
          <w:shd w:val="clear" w:color="auto" w:fill="FFFFFF"/>
        </w:rPr>
        <w:t xml:space="preserve"> are</w:t>
      </w:r>
      <w:r w:rsidRPr="00CC29FE">
        <w:rPr>
          <w:rFonts w:ascii="Arial" w:hAnsi="Arial" w:cs="Arial"/>
          <w:sz w:val="24"/>
          <w:szCs w:val="24"/>
          <w:shd w:val="clear" w:color="auto" w:fill="FFFFFF"/>
        </w:rPr>
        <w:t xml:space="preserve"> not just showing understanding and recall, but </w:t>
      </w:r>
      <w:r w:rsidR="00E8693A" w:rsidRPr="00CC29FE">
        <w:rPr>
          <w:rFonts w:ascii="Arial" w:hAnsi="Arial" w:cs="Arial"/>
          <w:sz w:val="24"/>
          <w:szCs w:val="24"/>
          <w:shd w:val="clear" w:color="auto" w:fill="FFFFFF"/>
        </w:rPr>
        <w:t>analysing</w:t>
      </w:r>
      <w:r w:rsidRPr="00CC29FE">
        <w:rPr>
          <w:rFonts w:ascii="Arial" w:hAnsi="Arial" w:cs="Arial"/>
          <w:sz w:val="24"/>
          <w:szCs w:val="24"/>
          <w:shd w:val="clear" w:color="auto" w:fill="FFFFFF"/>
        </w:rPr>
        <w:t xml:space="preserve"> and synthesising ideas from different sources, then critically </w:t>
      </w:r>
      <w:r w:rsidR="00E8693A" w:rsidRPr="00CC29FE">
        <w:rPr>
          <w:rFonts w:ascii="Arial" w:hAnsi="Arial" w:cs="Arial"/>
          <w:sz w:val="24"/>
          <w:szCs w:val="24"/>
          <w:shd w:val="clear" w:color="auto" w:fill="FFFFFF"/>
        </w:rPr>
        <w:t>evaluating</w:t>
      </w:r>
      <w:r w:rsidRPr="00CC29FE">
        <w:rPr>
          <w:rFonts w:ascii="Arial" w:hAnsi="Arial" w:cs="Arial"/>
          <w:sz w:val="24"/>
          <w:szCs w:val="24"/>
          <w:shd w:val="clear" w:color="auto" w:fill="FFFFFF"/>
        </w:rPr>
        <w:t xml:space="preserve"> them. That’s where the marks lie” (</w:t>
      </w:r>
      <w:r w:rsidRPr="00CC29FE">
        <w:rPr>
          <w:rFonts w:ascii="Arial" w:hAnsi="Arial" w:cs="Arial"/>
          <w:sz w:val="24"/>
          <w:szCs w:val="24"/>
        </w:rPr>
        <w:t>Niemtus, 2017)</w:t>
      </w:r>
      <w:r>
        <w:rPr>
          <w:rFonts w:ascii="Arial" w:hAnsi="Arial" w:cs="Arial"/>
          <w:sz w:val="24"/>
          <w:szCs w:val="24"/>
        </w:rPr>
        <w:t xml:space="preserve"> After extensive research into academic writing it is clear to me that moving forward, I need to make a plan, structure the essay and then critically evaluate what my chosen sources are suggesting and how it fits into my argument. Another interesting and very important point to consider is to know the question. There have been a few reports and essays I have started to write and then gone back to the question and realised that I hadn’t fully understood what was required. As Cottrell rightly states in her book “H</w:t>
      </w:r>
      <w:r w:rsidRPr="00CC29FE">
        <w:rPr>
          <w:rFonts w:ascii="Arial" w:hAnsi="Arial" w:cs="Arial"/>
          <w:sz w:val="24"/>
          <w:szCs w:val="24"/>
        </w:rPr>
        <w:t>owever they are worded, all assignment titles contain a central question which has to be answered. Your main task is to apply what you know – however brilliant your piece of writing, if it does not ‘answer the question’ you may get no marks at all.’ (Cottrell 2003: 154</w:t>
      </w:r>
      <w:r>
        <w:rPr>
          <w:rFonts w:ascii="Arial" w:hAnsi="Arial" w:cs="Arial"/>
          <w:sz w:val="24"/>
          <w:szCs w:val="24"/>
        </w:rPr>
        <w:t>)</w:t>
      </w:r>
    </w:p>
    <w:p w14:paraId="094CD065" w14:textId="77777777" w:rsidR="001A0286" w:rsidRPr="00CC29FE" w:rsidRDefault="001A0286" w:rsidP="001A0286">
      <w:pPr>
        <w:spacing w:line="480" w:lineRule="auto"/>
        <w:rPr>
          <w:rFonts w:ascii="Arial" w:hAnsi="Arial" w:cs="Arial"/>
          <w:sz w:val="24"/>
          <w:szCs w:val="24"/>
          <w:shd w:val="clear" w:color="auto" w:fill="FFFFFF"/>
        </w:rPr>
      </w:pPr>
    </w:p>
    <w:p w14:paraId="62E35F7F" w14:textId="77777777" w:rsidR="001A0286" w:rsidRPr="00CC29FE" w:rsidRDefault="001A0286" w:rsidP="001A0286">
      <w:pPr>
        <w:spacing w:line="480" w:lineRule="auto"/>
        <w:rPr>
          <w:rFonts w:ascii="Arial" w:hAnsi="Arial" w:cs="Arial"/>
          <w:sz w:val="24"/>
          <w:szCs w:val="24"/>
          <w:shd w:val="clear" w:color="auto" w:fill="FFFFFF"/>
        </w:rPr>
      </w:pPr>
      <w:r w:rsidRPr="00CC29FE">
        <w:rPr>
          <w:rFonts w:ascii="Arial" w:hAnsi="Arial" w:cs="Arial"/>
          <w:sz w:val="24"/>
          <w:szCs w:val="24"/>
          <w:shd w:val="clear" w:color="auto" w:fill="FFFFFF"/>
        </w:rPr>
        <w:t xml:space="preserve"> </w:t>
      </w:r>
    </w:p>
    <w:p w14:paraId="0C75FEBB" w14:textId="77777777" w:rsidR="001A0286" w:rsidRDefault="001A0286" w:rsidP="001A0286">
      <w:pPr>
        <w:pStyle w:val="ListParagraph"/>
        <w:spacing w:line="480" w:lineRule="auto"/>
        <w:rPr>
          <w:rFonts w:ascii="Arial" w:hAnsi="Arial" w:cs="Arial"/>
          <w:b/>
          <w:bCs/>
          <w:sz w:val="24"/>
          <w:szCs w:val="24"/>
          <w:u w:val="single"/>
          <w:shd w:val="clear" w:color="auto" w:fill="FFFFFF"/>
        </w:rPr>
      </w:pPr>
    </w:p>
    <w:p w14:paraId="6C430868" w14:textId="77777777" w:rsidR="001A0286" w:rsidRDefault="001A0286" w:rsidP="001A0286">
      <w:pPr>
        <w:pStyle w:val="ListParagraph"/>
        <w:spacing w:line="480" w:lineRule="auto"/>
        <w:rPr>
          <w:rFonts w:ascii="Arial" w:hAnsi="Arial" w:cs="Arial"/>
          <w:b/>
          <w:bCs/>
          <w:sz w:val="24"/>
          <w:szCs w:val="24"/>
          <w:u w:val="single"/>
          <w:shd w:val="clear" w:color="auto" w:fill="FFFFFF"/>
        </w:rPr>
      </w:pPr>
    </w:p>
    <w:p w14:paraId="28449DFB" w14:textId="77777777" w:rsidR="001A0286" w:rsidRDefault="001A0286" w:rsidP="001A0286">
      <w:pPr>
        <w:pStyle w:val="ListParagraph"/>
        <w:spacing w:line="480" w:lineRule="auto"/>
        <w:rPr>
          <w:rFonts w:ascii="Arial" w:hAnsi="Arial" w:cs="Arial"/>
          <w:b/>
          <w:bCs/>
          <w:sz w:val="24"/>
          <w:szCs w:val="24"/>
          <w:u w:val="single"/>
          <w:shd w:val="clear" w:color="auto" w:fill="FFFFFF"/>
        </w:rPr>
      </w:pPr>
    </w:p>
    <w:p w14:paraId="630055E9" w14:textId="77777777" w:rsidR="001A0286" w:rsidRPr="00595C75" w:rsidRDefault="001A0286" w:rsidP="001A0286">
      <w:pPr>
        <w:pStyle w:val="ListParagraph"/>
        <w:spacing w:line="480" w:lineRule="auto"/>
        <w:rPr>
          <w:rFonts w:ascii="Arial" w:hAnsi="Arial" w:cs="Arial"/>
          <w:b/>
          <w:bCs/>
          <w:sz w:val="24"/>
          <w:szCs w:val="24"/>
          <w:u w:val="single"/>
          <w:shd w:val="clear" w:color="auto" w:fill="FFFFFF"/>
        </w:rPr>
      </w:pPr>
    </w:p>
    <w:p w14:paraId="47D37CCE" w14:textId="0734475A" w:rsidR="001A0286" w:rsidRPr="00595C75" w:rsidRDefault="001A0286" w:rsidP="00E64AFE">
      <w:pPr>
        <w:pStyle w:val="Heading1"/>
        <w:rPr>
          <w:b/>
          <w:bCs/>
          <w:shd w:val="clear" w:color="auto" w:fill="FFFFFF"/>
        </w:rPr>
      </w:pPr>
      <w:bookmarkStart w:id="6" w:name="_Toc70348580"/>
      <w:r w:rsidRPr="00595C75">
        <w:rPr>
          <w:b/>
          <w:bCs/>
          <w:shd w:val="clear" w:color="auto" w:fill="FFFFFF"/>
        </w:rPr>
        <w:t>Time Management</w:t>
      </w:r>
      <w:bookmarkEnd w:id="6"/>
    </w:p>
    <w:p w14:paraId="1767B35F" w14:textId="77777777" w:rsidR="001A0286" w:rsidRPr="00CC29FE" w:rsidRDefault="001A0286" w:rsidP="001A0286">
      <w:pPr>
        <w:spacing w:line="480" w:lineRule="auto"/>
        <w:rPr>
          <w:rFonts w:ascii="Arial" w:hAnsi="Arial" w:cs="Arial"/>
          <w:sz w:val="24"/>
          <w:szCs w:val="24"/>
          <w:shd w:val="clear" w:color="auto" w:fill="FFFFFF"/>
        </w:rPr>
      </w:pPr>
      <w:r w:rsidRPr="00CC29FE">
        <w:rPr>
          <w:rFonts w:ascii="Arial" w:hAnsi="Arial" w:cs="Arial"/>
          <w:sz w:val="24"/>
          <w:szCs w:val="24"/>
          <w:shd w:val="clear" w:color="auto" w:fill="FFFFFF"/>
        </w:rPr>
        <w:t>In week three we were introduced to the topic of time management. We were given activities to carry out which helped me personally to evaluate where I really spend the most of my time. We were asked to think back over the past couple of days and make a list of how I spent my time. I then added it up and evaluated how much time I spent on each activity and then reviewed my priorities and then reviewed my use of time. Following on from that</w:t>
      </w:r>
      <w:r>
        <w:rPr>
          <w:rFonts w:ascii="Arial" w:hAnsi="Arial" w:cs="Arial"/>
          <w:sz w:val="24"/>
          <w:szCs w:val="24"/>
          <w:shd w:val="clear" w:color="auto" w:fill="FFFFFF"/>
        </w:rPr>
        <w:t>, a</w:t>
      </w:r>
      <w:r w:rsidRPr="00CC29FE">
        <w:rPr>
          <w:rFonts w:ascii="Arial" w:hAnsi="Arial" w:cs="Arial"/>
          <w:sz w:val="24"/>
          <w:szCs w:val="24"/>
          <w:shd w:val="clear" w:color="auto" w:fill="FFFFFF"/>
        </w:rPr>
        <w:t xml:space="preserve">ctivity three was to create a time log. I drew up a study timetable for the week and was able to identify where my studies and other responsibilities sat in relation to each other.  Time management is so important in every aspect of life. I remember thinking that this would be one of the most important lessons I would learn. Since everyone is restricted to only 24 hours a </w:t>
      </w:r>
      <w:proofErr w:type="gramStart"/>
      <w:r w:rsidRPr="00CC29FE">
        <w:rPr>
          <w:rFonts w:ascii="Arial" w:hAnsi="Arial" w:cs="Arial"/>
          <w:sz w:val="24"/>
          <w:szCs w:val="24"/>
          <w:shd w:val="clear" w:color="auto" w:fill="FFFFFF"/>
        </w:rPr>
        <w:t>day</w:t>
      </w:r>
      <w:proofErr w:type="gramEnd"/>
      <w:r w:rsidRPr="00CC29FE">
        <w:rPr>
          <w:rFonts w:ascii="Arial" w:hAnsi="Arial" w:cs="Arial"/>
          <w:sz w:val="24"/>
          <w:szCs w:val="24"/>
          <w:shd w:val="clear" w:color="auto" w:fill="FFFFFF"/>
        </w:rPr>
        <w:t xml:space="preserve"> we all have to make efficient use of our time (</w:t>
      </w:r>
      <w:r>
        <w:rPr>
          <w:rFonts w:ascii="Arial" w:hAnsi="Arial" w:cs="Arial"/>
          <w:sz w:val="24"/>
          <w:szCs w:val="24"/>
          <w:shd w:val="clear" w:color="auto" w:fill="FFFFFF"/>
        </w:rPr>
        <w:t>Humphries 2021</w:t>
      </w:r>
      <w:r w:rsidRPr="00CC29FE">
        <w:rPr>
          <w:rFonts w:ascii="Arial" w:hAnsi="Arial" w:cs="Arial"/>
          <w:sz w:val="24"/>
          <w:szCs w:val="24"/>
          <w:shd w:val="clear" w:color="auto" w:fill="FFFFFF"/>
        </w:rPr>
        <w:t xml:space="preserve">). </w:t>
      </w:r>
      <w:r>
        <w:rPr>
          <w:rFonts w:ascii="Arial" w:hAnsi="Arial" w:cs="Arial"/>
          <w:sz w:val="24"/>
          <w:szCs w:val="24"/>
          <w:shd w:val="clear" w:color="auto" w:fill="FFFFFF"/>
        </w:rPr>
        <w:t>W</w:t>
      </w:r>
      <w:r w:rsidRPr="00CC29FE">
        <w:rPr>
          <w:rFonts w:ascii="Arial" w:hAnsi="Arial" w:cs="Arial"/>
          <w:sz w:val="24"/>
          <w:szCs w:val="24"/>
          <w:shd w:val="clear" w:color="auto" w:fill="FFFFFF"/>
        </w:rPr>
        <w:t>hether someone is a managing director or a student what makes the difference to being efficient is the use of time (</w:t>
      </w:r>
      <w:r>
        <w:rPr>
          <w:rFonts w:ascii="Arial" w:hAnsi="Arial" w:cs="Arial"/>
          <w:sz w:val="24"/>
          <w:szCs w:val="24"/>
          <w:shd w:val="clear" w:color="auto" w:fill="FFFFFF"/>
        </w:rPr>
        <w:t>Humphries 2021)</w:t>
      </w:r>
      <w:r w:rsidRPr="00CC29FE">
        <w:rPr>
          <w:rFonts w:ascii="Arial" w:hAnsi="Arial" w:cs="Arial"/>
          <w:sz w:val="24"/>
          <w:szCs w:val="24"/>
          <w:shd w:val="clear" w:color="auto" w:fill="FFFFFF"/>
        </w:rPr>
        <w:t xml:space="preserve">. </w:t>
      </w:r>
      <w:r>
        <w:rPr>
          <w:rFonts w:ascii="Arial" w:hAnsi="Arial" w:cs="Arial"/>
          <w:sz w:val="24"/>
          <w:szCs w:val="24"/>
          <w:shd w:val="clear" w:color="auto" w:fill="FFFFFF"/>
        </w:rPr>
        <w:t xml:space="preserve">Historically, Time Management has </w:t>
      </w:r>
      <w:r w:rsidRPr="00CC29FE">
        <w:rPr>
          <w:rFonts w:ascii="Arial" w:hAnsi="Arial" w:cs="Arial"/>
          <w:sz w:val="24"/>
          <w:szCs w:val="24"/>
          <w:shd w:val="clear" w:color="auto" w:fill="FFFFFF"/>
        </w:rPr>
        <w:t xml:space="preserve">been described using various terms, some of which include having a control over time, flexibility, balance and spontaneity </w:t>
      </w:r>
      <w:bookmarkStart w:id="7" w:name="_Hlk70068476"/>
      <w:r w:rsidRPr="00CC29FE">
        <w:rPr>
          <w:rFonts w:ascii="Arial" w:hAnsi="Arial" w:cs="Arial"/>
          <w:sz w:val="24"/>
          <w:szCs w:val="24"/>
          <w:shd w:val="clear" w:color="auto" w:fill="FFFFFF"/>
        </w:rPr>
        <w:t xml:space="preserve">(Lakein, 1973) </w:t>
      </w:r>
      <w:bookmarkEnd w:id="7"/>
      <w:r w:rsidRPr="00CC29FE">
        <w:rPr>
          <w:rFonts w:ascii="Arial" w:hAnsi="Arial" w:cs="Arial"/>
          <w:sz w:val="24"/>
          <w:szCs w:val="24"/>
          <w:shd w:val="clear" w:color="auto" w:fill="FFFFFF"/>
        </w:rPr>
        <w:t xml:space="preserve">Simpson also described it as a habit which is developed only through determination and practice </w:t>
      </w:r>
      <w:bookmarkStart w:id="8" w:name="_Hlk70068500"/>
      <w:r w:rsidRPr="00CC29FE">
        <w:rPr>
          <w:rFonts w:ascii="Arial" w:hAnsi="Arial" w:cs="Arial"/>
          <w:sz w:val="24"/>
          <w:szCs w:val="24"/>
          <w:shd w:val="clear" w:color="auto" w:fill="FFFFFF"/>
        </w:rPr>
        <w:t xml:space="preserve">(Simpson 1978) </w:t>
      </w:r>
      <w:bookmarkEnd w:id="8"/>
    </w:p>
    <w:p w14:paraId="0058F066" w14:textId="77777777" w:rsidR="001A0286" w:rsidRPr="00CC29FE" w:rsidRDefault="001A0286" w:rsidP="001A0286">
      <w:pPr>
        <w:spacing w:line="480" w:lineRule="auto"/>
        <w:rPr>
          <w:rFonts w:ascii="Arial" w:hAnsi="Arial" w:cs="Arial"/>
          <w:sz w:val="24"/>
          <w:szCs w:val="24"/>
          <w:shd w:val="clear" w:color="auto" w:fill="FFFFFF"/>
        </w:rPr>
      </w:pPr>
      <w:r>
        <w:rPr>
          <w:rFonts w:ascii="Arial" w:hAnsi="Arial" w:cs="Arial"/>
          <w:sz w:val="24"/>
          <w:szCs w:val="24"/>
          <w:shd w:val="clear" w:color="auto" w:fill="FFFFFF"/>
        </w:rPr>
        <w:lastRenderedPageBreak/>
        <w:t>More recently Kelly (2002) has described Time Management as m</w:t>
      </w:r>
      <w:r w:rsidRPr="00CC29FE">
        <w:rPr>
          <w:rFonts w:ascii="Arial" w:hAnsi="Arial" w:cs="Arial"/>
          <w:sz w:val="24"/>
          <w:szCs w:val="24"/>
          <w:shd w:val="clear" w:color="auto" w:fill="FFFFFF"/>
        </w:rPr>
        <w:t xml:space="preserve">aking lists, organizing, goal setting, keeping to schedules and breaking down tasks into simpler parts </w:t>
      </w:r>
      <w:bookmarkStart w:id="9" w:name="_Hlk70068525"/>
      <w:r w:rsidRPr="00CC29FE">
        <w:rPr>
          <w:rFonts w:ascii="Arial" w:hAnsi="Arial" w:cs="Arial"/>
          <w:sz w:val="24"/>
          <w:szCs w:val="24"/>
          <w:shd w:val="clear" w:color="auto" w:fill="FFFFFF"/>
        </w:rPr>
        <w:t>(Kelly, 2002).</w:t>
      </w:r>
    </w:p>
    <w:bookmarkEnd w:id="9"/>
    <w:p w14:paraId="6F0B24F6" w14:textId="77777777" w:rsidR="001A0286" w:rsidRPr="00CC29FE" w:rsidRDefault="001A0286" w:rsidP="001A0286">
      <w:pPr>
        <w:spacing w:line="480" w:lineRule="auto"/>
        <w:rPr>
          <w:rFonts w:ascii="Arial" w:hAnsi="Arial" w:cs="Arial"/>
          <w:sz w:val="24"/>
          <w:szCs w:val="24"/>
          <w:shd w:val="clear" w:color="auto" w:fill="FFFFFF"/>
        </w:rPr>
      </w:pPr>
      <w:r w:rsidRPr="00CC29FE">
        <w:rPr>
          <w:rFonts w:ascii="Arial" w:hAnsi="Arial" w:cs="Arial"/>
          <w:sz w:val="24"/>
          <w:szCs w:val="24"/>
          <w:shd w:val="clear" w:color="auto" w:fill="FFFFFF"/>
        </w:rPr>
        <w:t xml:space="preserve">An article written in Freshbooks titled </w:t>
      </w:r>
      <w:bookmarkStart w:id="10" w:name="_Hlk70240447"/>
      <w:r>
        <w:rPr>
          <w:rFonts w:ascii="Arial" w:hAnsi="Arial" w:cs="Arial"/>
          <w:sz w:val="24"/>
          <w:szCs w:val="24"/>
          <w:shd w:val="clear" w:color="auto" w:fill="FFFFFF"/>
        </w:rPr>
        <w:t>‘</w:t>
      </w:r>
      <w:r w:rsidRPr="00267432">
        <w:rPr>
          <w:rFonts w:ascii="Arial" w:hAnsi="Arial" w:cs="Arial"/>
          <w:sz w:val="24"/>
          <w:szCs w:val="24"/>
          <w:shd w:val="clear" w:color="auto" w:fill="FFFFFF"/>
        </w:rPr>
        <w:t>The Importance of Time Management: Tips for Boosting Your Productivity</w:t>
      </w:r>
      <w:r>
        <w:rPr>
          <w:rFonts w:ascii="Arial" w:hAnsi="Arial" w:cs="Arial"/>
          <w:sz w:val="24"/>
          <w:szCs w:val="24"/>
          <w:shd w:val="clear" w:color="auto" w:fill="FFFFFF"/>
        </w:rPr>
        <w:t>’</w:t>
      </w:r>
      <w:r w:rsidRPr="00CC29FE">
        <w:rPr>
          <w:rFonts w:ascii="Arial" w:hAnsi="Arial" w:cs="Arial"/>
          <w:sz w:val="24"/>
          <w:szCs w:val="24"/>
          <w:shd w:val="clear" w:color="auto" w:fill="FFFFFF"/>
        </w:rPr>
        <w:t xml:space="preserve"> (2021)</w:t>
      </w:r>
      <w:bookmarkEnd w:id="10"/>
      <w:r w:rsidRPr="00CC29FE">
        <w:rPr>
          <w:rFonts w:ascii="Arial" w:hAnsi="Arial" w:cs="Arial"/>
          <w:sz w:val="24"/>
          <w:szCs w:val="24"/>
          <w:shd w:val="clear" w:color="auto" w:fill="FFFFFF"/>
        </w:rPr>
        <w:t xml:space="preserve"> suggests that rewards are a great way to keep motivated when it comes to good time management. A walk outside after finishing an essay will help to keep you motivated and achieve a better work life balance (2021) This is something that I have started to implement at home. I will set out tasks for the day and break them down into manageable chunks and timeframes. Once one is completed, I will go for a walk or a run in the local park and its clears my head ready for the next task. </w:t>
      </w:r>
    </w:p>
    <w:p w14:paraId="1995DC25" w14:textId="77777777" w:rsidR="001A0286" w:rsidRPr="00CC29FE" w:rsidRDefault="001A0286" w:rsidP="001A0286">
      <w:pPr>
        <w:spacing w:line="480" w:lineRule="auto"/>
        <w:rPr>
          <w:rFonts w:ascii="Arial" w:hAnsi="Arial" w:cs="Arial"/>
          <w:sz w:val="24"/>
          <w:szCs w:val="24"/>
          <w:shd w:val="clear" w:color="auto" w:fill="FFFFFF"/>
        </w:rPr>
      </w:pPr>
      <w:r w:rsidRPr="00CC29FE">
        <w:rPr>
          <w:rFonts w:ascii="Arial" w:hAnsi="Arial" w:cs="Arial"/>
          <w:sz w:val="24"/>
          <w:szCs w:val="24"/>
          <w:shd w:val="clear" w:color="auto" w:fill="FFFFFF"/>
        </w:rPr>
        <w:t>Edmonds (2019) even recommends doing a short exercise on the hour every hour for 5 or 10 mins. He states that only does it give us a boost of energy, but it means you will try to complete the task in hand before the next enforced break. </w:t>
      </w:r>
    </w:p>
    <w:p w14:paraId="252B3329" w14:textId="77777777" w:rsidR="001A0286" w:rsidRPr="00CC29FE" w:rsidRDefault="001A0286" w:rsidP="001A0286">
      <w:pPr>
        <w:spacing w:line="480" w:lineRule="auto"/>
        <w:rPr>
          <w:rFonts w:ascii="Arial" w:hAnsi="Arial" w:cs="Arial"/>
          <w:sz w:val="24"/>
          <w:szCs w:val="24"/>
          <w:shd w:val="clear" w:color="auto" w:fill="FFFFFF"/>
        </w:rPr>
      </w:pPr>
      <w:r w:rsidRPr="00CC29FE">
        <w:rPr>
          <w:rFonts w:ascii="Arial" w:hAnsi="Arial" w:cs="Arial"/>
          <w:sz w:val="24"/>
          <w:szCs w:val="24"/>
          <w:shd w:val="clear" w:color="auto" w:fill="FFFFFF"/>
        </w:rPr>
        <w:t>I</w:t>
      </w:r>
      <w:r>
        <w:rPr>
          <w:rFonts w:ascii="Arial" w:hAnsi="Arial" w:cs="Arial"/>
          <w:sz w:val="24"/>
          <w:szCs w:val="24"/>
          <w:shd w:val="clear" w:color="auto" w:fill="FFFFFF"/>
        </w:rPr>
        <w:t>n addition to the above I</w:t>
      </w:r>
      <w:r w:rsidRPr="00CC29FE">
        <w:rPr>
          <w:rFonts w:ascii="Arial" w:hAnsi="Arial" w:cs="Arial"/>
          <w:sz w:val="24"/>
          <w:szCs w:val="24"/>
          <w:shd w:val="clear" w:color="auto" w:fill="FFFFFF"/>
        </w:rPr>
        <w:t xml:space="preserve"> also ensure that I take a break for lunch ad have a set time and duration for it and </w:t>
      </w:r>
      <w:r>
        <w:rPr>
          <w:rFonts w:ascii="Arial" w:hAnsi="Arial" w:cs="Arial"/>
          <w:sz w:val="24"/>
          <w:szCs w:val="24"/>
          <w:shd w:val="clear" w:color="auto" w:fill="FFFFFF"/>
        </w:rPr>
        <w:t xml:space="preserve">make sure I </w:t>
      </w:r>
      <w:r w:rsidRPr="00CC29FE">
        <w:rPr>
          <w:rFonts w:ascii="Arial" w:hAnsi="Arial" w:cs="Arial"/>
          <w:sz w:val="24"/>
          <w:szCs w:val="24"/>
          <w:shd w:val="clear" w:color="auto" w:fill="FFFFFF"/>
        </w:rPr>
        <w:t xml:space="preserve">do something totally unconnected from </w:t>
      </w:r>
      <w:r>
        <w:rPr>
          <w:rFonts w:ascii="Arial" w:hAnsi="Arial" w:cs="Arial"/>
          <w:sz w:val="24"/>
          <w:szCs w:val="24"/>
          <w:shd w:val="clear" w:color="auto" w:fill="FFFFFF"/>
        </w:rPr>
        <w:t xml:space="preserve">my </w:t>
      </w:r>
      <w:r w:rsidRPr="00CC29FE">
        <w:rPr>
          <w:rFonts w:ascii="Arial" w:hAnsi="Arial" w:cs="Arial"/>
          <w:sz w:val="24"/>
          <w:szCs w:val="24"/>
          <w:shd w:val="clear" w:color="auto" w:fill="FFFFFF"/>
        </w:rPr>
        <w:t xml:space="preserve">current task. </w:t>
      </w:r>
      <w:r>
        <w:rPr>
          <w:rFonts w:ascii="Arial" w:hAnsi="Arial" w:cs="Arial"/>
          <w:sz w:val="24"/>
          <w:szCs w:val="24"/>
          <w:shd w:val="clear" w:color="auto" w:fill="FFFFFF"/>
        </w:rPr>
        <w:t>As Hall (2021) suggests, y</w:t>
      </w:r>
      <w:r w:rsidRPr="00CC29FE">
        <w:rPr>
          <w:rFonts w:ascii="Arial" w:hAnsi="Arial" w:cs="Arial"/>
          <w:sz w:val="24"/>
          <w:szCs w:val="24"/>
          <w:shd w:val="clear" w:color="auto" w:fill="FFFFFF"/>
        </w:rPr>
        <w:t>ou should never work through lunch; you need the time to nourish your body, and your mind! (Hall 2021)</w:t>
      </w:r>
    </w:p>
    <w:p w14:paraId="05567CD2" w14:textId="2DF63CCB" w:rsidR="001A0286" w:rsidRPr="00CC29FE" w:rsidRDefault="001A0286" w:rsidP="001A0286">
      <w:pPr>
        <w:spacing w:line="480" w:lineRule="auto"/>
        <w:rPr>
          <w:rFonts w:ascii="Arial" w:hAnsi="Arial" w:cs="Arial"/>
          <w:sz w:val="24"/>
          <w:szCs w:val="24"/>
          <w:shd w:val="clear" w:color="auto" w:fill="FFFFFF"/>
        </w:rPr>
      </w:pPr>
      <w:bookmarkStart w:id="11" w:name="_Hlk70068586"/>
      <w:r w:rsidRPr="00267432">
        <w:rPr>
          <w:rFonts w:ascii="Arial" w:hAnsi="Arial" w:cs="Arial"/>
          <w:sz w:val="24"/>
          <w:szCs w:val="24"/>
          <w:shd w:val="clear" w:color="auto" w:fill="FFFFFF"/>
        </w:rPr>
        <w:t>The Importance of Time Management: Tips for Boosting Your Productivity</w:t>
      </w:r>
      <w:r w:rsidRPr="00CC29FE">
        <w:rPr>
          <w:rFonts w:ascii="Arial" w:hAnsi="Arial" w:cs="Arial"/>
          <w:sz w:val="24"/>
          <w:szCs w:val="24"/>
          <w:shd w:val="clear" w:color="auto" w:fill="FFFFFF"/>
        </w:rPr>
        <w:t xml:space="preserve"> article (2021)</w:t>
      </w:r>
      <w:r w:rsidRPr="00CC29FE">
        <w:rPr>
          <w:rFonts w:ascii="Arial" w:hAnsi="Arial" w:cs="Arial"/>
          <w:sz w:val="24"/>
          <w:szCs w:val="24"/>
        </w:rPr>
        <w:t xml:space="preserve"> also goes onto say that whilst multitasking seems to save time it really does</w:t>
      </w:r>
      <w:r w:rsidR="00595C75">
        <w:rPr>
          <w:rFonts w:ascii="Arial" w:hAnsi="Arial" w:cs="Arial"/>
          <w:sz w:val="24"/>
          <w:szCs w:val="24"/>
        </w:rPr>
        <w:t xml:space="preserve"> not</w:t>
      </w:r>
      <w:r w:rsidRPr="00CC29FE">
        <w:rPr>
          <w:rFonts w:ascii="Arial" w:hAnsi="Arial" w:cs="Arial"/>
          <w:sz w:val="24"/>
          <w:szCs w:val="24"/>
        </w:rPr>
        <w:t xml:space="preserve"> and </w:t>
      </w:r>
      <w:proofErr w:type="gramStart"/>
      <w:r w:rsidRPr="00CC29FE">
        <w:rPr>
          <w:rFonts w:ascii="Arial" w:hAnsi="Arial" w:cs="Arial"/>
          <w:sz w:val="24"/>
          <w:szCs w:val="24"/>
        </w:rPr>
        <w:t>actually decreases</w:t>
      </w:r>
      <w:proofErr w:type="gramEnd"/>
      <w:r w:rsidRPr="00CC29FE">
        <w:rPr>
          <w:rFonts w:ascii="Arial" w:hAnsi="Arial" w:cs="Arial"/>
          <w:sz w:val="24"/>
          <w:szCs w:val="24"/>
        </w:rPr>
        <w:t xml:space="preserve"> your productivity. I</w:t>
      </w:r>
      <w:r w:rsidR="00595C75">
        <w:rPr>
          <w:rFonts w:ascii="Arial" w:hAnsi="Arial" w:cs="Arial"/>
          <w:sz w:val="24"/>
          <w:szCs w:val="24"/>
        </w:rPr>
        <w:t xml:space="preserve"> ha</w:t>
      </w:r>
      <w:r w:rsidRPr="00CC29FE">
        <w:rPr>
          <w:rFonts w:ascii="Arial" w:hAnsi="Arial" w:cs="Arial"/>
          <w:sz w:val="24"/>
          <w:szCs w:val="24"/>
        </w:rPr>
        <w:t>ve come to realise that by being able to focus on one specific task and putting all your attention onto it results in a better outcome</w:t>
      </w:r>
      <w:r>
        <w:rPr>
          <w:rFonts w:ascii="Arial" w:hAnsi="Arial" w:cs="Arial"/>
          <w:sz w:val="24"/>
          <w:szCs w:val="24"/>
        </w:rPr>
        <w:t>, rather</w:t>
      </w:r>
      <w:r w:rsidRPr="00CC29FE">
        <w:rPr>
          <w:rFonts w:ascii="Arial" w:hAnsi="Arial" w:cs="Arial"/>
          <w:sz w:val="24"/>
          <w:szCs w:val="24"/>
        </w:rPr>
        <w:t xml:space="preserve"> than trying to do more than one thing at a time. A study from the University of London a couple of years ago showed that your IQ </w:t>
      </w:r>
      <w:r>
        <w:rPr>
          <w:rFonts w:ascii="Arial" w:hAnsi="Arial" w:cs="Arial"/>
          <w:sz w:val="24"/>
          <w:szCs w:val="24"/>
        </w:rPr>
        <w:t xml:space="preserve">actually </w:t>
      </w:r>
      <w:r w:rsidRPr="00CC29FE">
        <w:rPr>
          <w:rFonts w:ascii="Arial" w:hAnsi="Arial" w:cs="Arial"/>
          <w:sz w:val="24"/>
          <w:szCs w:val="24"/>
        </w:rPr>
        <w:t xml:space="preserve">goes </w:t>
      </w:r>
      <w:r w:rsidRPr="00CC29FE">
        <w:rPr>
          <w:rFonts w:ascii="Arial" w:hAnsi="Arial" w:cs="Arial"/>
          <w:sz w:val="24"/>
          <w:szCs w:val="24"/>
        </w:rPr>
        <w:lastRenderedPageBreak/>
        <w:t xml:space="preserve">down by up to 15 points for men and 10 points for women when multitasking,( </w:t>
      </w:r>
      <w:hyperlink r:id="rId9" w:tooltip="View user profile." w:history="1">
        <w:r w:rsidRPr="00CC29FE">
          <w:rPr>
            <w:rFonts w:ascii="Arial" w:hAnsi="Arial" w:cs="Arial"/>
            <w:sz w:val="24"/>
            <w:szCs w:val="24"/>
            <w:u w:val="single"/>
            <w:shd w:val="clear" w:color="auto" w:fill="FFFFFF"/>
          </w:rPr>
          <w:t>Shamis</w:t>
        </w:r>
      </w:hyperlink>
      <w:r w:rsidRPr="00CC29FE">
        <w:rPr>
          <w:rFonts w:ascii="Arial" w:hAnsi="Arial" w:cs="Arial"/>
          <w:sz w:val="24"/>
          <w:szCs w:val="24"/>
        </w:rPr>
        <w:t xml:space="preserve"> 2016)</w:t>
      </w:r>
      <w:bookmarkEnd w:id="11"/>
      <w:r>
        <w:rPr>
          <w:rFonts w:ascii="Arial" w:hAnsi="Arial" w:cs="Arial"/>
          <w:sz w:val="24"/>
          <w:szCs w:val="24"/>
          <w:shd w:val="clear" w:color="auto" w:fill="FFFFFF"/>
        </w:rPr>
        <w:t xml:space="preserve"> </w:t>
      </w:r>
      <w:r w:rsidRPr="00CC29FE">
        <w:rPr>
          <w:rFonts w:ascii="Arial" w:hAnsi="Arial" w:cs="Arial"/>
          <w:sz w:val="24"/>
          <w:szCs w:val="24"/>
          <w:shd w:val="clear" w:color="auto" w:fill="FFFFFF"/>
        </w:rPr>
        <w:t>Moreover, other research has shown that constant multitasking can cause permanent damage to the brain. So instead of a skill we want to be proud of, it is in fact a bad habit that we should all try to quit. (Shamis 2016)</w:t>
      </w:r>
    </w:p>
    <w:p w14:paraId="61FF3E5B" w14:textId="77777777" w:rsidR="001A0286" w:rsidRPr="00CC29FE" w:rsidRDefault="001A0286" w:rsidP="00E64AFE">
      <w:pPr>
        <w:pStyle w:val="Heading1"/>
        <w:rPr>
          <w:shd w:val="clear" w:color="auto" w:fill="FFFFFF"/>
        </w:rPr>
      </w:pPr>
    </w:p>
    <w:p w14:paraId="1808207F" w14:textId="77777777" w:rsidR="001A0286" w:rsidRPr="004371F0" w:rsidRDefault="001A0286" w:rsidP="00E64AFE">
      <w:pPr>
        <w:pStyle w:val="Heading1"/>
        <w:rPr>
          <w:rFonts w:eastAsia="Calibri"/>
          <w:b/>
          <w:bCs/>
        </w:rPr>
      </w:pPr>
      <w:bookmarkStart w:id="12" w:name="_Toc70348581"/>
      <w:r w:rsidRPr="004371F0">
        <w:rPr>
          <w:rFonts w:eastAsia="Calibri"/>
          <w:b/>
          <w:bCs/>
        </w:rPr>
        <w:t>Conclusion</w:t>
      </w:r>
      <w:bookmarkEnd w:id="12"/>
    </w:p>
    <w:p w14:paraId="0AD37025" w14:textId="188F61CD" w:rsidR="001A0286" w:rsidRPr="00CC29FE" w:rsidRDefault="001A0286" w:rsidP="001A0286">
      <w:pPr>
        <w:spacing w:line="480" w:lineRule="auto"/>
        <w:rPr>
          <w:rFonts w:ascii="Arial" w:hAnsi="Arial" w:cs="Arial"/>
          <w:sz w:val="24"/>
          <w:szCs w:val="24"/>
          <w:shd w:val="clear" w:color="auto" w:fill="FFFFFF"/>
        </w:rPr>
      </w:pPr>
      <w:r w:rsidRPr="00CC29FE">
        <w:rPr>
          <w:rFonts w:ascii="Arial" w:hAnsi="Arial" w:cs="Arial"/>
          <w:sz w:val="24"/>
          <w:szCs w:val="24"/>
          <w:shd w:val="clear" w:color="auto" w:fill="FFFFFF"/>
        </w:rPr>
        <w:t>Throughout my course</w:t>
      </w:r>
      <w:r>
        <w:rPr>
          <w:rFonts w:ascii="Arial" w:hAnsi="Arial" w:cs="Arial"/>
          <w:sz w:val="24"/>
          <w:szCs w:val="24"/>
          <w:shd w:val="clear" w:color="auto" w:fill="FFFFFF"/>
        </w:rPr>
        <w:t xml:space="preserve"> at the </w:t>
      </w:r>
      <w:bookmarkStart w:id="13" w:name="_Hlk70246293"/>
      <w:r>
        <w:rPr>
          <w:rFonts w:ascii="Arial" w:hAnsi="Arial" w:cs="Arial"/>
          <w:sz w:val="24"/>
          <w:szCs w:val="24"/>
          <w:shd w:val="clear" w:color="auto" w:fill="FFFFFF"/>
        </w:rPr>
        <w:t>University of Wales Trinity St David</w:t>
      </w:r>
      <w:bookmarkEnd w:id="13"/>
      <w:r>
        <w:rPr>
          <w:rFonts w:ascii="Arial" w:hAnsi="Arial" w:cs="Arial"/>
          <w:sz w:val="24"/>
          <w:szCs w:val="24"/>
          <w:shd w:val="clear" w:color="auto" w:fill="FFFFFF"/>
        </w:rPr>
        <w:t>, studying Academic and Employability skills, I have recognised where my strengths and weaknesses lie. By being able to participate in group activities such as presentations and group workshops I have been able to reflectively pinpoint and excel in my current skills set. Constructing a strict study plan whilst on the time management course has been particularly useful, as well as recognising where I can improve with my presentation skills has all helped me hugely. The academic writing modules have been the glue that has held it all together. Without the ability to structure and write down my thoughts I would</w:t>
      </w:r>
      <w:r w:rsidR="00E8693A">
        <w:rPr>
          <w:rFonts w:ascii="Arial" w:hAnsi="Arial" w:cs="Arial"/>
          <w:sz w:val="24"/>
          <w:szCs w:val="24"/>
          <w:shd w:val="clear" w:color="auto" w:fill="FFFFFF"/>
        </w:rPr>
        <w:t xml:space="preserve"> not</w:t>
      </w:r>
      <w:r>
        <w:rPr>
          <w:rFonts w:ascii="Arial" w:hAnsi="Arial" w:cs="Arial"/>
          <w:sz w:val="24"/>
          <w:szCs w:val="24"/>
          <w:shd w:val="clear" w:color="auto" w:fill="FFFFFF"/>
        </w:rPr>
        <w:t xml:space="preserve"> be able to express or communicate my views. This course has been a delight and I look forward to moving into the next semester with more confidence and self-assurance in my abilities. </w:t>
      </w:r>
    </w:p>
    <w:p w14:paraId="6C820445" w14:textId="77777777" w:rsidR="001A0286" w:rsidRPr="00CC29FE" w:rsidRDefault="001A0286" w:rsidP="001A0286">
      <w:pPr>
        <w:spacing w:line="480" w:lineRule="auto"/>
        <w:rPr>
          <w:rFonts w:ascii="Arial" w:hAnsi="Arial" w:cs="Arial"/>
          <w:sz w:val="24"/>
          <w:szCs w:val="24"/>
          <w:shd w:val="clear" w:color="auto" w:fill="FFFFFF"/>
        </w:rPr>
      </w:pPr>
    </w:p>
    <w:p w14:paraId="52EABA2F" w14:textId="77777777" w:rsidR="001A0286" w:rsidRDefault="001A0286" w:rsidP="001A0286">
      <w:pPr>
        <w:rPr>
          <w:rFonts w:ascii="Arial" w:hAnsi="Arial" w:cs="Arial"/>
          <w:sz w:val="24"/>
          <w:szCs w:val="24"/>
        </w:rPr>
      </w:pPr>
    </w:p>
    <w:p w14:paraId="11F5854D" w14:textId="77777777" w:rsidR="001A0286" w:rsidRDefault="001A0286" w:rsidP="001A0286">
      <w:pPr>
        <w:rPr>
          <w:rFonts w:ascii="Arial" w:hAnsi="Arial" w:cs="Arial"/>
          <w:sz w:val="24"/>
          <w:szCs w:val="24"/>
        </w:rPr>
      </w:pPr>
    </w:p>
    <w:p w14:paraId="1307A7DA" w14:textId="77777777" w:rsidR="001A0286" w:rsidRDefault="001A0286" w:rsidP="001A0286">
      <w:pPr>
        <w:rPr>
          <w:rFonts w:ascii="Arial" w:hAnsi="Arial" w:cs="Arial"/>
          <w:sz w:val="24"/>
          <w:szCs w:val="24"/>
        </w:rPr>
      </w:pPr>
    </w:p>
    <w:p w14:paraId="27BF179C" w14:textId="77777777" w:rsidR="001A0286" w:rsidRDefault="001A0286" w:rsidP="001A0286">
      <w:pPr>
        <w:rPr>
          <w:rFonts w:ascii="Arial" w:hAnsi="Arial" w:cs="Arial"/>
          <w:sz w:val="24"/>
          <w:szCs w:val="24"/>
        </w:rPr>
      </w:pPr>
    </w:p>
    <w:p w14:paraId="68F98519" w14:textId="77777777" w:rsidR="001A0286" w:rsidRDefault="001A0286" w:rsidP="001A0286">
      <w:pPr>
        <w:rPr>
          <w:rFonts w:ascii="Arial" w:hAnsi="Arial" w:cs="Arial"/>
          <w:sz w:val="24"/>
          <w:szCs w:val="24"/>
        </w:rPr>
      </w:pPr>
    </w:p>
    <w:p w14:paraId="47741095" w14:textId="77777777" w:rsidR="001A0286" w:rsidRDefault="001A0286" w:rsidP="001A0286">
      <w:pPr>
        <w:rPr>
          <w:rFonts w:ascii="Arial" w:hAnsi="Arial" w:cs="Arial"/>
          <w:sz w:val="24"/>
          <w:szCs w:val="24"/>
        </w:rPr>
      </w:pPr>
    </w:p>
    <w:p w14:paraId="4AAD11AC" w14:textId="77777777" w:rsidR="001A0286" w:rsidRDefault="001A0286" w:rsidP="001A0286">
      <w:pPr>
        <w:rPr>
          <w:rFonts w:ascii="Arial" w:hAnsi="Arial" w:cs="Arial"/>
          <w:sz w:val="24"/>
          <w:szCs w:val="24"/>
        </w:rPr>
      </w:pPr>
    </w:p>
    <w:p w14:paraId="6C8BE2C0" w14:textId="77777777" w:rsidR="001A0286" w:rsidRDefault="001A0286" w:rsidP="001A0286">
      <w:pPr>
        <w:rPr>
          <w:rFonts w:ascii="Arial" w:hAnsi="Arial" w:cs="Arial"/>
          <w:sz w:val="24"/>
          <w:szCs w:val="24"/>
        </w:rPr>
      </w:pPr>
    </w:p>
    <w:p w14:paraId="4D86D5D6" w14:textId="77777777" w:rsidR="001A0286" w:rsidRDefault="001A0286" w:rsidP="001A0286">
      <w:pPr>
        <w:rPr>
          <w:rFonts w:ascii="Arial" w:hAnsi="Arial" w:cs="Arial"/>
          <w:sz w:val="24"/>
          <w:szCs w:val="24"/>
        </w:rPr>
      </w:pPr>
    </w:p>
    <w:p w14:paraId="3AA60F24" w14:textId="77777777" w:rsidR="004F74AF" w:rsidRDefault="004F74AF" w:rsidP="001A0286">
      <w:pPr>
        <w:rPr>
          <w:rFonts w:ascii="Arial" w:hAnsi="Arial" w:cs="Arial"/>
          <w:sz w:val="24"/>
          <w:szCs w:val="24"/>
        </w:rPr>
      </w:pPr>
    </w:p>
    <w:p w14:paraId="7B908084" w14:textId="77777777" w:rsidR="004F74AF" w:rsidRDefault="004F74AF" w:rsidP="001A0286">
      <w:pPr>
        <w:rPr>
          <w:rFonts w:ascii="Arial" w:hAnsi="Arial" w:cs="Arial"/>
          <w:sz w:val="24"/>
          <w:szCs w:val="24"/>
        </w:rPr>
      </w:pPr>
    </w:p>
    <w:p w14:paraId="3650ADE0" w14:textId="78EF4CD1" w:rsidR="001A0286" w:rsidRPr="00595C75" w:rsidRDefault="001A0286" w:rsidP="004F74AF">
      <w:pPr>
        <w:pStyle w:val="Heading1"/>
        <w:rPr>
          <w:b/>
          <w:bCs/>
        </w:rPr>
      </w:pPr>
      <w:r w:rsidRPr="00595C75">
        <w:rPr>
          <w:b/>
          <w:bCs/>
        </w:rPr>
        <w:t xml:space="preserve"> </w:t>
      </w:r>
      <w:bookmarkStart w:id="14" w:name="_Toc70348582"/>
      <w:r w:rsidRPr="00595C75">
        <w:rPr>
          <w:b/>
          <w:bCs/>
        </w:rPr>
        <w:t>References</w:t>
      </w:r>
      <w:bookmarkEnd w:id="14"/>
    </w:p>
    <w:p w14:paraId="502B2C3C" w14:textId="77777777" w:rsidR="001A0286" w:rsidRDefault="001A0286" w:rsidP="001A0286">
      <w:pPr>
        <w:rPr>
          <w:rFonts w:ascii="Arial" w:hAnsi="Arial" w:cs="Arial"/>
          <w:sz w:val="24"/>
          <w:szCs w:val="24"/>
        </w:rPr>
      </w:pPr>
    </w:p>
    <w:p w14:paraId="234CED0A" w14:textId="77777777" w:rsidR="001A0286" w:rsidRDefault="001A0286" w:rsidP="001A0286">
      <w:pPr>
        <w:rPr>
          <w:rFonts w:ascii="Arial" w:hAnsi="Arial" w:cs="Arial"/>
          <w:sz w:val="24"/>
          <w:szCs w:val="24"/>
        </w:rPr>
      </w:pPr>
    </w:p>
    <w:p w14:paraId="592E5A0B" w14:textId="34E8EE6E" w:rsidR="001A0286" w:rsidRDefault="001A0286" w:rsidP="001A0286">
      <w:pPr>
        <w:rPr>
          <w:rFonts w:ascii="Arial" w:hAnsi="Arial" w:cs="Arial"/>
          <w:i/>
          <w:iCs/>
          <w:sz w:val="24"/>
          <w:szCs w:val="24"/>
        </w:rPr>
      </w:pPr>
      <w:r w:rsidRPr="00A35B08">
        <w:rPr>
          <w:rFonts w:ascii="Arial" w:hAnsi="Arial" w:cs="Arial"/>
          <w:sz w:val="24"/>
          <w:szCs w:val="24"/>
        </w:rPr>
        <w:t xml:space="preserve">Cottrell, S. (2003) </w:t>
      </w:r>
      <w:r w:rsidRPr="00A35B08">
        <w:rPr>
          <w:rFonts w:ascii="Arial" w:hAnsi="Arial" w:cs="Arial"/>
          <w:i/>
          <w:iCs/>
          <w:sz w:val="24"/>
          <w:szCs w:val="24"/>
        </w:rPr>
        <w:t>The Study Skills Handbook, Palgrave, 2nd edition, 2003. *</w:t>
      </w:r>
    </w:p>
    <w:p w14:paraId="670FB8D7" w14:textId="5A1BA57C" w:rsidR="00E00385" w:rsidRDefault="00E00385" w:rsidP="001A0286">
      <w:pPr>
        <w:rPr>
          <w:rFonts w:ascii="Arial" w:hAnsi="Arial" w:cs="Arial"/>
          <w:sz w:val="24"/>
          <w:szCs w:val="24"/>
        </w:rPr>
      </w:pPr>
      <w:r>
        <w:rPr>
          <w:rFonts w:ascii="Arial" w:hAnsi="Arial" w:cs="Arial"/>
          <w:sz w:val="24"/>
          <w:szCs w:val="24"/>
        </w:rPr>
        <w:t xml:space="preserve">Available at: </w:t>
      </w:r>
      <w:hyperlink r:id="rId10" w:history="1">
        <w:r w:rsidRPr="00E9598F">
          <w:rPr>
            <w:rStyle w:val="Hyperlink"/>
            <w:rFonts w:ascii="Arial" w:hAnsi="Arial" w:cs="Arial"/>
            <w:sz w:val="24"/>
            <w:szCs w:val="24"/>
          </w:rPr>
          <w:t>https://www.york.ac.uk/media/schools-and-colleges/sixth-form-resources/how-to-improve-your-academic-writing.pdf</w:t>
        </w:r>
      </w:hyperlink>
    </w:p>
    <w:p w14:paraId="1B1912E6" w14:textId="7DA3E626" w:rsidR="001A0286" w:rsidRPr="006435BE" w:rsidRDefault="00E00385" w:rsidP="001A0286">
      <w:pPr>
        <w:rPr>
          <w:rFonts w:ascii="Arial" w:hAnsi="Arial" w:cs="Arial"/>
          <w:sz w:val="24"/>
          <w:szCs w:val="24"/>
        </w:rPr>
      </w:pPr>
      <w:r>
        <w:rPr>
          <w:rFonts w:ascii="Arial" w:hAnsi="Arial" w:cs="Arial"/>
          <w:sz w:val="24"/>
          <w:szCs w:val="24"/>
        </w:rPr>
        <w:t>(Accessed</w:t>
      </w:r>
      <w:r w:rsidR="006435BE">
        <w:rPr>
          <w:rFonts w:ascii="Arial" w:hAnsi="Arial" w:cs="Arial"/>
          <w:sz w:val="24"/>
          <w:szCs w:val="24"/>
        </w:rPr>
        <w:t xml:space="preserve"> 20/04/2021)</w:t>
      </w:r>
    </w:p>
    <w:p w14:paraId="7D6BEA85" w14:textId="77777777" w:rsidR="001A0286" w:rsidRPr="00A35B08" w:rsidRDefault="001A0286" w:rsidP="001A0286">
      <w:pPr>
        <w:rPr>
          <w:rFonts w:ascii="Arial" w:hAnsi="Arial" w:cs="Arial"/>
          <w:sz w:val="24"/>
          <w:szCs w:val="24"/>
        </w:rPr>
      </w:pPr>
    </w:p>
    <w:p w14:paraId="3010DDDD" w14:textId="77777777" w:rsidR="001A0286" w:rsidRPr="00A35B08" w:rsidRDefault="001A0286" w:rsidP="001A0286">
      <w:pPr>
        <w:rPr>
          <w:rFonts w:ascii="Arial" w:hAnsi="Arial" w:cs="Arial"/>
          <w:sz w:val="24"/>
          <w:szCs w:val="24"/>
          <w:shd w:val="clear" w:color="auto" w:fill="FFFFFF"/>
        </w:rPr>
      </w:pPr>
      <w:r w:rsidRPr="00A35B08">
        <w:rPr>
          <w:rFonts w:ascii="Arial" w:hAnsi="Arial" w:cs="Arial"/>
          <w:sz w:val="24"/>
          <w:szCs w:val="24"/>
          <w:shd w:val="clear" w:color="auto" w:fill="FFFFFF"/>
        </w:rPr>
        <w:t xml:space="preserve">Edmans, A (2019) </w:t>
      </w:r>
      <w:r w:rsidRPr="00267432">
        <w:rPr>
          <w:rFonts w:ascii="Arial" w:hAnsi="Arial" w:cs="Arial"/>
          <w:i/>
          <w:iCs/>
          <w:sz w:val="24"/>
          <w:szCs w:val="24"/>
          <w:shd w:val="clear" w:color="auto" w:fill="FFFFFF"/>
        </w:rPr>
        <w:t>Time Management Tips to Boost Your Productivity</w:t>
      </w:r>
    </w:p>
    <w:p w14:paraId="5E775744" w14:textId="0B679CBB" w:rsidR="001A0286" w:rsidRDefault="008676EC" w:rsidP="001A0286">
      <w:pPr>
        <w:rPr>
          <w:sz w:val="28"/>
          <w:szCs w:val="28"/>
        </w:rPr>
      </w:pPr>
      <w:r>
        <w:rPr>
          <w:sz w:val="28"/>
          <w:szCs w:val="28"/>
        </w:rPr>
        <w:t xml:space="preserve">Available at: </w:t>
      </w:r>
      <w:hyperlink r:id="rId11" w:history="1">
        <w:r w:rsidR="00040BEB" w:rsidRPr="00E9598F">
          <w:rPr>
            <w:rStyle w:val="Hyperlink"/>
            <w:sz w:val="28"/>
            <w:szCs w:val="28"/>
          </w:rPr>
          <w:t>https://alexedmans.com/blog/personal-leadership/time-management-tips-to-boost-your-productivity/</w:t>
        </w:r>
      </w:hyperlink>
    </w:p>
    <w:p w14:paraId="3190BA93" w14:textId="57919594" w:rsidR="00040BEB" w:rsidRDefault="00040BEB" w:rsidP="001A0286">
      <w:pPr>
        <w:rPr>
          <w:sz w:val="28"/>
          <w:szCs w:val="28"/>
        </w:rPr>
      </w:pPr>
      <w:r>
        <w:rPr>
          <w:sz w:val="28"/>
          <w:szCs w:val="28"/>
        </w:rPr>
        <w:t>(Accessed 18/04/2021)</w:t>
      </w:r>
    </w:p>
    <w:p w14:paraId="07243007" w14:textId="77777777" w:rsidR="00040BEB" w:rsidRPr="008676EC" w:rsidRDefault="00040BEB" w:rsidP="001A0286">
      <w:pPr>
        <w:rPr>
          <w:rFonts w:ascii="Arial" w:hAnsi="Arial" w:cs="Arial"/>
          <w:sz w:val="28"/>
          <w:szCs w:val="28"/>
        </w:rPr>
      </w:pPr>
    </w:p>
    <w:p w14:paraId="235BA77E" w14:textId="77777777" w:rsidR="001A0286" w:rsidRPr="00A35B08" w:rsidRDefault="001A0286" w:rsidP="001A0286">
      <w:pPr>
        <w:rPr>
          <w:rFonts w:ascii="Arial" w:hAnsi="Arial" w:cs="Arial"/>
          <w:sz w:val="24"/>
          <w:szCs w:val="24"/>
        </w:rPr>
      </w:pPr>
      <w:r w:rsidRPr="00A35B08">
        <w:rPr>
          <w:rFonts w:ascii="Arial" w:hAnsi="Arial" w:cs="Arial"/>
          <w:sz w:val="24"/>
          <w:szCs w:val="24"/>
        </w:rPr>
        <w:t xml:space="preserve">Gazipura, A (2014) </w:t>
      </w:r>
      <w:r w:rsidRPr="00A35B08">
        <w:rPr>
          <w:rFonts w:ascii="Arial" w:hAnsi="Arial" w:cs="Arial"/>
          <w:i/>
          <w:iCs/>
          <w:sz w:val="24"/>
          <w:szCs w:val="24"/>
        </w:rPr>
        <w:t>Why is Public Speaking so Scary?</w:t>
      </w:r>
    </w:p>
    <w:p w14:paraId="0E3553CF" w14:textId="5DC7F6A5" w:rsidR="001A0286" w:rsidRDefault="00EC6B5C" w:rsidP="001A0286">
      <w:pPr>
        <w:rPr>
          <w:rFonts w:ascii="Arial" w:hAnsi="Arial" w:cs="Arial"/>
          <w:sz w:val="24"/>
          <w:szCs w:val="24"/>
        </w:rPr>
      </w:pPr>
      <w:r>
        <w:rPr>
          <w:rFonts w:ascii="Arial" w:hAnsi="Arial" w:cs="Arial"/>
          <w:sz w:val="24"/>
          <w:szCs w:val="24"/>
        </w:rPr>
        <w:t xml:space="preserve">Available at: </w:t>
      </w:r>
      <w:hyperlink r:id="rId12" w:history="1">
        <w:r w:rsidR="00B80710" w:rsidRPr="00E9598F">
          <w:rPr>
            <w:rStyle w:val="Hyperlink"/>
            <w:rFonts w:ascii="Arial" w:hAnsi="Arial" w:cs="Arial"/>
            <w:sz w:val="24"/>
            <w:szCs w:val="24"/>
          </w:rPr>
          <w:t>https://www.socialconfidencecenter.com/public-speaking/</w:t>
        </w:r>
      </w:hyperlink>
    </w:p>
    <w:p w14:paraId="6E69D12B" w14:textId="59E13AD6" w:rsidR="00B80710" w:rsidRPr="0045132F" w:rsidRDefault="00B80710" w:rsidP="001A0286">
      <w:pPr>
        <w:rPr>
          <w:rFonts w:ascii="Arial" w:hAnsi="Arial" w:cs="Arial"/>
          <w:sz w:val="24"/>
          <w:szCs w:val="24"/>
        </w:rPr>
      </w:pPr>
      <w:r>
        <w:rPr>
          <w:rFonts w:ascii="Arial" w:hAnsi="Arial" w:cs="Arial"/>
          <w:sz w:val="24"/>
          <w:szCs w:val="24"/>
        </w:rPr>
        <w:t>(Accessed 21/04/2021)</w:t>
      </w:r>
    </w:p>
    <w:p w14:paraId="2EDCE72B" w14:textId="77777777" w:rsidR="001A0286" w:rsidRDefault="001A0286" w:rsidP="001A0286"/>
    <w:p w14:paraId="08F741C7" w14:textId="065E34DC" w:rsidR="001A0286" w:rsidRDefault="001A0286" w:rsidP="001A0286">
      <w:pPr>
        <w:rPr>
          <w:rFonts w:ascii="Arial" w:hAnsi="Arial" w:cs="Arial"/>
          <w:sz w:val="24"/>
          <w:szCs w:val="24"/>
          <w:shd w:val="clear" w:color="auto" w:fill="FFFFFF"/>
        </w:rPr>
      </w:pPr>
      <w:r w:rsidRPr="0045132F">
        <w:rPr>
          <w:rFonts w:ascii="Arial" w:hAnsi="Arial" w:cs="Arial"/>
          <w:sz w:val="24"/>
          <w:szCs w:val="24"/>
          <w:shd w:val="clear" w:color="auto" w:fill="FFFFFF"/>
        </w:rPr>
        <w:t>Gibbs</w:t>
      </w:r>
      <w:r>
        <w:rPr>
          <w:rFonts w:ascii="Arial" w:hAnsi="Arial" w:cs="Arial"/>
          <w:sz w:val="24"/>
          <w:szCs w:val="24"/>
          <w:shd w:val="clear" w:color="auto" w:fill="FFFFFF"/>
        </w:rPr>
        <w:t xml:space="preserve"> (</w:t>
      </w:r>
      <w:r w:rsidRPr="0045132F">
        <w:rPr>
          <w:rFonts w:ascii="Arial" w:hAnsi="Arial" w:cs="Arial"/>
          <w:sz w:val="24"/>
          <w:szCs w:val="24"/>
          <w:shd w:val="clear" w:color="auto" w:fill="FFFFFF"/>
        </w:rPr>
        <w:t>1988</w:t>
      </w:r>
      <w:r>
        <w:rPr>
          <w:rFonts w:ascii="Arial" w:hAnsi="Arial" w:cs="Arial"/>
          <w:sz w:val="24"/>
          <w:szCs w:val="24"/>
          <w:shd w:val="clear" w:color="auto" w:fill="FFFFFF"/>
        </w:rPr>
        <w:t xml:space="preserve">) </w:t>
      </w:r>
      <w:r w:rsidRPr="0045132F">
        <w:rPr>
          <w:rFonts w:ascii="Arial" w:hAnsi="Arial" w:cs="Arial"/>
          <w:i/>
          <w:iCs/>
          <w:sz w:val="24"/>
          <w:szCs w:val="24"/>
          <w:shd w:val="clear" w:color="auto" w:fill="FFFFFF"/>
        </w:rPr>
        <w:t>Gibbs Reflective Cycle</w:t>
      </w:r>
      <w:r>
        <w:rPr>
          <w:rFonts w:ascii="Arial" w:hAnsi="Arial" w:cs="Arial"/>
          <w:sz w:val="24"/>
          <w:szCs w:val="24"/>
          <w:shd w:val="clear" w:color="auto" w:fill="FFFFFF"/>
        </w:rPr>
        <w:t xml:space="preserve"> </w:t>
      </w:r>
    </w:p>
    <w:p w14:paraId="671E82CF" w14:textId="7AE7FFEC" w:rsidR="004B37D6" w:rsidRDefault="004B37D6" w:rsidP="001A0286">
      <w:pPr>
        <w:rPr>
          <w:rFonts w:ascii="Arial" w:hAnsi="Arial" w:cs="Arial"/>
          <w:sz w:val="24"/>
          <w:szCs w:val="24"/>
          <w:shd w:val="clear" w:color="auto" w:fill="FFFFFF"/>
        </w:rPr>
      </w:pPr>
      <w:r>
        <w:rPr>
          <w:rFonts w:ascii="Arial" w:hAnsi="Arial" w:cs="Arial"/>
          <w:sz w:val="24"/>
          <w:szCs w:val="24"/>
          <w:shd w:val="clear" w:color="auto" w:fill="FFFFFF"/>
        </w:rPr>
        <w:t xml:space="preserve">Available at: </w:t>
      </w:r>
      <w:hyperlink r:id="rId13" w:history="1">
        <w:r w:rsidRPr="00E9598F">
          <w:rPr>
            <w:rStyle w:val="Hyperlink"/>
            <w:rFonts w:ascii="Arial" w:hAnsi="Arial" w:cs="Arial"/>
            <w:sz w:val="24"/>
            <w:szCs w:val="24"/>
            <w:shd w:val="clear" w:color="auto" w:fill="FFFFFF"/>
          </w:rPr>
          <w:t>https://www.ed.ac.uk/reflection/reflectors-toolkit/reflecting-on-experience/gibbs-reflective-cycle</w:t>
        </w:r>
      </w:hyperlink>
    </w:p>
    <w:p w14:paraId="47FC745F" w14:textId="1BD355E6" w:rsidR="004B37D6" w:rsidRPr="004B37D6" w:rsidRDefault="004B37D6" w:rsidP="001A0286">
      <w:pPr>
        <w:rPr>
          <w:rFonts w:ascii="Arial" w:hAnsi="Arial" w:cs="Arial"/>
          <w:sz w:val="24"/>
          <w:szCs w:val="24"/>
          <w:shd w:val="clear" w:color="auto" w:fill="FFFFFF"/>
        </w:rPr>
      </w:pPr>
      <w:r>
        <w:rPr>
          <w:rFonts w:ascii="Arial" w:hAnsi="Arial" w:cs="Arial"/>
          <w:sz w:val="24"/>
          <w:szCs w:val="24"/>
          <w:shd w:val="clear" w:color="auto" w:fill="FFFFFF"/>
        </w:rPr>
        <w:t>(Accessed 23/04/2021)</w:t>
      </w:r>
    </w:p>
    <w:p w14:paraId="10A31655" w14:textId="77777777" w:rsidR="001A0286" w:rsidRDefault="001A0286" w:rsidP="001A0286"/>
    <w:p w14:paraId="2206C0A3" w14:textId="77777777" w:rsidR="0024090F" w:rsidRDefault="001A0286" w:rsidP="001A0286">
      <w:pPr>
        <w:rPr>
          <w:rFonts w:ascii="Arial" w:hAnsi="Arial" w:cs="Arial"/>
          <w:sz w:val="24"/>
          <w:szCs w:val="24"/>
        </w:rPr>
      </w:pPr>
      <w:r w:rsidRPr="00364B28">
        <w:rPr>
          <w:rFonts w:ascii="Arial" w:hAnsi="Arial" w:cs="Arial"/>
          <w:sz w:val="24"/>
          <w:szCs w:val="24"/>
        </w:rPr>
        <w:t xml:space="preserve">Gleeson, B (2017) </w:t>
      </w:r>
      <w:r w:rsidRPr="00364B28">
        <w:rPr>
          <w:rFonts w:ascii="Arial" w:hAnsi="Arial" w:cs="Arial"/>
          <w:i/>
          <w:iCs/>
          <w:sz w:val="24"/>
          <w:szCs w:val="24"/>
        </w:rPr>
        <w:t>Tips for Mastering the Art of Public Speaking</w:t>
      </w:r>
      <w:r w:rsidRPr="00364B28">
        <w:rPr>
          <w:rFonts w:ascii="Arial" w:hAnsi="Arial" w:cs="Arial"/>
          <w:sz w:val="24"/>
          <w:szCs w:val="24"/>
        </w:rPr>
        <w:t xml:space="preserve"> </w:t>
      </w:r>
    </w:p>
    <w:p w14:paraId="1EE8A0B4" w14:textId="7B24C363" w:rsidR="001A0286" w:rsidRDefault="001A0286" w:rsidP="001A0286">
      <w:pPr>
        <w:rPr>
          <w:rFonts w:ascii="Arial" w:hAnsi="Arial" w:cs="Arial"/>
          <w:sz w:val="24"/>
          <w:szCs w:val="24"/>
        </w:rPr>
      </w:pPr>
      <w:r w:rsidRPr="00364B28">
        <w:rPr>
          <w:rFonts w:ascii="Arial" w:hAnsi="Arial" w:cs="Arial"/>
          <w:sz w:val="24"/>
          <w:szCs w:val="24"/>
        </w:rPr>
        <w:t>Available at</w:t>
      </w:r>
      <w:r w:rsidR="0024090F">
        <w:t xml:space="preserve">: </w:t>
      </w:r>
      <w:r w:rsidR="0024090F" w:rsidRPr="0045132F">
        <w:rPr>
          <w:rFonts w:ascii="Arial" w:hAnsi="Arial" w:cs="Arial"/>
          <w:sz w:val="24"/>
          <w:szCs w:val="24"/>
        </w:rPr>
        <w:t xml:space="preserve"> </w:t>
      </w:r>
      <w:hyperlink r:id="rId14" w:history="1">
        <w:r w:rsidR="0024090F" w:rsidRPr="00E9598F">
          <w:rPr>
            <w:rStyle w:val="Hyperlink"/>
            <w:rFonts w:ascii="Arial" w:hAnsi="Arial" w:cs="Arial"/>
            <w:sz w:val="24"/>
            <w:szCs w:val="24"/>
          </w:rPr>
          <w:t>https://www.inc.com/brent-gleeson/20-tips-for-mastering-art-of-public-speaking.html</w:t>
        </w:r>
      </w:hyperlink>
    </w:p>
    <w:p w14:paraId="6E878B6D" w14:textId="330DA5A8" w:rsidR="0024090F" w:rsidRPr="0045132F" w:rsidRDefault="0024090F" w:rsidP="001A0286">
      <w:pPr>
        <w:rPr>
          <w:rFonts w:ascii="Arial" w:hAnsi="Arial" w:cs="Arial"/>
          <w:sz w:val="24"/>
          <w:szCs w:val="24"/>
        </w:rPr>
      </w:pPr>
      <w:r>
        <w:rPr>
          <w:rFonts w:ascii="Arial" w:hAnsi="Arial" w:cs="Arial"/>
          <w:sz w:val="24"/>
          <w:szCs w:val="24"/>
        </w:rPr>
        <w:t>(Accessed 24/04/2021)</w:t>
      </w:r>
    </w:p>
    <w:p w14:paraId="5D69CFC9" w14:textId="77777777" w:rsidR="001A0286" w:rsidRDefault="001A0286" w:rsidP="001A0286"/>
    <w:p w14:paraId="3F554D47" w14:textId="77777777" w:rsidR="001A0286" w:rsidRDefault="001A0286" w:rsidP="001A0286"/>
    <w:p w14:paraId="4D8DEA75" w14:textId="77777777" w:rsidR="00451413" w:rsidRDefault="00451413" w:rsidP="001A0286">
      <w:pPr>
        <w:rPr>
          <w:rFonts w:ascii="Arial" w:hAnsi="Arial" w:cs="Arial"/>
          <w:sz w:val="24"/>
          <w:szCs w:val="24"/>
        </w:rPr>
      </w:pPr>
    </w:p>
    <w:p w14:paraId="3AB594EC" w14:textId="77777777" w:rsidR="00451413" w:rsidRDefault="00451413" w:rsidP="001A0286">
      <w:pPr>
        <w:rPr>
          <w:rFonts w:ascii="Arial" w:hAnsi="Arial" w:cs="Arial"/>
          <w:sz w:val="24"/>
          <w:szCs w:val="24"/>
        </w:rPr>
      </w:pPr>
    </w:p>
    <w:p w14:paraId="46826EEA" w14:textId="5868774C" w:rsidR="001A0286" w:rsidRPr="00364B28" w:rsidRDefault="001A0286" w:rsidP="001A0286">
      <w:pPr>
        <w:rPr>
          <w:rFonts w:ascii="Arial" w:hAnsi="Arial" w:cs="Arial"/>
          <w:sz w:val="24"/>
          <w:szCs w:val="24"/>
        </w:rPr>
      </w:pPr>
      <w:r w:rsidRPr="00364B28">
        <w:rPr>
          <w:rFonts w:ascii="Arial" w:hAnsi="Arial" w:cs="Arial"/>
          <w:sz w:val="24"/>
          <w:szCs w:val="24"/>
        </w:rPr>
        <w:t xml:space="preserve">Hall, T (2021) </w:t>
      </w:r>
      <w:r w:rsidRPr="00364B28">
        <w:rPr>
          <w:rFonts w:ascii="Arial" w:hAnsi="Arial" w:cs="Arial"/>
          <w:i/>
          <w:iCs/>
          <w:sz w:val="24"/>
          <w:szCs w:val="24"/>
        </w:rPr>
        <w:t>5 Easy Ways to Ensure you take a break</w:t>
      </w:r>
      <w:r w:rsidRPr="00364B28">
        <w:rPr>
          <w:rFonts w:ascii="Arial" w:hAnsi="Arial" w:cs="Arial"/>
          <w:sz w:val="24"/>
          <w:szCs w:val="24"/>
        </w:rPr>
        <w:t xml:space="preserve"> Available at:</w:t>
      </w:r>
    </w:p>
    <w:p w14:paraId="5262B154" w14:textId="13B87ADB" w:rsidR="001A0286" w:rsidRDefault="0095059E" w:rsidP="001A0286">
      <w:pPr>
        <w:rPr>
          <w:sz w:val="28"/>
          <w:szCs w:val="28"/>
        </w:rPr>
      </w:pPr>
      <w:r w:rsidRPr="0095059E">
        <w:rPr>
          <w:sz w:val="28"/>
          <w:szCs w:val="28"/>
        </w:rPr>
        <w:t>Available at:</w:t>
      </w:r>
      <w:r>
        <w:rPr>
          <w:sz w:val="28"/>
          <w:szCs w:val="28"/>
        </w:rPr>
        <w:t xml:space="preserve"> </w:t>
      </w:r>
      <w:hyperlink r:id="rId15" w:anchor=":~:text=Take%20a%20regular%20break%20for,your%20body%2C%20and%20your%20mind!&amp;text=Schedule%20into%20your%20day%20other,10%20minutes%20at%20a%20time" w:history="1">
        <w:r w:rsidRPr="00E9598F">
          <w:rPr>
            <w:rStyle w:val="Hyperlink"/>
            <w:sz w:val="28"/>
            <w:szCs w:val="28"/>
          </w:rPr>
          <w:t>https://www.timemanagementtraining.com/time_management_training_com_Effective-Time-Management-5-Easy-Ways-to-Ensure-You-Take-a-Break.html#:~:text=Take%20a%20regular%20break%20for,your%20body%2C%20and%20your%20mind!&amp;text=Schedule%20into%20your%20day%20other,10%20minutes%20at%20a%20time</w:t>
        </w:r>
      </w:hyperlink>
      <w:r w:rsidRPr="0095059E">
        <w:rPr>
          <w:sz w:val="28"/>
          <w:szCs w:val="28"/>
        </w:rPr>
        <w:t>.</w:t>
      </w:r>
    </w:p>
    <w:p w14:paraId="0538D289" w14:textId="719F3C3D" w:rsidR="0095059E" w:rsidRDefault="004F74AF" w:rsidP="001A0286">
      <w:pPr>
        <w:rPr>
          <w:sz w:val="28"/>
          <w:szCs w:val="28"/>
        </w:rPr>
      </w:pPr>
      <w:r>
        <w:rPr>
          <w:sz w:val="28"/>
          <w:szCs w:val="28"/>
        </w:rPr>
        <w:t>(</w:t>
      </w:r>
      <w:r w:rsidR="0095059E">
        <w:rPr>
          <w:sz w:val="28"/>
          <w:szCs w:val="28"/>
        </w:rPr>
        <w:t xml:space="preserve">Accessed </w:t>
      </w:r>
      <w:r>
        <w:rPr>
          <w:sz w:val="28"/>
          <w:szCs w:val="28"/>
        </w:rPr>
        <w:t>08/03/2021)</w:t>
      </w:r>
    </w:p>
    <w:p w14:paraId="04D6ECC5" w14:textId="77777777" w:rsidR="004F74AF" w:rsidRPr="0095059E" w:rsidRDefault="004F74AF" w:rsidP="001A0286">
      <w:pPr>
        <w:rPr>
          <w:rFonts w:ascii="Arial" w:hAnsi="Arial" w:cs="Arial"/>
          <w:sz w:val="28"/>
          <w:szCs w:val="28"/>
        </w:rPr>
      </w:pPr>
    </w:p>
    <w:p w14:paraId="2F39D7E1" w14:textId="1CD9AC20" w:rsidR="001A0286" w:rsidRDefault="001A0286" w:rsidP="001A0286">
      <w:pPr>
        <w:suppressAutoHyphens/>
        <w:autoSpaceDN w:val="0"/>
        <w:spacing w:line="256" w:lineRule="auto"/>
        <w:textAlignment w:val="baseline"/>
        <w:rPr>
          <w:rFonts w:ascii="Arial" w:eastAsia="Calibri" w:hAnsi="Arial" w:cs="Arial"/>
          <w:i/>
          <w:iCs/>
          <w:sz w:val="24"/>
          <w:szCs w:val="24"/>
        </w:rPr>
      </w:pPr>
      <w:r w:rsidRPr="00A35B08">
        <w:rPr>
          <w:rFonts w:ascii="Arial" w:eastAsia="Calibri" w:hAnsi="Arial" w:cs="Arial"/>
          <w:sz w:val="24"/>
          <w:szCs w:val="24"/>
        </w:rPr>
        <w:t xml:space="preserve">Humphries, L (2021) </w:t>
      </w:r>
      <w:r w:rsidRPr="00A35B08">
        <w:rPr>
          <w:rFonts w:ascii="Arial" w:eastAsia="Calibri" w:hAnsi="Arial" w:cs="Arial"/>
          <w:i/>
          <w:iCs/>
          <w:sz w:val="24"/>
          <w:szCs w:val="24"/>
        </w:rPr>
        <w:t>24 hours Not Enough</w:t>
      </w:r>
    </w:p>
    <w:p w14:paraId="65AD0224" w14:textId="55D9FDF7" w:rsidR="000552AC" w:rsidRDefault="000552AC" w:rsidP="001A0286">
      <w:pPr>
        <w:suppressAutoHyphens/>
        <w:autoSpaceDN w:val="0"/>
        <w:spacing w:line="256" w:lineRule="auto"/>
        <w:textAlignment w:val="baseline"/>
        <w:rPr>
          <w:rFonts w:ascii="Arial" w:eastAsia="Calibri" w:hAnsi="Arial" w:cs="Arial"/>
          <w:sz w:val="24"/>
          <w:szCs w:val="24"/>
        </w:rPr>
      </w:pPr>
      <w:r>
        <w:rPr>
          <w:rFonts w:ascii="Arial" w:eastAsia="Calibri" w:hAnsi="Arial" w:cs="Arial"/>
          <w:sz w:val="24"/>
          <w:szCs w:val="24"/>
        </w:rPr>
        <w:t xml:space="preserve">Available at: </w:t>
      </w:r>
      <w:hyperlink r:id="rId16" w:history="1">
        <w:r w:rsidR="00657EA0" w:rsidRPr="00E9598F">
          <w:rPr>
            <w:rStyle w:val="Hyperlink"/>
            <w:rFonts w:ascii="Arial" w:eastAsia="Calibri" w:hAnsi="Arial" w:cs="Arial"/>
            <w:sz w:val="24"/>
            <w:szCs w:val="24"/>
          </w:rPr>
          <w:t>https://www.lifehack.org/articles/productivity/24-hours-not-enough-10-tips-time-management-make-every-day-count-2.html</w:t>
        </w:r>
      </w:hyperlink>
    </w:p>
    <w:p w14:paraId="36566F42" w14:textId="0AA18BD0" w:rsidR="00657EA0" w:rsidRPr="000552AC" w:rsidRDefault="00657EA0" w:rsidP="001A0286">
      <w:pPr>
        <w:suppressAutoHyphens/>
        <w:autoSpaceDN w:val="0"/>
        <w:spacing w:line="256" w:lineRule="auto"/>
        <w:textAlignment w:val="baseline"/>
        <w:rPr>
          <w:rFonts w:ascii="Arial" w:eastAsia="Calibri" w:hAnsi="Arial" w:cs="Arial"/>
          <w:sz w:val="24"/>
          <w:szCs w:val="24"/>
        </w:rPr>
      </w:pPr>
      <w:r>
        <w:rPr>
          <w:rFonts w:ascii="Arial" w:eastAsia="Calibri" w:hAnsi="Arial" w:cs="Arial"/>
          <w:sz w:val="24"/>
          <w:szCs w:val="24"/>
        </w:rPr>
        <w:t>(Accessed 25/04/2021)</w:t>
      </w:r>
    </w:p>
    <w:p w14:paraId="43C4EE28" w14:textId="72ED8379" w:rsidR="001A0286" w:rsidRDefault="001A0286" w:rsidP="001A0286">
      <w:pPr>
        <w:rPr>
          <w:rFonts w:ascii="Arial" w:hAnsi="Arial" w:cs="Arial"/>
          <w:sz w:val="24"/>
          <w:szCs w:val="24"/>
        </w:rPr>
      </w:pPr>
    </w:p>
    <w:p w14:paraId="69219B21" w14:textId="1245E37B" w:rsidR="001A0286" w:rsidRDefault="000C60EC" w:rsidP="001A0286">
      <w:pPr>
        <w:rPr>
          <w:rFonts w:ascii="Arial" w:hAnsi="Arial" w:cs="Arial"/>
          <w:i/>
          <w:iCs/>
          <w:sz w:val="24"/>
          <w:szCs w:val="24"/>
          <w:shd w:val="clear" w:color="auto" w:fill="FFFFFF"/>
        </w:rPr>
      </w:pPr>
      <w:r>
        <w:rPr>
          <w:rFonts w:ascii="Arial" w:hAnsi="Arial" w:cs="Arial"/>
          <w:sz w:val="24"/>
          <w:szCs w:val="24"/>
          <w:shd w:val="clear" w:color="auto" w:fill="FFFFFF"/>
        </w:rPr>
        <w:t>Kind</w:t>
      </w:r>
      <w:r w:rsidR="0091686D">
        <w:rPr>
          <w:rFonts w:ascii="Arial" w:hAnsi="Arial" w:cs="Arial"/>
          <w:sz w:val="24"/>
          <w:szCs w:val="24"/>
          <w:shd w:val="clear" w:color="auto" w:fill="FFFFFF"/>
        </w:rPr>
        <w:t>care4u (n.d</w:t>
      </w:r>
      <w:r w:rsidR="007E08DE">
        <w:rPr>
          <w:rFonts w:ascii="Arial" w:hAnsi="Arial" w:cs="Arial"/>
          <w:sz w:val="24"/>
          <w:szCs w:val="24"/>
          <w:shd w:val="clear" w:color="auto" w:fill="FFFFFF"/>
        </w:rPr>
        <w:t>.</w:t>
      </w:r>
      <w:r w:rsidR="0091686D">
        <w:rPr>
          <w:rFonts w:ascii="Arial" w:hAnsi="Arial" w:cs="Arial"/>
          <w:sz w:val="24"/>
          <w:szCs w:val="24"/>
          <w:shd w:val="clear" w:color="auto" w:fill="FFFFFF"/>
        </w:rPr>
        <w:t xml:space="preserve">), </w:t>
      </w:r>
      <w:r w:rsidR="0091686D">
        <w:rPr>
          <w:rFonts w:ascii="Arial" w:hAnsi="Arial" w:cs="Arial"/>
          <w:i/>
          <w:iCs/>
          <w:sz w:val="24"/>
          <w:szCs w:val="24"/>
          <w:shd w:val="clear" w:color="auto" w:fill="FFFFFF"/>
        </w:rPr>
        <w:t>Time management</w:t>
      </w:r>
      <w:r w:rsidR="007E08DE">
        <w:rPr>
          <w:rFonts w:ascii="Arial" w:hAnsi="Arial" w:cs="Arial"/>
          <w:i/>
          <w:iCs/>
          <w:sz w:val="24"/>
          <w:szCs w:val="24"/>
          <w:shd w:val="clear" w:color="auto" w:fill="FFFFFF"/>
        </w:rPr>
        <w:t>,</w:t>
      </w:r>
    </w:p>
    <w:p w14:paraId="1E34B124" w14:textId="0FB293D6" w:rsidR="007E08DE" w:rsidRDefault="007E08DE" w:rsidP="001A0286">
      <w:pPr>
        <w:rPr>
          <w:rFonts w:ascii="Arial" w:hAnsi="Arial" w:cs="Arial"/>
          <w:sz w:val="24"/>
          <w:szCs w:val="24"/>
          <w:shd w:val="clear" w:color="auto" w:fill="FFFFFF"/>
        </w:rPr>
      </w:pPr>
      <w:r>
        <w:rPr>
          <w:rFonts w:ascii="Arial" w:hAnsi="Arial" w:cs="Arial"/>
          <w:sz w:val="24"/>
          <w:szCs w:val="24"/>
          <w:shd w:val="clear" w:color="auto" w:fill="FFFFFF"/>
        </w:rPr>
        <w:t>Available at:</w:t>
      </w:r>
      <w:r w:rsidRPr="007E08DE">
        <w:t xml:space="preserve"> </w:t>
      </w:r>
      <w:hyperlink r:id="rId17" w:history="1">
        <w:r w:rsidRPr="00E9598F">
          <w:rPr>
            <w:rStyle w:val="Hyperlink"/>
            <w:rFonts w:ascii="Arial" w:hAnsi="Arial" w:cs="Arial"/>
            <w:sz w:val="24"/>
            <w:szCs w:val="24"/>
            <w:shd w:val="clear" w:color="auto" w:fill="FFFFFF"/>
          </w:rPr>
          <w:t>https://sites.google.com/site/kindcare4u/time-manage</w:t>
        </w:r>
      </w:hyperlink>
    </w:p>
    <w:p w14:paraId="0590EEEA" w14:textId="43D6B8CC" w:rsidR="007E08DE" w:rsidRPr="007E08DE" w:rsidRDefault="00782C43" w:rsidP="001A0286">
      <w:pPr>
        <w:rPr>
          <w:rFonts w:ascii="Arial" w:hAnsi="Arial" w:cs="Arial"/>
          <w:sz w:val="24"/>
          <w:szCs w:val="24"/>
          <w:shd w:val="clear" w:color="auto" w:fill="FFFFFF"/>
        </w:rPr>
      </w:pPr>
      <w:r>
        <w:rPr>
          <w:rFonts w:ascii="Arial" w:hAnsi="Arial" w:cs="Arial"/>
          <w:sz w:val="24"/>
          <w:szCs w:val="24"/>
          <w:shd w:val="clear" w:color="auto" w:fill="FFFFFF"/>
        </w:rPr>
        <w:t>(</w:t>
      </w:r>
      <w:r w:rsidR="007E08DE">
        <w:rPr>
          <w:rFonts w:ascii="Arial" w:hAnsi="Arial" w:cs="Arial"/>
          <w:sz w:val="24"/>
          <w:szCs w:val="24"/>
          <w:shd w:val="clear" w:color="auto" w:fill="FFFFFF"/>
        </w:rPr>
        <w:t xml:space="preserve">Accessed </w:t>
      </w:r>
      <w:r>
        <w:rPr>
          <w:rFonts w:ascii="Arial" w:hAnsi="Arial" w:cs="Arial"/>
          <w:sz w:val="24"/>
          <w:szCs w:val="24"/>
          <w:shd w:val="clear" w:color="auto" w:fill="FFFFFF"/>
        </w:rPr>
        <w:t>22/04/2021)</w:t>
      </w:r>
    </w:p>
    <w:p w14:paraId="49492CCF" w14:textId="77777777" w:rsidR="001A0286" w:rsidRDefault="001A0286" w:rsidP="001A0286"/>
    <w:p w14:paraId="1748E9A7" w14:textId="77777777" w:rsidR="001A0286" w:rsidRDefault="001A0286" w:rsidP="001A0286"/>
    <w:p w14:paraId="3A186A56" w14:textId="77777777" w:rsidR="001A0286" w:rsidRDefault="001A0286" w:rsidP="001A0286"/>
    <w:p w14:paraId="55B434D1" w14:textId="77777777" w:rsidR="001A0286" w:rsidRPr="0045132F" w:rsidRDefault="001A0286" w:rsidP="001A0286">
      <w:pPr>
        <w:rPr>
          <w:rFonts w:ascii="Arial" w:hAnsi="Arial" w:cs="Arial"/>
          <w:sz w:val="24"/>
          <w:szCs w:val="24"/>
        </w:rPr>
      </w:pPr>
      <w:r w:rsidRPr="0045132F">
        <w:rPr>
          <w:rFonts w:ascii="Arial" w:hAnsi="Arial" w:cs="Arial"/>
          <w:sz w:val="24"/>
          <w:szCs w:val="24"/>
        </w:rPr>
        <w:t xml:space="preserve">Niemtus, Z (2017) </w:t>
      </w:r>
      <w:r w:rsidRPr="00364B28">
        <w:rPr>
          <w:rFonts w:ascii="Arial" w:hAnsi="Arial" w:cs="Arial"/>
          <w:i/>
          <w:iCs/>
          <w:sz w:val="24"/>
          <w:szCs w:val="24"/>
        </w:rPr>
        <w:t xml:space="preserve">How to write better essays: ‘nobody does introductions </w:t>
      </w:r>
      <w:proofErr w:type="gramStart"/>
      <w:r w:rsidRPr="00364B28">
        <w:rPr>
          <w:rFonts w:ascii="Arial" w:hAnsi="Arial" w:cs="Arial"/>
          <w:i/>
          <w:iCs/>
          <w:sz w:val="24"/>
          <w:szCs w:val="24"/>
        </w:rPr>
        <w:t>properly’</w:t>
      </w:r>
      <w:proofErr w:type="gramEnd"/>
    </w:p>
    <w:p w14:paraId="28E8EA58" w14:textId="4A76C557" w:rsidR="001A0286" w:rsidRDefault="002162AA" w:rsidP="001A0286">
      <w:pPr>
        <w:rPr>
          <w:sz w:val="28"/>
          <w:szCs w:val="28"/>
        </w:rPr>
      </w:pPr>
      <w:r>
        <w:rPr>
          <w:sz w:val="28"/>
          <w:szCs w:val="28"/>
        </w:rPr>
        <w:t xml:space="preserve">Available at: </w:t>
      </w:r>
      <w:hyperlink r:id="rId18" w:history="1">
        <w:r w:rsidRPr="00E9598F">
          <w:rPr>
            <w:rStyle w:val="Hyperlink"/>
            <w:sz w:val="28"/>
            <w:szCs w:val="28"/>
          </w:rPr>
          <w:t>https://www.theguardian.com/education/2017/mar/07/how-to-write-an-essay</w:t>
        </w:r>
      </w:hyperlink>
    </w:p>
    <w:p w14:paraId="2AB30C4E" w14:textId="12C4503F" w:rsidR="002162AA" w:rsidRDefault="002162AA" w:rsidP="001A0286">
      <w:pPr>
        <w:rPr>
          <w:sz w:val="28"/>
          <w:szCs w:val="28"/>
        </w:rPr>
      </w:pPr>
      <w:r>
        <w:rPr>
          <w:sz w:val="28"/>
          <w:szCs w:val="28"/>
        </w:rPr>
        <w:t xml:space="preserve">(Accessed </w:t>
      </w:r>
      <w:r w:rsidR="00FC4E66">
        <w:rPr>
          <w:sz w:val="28"/>
          <w:szCs w:val="28"/>
        </w:rPr>
        <w:t>25/04/2021)</w:t>
      </w:r>
    </w:p>
    <w:p w14:paraId="10474633" w14:textId="77777777" w:rsidR="00FC4E66" w:rsidRPr="002162AA" w:rsidRDefault="00FC4E66" w:rsidP="001A0286">
      <w:pPr>
        <w:rPr>
          <w:rFonts w:ascii="Arial" w:hAnsi="Arial" w:cs="Arial"/>
          <w:sz w:val="28"/>
          <w:szCs w:val="28"/>
        </w:rPr>
      </w:pPr>
    </w:p>
    <w:p w14:paraId="0A72F33C" w14:textId="77777777" w:rsidR="001A0286" w:rsidRPr="00364B28" w:rsidRDefault="001A0286" w:rsidP="001A0286">
      <w:pPr>
        <w:rPr>
          <w:rFonts w:ascii="Arial" w:hAnsi="Arial" w:cs="Arial"/>
          <w:i/>
          <w:iCs/>
          <w:sz w:val="24"/>
          <w:szCs w:val="24"/>
        </w:rPr>
      </w:pPr>
      <w:r w:rsidRPr="00364B28">
        <w:rPr>
          <w:rFonts w:ascii="Arial" w:hAnsi="Arial" w:cs="Arial"/>
          <w:sz w:val="24"/>
          <w:szCs w:val="24"/>
        </w:rPr>
        <w:t xml:space="preserve">Shamis, GA (2016) </w:t>
      </w:r>
      <w:r w:rsidRPr="00364B28">
        <w:rPr>
          <w:rFonts w:ascii="Arial" w:hAnsi="Arial" w:cs="Arial"/>
          <w:i/>
          <w:iCs/>
          <w:sz w:val="24"/>
          <w:szCs w:val="24"/>
        </w:rPr>
        <w:t>Five Time-Management Tips</w:t>
      </w:r>
    </w:p>
    <w:p w14:paraId="6B31CAA2" w14:textId="28F18504" w:rsidR="00200DED" w:rsidRDefault="001A0286" w:rsidP="001A0286">
      <w:pPr>
        <w:rPr>
          <w:sz w:val="28"/>
          <w:szCs w:val="28"/>
        </w:rPr>
      </w:pPr>
      <w:r w:rsidRPr="00364B28">
        <w:rPr>
          <w:rFonts w:ascii="Arial" w:hAnsi="Arial" w:cs="Arial"/>
          <w:sz w:val="24"/>
          <w:szCs w:val="24"/>
        </w:rPr>
        <w:t xml:space="preserve"> </w:t>
      </w:r>
      <w:r w:rsidR="00200DED">
        <w:rPr>
          <w:sz w:val="28"/>
          <w:szCs w:val="28"/>
        </w:rPr>
        <w:t xml:space="preserve">Available at: </w:t>
      </w:r>
      <w:hyperlink r:id="rId19" w:history="1">
        <w:r w:rsidR="00200DED" w:rsidRPr="00E9598F">
          <w:rPr>
            <w:rStyle w:val="Hyperlink"/>
            <w:sz w:val="28"/>
            <w:szCs w:val="28"/>
          </w:rPr>
          <w:t>https://www.insidehighered.com/advice/2016/07/25/how-manage-your-time-better-academic-essay</w:t>
        </w:r>
      </w:hyperlink>
    </w:p>
    <w:p w14:paraId="1969CA73" w14:textId="2BAE0BDE" w:rsidR="00200DED" w:rsidRPr="00200DED" w:rsidRDefault="00200DED" w:rsidP="001A0286">
      <w:pPr>
        <w:rPr>
          <w:sz w:val="28"/>
          <w:szCs w:val="28"/>
        </w:rPr>
      </w:pPr>
      <w:r>
        <w:rPr>
          <w:sz w:val="28"/>
          <w:szCs w:val="28"/>
        </w:rPr>
        <w:t xml:space="preserve">(Accessed </w:t>
      </w:r>
      <w:r w:rsidR="00451413">
        <w:rPr>
          <w:sz w:val="28"/>
          <w:szCs w:val="28"/>
        </w:rPr>
        <w:t>26/04/2021)</w:t>
      </w:r>
    </w:p>
    <w:p w14:paraId="0A19F944" w14:textId="77777777" w:rsidR="001A0286" w:rsidRDefault="001A0286" w:rsidP="001A0286"/>
    <w:p w14:paraId="477C9838" w14:textId="52EAA94A" w:rsidR="001A0286" w:rsidRPr="00267432" w:rsidRDefault="001A0286" w:rsidP="001A0286">
      <w:pPr>
        <w:rPr>
          <w:rFonts w:ascii="Arial" w:hAnsi="Arial" w:cs="Arial"/>
          <w:sz w:val="24"/>
          <w:szCs w:val="24"/>
          <w:shd w:val="clear" w:color="auto" w:fill="FFFFFF"/>
        </w:rPr>
      </w:pPr>
    </w:p>
    <w:p w14:paraId="1F104EFB" w14:textId="07E6584E" w:rsidR="001A0286" w:rsidRDefault="00D95F26" w:rsidP="001A0286">
      <w:pPr>
        <w:rPr>
          <w:rFonts w:ascii="Arial" w:hAnsi="Arial" w:cs="Arial"/>
          <w:sz w:val="24"/>
          <w:szCs w:val="24"/>
          <w:shd w:val="clear" w:color="auto" w:fill="FFFFFF"/>
        </w:rPr>
      </w:pPr>
      <w:proofErr w:type="gramStart"/>
      <w:r>
        <w:rPr>
          <w:rFonts w:ascii="Arial" w:hAnsi="Arial" w:cs="Arial"/>
          <w:sz w:val="24"/>
          <w:szCs w:val="24"/>
          <w:shd w:val="clear" w:color="auto" w:fill="FFFFFF"/>
        </w:rPr>
        <w:t>Fresh</w:t>
      </w:r>
      <w:r w:rsidR="00D87976">
        <w:rPr>
          <w:rFonts w:ascii="Arial" w:hAnsi="Arial" w:cs="Arial"/>
          <w:sz w:val="24"/>
          <w:szCs w:val="24"/>
          <w:shd w:val="clear" w:color="auto" w:fill="FFFFFF"/>
        </w:rPr>
        <w:t>books,(</w:t>
      </w:r>
      <w:proofErr w:type="gramEnd"/>
      <w:r w:rsidR="00717294">
        <w:rPr>
          <w:rFonts w:ascii="Arial" w:hAnsi="Arial" w:cs="Arial"/>
          <w:sz w:val="24"/>
          <w:szCs w:val="24"/>
          <w:shd w:val="clear" w:color="auto" w:fill="FFFFFF"/>
        </w:rPr>
        <w:t xml:space="preserve">n.d.), </w:t>
      </w:r>
      <w:r w:rsidR="001A0286" w:rsidRPr="00267432">
        <w:rPr>
          <w:rFonts w:ascii="Arial" w:hAnsi="Arial" w:cs="Arial"/>
          <w:i/>
          <w:iCs/>
          <w:sz w:val="24"/>
          <w:szCs w:val="24"/>
          <w:shd w:val="clear" w:color="auto" w:fill="FFFFFF"/>
        </w:rPr>
        <w:t>The Importance of Time Management: Tips for Boosting Your Productivity</w:t>
      </w:r>
      <w:r w:rsidR="001A0286" w:rsidRPr="00364B28">
        <w:rPr>
          <w:rFonts w:ascii="Arial" w:hAnsi="Arial" w:cs="Arial"/>
          <w:sz w:val="24"/>
          <w:szCs w:val="24"/>
          <w:shd w:val="clear" w:color="auto" w:fill="FFFFFF"/>
        </w:rPr>
        <w:t xml:space="preserve"> </w:t>
      </w:r>
    </w:p>
    <w:p w14:paraId="2AD663FB" w14:textId="3702D494" w:rsidR="00717294" w:rsidRDefault="00717294" w:rsidP="001A0286">
      <w:pPr>
        <w:rPr>
          <w:rFonts w:ascii="Arial" w:hAnsi="Arial" w:cs="Arial"/>
          <w:sz w:val="24"/>
          <w:szCs w:val="24"/>
          <w:shd w:val="clear" w:color="auto" w:fill="FFFFFF"/>
        </w:rPr>
      </w:pPr>
      <w:r>
        <w:rPr>
          <w:rFonts w:ascii="Arial" w:hAnsi="Arial" w:cs="Arial"/>
          <w:sz w:val="24"/>
          <w:szCs w:val="24"/>
          <w:shd w:val="clear" w:color="auto" w:fill="FFFFFF"/>
        </w:rPr>
        <w:t xml:space="preserve">Available at: </w:t>
      </w:r>
      <w:hyperlink r:id="rId20" w:history="1">
        <w:r w:rsidRPr="00E9598F">
          <w:rPr>
            <w:rStyle w:val="Hyperlink"/>
            <w:rFonts w:ascii="Arial" w:hAnsi="Arial" w:cs="Arial"/>
            <w:sz w:val="24"/>
            <w:szCs w:val="24"/>
            <w:shd w:val="clear" w:color="auto" w:fill="FFFFFF"/>
          </w:rPr>
          <w:t>https://www.freshbooks.com/hub/productivity/importance-of-time-management</w:t>
        </w:r>
      </w:hyperlink>
    </w:p>
    <w:p w14:paraId="3CCB0FFA" w14:textId="21597303" w:rsidR="00717294" w:rsidRPr="00C95B3D" w:rsidRDefault="00717294" w:rsidP="001A0286">
      <w:pPr>
        <w:rPr>
          <w:rFonts w:ascii="Arial" w:hAnsi="Arial" w:cs="Arial"/>
          <w:sz w:val="24"/>
          <w:szCs w:val="24"/>
          <w:shd w:val="clear" w:color="auto" w:fill="FFFFFF"/>
        </w:rPr>
      </w:pPr>
      <w:r>
        <w:rPr>
          <w:rFonts w:ascii="Arial" w:hAnsi="Arial" w:cs="Arial"/>
          <w:sz w:val="24"/>
          <w:szCs w:val="24"/>
          <w:shd w:val="clear" w:color="auto" w:fill="FFFFFF"/>
        </w:rPr>
        <w:t xml:space="preserve">(Accessed </w:t>
      </w:r>
      <w:r w:rsidR="00E36074">
        <w:rPr>
          <w:rFonts w:ascii="Arial" w:hAnsi="Arial" w:cs="Arial"/>
          <w:sz w:val="24"/>
          <w:szCs w:val="24"/>
          <w:shd w:val="clear" w:color="auto" w:fill="FFFFFF"/>
        </w:rPr>
        <w:t>07/04/2021)</w:t>
      </w:r>
    </w:p>
    <w:p w14:paraId="4FB2AED3" w14:textId="77777777" w:rsidR="001A0286" w:rsidRPr="0045132F" w:rsidRDefault="001A0286" w:rsidP="001A0286">
      <w:pPr>
        <w:rPr>
          <w:rFonts w:ascii="Arial" w:hAnsi="Arial" w:cs="Arial"/>
          <w:sz w:val="24"/>
          <w:szCs w:val="24"/>
        </w:rPr>
      </w:pPr>
    </w:p>
    <w:p w14:paraId="14E9C4F9" w14:textId="77777777" w:rsidR="001A0286" w:rsidRPr="0045132F" w:rsidRDefault="001A0286" w:rsidP="001A0286">
      <w:pPr>
        <w:rPr>
          <w:rFonts w:ascii="Arial" w:hAnsi="Arial" w:cs="Arial"/>
          <w:sz w:val="24"/>
          <w:szCs w:val="24"/>
        </w:rPr>
      </w:pPr>
    </w:p>
    <w:p w14:paraId="33D6DED0" w14:textId="1FA7F0F3" w:rsidR="001A0286" w:rsidRDefault="001A0286" w:rsidP="001A0286"/>
    <w:sectPr w:rsidR="001A028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13AB45" w14:textId="77777777" w:rsidR="00F8430B" w:rsidRDefault="00F8430B" w:rsidP="001A0286">
      <w:pPr>
        <w:spacing w:after="0" w:line="240" w:lineRule="auto"/>
      </w:pPr>
      <w:r>
        <w:separator/>
      </w:r>
    </w:p>
  </w:endnote>
  <w:endnote w:type="continuationSeparator" w:id="0">
    <w:p w14:paraId="25D726B3" w14:textId="77777777" w:rsidR="00F8430B" w:rsidRDefault="00F8430B" w:rsidP="001A02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0A1F4F" w14:textId="77777777" w:rsidR="00F8430B" w:rsidRDefault="00F8430B" w:rsidP="001A0286">
      <w:pPr>
        <w:spacing w:after="0" w:line="240" w:lineRule="auto"/>
      </w:pPr>
      <w:r>
        <w:separator/>
      </w:r>
    </w:p>
  </w:footnote>
  <w:footnote w:type="continuationSeparator" w:id="0">
    <w:p w14:paraId="46F20819" w14:textId="77777777" w:rsidR="00F8430B" w:rsidRDefault="00F8430B" w:rsidP="001A028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0632D6"/>
    <w:multiLevelType w:val="hybridMultilevel"/>
    <w:tmpl w:val="824039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AD382D"/>
    <w:multiLevelType w:val="hybridMultilevel"/>
    <w:tmpl w:val="E47039C2"/>
    <w:lvl w:ilvl="0" w:tplc="06D0B576">
      <w:start w:val="4"/>
      <w:numFmt w:val="decimal"/>
      <w:lvlText w:val="%1."/>
      <w:lvlJc w:val="left"/>
      <w:pPr>
        <w:ind w:left="1080" w:hanging="360"/>
      </w:pPr>
      <w:rPr>
        <w:rFonts w:hint="default"/>
        <w:b/>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3867132F"/>
    <w:multiLevelType w:val="hybridMultilevel"/>
    <w:tmpl w:val="C1A6AA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7"/>
  <w:proofState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01E7"/>
    <w:rsid w:val="00026841"/>
    <w:rsid w:val="000375D9"/>
    <w:rsid w:val="00040BEB"/>
    <w:rsid w:val="000552AC"/>
    <w:rsid w:val="000B3035"/>
    <w:rsid w:val="000C60EC"/>
    <w:rsid w:val="00151172"/>
    <w:rsid w:val="001A0286"/>
    <w:rsid w:val="001D4FEA"/>
    <w:rsid w:val="001D63FE"/>
    <w:rsid w:val="00200DED"/>
    <w:rsid w:val="002162AA"/>
    <w:rsid w:val="0024090F"/>
    <w:rsid w:val="003574C5"/>
    <w:rsid w:val="0037344A"/>
    <w:rsid w:val="00451413"/>
    <w:rsid w:val="004B37D6"/>
    <w:rsid w:val="004F17B4"/>
    <w:rsid w:val="004F74AF"/>
    <w:rsid w:val="005069B3"/>
    <w:rsid w:val="00595C75"/>
    <w:rsid w:val="005C14AE"/>
    <w:rsid w:val="006435BE"/>
    <w:rsid w:val="00657EA0"/>
    <w:rsid w:val="006D21DF"/>
    <w:rsid w:val="006F0DE9"/>
    <w:rsid w:val="00717294"/>
    <w:rsid w:val="00782C43"/>
    <w:rsid w:val="007E08DE"/>
    <w:rsid w:val="00806351"/>
    <w:rsid w:val="008676EC"/>
    <w:rsid w:val="0091686D"/>
    <w:rsid w:val="0095059E"/>
    <w:rsid w:val="00970FE8"/>
    <w:rsid w:val="00A71F3E"/>
    <w:rsid w:val="00B4243B"/>
    <w:rsid w:val="00B80710"/>
    <w:rsid w:val="00C4083E"/>
    <w:rsid w:val="00C724D8"/>
    <w:rsid w:val="00C95B3D"/>
    <w:rsid w:val="00CC38CE"/>
    <w:rsid w:val="00CD79BF"/>
    <w:rsid w:val="00D679E1"/>
    <w:rsid w:val="00D87976"/>
    <w:rsid w:val="00D95F26"/>
    <w:rsid w:val="00E00385"/>
    <w:rsid w:val="00E36074"/>
    <w:rsid w:val="00E64AFE"/>
    <w:rsid w:val="00E8693A"/>
    <w:rsid w:val="00EC6B5C"/>
    <w:rsid w:val="00F01709"/>
    <w:rsid w:val="00F8430B"/>
    <w:rsid w:val="00FC01E7"/>
    <w:rsid w:val="00FC4E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ED6C3A9"/>
  <w15:chartTrackingRefBased/>
  <w15:docId w15:val="{A65D2B62-2B23-4941-B3AC-E15C36D5DA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4AF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F0170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01709"/>
    <w:pPr>
      <w:ind w:left="720"/>
      <w:contextualSpacing/>
    </w:pPr>
  </w:style>
  <w:style w:type="character" w:styleId="Hyperlink">
    <w:name w:val="Hyperlink"/>
    <w:basedOn w:val="DefaultParagraphFont"/>
    <w:uiPriority w:val="99"/>
    <w:unhideWhenUsed/>
    <w:rsid w:val="001A0286"/>
    <w:rPr>
      <w:color w:val="0563C1" w:themeColor="hyperlink"/>
      <w:u w:val="single"/>
    </w:rPr>
  </w:style>
  <w:style w:type="character" w:styleId="Strong">
    <w:name w:val="Strong"/>
    <w:basedOn w:val="DefaultParagraphFont"/>
    <w:uiPriority w:val="22"/>
    <w:qFormat/>
    <w:rsid w:val="001A0286"/>
    <w:rPr>
      <w:b/>
      <w:bCs/>
    </w:rPr>
  </w:style>
  <w:style w:type="character" w:styleId="Emphasis">
    <w:name w:val="Emphasis"/>
    <w:basedOn w:val="DefaultParagraphFont"/>
    <w:uiPriority w:val="20"/>
    <w:qFormat/>
    <w:rsid w:val="001A0286"/>
    <w:rPr>
      <w:i/>
      <w:iCs/>
    </w:rPr>
  </w:style>
  <w:style w:type="character" w:styleId="FollowedHyperlink">
    <w:name w:val="FollowedHyperlink"/>
    <w:basedOn w:val="DefaultParagraphFont"/>
    <w:uiPriority w:val="99"/>
    <w:semiHidden/>
    <w:unhideWhenUsed/>
    <w:rsid w:val="001A0286"/>
    <w:rPr>
      <w:color w:val="954F72" w:themeColor="followedHyperlink"/>
      <w:u w:val="single"/>
    </w:rPr>
  </w:style>
  <w:style w:type="character" w:customStyle="1" w:styleId="Heading1Char">
    <w:name w:val="Heading 1 Char"/>
    <w:basedOn w:val="DefaultParagraphFont"/>
    <w:link w:val="Heading1"/>
    <w:uiPriority w:val="9"/>
    <w:rsid w:val="00E64AF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64AFE"/>
    <w:pPr>
      <w:outlineLvl w:val="9"/>
    </w:pPr>
    <w:rPr>
      <w:lang w:val="en-US"/>
    </w:rPr>
  </w:style>
  <w:style w:type="paragraph" w:styleId="TOC1">
    <w:name w:val="toc 1"/>
    <w:basedOn w:val="Normal"/>
    <w:next w:val="Normal"/>
    <w:autoRedefine/>
    <w:uiPriority w:val="39"/>
    <w:unhideWhenUsed/>
    <w:rsid w:val="00E64AFE"/>
    <w:pPr>
      <w:spacing w:after="100"/>
    </w:pPr>
  </w:style>
  <w:style w:type="paragraph" w:styleId="Header">
    <w:name w:val="header"/>
    <w:basedOn w:val="Normal"/>
    <w:link w:val="HeaderChar"/>
    <w:uiPriority w:val="99"/>
    <w:unhideWhenUsed/>
    <w:rsid w:val="00970F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0FE8"/>
  </w:style>
  <w:style w:type="paragraph" w:styleId="Footer">
    <w:name w:val="footer"/>
    <w:basedOn w:val="Normal"/>
    <w:link w:val="FooterChar"/>
    <w:uiPriority w:val="99"/>
    <w:unhideWhenUsed/>
    <w:rsid w:val="00970F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0FE8"/>
  </w:style>
  <w:style w:type="character" w:styleId="UnresolvedMention">
    <w:name w:val="Unresolved Mention"/>
    <w:basedOn w:val="DefaultParagraphFont"/>
    <w:uiPriority w:val="99"/>
    <w:semiHidden/>
    <w:unhideWhenUsed/>
    <w:rsid w:val="00E0038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ed.ac.uk/reflection/reflectors-toolkit/reflecting-on-experience/gibbs-reflective-cycle" TargetMode="External"/><Relationship Id="rId18" Type="http://schemas.openxmlformats.org/officeDocument/2006/relationships/hyperlink" Target="https://www.theguardian.com/education/2017/mar/07/how-to-write-an-essay"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socialconfidencecenter.com/public-speaking/" TargetMode="External"/><Relationship Id="rId17" Type="http://schemas.openxmlformats.org/officeDocument/2006/relationships/hyperlink" Target="https://sites.google.com/site/kindcare4u/time-manage" TargetMode="External"/><Relationship Id="rId2" Type="http://schemas.openxmlformats.org/officeDocument/2006/relationships/numbering" Target="numbering.xml"/><Relationship Id="rId16" Type="http://schemas.openxmlformats.org/officeDocument/2006/relationships/hyperlink" Target="https://www.lifehack.org/articles/productivity/24-hours-not-enough-10-tips-time-management-make-every-day-count-2.html" TargetMode="External"/><Relationship Id="rId20" Type="http://schemas.openxmlformats.org/officeDocument/2006/relationships/hyperlink" Target="https://www.freshbooks.com/hub/productivity/importance-of-time-managemen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lexedmans.com/blog/personal-leadership/time-management-tips-to-boost-your-productivity/" TargetMode="External"/><Relationship Id="rId5" Type="http://schemas.openxmlformats.org/officeDocument/2006/relationships/webSettings" Target="webSettings.xml"/><Relationship Id="rId15" Type="http://schemas.openxmlformats.org/officeDocument/2006/relationships/hyperlink" Target="https://www.timemanagementtraining.com/time_management_training_com_Effective-Time-Management-5-Easy-Ways-to-Ensure-You-Take-a-Break.html" TargetMode="External"/><Relationship Id="rId10" Type="http://schemas.openxmlformats.org/officeDocument/2006/relationships/hyperlink" Target="https://www.york.ac.uk/media/schools-and-colleges/sixth-form-resources/how-to-improve-your-academic-writing.pdf" TargetMode="External"/><Relationship Id="rId19" Type="http://schemas.openxmlformats.org/officeDocument/2006/relationships/hyperlink" Target="https://www.insidehighered.com/advice/2016/07/25/how-manage-your-time-better-academic-essay" TargetMode="External"/><Relationship Id="rId4" Type="http://schemas.openxmlformats.org/officeDocument/2006/relationships/settings" Target="settings.xml"/><Relationship Id="rId9" Type="http://schemas.openxmlformats.org/officeDocument/2006/relationships/hyperlink" Target="https://www.insidehighered.com/users/gaia-vasiliver-shamis" TargetMode="External"/><Relationship Id="rId14" Type="http://schemas.openxmlformats.org/officeDocument/2006/relationships/hyperlink" Target="https://www.inc.com/brent-gleeson/20-tips-for-mastering-art-of-public-speaking.html"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2F48655-9296-4B63-B4AB-AB5E0DB6C5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2360</Words>
  <Characters>13455</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 Ellis</dc:creator>
  <cp:keywords/>
  <dc:description/>
  <cp:lastModifiedBy>Sergiu Jubea</cp:lastModifiedBy>
  <cp:revision>3</cp:revision>
  <dcterms:created xsi:type="dcterms:W3CDTF">2021-04-26T16:40:00Z</dcterms:created>
  <dcterms:modified xsi:type="dcterms:W3CDTF">2021-04-26T16:42:00Z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be01c0c-f9b3-4dc4-af0b-a82110cc37cd_Enabled">
    <vt:lpwstr>True</vt:lpwstr>
  </property>
  <property fmtid="{D5CDD505-2E9C-101B-9397-08002B2CF9AE}" pid="3" name="MSIP_Label_6be01c0c-f9b3-4dc4-af0b-a82110cc37cd_SiteId">
    <vt:lpwstr>a1f1e214-7ded-45b6-81a1-9e8ae3459641</vt:lpwstr>
  </property>
  <property fmtid="{D5CDD505-2E9C-101B-9397-08002B2CF9AE}" pid="4" name="MSIP_Label_6be01c0c-f9b3-4dc4-af0b-a82110cc37cd_Owner">
    <vt:lpwstr>jellisel@jci.com</vt:lpwstr>
  </property>
  <property fmtid="{D5CDD505-2E9C-101B-9397-08002B2CF9AE}" pid="5" name="MSIP_Label_6be01c0c-f9b3-4dc4-af0b-a82110cc37cd_SetDate">
    <vt:lpwstr>2021-04-25T13:10:59.7172323Z</vt:lpwstr>
  </property>
  <property fmtid="{D5CDD505-2E9C-101B-9397-08002B2CF9AE}" pid="6" name="MSIP_Label_6be01c0c-f9b3-4dc4-af0b-a82110cc37cd_Name">
    <vt:lpwstr>Internal</vt:lpwstr>
  </property>
  <property fmtid="{D5CDD505-2E9C-101B-9397-08002B2CF9AE}" pid="7" name="MSIP_Label_6be01c0c-f9b3-4dc4-af0b-a82110cc37cd_Application">
    <vt:lpwstr>Microsoft Azure Information Protection</vt:lpwstr>
  </property>
  <property fmtid="{D5CDD505-2E9C-101B-9397-08002B2CF9AE}" pid="8" name="MSIP_Label_6be01c0c-f9b3-4dc4-af0b-a82110cc37cd_ActionId">
    <vt:lpwstr>e13d701e-83db-4ac2-bee2-1e28f92fb89e</vt:lpwstr>
  </property>
  <property fmtid="{D5CDD505-2E9C-101B-9397-08002B2CF9AE}" pid="9" name="MSIP_Label_6be01c0c-f9b3-4dc4-af0b-a82110cc37cd_Extended_MSFT_Method">
    <vt:lpwstr>Automatic</vt:lpwstr>
  </property>
  <property fmtid="{D5CDD505-2E9C-101B-9397-08002B2CF9AE}" pid="10" name="Information Classification">
    <vt:lpwstr>Internal</vt:lpwstr>
  </property>
</Properties>
</file>