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771943DA">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771943DA">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D3BEB50" w:rsidR="00DB116D" w:rsidRPr="00A406E5" w:rsidRDefault="2B74DB1E" w:rsidP="0DFAA5B0">
            <w:pPr>
              <w:spacing w:before="120" w:after="120"/>
              <w:jc w:val="both"/>
              <w:rPr>
                <w:rFonts w:ascii="Arial" w:hAnsi="Arial" w:cs="Arial"/>
                <w:b/>
                <w:bCs/>
                <w:sz w:val="22"/>
                <w:szCs w:val="22"/>
              </w:rPr>
            </w:pPr>
            <w:r w:rsidRPr="0DFAA5B0">
              <w:rPr>
                <w:rFonts w:ascii="Arial" w:hAnsi="Arial" w:cs="Arial"/>
                <w:b/>
                <w:bCs/>
                <w:sz w:val="22"/>
                <w:szCs w:val="22"/>
              </w:rPr>
              <w:t>DipHE Healthcare Practice</w:t>
            </w:r>
          </w:p>
        </w:tc>
      </w:tr>
      <w:tr w:rsidR="008F1308" w:rsidRPr="00A406E5" w14:paraId="70A79578" w14:textId="77777777" w:rsidTr="771943DA">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45F1AA8A" w:rsidR="008F1308" w:rsidRPr="00A406E5" w:rsidRDefault="00F921FD" w:rsidP="0DFAA5B0">
            <w:pPr>
              <w:spacing w:before="120" w:after="120"/>
              <w:jc w:val="both"/>
              <w:rPr>
                <w:rFonts w:ascii="Arial" w:hAnsi="Arial" w:cs="Arial"/>
                <w:b/>
                <w:bCs/>
                <w:sz w:val="22"/>
                <w:szCs w:val="22"/>
              </w:rPr>
            </w:pPr>
            <w:r w:rsidRPr="00F921FD">
              <w:rPr>
                <w:rFonts w:ascii="Arial" w:hAnsi="Arial" w:cs="Arial"/>
                <w:b/>
                <w:bCs/>
                <w:sz w:val="22"/>
                <w:szCs w:val="22"/>
              </w:rPr>
              <w:t>Management and Leadership in the Healthcare Setting</w:t>
            </w:r>
          </w:p>
        </w:tc>
      </w:tr>
      <w:tr w:rsidR="00B84B5B" w:rsidRPr="00A406E5" w14:paraId="24056A8B" w14:textId="77777777" w:rsidTr="771943DA">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530626D" w:rsidR="00B84B5B" w:rsidRPr="00A406E5" w:rsidRDefault="004E2DB1" w:rsidP="0DFAA5B0">
            <w:pPr>
              <w:spacing w:before="120" w:after="120"/>
              <w:jc w:val="both"/>
              <w:rPr>
                <w:rFonts w:ascii="Arial" w:hAnsi="Arial" w:cs="Arial"/>
                <w:b/>
                <w:bCs/>
                <w:sz w:val="22"/>
                <w:szCs w:val="22"/>
              </w:rPr>
            </w:pPr>
            <w:r>
              <w:rPr>
                <w:rFonts w:ascii="Arial" w:hAnsi="Arial" w:cs="Arial"/>
                <w:b/>
                <w:bCs/>
                <w:sz w:val="22"/>
                <w:szCs w:val="22"/>
              </w:rPr>
              <w:t>BMNS50</w:t>
            </w:r>
            <w:r w:rsidR="00F921FD">
              <w:rPr>
                <w:rFonts w:ascii="Arial" w:hAnsi="Arial" w:cs="Arial"/>
                <w:b/>
                <w:bCs/>
                <w:sz w:val="22"/>
                <w:szCs w:val="22"/>
              </w:rPr>
              <w:t>09</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F248484" w:rsidR="00B84B5B" w:rsidRPr="00A406E5" w:rsidRDefault="006216DB" w:rsidP="0DFAA5B0">
            <w:pPr>
              <w:spacing w:before="120" w:after="120"/>
              <w:jc w:val="both"/>
              <w:rPr>
                <w:rFonts w:ascii="Arial" w:hAnsi="Arial" w:cs="Arial"/>
                <w:b/>
                <w:bCs/>
                <w:sz w:val="22"/>
                <w:szCs w:val="22"/>
              </w:rPr>
            </w:pPr>
            <w:r w:rsidRPr="771943DA">
              <w:rPr>
                <w:rFonts w:ascii="Arial" w:hAnsi="Arial" w:cs="Arial"/>
                <w:b/>
                <w:bCs/>
                <w:sz w:val="22"/>
                <w:szCs w:val="22"/>
              </w:rPr>
              <w:t xml:space="preserve"> </w:t>
            </w:r>
            <w:r w:rsidR="32287ABD" w:rsidRPr="771943DA">
              <w:rPr>
                <w:rFonts w:ascii="Arial" w:hAnsi="Arial" w:cs="Arial"/>
                <w:b/>
                <w:bCs/>
                <w:sz w:val="22"/>
                <w:szCs w:val="22"/>
              </w:rPr>
              <w:t>1</w:t>
            </w:r>
            <w:r w:rsidR="7CADC421" w:rsidRPr="771943DA">
              <w:rPr>
                <w:rFonts w:ascii="Arial" w:hAnsi="Arial" w:cs="Arial"/>
                <w:b/>
                <w:bCs/>
                <w:sz w:val="22"/>
                <w:szCs w:val="22"/>
              </w:rPr>
              <w:t xml:space="preserve">of 2 </w:t>
            </w:r>
            <w:r w:rsidR="034BA7C8" w:rsidRPr="771943DA">
              <w:rPr>
                <w:rFonts w:ascii="Arial" w:hAnsi="Arial" w:cs="Arial"/>
                <w:b/>
                <w:bCs/>
                <w:sz w:val="22"/>
                <w:szCs w:val="22"/>
              </w:rPr>
              <w:t>(50%)</w:t>
            </w:r>
          </w:p>
        </w:tc>
      </w:tr>
      <w:tr w:rsidR="00DB116D" w:rsidRPr="00A406E5" w14:paraId="22FB8E32" w14:textId="77777777" w:rsidTr="771943DA">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7B82CCD" w:rsidR="00DB116D" w:rsidRPr="00A406E5" w:rsidRDefault="00F921FD" w:rsidP="0DFAA5B0">
            <w:pPr>
              <w:spacing w:before="120" w:after="120"/>
              <w:jc w:val="both"/>
              <w:rPr>
                <w:rFonts w:ascii="Arial" w:hAnsi="Arial" w:cs="Arial"/>
                <w:b/>
                <w:bCs/>
                <w:sz w:val="22"/>
                <w:szCs w:val="22"/>
              </w:rPr>
            </w:pPr>
            <w:r>
              <w:rPr>
                <w:rFonts w:ascii="Arial" w:hAnsi="Arial" w:cs="Arial"/>
                <w:b/>
                <w:bCs/>
                <w:sz w:val="22"/>
                <w:szCs w:val="22"/>
              </w:rPr>
              <w:t>Janet Howells-Johnson</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FA62315" w:rsidR="00DB116D" w:rsidRPr="00A406E5" w:rsidRDefault="003A335B" w:rsidP="0DFAA5B0">
            <w:pPr>
              <w:spacing w:before="120" w:after="120"/>
              <w:jc w:val="both"/>
              <w:rPr>
                <w:rFonts w:ascii="Arial" w:hAnsi="Arial" w:cs="Arial"/>
                <w:b/>
                <w:bCs/>
                <w:sz w:val="22"/>
                <w:szCs w:val="22"/>
              </w:rPr>
            </w:pPr>
            <w:r>
              <w:rPr>
                <w:rFonts w:ascii="Arial" w:hAnsi="Arial" w:cs="Arial"/>
                <w:b/>
                <w:bCs/>
                <w:sz w:val="22"/>
                <w:szCs w:val="22"/>
              </w:rPr>
              <w:t xml:space="preserve">Jonathan Wyatt </w:t>
            </w:r>
          </w:p>
        </w:tc>
      </w:tr>
      <w:tr w:rsidR="00DB116D" w:rsidRPr="00A406E5" w14:paraId="37EFFAE2" w14:textId="77777777" w:rsidTr="771943DA">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E1A0A78" w:rsidR="00DB116D" w:rsidRPr="00A406E5" w:rsidRDefault="7BB5BF43" w:rsidP="0DFAA5B0">
            <w:pPr>
              <w:spacing w:before="120" w:after="120"/>
              <w:jc w:val="both"/>
              <w:rPr>
                <w:rFonts w:ascii="Arial" w:hAnsi="Arial" w:cs="Arial"/>
                <w:b/>
                <w:bCs/>
                <w:sz w:val="22"/>
                <w:szCs w:val="22"/>
              </w:rPr>
            </w:pPr>
            <w:r w:rsidRPr="771943DA">
              <w:rPr>
                <w:rFonts w:ascii="Arial" w:hAnsi="Arial" w:cs="Arial"/>
                <w:b/>
                <w:bCs/>
                <w:sz w:val="22"/>
                <w:szCs w:val="22"/>
              </w:rPr>
              <w:t xml:space="preserve">Component 1: Essay. </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1031A16" w14:textId="1713B262" w:rsidR="00DB116D" w:rsidRPr="00A406E5" w:rsidRDefault="53C1E9E8" w:rsidP="771943DA">
            <w:pPr>
              <w:spacing w:before="120" w:after="120"/>
              <w:jc w:val="both"/>
              <w:rPr>
                <w:rFonts w:ascii="Arial" w:hAnsi="Arial" w:cs="Arial"/>
                <w:b/>
                <w:bCs/>
                <w:sz w:val="22"/>
                <w:szCs w:val="22"/>
              </w:rPr>
            </w:pPr>
            <w:r w:rsidRPr="771943DA">
              <w:rPr>
                <w:rFonts w:ascii="Arial" w:hAnsi="Arial" w:cs="Arial"/>
                <w:b/>
                <w:bCs/>
                <w:sz w:val="22"/>
                <w:szCs w:val="22"/>
              </w:rPr>
              <w:t>2000-words</w:t>
            </w:r>
          </w:p>
          <w:p w14:paraId="2B8567E8" w14:textId="26EEA7AA" w:rsidR="00DB116D" w:rsidRPr="00A406E5" w:rsidRDefault="53C1E9E8" w:rsidP="0DFAA5B0">
            <w:pPr>
              <w:spacing w:before="120" w:after="120"/>
              <w:jc w:val="both"/>
              <w:rPr>
                <w:rFonts w:ascii="Arial" w:hAnsi="Arial" w:cs="Arial"/>
                <w:b/>
                <w:bCs/>
                <w:sz w:val="22"/>
                <w:szCs w:val="22"/>
              </w:rPr>
            </w:pPr>
            <w:r w:rsidRPr="771943DA">
              <w:rPr>
                <w:rFonts w:ascii="Arial" w:hAnsi="Arial" w:cs="Arial"/>
                <w:b/>
                <w:bCs/>
                <w:sz w:val="22"/>
                <w:szCs w:val="22"/>
              </w:rPr>
              <w:t>(</w:t>
            </w:r>
            <w:r w:rsidR="6804D43A" w:rsidRPr="771943DA">
              <w:rPr>
                <w:rFonts w:ascii="Arial" w:hAnsi="Arial" w:cs="Arial"/>
                <w:b/>
                <w:bCs/>
                <w:sz w:val="22"/>
                <w:szCs w:val="22"/>
              </w:rPr>
              <w:t xml:space="preserve">+/- 10%) </w:t>
            </w:r>
          </w:p>
        </w:tc>
      </w:tr>
      <w:tr w:rsidR="00B84B5B" w:rsidRPr="00A406E5" w14:paraId="4373828E" w14:textId="77777777" w:rsidTr="771943DA">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9A5D19D" w:rsidR="00B84B5B" w:rsidRPr="00A406E5" w:rsidRDefault="003A335B" w:rsidP="76441C78">
            <w:pPr>
              <w:spacing w:before="120" w:after="120"/>
              <w:jc w:val="both"/>
              <w:rPr>
                <w:rFonts w:ascii="Arial" w:hAnsi="Arial" w:cs="Arial"/>
                <w:b/>
                <w:bCs/>
                <w:sz w:val="22"/>
                <w:szCs w:val="22"/>
              </w:rPr>
            </w:pPr>
            <w:r>
              <w:rPr>
                <w:rFonts w:ascii="Arial" w:hAnsi="Arial" w:cs="Arial"/>
                <w:b/>
                <w:bCs/>
                <w:sz w:val="22"/>
                <w:szCs w:val="22"/>
              </w:rPr>
              <w:t>23.55 16</w:t>
            </w:r>
            <w:r w:rsidRPr="003A335B">
              <w:rPr>
                <w:rFonts w:ascii="Arial" w:hAnsi="Arial" w:cs="Arial"/>
                <w:b/>
                <w:bCs/>
                <w:sz w:val="22"/>
                <w:szCs w:val="22"/>
                <w:vertAlign w:val="superscript"/>
              </w:rPr>
              <w:t>th</w:t>
            </w:r>
            <w:r>
              <w:rPr>
                <w:rFonts w:ascii="Arial" w:hAnsi="Arial" w:cs="Arial"/>
                <w:b/>
                <w:bCs/>
                <w:sz w:val="22"/>
                <w:szCs w:val="22"/>
              </w:rPr>
              <w:t xml:space="preserve"> March 2026.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498BB85" w:rsidR="00B84B5B" w:rsidRPr="00A406E5" w:rsidRDefault="004E2DB1"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14:paraId="6A71A95D" w14:textId="77777777" w:rsidTr="771943DA">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771943DA">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149D9DBF"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1014C4"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365101BA" w14:textId="554B03FD" w:rsidR="004E2DB1" w:rsidRDefault="004E2DB1">
      <w:pPr>
        <w:rPr>
          <w:rFonts w:ascii="Arial" w:hAnsi="Arial" w:cs="Arial"/>
          <w:sz w:val="32"/>
          <w:szCs w:val="32"/>
        </w:rPr>
      </w:pPr>
      <w:r>
        <w:rPr>
          <w:rFonts w:ascii="Arial" w:hAnsi="Arial" w:cs="Arial"/>
          <w:sz w:val="32"/>
          <w:szCs w:val="32"/>
        </w:rPr>
        <w:br w:type="page"/>
      </w:r>
    </w:p>
    <w:p w14:paraId="39E4E564" w14:textId="77777777" w:rsidR="00152E9D" w:rsidRPr="00A406E5" w:rsidRDefault="00152E9D" w:rsidP="0DFAA5B0">
      <w:pPr>
        <w:rPr>
          <w:rFonts w:ascii="Arial" w:hAnsi="Arial" w:cs="Arial"/>
          <w:sz w:val="32"/>
          <w:szCs w:val="32"/>
        </w:rPr>
      </w:pPr>
    </w:p>
    <w:p w14:paraId="36361182" w14:textId="7197B6FC" w:rsidR="00152E9D" w:rsidRPr="00A406E5" w:rsidRDefault="00152E9D" w:rsidP="0DFAA5B0">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771943DA">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771943DA">
        <w:tc>
          <w:tcPr>
            <w:tcW w:w="9747" w:type="dxa"/>
          </w:tcPr>
          <w:p w14:paraId="4ABC5067" w14:textId="77777777" w:rsidR="00C01A3F" w:rsidRPr="00A406E5" w:rsidRDefault="00C01A3F" w:rsidP="00273FEE">
            <w:pPr>
              <w:rPr>
                <w:rFonts w:ascii="Arial" w:hAnsi="Arial" w:cs="Arial"/>
                <w:sz w:val="22"/>
                <w:szCs w:val="22"/>
              </w:rPr>
            </w:pPr>
          </w:p>
          <w:p w14:paraId="2DB985A7" w14:textId="77777777" w:rsidR="004E2DB1" w:rsidRPr="004E2DB1" w:rsidRDefault="004E2DB1" w:rsidP="00152E9D">
            <w:pPr>
              <w:ind w:left="360"/>
              <w:rPr>
                <w:rFonts w:ascii="Arial" w:hAnsi="Arial" w:cs="Arial"/>
                <w:sz w:val="24"/>
                <w:szCs w:val="24"/>
              </w:rPr>
            </w:pPr>
            <w:r w:rsidRPr="004E2DB1">
              <w:rPr>
                <w:rFonts w:ascii="Arial" w:hAnsi="Arial" w:cs="Arial"/>
                <w:sz w:val="24"/>
                <w:szCs w:val="24"/>
              </w:rPr>
              <w:t>Upon the successful completion of this module, the student should be able to:</w:t>
            </w:r>
          </w:p>
          <w:p w14:paraId="1798BDC9" w14:textId="6D79CAA0" w:rsidR="00C01A3F" w:rsidRPr="00A406E5" w:rsidRDefault="6F2E8327" w:rsidP="771943DA">
            <w:pPr>
              <w:pStyle w:val="ListParagraph"/>
              <w:numPr>
                <w:ilvl w:val="0"/>
                <w:numId w:val="2"/>
              </w:numPr>
              <w:spacing w:after="200" w:line="360" w:lineRule="auto"/>
              <w:rPr>
                <w:rFonts w:ascii="Arial" w:eastAsia="Arial" w:hAnsi="Arial" w:cs="Arial"/>
                <w:b/>
                <w:bCs/>
                <w:color w:val="000000" w:themeColor="text1"/>
                <w:sz w:val="22"/>
                <w:szCs w:val="22"/>
              </w:rPr>
            </w:pPr>
            <w:r w:rsidRPr="771943DA">
              <w:rPr>
                <w:rFonts w:ascii="Arial" w:eastAsia="Arial" w:hAnsi="Arial" w:cs="Arial"/>
                <w:b/>
                <w:bCs/>
                <w:color w:val="000000" w:themeColor="text1"/>
                <w:sz w:val="22"/>
                <w:szCs w:val="22"/>
              </w:rPr>
              <w:t>Evaluate a contemporary theme encountered within strategic health management and the role this has on the effectiveness of the service;</w:t>
            </w:r>
          </w:p>
          <w:p w14:paraId="77F14025" w14:textId="2AC87FA5" w:rsidR="00C01A3F" w:rsidRPr="00A406E5" w:rsidRDefault="6F2E8327" w:rsidP="771943DA">
            <w:pPr>
              <w:pStyle w:val="ListParagraph"/>
              <w:numPr>
                <w:ilvl w:val="0"/>
                <w:numId w:val="2"/>
              </w:numPr>
              <w:spacing w:after="200" w:line="360" w:lineRule="auto"/>
              <w:rPr>
                <w:rFonts w:ascii="Arial" w:eastAsia="Arial" w:hAnsi="Arial" w:cs="Arial"/>
                <w:color w:val="000000" w:themeColor="text1"/>
                <w:sz w:val="22"/>
                <w:szCs w:val="22"/>
              </w:rPr>
            </w:pPr>
            <w:r w:rsidRPr="771943DA">
              <w:rPr>
                <w:rFonts w:ascii="Arial" w:eastAsia="Arial" w:hAnsi="Arial" w:cs="Arial"/>
                <w:color w:val="000000" w:themeColor="text1"/>
                <w:sz w:val="22"/>
                <w:szCs w:val="22"/>
              </w:rPr>
              <w:t>Outline key features of modern people management and apply strategies of good practice to address a range of management issues within the healthcare setting</w:t>
            </w:r>
          </w:p>
          <w:p w14:paraId="0AEF11BA" w14:textId="7874B675" w:rsidR="00C01A3F" w:rsidRPr="00A406E5" w:rsidRDefault="00C01A3F" w:rsidP="771943DA">
            <w:pPr>
              <w:spacing w:after="200"/>
              <w:ind w:left="360"/>
              <w:rPr>
                <w:rFonts w:ascii="Arial" w:hAnsi="Arial" w:cs="Arial"/>
                <w:sz w:val="24"/>
                <w:szCs w:val="24"/>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44C99C2C" w14:textId="20222555" w:rsidR="7069CE7B" w:rsidRDefault="7069CE7B" w:rsidP="771943DA">
      <w:pPr>
        <w:ind w:left="720"/>
        <w:rPr>
          <w:rFonts w:ascii="Arial" w:hAnsi="Arial" w:cs="Arial"/>
          <w:sz w:val="24"/>
          <w:szCs w:val="24"/>
        </w:rPr>
      </w:pPr>
      <w:r w:rsidRPr="771943DA">
        <w:rPr>
          <w:rFonts w:ascii="Arial" w:hAnsi="Arial" w:cs="Arial"/>
          <w:b/>
          <w:bCs/>
          <w:sz w:val="24"/>
          <w:szCs w:val="24"/>
        </w:rPr>
        <w:t>Task</w:t>
      </w:r>
      <w:r w:rsidRPr="771943DA">
        <w:rPr>
          <w:rFonts w:ascii="Arial" w:hAnsi="Arial" w:cs="Arial"/>
          <w:sz w:val="24"/>
          <w:szCs w:val="24"/>
        </w:rPr>
        <w:t xml:space="preserve">: </w:t>
      </w:r>
      <w:r w:rsidR="0F195282" w:rsidRPr="771943DA">
        <w:rPr>
          <w:rFonts w:ascii="Arial" w:hAnsi="Arial" w:cs="Arial"/>
          <w:sz w:val="24"/>
          <w:szCs w:val="24"/>
        </w:rPr>
        <w:t xml:space="preserve">Students </w:t>
      </w:r>
      <w:r w:rsidR="0DCB004E" w:rsidRPr="771943DA">
        <w:rPr>
          <w:rFonts w:ascii="Arial" w:hAnsi="Arial" w:cs="Arial"/>
          <w:sz w:val="24"/>
          <w:szCs w:val="24"/>
        </w:rPr>
        <w:t>wil</w:t>
      </w:r>
      <w:r w:rsidR="2E1BD6B2" w:rsidRPr="771943DA">
        <w:rPr>
          <w:rFonts w:ascii="Arial" w:hAnsi="Arial" w:cs="Arial"/>
          <w:sz w:val="24"/>
          <w:szCs w:val="24"/>
        </w:rPr>
        <w:t xml:space="preserve">l need to write an essay based on a </w:t>
      </w:r>
      <w:r w:rsidR="0DCB004E" w:rsidRPr="771943DA">
        <w:rPr>
          <w:rFonts w:ascii="Arial" w:hAnsi="Arial" w:cs="Arial"/>
          <w:sz w:val="24"/>
          <w:szCs w:val="24"/>
        </w:rPr>
        <w:t>current service issue within the Health and Social Care Sector</w:t>
      </w:r>
      <w:r w:rsidR="42064008" w:rsidRPr="771943DA">
        <w:rPr>
          <w:rFonts w:ascii="Arial" w:hAnsi="Arial" w:cs="Arial"/>
          <w:sz w:val="24"/>
          <w:szCs w:val="24"/>
        </w:rPr>
        <w:t>:</w:t>
      </w:r>
    </w:p>
    <w:p w14:paraId="3A54C38B" w14:textId="18BFB202" w:rsidR="42064008" w:rsidRDefault="42064008" w:rsidP="771943DA">
      <w:pPr>
        <w:pStyle w:val="ListParagraph"/>
        <w:numPr>
          <w:ilvl w:val="0"/>
          <w:numId w:val="1"/>
        </w:numPr>
        <w:rPr>
          <w:rFonts w:ascii="Arial" w:hAnsi="Arial" w:cs="Arial"/>
          <w:sz w:val="24"/>
          <w:szCs w:val="24"/>
        </w:rPr>
      </w:pPr>
      <w:r w:rsidRPr="771943DA">
        <w:rPr>
          <w:rFonts w:ascii="Arial" w:hAnsi="Arial" w:cs="Arial"/>
          <w:sz w:val="24"/>
          <w:szCs w:val="24"/>
        </w:rPr>
        <w:t xml:space="preserve">Explain the issue </w:t>
      </w:r>
    </w:p>
    <w:p w14:paraId="2CC9E24D" w14:textId="225A350A" w:rsidR="79D414E0" w:rsidRDefault="79D414E0" w:rsidP="771943DA">
      <w:pPr>
        <w:pStyle w:val="ListParagraph"/>
        <w:numPr>
          <w:ilvl w:val="0"/>
          <w:numId w:val="1"/>
        </w:numPr>
        <w:rPr>
          <w:rFonts w:ascii="Arial" w:hAnsi="Arial" w:cs="Arial"/>
          <w:sz w:val="24"/>
          <w:szCs w:val="24"/>
        </w:rPr>
      </w:pPr>
      <w:r w:rsidRPr="771943DA">
        <w:rPr>
          <w:rFonts w:ascii="Arial" w:hAnsi="Arial" w:cs="Arial"/>
          <w:sz w:val="24"/>
          <w:szCs w:val="24"/>
        </w:rPr>
        <w:t xml:space="preserve">Critically evaluate </w:t>
      </w:r>
      <w:r w:rsidR="42064008" w:rsidRPr="771943DA">
        <w:rPr>
          <w:rFonts w:ascii="Arial" w:hAnsi="Arial" w:cs="Arial"/>
          <w:sz w:val="24"/>
          <w:szCs w:val="24"/>
        </w:rPr>
        <w:t>its</w:t>
      </w:r>
      <w:r w:rsidR="066B57A1" w:rsidRPr="771943DA">
        <w:rPr>
          <w:rFonts w:ascii="Arial" w:hAnsi="Arial" w:cs="Arial"/>
          <w:sz w:val="24"/>
          <w:szCs w:val="24"/>
        </w:rPr>
        <w:t xml:space="preserve"> impact </w:t>
      </w:r>
      <w:r w:rsidR="7E6A0835" w:rsidRPr="771943DA">
        <w:rPr>
          <w:rFonts w:ascii="Arial" w:hAnsi="Arial" w:cs="Arial"/>
          <w:sz w:val="24"/>
          <w:szCs w:val="24"/>
        </w:rPr>
        <w:t>on</w:t>
      </w:r>
      <w:r w:rsidR="445A5F44" w:rsidRPr="771943DA">
        <w:rPr>
          <w:rFonts w:ascii="Arial" w:hAnsi="Arial" w:cs="Arial"/>
          <w:sz w:val="24"/>
          <w:szCs w:val="24"/>
        </w:rPr>
        <w:t xml:space="preserve"> the service, the service user</w:t>
      </w:r>
      <w:r w:rsidR="5023C8FA" w:rsidRPr="771943DA">
        <w:rPr>
          <w:rFonts w:ascii="Arial" w:hAnsi="Arial" w:cs="Arial"/>
          <w:sz w:val="24"/>
          <w:szCs w:val="24"/>
        </w:rPr>
        <w:t xml:space="preserve">, </w:t>
      </w:r>
      <w:r w:rsidR="445A5F44" w:rsidRPr="771943DA">
        <w:rPr>
          <w:rFonts w:ascii="Arial" w:hAnsi="Arial" w:cs="Arial"/>
          <w:sz w:val="24"/>
          <w:szCs w:val="24"/>
        </w:rPr>
        <w:t xml:space="preserve">and the wider sector. </w:t>
      </w:r>
    </w:p>
    <w:p w14:paraId="387C280E" w14:textId="4F983C04" w:rsidR="771943DA" w:rsidRDefault="771943DA" w:rsidP="771943DA">
      <w:pPr>
        <w:ind w:left="720"/>
        <w:rPr>
          <w:rFonts w:ascii="Arial" w:hAnsi="Arial" w:cs="Arial"/>
          <w:sz w:val="24"/>
          <w:szCs w:val="24"/>
        </w:rPr>
      </w:pPr>
    </w:p>
    <w:p w14:paraId="322D10F5" w14:textId="0BFE7E4F" w:rsidR="771943DA" w:rsidRDefault="771943DA" w:rsidP="771943DA">
      <w:pPr>
        <w:rPr>
          <w:rFonts w:ascii="Arial" w:eastAsia="Calibri" w:hAnsi="Arial" w:cs="Arial"/>
          <w:sz w:val="22"/>
          <w:szCs w:val="22"/>
        </w:rPr>
      </w:pPr>
    </w:p>
    <w:p w14:paraId="6BBBE98D" w14:textId="46412A03" w:rsidR="771943DA" w:rsidRDefault="771943DA" w:rsidP="771943DA">
      <w:pPr>
        <w:ind w:left="720"/>
        <w:rPr>
          <w:rFonts w:ascii="Arial" w:hAnsi="Arial" w:cs="Arial"/>
          <w:b/>
          <w:bCs/>
          <w:sz w:val="24"/>
          <w:szCs w:val="24"/>
        </w:rPr>
      </w:pPr>
    </w:p>
    <w:p w14:paraId="35FF6041" w14:textId="3FC5FBD4" w:rsidR="00892054" w:rsidRDefault="00892054">
      <w:pPr>
        <w:rPr>
          <w:rFonts w:ascii="Arial" w:hAnsi="Arial" w:cs="Arial"/>
          <w:sz w:val="24"/>
          <w:szCs w:val="24"/>
        </w:rPr>
      </w:pPr>
      <w:r>
        <w:rPr>
          <w:rFonts w:ascii="Arial" w:hAnsi="Arial" w:cs="Arial"/>
          <w:sz w:val="24"/>
          <w:szCs w:val="24"/>
        </w:rPr>
        <w:br w:type="page"/>
      </w:r>
    </w:p>
    <w:p w14:paraId="295AC9F6" w14:textId="77777777" w:rsidR="0DFAA5B0" w:rsidRPr="004E2DB1" w:rsidRDefault="0DFAA5B0" w:rsidP="0DFAA5B0">
      <w:pPr>
        <w:ind w:left="720"/>
        <w:rPr>
          <w:rFonts w:ascii="Arial" w:hAnsi="Arial" w:cs="Arial"/>
          <w:sz w:val="24"/>
          <w:szCs w:val="24"/>
        </w:rPr>
      </w:pPr>
    </w:p>
    <w:p w14:paraId="74E5102D" w14:textId="77777777" w:rsidR="004E2DB1" w:rsidRPr="004E2DB1" w:rsidRDefault="004E2DB1" w:rsidP="004E2DB1">
      <w:pPr>
        <w:ind w:left="720"/>
        <w:rPr>
          <w:rFonts w:ascii="Arial" w:hAnsi="Arial" w:cs="Arial"/>
          <w:sz w:val="24"/>
          <w:szCs w:val="24"/>
        </w:rPr>
      </w:pPr>
    </w:p>
    <w:p w14:paraId="0F7737E4" w14:textId="77777777" w:rsidR="004E2DB1" w:rsidRDefault="004E2DB1" w:rsidP="0DFAA5B0">
      <w:pPr>
        <w:ind w:left="720"/>
        <w:rPr>
          <w:rFonts w:ascii="Arial" w:hAnsi="Arial" w:cs="Arial"/>
          <w:sz w:val="24"/>
          <w:szCs w:val="24"/>
        </w:rPr>
      </w:pPr>
    </w:p>
    <w:p w14:paraId="7BDFC62F" w14:textId="6F3AB35A" w:rsidR="0DFAA5B0" w:rsidRDefault="0DFAA5B0" w:rsidP="0DFAA5B0">
      <w:pPr>
        <w:spacing w:line="259" w:lineRule="auto"/>
        <w:ind w:left="720"/>
        <w:rPr>
          <w:rFonts w:ascii="Arial" w:hAnsi="Arial" w:cs="Arial"/>
          <w:sz w:val="24"/>
          <w:szCs w:val="24"/>
        </w:rPr>
      </w:pP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DFAA5B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4F89E4D4" w:rsidR="00895734" w:rsidRDefault="07D7C3B6" w:rsidP="002F3400">
            <w:pPr>
              <w:rPr>
                <w:rFonts w:ascii="Arial" w:eastAsia="Calibri" w:hAnsi="Arial" w:cs="Arial"/>
                <w:sz w:val="22"/>
                <w:szCs w:val="22"/>
              </w:rPr>
            </w:pPr>
            <w:r w:rsidRPr="0DFAA5B0">
              <w:rPr>
                <w:rFonts w:ascii="Arial" w:eastAsia="Calibri" w:hAnsi="Arial" w:cs="Arial"/>
                <w:sz w:val="22"/>
                <w:szCs w:val="22"/>
              </w:rPr>
              <w:t>No</w:t>
            </w:r>
          </w:p>
          <w:p w14:paraId="05AF2DFC" w14:textId="59A2C92A" w:rsidR="00895734" w:rsidRPr="00FA7E96" w:rsidRDefault="00895734" w:rsidP="0DFAA5B0">
            <w:pPr>
              <w:rPr>
                <w:rFonts w:ascii="Arial" w:eastAsia="Calibri" w:hAnsi="Arial" w:cs="Arial"/>
                <w:sz w:val="22"/>
                <w:szCs w:val="22"/>
              </w:rPr>
            </w:pPr>
          </w:p>
        </w:tc>
      </w:tr>
      <w:tr w:rsidR="00895734" w:rsidRPr="00FA7E96" w14:paraId="69A5694E" w14:textId="77777777" w:rsidTr="0DFAA5B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E9E7D39" w14:textId="4AD0EC41" w:rsidR="2C3BCFFE" w:rsidRDefault="2C3BCFFE" w:rsidP="0DFAA5B0">
            <w:pPr>
              <w:spacing w:line="259" w:lineRule="auto"/>
            </w:pPr>
            <w:r w:rsidRPr="0DFAA5B0">
              <w:rPr>
                <w:rFonts w:ascii="Arial" w:eastAsia="Calibri" w:hAnsi="Arial" w:cs="Arial"/>
                <w:sz w:val="22"/>
                <w:szCs w:val="22"/>
              </w:rPr>
              <w:t>No</w:t>
            </w:r>
          </w:p>
          <w:p w14:paraId="76EE9553" w14:textId="77777777" w:rsidR="00895734" w:rsidRDefault="00895734" w:rsidP="002F3400">
            <w:pPr>
              <w:rPr>
                <w:rFonts w:ascii="Arial" w:eastAsia="Calibri" w:hAnsi="Arial" w:cs="Arial"/>
                <w:sz w:val="22"/>
                <w:szCs w:val="22"/>
              </w:rPr>
            </w:pPr>
          </w:p>
          <w:p w14:paraId="39E38D02" w14:textId="37EE0AE9" w:rsidR="00895734" w:rsidRPr="00FA7E96" w:rsidRDefault="00895734" w:rsidP="0DFAA5B0">
            <w:pPr>
              <w:rPr>
                <w:rFonts w:ascii="MS Gothic" w:eastAsia="MS Gothic" w:hAnsi="MS Gothic" w:cs="Arial"/>
                <w:sz w:val="22"/>
                <w:szCs w:val="22"/>
              </w:rPr>
            </w:pPr>
          </w:p>
        </w:tc>
      </w:tr>
      <w:tr w:rsidR="00895734" w:rsidRPr="00FA7E96" w14:paraId="10F039C9" w14:textId="77777777" w:rsidTr="0DFAA5B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DFAA5B0">
              <w:rPr>
                <w:rFonts w:ascii="Arial" w:eastAsia="Calibri" w:hAnsi="Arial" w:cs="Arial"/>
                <w:sz w:val="22"/>
                <w:szCs w:val="22"/>
              </w:rPr>
              <w:t xml:space="preserve">For this assessment, you can use Generative AI to check your </w:t>
            </w:r>
            <w:r w:rsidRPr="0DFAA5B0">
              <w:rPr>
                <w:rFonts w:ascii="Arial" w:eastAsia="Calibri" w:hAnsi="Arial" w:cs="Arial"/>
                <w:b/>
                <w:bCs/>
                <w:sz w:val="22"/>
                <w:szCs w:val="22"/>
              </w:rPr>
              <w:t xml:space="preserve">own </w:t>
            </w:r>
            <w:r w:rsidRPr="0DFAA5B0">
              <w:rPr>
                <w:rFonts w:ascii="Arial" w:eastAsia="Calibri" w:hAnsi="Arial" w:cs="Arial"/>
                <w:sz w:val="22"/>
                <w:szCs w:val="22"/>
              </w:rPr>
              <w:t>text/creation for grammatical and syntactical mistakes, including rephrasing of your own work within specific standards.</w:t>
            </w:r>
          </w:p>
        </w:tc>
        <w:tc>
          <w:tcPr>
            <w:tcW w:w="1417" w:type="dxa"/>
          </w:tcPr>
          <w:p w14:paraId="271FFB16" w14:textId="4C71A7E6" w:rsidR="00895734" w:rsidRPr="00FA7E96" w:rsidRDefault="00895734" w:rsidP="0DFAA5B0">
            <w:pPr>
              <w:rPr>
                <w:rFonts w:ascii="MS Gothic" w:eastAsia="MS Gothic" w:hAnsi="MS Gothic" w:cs="MS Gothic"/>
                <w:sz w:val="22"/>
                <w:szCs w:val="22"/>
              </w:rPr>
            </w:pPr>
            <w:r w:rsidRPr="0DFAA5B0">
              <w:rPr>
                <w:rFonts w:ascii="Arial" w:eastAsia="Calibri" w:hAnsi="Arial" w:cs="Arial"/>
                <w:sz w:val="22"/>
                <w:szCs w:val="22"/>
              </w:rPr>
              <w:t xml:space="preserve">Yes </w:t>
            </w:r>
          </w:p>
        </w:tc>
      </w:tr>
      <w:tr w:rsidR="00895734" w:rsidRPr="00FA7E96" w14:paraId="569E6949" w14:textId="77777777" w:rsidTr="0DFAA5B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FB890F9" w14:textId="31241D8C" w:rsidR="00895734" w:rsidRPr="00FA7E96" w:rsidRDefault="00895734" w:rsidP="0DFAA5B0">
            <w:pPr>
              <w:rPr>
                <w:rFonts w:ascii="MS Gothic" w:eastAsia="MS Gothic" w:hAnsi="MS Gothic" w:cs="Arial"/>
                <w:sz w:val="22"/>
                <w:szCs w:val="22"/>
              </w:rPr>
            </w:pPr>
            <w:r w:rsidRPr="0DFAA5B0">
              <w:rPr>
                <w:rFonts w:ascii="Arial" w:eastAsia="Calibri" w:hAnsi="Arial" w:cs="Arial"/>
                <w:sz w:val="22"/>
                <w:szCs w:val="22"/>
              </w:rPr>
              <w:t xml:space="preserve">No </w:t>
            </w:r>
          </w:p>
        </w:tc>
      </w:tr>
      <w:tr w:rsidR="00895734" w:rsidRPr="00FA7E96" w14:paraId="5AC0569B" w14:textId="77777777" w:rsidTr="0DFAA5B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8DDA99B" w14:textId="082196BE" w:rsidR="00895734" w:rsidRPr="00FA7E96" w:rsidRDefault="7A653B57" w:rsidP="0DFAA5B0">
            <w:pPr>
              <w:rPr>
                <w:rFonts w:ascii="Arial" w:eastAsia="Calibri" w:hAnsi="Arial" w:cs="Arial"/>
                <w:sz w:val="22"/>
                <w:szCs w:val="22"/>
              </w:rPr>
            </w:pPr>
            <w:r w:rsidRPr="0DFAA5B0">
              <w:rPr>
                <w:rFonts w:ascii="Arial" w:eastAsia="Calibri" w:hAnsi="Arial" w:cs="Arial"/>
                <w:sz w:val="22"/>
                <w:szCs w:val="22"/>
              </w:rPr>
              <w:t xml:space="preserve">No </w:t>
            </w:r>
          </w:p>
        </w:tc>
      </w:tr>
      <w:tr w:rsidR="00895734" w:rsidRPr="00FA7E96" w14:paraId="7F6DB5C0" w14:textId="77777777" w:rsidTr="0DFAA5B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8318950" w14:textId="2674CA75" w:rsidR="00895734" w:rsidRPr="00FA7E96" w:rsidRDefault="00895734" w:rsidP="0DFAA5B0">
            <w:pPr>
              <w:rPr>
                <w:rFonts w:ascii="MS Gothic" w:eastAsia="MS Gothic" w:hAnsi="MS Gothic" w:cs="Arial"/>
                <w:sz w:val="22"/>
                <w:szCs w:val="22"/>
              </w:rPr>
            </w:pPr>
            <w:r w:rsidRPr="0DFAA5B0">
              <w:rPr>
                <w:rFonts w:ascii="Arial" w:eastAsia="Calibri" w:hAnsi="Arial" w:cs="Arial"/>
                <w:sz w:val="22"/>
                <w:szCs w:val="22"/>
              </w:rPr>
              <w:t>No</w:t>
            </w:r>
          </w:p>
        </w:tc>
      </w:tr>
      <w:tr w:rsidR="00895734" w:rsidRPr="00FA7E96" w14:paraId="7182CC5E" w14:textId="77777777" w:rsidTr="0DFAA5B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012EFB6" w14:textId="3334FF84" w:rsidR="00895734" w:rsidRPr="00FA7E96" w:rsidRDefault="00895734" w:rsidP="0DFAA5B0">
            <w:pPr>
              <w:rPr>
                <w:rFonts w:ascii="MS Gothic" w:eastAsia="MS Gothic" w:hAnsi="MS Gothic" w:cs="Arial"/>
                <w:sz w:val="22"/>
                <w:szCs w:val="22"/>
              </w:rPr>
            </w:pPr>
            <w:r w:rsidRPr="0DFAA5B0">
              <w:rPr>
                <w:rFonts w:ascii="Arial" w:eastAsia="Calibri" w:hAnsi="Arial" w:cs="Arial"/>
                <w:sz w:val="22"/>
                <w:szCs w:val="22"/>
              </w:rPr>
              <w:t>No</w:t>
            </w: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4D2D596E" w14:textId="189038A2" w:rsidR="0DFAA5B0" w:rsidRDefault="0DFAA5B0" w:rsidP="0DFAA5B0">
      <w:pPr>
        <w:ind w:left="720"/>
        <w:rPr>
          <w:rFonts w:ascii="Arial" w:hAnsi="Arial" w:cs="Arial"/>
          <w:sz w:val="24"/>
          <w:szCs w:val="24"/>
        </w:rPr>
      </w:pPr>
    </w:p>
    <w:p w14:paraId="4304CD59" w14:textId="5DDBA1BE" w:rsidR="0DFAA5B0" w:rsidRDefault="0DFAA5B0" w:rsidP="0DFAA5B0">
      <w:pPr>
        <w:ind w:left="720"/>
        <w:rPr>
          <w:rFonts w:ascii="Arial" w:hAnsi="Arial" w:cs="Arial"/>
          <w:sz w:val="24"/>
          <w:szCs w:val="24"/>
        </w:rPr>
      </w:pPr>
    </w:p>
    <w:p w14:paraId="0605BEE4" w14:textId="6C9F07D5" w:rsidR="0DFAA5B0" w:rsidRDefault="0DFAA5B0" w:rsidP="0DFAA5B0">
      <w:pPr>
        <w:ind w:left="720"/>
        <w:rPr>
          <w:rFonts w:ascii="Arial" w:hAnsi="Arial" w:cs="Arial"/>
          <w:sz w:val="24"/>
          <w:szCs w:val="24"/>
        </w:rPr>
      </w:pPr>
    </w:p>
    <w:p w14:paraId="662DA3F9" w14:textId="3ABB1402" w:rsidR="0DFAA5B0" w:rsidRDefault="0DFAA5B0" w:rsidP="0DFAA5B0">
      <w:pPr>
        <w:ind w:left="720"/>
        <w:rPr>
          <w:rFonts w:ascii="Arial" w:hAnsi="Arial" w:cs="Arial"/>
          <w:sz w:val="24"/>
          <w:szCs w:val="24"/>
        </w:rPr>
      </w:pPr>
    </w:p>
    <w:p w14:paraId="09B905A1" w14:textId="53A467D6" w:rsidR="0DFAA5B0" w:rsidRDefault="0DFAA5B0" w:rsidP="0DFAA5B0">
      <w:pPr>
        <w:ind w:left="720"/>
        <w:rPr>
          <w:rFonts w:ascii="Arial" w:hAnsi="Arial" w:cs="Arial"/>
          <w:sz w:val="24"/>
          <w:szCs w:val="24"/>
        </w:rPr>
      </w:pPr>
    </w:p>
    <w:p w14:paraId="593C664A" w14:textId="24F25DB1" w:rsidR="0DFAA5B0" w:rsidRDefault="0DFAA5B0" w:rsidP="0DFAA5B0">
      <w:pPr>
        <w:ind w:left="720"/>
        <w:rPr>
          <w:rFonts w:ascii="Arial" w:hAnsi="Arial" w:cs="Arial"/>
          <w:sz w:val="24"/>
          <w:szCs w:val="24"/>
        </w:rPr>
      </w:pPr>
    </w:p>
    <w:p w14:paraId="1CBBE478" w14:textId="1DB4A873" w:rsidR="0DFAA5B0" w:rsidRDefault="0DFAA5B0" w:rsidP="0DFAA5B0">
      <w:pPr>
        <w:ind w:left="720"/>
        <w:rPr>
          <w:rFonts w:ascii="Arial" w:hAnsi="Arial" w:cs="Arial"/>
          <w:sz w:val="24"/>
          <w:szCs w:val="24"/>
        </w:rPr>
      </w:pPr>
    </w:p>
    <w:p w14:paraId="7B46E35A" w14:textId="3E379D5A" w:rsidR="0DFAA5B0" w:rsidRDefault="0DFAA5B0" w:rsidP="0DFAA5B0">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53EF833A" w14:textId="5E30DA55" w:rsidR="00A85BFE" w:rsidRDefault="00A85BFE" w:rsidP="0DFAA5B0">
      <w:pPr>
        <w:jc w:val="both"/>
        <w:rPr>
          <w:rFonts w:ascii="Arial" w:hAnsi="Arial" w:cs="Arial"/>
          <w:sz w:val="22"/>
          <w:szCs w:val="22"/>
        </w:rPr>
      </w:pPr>
    </w:p>
    <w:p w14:paraId="1CFBB10B" w14:textId="4C341660" w:rsidR="00A3505D" w:rsidRPr="00A406E5" w:rsidRDefault="00A3505D" w:rsidP="0DFAA5B0">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5A52E58C" w14:textId="1BCA4721" w:rsidR="00721E8B" w:rsidRPr="00721E8B" w:rsidRDefault="008042F0" w:rsidP="00721E8B">
      <w:pPr>
        <w:jc w:val="both"/>
        <w:rPr>
          <w:rFonts w:ascii="Arial" w:hAnsi="Arial" w:cs="Arial"/>
          <w:i/>
          <w:iCs/>
          <w:sz w:val="22"/>
          <w:szCs w:val="22"/>
        </w:rPr>
      </w:pPr>
      <w:r w:rsidRPr="0DFAA5B0">
        <w:rPr>
          <w:rFonts w:ascii="Arial" w:hAnsi="Arial" w:cs="Arial"/>
          <w:b/>
          <w:bCs/>
          <w:i/>
          <w:iCs/>
          <w:sz w:val="22"/>
          <w:szCs w:val="22"/>
        </w:rPr>
        <w:t>Guidance</w:t>
      </w:r>
      <w:r w:rsidR="00C01A3F" w:rsidRPr="0DFAA5B0">
        <w:rPr>
          <w:rFonts w:ascii="Arial" w:hAnsi="Arial" w:cs="Arial"/>
          <w:b/>
          <w:bCs/>
          <w:i/>
          <w:iCs/>
          <w:sz w:val="22"/>
          <w:szCs w:val="22"/>
        </w:rPr>
        <w:t xml:space="preserve"> specific to this </w:t>
      </w:r>
      <w:r w:rsidR="00E27F15" w:rsidRPr="0DFAA5B0">
        <w:rPr>
          <w:rFonts w:ascii="Arial" w:hAnsi="Arial" w:cs="Arial"/>
          <w:b/>
          <w:bCs/>
          <w:i/>
          <w:iCs/>
          <w:sz w:val="22"/>
          <w:szCs w:val="22"/>
        </w:rPr>
        <w:t>assessment</w:t>
      </w:r>
      <w:r w:rsidR="00C01A3F" w:rsidRPr="0DFAA5B0">
        <w:rPr>
          <w:rFonts w:ascii="Arial" w:hAnsi="Arial" w:cs="Arial"/>
          <w:b/>
          <w:bCs/>
          <w:i/>
          <w:iCs/>
          <w:sz w:val="22"/>
          <w:szCs w:val="22"/>
        </w:rPr>
        <w:t>:</w:t>
      </w:r>
      <w:r w:rsidR="00C01A3F" w:rsidRPr="0DFAA5B0">
        <w:rPr>
          <w:rFonts w:ascii="Arial" w:hAnsi="Arial" w:cs="Arial"/>
          <w:i/>
          <w:iCs/>
          <w:sz w:val="22"/>
          <w:szCs w:val="22"/>
        </w:rPr>
        <w:t xml:space="preserve"> </w:t>
      </w:r>
      <w:r w:rsidR="00721E8B" w:rsidRPr="00721E8B">
        <w:rPr>
          <w:rFonts w:ascii="Arial" w:hAnsi="Arial" w:cs="Arial"/>
          <w:i/>
          <w:iCs/>
          <w:sz w:val="22"/>
          <w:szCs w:val="22"/>
        </w:rPr>
        <w:t xml:space="preserve">For the viva voce, all slides and images must include proper referencing, with a minimum of 20 citations following the Harvard referencing style. You should undertake extensive reading from academic sources at Level 5 or higher, with a minimum of </w:t>
      </w:r>
      <w:r w:rsidR="00721E8B">
        <w:rPr>
          <w:rFonts w:ascii="Arial" w:hAnsi="Arial" w:cs="Arial"/>
          <w:i/>
          <w:iCs/>
          <w:sz w:val="22"/>
          <w:szCs w:val="22"/>
        </w:rPr>
        <w:t xml:space="preserve">20 </w:t>
      </w:r>
      <w:r w:rsidR="00721E8B" w:rsidRPr="00721E8B">
        <w:rPr>
          <w:rFonts w:ascii="Arial" w:hAnsi="Arial" w:cs="Arial"/>
          <w:i/>
          <w:iCs/>
          <w:sz w:val="22"/>
          <w:szCs w:val="22"/>
        </w:rPr>
        <w:t>references required. Electronic references should be used sparingly and must not include tabloid newspapers or non-academic materials. The credibility and relevance of all sources should be carefully evaluated. References should be up-to-date, published within the last five years, unless older sources are justified with a clear rationale. To avoid discrepancies, ensure all citations in the slides are accurately reflected in the reference list. This assessment requires the use of academic journals, textbooks, local and national policy documents, and government publications.</w:t>
      </w:r>
    </w:p>
    <w:p w14:paraId="47B678F3" w14:textId="393D2133" w:rsidR="00721E8B" w:rsidRPr="00721E8B" w:rsidRDefault="00721E8B" w:rsidP="00721E8B">
      <w:pPr>
        <w:jc w:val="both"/>
        <w:rPr>
          <w:rFonts w:ascii="Arial" w:hAnsi="Arial" w:cs="Arial"/>
          <w:i/>
          <w:iCs/>
          <w:sz w:val="22"/>
          <w:szCs w:val="22"/>
        </w:rPr>
      </w:pPr>
    </w:p>
    <w:p w14:paraId="70849BBA" w14:textId="3E4AE675" w:rsidR="00C01A3F" w:rsidRPr="00A406E5" w:rsidRDefault="00C01A3F" w:rsidP="0DFAA5B0">
      <w:pPr>
        <w:jc w:val="both"/>
        <w:rPr>
          <w:rFonts w:ascii="Arial" w:eastAsia="Arial" w:hAnsi="Arial" w:cs="Arial"/>
          <w:i/>
          <w:iCs/>
          <w:color w:val="000000" w:themeColor="text1"/>
          <w:sz w:val="22"/>
          <w:szCs w:val="22"/>
        </w:rPr>
      </w:pPr>
    </w:p>
    <w:p w14:paraId="47A99ECC" w14:textId="1777472A" w:rsidR="00C01A3F" w:rsidRPr="00A406E5" w:rsidRDefault="00C01A3F" w:rsidP="0DFAA5B0">
      <w:pPr>
        <w:jc w:val="both"/>
        <w:rPr>
          <w:rFonts w:ascii="Arial" w:hAnsi="Arial" w:cs="Arial"/>
          <w:i/>
          <w:iCs/>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0F3A43AC" w14:textId="4C25726F" w:rsidR="00721E8B" w:rsidRPr="00721E8B" w:rsidRDefault="008042F0" w:rsidP="00721E8B">
      <w:pPr>
        <w:jc w:val="both"/>
        <w:rPr>
          <w:rFonts w:ascii="Arial" w:hAnsi="Arial" w:cs="Arial"/>
          <w:b/>
          <w:bCs/>
          <w:i/>
          <w:iCs/>
          <w:sz w:val="22"/>
          <w:szCs w:val="22"/>
        </w:rPr>
      </w:pPr>
      <w:r w:rsidRPr="7F60DA0F">
        <w:rPr>
          <w:rFonts w:ascii="Arial" w:hAnsi="Arial" w:cs="Arial"/>
          <w:b/>
          <w:bCs/>
          <w:i/>
          <w:iCs/>
          <w:sz w:val="22"/>
          <w:szCs w:val="22"/>
        </w:rPr>
        <w:t xml:space="preserve">Guidance </w:t>
      </w:r>
      <w:r w:rsidR="00C01A3F" w:rsidRPr="7F60DA0F">
        <w:rPr>
          <w:rFonts w:ascii="Arial" w:hAnsi="Arial" w:cs="Arial"/>
          <w:b/>
          <w:bCs/>
          <w:i/>
          <w:iCs/>
          <w:sz w:val="22"/>
          <w:szCs w:val="22"/>
        </w:rPr>
        <w:t xml:space="preserve">specific to this </w:t>
      </w:r>
      <w:r w:rsidR="00E27F15" w:rsidRPr="7F60DA0F">
        <w:rPr>
          <w:rFonts w:ascii="Arial" w:hAnsi="Arial" w:cs="Arial"/>
          <w:b/>
          <w:bCs/>
          <w:i/>
          <w:iCs/>
          <w:sz w:val="22"/>
          <w:szCs w:val="22"/>
        </w:rPr>
        <w:t>assessment</w:t>
      </w:r>
      <w:r w:rsidR="00721E8B">
        <w:rPr>
          <w:rFonts w:ascii="Arial" w:hAnsi="Arial" w:cs="Arial"/>
          <w:b/>
          <w:bCs/>
          <w:i/>
          <w:iCs/>
          <w:sz w:val="22"/>
          <w:szCs w:val="22"/>
        </w:rPr>
        <w:t xml:space="preserve">: </w:t>
      </w:r>
      <w:r w:rsidR="00721E8B" w:rsidRPr="00721E8B">
        <w:rPr>
          <w:rFonts w:ascii="Arial" w:hAnsi="Arial" w:cs="Arial"/>
          <w:i/>
          <w:iCs/>
          <w:sz w:val="22"/>
          <w:szCs w:val="22"/>
        </w:rPr>
        <w:t xml:space="preserve">In relation to knowledge and understanding skills for the viva voce, students will need to demonstrate comprehensive knowledge of management and leadership factors, such as their impacts, influence, and strategic approaches. Additionally, students must exhibit an understanding of the chosen management or leadership scenario, including its context and necessity. Students will also need to propose robust methods for evaluating the effectiveness and efficacy of their strategies, while critically </w:t>
      </w:r>
      <w:r w:rsidR="001014C4" w:rsidRPr="00721E8B">
        <w:rPr>
          <w:rFonts w:ascii="Arial" w:hAnsi="Arial" w:cs="Arial"/>
          <w:i/>
          <w:iCs/>
          <w:sz w:val="22"/>
          <w:szCs w:val="22"/>
        </w:rPr>
        <w:t>analysing</w:t>
      </w:r>
      <w:r w:rsidR="00721E8B" w:rsidRPr="00721E8B">
        <w:rPr>
          <w:rFonts w:ascii="Arial" w:hAnsi="Arial" w:cs="Arial"/>
          <w:i/>
          <w:iCs/>
          <w:sz w:val="22"/>
          <w:szCs w:val="22"/>
        </w:rPr>
        <w:t xml:space="preserve"> their benefits and limitations</w:t>
      </w:r>
      <w:r w:rsidR="00721E8B" w:rsidRPr="00721E8B">
        <w:rPr>
          <w:rFonts w:ascii="Arial" w:hAnsi="Arial" w:cs="Arial"/>
          <w:b/>
          <w:bCs/>
          <w:i/>
          <w:iCs/>
          <w:sz w:val="22"/>
          <w:szCs w:val="22"/>
        </w:rPr>
        <w:t>.</w:t>
      </w:r>
    </w:p>
    <w:p w14:paraId="59FFB8BA" w14:textId="4942C7AB" w:rsidR="00C01A3F" w:rsidRPr="00A406E5" w:rsidRDefault="591E1611" w:rsidP="7F60DA0F">
      <w:pPr>
        <w:jc w:val="both"/>
        <w:rPr>
          <w:rFonts w:ascii="Arial" w:hAnsi="Arial" w:cs="Arial"/>
          <w:i/>
          <w:iCs/>
          <w:sz w:val="22"/>
          <w:szCs w:val="22"/>
        </w:rPr>
      </w:pPr>
      <w:r w:rsidRPr="7F60DA0F">
        <w:rPr>
          <w:rFonts w:ascii="Arial" w:hAnsi="Arial" w:cs="Arial"/>
          <w:i/>
          <w:iCs/>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w:t>
      </w:r>
      <w:r w:rsidR="00D22D9C" w:rsidRPr="00A406E5">
        <w:rPr>
          <w:rFonts w:ascii="Arial" w:hAnsi="Arial" w:cs="Arial"/>
          <w:sz w:val="22"/>
          <w:szCs w:val="22"/>
        </w:rPr>
        <w:lastRenderedPageBreak/>
        <w:t>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1662F31F" w14:textId="54458DF6" w:rsidR="00721E8B" w:rsidRPr="00721E8B" w:rsidRDefault="008042F0" w:rsidP="00721E8B">
      <w:pPr>
        <w:jc w:val="both"/>
        <w:rPr>
          <w:rFonts w:ascii="Arial" w:hAnsi="Arial" w:cs="Arial"/>
          <w:i/>
          <w:iCs/>
          <w:sz w:val="22"/>
          <w:szCs w:val="22"/>
        </w:rPr>
      </w:pPr>
      <w:r w:rsidRPr="7F60DA0F">
        <w:rPr>
          <w:rFonts w:ascii="Arial" w:hAnsi="Arial" w:cs="Arial"/>
          <w:b/>
          <w:bCs/>
          <w:i/>
          <w:iCs/>
          <w:sz w:val="22"/>
          <w:szCs w:val="22"/>
        </w:rPr>
        <w:t xml:space="preserve">Guidance </w:t>
      </w:r>
      <w:r w:rsidR="00C01A3F" w:rsidRPr="7F60DA0F">
        <w:rPr>
          <w:rFonts w:ascii="Arial" w:hAnsi="Arial" w:cs="Arial"/>
          <w:b/>
          <w:bCs/>
          <w:i/>
          <w:iCs/>
          <w:sz w:val="22"/>
          <w:szCs w:val="22"/>
        </w:rPr>
        <w:t xml:space="preserve">specific to this </w:t>
      </w:r>
      <w:r w:rsidR="00E27F15" w:rsidRPr="7F60DA0F">
        <w:rPr>
          <w:rFonts w:ascii="Arial" w:hAnsi="Arial" w:cs="Arial"/>
          <w:b/>
          <w:bCs/>
          <w:i/>
          <w:iCs/>
          <w:sz w:val="22"/>
          <w:szCs w:val="22"/>
        </w:rPr>
        <w:t>assessment</w:t>
      </w:r>
      <w:r w:rsidR="00C01A3F" w:rsidRPr="7F60DA0F">
        <w:rPr>
          <w:rFonts w:ascii="Arial" w:hAnsi="Arial" w:cs="Arial"/>
          <w:b/>
          <w:bCs/>
          <w:i/>
          <w:iCs/>
          <w:sz w:val="22"/>
          <w:szCs w:val="22"/>
        </w:rPr>
        <w:t>:</w:t>
      </w:r>
      <w:r w:rsidR="00C01A3F" w:rsidRPr="7F60DA0F">
        <w:rPr>
          <w:rFonts w:ascii="Arial" w:hAnsi="Arial" w:cs="Arial"/>
          <w:i/>
          <w:iCs/>
          <w:sz w:val="22"/>
          <w:szCs w:val="22"/>
        </w:rPr>
        <w:t xml:space="preserve"> </w:t>
      </w:r>
      <w:r w:rsidR="00721E8B" w:rsidRPr="00721E8B">
        <w:rPr>
          <w:rFonts w:ascii="Arial" w:hAnsi="Arial" w:cs="Arial"/>
          <w:i/>
          <w:iCs/>
          <w:sz w:val="22"/>
          <w:szCs w:val="22"/>
        </w:rPr>
        <w:t xml:space="preserve">In relation to knowledge and understanding skills for the viva voce, students will need to demonstrate comprehensive knowledge of management and leadership factors, such as their impacts, influence, and strategic approaches. Additionally, students must exhibit an understanding of the chosen management or leadership scenario, including its context and necessity. Students will also need to propose robust methods for evaluating the effectiveness and efficacy of their strategies, while critically </w:t>
      </w:r>
      <w:r w:rsidR="001014C4" w:rsidRPr="00721E8B">
        <w:rPr>
          <w:rFonts w:ascii="Arial" w:hAnsi="Arial" w:cs="Arial"/>
          <w:i/>
          <w:iCs/>
          <w:sz w:val="22"/>
          <w:szCs w:val="22"/>
        </w:rPr>
        <w:t>analysing</w:t>
      </w:r>
      <w:r w:rsidR="00721E8B" w:rsidRPr="00721E8B">
        <w:rPr>
          <w:rFonts w:ascii="Arial" w:hAnsi="Arial" w:cs="Arial"/>
          <w:i/>
          <w:iCs/>
          <w:sz w:val="22"/>
          <w:szCs w:val="22"/>
        </w:rPr>
        <w:t xml:space="preserve"> their benefits and limitations.</w:t>
      </w:r>
    </w:p>
    <w:p w14:paraId="6D15A475" w14:textId="1395B7D8" w:rsidR="00721E8B" w:rsidRPr="00721E8B" w:rsidRDefault="00721E8B" w:rsidP="00721E8B">
      <w:pPr>
        <w:jc w:val="both"/>
        <w:rPr>
          <w:rFonts w:ascii="Arial" w:hAnsi="Arial" w:cs="Arial"/>
          <w:i/>
          <w:iCs/>
          <w:sz w:val="22"/>
          <w:szCs w:val="22"/>
        </w:rPr>
      </w:pPr>
      <w:r w:rsidRPr="00721E8B">
        <w:rPr>
          <w:rFonts w:ascii="Arial" w:hAnsi="Arial" w:cs="Arial"/>
          <w:i/>
          <w:iCs/>
          <w:sz w:val="22"/>
          <w:szCs w:val="22"/>
        </w:rPr>
        <w:t xml:space="preserve">In relation to cognitive and intellectual skills for the viva voce, students will need to critically </w:t>
      </w:r>
      <w:r w:rsidR="001014C4" w:rsidRPr="00721E8B">
        <w:rPr>
          <w:rFonts w:ascii="Arial" w:hAnsi="Arial" w:cs="Arial"/>
          <w:i/>
          <w:iCs/>
          <w:sz w:val="22"/>
          <w:szCs w:val="22"/>
        </w:rPr>
        <w:t>analyse</w:t>
      </w:r>
      <w:r w:rsidRPr="00721E8B">
        <w:rPr>
          <w:rFonts w:ascii="Arial" w:hAnsi="Arial" w:cs="Arial"/>
          <w:i/>
          <w:iCs/>
          <w:sz w:val="22"/>
          <w:szCs w:val="22"/>
        </w:rPr>
        <w:t xml:space="preserve"> the potential effectiveness of the proposed management or leadership strategies, considering their impacts, factors influencing implementation, and potential limitations. These analyses must be supported by evidence, including case studies, academic literature, and relevant governmental publications, to build a well-founded argument.</w:t>
      </w:r>
    </w:p>
    <w:p w14:paraId="0C4DBCFD" w14:textId="7252FF2F" w:rsidR="00C01A3F" w:rsidRPr="00A406E5" w:rsidRDefault="00C01A3F" w:rsidP="7F60DA0F">
      <w:pPr>
        <w:jc w:val="both"/>
        <w:rPr>
          <w:rFonts w:ascii="Arial" w:hAnsi="Arial" w:cs="Arial"/>
          <w:i/>
          <w:iCs/>
          <w:sz w:val="22"/>
          <w:szCs w:val="22"/>
        </w:rPr>
      </w:pP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1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388E188E"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1014C4"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1014C4"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73BC97BA" w14:textId="6A50595F" w:rsidR="00721E8B" w:rsidRPr="00721E8B" w:rsidRDefault="008042F0" w:rsidP="00721E8B">
      <w:pPr>
        <w:jc w:val="both"/>
        <w:rPr>
          <w:rFonts w:ascii="Arial" w:hAnsi="Arial" w:cs="Arial"/>
          <w:i/>
          <w:iCs/>
          <w:sz w:val="22"/>
          <w:szCs w:val="22"/>
        </w:rPr>
      </w:pPr>
      <w:r w:rsidRPr="7F60DA0F">
        <w:rPr>
          <w:rFonts w:ascii="Arial" w:hAnsi="Arial" w:cs="Arial"/>
          <w:b/>
          <w:bCs/>
          <w:i/>
          <w:iCs/>
          <w:sz w:val="22"/>
          <w:szCs w:val="22"/>
        </w:rPr>
        <w:t xml:space="preserve">Guidance </w:t>
      </w:r>
      <w:r w:rsidR="00C01A3F" w:rsidRPr="7F60DA0F">
        <w:rPr>
          <w:rFonts w:ascii="Arial" w:hAnsi="Arial" w:cs="Arial"/>
          <w:b/>
          <w:bCs/>
          <w:i/>
          <w:iCs/>
          <w:sz w:val="22"/>
          <w:szCs w:val="22"/>
        </w:rPr>
        <w:t xml:space="preserve">specific to this </w:t>
      </w:r>
      <w:r w:rsidR="00E27F15" w:rsidRPr="7F60DA0F">
        <w:rPr>
          <w:rFonts w:ascii="Arial" w:hAnsi="Arial" w:cs="Arial"/>
          <w:b/>
          <w:bCs/>
          <w:i/>
          <w:iCs/>
          <w:sz w:val="22"/>
          <w:szCs w:val="22"/>
        </w:rPr>
        <w:t>assessment</w:t>
      </w:r>
      <w:r w:rsidR="00C01A3F" w:rsidRPr="7F60DA0F">
        <w:rPr>
          <w:rFonts w:ascii="Arial" w:hAnsi="Arial" w:cs="Arial"/>
          <w:b/>
          <w:bCs/>
          <w:i/>
          <w:iCs/>
          <w:sz w:val="22"/>
          <w:szCs w:val="22"/>
        </w:rPr>
        <w:t>:</w:t>
      </w:r>
      <w:r w:rsidR="00C01A3F" w:rsidRPr="7F60DA0F">
        <w:rPr>
          <w:rFonts w:ascii="Arial" w:hAnsi="Arial" w:cs="Arial"/>
          <w:i/>
          <w:iCs/>
          <w:sz w:val="22"/>
          <w:szCs w:val="22"/>
        </w:rPr>
        <w:t xml:space="preserve"> </w:t>
      </w:r>
      <w:r w:rsidR="00721E8B">
        <w:rPr>
          <w:rFonts w:ascii="Arial" w:hAnsi="Arial" w:cs="Arial"/>
          <w:i/>
          <w:iCs/>
          <w:sz w:val="22"/>
          <w:szCs w:val="22"/>
        </w:rPr>
        <w:t>S</w:t>
      </w:r>
      <w:r w:rsidR="00721E8B" w:rsidRPr="00721E8B">
        <w:rPr>
          <w:rFonts w:ascii="Arial" w:hAnsi="Arial" w:cs="Arial"/>
          <w:i/>
          <w:iCs/>
          <w:sz w:val="22"/>
          <w:szCs w:val="22"/>
        </w:rPr>
        <w:t>tudents must demonstrate the ability to design and present a coherent management or leadership strategy. This includes outlining clear objectives, proposed methodologies, and practical steps for implementation. Students should also show competence in identifying challenges, proposing solutions, and linking theoretical approaches to professional practice. The presentation should reflect a professional standard, incorporating well-structured slides and effective visual aids to enhance clarity and engagement.</w:t>
      </w:r>
    </w:p>
    <w:p w14:paraId="33BB21B9" w14:textId="2515A485" w:rsidR="00C01A3F" w:rsidRPr="00A406E5" w:rsidRDefault="00C01A3F" w:rsidP="7F60DA0F">
      <w:pPr>
        <w:jc w:val="both"/>
        <w:rPr>
          <w:rFonts w:ascii="Arial" w:hAnsi="Arial" w:cs="Arial"/>
          <w:i/>
          <w:iCs/>
          <w:sz w:val="22"/>
          <w:szCs w:val="22"/>
        </w:rPr>
      </w:pP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1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4E16CA96" w14:textId="3B6D81E7" w:rsidR="00C632D5" w:rsidRPr="00C632D5" w:rsidRDefault="008042F0" w:rsidP="00C632D5">
      <w:pPr>
        <w:jc w:val="both"/>
        <w:rPr>
          <w:rFonts w:ascii="Arial" w:hAnsi="Arial" w:cs="Arial"/>
          <w:i/>
          <w:iCs/>
          <w:sz w:val="22"/>
          <w:szCs w:val="22"/>
        </w:rPr>
      </w:pPr>
      <w:r w:rsidRPr="7F60DA0F">
        <w:rPr>
          <w:rFonts w:ascii="Arial" w:hAnsi="Arial" w:cs="Arial"/>
          <w:b/>
          <w:bCs/>
          <w:i/>
          <w:iCs/>
          <w:sz w:val="22"/>
          <w:szCs w:val="22"/>
        </w:rPr>
        <w:t xml:space="preserve">Guidance </w:t>
      </w:r>
      <w:r w:rsidR="00C01A3F" w:rsidRPr="7F60DA0F">
        <w:rPr>
          <w:rFonts w:ascii="Arial" w:hAnsi="Arial" w:cs="Arial"/>
          <w:b/>
          <w:bCs/>
          <w:i/>
          <w:iCs/>
          <w:sz w:val="22"/>
          <w:szCs w:val="22"/>
        </w:rPr>
        <w:t xml:space="preserve">specific to this </w:t>
      </w:r>
      <w:r w:rsidR="00E27F15" w:rsidRPr="7F60DA0F">
        <w:rPr>
          <w:rFonts w:ascii="Arial" w:hAnsi="Arial" w:cs="Arial"/>
          <w:b/>
          <w:bCs/>
          <w:i/>
          <w:iCs/>
          <w:sz w:val="22"/>
          <w:szCs w:val="22"/>
        </w:rPr>
        <w:t>assessment</w:t>
      </w:r>
      <w:r w:rsidR="00C01A3F" w:rsidRPr="7F60DA0F">
        <w:rPr>
          <w:rFonts w:ascii="Arial" w:hAnsi="Arial" w:cs="Arial"/>
          <w:b/>
          <w:bCs/>
          <w:i/>
          <w:iCs/>
          <w:sz w:val="22"/>
          <w:szCs w:val="22"/>
        </w:rPr>
        <w:t>:</w:t>
      </w:r>
      <w:r w:rsidR="00C632D5" w:rsidRPr="00C632D5">
        <w:rPr>
          <w:sz w:val="24"/>
          <w:szCs w:val="24"/>
        </w:rPr>
        <w:t xml:space="preserve"> </w:t>
      </w:r>
      <w:r w:rsidR="00C632D5" w:rsidRPr="00C632D5">
        <w:rPr>
          <w:rFonts w:ascii="Arial" w:hAnsi="Arial" w:cs="Arial"/>
          <w:i/>
          <w:iCs/>
          <w:sz w:val="22"/>
          <w:szCs w:val="22"/>
        </w:rPr>
        <w:t xml:space="preserve">For the viva voce, students will need to present in a professional and structured manner. This includes creating a visually engaging presentation with clear sections, starting with a title slide, followed by a contents slide, and a systematic breakdown of the campaign into logical parts. The slides should use a consistent font size for clarity, with at least 1.5 line spacing where applicable. Professionalism and coherence in design will be essential to effectively communicate the key aspects of the </w:t>
      </w:r>
      <w:r w:rsidR="001014C4" w:rsidRPr="00C632D5">
        <w:rPr>
          <w:rFonts w:ascii="Arial" w:hAnsi="Arial" w:cs="Arial"/>
          <w:i/>
          <w:iCs/>
          <w:sz w:val="22"/>
          <w:szCs w:val="22"/>
        </w:rPr>
        <w:t>campaign. In</w:t>
      </w:r>
      <w:r w:rsidR="00C632D5" w:rsidRPr="00C632D5">
        <w:rPr>
          <w:rFonts w:ascii="Arial" w:hAnsi="Arial" w:cs="Arial"/>
          <w:i/>
          <w:iCs/>
          <w:sz w:val="22"/>
          <w:szCs w:val="22"/>
        </w:rPr>
        <w:t xml:space="preserve"> relation to cognitive and intellectual skills for the viva voce, students will need to critically </w:t>
      </w:r>
      <w:r w:rsidR="001014C4" w:rsidRPr="00C632D5">
        <w:rPr>
          <w:rFonts w:ascii="Arial" w:hAnsi="Arial" w:cs="Arial"/>
          <w:i/>
          <w:iCs/>
          <w:sz w:val="22"/>
          <w:szCs w:val="22"/>
        </w:rPr>
        <w:t>analyse</w:t>
      </w:r>
      <w:r w:rsidR="00C632D5" w:rsidRPr="00C632D5">
        <w:rPr>
          <w:rFonts w:ascii="Arial" w:hAnsi="Arial" w:cs="Arial"/>
          <w:i/>
          <w:iCs/>
          <w:sz w:val="22"/>
          <w:szCs w:val="22"/>
        </w:rPr>
        <w:t xml:space="preserve"> the potential effectiveness of the</w:t>
      </w:r>
      <w:r w:rsidR="00C632D5" w:rsidRPr="00C632D5">
        <w:rPr>
          <w:rFonts w:ascii="Arial" w:hAnsi="Arial" w:cs="Arial"/>
          <w:b/>
          <w:bCs/>
          <w:i/>
          <w:iCs/>
          <w:sz w:val="22"/>
          <w:szCs w:val="22"/>
        </w:rPr>
        <w:t xml:space="preserve"> </w:t>
      </w:r>
      <w:r w:rsidR="00C632D5" w:rsidRPr="00C632D5">
        <w:rPr>
          <w:rFonts w:ascii="Arial" w:hAnsi="Arial" w:cs="Arial"/>
          <w:i/>
          <w:iCs/>
          <w:sz w:val="22"/>
          <w:szCs w:val="22"/>
        </w:rPr>
        <w:t xml:space="preserve">proposed management or leadership strategies, considering their </w:t>
      </w:r>
      <w:r w:rsidR="00C632D5" w:rsidRPr="00C632D5">
        <w:rPr>
          <w:rFonts w:ascii="Arial" w:hAnsi="Arial" w:cs="Arial"/>
          <w:b/>
          <w:bCs/>
          <w:i/>
          <w:iCs/>
          <w:sz w:val="22"/>
          <w:szCs w:val="22"/>
        </w:rPr>
        <w:lastRenderedPageBreak/>
        <w:t xml:space="preserve">impacts, </w:t>
      </w:r>
      <w:r w:rsidR="00C632D5" w:rsidRPr="00C632D5">
        <w:rPr>
          <w:rFonts w:ascii="Arial" w:hAnsi="Arial" w:cs="Arial"/>
          <w:i/>
          <w:iCs/>
          <w:sz w:val="22"/>
          <w:szCs w:val="22"/>
        </w:rPr>
        <w:t>factors influencing implementation, and potential limitations. These analyses must be supported by evidence, including case studies, academic literature, and relevant governmental publications, to build a well-founded argument.</w:t>
      </w:r>
    </w:p>
    <w:p w14:paraId="5B66C10B" w14:textId="77777777" w:rsidR="00C632D5" w:rsidRPr="00C632D5" w:rsidRDefault="00C632D5" w:rsidP="00C632D5">
      <w:pPr>
        <w:jc w:val="both"/>
        <w:rPr>
          <w:rFonts w:ascii="Arial" w:hAnsi="Arial" w:cs="Arial"/>
          <w:i/>
          <w:iCs/>
          <w:sz w:val="22"/>
          <w:szCs w:val="22"/>
        </w:rPr>
      </w:pPr>
      <w:r w:rsidRPr="00C632D5">
        <w:rPr>
          <w:rFonts w:ascii="Arial" w:hAnsi="Arial" w:cs="Arial"/>
          <w:i/>
          <w:iCs/>
          <w:sz w:val="22"/>
          <w:szCs w:val="22"/>
        </w:rPr>
        <w:t>In relation to practical skills for the viva voce, students must demonstrate the ability to design and present a coherent management or leadership strategy. This includes outlining clear objectives, proposed methodologies, and practical steps for implementation. Students should also show competence in identifying challenges, proposing solutions, and linking theoretical approaches to professional practice. The presentation should reflect a professional standard, incorporating well-structured slides and effective visual aids to enhance clarity and engagement.</w:t>
      </w:r>
    </w:p>
    <w:p w14:paraId="507DD0EB" w14:textId="1008BA0F" w:rsidR="00C01A3F" w:rsidRPr="00C632D5" w:rsidRDefault="38AD0D49" w:rsidP="7F60DA0F">
      <w:pPr>
        <w:jc w:val="both"/>
        <w:rPr>
          <w:rFonts w:ascii="Arial" w:hAnsi="Arial" w:cs="Arial"/>
          <w:i/>
          <w:iCs/>
          <w:sz w:val="22"/>
          <w:szCs w:val="22"/>
        </w:rPr>
      </w:pPr>
      <w:r w:rsidRPr="00C632D5">
        <w:rPr>
          <w:rFonts w:ascii="Arial" w:hAnsi="Arial" w:cs="Arial"/>
          <w:i/>
          <w:iCs/>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7F60DA0F">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7F60DA0F">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7F60DA0F">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0035C2B7" w:rsidR="00152E9D" w:rsidRPr="00A406E5" w:rsidRDefault="52050DD7" w:rsidP="7F60DA0F">
            <w:pPr>
              <w:jc w:val="center"/>
              <w:rPr>
                <w:rFonts w:ascii="Arial" w:hAnsi="Arial" w:cs="Arial"/>
                <w:sz w:val="32"/>
                <w:szCs w:val="32"/>
              </w:rPr>
            </w:pPr>
            <w:r w:rsidRPr="7F60DA0F">
              <w:rPr>
                <w:rFonts w:ascii="Arial" w:hAnsi="Arial" w:cs="Arial"/>
                <w:sz w:val="32"/>
                <w:szCs w:val="32"/>
              </w:rPr>
              <w:t>20</w:t>
            </w: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7F60DA0F">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7F60DA0F">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B3E6ED4" w:rsidR="00152E9D" w:rsidRPr="00A406E5" w:rsidRDefault="51BF15E2" w:rsidP="7F60DA0F">
            <w:pPr>
              <w:jc w:val="center"/>
              <w:rPr>
                <w:rFonts w:ascii="Arial" w:hAnsi="Arial" w:cs="Arial"/>
                <w:sz w:val="32"/>
                <w:szCs w:val="32"/>
              </w:rPr>
            </w:pPr>
            <w:r w:rsidRPr="7F60DA0F">
              <w:rPr>
                <w:rFonts w:ascii="Arial" w:hAnsi="Arial" w:cs="Arial"/>
                <w:sz w:val="32"/>
                <w:szCs w:val="32"/>
              </w:rPr>
              <w:t>15</w:t>
            </w: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7F60DA0F">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7F60DA0F">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0DA3B8DA" w:rsidR="00152E9D" w:rsidRPr="00A406E5" w:rsidRDefault="08BF86A2" w:rsidP="7F60DA0F">
            <w:pPr>
              <w:jc w:val="center"/>
              <w:rPr>
                <w:rFonts w:ascii="Arial" w:hAnsi="Arial" w:cs="Arial"/>
                <w:sz w:val="32"/>
                <w:szCs w:val="32"/>
              </w:rPr>
            </w:pPr>
            <w:r w:rsidRPr="7F60DA0F">
              <w:rPr>
                <w:rFonts w:ascii="Arial" w:hAnsi="Arial" w:cs="Arial"/>
                <w:sz w:val="32"/>
                <w:szCs w:val="32"/>
              </w:rPr>
              <w:t>25</w:t>
            </w: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7F60DA0F">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7F60DA0F">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EEBCE2E" w:rsidR="00152E9D" w:rsidRPr="00A406E5" w:rsidRDefault="282ADBCF" w:rsidP="7F60DA0F">
            <w:pPr>
              <w:jc w:val="center"/>
              <w:rPr>
                <w:rFonts w:ascii="Arial" w:hAnsi="Arial" w:cs="Arial"/>
                <w:sz w:val="32"/>
                <w:szCs w:val="32"/>
              </w:rPr>
            </w:pPr>
            <w:r w:rsidRPr="7F60DA0F">
              <w:rPr>
                <w:rFonts w:ascii="Arial" w:hAnsi="Arial" w:cs="Arial"/>
                <w:sz w:val="32"/>
                <w:szCs w:val="32"/>
              </w:rPr>
              <w:t>25</w:t>
            </w: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7F60DA0F">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7F60DA0F">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7F60DA0F">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6F091A2C" w:rsidR="00152E9D" w:rsidRPr="00A406E5" w:rsidRDefault="48571AAE" w:rsidP="7F60DA0F">
            <w:pPr>
              <w:jc w:val="center"/>
              <w:rPr>
                <w:rFonts w:ascii="Arial" w:hAnsi="Arial" w:cs="Arial"/>
                <w:sz w:val="32"/>
                <w:szCs w:val="32"/>
              </w:rPr>
            </w:pPr>
            <w:r w:rsidRPr="7F60DA0F">
              <w:rPr>
                <w:rFonts w:ascii="Arial" w:hAnsi="Arial" w:cs="Arial"/>
                <w:sz w:val="32"/>
                <w:szCs w:val="32"/>
              </w:rPr>
              <w:t>15</w:t>
            </w: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1AC1DB56"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r w:rsidR="001014C4" w:rsidRPr="002878BF">
              <w:rPr>
                <w:rFonts w:ascii="Arial" w:eastAsia="Arial" w:hAnsi="Arial" w:cs="Arial"/>
                <w:spacing w:val="-1"/>
              </w:rPr>
              <w:t>audiences and</w:t>
            </w:r>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0CA569A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r w:rsidR="001014C4" w:rsidRPr="002E6269">
              <w:rPr>
                <w:rFonts w:ascii="Arial" w:hAnsi="Arial" w:cs="Arial"/>
                <w:sz w:val="18"/>
                <w:szCs w:val="18"/>
              </w:rPr>
              <w:t>audiences</w:t>
            </w:r>
            <w:r w:rsidR="001014C4">
              <w:rPr>
                <w:rFonts w:ascii="Arial" w:hAnsi="Arial" w:cs="Arial"/>
                <w:sz w:val="18"/>
                <w:szCs w:val="18"/>
              </w:rPr>
              <w:t xml:space="preserve">; </w:t>
            </w:r>
            <w:r w:rsidR="001014C4" w:rsidRPr="002E6269">
              <w:rPr>
                <w:rFonts w:ascii="Arial" w:hAnsi="Arial" w:cs="Arial"/>
                <w:sz w:val="18"/>
                <w:szCs w:val="18"/>
              </w:rPr>
              <w:t>the</w:t>
            </w:r>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623C10B3"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r w:rsidR="001014C4" w:rsidRPr="00077511">
              <w:rPr>
                <w:rFonts w:ascii="Arial" w:hAnsi="Arial" w:cs="Arial"/>
              </w:rPr>
              <w:t>audience</w:t>
            </w:r>
            <w:r w:rsidR="001014C4" w:rsidRPr="00E07BE3">
              <w:rPr>
                <w:rFonts w:ascii="Arial" w:hAnsi="Arial" w:cs="Arial"/>
              </w:rPr>
              <w:t xml:space="preserve"> but</w:t>
            </w:r>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0E8E9C" w14:textId="77777777" w:rsidR="00457D82" w:rsidRDefault="00457D82">
      <w:r>
        <w:separator/>
      </w:r>
    </w:p>
  </w:endnote>
  <w:endnote w:type="continuationSeparator" w:id="0">
    <w:p w14:paraId="0AF6762A" w14:textId="77777777" w:rsidR="00457D82" w:rsidRDefault="00457D82">
      <w:r>
        <w:continuationSeparator/>
      </w:r>
    </w:p>
  </w:endnote>
  <w:endnote w:type="continuationNotice" w:id="1">
    <w:p w14:paraId="5C80D42F" w14:textId="77777777" w:rsidR="00457D82" w:rsidRDefault="00457D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A465B" w14:textId="77777777" w:rsidR="00457D82" w:rsidRDefault="00457D82">
      <w:r>
        <w:separator/>
      </w:r>
    </w:p>
  </w:footnote>
  <w:footnote w:type="continuationSeparator" w:id="0">
    <w:p w14:paraId="54C4DF67" w14:textId="77777777" w:rsidR="00457D82" w:rsidRDefault="00457D82">
      <w:r>
        <w:continuationSeparator/>
      </w:r>
    </w:p>
  </w:footnote>
  <w:footnote w:type="continuationNotice" w:id="1">
    <w:p w14:paraId="6DF3A275" w14:textId="77777777" w:rsidR="00457D82" w:rsidRDefault="00457D8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2574CF"/>
    <w:multiLevelType w:val="multilevel"/>
    <w:tmpl w:val="EBFA560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7B4FA8"/>
    <w:multiLevelType w:val="multilevel"/>
    <w:tmpl w:val="5200635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D61E6B"/>
    <w:multiLevelType w:val="multilevel"/>
    <w:tmpl w:val="2C88E7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F6352B"/>
    <w:multiLevelType w:val="multilevel"/>
    <w:tmpl w:val="C22202E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625A98"/>
    <w:multiLevelType w:val="multilevel"/>
    <w:tmpl w:val="96D25C8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CC84FB8"/>
    <w:multiLevelType w:val="multilevel"/>
    <w:tmpl w:val="1C205BD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36F89"/>
    <w:multiLevelType w:val="multilevel"/>
    <w:tmpl w:val="569C0B6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692839"/>
    <w:multiLevelType w:val="hybridMultilevel"/>
    <w:tmpl w:val="F57AFBC8"/>
    <w:lvl w:ilvl="0" w:tplc="AFFE4274">
      <w:start w:val="1"/>
      <w:numFmt w:val="bullet"/>
      <w:lvlText w:val="-"/>
      <w:lvlJc w:val="left"/>
      <w:pPr>
        <w:ind w:left="720" w:hanging="360"/>
      </w:pPr>
      <w:rPr>
        <w:rFonts w:ascii="Aptos" w:hAnsi="Aptos" w:hint="default"/>
      </w:rPr>
    </w:lvl>
    <w:lvl w:ilvl="1" w:tplc="D9040EB6">
      <w:start w:val="1"/>
      <w:numFmt w:val="bullet"/>
      <w:lvlText w:val="o"/>
      <w:lvlJc w:val="left"/>
      <w:pPr>
        <w:ind w:left="1440" w:hanging="360"/>
      </w:pPr>
      <w:rPr>
        <w:rFonts w:ascii="Courier New" w:hAnsi="Courier New" w:hint="default"/>
      </w:rPr>
    </w:lvl>
    <w:lvl w:ilvl="2" w:tplc="96AE35A8">
      <w:start w:val="1"/>
      <w:numFmt w:val="bullet"/>
      <w:lvlText w:val=""/>
      <w:lvlJc w:val="left"/>
      <w:pPr>
        <w:ind w:left="2160" w:hanging="360"/>
      </w:pPr>
      <w:rPr>
        <w:rFonts w:ascii="Wingdings" w:hAnsi="Wingdings" w:hint="default"/>
      </w:rPr>
    </w:lvl>
    <w:lvl w:ilvl="3" w:tplc="E45C26C6">
      <w:start w:val="1"/>
      <w:numFmt w:val="bullet"/>
      <w:lvlText w:val=""/>
      <w:lvlJc w:val="left"/>
      <w:pPr>
        <w:ind w:left="2880" w:hanging="360"/>
      </w:pPr>
      <w:rPr>
        <w:rFonts w:ascii="Symbol" w:hAnsi="Symbol" w:hint="default"/>
      </w:rPr>
    </w:lvl>
    <w:lvl w:ilvl="4" w:tplc="C98A591E">
      <w:start w:val="1"/>
      <w:numFmt w:val="bullet"/>
      <w:lvlText w:val="o"/>
      <w:lvlJc w:val="left"/>
      <w:pPr>
        <w:ind w:left="3600" w:hanging="360"/>
      </w:pPr>
      <w:rPr>
        <w:rFonts w:ascii="Courier New" w:hAnsi="Courier New" w:hint="default"/>
      </w:rPr>
    </w:lvl>
    <w:lvl w:ilvl="5" w:tplc="67B03302">
      <w:start w:val="1"/>
      <w:numFmt w:val="bullet"/>
      <w:lvlText w:val=""/>
      <w:lvlJc w:val="left"/>
      <w:pPr>
        <w:ind w:left="4320" w:hanging="360"/>
      </w:pPr>
      <w:rPr>
        <w:rFonts w:ascii="Wingdings" w:hAnsi="Wingdings" w:hint="default"/>
      </w:rPr>
    </w:lvl>
    <w:lvl w:ilvl="6" w:tplc="3814D8A6">
      <w:start w:val="1"/>
      <w:numFmt w:val="bullet"/>
      <w:lvlText w:val=""/>
      <w:lvlJc w:val="left"/>
      <w:pPr>
        <w:ind w:left="5040" w:hanging="360"/>
      </w:pPr>
      <w:rPr>
        <w:rFonts w:ascii="Symbol" w:hAnsi="Symbol" w:hint="default"/>
      </w:rPr>
    </w:lvl>
    <w:lvl w:ilvl="7" w:tplc="DD3038B0">
      <w:start w:val="1"/>
      <w:numFmt w:val="bullet"/>
      <w:lvlText w:val="o"/>
      <w:lvlJc w:val="left"/>
      <w:pPr>
        <w:ind w:left="5760" w:hanging="360"/>
      </w:pPr>
      <w:rPr>
        <w:rFonts w:ascii="Courier New" w:hAnsi="Courier New" w:hint="default"/>
      </w:rPr>
    </w:lvl>
    <w:lvl w:ilvl="8" w:tplc="09F08A76">
      <w:start w:val="1"/>
      <w:numFmt w:val="bullet"/>
      <w:lvlText w:val=""/>
      <w:lvlJc w:val="left"/>
      <w:pPr>
        <w:ind w:left="6480" w:hanging="360"/>
      </w:pPr>
      <w:rPr>
        <w:rFonts w:ascii="Wingdings" w:hAnsi="Wingdings" w:hint="default"/>
      </w:rPr>
    </w:lvl>
  </w:abstractNum>
  <w:abstractNum w:abstractNumId="16" w15:restartNumberingAfterBreak="0">
    <w:nsid w:val="341D1CC0"/>
    <w:multiLevelType w:val="hybridMultilevel"/>
    <w:tmpl w:val="FAFE9B7E"/>
    <w:lvl w:ilvl="0" w:tplc="A53674E4">
      <w:start w:val="1"/>
      <w:numFmt w:val="bullet"/>
      <w:lvlText w:val="-"/>
      <w:lvlJc w:val="left"/>
      <w:pPr>
        <w:ind w:left="1080" w:hanging="360"/>
      </w:pPr>
      <w:rPr>
        <w:rFonts w:ascii="Aptos" w:hAnsi="Aptos" w:hint="default"/>
      </w:rPr>
    </w:lvl>
    <w:lvl w:ilvl="1" w:tplc="B8E82068">
      <w:start w:val="1"/>
      <w:numFmt w:val="bullet"/>
      <w:lvlText w:val="o"/>
      <w:lvlJc w:val="left"/>
      <w:pPr>
        <w:ind w:left="1800" w:hanging="360"/>
      </w:pPr>
      <w:rPr>
        <w:rFonts w:ascii="Courier New" w:hAnsi="Courier New" w:hint="default"/>
      </w:rPr>
    </w:lvl>
    <w:lvl w:ilvl="2" w:tplc="96E69F1A">
      <w:start w:val="1"/>
      <w:numFmt w:val="bullet"/>
      <w:lvlText w:val=""/>
      <w:lvlJc w:val="left"/>
      <w:pPr>
        <w:ind w:left="2520" w:hanging="360"/>
      </w:pPr>
      <w:rPr>
        <w:rFonts w:ascii="Wingdings" w:hAnsi="Wingdings" w:hint="default"/>
      </w:rPr>
    </w:lvl>
    <w:lvl w:ilvl="3" w:tplc="39804C28">
      <w:start w:val="1"/>
      <w:numFmt w:val="bullet"/>
      <w:lvlText w:val=""/>
      <w:lvlJc w:val="left"/>
      <w:pPr>
        <w:ind w:left="3240" w:hanging="360"/>
      </w:pPr>
      <w:rPr>
        <w:rFonts w:ascii="Symbol" w:hAnsi="Symbol" w:hint="default"/>
      </w:rPr>
    </w:lvl>
    <w:lvl w:ilvl="4" w:tplc="056C53D8">
      <w:start w:val="1"/>
      <w:numFmt w:val="bullet"/>
      <w:lvlText w:val="o"/>
      <w:lvlJc w:val="left"/>
      <w:pPr>
        <w:ind w:left="3960" w:hanging="360"/>
      </w:pPr>
      <w:rPr>
        <w:rFonts w:ascii="Courier New" w:hAnsi="Courier New" w:hint="default"/>
      </w:rPr>
    </w:lvl>
    <w:lvl w:ilvl="5" w:tplc="DA268A56">
      <w:start w:val="1"/>
      <w:numFmt w:val="bullet"/>
      <w:lvlText w:val=""/>
      <w:lvlJc w:val="left"/>
      <w:pPr>
        <w:ind w:left="4680" w:hanging="360"/>
      </w:pPr>
      <w:rPr>
        <w:rFonts w:ascii="Wingdings" w:hAnsi="Wingdings" w:hint="default"/>
      </w:rPr>
    </w:lvl>
    <w:lvl w:ilvl="6" w:tplc="A50A14F6">
      <w:start w:val="1"/>
      <w:numFmt w:val="bullet"/>
      <w:lvlText w:val=""/>
      <w:lvlJc w:val="left"/>
      <w:pPr>
        <w:ind w:left="5400" w:hanging="360"/>
      </w:pPr>
      <w:rPr>
        <w:rFonts w:ascii="Symbol" w:hAnsi="Symbol" w:hint="default"/>
      </w:rPr>
    </w:lvl>
    <w:lvl w:ilvl="7" w:tplc="88C42856">
      <w:start w:val="1"/>
      <w:numFmt w:val="bullet"/>
      <w:lvlText w:val="o"/>
      <w:lvlJc w:val="left"/>
      <w:pPr>
        <w:ind w:left="6120" w:hanging="360"/>
      </w:pPr>
      <w:rPr>
        <w:rFonts w:ascii="Courier New" w:hAnsi="Courier New" w:hint="default"/>
      </w:rPr>
    </w:lvl>
    <w:lvl w:ilvl="8" w:tplc="E3A6EA8A">
      <w:start w:val="1"/>
      <w:numFmt w:val="bullet"/>
      <w:lvlText w:val=""/>
      <w:lvlJc w:val="left"/>
      <w:pPr>
        <w:ind w:left="684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E1402B"/>
    <w:multiLevelType w:val="multilevel"/>
    <w:tmpl w:val="D22C9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66B6367"/>
    <w:multiLevelType w:val="multilevel"/>
    <w:tmpl w:val="408822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3B364426"/>
    <w:multiLevelType w:val="multilevel"/>
    <w:tmpl w:val="586C87A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2E920EB"/>
    <w:multiLevelType w:val="multilevel"/>
    <w:tmpl w:val="0332E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552B00F"/>
    <w:multiLevelType w:val="hybridMultilevel"/>
    <w:tmpl w:val="D5281DC0"/>
    <w:lvl w:ilvl="0" w:tplc="90B28F34">
      <w:start w:val="1"/>
      <w:numFmt w:val="bullet"/>
      <w:lvlText w:val=""/>
      <w:lvlJc w:val="left"/>
      <w:pPr>
        <w:ind w:left="720" w:hanging="360"/>
      </w:pPr>
      <w:rPr>
        <w:rFonts w:ascii="Symbol" w:hAnsi="Symbol" w:hint="default"/>
      </w:rPr>
    </w:lvl>
    <w:lvl w:ilvl="1" w:tplc="3AEA8C30">
      <w:start w:val="1"/>
      <w:numFmt w:val="bullet"/>
      <w:lvlText w:val="o"/>
      <w:lvlJc w:val="left"/>
      <w:pPr>
        <w:ind w:left="1440" w:hanging="360"/>
      </w:pPr>
      <w:rPr>
        <w:rFonts w:ascii="Courier New" w:hAnsi="Courier New" w:hint="default"/>
      </w:rPr>
    </w:lvl>
    <w:lvl w:ilvl="2" w:tplc="73BC90AC">
      <w:start w:val="1"/>
      <w:numFmt w:val="bullet"/>
      <w:lvlText w:val=""/>
      <w:lvlJc w:val="left"/>
      <w:pPr>
        <w:ind w:left="2160" w:hanging="360"/>
      </w:pPr>
      <w:rPr>
        <w:rFonts w:ascii="Wingdings" w:hAnsi="Wingdings" w:hint="default"/>
      </w:rPr>
    </w:lvl>
    <w:lvl w:ilvl="3" w:tplc="A2DAFDA8">
      <w:start w:val="1"/>
      <w:numFmt w:val="bullet"/>
      <w:lvlText w:val=""/>
      <w:lvlJc w:val="left"/>
      <w:pPr>
        <w:ind w:left="2880" w:hanging="360"/>
      </w:pPr>
      <w:rPr>
        <w:rFonts w:ascii="Symbol" w:hAnsi="Symbol" w:hint="default"/>
      </w:rPr>
    </w:lvl>
    <w:lvl w:ilvl="4" w:tplc="E02A588A">
      <w:start w:val="1"/>
      <w:numFmt w:val="bullet"/>
      <w:lvlText w:val="o"/>
      <w:lvlJc w:val="left"/>
      <w:pPr>
        <w:ind w:left="3600" w:hanging="360"/>
      </w:pPr>
      <w:rPr>
        <w:rFonts w:ascii="Courier New" w:hAnsi="Courier New" w:hint="default"/>
      </w:rPr>
    </w:lvl>
    <w:lvl w:ilvl="5" w:tplc="1786DD12">
      <w:start w:val="1"/>
      <w:numFmt w:val="bullet"/>
      <w:lvlText w:val=""/>
      <w:lvlJc w:val="left"/>
      <w:pPr>
        <w:ind w:left="4320" w:hanging="360"/>
      </w:pPr>
      <w:rPr>
        <w:rFonts w:ascii="Wingdings" w:hAnsi="Wingdings" w:hint="default"/>
      </w:rPr>
    </w:lvl>
    <w:lvl w:ilvl="6" w:tplc="BB008738">
      <w:start w:val="1"/>
      <w:numFmt w:val="bullet"/>
      <w:lvlText w:val=""/>
      <w:lvlJc w:val="left"/>
      <w:pPr>
        <w:ind w:left="5040" w:hanging="360"/>
      </w:pPr>
      <w:rPr>
        <w:rFonts w:ascii="Symbol" w:hAnsi="Symbol" w:hint="default"/>
      </w:rPr>
    </w:lvl>
    <w:lvl w:ilvl="7" w:tplc="DBA001E2">
      <w:start w:val="1"/>
      <w:numFmt w:val="bullet"/>
      <w:lvlText w:val="o"/>
      <w:lvlJc w:val="left"/>
      <w:pPr>
        <w:ind w:left="5760" w:hanging="360"/>
      </w:pPr>
      <w:rPr>
        <w:rFonts w:ascii="Courier New" w:hAnsi="Courier New" w:hint="default"/>
      </w:rPr>
    </w:lvl>
    <w:lvl w:ilvl="8" w:tplc="8160C714">
      <w:start w:val="1"/>
      <w:numFmt w:val="bullet"/>
      <w:lvlText w:val=""/>
      <w:lvlJc w:val="left"/>
      <w:pPr>
        <w:ind w:left="6480" w:hanging="360"/>
      </w:pPr>
      <w:rPr>
        <w:rFonts w:ascii="Wingdings" w:hAnsi="Wingdings" w:hint="default"/>
      </w:rPr>
    </w:lvl>
  </w:abstractNum>
  <w:abstractNum w:abstractNumId="25" w15:restartNumberingAfterBreak="0">
    <w:nsid w:val="457A0ADC"/>
    <w:multiLevelType w:val="multilevel"/>
    <w:tmpl w:val="8A5A312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8243F93"/>
    <w:multiLevelType w:val="multilevel"/>
    <w:tmpl w:val="4C884D6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D4E742B"/>
    <w:multiLevelType w:val="multilevel"/>
    <w:tmpl w:val="B554EB8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FF067DA"/>
    <w:multiLevelType w:val="multilevel"/>
    <w:tmpl w:val="E56E3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18A60A1"/>
    <w:multiLevelType w:val="multilevel"/>
    <w:tmpl w:val="A18032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92E07A2"/>
    <w:multiLevelType w:val="multilevel"/>
    <w:tmpl w:val="E3EEC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C45F328"/>
    <w:multiLevelType w:val="hybridMultilevel"/>
    <w:tmpl w:val="9DBA5890"/>
    <w:lvl w:ilvl="0" w:tplc="04E2C124">
      <w:start w:val="1"/>
      <w:numFmt w:val="bullet"/>
      <w:lvlText w:val=""/>
      <w:lvlJc w:val="left"/>
      <w:pPr>
        <w:ind w:left="720" w:hanging="360"/>
      </w:pPr>
      <w:rPr>
        <w:rFonts w:ascii="Symbol" w:hAnsi="Symbol" w:hint="default"/>
      </w:rPr>
    </w:lvl>
    <w:lvl w:ilvl="1" w:tplc="268E9E3A">
      <w:start w:val="1"/>
      <w:numFmt w:val="bullet"/>
      <w:lvlText w:val="o"/>
      <w:lvlJc w:val="left"/>
      <w:pPr>
        <w:ind w:left="1440" w:hanging="360"/>
      </w:pPr>
      <w:rPr>
        <w:rFonts w:ascii="Courier New" w:hAnsi="Courier New" w:hint="default"/>
      </w:rPr>
    </w:lvl>
    <w:lvl w:ilvl="2" w:tplc="C89C90E4">
      <w:start w:val="1"/>
      <w:numFmt w:val="bullet"/>
      <w:lvlText w:val=""/>
      <w:lvlJc w:val="left"/>
      <w:pPr>
        <w:ind w:left="2160" w:hanging="360"/>
      </w:pPr>
      <w:rPr>
        <w:rFonts w:ascii="Wingdings" w:hAnsi="Wingdings" w:hint="default"/>
      </w:rPr>
    </w:lvl>
    <w:lvl w:ilvl="3" w:tplc="2708EBCA">
      <w:start w:val="1"/>
      <w:numFmt w:val="bullet"/>
      <w:lvlText w:val=""/>
      <w:lvlJc w:val="left"/>
      <w:pPr>
        <w:ind w:left="2880" w:hanging="360"/>
      </w:pPr>
      <w:rPr>
        <w:rFonts w:ascii="Symbol" w:hAnsi="Symbol" w:hint="default"/>
      </w:rPr>
    </w:lvl>
    <w:lvl w:ilvl="4" w:tplc="28800F14">
      <w:start w:val="1"/>
      <w:numFmt w:val="bullet"/>
      <w:lvlText w:val="o"/>
      <w:lvlJc w:val="left"/>
      <w:pPr>
        <w:ind w:left="3600" w:hanging="360"/>
      </w:pPr>
      <w:rPr>
        <w:rFonts w:ascii="Courier New" w:hAnsi="Courier New" w:hint="default"/>
      </w:rPr>
    </w:lvl>
    <w:lvl w:ilvl="5" w:tplc="F8C8B8CA">
      <w:start w:val="1"/>
      <w:numFmt w:val="bullet"/>
      <w:lvlText w:val=""/>
      <w:lvlJc w:val="left"/>
      <w:pPr>
        <w:ind w:left="4320" w:hanging="360"/>
      </w:pPr>
      <w:rPr>
        <w:rFonts w:ascii="Wingdings" w:hAnsi="Wingdings" w:hint="default"/>
      </w:rPr>
    </w:lvl>
    <w:lvl w:ilvl="6" w:tplc="C6C40148">
      <w:start w:val="1"/>
      <w:numFmt w:val="bullet"/>
      <w:lvlText w:val=""/>
      <w:lvlJc w:val="left"/>
      <w:pPr>
        <w:ind w:left="5040" w:hanging="360"/>
      </w:pPr>
      <w:rPr>
        <w:rFonts w:ascii="Symbol" w:hAnsi="Symbol" w:hint="default"/>
      </w:rPr>
    </w:lvl>
    <w:lvl w:ilvl="7" w:tplc="962EE80A">
      <w:start w:val="1"/>
      <w:numFmt w:val="bullet"/>
      <w:lvlText w:val="o"/>
      <w:lvlJc w:val="left"/>
      <w:pPr>
        <w:ind w:left="5760" w:hanging="360"/>
      </w:pPr>
      <w:rPr>
        <w:rFonts w:ascii="Courier New" w:hAnsi="Courier New" w:hint="default"/>
      </w:rPr>
    </w:lvl>
    <w:lvl w:ilvl="8" w:tplc="825811B0">
      <w:start w:val="1"/>
      <w:numFmt w:val="bullet"/>
      <w:lvlText w:val=""/>
      <w:lvlJc w:val="left"/>
      <w:pPr>
        <w:ind w:left="6480" w:hanging="360"/>
      </w:pPr>
      <w:rPr>
        <w:rFonts w:ascii="Wingdings" w:hAnsi="Wingdings" w:hint="default"/>
      </w:rPr>
    </w:lvl>
  </w:abstractNum>
  <w:abstractNum w:abstractNumId="33" w15:restartNumberingAfterBreak="0">
    <w:nsid w:val="5F185559"/>
    <w:multiLevelType w:val="multilevel"/>
    <w:tmpl w:val="E73A6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5505D2"/>
    <w:multiLevelType w:val="multilevel"/>
    <w:tmpl w:val="0890D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8D45DD5"/>
    <w:multiLevelType w:val="multilevel"/>
    <w:tmpl w:val="EEB2B6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9C45B90"/>
    <w:multiLevelType w:val="multilevel"/>
    <w:tmpl w:val="B6E065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F56B69C"/>
    <w:multiLevelType w:val="hybridMultilevel"/>
    <w:tmpl w:val="4CEA3676"/>
    <w:lvl w:ilvl="0" w:tplc="D4287D18">
      <w:start w:val="1"/>
      <w:numFmt w:val="bullet"/>
      <w:lvlText w:val=""/>
      <w:lvlJc w:val="left"/>
      <w:pPr>
        <w:ind w:left="720" w:hanging="360"/>
      </w:pPr>
      <w:rPr>
        <w:rFonts w:ascii="Symbol" w:hAnsi="Symbol" w:hint="default"/>
      </w:rPr>
    </w:lvl>
    <w:lvl w:ilvl="1" w:tplc="7D349C3E">
      <w:start w:val="1"/>
      <w:numFmt w:val="bullet"/>
      <w:lvlText w:val="o"/>
      <w:lvlJc w:val="left"/>
      <w:pPr>
        <w:ind w:left="1440" w:hanging="360"/>
      </w:pPr>
      <w:rPr>
        <w:rFonts w:ascii="Courier New" w:hAnsi="Courier New" w:hint="default"/>
      </w:rPr>
    </w:lvl>
    <w:lvl w:ilvl="2" w:tplc="7CA2F90A">
      <w:start w:val="1"/>
      <w:numFmt w:val="bullet"/>
      <w:lvlText w:val=""/>
      <w:lvlJc w:val="left"/>
      <w:pPr>
        <w:ind w:left="2160" w:hanging="360"/>
      </w:pPr>
      <w:rPr>
        <w:rFonts w:ascii="Wingdings" w:hAnsi="Wingdings" w:hint="default"/>
      </w:rPr>
    </w:lvl>
    <w:lvl w:ilvl="3" w:tplc="7B282C6E">
      <w:start w:val="1"/>
      <w:numFmt w:val="bullet"/>
      <w:lvlText w:val=""/>
      <w:lvlJc w:val="left"/>
      <w:pPr>
        <w:ind w:left="2880" w:hanging="360"/>
      </w:pPr>
      <w:rPr>
        <w:rFonts w:ascii="Symbol" w:hAnsi="Symbol" w:hint="default"/>
      </w:rPr>
    </w:lvl>
    <w:lvl w:ilvl="4" w:tplc="BDCA6C30">
      <w:start w:val="1"/>
      <w:numFmt w:val="bullet"/>
      <w:lvlText w:val="o"/>
      <w:lvlJc w:val="left"/>
      <w:pPr>
        <w:ind w:left="3600" w:hanging="360"/>
      </w:pPr>
      <w:rPr>
        <w:rFonts w:ascii="Courier New" w:hAnsi="Courier New" w:hint="default"/>
      </w:rPr>
    </w:lvl>
    <w:lvl w:ilvl="5" w:tplc="D8F26346">
      <w:start w:val="1"/>
      <w:numFmt w:val="bullet"/>
      <w:lvlText w:val=""/>
      <w:lvlJc w:val="left"/>
      <w:pPr>
        <w:ind w:left="4320" w:hanging="360"/>
      </w:pPr>
      <w:rPr>
        <w:rFonts w:ascii="Wingdings" w:hAnsi="Wingdings" w:hint="default"/>
      </w:rPr>
    </w:lvl>
    <w:lvl w:ilvl="6" w:tplc="FA02A700">
      <w:start w:val="1"/>
      <w:numFmt w:val="bullet"/>
      <w:lvlText w:val=""/>
      <w:lvlJc w:val="left"/>
      <w:pPr>
        <w:ind w:left="5040" w:hanging="360"/>
      </w:pPr>
      <w:rPr>
        <w:rFonts w:ascii="Symbol" w:hAnsi="Symbol" w:hint="default"/>
      </w:rPr>
    </w:lvl>
    <w:lvl w:ilvl="7" w:tplc="17E047E0">
      <w:start w:val="1"/>
      <w:numFmt w:val="bullet"/>
      <w:lvlText w:val="o"/>
      <w:lvlJc w:val="left"/>
      <w:pPr>
        <w:ind w:left="5760" w:hanging="360"/>
      </w:pPr>
      <w:rPr>
        <w:rFonts w:ascii="Courier New" w:hAnsi="Courier New" w:hint="default"/>
      </w:rPr>
    </w:lvl>
    <w:lvl w:ilvl="8" w:tplc="D1402C5C">
      <w:start w:val="1"/>
      <w:numFmt w:val="bullet"/>
      <w:lvlText w:val=""/>
      <w:lvlJc w:val="left"/>
      <w:pPr>
        <w:ind w:left="6480" w:hanging="360"/>
      </w:pPr>
      <w:rPr>
        <w:rFonts w:ascii="Wingdings" w:hAnsi="Wingdings" w:hint="default"/>
      </w:rPr>
    </w:lvl>
  </w:abstractNum>
  <w:abstractNum w:abstractNumId="40" w15:restartNumberingAfterBreak="0">
    <w:nsid w:val="6FF30D0E"/>
    <w:multiLevelType w:val="multilevel"/>
    <w:tmpl w:val="F7BA5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74FF3E15"/>
    <w:multiLevelType w:val="multilevel"/>
    <w:tmpl w:val="DACA209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5F32F3C"/>
    <w:multiLevelType w:val="multilevel"/>
    <w:tmpl w:val="97F405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834187B"/>
    <w:multiLevelType w:val="hybridMultilevel"/>
    <w:tmpl w:val="003AEE5C"/>
    <w:lvl w:ilvl="0" w:tplc="F6A6D78C">
      <w:start w:val="1"/>
      <w:numFmt w:val="bullet"/>
      <w:lvlText w:val=""/>
      <w:lvlJc w:val="left"/>
      <w:pPr>
        <w:ind w:left="1080" w:hanging="360"/>
      </w:pPr>
      <w:rPr>
        <w:rFonts w:ascii="Symbol" w:hAnsi="Symbol" w:hint="default"/>
      </w:rPr>
    </w:lvl>
    <w:lvl w:ilvl="1" w:tplc="B0B45672">
      <w:start w:val="1"/>
      <w:numFmt w:val="bullet"/>
      <w:lvlText w:val="o"/>
      <w:lvlJc w:val="left"/>
      <w:pPr>
        <w:ind w:left="1800" w:hanging="360"/>
      </w:pPr>
      <w:rPr>
        <w:rFonts w:ascii="Courier New" w:hAnsi="Courier New" w:hint="default"/>
      </w:rPr>
    </w:lvl>
    <w:lvl w:ilvl="2" w:tplc="A9862238">
      <w:start w:val="1"/>
      <w:numFmt w:val="bullet"/>
      <w:lvlText w:val=""/>
      <w:lvlJc w:val="left"/>
      <w:pPr>
        <w:ind w:left="2520" w:hanging="360"/>
      </w:pPr>
      <w:rPr>
        <w:rFonts w:ascii="Wingdings" w:hAnsi="Wingdings" w:hint="default"/>
      </w:rPr>
    </w:lvl>
    <w:lvl w:ilvl="3" w:tplc="1BA01A3C">
      <w:start w:val="1"/>
      <w:numFmt w:val="bullet"/>
      <w:lvlText w:val=""/>
      <w:lvlJc w:val="left"/>
      <w:pPr>
        <w:ind w:left="3240" w:hanging="360"/>
      </w:pPr>
      <w:rPr>
        <w:rFonts w:ascii="Symbol" w:hAnsi="Symbol" w:hint="default"/>
      </w:rPr>
    </w:lvl>
    <w:lvl w:ilvl="4" w:tplc="E07C8D44">
      <w:start w:val="1"/>
      <w:numFmt w:val="bullet"/>
      <w:lvlText w:val="o"/>
      <w:lvlJc w:val="left"/>
      <w:pPr>
        <w:ind w:left="3960" w:hanging="360"/>
      </w:pPr>
      <w:rPr>
        <w:rFonts w:ascii="Courier New" w:hAnsi="Courier New" w:hint="default"/>
      </w:rPr>
    </w:lvl>
    <w:lvl w:ilvl="5" w:tplc="16146754">
      <w:start w:val="1"/>
      <w:numFmt w:val="bullet"/>
      <w:lvlText w:val=""/>
      <w:lvlJc w:val="left"/>
      <w:pPr>
        <w:ind w:left="4680" w:hanging="360"/>
      </w:pPr>
      <w:rPr>
        <w:rFonts w:ascii="Wingdings" w:hAnsi="Wingdings" w:hint="default"/>
      </w:rPr>
    </w:lvl>
    <w:lvl w:ilvl="6" w:tplc="65B65BB6">
      <w:start w:val="1"/>
      <w:numFmt w:val="bullet"/>
      <w:lvlText w:val=""/>
      <w:lvlJc w:val="left"/>
      <w:pPr>
        <w:ind w:left="5400" w:hanging="360"/>
      </w:pPr>
      <w:rPr>
        <w:rFonts w:ascii="Symbol" w:hAnsi="Symbol" w:hint="default"/>
      </w:rPr>
    </w:lvl>
    <w:lvl w:ilvl="7" w:tplc="D3AE39EE">
      <w:start w:val="1"/>
      <w:numFmt w:val="bullet"/>
      <w:lvlText w:val="o"/>
      <w:lvlJc w:val="left"/>
      <w:pPr>
        <w:ind w:left="6120" w:hanging="360"/>
      </w:pPr>
      <w:rPr>
        <w:rFonts w:ascii="Courier New" w:hAnsi="Courier New" w:hint="default"/>
      </w:rPr>
    </w:lvl>
    <w:lvl w:ilvl="8" w:tplc="D6C84A1A">
      <w:start w:val="1"/>
      <w:numFmt w:val="bullet"/>
      <w:lvlText w:val=""/>
      <w:lvlJc w:val="left"/>
      <w:pPr>
        <w:ind w:left="6840" w:hanging="360"/>
      </w:pPr>
      <w:rPr>
        <w:rFonts w:ascii="Wingdings" w:hAnsi="Wingdings" w:hint="default"/>
      </w:rPr>
    </w:lvl>
  </w:abstractNum>
  <w:abstractNum w:abstractNumId="46" w15:restartNumberingAfterBreak="0">
    <w:nsid w:val="7B967585"/>
    <w:multiLevelType w:val="multilevel"/>
    <w:tmpl w:val="730AA0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76715570">
    <w:abstractNumId w:val="45"/>
  </w:num>
  <w:num w:numId="2" w16cid:durableId="1926761836">
    <w:abstractNumId w:val="32"/>
  </w:num>
  <w:num w:numId="3" w16cid:durableId="921450177">
    <w:abstractNumId w:val="15"/>
  </w:num>
  <w:num w:numId="4" w16cid:durableId="740252651">
    <w:abstractNumId w:val="16"/>
  </w:num>
  <w:num w:numId="5" w16cid:durableId="1102336021">
    <w:abstractNumId w:val="39"/>
  </w:num>
  <w:num w:numId="6" w16cid:durableId="154075144">
    <w:abstractNumId w:val="24"/>
  </w:num>
  <w:num w:numId="7" w16cid:durableId="1182742652">
    <w:abstractNumId w:val="3"/>
  </w:num>
  <w:num w:numId="8" w16cid:durableId="73672553">
    <w:abstractNumId w:val="20"/>
  </w:num>
  <w:num w:numId="9" w16cid:durableId="551386548">
    <w:abstractNumId w:val="42"/>
  </w:num>
  <w:num w:numId="10" w16cid:durableId="1328249599">
    <w:abstractNumId w:val="26"/>
  </w:num>
  <w:num w:numId="11" w16cid:durableId="1629507774">
    <w:abstractNumId w:val="14"/>
  </w:num>
  <w:num w:numId="12" w16cid:durableId="815100522">
    <w:abstractNumId w:val="41"/>
  </w:num>
  <w:num w:numId="13" w16cid:durableId="1664971962">
    <w:abstractNumId w:val="5"/>
  </w:num>
  <w:num w:numId="14" w16cid:durableId="420836819">
    <w:abstractNumId w:val="36"/>
  </w:num>
  <w:num w:numId="15" w16cid:durableId="1352684847">
    <w:abstractNumId w:val="21"/>
  </w:num>
  <w:num w:numId="16" w16cid:durableId="1326278409">
    <w:abstractNumId w:val="10"/>
  </w:num>
  <w:num w:numId="17" w16cid:durableId="1897081028">
    <w:abstractNumId w:val="11"/>
  </w:num>
  <w:num w:numId="18" w16cid:durableId="1114714032">
    <w:abstractNumId w:val="17"/>
  </w:num>
  <w:num w:numId="19" w16cid:durableId="1289899390">
    <w:abstractNumId w:val="34"/>
  </w:num>
  <w:num w:numId="20" w16cid:durableId="1550071778">
    <w:abstractNumId w:val="7"/>
  </w:num>
  <w:num w:numId="21" w16cid:durableId="255409480">
    <w:abstractNumId w:val="0"/>
  </w:num>
  <w:num w:numId="22" w16cid:durableId="595863372">
    <w:abstractNumId w:val="12"/>
  </w:num>
  <w:num w:numId="23" w16cid:durableId="342170325">
    <w:abstractNumId w:val="35"/>
  </w:num>
  <w:num w:numId="24" w16cid:durableId="1581478656">
    <w:abstractNumId w:val="6"/>
  </w:num>
  <w:num w:numId="25" w16cid:durableId="620111555">
    <w:abstractNumId w:val="8"/>
  </w:num>
  <w:num w:numId="26" w16cid:durableId="606743398">
    <w:abstractNumId w:val="30"/>
  </w:num>
  <w:num w:numId="27" w16cid:durableId="384257102">
    <w:abstractNumId w:val="4"/>
  </w:num>
  <w:num w:numId="28" w16cid:durableId="257058500">
    <w:abstractNumId w:val="1"/>
  </w:num>
  <w:num w:numId="29" w16cid:durableId="1723750170">
    <w:abstractNumId w:val="18"/>
  </w:num>
  <w:num w:numId="30" w16cid:durableId="986325255">
    <w:abstractNumId w:val="31"/>
  </w:num>
  <w:num w:numId="31" w16cid:durableId="1586259118">
    <w:abstractNumId w:val="25"/>
  </w:num>
  <w:num w:numId="32" w16cid:durableId="1092092950">
    <w:abstractNumId w:val="23"/>
  </w:num>
  <w:num w:numId="33" w16cid:durableId="267856867">
    <w:abstractNumId w:val="33"/>
  </w:num>
  <w:num w:numId="34" w16cid:durableId="170032189">
    <w:abstractNumId w:val="28"/>
  </w:num>
  <w:num w:numId="35" w16cid:durableId="1333143778">
    <w:abstractNumId w:val="43"/>
  </w:num>
  <w:num w:numId="36" w16cid:durableId="15349903">
    <w:abstractNumId w:val="9"/>
  </w:num>
  <w:num w:numId="37" w16cid:durableId="1162507092">
    <w:abstractNumId w:val="2"/>
  </w:num>
  <w:num w:numId="38" w16cid:durableId="1280061869">
    <w:abstractNumId w:val="13"/>
  </w:num>
  <w:num w:numId="39" w16cid:durableId="815991526">
    <w:abstractNumId w:val="37"/>
  </w:num>
  <w:num w:numId="40" w16cid:durableId="417603329">
    <w:abstractNumId w:val="27"/>
  </w:num>
  <w:num w:numId="41" w16cid:durableId="526024382">
    <w:abstractNumId w:val="40"/>
  </w:num>
  <w:num w:numId="42" w16cid:durableId="739711070">
    <w:abstractNumId w:val="22"/>
  </w:num>
  <w:num w:numId="43" w16cid:durableId="1117681331">
    <w:abstractNumId w:val="44"/>
  </w:num>
  <w:num w:numId="44" w16cid:durableId="1129932622">
    <w:abstractNumId w:val="46"/>
  </w:num>
  <w:num w:numId="45" w16cid:durableId="506598038">
    <w:abstractNumId w:val="38"/>
  </w:num>
  <w:num w:numId="46" w16cid:durableId="1677224812">
    <w:abstractNumId w:val="19"/>
  </w:num>
  <w:num w:numId="47" w16cid:durableId="160294977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464F"/>
    <w:rsid w:val="000822E5"/>
    <w:rsid w:val="000971FC"/>
    <w:rsid w:val="000A2A3A"/>
    <w:rsid w:val="000A492A"/>
    <w:rsid w:val="000C3D99"/>
    <w:rsid w:val="000D2F80"/>
    <w:rsid w:val="000E413A"/>
    <w:rsid w:val="000F5AA3"/>
    <w:rsid w:val="00100396"/>
    <w:rsid w:val="00100B5C"/>
    <w:rsid w:val="001014C4"/>
    <w:rsid w:val="00106D78"/>
    <w:rsid w:val="001106E9"/>
    <w:rsid w:val="00124CA5"/>
    <w:rsid w:val="00134F77"/>
    <w:rsid w:val="00152E9D"/>
    <w:rsid w:val="00154487"/>
    <w:rsid w:val="0017512A"/>
    <w:rsid w:val="00175FAF"/>
    <w:rsid w:val="00196958"/>
    <w:rsid w:val="001A1E39"/>
    <w:rsid w:val="001A24F3"/>
    <w:rsid w:val="001B405C"/>
    <w:rsid w:val="001B5F45"/>
    <w:rsid w:val="001E1050"/>
    <w:rsid w:val="001E1E1F"/>
    <w:rsid w:val="001E2007"/>
    <w:rsid w:val="001E57C1"/>
    <w:rsid w:val="001F07EF"/>
    <w:rsid w:val="001F50B6"/>
    <w:rsid w:val="001F6D7A"/>
    <w:rsid w:val="002166DB"/>
    <w:rsid w:val="0022746E"/>
    <w:rsid w:val="00235F71"/>
    <w:rsid w:val="002444CA"/>
    <w:rsid w:val="00260DE6"/>
    <w:rsid w:val="00273FEE"/>
    <w:rsid w:val="0028204E"/>
    <w:rsid w:val="0028591B"/>
    <w:rsid w:val="002878BF"/>
    <w:rsid w:val="00291841"/>
    <w:rsid w:val="002C449B"/>
    <w:rsid w:val="002C6040"/>
    <w:rsid w:val="002D3E2E"/>
    <w:rsid w:val="002D5B3F"/>
    <w:rsid w:val="002E272E"/>
    <w:rsid w:val="002F5778"/>
    <w:rsid w:val="003223E0"/>
    <w:rsid w:val="00352C4A"/>
    <w:rsid w:val="00362560"/>
    <w:rsid w:val="003732FD"/>
    <w:rsid w:val="003753B2"/>
    <w:rsid w:val="00376559"/>
    <w:rsid w:val="00382BAA"/>
    <w:rsid w:val="00384D73"/>
    <w:rsid w:val="00393EB6"/>
    <w:rsid w:val="003A335B"/>
    <w:rsid w:val="003A3CE5"/>
    <w:rsid w:val="003B366F"/>
    <w:rsid w:val="003B3F9D"/>
    <w:rsid w:val="003B6C95"/>
    <w:rsid w:val="003E5751"/>
    <w:rsid w:val="004046A9"/>
    <w:rsid w:val="00404C50"/>
    <w:rsid w:val="00414ABA"/>
    <w:rsid w:val="00423934"/>
    <w:rsid w:val="00426244"/>
    <w:rsid w:val="00451810"/>
    <w:rsid w:val="00457D82"/>
    <w:rsid w:val="00470A38"/>
    <w:rsid w:val="00477880"/>
    <w:rsid w:val="004874DE"/>
    <w:rsid w:val="004B5334"/>
    <w:rsid w:val="004B6C14"/>
    <w:rsid w:val="004D5E9B"/>
    <w:rsid w:val="004D63D9"/>
    <w:rsid w:val="004E0D69"/>
    <w:rsid w:val="004E2DB1"/>
    <w:rsid w:val="004E6585"/>
    <w:rsid w:val="0050249F"/>
    <w:rsid w:val="00514C10"/>
    <w:rsid w:val="00524566"/>
    <w:rsid w:val="00527E60"/>
    <w:rsid w:val="00530BEF"/>
    <w:rsid w:val="00552351"/>
    <w:rsid w:val="00561F00"/>
    <w:rsid w:val="00562C4E"/>
    <w:rsid w:val="00562DEC"/>
    <w:rsid w:val="00576AB4"/>
    <w:rsid w:val="00577917"/>
    <w:rsid w:val="00590667"/>
    <w:rsid w:val="005969E2"/>
    <w:rsid w:val="005A1689"/>
    <w:rsid w:val="005A1C4A"/>
    <w:rsid w:val="005B61CD"/>
    <w:rsid w:val="005D1D58"/>
    <w:rsid w:val="005D432C"/>
    <w:rsid w:val="005E285E"/>
    <w:rsid w:val="005E72F8"/>
    <w:rsid w:val="005F0579"/>
    <w:rsid w:val="005F3A53"/>
    <w:rsid w:val="006062A3"/>
    <w:rsid w:val="00610E08"/>
    <w:rsid w:val="006140BF"/>
    <w:rsid w:val="006161BE"/>
    <w:rsid w:val="00620787"/>
    <w:rsid w:val="006216DB"/>
    <w:rsid w:val="00632434"/>
    <w:rsid w:val="0063478F"/>
    <w:rsid w:val="006379DF"/>
    <w:rsid w:val="00644256"/>
    <w:rsid w:val="00661D6F"/>
    <w:rsid w:val="006628E9"/>
    <w:rsid w:val="00663A02"/>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1E8B"/>
    <w:rsid w:val="007366DF"/>
    <w:rsid w:val="00757839"/>
    <w:rsid w:val="00770C81"/>
    <w:rsid w:val="00791024"/>
    <w:rsid w:val="00793F0A"/>
    <w:rsid w:val="007A2657"/>
    <w:rsid w:val="007B3DCE"/>
    <w:rsid w:val="007C2DF5"/>
    <w:rsid w:val="007C682C"/>
    <w:rsid w:val="007D2385"/>
    <w:rsid w:val="007F214F"/>
    <w:rsid w:val="00800069"/>
    <w:rsid w:val="008042F0"/>
    <w:rsid w:val="00813811"/>
    <w:rsid w:val="008310A0"/>
    <w:rsid w:val="00834CB4"/>
    <w:rsid w:val="00835D29"/>
    <w:rsid w:val="00842E7F"/>
    <w:rsid w:val="00852933"/>
    <w:rsid w:val="008566E5"/>
    <w:rsid w:val="008566FE"/>
    <w:rsid w:val="00865B46"/>
    <w:rsid w:val="00892054"/>
    <w:rsid w:val="008956A4"/>
    <w:rsid w:val="00895734"/>
    <w:rsid w:val="00896134"/>
    <w:rsid w:val="008A62BC"/>
    <w:rsid w:val="008B43E7"/>
    <w:rsid w:val="008D763F"/>
    <w:rsid w:val="008F036F"/>
    <w:rsid w:val="008F1308"/>
    <w:rsid w:val="008F78C2"/>
    <w:rsid w:val="00904568"/>
    <w:rsid w:val="00911394"/>
    <w:rsid w:val="0092006B"/>
    <w:rsid w:val="00923EF2"/>
    <w:rsid w:val="00926D25"/>
    <w:rsid w:val="00926E9D"/>
    <w:rsid w:val="009315A0"/>
    <w:rsid w:val="00931BF3"/>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4E40"/>
    <w:rsid w:val="00A4641C"/>
    <w:rsid w:val="00A55876"/>
    <w:rsid w:val="00A67FB1"/>
    <w:rsid w:val="00A85BFE"/>
    <w:rsid w:val="00AB4678"/>
    <w:rsid w:val="00AB6FE7"/>
    <w:rsid w:val="00AB7AD7"/>
    <w:rsid w:val="00AD2430"/>
    <w:rsid w:val="00AE41A6"/>
    <w:rsid w:val="00AF0E34"/>
    <w:rsid w:val="00AF271D"/>
    <w:rsid w:val="00AF56C2"/>
    <w:rsid w:val="00B004E6"/>
    <w:rsid w:val="00B0158A"/>
    <w:rsid w:val="00B0744D"/>
    <w:rsid w:val="00B50EA8"/>
    <w:rsid w:val="00B64082"/>
    <w:rsid w:val="00B72325"/>
    <w:rsid w:val="00B81AD3"/>
    <w:rsid w:val="00B829D8"/>
    <w:rsid w:val="00B84B5B"/>
    <w:rsid w:val="00B86446"/>
    <w:rsid w:val="00BA1176"/>
    <w:rsid w:val="00BC5235"/>
    <w:rsid w:val="00BD4F9E"/>
    <w:rsid w:val="00BE0B01"/>
    <w:rsid w:val="00BE79C7"/>
    <w:rsid w:val="00BF3CB5"/>
    <w:rsid w:val="00C01A3F"/>
    <w:rsid w:val="00C073F1"/>
    <w:rsid w:val="00C1285B"/>
    <w:rsid w:val="00C1361B"/>
    <w:rsid w:val="00C14E1F"/>
    <w:rsid w:val="00C315AF"/>
    <w:rsid w:val="00C36D9A"/>
    <w:rsid w:val="00C44A72"/>
    <w:rsid w:val="00C51BD2"/>
    <w:rsid w:val="00C565A2"/>
    <w:rsid w:val="00C61FC2"/>
    <w:rsid w:val="00C632D5"/>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12E0"/>
    <w:rsid w:val="00F57A89"/>
    <w:rsid w:val="00F61A20"/>
    <w:rsid w:val="00F63DD9"/>
    <w:rsid w:val="00F66489"/>
    <w:rsid w:val="00F67644"/>
    <w:rsid w:val="00F8381F"/>
    <w:rsid w:val="00F921FD"/>
    <w:rsid w:val="00FA04CD"/>
    <w:rsid w:val="00FA25F5"/>
    <w:rsid w:val="00FA2810"/>
    <w:rsid w:val="00FA68F8"/>
    <w:rsid w:val="00FB1DC0"/>
    <w:rsid w:val="00FB3B4E"/>
    <w:rsid w:val="00FB4521"/>
    <w:rsid w:val="00FB4F84"/>
    <w:rsid w:val="00FB5CF8"/>
    <w:rsid w:val="00FF273B"/>
    <w:rsid w:val="00FF564C"/>
    <w:rsid w:val="018C9DE3"/>
    <w:rsid w:val="034BA7C8"/>
    <w:rsid w:val="04C372D4"/>
    <w:rsid w:val="04C77894"/>
    <w:rsid w:val="062B36D6"/>
    <w:rsid w:val="066B57A1"/>
    <w:rsid w:val="0709B385"/>
    <w:rsid w:val="07D7C3B6"/>
    <w:rsid w:val="08BF86A2"/>
    <w:rsid w:val="0907C16A"/>
    <w:rsid w:val="09F186F3"/>
    <w:rsid w:val="0C8C73D7"/>
    <w:rsid w:val="0DCB004E"/>
    <w:rsid w:val="0DDF9442"/>
    <w:rsid w:val="0DFAA5B0"/>
    <w:rsid w:val="0F195282"/>
    <w:rsid w:val="1001F5B7"/>
    <w:rsid w:val="1067ADE8"/>
    <w:rsid w:val="111BD50E"/>
    <w:rsid w:val="111C32BF"/>
    <w:rsid w:val="114E6C6A"/>
    <w:rsid w:val="12290DD0"/>
    <w:rsid w:val="141B3167"/>
    <w:rsid w:val="16A6152D"/>
    <w:rsid w:val="16DC7CDB"/>
    <w:rsid w:val="17946FA5"/>
    <w:rsid w:val="17D38AB3"/>
    <w:rsid w:val="18735865"/>
    <w:rsid w:val="19EDBB35"/>
    <w:rsid w:val="1BF5BA72"/>
    <w:rsid w:val="1C2C7CF0"/>
    <w:rsid w:val="1C31AA24"/>
    <w:rsid w:val="1C53701B"/>
    <w:rsid w:val="1CB7D98D"/>
    <w:rsid w:val="1CE5F046"/>
    <w:rsid w:val="1F4C658F"/>
    <w:rsid w:val="21A4549D"/>
    <w:rsid w:val="23DE0D0A"/>
    <w:rsid w:val="25070690"/>
    <w:rsid w:val="25130479"/>
    <w:rsid w:val="2610A0F8"/>
    <w:rsid w:val="282ADBCF"/>
    <w:rsid w:val="29C16B8B"/>
    <w:rsid w:val="2A0C0378"/>
    <w:rsid w:val="2B00016D"/>
    <w:rsid w:val="2B74DB1E"/>
    <w:rsid w:val="2C3BCFFE"/>
    <w:rsid w:val="2C4E35E7"/>
    <w:rsid w:val="2E1BD6B2"/>
    <w:rsid w:val="2E25F5CF"/>
    <w:rsid w:val="31598BE3"/>
    <w:rsid w:val="3199973B"/>
    <w:rsid w:val="32287ABD"/>
    <w:rsid w:val="32851CAF"/>
    <w:rsid w:val="350216B0"/>
    <w:rsid w:val="36A11F69"/>
    <w:rsid w:val="370F39B8"/>
    <w:rsid w:val="38AD0D49"/>
    <w:rsid w:val="38DF1DE8"/>
    <w:rsid w:val="3916E98F"/>
    <w:rsid w:val="395D9B43"/>
    <w:rsid w:val="39E6D358"/>
    <w:rsid w:val="3B831DBF"/>
    <w:rsid w:val="3BD435AA"/>
    <w:rsid w:val="3C0E4B3A"/>
    <w:rsid w:val="3EF8D6B4"/>
    <w:rsid w:val="40CB9B5E"/>
    <w:rsid w:val="4124B3F8"/>
    <w:rsid w:val="4178827D"/>
    <w:rsid w:val="41CCE0D8"/>
    <w:rsid w:val="42064008"/>
    <w:rsid w:val="42C6F631"/>
    <w:rsid w:val="445A5F44"/>
    <w:rsid w:val="44CEDF37"/>
    <w:rsid w:val="44DA0E67"/>
    <w:rsid w:val="46D83504"/>
    <w:rsid w:val="47A0FDAE"/>
    <w:rsid w:val="4816091B"/>
    <w:rsid w:val="48571AAE"/>
    <w:rsid w:val="48C6F6B5"/>
    <w:rsid w:val="497ACAA6"/>
    <w:rsid w:val="4AF42FB5"/>
    <w:rsid w:val="4C068BFC"/>
    <w:rsid w:val="4C4A000B"/>
    <w:rsid w:val="4D124C2A"/>
    <w:rsid w:val="4E1596F7"/>
    <w:rsid w:val="4E4A1CBA"/>
    <w:rsid w:val="5023C8FA"/>
    <w:rsid w:val="5027128C"/>
    <w:rsid w:val="5078A6F1"/>
    <w:rsid w:val="50C337F3"/>
    <w:rsid w:val="513FA362"/>
    <w:rsid w:val="51BF15E2"/>
    <w:rsid w:val="51FD29BE"/>
    <w:rsid w:val="52050DD7"/>
    <w:rsid w:val="5236E3EC"/>
    <w:rsid w:val="52BE99D2"/>
    <w:rsid w:val="53C1E9E8"/>
    <w:rsid w:val="541CA291"/>
    <w:rsid w:val="54BC52D4"/>
    <w:rsid w:val="5599A810"/>
    <w:rsid w:val="571D5B67"/>
    <w:rsid w:val="57F1FBAA"/>
    <w:rsid w:val="591E1611"/>
    <w:rsid w:val="5B4B82F6"/>
    <w:rsid w:val="5B58FDE6"/>
    <w:rsid w:val="5CE4BBC4"/>
    <w:rsid w:val="60945602"/>
    <w:rsid w:val="62E48144"/>
    <w:rsid w:val="632D23FC"/>
    <w:rsid w:val="6428395E"/>
    <w:rsid w:val="6534B04A"/>
    <w:rsid w:val="66784C48"/>
    <w:rsid w:val="6804D43A"/>
    <w:rsid w:val="68582E74"/>
    <w:rsid w:val="68DABD2B"/>
    <w:rsid w:val="693C93F6"/>
    <w:rsid w:val="696CC042"/>
    <w:rsid w:val="6A24CFD4"/>
    <w:rsid w:val="6B3E5919"/>
    <w:rsid w:val="6C687234"/>
    <w:rsid w:val="6E2532DD"/>
    <w:rsid w:val="6E66B63F"/>
    <w:rsid w:val="6EE5EDB7"/>
    <w:rsid w:val="6EFC0079"/>
    <w:rsid w:val="6F2E8327"/>
    <w:rsid w:val="7069CE7B"/>
    <w:rsid w:val="707F4261"/>
    <w:rsid w:val="7094FCB8"/>
    <w:rsid w:val="712C54DC"/>
    <w:rsid w:val="75B54639"/>
    <w:rsid w:val="76441C78"/>
    <w:rsid w:val="764694AF"/>
    <w:rsid w:val="771943DA"/>
    <w:rsid w:val="77399616"/>
    <w:rsid w:val="7820DF9F"/>
    <w:rsid w:val="79D414E0"/>
    <w:rsid w:val="79D7214E"/>
    <w:rsid w:val="7A0CD931"/>
    <w:rsid w:val="7A653B57"/>
    <w:rsid w:val="7BA801B9"/>
    <w:rsid w:val="7BB5BF43"/>
    <w:rsid w:val="7CA9226B"/>
    <w:rsid w:val="7CADC421"/>
    <w:rsid w:val="7D2AD200"/>
    <w:rsid w:val="7E41F787"/>
    <w:rsid w:val="7E6A0835"/>
    <w:rsid w:val="7E7B1E6E"/>
    <w:rsid w:val="7F60DA0F"/>
    <w:rsid w:val="7F86B31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035821">
      <w:bodyDiv w:val="1"/>
      <w:marLeft w:val="0"/>
      <w:marRight w:val="0"/>
      <w:marTop w:val="0"/>
      <w:marBottom w:val="0"/>
      <w:divBdr>
        <w:top w:val="none" w:sz="0" w:space="0" w:color="auto"/>
        <w:left w:val="none" w:sz="0" w:space="0" w:color="auto"/>
        <w:bottom w:val="none" w:sz="0" w:space="0" w:color="auto"/>
        <w:right w:val="none" w:sz="0" w:space="0" w:color="auto"/>
      </w:divBdr>
    </w:div>
    <w:div w:id="77993492">
      <w:bodyDiv w:val="1"/>
      <w:marLeft w:val="0"/>
      <w:marRight w:val="0"/>
      <w:marTop w:val="0"/>
      <w:marBottom w:val="0"/>
      <w:divBdr>
        <w:top w:val="none" w:sz="0" w:space="0" w:color="auto"/>
        <w:left w:val="none" w:sz="0" w:space="0" w:color="auto"/>
        <w:bottom w:val="none" w:sz="0" w:space="0" w:color="auto"/>
        <w:right w:val="none" w:sz="0" w:space="0" w:color="auto"/>
      </w:divBdr>
    </w:div>
    <w:div w:id="130295794">
      <w:bodyDiv w:val="1"/>
      <w:marLeft w:val="0"/>
      <w:marRight w:val="0"/>
      <w:marTop w:val="0"/>
      <w:marBottom w:val="0"/>
      <w:divBdr>
        <w:top w:val="none" w:sz="0" w:space="0" w:color="auto"/>
        <w:left w:val="none" w:sz="0" w:space="0" w:color="auto"/>
        <w:bottom w:val="none" w:sz="0" w:space="0" w:color="auto"/>
        <w:right w:val="none" w:sz="0" w:space="0" w:color="auto"/>
      </w:divBdr>
    </w:div>
    <w:div w:id="141193326">
      <w:bodyDiv w:val="1"/>
      <w:marLeft w:val="0"/>
      <w:marRight w:val="0"/>
      <w:marTop w:val="0"/>
      <w:marBottom w:val="0"/>
      <w:divBdr>
        <w:top w:val="none" w:sz="0" w:space="0" w:color="auto"/>
        <w:left w:val="none" w:sz="0" w:space="0" w:color="auto"/>
        <w:bottom w:val="none" w:sz="0" w:space="0" w:color="auto"/>
        <w:right w:val="none" w:sz="0" w:space="0" w:color="auto"/>
      </w:divBdr>
    </w:div>
    <w:div w:id="273833140">
      <w:bodyDiv w:val="1"/>
      <w:marLeft w:val="0"/>
      <w:marRight w:val="0"/>
      <w:marTop w:val="0"/>
      <w:marBottom w:val="0"/>
      <w:divBdr>
        <w:top w:val="none" w:sz="0" w:space="0" w:color="auto"/>
        <w:left w:val="none" w:sz="0" w:space="0" w:color="auto"/>
        <w:bottom w:val="none" w:sz="0" w:space="0" w:color="auto"/>
        <w:right w:val="none" w:sz="0" w:space="0" w:color="auto"/>
      </w:divBdr>
    </w:div>
    <w:div w:id="32979949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8207571">
      <w:bodyDiv w:val="1"/>
      <w:marLeft w:val="0"/>
      <w:marRight w:val="0"/>
      <w:marTop w:val="0"/>
      <w:marBottom w:val="0"/>
      <w:divBdr>
        <w:top w:val="none" w:sz="0" w:space="0" w:color="auto"/>
        <w:left w:val="none" w:sz="0" w:space="0" w:color="auto"/>
        <w:bottom w:val="none" w:sz="0" w:space="0" w:color="auto"/>
        <w:right w:val="none" w:sz="0" w:space="0" w:color="auto"/>
      </w:divBdr>
    </w:div>
    <w:div w:id="498426671">
      <w:bodyDiv w:val="1"/>
      <w:marLeft w:val="0"/>
      <w:marRight w:val="0"/>
      <w:marTop w:val="0"/>
      <w:marBottom w:val="0"/>
      <w:divBdr>
        <w:top w:val="none" w:sz="0" w:space="0" w:color="auto"/>
        <w:left w:val="none" w:sz="0" w:space="0" w:color="auto"/>
        <w:bottom w:val="none" w:sz="0" w:space="0" w:color="auto"/>
        <w:right w:val="none" w:sz="0" w:space="0" w:color="auto"/>
      </w:divBdr>
    </w:div>
    <w:div w:id="641929388">
      <w:bodyDiv w:val="1"/>
      <w:marLeft w:val="0"/>
      <w:marRight w:val="0"/>
      <w:marTop w:val="0"/>
      <w:marBottom w:val="0"/>
      <w:divBdr>
        <w:top w:val="none" w:sz="0" w:space="0" w:color="auto"/>
        <w:left w:val="none" w:sz="0" w:space="0" w:color="auto"/>
        <w:bottom w:val="none" w:sz="0" w:space="0" w:color="auto"/>
        <w:right w:val="none" w:sz="0" w:space="0" w:color="auto"/>
      </w:divBdr>
    </w:div>
    <w:div w:id="649791585">
      <w:bodyDiv w:val="1"/>
      <w:marLeft w:val="0"/>
      <w:marRight w:val="0"/>
      <w:marTop w:val="0"/>
      <w:marBottom w:val="0"/>
      <w:divBdr>
        <w:top w:val="none" w:sz="0" w:space="0" w:color="auto"/>
        <w:left w:val="none" w:sz="0" w:space="0" w:color="auto"/>
        <w:bottom w:val="none" w:sz="0" w:space="0" w:color="auto"/>
        <w:right w:val="none" w:sz="0" w:space="0" w:color="auto"/>
      </w:divBdr>
    </w:div>
    <w:div w:id="700741356">
      <w:bodyDiv w:val="1"/>
      <w:marLeft w:val="0"/>
      <w:marRight w:val="0"/>
      <w:marTop w:val="0"/>
      <w:marBottom w:val="0"/>
      <w:divBdr>
        <w:top w:val="none" w:sz="0" w:space="0" w:color="auto"/>
        <w:left w:val="none" w:sz="0" w:space="0" w:color="auto"/>
        <w:bottom w:val="none" w:sz="0" w:space="0" w:color="auto"/>
        <w:right w:val="none" w:sz="0" w:space="0" w:color="auto"/>
      </w:divBdr>
    </w:div>
    <w:div w:id="761486185">
      <w:bodyDiv w:val="1"/>
      <w:marLeft w:val="0"/>
      <w:marRight w:val="0"/>
      <w:marTop w:val="0"/>
      <w:marBottom w:val="0"/>
      <w:divBdr>
        <w:top w:val="none" w:sz="0" w:space="0" w:color="auto"/>
        <w:left w:val="none" w:sz="0" w:space="0" w:color="auto"/>
        <w:bottom w:val="none" w:sz="0" w:space="0" w:color="auto"/>
        <w:right w:val="none" w:sz="0" w:space="0" w:color="auto"/>
      </w:divBdr>
    </w:div>
    <w:div w:id="832795679">
      <w:bodyDiv w:val="1"/>
      <w:marLeft w:val="0"/>
      <w:marRight w:val="0"/>
      <w:marTop w:val="0"/>
      <w:marBottom w:val="0"/>
      <w:divBdr>
        <w:top w:val="none" w:sz="0" w:space="0" w:color="auto"/>
        <w:left w:val="none" w:sz="0" w:space="0" w:color="auto"/>
        <w:bottom w:val="none" w:sz="0" w:space="0" w:color="auto"/>
        <w:right w:val="none" w:sz="0" w:space="0" w:color="auto"/>
      </w:divBdr>
    </w:div>
    <w:div w:id="925072309">
      <w:bodyDiv w:val="1"/>
      <w:marLeft w:val="0"/>
      <w:marRight w:val="0"/>
      <w:marTop w:val="0"/>
      <w:marBottom w:val="0"/>
      <w:divBdr>
        <w:top w:val="none" w:sz="0" w:space="0" w:color="auto"/>
        <w:left w:val="none" w:sz="0" w:space="0" w:color="auto"/>
        <w:bottom w:val="none" w:sz="0" w:space="0" w:color="auto"/>
        <w:right w:val="none" w:sz="0" w:space="0" w:color="auto"/>
      </w:divBdr>
    </w:div>
    <w:div w:id="1143618796">
      <w:bodyDiv w:val="1"/>
      <w:marLeft w:val="0"/>
      <w:marRight w:val="0"/>
      <w:marTop w:val="0"/>
      <w:marBottom w:val="0"/>
      <w:divBdr>
        <w:top w:val="none" w:sz="0" w:space="0" w:color="auto"/>
        <w:left w:val="none" w:sz="0" w:space="0" w:color="auto"/>
        <w:bottom w:val="none" w:sz="0" w:space="0" w:color="auto"/>
        <w:right w:val="none" w:sz="0" w:space="0" w:color="auto"/>
      </w:divBdr>
    </w:div>
    <w:div w:id="1214850348">
      <w:bodyDiv w:val="1"/>
      <w:marLeft w:val="0"/>
      <w:marRight w:val="0"/>
      <w:marTop w:val="0"/>
      <w:marBottom w:val="0"/>
      <w:divBdr>
        <w:top w:val="none" w:sz="0" w:space="0" w:color="auto"/>
        <w:left w:val="none" w:sz="0" w:space="0" w:color="auto"/>
        <w:bottom w:val="none" w:sz="0" w:space="0" w:color="auto"/>
        <w:right w:val="none" w:sz="0" w:space="0" w:color="auto"/>
      </w:divBdr>
    </w:div>
    <w:div w:id="1241057773">
      <w:bodyDiv w:val="1"/>
      <w:marLeft w:val="0"/>
      <w:marRight w:val="0"/>
      <w:marTop w:val="0"/>
      <w:marBottom w:val="0"/>
      <w:divBdr>
        <w:top w:val="none" w:sz="0" w:space="0" w:color="auto"/>
        <w:left w:val="none" w:sz="0" w:space="0" w:color="auto"/>
        <w:bottom w:val="none" w:sz="0" w:space="0" w:color="auto"/>
        <w:right w:val="none" w:sz="0" w:space="0" w:color="auto"/>
      </w:divBdr>
    </w:div>
    <w:div w:id="139234220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131086">
      <w:bodyDiv w:val="1"/>
      <w:marLeft w:val="0"/>
      <w:marRight w:val="0"/>
      <w:marTop w:val="0"/>
      <w:marBottom w:val="0"/>
      <w:divBdr>
        <w:top w:val="none" w:sz="0" w:space="0" w:color="auto"/>
        <w:left w:val="none" w:sz="0" w:space="0" w:color="auto"/>
        <w:bottom w:val="none" w:sz="0" w:space="0" w:color="auto"/>
        <w:right w:val="none" w:sz="0" w:space="0" w:color="auto"/>
      </w:divBdr>
    </w:div>
    <w:div w:id="1713504999">
      <w:bodyDiv w:val="1"/>
      <w:marLeft w:val="0"/>
      <w:marRight w:val="0"/>
      <w:marTop w:val="0"/>
      <w:marBottom w:val="0"/>
      <w:divBdr>
        <w:top w:val="none" w:sz="0" w:space="0" w:color="auto"/>
        <w:left w:val="none" w:sz="0" w:space="0" w:color="auto"/>
        <w:bottom w:val="none" w:sz="0" w:space="0" w:color="auto"/>
        <w:right w:val="none" w:sz="0" w:space="0" w:color="auto"/>
      </w:divBdr>
    </w:div>
    <w:div w:id="1779376394">
      <w:bodyDiv w:val="1"/>
      <w:marLeft w:val="0"/>
      <w:marRight w:val="0"/>
      <w:marTop w:val="0"/>
      <w:marBottom w:val="0"/>
      <w:divBdr>
        <w:top w:val="none" w:sz="0" w:space="0" w:color="auto"/>
        <w:left w:val="none" w:sz="0" w:space="0" w:color="auto"/>
        <w:bottom w:val="none" w:sz="0" w:space="0" w:color="auto"/>
        <w:right w:val="none" w:sz="0" w:space="0" w:color="auto"/>
      </w:divBdr>
    </w:div>
    <w:div w:id="1905482852">
      <w:bodyDiv w:val="1"/>
      <w:marLeft w:val="0"/>
      <w:marRight w:val="0"/>
      <w:marTop w:val="0"/>
      <w:marBottom w:val="0"/>
      <w:divBdr>
        <w:top w:val="none" w:sz="0" w:space="0" w:color="auto"/>
        <w:left w:val="none" w:sz="0" w:space="0" w:color="auto"/>
        <w:bottom w:val="none" w:sz="0" w:space="0" w:color="auto"/>
        <w:right w:val="none" w:sz="0" w:space="0" w:color="auto"/>
      </w:divBdr>
    </w:div>
    <w:div w:id="1977489456">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33064264">
      <w:bodyDiv w:val="1"/>
      <w:marLeft w:val="0"/>
      <w:marRight w:val="0"/>
      <w:marTop w:val="0"/>
      <w:marBottom w:val="0"/>
      <w:divBdr>
        <w:top w:val="none" w:sz="0" w:space="0" w:color="auto"/>
        <w:left w:val="none" w:sz="0" w:space="0" w:color="auto"/>
        <w:bottom w:val="none" w:sz="0" w:space="0" w:color="auto"/>
        <w:right w:val="none" w:sz="0" w:space="0" w:color="auto"/>
      </w:divBdr>
    </w:div>
    <w:div w:id="2064981276">
      <w:bodyDiv w:val="1"/>
      <w:marLeft w:val="0"/>
      <w:marRight w:val="0"/>
      <w:marTop w:val="0"/>
      <w:marBottom w:val="0"/>
      <w:divBdr>
        <w:top w:val="none" w:sz="0" w:space="0" w:color="auto"/>
        <w:left w:val="none" w:sz="0" w:space="0" w:color="auto"/>
        <w:bottom w:val="none" w:sz="0" w:space="0" w:color="auto"/>
        <w:right w:val="none" w:sz="0" w:space="0" w:color="auto"/>
      </w:divBdr>
    </w:div>
    <w:div w:id="21060743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991c7ee6-3f51-4e6a-bb6c-7fecfb40caa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2" ma:contentTypeDescription="Create a new document." ma:contentTypeScope="" ma:versionID="9b301860e9ec81f63df5c105ebc51bb4">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e7b331e2943902699143937a15258200"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5BD7BD-3CE7-4665-9FDB-27BB4627967F}">
  <ds:schemaRefs>
    <ds:schemaRef ds:uri="http://schemas.microsoft.com/office/2006/metadata/properties"/>
    <ds:schemaRef ds:uri="http://schemas.microsoft.com/office/infopath/2007/PartnerControls"/>
    <ds:schemaRef ds:uri="991c7ee6-3f51-4e6a-bb6c-7fecfb40caac"/>
  </ds:schemaRefs>
</ds:datastoreItem>
</file>

<file path=customXml/itemProps2.xml><?xml version="1.0" encoding="utf-8"?>
<ds:datastoreItem xmlns:ds="http://schemas.openxmlformats.org/officeDocument/2006/customXml" ds:itemID="{485C3862-3F2F-44AF-A868-5215708E7D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8EBAB39-2EAA-41C1-A7B5-3DAF9377BE1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4210</Words>
  <Characters>24003</Characters>
  <Application>Microsoft Office Word</Application>
  <DocSecurity>0</DocSecurity>
  <Lines>200</Lines>
  <Paragraphs>56</Paragraphs>
  <ScaleCrop>false</ScaleCrop>
  <Company>S.I.H.E.</Company>
  <LinksUpToDate>false</LinksUpToDate>
  <CharactersWithSpaces>28157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Felicity Peacock</cp:lastModifiedBy>
  <cp:revision>10</cp:revision>
  <cp:lastPrinted>2014-10-10T07:42:00Z</cp:lastPrinted>
  <dcterms:created xsi:type="dcterms:W3CDTF">2024-12-09T15:41:00Z</dcterms:created>
  <dcterms:modified xsi:type="dcterms:W3CDTF">2026-01-23T13:47:00Z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Order">
    <vt:r8>178100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GrammarlyDocumentId">
    <vt:lpwstr>d864a49671c7b3766ef1e601af95c05f28cb9ccaf2481457adcc647110574377</vt:lpwstr>
  </property>
</Properties>
</file>