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3341"/>
        <w:tblW w:w="9640" w:type="dxa"/>
        <w:tblInd w:w="0" w:type="dxa"/>
        <w:tblCellMar>
          <w:top w:w="12" w:type="dxa"/>
          <w:left w:w="107" w:type="dxa"/>
          <w:right w:w="115" w:type="dxa"/>
        </w:tblCellMar>
        <w:tblLook w:val="04A0" w:firstRow="1" w:lastRow="0" w:firstColumn="1" w:lastColumn="0" w:noHBand="0" w:noVBand="1"/>
      </w:tblPr>
      <w:tblGrid>
        <w:gridCol w:w="8153"/>
        <w:gridCol w:w="728"/>
        <w:gridCol w:w="759"/>
      </w:tblGrid>
      <w:tr w:rsidR="00DF0F7A" w:rsidRPr="00D55007" w14:paraId="3B8857A5" w14:textId="77777777" w:rsidTr="00DF0F7A">
        <w:trPr>
          <w:trHeight w:val="1009"/>
        </w:trPr>
        <w:tc>
          <w:tcPr>
            <w:tcW w:w="867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99F4310" w14:textId="77777777" w:rsidR="00DF0F7A" w:rsidRPr="00D55007" w:rsidRDefault="00DF0F7A" w:rsidP="00DF0F7A">
            <w:pPr>
              <w:rPr>
                <w:rFonts w:ascii="Arial" w:hAnsi="Arial" w:cs="Arial"/>
              </w:rPr>
            </w:pPr>
            <w:r w:rsidRPr="00D55007">
              <w:rPr>
                <w:rFonts w:ascii="Arial" w:eastAsia="Arial" w:hAnsi="Arial" w:cs="Arial"/>
                <w:b/>
              </w:rPr>
              <w:t xml:space="preserve">Generic Assessment Criteria  </w:t>
            </w:r>
          </w:p>
        </w:tc>
        <w:tc>
          <w:tcPr>
            <w:tcW w:w="728" w:type="dxa"/>
            <w:tcBorders>
              <w:top w:val="single" w:sz="4" w:space="0" w:color="000000"/>
              <w:left w:val="single" w:sz="4" w:space="0" w:color="000000"/>
              <w:bottom w:val="single" w:sz="4" w:space="0" w:color="000000"/>
              <w:right w:val="single" w:sz="4" w:space="0" w:color="000000"/>
            </w:tcBorders>
            <w:shd w:val="clear" w:color="auto" w:fill="BFBFBF"/>
          </w:tcPr>
          <w:p w14:paraId="4DDCA3EA" w14:textId="77777777" w:rsidR="00DF0F7A" w:rsidRPr="00D55007" w:rsidRDefault="00DF0F7A" w:rsidP="00DF0F7A">
            <w:pPr>
              <w:ind w:left="11"/>
              <w:rPr>
                <w:rFonts w:ascii="Arial" w:hAnsi="Arial" w:cs="Arial"/>
              </w:rPr>
            </w:pPr>
            <w:r w:rsidRPr="00D55007">
              <w:rPr>
                <w:rFonts w:ascii="Arial" w:hAnsi="Arial" w:cs="Arial"/>
                <w:noProof/>
              </w:rPr>
              <mc:AlternateContent>
                <mc:Choice Requires="wpg">
                  <w:drawing>
                    <wp:inline distT="0" distB="0" distL="0" distR="0" wp14:anchorId="7D1031BC" wp14:editId="7150EE08">
                      <wp:extent cx="263081" cy="514883"/>
                      <wp:effectExtent l="0" t="0" r="0" b="0"/>
                      <wp:docPr id="32356" name="Group 32356"/>
                      <wp:cNvGraphicFramePr/>
                      <a:graphic xmlns:a="http://schemas.openxmlformats.org/drawingml/2006/main">
                        <a:graphicData uri="http://schemas.microsoft.com/office/word/2010/wordprocessingGroup">
                          <wpg:wgp>
                            <wpg:cNvGrpSpPr/>
                            <wpg:grpSpPr>
                              <a:xfrm>
                                <a:off x="0" y="0"/>
                                <a:ext cx="263081" cy="514883"/>
                                <a:chOff x="0" y="0"/>
                                <a:chExt cx="263081" cy="514883"/>
                              </a:xfrm>
                            </wpg:grpSpPr>
                            <wps:wsp>
                              <wps:cNvPr id="1306" name="Rectangle 1306"/>
                              <wps:cNvSpPr/>
                              <wps:spPr>
                                <a:xfrm rot="-5399999">
                                  <a:off x="-156199" y="112983"/>
                                  <a:ext cx="481901" cy="169501"/>
                                </a:xfrm>
                                <a:prstGeom prst="rect">
                                  <a:avLst/>
                                </a:prstGeom>
                                <a:ln>
                                  <a:noFill/>
                                </a:ln>
                              </wps:spPr>
                              <wps:txbx>
                                <w:txbxContent>
                                  <w:p w14:paraId="7162B53D" w14:textId="77777777" w:rsidR="00DF0F7A" w:rsidRDefault="00DF0F7A" w:rsidP="00DF0F7A">
                                    <w:r>
                                      <w:rPr>
                                        <w:rFonts w:ascii="Arial" w:eastAsia="Arial" w:hAnsi="Arial" w:cs="Arial"/>
                                        <w:b/>
                                        <w:sz w:val="18"/>
                                      </w:rPr>
                                      <w:t xml:space="preserve">Marks </w:t>
                                    </w:r>
                                  </w:p>
                                </w:txbxContent>
                              </wps:txbx>
                              <wps:bodyPr horzOverflow="overflow" vert="horz" lIns="0" tIns="0" rIns="0" bIns="0" rtlCol="0">
                                <a:noAutofit/>
                              </wps:bodyPr>
                            </wps:wsp>
                            <wps:wsp>
                              <wps:cNvPr id="1308" name="Rectangle 1308"/>
                              <wps:cNvSpPr/>
                              <wps:spPr>
                                <a:xfrm rot="-5399999">
                                  <a:off x="-101208" y="108537"/>
                                  <a:ext cx="643192" cy="169501"/>
                                </a:xfrm>
                                <a:prstGeom prst="rect">
                                  <a:avLst/>
                                </a:prstGeom>
                                <a:ln>
                                  <a:noFill/>
                                </a:ln>
                              </wps:spPr>
                              <wps:txbx>
                                <w:txbxContent>
                                  <w:p w14:paraId="2AE16681" w14:textId="77777777" w:rsidR="00DF0F7A" w:rsidRDefault="00DF0F7A" w:rsidP="00DF0F7A">
                                    <w:r>
                                      <w:rPr>
                                        <w:rFonts w:ascii="Arial" w:eastAsia="Arial" w:hAnsi="Arial" w:cs="Arial"/>
                                        <w:b/>
                                        <w:sz w:val="18"/>
                                      </w:rPr>
                                      <w:t>available</w:t>
                                    </w:r>
                                  </w:p>
                                </w:txbxContent>
                              </wps:txbx>
                              <wps:bodyPr horzOverflow="overflow" vert="horz" lIns="0" tIns="0" rIns="0" bIns="0" rtlCol="0">
                                <a:noAutofit/>
                              </wps:bodyPr>
                            </wps:wsp>
                            <wps:wsp>
                              <wps:cNvPr id="1309" name="Rectangle 1309"/>
                              <wps:cNvSpPr/>
                              <wps:spPr>
                                <a:xfrm rot="-5399999">
                                  <a:off x="199257" y="-74105"/>
                                  <a:ext cx="42262" cy="169501"/>
                                </a:xfrm>
                                <a:prstGeom prst="rect">
                                  <a:avLst/>
                                </a:prstGeom>
                                <a:ln>
                                  <a:noFill/>
                                </a:ln>
                              </wps:spPr>
                              <wps:txbx>
                                <w:txbxContent>
                                  <w:p w14:paraId="67E2AEDB" w14:textId="77777777" w:rsidR="00DF0F7A" w:rsidRDefault="00DF0F7A" w:rsidP="00DF0F7A">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7D1031BC" id="Group 32356" o:spid="_x0000_s1026" style="width:20.7pt;height:40.55pt;mso-position-horizontal-relative:char;mso-position-vertical-relative:line" coordsize="26308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">
                      <v:rect id="Rectangle 1306" o:spid="_x0000_s1027" style="position:absolute;left:-156199;top:112983;width:481901;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" filled="f" stroked="f">
                        <v:textbox inset="0,0,0,0">
                          <w:txbxContent>
                            <w:p w14:paraId="7162B53D" w14:textId="77777777" w:rsidR="00DF0F7A" w:rsidRDefault="00DF0F7A" w:rsidP="00DF0F7A">
                              <w:r>
                                <w:rPr>
                                  <w:rFonts w:ascii="Arial" w:eastAsia="Arial" w:hAnsi="Arial" w:cs="Arial"/>
                                  <w:b/>
                                  <w:sz w:val="18"/>
                                </w:rPr>
                                <w:t xml:space="preserve">Marks </w:t>
                              </w:r>
                            </w:p>
                          </w:txbxContent>
                        </v:textbox>
                      </v:rect>
                      <v:rect id="Rectangle 1308"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" filled="f" stroked="f">
                        <v:textbox inset="0,0,0,0">
                          <w:txbxContent>
                            <w:p w14:paraId="2AE16681" w14:textId="77777777" w:rsidR="00DF0F7A" w:rsidRDefault="00DF0F7A" w:rsidP="00DF0F7A">
                              <w:r>
                                <w:rPr>
                                  <w:rFonts w:ascii="Arial" w:eastAsia="Arial" w:hAnsi="Arial" w:cs="Arial"/>
                                  <w:b/>
                                  <w:sz w:val="18"/>
                                </w:rPr>
                                <w:t>available</w:t>
                              </w:r>
                            </w:p>
                          </w:txbxContent>
                        </v:textbox>
                      </v:rect>
                      <v:rect id="Rectangle 1309" o:spid="_x0000_s1029" style="position:absolute;left:199257;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" filled="f" stroked="f">
                        <v:textbox inset="0,0,0,0">
                          <w:txbxContent>
                            <w:p w14:paraId="67E2AEDB" w14:textId="77777777" w:rsidR="00DF0F7A" w:rsidRDefault="00DF0F7A" w:rsidP="00DF0F7A">
                              <w:r>
                                <w:rPr>
                                  <w:rFonts w:ascii="Arial" w:eastAsia="Arial" w:hAnsi="Arial" w:cs="Arial"/>
                                  <w:b/>
                                  <w:sz w:val="18"/>
                                </w:rPr>
                                <w:t xml:space="preserve"> </w:t>
                              </w:r>
                            </w:p>
                          </w:txbxContent>
                        </v:textbox>
                      </v:rect>
                      <w10:anchorlock/>
                    </v:group>
                  </w:pict>
                </mc:Fallback>
              </mc:AlternateContent>
            </w:r>
          </w:p>
        </w:tc>
        <w:tc>
          <w:tcPr>
            <w:tcW w:w="242" w:type="dxa"/>
            <w:tcBorders>
              <w:top w:val="single" w:sz="4" w:space="0" w:color="000000"/>
              <w:left w:val="single" w:sz="4" w:space="0" w:color="000000"/>
              <w:bottom w:val="single" w:sz="4" w:space="0" w:color="000000"/>
              <w:right w:val="single" w:sz="4" w:space="0" w:color="000000"/>
            </w:tcBorders>
            <w:shd w:val="clear" w:color="auto" w:fill="BFBFBF"/>
          </w:tcPr>
          <w:p w14:paraId="24891F73" w14:textId="77777777" w:rsidR="00DF0F7A" w:rsidRPr="00D55007" w:rsidRDefault="00DF0F7A" w:rsidP="00DF0F7A">
            <w:pPr>
              <w:ind w:left="123"/>
              <w:rPr>
                <w:rFonts w:ascii="Arial" w:hAnsi="Arial" w:cs="Arial"/>
              </w:rPr>
            </w:pPr>
            <w:r w:rsidRPr="00D55007">
              <w:rPr>
                <w:rFonts w:ascii="Arial" w:hAnsi="Arial" w:cs="Arial"/>
                <w:noProof/>
              </w:rPr>
              <mc:AlternateContent>
                <mc:Choice Requires="wpg">
                  <w:drawing>
                    <wp:inline distT="0" distB="0" distL="0" distR="0" wp14:anchorId="48C8A91C" wp14:editId="550C68EB">
                      <wp:extent cx="263081" cy="495072"/>
                      <wp:effectExtent l="0" t="0" r="0" b="0"/>
                      <wp:docPr id="32366" name="Group 32366"/>
                      <wp:cNvGraphicFramePr/>
                      <a:graphic xmlns:a="http://schemas.openxmlformats.org/drawingml/2006/main">
                        <a:graphicData uri="http://schemas.microsoft.com/office/word/2010/wordprocessingGroup">
                          <wpg:wgp>
                            <wpg:cNvGrpSpPr/>
                            <wpg:grpSpPr>
                              <a:xfrm>
                                <a:off x="0" y="0"/>
                                <a:ext cx="263081" cy="495072"/>
                                <a:chOff x="0" y="0"/>
                                <a:chExt cx="263081" cy="495072"/>
                              </a:xfrm>
                            </wpg:grpSpPr>
                            <wps:wsp>
                              <wps:cNvPr id="1312" name="Rectangle 1312"/>
                              <wps:cNvSpPr/>
                              <wps:spPr>
                                <a:xfrm rot="-5399999">
                                  <a:off x="-156199" y="102315"/>
                                  <a:ext cx="481901" cy="169502"/>
                                </a:xfrm>
                                <a:prstGeom prst="rect">
                                  <a:avLst/>
                                </a:prstGeom>
                                <a:ln>
                                  <a:noFill/>
                                </a:ln>
                              </wps:spPr>
                              <wps:txbx>
                                <w:txbxContent>
                                  <w:p w14:paraId="03DB65D0" w14:textId="77777777" w:rsidR="00DF0F7A" w:rsidRDefault="00DF0F7A" w:rsidP="00DF0F7A">
                                    <w:r>
                                      <w:rPr>
                                        <w:rFonts w:ascii="Arial" w:eastAsia="Arial" w:hAnsi="Arial" w:cs="Arial"/>
                                        <w:b/>
                                        <w:sz w:val="18"/>
                                      </w:rPr>
                                      <w:t xml:space="preserve">Marks </w:t>
                                    </w:r>
                                  </w:p>
                                </w:txbxContent>
                              </wps:txbx>
                              <wps:bodyPr horzOverflow="overflow" vert="horz" lIns="0" tIns="0" rIns="0" bIns="0" rtlCol="0">
                                <a:noAutofit/>
                              </wps:bodyPr>
                            </wps:wsp>
                            <wps:wsp>
                              <wps:cNvPr id="1313" name="Rectangle 1313"/>
                              <wps:cNvSpPr/>
                              <wps:spPr>
                                <a:xfrm rot="-5399999">
                                  <a:off x="63621" y="-40577"/>
                                  <a:ext cx="42260" cy="169502"/>
                                </a:xfrm>
                                <a:prstGeom prst="rect">
                                  <a:avLst/>
                                </a:prstGeom>
                                <a:ln>
                                  <a:noFill/>
                                </a:ln>
                              </wps:spPr>
                              <wps:txbx>
                                <w:txbxContent>
                                  <w:p w14:paraId="562E40DC" w14:textId="77777777" w:rsidR="00DF0F7A" w:rsidRDefault="00DF0F7A" w:rsidP="00DF0F7A">
                                    <w:r>
                                      <w:rPr>
                                        <w:rFonts w:ascii="Arial" w:eastAsia="Arial" w:hAnsi="Arial" w:cs="Arial"/>
                                        <w:b/>
                                        <w:sz w:val="18"/>
                                      </w:rPr>
                                      <w:t xml:space="preserve"> </w:t>
                                    </w:r>
                                  </w:p>
                                </w:txbxContent>
                              </wps:txbx>
                              <wps:bodyPr horzOverflow="overflow" vert="horz" lIns="0" tIns="0" rIns="0" bIns="0" rtlCol="0">
                                <a:noAutofit/>
                              </wps:bodyPr>
                            </wps:wsp>
                            <wps:wsp>
                              <wps:cNvPr id="1315" name="Rectangle 1315"/>
                              <wps:cNvSpPr/>
                              <wps:spPr>
                                <a:xfrm rot="-5399999">
                                  <a:off x="-88287" y="101647"/>
                                  <a:ext cx="617348" cy="169502"/>
                                </a:xfrm>
                                <a:prstGeom prst="rect">
                                  <a:avLst/>
                                </a:prstGeom>
                                <a:ln>
                                  <a:noFill/>
                                </a:ln>
                              </wps:spPr>
                              <wps:txbx>
                                <w:txbxContent>
                                  <w:p w14:paraId="588A6A52" w14:textId="77777777" w:rsidR="00DF0F7A" w:rsidRDefault="00DF0F7A" w:rsidP="00DF0F7A">
                                    <w:r>
                                      <w:rPr>
                                        <w:rFonts w:ascii="Arial" w:eastAsia="Arial" w:hAnsi="Arial" w:cs="Arial"/>
                                        <w:b/>
                                        <w:sz w:val="18"/>
                                      </w:rPr>
                                      <w:t>awarded</w:t>
                                    </w:r>
                                  </w:p>
                                </w:txbxContent>
                              </wps:txbx>
                              <wps:bodyPr horzOverflow="overflow" vert="horz" lIns="0" tIns="0" rIns="0" bIns="0" rtlCol="0">
                                <a:noAutofit/>
                              </wps:bodyPr>
                            </wps:wsp>
                            <wps:wsp>
                              <wps:cNvPr id="1316" name="Rectangle 1316"/>
                              <wps:cNvSpPr/>
                              <wps:spPr>
                                <a:xfrm rot="-5399999">
                                  <a:off x="199255" y="-74105"/>
                                  <a:ext cx="42263" cy="169502"/>
                                </a:xfrm>
                                <a:prstGeom prst="rect">
                                  <a:avLst/>
                                </a:prstGeom>
                                <a:ln>
                                  <a:noFill/>
                                </a:ln>
                              </wps:spPr>
                              <wps:txbx>
                                <w:txbxContent>
                                  <w:p w14:paraId="7995E116" w14:textId="77777777" w:rsidR="00DF0F7A" w:rsidRDefault="00DF0F7A" w:rsidP="00DF0F7A">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48C8A91C" id="Group 32366" o:spid="_x0000_s1030" style="width:20.7pt;height:39pt;mso-position-horizontal-relative:char;mso-position-vertical-relative:line" coordsize="263081,495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">
                      <v:rect id="Rectangle 1312" o:spid="_x0000_s1031" style="position:absolute;left:-156199;top:102315;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" filled="f" stroked="f">
                        <v:textbox inset="0,0,0,0">
                          <w:txbxContent>
                            <w:p w14:paraId="03DB65D0" w14:textId="77777777" w:rsidR="00DF0F7A" w:rsidRDefault="00DF0F7A" w:rsidP="00DF0F7A">
                              <w:r>
                                <w:rPr>
                                  <w:rFonts w:ascii="Arial" w:eastAsia="Arial" w:hAnsi="Arial" w:cs="Arial"/>
                                  <w:b/>
                                  <w:sz w:val="18"/>
                                </w:rPr>
                                <w:t xml:space="preserve">Marks </w:t>
                              </w:r>
                            </w:p>
                          </w:txbxContent>
                        </v:textbox>
                      </v:rect>
                      <v:rect id="Rectangle 1313" o:spid="_x0000_s1032" style="position:absolute;left:63621;top:-40577;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" filled="f" stroked="f">
                        <v:textbox inset="0,0,0,0">
                          <w:txbxContent>
                            <w:p w14:paraId="562E40DC" w14:textId="77777777" w:rsidR="00DF0F7A" w:rsidRDefault="00DF0F7A" w:rsidP="00DF0F7A">
                              <w:r>
                                <w:rPr>
                                  <w:rFonts w:ascii="Arial" w:eastAsia="Arial" w:hAnsi="Arial" w:cs="Arial"/>
                                  <w:b/>
                                  <w:sz w:val="18"/>
                                </w:rPr>
                                <w:t xml:space="preserve"> </w:t>
                              </w:r>
                            </w:p>
                          </w:txbxContent>
                        </v:textbox>
                      </v:rect>
                      <v:rect id="Rectangle 1315" o:spid="_x0000_s1033" style="position:absolute;left:-88287;top:101647;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" filled="f" stroked="f">
                        <v:textbox inset="0,0,0,0">
                          <w:txbxContent>
                            <w:p w14:paraId="588A6A52" w14:textId="77777777" w:rsidR="00DF0F7A" w:rsidRDefault="00DF0F7A" w:rsidP="00DF0F7A">
                              <w:r>
                                <w:rPr>
                                  <w:rFonts w:ascii="Arial" w:eastAsia="Arial" w:hAnsi="Arial" w:cs="Arial"/>
                                  <w:b/>
                                  <w:sz w:val="18"/>
                                </w:rPr>
                                <w:t>awarded</w:t>
                              </w:r>
                            </w:p>
                          </w:txbxContent>
                        </v:textbox>
                      </v:rect>
                      <v:rect id="Rectangle 1316"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" filled="f" stroked="f">
                        <v:textbox inset="0,0,0,0">
                          <w:txbxContent>
                            <w:p w14:paraId="7995E116" w14:textId="77777777" w:rsidR="00DF0F7A" w:rsidRDefault="00DF0F7A" w:rsidP="00DF0F7A">
                              <w:r>
                                <w:rPr>
                                  <w:rFonts w:ascii="Arial" w:eastAsia="Arial" w:hAnsi="Arial" w:cs="Arial"/>
                                  <w:b/>
                                  <w:sz w:val="18"/>
                                </w:rPr>
                                <w:t xml:space="preserve"> </w:t>
                              </w:r>
                            </w:p>
                          </w:txbxContent>
                        </v:textbox>
                      </v:rect>
                      <w10:anchorlock/>
                    </v:group>
                  </w:pict>
                </mc:Fallback>
              </mc:AlternateContent>
            </w:r>
          </w:p>
        </w:tc>
      </w:tr>
      <w:tr w:rsidR="00DF0F7A" w:rsidRPr="00D55007" w14:paraId="47DCA17F" w14:textId="77777777" w:rsidTr="00DF0F7A">
        <w:trPr>
          <w:trHeight w:val="534"/>
        </w:trPr>
        <w:tc>
          <w:tcPr>
            <w:tcW w:w="8670" w:type="dxa"/>
            <w:tcBorders>
              <w:top w:val="single" w:sz="4" w:space="0" w:color="000000"/>
              <w:left w:val="single" w:sz="4" w:space="0" w:color="000000"/>
              <w:bottom w:val="single" w:sz="4" w:space="0" w:color="000000"/>
              <w:right w:val="single" w:sz="4" w:space="0" w:color="000000"/>
            </w:tcBorders>
            <w:shd w:val="clear" w:color="auto" w:fill="D9D9D9"/>
          </w:tcPr>
          <w:p w14:paraId="789718C0" w14:textId="77777777" w:rsidR="00DF0F7A" w:rsidRPr="00D55007" w:rsidRDefault="00DF0F7A" w:rsidP="00DF0F7A">
            <w:pPr>
              <w:rPr>
                <w:rFonts w:ascii="Arial" w:hAnsi="Arial" w:cs="Arial"/>
              </w:rPr>
            </w:pPr>
            <w:r w:rsidRPr="00D55007">
              <w:rPr>
                <w:rFonts w:ascii="Arial" w:hAnsi="Arial" w:cs="Arial"/>
                <w:b/>
                <w:sz w:val="20"/>
              </w:rPr>
              <w:t xml:space="preserve">1. Research-informed Literature </w:t>
            </w:r>
            <w:r w:rsidRPr="00D55007">
              <w:rPr>
                <w:rFonts w:ascii="Arial" w:hAnsi="Arial" w:cs="Arial"/>
                <w:sz w:val="20"/>
              </w:rPr>
              <w:t xml:space="preserve"> </w:t>
            </w:r>
          </w:p>
          <w:p w14:paraId="579D6659" w14:textId="77777777" w:rsidR="00DF0F7A" w:rsidRPr="00D55007" w:rsidRDefault="00DF0F7A" w:rsidP="00DF0F7A">
            <w:pPr>
              <w:rPr>
                <w:rFonts w:ascii="Arial" w:hAnsi="Arial" w:cs="Arial"/>
              </w:rPr>
            </w:pPr>
            <w:r w:rsidRPr="00D55007">
              <w:rPr>
                <w:rFonts w:ascii="Arial" w:eastAsia="Times New Roman" w:hAnsi="Arial" w:cs="Arial"/>
                <w:sz w:val="14"/>
              </w:rPr>
              <w:t xml:space="preserve">Extent of research and/or own reading, selection of credible sources, application of appropriate referencing conventions. </w:t>
            </w:r>
            <w:r w:rsidRPr="00D55007">
              <w:rPr>
                <w:rFonts w:ascii="Arial" w:eastAsia="Arial" w:hAnsi="Arial" w:cs="Arial"/>
                <w:sz w:val="14"/>
              </w:rPr>
              <w:t xml:space="preserve">. </w:t>
            </w:r>
          </w:p>
        </w:tc>
        <w:tc>
          <w:tcPr>
            <w:tcW w:w="728" w:type="dxa"/>
            <w:tcBorders>
              <w:top w:val="single" w:sz="4" w:space="0" w:color="000000"/>
              <w:left w:val="single" w:sz="4" w:space="0" w:color="000000"/>
              <w:bottom w:val="single" w:sz="4" w:space="0" w:color="000000"/>
              <w:right w:val="single" w:sz="4" w:space="0" w:color="000000"/>
            </w:tcBorders>
            <w:shd w:val="clear" w:color="auto" w:fill="D9D9D9"/>
          </w:tcPr>
          <w:p w14:paraId="4C6C540D" w14:textId="77777777" w:rsidR="00DF0F7A" w:rsidRPr="00D55007" w:rsidRDefault="00DF0F7A" w:rsidP="00DF0F7A">
            <w:pPr>
              <w:ind w:left="96"/>
              <w:jc w:val="center"/>
              <w:rPr>
                <w:rFonts w:ascii="Arial" w:hAnsi="Arial" w:cs="Arial"/>
              </w:rPr>
            </w:pPr>
            <w:r w:rsidRPr="00D55007">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shd w:val="clear" w:color="auto" w:fill="D9D9D9"/>
          </w:tcPr>
          <w:p w14:paraId="72E149E4" w14:textId="77777777" w:rsidR="00DF0F7A" w:rsidRPr="00D55007" w:rsidRDefault="00DF0F7A" w:rsidP="00DF0F7A">
            <w:pPr>
              <w:ind w:left="97"/>
              <w:jc w:val="center"/>
              <w:rPr>
                <w:rFonts w:ascii="Arial" w:hAnsi="Arial" w:cs="Arial"/>
              </w:rPr>
            </w:pPr>
            <w:r w:rsidRPr="00D55007">
              <w:rPr>
                <w:rFonts w:ascii="Arial" w:eastAsia="Arial" w:hAnsi="Arial" w:cs="Arial"/>
                <w:sz w:val="32"/>
              </w:rPr>
              <w:t xml:space="preserve"> </w:t>
            </w:r>
          </w:p>
        </w:tc>
      </w:tr>
      <w:tr w:rsidR="00DF0F7A" w:rsidRPr="00D55007" w14:paraId="3E90CB23" w14:textId="77777777" w:rsidTr="00DF0F7A">
        <w:trPr>
          <w:trHeight w:val="1207"/>
        </w:trPr>
        <w:tc>
          <w:tcPr>
            <w:tcW w:w="8670" w:type="dxa"/>
            <w:tcBorders>
              <w:top w:val="single" w:sz="4" w:space="0" w:color="000000"/>
              <w:left w:val="single" w:sz="4" w:space="0" w:color="000000"/>
              <w:bottom w:val="single" w:sz="4" w:space="0" w:color="000000"/>
              <w:right w:val="single" w:sz="4" w:space="0" w:color="000000"/>
            </w:tcBorders>
          </w:tcPr>
          <w:p w14:paraId="21E55084" w14:textId="54B0DAA3" w:rsidR="00B63114" w:rsidRPr="00D55007" w:rsidRDefault="00B63114" w:rsidP="00D55007">
            <w:pPr>
              <w:spacing w:after="163"/>
              <w:jc w:val="both"/>
              <w:rPr>
                <w:rFonts w:ascii="Arial" w:eastAsia="Arial" w:hAnsi="Arial" w:cs="Arial"/>
                <w:sz w:val="20"/>
              </w:rPr>
            </w:pPr>
            <w:r w:rsidRPr="00D55007">
              <w:rPr>
                <w:rFonts w:ascii="Arial" w:eastAsia="Arial" w:hAnsi="Arial" w:cs="Arial"/>
                <w:sz w:val="20"/>
              </w:rPr>
              <w:t>Your final report uses strong research to support design choices, especially when explaining why ultrasonic sensors, aluminium shafts, and vibration feedback were chosen. (In the interim report you also used clear research on sight</w:t>
            </w:r>
            <w:r w:rsidRPr="00D55007">
              <w:rPr>
                <w:rFonts w:ascii="Cambria Math" w:eastAsia="Arial" w:hAnsi="Cambria Math" w:cs="Cambria Math"/>
                <w:sz w:val="20"/>
              </w:rPr>
              <w:t>‑</w:t>
            </w:r>
            <w:r w:rsidRPr="00D55007">
              <w:rPr>
                <w:rFonts w:ascii="Arial" w:eastAsia="Arial" w:hAnsi="Arial" w:cs="Arial"/>
                <w:sz w:val="20"/>
              </w:rPr>
              <w:t>loss statistics and market gaps to justify the need for the cane.) The final report continues this with good references to studies like Hersh &amp; Ramirez (2018) and Federici et al. (2016), and your referencing is consistent and well</w:t>
            </w:r>
            <w:r w:rsidRPr="00D55007">
              <w:rPr>
                <w:rFonts w:ascii="Cambria Math" w:eastAsia="Arial" w:hAnsi="Cambria Math" w:cs="Cambria Math"/>
                <w:sz w:val="20"/>
              </w:rPr>
              <w:t>‑</w:t>
            </w:r>
            <w:r w:rsidRPr="00D55007">
              <w:rPr>
                <w:rFonts w:ascii="Arial" w:eastAsia="Arial" w:hAnsi="Arial" w:cs="Arial"/>
                <w:sz w:val="20"/>
              </w:rPr>
              <w:t>organised.</w:t>
            </w:r>
          </w:p>
          <w:p w14:paraId="0C0C8E50" w14:textId="4EF9140E" w:rsidR="00DF0F7A" w:rsidRPr="00D55007" w:rsidRDefault="00B63114" w:rsidP="00D55007">
            <w:pPr>
              <w:spacing w:after="163"/>
              <w:jc w:val="both"/>
              <w:rPr>
                <w:rFonts w:ascii="Arial" w:hAnsi="Arial" w:cs="Arial"/>
              </w:rPr>
            </w:pPr>
            <w:r w:rsidRPr="00D55007">
              <w:rPr>
                <w:rFonts w:ascii="Arial" w:eastAsia="Arial" w:hAnsi="Arial" w:cs="Arial"/>
                <w:sz w:val="20"/>
              </w:rPr>
              <w:t>How to improve: Add a few more sources linked directly to your testing results and design trade</w:t>
            </w:r>
            <w:r w:rsidRPr="00D55007">
              <w:rPr>
                <w:rFonts w:ascii="Cambria Math" w:eastAsia="Arial" w:hAnsi="Cambria Math" w:cs="Cambria Math"/>
                <w:sz w:val="20"/>
              </w:rPr>
              <w:t>‑</w:t>
            </w:r>
            <w:r w:rsidRPr="00D55007">
              <w:rPr>
                <w:rFonts w:ascii="Arial" w:eastAsia="Arial" w:hAnsi="Arial" w:cs="Arial"/>
                <w:sz w:val="20"/>
              </w:rPr>
              <w:t>offs.</w:t>
            </w:r>
          </w:p>
        </w:tc>
        <w:tc>
          <w:tcPr>
            <w:tcW w:w="728" w:type="dxa"/>
            <w:tcBorders>
              <w:top w:val="single" w:sz="4" w:space="0" w:color="000000"/>
              <w:left w:val="single" w:sz="4" w:space="0" w:color="000000"/>
              <w:bottom w:val="single" w:sz="4" w:space="0" w:color="000000"/>
              <w:right w:val="single" w:sz="4" w:space="0" w:color="000000"/>
            </w:tcBorders>
          </w:tcPr>
          <w:p w14:paraId="58BC57D8" w14:textId="77777777" w:rsidR="00DF0F7A" w:rsidRPr="00D55007" w:rsidRDefault="00DF0F7A" w:rsidP="00DF0F7A">
            <w:pPr>
              <w:spacing w:after="62"/>
              <w:ind w:left="150"/>
              <w:rPr>
                <w:rFonts w:ascii="Arial" w:hAnsi="Arial" w:cs="Arial"/>
              </w:rPr>
            </w:pPr>
            <w:r w:rsidRPr="00D55007">
              <w:rPr>
                <w:rFonts w:ascii="Arial" w:eastAsia="Arial" w:hAnsi="Arial" w:cs="Arial"/>
                <w:sz w:val="32"/>
              </w:rPr>
              <w:t xml:space="preserve">10 </w:t>
            </w:r>
          </w:p>
          <w:p w14:paraId="4C82EFEE" w14:textId="77777777" w:rsidR="00DF0F7A" w:rsidRPr="00D55007" w:rsidRDefault="00DF0F7A" w:rsidP="00DF0F7A">
            <w:pPr>
              <w:ind w:left="96"/>
              <w:jc w:val="center"/>
              <w:rPr>
                <w:rFonts w:ascii="Arial" w:hAnsi="Arial" w:cs="Arial"/>
              </w:rPr>
            </w:pPr>
            <w:r w:rsidRPr="00D55007">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tcPr>
          <w:p w14:paraId="563B5DF8" w14:textId="2C78AB32" w:rsidR="00DF0F7A" w:rsidRPr="00D55007" w:rsidRDefault="00DF0F7A" w:rsidP="00DF0F7A">
            <w:pPr>
              <w:ind w:left="97"/>
              <w:jc w:val="center"/>
              <w:rPr>
                <w:rFonts w:ascii="Arial" w:hAnsi="Arial" w:cs="Arial"/>
              </w:rPr>
            </w:pPr>
            <w:r w:rsidRPr="00D55007">
              <w:rPr>
                <w:rFonts w:ascii="Arial" w:eastAsia="Arial" w:hAnsi="Arial" w:cs="Arial"/>
                <w:sz w:val="32"/>
              </w:rPr>
              <w:t xml:space="preserve"> </w:t>
            </w:r>
            <w:r w:rsidR="00935F83">
              <w:rPr>
                <w:rFonts w:ascii="Arial" w:eastAsia="Arial" w:hAnsi="Arial" w:cs="Arial"/>
                <w:sz w:val="32"/>
              </w:rPr>
              <w:t>7</w:t>
            </w:r>
          </w:p>
        </w:tc>
      </w:tr>
      <w:tr w:rsidR="00DF0F7A" w:rsidRPr="00D55007" w14:paraId="4FC4EC96" w14:textId="77777777" w:rsidTr="00DF0F7A">
        <w:trPr>
          <w:trHeight w:val="533"/>
        </w:trPr>
        <w:tc>
          <w:tcPr>
            <w:tcW w:w="8670" w:type="dxa"/>
            <w:tcBorders>
              <w:top w:val="single" w:sz="4" w:space="0" w:color="000000"/>
              <w:left w:val="single" w:sz="4" w:space="0" w:color="000000"/>
              <w:bottom w:val="single" w:sz="4" w:space="0" w:color="000000"/>
              <w:right w:val="single" w:sz="4" w:space="0" w:color="000000"/>
            </w:tcBorders>
            <w:shd w:val="clear" w:color="auto" w:fill="D9D9D9"/>
          </w:tcPr>
          <w:p w14:paraId="53CDC199" w14:textId="77777777" w:rsidR="00DF0F7A" w:rsidRPr="00D55007" w:rsidRDefault="00DF0F7A" w:rsidP="00DF0F7A">
            <w:pPr>
              <w:rPr>
                <w:rFonts w:ascii="Arial" w:hAnsi="Arial" w:cs="Arial"/>
              </w:rPr>
            </w:pPr>
            <w:r w:rsidRPr="00D55007">
              <w:rPr>
                <w:rFonts w:ascii="Arial" w:hAnsi="Arial" w:cs="Arial"/>
                <w:b/>
                <w:sz w:val="20"/>
              </w:rPr>
              <w:t xml:space="preserve">2. Knowledge and Understanding of Subject </w:t>
            </w:r>
            <w:r w:rsidRPr="00D55007">
              <w:rPr>
                <w:rFonts w:ascii="Arial" w:hAnsi="Arial" w:cs="Arial"/>
                <w:sz w:val="20"/>
              </w:rPr>
              <w:t xml:space="preserve"> </w:t>
            </w:r>
          </w:p>
          <w:p w14:paraId="1788FA27" w14:textId="77777777" w:rsidR="00DF0F7A" w:rsidRPr="00D55007" w:rsidRDefault="00DF0F7A" w:rsidP="00DF0F7A">
            <w:pPr>
              <w:rPr>
                <w:rFonts w:ascii="Arial" w:hAnsi="Arial" w:cs="Arial"/>
              </w:rPr>
            </w:pPr>
            <w:r w:rsidRPr="00D55007">
              <w:rPr>
                <w:rFonts w:ascii="Arial" w:eastAsia="Times New Roman" w:hAnsi="Arial" w:cs="Arial"/>
                <w:sz w:val="14"/>
              </w:rPr>
              <w:t xml:space="preserve">Extent of knowledge and understanding of concepts and underlying principles associated with the discipline. </w:t>
            </w:r>
            <w:r w:rsidRPr="00D55007">
              <w:rPr>
                <w:rFonts w:ascii="Arial" w:eastAsia="Arial" w:hAnsi="Arial" w:cs="Arial"/>
                <w:sz w:val="14"/>
              </w:rPr>
              <w:t xml:space="preserve"> </w:t>
            </w:r>
          </w:p>
        </w:tc>
        <w:tc>
          <w:tcPr>
            <w:tcW w:w="728" w:type="dxa"/>
            <w:tcBorders>
              <w:top w:val="single" w:sz="4" w:space="0" w:color="000000"/>
              <w:left w:val="single" w:sz="4" w:space="0" w:color="000000"/>
              <w:bottom w:val="single" w:sz="4" w:space="0" w:color="000000"/>
              <w:right w:val="single" w:sz="4" w:space="0" w:color="000000"/>
            </w:tcBorders>
            <w:shd w:val="clear" w:color="auto" w:fill="D9D9D9"/>
          </w:tcPr>
          <w:p w14:paraId="7CF16F66" w14:textId="77777777" w:rsidR="00DF0F7A" w:rsidRPr="00D55007" w:rsidRDefault="00DF0F7A" w:rsidP="00DF0F7A">
            <w:pPr>
              <w:ind w:left="96"/>
              <w:jc w:val="center"/>
              <w:rPr>
                <w:rFonts w:ascii="Arial" w:hAnsi="Arial" w:cs="Arial"/>
              </w:rPr>
            </w:pPr>
            <w:r w:rsidRPr="00D55007">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shd w:val="clear" w:color="auto" w:fill="D9D9D9"/>
          </w:tcPr>
          <w:p w14:paraId="554B95F6" w14:textId="77777777" w:rsidR="00DF0F7A" w:rsidRPr="00D55007" w:rsidRDefault="00DF0F7A" w:rsidP="00DF0F7A">
            <w:pPr>
              <w:ind w:left="97"/>
              <w:jc w:val="center"/>
              <w:rPr>
                <w:rFonts w:ascii="Arial" w:hAnsi="Arial" w:cs="Arial"/>
              </w:rPr>
            </w:pPr>
            <w:r w:rsidRPr="00D55007">
              <w:rPr>
                <w:rFonts w:ascii="Arial" w:eastAsia="Arial" w:hAnsi="Arial" w:cs="Arial"/>
                <w:sz w:val="32"/>
              </w:rPr>
              <w:t xml:space="preserve"> </w:t>
            </w:r>
          </w:p>
        </w:tc>
      </w:tr>
      <w:tr w:rsidR="00DF0F7A" w:rsidRPr="00D55007" w14:paraId="3B4C5F6F" w14:textId="77777777" w:rsidTr="00DF0F7A">
        <w:trPr>
          <w:trHeight w:val="923"/>
        </w:trPr>
        <w:tc>
          <w:tcPr>
            <w:tcW w:w="8670" w:type="dxa"/>
            <w:tcBorders>
              <w:top w:val="single" w:sz="4" w:space="0" w:color="000000"/>
              <w:left w:val="single" w:sz="4" w:space="0" w:color="000000"/>
              <w:bottom w:val="single" w:sz="4" w:space="0" w:color="000000"/>
              <w:right w:val="single" w:sz="4" w:space="0" w:color="000000"/>
            </w:tcBorders>
          </w:tcPr>
          <w:p w14:paraId="209CCE2C" w14:textId="77777777" w:rsidR="00D55007" w:rsidRDefault="00B63114" w:rsidP="00D55007">
            <w:pPr>
              <w:spacing w:after="164"/>
              <w:jc w:val="both"/>
              <w:rPr>
                <w:rFonts w:ascii="Arial" w:eastAsia="Arial" w:hAnsi="Arial" w:cs="Arial"/>
                <w:sz w:val="20"/>
                <w:szCs w:val="20"/>
              </w:rPr>
            </w:pPr>
            <w:r w:rsidRPr="00D55007">
              <w:rPr>
                <w:rFonts w:ascii="Arial" w:eastAsia="Arial" w:hAnsi="Arial" w:cs="Arial"/>
                <w:sz w:val="20"/>
                <w:szCs w:val="20"/>
              </w:rPr>
              <w:t xml:space="preserve">You showed very good understanding of the system, especially in the final report where you explained sensor ranges, vibration feedback limits, and why ultrasonic sensing was chosen over LiDAR. (In the interim report you also explained your role in structural design and safety, showing good understanding of materials and user needs.) The final report clearly shows you understand how the electronics, structure, and user safety all link together. </w:t>
            </w:r>
          </w:p>
          <w:p w14:paraId="4E5CF1BF" w14:textId="7058FADC" w:rsidR="00DF0F7A" w:rsidRPr="00D55007" w:rsidRDefault="00B63114" w:rsidP="00D55007">
            <w:pPr>
              <w:spacing w:after="164"/>
              <w:jc w:val="both"/>
              <w:rPr>
                <w:rFonts w:ascii="Arial" w:hAnsi="Arial" w:cs="Arial"/>
                <w:sz w:val="20"/>
                <w:szCs w:val="20"/>
              </w:rPr>
            </w:pPr>
            <w:r w:rsidRPr="00D55007">
              <w:rPr>
                <w:rFonts w:ascii="Arial" w:eastAsia="Arial" w:hAnsi="Arial" w:cs="Arial"/>
                <w:sz w:val="20"/>
                <w:szCs w:val="20"/>
              </w:rPr>
              <w:t>How to improve: Add a little more explanation of how sensor errors happen and how the design could reduce them.</w:t>
            </w:r>
          </w:p>
        </w:tc>
        <w:tc>
          <w:tcPr>
            <w:tcW w:w="728" w:type="dxa"/>
            <w:tcBorders>
              <w:top w:val="single" w:sz="4" w:space="0" w:color="000000"/>
              <w:left w:val="single" w:sz="4" w:space="0" w:color="000000"/>
              <w:bottom w:val="single" w:sz="4" w:space="0" w:color="000000"/>
              <w:right w:val="single" w:sz="4" w:space="0" w:color="000000"/>
            </w:tcBorders>
          </w:tcPr>
          <w:p w14:paraId="5EB313C9" w14:textId="77777777" w:rsidR="00DF0F7A" w:rsidRPr="00D55007" w:rsidRDefault="00DF0F7A" w:rsidP="00DF0F7A">
            <w:pPr>
              <w:spacing w:after="62"/>
              <w:ind w:left="150"/>
              <w:rPr>
                <w:rFonts w:ascii="Arial" w:hAnsi="Arial" w:cs="Arial"/>
              </w:rPr>
            </w:pPr>
            <w:r w:rsidRPr="00D55007">
              <w:rPr>
                <w:rFonts w:ascii="Arial" w:eastAsia="Arial" w:hAnsi="Arial" w:cs="Arial"/>
                <w:sz w:val="32"/>
              </w:rPr>
              <w:t xml:space="preserve">20 </w:t>
            </w:r>
          </w:p>
          <w:p w14:paraId="170AF956" w14:textId="77777777" w:rsidR="00DF0F7A" w:rsidRPr="00D55007" w:rsidRDefault="00DF0F7A" w:rsidP="00DF0F7A">
            <w:pPr>
              <w:ind w:left="96"/>
              <w:jc w:val="center"/>
              <w:rPr>
                <w:rFonts w:ascii="Arial" w:hAnsi="Arial" w:cs="Arial"/>
              </w:rPr>
            </w:pPr>
            <w:r w:rsidRPr="00D55007">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tcPr>
          <w:p w14:paraId="1B0C20A0" w14:textId="0AB247BB" w:rsidR="00DF0F7A" w:rsidRPr="00D55007" w:rsidRDefault="00B63114" w:rsidP="00DF0F7A">
            <w:pPr>
              <w:ind w:left="97"/>
              <w:jc w:val="center"/>
              <w:rPr>
                <w:rFonts w:ascii="Arial" w:hAnsi="Arial" w:cs="Arial"/>
              </w:rPr>
            </w:pPr>
            <w:r w:rsidRPr="00D55007">
              <w:rPr>
                <w:rFonts w:ascii="Arial" w:eastAsia="Arial" w:hAnsi="Arial" w:cs="Arial"/>
                <w:sz w:val="32"/>
              </w:rPr>
              <w:t>1</w:t>
            </w:r>
            <w:r w:rsidR="00935F83">
              <w:rPr>
                <w:rFonts w:ascii="Arial" w:eastAsia="Arial" w:hAnsi="Arial" w:cs="Arial"/>
                <w:sz w:val="32"/>
              </w:rPr>
              <w:t>5</w:t>
            </w:r>
          </w:p>
        </w:tc>
      </w:tr>
      <w:tr w:rsidR="00DF0F7A" w:rsidRPr="00D55007" w14:paraId="62018232" w14:textId="77777777" w:rsidTr="00DF0F7A">
        <w:trPr>
          <w:trHeight w:val="532"/>
        </w:trPr>
        <w:tc>
          <w:tcPr>
            <w:tcW w:w="8670" w:type="dxa"/>
            <w:tcBorders>
              <w:top w:val="single" w:sz="4" w:space="0" w:color="000000"/>
              <w:left w:val="single" w:sz="4" w:space="0" w:color="000000"/>
              <w:bottom w:val="single" w:sz="4" w:space="0" w:color="000000"/>
              <w:right w:val="single" w:sz="4" w:space="0" w:color="000000"/>
            </w:tcBorders>
            <w:shd w:val="clear" w:color="auto" w:fill="D9D9D9"/>
          </w:tcPr>
          <w:p w14:paraId="7BF5FFD6" w14:textId="77777777" w:rsidR="00DF0F7A" w:rsidRPr="00D55007" w:rsidRDefault="00DF0F7A" w:rsidP="00DF0F7A">
            <w:pPr>
              <w:rPr>
                <w:rFonts w:ascii="Arial" w:hAnsi="Arial" w:cs="Arial"/>
              </w:rPr>
            </w:pPr>
            <w:r w:rsidRPr="00D55007">
              <w:rPr>
                <w:rFonts w:ascii="Arial" w:hAnsi="Arial" w:cs="Arial"/>
                <w:b/>
                <w:sz w:val="20"/>
              </w:rPr>
              <w:t xml:space="preserve">3. Analysis </w:t>
            </w:r>
            <w:r w:rsidRPr="00D55007">
              <w:rPr>
                <w:rFonts w:ascii="Arial" w:hAnsi="Arial" w:cs="Arial"/>
                <w:sz w:val="20"/>
              </w:rPr>
              <w:t xml:space="preserve"> </w:t>
            </w:r>
          </w:p>
          <w:p w14:paraId="27649EC4" w14:textId="77777777" w:rsidR="00DF0F7A" w:rsidRPr="00D55007" w:rsidRDefault="00DF0F7A" w:rsidP="00DF0F7A">
            <w:pPr>
              <w:rPr>
                <w:rFonts w:ascii="Arial" w:hAnsi="Arial" w:cs="Arial"/>
              </w:rPr>
            </w:pPr>
            <w:r w:rsidRPr="00D55007">
              <w:rPr>
                <w:rFonts w:ascii="Arial" w:eastAsia="Times New Roman" w:hAnsi="Arial" w:cs="Arial"/>
                <w:sz w:val="14"/>
              </w:rPr>
              <w:t xml:space="preserve">Analysis, evaluation and synthesis; logic, argument and judgement; analytical reflection; organisation of ideas and evidence </w:t>
            </w:r>
            <w:r w:rsidRPr="00D55007">
              <w:rPr>
                <w:rFonts w:ascii="Arial" w:eastAsia="Arial" w:hAnsi="Arial" w:cs="Arial"/>
                <w:sz w:val="14"/>
              </w:rPr>
              <w:t xml:space="preserve"> </w:t>
            </w:r>
          </w:p>
        </w:tc>
        <w:tc>
          <w:tcPr>
            <w:tcW w:w="728" w:type="dxa"/>
            <w:tcBorders>
              <w:top w:val="single" w:sz="4" w:space="0" w:color="000000"/>
              <w:left w:val="single" w:sz="4" w:space="0" w:color="000000"/>
              <w:bottom w:val="single" w:sz="4" w:space="0" w:color="000000"/>
              <w:right w:val="single" w:sz="4" w:space="0" w:color="000000"/>
            </w:tcBorders>
            <w:shd w:val="clear" w:color="auto" w:fill="D9D9D9"/>
          </w:tcPr>
          <w:p w14:paraId="5A2B9FF1" w14:textId="77777777" w:rsidR="00DF0F7A" w:rsidRPr="00D55007" w:rsidRDefault="00DF0F7A" w:rsidP="00DF0F7A">
            <w:pPr>
              <w:ind w:left="96"/>
              <w:jc w:val="center"/>
              <w:rPr>
                <w:rFonts w:ascii="Arial" w:hAnsi="Arial" w:cs="Arial"/>
              </w:rPr>
            </w:pPr>
            <w:r w:rsidRPr="00D55007">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shd w:val="clear" w:color="auto" w:fill="D9D9D9"/>
          </w:tcPr>
          <w:p w14:paraId="56A3B91D" w14:textId="77777777" w:rsidR="00DF0F7A" w:rsidRPr="00D55007" w:rsidRDefault="00DF0F7A" w:rsidP="00DF0F7A">
            <w:pPr>
              <w:ind w:left="97"/>
              <w:jc w:val="center"/>
              <w:rPr>
                <w:rFonts w:ascii="Arial" w:hAnsi="Arial" w:cs="Arial"/>
              </w:rPr>
            </w:pPr>
            <w:r w:rsidRPr="00D55007">
              <w:rPr>
                <w:rFonts w:ascii="Arial" w:eastAsia="Arial" w:hAnsi="Arial" w:cs="Arial"/>
                <w:sz w:val="32"/>
              </w:rPr>
              <w:t xml:space="preserve"> </w:t>
            </w:r>
          </w:p>
        </w:tc>
      </w:tr>
      <w:tr w:rsidR="00DF0F7A" w:rsidRPr="00D55007" w14:paraId="2AD56654" w14:textId="77777777" w:rsidTr="00DF0F7A">
        <w:trPr>
          <w:trHeight w:val="1207"/>
        </w:trPr>
        <w:tc>
          <w:tcPr>
            <w:tcW w:w="8670" w:type="dxa"/>
            <w:tcBorders>
              <w:top w:val="single" w:sz="4" w:space="0" w:color="000000"/>
              <w:left w:val="single" w:sz="4" w:space="0" w:color="000000"/>
              <w:bottom w:val="single" w:sz="4" w:space="0" w:color="000000"/>
              <w:right w:val="single" w:sz="4" w:space="0" w:color="000000"/>
            </w:tcBorders>
          </w:tcPr>
          <w:p w14:paraId="2FE58311" w14:textId="77777777" w:rsidR="00D55007" w:rsidRDefault="00B63114" w:rsidP="00D55007">
            <w:pPr>
              <w:spacing w:after="108"/>
              <w:jc w:val="both"/>
              <w:rPr>
                <w:rFonts w:ascii="Arial" w:eastAsia="Arial" w:hAnsi="Arial" w:cs="Arial"/>
                <w:sz w:val="20"/>
                <w:szCs w:val="20"/>
              </w:rPr>
            </w:pPr>
            <w:r w:rsidRPr="00D55007">
              <w:rPr>
                <w:rFonts w:ascii="Arial" w:eastAsia="Arial" w:hAnsi="Arial" w:cs="Arial"/>
                <w:sz w:val="20"/>
                <w:szCs w:val="20"/>
              </w:rPr>
              <w:t>Your final report includes good analysis of design trade</w:t>
            </w:r>
            <w:r w:rsidRPr="00D55007">
              <w:rPr>
                <w:rFonts w:ascii="Arial" w:eastAsia="Arial" w:hAnsi="Arial" w:cs="Arial"/>
                <w:sz w:val="20"/>
                <w:szCs w:val="20"/>
              </w:rPr>
              <w:noBreakHyphen/>
              <w:t xml:space="preserve">offs, such as the external enclosure increasing weight and the limits of ultrasonic sensing. (In the interim report you also identified gaps in the market and explained why cost and usability are major barriers.) The final report evaluates strengths and weaknesses clearly, especially when comparing your cane to commercial products. </w:t>
            </w:r>
          </w:p>
          <w:p w14:paraId="1501620C" w14:textId="00E588F3" w:rsidR="00DF0F7A" w:rsidRPr="00D55007" w:rsidRDefault="00B63114" w:rsidP="00D55007">
            <w:pPr>
              <w:spacing w:after="108"/>
              <w:jc w:val="both"/>
              <w:rPr>
                <w:rFonts w:ascii="Arial" w:hAnsi="Arial" w:cs="Arial"/>
                <w:sz w:val="20"/>
                <w:szCs w:val="20"/>
              </w:rPr>
            </w:pPr>
            <w:r w:rsidRPr="00D55007">
              <w:rPr>
                <w:rFonts w:ascii="Arial" w:eastAsia="Arial" w:hAnsi="Arial" w:cs="Arial"/>
                <w:sz w:val="20"/>
                <w:szCs w:val="20"/>
              </w:rPr>
              <w:t>How to improve: Compare more alternative design options (e.g., different feedback methods or sensor layouts) to show deeper evaluation.</w:t>
            </w:r>
            <w:r w:rsidR="00DF0F7A" w:rsidRPr="00D55007">
              <w:rPr>
                <w:rFonts w:ascii="Arial" w:eastAsia="Arial" w:hAnsi="Arial" w:cs="Arial"/>
                <w:sz w:val="20"/>
                <w:szCs w:val="20"/>
              </w:rPr>
              <w:t xml:space="preserve"> </w:t>
            </w:r>
          </w:p>
        </w:tc>
        <w:tc>
          <w:tcPr>
            <w:tcW w:w="728" w:type="dxa"/>
            <w:tcBorders>
              <w:top w:val="single" w:sz="4" w:space="0" w:color="000000"/>
              <w:left w:val="single" w:sz="4" w:space="0" w:color="000000"/>
              <w:bottom w:val="single" w:sz="4" w:space="0" w:color="000000"/>
              <w:right w:val="single" w:sz="4" w:space="0" w:color="000000"/>
            </w:tcBorders>
          </w:tcPr>
          <w:p w14:paraId="711B2346" w14:textId="77777777" w:rsidR="00DF0F7A" w:rsidRPr="00D55007" w:rsidRDefault="00DF0F7A" w:rsidP="00DF0F7A">
            <w:pPr>
              <w:spacing w:after="64"/>
              <w:ind w:left="150"/>
              <w:rPr>
                <w:rFonts w:ascii="Arial" w:hAnsi="Arial" w:cs="Arial"/>
              </w:rPr>
            </w:pPr>
            <w:r w:rsidRPr="00D55007">
              <w:rPr>
                <w:rFonts w:ascii="Arial" w:eastAsia="Arial" w:hAnsi="Arial" w:cs="Arial"/>
                <w:sz w:val="32"/>
              </w:rPr>
              <w:t xml:space="preserve">20 </w:t>
            </w:r>
          </w:p>
          <w:p w14:paraId="3925281F" w14:textId="77777777" w:rsidR="00DF0F7A" w:rsidRPr="00D55007" w:rsidRDefault="00DF0F7A" w:rsidP="00DF0F7A">
            <w:pPr>
              <w:ind w:left="96"/>
              <w:jc w:val="center"/>
              <w:rPr>
                <w:rFonts w:ascii="Arial" w:hAnsi="Arial" w:cs="Arial"/>
              </w:rPr>
            </w:pPr>
            <w:r w:rsidRPr="00D55007">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tcPr>
          <w:p w14:paraId="6180F21E" w14:textId="02C5362E" w:rsidR="00DF0F7A" w:rsidRPr="00D55007" w:rsidRDefault="00B63114" w:rsidP="00DF0F7A">
            <w:pPr>
              <w:ind w:left="97"/>
              <w:jc w:val="center"/>
              <w:rPr>
                <w:rFonts w:ascii="Arial" w:hAnsi="Arial" w:cs="Arial"/>
              </w:rPr>
            </w:pPr>
            <w:r w:rsidRPr="00D55007">
              <w:rPr>
                <w:rFonts w:ascii="Arial" w:eastAsia="Arial" w:hAnsi="Arial" w:cs="Arial"/>
                <w:sz w:val="32"/>
              </w:rPr>
              <w:t>1</w:t>
            </w:r>
            <w:r w:rsidR="00935F83">
              <w:rPr>
                <w:rFonts w:ascii="Arial" w:eastAsia="Arial" w:hAnsi="Arial" w:cs="Arial"/>
                <w:sz w:val="32"/>
              </w:rPr>
              <w:t>5</w:t>
            </w:r>
          </w:p>
        </w:tc>
      </w:tr>
      <w:tr w:rsidR="00DF0F7A" w:rsidRPr="00D55007" w14:paraId="5101C58A" w14:textId="77777777" w:rsidTr="00DF0F7A">
        <w:trPr>
          <w:trHeight w:val="533"/>
        </w:trPr>
        <w:tc>
          <w:tcPr>
            <w:tcW w:w="8670" w:type="dxa"/>
            <w:tcBorders>
              <w:top w:val="single" w:sz="4" w:space="0" w:color="000000"/>
              <w:left w:val="single" w:sz="4" w:space="0" w:color="000000"/>
              <w:bottom w:val="single" w:sz="4" w:space="0" w:color="000000"/>
              <w:right w:val="single" w:sz="4" w:space="0" w:color="000000"/>
            </w:tcBorders>
            <w:shd w:val="clear" w:color="auto" w:fill="D9D9D9"/>
          </w:tcPr>
          <w:p w14:paraId="57C380E7" w14:textId="77777777" w:rsidR="00DF0F7A" w:rsidRPr="00D55007" w:rsidRDefault="00DF0F7A" w:rsidP="00DF0F7A">
            <w:pPr>
              <w:rPr>
                <w:rFonts w:ascii="Arial" w:hAnsi="Arial" w:cs="Arial"/>
              </w:rPr>
            </w:pPr>
            <w:r w:rsidRPr="00D55007">
              <w:rPr>
                <w:rFonts w:ascii="Arial" w:hAnsi="Arial" w:cs="Arial"/>
                <w:b/>
                <w:sz w:val="20"/>
              </w:rPr>
              <w:t xml:space="preserve">4. Practical Application and Deployment </w:t>
            </w:r>
            <w:r w:rsidRPr="00D55007">
              <w:rPr>
                <w:rFonts w:ascii="Arial" w:hAnsi="Arial" w:cs="Arial"/>
                <w:sz w:val="20"/>
              </w:rPr>
              <w:t xml:space="preserve"> </w:t>
            </w:r>
          </w:p>
          <w:p w14:paraId="0234F656" w14:textId="77777777" w:rsidR="00DF0F7A" w:rsidRPr="00D55007" w:rsidRDefault="00DF0F7A" w:rsidP="00DF0F7A">
            <w:pPr>
              <w:rPr>
                <w:rFonts w:ascii="Arial" w:hAnsi="Arial" w:cs="Arial"/>
              </w:rPr>
            </w:pPr>
            <w:r w:rsidRPr="00D55007">
              <w:rPr>
                <w:rFonts w:ascii="Arial" w:eastAsia="Times New Roman" w:hAnsi="Arial" w:cs="Arial"/>
                <w:sz w:val="14"/>
              </w:rPr>
              <w:t xml:space="preserve">Deployment of methods, materials, tools and techniques; application of concepts; formulation of innovative and creative solutions to solve problems. </w:t>
            </w:r>
            <w:r w:rsidRPr="00D55007">
              <w:rPr>
                <w:rFonts w:ascii="Arial" w:eastAsia="Arial" w:hAnsi="Arial" w:cs="Arial"/>
                <w:sz w:val="14"/>
              </w:rPr>
              <w:t xml:space="preserve"> </w:t>
            </w:r>
          </w:p>
        </w:tc>
        <w:tc>
          <w:tcPr>
            <w:tcW w:w="728" w:type="dxa"/>
            <w:tcBorders>
              <w:top w:val="single" w:sz="4" w:space="0" w:color="000000"/>
              <w:left w:val="single" w:sz="4" w:space="0" w:color="000000"/>
              <w:bottom w:val="single" w:sz="4" w:space="0" w:color="000000"/>
              <w:right w:val="single" w:sz="4" w:space="0" w:color="000000"/>
            </w:tcBorders>
            <w:shd w:val="clear" w:color="auto" w:fill="D9D9D9"/>
          </w:tcPr>
          <w:p w14:paraId="44DB019B" w14:textId="77777777" w:rsidR="00DF0F7A" w:rsidRPr="00D55007" w:rsidRDefault="00DF0F7A" w:rsidP="00DF0F7A">
            <w:pPr>
              <w:ind w:left="96"/>
              <w:jc w:val="center"/>
              <w:rPr>
                <w:rFonts w:ascii="Arial" w:hAnsi="Arial" w:cs="Arial"/>
              </w:rPr>
            </w:pPr>
            <w:r w:rsidRPr="00D55007">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shd w:val="clear" w:color="auto" w:fill="D9D9D9"/>
          </w:tcPr>
          <w:p w14:paraId="20D97247" w14:textId="77777777" w:rsidR="00DF0F7A" w:rsidRPr="00D55007" w:rsidRDefault="00DF0F7A" w:rsidP="00DF0F7A">
            <w:pPr>
              <w:ind w:left="97"/>
              <w:jc w:val="center"/>
              <w:rPr>
                <w:rFonts w:ascii="Arial" w:hAnsi="Arial" w:cs="Arial"/>
              </w:rPr>
            </w:pPr>
            <w:r w:rsidRPr="00D55007">
              <w:rPr>
                <w:rFonts w:ascii="Arial" w:eastAsia="Arial" w:hAnsi="Arial" w:cs="Arial"/>
                <w:sz w:val="32"/>
              </w:rPr>
              <w:t xml:space="preserve"> </w:t>
            </w:r>
          </w:p>
        </w:tc>
      </w:tr>
      <w:tr w:rsidR="00DF0F7A" w:rsidRPr="00D55007" w14:paraId="53E3B34B" w14:textId="77777777" w:rsidTr="00DF0F7A">
        <w:trPr>
          <w:trHeight w:val="1205"/>
        </w:trPr>
        <w:tc>
          <w:tcPr>
            <w:tcW w:w="8670" w:type="dxa"/>
            <w:tcBorders>
              <w:top w:val="single" w:sz="4" w:space="0" w:color="000000"/>
              <w:left w:val="single" w:sz="4" w:space="0" w:color="000000"/>
              <w:bottom w:val="single" w:sz="4" w:space="0" w:color="000000"/>
              <w:right w:val="single" w:sz="4" w:space="0" w:color="000000"/>
            </w:tcBorders>
          </w:tcPr>
          <w:p w14:paraId="47A6B9C0" w14:textId="77777777" w:rsidR="00D55007" w:rsidRDefault="00B63114" w:rsidP="00D55007">
            <w:pPr>
              <w:spacing w:after="108"/>
              <w:jc w:val="both"/>
              <w:rPr>
                <w:rFonts w:ascii="Arial" w:eastAsia="Arial" w:hAnsi="Arial" w:cs="Arial"/>
                <w:sz w:val="20"/>
                <w:szCs w:val="20"/>
              </w:rPr>
            </w:pPr>
            <w:r w:rsidRPr="00D55007">
              <w:rPr>
                <w:rFonts w:ascii="Arial" w:eastAsia="Arial" w:hAnsi="Arial" w:cs="Arial"/>
                <w:sz w:val="20"/>
                <w:szCs w:val="20"/>
              </w:rPr>
              <w:t>Your final report shows strong practical work, with clear photos of the build, sensor placement, wiring, and the final assembly. (In the interim report you also planned the structure and safety features well.) The final report shows working testing tables, working vibration feedback, and a clear explanation of how the prototype was built step</w:t>
            </w:r>
            <w:r w:rsidRPr="00D55007">
              <w:rPr>
                <w:rFonts w:ascii="Arial" w:eastAsia="Arial" w:hAnsi="Arial" w:cs="Arial"/>
                <w:sz w:val="20"/>
                <w:szCs w:val="20"/>
              </w:rPr>
              <w:noBreakHyphen/>
              <w:t>by</w:t>
            </w:r>
            <w:r w:rsidRPr="00D55007">
              <w:rPr>
                <w:rFonts w:ascii="Arial" w:eastAsia="Arial" w:hAnsi="Arial" w:cs="Arial"/>
                <w:sz w:val="20"/>
                <w:szCs w:val="20"/>
              </w:rPr>
              <w:noBreakHyphen/>
              <w:t xml:space="preserve">step. </w:t>
            </w:r>
          </w:p>
          <w:p w14:paraId="3475CF10" w14:textId="0760EAA2" w:rsidR="00DF0F7A" w:rsidRPr="00D55007" w:rsidRDefault="00B63114" w:rsidP="00D55007">
            <w:pPr>
              <w:spacing w:after="108"/>
              <w:jc w:val="both"/>
              <w:rPr>
                <w:rFonts w:ascii="Arial" w:hAnsi="Arial" w:cs="Arial"/>
                <w:sz w:val="20"/>
                <w:szCs w:val="20"/>
              </w:rPr>
            </w:pPr>
            <w:r w:rsidRPr="00D55007">
              <w:rPr>
                <w:rFonts w:ascii="Arial" w:eastAsia="Arial" w:hAnsi="Arial" w:cs="Arial"/>
                <w:sz w:val="20"/>
                <w:szCs w:val="20"/>
              </w:rPr>
              <w:t>How to improve: Add more detailed testing results, such as outdoor tests, repeated trials, or battery</w:t>
            </w:r>
            <w:r w:rsidRPr="00D55007">
              <w:rPr>
                <w:rFonts w:ascii="Arial" w:eastAsia="Arial" w:hAnsi="Arial" w:cs="Arial"/>
                <w:sz w:val="20"/>
                <w:szCs w:val="20"/>
              </w:rPr>
              <w:noBreakHyphen/>
              <w:t>life measurements.</w:t>
            </w:r>
            <w:r w:rsidR="00DF0F7A" w:rsidRPr="00D55007">
              <w:rPr>
                <w:rFonts w:ascii="Arial" w:eastAsia="Arial" w:hAnsi="Arial" w:cs="Arial"/>
                <w:sz w:val="20"/>
                <w:szCs w:val="20"/>
              </w:rPr>
              <w:t xml:space="preserve"> </w:t>
            </w:r>
          </w:p>
        </w:tc>
        <w:tc>
          <w:tcPr>
            <w:tcW w:w="728" w:type="dxa"/>
            <w:tcBorders>
              <w:top w:val="single" w:sz="4" w:space="0" w:color="000000"/>
              <w:left w:val="single" w:sz="4" w:space="0" w:color="000000"/>
              <w:bottom w:val="single" w:sz="4" w:space="0" w:color="000000"/>
              <w:right w:val="single" w:sz="4" w:space="0" w:color="000000"/>
            </w:tcBorders>
          </w:tcPr>
          <w:p w14:paraId="2695738D" w14:textId="77777777" w:rsidR="00DF0F7A" w:rsidRPr="00D55007" w:rsidRDefault="00DF0F7A" w:rsidP="00DF0F7A">
            <w:pPr>
              <w:spacing w:after="64"/>
              <w:ind w:left="150"/>
              <w:rPr>
                <w:rFonts w:ascii="Arial" w:hAnsi="Arial" w:cs="Arial"/>
              </w:rPr>
            </w:pPr>
            <w:r w:rsidRPr="00D55007">
              <w:rPr>
                <w:rFonts w:ascii="Arial" w:eastAsia="Arial" w:hAnsi="Arial" w:cs="Arial"/>
                <w:sz w:val="32"/>
              </w:rPr>
              <w:t xml:space="preserve">40 </w:t>
            </w:r>
          </w:p>
          <w:p w14:paraId="4E7EC0CA" w14:textId="77777777" w:rsidR="00DF0F7A" w:rsidRPr="00D55007" w:rsidRDefault="00DF0F7A" w:rsidP="00DF0F7A">
            <w:pPr>
              <w:ind w:left="96"/>
              <w:jc w:val="center"/>
              <w:rPr>
                <w:rFonts w:ascii="Arial" w:hAnsi="Arial" w:cs="Arial"/>
              </w:rPr>
            </w:pPr>
            <w:r w:rsidRPr="00D55007">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tcPr>
          <w:p w14:paraId="6FB6D3AE" w14:textId="6B4F0BE6" w:rsidR="00DF0F7A" w:rsidRPr="00D55007" w:rsidRDefault="00D55007" w:rsidP="00DF0F7A">
            <w:pPr>
              <w:ind w:left="97"/>
              <w:jc w:val="center"/>
              <w:rPr>
                <w:rFonts w:ascii="Arial" w:hAnsi="Arial" w:cs="Arial"/>
              </w:rPr>
            </w:pPr>
            <w:r>
              <w:rPr>
                <w:rFonts w:ascii="Arial" w:eastAsia="Arial" w:hAnsi="Arial" w:cs="Arial"/>
                <w:sz w:val="32"/>
              </w:rPr>
              <w:t>3</w:t>
            </w:r>
            <w:r w:rsidR="00935F83">
              <w:rPr>
                <w:rFonts w:ascii="Arial" w:eastAsia="Arial" w:hAnsi="Arial" w:cs="Arial"/>
                <w:sz w:val="32"/>
              </w:rPr>
              <w:t>0</w:t>
            </w:r>
            <w:r w:rsidR="00DF0F7A" w:rsidRPr="00D55007">
              <w:rPr>
                <w:rFonts w:ascii="Arial" w:eastAsia="Arial" w:hAnsi="Arial" w:cs="Arial"/>
                <w:sz w:val="32"/>
              </w:rPr>
              <w:t xml:space="preserve"> </w:t>
            </w:r>
          </w:p>
        </w:tc>
      </w:tr>
      <w:tr w:rsidR="00DF0F7A" w:rsidRPr="00D55007" w14:paraId="042E8D08" w14:textId="77777777" w:rsidTr="00DF0F7A">
        <w:trPr>
          <w:trHeight w:val="533"/>
        </w:trPr>
        <w:tc>
          <w:tcPr>
            <w:tcW w:w="8670" w:type="dxa"/>
            <w:tcBorders>
              <w:top w:val="single" w:sz="4" w:space="0" w:color="000000"/>
              <w:left w:val="single" w:sz="4" w:space="0" w:color="000000"/>
              <w:bottom w:val="single" w:sz="4" w:space="0" w:color="000000"/>
              <w:right w:val="single" w:sz="4" w:space="0" w:color="000000"/>
            </w:tcBorders>
            <w:shd w:val="clear" w:color="auto" w:fill="D9D9D9"/>
          </w:tcPr>
          <w:p w14:paraId="61623277" w14:textId="77777777" w:rsidR="00DF0F7A" w:rsidRPr="00D55007" w:rsidRDefault="00DF0F7A" w:rsidP="00DF0F7A">
            <w:pPr>
              <w:rPr>
                <w:rFonts w:ascii="Arial" w:hAnsi="Arial" w:cs="Arial"/>
              </w:rPr>
            </w:pPr>
            <w:r w:rsidRPr="00D55007">
              <w:rPr>
                <w:rFonts w:ascii="Arial" w:hAnsi="Arial" w:cs="Arial"/>
                <w:b/>
                <w:sz w:val="20"/>
              </w:rPr>
              <w:t xml:space="preserve">5. Skills for Professional Practice </w:t>
            </w:r>
            <w:r w:rsidRPr="00D55007">
              <w:rPr>
                <w:rFonts w:ascii="Arial" w:hAnsi="Arial" w:cs="Arial"/>
                <w:sz w:val="20"/>
              </w:rPr>
              <w:t xml:space="preserve"> </w:t>
            </w:r>
          </w:p>
          <w:p w14:paraId="0F36E07E" w14:textId="77777777" w:rsidR="00DF0F7A" w:rsidRPr="00D55007" w:rsidRDefault="00DF0F7A" w:rsidP="00DF0F7A">
            <w:pPr>
              <w:rPr>
                <w:rFonts w:ascii="Arial" w:hAnsi="Arial" w:cs="Arial"/>
              </w:rPr>
            </w:pPr>
            <w:r w:rsidRPr="00D55007">
              <w:rPr>
                <w:rFonts w:ascii="Arial" w:eastAsia="Times New Roman" w:hAnsi="Arial" w:cs="Arial"/>
                <w:sz w:val="14"/>
              </w:rPr>
              <w:t xml:space="preserve">Attributes in professional practice: individual and collaborative working; deployment of appropriate media; presentation and organisation. </w:t>
            </w:r>
            <w:r w:rsidRPr="00D55007">
              <w:rPr>
                <w:rFonts w:ascii="Arial" w:eastAsia="Arial" w:hAnsi="Arial" w:cs="Arial"/>
                <w:sz w:val="14"/>
              </w:rPr>
              <w:t xml:space="preserve"> </w:t>
            </w:r>
          </w:p>
        </w:tc>
        <w:tc>
          <w:tcPr>
            <w:tcW w:w="728" w:type="dxa"/>
            <w:tcBorders>
              <w:top w:val="single" w:sz="4" w:space="0" w:color="000000"/>
              <w:left w:val="single" w:sz="4" w:space="0" w:color="000000"/>
              <w:bottom w:val="single" w:sz="4" w:space="0" w:color="000000"/>
              <w:right w:val="single" w:sz="4" w:space="0" w:color="000000"/>
            </w:tcBorders>
            <w:shd w:val="clear" w:color="auto" w:fill="D9D9D9"/>
          </w:tcPr>
          <w:p w14:paraId="474EEC68" w14:textId="77777777" w:rsidR="00DF0F7A" w:rsidRPr="00D55007" w:rsidRDefault="00DF0F7A" w:rsidP="00DF0F7A">
            <w:pPr>
              <w:ind w:left="96"/>
              <w:jc w:val="center"/>
              <w:rPr>
                <w:rFonts w:ascii="Arial" w:hAnsi="Arial" w:cs="Arial"/>
              </w:rPr>
            </w:pPr>
            <w:r w:rsidRPr="00D55007">
              <w:rPr>
                <w:rFonts w:ascii="Arial" w:eastAsia="Arial" w:hAnsi="Arial" w:cs="Arial"/>
                <w:sz w:val="32"/>
              </w:rPr>
              <w:t xml:space="preserve"> </w:t>
            </w:r>
          </w:p>
        </w:tc>
        <w:tc>
          <w:tcPr>
            <w:tcW w:w="242" w:type="dxa"/>
            <w:tcBorders>
              <w:top w:val="single" w:sz="4" w:space="0" w:color="000000"/>
              <w:left w:val="single" w:sz="4" w:space="0" w:color="000000"/>
              <w:bottom w:val="single" w:sz="4" w:space="0" w:color="000000"/>
              <w:right w:val="single" w:sz="4" w:space="0" w:color="000000"/>
            </w:tcBorders>
            <w:shd w:val="clear" w:color="auto" w:fill="D9D9D9"/>
          </w:tcPr>
          <w:p w14:paraId="39D0392F" w14:textId="77777777" w:rsidR="00DF0F7A" w:rsidRPr="00D55007" w:rsidRDefault="00DF0F7A" w:rsidP="00DF0F7A">
            <w:pPr>
              <w:ind w:left="97"/>
              <w:jc w:val="center"/>
              <w:rPr>
                <w:rFonts w:ascii="Arial" w:hAnsi="Arial" w:cs="Arial"/>
              </w:rPr>
            </w:pPr>
            <w:r w:rsidRPr="00D55007">
              <w:rPr>
                <w:rFonts w:ascii="Arial" w:eastAsia="Arial" w:hAnsi="Arial" w:cs="Arial"/>
                <w:sz w:val="32"/>
              </w:rPr>
              <w:t xml:space="preserve"> </w:t>
            </w:r>
          </w:p>
        </w:tc>
      </w:tr>
      <w:tr w:rsidR="00DF0F7A" w:rsidRPr="00D55007" w14:paraId="4CB95574" w14:textId="77777777" w:rsidTr="00DF0F7A">
        <w:trPr>
          <w:trHeight w:val="1204"/>
        </w:trPr>
        <w:tc>
          <w:tcPr>
            <w:tcW w:w="8670" w:type="dxa"/>
            <w:tcBorders>
              <w:top w:val="single" w:sz="4" w:space="0" w:color="000000"/>
              <w:left w:val="single" w:sz="4" w:space="0" w:color="000000"/>
              <w:bottom w:val="single" w:sz="4" w:space="0" w:color="000000"/>
              <w:right w:val="single" w:sz="4" w:space="0" w:color="000000"/>
            </w:tcBorders>
          </w:tcPr>
          <w:p w14:paraId="63192D34" w14:textId="77777777" w:rsidR="00D55007" w:rsidRDefault="00B63114" w:rsidP="00D55007">
            <w:pPr>
              <w:spacing w:after="108"/>
              <w:jc w:val="both"/>
              <w:rPr>
                <w:rFonts w:ascii="Arial" w:eastAsia="Arial" w:hAnsi="Arial" w:cs="Arial"/>
                <w:sz w:val="20"/>
                <w:szCs w:val="20"/>
              </w:rPr>
            </w:pPr>
            <w:r w:rsidRPr="00D55007">
              <w:rPr>
                <w:rFonts w:ascii="Arial" w:eastAsia="Arial" w:hAnsi="Arial" w:cs="Arial"/>
                <w:sz w:val="20"/>
                <w:szCs w:val="20"/>
              </w:rPr>
              <w:lastRenderedPageBreak/>
              <w:t>You showed very good organisation, especially with the group Gantt chart, individual Gantt chart, and meeting records. (In the interim report you also explained team roles and communication clearly.) The final report is well</w:t>
            </w:r>
            <w:r w:rsidRPr="00D55007">
              <w:rPr>
                <w:rFonts w:ascii="Arial" w:eastAsia="Arial" w:hAnsi="Arial" w:cs="Arial"/>
                <w:sz w:val="20"/>
                <w:szCs w:val="20"/>
              </w:rPr>
              <w:noBreakHyphen/>
              <w:t xml:space="preserve">structured, easy to read, and your reflection shows good awareness of teamwork and adapting to problems. </w:t>
            </w:r>
          </w:p>
          <w:p w14:paraId="752161B3" w14:textId="77777777" w:rsidR="00DF0F7A" w:rsidRDefault="00B63114" w:rsidP="00D55007">
            <w:pPr>
              <w:spacing w:after="108"/>
              <w:jc w:val="both"/>
              <w:rPr>
                <w:rFonts w:ascii="Arial" w:eastAsia="Arial" w:hAnsi="Arial" w:cs="Arial"/>
                <w:sz w:val="20"/>
                <w:szCs w:val="20"/>
              </w:rPr>
            </w:pPr>
            <w:r w:rsidRPr="00D55007">
              <w:rPr>
                <w:rFonts w:ascii="Arial" w:eastAsia="Arial" w:hAnsi="Arial" w:cs="Arial"/>
                <w:sz w:val="20"/>
                <w:szCs w:val="20"/>
              </w:rPr>
              <w:t>How to improve: Add a short explanation of how the plan changed when the internal</w:t>
            </w:r>
            <w:r w:rsidRPr="00D55007">
              <w:rPr>
                <w:rFonts w:ascii="Arial" w:eastAsia="Arial" w:hAnsi="Arial" w:cs="Arial"/>
                <w:sz w:val="20"/>
                <w:szCs w:val="20"/>
              </w:rPr>
              <w:noBreakHyphen/>
              <w:t>housing idea had to be abandoned.</w:t>
            </w:r>
            <w:r w:rsidR="00DF0F7A" w:rsidRPr="00D55007">
              <w:rPr>
                <w:rFonts w:ascii="Arial" w:eastAsia="Arial" w:hAnsi="Arial" w:cs="Arial"/>
                <w:sz w:val="20"/>
                <w:szCs w:val="20"/>
              </w:rPr>
              <w:t xml:space="preserve"> </w:t>
            </w:r>
          </w:p>
          <w:p w14:paraId="787C6944" w14:textId="1588E313" w:rsidR="00D33445" w:rsidRPr="00D55007" w:rsidRDefault="00D33445" w:rsidP="00D55007">
            <w:pPr>
              <w:spacing w:after="108"/>
              <w:jc w:val="both"/>
              <w:rPr>
                <w:rFonts w:ascii="Arial" w:hAnsi="Arial" w:cs="Arial"/>
                <w:sz w:val="20"/>
                <w:szCs w:val="20"/>
              </w:rPr>
            </w:pPr>
            <w:r w:rsidRPr="00D33445">
              <w:rPr>
                <w:rFonts w:ascii="Arial" w:hAnsi="Arial" w:cs="Arial"/>
                <w:sz w:val="20"/>
                <w:szCs w:val="20"/>
              </w:rPr>
              <w:t>Feedback on your presentation has already been given verbally during the session.</w:t>
            </w:r>
          </w:p>
        </w:tc>
        <w:tc>
          <w:tcPr>
            <w:tcW w:w="728" w:type="dxa"/>
            <w:tcBorders>
              <w:top w:val="single" w:sz="4" w:space="0" w:color="000000"/>
              <w:left w:val="single" w:sz="4" w:space="0" w:color="000000"/>
              <w:bottom w:val="single" w:sz="4" w:space="0" w:color="000000"/>
              <w:right w:val="single" w:sz="4" w:space="0" w:color="000000"/>
            </w:tcBorders>
          </w:tcPr>
          <w:p w14:paraId="2E11F57A" w14:textId="6DAE5BCA" w:rsidR="00DF0F7A" w:rsidRPr="00D55007" w:rsidRDefault="00DF0F7A" w:rsidP="00D55007">
            <w:pPr>
              <w:spacing w:after="64"/>
              <w:ind w:left="96"/>
              <w:jc w:val="center"/>
              <w:rPr>
                <w:rFonts w:ascii="Arial" w:hAnsi="Arial" w:cs="Arial"/>
              </w:rPr>
            </w:pPr>
            <w:r w:rsidRPr="00D55007">
              <w:rPr>
                <w:rFonts w:ascii="Arial" w:eastAsia="Arial" w:hAnsi="Arial" w:cs="Arial"/>
                <w:sz w:val="32"/>
              </w:rPr>
              <w:t xml:space="preserve">10 </w:t>
            </w:r>
          </w:p>
        </w:tc>
        <w:tc>
          <w:tcPr>
            <w:tcW w:w="242" w:type="dxa"/>
            <w:tcBorders>
              <w:top w:val="single" w:sz="4" w:space="0" w:color="000000"/>
              <w:left w:val="single" w:sz="4" w:space="0" w:color="000000"/>
              <w:bottom w:val="single" w:sz="4" w:space="0" w:color="000000"/>
              <w:right w:val="single" w:sz="4" w:space="0" w:color="000000"/>
            </w:tcBorders>
          </w:tcPr>
          <w:p w14:paraId="02031E98" w14:textId="5815A416" w:rsidR="00DF0F7A" w:rsidRPr="00D55007" w:rsidRDefault="00DF0F7A" w:rsidP="00DF0F7A">
            <w:pPr>
              <w:ind w:left="97"/>
              <w:jc w:val="center"/>
              <w:rPr>
                <w:rFonts w:ascii="Arial" w:hAnsi="Arial" w:cs="Arial"/>
              </w:rPr>
            </w:pPr>
            <w:r w:rsidRPr="00D55007">
              <w:rPr>
                <w:rFonts w:ascii="Arial" w:eastAsia="Arial" w:hAnsi="Arial" w:cs="Arial"/>
                <w:sz w:val="32"/>
              </w:rPr>
              <w:t xml:space="preserve"> </w:t>
            </w:r>
            <w:r w:rsidR="00935F83">
              <w:rPr>
                <w:rFonts w:ascii="Arial" w:eastAsia="Arial" w:hAnsi="Arial" w:cs="Arial"/>
                <w:sz w:val="32"/>
              </w:rPr>
              <w:t>7</w:t>
            </w:r>
          </w:p>
        </w:tc>
      </w:tr>
    </w:tbl>
    <w:p w14:paraId="26F46AED" w14:textId="77777777" w:rsidR="003F4782" w:rsidRDefault="003F4782">
      <w:pPr>
        <w:rPr>
          <w:rFonts w:ascii="Arial" w:hAnsi="Arial" w:cs="Arial"/>
        </w:rPr>
      </w:pPr>
    </w:p>
    <w:p w14:paraId="0B8D0415" w14:textId="77777777" w:rsidR="00D55007" w:rsidRDefault="00D55007">
      <w:pPr>
        <w:rPr>
          <w:rFonts w:ascii="Arial" w:hAnsi="Arial" w:cs="Arial"/>
        </w:rPr>
      </w:pPr>
    </w:p>
    <w:tbl>
      <w:tblPr>
        <w:tblStyle w:val="TableGrid"/>
        <w:tblpPr w:leftFromText="180" w:rightFromText="180" w:vertAnchor="page" w:horzAnchor="margin" w:tblpXSpec="center" w:tblpY="4713"/>
        <w:tblW w:w="10666" w:type="dxa"/>
        <w:tblInd w:w="0" w:type="dxa"/>
        <w:tblCellMar>
          <w:top w:w="9" w:type="dxa"/>
          <w:left w:w="107" w:type="dxa"/>
          <w:right w:w="53" w:type="dxa"/>
        </w:tblCellMar>
        <w:tblLook w:val="04A0" w:firstRow="1" w:lastRow="0" w:firstColumn="1" w:lastColumn="0" w:noHBand="0" w:noVBand="1"/>
      </w:tblPr>
      <w:tblGrid>
        <w:gridCol w:w="6062"/>
        <w:gridCol w:w="2905"/>
        <w:gridCol w:w="638"/>
        <w:gridCol w:w="1061"/>
      </w:tblGrid>
      <w:tr w:rsidR="00D55007" w:rsidRPr="004559B1" w14:paraId="4B2883F8" w14:textId="77777777" w:rsidTr="00A57340">
        <w:trPr>
          <w:trHeight w:val="374"/>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661BBC7D" w14:textId="77777777" w:rsidR="00D55007" w:rsidRPr="004559B1" w:rsidRDefault="00D55007" w:rsidP="00A57340">
            <w:pPr>
              <w:rPr>
                <w:rFonts w:ascii="Arial" w:hAnsi="Arial" w:cs="Arial"/>
              </w:rPr>
            </w:pPr>
            <w:r w:rsidRPr="004559B1">
              <w:rPr>
                <w:rFonts w:ascii="Arial" w:eastAsia="Arial" w:hAnsi="Arial" w:cs="Arial"/>
                <w:b/>
              </w:rPr>
              <w:t xml:space="preserve">Assessment Mark </w:t>
            </w:r>
            <w:r w:rsidRPr="004559B1">
              <w:rPr>
                <w:rFonts w:ascii="Arial" w:eastAsia="Arial" w:hAnsi="Arial" w:cs="Arial"/>
              </w:rPr>
              <w:t>(</w:t>
            </w:r>
            <w:r w:rsidRPr="004559B1">
              <w:rPr>
                <w:rFonts w:ascii="Arial" w:eastAsia="Arial" w:hAnsi="Arial" w:cs="Arial"/>
                <w:sz w:val="16"/>
              </w:rPr>
              <w:t xml:space="preserve">Assessment marks are subject to ratification at the Exam Board.  These comments and marks are to give feedback on module work and are for guidance only until they are confirmed. ) </w:t>
            </w:r>
          </w:p>
        </w:tc>
        <w:tc>
          <w:tcPr>
            <w:tcW w:w="2905" w:type="dxa"/>
            <w:tcBorders>
              <w:top w:val="single" w:sz="4" w:space="0" w:color="000000"/>
              <w:left w:val="single" w:sz="4" w:space="0" w:color="000000"/>
              <w:bottom w:val="single" w:sz="4" w:space="0" w:color="000000"/>
              <w:right w:val="nil"/>
            </w:tcBorders>
            <w:shd w:val="clear" w:color="auto" w:fill="D9D9D9"/>
          </w:tcPr>
          <w:p w14:paraId="511AFF98" w14:textId="77777777" w:rsidR="00D55007" w:rsidRPr="004559B1" w:rsidRDefault="00D55007" w:rsidP="00A57340">
            <w:pPr>
              <w:ind w:left="1"/>
              <w:rPr>
                <w:rFonts w:ascii="Arial" w:hAnsi="Arial" w:cs="Arial"/>
              </w:rPr>
            </w:pPr>
            <w:r w:rsidRPr="004559B1">
              <w:rPr>
                <w:rFonts w:ascii="Arial" w:eastAsia="Arial" w:hAnsi="Arial" w:cs="Arial"/>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9D9D9"/>
          </w:tcPr>
          <w:p w14:paraId="13CC518C" w14:textId="77777777" w:rsidR="00D55007" w:rsidRPr="004559B1" w:rsidRDefault="00D55007" w:rsidP="00A57340">
            <w:pPr>
              <w:rPr>
                <w:rFonts w:ascii="Arial" w:hAnsi="Arial" w:cs="Arial"/>
              </w:rPr>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20612DD8" w14:textId="38C67303" w:rsidR="00D55007" w:rsidRPr="004559B1" w:rsidRDefault="00935F83" w:rsidP="00A57340">
            <w:pPr>
              <w:ind w:right="56"/>
              <w:jc w:val="right"/>
              <w:rPr>
                <w:rFonts w:ascii="Arial" w:hAnsi="Arial" w:cs="Arial"/>
              </w:rPr>
            </w:pPr>
            <w:r>
              <w:rPr>
                <w:rFonts w:ascii="Arial" w:eastAsia="Arial" w:hAnsi="Arial" w:cs="Arial"/>
                <w:b/>
                <w:sz w:val="20"/>
              </w:rPr>
              <w:t>74</w:t>
            </w:r>
            <w:r w:rsidR="00D55007" w:rsidRPr="004559B1">
              <w:rPr>
                <w:rFonts w:ascii="Arial" w:eastAsia="Arial" w:hAnsi="Arial" w:cs="Arial"/>
                <w:b/>
                <w:sz w:val="20"/>
              </w:rPr>
              <w:t xml:space="preserve">% </w:t>
            </w:r>
          </w:p>
        </w:tc>
      </w:tr>
      <w:tr w:rsidR="00D55007" w:rsidRPr="004559B1" w14:paraId="267E63B0" w14:textId="77777777" w:rsidTr="00A57340">
        <w:trPr>
          <w:trHeight w:val="196"/>
        </w:trPr>
        <w:tc>
          <w:tcPr>
            <w:tcW w:w="0" w:type="auto"/>
            <w:vMerge/>
            <w:tcBorders>
              <w:top w:val="nil"/>
              <w:left w:val="single" w:sz="4" w:space="0" w:color="000000"/>
              <w:bottom w:val="nil"/>
              <w:right w:val="single" w:sz="4" w:space="0" w:color="000000"/>
            </w:tcBorders>
          </w:tcPr>
          <w:p w14:paraId="6C5BAC64" w14:textId="77777777" w:rsidR="00D55007" w:rsidRPr="004559B1" w:rsidRDefault="00D55007" w:rsidP="00A57340">
            <w:pPr>
              <w:rPr>
                <w:rFonts w:ascii="Arial" w:hAnsi="Arial" w:cs="Arial"/>
              </w:rPr>
            </w:pPr>
          </w:p>
        </w:tc>
        <w:tc>
          <w:tcPr>
            <w:tcW w:w="2905" w:type="dxa"/>
            <w:tcBorders>
              <w:top w:val="single" w:sz="4" w:space="0" w:color="000000"/>
              <w:left w:val="single" w:sz="4" w:space="0" w:color="000000"/>
              <w:bottom w:val="single" w:sz="4" w:space="0" w:color="000000"/>
              <w:right w:val="single" w:sz="4" w:space="0" w:color="000000"/>
            </w:tcBorders>
          </w:tcPr>
          <w:p w14:paraId="13F1565E" w14:textId="77777777" w:rsidR="00D55007" w:rsidRPr="004559B1" w:rsidRDefault="00D55007" w:rsidP="00A57340">
            <w:pPr>
              <w:ind w:left="1"/>
              <w:rPr>
                <w:rFonts w:ascii="Arial" w:hAnsi="Arial" w:cs="Arial"/>
              </w:rPr>
            </w:pPr>
            <w:r w:rsidRPr="004559B1">
              <w:rPr>
                <w:rFonts w:ascii="Arial" w:eastAsia="Arial" w:hAnsi="Arial" w:cs="Arial"/>
                <w:sz w:val="16"/>
              </w:rPr>
              <w:t>Up to 1 week late (</w:t>
            </w:r>
            <w:r w:rsidRPr="004559B1">
              <w:rPr>
                <w:rFonts w:ascii="Arial" w:eastAsia="Arial" w:hAnsi="Arial" w:cs="Arial"/>
                <w:sz w:val="12"/>
              </w:rPr>
              <w:t>40% Max)</w:t>
            </w:r>
            <w:r w:rsidRPr="004559B1">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2C8B0621" w14:textId="77777777" w:rsidR="00D55007" w:rsidRPr="004559B1" w:rsidRDefault="00D55007" w:rsidP="00A57340">
            <w:pPr>
              <w:ind w:right="26"/>
              <w:jc w:val="center"/>
              <w:rPr>
                <w:rFonts w:ascii="Arial" w:hAnsi="Arial" w:cs="Arial"/>
              </w:rPr>
            </w:pPr>
            <w:r w:rsidRPr="004559B1">
              <w:rPr>
                <w:rFonts w:ascii="Arial" w:eastAsia="Arial" w:hAnsi="Arial" w:cs="Arial"/>
                <w:sz w:val="12"/>
              </w:rPr>
              <w:t xml:space="preserve"> </w:t>
            </w:r>
          </w:p>
        </w:tc>
        <w:tc>
          <w:tcPr>
            <w:tcW w:w="0" w:type="auto"/>
            <w:vMerge/>
            <w:tcBorders>
              <w:top w:val="nil"/>
              <w:left w:val="single" w:sz="4" w:space="0" w:color="000000"/>
              <w:bottom w:val="nil"/>
              <w:right w:val="single" w:sz="4" w:space="0" w:color="000000"/>
            </w:tcBorders>
          </w:tcPr>
          <w:p w14:paraId="6C76D962" w14:textId="77777777" w:rsidR="00D55007" w:rsidRPr="004559B1" w:rsidRDefault="00D55007" w:rsidP="00A57340">
            <w:pPr>
              <w:rPr>
                <w:rFonts w:ascii="Arial" w:hAnsi="Arial" w:cs="Arial"/>
              </w:rPr>
            </w:pPr>
          </w:p>
        </w:tc>
      </w:tr>
      <w:tr w:rsidR="00D55007" w:rsidRPr="004559B1" w14:paraId="02198271" w14:textId="77777777" w:rsidTr="00A57340">
        <w:trPr>
          <w:trHeight w:val="194"/>
        </w:trPr>
        <w:tc>
          <w:tcPr>
            <w:tcW w:w="0" w:type="auto"/>
            <w:vMerge/>
            <w:tcBorders>
              <w:top w:val="nil"/>
              <w:left w:val="single" w:sz="4" w:space="0" w:color="000000"/>
              <w:bottom w:val="single" w:sz="4" w:space="0" w:color="000000"/>
              <w:right w:val="single" w:sz="4" w:space="0" w:color="000000"/>
            </w:tcBorders>
          </w:tcPr>
          <w:p w14:paraId="59C31DBE" w14:textId="77777777" w:rsidR="00D55007" w:rsidRPr="004559B1" w:rsidRDefault="00D55007" w:rsidP="00A57340">
            <w:pPr>
              <w:rPr>
                <w:rFonts w:ascii="Arial" w:hAnsi="Arial" w:cs="Arial"/>
              </w:rPr>
            </w:pPr>
          </w:p>
        </w:tc>
        <w:tc>
          <w:tcPr>
            <w:tcW w:w="2905" w:type="dxa"/>
            <w:tcBorders>
              <w:top w:val="single" w:sz="4" w:space="0" w:color="000000"/>
              <w:left w:val="single" w:sz="4" w:space="0" w:color="000000"/>
              <w:bottom w:val="single" w:sz="4" w:space="0" w:color="000000"/>
              <w:right w:val="single" w:sz="4" w:space="0" w:color="000000"/>
            </w:tcBorders>
          </w:tcPr>
          <w:p w14:paraId="2D58F4D1" w14:textId="77777777" w:rsidR="00D55007" w:rsidRPr="004559B1" w:rsidRDefault="00D55007" w:rsidP="00A57340">
            <w:pPr>
              <w:ind w:left="1"/>
              <w:rPr>
                <w:rFonts w:ascii="Arial" w:hAnsi="Arial" w:cs="Arial"/>
              </w:rPr>
            </w:pPr>
            <w:r w:rsidRPr="004559B1">
              <w:rPr>
                <w:rFonts w:ascii="Arial" w:eastAsia="Arial" w:hAnsi="Arial" w:cs="Arial"/>
                <w:sz w:val="16"/>
              </w:rPr>
              <w:t>Over 1 week late (</w:t>
            </w:r>
            <w:r w:rsidRPr="004559B1">
              <w:rPr>
                <w:rFonts w:ascii="Arial" w:eastAsia="Arial" w:hAnsi="Arial" w:cs="Arial"/>
                <w:sz w:val="12"/>
              </w:rPr>
              <w:t>0%)</w:t>
            </w:r>
            <w:r w:rsidRPr="004559B1">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48B4B3E4" w14:textId="77777777" w:rsidR="00D55007" w:rsidRPr="004559B1" w:rsidRDefault="00D55007" w:rsidP="00A57340">
            <w:pPr>
              <w:ind w:right="26"/>
              <w:jc w:val="center"/>
              <w:rPr>
                <w:rFonts w:ascii="Arial" w:hAnsi="Arial" w:cs="Arial"/>
              </w:rPr>
            </w:pPr>
            <w:r w:rsidRPr="004559B1">
              <w:rPr>
                <w:rFonts w:ascii="Arial" w:eastAsia="Arial" w:hAnsi="Arial" w:cs="Arial"/>
                <w:sz w:val="12"/>
              </w:rPr>
              <w:t xml:space="preserve"> </w:t>
            </w:r>
          </w:p>
        </w:tc>
        <w:tc>
          <w:tcPr>
            <w:tcW w:w="0" w:type="auto"/>
            <w:vMerge/>
            <w:tcBorders>
              <w:top w:val="nil"/>
              <w:left w:val="single" w:sz="4" w:space="0" w:color="000000"/>
              <w:bottom w:val="single" w:sz="4" w:space="0" w:color="000000"/>
              <w:right w:val="single" w:sz="4" w:space="0" w:color="000000"/>
            </w:tcBorders>
          </w:tcPr>
          <w:p w14:paraId="576613FC" w14:textId="77777777" w:rsidR="00D55007" w:rsidRPr="004559B1" w:rsidRDefault="00D55007" w:rsidP="00A57340">
            <w:pPr>
              <w:rPr>
                <w:rFonts w:ascii="Arial" w:hAnsi="Arial" w:cs="Arial"/>
              </w:rPr>
            </w:pPr>
          </w:p>
        </w:tc>
      </w:tr>
    </w:tbl>
    <w:p w14:paraId="76E251E1" w14:textId="77777777" w:rsidR="00D55007" w:rsidRPr="00D55007" w:rsidRDefault="00D55007">
      <w:pPr>
        <w:rPr>
          <w:rFonts w:ascii="Arial" w:hAnsi="Arial" w:cs="Arial"/>
        </w:rPr>
      </w:pPr>
    </w:p>
    <w:sectPr w:rsidR="00D55007" w:rsidRPr="00D550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F7A"/>
    <w:rsid w:val="00142BB9"/>
    <w:rsid w:val="003F4782"/>
    <w:rsid w:val="00677C48"/>
    <w:rsid w:val="00935F83"/>
    <w:rsid w:val="00B63114"/>
    <w:rsid w:val="00D31FAC"/>
    <w:rsid w:val="00D33445"/>
    <w:rsid w:val="00D55007"/>
    <w:rsid w:val="00D71A22"/>
    <w:rsid w:val="00DF0F7A"/>
    <w:rsid w:val="00E754ED"/>
    <w:rsid w:val="00FD1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42830"/>
  <w15:chartTrackingRefBased/>
  <w15:docId w15:val="{9F83907E-10AD-4EA3-B2C8-A3FA22A78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F7A"/>
    <w:rPr>
      <w:rFonts w:ascii="Calibri" w:eastAsia="Calibri" w:hAnsi="Calibri" w:cs="Calibri"/>
      <w:color w:val="000000"/>
      <w:szCs w:val="24"/>
      <w:lang w:eastAsia="en-GB"/>
    </w:rPr>
  </w:style>
  <w:style w:type="paragraph" w:styleId="Heading1">
    <w:name w:val="heading 1"/>
    <w:basedOn w:val="Normal"/>
    <w:next w:val="Normal"/>
    <w:link w:val="Heading1Char"/>
    <w:uiPriority w:val="9"/>
    <w:qFormat/>
    <w:rsid w:val="00DF0F7A"/>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DF0F7A"/>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DF0F7A"/>
    <w:pPr>
      <w:keepNext/>
      <w:keepLines/>
      <w:spacing w:before="160" w:after="8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DF0F7A"/>
    <w:pPr>
      <w:keepNext/>
      <w:keepLines/>
      <w:spacing w:before="80" w:after="40"/>
      <w:outlineLvl w:val="3"/>
    </w:pPr>
    <w:rPr>
      <w:rFonts w:asciiTheme="minorHAnsi" w:eastAsiaTheme="majorEastAsia" w:hAnsiTheme="minorHAnsi" w:cstheme="majorBidi"/>
      <w:i/>
      <w:iCs/>
      <w:color w:val="0F4761" w:themeColor="accent1" w:themeShade="BF"/>
      <w:szCs w:val="22"/>
      <w:lang w:eastAsia="en-US"/>
    </w:rPr>
  </w:style>
  <w:style w:type="paragraph" w:styleId="Heading5">
    <w:name w:val="heading 5"/>
    <w:basedOn w:val="Normal"/>
    <w:next w:val="Normal"/>
    <w:link w:val="Heading5Char"/>
    <w:uiPriority w:val="9"/>
    <w:semiHidden/>
    <w:unhideWhenUsed/>
    <w:qFormat/>
    <w:rsid w:val="00DF0F7A"/>
    <w:pPr>
      <w:keepNext/>
      <w:keepLines/>
      <w:spacing w:before="80" w:after="40"/>
      <w:outlineLvl w:val="4"/>
    </w:pPr>
    <w:rPr>
      <w:rFonts w:asciiTheme="minorHAnsi" w:eastAsiaTheme="majorEastAsia" w:hAnsiTheme="minorHAnsi" w:cstheme="majorBidi"/>
      <w:color w:val="0F4761" w:themeColor="accent1" w:themeShade="BF"/>
      <w:szCs w:val="22"/>
      <w:lang w:eastAsia="en-US"/>
    </w:rPr>
  </w:style>
  <w:style w:type="paragraph" w:styleId="Heading6">
    <w:name w:val="heading 6"/>
    <w:basedOn w:val="Normal"/>
    <w:next w:val="Normal"/>
    <w:link w:val="Heading6Char"/>
    <w:uiPriority w:val="9"/>
    <w:semiHidden/>
    <w:unhideWhenUsed/>
    <w:qFormat/>
    <w:rsid w:val="00DF0F7A"/>
    <w:pPr>
      <w:keepNext/>
      <w:keepLines/>
      <w:spacing w:before="40" w:after="0"/>
      <w:outlineLvl w:val="5"/>
    </w:pPr>
    <w:rPr>
      <w:rFonts w:asciiTheme="minorHAnsi" w:eastAsiaTheme="majorEastAsia" w:hAnsiTheme="minorHAnsi" w:cstheme="majorBidi"/>
      <w:i/>
      <w:iCs/>
      <w:color w:val="595959" w:themeColor="text1" w:themeTint="A6"/>
      <w:szCs w:val="22"/>
      <w:lang w:eastAsia="en-US"/>
    </w:rPr>
  </w:style>
  <w:style w:type="paragraph" w:styleId="Heading7">
    <w:name w:val="heading 7"/>
    <w:basedOn w:val="Normal"/>
    <w:next w:val="Normal"/>
    <w:link w:val="Heading7Char"/>
    <w:uiPriority w:val="9"/>
    <w:semiHidden/>
    <w:unhideWhenUsed/>
    <w:qFormat/>
    <w:rsid w:val="00DF0F7A"/>
    <w:pPr>
      <w:keepNext/>
      <w:keepLines/>
      <w:spacing w:before="40" w:after="0"/>
      <w:outlineLvl w:val="6"/>
    </w:pPr>
    <w:rPr>
      <w:rFonts w:asciiTheme="minorHAnsi" w:eastAsiaTheme="majorEastAsia" w:hAnsiTheme="minorHAnsi" w:cstheme="majorBidi"/>
      <w:color w:val="595959" w:themeColor="text1" w:themeTint="A6"/>
      <w:szCs w:val="22"/>
      <w:lang w:eastAsia="en-US"/>
    </w:rPr>
  </w:style>
  <w:style w:type="paragraph" w:styleId="Heading8">
    <w:name w:val="heading 8"/>
    <w:basedOn w:val="Normal"/>
    <w:next w:val="Normal"/>
    <w:link w:val="Heading8Char"/>
    <w:uiPriority w:val="9"/>
    <w:semiHidden/>
    <w:unhideWhenUsed/>
    <w:qFormat/>
    <w:rsid w:val="00DF0F7A"/>
    <w:pPr>
      <w:keepNext/>
      <w:keepLines/>
      <w:spacing w:after="0"/>
      <w:outlineLvl w:val="7"/>
    </w:pPr>
    <w:rPr>
      <w:rFonts w:asciiTheme="minorHAnsi" w:eastAsiaTheme="majorEastAsia" w:hAnsiTheme="minorHAnsi" w:cstheme="majorBidi"/>
      <w:i/>
      <w:iCs/>
      <w:color w:val="272727" w:themeColor="text1" w:themeTint="D8"/>
      <w:szCs w:val="22"/>
      <w:lang w:eastAsia="en-US"/>
    </w:rPr>
  </w:style>
  <w:style w:type="paragraph" w:styleId="Heading9">
    <w:name w:val="heading 9"/>
    <w:basedOn w:val="Normal"/>
    <w:next w:val="Normal"/>
    <w:link w:val="Heading9Char"/>
    <w:uiPriority w:val="9"/>
    <w:semiHidden/>
    <w:unhideWhenUsed/>
    <w:qFormat/>
    <w:rsid w:val="00DF0F7A"/>
    <w:pPr>
      <w:keepNext/>
      <w:keepLines/>
      <w:spacing w:after="0"/>
      <w:outlineLvl w:val="8"/>
    </w:pPr>
    <w:rPr>
      <w:rFonts w:asciiTheme="minorHAnsi" w:eastAsiaTheme="majorEastAsia" w:hAnsiTheme="minorHAnsi" w:cstheme="majorBidi"/>
      <w:color w:val="272727" w:themeColor="text1" w:themeTint="D8"/>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F0F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0F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0F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0F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0F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0F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0F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0F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0F7A"/>
    <w:rPr>
      <w:rFonts w:eastAsiaTheme="majorEastAsia" w:cstheme="majorBidi"/>
      <w:color w:val="272727" w:themeColor="text1" w:themeTint="D8"/>
    </w:rPr>
  </w:style>
  <w:style w:type="paragraph" w:styleId="Title">
    <w:name w:val="Title"/>
    <w:basedOn w:val="Normal"/>
    <w:next w:val="Normal"/>
    <w:link w:val="TitleChar"/>
    <w:uiPriority w:val="10"/>
    <w:qFormat/>
    <w:rsid w:val="00DF0F7A"/>
    <w:pPr>
      <w:spacing w:after="80" w:line="240" w:lineRule="auto"/>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DF0F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0F7A"/>
    <w:pPr>
      <w:numPr>
        <w:ilvl w:val="1"/>
      </w:numPr>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DF0F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0F7A"/>
    <w:pPr>
      <w:spacing w:before="160"/>
      <w:jc w:val="center"/>
    </w:pPr>
    <w:rPr>
      <w:rFonts w:asciiTheme="minorHAnsi" w:eastAsiaTheme="minorHAnsi" w:hAnsiTheme="minorHAnsi" w:cstheme="minorBidi"/>
      <w:i/>
      <w:iCs/>
      <w:color w:val="404040" w:themeColor="text1" w:themeTint="BF"/>
      <w:szCs w:val="22"/>
      <w:lang w:eastAsia="en-US"/>
    </w:rPr>
  </w:style>
  <w:style w:type="character" w:customStyle="1" w:styleId="QuoteChar">
    <w:name w:val="Quote Char"/>
    <w:basedOn w:val="DefaultParagraphFont"/>
    <w:link w:val="Quote"/>
    <w:uiPriority w:val="29"/>
    <w:rsid w:val="00DF0F7A"/>
    <w:rPr>
      <w:i/>
      <w:iCs/>
      <w:color w:val="404040" w:themeColor="text1" w:themeTint="BF"/>
    </w:rPr>
  </w:style>
  <w:style w:type="paragraph" w:styleId="ListParagraph">
    <w:name w:val="List Paragraph"/>
    <w:basedOn w:val="Normal"/>
    <w:uiPriority w:val="34"/>
    <w:qFormat/>
    <w:rsid w:val="00DF0F7A"/>
    <w:pPr>
      <w:ind w:left="720"/>
      <w:contextualSpacing/>
    </w:pPr>
    <w:rPr>
      <w:rFonts w:asciiTheme="minorHAnsi" w:eastAsiaTheme="minorHAnsi" w:hAnsiTheme="minorHAnsi" w:cstheme="minorBidi"/>
      <w:color w:val="auto"/>
      <w:szCs w:val="22"/>
      <w:lang w:eastAsia="en-US"/>
    </w:rPr>
  </w:style>
  <w:style w:type="character" w:styleId="IntenseEmphasis">
    <w:name w:val="Intense Emphasis"/>
    <w:basedOn w:val="DefaultParagraphFont"/>
    <w:uiPriority w:val="21"/>
    <w:qFormat/>
    <w:rsid w:val="00DF0F7A"/>
    <w:rPr>
      <w:i/>
      <w:iCs/>
      <w:color w:val="0F4761" w:themeColor="accent1" w:themeShade="BF"/>
    </w:rPr>
  </w:style>
  <w:style w:type="paragraph" w:styleId="IntenseQuote">
    <w:name w:val="Intense Quote"/>
    <w:basedOn w:val="Normal"/>
    <w:next w:val="Normal"/>
    <w:link w:val="IntenseQuoteChar"/>
    <w:uiPriority w:val="30"/>
    <w:qFormat/>
    <w:rsid w:val="00DF0F7A"/>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szCs w:val="22"/>
      <w:lang w:eastAsia="en-US"/>
    </w:rPr>
  </w:style>
  <w:style w:type="character" w:customStyle="1" w:styleId="IntenseQuoteChar">
    <w:name w:val="Intense Quote Char"/>
    <w:basedOn w:val="DefaultParagraphFont"/>
    <w:link w:val="IntenseQuote"/>
    <w:uiPriority w:val="30"/>
    <w:rsid w:val="00DF0F7A"/>
    <w:rPr>
      <w:i/>
      <w:iCs/>
      <w:color w:val="0F4761" w:themeColor="accent1" w:themeShade="BF"/>
    </w:rPr>
  </w:style>
  <w:style w:type="character" w:styleId="IntenseReference">
    <w:name w:val="Intense Reference"/>
    <w:basedOn w:val="DefaultParagraphFont"/>
    <w:uiPriority w:val="32"/>
    <w:qFormat/>
    <w:rsid w:val="00DF0F7A"/>
    <w:rPr>
      <w:b/>
      <w:bCs/>
      <w:smallCaps/>
      <w:color w:val="0F4761" w:themeColor="accent1" w:themeShade="BF"/>
      <w:spacing w:val="5"/>
    </w:rPr>
  </w:style>
  <w:style w:type="table" w:customStyle="1" w:styleId="TableGrid">
    <w:name w:val="TableGrid"/>
    <w:rsid w:val="00DF0F7A"/>
    <w:pPr>
      <w:spacing w:after="0" w:line="240" w:lineRule="auto"/>
    </w:pPr>
    <w:rPr>
      <w:rFonts w:eastAsiaTheme="minorEastAsia"/>
      <w:sz w:val="24"/>
      <w:szCs w:val="24"/>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b579e322fd62a70ba7499342d18b6a68">
  <xsd:schema xmlns:xsd="http://www.w3.org/2001/XMLSchema" xmlns:xs="http://www.w3.org/2001/XMLSchema" xmlns:p="http://schemas.microsoft.com/office/2006/metadata/properties" xmlns:ns2="db040305-4dfc-47f5-a120-43193f524db7" targetNamespace="http://schemas.microsoft.com/office/2006/metadata/properties" ma:root="true" ma:fieldsID="42e1b31cc37b0594fceedb9aec5bb7e3"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B9C126-A0F0-43EE-B65A-304126126BBE}"/>
</file>

<file path=customXml/itemProps2.xml><?xml version="1.0" encoding="utf-8"?>
<ds:datastoreItem xmlns:ds="http://schemas.openxmlformats.org/officeDocument/2006/customXml" ds:itemID="{1E684C62-EF72-46C5-9099-8577E07CA8C6}"/>
</file>

<file path=customXml/itemProps3.xml><?xml version="1.0" encoding="utf-8"?>
<ds:datastoreItem xmlns:ds="http://schemas.openxmlformats.org/officeDocument/2006/customXml" ds:itemID="{51075CE4-F966-4BDC-A609-CDD7FB9D3207}"/>
</file>

<file path=docProps/app.xml><?xml version="1.0" encoding="utf-8"?>
<Properties xmlns="http://schemas.openxmlformats.org/officeDocument/2006/extended-properties" xmlns:vt="http://schemas.openxmlformats.org/officeDocument/2006/docPropsVTypes">
  <Template>Normal</Template>
  <TotalTime>11</TotalTime>
  <Pages>2</Pages>
  <Words>586</Words>
  <Characters>3341</Characters>
  <Application>Microsoft Office Word</Application>
  <DocSecurity>0</DocSecurity>
  <Lines>27</Lines>
  <Paragraphs>7</Paragraphs>
  <ScaleCrop>false</ScaleCrop>
  <Company/>
  <LinksUpToDate>false</LinksUpToDate>
  <CharactersWithSpaces>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Lintao Zhang</dc:creator>
  <cp:keywords/>
  <dc:description/>
  <cp:lastModifiedBy>Lintao Zhang</cp:lastModifiedBy>
  <cp:revision>5</cp:revision>
  <dcterms:created xsi:type="dcterms:W3CDTF">2026-05-27T08:04:00Z</dcterms:created>
  <dcterms:modified xsi:type="dcterms:W3CDTF">2026-05-27T09:37:00Z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0x0101000810F5FC4E65C54584028F199B9B45D5</vt:lpwstr>
  </property>
</Properties>
</file>