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EB15F9" w14:textId="7B832AEA" w:rsidR="00C2537D" w:rsidRDefault="0032142C" w:rsidP="00C2537D">
      <w:r>
        <w:rPr>
          <w:noProof/>
        </w:rPr>
        <w:drawing>
          <wp:inline distT="0" distB="0" distL="0" distR="0" wp14:anchorId="27F2E0F2" wp14:editId="4123B1FD">
            <wp:extent cx="5789295" cy="53721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4821" cy="5386507"/>
                    </a:xfrm>
                    <a:prstGeom prst="rect">
                      <a:avLst/>
                    </a:prstGeom>
                    <a:noFill/>
                    <a:ln>
                      <a:noFill/>
                    </a:ln>
                  </pic:spPr>
                </pic:pic>
              </a:graphicData>
            </a:graphic>
          </wp:inline>
        </w:drawing>
      </w:r>
      <w:bookmarkStart w:id="0" w:name="_GoBack"/>
      <w:bookmarkEnd w:id="0"/>
    </w:p>
    <w:p w14:paraId="09C38442" w14:textId="39780CCB" w:rsidR="0032142C" w:rsidRDefault="00E23380" w:rsidP="0032142C">
      <w:r>
        <w:rPr>
          <w:noProof/>
        </w:rPr>
        <mc:AlternateContent>
          <mc:Choice Requires="wps">
            <w:drawing>
              <wp:anchor distT="0" distB="0" distL="114300" distR="114300" simplePos="0" relativeHeight="251659264" behindDoc="1" locked="0" layoutInCell="1" allowOverlap="1" wp14:anchorId="07737259" wp14:editId="1F40C0B8">
                <wp:simplePos x="0" y="0"/>
                <wp:positionH relativeFrom="margin">
                  <wp:align>right</wp:align>
                </wp:positionH>
                <wp:positionV relativeFrom="margin">
                  <wp:posOffset>5924550</wp:posOffset>
                </wp:positionV>
                <wp:extent cx="5676900" cy="2911040"/>
                <wp:effectExtent l="0" t="0" r="19050" b="2286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5676900" cy="2911040"/>
                        </a:xfrm>
                        <a:prstGeom prst="rect">
                          <a:avLst/>
                        </a:prstGeom>
                        <a:solidFill>
                          <a:schemeClr val="accent6"/>
                        </a:solidFill>
                        <a:ln w="19050"/>
                      </wps:spPr>
                      <wps:style>
                        <a:lnRef idx="2">
                          <a:schemeClr val="accent1"/>
                        </a:lnRef>
                        <a:fillRef idx="1">
                          <a:schemeClr val="lt1"/>
                        </a:fillRef>
                        <a:effectRef idx="0">
                          <a:schemeClr val="accent1"/>
                        </a:effectRef>
                        <a:fontRef idx="minor">
                          <a:schemeClr val="dk1"/>
                        </a:fontRef>
                      </wps:style>
                      <wps:txbx>
                        <w:txbxContent>
                          <w:tbl>
                            <w:tblPr>
                              <w:tblW w:w="4946" w:type="pct"/>
                              <w:tblLayout w:type="fixed"/>
                              <w:tblCellMar>
                                <w:left w:w="0" w:type="dxa"/>
                                <w:right w:w="0" w:type="dxa"/>
                              </w:tblCellMar>
                              <w:tblLook w:val="04A0" w:firstRow="1" w:lastRow="0" w:firstColumn="1" w:lastColumn="0" w:noHBand="0" w:noVBand="1"/>
                              <w:tblDescription w:val="Cover page info"/>
                            </w:tblPr>
                            <w:tblGrid>
                              <w:gridCol w:w="20"/>
                              <w:gridCol w:w="1537"/>
                              <w:gridCol w:w="6418"/>
                              <w:gridCol w:w="20"/>
                              <w:gridCol w:w="56"/>
                              <w:gridCol w:w="763"/>
                            </w:tblGrid>
                            <w:tr w:rsidR="005019CC" w:rsidRPr="00C2537D" w14:paraId="57C6A8FC" w14:textId="1778DCEB" w:rsidTr="005019CC">
                              <w:trPr>
                                <w:trHeight w:val="2376"/>
                              </w:trPr>
                              <w:tc>
                                <w:tcPr>
                                  <w:tcW w:w="11" w:type="pct"/>
                                  <w:shd w:val="clear" w:color="auto" w:fill="F6A21D" w:themeFill="accent1"/>
                                </w:tcPr>
                                <w:p w14:paraId="27A171DA"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872" w:type="pct"/>
                                  <w:shd w:val="clear" w:color="auto" w:fill="A0988C" w:themeFill="accent6"/>
                                </w:tcPr>
                                <w:p w14:paraId="36942195" w14:textId="77777777"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sdt>
                                <w:sdtPr>
                                  <w:rPr>
                                    <w:rFonts w:asciiTheme="majorHAnsi" w:hAnsiTheme="majorHAnsi"/>
                                    <w:b/>
                                    <w:color w:val="E8E3CE"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tag w:val=""/>
                                  <w:id w:val="739824258"/>
                                  <w:placeholder>
                                    <w:docPart w:val="C0B54985ED044EC3B1C526562464085E"/>
                                  </w:placeholder>
                                  <w:dataBinding w:prefixMappings="xmlns:ns0='http://purl.org/dc/elements/1.1/' xmlns:ns1='http://schemas.openxmlformats.org/package/2006/metadata/core-properties' " w:xpath="/ns1:coreProperties[1]/ns0:title[1]" w:storeItemID="{6C3C8BC8-F283-45AE-878A-BAB7291924A1}"/>
                                  <w:text/>
                                </w:sdtPr>
                                <w:sdtContent>
                                  <w:tc>
                                    <w:tcPr>
                                      <w:tcW w:w="3640" w:type="pct"/>
                                      <w:shd w:val="clear" w:color="auto" w:fill="A0988C" w:themeFill="accent6"/>
                                    </w:tcPr>
                                    <w:p w14:paraId="7799866B" w14:textId="76172AA5" w:rsidR="00DF7433" w:rsidRPr="005019CC" w:rsidRDefault="005019CC">
                                      <w:pPr>
                                        <w:pStyle w:val="NoSpacing"/>
                                        <w:spacing w:before="240" w:line="216" w:lineRule="auto"/>
                                        <w:ind w:left="360" w:right="360"/>
                                        <w:contextualSpacing/>
                                        <w:rPr>
                                          <w:rFonts w:asciiTheme="majorHAnsi" w:hAnsiTheme="majorHAnsi"/>
                                          <w:color w:val="E8E3CE"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114D3A">
                                        <w:rPr>
                                          <w:rFonts w:asciiTheme="majorHAnsi" w:hAnsiTheme="majorHAnsi"/>
                                          <w:b/>
                                          <w:color w:val="E8E3CE"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Can an                        entrepreneur be considered a Hero</w:t>
                                      </w:r>
                                    </w:p>
                                  </w:tc>
                                </w:sdtContent>
                              </w:sdt>
                              <w:tc>
                                <w:tcPr>
                                  <w:tcW w:w="11" w:type="pct"/>
                                  <w:shd w:val="clear" w:color="auto" w:fill="A0988C" w:themeFill="accent6"/>
                                </w:tcPr>
                                <w:p w14:paraId="4DE41E87" w14:textId="77777777"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2" w:type="pct"/>
                                  <w:shd w:val="clear" w:color="auto" w:fill="A0988C" w:themeFill="accent6"/>
                                </w:tcPr>
                                <w:p w14:paraId="0188BB76" w14:textId="1863F614"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433" w:type="pct"/>
                                  <w:shd w:val="clear" w:color="auto" w:fill="A0988C" w:themeFill="accent6"/>
                                </w:tcPr>
                                <w:p w14:paraId="12BFE589" w14:textId="4CBCC970"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r>
                            <w:tr w:rsidR="005019CC" w:rsidRPr="00C2537D" w14:paraId="16FA2AE5" w14:textId="66D57B27" w:rsidTr="005019CC">
                              <w:trPr>
                                <w:trHeight w:hRule="exact" w:val="648"/>
                              </w:trPr>
                              <w:tc>
                                <w:tcPr>
                                  <w:tcW w:w="11" w:type="pct"/>
                                  <w:shd w:val="clear" w:color="auto" w:fill="F6A21D" w:themeFill="accent1"/>
                                </w:tcPr>
                                <w:p w14:paraId="7B4DBDF6"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872" w:type="pct"/>
                                  <w:shd w:val="clear" w:color="auto" w:fill="A0988C" w:themeFill="accent6"/>
                                </w:tcPr>
                                <w:p w14:paraId="050A6101" w14:textId="77777777"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640" w:type="pct"/>
                                  <w:shd w:val="clear" w:color="auto" w:fill="A0988C" w:themeFill="accent6"/>
                                  <w:vAlign w:val="bottom"/>
                                </w:tcPr>
                                <w:p w14:paraId="707D6E37" w14:textId="6BD92918"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11" w:type="pct"/>
                                  <w:shd w:val="clear" w:color="auto" w:fill="A0988C" w:themeFill="accent6"/>
                                </w:tcPr>
                                <w:p w14:paraId="54A013EF" w14:textId="77777777"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2" w:type="pct"/>
                                  <w:shd w:val="clear" w:color="auto" w:fill="A0988C" w:themeFill="accent6"/>
                                </w:tcPr>
                                <w:p w14:paraId="23B1C7CA" w14:textId="437402E6"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433" w:type="pct"/>
                                  <w:shd w:val="clear" w:color="auto" w:fill="A0988C" w:themeFill="accent6"/>
                                </w:tcPr>
                                <w:p w14:paraId="26E284D3" w14:textId="758C5550"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r>
                            <w:tr w:rsidR="005019CC" w:rsidRPr="00C2537D" w14:paraId="3D5B377D" w14:textId="5B0E5D94" w:rsidTr="005019CC">
                              <w:tc>
                                <w:tcPr>
                                  <w:tcW w:w="11" w:type="pct"/>
                                  <w:shd w:val="clear" w:color="auto" w:fill="F6A21D" w:themeFill="accent1"/>
                                </w:tcPr>
                                <w:p w14:paraId="164C50DC"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872" w:type="pct"/>
                                  <w:shd w:val="clear" w:color="auto" w:fill="A0988C" w:themeFill="accent6"/>
                                </w:tcPr>
                                <w:p w14:paraId="52F3DD3F" w14:textId="77777777"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640" w:type="pct"/>
                                  <w:shd w:val="clear" w:color="auto" w:fill="A0988C" w:themeFill="accent6"/>
                                  <w:vAlign w:val="bottom"/>
                                </w:tcPr>
                                <w:p w14:paraId="08C6CE35" w14:textId="79DC6F6A"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sdt>
                                    <w:sdtP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Author"/>
                                      <w:tag w:val=""/>
                                      <w:id w:val="942812742"/>
                                      <w:placeholder>
                                        <w:docPart w:val="2B892A937AF84E178DC6821F17B70463"/>
                                      </w:placeholder>
                                      <w:dataBinding w:prefixMappings="xmlns:ns0='http://purl.org/dc/elements/1.1/' xmlns:ns1='http://schemas.openxmlformats.org/package/2006/metadata/core-properties' " w:xpath="/ns1:coreProperties[1]/ns0:creator[1]" w:storeItemID="{6C3C8BC8-F283-45AE-878A-BAB7291924A1}"/>
                                      <w:text/>
                                    </w:sdtPr>
                                    <w:sdtContent>
                                      <w:r w:rsidRPr="00C2537D">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laura stoakes</w:t>
                                      </w:r>
                                      <w:r w:rsidR="005019CC">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P152037</w:t>
                                      </w:r>
                                    </w:sdtContent>
                                  </w:sdt>
                                </w:p>
                                <w:sdt>
                                  <w:sdtP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Course title"/>
                                    <w:tag w:val=""/>
                                    <w:id w:val="-15923909"/>
                                    <w:placeholder>
                                      <w:docPart w:val="45B60BCD7B1C4D6498F7AFA75ABD4674"/>
                                    </w:placeholder>
                                    <w:dataBinding w:prefixMappings="xmlns:ns0='http://purl.org/dc/elements/1.1/' xmlns:ns1='http://schemas.openxmlformats.org/package/2006/metadata/core-properties' " w:xpath="/ns1:coreProperties[1]/ns1:category[1]" w:storeItemID="{6C3C8BC8-F283-45AE-878A-BAB7291924A1}"/>
                                    <w:text/>
                                  </w:sdtPr>
                                  <w:sdtContent>
                                    <w:p w14:paraId="4DE18944" w14:textId="15B86428" w:rsidR="00DF7433" w:rsidRPr="00C2537D" w:rsidRDefault="005019CC">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Entrepreneurship, M5X00846</w:t>
                                      </w:r>
                                    </w:p>
                                  </w:sdtContent>
                                </w:sdt>
                                <w:sdt>
                                  <w:sdtP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Date"/>
                                    <w:tag w:val=""/>
                                    <w:id w:val="748164578"/>
                                    <w:placeholder>
                                      <w:docPart w:val="920B64AE75BE439EB5B231E072946CC4"/>
                                    </w:placeholder>
                                    <w:dataBinding w:prefixMappings="xmlns:ns0='http://schemas.microsoft.com/office/2006/coverPageProps' " w:xpath="/ns0:CoverPageProperties[1]/ns0:PublishDate[1]" w:storeItemID="{55AF091B-3C7A-41E3-B477-F2FDAA23CFDA}"/>
                                    <w:date w:fullDate="2018-01-15T00:00:00Z">
                                      <w:dateFormat w:val="M/d/yy"/>
                                      <w:lid w:val="en-US"/>
                                      <w:storeMappedDataAs w:val="dateTime"/>
                                      <w:calendar w:val="gregorian"/>
                                    </w:date>
                                  </w:sdtPr>
                                  <w:sdtContent>
                                    <w:p w14:paraId="605BD084" w14:textId="22776D2E" w:rsidR="00DF7433" w:rsidRPr="00C2537D" w:rsidRDefault="005019CC">
                                      <w:pPr>
                                        <w:pStyle w:val="NoSpacing"/>
                                        <w:spacing w:after="240"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8E3CE"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1/15/18</w:t>
                                      </w:r>
                                    </w:p>
                                  </w:sdtContent>
                                </w:sdt>
                              </w:tc>
                              <w:tc>
                                <w:tcPr>
                                  <w:tcW w:w="11" w:type="pct"/>
                                  <w:shd w:val="clear" w:color="auto" w:fill="A0988C" w:themeFill="accent6"/>
                                </w:tcPr>
                                <w:p w14:paraId="049D37B7" w14:textId="77777777"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2" w:type="pct"/>
                                  <w:shd w:val="clear" w:color="auto" w:fill="A0988C" w:themeFill="accent6"/>
                                </w:tcPr>
                                <w:p w14:paraId="1D89B906" w14:textId="1C29A49F"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433" w:type="pct"/>
                                  <w:shd w:val="clear" w:color="auto" w:fill="A0988C" w:themeFill="accent6"/>
                                </w:tcPr>
                                <w:p w14:paraId="5128E92E" w14:textId="764A5AC9"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r>
                          </w:tbl>
                          <w:p w14:paraId="6F6C8096"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7737259" id="_x0000_t202" coordsize="21600,21600" o:spt="202" path="m,l,21600r21600,l21600,xe">
                <v:stroke joinstyle="miter"/>
                <v:path gradientshapeok="t" o:connecttype="rect"/>
              </v:shapetype>
              <v:shape id="Text Box 1" o:spid="_x0000_s1026" type="#_x0000_t202" alt="Cover page content layout" style="position:absolute;margin-left:395.8pt;margin-top:466.5pt;width:447pt;height:229.2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" fillcolor="#a0988c [3209]" strokecolor="#f6a21d [3204]" strokeweight="1.5pt">
                <v:textbox inset="0,0,0,0">
                  <w:txbxContent>
                    <w:tbl>
                      <w:tblPr>
                        <w:tblW w:w="4946" w:type="pct"/>
                        <w:tblLayout w:type="fixed"/>
                        <w:tblCellMar>
                          <w:left w:w="0" w:type="dxa"/>
                          <w:right w:w="0" w:type="dxa"/>
                        </w:tblCellMar>
                        <w:tblLook w:val="04A0" w:firstRow="1" w:lastRow="0" w:firstColumn="1" w:lastColumn="0" w:noHBand="0" w:noVBand="1"/>
                        <w:tblDescription w:val="Cover page info"/>
                      </w:tblPr>
                      <w:tblGrid>
                        <w:gridCol w:w="20"/>
                        <w:gridCol w:w="1537"/>
                        <w:gridCol w:w="6418"/>
                        <w:gridCol w:w="20"/>
                        <w:gridCol w:w="56"/>
                        <w:gridCol w:w="763"/>
                      </w:tblGrid>
                      <w:tr w:rsidR="005019CC" w:rsidRPr="00C2537D" w14:paraId="57C6A8FC" w14:textId="1778DCEB" w:rsidTr="005019CC">
                        <w:trPr>
                          <w:trHeight w:val="2376"/>
                        </w:trPr>
                        <w:tc>
                          <w:tcPr>
                            <w:tcW w:w="11" w:type="pct"/>
                            <w:shd w:val="clear" w:color="auto" w:fill="F6A21D" w:themeFill="accent1"/>
                          </w:tcPr>
                          <w:p w14:paraId="27A171DA"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872" w:type="pct"/>
                            <w:shd w:val="clear" w:color="auto" w:fill="A0988C" w:themeFill="accent6"/>
                          </w:tcPr>
                          <w:p w14:paraId="36942195" w14:textId="77777777"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sdt>
                          <w:sdtPr>
                            <w:rPr>
                              <w:rFonts w:asciiTheme="majorHAnsi" w:hAnsiTheme="majorHAnsi"/>
                              <w:b/>
                              <w:color w:val="E8E3CE"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Title"/>
                            <w:tag w:val=""/>
                            <w:id w:val="739824258"/>
                            <w:placeholder>
                              <w:docPart w:val="C0B54985ED044EC3B1C526562464085E"/>
                            </w:placeholder>
                            <w:dataBinding w:prefixMappings="xmlns:ns0='http://purl.org/dc/elements/1.1/' xmlns:ns1='http://schemas.openxmlformats.org/package/2006/metadata/core-properties' " w:xpath="/ns1:coreProperties[1]/ns0:title[1]" w:storeItemID="{6C3C8BC8-F283-45AE-878A-BAB7291924A1}"/>
                            <w:text/>
                          </w:sdtPr>
                          <w:sdtContent>
                            <w:tc>
                              <w:tcPr>
                                <w:tcW w:w="3640" w:type="pct"/>
                                <w:shd w:val="clear" w:color="auto" w:fill="A0988C" w:themeFill="accent6"/>
                              </w:tcPr>
                              <w:p w14:paraId="7799866B" w14:textId="76172AA5" w:rsidR="00DF7433" w:rsidRPr="005019CC" w:rsidRDefault="005019CC">
                                <w:pPr>
                                  <w:pStyle w:val="NoSpacing"/>
                                  <w:spacing w:before="240" w:line="216" w:lineRule="auto"/>
                                  <w:ind w:left="360" w:right="360"/>
                                  <w:contextualSpacing/>
                                  <w:rPr>
                                    <w:rFonts w:asciiTheme="majorHAnsi" w:hAnsiTheme="majorHAnsi"/>
                                    <w:color w:val="E8E3CE"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114D3A">
                                  <w:rPr>
                                    <w:rFonts w:asciiTheme="majorHAnsi" w:hAnsiTheme="majorHAnsi"/>
                                    <w:b/>
                                    <w:color w:val="E8E3CE" w:themeColor="background2"/>
                                    <w:spacing w:val="10"/>
                                    <w:sz w:val="72"/>
                                    <w:szCs w:val="72"/>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Can an                        entrepreneur be considered a Hero</w:t>
                                </w:r>
                              </w:p>
                            </w:tc>
                          </w:sdtContent>
                        </w:sdt>
                        <w:tc>
                          <w:tcPr>
                            <w:tcW w:w="11" w:type="pct"/>
                            <w:shd w:val="clear" w:color="auto" w:fill="A0988C" w:themeFill="accent6"/>
                          </w:tcPr>
                          <w:p w14:paraId="4DE41E87" w14:textId="77777777"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2" w:type="pct"/>
                            <w:shd w:val="clear" w:color="auto" w:fill="A0988C" w:themeFill="accent6"/>
                          </w:tcPr>
                          <w:p w14:paraId="0188BB76" w14:textId="1863F614"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433" w:type="pct"/>
                            <w:shd w:val="clear" w:color="auto" w:fill="A0988C" w:themeFill="accent6"/>
                          </w:tcPr>
                          <w:p w14:paraId="12BFE589" w14:textId="4CBCC970" w:rsidR="00DF7433" w:rsidRPr="00C2537D" w:rsidRDefault="00DF7433">
                            <w:pPr>
                              <w:pStyle w:val="NoSpacing"/>
                              <w:spacing w:before="240" w:line="216" w:lineRule="auto"/>
                              <w:ind w:left="360" w:right="360"/>
                              <w:contextualSpacing/>
                              <w:rPr>
                                <w:rFonts w:asciiTheme="majorHAnsi" w:hAnsiTheme="majorHAnsi"/>
                                <w:b/>
                                <w:color w:val="E8E3CE" w:themeColor="background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r>
                      <w:tr w:rsidR="005019CC" w:rsidRPr="00C2537D" w14:paraId="16FA2AE5" w14:textId="66D57B27" w:rsidTr="005019CC">
                        <w:trPr>
                          <w:trHeight w:hRule="exact" w:val="648"/>
                        </w:trPr>
                        <w:tc>
                          <w:tcPr>
                            <w:tcW w:w="11" w:type="pct"/>
                            <w:shd w:val="clear" w:color="auto" w:fill="F6A21D" w:themeFill="accent1"/>
                          </w:tcPr>
                          <w:p w14:paraId="7B4DBDF6"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872" w:type="pct"/>
                            <w:shd w:val="clear" w:color="auto" w:fill="A0988C" w:themeFill="accent6"/>
                          </w:tcPr>
                          <w:p w14:paraId="050A6101" w14:textId="77777777"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640" w:type="pct"/>
                            <w:shd w:val="clear" w:color="auto" w:fill="A0988C" w:themeFill="accent6"/>
                            <w:vAlign w:val="bottom"/>
                          </w:tcPr>
                          <w:p w14:paraId="707D6E37" w14:textId="6BD92918"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11" w:type="pct"/>
                            <w:shd w:val="clear" w:color="auto" w:fill="A0988C" w:themeFill="accent6"/>
                          </w:tcPr>
                          <w:p w14:paraId="54A013EF" w14:textId="77777777"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2" w:type="pct"/>
                            <w:shd w:val="clear" w:color="auto" w:fill="A0988C" w:themeFill="accent6"/>
                          </w:tcPr>
                          <w:p w14:paraId="23B1C7CA" w14:textId="437402E6"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433" w:type="pct"/>
                            <w:shd w:val="clear" w:color="auto" w:fill="A0988C" w:themeFill="accent6"/>
                          </w:tcPr>
                          <w:p w14:paraId="26E284D3" w14:textId="758C5550" w:rsidR="00DF7433" w:rsidRPr="00C2537D" w:rsidRDefault="00DF7433" w:rsidP="00C2537D">
                            <w:pPr>
                              <w:ind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r>
                      <w:tr w:rsidR="005019CC" w:rsidRPr="00C2537D" w14:paraId="3D5B377D" w14:textId="5B0E5D94" w:rsidTr="005019CC">
                        <w:tc>
                          <w:tcPr>
                            <w:tcW w:w="11" w:type="pct"/>
                            <w:shd w:val="clear" w:color="auto" w:fill="F6A21D" w:themeFill="accent1"/>
                          </w:tcPr>
                          <w:p w14:paraId="164C50DC"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872" w:type="pct"/>
                            <w:shd w:val="clear" w:color="auto" w:fill="A0988C" w:themeFill="accent6"/>
                          </w:tcPr>
                          <w:p w14:paraId="52F3DD3F" w14:textId="77777777"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640" w:type="pct"/>
                            <w:shd w:val="clear" w:color="auto" w:fill="A0988C" w:themeFill="accent6"/>
                            <w:vAlign w:val="bottom"/>
                          </w:tcPr>
                          <w:p w14:paraId="08C6CE35" w14:textId="79DC6F6A"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sdt>
                              <w:sdtP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Author"/>
                                <w:tag w:val=""/>
                                <w:id w:val="942812742"/>
                                <w:placeholder>
                                  <w:docPart w:val="2B892A937AF84E178DC6821F17B70463"/>
                                </w:placeholder>
                                <w:dataBinding w:prefixMappings="xmlns:ns0='http://purl.org/dc/elements/1.1/' xmlns:ns1='http://schemas.openxmlformats.org/package/2006/metadata/core-properties' " w:xpath="/ns1:coreProperties[1]/ns0:creator[1]" w:storeItemID="{6C3C8BC8-F283-45AE-878A-BAB7291924A1}"/>
                                <w:text/>
                              </w:sdtPr>
                              <w:sdtContent>
                                <w:r w:rsidRPr="00C2537D">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laura stoakes</w:t>
                                </w:r>
                                <w:r w:rsidR="005019CC">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P152037</w:t>
                                </w:r>
                              </w:sdtContent>
                            </w:sdt>
                          </w:p>
                          <w:sdt>
                            <w:sdtP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Course title"/>
                              <w:tag w:val=""/>
                              <w:id w:val="-15923909"/>
                              <w:placeholder>
                                <w:docPart w:val="45B60BCD7B1C4D6498F7AFA75ABD4674"/>
                              </w:placeholder>
                              <w:dataBinding w:prefixMappings="xmlns:ns0='http://purl.org/dc/elements/1.1/' xmlns:ns1='http://schemas.openxmlformats.org/package/2006/metadata/core-properties' " w:xpath="/ns1:coreProperties[1]/ns1:category[1]" w:storeItemID="{6C3C8BC8-F283-45AE-878A-BAB7291924A1}"/>
                              <w:text/>
                            </w:sdtPr>
                            <w:sdtContent>
                              <w:p w14:paraId="4DE18944" w14:textId="15B86428" w:rsidR="00DF7433" w:rsidRPr="00C2537D" w:rsidRDefault="005019CC">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Entrepreneurship, M5X00846</w:t>
                                </w:r>
                              </w:p>
                            </w:sdtContent>
                          </w:sdt>
                          <w:sdt>
                            <w:sdtPr>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alias w:val="Date"/>
                              <w:tag w:val=""/>
                              <w:id w:val="748164578"/>
                              <w:placeholder>
                                <w:docPart w:val="920B64AE75BE439EB5B231E072946CC4"/>
                              </w:placeholder>
                              <w:dataBinding w:prefixMappings="xmlns:ns0='http://schemas.microsoft.com/office/2006/coverPageProps' " w:xpath="/ns0:CoverPageProperties[1]/ns0:PublishDate[1]" w:storeItemID="{55AF091B-3C7A-41E3-B477-F2FDAA23CFDA}"/>
                              <w:date w:fullDate="2018-01-15T00:00:00Z">
                                <w:dateFormat w:val="M/d/yy"/>
                                <w:lid w:val="en-US"/>
                                <w:storeMappedDataAs w:val="dateTime"/>
                                <w:calendar w:val="gregorian"/>
                              </w:date>
                            </w:sdtPr>
                            <w:sdtContent>
                              <w:p w14:paraId="605BD084" w14:textId="22776D2E" w:rsidR="00DF7433" w:rsidRPr="00C2537D" w:rsidRDefault="005019CC">
                                <w:pPr>
                                  <w:pStyle w:val="NoSpacing"/>
                                  <w:spacing w:after="240"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8E3CE" w:themeColor="background2"/>
                                    <w:spacing w:val="10"/>
                                    <w:sz w:val="28"/>
                                    <w:szCs w:val="28"/>
                                    <w:lang w:val="en-US"/>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1/15/18</w:t>
                                </w:r>
                              </w:p>
                            </w:sdtContent>
                          </w:sdt>
                        </w:tc>
                        <w:tc>
                          <w:tcPr>
                            <w:tcW w:w="11" w:type="pct"/>
                            <w:shd w:val="clear" w:color="auto" w:fill="A0988C" w:themeFill="accent6"/>
                          </w:tcPr>
                          <w:p w14:paraId="049D37B7" w14:textId="77777777"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32" w:type="pct"/>
                            <w:shd w:val="clear" w:color="auto" w:fill="A0988C" w:themeFill="accent6"/>
                          </w:tcPr>
                          <w:p w14:paraId="1D89B906" w14:textId="1C29A49F"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c>
                          <w:tcPr>
                            <w:tcW w:w="433" w:type="pct"/>
                            <w:shd w:val="clear" w:color="auto" w:fill="A0988C" w:themeFill="accent6"/>
                          </w:tcPr>
                          <w:p w14:paraId="5128E92E" w14:textId="764A5AC9" w:rsidR="00DF7433" w:rsidRPr="00C2537D" w:rsidRDefault="00DF7433">
                            <w:pPr>
                              <w:pStyle w:val="NoSpacing"/>
                              <w:spacing w:line="288" w:lineRule="auto"/>
                              <w:ind w:left="360" w:right="360"/>
                              <w:rPr>
                                <w:b/>
                                <w:color w:val="E8E3CE" w:themeColor="background2"/>
                                <w:spacing w:val="10"/>
                                <w:sz w:val="28"/>
                                <w:szCs w:val="28"/>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c>
                      </w:tr>
                    </w:tbl>
                    <w:p w14:paraId="6F6C8096" w14:textId="77777777" w:rsidR="00DF7433" w:rsidRPr="00C2537D" w:rsidRDefault="00DF7433">
                      <w:pPr>
                        <w:rPr>
                          <w:b/>
                          <w:color w:val="E8E3CE"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txbxContent>
                </v:textbox>
                <w10:wrap anchorx="margin" anchory="margin"/>
              </v:shape>
            </w:pict>
          </mc:Fallback>
        </mc:AlternateContent>
      </w:r>
      <w:r w:rsidR="0032142C">
        <w:br w:type="page"/>
      </w:r>
    </w:p>
    <w:sdt>
      <w:sdtPr>
        <w:id w:val="-1014147786"/>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1C07A8C1" w14:textId="0A664ECD" w:rsidR="00622675" w:rsidRDefault="00E23380" w:rsidP="00622675">
          <w:pPr>
            <w:pStyle w:val="TOCHeading"/>
            <w:rPr>
              <w:b/>
            </w:rPr>
          </w:pPr>
          <w:r w:rsidRPr="00622675">
            <w:rPr>
              <w:b/>
            </w:rPr>
            <w:t>Contents</w:t>
          </w:r>
        </w:p>
        <w:p w14:paraId="11E9CB18" w14:textId="77777777" w:rsidR="00622675" w:rsidRPr="00622675" w:rsidRDefault="00622675" w:rsidP="00622675"/>
        <w:p w14:paraId="2AC71B5E" w14:textId="127FACD4" w:rsidR="00114D3A" w:rsidRPr="00114D3A" w:rsidRDefault="00E23380" w:rsidP="00114D3A">
          <w:pPr>
            <w:pStyle w:val="TOC1"/>
            <w:rPr>
              <w:sz w:val="22"/>
              <w:szCs w:val="22"/>
              <w:lang w:eastAsia="en-GB"/>
            </w:rPr>
          </w:pPr>
          <w:r>
            <w:fldChar w:fldCharType="begin"/>
          </w:r>
          <w:r>
            <w:instrText xml:space="preserve"> TOC \o "1-3" \h \z \u </w:instrText>
          </w:r>
          <w:r>
            <w:fldChar w:fldCharType="separate"/>
          </w:r>
          <w:hyperlink w:anchor="_Toc503808488" w:history="1">
            <w:r w:rsidR="00114D3A" w:rsidRPr="00114D3A">
              <w:rPr>
                <w:rStyle w:val="Hyperlink"/>
                <w:color w:val="auto"/>
              </w:rPr>
              <w:t>Executive Summary.</w:t>
            </w:r>
            <w:r w:rsidR="00114D3A" w:rsidRPr="00114D3A">
              <w:rPr>
                <w:webHidden/>
              </w:rPr>
              <w:tab/>
            </w:r>
            <w:r w:rsidR="00114D3A" w:rsidRPr="00114D3A">
              <w:rPr>
                <w:webHidden/>
              </w:rPr>
              <w:fldChar w:fldCharType="begin"/>
            </w:r>
            <w:r w:rsidR="00114D3A" w:rsidRPr="00114D3A">
              <w:rPr>
                <w:webHidden/>
              </w:rPr>
              <w:instrText xml:space="preserve"> PAGEREF _Toc503808488 \h </w:instrText>
            </w:r>
            <w:r w:rsidR="00114D3A" w:rsidRPr="00114D3A">
              <w:rPr>
                <w:webHidden/>
              </w:rPr>
            </w:r>
            <w:r w:rsidR="00114D3A" w:rsidRPr="00114D3A">
              <w:rPr>
                <w:webHidden/>
              </w:rPr>
              <w:fldChar w:fldCharType="separate"/>
            </w:r>
            <w:r w:rsidR="00114D3A" w:rsidRPr="00114D3A">
              <w:rPr>
                <w:webHidden/>
              </w:rPr>
              <w:t>2</w:t>
            </w:r>
            <w:r w:rsidR="00114D3A" w:rsidRPr="00114D3A">
              <w:rPr>
                <w:webHidden/>
              </w:rPr>
              <w:fldChar w:fldCharType="end"/>
            </w:r>
          </w:hyperlink>
        </w:p>
        <w:p w14:paraId="3371BCBE" w14:textId="3EA7C594" w:rsidR="00114D3A" w:rsidRPr="00114D3A" w:rsidRDefault="00114D3A" w:rsidP="00114D3A">
          <w:pPr>
            <w:pStyle w:val="TOC1"/>
            <w:rPr>
              <w:sz w:val="22"/>
              <w:szCs w:val="22"/>
              <w:lang w:eastAsia="en-GB"/>
            </w:rPr>
          </w:pPr>
          <w:hyperlink w:anchor="_Toc503808489" w:history="1">
            <w:r w:rsidRPr="00114D3A">
              <w:rPr>
                <w:rStyle w:val="Hyperlink"/>
                <w:color w:val="auto"/>
              </w:rPr>
              <w:t>Introduction.</w:t>
            </w:r>
            <w:r w:rsidRPr="00114D3A">
              <w:rPr>
                <w:webHidden/>
              </w:rPr>
              <w:tab/>
            </w:r>
            <w:r w:rsidRPr="00114D3A">
              <w:rPr>
                <w:webHidden/>
              </w:rPr>
              <w:fldChar w:fldCharType="begin"/>
            </w:r>
            <w:r w:rsidRPr="00114D3A">
              <w:rPr>
                <w:webHidden/>
              </w:rPr>
              <w:instrText xml:space="preserve"> PAGEREF _Toc503808489 \h </w:instrText>
            </w:r>
            <w:r w:rsidRPr="00114D3A">
              <w:rPr>
                <w:webHidden/>
              </w:rPr>
            </w:r>
            <w:r w:rsidRPr="00114D3A">
              <w:rPr>
                <w:webHidden/>
              </w:rPr>
              <w:fldChar w:fldCharType="separate"/>
            </w:r>
            <w:r w:rsidRPr="00114D3A">
              <w:rPr>
                <w:webHidden/>
              </w:rPr>
              <w:t>2</w:t>
            </w:r>
            <w:r w:rsidRPr="00114D3A">
              <w:rPr>
                <w:webHidden/>
              </w:rPr>
              <w:fldChar w:fldCharType="end"/>
            </w:r>
          </w:hyperlink>
        </w:p>
        <w:p w14:paraId="2D628577" w14:textId="6750D95D" w:rsidR="00114D3A" w:rsidRPr="00114D3A" w:rsidRDefault="00114D3A" w:rsidP="00114D3A">
          <w:pPr>
            <w:pStyle w:val="TOC1"/>
            <w:rPr>
              <w:sz w:val="22"/>
              <w:szCs w:val="22"/>
              <w:lang w:eastAsia="en-GB"/>
            </w:rPr>
          </w:pPr>
          <w:hyperlink w:anchor="_Toc503808490" w:history="1">
            <w:r w:rsidRPr="00114D3A">
              <w:rPr>
                <w:rStyle w:val="Hyperlink"/>
                <w:color w:val="auto"/>
              </w:rPr>
              <w:t>What is Entrepreneur.</w:t>
            </w:r>
            <w:r w:rsidRPr="00114D3A">
              <w:rPr>
                <w:webHidden/>
              </w:rPr>
              <w:tab/>
            </w:r>
            <w:r w:rsidRPr="00114D3A">
              <w:rPr>
                <w:webHidden/>
              </w:rPr>
              <w:fldChar w:fldCharType="begin"/>
            </w:r>
            <w:r w:rsidRPr="00114D3A">
              <w:rPr>
                <w:webHidden/>
              </w:rPr>
              <w:instrText xml:space="preserve"> PAGEREF _Toc503808490 \h </w:instrText>
            </w:r>
            <w:r w:rsidRPr="00114D3A">
              <w:rPr>
                <w:webHidden/>
              </w:rPr>
            </w:r>
            <w:r w:rsidRPr="00114D3A">
              <w:rPr>
                <w:webHidden/>
              </w:rPr>
              <w:fldChar w:fldCharType="separate"/>
            </w:r>
            <w:r w:rsidRPr="00114D3A">
              <w:rPr>
                <w:webHidden/>
              </w:rPr>
              <w:t>3</w:t>
            </w:r>
            <w:r w:rsidRPr="00114D3A">
              <w:rPr>
                <w:webHidden/>
              </w:rPr>
              <w:fldChar w:fldCharType="end"/>
            </w:r>
          </w:hyperlink>
        </w:p>
        <w:p w14:paraId="37A6E1CD" w14:textId="0B8B1C71" w:rsidR="00114D3A" w:rsidRPr="00114D3A" w:rsidRDefault="00114D3A">
          <w:pPr>
            <w:pStyle w:val="TOC2"/>
            <w:rPr>
              <w:b w:val="0"/>
              <w:sz w:val="22"/>
              <w:szCs w:val="22"/>
              <w:lang w:eastAsia="en-GB"/>
            </w:rPr>
          </w:pPr>
          <w:hyperlink w:anchor="_Toc503808491" w:history="1">
            <w:r w:rsidRPr="00114D3A">
              <w:rPr>
                <w:rStyle w:val="Hyperlink"/>
                <w:color w:val="auto"/>
              </w:rPr>
              <w:t>Definition.</w:t>
            </w:r>
            <w:r w:rsidRPr="00114D3A">
              <w:rPr>
                <w:webHidden/>
              </w:rPr>
              <w:tab/>
            </w:r>
            <w:r w:rsidRPr="00114D3A">
              <w:rPr>
                <w:webHidden/>
              </w:rPr>
              <w:fldChar w:fldCharType="begin"/>
            </w:r>
            <w:r w:rsidRPr="00114D3A">
              <w:rPr>
                <w:webHidden/>
              </w:rPr>
              <w:instrText xml:space="preserve"> PAGEREF _Toc503808491 \h </w:instrText>
            </w:r>
            <w:r w:rsidRPr="00114D3A">
              <w:rPr>
                <w:webHidden/>
              </w:rPr>
            </w:r>
            <w:r w:rsidRPr="00114D3A">
              <w:rPr>
                <w:webHidden/>
              </w:rPr>
              <w:fldChar w:fldCharType="separate"/>
            </w:r>
            <w:r w:rsidRPr="00114D3A">
              <w:rPr>
                <w:webHidden/>
              </w:rPr>
              <w:t>3</w:t>
            </w:r>
            <w:r w:rsidRPr="00114D3A">
              <w:rPr>
                <w:webHidden/>
              </w:rPr>
              <w:fldChar w:fldCharType="end"/>
            </w:r>
          </w:hyperlink>
        </w:p>
        <w:p w14:paraId="18313876" w14:textId="106FDFD4" w:rsidR="00114D3A" w:rsidRPr="00114D3A" w:rsidRDefault="00114D3A">
          <w:pPr>
            <w:pStyle w:val="TOC2"/>
            <w:rPr>
              <w:b w:val="0"/>
              <w:sz w:val="22"/>
              <w:szCs w:val="22"/>
              <w:lang w:eastAsia="en-GB"/>
            </w:rPr>
          </w:pPr>
          <w:hyperlink w:anchor="_Toc503808492" w:history="1">
            <w:r w:rsidRPr="00114D3A">
              <w:rPr>
                <w:rStyle w:val="Hyperlink"/>
                <w:color w:val="auto"/>
              </w:rPr>
              <w:t>Traits of an entrepreneur.</w:t>
            </w:r>
            <w:r w:rsidRPr="00114D3A">
              <w:rPr>
                <w:webHidden/>
              </w:rPr>
              <w:tab/>
            </w:r>
            <w:r w:rsidRPr="00114D3A">
              <w:rPr>
                <w:webHidden/>
              </w:rPr>
              <w:fldChar w:fldCharType="begin"/>
            </w:r>
            <w:r w:rsidRPr="00114D3A">
              <w:rPr>
                <w:webHidden/>
              </w:rPr>
              <w:instrText xml:space="preserve"> PAGEREF _Toc503808492 \h </w:instrText>
            </w:r>
            <w:r w:rsidRPr="00114D3A">
              <w:rPr>
                <w:webHidden/>
              </w:rPr>
            </w:r>
            <w:r w:rsidRPr="00114D3A">
              <w:rPr>
                <w:webHidden/>
              </w:rPr>
              <w:fldChar w:fldCharType="separate"/>
            </w:r>
            <w:r w:rsidRPr="00114D3A">
              <w:rPr>
                <w:webHidden/>
              </w:rPr>
              <w:t>3</w:t>
            </w:r>
            <w:r w:rsidRPr="00114D3A">
              <w:rPr>
                <w:webHidden/>
              </w:rPr>
              <w:fldChar w:fldCharType="end"/>
            </w:r>
          </w:hyperlink>
        </w:p>
        <w:p w14:paraId="334FC92E" w14:textId="61AD8A93" w:rsidR="00114D3A" w:rsidRPr="00114D3A" w:rsidRDefault="00114D3A">
          <w:pPr>
            <w:pStyle w:val="TOC2"/>
            <w:rPr>
              <w:b w:val="0"/>
              <w:sz w:val="22"/>
              <w:szCs w:val="22"/>
              <w:lang w:eastAsia="en-GB"/>
            </w:rPr>
          </w:pPr>
          <w:hyperlink w:anchor="_Toc503808493" w:history="1">
            <w:r w:rsidRPr="00114D3A">
              <w:rPr>
                <w:rStyle w:val="Hyperlink"/>
                <w:color w:val="auto"/>
              </w:rPr>
              <w:t>Three types of entrepreneur.</w:t>
            </w:r>
            <w:r w:rsidRPr="00114D3A">
              <w:rPr>
                <w:webHidden/>
              </w:rPr>
              <w:tab/>
            </w:r>
            <w:r w:rsidRPr="00114D3A">
              <w:rPr>
                <w:webHidden/>
              </w:rPr>
              <w:fldChar w:fldCharType="begin"/>
            </w:r>
            <w:r w:rsidRPr="00114D3A">
              <w:rPr>
                <w:webHidden/>
              </w:rPr>
              <w:instrText xml:space="preserve"> PAGEREF _Toc503808493 \h </w:instrText>
            </w:r>
            <w:r w:rsidRPr="00114D3A">
              <w:rPr>
                <w:webHidden/>
              </w:rPr>
            </w:r>
            <w:r w:rsidRPr="00114D3A">
              <w:rPr>
                <w:webHidden/>
              </w:rPr>
              <w:fldChar w:fldCharType="separate"/>
            </w:r>
            <w:r w:rsidRPr="00114D3A">
              <w:rPr>
                <w:webHidden/>
              </w:rPr>
              <w:t>4</w:t>
            </w:r>
            <w:r w:rsidRPr="00114D3A">
              <w:rPr>
                <w:webHidden/>
              </w:rPr>
              <w:fldChar w:fldCharType="end"/>
            </w:r>
          </w:hyperlink>
        </w:p>
        <w:p w14:paraId="16E5BA09" w14:textId="73FF2C22" w:rsidR="00114D3A" w:rsidRPr="00114D3A" w:rsidRDefault="00114D3A">
          <w:pPr>
            <w:pStyle w:val="TOC2"/>
            <w:rPr>
              <w:b w:val="0"/>
              <w:sz w:val="22"/>
              <w:szCs w:val="22"/>
              <w:lang w:eastAsia="en-GB"/>
            </w:rPr>
          </w:pPr>
          <w:hyperlink w:anchor="_Toc503808494" w:history="1">
            <w:r w:rsidRPr="00114D3A">
              <w:rPr>
                <w:rStyle w:val="Hyperlink"/>
                <w:color w:val="auto"/>
              </w:rPr>
              <w:t>What it takes to become an entrepreneur.</w:t>
            </w:r>
            <w:r w:rsidRPr="00114D3A">
              <w:rPr>
                <w:webHidden/>
              </w:rPr>
              <w:tab/>
            </w:r>
            <w:r w:rsidRPr="00114D3A">
              <w:rPr>
                <w:webHidden/>
              </w:rPr>
              <w:fldChar w:fldCharType="begin"/>
            </w:r>
            <w:r w:rsidRPr="00114D3A">
              <w:rPr>
                <w:webHidden/>
              </w:rPr>
              <w:instrText xml:space="preserve"> PAGEREF _Toc503808494 \h </w:instrText>
            </w:r>
            <w:r w:rsidRPr="00114D3A">
              <w:rPr>
                <w:webHidden/>
              </w:rPr>
            </w:r>
            <w:r w:rsidRPr="00114D3A">
              <w:rPr>
                <w:webHidden/>
              </w:rPr>
              <w:fldChar w:fldCharType="separate"/>
            </w:r>
            <w:r w:rsidRPr="00114D3A">
              <w:rPr>
                <w:webHidden/>
              </w:rPr>
              <w:t>4</w:t>
            </w:r>
            <w:r w:rsidRPr="00114D3A">
              <w:rPr>
                <w:webHidden/>
              </w:rPr>
              <w:fldChar w:fldCharType="end"/>
            </w:r>
          </w:hyperlink>
        </w:p>
        <w:p w14:paraId="061EBA53" w14:textId="1FC5DC9B" w:rsidR="00114D3A" w:rsidRPr="00114D3A" w:rsidRDefault="00114D3A" w:rsidP="00114D3A">
          <w:pPr>
            <w:pStyle w:val="TOC1"/>
            <w:rPr>
              <w:sz w:val="22"/>
              <w:szCs w:val="22"/>
              <w:lang w:eastAsia="en-GB"/>
            </w:rPr>
          </w:pPr>
          <w:hyperlink w:anchor="_Toc503808495" w:history="1">
            <w:r w:rsidRPr="00114D3A">
              <w:rPr>
                <w:rStyle w:val="Hyperlink"/>
                <w:color w:val="auto"/>
              </w:rPr>
              <w:t>Craig Kielburger.</w:t>
            </w:r>
            <w:r w:rsidRPr="00114D3A">
              <w:rPr>
                <w:webHidden/>
              </w:rPr>
              <w:tab/>
            </w:r>
            <w:r w:rsidRPr="00114D3A">
              <w:rPr>
                <w:webHidden/>
              </w:rPr>
              <w:fldChar w:fldCharType="begin"/>
            </w:r>
            <w:r w:rsidRPr="00114D3A">
              <w:rPr>
                <w:webHidden/>
              </w:rPr>
              <w:instrText xml:space="preserve"> PAGEREF _Toc503808495 \h </w:instrText>
            </w:r>
            <w:r w:rsidRPr="00114D3A">
              <w:rPr>
                <w:webHidden/>
              </w:rPr>
            </w:r>
            <w:r w:rsidRPr="00114D3A">
              <w:rPr>
                <w:webHidden/>
              </w:rPr>
              <w:fldChar w:fldCharType="separate"/>
            </w:r>
            <w:r w:rsidRPr="00114D3A">
              <w:rPr>
                <w:webHidden/>
              </w:rPr>
              <w:t>4</w:t>
            </w:r>
            <w:r w:rsidRPr="00114D3A">
              <w:rPr>
                <w:webHidden/>
              </w:rPr>
              <w:fldChar w:fldCharType="end"/>
            </w:r>
          </w:hyperlink>
        </w:p>
        <w:p w14:paraId="63DEA777" w14:textId="4F36AB52" w:rsidR="00114D3A" w:rsidRPr="00114D3A" w:rsidRDefault="00114D3A">
          <w:pPr>
            <w:pStyle w:val="TOC2"/>
            <w:rPr>
              <w:b w:val="0"/>
              <w:sz w:val="22"/>
              <w:szCs w:val="22"/>
              <w:lang w:eastAsia="en-GB"/>
            </w:rPr>
          </w:pPr>
          <w:hyperlink w:anchor="_Toc503808496" w:history="1">
            <w:r w:rsidRPr="00114D3A">
              <w:rPr>
                <w:rStyle w:val="Hyperlink"/>
                <w:color w:val="auto"/>
              </w:rPr>
              <w:t>Accomplishments.</w:t>
            </w:r>
            <w:r w:rsidRPr="00114D3A">
              <w:rPr>
                <w:webHidden/>
              </w:rPr>
              <w:tab/>
            </w:r>
            <w:r w:rsidRPr="00114D3A">
              <w:rPr>
                <w:webHidden/>
              </w:rPr>
              <w:fldChar w:fldCharType="begin"/>
            </w:r>
            <w:r w:rsidRPr="00114D3A">
              <w:rPr>
                <w:webHidden/>
              </w:rPr>
              <w:instrText xml:space="preserve"> PAGEREF _Toc503808496 \h </w:instrText>
            </w:r>
            <w:r w:rsidRPr="00114D3A">
              <w:rPr>
                <w:webHidden/>
              </w:rPr>
            </w:r>
            <w:r w:rsidRPr="00114D3A">
              <w:rPr>
                <w:webHidden/>
              </w:rPr>
              <w:fldChar w:fldCharType="separate"/>
            </w:r>
            <w:r w:rsidRPr="00114D3A">
              <w:rPr>
                <w:webHidden/>
              </w:rPr>
              <w:t>4</w:t>
            </w:r>
            <w:r w:rsidRPr="00114D3A">
              <w:rPr>
                <w:webHidden/>
              </w:rPr>
              <w:fldChar w:fldCharType="end"/>
            </w:r>
          </w:hyperlink>
        </w:p>
        <w:p w14:paraId="6FCB6B9A" w14:textId="1FE72E1E" w:rsidR="00114D3A" w:rsidRPr="00114D3A" w:rsidRDefault="00114D3A">
          <w:pPr>
            <w:pStyle w:val="TOC2"/>
            <w:rPr>
              <w:b w:val="0"/>
              <w:sz w:val="22"/>
              <w:szCs w:val="22"/>
              <w:lang w:eastAsia="en-GB"/>
            </w:rPr>
          </w:pPr>
          <w:hyperlink w:anchor="_Toc503808497" w:history="1">
            <w:r w:rsidRPr="00114D3A">
              <w:rPr>
                <w:rStyle w:val="Hyperlink"/>
                <w:color w:val="auto"/>
              </w:rPr>
              <w:t>Craig Kielburger the entrepreneur.</w:t>
            </w:r>
            <w:r w:rsidRPr="00114D3A">
              <w:rPr>
                <w:webHidden/>
              </w:rPr>
              <w:tab/>
            </w:r>
            <w:r w:rsidRPr="00114D3A">
              <w:rPr>
                <w:webHidden/>
              </w:rPr>
              <w:fldChar w:fldCharType="begin"/>
            </w:r>
            <w:r w:rsidRPr="00114D3A">
              <w:rPr>
                <w:webHidden/>
              </w:rPr>
              <w:instrText xml:space="preserve"> PAGEREF _Toc503808497 \h </w:instrText>
            </w:r>
            <w:r w:rsidRPr="00114D3A">
              <w:rPr>
                <w:webHidden/>
              </w:rPr>
            </w:r>
            <w:r w:rsidRPr="00114D3A">
              <w:rPr>
                <w:webHidden/>
              </w:rPr>
              <w:fldChar w:fldCharType="separate"/>
            </w:r>
            <w:r w:rsidRPr="00114D3A">
              <w:rPr>
                <w:webHidden/>
              </w:rPr>
              <w:t>5</w:t>
            </w:r>
            <w:r w:rsidRPr="00114D3A">
              <w:rPr>
                <w:webHidden/>
              </w:rPr>
              <w:fldChar w:fldCharType="end"/>
            </w:r>
          </w:hyperlink>
        </w:p>
        <w:p w14:paraId="69EBD7F2" w14:textId="4EE54F71" w:rsidR="00114D3A" w:rsidRPr="00114D3A" w:rsidRDefault="00114D3A" w:rsidP="00114D3A">
          <w:pPr>
            <w:pStyle w:val="TOC1"/>
            <w:rPr>
              <w:sz w:val="22"/>
              <w:szCs w:val="22"/>
              <w:lang w:eastAsia="en-GB"/>
            </w:rPr>
          </w:pPr>
          <w:hyperlink w:anchor="_Toc503808498" w:history="1">
            <w:r w:rsidRPr="00114D3A">
              <w:rPr>
                <w:rStyle w:val="Hyperlink"/>
                <w:color w:val="auto"/>
              </w:rPr>
              <w:t>What motivates Craig Kielburger.</w:t>
            </w:r>
            <w:r w:rsidRPr="00114D3A">
              <w:rPr>
                <w:webHidden/>
              </w:rPr>
              <w:tab/>
            </w:r>
            <w:r w:rsidRPr="00114D3A">
              <w:rPr>
                <w:webHidden/>
              </w:rPr>
              <w:fldChar w:fldCharType="begin"/>
            </w:r>
            <w:r w:rsidRPr="00114D3A">
              <w:rPr>
                <w:webHidden/>
              </w:rPr>
              <w:instrText xml:space="preserve"> PAGEREF _Toc503808498 \h </w:instrText>
            </w:r>
            <w:r w:rsidRPr="00114D3A">
              <w:rPr>
                <w:webHidden/>
              </w:rPr>
            </w:r>
            <w:r w:rsidRPr="00114D3A">
              <w:rPr>
                <w:webHidden/>
              </w:rPr>
              <w:fldChar w:fldCharType="separate"/>
            </w:r>
            <w:r w:rsidRPr="00114D3A">
              <w:rPr>
                <w:webHidden/>
              </w:rPr>
              <w:t>7</w:t>
            </w:r>
            <w:r w:rsidRPr="00114D3A">
              <w:rPr>
                <w:webHidden/>
              </w:rPr>
              <w:fldChar w:fldCharType="end"/>
            </w:r>
          </w:hyperlink>
        </w:p>
        <w:p w14:paraId="17C8596D" w14:textId="2C55554C" w:rsidR="00114D3A" w:rsidRPr="00114D3A" w:rsidRDefault="00114D3A" w:rsidP="00114D3A">
          <w:pPr>
            <w:pStyle w:val="TOC1"/>
            <w:rPr>
              <w:sz w:val="22"/>
              <w:szCs w:val="22"/>
              <w:lang w:eastAsia="en-GB"/>
            </w:rPr>
          </w:pPr>
          <w:hyperlink w:anchor="_Toc503808499" w:history="1">
            <w:r w:rsidRPr="00114D3A">
              <w:rPr>
                <w:rStyle w:val="Hyperlink"/>
                <w:color w:val="auto"/>
              </w:rPr>
              <w:t>Can an entrepreneur be deemed a hero.</w:t>
            </w:r>
            <w:r w:rsidRPr="00114D3A">
              <w:rPr>
                <w:webHidden/>
              </w:rPr>
              <w:tab/>
            </w:r>
            <w:r w:rsidRPr="00114D3A">
              <w:rPr>
                <w:webHidden/>
              </w:rPr>
              <w:fldChar w:fldCharType="begin"/>
            </w:r>
            <w:r w:rsidRPr="00114D3A">
              <w:rPr>
                <w:webHidden/>
              </w:rPr>
              <w:instrText xml:space="preserve"> PAGEREF _Toc503808499 \h </w:instrText>
            </w:r>
            <w:r w:rsidRPr="00114D3A">
              <w:rPr>
                <w:webHidden/>
              </w:rPr>
            </w:r>
            <w:r w:rsidRPr="00114D3A">
              <w:rPr>
                <w:webHidden/>
              </w:rPr>
              <w:fldChar w:fldCharType="separate"/>
            </w:r>
            <w:r w:rsidRPr="00114D3A">
              <w:rPr>
                <w:webHidden/>
              </w:rPr>
              <w:t>7</w:t>
            </w:r>
            <w:r w:rsidRPr="00114D3A">
              <w:rPr>
                <w:webHidden/>
              </w:rPr>
              <w:fldChar w:fldCharType="end"/>
            </w:r>
          </w:hyperlink>
        </w:p>
        <w:p w14:paraId="7C1B5D65" w14:textId="60E7CC65" w:rsidR="00114D3A" w:rsidRPr="00114D3A" w:rsidRDefault="00114D3A">
          <w:pPr>
            <w:pStyle w:val="TOC2"/>
            <w:rPr>
              <w:b w:val="0"/>
              <w:sz w:val="22"/>
              <w:szCs w:val="22"/>
              <w:lang w:eastAsia="en-GB"/>
            </w:rPr>
          </w:pPr>
          <w:hyperlink w:anchor="_Toc503808500" w:history="1">
            <w:r w:rsidRPr="00114D3A">
              <w:rPr>
                <w:rStyle w:val="Hyperlink"/>
                <w:color w:val="auto"/>
              </w:rPr>
              <w:t>Definition of a hero.</w:t>
            </w:r>
            <w:r w:rsidRPr="00114D3A">
              <w:rPr>
                <w:webHidden/>
              </w:rPr>
              <w:tab/>
            </w:r>
            <w:r w:rsidRPr="00114D3A">
              <w:rPr>
                <w:webHidden/>
              </w:rPr>
              <w:fldChar w:fldCharType="begin"/>
            </w:r>
            <w:r w:rsidRPr="00114D3A">
              <w:rPr>
                <w:webHidden/>
              </w:rPr>
              <w:instrText xml:space="preserve"> PAGEREF _Toc503808500 \h </w:instrText>
            </w:r>
            <w:r w:rsidRPr="00114D3A">
              <w:rPr>
                <w:webHidden/>
              </w:rPr>
            </w:r>
            <w:r w:rsidRPr="00114D3A">
              <w:rPr>
                <w:webHidden/>
              </w:rPr>
              <w:fldChar w:fldCharType="separate"/>
            </w:r>
            <w:r w:rsidRPr="00114D3A">
              <w:rPr>
                <w:webHidden/>
              </w:rPr>
              <w:t>7</w:t>
            </w:r>
            <w:r w:rsidRPr="00114D3A">
              <w:rPr>
                <w:webHidden/>
              </w:rPr>
              <w:fldChar w:fldCharType="end"/>
            </w:r>
          </w:hyperlink>
        </w:p>
        <w:p w14:paraId="40DAF1BD" w14:textId="27DFF9C9" w:rsidR="00114D3A" w:rsidRPr="00114D3A" w:rsidRDefault="00114D3A">
          <w:pPr>
            <w:pStyle w:val="TOC2"/>
            <w:rPr>
              <w:b w:val="0"/>
              <w:sz w:val="22"/>
              <w:szCs w:val="22"/>
              <w:lang w:eastAsia="en-GB"/>
            </w:rPr>
          </w:pPr>
          <w:hyperlink w:anchor="_Toc503808501" w:history="1">
            <w:r w:rsidRPr="00114D3A">
              <w:rPr>
                <w:rStyle w:val="Hyperlink"/>
                <w:color w:val="auto"/>
              </w:rPr>
              <w:t>Could Craig Kielburger be considered a hero.</w:t>
            </w:r>
            <w:r w:rsidRPr="00114D3A">
              <w:rPr>
                <w:webHidden/>
              </w:rPr>
              <w:tab/>
            </w:r>
            <w:r w:rsidRPr="00114D3A">
              <w:rPr>
                <w:webHidden/>
              </w:rPr>
              <w:fldChar w:fldCharType="begin"/>
            </w:r>
            <w:r w:rsidRPr="00114D3A">
              <w:rPr>
                <w:webHidden/>
              </w:rPr>
              <w:instrText xml:space="preserve"> PAGEREF _Toc503808501 \h </w:instrText>
            </w:r>
            <w:r w:rsidRPr="00114D3A">
              <w:rPr>
                <w:webHidden/>
              </w:rPr>
            </w:r>
            <w:r w:rsidRPr="00114D3A">
              <w:rPr>
                <w:webHidden/>
              </w:rPr>
              <w:fldChar w:fldCharType="separate"/>
            </w:r>
            <w:r w:rsidRPr="00114D3A">
              <w:rPr>
                <w:webHidden/>
              </w:rPr>
              <w:t>7</w:t>
            </w:r>
            <w:r w:rsidRPr="00114D3A">
              <w:rPr>
                <w:webHidden/>
              </w:rPr>
              <w:fldChar w:fldCharType="end"/>
            </w:r>
          </w:hyperlink>
        </w:p>
        <w:p w14:paraId="2A78B7DA" w14:textId="44D8F03F" w:rsidR="00114D3A" w:rsidRDefault="00114D3A" w:rsidP="00114D3A">
          <w:pPr>
            <w:pStyle w:val="TOC1"/>
            <w:rPr>
              <w:sz w:val="22"/>
              <w:szCs w:val="22"/>
              <w:lang w:eastAsia="en-GB"/>
            </w:rPr>
          </w:pPr>
          <w:hyperlink w:anchor="_Toc503808502" w:history="1">
            <w:r w:rsidRPr="00114D3A">
              <w:rPr>
                <w:rStyle w:val="Hyperlink"/>
                <w:color w:val="auto"/>
              </w:rPr>
              <w:t>Conclusion.</w:t>
            </w:r>
            <w:r w:rsidRPr="00114D3A">
              <w:rPr>
                <w:webHidden/>
              </w:rPr>
              <w:tab/>
            </w:r>
            <w:r w:rsidRPr="00114D3A">
              <w:rPr>
                <w:webHidden/>
              </w:rPr>
              <w:fldChar w:fldCharType="begin"/>
            </w:r>
            <w:r w:rsidRPr="00114D3A">
              <w:rPr>
                <w:webHidden/>
              </w:rPr>
              <w:instrText xml:space="preserve"> PAGEREF _Toc503808502 \h </w:instrText>
            </w:r>
            <w:r w:rsidRPr="00114D3A">
              <w:rPr>
                <w:webHidden/>
              </w:rPr>
            </w:r>
            <w:r w:rsidRPr="00114D3A">
              <w:rPr>
                <w:webHidden/>
              </w:rPr>
              <w:fldChar w:fldCharType="separate"/>
            </w:r>
            <w:r w:rsidRPr="00114D3A">
              <w:rPr>
                <w:webHidden/>
              </w:rPr>
              <w:t>8</w:t>
            </w:r>
            <w:r w:rsidRPr="00114D3A">
              <w:rPr>
                <w:webHidden/>
              </w:rPr>
              <w:fldChar w:fldCharType="end"/>
            </w:r>
          </w:hyperlink>
        </w:p>
        <w:p w14:paraId="7431F804" w14:textId="588872F7" w:rsidR="00114D3A" w:rsidRPr="00114D3A" w:rsidRDefault="00114D3A" w:rsidP="00114D3A">
          <w:pPr>
            <w:pStyle w:val="TOC1"/>
            <w:rPr>
              <w:sz w:val="22"/>
              <w:szCs w:val="22"/>
              <w:lang w:eastAsia="en-GB"/>
            </w:rPr>
          </w:pPr>
          <w:hyperlink w:anchor="_Toc503808503" w:history="1">
            <w:r w:rsidRPr="00114D3A">
              <w:rPr>
                <w:rStyle w:val="Hyperlink"/>
                <w:color w:val="auto"/>
              </w:rPr>
              <w:t>Bibliography</w:t>
            </w:r>
            <w:r w:rsidRPr="00114D3A">
              <w:rPr>
                <w:webHidden/>
              </w:rPr>
              <w:tab/>
            </w:r>
            <w:r w:rsidRPr="00114D3A">
              <w:rPr>
                <w:webHidden/>
              </w:rPr>
              <w:fldChar w:fldCharType="begin"/>
            </w:r>
            <w:r w:rsidRPr="00114D3A">
              <w:rPr>
                <w:webHidden/>
              </w:rPr>
              <w:instrText xml:space="preserve"> PAGEREF _Toc503808503 \h </w:instrText>
            </w:r>
            <w:r w:rsidRPr="00114D3A">
              <w:rPr>
                <w:webHidden/>
              </w:rPr>
            </w:r>
            <w:r w:rsidRPr="00114D3A">
              <w:rPr>
                <w:webHidden/>
              </w:rPr>
              <w:fldChar w:fldCharType="separate"/>
            </w:r>
            <w:r w:rsidRPr="00114D3A">
              <w:rPr>
                <w:webHidden/>
              </w:rPr>
              <w:t>9</w:t>
            </w:r>
            <w:r w:rsidRPr="00114D3A">
              <w:rPr>
                <w:webHidden/>
              </w:rPr>
              <w:fldChar w:fldCharType="end"/>
            </w:r>
          </w:hyperlink>
        </w:p>
        <w:p w14:paraId="2C89D439" w14:textId="0E6A9AF3" w:rsidR="00E23380" w:rsidRDefault="00E23380">
          <w:r>
            <w:rPr>
              <w:b/>
              <w:bCs/>
              <w:noProof/>
            </w:rPr>
            <w:fldChar w:fldCharType="end"/>
          </w:r>
        </w:p>
      </w:sdtContent>
    </w:sdt>
    <w:p w14:paraId="2745706D" w14:textId="0AAD67E9" w:rsidR="0032142C" w:rsidRDefault="0032142C">
      <w:r>
        <w:br w:type="page"/>
      </w:r>
    </w:p>
    <w:p w14:paraId="2BA47AD3" w14:textId="77777777" w:rsidR="00D562B9" w:rsidRDefault="00D562B9" w:rsidP="000A0DB6">
      <w:pPr>
        <w:pStyle w:val="Heading1"/>
        <w:jc w:val="both"/>
        <w:rPr>
          <w:b/>
        </w:rPr>
      </w:pPr>
    </w:p>
    <w:p w14:paraId="2452B22A" w14:textId="1ECFF987" w:rsidR="00B05CA4" w:rsidRPr="00622675" w:rsidRDefault="0032142C" w:rsidP="000A0DB6">
      <w:pPr>
        <w:pStyle w:val="Heading1"/>
        <w:jc w:val="both"/>
        <w:rPr>
          <w:b/>
        </w:rPr>
      </w:pPr>
      <w:bookmarkStart w:id="1" w:name="_Toc503808488"/>
      <w:r w:rsidRPr="00622675">
        <w:rPr>
          <w:b/>
        </w:rPr>
        <w:t>Executive Summary.</w:t>
      </w:r>
      <w:bookmarkEnd w:id="1"/>
      <w:r w:rsidRPr="00622675">
        <w:rPr>
          <w:b/>
        </w:rPr>
        <w:t xml:space="preserve"> </w:t>
      </w:r>
    </w:p>
    <w:p w14:paraId="5C4FB34B" w14:textId="77777777" w:rsidR="000A0DB6" w:rsidRDefault="000A0DB6" w:rsidP="000A0DB6"/>
    <w:p w14:paraId="5DDC0F0F" w14:textId="06105599" w:rsidR="000A0DB6" w:rsidRDefault="006F04D4" w:rsidP="0032142C">
      <w:r>
        <w:t xml:space="preserve">Within this report you will find the </w:t>
      </w:r>
      <w:r w:rsidR="001E269A">
        <w:t>defini</w:t>
      </w:r>
      <w:r>
        <w:t>tion of</w:t>
      </w:r>
      <w:r w:rsidR="001E269A">
        <w:t xml:space="preserve"> what an entrepreneur</w:t>
      </w:r>
      <w:r>
        <w:t xml:space="preserve"> is</w:t>
      </w:r>
      <w:r w:rsidR="001E269A">
        <w:t xml:space="preserve">, the traits in which most consider to be found in an entrepreneur and </w:t>
      </w:r>
      <w:r>
        <w:t xml:space="preserve">what are the differences between an economic, environmental and social entrepreneur. </w:t>
      </w:r>
    </w:p>
    <w:p w14:paraId="3BB08428" w14:textId="61C476F5" w:rsidR="006F04D4" w:rsidRDefault="006F04D4" w:rsidP="0032142C">
      <w:r>
        <w:t>It will detail the accomplishments of Craig Kielburger and his organisation, Free the Children, which he established when he was just 12 years old</w:t>
      </w:r>
      <w:r w:rsidR="00D562B9">
        <w:t>. It was</w:t>
      </w:r>
      <w:r>
        <w:t xml:space="preserve"> in response to a newspaper article he read about, Iqbal Masih, who was also 12 but had been enslaved and later murdered. </w:t>
      </w:r>
      <w:r w:rsidR="00D562B9">
        <w:t xml:space="preserve">It will also discuss whether Craig Kielburger is seen as a hero, due to his efforts. </w:t>
      </w:r>
    </w:p>
    <w:p w14:paraId="0C876EB2" w14:textId="3BAB8433" w:rsidR="00D562B9" w:rsidRDefault="00DF7433" w:rsidP="0032142C">
      <w:r>
        <w:t>Finally,</w:t>
      </w:r>
      <w:r w:rsidR="00D562B9">
        <w:t xml:space="preserve"> to conclude the report will establish whether the definition of a hero, </w:t>
      </w:r>
      <w:r w:rsidR="00D562B9" w:rsidRPr="00836F1B">
        <w:rPr>
          <w:rFonts w:ascii="Calibri" w:hAnsi="Calibri" w:cs="Arial"/>
          <w:szCs w:val="22"/>
        </w:rPr>
        <w:t>‘The heroic myth begins with the hero's humble birth, his rapid rise to prominence and power, his</w:t>
      </w:r>
      <w:r w:rsidR="00D562B9">
        <w:rPr>
          <w:rFonts w:ascii="Calibri" w:hAnsi="Calibri" w:cs="Arial"/>
          <w:szCs w:val="22"/>
        </w:rPr>
        <w:t xml:space="preserve"> conquest of the forces of evil…</w:t>
      </w:r>
      <w:r w:rsidRPr="00836F1B">
        <w:rPr>
          <w:rFonts w:ascii="Calibri" w:hAnsi="Calibri" w:cs="Arial"/>
          <w:szCs w:val="22"/>
        </w:rPr>
        <w:t>.</w:t>
      </w:r>
      <w:r>
        <w:rPr>
          <w:rFonts w:ascii="Calibri" w:hAnsi="Calibri" w:cs="Arial"/>
          <w:szCs w:val="22"/>
        </w:rPr>
        <w:t>”</w:t>
      </w:r>
      <w:r w:rsidRPr="00836F1B">
        <w:rPr>
          <w:rFonts w:ascii="Calibri" w:hAnsi="Calibri" w:cs="Arial"/>
          <w:szCs w:val="22"/>
        </w:rPr>
        <w:t xml:space="preserve"> (</w:t>
      </w:r>
      <w:r w:rsidR="00D562B9" w:rsidRPr="00836F1B">
        <w:rPr>
          <w:rFonts w:ascii="Calibri" w:hAnsi="Calibri" w:cs="Arial"/>
          <w:szCs w:val="22"/>
        </w:rPr>
        <w:t xml:space="preserve">Kets de </w:t>
      </w:r>
      <w:r w:rsidR="00FF5A54" w:rsidRPr="00836F1B">
        <w:rPr>
          <w:rFonts w:ascii="Calibri" w:hAnsi="Calibri" w:cs="Arial"/>
          <w:szCs w:val="22"/>
        </w:rPr>
        <w:t>Vries</w:t>
      </w:r>
      <w:r w:rsidR="00FF5A54">
        <w:t>)</w:t>
      </w:r>
      <w:r w:rsidR="00D562B9">
        <w:t xml:space="preserve"> still applies in the 21</w:t>
      </w:r>
      <w:r w:rsidR="00D562B9" w:rsidRPr="00D562B9">
        <w:rPr>
          <w:vertAlign w:val="superscript"/>
        </w:rPr>
        <w:t>st</w:t>
      </w:r>
      <w:r w:rsidR="00D562B9">
        <w:t xml:space="preserve"> century.</w:t>
      </w:r>
    </w:p>
    <w:p w14:paraId="51498981" w14:textId="211C7756" w:rsidR="00D562B9" w:rsidRDefault="00D562B9" w:rsidP="0032142C"/>
    <w:p w14:paraId="5C1AD769" w14:textId="63BFF81E" w:rsidR="00D562B9" w:rsidRDefault="00D562B9" w:rsidP="0032142C"/>
    <w:p w14:paraId="569E7455" w14:textId="3F9ED924" w:rsidR="00D562B9" w:rsidRDefault="00D562B9" w:rsidP="0032142C"/>
    <w:p w14:paraId="4BFD1737" w14:textId="61F5203F" w:rsidR="00D562B9" w:rsidRDefault="00D562B9" w:rsidP="0032142C"/>
    <w:p w14:paraId="13E2F080" w14:textId="7B44DBE7" w:rsidR="00D562B9" w:rsidRDefault="00D562B9" w:rsidP="0032142C"/>
    <w:p w14:paraId="1BB52FBF" w14:textId="77777777" w:rsidR="00D562B9" w:rsidRDefault="00D562B9" w:rsidP="0032142C"/>
    <w:p w14:paraId="692D5B06" w14:textId="4E835518" w:rsidR="0032142C" w:rsidRPr="00622675" w:rsidRDefault="0032142C" w:rsidP="0032142C">
      <w:pPr>
        <w:pStyle w:val="Heading1"/>
        <w:rPr>
          <w:b/>
        </w:rPr>
      </w:pPr>
      <w:bookmarkStart w:id="2" w:name="_Toc503808489"/>
      <w:r w:rsidRPr="00622675">
        <w:rPr>
          <w:b/>
        </w:rPr>
        <w:t>Introduction.</w:t>
      </w:r>
      <w:bookmarkEnd w:id="2"/>
    </w:p>
    <w:p w14:paraId="1F644819" w14:textId="77777777" w:rsidR="000A0DB6" w:rsidRDefault="000A0DB6" w:rsidP="000A0DB6"/>
    <w:p w14:paraId="37D5D991" w14:textId="3BFE0317" w:rsidR="0032142C" w:rsidRDefault="00313735" w:rsidP="0032142C">
      <w:bookmarkStart w:id="3" w:name="_Hlk503801138"/>
      <w:r>
        <w:t xml:space="preserve">This report will </w:t>
      </w:r>
      <w:r w:rsidR="007C681F">
        <w:t xml:space="preserve">underline </w:t>
      </w:r>
      <w:r>
        <w:t xml:space="preserve">what it means to be a be an entrepreneur the traits that tend to </w:t>
      </w:r>
      <w:r w:rsidR="007C681F">
        <w:t xml:space="preserve">accompany them and the different types of entrepreneur. It will then look the and the entrepreneur Craig </w:t>
      </w:r>
      <w:r w:rsidR="009C4563">
        <w:t>Kielburger and</w:t>
      </w:r>
      <w:r w:rsidR="007C681F">
        <w:t xml:space="preserve"> the organisation Free the Children, it will detail his accomplishments and what exactly the organisation does. It was also highlight what type of entrepreneur Craig Kielburger is and what has motivated him to become the entrepreneur that he is. </w:t>
      </w:r>
      <w:r w:rsidR="009C4563">
        <w:t xml:space="preserve">It will also evaluate if he can be seen classed as a modern-day hero due to his efforts. </w:t>
      </w:r>
    </w:p>
    <w:p w14:paraId="76626C99" w14:textId="6C4D2690" w:rsidR="007C681F" w:rsidRDefault="007C681F" w:rsidP="007C681F">
      <w:pPr>
        <w:rPr>
          <w:rFonts w:ascii="Calibri" w:hAnsi="Calibri" w:cs="Arial"/>
          <w:szCs w:val="22"/>
        </w:rPr>
      </w:pPr>
      <w:r>
        <w:t>Lastly it will discuss the quote</w:t>
      </w:r>
      <w:bookmarkEnd w:id="3"/>
      <w:r>
        <w:t xml:space="preserve">, </w:t>
      </w:r>
      <w:r w:rsidRPr="00836F1B">
        <w:rPr>
          <w:rFonts w:ascii="Calibri" w:hAnsi="Calibri" w:cs="Arial"/>
          <w:szCs w:val="22"/>
        </w:rPr>
        <w:t>‘The heroic myth begins with the hero's humble birth, his rapid rise to prominence and power, his</w:t>
      </w:r>
      <w:r>
        <w:rPr>
          <w:rFonts w:ascii="Calibri" w:hAnsi="Calibri" w:cs="Arial"/>
          <w:szCs w:val="22"/>
        </w:rPr>
        <w:t xml:space="preserve"> conquest of the forces of evil…</w:t>
      </w:r>
      <w:r w:rsidR="00FF5A54" w:rsidRPr="00836F1B">
        <w:rPr>
          <w:rFonts w:ascii="Calibri" w:hAnsi="Calibri" w:cs="Arial"/>
          <w:szCs w:val="22"/>
        </w:rPr>
        <w:t>.</w:t>
      </w:r>
      <w:r w:rsidR="00FF5A54">
        <w:rPr>
          <w:rFonts w:ascii="Calibri" w:hAnsi="Calibri" w:cs="Arial"/>
          <w:szCs w:val="22"/>
        </w:rPr>
        <w:t>”</w:t>
      </w:r>
      <w:r w:rsidR="00FF5A54" w:rsidRPr="00836F1B">
        <w:rPr>
          <w:rFonts w:ascii="Calibri" w:hAnsi="Calibri" w:cs="Arial"/>
          <w:szCs w:val="22"/>
        </w:rPr>
        <w:t xml:space="preserve"> (</w:t>
      </w:r>
      <w:r w:rsidRPr="00836F1B">
        <w:rPr>
          <w:rFonts w:ascii="Calibri" w:hAnsi="Calibri" w:cs="Arial"/>
          <w:szCs w:val="22"/>
        </w:rPr>
        <w:t>Kets de Vries</w:t>
      </w:r>
      <w:bookmarkStart w:id="4" w:name="_Hlk503801149"/>
      <w:r w:rsidRPr="00836F1B">
        <w:rPr>
          <w:rFonts w:ascii="Calibri" w:hAnsi="Calibri" w:cs="Arial"/>
          <w:szCs w:val="22"/>
        </w:rPr>
        <w:t>)</w:t>
      </w:r>
      <w:r>
        <w:rPr>
          <w:rFonts w:ascii="Calibri" w:hAnsi="Calibri" w:cs="Arial"/>
          <w:szCs w:val="22"/>
        </w:rPr>
        <w:t>, and whether or not</w:t>
      </w:r>
      <w:r w:rsidR="009C4563">
        <w:rPr>
          <w:rFonts w:ascii="Calibri" w:hAnsi="Calibri" w:cs="Arial"/>
          <w:szCs w:val="22"/>
        </w:rPr>
        <w:t xml:space="preserve"> its relevant in the 21</w:t>
      </w:r>
      <w:r w:rsidR="009C4563" w:rsidRPr="009C4563">
        <w:rPr>
          <w:rFonts w:ascii="Calibri" w:hAnsi="Calibri" w:cs="Arial"/>
          <w:szCs w:val="22"/>
          <w:vertAlign w:val="superscript"/>
        </w:rPr>
        <w:t>st</w:t>
      </w:r>
      <w:r w:rsidR="009C4563">
        <w:rPr>
          <w:rFonts w:ascii="Calibri" w:hAnsi="Calibri" w:cs="Arial"/>
          <w:szCs w:val="22"/>
        </w:rPr>
        <w:t xml:space="preserve"> century.</w:t>
      </w:r>
      <w:r>
        <w:rPr>
          <w:rFonts w:ascii="Calibri" w:hAnsi="Calibri" w:cs="Arial"/>
          <w:szCs w:val="22"/>
        </w:rPr>
        <w:t xml:space="preserve"> </w:t>
      </w:r>
    </w:p>
    <w:bookmarkEnd w:id="4"/>
    <w:p w14:paraId="487DFF75" w14:textId="0D541C18" w:rsidR="001B7FEE" w:rsidRDefault="001B7FEE" w:rsidP="0032142C"/>
    <w:p w14:paraId="6EC67605" w14:textId="4934383A" w:rsidR="001B7FEE" w:rsidRDefault="001B7FEE" w:rsidP="0032142C"/>
    <w:p w14:paraId="735DDDF6" w14:textId="40B0A6E4" w:rsidR="001B7FEE" w:rsidRDefault="00FF5A54" w:rsidP="00FF5A54">
      <w:pPr>
        <w:tabs>
          <w:tab w:val="left" w:pos="4019"/>
        </w:tabs>
      </w:pPr>
      <w:r>
        <w:tab/>
      </w:r>
    </w:p>
    <w:p w14:paraId="6E942B49" w14:textId="2D3AF774" w:rsidR="001B7FEE" w:rsidRDefault="001B7FEE" w:rsidP="0032142C"/>
    <w:p w14:paraId="4A33FA5A" w14:textId="4DCEE6A1" w:rsidR="001B7FEE" w:rsidRDefault="001B7FEE" w:rsidP="0032142C"/>
    <w:p w14:paraId="50ABCD8A" w14:textId="31B197D9" w:rsidR="000A0DB6" w:rsidRDefault="000A0DB6" w:rsidP="0032142C"/>
    <w:p w14:paraId="36D5CD59" w14:textId="183E6EB9" w:rsidR="0032142C" w:rsidRPr="00622675" w:rsidRDefault="0032142C" w:rsidP="0032142C">
      <w:pPr>
        <w:pStyle w:val="Heading1"/>
        <w:rPr>
          <w:b/>
        </w:rPr>
      </w:pPr>
      <w:bookmarkStart w:id="5" w:name="_Toc503808490"/>
      <w:r w:rsidRPr="00622675">
        <w:rPr>
          <w:b/>
        </w:rPr>
        <w:lastRenderedPageBreak/>
        <w:t xml:space="preserve">What is </w:t>
      </w:r>
      <w:r w:rsidR="00E23380" w:rsidRPr="00622675">
        <w:rPr>
          <w:b/>
        </w:rPr>
        <w:t>Entrepreneur</w:t>
      </w:r>
      <w:r w:rsidR="00F32124">
        <w:rPr>
          <w:b/>
        </w:rPr>
        <w:t>.</w:t>
      </w:r>
      <w:bookmarkEnd w:id="5"/>
    </w:p>
    <w:p w14:paraId="41070916" w14:textId="2CF0192A" w:rsidR="000A0DB6" w:rsidRDefault="000A0DB6" w:rsidP="000A0DB6">
      <w:bookmarkStart w:id="6" w:name="_Hlk503784644"/>
    </w:p>
    <w:p w14:paraId="120230CF" w14:textId="5D7116BA" w:rsidR="00326A91" w:rsidRPr="00622675" w:rsidRDefault="00326A91" w:rsidP="00326A91">
      <w:pPr>
        <w:pStyle w:val="Heading2"/>
        <w:rPr>
          <w:b/>
          <w:color w:val="7A7265" w:themeColor="accent6" w:themeShade="BF"/>
          <w:sz w:val="32"/>
          <w:szCs w:val="32"/>
        </w:rPr>
      </w:pPr>
      <w:bookmarkStart w:id="7" w:name="_Toc503808491"/>
      <w:r w:rsidRPr="00622675">
        <w:rPr>
          <w:b/>
          <w:color w:val="7A7265" w:themeColor="accent6" w:themeShade="BF"/>
          <w:sz w:val="32"/>
          <w:szCs w:val="32"/>
        </w:rPr>
        <w:t>Definition.</w:t>
      </w:r>
      <w:bookmarkEnd w:id="7"/>
    </w:p>
    <w:p w14:paraId="60555899" w14:textId="11689C37" w:rsidR="0032142C" w:rsidRPr="00326A91" w:rsidRDefault="005477C4" w:rsidP="0032142C">
      <w:pPr>
        <w:rPr>
          <w:sz w:val="22"/>
          <w:szCs w:val="22"/>
        </w:rPr>
      </w:pPr>
      <w:r w:rsidRPr="00326A91">
        <w:rPr>
          <w:sz w:val="22"/>
          <w:szCs w:val="22"/>
        </w:rPr>
        <w:t xml:space="preserve">An entrepreneur </w:t>
      </w:r>
      <w:r w:rsidR="002D548E" w:rsidRPr="00326A91">
        <w:rPr>
          <w:sz w:val="22"/>
          <w:szCs w:val="22"/>
        </w:rPr>
        <w:t xml:space="preserve">can </w:t>
      </w:r>
      <w:r w:rsidR="00A67AAF" w:rsidRPr="00326A91">
        <w:rPr>
          <w:sz w:val="22"/>
          <w:szCs w:val="22"/>
        </w:rPr>
        <w:t xml:space="preserve">mean many different things, it can </w:t>
      </w:r>
      <w:r w:rsidR="00450EF0">
        <w:rPr>
          <w:sz w:val="22"/>
          <w:szCs w:val="22"/>
        </w:rPr>
        <w:t xml:space="preserve">be that </w:t>
      </w:r>
      <w:r w:rsidR="00A67AAF" w:rsidRPr="00326A91">
        <w:rPr>
          <w:sz w:val="22"/>
          <w:szCs w:val="22"/>
        </w:rPr>
        <w:t>an individual has their own homebased business, inventers or serial entrepreneurs</w:t>
      </w:r>
      <w:r w:rsidR="00450EF0">
        <w:rPr>
          <w:sz w:val="22"/>
          <w:szCs w:val="22"/>
        </w:rPr>
        <w:t>.</w:t>
      </w:r>
      <w:r w:rsidR="00A67AAF" w:rsidRPr="00326A91">
        <w:rPr>
          <w:sz w:val="22"/>
          <w:szCs w:val="22"/>
        </w:rPr>
        <w:t xml:space="preserve"> </w:t>
      </w:r>
      <w:r w:rsidR="00450EF0">
        <w:rPr>
          <w:sz w:val="22"/>
          <w:szCs w:val="22"/>
        </w:rPr>
        <w:t xml:space="preserve">It </w:t>
      </w:r>
      <w:r w:rsidR="00A67AAF" w:rsidRPr="00326A91">
        <w:rPr>
          <w:sz w:val="22"/>
          <w:szCs w:val="22"/>
        </w:rPr>
        <w:t xml:space="preserve">is someone who starts up different businesses and sells them on once up and running to move on to the next. </w:t>
      </w:r>
      <w:r w:rsidR="00450EF0">
        <w:rPr>
          <w:sz w:val="22"/>
          <w:szCs w:val="22"/>
        </w:rPr>
        <w:t>T</w:t>
      </w:r>
      <w:r w:rsidR="00A67AAF" w:rsidRPr="00326A91">
        <w:rPr>
          <w:sz w:val="22"/>
          <w:szCs w:val="22"/>
        </w:rPr>
        <w:t>hey all have to be individuals</w:t>
      </w:r>
      <w:r w:rsidR="002D548E" w:rsidRPr="00326A91">
        <w:rPr>
          <w:sz w:val="22"/>
          <w:szCs w:val="22"/>
        </w:rPr>
        <w:t xml:space="preserve"> who </w:t>
      </w:r>
      <w:r w:rsidR="00A67AAF" w:rsidRPr="00326A91">
        <w:rPr>
          <w:sz w:val="22"/>
          <w:szCs w:val="22"/>
        </w:rPr>
        <w:t>are</w:t>
      </w:r>
      <w:r w:rsidR="002D548E" w:rsidRPr="00326A91">
        <w:rPr>
          <w:sz w:val="22"/>
          <w:szCs w:val="22"/>
        </w:rPr>
        <w:t xml:space="preserve"> not afraid to take risks</w:t>
      </w:r>
      <w:r w:rsidR="00450EF0">
        <w:rPr>
          <w:sz w:val="22"/>
          <w:szCs w:val="22"/>
        </w:rPr>
        <w:t>.</w:t>
      </w:r>
      <w:r w:rsidR="002D548E" w:rsidRPr="00326A91">
        <w:rPr>
          <w:sz w:val="22"/>
          <w:szCs w:val="22"/>
        </w:rPr>
        <w:t xml:space="preserve"> </w:t>
      </w:r>
      <w:r w:rsidR="002D548E" w:rsidRPr="00FF5A54">
        <w:rPr>
          <w:sz w:val="22"/>
          <w:szCs w:val="22"/>
        </w:rPr>
        <w:t xml:space="preserve">Burns (2007 p.9) describes it as ‘a person who attempts to profit by risk and initiative’. </w:t>
      </w:r>
      <w:r w:rsidR="00450EF0" w:rsidRPr="00FF5A54">
        <w:rPr>
          <w:sz w:val="22"/>
          <w:szCs w:val="22"/>
        </w:rPr>
        <w:t>An entrepreneur</w:t>
      </w:r>
      <w:r w:rsidR="002D548E" w:rsidRPr="00FF5A54">
        <w:rPr>
          <w:sz w:val="22"/>
          <w:szCs w:val="22"/>
        </w:rPr>
        <w:t xml:space="preserve"> </w:t>
      </w:r>
      <w:r w:rsidR="00A67AAF" w:rsidRPr="00FF5A54">
        <w:rPr>
          <w:sz w:val="22"/>
          <w:szCs w:val="22"/>
        </w:rPr>
        <w:t>can be seen to always</w:t>
      </w:r>
      <w:r w:rsidR="00E46411" w:rsidRPr="00FF5A54">
        <w:rPr>
          <w:sz w:val="22"/>
          <w:szCs w:val="22"/>
        </w:rPr>
        <w:t xml:space="preserve"> be</w:t>
      </w:r>
      <w:r w:rsidR="00A67AAF" w:rsidRPr="00FF5A54">
        <w:rPr>
          <w:sz w:val="22"/>
          <w:szCs w:val="22"/>
        </w:rPr>
        <w:t xml:space="preserve"> on the </w:t>
      </w:r>
      <w:r w:rsidR="00FF5A54" w:rsidRPr="00FF5A54">
        <w:rPr>
          <w:sz w:val="22"/>
          <w:szCs w:val="22"/>
        </w:rPr>
        <w:t>lookout</w:t>
      </w:r>
      <w:r w:rsidR="00A67AAF" w:rsidRPr="00FF5A54">
        <w:rPr>
          <w:sz w:val="22"/>
          <w:szCs w:val="22"/>
        </w:rPr>
        <w:t xml:space="preserve"> for </w:t>
      </w:r>
      <w:r w:rsidR="00E46411" w:rsidRPr="00FF5A54">
        <w:rPr>
          <w:sz w:val="22"/>
          <w:szCs w:val="22"/>
        </w:rPr>
        <w:t xml:space="preserve">something </w:t>
      </w:r>
      <w:r w:rsidR="00A67AAF" w:rsidRPr="00FF5A54">
        <w:rPr>
          <w:sz w:val="22"/>
          <w:szCs w:val="22"/>
        </w:rPr>
        <w:t xml:space="preserve">new, that could be new products, processes or opportunities. </w:t>
      </w:r>
      <w:r w:rsidR="00F14700" w:rsidRPr="00FF5A54">
        <w:rPr>
          <w:sz w:val="22"/>
          <w:szCs w:val="22"/>
        </w:rPr>
        <w:t xml:space="preserve">Krogue </w:t>
      </w:r>
      <w:r w:rsidR="00FF5A54" w:rsidRPr="00FF5A54">
        <w:rPr>
          <w:sz w:val="22"/>
          <w:szCs w:val="22"/>
        </w:rPr>
        <w:t>(2013</w:t>
      </w:r>
      <w:r w:rsidR="00F14700" w:rsidRPr="00FF5A54">
        <w:rPr>
          <w:sz w:val="22"/>
          <w:szCs w:val="22"/>
        </w:rPr>
        <w:t xml:space="preserve"> p.1) describes how an entrepreneur looks at things in a different way, he </w:t>
      </w:r>
      <w:r w:rsidR="00252FD8" w:rsidRPr="00FF5A54">
        <w:rPr>
          <w:sz w:val="22"/>
          <w:szCs w:val="22"/>
        </w:rPr>
        <w:t>uses</w:t>
      </w:r>
      <w:r w:rsidR="00F14700" w:rsidRPr="00FF5A54">
        <w:rPr>
          <w:sz w:val="22"/>
          <w:szCs w:val="22"/>
        </w:rPr>
        <w:t xml:space="preserve"> the story of Tom Sawyer</w:t>
      </w:r>
      <w:r w:rsidR="00252FD8" w:rsidRPr="00FF5A54">
        <w:rPr>
          <w:sz w:val="22"/>
          <w:szCs w:val="22"/>
        </w:rPr>
        <w:t xml:space="preserve"> who has a fence to paint, but he recruits others to do it for him, </w:t>
      </w:r>
      <w:r w:rsidR="00FF5A54" w:rsidRPr="00FF5A54">
        <w:rPr>
          <w:sz w:val="22"/>
          <w:szCs w:val="22"/>
        </w:rPr>
        <w:t>‘they</w:t>
      </w:r>
      <w:r w:rsidR="00252FD8" w:rsidRPr="00FF5A54">
        <w:rPr>
          <w:sz w:val="22"/>
          <w:szCs w:val="22"/>
        </w:rPr>
        <w:t xml:space="preserve"> start out by painting the fence </w:t>
      </w:r>
      <w:r w:rsidR="00252FD8" w:rsidRPr="00326A91">
        <w:rPr>
          <w:sz w:val="22"/>
          <w:szCs w:val="22"/>
        </w:rPr>
        <w:t>better and faster than the crowd who gathered to watch them. It is awe that makes the crowd members pick up a brush and join in.’ Krogue then states that ‘entrepreneurs figure out that vinyl fences don’t need paint’. This sho</w:t>
      </w:r>
      <w:r w:rsidR="002E2C89" w:rsidRPr="00326A91">
        <w:rPr>
          <w:sz w:val="22"/>
          <w:szCs w:val="22"/>
        </w:rPr>
        <w:t>ws</w:t>
      </w:r>
      <w:r w:rsidR="00252FD8" w:rsidRPr="00326A91">
        <w:rPr>
          <w:sz w:val="22"/>
          <w:szCs w:val="22"/>
        </w:rPr>
        <w:t xml:space="preserve"> that </w:t>
      </w:r>
      <w:r w:rsidR="00E27E10" w:rsidRPr="00326A91">
        <w:rPr>
          <w:sz w:val="22"/>
          <w:szCs w:val="22"/>
        </w:rPr>
        <w:t xml:space="preserve">an entrepreneurs way of thinking may not necessarily be the same as the majority. </w:t>
      </w:r>
    </w:p>
    <w:p w14:paraId="5A7D7478" w14:textId="674136B3" w:rsidR="0029765E" w:rsidRDefault="0029765E" w:rsidP="0032142C"/>
    <w:p w14:paraId="4BDC6B3C" w14:textId="51DF55AF" w:rsidR="0029765E" w:rsidRPr="00622675" w:rsidRDefault="0029765E" w:rsidP="00326A91">
      <w:pPr>
        <w:pStyle w:val="Heading2"/>
        <w:rPr>
          <w:b/>
          <w:color w:val="7A7265" w:themeColor="accent6" w:themeShade="BF"/>
          <w:sz w:val="32"/>
          <w:szCs w:val="32"/>
        </w:rPr>
      </w:pPr>
      <w:bookmarkStart w:id="8" w:name="_Toc503808492"/>
      <w:r w:rsidRPr="00622675">
        <w:rPr>
          <w:b/>
          <w:color w:val="7A7265" w:themeColor="accent6" w:themeShade="BF"/>
          <w:sz w:val="32"/>
          <w:szCs w:val="32"/>
        </w:rPr>
        <w:t>Traits of an entrepreneur.</w:t>
      </w:r>
      <w:bookmarkEnd w:id="8"/>
    </w:p>
    <w:p w14:paraId="4B22EBC7" w14:textId="60416EEB" w:rsidR="002E2C89" w:rsidRPr="00326A91" w:rsidRDefault="00E27E10" w:rsidP="0032142C">
      <w:pPr>
        <w:rPr>
          <w:sz w:val="22"/>
          <w:szCs w:val="22"/>
        </w:rPr>
      </w:pPr>
      <w:r w:rsidRPr="00326A91">
        <w:rPr>
          <w:sz w:val="22"/>
          <w:szCs w:val="22"/>
        </w:rPr>
        <w:t xml:space="preserve">It is argued that to be </w:t>
      </w:r>
      <w:r w:rsidR="006040BA" w:rsidRPr="00326A91">
        <w:rPr>
          <w:sz w:val="22"/>
          <w:szCs w:val="22"/>
        </w:rPr>
        <w:t>an entrepreneur</w:t>
      </w:r>
      <w:r w:rsidRPr="00326A91">
        <w:rPr>
          <w:sz w:val="22"/>
          <w:szCs w:val="22"/>
        </w:rPr>
        <w:t xml:space="preserve"> t</w:t>
      </w:r>
      <w:r w:rsidR="002E2C89" w:rsidRPr="00326A91">
        <w:rPr>
          <w:sz w:val="22"/>
          <w:szCs w:val="22"/>
        </w:rPr>
        <w:t>end</w:t>
      </w:r>
      <w:r w:rsidRPr="00326A91">
        <w:rPr>
          <w:sz w:val="22"/>
          <w:szCs w:val="22"/>
        </w:rPr>
        <w:t xml:space="preserve"> to have key competencies and certain personality characteristics. </w:t>
      </w:r>
      <w:r w:rsidR="002E2C89" w:rsidRPr="00326A91">
        <w:rPr>
          <w:sz w:val="22"/>
          <w:szCs w:val="22"/>
        </w:rPr>
        <w:t xml:space="preserve">One key competency is Achievement orientation, this is when an individual has the ability to not only see opportunities but also act, regardless of fear of failure. Being a calculated risk taker would be a personality characteristic that an entrepreneur would possess, this would </w:t>
      </w:r>
      <w:r w:rsidR="00FF5A54" w:rsidRPr="00326A91">
        <w:rPr>
          <w:sz w:val="22"/>
          <w:szCs w:val="22"/>
        </w:rPr>
        <w:t>be,</w:t>
      </w:r>
      <w:r w:rsidR="002E2C89" w:rsidRPr="00326A91">
        <w:rPr>
          <w:sz w:val="22"/>
          <w:szCs w:val="22"/>
        </w:rPr>
        <w:t xml:space="preserve"> so they could </w:t>
      </w:r>
      <w:r w:rsidR="006040BA" w:rsidRPr="00326A91">
        <w:rPr>
          <w:sz w:val="22"/>
          <w:szCs w:val="22"/>
        </w:rPr>
        <w:t>calculate the</w:t>
      </w:r>
      <w:r w:rsidR="002E2C89" w:rsidRPr="00326A91">
        <w:rPr>
          <w:sz w:val="22"/>
          <w:szCs w:val="22"/>
        </w:rPr>
        <w:t xml:space="preserve"> risks before acting on an opportunity to lower </w:t>
      </w:r>
      <w:r w:rsidR="006040BA" w:rsidRPr="00326A91">
        <w:rPr>
          <w:sz w:val="22"/>
          <w:szCs w:val="22"/>
        </w:rPr>
        <w:t xml:space="preserve">the ensure success. Below is the list of the competencies and characteristics outlined by Deakins and Freel </w:t>
      </w:r>
      <w:r w:rsidR="00FF5A54" w:rsidRPr="00FF5A54">
        <w:rPr>
          <w:sz w:val="22"/>
          <w:szCs w:val="22"/>
        </w:rPr>
        <w:t>(2012</w:t>
      </w:r>
      <w:r w:rsidR="006040BA" w:rsidRPr="00FF5A54">
        <w:rPr>
          <w:sz w:val="22"/>
          <w:szCs w:val="22"/>
        </w:rPr>
        <w:t xml:space="preserve"> p.14). </w:t>
      </w:r>
    </w:p>
    <w:p w14:paraId="0302F45F" w14:textId="56941DEF" w:rsidR="006040BA" w:rsidRPr="00326A91" w:rsidRDefault="006040BA" w:rsidP="0032142C">
      <w:pPr>
        <w:rPr>
          <w:b/>
          <w:sz w:val="22"/>
          <w:szCs w:val="22"/>
        </w:rPr>
      </w:pPr>
      <w:r w:rsidRPr="00326A91">
        <w:rPr>
          <w:b/>
          <w:sz w:val="22"/>
          <w:szCs w:val="22"/>
        </w:rPr>
        <w:t xml:space="preserve">Key </w:t>
      </w:r>
      <w:r w:rsidR="00FF5A54" w:rsidRPr="00326A91">
        <w:rPr>
          <w:b/>
          <w:sz w:val="22"/>
          <w:szCs w:val="22"/>
        </w:rPr>
        <w:t>comp</w:t>
      </w:r>
      <w:r w:rsidR="00FF5A54">
        <w:rPr>
          <w:b/>
          <w:sz w:val="22"/>
          <w:szCs w:val="22"/>
        </w:rPr>
        <w:t>eten</w:t>
      </w:r>
      <w:r w:rsidR="00FF5A54" w:rsidRPr="00326A91">
        <w:rPr>
          <w:b/>
          <w:sz w:val="22"/>
          <w:szCs w:val="22"/>
        </w:rPr>
        <w:t>ci</w:t>
      </w:r>
      <w:r w:rsidR="00FF5A54">
        <w:rPr>
          <w:b/>
          <w:sz w:val="22"/>
          <w:szCs w:val="22"/>
        </w:rPr>
        <w:t>es</w:t>
      </w:r>
      <w:r w:rsidRPr="00326A91">
        <w:rPr>
          <w:b/>
          <w:sz w:val="22"/>
          <w:szCs w:val="22"/>
        </w:rPr>
        <w:t>:</w:t>
      </w:r>
    </w:p>
    <w:p w14:paraId="687B3C80" w14:textId="51EFB289" w:rsidR="006040BA" w:rsidRPr="00326A91" w:rsidRDefault="006040BA" w:rsidP="006040BA">
      <w:pPr>
        <w:pStyle w:val="ListParagraph"/>
        <w:numPr>
          <w:ilvl w:val="0"/>
          <w:numId w:val="2"/>
        </w:numPr>
        <w:rPr>
          <w:sz w:val="22"/>
          <w:szCs w:val="22"/>
        </w:rPr>
      </w:pPr>
      <w:r w:rsidRPr="00326A91">
        <w:rPr>
          <w:b/>
          <w:sz w:val="22"/>
          <w:szCs w:val="22"/>
        </w:rPr>
        <w:t>Proactivity:</w:t>
      </w:r>
      <w:r w:rsidRPr="00326A91">
        <w:rPr>
          <w:sz w:val="22"/>
          <w:szCs w:val="22"/>
        </w:rPr>
        <w:t xml:space="preserve"> initiative and assertiveness. </w:t>
      </w:r>
    </w:p>
    <w:p w14:paraId="73A12083" w14:textId="257BD0B1" w:rsidR="006040BA" w:rsidRPr="00326A91" w:rsidRDefault="006040BA" w:rsidP="006040BA">
      <w:pPr>
        <w:pStyle w:val="ListParagraph"/>
        <w:numPr>
          <w:ilvl w:val="0"/>
          <w:numId w:val="2"/>
        </w:numPr>
        <w:rPr>
          <w:sz w:val="22"/>
          <w:szCs w:val="22"/>
        </w:rPr>
      </w:pPr>
      <w:r w:rsidRPr="00326A91">
        <w:rPr>
          <w:b/>
          <w:sz w:val="22"/>
          <w:szCs w:val="22"/>
        </w:rPr>
        <w:t>Achievement orientation</w:t>
      </w:r>
      <w:r w:rsidRPr="00326A91">
        <w:rPr>
          <w:sz w:val="22"/>
          <w:szCs w:val="22"/>
        </w:rPr>
        <w:t>: ability to see and act on opportunity.</w:t>
      </w:r>
    </w:p>
    <w:p w14:paraId="1A01D7F1" w14:textId="72D04C46" w:rsidR="006040BA" w:rsidRPr="00326A91" w:rsidRDefault="006040BA" w:rsidP="006040BA">
      <w:pPr>
        <w:pStyle w:val="ListParagraph"/>
        <w:numPr>
          <w:ilvl w:val="0"/>
          <w:numId w:val="2"/>
        </w:numPr>
        <w:rPr>
          <w:b/>
          <w:sz w:val="22"/>
          <w:szCs w:val="22"/>
        </w:rPr>
      </w:pPr>
      <w:r w:rsidRPr="00326A91">
        <w:rPr>
          <w:b/>
          <w:sz w:val="22"/>
          <w:szCs w:val="22"/>
        </w:rPr>
        <w:t>Commitment to others.</w:t>
      </w:r>
    </w:p>
    <w:p w14:paraId="3C0B1849" w14:textId="3C5DA6CD" w:rsidR="006040BA" w:rsidRPr="00326A91" w:rsidRDefault="006040BA" w:rsidP="006040BA">
      <w:pPr>
        <w:rPr>
          <w:b/>
          <w:sz w:val="22"/>
          <w:szCs w:val="22"/>
        </w:rPr>
      </w:pPr>
      <w:r w:rsidRPr="00326A91">
        <w:rPr>
          <w:b/>
          <w:sz w:val="22"/>
          <w:szCs w:val="22"/>
        </w:rPr>
        <w:t>Personality characteristics:</w:t>
      </w:r>
    </w:p>
    <w:p w14:paraId="5048904A" w14:textId="38B5736B" w:rsidR="006040BA" w:rsidRPr="00326A91" w:rsidRDefault="006040BA" w:rsidP="006040BA">
      <w:pPr>
        <w:pStyle w:val="ListParagraph"/>
        <w:numPr>
          <w:ilvl w:val="0"/>
          <w:numId w:val="3"/>
        </w:numPr>
        <w:rPr>
          <w:b/>
          <w:sz w:val="22"/>
          <w:szCs w:val="22"/>
        </w:rPr>
      </w:pPr>
      <w:r w:rsidRPr="00326A91">
        <w:rPr>
          <w:sz w:val="22"/>
          <w:szCs w:val="22"/>
        </w:rPr>
        <w:t>McClelland’s need for achievement.</w:t>
      </w:r>
    </w:p>
    <w:p w14:paraId="78B96A5E" w14:textId="77777777" w:rsidR="006040BA" w:rsidRPr="00326A91" w:rsidRDefault="006040BA" w:rsidP="006040BA">
      <w:pPr>
        <w:pStyle w:val="ListParagraph"/>
        <w:numPr>
          <w:ilvl w:val="0"/>
          <w:numId w:val="3"/>
        </w:numPr>
        <w:rPr>
          <w:b/>
          <w:sz w:val="22"/>
          <w:szCs w:val="22"/>
        </w:rPr>
      </w:pPr>
      <w:r w:rsidRPr="00326A91">
        <w:rPr>
          <w:sz w:val="22"/>
          <w:szCs w:val="22"/>
        </w:rPr>
        <w:t>Calculated risk taker.</w:t>
      </w:r>
    </w:p>
    <w:p w14:paraId="30F2DE53" w14:textId="77777777" w:rsidR="00B6463F" w:rsidRPr="00326A91" w:rsidRDefault="006040BA" w:rsidP="006040BA">
      <w:pPr>
        <w:pStyle w:val="ListParagraph"/>
        <w:numPr>
          <w:ilvl w:val="0"/>
          <w:numId w:val="3"/>
        </w:numPr>
        <w:rPr>
          <w:b/>
          <w:sz w:val="22"/>
          <w:szCs w:val="22"/>
        </w:rPr>
      </w:pPr>
      <w:r w:rsidRPr="00326A91">
        <w:rPr>
          <w:sz w:val="22"/>
          <w:szCs w:val="22"/>
        </w:rPr>
        <w:t>High internal loc</w:t>
      </w:r>
      <w:r w:rsidR="00B6463F" w:rsidRPr="00326A91">
        <w:rPr>
          <w:sz w:val="22"/>
          <w:szCs w:val="22"/>
        </w:rPr>
        <w:t xml:space="preserve">us of control. </w:t>
      </w:r>
    </w:p>
    <w:p w14:paraId="7E374A65" w14:textId="77777777" w:rsidR="00B6463F" w:rsidRPr="00326A91" w:rsidRDefault="00B6463F" w:rsidP="006040BA">
      <w:pPr>
        <w:pStyle w:val="ListParagraph"/>
        <w:numPr>
          <w:ilvl w:val="0"/>
          <w:numId w:val="3"/>
        </w:numPr>
        <w:rPr>
          <w:b/>
          <w:sz w:val="22"/>
          <w:szCs w:val="22"/>
        </w:rPr>
      </w:pPr>
      <w:r w:rsidRPr="00326A91">
        <w:rPr>
          <w:sz w:val="22"/>
          <w:szCs w:val="22"/>
        </w:rPr>
        <w:t>Creativity.</w:t>
      </w:r>
    </w:p>
    <w:p w14:paraId="65C38EAF" w14:textId="77777777" w:rsidR="00B6463F" w:rsidRPr="00326A91" w:rsidRDefault="00B6463F" w:rsidP="006040BA">
      <w:pPr>
        <w:pStyle w:val="ListParagraph"/>
        <w:numPr>
          <w:ilvl w:val="0"/>
          <w:numId w:val="3"/>
        </w:numPr>
        <w:rPr>
          <w:b/>
          <w:sz w:val="22"/>
          <w:szCs w:val="22"/>
        </w:rPr>
      </w:pPr>
      <w:r w:rsidRPr="00326A91">
        <w:rPr>
          <w:sz w:val="22"/>
          <w:szCs w:val="22"/>
        </w:rPr>
        <w:t>Innovative.</w:t>
      </w:r>
    </w:p>
    <w:p w14:paraId="4B323F8B" w14:textId="77777777" w:rsidR="00B6463F" w:rsidRPr="00326A91" w:rsidRDefault="00B6463F" w:rsidP="006040BA">
      <w:pPr>
        <w:pStyle w:val="ListParagraph"/>
        <w:numPr>
          <w:ilvl w:val="0"/>
          <w:numId w:val="3"/>
        </w:numPr>
        <w:rPr>
          <w:b/>
          <w:sz w:val="22"/>
          <w:szCs w:val="22"/>
        </w:rPr>
      </w:pPr>
      <w:r w:rsidRPr="00326A91">
        <w:rPr>
          <w:sz w:val="22"/>
          <w:szCs w:val="22"/>
        </w:rPr>
        <w:t>Need for autonomy.</w:t>
      </w:r>
    </w:p>
    <w:p w14:paraId="777AA03A" w14:textId="77777777" w:rsidR="00B6463F" w:rsidRPr="00326A91" w:rsidRDefault="00B6463F" w:rsidP="006040BA">
      <w:pPr>
        <w:pStyle w:val="ListParagraph"/>
        <w:numPr>
          <w:ilvl w:val="0"/>
          <w:numId w:val="3"/>
        </w:numPr>
        <w:rPr>
          <w:b/>
          <w:sz w:val="22"/>
          <w:szCs w:val="22"/>
        </w:rPr>
      </w:pPr>
      <w:r w:rsidRPr="00326A91">
        <w:rPr>
          <w:sz w:val="22"/>
          <w:szCs w:val="22"/>
        </w:rPr>
        <w:t>Vision.</w:t>
      </w:r>
    </w:p>
    <w:p w14:paraId="5807135E" w14:textId="63F75705" w:rsidR="00B6463F" w:rsidRPr="00326A91" w:rsidRDefault="00B6463F" w:rsidP="00B6463F">
      <w:pPr>
        <w:pStyle w:val="ListParagraph"/>
        <w:numPr>
          <w:ilvl w:val="0"/>
          <w:numId w:val="3"/>
        </w:numPr>
        <w:rPr>
          <w:b/>
          <w:sz w:val="22"/>
          <w:szCs w:val="22"/>
        </w:rPr>
      </w:pPr>
      <w:r w:rsidRPr="00326A91">
        <w:rPr>
          <w:sz w:val="22"/>
          <w:szCs w:val="22"/>
        </w:rPr>
        <w:t>Self-efficacy.</w:t>
      </w:r>
    </w:p>
    <w:p w14:paraId="22D23E8C" w14:textId="36B8563C" w:rsidR="00B6463F" w:rsidRPr="00326A91" w:rsidRDefault="00B6463F" w:rsidP="00B6463F">
      <w:pPr>
        <w:rPr>
          <w:sz w:val="22"/>
          <w:szCs w:val="22"/>
        </w:rPr>
      </w:pPr>
      <w:r w:rsidRPr="00326A91">
        <w:rPr>
          <w:sz w:val="22"/>
          <w:szCs w:val="22"/>
        </w:rPr>
        <w:t>Deakins and Freel (</w:t>
      </w:r>
      <w:r w:rsidRPr="00FF5A54">
        <w:rPr>
          <w:sz w:val="22"/>
          <w:szCs w:val="22"/>
        </w:rPr>
        <w:t xml:space="preserve">2012 p.14) </w:t>
      </w:r>
      <w:r w:rsidRPr="00326A91">
        <w:rPr>
          <w:sz w:val="22"/>
          <w:szCs w:val="22"/>
        </w:rPr>
        <w:t xml:space="preserve">ague that although these are seen as traits of an entrepreneur they are not exclusive. ‘many of the characteristics which are often said </w:t>
      </w:r>
      <w:r w:rsidR="0023352F" w:rsidRPr="00326A91">
        <w:rPr>
          <w:sz w:val="22"/>
          <w:szCs w:val="22"/>
        </w:rPr>
        <w:t>to be special to successful entrepreneurs are the same abilities and skills that could be applied to the most successful managers’.</w:t>
      </w:r>
    </w:p>
    <w:p w14:paraId="2FF3D708" w14:textId="0962764E" w:rsidR="00BE060C" w:rsidRDefault="00BE060C" w:rsidP="00B6463F">
      <w:pPr>
        <w:rPr>
          <w:b/>
        </w:rPr>
      </w:pPr>
    </w:p>
    <w:p w14:paraId="21614F00" w14:textId="568EFF26" w:rsidR="00326A91" w:rsidRPr="00622675" w:rsidRDefault="00326A91" w:rsidP="00326A91">
      <w:pPr>
        <w:pStyle w:val="Heading2"/>
        <w:rPr>
          <w:b/>
          <w:color w:val="7A7265" w:themeColor="accent6" w:themeShade="BF"/>
        </w:rPr>
      </w:pPr>
      <w:bookmarkStart w:id="9" w:name="_Toc503808493"/>
      <w:r w:rsidRPr="00622675">
        <w:rPr>
          <w:b/>
          <w:color w:val="7A7265" w:themeColor="accent6" w:themeShade="BF"/>
          <w:sz w:val="32"/>
          <w:szCs w:val="32"/>
        </w:rPr>
        <w:lastRenderedPageBreak/>
        <w:t>Three types of entrepreneur</w:t>
      </w:r>
      <w:r w:rsidRPr="00622675">
        <w:rPr>
          <w:b/>
          <w:color w:val="7A7265" w:themeColor="accent6" w:themeShade="BF"/>
        </w:rPr>
        <w:t>.</w:t>
      </w:r>
      <w:bookmarkEnd w:id="9"/>
    </w:p>
    <w:p w14:paraId="4ED291D8" w14:textId="67DC07D9" w:rsidR="00BE060C" w:rsidRPr="00326A91" w:rsidRDefault="00BE060C" w:rsidP="00B6463F">
      <w:pPr>
        <w:rPr>
          <w:sz w:val="22"/>
          <w:szCs w:val="22"/>
        </w:rPr>
      </w:pPr>
      <w:r w:rsidRPr="00326A91">
        <w:rPr>
          <w:sz w:val="22"/>
          <w:szCs w:val="22"/>
        </w:rPr>
        <w:t xml:space="preserve">There are three types of entrepreneur, economic, environmental and social, depending on which sector </w:t>
      </w:r>
      <w:r w:rsidR="00FF5A54" w:rsidRPr="00326A91">
        <w:rPr>
          <w:sz w:val="22"/>
          <w:szCs w:val="22"/>
        </w:rPr>
        <w:t>their</w:t>
      </w:r>
      <w:r w:rsidRPr="00326A91">
        <w:rPr>
          <w:sz w:val="22"/>
          <w:szCs w:val="22"/>
        </w:rPr>
        <w:t xml:space="preserve"> business benefits and focuses on the most. </w:t>
      </w:r>
    </w:p>
    <w:p w14:paraId="45549C4A" w14:textId="0803BBA2" w:rsidR="00BE060C" w:rsidRPr="00326A91" w:rsidRDefault="00BE060C" w:rsidP="00B6463F">
      <w:pPr>
        <w:rPr>
          <w:sz w:val="22"/>
          <w:szCs w:val="22"/>
        </w:rPr>
      </w:pPr>
      <w:r w:rsidRPr="00326A91">
        <w:rPr>
          <w:sz w:val="22"/>
          <w:szCs w:val="22"/>
        </w:rPr>
        <w:t xml:space="preserve">An </w:t>
      </w:r>
      <w:r w:rsidR="005331FC" w:rsidRPr="00326A91">
        <w:rPr>
          <w:sz w:val="22"/>
          <w:szCs w:val="22"/>
        </w:rPr>
        <w:t>economic</w:t>
      </w:r>
      <w:r w:rsidRPr="00326A91">
        <w:rPr>
          <w:sz w:val="22"/>
          <w:szCs w:val="22"/>
        </w:rPr>
        <w:t xml:space="preserve"> entrepreneur is one that supports economic growth, by creating jobs, wealth</w:t>
      </w:r>
      <w:r w:rsidR="005C1354" w:rsidRPr="00326A91">
        <w:rPr>
          <w:sz w:val="22"/>
          <w:szCs w:val="22"/>
        </w:rPr>
        <w:t xml:space="preserve"> and increases national income. </w:t>
      </w:r>
      <w:r w:rsidR="005C1354" w:rsidRPr="00FF5A54">
        <w:rPr>
          <w:sz w:val="22"/>
          <w:szCs w:val="22"/>
        </w:rPr>
        <w:t xml:space="preserve">Seth </w:t>
      </w:r>
      <w:r w:rsidR="00FF5A54" w:rsidRPr="00FF5A54">
        <w:rPr>
          <w:sz w:val="22"/>
          <w:szCs w:val="22"/>
        </w:rPr>
        <w:t>(2017</w:t>
      </w:r>
      <w:r w:rsidR="005C1354" w:rsidRPr="00FF5A54">
        <w:rPr>
          <w:sz w:val="22"/>
          <w:szCs w:val="22"/>
        </w:rPr>
        <w:t xml:space="preserve">) </w:t>
      </w:r>
      <w:r w:rsidR="005C1354" w:rsidRPr="00326A91">
        <w:rPr>
          <w:sz w:val="22"/>
          <w:szCs w:val="22"/>
        </w:rPr>
        <w:t xml:space="preserve">states that entrepreneurs </w:t>
      </w:r>
      <w:r w:rsidR="00FF5A54" w:rsidRPr="00326A91">
        <w:rPr>
          <w:sz w:val="22"/>
          <w:szCs w:val="22"/>
        </w:rPr>
        <w:t>‘can</w:t>
      </w:r>
      <w:r w:rsidR="005C1354" w:rsidRPr="00326A91">
        <w:rPr>
          <w:sz w:val="22"/>
          <w:szCs w:val="22"/>
        </w:rPr>
        <w:t xml:space="preserve"> produce a cascading effect by stimulating related businesses or sectors supporting the new venture, furthering economic development’.</w:t>
      </w:r>
    </w:p>
    <w:p w14:paraId="1E308BAD" w14:textId="2DBB9705" w:rsidR="005C1354" w:rsidRPr="00326A91" w:rsidRDefault="005331FC" w:rsidP="00B6463F">
      <w:pPr>
        <w:rPr>
          <w:sz w:val="22"/>
          <w:szCs w:val="22"/>
        </w:rPr>
      </w:pPr>
      <w:r w:rsidRPr="00326A91">
        <w:rPr>
          <w:sz w:val="22"/>
          <w:szCs w:val="22"/>
        </w:rPr>
        <w:t>E</w:t>
      </w:r>
      <w:r w:rsidR="005C1354" w:rsidRPr="00326A91">
        <w:rPr>
          <w:sz w:val="22"/>
          <w:szCs w:val="22"/>
        </w:rPr>
        <w:t xml:space="preserve">nvironmental </w:t>
      </w:r>
      <w:r w:rsidRPr="00326A91">
        <w:rPr>
          <w:sz w:val="22"/>
          <w:szCs w:val="22"/>
        </w:rPr>
        <w:t xml:space="preserve">entrepreneurs, or ecopreneurs as they have been coined, focus their efforts on solving environmental issues. To do this they need </w:t>
      </w:r>
      <w:r w:rsidR="0074121C" w:rsidRPr="00326A91">
        <w:rPr>
          <w:sz w:val="22"/>
          <w:szCs w:val="22"/>
        </w:rPr>
        <w:t>‘</w:t>
      </w:r>
      <w:r w:rsidRPr="00326A91">
        <w:rPr>
          <w:sz w:val="22"/>
          <w:szCs w:val="22"/>
        </w:rPr>
        <w:t xml:space="preserve">to give the consumer something so </w:t>
      </w:r>
      <w:r w:rsidR="0074121C" w:rsidRPr="00326A91">
        <w:rPr>
          <w:sz w:val="22"/>
          <w:szCs w:val="22"/>
        </w:rPr>
        <w:t>compelling</w:t>
      </w:r>
      <w:r w:rsidRPr="00326A91">
        <w:rPr>
          <w:sz w:val="22"/>
          <w:szCs w:val="22"/>
        </w:rPr>
        <w:t>; they adopt it without feeling it’s a sacrifice’, (</w:t>
      </w:r>
      <w:r w:rsidRPr="00FF5A54">
        <w:rPr>
          <w:sz w:val="22"/>
          <w:szCs w:val="22"/>
        </w:rPr>
        <w:t>Levine 2014)</w:t>
      </w:r>
      <w:r w:rsidR="0074121C" w:rsidRPr="00FF5A54">
        <w:rPr>
          <w:sz w:val="22"/>
          <w:szCs w:val="22"/>
        </w:rPr>
        <w:t xml:space="preserve"> by </w:t>
      </w:r>
      <w:r w:rsidR="0074121C" w:rsidRPr="00326A91">
        <w:rPr>
          <w:sz w:val="22"/>
          <w:szCs w:val="22"/>
        </w:rPr>
        <w:t xml:space="preserve">doing this they can for example entice a consumer who wishes to buy a certain car to instead opt for the more environmentally friendly option which in this case would be a Tesla. </w:t>
      </w:r>
    </w:p>
    <w:p w14:paraId="109D6EE4" w14:textId="177CAE33" w:rsidR="0074121C" w:rsidRPr="00326A91" w:rsidRDefault="0074121C" w:rsidP="00B6463F">
      <w:pPr>
        <w:rPr>
          <w:sz w:val="22"/>
          <w:szCs w:val="22"/>
        </w:rPr>
      </w:pPr>
      <w:r w:rsidRPr="00326A91">
        <w:rPr>
          <w:sz w:val="22"/>
          <w:szCs w:val="22"/>
        </w:rPr>
        <w:t xml:space="preserve">The </w:t>
      </w:r>
      <w:r w:rsidR="00FF5A54">
        <w:rPr>
          <w:sz w:val="22"/>
          <w:szCs w:val="22"/>
        </w:rPr>
        <w:t>S</w:t>
      </w:r>
      <w:r w:rsidRPr="00326A91">
        <w:rPr>
          <w:sz w:val="22"/>
          <w:szCs w:val="22"/>
        </w:rPr>
        <w:t xml:space="preserve">chwab </w:t>
      </w:r>
      <w:r w:rsidR="00FF5A54">
        <w:rPr>
          <w:sz w:val="22"/>
          <w:szCs w:val="22"/>
        </w:rPr>
        <w:t>F</w:t>
      </w:r>
      <w:r w:rsidRPr="00326A91">
        <w:rPr>
          <w:sz w:val="22"/>
          <w:szCs w:val="22"/>
        </w:rPr>
        <w:t xml:space="preserve">oundation for social entrepreneurship </w:t>
      </w:r>
      <w:r w:rsidRPr="00FF5A54">
        <w:rPr>
          <w:sz w:val="22"/>
          <w:szCs w:val="22"/>
        </w:rPr>
        <w:t xml:space="preserve">(2017) </w:t>
      </w:r>
      <w:r w:rsidRPr="00326A91">
        <w:rPr>
          <w:sz w:val="22"/>
          <w:szCs w:val="22"/>
        </w:rPr>
        <w:t>best describes</w:t>
      </w:r>
      <w:r w:rsidR="00E93438" w:rsidRPr="00326A91">
        <w:rPr>
          <w:sz w:val="22"/>
          <w:szCs w:val="22"/>
        </w:rPr>
        <w:t xml:space="preserve"> social entrepreneurs as ‘drives social innovation and transformation in various fields including education, health, environment and enterprise development.’ They have an emphasis on making society better by focusing on social improvement, through </w:t>
      </w:r>
      <w:r w:rsidR="00FF5A54" w:rsidRPr="00326A91">
        <w:rPr>
          <w:sz w:val="22"/>
          <w:szCs w:val="22"/>
        </w:rPr>
        <w:t>non-profit</w:t>
      </w:r>
      <w:r w:rsidR="00E93438" w:rsidRPr="00326A91">
        <w:rPr>
          <w:sz w:val="22"/>
          <w:szCs w:val="22"/>
        </w:rPr>
        <w:t xml:space="preserve"> and </w:t>
      </w:r>
      <w:r w:rsidR="00FF5A54" w:rsidRPr="00326A91">
        <w:rPr>
          <w:sz w:val="22"/>
          <w:szCs w:val="22"/>
        </w:rPr>
        <w:t>for-profit</w:t>
      </w:r>
      <w:r w:rsidR="00E93438" w:rsidRPr="00326A91">
        <w:rPr>
          <w:sz w:val="22"/>
          <w:szCs w:val="22"/>
        </w:rPr>
        <w:t xml:space="preserve"> companies.  </w:t>
      </w:r>
      <w:r w:rsidRPr="00326A91">
        <w:rPr>
          <w:sz w:val="22"/>
          <w:szCs w:val="22"/>
        </w:rPr>
        <w:t xml:space="preserve"> </w:t>
      </w:r>
    </w:p>
    <w:p w14:paraId="5B6EF3FA" w14:textId="5C4B5CB0" w:rsidR="00326A91" w:rsidRPr="00326A91" w:rsidRDefault="00326A91" w:rsidP="00B6463F">
      <w:pPr>
        <w:rPr>
          <w:sz w:val="22"/>
          <w:szCs w:val="22"/>
        </w:rPr>
      </w:pPr>
    </w:p>
    <w:p w14:paraId="522FAADF" w14:textId="26EA9FF6" w:rsidR="00326A91" w:rsidRPr="00622675" w:rsidRDefault="00326A91" w:rsidP="00326A91">
      <w:pPr>
        <w:pStyle w:val="Heading2"/>
        <w:rPr>
          <w:b/>
          <w:color w:val="7A7265" w:themeColor="accent6" w:themeShade="BF"/>
          <w:sz w:val="32"/>
          <w:szCs w:val="32"/>
        </w:rPr>
      </w:pPr>
      <w:bookmarkStart w:id="10" w:name="_Toc503808494"/>
      <w:r w:rsidRPr="00622675">
        <w:rPr>
          <w:b/>
          <w:color w:val="7A7265" w:themeColor="accent6" w:themeShade="BF"/>
          <w:sz w:val="32"/>
          <w:szCs w:val="32"/>
        </w:rPr>
        <w:t>What it takes</w:t>
      </w:r>
      <w:r w:rsidR="00F32124">
        <w:rPr>
          <w:b/>
          <w:color w:val="7A7265" w:themeColor="accent6" w:themeShade="BF"/>
          <w:sz w:val="32"/>
          <w:szCs w:val="32"/>
        </w:rPr>
        <w:t xml:space="preserve"> to become an entrepreneur.</w:t>
      </w:r>
      <w:bookmarkEnd w:id="10"/>
    </w:p>
    <w:p w14:paraId="5774AB1D" w14:textId="03EAA2AA" w:rsidR="004D1D72" w:rsidRPr="009657F5" w:rsidRDefault="004D1D72" w:rsidP="009657F5">
      <w:pPr>
        <w:ind w:left="360"/>
        <w:rPr>
          <w:sz w:val="22"/>
          <w:szCs w:val="22"/>
        </w:rPr>
      </w:pPr>
      <w:r w:rsidRPr="00FF5A54">
        <w:rPr>
          <w:sz w:val="22"/>
          <w:szCs w:val="22"/>
        </w:rPr>
        <w:t xml:space="preserve">Duermyer (2017) </w:t>
      </w:r>
      <w:r w:rsidRPr="009657F5">
        <w:rPr>
          <w:sz w:val="22"/>
          <w:szCs w:val="22"/>
        </w:rPr>
        <w:t>states that ‘one of the great things about becoming an entrepreneur is that anyone can do it.’ She then goes on to explain that ‘becoming an entrepreneur isn’t hard, but it is work and requires many steps including:</w:t>
      </w:r>
    </w:p>
    <w:p w14:paraId="480B50B1" w14:textId="33087691" w:rsidR="0023787F" w:rsidRPr="009657F5" w:rsidRDefault="004D1D72" w:rsidP="002C1645">
      <w:pPr>
        <w:ind w:left="360"/>
        <w:jc w:val="both"/>
        <w:rPr>
          <w:sz w:val="22"/>
          <w:szCs w:val="22"/>
        </w:rPr>
      </w:pPr>
      <w:r w:rsidRPr="009657F5">
        <w:rPr>
          <w:sz w:val="22"/>
          <w:szCs w:val="22"/>
        </w:rPr>
        <w:t>Development of the characteristics mentioned above.</w:t>
      </w:r>
    </w:p>
    <w:p w14:paraId="66B979B5" w14:textId="38499AC8" w:rsidR="004D1D72" w:rsidRPr="00FF5A54" w:rsidRDefault="004D1D72" w:rsidP="00FF5A54">
      <w:pPr>
        <w:pStyle w:val="ListParagraph"/>
        <w:numPr>
          <w:ilvl w:val="0"/>
          <w:numId w:val="11"/>
        </w:numPr>
        <w:jc w:val="both"/>
        <w:rPr>
          <w:sz w:val="22"/>
          <w:szCs w:val="22"/>
        </w:rPr>
      </w:pPr>
      <w:r w:rsidRPr="00FF5A54">
        <w:rPr>
          <w:sz w:val="22"/>
          <w:szCs w:val="22"/>
        </w:rPr>
        <w:t>A great idea.</w:t>
      </w:r>
    </w:p>
    <w:p w14:paraId="7AC3CADC" w14:textId="6A8708D1" w:rsidR="004D1D72" w:rsidRPr="00FF5A54" w:rsidRDefault="004D1D72" w:rsidP="00FF5A54">
      <w:pPr>
        <w:pStyle w:val="ListParagraph"/>
        <w:numPr>
          <w:ilvl w:val="0"/>
          <w:numId w:val="11"/>
        </w:numPr>
        <w:jc w:val="both"/>
        <w:rPr>
          <w:sz w:val="22"/>
          <w:szCs w:val="22"/>
        </w:rPr>
      </w:pPr>
      <w:r w:rsidRPr="00FF5A54">
        <w:rPr>
          <w:sz w:val="22"/>
          <w:szCs w:val="22"/>
        </w:rPr>
        <w:t>A plan.</w:t>
      </w:r>
    </w:p>
    <w:p w14:paraId="596A2D64" w14:textId="53CCBBC4" w:rsidR="004D1D72" w:rsidRPr="00FF5A54" w:rsidRDefault="004D1D72" w:rsidP="00FF5A54">
      <w:pPr>
        <w:pStyle w:val="ListParagraph"/>
        <w:numPr>
          <w:ilvl w:val="0"/>
          <w:numId w:val="11"/>
        </w:numPr>
        <w:jc w:val="both"/>
        <w:rPr>
          <w:sz w:val="22"/>
          <w:szCs w:val="22"/>
        </w:rPr>
      </w:pPr>
      <w:r w:rsidRPr="00FF5A54">
        <w:rPr>
          <w:sz w:val="22"/>
          <w:szCs w:val="22"/>
        </w:rPr>
        <w:t>Consistent execution of the plan.’</w:t>
      </w:r>
    </w:p>
    <w:p w14:paraId="704C2F15" w14:textId="261A7122" w:rsidR="00D562B9" w:rsidRDefault="00D562B9" w:rsidP="002C1645">
      <w:pPr>
        <w:ind w:left="360"/>
        <w:jc w:val="both"/>
        <w:rPr>
          <w:sz w:val="22"/>
          <w:szCs w:val="22"/>
        </w:rPr>
      </w:pPr>
    </w:p>
    <w:p w14:paraId="5F72F167" w14:textId="3B50FC1A" w:rsidR="00D562B9" w:rsidRDefault="00D562B9" w:rsidP="002C1645">
      <w:pPr>
        <w:ind w:left="360"/>
        <w:jc w:val="both"/>
        <w:rPr>
          <w:sz w:val="22"/>
          <w:szCs w:val="22"/>
        </w:rPr>
      </w:pPr>
    </w:p>
    <w:p w14:paraId="2CE453C1" w14:textId="129488DB" w:rsidR="00D562B9" w:rsidRDefault="00D562B9" w:rsidP="002C1645">
      <w:pPr>
        <w:ind w:left="360"/>
        <w:jc w:val="both"/>
        <w:rPr>
          <w:sz w:val="22"/>
          <w:szCs w:val="22"/>
        </w:rPr>
      </w:pPr>
    </w:p>
    <w:p w14:paraId="6752E743" w14:textId="75554D0A" w:rsidR="00D562B9" w:rsidRDefault="00D562B9" w:rsidP="002C1645">
      <w:pPr>
        <w:ind w:left="360"/>
        <w:jc w:val="both"/>
        <w:rPr>
          <w:sz w:val="22"/>
          <w:szCs w:val="22"/>
        </w:rPr>
      </w:pPr>
    </w:p>
    <w:p w14:paraId="6479692C" w14:textId="59462B83" w:rsidR="00D562B9" w:rsidRDefault="00D562B9" w:rsidP="002C1645">
      <w:pPr>
        <w:ind w:left="360"/>
        <w:jc w:val="both"/>
        <w:rPr>
          <w:sz w:val="22"/>
          <w:szCs w:val="22"/>
        </w:rPr>
      </w:pPr>
    </w:p>
    <w:p w14:paraId="75B7DE66" w14:textId="2D3E78E4" w:rsidR="002C1645" w:rsidRPr="002C1645" w:rsidRDefault="00F32124" w:rsidP="00D562B9">
      <w:pPr>
        <w:pStyle w:val="Heading1"/>
        <w:jc w:val="both"/>
        <w:rPr>
          <w:b/>
        </w:rPr>
      </w:pPr>
      <w:bookmarkStart w:id="11" w:name="_Toc503808495"/>
      <w:r>
        <w:rPr>
          <w:b/>
        </w:rPr>
        <w:t>Craig Kielburger.</w:t>
      </w:r>
      <w:bookmarkEnd w:id="11"/>
      <w:r>
        <w:rPr>
          <w:b/>
        </w:rPr>
        <w:t xml:space="preserve"> </w:t>
      </w:r>
    </w:p>
    <w:p w14:paraId="1BBC7650" w14:textId="7D5A6A79" w:rsidR="002C1645" w:rsidRDefault="002C1645" w:rsidP="002C1645">
      <w:pPr>
        <w:ind w:left="360"/>
        <w:jc w:val="both"/>
      </w:pPr>
    </w:p>
    <w:p w14:paraId="10B3A237" w14:textId="299B5B6F" w:rsidR="00BA59DC" w:rsidRPr="00BA59DC" w:rsidRDefault="00F32124" w:rsidP="00BA59DC">
      <w:pPr>
        <w:pStyle w:val="Heading2"/>
        <w:rPr>
          <w:color w:val="7A7265" w:themeColor="accent6" w:themeShade="BF"/>
        </w:rPr>
      </w:pPr>
      <w:bookmarkStart w:id="12" w:name="_Toc503808496"/>
      <w:r>
        <w:rPr>
          <w:color w:val="7A7265" w:themeColor="accent6" w:themeShade="BF"/>
        </w:rPr>
        <w:t>Accomplishments.</w:t>
      </w:r>
      <w:bookmarkEnd w:id="12"/>
    </w:p>
    <w:p w14:paraId="7A3C9D81" w14:textId="655825FB" w:rsidR="002C1645" w:rsidRPr="001012D9" w:rsidRDefault="002C1645" w:rsidP="002C1645">
      <w:pPr>
        <w:ind w:left="360"/>
        <w:jc w:val="both"/>
        <w:rPr>
          <w:sz w:val="22"/>
          <w:szCs w:val="22"/>
        </w:rPr>
      </w:pPr>
      <w:r w:rsidRPr="001012D9">
        <w:rPr>
          <w:sz w:val="22"/>
          <w:szCs w:val="22"/>
        </w:rPr>
        <w:t>Craig K</w:t>
      </w:r>
      <w:r w:rsidR="00BA59DC" w:rsidRPr="001012D9">
        <w:rPr>
          <w:sz w:val="22"/>
          <w:szCs w:val="22"/>
        </w:rPr>
        <w:t>ie</w:t>
      </w:r>
      <w:r w:rsidRPr="001012D9">
        <w:rPr>
          <w:sz w:val="22"/>
          <w:szCs w:val="22"/>
        </w:rPr>
        <w:t xml:space="preserve">lburger </w:t>
      </w:r>
      <w:r w:rsidR="00A93EFE" w:rsidRPr="001012D9">
        <w:rPr>
          <w:sz w:val="22"/>
          <w:szCs w:val="22"/>
        </w:rPr>
        <w:t xml:space="preserve">is the founder of the non-profit organisation, Free the Children, he </w:t>
      </w:r>
      <w:r w:rsidRPr="001012D9">
        <w:rPr>
          <w:sz w:val="22"/>
          <w:szCs w:val="22"/>
        </w:rPr>
        <w:t>was the youngest person to ever graduate from Kellogg-Schulich Ex</w:t>
      </w:r>
      <w:r w:rsidR="00A93EFE" w:rsidRPr="001012D9">
        <w:rPr>
          <w:sz w:val="22"/>
          <w:szCs w:val="22"/>
        </w:rPr>
        <w:t>ecutive program, he has 15 honorary doctorates and has gained degrees due to his work in education and human rights.</w:t>
      </w:r>
    </w:p>
    <w:p w14:paraId="10014FE2" w14:textId="417CA567" w:rsidR="00A93EFE" w:rsidRPr="001012D9" w:rsidRDefault="00A93EFE" w:rsidP="002C1645">
      <w:pPr>
        <w:ind w:left="360"/>
        <w:jc w:val="both"/>
        <w:rPr>
          <w:sz w:val="22"/>
          <w:szCs w:val="22"/>
        </w:rPr>
      </w:pPr>
      <w:r w:rsidRPr="001012D9">
        <w:rPr>
          <w:sz w:val="22"/>
          <w:szCs w:val="22"/>
        </w:rPr>
        <w:t xml:space="preserve">He is a best-selling author with 12 books and nationally syndicated columnist, he’s received the Order of Canada, the Nelson Mandela Freedom Medal plus the World Children’s Prize. Craig has </w:t>
      </w:r>
      <w:r w:rsidRPr="001012D9">
        <w:rPr>
          <w:sz w:val="22"/>
          <w:szCs w:val="22"/>
        </w:rPr>
        <w:lastRenderedPageBreak/>
        <w:t>been recently voted one of Canadas most trusted influencers and along with his brother Marc K</w:t>
      </w:r>
      <w:r w:rsidR="00FF5A54" w:rsidRPr="001012D9">
        <w:rPr>
          <w:sz w:val="22"/>
          <w:szCs w:val="22"/>
        </w:rPr>
        <w:t>ie</w:t>
      </w:r>
      <w:r w:rsidRPr="001012D9">
        <w:rPr>
          <w:sz w:val="22"/>
          <w:szCs w:val="22"/>
        </w:rPr>
        <w:t>lburger, was named Canadas Most Admired CEO in the public sector</w:t>
      </w:r>
      <w:r w:rsidR="00FF5A54" w:rsidRPr="001012D9">
        <w:rPr>
          <w:sz w:val="22"/>
          <w:szCs w:val="22"/>
        </w:rPr>
        <w:t>.</w:t>
      </w:r>
      <w:r w:rsidRPr="001012D9">
        <w:rPr>
          <w:sz w:val="22"/>
          <w:szCs w:val="22"/>
        </w:rPr>
        <w:t xml:space="preserve"> </w:t>
      </w:r>
    </w:p>
    <w:p w14:paraId="2D4FFC45" w14:textId="3454D00D" w:rsidR="00605955" w:rsidRPr="001012D9" w:rsidRDefault="00605955" w:rsidP="002C1645">
      <w:pPr>
        <w:ind w:left="360"/>
        <w:jc w:val="both"/>
        <w:rPr>
          <w:sz w:val="22"/>
          <w:szCs w:val="22"/>
        </w:rPr>
      </w:pPr>
      <w:r w:rsidRPr="001012D9">
        <w:rPr>
          <w:sz w:val="22"/>
          <w:szCs w:val="22"/>
        </w:rPr>
        <w:t xml:space="preserve">Free the Children is a non-profit organisation </w:t>
      </w:r>
      <w:r w:rsidR="002C70D6" w:rsidRPr="001012D9">
        <w:rPr>
          <w:sz w:val="22"/>
          <w:szCs w:val="22"/>
        </w:rPr>
        <w:t>who</w:t>
      </w:r>
      <w:r w:rsidR="00E46411" w:rsidRPr="001012D9">
        <w:rPr>
          <w:sz w:val="22"/>
          <w:szCs w:val="22"/>
        </w:rPr>
        <w:t xml:space="preserve"> </w:t>
      </w:r>
      <w:r w:rsidR="002C70D6" w:rsidRPr="001012D9">
        <w:rPr>
          <w:sz w:val="22"/>
          <w:szCs w:val="22"/>
        </w:rPr>
        <w:t>aim</w:t>
      </w:r>
      <w:r w:rsidR="00E46411" w:rsidRPr="001012D9">
        <w:rPr>
          <w:sz w:val="22"/>
          <w:szCs w:val="22"/>
        </w:rPr>
        <w:t>s</w:t>
      </w:r>
      <w:r w:rsidR="002C70D6" w:rsidRPr="001012D9">
        <w:rPr>
          <w:sz w:val="22"/>
          <w:szCs w:val="22"/>
        </w:rPr>
        <w:t xml:space="preserve"> is to give children a platform to help other children escape such issues as slavery and poverty. A</w:t>
      </w:r>
      <w:r w:rsidRPr="001012D9">
        <w:rPr>
          <w:sz w:val="22"/>
          <w:szCs w:val="22"/>
        </w:rPr>
        <w:t xml:space="preserve">ccording </w:t>
      </w:r>
      <w:r w:rsidR="002C70D6" w:rsidRPr="001012D9">
        <w:rPr>
          <w:sz w:val="22"/>
          <w:szCs w:val="22"/>
        </w:rPr>
        <w:t>thextraordinary.org (2017) its ‘considered the worlds largest network of children helping children through education with 650 schools built, catering the needs of 55,000 children who use them.’</w:t>
      </w:r>
    </w:p>
    <w:p w14:paraId="352EBC2D" w14:textId="11CB501F" w:rsidR="00BA59DC" w:rsidRDefault="00BA59DC" w:rsidP="002C1645">
      <w:pPr>
        <w:ind w:left="360"/>
        <w:jc w:val="both"/>
      </w:pPr>
    </w:p>
    <w:p w14:paraId="3FCD5E66" w14:textId="198FA583" w:rsidR="00BA59DC" w:rsidRPr="00BA59DC" w:rsidRDefault="00BA59DC" w:rsidP="00BA59DC">
      <w:pPr>
        <w:pStyle w:val="Heading2"/>
        <w:rPr>
          <w:color w:val="7A7265" w:themeColor="accent6" w:themeShade="BF"/>
        </w:rPr>
      </w:pPr>
      <w:bookmarkStart w:id="13" w:name="_Toc503808497"/>
      <w:r w:rsidRPr="00BA59DC">
        <w:rPr>
          <w:color w:val="7A7265" w:themeColor="accent6" w:themeShade="BF"/>
        </w:rPr>
        <w:t xml:space="preserve">Craig Kielburger </w:t>
      </w:r>
      <w:r w:rsidR="001012D9">
        <w:rPr>
          <w:color w:val="7A7265" w:themeColor="accent6" w:themeShade="BF"/>
        </w:rPr>
        <w:t>the entrepreneur</w:t>
      </w:r>
      <w:r w:rsidR="00F32124">
        <w:rPr>
          <w:color w:val="7A7265" w:themeColor="accent6" w:themeShade="BF"/>
        </w:rPr>
        <w:t>.</w:t>
      </w:r>
      <w:bookmarkEnd w:id="13"/>
    </w:p>
    <w:p w14:paraId="34D54EFC" w14:textId="585B83DC" w:rsidR="000D7C2F" w:rsidRPr="001012D9" w:rsidRDefault="00904B1E" w:rsidP="002C1645">
      <w:pPr>
        <w:ind w:left="360"/>
        <w:jc w:val="both"/>
        <w:rPr>
          <w:sz w:val="22"/>
          <w:szCs w:val="22"/>
        </w:rPr>
      </w:pPr>
      <w:r w:rsidRPr="001012D9">
        <w:rPr>
          <w:sz w:val="22"/>
          <w:szCs w:val="22"/>
        </w:rPr>
        <w:t>In 1995 a</w:t>
      </w:r>
      <w:r w:rsidR="000D7C2F" w:rsidRPr="001012D9">
        <w:rPr>
          <w:sz w:val="22"/>
          <w:szCs w:val="22"/>
        </w:rPr>
        <w:t xml:space="preserve"> 12 years old Craig Kielburger stood in front of an </w:t>
      </w:r>
      <w:r w:rsidR="00A93EFE" w:rsidRPr="001012D9">
        <w:rPr>
          <w:sz w:val="22"/>
          <w:szCs w:val="22"/>
        </w:rPr>
        <w:t>au</w:t>
      </w:r>
      <w:r w:rsidR="000D7C2F" w:rsidRPr="001012D9">
        <w:rPr>
          <w:sz w:val="22"/>
          <w:szCs w:val="22"/>
        </w:rPr>
        <w:t>dience of 2,000 and stated that ‘according to the International Labour Organization, there are more than 250 million working children.’ He then held each one accountable by saying that ‘No one has a good excuse for ignoring this problem’ (Rysavy 1999). That night Craig K</w:t>
      </w:r>
      <w:r w:rsidR="00FF5A54" w:rsidRPr="001012D9">
        <w:rPr>
          <w:sz w:val="22"/>
          <w:szCs w:val="22"/>
        </w:rPr>
        <w:t>ie</w:t>
      </w:r>
      <w:r w:rsidR="000D7C2F" w:rsidRPr="001012D9">
        <w:rPr>
          <w:sz w:val="22"/>
          <w:szCs w:val="22"/>
        </w:rPr>
        <w:t xml:space="preserve">lburger </w:t>
      </w:r>
      <w:r w:rsidRPr="001012D9">
        <w:rPr>
          <w:sz w:val="22"/>
          <w:szCs w:val="22"/>
        </w:rPr>
        <w:t xml:space="preserve">only indented to raise awareness, but instead </w:t>
      </w:r>
      <w:r w:rsidR="000D7C2F" w:rsidRPr="001012D9">
        <w:rPr>
          <w:sz w:val="22"/>
          <w:szCs w:val="22"/>
        </w:rPr>
        <w:t>raised $150,000</w:t>
      </w:r>
      <w:r w:rsidRPr="001012D9">
        <w:rPr>
          <w:color w:val="C00000"/>
          <w:sz w:val="22"/>
          <w:szCs w:val="22"/>
        </w:rPr>
        <w:t xml:space="preserve"> </w:t>
      </w:r>
      <w:r w:rsidRPr="001012D9">
        <w:rPr>
          <w:sz w:val="22"/>
          <w:szCs w:val="22"/>
        </w:rPr>
        <w:t>for his organisation which would hen become</w:t>
      </w:r>
      <w:r w:rsidR="000D7C2F" w:rsidRPr="001012D9">
        <w:rPr>
          <w:sz w:val="22"/>
          <w:szCs w:val="22"/>
        </w:rPr>
        <w:t xml:space="preserve"> the Free the Children organisation</w:t>
      </w:r>
      <w:r w:rsidRPr="001012D9">
        <w:rPr>
          <w:sz w:val="22"/>
          <w:szCs w:val="22"/>
        </w:rPr>
        <w:t xml:space="preserve">. </w:t>
      </w:r>
    </w:p>
    <w:p w14:paraId="2187D07D" w14:textId="07D1A06B" w:rsidR="00F60569" w:rsidRPr="001012D9" w:rsidRDefault="009657F5" w:rsidP="00F60569">
      <w:pPr>
        <w:ind w:left="360"/>
        <w:rPr>
          <w:sz w:val="22"/>
          <w:szCs w:val="22"/>
        </w:rPr>
      </w:pPr>
      <w:bookmarkStart w:id="14" w:name="_Hlk503718711"/>
      <w:r w:rsidRPr="001012D9">
        <w:rPr>
          <w:sz w:val="22"/>
          <w:szCs w:val="22"/>
        </w:rPr>
        <w:t xml:space="preserve">Peaceheros.com </w:t>
      </w:r>
      <w:r w:rsidR="00A93EFE" w:rsidRPr="001012D9">
        <w:rPr>
          <w:sz w:val="22"/>
          <w:szCs w:val="22"/>
        </w:rPr>
        <w:t>(</w:t>
      </w:r>
      <w:r w:rsidR="00FF5A54" w:rsidRPr="001012D9">
        <w:rPr>
          <w:sz w:val="22"/>
          <w:szCs w:val="22"/>
        </w:rPr>
        <w:t>unknown</w:t>
      </w:r>
      <w:r w:rsidRPr="001012D9">
        <w:rPr>
          <w:sz w:val="22"/>
          <w:szCs w:val="22"/>
        </w:rPr>
        <w:t xml:space="preserve">) </w:t>
      </w:r>
      <w:bookmarkEnd w:id="14"/>
      <w:r w:rsidRPr="001012D9">
        <w:rPr>
          <w:sz w:val="22"/>
          <w:szCs w:val="22"/>
        </w:rPr>
        <w:t xml:space="preserve">details how as time went on Craig Kielburger along with Free </w:t>
      </w:r>
      <w:r w:rsidR="001012D9" w:rsidRPr="001012D9">
        <w:rPr>
          <w:sz w:val="22"/>
          <w:szCs w:val="22"/>
        </w:rPr>
        <w:t>the</w:t>
      </w:r>
      <w:r w:rsidRPr="001012D9">
        <w:rPr>
          <w:sz w:val="22"/>
          <w:szCs w:val="22"/>
        </w:rPr>
        <w:t xml:space="preserve"> Children, although </w:t>
      </w:r>
      <w:r w:rsidR="00F60569" w:rsidRPr="001012D9">
        <w:rPr>
          <w:sz w:val="22"/>
          <w:szCs w:val="22"/>
        </w:rPr>
        <w:t xml:space="preserve">no one on the Board of Directors for the organisation was above the age of </w:t>
      </w:r>
      <w:r w:rsidR="00FF5A54" w:rsidRPr="001012D9">
        <w:rPr>
          <w:sz w:val="22"/>
          <w:szCs w:val="22"/>
        </w:rPr>
        <w:t>18,</w:t>
      </w:r>
      <w:r w:rsidR="00F60569" w:rsidRPr="001012D9">
        <w:rPr>
          <w:sz w:val="22"/>
          <w:szCs w:val="22"/>
        </w:rPr>
        <w:t xml:space="preserve"> ‘brought a secret horror to the attention of the world’. they did this by shining a light on the sweat shops and factories who would enslave young children to work 14 hours a day. These children would be beaten and mistreated, with no prospect of an education, a future and little chance of happiness. Child prostitution was another horror they brought to light. </w:t>
      </w:r>
    </w:p>
    <w:p w14:paraId="231D11AD" w14:textId="0BA7A3D9" w:rsidR="009657F5" w:rsidRPr="001012D9" w:rsidRDefault="00F60569" w:rsidP="00F60569">
      <w:pPr>
        <w:ind w:left="360"/>
        <w:rPr>
          <w:sz w:val="22"/>
          <w:szCs w:val="22"/>
        </w:rPr>
      </w:pPr>
      <w:r w:rsidRPr="001012D9">
        <w:rPr>
          <w:sz w:val="22"/>
          <w:szCs w:val="22"/>
        </w:rPr>
        <w:t xml:space="preserve">At 14 </w:t>
      </w:r>
      <w:r w:rsidR="00FF5A54" w:rsidRPr="001012D9">
        <w:rPr>
          <w:sz w:val="22"/>
          <w:szCs w:val="22"/>
        </w:rPr>
        <w:t>Kielburger</w:t>
      </w:r>
      <w:r w:rsidRPr="001012D9">
        <w:rPr>
          <w:sz w:val="22"/>
          <w:szCs w:val="22"/>
        </w:rPr>
        <w:t xml:space="preserve"> went to South Asia to find the children that have been enslaved, and accompanied police on raids to free those he found. It was after his trip he and the rest of the organisation set their </w:t>
      </w:r>
      <w:r w:rsidR="009657F5" w:rsidRPr="001012D9">
        <w:rPr>
          <w:sz w:val="22"/>
          <w:szCs w:val="22"/>
        </w:rPr>
        <w:t>focused on two main goals;</w:t>
      </w:r>
    </w:p>
    <w:p w14:paraId="17661B50" w14:textId="677A28C3" w:rsidR="00904B1E" w:rsidRPr="001012D9" w:rsidRDefault="009657F5" w:rsidP="009657F5">
      <w:pPr>
        <w:pStyle w:val="ListParagraph"/>
        <w:numPr>
          <w:ilvl w:val="0"/>
          <w:numId w:val="8"/>
        </w:numPr>
        <w:rPr>
          <w:sz w:val="22"/>
          <w:szCs w:val="22"/>
        </w:rPr>
      </w:pPr>
      <w:r w:rsidRPr="001012D9">
        <w:rPr>
          <w:sz w:val="22"/>
          <w:szCs w:val="22"/>
        </w:rPr>
        <w:t>‘Ensure Canada would investigate the process of labelling imported rugs to identify those not made by children’.</w:t>
      </w:r>
      <w:r w:rsidR="00AD1662" w:rsidRPr="001012D9">
        <w:rPr>
          <w:sz w:val="22"/>
          <w:szCs w:val="22"/>
        </w:rPr>
        <w:t xml:space="preserve"> (Peaceheros.com, unknown)</w:t>
      </w:r>
    </w:p>
    <w:p w14:paraId="1D336394" w14:textId="454C2B6C" w:rsidR="00F60569" w:rsidRPr="001012D9" w:rsidRDefault="009657F5" w:rsidP="00F60569">
      <w:pPr>
        <w:pStyle w:val="ListParagraph"/>
        <w:numPr>
          <w:ilvl w:val="0"/>
          <w:numId w:val="8"/>
        </w:numPr>
        <w:rPr>
          <w:sz w:val="22"/>
          <w:szCs w:val="22"/>
        </w:rPr>
      </w:pPr>
      <w:r w:rsidRPr="001012D9">
        <w:rPr>
          <w:sz w:val="22"/>
          <w:szCs w:val="22"/>
        </w:rPr>
        <w:t xml:space="preserve">‘Change the law so police can criminally charge Canadians who use child prostitutes in foreign countries.’ </w:t>
      </w:r>
      <w:r w:rsidR="00AD1662" w:rsidRPr="001012D9">
        <w:rPr>
          <w:sz w:val="22"/>
          <w:szCs w:val="22"/>
        </w:rPr>
        <w:t>(Peaceheros.com, unknown)</w:t>
      </w:r>
    </w:p>
    <w:p w14:paraId="034A622F" w14:textId="4C247845" w:rsidR="009C48A9" w:rsidRPr="001012D9" w:rsidRDefault="009C48A9" w:rsidP="009C48A9">
      <w:pPr>
        <w:ind w:left="360"/>
        <w:rPr>
          <w:sz w:val="22"/>
          <w:szCs w:val="22"/>
        </w:rPr>
      </w:pPr>
      <w:r w:rsidRPr="001012D9">
        <w:rPr>
          <w:sz w:val="22"/>
          <w:szCs w:val="22"/>
        </w:rPr>
        <w:t>By the second year with just coin donation alone the organisation had raised enough money to fund a rehabilitation centre for Pakistani children who had escape slavery.</w:t>
      </w:r>
    </w:p>
    <w:p w14:paraId="2E26CF6D" w14:textId="22CB1230" w:rsidR="009C48A9" w:rsidRPr="001012D9" w:rsidRDefault="009C48A9" w:rsidP="009C48A9">
      <w:pPr>
        <w:ind w:left="360"/>
        <w:rPr>
          <w:sz w:val="22"/>
          <w:szCs w:val="22"/>
        </w:rPr>
      </w:pPr>
      <w:r w:rsidRPr="001012D9">
        <w:rPr>
          <w:sz w:val="22"/>
          <w:szCs w:val="22"/>
        </w:rPr>
        <w:t xml:space="preserve">Free </w:t>
      </w:r>
      <w:r w:rsidR="00FF5A54" w:rsidRPr="001012D9">
        <w:rPr>
          <w:sz w:val="22"/>
          <w:szCs w:val="22"/>
        </w:rPr>
        <w:t>the</w:t>
      </w:r>
      <w:r w:rsidRPr="001012D9">
        <w:rPr>
          <w:sz w:val="22"/>
          <w:szCs w:val="22"/>
        </w:rPr>
        <w:t xml:space="preserve"> Children has since become </w:t>
      </w:r>
      <w:r w:rsidR="0098035D" w:rsidRPr="001012D9">
        <w:rPr>
          <w:sz w:val="22"/>
          <w:szCs w:val="22"/>
        </w:rPr>
        <w:t xml:space="preserve">a family of organisations under the name </w:t>
      </w:r>
      <w:r w:rsidRPr="001012D9">
        <w:rPr>
          <w:sz w:val="22"/>
          <w:szCs w:val="22"/>
        </w:rPr>
        <w:t xml:space="preserve">WE, </w:t>
      </w:r>
      <w:r w:rsidR="00FF5A54" w:rsidRPr="001012D9">
        <w:rPr>
          <w:sz w:val="22"/>
          <w:szCs w:val="22"/>
        </w:rPr>
        <w:t>Craig Kielburger</w:t>
      </w:r>
      <w:r w:rsidRPr="001012D9">
        <w:rPr>
          <w:sz w:val="22"/>
          <w:szCs w:val="22"/>
        </w:rPr>
        <w:t xml:space="preserve"> and his brother Marc K</w:t>
      </w:r>
      <w:r w:rsidR="00FF5A54" w:rsidRPr="001012D9">
        <w:rPr>
          <w:sz w:val="22"/>
          <w:szCs w:val="22"/>
        </w:rPr>
        <w:t>ie</w:t>
      </w:r>
      <w:r w:rsidRPr="001012D9">
        <w:rPr>
          <w:sz w:val="22"/>
          <w:szCs w:val="22"/>
        </w:rPr>
        <w:t>lburger</w:t>
      </w:r>
      <w:r w:rsidR="0098035D" w:rsidRPr="001012D9">
        <w:rPr>
          <w:sz w:val="22"/>
          <w:szCs w:val="22"/>
        </w:rPr>
        <w:t xml:space="preserve"> still work as ambassadors for the organisation. The We charity family consist of four branches:</w:t>
      </w:r>
    </w:p>
    <w:p w14:paraId="56E55C9D" w14:textId="77777777" w:rsidR="00D562B9" w:rsidRDefault="00D562B9" w:rsidP="009C48A9">
      <w:pPr>
        <w:ind w:left="360"/>
        <w:rPr>
          <w:b/>
        </w:rPr>
      </w:pPr>
    </w:p>
    <w:p w14:paraId="23862283" w14:textId="77777777" w:rsidR="00D562B9" w:rsidRDefault="00D562B9" w:rsidP="009C48A9">
      <w:pPr>
        <w:ind w:left="360"/>
        <w:rPr>
          <w:b/>
        </w:rPr>
      </w:pPr>
    </w:p>
    <w:p w14:paraId="7F089406" w14:textId="6C9B7937" w:rsidR="00AD1662" w:rsidRPr="001012D9" w:rsidRDefault="0098035D" w:rsidP="009C48A9">
      <w:pPr>
        <w:ind w:left="360"/>
        <w:rPr>
          <w:b/>
          <w:sz w:val="22"/>
          <w:szCs w:val="22"/>
        </w:rPr>
      </w:pPr>
      <w:r w:rsidRPr="001012D9">
        <w:rPr>
          <w:b/>
          <w:sz w:val="22"/>
          <w:szCs w:val="22"/>
        </w:rPr>
        <w:t xml:space="preserve">WE Villages </w:t>
      </w:r>
    </w:p>
    <w:p w14:paraId="2787FABF" w14:textId="39B61AB7" w:rsidR="00FA0397" w:rsidRPr="001012D9" w:rsidRDefault="00AD1662" w:rsidP="00FA0397">
      <w:pPr>
        <w:ind w:left="360"/>
        <w:rPr>
          <w:sz w:val="22"/>
          <w:szCs w:val="22"/>
        </w:rPr>
      </w:pPr>
      <w:r w:rsidRPr="001012D9">
        <w:rPr>
          <w:b/>
          <w:sz w:val="22"/>
          <w:szCs w:val="22"/>
        </w:rPr>
        <w:t xml:space="preserve"> </w:t>
      </w:r>
      <w:r w:rsidRPr="001012D9">
        <w:rPr>
          <w:sz w:val="22"/>
          <w:szCs w:val="22"/>
        </w:rPr>
        <w:t xml:space="preserve">As </w:t>
      </w:r>
      <w:r w:rsidR="00FF5A54" w:rsidRPr="001012D9">
        <w:rPr>
          <w:sz w:val="22"/>
          <w:szCs w:val="22"/>
        </w:rPr>
        <w:t>a</w:t>
      </w:r>
      <w:r w:rsidRPr="001012D9">
        <w:rPr>
          <w:sz w:val="22"/>
          <w:szCs w:val="22"/>
        </w:rPr>
        <w:t xml:space="preserve"> holistic development model, its </w:t>
      </w:r>
      <w:r w:rsidR="00FA0397" w:rsidRPr="001012D9">
        <w:rPr>
          <w:sz w:val="22"/>
          <w:szCs w:val="22"/>
        </w:rPr>
        <w:t>‘and</w:t>
      </w:r>
      <w:r w:rsidRPr="001012D9">
        <w:rPr>
          <w:sz w:val="22"/>
          <w:szCs w:val="22"/>
        </w:rPr>
        <w:t xml:space="preserve"> adaptive, effective five pillar model built on 20 years of experience collaborating with dedicated community members and international development experts to find solutions</w:t>
      </w:r>
      <w:r w:rsidR="00FF5A54" w:rsidRPr="001012D9">
        <w:rPr>
          <w:sz w:val="22"/>
          <w:szCs w:val="22"/>
        </w:rPr>
        <w:t>’. (WE.org</w:t>
      </w:r>
      <w:r w:rsidR="00FA0397" w:rsidRPr="001012D9">
        <w:rPr>
          <w:sz w:val="22"/>
          <w:szCs w:val="22"/>
        </w:rPr>
        <w:t>, 2017). The charity believes that there are many causes for poverty, and as it is complex issue, just addressing one issue the cycle of poverty will continue. Due to this they have developed a five-pillar model in which the use to combat poverty in over 9 countries. The five pillars are;</w:t>
      </w:r>
    </w:p>
    <w:p w14:paraId="152AB01D" w14:textId="0C6CC95C" w:rsidR="00FA0397" w:rsidRPr="001012D9" w:rsidRDefault="00FA0397" w:rsidP="00FA0397">
      <w:pPr>
        <w:pStyle w:val="ListParagraph"/>
        <w:numPr>
          <w:ilvl w:val="0"/>
          <w:numId w:val="9"/>
        </w:numPr>
        <w:rPr>
          <w:sz w:val="22"/>
          <w:szCs w:val="22"/>
        </w:rPr>
      </w:pPr>
      <w:r w:rsidRPr="001012D9">
        <w:rPr>
          <w:sz w:val="22"/>
          <w:szCs w:val="22"/>
        </w:rPr>
        <w:lastRenderedPageBreak/>
        <w:t>Education</w:t>
      </w:r>
    </w:p>
    <w:p w14:paraId="507D44A4" w14:textId="3376CCF0" w:rsidR="00FA0397" w:rsidRPr="001012D9" w:rsidRDefault="00FA0397" w:rsidP="00FA0397">
      <w:pPr>
        <w:pStyle w:val="ListParagraph"/>
        <w:numPr>
          <w:ilvl w:val="0"/>
          <w:numId w:val="9"/>
        </w:numPr>
        <w:rPr>
          <w:sz w:val="22"/>
          <w:szCs w:val="22"/>
        </w:rPr>
      </w:pPr>
      <w:r w:rsidRPr="001012D9">
        <w:rPr>
          <w:sz w:val="22"/>
          <w:szCs w:val="22"/>
        </w:rPr>
        <w:t>Water</w:t>
      </w:r>
    </w:p>
    <w:p w14:paraId="42D3CF6C" w14:textId="61447F12" w:rsidR="00FA0397" w:rsidRPr="001012D9" w:rsidRDefault="00FA0397" w:rsidP="00FA0397">
      <w:pPr>
        <w:pStyle w:val="ListParagraph"/>
        <w:numPr>
          <w:ilvl w:val="0"/>
          <w:numId w:val="9"/>
        </w:numPr>
        <w:rPr>
          <w:sz w:val="22"/>
          <w:szCs w:val="22"/>
        </w:rPr>
      </w:pPr>
      <w:r w:rsidRPr="001012D9">
        <w:rPr>
          <w:sz w:val="22"/>
          <w:szCs w:val="22"/>
        </w:rPr>
        <w:t>Health</w:t>
      </w:r>
    </w:p>
    <w:p w14:paraId="7B2DD0C5" w14:textId="55D2F8F4" w:rsidR="00FA0397" w:rsidRPr="001012D9" w:rsidRDefault="00FA0397" w:rsidP="00FA0397">
      <w:pPr>
        <w:pStyle w:val="ListParagraph"/>
        <w:numPr>
          <w:ilvl w:val="0"/>
          <w:numId w:val="9"/>
        </w:numPr>
        <w:rPr>
          <w:sz w:val="22"/>
          <w:szCs w:val="22"/>
        </w:rPr>
      </w:pPr>
      <w:r w:rsidRPr="001012D9">
        <w:rPr>
          <w:sz w:val="22"/>
          <w:szCs w:val="22"/>
        </w:rPr>
        <w:t>Food</w:t>
      </w:r>
    </w:p>
    <w:p w14:paraId="29FD1C68" w14:textId="060BB1D7" w:rsidR="00FA0397" w:rsidRPr="001012D9" w:rsidRDefault="00FA0397" w:rsidP="00FA0397">
      <w:pPr>
        <w:pStyle w:val="ListParagraph"/>
        <w:numPr>
          <w:ilvl w:val="0"/>
          <w:numId w:val="9"/>
        </w:numPr>
        <w:rPr>
          <w:sz w:val="22"/>
          <w:szCs w:val="22"/>
        </w:rPr>
      </w:pPr>
      <w:r w:rsidRPr="001012D9">
        <w:rPr>
          <w:sz w:val="22"/>
          <w:szCs w:val="22"/>
        </w:rPr>
        <w:t>Opportunity</w:t>
      </w:r>
    </w:p>
    <w:p w14:paraId="7CEFF26B" w14:textId="41FC1E4D" w:rsidR="00394C24" w:rsidRPr="001012D9" w:rsidRDefault="00FA0397" w:rsidP="00394C24">
      <w:pPr>
        <w:ind w:left="360"/>
        <w:rPr>
          <w:sz w:val="22"/>
          <w:szCs w:val="22"/>
        </w:rPr>
      </w:pPr>
      <w:r w:rsidRPr="001012D9">
        <w:rPr>
          <w:sz w:val="22"/>
          <w:szCs w:val="22"/>
        </w:rPr>
        <w:t xml:space="preserve">Each pillar is an integral component </w:t>
      </w:r>
      <w:r w:rsidR="00394C24" w:rsidRPr="001012D9">
        <w:rPr>
          <w:sz w:val="22"/>
          <w:szCs w:val="22"/>
        </w:rPr>
        <w:t xml:space="preserve">to help bring the men, women and children out of the poverty in which they find themselves. </w:t>
      </w:r>
      <w:r w:rsidRPr="001012D9">
        <w:rPr>
          <w:sz w:val="22"/>
          <w:szCs w:val="22"/>
        </w:rPr>
        <w:t xml:space="preserve"> </w:t>
      </w:r>
    </w:p>
    <w:p w14:paraId="29FDEDEC" w14:textId="77777777" w:rsidR="006E170F" w:rsidRPr="001012D9" w:rsidRDefault="006E170F" w:rsidP="00394C24">
      <w:pPr>
        <w:ind w:left="360"/>
        <w:rPr>
          <w:b/>
          <w:sz w:val="22"/>
          <w:szCs w:val="22"/>
        </w:rPr>
      </w:pPr>
    </w:p>
    <w:p w14:paraId="6B3057A7" w14:textId="2B45A5FF" w:rsidR="00394C24" w:rsidRPr="001012D9" w:rsidRDefault="00AD1662" w:rsidP="00394C24">
      <w:pPr>
        <w:ind w:left="360"/>
        <w:rPr>
          <w:b/>
          <w:sz w:val="22"/>
          <w:szCs w:val="22"/>
        </w:rPr>
      </w:pPr>
      <w:r w:rsidRPr="001012D9">
        <w:rPr>
          <w:b/>
          <w:sz w:val="22"/>
          <w:szCs w:val="22"/>
        </w:rPr>
        <w:t>WE Schools</w:t>
      </w:r>
    </w:p>
    <w:p w14:paraId="07368C6E" w14:textId="25A7404A" w:rsidR="00394C24" w:rsidRPr="001012D9" w:rsidRDefault="00394C24" w:rsidP="00394C24">
      <w:pPr>
        <w:ind w:left="360"/>
        <w:rPr>
          <w:sz w:val="22"/>
          <w:szCs w:val="22"/>
        </w:rPr>
      </w:pPr>
      <w:r w:rsidRPr="001012D9">
        <w:rPr>
          <w:sz w:val="22"/>
          <w:szCs w:val="22"/>
        </w:rPr>
        <w:t xml:space="preserve">WE schools </w:t>
      </w:r>
      <w:r w:rsidR="00FF5A54" w:rsidRPr="001012D9">
        <w:rPr>
          <w:sz w:val="22"/>
          <w:szCs w:val="22"/>
        </w:rPr>
        <w:t>are</w:t>
      </w:r>
      <w:r w:rsidRPr="001012D9">
        <w:rPr>
          <w:sz w:val="22"/>
          <w:szCs w:val="22"/>
        </w:rPr>
        <w:t xml:space="preserve"> a domestic four step program which enables 12,300 schools and groups across the UK and North America through educational partners. It provides curriculum and educational </w:t>
      </w:r>
      <w:r w:rsidR="00D66097" w:rsidRPr="001012D9">
        <w:rPr>
          <w:sz w:val="22"/>
          <w:szCs w:val="22"/>
        </w:rPr>
        <w:t xml:space="preserve">resources to engage 2.4 million </w:t>
      </w:r>
      <w:r w:rsidRPr="001012D9">
        <w:rPr>
          <w:sz w:val="22"/>
          <w:szCs w:val="22"/>
        </w:rPr>
        <w:t>students</w:t>
      </w:r>
      <w:r w:rsidR="00D66097" w:rsidRPr="001012D9">
        <w:rPr>
          <w:sz w:val="22"/>
          <w:szCs w:val="22"/>
        </w:rPr>
        <w:t>, enabling them to make a constructive</w:t>
      </w:r>
      <w:r w:rsidRPr="001012D9">
        <w:rPr>
          <w:sz w:val="22"/>
          <w:szCs w:val="22"/>
        </w:rPr>
        <w:t xml:space="preserve"> </w:t>
      </w:r>
      <w:r w:rsidR="00D66097" w:rsidRPr="001012D9">
        <w:rPr>
          <w:sz w:val="22"/>
          <w:szCs w:val="22"/>
        </w:rPr>
        <w:t>impact through a better understanding on issues such as poverty and access to education.</w:t>
      </w:r>
    </w:p>
    <w:p w14:paraId="7B6D4253" w14:textId="113060CC" w:rsidR="00D66097" w:rsidRPr="001012D9" w:rsidRDefault="00D66097" w:rsidP="00394C24">
      <w:pPr>
        <w:ind w:left="360"/>
        <w:rPr>
          <w:sz w:val="22"/>
          <w:szCs w:val="22"/>
        </w:rPr>
      </w:pPr>
      <w:r w:rsidRPr="001012D9">
        <w:rPr>
          <w:sz w:val="22"/>
          <w:szCs w:val="22"/>
        </w:rPr>
        <w:t>The four steps that make up the program: (we.org,2017)</w:t>
      </w:r>
    </w:p>
    <w:p w14:paraId="6EAC9036" w14:textId="66C62AC4" w:rsidR="00D66097" w:rsidRPr="001012D9" w:rsidRDefault="00D66097" w:rsidP="00D66097">
      <w:pPr>
        <w:pStyle w:val="ListParagraph"/>
        <w:numPr>
          <w:ilvl w:val="0"/>
          <w:numId w:val="10"/>
        </w:numPr>
        <w:rPr>
          <w:sz w:val="22"/>
          <w:szCs w:val="22"/>
        </w:rPr>
      </w:pPr>
      <w:r w:rsidRPr="001012D9">
        <w:rPr>
          <w:b/>
          <w:sz w:val="22"/>
          <w:szCs w:val="22"/>
        </w:rPr>
        <w:t>Investigate and learn</w:t>
      </w:r>
      <w:r w:rsidRPr="001012D9">
        <w:rPr>
          <w:sz w:val="22"/>
          <w:szCs w:val="22"/>
        </w:rPr>
        <w:t xml:space="preserve"> – ‘students explore topics related to a real- world challenge or opportunity.’</w:t>
      </w:r>
    </w:p>
    <w:p w14:paraId="5B6389F4" w14:textId="7C6B9813" w:rsidR="00D66097" w:rsidRPr="001012D9" w:rsidRDefault="00D66097" w:rsidP="00D66097">
      <w:pPr>
        <w:pStyle w:val="ListParagraph"/>
        <w:numPr>
          <w:ilvl w:val="0"/>
          <w:numId w:val="10"/>
        </w:numPr>
        <w:rPr>
          <w:rFonts w:cstheme="minorHAnsi"/>
          <w:sz w:val="22"/>
          <w:szCs w:val="22"/>
        </w:rPr>
      </w:pPr>
      <w:r w:rsidRPr="001012D9">
        <w:rPr>
          <w:b/>
          <w:sz w:val="22"/>
          <w:szCs w:val="22"/>
        </w:rPr>
        <w:t>Action plan</w:t>
      </w:r>
      <w:r w:rsidRPr="001012D9">
        <w:rPr>
          <w:sz w:val="22"/>
          <w:szCs w:val="22"/>
        </w:rPr>
        <w:t xml:space="preserve"> – ‘</w:t>
      </w:r>
      <w:r w:rsidRPr="001012D9">
        <w:rPr>
          <w:rFonts w:cstheme="minorHAnsi"/>
          <w:sz w:val="22"/>
          <w:szCs w:val="22"/>
          <w:shd w:val="clear" w:color="auto" w:fill="FFFFFF"/>
        </w:rPr>
        <w:t>Students develop a plan to implement their service-learning project, including one local and one global action.’</w:t>
      </w:r>
    </w:p>
    <w:p w14:paraId="46B606B1" w14:textId="15D00E8C" w:rsidR="00D66097" w:rsidRPr="001012D9" w:rsidRDefault="00D66097" w:rsidP="00D66097">
      <w:pPr>
        <w:pStyle w:val="ListParagraph"/>
        <w:numPr>
          <w:ilvl w:val="0"/>
          <w:numId w:val="10"/>
        </w:numPr>
        <w:rPr>
          <w:rFonts w:cstheme="minorHAnsi"/>
          <w:sz w:val="22"/>
          <w:szCs w:val="22"/>
        </w:rPr>
      </w:pPr>
      <w:r w:rsidRPr="001012D9">
        <w:rPr>
          <w:rFonts w:cstheme="minorHAnsi"/>
          <w:b/>
          <w:sz w:val="22"/>
          <w:szCs w:val="22"/>
        </w:rPr>
        <w:t>Take action</w:t>
      </w:r>
      <w:r w:rsidRPr="001012D9">
        <w:rPr>
          <w:rFonts w:cstheme="minorHAnsi"/>
          <w:sz w:val="22"/>
          <w:szCs w:val="22"/>
        </w:rPr>
        <w:t xml:space="preserve"> – ‘students implement their action plan.’</w:t>
      </w:r>
    </w:p>
    <w:p w14:paraId="69CAC8C1" w14:textId="65470071" w:rsidR="00D66097" w:rsidRPr="001012D9" w:rsidRDefault="00D66097" w:rsidP="00D66097">
      <w:pPr>
        <w:pStyle w:val="ListParagraph"/>
        <w:numPr>
          <w:ilvl w:val="0"/>
          <w:numId w:val="10"/>
        </w:numPr>
        <w:rPr>
          <w:rFonts w:cstheme="minorHAnsi"/>
          <w:sz w:val="22"/>
          <w:szCs w:val="22"/>
        </w:rPr>
      </w:pPr>
      <w:r w:rsidRPr="001012D9">
        <w:rPr>
          <w:rFonts w:cstheme="minorHAnsi"/>
          <w:b/>
          <w:sz w:val="22"/>
          <w:szCs w:val="22"/>
        </w:rPr>
        <w:t>Report and celebrate</w:t>
      </w:r>
      <w:r w:rsidRPr="001012D9">
        <w:rPr>
          <w:rFonts w:cstheme="minorHAnsi"/>
          <w:sz w:val="22"/>
          <w:szCs w:val="22"/>
        </w:rPr>
        <w:t xml:space="preserve"> – ‘</w:t>
      </w:r>
      <w:r w:rsidRPr="001012D9">
        <w:rPr>
          <w:rFonts w:cstheme="minorHAnsi"/>
          <w:sz w:val="22"/>
          <w:szCs w:val="22"/>
          <w:shd w:val="clear" w:color="auto" w:fill="FFFFFF"/>
        </w:rPr>
        <w:t>Students present the results of their service-learning initiatives.’</w:t>
      </w:r>
    </w:p>
    <w:p w14:paraId="3E2E7299" w14:textId="77777777" w:rsidR="006E170F" w:rsidRPr="001012D9" w:rsidRDefault="006E170F" w:rsidP="009C48A9">
      <w:pPr>
        <w:ind w:left="360"/>
        <w:rPr>
          <w:b/>
          <w:sz w:val="22"/>
          <w:szCs w:val="22"/>
        </w:rPr>
      </w:pPr>
    </w:p>
    <w:p w14:paraId="038EA2C6" w14:textId="538F5EA3" w:rsidR="00AD1662" w:rsidRPr="001012D9" w:rsidRDefault="00AD1662" w:rsidP="009C48A9">
      <w:pPr>
        <w:ind w:left="360"/>
        <w:rPr>
          <w:b/>
          <w:sz w:val="22"/>
          <w:szCs w:val="22"/>
        </w:rPr>
      </w:pPr>
      <w:r w:rsidRPr="001012D9">
        <w:rPr>
          <w:b/>
          <w:sz w:val="22"/>
          <w:szCs w:val="22"/>
        </w:rPr>
        <w:t>WE Day</w:t>
      </w:r>
    </w:p>
    <w:p w14:paraId="10FD38D9" w14:textId="26325D7A" w:rsidR="00105702" w:rsidRPr="001012D9" w:rsidRDefault="00105702" w:rsidP="009C48A9">
      <w:pPr>
        <w:ind w:left="360"/>
        <w:rPr>
          <w:rFonts w:cstheme="minorHAnsi"/>
          <w:sz w:val="22"/>
          <w:szCs w:val="22"/>
        </w:rPr>
      </w:pPr>
      <w:r w:rsidRPr="001012D9">
        <w:rPr>
          <w:sz w:val="22"/>
          <w:szCs w:val="22"/>
        </w:rPr>
        <w:t>Brings together world renowned speakers, award winning performers and over 200,000 students and young people to welcome a new year of change. ‘</w:t>
      </w:r>
      <w:r w:rsidRPr="001012D9">
        <w:rPr>
          <w:rFonts w:cstheme="minorHAnsi"/>
          <w:sz w:val="22"/>
          <w:szCs w:val="22"/>
          <w:shd w:val="clear" w:color="auto" w:fill="FFFFFF"/>
        </w:rPr>
        <w:t>WE Day is a powerful, life-changing event that combines the energy of a live concert with the inspiration of extraordinary stories of leadership and change’. (we.org,2017)</w:t>
      </w:r>
      <w:r w:rsidR="006E170F" w:rsidRPr="001012D9">
        <w:rPr>
          <w:rFonts w:cstheme="minorHAnsi"/>
          <w:sz w:val="22"/>
          <w:szCs w:val="22"/>
          <w:shd w:val="clear" w:color="auto" w:fill="FFFFFF"/>
        </w:rPr>
        <w:t>.</w:t>
      </w:r>
      <w:r w:rsidRPr="001012D9">
        <w:rPr>
          <w:rFonts w:cstheme="minorHAnsi"/>
          <w:sz w:val="22"/>
          <w:szCs w:val="22"/>
          <w:shd w:val="clear" w:color="auto" w:fill="FFFFFF"/>
        </w:rPr>
        <w:t xml:space="preserve"> </w:t>
      </w:r>
      <w:r w:rsidR="006E170F" w:rsidRPr="001012D9">
        <w:rPr>
          <w:rFonts w:cstheme="minorHAnsi"/>
          <w:sz w:val="22"/>
          <w:szCs w:val="22"/>
          <w:shd w:val="clear" w:color="auto" w:fill="FFFFFF"/>
        </w:rPr>
        <w:t>I</w:t>
      </w:r>
      <w:r w:rsidRPr="001012D9">
        <w:rPr>
          <w:rFonts w:cstheme="minorHAnsi"/>
          <w:sz w:val="22"/>
          <w:szCs w:val="22"/>
          <w:shd w:val="clear" w:color="auto" w:fill="FFFFFF"/>
        </w:rPr>
        <w:t>t started as a one</w:t>
      </w:r>
      <w:r w:rsidR="007979DF" w:rsidRPr="001012D9">
        <w:rPr>
          <w:rFonts w:cstheme="minorHAnsi"/>
          <w:sz w:val="22"/>
          <w:szCs w:val="22"/>
          <w:shd w:val="clear" w:color="auto" w:fill="FFFFFF"/>
        </w:rPr>
        <w:t>-</w:t>
      </w:r>
      <w:r w:rsidRPr="001012D9">
        <w:rPr>
          <w:rFonts w:cstheme="minorHAnsi"/>
          <w:sz w:val="22"/>
          <w:szCs w:val="22"/>
          <w:shd w:val="clear" w:color="auto" w:fill="FFFFFF"/>
        </w:rPr>
        <w:t xml:space="preserve">day event </w:t>
      </w:r>
      <w:r w:rsidR="006E170F" w:rsidRPr="001012D9">
        <w:rPr>
          <w:rFonts w:cstheme="minorHAnsi"/>
          <w:sz w:val="22"/>
          <w:szCs w:val="22"/>
          <w:shd w:val="clear" w:color="auto" w:fill="FFFFFF"/>
        </w:rPr>
        <w:t>eight years ago but has now grown to a sequence of 14 stadium sized concerts covering UK, Canada and the United States.</w:t>
      </w:r>
    </w:p>
    <w:p w14:paraId="2BAE68E3" w14:textId="77777777" w:rsidR="00D66097" w:rsidRPr="001012D9" w:rsidRDefault="00D66097" w:rsidP="009C48A9">
      <w:pPr>
        <w:ind w:left="360"/>
        <w:rPr>
          <w:b/>
          <w:sz w:val="22"/>
          <w:szCs w:val="22"/>
        </w:rPr>
      </w:pPr>
    </w:p>
    <w:p w14:paraId="438E13DF" w14:textId="2B5D61C1" w:rsidR="00AD1662" w:rsidRPr="001012D9" w:rsidRDefault="00AD1662" w:rsidP="009C48A9">
      <w:pPr>
        <w:ind w:left="360"/>
        <w:rPr>
          <w:b/>
          <w:sz w:val="22"/>
          <w:szCs w:val="22"/>
        </w:rPr>
      </w:pPr>
      <w:r w:rsidRPr="001012D9">
        <w:rPr>
          <w:b/>
          <w:sz w:val="22"/>
          <w:szCs w:val="22"/>
        </w:rPr>
        <w:t>ME to WE</w:t>
      </w:r>
    </w:p>
    <w:p w14:paraId="387BF504" w14:textId="156A6648" w:rsidR="006E170F" w:rsidRPr="001012D9" w:rsidRDefault="006E170F" w:rsidP="009C48A9">
      <w:pPr>
        <w:ind w:left="360"/>
        <w:rPr>
          <w:sz w:val="22"/>
          <w:szCs w:val="22"/>
        </w:rPr>
      </w:pPr>
      <w:r w:rsidRPr="001012D9">
        <w:rPr>
          <w:sz w:val="22"/>
          <w:szCs w:val="22"/>
        </w:rPr>
        <w:t>‘ME to WE is an innovative social enterprise that produces products that make an impact, empowering people to change the world with their everyday consumer choices.’ (metowe.com, 2017).</w:t>
      </w:r>
      <w:r w:rsidR="002C1645" w:rsidRPr="001012D9">
        <w:rPr>
          <w:sz w:val="22"/>
          <w:szCs w:val="22"/>
        </w:rPr>
        <w:t xml:space="preserve"> They achieve this in various ways,</w:t>
      </w:r>
      <w:r w:rsidRPr="001012D9">
        <w:rPr>
          <w:sz w:val="22"/>
          <w:szCs w:val="22"/>
        </w:rPr>
        <w:t xml:space="preserve"> they sell merchandise</w:t>
      </w:r>
      <w:r w:rsidR="002C1645" w:rsidRPr="001012D9">
        <w:rPr>
          <w:sz w:val="22"/>
          <w:szCs w:val="22"/>
        </w:rPr>
        <w:t xml:space="preserve"> </w:t>
      </w:r>
      <w:r w:rsidRPr="001012D9">
        <w:rPr>
          <w:sz w:val="22"/>
          <w:szCs w:val="22"/>
        </w:rPr>
        <w:t>which the proceeds go to help girls in Kenya access education</w:t>
      </w:r>
      <w:r w:rsidR="002C1645" w:rsidRPr="001012D9">
        <w:rPr>
          <w:sz w:val="22"/>
          <w:szCs w:val="22"/>
        </w:rPr>
        <w:t xml:space="preserve">, they run youth volunteer trips and youth summer camps. They also sell chocolate and coffee sourced from Ecuador, proceeds go to provide education, health care, food and clean water in Ecuador.  </w:t>
      </w:r>
    </w:p>
    <w:p w14:paraId="53C04B3D" w14:textId="77777777" w:rsidR="00BA59DC" w:rsidRPr="001012D9" w:rsidRDefault="00BA59DC" w:rsidP="009C48A9">
      <w:pPr>
        <w:ind w:left="360"/>
        <w:rPr>
          <w:sz w:val="22"/>
          <w:szCs w:val="22"/>
        </w:rPr>
      </w:pPr>
    </w:p>
    <w:p w14:paraId="1F0AF74D" w14:textId="6C17B0DC" w:rsidR="009657F5" w:rsidRPr="001012D9" w:rsidRDefault="00BA59DC" w:rsidP="009657F5">
      <w:pPr>
        <w:ind w:left="360"/>
        <w:rPr>
          <w:rFonts w:cstheme="minorHAnsi"/>
          <w:sz w:val="22"/>
          <w:szCs w:val="22"/>
          <w:shd w:val="clear" w:color="auto" w:fill="FFFFFF"/>
        </w:rPr>
      </w:pPr>
      <w:r w:rsidRPr="001012D9">
        <w:rPr>
          <w:rFonts w:cstheme="minorHAnsi"/>
          <w:sz w:val="22"/>
          <w:szCs w:val="22"/>
          <w:shd w:val="clear" w:color="auto" w:fill="FFFFFF"/>
        </w:rPr>
        <w:t>‘Free the Children has grown into the largest international network of children helping children, with more than 100,000 youth involved in 35 countries.’ (myhero.com, 2017)</w:t>
      </w:r>
    </w:p>
    <w:p w14:paraId="2FEDCBE1" w14:textId="77777777" w:rsidR="00904B1E" w:rsidRPr="000D7C2F" w:rsidRDefault="00904B1E" w:rsidP="000D7C2F"/>
    <w:p w14:paraId="667B78F3" w14:textId="41F4B736" w:rsidR="00D37FBA" w:rsidRPr="00622675" w:rsidRDefault="00D37FBA" w:rsidP="00D37FBA">
      <w:pPr>
        <w:pStyle w:val="Heading1"/>
        <w:rPr>
          <w:b/>
        </w:rPr>
      </w:pPr>
      <w:bookmarkStart w:id="15" w:name="_Toc503808498"/>
      <w:r w:rsidRPr="00622675">
        <w:rPr>
          <w:b/>
        </w:rPr>
        <w:lastRenderedPageBreak/>
        <w:t xml:space="preserve">What motivates </w:t>
      </w:r>
      <w:r w:rsidR="00BA59DC">
        <w:rPr>
          <w:b/>
        </w:rPr>
        <w:t>Craig Kielburger</w:t>
      </w:r>
      <w:r w:rsidR="00F32124">
        <w:rPr>
          <w:b/>
        </w:rPr>
        <w:t>.</w:t>
      </w:r>
      <w:bookmarkEnd w:id="15"/>
    </w:p>
    <w:p w14:paraId="5FCC4B8A" w14:textId="7508A0B4" w:rsidR="00D37FBA" w:rsidRDefault="00D37FBA" w:rsidP="0032142C"/>
    <w:p w14:paraId="7A1C2B5F" w14:textId="4913AC24" w:rsidR="00F329C7" w:rsidRPr="001012D9" w:rsidRDefault="00903B04" w:rsidP="0032142C">
      <w:pPr>
        <w:rPr>
          <w:sz w:val="22"/>
          <w:szCs w:val="22"/>
        </w:rPr>
      </w:pPr>
      <w:r w:rsidRPr="001012D9">
        <w:rPr>
          <w:sz w:val="22"/>
          <w:szCs w:val="22"/>
        </w:rPr>
        <w:t>when</w:t>
      </w:r>
      <w:r w:rsidR="00BA59DC" w:rsidRPr="001012D9">
        <w:rPr>
          <w:sz w:val="22"/>
          <w:szCs w:val="22"/>
        </w:rPr>
        <w:t xml:space="preserve"> Craig K</w:t>
      </w:r>
      <w:r w:rsidR="00F329C7" w:rsidRPr="001012D9">
        <w:rPr>
          <w:sz w:val="22"/>
          <w:szCs w:val="22"/>
        </w:rPr>
        <w:t>ie</w:t>
      </w:r>
      <w:r w:rsidR="00BA59DC" w:rsidRPr="001012D9">
        <w:rPr>
          <w:sz w:val="22"/>
          <w:szCs w:val="22"/>
        </w:rPr>
        <w:t>lburger</w:t>
      </w:r>
      <w:r w:rsidR="00F329C7" w:rsidRPr="001012D9">
        <w:rPr>
          <w:sz w:val="22"/>
          <w:szCs w:val="22"/>
        </w:rPr>
        <w:t xml:space="preserve"> was 12 years old</w:t>
      </w:r>
      <w:r w:rsidRPr="001012D9">
        <w:rPr>
          <w:sz w:val="22"/>
          <w:szCs w:val="22"/>
        </w:rPr>
        <w:t xml:space="preserve"> he was </w:t>
      </w:r>
      <w:r w:rsidR="00F329C7" w:rsidRPr="001012D9">
        <w:rPr>
          <w:sz w:val="22"/>
          <w:szCs w:val="22"/>
        </w:rPr>
        <w:t>looking through the newspaper for the comics he came across an article about another 12-year-old boy. The boy</w:t>
      </w:r>
      <w:bookmarkStart w:id="16" w:name="_Hlk503798837"/>
      <w:r w:rsidR="00F329C7" w:rsidRPr="001012D9">
        <w:rPr>
          <w:sz w:val="22"/>
          <w:szCs w:val="22"/>
        </w:rPr>
        <w:t>, Iqbal Masih</w:t>
      </w:r>
      <w:bookmarkEnd w:id="16"/>
      <w:r w:rsidR="00F329C7" w:rsidRPr="001012D9">
        <w:rPr>
          <w:sz w:val="22"/>
          <w:szCs w:val="22"/>
        </w:rPr>
        <w:t>, from Pakistan had been sold to a</w:t>
      </w:r>
      <w:r w:rsidR="00FF5A54" w:rsidRPr="001012D9">
        <w:rPr>
          <w:sz w:val="22"/>
          <w:szCs w:val="22"/>
        </w:rPr>
        <w:t xml:space="preserve">n owner of a </w:t>
      </w:r>
      <w:r w:rsidR="00F329C7" w:rsidRPr="001012D9">
        <w:rPr>
          <w:sz w:val="22"/>
          <w:szCs w:val="22"/>
        </w:rPr>
        <w:t xml:space="preserve">carpet factory when he was just 4 years old as collateral on a loan his parents had taken. He worked in that factory 12 hours a day, 6 days a week. At the age of 10 Iqbal escaped thanks to a human rights organisation and was able to attend school. He spoke out against child labour whilst traveling around many countries. </w:t>
      </w:r>
      <w:r w:rsidRPr="001012D9">
        <w:rPr>
          <w:sz w:val="22"/>
          <w:szCs w:val="22"/>
        </w:rPr>
        <w:t>However,</w:t>
      </w:r>
      <w:r w:rsidR="00F329C7" w:rsidRPr="001012D9">
        <w:rPr>
          <w:sz w:val="22"/>
          <w:szCs w:val="22"/>
        </w:rPr>
        <w:t xml:space="preserve"> at 12 </w:t>
      </w:r>
      <w:r w:rsidR="002C70D6" w:rsidRPr="001012D9">
        <w:rPr>
          <w:sz w:val="22"/>
          <w:szCs w:val="22"/>
        </w:rPr>
        <w:t>y</w:t>
      </w:r>
      <w:r w:rsidR="00F329C7" w:rsidRPr="001012D9">
        <w:rPr>
          <w:sz w:val="22"/>
          <w:szCs w:val="22"/>
        </w:rPr>
        <w:t>ears old he was murdered and to this day this mother is convinced that the factory owner that Iqbal escaped from ha</w:t>
      </w:r>
      <w:r w:rsidR="002C70D6" w:rsidRPr="001012D9">
        <w:rPr>
          <w:sz w:val="22"/>
          <w:szCs w:val="22"/>
        </w:rPr>
        <w:t>d</w:t>
      </w:r>
      <w:r w:rsidR="00F329C7" w:rsidRPr="001012D9">
        <w:rPr>
          <w:sz w:val="22"/>
          <w:szCs w:val="22"/>
        </w:rPr>
        <w:t xml:space="preserve"> a part in his murder.</w:t>
      </w:r>
    </w:p>
    <w:p w14:paraId="67B0B0F1" w14:textId="2721895D" w:rsidR="00903B04" w:rsidRPr="001012D9" w:rsidRDefault="001012D9" w:rsidP="0032142C">
      <w:pPr>
        <w:rPr>
          <w:sz w:val="22"/>
          <w:szCs w:val="22"/>
        </w:rPr>
      </w:pPr>
      <w:r w:rsidRPr="001012D9">
        <w:rPr>
          <w:sz w:val="22"/>
          <w:szCs w:val="22"/>
        </w:rPr>
        <w:t>K</w:t>
      </w:r>
      <w:r w:rsidR="00903B04" w:rsidRPr="001012D9">
        <w:rPr>
          <w:sz w:val="22"/>
          <w:szCs w:val="22"/>
        </w:rPr>
        <w:t>ielburger believes that ‘every young person has an issue that hits the in the heart. But I believe that society has taught them they don’t have the power to change things, that they have to wait until they</w:t>
      </w:r>
      <w:r w:rsidR="00605955" w:rsidRPr="001012D9">
        <w:rPr>
          <w:sz w:val="22"/>
          <w:szCs w:val="22"/>
        </w:rPr>
        <w:t>’</w:t>
      </w:r>
      <w:r w:rsidR="00903B04" w:rsidRPr="001012D9">
        <w:rPr>
          <w:sz w:val="22"/>
          <w:szCs w:val="22"/>
        </w:rPr>
        <w:t>re adults to achieve results</w:t>
      </w:r>
      <w:r w:rsidR="00605955" w:rsidRPr="001012D9">
        <w:rPr>
          <w:sz w:val="22"/>
          <w:szCs w:val="22"/>
        </w:rPr>
        <w:t>.</w:t>
      </w:r>
      <w:r w:rsidRPr="001012D9">
        <w:rPr>
          <w:sz w:val="22"/>
          <w:szCs w:val="22"/>
        </w:rPr>
        <w:t>’ (</w:t>
      </w:r>
      <w:r w:rsidR="00605955" w:rsidRPr="001012D9">
        <w:rPr>
          <w:sz w:val="22"/>
          <w:szCs w:val="22"/>
        </w:rPr>
        <w:t>yesmagazine.org, 1999) This coupled with the fact that he felt it was his moral responsibility,</w:t>
      </w:r>
      <w:r w:rsidR="002C70D6" w:rsidRPr="001012D9">
        <w:rPr>
          <w:sz w:val="22"/>
          <w:szCs w:val="22"/>
        </w:rPr>
        <w:t xml:space="preserve"> motivated</w:t>
      </w:r>
      <w:r w:rsidR="00605955" w:rsidRPr="001012D9">
        <w:rPr>
          <w:sz w:val="22"/>
          <w:szCs w:val="22"/>
        </w:rPr>
        <w:t xml:space="preserve"> </w:t>
      </w:r>
      <w:r w:rsidR="002C70D6" w:rsidRPr="001012D9">
        <w:rPr>
          <w:sz w:val="22"/>
          <w:szCs w:val="22"/>
        </w:rPr>
        <w:t>him to</w:t>
      </w:r>
      <w:r w:rsidR="00605955" w:rsidRPr="001012D9">
        <w:rPr>
          <w:sz w:val="22"/>
          <w:szCs w:val="22"/>
        </w:rPr>
        <w:t xml:space="preserve"> start the </w:t>
      </w:r>
      <w:r w:rsidRPr="001012D9">
        <w:rPr>
          <w:sz w:val="22"/>
          <w:szCs w:val="22"/>
        </w:rPr>
        <w:t>not for</w:t>
      </w:r>
      <w:r w:rsidR="00605955" w:rsidRPr="001012D9">
        <w:rPr>
          <w:sz w:val="22"/>
          <w:szCs w:val="22"/>
        </w:rPr>
        <w:t xml:space="preserve"> profit social organisation, Free the Children, with 1</w:t>
      </w:r>
      <w:r w:rsidRPr="001012D9">
        <w:rPr>
          <w:sz w:val="22"/>
          <w:szCs w:val="22"/>
        </w:rPr>
        <w:t xml:space="preserve">1 </w:t>
      </w:r>
      <w:r w:rsidR="00605955" w:rsidRPr="001012D9">
        <w:rPr>
          <w:sz w:val="22"/>
          <w:szCs w:val="22"/>
        </w:rPr>
        <w:t xml:space="preserve">other school friends. </w:t>
      </w:r>
    </w:p>
    <w:bookmarkEnd w:id="6"/>
    <w:p w14:paraId="646422D4" w14:textId="4C042068" w:rsidR="00605955" w:rsidRDefault="00605955" w:rsidP="0032142C"/>
    <w:p w14:paraId="013D23EA" w14:textId="1818A5B7" w:rsidR="00D37FBA" w:rsidRDefault="00D37FBA" w:rsidP="0032142C"/>
    <w:p w14:paraId="049A2CAF" w14:textId="20ACA999" w:rsidR="00D37FBA" w:rsidRDefault="00D37FBA" w:rsidP="0032142C"/>
    <w:p w14:paraId="1AF323CF" w14:textId="5D991E1A" w:rsidR="00D562B9" w:rsidRDefault="00D562B9" w:rsidP="0032142C"/>
    <w:p w14:paraId="5624C2F4" w14:textId="77777777" w:rsidR="00D562B9" w:rsidRDefault="00D562B9" w:rsidP="0032142C"/>
    <w:p w14:paraId="0C7A40C9" w14:textId="17F78A62" w:rsidR="0032142C" w:rsidRPr="00622675" w:rsidRDefault="001012D9" w:rsidP="0032142C">
      <w:pPr>
        <w:pStyle w:val="Heading1"/>
        <w:rPr>
          <w:b/>
        </w:rPr>
      </w:pPr>
      <w:bookmarkStart w:id="17" w:name="_Toc503808499"/>
      <w:r>
        <w:rPr>
          <w:b/>
        </w:rPr>
        <w:t>Can an entrepreneur be deemed a hero</w:t>
      </w:r>
      <w:r w:rsidR="00F32124">
        <w:rPr>
          <w:b/>
        </w:rPr>
        <w:t>.</w:t>
      </w:r>
      <w:bookmarkEnd w:id="17"/>
    </w:p>
    <w:p w14:paraId="108953E6" w14:textId="77777777" w:rsidR="000A0DB6" w:rsidRDefault="000A0DB6" w:rsidP="0032142C"/>
    <w:p w14:paraId="32523EB8" w14:textId="40F2BADF" w:rsidR="00B514E3" w:rsidRDefault="00E73310" w:rsidP="00E73310">
      <w:pPr>
        <w:pStyle w:val="Heading2"/>
        <w:rPr>
          <w:b/>
          <w:color w:val="7A7265" w:themeColor="accent6" w:themeShade="BF"/>
        </w:rPr>
      </w:pPr>
      <w:bookmarkStart w:id="18" w:name="_Toc503808500"/>
      <w:r w:rsidRPr="00E73310">
        <w:rPr>
          <w:b/>
          <w:color w:val="7A7265" w:themeColor="accent6" w:themeShade="BF"/>
        </w:rPr>
        <w:t xml:space="preserve">Definition </w:t>
      </w:r>
      <w:r w:rsidR="001012D9">
        <w:rPr>
          <w:b/>
          <w:color w:val="7A7265" w:themeColor="accent6" w:themeShade="BF"/>
        </w:rPr>
        <w:t>of a hero.</w:t>
      </w:r>
      <w:bookmarkEnd w:id="18"/>
    </w:p>
    <w:p w14:paraId="1E2E9C44" w14:textId="2F5BA588" w:rsidR="008B54A1" w:rsidRPr="001012D9" w:rsidRDefault="00D43522" w:rsidP="008B54A1">
      <w:pPr>
        <w:rPr>
          <w:sz w:val="22"/>
          <w:szCs w:val="22"/>
        </w:rPr>
      </w:pPr>
      <w:bookmarkStart w:id="19" w:name="_Hlk503801042"/>
      <w:r w:rsidRPr="001012D9">
        <w:rPr>
          <w:sz w:val="22"/>
          <w:szCs w:val="22"/>
        </w:rPr>
        <w:t xml:space="preserve">A hero is someone who acts out of </w:t>
      </w:r>
      <w:r w:rsidR="004523C6" w:rsidRPr="001012D9">
        <w:rPr>
          <w:sz w:val="22"/>
          <w:szCs w:val="22"/>
        </w:rPr>
        <w:t>concern for another person or persons, without regard of risk for their own persons and without expectation of reward or gain from the act. (Zimbardo. 2011).</w:t>
      </w:r>
      <w:r w:rsidR="007979DF" w:rsidRPr="001012D9">
        <w:rPr>
          <w:sz w:val="22"/>
          <w:szCs w:val="22"/>
        </w:rPr>
        <w:t xml:space="preserve"> T</w:t>
      </w:r>
      <w:r w:rsidR="004523C6" w:rsidRPr="001012D9">
        <w:rPr>
          <w:sz w:val="22"/>
          <w:szCs w:val="22"/>
        </w:rPr>
        <w:t xml:space="preserve">he oxford dictionary defines a hero as </w:t>
      </w:r>
      <w:bookmarkEnd w:id="19"/>
      <w:r w:rsidR="004523C6" w:rsidRPr="001012D9">
        <w:rPr>
          <w:sz w:val="22"/>
          <w:szCs w:val="22"/>
        </w:rPr>
        <w:t>‘as a person who is admired for their courage, outstanding achievements, or noble qualities</w:t>
      </w:r>
      <w:r w:rsidR="001012D9" w:rsidRPr="001012D9">
        <w:rPr>
          <w:sz w:val="22"/>
          <w:szCs w:val="22"/>
        </w:rPr>
        <w:t>’ (</w:t>
      </w:r>
      <w:r w:rsidR="004523C6" w:rsidRPr="001012D9">
        <w:rPr>
          <w:sz w:val="22"/>
          <w:szCs w:val="22"/>
        </w:rPr>
        <w:t>oxforddictionaries.com, 2018)</w:t>
      </w:r>
    </w:p>
    <w:p w14:paraId="69EA1F95" w14:textId="77777777" w:rsidR="001012D9" w:rsidRDefault="001012D9" w:rsidP="008B54A1"/>
    <w:p w14:paraId="61DC4DD1" w14:textId="24F13746" w:rsidR="004523C6" w:rsidRPr="00E23A47" w:rsidRDefault="001012D9" w:rsidP="004523C6">
      <w:pPr>
        <w:pStyle w:val="Heading2"/>
        <w:rPr>
          <w:b/>
          <w:color w:val="7A7265" w:themeColor="accent6" w:themeShade="BF"/>
        </w:rPr>
      </w:pPr>
      <w:bookmarkStart w:id="20" w:name="_Toc503808501"/>
      <w:r>
        <w:rPr>
          <w:b/>
          <w:color w:val="7A7265" w:themeColor="accent6" w:themeShade="BF"/>
        </w:rPr>
        <w:t xml:space="preserve">Could </w:t>
      </w:r>
      <w:r w:rsidR="007979DF">
        <w:rPr>
          <w:b/>
          <w:color w:val="7A7265" w:themeColor="accent6" w:themeShade="BF"/>
        </w:rPr>
        <w:t>C</w:t>
      </w:r>
      <w:r w:rsidR="00E23A47" w:rsidRPr="00E23A47">
        <w:rPr>
          <w:b/>
          <w:color w:val="7A7265" w:themeColor="accent6" w:themeShade="BF"/>
        </w:rPr>
        <w:t xml:space="preserve">raig </w:t>
      </w:r>
      <w:r>
        <w:rPr>
          <w:b/>
          <w:color w:val="7A7265" w:themeColor="accent6" w:themeShade="BF"/>
        </w:rPr>
        <w:t xml:space="preserve">Kielburger be considered </w:t>
      </w:r>
      <w:r w:rsidR="00E23A47" w:rsidRPr="00E23A47">
        <w:rPr>
          <w:b/>
          <w:color w:val="7A7265" w:themeColor="accent6" w:themeShade="BF"/>
        </w:rPr>
        <w:t>a hero</w:t>
      </w:r>
      <w:r>
        <w:rPr>
          <w:b/>
          <w:color w:val="7A7265" w:themeColor="accent6" w:themeShade="BF"/>
        </w:rPr>
        <w:t>.</w:t>
      </w:r>
      <w:bookmarkEnd w:id="20"/>
      <w:r w:rsidR="00E23A47" w:rsidRPr="00E23A47">
        <w:rPr>
          <w:b/>
          <w:color w:val="7A7265" w:themeColor="accent6" w:themeShade="BF"/>
        </w:rPr>
        <w:t xml:space="preserve"> </w:t>
      </w:r>
    </w:p>
    <w:p w14:paraId="40D7FC9A" w14:textId="7266DDD7" w:rsidR="00E23A47" w:rsidRPr="001012D9" w:rsidRDefault="00E23A47" w:rsidP="00E23A47">
      <w:pPr>
        <w:rPr>
          <w:sz w:val="22"/>
          <w:szCs w:val="22"/>
        </w:rPr>
      </w:pPr>
      <w:bookmarkStart w:id="21" w:name="_Hlk503801073"/>
      <w:r w:rsidRPr="001012D9">
        <w:rPr>
          <w:sz w:val="22"/>
          <w:szCs w:val="22"/>
        </w:rPr>
        <w:t xml:space="preserve">If you look at what Kielburger has achieved and what has motivated him to do so, it can be argued that he could be seen as </w:t>
      </w:r>
      <w:r w:rsidR="001012D9" w:rsidRPr="001012D9">
        <w:rPr>
          <w:sz w:val="22"/>
          <w:szCs w:val="22"/>
        </w:rPr>
        <w:t>modern-day</w:t>
      </w:r>
      <w:r w:rsidRPr="001012D9">
        <w:rPr>
          <w:sz w:val="22"/>
          <w:szCs w:val="22"/>
        </w:rPr>
        <w:t xml:space="preserve"> hero. </w:t>
      </w:r>
    </w:p>
    <w:p w14:paraId="78397AD1" w14:textId="635870EA" w:rsidR="00657691" w:rsidRPr="001012D9" w:rsidRDefault="00657691" w:rsidP="00E23A47">
      <w:pPr>
        <w:rPr>
          <w:sz w:val="22"/>
          <w:szCs w:val="22"/>
        </w:rPr>
      </w:pPr>
      <w:r w:rsidRPr="001012D9">
        <w:rPr>
          <w:sz w:val="22"/>
          <w:szCs w:val="22"/>
        </w:rPr>
        <w:t xml:space="preserve">He started the organisation at 12 due to his sense of moral responsibility, and out of concern for the children around the world being exploited and used, with no prospect of escape. </w:t>
      </w:r>
    </w:p>
    <w:p w14:paraId="7A4D5F4E" w14:textId="44251A74" w:rsidR="008800EC" w:rsidRPr="001012D9" w:rsidRDefault="002468AC" w:rsidP="00CA3EAF">
      <w:pPr>
        <w:rPr>
          <w:sz w:val="22"/>
          <w:szCs w:val="22"/>
        </w:rPr>
      </w:pPr>
      <w:r w:rsidRPr="001012D9">
        <w:rPr>
          <w:sz w:val="22"/>
          <w:szCs w:val="22"/>
        </w:rPr>
        <w:t>Although</w:t>
      </w:r>
      <w:r w:rsidR="00657691" w:rsidRPr="001012D9">
        <w:rPr>
          <w:sz w:val="22"/>
          <w:szCs w:val="22"/>
        </w:rPr>
        <w:t xml:space="preserve"> he only wished to raise awareness originally, he has done much more then that by creating the as stated previously </w:t>
      </w:r>
      <w:r w:rsidRPr="001012D9">
        <w:rPr>
          <w:sz w:val="22"/>
          <w:szCs w:val="22"/>
        </w:rPr>
        <w:t>one of the most well known and respected organisations that give aid to the 55,000 children who need it.</w:t>
      </w:r>
    </w:p>
    <w:p w14:paraId="62120038" w14:textId="0968A87F" w:rsidR="002468AC" w:rsidRPr="001012D9" w:rsidRDefault="008800EC" w:rsidP="00E23A47">
      <w:pPr>
        <w:rPr>
          <w:sz w:val="22"/>
          <w:szCs w:val="22"/>
        </w:rPr>
      </w:pPr>
      <w:r w:rsidRPr="001012D9">
        <w:rPr>
          <w:sz w:val="22"/>
          <w:szCs w:val="22"/>
        </w:rPr>
        <w:t>H</w:t>
      </w:r>
      <w:r w:rsidR="002468AC" w:rsidRPr="001012D9">
        <w:rPr>
          <w:sz w:val="22"/>
          <w:szCs w:val="22"/>
        </w:rPr>
        <w:t xml:space="preserve">e has put helping the children that needed it before his own safety, for example when he attendant a police raid to ensure that the enslaved children were released. </w:t>
      </w:r>
    </w:p>
    <w:p w14:paraId="4C08D872" w14:textId="35AF7812" w:rsidR="002468AC" w:rsidRPr="001012D9" w:rsidRDefault="002468AC" w:rsidP="00E23A47">
      <w:pPr>
        <w:rPr>
          <w:sz w:val="22"/>
          <w:szCs w:val="22"/>
        </w:rPr>
      </w:pPr>
      <w:r w:rsidRPr="001012D9">
        <w:rPr>
          <w:sz w:val="22"/>
          <w:szCs w:val="22"/>
        </w:rPr>
        <w:lastRenderedPageBreak/>
        <w:t xml:space="preserve">When Craig Kielburger started the </w:t>
      </w:r>
      <w:r w:rsidR="00CA3EAF" w:rsidRPr="001012D9">
        <w:rPr>
          <w:sz w:val="22"/>
          <w:szCs w:val="22"/>
        </w:rPr>
        <w:t>organisation,</w:t>
      </w:r>
      <w:r w:rsidRPr="001012D9">
        <w:rPr>
          <w:sz w:val="22"/>
          <w:szCs w:val="22"/>
        </w:rPr>
        <w:t xml:space="preserve"> it wasn’t for self-gain it was to raise awareness for an issue that he felt needed addressing. </w:t>
      </w:r>
    </w:p>
    <w:bookmarkEnd w:id="21"/>
    <w:p w14:paraId="0AD95C6E" w14:textId="1E63E832" w:rsidR="00CA3EAF" w:rsidRPr="001012D9" w:rsidRDefault="00CA3EAF" w:rsidP="00E23A47">
      <w:pPr>
        <w:rPr>
          <w:sz w:val="22"/>
          <w:szCs w:val="22"/>
        </w:rPr>
      </w:pPr>
    </w:p>
    <w:p w14:paraId="440ADB53" w14:textId="36642C2D" w:rsidR="002468AC" w:rsidRDefault="00CA3EAF" w:rsidP="00E23A47">
      <w:bookmarkStart w:id="22" w:name="_Hlk503801091"/>
      <w:r w:rsidRPr="001012D9">
        <w:rPr>
          <w:sz w:val="22"/>
          <w:szCs w:val="22"/>
        </w:rPr>
        <w:t xml:space="preserve">Craig Kielburger can be seen to meet the criteria to be considered a hero in a lot of </w:t>
      </w:r>
      <w:r w:rsidR="0011746E" w:rsidRPr="001012D9">
        <w:rPr>
          <w:sz w:val="22"/>
          <w:szCs w:val="22"/>
        </w:rPr>
        <w:t>people’s</w:t>
      </w:r>
      <w:r w:rsidRPr="001012D9">
        <w:rPr>
          <w:sz w:val="22"/>
          <w:szCs w:val="22"/>
        </w:rPr>
        <w:t xml:space="preserve"> eyes but there will be </w:t>
      </w:r>
      <w:r w:rsidR="000471F7" w:rsidRPr="001012D9">
        <w:rPr>
          <w:sz w:val="22"/>
          <w:szCs w:val="22"/>
        </w:rPr>
        <w:t>others who believe that he is not</w:t>
      </w:r>
      <w:r w:rsidR="00313735" w:rsidRPr="001012D9">
        <w:rPr>
          <w:sz w:val="22"/>
          <w:szCs w:val="22"/>
        </w:rPr>
        <w:t xml:space="preserve"> due to the fact that that he would have gained in some way financially and in position. However, it is apparent that he did not set out to do so and it seems to be a </w:t>
      </w:r>
      <w:r w:rsidR="00CD2BF2" w:rsidRPr="001012D9">
        <w:rPr>
          <w:sz w:val="22"/>
          <w:szCs w:val="22"/>
        </w:rPr>
        <w:t>by-product</w:t>
      </w:r>
      <w:r w:rsidR="00313735" w:rsidRPr="001012D9">
        <w:rPr>
          <w:sz w:val="22"/>
          <w:szCs w:val="22"/>
        </w:rPr>
        <w:t xml:space="preserve"> of his success with the organisation</w:t>
      </w:r>
      <w:r w:rsidR="00313735">
        <w:t xml:space="preserve">. </w:t>
      </w:r>
    </w:p>
    <w:bookmarkEnd w:id="22"/>
    <w:p w14:paraId="42F22FDF" w14:textId="0B8B04AB" w:rsidR="000A0DB6" w:rsidRDefault="000A0DB6" w:rsidP="0032142C"/>
    <w:p w14:paraId="6F3EBCF4" w14:textId="4758D080" w:rsidR="001012D9" w:rsidRDefault="001012D9" w:rsidP="0032142C"/>
    <w:p w14:paraId="354391D2" w14:textId="372284A8" w:rsidR="001012D9" w:rsidRDefault="001012D9" w:rsidP="0032142C"/>
    <w:p w14:paraId="4247E67D" w14:textId="2E75FA95" w:rsidR="001012D9" w:rsidRDefault="001012D9" w:rsidP="0032142C"/>
    <w:p w14:paraId="7F1AFE51" w14:textId="77777777" w:rsidR="001012D9" w:rsidRDefault="001012D9" w:rsidP="0032142C"/>
    <w:p w14:paraId="4464DF2C" w14:textId="70D50B71" w:rsidR="00D562B9" w:rsidRDefault="00D562B9" w:rsidP="0032142C"/>
    <w:p w14:paraId="4E6AD5C9" w14:textId="77777777" w:rsidR="00D562B9" w:rsidRDefault="00D562B9" w:rsidP="0032142C"/>
    <w:p w14:paraId="26CEEA78" w14:textId="2E538099" w:rsidR="0032142C" w:rsidRPr="00622675" w:rsidRDefault="0032142C" w:rsidP="0032142C">
      <w:pPr>
        <w:pStyle w:val="Heading1"/>
        <w:rPr>
          <w:b/>
        </w:rPr>
      </w:pPr>
      <w:bookmarkStart w:id="23" w:name="_Toc503808502"/>
      <w:r w:rsidRPr="00622675">
        <w:rPr>
          <w:b/>
        </w:rPr>
        <w:t>Conclusion.</w:t>
      </w:r>
      <w:bookmarkEnd w:id="23"/>
      <w:r w:rsidRPr="00622675">
        <w:rPr>
          <w:b/>
        </w:rPr>
        <w:t xml:space="preserve"> </w:t>
      </w:r>
    </w:p>
    <w:p w14:paraId="649EB8BA" w14:textId="77777777" w:rsidR="000A0DB6" w:rsidRDefault="000A0DB6" w:rsidP="0032142C"/>
    <w:p w14:paraId="020A33B9" w14:textId="313DF3EF" w:rsidR="001E269A" w:rsidRPr="001012D9" w:rsidRDefault="00313735" w:rsidP="001E269A">
      <w:pPr>
        <w:rPr>
          <w:sz w:val="22"/>
          <w:szCs w:val="22"/>
        </w:rPr>
      </w:pPr>
      <w:bookmarkStart w:id="24" w:name="_Hlk503801108"/>
      <w:r w:rsidRPr="001012D9">
        <w:rPr>
          <w:sz w:val="22"/>
          <w:szCs w:val="22"/>
        </w:rPr>
        <w:t>To conclude</w:t>
      </w:r>
      <w:r w:rsidR="001E269A" w:rsidRPr="001012D9">
        <w:rPr>
          <w:sz w:val="22"/>
          <w:szCs w:val="22"/>
        </w:rPr>
        <w:t xml:space="preserve">, anyone can become an entrepreneur if they have the right tools and work hard, but it takes a special kind of entrepreneur to be seen as a heroic one. As we’ve seen Craig Kielburger would be considered a hero in most respects due to what he has achieved from a young age. </w:t>
      </w:r>
    </w:p>
    <w:p w14:paraId="51582A5C" w14:textId="17836DBF" w:rsidR="0042510C" w:rsidRPr="001012D9" w:rsidRDefault="001E269A" w:rsidP="001E269A">
      <w:pPr>
        <w:rPr>
          <w:sz w:val="22"/>
          <w:szCs w:val="22"/>
        </w:rPr>
      </w:pPr>
      <w:r w:rsidRPr="001012D9">
        <w:rPr>
          <w:sz w:val="22"/>
          <w:szCs w:val="22"/>
        </w:rPr>
        <w:t>If we were to go back and look at the quote mentioned in the introduction,</w:t>
      </w:r>
      <w:bookmarkEnd w:id="24"/>
      <w:r w:rsidRPr="001012D9">
        <w:rPr>
          <w:rFonts w:ascii="Calibri" w:hAnsi="Calibri" w:cs="Arial"/>
          <w:sz w:val="22"/>
          <w:szCs w:val="22"/>
        </w:rPr>
        <w:t xml:space="preserve"> ‘The heroic myth begins with the hero's humble birth, his rapid rise to prominence and power, his conquest of the forces of evil…</w:t>
      </w:r>
      <w:r w:rsidR="001012D9" w:rsidRPr="001012D9">
        <w:rPr>
          <w:rFonts w:ascii="Calibri" w:hAnsi="Calibri" w:cs="Arial"/>
          <w:sz w:val="22"/>
          <w:szCs w:val="22"/>
        </w:rPr>
        <w:t>.” (</w:t>
      </w:r>
      <w:r w:rsidRPr="001012D9">
        <w:rPr>
          <w:rFonts w:ascii="Calibri" w:hAnsi="Calibri" w:cs="Arial"/>
          <w:sz w:val="22"/>
          <w:szCs w:val="22"/>
        </w:rPr>
        <w:t xml:space="preserve">Kets de Vries). </w:t>
      </w:r>
      <w:bookmarkStart w:id="25" w:name="_Hlk503801119"/>
      <w:r w:rsidRPr="001012D9">
        <w:rPr>
          <w:rFonts w:ascii="Calibri" w:hAnsi="Calibri" w:cs="Arial"/>
          <w:sz w:val="22"/>
          <w:szCs w:val="22"/>
        </w:rPr>
        <w:t>To determine whether it is relevant in the 21</w:t>
      </w:r>
      <w:r w:rsidRPr="001012D9">
        <w:rPr>
          <w:rFonts w:ascii="Calibri" w:hAnsi="Calibri" w:cs="Arial"/>
          <w:sz w:val="22"/>
          <w:szCs w:val="22"/>
          <w:vertAlign w:val="superscript"/>
        </w:rPr>
        <w:t>st</w:t>
      </w:r>
      <w:r w:rsidRPr="001012D9">
        <w:rPr>
          <w:rFonts w:ascii="Calibri" w:hAnsi="Calibri" w:cs="Arial"/>
          <w:sz w:val="22"/>
          <w:szCs w:val="22"/>
        </w:rPr>
        <w:t xml:space="preserve"> century or not we can look at Craig Kielburger. From a young age he grew a not for profit organisation that would become extremely successful, and he did so with no other reason other than to help those in need. Also, to see justice done to those who should be held accountable for the harmful environments which the children he aimed to help were forced to endure. By taking this into account it can be understood that </w:t>
      </w:r>
      <w:r w:rsidRPr="001012D9">
        <w:rPr>
          <w:sz w:val="22"/>
          <w:szCs w:val="22"/>
        </w:rPr>
        <w:t>the quote that would be used to define heroism would be relevant in the 21</w:t>
      </w:r>
      <w:r w:rsidRPr="001012D9">
        <w:rPr>
          <w:sz w:val="22"/>
          <w:szCs w:val="22"/>
          <w:vertAlign w:val="superscript"/>
        </w:rPr>
        <w:t>st</w:t>
      </w:r>
      <w:r w:rsidRPr="001012D9">
        <w:rPr>
          <w:sz w:val="22"/>
          <w:szCs w:val="22"/>
        </w:rPr>
        <w:t xml:space="preserve"> century. </w:t>
      </w:r>
      <w:bookmarkEnd w:id="25"/>
    </w:p>
    <w:p w14:paraId="5AF3CA18" w14:textId="341C3CAA" w:rsidR="00CD2BF2" w:rsidRDefault="00CD2BF2" w:rsidP="001E269A"/>
    <w:p w14:paraId="3A501BDA" w14:textId="3C852802" w:rsidR="00CD2BF2" w:rsidRDefault="00CD2BF2" w:rsidP="001E269A"/>
    <w:p w14:paraId="5B5CAECA" w14:textId="1C21C35C" w:rsidR="00CD2BF2" w:rsidRDefault="00CD2BF2" w:rsidP="001E269A"/>
    <w:p w14:paraId="56506A13" w14:textId="43F8B9ED" w:rsidR="00CD2BF2" w:rsidRDefault="00CD2BF2" w:rsidP="001E269A"/>
    <w:p w14:paraId="380190FD" w14:textId="3B3375CB" w:rsidR="00CD2BF2" w:rsidRDefault="00CD2BF2" w:rsidP="001E269A"/>
    <w:p w14:paraId="685DEF53" w14:textId="5E95AB30" w:rsidR="00CD2BF2" w:rsidRDefault="00CD2BF2" w:rsidP="001E269A"/>
    <w:p w14:paraId="2ED52A47" w14:textId="1D225E0B" w:rsidR="00CD2BF2" w:rsidRDefault="00CD2BF2" w:rsidP="001E269A"/>
    <w:p w14:paraId="4A7E9187" w14:textId="6BC88ED8" w:rsidR="00CD2BF2" w:rsidRDefault="00CD2BF2" w:rsidP="001E269A"/>
    <w:p w14:paraId="081CE0F8" w14:textId="516AD7D1" w:rsidR="00CD2BF2" w:rsidRDefault="00CD2BF2" w:rsidP="001E269A"/>
    <w:p w14:paraId="58F3644C" w14:textId="31028DE8" w:rsidR="00CD2BF2" w:rsidRDefault="00CD2BF2" w:rsidP="001E269A"/>
    <w:p w14:paraId="4A0ABC12" w14:textId="339615E5" w:rsidR="00CD2BF2" w:rsidRDefault="00CD2BF2" w:rsidP="001E269A"/>
    <w:p w14:paraId="416E913E" w14:textId="7A43C389" w:rsidR="00CD2BF2" w:rsidRDefault="00CD2BF2" w:rsidP="001E269A"/>
    <w:p w14:paraId="21ABAB17" w14:textId="3301DD65" w:rsidR="00CD2BF2" w:rsidRDefault="00CD2BF2" w:rsidP="001E269A"/>
    <w:p w14:paraId="35590FFB" w14:textId="6A3960B4" w:rsidR="00CD2BF2" w:rsidRDefault="00CD2BF2" w:rsidP="001E269A"/>
    <w:p w14:paraId="363FC6DD" w14:textId="309BC7CF" w:rsidR="00CD2BF2" w:rsidRDefault="00CD2BF2" w:rsidP="001E269A"/>
    <w:p w14:paraId="14BFC0A1" w14:textId="77777777" w:rsidR="00CD2BF2" w:rsidRDefault="00CD2BF2" w:rsidP="001E269A"/>
    <w:bookmarkStart w:id="26" w:name="_Toc503808503" w:displacedByCustomXml="next"/>
    <w:sdt>
      <w:sdtPr>
        <w:id w:val="-1978143549"/>
        <w:docPartObj>
          <w:docPartGallery w:val="Bibliographies"/>
          <w:docPartUnique/>
        </w:docPartObj>
      </w:sdtPr>
      <w:sdtEndPr>
        <w:rPr>
          <w:rFonts w:asciiTheme="minorHAnsi" w:eastAsiaTheme="minorEastAsia" w:hAnsiTheme="minorHAnsi" w:cstheme="minorBidi"/>
          <w:color w:val="auto"/>
          <w:sz w:val="21"/>
          <w:szCs w:val="21"/>
        </w:rPr>
      </w:sdtEndPr>
      <w:sdtContent>
        <w:p w14:paraId="07C94A48" w14:textId="6E155FDF" w:rsidR="00CD2BF2" w:rsidRDefault="00CD2BF2">
          <w:pPr>
            <w:pStyle w:val="Heading1"/>
          </w:pPr>
          <w:r>
            <w:t>Bibliography</w:t>
          </w:r>
          <w:bookmarkEnd w:id="26"/>
        </w:p>
        <w:sdt>
          <w:sdtPr>
            <w:id w:val="111145805"/>
            <w:bibliography/>
          </w:sdtPr>
          <w:sdtContent>
            <w:p w14:paraId="54B2B519" w14:textId="77777777" w:rsidR="00DF7433" w:rsidRDefault="00CD2BF2" w:rsidP="00DF7433">
              <w:pPr>
                <w:pStyle w:val="Bibliography"/>
                <w:ind w:left="720" w:hanging="720"/>
                <w:rPr>
                  <w:noProof/>
                  <w:sz w:val="24"/>
                  <w:szCs w:val="24"/>
                </w:rPr>
              </w:pPr>
              <w:r>
                <w:fldChar w:fldCharType="begin"/>
              </w:r>
              <w:r>
                <w:instrText xml:space="preserve"> BIBLIOGRAPHY </w:instrText>
              </w:r>
              <w:r>
                <w:fldChar w:fldCharType="separate"/>
              </w:r>
              <w:r w:rsidR="00DF7433">
                <w:rPr>
                  <w:noProof/>
                </w:rPr>
                <w:t xml:space="preserve">Barringer. Bruce, R. I. (2016). </w:t>
              </w:r>
              <w:r w:rsidR="00DF7433">
                <w:rPr>
                  <w:i/>
                  <w:iCs/>
                  <w:noProof/>
                </w:rPr>
                <w:t>Entrepreneurship, successfully launching new ventures.</w:t>
              </w:r>
              <w:r w:rsidR="00DF7433">
                <w:rPr>
                  <w:noProof/>
                </w:rPr>
                <w:t xml:space="preserve"> Essex: Pearson.</w:t>
              </w:r>
            </w:p>
            <w:p w14:paraId="66DA71BF" w14:textId="77777777" w:rsidR="00DF7433" w:rsidRDefault="00DF7433" w:rsidP="00DF7433">
              <w:pPr>
                <w:pStyle w:val="Bibliography"/>
                <w:ind w:left="720" w:hanging="720"/>
                <w:rPr>
                  <w:noProof/>
                </w:rPr>
              </w:pPr>
              <w:r>
                <w:rPr>
                  <w:noProof/>
                </w:rPr>
                <w:t xml:space="preserve">Bessant. John, T. J. (2015). </w:t>
              </w:r>
              <w:r>
                <w:rPr>
                  <w:i/>
                  <w:iCs/>
                  <w:noProof/>
                </w:rPr>
                <w:t>Innovation and entrepreneurship .</w:t>
              </w:r>
              <w:r>
                <w:rPr>
                  <w:noProof/>
                </w:rPr>
                <w:t xml:space="preserve"> Weat Sussex: Wiley.</w:t>
              </w:r>
            </w:p>
            <w:p w14:paraId="654A9B47" w14:textId="77777777" w:rsidR="00DF7433" w:rsidRDefault="00DF7433" w:rsidP="00DF7433">
              <w:pPr>
                <w:pStyle w:val="Bibliography"/>
                <w:ind w:left="720" w:hanging="720"/>
                <w:rPr>
                  <w:noProof/>
                </w:rPr>
              </w:pPr>
              <w:r>
                <w:rPr>
                  <w:noProof/>
                </w:rPr>
                <w:t xml:space="preserve">Blundel, R. L. (2011). </w:t>
              </w:r>
              <w:r>
                <w:rPr>
                  <w:i/>
                  <w:iCs/>
                  <w:noProof/>
                </w:rPr>
                <w:t>Exploring Entrepreneurship Practices and Perspectives.</w:t>
              </w:r>
              <w:r>
                <w:rPr>
                  <w:noProof/>
                </w:rPr>
                <w:t xml:space="preserve"> New York: Oxford University Press.</w:t>
              </w:r>
            </w:p>
            <w:p w14:paraId="7A33EC66" w14:textId="77777777" w:rsidR="00DF7433" w:rsidRDefault="00DF7433" w:rsidP="00DF7433">
              <w:pPr>
                <w:pStyle w:val="Bibliography"/>
                <w:ind w:left="720" w:hanging="720"/>
                <w:rPr>
                  <w:noProof/>
                </w:rPr>
              </w:pPr>
              <w:r>
                <w:rPr>
                  <w:noProof/>
                </w:rPr>
                <w:t xml:space="preserve">Burns, P. (2007). </w:t>
              </w:r>
              <w:r>
                <w:rPr>
                  <w:i/>
                  <w:iCs/>
                  <w:noProof/>
                </w:rPr>
                <w:t>Entrepreneurship ans Small Business.</w:t>
              </w:r>
              <w:r>
                <w:rPr>
                  <w:noProof/>
                </w:rPr>
                <w:t xml:space="preserve"> New york: Palgrave macmillan.</w:t>
              </w:r>
            </w:p>
            <w:p w14:paraId="3500FDB1" w14:textId="150886DA" w:rsidR="00DF7433" w:rsidRDefault="00DF7433" w:rsidP="00DF7433">
              <w:pPr>
                <w:pStyle w:val="Bibliography"/>
                <w:ind w:left="720" w:hanging="720"/>
                <w:rPr>
                  <w:noProof/>
                </w:rPr>
              </w:pPr>
              <w:r>
                <w:rPr>
                  <w:noProof/>
                </w:rPr>
                <w:t xml:space="preserve">charity, w. (2017). </w:t>
              </w:r>
              <w:r>
                <w:rPr>
                  <w:i/>
                  <w:iCs/>
                  <w:noProof/>
                </w:rPr>
                <w:t xml:space="preserve">about us </w:t>
              </w:r>
              <w:r>
                <w:rPr>
                  <w:noProof/>
                </w:rPr>
                <w:t>. Retrieved from we charity: https://www.wecharity.org/about-we-charity/our-team/</w:t>
              </w:r>
              <w:bookmarkStart w:id="27" w:name="_Hlk503806867"/>
              <w:r>
                <w:rPr>
                  <w:noProof/>
                </w:rPr>
                <w:t>[last veiwed 15</w:t>
              </w:r>
              <w:r w:rsidRPr="00DF7433">
                <w:rPr>
                  <w:noProof/>
                  <w:vertAlign w:val="superscript"/>
                </w:rPr>
                <w:t>th</w:t>
              </w:r>
              <w:r>
                <w:rPr>
                  <w:noProof/>
                </w:rPr>
                <w:t xml:space="preserve"> January 2018]</w:t>
              </w:r>
              <w:bookmarkEnd w:id="27"/>
            </w:p>
            <w:p w14:paraId="021133DD" w14:textId="77777777" w:rsidR="00DF7433" w:rsidRDefault="00DF7433" w:rsidP="00DF7433">
              <w:pPr>
                <w:pStyle w:val="Bibliography"/>
                <w:ind w:left="720" w:hanging="720"/>
                <w:rPr>
                  <w:noProof/>
                </w:rPr>
              </w:pPr>
              <w:r>
                <w:rPr>
                  <w:noProof/>
                </w:rPr>
                <w:t xml:space="preserve">Deakins. David, F. M. (2012). </w:t>
              </w:r>
              <w:r>
                <w:rPr>
                  <w:i/>
                  <w:iCs/>
                  <w:noProof/>
                </w:rPr>
                <w:t>entrepreneurship and Small Firms.</w:t>
              </w:r>
              <w:r>
                <w:rPr>
                  <w:noProof/>
                </w:rPr>
                <w:t xml:space="preserve"> berkshire: McGrwaw-Hill Higher education.</w:t>
              </w:r>
            </w:p>
            <w:p w14:paraId="68FF607A" w14:textId="0119806E" w:rsidR="00DF7433" w:rsidRDefault="00DF7433" w:rsidP="00DF7433">
              <w:pPr>
                <w:pStyle w:val="Bibliography"/>
                <w:ind w:left="720" w:hanging="720"/>
                <w:rPr>
                  <w:noProof/>
                </w:rPr>
              </w:pPr>
              <w:r>
                <w:rPr>
                  <w:noProof/>
                </w:rPr>
                <w:t xml:space="preserve">dictionary, o. (2017). </w:t>
              </w:r>
              <w:r>
                <w:rPr>
                  <w:i/>
                  <w:iCs/>
                  <w:noProof/>
                </w:rPr>
                <w:t>hero</w:t>
              </w:r>
              <w:r>
                <w:rPr>
                  <w:noProof/>
                </w:rPr>
                <w:t>. Retrieved from oxforddictionaries: en.oxforddictionaries.com/definition/hero[last veiwed 15</w:t>
              </w:r>
              <w:r w:rsidRPr="00DF7433">
                <w:rPr>
                  <w:noProof/>
                  <w:vertAlign w:val="superscript"/>
                </w:rPr>
                <w:t>th</w:t>
              </w:r>
              <w:r>
                <w:rPr>
                  <w:noProof/>
                </w:rPr>
                <w:t xml:space="preserve"> January 2018]</w:t>
              </w:r>
            </w:p>
            <w:p w14:paraId="28251532" w14:textId="4FBA554C" w:rsidR="00DF7433" w:rsidRDefault="00DF7433" w:rsidP="00DF7433">
              <w:pPr>
                <w:pStyle w:val="Bibliography"/>
                <w:ind w:left="720" w:hanging="720"/>
                <w:rPr>
                  <w:noProof/>
                </w:rPr>
              </w:pPr>
              <w:r>
                <w:rPr>
                  <w:noProof/>
                </w:rPr>
                <w:t xml:space="preserve">Duermyer, R. (2017, May 9th). </w:t>
              </w:r>
              <w:r>
                <w:rPr>
                  <w:i/>
                  <w:iCs/>
                  <w:noProof/>
                </w:rPr>
                <w:t>What is an Entrepreneur?</w:t>
              </w:r>
              <w:r>
                <w:rPr>
                  <w:noProof/>
                </w:rPr>
                <w:t xml:space="preserve"> Retrieved from the balance: https://www.thebalance.com/entrepreneur-what-is-an-entrepreneur-1794303[last veiwed 15</w:t>
              </w:r>
              <w:r w:rsidRPr="00DF7433">
                <w:rPr>
                  <w:noProof/>
                  <w:vertAlign w:val="superscript"/>
                </w:rPr>
                <w:t>th</w:t>
              </w:r>
              <w:r>
                <w:rPr>
                  <w:noProof/>
                </w:rPr>
                <w:t xml:space="preserve"> January 2018]</w:t>
              </w:r>
            </w:p>
            <w:p w14:paraId="31AAE6B9" w14:textId="65F17009" w:rsidR="00DF7433" w:rsidRDefault="00DF7433" w:rsidP="00DF7433">
              <w:pPr>
                <w:pStyle w:val="Bibliography"/>
                <w:ind w:left="720" w:hanging="720"/>
                <w:rPr>
                  <w:noProof/>
                </w:rPr>
              </w:pPr>
              <w:r>
                <w:rPr>
                  <w:noProof/>
                </w:rPr>
                <w:t xml:space="preserve">Eisenmann, T. ,. (2013, January 10th). </w:t>
              </w:r>
              <w:r>
                <w:rPr>
                  <w:i/>
                  <w:iCs/>
                  <w:noProof/>
                </w:rPr>
                <w:t>Entrepreneurship: A Working Definition</w:t>
              </w:r>
              <w:r>
                <w:rPr>
                  <w:noProof/>
                </w:rPr>
                <w:t>. Retrieved from harvard business review : https://hbr.org/2013/01/what-is-entrepreneurship[last veiwed 15</w:t>
              </w:r>
              <w:r w:rsidRPr="00DF7433">
                <w:rPr>
                  <w:noProof/>
                  <w:vertAlign w:val="superscript"/>
                </w:rPr>
                <w:t>th</w:t>
              </w:r>
              <w:r>
                <w:rPr>
                  <w:noProof/>
                </w:rPr>
                <w:t xml:space="preserve"> January 2018]</w:t>
              </w:r>
            </w:p>
            <w:p w14:paraId="04620C98" w14:textId="0619C909" w:rsidR="00DF7433" w:rsidRDefault="00DF7433" w:rsidP="00DF7433">
              <w:pPr>
                <w:pStyle w:val="Bibliography"/>
                <w:ind w:left="720" w:hanging="720"/>
                <w:rPr>
                  <w:noProof/>
                </w:rPr>
              </w:pPr>
              <w:r>
                <w:rPr>
                  <w:noProof/>
                </w:rPr>
                <w:t xml:space="preserve">Entrepreneurship, S. F. (unknown). </w:t>
              </w:r>
              <w:r>
                <w:rPr>
                  <w:i/>
                  <w:iCs/>
                  <w:noProof/>
                </w:rPr>
                <w:t>What is a social entrepreneur ?</w:t>
              </w:r>
              <w:r>
                <w:rPr>
                  <w:noProof/>
                </w:rPr>
                <w:t xml:space="preserve"> Retrieved from schwabfound: http://www.schwabfound.org/content/what-social-entrepreneur[last veiwed 15</w:t>
              </w:r>
              <w:r w:rsidRPr="00DF7433">
                <w:rPr>
                  <w:noProof/>
                  <w:vertAlign w:val="superscript"/>
                </w:rPr>
                <w:t>th</w:t>
              </w:r>
              <w:r>
                <w:rPr>
                  <w:noProof/>
                </w:rPr>
                <w:t xml:space="preserve"> January 2018]</w:t>
              </w:r>
            </w:p>
            <w:p w14:paraId="4089DE56" w14:textId="2FA0AAFF" w:rsidR="00DF7433" w:rsidRDefault="00DF7433" w:rsidP="00DF7433">
              <w:pPr>
                <w:pStyle w:val="Bibliography"/>
                <w:ind w:left="720" w:hanging="720"/>
                <w:rPr>
                  <w:noProof/>
                </w:rPr>
              </w:pPr>
              <w:r>
                <w:rPr>
                  <w:noProof/>
                </w:rPr>
                <w:t xml:space="preserve">extraordinary, t. (2017). </w:t>
              </w:r>
              <w:r>
                <w:rPr>
                  <w:i/>
                  <w:iCs/>
                  <w:noProof/>
                </w:rPr>
                <w:t>Craig Kielburger</w:t>
              </w:r>
              <w:r>
                <w:rPr>
                  <w:noProof/>
                </w:rPr>
                <w:t>. Retrieved from the extraordinary: https://www.thextraordinary.org/craig-kielburger[last veiwed 15</w:t>
              </w:r>
              <w:r w:rsidRPr="00DF7433">
                <w:rPr>
                  <w:noProof/>
                  <w:vertAlign w:val="superscript"/>
                </w:rPr>
                <w:t>th</w:t>
              </w:r>
              <w:r>
                <w:rPr>
                  <w:noProof/>
                </w:rPr>
                <w:t xml:space="preserve"> January 2018]</w:t>
              </w:r>
            </w:p>
            <w:p w14:paraId="04236F26" w14:textId="578CEFEF" w:rsidR="00DF7433" w:rsidRDefault="00DF7433" w:rsidP="00DF7433">
              <w:pPr>
                <w:pStyle w:val="Bibliography"/>
                <w:ind w:left="720" w:hanging="720"/>
                <w:rPr>
                  <w:noProof/>
                </w:rPr>
              </w:pPr>
              <w:r>
                <w:rPr>
                  <w:noProof/>
                </w:rPr>
                <w:t xml:space="preserve">G, J. (2015, Febuary 26th). </w:t>
              </w:r>
              <w:r>
                <w:rPr>
                  <w:i/>
                  <w:iCs/>
                  <w:noProof/>
                </w:rPr>
                <w:t>My Civic Role Model - Craig Kielburger</w:t>
              </w:r>
              <w:r>
                <w:rPr>
                  <w:noProof/>
                </w:rPr>
                <w:t>. Retrieved from prezi: https://prezi.com/fvyvvzn0vioj/my-civic-role-model-craig-kielburger/[last veiwed 15</w:t>
              </w:r>
              <w:r w:rsidRPr="00DF7433">
                <w:rPr>
                  <w:noProof/>
                  <w:vertAlign w:val="superscript"/>
                </w:rPr>
                <w:t>th</w:t>
              </w:r>
              <w:r>
                <w:rPr>
                  <w:noProof/>
                </w:rPr>
                <w:t xml:space="preserve"> January 2018]</w:t>
              </w:r>
            </w:p>
            <w:p w14:paraId="5E6BB97A" w14:textId="33FAEDE1" w:rsidR="00DF7433" w:rsidRDefault="00DF7433" w:rsidP="00DF7433">
              <w:pPr>
                <w:pStyle w:val="Bibliography"/>
                <w:ind w:left="720" w:hanging="720"/>
                <w:rPr>
                  <w:noProof/>
                </w:rPr>
              </w:pPr>
              <w:r>
                <w:rPr>
                  <w:noProof/>
                </w:rPr>
                <w:t xml:space="preserve">heroes, p. (unknown). </w:t>
              </w:r>
              <w:r>
                <w:rPr>
                  <w:i/>
                  <w:iCs/>
                  <w:noProof/>
                </w:rPr>
                <w:t>biography</w:t>
              </w:r>
              <w:r>
                <w:rPr>
                  <w:noProof/>
                </w:rPr>
                <w:t>. Retrieved from peaceheroes: http://www.peaceheroes.com/CraigKielburger/craigkielburgerbio.htm[last veiwed 15</w:t>
              </w:r>
              <w:r w:rsidRPr="00DF7433">
                <w:rPr>
                  <w:noProof/>
                  <w:vertAlign w:val="superscript"/>
                </w:rPr>
                <w:t>th</w:t>
              </w:r>
              <w:r>
                <w:rPr>
                  <w:noProof/>
                </w:rPr>
                <w:t xml:space="preserve"> January 2018]</w:t>
              </w:r>
            </w:p>
            <w:p w14:paraId="65B771C2" w14:textId="6C8B78FB" w:rsidR="00DF7433" w:rsidRDefault="00DF7433" w:rsidP="00DF7433">
              <w:pPr>
                <w:pStyle w:val="Bibliography"/>
                <w:ind w:left="720" w:hanging="720"/>
                <w:rPr>
                  <w:noProof/>
                </w:rPr>
              </w:pPr>
              <w:r>
                <w:rPr>
                  <w:noProof/>
                </w:rPr>
                <w:t xml:space="preserve">Jabobs, J. (2017, December 12th). </w:t>
              </w:r>
              <w:r>
                <w:rPr>
                  <w:i/>
                  <w:iCs/>
                  <w:noProof/>
                </w:rPr>
                <w:t>Craig Kielburger</w:t>
              </w:r>
              <w:r>
                <w:rPr>
                  <w:noProof/>
                </w:rPr>
                <w:t>. Retrieved from my hero: https://myhero.com/c_Kielburger[last veiwed 15</w:t>
              </w:r>
              <w:r w:rsidRPr="00DF7433">
                <w:rPr>
                  <w:noProof/>
                  <w:vertAlign w:val="superscript"/>
                </w:rPr>
                <w:t>th</w:t>
              </w:r>
              <w:r>
                <w:rPr>
                  <w:noProof/>
                </w:rPr>
                <w:t xml:space="preserve"> January 2018]</w:t>
              </w:r>
            </w:p>
            <w:p w14:paraId="499403A8" w14:textId="354FDA1A" w:rsidR="00DF7433" w:rsidRDefault="00DF7433" w:rsidP="00DF7433">
              <w:pPr>
                <w:pStyle w:val="Bibliography"/>
                <w:ind w:left="720" w:hanging="720"/>
                <w:rPr>
                  <w:noProof/>
                </w:rPr>
              </w:pPr>
              <w:r>
                <w:rPr>
                  <w:noProof/>
                </w:rPr>
                <w:t xml:space="preserve">Krogue, K. (2013, July 3rd). </w:t>
              </w:r>
              <w:r>
                <w:rPr>
                  <w:i/>
                  <w:iCs/>
                  <w:noProof/>
                </w:rPr>
                <w:t>What Is An Entrepreneur?</w:t>
              </w:r>
              <w:r>
                <w:rPr>
                  <w:noProof/>
                </w:rPr>
                <w:t xml:space="preserve"> Retrieved from Forbes: https://www.forbes.com/sites/kenkrogue/2013/07/03/what-is-an-entrepreneur/#108ce6a75b64[last veiwed 15</w:t>
              </w:r>
              <w:r w:rsidRPr="00DF7433">
                <w:rPr>
                  <w:noProof/>
                  <w:vertAlign w:val="superscript"/>
                </w:rPr>
                <w:t>th</w:t>
              </w:r>
              <w:r>
                <w:rPr>
                  <w:noProof/>
                </w:rPr>
                <w:t xml:space="preserve"> January 2018]</w:t>
              </w:r>
            </w:p>
            <w:p w14:paraId="4E5D1840" w14:textId="018AB356" w:rsidR="00DF7433" w:rsidRDefault="00DF7433" w:rsidP="00DF7433">
              <w:pPr>
                <w:pStyle w:val="Bibliography"/>
                <w:ind w:left="720" w:hanging="720"/>
                <w:rPr>
                  <w:noProof/>
                </w:rPr>
              </w:pPr>
              <w:r>
                <w:rPr>
                  <w:noProof/>
                </w:rPr>
                <w:lastRenderedPageBreak/>
                <w:t xml:space="preserve">Levine, D. (2014, April 21st). </w:t>
              </w:r>
              <w:r>
                <w:rPr>
                  <w:i/>
                  <w:iCs/>
                  <w:noProof/>
                </w:rPr>
                <w:t>Is Environmental Entrepreneurship the Key to Solving Climate Change?</w:t>
              </w:r>
              <w:r>
                <w:rPr>
                  <w:noProof/>
                </w:rPr>
                <w:t xml:space="preserve"> Retrieved from triplepundit: https://www.triplepundit.com/2014/04/entrepreneurial-key-solving-climate-change/[last veiwed 15</w:t>
              </w:r>
              <w:r w:rsidRPr="00DF7433">
                <w:rPr>
                  <w:noProof/>
                  <w:vertAlign w:val="superscript"/>
                </w:rPr>
                <w:t>th</w:t>
              </w:r>
              <w:r>
                <w:rPr>
                  <w:noProof/>
                </w:rPr>
                <w:t xml:space="preserve"> January 2018]</w:t>
              </w:r>
            </w:p>
            <w:p w14:paraId="64782F62" w14:textId="23EFA377" w:rsidR="00DF7433" w:rsidRDefault="00DF7433" w:rsidP="00DF7433">
              <w:pPr>
                <w:pStyle w:val="Bibliography"/>
                <w:ind w:left="720" w:hanging="720"/>
                <w:rPr>
                  <w:noProof/>
                </w:rPr>
              </w:pPr>
              <w:r>
                <w:rPr>
                  <w:noProof/>
                </w:rPr>
                <w:t xml:space="preserve">Lickerman M.D, A. (2010, September 19th). </w:t>
              </w:r>
              <w:r>
                <w:rPr>
                  <w:i/>
                  <w:iCs/>
                  <w:noProof/>
                </w:rPr>
                <w:t>What Makes A Hero</w:t>
              </w:r>
              <w:r>
                <w:rPr>
                  <w:noProof/>
                </w:rPr>
                <w:t>. Retrieved from psychology today: https://www.psychologytoday.com/blog/happiness-in-world/201009/what-makes-hero[last veiwed 15</w:t>
              </w:r>
              <w:r w:rsidRPr="00DF7433">
                <w:rPr>
                  <w:noProof/>
                  <w:vertAlign w:val="superscript"/>
                </w:rPr>
                <w:t>th</w:t>
              </w:r>
              <w:r>
                <w:rPr>
                  <w:noProof/>
                </w:rPr>
                <w:t xml:space="preserve"> January 2018]</w:t>
              </w:r>
            </w:p>
            <w:p w14:paraId="71BE9E29" w14:textId="132BDEFE" w:rsidR="00DF7433" w:rsidRDefault="00DF7433" w:rsidP="00DF7433">
              <w:pPr>
                <w:pStyle w:val="Bibliography"/>
                <w:ind w:left="720" w:hanging="720"/>
                <w:rPr>
                  <w:noProof/>
                </w:rPr>
              </w:pPr>
              <w:r>
                <w:rPr>
                  <w:noProof/>
                </w:rPr>
                <w:t xml:space="preserve">Matt. (2010, February 18th). </w:t>
              </w:r>
              <w:r>
                <w:rPr>
                  <w:i/>
                  <w:iCs/>
                  <w:noProof/>
                </w:rPr>
                <w:t>Craig Kielburger</w:t>
              </w:r>
              <w:r>
                <w:rPr>
                  <w:noProof/>
                </w:rPr>
                <w:t>. Retrieved from the gallery of heroes: http://thegalleryofheroes.com/craig-kielburger/[last veiwed 15</w:t>
              </w:r>
              <w:r w:rsidRPr="00DF7433">
                <w:rPr>
                  <w:noProof/>
                  <w:vertAlign w:val="superscript"/>
                </w:rPr>
                <w:t>th</w:t>
              </w:r>
              <w:r>
                <w:rPr>
                  <w:noProof/>
                </w:rPr>
                <w:t xml:space="preserve"> January 2018]</w:t>
              </w:r>
            </w:p>
            <w:p w14:paraId="38C689C0" w14:textId="243D6F98" w:rsidR="00DF7433" w:rsidRDefault="00DF7433" w:rsidP="00DF7433">
              <w:pPr>
                <w:pStyle w:val="Bibliography"/>
                <w:ind w:left="720" w:hanging="720"/>
                <w:rPr>
                  <w:noProof/>
                </w:rPr>
              </w:pPr>
              <w:r>
                <w:rPr>
                  <w:noProof/>
                </w:rPr>
                <w:t xml:space="preserve">Rysavy, T. (1999, September 30th). </w:t>
              </w:r>
              <w:r>
                <w:rPr>
                  <w:i/>
                  <w:iCs/>
                  <w:noProof/>
                </w:rPr>
                <w:t>Free the Children: the Story of Craig Kielburger</w:t>
              </w:r>
              <w:r>
                <w:rPr>
                  <w:noProof/>
                </w:rPr>
                <w:t>. Retrieved from yesmagazine: http://www.yesmagazine.org/issues/p[last veiwed 15</w:t>
              </w:r>
              <w:r w:rsidRPr="00DF7433">
                <w:rPr>
                  <w:noProof/>
                  <w:vertAlign w:val="superscript"/>
                </w:rPr>
                <w:t>th</w:t>
              </w:r>
              <w:r>
                <w:rPr>
                  <w:noProof/>
                </w:rPr>
                <w:t xml:space="preserve"> January 2018]ower-of-one/free-the-children-the-story-of-craig-kielburger</w:t>
              </w:r>
            </w:p>
            <w:p w14:paraId="339F5228" w14:textId="16F74F65" w:rsidR="00DF7433" w:rsidRDefault="00DF7433" w:rsidP="00DF7433">
              <w:pPr>
                <w:pStyle w:val="Bibliography"/>
                <w:ind w:left="720" w:hanging="720"/>
                <w:rPr>
                  <w:noProof/>
                </w:rPr>
              </w:pPr>
              <w:r>
                <w:rPr>
                  <w:noProof/>
                </w:rPr>
                <w:t xml:space="preserve">seth, S. (2017, December 15th). </w:t>
              </w:r>
              <w:r>
                <w:rPr>
                  <w:i/>
                  <w:iCs/>
                  <w:noProof/>
                </w:rPr>
                <w:t>Why Entrepreneurs Are Important for the Economy</w:t>
              </w:r>
              <w:r>
                <w:rPr>
                  <w:noProof/>
                </w:rPr>
                <w:t>. Retrieved from investopedia: https://www.investopedia.com/articles/personal-finance/101414/why-entrepreneurs-are-important-economy.asp[last veiwed 15</w:t>
              </w:r>
              <w:r w:rsidRPr="00DF7433">
                <w:rPr>
                  <w:noProof/>
                  <w:vertAlign w:val="superscript"/>
                </w:rPr>
                <w:t>th</w:t>
              </w:r>
              <w:r>
                <w:rPr>
                  <w:noProof/>
                </w:rPr>
                <w:t xml:space="preserve"> January 2018]</w:t>
              </w:r>
            </w:p>
            <w:p w14:paraId="021FA658" w14:textId="51A64CC3" w:rsidR="00DF7433" w:rsidRDefault="00DF7433" w:rsidP="00DF7433">
              <w:pPr>
                <w:pStyle w:val="Bibliography"/>
                <w:ind w:left="720" w:hanging="720"/>
                <w:rPr>
                  <w:noProof/>
                </w:rPr>
              </w:pPr>
              <w:r>
                <w:rPr>
                  <w:noProof/>
                </w:rPr>
                <w:t xml:space="preserve">tcdsb. (2017). </w:t>
              </w:r>
              <w:r>
                <w:rPr>
                  <w:i/>
                  <w:iCs/>
                  <w:noProof/>
                </w:rPr>
                <w:t>Profile: Marc and Craig Kielburger</w:t>
              </w:r>
              <w:r>
                <w:rPr>
                  <w:noProof/>
                </w:rPr>
                <w:t>. Retrieved from tcdsb: https://www.tcdsb.org/Board/NurturingOurCatholicCommunity/Documents/Kielburgers%20Profile.pdf[last veiwed 15</w:t>
              </w:r>
              <w:r w:rsidRPr="00DF7433">
                <w:rPr>
                  <w:noProof/>
                  <w:vertAlign w:val="superscript"/>
                </w:rPr>
                <w:t>th</w:t>
              </w:r>
              <w:r>
                <w:rPr>
                  <w:noProof/>
                </w:rPr>
                <w:t xml:space="preserve"> January 2018]</w:t>
              </w:r>
            </w:p>
            <w:p w14:paraId="133D4155" w14:textId="728697C3" w:rsidR="00DF7433" w:rsidRDefault="00DF7433" w:rsidP="00DF7433">
              <w:pPr>
                <w:pStyle w:val="Bibliography"/>
                <w:ind w:left="720" w:hanging="720"/>
                <w:rPr>
                  <w:noProof/>
                </w:rPr>
              </w:pPr>
              <w:r>
                <w:rPr>
                  <w:noProof/>
                </w:rPr>
                <w:t xml:space="preserve">we. (2017). </w:t>
              </w:r>
              <w:r>
                <w:rPr>
                  <w:i/>
                  <w:iCs/>
                  <w:noProof/>
                </w:rPr>
                <w:t>Learn about we day</w:t>
              </w:r>
              <w:r>
                <w:rPr>
                  <w:noProof/>
                </w:rPr>
                <w:t>. Retrieved from we: https://www.we.org/gb/we-day/what-is-we-day/[last veiwed 15</w:t>
              </w:r>
              <w:r w:rsidRPr="00DF7433">
                <w:rPr>
                  <w:noProof/>
                  <w:vertAlign w:val="superscript"/>
                </w:rPr>
                <w:t>th</w:t>
              </w:r>
              <w:r>
                <w:rPr>
                  <w:noProof/>
                </w:rPr>
                <w:t xml:space="preserve"> January 2018]</w:t>
              </w:r>
            </w:p>
            <w:p w14:paraId="300018AC" w14:textId="20FB12E4" w:rsidR="00DF7433" w:rsidRDefault="00DF7433" w:rsidP="00DF7433">
              <w:pPr>
                <w:pStyle w:val="Bibliography"/>
                <w:ind w:left="720" w:hanging="720"/>
                <w:rPr>
                  <w:noProof/>
                </w:rPr>
              </w:pPr>
              <w:r>
                <w:rPr>
                  <w:noProof/>
                </w:rPr>
                <w:t xml:space="preserve">WE. (2017). </w:t>
              </w:r>
              <w:r>
                <w:rPr>
                  <w:i/>
                  <w:iCs/>
                  <w:noProof/>
                </w:rPr>
                <w:t>our development model</w:t>
              </w:r>
              <w:r>
                <w:rPr>
                  <w:noProof/>
                </w:rPr>
                <w:t>. Retrieved from we: https://www.we.org/gb/we-villages/our-development-model/[last veiwed 15</w:t>
              </w:r>
              <w:r w:rsidRPr="00DF7433">
                <w:rPr>
                  <w:noProof/>
                  <w:vertAlign w:val="superscript"/>
                </w:rPr>
                <w:t>th</w:t>
              </w:r>
              <w:r>
                <w:rPr>
                  <w:noProof/>
                </w:rPr>
                <w:t xml:space="preserve"> January 2018]</w:t>
              </w:r>
            </w:p>
            <w:p w14:paraId="0EBF5135" w14:textId="6B28B1FE" w:rsidR="00DF7433" w:rsidRDefault="00DF7433" w:rsidP="00DF7433">
              <w:pPr>
                <w:pStyle w:val="Bibliography"/>
                <w:ind w:left="720" w:hanging="720"/>
                <w:rPr>
                  <w:noProof/>
                </w:rPr>
              </w:pPr>
              <w:r>
                <w:rPr>
                  <w:noProof/>
                </w:rPr>
                <w:t xml:space="preserve">WE. (2017). </w:t>
              </w:r>
              <w:r>
                <w:rPr>
                  <w:i/>
                  <w:iCs/>
                  <w:noProof/>
                </w:rPr>
                <w:t>the We movement</w:t>
              </w:r>
              <w:r>
                <w:rPr>
                  <w:noProof/>
                </w:rPr>
                <w:t>. Retrieved from WE: https://www.we.org/gb/we-movement/[last veiwed 15</w:t>
              </w:r>
              <w:r w:rsidRPr="00DF7433">
                <w:rPr>
                  <w:noProof/>
                  <w:vertAlign w:val="superscript"/>
                </w:rPr>
                <w:t>th</w:t>
              </w:r>
              <w:r>
                <w:rPr>
                  <w:noProof/>
                </w:rPr>
                <w:t xml:space="preserve"> January 2018]</w:t>
              </w:r>
            </w:p>
            <w:p w14:paraId="5C9B261C" w14:textId="4D791509" w:rsidR="00DF7433" w:rsidRDefault="00DF7433" w:rsidP="00DF7433">
              <w:pPr>
                <w:pStyle w:val="Bibliography"/>
                <w:ind w:left="720" w:hanging="720"/>
                <w:rPr>
                  <w:noProof/>
                </w:rPr>
              </w:pPr>
              <w:r>
                <w:rPr>
                  <w:noProof/>
                </w:rPr>
                <w:t xml:space="preserve">WE. (2017). </w:t>
              </w:r>
              <w:r>
                <w:rPr>
                  <w:i/>
                  <w:iCs/>
                  <w:noProof/>
                </w:rPr>
                <w:t>We schools</w:t>
              </w:r>
              <w:r>
                <w:rPr>
                  <w:noProof/>
                </w:rPr>
                <w:t>. Retrieved from we: https://www.we.org/we-schools/program/[last veiwed 15</w:t>
              </w:r>
              <w:r w:rsidRPr="00DF7433">
                <w:rPr>
                  <w:noProof/>
                  <w:vertAlign w:val="superscript"/>
                </w:rPr>
                <w:t>th</w:t>
              </w:r>
              <w:r>
                <w:rPr>
                  <w:noProof/>
                </w:rPr>
                <w:t xml:space="preserve"> January 2018]</w:t>
              </w:r>
            </w:p>
            <w:p w14:paraId="4711E16E" w14:textId="0A74DF6D" w:rsidR="00DF7433" w:rsidRDefault="00DF7433" w:rsidP="00DF7433">
              <w:pPr>
                <w:pStyle w:val="Bibliography"/>
                <w:ind w:left="720" w:hanging="720"/>
                <w:rPr>
                  <w:noProof/>
                </w:rPr>
              </w:pPr>
              <w:r>
                <w:rPr>
                  <w:noProof/>
                </w:rPr>
                <w:t xml:space="preserve">we, m. t. (2017). </w:t>
              </w:r>
              <w:r>
                <w:rPr>
                  <w:i/>
                  <w:iCs/>
                  <w:noProof/>
                </w:rPr>
                <w:t>me to we</w:t>
              </w:r>
              <w:r>
                <w:rPr>
                  <w:noProof/>
                </w:rPr>
                <w:t>. Retrieved from shop me to we: https://shop.metowe.com/girllove?_ga=2.150470005.275859613.1515958213-1573481367.1515958213[last veiwed 15</w:t>
              </w:r>
              <w:r w:rsidRPr="00DF7433">
                <w:rPr>
                  <w:noProof/>
                  <w:vertAlign w:val="superscript"/>
                </w:rPr>
                <w:t>th</w:t>
              </w:r>
              <w:r>
                <w:rPr>
                  <w:noProof/>
                </w:rPr>
                <w:t xml:space="preserve"> January 2018]</w:t>
              </w:r>
            </w:p>
            <w:p w14:paraId="140209F6" w14:textId="640A50ED" w:rsidR="00DF7433" w:rsidRDefault="00DF7433" w:rsidP="00DF7433">
              <w:pPr>
                <w:pStyle w:val="Bibliography"/>
                <w:ind w:left="720" w:hanging="720"/>
                <w:rPr>
                  <w:noProof/>
                </w:rPr>
              </w:pPr>
              <w:r>
                <w:rPr>
                  <w:noProof/>
                </w:rPr>
                <w:t xml:space="preserve">we, m. t. (2017). </w:t>
              </w:r>
              <w:r>
                <w:rPr>
                  <w:i/>
                  <w:iCs/>
                  <w:noProof/>
                </w:rPr>
                <w:t>ME TO WE VOLUNTEER TRAVEL KICKSTARTS A LIFELONG JOURNEY</w:t>
              </w:r>
              <w:r>
                <w:rPr>
                  <w:noProof/>
                </w:rPr>
                <w:t>. Retrieved from me to we : https://www.metowe.com/volunteer-travel/[last veiwed 15</w:t>
              </w:r>
              <w:r w:rsidRPr="00DF7433">
                <w:rPr>
                  <w:noProof/>
                  <w:vertAlign w:val="superscript"/>
                </w:rPr>
                <w:t>th</w:t>
              </w:r>
              <w:r>
                <w:rPr>
                  <w:noProof/>
                </w:rPr>
                <w:t xml:space="preserve"> January 2018]</w:t>
              </w:r>
            </w:p>
            <w:p w14:paraId="2D44E368" w14:textId="77777777" w:rsidR="00DF7433" w:rsidRDefault="00DF7433" w:rsidP="00DF7433">
              <w:pPr>
                <w:pStyle w:val="Bibliography"/>
                <w:ind w:left="720" w:hanging="720"/>
                <w:rPr>
                  <w:noProof/>
                </w:rPr>
              </w:pPr>
              <w:r>
                <w:rPr>
                  <w:noProof/>
                </w:rPr>
                <w:t xml:space="preserve">Williams, S. (2017). </w:t>
              </w:r>
              <w:r>
                <w:rPr>
                  <w:i/>
                  <w:iCs/>
                  <w:noProof/>
                </w:rPr>
                <w:t>Business Start Up, the most comprehensive guide for entrepreneurs.</w:t>
              </w:r>
              <w:r>
                <w:rPr>
                  <w:noProof/>
                </w:rPr>
                <w:t xml:space="preserve"> Harlow: Pearson.</w:t>
              </w:r>
            </w:p>
            <w:p w14:paraId="46D4D9BC" w14:textId="47318BD3" w:rsidR="00DF7433" w:rsidRDefault="00DF7433" w:rsidP="00DF7433">
              <w:pPr>
                <w:pStyle w:val="Bibliography"/>
                <w:ind w:left="720" w:hanging="720"/>
                <w:rPr>
                  <w:noProof/>
                </w:rPr>
              </w:pPr>
              <w:r>
                <w:rPr>
                  <w:noProof/>
                </w:rPr>
                <w:t xml:space="preserve">Zimbardo, P. (2017, January 18th). </w:t>
              </w:r>
              <w:r>
                <w:rPr>
                  <w:i/>
                  <w:iCs/>
                  <w:noProof/>
                </w:rPr>
                <w:t>what makes a hero</w:t>
              </w:r>
              <w:r>
                <w:rPr>
                  <w:noProof/>
                </w:rPr>
                <w:t>. Retrieved from greater good: https://greatergood.berkeley.edu/article/item/what_makes_a_hero[last veiwed 15</w:t>
              </w:r>
              <w:r w:rsidRPr="00DF7433">
                <w:rPr>
                  <w:noProof/>
                  <w:vertAlign w:val="superscript"/>
                </w:rPr>
                <w:t>th</w:t>
              </w:r>
              <w:r>
                <w:rPr>
                  <w:noProof/>
                </w:rPr>
                <w:t xml:space="preserve"> January 2018]</w:t>
              </w:r>
            </w:p>
            <w:p w14:paraId="5033525E" w14:textId="6A8E3F0A" w:rsidR="00CD2BF2" w:rsidRDefault="00CD2BF2" w:rsidP="00DF7433">
              <w:r>
                <w:rPr>
                  <w:b/>
                  <w:bCs/>
                  <w:noProof/>
                </w:rPr>
                <w:fldChar w:fldCharType="end"/>
              </w:r>
            </w:p>
          </w:sdtContent>
        </w:sdt>
      </w:sdtContent>
    </w:sdt>
    <w:p w14:paraId="4F4F24D2" w14:textId="77777777" w:rsidR="00CD2BF2" w:rsidRPr="00D43522" w:rsidRDefault="00CD2BF2" w:rsidP="001E269A"/>
    <w:sectPr w:rsidR="00CD2BF2" w:rsidRPr="00D43522" w:rsidSect="000A0DB6">
      <w:footerReference w:type="default" r:id="rId10"/>
      <w:pgSz w:w="11906" w:h="16838"/>
      <w:pgMar w:top="1440" w:right="1440" w:bottom="1440" w:left="1440" w:header="340"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75410" w14:textId="77777777" w:rsidR="00DF01EE" w:rsidRDefault="00DF01EE" w:rsidP="000A0DB6">
      <w:pPr>
        <w:spacing w:after="0" w:line="240" w:lineRule="auto"/>
      </w:pPr>
      <w:r>
        <w:separator/>
      </w:r>
    </w:p>
  </w:endnote>
  <w:endnote w:type="continuationSeparator" w:id="0">
    <w:p w14:paraId="4CF80BA5" w14:textId="77777777" w:rsidR="00DF01EE" w:rsidRDefault="00DF01EE" w:rsidP="000A0D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13859E" w14:textId="0AE34D30" w:rsidR="00DF7433" w:rsidRDefault="00DF7433">
    <w:pPr>
      <w:pStyle w:val="Footer"/>
      <w:jc w:val="center"/>
      <w:rPr>
        <w:color w:val="F6A21D" w:themeColor="accent1"/>
      </w:rPr>
    </w:pPr>
    <w:r>
      <w:rPr>
        <w:color w:val="F6A21D" w:themeColor="accent1"/>
      </w:rPr>
      <w:t xml:space="preserve">Page </w:t>
    </w:r>
    <w:r>
      <w:rPr>
        <w:color w:val="F6A21D" w:themeColor="accent1"/>
      </w:rPr>
      <w:fldChar w:fldCharType="begin"/>
    </w:r>
    <w:r>
      <w:rPr>
        <w:color w:val="F6A21D" w:themeColor="accent1"/>
      </w:rPr>
      <w:instrText xml:space="preserve"> PAGE  \* Arabic  \* MERGEFORMAT </w:instrText>
    </w:r>
    <w:r>
      <w:rPr>
        <w:color w:val="F6A21D" w:themeColor="accent1"/>
      </w:rPr>
      <w:fldChar w:fldCharType="separate"/>
    </w:r>
    <w:r w:rsidR="00114D3A">
      <w:rPr>
        <w:noProof/>
        <w:color w:val="F6A21D" w:themeColor="accent1"/>
      </w:rPr>
      <w:t>10</w:t>
    </w:r>
    <w:r>
      <w:rPr>
        <w:color w:val="F6A21D" w:themeColor="accent1"/>
      </w:rPr>
      <w:fldChar w:fldCharType="end"/>
    </w:r>
    <w:r>
      <w:rPr>
        <w:color w:val="F6A21D" w:themeColor="accent1"/>
      </w:rPr>
      <w:t xml:space="preserve"> of </w:t>
    </w:r>
    <w:r>
      <w:rPr>
        <w:color w:val="F6A21D" w:themeColor="accent1"/>
      </w:rPr>
      <w:fldChar w:fldCharType="begin"/>
    </w:r>
    <w:r>
      <w:rPr>
        <w:color w:val="F6A21D" w:themeColor="accent1"/>
      </w:rPr>
      <w:instrText xml:space="preserve"> NUMPAGES  \* Arabic  \* MERGEFORMAT </w:instrText>
    </w:r>
    <w:r>
      <w:rPr>
        <w:color w:val="F6A21D" w:themeColor="accent1"/>
      </w:rPr>
      <w:fldChar w:fldCharType="separate"/>
    </w:r>
    <w:r w:rsidR="00114D3A">
      <w:rPr>
        <w:noProof/>
        <w:color w:val="F6A21D" w:themeColor="accent1"/>
      </w:rPr>
      <w:t>11</w:t>
    </w:r>
    <w:r>
      <w:rPr>
        <w:color w:val="F6A21D" w:themeColor="accent1"/>
      </w:rPr>
      <w:fldChar w:fldCharType="end"/>
    </w:r>
  </w:p>
  <w:p w14:paraId="2CA2A25D" w14:textId="77777777" w:rsidR="00DF7433" w:rsidRDefault="00DF7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BB01D1" w14:textId="77777777" w:rsidR="00DF01EE" w:rsidRDefault="00DF01EE" w:rsidP="000A0DB6">
      <w:pPr>
        <w:spacing w:after="0" w:line="240" w:lineRule="auto"/>
      </w:pPr>
      <w:r>
        <w:separator/>
      </w:r>
    </w:p>
  </w:footnote>
  <w:footnote w:type="continuationSeparator" w:id="0">
    <w:p w14:paraId="2B2B8FC0" w14:textId="77777777" w:rsidR="00DF01EE" w:rsidRDefault="00DF01EE" w:rsidP="000A0D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F6227"/>
    <w:multiLevelType w:val="hybridMultilevel"/>
    <w:tmpl w:val="72E42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D42BC"/>
    <w:multiLevelType w:val="hybridMultilevel"/>
    <w:tmpl w:val="D9F64C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792124"/>
    <w:multiLevelType w:val="hybridMultilevel"/>
    <w:tmpl w:val="33A2544A"/>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 w15:restartNumberingAfterBreak="0">
    <w:nsid w:val="2CDA664E"/>
    <w:multiLevelType w:val="hybridMultilevel"/>
    <w:tmpl w:val="26F6F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CB0021"/>
    <w:multiLevelType w:val="hybridMultilevel"/>
    <w:tmpl w:val="2A8490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3370954"/>
    <w:multiLevelType w:val="hybridMultilevel"/>
    <w:tmpl w:val="0122D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CE5FD1"/>
    <w:multiLevelType w:val="hybridMultilevel"/>
    <w:tmpl w:val="2E42E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DD33AB"/>
    <w:multiLevelType w:val="hybridMultilevel"/>
    <w:tmpl w:val="E612D2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4960E60"/>
    <w:multiLevelType w:val="hybridMultilevel"/>
    <w:tmpl w:val="48347D6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BF60611"/>
    <w:multiLevelType w:val="hybridMultilevel"/>
    <w:tmpl w:val="B3425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DB7C33"/>
    <w:multiLevelType w:val="hybridMultilevel"/>
    <w:tmpl w:val="10DC48D0"/>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num w:numId="1">
    <w:abstractNumId w:val="3"/>
  </w:num>
  <w:num w:numId="2">
    <w:abstractNumId w:val="5"/>
  </w:num>
  <w:num w:numId="3">
    <w:abstractNumId w:val="9"/>
  </w:num>
  <w:num w:numId="4">
    <w:abstractNumId w:val="10"/>
  </w:num>
  <w:num w:numId="5">
    <w:abstractNumId w:val="0"/>
  </w:num>
  <w:num w:numId="6">
    <w:abstractNumId w:val="2"/>
  </w:num>
  <w:num w:numId="7">
    <w:abstractNumId w:val="6"/>
  </w:num>
  <w:num w:numId="8">
    <w:abstractNumId w:val="8"/>
  </w:num>
  <w:num w:numId="9">
    <w:abstractNumId w:val="1"/>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37D"/>
    <w:rsid w:val="00013FAA"/>
    <w:rsid w:val="00031CF3"/>
    <w:rsid w:val="000471F7"/>
    <w:rsid w:val="0006680F"/>
    <w:rsid w:val="00094FE1"/>
    <w:rsid w:val="000A0DB6"/>
    <w:rsid w:val="000D7C2F"/>
    <w:rsid w:val="000E72CA"/>
    <w:rsid w:val="001012D9"/>
    <w:rsid w:val="00104496"/>
    <w:rsid w:val="00105702"/>
    <w:rsid w:val="00114D3A"/>
    <w:rsid w:val="0011746E"/>
    <w:rsid w:val="00152995"/>
    <w:rsid w:val="001575CC"/>
    <w:rsid w:val="001B7FEE"/>
    <w:rsid w:val="001C2773"/>
    <w:rsid w:val="001D466B"/>
    <w:rsid w:val="001E269A"/>
    <w:rsid w:val="00201F1C"/>
    <w:rsid w:val="0023352F"/>
    <w:rsid w:val="0023787F"/>
    <w:rsid w:val="002468AC"/>
    <w:rsid w:val="00252FD8"/>
    <w:rsid w:val="0028063A"/>
    <w:rsid w:val="00283C31"/>
    <w:rsid w:val="0029765E"/>
    <w:rsid w:val="002C1645"/>
    <w:rsid w:val="002C70D6"/>
    <w:rsid w:val="002D548E"/>
    <w:rsid w:val="002E2C89"/>
    <w:rsid w:val="002E6DA4"/>
    <w:rsid w:val="00313735"/>
    <w:rsid w:val="0032142C"/>
    <w:rsid w:val="00326A91"/>
    <w:rsid w:val="00374ECC"/>
    <w:rsid w:val="00394C24"/>
    <w:rsid w:val="003A4764"/>
    <w:rsid w:val="003F3A18"/>
    <w:rsid w:val="004157D7"/>
    <w:rsid w:val="0042510C"/>
    <w:rsid w:val="00450EF0"/>
    <w:rsid w:val="004523C6"/>
    <w:rsid w:val="004A7B27"/>
    <w:rsid w:val="004D1D72"/>
    <w:rsid w:val="005019CC"/>
    <w:rsid w:val="005331FC"/>
    <w:rsid w:val="005477C4"/>
    <w:rsid w:val="005C1354"/>
    <w:rsid w:val="00603C6D"/>
    <w:rsid w:val="006040BA"/>
    <w:rsid w:val="00605955"/>
    <w:rsid w:val="006105F4"/>
    <w:rsid w:val="00622675"/>
    <w:rsid w:val="00657691"/>
    <w:rsid w:val="006730E1"/>
    <w:rsid w:val="006B2429"/>
    <w:rsid w:val="006C77B5"/>
    <w:rsid w:val="006E170F"/>
    <w:rsid w:val="006F04D4"/>
    <w:rsid w:val="0074121C"/>
    <w:rsid w:val="007979DF"/>
    <w:rsid w:val="007A667F"/>
    <w:rsid w:val="007C681F"/>
    <w:rsid w:val="008268DE"/>
    <w:rsid w:val="008800EC"/>
    <w:rsid w:val="008B0C79"/>
    <w:rsid w:val="008B54A1"/>
    <w:rsid w:val="008F43ED"/>
    <w:rsid w:val="00903B04"/>
    <w:rsid w:val="00904B1E"/>
    <w:rsid w:val="00943340"/>
    <w:rsid w:val="009657F5"/>
    <w:rsid w:val="0098035D"/>
    <w:rsid w:val="009B348D"/>
    <w:rsid w:val="009C4563"/>
    <w:rsid w:val="009C48A9"/>
    <w:rsid w:val="009C5C5F"/>
    <w:rsid w:val="00A11C32"/>
    <w:rsid w:val="00A67AAF"/>
    <w:rsid w:val="00A93EFE"/>
    <w:rsid w:val="00A979BF"/>
    <w:rsid w:val="00AD1662"/>
    <w:rsid w:val="00B05CA4"/>
    <w:rsid w:val="00B514E3"/>
    <w:rsid w:val="00B6463F"/>
    <w:rsid w:val="00BA59DC"/>
    <w:rsid w:val="00BE060C"/>
    <w:rsid w:val="00BE2FE8"/>
    <w:rsid w:val="00C2537D"/>
    <w:rsid w:val="00C67A69"/>
    <w:rsid w:val="00C943F5"/>
    <w:rsid w:val="00CA3EAF"/>
    <w:rsid w:val="00CD2BF2"/>
    <w:rsid w:val="00CE5FB8"/>
    <w:rsid w:val="00CF28E9"/>
    <w:rsid w:val="00D06395"/>
    <w:rsid w:val="00D073B9"/>
    <w:rsid w:val="00D217A4"/>
    <w:rsid w:val="00D37FBA"/>
    <w:rsid w:val="00D43522"/>
    <w:rsid w:val="00D52647"/>
    <w:rsid w:val="00D53EB9"/>
    <w:rsid w:val="00D562B9"/>
    <w:rsid w:val="00D66097"/>
    <w:rsid w:val="00D7377F"/>
    <w:rsid w:val="00DD19D9"/>
    <w:rsid w:val="00DE1A70"/>
    <w:rsid w:val="00DF01EE"/>
    <w:rsid w:val="00DF7433"/>
    <w:rsid w:val="00E23380"/>
    <w:rsid w:val="00E23A47"/>
    <w:rsid w:val="00E27E10"/>
    <w:rsid w:val="00E423F5"/>
    <w:rsid w:val="00E46411"/>
    <w:rsid w:val="00E55279"/>
    <w:rsid w:val="00E6461C"/>
    <w:rsid w:val="00E73310"/>
    <w:rsid w:val="00E93438"/>
    <w:rsid w:val="00F002DD"/>
    <w:rsid w:val="00F14700"/>
    <w:rsid w:val="00F32124"/>
    <w:rsid w:val="00F329C7"/>
    <w:rsid w:val="00F60569"/>
    <w:rsid w:val="00FA0397"/>
    <w:rsid w:val="00FE269C"/>
    <w:rsid w:val="00FF2648"/>
    <w:rsid w:val="00FF5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DA9AD"/>
  <w15:chartTrackingRefBased/>
  <w15:docId w15:val="{7331EB5A-F227-4E1A-AFB9-0DC77FC27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6A91"/>
  </w:style>
  <w:style w:type="paragraph" w:styleId="Heading1">
    <w:name w:val="heading 1"/>
    <w:basedOn w:val="Normal"/>
    <w:next w:val="Normal"/>
    <w:link w:val="Heading1Char"/>
    <w:uiPriority w:val="9"/>
    <w:qFormat/>
    <w:rsid w:val="00326A91"/>
    <w:pPr>
      <w:keepNext/>
      <w:keepLines/>
      <w:pBdr>
        <w:bottom w:val="single" w:sz="4" w:space="1" w:color="F6A21D" w:themeColor="accent1"/>
      </w:pBdr>
      <w:spacing w:before="400" w:after="40" w:line="240" w:lineRule="auto"/>
      <w:outlineLvl w:val="0"/>
    </w:pPr>
    <w:rPr>
      <w:rFonts w:asciiTheme="majorHAnsi" w:eastAsiaTheme="majorEastAsia" w:hAnsiTheme="majorHAnsi" w:cstheme="majorBidi"/>
      <w:color w:val="C57C08" w:themeColor="accent1" w:themeShade="BF"/>
      <w:sz w:val="36"/>
      <w:szCs w:val="36"/>
    </w:rPr>
  </w:style>
  <w:style w:type="paragraph" w:styleId="Heading2">
    <w:name w:val="heading 2"/>
    <w:basedOn w:val="Normal"/>
    <w:next w:val="Normal"/>
    <w:link w:val="Heading2Char"/>
    <w:uiPriority w:val="9"/>
    <w:unhideWhenUsed/>
    <w:qFormat/>
    <w:rsid w:val="00326A91"/>
    <w:pPr>
      <w:keepNext/>
      <w:keepLines/>
      <w:spacing w:before="160" w:after="0" w:line="240" w:lineRule="auto"/>
      <w:outlineLvl w:val="1"/>
    </w:pPr>
    <w:rPr>
      <w:rFonts w:asciiTheme="majorHAnsi" w:eastAsiaTheme="majorEastAsia" w:hAnsiTheme="majorHAnsi" w:cstheme="majorBidi"/>
      <w:color w:val="C57C08" w:themeColor="accent1" w:themeShade="BF"/>
      <w:sz w:val="28"/>
      <w:szCs w:val="28"/>
    </w:rPr>
  </w:style>
  <w:style w:type="paragraph" w:styleId="Heading3">
    <w:name w:val="heading 3"/>
    <w:basedOn w:val="Normal"/>
    <w:next w:val="Normal"/>
    <w:link w:val="Heading3Char"/>
    <w:uiPriority w:val="9"/>
    <w:unhideWhenUsed/>
    <w:qFormat/>
    <w:rsid w:val="00326A91"/>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26A91"/>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26A91"/>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26A91"/>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26A91"/>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26A91"/>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26A91"/>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26A91"/>
    <w:pPr>
      <w:spacing w:after="0" w:line="240" w:lineRule="auto"/>
    </w:pPr>
  </w:style>
  <w:style w:type="character" w:customStyle="1" w:styleId="Heading2Char">
    <w:name w:val="Heading 2 Char"/>
    <w:basedOn w:val="DefaultParagraphFont"/>
    <w:link w:val="Heading2"/>
    <w:uiPriority w:val="9"/>
    <w:rsid w:val="00326A91"/>
    <w:rPr>
      <w:rFonts w:asciiTheme="majorHAnsi" w:eastAsiaTheme="majorEastAsia" w:hAnsiTheme="majorHAnsi" w:cstheme="majorBidi"/>
      <w:color w:val="C57C08" w:themeColor="accent1" w:themeShade="BF"/>
      <w:sz w:val="28"/>
      <w:szCs w:val="28"/>
    </w:rPr>
  </w:style>
  <w:style w:type="character" w:customStyle="1" w:styleId="Heading1Char">
    <w:name w:val="Heading 1 Char"/>
    <w:basedOn w:val="DefaultParagraphFont"/>
    <w:link w:val="Heading1"/>
    <w:uiPriority w:val="9"/>
    <w:rsid w:val="00326A91"/>
    <w:rPr>
      <w:rFonts w:asciiTheme="majorHAnsi" w:eastAsiaTheme="majorEastAsia" w:hAnsiTheme="majorHAnsi" w:cstheme="majorBidi"/>
      <w:color w:val="C57C08" w:themeColor="accent1" w:themeShade="BF"/>
      <w:sz w:val="36"/>
      <w:szCs w:val="36"/>
    </w:rPr>
  </w:style>
  <w:style w:type="paragraph" w:styleId="TOCHeading">
    <w:name w:val="TOC Heading"/>
    <w:basedOn w:val="Heading1"/>
    <w:next w:val="Normal"/>
    <w:uiPriority w:val="39"/>
    <w:unhideWhenUsed/>
    <w:qFormat/>
    <w:rsid w:val="00326A91"/>
    <w:pPr>
      <w:outlineLvl w:val="9"/>
    </w:pPr>
  </w:style>
  <w:style w:type="paragraph" w:styleId="TOC1">
    <w:name w:val="toc 1"/>
    <w:basedOn w:val="Normal"/>
    <w:next w:val="Normal"/>
    <w:autoRedefine/>
    <w:uiPriority w:val="39"/>
    <w:unhideWhenUsed/>
    <w:rsid w:val="00114D3A"/>
    <w:pPr>
      <w:tabs>
        <w:tab w:val="right" w:leader="dot" w:pos="9016"/>
      </w:tabs>
      <w:spacing w:after="100"/>
    </w:pPr>
    <w:rPr>
      <w:b/>
      <w:noProof/>
    </w:rPr>
  </w:style>
  <w:style w:type="character" w:styleId="Hyperlink">
    <w:name w:val="Hyperlink"/>
    <w:basedOn w:val="DefaultParagraphFont"/>
    <w:uiPriority w:val="99"/>
    <w:unhideWhenUsed/>
    <w:rsid w:val="00E23380"/>
    <w:rPr>
      <w:color w:val="00B0F0" w:themeColor="hyperlink"/>
      <w:u w:val="single"/>
    </w:rPr>
  </w:style>
  <w:style w:type="character" w:customStyle="1" w:styleId="Heading3Char">
    <w:name w:val="Heading 3 Char"/>
    <w:basedOn w:val="DefaultParagraphFont"/>
    <w:link w:val="Heading3"/>
    <w:uiPriority w:val="9"/>
    <w:rsid w:val="00326A91"/>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26A91"/>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26A91"/>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26A91"/>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26A91"/>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26A91"/>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26A91"/>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326A91"/>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326A91"/>
    <w:pPr>
      <w:spacing w:after="0" w:line="240" w:lineRule="auto"/>
      <w:contextualSpacing/>
    </w:pPr>
    <w:rPr>
      <w:rFonts w:asciiTheme="majorHAnsi" w:eastAsiaTheme="majorEastAsia" w:hAnsiTheme="majorHAnsi" w:cstheme="majorBidi"/>
      <w:color w:val="C57C08" w:themeColor="accent1" w:themeShade="BF"/>
      <w:spacing w:val="-7"/>
      <w:sz w:val="80"/>
      <w:szCs w:val="80"/>
    </w:rPr>
  </w:style>
  <w:style w:type="character" w:customStyle="1" w:styleId="TitleChar">
    <w:name w:val="Title Char"/>
    <w:basedOn w:val="DefaultParagraphFont"/>
    <w:link w:val="Title"/>
    <w:uiPriority w:val="10"/>
    <w:rsid w:val="00326A91"/>
    <w:rPr>
      <w:rFonts w:asciiTheme="majorHAnsi" w:eastAsiaTheme="majorEastAsia" w:hAnsiTheme="majorHAnsi" w:cstheme="majorBidi"/>
      <w:color w:val="C57C08" w:themeColor="accent1" w:themeShade="BF"/>
      <w:spacing w:val="-7"/>
      <w:sz w:val="80"/>
      <w:szCs w:val="80"/>
    </w:rPr>
  </w:style>
  <w:style w:type="paragraph" w:styleId="Subtitle">
    <w:name w:val="Subtitle"/>
    <w:basedOn w:val="Normal"/>
    <w:next w:val="Normal"/>
    <w:link w:val="SubtitleChar"/>
    <w:uiPriority w:val="11"/>
    <w:qFormat/>
    <w:rsid w:val="00326A91"/>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26A91"/>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26A91"/>
    <w:rPr>
      <w:b/>
      <w:bCs/>
    </w:rPr>
  </w:style>
  <w:style w:type="character" w:styleId="Emphasis">
    <w:name w:val="Emphasis"/>
    <w:basedOn w:val="DefaultParagraphFont"/>
    <w:uiPriority w:val="20"/>
    <w:qFormat/>
    <w:rsid w:val="00326A91"/>
    <w:rPr>
      <w:i/>
      <w:iCs/>
    </w:rPr>
  </w:style>
  <w:style w:type="paragraph" w:styleId="Quote">
    <w:name w:val="Quote"/>
    <w:basedOn w:val="Normal"/>
    <w:next w:val="Normal"/>
    <w:link w:val="QuoteChar"/>
    <w:uiPriority w:val="29"/>
    <w:qFormat/>
    <w:rsid w:val="00326A91"/>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26A91"/>
    <w:rPr>
      <w:i/>
      <w:iCs/>
    </w:rPr>
  </w:style>
  <w:style w:type="paragraph" w:styleId="IntenseQuote">
    <w:name w:val="Intense Quote"/>
    <w:basedOn w:val="Normal"/>
    <w:next w:val="Normal"/>
    <w:link w:val="IntenseQuoteChar"/>
    <w:uiPriority w:val="30"/>
    <w:qFormat/>
    <w:rsid w:val="00326A91"/>
    <w:pPr>
      <w:spacing w:before="100" w:beforeAutospacing="1" w:after="240"/>
      <w:ind w:left="864" w:right="864"/>
      <w:jc w:val="center"/>
    </w:pPr>
    <w:rPr>
      <w:rFonts w:asciiTheme="majorHAnsi" w:eastAsiaTheme="majorEastAsia" w:hAnsiTheme="majorHAnsi" w:cstheme="majorBidi"/>
      <w:color w:val="F6A21D" w:themeColor="accent1"/>
      <w:sz w:val="28"/>
      <w:szCs w:val="28"/>
    </w:rPr>
  </w:style>
  <w:style w:type="character" w:customStyle="1" w:styleId="IntenseQuoteChar">
    <w:name w:val="Intense Quote Char"/>
    <w:basedOn w:val="DefaultParagraphFont"/>
    <w:link w:val="IntenseQuote"/>
    <w:uiPriority w:val="30"/>
    <w:rsid w:val="00326A91"/>
    <w:rPr>
      <w:rFonts w:asciiTheme="majorHAnsi" w:eastAsiaTheme="majorEastAsia" w:hAnsiTheme="majorHAnsi" w:cstheme="majorBidi"/>
      <w:color w:val="F6A21D" w:themeColor="accent1"/>
      <w:sz w:val="28"/>
      <w:szCs w:val="28"/>
    </w:rPr>
  </w:style>
  <w:style w:type="character" w:styleId="SubtleEmphasis">
    <w:name w:val="Subtle Emphasis"/>
    <w:basedOn w:val="DefaultParagraphFont"/>
    <w:uiPriority w:val="19"/>
    <w:qFormat/>
    <w:rsid w:val="00326A91"/>
    <w:rPr>
      <w:i/>
      <w:iCs/>
      <w:color w:val="595959" w:themeColor="text1" w:themeTint="A6"/>
    </w:rPr>
  </w:style>
  <w:style w:type="character" w:styleId="IntenseEmphasis">
    <w:name w:val="Intense Emphasis"/>
    <w:basedOn w:val="DefaultParagraphFont"/>
    <w:uiPriority w:val="21"/>
    <w:qFormat/>
    <w:rsid w:val="00326A91"/>
    <w:rPr>
      <w:b/>
      <w:bCs/>
      <w:i/>
      <w:iCs/>
    </w:rPr>
  </w:style>
  <w:style w:type="character" w:styleId="SubtleReference">
    <w:name w:val="Subtle Reference"/>
    <w:basedOn w:val="DefaultParagraphFont"/>
    <w:uiPriority w:val="31"/>
    <w:qFormat/>
    <w:rsid w:val="00326A91"/>
    <w:rPr>
      <w:smallCaps/>
      <w:color w:val="404040" w:themeColor="text1" w:themeTint="BF"/>
    </w:rPr>
  </w:style>
  <w:style w:type="character" w:styleId="IntenseReference">
    <w:name w:val="Intense Reference"/>
    <w:basedOn w:val="DefaultParagraphFont"/>
    <w:uiPriority w:val="32"/>
    <w:qFormat/>
    <w:rsid w:val="00326A91"/>
    <w:rPr>
      <w:b/>
      <w:bCs/>
      <w:smallCaps/>
      <w:u w:val="single"/>
    </w:rPr>
  </w:style>
  <w:style w:type="character" w:styleId="BookTitle">
    <w:name w:val="Book Title"/>
    <w:basedOn w:val="DefaultParagraphFont"/>
    <w:uiPriority w:val="33"/>
    <w:qFormat/>
    <w:rsid w:val="00326A91"/>
    <w:rPr>
      <w:b/>
      <w:bCs/>
      <w:smallCaps/>
    </w:rPr>
  </w:style>
  <w:style w:type="paragraph" w:styleId="Header">
    <w:name w:val="header"/>
    <w:basedOn w:val="Normal"/>
    <w:link w:val="HeaderChar"/>
    <w:uiPriority w:val="99"/>
    <w:unhideWhenUsed/>
    <w:rsid w:val="000A0D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DB6"/>
  </w:style>
  <w:style w:type="paragraph" w:styleId="Footer">
    <w:name w:val="footer"/>
    <w:basedOn w:val="Normal"/>
    <w:link w:val="FooterChar"/>
    <w:uiPriority w:val="99"/>
    <w:unhideWhenUsed/>
    <w:rsid w:val="000A0D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DB6"/>
  </w:style>
  <w:style w:type="paragraph" w:styleId="FootnoteText">
    <w:name w:val="footnote text"/>
    <w:basedOn w:val="Normal"/>
    <w:link w:val="FootnoteTextChar"/>
    <w:uiPriority w:val="99"/>
    <w:semiHidden/>
    <w:unhideWhenUsed/>
    <w:rsid w:val="00201F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1F1C"/>
    <w:rPr>
      <w:sz w:val="20"/>
      <w:szCs w:val="20"/>
    </w:rPr>
  </w:style>
  <w:style w:type="character" w:styleId="FootnoteReference">
    <w:name w:val="footnote reference"/>
    <w:basedOn w:val="DefaultParagraphFont"/>
    <w:uiPriority w:val="99"/>
    <w:semiHidden/>
    <w:unhideWhenUsed/>
    <w:rsid w:val="00201F1C"/>
    <w:rPr>
      <w:vertAlign w:val="superscript"/>
    </w:rPr>
  </w:style>
  <w:style w:type="paragraph" w:styleId="ListParagraph">
    <w:name w:val="List Paragraph"/>
    <w:basedOn w:val="Normal"/>
    <w:uiPriority w:val="34"/>
    <w:qFormat/>
    <w:rsid w:val="006040BA"/>
    <w:pPr>
      <w:ind w:left="720"/>
      <w:contextualSpacing/>
    </w:pPr>
  </w:style>
  <w:style w:type="paragraph" w:styleId="TOC2">
    <w:name w:val="toc 2"/>
    <w:basedOn w:val="Normal"/>
    <w:next w:val="Normal"/>
    <w:autoRedefine/>
    <w:uiPriority w:val="39"/>
    <w:unhideWhenUsed/>
    <w:rsid w:val="00622675"/>
    <w:pPr>
      <w:tabs>
        <w:tab w:val="right" w:leader="dot" w:pos="9016"/>
      </w:tabs>
      <w:spacing w:after="100"/>
      <w:ind w:left="210"/>
    </w:pPr>
    <w:rPr>
      <w:b/>
      <w:noProof/>
    </w:rPr>
  </w:style>
  <w:style w:type="paragraph" w:styleId="Bibliography">
    <w:name w:val="Bibliography"/>
    <w:basedOn w:val="Normal"/>
    <w:next w:val="Normal"/>
    <w:uiPriority w:val="37"/>
    <w:unhideWhenUsed/>
    <w:rsid w:val="00CD2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90676">
      <w:bodyDiv w:val="1"/>
      <w:marLeft w:val="0"/>
      <w:marRight w:val="0"/>
      <w:marTop w:val="0"/>
      <w:marBottom w:val="0"/>
      <w:divBdr>
        <w:top w:val="none" w:sz="0" w:space="0" w:color="auto"/>
        <w:left w:val="none" w:sz="0" w:space="0" w:color="auto"/>
        <w:bottom w:val="none" w:sz="0" w:space="0" w:color="auto"/>
        <w:right w:val="none" w:sz="0" w:space="0" w:color="auto"/>
      </w:divBdr>
    </w:div>
    <w:div w:id="75396254">
      <w:bodyDiv w:val="1"/>
      <w:marLeft w:val="0"/>
      <w:marRight w:val="0"/>
      <w:marTop w:val="0"/>
      <w:marBottom w:val="0"/>
      <w:divBdr>
        <w:top w:val="none" w:sz="0" w:space="0" w:color="auto"/>
        <w:left w:val="none" w:sz="0" w:space="0" w:color="auto"/>
        <w:bottom w:val="none" w:sz="0" w:space="0" w:color="auto"/>
        <w:right w:val="none" w:sz="0" w:space="0" w:color="auto"/>
      </w:divBdr>
    </w:div>
    <w:div w:id="223954019">
      <w:bodyDiv w:val="1"/>
      <w:marLeft w:val="0"/>
      <w:marRight w:val="0"/>
      <w:marTop w:val="0"/>
      <w:marBottom w:val="0"/>
      <w:divBdr>
        <w:top w:val="none" w:sz="0" w:space="0" w:color="auto"/>
        <w:left w:val="none" w:sz="0" w:space="0" w:color="auto"/>
        <w:bottom w:val="none" w:sz="0" w:space="0" w:color="auto"/>
        <w:right w:val="none" w:sz="0" w:space="0" w:color="auto"/>
      </w:divBdr>
    </w:div>
    <w:div w:id="341474063">
      <w:bodyDiv w:val="1"/>
      <w:marLeft w:val="0"/>
      <w:marRight w:val="0"/>
      <w:marTop w:val="0"/>
      <w:marBottom w:val="0"/>
      <w:divBdr>
        <w:top w:val="none" w:sz="0" w:space="0" w:color="auto"/>
        <w:left w:val="none" w:sz="0" w:space="0" w:color="auto"/>
        <w:bottom w:val="none" w:sz="0" w:space="0" w:color="auto"/>
        <w:right w:val="none" w:sz="0" w:space="0" w:color="auto"/>
      </w:divBdr>
    </w:div>
    <w:div w:id="477769094">
      <w:bodyDiv w:val="1"/>
      <w:marLeft w:val="0"/>
      <w:marRight w:val="0"/>
      <w:marTop w:val="0"/>
      <w:marBottom w:val="0"/>
      <w:divBdr>
        <w:top w:val="none" w:sz="0" w:space="0" w:color="auto"/>
        <w:left w:val="none" w:sz="0" w:space="0" w:color="auto"/>
        <w:bottom w:val="none" w:sz="0" w:space="0" w:color="auto"/>
        <w:right w:val="none" w:sz="0" w:space="0" w:color="auto"/>
      </w:divBdr>
    </w:div>
    <w:div w:id="524486675">
      <w:bodyDiv w:val="1"/>
      <w:marLeft w:val="0"/>
      <w:marRight w:val="0"/>
      <w:marTop w:val="0"/>
      <w:marBottom w:val="0"/>
      <w:divBdr>
        <w:top w:val="none" w:sz="0" w:space="0" w:color="auto"/>
        <w:left w:val="none" w:sz="0" w:space="0" w:color="auto"/>
        <w:bottom w:val="none" w:sz="0" w:space="0" w:color="auto"/>
        <w:right w:val="none" w:sz="0" w:space="0" w:color="auto"/>
      </w:divBdr>
    </w:div>
    <w:div w:id="694306258">
      <w:bodyDiv w:val="1"/>
      <w:marLeft w:val="0"/>
      <w:marRight w:val="0"/>
      <w:marTop w:val="0"/>
      <w:marBottom w:val="0"/>
      <w:divBdr>
        <w:top w:val="none" w:sz="0" w:space="0" w:color="auto"/>
        <w:left w:val="none" w:sz="0" w:space="0" w:color="auto"/>
        <w:bottom w:val="none" w:sz="0" w:space="0" w:color="auto"/>
        <w:right w:val="none" w:sz="0" w:space="0" w:color="auto"/>
      </w:divBdr>
    </w:div>
    <w:div w:id="814567529">
      <w:bodyDiv w:val="1"/>
      <w:marLeft w:val="0"/>
      <w:marRight w:val="0"/>
      <w:marTop w:val="0"/>
      <w:marBottom w:val="0"/>
      <w:divBdr>
        <w:top w:val="none" w:sz="0" w:space="0" w:color="auto"/>
        <w:left w:val="none" w:sz="0" w:space="0" w:color="auto"/>
        <w:bottom w:val="none" w:sz="0" w:space="0" w:color="auto"/>
        <w:right w:val="none" w:sz="0" w:space="0" w:color="auto"/>
      </w:divBdr>
    </w:div>
    <w:div w:id="817305696">
      <w:bodyDiv w:val="1"/>
      <w:marLeft w:val="0"/>
      <w:marRight w:val="0"/>
      <w:marTop w:val="0"/>
      <w:marBottom w:val="0"/>
      <w:divBdr>
        <w:top w:val="none" w:sz="0" w:space="0" w:color="auto"/>
        <w:left w:val="none" w:sz="0" w:space="0" w:color="auto"/>
        <w:bottom w:val="none" w:sz="0" w:space="0" w:color="auto"/>
        <w:right w:val="none" w:sz="0" w:space="0" w:color="auto"/>
      </w:divBdr>
    </w:div>
    <w:div w:id="818225588">
      <w:bodyDiv w:val="1"/>
      <w:marLeft w:val="0"/>
      <w:marRight w:val="0"/>
      <w:marTop w:val="0"/>
      <w:marBottom w:val="0"/>
      <w:divBdr>
        <w:top w:val="none" w:sz="0" w:space="0" w:color="auto"/>
        <w:left w:val="none" w:sz="0" w:space="0" w:color="auto"/>
        <w:bottom w:val="none" w:sz="0" w:space="0" w:color="auto"/>
        <w:right w:val="none" w:sz="0" w:space="0" w:color="auto"/>
      </w:divBdr>
    </w:div>
    <w:div w:id="818839495">
      <w:bodyDiv w:val="1"/>
      <w:marLeft w:val="0"/>
      <w:marRight w:val="0"/>
      <w:marTop w:val="0"/>
      <w:marBottom w:val="0"/>
      <w:divBdr>
        <w:top w:val="none" w:sz="0" w:space="0" w:color="auto"/>
        <w:left w:val="none" w:sz="0" w:space="0" w:color="auto"/>
        <w:bottom w:val="none" w:sz="0" w:space="0" w:color="auto"/>
        <w:right w:val="none" w:sz="0" w:space="0" w:color="auto"/>
      </w:divBdr>
    </w:div>
    <w:div w:id="877744913">
      <w:bodyDiv w:val="1"/>
      <w:marLeft w:val="0"/>
      <w:marRight w:val="0"/>
      <w:marTop w:val="0"/>
      <w:marBottom w:val="0"/>
      <w:divBdr>
        <w:top w:val="none" w:sz="0" w:space="0" w:color="auto"/>
        <w:left w:val="none" w:sz="0" w:space="0" w:color="auto"/>
        <w:bottom w:val="none" w:sz="0" w:space="0" w:color="auto"/>
        <w:right w:val="none" w:sz="0" w:space="0" w:color="auto"/>
      </w:divBdr>
    </w:div>
    <w:div w:id="929974055">
      <w:bodyDiv w:val="1"/>
      <w:marLeft w:val="0"/>
      <w:marRight w:val="0"/>
      <w:marTop w:val="0"/>
      <w:marBottom w:val="0"/>
      <w:divBdr>
        <w:top w:val="none" w:sz="0" w:space="0" w:color="auto"/>
        <w:left w:val="none" w:sz="0" w:space="0" w:color="auto"/>
        <w:bottom w:val="none" w:sz="0" w:space="0" w:color="auto"/>
        <w:right w:val="none" w:sz="0" w:space="0" w:color="auto"/>
      </w:divBdr>
    </w:div>
    <w:div w:id="943072683">
      <w:bodyDiv w:val="1"/>
      <w:marLeft w:val="0"/>
      <w:marRight w:val="0"/>
      <w:marTop w:val="0"/>
      <w:marBottom w:val="0"/>
      <w:divBdr>
        <w:top w:val="none" w:sz="0" w:space="0" w:color="auto"/>
        <w:left w:val="none" w:sz="0" w:space="0" w:color="auto"/>
        <w:bottom w:val="none" w:sz="0" w:space="0" w:color="auto"/>
        <w:right w:val="none" w:sz="0" w:space="0" w:color="auto"/>
      </w:divBdr>
    </w:div>
    <w:div w:id="1092044238">
      <w:bodyDiv w:val="1"/>
      <w:marLeft w:val="0"/>
      <w:marRight w:val="0"/>
      <w:marTop w:val="0"/>
      <w:marBottom w:val="0"/>
      <w:divBdr>
        <w:top w:val="none" w:sz="0" w:space="0" w:color="auto"/>
        <w:left w:val="none" w:sz="0" w:space="0" w:color="auto"/>
        <w:bottom w:val="none" w:sz="0" w:space="0" w:color="auto"/>
        <w:right w:val="none" w:sz="0" w:space="0" w:color="auto"/>
      </w:divBdr>
    </w:div>
    <w:div w:id="1365862109">
      <w:bodyDiv w:val="1"/>
      <w:marLeft w:val="0"/>
      <w:marRight w:val="0"/>
      <w:marTop w:val="0"/>
      <w:marBottom w:val="0"/>
      <w:divBdr>
        <w:top w:val="none" w:sz="0" w:space="0" w:color="auto"/>
        <w:left w:val="none" w:sz="0" w:space="0" w:color="auto"/>
        <w:bottom w:val="none" w:sz="0" w:space="0" w:color="auto"/>
        <w:right w:val="none" w:sz="0" w:space="0" w:color="auto"/>
      </w:divBdr>
    </w:div>
    <w:div w:id="1378624935">
      <w:bodyDiv w:val="1"/>
      <w:marLeft w:val="0"/>
      <w:marRight w:val="0"/>
      <w:marTop w:val="0"/>
      <w:marBottom w:val="0"/>
      <w:divBdr>
        <w:top w:val="none" w:sz="0" w:space="0" w:color="auto"/>
        <w:left w:val="none" w:sz="0" w:space="0" w:color="auto"/>
        <w:bottom w:val="none" w:sz="0" w:space="0" w:color="auto"/>
        <w:right w:val="none" w:sz="0" w:space="0" w:color="auto"/>
      </w:divBdr>
    </w:div>
    <w:div w:id="1417168179">
      <w:bodyDiv w:val="1"/>
      <w:marLeft w:val="0"/>
      <w:marRight w:val="0"/>
      <w:marTop w:val="0"/>
      <w:marBottom w:val="0"/>
      <w:divBdr>
        <w:top w:val="none" w:sz="0" w:space="0" w:color="auto"/>
        <w:left w:val="none" w:sz="0" w:space="0" w:color="auto"/>
        <w:bottom w:val="none" w:sz="0" w:space="0" w:color="auto"/>
        <w:right w:val="none" w:sz="0" w:space="0" w:color="auto"/>
      </w:divBdr>
    </w:div>
    <w:div w:id="1515995022">
      <w:bodyDiv w:val="1"/>
      <w:marLeft w:val="0"/>
      <w:marRight w:val="0"/>
      <w:marTop w:val="0"/>
      <w:marBottom w:val="0"/>
      <w:divBdr>
        <w:top w:val="none" w:sz="0" w:space="0" w:color="auto"/>
        <w:left w:val="none" w:sz="0" w:space="0" w:color="auto"/>
        <w:bottom w:val="none" w:sz="0" w:space="0" w:color="auto"/>
        <w:right w:val="none" w:sz="0" w:space="0" w:color="auto"/>
      </w:divBdr>
    </w:div>
    <w:div w:id="1540782541">
      <w:bodyDiv w:val="1"/>
      <w:marLeft w:val="0"/>
      <w:marRight w:val="0"/>
      <w:marTop w:val="0"/>
      <w:marBottom w:val="0"/>
      <w:divBdr>
        <w:top w:val="none" w:sz="0" w:space="0" w:color="auto"/>
        <w:left w:val="none" w:sz="0" w:space="0" w:color="auto"/>
        <w:bottom w:val="none" w:sz="0" w:space="0" w:color="auto"/>
        <w:right w:val="none" w:sz="0" w:space="0" w:color="auto"/>
      </w:divBdr>
    </w:div>
    <w:div w:id="1542127861">
      <w:bodyDiv w:val="1"/>
      <w:marLeft w:val="0"/>
      <w:marRight w:val="0"/>
      <w:marTop w:val="0"/>
      <w:marBottom w:val="0"/>
      <w:divBdr>
        <w:top w:val="none" w:sz="0" w:space="0" w:color="auto"/>
        <w:left w:val="none" w:sz="0" w:space="0" w:color="auto"/>
        <w:bottom w:val="none" w:sz="0" w:space="0" w:color="auto"/>
        <w:right w:val="none" w:sz="0" w:space="0" w:color="auto"/>
      </w:divBdr>
    </w:div>
    <w:div w:id="1618566825">
      <w:bodyDiv w:val="1"/>
      <w:marLeft w:val="0"/>
      <w:marRight w:val="0"/>
      <w:marTop w:val="0"/>
      <w:marBottom w:val="0"/>
      <w:divBdr>
        <w:top w:val="none" w:sz="0" w:space="0" w:color="auto"/>
        <w:left w:val="none" w:sz="0" w:space="0" w:color="auto"/>
        <w:bottom w:val="none" w:sz="0" w:space="0" w:color="auto"/>
        <w:right w:val="none" w:sz="0" w:space="0" w:color="auto"/>
      </w:divBdr>
    </w:div>
    <w:div w:id="1694334693">
      <w:bodyDiv w:val="1"/>
      <w:marLeft w:val="0"/>
      <w:marRight w:val="0"/>
      <w:marTop w:val="0"/>
      <w:marBottom w:val="0"/>
      <w:divBdr>
        <w:top w:val="none" w:sz="0" w:space="0" w:color="auto"/>
        <w:left w:val="none" w:sz="0" w:space="0" w:color="auto"/>
        <w:bottom w:val="none" w:sz="0" w:space="0" w:color="auto"/>
        <w:right w:val="none" w:sz="0" w:space="0" w:color="auto"/>
      </w:divBdr>
    </w:div>
    <w:div w:id="1766002385">
      <w:bodyDiv w:val="1"/>
      <w:marLeft w:val="0"/>
      <w:marRight w:val="0"/>
      <w:marTop w:val="0"/>
      <w:marBottom w:val="0"/>
      <w:divBdr>
        <w:top w:val="none" w:sz="0" w:space="0" w:color="auto"/>
        <w:left w:val="none" w:sz="0" w:space="0" w:color="auto"/>
        <w:bottom w:val="none" w:sz="0" w:space="0" w:color="auto"/>
        <w:right w:val="none" w:sz="0" w:space="0" w:color="auto"/>
      </w:divBdr>
    </w:div>
    <w:div w:id="1798521697">
      <w:bodyDiv w:val="1"/>
      <w:marLeft w:val="0"/>
      <w:marRight w:val="0"/>
      <w:marTop w:val="0"/>
      <w:marBottom w:val="0"/>
      <w:divBdr>
        <w:top w:val="none" w:sz="0" w:space="0" w:color="auto"/>
        <w:left w:val="none" w:sz="0" w:space="0" w:color="auto"/>
        <w:bottom w:val="none" w:sz="0" w:space="0" w:color="auto"/>
        <w:right w:val="none" w:sz="0" w:space="0" w:color="auto"/>
      </w:divBdr>
    </w:div>
    <w:div w:id="1955407834">
      <w:bodyDiv w:val="1"/>
      <w:marLeft w:val="0"/>
      <w:marRight w:val="0"/>
      <w:marTop w:val="0"/>
      <w:marBottom w:val="0"/>
      <w:divBdr>
        <w:top w:val="none" w:sz="0" w:space="0" w:color="auto"/>
        <w:left w:val="none" w:sz="0" w:space="0" w:color="auto"/>
        <w:bottom w:val="none" w:sz="0" w:space="0" w:color="auto"/>
        <w:right w:val="none" w:sz="0" w:space="0" w:color="auto"/>
      </w:divBdr>
    </w:div>
    <w:div w:id="1979140014">
      <w:bodyDiv w:val="1"/>
      <w:marLeft w:val="0"/>
      <w:marRight w:val="0"/>
      <w:marTop w:val="0"/>
      <w:marBottom w:val="0"/>
      <w:divBdr>
        <w:top w:val="none" w:sz="0" w:space="0" w:color="auto"/>
        <w:left w:val="none" w:sz="0" w:space="0" w:color="auto"/>
        <w:bottom w:val="none" w:sz="0" w:space="0" w:color="auto"/>
        <w:right w:val="none" w:sz="0" w:space="0" w:color="auto"/>
      </w:divBdr>
    </w:div>
    <w:div w:id="1983807124">
      <w:bodyDiv w:val="1"/>
      <w:marLeft w:val="0"/>
      <w:marRight w:val="0"/>
      <w:marTop w:val="0"/>
      <w:marBottom w:val="0"/>
      <w:divBdr>
        <w:top w:val="none" w:sz="0" w:space="0" w:color="auto"/>
        <w:left w:val="none" w:sz="0" w:space="0" w:color="auto"/>
        <w:bottom w:val="none" w:sz="0" w:space="0" w:color="auto"/>
        <w:right w:val="none" w:sz="0" w:space="0" w:color="auto"/>
      </w:divBdr>
    </w:div>
    <w:div w:id="2031567352">
      <w:bodyDiv w:val="1"/>
      <w:marLeft w:val="0"/>
      <w:marRight w:val="0"/>
      <w:marTop w:val="0"/>
      <w:marBottom w:val="0"/>
      <w:divBdr>
        <w:top w:val="none" w:sz="0" w:space="0" w:color="auto"/>
        <w:left w:val="none" w:sz="0" w:space="0" w:color="auto"/>
        <w:bottom w:val="none" w:sz="0" w:space="0" w:color="auto"/>
        <w:right w:val="none" w:sz="0" w:space="0" w:color="auto"/>
      </w:divBdr>
    </w:div>
    <w:div w:id="2038652438">
      <w:bodyDiv w:val="1"/>
      <w:marLeft w:val="0"/>
      <w:marRight w:val="0"/>
      <w:marTop w:val="0"/>
      <w:marBottom w:val="0"/>
      <w:divBdr>
        <w:top w:val="none" w:sz="0" w:space="0" w:color="auto"/>
        <w:left w:val="none" w:sz="0" w:space="0" w:color="auto"/>
        <w:bottom w:val="none" w:sz="0" w:space="0" w:color="auto"/>
        <w:right w:val="none" w:sz="0" w:space="0" w:color="auto"/>
      </w:divBdr>
    </w:div>
    <w:div w:id="2101442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B54985ED044EC3B1C526562464085E"/>
        <w:category>
          <w:name w:val="General"/>
          <w:gallery w:val="placeholder"/>
        </w:category>
        <w:types>
          <w:type w:val="bbPlcHdr"/>
        </w:types>
        <w:behaviors>
          <w:behavior w:val="content"/>
        </w:behaviors>
        <w:guid w:val="{80B19D50-DEBF-4431-8B67-EE51840629BC}"/>
      </w:docPartPr>
      <w:docPartBody>
        <w:p w:rsidR="001616C4" w:rsidRDefault="001616C4" w:rsidP="001616C4">
          <w:pPr>
            <w:pStyle w:val="C0B54985ED044EC3B1C526562464085E"/>
          </w:pPr>
          <w:r>
            <w:rPr>
              <w:rFonts w:asciiTheme="majorHAnsi" w:hAnsiTheme="majorHAnsi"/>
              <w:color w:val="FFFFFF" w:themeColor="background1"/>
              <w:sz w:val="96"/>
              <w:szCs w:val="96"/>
            </w:rPr>
            <w:t>[Document title]</w:t>
          </w:r>
        </w:p>
      </w:docPartBody>
    </w:docPart>
    <w:docPart>
      <w:docPartPr>
        <w:name w:val="2B892A937AF84E178DC6821F17B70463"/>
        <w:category>
          <w:name w:val="General"/>
          <w:gallery w:val="placeholder"/>
        </w:category>
        <w:types>
          <w:type w:val="bbPlcHdr"/>
        </w:types>
        <w:behaviors>
          <w:behavior w:val="content"/>
        </w:behaviors>
        <w:guid w:val="{8501AC08-012D-452D-9EB4-236B732FDC8B}"/>
      </w:docPartPr>
      <w:docPartBody>
        <w:p w:rsidR="001616C4" w:rsidRDefault="001616C4" w:rsidP="001616C4">
          <w:pPr>
            <w:pStyle w:val="2B892A937AF84E178DC6821F17B70463"/>
          </w:pPr>
          <w:r>
            <w:rPr>
              <w:color w:val="FFFFFF" w:themeColor="background1"/>
              <w:sz w:val="28"/>
              <w:szCs w:val="28"/>
            </w:rPr>
            <w:t>[Author name]</w:t>
          </w:r>
        </w:p>
      </w:docPartBody>
    </w:docPart>
    <w:docPart>
      <w:docPartPr>
        <w:name w:val="45B60BCD7B1C4D6498F7AFA75ABD4674"/>
        <w:category>
          <w:name w:val="General"/>
          <w:gallery w:val="placeholder"/>
        </w:category>
        <w:types>
          <w:type w:val="bbPlcHdr"/>
        </w:types>
        <w:behaviors>
          <w:behavior w:val="content"/>
        </w:behaviors>
        <w:guid w:val="{3DB3C3A6-866E-4231-A03F-9B28969E41CE}"/>
      </w:docPartPr>
      <w:docPartBody>
        <w:p w:rsidR="001616C4" w:rsidRDefault="001616C4" w:rsidP="001616C4">
          <w:pPr>
            <w:pStyle w:val="45B60BCD7B1C4D6498F7AFA75ABD4674"/>
          </w:pPr>
          <w:r>
            <w:rPr>
              <w:color w:val="FFFFFF" w:themeColor="background1"/>
              <w:sz w:val="28"/>
              <w:szCs w:val="28"/>
            </w:rPr>
            <w:t>[Course title]</w:t>
          </w:r>
        </w:p>
      </w:docPartBody>
    </w:docPart>
    <w:docPart>
      <w:docPartPr>
        <w:name w:val="920B64AE75BE439EB5B231E072946CC4"/>
        <w:category>
          <w:name w:val="General"/>
          <w:gallery w:val="placeholder"/>
        </w:category>
        <w:types>
          <w:type w:val="bbPlcHdr"/>
        </w:types>
        <w:behaviors>
          <w:behavior w:val="content"/>
        </w:behaviors>
        <w:guid w:val="{DA8FBF48-EB98-43BE-B867-A4AA5C150DB1}"/>
      </w:docPartPr>
      <w:docPartBody>
        <w:p w:rsidR="001616C4" w:rsidRDefault="001616C4" w:rsidP="001616C4">
          <w:pPr>
            <w:pStyle w:val="920B64AE75BE439EB5B231E072946CC4"/>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6C4"/>
    <w:rsid w:val="0016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7C585309194A75A4D30D0CA3D03C7B">
    <w:name w:val="1D7C585309194A75A4D30D0CA3D03C7B"/>
    <w:rsid w:val="001616C4"/>
  </w:style>
  <w:style w:type="paragraph" w:customStyle="1" w:styleId="CB9D167CF9AE4838A0612BEBFE2A167D">
    <w:name w:val="CB9D167CF9AE4838A0612BEBFE2A167D"/>
    <w:rsid w:val="001616C4"/>
  </w:style>
  <w:style w:type="paragraph" w:customStyle="1" w:styleId="1F5F8DE0D2D042E9ABA56F0746463F93">
    <w:name w:val="1F5F8DE0D2D042E9ABA56F0746463F93"/>
    <w:rsid w:val="001616C4"/>
  </w:style>
  <w:style w:type="paragraph" w:customStyle="1" w:styleId="971163FA7DC946B4B653CAE7707311CD">
    <w:name w:val="971163FA7DC946B4B653CAE7707311CD"/>
    <w:rsid w:val="001616C4"/>
  </w:style>
  <w:style w:type="paragraph" w:customStyle="1" w:styleId="3CFE2A4DA71448A6B0945674F34D5BBC">
    <w:name w:val="3CFE2A4DA71448A6B0945674F34D5BBC"/>
    <w:rsid w:val="001616C4"/>
  </w:style>
  <w:style w:type="paragraph" w:customStyle="1" w:styleId="C412B9D9A87A4C46B045B8FA18221577">
    <w:name w:val="C412B9D9A87A4C46B045B8FA18221577"/>
    <w:rsid w:val="001616C4"/>
  </w:style>
  <w:style w:type="paragraph" w:customStyle="1" w:styleId="EDFDBF27AB144DCE8521027156CB2504">
    <w:name w:val="EDFDBF27AB144DCE8521027156CB2504"/>
    <w:rsid w:val="001616C4"/>
  </w:style>
  <w:style w:type="paragraph" w:customStyle="1" w:styleId="4A446CC5358F4A7C9B1105E60061958B">
    <w:name w:val="4A446CC5358F4A7C9B1105E60061958B"/>
    <w:rsid w:val="001616C4"/>
  </w:style>
  <w:style w:type="paragraph" w:customStyle="1" w:styleId="527F2D88CB0445DCB6050B188DDBA10B">
    <w:name w:val="527F2D88CB0445DCB6050B188DDBA10B"/>
    <w:rsid w:val="001616C4"/>
  </w:style>
  <w:style w:type="paragraph" w:customStyle="1" w:styleId="047378C82DF5491AB60597ED10B83E18">
    <w:name w:val="047378C82DF5491AB60597ED10B83E18"/>
    <w:rsid w:val="001616C4"/>
  </w:style>
  <w:style w:type="paragraph" w:customStyle="1" w:styleId="3A6ACCEC6E644F1BB42DBA82608A6603">
    <w:name w:val="3A6ACCEC6E644F1BB42DBA82608A6603"/>
    <w:rsid w:val="001616C4"/>
  </w:style>
  <w:style w:type="paragraph" w:customStyle="1" w:styleId="97EA0C5BAF4346CFB59179836F0316EA">
    <w:name w:val="97EA0C5BAF4346CFB59179836F0316EA"/>
    <w:rsid w:val="001616C4"/>
  </w:style>
  <w:style w:type="paragraph" w:customStyle="1" w:styleId="7C4BAB0FE74541209CFF1CB0A2C04E75">
    <w:name w:val="7C4BAB0FE74541209CFF1CB0A2C04E75"/>
    <w:rsid w:val="001616C4"/>
  </w:style>
  <w:style w:type="paragraph" w:customStyle="1" w:styleId="1DBA4B5DB6CB490D9202936554E179A8">
    <w:name w:val="1DBA4B5DB6CB490D9202936554E179A8"/>
    <w:rsid w:val="001616C4"/>
  </w:style>
  <w:style w:type="paragraph" w:customStyle="1" w:styleId="AADA5EB6ADF24E02AF08096BA697C316">
    <w:name w:val="AADA5EB6ADF24E02AF08096BA697C316"/>
    <w:rsid w:val="001616C4"/>
  </w:style>
  <w:style w:type="paragraph" w:customStyle="1" w:styleId="7D2FFFDCD5114829B98B5583E45394AD">
    <w:name w:val="7D2FFFDCD5114829B98B5583E45394AD"/>
    <w:rsid w:val="001616C4"/>
  </w:style>
  <w:style w:type="paragraph" w:customStyle="1" w:styleId="C0B54985ED044EC3B1C526562464085E">
    <w:name w:val="C0B54985ED044EC3B1C526562464085E"/>
    <w:rsid w:val="001616C4"/>
  </w:style>
  <w:style w:type="paragraph" w:customStyle="1" w:styleId="2B892A937AF84E178DC6821F17B70463">
    <w:name w:val="2B892A937AF84E178DC6821F17B70463"/>
    <w:rsid w:val="001616C4"/>
  </w:style>
  <w:style w:type="paragraph" w:customStyle="1" w:styleId="45B60BCD7B1C4D6498F7AFA75ABD4674">
    <w:name w:val="45B60BCD7B1C4D6498F7AFA75ABD4674"/>
    <w:rsid w:val="001616C4"/>
  </w:style>
  <w:style w:type="paragraph" w:customStyle="1" w:styleId="920B64AE75BE439EB5B231E072946CC4">
    <w:name w:val="920B64AE75BE439EB5B231E072946CC4"/>
    <w:rsid w:val="001616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Parcel">
  <a:themeElements>
    <a:clrScheme name="Parcel">
      <a:dk1>
        <a:srgbClr val="000000"/>
      </a:dk1>
      <a:lt1>
        <a:srgbClr val="FFFFFF"/>
      </a:lt1>
      <a:dk2>
        <a:srgbClr val="4A5356"/>
      </a:dk2>
      <a:lt2>
        <a:srgbClr val="E8E3CE"/>
      </a:lt2>
      <a:accent1>
        <a:srgbClr val="F6A21D"/>
      </a:accent1>
      <a:accent2>
        <a:srgbClr val="9BAFB5"/>
      </a:accent2>
      <a:accent3>
        <a:srgbClr val="C96731"/>
      </a:accent3>
      <a:accent4>
        <a:srgbClr val="9CA383"/>
      </a:accent4>
      <a:accent5>
        <a:srgbClr val="87795D"/>
      </a:accent5>
      <a:accent6>
        <a:srgbClr val="A0988C"/>
      </a:accent6>
      <a:hlink>
        <a:srgbClr val="00B0F0"/>
      </a:hlink>
      <a:folHlink>
        <a:srgbClr val="738F97"/>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Parcel">
      <a:fillStyleLst>
        <a:solidFill>
          <a:schemeClr val="phClr"/>
        </a:solidFill>
        <a:gradFill rotWithShape="1">
          <a:gsLst>
            <a:gs pos="0">
              <a:schemeClr val="phClr">
                <a:tint val="80000"/>
                <a:satMod val="107000"/>
                <a:lumMod val="103000"/>
              </a:schemeClr>
            </a:gs>
            <a:gs pos="100000">
              <a:schemeClr val="phClr">
                <a:tint val="82000"/>
                <a:satMod val="109000"/>
                <a:lumMod val="103000"/>
              </a:schemeClr>
            </a:gs>
          </a:gsLst>
          <a:lin ang="5400000" scaled="0"/>
        </a:gradFill>
        <a:gradFill rotWithShape="1">
          <a:gsLst>
            <a:gs pos="0">
              <a:schemeClr val="phClr">
                <a:tint val="97000"/>
                <a:satMod val="100000"/>
                <a:lumMod val="102000"/>
              </a:schemeClr>
            </a:gs>
            <a:gs pos="50000">
              <a:schemeClr val="phClr">
                <a:shade val="100000"/>
                <a:satMod val="103000"/>
                <a:lumMod val="100000"/>
              </a:schemeClr>
            </a:gs>
            <a:gs pos="100000">
              <a:schemeClr val="phClr">
                <a:shade val="93000"/>
                <a:satMod val="110000"/>
                <a:lumMod val="9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31750" cap="flat" cmpd="sng" algn="ctr">
          <a:solidFill>
            <a:schemeClr val="phClr"/>
          </a:solidFill>
          <a:prstDash val="solid"/>
        </a:ln>
      </a:lnStyleLst>
      <a:effectStyleLst>
        <a:effectStyle>
          <a:effectLst/>
        </a:effectStyle>
        <a:effectStyle>
          <a:effectLst/>
        </a:effectStyle>
        <a:effectStyle>
          <a:effectLst>
            <a:outerShdw blurRad="55880" dist="15240" dir="5400000" algn="ctr" rotWithShape="0">
              <a:srgbClr val="000000">
                <a:alpha val="45000"/>
              </a:srgbClr>
            </a:outerShdw>
          </a:effectLst>
          <a:scene3d>
            <a:camera prst="orthographicFront">
              <a:rot lat="0" lon="0" rev="0"/>
            </a:camera>
            <a:lightRig rig="brightRoom" dir="tl"/>
          </a:scene3d>
          <a:sp3d prstMaterial="dkEdge">
            <a:bevelT w="0" h="0"/>
          </a:sp3d>
        </a:effectStyle>
      </a:effectStyleLst>
      <a:bgFillStyleLst>
        <a:solidFill>
          <a:schemeClr val="phClr"/>
        </a:solidFill>
        <a:solidFill>
          <a:schemeClr val="phClr">
            <a:tint val="95000"/>
            <a:satMod val="170000"/>
          </a:schemeClr>
        </a:solidFill>
        <a:gradFill rotWithShape="1">
          <a:gsLst>
            <a:gs pos="0">
              <a:schemeClr val="phClr">
                <a:tint val="97000"/>
                <a:shade val="100000"/>
                <a:satMod val="185000"/>
                <a:lumMod val="120000"/>
              </a:schemeClr>
            </a:gs>
            <a:gs pos="100000">
              <a:schemeClr val="phClr">
                <a:tint val="96000"/>
                <a:shade val="95000"/>
                <a:satMod val="215000"/>
                <a:lumMod val="80000"/>
              </a:schemeClr>
            </a:gs>
          </a:gsLst>
          <a:path path="circle">
            <a:fillToRect l="50000" t="55000" r="125000" b="100000"/>
          </a:path>
        </a:gradFill>
      </a:bgFillStyleLst>
    </a:fmtScheme>
  </a:themeElements>
  <a:objectDefaults/>
  <a:extraClrSchemeLst/>
  <a:extLst>
    <a:ext uri="{05A4C25C-085E-4340-85A3-A5531E510DB2}">
      <thm15:themeFamily xmlns:thm15="http://schemas.microsoft.com/office/thememl/2012/main" name="Parcel" id="{8BEC4385-4EB9-4D53-BFB5-0EA123736B6D}" vid="{4DB32801-28C0-48B0-8C1D-A9A58613615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Kro13</b:Tag>
    <b:SourceType>InternetSite</b:SourceType>
    <b:Guid>{0B450182-B0B0-4FE0-8166-29634AADC373}</b:Guid>
    <b:Title>What Is An Entrepreneur?</b:Title>
    <b:Year>2013</b:Year>
    <b:Author>
      <b:Author>
        <b:NameList>
          <b:Person>
            <b:Last>Krogue</b:Last>
            <b:First>Ken.</b:First>
          </b:Person>
        </b:NameList>
      </b:Author>
    </b:Author>
    <b:InternetSiteTitle>Forbes</b:InternetSiteTitle>
    <b:Month>July</b:Month>
    <b:Day>3rd</b:Day>
    <b:URL>https://www.forbes.com/sites/kenkrogue/2013/07/03/what-is-an-entrepreneur/#108ce6a75b64</b:URL>
    <b:RefOrder>1</b:RefOrder>
  </b:Source>
  <b:Source>
    <b:Tag>Due17</b:Tag>
    <b:SourceType>InternetSite</b:SourceType>
    <b:Guid>{9CD36739-728B-4062-99D2-F640D95FA233}</b:Guid>
    <b:Author>
      <b:Author>
        <b:NameList>
          <b:Person>
            <b:Last>Duermyer</b:Last>
            <b:First>Randy</b:First>
          </b:Person>
        </b:NameList>
      </b:Author>
    </b:Author>
    <b:Title>What is an Entrepreneur?</b:Title>
    <b:InternetSiteTitle>the balance</b:InternetSiteTitle>
    <b:Year>2017</b:Year>
    <b:Month>May</b:Month>
    <b:Day>9th</b:Day>
    <b:URL>https://www.thebalance.com/entrepreneur-what-is-an-entrepreneur-1794303</b:URL>
    <b:RefOrder>2</b:RefOrder>
  </b:Source>
  <b:Source>
    <b:Tag>Eis13</b:Tag>
    <b:SourceType>InternetSite</b:SourceType>
    <b:Guid>{5436FA76-2D3D-4485-B882-F5C4B0A3A955}</b:Guid>
    <b:Author>
      <b:Author>
        <b:NameList>
          <b:Person>
            <b:Last>Eisenmann</b:Last>
            <b:First>Thomas</b:First>
            <b:Middle>,R.</b:Middle>
          </b:Person>
        </b:NameList>
      </b:Author>
    </b:Author>
    <b:Title>Entrepreneurship: A Working Definition</b:Title>
    <b:InternetSiteTitle>harvard business review </b:InternetSiteTitle>
    <b:Year>2013</b:Year>
    <b:Month>January</b:Month>
    <b:Day>10th</b:Day>
    <b:URL>https://hbr.org/2013/01/what-is-entrepreneurship</b:URL>
    <b:RefOrder>3</b:RefOrder>
  </b:Source>
  <b:Source>
    <b:Tag>Schwn</b:Tag>
    <b:SourceType>InternetSite</b:SourceType>
    <b:Guid>{343E865F-2104-4F60-90C5-6315527E9AAC}</b:Guid>
    <b:Author>
      <b:Author>
        <b:NameList>
          <b:Person>
            <b:Last>Entrepreneurship</b:Last>
            <b:First>Schwab</b:First>
            <b:Middle>Foundation for Social</b:Middle>
          </b:Person>
        </b:NameList>
      </b:Author>
    </b:Author>
    <b:Title>What is a social entrepreneur ?</b:Title>
    <b:InternetSiteTitle>schwabfound</b:InternetSiteTitle>
    <b:Year>unknown</b:Year>
    <b:URL>http://www.schwabfound.org/content/what-social-entrepreneur</b:URL>
    <b:RefOrder>4</b:RefOrder>
  </b:Source>
  <b:Source>
    <b:Tag>Lev14</b:Tag>
    <b:SourceType>InternetSite</b:SourceType>
    <b:Guid>{66C2198A-19E8-4C16-B76A-271BFEC5A9D0}</b:Guid>
    <b:Author>
      <b:Author>
        <b:NameList>
          <b:Person>
            <b:Last>Levine</b:Last>
            <b:First>David.</b:First>
          </b:Person>
        </b:NameList>
      </b:Author>
    </b:Author>
    <b:Title>Is Environmental Entrepreneurship the Key to Solving Climate Change?</b:Title>
    <b:InternetSiteTitle>triplepundit</b:InternetSiteTitle>
    <b:Year>2014</b:Year>
    <b:Month>April</b:Month>
    <b:Day>21st</b:Day>
    <b:URL>https://www.triplepundit.com/2014/04/entrepreneurial-key-solving-climate-change/</b:URL>
    <b:RefOrder>5</b:RefOrder>
  </b:Source>
  <b:Source>
    <b:Tag>set17</b:Tag>
    <b:SourceType>InternetSite</b:SourceType>
    <b:Guid>{EBDE1DCF-1285-4779-A124-A43FFB8F99A8}</b:Guid>
    <b:Author>
      <b:Author>
        <b:NameList>
          <b:Person>
            <b:Last>seth</b:Last>
            <b:First>Shobhit</b:First>
          </b:Person>
        </b:NameList>
      </b:Author>
    </b:Author>
    <b:Title>Why Entrepreneurs Are Important for the Economy</b:Title>
    <b:InternetSiteTitle>investopedia</b:InternetSiteTitle>
    <b:Year>2017</b:Year>
    <b:Month>December</b:Month>
    <b:Day>15th</b:Day>
    <b:URL>https://www.investopedia.com/articles/personal-finance/101414/why-entrepreneurs-are-important-economy.asp</b:URL>
    <b:RefOrder>6</b:RefOrder>
  </b:Source>
  <b:Source>
    <b:Tag>peawn</b:Tag>
    <b:SourceType>InternetSite</b:SourceType>
    <b:Guid>{1D8F95D6-D4BF-46AA-B361-23FC957BC31D}</b:Guid>
    <b:Author>
      <b:Author>
        <b:NameList>
          <b:Person>
            <b:Last>heroes</b:Last>
            <b:First>peace</b:First>
          </b:Person>
        </b:NameList>
      </b:Author>
    </b:Author>
    <b:Title>biography</b:Title>
    <b:InternetSiteTitle>peaceheroes</b:InternetSiteTitle>
    <b:Year>unknown</b:Year>
    <b:URL>http://www.peaceheroes.com/CraigKielburger/craigkielburgerbio.htm</b:URL>
    <b:RefOrder>7</b:RefOrder>
  </b:Source>
  <b:Source>
    <b:Tag>Rys99</b:Tag>
    <b:SourceType>InternetSite</b:SourceType>
    <b:Guid>{217B78D6-09BC-4697-8CC6-1ABB01EB41CB}</b:Guid>
    <b:Author>
      <b:Author>
        <b:NameList>
          <b:Person>
            <b:Last>Rysavy</b:Last>
            <b:First>Tracy.</b:First>
          </b:Person>
        </b:NameList>
      </b:Author>
    </b:Author>
    <b:Title>Free the Children: the Story of Craig Kielburger</b:Title>
    <b:InternetSiteTitle>yesmagazine</b:InternetSiteTitle>
    <b:Year>1999</b:Year>
    <b:Month>September</b:Month>
    <b:Day>30th</b:Day>
    <b:URL>http://www.yesmagazine.org/issues/power-of-one/free-the-children-the-story-of-craig-kielburger</b:URL>
    <b:RefOrder>8</b:RefOrder>
  </b:Source>
  <b:Source>
    <b:Tag>Jab17</b:Tag>
    <b:SourceType>InternetSite</b:SourceType>
    <b:Guid>{D5C10F05-219F-438E-85DC-E3E2652C5CB3}</b:Guid>
    <b:Author>
      <b:Author>
        <b:NameList>
          <b:Person>
            <b:Last>Jabobs</b:Last>
            <b:First>Jerrilyn.</b:First>
          </b:Person>
        </b:NameList>
      </b:Author>
    </b:Author>
    <b:Title>Craig Kielburger</b:Title>
    <b:InternetSiteTitle>my hero</b:InternetSiteTitle>
    <b:Year>2017</b:Year>
    <b:Month>December</b:Month>
    <b:Day>12th</b:Day>
    <b:URL>https://myhero.com/c_Kielburger</b:URL>
    <b:RefOrder>9</b:RefOrder>
  </b:Source>
  <b:Source>
    <b:Tag>WE17</b:Tag>
    <b:SourceType>InternetSite</b:SourceType>
    <b:Guid>{2BEB97DE-701E-42A3-AA51-B8E959A89ADB}</b:Guid>
    <b:Author>
      <b:Author>
        <b:NameList>
          <b:Person>
            <b:Last>WE</b:Last>
          </b:Person>
        </b:NameList>
      </b:Author>
    </b:Author>
    <b:Title>the We movement</b:Title>
    <b:InternetSiteTitle>WE</b:InternetSiteTitle>
    <b:Year>2017</b:Year>
    <b:URL>https://www.we.org/gb/we-movement/</b:URL>
    <b:RefOrder>10</b:RefOrder>
  </b:Source>
  <b:Source>
    <b:Tag>wec17</b:Tag>
    <b:SourceType>InternetSite</b:SourceType>
    <b:Guid>{89461BB1-79D0-4DC6-AF8E-0C294A01DC7D}</b:Guid>
    <b:Author>
      <b:Author>
        <b:NameList>
          <b:Person>
            <b:Last>charity</b:Last>
            <b:First>we</b:First>
          </b:Person>
        </b:NameList>
      </b:Author>
    </b:Author>
    <b:Title>about us </b:Title>
    <b:InternetSiteTitle>we charity</b:InternetSiteTitle>
    <b:Year>2017</b:Year>
    <b:URL>https://www.wecharity.org/about-we-charity/our-team/</b:URL>
    <b:RefOrder>11</b:RefOrder>
  </b:Source>
  <b:Source>
    <b:Tag>we17</b:Tag>
    <b:SourceType>InternetSite</b:SourceType>
    <b:Guid>{F30A8A7F-3E9F-40B7-8C44-3546F0B0326B}</b:Guid>
    <b:Author>
      <b:Author>
        <b:NameList>
          <b:Person>
            <b:Last>we</b:Last>
          </b:Person>
        </b:NameList>
      </b:Author>
    </b:Author>
    <b:Title>Learn about we day</b:Title>
    <b:InternetSiteTitle>we</b:InternetSiteTitle>
    <b:Year>2017</b:Year>
    <b:URL>https://www.we.org/gb/we-day/what-is-we-day/</b:URL>
    <b:RefOrder>12</b:RefOrder>
  </b:Source>
  <b:Source>
    <b:Tag>WE171</b:Tag>
    <b:SourceType>InternetSite</b:SourceType>
    <b:Guid>{C302AAA1-6417-41F2-A529-819C64E04C2F}</b:Guid>
    <b:Author>
      <b:Author>
        <b:NameList>
          <b:Person>
            <b:Last>WE</b:Last>
          </b:Person>
        </b:NameList>
      </b:Author>
    </b:Author>
    <b:Title>our development model</b:Title>
    <b:InternetSiteTitle>we</b:InternetSiteTitle>
    <b:Year>2017</b:Year>
    <b:URL>https://www.we.org/gb/we-villages/our-development-model/</b:URL>
    <b:RefOrder>13</b:RefOrder>
  </b:Source>
  <b:Source>
    <b:Tag>WE172</b:Tag>
    <b:SourceType>InternetSite</b:SourceType>
    <b:Guid>{72542231-8E84-43F0-ACB0-001D170287DA}</b:Guid>
    <b:Author>
      <b:Author>
        <b:NameList>
          <b:Person>
            <b:Last>WE</b:Last>
          </b:Person>
        </b:NameList>
      </b:Author>
    </b:Author>
    <b:Title>We schools</b:Title>
    <b:InternetSiteTitle>we</b:InternetSiteTitle>
    <b:Year>2017</b:Year>
    <b:URL>https://www.we.org/we-schools/program/</b:URL>
    <b:RefOrder>14</b:RefOrder>
  </b:Source>
  <b:Source>
    <b:Tag>met17</b:Tag>
    <b:SourceType>InternetSite</b:SourceType>
    <b:Guid>{837C786A-EFD0-4271-B64E-DC712BE19064}</b:Guid>
    <b:Author>
      <b:Author>
        <b:NameList>
          <b:Person>
            <b:Last>we</b:Last>
            <b:First>me</b:First>
            <b:Middle>to</b:Middle>
          </b:Person>
        </b:NameList>
      </b:Author>
    </b:Author>
    <b:Title>me to we</b:Title>
    <b:InternetSiteTitle>shop me to we</b:InternetSiteTitle>
    <b:Year>2017</b:Year>
    <b:URL>https://shop.metowe.com/girllove?_ga=2.150470005.275859613.1515958213-1573481367.1515958213</b:URL>
    <b:RefOrder>15</b:RefOrder>
  </b:Source>
  <b:Source>
    <b:Tag>met171</b:Tag>
    <b:SourceType>InternetSite</b:SourceType>
    <b:Guid>{2E3EE2B4-0B8A-4AF9-A94D-94F24482A2E2}</b:Guid>
    <b:Author>
      <b:Author>
        <b:NameList>
          <b:Person>
            <b:Last>we</b:Last>
            <b:First>me</b:First>
            <b:Middle>to</b:Middle>
          </b:Person>
        </b:NameList>
      </b:Author>
    </b:Author>
    <b:Title>ME TO WE VOLUNTEER TRAVEL KICKSTARTS A LIFELONG JOURNEY</b:Title>
    <b:InternetSiteTitle>me to we </b:InternetSiteTitle>
    <b:Year>2017</b:Year>
    <b:URL>https://www.metowe.com/volunteer-travel/</b:URL>
    <b:RefOrder>16</b:RefOrder>
  </b:Source>
  <b:Source>
    <b:Tag>the17</b:Tag>
    <b:SourceType>InternetSite</b:SourceType>
    <b:Guid>{86823058-217B-41E4-AFC7-D932623FC04C}</b:Guid>
    <b:Author>
      <b:Author>
        <b:NameList>
          <b:Person>
            <b:Last>extraordinary</b:Last>
            <b:First>the</b:First>
          </b:Person>
        </b:NameList>
      </b:Author>
    </b:Author>
    <b:Title>Craig Kielburger</b:Title>
    <b:InternetSiteTitle>the extraordinary</b:InternetSiteTitle>
    <b:Year>2017</b:Year>
    <b:URL>https://www.thextraordinary.org/craig-kielburger</b:URL>
    <b:RefOrder>17</b:RefOrder>
  </b:Source>
  <b:Source>
    <b:Tag>GJo15</b:Tag>
    <b:SourceType>InternetSite</b:SourceType>
    <b:Guid>{EB923E0A-C00A-423E-9437-506B8DA6972C}</b:Guid>
    <b:Author>
      <b:Author>
        <b:NameList>
          <b:Person>
            <b:Last>G</b:Last>
            <b:First>Jordan</b:First>
          </b:Person>
        </b:NameList>
      </b:Author>
    </b:Author>
    <b:Title>My Civic Role Model - Craig Kielburger</b:Title>
    <b:InternetSiteTitle>prezi</b:InternetSiteTitle>
    <b:Year>2015</b:Year>
    <b:Month>Febuary</b:Month>
    <b:Day>26th</b:Day>
    <b:URL>https://prezi.com/fvyvvzn0vioj/my-civic-role-model-craig-kielburger/</b:URL>
    <b:RefOrder>18</b:RefOrder>
  </b:Source>
  <b:Source>
    <b:Tag>oxf17</b:Tag>
    <b:SourceType>InternetSite</b:SourceType>
    <b:Guid>{66CC459F-5838-480D-B797-5AF0453944F0}</b:Guid>
    <b:Author>
      <b:Author>
        <b:NameList>
          <b:Person>
            <b:Last>dictionary</b:Last>
            <b:First>oxford</b:First>
          </b:Person>
        </b:NameList>
      </b:Author>
    </b:Author>
    <b:Title>hero</b:Title>
    <b:InternetSiteTitle>oxforddictionaries</b:InternetSiteTitle>
    <b:Year>2017</b:Year>
    <b:URL>en.oxforddictionaries.com/definition/hero</b:URL>
    <b:RefOrder>19</b:RefOrder>
  </b:Source>
  <b:Source>
    <b:Tag>Zim17</b:Tag>
    <b:SourceType>InternetSite</b:SourceType>
    <b:Guid>{E8FEA2D5-9455-4B8B-93E6-5F2AE742A09E}</b:Guid>
    <b:Author>
      <b:Author>
        <b:NameList>
          <b:Person>
            <b:Last>Zimbardo</b:Last>
            <b:First>Philip</b:First>
          </b:Person>
        </b:NameList>
      </b:Author>
    </b:Author>
    <b:Title>what makes a hero</b:Title>
    <b:InternetSiteTitle>greater good</b:InternetSiteTitle>
    <b:Year>2017</b:Year>
    <b:Month>January</b:Month>
    <b:Day>18th</b:Day>
    <b:URL>https://greatergood.berkeley.edu/article/item/what_makes_a_hero</b:URL>
    <b:RefOrder>20</b:RefOrder>
  </b:Source>
  <b:Source>
    <b:Tag>Lic10</b:Tag>
    <b:SourceType>InternetSite</b:SourceType>
    <b:Guid>{DB09050D-DA91-48BB-9012-0B846E2B8332}</b:Guid>
    <b:Author>
      <b:Author>
        <b:NameList>
          <b:Person>
            <b:Last>Lickerman M.D</b:Last>
            <b:First>Alex.</b:First>
          </b:Person>
        </b:NameList>
      </b:Author>
    </b:Author>
    <b:Title>What Makes A Hero</b:Title>
    <b:InternetSiteTitle>psychology today</b:InternetSiteTitle>
    <b:Year>2010</b:Year>
    <b:Month>September</b:Month>
    <b:Day>19th</b:Day>
    <b:URL>https://www.psychologytoday.com/blog/happiness-in-world/201009/what-makes-hero</b:URL>
    <b:RefOrder>21</b:RefOrder>
  </b:Source>
  <b:Source>
    <b:Tag>Mat10</b:Tag>
    <b:SourceType>InternetSite</b:SourceType>
    <b:Guid>{75B31CAC-8978-43F5-9FE6-114A4CA03872}</b:Guid>
    <b:Author>
      <b:Author>
        <b:NameList>
          <b:Person>
            <b:Last>Matt</b:Last>
          </b:Person>
        </b:NameList>
      </b:Author>
    </b:Author>
    <b:Title>Craig Kielburger</b:Title>
    <b:InternetSiteTitle>the gallery of heroes</b:InternetSiteTitle>
    <b:Year>2010</b:Year>
    <b:Month>February</b:Month>
    <b:Day>18th</b:Day>
    <b:URL>http://thegalleryofheroes.com/craig-kielburger/</b:URL>
    <b:RefOrder>22</b:RefOrder>
  </b:Source>
  <b:Source>
    <b:Tag>tcd17</b:Tag>
    <b:SourceType>InternetSite</b:SourceType>
    <b:Guid>{8E640A96-EB53-4A99-90DC-D42089D94B83}</b:Guid>
    <b:Author>
      <b:Author>
        <b:NameList>
          <b:Person>
            <b:Last>tcdsb</b:Last>
          </b:Person>
        </b:NameList>
      </b:Author>
    </b:Author>
    <b:Title>Profile: Marc and Craig Kielburger</b:Title>
    <b:InternetSiteTitle>tcdsb</b:InternetSiteTitle>
    <b:Year>2017</b:Year>
    <b:URL>https://www.tcdsb.org/Board/NurturingOurCatholicCommunity/Documents/Kielburgers%20Profile.pdf</b:URL>
    <b:RefOrder>23</b:RefOrder>
  </b:Source>
  <b:Source>
    <b:Tag>Wil17</b:Tag>
    <b:SourceType>Book</b:SourceType>
    <b:Guid>{8B88FF25-4073-4DBE-949A-EA176D5430DF}</b:Guid>
    <b:Author>
      <b:Author>
        <b:NameList>
          <b:Person>
            <b:Last>Williams</b:Last>
            <b:First>Sara</b:First>
          </b:Person>
        </b:NameList>
      </b:Author>
    </b:Author>
    <b:Title>Business Start Up, the most comprehensive guide for entrepreneurs</b:Title>
    <b:Year>2017</b:Year>
    <b:City>Harlow</b:City>
    <b:Publisher>Pearson</b:Publisher>
    <b:RefOrder>24</b:RefOrder>
  </b:Source>
  <b:Source>
    <b:Tag>Bar16</b:Tag>
    <b:SourceType>Book</b:SourceType>
    <b:Guid>{66530618-DA06-4D3F-B7B8-B4A5ACC4C1B9}</b:Guid>
    <b:Author>
      <b:Author>
        <b:NameList>
          <b:Person>
            <b:Last>Barringer. Bruce</b:Last>
            <b:First>R.</b:First>
            <b:Middle>Ireland. R, Duane.</b:Middle>
          </b:Person>
        </b:NameList>
      </b:Author>
    </b:Author>
    <b:Title>Entrepreneurship, successfully launching new ventures</b:Title>
    <b:Year>2016</b:Year>
    <b:City>Essex</b:City>
    <b:Publisher>Pearson</b:Publisher>
    <b:RefOrder>25</b:RefOrder>
  </b:Source>
  <b:Source>
    <b:Tag>Dea12</b:Tag>
    <b:SourceType>Book</b:SourceType>
    <b:Guid>{C964BC78-37E8-4003-B322-53EE96067170}</b:Guid>
    <b:Author>
      <b:Author>
        <b:NameList>
          <b:Person>
            <b:Last>Deakins. David</b:Last>
            <b:First>Freel.</b:First>
            <b:Middle>Mark,</b:Middle>
          </b:Person>
        </b:NameList>
      </b:Author>
    </b:Author>
    <b:Title>entrepreneurship and Small Firms.</b:Title>
    <b:Year>2012</b:Year>
    <b:City>berkshire</b:City>
    <b:Publisher>McGrwaw-Hill Higher education</b:Publisher>
    <b:RefOrder>26</b:RefOrder>
  </b:Source>
  <b:Source>
    <b:Tag>Bes15</b:Tag>
    <b:SourceType>Book</b:SourceType>
    <b:Guid>{6985ADF1-051E-4FB3-9BF5-E62484B03846}</b:Guid>
    <b:Author>
      <b:Author>
        <b:NameList>
          <b:Person>
            <b:Last>Bessant. John</b:Last>
            <b:First>Tidd.</b:First>
            <b:Middle>Joe</b:Middle>
          </b:Person>
        </b:NameList>
      </b:Author>
    </b:Author>
    <b:Title>Innovation and entrepreneurship </b:Title>
    <b:Year>2015</b:Year>
    <b:City>Weat Sussex</b:City>
    <b:Publisher>Wiley</b:Publisher>
    <b:RefOrder>27</b:RefOrder>
  </b:Source>
  <b:Source>
    <b:Tag>Blu11</b:Tag>
    <b:SourceType>Book</b:SourceType>
    <b:Guid>{5C8050ED-E0A8-45C5-96AD-1CA3A309A510}</b:Guid>
    <b:Author>
      <b:Author>
        <b:NameList>
          <b:Person>
            <b:Last>Blundel</b:Last>
            <b:First>Richard.</b:First>
            <b:Middle>Lockett, Nigel</b:Middle>
          </b:Person>
        </b:NameList>
      </b:Author>
    </b:Author>
    <b:Title>Exploring Entrepreneurship Practices and Perspectives</b:Title>
    <b:Year>2011</b:Year>
    <b:City>New York</b:City>
    <b:Publisher>Oxford University Press</b:Publisher>
    <b:RefOrder>28</b:RefOrder>
  </b:Source>
  <b:Source>
    <b:Tag>Bur07</b:Tag>
    <b:SourceType>Book</b:SourceType>
    <b:Guid>{C3F31B05-AE83-4405-829D-2E0DBFB587DA}</b:Guid>
    <b:Author>
      <b:Author>
        <b:NameList>
          <b:Person>
            <b:Last>Burns</b:Last>
            <b:First>Paul.</b:First>
          </b:Person>
        </b:NameList>
      </b:Author>
    </b:Author>
    <b:Title>Entrepreneurship ans Small Business</b:Title>
    <b:Year>2007</b:Year>
    <b:City>New york</b:City>
    <b:Publisher>Palgrave macmillan</b:Publisher>
    <b:RefOrder>29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195B72-A224-44C3-B945-C35FE9ECC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4045</TotalTime>
  <Pages>11</Pages>
  <Words>3207</Words>
  <Characters>18281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an                        entrepreneur be considered a Hero</dc:title>
  <dc:subject/>
  <dc:creator>laura stoakes, P152037</dc:creator>
  <cp:keywords/>
  <dc:description/>
  <cp:lastModifiedBy>laura stoakes</cp:lastModifiedBy>
  <cp:revision>9</cp:revision>
  <dcterms:created xsi:type="dcterms:W3CDTF">2018-01-12T23:44:00Z</dcterms:created>
  <dcterms:modified xsi:type="dcterms:W3CDTF">2018-01-15T19:40:00Z</dcterms:modified>
  <cp:category>Entrepreneurship, M5X00846</cp:category>
</cp:coreProperties>
</file>