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40A40" w14:textId="77777777" w:rsidR="009E147D" w:rsidRDefault="00E976D4" w:rsidP="009E147D">
      <w:pPr>
        <w:pStyle w:val="NormalWeb"/>
        <w:rPr>
          <w:rFonts w:ascii="Arial" w:hAnsi="Arial" w:cs="Arial"/>
          <w:b/>
          <w:bCs/>
          <w:sz w:val="22"/>
          <w:szCs w:val="22"/>
        </w:rPr>
      </w:pPr>
      <w:r>
        <w:rPr>
          <w:rFonts w:ascii="Arial" w:hAnsi="Arial" w:cs="Arial"/>
          <w:b/>
          <w:bCs/>
          <w:noProof/>
          <w:sz w:val="22"/>
          <w:szCs w:val="22"/>
        </w:rPr>
        <w:drawing>
          <wp:inline distT="0" distB="0" distL="0" distR="0" wp14:anchorId="01C7BA34" wp14:editId="663EFB62">
            <wp:extent cx="1524000" cy="63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6D5A2944" w14:textId="77777777" w:rsidR="009E147D" w:rsidRDefault="009E147D" w:rsidP="009E147D">
      <w:pPr>
        <w:pStyle w:val="NormalWeb"/>
        <w:rPr>
          <w:rFonts w:ascii="Arial" w:hAnsi="Arial" w:cs="Arial"/>
          <w:b/>
          <w:bCs/>
          <w:sz w:val="22"/>
          <w:szCs w:val="22"/>
        </w:rPr>
      </w:pPr>
    </w:p>
    <w:p w14:paraId="36EE04D3" w14:textId="77777777" w:rsidR="009E147D" w:rsidRDefault="00E976D4" w:rsidP="009E147D">
      <w:pPr>
        <w:pStyle w:val="NormalWeb"/>
        <w:rPr>
          <w:rFonts w:ascii="Arial" w:hAnsi="Arial" w:cs="Arial"/>
          <w:b/>
          <w:bCs/>
          <w:sz w:val="22"/>
          <w:szCs w:val="22"/>
        </w:rPr>
      </w:pPr>
      <w:r w:rsidRPr="004667A4">
        <w:rPr>
          <w:rFonts w:ascii="Arial" w:hAnsi="Arial" w:cs="Arial"/>
          <w:b/>
          <w:bCs/>
          <w:sz w:val="22"/>
          <w:szCs w:val="22"/>
        </w:rPr>
        <w:t xml:space="preserve">Programme: </w:t>
      </w:r>
    </w:p>
    <w:p w14:paraId="643BD483" w14:textId="77777777" w:rsidR="009E147D" w:rsidRPr="004667A4" w:rsidRDefault="00E976D4" w:rsidP="009E147D">
      <w:pPr>
        <w:pStyle w:val="NormalWeb"/>
        <w:rPr>
          <w:rFonts w:ascii="Arial" w:hAnsi="Arial" w:cs="Arial"/>
          <w:sz w:val="22"/>
          <w:szCs w:val="22"/>
        </w:rPr>
      </w:pPr>
      <w:r w:rsidRPr="004667A4">
        <w:rPr>
          <w:rFonts w:ascii="Arial" w:hAnsi="Arial" w:cs="Arial"/>
          <w:sz w:val="22"/>
          <w:szCs w:val="22"/>
        </w:rPr>
        <w:t xml:space="preserve">BA (Hons) Leadership and Management Skills for the Workplace </w:t>
      </w:r>
    </w:p>
    <w:p w14:paraId="665498D4" w14:textId="77777777" w:rsidR="009E147D" w:rsidRDefault="00E976D4" w:rsidP="009E147D">
      <w:pPr>
        <w:rPr>
          <w:rFonts w:ascii="Arial" w:hAnsi="Arial" w:cs="Arial"/>
          <w:b/>
          <w:bCs/>
          <w:sz w:val="22"/>
          <w:szCs w:val="22"/>
        </w:rPr>
      </w:pPr>
      <w:r>
        <w:rPr>
          <w:rFonts w:ascii="Arial" w:hAnsi="Arial" w:cs="Arial"/>
          <w:b/>
          <w:bCs/>
          <w:sz w:val="22"/>
          <w:szCs w:val="22"/>
        </w:rPr>
        <w:t>Student:</w:t>
      </w:r>
    </w:p>
    <w:p w14:paraId="5677E4CA" w14:textId="77777777" w:rsidR="009E147D" w:rsidRPr="004667A4" w:rsidRDefault="00E976D4" w:rsidP="009E147D">
      <w:pPr>
        <w:rPr>
          <w:rFonts w:ascii="Arial" w:hAnsi="Arial" w:cs="Arial"/>
          <w:sz w:val="22"/>
          <w:szCs w:val="22"/>
        </w:rPr>
      </w:pPr>
      <w:r>
        <w:rPr>
          <w:rFonts w:ascii="Arial" w:hAnsi="Arial" w:cs="Arial"/>
          <w:sz w:val="22"/>
          <w:szCs w:val="22"/>
        </w:rPr>
        <w:t>Marie Jandova</w:t>
      </w:r>
    </w:p>
    <w:p w14:paraId="5091092D" w14:textId="77777777" w:rsidR="009E147D" w:rsidRDefault="009E147D" w:rsidP="009E147D">
      <w:pPr>
        <w:rPr>
          <w:rFonts w:ascii="Arial" w:hAnsi="Arial" w:cs="Arial"/>
          <w:b/>
          <w:bCs/>
          <w:sz w:val="22"/>
          <w:szCs w:val="22"/>
        </w:rPr>
      </w:pPr>
    </w:p>
    <w:p w14:paraId="6719DD7C" w14:textId="77777777" w:rsidR="009E147D" w:rsidRDefault="00E976D4" w:rsidP="009E147D">
      <w:pPr>
        <w:rPr>
          <w:rFonts w:ascii="Arial" w:hAnsi="Arial" w:cs="Arial"/>
          <w:b/>
          <w:bCs/>
          <w:sz w:val="22"/>
          <w:szCs w:val="22"/>
        </w:rPr>
      </w:pPr>
      <w:r>
        <w:rPr>
          <w:rFonts w:ascii="Arial" w:hAnsi="Arial" w:cs="Arial"/>
          <w:b/>
          <w:bCs/>
          <w:sz w:val="22"/>
          <w:szCs w:val="22"/>
        </w:rPr>
        <w:t>Student Number:</w:t>
      </w:r>
    </w:p>
    <w:p w14:paraId="6652CB97" w14:textId="77777777" w:rsidR="009E147D" w:rsidRPr="004667A4" w:rsidRDefault="00E976D4" w:rsidP="009E147D">
      <w:pPr>
        <w:rPr>
          <w:rFonts w:ascii="Arial" w:hAnsi="Arial" w:cs="Arial"/>
          <w:sz w:val="22"/>
          <w:szCs w:val="22"/>
        </w:rPr>
      </w:pPr>
      <w:r>
        <w:rPr>
          <w:rFonts w:ascii="Arial" w:hAnsi="Arial" w:cs="Arial"/>
          <w:sz w:val="22"/>
          <w:szCs w:val="22"/>
        </w:rPr>
        <w:t>2020984</w:t>
      </w:r>
    </w:p>
    <w:p w14:paraId="11594F21" w14:textId="77777777" w:rsidR="009E147D" w:rsidRDefault="00E976D4" w:rsidP="009E147D">
      <w:pPr>
        <w:pStyle w:val="NormalWeb"/>
        <w:rPr>
          <w:rFonts w:ascii="Arial" w:hAnsi="Arial" w:cs="Arial"/>
          <w:b/>
          <w:bCs/>
          <w:sz w:val="22"/>
          <w:szCs w:val="22"/>
        </w:rPr>
      </w:pPr>
      <w:r w:rsidRPr="004667A4">
        <w:rPr>
          <w:rFonts w:ascii="Arial" w:hAnsi="Arial" w:cs="Arial"/>
          <w:b/>
          <w:bCs/>
          <w:sz w:val="22"/>
          <w:szCs w:val="22"/>
        </w:rPr>
        <w:t xml:space="preserve">Module: </w:t>
      </w:r>
    </w:p>
    <w:p w14:paraId="2A3D4E5A" w14:textId="77777777" w:rsidR="009E147D" w:rsidRPr="009E147D" w:rsidRDefault="00E976D4" w:rsidP="009E147D">
      <w:pPr>
        <w:spacing w:before="100" w:beforeAutospacing="1" w:after="100" w:afterAutospacing="1"/>
        <w:rPr>
          <w:sz w:val="22"/>
          <w:szCs w:val="22"/>
        </w:rPr>
      </w:pPr>
      <w:r w:rsidRPr="009E147D">
        <w:rPr>
          <w:rFonts w:ascii="Arial" w:hAnsi="Arial" w:cs="Arial"/>
          <w:sz w:val="22"/>
          <w:szCs w:val="22"/>
        </w:rPr>
        <w:t xml:space="preserve">Workplace Culture and its impact on Organisational Efficiency </w:t>
      </w:r>
    </w:p>
    <w:p w14:paraId="0CF3905D" w14:textId="77777777" w:rsidR="009E147D" w:rsidRDefault="00E976D4" w:rsidP="009E147D">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p>
    <w:p w14:paraId="76F60611" w14:textId="77777777" w:rsidR="009E147D" w:rsidRPr="004667A4" w:rsidRDefault="00E976D4" w:rsidP="009E147D">
      <w:pPr>
        <w:spacing w:before="100" w:beforeAutospacing="1" w:after="100" w:afterAutospacing="1"/>
        <w:rPr>
          <w:rFonts w:ascii="Arial" w:hAnsi="Arial" w:cs="Arial"/>
          <w:sz w:val="22"/>
          <w:szCs w:val="22"/>
        </w:rPr>
      </w:pPr>
      <w:r w:rsidRPr="004667A4">
        <w:rPr>
          <w:rFonts w:ascii="Arial" w:hAnsi="Arial" w:cs="Arial"/>
          <w:sz w:val="22"/>
          <w:szCs w:val="22"/>
        </w:rPr>
        <w:t>BMSW 510</w:t>
      </w:r>
      <w:r>
        <w:rPr>
          <w:rFonts w:ascii="Arial" w:hAnsi="Arial" w:cs="Arial"/>
          <w:sz w:val="22"/>
          <w:szCs w:val="22"/>
        </w:rPr>
        <w:t>5</w:t>
      </w:r>
    </w:p>
    <w:p w14:paraId="5753A28D" w14:textId="77777777" w:rsidR="009E147D" w:rsidRDefault="00E976D4" w:rsidP="009E147D">
      <w:pPr>
        <w:rPr>
          <w:rFonts w:ascii="Arial" w:hAnsi="Arial" w:cs="Arial"/>
          <w:b/>
          <w:bCs/>
          <w:sz w:val="22"/>
          <w:szCs w:val="22"/>
        </w:rPr>
      </w:pPr>
      <w:r w:rsidRPr="004667A4">
        <w:rPr>
          <w:rFonts w:ascii="Arial" w:hAnsi="Arial" w:cs="Arial"/>
          <w:b/>
          <w:bCs/>
          <w:sz w:val="22"/>
          <w:szCs w:val="22"/>
        </w:rPr>
        <w:t>Module</w:t>
      </w:r>
      <w:r>
        <w:rPr>
          <w:rFonts w:ascii="Arial" w:hAnsi="Arial" w:cs="Arial"/>
          <w:b/>
          <w:bCs/>
          <w:sz w:val="22"/>
          <w:szCs w:val="22"/>
        </w:rPr>
        <w:t xml:space="preserve"> Lecturer</w:t>
      </w:r>
      <w:r w:rsidRPr="004667A4">
        <w:rPr>
          <w:rFonts w:ascii="Arial" w:hAnsi="Arial" w:cs="Arial"/>
          <w:b/>
          <w:bCs/>
          <w:sz w:val="22"/>
          <w:szCs w:val="22"/>
        </w:rPr>
        <w:t xml:space="preserve">: </w:t>
      </w:r>
    </w:p>
    <w:p w14:paraId="73FCA5BF" w14:textId="60D42309" w:rsidR="00D47FA4" w:rsidRDefault="00E976D4">
      <w:pPr>
        <w:rPr>
          <w:rFonts w:ascii="Arial" w:hAnsi="Arial" w:cs="Arial"/>
          <w:sz w:val="22"/>
          <w:szCs w:val="22"/>
        </w:rPr>
      </w:pPr>
      <w:r>
        <w:rPr>
          <w:rFonts w:ascii="Arial" w:hAnsi="Arial" w:cs="Arial"/>
          <w:sz w:val="22"/>
          <w:szCs w:val="22"/>
        </w:rPr>
        <w:t xml:space="preserve">Nadeem Mirza </w:t>
      </w:r>
    </w:p>
    <w:p w14:paraId="4550ECF5" w14:textId="4C9F40EE" w:rsidR="00D47FA4" w:rsidRDefault="00D47FA4">
      <w:pPr>
        <w:rPr>
          <w:rFonts w:ascii="Arial" w:hAnsi="Arial" w:cs="Arial"/>
          <w:sz w:val="22"/>
          <w:szCs w:val="22"/>
        </w:rPr>
      </w:pPr>
    </w:p>
    <w:p w14:paraId="148AC0B5" w14:textId="2A0F95DB" w:rsidR="00D47FA4" w:rsidRDefault="00D47FA4">
      <w:pPr>
        <w:rPr>
          <w:rFonts w:ascii="Arial" w:hAnsi="Arial" w:cs="Arial"/>
          <w:sz w:val="22"/>
          <w:szCs w:val="22"/>
        </w:rPr>
      </w:pPr>
    </w:p>
    <w:p w14:paraId="32F4AB95" w14:textId="6F672F5E" w:rsidR="00D47FA4" w:rsidRDefault="00D47FA4">
      <w:pPr>
        <w:rPr>
          <w:rFonts w:ascii="Arial" w:hAnsi="Arial" w:cs="Arial"/>
          <w:sz w:val="22"/>
          <w:szCs w:val="22"/>
        </w:rPr>
      </w:pPr>
    </w:p>
    <w:p w14:paraId="64912AD9" w14:textId="3025B0DB" w:rsidR="00D47FA4" w:rsidRDefault="00D47FA4">
      <w:pPr>
        <w:rPr>
          <w:rFonts w:ascii="Arial" w:hAnsi="Arial" w:cs="Arial"/>
          <w:sz w:val="22"/>
          <w:szCs w:val="22"/>
        </w:rPr>
      </w:pPr>
    </w:p>
    <w:p w14:paraId="30FE9C39" w14:textId="32BC084E" w:rsidR="00D47FA4" w:rsidRDefault="00D47FA4">
      <w:pPr>
        <w:rPr>
          <w:rFonts w:ascii="Arial" w:hAnsi="Arial" w:cs="Arial"/>
          <w:sz w:val="22"/>
          <w:szCs w:val="22"/>
        </w:rPr>
      </w:pPr>
    </w:p>
    <w:p w14:paraId="72976AC1" w14:textId="35E766D3" w:rsidR="00D47FA4" w:rsidRDefault="00D47FA4">
      <w:pPr>
        <w:rPr>
          <w:rFonts w:ascii="Arial" w:hAnsi="Arial" w:cs="Arial"/>
          <w:sz w:val="22"/>
          <w:szCs w:val="22"/>
        </w:rPr>
      </w:pPr>
    </w:p>
    <w:p w14:paraId="0960781C" w14:textId="54EC7A46" w:rsidR="00D47FA4" w:rsidRDefault="00D47FA4">
      <w:pPr>
        <w:rPr>
          <w:rFonts w:ascii="Arial" w:hAnsi="Arial" w:cs="Arial"/>
          <w:sz w:val="22"/>
          <w:szCs w:val="22"/>
        </w:rPr>
      </w:pPr>
    </w:p>
    <w:p w14:paraId="0F1BC0CD" w14:textId="36C02521" w:rsidR="00D47FA4" w:rsidRDefault="00D47FA4">
      <w:pPr>
        <w:rPr>
          <w:rFonts w:ascii="Arial" w:hAnsi="Arial" w:cs="Arial"/>
          <w:sz w:val="22"/>
          <w:szCs w:val="22"/>
        </w:rPr>
      </w:pPr>
    </w:p>
    <w:p w14:paraId="045D46B9" w14:textId="096ED19F" w:rsidR="00D47FA4" w:rsidRDefault="00D47FA4">
      <w:pPr>
        <w:rPr>
          <w:rFonts w:ascii="Arial" w:hAnsi="Arial" w:cs="Arial"/>
          <w:sz w:val="22"/>
          <w:szCs w:val="22"/>
        </w:rPr>
      </w:pPr>
    </w:p>
    <w:p w14:paraId="7B6C6CE4" w14:textId="099A6682" w:rsidR="00D47FA4" w:rsidRDefault="00D47FA4">
      <w:pPr>
        <w:rPr>
          <w:rFonts w:ascii="Arial" w:hAnsi="Arial" w:cs="Arial"/>
          <w:sz w:val="22"/>
          <w:szCs w:val="22"/>
        </w:rPr>
      </w:pPr>
    </w:p>
    <w:p w14:paraId="035B507D" w14:textId="612B74EB" w:rsidR="00D47FA4" w:rsidRDefault="00D47FA4">
      <w:pPr>
        <w:rPr>
          <w:rFonts w:ascii="Arial" w:hAnsi="Arial" w:cs="Arial"/>
          <w:sz w:val="22"/>
          <w:szCs w:val="22"/>
        </w:rPr>
      </w:pPr>
    </w:p>
    <w:p w14:paraId="5B314D56" w14:textId="0D70C0A6" w:rsidR="00D47FA4" w:rsidRDefault="00D47FA4">
      <w:pPr>
        <w:rPr>
          <w:rFonts w:ascii="Arial" w:hAnsi="Arial" w:cs="Arial"/>
          <w:sz w:val="22"/>
          <w:szCs w:val="22"/>
        </w:rPr>
      </w:pPr>
    </w:p>
    <w:p w14:paraId="399B6311" w14:textId="193456F3" w:rsidR="00D47FA4" w:rsidRDefault="00D47FA4">
      <w:pPr>
        <w:rPr>
          <w:rFonts w:ascii="Arial" w:hAnsi="Arial" w:cs="Arial"/>
          <w:sz w:val="22"/>
          <w:szCs w:val="22"/>
        </w:rPr>
      </w:pPr>
    </w:p>
    <w:p w14:paraId="07F85E9B" w14:textId="5E5207DF" w:rsidR="00D47FA4" w:rsidRDefault="00D47FA4">
      <w:pPr>
        <w:rPr>
          <w:rFonts w:ascii="Arial" w:hAnsi="Arial" w:cs="Arial"/>
          <w:sz w:val="22"/>
          <w:szCs w:val="22"/>
        </w:rPr>
      </w:pPr>
    </w:p>
    <w:p w14:paraId="0C04CC42" w14:textId="2F1CB613" w:rsidR="00D47FA4" w:rsidRDefault="00D47FA4">
      <w:pPr>
        <w:rPr>
          <w:rFonts w:ascii="Arial" w:hAnsi="Arial" w:cs="Arial"/>
          <w:sz w:val="22"/>
          <w:szCs w:val="22"/>
        </w:rPr>
      </w:pPr>
    </w:p>
    <w:p w14:paraId="7B81D648" w14:textId="3F069120" w:rsidR="00D47FA4" w:rsidRDefault="00D47FA4">
      <w:pPr>
        <w:rPr>
          <w:rFonts w:ascii="Arial" w:hAnsi="Arial" w:cs="Arial"/>
          <w:sz w:val="22"/>
          <w:szCs w:val="22"/>
        </w:rPr>
      </w:pPr>
    </w:p>
    <w:p w14:paraId="79FA53F6" w14:textId="1373EE52" w:rsidR="00D47FA4" w:rsidRDefault="00D47FA4">
      <w:pPr>
        <w:rPr>
          <w:rFonts w:ascii="Arial" w:hAnsi="Arial" w:cs="Arial"/>
          <w:sz w:val="22"/>
          <w:szCs w:val="22"/>
        </w:rPr>
      </w:pPr>
    </w:p>
    <w:p w14:paraId="618A6D45" w14:textId="168ED3B9" w:rsidR="00D47FA4" w:rsidRDefault="00D47FA4">
      <w:pPr>
        <w:rPr>
          <w:rFonts w:ascii="Arial" w:hAnsi="Arial" w:cs="Arial"/>
          <w:sz w:val="22"/>
          <w:szCs w:val="22"/>
        </w:rPr>
      </w:pPr>
    </w:p>
    <w:p w14:paraId="005D2A04" w14:textId="11218BB6" w:rsidR="00D47FA4" w:rsidRDefault="00D47FA4">
      <w:pPr>
        <w:rPr>
          <w:rFonts w:ascii="Arial" w:hAnsi="Arial" w:cs="Arial"/>
          <w:sz w:val="22"/>
          <w:szCs w:val="22"/>
        </w:rPr>
      </w:pPr>
    </w:p>
    <w:p w14:paraId="4EF977B2" w14:textId="5371C0CF" w:rsidR="00D47FA4" w:rsidRDefault="00D47FA4">
      <w:pPr>
        <w:rPr>
          <w:rFonts w:ascii="Arial" w:hAnsi="Arial" w:cs="Arial"/>
          <w:sz w:val="22"/>
          <w:szCs w:val="22"/>
        </w:rPr>
      </w:pPr>
    </w:p>
    <w:p w14:paraId="4DFEACC0" w14:textId="3E361CA3" w:rsidR="00D47FA4" w:rsidRDefault="00D47FA4">
      <w:pPr>
        <w:rPr>
          <w:rFonts w:ascii="Arial" w:hAnsi="Arial" w:cs="Arial"/>
          <w:sz w:val="22"/>
          <w:szCs w:val="22"/>
        </w:rPr>
      </w:pPr>
    </w:p>
    <w:p w14:paraId="3CF57FB8" w14:textId="31317BE7" w:rsidR="00D47FA4" w:rsidRDefault="00D47FA4">
      <w:pPr>
        <w:rPr>
          <w:rFonts w:ascii="Arial" w:hAnsi="Arial" w:cs="Arial"/>
          <w:sz w:val="22"/>
          <w:szCs w:val="22"/>
        </w:rPr>
      </w:pPr>
    </w:p>
    <w:p w14:paraId="526B2063" w14:textId="77777777" w:rsidR="00D47FA4" w:rsidRDefault="00D47FA4">
      <w:pPr>
        <w:rPr>
          <w:rFonts w:ascii="Arial" w:hAnsi="Arial" w:cs="Arial"/>
          <w:sz w:val="22"/>
          <w:szCs w:val="22"/>
        </w:rPr>
      </w:pPr>
    </w:p>
    <w:sdt>
      <w:sdtPr>
        <w:id w:val="198179777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E6F8F17" w14:textId="265236DF" w:rsidR="00D47FA4" w:rsidRDefault="00D47FA4">
          <w:pPr>
            <w:pStyle w:val="TOCHeading"/>
          </w:pPr>
          <w:r>
            <w:t>Table of Contents</w:t>
          </w:r>
        </w:p>
        <w:p w14:paraId="51FCDCDC" w14:textId="64FCC957" w:rsidR="00D47FA4" w:rsidRDefault="00D47FA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768188" w:history="1">
            <w:r w:rsidRPr="00B1151C">
              <w:rPr>
                <w:rStyle w:val="Hyperlink"/>
                <w:noProof/>
              </w:rPr>
              <w:t>(Part one) Individual report on -</w:t>
            </w:r>
            <w:r>
              <w:rPr>
                <w:noProof/>
                <w:webHidden/>
              </w:rPr>
              <w:tab/>
            </w:r>
            <w:r>
              <w:rPr>
                <w:noProof/>
                <w:webHidden/>
              </w:rPr>
              <w:fldChar w:fldCharType="begin"/>
            </w:r>
            <w:r>
              <w:rPr>
                <w:noProof/>
                <w:webHidden/>
              </w:rPr>
              <w:instrText xml:space="preserve"> PAGEREF _Toc102768188 \h </w:instrText>
            </w:r>
            <w:r>
              <w:rPr>
                <w:noProof/>
                <w:webHidden/>
              </w:rPr>
            </w:r>
            <w:r>
              <w:rPr>
                <w:noProof/>
                <w:webHidden/>
              </w:rPr>
              <w:fldChar w:fldCharType="separate"/>
            </w:r>
            <w:r>
              <w:rPr>
                <w:noProof/>
                <w:webHidden/>
              </w:rPr>
              <w:t>1</w:t>
            </w:r>
            <w:r>
              <w:rPr>
                <w:noProof/>
                <w:webHidden/>
              </w:rPr>
              <w:fldChar w:fldCharType="end"/>
            </w:r>
          </w:hyperlink>
        </w:p>
        <w:p w14:paraId="6CB1C8B3" w14:textId="5F74DF0E" w:rsidR="00D47FA4" w:rsidRDefault="00D47FA4">
          <w:pPr>
            <w:pStyle w:val="TOC2"/>
            <w:tabs>
              <w:tab w:val="right" w:leader="dot" w:pos="9016"/>
            </w:tabs>
            <w:rPr>
              <w:noProof/>
            </w:rPr>
          </w:pPr>
          <w:hyperlink w:anchor="_Toc102768189" w:history="1">
            <w:r w:rsidRPr="00B1151C">
              <w:rPr>
                <w:rStyle w:val="Hyperlink"/>
                <w:noProof/>
              </w:rPr>
              <w:t>INTRODUCTION</w:t>
            </w:r>
            <w:r>
              <w:rPr>
                <w:noProof/>
                <w:webHidden/>
              </w:rPr>
              <w:tab/>
            </w:r>
            <w:r>
              <w:rPr>
                <w:noProof/>
                <w:webHidden/>
              </w:rPr>
              <w:fldChar w:fldCharType="begin"/>
            </w:r>
            <w:r>
              <w:rPr>
                <w:noProof/>
                <w:webHidden/>
              </w:rPr>
              <w:instrText xml:space="preserve"> PAGEREF _Toc102768189 \h </w:instrText>
            </w:r>
            <w:r>
              <w:rPr>
                <w:noProof/>
                <w:webHidden/>
              </w:rPr>
            </w:r>
            <w:r>
              <w:rPr>
                <w:noProof/>
                <w:webHidden/>
              </w:rPr>
              <w:fldChar w:fldCharType="separate"/>
            </w:r>
            <w:r>
              <w:rPr>
                <w:noProof/>
                <w:webHidden/>
              </w:rPr>
              <w:t>1</w:t>
            </w:r>
            <w:r>
              <w:rPr>
                <w:noProof/>
                <w:webHidden/>
              </w:rPr>
              <w:fldChar w:fldCharType="end"/>
            </w:r>
          </w:hyperlink>
        </w:p>
        <w:p w14:paraId="7B6D60A0" w14:textId="3153D6A1" w:rsidR="00D47FA4" w:rsidRDefault="00D47FA4">
          <w:pPr>
            <w:pStyle w:val="TOC2"/>
            <w:tabs>
              <w:tab w:val="right" w:leader="dot" w:pos="9016"/>
            </w:tabs>
            <w:rPr>
              <w:noProof/>
            </w:rPr>
          </w:pPr>
          <w:hyperlink w:anchor="_Toc102768190" w:history="1">
            <w:r w:rsidRPr="00B1151C">
              <w:rPr>
                <w:rStyle w:val="Hyperlink"/>
                <w:noProof/>
              </w:rPr>
              <w:t>BACKGROUND OF THE ORGANISATION</w:t>
            </w:r>
            <w:r>
              <w:rPr>
                <w:noProof/>
                <w:webHidden/>
              </w:rPr>
              <w:tab/>
            </w:r>
            <w:r>
              <w:rPr>
                <w:noProof/>
                <w:webHidden/>
              </w:rPr>
              <w:fldChar w:fldCharType="begin"/>
            </w:r>
            <w:r>
              <w:rPr>
                <w:noProof/>
                <w:webHidden/>
              </w:rPr>
              <w:instrText xml:space="preserve"> PAGEREF _Toc102768190 \h </w:instrText>
            </w:r>
            <w:r>
              <w:rPr>
                <w:noProof/>
                <w:webHidden/>
              </w:rPr>
            </w:r>
            <w:r>
              <w:rPr>
                <w:noProof/>
                <w:webHidden/>
              </w:rPr>
              <w:fldChar w:fldCharType="separate"/>
            </w:r>
            <w:r>
              <w:rPr>
                <w:noProof/>
                <w:webHidden/>
              </w:rPr>
              <w:t>2</w:t>
            </w:r>
            <w:r>
              <w:rPr>
                <w:noProof/>
                <w:webHidden/>
              </w:rPr>
              <w:fldChar w:fldCharType="end"/>
            </w:r>
          </w:hyperlink>
        </w:p>
        <w:p w14:paraId="2E20E604" w14:textId="21A5AAEE" w:rsidR="00D47FA4" w:rsidRDefault="00D47FA4">
          <w:pPr>
            <w:pStyle w:val="TOC2"/>
            <w:tabs>
              <w:tab w:val="right" w:leader="dot" w:pos="9016"/>
            </w:tabs>
            <w:rPr>
              <w:noProof/>
            </w:rPr>
          </w:pPr>
          <w:hyperlink w:anchor="_Toc102768191" w:history="1">
            <w:r w:rsidRPr="00B1151C">
              <w:rPr>
                <w:rStyle w:val="Hyperlink"/>
                <w:rFonts w:ascii="Arial" w:hAnsi="Arial" w:cs="Arial"/>
                <w:noProof/>
                <w:bdr w:val="none" w:sz="0" w:space="0" w:color="auto" w:frame="1"/>
              </w:rPr>
              <w:t>BUSSINES ENVIRONMENTAL ANALYSIS</w:t>
            </w:r>
            <w:r>
              <w:rPr>
                <w:noProof/>
                <w:webHidden/>
              </w:rPr>
              <w:tab/>
            </w:r>
            <w:r>
              <w:rPr>
                <w:noProof/>
                <w:webHidden/>
              </w:rPr>
              <w:fldChar w:fldCharType="begin"/>
            </w:r>
            <w:r>
              <w:rPr>
                <w:noProof/>
                <w:webHidden/>
              </w:rPr>
              <w:instrText xml:space="preserve"> PAGEREF _Toc102768191 \h </w:instrText>
            </w:r>
            <w:r>
              <w:rPr>
                <w:noProof/>
                <w:webHidden/>
              </w:rPr>
            </w:r>
            <w:r>
              <w:rPr>
                <w:noProof/>
                <w:webHidden/>
              </w:rPr>
              <w:fldChar w:fldCharType="separate"/>
            </w:r>
            <w:r>
              <w:rPr>
                <w:noProof/>
                <w:webHidden/>
              </w:rPr>
              <w:t>2</w:t>
            </w:r>
            <w:r>
              <w:rPr>
                <w:noProof/>
                <w:webHidden/>
              </w:rPr>
              <w:fldChar w:fldCharType="end"/>
            </w:r>
          </w:hyperlink>
        </w:p>
        <w:p w14:paraId="3F250617" w14:textId="55EFCAAF" w:rsidR="00D47FA4" w:rsidRDefault="00D47FA4">
          <w:pPr>
            <w:pStyle w:val="TOC2"/>
            <w:tabs>
              <w:tab w:val="right" w:leader="dot" w:pos="9016"/>
            </w:tabs>
            <w:rPr>
              <w:noProof/>
            </w:rPr>
          </w:pPr>
          <w:hyperlink w:anchor="_Toc102768192" w:history="1">
            <w:r w:rsidRPr="00B1151C">
              <w:rPr>
                <w:rStyle w:val="Hyperlink"/>
                <w:noProof/>
              </w:rPr>
              <w:t>PESTEL Analysis of AMAZON</w:t>
            </w:r>
            <w:r>
              <w:rPr>
                <w:noProof/>
                <w:webHidden/>
              </w:rPr>
              <w:tab/>
            </w:r>
            <w:r>
              <w:rPr>
                <w:noProof/>
                <w:webHidden/>
              </w:rPr>
              <w:fldChar w:fldCharType="begin"/>
            </w:r>
            <w:r>
              <w:rPr>
                <w:noProof/>
                <w:webHidden/>
              </w:rPr>
              <w:instrText xml:space="preserve"> PAGEREF _Toc102768192 \h </w:instrText>
            </w:r>
            <w:r>
              <w:rPr>
                <w:noProof/>
                <w:webHidden/>
              </w:rPr>
            </w:r>
            <w:r>
              <w:rPr>
                <w:noProof/>
                <w:webHidden/>
              </w:rPr>
              <w:fldChar w:fldCharType="separate"/>
            </w:r>
            <w:r>
              <w:rPr>
                <w:noProof/>
                <w:webHidden/>
              </w:rPr>
              <w:t>2</w:t>
            </w:r>
            <w:r>
              <w:rPr>
                <w:noProof/>
                <w:webHidden/>
              </w:rPr>
              <w:fldChar w:fldCharType="end"/>
            </w:r>
          </w:hyperlink>
        </w:p>
        <w:p w14:paraId="0A6763A5" w14:textId="18A88C75" w:rsidR="00D47FA4" w:rsidRDefault="00D47FA4">
          <w:pPr>
            <w:pStyle w:val="TOC3"/>
            <w:tabs>
              <w:tab w:val="right" w:leader="dot" w:pos="9016"/>
            </w:tabs>
            <w:rPr>
              <w:noProof/>
            </w:rPr>
          </w:pPr>
          <w:hyperlink w:anchor="_Toc102768193" w:history="1">
            <w:r w:rsidRPr="00B1151C">
              <w:rPr>
                <w:rStyle w:val="Hyperlink"/>
                <w:noProof/>
              </w:rPr>
              <w:t>Political factor-</w:t>
            </w:r>
            <w:r>
              <w:rPr>
                <w:noProof/>
                <w:webHidden/>
              </w:rPr>
              <w:tab/>
            </w:r>
            <w:r>
              <w:rPr>
                <w:noProof/>
                <w:webHidden/>
              </w:rPr>
              <w:fldChar w:fldCharType="begin"/>
            </w:r>
            <w:r>
              <w:rPr>
                <w:noProof/>
                <w:webHidden/>
              </w:rPr>
              <w:instrText xml:space="preserve"> PAGEREF _Toc102768193 \h </w:instrText>
            </w:r>
            <w:r>
              <w:rPr>
                <w:noProof/>
                <w:webHidden/>
              </w:rPr>
            </w:r>
            <w:r>
              <w:rPr>
                <w:noProof/>
                <w:webHidden/>
              </w:rPr>
              <w:fldChar w:fldCharType="separate"/>
            </w:r>
            <w:r>
              <w:rPr>
                <w:noProof/>
                <w:webHidden/>
              </w:rPr>
              <w:t>2</w:t>
            </w:r>
            <w:r>
              <w:rPr>
                <w:noProof/>
                <w:webHidden/>
              </w:rPr>
              <w:fldChar w:fldCharType="end"/>
            </w:r>
          </w:hyperlink>
        </w:p>
        <w:p w14:paraId="3B6668C3" w14:textId="30DD40D6" w:rsidR="00D47FA4" w:rsidRDefault="00D47FA4">
          <w:pPr>
            <w:pStyle w:val="TOC3"/>
            <w:tabs>
              <w:tab w:val="right" w:leader="dot" w:pos="9016"/>
            </w:tabs>
            <w:rPr>
              <w:noProof/>
            </w:rPr>
          </w:pPr>
          <w:hyperlink w:anchor="_Toc102768194" w:history="1">
            <w:r w:rsidRPr="00B1151C">
              <w:rPr>
                <w:rStyle w:val="Hyperlink"/>
                <w:noProof/>
              </w:rPr>
              <w:t>Economic factor-</w:t>
            </w:r>
            <w:r>
              <w:rPr>
                <w:noProof/>
                <w:webHidden/>
              </w:rPr>
              <w:tab/>
            </w:r>
            <w:r>
              <w:rPr>
                <w:noProof/>
                <w:webHidden/>
              </w:rPr>
              <w:fldChar w:fldCharType="begin"/>
            </w:r>
            <w:r>
              <w:rPr>
                <w:noProof/>
                <w:webHidden/>
              </w:rPr>
              <w:instrText xml:space="preserve"> PAGEREF _Toc102768194 \h </w:instrText>
            </w:r>
            <w:r>
              <w:rPr>
                <w:noProof/>
                <w:webHidden/>
              </w:rPr>
            </w:r>
            <w:r>
              <w:rPr>
                <w:noProof/>
                <w:webHidden/>
              </w:rPr>
              <w:fldChar w:fldCharType="separate"/>
            </w:r>
            <w:r>
              <w:rPr>
                <w:noProof/>
                <w:webHidden/>
              </w:rPr>
              <w:t>3</w:t>
            </w:r>
            <w:r>
              <w:rPr>
                <w:noProof/>
                <w:webHidden/>
              </w:rPr>
              <w:fldChar w:fldCharType="end"/>
            </w:r>
          </w:hyperlink>
        </w:p>
        <w:p w14:paraId="62CDE70A" w14:textId="1F94C528" w:rsidR="00D47FA4" w:rsidRDefault="00D47FA4">
          <w:pPr>
            <w:pStyle w:val="TOC3"/>
            <w:tabs>
              <w:tab w:val="right" w:leader="dot" w:pos="9016"/>
            </w:tabs>
            <w:rPr>
              <w:noProof/>
            </w:rPr>
          </w:pPr>
          <w:hyperlink w:anchor="_Toc102768195" w:history="1">
            <w:r w:rsidRPr="00B1151C">
              <w:rPr>
                <w:rStyle w:val="Hyperlink"/>
                <w:noProof/>
              </w:rPr>
              <w:t>Social factor-</w:t>
            </w:r>
            <w:r>
              <w:rPr>
                <w:noProof/>
                <w:webHidden/>
              </w:rPr>
              <w:tab/>
            </w:r>
            <w:r>
              <w:rPr>
                <w:noProof/>
                <w:webHidden/>
              </w:rPr>
              <w:fldChar w:fldCharType="begin"/>
            </w:r>
            <w:r>
              <w:rPr>
                <w:noProof/>
                <w:webHidden/>
              </w:rPr>
              <w:instrText xml:space="preserve"> PAGEREF _Toc102768195 \h </w:instrText>
            </w:r>
            <w:r>
              <w:rPr>
                <w:noProof/>
                <w:webHidden/>
              </w:rPr>
            </w:r>
            <w:r>
              <w:rPr>
                <w:noProof/>
                <w:webHidden/>
              </w:rPr>
              <w:fldChar w:fldCharType="separate"/>
            </w:r>
            <w:r>
              <w:rPr>
                <w:noProof/>
                <w:webHidden/>
              </w:rPr>
              <w:t>3</w:t>
            </w:r>
            <w:r>
              <w:rPr>
                <w:noProof/>
                <w:webHidden/>
              </w:rPr>
              <w:fldChar w:fldCharType="end"/>
            </w:r>
          </w:hyperlink>
        </w:p>
        <w:p w14:paraId="1025618C" w14:textId="2F602ECF" w:rsidR="00D47FA4" w:rsidRDefault="00D47FA4">
          <w:pPr>
            <w:pStyle w:val="TOC3"/>
            <w:tabs>
              <w:tab w:val="right" w:leader="dot" w:pos="9016"/>
            </w:tabs>
            <w:rPr>
              <w:noProof/>
            </w:rPr>
          </w:pPr>
          <w:hyperlink w:anchor="_Toc102768196" w:history="1">
            <w:r w:rsidRPr="00B1151C">
              <w:rPr>
                <w:rStyle w:val="Hyperlink"/>
                <w:noProof/>
              </w:rPr>
              <w:t>Technological factor-</w:t>
            </w:r>
            <w:r>
              <w:rPr>
                <w:noProof/>
                <w:webHidden/>
              </w:rPr>
              <w:tab/>
            </w:r>
            <w:r>
              <w:rPr>
                <w:noProof/>
                <w:webHidden/>
              </w:rPr>
              <w:fldChar w:fldCharType="begin"/>
            </w:r>
            <w:r>
              <w:rPr>
                <w:noProof/>
                <w:webHidden/>
              </w:rPr>
              <w:instrText xml:space="preserve"> PAGEREF _Toc102768196 \h </w:instrText>
            </w:r>
            <w:r>
              <w:rPr>
                <w:noProof/>
                <w:webHidden/>
              </w:rPr>
            </w:r>
            <w:r>
              <w:rPr>
                <w:noProof/>
                <w:webHidden/>
              </w:rPr>
              <w:fldChar w:fldCharType="separate"/>
            </w:r>
            <w:r>
              <w:rPr>
                <w:noProof/>
                <w:webHidden/>
              </w:rPr>
              <w:t>4</w:t>
            </w:r>
            <w:r>
              <w:rPr>
                <w:noProof/>
                <w:webHidden/>
              </w:rPr>
              <w:fldChar w:fldCharType="end"/>
            </w:r>
          </w:hyperlink>
        </w:p>
        <w:p w14:paraId="051BF574" w14:textId="4BF97A05" w:rsidR="00D47FA4" w:rsidRDefault="00D47FA4">
          <w:pPr>
            <w:pStyle w:val="TOC3"/>
            <w:tabs>
              <w:tab w:val="right" w:leader="dot" w:pos="9016"/>
            </w:tabs>
            <w:rPr>
              <w:noProof/>
            </w:rPr>
          </w:pPr>
          <w:hyperlink w:anchor="_Toc102768197" w:history="1">
            <w:r w:rsidRPr="00B1151C">
              <w:rPr>
                <w:rStyle w:val="Hyperlink"/>
                <w:noProof/>
              </w:rPr>
              <w:t>Environmental factor-</w:t>
            </w:r>
            <w:r>
              <w:rPr>
                <w:noProof/>
                <w:webHidden/>
              </w:rPr>
              <w:tab/>
            </w:r>
            <w:r>
              <w:rPr>
                <w:noProof/>
                <w:webHidden/>
              </w:rPr>
              <w:fldChar w:fldCharType="begin"/>
            </w:r>
            <w:r>
              <w:rPr>
                <w:noProof/>
                <w:webHidden/>
              </w:rPr>
              <w:instrText xml:space="preserve"> PAGEREF _Toc102768197 \h </w:instrText>
            </w:r>
            <w:r>
              <w:rPr>
                <w:noProof/>
                <w:webHidden/>
              </w:rPr>
            </w:r>
            <w:r>
              <w:rPr>
                <w:noProof/>
                <w:webHidden/>
              </w:rPr>
              <w:fldChar w:fldCharType="separate"/>
            </w:r>
            <w:r>
              <w:rPr>
                <w:noProof/>
                <w:webHidden/>
              </w:rPr>
              <w:t>4</w:t>
            </w:r>
            <w:r>
              <w:rPr>
                <w:noProof/>
                <w:webHidden/>
              </w:rPr>
              <w:fldChar w:fldCharType="end"/>
            </w:r>
          </w:hyperlink>
        </w:p>
        <w:p w14:paraId="1CA42275" w14:textId="56098F29" w:rsidR="00D47FA4" w:rsidRDefault="00D47FA4">
          <w:pPr>
            <w:pStyle w:val="TOC3"/>
            <w:tabs>
              <w:tab w:val="right" w:leader="dot" w:pos="9016"/>
            </w:tabs>
            <w:rPr>
              <w:noProof/>
            </w:rPr>
          </w:pPr>
          <w:hyperlink w:anchor="_Toc102768198" w:history="1">
            <w:r w:rsidRPr="00B1151C">
              <w:rPr>
                <w:rStyle w:val="Hyperlink"/>
                <w:noProof/>
              </w:rPr>
              <w:t>Legal factor-</w:t>
            </w:r>
            <w:r>
              <w:rPr>
                <w:noProof/>
                <w:webHidden/>
              </w:rPr>
              <w:tab/>
            </w:r>
            <w:r>
              <w:rPr>
                <w:noProof/>
                <w:webHidden/>
              </w:rPr>
              <w:fldChar w:fldCharType="begin"/>
            </w:r>
            <w:r>
              <w:rPr>
                <w:noProof/>
                <w:webHidden/>
              </w:rPr>
              <w:instrText xml:space="preserve"> PAGEREF _Toc102768198 \h </w:instrText>
            </w:r>
            <w:r>
              <w:rPr>
                <w:noProof/>
                <w:webHidden/>
              </w:rPr>
            </w:r>
            <w:r>
              <w:rPr>
                <w:noProof/>
                <w:webHidden/>
              </w:rPr>
              <w:fldChar w:fldCharType="separate"/>
            </w:r>
            <w:r>
              <w:rPr>
                <w:noProof/>
                <w:webHidden/>
              </w:rPr>
              <w:t>5</w:t>
            </w:r>
            <w:r>
              <w:rPr>
                <w:noProof/>
                <w:webHidden/>
              </w:rPr>
              <w:fldChar w:fldCharType="end"/>
            </w:r>
          </w:hyperlink>
        </w:p>
        <w:p w14:paraId="5FCAA8A3" w14:textId="0732CC34" w:rsidR="00D47FA4" w:rsidRDefault="00D47FA4">
          <w:pPr>
            <w:pStyle w:val="TOC2"/>
            <w:tabs>
              <w:tab w:val="right" w:leader="dot" w:pos="9016"/>
            </w:tabs>
            <w:rPr>
              <w:noProof/>
            </w:rPr>
          </w:pPr>
          <w:hyperlink w:anchor="_Toc102768199" w:history="1">
            <w:r w:rsidRPr="00B1151C">
              <w:rPr>
                <w:rStyle w:val="Hyperlink"/>
                <w:noProof/>
              </w:rPr>
              <w:t>PORTER’S FIVE FORCES analyses of AMAZON</w:t>
            </w:r>
            <w:r>
              <w:rPr>
                <w:noProof/>
                <w:webHidden/>
              </w:rPr>
              <w:tab/>
            </w:r>
            <w:r>
              <w:rPr>
                <w:noProof/>
                <w:webHidden/>
              </w:rPr>
              <w:fldChar w:fldCharType="begin"/>
            </w:r>
            <w:r>
              <w:rPr>
                <w:noProof/>
                <w:webHidden/>
              </w:rPr>
              <w:instrText xml:space="preserve"> PAGEREF _Toc102768199 \h </w:instrText>
            </w:r>
            <w:r>
              <w:rPr>
                <w:noProof/>
                <w:webHidden/>
              </w:rPr>
            </w:r>
            <w:r>
              <w:rPr>
                <w:noProof/>
                <w:webHidden/>
              </w:rPr>
              <w:fldChar w:fldCharType="separate"/>
            </w:r>
            <w:r>
              <w:rPr>
                <w:noProof/>
                <w:webHidden/>
              </w:rPr>
              <w:t>6</w:t>
            </w:r>
            <w:r>
              <w:rPr>
                <w:noProof/>
                <w:webHidden/>
              </w:rPr>
              <w:fldChar w:fldCharType="end"/>
            </w:r>
          </w:hyperlink>
        </w:p>
        <w:p w14:paraId="7CB44FA6" w14:textId="15A738A2" w:rsidR="00D47FA4" w:rsidRDefault="00D47FA4">
          <w:pPr>
            <w:pStyle w:val="TOC3"/>
            <w:tabs>
              <w:tab w:val="right" w:leader="dot" w:pos="9016"/>
            </w:tabs>
            <w:rPr>
              <w:noProof/>
            </w:rPr>
          </w:pPr>
          <w:hyperlink w:anchor="_Toc102768200" w:history="1">
            <w:r w:rsidRPr="00B1151C">
              <w:rPr>
                <w:rStyle w:val="Hyperlink"/>
                <w:noProof/>
              </w:rPr>
              <w:t>1.Threat of new entrants –</w:t>
            </w:r>
            <w:r>
              <w:rPr>
                <w:noProof/>
                <w:webHidden/>
              </w:rPr>
              <w:tab/>
            </w:r>
            <w:r>
              <w:rPr>
                <w:noProof/>
                <w:webHidden/>
              </w:rPr>
              <w:fldChar w:fldCharType="begin"/>
            </w:r>
            <w:r>
              <w:rPr>
                <w:noProof/>
                <w:webHidden/>
              </w:rPr>
              <w:instrText xml:space="preserve"> PAGEREF _Toc102768200 \h </w:instrText>
            </w:r>
            <w:r>
              <w:rPr>
                <w:noProof/>
                <w:webHidden/>
              </w:rPr>
            </w:r>
            <w:r>
              <w:rPr>
                <w:noProof/>
                <w:webHidden/>
              </w:rPr>
              <w:fldChar w:fldCharType="separate"/>
            </w:r>
            <w:r>
              <w:rPr>
                <w:noProof/>
                <w:webHidden/>
              </w:rPr>
              <w:t>6</w:t>
            </w:r>
            <w:r>
              <w:rPr>
                <w:noProof/>
                <w:webHidden/>
              </w:rPr>
              <w:fldChar w:fldCharType="end"/>
            </w:r>
          </w:hyperlink>
        </w:p>
        <w:p w14:paraId="2C609CBA" w14:textId="7A5F6A32" w:rsidR="00D47FA4" w:rsidRDefault="00D47FA4">
          <w:pPr>
            <w:pStyle w:val="TOC3"/>
            <w:tabs>
              <w:tab w:val="right" w:leader="dot" w:pos="9016"/>
            </w:tabs>
            <w:rPr>
              <w:noProof/>
            </w:rPr>
          </w:pPr>
          <w:hyperlink w:anchor="_Toc102768201" w:history="1">
            <w:r w:rsidRPr="00B1151C">
              <w:rPr>
                <w:rStyle w:val="Hyperlink"/>
                <w:noProof/>
              </w:rPr>
              <w:t>2.Bargaining power of buyers –</w:t>
            </w:r>
            <w:r>
              <w:rPr>
                <w:noProof/>
                <w:webHidden/>
              </w:rPr>
              <w:tab/>
            </w:r>
            <w:r>
              <w:rPr>
                <w:noProof/>
                <w:webHidden/>
              </w:rPr>
              <w:fldChar w:fldCharType="begin"/>
            </w:r>
            <w:r>
              <w:rPr>
                <w:noProof/>
                <w:webHidden/>
              </w:rPr>
              <w:instrText xml:space="preserve"> PAGEREF _Toc102768201 \h </w:instrText>
            </w:r>
            <w:r>
              <w:rPr>
                <w:noProof/>
                <w:webHidden/>
              </w:rPr>
            </w:r>
            <w:r>
              <w:rPr>
                <w:noProof/>
                <w:webHidden/>
              </w:rPr>
              <w:fldChar w:fldCharType="separate"/>
            </w:r>
            <w:r>
              <w:rPr>
                <w:noProof/>
                <w:webHidden/>
              </w:rPr>
              <w:t>7</w:t>
            </w:r>
            <w:r>
              <w:rPr>
                <w:noProof/>
                <w:webHidden/>
              </w:rPr>
              <w:fldChar w:fldCharType="end"/>
            </w:r>
          </w:hyperlink>
        </w:p>
        <w:p w14:paraId="11694425" w14:textId="48A4A14C" w:rsidR="00D47FA4" w:rsidRDefault="00D47FA4">
          <w:pPr>
            <w:pStyle w:val="TOC3"/>
            <w:tabs>
              <w:tab w:val="right" w:leader="dot" w:pos="9016"/>
            </w:tabs>
            <w:rPr>
              <w:noProof/>
            </w:rPr>
          </w:pPr>
          <w:hyperlink w:anchor="_Toc102768202" w:history="1">
            <w:r w:rsidRPr="00B1151C">
              <w:rPr>
                <w:rStyle w:val="Hyperlink"/>
                <w:noProof/>
              </w:rPr>
              <w:t>3.Threat of substitute –</w:t>
            </w:r>
            <w:r>
              <w:rPr>
                <w:noProof/>
                <w:webHidden/>
              </w:rPr>
              <w:tab/>
            </w:r>
            <w:r>
              <w:rPr>
                <w:noProof/>
                <w:webHidden/>
              </w:rPr>
              <w:fldChar w:fldCharType="begin"/>
            </w:r>
            <w:r>
              <w:rPr>
                <w:noProof/>
                <w:webHidden/>
              </w:rPr>
              <w:instrText xml:space="preserve"> PAGEREF _Toc102768202 \h </w:instrText>
            </w:r>
            <w:r>
              <w:rPr>
                <w:noProof/>
                <w:webHidden/>
              </w:rPr>
            </w:r>
            <w:r>
              <w:rPr>
                <w:noProof/>
                <w:webHidden/>
              </w:rPr>
              <w:fldChar w:fldCharType="separate"/>
            </w:r>
            <w:r>
              <w:rPr>
                <w:noProof/>
                <w:webHidden/>
              </w:rPr>
              <w:t>7</w:t>
            </w:r>
            <w:r>
              <w:rPr>
                <w:noProof/>
                <w:webHidden/>
              </w:rPr>
              <w:fldChar w:fldCharType="end"/>
            </w:r>
          </w:hyperlink>
        </w:p>
        <w:p w14:paraId="0E67F83E" w14:textId="2AECDCEE" w:rsidR="00D47FA4" w:rsidRDefault="00D47FA4">
          <w:pPr>
            <w:pStyle w:val="TOC3"/>
            <w:tabs>
              <w:tab w:val="right" w:leader="dot" w:pos="9016"/>
            </w:tabs>
            <w:rPr>
              <w:noProof/>
            </w:rPr>
          </w:pPr>
          <w:hyperlink w:anchor="_Toc102768203" w:history="1">
            <w:r w:rsidRPr="00B1151C">
              <w:rPr>
                <w:rStyle w:val="Hyperlink"/>
                <w:noProof/>
              </w:rPr>
              <w:t>4.Bargaining power of suppliers –</w:t>
            </w:r>
            <w:r>
              <w:rPr>
                <w:noProof/>
                <w:webHidden/>
              </w:rPr>
              <w:tab/>
            </w:r>
            <w:r>
              <w:rPr>
                <w:noProof/>
                <w:webHidden/>
              </w:rPr>
              <w:fldChar w:fldCharType="begin"/>
            </w:r>
            <w:r>
              <w:rPr>
                <w:noProof/>
                <w:webHidden/>
              </w:rPr>
              <w:instrText xml:space="preserve"> PAGEREF _Toc102768203 \h </w:instrText>
            </w:r>
            <w:r>
              <w:rPr>
                <w:noProof/>
                <w:webHidden/>
              </w:rPr>
            </w:r>
            <w:r>
              <w:rPr>
                <w:noProof/>
                <w:webHidden/>
              </w:rPr>
              <w:fldChar w:fldCharType="separate"/>
            </w:r>
            <w:r>
              <w:rPr>
                <w:noProof/>
                <w:webHidden/>
              </w:rPr>
              <w:t>8</w:t>
            </w:r>
            <w:r>
              <w:rPr>
                <w:noProof/>
                <w:webHidden/>
              </w:rPr>
              <w:fldChar w:fldCharType="end"/>
            </w:r>
          </w:hyperlink>
        </w:p>
        <w:p w14:paraId="45AB09DC" w14:textId="3B0A9AD7" w:rsidR="00D47FA4" w:rsidRDefault="00D47FA4">
          <w:pPr>
            <w:pStyle w:val="TOC3"/>
            <w:tabs>
              <w:tab w:val="right" w:leader="dot" w:pos="9016"/>
            </w:tabs>
            <w:rPr>
              <w:noProof/>
            </w:rPr>
          </w:pPr>
          <w:hyperlink w:anchor="_Toc102768204" w:history="1">
            <w:r w:rsidRPr="00B1151C">
              <w:rPr>
                <w:rStyle w:val="Hyperlink"/>
                <w:noProof/>
              </w:rPr>
              <w:t>5.Competitive rivalry –</w:t>
            </w:r>
            <w:r>
              <w:rPr>
                <w:noProof/>
                <w:webHidden/>
              </w:rPr>
              <w:tab/>
            </w:r>
            <w:r>
              <w:rPr>
                <w:noProof/>
                <w:webHidden/>
              </w:rPr>
              <w:fldChar w:fldCharType="begin"/>
            </w:r>
            <w:r>
              <w:rPr>
                <w:noProof/>
                <w:webHidden/>
              </w:rPr>
              <w:instrText xml:space="preserve"> PAGEREF _Toc102768204 \h </w:instrText>
            </w:r>
            <w:r>
              <w:rPr>
                <w:noProof/>
                <w:webHidden/>
              </w:rPr>
            </w:r>
            <w:r>
              <w:rPr>
                <w:noProof/>
                <w:webHidden/>
              </w:rPr>
              <w:fldChar w:fldCharType="separate"/>
            </w:r>
            <w:r>
              <w:rPr>
                <w:noProof/>
                <w:webHidden/>
              </w:rPr>
              <w:t>8</w:t>
            </w:r>
            <w:r>
              <w:rPr>
                <w:noProof/>
                <w:webHidden/>
              </w:rPr>
              <w:fldChar w:fldCharType="end"/>
            </w:r>
          </w:hyperlink>
        </w:p>
        <w:p w14:paraId="4DA6249F" w14:textId="7EDF5E6B" w:rsidR="00D47FA4" w:rsidRDefault="00D47FA4">
          <w:pPr>
            <w:pStyle w:val="TOC2"/>
            <w:tabs>
              <w:tab w:val="right" w:leader="dot" w:pos="9016"/>
            </w:tabs>
            <w:rPr>
              <w:noProof/>
            </w:rPr>
          </w:pPr>
          <w:hyperlink w:anchor="_Toc102768205" w:history="1">
            <w:r w:rsidRPr="00B1151C">
              <w:rPr>
                <w:rStyle w:val="Hyperlink"/>
                <w:noProof/>
              </w:rPr>
              <w:t>WEB model for AMAZON</w:t>
            </w:r>
            <w:r>
              <w:rPr>
                <w:noProof/>
                <w:webHidden/>
              </w:rPr>
              <w:tab/>
            </w:r>
            <w:r>
              <w:rPr>
                <w:noProof/>
                <w:webHidden/>
              </w:rPr>
              <w:fldChar w:fldCharType="begin"/>
            </w:r>
            <w:r>
              <w:rPr>
                <w:noProof/>
                <w:webHidden/>
              </w:rPr>
              <w:instrText xml:space="preserve"> PAGEREF _Toc102768205 \h </w:instrText>
            </w:r>
            <w:r>
              <w:rPr>
                <w:noProof/>
                <w:webHidden/>
              </w:rPr>
            </w:r>
            <w:r>
              <w:rPr>
                <w:noProof/>
                <w:webHidden/>
              </w:rPr>
              <w:fldChar w:fldCharType="separate"/>
            </w:r>
            <w:r>
              <w:rPr>
                <w:noProof/>
                <w:webHidden/>
              </w:rPr>
              <w:t>9</w:t>
            </w:r>
            <w:r>
              <w:rPr>
                <w:noProof/>
                <w:webHidden/>
              </w:rPr>
              <w:fldChar w:fldCharType="end"/>
            </w:r>
          </w:hyperlink>
        </w:p>
        <w:p w14:paraId="79D7D095" w14:textId="2F48BE36" w:rsidR="00D47FA4" w:rsidRDefault="00D47FA4">
          <w:pPr>
            <w:pStyle w:val="TOC3"/>
            <w:tabs>
              <w:tab w:val="right" w:leader="dot" w:pos="9016"/>
            </w:tabs>
            <w:rPr>
              <w:noProof/>
            </w:rPr>
          </w:pPr>
          <w:hyperlink w:anchor="_Toc102768206" w:history="1">
            <w:r w:rsidRPr="00B1151C">
              <w:rPr>
                <w:rStyle w:val="Hyperlink"/>
                <w:noProof/>
                <w:shd w:val="clear" w:color="auto" w:fill="FFFFFF"/>
              </w:rPr>
              <w:t>Stories –</w:t>
            </w:r>
            <w:r>
              <w:rPr>
                <w:noProof/>
                <w:webHidden/>
              </w:rPr>
              <w:tab/>
            </w:r>
            <w:r>
              <w:rPr>
                <w:noProof/>
                <w:webHidden/>
              </w:rPr>
              <w:fldChar w:fldCharType="begin"/>
            </w:r>
            <w:r>
              <w:rPr>
                <w:noProof/>
                <w:webHidden/>
              </w:rPr>
              <w:instrText xml:space="preserve"> PAGEREF _Toc102768206 \h </w:instrText>
            </w:r>
            <w:r>
              <w:rPr>
                <w:noProof/>
                <w:webHidden/>
              </w:rPr>
            </w:r>
            <w:r>
              <w:rPr>
                <w:noProof/>
                <w:webHidden/>
              </w:rPr>
              <w:fldChar w:fldCharType="separate"/>
            </w:r>
            <w:r>
              <w:rPr>
                <w:noProof/>
                <w:webHidden/>
              </w:rPr>
              <w:t>9</w:t>
            </w:r>
            <w:r>
              <w:rPr>
                <w:noProof/>
                <w:webHidden/>
              </w:rPr>
              <w:fldChar w:fldCharType="end"/>
            </w:r>
          </w:hyperlink>
        </w:p>
        <w:p w14:paraId="6769E8C0" w14:textId="4194FFC5" w:rsidR="00D47FA4" w:rsidRDefault="00D47FA4">
          <w:pPr>
            <w:pStyle w:val="TOC3"/>
            <w:tabs>
              <w:tab w:val="right" w:leader="dot" w:pos="9016"/>
            </w:tabs>
            <w:rPr>
              <w:noProof/>
            </w:rPr>
          </w:pPr>
          <w:hyperlink w:anchor="_Toc102768207" w:history="1">
            <w:r w:rsidRPr="00B1151C">
              <w:rPr>
                <w:rStyle w:val="Hyperlink"/>
                <w:noProof/>
                <w:shd w:val="clear" w:color="auto" w:fill="FFFFFF"/>
              </w:rPr>
              <w:t>Routines and Rituals –</w:t>
            </w:r>
            <w:r>
              <w:rPr>
                <w:noProof/>
                <w:webHidden/>
              </w:rPr>
              <w:tab/>
            </w:r>
            <w:r>
              <w:rPr>
                <w:noProof/>
                <w:webHidden/>
              </w:rPr>
              <w:fldChar w:fldCharType="begin"/>
            </w:r>
            <w:r>
              <w:rPr>
                <w:noProof/>
                <w:webHidden/>
              </w:rPr>
              <w:instrText xml:space="preserve"> PAGEREF _Toc102768207 \h </w:instrText>
            </w:r>
            <w:r>
              <w:rPr>
                <w:noProof/>
                <w:webHidden/>
              </w:rPr>
            </w:r>
            <w:r>
              <w:rPr>
                <w:noProof/>
                <w:webHidden/>
              </w:rPr>
              <w:fldChar w:fldCharType="separate"/>
            </w:r>
            <w:r>
              <w:rPr>
                <w:noProof/>
                <w:webHidden/>
              </w:rPr>
              <w:t>9</w:t>
            </w:r>
            <w:r>
              <w:rPr>
                <w:noProof/>
                <w:webHidden/>
              </w:rPr>
              <w:fldChar w:fldCharType="end"/>
            </w:r>
          </w:hyperlink>
        </w:p>
        <w:p w14:paraId="6512FB12" w14:textId="2BD3E107" w:rsidR="00D47FA4" w:rsidRDefault="00D47FA4">
          <w:pPr>
            <w:pStyle w:val="TOC3"/>
            <w:tabs>
              <w:tab w:val="right" w:leader="dot" w:pos="9016"/>
            </w:tabs>
            <w:rPr>
              <w:noProof/>
            </w:rPr>
          </w:pPr>
          <w:hyperlink w:anchor="_Toc102768208" w:history="1">
            <w:r w:rsidRPr="00B1151C">
              <w:rPr>
                <w:rStyle w:val="Hyperlink"/>
                <w:noProof/>
                <w:shd w:val="clear" w:color="auto" w:fill="FFFFFF"/>
              </w:rPr>
              <w:t>Control System –</w:t>
            </w:r>
            <w:r>
              <w:rPr>
                <w:noProof/>
                <w:webHidden/>
              </w:rPr>
              <w:tab/>
            </w:r>
            <w:r>
              <w:rPr>
                <w:noProof/>
                <w:webHidden/>
              </w:rPr>
              <w:fldChar w:fldCharType="begin"/>
            </w:r>
            <w:r>
              <w:rPr>
                <w:noProof/>
                <w:webHidden/>
              </w:rPr>
              <w:instrText xml:space="preserve"> PAGEREF _Toc102768208 \h </w:instrText>
            </w:r>
            <w:r>
              <w:rPr>
                <w:noProof/>
                <w:webHidden/>
              </w:rPr>
            </w:r>
            <w:r>
              <w:rPr>
                <w:noProof/>
                <w:webHidden/>
              </w:rPr>
              <w:fldChar w:fldCharType="separate"/>
            </w:r>
            <w:r>
              <w:rPr>
                <w:noProof/>
                <w:webHidden/>
              </w:rPr>
              <w:t>9</w:t>
            </w:r>
            <w:r>
              <w:rPr>
                <w:noProof/>
                <w:webHidden/>
              </w:rPr>
              <w:fldChar w:fldCharType="end"/>
            </w:r>
          </w:hyperlink>
        </w:p>
        <w:p w14:paraId="2436BBE8" w14:textId="06C958FE" w:rsidR="00D47FA4" w:rsidRDefault="00D47FA4">
          <w:pPr>
            <w:pStyle w:val="TOC3"/>
            <w:tabs>
              <w:tab w:val="right" w:leader="dot" w:pos="9016"/>
            </w:tabs>
            <w:rPr>
              <w:noProof/>
            </w:rPr>
          </w:pPr>
          <w:hyperlink w:anchor="_Toc102768209" w:history="1">
            <w:r w:rsidRPr="00B1151C">
              <w:rPr>
                <w:rStyle w:val="Hyperlink"/>
                <w:noProof/>
                <w:shd w:val="clear" w:color="auto" w:fill="FFFFFF"/>
              </w:rPr>
              <w:t>Symbols –</w:t>
            </w:r>
            <w:r>
              <w:rPr>
                <w:noProof/>
                <w:webHidden/>
              </w:rPr>
              <w:tab/>
            </w:r>
            <w:r>
              <w:rPr>
                <w:noProof/>
                <w:webHidden/>
              </w:rPr>
              <w:fldChar w:fldCharType="begin"/>
            </w:r>
            <w:r>
              <w:rPr>
                <w:noProof/>
                <w:webHidden/>
              </w:rPr>
              <w:instrText xml:space="preserve"> PAGEREF _Toc102768209 \h </w:instrText>
            </w:r>
            <w:r>
              <w:rPr>
                <w:noProof/>
                <w:webHidden/>
              </w:rPr>
            </w:r>
            <w:r>
              <w:rPr>
                <w:noProof/>
                <w:webHidden/>
              </w:rPr>
              <w:fldChar w:fldCharType="separate"/>
            </w:r>
            <w:r>
              <w:rPr>
                <w:noProof/>
                <w:webHidden/>
              </w:rPr>
              <w:t>10</w:t>
            </w:r>
            <w:r>
              <w:rPr>
                <w:noProof/>
                <w:webHidden/>
              </w:rPr>
              <w:fldChar w:fldCharType="end"/>
            </w:r>
          </w:hyperlink>
        </w:p>
        <w:p w14:paraId="62D36901" w14:textId="06B488E3" w:rsidR="00D47FA4" w:rsidRDefault="00D47FA4">
          <w:pPr>
            <w:pStyle w:val="TOC3"/>
            <w:tabs>
              <w:tab w:val="right" w:leader="dot" w:pos="9016"/>
            </w:tabs>
            <w:rPr>
              <w:noProof/>
            </w:rPr>
          </w:pPr>
          <w:hyperlink w:anchor="_Toc102768210" w:history="1">
            <w:r w:rsidRPr="00B1151C">
              <w:rPr>
                <w:rStyle w:val="Hyperlink"/>
                <w:noProof/>
                <w:shd w:val="clear" w:color="auto" w:fill="FFFFFF"/>
              </w:rPr>
              <w:t>Power Structure –</w:t>
            </w:r>
            <w:r>
              <w:rPr>
                <w:noProof/>
                <w:webHidden/>
              </w:rPr>
              <w:tab/>
            </w:r>
            <w:r>
              <w:rPr>
                <w:noProof/>
                <w:webHidden/>
              </w:rPr>
              <w:fldChar w:fldCharType="begin"/>
            </w:r>
            <w:r>
              <w:rPr>
                <w:noProof/>
                <w:webHidden/>
              </w:rPr>
              <w:instrText xml:space="preserve"> PAGEREF _Toc102768210 \h </w:instrText>
            </w:r>
            <w:r>
              <w:rPr>
                <w:noProof/>
                <w:webHidden/>
              </w:rPr>
            </w:r>
            <w:r>
              <w:rPr>
                <w:noProof/>
                <w:webHidden/>
              </w:rPr>
              <w:fldChar w:fldCharType="separate"/>
            </w:r>
            <w:r>
              <w:rPr>
                <w:noProof/>
                <w:webHidden/>
              </w:rPr>
              <w:t>10</w:t>
            </w:r>
            <w:r>
              <w:rPr>
                <w:noProof/>
                <w:webHidden/>
              </w:rPr>
              <w:fldChar w:fldCharType="end"/>
            </w:r>
          </w:hyperlink>
        </w:p>
        <w:p w14:paraId="63702E44" w14:textId="1DD530EE" w:rsidR="00D47FA4" w:rsidRDefault="00D47FA4">
          <w:pPr>
            <w:pStyle w:val="TOC3"/>
            <w:tabs>
              <w:tab w:val="right" w:leader="dot" w:pos="9016"/>
            </w:tabs>
            <w:rPr>
              <w:noProof/>
            </w:rPr>
          </w:pPr>
          <w:hyperlink w:anchor="_Toc102768211" w:history="1">
            <w:r w:rsidRPr="00B1151C">
              <w:rPr>
                <w:rStyle w:val="Hyperlink"/>
                <w:noProof/>
                <w:shd w:val="clear" w:color="auto" w:fill="FFFFFF"/>
              </w:rPr>
              <w:t>Organisational Structure –</w:t>
            </w:r>
            <w:r>
              <w:rPr>
                <w:noProof/>
                <w:webHidden/>
              </w:rPr>
              <w:tab/>
            </w:r>
            <w:r>
              <w:rPr>
                <w:noProof/>
                <w:webHidden/>
              </w:rPr>
              <w:fldChar w:fldCharType="begin"/>
            </w:r>
            <w:r>
              <w:rPr>
                <w:noProof/>
                <w:webHidden/>
              </w:rPr>
              <w:instrText xml:space="preserve"> PAGEREF _Toc102768211 \h </w:instrText>
            </w:r>
            <w:r>
              <w:rPr>
                <w:noProof/>
                <w:webHidden/>
              </w:rPr>
            </w:r>
            <w:r>
              <w:rPr>
                <w:noProof/>
                <w:webHidden/>
              </w:rPr>
              <w:fldChar w:fldCharType="separate"/>
            </w:r>
            <w:r>
              <w:rPr>
                <w:noProof/>
                <w:webHidden/>
              </w:rPr>
              <w:t>11</w:t>
            </w:r>
            <w:r>
              <w:rPr>
                <w:noProof/>
                <w:webHidden/>
              </w:rPr>
              <w:fldChar w:fldCharType="end"/>
            </w:r>
          </w:hyperlink>
        </w:p>
        <w:p w14:paraId="61ABDDEA" w14:textId="0350BE95" w:rsidR="00D47FA4" w:rsidRDefault="00D47FA4">
          <w:pPr>
            <w:pStyle w:val="TOC2"/>
            <w:tabs>
              <w:tab w:val="right" w:leader="dot" w:pos="9016"/>
            </w:tabs>
            <w:rPr>
              <w:noProof/>
            </w:rPr>
          </w:pPr>
          <w:hyperlink w:anchor="_Toc102768212" w:history="1">
            <w:r w:rsidRPr="00B1151C">
              <w:rPr>
                <w:rStyle w:val="Hyperlink"/>
                <w:noProof/>
              </w:rPr>
              <w:t>Conclusion</w:t>
            </w:r>
            <w:r>
              <w:rPr>
                <w:noProof/>
                <w:webHidden/>
              </w:rPr>
              <w:tab/>
            </w:r>
            <w:r>
              <w:rPr>
                <w:noProof/>
                <w:webHidden/>
              </w:rPr>
              <w:fldChar w:fldCharType="begin"/>
            </w:r>
            <w:r>
              <w:rPr>
                <w:noProof/>
                <w:webHidden/>
              </w:rPr>
              <w:instrText xml:space="preserve"> PAGEREF _Toc102768212 \h </w:instrText>
            </w:r>
            <w:r>
              <w:rPr>
                <w:noProof/>
                <w:webHidden/>
              </w:rPr>
            </w:r>
            <w:r>
              <w:rPr>
                <w:noProof/>
                <w:webHidden/>
              </w:rPr>
              <w:fldChar w:fldCharType="separate"/>
            </w:r>
            <w:r>
              <w:rPr>
                <w:noProof/>
                <w:webHidden/>
              </w:rPr>
              <w:t>11</w:t>
            </w:r>
            <w:r>
              <w:rPr>
                <w:noProof/>
                <w:webHidden/>
              </w:rPr>
              <w:fldChar w:fldCharType="end"/>
            </w:r>
          </w:hyperlink>
        </w:p>
        <w:p w14:paraId="196D337A" w14:textId="66D29611" w:rsidR="00D47FA4" w:rsidRDefault="00D47FA4">
          <w:pPr>
            <w:pStyle w:val="TOC1"/>
            <w:tabs>
              <w:tab w:val="right" w:leader="dot" w:pos="9016"/>
            </w:tabs>
            <w:rPr>
              <w:noProof/>
            </w:rPr>
          </w:pPr>
          <w:hyperlink w:anchor="_Toc102768213" w:history="1">
            <w:r w:rsidRPr="00B1151C">
              <w:rPr>
                <w:rStyle w:val="Hyperlink"/>
                <w:noProof/>
              </w:rPr>
              <w:t>Individual Reflective Essay –</w:t>
            </w:r>
            <w:r>
              <w:rPr>
                <w:noProof/>
                <w:webHidden/>
              </w:rPr>
              <w:tab/>
            </w:r>
            <w:r>
              <w:rPr>
                <w:noProof/>
                <w:webHidden/>
              </w:rPr>
              <w:fldChar w:fldCharType="begin"/>
            </w:r>
            <w:r>
              <w:rPr>
                <w:noProof/>
                <w:webHidden/>
              </w:rPr>
              <w:instrText xml:space="preserve"> PAGEREF _Toc102768213 \h </w:instrText>
            </w:r>
            <w:r>
              <w:rPr>
                <w:noProof/>
                <w:webHidden/>
              </w:rPr>
            </w:r>
            <w:r>
              <w:rPr>
                <w:noProof/>
                <w:webHidden/>
              </w:rPr>
              <w:fldChar w:fldCharType="separate"/>
            </w:r>
            <w:r>
              <w:rPr>
                <w:noProof/>
                <w:webHidden/>
              </w:rPr>
              <w:t>11</w:t>
            </w:r>
            <w:r>
              <w:rPr>
                <w:noProof/>
                <w:webHidden/>
              </w:rPr>
              <w:fldChar w:fldCharType="end"/>
            </w:r>
          </w:hyperlink>
        </w:p>
        <w:p w14:paraId="0D5C7E27" w14:textId="1AB91276" w:rsidR="00D47FA4" w:rsidRDefault="00D47FA4">
          <w:pPr>
            <w:pStyle w:val="TOC2"/>
            <w:tabs>
              <w:tab w:val="right" w:leader="dot" w:pos="9016"/>
            </w:tabs>
            <w:rPr>
              <w:noProof/>
            </w:rPr>
          </w:pPr>
          <w:hyperlink w:anchor="_Toc102768214" w:history="1">
            <w:r w:rsidRPr="00B1151C">
              <w:rPr>
                <w:rStyle w:val="Hyperlink"/>
                <w:noProof/>
                <w:shd w:val="clear" w:color="auto" w:fill="FFFFFF"/>
              </w:rPr>
              <w:t>Conclusion</w:t>
            </w:r>
            <w:r>
              <w:rPr>
                <w:noProof/>
                <w:webHidden/>
              </w:rPr>
              <w:tab/>
            </w:r>
            <w:r>
              <w:rPr>
                <w:noProof/>
                <w:webHidden/>
              </w:rPr>
              <w:fldChar w:fldCharType="begin"/>
            </w:r>
            <w:r>
              <w:rPr>
                <w:noProof/>
                <w:webHidden/>
              </w:rPr>
              <w:instrText xml:space="preserve"> PAGEREF _Toc102768214 \h </w:instrText>
            </w:r>
            <w:r>
              <w:rPr>
                <w:noProof/>
                <w:webHidden/>
              </w:rPr>
            </w:r>
            <w:r>
              <w:rPr>
                <w:noProof/>
                <w:webHidden/>
              </w:rPr>
              <w:fldChar w:fldCharType="separate"/>
            </w:r>
            <w:r>
              <w:rPr>
                <w:noProof/>
                <w:webHidden/>
              </w:rPr>
              <w:t>13</w:t>
            </w:r>
            <w:r>
              <w:rPr>
                <w:noProof/>
                <w:webHidden/>
              </w:rPr>
              <w:fldChar w:fldCharType="end"/>
            </w:r>
          </w:hyperlink>
        </w:p>
        <w:p w14:paraId="306065CD" w14:textId="1951C589" w:rsidR="00D47FA4" w:rsidRDefault="00D47FA4">
          <w:pPr>
            <w:pStyle w:val="TOC1"/>
            <w:tabs>
              <w:tab w:val="right" w:leader="dot" w:pos="9016"/>
            </w:tabs>
            <w:rPr>
              <w:noProof/>
            </w:rPr>
          </w:pPr>
          <w:hyperlink w:anchor="_Toc102768215" w:history="1">
            <w:r w:rsidRPr="00B1151C">
              <w:rPr>
                <w:rStyle w:val="Hyperlink"/>
                <w:noProof/>
              </w:rPr>
              <w:t>REFERENCES</w:t>
            </w:r>
            <w:r>
              <w:rPr>
                <w:noProof/>
                <w:webHidden/>
              </w:rPr>
              <w:tab/>
            </w:r>
            <w:r>
              <w:rPr>
                <w:noProof/>
                <w:webHidden/>
              </w:rPr>
              <w:fldChar w:fldCharType="begin"/>
            </w:r>
            <w:r>
              <w:rPr>
                <w:noProof/>
                <w:webHidden/>
              </w:rPr>
              <w:instrText xml:space="preserve"> PAGEREF _Toc102768215 \h </w:instrText>
            </w:r>
            <w:r>
              <w:rPr>
                <w:noProof/>
                <w:webHidden/>
              </w:rPr>
            </w:r>
            <w:r>
              <w:rPr>
                <w:noProof/>
                <w:webHidden/>
              </w:rPr>
              <w:fldChar w:fldCharType="separate"/>
            </w:r>
            <w:r>
              <w:rPr>
                <w:noProof/>
                <w:webHidden/>
              </w:rPr>
              <w:t>13</w:t>
            </w:r>
            <w:r>
              <w:rPr>
                <w:noProof/>
                <w:webHidden/>
              </w:rPr>
              <w:fldChar w:fldCharType="end"/>
            </w:r>
          </w:hyperlink>
        </w:p>
        <w:p w14:paraId="58D14530" w14:textId="6EC568CB" w:rsidR="00D47FA4" w:rsidRDefault="00D47FA4">
          <w:r>
            <w:rPr>
              <w:b/>
              <w:bCs/>
              <w:noProof/>
            </w:rPr>
            <w:fldChar w:fldCharType="end"/>
          </w:r>
        </w:p>
      </w:sdtContent>
    </w:sdt>
    <w:p w14:paraId="3E8FD61C" w14:textId="79BA1D22" w:rsidR="009E147D" w:rsidRDefault="009E147D">
      <w:pPr>
        <w:rPr>
          <w:rFonts w:ascii="Arial" w:hAnsi="Arial" w:cs="Arial"/>
          <w:sz w:val="22"/>
          <w:szCs w:val="22"/>
        </w:rPr>
      </w:pPr>
    </w:p>
    <w:p w14:paraId="2F15D6AD" w14:textId="72C65D23" w:rsidR="009E147D" w:rsidRDefault="009E147D">
      <w:pPr>
        <w:rPr>
          <w:rFonts w:ascii="Arial" w:hAnsi="Arial" w:cs="Arial"/>
          <w:sz w:val="22"/>
          <w:szCs w:val="22"/>
        </w:rPr>
      </w:pPr>
    </w:p>
    <w:p w14:paraId="3EF00C7D" w14:textId="1A1BEC28" w:rsidR="00D47FA4" w:rsidRDefault="00D47FA4">
      <w:pPr>
        <w:rPr>
          <w:rFonts w:ascii="Arial" w:hAnsi="Arial" w:cs="Arial"/>
          <w:sz w:val="22"/>
          <w:szCs w:val="22"/>
        </w:rPr>
      </w:pPr>
    </w:p>
    <w:p w14:paraId="3C3F7EB7" w14:textId="6AED178E" w:rsidR="00D47FA4" w:rsidRDefault="00D47FA4">
      <w:pPr>
        <w:rPr>
          <w:rFonts w:ascii="Arial" w:hAnsi="Arial" w:cs="Arial"/>
          <w:sz w:val="22"/>
          <w:szCs w:val="22"/>
        </w:rPr>
      </w:pPr>
    </w:p>
    <w:p w14:paraId="24ADA410" w14:textId="347BCEDB" w:rsidR="00D47FA4" w:rsidRDefault="00D47FA4">
      <w:pPr>
        <w:rPr>
          <w:rFonts w:ascii="Arial" w:hAnsi="Arial" w:cs="Arial"/>
          <w:sz w:val="22"/>
          <w:szCs w:val="22"/>
        </w:rPr>
      </w:pPr>
    </w:p>
    <w:p w14:paraId="0CBB879F" w14:textId="114E8CFF" w:rsidR="00D47FA4" w:rsidRDefault="00D47FA4">
      <w:pPr>
        <w:rPr>
          <w:rFonts w:ascii="Arial" w:hAnsi="Arial" w:cs="Arial"/>
          <w:sz w:val="22"/>
          <w:szCs w:val="22"/>
        </w:rPr>
      </w:pPr>
    </w:p>
    <w:p w14:paraId="0D83C8E3" w14:textId="13BE736D" w:rsidR="00D47FA4" w:rsidRDefault="00D47FA4">
      <w:pPr>
        <w:rPr>
          <w:rFonts w:ascii="Arial" w:hAnsi="Arial" w:cs="Arial"/>
          <w:sz w:val="22"/>
          <w:szCs w:val="22"/>
        </w:rPr>
      </w:pPr>
    </w:p>
    <w:p w14:paraId="0C5ED09A" w14:textId="2C7559AC" w:rsidR="00D47FA4" w:rsidRDefault="00D47FA4">
      <w:pPr>
        <w:rPr>
          <w:rFonts w:ascii="Arial" w:hAnsi="Arial" w:cs="Arial"/>
          <w:sz w:val="22"/>
          <w:szCs w:val="22"/>
        </w:rPr>
      </w:pPr>
    </w:p>
    <w:p w14:paraId="2CFDD807" w14:textId="21555565" w:rsidR="00D47FA4" w:rsidRDefault="00D47FA4">
      <w:pPr>
        <w:rPr>
          <w:rFonts w:ascii="Arial" w:hAnsi="Arial" w:cs="Arial"/>
          <w:sz w:val="22"/>
          <w:szCs w:val="22"/>
        </w:rPr>
      </w:pPr>
    </w:p>
    <w:p w14:paraId="61B9B6CA" w14:textId="2CA65EF1" w:rsidR="00D47FA4" w:rsidRDefault="00D47FA4">
      <w:pPr>
        <w:rPr>
          <w:rFonts w:ascii="Arial" w:hAnsi="Arial" w:cs="Arial"/>
          <w:sz w:val="22"/>
          <w:szCs w:val="22"/>
        </w:rPr>
      </w:pPr>
    </w:p>
    <w:p w14:paraId="05950B30" w14:textId="41DAD66D" w:rsidR="00D47FA4" w:rsidRDefault="00D47FA4">
      <w:pPr>
        <w:rPr>
          <w:rFonts w:ascii="Arial" w:hAnsi="Arial" w:cs="Arial"/>
          <w:sz w:val="22"/>
          <w:szCs w:val="22"/>
        </w:rPr>
      </w:pPr>
    </w:p>
    <w:p w14:paraId="0360F0F6" w14:textId="3908CD48" w:rsidR="00D47FA4" w:rsidRDefault="00D47FA4">
      <w:pPr>
        <w:rPr>
          <w:rFonts w:ascii="Arial" w:hAnsi="Arial" w:cs="Arial"/>
          <w:sz w:val="22"/>
          <w:szCs w:val="22"/>
        </w:rPr>
      </w:pPr>
    </w:p>
    <w:p w14:paraId="21B81AAD" w14:textId="2EE41852" w:rsidR="00D47FA4" w:rsidRDefault="00D47FA4">
      <w:pPr>
        <w:rPr>
          <w:rFonts w:ascii="Arial" w:hAnsi="Arial" w:cs="Arial"/>
          <w:sz w:val="22"/>
          <w:szCs w:val="22"/>
        </w:rPr>
      </w:pPr>
    </w:p>
    <w:p w14:paraId="7F85C179" w14:textId="77777777" w:rsidR="00D47FA4" w:rsidRDefault="00D47FA4">
      <w:pPr>
        <w:rPr>
          <w:rFonts w:ascii="Arial" w:hAnsi="Arial" w:cs="Arial"/>
          <w:sz w:val="22"/>
          <w:szCs w:val="22"/>
        </w:rPr>
      </w:pPr>
    </w:p>
    <w:p w14:paraId="73D970E7" w14:textId="77777777" w:rsidR="009E147D" w:rsidRDefault="009E147D">
      <w:pPr>
        <w:rPr>
          <w:rFonts w:ascii="Arial" w:hAnsi="Arial" w:cs="Arial"/>
          <w:sz w:val="22"/>
          <w:szCs w:val="22"/>
        </w:rPr>
      </w:pPr>
    </w:p>
    <w:p w14:paraId="77CD47C0" w14:textId="77777777" w:rsidR="009E147D" w:rsidRDefault="009E147D">
      <w:pPr>
        <w:rPr>
          <w:rFonts w:ascii="Arial" w:hAnsi="Arial" w:cs="Arial"/>
          <w:sz w:val="22"/>
          <w:szCs w:val="22"/>
        </w:rPr>
      </w:pPr>
    </w:p>
    <w:p w14:paraId="19467814" w14:textId="77777777" w:rsidR="009E147D" w:rsidRPr="009E147D" w:rsidRDefault="00E976D4" w:rsidP="00D47FA4">
      <w:pPr>
        <w:pStyle w:val="Heading1"/>
      </w:pPr>
      <w:bookmarkStart w:id="0" w:name="_Toc102768188"/>
      <w:r>
        <w:lastRenderedPageBreak/>
        <w:t xml:space="preserve">(Part one) </w:t>
      </w:r>
      <w:r w:rsidRPr="009E147D">
        <w:t>Individual report on</w:t>
      </w:r>
      <w:r>
        <w:t xml:space="preserve"> -</w:t>
      </w:r>
      <w:bookmarkEnd w:id="0"/>
      <w:r>
        <w:t xml:space="preserve"> </w:t>
      </w:r>
    </w:p>
    <w:p w14:paraId="3F795D53" w14:textId="77777777" w:rsidR="009E147D" w:rsidRDefault="00E976D4" w:rsidP="009E147D">
      <w:pPr>
        <w:spacing w:before="100" w:beforeAutospacing="1" w:after="100" w:afterAutospacing="1" w:line="360" w:lineRule="auto"/>
        <w:rPr>
          <w:rFonts w:ascii="Arial" w:hAnsi="Arial" w:cs="Arial"/>
          <w:b/>
          <w:bCs/>
          <w:sz w:val="22"/>
          <w:szCs w:val="22"/>
        </w:rPr>
      </w:pPr>
      <w:r w:rsidRPr="009E147D">
        <w:rPr>
          <w:rFonts w:ascii="Arial" w:hAnsi="Arial" w:cs="Arial"/>
          <w:b/>
          <w:bCs/>
          <w:sz w:val="22"/>
          <w:szCs w:val="22"/>
        </w:rPr>
        <w:t xml:space="preserve">“How do broader external environmental factors </w:t>
      </w:r>
      <w:r>
        <w:rPr>
          <w:rFonts w:ascii="Arial" w:hAnsi="Arial" w:cs="Arial"/>
          <w:b/>
          <w:bCs/>
          <w:sz w:val="22"/>
          <w:szCs w:val="22"/>
        </w:rPr>
        <w:t xml:space="preserve">and COVID-19 and ethical dilemmas affect organisational culture and </w:t>
      </w:r>
      <w:r w:rsidRPr="009E147D">
        <w:rPr>
          <w:rFonts w:ascii="Arial" w:hAnsi="Arial" w:cs="Arial"/>
          <w:b/>
          <w:bCs/>
          <w:sz w:val="22"/>
          <w:szCs w:val="22"/>
        </w:rPr>
        <w:t xml:space="preserve">performance?” </w:t>
      </w:r>
    </w:p>
    <w:p w14:paraId="2DFE0CA0" w14:textId="77777777" w:rsidR="009A3A78" w:rsidRPr="00D47FA4" w:rsidRDefault="00E976D4" w:rsidP="00D47FA4">
      <w:pPr>
        <w:pStyle w:val="Heading2"/>
      </w:pPr>
      <w:bookmarkStart w:id="1" w:name="_Toc102768189"/>
      <w:r w:rsidRPr="00D47FA4">
        <w:t>INTRODUCTION</w:t>
      </w:r>
      <w:bookmarkEnd w:id="1"/>
    </w:p>
    <w:p w14:paraId="063716F1" w14:textId="77777777" w:rsidR="00A25783" w:rsidRPr="00C93810" w:rsidRDefault="00E976D4" w:rsidP="00A25783">
      <w:pPr>
        <w:spacing w:before="100" w:beforeAutospacing="1" w:after="100" w:afterAutospacing="1" w:line="360" w:lineRule="auto"/>
        <w:rPr>
          <w:rFonts w:ascii="Arial" w:hAnsi="Arial" w:cs="Arial"/>
          <w:sz w:val="22"/>
          <w:szCs w:val="22"/>
        </w:rPr>
      </w:pPr>
      <w:r w:rsidRPr="00C93810">
        <w:rPr>
          <w:rFonts w:ascii="Arial" w:hAnsi="Arial" w:cs="Arial"/>
          <w:sz w:val="22"/>
          <w:szCs w:val="22"/>
        </w:rPr>
        <w:t xml:space="preserve">The everyday environment of a workplace is influenced by a combination of attitudes, ideas, and behaviours. Employee behaviour and business standards </w:t>
      </w:r>
      <w:r w:rsidRPr="00C93810">
        <w:rPr>
          <w:rFonts w:ascii="Arial" w:hAnsi="Arial" w:cs="Arial"/>
          <w:sz w:val="22"/>
          <w:szCs w:val="22"/>
        </w:rPr>
        <w:t>should be consistent with the organisation's goals for a positive work environment. The well-being of individuals is also considered. In addition to its actual value, culture has tremendous social and economic significance. Through improved learning and he</w:t>
      </w:r>
      <w:r w:rsidRPr="00C93810">
        <w:rPr>
          <w:rFonts w:ascii="Arial" w:hAnsi="Arial" w:cs="Arial"/>
          <w:sz w:val="22"/>
          <w:szCs w:val="22"/>
        </w:rPr>
        <w:t>alth, more tolerance, and opportunities to connect with others, culture improves our quality of life and raises general well-being for both individuals and communities. The Amazon workplace culture, as well as COVID-19 and ethical challenges, and their imp</w:t>
      </w:r>
      <w:r w:rsidRPr="00C93810">
        <w:rPr>
          <w:rFonts w:ascii="Arial" w:hAnsi="Arial" w:cs="Arial"/>
          <w:sz w:val="22"/>
          <w:szCs w:val="22"/>
        </w:rPr>
        <w:t>act on the organisation's efficiency, are evaluated in this academic report using academic management models, techniques, and theories.</w:t>
      </w:r>
    </w:p>
    <w:p w14:paraId="0A77D39A" w14:textId="77777777" w:rsidR="00A25783" w:rsidRPr="00BE692A" w:rsidRDefault="00A25783" w:rsidP="00BE692A">
      <w:pPr>
        <w:spacing w:before="100" w:beforeAutospacing="1" w:after="100" w:afterAutospacing="1" w:line="360" w:lineRule="auto"/>
        <w:rPr>
          <w:rFonts w:ascii="Arial" w:hAnsi="Arial" w:cs="Arial"/>
          <w:b/>
          <w:bCs/>
          <w:sz w:val="22"/>
          <w:szCs w:val="22"/>
        </w:rPr>
      </w:pPr>
    </w:p>
    <w:p w14:paraId="31FD6954" w14:textId="77777777" w:rsidR="009A3A78" w:rsidRPr="00BE692A" w:rsidRDefault="00E976D4" w:rsidP="00D47FA4">
      <w:pPr>
        <w:pStyle w:val="Heading2"/>
      </w:pPr>
      <w:bookmarkStart w:id="2" w:name="_Toc102768190"/>
      <w:r w:rsidRPr="00BE692A">
        <w:t>BACKGROUND OF THE ORGANISATION</w:t>
      </w:r>
      <w:bookmarkEnd w:id="2"/>
    </w:p>
    <w:p w14:paraId="61BE7FB3"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In terms of revenue, Amazon is the largest internet-based company in the world. When Ama</w:t>
      </w:r>
      <w:r w:rsidRPr="00BE692A">
        <w:rPr>
          <w:rFonts w:ascii="Arial" w:hAnsi="Arial" w:cs="Arial"/>
          <w:sz w:val="22"/>
          <w:szCs w:val="22"/>
        </w:rPr>
        <w:t>zon began selling books online in 1994, Jeff Bezos believed that the only way to succeed online was to expand big and fast. The company now sells everything from books to groceries to shipping container residences. It has grown into a one-stop-shop with am</w:t>
      </w:r>
      <w:r w:rsidRPr="00BE692A">
        <w:rPr>
          <w:rFonts w:ascii="Arial" w:hAnsi="Arial" w:cs="Arial"/>
          <w:sz w:val="22"/>
          <w:szCs w:val="22"/>
        </w:rPr>
        <w:t xml:space="preserve">bitious growth </w:t>
      </w:r>
      <w:r w:rsidR="00D54154" w:rsidRPr="00BE692A">
        <w:rPr>
          <w:rFonts w:ascii="Arial" w:hAnsi="Arial" w:cs="Arial"/>
          <w:sz w:val="22"/>
          <w:szCs w:val="22"/>
        </w:rPr>
        <w:t>goals. Amazon</w:t>
      </w:r>
      <w:r w:rsidRPr="00BE692A">
        <w:rPr>
          <w:rFonts w:ascii="Arial" w:hAnsi="Arial" w:cs="Arial"/>
          <w:sz w:val="22"/>
          <w:szCs w:val="22"/>
        </w:rPr>
        <w:t xml:space="preserve"> is the world's largest internet-based firm in terms of revenue. Jeff Bezos believed that the best way to win online was to grow big and fast when the company first started selling books online in 1994. From books to groceries t</w:t>
      </w:r>
      <w:r w:rsidRPr="00BE692A">
        <w:rPr>
          <w:rFonts w:ascii="Arial" w:hAnsi="Arial" w:cs="Arial"/>
          <w:sz w:val="22"/>
          <w:szCs w:val="22"/>
        </w:rPr>
        <w:t xml:space="preserve">o shipping container homes, the corporation now sells it all. It has evolved into a one-stop store with big plans for the future. Despite a boost in overall revenue, Amazon.com Inc. posted its first quarterly loss since 2015, as internet sales </w:t>
      </w:r>
      <w:r w:rsidR="00F30BE6" w:rsidRPr="00BE692A">
        <w:rPr>
          <w:rFonts w:ascii="Arial" w:hAnsi="Arial" w:cs="Arial"/>
          <w:sz w:val="22"/>
          <w:szCs w:val="22"/>
        </w:rPr>
        <w:t>fell,</w:t>
      </w:r>
      <w:r w:rsidRPr="00BE692A">
        <w:rPr>
          <w:rFonts w:ascii="Arial" w:hAnsi="Arial" w:cs="Arial"/>
          <w:sz w:val="22"/>
          <w:szCs w:val="22"/>
        </w:rPr>
        <w:t xml:space="preserve"> and ex</w:t>
      </w:r>
      <w:r w:rsidRPr="00BE692A">
        <w:rPr>
          <w:rFonts w:ascii="Arial" w:hAnsi="Arial" w:cs="Arial"/>
          <w:sz w:val="22"/>
          <w:szCs w:val="22"/>
        </w:rPr>
        <w:t xml:space="preserve">penditures rose. </w:t>
      </w:r>
    </w:p>
    <w:p w14:paraId="6435DB1B" w14:textId="77777777" w:rsidR="009A3A78" w:rsidRPr="00BE692A" w:rsidRDefault="00E976D4" w:rsidP="00BE692A">
      <w:pPr>
        <w:spacing w:line="360" w:lineRule="auto"/>
        <w:rPr>
          <w:rStyle w:val="contentauthor--date"/>
          <w:rFonts w:ascii="Arial" w:hAnsi="Arial" w:cs="Arial"/>
          <w:color w:val="000000" w:themeColor="text1"/>
          <w:sz w:val="22"/>
          <w:szCs w:val="22"/>
          <w:bdr w:val="none" w:sz="0" w:space="0" w:color="auto" w:frame="1"/>
        </w:rPr>
      </w:pPr>
      <w:r w:rsidRPr="00BE692A">
        <w:rPr>
          <w:rFonts w:ascii="Arial" w:hAnsi="Arial" w:cs="Arial"/>
          <w:sz w:val="22"/>
          <w:szCs w:val="22"/>
        </w:rPr>
        <w:t>Amazon reported total revenue of $116.444 billion in Q1 2022, up approximately 7% from $108.518 billion in the same quarter last year, and a net loss of $3.844 billion, compared to $8.107 billion the year before. (</w:t>
      </w:r>
      <w:r w:rsidRPr="00BE692A">
        <w:rPr>
          <w:rStyle w:val="contentauthor--name"/>
          <w:rFonts w:ascii="Arial" w:hAnsi="Arial" w:cs="Arial"/>
          <w:color w:val="000000" w:themeColor="text1"/>
          <w:sz w:val="22"/>
          <w:szCs w:val="22"/>
          <w:bdr w:val="none" w:sz="0" w:space="0" w:color="auto" w:frame="1"/>
        </w:rPr>
        <w:t>Coppola, D.,</w:t>
      </w:r>
      <w:r w:rsidRPr="00BE692A">
        <w:rPr>
          <w:rStyle w:val="contentauthor--date"/>
          <w:rFonts w:ascii="Arial" w:hAnsi="Arial" w:cs="Arial"/>
          <w:color w:val="000000" w:themeColor="text1"/>
          <w:sz w:val="22"/>
          <w:szCs w:val="22"/>
          <w:bdr w:val="none" w:sz="0" w:space="0" w:color="auto" w:frame="1"/>
        </w:rPr>
        <w:t>Dec</w:t>
      </w:r>
      <w:r w:rsidRPr="00BE692A">
        <w:rPr>
          <w:rStyle w:val="contentauthor--date"/>
          <w:rFonts w:ascii="Arial" w:hAnsi="Arial" w:cs="Arial"/>
          <w:color w:val="000000" w:themeColor="text1"/>
          <w:sz w:val="22"/>
          <w:szCs w:val="22"/>
          <w:bdr w:val="none" w:sz="0" w:space="0" w:color="auto" w:frame="1"/>
        </w:rPr>
        <w:t xml:space="preserve"> 7, 2021)</w:t>
      </w:r>
    </w:p>
    <w:p w14:paraId="012375ED" w14:textId="77777777" w:rsidR="009A3A78" w:rsidRPr="00BE692A" w:rsidRDefault="009A3A78" w:rsidP="00BE692A">
      <w:pPr>
        <w:spacing w:line="360" w:lineRule="auto"/>
        <w:rPr>
          <w:rStyle w:val="contentauthor--date"/>
          <w:rFonts w:ascii="Arial" w:hAnsi="Arial" w:cs="Arial"/>
          <w:color w:val="000000" w:themeColor="text1"/>
          <w:sz w:val="22"/>
          <w:szCs w:val="22"/>
          <w:bdr w:val="none" w:sz="0" w:space="0" w:color="auto" w:frame="1"/>
        </w:rPr>
      </w:pPr>
    </w:p>
    <w:p w14:paraId="486FB3C7" w14:textId="77777777" w:rsidR="009A3A78" w:rsidRPr="00BE692A" w:rsidRDefault="00E976D4" w:rsidP="00D47FA4">
      <w:pPr>
        <w:pStyle w:val="Heading2"/>
        <w:rPr>
          <w:rStyle w:val="contentauthor--date"/>
          <w:rFonts w:ascii="Arial" w:hAnsi="Arial" w:cs="Arial"/>
          <w:color w:val="000000" w:themeColor="text1"/>
          <w:sz w:val="22"/>
          <w:szCs w:val="22"/>
          <w:bdr w:val="none" w:sz="0" w:space="0" w:color="auto" w:frame="1"/>
        </w:rPr>
      </w:pPr>
      <w:bookmarkStart w:id="3" w:name="_Toc102768191"/>
      <w:r w:rsidRPr="00BE692A">
        <w:rPr>
          <w:rStyle w:val="contentauthor--date"/>
          <w:rFonts w:ascii="Arial" w:hAnsi="Arial" w:cs="Arial"/>
          <w:color w:val="000000" w:themeColor="text1"/>
          <w:sz w:val="22"/>
          <w:szCs w:val="22"/>
          <w:bdr w:val="none" w:sz="0" w:space="0" w:color="auto" w:frame="1"/>
        </w:rPr>
        <w:t>BUSSINES ENVIRONMENTAL ANALYSIS</w:t>
      </w:r>
      <w:bookmarkEnd w:id="3"/>
      <w:r w:rsidRPr="00BE692A">
        <w:rPr>
          <w:rStyle w:val="contentauthor--date"/>
          <w:rFonts w:ascii="Arial" w:hAnsi="Arial" w:cs="Arial"/>
          <w:color w:val="000000" w:themeColor="text1"/>
          <w:sz w:val="22"/>
          <w:szCs w:val="22"/>
          <w:bdr w:val="none" w:sz="0" w:space="0" w:color="auto" w:frame="1"/>
        </w:rPr>
        <w:t xml:space="preserve"> </w:t>
      </w:r>
    </w:p>
    <w:p w14:paraId="0050B95B" w14:textId="77777777" w:rsidR="009A3A78" w:rsidRPr="00BE692A" w:rsidRDefault="009A3A78" w:rsidP="00BE692A">
      <w:pPr>
        <w:spacing w:line="360" w:lineRule="auto"/>
        <w:rPr>
          <w:rStyle w:val="contentauthor--date"/>
          <w:rFonts w:ascii="Arial" w:hAnsi="Arial" w:cs="Arial"/>
          <w:color w:val="000000" w:themeColor="text1"/>
          <w:sz w:val="22"/>
          <w:szCs w:val="22"/>
          <w:bdr w:val="none" w:sz="0" w:space="0" w:color="auto" w:frame="1"/>
        </w:rPr>
      </w:pPr>
    </w:p>
    <w:p w14:paraId="33E391C1" w14:textId="77777777" w:rsidR="009A3A78" w:rsidRPr="00BE692A" w:rsidRDefault="00E976D4" w:rsidP="00BE692A">
      <w:pPr>
        <w:spacing w:line="360" w:lineRule="auto"/>
        <w:rPr>
          <w:rFonts w:ascii="Arial" w:eastAsiaTheme="minorEastAsia" w:hAnsi="Arial" w:cs="Arial"/>
          <w:color w:val="000000" w:themeColor="text1"/>
          <w:kern w:val="24"/>
          <w:sz w:val="22"/>
          <w:szCs w:val="22"/>
        </w:rPr>
      </w:pPr>
      <w:r w:rsidRPr="00BE692A">
        <w:rPr>
          <w:rFonts w:ascii="Arial" w:eastAsiaTheme="minorEastAsia" w:hAnsi="Arial" w:cs="Arial"/>
          <w:color w:val="000000" w:themeColor="text1"/>
          <w:kern w:val="24"/>
          <w:sz w:val="22"/>
          <w:szCs w:val="22"/>
        </w:rPr>
        <w:t xml:space="preserve">The research demonstrates how important analytical strategic frameworks such as SWOT, PESTEL, </w:t>
      </w:r>
      <w:r w:rsidR="005953EA" w:rsidRPr="00BE692A">
        <w:rPr>
          <w:rFonts w:ascii="Arial" w:eastAsiaTheme="minorEastAsia" w:hAnsi="Arial" w:cs="Arial"/>
          <w:color w:val="000000" w:themeColor="text1"/>
          <w:kern w:val="24"/>
          <w:sz w:val="22"/>
          <w:szCs w:val="22"/>
        </w:rPr>
        <w:t xml:space="preserve">PORTER’S and WEB </w:t>
      </w:r>
      <w:r w:rsidRPr="00BE692A">
        <w:rPr>
          <w:rFonts w:ascii="Arial" w:eastAsiaTheme="minorEastAsia" w:hAnsi="Arial" w:cs="Arial"/>
          <w:color w:val="000000" w:themeColor="text1"/>
          <w:kern w:val="24"/>
          <w:sz w:val="22"/>
          <w:szCs w:val="22"/>
        </w:rPr>
        <w:t xml:space="preserve">can be used in business studies. In addition, the research </w:t>
      </w:r>
      <w:r w:rsidRPr="00BE692A">
        <w:rPr>
          <w:rFonts w:ascii="Arial" w:eastAsiaTheme="minorEastAsia" w:hAnsi="Arial" w:cs="Arial"/>
          <w:color w:val="000000" w:themeColor="text1"/>
          <w:kern w:val="24"/>
          <w:sz w:val="22"/>
          <w:szCs w:val="22"/>
        </w:rPr>
        <w:lastRenderedPageBreak/>
        <w:t>examines Amazon's leadership, organisatio</w:t>
      </w:r>
      <w:r w:rsidRPr="00BE692A">
        <w:rPr>
          <w:rFonts w:ascii="Arial" w:eastAsiaTheme="minorEastAsia" w:hAnsi="Arial" w:cs="Arial"/>
          <w:color w:val="000000" w:themeColor="text1"/>
          <w:kern w:val="24"/>
          <w:sz w:val="22"/>
          <w:szCs w:val="22"/>
        </w:rPr>
        <w:t>nal structure, and business strategy. The research also discusses Amazon's marketing strategy and ecology, as well as corporate social responsibility issues.</w:t>
      </w:r>
    </w:p>
    <w:p w14:paraId="3C5B6DB6" w14:textId="77777777" w:rsidR="009A3A78" w:rsidRPr="00BE692A" w:rsidRDefault="009A3A78" w:rsidP="00BE692A">
      <w:pPr>
        <w:spacing w:line="360" w:lineRule="auto"/>
        <w:rPr>
          <w:rFonts w:ascii="Arial" w:eastAsiaTheme="minorEastAsia" w:hAnsi="Arial" w:cs="Arial"/>
          <w:color w:val="000000" w:themeColor="text1"/>
          <w:kern w:val="24"/>
          <w:sz w:val="22"/>
          <w:szCs w:val="22"/>
        </w:rPr>
      </w:pPr>
    </w:p>
    <w:p w14:paraId="1A8CA3C1" w14:textId="77777777" w:rsidR="009A3A78" w:rsidRPr="00BE692A" w:rsidRDefault="00E976D4" w:rsidP="00D47FA4">
      <w:pPr>
        <w:pStyle w:val="Heading2"/>
      </w:pPr>
      <w:bookmarkStart w:id="4" w:name="_Toc102768192"/>
      <w:r w:rsidRPr="00BE692A">
        <w:t xml:space="preserve">PESTEL Analysis </w:t>
      </w:r>
      <w:r w:rsidR="005953EA" w:rsidRPr="00BE692A">
        <w:t>of</w:t>
      </w:r>
      <w:r w:rsidRPr="00BE692A">
        <w:t xml:space="preserve"> AMAZON</w:t>
      </w:r>
      <w:bookmarkEnd w:id="4"/>
      <w:r w:rsidRPr="00BE692A">
        <w:t xml:space="preserve"> </w:t>
      </w:r>
    </w:p>
    <w:p w14:paraId="2072E547"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The importance of expanding operations into more markets to </w:t>
      </w:r>
      <w:r w:rsidRPr="00BE692A">
        <w:rPr>
          <w:rFonts w:ascii="Arial" w:hAnsi="Arial" w:cs="Arial"/>
          <w:sz w:val="22"/>
          <w:szCs w:val="22"/>
        </w:rPr>
        <w:t>support the global growth of the e-commerce firm is revealed by this PESTEL/PESTLE research of Amazon organisation.</w:t>
      </w:r>
    </w:p>
    <w:p w14:paraId="72D2972D" w14:textId="77777777" w:rsidR="009A3A78" w:rsidRPr="00BE692A" w:rsidRDefault="009A3A78" w:rsidP="00BE692A">
      <w:pPr>
        <w:spacing w:line="360" w:lineRule="auto"/>
        <w:rPr>
          <w:rFonts w:ascii="Arial" w:hAnsi="Arial" w:cs="Arial"/>
          <w:sz w:val="22"/>
          <w:szCs w:val="22"/>
        </w:rPr>
      </w:pPr>
    </w:p>
    <w:p w14:paraId="13FE9701" w14:textId="77777777" w:rsidR="009A3A78" w:rsidRPr="00BE692A" w:rsidRDefault="00E976D4" w:rsidP="00D47FA4">
      <w:pPr>
        <w:pStyle w:val="Heading3"/>
      </w:pPr>
      <w:bookmarkStart w:id="5" w:name="_Toc102768193"/>
      <w:r w:rsidRPr="00BE692A">
        <w:t>Political factor-</w:t>
      </w:r>
      <w:bookmarkEnd w:id="5"/>
      <w:r w:rsidRPr="00BE692A">
        <w:t xml:space="preserve"> </w:t>
      </w:r>
    </w:p>
    <w:p w14:paraId="28F3CC5E"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Amazon benefits from current political stability. This situation creates an opportunity for the organisation to grow or </w:t>
      </w:r>
      <w:r w:rsidRPr="00BE692A">
        <w:rPr>
          <w:rFonts w:ascii="Arial" w:hAnsi="Arial" w:cs="Arial"/>
          <w:sz w:val="22"/>
          <w:szCs w:val="22"/>
        </w:rPr>
        <w:t>extend its operations in developed countries, according to the PESTEL/PESTLE analysis framework. To complement its company thrive in all economic, Amazon could, for example, grow its brick-and-mortar business in the United States. The external aspect of to</w:t>
      </w:r>
      <w:r w:rsidRPr="00BE692A">
        <w:rPr>
          <w:rFonts w:ascii="Arial" w:hAnsi="Arial" w:cs="Arial"/>
          <w:sz w:val="22"/>
          <w:szCs w:val="22"/>
        </w:rPr>
        <w:t xml:space="preserve">tal governmental support for e-commerce, on the other hand, is also an opportunity. Amazon's continued expansion in important markets is aided by such government support. </w:t>
      </w:r>
      <w:r w:rsidR="00F30BE6" w:rsidRPr="00BE692A">
        <w:rPr>
          <w:rFonts w:ascii="Arial" w:hAnsi="Arial" w:cs="Arial"/>
          <w:sz w:val="22"/>
          <w:szCs w:val="22"/>
        </w:rPr>
        <w:t>The same external issue</w:t>
      </w:r>
      <w:r w:rsidRPr="00BE692A">
        <w:rPr>
          <w:rFonts w:ascii="Arial" w:hAnsi="Arial" w:cs="Arial"/>
          <w:sz w:val="22"/>
          <w:szCs w:val="22"/>
        </w:rPr>
        <w:t xml:space="preserve"> poses a threat to the business because of increased competito</w:t>
      </w:r>
      <w:r w:rsidRPr="00BE692A">
        <w:rPr>
          <w:rFonts w:ascii="Arial" w:hAnsi="Arial" w:cs="Arial"/>
          <w:sz w:val="22"/>
          <w:szCs w:val="22"/>
        </w:rPr>
        <w:t>rs, such as that posed by Chinese online retail enterprises extending their operations. Governments, on the other hand, have improved business conditions as a result of their efforts to combat cybercrime. This component of Amazon's PESTEL/PESTLE research r</w:t>
      </w:r>
      <w:r w:rsidRPr="00BE692A">
        <w:rPr>
          <w:rFonts w:ascii="Arial" w:hAnsi="Arial" w:cs="Arial"/>
          <w:sz w:val="22"/>
          <w:szCs w:val="22"/>
        </w:rPr>
        <w:t xml:space="preserve">eveals significant chances for the corporation to strengthen its resilience </w:t>
      </w:r>
      <w:r w:rsidR="00F30BE6" w:rsidRPr="00BE692A">
        <w:rPr>
          <w:rFonts w:ascii="Arial" w:hAnsi="Arial" w:cs="Arial"/>
          <w:sz w:val="22"/>
          <w:szCs w:val="22"/>
        </w:rPr>
        <w:t>within</w:t>
      </w:r>
      <w:r w:rsidRPr="00BE692A">
        <w:rPr>
          <w:rFonts w:ascii="Arial" w:hAnsi="Arial" w:cs="Arial"/>
          <w:sz w:val="22"/>
          <w:szCs w:val="22"/>
        </w:rPr>
        <w:t xml:space="preserve"> information systems and e-commerce industry's distant or macro-environment.</w:t>
      </w:r>
    </w:p>
    <w:p w14:paraId="2BF4052C" w14:textId="77777777" w:rsidR="009A3A78" w:rsidRDefault="00E976D4" w:rsidP="00BE692A">
      <w:pPr>
        <w:spacing w:line="360" w:lineRule="auto"/>
        <w:rPr>
          <w:rFonts w:ascii="Arial" w:hAnsi="Arial" w:cs="Arial"/>
          <w:sz w:val="22"/>
          <w:szCs w:val="22"/>
        </w:rPr>
      </w:pPr>
      <w:r w:rsidRPr="00BE692A">
        <w:rPr>
          <w:rFonts w:ascii="Arial" w:hAnsi="Arial" w:cs="Arial"/>
          <w:sz w:val="22"/>
          <w:szCs w:val="22"/>
        </w:rPr>
        <w:t>Cybercrime is another external environment concern that could influence Amazon Inc. Any governmen</w:t>
      </w:r>
      <w:r w:rsidRPr="00BE692A">
        <w:rPr>
          <w:rFonts w:ascii="Arial" w:hAnsi="Arial" w:cs="Arial"/>
          <w:sz w:val="22"/>
          <w:szCs w:val="22"/>
        </w:rPr>
        <w:t xml:space="preserve">t that wants to improve the e-commerce business environment must combat cybercrime. For businesses, this may present an opportunity. </w:t>
      </w:r>
    </w:p>
    <w:p w14:paraId="4B77265A" w14:textId="77777777" w:rsidR="00BE692A" w:rsidRPr="00BE692A" w:rsidRDefault="00BE692A" w:rsidP="00BE692A">
      <w:pPr>
        <w:spacing w:line="360" w:lineRule="auto"/>
        <w:rPr>
          <w:rFonts w:ascii="Arial" w:hAnsi="Arial" w:cs="Arial"/>
          <w:sz w:val="22"/>
          <w:szCs w:val="22"/>
        </w:rPr>
      </w:pPr>
    </w:p>
    <w:p w14:paraId="35071B78" w14:textId="77777777" w:rsidR="009A3A78" w:rsidRPr="00BE692A" w:rsidRDefault="00E976D4" w:rsidP="00D47FA4">
      <w:pPr>
        <w:pStyle w:val="Heading3"/>
      </w:pPr>
      <w:bookmarkStart w:id="6" w:name="_Toc102768194"/>
      <w:r w:rsidRPr="00BE692A">
        <w:t>Economic factor-</w:t>
      </w:r>
      <w:bookmarkEnd w:id="6"/>
      <w:r w:rsidRPr="00BE692A">
        <w:t xml:space="preserve"> </w:t>
      </w:r>
    </w:p>
    <w:p w14:paraId="6CB59D16"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The pandemic is having major worldwide economic consequences, which will have a long-term influence on </w:t>
      </w:r>
      <w:r w:rsidRPr="00BE692A">
        <w:rPr>
          <w:rFonts w:ascii="Arial" w:hAnsi="Arial" w:cs="Arial"/>
          <w:sz w:val="22"/>
          <w:szCs w:val="22"/>
        </w:rPr>
        <w:t>the organisation. Luckily Amazon benefits from the COVID 19 pandemic since people started shopping online. Amazon has certainly been the standout performer throughout this worldwide pandemic and has played a critical role in ensuring that people have acces</w:t>
      </w:r>
      <w:r w:rsidRPr="00BE692A">
        <w:rPr>
          <w:rFonts w:ascii="Arial" w:hAnsi="Arial" w:cs="Arial"/>
          <w:sz w:val="22"/>
          <w:szCs w:val="22"/>
        </w:rPr>
        <w:t xml:space="preserve">s to the commodities and needs they require on a daily basis. COVID-19 has transformed buying patterns, sectors, and economies around the world, and it, like many shops, has been focused on attempts to find solutions. </w:t>
      </w:r>
    </w:p>
    <w:p w14:paraId="0E5854AC"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The performance of Amazon is influenc</w:t>
      </w:r>
      <w:r w:rsidRPr="00BE692A">
        <w:rPr>
          <w:rFonts w:ascii="Arial" w:hAnsi="Arial" w:cs="Arial"/>
          <w:sz w:val="22"/>
          <w:szCs w:val="22"/>
        </w:rPr>
        <w:t>ed by the state of the economies in which it conducts its online and offline operations. This component of the PESTEL/PESTLE analytical model considers the influence of economic trends and developments on the remote or macro-</w:t>
      </w:r>
      <w:r w:rsidRPr="00BE692A">
        <w:rPr>
          <w:rFonts w:ascii="Arial" w:hAnsi="Arial" w:cs="Arial"/>
          <w:sz w:val="22"/>
          <w:szCs w:val="22"/>
        </w:rPr>
        <w:lastRenderedPageBreak/>
        <w:t>environment. The following exte</w:t>
      </w:r>
      <w:r w:rsidRPr="00BE692A">
        <w:rPr>
          <w:rFonts w:ascii="Arial" w:hAnsi="Arial" w:cs="Arial"/>
          <w:sz w:val="22"/>
          <w:szCs w:val="22"/>
        </w:rPr>
        <w:t>rnal economic considerations are crucial in the situation for Amazon.</w:t>
      </w:r>
    </w:p>
    <w:p w14:paraId="6DB511BD"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The developed markets' economic stability, particularly in the United States and Europe, is important (opportunity) </w:t>
      </w:r>
    </w:p>
    <w:p w14:paraId="567675E5"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In emerging countries, increasing disposable incomes (opportunity) </w:t>
      </w:r>
    </w:p>
    <w:p w14:paraId="1995C44F"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C</w:t>
      </w:r>
      <w:r w:rsidRPr="00BE692A">
        <w:rPr>
          <w:rFonts w:ascii="Arial" w:hAnsi="Arial" w:cs="Arial"/>
          <w:sz w:val="22"/>
          <w:szCs w:val="22"/>
        </w:rPr>
        <w:t>hina's possible economic downturn (threat)</w:t>
      </w:r>
    </w:p>
    <w:p w14:paraId="2198D6AE"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Amazon has great potential in developing countries as well. Improving discretionary income in developing areas, for example, can help a company's financial performance. However, Amazon may be affected by China's p</w:t>
      </w:r>
      <w:r w:rsidRPr="00BE692A">
        <w:rPr>
          <w:rFonts w:ascii="Arial" w:hAnsi="Arial" w:cs="Arial"/>
          <w:sz w:val="22"/>
          <w:szCs w:val="22"/>
        </w:rPr>
        <w:t>ossible economic downturn. China has been one of the company's most important markets, which it intends to expand into.</w:t>
      </w:r>
    </w:p>
    <w:p w14:paraId="7F708BBA" w14:textId="77777777" w:rsidR="009A3A78" w:rsidRPr="00BE692A" w:rsidRDefault="009A3A78" w:rsidP="00BE692A">
      <w:pPr>
        <w:spacing w:line="360" w:lineRule="auto"/>
        <w:rPr>
          <w:rFonts w:ascii="Arial" w:hAnsi="Arial" w:cs="Arial"/>
          <w:b/>
          <w:bCs/>
          <w:sz w:val="22"/>
          <w:szCs w:val="22"/>
        </w:rPr>
      </w:pPr>
    </w:p>
    <w:p w14:paraId="1BAD5975" w14:textId="77777777" w:rsidR="009A3A78" w:rsidRPr="00BE692A" w:rsidRDefault="00E976D4" w:rsidP="00D47FA4">
      <w:pPr>
        <w:pStyle w:val="Heading3"/>
      </w:pPr>
      <w:bookmarkStart w:id="7" w:name="_Toc102768195"/>
      <w:r w:rsidRPr="00BE692A">
        <w:t>Social factor-</w:t>
      </w:r>
      <w:bookmarkEnd w:id="7"/>
    </w:p>
    <w:p w14:paraId="644D8CC8"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The younger generation is enthralled by online purchasing. This rate has risen as a result of simple web access and </w:t>
      </w:r>
      <w:r w:rsidRPr="00BE692A">
        <w:rPr>
          <w:rFonts w:ascii="Arial" w:hAnsi="Arial" w:cs="Arial"/>
          <w:sz w:val="22"/>
          <w:szCs w:val="22"/>
        </w:rPr>
        <w:t>mobile devices. Senior adults who are unable to move or do not enjoy going outside might use Amazon's online shopping service. Nowadays, online buying has become a pastime. Amazon can take advantage of this possibility to reach an ever-increasing number of</w:t>
      </w:r>
      <w:r w:rsidRPr="00BE692A">
        <w:rPr>
          <w:rFonts w:ascii="Arial" w:hAnsi="Arial" w:cs="Arial"/>
          <w:sz w:val="22"/>
          <w:szCs w:val="22"/>
        </w:rPr>
        <w:t xml:space="preserve"> individuals all across the world. The impact of socio-cultural changes or trends on the company's success as a largest online retail and provider of information technology goods and services. When such tendencies in the remote or macro-environment are tak</w:t>
      </w:r>
      <w:r w:rsidRPr="00BE692A">
        <w:rPr>
          <w:rFonts w:ascii="Arial" w:hAnsi="Arial" w:cs="Arial"/>
          <w:sz w:val="22"/>
          <w:szCs w:val="22"/>
        </w:rPr>
        <w:t xml:space="preserve">en into account, Amazon is confronted with the main cultural external factors: </w:t>
      </w:r>
    </w:p>
    <w:p w14:paraId="0E1EC61A"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Expanding income disparity (threat) </w:t>
      </w:r>
    </w:p>
    <w:p w14:paraId="4DA28712"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Consumerism is growing in emerging countries (opportunity) </w:t>
      </w:r>
    </w:p>
    <w:p w14:paraId="6F249D25"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Increasing the number of people who shop online (opportunity)</w:t>
      </w:r>
    </w:p>
    <w:p w14:paraId="6AAD8BF3"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In many countries</w:t>
      </w:r>
      <w:r w:rsidRPr="00BE692A">
        <w:rPr>
          <w:rFonts w:ascii="Arial" w:hAnsi="Arial" w:cs="Arial"/>
          <w:sz w:val="22"/>
          <w:szCs w:val="22"/>
        </w:rPr>
        <w:t>, the growing wealth inequality refers to the growing gap between the rich and the poor. Higher earnings are obviously better for raising the potential revenues of an e-commerce company. As Amazon.com Inc. tries to extend its global online retail operation</w:t>
      </w:r>
      <w:r w:rsidRPr="00BE692A">
        <w:rPr>
          <w:rFonts w:ascii="Arial" w:hAnsi="Arial" w:cs="Arial"/>
          <w:sz w:val="22"/>
          <w:szCs w:val="22"/>
        </w:rPr>
        <w:t>s in these markets, increasing consumption in developing economies boosts the potential success of the company's generic competitive strategy and intensive growth strategies. In this aspect, the company could benefit from the increasing popularity of onlin</w:t>
      </w:r>
      <w:r w:rsidRPr="00BE692A">
        <w:rPr>
          <w:rFonts w:ascii="Arial" w:hAnsi="Arial" w:cs="Arial"/>
          <w:sz w:val="22"/>
          <w:szCs w:val="22"/>
        </w:rPr>
        <w:t>e shopping, as more people all over the world want to do so.</w:t>
      </w:r>
    </w:p>
    <w:p w14:paraId="1EDEDEB1" w14:textId="77777777" w:rsidR="005953EA" w:rsidRPr="00BE692A" w:rsidRDefault="005953EA" w:rsidP="00BE692A">
      <w:pPr>
        <w:spacing w:line="360" w:lineRule="auto"/>
        <w:rPr>
          <w:rFonts w:ascii="Arial" w:hAnsi="Arial" w:cs="Arial"/>
          <w:sz w:val="22"/>
          <w:szCs w:val="22"/>
        </w:rPr>
      </w:pPr>
    </w:p>
    <w:p w14:paraId="6711F7FA" w14:textId="77777777" w:rsidR="009A3A78" w:rsidRPr="00BE692A" w:rsidRDefault="00E976D4" w:rsidP="00D47FA4">
      <w:pPr>
        <w:pStyle w:val="Heading3"/>
      </w:pPr>
      <w:bookmarkStart w:id="8" w:name="_Toc102768196"/>
      <w:r w:rsidRPr="00BE692A">
        <w:t>Technological factor-</w:t>
      </w:r>
      <w:bookmarkEnd w:id="8"/>
    </w:p>
    <w:p w14:paraId="37631D32"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Amazon's heart is technology. Amazon has become one of the most successful corporations in the world thanks to technological advancements. To satisfy its clients, </w:t>
      </w:r>
      <w:r w:rsidRPr="00BE692A">
        <w:rPr>
          <w:rFonts w:ascii="Arial" w:hAnsi="Arial" w:cs="Arial"/>
          <w:sz w:val="22"/>
          <w:szCs w:val="22"/>
        </w:rPr>
        <w:t>Amazon is working on technologies in terms of cloud computing (amazon web service) and every system.</w:t>
      </w:r>
    </w:p>
    <w:p w14:paraId="7063C5CD"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Rapid technological obsolescence is a problem in today's world (threat &amp; opportunity) </w:t>
      </w:r>
    </w:p>
    <w:p w14:paraId="3EA843FB"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Boosting the efficiency of IT systems (opportunity) </w:t>
      </w:r>
    </w:p>
    <w:p w14:paraId="5844CD6C"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lastRenderedPageBreak/>
        <w:t>Cybercrime is o</w:t>
      </w:r>
      <w:r w:rsidRPr="00BE692A">
        <w:rPr>
          <w:rFonts w:ascii="Arial" w:hAnsi="Arial" w:cs="Arial"/>
          <w:sz w:val="22"/>
          <w:szCs w:val="22"/>
        </w:rPr>
        <w:t>n the rise (threat)</w:t>
      </w:r>
    </w:p>
    <w:p w14:paraId="62898EE2"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Amazon wants to make the most of technology in its delivery systems. Amazon Prime Air is a new future delivery method that provides unnamed aerial vehicles, popularly known as drones, to deliver products to customers. Amazon has a compe</w:t>
      </w:r>
      <w:r w:rsidRPr="00BE692A">
        <w:rPr>
          <w:rFonts w:ascii="Arial" w:hAnsi="Arial" w:cs="Arial"/>
          <w:sz w:val="22"/>
          <w:szCs w:val="22"/>
        </w:rPr>
        <w:t>titive advantage due to its investments in information technology.</w:t>
      </w:r>
    </w:p>
    <w:p w14:paraId="523B6E75"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Amazon is vulnerable to hacking. Stacks underpin the entire business concept. Customers and third-party sellers on Amazon are concerned about sensitive data such as credit cards and debit c</w:t>
      </w:r>
      <w:r w:rsidRPr="00BE692A">
        <w:rPr>
          <w:rFonts w:ascii="Arial" w:hAnsi="Arial" w:cs="Arial"/>
          <w:sz w:val="22"/>
          <w:szCs w:val="22"/>
        </w:rPr>
        <w:t>ards, as well as any other personal or confidential information held on the Amazon website. Several of his customers informed them that their accounts had been hacked. Sellers claimed that their accounts had been attacked and that they had lost their month</w:t>
      </w:r>
      <w:r w:rsidRPr="00BE692A">
        <w:rPr>
          <w:rFonts w:ascii="Arial" w:hAnsi="Arial" w:cs="Arial"/>
          <w:sz w:val="22"/>
          <w:szCs w:val="22"/>
        </w:rPr>
        <w:t xml:space="preserve">ly sales. </w:t>
      </w:r>
    </w:p>
    <w:p w14:paraId="4D097018" w14:textId="77777777" w:rsidR="009A3A78" w:rsidRPr="00BE692A" w:rsidRDefault="009A3A78" w:rsidP="00BE692A">
      <w:pPr>
        <w:spacing w:line="360" w:lineRule="auto"/>
        <w:rPr>
          <w:rFonts w:ascii="Arial" w:hAnsi="Arial" w:cs="Arial"/>
          <w:sz w:val="22"/>
          <w:szCs w:val="22"/>
        </w:rPr>
      </w:pPr>
    </w:p>
    <w:p w14:paraId="7E1E30A4" w14:textId="77777777" w:rsidR="009A3A78" w:rsidRPr="00BE692A" w:rsidRDefault="00E976D4" w:rsidP="00D47FA4">
      <w:pPr>
        <w:pStyle w:val="Heading3"/>
      </w:pPr>
      <w:bookmarkStart w:id="9" w:name="_Toc102768197"/>
      <w:r w:rsidRPr="00BE692A">
        <w:t>Environmental factor-</w:t>
      </w:r>
      <w:bookmarkEnd w:id="9"/>
    </w:p>
    <w:p w14:paraId="673D014E"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Despite the fact that Amazon.com Inc. is primarily an online company, its activities are influenced by the natural environment. Investors and other shareholders have pressed Amazon Inc. to provide information about its env</w:t>
      </w:r>
      <w:r w:rsidRPr="00BE692A">
        <w:rPr>
          <w:rFonts w:ascii="Arial" w:hAnsi="Arial" w:cs="Arial"/>
          <w:sz w:val="22"/>
          <w:szCs w:val="22"/>
        </w:rPr>
        <w:t>ironmental effect. The following macro environmental elements are taken into account by Amazon in its strategic development.</w:t>
      </w:r>
    </w:p>
    <w:p w14:paraId="2A6805BF"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Environmental programmes are gaining popularity (opportunity) </w:t>
      </w:r>
    </w:p>
    <w:p w14:paraId="73B14640"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Business sustainability is becoming increasingly important (opportun</w:t>
      </w:r>
      <w:r w:rsidRPr="00BE692A">
        <w:rPr>
          <w:rFonts w:ascii="Arial" w:hAnsi="Arial" w:cs="Arial"/>
          <w:sz w:val="22"/>
          <w:szCs w:val="22"/>
        </w:rPr>
        <w:t xml:space="preserve">ity) </w:t>
      </w:r>
    </w:p>
    <w:p w14:paraId="72E10B98"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Low-carbon lifestyles are becoming increasingly attractive (opportunity)</w:t>
      </w:r>
    </w:p>
    <w:p w14:paraId="3E86BA48"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Amazon is lowering its carbon footprint. Estimating the emissions from an e-commerce operation is a difficult task. Traveling to physical stores to buy or pick up food uses more</w:t>
      </w:r>
      <w:r w:rsidRPr="00BE692A">
        <w:rPr>
          <w:rFonts w:ascii="Arial" w:hAnsi="Arial" w:cs="Arial"/>
          <w:sz w:val="22"/>
          <w:szCs w:val="22"/>
        </w:rPr>
        <w:t xml:space="preserve"> energy than ordering groceries online. </w:t>
      </w:r>
    </w:p>
    <w:p w14:paraId="51A543EE"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Stronger sustainability standards can help e-commerce company increase their environmental effect while also enhancing their brand image. The increasing influence of low-carbon lifestyles offers advantages for the c</w:t>
      </w:r>
      <w:r w:rsidRPr="00BE692A">
        <w:rPr>
          <w:rFonts w:ascii="Arial" w:hAnsi="Arial" w:cs="Arial"/>
          <w:sz w:val="22"/>
          <w:szCs w:val="22"/>
        </w:rPr>
        <w:t>orporation to improve its corporate image as an e-commerce industry leader. For this reason, the business could establish substantial energy-saving practises in its operations.</w:t>
      </w:r>
    </w:p>
    <w:p w14:paraId="4C2BF141" w14:textId="77777777" w:rsidR="009A3A78" w:rsidRPr="00BE692A" w:rsidRDefault="009A3A78" w:rsidP="00BE692A">
      <w:pPr>
        <w:spacing w:line="360" w:lineRule="auto"/>
        <w:rPr>
          <w:rFonts w:ascii="Arial" w:hAnsi="Arial" w:cs="Arial"/>
          <w:sz w:val="22"/>
          <w:szCs w:val="22"/>
        </w:rPr>
      </w:pPr>
    </w:p>
    <w:p w14:paraId="4CD324C0" w14:textId="77777777" w:rsidR="009A3A78" w:rsidRPr="00BE692A" w:rsidRDefault="00E976D4" w:rsidP="00D47FA4">
      <w:pPr>
        <w:pStyle w:val="Heading3"/>
      </w:pPr>
      <w:bookmarkStart w:id="10" w:name="_Toc102768198"/>
      <w:r w:rsidRPr="00BE692A">
        <w:t>Legal factor-</w:t>
      </w:r>
      <w:bookmarkEnd w:id="10"/>
    </w:p>
    <w:p w14:paraId="5B35C74B"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Different laws and regulations </w:t>
      </w:r>
      <w:r w:rsidR="001F5426" w:rsidRPr="00BE692A">
        <w:rPr>
          <w:rFonts w:ascii="Arial" w:hAnsi="Arial" w:cs="Arial"/>
          <w:sz w:val="22"/>
          <w:szCs w:val="22"/>
        </w:rPr>
        <w:t>do</w:t>
      </w:r>
      <w:r w:rsidRPr="00BE692A">
        <w:rPr>
          <w:rFonts w:ascii="Arial" w:hAnsi="Arial" w:cs="Arial"/>
          <w:sz w:val="22"/>
          <w:szCs w:val="22"/>
        </w:rPr>
        <w:t xml:space="preserve"> indeed apply to Amazon's opera</w:t>
      </w:r>
      <w:r w:rsidRPr="00BE692A">
        <w:rPr>
          <w:rFonts w:ascii="Arial" w:hAnsi="Arial" w:cs="Arial"/>
          <w:sz w:val="22"/>
          <w:szCs w:val="22"/>
        </w:rPr>
        <w:t xml:space="preserve">tions. Such </w:t>
      </w:r>
      <w:r w:rsidR="001F5426" w:rsidRPr="00BE692A">
        <w:rPr>
          <w:rFonts w:ascii="Arial" w:hAnsi="Arial" w:cs="Arial"/>
          <w:sz w:val="22"/>
          <w:szCs w:val="22"/>
        </w:rPr>
        <w:t>as Antitrust</w:t>
      </w:r>
      <w:r w:rsidRPr="00BE692A">
        <w:rPr>
          <w:rFonts w:ascii="Arial" w:hAnsi="Arial" w:cs="Arial"/>
          <w:sz w:val="22"/>
          <w:szCs w:val="22"/>
        </w:rPr>
        <w:t xml:space="preserve"> laws, discrimination laws, consumer protection laws for e-commerce enterprises, and data privacy laws are just a few of the legal issues that could concern Amazon. This part of the PESTEL/PESTLE analytical model determines the impa</w:t>
      </w:r>
      <w:r w:rsidRPr="00BE692A">
        <w:rPr>
          <w:rFonts w:ascii="Arial" w:hAnsi="Arial" w:cs="Arial"/>
          <w:sz w:val="22"/>
          <w:szCs w:val="22"/>
        </w:rPr>
        <w:t>cts of regulations on the remote or macro-environment. The following legal external elements are significant in Amazon's case:</w:t>
      </w:r>
    </w:p>
    <w:p w14:paraId="392B7784"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Product regulation is now becoming more strict (opportunity) </w:t>
      </w:r>
    </w:p>
    <w:p w14:paraId="5394D2AD"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Import and export laws are changing (opportunity/thread)  </w:t>
      </w:r>
    </w:p>
    <w:p w14:paraId="0F631AE1"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lastRenderedPageBreak/>
        <w:t>Business</w:t>
      </w:r>
      <w:r w:rsidRPr="00BE692A">
        <w:rPr>
          <w:rFonts w:ascii="Arial" w:hAnsi="Arial" w:cs="Arial"/>
          <w:sz w:val="22"/>
          <w:szCs w:val="22"/>
        </w:rPr>
        <w:t>es are being subjected to more environmental rules (opportunity)</w:t>
      </w:r>
    </w:p>
    <w:p w14:paraId="680AF005"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As part of Brexit, a customs border between the UK and the EU was established on January 1, 2021. Documentation is necessary for customs clearance when shipping FBA inventory across this border. </w:t>
      </w:r>
    </w:p>
    <w:p w14:paraId="06A6D832"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 xml:space="preserve">For most vendors, moving products between the UK and the EU </w:t>
      </w:r>
      <w:r w:rsidRPr="00BE692A">
        <w:rPr>
          <w:rFonts w:ascii="Arial" w:hAnsi="Arial" w:cs="Arial"/>
          <w:sz w:val="22"/>
          <w:szCs w:val="22"/>
        </w:rPr>
        <w:t>necessitates the use of a shipping company or freight forwarder. Amazon is unable to fulfil this role or make these arrangements on your behalf. Custom registration and importers of registry (IOR) or actions in terms are necessary for all sellers.</w:t>
      </w:r>
      <w:r w:rsidRPr="00BE692A">
        <w:rPr>
          <w:rFonts w:ascii="Arial" w:hAnsi="Arial" w:cs="Arial"/>
          <w:sz w:val="22"/>
          <w:szCs w:val="22"/>
        </w:rPr>
        <w:tab/>
      </w:r>
    </w:p>
    <w:p w14:paraId="49C0AA9D" w14:textId="77777777" w:rsidR="009A3A78" w:rsidRPr="00BE692A" w:rsidRDefault="00E976D4" w:rsidP="00BE692A">
      <w:pPr>
        <w:spacing w:line="360" w:lineRule="auto"/>
        <w:rPr>
          <w:rFonts w:ascii="Arial" w:hAnsi="Arial" w:cs="Arial"/>
          <w:sz w:val="22"/>
          <w:szCs w:val="22"/>
        </w:rPr>
      </w:pPr>
      <w:r w:rsidRPr="00BE692A">
        <w:rPr>
          <w:rFonts w:ascii="Arial" w:hAnsi="Arial" w:cs="Arial"/>
          <w:sz w:val="22"/>
          <w:szCs w:val="22"/>
        </w:rPr>
        <w:t>Another</w:t>
      </w:r>
      <w:r w:rsidRPr="00BE692A">
        <w:rPr>
          <w:rFonts w:ascii="Arial" w:hAnsi="Arial" w:cs="Arial"/>
          <w:sz w:val="22"/>
          <w:szCs w:val="22"/>
        </w:rPr>
        <w:t xml:space="preserve"> legal consideration is the EU GDPR (General Data Protection Regulations), which applies to Amazon and all other corporations that collect customer information such as names, emails, and bank account numbers. All consumer information must be secured.</w:t>
      </w:r>
    </w:p>
    <w:p w14:paraId="7F5E2891" w14:textId="77777777" w:rsidR="009A3A78" w:rsidRPr="00BE692A" w:rsidRDefault="009A3A78" w:rsidP="00BE692A">
      <w:pPr>
        <w:spacing w:line="360" w:lineRule="auto"/>
        <w:rPr>
          <w:rFonts w:ascii="Arial" w:hAnsi="Arial" w:cs="Arial"/>
          <w:sz w:val="22"/>
          <w:szCs w:val="22"/>
        </w:rPr>
      </w:pPr>
    </w:p>
    <w:p w14:paraId="5A473338" w14:textId="77777777" w:rsidR="009A3A78" w:rsidRPr="00BE692A" w:rsidRDefault="009A3A78" w:rsidP="00BE692A">
      <w:pPr>
        <w:spacing w:line="360" w:lineRule="auto"/>
        <w:rPr>
          <w:rFonts w:ascii="Arial" w:hAnsi="Arial" w:cs="Arial"/>
          <w:sz w:val="22"/>
          <w:szCs w:val="22"/>
        </w:rPr>
      </w:pPr>
    </w:p>
    <w:p w14:paraId="7884BE96" w14:textId="77777777" w:rsidR="009A3A78" w:rsidRPr="00BE692A" w:rsidRDefault="009A3A78" w:rsidP="00BE692A">
      <w:pPr>
        <w:spacing w:line="360" w:lineRule="auto"/>
        <w:rPr>
          <w:rFonts w:ascii="Arial" w:eastAsiaTheme="minorEastAsia" w:hAnsi="Arial" w:cs="Arial"/>
          <w:color w:val="000000" w:themeColor="text1"/>
          <w:kern w:val="24"/>
          <w:sz w:val="22"/>
          <w:szCs w:val="22"/>
        </w:rPr>
      </w:pPr>
    </w:p>
    <w:p w14:paraId="17907921" w14:textId="77777777" w:rsidR="009A3A78" w:rsidRPr="00BE692A" w:rsidRDefault="009A3A78" w:rsidP="00BE692A">
      <w:pPr>
        <w:spacing w:line="360" w:lineRule="auto"/>
        <w:rPr>
          <w:rFonts w:ascii="Arial" w:hAnsi="Arial" w:cs="Arial"/>
          <w:sz w:val="22"/>
          <w:szCs w:val="22"/>
        </w:rPr>
      </w:pPr>
    </w:p>
    <w:p w14:paraId="1C83AB8D" w14:textId="77777777" w:rsidR="009A3A78" w:rsidRPr="00BE692A" w:rsidRDefault="009A3A78" w:rsidP="00BE692A">
      <w:pPr>
        <w:spacing w:before="100" w:beforeAutospacing="1" w:after="100" w:afterAutospacing="1" w:line="360" w:lineRule="auto"/>
        <w:rPr>
          <w:rFonts w:ascii="Arial" w:hAnsi="Arial" w:cs="Arial"/>
          <w:sz w:val="22"/>
          <w:szCs w:val="22"/>
        </w:rPr>
      </w:pPr>
    </w:p>
    <w:p w14:paraId="0258FB6C" w14:textId="77777777" w:rsidR="009A3A78" w:rsidRPr="00BE692A" w:rsidRDefault="00E976D4" w:rsidP="00D47FA4">
      <w:pPr>
        <w:pStyle w:val="Heading2"/>
      </w:pPr>
      <w:bookmarkStart w:id="11" w:name="_Toc102768199"/>
      <w:r w:rsidRPr="00BE692A">
        <w:t>P</w:t>
      </w:r>
      <w:r w:rsidR="005953EA" w:rsidRPr="00BE692A">
        <w:t>ORTER</w:t>
      </w:r>
      <w:r w:rsidRPr="00BE692A">
        <w:t xml:space="preserve">’S FIVE FORCES analyses </w:t>
      </w:r>
      <w:r w:rsidR="005953EA" w:rsidRPr="00BE692A">
        <w:t>of</w:t>
      </w:r>
      <w:r w:rsidRPr="00BE692A">
        <w:t xml:space="preserve"> AMAZON</w:t>
      </w:r>
      <w:bookmarkEnd w:id="11"/>
      <w:r w:rsidRPr="00BE692A">
        <w:t xml:space="preserve"> </w:t>
      </w:r>
    </w:p>
    <w:p w14:paraId="2AB1FE61" w14:textId="77777777" w:rsidR="009A3A78" w:rsidRPr="00BE692A" w:rsidRDefault="00E976D4" w:rsidP="00BE692A">
      <w:pPr>
        <w:spacing w:before="100" w:beforeAutospacing="1" w:after="100" w:afterAutospacing="1" w:line="360" w:lineRule="auto"/>
        <w:rPr>
          <w:rFonts w:ascii="Arial" w:hAnsi="Arial" w:cs="Arial"/>
          <w:sz w:val="22"/>
          <w:szCs w:val="22"/>
        </w:rPr>
      </w:pPr>
      <w:r w:rsidRPr="00BE692A">
        <w:rPr>
          <w:rFonts w:ascii="Arial" w:hAnsi="Arial" w:cs="Arial"/>
          <w:sz w:val="22"/>
          <w:szCs w:val="22"/>
        </w:rPr>
        <w:t>This section of the essay talks through every aspect of Porter's Five Forces Analysis of Amazon. Porter's Five Forces analysis helps businesses in recognising an industry's strengths and limitations. It supports co</w:t>
      </w:r>
      <w:r w:rsidRPr="00BE692A">
        <w:rPr>
          <w:rFonts w:ascii="Arial" w:hAnsi="Arial" w:cs="Arial"/>
          <w:sz w:val="22"/>
          <w:szCs w:val="22"/>
        </w:rPr>
        <w:t>mpanies in learning about their competition and determining the market's long-term profitability.</w:t>
      </w:r>
    </w:p>
    <w:p w14:paraId="0978A629" w14:textId="77777777" w:rsidR="009A3A78" w:rsidRPr="00BE692A" w:rsidRDefault="00E976D4" w:rsidP="00D47FA4">
      <w:pPr>
        <w:pStyle w:val="Heading3"/>
      </w:pPr>
      <w:bookmarkStart w:id="12" w:name="_Toc102768200"/>
      <w:r w:rsidRPr="00BE692A">
        <w:t>1.</w:t>
      </w:r>
      <w:r w:rsidRPr="009A3A78">
        <w:t>Threat of new entrants</w:t>
      </w:r>
      <w:r w:rsidRPr="00BE692A">
        <w:t xml:space="preserve"> –</w:t>
      </w:r>
      <w:bookmarkEnd w:id="12"/>
      <w:r w:rsidRPr="00BE692A">
        <w:t xml:space="preserve"> </w:t>
      </w:r>
    </w:p>
    <w:p w14:paraId="748B31FB"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Because of the following external circumstances, Amazon.com Inc. is experiencing a </w:t>
      </w:r>
      <w:r w:rsidR="005953EA" w:rsidRPr="00BE692A">
        <w:rPr>
          <w:rFonts w:ascii="Arial" w:hAnsi="Arial" w:cs="Arial"/>
          <w:color w:val="30373E"/>
          <w:sz w:val="22"/>
          <w:szCs w:val="22"/>
        </w:rPr>
        <w:t>LOW</w:t>
      </w:r>
      <w:r w:rsidRPr="00BE692A">
        <w:rPr>
          <w:rFonts w:ascii="Arial" w:hAnsi="Arial" w:cs="Arial"/>
          <w:color w:val="30373E"/>
          <w:sz w:val="22"/>
          <w:szCs w:val="22"/>
        </w:rPr>
        <w:t xml:space="preserve"> level of danger of new entry:   </w:t>
      </w:r>
    </w:p>
    <w:p w14:paraId="1B096824"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low </w:t>
      </w:r>
      <w:r w:rsidRPr="00BE692A">
        <w:rPr>
          <w:rFonts w:ascii="Arial" w:hAnsi="Arial" w:cs="Arial"/>
          <w:color w:val="30373E"/>
          <w:sz w:val="22"/>
          <w:szCs w:val="22"/>
        </w:rPr>
        <w:t>Price switching (strong force)</w:t>
      </w:r>
    </w:p>
    <w:p w14:paraId="52ECED97"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 Amazon's customers can easily switch to other companies, allowing consumers to create a powerful force on the company. This is because of the low switching costs or the low negative impacts of switching from one supplier to </w:t>
      </w:r>
      <w:r w:rsidRPr="00BE692A">
        <w:rPr>
          <w:rFonts w:ascii="Arial" w:hAnsi="Arial" w:cs="Arial"/>
          <w:color w:val="30373E"/>
          <w:sz w:val="22"/>
          <w:szCs w:val="22"/>
        </w:rPr>
        <w:t xml:space="preserve">the other. </w:t>
      </w:r>
    </w:p>
    <w:p w14:paraId="6663A2C1"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Economies of scale (strong force)</w:t>
      </w:r>
    </w:p>
    <w:p w14:paraId="1767AB58" w14:textId="77777777" w:rsidR="009A3A78" w:rsidRPr="009A3A78"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lastRenderedPageBreak/>
        <w:t>Because of its reputation as the largest internet retailer in the industry, Amazon has an advantage over other brands in terms of economies of scale. New competitors can enter the market with easily, but they w</w:t>
      </w:r>
      <w:r w:rsidRPr="00BE692A">
        <w:rPr>
          <w:rFonts w:ascii="Arial" w:hAnsi="Arial" w:cs="Arial"/>
          <w:color w:val="30373E"/>
          <w:sz w:val="22"/>
          <w:szCs w:val="22"/>
        </w:rPr>
        <w:t>on't be able to take full advantage of Amazon's economies of scale to the same extent.</w:t>
      </w:r>
    </w:p>
    <w:p w14:paraId="7F2511A7"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Brand development has a high cost (weak force) </w:t>
      </w:r>
    </w:p>
    <w:p w14:paraId="4C2326D5" w14:textId="77777777" w:rsidR="009A3A78"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The high expense of marketing initiatives in online shopping reduces new entrants' impact on Amazon's performance. For ex</w:t>
      </w:r>
      <w:r w:rsidRPr="00BE692A">
        <w:rPr>
          <w:rFonts w:ascii="Arial" w:hAnsi="Arial" w:cs="Arial"/>
          <w:color w:val="30373E"/>
          <w:sz w:val="22"/>
          <w:szCs w:val="22"/>
        </w:rPr>
        <w:t>ample, building a strong brand which competes directly with Amazon will indeed require years and millions of dollars. </w:t>
      </w:r>
    </w:p>
    <w:p w14:paraId="7B959A42"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Customer Loyalty (Strong force) </w:t>
      </w:r>
    </w:p>
    <w:p w14:paraId="354BD0DC"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Amazon heavily invests in customer service. Its websites and notification to requirement or the right ca</w:t>
      </w:r>
      <w:r w:rsidRPr="00BE692A">
        <w:rPr>
          <w:rFonts w:ascii="Arial" w:hAnsi="Arial" w:cs="Arial"/>
          <w:color w:val="30373E"/>
          <w:sz w:val="22"/>
          <w:szCs w:val="22"/>
        </w:rPr>
        <w:t xml:space="preserve">ndidates for the customer services department in amazon. Amazon offers one of the best customer experiences in the market. For other entrants would be difficult to invest so much in the customer experience. </w:t>
      </w:r>
    </w:p>
    <w:p w14:paraId="38985D91" w14:textId="77777777" w:rsidR="005953EA" w:rsidRPr="00BE692A" w:rsidRDefault="005953EA" w:rsidP="00BE692A">
      <w:pPr>
        <w:spacing w:before="100" w:beforeAutospacing="1" w:after="96" w:line="360" w:lineRule="auto"/>
        <w:rPr>
          <w:rFonts w:ascii="Arial" w:hAnsi="Arial" w:cs="Arial"/>
          <w:color w:val="30373E"/>
          <w:sz w:val="22"/>
          <w:szCs w:val="22"/>
        </w:rPr>
      </w:pPr>
    </w:p>
    <w:p w14:paraId="484A4EC1" w14:textId="77777777" w:rsidR="009A3A78" w:rsidRPr="00BE692A" w:rsidRDefault="00E976D4" w:rsidP="00D47FA4">
      <w:pPr>
        <w:pStyle w:val="Heading3"/>
      </w:pPr>
      <w:bookmarkStart w:id="13" w:name="_Toc102768201"/>
      <w:r w:rsidRPr="00BE692A">
        <w:t>2.</w:t>
      </w:r>
      <w:r w:rsidRPr="009A3A78">
        <w:t>Bargaining power of buyers</w:t>
      </w:r>
      <w:r w:rsidRPr="00BE692A">
        <w:t xml:space="preserve"> –</w:t>
      </w:r>
      <w:bookmarkEnd w:id="13"/>
      <w:r w:rsidRPr="00BE692A">
        <w:t xml:space="preserve"> </w:t>
      </w:r>
    </w:p>
    <w:p w14:paraId="65BC1C1A"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Amazon highly s</w:t>
      </w:r>
      <w:r w:rsidRPr="00BE692A">
        <w:rPr>
          <w:rFonts w:ascii="Arial" w:hAnsi="Arial" w:cs="Arial"/>
          <w:color w:val="30373E"/>
          <w:sz w:val="22"/>
          <w:szCs w:val="22"/>
        </w:rPr>
        <w:t>tands for a good customer experience and providing high value to its customers. Amazon ensures that the company's products are of excellent quality and delivered on schedule. Amazon's advantage is its ability to provide a wide variety of goods with million</w:t>
      </w:r>
      <w:r w:rsidRPr="00BE692A">
        <w:rPr>
          <w:rFonts w:ascii="Arial" w:hAnsi="Arial" w:cs="Arial"/>
          <w:color w:val="30373E"/>
          <w:sz w:val="22"/>
          <w:szCs w:val="22"/>
        </w:rPr>
        <w:t>s of options for its consumers at a low cost and with the greatest customer service. Amazon had one of the best responses to covid 19 through the pandemic. They improved their food retail and adapted well to help keep everyone safe. There is practically no</w:t>
      </w:r>
      <w:r w:rsidRPr="00BE692A">
        <w:rPr>
          <w:rFonts w:ascii="Arial" w:hAnsi="Arial" w:cs="Arial"/>
          <w:color w:val="30373E"/>
          <w:sz w:val="22"/>
          <w:szCs w:val="22"/>
        </w:rPr>
        <w:t xml:space="preserve"> business worldwide that can compete with Amazon and its options. Customers don’t really have another choice but Amazon. Customers are usually price-sensitive and Amazon is offering outstanding services for affordable prices to everyone. </w:t>
      </w:r>
      <w:r w:rsidR="001F5426" w:rsidRPr="00BE692A">
        <w:rPr>
          <w:rFonts w:ascii="Arial" w:hAnsi="Arial" w:cs="Arial"/>
          <w:color w:val="30373E"/>
          <w:sz w:val="22"/>
          <w:szCs w:val="22"/>
        </w:rPr>
        <w:t>Therefore,</w:t>
      </w:r>
      <w:r w:rsidRPr="00BE692A">
        <w:rPr>
          <w:rFonts w:ascii="Arial" w:hAnsi="Arial" w:cs="Arial"/>
          <w:color w:val="30373E"/>
          <w:sz w:val="22"/>
          <w:szCs w:val="22"/>
        </w:rPr>
        <w:t xml:space="preserve"> there i</w:t>
      </w:r>
      <w:r w:rsidRPr="00BE692A">
        <w:rPr>
          <w:rFonts w:ascii="Arial" w:hAnsi="Arial" w:cs="Arial"/>
          <w:color w:val="30373E"/>
          <w:sz w:val="22"/>
          <w:szCs w:val="22"/>
        </w:rPr>
        <w:t>s no for a customer need to look for another supplier.</w:t>
      </w:r>
    </w:p>
    <w:p w14:paraId="7C8EF10D"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 Info of high quality (strong force) </w:t>
      </w:r>
    </w:p>
    <w:p w14:paraId="12C2773D"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No fee switching (strong force) </w:t>
      </w:r>
    </w:p>
    <w:p w14:paraId="496507D9"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Alternatives are easily accessible (strong force)</w:t>
      </w:r>
    </w:p>
    <w:p w14:paraId="43EADB82" w14:textId="77777777" w:rsidR="009A3A78" w:rsidRPr="00BE692A" w:rsidRDefault="00E976D4" w:rsidP="00D47FA4">
      <w:pPr>
        <w:pStyle w:val="Heading3"/>
      </w:pPr>
      <w:bookmarkStart w:id="14" w:name="_Toc102768202"/>
      <w:r w:rsidRPr="00BE692A">
        <w:lastRenderedPageBreak/>
        <w:t>3.</w:t>
      </w:r>
      <w:r w:rsidRPr="009A3A78">
        <w:t>Threat of substitute</w:t>
      </w:r>
      <w:r w:rsidRPr="00BE692A">
        <w:t xml:space="preserve"> –</w:t>
      </w:r>
      <w:bookmarkEnd w:id="14"/>
      <w:r w:rsidRPr="00BE692A">
        <w:t xml:space="preserve"> </w:t>
      </w:r>
    </w:p>
    <w:p w14:paraId="23F3F59A"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Amazon faces a significant threat from alternative businesses. While a number of other firms have entered online retail, customers can still purchase from physical stores. Customers who wish to try things before buying them may opt to shop at physical stor</w:t>
      </w:r>
      <w:r w:rsidRPr="00BE692A">
        <w:rPr>
          <w:rFonts w:ascii="Arial" w:hAnsi="Arial" w:cs="Arial"/>
          <w:color w:val="30373E"/>
          <w:sz w:val="22"/>
          <w:szCs w:val="22"/>
        </w:rPr>
        <w:t>es. Customers may also opt to purchase through independent brand websites that entice them with unique site, app deals or discount codes and promotions. The accessibility of substitutes, as well as the cheap prices of their product offers, heighten substit</w:t>
      </w:r>
      <w:r w:rsidRPr="00BE692A">
        <w:rPr>
          <w:rFonts w:ascii="Arial" w:hAnsi="Arial" w:cs="Arial"/>
          <w:color w:val="30373E"/>
          <w:sz w:val="22"/>
          <w:szCs w:val="22"/>
        </w:rPr>
        <w:t xml:space="preserve">utes' influence against the company. Because Amazon doesn't really provide unique products and the majority of its products are retail, providing the best customer service is a must. </w:t>
      </w:r>
      <w:r w:rsidR="001F5426" w:rsidRPr="00BE692A">
        <w:rPr>
          <w:rFonts w:ascii="Arial" w:hAnsi="Arial" w:cs="Arial"/>
          <w:color w:val="30373E"/>
          <w:sz w:val="22"/>
          <w:szCs w:val="22"/>
        </w:rPr>
        <w:t>Therefore,</w:t>
      </w:r>
      <w:r w:rsidRPr="00BE692A">
        <w:rPr>
          <w:rFonts w:ascii="Arial" w:hAnsi="Arial" w:cs="Arial"/>
          <w:color w:val="30373E"/>
          <w:sz w:val="22"/>
          <w:szCs w:val="22"/>
        </w:rPr>
        <w:t xml:space="preserve"> from its brand recognition, Amazon's competitive advantage is </w:t>
      </w:r>
      <w:r w:rsidRPr="00BE692A">
        <w:rPr>
          <w:rFonts w:ascii="Arial" w:hAnsi="Arial" w:cs="Arial"/>
          <w:color w:val="30373E"/>
          <w:sz w:val="22"/>
          <w:szCs w:val="22"/>
        </w:rPr>
        <w:t xml:space="preserve">its great customer service at all times. </w:t>
      </w:r>
    </w:p>
    <w:p w14:paraId="6121D395"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Low-cost switching (strong force) </w:t>
      </w:r>
    </w:p>
    <w:p w14:paraId="69BEF5A2"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 xml:space="preserve">Substitutes are easily accessible (strong force) </w:t>
      </w:r>
    </w:p>
    <w:p w14:paraId="5DE24761"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Substitutes are cheap (strong force)</w:t>
      </w:r>
    </w:p>
    <w:p w14:paraId="4CD933EC" w14:textId="77777777" w:rsidR="005953EA" w:rsidRPr="009A3A78"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Physical substitutes stores (strong force)</w:t>
      </w:r>
    </w:p>
    <w:p w14:paraId="43A9BCDA" w14:textId="77777777" w:rsidR="009A3A78" w:rsidRPr="00BE692A" w:rsidRDefault="00E976D4" w:rsidP="00D47FA4">
      <w:pPr>
        <w:pStyle w:val="Heading3"/>
      </w:pPr>
      <w:bookmarkStart w:id="15" w:name="_Toc102768203"/>
      <w:r w:rsidRPr="00BE692A">
        <w:t>4.</w:t>
      </w:r>
      <w:r w:rsidRPr="009A3A78">
        <w:t>Bargaining power of suppliers</w:t>
      </w:r>
      <w:r w:rsidRPr="00BE692A">
        <w:t xml:space="preserve"> –</w:t>
      </w:r>
      <w:bookmarkEnd w:id="15"/>
      <w:r w:rsidRPr="00BE692A">
        <w:t xml:space="preserve"> </w:t>
      </w:r>
    </w:p>
    <w:p w14:paraId="61BEC20C" w14:textId="77777777" w:rsidR="005953EA" w:rsidRPr="00BE692A" w:rsidRDefault="00E976D4" w:rsidP="00BE692A">
      <w:pPr>
        <w:spacing w:before="100" w:beforeAutospacing="1" w:after="96" w:line="360" w:lineRule="auto"/>
        <w:rPr>
          <w:rFonts w:ascii="Arial" w:hAnsi="Arial" w:cs="Arial"/>
          <w:color w:val="30373E"/>
          <w:sz w:val="22"/>
          <w:szCs w:val="22"/>
        </w:rPr>
      </w:pPr>
      <w:r w:rsidRPr="00BE692A">
        <w:rPr>
          <w:rFonts w:ascii="Arial" w:hAnsi="Arial" w:cs="Arial"/>
          <w:color w:val="30373E"/>
          <w:sz w:val="22"/>
          <w:szCs w:val="22"/>
        </w:rPr>
        <w:t>Suppliers have</w:t>
      </w:r>
      <w:r w:rsidRPr="00BE692A">
        <w:rPr>
          <w:rFonts w:ascii="Arial" w:hAnsi="Arial" w:cs="Arial"/>
          <w:color w:val="30373E"/>
          <w:sz w:val="22"/>
          <w:szCs w:val="22"/>
        </w:rPr>
        <w:t xml:space="preserve"> a major impact in the Amazon company since without them, retailers would not be unable to supply their customers. Suppliers offer Amazon with the goods it needs for its online store. Suppliers ensure that Amazon.com Inc. has access to the resources and ma</w:t>
      </w:r>
      <w:r w:rsidRPr="00BE692A">
        <w:rPr>
          <w:rFonts w:ascii="Arial" w:hAnsi="Arial" w:cs="Arial"/>
          <w:color w:val="30373E"/>
          <w:sz w:val="22"/>
          <w:szCs w:val="22"/>
        </w:rPr>
        <w:t>terials it needs for its e-commerce activities, such as hardware components for information systems. Amazon shows a high focus on its suppliers' ethical behaviour, making it more difficult for them to consider forward integration in the supply chain. Despi</w:t>
      </w:r>
      <w:r w:rsidRPr="00BE692A">
        <w:rPr>
          <w:rFonts w:ascii="Arial" w:hAnsi="Arial" w:cs="Arial"/>
          <w:color w:val="30373E"/>
          <w:sz w:val="22"/>
          <w:szCs w:val="22"/>
        </w:rPr>
        <w:t>te a large number of Amazon suppliers, these businesses must follow Amazon's standards. These providers are expected to respect Amazon's code of conduct. Some of Amazon's primary priority areas in terms of supplier partnerships. Amazon and its culture stan</w:t>
      </w:r>
      <w:r w:rsidRPr="00BE692A">
        <w:rPr>
          <w:rFonts w:ascii="Arial" w:hAnsi="Arial" w:cs="Arial"/>
          <w:color w:val="30373E"/>
          <w:sz w:val="22"/>
          <w:szCs w:val="22"/>
        </w:rPr>
        <w:t xml:space="preserve">d for its human right and fair treatment of all involved such as </w:t>
      </w:r>
      <w:r w:rsidR="006D7441" w:rsidRPr="00BE692A">
        <w:rPr>
          <w:rFonts w:ascii="Arial" w:hAnsi="Arial" w:cs="Arial"/>
          <w:color w:val="30373E"/>
          <w:sz w:val="22"/>
          <w:szCs w:val="22"/>
        </w:rPr>
        <w:t>in</w:t>
      </w:r>
      <w:r w:rsidRPr="00BE692A">
        <w:rPr>
          <w:rFonts w:ascii="Arial" w:hAnsi="Arial" w:cs="Arial"/>
          <w:color w:val="30373E"/>
          <w:sz w:val="22"/>
          <w:szCs w:val="22"/>
        </w:rPr>
        <w:t xml:space="preserve"> manufacturing sites and any living quarters, health and safety are important. The right to fair compensation and benefits. Working hours that are appropriate and overtime pay. Child labour</w:t>
      </w:r>
      <w:r w:rsidRPr="00BE692A">
        <w:rPr>
          <w:rFonts w:ascii="Arial" w:hAnsi="Arial" w:cs="Arial"/>
          <w:color w:val="30373E"/>
          <w:sz w:val="22"/>
          <w:szCs w:val="22"/>
        </w:rPr>
        <w:t xml:space="preserve"> or forced work must be avoided.</w:t>
      </w:r>
      <w:r w:rsidRPr="00BE692A">
        <w:rPr>
          <w:rFonts w:ascii="Arial" w:hAnsi="Arial" w:cs="Arial"/>
          <w:sz w:val="22"/>
          <w:szCs w:val="22"/>
        </w:rPr>
        <w:t xml:space="preserve"> </w:t>
      </w:r>
      <w:r w:rsidRPr="00BE692A">
        <w:rPr>
          <w:rFonts w:ascii="Arial" w:hAnsi="Arial" w:cs="Arial"/>
          <w:color w:val="30373E"/>
          <w:sz w:val="22"/>
          <w:szCs w:val="22"/>
        </w:rPr>
        <w:t>Fair and ethical treatment, including non-discrimination. Forward integration can be difficult for some suppliers. Amazon, on the other hand, can easily replace or try out new suppliers. There are always several options for</w:t>
      </w:r>
      <w:r w:rsidRPr="00BE692A">
        <w:rPr>
          <w:rFonts w:ascii="Arial" w:hAnsi="Arial" w:cs="Arial"/>
          <w:color w:val="30373E"/>
          <w:sz w:val="22"/>
          <w:szCs w:val="22"/>
        </w:rPr>
        <w:t xml:space="preserve"> any product. Amazon's suppliers have low to medium bargaining power based on all of these aspects. </w:t>
      </w:r>
    </w:p>
    <w:p w14:paraId="6E2731CE" w14:textId="77777777" w:rsidR="005953EA" w:rsidRPr="00BE692A" w:rsidRDefault="005953EA" w:rsidP="00BE692A">
      <w:pPr>
        <w:spacing w:before="100" w:beforeAutospacing="1" w:after="96" w:line="360" w:lineRule="auto"/>
        <w:rPr>
          <w:rFonts w:ascii="Arial" w:hAnsi="Arial" w:cs="Arial"/>
          <w:color w:val="30373E"/>
          <w:sz w:val="22"/>
          <w:szCs w:val="22"/>
        </w:rPr>
      </w:pPr>
    </w:p>
    <w:p w14:paraId="70AE97CE" w14:textId="77777777" w:rsidR="005953EA" w:rsidRPr="009A3A78" w:rsidRDefault="005953EA" w:rsidP="00BE692A">
      <w:pPr>
        <w:spacing w:before="100" w:beforeAutospacing="1" w:after="96" w:line="360" w:lineRule="auto"/>
        <w:rPr>
          <w:rFonts w:ascii="Arial" w:hAnsi="Arial" w:cs="Arial"/>
          <w:b/>
          <w:bCs/>
          <w:color w:val="30373E"/>
          <w:sz w:val="22"/>
          <w:szCs w:val="22"/>
        </w:rPr>
      </w:pPr>
    </w:p>
    <w:p w14:paraId="7502B04B" w14:textId="77777777" w:rsidR="009A3A78" w:rsidRPr="00BE692A" w:rsidRDefault="00E976D4" w:rsidP="00D47FA4">
      <w:pPr>
        <w:pStyle w:val="Heading3"/>
      </w:pPr>
      <w:bookmarkStart w:id="16" w:name="_Toc102768204"/>
      <w:r w:rsidRPr="00BE692A">
        <w:t>5.</w:t>
      </w:r>
      <w:r w:rsidRPr="009A3A78">
        <w:t>Competitive rivalry</w:t>
      </w:r>
      <w:r w:rsidRPr="00BE692A">
        <w:t xml:space="preserve"> –</w:t>
      </w:r>
      <w:bookmarkEnd w:id="16"/>
      <w:r w:rsidRPr="00BE692A">
        <w:t xml:space="preserve"> </w:t>
      </w:r>
    </w:p>
    <w:p w14:paraId="03323432" w14:textId="77777777" w:rsidR="009A3A78" w:rsidRPr="00BE692A" w:rsidRDefault="00E976D4" w:rsidP="00BE692A">
      <w:pPr>
        <w:spacing w:line="360" w:lineRule="auto"/>
        <w:rPr>
          <w:rFonts w:ascii="Arial" w:hAnsi="Arial" w:cs="Arial"/>
          <w:sz w:val="22"/>
          <w:szCs w:val="22"/>
        </w:rPr>
      </w:pPr>
      <w:r w:rsidRPr="00BE692A">
        <w:rPr>
          <w:rFonts w:ascii="Arial" w:hAnsi="Arial" w:cs="Arial"/>
          <w:color w:val="30373E"/>
          <w:sz w:val="22"/>
          <w:szCs w:val="22"/>
        </w:rPr>
        <w:t xml:space="preserve">Because the number of e-retail firms has increased, as has the competition from traditional retail brands, the amount of competitiveness in the business is high. </w:t>
      </w:r>
      <w:r w:rsidRPr="00BE692A">
        <w:rPr>
          <w:rFonts w:ascii="Arial" w:hAnsi="Arial" w:cs="Arial"/>
          <w:color w:val="333333"/>
          <w:sz w:val="22"/>
          <w:szCs w:val="22"/>
          <w:shd w:val="clear" w:color="auto" w:fill="FFFFFF"/>
        </w:rPr>
        <w:t>Amazon competes against strong competitors.</w:t>
      </w:r>
      <w:r w:rsidR="00BE692A">
        <w:rPr>
          <w:rFonts w:ascii="Arial" w:hAnsi="Arial" w:cs="Arial"/>
          <w:sz w:val="22"/>
          <w:szCs w:val="22"/>
        </w:rPr>
        <w:t xml:space="preserve"> </w:t>
      </w:r>
      <w:r w:rsidRPr="00BE692A">
        <w:rPr>
          <w:rFonts w:ascii="Arial" w:hAnsi="Arial" w:cs="Arial"/>
          <w:color w:val="30373E"/>
          <w:sz w:val="22"/>
          <w:szCs w:val="22"/>
        </w:rPr>
        <w:t>Amazon competes directly with powerhouses like Wal</w:t>
      </w:r>
      <w:r w:rsidRPr="00BE692A">
        <w:rPr>
          <w:rFonts w:ascii="Arial" w:hAnsi="Arial" w:cs="Arial"/>
          <w:color w:val="30373E"/>
          <w:sz w:val="22"/>
          <w:szCs w:val="22"/>
        </w:rPr>
        <w:t xml:space="preserve">mart, which has a substantial and growing e-commerce operation. </w:t>
      </w:r>
      <w:r w:rsidRPr="00BE692A">
        <w:rPr>
          <w:rFonts w:ascii="Arial" w:hAnsi="Arial" w:cs="Arial"/>
          <w:sz w:val="22"/>
          <w:szCs w:val="22"/>
        </w:rPr>
        <w:t xml:space="preserve">Retailers like Walmart are combining their physical locations with online buying. Furthermore, there are several direct and indirect competitors. Competitors might range from large e-commerce </w:t>
      </w:r>
      <w:r w:rsidRPr="00BE692A">
        <w:rPr>
          <w:rFonts w:ascii="Arial" w:hAnsi="Arial" w:cs="Arial"/>
          <w:sz w:val="22"/>
          <w:szCs w:val="22"/>
        </w:rPr>
        <w:t>companies to small brick-and-mortar establishments and even vending machines. Because customers may easily switch from one store to another at a cheap cost, Amazon is under increased pressure. As a result, Amazon invests heavily in providing high-quality i</w:t>
      </w:r>
      <w:r w:rsidRPr="00BE692A">
        <w:rPr>
          <w:rFonts w:ascii="Arial" w:hAnsi="Arial" w:cs="Arial"/>
          <w:sz w:val="22"/>
          <w:szCs w:val="22"/>
        </w:rPr>
        <w:t xml:space="preserve">tems and services to its customers, giving it an advantage over competitors. Amazon invest a large amount of money in customer satisfaction, improving its services and bringing in new features therefore Amazon is extending their number one position in the </w:t>
      </w:r>
      <w:r w:rsidRPr="00BE692A">
        <w:rPr>
          <w:rFonts w:ascii="Arial" w:hAnsi="Arial" w:cs="Arial"/>
          <w:sz w:val="22"/>
          <w:szCs w:val="22"/>
        </w:rPr>
        <w:t xml:space="preserve">market leader. </w:t>
      </w:r>
    </w:p>
    <w:p w14:paraId="38091AE3" w14:textId="77777777" w:rsidR="005953EA" w:rsidRPr="00BE692A" w:rsidRDefault="005953EA" w:rsidP="00BE692A">
      <w:pPr>
        <w:spacing w:before="100" w:beforeAutospacing="1" w:line="360" w:lineRule="auto"/>
        <w:rPr>
          <w:rFonts w:ascii="Arial" w:hAnsi="Arial" w:cs="Arial"/>
          <w:sz w:val="22"/>
          <w:szCs w:val="22"/>
        </w:rPr>
      </w:pPr>
    </w:p>
    <w:p w14:paraId="50593D33" w14:textId="77777777" w:rsidR="00BE692A" w:rsidRDefault="00E976D4" w:rsidP="00D47FA4">
      <w:pPr>
        <w:pStyle w:val="Heading2"/>
      </w:pPr>
      <w:bookmarkStart w:id="17" w:name="_Toc102768205"/>
      <w:r w:rsidRPr="00BE692A">
        <w:t>WEB model for AMAZON</w:t>
      </w:r>
      <w:bookmarkEnd w:id="17"/>
    </w:p>
    <w:p w14:paraId="0A8DA9FE" w14:textId="77777777" w:rsidR="00BE692A" w:rsidRPr="00BE692A" w:rsidRDefault="00BE692A" w:rsidP="00BE692A">
      <w:pPr>
        <w:spacing w:before="100" w:beforeAutospacing="1" w:line="360" w:lineRule="auto"/>
        <w:rPr>
          <w:rFonts w:ascii="Arial" w:hAnsi="Arial" w:cs="Arial"/>
          <w:sz w:val="22"/>
          <w:szCs w:val="22"/>
          <w:u w:val="single"/>
        </w:rPr>
      </w:pPr>
    </w:p>
    <w:p w14:paraId="77BF2E4A" w14:textId="77777777" w:rsidR="005953EA" w:rsidRPr="00BE692A" w:rsidRDefault="00E976D4" w:rsidP="00BE692A">
      <w:pPr>
        <w:spacing w:line="360" w:lineRule="auto"/>
        <w:rPr>
          <w:rFonts w:ascii="Arial" w:hAnsi="Arial" w:cs="Arial"/>
          <w:color w:val="000000"/>
          <w:sz w:val="22"/>
          <w:szCs w:val="22"/>
          <w:shd w:val="clear" w:color="auto" w:fill="FFFFFF"/>
        </w:rPr>
      </w:pPr>
      <w:r w:rsidRPr="00BE692A">
        <w:rPr>
          <w:rFonts w:ascii="Arial" w:hAnsi="Arial" w:cs="Arial"/>
          <w:sz w:val="22"/>
          <w:szCs w:val="22"/>
        </w:rPr>
        <w:t xml:space="preserve">In the context of organisational growth, the cultural web model is simply one method to understand the company culture. </w:t>
      </w:r>
      <w:r w:rsidRPr="00BE692A">
        <w:rPr>
          <w:rFonts w:ascii="Arial" w:hAnsi="Arial" w:cs="Arial"/>
          <w:color w:val="000000"/>
          <w:sz w:val="22"/>
          <w:szCs w:val="22"/>
          <w:shd w:val="clear" w:color="auto" w:fill="FFFFFF"/>
        </w:rPr>
        <w:t>The lived reality, of working within an organisation. It is a kind of approach for investigating the various aspects of a corporation an</w:t>
      </w:r>
      <w:r w:rsidRPr="00BE692A">
        <w:rPr>
          <w:rFonts w:ascii="Arial" w:hAnsi="Arial" w:cs="Arial"/>
          <w:color w:val="000000"/>
          <w:sz w:val="22"/>
          <w:szCs w:val="22"/>
          <w:shd w:val="clear" w:color="auto" w:fill="FFFFFF"/>
        </w:rPr>
        <w:t>d how these aspects can influence people's work experiences (or for customers working with them).</w:t>
      </w:r>
      <w:r w:rsidRPr="00BE692A">
        <w:rPr>
          <w:rFonts w:ascii="Arial" w:hAnsi="Arial" w:cs="Arial"/>
          <w:sz w:val="22"/>
          <w:szCs w:val="22"/>
        </w:rPr>
        <w:t xml:space="preserve"> </w:t>
      </w:r>
      <w:r w:rsidRPr="00BE692A">
        <w:rPr>
          <w:rFonts w:ascii="Arial" w:hAnsi="Arial" w:cs="Arial"/>
          <w:color w:val="000000"/>
          <w:sz w:val="22"/>
          <w:szCs w:val="22"/>
          <w:shd w:val="clear" w:color="auto" w:fill="FFFFFF"/>
        </w:rPr>
        <w:t>The cultural web model is a method for assessing a company's current culture as well as the factors that can help define it in the future.</w:t>
      </w:r>
    </w:p>
    <w:p w14:paraId="7C5FD5D9" w14:textId="77777777" w:rsidR="005953EA" w:rsidRPr="00BE692A" w:rsidRDefault="005953EA" w:rsidP="00BE692A">
      <w:pPr>
        <w:spacing w:line="360" w:lineRule="auto"/>
        <w:rPr>
          <w:rFonts w:ascii="Arial" w:hAnsi="Arial" w:cs="Arial"/>
          <w:color w:val="000000"/>
          <w:sz w:val="22"/>
          <w:szCs w:val="22"/>
          <w:shd w:val="clear" w:color="auto" w:fill="FFFFFF"/>
        </w:rPr>
      </w:pPr>
    </w:p>
    <w:p w14:paraId="039BE789" w14:textId="77777777" w:rsidR="00BE692A" w:rsidRDefault="00E976D4" w:rsidP="00D47FA4">
      <w:pPr>
        <w:pStyle w:val="Heading3"/>
        <w:rPr>
          <w:shd w:val="clear" w:color="auto" w:fill="FFFFFF"/>
        </w:rPr>
      </w:pPr>
      <w:bookmarkStart w:id="18" w:name="_Toc102768206"/>
      <w:r w:rsidRPr="00BE692A">
        <w:rPr>
          <w:shd w:val="clear" w:color="auto" w:fill="FFFFFF"/>
        </w:rPr>
        <w:t>Stories –</w:t>
      </w:r>
      <w:bookmarkEnd w:id="18"/>
      <w:r w:rsidRPr="00BE692A">
        <w:rPr>
          <w:shd w:val="clear" w:color="auto" w:fill="FFFFFF"/>
        </w:rPr>
        <w:t xml:space="preserve"> </w:t>
      </w:r>
    </w:p>
    <w:p w14:paraId="0F0E366F" w14:textId="77777777" w:rsidR="005953EA" w:rsidRPr="00BE692A" w:rsidRDefault="00E976D4" w:rsidP="00BE692A">
      <w:pPr>
        <w:spacing w:line="360" w:lineRule="auto"/>
        <w:rPr>
          <w:rFonts w:ascii="Arial" w:hAnsi="Arial" w:cs="Arial"/>
          <w:b/>
          <w:bCs/>
          <w:color w:val="000000"/>
          <w:sz w:val="22"/>
          <w:szCs w:val="22"/>
          <w:shd w:val="clear" w:color="auto" w:fill="FFFFFF"/>
        </w:rPr>
      </w:pPr>
      <w:r w:rsidRPr="00BE692A">
        <w:rPr>
          <w:rFonts w:ascii="Arial" w:hAnsi="Arial" w:cs="Arial"/>
          <w:sz w:val="22"/>
          <w:szCs w:val="22"/>
        </w:rPr>
        <w:t xml:space="preserve">Amazon </w:t>
      </w:r>
      <w:r w:rsidRPr="00BE692A">
        <w:rPr>
          <w:rFonts w:ascii="Arial" w:hAnsi="Arial" w:cs="Arial"/>
          <w:sz w:val="22"/>
          <w:szCs w:val="22"/>
        </w:rPr>
        <w:t>prides itself on being one of the most customer-focused businesses globally. "To be Earth's most customer-centric organisation, where customers can search and discover everything they want to buy online," says Amazon's mission statement. Amazon's organisat</w:t>
      </w:r>
      <w:r w:rsidRPr="00BE692A">
        <w:rPr>
          <w:rFonts w:ascii="Arial" w:hAnsi="Arial" w:cs="Arial"/>
          <w:sz w:val="22"/>
          <w:szCs w:val="22"/>
        </w:rPr>
        <w:t xml:space="preserve">ional culture is a strange contrast. On the one side, it is hard and expects the most from every employee. On the other side, the powerhouse is on many people's wish lists of corporations to work for. The most likely explanation for this situation is that </w:t>
      </w:r>
      <w:r w:rsidRPr="00BE692A">
        <w:rPr>
          <w:rFonts w:ascii="Arial" w:hAnsi="Arial" w:cs="Arial"/>
          <w:sz w:val="22"/>
          <w:szCs w:val="22"/>
        </w:rPr>
        <w:t>the company's significant position and developments on a worldwide scale draw people to join its workforce, regardless the stress the work might involve.</w:t>
      </w:r>
    </w:p>
    <w:p w14:paraId="2F4AF4A0" w14:textId="77777777" w:rsidR="005953EA" w:rsidRPr="00BE692A" w:rsidRDefault="005953EA" w:rsidP="00BE692A">
      <w:pPr>
        <w:spacing w:line="360" w:lineRule="auto"/>
        <w:rPr>
          <w:rFonts w:ascii="Arial" w:hAnsi="Arial" w:cs="Arial"/>
          <w:b/>
          <w:bCs/>
          <w:color w:val="000000"/>
          <w:sz w:val="22"/>
          <w:szCs w:val="22"/>
          <w:shd w:val="clear" w:color="auto" w:fill="FFFFFF"/>
        </w:rPr>
      </w:pPr>
    </w:p>
    <w:p w14:paraId="69976FB8" w14:textId="77777777" w:rsidR="005953EA" w:rsidRPr="00BE692A" w:rsidRDefault="00E976D4" w:rsidP="00D47FA4">
      <w:pPr>
        <w:pStyle w:val="Heading3"/>
        <w:rPr>
          <w:shd w:val="clear" w:color="auto" w:fill="FFFFFF"/>
        </w:rPr>
      </w:pPr>
      <w:bookmarkStart w:id="19" w:name="_Toc102768207"/>
      <w:r w:rsidRPr="00BE692A">
        <w:rPr>
          <w:shd w:val="clear" w:color="auto" w:fill="FFFFFF"/>
        </w:rPr>
        <w:lastRenderedPageBreak/>
        <w:t>Routines and Rituals –</w:t>
      </w:r>
      <w:bookmarkEnd w:id="19"/>
      <w:r w:rsidRPr="00BE692A">
        <w:rPr>
          <w:shd w:val="clear" w:color="auto" w:fill="FFFFFF"/>
        </w:rPr>
        <w:t xml:space="preserve"> </w:t>
      </w:r>
    </w:p>
    <w:p w14:paraId="71A5DEA0" w14:textId="77777777" w:rsidR="005953EA" w:rsidRPr="00BE692A" w:rsidRDefault="00E976D4" w:rsidP="00BE692A">
      <w:pPr>
        <w:spacing w:line="360" w:lineRule="auto"/>
        <w:rPr>
          <w:rFonts w:ascii="Arial" w:hAnsi="Arial" w:cs="Arial"/>
          <w:color w:val="000000"/>
          <w:sz w:val="22"/>
          <w:szCs w:val="22"/>
          <w:shd w:val="clear" w:color="auto" w:fill="FFFFFF"/>
        </w:rPr>
      </w:pPr>
      <w:r w:rsidRPr="00BE692A">
        <w:rPr>
          <w:rFonts w:ascii="Arial" w:hAnsi="Arial" w:cs="Arial"/>
          <w:color w:val="000000"/>
          <w:sz w:val="22"/>
          <w:szCs w:val="22"/>
          <w:shd w:val="clear" w:color="auto" w:fill="FFFFFF"/>
        </w:rPr>
        <w:t>During the pandemic, Amazon was actively involved in supporting employees, cu</w:t>
      </w:r>
      <w:r w:rsidRPr="00BE692A">
        <w:rPr>
          <w:rFonts w:ascii="Arial" w:hAnsi="Arial" w:cs="Arial"/>
          <w:color w:val="000000"/>
          <w:sz w:val="22"/>
          <w:szCs w:val="22"/>
          <w:shd w:val="clear" w:color="auto" w:fill="FFFFFF"/>
        </w:rPr>
        <w:t>stomers, and communities, from improving safety measures to providing paid time off or pay raises. Through the pandemic, Amazon paid out more than $2.5 billion in benefits and promotions to its employees around the world, as well as a $25 million assistanc</w:t>
      </w:r>
      <w:r w:rsidRPr="00BE692A">
        <w:rPr>
          <w:rFonts w:ascii="Arial" w:hAnsi="Arial" w:cs="Arial"/>
          <w:color w:val="000000"/>
          <w:sz w:val="22"/>
          <w:szCs w:val="22"/>
          <w:shd w:val="clear" w:color="auto" w:fill="FFFFFF"/>
        </w:rPr>
        <w:t xml:space="preserve">e fund for partners like delivery drivers and seasonal colleagues who are facing financial difficulty or isolation. </w:t>
      </w:r>
      <w:r w:rsidR="00BE692A" w:rsidRPr="00BE692A">
        <w:rPr>
          <w:rFonts w:ascii="Arial" w:hAnsi="Arial" w:cs="Arial"/>
          <w:color w:val="000000"/>
          <w:sz w:val="22"/>
          <w:szCs w:val="22"/>
          <w:shd w:val="clear" w:color="auto" w:fill="FFFFFF"/>
        </w:rPr>
        <w:t xml:space="preserve">(Amazon.com, 2020) </w:t>
      </w:r>
    </w:p>
    <w:p w14:paraId="035A98D7" w14:textId="77777777" w:rsidR="005953EA" w:rsidRPr="00BE692A" w:rsidRDefault="00E976D4" w:rsidP="00BE692A">
      <w:pPr>
        <w:spacing w:line="360" w:lineRule="auto"/>
        <w:rPr>
          <w:rFonts w:ascii="Arial" w:hAnsi="Arial" w:cs="Arial"/>
          <w:color w:val="000000"/>
          <w:sz w:val="22"/>
          <w:szCs w:val="22"/>
          <w:shd w:val="clear" w:color="auto" w:fill="FFFFFF"/>
        </w:rPr>
      </w:pPr>
      <w:r w:rsidRPr="00BE692A">
        <w:rPr>
          <w:rFonts w:ascii="Arial" w:hAnsi="Arial" w:cs="Arial"/>
          <w:color w:val="000000"/>
          <w:sz w:val="22"/>
          <w:szCs w:val="22"/>
          <w:shd w:val="clear" w:color="auto" w:fill="FFFFFF"/>
        </w:rPr>
        <w:t xml:space="preserve">Amazon is actively combatting price gouging to guarantee fair pricing and prevent businesses from trying to profit </w:t>
      </w:r>
      <w:r w:rsidRPr="00BE692A">
        <w:rPr>
          <w:rFonts w:ascii="Arial" w:hAnsi="Arial" w:cs="Arial"/>
          <w:color w:val="000000"/>
          <w:sz w:val="22"/>
          <w:szCs w:val="22"/>
          <w:shd w:val="clear" w:color="auto" w:fill="FFFFFF"/>
        </w:rPr>
        <w:t>from the COVID-19 situation, together with an emphasis on customers.</w:t>
      </w:r>
    </w:p>
    <w:p w14:paraId="45A61532" w14:textId="77777777" w:rsidR="005953EA" w:rsidRPr="00BE692A" w:rsidRDefault="005953EA" w:rsidP="00BE692A">
      <w:pPr>
        <w:spacing w:line="360" w:lineRule="auto"/>
        <w:rPr>
          <w:rFonts w:ascii="Arial" w:hAnsi="Arial" w:cs="Arial"/>
          <w:b/>
          <w:bCs/>
          <w:color w:val="000000"/>
          <w:sz w:val="22"/>
          <w:szCs w:val="22"/>
          <w:shd w:val="clear" w:color="auto" w:fill="FFFFFF"/>
        </w:rPr>
      </w:pPr>
    </w:p>
    <w:p w14:paraId="0F87F5A2" w14:textId="77777777" w:rsidR="005953EA" w:rsidRPr="00BE692A" w:rsidRDefault="00E976D4" w:rsidP="00D47FA4">
      <w:pPr>
        <w:pStyle w:val="Heading3"/>
        <w:rPr>
          <w:shd w:val="clear" w:color="auto" w:fill="FFFFFF"/>
        </w:rPr>
      </w:pPr>
      <w:bookmarkStart w:id="20" w:name="_Toc102768208"/>
      <w:r w:rsidRPr="00BE692A">
        <w:rPr>
          <w:shd w:val="clear" w:color="auto" w:fill="FFFFFF"/>
        </w:rPr>
        <w:t xml:space="preserve">Control System </w:t>
      </w:r>
      <w:r w:rsidR="00BE692A" w:rsidRPr="00BE692A">
        <w:rPr>
          <w:shd w:val="clear" w:color="auto" w:fill="FFFFFF"/>
        </w:rPr>
        <w:t>–</w:t>
      </w:r>
      <w:bookmarkEnd w:id="20"/>
      <w:r w:rsidRPr="00BE692A">
        <w:rPr>
          <w:shd w:val="clear" w:color="auto" w:fill="FFFFFF"/>
        </w:rPr>
        <w:t xml:space="preserve"> </w:t>
      </w:r>
    </w:p>
    <w:p w14:paraId="6DE712DA" w14:textId="77777777" w:rsidR="00BE692A" w:rsidRPr="00BE692A" w:rsidRDefault="00E976D4" w:rsidP="00BE692A">
      <w:pPr>
        <w:spacing w:line="360" w:lineRule="auto"/>
        <w:rPr>
          <w:rFonts w:ascii="Arial" w:hAnsi="Arial" w:cs="Arial"/>
          <w:color w:val="000000"/>
          <w:sz w:val="22"/>
          <w:szCs w:val="22"/>
          <w:shd w:val="clear" w:color="auto" w:fill="FFFFFF"/>
        </w:rPr>
      </w:pPr>
      <w:r w:rsidRPr="00BE692A">
        <w:rPr>
          <w:rFonts w:ascii="Arial" w:hAnsi="Arial" w:cs="Arial"/>
          <w:color w:val="000000"/>
          <w:sz w:val="22"/>
          <w:szCs w:val="22"/>
          <w:shd w:val="clear" w:color="auto" w:fill="FFFFFF"/>
        </w:rPr>
        <w:t>The IT powerhouse uses scanners, as well as monitors at workplaces and software designed to track employees' performance, to an extent that experts claim is abnormal. Warehouse workers are forced to achieve onerous measurements by using high-tech monitorin</w:t>
      </w:r>
      <w:r w:rsidRPr="00BE692A">
        <w:rPr>
          <w:rFonts w:ascii="Arial" w:hAnsi="Arial" w:cs="Arial"/>
          <w:color w:val="000000"/>
          <w:sz w:val="22"/>
          <w:szCs w:val="22"/>
          <w:shd w:val="clear" w:color="auto" w:fill="FFFFFF"/>
        </w:rPr>
        <w:t>g presses, which might result in harm. They have complete visibility into everything the workers accomplish or whatnot. When the pandemic started, Amazon began monitoring employees' productivity on another level. Amazon's sales doubled since the pandemic a</w:t>
      </w:r>
      <w:r w:rsidRPr="00BE692A">
        <w:rPr>
          <w:rFonts w:ascii="Arial" w:hAnsi="Arial" w:cs="Arial"/>
          <w:color w:val="000000"/>
          <w:sz w:val="22"/>
          <w:szCs w:val="22"/>
          <w:shd w:val="clear" w:color="auto" w:fill="FFFFFF"/>
        </w:rPr>
        <w:t>nd workers have been expected to work harder. Amazon also started monitoring their distance and alerting them when too close to each other. Amazon introduced work sleeves to monitor the distance between each employee, which would beep every time workers wo</w:t>
      </w:r>
      <w:r w:rsidRPr="00BE692A">
        <w:rPr>
          <w:rFonts w:ascii="Arial" w:hAnsi="Arial" w:cs="Arial"/>
          <w:color w:val="000000"/>
          <w:sz w:val="22"/>
          <w:szCs w:val="22"/>
          <w:shd w:val="clear" w:color="auto" w:fill="FFFFFF"/>
        </w:rPr>
        <w:t xml:space="preserve">uld be too close to each other. Monitoring their safety and performance becomes mandatory in the company. </w:t>
      </w:r>
    </w:p>
    <w:p w14:paraId="54CB2E94" w14:textId="77777777" w:rsidR="00BE692A" w:rsidRPr="00BE692A" w:rsidRDefault="00BE692A" w:rsidP="00BE692A">
      <w:pPr>
        <w:spacing w:line="360" w:lineRule="auto"/>
        <w:rPr>
          <w:rFonts w:ascii="Arial" w:hAnsi="Arial" w:cs="Arial"/>
          <w:b/>
          <w:bCs/>
          <w:color w:val="000000"/>
          <w:sz w:val="22"/>
          <w:szCs w:val="22"/>
          <w:shd w:val="clear" w:color="auto" w:fill="FFFFFF"/>
        </w:rPr>
      </w:pPr>
    </w:p>
    <w:p w14:paraId="11C6C780" w14:textId="77777777" w:rsidR="00797E68" w:rsidRPr="00BE692A" w:rsidRDefault="00E976D4" w:rsidP="00D47FA4">
      <w:pPr>
        <w:pStyle w:val="Heading3"/>
        <w:rPr>
          <w:shd w:val="clear" w:color="auto" w:fill="FFFFFF"/>
        </w:rPr>
      </w:pPr>
      <w:bookmarkStart w:id="21" w:name="_Toc102768209"/>
      <w:r w:rsidRPr="00BE692A">
        <w:rPr>
          <w:shd w:val="clear" w:color="auto" w:fill="FFFFFF"/>
        </w:rPr>
        <w:t>Symbols –</w:t>
      </w:r>
      <w:bookmarkEnd w:id="21"/>
    </w:p>
    <w:p w14:paraId="11E023EA" w14:textId="77777777" w:rsidR="00797E68" w:rsidRPr="00BE692A" w:rsidRDefault="00E976D4" w:rsidP="00797E68">
      <w:pPr>
        <w:spacing w:line="360" w:lineRule="auto"/>
        <w:rPr>
          <w:rFonts w:ascii="Arial" w:hAnsi="Arial" w:cs="Arial"/>
          <w:color w:val="000000"/>
          <w:sz w:val="22"/>
          <w:szCs w:val="22"/>
          <w:shd w:val="clear" w:color="auto" w:fill="FFFFFF"/>
        </w:rPr>
      </w:pPr>
      <w:r w:rsidRPr="00BE692A">
        <w:rPr>
          <w:rFonts w:ascii="Arial" w:hAnsi="Arial" w:cs="Arial"/>
          <w:color w:val="000000"/>
          <w:sz w:val="22"/>
          <w:szCs w:val="22"/>
          <w:shd w:val="clear" w:color="auto" w:fill="FFFFFF"/>
        </w:rPr>
        <w:t>The Amazon logo is very simple while appearing to be a smile, with specific points from a to z. This reflects the fact that Amazon provides anything from A to Z, as well as the customer's smile after purchasing goods. Due to its high-quality customer exper</w:t>
      </w:r>
      <w:r w:rsidRPr="00BE692A">
        <w:rPr>
          <w:rFonts w:ascii="Arial" w:hAnsi="Arial" w:cs="Arial"/>
          <w:color w:val="000000"/>
          <w:sz w:val="22"/>
          <w:szCs w:val="22"/>
          <w:shd w:val="clear" w:color="auto" w:fill="FFFFFF"/>
        </w:rPr>
        <w:t xml:space="preserve">ience, Amazon is recognised by practically everyone in the world. They provide cheap rates, dependable shipping, a big product catalogue, security when buying, and they personalise the products on display for each customer. (Aboutamazon.com, 2022) </w:t>
      </w:r>
      <w:r w:rsidRPr="00C93810">
        <w:rPr>
          <w:rFonts w:ascii="Arial" w:hAnsi="Arial" w:cs="Arial"/>
          <w:color w:val="000000"/>
          <w:sz w:val="22"/>
          <w:szCs w:val="22"/>
          <w:shd w:val="clear" w:color="auto" w:fill="FFFFFF"/>
        </w:rPr>
        <w:t>Amazon i</w:t>
      </w:r>
      <w:r w:rsidRPr="00C93810">
        <w:rPr>
          <w:rFonts w:ascii="Arial" w:hAnsi="Arial" w:cs="Arial"/>
          <w:color w:val="000000"/>
          <w:sz w:val="22"/>
          <w:szCs w:val="22"/>
          <w:shd w:val="clear" w:color="auto" w:fill="FFFFFF"/>
        </w:rPr>
        <w:t>s one of the few businesses that has benefited from the coronavirus outbreak.</w:t>
      </w:r>
      <w:r>
        <w:rPr>
          <w:rFonts w:ascii="Arial" w:hAnsi="Arial" w:cs="Arial"/>
          <w:color w:val="000000"/>
          <w:sz w:val="22"/>
          <w:szCs w:val="22"/>
          <w:shd w:val="clear" w:color="auto" w:fill="FFFFFF"/>
        </w:rPr>
        <w:t xml:space="preserve"> And many people relied on Amazon deliveries. </w:t>
      </w:r>
      <w:r w:rsidRPr="00C93810">
        <w:rPr>
          <w:rFonts w:ascii="Arial" w:hAnsi="Arial" w:cs="Arial"/>
          <w:color w:val="000000"/>
          <w:sz w:val="22"/>
          <w:szCs w:val="22"/>
          <w:shd w:val="clear" w:color="auto" w:fill="FFFFFF"/>
        </w:rPr>
        <w:t xml:space="preserve">Faced with store closings and supermarket shelves, buyers went to Amazon for essentials like hand </w:t>
      </w:r>
      <w:r>
        <w:rPr>
          <w:rFonts w:ascii="Arial" w:hAnsi="Arial" w:cs="Arial"/>
          <w:color w:val="000000"/>
          <w:sz w:val="22"/>
          <w:szCs w:val="22"/>
          <w:shd w:val="clear" w:color="auto" w:fill="FFFFFF"/>
        </w:rPr>
        <w:t>sanitiser</w:t>
      </w:r>
      <w:r w:rsidRPr="00C93810">
        <w:rPr>
          <w:rFonts w:ascii="Arial" w:hAnsi="Arial" w:cs="Arial"/>
          <w:color w:val="000000"/>
          <w:sz w:val="22"/>
          <w:szCs w:val="22"/>
          <w:shd w:val="clear" w:color="auto" w:fill="FFFFFF"/>
        </w:rPr>
        <w:t>, face masks, and disinfec</w:t>
      </w:r>
      <w:r w:rsidRPr="00C93810">
        <w:rPr>
          <w:rFonts w:ascii="Arial" w:hAnsi="Arial" w:cs="Arial"/>
          <w:color w:val="000000"/>
          <w:sz w:val="22"/>
          <w:szCs w:val="22"/>
          <w:shd w:val="clear" w:color="auto" w:fill="FFFFFF"/>
        </w:rPr>
        <w:t>tants to protect themselves from Covid-19.</w:t>
      </w:r>
    </w:p>
    <w:p w14:paraId="5ECE7424" w14:textId="77777777" w:rsidR="00797E68" w:rsidRDefault="00797E68" w:rsidP="00797E68">
      <w:pPr>
        <w:rPr>
          <w:rFonts w:ascii="Arial" w:hAnsi="Arial" w:cs="Arial"/>
          <w:b/>
          <w:bCs/>
          <w:color w:val="000000"/>
          <w:sz w:val="22"/>
          <w:szCs w:val="22"/>
          <w:shd w:val="clear" w:color="auto" w:fill="FFFFFF"/>
        </w:rPr>
      </w:pPr>
    </w:p>
    <w:p w14:paraId="314A6265" w14:textId="77777777" w:rsidR="00797E68" w:rsidRDefault="00797E68" w:rsidP="00797E68">
      <w:pPr>
        <w:rPr>
          <w:rFonts w:ascii="Arial" w:hAnsi="Arial" w:cs="Arial"/>
          <w:b/>
          <w:bCs/>
          <w:color w:val="000000"/>
          <w:sz w:val="22"/>
          <w:szCs w:val="22"/>
          <w:shd w:val="clear" w:color="auto" w:fill="FFFFFF"/>
        </w:rPr>
      </w:pPr>
    </w:p>
    <w:p w14:paraId="0DAD83F4" w14:textId="77777777" w:rsidR="00797E68" w:rsidRDefault="00E976D4" w:rsidP="00D47FA4">
      <w:pPr>
        <w:pStyle w:val="Heading3"/>
        <w:rPr>
          <w:shd w:val="clear" w:color="auto" w:fill="FFFFFF"/>
        </w:rPr>
      </w:pPr>
      <w:bookmarkStart w:id="22" w:name="_Toc102768210"/>
      <w:r>
        <w:rPr>
          <w:shd w:val="clear" w:color="auto" w:fill="FFFFFF"/>
        </w:rPr>
        <w:lastRenderedPageBreak/>
        <w:t>Power Structure –</w:t>
      </w:r>
      <w:bookmarkEnd w:id="22"/>
      <w:r>
        <w:rPr>
          <w:shd w:val="clear" w:color="auto" w:fill="FFFFFF"/>
        </w:rPr>
        <w:t xml:space="preserve"> </w:t>
      </w:r>
    </w:p>
    <w:p w14:paraId="54ABD126" w14:textId="77777777" w:rsidR="00797E68" w:rsidRPr="00C93810" w:rsidRDefault="00E976D4" w:rsidP="00797E68">
      <w:pPr>
        <w:spacing w:line="360" w:lineRule="auto"/>
        <w:rPr>
          <w:rFonts w:ascii="Arial" w:hAnsi="Arial" w:cs="Arial"/>
          <w:color w:val="000000"/>
          <w:sz w:val="22"/>
          <w:szCs w:val="22"/>
          <w:shd w:val="clear" w:color="auto" w:fill="FFFFFF"/>
        </w:rPr>
      </w:pPr>
      <w:r w:rsidRPr="00C93810">
        <w:rPr>
          <w:rFonts w:ascii="Arial" w:hAnsi="Arial" w:cs="Arial"/>
          <w:color w:val="000000"/>
          <w:sz w:val="22"/>
          <w:szCs w:val="22"/>
          <w:shd w:val="clear" w:color="auto" w:fill="FFFFFF"/>
        </w:rPr>
        <w:t>"To serve people through online and physical stores with a focus on selection, pricing, and convenience," says Amazon's mission statement.</w:t>
      </w:r>
      <w:r>
        <w:rPr>
          <w:rFonts w:ascii="Arial" w:hAnsi="Arial" w:cs="Arial"/>
          <w:color w:val="000000"/>
          <w:sz w:val="22"/>
          <w:szCs w:val="22"/>
          <w:shd w:val="clear" w:color="auto" w:fill="FFFFFF"/>
        </w:rPr>
        <w:t xml:space="preserve"> </w:t>
      </w:r>
      <w:r w:rsidRPr="00C93810">
        <w:rPr>
          <w:rFonts w:ascii="Arial" w:hAnsi="Arial" w:cs="Arial"/>
          <w:color w:val="000000"/>
          <w:sz w:val="22"/>
          <w:szCs w:val="22"/>
          <w:shd w:val="clear" w:color="auto" w:fill="FFFFFF"/>
        </w:rPr>
        <w:t xml:space="preserve">Four principles guide Amazon: customer </w:t>
      </w:r>
      <w:r w:rsidRPr="00C93810">
        <w:rPr>
          <w:rFonts w:ascii="Arial" w:hAnsi="Arial" w:cs="Arial"/>
          <w:color w:val="000000"/>
          <w:sz w:val="22"/>
          <w:szCs w:val="22"/>
          <w:shd w:val="clear" w:color="auto" w:fill="FFFFFF"/>
        </w:rPr>
        <w:t>obsession above competitor focus, passion for creation, attention to continuous improvement, and long-term thinking. Amazon aspires to be the world's most customer-centric company.</w:t>
      </w:r>
      <w:r>
        <w:rPr>
          <w:rFonts w:ascii="Arial" w:hAnsi="Arial" w:cs="Arial"/>
          <w:color w:val="000000"/>
          <w:sz w:val="22"/>
          <w:szCs w:val="22"/>
          <w:shd w:val="clear" w:color="auto" w:fill="FFFFFF"/>
        </w:rPr>
        <w:t xml:space="preserve"> </w:t>
      </w:r>
      <w:r w:rsidRPr="00C93810">
        <w:rPr>
          <w:rFonts w:ascii="Arial" w:hAnsi="Arial" w:cs="Arial"/>
          <w:color w:val="000000"/>
          <w:sz w:val="22"/>
          <w:szCs w:val="22"/>
          <w:shd w:val="clear" w:color="auto" w:fill="FFFFFF"/>
        </w:rPr>
        <w:t>Leadership Principles defined their own way of thinking and doing. Some wer</w:t>
      </w:r>
      <w:r w:rsidRPr="00C93810">
        <w:rPr>
          <w:rFonts w:ascii="Arial" w:hAnsi="Arial" w:cs="Arial"/>
          <w:color w:val="000000"/>
          <w:sz w:val="22"/>
          <w:szCs w:val="22"/>
          <w:shd w:val="clear" w:color="auto" w:fill="FFFFFF"/>
        </w:rPr>
        <w:t>e modified over time, and others were added. These ideals are discussed at job interviews, orientations, and performance reviews.</w:t>
      </w:r>
      <w:r>
        <w:rPr>
          <w:rFonts w:ascii="Arial" w:hAnsi="Arial" w:cs="Arial"/>
          <w:color w:val="000000"/>
          <w:sz w:val="22"/>
          <w:szCs w:val="22"/>
          <w:shd w:val="clear" w:color="auto" w:fill="FFFFFF"/>
        </w:rPr>
        <w:t xml:space="preserve"> </w:t>
      </w:r>
      <w:r w:rsidRPr="00C93810">
        <w:rPr>
          <w:rFonts w:ascii="Arial" w:hAnsi="Arial" w:cs="Arial"/>
          <w:color w:val="000000"/>
          <w:sz w:val="22"/>
          <w:szCs w:val="22"/>
          <w:shd w:val="clear" w:color="auto" w:fill="FFFFFF"/>
        </w:rPr>
        <w:t>Even if short-term outcomes are important to Amazon, long-term wealth creation is more important. Speed take priority over per</w:t>
      </w:r>
      <w:r w:rsidRPr="00C93810">
        <w:rPr>
          <w:rFonts w:ascii="Arial" w:hAnsi="Arial" w:cs="Arial"/>
          <w:color w:val="000000"/>
          <w:sz w:val="22"/>
          <w:szCs w:val="22"/>
          <w:shd w:val="clear" w:color="auto" w:fill="FFFFFF"/>
        </w:rPr>
        <w:t>fection. Even when it comes to harmony, high performance is preferable.</w:t>
      </w:r>
      <w:r>
        <w:rPr>
          <w:rFonts w:ascii="Arial" w:hAnsi="Arial" w:cs="Arial"/>
          <w:color w:val="000000"/>
          <w:sz w:val="22"/>
          <w:szCs w:val="22"/>
          <w:shd w:val="clear" w:color="auto" w:fill="FFFFFF"/>
        </w:rPr>
        <w:t xml:space="preserve"> Amazon did massive hiring on the beginning of the Covid 19 crisis to ensure that its product will get to the customers on time. </w:t>
      </w:r>
      <w:r w:rsidRPr="00C93810">
        <w:rPr>
          <w:rFonts w:ascii="Arial" w:hAnsi="Arial" w:cs="Arial"/>
          <w:color w:val="000000"/>
          <w:sz w:val="22"/>
          <w:szCs w:val="22"/>
          <w:shd w:val="clear" w:color="auto" w:fill="FFFFFF"/>
        </w:rPr>
        <w:t>Between March and mid-April</w:t>
      </w:r>
      <w:r>
        <w:rPr>
          <w:rFonts w:ascii="Arial" w:hAnsi="Arial" w:cs="Arial"/>
          <w:color w:val="000000"/>
          <w:sz w:val="22"/>
          <w:szCs w:val="22"/>
          <w:shd w:val="clear" w:color="auto" w:fill="FFFFFF"/>
        </w:rPr>
        <w:t xml:space="preserve"> 2019</w:t>
      </w:r>
      <w:r w:rsidRPr="00C93810">
        <w:rPr>
          <w:rFonts w:ascii="Arial" w:hAnsi="Arial" w:cs="Arial"/>
          <w:color w:val="000000"/>
          <w:sz w:val="22"/>
          <w:szCs w:val="22"/>
          <w:shd w:val="clear" w:color="auto" w:fill="FFFFFF"/>
        </w:rPr>
        <w:t xml:space="preserve"> the corporation hired a</w:t>
      </w:r>
      <w:r w:rsidRPr="00C93810">
        <w:rPr>
          <w:rFonts w:ascii="Arial" w:hAnsi="Arial" w:cs="Arial"/>
          <w:color w:val="000000"/>
          <w:sz w:val="22"/>
          <w:szCs w:val="22"/>
          <w:shd w:val="clear" w:color="auto" w:fill="FFFFFF"/>
        </w:rPr>
        <w:t xml:space="preserve">bout 175,000 new </w:t>
      </w:r>
      <w:r>
        <w:rPr>
          <w:rFonts w:ascii="Arial" w:hAnsi="Arial" w:cs="Arial"/>
          <w:color w:val="000000"/>
          <w:sz w:val="22"/>
          <w:szCs w:val="22"/>
          <w:shd w:val="clear" w:color="auto" w:fill="FFFFFF"/>
        </w:rPr>
        <w:t>warehouses</w:t>
      </w:r>
      <w:r w:rsidRPr="00C93810">
        <w:rPr>
          <w:rFonts w:ascii="Arial" w:hAnsi="Arial" w:cs="Arial"/>
          <w:color w:val="000000"/>
          <w:sz w:val="22"/>
          <w:szCs w:val="22"/>
          <w:shd w:val="clear" w:color="auto" w:fill="FFFFFF"/>
        </w:rPr>
        <w:t xml:space="preserve"> and delivery </w:t>
      </w:r>
      <w:r>
        <w:rPr>
          <w:rFonts w:ascii="Arial" w:hAnsi="Arial" w:cs="Arial"/>
          <w:color w:val="000000"/>
          <w:sz w:val="22"/>
          <w:szCs w:val="22"/>
          <w:shd w:val="clear" w:color="auto" w:fill="FFFFFF"/>
        </w:rPr>
        <w:t xml:space="preserve">workers. </w:t>
      </w:r>
    </w:p>
    <w:p w14:paraId="5E8390C5" w14:textId="77777777" w:rsidR="00797E68" w:rsidRDefault="00797E68" w:rsidP="00797E68">
      <w:pPr>
        <w:rPr>
          <w:rFonts w:ascii="Arial" w:hAnsi="Arial" w:cs="Arial"/>
          <w:b/>
          <w:bCs/>
          <w:color w:val="000000"/>
          <w:sz w:val="22"/>
          <w:szCs w:val="22"/>
          <w:shd w:val="clear" w:color="auto" w:fill="FFFFFF"/>
        </w:rPr>
      </w:pPr>
    </w:p>
    <w:p w14:paraId="7855B9F8" w14:textId="77777777" w:rsidR="00797E68" w:rsidRDefault="00797E68" w:rsidP="00797E68">
      <w:pPr>
        <w:rPr>
          <w:rFonts w:ascii="Arial" w:hAnsi="Arial" w:cs="Arial"/>
          <w:b/>
          <w:bCs/>
          <w:color w:val="000000"/>
          <w:sz w:val="22"/>
          <w:szCs w:val="22"/>
          <w:shd w:val="clear" w:color="auto" w:fill="FFFFFF"/>
        </w:rPr>
      </w:pPr>
    </w:p>
    <w:p w14:paraId="0BCC4839" w14:textId="77777777" w:rsidR="00797E68" w:rsidRDefault="00797E68" w:rsidP="00797E68">
      <w:pPr>
        <w:rPr>
          <w:rFonts w:ascii="Arial" w:hAnsi="Arial" w:cs="Arial"/>
          <w:b/>
          <w:bCs/>
          <w:color w:val="000000"/>
          <w:sz w:val="22"/>
          <w:szCs w:val="22"/>
          <w:shd w:val="clear" w:color="auto" w:fill="FFFFFF"/>
        </w:rPr>
      </w:pPr>
    </w:p>
    <w:p w14:paraId="36FB6030" w14:textId="77777777" w:rsidR="00797E68" w:rsidRDefault="00797E68" w:rsidP="00797E68">
      <w:pPr>
        <w:rPr>
          <w:rFonts w:ascii="Arial" w:hAnsi="Arial" w:cs="Arial"/>
          <w:b/>
          <w:bCs/>
          <w:color w:val="000000"/>
          <w:sz w:val="22"/>
          <w:szCs w:val="22"/>
          <w:shd w:val="clear" w:color="auto" w:fill="FFFFFF"/>
        </w:rPr>
      </w:pPr>
    </w:p>
    <w:p w14:paraId="64A5F517" w14:textId="77777777" w:rsidR="00797E68" w:rsidRDefault="00797E68" w:rsidP="00797E68">
      <w:pPr>
        <w:rPr>
          <w:rFonts w:ascii="Arial" w:hAnsi="Arial" w:cs="Arial"/>
          <w:b/>
          <w:bCs/>
          <w:color w:val="000000"/>
          <w:sz w:val="22"/>
          <w:szCs w:val="22"/>
          <w:shd w:val="clear" w:color="auto" w:fill="FFFFFF"/>
        </w:rPr>
      </w:pPr>
    </w:p>
    <w:p w14:paraId="4DB86386" w14:textId="77777777" w:rsidR="00797E68" w:rsidRPr="00C93810" w:rsidRDefault="00E976D4" w:rsidP="00D47FA4">
      <w:pPr>
        <w:pStyle w:val="Heading3"/>
        <w:rPr>
          <w:shd w:val="clear" w:color="auto" w:fill="FFFFFF"/>
        </w:rPr>
      </w:pPr>
      <w:bookmarkStart w:id="23" w:name="_Toc102768211"/>
      <w:r w:rsidRPr="00C93810">
        <w:rPr>
          <w:shd w:val="clear" w:color="auto" w:fill="FFFFFF"/>
        </w:rPr>
        <w:t>Organisational Structure –</w:t>
      </w:r>
      <w:bookmarkEnd w:id="23"/>
    </w:p>
    <w:p w14:paraId="35CEE24C" w14:textId="495C4E4B" w:rsidR="00797E68" w:rsidRDefault="00E976D4" w:rsidP="00797E68">
      <w:pPr>
        <w:pStyle w:val="NormalWeb"/>
        <w:spacing w:before="0" w:beforeAutospacing="0" w:after="384" w:afterAutospacing="0" w:line="360" w:lineRule="auto"/>
        <w:textAlignment w:val="baseline"/>
        <w:rPr>
          <w:rFonts w:ascii="Arial" w:hAnsi="Arial" w:cs="Arial"/>
          <w:color w:val="000000"/>
          <w:sz w:val="22"/>
          <w:szCs w:val="22"/>
        </w:rPr>
      </w:pPr>
      <w:r w:rsidRPr="00C93810">
        <w:rPr>
          <w:rFonts w:ascii="Arial" w:hAnsi="Arial" w:cs="Arial"/>
          <w:color w:val="000000"/>
          <w:sz w:val="22"/>
          <w:szCs w:val="22"/>
          <w:shd w:val="clear" w:color="auto" w:fill="FFFFFF"/>
        </w:rPr>
        <w:t>Amazon's organisational structure is hierarchical in nature. Three CEOs – Jeff Bezos and three senior vice presidents report directly to CEO Andy Jassy and are accountable for several critical elements of the business. The Amazon organisational structure i</w:t>
      </w:r>
      <w:r w:rsidRPr="00C93810">
        <w:rPr>
          <w:rFonts w:ascii="Arial" w:hAnsi="Arial" w:cs="Arial"/>
          <w:color w:val="000000"/>
          <w:sz w:val="22"/>
          <w:szCs w:val="22"/>
          <w:shd w:val="clear" w:color="auto" w:fill="FFFFFF"/>
        </w:rPr>
        <w:t>s divided into small teams that work in different areas of the organisation. The stability of Amazon is one of its most essential attributes. There is very little turnover among the organisation's most important decision-makers; many of them have been with</w:t>
      </w:r>
      <w:r w:rsidRPr="00C93810">
        <w:rPr>
          <w:rFonts w:ascii="Arial" w:hAnsi="Arial" w:cs="Arial"/>
          <w:color w:val="000000"/>
          <w:sz w:val="22"/>
          <w:szCs w:val="22"/>
          <w:shd w:val="clear" w:color="auto" w:fill="FFFFFF"/>
        </w:rPr>
        <w:t xml:space="preserve"> the company for years, if not decades. </w:t>
      </w:r>
      <w:r w:rsidRPr="00C93810">
        <w:rPr>
          <w:rFonts w:ascii="Arial" w:hAnsi="Arial" w:cs="Arial"/>
          <w:color w:val="000000"/>
          <w:sz w:val="22"/>
          <w:szCs w:val="22"/>
        </w:rPr>
        <w:t>The S Team has senior executives in charge of several function-based groups, including:</w:t>
      </w:r>
      <w:r>
        <w:rPr>
          <w:rFonts w:ascii="Arial" w:hAnsi="Arial" w:cs="Arial"/>
          <w:color w:val="000000"/>
          <w:sz w:val="22"/>
          <w:szCs w:val="22"/>
        </w:rPr>
        <w:t xml:space="preserve"> </w:t>
      </w:r>
      <w:r w:rsidRPr="00C93810">
        <w:rPr>
          <w:rFonts w:ascii="Arial" w:hAnsi="Arial" w:cs="Arial"/>
          <w:color w:val="000000"/>
          <w:sz w:val="22"/>
          <w:szCs w:val="22"/>
        </w:rPr>
        <w:t>Finance</w:t>
      </w:r>
      <w:r>
        <w:rPr>
          <w:rFonts w:ascii="Arial" w:hAnsi="Arial" w:cs="Arial"/>
          <w:color w:val="000000"/>
          <w:sz w:val="22"/>
          <w:szCs w:val="22"/>
        </w:rPr>
        <w:t xml:space="preserve">, </w:t>
      </w:r>
      <w:r w:rsidRPr="00C93810">
        <w:rPr>
          <w:rFonts w:ascii="Arial" w:hAnsi="Arial" w:cs="Arial"/>
          <w:color w:val="000000"/>
          <w:sz w:val="22"/>
          <w:szCs w:val="22"/>
        </w:rPr>
        <w:t>Human resources</w:t>
      </w:r>
      <w:r>
        <w:rPr>
          <w:rFonts w:ascii="Arial" w:hAnsi="Arial" w:cs="Arial"/>
          <w:color w:val="000000"/>
          <w:sz w:val="22"/>
          <w:szCs w:val="22"/>
        </w:rPr>
        <w:t xml:space="preserve">, </w:t>
      </w:r>
      <w:r w:rsidRPr="00C93810">
        <w:rPr>
          <w:rFonts w:ascii="Arial" w:hAnsi="Arial" w:cs="Arial"/>
          <w:color w:val="000000"/>
          <w:sz w:val="22"/>
          <w:szCs w:val="22"/>
        </w:rPr>
        <w:t>Corporate affairs</w:t>
      </w:r>
      <w:r>
        <w:rPr>
          <w:rFonts w:ascii="Arial" w:hAnsi="Arial" w:cs="Arial"/>
          <w:color w:val="000000"/>
          <w:sz w:val="22"/>
          <w:szCs w:val="22"/>
        </w:rPr>
        <w:t xml:space="preserve">, </w:t>
      </w:r>
      <w:r w:rsidRPr="00C93810">
        <w:rPr>
          <w:rFonts w:ascii="Arial" w:hAnsi="Arial" w:cs="Arial"/>
          <w:color w:val="000000"/>
          <w:sz w:val="22"/>
          <w:szCs w:val="22"/>
        </w:rPr>
        <w:t>Amazon Web Services (AWS)</w:t>
      </w:r>
      <w:r>
        <w:rPr>
          <w:rFonts w:ascii="Arial" w:hAnsi="Arial" w:cs="Arial"/>
          <w:color w:val="000000"/>
          <w:sz w:val="22"/>
          <w:szCs w:val="22"/>
        </w:rPr>
        <w:t xml:space="preserve">, </w:t>
      </w:r>
      <w:r w:rsidRPr="00C93810">
        <w:rPr>
          <w:rFonts w:ascii="Arial" w:hAnsi="Arial" w:cs="Arial"/>
          <w:color w:val="000000"/>
          <w:sz w:val="22"/>
          <w:szCs w:val="22"/>
        </w:rPr>
        <w:t>Worldwide consumers</w:t>
      </w:r>
      <w:r>
        <w:rPr>
          <w:rFonts w:ascii="Arial" w:hAnsi="Arial" w:cs="Arial"/>
          <w:color w:val="000000"/>
          <w:sz w:val="22"/>
          <w:szCs w:val="22"/>
        </w:rPr>
        <w:t xml:space="preserve">, </w:t>
      </w:r>
      <w:r w:rsidRPr="00C93810">
        <w:rPr>
          <w:rFonts w:ascii="Arial" w:hAnsi="Arial" w:cs="Arial"/>
          <w:color w:val="000000"/>
          <w:sz w:val="22"/>
          <w:szCs w:val="22"/>
        </w:rPr>
        <w:t>Amazon devices and </w:t>
      </w:r>
      <w:hyperlink r:id="rId9" w:tgtFrame="_self" w:tooltip="digital" w:history="1">
        <w:r w:rsidRPr="00C93810">
          <w:rPr>
            <w:rFonts w:ascii="Arial" w:hAnsi="Arial" w:cs="Arial"/>
            <w:color w:val="000000" w:themeColor="text1"/>
            <w:sz w:val="22"/>
            <w:szCs w:val="22"/>
          </w:rPr>
          <w:t>digital</w:t>
        </w:r>
      </w:hyperlink>
      <w:r w:rsidRPr="00C93810">
        <w:rPr>
          <w:rFonts w:ascii="Arial" w:hAnsi="Arial" w:cs="Arial"/>
          <w:color w:val="000000" w:themeColor="text1"/>
          <w:sz w:val="22"/>
          <w:szCs w:val="22"/>
        </w:rPr>
        <w:t> </w:t>
      </w:r>
      <w:hyperlink r:id="rId10" w:tgtFrame="_self" w:tooltip="management" w:history="1">
        <w:r w:rsidRPr="00C93810">
          <w:rPr>
            <w:rFonts w:ascii="Arial" w:hAnsi="Arial" w:cs="Arial"/>
            <w:color w:val="000000" w:themeColor="text1"/>
            <w:sz w:val="22"/>
            <w:szCs w:val="22"/>
          </w:rPr>
          <w:t>management</w:t>
        </w:r>
      </w:hyperlink>
      <w:r w:rsidRPr="00C93810">
        <w:rPr>
          <w:rFonts w:ascii="Arial" w:hAnsi="Arial" w:cs="Arial"/>
          <w:color w:val="000000" w:themeColor="text1"/>
          <w:sz w:val="22"/>
          <w:szCs w:val="22"/>
        </w:rPr>
        <w:t xml:space="preserve">, </w:t>
      </w:r>
      <w:r w:rsidRPr="00C93810">
        <w:rPr>
          <w:rFonts w:ascii="Arial" w:hAnsi="Arial" w:cs="Arial"/>
          <w:color w:val="000000"/>
          <w:sz w:val="22"/>
          <w:szCs w:val="22"/>
        </w:rPr>
        <w:t>Worldwide operations</w:t>
      </w:r>
      <w:r>
        <w:rPr>
          <w:rFonts w:ascii="Arial" w:hAnsi="Arial" w:cs="Arial"/>
          <w:color w:val="000000"/>
          <w:sz w:val="22"/>
          <w:szCs w:val="22"/>
        </w:rPr>
        <w:t xml:space="preserve">, </w:t>
      </w:r>
      <w:r w:rsidRPr="00C93810">
        <w:rPr>
          <w:rFonts w:ascii="Arial" w:hAnsi="Arial" w:cs="Arial"/>
          <w:color w:val="000000"/>
          <w:sz w:val="22"/>
          <w:szCs w:val="22"/>
        </w:rPr>
        <w:t>Legal and secretariat.</w:t>
      </w:r>
    </w:p>
    <w:p w14:paraId="6039E586" w14:textId="3D36C6EA" w:rsidR="00D47FA4" w:rsidRDefault="00D47FA4" w:rsidP="00797E68">
      <w:pPr>
        <w:pStyle w:val="NormalWeb"/>
        <w:spacing w:before="0" w:beforeAutospacing="0" w:after="384" w:afterAutospacing="0" w:line="360" w:lineRule="auto"/>
        <w:textAlignment w:val="baseline"/>
        <w:rPr>
          <w:rFonts w:ascii="Arial" w:hAnsi="Arial" w:cs="Arial"/>
          <w:color w:val="000000"/>
          <w:sz w:val="22"/>
          <w:szCs w:val="22"/>
        </w:rPr>
      </w:pPr>
      <w:r>
        <w:rPr>
          <w:rFonts w:ascii="Arial" w:hAnsi="Arial" w:cs="Arial"/>
          <w:noProof/>
          <w:color w:val="000000"/>
          <w:sz w:val="22"/>
          <w:szCs w:val="22"/>
        </w:rPr>
        <w:lastRenderedPageBreak/>
        <w:drawing>
          <wp:inline distT="0" distB="0" distL="0" distR="0" wp14:anchorId="31E39EFD" wp14:editId="5D97ECA9">
            <wp:extent cx="5731510" cy="46348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4634865"/>
                    </a:xfrm>
                    <a:prstGeom prst="rect">
                      <a:avLst/>
                    </a:prstGeom>
                  </pic:spPr>
                </pic:pic>
              </a:graphicData>
            </a:graphic>
          </wp:inline>
        </w:drawing>
      </w:r>
    </w:p>
    <w:p w14:paraId="7979DA31" w14:textId="51AEF3DA" w:rsidR="00D47FA4" w:rsidRPr="00D47FA4" w:rsidRDefault="00D47FA4" w:rsidP="00D47FA4">
      <w:pPr>
        <w:pStyle w:val="NormalWeb"/>
        <w:spacing w:before="0" w:beforeAutospacing="0" w:after="384" w:afterAutospacing="0" w:line="360" w:lineRule="auto"/>
        <w:jc w:val="right"/>
        <w:textAlignment w:val="baseline"/>
        <w:rPr>
          <w:rFonts w:ascii="Arial" w:hAnsi="Arial" w:cs="Arial"/>
          <w:color w:val="000000"/>
          <w:sz w:val="18"/>
          <w:szCs w:val="18"/>
        </w:rPr>
      </w:pPr>
      <w:r>
        <w:rPr>
          <w:rFonts w:ascii="Arial" w:hAnsi="Arial" w:cs="Arial"/>
          <w:color w:val="000000"/>
          <w:sz w:val="18"/>
          <w:szCs w:val="18"/>
        </w:rPr>
        <w:t xml:space="preserve">( source: research-methology.net) </w:t>
      </w:r>
    </w:p>
    <w:p w14:paraId="5CCC568C" w14:textId="77777777" w:rsidR="00797E68" w:rsidRPr="00C93810" w:rsidRDefault="00E976D4" w:rsidP="00D47FA4">
      <w:pPr>
        <w:pStyle w:val="Heading2"/>
        <w:rPr>
          <w:u w:val="single"/>
        </w:rPr>
      </w:pPr>
      <w:bookmarkStart w:id="24" w:name="_Toc102768212"/>
      <w:r w:rsidRPr="005953EA">
        <w:t>Conclusion</w:t>
      </w:r>
      <w:bookmarkEnd w:id="24"/>
    </w:p>
    <w:p w14:paraId="26212A01" w14:textId="77777777" w:rsidR="00797E68" w:rsidRPr="009A3A78" w:rsidRDefault="00E976D4" w:rsidP="00797E68">
      <w:pPr>
        <w:spacing w:before="100" w:beforeAutospacing="1" w:after="100" w:afterAutospacing="1" w:line="360" w:lineRule="auto"/>
        <w:rPr>
          <w:rFonts w:ascii="Arial" w:hAnsi="Arial" w:cs="Arial"/>
          <w:sz w:val="22"/>
          <w:szCs w:val="22"/>
        </w:rPr>
      </w:pPr>
      <w:r>
        <w:rPr>
          <w:rFonts w:ascii="Arial" w:hAnsi="Arial" w:cs="Arial"/>
          <w:sz w:val="22"/>
          <w:szCs w:val="22"/>
        </w:rPr>
        <w:t xml:space="preserve">Amazon company is very </w:t>
      </w:r>
      <w:r>
        <w:rPr>
          <w:rFonts w:ascii="Arial" w:hAnsi="Arial" w:cs="Arial"/>
          <w:sz w:val="22"/>
          <w:szCs w:val="22"/>
        </w:rPr>
        <w:t xml:space="preserve">proud and successful in what they are doing. Amazon is very customer-oriented. They work fast and effectively. </w:t>
      </w:r>
      <w:r w:rsidRPr="00C93810">
        <w:rPr>
          <w:rFonts w:ascii="Arial" w:hAnsi="Arial" w:cs="Arial"/>
          <w:sz w:val="22"/>
          <w:szCs w:val="22"/>
        </w:rPr>
        <w:t>With its great online business strategy, Amazon has created an exceptional level of customer service. This not only gives the company a competiti</w:t>
      </w:r>
      <w:r w:rsidRPr="00C93810">
        <w:rPr>
          <w:rFonts w:ascii="Arial" w:hAnsi="Arial" w:cs="Arial"/>
          <w:sz w:val="22"/>
          <w:szCs w:val="22"/>
        </w:rPr>
        <w:t>ve advantage over its competitors, but it also gives it a value leader in the industry.</w:t>
      </w:r>
      <w:r>
        <w:rPr>
          <w:rFonts w:ascii="Arial" w:hAnsi="Arial" w:cs="Arial"/>
          <w:sz w:val="22"/>
          <w:szCs w:val="22"/>
        </w:rPr>
        <w:t xml:space="preserve"> They managed to expand in Covid 19 Pandemic and succeeds when almost doubling their profits. On the other hand, Amazon is not very employee-oriented; they made sure when monitoring they employees' distance and provide all necessary health care products su</w:t>
      </w:r>
      <w:r>
        <w:rPr>
          <w:rFonts w:ascii="Arial" w:hAnsi="Arial" w:cs="Arial"/>
          <w:sz w:val="22"/>
          <w:szCs w:val="22"/>
        </w:rPr>
        <w:t xml:space="preserve">ch as masks or sanitisers, but employees felt and feel overwhelmed with the amount of work they are required to do.  </w:t>
      </w:r>
    </w:p>
    <w:p w14:paraId="6155267A" w14:textId="77777777" w:rsidR="00797E68" w:rsidRDefault="00E976D4" w:rsidP="00D47FA4">
      <w:pPr>
        <w:pStyle w:val="Heading1"/>
      </w:pPr>
      <w:bookmarkStart w:id="25" w:name="_Toc102768213"/>
      <w:r w:rsidRPr="009E147D">
        <w:t xml:space="preserve">Individual Reflective Essay </w:t>
      </w:r>
      <w:r>
        <w:t>–</w:t>
      </w:r>
      <w:bookmarkEnd w:id="25"/>
      <w:r>
        <w:t xml:space="preserve"> </w:t>
      </w:r>
    </w:p>
    <w:p w14:paraId="1AB2066A" w14:textId="77777777" w:rsidR="00797E68" w:rsidRDefault="00E976D4" w:rsidP="00797E68">
      <w:pPr>
        <w:spacing w:before="100" w:beforeAutospacing="1" w:after="100" w:afterAutospacing="1"/>
        <w:rPr>
          <w:rFonts w:ascii="ArialMT" w:hAnsi="ArialMT"/>
          <w:b/>
          <w:bCs/>
          <w:sz w:val="22"/>
          <w:szCs w:val="22"/>
        </w:rPr>
      </w:pPr>
      <w:r>
        <w:rPr>
          <w:rFonts w:ascii="ArialMT" w:hAnsi="ArialMT"/>
          <w:b/>
          <w:bCs/>
          <w:sz w:val="22"/>
          <w:szCs w:val="22"/>
        </w:rPr>
        <w:lastRenderedPageBreak/>
        <w:t>“</w:t>
      </w:r>
      <w:r w:rsidRPr="009E147D">
        <w:rPr>
          <w:rFonts w:ascii="ArialMT" w:hAnsi="ArialMT"/>
          <w:b/>
          <w:bCs/>
          <w:sz w:val="22"/>
          <w:szCs w:val="22"/>
        </w:rPr>
        <w:t>My learning and acquired skills from this module with examples which can be used for employment</w:t>
      </w:r>
      <w:r>
        <w:rPr>
          <w:rFonts w:ascii="ArialMT" w:hAnsi="ArialMT"/>
          <w:b/>
          <w:bCs/>
          <w:sz w:val="22"/>
          <w:szCs w:val="22"/>
        </w:rPr>
        <w:t xml:space="preserve">” </w:t>
      </w:r>
    </w:p>
    <w:p w14:paraId="3AACE028" w14:textId="77777777" w:rsidR="00797E68" w:rsidRPr="00BE692A" w:rsidRDefault="00E976D4" w:rsidP="00797E68">
      <w:pPr>
        <w:pStyle w:val="NormalWeb"/>
        <w:spacing w:line="360" w:lineRule="auto"/>
        <w:rPr>
          <w:sz w:val="22"/>
          <w:szCs w:val="22"/>
        </w:rPr>
      </w:pPr>
      <w:r w:rsidRPr="00BE692A">
        <w:rPr>
          <w:rFonts w:ascii="ArialMT" w:hAnsi="ArialMT"/>
          <w:sz w:val="22"/>
          <w:szCs w:val="22"/>
        </w:rPr>
        <w:t>Attendin</w:t>
      </w:r>
      <w:r w:rsidRPr="00BE692A">
        <w:rPr>
          <w:rFonts w:ascii="ArialMT" w:hAnsi="ArialMT"/>
          <w:sz w:val="22"/>
          <w:szCs w:val="22"/>
        </w:rPr>
        <w:t xml:space="preserve">g the University of Wales and studying business modules made me realise that I have not chosen the wrong subject. I love to learn and progress. My understanding of the business environment has rapidly changed since last year and I am so proud and happy to </w:t>
      </w:r>
      <w:r w:rsidRPr="00BE692A">
        <w:rPr>
          <w:rFonts w:ascii="ArialMT" w:hAnsi="ArialMT"/>
          <w:sz w:val="22"/>
          <w:szCs w:val="22"/>
        </w:rPr>
        <w:t xml:space="preserve">be here and looking forward to my next models. This Semester was </w:t>
      </w:r>
      <w:r w:rsidRPr="00BE692A">
        <w:rPr>
          <w:rFonts w:ascii="Arial" w:hAnsi="Arial" w:cs="Arial"/>
          <w:sz w:val="22"/>
          <w:szCs w:val="22"/>
        </w:rPr>
        <w:t xml:space="preserve">Workplace Culture and its impact on Organisation Efficiency included, which I consider a very important part of a business understanding. </w:t>
      </w:r>
    </w:p>
    <w:p w14:paraId="15203B98" w14:textId="77777777" w:rsidR="00797E68" w:rsidRPr="00BE692A" w:rsidRDefault="00E976D4" w:rsidP="00797E68">
      <w:pPr>
        <w:spacing w:before="100" w:beforeAutospacing="1" w:after="100" w:afterAutospacing="1" w:line="360" w:lineRule="auto"/>
        <w:rPr>
          <w:rFonts w:ascii="ArialMT" w:hAnsi="ArialMT"/>
          <w:sz w:val="22"/>
          <w:szCs w:val="22"/>
        </w:rPr>
      </w:pPr>
      <w:r w:rsidRPr="00BE692A">
        <w:rPr>
          <w:rFonts w:ascii="ArialMT" w:hAnsi="ArialMT"/>
          <w:sz w:val="22"/>
          <w:szCs w:val="22"/>
        </w:rPr>
        <w:t>The goal of this module was to increase one's capacity to perform within organisational standards by gaining a better awareness of workplace culture and context. After completing this module, I should be able to examine an organisation's culture and contex</w:t>
      </w:r>
      <w:r w:rsidRPr="00BE692A">
        <w:rPr>
          <w:rFonts w:ascii="ArialMT" w:hAnsi="ArialMT"/>
          <w:sz w:val="22"/>
          <w:szCs w:val="22"/>
        </w:rPr>
        <w:t xml:space="preserve">t using appropriate environmental and organisational analysis tools, and critically appraise the cultural and ethical behaviour prevalent in one or more organisations. </w:t>
      </w:r>
    </w:p>
    <w:p w14:paraId="109B00A0" w14:textId="77777777" w:rsidR="00797E68" w:rsidRPr="00BE692A" w:rsidRDefault="00E976D4" w:rsidP="00797E68">
      <w:pPr>
        <w:spacing w:line="360" w:lineRule="auto"/>
        <w:rPr>
          <w:rFonts w:ascii="Arial" w:hAnsi="Arial" w:cs="Arial"/>
          <w:color w:val="202124"/>
          <w:sz w:val="22"/>
          <w:szCs w:val="22"/>
          <w:shd w:val="clear" w:color="auto" w:fill="FFFFFF"/>
        </w:rPr>
      </w:pPr>
      <w:r w:rsidRPr="00BE692A">
        <w:rPr>
          <w:rFonts w:ascii="ArialMT" w:hAnsi="ArialMT"/>
          <w:sz w:val="22"/>
          <w:szCs w:val="22"/>
        </w:rPr>
        <w:t>First, we learned about Organisation, what an organisation is (An organisation is a gro</w:t>
      </w:r>
      <w:r w:rsidRPr="00BE692A">
        <w:rPr>
          <w:rFonts w:ascii="ArialMT" w:hAnsi="ArialMT"/>
          <w:sz w:val="22"/>
          <w:szCs w:val="22"/>
        </w:rPr>
        <w:t>up of people who work together to achieve common goals, achieve results, and meet performance requirements.) and its structure. I got to learn the differences between Ownership types. This can be very helpful for my future decisions about my business. We d</w:t>
      </w:r>
      <w:r w:rsidRPr="00BE692A">
        <w:rPr>
          <w:rFonts w:ascii="ArialMT" w:hAnsi="ArialMT"/>
          <w:sz w:val="22"/>
          <w:szCs w:val="22"/>
        </w:rPr>
        <w:t xml:space="preserve">ivide organisations into the Private sector  ( Sole trader, Partnership, Privet limited Company, Public limited company, Charities, Trade unions, NGOs, Social organisations, Advocacy organisations)  and Public sector (Public Cooperations, Public services, </w:t>
      </w:r>
      <w:r w:rsidRPr="00BE692A">
        <w:rPr>
          <w:rFonts w:ascii="ArialMT" w:hAnsi="ArialMT"/>
          <w:sz w:val="22"/>
          <w:szCs w:val="22"/>
        </w:rPr>
        <w:t>Local authorities). I can imagine now which type of organisation would be the best choice for my own business and why. Also, I can see now what are the benefits of each organisation and why my chosen organisation – Amazon – Corporate Organisation. Three CE</w:t>
      </w:r>
      <w:r w:rsidRPr="00BE692A">
        <w:rPr>
          <w:rFonts w:ascii="ArialMT" w:hAnsi="ArialMT"/>
          <w:sz w:val="22"/>
          <w:szCs w:val="22"/>
        </w:rPr>
        <w:t>Os and three senior vice presidents report directly to CEO Andy Jassy and are accountable for several critical elements of the business. Now that I have learned the entire beginning of the company, we have to mention the environmental factors and their imp</w:t>
      </w:r>
      <w:r w:rsidRPr="00BE692A">
        <w:rPr>
          <w:rFonts w:ascii="ArialMT" w:hAnsi="ArialMT"/>
          <w:sz w:val="22"/>
          <w:szCs w:val="22"/>
        </w:rPr>
        <w:t>act on the company. Which are any factors that can affect the company from inside or outside in any kind of way. It can be the Economic so it might affect our tax rates. Or the suppliers, especially now, after Brexit, there have been some difficulties with</w:t>
      </w:r>
      <w:r w:rsidRPr="00BE692A">
        <w:rPr>
          <w:rFonts w:ascii="ArialMT" w:hAnsi="ArialMT"/>
          <w:sz w:val="22"/>
          <w:szCs w:val="22"/>
        </w:rPr>
        <w:t xml:space="preserve"> importing and exporting products and goods. Competitors – other companies with similar goods or services. Interpersonal</w:t>
      </w:r>
      <w:r w:rsidRPr="00BE692A">
        <w:rPr>
          <w:rFonts w:ascii="Arial" w:hAnsi="Arial" w:cs="Arial"/>
          <w:color w:val="202124"/>
          <w:sz w:val="22"/>
          <w:szCs w:val="22"/>
          <w:shd w:val="clear" w:color="auto" w:fill="FFFFFF"/>
        </w:rPr>
        <w:t xml:space="preserve"> Relationship with employees. These and other factors are the Internal and External Environmental factors and issues that business has t</w:t>
      </w:r>
      <w:r w:rsidRPr="00BE692A">
        <w:rPr>
          <w:rFonts w:ascii="Arial" w:hAnsi="Arial" w:cs="Arial"/>
          <w:color w:val="202124"/>
          <w:sz w:val="22"/>
          <w:szCs w:val="22"/>
          <w:shd w:val="clear" w:color="auto" w:fill="FFFFFF"/>
        </w:rPr>
        <w:t xml:space="preserve">o face. Based on these factors we can do analyses and develop our business strategies. Analysis such as Poter’s 5 forces Developed by </w:t>
      </w:r>
      <w:r w:rsidRPr="00BE692A">
        <w:rPr>
          <w:rFonts w:ascii="Arial" w:hAnsi="Arial" w:cs="Arial"/>
          <w:color w:val="202124"/>
          <w:sz w:val="22"/>
          <w:szCs w:val="22"/>
          <w:shd w:val="clear" w:color="auto" w:fill="FFFFFF"/>
          <w:lang w:val="en-US"/>
        </w:rPr>
        <w:t>Michael E. in 1980</w:t>
      </w:r>
      <w:r w:rsidRPr="00BE692A">
        <w:rPr>
          <w:rFonts w:ascii="Arial" w:hAnsi="Arial" w:cs="Arial"/>
          <w:color w:val="202124"/>
          <w:sz w:val="22"/>
          <w:szCs w:val="22"/>
          <w:shd w:val="clear" w:color="auto" w:fill="FFFFFF"/>
        </w:rPr>
        <w:t xml:space="preserve"> or Swot analysis. I can now understand what should I consider in the business. And where I made mistakes in mine, thanks to these analyses. In Poter’s 5 forces we are talking about – </w:t>
      </w:r>
      <w:r w:rsidRPr="00BE692A">
        <w:rPr>
          <w:rFonts w:ascii="Arial" w:hAnsi="Arial" w:cs="Arial"/>
          <w:color w:val="202124"/>
          <w:sz w:val="22"/>
          <w:szCs w:val="22"/>
          <w:shd w:val="clear" w:color="auto" w:fill="FFFFFF"/>
        </w:rPr>
        <w:lastRenderedPageBreak/>
        <w:t>Buyers, Substitutes, Potential entrants, Suppliers. I used to run a smal</w:t>
      </w:r>
      <w:r w:rsidRPr="00BE692A">
        <w:rPr>
          <w:rFonts w:ascii="Arial" w:hAnsi="Arial" w:cs="Arial"/>
          <w:color w:val="202124"/>
          <w:sz w:val="22"/>
          <w:szCs w:val="22"/>
          <w:shd w:val="clear" w:color="auto" w:fill="FFFFFF"/>
        </w:rPr>
        <w:t>l hair extension business from home. It was doing pretty well until the War in Ukraine started, that's where I have all my supplies from and as I never considered this factor, I never had any other suppliers. Now that I can not export from Ukraine, I can n</w:t>
      </w:r>
      <w:r w:rsidRPr="00BE692A">
        <w:rPr>
          <w:rFonts w:ascii="Arial" w:hAnsi="Arial" w:cs="Arial"/>
          <w:color w:val="202124"/>
          <w:sz w:val="22"/>
          <w:szCs w:val="22"/>
          <w:shd w:val="clear" w:color="auto" w:fill="FFFFFF"/>
        </w:rPr>
        <w:t xml:space="preserve">ot offer my services until I find a new supplier for my business. I do have potential buyers, My prices are affordable for services of such quality work, but without my supplier, my business can not run. If I knew these analyses before I could maybe apply </w:t>
      </w:r>
      <w:r w:rsidRPr="00BE692A">
        <w:rPr>
          <w:rFonts w:ascii="Arial" w:hAnsi="Arial" w:cs="Arial"/>
          <w:color w:val="202124"/>
          <w:sz w:val="22"/>
          <w:szCs w:val="22"/>
          <w:shd w:val="clear" w:color="auto" w:fill="FFFFFF"/>
        </w:rPr>
        <w:t xml:space="preserve">them to my own business and never struggle in this kind of way. I am pleased to know what factors should be considered now and do better in the future. </w:t>
      </w:r>
    </w:p>
    <w:p w14:paraId="2573BBC4" w14:textId="77777777" w:rsidR="00797E68" w:rsidRPr="00BE692A" w:rsidRDefault="00797E68" w:rsidP="00797E68">
      <w:pPr>
        <w:spacing w:line="360" w:lineRule="auto"/>
        <w:rPr>
          <w:rFonts w:ascii="Arial" w:hAnsi="Arial" w:cs="Arial"/>
          <w:color w:val="202124"/>
          <w:sz w:val="22"/>
          <w:szCs w:val="22"/>
          <w:shd w:val="clear" w:color="auto" w:fill="FFFFFF"/>
        </w:rPr>
      </w:pPr>
    </w:p>
    <w:p w14:paraId="63F7062C" w14:textId="77777777" w:rsidR="00797E68" w:rsidRPr="00BE692A" w:rsidRDefault="00E976D4" w:rsidP="00797E68">
      <w:pPr>
        <w:spacing w:line="360" w:lineRule="auto"/>
        <w:rPr>
          <w:sz w:val="22"/>
          <w:szCs w:val="22"/>
        </w:rPr>
      </w:pPr>
      <w:r w:rsidRPr="00BE692A">
        <w:rPr>
          <w:rFonts w:ascii="Arial" w:hAnsi="Arial" w:cs="Arial"/>
          <w:color w:val="202124"/>
          <w:sz w:val="22"/>
          <w:szCs w:val="22"/>
          <w:shd w:val="clear" w:color="auto" w:fill="FFFFFF"/>
        </w:rPr>
        <w:t>We also learned about the essential functional logic of a company is defined by its organisational str</w:t>
      </w:r>
      <w:r w:rsidRPr="00BE692A">
        <w:rPr>
          <w:rFonts w:ascii="Arial" w:hAnsi="Arial" w:cs="Arial"/>
          <w:color w:val="202124"/>
          <w:sz w:val="22"/>
          <w:szCs w:val="22"/>
          <w:shd w:val="clear" w:color="auto" w:fill="FFFFFF"/>
        </w:rPr>
        <w:t>ucture. It specifies how an organisation's strategy and scope are translated into various actions carried out by various units, as well as how those units are linked and shaped to reach a common goal. In a discussion about how many people can one person su</w:t>
      </w:r>
      <w:r w:rsidRPr="00BE692A">
        <w:rPr>
          <w:rFonts w:ascii="Arial" w:hAnsi="Arial" w:cs="Arial"/>
          <w:color w:val="202124"/>
          <w:sz w:val="22"/>
          <w:szCs w:val="22"/>
          <w:shd w:val="clear" w:color="auto" w:fill="FFFFFF"/>
        </w:rPr>
        <w:t>ccessfully manage, we discovered that it is proven that only five people can be successfully managed by one person, therefore, work in the organisation should be divided into departments and sections. Each company should have people in an accurate position</w:t>
      </w:r>
      <w:r w:rsidRPr="00BE692A">
        <w:rPr>
          <w:rFonts w:ascii="Arial" w:hAnsi="Arial" w:cs="Arial"/>
          <w:color w:val="202124"/>
          <w:sz w:val="22"/>
          <w:szCs w:val="22"/>
          <w:shd w:val="clear" w:color="auto" w:fill="FFFFFF"/>
        </w:rPr>
        <w:t>, to lead and manage others. That is why we have CEOs ( responsible for marketing and sales, legal issues, human resources, management, and supervising the CTO)</w:t>
      </w:r>
    </w:p>
    <w:p w14:paraId="16B4BA20" w14:textId="77777777" w:rsidR="00797E68" w:rsidRPr="00BE692A" w:rsidRDefault="00E976D4" w:rsidP="00797E68">
      <w:pPr>
        <w:spacing w:line="360" w:lineRule="auto"/>
        <w:rPr>
          <w:rFonts w:ascii="Arial" w:hAnsi="Arial" w:cs="Arial"/>
          <w:color w:val="202124"/>
          <w:sz w:val="22"/>
          <w:szCs w:val="22"/>
          <w:shd w:val="clear" w:color="auto" w:fill="FFFFFF"/>
        </w:rPr>
      </w:pPr>
      <w:r w:rsidRPr="00BE692A">
        <w:rPr>
          <w:rFonts w:ascii="Arial" w:hAnsi="Arial" w:cs="Arial"/>
          <w:color w:val="202124"/>
          <w:sz w:val="22"/>
          <w:szCs w:val="22"/>
          <w:shd w:val="clear" w:color="auto" w:fill="FFFFFF"/>
        </w:rPr>
        <w:t>, General managers, Managers, Section managers, supervisors etc. Every person has their own res</w:t>
      </w:r>
      <w:r w:rsidRPr="00BE692A">
        <w:rPr>
          <w:rFonts w:ascii="Arial" w:hAnsi="Arial" w:cs="Arial"/>
          <w:color w:val="202124"/>
          <w:sz w:val="22"/>
          <w:szCs w:val="22"/>
          <w:shd w:val="clear" w:color="auto" w:fill="FFFFFF"/>
        </w:rPr>
        <w:t>ponsibility and responsibility for others. In big companies with many employees, it is necessary. For example in a digital development company. We will have different departments responsible for different digital sections such as the Cyber security departm</w:t>
      </w:r>
      <w:r w:rsidRPr="00BE692A">
        <w:rPr>
          <w:rFonts w:ascii="Arial" w:hAnsi="Arial" w:cs="Arial"/>
          <w:color w:val="202124"/>
          <w:sz w:val="22"/>
          <w:szCs w:val="22"/>
          <w:shd w:val="clear" w:color="auto" w:fill="FFFFFF"/>
        </w:rPr>
        <w:t>ent, digital design department, Developers etc.. Employees that have to achieve one goal but have different skills working in different departments. Those departments are then divided into sections and teams. Each team has a leader that determines the goal</w:t>
      </w:r>
      <w:r w:rsidRPr="00BE692A">
        <w:rPr>
          <w:rFonts w:ascii="Arial" w:hAnsi="Arial" w:cs="Arial"/>
          <w:color w:val="202124"/>
          <w:sz w:val="22"/>
          <w:szCs w:val="22"/>
          <w:shd w:val="clear" w:color="auto" w:fill="FFFFFF"/>
        </w:rPr>
        <w:t xml:space="preserve"> of the group and gives tasks. When each team achieves the goal – the section achieves the goal, therefore, the department achieves the goal. In my understanding, managing people in smaller teams is much easier. It also boosts productivity and increases pe</w:t>
      </w:r>
      <w:r w:rsidRPr="00BE692A">
        <w:rPr>
          <w:rFonts w:ascii="Arial" w:hAnsi="Arial" w:cs="Arial"/>
          <w:color w:val="202124"/>
          <w:sz w:val="22"/>
          <w:szCs w:val="22"/>
          <w:shd w:val="clear" w:color="auto" w:fill="FFFFFF"/>
        </w:rPr>
        <w:t xml:space="preserve">rformance.  </w:t>
      </w:r>
    </w:p>
    <w:p w14:paraId="2E5525EF" w14:textId="77777777" w:rsidR="00797E68" w:rsidRPr="00BE692A" w:rsidRDefault="00797E68" w:rsidP="00797E68">
      <w:pPr>
        <w:spacing w:line="360" w:lineRule="auto"/>
        <w:rPr>
          <w:rFonts w:ascii="Arial" w:hAnsi="Arial" w:cs="Arial"/>
          <w:color w:val="202124"/>
          <w:sz w:val="22"/>
          <w:szCs w:val="22"/>
          <w:shd w:val="clear" w:color="auto" w:fill="FFFFFF"/>
        </w:rPr>
      </w:pPr>
    </w:p>
    <w:p w14:paraId="139D002B" w14:textId="77777777" w:rsidR="00797E68" w:rsidRPr="00C93810" w:rsidRDefault="00E976D4" w:rsidP="00D47FA4">
      <w:pPr>
        <w:pStyle w:val="Heading2"/>
        <w:rPr>
          <w:shd w:val="clear" w:color="auto" w:fill="FFFFFF"/>
        </w:rPr>
      </w:pPr>
      <w:bookmarkStart w:id="26" w:name="_Toc102768214"/>
      <w:r w:rsidRPr="00C93810">
        <w:rPr>
          <w:shd w:val="clear" w:color="auto" w:fill="FFFFFF"/>
        </w:rPr>
        <w:t>Conclusion</w:t>
      </w:r>
      <w:bookmarkEnd w:id="26"/>
    </w:p>
    <w:p w14:paraId="091C29E5" w14:textId="77777777" w:rsidR="00797E68" w:rsidRPr="00C93810" w:rsidRDefault="00E976D4" w:rsidP="00797E68">
      <w:pPr>
        <w:spacing w:before="100" w:beforeAutospacing="1" w:after="100" w:afterAutospacing="1" w:line="360" w:lineRule="auto"/>
        <w:rPr>
          <w:rFonts w:ascii="Arial" w:hAnsi="Arial" w:cs="Arial"/>
          <w:sz w:val="22"/>
          <w:szCs w:val="22"/>
        </w:rPr>
      </w:pPr>
      <w:r w:rsidRPr="00C93810">
        <w:rPr>
          <w:rFonts w:ascii="Arial" w:hAnsi="Arial" w:cs="Arial"/>
          <w:sz w:val="22"/>
          <w:szCs w:val="22"/>
        </w:rPr>
        <w:t>The culture of a company is important because it determines whether or not it is a happy and healthy place to work. Employee acceptance and enjoyment of the company culture will influence their work attitudes and behaviour. The cul</w:t>
      </w:r>
      <w:r w:rsidRPr="00C93810">
        <w:rPr>
          <w:rFonts w:ascii="Arial" w:hAnsi="Arial" w:cs="Arial"/>
          <w:sz w:val="22"/>
          <w:szCs w:val="22"/>
        </w:rPr>
        <w:t xml:space="preserve">tural findings might help leaders better understand their own cultural views and preferences. Different cultural groups have different </w:t>
      </w:r>
      <w:r w:rsidRPr="00C93810">
        <w:rPr>
          <w:rFonts w:ascii="Arial" w:hAnsi="Arial" w:cs="Arial"/>
          <w:sz w:val="22"/>
          <w:szCs w:val="22"/>
        </w:rPr>
        <w:lastRenderedPageBreak/>
        <w:t>leadership expectations, and these insights can help our leaders modify their leadership styles to be more effective in d</w:t>
      </w:r>
      <w:r w:rsidRPr="00C93810">
        <w:rPr>
          <w:rFonts w:ascii="Arial" w:hAnsi="Arial" w:cs="Arial"/>
          <w:sz w:val="22"/>
          <w:szCs w:val="22"/>
        </w:rPr>
        <w:t>ifferent cultural situations.</w:t>
      </w:r>
    </w:p>
    <w:p w14:paraId="187FF97B" w14:textId="77777777" w:rsidR="00797E68" w:rsidRPr="00C93810" w:rsidRDefault="00E976D4" w:rsidP="00D47FA4">
      <w:pPr>
        <w:pStyle w:val="Heading1"/>
      </w:pPr>
      <w:bookmarkStart w:id="27" w:name="_Toc102768215"/>
      <w:r w:rsidRPr="00C93810">
        <w:t>REFERENCES</w:t>
      </w:r>
      <w:bookmarkEnd w:id="27"/>
      <w:r w:rsidRPr="00C93810">
        <w:t xml:space="preserve"> </w:t>
      </w:r>
    </w:p>
    <w:p w14:paraId="00929B82" w14:textId="77777777" w:rsidR="009E147D" w:rsidRPr="009E147D" w:rsidRDefault="00E976D4" w:rsidP="00797E68">
      <w:pPr>
        <w:spacing w:before="100" w:beforeAutospacing="1" w:after="100" w:afterAutospacing="1"/>
        <w:rPr>
          <w:rFonts w:ascii="Arial" w:hAnsi="Arial" w:cs="Arial"/>
          <w:sz w:val="22"/>
          <w:szCs w:val="22"/>
        </w:rPr>
      </w:pPr>
      <w:r w:rsidRPr="009E147D">
        <w:rPr>
          <w:rFonts w:ascii="Arial" w:hAnsi="Arial" w:cs="Arial"/>
          <w:sz w:val="22"/>
          <w:szCs w:val="22"/>
        </w:rPr>
        <w:t xml:space="preserve">Mullins, Laurie J. (2019), </w:t>
      </w:r>
      <w:r w:rsidRPr="009E147D">
        <w:rPr>
          <w:rFonts w:ascii="Arial" w:hAnsi="Arial" w:cs="Arial"/>
          <w:i/>
          <w:iCs/>
          <w:sz w:val="22"/>
          <w:szCs w:val="22"/>
        </w:rPr>
        <w:t>Organisational behaviour in the workplace [electronic resource]</w:t>
      </w:r>
      <w:r w:rsidRPr="009E147D">
        <w:rPr>
          <w:rFonts w:ascii="Arial" w:hAnsi="Arial" w:cs="Arial"/>
          <w:sz w:val="22"/>
          <w:szCs w:val="22"/>
        </w:rPr>
        <w:t xml:space="preserve">, </w:t>
      </w:r>
    </w:p>
    <w:p w14:paraId="13648A12" w14:textId="77777777" w:rsidR="00797E68" w:rsidRDefault="00E976D4" w:rsidP="00797E68">
      <w:pPr>
        <w:spacing w:before="100" w:beforeAutospacing="1" w:after="100" w:afterAutospacing="1"/>
        <w:rPr>
          <w:rFonts w:ascii="Arial" w:hAnsi="Arial" w:cs="Arial"/>
          <w:sz w:val="22"/>
          <w:szCs w:val="22"/>
        </w:rPr>
      </w:pPr>
      <w:r w:rsidRPr="009E147D">
        <w:rPr>
          <w:rFonts w:ascii="Arial" w:hAnsi="Arial" w:cs="Arial"/>
          <w:sz w:val="22"/>
          <w:szCs w:val="22"/>
        </w:rPr>
        <w:t>12</w:t>
      </w:r>
      <w:r w:rsidRPr="009E147D">
        <w:rPr>
          <w:rFonts w:ascii="Arial" w:hAnsi="Arial" w:cs="Arial"/>
          <w:sz w:val="22"/>
          <w:szCs w:val="22"/>
          <w:vertAlign w:val="superscript"/>
        </w:rPr>
        <w:t>th</w:t>
      </w:r>
      <w:r w:rsidRPr="009E147D">
        <w:rPr>
          <w:rFonts w:ascii="Arial" w:hAnsi="Arial" w:cs="Arial"/>
          <w:sz w:val="22"/>
          <w:szCs w:val="22"/>
        </w:rPr>
        <w:t xml:space="preserve"> ed. Pearson (Harlow)</w:t>
      </w:r>
      <w:r>
        <w:rPr>
          <w:rFonts w:ascii="Arial" w:hAnsi="Arial" w:cs="Arial"/>
          <w:sz w:val="22"/>
          <w:szCs w:val="22"/>
        </w:rPr>
        <w:t xml:space="preserve">  </w:t>
      </w:r>
    </w:p>
    <w:p w14:paraId="13117EBA" w14:textId="77777777" w:rsidR="009E147D" w:rsidRPr="009E147D" w:rsidRDefault="00E976D4" w:rsidP="00797E68">
      <w:pPr>
        <w:spacing w:before="100" w:beforeAutospacing="1" w:after="100" w:afterAutospacing="1"/>
        <w:rPr>
          <w:rFonts w:ascii="Arial" w:hAnsi="Arial" w:cs="Arial"/>
          <w:sz w:val="22"/>
          <w:szCs w:val="22"/>
        </w:rPr>
      </w:pPr>
      <w:r w:rsidRPr="009E147D">
        <w:rPr>
          <w:rFonts w:ascii="Arial" w:hAnsi="Arial" w:cs="Arial"/>
          <w:sz w:val="22"/>
          <w:szCs w:val="22"/>
        </w:rPr>
        <w:t>Kassem, Rassel</w:t>
      </w:r>
      <w:r w:rsidRPr="009E147D">
        <w:rPr>
          <w:rFonts w:ascii="Arial" w:hAnsi="Arial" w:cs="Arial"/>
          <w:sz w:val="22"/>
          <w:szCs w:val="22"/>
        </w:rPr>
        <w:t xml:space="preserve"> (2019), Organisational culture and achieving business excellence: emerging </w:t>
      </w:r>
    </w:p>
    <w:p w14:paraId="21376EAA" w14:textId="77777777" w:rsidR="00797E68" w:rsidRDefault="00E976D4" w:rsidP="00797E68">
      <w:pPr>
        <w:spacing w:before="100" w:beforeAutospacing="1" w:after="100" w:afterAutospacing="1"/>
        <w:rPr>
          <w:rFonts w:ascii="Arial" w:hAnsi="Arial" w:cs="Arial"/>
          <w:sz w:val="22"/>
          <w:szCs w:val="22"/>
        </w:rPr>
      </w:pPr>
      <w:r w:rsidRPr="009E147D">
        <w:rPr>
          <w:rFonts w:ascii="Arial" w:hAnsi="Arial" w:cs="Arial"/>
          <w:sz w:val="22"/>
          <w:szCs w:val="22"/>
        </w:rPr>
        <w:t>research and opportunities,  IGI Globe, Hershey, PA :</w:t>
      </w:r>
    </w:p>
    <w:p w14:paraId="669D3DB8" w14:textId="77777777" w:rsidR="00797E68" w:rsidRDefault="00E976D4" w:rsidP="00797E68">
      <w:pPr>
        <w:pStyle w:val="Heading1"/>
        <w:spacing w:before="0" w:beforeAutospacing="0" w:after="240" w:afterAutospacing="0"/>
        <w:rPr>
          <w:rFonts w:ascii="Arial" w:hAnsi="Arial" w:cs="Arial"/>
          <w:b w:val="0"/>
          <w:bCs w:val="0"/>
          <w:color w:val="0F1111"/>
          <w:sz w:val="54"/>
          <w:szCs w:val="54"/>
        </w:rPr>
      </w:pPr>
      <w:bookmarkStart w:id="28" w:name="_Toc102768216"/>
      <w:r w:rsidRPr="005953EA">
        <w:rPr>
          <w:rFonts w:ascii="Arial" w:hAnsi="Arial" w:cs="Arial"/>
          <w:b w:val="0"/>
          <w:bCs w:val="0"/>
          <w:sz w:val="22"/>
          <w:szCs w:val="22"/>
        </w:rPr>
        <w:t xml:space="preserve">Amazon.con Ins. (2022) </w:t>
      </w:r>
      <w:r w:rsidRPr="005953EA">
        <w:rPr>
          <w:rFonts w:ascii="Arial" w:hAnsi="Arial" w:cs="Arial"/>
          <w:b w:val="0"/>
          <w:bCs w:val="0"/>
          <w:color w:val="0F1111"/>
          <w:sz w:val="22"/>
          <w:szCs w:val="22"/>
        </w:rPr>
        <w:t>Importing and exporting between the UK-EU customs border</w:t>
      </w:r>
      <w:r>
        <w:rPr>
          <w:rFonts w:ascii="Arial" w:hAnsi="Arial" w:cs="Arial"/>
          <w:b w:val="0"/>
          <w:bCs w:val="0"/>
          <w:color w:val="0F1111"/>
          <w:sz w:val="22"/>
          <w:szCs w:val="22"/>
        </w:rPr>
        <w:t xml:space="preserve">. [accessed 6.5.2022] </w:t>
      </w:r>
      <w:r w:rsidRPr="005953EA">
        <w:rPr>
          <w:rFonts w:ascii="Arial" w:hAnsi="Arial" w:cs="Arial"/>
          <w:b w:val="0"/>
          <w:bCs w:val="0"/>
          <w:sz w:val="22"/>
          <w:szCs w:val="22"/>
        </w:rPr>
        <w:t>available</w:t>
      </w:r>
      <w:r>
        <w:rPr>
          <w:rFonts w:ascii="Arial" w:hAnsi="Arial" w:cs="Arial"/>
          <w:b w:val="0"/>
          <w:bCs w:val="0"/>
          <w:color w:val="0F1111"/>
          <w:sz w:val="22"/>
          <w:szCs w:val="22"/>
        </w:rPr>
        <w:t xml:space="preserve">  at: </w:t>
      </w:r>
      <w:hyperlink r:id="rId12" w:history="1">
        <w:r w:rsidRPr="00DE2276">
          <w:rPr>
            <w:rStyle w:val="Hyperlink"/>
            <w:rFonts w:ascii="Arial" w:hAnsi="Arial" w:cs="Arial"/>
            <w:b w:val="0"/>
            <w:bCs w:val="0"/>
            <w:sz w:val="22"/>
            <w:szCs w:val="22"/>
          </w:rPr>
          <w:t>https://sellercentral.amazon.co.uk/gp/help/external/RPQMXMSB2MBQCJD</w:t>
        </w:r>
        <w:bookmarkEnd w:id="28"/>
      </w:hyperlink>
      <w:r>
        <w:rPr>
          <w:rFonts w:ascii="Arial" w:hAnsi="Arial" w:cs="Arial"/>
          <w:b w:val="0"/>
          <w:bCs w:val="0"/>
          <w:color w:val="0F1111"/>
          <w:sz w:val="22"/>
          <w:szCs w:val="22"/>
        </w:rPr>
        <w:t xml:space="preserve"> </w:t>
      </w:r>
    </w:p>
    <w:p w14:paraId="3955A8C1" w14:textId="77777777" w:rsidR="00797E68" w:rsidRPr="005953EA" w:rsidRDefault="00797E68" w:rsidP="00797E68">
      <w:pPr>
        <w:pStyle w:val="Heading1"/>
        <w:spacing w:before="0" w:beforeAutospacing="0" w:after="240" w:afterAutospacing="0"/>
        <w:rPr>
          <w:rFonts w:ascii="Arial" w:hAnsi="Arial" w:cs="Arial"/>
          <w:b w:val="0"/>
          <w:bCs w:val="0"/>
          <w:color w:val="0F1111"/>
          <w:sz w:val="22"/>
          <w:szCs w:val="22"/>
        </w:rPr>
      </w:pPr>
    </w:p>
    <w:p w14:paraId="2637BB4C" w14:textId="77777777" w:rsidR="00797E68" w:rsidRPr="0086356E" w:rsidRDefault="00E976D4" w:rsidP="00797E68">
      <w:pPr>
        <w:spacing w:before="100" w:beforeAutospacing="1" w:after="100" w:afterAutospacing="1" w:line="360" w:lineRule="auto"/>
        <w:rPr>
          <w:rFonts w:ascii="Arial" w:hAnsi="Arial" w:cs="Arial"/>
          <w:color w:val="212529"/>
          <w:sz w:val="22"/>
          <w:szCs w:val="22"/>
        </w:rPr>
      </w:pPr>
      <w:r w:rsidRPr="00DD4987">
        <w:rPr>
          <w:rFonts w:ascii="Arial" w:hAnsi="Arial" w:cs="Arial"/>
          <w:color w:val="212529"/>
          <w:sz w:val="22"/>
          <w:szCs w:val="22"/>
        </w:rPr>
        <w:t>Amazon.com Inc. (2017)</w:t>
      </w:r>
      <w:r w:rsidRPr="0086356E">
        <w:rPr>
          <w:rFonts w:ascii="Arial" w:hAnsi="Arial" w:cs="Arial"/>
          <w:color w:val="212529"/>
          <w:sz w:val="22"/>
          <w:szCs w:val="22"/>
        </w:rPr>
        <w:t xml:space="preserve">. </w:t>
      </w:r>
      <w:r w:rsidRPr="00DD4987">
        <w:rPr>
          <w:rFonts w:ascii="Arial" w:hAnsi="Arial" w:cs="Arial"/>
          <w:color w:val="212529"/>
          <w:sz w:val="22"/>
          <w:szCs w:val="22"/>
        </w:rPr>
        <w:t>2017 Annual Report, Retrieved 17 December 2018</w:t>
      </w:r>
      <w:r w:rsidRPr="0086356E">
        <w:rPr>
          <w:rFonts w:ascii="Arial" w:hAnsi="Arial" w:cs="Arial"/>
          <w:color w:val="212529"/>
          <w:sz w:val="22"/>
          <w:szCs w:val="22"/>
        </w:rPr>
        <w:t xml:space="preserve"> [accessed </w:t>
      </w:r>
      <w:r>
        <w:rPr>
          <w:rFonts w:ascii="Arial" w:hAnsi="Arial" w:cs="Arial"/>
          <w:color w:val="212529"/>
          <w:sz w:val="22"/>
          <w:szCs w:val="22"/>
        </w:rPr>
        <w:t>25</w:t>
      </w:r>
      <w:r w:rsidRPr="0086356E">
        <w:rPr>
          <w:rFonts w:ascii="Arial" w:hAnsi="Arial" w:cs="Arial"/>
          <w:color w:val="212529"/>
          <w:sz w:val="22"/>
          <w:szCs w:val="22"/>
        </w:rPr>
        <w:t xml:space="preserve">.4.2022]. </w:t>
      </w:r>
      <w:r>
        <w:rPr>
          <w:rFonts w:ascii="Arial" w:hAnsi="Arial" w:cs="Arial"/>
          <w:sz w:val="22"/>
          <w:szCs w:val="22"/>
        </w:rPr>
        <w:t>available</w:t>
      </w:r>
      <w:r w:rsidRPr="0086356E">
        <w:rPr>
          <w:rFonts w:ascii="Arial" w:hAnsi="Arial" w:cs="Arial"/>
          <w:color w:val="212529"/>
          <w:sz w:val="22"/>
          <w:szCs w:val="22"/>
        </w:rPr>
        <w:t xml:space="preserve"> </w:t>
      </w:r>
      <w:r>
        <w:rPr>
          <w:rFonts w:ascii="Arial" w:hAnsi="Arial" w:cs="Arial"/>
          <w:color w:val="212529"/>
          <w:sz w:val="22"/>
          <w:szCs w:val="22"/>
        </w:rPr>
        <w:t xml:space="preserve"> </w:t>
      </w:r>
      <w:r w:rsidRPr="0086356E">
        <w:rPr>
          <w:rFonts w:ascii="Arial" w:hAnsi="Arial" w:cs="Arial"/>
          <w:color w:val="212529"/>
          <w:sz w:val="22"/>
          <w:szCs w:val="22"/>
        </w:rPr>
        <w:t xml:space="preserve">at: </w:t>
      </w:r>
      <w:hyperlink r:id="rId13" w:history="1">
        <w:r w:rsidRPr="00DD4987">
          <w:rPr>
            <w:rStyle w:val="Hyperlink"/>
            <w:rFonts w:ascii="Arial" w:hAnsi="Arial" w:cs="Arial"/>
            <w:sz w:val="22"/>
            <w:szCs w:val="22"/>
          </w:rPr>
          <w:t>https://ir.aboutamazon.com/static-files/917130c5-e6bf-4790-a7bc-cc43ac7fb30a</w:t>
        </w:r>
      </w:hyperlink>
      <w:r w:rsidRPr="0086356E">
        <w:rPr>
          <w:rFonts w:ascii="Arial" w:hAnsi="Arial" w:cs="Arial"/>
          <w:color w:val="212529"/>
          <w:sz w:val="22"/>
          <w:szCs w:val="22"/>
        </w:rPr>
        <w:t xml:space="preserve"> </w:t>
      </w:r>
    </w:p>
    <w:p w14:paraId="43191B84" w14:textId="77777777" w:rsidR="00797E68" w:rsidRPr="0086356E" w:rsidRDefault="00E976D4" w:rsidP="00797E68">
      <w:pPr>
        <w:spacing w:before="100" w:beforeAutospacing="1" w:after="100" w:afterAutospacing="1" w:line="360" w:lineRule="auto"/>
        <w:rPr>
          <w:rFonts w:ascii="Arial" w:hAnsi="Arial" w:cs="Arial"/>
          <w:color w:val="212529"/>
          <w:sz w:val="22"/>
          <w:szCs w:val="22"/>
        </w:rPr>
      </w:pPr>
      <w:r w:rsidRPr="00DD4987">
        <w:rPr>
          <w:rFonts w:ascii="Arial" w:hAnsi="Arial" w:cs="Arial"/>
          <w:color w:val="212529"/>
          <w:sz w:val="22"/>
          <w:szCs w:val="22"/>
        </w:rPr>
        <w:t>Amazon.com Inc., (n.d), Our culture, Retrieved 15 December 2018</w:t>
      </w:r>
      <w:r w:rsidRPr="0086356E">
        <w:rPr>
          <w:rFonts w:ascii="Arial" w:hAnsi="Arial" w:cs="Arial"/>
          <w:color w:val="212529"/>
          <w:sz w:val="22"/>
          <w:szCs w:val="22"/>
        </w:rPr>
        <w:t xml:space="preserve">. [accessed on </w:t>
      </w:r>
      <w:r>
        <w:rPr>
          <w:rFonts w:ascii="Arial" w:hAnsi="Arial" w:cs="Arial"/>
          <w:color w:val="212529"/>
          <w:sz w:val="22"/>
          <w:szCs w:val="22"/>
        </w:rPr>
        <w:t>1</w:t>
      </w:r>
      <w:r w:rsidRPr="0086356E">
        <w:rPr>
          <w:rFonts w:ascii="Arial" w:hAnsi="Arial" w:cs="Arial"/>
          <w:color w:val="212529"/>
          <w:sz w:val="22"/>
          <w:szCs w:val="22"/>
        </w:rPr>
        <w:t>.</w:t>
      </w:r>
      <w:r>
        <w:rPr>
          <w:rFonts w:ascii="Arial" w:hAnsi="Arial" w:cs="Arial"/>
          <w:color w:val="212529"/>
          <w:sz w:val="22"/>
          <w:szCs w:val="22"/>
        </w:rPr>
        <w:t>5</w:t>
      </w:r>
      <w:r w:rsidRPr="0086356E">
        <w:rPr>
          <w:rFonts w:ascii="Arial" w:hAnsi="Arial" w:cs="Arial"/>
          <w:color w:val="212529"/>
          <w:sz w:val="22"/>
          <w:szCs w:val="22"/>
        </w:rPr>
        <w:t>.2022]</w:t>
      </w:r>
      <w:r w:rsidRPr="0086356E">
        <w:rPr>
          <w:rFonts w:ascii="Arial" w:hAnsi="Arial" w:cs="Arial"/>
          <w:color w:val="212529"/>
          <w:sz w:val="22"/>
          <w:szCs w:val="22"/>
        </w:rPr>
        <w:t xml:space="preserve">. </w:t>
      </w:r>
      <w:r>
        <w:rPr>
          <w:rFonts w:ascii="Arial" w:hAnsi="Arial" w:cs="Arial"/>
          <w:sz w:val="22"/>
          <w:szCs w:val="22"/>
        </w:rPr>
        <w:t>available</w:t>
      </w:r>
      <w:r w:rsidRPr="0086356E">
        <w:rPr>
          <w:rFonts w:ascii="Arial" w:hAnsi="Arial" w:cs="Arial"/>
          <w:color w:val="212529"/>
          <w:sz w:val="22"/>
          <w:szCs w:val="22"/>
        </w:rPr>
        <w:t xml:space="preserve"> at: </w:t>
      </w:r>
      <w:hyperlink r:id="rId14" w:history="1">
        <w:r w:rsidRPr="00DD4987">
          <w:rPr>
            <w:rStyle w:val="Hyperlink"/>
            <w:rFonts w:ascii="Arial" w:hAnsi="Arial" w:cs="Arial"/>
            <w:sz w:val="22"/>
            <w:szCs w:val="22"/>
          </w:rPr>
          <w:t>https://www.aboutamazon.com/working-at-amazon/our-culture</w:t>
        </w:r>
      </w:hyperlink>
      <w:r w:rsidRPr="0086356E">
        <w:rPr>
          <w:rFonts w:ascii="Arial" w:hAnsi="Arial" w:cs="Arial"/>
          <w:color w:val="212529"/>
          <w:sz w:val="22"/>
          <w:szCs w:val="22"/>
        </w:rPr>
        <w:t xml:space="preserve"> </w:t>
      </w:r>
    </w:p>
    <w:p w14:paraId="354166AE"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 xml:space="preserve">Coppola, D., (2021), Amazon – statistics and facts. [accessed on 4.5.2022] available  at: </w:t>
      </w:r>
      <w:hyperlink r:id="rId15" w:anchor="topicHeader__wrapper" w:history="1">
        <w:r w:rsidRPr="00DE2276">
          <w:rPr>
            <w:rStyle w:val="Hyperlink"/>
            <w:rFonts w:ascii="Arial" w:hAnsi="Arial" w:cs="Arial"/>
            <w:sz w:val="22"/>
            <w:szCs w:val="22"/>
          </w:rPr>
          <w:t>https://www.statista.com/topics/846/amazon/#topicHeader__wrapper</w:t>
        </w:r>
      </w:hyperlink>
    </w:p>
    <w:p w14:paraId="290CDEE1" w14:textId="77777777" w:rsidR="00797E68" w:rsidRDefault="00797E68" w:rsidP="00797E68">
      <w:pPr>
        <w:spacing w:before="100" w:beforeAutospacing="1" w:after="100" w:afterAutospacing="1"/>
        <w:rPr>
          <w:rFonts w:ascii="Arial" w:hAnsi="Arial" w:cs="Arial"/>
          <w:sz w:val="22"/>
          <w:szCs w:val="22"/>
        </w:rPr>
      </w:pPr>
    </w:p>
    <w:p w14:paraId="6DCF2405"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 xml:space="preserve">Farooq, U., (2022), Pestle Analysis of Amazon. [accessed 6.5.2022] available at: </w:t>
      </w:r>
      <w:hyperlink r:id="rId16" w:history="1">
        <w:r w:rsidRPr="00DE2276">
          <w:rPr>
            <w:rStyle w:val="Hyperlink"/>
            <w:rFonts w:ascii="Arial" w:hAnsi="Arial" w:cs="Arial"/>
            <w:sz w:val="22"/>
            <w:szCs w:val="22"/>
          </w:rPr>
          <w:t>https://www.marketingtutor.net/pestle-analysis-of-amazon/</w:t>
        </w:r>
      </w:hyperlink>
      <w:r>
        <w:rPr>
          <w:rFonts w:ascii="Arial" w:hAnsi="Arial" w:cs="Arial"/>
          <w:sz w:val="22"/>
          <w:szCs w:val="22"/>
        </w:rPr>
        <w:t xml:space="preserve"> </w:t>
      </w:r>
    </w:p>
    <w:p w14:paraId="3EA5BC31"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 xml:space="preserve">Aboutamazon.com., (2020). Customers recognise amazon as the best food retailer with the most favourable response to Covid 19 </w:t>
      </w:r>
      <w:r>
        <w:rPr>
          <w:rFonts w:ascii="Arial" w:hAnsi="Arial" w:cs="Arial"/>
          <w:sz w:val="22"/>
          <w:szCs w:val="22"/>
        </w:rPr>
        <w:t xml:space="preserve">pandemic. [Accessed 6.5.2022] available at: </w:t>
      </w:r>
      <w:hyperlink r:id="rId17" w:history="1">
        <w:r w:rsidRPr="00DE2276">
          <w:rPr>
            <w:rStyle w:val="Hyperlink"/>
            <w:rFonts w:ascii="Arial" w:hAnsi="Arial" w:cs="Arial"/>
            <w:sz w:val="22"/>
            <w:szCs w:val="22"/>
          </w:rPr>
          <w:t>https://www.aboutamazon.com/news/retail/customers-</w:t>
        </w:r>
        <w:r w:rsidRPr="00DE2276">
          <w:rPr>
            <w:rStyle w:val="Hyperlink"/>
            <w:rFonts w:ascii="Arial" w:hAnsi="Arial" w:cs="Arial"/>
            <w:sz w:val="22"/>
            <w:szCs w:val="22"/>
          </w:rPr>
          <w:t>recognize-amazon-as-the-food-retailer-with-the-most-favorable-response-to-the-covid-19-pandemic</w:t>
        </w:r>
      </w:hyperlink>
      <w:r>
        <w:rPr>
          <w:rFonts w:ascii="Arial" w:hAnsi="Arial" w:cs="Arial"/>
          <w:sz w:val="22"/>
          <w:szCs w:val="22"/>
        </w:rPr>
        <w:t xml:space="preserve"> </w:t>
      </w:r>
    </w:p>
    <w:p w14:paraId="77317EB0"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 xml:space="preserve">Budovski, J., (2022). Amazon Poter’s five forces analysis. [accessed 6.5.2022] available at: </w:t>
      </w:r>
      <w:hyperlink r:id="rId18" w:history="1">
        <w:r w:rsidRPr="00DE2276">
          <w:rPr>
            <w:rStyle w:val="Hyperlink"/>
            <w:rFonts w:ascii="Arial" w:hAnsi="Arial" w:cs="Arial"/>
            <w:sz w:val="22"/>
            <w:szCs w:val="22"/>
          </w:rPr>
          <w:t>https://research-methodology.net/amazon-porters-five-forces-analysis-2/</w:t>
        </w:r>
      </w:hyperlink>
    </w:p>
    <w:p w14:paraId="40D60C71"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 xml:space="preserve">Abhijeet, P., (2022). Five Forces Analyses on Amazon Inc. [accessed 6.5.2022] available at: </w:t>
      </w:r>
      <w:hyperlink r:id="rId19" w:history="1">
        <w:r w:rsidRPr="00DE2276">
          <w:rPr>
            <w:rStyle w:val="Hyperlink"/>
            <w:rFonts w:ascii="Arial" w:hAnsi="Arial" w:cs="Arial"/>
            <w:sz w:val="22"/>
            <w:szCs w:val="22"/>
          </w:rPr>
          <w:t>https://notesmatic.com/five-forces-analysis-of-amazon-inc/</w:t>
        </w:r>
      </w:hyperlink>
      <w:r>
        <w:rPr>
          <w:rFonts w:ascii="Arial" w:hAnsi="Arial" w:cs="Arial"/>
          <w:sz w:val="22"/>
          <w:szCs w:val="22"/>
        </w:rPr>
        <w:t xml:space="preserve"> </w:t>
      </w:r>
    </w:p>
    <w:p w14:paraId="6EA8111B"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lastRenderedPageBreak/>
        <w:t xml:space="preserve">Greenspan, R., (2019). Amazon.com Inc. Five Forces Analysis and Recommendations [accessed 5.5.2022] available at: </w:t>
      </w:r>
      <w:hyperlink r:id="rId20" w:history="1">
        <w:r w:rsidRPr="00DE2276">
          <w:rPr>
            <w:rStyle w:val="Hyperlink"/>
            <w:rFonts w:ascii="Arial" w:hAnsi="Arial" w:cs="Arial"/>
            <w:sz w:val="22"/>
            <w:szCs w:val="22"/>
          </w:rPr>
          <w:t>http://panmore.com/amazon-com-inc-five-forces-analysis-recommendations-porters-model</w:t>
        </w:r>
      </w:hyperlink>
      <w:r>
        <w:rPr>
          <w:rFonts w:ascii="Arial" w:hAnsi="Arial" w:cs="Arial"/>
          <w:sz w:val="22"/>
          <w:szCs w:val="22"/>
        </w:rPr>
        <w:t xml:space="preserve"> </w:t>
      </w:r>
    </w:p>
    <w:p w14:paraId="40A532A4" w14:textId="77777777" w:rsidR="00797E68" w:rsidRDefault="00E976D4" w:rsidP="00797E68">
      <w:pPr>
        <w:spacing w:before="100" w:beforeAutospacing="1" w:after="100" w:afterAutospacing="1"/>
        <w:rPr>
          <w:rFonts w:ascii="Arial" w:hAnsi="Arial" w:cs="Arial"/>
          <w:sz w:val="22"/>
          <w:szCs w:val="22"/>
        </w:rPr>
      </w:pPr>
      <w:r>
        <w:rPr>
          <w:rFonts w:ascii="Arial" w:hAnsi="Arial" w:cs="Arial"/>
          <w:sz w:val="22"/>
          <w:szCs w:val="22"/>
        </w:rPr>
        <w:t>Marketing10.in, (2020). Poter’s</w:t>
      </w:r>
      <w:r>
        <w:rPr>
          <w:rFonts w:ascii="Arial" w:hAnsi="Arial" w:cs="Arial"/>
          <w:sz w:val="22"/>
          <w:szCs w:val="22"/>
        </w:rPr>
        <w:t xml:space="preserve"> Five Forces Analysis of Amazon. [accessed 4.5.2022] available at: </w:t>
      </w:r>
      <w:hyperlink r:id="rId21" w:history="1">
        <w:r w:rsidRPr="00DE2276">
          <w:rPr>
            <w:rStyle w:val="Hyperlink"/>
            <w:rFonts w:ascii="Arial" w:hAnsi="Arial" w:cs="Arial"/>
            <w:sz w:val="22"/>
            <w:szCs w:val="22"/>
          </w:rPr>
          <w:t>https://www.marketing10.in/porters-five-forces-analysis-of-amazon/</w:t>
        </w:r>
      </w:hyperlink>
      <w:r>
        <w:rPr>
          <w:rFonts w:ascii="Arial" w:hAnsi="Arial" w:cs="Arial"/>
          <w:sz w:val="22"/>
          <w:szCs w:val="22"/>
        </w:rPr>
        <w:t xml:space="preserve"> </w:t>
      </w:r>
    </w:p>
    <w:p w14:paraId="1C94A4E8" w14:textId="77777777" w:rsidR="00797E68" w:rsidRPr="00BE692A" w:rsidRDefault="00E976D4" w:rsidP="00797E68">
      <w:pPr>
        <w:pStyle w:val="Heading1"/>
        <w:spacing w:before="0" w:beforeAutospacing="0" w:after="120" w:afterAutospacing="0"/>
        <w:rPr>
          <w:rFonts w:ascii="Arial" w:hAnsi="Arial" w:cs="Arial"/>
          <w:b w:val="0"/>
          <w:bCs w:val="0"/>
          <w:color w:val="111111"/>
          <w:sz w:val="22"/>
          <w:szCs w:val="22"/>
        </w:rPr>
      </w:pPr>
      <w:bookmarkStart w:id="29" w:name="_Toc102768217"/>
      <w:r w:rsidRPr="00BE692A">
        <w:rPr>
          <w:rFonts w:ascii="Arial" w:hAnsi="Arial" w:cs="Arial"/>
          <w:b w:val="0"/>
          <w:bCs w:val="0"/>
          <w:sz w:val="22"/>
          <w:szCs w:val="22"/>
        </w:rPr>
        <w:t xml:space="preserve">Greene, J., (2021). </w:t>
      </w:r>
      <w:r w:rsidRPr="00BE692A">
        <w:rPr>
          <w:rFonts w:ascii="Arial" w:hAnsi="Arial" w:cs="Arial"/>
          <w:b w:val="0"/>
          <w:bCs w:val="0"/>
          <w:color w:val="111111"/>
          <w:sz w:val="22"/>
          <w:szCs w:val="22"/>
        </w:rPr>
        <w:t xml:space="preserve">Amazon's employee </w:t>
      </w:r>
      <w:r w:rsidRPr="00BE692A">
        <w:rPr>
          <w:rFonts w:ascii="Arial" w:hAnsi="Arial" w:cs="Arial"/>
          <w:b w:val="0"/>
          <w:bCs w:val="0"/>
          <w:color w:val="111111"/>
          <w:sz w:val="22"/>
          <w:szCs w:val="22"/>
        </w:rPr>
        <w:t>surveillance fuels unionisation efforts: 'It's not prison, it's work'</w:t>
      </w:r>
      <w:r>
        <w:rPr>
          <w:rFonts w:ascii="Arial" w:hAnsi="Arial" w:cs="Arial"/>
          <w:b w:val="0"/>
          <w:bCs w:val="0"/>
          <w:color w:val="111111"/>
          <w:sz w:val="22"/>
          <w:szCs w:val="22"/>
        </w:rPr>
        <w:t xml:space="preserve">. [accessed 3.5.2022] available at: </w:t>
      </w:r>
      <w:hyperlink r:id="rId22" w:history="1">
        <w:r w:rsidRPr="00DE2276">
          <w:rPr>
            <w:rStyle w:val="Hyperlink"/>
            <w:rFonts w:ascii="Arial" w:hAnsi="Arial" w:cs="Arial"/>
            <w:b w:val="0"/>
            <w:bCs w:val="0"/>
            <w:sz w:val="22"/>
            <w:szCs w:val="22"/>
          </w:rPr>
          <w:t>https://www.washingtonpost.com/technology/2021</w:t>
        </w:r>
        <w:r w:rsidRPr="00DE2276">
          <w:rPr>
            <w:rStyle w:val="Hyperlink"/>
            <w:rFonts w:ascii="Arial" w:hAnsi="Arial" w:cs="Arial"/>
            <w:b w:val="0"/>
            <w:bCs w:val="0"/>
            <w:sz w:val="22"/>
            <w:szCs w:val="22"/>
          </w:rPr>
          <w:t>/12/02/amazon-workplace-monitoring-unions/</w:t>
        </w:r>
        <w:bookmarkEnd w:id="29"/>
      </w:hyperlink>
      <w:r>
        <w:rPr>
          <w:rFonts w:ascii="Arial" w:hAnsi="Arial" w:cs="Arial"/>
          <w:b w:val="0"/>
          <w:bCs w:val="0"/>
          <w:color w:val="111111"/>
          <w:sz w:val="22"/>
          <w:szCs w:val="22"/>
        </w:rPr>
        <w:t xml:space="preserve"> </w:t>
      </w:r>
    </w:p>
    <w:p w14:paraId="0D871E45" w14:textId="77777777" w:rsidR="00797E68" w:rsidRDefault="00E976D4" w:rsidP="00797E68">
      <w:pPr>
        <w:pStyle w:val="Heading2"/>
        <w:spacing w:before="300" w:after="150" w:line="360" w:lineRule="auto"/>
        <w:rPr>
          <w:rFonts w:ascii="Arial" w:eastAsia="Times New Roman" w:hAnsi="Arial" w:cs="Arial"/>
          <w:color w:val="000000"/>
          <w:sz w:val="22"/>
          <w:szCs w:val="22"/>
        </w:rPr>
      </w:pPr>
      <w:bookmarkStart w:id="30" w:name="_Toc102768218"/>
      <w:r w:rsidRPr="00C93810">
        <w:rPr>
          <w:rFonts w:ascii="Arial" w:hAnsi="Arial" w:cs="Arial"/>
          <w:sz w:val="22"/>
          <w:szCs w:val="22"/>
        </w:rPr>
        <w:t xml:space="preserve">Razzeti, G., (2021). </w:t>
      </w:r>
      <w:r w:rsidRPr="00C93810">
        <w:rPr>
          <w:rFonts w:ascii="Arial" w:eastAsia="Times New Roman" w:hAnsi="Arial" w:cs="Arial"/>
          <w:color w:val="000000"/>
          <w:sz w:val="22"/>
          <w:szCs w:val="22"/>
        </w:rPr>
        <w:t>Mapping Amazon’s long, hard, and smart working culture with the Culture Design Canvas</w:t>
      </w:r>
      <w:r>
        <w:rPr>
          <w:rFonts w:ascii="Arial" w:eastAsia="Times New Roman" w:hAnsi="Arial" w:cs="Arial"/>
          <w:color w:val="000000"/>
          <w:sz w:val="22"/>
          <w:szCs w:val="22"/>
        </w:rPr>
        <w:t xml:space="preserve">. [accessed 1.5.2022] available at: </w:t>
      </w:r>
      <w:hyperlink r:id="rId23" w:history="1">
        <w:r w:rsidRPr="00DE2276">
          <w:rPr>
            <w:rStyle w:val="Hyperlink"/>
            <w:rFonts w:ascii="Arial" w:eastAsia="Times New Roman" w:hAnsi="Arial" w:cs="Arial"/>
            <w:sz w:val="22"/>
            <w:szCs w:val="22"/>
          </w:rPr>
          <w:t>https://www.fearlessculture.design/blog-posts/how-amazon-built-a-culture-of-innovation-by-working-backwards</w:t>
        </w:r>
        <w:bookmarkEnd w:id="30"/>
      </w:hyperlink>
      <w:r>
        <w:rPr>
          <w:rFonts w:ascii="Arial" w:eastAsia="Times New Roman" w:hAnsi="Arial" w:cs="Arial"/>
          <w:color w:val="000000"/>
          <w:sz w:val="22"/>
          <w:szCs w:val="22"/>
        </w:rPr>
        <w:t xml:space="preserve"> </w:t>
      </w:r>
    </w:p>
    <w:p w14:paraId="1E392D31" w14:textId="77777777" w:rsidR="00797E68" w:rsidRDefault="00797E68" w:rsidP="00797E68">
      <w:pPr>
        <w:spacing w:before="100" w:beforeAutospacing="1" w:after="100" w:afterAutospacing="1"/>
        <w:rPr>
          <w:rFonts w:ascii="Arial" w:hAnsi="Arial" w:cs="Arial"/>
          <w:sz w:val="22"/>
          <w:szCs w:val="22"/>
        </w:rPr>
      </w:pPr>
    </w:p>
    <w:p w14:paraId="1287687A" w14:textId="77777777" w:rsidR="00797E68" w:rsidRDefault="00797E68" w:rsidP="00797E68">
      <w:pPr>
        <w:spacing w:before="100" w:beforeAutospacing="1" w:after="100" w:afterAutospacing="1"/>
        <w:rPr>
          <w:rFonts w:ascii="Arial" w:hAnsi="Arial" w:cs="Arial"/>
          <w:sz w:val="22"/>
          <w:szCs w:val="22"/>
        </w:rPr>
      </w:pPr>
    </w:p>
    <w:p w14:paraId="6FBFC238" w14:textId="77777777" w:rsidR="00BE692A" w:rsidRDefault="00BE692A" w:rsidP="005953EA">
      <w:pPr>
        <w:rPr>
          <w:rFonts w:ascii="Arial" w:hAnsi="Arial" w:cs="Arial"/>
          <w:b/>
          <w:bCs/>
          <w:color w:val="000000"/>
          <w:sz w:val="22"/>
          <w:szCs w:val="22"/>
          <w:shd w:val="clear" w:color="auto" w:fill="FFFFFF"/>
        </w:rPr>
      </w:pPr>
    </w:p>
    <w:p w14:paraId="2A8ADD80" w14:textId="77777777" w:rsidR="00BE692A" w:rsidRDefault="00BE692A" w:rsidP="005953EA">
      <w:pPr>
        <w:rPr>
          <w:rFonts w:ascii="Arial" w:hAnsi="Arial" w:cs="Arial"/>
          <w:b/>
          <w:bCs/>
          <w:color w:val="000000"/>
          <w:sz w:val="22"/>
          <w:szCs w:val="22"/>
          <w:shd w:val="clear" w:color="auto" w:fill="FFFFFF"/>
        </w:rPr>
      </w:pPr>
    </w:p>
    <w:p w14:paraId="2C60346B" w14:textId="77777777" w:rsidR="009E147D" w:rsidRPr="009E147D" w:rsidRDefault="009E147D" w:rsidP="009E147D">
      <w:pPr>
        <w:jc w:val="center"/>
        <w:rPr>
          <w:b/>
          <w:bCs/>
        </w:rPr>
      </w:pPr>
    </w:p>
    <w:sectPr w:rsidR="009E147D" w:rsidRPr="009E147D">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E92B" w14:textId="77777777" w:rsidR="00E976D4" w:rsidRDefault="00E976D4">
      <w:r>
        <w:separator/>
      </w:r>
    </w:p>
  </w:endnote>
  <w:endnote w:type="continuationSeparator" w:id="0">
    <w:p w14:paraId="7D25F204" w14:textId="77777777" w:rsidR="00E976D4" w:rsidRDefault="00E97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1777838"/>
      <w:docPartObj>
        <w:docPartGallery w:val="Page Numbers (Bottom of Page)"/>
        <w:docPartUnique/>
      </w:docPartObj>
    </w:sdtPr>
    <w:sdtEndPr>
      <w:rPr>
        <w:rStyle w:val="PageNumber"/>
      </w:rPr>
    </w:sdtEndPr>
    <w:sdtContent>
      <w:p w14:paraId="7F00D948" w14:textId="77777777" w:rsidR="00BE692A" w:rsidRDefault="00E976D4"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E9CA3DA" w14:textId="77777777" w:rsidR="00BE692A" w:rsidRDefault="00BE692A" w:rsidP="00BE69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3314575"/>
      <w:docPartObj>
        <w:docPartGallery w:val="Page Numbers (Bottom of Page)"/>
        <w:docPartUnique/>
      </w:docPartObj>
    </w:sdtPr>
    <w:sdtEndPr>
      <w:rPr>
        <w:rStyle w:val="PageNumber"/>
      </w:rPr>
    </w:sdtEndPr>
    <w:sdtContent>
      <w:p w14:paraId="4A9C496B" w14:textId="77777777" w:rsidR="00BE692A" w:rsidRDefault="00E976D4"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B96E74" w14:textId="77777777" w:rsidR="00BE692A" w:rsidRDefault="00BE692A" w:rsidP="00BE69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C5E8E" w14:textId="77777777" w:rsidR="00E976D4" w:rsidRDefault="00E976D4">
      <w:r>
        <w:separator/>
      </w:r>
    </w:p>
  </w:footnote>
  <w:footnote w:type="continuationSeparator" w:id="0">
    <w:p w14:paraId="5160DD94" w14:textId="77777777" w:rsidR="00E976D4" w:rsidRDefault="00E97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472F9"/>
    <w:multiLevelType w:val="hybridMultilevel"/>
    <w:tmpl w:val="1CC4DCE8"/>
    <w:lvl w:ilvl="0" w:tplc="66123A3C">
      <w:start w:val="1"/>
      <w:numFmt w:val="bullet"/>
      <w:lvlText w:val="•"/>
      <w:lvlJc w:val="left"/>
      <w:pPr>
        <w:tabs>
          <w:tab w:val="num" w:pos="720"/>
        </w:tabs>
        <w:ind w:left="720" w:hanging="360"/>
      </w:pPr>
      <w:rPr>
        <w:rFonts w:ascii="Arial" w:hAnsi="Arial" w:hint="default"/>
      </w:rPr>
    </w:lvl>
    <w:lvl w:ilvl="1" w:tplc="8A2071B6" w:tentative="1">
      <w:start w:val="1"/>
      <w:numFmt w:val="bullet"/>
      <w:lvlText w:val="•"/>
      <w:lvlJc w:val="left"/>
      <w:pPr>
        <w:tabs>
          <w:tab w:val="num" w:pos="1440"/>
        </w:tabs>
        <w:ind w:left="1440" w:hanging="360"/>
      </w:pPr>
      <w:rPr>
        <w:rFonts w:ascii="Arial" w:hAnsi="Arial" w:hint="default"/>
      </w:rPr>
    </w:lvl>
    <w:lvl w:ilvl="2" w:tplc="B880BC3E" w:tentative="1">
      <w:start w:val="1"/>
      <w:numFmt w:val="bullet"/>
      <w:lvlText w:val="•"/>
      <w:lvlJc w:val="left"/>
      <w:pPr>
        <w:tabs>
          <w:tab w:val="num" w:pos="2160"/>
        </w:tabs>
        <w:ind w:left="2160" w:hanging="360"/>
      </w:pPr>
      <w:rPr>
        <w:rFonts w:ascii="Arial" w:hAnsi="Arial" w:hint="default"/>
      </w:rPr>
    </w:lvl>
    <w:lvl w:ilvl="3" w:tplc="4AA655B8" w:tentative="1">
      <w:start w:val="1"/>
      <w:numFmt w:val="bullet"/>
      <w:lvlText w:val="•"/>
      <w:lvlJc w:val="left"/>
      <w:pPr>
        <w:tabs>
          <w:tab w:val="num" w:pos="2880"/>
        </w:tabs>
        <w:ind w:left="2880" w:hanging="360"/>
      </w:pPr>
      <w:rPr>
        <w:rFonts w:ascii="Arial" w:hAnsi="Arial" w:hint="default"/>
      </w:rPr>
    </w:lvl>
    <w:lvl w:ilvl="4" w:tplc="EBC8F4D6" w:tentative="1">
      <w:start w:val="1"/>
      <w:numFmt w:val="bullet"/>
      <w:lvlText w:val="•"/>
      <w:lvlJc w:val="left"/>
      <w:pPr>
        <w:tabs>
          <w:tab w:val="num" w:pos="3600"/>
        </w:tabs>
        <w:ind w:left="3600" w:hanging="360"/>
      </w:pPr>
      <w:rPr>
        <w:rFonts w:ascii="Arial" w:hAnsi="Arial" w:hint="default"/>
      </w:rPr>
    </w:lvl>
    <w:lvl w:ilvl="5" w:tplc="5B949E64" w:tentative="1">
      <w:start w:val="1"/>
      <w:numFmt w:val="bullet"/>
      <w:lvlText w:val="•"/>
      <w:lvlJc w:val="left"/>
      <w:pPr>
        <w:tabs>
          <w:tab w:val="num" w:pos="4320"/>
        </w:tabs>
        <w:ind w:left="4320" w:hanging="360"/>
      </w:pPr>
      <w:rPr>
        <w:rFonts w:ascii="Arial" w:hAnsi="Arial" w:hint="default"/>
      </w:rPr>
    </w:lvl>
    <w:lvl w:ilvl="6" w:tplc="F468D19A" w:tentative="1">
      <w:start w:val="1"/>
      <w:numFmt w:val="bullet"/>
      <w:lvlText w:val="•"/>
      <w:lvlJc w:val="left"/>
      <w:pPr>
        <w:tabs>
          <w:tab w:val="num" w:pos="5040"/>
        </w:tabs>
        <w:ind w:left="5040" w:hanging="360"/>
      </w:pPr>
      <w:rPr>
        <w:rFonts w:ascii="Arial" w:hAnsi="Arial" w:hint="default"/>
      </w:rPr>
    </w:lvl>
    <w:lvl w:ilvl="7" w:tplc="8F04066E" w:tentative="1">
      <w:start w:val="1"/>
      <w:numFmt w:val="bullet"/>
      <w:lvlText w:val="•"/>
      <w:lvlJc w:val="left"/>
      <w:pPr>
        <w:tabs>
          <w:tab w:val="num" w:pos="5760"/>
        </w:tabs>
        <w:ind w:left="5760" w:hanging="360"/>
      </w:pPr>
      <w:rPr>
        <w:rFonts w:ascii="Arial" w:hAnsi="Arial" w:hint="default"/>
      </w:rPr>
    </w:lvl>
    <w:lvl w:ilvl="8" w:tplc="237824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E223B1"/>
    <w:multiLevelType w:val="multilevel"/>
    <w:tmpl w:val="EA0C4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AC21A5"/>
    <w:multiLevelType w:val="hybridMultilevel"/>
    <w:tmpl w:val="FD96EC40"/>
    <w:lvl w:ilvl="0" w:tplc="0A2210CE">
      <w:start w:val="1"/>
      <w:numFmt w:val="bullet"/>
      <w:lvlText w:val="•"/>
      <w:lvlJc w:val="left"/>
      <w:pPr>
        <w:tabs>
          <w:tab w:val="num" w:pos="720"/>
        </w:tabs>
        <w:ind w:left="720" w:hanging="360"/>
      </w:pPr>
      <w:rPr>
        <w:rFonts w:ascii="Arial" w:hAnsi="Arial" w:hint="default"/>
      </w:rPr>
    </w:lvl>
    <w:lvl w:ilvl="1" w:tplc="00867C50" w:tentative="1">
      <w:start w:val="1"/>
      <w:numFmt w:val="bullet"/>
      <w:lvlText w:val="•"/>
      <w:lvlJc w:val="left"/>
      <w:pPr>
        <w:tabs>
          <w:tab w:val="num" w:pos="1440"/>
        </w:tabs>
        <w:ind w:left="1440" w:hanging="360"/>
      </w:pPr>
      <w:rPr>
        <w:rFonts w:ascii="Arial" w:hAnsi="Arial" w:hint="default"/>
      </w:rPr>
    </w:lvl>
    <w:lvl w:ilvl="2" w:tplc="6FD0D7CE" w:tentative="1">
      <w:start w:val="1"/>
      <w:numFmt w:val="bullet"/>
      <w:lvlText w:val="•"/>
      <w:lvlJc w:val="left"/>
      <w:pPr>
        <w:tabs>
          <w:tab w:val="num" w:pos="2160"/>
        </w:tabs>
        <w:ind w:left="2160" w:hanging="360"/>
      </w:pPr>
      <w:rPr>
        <w:rFonts w:ascii="Arial" w:hAnsi="Arial" w:hint="default"/>
      </w:rPr>
    </w:lvl>
    <w:lvl w:ilvl="3" w:tplc="A18616DA" w:tentative="1">
      <w:start w:val="1"/>
      <w:numFmt w:val="bullet"/>
      <w:lvlText w:val="•"/>
      <w:lvlJc w:val="left"/>
      <w:pPr>
        <w:tabs>
          <w:tab w:val="num" w:pos="2880"/>
        </w:tabs>
        <w:ind w:left="2880" w:hanging="360"/>
      </w:pPr>
      <w:rPr>
        <w:rFonts w:ascii="Arial" w:hAnsi="Arial" w:hint="default"/>
      </w:rPr>
    </w:lvl>
    <w:lvl w:ilvl="4" w:tplc="160E79DE" w:tentative="1">
      <w:start w:val="1"/>
      <w:numFmt w:val="bullet"/>
      <w:lvlText w:val="•"/>
      <w:lvlJc w:val="left"/>
      <w:pPr>
        <w:tabs>
          <w:tab w:val="num" w:pos="3600"/>
        </w:tabs>
        <w:ind w:left="3600" w:hanging="360"/>
      </w:pPr>
      <w:rPr>
        <w:rFonts w:ascii="Arial" w:hAnsi="Arial" w:hint="default"/>
      </w:rPr>
    </w:lvl>
    <w:lvl w:ilvl="5" w:tplc="A7DE7CAE" w:tentative="1">
      <w:start w:val="1"/>
      <w:numFmt w:val="bullet"/>
      <w:lvlText w:val="•"/>
      <w:lvlJc w:val="left"/>
      <w:pPr>
        <w:tabs>
          <w:tab w:val="num" w:pos="4320"/>
        </w:tabs>
        <w:ind w:left="4320" w:hanging="360"/>
      </w:pPr>
      <w:rPr>
        <w:rFonts w:ascii="Arial" w:hAnsi="Arial" w:hint="default"/>
      </w:rPr>
    </w:lvl>
    <w:lvl w:ilvl="6" w:tplc="B1FA3D4E" w:tentative="1">
      <w:start w:val="1"/>
      <w:numFmt w:val="bullet"/>
      <w:lvlText w:val="•"/>
      <w:lvlJc w:val="left"/>
      <w:pPr>
        <w:tabs>
          <w:tab w:val="num" w:pos="5040"/>
        </w:tabs>
        <w:ind w:left="5040" w:hanging="360"/>
      </w:pPr>
      <w:rPr>
        <w:rFonts w:ascii="Arial" w:hAnsi="Arial" w:hint="default"/>
      </w:rPr>
    </w:lvl>
    <w:lvl w:ilvl="7" w:tplc="6AD86ABA" w:tentative="1">
      <w:start w:val="1"/>
      <w:numFmt w:val="bullet"/>
      <w:lvlText w:val="•"/>
      <w:lvlJc w:val="left"/>
      <w:pPr>
        <w:tabs>
          <w:tab w:val="num" w:pos="5760"/>
        </w:tabs>
        <w:ind w:left="5760" w:hanging="360"/>
      </w:pPr>
      <w:rPr>
        <w:rFonts w:ascii="Arial" w:hAnsi="Arial" w:hint="default"/>
      </w:rPr>
    </w:lvl>
    <w:lvl w:ilvl="8" w:tplc="BA26E68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47D"/>
    <w:rsid w:val="000546DD"/>
    <w:rsid w:val="0014254A"/>
    <w:rsid w:val="001D4D8D"/>
    <w:rsid w:val="001F5426"/>
    <w:rsid w:val="004667A4"/>
    <w:rsid w:val="005953EA"/>
    <w:rsid w:val="005F11ED"/>
    <w:rsid w:val="006D7441"/>
    <w:rsid w:val="00797E68"/>
    <w:rsid w:val="0086356E"/>
    <w:rsid w:val="00897D3C"/>
    <w:rsid w:val="00961C1F"/>
    <w:rsid w:val="009A3A78"/>
    <w:rsid w:val="009E147D"/>
    <w:rsid w:val="00A25783"/>
    <w:rsid w:val="00BE692A"/>
    <w:rsid w:val="00C93810"/>
    <w:rsid w:val="00D47FA4"/>
    <w:rsid w:val="00D54154"/>
    <w:rsid w:val="00DD4987"/>
    <w:rsid w:val="00DE2276"/>
    <w:rsid w:val="00E45933"/>
    <w:rsid w:val="00E976D4"/>
    <w:rsid w:val="00EE233A"/>
    <w:rsid w:val="00F30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B7EB7E"/>
  <w15:chartTrackingRefBased/>
  <w15:docId w15:val="{D75478BB-6AC4-5544-9B98-C8FE324BC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53EA"/>
    <w:rPr>
      <w:rFonts w:ascii="Times New Roman" w:eastAsia="Times New Roman" w:hAnsi="Times New Roman" w:cs="Times New Roman"/>
      <w:lang w:eastAsia="en-GB"/>
    </w:rPr>
  </w:style>
  <w:style w:type="paragraph" w:styleId="Heading1">
    <w:name w:val="heading 1"/>
    <w:basedOn w:val="Normal"/>
    <w:link w:val="Heading1Char"/>
    <w:uiPriority w:val="9"/>
    <w:qFormat/>
    <w:rsid w:val="005953E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797E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7FA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147D"/>
    <w:pPr>
      <w:spacing w:before="100" w:beforeAutospacing="1" w:after="100" w:afterAutospacing="1"/>
    </w:pPr>
  </w:style>
  <w:style w:type="character" w:customStyle="1" w:styleId="apple-converted-space">
    <w:name w:val="apple-converted-space"/>
    <w:basedOn w:val="DefaultParagraphFont"/>
    <w:rsid w:val="009A3A78"/>
  </w:style>
  <w:style w:type="character" w:styleId="Hyperlink">
    <w:name w:val="Hyperlink"/>
    <w:basedOn w:val="DefaultParagraphFont"/>
    <w:uiPriority w:val="99"/>
    <w:unhideWhenUsed/>
    <w:rsid w:val="009A3A78"/>
    <w:rPr>
      <w:color w:val="0000FF"/>
      <w:u w:val="single"/>
    </w:rPr>
  </w:style>
  <w:style w:type="character" w:customStyle="1" w:styleId="contentauthor--name">
    <w:name w:val="content__author--name"/>
    <w:basedOn w:val="DefaultParagraphFont"/>
    <w:rsid w:val="009A3A78"/>
  </w:style>
  <w:style w:type="character" w:customStyle="1" w:styleId="contentauthor--date">
    <w:name w:val="content__author--date"/>
    <w:basedOn w:val="DefaultParagraphFont"/>
    <w:rsid w:val="009A3A78"/>
  </w:style>
  <w:style w:type="character" w:styleId="FollowedHyperlink">
    <w:name w:val="FollowedHyperlink"/>
    <w:basedOn w:val="DefaultParagraphFont"/>
    <w:uiPriority w:val="99"/>
    <w:semiHidden/>
    <w:unhideWhenUsed/>
    <w:rsid w:val="009A3A78"/>
    <w:rPr>
      <w:color w:val="954F72" w:themeColor="followedHyperlink"/>
      <w:u w:val="single"/>
    </w:rPr>
  </w:style>
  <w:style w:type="character" w:customStyle="1" w:styleId="UnresolvedMention1">
    <w:name w:val="Unresolved Mention1"/>
    <w:basedOn w:val="DefaultParagraphFont"/>
    <w:uiPriority w:val="99"/>
    <w:semiHidden/>
    <w:unhideWhenUsed/>
    <w:rsid w:val="009A3A78"/>
    <w:rPr>
      <w:color w:val="605E5C"/>
      <w:shd w:val="clear" w:color="auto" w:fill="E1DFDD"/>
    </w:rPr>
  </w:style>
  <w:style w:type="character" w:customStyle="1" w:styleId="Heading1Char">
    <w:name w:val="Heading 1 Char"/>
    <w:basedOn w:val="DefaultParagraphFont"/>
    <w:link w:val="Heading1"/>
    <w:uiPriority w:val="9"/>
    <w:rsid w:val="005953EA"/>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BE692A"/>
    <w:pPr>
      <w:tabs>
        <w:tab w:val="center" w:pos="4513"/>
        <w:tab w:val="right" w:pos="9026"/>
      </w:tabs>
    </w:pPr>
  </w:style>
  <w:style w:type="character" w:customStyle="1" w:styleId="FooterChar">
    <w:name w:val="Footer Char"/>
    <w:basedOn w:val="DefaultParagraphFont"/>
    <w:link w:val="Footer"/>
    <w:uiPriority w:val="99"/>
    <w:rsid w:val="00BE692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E692A"/>
  </w:style>
  <w:style w:type="character" w:customStyle="1" w:styleId="Heading2Char">
    <w:name w:val="Heading 2 Char"/>
    <w:basedOn w:val="DefaultParagraphFont"/>
    <w:link w:val="Heading2"/>
    <w:uiPriority w:val="9"/>
    <w:rsid w:val="00797E68"/>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47FA4"/>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D47FA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D47FA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D47FA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D47FA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47FA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47FA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47FA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47FA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47FA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47FA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aboutamazon.com/static-files/917130c5-e6bf-4790-a7bc-cc43ac7fb30a" TargetMode="External"/><Relationship Id="rId18" Type="http://schemas.openxmlformats.org/officeDocument/2006/relationships/hyperlink" Target="https://research-methodology.net/amazon-porters-five-forces-analysis-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rketing10.in/porters-five-forces-analysis-of-amazon/" TargetMode="External"/><Relationship Id="rId7" Type="http://schemas.openxmlformats.org/officeDocument/2006/relationships/endnotes" Target="endnotes.xml"/><Relationship Id="rId12" Type="http://schemas.openxmlformats.org/officeDocument/2006/relationships/hyperlink" Target="https://sellercentral.amazon.co.uk/gp/help/external/RPQMXMSB2MBQCJD" TargetMode="External"/><Relationship Id="rId17" Type="http://schemas.openxmlformats.org/officeDocument/2006/relationships/hyperlink" Target="https://www.aboutamazon.com/news/retail/customers-recognize-amazon-as-the-food-retailer-with-the-most-favorable-response-to-the-covid-19-pandemic"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arketingtutor.net/pestle-analysis-of-amazon/" TargetMode="External"/><Relationship Id="rId20" Type="http://schemas.openxmlformats.org/officeDocument/2006/relationships/hyperlink" Target="http://panmore.com/amazon-com-inc-five-forces-analysis-recommendations-porters-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tatista.com/topics/846/amazon/" TargetMode="External"/><Relationship Id="rId23" Type="http://schemas.openxmlformats.org/officeDocument/2006/relationships/hyperlink" Target="https://www.fearlessculture.design/blog-posts/how-amazon-built-a-culture-of-innovation-by-working-backwards" TargetMode="External"/><Relationship Id="rId10" Type="http://schemas.openxmlformats.org/officeDocument/2006/relationships/hyperlink" Target="https://fourweekmba.com/micromanagement/" TargetMode="External"/><Relationship Id="rId19" Type="http://schemas.openxmlformats.org/officeDocument/2006/relationships/hyperlink" Target="https://notesmatic.com/five-forces-analysis-of-amazon-inc/" TargetMode="External"/><Relationship Id="rId4" Type="http://schemas.openxmlformats.org/officeDocument/2006/relationships/settings" Target="settings.xml"/><Relationship Id="rId9" Type="http://schemas.openxmlformats.org/officeDocument/2006/relationships/hyperlink" Target="https://fourweekmba.com/digital-business-models/" TargetMode="External"/><Relationship Id="rId14" Type="http://schemas.openxmlformats.org/officeDocument/2006/relationships/hyperlink" Target="https://www.aboutamazon.com/working-at-amazon/our-culture" TargetMode="External"/><Relationship Id="rId22" Type="http://schemas.openxmlformats.org/officeDocument/2006/relationships/hyperlink" Target="https://www.washingtonpost.com/technology/2021/12/02/amazon-workplace-monitoring-uni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17A09-A543-6144-996F-7A9BB81E5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5367</Words>
  <Characters>30593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Jandova (2020984)</dc:creator>
  <cp:lastModifiedBy>Marie Jandova (2020984)</cp:lastModifiedBy>
  <cp:revision>2</cp:revision>
  <dcterms:created xsi:type="dcterms:W3CDTF">2022-05-06T21:35:00Z</dcterms:created>
  <dcterms:modified xsi:type="dcterms:W3CDTF">2022-05-06T21:35:00Z</dcterms:modified>
</cp:coreProperties>
</file>