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98659212"/>
        <w:docPartObj>
          <w:docPartGallery w:val="Cover Pages"/>
          <w:docPartUnique/>
        </w:docPartObj>
      </w:sdtPr>
      <w:sdtEndPr>
        <w:rPr>
          <w:rFonts w:ascii="Arial" w:hAnsi="Arial" w:cs="Arial"/>
          <w:sz w:val="24"/>
          <w:szCs w:val="24"/>
        </w:rPr>
      </w:sdtEndPr>
      <w:sdtContent>
        <w:p w14:paraId="16CAF791" w14:textId="5BD15640" w:rsidR="006A6ECA" w:rsidRPr="008633D2" w:rsidRDefault="006A6ECA" w:rsidP="008633D2">
          <w:pPr>
            <w:spacing w:line="360" w:lineRule="auto"/>
            <w:rPr>
              <w:rFonts w:ascii="Arial" w:hAnsi="Arial" w:cs="Arial"/>
              <w:sz w:val="24"/>
              <w:szCs w:val="24"/>
            </w:rPr>
          </w:pPr>
          <w:r w:rsidRPr="008633D2">
            <w:rPr>
              <w:rFonts w:ascii="Arial" w:hAnsi="Arial" w:cs="Arial"/>
              <w:noProof/>
              <w:sz w:val="24"/>
              <w:szCs w:val="24"/>
            </w:rPr>
            <mc:AlternateContent>
              <mc:Choice Requires="wps">
                <w:drawing>
                  <wp:anchor distT="0" distB="0" distL="114300" distR="114300" simplePos="0" relativeHeight="251659264" behindDoc="0" locked="0" layoutInCell="1" allowOverlap="1" wp14:anchorId="0637C9C6" wp14:editId="25446AED">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500"/>
                                  <w:gridCol w:w="3692"/>
                                </w:tblGrid>
                                <w:tr w:rsidR="006A6ECA" w14:paraId="010DC061" w14:textId="77777777">
                                  <w:trPr>
                                    <w:jc w:val="center"/>
                                  </w:trPr>
                                  <w:tc>
                                    <w:tcPr>
                                      <w:tcW w:w="2568" w:type="pct"/>
                                      <w:vAlign w:val="center"/>
                                    </w:tcPr>
                                    <w:p w14:paraId="3BE91A0A" w14:textId="36E6C1FC" w:rsidR="006A6ECA" w:rsidRDefault="006A6ECA">
                                      <w:pPr>
                                        <w:jc w:val="right"/>
                                      </w:pPr>
                                      <w:r w:rsidRPr="00A517DD">
                                        <w:rPr>
                                          <w:noProof/>
                                        </w:rPr>
                                        <w:drawing>
                                          <wp:inline distT="0" distB="0" distL="0" distR="0" wp14:anchorId="4DACC014" wp14:editId="7751AFCE">
                                            <wp:extent cx="4297680" cy="2857500"/>
                                            <wp:effectExtent l="0" t="0" r="7620" b="0"/>
                                            <wp:docPr id="14686340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7680" cy="2857500"/>
                                                    </a:xfrm>
                                                    <a:prstGeom prst="rect">
                                                      <a:avLst/>
                                                    </a:prstGeom>
                                                    <a:noFill/>
                                                    <a:ln>
                                                      <a:noFill/>
                                                    </a:ln>
                                                  </pic:spPr>
                                                </pic:pic>
                                              </a:graphicData>
                                            </a:graphic>
                                          </wp:inline>
                                        </w:drawing>
                                      </w:r>
                                    </w:p>
                                    <w:p w14:paraId="0E352247" w14:textId="77777777" w:rsidR="006A6ECA" w:rsidRDefault="006A6ECA">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898D43C" w14:textId="5319BF29" w:rsidR="006A6ECA" w:rsidRDefault="006A6ECA">
                                          <w:pPr>
                                            <w:pStyle w:val="NoSpacing"/>
                                            <w:spacing w:line="312" w:lineRule="auto"/>
                                            <w:jc w:val="right"/>
                                            <w:rPr>
                                              <w:caps/>
                                              <w:color w:val="191919" w:themeColor="text1" w:themeTint="E6"/>
                                              <w:sz w:val="72"/>
                                              <w:szCs w:val="72"/>
                                            </w:rPr>
                                          </w:pPr>
                                          <w:r>
                                            <w:rPr>
                                              <w:caps/>
                                              <w:color w:val="191919" w:themeColor="text1" w:themeTint="E6"/>
                                              <w:sz w:val="72"/>
                                              <w:szCs w:val="72"/>
                                            </w:rPr>
                                            <w:t>Building Evaluation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A130380" w14:textId="410EBDF0" w:rsidR="006A6ECA" w:rsidRDefault="006A6ECA">
                                          <w:pPr>
                                            <w:jc w:val="right"/>
                                            <w:rPr>
                                              <w:sz w:val="24"/>
                                              <w:szCs w:val="24"/>
                                            </w:rPr>
                                          </w:pPr>
                                          <w:r>
                                            <w:rPr>
                                              <w:color w:val="000000" w:themeColor="text1"/>
                                              <w:sz w:val="24"/>
                                              <w:szCs w:val="24"/>
                                            </w:rPr>
                                            <w:t>Construction Technology 2</w:t>
                                          </w:r>
                                        </w:p>
                                      </w:sdtContent>
                                    </w:sdt>
                                  </w:tc>
                                  <w:tc>
                                    <w:tcPr>
                                      <w:tcW w:w="2432" w:type="pct"/>
                                      <w:vAlign w:val="center"/>
                                    </w:tcPr>
                                    <w:p w14:paraId="667A0929" w14:textId="77777777" w:rsidR="006A6ECA" w:rsidRDefault="006A6ECA">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2BE448E" w14:textId="5B5A01D8" w:rsidR="006A6ECA" w:rsidRDefault="006A6ECA">
                                          <w:pPr>
                                            <w:rPr>
                                              <w:color w:val="000000" w:themeColor="text1"/>
                                            </w:rPr>
                                          </w:pPr>
                                          <w:r>
                                            <w:rPr>
                                              <w:color w:val="000000" w:themeColor="text1"/>
                                            </w:rPr>
                                            <w:t>New Student Accommodation</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858F38D" w14:textId="56B381ED" w:rsidR="006A6ECA" w:rsidRDefault="006A6ECA">
                                          <w:pPr>
                                            <w:pStyle w:val="NoSpacing"/>
                                            <w:rPr>
                                              <w:color w:val="E97132" w:themeColor="accent2"/>
                                              <w:sz w:val="26"/>
                                              <w:szCs w:val="26"/>
                                            </w:rPr>
                                          </w:pPr>
                                          <w:r>
                                            <w:rPr>
                                              <w:color w:val="E97132" w:themeColor="accent2"/>
                                              <w:sz w:val="26"/>
                                              <w:szCs w:val="26"/>
                                            </w:rPr>
                                            <w:t>Caitlyn Moore</w:t>
                                          </w:r>
                                        </w:p>
                                      </w:sdtContent>
                                    </w:sdt>
                                    <w:p w14:paraId="5784145B" w14:textId="20039DEB" w:rsidR="006A6ECA" w:rsidRDefault="005027BA">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6A6ECA">
                                            <w:rPr>
                                              <w:color w:val="0E2841" w:themeColor="text2"/>
                                            </w:rPr>
                                            <w:t xml:space="preserve">     </w:t>
                                          </w:r>
                                        </w:sdtContent>
                                      </w:sdt>
                                    </w:p>
                                  </w:tc>
                                </w:tr>
                              </w:tbl>
                              <w:p w14:paraId="0799EA23" w14:textId="77777777" w:rsidR="006A6ECA" w:rsidRDefault="006A6EC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637C9C6"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500"/>
                            <w:gridCol w:w="3692"/>
                          </w:tblGrid>
                          <w:tr w:rsidR="006A6ECA" w14:paraId="010DC061" w14:textId="77777777">
                            <w:trPr>
                              <w:jc w:val="center"/>
                            </w:trPr>
                            <w:tc>
                              <w:tcPr>
                                <w:tcW w:w="2568" w:type="pct"/>
                                <w:vAlign w:val="center"/>
                              </w:tcPr>
                              <w:p w14:paraId="3BE91A0A" w14:textId="36E6C1FC" w:rsidR="006A6ECA" w:rsidRDefault="006A6ECA">
                                <w:pPr>
                                  <w:jc w:val="right"/>
                                </w:pPr>
                                <w:r w:rsidRPr="00A517DD">
                                  <w:rPr>
                                    <w:noProof/>
                                  </w:rPr>
                                  <w:drawing>
                                    <wp:inline distT="0" distB="0" distL="0" distR="0" wp14:anchorId="4DACC014" wp14:editId="7751AFCE">
                                      <wp:extent cx="4297680" cy="2857500"/>
                                      <wp:effectExtent l="0" t="0" r="7620" b="0"/>
                                      <wp:docPr id="14686340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7680" cy="2857500"/>
                                              </a:xfrm>
                                              <a:prstGeom prst="rect">
                                                <a:avLst/>
                                              </a:prstGeom>
                                              <a:noFill/>
                                              <a:ln>
                                                <a:noFill/>
                                              </a:ln>
                                            </pic:spPr>
                                          </pic:pic>
                                        </a:graphicData>
                                      </a:graphic>
                                    </wp:inline>
                                  </w:drawing>
                                </w:r>
                              </w:p>
                              <w:p w14:paraId="0E352247" w14:textId="77777777" w:rsidR="006A6ECA" w:rsidRDefault="006A6ECA">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898D43C" w14:textId="5319BF29" w:rsidR="006A6ECA" w:rsidRDefault="006A6ECA">
                                    <w:pPr>
                                      <w:pStyle w:val="NoSpacing"/>
                                      <w:spacing w:line="312" w:lineRule="auto"/>
                                      <w:jc w:val="right"/>
                                      <w:rPr>
                                        <w:caps/>
                                        <w:color w:val="191919" w:themeColor="text1" w:themeTint="E6"/>
                                        <w:sz w:val="72"/>
                                        <w:szCs w:val="72"/>
                                      </w:rPr>
                                    </w:pPr>
                                    <w:r>
                                      <w:rPr>
                                        <w:caps/>
                                        <w:color w:val="191919" w:themeColor="text1" w:themeTint="E6"/>
                                        <w:sz w:val="72"/>
                                        <w:szCs w:val="72"/>
                                      </w:rPr>
                                      <w:t>Building Evaluation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A130380" w14:textId="410EBDF0" w:rsidR="006A6ECA" w:rsidRDefault="006A6ECA">
                                    <w:pPr>
                                      <w:jc w:val="right"/>
                                      <w:rPr>
                                        <w:sz w:val="24"/>
                                        <w:szCs w:val="24"/>
                                      </w:rPr>
                                    </w:pPr>
                                    <w:r>
                                      <w:rPr>
                                        <w:color w:val="000000" w:themeColor="text1"/>
                                        <w:sz w:val="24"/>
                                        <w:szCs w:val="24"/>
                                      </w:rPr>
                                      <w:t>Construction Technology 2</w:t>
                                    </w:r>
                                  </w:p>
                                </w:sdtContent>
                              </w:sdt>
                            </w:tc>
                            <w:tc>
                              <w:tcPr>
                                <w:tcW w:w="2432" w:type="pct"/>
                                <w:vAlign w:val="center"/>
                              </w:tcPr>
                              <w:p w14:paraId="667A0929" w14:textId="77777777" w:rsidR="006A6ECA" w:rsidRDefault="006A6ECA">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2BE448E" w14:textId="5B5A01D8" w:rsidR="006A6ECA" w:rsidRDefault="006A6ECA">
                                    <w:pPr>
                                      <w:rPr>
                                        <w:color w:val="000000" w:themeColor="text1"/>
                                      </w:rPr>
                                    </w:pPr>
                                    <w:r>
                                      <w:rPr>
                                        <w:color w:val="000000" w:themeColor="text1"/>
                                      </w:rPr>
                                      <w:t>New Student Accommodation</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858F38D" w14:textId="56B381ED" w:rsidR="006A6ECA" w:rsidRDefault="006A6ECA">
                                    <w:pPr>
                                      <w:pStyle w:val="NoSpacing"/>
                                      <w:rPr>
                                        <w:color w:val="E97132" w:themeColor="accent2"/>
                                        <w:sz w:val="26"/>
                                        <w:szCs w:val="26"/>
                                      </w:rPr>
                                    </w:pPr>
                                    <w:r>
                                      <w:rPr>
                                        <w:color w:val="E97132" w:themeColor="accent2"/>
                                        <w:sz w:val="26"/>
                                        <w:szCs w:val="26"/>
                                      </w:rPr>
                                      <w:t>Caitlyn Moore</w:t>
                                    </w:r>
                                  </w:p>
                                </w:sdtContent>
                              </w:sdt>
                              <w:p w14:paraId="5784145B" w14:textId="20039DEB" w:rsidR="006A6ECA" w:rsidRDefault="005027BA">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6A6ECA">
                                      <w:rPr>
                                        <w:color w:val="0E2841" w:themeColor="text2"/>
                                      </w:rPr>
                                      <w:t xml:space="preserve">     </w:t>
                                    </w:r>
                                  </w:sdtContent>
                                </w:sdt>
                              </w:p>
                            </w:tc>
                          </w:tr>
                        </w:tbl>
                        <w:p w14:paraId="0799EA23" w14:textId="77777777" w:rsidR="006A6ECA" w:rsidRDefault="006A6ECA"/>
                      </w:txbxContent>
                    </v:textbox>
                    <w10:wrap anchorx="page" anchory="page"/>
                  </v:shape>
                </w:pict>
              </mc:Fallback>
            </mc:AlternateContent>
          </w:r>
          <w:r w:rsidRPr="008633D2">
            <w:rPr>
              <w:rFonts w:ascii="Arial" w:hAnsi="Arial" w:cs="Arial"/>
              <w:sz w:val="24"/>
              <w:szCs w:val="24"/>
            </w:rPr>
            <w:br w:type="page"/>
          </w:r>
        </w:p>
      </w:sdtContent>
    </w:sdt>
    <w:sdt>
      <w:sdtPr>
        <w:rPr>
          <w:rFonts w:ascii="Arial" w:eastAsiaTheme="minorHAnsi" w:hAnsi="Arial" w:cs="Arial"/>
          <w:color w:val="auto"/>
          <w:kern w:val="2"/>
          <w:sz w:val="24"/>
          <w:szCs w:val="24"/>
          <w:lang w:val="en-GB"/>
          <w14:ligatures w14:val="standardContextual"/>
        </w:rPr>
        <w:id w:val="2063661632"/>
        <w:docPartObj>
          <w:docPartGallery w:val="Table of Contents"/>
          <w:docPartUnique/>
        </w:docPartObj>
      </w:sdtPr>
      <w:sdtEndPr>
        <w:rPr>
          <w:b/>
          <w:bCs/>
          <w:noProof/>
        </w:rPr>
      </w:sdtEndPr>
      <w:sdtContent>
        <w:p w14:paraId="3CA29198" w14:textId="7A983D9A" w:rsidR="006A6ECA" w:rsidRPr="008633D2" w:rsidRDefault="006A6ECA" w:rsidP="008633D2">
          <w:pPr>
            <w:pStyle w:val="TOCHeading"/>
            <w:spacing w:line="360" w:lineRule="auto"/>
            <w:rPr>
              <w:rFonts w:ascii="Arial" w:hAnsi="Arial" w:cs="Arial"/>
              <w:sz w:val="24"/>
              <w:szCs w:val="24"/>
            </w:rPr>
          </w:pPr>
          <w:r w:rsidRPr="008633D2">
            <w:rPr>
              <w:rFonts w:ascii="Arial" w:hAnsi="Arial" w:cs="Arial"/>
              <w:sz w:val="24"/>
              <w:szCs w:val="24"/>
            </w:rPr>
            <w:t>Table of Contents</w:t>
          </w:r>
        </w:p>
        <w:p w14:paraId="3CF09F3E" w14:textId="0FBE6D30" w:rsidR="008633D2" w:rsidRDefault="003C11BC">
          <w:pPr>
            <w:pStyle w:val="TOC3"/>
            <w:tabs>
              <w:tab w:val="right" w:leader="dot" w:pos="9016"/>
            </w:tabs>
            <w:rPr>
              <w:rFonts w:eastAsiaTheme="minorEastAsia"/>
              <w:noProof/>
              <w:sz w:val="24"/>
              <w:szCs w:val="24"/>
              <w:lang w:eastAsia="en-GB"/>
            </w:rPr>
          </w:pPr>
          <w:r w:rsidRPr="008633D2">
            <w:rPr>
              <w:rFonts w:ascii="Arial" w:hAnsi="Arial" w:cs="Arial"/>
              <w:sz w:val="24"/>
              <w:szCs w:val="24"/>
            </w:rPr>
            <w:fldChar w:fldCharType="begin"/>
          </w:r>
          <w:r w:rsidRPr="008633D2">
            <w:rPr>
              <w:rFonts w:ascii="Arial" w:hAnsi="Arial" w:cs="Arial"/>
              <w:sz w:val="24"/>
              <w:szCs w:val="24"/>
            </w:rPr>
            <w:instrText xml:space="preserve"> TOC \o "1-3" \h \z \u </w:instrText>
          </w:r>
          <w:r w:rsidRPr="008633D2">
            <w:rPr>
              <w:rFonts w:ascii="Arial" w:hAnsi="Arial" w:cs="Arial"/>
              <w:sz w:val="24"/>
              <w:szCs w:val="24"/>
            </w:rPr>
            <w:fldChar w:fldCharType="separate"/>
          </w:r>
          <w:hyperlink w:anchor="_Toc197974277" w:history="1">
            <w:r w:rsidR="008633D2" w:rsidRPr="00E51017">
              <w:rPr>
                <w:rStyle w:val="Hyperlink"/>
                <w:rFonts w:ascii="Arial" w:hAnsi="Arial" w:cs="Arial"/>
                <w:noProof/>
              </w:rPr>
              <w:t>Introduction</w:t>
            </w:r>
            <w:r w:rsidR="008633D2">
              <w:rPr>
                <w:noProof/>
                <w:webHidden/>
              </w:rPr>
              <w:tab/>
            </w:r>
            <w:r w:rsidR="008633D2">
              <w:rPr>
                <w:noProof/>
                <w:webHidden/>
              </w:rPr>
              <w:fldChar w:fldCharType="begin"/>
            </w:r>
            <w:r w:rsidR="008633D2">
              <w:rPr>
                <w:noProof/>
                <w:webHidden/>
              </w:rPr>
              <w:instrText xml:space="preserve"> PAGEREF _Toc197974277 \h </w:instrText>
            </w:r>
            <w:r w:rsidR="008633D2">
              <w:rPr>
                <w:noProof/>
                <w:webHidden/>
              </w:rPr>
            </w:r>
            <w:r w:rsidR="008633D2">
              <w:rPr>
                <w:noProof/>
                <w:webHidden/>
              </w:rPr>
              <w:fldChar w:fldCharType="separate"/>
            </w:r>
            <w:r w:rsidR="008633D2">
              <w:rPr>
                <w:noProof/>
                <w:webHidden/>
              </w:rPr>
              <w:t>2</w:t>
            </w:r>
            <w:r w:rsidR="008633D2">
              <w:rPr>
                <w:noProof/>
                <w:webHidden/>
              </w:rPr>
              <w:fldChar w:fldCharType="end"/>
            </w:r>
          </w:hyperlink>
        </w:p>
        <w:p w14:paraId="7619E3FD" w14:textId="3CA191ED" w:rsidR="008633D2" w:rsidRDefault="008633D2">
          <w:pPr>
            <w:pStyle w:val="TOC3"/>
            <w:tabs>
              <w:tab w:val="right" w:leader="dot" w:pos="9016"/>
            </w:tabs>
            <w:rPr>
              <w:rFonts w:eastAsiaTheme="minorEastAsia"/>
              <w:noProof/>
              <w:sz w:val="24"/>
              <w:szCs w:val="24"/>
              <w:lang w:eastAsia="en-GB"/>
            </w:rPr>
          </w:pPr>
          <w:hyperlink w:anchor="_Toc197974278" w:history="1">
            <w:r w:rsidRPr="00E51017">
              <w:rPr>
                <w:rStyle w:val="Hyperlink"/>
                <w:rFonts w:ascii="Arial" w:hAnsi="Arial" w:cs="Arial"/>
                <w:noProof/>
              </w:rPr>
              <w:t>Environmental impact</w:t>
            </w:r>
            <w:r>
              <w:rPr>
                <w:noProof/>
                <w:webHidden/>
              </w:rPr>
              <w:tab/>
            </w:r>
            <w:r>
              <w:rPr>
                <w:noProof/>
                <w:webHidden/>
              </w:rPr>
              <w:fldChar w:fldCharType="begin"/>
            </w:r>
            <w:r>
              <w:rPr>
                <w:noProof/>
                <w:webHidden/>
              </w:rPr>
              <w:instrText xml:space="preserve"> PAGEREF _Toc197974278 \h </w:instrText>
            </w:r>
            <w:r>
              <w:rPr>
                <w:noProof/>
                <w:webHidden/>
              </w:rPr>
            </w:r>
            <w:r>
              <w:rPr>
                <w:noProof/>
                <w:webHidden/>
              </w:rPr>
              <w:fldChar w:fldCharType="separate"/>
            </w:r>
            <w:r>
              <w:rPr>
                <w:noProof/>
                <w:webHidden/>
              </w:rPr>
              <w:t>3</w:t>
            </w:r>
            <w:r>
              <w:rPr>
                <w:noProof/>
                <w:webHidden/>
              </w:rPr>
              <w:fldChar w:fldCharType="end"/>
            </w:r>
          </w:hyperlink>
        </w:p>
        <w:p w14:paraId="5A4C5246" w14:textId="0A1FDDD3" w:rsidR="008633D2" w:rsidRDefault="008633D2">
          <w:pPr>
            <w:pStyle w:val="TOC3"/>
            <w:tabs>
              <w:tab w:val="right" w:leader="dot" w:pos="9016"/>
            </w:tabs>
            <w:rPr>
              <w:rFonts w:eastAsiaTheme="minorEastAsia"/>
              <w:noProof/>
              <w:sz w:val="24"/>
              <w:szCs w:val="24"/>
              <w:lang w:eastAsia="en-GB"/>
            </w:rPr>
          </w:pPr>
          <w:hyperlink w:anchor="_Toc197974279" w:history="1">
            <w:r w:rsidRPr="00E51017">
              <w:rPr>
                <w:rStyle w:val="Hyperlink"/>
                <w:rFonts w:ascii="Arial" w:hAnsi="Arial" w:cs="Arial"/>
                <w:noProof/>
              </w:rPr>
              <w:t>Life cycle</w:t>
            </w:r>
            <w:r>
              <w:rPr>
                <w:noProof/>
                <w:webHidden/>
              </w:rPr>
              <w:tab/>
            </w:r>
            <w:r>
              <w:rPr>
                <w:noProof/>
                <w:webHidden/>
              </w:rPr>
              <w:fldChar w:fldCharType="begin"/>
            </w:r>
            <w:r>
              <w:rPr>
                <w:noProof/>
                <w:webHidden/>
              </w:rPr>
              <w:instrText xml:space="preserve"> PAGEREF _Toc197974279 \h </w:instrText>
            </w:r>
            <w:r>
              <w:rPr>
                <w:noProof/>
                <w:webHidden/>
              </w:rPr>
            </w:r>
            <w:r>
              <w:rPr>
                <w:noProof/>
                <w:webHidden/>
              </w:rPr>
              <w:fldChar w:fldCharType="separate"/>
            </w:r>
            <w:r>
              <w:rPr>
                <w:noProof/>
                <w:webHidden/>
              </w:rPr>
              <w:t>5</w:t>
            </w:r>
            <w:r>
              <w:rPr>
                <w:noProof/>
                <w:webHidden/>
              </w:rPr>
              <w:fldChar w:fldCharType="end"/>
            </w:r>
          </w:hyperlink>
        </w:p>
        <w:p w14:paraId="3CFD40E4" w14:textId="2984DE52" w:rsidR="008633D2" w:rsidRDefault="008633D2">
          <w:pPr>
            <w:pStyle w:val="TOC3"/>
            <w:tabs>
              <w:tab w:val="right" w:leader="dot" w:pos="9016"/>
            </w:tabs>
            <w:rPr>
              <w:rFonts w:eastAsiaTheme="minorEastAsia"/>
              <w:noProof/>
              <w:sz w:val="24"/>
              <w:szCs w:val="24"/>
              <w:lang w:eastAsia="en-GB"/>
            </w:rPr>
          </w:pPr>
          <w:hyperlink w:anchor="_Toc197974280" w:history="1">
            <w:r w:rsidRPr="00E51017">
              <w:rPr>
                <w:rStyle w:val="Hyperlink"/>
                <w:rFonts w:ascii="Arial" w:hAnsi="Arial" w:cs="Arial"/>
                <w:noProof/>
              </w:rPr>
              <w:t>Privacy &amp; Security –</w:t>
            </w:r>
            <w:r>
              <w:rPr>
                <w:noProof/>
                <w:webHidden/>
              </w:rPr>
              <w:tab/>
            </w:r>
            <w:r>
              <w:rPr>
                <w:noProof/>
                <w:webHidden/>
              </w:rPr>
              <w:fldChar w:fldCharType="begin"/>
            </w:r>
            <w:r>
              <w:rPr>
                <w:noProof/>
                <w:webHidden/>
              </w:rPr>
              <w:instrText xml:space="preserve"> PAGEREF _Toc197974280 \h </w:instrText>
            </w:r>
            <w:r>
              <w:rPr>
                <w:noProof/>
                <w:webHidden/>
              </w:rPr>
            </w:r>
            <w:r>
              <w:rPr>
                <w:noProof/>
                <w:webHidden/>
              </w:rPr>
              <w:fldChar w:fldCharType="separate"/>
            </w:r>
            <w:r>
              <w:rPr>
                <w:noProof/>
                <w:webHidden/>
              </w:rPr>
              <w:t>7</w:t>
            </w:r>
            <w:r>
              <w:rPr>
                <w:noProof/>
                <w:webHidden/>
              </w:rPr>
              <w:fldChar w:fldCharType="end"/>
            </w:r>
          </w:hyperlink>
        </w:p>
        <w:p w14:paraId="5AAF2F29" w14:textId="229F03C8" w:rsidR="008633D2" w:rsidRDefault="008633D2">
          <w:pPr>
            <w:pStyle w:val="TOC3"/>
            <w:tabs>
              <w:tab w:val="right" w:leader="dot" w:pos="9016"/>
            </w:tabs>
            <w:rPr>
              <w:rFonts w:eastAsiaTheme="minorEastAsia"/>
              <w:noProof/>
              <w:sz w:val="24"/>
              <w:szCs w:val="24"/>
              <w:lang w:eastAsia="en-GB"/>
            </w:rPr>
          </w:pPr>
          <w:hyperlink w:anchor="_Toc197974281" w:history="1">
            <w:r w:rsidRPr="00E51017">
              <w:rPr>
                <w:rStyle w:val="Hyperlink"/>
                <w:rFonts w:ascii="Arial" w:hAnsi="Arial" w:cs="Arial"/>
                <w:noProof/>
              </w:rPr>
              <w:t>Aesthetics</w:t>
            </w:r>
            <w:r>
              <w:rPr>
                <w:noProof/>
                <w:webHidden/>
              </w:rPr>
              <w:tab/>
            </w:r>
            <w:r>
              <w:rPr>
                <w:noProof/>
                <w:webHidden/>
              </w:rPr>
              <w:fldChar w:fldCharType="begin"/>
            </w:r>
            <w:r>
              <w:rPr>
                <w:noProof/>
                <w:webHidden/>
              </w:rPr>
              <w:instrText xml:space="preserve"> PAGEREF _Toc197974281 \h </w:instrText>
            </w:r>
            <w:r>
              <w:rPr>
                <w:noProof/>
                <w:webHidden/>
              </w:rPr>
            </w:r>
            <w:r>
              <w:rPr>
                <w:noProof/>
                <w:webHidden/>
              </w:rPr>
              <w:fldChar w:fldCharType="separate"/>
            </w:r>
            <w:r>
              <w:rPr>
                <w:noProof/>
                <w:webHidden/>
              </w:rPr>
              <w:t>8</w:t>
            </w:r>
            <w:r>
              <w:rPr>
                <w:noProof/>
                <w:webHidden/>
              </w:rPr>
              <w:fldChar w:fldCharType="end"/>
            </w:r>
          </w:hyperlink>
        </w:p>
        <w:p w14:paraId="0DB12AEA" w14:textId="35F40039" w:rsidR="008633D2" w:rsidRDefault="008633D2">
          <w:pPr>
            <w:pStyle w:val="TOC3"/>
            <w:tabs>
              <w:tab w:val="right" w:leader="dot" w:pos="9016"/>
            </w:tabs>
            <w:rPr>
              <w:rFonts w:eastAsiaTheme="minorEastAsia"/>
              <w:noProof/>
              <w:sz w:val="24"/>
              <w:szCs w:val="24"/>
              <w:lang w:eastAsia="en-GB"/>
            </w:rPr>
          </w:pPr>
          <w:hyperlink w:anchor="_Toc197974282" w:history="1">
            <w:r w:rsidRPr="00E51017">
              <w:rPr>
                <w:rStyle w:val="Hyperlink"/>
                <w:rFonts w:ascii="Arial" w:hAnsi="Arial" w:cs="Arial"/>
                <w:noProof/>
              </w:rPr>
              <w:t>Façade Greening and SUDS –</w:t>
            </w:r>
            <w:r>
              <w:rPr>
                <w:noProof/>
                <w:webHidden/>
              </w:rPr>
              <w:tab/>
            </w:r>
            <w:r>
              <w:rPr>
                <w:noProof/>
                <w:webHidden/>
              </w:rPr>
              <w:fldChar w:fldCharType="begin"/>
            </w:r>
            <w:r>
              <w:rPr>
                <w:noProof/>
                <w:webHidden/>
              </w:rPr>
              <w:instrText xml:space="preserve"> PAGEREF _Toc197974282 \h </w:instrText>
            </w:r>
            <w:r>
              <w:rPr>
                <w:noProof/>
                <w:webHidden/>
              </w:rPr>
            </w:r>
            <w:r>
              <w:rPr>
                <w:noProof/>
                <w:webHidden/>
              </w:rPr>
              <w:fldChar w:fldCharType="separate"/>
            </w:r>
            <w:r>
              <w:rPr>
                <w:noProof/>
                <w:webHidden/>
              </w:rPr>
              <w:t>9</w:t>
            </w:r>
            <w:r>
              <w:rPr>
                <w:noProof/>
                <w:webHidden/>
              </w:rPr>
              <w:fldChar w:fldCharType="end"/>
            </w:r>
          </w:hyperlink>
        </w:p>
        <w:p w14:paraId="60C7FF83" w14:textId="5CD48954" w:rsidR="008633D2" w:rsidRDefault="008633D2">
          <w:pPr>
            <w:pStyle w:val="TOC3"/>
            <w:tabs>
              <w:tab w:val="right" w:leader="dot" w:pos="9016"/>
            </w:tabs>
            <w:rPr>
              <w:rFonts w:eastAsiaTheme="minorEastAsia"/>
              <w:noProof/>
              <w:sz w:val="24"/>
              <w:szCs w:val="24"/>
              <w:lang w:eastAsia="en-GB"/>
            </w:rPr>
          </w:pPr>
          <w:hyperlink w:anchor="_Toc197974283" w:history="1">
            <w:r w:rsidRPr="00E51017">
              <w:rPr>
                <w:rStyle w:val="Hyperlink"/>
                <w:rFonts w:ascii="Arial" w:hAnsi="Arial" w:cs="Arial"/>
                <w:noProof/>
              </w:rPr>
              <w:drawing>
                <wp:inline distT="0" distB="0" distL="0" distR="0" wp14:anchorId="1C885BBC" wp14:editId="3633FBA9">
                  <wp:extent cx="3403601" cy="1914525"/>
                  <wp:effectExtent l="0" t="0" r="6350" b="0"/>
                  <wp:docPr id="1147131919" name="Picture 1" descr="The Natural Approach: Sustainable Drainage Systems (SuDS) - M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Natural Approach: Sustainable Drainage Systems (SuDS) - MRM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3405774" cy="1915747"/>
                          </a:xfrm>
                          <a:prstGeom prst="rect">
                            <a:avLst/>
                          </a:prstGeom>
                          <a:noFill/>
                          <a:ln>
                            <a:noFill/>
                          </a:ln>
                        </pic:spPr>
                      </pic:pic>
                    </a:graphicData>
                  </a:graphic>
                </wp:inline>
              </w:drawing>
            </w:r>
            <w:r>
              <w:rPr>
                <w:noProof/>
                <w:webHidden/>
              </w:rPr>
              <w:tab/>
            </w:r>
            <w:r>
              <w:rPr>
                <w:noProof/>
                <w:webHidden/>
              </w:rPr>
              <w:fldChar w:fldCharType="begin"/>
            </w:r>
            <w:r>
              <w:rPr>
                <w:noProof/>
                <w:webHidden/>
              </w:rPr>
              <w:instrText xml:space="preserve"> PAGEREF _Toc197974283 \h </w:instrText>
            </w:r>
            <w:r>
              <w:rPr>
                <w:noProof/>
                <w:webHidden/>
              </w:rPr>
            </w:r>
            <w:r>
              <w:rPr>
                <w:noProof/>
                <w:webHidden/>
              </w:rPr>
              <w:fldChar w:fldCharType="separate"/>
            </w:r>
            <w:r>
              <w:rPr>
                <w:noProof/>
                <w:webHidden/>
              </w:rPr>
              <w:t>10</w:t>
            </w:r>
            <w:r>
              <w:rPr>
                <w:noProof/>
                <w:webHidden/>
              </w:rPr>
              <w:fldChar w:fldCharType="end"/>
            </w:r>
          </w:hyperlink>
        </w:p>
        <w:p w14:paraId="73A240BE" w14:textId="31F5EBF0" w:rsidR="008633D2" w:rsidRDefault="008633D2">
          <w:pPr>
            <w:pStyle w:val="TOC3"/>
            <w:tabs>
              <w:tab w:val="right" w:leader="dot" w:pos="9016"/>
            </w:tabs>
            <w:rPr>
              <w:rFonts w:eastAsiaTheme="minorEastAsia"/>
              <w:noProof/>
              <w:sz w:val="24"/>
              <w:szCs w:val="24"/>
              <w:lang w:eastAsia="en-GB"/>
            </w:rPr>
          </w:pPr>
          <w:hyperlink w:anchor="_Toc197974284" w:history="1">
            <w:r w:rsidRPr="00E51017">
              <w:rPr>
                <w:rStyle w:val="Hyperlink"/>
                <w:rFonts w:ascii="Arial" w:hAnsi="Arial" w:cs="Arial"/>
                <w:noProof/>
              </w:rPr>
              <w:t>Flexibility in Design and Use –</w:t>
            </w:r>
            <w:r>
              <w:rPr>
                <w:noProof/>
                <w:webHidden/>
              </w:rPr>
              <w:tab/>
            </w:r>
            <w:r>
              <w:rPr>
                <w:noProof/>
                <w:webHidden/>
              </w:rPr>
              <w:fldChar w:fldCharType="begin"/>
            </w:r>
            <w:r>
              <w:rPr>
                <w:noProof/>
                <w:webHidden/>
              </w:rPr>
              <w:instrText xml:space="preserve"> PAGEREF _Toc197974284 \h </w:instrText>
            </w:r>
            <w:r>
              <w:rPr>
                <w:noProof/>
                <w:webHidden/>
              </w:rPr>
            </w:r>
            <w:r>
              <w:rPr>
                <w:noProof/>
                <w:webHidden/>
              </w:rPr>
              <w:fldChar w:fldCharType="separate"/>
            </w:r>
            <w:r>
              <w:rPr>
                <w:noProof/>
                <w:webHidden/>
              </w:rPr>
              <w:t>10</w:t>
            </w:r>
            <w:r>
              <w:rPr>
                <w:noProof/>
                <w:webHidden/>
              </w:rPr>
              <w:fldChar w:fldCharType="end"/>
            </w:r>
          </w:hyperlink>
        </w:p>
        <w:p w14:paraId="329AB867" w14:textId="664A025C" w:rsidR="008633D2" w:rsidRDefault="008633D2">
          <w:pPr>
            <w:pStyle w:val="TOC3"/>
            <w:tabs>
              <w:tab w:val="right" w:leader="dot" w:pos="9016"/>
            </w:tabs>
            <w:rPr>
              <w:rFonts w:eastAsiaTheme="minorEastAsia"/>
              <w:noProof/>
              <w:sz w:val="24"/>
              <w:szCs w:val="24"/>
              <w:lang w:eastAsia="en-GB"/>
            </w:rPr>
          </w:pPr>
          <w:hyperlink w:anchor="_Toc197974285" w:history="1">
            <w:r w:rsidRPr="00E51017">
              <w:rPr>
                <w:rStyle w:val="Hyperlink"/>
                <w:rFonts w:ascii="Arial" w:hAnsi="Arial" w:cs="Arial"/>
                <w:noProof/>
              </w:rPr>
              <w:t>Conclusion -</w:t>
            </w:r>
            <w:r>
              <w:rPr>
                <w:noProof/>
                <w:webHidden/>
              </w:rPr>
              <w:tab/>
            </w:r>
            <w:r>
              <w:rPr>
                <w:noProof/>
                <w:webHidden/>
              </w:rPr>
              <w:fldChar w:fldCharType="begin"/>
            </w:r>
            <w:r>
              <w:rPr>
                <w:noProof/>
                <w:webHidden/>
              </w:rPr>
              <w:instrText xml:space="preserve"> PAGEREF _Toc197974285 \h </w:instrText>
            </w:r>
            <w:r>
              <w:rPr>
                <w:noProof/>
                <w:webHidden/>
              </w:rPr>
            </w:r>
            <w:r>
              <w:rPr>
                <w:noProof/>
                <w:webHidden/>
              </w:rPr>
              <w:fldChar w:fldCharType="separate"/>
            </w:r>
            <w:r>
              <w:rPr>
                <w:noProof/>
                <w:webHidden/>
              </w:rPr>
              <w:t>12</w:t>
            </w:r>
            <w:r>
              <w:rPr>
                <w:noProof/>
                <w:webHidden/>
              </w:rPr>
              <w:fldChar w:fldCharType="end"/>
            </w:r>
          </w:hyperlink>
        </w:p>
        <w:p w14:paraId="74A11929" w14:textId="37126173" w:rsidR="008633D2" w:rsidRDefault="008633D2">
          <w:pPr>
            <w:pStyle w:val="TOC1"/>
            <w:tabs>
              <w:tab w:val="right" w:leader="dot" w:pos="9016"/>
            </w:tabs>
            <w:rPr>
              <w:rFonts w:eastAsiaTheme="minorEastAsia"/>
              <w:noProof/>
              <w:sz w:val="24"/>
              <w:szCs w:val="24"/>
              <w:lang w:eastAsia="en-GB"/>
            </w:rPr>
          </w:pPr>
          <w:hyperlink w:anchor="_Toc197974286" w:history="1">
            <w:r w:rsidRPr="00E5101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_Toc197974286 \h </w:instrText>
            </w:r>
            <w:r>
              <w:rPr>
                <w:noProof/>
                <w:webHidden/>
              </w:rPr>
            </w:r>
            <w:r>
              <w:rPr>
                <w:noProof/>
                <w:webHidden/>
              </w:rPr>
              <w:fldChar w:fldCharType="separate"/>
            </w:r>
            <w:r>
              <w:rPr>
                <w:noProof/>
                <w:webHidden/>
              </w:rPr>
              <w:t>14</w:t>
            </w:r>
            <w:r>
              <w:rPr>
                <w:noProof/>
                <w:webHidden/>
              </w:rPr>
              <w:fldChar w:fldCharType="end"/>
            </w:r>
          </w:hyperlink>
        </w:p>
        <w:p w14:paraId="634F409D" w14:textId="387A87A5" w:rsidR="008633D2" w:rsidRDefault="008633D2">
          <w:pPr>
            <w:pStyle w:val="TOC1"/>
            <w:tabs>
              <w:tab w:val="right" w:leader="dot" w:pos="9016"/>
            </w:tabs>
            <w:rPr>
              <w:rFonts w:eastAsiaTheme="minorEastAsia"/>
              <w:noProof/>
              <w:sz w:val="24"/>
              <w:szCs w:val="24"/>
              <w:lang w:eastAsia="en-GB"/>
            </w:rPr>
          </w:pPr>
          <w:hyperlink w:anchor="_Toc197974287" w:history="1">
            <w:r w:rsidRPr="00E51017">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_Toc197974287 \h </w:instrText>
            </w:r>
            <w:r>
              <w:rPr>
                <w:noProof/>
                <w:webHidden/>
              </w:rPr>
            </w:r>
            <w:r>
              <w:rPr>
                <w:noProof/>
                <w:webHidden/>
              </w:rPr>
              <w:fldChar w:fldCharType="separate"/>
            </w:r>
            <w:r>
              <w:rPr>
                <w:noProof/>
                <w:webHidden/>
              </w:rPr>
              <w:t>15</w:t>
            </w:r>
            <w:r>
              <w:rPr>
                <w:noProof/>
                <w:webHidden/>
              </w:rPr>
              <w:fldChar w:fldCharType="end"/>
            </w:r>
          </w:hyperlink>
        </w:p>
        <w:p w14:paraId="43B83CF9" w14:textId="726EB7A6" w:rsidR="006A6ECA" w:rsidRPr="008633D2" w:rsidRDefault="003C11BC" w:rsidP="008633D2">
          <w:pPr>
            <w:spacing w:line="360" w:lineRule="auto"/>
            <w:rPr>
              <w:rFonts w:ascii="Arial" w:hAnsi="Arial" w:cs="Arial"/>
              <w:sz w:val="24"/>
              <w:szCs w:val="24"/>
            </w:rPr>
          </w:pPr>
          <w:r w:rsidRPr="008633D2">
            <w:rPr>
              <w:rFonts w:ascii="Arial" w:hAnsi="Arial" w:cs="Arial"/>
              <w:b/>
              <w:bCs/>
              <w:noProof/>
              <w:sz w:val="24"/>
              <w:szCs w:val="24"/>
              <w:lang w:val="en-US"/>
            </w:rPr>
            <w:fldChar w:fldCharType="end"/>
          </w:r>
        </w:p>
      </w:sdtContent>
    </w:sdt>
    <w:p w14:paraId="17E3BE7B" w14:textId="77777777" w:rsidR="00FB1DD6" w:rsidRPr="008633D2" w:rsidRDefault="00FB1DD6" w:rsidP="008633D2">
      <w:pPr>
        <w:spacing w:line="360" w:lineRule="auto"/>
        <w:rPr>
          <w:rFonts w:ascii="Arial" w:hAnsi="Arial" w:cs="Arial"/>
          <w:sz w:val="24"/>
          <w:szCs w:val="24"/>
        </w:rPr>
      </w:pPr>
    </w:p>
    <w:p w14:paraId="759C00C7" w14:textId="77777777" w:rsidR="006A6ECA" w:rsidRPr="008633D2" w:rsidRDefault="006A6ECA" w:rsidP="008633D2">
      <w:pPr>
        <w:spacing w:line="360" w:lineRule="auto"/>
        <w:rPr>
          <w:rFonts w:ascii="Arial" w:hAnsi="Arial" w:cs="Arial"/>
          <w:sz w:val="24"/>
          <w:szCs w:val="24"/>
        </w:rPr>
      </w:pPr>
    </w:p>
    <w:p w14:paraId="6C7BA23B" w14:textId="77777777" w:rsidR="006A6ECA" w:rsidRPr="008633D2" w:rsidRDefault="006A6ECA" w:rsidP="008633D2">
      <w:pPr>
        <w:spacing w:line="360" w:lineRule="auto"/>
        <w:rPr>
          <w:rFonts w:ascii="Arial" w:hAnsi="Arial" w:cs="Arial"/>
          <w:sz w:val="24"/>
          <w:szCs w:val="24"/>
        </w:rPr>
      </w:pPr>
    </w:p>
    <w:p w14:paraId="0217C70D" w14:textId="77777777" w:rsidR="006A6ECA" w:rsidRPr="008633D2" w:rsidRDefault="006A6ECA" w:rsidP="008633D2">
      <w:pPr>
        <w:spacing w:line="360" w:lineRule="auto"/>
        <w:rPr>
          <w:rFonts w:ascii="Arial" w:hAnsi="Arial" w:cs="Arial"/>
          <w:sz w:val="24"/>
          <w:szCs w:val="24"/>
        </w:rPr>
      </w:pPr>
    </w:p>
    <w:p w14:paraId="48225D62" w14:textId="77777777" w:rsidR="006A6ECA" w:rsidRPr="008633D2" w:rsidRDefault="006A6ECA" w:rsidP="008633D2">
      <w:pPr>
        <w:spacing w:line="360" w:lineRule="auto"/>
        <w:rPr>
          <w:rFonts w:ascii="Arial" w:hAnsi="Arial" w:cs="Arial"/>
          <w:sz w:val="24"/>
          <w:szCs w:val="24"/>
        </w:rPr>
      </w:pPr>
    </w:p>
    <w:p w14:paraId="6DAE5B04" w14:textId="77777777" w:rsidR="006A6ECA" w:rsidRPr="008633D2" w:rsidRDefault="006A6ECA" w:rsidP="008633D2">
      <w:pPr>
        <w:spacing w:line="360" w:lineRule="auto"/>
        <w:rPr>
          <w:rFonts w:ascii="Arial" w:hAnsi="Arial" w:cs="Arial"/>
          <w:sz w:val="24"/>
          <w:szCs w:val="24"/>
        </w:rPr>
      </w:pPr>
    </w:p>
    <w:p w14:paraId="2D23A656" w14:textId="77777777" w:rsidR="006A6ECA" w:rsidRPr="008633D2" w:rsidRDefault="006A6ECA" w:rsidP="008633D2">
      <w:pPr>
        <w:spacing w:line="360" w:lineRule="auto"/>
        <w:rPr>
          <w:rFonts w:ascii="Arial" w:hAnsi="Arial" w:cs="Arial"/>
          <w:sz w:val="24"/>
          <w:szCs w:val="24"/>
        </w:rPr>
      </w:pPr>
    </w:p>
    <w:p w14:paraId="5E73BF4C" w14:textId="77777777" w:rsidR="006A6ECA" w:rsidRPr="008633D2" w:rsidRDefault="006A6ECA" w:rsidP="008633D2">
      <w:pPr>
        <w:spacing w:line="360" w:lineRule="auto"/>
        <w:rPr>
          <w:rFonts w:ascii="Arial" w:hAnsi="Arial" w:cs="Arial"/>
          <w:sz w:val="24"/>
          <w:szCs w:val="24"/>
        </w:rPr>
      </w:pPr>
    </w:p>
    <w:p w14:paraId="2A1A8ABC" w14:textId="77777777" w:rsidR="006A6ECA" w:rsidRPr="008633D2" w:rsidRDefault="006A6ECA" w:rsidP="008633D2">
      <w:pPr>
        <w:spacing w:line="360" w:lineRule="auto"/>
        <w:rPr>
          <w:rFonts w:ascii="Arial" w:hAnsi="Arial" w:cs="Arial"/>
          <w:sz w:val="24"/>
          <w:szCs w:val="24"/>
        </w:rPr>
      </w:pPr>
    </w:p>
    <w:p w14:paraId="73328B8A" w14:textId="77777777" w:rsidR="006A6ECA" w:rsidRPr="008633D2" w:rsidRDefault="006A6ECA" w:rsidP="008633D2">
      <w:pPr>
        <w:spacing w:line="360" w:lineRule="auto"/>
        <w:rPr>
          <w:rFonts w:ascii="Arial" w:hAnsi="Arial" w:cs="Arial"/>
          <w:sz w:val="24"/>
          <w:szCs w:val="24"/>
        </w:rPr>
      </w:pPr>
    </w:p>
    <w:p w14:paraId="47E6866A" w14:textId="183C4076" w:rsidR="00C928E2" w:rsidRPr="008633D2" w:rsidRDefault="00A56018" w:rsidP="008633D2">
      <w:pPr>
        <w:pStyle w:val="Heading3"/>
        <w:spacing w:line="360" w:lineRule="auto"/>
        <w:rPr>
          <w:rFonts w:ascii="Arial" w:hAnsi="Arial" w:cs="Arial"/>
          <w:sz w:val="24"/>
          <w:szCs w:val="24"/>
        </w:rPr>
      </w:pPr>
      <w:bookmarkStart w:id="0" w:name="_Toc197974277"/>
      <w:r w:rsidRPr="008633D2">
        <w:rPr>
          <w:rFonts w:ascii="Arial" w:hAnsi="Arial" w:cs="Arial"/>
          <w:sz w:val="24"/>
          <w:szCs w:val="24"/>
        </w:rPr>
        <w:lastRenderedPageBreak/>
        <w:t>Introduction</w:t>
      </w:r>
      <w:bookmarkEnd w:id="0"/>
      <w:r w:rsidRPr="008633D2">
        <w:rPr>
          <w:rFonts w:ascii="Arial" w:hAnsi="Arial" w:cs="Arial"/>
          <w:sz w:val="24"/>
          <w:szCs w:val="24"/>
        </w:rPr>
        <w:t xml:space="preserve"> </w:t>
      </w:r>
    </w:p>
    <w:p w14:paraId="510D8FBC" w14:textId="78FE24D1" w:rsidR="005C3A19" w:rsidRPr="008633D2" w:rsidRDefault="001A03C9" w:rsidP="008633D2">
      <w:pPr>
        <w:spacing w:line="360" w:lineRule="auto"/>
        <w:rPr>
          <w:rFonts w:ascii="Arial" w:hAnsi="Arial" w:cs="Arial"/>
          <w:sz w:val="24"/>
          <w:szCs w:val="24"/>
        </w:rPr>
      </w:pPr>
      <w:r w:rsidRPr="008633D2">
        <w:rPr>
          <w:rFonts w:ascii="Arial" w:hAnsi="Arial" w:cs="Arial"/>
          <w:sz w:val="24"/>
          <w:szCs w:val="24"/>
        </w:rPr>
        <w:t xml:space="preserve">The proposed student accommodation </w:t>
      </w:r>
      <w:r w:rsidR="005C01CE" w:rsidRPr="008633D2">
        <w:rPr>
          <w:rFonts w:ascii="Arial" w:hAnsi="Arial" w:cs="Arial"/>
          <w:sz w:val="24"/>
          <w:szCs w:val="24"/>
        </w:rPr>
        <w:t xml:space="preserve">is located </w:t>
      </w:r>
      <w:r w:rsidR="00F3203D" w:rsidRPr="008633D2">
        <w:rPr>
          <w:rFonts w:ascii="Arial" w:hAnsi="Arial" w:cs="Arial"/>
          <w:sz w:val="24"/>
          <w:szCs w:val="24"/>
        </w:rPr>
        <w:t>on Swansea’s waterfront</w:t>
      </w:r>
      <w:r w:rsidR="00F62B59" w:rsidRPr="008633D2">
        <w:rPr>
          <w:rFonts w:ascii="Arial" w:hAnsi="Arial" w:cs="Arial"/>
          <w:sz w:val="24"/>
          <w:szCs w:val="24"/>
        </w:rPr>
        <w:t xml:space="preserve">. The site location is classified as a brownfield </w:t>
      </w:r>
      <w:r w:rsidR="00B95206" w:rsidRPr="008633D2">
        <w:rPr>
          <w:rFonts w:ascii="Arial" w:hAnsi="Arial" w:cs="Arial"/>
          <w:sz w:val="24"/>
          <w:szCs w:val="24"/>
        </w:rPr>
        <w:t>site, a rectangular shape with panoramic views across the river Ta</w:t>
      </w:r>
      <w:r w:rsidR="00362F55" w:rsidRPr="008633D2">
        <w:rPr>
          <w:rFonts w:ascii="Arial" w:hAnsi="Arial" w:cs="Arial"/>
          <w:sz w:val="24"/>
          <w:szCs w:val="24"/>
        </w:rPr>
        <w:t xml:space="preserve">we </w:t>
      </w:r>
      <w:r w:rsidR="00526EBF" w:rsidRPr="008633D2">
        <w:rPr>
          <w:rFonts w:ascii="Arial" w:hAnsi="Arial" w:cs="Arial"/>
          <w:sz w:val="24"/>
          <w:szCs w:val="24"/>
        </w:rPr>
        <w:t xml:space="preserve">into Swansea town centre. The site location benefits from </w:t>
      </w:r>
      <w:r w:rsidR="004D42A6" w:rsidRPr="008633D2">
        <w:rPr>
          <w:rFonts w:ascii="Arial" w:hAnsi="Arial" w:cs="Arial"/>
          <w:sz w:val="24"/>
          <w:szCs w:val="24"/>
        </w:rPr>
        <w:t>being surrounded by a diverse</w:t>
      </w:r>
      <w:r w:rsidR="00476D31" w:rsidRPr="008633D2">
        <w:rPr>
          <w:rFonts w:ascii="Arial" w:hAnsi="Arial" w:cs="Arial"/>
          <w:sz w:val="24"/>
          <w:szCs w:val="24"/>
        </w:rPr>
        <w:t xml:space="preserve"> range of </w:t>
      </w:r>
      <w:r w:rsidR="00282A9D" w:rsidRPr="008633D2">
        <w:rPr>
          <w:rFonts w:ascii="Arial" w:hAnsi="Arial" w:cs="Arial"/>
          <w:sz w:val="24"/>
          <w:szCs w:val="24"/>
        </w:rPr>
        <w:t xml:space="preserve">developments such as restaurants, office blocks and residential </w:t>
      </w:r>
      <w:r w:rsidR="00AE43EB" w:rsidRPr="008633D2">
        <w:rPr>
          <w:rFonts w:ascii="Arial" w:hAnsi="Arial" w:cs="Arial"/>
          <w:sz w:val="24"/>
          <w:szCs w:val="24"/>
        </w:rPr>
        <w:t xml:space="preserve">multistorey buildings. The locations </w:t>
      </w:r>
      <w:r w:rsidR="00915FD6" w:rsidRPr="008633D2">
        <w:rPr>
          <w:rFonts w:ascii="Arial" w:hAnsi="Arial" w:cs="Arial"/>
          <w:sz w:val="24"/>
          <w:szCs w:val="24"/>
        </w:rPr>
        <w:t>provide</w:t>
      </w:r>
      <w:r w:rsidR="00AE43EB" w:rsidRPr="008633D2">
        <w:rPr>
          <w:rFonts w:ascii="Arial" w:hAnsi="Arial" w:cs="Arial"/>
          <w:sz w:val="24"/>
          <w:szCs w:val="24"/>
        </w:rPr>
        <w:t xml:space="preserve"> a great opportunity </w:t>
      </w:r>
      <w:r w:rsidR="009E755D" w:rsidRPr="008633D2">
        <w:rPr>
          <w:rFonts w:ascii="Arial" w:hAnsi="Arial" w:cs="Arial"/>
          <w:sz w:val="24"/>
          <w:szCs w:val="24"/>
        </w:rPr>
        <w:t xml:space="preserve">to construct a building which will also contribute to the </w:t>
      </w:r>
      <w:r w:rsidR="00902859" w:rsidRPr="008633D2">
        <w:rPr>
          <w:rFonts w:ascii="Arial" w:hAnsi="Arial" w:cs="Arial"/>
          <w:sz w:val="24"/>
          <w:szCs w:val="24"/>
        </w:rPr>
        <w:t>area’s</w:t>
      </w:r>
      <w:r w:rsidR="009E755D" w:rsidRPr="008633D2">
        <w:rPr>
          <w:rFonts w:ascii="Arial" w:hAnsi="Arial" w:cs="Arial"/>
          <w:sz w:val="24"/>
          <w:szCs w:val="24"/>
        </w:rPr>
        <w:t xml:space="preserve"> aesthetics.</w:t>
      </w:r>
    </w:p>
    <w:p w14:paraId="61A4F095" w14:textId="4257A80D" w:rsidR="009E755D" w:rsidRPr="008633D2" w:rsidRDefault="001669F7" w:rsidP="008633D2">
      <w:pPr>
        <w:spacing w:line="360" w:lineRule="auto"/>
        <w:rPr>
          <w:rFonts w:ascii="Arial" w:hAnsi="Arial" w:cs="Arial"/>
          <w:sz w:val="24"/>
          <w:szCs w:val="24"/>
        </w:rPr>
      </w:pPr>
      <w:r w:rsidRPr="008633D2">
        <w:rPr>
          <w:rFonts w:ascii="Arial" w:hAnsi="Arial" w:cs="Arial"/>
          <w:sz w:val="24"/>
          <w:szCs w:val="24"/>
        </w:rPr>
        <w:t xml:space="preserve">The design </w:t>
      </w:r>
      <w:r w:rsidR="00467B1D" w:rsidRPr="008633D2">
        <w:rPr>
          <w:rFonts w:ascii="Arial" w:hAnsi="Arial" w:cs="Arial"/>
          <w:sz w:val="24"/>
          <w:szCs w:val="24"/>
        </w:rPr>
        <w:t xml:space="preserve">aim is to create a student accommodation building that also reflects the original aesthetics of </w:t>
      </w:r>
      <w:r w:rsidR="00B055DA" w:rsidRPr="008633D2">
        <w:rPr>
          <w:rFonts w:ascii="Arial" w:hAnsi="Arial" w:cs="Arial"/>
          <w:sz w:val="24"/>
          <w:szCs w:val="24"/>
        </w:rPr>
        <w:t xml:space="preserve">the area. To achieve this the design will integrate </w:t>
      </w:r>
      <w:r w:rsidR="002121B2" w:rsidRPr="008633D2">
        <w:rPr>
          <w:rFonts w:ascii="Arial" w:hAnsi="Arial" w:cs="Arial"/>
          <w:sz w:val="24"/>
          <w:szCs w:val="24"/>
        </w:rPr>
        <w:t>traditional elements such as a pitched roof and a red brick external façade</w:t>
      </w:r>
      <w:r w:rsidR="00EB3A08" w:rsidRPr="008633D2">
        <w:rPr>
          <w:rFonts w:ascii="Arial" w:hAnsi="Arial" w:cs="Arial"/>
          <w:sz w:val="24"/>
          <w:szCs w:val="24"/>
        </w:rPr>
        <w:t>.</w:t>
      </w:r>
    </w:p>
    <w:p w14:paraId="46101C38" w14:textId="40678513" w:rsidR="00EB3A08" w:rsidRPr="008633D2" w:rsidRDefault="00151304" w:rsidP="008633D2">
      <w:pPr>
        <w:spacing w:line="360" w:lineRule="auto"/>
        <w:rPr>
          <w:rFonts w:ascii="Arial" w:hAnsi="Arial" w:cs="Arial"/>
          <w:sz w:val="24"/>
          <w:szCs w:val="24"/>
        </w:rPr>
      </w:pPr>
      <w:r w:rsidRPr="008633D2">
        <w:rPr>
          <w:rFonts w:ascii="Arial" w:hAnsi="Arial" w:cs="Arial"/>
          <w:sz w:val="24"/>
          <w:szCs w:val="24"/>
        </w:rPr>
        <w:t>The building will be constructed using both traditional and modern methods</w:t>
      </w:r>
      <w:r w:rsidR="00557E75" w:rsidRPr="008633D2">
        <w:rPr>
          <w:rFonts w:ascii="Arial" w:hAnsi="Arial" w:cs="Arial"/>
          <w:sz w:val="24"/>
          <w:szCs w:val="24"/>
        </w:rPr>
        <w:t xml:space="preserve">, to be </w:t>
      </w:r>
      <w:r w:rsidR="006944E7" w:rsidRPr="008633D2">
        <w:rPr>
          <w:rFonts w:ascii="Arial" w:hAnsi="Arial" w:cs="Arial"/>
          <w:sz w:val="24"/>
          <w:szCs w:val="24"/>
        </w:rPr>
        <w:t>precise</w:t>
      </w:r>
      <w:r w:rsidR="00557E75" w:rsidRPr="008633D2">
        <w:rPr>
          <w:rFonts w:ascii="Arial" w:hAnsi="Arial" w:cs="Arial"/>
          <w:sz w:val="24"/>
          <w:szCs w:val="24"/>
        </w:rPr>
        <w:t xml:space="preserve"> a ‘hybrid’ approach will be used to deliver the building that is efficien</w:t>
      </w:r>
      <w:r w:rsidR="00750AB6" w:rsidRPr="008633D2">
        <w:rPr>
          <w:rFonts w:ascii="Arial" w:hAnsi="Arial" w:cs="Arial"/>
          <w:sz w:val="24"/>
          <w:szCs w:val="24"/>
        </w:rPr>
        <w:t xml:space="preserve">t </w:t>
      </w:r>
      <w:r w:rsidR="00D05BAD" w:rsidRPr="008633D2">
        <w:rPr>
          <w:rFonts w:ascii="Arial" w:hAnsi="Arial" w:cs="Arial"/>
          <w:sz w:val="24"/>
          <w:szCs w:val="24"/>
        </w:rPr>
        <w:t xml:space="preserve">and aesthetically pleasing. </w:t>
      </w:r>
      <w:r w:rsidR="00A47337" w:rsidRPr="008633D2">
        <w:rPr>
          <w:rFonts w:ascii="Arial" w:hAnsi="Arial" w:cs="Arial"/>
          <w:sz w:val="24"/>
          <w:szCs w:val="24"/>
        </w:rPr>
        <w:t>An example of modern methods of construction that will be used is the use of prefab</w:t>
      </w:r>
      <w:r w:rsidR="00257C86" w:rsidRPr="008633D2">
        <w:rPr>
          <w:rFonts w:ascii="Arial" w:hAnsi="Arial" w:cs="Arial"/>
          <w:sz w:val="24"/>
          <w:szCs w:val="24"/>
        </w:rPr>
        <w:t>ricating the concrete planks off site and having them delivered to construct.</w:t>
      </w:r>
      <w:r w:rsidR="002D6B70" w:rsidRPr="008633D2">
        <w:rPr>
          <w:rFonts w:ascii="Arial" w:hAnsi="Arial" w:cs="Arial"/>
          <w:sz w:val="24"/>
          <w:szCs w:val="24"/>
        </w:rPr>
        <w:t xml:space="preserve"> </w:t>
      </w:r>
    </w:p>
    <w:p w14:paraId="461BCC24" w14:textId="4C2F93B1" w:rsidR="002348F4" w:rsidRPr="008633D2" w:rsidRDefault="00902859" w:rsidP="008633D2">
      <w:pPr>
        <w:spacing w:line="360" w:lineRule="auto"/>
        <w:rPr>
          <w:rFonts w:ascii="Arial" w:hAnsi="Arial" w:cs="Arial"/>
          <w:sz w:val="24"/>
          <w:szCs w:val="24"/>
        </w:rPr>
      </w:pPr>
      <w:r w:rsidRPr="008633D2">
        <w:rPr>
          <w:rFonts w:ascii="Arial" w:hAnsi="Arial" w:cs="Arial"/>
          <w:sz w:val="24"/>
          <w:szCs w:val="24"/>
        </w:rPr>
        <w:t>Overall,</w:t>
      </w:r>
      <w:r w:rsidR="002348F4" w:rsidRPr="008633D2">
        <w:rPr>
          <w:rFonts w:ascii="Arial" w:hAnsi="Arial" w:cs="Arial"/>
          <w:sz w:val="24"/>
          <w:szCs w:val="24"/>
        </w:rPr>
        <w:t xml:space="preserve"> the </w:t>
      </w:r>
      <w:r w:rsidR="00A87102" w:rsidRPr="008633D2">
        <w:rPr>
          <w:rFonts w:ascii="Arial" w:hAnsi="Arial" w:cs="Arial"/>
          <w:sz w:val="24"/>
          <w:szCs w:val="24"/>
        </w:rPr>
        <w:t>project will deliver an integrated</w:t>
      </w:r>
      <w:r w:rsidR="00587217" w:rsidRPr="008633D2">
        <w:rPr>
          <w:rFonts w:ascii="Arial" w:hAnsi="Arial" w:cs="Arial"/>
          <w:sz w:val="24"/>
          <w:szCs w:val="24"/>
        </w:rPr>
        <w:t xml:space="preserve">, aesthetically pleasing, and structurally efficient </w:t>
      </w:r>
      <w:r w:rsidR="00BB6360" w:rsidRPr="008633D2">
        <w:rPr>
          <w:rFonts w:ascii="Arial" w:hAnsi="Arial" w:cs="Arial"/>
          <w:sz w:val="24"/>
          <w:szCs w:val="24"/>
        </w:rPr>
        <w:t xml:space="preserve">student accommodation </w:t>
      </w:r>
      <w:r w:rsidR="003257AF" w:rsidRPr="008633D2">
        <w:rPr>
          <w:rFonts w:ascii="Arial" w:hAnsi="Arial" w:cs="Arial"/>
          <w:sz w:val="24"/>
          <w:szCs w:val="24"/>
        </w:rPr>
        <w:t>building that reflects the original character of the industrial period</w:t>
      </w:r>
      <w:r w:rsidRPr="008633D2">
        <w:rPr>
          <w:rFonts w:ascii="Arial" w:hAnsi="Arial" w:cs="Arial"/>
          <w:sz w:val="24"/>
          <w:szCs w:val="24"/>
        </w:rPr>
        <w:t>.</w:t>
      </w:r>
    </w:p>
    <w:p w14:paraId="74F6BD0E" w14:textId="77777777" w:rsidR="005C3A19" w:rsidRPr="008633D2" w:rsidRDefault="005C3A19" w:rsidP="008633D2">
      <w:pPr>
        <w:spacing w:line="360" w:lineRule="auto"/>
        <w:rPr>
          <w:rFonts w:ascii="Arial" w:hAnsi="Arial" w:cs="Arial"/>
          <w:sz w:val="24"/>
          <w:szCs w:val="24"/>
        </w:rPr>
      </w:pPr>
    </w:p>
    <w:p w14:paraId="23B1F7EA" w14:textId="77777777" w:rsidR="005C3A19" w:rsidRPr="008633D2" w:rsidRDefault="005C3A19" w:rsidP="008633D2">
      <w:pPr>
        <w:spacing w:line="360" w:lineRule="auto"/>
        <w:rPr>
          <w:rFonts w:ascii="Arial" w:hAnsi="Arial" w:cs="Arial"/>
          <w:sz w:val="24"/>
          <w:szCs w:val="24"/>
        </w:rPr>
      </w:pPr>
    </w:p>
    <w:p w14:paraId="346140D6" w14:textId="77777777" w:rsidR="005C3A19" w:rsidRPr="008633D2" w:rsidRDefault="005C3A19" w:rsidP="008633D2">
      <w:pPr>
        <w:spacing w:line="360" w:lineRule="auto"/>
        <w:rPr>
          <w:rFonts w:ascii="Arial" w:hAnsi="Arial" w:cs="Arial"/>
          <w:sz w:val="24"/>
          <w:szCs w:val="24"/>
        </w:rPr>
      </w:pPr>
    </w:p>
    <w:p w14:paraId="0301DA56" w14:textId="77777777" w:rsidR="005C3A19" w:rsidRPr="008633D2" w:rsidRDefault="005C3A19" w:rsidP="008633D2">
      <w:pPr>
        <w:spacing w:line="360" w:lineRule="auto"/>
        <w:rPr>
          <w:rFonts w:ascii="Arial" w:hAnsi="Arial" w:cs="Arial"/>
          <w:sz w:val="24"/>
          <w:szCs w:val="24"/>
        </w:rPr>
      </w:pPr>
    </w:p>
    <w:p w14:paraId="6A1F4DB8" w14:textId="77777777" w:rsidR="005C3A19" w:rsidRPr="008633D2" w:rsidRDefault="005C3A19" w:rsidP="008633D2">
      <w:pPr>
        <w:spacing w:line="360" w:lineRule="auto"/>
        <w:rPr>
          <w:rFonts w:ascii="Arial" w:hAnsi="Arial" w:cs="Arial"/>
          <w:sz w:val="24"/>
          <w:szCs w:val="24"/>
        </w:rPr>
      </w:pPr>
    </w:p>
    <w:p w14:paraId="1EDEBCCE" w14:textId="77777777" w:rsidR="005C3A19" w:rsidRPr="008633D2" w:rsidRDefault="005C3A19" w:rsidP="008633D2">
      <w:pPr>
        <w:spacing w:line="360" w:lineRule="auto"/>
        <w:rPr>
          <w:rFonts w:ascii="Arial" w:hAnsi="Arial" w:cs="Arial"/>
          <w:sz w:val="24"/>
          <w:szCs w:val="24"/>
        </w:rPr>
      </w:pPr>
    </w:p>
    <w:p w14:paraId="2B8A7CE2" w14:textId="77777777" w:rsidR="005C3A19" w:rsidRPr="008633D2" w:rsidRDefault="005C3A19" w:rsidP="008633D2">
      <w:pPr>
        <w:spacing w:line="360" w:lineRule="auto"/>
        <w:rPr>
          <w:rFonts w:ascii="Arial" w:hAnsi="Arial" w:cs="Arial"/>
          <w:sz w:val="24"/>
          <w:szCs w:val="24"/>
        </w:rPr>
      </w:pPr>
    </w:p>
    <w:p w14:paraId="024380FA" w14:textId="77777777" w:rsidR="005C3A19" w:rsidRPr="008633D2" w:rsidRDefault="005C3A19" w:rsidP="008633D2">
      <w:pPr>
        <w:spacing w:line="360" w:lineRule="auto"/>
        <w:rPr>
          <w:rFonts w:ascii="Arial" w:hAnsi="Arial" w:cs="Arial"/>
          <w:sz w:val="24"/>
          <w:szCs w:val="24"/>
        </w:rPr>
      </w:pPr>
    </w:p>
    <w:p w14:paraId="642A247E" w14:textId="77777777" w:rsidR="005C3A19" w:rsidRPr="008633D2" w:rsidRDefault="005C3A19" w:rsidP="008633D2">
      <w:pPr>
        <w:spacing w:line="360" w:lineRule="auto"/>
        <w:rPr>
          <w:rFonts w:ascii="Arial" w:hAnsi="Arial" w:cs="Arial"/>
          <w:sz w:val="24"/>
          <w:szCs w:val="24"/>
        </w:rPr>
      </w:pPr>
    </w:p>
    <w:p w14:paraId="47500AE3" w14:textId="39F08C5B" w:rsidR="00F85AF0" w:rsidRPr="008633D2" w:rsidRDefault="00921BF7" w:rsidP="008633D2">
      <w:pPr>
        <w:pStyle w:val="Heading3"/>
        <w:spacing w:line="360" w:lineRule="auto"/>
        <w:rPr>
          <w:rFonts w:ascii="Arial" w:hAnsi="Arial" w:cs="Arial"/>
          <w:sz w:val="24"/>
          <w:szCs w:val="24"/>
        </w:rPr>
      </w:pPr>
      <w:bookmarkStart w:id="1" w:name="_Toc197974278"/>
      <w:r w:rsidRPr="008633D2">
        <w:rPr>
          <w:rFonts w:ascii="Arial" w:hAnsi="Arial" w:cs="Arial"/>
          <w:sz w:val="24"/>
          <w:szCs w:val="24"/>
        </w:rPr>
        <w:lastRenderedPageBreak/>
        <w:t>Environmental im</w:t>
      </w:r>
      <w:r w:rsidR="00FD0099" w:rsidRPr="008633D2">
        <w:rPr>
          <w:rFonts w:ascii="Arial" w:hAnsi="Arial" w:cs="Arial"/>
          <w:sz w:val="24"/>
          <w:szCs w:val="24"/>
        </w:rPr>
        <w:t>pact</w:t>
      </w:r>
      <w:bookmarkEnd w:id="1"/>
      <w:r w:rsidR="00FD0099" w:rsidRPr="008633D2">
        <w:rPr>
          <w:rFonts w:ascii="Arial" w:hAnsi="Arial" w:cs="Arial"/>
          <w:sz w:val="24"/>
          <w:szCs w:val="24"/>
        </w:rPr>
        <w:t xml:space="preserve"> </w:t>
      </w:r>
    </w:p>
    <w:p w14:paraId="6A900B50" w14:textId="781A8460" w:rsidR="00FD0099" w:rsidRPr="008633D2" w:rsidRDefault="00FD0099" w:rsidP="008633D2">
      <w:pPr>
        <w:pStyle w:val="Heading4"/>
        <w:spacing w:line="360" w:lineRule="auto"/>
        <w:rPr>
          <w:rFonts w:ascii="Arial" w:hAnsi="Arial" w:cs="Arial"/>
          <w:sz w:val="24"/>
          <w:szCs w:val="24"/>
        </w:rPr>
      </w:pPr>
      <w:r w:rsidRPr="008633D2">
        <w:rPr>
          <w:rFonts w:ascii="Arial" w:hAnsi="Arial" w:cs="Arial"/>
          <w:sz w:val="24"/>
          <w:szCs w:val="24"/>
        </w:rPr>
        <w:t xml:space="preserve">Orientation </w:t>
      </w:r>
      <w:r w:rsidR="00A6450C" w:rsidRPr="008633D2">
        <w:rPr>
          <w:rFonts w:ascii="Arial" w:hAnsi="Arial" w:cs="Arial"/>
          <w:sz w:val="24"/>
          <w:szCs w:val="24"/>
        </w:rPr>
        <w:t>-</w:t>
      </w:r>
    </w:p>
    <w:p w14:paraId="54B9AE0F" w14:textId="74AFA352" w:rsidR="00892A70" w:rsidRPr="008633D2" w:rsidRDefault="00AB697A" w:rsidP="008633D2">
      <w:pPr>
        <w:spacing w:line="360" w:lineRule="auto"/>
        <w:rPr>
          <w:rFonts w:ascii="Arial" w:hAnsi="Arial" w:cs="Arial"/>
          <w:sz w:val="24"/>
          <w:szCs w:val="24"/>
        </w:rPr>
      </w:pPr>
      <w:r w:rsidRPr="008633D2">
        <w:rPr>
          <w:rFonts w:ascii="Arial" w:hAnsi="Arial" w:cs="Arial"/>
          <w:sz w:val="24"/>
          <w:szCs w:val="24"/>
        </w:rPr>
        <w:t xml:space="preserve">The orientation of the proposed building on Swansea’s waterfront </w:t>
      </w:r>
      <w:r w:rsidR="000430FC" w:rsidRPr="008633D2">
        <w:rPr>
          <w:rFonts w:ascii="Arial" w:hAnsi="Arial" w:cs="Arial"/>
          <w:sz w:val="24"/>
          <w:szCs w:val="24"/>
        </w:rPr>
        <w:t xml:space="preserve">plays a crucial role in </w:t>
      </w:r>
      <w:r w:rsidR="008A76EE" w:rsidRPr="008633D2">
        <w:rPr>
          <w:rFonts w:ascii="Arial" w:hAnsi="Arial" w:cs="Arial"/>
          <w:sz w:val="24"/>
          <w:szCs w:val="24"/>
        </w:rPr>
        <w:t xml:space="preserve">reducing the buildings </w:t>
      </w:r>
      <w:r w:rsidR="00D87B96" w:rsidRPr="008633D2">
        <w:rPr>
          <w:rFonts w:ascii="Arial" w:hAnsi="Arial" w:cs="Arial"/>
          <w:sz w:val="24"/>
          <w:szCs w:val="24"/>
        </w:rPr>
        <w:t xml:space="preserve">impact on environmental footprint </w:t>
      </w:r>
      <w:r w:rsidR="00D1285A" w:rsidRPr="008633D2">
        <w:rPr>
          <w:rFonts w:ascii="Arial" w:hAnsi="Arial" w:cs="Arial"/>
          <w:sz w:val="24"/>
          <w:szCs w:val="24"/>
        </w:rPr>
        <w:t>by improving the energy efficiency.</w:t>
      </w:r>
      <w:r w:rsidR="002F0F75" w:rsidRPr="008633D2">
        <w:rPr>
          <w:rFonts w:ascii="Arial" w:hAnsi="Arial" w:cs="Arial"/>
          <w:sz w:val="24"/>
          <w:szCs w:val="24"/>
        </w:rPr>
        <w:t xml:space="preserve"> There is an opportunity with this design to utilise passive design strategies </w:t>
      </w:r>
      <w:r w:rsidR="00E03217" w:rsidRPr="008633D2">
        <w:rPr>
          <w:rFonts w:ascii="Arial" w:hAnsi="Arial" w:cs="Arial"/>
          <w:sz w:val="24"/>
          <w:szCs w:val="24"/>
        </w:rPr>
        <w:t xml:space="preserve">due to the </w:t>
      </w:r>
      <w:r w:rsidR="00CF381D" w:rsidRPr="008633D2">
        <w:rPr>
          <w:rFonts w:ascii="Arial" w:hAnsi="Arial" w:cs="Arial"/>
          <w:sz w:val="24"/>
          <w:szCs w:val="24"/>
        </w:rPr>
        <w:t>river</w:t>
      </w:r>
      <w:r w:rsidR="00E03217" w:rsidRPr="008633D2">
        <w:rPr>
          <w:rFonts w:ascii="Arial" w:hAnsi="Arial" w:cs="Arial"/>
          <w:sz w:val="24"/>
          <w:szCs w:val="24"/>
        </w:rPr>
        <w:t xml:space="preserve"> Tawe being </w:t>
      </w:r>
      <w:r w:rsidR="001E2718">
        <w:rPr>
          <w:rFonts w:ascii="Arial" w:hAnsi="Arial" w:cs="Arial"/>
          <w:sz w:val="24"/>
          <w:szCs w:val="24"/>
        </w:rPr>
        <w:t xml:space="preserve">a </w:t>
      </w:r>
      <w:r w:rsidR="00B03A75" w:rsidRPr="008633D2">
        <w:rPr>
          <w:rFonts w:ascii="Arial" w:hAnsi="Arial" w:cs="Arial"/>
          <w:sz w:val="24"/>
          <w:szCs w:val="24"/>
        </w:rPr>
        <w:t>stone’s</w:t>
      </w:r>
      <w:r w:rsidR="00E03217" w:rsidRPr="008633D2">
        <w:rPr>
          <w:rFonts w:ascii="Arial" w:hAnsi="Arial" w:cs="Arial"/>
          <w:sz w:val="24"/>
          <w:szCs w:val="24"/>
        </w:rPr>
        <w:t xml:space="preserve"> throw away and the brownfield site that the building will sit upon</w:t>
      </w:r>
      <w:r w:rsidR="00CF381D" w:rsidRPr="008633D2">
        <w:rPr>
          <w:rFonts w:ascii="Arial" w:hAnsi="Arial" w:cs="Arial"/>
          <w:sz w:val="24"/>
          <w:szCs w:val="24"/>
        </w:rPr>
        <w:t xml:space="preserve">. </w:t>
      </w:r>
      <w:sdt>
        <w:sdtPr>
          <w:rPr>
            <w:rFonts w:ascii="Arial" w:hAnsi="Arial" w:cs="Arial"/>
            <w:sz w:val="24"/>
            <w:szCs w:val="24"/>
          </w:rPr>
          <w:id w:val="-465890135"/>
          <w:citation/>
        </w:sdtPr>
        <w:sdtEndPr/>
        <w:sdtContent>
          <w:r w:rsidR="00907198" w:rsidRPr="008633D2">
            <w:rPr>
              <w:rFonts w:ascii="Arial" w:hAnsi="Arial" w:cs="Arial"/>
              <w:sz w:val="24"/>
              <w:szCs w:val="24"/>
            </w:rPr>
            <w:fldChar w:fldCharType="begin"/>
          </w:r>
          <w:r w:rsidR="00907198" w:rsidRPr="008633D2">
            <w:rPr>
              <w:rFonts w:ascii="Arial" w:hAnsi="Arial" w:cs="Arial"/>
              <w:sz w:val="24"/>
              <w:szCs w:val="24"/>
            </w:rPr>
            <w:instrText xml:space="preserve"> CITATION Bri18 \l 2057 </w:instrText>
          </w:r>
          <w:r w:rsidR="00907198" w:rsidRPr="008633D2">
            <w:rPr>
              <w:rFonts w:ascii="Arial" w:hAnsi="Arial" w:cs="Arial"/>
              <w:sz w:val="24"/>
              <w:szCs w:val="24"/>
            </w:rPr>
            <w:fldChar w:fldCharType="separate"/>
          </w:r>
          <w:r w:rsidR="003E6AA2" w:rsidRPr="008633D2">
            <w:rPr>
              <w:rFonts w:ascii="Arial" w:hAnsi="Arial" w:cs="Arial"/>
              <w:noProof/>
              <w:sz w:val="24"/>
              <w:szCs w:val="24"/>
            </w:rPr>
            <w:t>(Brian James, 2018)</w:t>
          </w:r>
          <w:r w:rsidR="00907198" w:rsidRPr="008633D2">
            <w:rPr>
              <w:rFonts w:ascii="Arial" w:hAnsi="Arial" w:cs="Arial"/>
              <w:sz w:val="24"/>
              <w:szCs w:val="24"/>
            </w:rPr>
            <w:fldChar w:fldCharType="end"/>
          </w:r>
        </w:sdtContent>
      </w:sdt>
    </w:p>
    <w:p w14:paraId="4160CAF9" w14:textId="63668AA4" w:rsidR="00F867AE" w:rsidRPr="008633D2" w:rsidRDefault="00690BB5" w:rsidP="008633D2">
      <w:pPr>
        <w:spacing w:line="360" w:lineRule="auto"/>
        <w:rPr>
          <w:rFonts w:ascii="Arial" w:hAnsi="Arial" w:cs="Arial"/>
          <w:sz w:val="24"/>
          <w:szCs w:val="24"/>
        </w:rPr>
      </w:pPr>
      <w:r w:rsidRPr="008633D2">
        <w:rPr>
          <w:rFonts w:ascii="Arial" w:hAnsi="Arial" w:cs="Arial"/>
          <w:noProof/>
          <w:sz w:val="24"/>
          <w:szCs w:val="24"/>
        </w:rPr>
        <w:drawing>
          <wp:inline distT="0" distB="0" distL="0" distR="0" wp14:anchorId="40F4C48B" wp14:editId="7293A2CC">
            <wp:extent cx="2946473" cy="1657350"/>
            <wp:effectExtent l="0" t="0" r="6350" b="0"/>
            <wp:docPr id="827759257" name="Picture 1" descr="Orientation of Building and Rooms [A Complet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ientation of Building and Rooms [A Complete Guid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4534" cy="1661884"/>
                    </a:xfrm>
                    <a:prstGeom prst="rect">
                      <a:avLst/>
                    </a:prstGeom>
                    <a:noFill/>
                    <a:ln>
                      <a:noFill/>
                    </a:ln>
                  </pic:spPr>
                </pic:pic>
              </a:graphicData>
            </a:graphic>
          </wp:inline>
        </w:drawing>
      </w:r>
      <w:sdt>
        <w:sdtPr>
          <w:rPr>
            <w:rFonts w:ascii="Arial" w:hAnsi="Arial" w:cs="Arial"/>
            <w:sz w:val="24"/>
            <w:szCs w:val="24"/>
          </w:rPr>
          <w:id w:val="-97638221"/>
          <w:citation/>
        </w:sdtPr>
        <w:sdtEndPr/>
        <w:sdtContent>
          <w:r w:rsidR="00595434" w:rsidRPr="008633D2">
            <w:rPr>
              <w:rFonts w:ascii="Arial" w:hAnsi="Arial" w:cs="Arial"/>
              <w:sz w:val="24"/>
              <w:szCs w:val="24"/>
            </w:rPr>
            <w:fldChar w:fldCharType="begin"/>
          </w:r>
          <w:r w:rsidR="00595434" w:rsidRPr="008633D2">
            <w:rPr>
              <w:rFonts w:ascii="Arial" w:hAnsi="Arial" w:cs="Arial"/>
              <w:sz w:val="24"/>
              <w:szCs w:val="24"/>
            </w:rPr>
            <w:instrText xml:space="preserve"> CITATION Civ19 \l 2057 </w:instrText>
          </w:r>
          <w:r w:rsidR="00595434" w:rsidRPr="008633D2">
            <w:rPr>
              <w:rFonts w:ascii="Arial" w:hAnsi="Arial" w:cs="Arial"/>
              <w:sz w:val="24"/>
              <w:szCs w:val="24"/>
            </w:rPr>
            <w:fldChar w:fldCharType="separate"/>
          </w:r>
          <w:r w:rsidR="00595434" w:rsidRPr="008633D2">
            <w:rPr>
              <w:rFonts w:ascii="Arial" w:hAnsi="Arial" w:cs="Arial"/>
              <w:noProof/>
              <w:sz w:val="24"/>
              <w:szCs w:val="24"/>
            </w:rPr>
            <w:t xml:space="preserve"> (Civil Seek, 2019)</w:t>
          </w:r>
          <w:r w:rsidR="00595434" w:rsidRPr="008633D2">
            <w:rPr>
              <w:rFonts w:ascii="Arial" w:hAnsi="Arial" w:cs="Arial"/>
              <w:sz w:val="24"/>
              <w:szCs w:val="24"/>
            </w:rPr>
            <w:fldChar w:fldCharType="end"/>
          </w:r>
        </w:sdtContent>
      </w:sdt>
    </w:p>
    <w:p w14:paraId="46BA611D" w14:textId="040FA657" w:rsidR="00CF381D" w:rsidRPr="008633D2" w:rsidRDefault="00B03A75" w:rsidP="008633D2">
      <w:pPr>
        <w:pStyle w:val="Heading4"/>
        <w:spacing w:line="360" w:lineRule="auto"/>
        <w:rPr>
          <w:rFonts w:ascii="Arial" w:hAnsi="Arial" w:cs="Arial"/>
          <w:sz w:val="24"/>
          <w:szCs w:val="24"/>
        </w:rPr>
      </w:pPr>
      <w:r w:rsidRPr="008633D2">
        <w:rPr>
          <w:rFonts w:ascii="Arial" w:hAnsi="Arial" w:cs="Arial"/>
          <w:sz w:val="24"/>
          <w:szCs w:val="24"/>
        </w:rPr>
        <w:t>Optimising Daylight –</w:t>
      </w:r>
    </w:p>
    <w:p w14:paraId="7B9A67D3" w14:textId="69CCFBFE" w:rsidR="00B25209" w:rsidRPr="008633D2" w:rsidRDefault="00D45D92" w:rsidP="008633D2">
      <w:pPr>
        <w:spacing w:line="360" w:lineRule="auto"/>
        <w:rPr>
          <w:rFonts w:ascii="Arial" w:hAnsi="Arial" w:cs="Arial"/>
          <w:sz w:val="24"/>
          <w:szCs w:val="24"/>
        </w:rPr>
      </w:pPr>
      <w:r w:rsidRPr="008633D2">
        <w:rPr>
          <w:rFonts w:ascii="Arial" w:hAnsi="Arial" w:cs="Arial"/>
          <w:sz w:val="24"/>
          <w:szCs w:val="24"/>
        </w:rPr>
        <w:t xml:space="preserve">Orientation allows buildings </w:t>
      </w:r>
      <w:r w:rsidR="00440772" w:rsidRPr="008633D2">
        <w:rPr>
          <w:rFonts w:ascii="Arial" w:hAnsi="Arial" w:cs="Arial"/>
          <w:sz w:val="24"/>
          <w:szCs w:val="24"/>
        </w:rPr>
        <w:t xml:space="preserve">maximise the amount of natural light intake </w:t>
      </w:r>
      <w:r w:rsidR="005272DB" w:rsidRPr="008633D2">
        <w:rPr>
          <w:rFonts w:ascii="Arial" w:hAnsi="Arial" w:cs="Arial"/>
          <w:sz w:val="24"/>
          <w:szCs w:val="24"/>
        </w:rPr>
        <w:t>which reduces the need for artificial lighting. With buildings facing South and Southwest</w:t>
      </w:r>
      <w:r w:rsidR="00E14A3C" w:rsidRPr="008633D2">
        <w:rPr>
          <w:rFonts w:ascii="Arial" w:hAnsi="Arial" w:cs="Arial"/>
          <w:sz w:val="24"/>
          <w:szCs w:val="24"/>
        </w:rPr>
        <w:t xml:space="preserve">. The use of large aluminium framed windows </w:t>
      </w:r>
      <w:r w:rsidR="00054084" w:rsidRPr="008633D2">
        <w:rPr>
          <w:rFonts w:ascii="Arial" w:hAnsi="Arial" w:cs="Arial"/>
          <w:sz w:val="24"/>
          <w:szCs w:val="24"/>
        </w:rPr>
        <w:t xml:space="preserve">as specified in the design allow natural light </w:t>
      </w:r>
      <w:r w:rsidR="00F10A9B" w:rsidRPr="008633D2">
        <w:rPr>
          <w:rFonts w:ascii="Arial" w:hAnsi="Arial" w:cs="Arial"/>
          <w:sz w:val="24"/>
          <w:szCs w:val="24"/>
        </w:rPr>
        <w:t xml:space="preserve">into living spaces whilst also maintaining </w:t>
      </w:r>
      <w:r w:rsidR="0000190C" w:rsidRPr="008633D2">
        <w:rPr>
          <w:rFonts w:ascii="Arial" w:hAnsi="Arial" w:cs="Arial"/>
          <w:sz w:val="24"/>
          <w:szCs w:val="24"/>
        </w:rPr>
        <w:t>thermal performance which contributes to</w:t>
      </w:r>
      <w:r w:rsidR="00B25209" w:rsidRPr="008633D2">
        <w:rPr>
          <w:rFonts w:ascii="Arial" w:hAnsi="Arial" w:cs="Arial"/>
          <w:sz w:val="24"/>
          <w:szCs w:val="24"/>
        </w:rPr>
        <w:t xml:space="preserve"> -</w:t>
      </w:r>
      <w:sdt>
        <w:sdtPr>
          <w:rPr>
            <w:rFonts w:ascii="Arial" w:hAnsi="Arial" w:cs="Arial"/>
            <w:sz w:val="24"/>
            <w:szCs w:val="24"/>
          </w:rPr>
          <w:id w:val="290946078"/>
          <w:citation/>
        </w:sdtPr>
        <w:sdtEndPr/>
        <w:sdtContent>
          <w:r w:rsidR="000F4A1E" w:rsidRPr="008633D2">
            <w:rPr>
              <w:rFonts w:ascii="Arial" w:hAnsi="Arial" w:cs="Arial"/>
              <w:sz w:val="24"/>
              <w:szCs w:val="24"/>
            </w:rPr>
            <w:fldChar w:fldCharType="begin"/>
          </w:r>
          <w:r w:rsidR="000F4A1E" w:rsidRPr="008633D2">
            <w:rPr>
              <w:rFonts w:ascii="Arial" w:hAnsi="Arial" w:cs="Arial"/>
              <w:sz w:val="24"/>
              <w:szCs w:val="24"/>
            </w:rPr>
            <w:instrText xml:space="preserve"> CITATION Jar25 \l 2057 </w:instrText>
          </w:r>
          <w:r w:rsidR="000F4A1E" w:rsidRPr="008633D2">
            <w:rPr>
              <w:rFonts w:ascii="Arial" w:hAnsi="Arial" w:cs="Arial"/>
              <w:sz w:val="24"/>
              <w:szCs w:val="24"/>
            </w:rPr>
            <w:fldChar w:fldCharType="separate"/>
          </w:r>
          <w:r w:rsidR="003E6AA2" w:rsidRPr="008633D2">
            <w:rPr>
              <w:rFonts w:ascii="Arial" w:hAnsi="Arial" w:cs="Arial"/>
              <w:noProof/>
              <w:sz w:val="24"/>
              <w:szCs w:val="24"/>
            </w:rPr>
            <w:t xml:space="preserve"> (Jarvis, 2025)</w:t>
          </w:r>
          <w:r w:rsidR="000F4A1E" w:rsidRPr="008633D2">
            <w:rPr>
              <w:rFonts w:ascii="Arial" w:hAnsi="Arial" w:cs="Arial"/>
              <w:sz w:val="24"/>
              <w:szCs w:val="24"/>
            </w:rPr>
            <w:fldChar w:fldCharType="end"/>
          </w:r>
        </w:sdtContent>
      </w:sdt>
    </w:p>
    <w:p w14:paraId="14B15342" w14:textId="7DECED60" w:rsidR="00B03A75" w:rsidRPr="008633D2" w:rsidRDefault="00B25209" w:rsidP="008633D2">
      <w:pPr>
        <w:pStyle w:val="ListParagraph"/>
        <w:numPr>
          <w:ilvl w:val="0"/>
          <w:numId w:val="6"/>
        </w:numPr>
        <w:spacing w:line="360" w:lineRule="auto"/>
        <w:rPr>
          <w:rFonts w:ascii="Arial" w:hAnsi="Arial" w:cs="Arial"/>
          <w:sz w:val="24"/>
          <w:szCs w:val="24"/>
        </w:rPr>
      </w:pPr>
      <w:r w:rsidRPr="008633D2">
        <w:rPr>
          <w:rFonts w:ascii="Arial" w:hAnsi="Arial" w:cs="Arial"/>
          <w:sz w:val="24"/>
          <w:szCs w:val="24"/>
        </w:rPr>
        <w:t>Lower electricity usage for artificial lighting.</w:t>
      </w:r>
    </w:p>
    <w:p w14:paraId="0CA8B1E3" w14:textId="45236893" w:rsidR="00B25209" w:rsidRPr="008633D2" w:rsidRDefault="003369DE" w:rsidP="008633D2">
      <w:pPr>
        <w:pStyle w:val="ListParagraph"/>
        <w:numPr>
          <w:ilvl w:val="0"/>
          <w:numId w:val="6"/>
        </w:numPr>
        <w:spacing w:line="360" w:lineRule="auto"/>
        <w:rPr>
          <w:rFonts w:ascii="Arial" w:hAnsi="Arial" w:cs="Arial"/>
          <w:sz w:val="24"/>
          <w:szCs w:val="24"/>
        </w:rPr>
      </w:pPr>
      <w:r w:rsidRPr="008633D2">
        <w:rPr>
          <w:rFonts w:ascii="Arial" w:hAnsi="Arial" w:cs="Arial"/>
          <w:sz w:val="24"/>
          <w:szCs w:val="24"/>
        </w:rPr>
        <w:t>Reduced carbon footprint.</w:t>
      </w:r>
    </w:p>
    <w:p w14:paraId="293AFB82" w14:textId="2421E2CB" w:rsidR="003369DE" w:rsidRPr="008633D2" w:rsidRDefault="00F03459" w:rsidP="008633D2">
      <w:pPr>
        <w:pStyle w:val="ListParagraph"/>
        <w:numPr>
          <w:ilvl w:val="0"/>
          <w:numId w:val="6"/>
        </w:numPr>
        <w:spacing w:line="360" w:lineRule="auto"/>
        <w:rPr>
          <w:rFonts w:ascii="Arial" w:hAnsi="Arial" w:cs="Arial"/>
          <w:sz w:val="24"/>
          <w:szCs w:val="24"/>
        </w:rPr>
      </w:pPr>
      <w:r w:rsidRPr="008633D2">
        <w:rPr>
          <w:rFonts w:ascii="Arial" w:hAnsi="Arial" w:cs="Arial"/>
          <w:sz w:val="24"/>
          <w:szCs w:val="24"/>
        </w:rPr>
        <w:t>Improved mental wellbeing for the occupants as the artificial lighting can cause health problems.</w:t>
      </w:r>
    </w:p>
    <w:p w14:paraId="3852674B" w14:textId="194ACAFA" w:rsidR="00484625" w:rsidRPr="008633D2" w:rsidRDefault="00484625" w:rsidP="008633D2">
      <w:pPr>
        <w:spacing w:line="360" w:lineRule="auto"/>
        <w:rPr>
          <w:rFonts w:ascii="Arial" w:hAnsi="Arial" w:cs="Arial"/>
          <w:sz w:val="24"/>
          <w:szCs w:val="24"/>
        </w:rPr>
      </w:pPr>
      <w:r w:rsidRPr="008633D2">
        <w:rPr>
          <w:rFonts w:ascii="Arial" w:hAnsi="Arial" w:cs="Arial"/>
          <w:noProof/>
          <w:sz w:val="24"/>
          <w:szCs w:val="24"/>
        </w:rPr>
        <w:drawing>
          <wp:inline distT="0" distB="0" distL="0" distR="0" wp14:anchorId="76A2D8ED" wp14:editId="6068E645">
            <wp:extent cx="3705225" cy="1670720"/>
            <wp:effectExtent l="0" t="0" r="0" b="5715"/>
            <wp:docPr id="813509919" name="Picture 2" descr="Daylighting | WBDG - Whole Building Design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ylighting | WBDG - Whole Building Design Gui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1652" cy="1673618"/>
                    </a:xfrm>
                    <a:prstGeom prst="rect">
                      <a:avLst/>
                    </a:prstGeom>
                    <a:noFill/>
                    <a:ln>
                      <a:noFill/>
                    </a:ln>
                  </pic:spPr>
                </pic:pic>
              </a:graphicData>
            </a:graphic>
          </wp:inline>
        </w:drawing>
      </w:r>
      <w:sdt>
        <w:sdtPr>
          <w:rPr>
            <w:rFonts w:ascii="Arial" w:hAnsi="Arial" w:cs="Arial"/>
            <w:sz w:val="24"/>
            <w:szCs w:val="24"/>
          </w:rPr>
          <w:id w:val="-488717181"/>
          <w:citation/>
        </w:sdtPr>
        <w:sdtEndPr/>
        <w:sdtContent>
          <w:r w:rsidRPr="008633D2">
            <w:rPr>
              <w:rFonts w:ascii="Arial" w:hAnsi="Arial" w:cs="Arial"/>
              <w:sz w:val="24"/>
              <w:szCs w:val="24"/>
            </w:rPr>
            <w:fldChar w:fldCharType="begin"/>
          </w:r>
          <w:r w:rsidRPr="008633D2">
            <w:rPr>
              <w:rFonts w:ascii="Arial" w:hAnsi="Arial" w:cs="Arial"/>
              <w:sz w:val="24"/>
              <w:szCs w:val="24"/>
            </w:rPr>
            <w:instrText xml:space="preserve"> CITATION Who \l 2057 </w:instrText>
          </w:r>
          <w:r w:rsidRPr="008633D2">
            <w:rPr>
              <w:rFonts w:ascii="Arial" w:hAnsi="Arial" w:cs="Arial"/>
              <w:sz w:val="24"/>
              <w:szCs w:val="24"/>
            </w:rPr>
            <w:fldChar w:fldCharType="separate"/>
          </w:r>
          <w:r w:rsidRPr="008633D2">
            <w:rPr>
              <w:rFonts w:ascii="Arial" w:hAnsi="Arial" w:cs="Arial"/>
              <w:noProof/>
              <w:sz w:val="24"/>
              <w:szCs w:val="24"/>
            </w:rPr>
            <w:t xml:space="preserve"> (Guide, n.d.)</w:t>
          </w:r>
          <w:r w:rsidRPr="008633D2">
            <w:rPr>
              <w:rFonts w:ascii="Arial" w:hAnsi="Arial" w:cs="Arial"/>
              <w:sz w:val="24"/>
              <w:szCs w:val="24"/>
            </w:rPr>
            <w:fldChar w:fldCharType="end"/>
          </w:r>
        </w:sdtContent>
      </w:sdt>
    </w:p>
    <w:p w14:paraId="60937D8B" w14:textId="79888763" w:rsidR="00484625" w:rsidRPr="008633D2" w:rsidRDefault="00484625" w:rsidP="008633D2">
      <w:pPr>
        <w:spacing w:line="360" w:lineRule="auto"/>
        <w:rPr>
          <w:rFonts w:ascii="Arial" w:hAnsi="Arial" w:cs="Arial"/>
          <w:sz w:val="24"/>
          <w:szCs w:val="24"/>
        </w:rPr>
      </w:pPr>
    </w:p>
    <w:p w14:paraId="63DBEE33" w14:textId="3F9CF717" w:rsidR="00F03459" w:rsidRPr="008633D2" w:rsidRDefault="00907447" w:rsidP="008633D2">
      <w:pPr>
        <w:spacing w:line="360" w:lineRule="auto"/>
        <w:rPr>
          <w:rFonts w:ascii="Arial" w:hAnsi="Arial" w:cs="Arial"/>
          <w:sz w:val="24"/>
          <w:szCs w:val="24"/>
        </w:rPr>
      </w:pPr>
      <w:r w:rsidRPr="008633D2">
        <w:rPr>
          <w:rFonts w:ascii="Arial" w:hAnsi="Arial" w:cs="Arial"/>
          <w:sz w:val="24"/>
          <w:szCs w:val="24"/>
        </w:rPr>
        <w:lastRenderedPageBreak/>
        <w:t>Ov</w:t>
      </w:r>
      <w:r w:rsidR="001804F5" w:rsidRPr="008633D2">
        <w:rPr>
          <w:rFonts w:ascii="Arial" w:hAnsi="Arial" w:cs="Arial"/>
          <w:sz w:val="24"/>
          <w:szCs w:val="24"/>
        </w:rPr>
        <w:t xml:space="preserve">erheating during the summer periods </w:t>
      </w:r>
      <w:r w:rsidRPr="008633D2">
        <w:rPr>
          <w:rFonts w:ascii="Arial" w:hAnsi="Arial" w:cs="Arial"/>
          <w:sz w:val="24"/>
          <w:szCs w:val="24"/>
        </w:rPr>
        <w:t xml:space="preserve">with a South facing façade can be avoided by using </w:t>
      </w:r>
      <w:r w:rsidR="007941C2" w:rsidRPr="008633D2">
        <w:rPr>
          <w:rFonts w:ascii="Arial" w:hAnsi="Arial" w:cs="Arial"/>
          <w:sz w:val="24"/>
          <w:szCs w:val="24"/>
        </w:rPr>
        <w:t xml:space="preserve">deep window reveals, solar shading, </w:t>
      </w:r>
      <w:r w:rsidR="00D33ACA" w:rsidRPr="008633D2">
        <w:rPr>
          <w:rFonts w:ascii="Arial" w:hAnsi="Arial" w:cs="Arial"/>
          <w:sz w:val="24"/>
          <w:szCs w:val="24"/>
        </w:rPr>
        <w:t xml:space="preserve">or brise </w:t>
      </w:r>
      <w:r w:rsidR="005A1009" w:rsidRPr="008633D2">
        <w:rPr>
          <w:rFonts w:ascii="Arial" w:hAnsi="Arial" w:cs="Arial"/>
          <w:sz w:val="24"/>
          <w:szCs w:val="24"/>
        </w:rPr>
        <w:t xml:space="preserve">soleil could be integrated into the design to </w:t>
      </w:r>
      <w:r w:rsidR="003D3A01" w:rsidRPr="008633D2">
        <w:rPr>
          <w:rFonts w:ascii="Arial" w:hAnsi="Arial" w:cs="Arial"/>
          <w:sz w:val="24"/>
          <w:szCs w:val="24"/>
        </w:rPr>
        <w:t>block out</w:t>
      </w:r>
      <w:r w:rsidR="005A1009" w:rsidRPr="008633D2">
        <w:rPr>
          <w:rFonts w:ascii="Arial" w:hAnsi="Arial" w:cs="Arial"/>
          <w:sz w:val="24"/>
          <w:szCs w:val="24"/>
        </w:rPr>
        <w:t xml:space="preserve"> the sun through summer</w:t>
      </w:r>
      <w:r w:rsidR="003D3A01" w:rsidRPr="008633D2">
        <w:rPr>
          <w:rFonts w:ascii="Arial" w:hAnsi="Arial" w:cs="Arial"/>
          <w:sz w:val="24"/>
          <w:szCs w:val="24"/>
        </w:rPr>
        <w:t>, but allow the winter sun to enter through, brise soleil has also been integrated into the design on some of the surrounding buildings.</w:t>
      </w:r>
    </w:p>
    <w:p w14:paraId="1E8814B3" w14:textId="78D9C619" w:rsidR="004F09AA" w:rsidRPr="008633D2" w:rsidRDefault="004F09AA" w:rsidP="001E2718">
      <w:pPr>
        <w:pStyle w:val="Heading3"/>
      </w:pPr>
      <w:r w:rsidRPr="008633D2">
        <w:t xml:space="preserve">Solar Dazzle </w:t>
      </w:r>
      <w:r w:rsidR="002F5C72" w:rsidRPr="008633D2">
        <w:t>–</w:t>
      </w:r>
    </w:p>
    <w:p w14:paraId="33F20EBB" w14:textId="4A45F842" w:rsidR="002F5C72" w:rsidRPr="008633D2" w:rsidRDefault="003B41B3" w:rsidP="008633D2">
      <w:pPr>
        <w:spacing w:line="360" w:lineRule="auto"/>
        <w:rPr>
          <w:rFonts w:ascii="Arial" w:hAnsi="Arial" w:cs="Arial"/>
          <w:sz w:val="24"/>
          <w:szCs w:val="24"/>
        </w:rPr>
      </w:pPr>
      <w:r w:rsidRPr="008633D2">
        <w:rPr>
          <w:rFonts w:ascii="Arial" w:hAnsi="Arial" w:cs="Arial"/>
          <w:sz w:val="24"/>
          <w:szCs w:val="24"/>
        </w:rPr>
        <w:t xml:space="preserve">Solar dazzle occurs when a façade is reflective </w:t>
      </w:r>
      <w:r w:rsidR="00CE5BAD" w:rsidRPr="008633D2">
        <w:rPr>
          <w:rFonts w:ascii="Arial" w:hAnsi="Arial" w:cs="Arial"/>
          <w:sz w:val="24"/>
          <w:szCs w:val="24"/>
        </w:rPr>
        <w:t xml:space="preserve">which can lead to discomfort. </w:t>
      </w:r>
      <w:r w:rsidR="00D86794" w:rsidRPr="008633D2">
        <w:rPr>
          <w:rFonts w:ascii="Arial" w:hAnsi="Arial" w:cs="Arial"/>
          <w:sz w:val="24"/>
          <w:szCs w:val="24"/>
        </w:rPr>
        <w:t>However,</w:t>
      </w:r>
      <w:r w:rsidR="00CE5BAD" w:rsidRPr="008633D2">
        <w:rPr>
          <w:rFonts w:ascii="Arial" w:hAnsi="Arial" w:cs="Arial"/>
          <w:sz w:val="24"/>
          <w:szCs w:val="24"/>
        </w:rPr>
        <w:t xml:space="preserve"> in this case the façade is brick which isn’t a reflective material, the only </w:t>
      </w:r>
      <w:r w:rsidR="00D86794" w:rsidRPr="008633D2">
        <w:rPr>
          <w:rFonts w:ascii="Arial" w:hAnsi="Arial" w:cs="Arial"/>
          <w:sz w:val="24"/>
          <w:szCs w:val="24"/>
        </w:rPr>
        <w:t>reflective</w:t>
      </w:r>
      <w:r w:rsidR="00CE5BAD" w:rsidRPr="008633D2">
        <w:rPr>
          <w:rFonts w:ascii="Arial" w:hAnsi="Arial" w:cs="Arial"/>
          <w:sz w:val="24"/>
          <w:szCs w:val="24"/>
        </w:rPr>
        <w:t xml:space="preserve"> material on the building would be the aluminium windows </w:t>
      </w:r>
      <w:r w:rsidR="006D0D4A" w:rsidRPr="008633D2">
        <w:rPr>
          <w:rFonts w:ascii="Arial" w:hAnsi="Arial" w:cs="Arial"/>
          <w:sz w:val="24"/>
          <w:szCs w:val="24"/>
        </w:rPr>
        <w:t>which means only a minor amount of glare will occur</w:t>
      </w:r>
      <w:r w:rsidR="00984495" w:rsidRPr="008633D2">
        <w:rPr>
          <w:rFonts w:ascii="Arial" w:hAnsi="Arial" w:cs="Arial"/>
          <w:sz w:val="24"/>
          <w:szCs w:val="24"/>
        </w:rPr>
        <w:t xml:space="preserve">. This happens due to the sun convergence </w:t>
      </w:r>
      <w:r w:rsidR="005D2F42" w:rsidRPr="008633D2">
        <w:rPr>
          <w:rFonts w:ascii="Arial" w:hAnsi="Arial" w:cs="Arial"/>
          <w:sz w:val="24"/>
          <w:szCs w:val="24"/>
        </w:rPr>
        <w:t xml:space="preserve">when a reflective structure has multiple elements that allow the sun </w:t>
      </w:r>
      <w:r w:rsidR="00D86794" w:rsidRPr="008633D2">
        <w:rPr>
          <w:rFonts w:ascii="Arial" w:hAnsi="Arial" w:cs="Arial"/>
          <w:sz w:val="24"/>
          <w:szCs w:val="24"/>
        </w:rPr>
        <w:t>rays to focus which then creates the glare.</w:t>
      </w:r>
    </w:p>
    <w:p w14:paraId="76099B8D" w14:textId="1501BA0F" w:rsidR="003D3A01" w:rsidRPr="008633D2" w:rsidRDefault="00997574" w:rsidP="008633D2">
      <w:pPr>
        <w:pStyle w:val="Heading4"/>
        <w:spacing w:line="360" w:lineRule="auto"/>
        <w:rPr>
          <w:rFonts w:ascii="Arial" w:hAnsi="Arial" w:cs="Arial"/>
          <w:sz w:val="24"/>
          <w:szCs w:val="24"/>
        </w:rPr>
      </w:pPr>
      <w:r w:rsidRPr="008633D2">
        <w:rPr>
          <w:rFonts w:ascii="Arial" w:hAnsi="Arial" w:cs="Arial"/>
          <w:sz w:val="24"/>
          <w:szCs w:val="24"/>
        </w:rPr>
        <w:t xml:space="preserve">Maximising </w:t>
      </w:r>
      <w:r w:rsidR="00AC4F68" w:rsidRPr="008633D2">
        <w:rPr>
          <w:rFonts w:ascii="Arial" w:hAnsi="Arial" w:cs="Arial"/>
          <w:sz w:val="24"/>
          <w:szCs w:val="24"/>
        </w:rPr>
        <w:t>N</w:t>
      </w:r>
      <w:r w:rsidRPr="008633D2">
        <w:rPr>
          <w:rFonts w:ascii="Arial" w:hAnsi="Arial" w:cs="Arial"/>
          <w:sz w:val="24"/>
          <w:szCs w:val="24"/>
        </w:rPr>
        <w:t xml:space="preserve">atural </w:t>
      </w:r>
      <w:r w:rsidR="00AC4F68" w:rsidRPr="008633D2">
        <w:rPr>
          <w:rFonts w:ascii="Arial" w:hAnsi="Arial" w:cs="Arial"/>
          <w:sz w:val="24"/>
          <w:szCs w:val="24"/>
        </w:rPr>
        <w:t>V</w:t>
      </w:r>
      <w:r w:rsidRPr="008633D2">
        <w:rPr>
          <w:rFonts w:ascii="Arial" w:hAnsi="Arial" w:cs="Arial"/>
          <w:sz w:val="24"/>
          <w:szCs w:val="24"/>
        </w:rPr>
        <w:t xml:space="preserve">entilation – </w:t>
      </w:r>
    </w:p>
    <w:p w14:paraId="27BECE19" w14:textId="133CA982" w:rsidR="00997574" w:rsidRPr="008633D2" w:rsidRDefault="002159B7" w:rsidP="008633D2">
      <w:pPr>
        <w:spacing w:line="360" w:lineRule="auto"/>
        <w:rPr>
          <w:rFonts w:ascii="Arial" w:hAnsi="Arial" w:cs="Arial"/>
          <w:sz w:val="24"/>
          <w:szCs w:val="24"/>
        </w:rPr>
      </w:pPr>
      <w:r w:rsidRPr="008633D2">
        <w:rPr>
          <w:rFonts w:ascii="Arial" w:hAnsi="Arial" w:cs="Arial"/>
          <w:sz w:val="24"/>
          <w:szCs w:val="24"/>
        </w:rPr>
        <w:t xml:space="preserve">The layout </w:t>
      </w:r>
      <w:r w:rsidR="00A979B0" w:rsidRPr="008633D2">
        <w:rPr>
          <w:rFonts w:ascii="Arial" w:hAnsi="Arial" w:cs="Arial"/>
          <w:sz w:val="24"/>
          <w:szCs w:val="24"/>
        </w:rPr>
        <w:t xml:space="preserve">of the multiple blocks designed to span across a variety of heights </w:t>
      </w:r>
      <w:r w:rsidR="00FC73A6" w:rsidRPr="008633D2">
        <w:rPr>
          <w:rFonts w:ascii="Arial" w:hAnsi="Arial" w:cs="Arial"/>
          <w:sz w:val="24"/>
          <w:szCs w:val="24"/>
        </w:rPr>
        <w:t xml:space="preserve">from 3 </w:t>
      </w:r>
      <w:r w:rsidR="00D21B91" w:rsidRPr="008633D2">
        <w:rPr>
          <w:rFonts w:ascii="Arial" w:hAnsi="Arial" w:cs="Arial"/>
          <w:sz w:val="24"/>
          <w:szCs w:val="24"/>
        </w:rPr>
        <w:t>storeys</w:t>
      </w:r>
      <w:r w:rsidR="00FC73A6" w:rsidRPr="008633D2">
        <w:rPr>
          <w:rFonts w:ascii="Arial" w:hAnsi="Arial" w:cs="Arial"/>
          <w:sz w:val="24"/>
          <w:szCs w:val="24"/>
        </w:rPr>
        <w:t xml:space="preserve"> to 5 for example enables better ventilation by avoiding </w:t>
      </w:r>
      <w:r w:rsidR="00BD1D90" w:rsidRPr="008633D2">
        <w:rPr>
          <w:rFonts w:ascii="Arial" w:hAnsi="Arial" w:cs="Arial"/>
          <w:sz w:val="24"/>
          <w:szCs w:val="24"/>
        </w:rPr>
        <w:t xml:space="preserve">‘deep’ plan designs. Cross ventilation is utilised when building façades </w:t>
      </w:r>
      <w:r w:rsidR="00D21B91" w:rsidRPr="008633D2">
        <w:rPr>
          <w:rFonts w:ascii="Arial" w:hAnsi="Arial" w:cs="Arial"/>
          <w:sz w:val="24"/>
          <w:szCs w:val="24"/>
        </w:rPr>
        <w:t xml:space="preserve">are aligned to </w:t>
      </w:r>
      <w:r w:rsidR="00373907" w:rsidRPr="008633D2">
        <w:rPr>
          <w:rFonts w:ascii="Arial" w:hAnsi="Arial" w:cs="Arial"/>
          <w:sz w:val="24"/>
          <w:szCs w:val="24"/>
        </w:rPr>
        <w:t xml:space="preserve">the most frequent wind direction </w:t>
      </w:r>
      <w:r w:rsidR="0033614C" w:rsidRPr="008633D2">
        <w:rPr>
          <w:rFonts w:ascii="Arial" w:hAnsi="Arial" w:cs="Arial"/>
          <w:sz w:val="24"/>
          <w:szCs w:val="24"/>
        </w:rPr>
        <w:t>which in Swansea usually comes from the Southwest.</w:t>
      </w:r>
    </w:p>
    <w:p w14:paraId="3619F97C" w14:textId="03E6A17D" w:rsidR="0033614C" w:rsidRPr="008633D2" w:rsidRDefault="0033614C" w:rsidP="008633D2">
      <w:pPr>
        <w:spacing w:line="360" w:lineRule="auto"/>
        <w:rPr>
          <w:rFonts w:ascii="Arial" w:hAnsi="Arial" w:cs="Arial"/>
          <w:sz w:val="24"/>
          <w:szCs w:val="24"/>
        </w:rPr>
      </w:pPr>
      <w:r w:rsidRPr="008633D2">
        <w:rPr>
          <w:rFonts w:ascii="Arial" w:hAnsi="Arial" w:cs="Arial"/>
          <w:sz w:val="24"/>
          <w:szCs w:val="24"/>
        </w:rPr>
        <w:t>The benefits of the above are:</w:t>
      </w:r>
    </w:p>
    <w:p w14:paraId="15D63E82" w14:textId="090D7121" w:rsidR="0033614C" w:rsidRPr="008633D2" w:rsidRDefault="00B52315" w:rsidP="008633D2">
      <w:pPr>
        <w:pStyle w:val="ListParagraph"/>
        <w:numPr>
          <w:ilvl w:val="0"/>
          <w:numId w:val="7"/>
        </w:numPr>
        <w:spacing w:line="360" w:lineRule="auto"/>
        <w:rPr>
          <w:rFonts w:ascii="Arial" w:hAnsi="Arial" w:cs="Arial"/>
          <w:sz w:val="24"/>
          <w:szCs w:val="24"/>
        </w:rPr>
      </w:pPr>
      <w:r w:rsidRPr="008633D2">
        <w:rPr>
          <w:rFonts w:ascii="Arial" w:hAnsi="Arial" w:cs="Arial"/>
          <w:sz w:val="24"/>
          <w:szCs w:val="24"/>
        </w:rPr>
        <w:t>Indoor temperatures in the summer periods will be cooler without the use of air conditioning.</w:t>
      </w:r>
    </w:p>
    <w:p w14:paraId="6556B888" w14:textId="1767BBF5" w:rsidR="00B52315" w:rsidRPr="008633D2" w:rsidRDefault="00777B58" w:rsidP="008633D2">
      <w:pPr>
        <w:pStyle w:val="ListParagraph"/>
        <w:numPr>
          <w:ilvl w:val="0"/>
          <w:numId w:val="7"/>
        </w:numPr>
        <w:spacing w:line="360" w:lineRule="auto"/>
        <w:rPr>
          <w:rFonts w:ascii="Arial" w:hAnsi="Arial" w:cs="Arial"/>
          <w:sz w:val="24"/>
          <w:szCs w:val="24"/>
        </w:rPr>
      </w:pPr>
      <w:r w:rsidRPr="008633D2">
        <w:rPr>
          <w:rFonts w:ascii="Arial" w:hAnsi="Arial" w:cs="Arial"/>
          <w:sz w:val="24"/>
          <w:szCs w:val="24"/>
        </w:rPr>
        <w:t>Reducing mechanical ventilation which will result in reduced energy consumption.</w:t>
      </w:r>
    </w:p>
    <w:p w14:paraId="4D4F69D8" w14:textId="789A14F7" w:rsidR="00777B58" w:rsidRPr="008633D2" w:rsidRDefault="007148F5" w:rsidP="008633D2">
      <w:pPr>
        <w:pStyle w:val="ListParagraph"/>
        <w:numPr>
          <w:ilvl w:val="0"/>
          <w:numId w:val="7"/>
        </w:numPr>
        <w:spacing w:line="360" w:lineRule="auto"/>
        <w:rPr>
          <w:rFonts w:ascii="Arial" w:hAnsi="Arial" w:cs="Arial"/>
          <w:sz w:val="24"/>
          <w:szCs w:val="24"/>
        </w:rPr>
      </w:pPr>
      <w:r w:rsidRPr="008633D2">
        <w:rPr>
          <w:rFonts w:ascii="Arial" w:hAnsi="Arial" w:cs="Arial"/>
          <w:sz w:val="24"/>
          <w:szCs w:val="24"/>
        </w:rPr>
        <w:t>The air quality indoors should improve.</w:t>
      </w:r>
    </w:p>
    <w:p w14:paraId="794BF588" w14:textId="4CF61961" w:rsidR="007148F5" w:rsidRPr="008633D2" w:rsidRDefault="007148F5" w:rsidP="008633D2">
      <w:pPr>
        <w:spacing w:line="360" w:lineRule="auto"/>
        <w:rPr>
          <w:rFonts w:ascii="Arial" w:hAnsi="Arial" w:cs="Arial"/>
          <w:sz w:val="24"/>
          <w:szCs w:val="24"/>
        </w:rPr>
      </w:pPr>
      <w:r w:rsidRPr="008633D2">
        <w:rPr>
          <w:rFonts w:ascii="Arial" w:hAnsi="Arial" w:cs="Arial"/>
          <w:sz w:val="24"/>
          <w:szCs w:val="24"/>
        </w:rPr>
        <w:t>As previously mentioned MVHR units will be integrated in</w:t>
      </w:r>
      <w:r w:rsidR="00B51257" w:rsidRPr="008633D2">
        <w:rPr>
          <w:rFonts w:ascii="Arial" w:hAnsi="Arial" w:cs="Arial"/>
          <w:sz w:val="24"/>
          <w:szCs w:val="24"/>
        </w:rPr>
        <w:t xml:space="preserve">to the </w:t>
      </w:r>
      <w:r w:rsidR="00BD0E27" w:rsidRPr="008633D2">
        <w:rPr>
          <w:rFonts w:ascii="Arial" w:hAnsi="Arial" w:cs="Arial"/>
          <w:sz w:val="24"/>
          <w:szCs w:val="24"/>
        </w:rPr>
        <w:t>design,</w:t>
      </w:r>
      <w:r w:rsidR="00B51257" w:rsidRPr="008633D2">
        <w:rPr>
          <w:rFonts w:ascii="Arial" w:hAnsi="Arial" w:cs="Arial"/>
          <w:sz w:val="24"/>
          <w:szCs w:val="24"/>
        </w:rPr>
        <w:t xml:space="preserve"> </w:t>
      </w:r>
      <w:r w:rsidR="00022C0B" w:rsidRPr="008633D2">
        <w:rPr>
          <w:rFonts w:ascii="Arial" w:hAnsi="Arial" w:cs="Arial"/>
          <w:sz w:val="24"/>
          <w:szCs w:val="24"/>
        </w:rPr>
        <w:t xml:space="preserve">and these will contribute to the </w:t>
      </w:r>
      <w:r w:rsidR="004C0B9A" w:rsidRPr="008633D2">
        <w:rPr>
          <w:rFonts w:ascii="Arial" w:hAnsi="Arial" w:cs="Arial"/>
          <w:sz w:val="24"/>
          <w:szCs w:val="24"/>
        </w:rPr>
        <w:t>flow of ventilation around the building</w:t>
      </w:r>
      <w:r w:rsidR="00BD0E27" w:rsidRPr="008633D2">
        <w:rPr>
          <w:rFonts w:ascii="Arial" w:hAnsi="Arial" w:cs="Arial"/>
          <w:sz w:val="24"/>
          <w:szCs w:val="24"/>
        </w:rPr>
        <w:t>.</w:t>
      </w:r>
      <w:r w:rsidR="00763CDD" w:rsidRPr="008633D2">
        <w:rPr>
          <w:rFonts w:ascii="Arial" w:hAnsi="Arial" w:cs="Arial"/>
          <w:sz w:val="24"/>
          <w:szCs w:val="24"/>
        </w:rPr>
        <w:t xml:space="preserve"> </w:t>
      </w:r>
      <w:sdt>
        <w:sdtPr>
          <w:rPr>
            <w:rFonts w:ascii="Arial" w:hAnsi="Arial" w:cs="Arial"/>
            <w:sz w:val="24"/>
            <w:szCs w:val="24"/>
          </w:rPr>
          <w:id w:val="1840654217"/>
          <w:citation/>
        </w:sdtPr>
        <w:sdtEndPr/>
        <w:sdtContent>
          <w:r w:rsidR="00763CDD" w:rsidRPr="008633D2">
            <w:rPr>
              <w:rFonts w:ascii="Arial" w:hAnsi="Arial" w:cs="Arial"/>
              <w:sz w:val="24"/>
              <w:szCs w:val="24"/>
            </w:rPr>
            <w:fldChar w:fldCharType="begin"/>
          </w:r>
          <w:r w:rsidR="00763CDD" w:rsidRPr="008633D2">
            <w:rPr>
              <w:rFonts w:ascii="Arial" w:hAnsi="Arial" w:cs="Arial"/>
              <w:sz w:val="24"/>
              <w:szCs w:val="24"/>
            </w:rPr>
            <w:instrText xml:space="preserve"> CITATION Rap24 \l 2057 </w:instrText>
          </w:r>
          <w:r w:rsidR="00763CDD" w:rsidRPr="008633D2">
            <w:rPr>
              <w:rFonts w:ascii="Arial" w:hAnsi="Arial" w:cs="Arial"/>
              <w:sz w:val="24"/>
              <w:szCs w:val="24"/>
            </w:rPr>
            <w:fldChar w:fldCharType="separate"/>
          </w:r>
          <w:r w:rsidR="003E6AA2" w:rsidRPr="008633D2">
            <w:rPr>
              <w:rFonts w:ascii="Arial" w:hAnsi="Arial" w:cs="Arial"/>
              <w:noProof/>
              <w:sz w:val="24"/>
              <w:szCs w:val="24"/>
            </w:rPr>
            <w:t>(Raphael Bigrou, 2024)</w:t>
          </w:r>
          <w:r w:rsidR="00763CDD" w:rsidRPr="008633D2">
            <w:rPr>
              <w:rFonts w:ascii="Arial" w:hAnsi="Arial" w:cs="Arial"/>
              <w:sz w:val="24"/>
              <w:szCs w:val="24"/>
            </w:rPr>
            <w:fldChar w:fldCharType="end"/>
          </w:r>
        </w:sdtContent>
      </w:sdt>
    </w:p>
    <w:p w14:paraId="1439AE29" w14:textId="0D7C7681" w:rsidR="00BD0E27" w:rsidRPr="008633D2" w:rsidRDefault="00BD0E27" w:rsidP="008633D2">
      <w:pPr>
        <w:pStyle w:val="Heading4"/>
        <w:spacing w:line="360" w:lineRule="auto"/>
        <w:rPr>
          <w:rFonts w:ascii="Arial" w:hAnsi="Arial" w:cs="Arial"/>
          <w:sz w:val="24"/>
          <w:szCs w:val="24"/>
        </w:rPr>
      </w:pPr>
      <w:r w:rsidRPr="008633D2">
        <w:rPr>
          <w:rFonts w:ascii="Arial" w:hAnsi="Arial" w:cs="Arial"/>
          <w:sz w:val="24"/>
          <w:szCs w:val="24"/>
        </w:rPr>
        <w:t>Energy Consumption Reduction –</w:t>
      </w:r>
    </w:p>
    <w:p w14:paraId="050A7765" w14:textId="2F157236" w:rsidR="00BD0E27" w:rsidRDefault="00276326" w:rsidP="008633D2">
      <w:pPr>
        <w:spacing w:line="360" w:lineRule="auto"/>
        <w:rPr>
          <w:rFonts w:ascii="Arial" w:hAnsi="Arial" w:cs="Arial"/>
          <w:sz w:val="24"/>
          <w:szCs w:val="24"/>
        </w:rPr>
      </w:pPr>
      <w:r w:rsidRPr="008633D2">
        <w:rPr>
          <w:rFonts w:ascii="Arial" w:hAnsi="Arial" w:cs="Arial"/>
          <w:sz w:val="24"/>
          <w:szCs w:val="24"/>
        </w:rPr>
        <w:t>The combination of natural daylight and cross ventilation results in reduced energy consumption</w:t>
      </w:r>
      <w:r w:rsidR="00493BA7" w:rsidRPr="008633D2">
        <w:rPr>
          <w:rFonts w:ascii="Arial" w:hAnsi="Arial" w:cs="Arial"/>
          <w:sz w:val="24"/>
          <w:szCs w:val="24"/>
        </w:rPr>
        <w:t>.</w:t>
      </w:r>
    </w:p>
    <w:p w14:paraId="4315F6A0" w14:textId="77777777" w:rsidR="00AE7112" w:rsidRDefault="00AE7112" w:rsidP="008633D2">
      <w:pPr>
        <w:spacing w:line="360" w:lineRule="auto"/>
        <w:rPr>
          <w:rFonts w:ascii="Arial" w:hAnsi="Arial" w:cs="Arial"/>
          <w:sz w:val="24"/>
          <w:szCs w:val="24"/>
        </w:rPr>
      </w:pPr>
    </w:p>
    <w:p w14:paraId="5B170A08" w14:textId="77777777" w:rsidR="00AE7112" w:rsidRPr="008633D2" w:rsidRDefault="00AE7112" w:rsidP="008633D2">
      <w:pPr>
        <w:spacing w:line="360" w:lineRule="auto"/>
        <w:rPr>
          <w:rFonts w:ascii="Arial" w:hAnsi="Arial" w:cs="Arial"/>
          <w:sz w:val="24"/>
          <w:szCs w:val="24"/>
        </w:rPr>
      </w:pPr>
    </w:p>
    <w:p w14:paraId="68F36400" w14:textId="72C4A401" w:rsidR="00493BA7" w:rsidRPr="008633D2" w:rsidRDefault="00493BA7" w:rsidP="008633D2">
      <w:pPr>
        <w:pStyle w:val="ListParagraph"/>
        <w:numPr>
          <w:ilvl w:val="0"/>
          <w:numId w:val="8"/>
        </w:numPr>
        <w:spacing w:line="360" w:lineRule="auto"/>
        <w:rPr>
          <w:rFonts w:ascii="Arial" w:hAnsi="Arial" w:cs="Arial"/>
          <w:sz w:val="24"/>
          <w:szCs w:val="24"/>
        </w:rPr>
      </w:pPr>
      <w:r w:rsidRPr="008633D2">
        <w:rPr>
          <w:rFonts w:ascii="Arial" w:hAnsi="Arial" w:cs="Arial"/>
          <w:sz w:val="24"/>
          <w:szCs w:val="24"/>
        </w:rPr>
        <w:lastRenderedPageBreak/>
        <w:t>Lighting loads decrease.</w:t>
      </w:r>
    </w:p>
    <w:p w14:paraId="0673B088" w14:textId="360A2F86" w:rsidR="00493BA7" w:rsidRPr="008633D2" w:rsidRDefault="00493BA7" w:rsidP="008633D2">
      <w:pPr>
        <w:pStyle w:val="ListParagraph"/>
        <w:numPr>
          <w:ilvl w:val="0"/>
          <w:numId w:val="8"/>
        </w:numPr>
        <w:spacing w:line="360" w:lineRule="auto"/>
        <w:rPr>
          <w:rFonts w:ascii="Arial" w:hAnsi="Arial" w:cs="Arial"/>
          <w:sz w:val="24"/>
          <w:szCs w:val="24"/>
        </w:rPr>
      </w:pPr>
      <w:r w:rsidRPr="008633D2">
        <w:rPr>
          <w:rFonts w:ascii="Arial" w:hAnsi="Arial" w:cs="Arial"/>
          <w:sz w:val="24"/>
          <w:szCs w:val="24"/>
        </w:rPr>
        <w:t xml:space="preserve">Heating and air conditioning </w:t>
      </w:r>
      <w:r w:rsidR="000D1F00" w:rsidRPr="008633D2">
        <w:rPr>
          <w:rFonts w:ascii="Arial" w:hAnsi="Arial" w:cs="Arial"/>
          <w:sz w:val="24"/>
          <w:szCs w:val="24"/>
        </w:rPr>
        <w:t xml:space="preserve">demand </w:t>
      </w:r>
      <w:r w:rsidR="000C6F31" w:rsidRPr="008633D2">
        <w:rPr>
          <w:rFonts w:ascii="Arial" w:hAnsi="Arial" w:cs="Arial"/>
          <w:sz w:val="24"/>
          <w:szCs w:val="24"/>
        </w:rPr>
        <w:t>isn’t as high.</w:t>
      </w:r>
    </w:p>
    <w:p w14:paraId="5DBE15BF" w14:textId="2E16B202" w:rsidR="000C6F31" w:rsidRPr="008633D2" w:rsidRDefault="00D54BEC" w:rsidP="008633D2">
      <w:pPr>
        <w:pStyle w:val="ListParagraph"/>
        <w:numPr>
          <w:ilvl w:val="0"/>
          <w:numId w:val="8"/>
        </w:numPr>
        <w:spacing w:line="360" w:lineRule="auto"/>
        <w:rPr>
          <w:rFonts w:ascii="Arial" w:hAnsi="Arial" w:cs="Arial"/>
          <w:sz w:val="24"/>
          <w:szCs w:val="24"/>
        </w:rPr>
      </w:pPr>
      <w:r w:rsidRPr="008633D2">
        <w:rPr>
          <w:rFonts w:ascii="Arial" w:hAnsi="Arial" w:cs="Arial"/>
          <w:sz w:val="24"/>
          <w:szCs w:val="24"/>
        </w:rPr>
        <w:t xml:space="preserve">This reduces strain on </w:t>
      </w:r>
      <w:r w:rsidR="000548E5" w:rsidRPr="008633D2">
        <w:rPr>
          <w:rFonts w:ascii="Arial" w:hAnsi="Arial" w:cs="Arial"/>
          <w:sz w:val="24"/>
          <w:szCs w:val="24"/>
        </w:rPr>
        <w:t xml:space="preserve">centralised systems such as </w:t>
      </w:r>
      <w:r w:rsidR="00D074AD" w:rsidRPr="008633D2">
        <w:rPr>
          <w:rFonts w:ascii="Arial" w:hAnsi="Arial" w:cs="Arial"/>
          <w:sz w:val="24"/>
          <w:szCs w:val="24"/>
        </w:rPr>
        <w:t>gas-powered</w:t>
      </w:r>
      <w:r w:rsidR="000548E5" w:rsidRPr="008633D2">
        <w:rPr>
          <w:rFonts w:ascii="Arial" w:hAnsi="Arial" w:cs="Arial"/>
          <w:sz w:val="24"/>
          <w:szCs w:val="24"/>
        </w:rPr>
        <w:t xml:space="preserve"> boilers and MVHR units</w:t>
      </w:r>
      <w:r w:rsidR="000602CB" w:rsidRPr="008633D2">
        <w:rPr>
          <w:rFonts w:ascii="Arial" w:hAnsi="Arial" w:cs="Arial"/>
          <w:sz w:val="24"/>
          <w:szCs w:val="24"/>
        </w:rPr>
        <w:t>.</w:t>
      </w:r>
    </w:p>
    <w:p w14:paraId="496EFC6D" w14:textId="78BD3F22" w:rsidR="00DA7888" w:rsidRPr="008633D2" w:rsidRDefault="000602CB" w:rsidP="008633D2">
      <w:pPr>
        <w:spacing w:line="360" w:lineRule="auto"/>
        <w:rPr>
          <w:rFonts w:ascii="Arial" w:hAnsi="Arial" w:cs="Arial"/>
          <w:sz w:val="24"/>
          <w:szCs w:val="24"/>
        </w:rPr>
      </w:pPr>
      <w:r w:rsidRPr="008633D2">
        <w:rPr>
          <w:rFonts w:ascii="Arial" w:hAnsi="Arial" w:cs="Arial"/>
          <w:sz w:val="24"/>
          <w:szCs w:val="24"/>
        </w:rPr>
        <w:t xml:space="preserve">The </w:t>
      </w:r>
      <w:r w:rsidR="00514D5B" w:rsidRPr="008633D2">
        <w:rPr>
          <w:rFonts w:ascii="Arial" w:hAnsi="Arial" w:cs="Arial"/>
          <w:sz w:val="24"/>
          <w:szCs w:val="24"/>
        </w:rPr>
        <w:t>integration of solar panels on the pitched south facing roof will also benefit from sun exposure</w:t>
      </w:r>
      <w:r w:rsidR="00D074AD" w:rsidRPr="008633D2">
        <w:rPr>
          <w:rFonts w:ascii="Arial" w:hAnsi="Arial" w:cs="Arial"/>
          <w:sz w:val="24"/>
          <w:szCs w:val="24"/>
        </w:rPr>
        <w:t>, improving efficiency and renewable energy.</w:t>
      </w:r>
      <w:r w:rsidR="008B142E" w:rsidRPr="008633D2">
        <w:rPr>
          <w:rFonts w:ascii="Arial" w:hAnsi="Arial" w:cs="Arial"/>
          <w:sz w:val="24"/>
          <w:szCs w:val="24"/>
        </w:rPr>
        <w:t xml:space="preserve"> </w:t>
      </w:r>
      <w:sdt>
        <w:sdtPr>
          <w:rPr>
            <w:rFonts w:ascii="Arial" w:hAnsi="Arial" w:cs="Arial"/>
            <w:sz w:val="24"/>
            <w:szCs w:val="24"/>
          </w:rPr>
          <w:id w:val="1538857798"/>
          <w:citation/>
        </w:sdtPr>
        <w:sdtEndPr/>
        <w:sdtContent>
          <w:r w:rsidR="008B142E" w:rsidRPr="008633D2">
            <w:rPr>
              <w:rFonts w:ascii="Arial" w:hAnsi="Arial" w:cs="Arial"/>
              <w:sz w:val="24"/>
              <w:szCs w:val="24"/>
            </w:rPr>
            <w:fldChar w:fldCharType="begin"/>
          </w:r>
          <w:r w:rsidR="008B142E" w:rsidRPr="008633D2">
            <w:rPr>
              <w:rFonts w:ascii="Arial" w:hAnsi="Arial" w:cs="Arial"/>
              <w:sz w:val="24"/>
              <w:szCs w:val="24"/>
            </w:rPr>
            <w:instrText xml:space="preserve"> CITATION Ton23 \l 2057 </w:instrText>
          </w:r>
          <w:r w:rsidR="008B142E" w:rsidRPr="008633D2">
            <w:rPr>
              <w:rFonts w:ascii="Arial" w:hAnsi="Arial" w:cs="Arial"/>
              <w:sz w:val="24"/>
              <w:szCs w:val="24"/>
            </w:rPr>
            <w:fldChar w:fldCharType="separate"/>
          </w:r>
          <w:r w:rsidR="003E6AA2" w:rsidRPr="008633D2">
            <w:rPr>
              <w:rFonts w:ascii="Arial" w:hAnsi="Arial" w:cs="Arial"/>
              <w:noProof/>
              <w:sz w:val="24"/>
              <w:szCs w:val="24"/>
            </w:rPr>
            <w:t>(Tony Taylor, 2023)</w:t>
          </w:r>
          <w:r w:rsidR="008B142E" w:rsidRPr="008633D2">
            <w:rPr>
              <w:rFonts w:ascii="Arial" w:hAnsi="Arial" w:cs="Arial"/>
              <w:sz w:val="24"/>
              <w:szCs w:val="24"/>
            </w:rPr>
            <w:fldChar w:fldCharType="end"/>
          </w:r>
        </w:sdtContent>
      </w:sdt>
    </w:p>
    <w:p w14:paraId="15DB531A" w14:textId="77777777" w:rsidR="00836871" w:rsidRPr="008633D2" w:rsidRDefault="00836871" w:rsidP="008633D2">
      <w:pPr>
        <w:spacing w:line="360" w:lineRule="auto"/>
        <w:rPr>
          <w:rFonts w:ascii="Arial" w:hAnsi="Arial" w:cs="Arial"/>
          <w:sz w:val="24"/>
          <w:szCs w:val="24"/>
        </w:rPr>
      </w:pPr>
    </w:p>
    <w:p w14:paraId="592BA116" w14:textId="34261697" w:rsidR="00D074AD" w:rsidRPr="008633D2" w:rsidRDefault="00A6450C" w:rsidP="008633D2">
      <w:pPr>
        <w:pStyle w:val="Heading4"/>
        <w:spacing w:line="360" w:lineRule="auto"/>
        <w:rPr>
          <w:rFonts w:ascii="Arial" w:hAnsi="Arial" w:cs="Arial"/>
          <w:sz w:val="24"/>
          <w:szCs w:val="24"/>
        </w:rPr>
      </w:pPr>
      <w:r w:rsidRPr="008633D2">
        <w:rPr>
          <w:rFonts w:ascii="Arial" w:hAnsi="Arial" w:cs="Arial"/>
          <w:sz w:val="24"/>
          <w:szCs w:val="24"/>
        </w:rPr>
        <w:t xml:space="preserve">Minimising </w:t>
      </w:r>
      <w:r w:rsidR="00D42D7C" w:rsidRPr="008633D2">
        <w:rPr>
          <w:rFonts w:ascii="Arial" w:hAnsi="Arial" w:cs="Arial"/>
          <w:sz w:val="24"/>
          <w:szCs w:val="24"/>
        </w:rPr>
        <w:t>E</w:t>
      </w:r>
      <w:r w:rsidRPr="008633D2">
        <w:rPr>
          <w:rFonts w:ascii="Arial" w:hAnsi="Arial" w:cs="Arial"/>
          <w:sz w:val="24"/>
          <w:szCs w:val="24"/>
        </w:rPr>
        <w:t xml:space="preserve">nvironmental </w:t>
      </w:r>
      <w:r w:rsidR="00D42D7C" w:rsidRPr="008633D2">
        <w:rPr>
          <w:rFonts w:ascii="Arial" w:hAnsi="Arial" w:cs="Arial"/>
          <w:sz w:val="24"/>
          <w:szCs w:val="24"/>
        </w:rPr>
        <w:t>I</w:t>
      </w:r>
      <w:r w:rsidRPr="008633D2">
        <w:rPr>
          <w:rFonts w:ascii="Arial" w:hAnsi="Arial" w:cs="Arial"/>
          <w:sz w:val="24"/>
          <w:szCs w:val="24"/>
        </w:rPr>
        <w:t xml:space="preserve">mpact – </w:t>
      </w:r>
    </w:p>
    <w:p w14:paraId="1923C641" w14:textId="09377DB9" w:rsidR="00570553" w:rsidRPr="008633D2" w:rsidRDefault="002A79BB" w:rsidP="008633D2">
      <w:pPr>
        <w:spacing w:line="360" w:lineRule="auto"/>
        <w:rPr>
          <w:rFonts w:ascii="Arial" w:hAnsi="Arial" w:cs="Arial"/>
          <w:sz w:val="24"/>
          <w:szCs w:val="24"/>
        </w:rPr>
      </w:pPr>
      <w:r w:rsidRPr="008633D2">
        <w:rPr>
          <w:rFonts w:ascii="Arial" w:hAnsi="Arial" w:cs="Arial"/>
          <w:sz w:val="24"/>
          <w:szCs w:val="24"/>
        </w:rPr>
        <w:t xml:space="preserve">Strategic orientation </w:t>
      </w:r>
      <w:r w:rsidR="00570553" w:rsidRPr="008633D2">
        <w:rPr>
          <w:rFonts w:ascii="Arial" w:hAnsi="Arial" w:cs="Arial"/>
          <w:sz w:val="24"/>
          <w:szCs w:val="24"/>
        </w:rPr>
        <w:t xml:space="preserve">reduces dependence on </w:t>
      </w:r>
      <w:r w:rsidR="00BD2949" w:rsidRPr="008633D2">
        <w:rPr>
          <w:rFonts w:ascii="Arial" w:hAnsi="Arial" w:cs="Arial"/>
          <w:sz w:val="24"/>
          <w:szCs w:val="24"/>
        </w:rPr>
        <w:t>non-renewable</w:t>
      </w:r>
      <w:r w:rsidR="00570553" w:rsidRPr="008633D2">
        <w:rPr>
          <w:rFonts w:ascii="Arial" w:hAnsi="Arial" w:cs="Arial"/>
          <w:sz w:val="24"/>
          <w:szCs w:val="24"/>
        </w:rPr>
        <w:t xml:space="preserve"> energy sources whilst also enhancing the buildings compliance with Approved Document L, which relates to </w:t>
      </w:r>
      <w:r w:rsidR="00044403" w:rsidRPr="008633D2">
        <w:rPr>
          <w:rFonts w:ascii="Arial" w:hAnsi="Arial" w:cs="Arial"/>
          <w:sz w:val="24"/>
          <w:szCs w:val="24"/>
        </w:rPr>
        <w:t xml:space="preserve">the conservation of fuel and power. Also, supporting the sites adaptation </w:t>
      </w:r>
      <w:r w:rsidR="00B869D3" w:rsidRPr="008633D2">
        <w:rPr>
          <w:rFonts w:ascii="Arial" w:hAnsi="Arial" w:cs="Arial"/>
          <w:sz w:val="24"/>
          <w:szCs w:val="24"/>
        </w:rPr>
        <w:t>to the local marine environment</w:t>
      </w:r>
      <w:r w:rsidR="00470FD6" w:rsidRPr="008633D2">
        <w:rPr>
          <w:rFonts w:ascii="Arial" w:hAnsi="Arial" w:cs="Arial"/>
          <w:sz w:val="24"/>
          <w:szCs w:val="24"/>
        </w:rPr>
        <w:t>.</w:t>
      </w:r>
    </w:p>
    <w:p w14:paraId="2BB00121" w14:textId="78FD44D3" w:rsidR="00AA2144" w:rsidRPr="008633D2" w:rsidRDefault="00470FD6" w:rsidP="008633D2">
      <w:pPr>
        <w:spacing w:line="360" w:lineRule="auto"/>
        <w:rPr>
          <w:rFonts w:ascii="Arial" w:hAnsi="Arial" w:cs="Arial"/>
          <w:sz w:val="24"/>
          <w:szCs w:val="24"/>
        </w:rPr>
      </w:pPr>
      <w:r w:rsidRPr="008633D2">
        <w:rPr>
          <w:rFonts w:ascii="Arial" w:hAnsi="Arial" w:cs="Arial"/>
          <w:sz w:val="24"/>
          <w:szCs w:val="24"/>
        </w:rPr>
        <w:t xml:space="preserve">The raised </w:t>
      </w:r>
      <w:r w:rsidR="009968AD" w:rsidRPr="008633D2">
        <w:rPr>
          <w:rFonts w:ascii="Arial" w:hAnsi="Arial" w:cs="Arial"/>
          <w:sz w:val="24"/>
          <w:szCs w:val="24"/>
        </w:rPr>
        <w:t>ground floor</w:t>
      </w:r>
      <w:r w:rsidRPr="008633D2">
        <w:rPr>
          <w:rFonts w:ascii="Arial" w:hAnsi="Arial" w:cs="Arial"/>
          <w:sz w:val="24"/>
          <w:szCs w:val="24"/>
        </w:rPr>
        <w:t xml:space="preserve"> level also ensures resilience </w:t>
      </w:r>
      <w:r w:rsidR="00D53BF4" w:rsidRPr="008633D2">
        <w:rPr>
          <w:rFonts w:ascii="Arial" w:hAnsi="Arial" w:cs="Arial"/>
          <w:sz w:val="24"/>
          <w:szCs w:val="24"/>
        </w:rPr>
        <w:t xml:space="preserve">against heavy rainfall ensuring </w:t>
      </w:r>
      <w:r w:rsidR="002B63BF" w:rsidRPr="008633D2">
        <w:rPr>
          <w:rFonts w:ascii="Arial" w:hAnsi="Arial" w:cs="Arial"/>
          <w:sz w:val="24"/>
          <w:szCs w:val="24"/>
        </w:rPr>
        <w:t>a flood risk plan is in place.</w:t>
      </w:r>
    </w:p>
    <w:p w14:paraId="3657D8F2" w14:textId="4D5570DA" w:rsidR="00FD0099" w:rsidRPr="008633D2" w:rsidRDefault="00FD0099" w:rsidP="008633D2">
      <w:pPr>
        <w:pStyle w:val="Heading3"/>
        <w:spacing w:line="360" w:lineRule="auto"/>
        <w:rPr>
          <w:rFonts w:ascii="Arial" w:hAnsi="Arial" w:cs="Arial"/>
          <w:sz w:val="24"/>
          <w:szCs w:val="24"/>
        </w:rPr>
      </w:pPr>
      <w:bookmarkStart w:id="2" w:name="_Toc197974279"/>
      <w:r w:rsidRPr="008633D2">
        <w:rPr>
          <w:rFonts w:ascii="Arial" w:hAnsi="Arial" w:cs="Arial"/>
          <w:sz w:val="24"/>
          <w:szCs w:val="24"/>
        </w:rPr>
        <w:t>Life cycle</w:t>
      </w:r>
      <w:bookmarkEnd w:id="2"/>
    </w:p>
    <w:p w14:paraId="25B92CED" w14:textId="0464B177" w:rsidR="00892A70" w:rsidRPr="008633D2" w:rsidRDefault="000172CC" w:rsidP="008633D2">
      <w:pPr>
        <w:spacing w:line="360" w:lineRule="auto"/>
        <w:rPr>
          <w:rFonts w:ascii="Arial" w:hAnsi="Arial" w:cs="Arial"/>
          <w:sz w:val="24"/>
          <w:szCs w:val="24"/>
        </w:rPr>
      </w:pPr>
      <w:r w:rsidRPr="008633D2">
        <w:rPr>
          <w:rFonts w:ascii="Arial" w:hAnsi="Arial" w:cs="Arial"/>
          <w:sz w:val="24"/>
          <w:szCs w:val="24"/>
        </w:rPr>
        <w:t xml:space="preserve">The projected life cycle of the proposed student accommodation development in Swansea has been considered carefully </w:t>
      </w:r>
      <w:r w:rsidR="00245FEF" w:rsidRPr="008633D2">
        <w:rPr>
          <w:rFonts w:ascii="Arial" w:hAnsi="Arial" w:cs="Arial"/>
          <w:sz w:val="24"/>
          <w:szCs w:val="24"/>
        </w:rPr>
        <w:t xml:space="preserve">at design stage and material selection to ensure that the building </w:t>
      </w:r>
      <w:r w:rsidR="00056830" w:rsidRPr="008633D2">
        <w:rPr>
          <w:rFonts w:ascii="Arial" w:hAnsi="Arial" w:cs="Arial"/>
          <w:sz w:val="24"/>
          <w:szCs w:val="24"/>
        </w:rPr>
        <w:t xml:space="preserve">can </w:t>
      </w:r>
      <w:r w:rsidR="00AE7112" w:rsidRPr="008633D2">
        <w:rPr>
          <w:rFonts w:ascii="Arial" w:hAnsi="Arial" w:cs="Arial"/>
          <w:sz w:val="24"/>
          <w:szCs w:val="24"/>
        </w:rPr>
        <w:t>perform</w:t>
      </w:r>
      <w:r w:rsidR="00056830" w:rsidRPr="008633D2">
        <w:rPr>
          <w:rFonts w:ascii="Arial" w:hAnsi="Arial" w:cs="Arial"/>
          <w:sz w:val="24"/>
          <w:szCs w:val="24"/>
        </w:rPr>
        <w:t xml:space="preserve"> well for over 60 years. The use of durable</w:t>
      </w:r>
      <w:r w:rsidR="00AF04AD" w:rsidRPr="008633D2">
        <w:rPr>
          <w:rFonts w:ascii="Arial" w:hAnsi="Arial" w:cs="Arial"/>
          <w:sz w:val="24"/>
          <w:szCs w:val="24"/>
        </w:rPr>
        <w:t xml:space="preserve">, low maintenance materials and climate </w:t>
      </w:r>
      <w:r w:rsidR="00D911B4" w:rsidRPr="008633D2">
        <w:rPr>
          <w:rFonts w:ascii="Arial" w:hAnsi="Arial" w:cs="Arial"/>
          <w:sz w:val="24"/>
          <w:szCs w:val="24"/>
        </w:rPr>
        <w:t>resilience</w:t>
      </w:r>
      <w:r w:rsidR="00AF04AD" w:rsidRPr="008633D2">
        <w:rPr>
          <w:rFonts w:ascii="Arial" w:hAnsi="Arial" w:cs="Arial"/>
          <w:sz w:val="24"/>
          <w:szCs w:val="24"/>
        </w:rPr>
        <w:t xml:space="preserve"> construction methods contribute </w:t>
      </w:r>
      <w:r w:rsidR="00D911B4" w:rsidRPr="008633D2">
        <w:rPr>
          <w:rFonts w:ascii="Arial" w:hAnsi="Arial" w:cs="Arial"/>
          <w:sz w:val="24"/>
          <w:szCs w:val="24"/>
        </w:rPr>
        <w:t>to the life and environmental sustainability of the development.</w:t>
      </w:r>
    </w:p>
    <w:p w14:paraId="437BEFBD" w14:textId="62D970F2" w:rsidR="00C13B17" w:rsidRDefault="00312695" w:rsidP="008633D2">
      <w:pPr>
        <w:spacing w:line="360" w:lineRule="auto"/>
        <w:rPr>
          <w:rFonts w:ascii="Arial" w:hAnsi="Arial" w:cs="Arial"/>
          <w:sz w:val="24"/>
          <w:szCs w:val="24"/>
        </w:rPr>
      </w:pPr>
      <w:r w:rsidRPr="008633D2">
        <w:rPr>
          <w:rFonts w:ascii="Arial" w:hAnsi="Arial" w:cs="Arial"/>
          <w:sz w:val="24"/>
          <w:szCs w:val="24"/>
        </w:rPr>
        <w:t xml:space="preserve">To </w:t>
      </w:r>
      <w:r w:rsidR="00CA21E7" w:rsidRPr="008633D2">
        <w:rPr>
          <w:rFonts w:ascii="Arial" w:hAnsi="Arial" w:cs="Arial"/>
          <w:sz w:val="24"/>
          <w:szCs w:val="24"/>
        </w:rPr>
        <w:t>assess</w:t>
      </w:r>
      <w:r w:rsidRPr="008633D2">
        <w:rPr>
          <w:rFonts w:ascii="Arial" w:hAnsi="Arial" w:cs="Arial"/>
          <w:sz w:val="24"/>
          <w:szCs w:val="24"/>
        </w:rPr>
        <w:t xml:space="preserve"> the level of greenhouse gas emissions </w:t>
      </w:r>
      <w:r w:rsidR="0095456F" w:rsidRPr="008633D2">
        <w:rPr>
          <w:rFonts w:ascii="Arial" w:hAnsi="Arial" w:cs="Arial"/>
          <w:sz w:val="24"/>
          <w:szCs w:val="24"/>
        </w:rPr>
        <w:t>which are generated through a buildings life cycle</w:t>
      </w:r>
      <w:r w:rsidR="008C6A0E" w:rsidRPr="008633D2">
        <w:rPr>
          <w:rFonts w:ascii="Arial" w:hAnsi="Arial" w:cs="Arial"/>
          <w:sz w:val="24"/>
          <w:szCs w:val="24"/>
        </w:rPr>
        <w:t xml:space="preserve"> and the materials used to construct the building </w:t>
      </w:r>
      <w:r w:rsidR="00B67D33" w:rsidRPr="008633D2">
        <w:rPr>
          <w:rFonts w:ascii="Arial" w:hAnsi="Arial" w:cs="Arial"/>
          <w:sz w:val="24"/>
          <w:szCs w:val="24"/>
        </w:rPr>
        <w:t>an embodied carbon calculation is completed</w:t>
      </w:r>
      <w:r w:rsidR="004676B8" w:rsidRPr="008633D2">
        <w:rPr>
          <w:rFonts w:ascii="Arial" w:hAnsi="Arial" w:cs="Arial"/>
          <w:sz w:val="24"/>
          <w:szCs w:val="24"/>
        </w:rPr>
        <w:t xml:space="preserve">. This calculation is important because </w:t>
      </w:r>
      <w:r w:rsidR="00607BFF" w:rsidRPr="008633D2">
        <w:rPr>
          <w:rFonts w:ascii="Arial" w:hAnsi="Arial" w:cs="Arial"/>
          <w:sz w:val="24"/>
          <w:szCs w:val="24"/>
        </w:rPr>
        <w:t>the majority of emissions will likely be produced during the construction phase</w:t>
      </w:r>
      <w:r w:rsidR="00357262" w:rsidRPr="008633D2">
        <w:rPr>
          <w:rFonts w:ascii="Arial" w:hAnsi="Arial" w:cs="Arial"/>
          <w:sz w:val="24"/>
          <w:szCs w:val="24"/>
        </w:rPr>
        <w:t xml:space="preserve">, by carrying out these types of calculations </w:t>
      </w:r>
      <w:r w:rsidR="00355011" w:rsidRPr="008633D2">
        <w:rPr>
          <w:rFonts w:ascii="Arial" w:hAnsi="Arial" w:cs="Arial"/>
          <w:sz w:val="24"/>
          <w:szCs w:val="24"/>
        </w:rPr>
        <w:t>the construction industry can be more environmentally friendly which is crucial</w:t>
      </w:r>
      <w:r w:rsidR="00635F68" w:rsidRPr="008633D2">
        <w:rPr>
          <w:rFonts w:ascii="Arial" w:hAnsi="Arial" w:cs="Arial"/>
          <w:sz w:val="24"/>
          <w:szCs w:val="24"/>
        </w:rPr>
        <w:t>.</w:t>
      </w:r>
    </w:p>
    <w:p w14:paraId="56732F31" w14:textId="77777777" w:rsidR="00AE7112" w:rsidRDefault="00AE7112" w:rsidP="008633D2">
      <w:pPr>
        <w:spacing w:line="360" w:lineRule="auto"/>
        <w:rPr>
          <w:rFonts w:ascii="Arial" w:hAnsi="Arial" w:cs="Arial"/>
          <w:sz w:val="24"/>
          <w:szCs w:val="24"/>
        </w:rPr>
      </w:pPr>
    </w:p>
    <w:p w14:paraId="6DA1A534" w14:textId="77777777" w:rsidR="00AE7112" w:rsidRDefault="00AE7112" w:rsidP="008633D2">
      <w:pPr>
        <w:spacing w:line="360" w:lineRule="auto"/>
        <w:rPr>
          <w:rFonts w:ascii="Arial" w:hAnsi="Arial" w:cs="Arial"/>
          <w:sz w:val="24"/>
          <w:szCs w:val="24"/>
        </w:rPr>
      </w:pPr>
    </w:p>
    <w:p w14:paraId="09AD423C" w14:textId="77777777" w:rsidR="00AE7112" w:rsidRPr="008633D2" w:rsidRDefault="00AE7112" w:rsidP="008633D2">
      <w:pPr>
        <w:spacing w:line="360" w:lineRule="auto"/>
        <w:rPr>
          <w:rFonts w:ascii="Arial" w:hAnsi="Arial" w:cs="Arial"/>
          <w:sz w:val="24"/>
          <w:szCs w:val="24"/>
        </w:rPr>
      </w:pPr>
    </w:p>
    <w:p w14:paraId="3966C7C3" w14:textId="722C8F00" w:rsidR="00635F68" w:rsidRPr="008633D2" w:rsidRDefault="00635F68" w:rsidP="008633D2">
      <w:pPr>
        <w:spacing w:line="360" w:lineRule="auto"/>
        <w:rPr>
          <w:rFonts w:ascii="Arial" w:hAnsi="Arial" w:cs="Arial"/>
          <w:sz w:val="24"/>
          <w:szCs w:val="24"/>
        </w:rPr>
      </w:pPr>
      <w:r w:rsidRPr="008633D2">
        <w:rPr>
          <w:rFonts w:ascii="Arial" w:hAnsi="Arial" w:cs="Arial"/>
          <w:sz w:val="24"/>
          <w:szCs w:val="24"/>
        </w:rPr>
        <w:lastRenderedPageBreak/>
        <w:t xml:space="preserve">An example of an embodied carbon calculation looks like the below </w:t>
      </w:r>
      <w:r w:rsidR="00CF5A36" w:rsidRPr="008633D2">
        <w:rPr>
          <w:rFonts w:ascii="Arial" w:hAnsi="Arial" w:cs="Arial"/>
          <w:sz w:val="24"/>
          <w:szCs w:val="24"/>
        </w:rPr>
        <w:t>–</w:t>
      </w:r>
      <w:r w:rsidRPr="008633D2">
        <w:rPr>
          <w:rFonts w:ascii="Arial" w:hAnsi="Arial" w:cs="Arial"/>
          <w:sz w:val="24"/>
          <w:szCs w:val="24"/>
        </w:rPr>
        <w:t xml:space="preserve"> </w:t>
      </w:r>
    </w:p>
    <w:p w14:paraId="2421D77F" w14:textId="67CA17D1" w:rsidR="00CF5A36" w:rsidRPr="008633D2" w:rsidRDefault="00310CE9" w:rsidP="008633D2">
      <w:pPr>
        <w:spacing w:line="360" w:lineRule="auto"/>
        <w:rPr>
          <w:rFonts w:ascii="Arial" w:hAnsi="Arial" w:cs="Arial"/>
          <w:sz w:val="24"/>
          <w:szCs w:val="24"/>
        </w:rPr>
      </w:pPr>
      <w:r w:rsidRPr="008633D2">
        <w:rPr>
          <w:rFonts w:ascii="Arial" w:hAnsi="Arial" w:cs="Arial"/>
          <w:sz w:val="24"/>
          <w:szCs w:val="24"/>
        </w:rPr>
        <w:t>In-situ reinforced c</w:t>
      </w:r>
      <w:r w:rsidR="00B27AD9" w:rsidRPr="008633D2">
        <w:rPr>
          <w:rFonts w:ascii="Arial" w:hAnsi="Arial" w:cs="Arial"/>
          <w:sz w:val="24"/>
          <w:szCs w:val="24"/>
        </w:rPr>
        <w:t xml:space="preserve">oncrete floor slab – </w:t>
      </w:r>
    </w:p>
    <w:p w14:paraId="622D6AA8" w14:textId="248B136B" w:rsidR="00B27AD9" w:rsidRPr="008633D2" w:rsidRDefault="00B27AD9" w:rsidP="008633D2">
      <w:pPr>
        <w:spacing w:line="360" w:lineRule="auto"/>
        <w:rPr>
          <w:rFonts w:ascii="Arial" w:hAnsi="Arial" w:cs="Arial"/>
          <w:sz w:val="24"/>
          <w:szCs w:val="24"/>
        </w:rPr>
      </w:pPr>
      <w:r w:rsidRPr="008633D2">
        <w:rPr>
          <w:rFonts w:ascii="Arial" w:hAnsi="Arial" w:cs="Arial"/>
          <w:sz w:val="24"/>
          <w:szCs w:val="24"/>
        </w:rPr>
        <w:t xml:space="preserve">Area = </w:t>
      </w:r>
      <w:r w:rsidR="0033735E" w:rsidRPr="008633D2">
        <w:rPr>
          <w:rFonts w:ascii="Arial" w:hAnsi="Arial" w:cs="Arial"/>
          <w:sz w:val="24"/>
          <w:szCs w:val="24"/>
        </w:rPr>
        <w:t xml:space="preserve">100 m2 </w:t>
      </w:r>
    </w:p>
    <w:p w14:paraId="451B4E73" w14:textId="0DD53B3E" w:rsidR="0033735E" w:rsidRPr="008633D2" w:rsidRDefault="0033735E" w:rsidP="008633D2">
      <w:pPr>
        <w:spacing w:line="360" w:lineRule="auto"/>
        <w:rPr>
          <w:rFonts w:ascii="Arial" w:hAnsi="Arial" w:cs="Arial"/>
          <w:sz w:val="24"/>
          <w:szCs w:val="24"/>
        </w:rPr>
      </w:pPr>
      <w:r w:rsidRPr="008633D2">
        <w:rPr>
          <w:rFonts w:ascii="Arial" w:hAnsi="Arial" w:cs="Arial"/>
          <w:sz w:val="24"/>
          <w:szCs w:val="24"/>
        </w:rPr>
        <w:t>Thickness = 0.2 m</w:t>
      </w:r>
    </w:p>
    <w:p w14:paraId="06DA6698" w14:textId="4F00A4CF" w:rsidR="0033735E" w:rsidRPr="008633D2" w:rsidRDefault="0033735E" w:rsidP="008633D2">
      <w:pPr>
        <w:spacing w:line="360" w:lineRule="auto"/>
        <w:rPr>
          <w:rFonts w:ascii="Arial" w:hAnsi="Arial" w:cs="Arial"/>
          <w:sz w:val="24"/>
          <w:szCs w:val="24"/>
        </w:rPr>
      </w:pPr>
      <w:r w:rsidRPr="008633D2">
        <w:rPr>
          <w:rFonts w:ascii="Arial" w:hAnsi="Arial" w:cs="Arial"/>
          <w:sz w:val="24"/>
          <w:szCs w:val="24"/>
        </w:rPr>
        <w:t>Volume = 100</w:t>
      </w:r>
      <w:r w:rsidR="00310CE9" w:rsidRPr="008633D2">
        <w:rPr>
          <w:rFonts w:ascii="Arial" w:hAnsi="Arial" w:cs="Arial"/>
          <w:sz w:val="24"/>
          <w:szCs w:val="24"/>
        </w:rPr>
        <w:t xml:space="preserve"> </w:t>
      </w:r>
      <w:r w:rsidRPr="008633D2">
        <w:rPr>
          <w:rFonts w:ascii="Arial" w:hAnsi="Arial" w:cs="Arial"/>
          <w:sz w:val="24"/>
          <w:szCs w:val="24"/>
        </w:rPr>
        <w:t>m2 x 0.2</w:t>
      </w:r>
      <w:r w:rsidR="00310CE9" w:rsidRPr="008633D2">
        <w:rPr>
          <w:rFonts w:ascii="Arial" w:hAnsi="Arial" w:cs="Arial"/>
          <w:sz w:val="24"/>
          <w:szCs w:val="24"/>
        </w:rPr>
        <w:t xml:space="preserve"> </w:t>
      </w:r>
      <w:r w:rsidRPr="008633D2">
        <w:rPr>
          <w:rFonts w:ascii="Arial" w:hAnsi="Arial" w:cs="Arial"/>
          <w:sz w:val="24"/>
          <w:szCs w:val="24"/>
        </w:rPr>
        <w:t>m</w:t>
      </w:r>
      <w:r w:rsidR="00310CE9" w:rsidRPr="008633D2">
        <w:rPr>
          <w:rFonts w:ascii="Arial" w:hAnsi="Arial" w:cs="Arial"/>
          <w:sz w:val="24"/>
          <w:szCs w:val="24"/>
        </w:rPr>
        <w:t xml:space="preserve"> = 20 m2 </w:t>
      </w:r>
    </w:p>
    <w:p w14:paraId="5D44EEEB" w14:textId="67F96A67" w:rsidR="00310CE9" w:rsidRPr="008633D2" w:rsidRDefault="00171A21" w:rsidP="008633D2">
      <w:pPr>
        <w:spacing w:line="360" w:lineRule="auto"/>
        <w:rPr>
          <w:rFonts w:ascii="Arial" w:hAnsi="Arial" w:cs="Arial"/>
          <w:sz w:val="24"/>
          <w:szCs w:val="24"/>
        </w:rPr>
      </w:pPr>
      <w:r w:rsidRPr="008633D2">
        <w:rPr>
          <w:rFonts w:ascii="Arial" w:hAnsi="Arial" w:cs="Arial"/>
          <w:sz w:val="24"/>
          <w:szCs w:val="24"/>
        </w:rPr>
        <w:t xml:space="preserve">Emission (Type Cem 1) = 300 kg </w:t>
      </w:r>
    </w:p>
    <w:p w14:paraId="72A0E40A" w14:textId="2A6665BB" w:rsidR="00C40F23" w:rsidRPr="008633D2" w:rsidRDefault="00C40F23" w:rsidP="008633D2">
      <w:pPr>
        <w:spacing w:line="360" w:lineRule="auto"/>
        <w:rPr>
          <w:rFonts w:ascii="Arial" w:hAnsi="Arial" w:cs="Arial"/>
          <w:sz w:val="24"/>
          <w:szCs w:val="24"/>
        </w:rPr>
      </w:pPr>
      <w:r w:rsidRPr="008633D2">
        <w:rPr>
          <w:rFonts w:ascii="Arial" w:hAnsi="Arial" w:cs="Arial"/>
          <w:sz w:val="24"/>
          <w:szCs w:val="24"/>
        </w:rPr>
        <w:t>Calculation –</w:t>
      </w:r>
    </w:p>
    <w:p w14:paraId="7DFB72FE" w14:textId="2546E62E" w:rsidR="00C40F23" w:rsidRPr="008633D2" w:rsidRDefault="00C40F23" w:rsidP="008633D2">
      <w:pPr>
        <w:spacing w:line="360" w:lineRule="auto"/>
        <w:rPr>
          <w:rFonts w:ascii="Arial" w:hAnsi="Arial" w:cs="Arial"/>
          <w:sz w:val="24"/>
          <w:szCs w:val="24"/>
        </w:rPr>
      </w:pPr>
      <w:r w:rsidRPr="008633D2">
        <w:rPr>
          <w:rFonts w:ascii="Arial" w:hAnsi="Arial" w:cs="Arial"/>
          <w:sz w:val="24"/>
          <w:szCs w:val="24"/>
        </w:rPr>
        <w:t xml:space="preserve">Embodied carbon = Volume x emission factor </w:t>
      </w:r>
    </w:p>
    <w:p w14:paraId="156AD55D" w14:textId="6AC8378F" w:rsidR="00C40F23" w:rsidRPr="008633D2" w:rsidRDefault="00A05FBF" w:rsidP="008633D2">
      <w:pPr>
        <w:spacing w:line="360" w:lineRule="auto"/>
        <w:rPr>
          <w:rFonts w:ascii="Arial" w:hAnsi="Arial" w:cs="Arial"/>
          <w:sz w:val="24"/>
          <w:szCs w:val="24"/>
        </w:rPr>
      </w:pPr>
      <w:r w:rsidRPr="008633D2">
        <w:rPr>
          <w:rFonts w:ascii="Arial" w:hAnsi="Arial" w:cs="Arial"/>
          <w:sz w:val="24"/>
          <w:szCs w:val="24"/>
        </w:rPr>
        <w:t>= 20 m3 x 300 kg = 6,000 kg Co2</w:t>
      </w:r>
    </w:p>
    <w:p w14:paraId="02A29B65" w14:textId="1F0F6A3C" w:rsidR="00BE30A7" w:rsidRPr="008633D2" w:rsidRDefault="00EE41FF" w:rsidP="008633D2">
      <w:pPr>
        <w:spacing w:line="360" w:lineRule="auto"/>
        <w:rPr>
          <w:rFonts w:ascii="Arial" w:hAnsi="Arial" w:cs="Arial"/>
          <w:sz w:val="24"/>
          <w:szCs w:val="24"/>
        </w:rPr>
      </w:pPr>
      <w:r w:rsidRPr="008633D2">
        <w:rPr>
          <w:rFonts w:ascii="Arial" w:hAnsi="Arial" w:cs="Arial"/>
          <w:noProof/>
          <w:sz w:val="24"/>
          <w:szCs w:val="24"/>
        </w:rPr>
        <w:drawing>
          <wp:inline distT="0" distB="0" distL="0" distR="0" wp14:anchorId="1D165188" wp14:editId="7C4289E5">
            <wp:extent cx="3045365" cy="2659380"/>
            <wp:effectExtent l="0" t="0" r="3175" b="7620"/>
            <wp:docPr id="1978533908"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533908" name="Picture 1" descr="A graph of different colored bars&#10;&#10;Description automatically generated"/>
                    <pic:cNvPicPr/>
                  </pic:nvPicPr>
                  <pic:blipFill>
                    <a:blip r:embed="rId13"/>
                    <a:stretch>
                      <a:fillRect/>
                    </a:stretch>
                  </pic:blipFill>
                  <pic:spPr>
                    <a:xfrm>
                      <a:off x="0" y="0"/>
                      <a:ext cx="3052169" cy="2665322"/>
                    </a:xfrm>
                    <a:prstGeom prst="rect">
                      <a:avLst/>
                    </a:prstGeom>
                  </pic:spPr>
                </pic:pic>
              </a:graphicData>
            </a:graphic>
          </wp:inline>
        </w:drawing>
      </w:r>
      <w:r w:rsidR="005027BA" w:rsidRPr="008633D2">
        <w:rPr>
          <w:rFonts w:ascii="Arial" w:hAnsi="Arial" w:cs="Arial"/>
          <w:sz w:val="24"/>
          <w:szCs w:val="24"/>
        </w:rPr>
        <w:t xml:space="preserve"> </w:t>
      </w:r>
    </w:p>
    <w:p w14:paraId="7A5E1F8A" w14:textId="25A7ACEC" w:rsidR="00D911B4" w:rsidRPr="008633D2" w:rsidRDefault="00D911B4" w:rsidP="008633D2">
      <w:pPr>
        <w:pStyle w:val="Heading4"/>
        <w:spacing w:line="360" w:lineRule="auto"/>
        <w:rPr>
          <w:rFonts w:ascii="Arial" w:hAnsi="Arial" w:cs="Arial"/>
          <w:sz w:val="24"/>
          <w:szCs w:val="24"/>
        </w:rPr>
      </w:pPr>
      <w:r w:rsidRPr="008633D2">
        <w:rPr>
          <w:rFonts w:ascii="Arial" w:hAnsi="Arial" w:cs="Arial"/>
          <w:sz w:val="24"/>
          <w:szCs w:val="24"/>
        </w:rPr>
        <w:t>Structural Frame Durability -</w:t>
      </w:r>
    </w:p>
    <w:p w14:paraId="66E3CCF9" w14:textId="37E5DE72" w:rsidR="00661463" w:rsidRPr="008633D2" w:rsidRDefault="00493C00" w:rsidP="008633D2">
      <w:pPr>
        <w:spacing w:line="360" w:lineRule="auto"/>
        <w:rPr>
          <w:rFonts w:ascii="Arial" w:hAnsi="Arial" w:cs="Arial"/>
          <w:sz w:val="24"/>
          <w:szCs w:val="24"/>
        </w:rPr>
      </w:pPr>
      <w:r w:rsidRPr="008633D2">
        <w:rPr>
          <w:rFonts w:ascii="Arial" w:hAnsi="Arial" w:cs="Arial"/>
          <w:sz w:val="24"/>
          <w:szCs w:val="24"/>
        </w:rPr>
        <w:t xml:space="preserve">The use of a reinforced concrete structural frame offers many advantages to provide </w:t>
      </w:r>
      <w:r w:rsidR="00661463" w:rsidRPr="008633D2">
        <w:rPr>
          <w:rFonts w:ascii="Arial" w:hAnsi="Arial" w:cs="Arial"/>
          <w:sz w:val="24"/>
          <w:szCs w:val="24"/>
        </w:rPr>
        <w:t>durability such as:</w:t>
      </w:r>
    </w:p>
    <w:p w14:paraId="1FAF5D59" w14:textId="0A1FBA17" w:rsidR="00661463" w:rsidRPr="008633D2" w:rsidRDefault="00661463" w:rsidP="008633D2">
      <w:pPr>
        <w:pStyle w:val="ListParagraph"/>
        <w:numPr>
          <w:ilvl w:val="0"/>
          <w:numId w:val="10"/>
        </w:numPr>
        <w:spacing w:line="360" w:lineRule="auto"/>
        <w:rPr>
          <w:rFonts w:ascii="Arial" w:hAnsi="Arial" w:cs="Arial"/>
          <w:sz w:val="24"/>
          <w:szCs w:val="24"/>
        </w:rPr>
      </w:pPr>
      <w:r w:rsidRPr="008633D2">
        <w:rPr>
          <w:rFonts w:ascii="Arial" w:hAnsi="Arial" w:cs="Arial"/>
          <w:sz w:val="24"/>
          <w:szCs w:val="24"/>
        </w:rPr>
        <w:t>Corrosion resistance which is essential for the marine environment</w:t>
      </w:r>
      <w:r w:rsidR="005649D0" w:rsidRPr="008633D2">
        <w:rPr>
          <w:rFonts w:ascii="Arial" w:hAnsi="Arial" w:cs="Arial"/>
          <w:sz w:val="24"/>
          <w:szCs w:val="24"/>
        </w:rPr>
        <w:t>.</w:t>
      </w:r>
    </w:p>
    <w:p w14:paraId="60DD9734" w14:textId="7A9BD0AC" w:rsidR="005649D0" w:rsidRPr="008633D2" w:rsidRDefault="005649D0" w:rsidP="008633D2">
      <w:pPr>
        <w:pStyle w:val="ListParagraph"/>
        <w:numPr>
          <w:ilvl w:val="0"/>
          <w:numId w:val="10"/>
        </w:numPr>
        <w:spacing w:line="360" w:lineRule="auto"/>
        <w:rPr>
          <w:rFonts w:ascii="Arial" w:hAnsi="Arial" w:cs="Arial"/>
          <w:sz w:val="24"/>
          <w:szCs w:val="24"/>
        </w:rPr>
      </w:pPr>
      <w:r w:rsidRPr="008633D2">
        <w:rPr>
          <w:rFonts w:ascii="Arial" w:hAnsi="Arial" w:cs="Arial"/>
          <w:sz w:val="24"/>
          <w:szCs w:val="24"/>
        </w:rPr>
        <w:t xml:space="preserve">Low permeability which helps prevent moisture </w:t>
      </w:r>
      <w:r w:rsidR="004E2E58" w:rsidRPr="008633D2">
        <w:rPr>
          <w:rFonts w:ascii="Arial" w:hAnsi="Arial" w:cs="Arial"/>
          <w:sz w:val="24"/>
          <w:szCs w:val="24"/>
        </w:rPr>
        <w:t>ingress and extends the life span of the frame.</w:t>
      </w:r>
    </w:p>
    <w:p w14:paraId="363CB30C" w14:textId="0FF6C18A" w:rsidR="004E2E58" w:rsidRPr="008633D2" w:rsidRDefault="004E2E58" w:rsidP="008633D2">
      <w:pPr>
        <w:pStyle w:val="ListParagraph"/>
        <w:numPr>
          <w:ilvl w:val="0"/>
          <w:numId w:val="10"/>
        </w:numPr>
        <w:spacing w:line="360" w:lineRule="auto"/>
        <w:rPr>
          <w:rFonts w:ascii="Arial" w:hAnsi="Arial" w:cs="Arial"/>
          <w:sz w:val="24"/>
          <w:szCs w:val="24"/>
        </w:rPr>
      </w:pPr>
      <w:r w:rsidRPr="008633D2">
        <w:rPr>
          <w:rFonts w:ascii="Arial" w:hAnsi="Arial" w:cs="Arial"/>
          <w:sz w:val="24"/>
          <w:szCs w:val="24"/>
        </w:rPr>
        <w:t xml:space="preserve">Minimal maintenance is required when compared to steel and </w:t>
      </w:r>
      <w:r w:rsidR="00386028" w:rsidRPr="008633D2">
        <w:rPr>
          <w:rFonts w:ascii="Arial" w:hAnsi="Arial" w:cs="Arial"/>
          <w:sz w:val="24"/>
          <w:szCs w:val="24"/>
        </w:rPr>
        <w:t xml:space="preserve">timber </w:t>
      </w:r>
      <w:r w:rsidR="004D57E9" w:rsidRPr="008633D2">
        <w:rPr>
          <w:rFonts w:ascii="Arial" w:hAnsi="Arial" w:cs="Arial"/>
          <w:sz w:val="24"/>
          <w:szCs w:val="24"/>
        </w:rPr>
        <w:t>frames</w:t>
      </w:r>
      <w:r w:rsidR="00386028" w:rsidRPr="008633D2">
        <w:rPr>
          <w:rFonts w:ascii="Arial" w:hAnsi="Arial" w:cs="Arial"/>
          <w:sz w:val="24"/>
          <w:szCs w:val="24"/>
        </w:rPr>
        <w:t>.</w:t>
      </w:r>
    </w:p>
    <w:p w14:paraId="625D6C18" w14:textId="61F916A7" w:rsidR="002B1D5B" w:rsidRPr="008633D2" w:rsidRDefault="00386028" w:rsidP="008633D2">
      <w:pPr>
        <w:pStyle w:val="ListParagraph"/>
        <w:numPr>
          <w:ilvl w:val="0"/>
          <w:numId w:val="10"/>
        </w:numPr>
        <w:spacing w:line="360" w:lineRule="auto"/>
        <w:rPr>
          <w:rFonts w:ascii="Arial" w:hAnsi="Arial" w:cs="Arial"/>
          <w:sz w:val="24"/>
          <w:szCs w:val="24"/>
        </w:rPr>
      </w:pPr>
      <w:r w:rsidRPr="008633D2">
        <w:rPr>
          <w:rFonts w:ascii="Arial" w:hAnsi="Arial" w:cs="Arial"/>
          <w:sz w:val="24"/>
          <w:szCs w:val="24"/>
        </w:rPr>
        <w:t xml:space="preserve">Fire resistance and structural stability provides safety </w:t>
      </w:r>
      <w:r w:rsidR="004D57E9" w:rsidRPr="008633D2">
        <w:rPr>
          <w:rFonts w:ascii="Arial" w:hAnsi="Arial" w:cs="Arial"/>
          <w:sz w:val="24"/>
          <w:szCs w:val="24"/>
        </w:rPr>
        <w:t>and reduces the risk of failure.</w:t>
      </w:r>
    </w:p>
    <w:p w14:paraId="5B581009" w14:textId="5AD57886" w:rsidR="004D57E9" w:rsidRPr="008633D2" w:rsidRDefault="004D57E9" w:rsidP="008633D2">
      <w:pPr>
        <w:pStyle w:val="Heading4"/>
        <w:spacing w:line="360" w:lineRule="auto"/>
        <w:rPr>
          <w:rFonts w:ascii="Arial" w:hAnsi="Arial" w:cs="Arial"/>
          <w:sz w:val="24"/>
          <w:szCs w:val="24"/>
        </w:rPr>
      </w:pPr>
      <w:r w:rsidRPr="008633D2">
        <w:rPr>
          <w:rFonts w:ascii="Arial" w:hAnsi="Arial" w:cs="Arial"/>
          <w:sz w:val="24"/>
          <w:szCs w:val="24"/>
        </w:rPr>
        <w:lastRenderedPageBreak/>
        <w:t xml:space="preserve">External Envelope - </w:t>
      </w:r>
    </w:p>
    <w:p w14:paraId="23378964" w14:textId="45C7E8DF" w:rsidR="00F46C6E" w:rsidRPr="008633D2" w:rsidRDefault="007101C4" w:rsidP="008633D2">
      <w:pPr>
        <w:spacing w:line="360" w:lineRule="auto"/>
        <w:rPr>
          <w:rFonts w:ascii="Arial" w:hAnsi="Arial" w:cs="Arial"/>
          <w:sz w:val="24"/>
          <w:szCs w:val="24"/>
        </w:rPr>
      </w:pPr>
      <w:r w:rsidRPr="008633D2">
        <w:rPr>
          <w:rFonts w:ascii="Arial" w:hAnsi="Arial" w:cs="Arial"/>
          <w:sz w:val="24"/>
          <w:szCs w:val="24"/>
        </w:rPr>
        <w:t xml:space="preserve">The external façade is designed with red bricks which sit over a concrete block inner wall with insulation which is a very durable </w:t>
      </w:r>
      <w:r w:rsidR="0005355A" w:rsidRPr="008633D2">
        <w:rPr>
          <w:rFonts w:ascii="Arial" w:hAnsi="Arial" w:cs="Arial"/>
          <w:sz w:val="24"/>
          <w:szCs w:val="24"/>
        </w:rPr>
        <w:t>system.</w:t>
      </w:r>
      <w:r w:rsidR="005D58AF" w:rsidRPr="008633D2">
        <w:rPr>
          <w:rFonts w:ascii="Arial" w:hAnsi="Arial" w:cs="Arial"/>
          <w:sz w:val="24"/>
          <w:szCs w:val="24"/>
        </w:rPr>
        <w:t xml:space="preserve"> Brickwork has an extremely good life span</w:t>
      </w:r>
      <w:r w:rsidR="00CC7430" w:rsidRPr="008633D2">
        <w:rPr>
          <w:rFonts w:ascii="Arial" w:hAnsi="Arial" w:cs="Arial"/>
          <w:sz w:val="24"/>
          <w:szCs w:val="24"/>
        </w:rPr>
        <w:t xml:space="preserve"> with low maintenance. Expansion joints are incorporated into the design to prevent cracking and the aluminium windows are treated to withstand marine atmosphere. </w:t>
      </w:r>
    </w:p>
    <w:p w14:paraId="7687AE84" w14:textId="2127184F" w:rsidR="0005355A" w:rsidRPr="008633D2" w:rsidRDefault="00962069" w:rsidP="008633D2">
      <w:pPr>
        <w:pStyle w:val="Heading4"/>
        <w:spacing w:line="360" w:lineRule="auto"/>
        <w:rPr>
          <w:rFonts w:ascii="Arial" w:hAnsi="Arial" w:cs="Arial"/>
          <w:sz w:val="24"/>
          <w:szCs w:val="24"/>
        </w:rPr>
      </w:pPr>
      <w:r w:rsidRPr="008633D2">
        <w:rPr>
          <w:rFonts w:ascii="Arial" w:hAnsi="Arial" w:cs="Arial"/>
          <w:sz w:val="24"/>
          <w:szCs w:val="24"/>
        </w:rPr>
        <w:t xml:space="preserve">Roofing </w:t>
      </w:r>
      <w:r w:rsidR="003B5540" w:rsidRPr="008633D2">
        <w:rPr>
          <w:rFonts w:ascii="Arial" w:hAnsi="Arial" w:cs="Arial"/>
          <w:sz w:val="24"/>
          <w:szCs w:val="24"/>
        </w:rPr>
        <w:t>System -</w:t>
      </w:r>
    </w:p>
    <w:p w14:paraId="6302DF96" w14:textId="17FA21CC" w:rsidR="00A61BA6" w:rsidRPr="008633D2" w:rsidRDefault="00DD716F" w:rsidP="008633D2">
      <w:pPr>
        <w:spacing w:line="360" w:lineRule="auto"/>
        <w:rPr>
          <w:rFonts w:ascii="Arial" w:hAnsi="Arial" w:cs="Arial"/>
          <w:sz w:val="24"/>
          <w:szCs w:val="24"/>
        </w:rPr>
      </w:pPr>
      <w:r w:rsidRPr="008633D2">
        <w:rPr>
          <w:rFonts w:ascii="Arial" w:hAnsi="Arial" w:cs="Arial"/>
          <w:sz w:val="24"/>
          <w:szCs w:val="24"/>
        </w:rPr>
        <w:t xml:space="preserve">Concrete tiles have an estimated </w:t>
      </w:r>
      <w:r w:rsidR="00A61BA6" w:rsidRPr="008633D2">
        <w:rPr>
          <w:rFonts w:ascii="Arial" w:hAnsi="Arial" w:cs="Arial"/>
          <w:sz w:val="24"/>
          <w:szCs w:val="24"/>
        </w:rPr>
        <w:t>50-year</w:t>
      </w:r>
      <w:r w:rsidRPr="008633D2">
        <w:rPr>
          <w:rFonts w:ascii="Arial" w:hAnsi="Arial" w:cs="Arial"/>
          <w:sz w:val="24"/>
          <w:szCs w:val="24"/>
        </w:rPr>
        <w:t xml:space="preserve"> life span </w:t>
      </w:r>
      <w:r w:rsidR="0021459B" w:rsidRPr="008633D2">
        <w:rPr>
          <w:rFonts w:ascii="Arial" w:hAnsi="Arial" w:cs="Arial"/>
          <w:sz w:val="24"/>
          <w:szCs w:val="24"/>
        </w:rPr>
        <w:t xml:space="preserve">and the membranes used underneath them have an estimated life span of </w:t>
      </w:r>
      <w:r w:rsidR="00A61BA6" w:rsidRPr="008633D2">
        <w:rPr>
          <w:rFonts w:ascii="Arial" w:hAnsi="Arial" w:cs="Arial"/>
          <w:sz w:val="24"/>
          <w:szCs w:val="24"/>
        </w:rPr>
        <w:t>20-30 years.</w:t>
      </w:r>
    </w:p>
    <w:p w14:paraId="20B4587A" w14:textId="18D42CE9" w:rsidR="008533A6" w:rsidRPr="008633D2" w:rsidRDefault="008533A6" w:rsidP="008633D2">
      <w:pPr>
        <w:pStyle w:val="Heading3"/>
        <w:spacing w:line="360" w:lineRule="auto"/>
        <w:rPr>
          <w:rFonts w:ascii="Arial" w:hAnsi="Arial" w:cs="Arial"/>
          <w:sz w:val="24"/>
          <w:szCs w:val="24"/>
        </w:rPr>
      </w:pPr>
      <w:bookmarkStart w:id="3" w:name="_Toc197974280"/>
      <w:r w:rsidRPr="008633D2">
        <w:rPr>
          <w:rFonts w:ascii="Arial" w:hAnsi="Arial" w:cs="Arial"/>
          <w:sz w:val="24"/>
          <w:szCs w:val="24"/>
        </w:rPr>
        <w:t>Privacy &amp; Security –</w:t>
      </w:r>
      <w:bookmarkEnd w:id="3"/>
    </w:p>
    <w:p w14:paraId="02D0755A" w14:textId="4E5F8612" w:rsidR="00354E9C" w:rsidRPr="008633D2" w:rsidRDefault="002C3E5E" w:rsidP="008633D2">
      <w:pPr>
        <w:spacing w:line="360" w:lineRule="auto"/>
        <w:rPr>
          <w:rFonts w:ascii="Arial" w:hAnsi="Arial" w:cs="Arial"/>
          <w:sz w:val="24"/>
          <w:szCs w:val="24"/>
        </w:rPr>
      </w:pPr>
      <w:r w:rsidRPr="008633D2">
        <w:rPr>
          <w:rFonts w:ascii="Arial" w:hAnsi="Arial" w:cs="Arial"/>
          <w:sz w:val="24"/>
          <w:szCs w:val="24"/>
        </w:rPr>
        <w:t xml:space="preserve">The building has been designed to ensure privacy and security are </w:t>
      </w:r>
      <w:r w:rsidR="001C34D1" w:rsidRPr="008633D2">
        <w:rPr>
          <w:rFonts w:ascii="Arial" w:hAnsi="Arial" w:cs="Arial"/>
          <w:sz w:val="24"/>
          <w:szCs w:val="24"/>
        </w:rPr>
        <w:t xml:space="preserve">prioritised for example the design has incorporated </w:t>
      </w:r>
      <w:r w:rsidR="006B2C01" w:rsidRPr="008633D2">
        <w:rPr>
          <w:rFonts w:ascii="Arial" w:hAnsi="Arial" w:cs="Arial"/>
          <w:sz w:val="24"/>
          <w:szCs w:val="24"/>
        </w:rPr>
        <w:t>self-contained</w:t>
      </w:r>
      <w:r w:rsidR="001C34D1" w:rsidRPr="008633D2">
        <w:rPr>
          <w:rFonts w:ascii="Arial" w:hAnsi="Arial" w:cs="Arial"/>
          <w:sz w:val="24"/>
          <w:szCs w:val="24"/>
        </w:rPr>
        <w:t xml:space="preserve"> units for the students</w:t>
      </w:r>
      <w:r w:rsidR="000739EA" w:rsidRPr="008633D2">
        <w:rPr>
          <w:rFonts w:ascii="Arial" w:hAnsi="Arial" w:cs="Arial"/>
          <w:sz w:val="24"/>
          <w:szCs w:val="24"/>
        </w:rPr>
        <w:t xml:space="preserve"> with secure layouts which reduce noise transfer whilst </w:t>
      </w:r>
      <w:r w:rsidR="006B2C01" w:rsidRPr="008633D2">
        <w:rPr>
          <w:rFonts w:ascii="Arial" w:hAnsi="Arial" w:cs="Arial"/>
          <w:sz w:val="24"/>
          <w:szCs w:val="24"/>
        </w:rPr>
        <w:t>ensuring</w:t>
      </w:r>
      <w:r w:rsidR="000739EA" w:rsidRPr="008633D2">
        <w:rPr>
          <w:rFonts w:ascii="Arial" w:hAnsi="Arial" w:cs="Arial"/>
          <w:sz w:val="24"/>
          <w:szCs w:val="24"/>
        </w:rPr>
        <w:t xml:space="preserve"> perso</w:t>
      </w:r>
      <w:r w:rsidR="00482AE2" w:rsidRPr="008633D2">
        <w:rPr>
          <w:rFonts w:ascii="Arial" w:hAnsi="Arial" w:cs="Arial"/>
          <w:sz w:val="24"/>
          <w:szCs w:val="24"/>
        </w:rPr>
        <w:t>nal</w:t>
      </w:r>
      <w:r w:rsidR="000739EA" w:rsidRPr="008633D2">
        <w:rPr>
          <w:rFonts w:ascii="Arial" w:hAnsi="Arial" w:cs="Arial"/>
          <w:sz w:val="24"/>
          <w:szCs w:val="24"/>
        </w:rPr>
        <w:t xml:space="preserve"> space. The windows are lockable and ensure privacy so you can look </w:t>
      </w:r>
      <w:r w:rsidR="00482AE2" w:rsidRPr="008633D2">
        <w:rPr>
          <w:rFonts w:ascii="Arial" w:hAnsi="Arial" w:cs="Arial"/>
          <w:sz w:val="24"/>
          <w:szCs w:val="24"/>
        </w:rPr>
        <w:t>out,</w:t>
      </w:r>
      <w:r w:rsidR="000739EA" w:rsidRPr="008633D2">
        <w:rPr>
          <w:rFonts w:ascii="Arial" w:hAnsi="Arial" w:cs="Arial"/>
          <w:sz w:val="24"/>
          <w:szCs w:val="24"/>
        </w:rPr>
        <w:t xml:space="preserve"> but no one can look in. </w:t>
      </w:r>
    </w:p>
    <w:p w14:paraId="57246F4C" w14:textId="77D7C808" w:rsidR="000739EA" w:rsidRPr="008633D2" w:rsidRDefault="000739EA" w:rsidP="008633D2">
      <w:pPr>
        <w:spacing w:line="360" w:lineRule="auto"/>
        <w:rPr>
          <w:rFonts w:ascii="Arial" w:hAnsi="Arial" w:cs="Arial"/>
          <w:sz w:val="24"/>
          <w:szCs w:val="24"/>
        </w:rPr>
      </w:pPr>
      <w:r w:rsidRPr="008633D2">
        <w:rPr>
          <w:rFonts w:ascii="Arial" w:hAnsi="Arial" w:cs="Arial"/>
          <w:sz w:val="24"/>
          <w:szCs w:val="24"/>
        </w:rPr>
        <w:t xml:space="preserve">Access control measures have also been incorporated into the design to ensure that only key holders can gain access into the building. The whole building is monitored via CCTV which is usually a typical design element in most buildings. Adequate outdoor lighting with secure entry points have also been designed to avoid potential </w:t>
      </w:r>
      <w:r w:rsidR="006B2C01" w:rsidRPr="008633D2">
        <w:rPr>
          <w:rFonts w:ascii="Arial" w:hAnsi="Arial" w:cs="Arial"/>
          <w:sz w:val="24"/>
          <w:szCs w:val="24"/>
        </w:rPr>
        <w:t>disturbances</w:t>
      </w:r>
      <w:r w:rsidRPr="008633D2">
        <w:rPr>
          <w:rFonts w:ascii="Arial" w:hAnsi="Arial" w:cs="Arial"/>
          <w:sz w:val="24"/>
          <w:szCs w:val="24"/>
        </w:rPr>
        <w:t xml:space="preserve"> from the </w:t>
      </w:r>
      <w:r w:rsidR="006B2C01" w:rsidRPr="008633D2">
        <w:rPr>
          <w:rFonts w:ascii="Arial" w:hAnsi="Arial" w:cs="Arial"/>
          <w:sz w:val="24"/>
          <w:szCs w:val="24"/>
        </w:rPr>
        <w:t>nearby</w:t>
      </w:r>
      <w:r w:rsidRPr="008633D2">
        <w:rPr>
          <w:rFonts w:ascii="Arial" w:hAnsi="Arial" w:cs="Arial"/>
          <w:sz w:val="24"/>
          <w:szCs w:val="24"/>
        </w:rPr>
        <w:t xml:space="preserve"> nightlife in the </w:t>
      </w:r>
      <w:r w:rsidR="006B2C01" w:rsidRPr="008633D2">
        <w:rPr>
          <w:rFonts w:ascii="Arial" w:hAnsi="Arial" w:cs="Arial"/>
          <w:sz w:val="24"/>
          <w:szCs w:val="24"/>
        </w:rPr>
        <w:t>restaurant</w:t>
      </w:r>
      <w:r w:rsidRPr="008633D2">
        <w:rPr>
          <w:rFonts w:ascii="Arial" w:hAnsi="Arial" w:cs="Arial"/>
          <w:sz w:val="24"/>
          <w:szCs w:val="24"/>
        </w:rPr>
        <w:t xml:space="preserve"> down the road. </w:t>
      </w:r>
    </w:p>
    <w:p w14:paraId="65B8052F" w14:textId="3F743E97" w:rsidR="000739EA" w:rsidRPr="008633D2" w:rsidRDefault="00482AE2" w:rsidP="008633D2">
      <w:pPr>
        <w:spacing w:line="360" w:lineRule="auto"/>
        <w:rPr>
          <w:rFonts w:ascii="Arial" w:hAnsi="Arial" w:cs="Arial"/>
          <w:sz w:val="24"/>
          <w:szCs w:val="24"/>
        </w:rPr>
      </w:pPr>
      <w:r w:rsidRPr="008633D2">
        <w:rPr>
          <w:rFonts w:ascii="Arial" w:hAnsi="Arial" w:cs="Arial"/>
          <w:sz w:val="24"/>
          <w:szCs w:val="24"/>
        </w:rPr>
        <w:t>Overall,</w:t>
      </w:r>
      <w:r w:rsidR="000739EA" w:rsidRPr="008633D2">
        <w:rPr>
          <w:rFonts w:ascii="Arial" w:hAnsi="Arial" w:cs="Arial"/>
          <w:sz w:val="24"/>
          <w:szCs w:val="24"/>
        </w:rPr>
        <w:t xml:space="preserve"> the design does support a secure and private space suitable for students to</w:t>
      </w:r>
      <w:r w:rsidR="006B2C01" w:rsidRPr="008633D2">
        <w:rPr>
          <w:rFonts w:ascii="Arial" w:hAnsi="Arial" w:cs="Arial"/>
          <w:sz w:val="24"/>
          <w:szCs w:val="24"/>
        </w:rPr>
        <w:t xml:space="preserve"> live in.</w:t>
      </w:r>
    </w:p>
    <w:p w14:paraId="41E36392" w14:textId="5A8AC424" w:rsidR="00CD0691" w:rsidRPr="008633D2" w:rsidRDefault="00CD0691" w:rsidP="008633D2">
      <w:pPr>
        <w:pStyle w:val="Heading4"/>
        <w:spacing w:line="360" w:lineRule="auto"/>
        <w:rPr>
          <w:rFonts w:ascii="Arial" w:hAnsi="Arial" w:cs="Arial"/>
          <w:sz w:val="24"/>
          <w:szCs w:val="24"/>
        </w:rPr>
      </w:pPr>
      <w:r w:rsidRPr="008633D2">
        <w:rPr>
          <w:rFonts w:ascii="Arial" w:hAnsi="Arial" w:cs="Arial"/>
          <w:sz w:val="24"/>
          <w:szCs w:val="24"/>
        </w:rPr>
        <w:t xml:space="preserve">Sustainability and End of Life Considerations – </w:t>
      </w:r>
    </w:p>
    <w:p w14:paraId="0B24D34A" w14:textId="3D8834E6" w:rsidR="00CD0691" w:rsidRPr="008633D2" w:rsidRDefault="00CD0691" w:rsidP="008633D2">
      <w:pPr>
        <w:spacing w:line="360" w:lineRule="auto"/>
        <w:rPr>
          <w:rFonts w:ascii="Arial" w:hAnsi="Arial" w:cs="Arial"/>
          <w:sz w:val="24"/>
          <w:szCs w:val="24"/>
        </w:rPr>
      </w:pPr>
      <w:r w:rsidRPr="008633D2">
        <w:rPr>
          <w:rFonts w:ascii="Arial" w:hAnsi="Arial" w:cs="Arial"/>
          <w:sz w:val="24"/>
          <w:szCs w:val="24"/>
        </w:rPr>
        <w:t xml:space="preserve">The use of locally sourced materials and prefabricated components reduces the level of </w:t>
      </w:r>
      <w:r w:rsidR="00276590" w:rsidRPr="008633D2">
        <w:rPr>
          <w:rFonts w:ascii="Arial" w:hAnsi="Arial" w:cs="Arial"/>
          <w:sz w:val="24"/>
          <w:szCs w:val="24"/>
        </w:rPr>
        <w:t>embodied</w:t>
      </w:r>
      <w:r w:rsidRPr="008633D2">
        <w:rPr>
          <w:rFonts w:ascii="Arial" w:hAnsi="Arial" w:cs="Arial"/>
          <w:sz w:val="24"/>
          <w:szCs w:val="24"/>
        </w:rPr>
        <w:t xml:space="preserve"> </w:t>
      </w:r>
      <w:r w:rsidR="00276590" w:rsidRPr="008633D2">
        <w:rPr>
          <w:rFonts w:ascii="Arial" w:hAnsi="Arial" w:cs="Arial"/>
          <w:sz w:val="24"/>
          <w:szCs w:val="24"/>
        </w:rPr>
        <w:t>carbon of construction.</w:t>
      </w:r>
    </w:p>
    <w:p w14:paraId="4CC0AD0E" w14:textId="1030DC4F" w:rsidR="00276590" w:rsidRDefault="00276590" w:rsidP="008633D2">
      <w:pPr>
        <w:spacing w:line="360" w:lineRule="auto"/>
        <w:rPr>
          <w:rFonts w:ascii="Arial" w:hAnsi="Arial" w:cs="Arial"/>
          <w:sz w:val="24"/>
          <w:szCs w:val="24"/>
        </w:rPr>
      </w:pPr>
      <w:r w:rsidRPr="008633D2">
        <w:rPr>
          <w:rFonts w:ascii="Arial" w:hAnsi="Arial" w:cs="Arial"/>
          <w:sz w:val="24"/>
          <w:szCs w:val="24"/>
        </w:rPr>
        <w:t xml:space="preserve">Rainwater harvesting and solar panels </w:t>
      </w:r>
      <w:r w:rsidR="004F0478" w:rsidRPr="008633D2">
        <w:rPr>
          <w:rFonts w:ascii="Arial" w:hAnsi="Arial" w:cs="Arial"/>
          <w:sz w:val="24"/>
          <w:szCs w:val="24"/>
        </w:rPr>
        <w:t>promote long term environmental benefits and reduce utility demands.</w:t>
      </w:r>
    </w:p>
    <w:p w14:paraId="6D575333" w14:textId="77777777" w:rsidR="00AE7112" w:rsidRDefault="00AE7112" w:rsidP="008633D2">
      <w:pPr>
        <w:spacing w:line="360" w:lineRule="auto"/>
        <w:rPr>
          <w:rFonts w:ascii="Arial" w:hAnsi="Arial" w:cs="Arial"/>
          <w:sz w:val="24"/>
          <w:szCs w:val="24"/>
        </w:rPr>
      </w:pPr>
    </w:p>
    <w:p w14:paraId="3ECC6E38" w14:textId="77777777" w:rsidR="00AE7112" w:rsidRPr="008633D2" w:rsidRDefault="00AE7112" w:rsidP="008633D2">
      <w:pPr>
        <w:spacing w:line="360" w:lineRule="auto"/>
        <w:rPr>
          <w:rFonts w:ascii="Arial" w:hAnsi="Arial" w:cs="Arial"/>
          <w:sz w:val="24"/>
          <w:szCs w:val="24"/>
        </w:rPr>
      </w:pPr>
    </w:p>
    <w:p w14:paraId="2D44CCA6" w14:textId="1B9F4084" w:rsidR="005E0A5A" w:rsidRPr="008633D2" w:rsidRDefault="004F0478" w:rsidP="008633D2">
      <w:pPr>
        <w:spacing w:line="360" w:lineRule="auto"/>
        <w:rPr>
          <w:rFonts w:ascii="Arial" w:hAnsi="Arial" w:cs="Arial"/>
          <w:sz w:val="24"/>
          <w:szCs w:val="24"/>
        </w:rPr>
      </w:pPr>
      <w:r w:rsidRPr="008633D2">
        <w:rPr>
          <w:rFonts w:ascii="Arial" w:hAnsi="Arial" w:cs="Arial"/>
          <w:sz w:val="24"/>
          <w:szCs w:val="24"/>
        </w:rPr>
        <w:lastRenderedPageBreak/>
        <w:t xml:space="preserve">At the end of the </w:t>
      </w:r>
      <w:r w:rsidR="005E0A5A" w:rsidRPr="008633D2">
        <w:rPr>
          <w:rFonts w:ascii="Arial" w:hAnsi="Arial" w:cs="Arial"/>
          <w:sz w:val="24"/>
          <w:szCs w:val="24"/>
        </w:rPr>
        <w:t>building’s</w:t>
      </w:r>
      <w:r w:rsidRPr="008633D2">
        <w:rPr>
          <w:rFonts w:ascii="Arial" w:hAnsi="Arial" w:cs="Arial"/>
          <w:sz w:val="24"/>
          <w:szCs w:val="24"/>
        </w:rPr>
        <w:t xml:space="preserve"> life cycle, materials such as concrete, bricks and </w:t>
      </w:r>
      <w:r w:rsidR="005E0A5A" w:rsidRPr="008633D2">
        <w:rPr>
          <w:rFonts w:ascii="Arial" w:hAnsi="Arial" w:cs="Arial"/>
          <w:sz w:val="24"/>
          <w:szCs w:val="24"/>
        </w:rPr>
        <w:t xml:space="preserve">the aluminium windows can be recycled which will again support economy. If the building doesn’t stay as student accommodation for its full life </w:t>
      </w:r>
      <w:r w:rsidR="004060A2" w:rsidRPr="008633D2">
        <w:rPr>
          <w:rFonts w:ascii="Arial" w:hAnsi="Arial" w:cs="Arial"/>
          <w:sz w:val="24"/>
          <w:szCs w:val="24"/>
        </w:rPr>
        <w:t>cycle,</w:t>
      </w:r>
      <w:r w:rsidR="005E0A5A" w:rsidRPr="008633D2">
        <w:rPr>
          <w:rFonts w:ascii="Arial" w:hAnsi="Arial" w:cs="Arial"/>
          <w:sz w:val="24"/>
          <w:szCs w:val="24"/>
        </w:rPr>
        <w:t xml:space="preserve"> then there is an option to renovate the building to suit residents meaning the building would become apartments or offices for example.</w:t>
      </w:r>
    </w:p>
    <w:p w14:paraId="3EA55270" w14:textId="77777777" w:rsidR="008C75D1" w:rsidRPr="008633D2" w:rsidRDefault="008C75D1" w:rsidP="008633D2">
      <w:pPr>
        <w:spacing w:line="360" w:lineRule="auto"/>
        <w:rPr>
          <w:rFonts w:ascii="Arial" w:hAnsi="Arial" w:cs="Arial"/>
          <w:sz w:val="24"/>
          <w:szCs w:val="24"/>
        </w:rPr>
      </w:pPr>
    </w:p>
    <w:p w14:paraId="26E514D7" w14:textId="77777777" w:rsidR="00D911B4" w:rsidRPr="008633D2" w:rsidRDefault="00D911B4" w:rsidP="008633D2">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5B72E3" w:rsidRPr="008633D2" w14:paraId="40A76C2C" w14:textId="77777777" w:rsidTr="005B72E3">
        <w:tc>
          <w:tcPr>
            <w:tcW w:w="3005" w:type="dxa"/>
          </w:tcPr>
          <w:p w14:paraId="5978E0EE" w14:textId="054FCA51" w:rsidR="005B72E3" w:rsidRPr="008633D2" w:rsidRDefault="005B72E3" w:rsidP="008633D2">
            <w:pPr>
              <w:spacing w:line="360" w:lineRule="auto"/>
              <w:jc w:val="center"/>
              <w:rPr>
                <w:rFonts w:ascii="Arial" w:hAnsi="Arial" w:cs="Arial"/>
                <w:sz w:val="24"/>
                <w:szCs w:val="24"/>
              </w:rPr>
            </w:pPr>
            <w:r w:rsidRPr="008633D2">
              <w:rPr>
                <w:rFonts w:ascii="Arial" w:hAnsi="Arial" w:cs="Arial"/>
                <w:sz w:val="24"/>
                <w:szCs w:val="24"/>
              </w:rPr>
              <w:t>Material</w:t>
            </w:r>
          </w:p>
        </w:tc>
        <w:tc>
          <w:tcPr>
            <w:tcW w:w="3005" w:type="dxa"/>
          </w:tcPr>
          <w:p w14:paraId="0D59DD8F" w14:textId="259C9B6E" w:rsidR="005B72E3" w:rsidRPr="008633D2" w:rsidRDefault="005B72E3" w:rsidP="008633D2">
            <w:pPr>
              <w:spacing w:line="360" w:lineRule="auto"/>
              <w:jc w:val="center"/>
              <w:rPr>
                <w:rFonts w:ascii="Arial" w:hAnsi="Arial" w:cs="Arial"/>
                <w:sz w:val="24"/>
                <w:szCs w:val="24"/>
              </w:rPr>
            </w:pPr>
            <w:r w:rsidRPr="008633D2">
              <w:rPr>
                <w:rFonts w:ascii="Arial" w:hAnsi="Arial" w:cs="Arial"/>
                <w:sz w:val="24"/>
                <w:szCs w:val="24"/>
              </w:rPr>
              <w:t>Estimated Life Span</w:t>
            </w:r>
          </w:p>
        </w:tc>
        <w:tc>
          <w:tcPr>
            <w:tcW w:w="3006" w:type="dxa"/>
          </w:tcPr>
          <w:p w14:paraId="4B957B49" w14:textId="4CCC1B3E" w:rsidR="005B72E3" w:rsidRPr="008633D2" w:rsidRDefault="005B72E3" w:rsidP="008633D2">
            <w:pPr>
              <w:spacing w:line="360" w:lineRule="auto"/>
              <w:jc w:val="center"/>
              <w:rPr>
                <w:rFonts w:ascii="Arial" w:hAnsi="Arial" w:cs="Arial"/>
                <w:sz w:val="24"/>
                <w:szCs w:val="24"/>
              </w:rPr>
            </w:pPr>
            <w:r w:rsidRPr="008633D2">
              <w:rPr>
                <w:rFonts w:ascii="Arial" w:hAnsi="Arial" w:cs="Arial"/>
                <w:sz w:val="24"/>
                <w:szCs w:val="24"/>
              </w:rPr>
              <w:t>Key Maintenance</w:t>
            </w:r>
            <w:r w:rsidR="001C615E" w:rsidRPr="008633D2">
              <w:rPr>
                <w:rFonts w:ascii="Arial" w:hAnsi="Arial" w:cs="Arial"/>
                <w:sz w:val="24"/>
                <w:szCs w:val="24"/>
              </w:rPr>
              <w:t xml:space="preserve"> Requirements</w:t>
            </w:r>
          </w:p>
        </w:tc>
      </w:tr>
      <w:tr w:rsidR="005B72E3" w:rsidRPr="008633D2" w14:paraId="35D135BC" w14:textId="77777777" w:rsidTr="005B72E3">
        <w:tc>
          <w:tcPr>
            <w:tcW w:w="3005" w:type="dxa"/>
          </w:tcPr>
          <w:p w14:paraId="71EDA6DA" w14:textId="2F5A4634" w:rsidR="00183316" w:rsidRPr="008633D2" w:rsidRDefault="001C615E" w:rsidP="008633D2">
            <w:pPr>
              <w:spacing w:line="360" w:lineRule="auto"/>
              <w:rPr>
                <w:rFonts w:ascii="Arial" w:hAnsi="Arial" w:cs="Arial"/>
                <w:sz w:val="24"/>
                <w:szCs w:val="24"/>
              </w:rPr>
            </w:pPr>
            <w:r w:rsidRPr="008633D2">
              <w:rPr>
                <w:rFonts w:ascii="Arial" w:hAnsi="Arial" w:cs="Arial"/>
                <w:sz w:val="24"/>
                <w:szCs w:val="24"/>
              </w:rPr>
              <w:t>Reinforced Concrete</w:t>
            </w:r>
          </w:p>
        </w:tc>
        <w:tc>
          <w:tcPr>
            <w:tcW w:w="3005" w:type="dxa"/>
          </w:tcPr>
          <w:p w14:paraId="4526F55A" w14:textId="5551BDA7" w:rsidR="005B72E3" w:rsidRPr="008633D2" w:rsidRDefault="004060A2" w:rsidP="008633D2">
            <w:pPr>
              <w:spacing w:line="360" w:lineRule="auto"/>
              <w:rPr>
                <w:rFonts w:ascii="Arial" w:hAnsi="Arial" w:cs="Arial"/>
                <w:sz w:val="24"/>
                <w:szCs w:val="24"/>
              </w:rPr>
            </w:pPr>
            <w:r w:rsidRPr="008633D2">
              <w:rPr>
                <w:rFonts w:ascii="Arial" w:hAnsi="Arial" w:cs="Arial"/>
                <w:sz w:val="24"/>
                <w:szCs w:val="24"/>
              </w:rPr>
              <w:t xml:space="preserve">60-100 </w:t>
            </w:r>
            <w:r w:rsidR="00C716E4" w:rsidRPr="008633D2">
              <w:rPr>
                <w:rFonts w:ascii="Arial" w:hAnsi="Arial" w:cs="Arial"/>
                <w:sz w:val="24"/>
                <w:szCs w:val="24"/>
              </w:rPr>
              <w:t>years</w:t>
            </w:r>
          </w:p>
        </w:tc>
        <w:tc>
          <w:tcPr>
            <w:tcW w:w="3006" w:type="dxa"/>
          </w:tcPr>
          <w:p w14:paraId="029F56CA" w14:textId="3988D3DA" w:rsidR="005B72E3" w:rsidRPr="008633D2" w:rsidRDefault="00873A04" w:rsidP="008633D2">
            <w:pPr>
              <w:spacing w:line="360" w:lineRule="auto"/>
              <w:rPr>
                <w:rFonts w:ascii="Arial" w:hAnsi="Arial" w:cs="Arial"/>
                <w:sz w:val="24"/>
                <w:szCs w:val="24"/>
              </w:rPr>
            </w:pPr>
            <w:r w:rsidRPr="008633D2">
              <w:rPr>
                <w:rFonts w:ascii="Arial" w:hAnsi="Arial" w:cs="Arial"/>
                <w:sz w:val="24"/>
                <w:szCs w:val="24"/>
              </w:rPr>
              <w:t>Crack monitoring</w:t>
            </w:r>
          </w:p>
        </w:tc>
      </w:tr>
      <w:tr w:rsidR="005B72E3" w:rsidRPr="008633D2" w14:paraId="01B8FA36" w14:textId="77777777" w:rsidTr="005B72E3">
        <w:tc>
          <w:tcPr>
            <w:tcW w:w="3005" w:type="dxa"/>
          </w:tcPr>
          <w:p w14:paraId="36074989" w14:textId="4FA3B231" w:rsidR="005B72E3" w:rsidRPr="008633D2" w:rsidRDefault="00183316" w:rsidP="008633D2">
            <w:pPr>
              <w:spacing w:line="360" w:lineRule="auto"/>
              <w:rPr>
                <w:rFonts w:ascii="Arial" w:hAnsi="Arial" w:cs="Arial"/>
                <w:sz w:val="24"/>
                <w:szCs w:val="24"/>
              </w:rPr>
            </w:pPr>
            <w:r w:rsidRPr="008633D2">
              <w:rPr>
                <w:rFonts w:ascii="Arial" w:hAnsi="Arial" w:cs="Arial"/>
                <w:sz w:val="24"/>
                <w:szCs w:val="24"/>
              </w:rPr>
              <w:t>Brick Façade</w:t>
            </w:r>
          </w:p>
        </w:tc>
        <w:tc>
          <w:tcPr>
            <w:tcW w:w="3005" w:type="dxa"/>
          </w:tcPr>
          <w:p w14:paraId="509CEE40" w14:textId="69F73D02" w:rsidR="005B72E3" w:rsidRPr="008633D2" w:rsidRDefault="00C716E4" w:rsidP="008633D2">
            <w:pPr>
              <w:spacing w:line="360" w:lineRule="auto"/>
              <w:rPr>
                <w:rFonts w:ascii="Arial" w:hAnsi="Arial" w:cs="Arial"/>
                <w:sz w:val="24"/>
                <w:szCs w:val="24"/>
              </w:rPr>
            </w:pPr>
            <w:r w:rsidRPr="008633D2">
              <w:rPr>
                <w:rFonts w:ascii="Arial" w:hAnsi="Arial" w:cs="Arial"/>
                <w:sz w:val="24"/>
                <w:szCs w:val="24"/>
              </w:rPr>
              <w:t>80-100 years</w:t>
            </w:r>
          </w:p>
        </w:tc>
        <w:tc>
          <w:tcPr>
            <w:tcW w:w="3006" w:type="dxa"/>
          </w:tcPr>
          <w:p w14:paraId="2F6CF327" w14:textId="5DE08E26" w:rsidR="005B72E3" w:rsidRPr="008633D2" w:rsidRDefault="00873A04" w:rsidP="008633D2">
            <w:pPr>
              <w:spacing w:line="360" w:lineRule="auto"/>
              <w:rPr>
                <w:rFonts w:ascii="Arial" w:hAnsi="Arial" w:cs="Arial"/>
                <w:sz w:val="24"/>
                <w:szCs w:val="24"/>
              </w:rPr>
            </w:pPr>
            <w:r w:rsidRPr="008633D2">
              <w:rPr>
                <w:rFonts w:ascii="Arial" w:hAnsi="Arial" w:cs="Arial"/>
                <w:sz w:val="24"/>
                <w:szCs w:val="24"/>
              </w:rPr>
              <w:t>Repointing every few decades</w:t>
            </w:r>
          </w:p>
        </w:tc>
      </w:tr>
      <w:tr w:rsidR="005B72E3" w:rsidRPr="008633D2" w14:paraId="3347559C" w14:textId="77777777" w:rsidTr="005B72E3">
        <w:tc>
          <w:tcPr>
            <w:tcW w:w="3005" w:type="dxa"/>
          </w:tcPr>
          <w:p w14:paraId="30639155" w14:textId="6DDCC44B" w:rsidR="005B72E3" w:rsidRPr="008633D2" w:rsidRDefault="00183316" w:rsidP="008633D2">
            <w:pPr>
              <w:spacing w:line="360" w:lineRule="auto"/>
              <w:rPr>
                <w:rFonts w:ascii="Arial" w:hAnsi="Arial" w:cs="Arial"/>
                <w:sz w:val="24"/>
                <w:szCs w:val="24"/>
              </w:rPr>
            </w:pPr>
            <w:r w:rsidRPr="008633D2">
              <w:rPr>
                <w:rFonts w:ascii="Arial" w:hAnsi="Arial" w:cs="Arial"/>
                <w:sz w:val="24"/>
                <w:szCs w:val="24"/>
              </w:rPr>
              <w:t>Aluminium windows</w:t>
            </w:r>
          </w:p>
        </w:tc>
        <w:tc>
          <w:tcPr>
            <w:tcW w:w="3005" w:type="dxa"/>
          </w:tcPr>
          <w:p w14:paraId="76CB27B2" w14:textId="3AF5ACC6" w:rsidR="005B72E3" w:rsidRPr="008633D2" w:rsidRDefault="00C716E4" w:rsidP="008633D2">
            <w:pPr>
              <w:spacing w:line="360" w:lineRule="auto"/>
              <w:rPr>
                <w:rFonts w:ascii="Arial" w:hAnsi="Arial" w:cs="Arial"/>
                <w:sz w:val="24"/>
                <w:szCs w:val="24"/>
              </w:rPr>
            </w:pPr>
            <w:r w:rsidRPr="008633D2">
              <w:rPr>
                <w:rFonts w:ascii="Arial" w:hAnsi="Arial" w:cs="Arial"/>
                <w:sz w:val="24"/>
                <w:szCs w:val="24"/>
              </w:rPr>
              <w:t>40-50 years</w:t>
            </w:r>
          </w:p>
        </w:tc>
        <w:tc>
          <w:tcPr>
            <w:tcW w:w="3006" w:type="dxa"/>
          </w:tcPr>
          <w:p w14:paraId="6ABEC2E2" w14:textId="72F0659D" w:rsidR="005B72E3" w:rsidRPr="008633D2" w:rsidRDefault="007D03B3" w:rsidP="008633D2">
            <w:pPr>
              <w:spacing w:line="360" w:lineRule="auto"/>
              <w:rPr>
                <w:rFonts w:ascii="Arial" w:hAnsi="Arial" w:cs="Arial"/>
                <w:sz w:val="24"/>
                <w:szCs w:val="24"/>
              </w:rPr>
            </w:pPr>
            <w:r w:rsidRPr="008633D2">
              <w:rPr>
                <w:rFonts w:ascii="Arial" w:hAnsi="Arial" w:cs="Arial"/>
                <w:sz w:val="24"/>
                <w:szCs w:val="24"/>
              </w:rPr>
              <w:t>Coating checks</w:t>
            </w:r>
          </w:p>
        </w:tc>
      </w:tr>
      <w:tr w:rsidR="005B72E3" w:rsidRPr="008633D2" w14:paraId="443C7F18" w14:textId="77777777" w:rsidTr="005B72E3">
        <w:tc>
          <w:tcPr>
            <w:tcW w:w="3005" w:type="dxa"/>
          </w:tcPr>
          <w:p w14:paraId="52ABFEAA" w14:textId="62EA0334" w:rsidR="005B72E3" w:rsidRPr="008633D2" w:rsidRDefault="00D40753" w:rsidP="008633D2">
            <w:pPr>
              <w:spacing w:line="360" w:lineRule="auto"/>
              <w:rPr>
                <w:rFonts w:ascii="Arial" w:hAnsi="Arial" w:cs="Arial"/>
                <w:sz w:val="24"/>
                <w:szCs w:val="24"/>
              </w:rPr>
            </w:pPr>
            <w:r w:rsidRPr="008633D2">
              <w:rPr>
                <w:rFonts w:ascii="Arial" w:hAnsi="Arial" w:cs="Arial"/>
                <w:sz w:val="24"/>
                <w:szCs w:val="24"/>
              </w:rPr>
              <w:t>Concrete Roof Tiles</w:t>
            </w:r>
          </w:p>
        </w:tc>
        <w:tc>
          <w:tcPr>
            <w:tcW w:w="3005" w:type="dxa"/>
          </w:tcPr>
          <w:p w14:paraId="2B55940E" w14:textId="7CF5EEC3" w:rsidR="005B72E3" w:rsidRPr="008633D2" w:rsidRDefault="00C716E4" w:rsidP="008633D2">
            <w:pPr>
              <w:spacing w:line="360" w:lineRule="auto"/>
              <w:rPr>
                <w:rFonts w:ascii="Arial" w:hAnsi="Arial" w:cs="Arial"/>
                <w:sz w:val="24"/>
                <w:szCs w:val="24"/>
              </w:rPr>
            </w:pPr>
            <w:r w:rsidRPr="008633D2">
              <w:rPr>
                <w:rFonts w:ascii="Arial" w:hAnsi="Arial" w:cs="Arial"/>
                <w:sz w:val="24"/>
                <w:szCs w:val="24"/>
              </w:rPr>
              <w:t>50-60 years</w:t>
            </w:r>
          </w:p>
        </w:tc>
        <w:tc>
          <w:tcPr>
            <w:tcW w:w="3006" w:type="dxa"/>
          </w:tcPr>
          <w:p w14:paraId="0D1D9DD4" w14:textId="54CEB192" w:rsidR="005B72E3" w:rsidRPr="008633D2" w:rsidRDefault="007D03B3" w:rsidP="008633D2">
            <w:pPr>
              <w:spacing w:line="360" w:lineRule="auto"/>
              <w:rPr>
                <w:rFonts w:ascii="Arial" w:hAnsi="Arial" w:cs="Arial"/>
                <w:sz w:val="24"/>
                <w:szCs w:val="24"/>
              </w:rPr>
            </w:pPr>
            <w:r w:rsidRPr="008633D2">
              <w:rPr>
                <w:rFonts w:ascii="Arial" w:hAnsi="Arial" w:cs="Arial"/>
                <w:sz w:val="24"/>
                <w:szCs w:val="24"/>
              </w:rPr>
              <w:t>Membrane inspection</w:t>
            </w:r>
          </w:p>
        </w:tc>
      </w:tr>
      <w:tr w:rsidR="0004279F" w:rsidRPr="008633D2" w14:paraId="7B6E68E4" w14:textId="77777777" w:rsidTr="005B72E3">
        <w:tc>
          <w:tcPr>
            <w:tcW w:w="3005" w:type="dxa"/>
          </w:tcPr>
          <w:p w14:paraId="0745FD31" w14:textId="0AC199E6" w:rsidR="0004279F" w:rsidRPr="008633D2" w:rsidRDefault="0004279F" w:rsidP="008633D2">
            <w:pPr>
              <w:spacing w:line="360" w:lineRule="auto"/>
              <w:rPr>
                <w:rFonts w:ascii="Arial" w:hAnsi="Arial" w:cs="Arial"/>
                <w:sz w:val="24"/>
                <w:szCs w:val="24"/>
              </w:rPr>
            </w:pPr>
            <w:r w:rsidRPr="008633D2">
              <w:rPr>
                <w:rFonts w:ascii="Arial" w:hAnsi="Arial" w:cs="Arial"/>
                <w:sz w:val="24"/>
                <w:szCs w:val="24"/>
              </w:rPr>
              <w:t>Timber Roof Trusses</w:t>
            </w:r>
          </w:p>
        </w:tc>
        <w:tc>
          <w:tcPr>
            <w:tcW w:w="3005" w:type="dxa"/>
          </w:tcPr>
          <w:p w14:paraId="230EE871" w14:textId="146A7A65" w:rsidR="0004279F" w:rsidRPr="008633D2" w:rsidRDefault="00873A04" w:rsidP="008633D2">
            <w:pPr>
              <w:spacing w:line="360" w:lineRule="auto"/>
              <w:rPr>
                <w:rFonts w:ascii="Arial" w:hAnsi="Arial" w:cs="Arial"/>
                <w:sz w:val="24"/>
                <w:szCs w:val="24"/>
              </w:rPr>
            </w:pPr>
            <w:r w:rsidRPr="008633D2">
              <w:rPr>
                <w:rFonts w:ascii="Arial" w:hAnsi="Arial" w:cs="Arial"/>
                <w:sz w:val="24"/>
                <w:szCs w:val="24"/>
              </w:rPr>
              <w:t>40-60 years</w:t>
            </w:r>
          </w:p>
        </w:tc>
        <w:tc>
          <w:tcPr>
            <w:tcW w:w="3006" w:type="dxa"/>
          </w:tcPr>
          <w:p w14:paraId="0DF7EDE7" w14:textId="5FEBCF0A" w:rsidR="0004279F" w:rsidRPr="008633D2" w:rsidRDefault="007D03B3" w:rsidP="008633D2">
            <w:pPr>
              <w:spacing w:line="360" w:lineRule="auto"/>
              <w:rPr>
                <w:rFonts w:ascii="Arial" w:hAnsi="Arial" w:cs="Arial"/>
                <w:sz w:val="24"/>
                <w:szCs w:val="24"/>
              </w:rPr>
            </w:pPr>
            <w:r w:rsidRPr="008633D2">
              <w:rPr>
                <w:rFonts w:ascii="Arial" w:hAnsi="Arial" w:cs="Arial"/>
                <w:sz w:val="24"/>
                <w:szCs w:val="24"/>
              </w:rPr>
              <w:t>Moisture protection</w:t>
            </w:r>
          </w:p>
        </w:tc>
      </w:tr>
      <w:tr w:rsidR="005B72E3" w:rsidRPr="008633D2" w14:paraId="1878CCC3" w14:textId="77777777" w:rsidTr="005B72E3">
        <w:tc>
          <w:tcPr>
            <w:tcW w:w="3005" w:type="dxa"/>
          </w:tcPr>
          <w:p w14:paraId="5FE49495" w14:textId="073215E0" w:rsidR="005B72E3" w:rsidRPr="008633D2" w:rsidRDefault="00D40753" w:rsidP="008633D2">
            <w:pPr>
              <w:spacing w:line="360" w:lineRule="auto"/>
              <w:rPr>
                <w:rFonts w:ascii="Arial" w:hAnsi="Arial" w:cs="Arial"/>
                <w:sz w:val="24"/>
                <w:szCs w:val="24"/>
              </w:rPr>
            </w:pPr>
            <w:r w:rsidRPr="008633D2">
              <w:rPr>
                <w:rFonts w:ascii="Arial" w:hAnsi="Arial" w:cs="Arial"/>
                <w:sz w:val="24"/>
                <w:szCs w:val="24"/>
              </w:rPr>
              <w:t xml:space="preserve">MVHR </w:t>
            </w:r>
            <w:r w:rsidR="004060A2" w:rsidRPr="008633D2">
              <w:rPr>
                <w:rFonts w:ascii="Arial" w:hAnsi="Arial" w:cs="Arial"/>
                <w:sz w:val="24"/>
                <w:szCs w:val="24"/>
              </w:rPr>
              <w:t>and Heating Systems</w:t>
            </w:r>
          </w:p>
        </w:tc>
        <w:tc>
          <w:tcPr>
            <w:tcW w:w="3005" w:type="dxa"/>
          </w:tcPr>
          <w:p w14:paraId="5F25024D" w14:textId="593AF6EB" w:rsidR="005B72E3" w:rsidRPr="008633D2" w:rsidRDefault="00873A04" w:rsidP="008633D2">
            <w:pPr>
              <w:spacing w:line="360" w:lineRule="auto"/>
              <w:rPr>
                <w:rFonts w:ascii="Arial" w:hAnsi="Arial" w:cs="Arial"/>
                <w:sz w:val="24"/>
                <w:szCs w:val="24"/>
              </w:rPr>
            </w:pPr>
            <w:r w:rsidRPr="008633D2">
              <w:rPr>
                <w:rFonts w:ascii="Arial" w:hAnsi="Arial" w:cs="Arial"/>
                <w:sz w:val="24"/>
                <w:szCs w:val="24"/>
              </w:rPr>
              <w:t>15-25 years</w:t>
            </w:r>
          </w:p>
        </w:tc>
        <w:tc>
          <w:tcPr>
            <w:tcW w:w="3006" w:type="dxa"/>
          </w:tcPr>
          <w:p w14:paraId="29D62C93" w14:textId="5F0E6FF8" w:rsidR="005B72E3" w:rsidRPr="008633D2" w:rsidRDefault="00EF1074" w:rsidP="008633D2">
            <w:pPr>
              <w:spacing w:line="360" w:lineRule="auto"/>
              <w:rPr>
                <w:rFonts w:ascii="Arial" w:hAnsi="Arial" w:cs="Arial"/>
                <w:sz w:val="24"/>
                <w:szCs w:val="24"/>
              </w:rPr>
            </w:pPr>
            <w:r w:rsidRPr="008633D2">
              <w:rPr>
                <w:rFonts w:ascii="Arial" w:hAnsi="Arial" w:cs="Arial"/>
                <w:sz w:val="24"/>
                <w:szCs w:val="24"/>
              </w:rPr>
              <w:t>Filter and component replacement</w:t>
            </w:r>
          </w:p>
        </w:tc>
      </w:tr>
      <w:tr w:rsidR="005B72E3" w:rsidRPr="008633D2" w14:paraId="208EAB02" w14:textId="77777777" w:rsidTr="005B72E3">
        <w:tc>
          <w:tcPr>
            <w:tcW w:w="3005" w:type="dxa"/>
          </w:tcPr>
          <w:p w14:paraId="6D5401A5" w14:textId="1EB12EB4" w:rsidR="005B72E3" w:rsidRPr="008633D2" w:rsidRDefault="004060A2" w:rsidP="008633D2">
            <w:pPr>
              <w:spacing w:line="360" w:lineRule="auto"/>
              <w:rPr>
                <w:rFonts w:ascii="Arial" w:hAnsi="Arial" w:cs="Arial"/>
                <w:sz w:val="24"/>
                <w:szCs w:val="24"/>
              </w:rPr>
            </w:pPr>
            <w:r w:rsidRPr="008633D2">
              <w:rPr>
                <w:rFonts w:ascii="Arial" w:hAnsi="Arial" w:cs="Arial"/>
                <w:sz w:val="24"/>
                <w:szCs w:val="24"/>
              </w:rPr>
              <w:t>Drainage System</w:t>
            </w:r>
          </w:p>
        </w:tc>
        <w:tc>
          <w:tcPr>
            <w:tcW w:w="3005" w:type="dxa"/>
          </w:tcPr>
          <w:p w14:paraId="4AD0089B" w14:textId="638599BD" w:rsidR="005B72E3" w:rsidRPr="008633D2" w:rsidRDefault="00873A04" w:rsidP="008633D2">
            <w:pPr>
              <w:spacing w:line="360" w:lineRule="auto"/>
              <w:rPr>
                <w:rFonts w:ascii="Arial" w:hAnsi="Arial" w:cs="Arial"/>
                <w:sz w:val="24"/>
                <w:szCs w:val="24"/>
              </w:rPr>
            </w:pPr>
            <w:r w:rsidRPr="008633D2">
              <w:rPr>
                <w:rFonts w:ascii="Arial" w:hAnsi="Arial" w:cs="Arial"/>
                <w:sz w:val="24"/>
                <w:szCs w:val="24"/>
              </w:rPr>
              <w:t>30-50 years</w:t>
            </w:r>
          </w:p>
        </w:tc>
        <w:tc>
          <w:tcPr>
            <w:tcW w:w="3006" w:type="dxa"/>
          </w:tcPr>
          <w:p w14:paraId="29E71147" w14:textId="30F4B591" w:rsidR="005B72E3" w:rsidRPr="008633D2" w:rsidRDefault="00EF1074" w:rsidP="008633D2">
            <w:pPr>
              <w:spacing w:line="360" w:lineRule="auto"/>
              <w:rPr>
                <w:rFonts w:ascii="Arial" w:hAnsi="Arial" w:cs="Arial"/>
                <w:sz w:val="24"/>
                <w:szCs w:val="24"/>
              </w:rPr>
            </w:pPr>
            <w:r w:rsidRPr="008633D2">
              <w:rPr>
                <w:rFonts w:ascii="Arial" w:hAnsi="Arial" w:cs="Arial"/>
                <w:sz w:val="24"/>
                <w:szCs w:val="24"/>
              </w:rPr>
              <w:t>Regular inspection to jet</w:t>
            </w:r>
          </w:p>
        </w:tc>
      </w:tr>
    </w:tbl>
    <w:p w14:paraId="3C9DC5CA" w14:textId="77777777" w:rsidR="00D911B4" w:rsidRPr="008633D2" w:rsidRDefault="00D911B4" w:rsidP="008633D2">
      <w:pPr>
        <w:spacing w:line="360" w:lineRule="auto"/>
        <w:rPr>
          <w:rFonts w:ascii="Arial" w:hAnsi="Arial" w:cs="Arial"/>
          <w:sz w:val="24"/>
          <w:szCs w:val="24"/>
        </w:rPr>
      </w:pPr>
    </w:p>
    <w:p w14:paraId="39E4E33C" w14:textId="5F91202A" w:rsidR="00EF1074" w:rsidRPr="008633D2" w:rsidRDefault="000F591F" w:rsidP="008633D2">
      <w:pPr>
        <w:spacing w:line="360" w:lineRule="auto"/>
        <w:rPr>
          <w:rFonts w:ascii="Arial" w:hAnsi="Arial" w:cs="Arial"/>
          <w:sz w:val="24"/>
          <w:szCs w:val="24"/>
        </w:rPr>
      </w:pPr>
      <w:r w:rsidRPr="008633D2">
        <w:rPr>
          <w:rFonts w:ascii="Arial" w:hAnsi="Arial" w:cs="Arial"/>
          <w:sz w:val="24"/>
          <w:szCs w:val="24"/>
        </w:rPr>
        <w:t>Overall,</w:t>
      </w:r>
      <w:r w:rsidR="00EF1074" w:rsidRPr="008633D2">
        <w:rPr>
          <w:rFonts w:ascii="Arial" w:hAnsi="Arial" w:cs="Arial"/>
          <w:sz w:val="24"/>
          <w:szCs w:val="24"/>
        </w:rPr>
        <w:t xml:space="preserve"> the buildings projected life cycle has been optimised through material selection</w:t>
      </w:r>
      <w:r w:rsidR="00DA7816" w:rsidRPr="008633D2">
        <w:rPr>
          <w:rFonts w:ascii="Arial" w:hAnsi="Arial" w:cs="Arial"/>
          <w:sz w:val="24"/>
          <w:szCs w:val="24"/>
        </w:rPr>
        <w:t xml:space="preserve">. The structure is expected to require minimal maintenance, </w:t>
      </w:r>
      <w:r w:rsidRPr="008633D2">
        <w:rPr>
          <w:rFonts w:ascii="Arial" w:hAnsi="Arial" w:cs="Arial"/>
          <w:sz w:val="24"/>
          <w:szCs w:val="24"/>
        </w:rPr>
        <w:t>this contributes to lower whole life costs, reduced environment impact and a stable safe environment.</w:t>
      </w:r>
      <w:r w:rsidR="00DA1D5C" w:rsidRPr="008633D2">
        <w:rPr>
          <w:rFonts w:ascii="Arial" w:hAnsi="Arial" w:cs="Arial"/>
          <w:sz w:val="24"/>
          <w:szCs w:val="24"/>
        </w:rPr>
        <w:t xml:space="preserve"> </w:t>
      </w:r>
      <w:sdt>
        <w:sdtPr>
          <w:rPr>
            <w:rFonts w:ascii="Arial" w:hAnsi="Arial" w:cs="Arial"/>
            <w:sz w:val="24"/>
            <w:szCs w:val="24"/>
          </w:rPr>
          <w:id w:val="495228691"/>
          <w:citation/>
        </w:sdtPr>
        <w:sdtEndPr/>
        <w:sdtContent>
          <w:r w:rsidR="00A40D66" w:rsidRPr="008633D2">
            <w:rPr>
              <w:rFonts w:ascii="Arial" w:hAnsi="Arial" w:cs="Arial"/>
              <w:sz w:val="24"/>
              <w:szCs w:val="24"/>
            </w:rPr>
            <w:fldChar w:fldCharType="begin"/>
          </w:r>
          <w:r w:rsidR="00A40D66" w:rsidRPr="008633D2">
            <w:rPr>
              <w:rFonts w:ascii="Arial" w:hAnsi="Arial" w:cs="Arial"/>
              <w:sz w:val="24"/>
              <w:szCs w:val="24"/>
            </w:rPr>
            <w:instrText xml:space="preserve"> CITATION Jar251 \l 2057 </w:instrText>
          </w:r>
          <w:r w:rsidR="00A40D66" w:rsidRPr="008633D2">
            <w:rPr>
              <w:rFonts w:ascii="Arial" w:hAnsi="Arial" w:cs="Arial"/>
              <w:sz w:val="24"/>
              <w:szCs w:val="24"/>
            </w:rPr>
            <w:fldChar w:fldCharType="separate"/>
          </w:r>
          <w:r w:rsidR="003E6AA2" w:rsidRPr="008633D2">
            <w:rPr>
              <w:rFonts w:ascii="Arial" w:hAnsi="Arial" w:cs="Arial"/>
              <w:noProof/>
              <w:sz w:val="24"/>
              <w:szCs w:val="24"/>
            </w:rPr>
            <w:t>(Jarvis, 2025)</w:t>
          </w:r>
          <w:r w:rsidR="00A40D66" w:rsidRPr="008633D2">
            <w:rPr>
              <w:rFonts w:ascii="Arial" w:hAnsi="Arial" w:cs="Arial"/>
              <w:sz w:val="24"/>
              <w:szCs w:val="24"/>
            </w:rPr>
            <w:fldChar w:fldCharType="end"/>
          </w:r>
        </w:sdtContent>
      </w:sdt>
    </w:p>
    <w:p w14:paraId="1631C1EE" w14:textId="00BAA8B7" w:rsidR="00FD0099" w:rsidRPr="008633D2" w:rsidRDefault="00FD0099" w:rsidP="008633D2">
      <w:pPr>
        <w:pStyle w:val="Heading3"/>
        <w:spacing w:line="360" w:lineRule="auto"/>
        <w:rPr>
          <w:rFonts w:ascii="Arial" w:hAnsi="Arial" w:cs="Arial"/>
          <w:sz w:val="24"/>
          <w:szCs w:val="24"/>
        </w:rPr>
      </w:pPr>
      <w:bookmarkStart w:id="4" w:name="_Toc197974281"/>
      <w:r w:rsidRPr="008633D2">
        <w:rPr>
          <w:rFonts w:ascii="Arial" w:hAnsi="Arial" w:cs="Arial"/>
          <w:sz w:val="24"/>
          <w:szCs w:val="24"/>
        </w:rPr>
        <w:t>Aesthetics</w:t>
      </w:r>
      <w:bookmarkEnd w:id="4"/>
    </w:p>
    <w:p w14:paraId="356B4789" w14:textId="4C54EC6F" w:rsidR="00AA2144" w:rsidRPr="008633D2" w:rsidRDefault="00AD6879" w:rsidP="008633D2">
      <w:pPr>
        <w:spacing w:line="360" w:lineRule="auto"/>
        <w:rPr>
          <w:rFonts w:ascii="Arial" w:hAnsi="Arial" w:cs="Arial"/>
          <w:sz w:val="24"/>
          <w:szCs w:val="24"/>
        </w:rPr>
      </w:pPr>
      <w:r w:rsidRPr="008633D2">
        <w:rPr>
          <w:rFonts w:ascii="Arial" w:hAnsi="Arial" w:cs="Arial"/>
          <w:sz w:val="24"/>
          <w:szCs w:val="24"/>
        </w:rPr>
        <w:t xml:space="preserve">The design of the student accommodation </w:t>
      </w:r>
      <w:r w:rsidR="00BA0403" w:rsidRPr="008633D2">
        <w:rPr>
          <w:rFonts w:ascii="Arial" w:hAnsi="Arial" w:cs="Arial"/>
          <w:sz w:val="24"/>
          <w:szCs w:val="24"/>
        </w:rPr>
        <w:t xml:space="preserve">has been designed to reflect the areas industrial heritage </w:t>
      </w:r>
      <w:r w:rsidR="00215B56" w:rsidRPr="008633D2">
        <w:rPr>
          <w:rFonts w:ascii="Arial" w:hAnsi="Arial" w:cs="Arial"/>
          <w:sz w:val="24"/>
          <w:szCs w:val="24"/>
        </w:rPr>
        <w:t xml:space="preserve">whilst still meeting modern standards. Key aesthetic elements are the red brick </w:t>
      </w:r>
      <w:r w:rsidR="00814440" w:rsidRPr="008633D2">
        <w:rPr>
          <w:rFonts w:ascii="Arial" w:hAnsi="Arial" w:cs="Arial"/>
          <w:sz w:val="24"/>
          <w:szCs w:val="24"/>
        </w:rPr>
        <w:t>façade and the pitched roof which are very similar to the surrounding buildings</w:t>
      </w:r>
      <w:r w:rsidR="00E242BF" w:rsidRPr="008633D2">
        <w:rPr>
          <w:rFonts w:ascii="Arial" w:hAnsi="Arial" w:cs="Arial"/>
          <w:sz w:val="24"/>
          <w:szCs w:val="24"/>
        </w:rPr>
        <w:t>.</w:t>
      </w:r>
    </w:p>
    <w:p w14:paraId="6AC69DC9" w14:textId="20240B49" w:rsidR="00E242BF" w:rsidRPr="008633D2" w:rsidRDefault="00E242BF" w:rsidP="008633D2">
      <w:pPr>
        <w:spacing w:line="360" w:lineRule="auto"/>
        <w:rPr>
          <w:rFonts w:ascii="Arial" w:hAnsi="Arial" w:cs="Arial"/>
          <w:sz w:val="24"/>
          <w:szCs w:val="24"/>
        </w:rPr>
      </w:pPr>
      <w:r w:rsidRPr="008633D2">
        <w:rPr>
          <w:rFonts w:ascii="Arial" w:hAnsi="Arial" w:cs="Arial"/>
          <w:sz w:val="24"/>
          <w:szCs w:val="24"/>
        </w:rPr>
        <w:t xml:space="preserve">The varying building heights help </w:t>
      </w:r>
      <w:r w:rsidR="001129D8" w:rsidRPr="008633D2">
        <w:rPr>
          <w:rFonts w:ascii="Arial" w:hAnsi="Arial" w:cs="Arial"/>
          <w:sz w:val="24"/>
          <w:szCs w:val="24"/>
        </w:rPr>
        <w:t>to blend in with the surrounding designs</w:t>
      </w:r>
      <w:r w:rsidR="00E5401C" w:rsidRPr="008633D2">
        <w:rPr>
          <w:rFonts w:ascii="Arial" w:hAnsi="Arial" w:cs="Arial"/>
          <w:sz w:val="24"/>
          <w:szCs w:val="24"/>
        </w:rPr>
        <w:t xml:space="preserve">. The ground floor café and gym </w:t>
      </w:r>
      <w:r w:rsidR="00942625" w:rsidRPr="008633D2">
        <w:rPr>
          <w:rFonts w:ascii="Arial" w:hAnsi="Arial" w:cs="Arial"/>
          <w:sz w:val="24"/>
          <w:szCs w:val="24"/>
        </w:rPr>
        <w:t>offer</w:t>
      </w:r>
      <w:r w:rsidR="00E5401C" w:rsidRPr="008633D2">
        <w:rPr>
          <w:rFonts w:ascii="Arial" w:hAnsi="Arial" w:cs="Arial"/>
          <w:sz w:val="24"/>
          <w:szCs w:val="24"/>
        </w:rPr>
        <w:t xml:space="preserve"> a warm welcome to the community.</w:t>
      </w:r>
    </w:p>
    <w:p w14:paraId="7497FC53" w14:textId="77777777" w:rsidR="005F2D70" w:rsidRPr="008633D2" w:rsidRDefault="00E5401C" w:rsidP="008633D2">
      <w:pPr>
        <w:spacing w:line="360" w:lineRule="auto"/>
        <w:rPr>
          <w:rFonts w:ascii="Arial" w:hAnsi="Arial" w:cs="Arial"/>
          <w:sz w:val="24"/>
          <w:szCs w:val="24"/>
        </w:rPr>
      </w:pPr>
      <w:r w:rsidRPr="008633D2">
        <w:rPr>
          <w:rFonts w:ascii="Arial" w:hAnsi="Arial" w:cs="Arial"/>
          <w:sz w:val="24"/>
          <w:szCs w:val="24"/>
        </w:rPr>
        <w:lastRenderedPageBreak/>
        <w:t xml:space="preserve">The sustainable features such as solar panels and rainwater harvesting </w:t>
      </w:r>
      <w:r w:rsidR="00761DE7" w:rsidRPr="008633D2">
        <w:rPr>
          <w:rFonts w:ascii="Arial" w:hAnsi="Arial" w:cs="Arial"/>
          <w:sz w:val="24"/>
          <w:szCs w:val="24"/>
        </w:rPr>
        <w:t xml:space="preserve">not only reduces the environmental impact but also compliments the modern </w:t>
      </w:r>
      <w:r w:rsidR="00942625" w:rsidRPr="008633D2">
        <w:rPr>
          <w:rFonts w:ascii="Arial" w:hAnsi="Arial" w:cs="Arial"/>
          <w:sz w:val="24"/>
          <w:szCs w:val="24"/>
        </w:rPr>
        <w:t xml:space="preserve">architectural style. </w:t>
      </w:r>
    </w:p>
    <w:p w14:paraId="669E5797" w14:textId="7C557012" w:rsidR="000F591F" w:rsidRPr="008633D2" w:rsidRDefault="005F2D70" w:rsidP="008633D2">
      <w:pPr>
        <w:spacing w:line="360" w:lineRule="auto"/>
        <w:rPr>
          <w:rFonts w:ascii="Arial" w:hAnsi="Arial" w:cs="Arial"/>
          <w:sz w:val="24"/>
          <w:szCs w:val="24"/>
        </w:rPr>
      </w:pPr>
      <w:r w:rsidRPr="008633D2">
        <w:rPr>
          <w:rFonts w:ascii="Arial" w:hAnsi="Arial" w:cs="Arial"/>
          <w:sz w:val="24"/>
          <w:szCs w:val="24"/>
        </w:rPr>
        <w:t>Overall,</w:t>
      </w:r>
      <w:r w:rsidR="00942625" w:rsidRPr="008633D2">
        <w:rPr>
          <w:rFonts w:ascii="Arial" w:hAnsi="Arial" w:cs="Arial"/>
          <w:sz w:val="24"/>
          <w:szCs w:val="24"/>
        </w:rPr>
        <w:t xml:space="preserve"> the development integrates well into the historical background.</w:t>
      </w:r>
    </w:p>
    <w:p w14:paraId="068C8AAB" w14:textId="77777777" w:rsidR="004E6308" w:rsidRPr="008633D2" w:rsidRDefault="004E6308" w:rsidP="008633D2">
      <w:pPr>
        <w:spacing w:line="360" w:lineRule="auto"/>
        <w:rPr>
          <w:rFonts w:ascii="Arial" w:hAnsi="Arial" w:cs="Arial"/>
          <w:sz w:val="24"/>
          <w:szCs w:val="24"/>
        </w:rPr>
      </w:pPr>
    </w:p>
    <w:p w14:paraId="27A8B7BF" w14:textId="6EB382B1" w:rsidR="00CE2B1B" w:rsidRPr="008633D2" w:rsidRDefault="00C761F6" w:rsidP="008633D2">
      <w:pPr>
        <w:pStyle w:val="Heading3"/>
        <w:spacing w:line="360" w:lineRule="auto"/>
        <w:rPr>
          <w:rFonts w:ascii="Arial" w:hAnsi="Arial" w:cs="Arial"/>
          <w:sz w:val="24"/>
          <w:szCs w:val="24"/>
        </w:rPr>
      </w:pPr>
      <w:bookmarkStart w:id="5" w:name="_Toc197974282"/>
      <w:r w:rsidRPr="008633D2">
        <w:rPr>
          <w:rFonts w:ascii="Arial" w:hAnsi="Arial" w:cs="Arial"/>
          <w:sz w:val="24"/>
          <w:szCs w:val="24"/>
        </w:rPr>
        <w:t xml:space="preserve">Façade </w:t>
      </w:r>
      <w:r w:rsidR="005F5222" w:rsidRPr="008633D2">
        <w:rPr>
          <w:rFonts w:ascii="Arial" w:hAnsi="Arial" w:cs="Arial"/>
          <w:sz w:val="24"/>
          <w:szCs w:val="24"/>
        </w:rPr>
        <w:t>G</w:t>
      </w:r>
      <w:r w:rsidRPr="008633D2">
        <w:rPr>
          <w:rFonts w:ascii="Arial" w:hAnsi="Arial" w:cs="Arial"/>
          <w:sz w:val="24"/>
          <w:szCs w:val="24"/>
        </w:rPr>
        <w:t xml:space="preserve">reening and </w:t>
      </w:r>
      <w:r w:rsidR="00FC3709" w:rsidRPr="008633D2">
        <w:rPr>
          <w:rFonts w:ascii="Arial" w:hAnsi="Arial" w:cs="Arial"/>
          <w:sz w:val="24"/>
          <w:szCs w:val="24"/>
        </w:rPr>
        <w:t>S</w:t>
      </w:r>
      <w:r w:rsidRPr="008633D2">
        <w:rPr>
          <w:rFonts w:ascii="Arial" w:hAnsi="Arial" w:cs="Arial"/>
          <w:sz w:val="24"/>
          <w:szCs w:val="24"/>
        </w:rPr>
        <w:t>UDS –</w:t>
      </w:r>
      <w:bookmarkEnd w:id="5"/>
    </w:p>
    <w:p w14:paraId="0E037CE3" w14:textId="07F7D9E2" w:rsidR="00C761F6" w:rsidRPr="008633D2" w:rsidRDefault="00CD2468" w:rsidP="008633D2">
      <w:pPr>
        <w:pStyle w:val="Heading4"/>
        <w:spacing w:line="360" w:lineRule="auto"/>
        <w:rPr>
          <w:rFonts w:ascii="Arial" w:hAnsi="Arial" w:cs="Arial"/>
          <w:sz w:val="24"/>
          <w:szCs w:val="24"/>
        </w:rPr>
      </w:pPr>
      <w:r w:rsidRPr="008633D2">
        <w:rPr>
          <w:rFonts w:ascii="Arial" w:hAnsi="Arial" w:cs="Arial"/>
          <w:sz w:val="24"/>
          <w:szCs w:val="24"/>
        </w:rPr>
        <w:t>Potential</w:t>
      </w:r>
      <w:r w:rsidR="00C761F6" w:rsidRPr="008633D2">
        <w:rPr>
          <w:rFonts w:ascii="Arial" w:hAnsi="Arial" w:cs="Arial"/>
          <w:sz w:val="24"/>
          <w:szCs w:val="24"/>
        </w:rPr>
        <w:t xml:space="preserve"> for </w:t>
      </w:r>
      <w:r w:rsidRPr="008633D2">
        <w:rPr>
          <w:rFonts w:ascii="Arial" w:hAnsi="Arial" w:cs="Arial"/>
          <w:sz w:val="24"/>
          <w:szCs w:val="24"/>
        </w:rPr>
        <w:t>G</w:t>
      </w:r>
      <w:r w:rsidR="00C761F6" w:rsidRPr="008633D2">
        <w:rPr>
          <w:rFonts w:ascii="Arial" w:hAnsi="Arial" w:cs="Arial"/>
          <w:sz w:val="24"/>
          <w:szCs w:val="24"/>
        </w:rPr>
        <w:t xml:space="preserve">reen </w:t>
      </w:r>
      <w:r w:rsidRPr="008633D2">
        <w:rPr>
          <w:rFonts w:ascii="Arial" w:hAnsi="Arial" w:cs="Arial"/>
          <w:sz w:val="24"/>
          <w:szCs w:val="24"/>
        </w:rPr>
        <w:t>F</w:t>
      </w:r>
      <w:r w:rsidR="00C761F6" w:rsidRPr="008633D2">
        <w:rPr>
          <w:rFonts w:ascii="Arial" w:hAnsi="Arial" w:cs="Arial"/>
          <w:sz w:val="24"/>
          <w:szCs w:val="24"/>
        </w:rPr>
        <w:t xml:space="preserve">acades </w:t>
      </w:r>
      <w:r w:rsidRPr="008633D2">
        <w:rPr>
          <w:rFonts w:ascii="Arial" w:hAnsi="Arial" w:cs="Arial"/>
          <w:sz w:val="24"/>
          <w:szCs w:val="24"/>
        </w:rPr>
        <w:t>-</w:t>
      </w:r>
    </w:p>
    <w:p w14:paraId="5D6B0C6C" w14:textId="6141EF9F" w:rsidR="00DB3E89" w:rsidRPr="008633D2" w:rsidRDefault="009832F8" w:rsidP="008633D2">
      <w:pPr>
        <w:spacing w:line="360" w:lineRule="auto"/>
        <w:rPr>
          <w:rFonts w:ascii="Arial" w:hAnsi="Arial" w:cs="Arial"/>
          <w:sz w:val="24"/>
          <w:szCs w:val="24"/>
        </w:rPr>
      </w:pPr>
      <w:r w:rsidRPr="008633D2">
        <w:rPr>
          <w:rFonts w:ascii="Arial" w:hAnsi="Arial" w:cs="Arial"/>
          <w:sz w:val="24"/>
          <w:szCs w:val="24"/>
        </w:rPr>
        <w:t xml:space="preserve">The proposed student accommodation is well suited for green facades mainly because of </w:t>
      </w:r>
      <w:r w:rsidR="00425DD0" w:rsidRPr="008633D2">
        <w:rPr>
          <w:rFonts w:ascii="Arial" w:hAnsi="Arial" w:cs="Arial"/>
          <w:sz w:val="24"/>
          <w:szCs w:val="24"/>
        </w:rPr>
        <w:t xml:space="preserve">the sun exposed elevations. The reinforced concrete structure and hybrid construction allows for easy integration </w:t>
      </w:r>
      <w:r w:rsidR="00CE2B1B" w:rsidRPr="008633D2">
        <w:rPr>
          <w:rFonts w:ascii="Arial" w:hAnsi="Arial" w:cs="Arial"/>
          <w:sz w:val="24"/>
          <w:szCs w:val="24"/>
        </w:rPr>
        <w:t>of green systems.</w:t>
      </w:r>
    </w:p>
    <w:p w14:paraId="44D8000E" w14:textId="452C50D6" w:rsidR="00CE2B1B" w:rsidRPr="008633D2" w:rsidRDefault="00CE2B1B" w:rsidP="008633D2">
      <w:pPr>
        <w:pStyle w:val="Heading4"/>
        <w:spacing w:line="360" w:lineRule="auto"/>
        <w:rPr>
          <w:rFonts w:ascii="Arial" w:hAnsi="Arial" w:cs="Arial"/>
          <w:sz w:val="24"/>
          <w:szCs w:val="24"/>
        </w:rPr>
      </w:pPr>
      <w:r w:rsidRPr="008633D2">
        <w:rPr>
          <w:rFonts w:ascii="Arial" w:hAnsi="Arial" w:cs="Arial"/>
          <w:sz w:val="24"/>
          <w:szCs w:val="24"/>
        </w:rPr>
        <w:t>Key benefi</w:t>
      </w:r>
      <w:r w:rsidR="007E1026" w:rsidRPr="008633D2">
        <w:rPr>
          <w:rFonts w:ascii="Arial" w:hAnsi="Arial" w:cs="Arial"/>
          <w:sz w:val="24"/>
          <w:szCs w:val="24"/>
        </w:rPr>
        <w:t>ts –</w:t>
      </w:r>
    </w:p>
    <w:p w14:paraId="35E5AB42" w14:textId="28F03A14" w:rsidR="007E1026" w:rsidRPr="008633D2" w:rsidRDefault="007E1026" w:rsidP="008633D2">
      <w:pPr>
        <w:pStyle w:val="ListParagraph"/>
        <w:numPr>
          <w:ilvl w:val="0"/>
          <w:numId w:val="11"/>
        </w:numPr>
        <w:spacing w:line="360" w:lineRule="auto"/>
        <w:rPr>
          <w:rFonts w:ascii="Arial" w:hAnsi="Arial" w:cs="Arial"/>
          <w:sz w:val="24"/>
          <w:szCs w:val="24"/>
        </w:rPr>
      </w:pPr>
      <w:r w:rsidRPr="008633D2">
        <w:rPr>
          <w:rFonts w:ascii="Arial" w:hAnsi="Arial" w:cs="Arial"/>
          <w:sz w:val="24"/>
          <w:szCs w:val="24"/>
        </w:rPr>
        <w:t>Reduces heating and cooling demands.</w:t>
      </w:r>
    </w:p>
    <w:p w14:paraId="0DE5CE97" w14:textId="04B585FD" w:rsidR="007E1026" w:rsidRPr="008633D2" w:rsidRDefault="00F867FC" w:rsidP="008633D2">
      <w:pPr>
        <w:pStyle w:val="ListParagraph"/>
        <w:numPr>
          <w:ilvl w:val="0"/>
          <w:numId w:val="11"/>
        </w:numPr>
        <w:spacing w:line="360" w:lineRule="auto"/>
        <w:rPr>
          <w:rFonts w:ascii="Arial" w:hAnsi="Arial" w:cs="Arial"/>
          <w:sz w:val="24"/>
          <w:szCs w:val="24"/>
        </w:rPr>
      </w:pPr>
      <w:r w:rsidRPr="008633D2">
        <w:rPr>
          <w:rFonts w:ascii="Arial" w:hAnsi="Arial" w:cs="Arial"/>
          <w:sz w:val="24"/>
          <w:szCs w:val="24"/>
        </w:rPr>
        <w:t xml:space="preserve">Absorbs rainfall which helps towards flood management in the </w:t>
      </w:r>
      <w:r w:rsidR="00335702" w:rsidRPr="008633D2">
        <w:rPr>
          <w:rFonts w:ascii="Arial" w:hAnsi="Arial" w:cs="Arial"/>
          <w:sz w:val="24"/>
          <w:szCs w:val="24"/>
        </w:rPr>
        <w:t>high-risk</w:t>
      </w:r>
      <w:r w:rsidRPr="008633D2">
        <w:rPr>
          <w:rFonts w:ascii="Arial" w:hAnsi="Arial" w:cs="Arial"/>
          <w:sz w:val="24"/>
          <w:szCs w:val="24"/>
        </w:rPr>
        <w:t xml:space="preserve"> area.</w:t>
      </w:r>
    </w:p>
    <w:p w14:paraId="04DEAFE3" w14:textId="4B51DD3F" w:rsidR="00F867FC" w:rsidRPr="008633D2" w:rsidRDefault="000D067B" w:rsidP="008633D2">
      <w:pPr>
        <w:pStyle w:val="ListParagraph"/>
        <w:numPr>
          <w:ilvl w:val="0"/>
          <w:numId w:val="11"/>
        </w:numPr>
        <w:spacing w:line="360" w:lineRule="auto"/>
        <w:rPr>
          <w:rFonts w:ascii="Arial" w:hAnsi="Arial" w:cs="Arial"/>
          <w:sz w:val="24"/>
          <w:szCs w:val="24"/>
        </w:rPr>
      </w:pPr>
      <w:r w:rsidRPr="008633D2">
        <w:rPr>
          <w:rFonts w:ascii="Arial" w:hAnsi="Arial" w:cs="Arial"/>
          <w:sz w:val="24"/>
          <w:szCs w:val="24"/>
        </w:rPr>
        <w:t>Air quality filters pollutants and supports urban wildlife.</w:t>
      </w:r>
    </w:p>
    <w:p w14:paraId="3A92B6E0" w14:textId="3AC4AB78" w:rsidR="000D067B" w:rsidRPr="008633D2" w:rsidRDefault="000D067B" w:rsidP="008633D2">
      <w:pPr>
        <w:pStyle w:val="ListParagraph"/>
        <w:numPr>
          <w:ilvl w:val="0"/>
          <w:numId w:val="11"/>
        </w:numPr>
        <w:spacing w:line="360" w:lineRule="auto"/>
        <w:rPr>
          <w:rFonts w:ascii="Arial" w:hAnsi="Arial" w:cs="Arial"/>
          <w:sz w:val="24"/>
          <w:szCs w:val="24"/>
        </w:rPr>
      </w:pPr>
      <w:r w:rsidRPr="008633D2">
        <w:rPr>
          <w:rFonts w:ascii="Arial" w:hAnsi="Arial" w:cs="Arial"/>
          <w:sz w:val="24"/>
          <w:szCs w:val="24"/>
        </w:rPr>
        <w:t xml:space="preserve">Exposure to </w:t>
      </w:r>
      <w:r w:rsidR="00420D9A" w:rsidRPr="008633D2">
        <w:rPr>
          <w:rFonts w:ascii="Arial" w:hAnsi="Arial" w:cs="Arial"/>
          <w:sz w:val="24"/>
          <w:szCs w:val="24"/>
        </w:rPr>
        <w:t>greenery improves mental health.</w:t>
      </w:r>
    </w:p>
    <w:p w14:paraId="1A9043CA" w14:textId="4DF4BB4F" w:rsidR="005169B9" w:rsidRPr="008633D2" w:rsidRDefault="005169B9" w:rsidP="008633D2">
      <w:pPr>
        <w:spacing w:line="360" w:lineRule="auto"/>
        <w:ind w:left="360"/>
        <w:rPr>
          <w:rFonts w:ascii="Arial" w:hAnsi="Arial" w:cs="Arial"/>
          <w:sz w:val="24"/>
          <w:szCs w:val="24"/>
        </w:rPr>
      </w:pPr>
      <w:r w:rsidRPr="008633D2">
        <w:rPr>
          <w:rFonts w:ascii="Arial" w:hAnsi="Arial" w:cs="Arial"/>
          <w:noProof/>
          <w:sz w:val="24"/>
          <w:szCs w:val="24"/>
        </w:rPr>
        <w:drawing>
          <wp:inline distT="0" distB="0" distL="0" distR="0" wp14:anchorId="17E064A9" wp14:editId="40C29D84">
            <wp:extent cx="3086100" cy="2058312"/>
            <wp:effectExtent l="0" t="0" r="0" b="0"/>
            <wp:docPr id="868172863" name="Picture 3" descr="BAM - Green intelligent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M - Green intelligent build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97838" cy="2066141"/>
                    </a:xfrm>
                    <a:prstGeom prst="rect">
                      <a:avLst/>
                    </a:prstGeom>
                    <a:noFill/>
                    <a:ln>
                      <a:noFill/>
                    </a:ln>
                  </pic:spPr>
                </pic:pic>
              </a:graphicData>
            </a:graphic>
          </wp:inline>
        </w:drawing>
      </w:r>
      <w:sdt>
        <w:sdtPr>
          <w:rPr>
            <w:rFonts w:ascii="Arial" w:hAnsi="Arial" w:cs="Arial"/>
            <w:sz w:val="24"/>
            <w:szCs w:val="24"/>
          </w:rPr>
          <w:id w:val="1659565292"/>
          <w:citation/>
        </w:sdtPr>
        <w:sdtEndPr/>
        <w:sdtContent>
          <w:r w:rsidR="00A15147" w:rsidRPr="008633D2">
            <w:rPr>
              <w:rFonts w:ascii="Arial" w:hAnsi="Arial" w:cs="Arial"/>
              <w:sz w:val="24"/>
              <w:szCs w:val="24"/>
            </w:rPr>
            <w:fldChar w:fldCharType="begin"/>
          </w:r>
          <w:r w:rsidR="00A15147" w:rsidRPr="008633D2">
            <w:rPr>
              <w:rFonts w:ascii="Arial" w:hAnsi="Arial" w:cs="Arial"/>
              <w:sz w:val="24"/>
              <w:szCs w:val="24"/>
            </w:rPr>
            <w:instrText xml:space="preserve"> CITATION Gre \l 2057 </w:instrText>
          </w:r>
          <w:r w:rsidR="00A15147" w:rsidRPr="008633D2">
            <w:rPr>
              <w:rFonts w:ascii="Arial" w:hAnsi="Arial" w:cs="Arial"/>
              <w:sz w:val="24"/>
              <w:szCs w:val="24"/>
            </w:rPr>
            <w:fldChar w:fldCharType="separate"/>
          </w:r>
          <w:r w:rsidR="00A15147" w:rsidRPr="008633D2">
            <w:rPr>
              <w:rFonts w:ascii="Arial" w:hAnsi="Arial" w:cs="Arial"/>
              <w:noProof/>
              <w:sz w:val="24"/>
              <w:szCs w:val="24"/>
            </w:rPr>
            <w:t xml:space="preserve"> (Walls, n.d.)</w:t>
          </w:r>
          <w:r w:rsidR="00A15147" w:rsidRPr="008633D2">
            <w:rPr>
              <w:rFonts w:ascii="Arial" w:hAnsi="Arial" w:cs="Arial"/>
              <w:sz w:val="24"/>
              <w:szCs w:val="24"/>
            </w:rPr>
            <w:fldChar w:fldCharType="end"/>
          </w:r>
        </w:sdtContent>
      </w:sdt>
    </w:p>
    <w:p w14:paraId="6DEE0431" w14:textId="355879FF" w:rsidR="00DB3E89" w:rsidRPr="008633D2" w:rsidRDefault="00420D9A" w:rsidP="008633D2">
      <w:pPr>
        <w:spacing w:line="360" w:lineRule="auto"/>
        <w:rPr>
          <w:rFonts w:ascii="Arial" w:hAnsi="Arial" w:cs="Arial"/>
          <w:sz w:val="24"/>
          <w:szCs w:val="24"/>
        </w:rPr>
      </w:pPr>
      <w:r w:rsidRPr="008633D2">
        <w:rPr>
          <w:rFonts w:ascii="Arial" w:hAnsi="Arial" w:cs="Arial"/>
          <w:sz w:val="24"/>
          <w:szCs w:val="24"/>
        </w:rPr>
        <w:t xml:space="preserve">Green facades can be applied to </w:t>
      </w:r>
      <w:r w:rsidR="00736D34" w:rsidRPr="008633D2">
        <w:rPr>
          <w:rFonts w:ascii="Arial" w:hAnsi="Arial" w:cs="Arial"/>
          <w:sz w:val="24"/>
          <w:szCs w:val="24"/>
        </w:rPr>
        <w:t>avoid conflicting with buildings industrial aesthetic, especially on internal or less visible walls</w:t>
      </w:r>
      <w:r w:rsidR="00335702" w:rsidRPr="008633D2">
        <w:rPr>
          <w:rFonts w:ascii="Arial" w:hAnsi="Arial" w:cs="Arial"/>
          <w:sz w:val="24"/>
          <w:szCs w:val="24"/>
        </w:rPr>
        <w:t>. They do require regular maintenance, but the environmental benefit makes them a more valuable addition.</w:t>
      </w:r>
      <w:r w:rsidR="00A07F9C" w:rsidRPr="008633D2">
        <w:rPr>
          <w:rFonts w:ascii="Arial" w:hAnsi="Arial" w:cs="Arial"/>
          <w:sz w:val="24"/>
          <w:szCs w:val="24"/>
        </w:rPr>
        <w:t xml:space="preserve"> </w:t>
      </w:r>
      <w:sdt>
        <w:sdtPr>
          <w:rPr>
            <w:rFonts w:ascii="Arial" w:hAnsi="Arial" w:cs="Arial"/>
            <w:sz w:val="24"/>
            <w:szCs w:val="24"/>
          </w:rPr>
          <w:id w:val="825327267"/>
          <w:citation/>
        </w:sdtPr>
        <w:sdtEndPr/>
        <w:sdtContent>
          <w:r w:rsidR="00A07F9C" w:rsidRPr="008633D2">
            <w:rPr>
              <w:rFonts w:ascii="Arial" w:hAnsi="Arial" w:cs="Arial"/>
              <w:sz w:val="24"/>
              <w:szCs w:val="24"/>
            </w:rPr>
            <w:fldChar w:fldCharType="begin"/>
          </w:r>
          <w:r w:rsidR="00A07F9C" w:rsidRPr="008633D2">
            <w:rPr>
              <w:rFonts w:ascii="Arial" w:hAnsi="Arial" w:cs="Arial"/>
              <w:sz w:val="24"/>
              <w:szCs w:val="24"/>
            </w:rPr>
            <w:instrText xml:space="preserve"> CITATION SMS12 \l 2057 </w:instrText>
          </w:r>
          <w:r w:rsidR="00A07F9C" w:rsidRPr="008633D2">
            <w:rPr>
              <w:rFonts w:ascii="Arial" w:hAnsi="Arial" w:cs="Arial"/>
              <w:sz w:val="24"/>
              <w:szCs w:val="24"/>
            </w:rPr>
            <w:fldChar w:fldCharType="separate"/>
          </w:r>
          <w:r w:rsidR="003E6AA2" w:rsidRPr="008633D2">
            <w:rPr>
              <w:rFonts w:ascii="Arial" w:hAnsi="Arial" w:cs="Arial"/>
              <w:noProof/>
              <w:sz w:val="24"/>
              <w:szCs w:val="24"/>
            </w:rPr>
            <w:t>(S.M. Sheweka Dr, 2012)</w:t>
          </w:r>
          <w:r w:rsidR="00A07F9C" w:rsidRPr="008633D2">
            <w:rPr>
              <w:rFonts w:ascii="Arial" w:hAnsi="Arial" w:cs="Arial"/>
              <w:sz w:val="24"/>
              <w:szCs w:val="24"/>
            </w:rPr>
            <w:fldChar w:fldCharType="end"/>
          </w:r>
        </w:sdtContent>
      </w:sdt>
    </w:p>
    <w:p w14:paraId="3BCF5E82" w14:textId="77777777" w:rsidR="00335702" w:rsidRPr="008633D2" w:rsidRDefault="00335702" w:rsidP="008633D2">
      <w:pPr>
        <w:spacing w:line="360" w:lineRule="auto"/>
        <w:rPr>
          <w:rFonts w:ascii="Arial" w:hAnsi="Arial" w:cs="Arial"/>
          <w:sz w:val="24"/>
          <w:szCs w:val="24"/>
        </w:rPr>
      </w:pPr>
    </w:p>
    <w:p w14:paraId="65859F40" w14:textId="472F4546" w:rsidR="00905FBF" w:rsidRPr="008633D2" w:rsidRDefault="008610E6" w:rsidP="008633D2">
      <w:pPr>
        <w:pStyle w:val="Heading4"/>
        <w:spacing w:line="360" w:lineRule="auto"/>
        <w:rPr>
          <w:rFonts w:ascii="Arial" w:hAnsi="Arial" w:cs="Arial"/>
          <w:sz w:val="24"/>
          <w:szCs w:val="24"/>
        </w:rPr>
      </w:pPr>
      <w:r w:rsidRPr="008633D2">
        <w:rPr>
          <w:rFonts w:ascii="Arial" w:hAnsi="Arial" w:cs="Arial"/>
          <w:sz w:val="24"/>
          <w:szCs w:val="24"/>
        </w:rPr>
        <w:lastRenderedPageBreak/>
        <w:t>P</w:t>
      </w:r>
      <w:r w:rsidR="00905FBF" w:rsidRPr="008633D2">
        <w:rPr>
          <w:rFonts w:ascii="Arial" w:hAnsi="Arial" w:cs="Arial"/>
          <w:sz w:val="24"/>
          <w:szCs w:val="24"/>
        </w:rPr>
        <w:t xml:space="preserve">otential </w:t>
      </w:r>
      <w:r w:rsidRPr="008633D2">
        <w:rPr>
          <w:rFonts w:ascii="Arial" w:hAnsi="Arial" w:cs="Arial"/>
          <w:sz w:val="24"/>
          <w:szCs w:val="24"/>
        </w:rPr>
        <w:t>I</w:t>
      </w:r>
      <w:r w:rsidR="00905FBF" w:rsidRPr="008633D2">
        <w:rPr>
          <w:rFonts w:ascii="Arial" w:hAnsi="Arial" w:cs="Arial"/>
          <w:sz w:val="24"/>
          <w:szCs w:val="24"/>
        </w:rPr>
        <w:t xml:space="preserve">mplementation of SUDS </w:t>
      </w:r>
    </w:p>
    <w:p w14:paraId="6C310122" w14:textId="07AC4123" w:rsidR="006365A3" w:rsidRPr="008633D2" w:rsidRDefault="00662C00" w:rsidP="008633D2">
      <w:pPr>
        <w:spacing w:line="360" w:lineRule="auto"/>
        <w:rPr>
          <w:rFonts w:ascii="Arial" w:hAnsi="Arial" w:cs="Arial"/>
          <w:sz w:val="24"/>
          <w:szCs w:val="24"/>
        </w:rPr>
      </w:pPr>
      <w:r w:rsidRPr="008633D2">
        <w:rPr>
          <w:rFonts w:ascii="Arial" w:hAnsi="Arial" w:cs="Arial"/>
          <w:sz w:val="24"/>
          <w:szCs w:val="24"/>
        </w:rPr>
        <w:t xml:space="preserve">Sustainable urban drainage </w:t>
      </w:r>
      <w:r w:rsidR="00A82E08" w:rsidRPr="008633D2">
        <w:rPr>
          <w:rFonts w:ascii="Arial" w:hAnsi="Arial" w:cs="Arial"/>
          <w:sz w:val="24"/>
          <w:szCs w:val="24"/>
        </w:rPr>
        <w:t>systems</w:t>
      </w:r>
      <w:r w:rsidRPr="008633D2">
        <w:rPr>
          <w:rFonts w:ascii="Arial" w:hAnsi="Arial" w:cs="Arial"/>
          <w:sz w:val="24"/>
          <w:szCs w:val="24"/>
        </w:rPr>
        <w:t xml:space="preserve"> (SUDS) </w:t>
      </w:r>
      <w:r w:rsidR="00A82E08" w:rsidRPr="008633D2">
        <w:rPr>
          <w:rFonts w:ascii="Arial" w:hAnsi="Arial" w:cs="Arial"/>
          <w:sz w:val="24"/>
          <w:szCs w:val="24"/>
        </w:rPr>
        <w:t xml:space="preserve">would be well suited for the site as it is a brownfield </w:t>
      </w:r>
      <w:r w:rsidR="00BD21F2" w:rsidRPr="008633D2">
        <w:rPr>
          <w:rFonts w:ascii="Arial" w:hAnsi="Arial" w:cs="Arial"/>
          <w:sz w:val="24"/>
          <w:szCs w:val="24"/>
        </w:rPr>
        <w:t>site,</w:t>
      </w:r>
      <w:r w:rsidR="008442AB" w:rsidRPr="008633D2">
        <w:rPr>
          <w:rFonts w:ascii="Arial" w:hAnsi="Arial" w:cs="Arial"/>
          <w:sz w:val="24"/>
          <w:szCs w:val="24"/>
        </w:rPr>
        <w:t xml:space="preserve"> and it is very close to the </w:t>
      </w:r>
      <w:r w:rsidR="00BD21F2" w:rsidRPr="008633D2">
        <w:rPr>
          <w:rFonts w:ascii="Arial" w:hAnsi="Arial" w:cs="Arial"/>
          <w:sz w:val="24"/>
          <w:szCs w:val="24"/>
        </w:rPr>
        <w:t>river</w:t>
      </w:r>
      <w:r w:rsidR="008442AB" w:rsidRPr="008633D2">
        <w:rPr>
          <w:rFonts w:ascii="Arial" w:hAnsi="Arial" w:cs="Arial"/>
          <w:sz w:val="24"/>
          <w:szCs w:val="24"/>
        </w:rPr>
        <w:t xml:space="preserve"> Tawe with a high flood risk status.</w:t>
      </w:r>
    </w:p>
    <w:p w14:paraId="3B95ED35" w14:textId="3BEC380B" w:rsidR="00BD21F2" w:rsidRPr="008633D2" w:rsidRDefault="00BD21F2" w:rsidP="008633D2">
      <w:pPr>
        <w:spacing w:line="360" w:lineRule="auto"/>
        <w:rPr>
          <w:rFonts w:ascii="Arial" w:hAnsi="Arial" w:cs="Arial"/>
          <w:sz w:val="24"/>
          <w:szCs w:val="24"/>
        </w:rPr>
      </w:pPr>
      <w:r w:rsidRPr="008633D2">
        <w:rPr>
          <w:rFonts w:ascii="Arial" w:hAnsi="Arial" w:cs="Arial"/>
          <w:sz w:val="24"/>
          <w:szCs w:val="24"/>
        </w:rPr>
        <w:t>Key Opportunities for SUDS:</w:t>
      </w:r>
    </w:p>
    <w:p w14:paraId="50E4355C" w14:textId="4606AF36" w:rsidR="00BD21F2" w:rsidRPr="008633D2" w:rsidRDefault="00BD21F2" w:rsidP="008633D2">
      <w:pPr>
        <w:pStyle w:val="ListParagraph"/>
        <w:numPr>
          <w:ilvl w:val="0"/>
          <w:numId w:val="12"/>
        </w:numPr>
        <w:spacing w:line="360" w:lineRule="auto"/>
        <w:rPr>
          <w:rFonts w:ascii="Arial" w:hAnsi="Arial" w:cs="Arial"/>
          <w:sz w:val="24"/>
          <w:szCs w:val="24"/>
        </w:rPr>
      </w:pPr>
      <w:r w:rsidRPr="008633D2">
        <w:rPr>
          <w:rFonts w:ascii="Arial" w:hAnsi="Arial" w:cs="Arial"/>
          <w:sz w:val="24"/>
          <w:szCs w:val="24"/>
        </w:rPr>
        <w:t xml:space="preserve">Green roofs </w:t>
      </w:r>
      <w:r w:rsidR="00F028B8" w:rsidRPr="008633D2">
        <w:rPr>
          <w:rFonts w:ascii="Arial" w:hAnsi="Arial" w:cs="Arial"/>
          <w:sz w:val="24"/>
          <w:szCs w:val="24"/>
        </w:rPr>
        <w:t>and rain gardens can absorb rainfall and filter through.</w:t>
      </w:r>
    </w:p>
    <w:p w14:paraId="0A371F91" w14:textId="1341AEA6" w:rsidR="00F028B8" w:rsidRPr="008633D2" w:rsidRDefault="00F028B8" w:rsidP="008633D2">
      <w:pPr>
        <w:pStyle w:val="ListParagraph"/>
        <w:numPr>
          <w:ilvl w:val="0"/>
          <w:numId w:val="12"/>
        </w:numPr>
        <w:spacing w:line="360" w:lineRule="auto"/>
        <w:rPr>
          <w:rFonts w:ascii="Arial" w:hAnsi="Arial" w:cs="Arial"/>
          <w:sz w:val="24"/>
          <w:szCs w:val="24"/>
        </w:rPr>
      </w:pPr>
      <w:r w:rsidRPr="008633D2">
        <w:rPr>
          <w:rFonts w:ascii="Arial" w:hAnsi="Arial" w:cs="Arial"/>
          <w:sz w:val="24"/>
          <w:szCs w:val="24"/>
        </w:rPr>
        <w:t>Permeable paving for walkways to reduce surface water runoff.</w:t>
      </w:r>
    </w:p>
    <w:p w14:paraId="7C6DEF83" w14:textId="209F8105" w:rsidR="00F028B8" w:rsidRPr="008633D2" w:rsidRDefault="00D662BE" w:rsidP="008633D2">
      <w:pPr>
        <w:pStyle w:val="ListParagraph"/>
        <w:numPr>
          <w:ilvl w:val="0"/>
          <w:numId w:val="12"/>
        </w:numPr>
        <w:spacing w:line="360" w:lineRule="auto"/>
        <w:rPr>
          <w:rFonts w:ascii="Arial" w:hAnsi="Arial" w:cs="Arial"/>
          <w:sz w:val="24"/>
          <w:szCs w:val="24"/>
        </w:rPr>
      </w:pPr>
      <w:r w:rsidRPr="008633D2">
        <w:rPr>
          <w:rFonts w:ascii="Arial" w:hAnsi="Arial" w:cs="Arial"/>
          <w:sz w:val="24"/>
          <w:szCs w:val="24"/>
        </w:rPr>
        <w:t xml:space="preserve">Attenuation tanks could be installed </w:t>
      </w:r>
      <w:r w:rsidR="0058752D" w:rsidRPr="008633D2">
        <w:rPr>
          <w:rFonts w:ascii="Arial" w:hAnsi="Arial" w:cs="Arial"/>
          <w:sz w:val="24"/>
          <w:szCs w:val="24"/>
        </w:rPr>
        <w:t>to control water release.</w:t>
      </w:r>
    </w:p>
    <w:p w14:paraId="116886AA" w14:textId="19CC2BA8" w:rsidR="0058752D" w:rsidRPr="008633D2" w:rsidRDefault="00C2679F" w:rsidP="008633D2">
      <w:pPr>
        <w:pStyle w:val="ListParagraph"/>
        <w:numPr>
          <w:ilvl w:val="0"/>
          <w:numId w:val="12"/>
        </w:numPr>
        <w:spacing w:line="360" w:lineRule="auto"/>
        <w:rPr>
          <w:rFonts w:ascii="Arial" w:hAnsi="Arial" w:cs="Arial"/>
          <w:sz w:val="24"/>
          <w:szCs w:val="24"/>
        </w:rPr>
      </w:pPr>
      <w:r w:rsidRPr="008633D2">
        <w:rPr>
          <w:rFonts w:ascii="Arial" w:hAnsi="Arial" w:cs="Arial"/>
          <w:sz w:val="24"/>
          <w:szCs w:val="24"/>
        </w:rPr>
        <w:t>Rainwater harvesting which is already planned can support water efficiency.</w:t>
      </w:r>
    </w:p>
    <w:p w14:paraId="28AE15B8" w14:textId="69A77890" w:rsidR="00C2679F" w:rsidRPr="008633D2" w:rsidRDefault="00C2679F" w:rsidP="008633D2">
      <w:pPr>
        <w:spacing w:line="360" w:lineRule="auto"/>
        <w:rPr>
          <w:rFonts w:ascii="Arial" w:hAnsi="Arial" w:cs="Arial"/>
          <w:sz w:val="24"/>
          <w:szCs w:val="24"/>
        </w:rPr>
      </w:pPr>
      <w:r w:rsidRPr="008633D2">
        <w:rPr>
          <w:rFonts w:ascii="Arial" w:hAnsi="Arial" w:cs="Arial"/>
          <w:sz w:val="24"/>
          <w:szCs w:val="24"/>
        </w:rPr>
        <w:t>Benefits:</w:t>
      </w:r>
    </w:p>
    <w:p w14:paraId="110DE327" w14:textId="350EC464" w:rsidR="00C2679F" w:rsidRPr="008633D2" w:rsidRDefault="00C2679F" w:rsidP="008633D2">
      <w:pPr>
        <w:pStyle w:val="ListParagraph"/>
        <w:numPr>
          <w:ilvl w:val="0"/>
          <w:numId w:val="13"/>
        </w:numPr>
        <w:spacing w:line="360" w:lineRule="auto"/>
        <w:rPr>
          <w:rFonts w:ascii="Arial" w:hAnsi="Arial" w:cs="Arial"/>
          <w:sz w:val="24"/>
          <w:szCs w:val="24"/>
        </w:rPr>
      </w:pPr>
      <w:r w:rsidRPr="008633D2">
        <w:rPr>
          <w:rFonts w:ascii="Arial" w:hAnsi="Arial" w:cs="Arial"/>
          <w:sz w:val="24"/>
          <w:szCs w:val="24"/>
        </w:rPr>
        <w:t>Reduces flood risk</w:t>
      </w:r>
      <w:r w:rsidR="009B128A" w:rsidRPr="008633D2">
        <w:rPr>
          <w:rFonts w:ascii="Arial" w:hAnsi="Arial" w:cs="Arial"/>
          <w:sz w:val="24"/>
          <w:szCs w:val="24"/>
        </w:rPr>
        <w:t xml:space="preserve"> and pressure on sewers.</w:t>
      </w:r>
    </w:p>
    <w:p w14:paraId="6222FB13" w14:textId="02C51D0E" w:rsidR="009B128A" w:rsidRPr="008633D2" w:rsidRDefault="009B128A" w:rsidP="008633D2">
      <w:pPr>
        <w:pStyle w:val="ListParagraph"/>
        <w:numPr>
          <w:ilvl w:val="0"/>
          <w:numId w:val="13"/>
        </w:numPr>
        <w:spacing w:line="360" w:lineRule="auto"/>
        <w:rPr>
          <w:rFonts w:ascii="Arial" w:hAnsi="Arial" w:cs="Arial"/>
          <w:sz w:val="24"/>
          <w:szCs w:val="24"/>
        </w:rPr>
      </w:pPr>
      <w:r w:rsidRPr="008633D2">
        <w:rPr>
          <w:rFonts w:ascii="Arial" w:hAnsi="Arial" w:cs="Arial"/>
          <w:sz w:val="24"/>
          <w:szCs w:val="24"/>
        </w:rPr>
        <w:t>Improves water quality.</w:t>
      </w:r>
    </w:p>
    <w:p w14:paraId="77C0A971" w14:textId="6835DB14" w:rsidR="009B128A" w:rsidRPr="008633D2" w:rsidRDefault="009B128A" w:rsidP="008633D2">
      <w:pPr>
        <w:pStyle w:val="ListParagraph"/>
        <w:numPr>
          <w:ilvl w:val="0"/>
          <w:numId w:val="13"/>
        </w:numPr>
        <w:spacing w:line="360" w:lineRule="auto"/>
        <w:rPr>
          <w:rFonts w:ascii="Arial" w:hAnsi="Arial" w:cs="Arial"/>
          <w:sz w:val="24"/>
          <w:szCs w:val="24"/>
        </w:rPr>
      </w:pPr>
      <w:r w:rsidRPr="008633D2">
        <w:rPr>
          <w:rFonts w:ascii="Arial" w:hAnsi="Arial" w:cs="Arial"/>
          <w:sz w:val="24"/>
          <w:szCs w:val="24"/>
        </w:rPr>
        <w:t>Helps meet regulatory requirements and sustainable goals.</w:t>
      </w:r>
      <w:r w:rsidR="002633EA" w:rsidRPr="008633D2">
        <w:rPr>
          <w:rFonts w:ascii="Arial" w:hAnsi="Arial" w:cs="Arial"/>
          <w:sz w:val="24"/>
          <w:szCs w:val="24"/>
        </w:rPr>
        <w:t xml:space="preserve"> </w:t>
      </w:r>
      <w:sdt>
        <w:sdtPr>
          <w:rPr>
            <w:rFonts w:ascii="Arial" w:hAnsi="Arial" w:cs="Arial"/>
            <w:sz w:val="24"/>
            <w:szCs w:val="24"/>
          </w:rPr>
          <w:id w:val="1097759191"/>
          <w:citation/>
        </w:sdtPr>
        <w:sdtEndPr/>
        <w:sdtContent>
          <w:r w:rsidR="002633EA" w:rsidRPr="008633D2">
            <w:rPr>
              <w:rFonts w:ascii="Arial" w:hAnsi="Arial" w:cs="Arial"/>
              <w:sz w:val="24"/>
              <w:szCs w:val="24"/>
            </w:rPr>
            <w:fldChar w:fldCharType="begin"/>
          </w:r>
          <w:r w:rsidR="002633EA" w:rsidRPr="008633D2">
            <w:rPr>
              <w:rFonts w:ascii="Arial" w:hAnsi="Arial" w:cs="Arial"/>
              <w:sz w:val="24"/>
              <w:szCs w:val="24"/>
            </w:rPr>
            <w:instrText xml:space="preserve"> CITATION Jar252 \l 2057 </w:instrText>
          </w:r>
          <w:r w:rsidR="002633EA" w:rsidRPr="008633D2">
            <w:rPr>
              <w:rFonts w:ascii="Arial" w:hAnsi="Arial" w:cs="Arial"/>
              <w:sz w:val="24"/>
              <w:szCs w:val="24"/>
            </w:rPr>
            <w:fldChar w:fldCharType="separate"/>
          </w:r>
          <w:r w:rsidR="002633EA" w:rsidRPr="008633D2">
            <w:rPr>
              <w:rFonts w:ascii="Arial" w:hAnsi="Arial" w:cs="Arial"/>
              <w:noProof/>
              <w:sz w:val="24"/>
              <w:szCs w:val="24"/>
            </w:rPr>
            <w:t>(Jarvis, 2025)</w:t>
          </w:r>
          <w:r w:rsidR="002633EA" w:rsidRPr="008633D2">
            <w:rPr>
              <w:rFonts w:ascii="Arial" w:hAnsi="Arial" w:cs="Arial"/>
              <w:sz w:val="24"/>
              <w:szCs w:val="24"/>
            </w:rPr>
            <w:fldChar w:fldCharType="end"/>
          </w:r>
        </w:sdtContent>
      </w:sdt>
    </w:p>
    <w:p w14:paraId="4AE380BB" w14:textId="77777777" w:rsidR="008610E6" w:rsidRPr="008633D2" w:rsidRDefault="008610E6" w:rsidP="008633D2">
      <w:pPr>
        <w:spacing w:line="360" w:lineRule="auto"/>
        <w:rPr>
          <w:rFonts w:ascii="Arial" w:hAnsi="Arial" w:cs="Arial"/>
          <w:sz w:val="24"/>
          <w:szCs w:val="24"/>
        </w:rPr>
      </w:pPr>
    </w:p>
    <w:p w14:paraId="2879D33B" w14:textId="075B16ED" w:rsidR="00CF068D" w:rsidRPr="008633D2" w:rsidRDefault="00CF068D" w:rsidP="008633D2">
      <w:pPr>
        <w:pStyle w:val="Heading3"/>
        <w:spacing w:line="360" w:lineRule="auto"/>
        <w:rPr>
          <w:rFonts w:ascii="Arial" w:hAnsi="Arial" w:cs="Arial"/>
          <w:sz w:val="24"/>
          <w:szCs w:val="24"/>
        </w:rPr>
      </w:pPr>
      <w:bookmarkStart w:id="6" w:name="_Toc197974283"/>
      <w:r w:rsidRPr="008633D2">
        <w:rPr>
          <w:rFonts w:ascii="Arial" w:hAnsi="Arial" w:cs="Arial"/>
          <w:noProof/>
          <w:sz w:val="24"/>
          <w:szCs w:val="24"/>
        </w:rPr>
        <w:drawing>
          <wp:inline distT="0" distB="0" distL="0" distR="0" wp14:anchorId="4C8B40F6" wp14:editId="52633EE4">
            <wp:extent cx="3403601" cy="1914525"/>
            <wp:effectExtent l="0" t="0" r="6350" b="0"/>
            <wp:docPr id="4" name="Picture 1" descr="The Natural Approach: Sustainable Drainage Systems (SuDS) - M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Natural Approach: Sustainable Drainage Systems (SuDS) - MRM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3405774" cy="1915747"/>
                    </a:xfrm>
                    <a:prstGeom prst="rect">
                      <a:avLst/>
                    </a:prstGeom>
                    <a:noFill/>
                    <a:ln>
                      <a:noFill/>
                    </a:ln>
                  </pic:spPr>
                </pic:pic>
              </a:graphicData>
            </a:graphic>
          </wp:inline>
        </w:drawing>
      </w:r>
      <w:bookmarkEnd w:id="6"/>
    </w:p>
    <w:p w14:paraId="05B033D8" w14:textId="77777777" w:rsidR="004E6308" w:rsidRPr="008633D2" w:rsidRDefault="004E6308" w:rsidP="008633D2">
      <w:pPr>
        <w:spacing w:line="360" w:lineRule="auto"/>
        <w:rPr>
          <w:rFonts w:ascii="Arial" w:hAnsi="Arial" w:cs="Arial"/>
          <w:sz w:val="24"/>
          <w:szCs w:val="24"/>
        </w:rPr>
      </w:pPr>
    </w:p>
    <w:p w14:paraId="33A38D52" w14:textId="3DCA7529" w:rsidR="002822BD" w:rsidRPr="008633D2" w:rsidRDefault="00AE7863" w:rsidP="008633D2">
      <w:pPr>
        <w:pStyle w:val="Heading3"/>
        <w:spacing w:line="360" w:lineRule="auto"/>
        <w:rPr>
          <w:rFonts w:ascii="Arial" w:hAnsi="Arial" w:cs="Arial"/>
          <w:sz w:val="24"/>
          <w:szCs w:val="24"/>
        </w:rPr>
      </w:pPr>
      <w:bookmarkStart w:id="7" w:name="_Toc197974284"/>
      <w:r w:rsidRPr="008633D2">
        <w:rPr>
          <w:rFonts w:ascii="Arial" w:hAnsi="Arial" w:cs="Arial"/>
          <w:sz w:val="24"/>
          <w:szCs w:val="24"/>
        </w:rPr>
        <w:t xml:space="preserve">Flexibility in </w:t>
      </w:r>
      <w:r w:rsidR="005F5222" w:rsidRPr="008633D2">
        <w:rPr>
          <w:rFonts w:ascii="Arial" w:hAnsi="Arial" w:cs="Arial"/>
          <w:sz w:val="24"/>
          <w:szCs w:val="24"/>
        </w:rPr>
        <w:t>D</w:t>
      </w:r>
      <w:r w:rsidRPr="008633D2">
        <w:rPr>
          <w:rFonts w:ascii="Arial" w:hAnsi="Arial" w:cs="Arial"/>
          <w:sz w:val="24"/>
          <w:szCs w:val="24"/>
        </w:rPr>
        <w:t xml:space="preserve">esign and </w:t>
      </w:r>
      <w:r w:rsidR="005F5222" w:rsidRPr="008633D2">
        <w:rPr>
          <w:rFonts w:ascii="Arial" w:hAnsi="Arial" w:cs="Arial"/>
          <w:sz w:val="24"/>
          <w:szCs w:val="24"/>
        </w:rPr>
        <w:t>U</w:t>
      </w:r>
      <w:r w:rsidRPr="008633D2">
        <w:rPr>
          <w:rFonts w:ascii="Arial" w:hAnsi="Arial" w:cs="Arial"/>
          <w:sz w:val="24"/>
          <w:szCs w:val="24"/>
        </w:rPr>
        <w:t xml:space="preserve">se </w:t>
      </w:r>
      <w:r w:rsidR="002822BD" w:rsidRPr="008633D2">
        <w:rPr>
          <w:rFonts w:ascii="Arial" w:hAnsi="Arial" w:cs="Arial"/>
          <w:sz w:val="24"/>
          <w:szCs w:val="24"/>
        </w:rPr>
        <w:t>–</w:t>
      </w:r>
      <w:bookmarkEnd w:id="7"/>
    </w:p>
    <w:p w14:paraId="09E126FC" w14:textId="12DA930D" w:rsidR="00AE7863" w:rsidRPr="008633D2" w:rsidRDefault="002822BD" w:rsidP="008633D2">
      <w:pPr>
        <w:pStyle w:val="Heading4"/>
        <w:spacing w:line="360" w:lineRule="auto"/>
        <w:rPr>
          <w:rFonts w:ascii="Arial" w:hAnsi="Arial" w:cs="Arial"/>
          <w:sz w:val="24"/>
          <w:szCs w:val="24"/>
        </w:rPr>
      </w:pPr>
      <w:r w:rsidRPr="008633D2">
        <w:rPr>
          <w:rFonts w:ascii="Arial" w:hAnsi="Arial" w:cs="Arial"/>
          <w:sz w:val="24"/>
          <w:szCs w:val="24"/>
        </w:rPr>
        <w:t>Flexibility to Adapt to Changing User Needs -</w:t>
      </w:r>
    </w:p>
    <w:p w14:paraId="6FDA7C8E" w14:textId="587274B0" w:rsidR="00547A17" w:rsidRPr="008633D2" w:rsidRDefault="00BF7F65" w:rsidP="008633D2">
      <w:pPr>
        <w:spacing w:line="360" w:lineRule="auto"/>
        <w:rPr>
          <w:rFonts w:ascii="Arial" w:hAnsi="Arial" w:cs="Arial"/>
          <w:sz w:val="24"/>
          <w:szCs w:val="24"/>
        </w:rPr>
      </w:pPr>
      <w:r w:rsidRPr="008633D2">
        <w:rPr>
          <w:rFonts w:ascii="Arial" w:hAnsi="Arial" w:cs="Arial"/>
          <w:sz w:val="24"/>
          <w:szCs w:val="24"/>
        </w:rPr>
        <w:t xml:space="preserve">The </w:t>
      </w:r>
      <w:r w:rsidR="00A81A95" w:rsidRPr="008633D2">
        <w:rPr>
          <w:rFonts w:ascii="Arial" w:hAnsi="Arial" w:cs="Arial"/>
          <w:sz w:val="24"/>
          <w:szCs w:val="24"/>
        </w:rPr>
        <w:t>design of the student accommodation demonstrates several features that support long term flexibility and adaptability.</w:t>
      </w:r>
    </w:p>
    <w:p w14:paraId="7C47DAD1" w14:textId="136F9F21" w:rsidR="002822BD" w:rsidRPr="008633D2" w:rsidRDefault="002822BD" w:rsidP="008633D2">
      <w:pPr>
        <w:pStyle w:val="ListParagraph"/>
        <w:numPr>
          <w:ilvl w:val="0"/>
          <w:numId w:val="14"/>
        </w:numPr>
        <w:spacing w:line="360" w:lineRule="auto"/>
        <w:rPr>
          <w:rFonts w:ascii="Arial" w:hAnsi="Arial" w:cs="Arial"/>
          <w:b/>
          <w:bCs/>
          <w:sz w:val="24"/>
          <w:szCs w:val="24"/>
        </w:rPr>
      </w:pPr>
      <w:r w:rsidRPr="008633D2">
        <w:rPr>
          <w:rFonts w:ascii="Arial" w:hAnsi="Arial" w:cs="Arial"/>
          <w:b/>
          <w:bCs/>
          <w:sz w:val="24"/>
          <w:szCs w:val="24"/>
        </w:rPr>
        <w:t>Modular and Hybrid Construction</w:t>
      </w:r>
      <w:r w:rsidR="006E472F" w:rsidRPr="008633D2">
        <w:rPr>
          <w:rFonts w:ascii="Arial" w:hAnsi="Arial" w:cs="Arial"/>
          <w:b/>
          <w:bCs/>
          <w:sz w:val="24"/>
          <w:szCs w:val="24"/>
        </w:rPr>
        <w:t>:</w:t>
      </w:r>
    </w:p>
    <w:p w14:paraId="370C2118" w14:textId="70A01B66" w:rsidR="006E472F" w:rsidRPr="008633D2" w:rsidRDefault="006E472F" w:rsidP="008633D2">
      <w:pPr>
        <w:spacing w:line="360" w:lineRule="auto"/>
        <w:rPr>
          <w:rFonts w:ascii="Arial" w:hAnsi="Arial" w:cs="Arial"/>
          <w:sz w:val="24"/>
          <w:szCs w:val="24"/>
        </w:rPr>
      </w:pPr>
      <w:r w:rsidRPr="008633D2">
        <w:rPr>
          <w:rFonts w:ascii="Arial" w:hAnsi="Arial" w:cs="Arial"/>
          <w:sz w:val="24"/>
          <w:szCs w:val="24"/>
        </w:rPr>
        <w:t>The use of hybrid construction, a mix of in</w:t>
      </w:r>
      <w:r w:rsidR="00333FEF" w:rsidRPr="008633D2">
        <w:rPr>
          <w:rFonts w:ascii="Arial" w:hAnsi="Arial" w:cs="Arial"/>
          <w:sz w:val="24"/>
          <w:szCs w:val="24"/>
        </w:rPr>
        <w:t>-</w:t>
      </w:r>
      <w:r w:rsidRPr="008633D2">
        <w:rPr>
          <w:rFonts w:ascii="Arial" w:hAnsi="Arial" w:cs="Arial"/>
          <w:sz w:val="24"/>
          <w:szCs w:val="24"/>
        </w:rPr>
        <w:t xml:space="preserve">situ and prefabricated </w:t>
      </w:r>
      <w:r w:rsidR="00F16FB9" w:rsidRPr="008633D2">
        <w:rPr>
          <w:rFonts w:ascii="Arial" w:hAnsi="Arial" w:cs="Arial"/>
          <w:sz w:val="24"/>
          <w:szCs w:val="24"/>
        </w:rPr>
        <w:t xml:space="preserve">elements enable future modifications with little disruption. Precast planks allow for easier internal layout changes and the potential for </w:t>
      </w:r>
      <w:r w:rsidR="00E86E17" w:rsidRPr="008633D2">
        <w:rPr>
          <w:rFonts w:ascii="Arial" w:hAnsi="Arial" w:cs="Arial"/>
          <w:sz w:val="24"/>
          <w:szCs w:val="24"/>
        </w:rPr>
        <w:t>reconfiguration of units for different occupancy.</w:t>
      </w:r>
    </w:p>
    <w:p w14:paraId="0D76DFFF" w14:textId="23FC5DDF" w:rsidR="00E86E17" w:rsidRPr="008633D2" w:rsidRDefault="00E86E17" w:rsidP="008633D2">
      <w:pPr>
        <w:pStyle w:val="ListParagraph"/>
        <w:numPr>
          <w:ilvl w:val="0"/>
          <w:numId w:val="14"/>
        </w:numPr>
        <w:spacing w:line="360" w:lineRule="auto"/>
        <w:rPr>
          <w:rFonts w:ascii="Arial" w:hAnsi="Arial" w:cs="Arial"/>
          <w:b/>
          <w:bCs/>
          <w:sz w:val="24"/>
          <w:szCs w:val="24"/>
        </w:rPr>
      </w:pPr>
      <w:r w:rsidRPr="008633D2">
        <w:rPr>
          <w:rFonts w:ascii="Arial" w:hAnsi="Arial" w:cs="Arial"/>
          <w:b/>
          <w:bCs/>
          <w:sz w:val="24"/>
          <w:szCs w:val="24"/>
        </w:rPr>
        <w:lastRenderedPageBreak/>
        <w:t>Reinforced Concrete Frame:</w:t>
      </w:r>
    </w:p>
    <w:p w14:paraId="3ADF91F7" w14:textId="7B96528C" w:rsidR="00950914" w:rsidRPr="008633D2" w:rsidRDefault="001521AA" w:rsidP="008633D2">
      <w:pPr>
        <w:spacing w:line="360" w:lineRule="auto"/>
        <w:rPr>
          <w:rFonts w:ascii="Arial" w:hAnsi="Arial" w:cs="Arial"/>
          <w:sz w:val="24"/>
          <w:szCs w:val="24"/>
        </w:rPr>
      </w:pPr>
      <w:r w:rsidRPr="008633D2">
        <w:rPr>
          <w:rFonts w:ascii="Arial" w:hAnsi="Arial" w:cs="Arial"/>
          <w:sz w:val="24"/>
          <w:szCs w:val="24"/>
        </w:rPr>
        <w:t xml:space="preserve">The reinforced concrete frame provides a strong open span structure which </w:t>
      </w:r>
      <w:r w:rsidR="00950914" w:rsidRPr="008633D2">
        <w:rPr>
          <w:rFonts w:ascii="Arial" w:hAnsi="Arial" w:cs="Arial"/>
          <w:sz w:val="24"/>
          <w:szCs w:val="24"/>
        </w:rPr>
        <w:t>allows</w:t>
      </w:r>
      <w:r w:rsidRPr="008633D2">
        <w:rPr>
          <w:rFonts w:ascii="Arial" w:hAnsi="Arial" w:cs="Arial"/>
          <w:sz w:val="24"/>
          <w:szCs w:val="24"/>
        </w:rPr>
        <w:t xml:space="preserve"> internal non load bearing walls to be removed and placed elsewhere which is ideal for expanding units </w:t>
      </w:r>
      <w:r w:rsidR="00950914" w:rsidRPr="008633D2">
        <w:rPr>
          <w:rFonts w:ascii="Arial" w:hAnsi="Arial" w:cs="Arial"/>
          <w:sz w:val="24"/>
          <w:szCs w:val="24"/>
        </w:rPr>
        <w:t>and adapting rooms.</w:t>
      </w:r>
    </w:p>
    <w:p w14:paraId="5AE5C63A" w14:textId="2093F328" w:rsidR="00950914" w:rsidRPr="008633D2" w:rsidRDefault="00950914" w:rsidP="008633D2">
      <w:pPr>
        <w:pStyle w:val="ListParagraph"/>
        <w:numPr>
          <w:ilvl w:val="0"/>
          <w:numId w:val="14"/>
        </w:numPr>
        <w:spacing w:line="360" w:lineRule="auto"/>
        <w:rPr>
          <w:rFonts w:ascii="Arial" w:hAnsi="Arial" w:cs="Arial"/>
          <w:b/>
          <w:bCs/>
          <w:sz w:val="24"/>
          <w:szCs w:val="24"/>
        </w:rPr>
      </w:pPr>
      <w:r w:rsidRPr="008633D2">
        <w:rPr>
          <w:rFonts w:ascii="Arial" w:hAnsi="Arial" w:cs="Arial"/>
          <w:b/>
          <w:bCs/>
          <w:sz w:val="24"/>
          <w:szCs w:val="24"/>
        </w:rPr>
        <w:t>Mixed use Ground Floor Design:</w:t>
      </w:r>
    </w:p>
    <w:p w14:paraId="46E56230" w14:textId="6EC320F2" w:rsidR="00950914" w:rsidRPr="008633D2" w:rsidRDefault="00CB55D5" w:rsidP="008633D2">
      <w:pPr>
        <w:spacing w:line="360" w:lineRule="auto"/>
        <w:rPr>
          <w:rFonts w:ascii="Arial" w:hAnsi="Arial" w:cs="Arial"/>
          <w:sz w:val="24"/>
          <w:szCs w:val="24"/>
        </w:rPr>
      </w:pPr>
      <w:r w:rsidRPr="008633D2">
        <w:rPr>
          <w:rFonts w:ascii="Arial" w:hAnsi="Arial" w:cs="Arial"/>
          <w:sz w:val="24"/>
          <w:szCs w:val="24"/>
        </w:rPr>
        <w:t xml:space="preserve">The ground floor features can be repurposed easily for </w:t>
      </w:r>
      <w:r w:rsidR="008555B8" w:rsidRPr="008633D2">
        <w:rPr>
          <w:rFonts w:ascii="Arial" w:hAnsi="Arial" w:cs="Arial"/>
          <w:sz w:val="24"/>
          <w:szCs w:val="24"/>
        </w:rPr>
        <w:t>multi-use</w:t>
      </w:r>
      <w:r w:rsidR="00B83A84" w:rsidRPr="008633D2">
        <w:rPr>
          <w:rFonts w:ascii="Arial" w:hAnsi="Arial" w:cs="Arial"/>
          <w:sz w:val="24"/>
          <w:szCs w:val="24"/>
        </w:rPr>
        <w:t xml:space="preserve"> over time if required.</w:t>
      </w:r>
    </w:p>
    <w:p w14:paraId="0BAE1193" w14:textId="02799254" w:rsidR="00B83A84" w:rsidRPr="008633D2" w:rsidRDefault="008555B8" w:rsidP="008633D2">
      <w:pPr>
        <w:spacing w:line="360" w:lineRule="auto"/>
        <w:rPr>
          <w:rFonts w:ascii="Arial" w:hAnsi="Arial" w:cs="Arial"/>
          <w:sz w:val="24"/>
          <w:szCs w:val="24"/>
        </w:rPr>
      </w:pPr>
      <w:r w:rsidRPr="008633D2">
        <w:rPr>
          <w:rFonts w:ascii="Arial" w:hAnsi="Arial" w:cs="Arial"/>
          <w:sz w:val="24"/>
          <w:szCs w:val="24"/>
        </w:rPr>
        <w:t>Overall,</w:t>
      </w:r>
      <w:r w:rsidR="00D024D3" w:rsidRPr="008633D2">
        <w:rPr>
          <w:rFonts w:ascii="Arial" w:hAnsi="Arial" w:cs="Arial"/>
          <w:sz w:val="24"/>
          <w:szCs w:val="24"/>
        </w:rPr>
        <w:t xml:space="preserve"> the building is </w:t>
      </w:r>
      <w:r w:rsidRPr="008633D2">
        <w:rPr>
          <w:rFonts w:ascii="Arial" w:hAnsi="Arial" w:cs="Arial"/>
          <w:sz w:val="24"/>
          <w:szCs w:val="24"/>
        </w:rPr>
        <w:t>designed structurally to adapt to future needs which extends its relevance over time.</w:t>
      </w:r>
    </w:p>
    <w:p w14:paraId="6D3D8797" w14:textId="00193968" w:rsidR="00547A17" w:rsidRPr="008633D2" w:rsidRDefault="002F59F3" w:rsidP="008633D2">
      <w:pPr>
        <w:pStyle w:val="Heading4"/>
        <w:spacing w:line="360" w:lineRule="auto"/>
        <w:rPr>
          <w:rFonts w:ascii="Arial" w:hAnsi="Arial" w:cs="Arial"/>
          <w:sz w:val="24"/>
          <w:szCs w:val="24"/>
        </w:rPr>
      </w:pPr>
      <w:r w:rsidRPr="008633D2">
        <w:rPr>
          <w:rFonts w:ascii="Arial" w:hAnsi="Arial" w:cs="Arial"/>
          <w:sz w:val="24"/>
          <w:szCs w:val="24"/>
        </w:rPr>
        <w:t>Potential Alternative Future Use</w:t>
      </w:r>
      <w:r w:rsidR="009E5939" w:rsidRPr="008633D2">
        <w:rPr>
          <w:rFonts w:ascii="Arial" w:hAnsi="Arial" w:cs="Arial"/>
          <w:sz w:val="24"/>
          <w:szCs w:val="24"/>
        </w:rPr>
        <w:t xml:space="preserve"> –</w:t>
      </w:r>
    </w:p>
    <w:p w14:paraId="09B7DD98" w14:textId="3B19D2C1" w:rsidR="009E5939" w:rsidRPr="008633D2" w:rsidRDefault="009E5939" w:rsidP="008633D2">
      <w:pPr>
        <w:spacing w:line="360" w:lineRule="auto"/>
        <w:rPr>
          <w:rFonts w:ascii="Arial" w:hAnsi="Arial" w:cs="Arial"/>
          <w:sz w:val="24"/>
          <w:szCs w:val="24"/>
        </w:rPr>
      </w:pPr>
      <w:r w:rsidRPr="008633D2">
        <w:rPr>
          <w:rFonts w:ascii="Arial" w:hAnsi="Arial" w:cs="Arial"/>
          <w:b/>
          <w:bCs/>
          <w:sz w:val="24"/>
          <w:szCs w:val="24"/>
        </w:rPr>
        <w:t>Suggestion:</w:t>
      </w:r>
      <w:r w:rsidRPr="008633D2">
        <w:rPr>
          <w:rFonts w:ascii="Arial" w:hAnsi="Arial" w:cs="Arial"/>
          <w:sz w:val="24"/>
          <w:szCs w:val="24"/>
        </w:rPr>
        <w:t xml:space="preserve"> Co-living or Affordable Housing </w:t>
      </w:r>
    </w:p>
    <w:p w14:paraId="3ED4048D" w14:textId="366F973D" w:rsidR="004E6308" w:rsidRPr="008633D2" w:rsidRDefault="00235AE8" w:rsidP="008633D2">
      <w:pPr>
        <w:spacing w:line="360" w:lineRule="auto"/>
        <w:rPr>
          <w:rFonts w:ascii="Arial" w:hAnsi="Arial" w:cs="Arial"/>
          <w:sz w:val="24"/>
          <w:szCs w:val="24"/>
        </w:rPr>
      </w:pPr>
      <w:r w:rsidRPr="008633D2">
        <w:rPr>
          <w:rFonts w:ascii="Arial" w:hAnsi="Arial" w:cs="Arial"/>
          <w:sz w:val="24"/>
          <w:szCs w:val="24"/>
        </w:rPr>
        <w:t>If the demand for student accommodation declines in the years to come the building can be repurposed as a co-living</w:t>
      </w:r>
      <w:r w:rsidR="00F91FCB" w:rsidRPr="008633D2">
        <w:rPr>
          <w:rFonts w:ascii="Arial" w:hAnsi="Arial" w:cs="Arial"/>
          <w:sz w:val="24"/>
          <w:szCs w:val="24"/>
        </w:rPr>
        <w:t xml:space="preserve"> development or affordable housing as the demand for affordable housing is crucial and it is likely to stay that way.</w:t>
      </w:r>
    </w:p>
    <w:p w14:paraId="44EA77A0" w14:textId="7309F8A9" w:rsidR="00547A17" w:rsidRPr="008633D2" w:rsidRDefault="00761174" w:rsidP="008633D2">
      <w:pPr>
        <w:spacing w:line="360" w:lineRule="auto"/>
        <w:rPr>
          <w:rFonts w:ascii="Arial" w:hAnsi="Arial" w:cs="Arial"/>
          <w:sz w:val="24"/>
          <w:szCs w:val="24"/>
        </w:rPr>
      </w:pPr>
      <w:r w:rsidRPr="008633D2">
        <w:rPr>
          <w:rFonts w:ascii="Arial" w:hAnsi="Arial" w:cs="Arial"/>
          <w:sz w:val="24"/>
          <w:szCs w:val="24"/>
        </w:rPr>
        <w:t>Why it is a suitable alternative:</w:t>
      </w:r>
    </w:p>
    <w:p w14:paraId="5B8AA994" w14:textId="710F5853" w:rsidR="00761174" w:rsidRPr="008633D2" w:rsidRDefault="00D4424B" w:rsidP="008633D2">
      <w:pPr>
        <w:pStyle w:val="ListParagraph"/>
        <w:numPr>
          <w:ilvl w:val="0"/>
          <w:numId w:val="15"/>
        </w:numPr>
        <w:spacing w:line="360" w:lineRule="auto"/>
        <w:rPr>
          <w:rFonts w:ascii="Arial" w:hAnsi="Arial" w:cs="Arial"/>
          <w:sz w:val="24"/>
          <w:szCs w:val="24"/>
        </w:rPr>
      </w:pPr>
      <w:r w:rsidRPr="008633D2">
        <w:rPr>
          <w:rFonts w:ascii="Arial" w:hAnsi="Arial" w:cs="Arial"/>
          <w:sz w:val="24"/>
          <w:szCs w:val="24"/>
        </w:rPr>
        <w:t>The existing layout</w:t>
      </w:r>
      <w:r w:rsidR="009F00FA" w:rsidRPr="008633D2">
        <w:rPr>
          <w:rFonts w:ascii="Arial" w:hAnsi="Arial" w:cs="Arial"/>
          <w:sz w:val="24"/>
          <w:szCs w:val="24"/>
        </w:rPr>
        <w:t xml:space="preserve"> with private rooms and shared amenities meets the requirements for co-living developments.</w:t>
      </w:r>
    </w:p>
    <w:p w14:paraId="7927B1CF" w14:textId="24243BC7" w:rsidR="009F00FA" w:rsidRPr="008633D2" w:rsidRDefault="00BF6550" w:rsidP="008633D2">
      <w:pPr>
        <w:pStyle w:val="ListParagraph"/>
        <w:numPr>
          <w:ilvl w:val="0"/>
          <w:numId w:val="15"/>
        </w:numPr>
        <w:spacing w:line="360" w:lineRule="auto"/>
        <w:rPr>
          <w:rFonts w:ascii="Arial" w:hAnsi="Arial" w:cs="Arial"/>
          <w:sz w:val="24"/>
          <w:szCs w:val="24"/>
        </w:rPr>
      </w:pPr>
      <w:r w:rsidRPr="008633D2">
        <w:rPr>
          <w:rFonts w:ascii="Arial" w:hAnsi="Arial" w:cs="Arial"/>
          <w:sz w:val="24"/>
          <w:szCs w:val="24"/>
        </w:rPr>
        <w:t>Ground floor space can be utilised as a communal area for residents.</w:t>
      </w:r>
    </w:p>
    <w:p w14:paraId="1AABD29F" w14:textId="5342AEC7" w:rsidR="008D24BF" w:rsidRPr="008633D2" w:rsidRDefault="00BF6550" w:rsidP="008633D2">
      <w:pPr>
        <w:pStyle w:val="ListParagraph"/>
        <w:numPr>
          <w:ilvl w:val="0"/>
          <w:numId w:val="15"/>
        </w:numPr>
        <w:spacing w:line="360" w:lineRule="auto"/>
        <w:rPr>
          <w:rFonts w:ascii="Arial" w:hAnsi="Arial" w:cs="Arial"/>
          <w:sz w:val="24"/>
          <w:szCs w:val="24"/>
        </w:rPr>
      </w:pPr>
      <w:r w:rsidRPr="008633D2">
        <w:rPr>
          <w:rFonts w:ascii="Arial" w:hAnsi="Arial" w:cs="Arial"/>
          <w:sz w:val="24"/>
          <w:szCs w:val="24"/>
        </w:rPr>
        <w:t xml:space="preserve">The location of the property being in the centre of Swansea </w:t>
      </w:r>
      <w:r w:rsidR="008D24BF" w:rsidRPr="008633D2">
        <w:rPr>
          <w:rFonts w:ascii="Arial" w:hAnsi="Arial" w:cs="Arial"/>
          <w:sz w:val="24"/>
          <w:szCs w:val="24"/>
        </w:rPr>
        <w:t>means public transport and employments opportunities are close.</w:t>
      </w:r>
    </w:p>
    <w:p w14:paraId="25DA6758" w14:textId="79BC0C10" w:rsidR="001453C4" w:rsidRPr="008633D2" w:rsidRDefault="008D24BF" w:rsidP="008633D2">
      <w:pPr>
        <w:pStyle w:val="ListParagraph"/>
        <w:numPr>
          <w:ilvl w:val="0"/>
          <w:numId w:val="15"/>
        </w:numPr>
        <w:spacing w:line="360" w:lineRule="auto"/>
        <w:rPr>
          <w:rFonts w:ascii="Arial" w:hAnsi="Arial" w:cs="Arial"/>
          <w:sz w:val="24"/>
          <w:szCs w:val="24"/>
        </w:rPr>
      </w:pPr>
      <w:r w:rsidRPr="008633D2">
        <w:rPr>
          <w:rFonts w:ascii="Arial" w:hAnsi="Arial" w:cs="Arial"/>
          <w:sz w:val="24"/>
          <w:szCs w:val="24"/>
        </w:rPr>
        <w:t xml:space="preserve">The </w:t>
      </w:r>
      <w:r w:rsidR="001453C4" w:rsidRPr="008633D2">
        <w:rPr>
          <w:rFonts w:ascii="Arial" w:hAnsi="Arial" w:cs="Arial"/>
          <w:sz w:val="24"/>
          <w:szCs w:val="24"/>
        </w:rPr>
        <w:t>adaptable concrete frame will allow the rooms to be reconfigured to more private apartments for affordable housing schemes.</w:t>
      </w:r>
    </w:p>
    <w:p w14:paraId="132049AC" w14:textId="77777777" w:rsidR="00902859" w:rsidRPr="008633D2" w:rsidRDefault="00902859" w:rsidP="008633D2">
      <w:pPr>
        <w:spacing w:line="360" w:lineRule="auto"/>
        <w:rPr>
          <w:rFonts w:ascii="Arial" w:hAnsi="Arial" w:cs="Arial"/>
          <w:sz w:val="24"/>
          <w:szCs w:val="24"/>
        </w:rPr>
      </w:pPr>
    </w:p>
    <w:p w14:paraId="1434157C" w14:textId="77777777" w:rsidR="00902859" w:rsidRPr="008633D2" w:rsidRDefault="00902859" w:rsidP="008633D2">
      <w:pPr>
        <w:spacing w:line="360" w:lineRule="auto"/>
        <w:rPr>
          <w:rFonts w:ascii="Arial" w:hAnsi="Arial" w:cs="Arial"/>
          <w:sz w:val="24"/>
          <w:szCs w:val="24"/>
        </w:rPr>
      </w:pPr>
    </w:p>
    <w:p w14:paraId="4FC93C14" w14:textId="77777777" w:rsidR="00902859" w:rsidRPr="008633D2" w:rsidRDefault="00902859" w:rsidP="008633D2">
      <w:pPr>
        <w:spacing w:line="360" w:lineRule="auto"/>
        <w:rPr>
          <w:rFonts w:ascii="Arial" w:hAnsi="Arial" w:cs="Arial"/>
          <w:sz w:val="24"/>
          <w:szCs w:val="24"/>
        </w:rPr>
      </w:pPr>
    </w:p>
    <w:p w14:paraId="6088E2FF" w14:textId="77777777" w:rsidR="00902859" w:rsidRPr="008633D2" w:rsidRDefault="00902859" w:rsidP="008633D2">
      <w:pPr>
        <w:spacing w:line="360" w:lineRule="auto"/>
        <w:rPr>
          <w:rFonts w:ascii="Arial" w:hAnsi="Arial" w:cs="Arial"/>
          <w:sz w:val="24"/>
          <w:szCs w:val="24"/>
        </w:rPr>
      </w:pPr>
    </w:p>
    <w:p w14:paraId="77FAF614" w14:textId="77777777" w:rsidR="00902859" w:rsidRPr="008633D2" w:rsidRDefault="00902859" w:rsidP="008633D2">
      <w:pPr>
        <w:spacing w:line="360" w:lineRule="auto"/>
        <w:rPr>
          <w:rFonts w:ascii="Arial" w:hAnsi="Arial" w:cs="Arial"/>
          <w:sz w:val="24"/>
          <w:szCs w:val="24"/>
        </w:rPr>
      </w:pPr>
    </w:p>
    <w:p w14:paraId="301F8F61" w14:textId="77777777" w:rsidR="00902859" w:rsidRPr="008633D2" w:rsidRDefault="00902859" w:rsidP="008633D2">
      <w:pPr>
        <w:spacing w:line="360" w:lineRule="auto"/>
        <w:rPr>
          <w:rFonts w:ascii="Arial" w:hAnsi="Arial" w:cs="Arial"/>
          <w:sz w:val="24"/>
          <w:szCs w:val="24"/>
        </w:rPr>
      </w:pPr>
    </w:p>
    <w:p w14:paraId="4FB448C1" w14:textId="66F3D394" w:rsidR="00AE7863" w:rsidRPr="008633D2" w:rsidRDefault="005C3A19" w:rsidP="008633D2">
      <w:pPr>
        <w:pStyle w:val="Heading3"/>
        <w:spacing w:line="360" w:lineRule="auto"/>
        <w:rPr>
          <w:rFonts w:ascii="Arial" w:hAnsi="Arial" w:cs="Arial"/>
          <w:sz w:val="24"/>
          <w:szCs w:val="24"/>
        </w:rPr>
      </w:pPr>
      <w:bookmarkStart w:id="8" w:name="_Toc197974285"/>
      <w:r w:rsidRPr="008633D2">
        <w:rPr>
          <w:rFonts w:ascii="Arial" w:hAnsi="Arial" w:cs="Arial"/>
          <w:sz w:val="24"/>
          <w:szCs w:val="24"/>
        </w:rPr>
        <w:lastRenderedPageBreak/>
        <w:t>Conclusion -</w:t>
      </w:r>
      <w:bookmarkEnd w:id="8"/>
      <w:r w:rsidRPr="008633D2">
        <w:rPr>
          <w:rFonts w:ascii="Arial" w:hAnsi="Arial" w:cs="Arial"/>
          <w:sz w:val="24"/>
          <w:szCs w:val="24"/>
        </w:rPr>
        <w:t xml:space="preserve"> </w:t>
      </w:r>
    </w:p>
    <w:p w14:paraId="5AD725AD" w14:textId="235CFBC8" w:rsidR="00C928E2" w:rsidRPr="008633D2" w:rsidRDefault="005F2D70" w:rsidP="008633D2">
      <w:pPr>
        <w:spacing w:line="360" w:lineRule="auto"/>
        <w:rPr>
          <w:rFonts w:ascii="Arial" w:hAnsi="Arial" w:cs="Arial"/>
          <w:sz w:val="24"/>
          <w:szCs w:val="24"/>
        </w:rPr>
      </w:pPr>
      <w:r w:rsidRPr="008633D2">
        <w:rPr>
          <w:rFonts w:ascii="Arial" w:hAnsi="Arial" w:cs="Arial"/>
          <w:sz w:val="24"/>
          <w:szCs w:val="24"/>
        </w:rPr>
        <w:t xml:space="preserve">To conclude </w:t>
      </w:r>
      <w:r w:rsidR="00CF1C8D" w:rsidRPr="008633D2">
        <w:rPr>
          <w:rFonts w:ascii="Arial" w:hAnsi="Arial" w:cs="Arial"/>
          <w:sz w:val="24"/>
          <w:szCs w:val="24"/>
        </w:rPr>
        <w:t xml:space="preserve">the proposed student accommodation at Swansea </w:t>
      </w:r>
      <w:r w:rsidR="003C224B" w:rsidRPr="008633D2">
        <w:rPr>
          <w:rFonts w:ascii="Arial" w:hAnsi="Arial" w:cs="Arial"/>
          <w:sz w:val="24"/>
          <w:szCs w:val="24"/>
        </w:rPr>
        <w:t xml:space="preserve">is a </w:t>
      </w:r>
      <w:r w:rsidR="003E6AA2" w:rsidRPr="008633D2">
        <w:rPr>
          <w:rFonts w:ascii="Arial" w:hAnsi="Arial" w:cs="Arial"/>
          <w:sz w:val="24"/>
          <w:szCs w:val="24"/>
        </w:rPr>
        <w:t>well-considered</w:t>
      </w:r>
      <w:r w:rsidR="003C224B" w:rsidRPr="008633D2">
        <w:rPr>
          <w:rFonts w:ascii="Arial" w:hAnsi="Arial" w:cs="Arial"/>
          <w:sz w:val="24"/>
          <w:szCs w:val="24"/>
        </w:rPr>
        <w:t xml:space="preserve"> project that has a balance of structural design, </w:t>
      </w:r>
      <w:proofErr w:type="gramStart"/>
      <w:r w:rsidR="00F9372E" w:rsidRPr="008633D2">
        <w:rPr>
          <w:rFonts w:ascii="Arial" w:hAnsi="Arial" w:cs="Arial"/>
          <w:sz w:val="24"/>
          <w:szCs w:val="24"/>
        </w:rPr>
        <w:t>sustainability</w:t>
      </w:r>
      <w:proofErr w:type="gramEnd"/>
      <w:r w:rsidR="00F9372E" w:rsidRPr="008633D2">
        <w:rPr>
          <w:rFonts w:ascii="Arial" w:hAnsi="Arial" w:cs="Arial"/>
          <w:sz w:val="24"/>
          <w:szCs w:val="24"/>
        </w:rPr>
        <w:t xml:space="preserve"> and adaptability for the future. The decision to construct the frame in reinforced concrete </w:t>
      </w:r>
      <w:r w:rsidR="00ED1546" w:rsidRPr="008633D2">
        <w:rPr>
          <w:rFonts w:ascii="Arial" w:hAnsi="Arial" w:cs="Arial"/>
          <w:sz w:val="24"/>
          <w:szCs w:val="24"/>
        </w:rPr>
        <w:t xml:space="preserve">with the mix of hybrid construction methods ensures that the building is structurally durable </w:t>
      </w:r>
      <w:r w:rsidR="009A6B5B" w:rsidRPr="008633D2">
        <w:rPr>
          <w:rFonts w:ascii="Arial" w:hAnsi="Arial" w:cs="Arial"/>
          <w:sz w:val="24"/>
          <w:szCs w:val="24"/>
        </w:rPr>
        <w:t xml:space="preserve">whilst also allowing </w:t>
      </w:r>
      <w:r w:rsidR="00D90AC9" w:rsidRPr="008633D2">
        <w:rPr>
          <w:rFonts w:ascii="Arial" w:hAnsi="Arial" w:cs="Arial"/>
          <w:sz w:val="24"/>
          <w:szCs w:val="24"/>
        </w:rPr>
        <w:t xml:space="preserve">for internal </w:t>
      </w:r>
      <w:r w:rsidR="004F22E6" w:rsidRPr="008633D2">
        <w:rPr>
          <w:rFonts w:ascii="Arial" w:hAnsi="Arial" w:cs="Arial"/>
          <w:sz w:val="24"/>
          <w:szCs w:val="24"/>
        </w:rPr>
        <w:t>flexibility in the future.</w:t>
      </w:r>
    </w:p>
    <w:p w14:paraId="641C6269" w14:textId="2491DAEB" w:rsidR="004F22E6" w:rsidRPr="008633D2" w:rsidRDefault="004F22E6" w:rsidP="008633D2">
      <w:pPr>
        <w:spacing w:line="360" w:lineRule="auto"/>
        <w:rPr>
          <w:rFonts w:ascii="Arial" w:hAnsi="Arial" w:cs="Arial"/>
          <w:sz w:val="24"/>
          <w:szCs w:val="24"/>
        </w:rPr>
      </w:pPr>
      <w:r w:rsidRPr="008633D2">
        <w:rPr>
          <w:rFonts w:ascii="Arial" w:hAnsi="Arial" w:cs="Arial"/>
          <w:sz w:val="24"/>
          <w:szCs w:val="24"/>
        </w:rPr>
        <w:t>The design of the buildin</w:t>
      </w:r>
      <w:r w:rsidR="007B774B" w:rsidRPr="008633D2">
        <w:rPr>
          <w:rFonts w:ascii="Arial" w:hAnsi="Arial" w:cs="Arial"/>
          <w:sz w:val="24"/>
          <w:szCs w:val="24"/>
        </w:rPr>
        <w:t xml:space="preserve">g provides a feel for the industrial heritage </w:t>
      </w:r>
      <w:r w:rsidR="00B91416" w:rsidRPr="008633D2">
        <w:rPr>
          <w:rFonts w:ascii="Arial" w:hAnsi="Arial" w:cs="Arial"/>
          <w:sz w:val="24"/>
          <w:szCs w:val="24"/>
        </w:rPr>
        <w:t xml:space="preserve">and the surrounding </w:t>
      </w:r>
      <w:r w:rsidR="0054151E" w:rsidRPr="008633D2">
        <w:rPr>
          <w:rFonts w:ascii="Arial" w:hAnsi="Arial" w:cs="Arial"/>
          <w:sz w:val="24"/>
          <w:szCs w:val="24"/>
        </w:rPr>
        <w:t xml:space="preserve">buildings </w:t>
      </w:r>
      <w:r w:rsidR="00CD37F7" w:rsidRPr="008633D2">
        <w:rPr>
          <w:rFonts w:ascii="Arial" w:hAnsi="Arial" w:cs="Arial"/>
          <w:sz w:val="24"/>
          <w:szCs w:val="24"/>
        </w:rPr>
        <w:t xml:space="preserve">by using materials such as red brick and pitched roof as previously stated. There is a potential </w:t>
      </w:r>
      <w:r w:rsidR="008A52B2" w:rsidRPr="008633D2">
        <w:rPr>
          <w:rFonts w:ascii="Arial" w:hAnsi="Arial" w:cs="Arial"/>
          <w:sz w:val="24"/>
          <w:szCs w:val="24"/>
        </w:rPr>
        <w:t xml:space="preserve">to enhance the environmental performance of the building </w:t>
      </w:r>
      <w:r w:rsidR="0025480C" w:rsidRPr="008633D2">
        <w:rPr>
          <w:rFonts w:ascii="Arial" w:hAnsi="Arial" w:cs="Arial"/>
          <w:sz w:val="24"/>
          <w:szCs w:val="24"/>
        </w:rPr>
        <w:t>through including green facades and SUDS</w:t>
      </w:r>
      <w:r w:rsidR="009A40BD" w:rsidRPr="008633D2">
        <w:rPr>
          <w:rFonts w:ascii="Arial" w:hAnsi="Arial" w:cs="Arial"/>
          <w:sz w:val="24"/>
          <w:szCs w:val="24"/>
        </w:rPr>
        <w:t xml:space="preserve">, both of these methods contribute to the </w:t>
      </w:r>
      <w:r w:rsidR="003E6AA2" w:rsidRPr="008633D2">
        <w:rPr>
          <w:rFonts w:ascii="Arial" w:hAnsi="Arial" w:cs="Arial"/>
          <w:sz w:val="24"/>
          <w:szCs w:val="24"/>
        </w:rPr>
        <w:t>site’s</w:t>
      </w:r>
      <w:r w:rsidR="009A40BD" w:rsidRPr="008633D2">
        <w:rPr>
          <w:rFonts w:ascii="Arial" w:hAnsi="Arial" w:cs="Arial"/>
          <w:sz w:val="24"/>
          <w:szCs w:val="24"/>
        </w:rPr>
        <w:t xml:space="preserve"> environmental status. </w:t>
      </w:r>
    </w:p>
    <w:p w14:paraId="02843713" w14:textId="57BD281B" w:rsidR="00C928E2" w:rsidRPr="008633D2" w:rsidRDefault="0068689E" w:rsidP="008633D2">
      <w:pPr>
        <w:spacing w:line="360" w:lineRule="auto"/>
        <w:rPr>
          <w:rFonts w:ascii="Arial" w:hAnsi="Arial" w:cs="Arial"/>
          <w:sz w:val="24"/>
          <w:szCs w:val="24"/>
        </w:rPr>
      </w:pPr>
      <w:r w:rsidRPr="008633D2">
        <w:rPr>
          <w:rFonts w:ascii="Arial" w:hAnsi="Arial" w:cs="Arial"/>
          <w:sz w:val="24"/>
          <w:szCs w:val="24"/>
        </w:rPr>
        <w:t xml:space="preserve">The building </w:t>
      </w:r>
      <w:r w:rsidR="00F401BD" w:rsidRPr="008633D2">
        <w:rPr>
          <w:rFonts w:ascii="Arial" w:hAnsi="Arial" w:cs="Arial"/>
          <w:sz w:val="24"/>
          <w:szCs w:val="24"/>
        </w:rPr>
        <w:t xml:space="preserve">provides the capacity to make adaptions if needed in the future to alternative </w:t>
      </w:r>
      <w:r w:rsidR="00D2609F" w:rsidRPr="008633D2">
        <w:rPr>
          <w:rFonts w:ascii="Arial" w:hAnsi="Arial" w:cs="Arial"/>
          <w:sz w:val="24"/>
          <w:szCs w:val="24"/>
        </w:rPr>
        <w:t>living proposals as previously mentioned co-living and affordable housing</w:t>
      </w:r>
      <w:r w:rsidR="003A4C7A" w:rsidRPr="008633D2">
        <w:rPr>
          <w:rFonts w:ascii="Arial" w:hAnsi="Arial" w:cs="Arial"/>
          <w:sz w:val="24"/>
          <w:szCs w:val="24"/>
        </w:rPr>
        <w:t xml:space="preserve">, this is possible due to the adaptable layout and location of the building. </w:t>
      </w:r>
      <w:r w:rsidR="007A6102" w:rsidRPr="008633D2">
        <w:rPr>
          <w:rFonts w:ascii="Arial" w:hAnsi="Arial" w:cs="Arial"/>
          <w:sz w:val="24"/>
          <w:szCs w:val="24"/>
        </w:rPr>
        <w:t xml:space="preserve">The qualities </w:t>
      </w:r>
      <w:r w:rsidR="00F534AF" w:rsidRPr="008633D2">
        <w:rPr>
          <w:rFonts w:ascii="Arial" w:hAnsi="Arial" w:cs="Arial"/>
          <w:sz w:val="24"/>
          <w:szCs w:val="24"/>
        </w:rPr>
        <w:t>ensure that the building is socially relevant and economically durable for the future.</w:t>
      </w:r>
    </w:p>
    <w:p w14:paraId="5680F1E3" w14:textId="3495D185" w:rsidR="00F534AF" w:rsidRPr="008633D2" w:rsidRDefault="00F14574" w:rsidP="008633D2">
      <w:pPr>
        <w:spacing w:line="360" w:lineRule="auto"/>
        <w:rPr>
          <w:rFonts w:ascii="Arial" w:hAnsi="Arial" w:cs="Arial"/>
          <w:sz w:val="24"/>
          <w:szCs w:val="24"/>
        </w:rPr>
      </w:pPr>
      <w:r w:rsidRPr="008633D2">
        <w:rPr>
          <w:rFonts w:ascii="Arial" w:hAnsi="Arial" w:cs="Arial"/>
          <w:sz w:val="24"/>
          <w:szCs w:val="24"/>
        </w:rPr>
        <w:t xml:space="preserve">Overall, the project successfully integrates an </w:t>
      </w:r>
      <w:r w:rsidR="001B78EF" w:rsidRPr="008633D2">
        <w:rPr>
          <w:rFonts w:ascii="Arial" w:hAnsi="Arial" w:cs="Arial"/>
          <w:sz w:val="24"/>
          <w:szCs w:val="24"/>
        </w:rPr>
        <w:t>in-depth</w:t>
      </w:r>
      <w:r w:rsidRPr="008633D2">
        <w:rPr>
          <w:rFonts w:ascii="Arial" w:hAnsi="Arial" w:cs="Arial"/>
          <w:sz w:val="24"/>
          <w:szCs w:val="24"/>
        </w:rPr>
        <w:t xml:space="preserve"> design, sustainable methods of construction, </w:t>
      </w:r>
      <w:r w:rsidR="003C7CCB" w:rsidRPr="008633D2">
        <w:rPr>
          <w:rFonts w:ascii="Arial" w:hAnsi="Arial" w:cs="Arial"/>
          <w:sz w:val="24"/>
          <w:szCs w:val="24"/>
        </w:rPr>
        <w:t xml:space="preserve">and future proof meaning which ensures it is a durable </w:t>
      </w:r>
      <w:r w:rsidR="00644493" w:rsidRPr="008633D2">
        <w:rPr>
          <w:rFonts w:ascii="Arial" w:hAnsi="Arial" w:cs="Arial"/>
          <w:sz w:val="24"/>
          <w:szCs w:val="24"/>
        </w:rPr>
        <w:t>building.</w:t>
      </w:r>
    </w:p>
    <w:p w14:paraId="5B2A85FC" w14:textId="77777777" w:rsidR="00C928E2" w:rsidRPr="008633D2" w:rsidRDefault="00C928E2" w:rsidP="008633D2">
      <w:pPr>
        <w:spacing w:line="360" w:lineRule="auto"/>
        <w:rPr>
          <w:rFonts w:ascii="Arial" w:hAnsi="Arial" w:cs="Arial"/>
          <w:sz w:val="24"/>
          <w:szCs w:val="24"/>
        </w:rPr>
      </w:pPr>
    </w:p>
    <w:p w14:paraId="34B06E82" w14:textId="77777777" w:rsidR="00C928E2" w:rsidRPr="008633D2" w:rsidRDefault="00C928E2" w:rsidP="008633D2">
      <w:pPr>
        <w:spacing w:line="360" w:lineRule="auto"/>
        <w:rPr>
          <w:rFonts w:ascii="Arial" w:hAnsi="Arial" w:cs="Arial"/>
          <w:sz w:val="24"/>
          <w:szCs w:val="24"/>
        </w:rPr>
      </w:pPr>
    </w:p>
    <w:p w14:paraId="70D2E341" w14:textId="77777777" w:rsidR="00C928E2" w:rsidRPr="008633D2" w:rsidRDefault="00C928E2" w:rsidP="008633D2">
      <w:pPr>
        <w:spacing w:line="360" w:lineRule="auto"/>
        <w:rPr>
          <w:rFonts w:ascii="Arial" w:hAnsi="Arial" w:cs="Arial"/>
          <w:sz w:val="24"/>
          <w:szCs w:val="24"/>
        </w:rPr>
      </w:pPr>
    </w:p>
    <w:p w14:paraId="760CCEA7" w14:textId="77777777" w:rsidR="00C928E2" w:rsidRPr="008633D2" w:rsidRDefault="00C928E2" w:rsidP="008633D2">
      <w:pPr>
        <w:spacing w:line="360" w:lineRule="auto"/>
        <w:rPr>
          <w:rFonts w:ascii="Arial" w:hAnsi="Arial" w:cs="Arial"/>
          <w:sz w:val="24"/>
          <w:szCs w:val="24"/>
        </w:rPr>
      </w:pPr>
    </w:p>
    <w:p w14:paraId="72DB0A9F" w14:textId="77777777" w:rsidR="00C928E2" w:rsidRPr="008633D2" w:rsidRDefault="00C928E2" w:rsidP="008633D2">
      <w:pPr>
        <w:spacing w:line="360" w:lineRule="auto"/>
        <w:rPr>
          <w:rFonts w:ascii="Arial" w:hAnsi="Arial" w:cs="Arial"/>
          <w:sz w:val="24"/>
          <w:szCs w:val="24"/>
        </w:rPr>
      </w:pPr>
    </w:p>
    <w:p w14:paraId="2B1C1CA9" w14:textId="77777777" w:rsidR="00C928E2" w:rsidRPr="008633D2" w:rsidRDefault="00C928E2" w:rsidP="008633D2">
      <w:pPr>
        <w:spacing w:line="360" w:lineRule="auto"/>
        <w:rPr>
          <w:rFonts w:ascii="Arial" w:hAnsi="Arial" w:cs="Arial"/>
          <w:sz w:val="24"/>
          <w:szCs w:val="24"/>
        </w:rPr>
      </w:pPr>
    </w:p>
    <w:p w14:paraId="32C3A81C" w14:textId="77777777" w:rsidR="00902859" w:rsidRPr="008633D2" w:rsidRDefault="00902859" w:rsidP="008633D2">
      <w:pPr>
        <w:spacing w:line="360" w:lineRule="auto"/>
        <w:rPr>
          <w:rFonts w:ascii="Arial" w:hAnsi="Arial" w:cs="Arial"/>
          <w:sz w:val="24"/>
          <w:szCs w:val="24"/>
        </w:rPr>
      </w:pPr>
    </w:p>
    <w:p w14:paraId="1F2C0313" w14:textId="77777777" w:rsidR="00902859" w:rsidRPr="008633D2" w:rsidRDefault="00902859" w:rsidP="008633D2">
      <w:pPr>
        <w:spacing w:line="360" w:lineRule="auto"/>
        <w:rPr>
          <w:rFonts w:ascii="Arial" w:hAnsi="Arial" w:cs="Arial"/>
          <w:sz w:val="24"/>
          <w:szCs w:val="24"/>
        </w:rPr>
      </w:pPr>
    </w:p>
    <w:p w14:paraId="508F5222" w14:textId="77777777" w:rsidR="00902859" w:rsidRPr="008633D2" w:rsidRDefault="00902859" w:rsidP="008633D2">
      <w:pPr>
        <w:spacing w:line="360" w:lineRule="auto"/>
        <w:rPr>
          <w:rFonts w:ascii="Arial" w:hAnsi="Arial" w:cs="Arial"/>
          <w:sz w:val="24"/>
          <w:szCs w:val="24"/>
        </w:rPr>
      </w:pPr>
    </w:p>
    <w:p w14:paraId="591F629D" w14:textId="77777777" w:rsidR="008633D2" w:rsidRPr="008633D2" w:rsidRDefault="008633D2" w:rsidP="008633D2">
      <w:pPr>
        <w:spacing w:line="360" w:lineRule="auto"/>
        <w:rPr>
          <w:rFonts w:ascii="Arial" w:hAnsi="Arial" w:cs="Arial"/>
          <w:sz w:val="24"/>
          <w:szCs w:val="24"/>
        </w:rPr>
      </w:pPr>
    </w:p>
    <w:p w14:paraId="24F31C76" w14:textId="77777777" w:rsidR="00902859" w:rsidRPr="008633D2" w:rsidRDefault="00902859" w:rsidP="008633D2">
      <w:pPr>
        <w:spacing w:line="360" w:lineRule="auto"/>
        <w:rPr>
          <w:rFonts w:ascii="Arial" w:hAnsi="Arial" w:cs="Arial"/>
          <w:sz w:val="24"/>
          <w:szCs w:val="24"/>
        </w:rPr>
      </w:pPr>
    </w:p>
    <w:bookmarkStart w:id="9" w:name="_Toc197974286" w:displacedByCustomXml="next"/>
    <w:sdt>
      <w:sdtPr>
        <w:rPr>
          <w:rFonts w:ascii="Arial" w:eastAsiaTheme="minorHAnsi" w:hAnsi="Arial" w:cs="Arial"/>
          <w:color w:val="auto"/>
          <w:sz w:val="24"/>
          <w:szCs w:val="24"/>
        </w:rPr>
        <w:id w:val="-1683657023"/>
        <w:docPartObj>
          <w:docPartGallery w:val="Bibliographies"/>
          <w:docPartUnique/>
        </w:docPartObj>
      </w:sdtPr>
      <w:sdtEndPr/>
      <w:sdtContent>
        <w:p w14:paraId="4B2A03D8" w14:textId="00A17A07" w:rsidR="006A6ECA" w:rsidRPr="008633D2" w:rsidRDefault="006A6ECA" w:rsidP="008633D2">
          <w:pPr>
            <w:pStyle w:val="Heading1"/>
            <w:spacing w:line="360" w:lineRule="auto"/>
            <w:rPr>
              <w:rFonts w:ascii="Arial" w:hAnsi="Arial" w:cs="Arial"/>
              <w:sz w:val="24"/>
              <w:szCs w:val="24"/>
            </w:rPr>
          </w:pPr>
          <w:r w:rsidRPr="008633D2">
            <w:rPr>
              <w:rFonts w:ascii="Arial" w:hAnsi="Arial" w:cs="Arial"/>
              <w:sz w:val="24"/>
              <w:szCs w:val="24"/>
            </w:rPr>
            <w:t>References</w:t>
          </w:r>
          <w:bookmarkEnd w:id="9"/>
        </w:p>
        <w:sdt>
          <w:sdtPr>
            <w:rPr>
              <w:rFonts w:ascii="Arial" w:hAnsi="Arial" w:cs="Arial"/>
              <w:sz w:val="24"/>
              <w:szCs w:val="24"/>
            </w:rPr>
            <w:id w:val="-573587230"/>
            <w:bibliography/>
          </w:sdtPr>
          <w:sdtEndPr/>
          <w:sdtContent>
            <w:p w14:paraId="3631D364" w14:textId="77777777" w:rsidR="003E6AA2" w:rsidRPr="008633D2" w:rsidRDefault="006A6ECA" w:rsidP="008633D2">
              <w:pPr>
                <w:pStyle w:val="Bibliography"/>
                <w:spacing w:line="360" w:lineRule="auto"/>
                <w:rPr>
                  <w:rFonts w:ascii="Arial" w:hAnsi="Arial" w:cs="Arial"/>
                  <w:noProof/>
                  <w:kern w:val="0"/>
                  <w:sz w:val="24"/>
                  <w:szCs w:val="24"/>
                  <w14:ligatures w14:val="none"/>
                </w:rPr>
              </w:pPr>
              <w:r w:rsidRPr="008633D2">
                <w:rPr>
                  <w:rFonts w:ascii="Arial" w:hAnsi="Arial" w:cs="Arial"/>
                  <w:sz w:val="24"/>
                  <w:szCs w:val="24"/>
                </w:rPr>
                <w:fldChar w:fldCharType="begin"/>
              </w:r>
              <w:r w:rsidRPr="008633D2">
                <w:rPr>
                  <w:rFonts w:ascii="Arial" w:hAnsi="Arial" w:cs="Arial"/>
                  <w:sz w:val="24"/>
                  <w:szCs w:val="24"/>
                </w:rPr>
                <w:instrText xml:space="preserve"> BIBLIOGRAPHY </w:instrText>
              </w:r>
              <w:r w:rsidRPr="008633D2">
                <w:rPr>
                  <w:rFonts w:ascii="Arial" w:hAnsi="Arial" w:cs="Arial"/>
                  <w:sz w:val="24"/>
                  <w:szCs w:val="24"/>
                </w:rPr>
                <w:fldChar w:fldCharType="separate"/>
              </w:r>
              <w:r w:rsidR="003E6AA2" w:rsidRPr="008633D2">
                <w:rPr>
                  <w:rFonts w:ascii="Arial" w:hAnsi="Arial" w:cs="Arial"/>
                  <w:noProof/>
                  <w:sz w:val="24"/>
                  <w:szCs w:val="24"/>
                </w:rPr>
                <w:t xml:space="preserve">Brian James, 2018. </w:t>
              </w:r>
              <w:r w:rsidR="003E6AA2" w:rsidRPr="008633D2">
                <w:rPr>
                  <w:rFonts w:ascii="Arial" w:hAnsi="Arial" w:cs="Arial"/>
                  <w:i/>
                  <w:iCs/>
                  <w:noProof/>
                  <w:sz w:val="24"/>
                  <w:szCs w:val="24"/>
                </w:rPr>
                <w:t xml:space="preserve">Orientation of Building and Rooms [A Complete Guide], </w:t>
              </w:r>
              <w:r w:rsidR="003E6AA2" w:rsidRPr="008633D2">
                <w:rPr>
                  <w:rFonts w:ascii="Arial" w:hAnsi="Arial" w:cs="Arial"/>
                  <w:noProof/>
                  <w:sz w:val="24"/>
                  <w:szCs w:val="24"/>
                </w:rPr>
                <w:t>s.l.: Civil Seek.</w:t>
              </w:r>
            </w:p>
            <w:p w14:paraId="308772FA" w14:textId="77777777" w:rsidR="003E6AA2" w:rsidRPr="008633D2" w:rsidRDefault="003E6AA2" w:rsidP="008633D2">
              <w:pPr>
                <w:pStyle w:val="Bibliography"/>
                <w:spacing w:line="360" w:lineRule="auto"/>
                <w:rPr>
                  <w:rFonts w:ascii="Arial" w:hAnsi="Arial" w:cs="Arial"/>
                  <w:noProof/>
                  <w:sz w:val="24"/>
                  <w:szCs w:val="24"/>
                </w:rPr>
              </w:pPr>
              <w:r w:rsidRPr="008633D2">
                <w:rPr>
                  <w:rFonts w:ascii="Arial" w:hAnsi="Arial" w:cs="Arial"/>
                  <w:noProof/>
                  <w:sz w:val="24"/>
                  <w:szCs w:val="24"/>
                </w:rPr>
                <w:t xml:space="preserve">Jarvis, 2025. </w:t>
              </w:r>
              <w:r w:rsidRPr="008633D2">
                <w:rPr>
                  <w:rFonts w:ascii="Arial" w:hAnsi="Arial" w:cs="Arial"/>
                  <w:i/>
                  <w:iCs/>
                  <w:noProof/>
                  <w:sz w:val="24"/>
                  <w:szCs w:val="24"/>
                </w:rPr>
                <w:t xml:space="preserve">Durable Solutions for Minimising Construction Site Emissions and Waste, </w:t>
              </w:r>
              <w:r w:rsidRPr="008633D2">
                <w:rPr>
                  <w:rFonts w:ascii="Arial" w:hAnsi="Arial" w:cs="Arial"/>
                  <w:noProof/>
                  <w:sz w:val="24"/>
                  <w:szCs w:val="24"/>
                </w:rPr>
                <w:t>s.l.: Jarvis.</w:t>
              </w:r>
            </w:p>
            <w:p w14:paraId="5752BDE1" w14:textId="77777777" w:rsidR="003E6AA2" w:rsidRPr="008633D2" w:rsidRDefault="003E6AA2" w:rsidP="008633D2">
              <w:pPr>
                <w:pStyle w:val="Bibliography"/>
                <w:spacing w:line="360" w:lineRule="auto"/>
                <w:rPr>
                  <w:rFonts w:ascii="Arial" w:hAnsi="Arial" w:cs="Arial"/>
                  <w:noProof/>
                  <w:sz w:val="24"/>
                  <w:szCs w:val="24"/>
                </w:rPr>
              </w:pPr>
              <w:r w:rsidRPr="008633D2">
                <w:rPr>
                  <w:rFonts w:ascii="Arial" w:hAnsi="Arial" w:cs="Arial"/>
                  <w:noProof/>
                  <w:sz w:val="24"/>
                  <w:szCs w:val="24"/>
                </w:rPr>
                <w:t xml:space="preserve">Jarvis, 2025. </w:t>
              </w:r>
              <w:r w:rsidRPr="008633D2">
                <w:rPr>
                  <w:rFonts w:ascii="Arial" w:hAnsi="Arial" w:cs="Arial"/>
                  <w:i/>
                  <w:iCs/>
                  <w:noProof/>
                  <w:sz w:val="24"/>
                  <w:szCs w:val="24"/>
                </w:rPr>
                <w:t xml:space="preserve">Optimising Daylight in Residential Spaces. </w:t>
              </w:r>
              <w:r w:rsidRPr="008633D2">
                <w:rPr>
                  <w:rFonts w:ascii="Arial" w:hAnsi="Arial" w:cs="Arial"/>
                  <w:noProof/>
                  <w:sz w:val="24"/>
                  <w:szCs w:val="24"/>
                </w:rPr>
                <w:t xml:space="preserve">[Online] </w:t>
              </w:r>
              <w:r w:rsidRPr="008633D2">
                <w:rPr>
                  <w:rFonts w:ascii="Arial" w:hAnsi="Arial" w:cs="Arial"/>
                  <w:noProof/>
                  <w:sz w:val="24"/>
                  <w:szCs w:val="24"/>
                </w:rPr>
                <w:br/>
                <w:t xml:space="preserve">Available at: </w:t>
              </w:r>
              <w:r w:rsidRPr="008633D2">
                <w:rPr>
                  <w:rFonts w:ascii="Arial" w:hAnsi="Arial" w:cs="Arial"/>
                  <w:noProof/>
                  <w:sz w:val="24"/>
                  <w:szCs w:val="24"/>
                  <w:u w:val="single"/>
                </w:rPr>
                <w:t>https://www.jarvisbuild.co.uk/optimising-daylight-in-residential-spaces/#:~:text=In%20this%20comprehensive%20article%2C%20we%20will%20explore%20strategies,and%20building%20regulations.%20Now%2C%20this%20might%20seem%20counterintuitive%E2%80%A6</w:t>
              </w:r>
              <w:r w:rsidRPr="008633D2">
                <w:rPr>
                  <w:rFonts w:ascii="Arial" w:hAnsi="Arial" w:cs="Arial"/>
                  <w:noProof/>
                  <w:sz w:val="24"/>
                  <w:szCs w:val="24"/>
                </w:rPr>
                <w:br/>
                <w:t>[Accessed 25 April 2025].</w:t>
              </w:r>
            </w:p>
            <w:p w14:paraId="1C4B5182" w14:textId="77777777" w:rsidR="003E6AA2" w:rsidRPr="008633D2" w:rsidRDefault="003E6AA2" w:rsidP="008633D2">
              <w:pPr>
                <w:pStyle w:val="Bibliography"/>
                <w:spacing w:line="360" w:lineRule="auto"/>
                <w:rPr>
                  <w:rFonts w:ascii="Arial" w:hAnsi="Arial" w:cs="Arial"/>
                  <w:noProof/>
                  <w:sz w:val="24"/>
                  <w:szCs w:val="24"/>
                </w:rPr>
              </w:pPr>
              <w:r w:rsidRPr="008633D2">
                <w:rPr>
                  <w:rFonts w:ascii="Arial" w:hAnsi="Arial" w:cs="Arial"/>
                  <w:noProof/>
                  <w:sz w:val="24"/>
                  <w:szCs w:val="24"/>
                </w:rPr>
                <w:t xml:space="preserve">Raphael Bigrou, 2024. Maximizing Natural Ventilation: Essential Tips for Building Design Optimization. </w:t>
              </w:r>
              <w:r w:rsidRPr="008633D2">
                <w:rPr>
                  <w:rFonts w:ascii="Arial" w:hAnsi="Arial" w:cs="Arial"/>
                  <w:i/>
                  <w:iCs/>
                  <w:noProof/>
                  <w:sz w:val="24"/>
                  <w:szCs w:val="24"/>
                </w:rPr>
                <w:t>Green Building Solutions</w:t>
              </w:r>
              <w:r w:rsidRPr="008633D2">
                <w:rPr>
                  <w:rFonts w:ascii="Arial" w:hAnsi="Arial" w:cs="Arial"/>
                  <w:noProof/>
                  <w:sz w:val="24"/>
                  <w:szCs w:val="24"/>
                </w:rPr>
                <w:t>, 7 December, p. 1.</w:t>
              </w:r>
            </w:p>
            <w:p w14:paraId="1082A9DE" w14:textId="77777777" w:rsidR="003E6AA2" w:rsidRPr="008633D2" w:rsidRDefault="003E6AA2" w:rsidP="008633D2">
              <w:pPr>
                <w:pStyle w:val="Bibliography"/>
                <w:spacing w:line="360" w:lineRule="auto"/>
                <w:rPr>
                  <w:rFonts w:ascii="Arial" w:hAnsi="Arial" w:cs="Arial"/>
                  <w:noProof/>
                  <w:sz w:val="24"/>
                  <w:szCs w:val="24"/>
                </w:rPr>
              </w:pPr>
              <w:r w:rsidRPr="008633D2">
                <w:rPr>
                  <w:rFonts w:ascii="Arial" w:hAnsi="Arial" w:cs="Arial"/>
                  <w:noProof/>
                  <w:sz w:val="24"/>
                  <w:szCs w:val="24"/>
                </w:rPr>
                <w:t xml:space="preserve">S.M. Sheweka Dr, 2012. Green Facades as a New Sustainable Approach Towards Climate Change. </w:t>
              </w:r>
              <w:r w:rsidRPr="008633D2">
                <w:rPr>
                  <w:rFonts w:ascii="Arial" w:hAnsi="Arial" w:cs="Arial"/>
                  <w:i/>
                  <w:iCs/>
                  <w:noProof/>
                  <w:sz w:val="24"/>
                  <w:szCs w:val="24"/>
                </w:rPr>
                <w:t xml:space="preserve">Energy Procedia, </w:t>
              </w:r>
              <w:r w:rsidRPr="008633D2">
                <w:rPr>
                  <w:rFonts w:ascii="Arial" w:hAnsi="Arial" w:cs="Arial"/>
                  <w:noProof/>
                  <w:sz w:val="24"/>
                  <w:szCs w:val="24"/>
                </w:rPr>
                <w:t>Volume 18, pp. 507-520.</w:t>
              </w:r>
            </w:p>
            <w:p w14:paraId="7FBB619E" w14:textId="77777777" w:rsidR="003E6AA2" w:rsidRPr="008633D2" w:rsidRDefault="003E6AA2" w:rsidP="008633D2">
              <w:pPr>
                <w:pStyle w:val="Bibliography"/>
                <w:spacing w:line="360" w:lineRule="auto"/>
                <w:rPr>
                  <w:rFonts w:ascii="Arial" w:hAnsi="Arial" w:cs="Arial"/>
                  <w:noProof/>
                  <w:sz w:val="24"/>
                  <w:szCs w:val="24"/>
                </w:rPr>
              </w:pPr>
              <w:r w:rsidRPr="008633D2">
                <w:rPr>
                  <w:rFonts w:ascii="Arial" w:hAnsi="Arial" w:cs="Arial"/>
                  <w:noProof/>
                  <w:sz w:val="24"/>
                  <w:szCs w:val="24"/>
                </w:rPr>
                <w:t xml:space="preserve">Tony Taylor, 2023. </w:t>
              </w:r>
              <w:r w:rsidRPr="008633D2">
                <w:rPr>
                  <w:rFonts w:ascii="Arial" w:hAnsi="Arial" w:cs="Arial"/>
                  <w:i/>
                  <w:iCs/>
                  <w:noProof/>
                  <w:sz w:val="24"/>
                  <w:szCs w:val="24"/>
                </w:rPr>
                <w:t xml:space="preserve">Eight Strategies to Reduce Energy Use in Buildings, </w:t>
              </w:r>
              <w:r w:rsidRPr="008633D2">
                <w:rPr>
                  <w:rFonts w:ascii="Arial" w:hAnsi="Arial" w:cs="Arial"/>
                  <w:noProof/>
                  <w:sz w:val="24"/>
                  <w:szCs w:val="24"/>
                </w:rPr>
                <w:t>Hereford: Communion Architects.</w:t>
              </w:r>
            </w:p>
            <w:p w14:paraId="25E24665" w14:textId="47CF202F" w:rsidR="006A6ECA" w:rsidRPr="008633D2" w:rsidRDefault="006A6ECA" w:rsidP="008633D2">
              <w:pPr>
                <w:spacing w:line="360" w:lineRule="auto"/>
                <w:rPr>
                  <w:rFonts w:ascii="Arial" w:hAnsi="Arial" w:cs="Arial"/>
                  <w:sz w:val="24"/>
                  <w:szCs w:val="24"/>
                </w:rPr>
              </w:pPr>
              <w:r w:rsidRPr="008633D2">
                <w:rPr>
                  <w:rFonts w:ascii="Arial" w:hAnsi="Arial" w:cs="Arial"/>
                  <w:b/>
                  <w:bCs/>
                  <w:noProof/>
                  <w:sz w:val="24"/>
                  <w:szCs w:val="24"/>
                </w:rPr>
                <w:fldChar w:fldCharType="end"/>
              </w:r>
            </w:p>
          </w:sdtContent>
        </w:sdt>
      </w:sdtContent>
    </w:sdt>
    <w:p w14:paraId="692F28C5" w14:textId="77777777" w:rsidR="003E6AA2" w:rsidRPr="008633D2" w:rsidRDefault="003E6AA2" w:rsidP="008633D2">
      <w:pPr>
        <w:spacing w:line="360" w:lineRule="auto"/>
        <w:rPr>
          <w:rFonts w:ascii="Arial" w:hAnsi="Arial" w:cs="Arial"/>
          <w:sz w:val="24"/>
          <w:szCs w:val="24"/>
        </w:rPr>
      </w:pPr>
    </w:p>
    <w:p w14:paraId="0445BA25" w14:textId="77777777" w:rsidR="003E6AA2" w:rsidRPr="008633D2" w:rsidRDefault="003E6AA2" w:rsidP="008633D2">
      <w:pPr>
        <w:spacing w:line="360" w:lineRule="auto"/>
        <w:rPr>
          <w:rFonts w:ascii="Arial" w:hAnsi="Arial" w:cs="Arial"/>
          <w:sz w:val="24"/>
          <w:szCs w:val="24"/>
        </w:rPr>
      </w:pPr>
    </w:p>
    <w:p w14:paraId="3FE4E6C0" w14:textId="77777777" w:rsidR="003E6AA2" w:rsidRPr="008633D2" w:rsidRDefault="003E6AA2" w:rsidP="008633D2">
      <w:pPr>
        <w:spacing w:line="360" w:lineRule="auto"/>
        <w:rPr>
          <w:rFonts w:ascii="Arial" w:hAnsi="Arial" w:cs="Arial"/>
          <w:sz w:val="24"/>
          <w:szCs w:val="24"/>
        </w:rPr>
      </w:pPr>
    </w:p>
    <w:p w14:paraId="6B8AC9B3" w14:textId="77777777" w:rsidR="003E6AA2" w:rsidRPr="008633D2" w:rsidRDefault="003E6AA2" w:rsidP="008633D2">
      <w:pPr>
        <w:spacing w:line="360" w:lineRule="auto"/>
        <w:rPr>
          <w:rFonts w:ascii="Arial" w:hAnsi="Arial" w:cs="Arial"/>
          <w:sz w:val="24"/>
          <w:szCs w:val="24"/>
        </w:rPr>
      </w:pPr>
    </w:p>
    <w:p w14:paraId="3A373AEA" w14:textId="77777777" w:rsidR="003E6AA2" w:rsidRPr="008633D2" w:rsidRDefault="003E6AA2" w:rsidP="008633D2">
      <w:pPr>
        <w:spacing w:line="360" w:lineRule="auto"/>
        <w:rPr>
          <w:rFonts w:ascii="Arial" w:hAnsi="Arial" w:cs="Arial"/>
          <w:sz w:val="24"/>
          <w:szCs w:val="24"/>
        </w:rPr>
      </w:pPr>
    </w:p>
    <w:p w14:paraId="5988821D" w14:textId="77777777" w:rsidR="003E6AA2" w:rsidRPr="008633D2" w:rsidRDefault="003E6AA2" w:rsidP="008633D2">
      <w:pPr>
        <w:spacing w:line="360" w:lineRule="auto"/>
        <w:rPr>
          <w:rFonts w:ascii="Arial" w:hAnsi="Arial" w:cs="Arial"/>
          <w:sz w:val="24"/>
          <w:szCs w:val="24"/>
        </w:rPr>
      </w:pPr>
    </w:p>
    <w:p w14:paraId="13C58452" w14:textId="77777777" w:rsidR="003E6AA2" w:rsidRPr="008633D2" w:rsidRDefault="003E6AA2" w:rsidP="008633D2">
      <w:pPr>
        <w:spacing w:line="360" w:lineRule="auto"/>
        <w:rPr>
          <w:rFonts w:ascii="Arial" w:hAnsi="Arial" w:cs="Arial"/>
          <w:sz w:val="24"/>
          <w:szCs w:val="24"/>
        </w:rPr>
      </w:pPr>
    </w:p>
    <w:p w14:paraId="7EB17ED1" w14:textId="77777777" w:rsidR="003E6AA2" w:rsidRPr="008633D2" w:rsidRDefault="003E6AA2" w:rsidP="008633D2">
      <w:pPr>
        <w:spacing w:line="360" w:lineRule="auto"/>
        <w:rPr>
          <w:rFonts w:ascii="Arial" w:hAnsi="Arial" w:cs="Arial"/>
          <w:sz w:val="24"/>
          <w:szCs w:val="24"/>
        </w:rPr>
      </w:pPr>
    </w:p>
    <w:p w14:paraId="15182BF6" w14:textId="77777777" w:rsidR="003E6AA2" w:rsidRPr="008633D2" w:rsidRDefault="003E6AA2" w:rsidP="008633D2">
      <w:pPr>
        <w:spacing w:line="360" w:lineRule="auto"/>
        <w:rPr>
          <w:rFonts w:ascii="Arial" w:hAnsi="Arial" w:cs="Arial"/>
          <w:sz w:val="24"/>
          <w:szCs w:val="24"/>
        </w:rPr>
      </w:pPr>
    </w:p>
    <w:p w14:paraId="0F0EEC05" w14:textId="14882C58" w:rsidR="006A6ECA" w:rsidRPr="008633D2" w:rsidRDefault="00A240EC" w:rsidP="008633D2">
      <w:pPr>
        <w:pStyle w:val="Heading1"/>
        <w:spacing w:line="360" w:lineRule="auto"/>
        <w:rPr>
          <w:rFonts w:ascii="Arial" w:hAnsi="Arial" w:cs="Arial"/>
          <w:sz w:val="24"/>
          <w:szCs w:val="24"/>
        </w:rPr>
      </w:pPr>
      <w:bookmarkStart w:id="10" w:name="_Toc197974287"/>
      <w:r w:rsidRPr="008633D2">
        <w:rPr>
          <w:rFonts w:ascii="Arial" w:hAnsi="Arial" w:cs="Arial"/>
          <w:sz w:val="24"/>
          <w:szCs w:val="24"/>
        </w:rPr>
        <w:lastRenderedPageBreak/>
        <w:t>Bibliography</w:t>
      </w:r>
      <w:bookmarkEnd w:id="10"/>
      <w:r w:rsidRPr="008633D2">
        <w:rPr>
          <w:rFonts w:ascii="Arial" w:hAnsi="Arial" w:cs="Arial"/>
          <w:sz w:val="24"/>
          <w:szCs w:val="24"/>
        </w:rPr>
        <w:t xml:space="preserve"> </w:t>
      </w:r>
    </w:p>
    <w:p w14:paraId="69251FEA" w14:textId="55EAEF8F" w:rsidR="00A240EC" w:rsidRPr="008633D2" w:rsidRDefault="005027BA" w:rsidP="008633D2">
      <w:pPr>
        <w:spacing w:line="360" w:lineRule="auto"/>
        <w:rPr>
          <w:rFonts w:ascii="Arial" w:hAnsi="Arial" w:cs="Arial"/>
          <w:sz w:val="24"/>
          <w:szCs w:val="24"/>
        </w:rPr>
      </w:pPr>
      <w:hyperlink r:id="rId15" w:history="1">
        <w:r w:rsidR="003114BF" w:rsidRPr="008633D2">
          <w:rPr>
            <w:rFonts w:ascii="Arial" w:hAnsi="Arial" w:cs="Arial"/>
            <w:color w:val="0000FF"/>
            <w:sz w:val="24"/>
            <w:szCs w:val="24"/>
            <w:u w:val="single"/>
          </w:rPr>
          <w:t>Orientation of Building and Rooms [A Complete Guide].</w:t>
        </w:r>
      </w:hyperlink>
    </w:p>
    <w:p w14:paraId="1C816AA8" w14:textId="6A5D64BF" w:rsidR="003114BF" w:rsidRPr="008633D2" w:rsidRDefault="005027BA" w:rsidP="008633D2">
      <w:pPr>
        <w:spacing w:line="360" w:lineRule="auto"/>
        <w:rPr>
          <w:rFonts w:ascii="Arial" w:hAnsi="Arial" w:cs="Arial"/>
          <w:sz w:val="24"/>
          <w:szCs w:val="24"/>
        </w:rPr>
      </w:pPr>
      <w:hyperlink r:id="rId16" w:anchor=":~:text=In%20this%20comprehensive%20article%2C%20we%20will%20explore%20strategies,and%20building%20regulations.%20Now%2C%20this%20might%20seem%20counterintuitive%E2%80%A6" w:history="1">
        <w:r w:rsidR="003114BF" w:rsidRPr="008633D2">
          <w:rPr>
            <w:rStyle w:val="Hyperlink"/>
            <w:rFonts w:ascii="Arial" w:hAnsi="Arial" w:cs="Arial"/>
            <w:sz w:val="24"/>
            <w:szCs w:val="24"/>
          </w:rPr>
          <w:t>Optimising Daylight in Residential Spaces – Jarvis Contracting</w:t>
        </w:r>
      </w:hyperlink>
    </w:p>
    <w:p w14:paraId="55B8D3D3" w14:textId="5204494C" w:rsidR="00763CDD" w:rsidRPr="008633D2" w:rsidRDefault="005027BA" w:rsidP="008633D2">
      <w:pPr>
        <w:spacing w:line="360" w:lineRule="auto"/>
        <w:rPr>
          <w:rFonts w:ascii="Arial" w:hAnsi="Arial" w:cs="Arial"/>
          <w:sz w:val="24"/>
          <w:szCs w:val="24"/>
        </w:rPr>
      </w:pPr>
      <w:hyperlink r:id="rId17" w:anchor=":~:text=This%20article%20explores%20innovative%20strategies%20to%20optimize%20building,use%20of%20passive%20design%20elements%20that%20facilitate%20airflow." w:history="1">
        <w:r w:rsidR="00763CDD" w:rsidRPr="008633D2">
          <w:rPr>
            <w:rStyle w:val="Hyperlink"/>
            <w:rFonts w:ascii="Arial" w:hAnsi="Arial" w:cs="Arial"/>
            <w:sz w:val="24"/>
            <w:szCs w:val="24"/>
          </w:rPr>
          <w:t>Maximizing Natural Ventilation: Essential Tips for Building Design Optimization - Green Building Solutions</w:t>
        </w:r>
      </w:hyperlink>
    </w:p>
    <w:p w14:paraId="2B136A1A" w14:textId="3F44FE66" w:rsidR="008B142E" w:rsidRPr="008633D2" w:rsidRDefault="005027BA" w:rsidP="008633D2">
      <w:pPr>
        <w:spacing w:line="360" w:lineRule="auto"/>
        <w:rPr>
          <w:rFonts w:ascii="Arial" w:hAnsi="Arial" w:cs="Arial"/>
          <w:sz w:val="24"/>
          <w:szCs w:val="24"/>
        </w:rPr>
      </w:pPr>
      <w:hyperlink r:id="rId18" w:history="1">
        <w:r w:rsidR="008B142E" w:rsidRPr="008633D2">
          <w:rPr>
            <w:rStyle w:val="Hyperlink"/>
            <w:rFonts w:ascii="Arial" w:hAnsi="Arial" w:cs="Arial"/>
            <w:sz w:val="24"/>
            <w:szCs w:val="24"/>
          </w:rPr>
          <w:t>Eight strategies to reduce energy use in buildings - Communion Architects</w:t>
        </w:r>
      </w:hyperlink>
    </w:p>
    <w:p w14:paraId="16AA8549" w14:textId="173BC8E6" w:rsidR="00AC5BE9" w:rsidRPr="008633D2" w:rsidRDefault="005027BA" w:rsidP="008633D2">
      <w:pPr>
        <w:tabs>
          <w:tab w:val="right" w:pos="9026"/>
        </w:tabs>
        <w:spacing w:line="360" w:lineRule="auto"/>
        <w:rPr>
          <w:rFonts w:ascii="Arial" w:hAnsi="Arial" w:cs="Arial"/>
          <w:sz w:val="24"/>
          <w:szCs w:val="24"/>
        </w:rPr>
      </w:pPr>
      <w:hyperlink r:id="rId19" w:anchor=":~:text=In%20this%20comprehensive%20guide%2C%20I%E2%80%99ll%20explore%20strategies%20for,of%20reducing%20emissions%20and%20waste%20on%20construction%20projects." w:history="1">
        <w:r w:rsidR="00AC5BE9" w:rsidRPr="008633D2">
          <w:rPr>
            <w:rStyle w:val="Hyperlink"/>
            <w:rFonts w:ascii="Arial" w:hAnsi="Arial" w:cs="Arial"/>
            <w:sz w:val="24"/>
            <w:szCs w:val="24"/>
          </w:rPr>
          <w:t>Durable Solutions for Minimising Construction Site Emissions and Waste – Jarvis Contracting</w:t>
        </w:r>
      </w:hyperlink>
      <w:r w:rsidR="003E6AA2" w:rsidRPr="008633D2">
        <w:rPr>
          <w:rFonts w:ascii="Arial" w:hAnsi="Arial" w:cs="Arial"/>
          <w:sz w:val="24"/>
          <w:szCs w:val="24"/>
        </w:rPr>
        <w:tab/>
      </w:r>
    </w:p>
    <w:p w14:paraId="136CF41E" w14:textId="67C8FDCC" w:rsidR="003E6AA2" w:rsidRPr="008633D2" w:rsidRDefault="005027BA" w:rsidP="008633D2">
      <w:pPr>
        <w:tabs>
          <w:tab w:val="right" w:pos="9026"/>
        </w:tabs>
        <w:spacing w:line="360" w:lineRule="auto"/>
        <w:rPr>
          <w:rFonts w:ascii="Arial" w:hAnsi="Arial" w:cs="Arial"/>
          <w:sz w:val="24"/>
          <w:szCs w:val="24"/>
        </w:rPr>
      </w:pPr>
      <w:hyperlink r:id="rId20" w:anchor=":~:text=Vertical%20greening%20can%20provide%20a%20cooling%20potential%20on,the%20building%20by%20preventing%20warming%20up%20the%20fa%C3%A7ade." w:history="1">
        <w:r w:rsidR="003E6AA2" w:rsidRPr="008633D2">
          <w:rPr>
            <w:rStyle w:val="Hyperlink"/>
            <w:rFonts w:ascii="Arial" w:hAnsi="Arial" w:cs="Arial"/>
            <w:sz w:val="24"/>
            <w:szCs w:val="24"/>
          </w:rPr>
          <w:t>Green Facades as a New Sustainable Approach Towards Climate Change - ScienceDirect</w:t>
        </w:r>
      </w:hyperlink>
    </w:p>
    <w:p w14:paraId="5529E471" w14:textId="6EC00A11" w:rsidR="00E15D2B" w:rsidRDefault="005027BA" w:rsidP="008633D2">
      <w:pPr>
        <w:tabs>
          <w:tab w:val="right" w:pos="9026"/>
        </w:tabs>
        <w:spacing w:line="360" w:lineRule="auto"/>
        <w:rPr>
          <w:rStyle w:val="Hyperlink"/>
          <w:rFonts w:ascii="Arial" w:hAnsi="Arial" w:cs="Arial"/>
          <w:sz w:val="24"/>
          <w:szCs w:val="24"/>
        </w:rPr>
      </w:pPr>
      <w:hyperlink r:id="rId21" w:anchor=":~:text=When%20designing%20new%20developments%2C%20it%E2%80%99s%20crucial%20to%20consider,site%20layout%20and%20double-check%20that%20effective%20water%20management." w:history="1">
        <w:r w:rsidR="00E15D2B" w:rsidRPr="008633D2">
          <w:rPr>
            <w:rStyle w:val="Hyperlink"/>
            <w:rFonts w:ascii="Arial" w:hAnsi="Arial" w:cs="Arial"/>
            <w:sz w:val="24"/>
            <w:szCs w:val="24"/>
          </w:rPr>
          <w:t>Implementing Sustainable Drainage Systems (</w:t>
        </w:r>
        <w:proofErr w:type="spellStart"/>
        <w:r w:rsidR="00E15D2B" w:rsidRPr="008633D2">
          <w:rPr>
            <w:rStyle w:val="Hyperlink"/>
            <w:rFonts w:ascii="Arial" w:hAnsi="Arial" w:cs="Arial"/>
            <w:sz w:val="24"/>
            <w:szCs w:val="24"/>
          </w:rPr>
          <w:t>SuDS</w:t>
        </w:r>
        <w:proofErr w:type="spellEnd"/>
        <w:r w:rsidR="00E15D2B" w:rsidRPr="008633D2">
          <w:rPr>
            <w:rStyle w:val="Hyperlink"/>
            <w:rFonts w:ascii="Arial" w:hAnsi="Arial" w:cs="Arial"/>
            <w:sz w:val="24"/>
            <w:szCs w:val="24"/>
          </w:rPr>
          <w:t>) in UK Developments – Jarvis Contracting</w:t>
        </w:r>
      </w:hyperlink>
    </w:p>
    <w:p w14:paraId="065B4C9D" w14:textId="2D1FDFC6" w:rsidR="005027BA" w:rsidRPr="008633D2" w:rsidRDefault="005027BA" w:rsidP="008633D2">
      <w:pPr>
        <w:tabs>
          <w:tab w:val="right" w:pos="9026"/>
        </w:tabs>
        <w:spacing w:line="360" w:lineRule="auto"/>
        <w:rPr>
          <w:rFonts w:ascii="Arial" w:hAnsi="Arial" w:cs="Arial"/>
          <w:b/>
          <w:bCs/>
          <w:sz w:val="24"/>
          <w:szCs w:val="24"/>
        </w:rPr>
      </w:pPr>
      <w:hyperlink r:id="rId22" w:anchor=":~:text=To%20see%20the%20full%20emissions%20factors%2C%20assumptions%20and,in%20the%20freely%20available%20ICE%20database%20download%20file." w:history="1">
        <w:r w:rsidRPr="008633D2">
          <w:rPr>
            <w:rStyle w:val="Hyperlink"/>
            <w:rFonts w:ascii="Arial" w:hAnsi="Arial" w:cs="Arial"/>
            <w:sz w:val="24"/>
            <w:szCs w:val="24"/>
          </w:rPr>
          <w:t>Concrete Embodied Carbon Footprint Calculator - Circular Ecology</w:t>
        </w:r>
      </w:hyperlink>
    </w:p>
    <w:sectPr w:rsidR="005027BA" w:rsidRPr="008633D2" w:rsidSect="006A6ECA">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7DE6D5" w14:textId="77777777" w:rsidR="00767011" w:rsidRDefault="00767011" w:rsidP="00767011">
      <w:pPr>
        <w:spacing w:after="0" w:line="240" w:lineRule="auto"/>
      </w:pPr>
      <w:r>
        <w:separator/>
      </w:r>
    </w:p>
  </w:endnote>
  <w:endnote w:type="continuationSeparator" w:id="0">
    <w:p w14:paraId="41CB1D3E" w14:textId="77777777" w:rsidR="00767011" w:rsidRDefault="00767011" w:rsidP="00767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2542449"/>
      <w:docPartObj>
        <w:docPartGallery w:val="Page Numbers (Bottom of Page)"/>
        <w:docPartUnique/>
      </w:docPartObj>
    </w:sdtPr>
    <w:sdtEndPr>
      <w:rPr>
        <w:noProof/>
      </w:rPr>
    </w:sdtEndPr>
    <w:sdtContent>
      <w:p w14:paraId="17D70C60" w14:textId="08B41AAF" w:rsidR="00767011" w:rsidRDefault="00767011" w:rsidP="007670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18CD5" w14:textId="77777777" w:rsidR="00767011" w:rsidRDefault="00767011" w:rsidP="00767011">
      <w:pPr>
        <w:spacing w:after="0" w:line="240" w:lineRule="auto"/>
      </w:pPr>
      <w:r>
        <w:separator/>
      </w:r>
    </w:p>
  </w:footnote>
  <w:footnote w:type="continuationSeparator" w:id="0">
    <w:p w14:paraId="675D070A" w14:textId="77777777" w:rsidR="00767011" w:rsidRDefault="00767011" w:rsidP="00767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5EB6"/>
    <w:multiLevelType w:val="hybridMultilevel"/>
    <w:tmpl w:val="4412F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921A30"/>
    <w:multiLevelType w:val="hybridMultilevel"/>
    <w:tmpl w:val="18EA2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51555F"/>
    <w:multiLevelType w:val="hybridMultilevel"/>
    <w:tmpl w:val="D5A845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23F52"/>
    <w:multiLevelType w:val="hybridMultilevel"/>
    <w:tmpl w:val="B63CB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F457E1"/>
    <w:multiLevelType w:val="hybridMultilevel"/>
    <w:tmpl w:val="13F4E0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067FFA"/>
    <w:multiLevelType w:val="hybridMultilevel"/>
    <w:tmpl w:val="1D76B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D20635"/>
    <w:multiLevelType w:val="hybridMultilevel"/>
    <w:tmpl w:val="1DE408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F452D5"/>
    <w:multiLevelType w:val="hybridMultilevel"/>
    <w:tmpl w:val="2BFE0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2B1023"/>
    <w:multiLevelType w:val="hybridMultilevel"/>
    <w:tmpl w:val="DA242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B308B6"/>
    <w:multiLevelType w:val="hybridMultilevel"/>
    <w:tmpl w:val="79065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2A7A87"/>
    <w:multiLevelType w:val="hybridMultilevel"/>
    <w:tmpl w:val="C2001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F86AC7"/>
    <w:multiLevelType w:val="hybridMultilevel"/>
    <w:tmpl w:val="8288381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FB4679"/>
    <w:multiLevelType w:val="hybridMultilevel"/>
    <w:tmpl w:val="00E6F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7800E1"/>
    <w:multiLevelType w:val="hybridMultilevel"/>
    <w:tmpl w:val="4A18E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9F668E"/>
    <w:multiLevelType w:val="hybridMultilevel"/>
    <w:tmpl w:val="B9F0E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407AB7"/>
    <w:multiLevelType w:val="hybridMultilevel"/>
    <w:tmpl w:val="A844B40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0847961">
    <w:abstractNumId w:val="5"/>
  </w:num>
  <w:num w:numId="2" w16cid:durableId="1332634825">
    <w:abstractNumId w:val="11"/>
  </w:num>
  <w:num w:numId="3" w16cid:durableId="174654256">
    <w:abstractNumId w:val="4"/>
  </w:num>
  <w:num w:numId="4" w16cid:durableId="291446522">
    <w:abstractNumId w:val="6"/>
  </w:num>
  <w:num w:numId="5" w16cid:durableId="101995093">
    <w:abstractNumId w:val="15"/>
  </w:num>
  <w:num w:numId="6" w16cid:durableId="918056959">
    <w:abstractNumId w:val="2"/>
  </w:num>
  <w:num w:numId="7" w16cid:durableId="508716504">
    <w:abstractNumId w:val="10"/>
  </w:num>
  <w:num w:numId="8" w16cid:durableId="1515993371">
    <w:abstractNumId w:val="12"/>
  </w:num>
  <w:num w:numId="9" w16cid:durableId="1284266572">
    <w:abstractNumId w:val="3"/>
  </w:num>
  <w:num w:numId="10" w16cid:durableId="150830839">
    <w:abstractNumId w:val="0"/>
  </w:num>
  <w:num w:numId="11" w16cid:durableId="1815947934">
    <w:abstractNumId w:val="9"/>
  </w:num>
  <w:num w:numId="12" w16cid:durableId="893590483">
    <w:abstractNumId w:val="13"/>
  </w:num>
  <w:num w:numId="13" w16cid:durableId="2051223208">
    <w:abstractNumId w:val="7"/>
  </w:num>
  <w:num w:numId="14" w16cid:durableId="585923067">
    <w:abstractNumId w:val="14"/>
  </w:num>
  <w:num w:numId="15" w16cid:durableId="648168788">
    <w:abstractNumId w:val="8"/>
  </w:num>
  <w:num w:numId="16" w16cid:durableId="408239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ECA"/>
    <w:rsid w:val="0000190C"/>
    <w:rsid w:val="000172CC"/>
    <w:rsid w:val="00022C0B"/>
    <w:rsid w:val="0004279F"/>
    <w:rsid w:val="000430FC"/>
    <w:rsid w:val="00044403"/>
    <w:rsid w:val="0005355A"/>
    <w:rsid w:val="00054084"/>
    <w:rsid w:val="000548E5"/>
    <w:rsid w:val="00056830"/>
    <w:rsid w:val="000602CB"/>
    <w:rsid w:val="000739EA"/>
    <w:rsid w:val="00093850"/>
    <w:rsid w:val="000C6F31"/>
    <w:rsid w:val="000D067B"/>
    <w:rsid w:val="000D1F00"/>
    <w:rsid w:val="000D637D"/>
    <w:rsid w:val="000F4A1E"/>
    <w:rsid w:val="000F591F"/>
    <w:rsid w:val="001129D8"/>
    <w:rsid w:val="00112BF2"/>
    <w:rsid w:val="0014022C"/>
    <w:rsid w:val="001453C4"/>
    <w:rsid w:val="00151304"/>
    <w:rsid w:val="001521AA"/>
    <w:rsid w:val="001669F7"/>
    <w:rsid w:val="00171A21"/>
    <w:rsid w:val="001804F5"/>
    <w:rsid w:val="00183316"/>
    <w:rsid w:val="001A03C9"/>
    <w:rsid w:val="001B78EF"/>
    <w:rsid w:val="001C34D1"/>
    <w:rsid w:val="001C615E"/>
    <w:rsid w:val="001E2718"/>
    <w:rsid w:val="002121B2"/>
    <w:rsid w:val="0021459B"/>
    <w:rsid w:val="002159B7"/>
    <w:rsid w:val="00215B56"/>
    <w:rsid w:val="0022208B"/>
    <w:rsid w:val="00226E63"/>
    <w:rsid w:val="002348F4"/>
    <w:rsid w:val="00235AE8"/>
    <w:rsid w:val="00245FEF"/>
    <w:rsid w:val="0025480C"/>
    <w:rsid w:val="00257C86"/>
    <w:rsid w:val="002633EA"/>
    <w:rsid w:val="00276326"/>
    <w:rsid w:val="00276590"/>
    <w:rsid w:val="002822BD"/>
    <w:rsid w:val="00282A9D"/>
    <w:rsid w:val="002966B2"/>
    <w:rsid w:val="002A79BB"/>
    <w:rsid w:val="002B1D5B"/>
    <w:rsid w:val="002B63BF"/>
    <w:rsid w:val="002C3BAC"/>
    <w:rsid w:val="002C3E5E"/>
    <w:rsid w:val="002D6B70"/>
    <w:rsid w:val="002F0F75"/>
    <w:rsid w:val="002F59F3"/>
    <w:rsid w:val="002F5C72"/>
    <w:rsid w:val="00303F33"/>
    <w:rsid w:val="00310CE9"/>
    <w:rsid w:val="003114BF"/>
    <w:rsid w:val="00312695"/>
    <w:rsid w:val="003257AF"/>
    <w:rsid w:val="00333FEF"/>
    <w:rsid w:val="00335702"/>
    <w:rsid w:val="0033614C"/>
    <w:rsid w:val="003369DE"/>
    <w:rsid w:val="0033735E"/>
    <w:rsid w:val="00354E9C"/>
    <w:rsid w:val="00355011"/>
    <w:rsid w:val="00355084"/>
    <w:rsid w:val="00357262"/>
    <w:rsid w:val="00362F55"/>
    <w:rsid w:val="00373907"/>
    <w:rsid w:val="00386028"/>
    <w:rsid w:val="003A4C7A"/>
    <w:rsid w:val="003B41B3"/>
    <w:rsid w:val="003B5540"/>
    <w:rsid w:val="003C11BC"/>
    <w:rsid w:val="003C224B"/>
    <w:rsid w:val="003C7CCB"/>
    <w:rsid w:val="003D3A01"/>
    <w:rsid w:val="003E6AA2"/>
    <w:rsid w:val="0040212F"/>
    <w:rsid w:val="004060A2"/>
    <w:rsid w:val="00420D9A"/>
    <w:rsid w:val="00425DD0"/>
    <w:rsid w:val="00432376"/>
    <w:rsid w:val="00440772"/>
    <w:rsid w:val="004676B8"/>
    <w:rsid w:val="00467B1D"/>
    <w:rsid w:val="00470FD6"/>
    <w:rsid w:val="00476D31"/>
    <w:rsid w:val="00482AE2"/>
    <w:rsid w:val="00484625"/>
    <w:rsid w:val="00493BA7"/>
    <w:rsid w:val="00493C00"/>
    <w:rsid w:val="004B73E4"/>
    <w:rsid w:val="004C0B9A"/>
    <w:rsid w:val="004D42A6"/>
    <w:rsid w:val="004D57E9"/>
    <w:rsid w:val="004E2E58"/>
    <w:rsid w:val="004E6308"/>
    <w:rsid w:val="004F0478"/>
    <w:rsid w:val="004F09AA"/>
    <w:rsid w:val="004F22E6"/>
    <w:rsid w:val="005027BA"/>
    <w:rsid w:val="00514D5B"/>
    <w:rsid w:val="005169B9"/>
    <w:rsid w:val="00526EBF"/>
    <w:rsid w:val="005272DB"/>
    <w:rsid w:val="0054151E"/>
    <w:rsid w:val="00547A17"/>
    <w:rsid w:val="00557E75"/>
    <w:rsid w:val="005649D0"/>
    <w:rsid w:val="00570553"/>
    <w:rsid w:val="00587217"/>
    <w:rsid w:val="0058752D"/>
    <w:rsid w:val="00590D28"/>
    <w:rsid w:val="00595434"/>
    <w:rsid w:val="005A1009"/>
    <w:rsid w:val="005B72E3"/>
    <w:rsid w:val="005C01CE"/>
    <w:rsid w:val="005C3A19"/>
    <w:rsid w:val="005D2F42"/>
    <w:rsid w:val="005D58AF"/>
    <w:rsid w:val="005E0A5A"/>
    <w:rsid w:val="005F2D70"/>
    <w:rsid w:val="005F5222"/>
    <w:rsid w:val="00607BFF"/>
    <w:rsid w:val="00635F68"/>
    <w:rsid w:val="006365A3"/>
    <w:rsid w:val="00644493"/>
    <w:rsid w:val="00661463"/>
    <w:rsid w:val="00662C00"/>
    <w:rsid w:val="006676FE"/>
    <w:rsid w:val="0068689E"/>
    <w:rsid w:val="00690BB5"/>
    <w:rsid w:val="006944E7"/>
    <w:rsid w:val="00697E8B"/>
    <w:rsid w:val="006A6ECA"/>
    <w:rsid w:val="006A7906"/>
    <w:rsid w:val="006B2C01"/>
    <w:rsid w:val="006B5AE8"/>
    <w:rsid w:val="006D0D4A"/>
    <w:rsid w:val="006E472F"/>
    <w:rsid w:val="007101C4"/>
    <w:rsid w:val="00710EF9"/>
    <w:rsid w:val="007148F5"/>
    <w:rsid w:val="00736D34"/>
    <w:rsid w:val="00750AB6"/>
    <w:rsid w:val="00761174"/>
    <w:rsid w:val="00761DE7"/>
    <w:rsid w:val="00763CDD"/>
    <w:rsid w:val="00767011"/>
    <w:rsid w:val="00777B58"/>
    <w:rsid w:val="007941C2"/>
    <w:rsid w:val="007A6102"/>
    <w:rsid w:val="007B774B"/>
    <w:rsid w:val="007D03B3"/>
    <w:rsid w:val="007E1026"/>
    <w:rsid w:val="007E5305"/>
    <w:rsid w:val="00814440"/>
    <w:rsid w:val="00816730"/>
    <w:rsid w:val="00836871"/>
    <w:rsid w:val="008442AB"/>
    <w:rsid w:val="008533A6"/>
    <w:rsid w:val="008555B8"/>
    <w:rsid w:val="00855E7F"/>
    <w:rsid w:val="008610E6"/>
    <w:rsid w:val="008633D2"/>
    <w:rsid w:val="00873A04"/>
    <w:rsid w:val="00892A70"/>
    <w:rsid w:val="008A52B2"/>
    <w:rsid w:val="008A76EE"/>
    <w:rsid w:val="008B142E"/>
    <w:rsid w:val="008C6A0E"/>
    <w:rsid w:val="008C75D1"/>
    <w:rsid w:val="008D24BF"/>
    <w:rsid w:val="00902859"/>
    <w:rsid w:val="00905FBF"/>
    <w:rsid w:val="00907198"/>
    <w:rsid w:val="00907447"/>
    <w:rsid w:val="00915FD6"/>
    <w:rsid w:val="00917A00"/>
    <w:rsid w:val="00921BF7"/>
    <w:rsid w:val="00942625"/>
    <w:rsid w:val="00950914"/>
    <w:rsid w:val="0095456F"/>
    <w:rsid w:val="00962069"/>
    <w:rsid w:val="009832F8"/>
    <w:rsid w:val="00984495"/>
    <w:rsid w:val="009968AD"/>
    <w:rsid w:val="00997574"/>
    <w:rsid w:val="009A0FFB"/>
    <w:rsid w:val="009A40BD"/>
    <w:rsid w:val="009A6B5B"/>
    <w:rsid w:val="009B128A"/>
    <w:rsid w:val="009E5939"/>
    <w:rsid w:val="009E755D"/>
    <w:rsid w:val="009F00FA"/>
    <w:rsid w:val="00A05FBF"/>
    <w:rsid w:val="00A07F9C"/>
    <w:rsid w:val="00A15147"/>
    <w:rsid w:val="00A240EC"/>
    <w:rsid w:val="00A31A29"/>
    <w:rsid w:val="00A40BDB"/>
    <w:rsid w:val="00A40D66"/>
    <w:rsid w:val="00A47337"/>
    <w:rsid w:val="00A56018"/>
    <w:rsid w:val="00A61BA6"/>
    <w:rsid w:val="00A6450C"/>
    <w:rsid w:val="00A81A95"/>
    <w:rsid w:val="00A82E08"/>
    <w:rsid w:val="00A87102"/>
    <w:rsid w:val="00A979B0"/>
    <w:rsid w:val="00AA2144"/>
    <w:rsid w:val="00AB631C"/>
    <w:rsid w:val="00AB697A"/>
    <w:rsid w:val="00AC4F68"/>
    <w:rsid w:val="00AC5BE9"/>
    <w:rsid w:val="00AD6879"/>
    <w:rsid w:val="00AE43EB"/>
    <w:rsid w:val="00AE7112"/>
    <w:rsid w:val="00AE7863"/>
    <w:rsid w:val="00AF04AD"/>
    <w:rsid w:val="00B03A75"/>
    <w:rsid w:val="00B055DA"/>
    <w:rsid w:val="00B063D4"/>
    <w:rsid w:val="00B25209"/>
    <w:rsid w:val="00B27AD9"/>
    <w:rsid w:val="00B42916"/>
    <w:rsid w:val="00B51257"/>
    <w:rsid w:val="00B52315"/>
    <w:rsid w:val="00B67D33"/>
    <w:rsid w:val="00B83A84"/>
    <w:rsid w:val="00B869D3"/>
    <w:rsid w:val="00B91416"/>
    <w:rsid w:val="00B95206"/>
    <w:rsid w:val="00BA0403"/>
    <w:rsid w:val="00BA2E52"/>
    <w:rsid w:val="00BB6360"/>
    <w:rsid w:val="00BD0E27"/>
    <w:rsid w:val="00BD1D90"/>
    <w:rsid w:val="00BD21F2"/>
    <w:rsid w:val="00BD2949"/>
    <w:rsid w:val="00BE266E"/>
    <w:rsid w:val="00BE30A7"/>
    <w:rsid w:val="00BF6550"/>
    <w:rsid w:val="00BF7F65"/>
    <w:rsid w:val="00C13B17"/>
    <w:rsid w:val="00C2679F"/>
    <w:rsid w:val="00C40F23"/>
    <w:rsid w:val="00C42907"/>
    <w:rsid w:val="00C65683"/>
    <w:rsid w:val="00C716E4"/>
    <w:rsid w:val="00C761F6"/>
    <w:rsid w:val="00C928E2"/>
    <w:rsid w:val="00C94027"/>
    <w:rsid w:val="00CA21E7"/>
    <w:rsid w:val="00CB55D5"/>
    <w:rsid w:val="00CC7430"/>
    <w:rsid w:val="00CD0691"/>
    <w:rsid w:val="00CD2468"/>
    <w:rsid w:val="00CD37F7"/>
    <w:rsid w:val="00CE2B1B"/>
    <w:rsid w:val="00CE5BAD"/>
    <w:rsid w:val="00CF068D"/>
    <w:rsid w:val="00CF1C8D"/>
    <w:rsid w:val="00CF381D"/>
    <w:rsid w:val="00CF5A36"/>
    <w:rsid w:val="00D024D3"/>
    <w:rsid w:val="00D05BAD"/>
    <w:rsid w:val="00D074AD"/>
    <w:rsid w:val="00D1285A"/>
    <w:rsid w:val="00D21B91"/>
    <w:rsid w:val="00D2609F"/>
    <w:rsid w:val="00D33ACA"/>
    <w:rsid w:val="00D40753"/>
    <w:rsid w:val="00D42D7C"/>
    <w:rsid w:val="00D4424B"/>
    <w:rsid w:val="00D45D92"/>
    <w:rsid w:val="00D53BF4"/>
    <w:rsid w:val="00D54BEC"/>
    <w:rsid w:val="00D662BE"/>
    <w:rsid w:val="00D86794"/>
    <w:rsid w:val="00D87B96"/>
    <w:rsid w:val="00D90AC9"/>
    <w:rsid w:val="00D911B4"/>
    <w:rsid w:val="00DA1D5C"/>
    <w:rsid w:val="00DA7816"/>
    <w:rsid w:val="00DA7888"/>
    <w:rsid w:val="00DB3E89"/>
    <w:rsid w:val="00DD716F"/>
    <w:rsid w:val="00E03217"/>
    <w:rsid w:val="00E14A3C"/>
    <w:rsid w:val="00E15D2B"/>
    <w:rsid w:val="00E242BF"/>
    <w:rsid w:val="00E5401C"/>
    <w:rsid w:val="00E865BD"/>
    <w:rsid w:val="00E86E17"/>
    <w:rsid w:val="00EB3A08"/>
    <w:rsid w:val="00ED1546"/>
    <w:rsid w:val="00EE41FF"/>
    <w:rsid w:val="00EF1074"/>
    <w:rsid w:val="00F01638"/>
    <w:rsid w:val="00F028B8"/>
    <w:rsid w:val="00F03459"/>
    <w:rsid w:val="00F10A9B"/>
    <w:rsid w:val="00F13FEB"/>
    <w:rsid w:val="00F14574"/>
    <w:rsid w:val="00F16FB9"/>
    <w:rsid w:val="00F3203D"/>
    <w:rsid w:val="00F37A29"/>
    <w:rsid w:val="00F401BD"/>
    <w:rsid w:val="00F46C6E"/>
    <w:rsid w:val="00F534AF"/>
    <w:rsid w:val="00F62B59"/>
    <w:rsid w:val="00F85AF0"/>
    <w:rsid w:val="00F867AE"/>
    <w:rsid w:val="00F867FC"/>
    <w:rsid w:val="00F91FCB"/>
    <w:rsid w:val="00F9372E"/>
    <w:rsid w:val="00FB1DD6"/>
    <w:rsid w:val="00FC3709"/>
    <w:rsid w:val="00FC73A6"/>
    <w:rsid w:val="00FD0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E8B90"/>
  <w15:chartTrackingRefBased/>
  <w15:docId w15:val="{71B8BDF1-F068-4D63-8A01-F2433EAC1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E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6E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A6E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A6E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E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E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E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E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E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E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A6E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A6E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A6E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E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E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E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E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ECA"/>
    <w:rPr>
      <w:rFonts w:eastAsiaTheme="majorEastAsia" w:cstheme="majorBidi"/>
      <w:color w:val="272727" w:themeColor="text1" w:themeTint="D8"/>
    </w:rPr>
  </w:style>
  <w:style w:type="paragraph" w:styleId="Title">
    <w:name w:val="Title"/>
    <w:basedOn w:val="Normal"/>
    <w:next w:val="Normal"/>
    <w:link w:val="TitleChar"/>
    <w:uiPriority w:val="10"/>
    <w:qFormat/>
    <w:rsid w:val="006A6E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E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E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E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ECA"/>
    <w:pPr>
      <w:spacing w:before="160"/>
      <w:jc w:val="center"/>
    </w:pPr>
    <w:rPr>
      <w:i/>
      <w:iCs/>
      <w:color w:val="404040" w:themeColor="text1" w:themeTint="BF"/>
    </w:rPr>
  </w:style>
  <w:style w:type="character" w:customStyle="1" w:styleId="QuoteChar">
    <w:name w:val="Quote Char"/>
    <w:basedOn w:val="DefaultParagraphFont"/>
    <w:link w:val="Quote"/>
    <w:uiPriority w:val="29"/>
    <w:rsid w:val="006A6ECA"/>
    <w:rPr>
      <w:i/>
      <w:iCs/>
      <w:color w:val="404040" w:themeColor="text1" w:themeTint="BF"/>
    </w:rPr>
  </w:style>
  <w:style w:type="paragraph" w:styleId="ListParagraph">
    <w:name w:val="List Paragraph"/>
    <w:basedOn w:val="Normal"/>
    <w:uiPriority w:val="34"/>
    <w:qFormat/>
    <w:rsid w:val="006A6ECA"/>
    <w:pPr>
      <w:ind w:left="720"/>
      <w:contextualSpacing/>
    </w:pPr>
  </w:style>
  <w:style w:type="character" w:styleId="IntenseEmphasis">
    <w:name w:val="Intense Emphasis"/>
    <w:basedOn w:val="DefaultParagraphFont"/>
    <w:uiPriority w:val="21"/>
    <w:qFormat/>
    <w:rsid w:val="006A6ECA"/>
    <w:rPr>
      <w:i/>
      <w:iCs/>
      <w:color w:val="0F4761" w:themeColor="accent1" w:themeShade="BF"/>
    </w:rPr>
  </w:style>
  <w:style w:type="paragraph" w:styleId="IntenseQuote">
    <w:name w:val="Intense Quote"/>
    <w:basedOn w:val="Normal"/>
    <w:next w:val="Normal"/>
    <w:link w:val="IntenseQuoteChar"/>
    <w:uiPriority w:val="30"/>
    <w:qFormat/>
    <w:rsid w:val="006A6E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ECA"/>
    <w:rPr>
      <w:i/>
      <w:iCs/>
      <w:color w:val="0F4761" w:themeColor="accent1" w:themeShade="BF"/>
    </w:rPr>
  </w:style>
  <w:style w:type="character" w:styleId="IntenseReference">
    <w:name w:val="Intense Reference"/>
    <w:basedOn w:val="DefaultParagraphFont"/>
    <w:uiPriority w:val="32"/>
    <w:qFormat/>
    <w:rsid w:val="006A6ECA"/>
    <w:rPr>
      <w:b/>
      <w:bCs/>
      <w:smallCaps/>
      <w:color w:val="0F4761" w:themeColor="accent1" w:themeShade="BF"/>
      <w:spacing w:val="5"/>
    </w:rPr>
  </w:style>
  <w:style w:type="paragraph" w:styleId="NoSpacing">
    <w:name w:val="No Spacing"/>
    <w:link w:val="NoSpacingChar"/>
    <w:uiPriority w:val="1"/>
    <w:qFormat/>
    <w:rsid w:val="006A6EC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A6ECA"/>
    <w:rPr>
      <w:rFonts w:eastAsiaTheme="minorEastAsia"/>
      <w:kern w:val="0"/>
      <w:lang w:val="en-US"/>
      <w14:ligatures w14:val="none"/>
    </w:rPr>
  </w:style>
  <w:style w:type="paragraph" w:styleId="TOCHeading">
    <w:name w:val="TOC Heading"/>
    <w:basedOn w:val="Heading1"/>
    <w:next w:val="Normal"/>
    <w:uiPriority w:val="39"/>
    <w:unhideWhenUsed/>
    <w:qFormat/>
    <w:rsid w:val="006A6ECA"/>
    <w:pPr>
      <w:spacing w:before="240" w:after="0"/>
      <w:outlineLvl w:val="9"/>
    </w:pPr>
    <w:rPr>
      <w:kern w:val="0"/>
      <w:sz w:val="32"/>
      <w:szCs w:val="32"/>
      <w:lang w:val="en-US"/>
      <w14:ligatures w14:val="none"/>
    </w:rPr>
  </w:style>
  <w:style w:type="table" w:styleId="TableGrid">
    <w:name w:val="Table Grid"/>
    <w:basedOn w:val="TableNormal"/>
    <w:uiPriority w:val="39"/>
    <w:rsid w:val="005B7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C3A19"/>
    <w:pPr>
      <w:spacing w:after="100"/>
      <w:ind w:left="440"/>
    </w:pPr>
  </w:style>
  <w:style w:type="paragraph" w:styleId="TOC1">
    <w:name w:val="toc 1"/>
    <w:basedOn w:val="Normal"/>
    <w:next w:val="Normal"/>
    <w:autoRedefine/>
    <w:uiPriority w:val="39"/>
    <w:unhideWhenUsed/>
    <w:rsid w:val="005C3A19"/>
    <w:pPr>
      <w:spacing w:after="100"/>
    </w:pPr>
  </w:style>
  <w:style w:type="character" w:styleId="Hyperlink">
    <w:name w:val="Hyperlink"/>
    <w:basedOn w:val="DefaultParagraphFont"/>
    <w:uiPriority w:val="99"/>
    <w:unhideWhenUsed/>
    <w:rsid w:val="005C3A19"/>
    <w:rPr>
      <w:color w:val="467886" w:themeColor="hyperlink"/>
      <w:u w:val="single"/>
    </w:rPr>
  </w:style>
  <w:style w:type="paragraph" w:styleId="Header">
    <w:name w:val="header"/>
    <w:basedOn w:val="Normal"/>
    <w:link w:val="HeaderChar"/>
    <w:uiPriority w:val="99"/>
    <w:unhideWhenUsed/>
    <w:rsid w:val="007670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011"/>
  </w:style>
  <w:style w:type="paragraph" w:styleId="Footer">
    <w:name w:val="footer"/>
    <w:basedOn w:val="Normal"/>
    <w:link w:val="FooterChar"/>
    <w:uiPriority w:val="99"/>
    <w:unhideWhenUsed/>
    <w:rsid w:val="00767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011"/>
  </w:style>
  <w:style w:type="paragraph" w:styleId="Bibliography">
    <w:name w:val="Bibliography"/>
    <w:basedOn w:val="Normal"/>
    <w:next w:val="Normal"/>
    <w:uiPriority w:val="37"/>
    <w:unhideWhenUsed/>
    <w:rsid w:val="00432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5737">
      <w:bodyDiv w:val="1"/>
      <w:marLeft w:val="0"/>
      <w:marRight w:val="0"/>
      <w:marTop w:val="0"/>
      <w:marBottom w:val="0"/>
      <w:divBdr>
        <w:top w:val="none" w:sz="0" w:space="0" w:color="auto"/>
        <w:left w:val="none" w:sz="0" w:space="0" w:color="auto"/>
        <w:bottom w:val="none" w:sz="0" w:space="0" w:color="auto"/>
        <w:right w:val="none" w:sz="0" w:space="0" w:color="auto"/>
      </w:divBdr>
    </w:div>
    <w:div w:id="12726976">
      <w:bodyDiv w:val="1"/>
      <w:marLeft w:val="0"/>
      <w:marRight w:val="0"/>
      <w:marTop w:val="0"/>
      <w:marBottom w:val="0"/>
      <w:divBdr>
        <w:top w:val="none" w:sz="0" w:space="0" w:color="auto"/>
        <w:left w:val="none" w:sz="0" w:space="0" w:color="auto"/>
        <w:bottom w:val="none" w:sz="0" w:space="0" w:color="auto"/>
        <w:right w:val="none" w:sz="0" w:space="0" w:color="auto"/>
      </w:divBdr>
    </w:div>
    <w:div w:id="101581808">
      <w:bodyDiv w:val="1"/>
      <w:marLeft w:val="0"/>
      <w:marRight w:val="0"/>
      <w:marTop w:val="0"/>
      <w:marBottom w:val="0"/>
      <w:divBdr>
        <w:top w:val="none" w:sz="0" w:space="0" w:color="auto"/>
        <w:left w:val="none" w:sz="0" w:space="0" w:color="auto"/>
        <w:bottom w:val="none" w:sz="0" w:space="0" w:color="auto"/>
        <w:right w:val="none" w:sz="0" w:space="0" w:color="auto"/>
      </w:divBdr>
    </w:div>
    <w:div w:id="115491584">
      <w:bodyDiv w:val="1"/>
      <w:marLeft w:val="0"/>
      <w:marRight w:val="0"/>
      <w:marTop w:val="0"/>
      <w:marBottom w:val="0"/>
      <w:divBdr>
        <w:top w:val="none" w:sz="0" w:space="0" w:color="auto"/>
        <w:left w:val="none" w:sz="0" w:space="0" w:color="auto"/>
        <w:bottom w:val="none" w:sz="0" w:space="0" w:color="auto"/>
        <w:right w:val="none" w:sz="0" w:space="0" w:color="auto"/>
      </w:divBdr>
    </w:div>
    <w:div w:id="165480637">
      <w:bodyDiv w:val="1"/>
      <w:marLeft w:val="0"/>
      <w:marRight w:val="0"/>
      <w:marTop w:val="0"/>
      <w:marBottom w:val="0"/>
      <w:divBdr>
        <w:top w:val="none" w:sz="0" w:space="0" w:color="auto"/>
        <w:left w:val="none" w:sz="0" w:space="0" w:color="auto"/>
        <w:bottom w:val="none" w:sz="0" w:space="0" w:color="auto"/>
        <w:right w:val="none" w:sz="0" w:space="0" w:color="auto"/>
      </w:divBdr>
    </w:div>
    <w:div w:id="171259069">
      <w:bodyDiv w:val="1"/>
      <w:marLeft w:val="0"/>
      <w:marRight w:val="0"/>
      <w:marTop w:val="0"/>
      <w:marBottom w:val="0"/>
      <w:divBdr>
        <w:top w:val="none" w:sz="0" w:space="0" w:color="auto"/>
        <w:left w:val="none" w:sz="0" w:space="0" w:color="auto"/>
        <w:bottom w:val="none" w:sz="0" w:space="0" w:color="auto"/>
        <w:right w:val="none" w:sz="0" w:space="0" w:color="auto"/>
      </w:divBdr>
    </w:div>
    <w:div w:id="193271275">
      <w:bodyDiv w:val="1"/>
      <w:marLeft w:val="0"/>
      <w:marRight w:val="0"/>
      <w:marTop w:val="0"/>
      <w:marBottom w:val="0"/>
      <w:divBdr>
        <w:top w:val="none" w:sz="0" w:space="0" w:color="auto"/>
        <w:left w:val="none" w:sz="0" w:space="0" w:color="auto"/>
        <w:bottom w:val="none" w:sz="0" w:space="0" w:color="auto"/>
        <w:right w:val="none" w:sz="0" w:space="0" w:color="auto"/>
      </w:divBdr>
    </w:div>
    <w:div w:id="338968513">
      <w:bodyDiv w:val="1"/>
      <w:marLeft w:val="0"/>
      <w:marRight w:val="0"/>
      <w:marTop w:val="0"/>
      <w:marBottom w:val="0"/>
      <w:divBdr>
        <w:top w:val="none" w:sz="0" w:space="0" w:color="auto"/>
        <w:left w:val="none" w:sz="0" w:space="0" w:color="auto"/>
        <w:bottom w:val="none" w:sz="0" w:space="0" w:color="auto"/>
        <w:right w:val="none" w:sz="0" w:space="0" w:color="auto"/>
      </w:divBdr>
    </w:div>
    <w:div w:id="356197583">
      <w:bodyDiv w:val="1"/>
      <w:marLeft w:val="0"/>
      <w:marRight w:val="0"/>
      <w:marTop w:val="0"/>
      <w:marBottom w:val="0"/>
      <w:divBdr>
        <w:top w:val="none" w:sz="0" w:space="0" w:color="auto"/>
        <w:left w:val="none" w:sz="0" w:space="0" w:color="auto"/>
        <w:bottom w:val="none" w:sz="0" w:space="0" w:color="auto"/>
        <w:right w:val="none" w:sz="0" w:space="0" w:color="auto"/>
      </w:divBdr>
    </w:div>
    <w:div w:id="501431378">
      <w:bodyDiv w:val="1"/>
      <w:marLeft w:val="0"/>
      <w:marRight w:val="0"/>
      <w:marTop w:val="0"/>
      <w:marBottom w:val="0"/>
      <w:divBdr>
        <w:top w:val="none" w:sz="0" w:space="0" w:color="auto"/>
        <w:left w:val="none" w:sz="0" w:space="0" w:color="auto"/>
        <w:bottom w:val="none" w:sz="0" w:space="0" w:color="auto"/>
        <w:right w:val="none" w:sz="0" w:space="0" w:color="auto"/>
      </w:divBdr>
    </w:div>
    <w:div w:id="580718319">
      <w:bodyDiv w:val="1"/>
      <w:marLeft w:val="0"/>
      <w:marRight w:val="0"/>
      <w:marTop w:val="0"/>
      <w:marBottom w:val="0"/>
      <w:divBdr>
        <w:top w:val="none" w:sz="0" w:space="0" w:color="auto"/>
        <w:left w:val="none" w:sz="0" w:space="0" w:color="auto"/>
        <w:bottom w:val="none" w:sz="0" w:space="0" w:color="auto"/>
        <w:right w:val="none" w:sz="0" w:space="0" w:color="auto"/>
      </w:divBdr>
    </w:div>
    <w:div w:id="605043575">
      <w:bodyDiv w:val="1"/>
      <w:marLeft w:val="0"/>
      <w:marRight w:val="0"/>
      <w:marTop w:val="0"/>
      <w:marBottom w:val="0"/>
      <w:divBdr>
        <w:top w:val="none" w:sz="0" w:space="0" w:color="auto"/>
        <w:left w:val="none" w:sz="0" w:space="0" w:color="auto"/>
        <w:bottom w:val="none" w:sz="0" w:space="0" w:color="auto"/>
        <w:right w:val="none" w:sz="0" w:space="0" w:color="auto"/>
      </w:divBdr>
    </w:div>
    <w:div w:id="631865225">
      <w:bodyDiv w:val="1"/>
      <w:marLeft w:val="0"/>
      <w:marRight w:val="0"/>
      <w:marTop w:val="0"/>
      <w:marBottom w:val="0"/>
      <w:divBdr>
        <w:top w:val="none" w:sz="0" w:space="0" w:color="auto"/>
        <w:left w:val="none" w:sz="0" w:space="0" w:color="auto"/>
        <w:bottom w:val="none" w:sz="0" w:space="0" w:color="auto"/>
        <w:right w:val="none" w:sz="0" w:space="0" w:color="auto"/>
      </w:divBdr>
    </w:div>
    <w:div w:id="640235516">
      <w:bodyDiv w:val="1"/>
      <w:marLeft w:val="0"/>
      <w:marRight w:val="0"/>
      <w:marTop w:val="0"/>
      <w:marBottom w:val="0"/>
      <w:divBdr>
        <w:top w:val="none" w:sz="0" w:space="0" w:color="auto"/>
        <w:left w:val="none" w:sz="0" w:space="0" w:color="auto"/>
        <w:bottom w:val="none" w:sz="0" w:space="0" w:color="auto"/>
        <w:right w:val="none" w:sz="0" w:space="0" w:color="auto"/>
      </w:divBdr>
    </w:div>
    <w:div w:id="648365316">
      <w:bodyDiv w:val="1"/>
      <w:marLeft w:val="0"/>
      <w:marRight w:val="0"/>
      <w:marTop w:val="0"/>
      <w:marBottom w:val="0"/>
      <w:divBdr>
        <w:top w:val="none" w:sz="0" w:space="0" w:color="auto"/>
        <w:left w:val="none" w:sz="0" w:space="0" w:color="auto"/>
        <w:bottom w:val="none" w:sz="0" w:space="0" w:color="auto"/>
        <w:right w:val="none" w:sz="0" w:space="0" w:color="auto"/>
      </w:divBdr>
    </w:div>
    <w:div w:id="861632219">
      <w:bodyDiv w:val="1"/>
      <w:marLeft w:val="0"/>
      <w:marRight w:val="0"/>
      <w:marTop w:val="0"/>
      <w:marBottom w:val="0"/>
      <w:divBdr>
        <w:top w:val="none" w:sz="0" w:space="0" w:color="auto"/>
        <w:left w:val="none" w:sz="0" w:space="0" w:color="auto"/>
        <w:bottom w:val="none" w:sz="0" w:space="0" w:color="auto"/>
        <w:right w:val="none" w:sz="0" w:space="0" w:color="auto"/>
      </w:divBdr>
    </w:div>
    <w:div w:id="937057922">
      <w:bodyDiv w:val="1"/>
      <w:marLeft w:val="0"/>
      <w:marRight w:val="0"/>
      <w:marTop w:val="0"/>
      <w:marBottom w:val="0"/>
      <w:divBdr>
        <w:top w:val="none" w:sz="0" w:space="0" w:color="auto"/>
        <w:left w:val="none" w:sz="0" w:space="0" w:color="auto"/>
        <w:bottom w:val="none" w:sz="0" w:space="0" w:color="auto"/>
        <w:right w:val="none" w:sz="0" w:space="0" w:color="auto"/>
      </w:divBdr>
    </w:div>
    <w:div w:id="987055182">
      <w:bodyDiv w:val="1"/>
      <w:marLeft w:val="0"/>
      <w:marRight w:val="0"/>
      <w:marTop w:val="0"/>
      <w:marBottom w:val="0"/>
      <w:divBdr>
        <w:top w:val="none" w:sz="0" w:space="0" w:color="auto"/>
        <w:left w:val="none" w:sz="0" w:space="0" w:color="auto"/>
        <w:bottom w:val="none" w:sz="0" w:space="0" w:color="auto"/>
        <w:right w:val="none" w:sz="0" w:space="0" w:color="auto"/>
      </w:divBdr>
    </w:div>
    <w:div w:id="1066953996">
      <w:bodyDiv w:val="1"/>
      <w:marLeft w:val="0"/>
      <w:marRight w:val="0"/>
      <w:marTop w:val="0"/>
      <w:marBottom w:val="0"/>
      <w:divBdr>
        <w:top w:val="none" w:sz="0" w:space="0" w:color="auto"/>
        <w:left w:val="none" w:sz="0" w:space="0" w:color="auto"/>
        <w:bottom w:val="none" w:sz="0" w:space="0" w:color="auto"/>
        <w:right w:val="none" w:sz="0" w:space="0" w:color="auto"/>
      </w:divBdr>
    </w:div>
    <w:div w:id="1117530907">
      <w:bodyDiv w:val="1"/>
      <w:marLeft w:val="0"/>
      <w:marRight w:val="0"/>
      <w:marTop w:val="0"/>
      <w:marBottom w:val="0"/>
      <w:divBdr>
        <w:top w:val="none" w:sz="0" w:space="0" w:color="auto"/>
        <w:left w:val="none" w:sz="0" w:space="0" w:color="auto"/>
        <w:bottom w:val="none" w:sz="0" w:space="0" w:color="auto"/>
        <w:right w:val="none" w:sz="0" w:space="0" w:color="auto"/>
      </w:divBdr>
    </w:div>
    <w:div w:id="1167328762">
      <w:bodyDiv w:val="1"/>
      <w:marLeft w:val="0"/>
      <w:marRight w:val="0"/>
      <w:marTop w:val="0"/>
      <w:marBottom w:val="0"/>
      <w:divBdr>
        <w:top w:val="none" w:sz="0" w:space="0" w:color="auto"/>
        <w:left w:val="none" w:sz="0" w:space="0" w:color="auto"/>
        <w:bottom w:val="none" w:sz="0" w:space="0" w:color="auto"/>
        <w:right w:val="none" w:sz="0" w:space="0" w:color="auto"/>
      </w:divBdr>
    </w:div>
    <w:div w:id="1276401304">
      <w:bodyDiv w:val="1"/>
      <w:marLeft w:val="0"/>
      <w:marRight w:val="0"/>
      <w:marTop w:val="0"/>
      <w:marBottom w:val="0"/>
      <w:divBdr>
        <w:top w:val="none" w:sz="0" w:space="0" w:color="auto"/>
        <w:left w:val="none" w:sz="0" w:space="0" w:color="auto"/>
        <w:bottom w:val="none" w:sz="0" w:space="0" w:color="auto"/>
        <w:right w:val="none" w:sz="0" w:space="0" w:color="auto"/>
      </w:divBdr>
    </w:div>
    <w:div w:id="1377851394">
      <w:bodyDiv w:val="1"/>
      <w:marLeft w:val="0"/>
      <w:marRight w:val="0"/>
      <w:marTop w:val="0"/>
      <w:marBottom w:val="0"/>
      <w:divBdr>
        <w:top w:val="none" w:sz="0" w:space="0" w:color="auto"/>
        <w:left w:val="none" w:sz="0" w:space="0" w:color="auto"/>
        <w:bottom w:val="none" w:sz="0" w:space="0" w:color="auto"/>
        <w:right w:val="none" w:sz="0" w:space="0" w:color="auto"/>
      </w:divBdr>
    </w:div>
    <w:div w:id="1420323871">
      <w:bodyDiv w:val="1"/>
      <w:marLeft w:val="0"/>
      <w:marRight w:val="0"/>
      <w:marTop w:val="0"/>
      <w:marBottom w:val="0"/>
      <w:divBdr>
        <w:top w:val="none" w:sz="0" w:space="0" w:color="auto"/>
        <w:left w:val="none" w:sz="0" w:space="0" w:color="auto"/>
        <w:bottom w:val="none" w:sz="0" w:space="0" w:color="auto"/>
        <w:right w:val="none" w:sz="0" w:space="0" w:color="auto"/>
      </w:divBdr>
    </w:div>
    <w:div w:id="1634558233">
      <w:bodyDiv w:val="1"/>
      <w:marLeft w:val="0"/>
      <w:marRight w:val="0"/>
      <w:marTop w:val="0"/>
      <w:marBottom w:val="0"/>
      <w:divBdr>
        <w:top w:val="none" w:sz="0" w:space="0" w:color="auto"/>
        <w:left w:val="none" w:sz="0" w:space="0" w:color="auto"/>
        <w:bottom w:val="none" w:sz="0" w:space="0" w:color="auto"/>
        <w:right w:val="none" w:sz="0" w:space="0" w:color="auto"/>
      </w:divBdr>
    </w:div>
    <w:div w:id="1707557245">
      <w:bodyDiv w:val="1"/>
      <w:marLeft w:val="0"/>
      <w:marRight w:val="0"/>
      <w:marTop w:val="0"/>
      <w:marBottom w:val="0"/>
      <w:divBdr>
        <w:top w:val="none" w:sz="0" w:space="0" w:color="auto"/>
        <w:left w:val="none" w:sz="0" w:space="0" w:color="auto"/>
        <w:bottom w:val="none" w:sz="0" w:space="0" w:color="auto"/>
        <w:right w:val="none" w:sz="0" w:space="0" w:color="auto"/>
      </w:divBdr>
    </w:div>
    <w:div w:id="1724675395">
      <w:bodyDiv w:val="1"/>
      <w:marLeft w:val="0"/>
      <w:marRight w:val="0"/>
      <w:marTop w:val="0"/>
      <w:marBottom w:val="0"/>
      <w:divBdr>
        <w:top w:val="none" w:sz="0" w:space="0" w:color="auto"/>
        <w:left w:val="none" w:sz="0" w:space="0" w:color="auto"/>
        <w:bottom w:val="none" w:sz="0" w:space="0" w:color="auto"/>
        <w:right w:val="none" w:sz="0" w:space="0" w:color="auto"/>
      </w:divBdr>
    </w:div>
    <w:div w:id="184014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communionarchitects.com/article/eight-strategies-to-reduce-energy-use-in-buildings/" TargetMode="External"/><Relationship Id="rId3" Type="http://schemas.openxmlformats.org/officeDocument/2006/relationships/numbering" Target="numbering.xml"/><Relationship Id="rId21" Type="http://schemas.openxmlformats.org/officeDocument/2006/relationships/hyperlink" Target="https://www.jarvisbuild.co.uk/implementing-sustainable-drainage-systems-suds-in-uk-development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greenbuildingsolutions.org/maximizing-natural-ventilation-essential-tips-for-building-design-optimizatio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jarvisbuild.co.uk/optimising-daylight-in-residential-spaces/" TargetMode="External"/><Relationship Id="rId20" Type="http://schemas.openxmlformats.org/officeDocument/2006/relationships/hyperlink" Target="https://www.sciencedirect.com/science/article/pii/S187661021200832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ivilseek.com/building-orientation/"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www.jarvisbuild.co.uk/durable-solutions-for-minimising-construction-site-emissions-and-waste/" TargetMode="Externa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image" Target="media/image6.jpeg"/><Relationship Id="rId22" Type="http://schemas.openxmlformats.org/officeDocument/2006/relationships/hyperlink" Target="https://circularecology.com/concrete-embodied-carbon-footprint-calculato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New Student Accommodation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Jar25</b:Tag>
    <b:SourceType>DocumentFromInternetSite</b:SourceType>
    <b:Guid>{9BC912A5-1614-4407-B6F2-4908739DBB7C}</b:Guid>
    <b:Author>
      <b:Author>
        <b:Corporate>Jarvis</b:Corporate>
      </b:Author>
    </b:Author>
    <b:Title>Optimising Daylight in Residential Spaces</b:Title>
    <b:Year>2025</b:Year>
    <b:Month>February</b:Month>
    <b:Day>18</b:Day>
    <b:YearAccessed>2025</b:YearAccessed>
    <b:MonthAccessed>April</b:MonthAccessed>
    <b:DayAccessed>25</b:DayAccessed>
    <b:URL>https://www.jarvisbuild.co.uk/optimising-daylight-in-residential-spaces/#:~:text=In%20this%20comprehensive%20article%2C%20we%20will%20explore%20strategies,and%20building%20regulations.%20Now%2C%20this%20might%20seem%20counterintuitive%E2%80%A6</b:URL>
    <b:RefOrder>3</b:RefOrder>
  </b:Source>
  <b:Source>
    <b:Tag>Bri18</b:Tag>
    <b:SourceType>Report</b:SourceType>
    <b:Guid>{AD874861-6461-4632-9386-C5236F849129}</b:Guid>
    <b:Title>Orientation of Building and Rooms [A Complete Guide]</b:Title>
    <b:Year>2018</b:Year>
    <b:Author>
      <b:Author>
        <b:Corporate>Brian James</b:Corporate>
      </b:Author>
    </b:Author>
    <b:Publisher>Civil Seek</b:Publisher>
    <b:RefOrder>1</b:RefOrder>
  </b:Source>
  <b:Source>
    <b:Tag>Rap24</b:Tag>
    <b:SourceType>ArticleInAPeriodical</b:SourceType>
    <b:Guid>{C34713B3-1365-4784-A902-F7EEF294D3B5}</b:Guid>
    <b:Author>
      <b:Author>
        <b:Corporate>Raphael Bigrou</b:Corporate>
      </b:Author>
    </b:Author>
    <b:Title>Maximizing Natural Ventilation: Essential Tips for Building Design Optimization</b:Title>
    <b:Year>2024</b:Year>
    <b:Publisher>Green Building Solutions</b:Publisher>
    <b:JournalName>Green Building Solutions</b:JournalName>
    <b:Pages>1</b:Pages>
    <b:PeriodicalTitle>Green Building Solutions</b:PeriodicalTitle>
    <b:Month>December</b:Month>
    <b:Day>7</b:Day>
    <b:RefOrder>5</b:RefOrder>
  </b:Source>
  <b:Source>
    <b:Tag>Ton23</b:Tag>
    <b:SourceType>Report</b:SourceType>
    <b:Guid>{8A28C075-452F-474D-9F16-451B41A142A3}</b:Guid>
    <b:Title>Eight Strategies to Reduce Energy Use in Buildings</b:Title>
    <b:Year>2023</b:Year>
    <b:Author>
      <b:Author>
        <b:Corporate>Tony Taylor</b:Corporate>
      </b:Author>
    </b:Author>
    <b:Publisher>Communion Architects</b:Publisher>
    <b:City>Hereford</b:City>
    <b:RefOrder>6</b:RefOrder>
  </b:Source>
  <b:Source>
    <b:Tag>Jar251</b:Tag>
    <b:SourceType>Report</b:SourceType>
    <b:Guid>{4B84CD58-3B5F-4498-80EC-FA31DB18B002}</b:Guid>
    <b:Title>Durable Solutions for Minimising Construction Site Emissions and Waste</b:Title>
    <b:Year>2025</b:Year>
    <b:Publisher>Jarvis</b:Publisher>
    <b:Author>
      <b:Author>
        <b:NameList>
          <b:Person>
            <b:Last>Jarvis</b:Last>
          </b:Person>
        </b:NameList>
      </b:Author>
    </b:Author>
    <b:RefOrder>7</b:RefOrder>
  </b:Source>
  <b:Source>
    <b:Tag>SMS12</b:Tag>
    <b:SourceType>JournalArticle</b:SourceType>
    <b:Guid>{F0F1A6A7-30C8-4817-94C8-971E85110FFB}</b:Guid>
    <b:Title>Green Facades as a New Sustainable Approach Towards Climate Change</b:Title>
    <b:Year>2012</b:Year>
    <b:Publisher>Science Direct </b:Publisher>
    <b:City>Egypt</b:City>
    <b:Author>
      <b:Author>
        <b:Corporate>S.M. Sheweka Dr</b:Corporate>
      </b:Author>
    </b:Author>
    <b:Edition>18</b:Edition>
    <b:Pages>507-520</b:Pages>
    <b:JournalName>Energy Procedia</b:JournalName>
    <b:Volume>18</b:Volume>
    <b:RefOrder>9</b:RefOrder>
  </b:Source>
  <b:Source>
    <b:Tag>Jar252</b:Tag>
    <b:SourceType>Report</b:SourceType>
    <b:Guid>{4F1777D8-A021-4DC7-AEC1-8FEBCD89BB72}</b:Guid>
    <b:Title>Implementing Sustainable Drainage Systems (SUDS) in UK Developments</b:Title>
    <b:Year>2025</b:Year>
    <b:Publisher>Jarvis</b:Publisher>
    <b:Author>
      <b:Author>
        <b:Corporate>Jarvis</b:Corporate>
      </b:Author>
    </b:Author>
    <b:RefOrder>10</b:RefOrder>
  </b:Source>
  <b:Source>
    <b:Tag>Civ19</b:Tag>
    <b:SourceType>Misc</b:SourceType>
    <b:Guid>{535862F3-A64A-4814-966C-B9C93A41566B}</b:Guid>
    <b:Title>Orientation of Building and Rooms</b:Title>
    <b:Year>2019</b:Year>
    <b:Publisher>Civil Seek</b:Publisher>
    <b:Author>
      <b:Author>
        <b:Corporate>Civil Seek</b:Corporate>
      </b:Author>
    </b:Author>
    <b:RefOrder>2</b:RefOrder>
  </b:Source>
  <b:Source>
    <b:Tag>Who</b:Tag>
    <b:SourceType>Misc</b:SourceType>
    <b:Guid>{442197C7-3858-4449-A1F9-72D2A03ABF5D}</b:Guid>
    <b:Author>
      <b:Author>
        <b:NameList>
          <b:Person>
            <b:Last>Guide</b:Last>
            <b:First>Whole</b:First>
            <b:Middle>Building Design</b:Middle>
          </b:Person>
        </b:NameList>
      </b:Author>
    </b:Author>
    <b:RefOrder>4</b:RefOrder>
  </b:Source>
  <b:Source>
    <b:Tag>Gre</b:Tag>
    <b:SourceType>Misc</b:SourceType>
    <b:Guid>{F1EEC602-222D-4333-9BA1-186AFBF5685F}</b:Guid>
    <b:Author>
      <b:Author>
        <b:NameList>
          <b:Person>
            <b:Last>Walls</b:Last>
            <b:First>Green</b:First>
            <b:Middle>Plants</b:Middle>
          </b:Person>
        </b:NameList>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BCD02B-9E25-47F3-9644-35FB8C0B5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15</Pages>
  <Words>2810</Words>
  <Characters>16022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Building Evaluation</vt:lpstr>
    </vt:vector>
  </TitlesOfParts>
  <Company/>
  <LinksUpToDate>false</LinksUpToDate>
  <CharactersWithSpaces>18795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Evaluation</dc:title>
  <dc:subject>Construction Technology 2</dc:subject>
  <dc:creator>Caitlyn Moore</dc:creator>
  <cp:keywords/>
  <dc:description/>
  <cp:lastModifiedBy>Caitlyn Moore</cp:lastModifiedBy>
  <cp:revision>327</cp:revision>
  <dcterms:created xsi:type="dcterms:W3CDTF">2025-01-28T08:53:00Z</dcterms:created>
  <dcterms:modified xsi:type="dcterms:W3CDTF">2025-05-12T19:36:00Z</dcterms:modified>
</cp:coreProperties>
</file>