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E1208" w14:textId="526CCB9C" w:rsidR="0031720C" w:rsidRDefault="0031720C"/>
    <w:tbl>
      <w:tblPr>
        <w:tblStyle w:val="TableGrid0"/>
        <w:tblW w:w="0" w:type="auto"/>
        <w:tblLook w:val="04A0" w:firstRow="1" w:lastRow="0" w:firstColumn="1" w:lastColumn="0" w:noHBand="0" w:noVBand="1"/>
      </w:tblPr>
      <w:tblGrid>
        <w:gridCol w:w="2830"/>
        <w:gridCol w:w="6186"/>
      </w:tblGrid>
      <w:tr w:rsidR="006E45AD" w:rsidRPr="00057BFD" w14:paraId="5DE8B1A9" w14:textId="77777777" w:rsidTr="004523A0">
        <w:tc>
          <w:tcPr>
            <w:tcW w:w="2830" w:type="dxa"/>
          </w:tcPr>
          <w:p w14:paraId="762EA161" w14:textId="7516C3F1" w:rsidR="006E45AD" w:rsidRPr="0062107A" w:rsidRDefault="0031720C" w:rsidP="004523A0">
            <w:pPr>
              <w:rPr>
                <w:rFonts w:ascii="Calibri" w:hAnsi="Calibri" w:cs="Calibri"/>
              </w:rPr>
            </w:pPr>
            <w:r w:rsidRPr="0062107A">
              <w:rPr>
                <w:rFonts w:ascii="Calibri" w:hAnsi="Calibri" w:cs="Calibri"/>
              </w:rPr>
              <w:br w:type="page"/>
            </w:r>
            <w:r w:rsidR="006E45AD" w:rsidRPr="0062107A">
              <w:rPr>
                <w:rFonts w:ascii="Calibri" w:hAnsi="Calibri" w:cs="Calibri"/>
              </w:rPr>
              <w:t>Your Name</w:t>
            </w:r>
          </w:p>
        </w:tc>
        <w:tc>
          <w:tcPr>
            <w:tcW w:w="6186" w:type="dxa"/>
          </w:tcPr>
          <w:p w14:paraId="75F1F248" w14:textId="0AB76CEC" w:rsidR="006E45AD" w:rsidRPr="0062107A" w:rsidRDefault="006E45AD" w:rsidP="004523A0">
            <w:pPr>
              <w:jc w:val="center"/>
              <w:rPr>
                <w:rFonts w:ascii="Calibri" w:hAnsi="Calibri" w:cs="Calibri"/>
              </w:rPr>
            </w:pPr>
            <w:r w:rsidRPr="0062107A">
              <w:rPr>
                <w:rFonts w:ascii="Calibri" w:hAnsi="Calibri" w:cs="Calibri"/>
              </w:rPr>
              <w:t>Ellen Keane</w:t>
            </w:r>
          </w:p>
        </w:tc>
      </w:tr>
      <w:tr w:rsidR="006E45AD" w:rsidRPr="00057BFD" w14:paraId="67FFC3FC" w14:textId="77777777" w:rsidTr="004523A0">
        <w:tc>
          <w:tcPr>
            <w:tcW w:w="2830" w:type="dxa"/>
          </w:tcPr>
          <w:p w14:paraId="42F483D3" w14:textId="77777777" w:rsidR="006E45AD" w:rsidRPr="0062107A" w:rsidRDefault="006E45AD" w:rsidP="004523A0">
            <w:pPr>
              <w:rPr>
                <w:rFonts w:ascii="Calibri" w:hAnsi="Calibri" w:cs="Calibri"/>
              </w:rPr>
            </w:pPr>
            <w:r w:rsidRPr="0062107A">
              <w:rPr>
                <w:rFonts w:ascii="Calibri" w:hAnsi="Calibri" w:cs="Calibri"/>
              </w:rPr>
              <w:t>CIPD Membership Number</w:t>
            </w:r>
          </w:p>
        </w:tc>
        <w:tc>
          <w:tcPr>
            <w:tcW w:w="6186" w:type="dxa"/>
          </w:tcPr>
          <w:p w14:paraId="397210EA" w14:textId="01779771" w:rsidR="006E45AD" w:rsidRPr="0062107A" w:rsidRDefault="00C65666" w:rsidP="004523A0">
            <w:pPr>
              <w:jc w:val="center"/>
              <w:rPr>
                <w:rFonts w:ascii="Calibri" w:hAnsi="Calibri" w:cs="Calibri"/>
              </w:rPr>
            </w:pPr>
            <w:r w:rsidRPr="0062107A">
              <w:rPr>
                <w:rFonts w:ascii="Calibri" w:hAnsi="Calibri" w:cs="Calibri"/>
              </w:rPr>
              <w:t>92779971</w:t>
            </w:r>
          </w:p>
        </w:tc>
      </w:tr>
      <w:tr w:rsidR="006E45AD" w:rsidRPr="00057BFD" w14:paraId="675EA293" w14:textId="77777777" w:rsidTr="004523A0">
        <w:tc>
          <w:tcPr>
            <w:tcW w:w="2830" w:type="dxa"/>
          </w:tcPr>
          <w:p w14:paraId="5A0E98BA" w14:textId="77777777" w:rsidR="006E45AD" w:rsidRPr="0062107A" w:rsidRDefault="006E45AD" w:rsidP="004523A0">
            <w:pPr>
              <w:rPr>
                <w:rFonts w:ascii="Calibri" w:hAnsi="Calibri" w:cs="Calibri"/>
              </w:rPr>
            </w:pPr>
            <w:r w:rsidRPr="0062107A">
              <w:rPr>
                <w:rFonts w:ascii="Calibri" w:hAnsi="Calibri" w:cs="Calibri"/>
              </w:rPr>
              <w:t>CIPD Module Name</w:t>
            </w:r>
          </w:p>
        </w:tc>
        <w:tc>
          <w:tcPr>
            <w:tcW w:w="6186" w:type="dxa"/>
          </w:tcPr>
          <w:p w14:paraId="7D05ECE9" w14:textId="76646520" w:rsidR="006E45AD" w:rsidRPr="0062107A" w:rsidRDefault="00330802" w:rsidP="004523A0">
            <w:pPr>
              <w:jc w:val="center"/>
              <w:rPr>
                <w:rFonts w:ascii="Calibri" w:hAnsi="Calibri" w:cs="Calibri"/>
              </w:rPr>
            </w:pPr>
            <w:r w:rsidRPr="0062107A">
              <w:rPr>
                <w:rFonts w:ascii="Calibri" w:hAnsi="Calibri" w:cs="Calibri"/>
              </w:rPr>
              <w:t>Evidence-based practice</w:t>
            </w:r>
          </w:p>
        </w:tc>
      </w:tr>
      <w:tr w:rsidR="006E45AD" w:rsidRPr="00057BFD" w14:paraId="1EC9FE10" w14:textId="77777777" w:rsidTr="004523A0">
        <w:tc>
          <w:tcPr>
            <w:tcW w:w="2830" w:type="dxa"/>
          </w:tcPr>
          <w:p w14:paraId="348FCC07" w14:textId="77777777" w:rsidR="006E45AD" w:rsidRPr="0062107A" w:rsidRDefault="006E45AD" w:rsidP="004523A0">
            <w:pPr>
              <w:rPr>
                <w:rFonts w:ascii="Calibri" w:hAnsi="Calibri" w:cs="Calibri"/>
              </w:rPr>
            </w:pPr>
            <w:r w:rsidRPr="0062107A">
              <w:rPr>
                <w:rFonts w:ascii="Calibri" w:hAnsi="Calibri" w:cs="Calibri"/>
              </w:rPr>
              <w:t>CIPD Module Code</w:t>
            </w:r>
          </w:p>
        </w:tc>
        <w:tc>
          <w:tcPr>
            <w:tcW w:w="6186" w:type="dxa"/>
          </w:tcPr>
          <w:p w14:paraId="0B92EE3B" w14:textId="18AA6179" w:rsidR="006E45AD" w:rsidRPr="0062107A" w:rsidRDefault="00FE5FD4" w:rsidP="004523A0">
            <w:pPr>
              <w:jc w:val="center"/>
              <w:rPr>
                <w:rFonts w:ascii="Calibri" w:hAnsi="Calibri" w:cs="Calibri"/>
              </w:rPr>
            </w:pPr>
            <w:r w:rsidRPr="0062107A">
              <w:rPr>
                <w:rFonts w:ascii="Calibri" w:hAnsi="Calibri" w:cs="Calibri"/>
              </w:rPr>
              <w:t>5C002</w:t>
            </w:r>
          </w:p>
        </w:tc>
      </w:tr>
      <w:tr w:rsidR="006E45AD" w:rsidRPr="00057BFD" w14:paraId="6F8C6071" w14:textId="77777777" w:rsidTr="004523A0">
        <w:tc>
          <w:tcPr>
            <w:tcW w:w="2830" w:type="dxa"/>
          </w:tcPr>
          <w:p w14:paraId="4624813B" w14:textId="77777777" w:rsidR="006E45AD" w:rsidRPr="0062107A" w:rsidRDefault="006E45AD" w:rsidP="004523A0">
            <w:pPr>
              <w:rPr>
                <w:rFonts w:ascii="Calibri" w:hAnsi="Calibri" w:cs="Calibri"/>
              </w:rPr>
            </w:pPr>
            <w:r w:rsidRPr="0062107A">
              <w:rPr>
                <w:rFonts w:ascii="Calibri" w:hAnsi="Calibri" w:cs="Calibri"/>
              </w:rPr>
              <w:t>Word Count</w:t>
            </w:r>
          </w:p>
        </w:tc>
        <w:tc>
          <w:tcPr>
            <w:tcW w:w="6186" w:type="dxa"/>
          </w:tcPr>
          <w:p w14:paraId="017E90F9" w14:textId="61E2DFF3" w:rsidR="006E45AD" w:rsidRPr="0062107A" w:rsidRDefault="00FE5FD4" w:rsidP="004523A0">
            <w:pPr>
              <w:jc w:val="center"/>
              <w:rPr>
                <w:rFonts w:ascii="Calibri" w:hAnsi="Calibri" w:cs="Calibri"/>
              </w:rPr>
            </w:pPr>
            <w:r w:rsidRPr="0062107A">
              <w:rPr>
                <w:rFonts w:ascii="Calibri" w:hAnsi="Calibri" w:cs="Calibri"/>
              </w:rPr>
              <w:t>4267</w:t>
            </w:r>
          </w:p>
        </w:tc>
      </w:tr>
    </w:tbl>
    <w:p w14:paraId="32CC0427" w14:textId="1C5A8ACB" w:rsidR="0031720C" w:rsidRDefault="0031720C">
      <w:pPr>
        <w:widowControl/>
        <w:autoSpaceDE/>
        <w:autoSpaceDN/>
        <w:spacing w:after="160" w:line="278" w:lineRule="auto"/>
      </w:pPr>
    </w:p>
    <w:p w14:paraId="153DFD14" w14:textId="0567DAC2" w:rsidR="006E45AD" w:rsidRDefault="006E45AD">
      <w:pPr>
        <w:widowControl/>
        <w:autoSpaceDE/>
        <w:autoSpaceDN/>
        <w:spacing w:after="160" w:line="278" w:lineRule="auto"/>
        <w:rPr>
          <w:rFonts w:ascii="Trebuchet MS" w:hAnsi="Trebuchet MS"/>
        </w:rPr>
      </w:pPr>
      <w:r>
        <w:rPr>
          <w:rFonts w:ascii="Trebuchet MS" w:hAnsi="Trebuchet MS"/>
        </w:rPr>
        <w:br w:type="page"/>
      </w:r>
    </w:p>
    <w:p w14:paraId="3FCCF1AF" w14:textId="1B842BF3" w:rsidR="0010119A" w:rsidRPr="0093656B" w:rsidRDefault="0031720C">
      <w:pPr>
        <w:rPr>
          <w:rFonts w:ascii="Calibri" w:hAnsi="Calibri" w:cs="Calibri"/>
        </w:rPr>
      </w:pPr>
      <w:r w:rsidRPr="0093656B">
        <w:rPr>
          <w:rFonts w:ascii="Calibri" w:hAnsi="Calibri" w:cs="Calibri"/>
        </w:rPr>
        <w:lastRenderedPageBreak/>
        <w:t>AC 1.1</w:t>
      </w:r>
    </w:p>
    <w:p w14:paraId="762D17BB" w14:textId="109FE2FA" w:rsidR="00E67A09" w:rsidRPr="0093656B" w:rsidRDefault="00763EDF" w:rsidP="00237F9C">
      <w:pPr>
        <w:ind w:firstLine="720"/>
        <w:rPr>
          <w:rFonts w:ascii="Calibri" w:hAnsi="Calibri" w:cs="Calibri"/>
        </w:rPr>
      </w:pPr>
      <w:r w:rsidRPr="0093656B">
        <w:rPr>
          <w:rFonts w:ascii="Calibri" w:hAnsi="Calibri" w:cs="Calibri"/>
        </w:rPr>
        <w:t>Evidence-based practice</w:t>
      </w:r>
      <w:r w:rsidR="00E67A09" w:rsidRPr="0093656B">
        <w:rPr>
          <w:rFonts w:ascii="Calibri" w:hAnsi="Calibri" w:cs="Calibri"/>
        </w:rPr>
        <w:t xml:space="preserve"> allows HR professionals to make decisions based on </w:t>
      </w:r>
      <w:r w:rsidR="001770E8" w:rsidRPr="0093656B">
        <w:rPr>
          <w:rFonts w:ascii="Calibri" w:hAnsi="Calibri" w:cs="Calibri"/>
        </w:rPr>
        <w:t xml:space="preserve">evidence verses opinion or biases. These would include </w:t>
      </w:r>
      <w:r w:rsidR="00E67A09" w:rsidRPr="0093656B">
        <w:rPr>
          <w:rFonts w:ascii="Calibri" w:hAnsi="Calibri" w:cs="Calibri"/>
        </w:rPr>
        <w:t>scientific research, historic organisational data, professional expertise and both internal and external stakeholder opinions</w:t>
      </w:r>
      <w:r w:rsidR="008D3743" w:rsidRPr="0093656B">
        <w:rPr>
          <w:rFonts w:ascii="Calibri" w:hAnsi="Calibri" w:cs="Calibri"/>
        </w:rPr>
        <w:t>,</w:t>
      </w:r>
      <w:r w:rsidR="001770E8" w:rsidRPr="0093656B">
        <w:rPr>
          <w:rFonts w:ascii="Calibri" w:hAnsi="Calibri" w:cs="Calibri"/>
        </w:rPr>
        <w:t xml:space="preserve"> allowing you to look at data more objectively and without prejudice. </w:t>
      </w:r>
    </w:p>
    <w:p w14:paraId="77A98EB0" w14:textId="2983706E" w:rsidR="0010119A" w:rsidRPr="0093656B" w:rsidRDefault="008D3743" w:rsidP="00237F9C">
      <w:pPr>
        <w:ind w:firstLine="720"/>
        <w:rPr>
          <w:rFonts w:ascii="Calibri" w:hAnsi="Calibri" w:cs="Calibri"/>
        </w:rPr>
      </w:pPr>
      <w:r w:rsidRPr="0093656B">
        <w:rPr>
          <w:rFonts w:ascii="Calibri" w:hAnsi="Calibri" w:cs="Calibri"/>
        </w:rPr>
        <w:t xml:space="preserve">When presented with large amounts of information, our brains attempt to take shortcuts to allow us to make quicker decisions, however this can lead to us becoming prone to bias. These include, authority bias; overvaluing the opinion of someone with authority within an organisation, conformity bias; when people don’t think for themselves, and instead follow or copy the actions of the group, confirmation bias; </w:t>
      </w:r>
      <w:r w:rsidR="00050B05" w:rsidRPr="0093656B">
        <w:rPr>
          <w:rFonts w:ascii="Calibri" w:hAnsi="Calibri" w:cs="Calibri"/>
        </w:rPr>
        <w:t>aiming to fit new information within existing, or current beliefs and patternicity or the illusion of causality; assuming patterns and making connections within random information (Young, 2023).</w:t>
      </w:r>
    </w:p>
    <w:p w14:paraId="08490E47" w14:textId="0B471BA6" w:rsidR="00050B05" w:rsidRPr="0093656B" w:rsidRDefault="00050B05" w:rsidP="00237F9C">
      <w:pPr>
        <w:ind w:firstLine="720"/>
        <w:rPr>
          <w:rFonts w:ascii="Calibri" w:hAnsi="Calibri" w:cs="Calibri"/>
        </w:rPr>
      </w:pPr>
      <w:r w:rsidRPr="0093656B">
        <w:rPr>
          <w:rFonts w:ascii="Calibri" w:hAnsi="Calibri" w:cs="Calibri"/>
        </w:rPr>
        <w:t xml:space="preserve">It is imperative to remain critical when looking at information as a HR professional, asking questions and constantly appraising the evidence, by doing this we </w:t>
      </w:r>
      <w:r w:rsidR="0010119A" w:rsidRPr="0093656B">
        <w:rPr>
          <w:rFonts w:ascii="Calibri" w:hAnsi="Calibri" w:cs="Calibri"/>
        </w:rPr>
        <w:t>can</w:t>
      </w:r>
      <w:r w:rsidRPr="0093656B">
        <w:rPr>
          <w:rFonts w:ascii="Calibri" w:hAnsi="Calibri" w:cs="Calibri"/>
        </w:rPr>
        <w:t xml:space="preserve"> base decisions on fact, as opposed </w:t>
      </w:r>
      <w:r w:rsidR="00BB7477" w:rsidRPr="0093656B">
        <w:rPr>
          <w:rFonts w:ascii="Calibri" w:hAnsi="Calibri" w:cs="Calibri"/>
        </w:rPr>
        <w:t>hunches, singular personal experience, limited anecdotal evidence or widely believed myths (</w:t>
      </w:r>
      <w:r w:rsidR="0010119A" w:rsidRPr="0093656B">
        <w:rPr>
          <w:rFonts w:ascii="Calibri" w:hAnsi="Calibri" w:cs="Calibri"/>
        </w:rPr>
        <w:t>Taylor and Woodhams, 2012).</w:t>
      </w:r>
    </w:p>
    <w:p w14:paraId="59CF8087" w14:textId="574908F2" w:rsidR="001E0189" w:rsidRPr="0093656B" w:rsidRDefault="00184D4D" w:rsidP="00237F9C">
      <w:pPr>
        <w:ind w:firstLine="720"/>
        <w:rPr>
          <w:rFonts w:ascii="Calibri" w:hAnsi="Calibri" w:cs="Calibri"/>
        </w:rPr>
      </w:pPr>
      <w:r w:rsidRPr="0093656B">
        <w:rPr>
          <w:rFonts w:ascii="Calibri" w:hAnsi="Calibri" w:cs="Calibri"/>
        </w:rPr>
        <w:t>Using evidence-based practice allows HR professionals to make sound decision across</w:t>
      </w:r>
      <w:r w:rsidR="005C4C6E" w:rsidRPr="0093656B">
        <w:rPr>
          <w:rFonts w:ascii="Calibri" w:hAnsi="Calibri" w:cs="Calibri"/>
        </w:rPr>
        <w:t xml:space="preserve"> different</w:t>
      </w:r>
      <w:r w:rsidRPr="0093656B">
        <w:rPr>
          <w:rFonts w:ascii="Calibri" w:hAnsi="Calibri" w:cs="Calibri"/>
        </w:rPr>
        <w:t xml:space="preserve"> people practices</w:t>
      </w:r>
      <w:r w:rsidR="005C4C6E" w:rsidRPr="0093656B">
        <w:rPr>
          <w:rFonts w:ascii="Calibri" w:hAnsi="Calibri" w:cs="Calibri"/>
        </w:rPr>
        <w:t xml:space="preserve"> and organisational issues. One example of this is r</w:t>
      </w:r>
      <w:r w:rsidRPr="0093656B">
        <w:rPr>
          <w:rFonts w:ascii="Calibri" w:hAnsi="Calibri" w:cs="Calibri"/>
        </w:rPr>
        <w:t>ecruitment</w:t>
      </w:r>
      <w:r w:rsidR="005C4C6E" w:rsidRPr="0093656B">
        <w:rPr>
          <w:rFonts w:ascii="Calibri" w:hAnsi="Calibri" w:cs="Calibri"/>
        </w:rPr>
        <w:t xml:space="preserve">. Industries collect quantitative data across difference sectors allows us to see trends </w:t>
      </w:r>
      <w:r w:rsidR="00BC40C6" w:rsidRPr="0093656B">
        <w:rPr>
          <w:rFonts w:ascii="Calibri" w:hAnsi="Calibri" w:cs="Calibri"/>
        </w:rPr>
        <w:t>in recruitment that could help us plan</w:t>
      </w:r>
      <w:r w:rsidR="005C4C6E" w:rsidRPr="0093656B">
        <w:rPr>
          <w:rFonts w:ascii="Calibri" w:hAnsi="Calibri" w:cs="Calibri"/>
        </w:rPr>
        <w:t xml:space="preserve"> how and when we recruit (CIPD, 2025).</w:t>
      </w:r>
      <w:r w:rsidR="00BC40C6" w:rsidRPr="0093656B">
        <w:rPr>
          <w:rFonts w:ascii="Calibri" w:hAnsi="Calibri" w:cs="Calibri"/>
        </w:rPr>
        <w:t xml:space="preserve"> Another example of </w:t>
      </w:r>
      <w:r w:rsidR="001E0189" w:rsidRPr="0093656B">
        <w:rPr>
          <w:rFonts w:ascii="Calibri" w:hAnsi="Calibri" w:cs="Calibri"/>
        </w:rPr>
        <w:t xml:space="preserve">how </w:t>
      </w:r>
      <w:r w:rsidR="00F72C8F" w:rsidRPr="0093656B">
        <w:rPr>
          <w:rFonts w:ascii="Calibri" w:hAnsi="Calibri" w:cs="Calibri"/>
        </w:rPr>
        <w:t xml:space="preserve">evidence-based </w:t>
      </w:r>
      <w:r w:rsidR="00BC40C6" w:rsidRPr="0093656B">
        <w:rPr>
          <w:rFonts w:ascii="Calibri" w:hAnsi="Calibri" w:cs="Calibri"/>
        </w:rPr>
        <w:t>practice</w:t>
      </w:r>
      <w:r w:rsidR="00F72C8F" w:rsidRPr="0093656B">
        <w:rPr>
          <w:rFonts w:ascii="Calibri" w:hAnsi="Calibri" w:cs="Calibri"/>
        </w:rPr>
        <w:t xml:space="preserve"> can be used to influence people practice </w:t>
      </w:r>
      <w:r w:rsidR="00BC40C6" w:rsidRPr="0093656B">
        <w:rPr>
          <w:rFonts w:ascii="Calibri" w:hAnsi="Calibri" w:cs="Calibri"/>
        </w:rPr>
        <w:t>in the workplace</w:t>
      </w:r>
      <w:r w:rsidR="00F72C8F" w:rsidRPr="0093656B">
        <w:rPr>
          <w:rFonts w:ascii="Calibri" w:hAnsi="Calibri" w:cs="Calibri"/>
        </w:rPr>
        <w:t>, is</w:t>
      </w:r>
      <w:r w:rsidR="00BC40C6" w:rsidRPr="0093656B">
        <w:rPr>
          <w:rFonts w:ascii="Calibri" w:hAnsi="Calibri" w:cs="Calibri"/>
        </w:rPr>
        <w:t xml:space="preserve"> </w:t>
      </w:r>
      <w:r w:rsidR="00F72C8F" w:rsidRPr="0093656B">
        <w:rPr>
          <w:rFonts w:ascii="Calibri" w:hAnsi="Calibri" w:cs="Calibri"/>
        </w:rPr>
        <w:t>within</w:t>
      </w:r>
      <w:r w:rsidR="00BC40C6" w:rsidRPr="0093656B">
        <w:rPr>
          <w:rFonts w:ascii="Calibri" w:hAnsi="Calibri" w:cs="Calibri"/>
        </w:rPr>
        <w:t xml:space="preserve"> employee wellbeing. A company called Grant Thornton w</w:t>
      </w:r>
      <w:r w:rsidR="001E0189" w:rsidRPr="0093656B">
        <w:rPr>
          <w:rFonts w:ascii="Calibri" w:hAnsi="Calibri" w:cs="Calibri"/>
        </w:rPr>
        <w:t>ho were short listed for an</w:t>
      </w:r>
      <w:r w:rsidR="00BC40C6" w:rsidRPr="0093656B">
        <w:rPr>
          <w:rFonts w:ascii="Calibri" w:hAnsi="Calibri" w:cs="Calibri"/>
        </w:rPr>
        <w:t xml:space="preserve"> award </w:t>
      </w:r>
      <w:r w:rsidR="001E0189" w:rsidRPr="0093656B">
        <w:rPr>
          <w:rFonts w:ascii="Calibri" w:hAnsi="Calibri" w:cs="Calibri"/>
        </w:rPr>
        <w:t xml:space="preserve">around </w:t>
      </w:r>
      <w:r w:rsidR="00BC40C6" w:rsidRPr="0093656B">
        <w:rPr>
          <w:rFonts w:ascii="Calibri" w:hAnsi="Calibri" w:cs="Calibri"/>
        </w:rPr>
        <w:t>their employee wellbeing</w:t>
      </w:r>
      <w:r w:rsidR="00F72C8F" w:rsidRPr="0093656B">
        <w:rPr>
          <w:rFonts w:ascii="Calibri" w:hAnsi="Calibri" w:cs="Calibri"/>
        </w:rPr>
        <w:t xml:space="preserve">. They </w:t>
      </w:r>
      <w:r w:rsidR="00BC40C6" w:rsidRPr="0093656B">
        <w:rPr>
          <w:rFonts w:ascii="Calibri" w:hAnsi="Calibri" w:cs="Calibri"/>
        </w:rPr>
        <w:t>used firm wide surveys, asking for feedback and suggestions and focus groups targeted at different age demographics to help shape their employee wellbeing scheme</w:t>
      </w:r>
      <w:r w:rsidR="00F72C8F" w:rsidRPr="0093656B">
        <w:rPr>
          <w:rFonts w:ascii="Calibri" w:hAnsi="Calibri" w:cs="Calibri"/>
        </w:rPr>
        <w:t>, and understand their unique needs and preferences</w:t>
      </w:r>
      <w:r w:rsidR="001E0189" w:rsidRPr="0093656B">
        <w:rPr>
          <w:rFonts w:ascii="Calibri" w:hAnsi="Calibri" w:cs="Calibri"/>
        </w:rPr>
        <w:t>. From this research, they introduced two new schemes into the company. One of which</w:t>
      </w:r>
      <w:r w:rsidR="005511DA" w:rsidRPr="0093656B">
        <w:rPr>
          <w:rFonts w:ascii="Calibri" w:hAnsi="Calibri" w:cs="Calibri"/>
        </w:rPr>
        <w:t>,</w:t>
      </w:r>
      <w:r w:rsidR="001E0189" w:rsidRPr="0093656B">
        <w:rPr>
          <w:rFonts w:ascii="Calibri" w:hAnsi="Calibri" w:cs="Calibri"/>
        </w:rPr>
        <w:t xml:space="preserve"> allows employees to work for up to 10 days per year in another location (CIPD, 2024b).</w:t>
      </w:r>
      <w:r w:rsidR="0082325A" w:rsidRPr="0093656B">
        <w:rPr>
          <w:rFonts w:ascii="Calibri" w:hAnsi="Calibri" w:cs="Calibri"/>
        </w:rPr>
        <w:t xml:space="preserve"> </w:t>
      </w:r>
    </w:p>
    <w:p w14:paraId="5588ADC1" w14:textId="77777777" w:rsidR="00236DBC" w:rsidRPr="0093656B" w:rsidRDefault="0082325A" w:rsidP="00237F9C">
      <w:pPr>
        <w:ind w:firstLine="720"/>
        <w:rPr>
          <w:rFonts w:ascii="Calibri" w:hAnsi="Calibri" w:cs="Calibri"/>
        </w:rPr>
      </w:pPr>
      <w:r w:rsidRPr="0093656B">
        <w:rPr>
          <w:rFonts w:ascii="Calibri" w:hAnsi="Calibri" w:cs="Calibri"/>
        </w:rPr>
        <w:t xml:space="preserve">Within my own organisation, we use data collected from previous years that show where we have higher absenteeism, to forecast for this year. For example, we have historically had higher absences throughout the July and August months, so are then able to strategically rota more staff on during this time. </w:t>
      </w:r>
    </w:p>
    <w:p w14:paraId="59D9BFBD" w14:textId="77777777" w:rsidR="00EC2365" w:rsidRPr="0093656B" w:rsidRDefault="00EC2365" w:rsidP="00237F9C">
      <w:pPr>
        <w:widowControl/>
        <w:autoSpaceDE/>
        <w:autoSpaceDN/>
        <w:spacing w:after="160"/>
        <w:rPr>
          <w:rFonts w:ascii="Calibri" w:hAnsi="Calibri" w:cs="Calibri"/>
        </w:rPr>
      </w:pPr>
      <w:r w:rsidRPr="0093656B">
        <w:rPr>
          <w:rFonts w:ascii="Calibri" w:hAnsi="Calibri" w:cs="Calibri"/>
        </w:rPr>
        <w:br w:type="page"/>
      </w:r>
    </w:p>
    <w:p w14:paraId="1873A43C" w14:textId="678F70D4" w:rsidR="00050B05" w:rsidRPr="0093656B" w:rsidRDefault="00265EE2" w:rsidP="00237F9C">
      <w:pPr>
        <w:rPr>
          <w:rFonts w:ascii="Calibri" w:hAnsi="Calibri" w:cs="Calibri"/>
        </w:rPr>
      </w:pPr>
      <w:r w:rsidRPr="0093656B">
        <w:rPr>
          <w:rFonts w:ascii="Calibri" w:hAnsi="Calibri" w:cs="Calibri"/>
        </w:rPr>
        <w:lastRenderedPageBreak/>
        <w:t>A</w:t>
      </w:r>
      <w:r w:rsidR="00414281" w:rsidRPr="0093656B">
        <w:rPr>
          <w:rFonts w:ascii="Calibri" w:hAnsi="Calibri" w:cs="Calibri"/>
        </w:rPr>
        <w:t>C1</w:t>
      </w:r>
      <w:r w:rsidR="005F46D4" w:rsidRPr="0093656B">
        <w:rPr>
          <w:rFonts w:ascii="Calibri" w:hAnsi="Calibri" w:cs="Calibri"/>
        </w:rPr>
        <w:t>.2</w:t>
      </w:r>
    </w:p>
    <w:p w14:paraId="508D4DA3" w14:textId="0750611F" w:rsidR="00486889" w:rsidRPr="0093656B" w:rsidRDefault="00302C45" w:rsidP="00237F9C">
      <w:pPr>
        <w:ind w:firstLine="720"/>
        <w:rPr>
          <w:rFonts w:ascii="Calibri" w:hAnsi="Calibri" w:cs="Calibri"/>
        </w:rPr>
      </w:pPr>
      <w:r w:rsidRPr="0093656B">
        <w:rPr>
          <w:rFonts w:ascii="Calibri" w:hAnsi="Calibri" w:cs="Calibri"/>
        </w:rPr>
        <w:t>One t</w:t>
      </w:r>
      <w:r w:rsidR="00412F62" w:rsidRPr="0093656B">
        <w:rPr>
          <w:rFonts w:ascii="Calibri" w:hAnsi="Calibri" w:cs="Calibri"/>
        </w:rPr>
        <w:t>ool t</w:t>
      </w:r>
      <w:r w:rsidR="00A00198" w:rsidRPr="0093656B">
        <w:rPr>
          <w:rFonts w:ascii="Calibri" w:hAnsi="Calibri" w:cs="Calibri"/>
        </w:rPr>
        <w:t>hat o</w:t>
      </w:r>
      <w:r w:rsidR="003635B4" w:rsidRPr="0093656B">
        <w:rPr>
          <w:rFonts w:ascii="Calibri" w:hAnsi="Calibri" w:cs="Calibri"/>
        </w:rPr>
        <w:t>rganis</w:t>
      </w:r>
      <w:r w:rsidR="00656BC6" w:rsidRPr="0093656B">
        <w:rPr>
          <w:rFonts w:ascii="Calibri" w:hAnsi="Calibri" w:cs="Calibri"/>
        </w:rPr>
        <w:t xml:space="preserve">ations </w:t>
      </w:r>
      <w:r w:rsidR="0047594D" w:rsidRPr="0093656B">
        <w:rPr>
          <w:rFonts w:ascii="Calibri" w:hAnsi="Calibri" w:cs="Calibri"/>
        </w:rPr>
        <w:t>can use</w:t>
      </w:r>
      <w:r w:rsidR="00960A3A" w:rsidRPr="0093656B">
        <w:rPr>
          <w:rFonts w:ascii="Calibri" w:hAnsi="Calibri" w:cs="Calibri"/>
        </w:rPr>
        <w:t xml:space="preserve"> to </w:t>
      </w:r>
      <w:r w:rsidR="00913E17" w:rsidRPr="0093656B">
        <w:rPr>
          <w:rFonts w:ascii="Calibri" w:hAnsi="Calibri" w:cs="Calibri"/>
        </w:rPr>
        <w:t>recog</w:t>
      </w:r>
      <w:r w:rsidR="00221B0A" w:rsidRPr="0093656B">
        <w:rPr>
          <w:rFonts w:ascii="Calibri" w:hAnsi="Calibri" w:cs="Calibri"/>
        </w:rPr>
        <w:t>nise</w:t>
      </w:r>
      <w:r w:rsidR="00E54200" w:rsidRPr="0093656B">
        <w:rPr>
          <w:rFonts w:ascii="Calibri" w:hAnsi="Calibri" w:cs="Calibri"/>
        </w:rPr>
        <w:t xml:space="preserve"> issue</w:t>
      </w:r>
      <w:r w:rsidR="003B522F" w:rsidRPr="0093656B">
        <w:rPr>
          <w:rFonts w:ascii="Calibri" w:hAnsi="Calibri" w:cs="Calibri"/>
        </w:rPr>
        <w:t>s</w:t>
      </w:r>
      <w:r w:rsidR="003712F6" w:rsidRPr="0093656B">
        <w:rPr>
          <w:rFonts w:ascii="Calibri" w:hAnsi="Calibri" w:cs="Calibri"/>
        </w:rPr>
        <w:t>, cha</w:t>
      </w:r>
      <w:r w:rsidR="0045759B" w:rsidRPr="0093656B">
        <w:rPr>
          <w:rFonts w:ascii="Calibri" w:hAnsi="Calibri" w:cs="Calibri"/>
        </w:rPr>
        <w:t>llenges, and opportunities</w:t>
      </w:r>
      <w:r w:rsidR="0034734B" w:rsidRPr="0093656B">
        <w:rPr>
          <w:rFonts w:ascii="Calibri" w:hAnsi="Calibri" w:cs="Calibri"/>
        </w:rPr>
        <w:t xml:space="preserve"> is</w:t>
      </w:r>
      <w:r w:rsidR="00E52698" w:rsidRPr="0093656B">
        <w:rPr>
          <w:rFonts w:ascii="Calibri" w:hAnsi="Calibri" w:cs="Calibri"/>
        </w:rPr>
        <w:t xml:space="preserve"> PE</w:t>
      </w:r>
      <w:r w:rsidR="002F1BD5" w:rsidRPr="0093656B">
        <w:rPr>
          <w:rFonts w:ascii="Calibri" w:hAnsi="Calibri" w:cs="Calibri"/>
        </w:rPr>
        <w:t>S</w:t>
      </w:r>
      <w:r w:rsidR="00E14351" w:rsidRPr="0093656B">
        <w:rPr>
          <w:rFonts w:ascii="Calibri" w:hAnsi="Calibri" w:cs="Calibri"/>
        </w:rPr>
        <w:t>TLE.</w:t>
      </w:r>
      <w:r w:rsidR="0041316F" w:rsidRPr="0093656B">
        <w:rPr>
          <w:rFonts w:ascii="Calibri" w:hAnsi="Calibri" w:cs="Calibri"/>
        </w:rPr>
        <w:t xml:space="preserve"> This is </w:t>
      </w:r>
      <w:r w:rsidR="00605D17" w:rsidRPr="0093656B">
        <w:rPr>
          <w:rFonts w:ascii="Calibri" w:hAnsi="Calibri" w:cs="Calibri"/>
        </w:rPr>
        <w:t xml:space="preserve">an </w:t>
      </w:r>
      <w:r w:rsidR="0061137D" w:rsidRPr="0093656B">
        <w:rPr>
          <w:rFonts w:ascii="Calibri" w:hAnsi="Calibri" w:cs="Calibri"/>
        </w:rPr>
        <w:t>ex</w:t>
      </w:r>
      <w:r w:rsidR="00674E0D" w:rsidRPr="0093656B">
        <w:rPr>
          <w:rFonts w:ascii="Calibri" w:hAnsi="Calibri" w:cs="Calibri"/>
        </w:rPr>
        <w:t>t</w:t>
      </w:r>
      <w:r w:rsidR="008F516E" w:rsidRPr="0093656B">
        <w:rPr>
          <w:rFonts w:ascii="Calibri" w:hAnsi="Calibri" w:cs="Calibri"/>
        </w:rPr>
        <w:t>ernal</w:t>
      </w:r>
      <w:r w:rsidR="00EA29B8" w:rsidRPr="0093656B">
        <w:rPr>
          <w:rFonts w:ascii="Calibri" w:hAnsi="Calibri" w:cs="Calibri"/>
        </w:rPr>
        <w:t xml:space="preserve"> to</w:t>
      </w:r>
      <w:r w:rsidR="00C002B2" w:rsidRPr="0093656B">
        <w:rPr>
          <w:rFonts w:ascii="Calibri" w:hAnsi="Calibri" w:cs="Calibri"/>
        </w:rPr>
        <w:t xml:space="preserve">ol </w:t>
      </w:r>
      <w:r w:rsidR="00FC45A6" w:rsidRPr="0093656B">
        <w:rPr>
          <w:rFonts w:ascii="Calibri" w:hAnsi="Calibri" w:cs="Calibri"/>
        </w:rPr>
        <w:t>that</w:t>
      </w:r>
      <w:r w:rsidR="0016020A" w:rsidRPr="0093656B">
        <w:rPr>
          <w:rFonts w:ascii="Calibri" w:hAnsi="Calibri" w:cs="Calibri"/>
        </w:rPr>
        <w:t xml:space="preserve"> l</w:t>
      </w:r>
      <w:r w:rsidR="00710244" w:rsidRPr="0093656B">
        <w:rPr>
          <w:rFonts w:ascii="Calibri" w:hAnsi="Calibri" w:cs="Calibri"/>
        </w:rPr>
        <w:t>ooks a</w:t>
      </w:r>
      <w:r w:rsidR="00497682" w:rsidRPr="0093656B">
        <w:rPr>
          <w:rFonts w:ascii="Calibri" w:hAnsi="Calibri" w:cs="Calibri"/>
        </w:rPr>
        <w:t>t</w:t>
      </w:r>
      <w:r w:rsidR="00A770F2" w:rsidRPr="0093656B">
        <w:rPr>
          <w:rFonts w:ascii="Calibri" w:hAnsi="Calibri" w:cs="Calibri"/>
        </w:rPr>
        <w:t xml:space="preserve"> </w:t>
      </w:r>
      <w:r w:rsidR="00334546" w:rsidRPr="0093656B">
        <w:rPr>
          <w:rFonts w:ascii="Calibri" w:hAnsi="Calibri" w:cs="Calibri"/>
        </w:rPr>
        <w:t>severa</w:t>
      </w:r>
      <w:r w:rsidR="00210EAD" w:rsidRPr="0093656B">
        <w:rPr>
          <w:rFonts w:ascii="Calibri" w:hAnsi="Calibri" w:cs="Calibri"/>
        </w:rPr>
        <w:t xml:space="preserve">l </w:t>
      </w:r>
      <w:r w:rsidR="002A52D7" w:rsidRPr="0093656B">
        <w:rPr>
          <w:rFonts w:ascii="Calibri" w:hAnsi="Calibri" w:cs="Calibri"/>
        </w:rPr>
        <w:t>different</w:t>
      </w:r>
      <w:r w:rsidR="009B7304" w:rsidRPr="0093656B">
        <w:rPr>
          <w:rFonts w:ascii="Calibri" w:hAnsi="Calibri" w:cs="Calibri"/>
        </w:rPr>
        <w:t xml:space="preserve"> fac</w:t>
      </w:r>
      <w:r w:rsidR="00AC5E94" w:rsidRPr="0093656B">
        <w:rPr>
          <w:rFonts w:ascii="Calibri" w:hAnsi="Calibri" w:cs="Calibri"/>
        </w:rPr>
        <w:t>tors</w:t>
      </w:r>
      <w:r w:rsidR="001A7F7D" w:rsidRPr="0093656B">
        <w:rPr>
          <w:rFonts w:ascii="Calibri" w:hAnsi="Calibri" w:cs="Calibri"/>
        </w:rPr>
        <w:t xml:space="preserve"> that </w:t>
      </w:r>
      <w:r w:rsidR="00287F33" w:rsidRPr="0093656B">
        <w:rPr>
          <w:rFonts w:ascii="Calibri" w:hAnsi="Calibri" w:cs="Calibri"/>
        </w:rPr>
        <w:t>help o</w:t>
      </w:r>
      <w:r w:rsidR="00813AD0" w:rsidRPr="0093656B">
        <w:rPr>
          <w:rFonts w:ascii="Calibri" w:hAnsi="Calibri" w:cs="Calibri"/>
        </w:rPr>
        <w:t>rganisa</w:t>
      </w:r>
      <w:r w:rsidR="0047074B" w:rsidRPr="0093656B">
        <w:rPr>
          <w:rFonts w:ascii="Calibri" w:hAnsi="Calibri" w:cs="Calibri"/>
        </w:rPr>
        <w:t>tions</w:t>
      </w:r>
      <w:r w:rsidR="004F1677" w:rsidRPr="0093656B">
        <w:rPr>
          <w:rFonts w:ascii="Calibri" w:hAnsi="Calibri" w:cs="Calibri"/>
        </w:rPr>
        <w:t xml:space="preserve"> </w:t>
      </w:r>
      <w:r w:rsidR="00935D6A" w:rsidRPr="0093656B">
        <w:rPr>
          <w:rFonts w:ascii="Calibri" w:hAnsi="Calibri" w:cs="Calibri"/>
        </w:rPr>
        <w:t xml:space="preserve">to </w:t>
      </w:r>
      <w:r w:rsidR="00C47FC9" w:rsidRPr="0093656B">
        <w:rPr>
          <w:rFonts w:ascii="Calibri" w:hAnsi="Calibri" w:cs="Calibri"/>
        </w:rPr>
        <w:t>dete</w:t>
      </w:r>
      <w:r w:rsidR="00101998" w:rsidRPr="0093656B">
        <w:rPr>
          <w:rFonts w:ascii="Calibri" w:hAnsi="Calibri" w:cs="Calibri"/>
        </w:rPr>
        <w:t>ct</w:t>
      </w:r>
      <w:r w:rsidR="00050BC5" w:rsidRPr="0093656B">
        <w:rPr>
          <w:rFonts w:ascii="Calibri" w:hAnsi="Calibri" w:cs="Calibri"/>
        </w:rPr>
        <w:t xml:space="preserve"> and </w:t>
      </w:r>
      <w:r w:rsidR="00B51F2C" w:rsidRPr="0093656B">
        <w:rPr>
          <w:rFonts w:ascii="Calibri" w:hAnsi="Calibri" w:cs="Calibri"/>
        </w:rPr>
        <w:t>underst</w:t>
      </w:r>
      <w:r w:rsidR="00503ABD" w:rsidRPr="0093656B">
        <w:rPr>
          <w:rFonts w:ascii="Calibri" w:hAnsi="Calibri" w:cs="Calibri"/>
        </w:rPr>
        <w:t>a</w:t>
      </w:r>
      <w:r w:rsidR="00C01EE2" w:rsidRPr="0093656B">
        <w:rPr>
          <w:rFonts w:ascii="Calibri" w:hAnsi="Calibri" w:cs="Calibri"/>
        </w:rPr>
        <w:t>nd</w:t>
      </w:r>
      <w:r w:rsidR="00112F24" w:rsidRPr="0093656B">
        <w:rPr>
          <w:rFonts w:ascii="Calibri" w:hAnsi="Calibri" w:cs="Calibri"/>
        </w:rPr>
        <w:t>, bro</w:t>
      </w:r>
      <w:r w:rsidR="0081305C" w:rsidRPr="0093656B">
        <w:rPr>
          <w:rFonts w:ascii="Calibri" w:hAnsi="Calibri" w:cs="Calibri"/>
        </w:rPr>
        <w:t xml:space="preserve">ad </w:t>
      </w:r>
      <w:r w:rsidR="00C514AE" w:rsidRPr="0093656B">
        <w:rPr>
          <w:rFonts w:ascii="Calibri" w:hAnsi="Calibri" w:cs="Calibri"/>
        </w:rPr>
        <w:t>long-term</w:t>
      </w:r>
      <w:r w:rsidR="00756B5B" w:rsidRPr="0093656B">
        <w:rPr>
          <w:rFonts w:ascii="Calibri" w:hAnsi="Calibri" w:cs="Calibri"/>
        </w:rPr>
        <w:t xml:space="preserve"> trends</w:t>
      </w:r>
      <w:r w:rsidR="00E259CE" w:rsidRPr="0093656B">
        <w:rPr>
          <w:rFonts w:ascii="Calibri" w:hAnsi="Calibri" w:cs="Calibri"/>
        </w:rPr>
        <w:t xml:space="preserve"> </w:t>
      </w:r>
      <w:r w:rsidR="00486889" w:rsidRPr="0093656B">
        <w:rPr>
          <w:rFonts w:ascii="Calibri" w:hAnsi="Calibri" w:cs="Calibri"/>
        </w:rPr>
        <w:t>(CIPD, 2025b)</w:t>
      </w:r>
      <w:r w:rsidR="00A1515C" w:rsidRPr="0093656B">
        <w:rPr>
          <w:rFonts w:ascii="Calibri" w:hAnsi="Calibri" w:cs="Calibri"/>
        </w:rPr>
        <w:t>.</w:t>
      </w:r>
    </w:p>
    <w:p w14:paraId="598562F3" w14:textId="49E08D0B" w:rsidR="00C96EDD" w:rsidRPr="0093656B" w:rsidRDefault="4B8522E4" w:rsidP="00237F9C">
      <w:pPr>
        <w:rPr>
          <w:rFonts w:ascii="Calibri" w:hAnsi="Calibri" w:cs="Calibri"/>
        </w:rPr>
      </w:pPr>
      <w:r w:rsidRPr="0093656B">
        <w:rPr>
          <w:rFonts w:ascii="Calibri" w:hAnsi="Calibri" w:cs="Calibri"/>
        </w:rPr>
        <w:t xml:space="preserve">The </w:t>
      </w:r>
      <w:r w:rsidR="791E8D93" w:rsidRPr="0093656B">
        <w:rPr>
          <w:rFonts w:ascii="Calibri" w:hAnsi="Calibri" w:cs="Calibri"/>
        </w:rPr>
        <w:t>acronym s</w:t>
      </w:r>
      <w:r w:rsidR="71C8370C" w:rsidRPr="0093656B">
        <w:rPr>
          <w:rFonts w:ascii="Calibri" w:hAnsi="Calibri" w:cs="Calibri"/>
        </w:rPr>
        <w:t>tands</w:t>
      </w:r>
      <w:r w:rsidR="5062A107" w:rsidRPr="0093656B">
        <w:rPr>
          <w:rFonts w:ascii="Calibri" w:hAnsi="Calibri" w:cs="Calibri"/>
        </w:rPr>
        <w:t xml:space="preserve"> for</w:t>
      </w:r>
      <w:r w:rsidR="69B473CF" w:rsidRPr="0093656B">
        <w:rPr>
          <w:rFonts w:ascii="Calibri" w:hAnsi="Calibri" w:cs="Calibri"/>
        </w:rPr>
        <w:t xml:space="preserve"> pol</w:t>
      </w:r>
      <w:r w:rsidR="0A032DEE" w:rsidRPr="0093656B">
        <w:rPr>
          <w:rFonts w:ascii="Calibri" w:hAnsi="Calibri" w:cs="Calibri"/>
        </w:rPr>
        <w:t>itical</w:t>
      </w:r>
      <w:r w:rsidR="209C9335" w:rsidRPr="0093656B">
        <w:rPr>
          <w:rFonts w:ascii="Calibri" w:hAnsi="Calibri" w:cs="Calibri"/>
        </w:rPr>
        <w:t xml:space="preserve">, </w:t>
      </w:r>
      <w:r w:rsidR="0C6DA654" w:rsidRPr="0093656B">
        <w:rPr>
          <w:rFonts w:ascii="Calibri" w:hAnsi="Calibri" w:cs="Calibri"/>
        </w:rPr>
        <w:t>inclu</w:t>
      </w:r>
      <w:r w:rsidR="6E453995" w:rsidRPr="0093656B">
        <w:rPr>
          <w:rFonts w:ascii="Calibri" w:hAnsi="Calibri" w:cs="Calibri"/>
        </w:rPr>
        <w:t>ding g</w:t>
      </w:r>
      <w:r w:rsidR="030E9B51" w:rsidRPr="0093656B">
        <w:rPr>
          <w:rFonts w:ascii="Calibri" w:hAnsi="Calibri" w:cs="Calibri"/>
        </w:rPr>
        <w:t>overnm</w:t>
      </w:r>
      <w:r w:rsidR="144DA643" w:rsidRPr="0093656B">
        <w:rPr>
          <w:rFonts w:ascii="Calibri" w:hAnsi="Calibri" w:cs="Calibri"/>
        </w:rPr>
        <w:t>ent pol</w:t>
      </w:r>
      <w:r w:rsidR="6971AAC9" w:rsidRPr="0093656B">
        <w:rPr>
          <w:rFonts w:ascii="Calibri" w:hAnsi="Calibri" w:cs="Calibri"/>
        </w:rPr>
        <w:t>icies</w:t>
      </w:r>
      <w:r w:rsidR="1836426E" w:rsidRPr="0093656B">
        <w:rPr>
          <w:rFonts w:ascii="Calibri" w:hAnsi="Calibri" w:cs="Calibri"/>
        </w:rPr>
        <w:t xml:space="preserve">, </w:t>
      </w:r>
      <w:r w:rsidR="180CC0AB" w:rsidRPr="0093656B">
        <w:rPr>
          <w:rFonts w:ascii="Calibri" w:hAnsi="Calibri" w:cs="Calibri"/>
        </w:rPr>
        <w:t>p</w:t>
      </w:r>
      <w:r w:rsidR="17DEC4E9" w:rsidRPr="0093656B">
        <w:rPr>
          <w:rFonts w:ascii="Calibri" w:hAnsi="Calibri" w:cs="Calibri"/>
        </w:rPr>
        <w:t>oli</w:t>
      </w:r>
      <w:r w:rsidR="5CD155A2" w:rsidRPr="0093656B">
        <w:rPr>
          <w:rFonts w:ascii="Calibri" w:hAnsi="Calibri" w:cs="Calibri"/>
        </w:rPr>
        <w:t>tical</w:t>
      </w:r>
      <w:r w:rsidR="421F0B90" w:rsidRPr="0093656B">
        <w:rPr>
          <w:rFonts w:ascii="Calibri" w:hAnsi="Calibri" w:cs="Calibri"/>
        </w:rPr>
        <w:t xml:space="preserve"> stab</w:t>
      </w:r>
      <w:r w:rsidR="66BCAF82" w:rsidRPr="0093656B">
        <w:rPr>
          <w:rFonts w:ascii="Calibri" w:hAnsi="Calibri" w:cs="Calibri"/>
        </w:rPr>
        <w:t>ility</w:t>
      </w:r>
      <w:r w:rsidR="5EA51094" w:rsidRPr="0093656B">
        <w:rPr>
          <w:rFonts w:ascii="Calibri" w:hAnsi="Calibri" w:cs="Calibri"/>
        </w:rPr>
        <w:t xml:space="preserve"> an</w:t>
      </w:r>
      <w:r w:rsidR="6A8E373A" w:rsidRPr="0093656B">
        <w:rPr>
          <w:rFonts w:ascii="Calibri" w:hAnsi="Calibri" w:cs="Calibri"/>
        </w:rPr>
        <w:t>d glo</w:t>
      </w:r>
      <w:r w:rsidR="516F26BD" w:rsidRPr="0093656B">
        <w:rPr>
          <w:rFonts w:ascii="Calibri" w:hAnsi="Calibri" w:cs="Calibri"/>
        </w:rPr>
        <w:t>bal tr</w:t>
      </w:r>
      <w:r w:rsidR="78EC17E5" w:rsidRPr="0093656B">
        <w:rPr>
          <w:rFonts w:ascii="Calibri" w:hAnsi="Calibri" w:cs="Calibri"/>
        </w:rPr>
        <w:t>ade a</w:t>
      </w:r>
      <w:r w:rsidR="3C18F938" w:rsidRPr="0093656B">
        <w:rPr>
          <w:rFonts w:ascii="Calibri" w:hAnsi="Calibri" w:cs="Calibri"/>
        </w:rPr>
        <w:t>greemen</w:t>
      </w:r>
      <w:r w:rsidR="16541FBD" w:rsidRPr="0093656B">
        <w:rPr>
          <w:rFonts w:ascii="Calibri" w:hAnsi="Calibri" w:cs="Calibri"/>
        </w:rPr>
        <w:t>ts and restric</w:t>
      </w:r>
      <w:r w:rsidR="70AE96D2" w:rsidRPr="0093656B">
        <w:rPr>
          <w:rFonts w:ascii="Calibri" w:hAnsi="Calibri" w:cs="Calibri"/>
        </w:rPr>
        <w:t>tions</w:t>
      </w:r>
      <w:r w:rsidR="0D7F780E" w:rsidRPr="0093656B">
        <w:rPr>
          <w:rFonts w:ascii="Calibri" w:hAnsi="Calibri" w:cs="Calibri"/>
        </w:rPr>
        <w:t>.</w:t>
      </w:r>
      <w:r w:rsidR="714050E6" w:rsidRPr="0093656B">
        <w:rPr>
          <w:rFonts w:ascii="Calibri" w:hAnsi="Calibri" w:cs="Calibri"/>
        </w:rPr>
        <w:t xml:space="preserve"> Ec</w:t>
      </w:r>
      <w:r w:rsidR="365E0564" w:rsidRPr="0093656B">
        <w:rPr>
          <w:rFonts w:ascii="Calibri" w:hAnsi="Calibri" w:cs="Calibri"/>
        </w:rPr>
        <w:t>ono</w:t>
      </w:r>
      <w:r w:rsidR="26BDB108" w:rsidRPr="0093656B">
        <w:rPr>
          <w:rFonts w:ascii="Calibri" w:hAnsi="Calibri" w:cs="Calibri"/>
        </w:rPr>
        <w:t>mi</w:t>
      </w:r>
      <w:r w:rsidR="5372114B" w:rsidRPr="0093656B">
        <w:rPr>
          <w:rFonts w:ascii="Calibri" w:hAnsi="Calibri" w:cs="Calibri"/>
        </w:rPr>
        <w:t>c</w:t>
      </w:r>
      <w:r w:rsidR="4E249BE8" w:rsidRPr="0093656B">
        <w:rPr>
          <w:rFonts w:ascii="Calibri" w:hAnsi="Calibri" w:cs="Calibri"/>
        </w:rPr>
        <w:t>, w</w:t>
      </w:r>
      <w:r w:rsidR="215A9951" w:rsidRPr="0093656B">
        <w:rPr>
          <w:rFonts w:ascii="Calibri" w:hAnsi="Calibri" w:cs="Calibri"/>
        </w:rPr>
        <w:t xml:space="preserve">hich </w:t>
      </w:r>
      <w:r w:rsidR="0BBF7804" w:rsidRPr="0093656B">
        <w:rPr>
          <w:rFonts w:ascii="Calibri" w:hAnsi="Calibri" w:cs="Calibri"/>
        </w:rPr>
        <w:t>cov</w:t>
      </w:r>
      <w:r w:rsidR="6D1A34AA" w:rsidRPr="0093656B">
        <w:rPr>
          <w:rFonts w:ascii="Calibri" w:hAnsi="Calibri" w:cs="Calibri"/>
        </w:rPr>
        <w:t xml:space="preserve">ers </w:t>
      </w:r>
      <w:r w:rsidR="7683D78C" w:rsidRPr="0093656B">
        <w:rPr>
          <w:rFonts w:ascii="Calibri" w:hAnsi="Calibri" w:cs="Calibri"/>
        </w:rPr>
        <w:t>eco</w:t>
      </w:r>
      <w:r w:rsidR="5FAF889F" w:rsidRPr="0093656B">
        <w:rPr>
          <w:rFonts w:ascii="Calibri" w:hAnsi="Calibri" w:cs="Calibri"/>
        </w:rPr>
        <w:t>nomi</w:t>
      </w:r>
      <w:r w:rsidR="0D6A8CAE" w:rsidRPr="0093656B">
        <w:rPr>
          <w:rFonts w:ascii="Calibri" w:hAnsi="Calibri" w:cs="Calibri"/>
        </w:rPr>
        <w:t>c grow</w:t>
      </w:r>
      <w:r w:rsidR="503D49BD" w:rsidRPr="0093656B">
        <w:rPr>
          <w:rFonts w:ascii="Calibri" w:hAnsi="Calibri" w:cs="Calibri"/>
        </w:rPr>
        <w:t xml:space="preserve">th or </w:t>
      </w:r>
      <w:r w:rsidR="6BEB5E00" w:rsidRPr="0093656B">
        <w:rPr>
          <w:rFonts w:ascii="Calibri" w:hAnsi="Calibri" w:cs="Calibri"/>
        </w:rPr>
        <w:t>declin</w:t>
      </w:r>
      <w:r w:rsidR="59DD6AF9" w:rsidRPr="0093656B">
        <w:rPr>
          <w:rFonts w:ascii="Calibri" w:hAnsi="Calibri" w:cs="Calibri"/>
        </w:rPr>
        <w:t>e</w:t>
      </w:r>
      <w:r w:rsidR="75A9D636" w:rsidRPr="0093656B">
        <w:rPr>
          <w:rFonts w:ascii="Calibri" w:hAnsi="Calibri" w:cs="Calibri"/>
        </w:rPr>
        <w:t xml:space="preserve">, </w:t>
      </w:r>
      <w:r w:rsidR="6E048D80" w:rsidRPr="0093656B">
        <w:rPr>
          <w:rFonts w:ascii="Calibri" w:hAnsi="Calibri" w:cs="Calibri"/>
        </w:rPr>
        <w:t>in</w:t>
      </w:r>
      <w:r w:rsidR="00A64281" w:rsidRPr="0093656B">
        <w:rPr>
          <w:rFonts w:ascii="Calibri" w:hAnsi="Calibri" w:cs="Calibri"/>
        </w:rPr>
        <w:t>flation</w:t>
      </w:r>
      <w:r w:rsidR="7CF39CC0" w:rsidRPr="0093656B">
        <w:rPr>
          <w:rFonts w:ascii="Calibri" w:hAnsi="Calibri" w:cs="Calibri"/>
        </w:rPr>
        <w:t>, inter</w:t>
      </w:r>
      <w:r w:rsidR="783E9D99" w:rsidRPr="0093656B">
        <w:rPr>
          <w:rFonts w:ascii="Calibri" w:hAnsi="Calibri" w:cs="Calibri"/>
        </w:rPr>
        <w:t>est rate</w:t>
      </w:r>
      <w:r w:rsidR="342AEDB7" w:rsidRPr="0093656B">
        <w:rPr>
          <w:rFonts w:ascii="Calibri" w:hAnsi="Calibri" w:cs="Calibri"/>
        </w:rPr>
        <w:t>s</w:t>
      </w:r>
      <w:r w:rsidR="4B357FB8" w:rsidRPr="0093656B">
        <w:rPr>
          <w:rFonts w:ascii="Calibri" w:hAnsi="Calibri" w:cs="Calibri"/>
        </w:rPr>
        <w:t>,</w:t>
      </w:r>
      <w:r w:rsidR="784265AB" w:rsidRPr="0093656B">
        <w:rPr>
          <w:rFonts w:ascii="Calibri" w:hAnsi="Calibri" w:cs="Calibri"/>
        </w:rPr>
        <w:t xml:space="preserve"> co</w:t>
      </w:r>
      <w:r w:rsidR="47084268" w:rsidRPr="0093656B">
        <w:rPr>
          <w:rFonts w:ascii="Calibri" w:hAnsi="Calibri" w:cs="Calibri"/>
        </w:rPr>
        <w:t>st of l</w:t>
      </w:r>
      <w:r w:rsidR="46C30E64" w:rsidRPr="0093656B">
        <w:rPr>
          <w:rFonts w:ascii="Calibri" w:hAnsi="Calibri" w:cs="Calibri"/>
        </w:rPr>
        <w:t xml:space="preserve">iving </w:t>
      </w:r>
      <w:r w:rsidR="27E60226" w:rsidRPr="0093656B">
        <w:rPr>
          <w:rFonts w:ascii="Calibri" w:hAnsi="Calibri" w:cs="Calibri"/>
        </w:rPr>
        <w:t>and so on</w:t>
      </w:r>
      <w:r w:rsidR="3A371976" w:rsidRPr="0093656B">
        <w:rPr>
          <w:rFonts w:ascii="Calibri" w:hAnsi="Calibri" w:cs="Calibri"/>
        </w:rPr>
        <w:t xml:space="preserve">. </w:t>
      </w:r>
      <w:r w:rsidR="7D39A879" w:rsidRPr="0093656B">
        <w:rPr>
          <w:rFonts w:ascii="Calibri" w:hAnsi="Calibri" w:cs="Calibri"/>
        </w:rPr>
        <w:t>Socia</w:t>
      </w:r>
      <w:r w:rsidR="54623172" w:rsidRPr="0093656B">
        <w:rPr>
          <w:rFonts w:ascii="Calibri" w:hAnsi="Calibri" w:cs="Calibri"/>
        </w:rPr>
        <w:t>l</w:t>
      </w:r>
      <w:r w:rsidR="5C849783" w:rsidRPr="0093656B">
        <w:rPr>
          <w:rFonts w:ascii="Calibri" w:hAnsi="Calibri" w:cs="Calibri"/>
        </w:rPr>
        <w:t xml:space="preserve"> facto</w:t>
      </w:r>
      <w:r w:rsidR="7CD55629" w:rsidRPr="0093656B">
        <w:rPr>
          <w:rFonts w:ascii="Calibri" w:hAnsi="Calibri" w:cs="Calibri"/>
        </w:rPr>
        <w:t xml:space="preserve">rs </w:t>
      </w:r>
      <w:r w:rsidR="4487332B" w:rsidRPr="0093656B">
        <w:rPr>
          <w:rFonts w:ascii="Calibri" w:hAnsi="Calibri" w:cs="Calibri"/>
        </w:rPr>
        <w:t>cov</w:t>
      </w:r>
      <w:r w:rsidR="75F2522C" w:rsidRPr="0093656B">
        <w:rPr>
          <w:rFonts w:ascii="Calibri" w:hAnsi="Calibri" w:cs="Calibri"/>
        </w:rPr>
        <w:t>er</w:t>
      </w:r>
      <w:r w:rsidR="2F3845FC" w:rsidRPr="0093656B">
        <w:rPr>
          <w:rFonts w:ascii="Calibri" w:hAnsi="Calibri" w:cs="Calibri"/>
        </w:rPr>
        <w:t xml:space="preserve"> </w:t>
      </w:r>
      <w:r w:rsidR="3532F8EA" w:rsidRPr="0093656B">
        <w:rPr>
          <w:rFonts w:ascii="Calibri" w:hAnsi="Calibri" w:cs="Calibri"/>
        </w:rPr>
        <w:t>cultur</w:t>
      </w:r>
      <w:r w:rsidR="204A5260" w:rsidRPr="0093656B">
        <w:rPr>
          <w:rFonts w:ascii="Calibri" w:hAnsi="Calibri" w:cs="Calibri"/>
        </w:rPr>
        <w:t>al norms</w:t>
      </w:r>
      <w:r w:rsidR="2723F21E" w:rsidRPr="0093656B">
        <w:rPr>
          <w:rFonts w:ascii="Calibri" w:hAnsi="Calibri" w:cs="Calibri"/>
        </w:rPr>
        <w:t>, car</w:t>
      </w:r>
      <w:r w:rsidR="6DD5D8A3" w:rsidRPr="0093656B">
        <w:rPr>
          <w:rFonts w:ascii="Calibri" w:hAnsi="Calibri" w:cs="Calibri"/>
        </w:rPr>
        <w:t>eer</w:t>
      </w:r>
      <w:r w:rsidR="0CC10D25" w:rsidRPr="0093656B">
        <w:rPr>
          <w:rFonts w:ascii="Calibri" w:hAnsi="Calibri" w:cs="Calibri"/>
        </w:rPr>
        <w:t xml:space="preserve"> </w:t>
      </w:r>
      <w:r w:rsidR="6DD5D8A3" w:rsidRPr="0093656B">
        <w:rPr>
          <w:rFonts w:ascii="Calibri" w:hAnsi="Calibri" w:cs="Calibri"/>
        </w:rPr>
        <w:t>a</w:t>
      </w:r>
      <w:r w:rsidR="1635A295" w:rsidRPr="0093656B">
        <w:rPr>
          <w:rFonts w:ascii="Calibri" w:hAnsi="Calibri" w:cs="Calibri"/>
        </w:rPr>
        <w:t>ttitude</w:t>
      </w:r>
      <w:r w:rsidR="5551A616" w:rsidRPr="0093656B">
        <w:rPr>
          <w:rFonts w:ascii="Calibri" w:hAnsi="Calibri" w:cs="Calibri"/>
        </w:rPr>
        <w:t>s in</w:t>
      </w:r>
      <w:r w:rsidR="7ED5046A" w:rsidRPr="0093656B">
        <w:rPr>
          <w:rFonts w:ascii="Calibri" w:hAnsi="Calibri" w:cs="Calibri"/>
        </w:rPr>
        <w:t>cluding</w:t>
      </w:r>
      <w:r w:rsidR="2502ACCE" w:rsidRPr="0093656B">
        <w:rPr>
          <w:rFonts w:ascii="Calibri" w:hAnsi="Calibri" w:cs="Calibri"/>
        </w:rPr>
        <w:t xml:space="preserve"> work l</w:t>
      </w:r>
      <w:r w:rsidR="5ACAD9C6" w:rsidRPr="0093656B">
        <w:rPr>
          <w:rFonts w:ascii="Calibri" w:hAnsi="Calibri" w:cs="Calibri"/>
        </w:rPr>
        <w:t>ife ba</w:t>
      </w:r>
      <w:r w:rsidR="17AAA8B4" w:rsidRPr="0093656B">
        <w:rPr>
          <w:rFonts w:ascii="Calibri" w:hAnsi="Calibri" w:cs="Calibri"/>
        </w:rPr>
        <w:t xml:space="preserve">lance and </w:t>
      </w:r>
      <w:r w:rsidR="5043EC7A" w:rsidRPr="0093656B">
        <w:rPr>
          <w:rFonts w:ascii="Calibri" w:hAnsi="Calibri" w:cs="Calibri"/>
        </w:rPr>
        <w:t xml:space="preserve">buying </w:t>
      </w:r>
      <w:r w:rsidR="759E9E16" w:rsidRPr="0093656B">
        <w:rPr>
          <w:rFonts w:ascii="Calibri" w:hAnsi="Calibri" w:cs="Calibri"/>
        </w:rPr>
        <w:t>ha</w:t>
      </w:r>
      <w:r w:rsidR="4C2352E5" w:rsidRPr="0093656B">
        <w:rPr>
          <w:rFonts w:ascii="Calibri" w:hAnsi="Calibri" w:cs="Calibri"/>
        </w:rPr>
        <w:t>b</w:t>
      </w:r>
      <w:r w:rsidR="280A202D" w:rsidRPr="0093656B">
        <w:rPr>
          <w:rFonts w:ascii="Calibri" w:hAnsi="Calibri" w:cs="Calibri"/>
        </w:rPr>
        <w:t>its.</w:t>
      </w:r>
      <w:r w:rsidR="6EDF5085" w:rsidRPr="0093656B">
        <w:rPr>
          <w:rFonts w:ascii="Calibri" w:hAnsi="Calibri" w:cs="Calibri"/>
        </w:rPr>
        <w:t xml:space="preserve"> </w:t>
      </w:r>
      <w:r w:rsidR="48DB4335" w:rsidRPr="0093656B">
        <w:rPr>
          <w:rFonts w:ascii="Calibri" w:hAnsi="Calibri" w:cs="Calibri"/>
        </w:rPr>
        <w:t>Some t</w:t>
      </w:r>
      <w:r w:rsidR="0414F3F0" w:rsidRPr="0093656B">
        <w:rPr>
          <w:rFonts w:ascii="Calibri" w:hAnsi="Calibri" w:cs="Calibri"/>
        </w:rPr>
        <w:t>e</w:t>
      </w:r>
      <w:r w:rsidR="16A61E9B" w:rsidRPr="0093656B">
        <w:rPr>
          <w:rFonts w:ascii="Calibri" w:hAnsi="Calibri" w:cs="Calibri"/>
        </w:rPr>
        <w:t>chno</w:t>
      </w:r>
      <w:r w:rsidR="3C28D396" w:rsidRPr="0093656B">
        <w:rPr>
          <w:rFonts w:ascii="Calibri" w:hAnsi="Calibri" w:cs="Calibri"/>
        </w:rPr>
        <w:t>logica</w:t>
      </w:r>
      <w:r w:rsidR="54D58D93" w:rsidRPr="0093656B">
        <w:rPr>
          <w:rFonts w:ascii="Calibri" w:hAnsi="Calibri" w:cs="Calibri"/>
        </w:rPr>
        <w:t>l</w:t>
      </w:r>
      <w:r w:rsidR="48DB4335" w:rsidRPr="0093656B">
        <w:rPr>
          <w:rFonts w:ascii="Calibri" w:hAnsi="Calibri" w:cs="Calibri"/>
        </w:rPr>
        <w:t xml:space="preserve"> impacts include data storage, security levels and increasing use of </w:t>
      </w:r>
      <w:r w:rsidR="6BD39446" w:rsidRPr="0093656B">
        <w:rPr>
          <w:rFonts w:ascii="Calibri" w:hAnsi="Calibri" w:cs="Calibri"/>
        </w:rPr>
        <w:t>AI.</w:t>
      </w:r>
      <w:r w:rsidR="19E10367" w:rsidRPr="0093656B">
        <w:rPr>
          <w:rFonts w:ascii="Calibri" w:hAnsi="Calibri" w:cs="Calibri"/>
        </w:rPr>
        <w:t xml:space="preserve"> Legal</w:t>
      </w:r>
      <w:r w:rsidR="08C2E549" w:rsidRPr="0093656B">
        <w:rPr>
          <w:rFonts w:ascii="Calibri" w:hAnsi="Calibri" w:cs="Calibri"/>
        </w:rPr>
        <w:t xml:space="preserve"> implications from an external point of view</w:t>
      </w:r>
      <w:r w:rsidR="44758343" w:rsidRPr="0093656B">
        <w:rPr>
          <w:rFonts w:ascii="Calibri" w:hAnsi="Calibri" w:cs="Calibri"/>
        </w:rPr>
        <w:t xml:space="preserve"> that affect employment</w:t>
      </w:r>
      <w:r w:rsidR="4243AFAE" w:rsidRPr="0093656B">
        <w:rPr>
          <w:rFonts w:ascii="Calibri" w:hAnsi="Calibri" w:cs="Calibri"/>
        </w:rPr>
        <w:t xml:space="preserve"> and working practices are things like tribunal decisions. It’s also important to stay up to date with </w:t>
      </w:r>
      <w:r w:rsidR="34C45592" w:rsidRPr="0093656B">
        <w:rPr>
          <w:rFonts w:ascii="Calibri" w:hAnsi="Calibri" w:cs="Calibri"/>
        </w:rPr>
        <w:t xml:space="preserve">changes in legislation. There are laws and legislations around Environmental </w:t>
      </w:r>
      <w:r w:rsidR="2C9FA872" w:rsidRPr="0093656B">
        <w:rPr>
          <w:rFonts w:ascii="Calibri" w:hAnsi="Calibri" w:cs="Calibri"/>
        </w:rPr>
        <w:t>impacts also. Businesses must consider things such as respo</w:t>
      </w:r>
      <w:r w:rsidR="15B90CE5" w:rsidRPr="0093656B">
        <w:rPr>
          <w:rFonts w:ascii="Calibri" w:hAnsi="Calibri" w:cs="Calibri"/>
        </w:rPr>
        <w:t>nsible procurements when ordering goods.</w:t>
      </w:r>
    </w:p>
    <w:p w14:paraId="0B924A55" w14:textId="2782A6B5" w:rsidR="0A76CECA" w:rsidRPr="0093656B" w:rsidRDefault="0A76CECA" w:rsidP="00237F9C">
      <w:pPr>
        <w:rPr>
          <w:rFonts w:ascii="Calibri" w:hAnsi="Calibri" w:cs="Calibri"/>
        </w:rPr>
      </w:pPr>
      <w:r w:rsidRPr="0093656B">
        <w:rPr>
          <w:rFonts w:ascii="Calibri" w:hAnsi="Calibri" w:cs="Calibri"/>
        </w:rPr>
        <w:t>Some advantages of using th</w:t>
      </w:r>
      <w:r w:rsidR="00401658" w:rsidRPr="0093656B">
        <w:rPr>
          <w:rFonts w:ascii="Calibri" w:hAnsi="Calibri" w:cs="Calibri"/>
        </w:rPr>
        <w:t>is</w:t>
      </w:r>
      <w:r w:rsidRPr="0093656B">
        <w:rPr>
          <w:rFonts w:ascii="Calibri" w:hAnsi="Calibri" w:cs="Calibri"/>
        </w:rPr>
        <w:t xml:space="preserve"> analysis are</w:t>
      </w:r>
      <w:r w:rsidR="007F4344" w:rsidRPr="0093656B">
        <w:rPr>
          <w:rFonts w:ascii="Calibri" w:hAnsi="Calibri" w:cs="Calibri"/>
        </w:rPr>
        <w:t xml:space="preserve"> that</w:t>
      </w:r>
      <w:r w:rsidR="008624EC" w:rsidRPr="0093656B">
        <w:rPr>
          <w:rFonts w:ascii="Calibri" w:hAnsi="Calibri" w:cs="Calibri"/>
        </w:rPr>
        <w:t xml:space="preserve"> it</w:t>
      </w:r>
      <w:r w:rsidRPr="0093656B">
        <w:rPr>
          <w:rFonts w:ascii="Calibri" w:hAnsi="Calibri" w:cs="Calibri"/>
        </w:rPr>
        <w:t xml:space="preserve"> provides organisations to use a simple framework to understand the wider business environment. It forces organis</w:t>
      </w:r>
      <w:r w:rsidR="775AD533" w:rsidRPr="0093656B">
        <w:rPr>
          <w:rFonts w:ascii="Calibri" w:hAnsi="Calibri" w:cs="Calibri"/>
        </w:rPr>
        <w:t>ations to compare against current situations around the country with a strategic approach</w:t>
      </w:r>
      <w:r w:rsidR="02F47DCE" w:rsidRPr="0093656B">
        <w:rPr>
          <w:rFonts w:ascii="Calibri" w:hAnsi="Calibri" w:cs="Calibri"/>
        </w:rPr>
        <w:t>.</w:t>
      </w:r>
      <w:r w:rsidR="65FF1FEB" w:rsidRPr="0093656B">
        <w:rPr>
          <w:rFonts w:ascii="Calibri" w:hAnsi="Calibri" w:cs="Calibri"/>
        </w:rPr>
        <w:t xml:space="preserve"> When using this </w:t>
      </w:r>
      <w:r w:rsidR="1204D6B0" w:rsidRPr="0093656B">
        <w:rPr>
          <w:rFonts w:ascii="Calibri" w:hAnsi="Calibri" w:cs="Calibri"/>
        </w:rPr>
        <w:t>analysis</w:t>
      </w:r>
      <w:r w:rsidR="65FF1FEB" w:rsidRPr="0093656B">
        <w:rPr>
          <w:rFonts w:ascii="Calibri" w:hAnsi="Calibri" w:cs="Calibri"/>
        </w:rPr>
        <w:t xml:space="preserve"> tool, it allows you to spot</w:t>
      </w:r>
      <w:r w:rsidR="6662B042" w:rsidRPr="0093656B">
        <w:rPr>
          <w:rFonts w:ascii="Calibri" w:hAnsi="Calibri" w:cs="Calibri"/>
        </w:rPr>
        <w:t xml:space="preserve"> business opportunities</w:t>
      </w:r>
      <w:r w:rsidR="48591C52" w:rsidRPr="0093656B">
        <w:rPr>
          <w:rFonts w:ascii="Calibri" w:hAnsi="Calibri" w:cs="Calibri"/>
        </w:rPr>
        <w:t xml:space="preserve"> (CIPD, 2025b). However, in contrast </w:t>
      </w:r>
      <w:r w:rsidR="7FA568E7" w:rsidRPr="0093656B">
        <w:rPr>
          <w:rFonts w:ascii="Calibri" w:hAnsi="Calibri" w:cs="Calibri"/>
        </w:rPr>
        <w:t xml:space="preserve">PESTLE can </w:t>
      </w:r>
      <w:r w:rsidR="1C5BEB18" w:rsidRPr="0093656B">
        <w:rPr>
          <w:rFonts w:ascii="Calibri" w:hAnsi="Calibri" w:cs="Calibri"/>
        </w:rPr>
        <w:t xml:space="preserve">fail to address uncertainty and </w:t>
      </w:r>
      <w:r w:rsidR="5640D1C4" w:rsidRPr="0093656B">
        <w:rPr>
          <w:rFonts w:ascii="Calibri" w:hAnsi="Calibri" w:cs="Calibri"/>
        </w:rPr>
        <w:t xml:space="preserve">doesn’t prioritise issues. Completing a PESTLE analysis can be time consuming to </w:t>
      </w:r>
      <w:r w:rsidR="6D04F460" w:rsidRPr="0093656B">
        <w:rPr>
          <w:rFonts w:ascii="Calibri" w:hAnsi="Calibri" w:cs="Calibri"/>
        </w:rPr>
        <w:t>complete</w:t>
      </w:r>
      <w:r w:rsidR="5640D1C4" w:rsidRPr="0093656B">
        <w:rPr>
          <w:rFonts w:ascii="Calibri" w:hAnsi="Calibri" w:cs="Calibri"/>
        </w:rPr>
        <w:t xml:space="preserve"> and only offers a snapshot in time of when the analysis is done</w:t>
      </w:r>
      <w:r w:rsidR="5E558A45" w:rsidRPr="0093656B">
        <w:rPr>
          <w:rFonts w:ascii="Calibri" w:hAnsi="Calibri" w:cs="Calibri"/>
        </w:rPr>
        <w:t xml:space="preserve"> </w:t>
      </w:r>
      <w:r w:rsidR="1C5BEB18" w:rsidRPr="0093656B">
        <w:rPr>
          <w:rFonts w:ascii="Calibri" w:hAnsi="Calibri" w:cs="Calibri"/>
        </w:rPr>
        <w:t>(Taylor and Woodhams, 2012)</w:t>
      </w:r>
      <w:r w:rsidR="657E4BF3" w:rsidRPr="0093656B">
        <w:rPr>
          <w:rFonts w:ascii="Calibri" w:hAnsi="Calibri" w:cs="Calibri"/>
        </w:rPr>
        <w:t>.</w:t>
      </w:r>
    </w:p>
    <w:p w14:paraId="0FCC040E" w14:textId="2D31B767" w:rsidR="657E4BF3" w:rsidRPr="0093656B" w:rsidRDefault="657E4BF3" w:rsidP="00237F9C">
      <w:pPr>
        <w:rPr>
          <w:rFonts w:ascii="Calibri" w:hAnsi="Calibri" w:cs="Calibri"/>
        </w:rPr>
      </w:pPr>
      <w:r w:rsidRPr="0093656B">
        <w:rPr>
          <w:rFonts w:ascii="Calibri" w:hAnsi="Calibri" w:cs="Calibri"/>
        </w:rPr>
        <w:t xml:space="preserve">In summary, I think that PESTLE is a great tool to </w:t>
      </w:r>
      <w:r w:rsidR="00AF4AF3" w:rsidRPr="0093656B">
        <w:rPr>
          <w:rFonts w:ascii="Calibri" w:hAnsi="Calibri" w:cs="Calibri"/>
        </w:rPr>
        <w:t>use but</w:t>
      </w:r>
      <w:r w:rsidRPr="0093656B">
        <w:rPr>
          <w:rFonts w:ascii="Calibri" w:hAnsi="Calibri" w:cs="Calibri"/>
        </w:rPr>
        <w:t xml:space="preserve"> should be used in conjunction with other analysis. Using this in isolation could be </w:t>
      </w:r>
      <w:r w:rsidR="26A7D532" w:rsidRPr="0093656B">
        <w:rPr>
          <w:rFonts w:ascii="Calibri" w:hAnsi="Calibri" w:cs="Calibri"/>
        </w:rPr>
        <w:t>subjective as variability is not reflected within the framework.</w:t>
      </w:r>
    </w:p>
    <w:p w14:paraId="29D7F987" w14:textId="7CAC00DB" w:rsidR="00C03F31" w:rsidRPr="0093656B" w:rsidRDefault="00841687" w:rsidP="00237F9C">
      <w:pPr>
        <w:rPr>
          <w:rFonts w:ascii="Calibri" w:hAnsi="Calibri" w:cs="Calibri"/>
        </w:rPr>
      </w:pPr>
      <w:r w:rsidRPr="0093656B">
        <w:rPr>
          <w:rFonts w:ascii="Calibri" w:hAnsi="Calibri" w:cs="Calibri"/>
        </w:rPr>
        <w:tab/>
      </w:r>
      <w:r w:rsidR="00DB75BC" w:rsidRPr="0093656B">
        <w:rPr>
          <w:rFonts w:ascii="Calibri" w:hAnsi="Calibri" w:cs="Calibri"/>
        </w:rPr>
        <w:t>An</w:t>
      </w:r>
      <w:r w:rsidR="00A6100D" w:rsidRPr="0093656B">
        <w:rPr>
          <w:rFonts w:ascii="Calibri" w:hAnsi="Calibri" w:cs="Calibri"/>
        </w:rPr>
        <w:t xml:space="preserve"> ana</w:t>
      </w:r>
      <w:r w:rsidR="007B3BFC" w:rsidRPr="0093656B">
        <w:rPr>
          <w:rFonts w:ascii="Calibri" w:hAnsi="Calibri" w:cs="Calibri"/>
        </w:rPr>
        <w:t xml:space="preserve">lysis </w:t>
      </w:r>
      <w:r w:rsidR="00043AD7" w:rsidRPr="0093656B">
        <w:rPr>
          <w:rFonts w:ascii="Calibri" w:hAnsi="Calibri" w:cs="Calibri"/>
        </w:rPr>
        <w:t xml:space="preserve">method </w:t>
      </w:r>
      <w:r w:rsidR="00435A7D" w:rsidRPr="0093656B">
        <w:rPr>
          <w:rFonts w:ascii="Calibri" w:hAnsi="Calibri" w:cs="Calibri"/>
        </w:rPr>
        <w:t>that can be us</w:t>
      </w:r>
      <w:r w:rsidR="00F95965" w:rsidRPr="0093656B">
        <w:rPr>
          <w:rFonts w:ascii="Calibri" w:hAnsi="Calibri" w:cs="Calibri"/>
        </w:rPr>
        <w:t xml:space="preserve">ed to </w:t>
      </w:r>
      <w:r w:rsidR="00975F25" w:rsidRPr="0093656B">
        <w:rPr>
          <w:rFonts w:ascii="Calibri" w:hAnsi="Calibri" w:cs="Calibri"/>
        </w:rPr>
        <w:t>diag</w:t>
      </w:r>
      <w:r w:rsidR="00A75730" w:rsidRPr="0093656B">
        <w:rPr>
          <w:rFonts w:ascii="Calibri" w:hAnsi="Calibri" w:cs="Calibri"/>
        </w:rPr>
        <w:t xml:space="preserve">nose </w:t>
      </w:r>
      <w:r w:rsidR="00AE56D5" w:rsidRPr="0093656B">
        <w:rPr>
          <w:rFonts w:ascii="Calibri" w:hAnsi="Calibri" w:cs="Calibri"/>
        </w:rPr>
        <w:t>organisational</w:t>
      </w:r>
      <w:r w:rsidR="00CF3FA8" w:rsidRPr="0093656B">
        <w:rPr>
          <w:rFonts w:ascii="Calibri" w:hAnsi="Calibri" w:cs="Calibri"/>
        </w:rPr>
        <w:t xml:space="preserve"> i</w:t>
      </w:r>
      <w:r w:rsidR="00280335" w:rsidRPr="0093656B">
        <w:rPr>
          <w:rFonts w:ascii="Calibri" w:hAnsi="Calibri" w:cs="Calibri"/>
        </w:rPr>
        <w:t xml:space="preserve">ssues </w:t>
      </w:r>
      <w:r w:rsidR="00264531" w:rsidRPr="0093656B">
        <w:rPr>
          <w:rFonts w:ascii="Calibri" w:hAnsi="Calibri" w:cs="Calibri"/>
        </w:rPr>
        <w:t xml:space="preserve">are </w:t>
      </w:r>
      <w:r w:rsidR="00371E90" w:rsidRPr="0093656B">
        <w:rPr>
          <w:rFonts w:ascii="Calibri" w:hAnsi="Calibri" w:cs="Calibri"/>
        </w:rPr>
        <w:t>inter</w:t>
      </w:r>
      <w:r w:rsidR="00AA7C69" w:rsidRPr="0093656B">
        <w:rPr>
          <w:rFonts w:ascii="Calibri" w:hAnsi="Calibri" w:cs="Calibri"/>
        </w:rPr>
        <w:t>views</w:t>
      </w:r>
      <w:r w:rsidR="006556A0" w:rsidRPr="0093656B">
        <w:rPr>
          <w:rFonts w:ascii="Calibri" w:hAnsi="Calibri" w:cs="Calibri"/>
        </w:rPr>
        <w:t>.</w:t>
      </w:r>
      <w:r w:rsidR="001A342E" w:rsidRPr="0093656B">
        <w:rPr>
          <w:rFonts w:ascii="Calibri" w:hAnsi="Calibri" w:cs="Calibri"/>
        </w:rPr>
        <w:t xml:space="preserve"> </w:t>
      </w:r>
      <w:r w:rsidR="00B07258" w:rsidRPr="0093656B">
        <w:rPr>
          <w:rFonts w:ascii="Calibri" w:hAnsi="Calibri" w:cs="Calibri"/>
        </w:rPr>
        <w:t>T</w:t>
      </w:r>
      <w:r w:rsidR="005738B2" w:rsidRPr="0093656B">
        <w:rPr>
          <w:rFonts w:ascii="Calibri" w:hAnsi="Calibri" w:cs="Calibri"/>
        </w:rPr>
        <w:t>he</w:t>
      </w:r>
      <w:r w:rsidR="003569E4" w:rsidRPr="0093656B">
        <w:rPr>
          <w:rFonts w:ascii="Calibri" w:hAnsi="Calibri" w:cs="Calibri"/>
        </w:rPr>
        <w:t>se o</w:t>
      </w:r>
      <w:r w:rsidR="001139AA" w:rsidRPr="0093656B">
        <w:rPr>
          <w:rFonts w:ascii="Calibri" w:hAnsi="Calibri" w:cs="Calibri"/>
        </w:rPr>
        <w:t>ffer a</w:t>
      </w:r>
      <w:r w:rsidR="00A42456" w:rsidRPr="0093656B">
        <w:rPr>
          <w:rFonts w:ascii="Calibri" w:hAnsi="Calibri" w:cs="Calibri"/>
        </w:rPr>
        <w:t xml:space="preserve"> mor</w:t>
      </w:r>
      <w:r w:rsidR="00625105" w:rsidRPr="0093656B">
        <w:rPr>
          <w:rFonts w:ascii="Calibri" w:hAnsi="Calibri" w:cs="Calibri"/>
        </w:rPr>
        <w:t xml:space="preserve">e </w:t>
      </w:r>
      <w:r w:rsidR="007E6C46" w:rsidRPr="0093656B">
        <w:rPr>
          <w:rFonts w:ascii="Calibri" w:hAnsi="Calibri" w:cs="Calibri"/>
        </w:rPr>
        <w:t>in-depth</w:t>
      </w:r>
      <w:r w:rsidR="00E870A6" w:rsidRPr="0093656B">
        <w:rPr>
          <w:rFonts w:ascii="Calibri" w:hAnsi="Calibri" w:cs="Calibri"/>
        </w:rPr>
        <w:t xml:space="preserve"> appr</w:t>
      </w:r>
      <w:r w:rsidR="003B7040" w:rsidRPr="0093656B">
        <w:rPr>
          <w:rFonts w:ascii="Calibri" w:hAnsi="Calibri" w:cs="Calibri"/>
        </w:rPr>
        <w:t>oach</w:t>
      </w:r>
      <w:r w:rsidR="0013471A" w:rsidRPr="0093656B">
        <w:rPr>
          <w:rFonts w:ascii="Calibri" w:hAnsi="Calibri" w:cs="Calibri"/>
        </w:rPr>
        <w:t xml:space="preserve"> </w:t>
      </w:r>
      <w:r w:rsidR="00707510" w:rsidRPr="0093656B">
        <w:rPr>
          <w:rFonts w:ascii="Calibri" w:hAnsi="Calibri" w:cs="Calibri"/>
        </w:rPr>
        <w:t>as to</w:t>
      </w:r>
      <w:r w:rsidR="00CB70B9" w:rsidRPr="0093656B">
        <w:rPr>
          <w:rFonts w:ascii="Calibri" w:hAnsi="Calibri" w:cs="Calibri"/>
        </w:rPr>
        <w:t xml:space="preserve"> </w:t>
      </w:r>
      <w:r w:rsidR="005B1B40" w:rsidRPr="0093656B">
        <w:rPr>
          <w:rFonts w:ascii="Calibri" w:hAnsi="Calibri" w:cs="Calibri"/>
        </w:rPr>
        <w:t xml:space="preserve">how your </w:t>
      </w:r>
      <w:r w:rsidR="00175E11" w:rsidRPr="0093656B">
        <w:rPr>
          <w:rFonts w:ascii="Calibri" w:hAnsi="Calibri" w:cs="Calibri"/>
        </w:rPr>
        <w:t>organisation</w:t>
      </w:r>
      <w:r w:rsidR="002E3F4C" w:rsidRPr="0093656B">
        <w:rPr>
          <w:rFonts w:ascii="Calibri" w:hAnsi="Calibri" w:cs="Calibri"/>
        </w:rPr>
        <w:t xml:space="preserve"> is </w:t>
      </w:r>
      <w:r w:rsidR="00123268" w:rsidRPr="0093656B">
        <w:rPr>
          <w:rFonts w:ascii="Calibri" w:hAnsi="Calibri" w:cs="Calibri"/>
        </w:rPr>
        <w:t>doing</w:t>
      </w:r>
      <w:r w:rsidR="002F49E1" w:rsidRPr="0093656B">
        <w:rPr>
          <w:rFonts w:ascii="Calibri" w:hAnsi="Calibri" w:cs="Calibri"/>
        </w:rPr>
        <w:t xml:space="preserve"> </w:t>
      </w:r>
      <w:r w:rsidR="00510386" w:rsidRPr="0093656B">
        <w:rPr>
          <w:rFonts w:ascii="Calibri" w:hAnsi="Calibri" w:cs="Calibri"/>
        </w:rPr>
        <w:t xml:space="preserve">as </w:t>
      </w:r>
      <w:r w:rsidR="00336EEB" w:rsidRPr="0093656B">
        <w:rPr>
          <w:rFonts w:ascii="Calibri" w:hAnsi="Calibri" w:cs="Calibri"/>
        </w:rPr>
        <w:t>you’re</w:t>
      </w:r>
      <w:r w:rsidR="001F7DBD" w:rsidRPr="0093656B">
        <w:rPr>
          <w:rFonts w:ascii="Calibri" w:hAnsi="Calibri" w:cs="Calibri"/>
        </w:rPr>
        <w:t xml:space="preserve"> able</w:t>
      </w:r>
      <w:r w:rsidR="00E70C2F" w:rsidRPr="0093656B">
        <w:rPr>
          <w:rFonts w:ascii="Calibri" w:hAnsi="Calibri" w:cs="Calibri"/>
        </w:rPr>
        <w:t xml:space="preserve"> to </w:t>
      </w:r>
      <w:r w:rsidR="00BF7B77" w:rsidRPr="0093656B">
        <w:rPr>
          <w:rFonts w:ascii="Calibri" w:hAnsi="Calibri" w:cs="Calibri"/>
        </w:rPr>
        <w:t>as open</w:t>
      </w:r>
      <w:r w:rsidR="006741BE" w:rsidRPr="0093656B">
        <w:rPr>
          <w:rFonts w:ascii="Calibri" w:hAnsi="Calibri" w:cs="Calibri"/>
        </w:rPr>
        <w:t xml:space="preserve"> questions t</w:t>
      </w:r>
      <w:r w:rsidR="00DC7792" w:rsidRPr="0093656B">
        <w:rPr>
          <w:rFonts w:ascii="Calibri" w:hAnsi="Calibri" w:cs="Calibri"/>
        </w:rPr>
        <w:t>hat get</w:t>
      </w:r>
      <w:r w:rsidR="004E2D1A" w:rsidRPr="0093656B">
        <w:rPr>
          <w:rFonts w:ascii="Calibri" w:hAnsi="Calibri" w:cs="Calibri"/>
        </w:rPr>
        <w:t xml:space="preserve"> </w:t>
      </w:r>
      <w:r w:rsidR="00881654" w:rsidRPr="0093656B">
        <w:rPr>
          <w:rFonts w:ascii="Calibri" w:hAnsi="Calibri" w:cs="Calibri"/>
        </w:rPr>
        <w:t>a varie</w:t>
      </w:r>
      <w:r w:rsidR="00E211B6" w:rsidRPr="0093656B">
        <w:rPr>
          <w:rFonts w:ascii="Calibri" w:hAnsi="Calibri" w:cs="Calibri"/>
        </w:rPr>
        <w:t xml:space="preserve">ty of </w:t>
      </w:r>
      <w:r w:rsidR="00EA0F17" w:rsidRPr="0093656B">
        <w:rPr>
          <w:rFonts w:ascii="Calibri" w:hAnsi="Calibri" w:cs="Calibri"/>
        </w:rPr>
        <w:t>opinions</w:t>
      </w:r>
      <w:r w:rsidR="00FF310E" w:rsidRPr="0093656B">
        <w:rPr>
          <w:rFonts w:ascii="Calibri" w:hAnsi="Calibri" w:cs="Calibri"/>
        </w:rPr>
        <w:t xml:space="preserve"> and</w:t>
      </w:r>
      <w:r w:rsidR="000C3CDB" w:rsidRPr="0093656B">
        <w:rPr>
          <w:rFonts w:ascii="Calibri" w:hAnsi="Calibri" w:cs="Calibri"/>
        </w:rPr>
        <w:t xml:space="preserve"> pers</w:t>
      </w:r>
      <w:r w:rsidR="009A23CB" w:rsidRPr="0093656B">
        <w:rPr>
          <w:rFonts w:ascii="Calibri" w:hAnsi="Calibri" w:cs="Calibri"/>
        </w:rPr>
        <w:t xml:space="preserve">onal </w:t>
      </w:r>
      <w:r w:rsidR="00781861" w:rsidRPr="0093656B">
        <w:rPr>
          <w:rFonts w:ascii="Calibri" w:hAnsi="Calibri" w:cs="Calibri"/>
        </w:rPr>
        <w:t>exp</w:t>
      </w:r>
      <w:r w:rsidR="00041867" w:rsidRPr="0093656B">
        <w:rPr>
          <w:rFonts w:ascii="Calibri" w:hAnsi="Calibri" w:cs="Calibri"/>
        </w:rPr>
        <w:t>eriences</w:t>
      </w:r>
      <w:r w:rsidR="0094232D" w:rsidRPr="0093656B">
        <w:rPr>
          <w:rFonts w:ascii="Calibri" w:hAnsi="Calibri" w:cs="Calibri"/>
        </w:rPr>
        <w:t>.</w:t>
      </w:r>
      <w:r w:rsidR="009A73C0" w:rsidRPr="0093656B">
        <w:rPr>
          <w:rFonts w:ascii="Calibri" w:hAnsi="Calibri" w:cs="Calibri"/>
        </w:rPr>
        <w:t xml:space="preserve"> </w:t>
      </w:r>
      <w:r w:rsidR="00146634" w:rsidRPr="0093656B">
        <w:rPr>
          <w:rFonts w:ascii="Calibri" w:hAnsi="Calibri" w:cs="Calibri"/>
        </w:rPr>
        <w:t>You</w:t>
      </w:r>
      <w:r w:rsidR="00825A5A" w:rsidRPr="0093656B">
        <w:rPr>
          <w:rFonts w:ascii="Calibri" w:hAnsi="Calibri" w:cs="Calibri"/>
        </w:rPr>
        <w:t xml:space="preserve"> can also</w:t>
      </w:r>
      <w:r w:rsidR="00DB4027" w:rsidRPr="0093656B">
        <w:rPr>
          <w:rFonts w:ascii="Calibri" w:hAnsi="Calibri" w:cs="Calibri"/>
        </w:rPr>
        <w:t xml:space="preserve"> use th</w:t>
      </w:r>
      <w:r w:rsidR="000E2CAF" w:rsidRPr="0093656B">
        <w:rPr>
          <w:rFonts w:ascii="Calibri" w:hAnsi="Calibri" w:cs="Calibri"/>
        </w:rPr>
        <w:t>ese wh</w:t>
      </w:r>
      <w:r w:rsidR="000F3186" w:rsidRPr="0093656B">
        <w:rPr>
          <w:rFonts w:ascii="Calibri" w:hAnsi="Calibri" w:cs="Calibri"/>
        </w:rPr>
        <w:t>ile you’re</w:t>
      </w:r>
      <w:r w:rsidR="00BC3F6E" w:rsidRPr="0093656B">
        <w:rPr>
          <w:rFonts w:ascii="Calibri" w:hAnsi="Calibri" w:cs="Calibri"/>
        </w:rPr>
        <w:t xml:space="preserve"> deve</w:t>
      </w:r>
      <w:r w:rsidR="00F46328" w:rsidRPr="0093656B">
        <w:rPr>
          <w:rFonts w:ascii="Calibri" w:hAnsi="Calibri" w:cs="Calibri"/>
        </w:rPr>
        <w:t>lopi</w:t>
      </w:r>
      <w:r w:rsidR="0004431F" w:rsidRPr="0093656B">
        <w:rPr>
          <w:rFonts w:ascii="Calibri" w:hAnsi="Calibri" w:cs="Calibri"/>
        </w:rPr>
        <w:t xml:space="preserve">ng a </w:t>
      </w:r>
      <w:r w:rsidR="001D7C69" w:rsidRPr="0093656B">
        <w:rPr>
          <w:rFonts w:ascii="Calibri" w:hAnsi="Calibri" w:cs="Calibri"/>
        </w:rPr>
        <w:t>new prod</w:t>
      </w:r>
      <w:r w:rsidR="009C181A" w:rsidRPr="0093656B">
        <w:rPr>
          <w:rFonts w:ascii="Calibri" w:hAnsi="Calibri" w:cs="Calibri"/>
        </w:rPr>
        <w:t>uct</w:t>
      </w:r>
      <w:r w:rsidR="0030079A" w:rsidRPr="0093656B">
        <w:rPr>
          <w:rFonts w:ascii="Calibri" w:hAnsi="Calibri" w:cs="Calibri"/>
        </w:rPr>
        <w:t xml:space="preserve">, </w:t>
      </w:r>
      <w:r w:rsidR="00C845C8" w:rsidRPr="0093656B">
        <w:rPr>
          <w:rFonts w:ascii="Calibri" w:hAnsi="Calibri" w:cs="Calibri"/>
        </w:rPr>
        <w:t xml:space="preserve">and how </w:t>
      </w:r>
      <w:r w:rsidR="007C7EAE" w:rsidRPr="0093656B">
        <w:rPr>
          <w:rFonts w:ascii="Calibri" w:hAnsi="Calibri" w:cs="Calibri"/>
        </w:rPr>
        <w:t>about how im</w:t>
      </w:r>
      <w:r w:rsidR="001150BA" w:rsidRPr="0093656B">
        <w:rPr>
          <w:rFonts w:ascii="Calibri" w:hAnsi="Calibri" w:cs="Calibri"/>
        </w:rPr>
        <w:t>provemen</w:t>
      </w:r>
      <w:r w:rsidR="00CE4F45" w:rsidRPr="0093656B">
        <w:rPr>
          <w:rFonts w:ascii="Calibri" w:hAnsi="Calibri" w:cs="Calibri"/>
        </w:rPr>
        <w:t>ts can b</w:t>
      </w:r>
      <w:r w:rsidR="005B4A57" w:rsidRPr="0093656B">
        <w:rPr>
          <w:rFonts w:ascii="Calibri" w:hAnsi="Calibri" w:cs="Calibri"/>
        </w:rPr>
        <w:t>e made</w:t>
      </w:r>
      <w:r w:rsidR="00153AC7" w:rsidRPr="0093656B">
        <w:rPr>
          <w:rFonts w:ascii="Calibri" w:hAnsi="Calibri" w:cs="Calibri"/>
        </w:rPr>
        <w:t xml:space="preserve"> or </w:t>
      </w:r>
      <w:r w:rsidR="00817C81" w:rsidRPr="0093656B">
        <w:rPr>
          <w:rFonts w:ascii="Calibri" w:hAnsi="Calibri" w:cs="Calibri"/>
        </w:rPr>
        <w:t>what</w:t>
      </w:r>
      <w:r w:rsidR="00933C27" w:rsidRPr="0093656B">
        <w:rPr>
          <w:rFonts w:ascii="Calibri" w:hAnsi="Calibri" w:cs="Calibri"/>
        </w:rPr>
        <w:t xml:space="preserve"> is going</w:t>
      </w:r>
      <w:r w:rsidR="00FB6A82" w:rsidRPr="0093656B">
        <w:rPr>
          <w:rFonts w:ascii="Calibri" w:hAnsi="Calibri" w:cs="Calibri"/>
        </w:rPr>
        <w:t xml:space="preserve"> well with</w:t>
      </w:r>
      <w:r w:rsidR="00B91614" w:rsidRPr="0093656B">
        <w:rPr>
          <w:rFonts w:ascii="Calibri" w:hAnsi="Calibri" w:cs="Calibri"/>
        </w:rPr>
        <w:t xml:space="preserve"> it.</w:t>
      </w:r>
      <w:r w:rsidR="00C54084" w:rsidRPr="0093656B">
        <w:rPr>
          <w:rFonts w:ascii="Calibri" w:hAnsi="Calibri" w:cs="Calibri"/>
        </w:rPr>
        <w:t xml:space="preserve"> </w:t>
      </w:r>
      <w:r w:rsidR="00823B9F" w:rsidRPr="0093656B">
        <w:rPr>
          <w:rFonts w:ascii="Calibri" w:hAnsi="Calibri" w:cs="Calibri"/>
        </w:rPr>
        <w:t xml:space="preserve">With </w:t>
      </w:r>
      <w:r w:rsidR="00A43BD4" w:rsidRPr="0093656B">
        <w:rPr>
          <w:rFonts w:ascii="Calibri" w:hAnsi="Calibri" w:cs="Calibri"/>
        </w:rPr>
        <w:t>interviews, un</w:t>
      </w:r>
      <w:r w:rsidR="00930AC4" w:rsidRPr="0093656B">
        <w:rPr>
          <w:rFonts w:ascii="Calibri" w:hAnsi="Calibri" w:cs="Calibri"/>
        </w:rPr>
        <w:t>like</w:t>
      </w:r>
      <w:r w:rsidR="0058780C" w:rsidRPr="0093656B">
        <w:rPr>
          <w:rFonts w:ascii="Calibri" w:hAnsi="Calibri" w:cs="Calibri"/>
        </w:rPr>
        <w:t xml:space="preserve"> s</w:t>
      </w:r>
      <w:r w:rsidR="00CF2BC0" w:rsidRPr="0093656B">
        <w:rPr>
          <w:rFonts w:ascii="Calibri" w:hAnsi="Calibri" w:cs="Calibri"/>
        </w:rPr>
        <w:t xml:space="preserve">urveys, </w:t>
      </w:r>
      <w:r w:rsidR="00875CBE" w:rsidRPr="0093656B">
        <w:rPr>
          <w:rFonts w:ascii="Calibri" w:hAnsi="Calibri" w:cs="Calibri"/>
        </w:rPr>
        <w:t>y</w:t>
      </w:r>
      <w:r w:rsidR="003E70B3" w:rsidRPr="0093656B">
        <w:rPr>
          <w:rFonts w:ascii="Calibri" w:hAnsi="Calibri" w:cs="Calibri"/>
        </w:rPr>
        <w:t xml:space="preserve">ou </w:t>
      </w:r>
      <w:r w:rsidR="006E1269" w:rsidRPr="0093656B">
        <w:rPr>
          <w:rFonts w:ascii="Calibri" w:hAnsi="Calibri" w:cs="Calibri"/>
        </w:rPr>
        <w:t>don’t</w:t>
      </w:r>
      <w:r w:rsidR="00F56CA8" w:rsidRPr="0093656B">
        <w:rPr>
          <w:rFonts w:ascii="Calibri" w:hAnsi="Calibri" w:cs="Calibri"/>
        </w:rPr>
        <w:t xml:space="preserve"> </w:t>
      </w:r>
      <w:r w:rsidR="00F86406" w:rsidRPr="0093656B">
        <w:rPr>
          <w:rFonts w:ascii="Calibri" w:hAnsi="Calibri" w:cs="Calibri"/>
        </w:rPr>
        <w:t xml:space="preserve">need a </w:t>
      </w:r>
      <w:r w:rsidR="00522588" w:rsidRPr="0093656B">
        <w:rPr>
          <w:rFonts w:ascii="Calibri" w:hAnsi="Calibri" w:cs="Calibri"/>
        </w:rPr>
        <w:t>mass</w:t>
      </w:r>
      <w:r w:rsidR="0040303B" w:rsidRPr="0093656B">
        <w:rPr>
          <w:rFonts w:ascii="Calibri" w:hAnsi="Calibri" w:cs="Calibri"/>
        </w:rPr>
        <w:t xml:space="preserve"> </w:t>
      </w:r>
      <w:r w:rsidR="000F5708" w:rsidRPr="0093656B">
        <w:rPr>
          <w:rFonts w:ascii="Calibri" w:hAnsi="Calibri" w:cs="Calibri"/>
        </w:rPr>
        <w:t>volum</w:t>
      </w:r>
      <w:r w:rsidR="00101B35" w:rsidRPr="0093656B">
        <w:rPr>
          <w:rFonts w:ascii="Calibri" w:hAnsi="Calibri" w:cs="Calibri"/>
        </w:rPr>
        <w:t>e</w:t>
      </w:r>
      <w:r w:rsidR="00D958EF" w:rsidRPr="0093656B">
        <w:rPr>
          <w:rFonts w:ascii="Calibri" w:hAnsi="Calibri" w:cs="Calibri"/>
        </w:rPr>
        <w:t xml:space="preserve"> of respo</w:t>
      </w:r>
      <w:r w:rsidR="00047AB0" w:rsidRPr="0093656B">
        <w:rPr>
          <w:rFonts w:ascii="Calibri" w:hAnsi="Calibri" w:cs="Calibri"/>
        </w:rPr>
        <w:t>nses</w:t>
      </w:r>
      <w:r w:rsidR="005F77F6" w:rsidRPr="0093656B">
        <w:rPr>
          <w:rFonts w:ascii="Calibri" w:hAnsi="Calibri" w:cs="Calibri"/>
        </w:rPr>
        <w:t>, meani</w:t>
      </w:r>
      <w:r w:rsidR="00AF00EA" w:rsidRPr="0093656B">
        <w:rPr>
          <w:rFonts w:ascii="Calibri" w:hAnsi="Calibri" w:cs="Calibri"/>
        </w:rPr>
        <w:t>ng</w:t>
      </w:r>
      <w:r w:rsidR="003541D3" w:rsidRPr="0093656B">
        <w:rPr>
          <w:rFonts w:ascii="Calibri" w:hAnsi="Calibri" w:cs="Calibri"/>
        </w:rPr>
        <w:t xml:space="preserve"> they</w:t>
      </w:r>
      <w:r w:rsidR="00230DA5" w:rsidRPr="0093656B">
        <w:rPr>
          <w:rFonts w:ascii="Calibri" w:hAnsi="Calibri" w:cs="Calibri"/>
        </w:rPr>
        <w:t xml:space="preserve"> be</w:t>
      </w:r>
      <w:r w:rsidR="00B82006" w:rsidRPr="0093656B">
        <w:rPr>
          <w:rFonts w:ascii="Calibri" w:hAnsi="Calibri" w:cs="Calibri"/>
        </w:rPr>
        <w:t xml:space="preserve"> done </w:t>
      </w:r>
      <w:r w:rsidR="00085BE5" w:rsidRPr="0093656B">
        <w:rPr>
          <w:rFonts w:ascii="Calibri" w:hAnsi="Calibri" w:cs="Calibri"/>
        </w:rPr>
        <w:t>with lower nu</w:t>
      </w:r>
      <w:r w:rsidR="003B1997" w:rsidRPr="0093656B">
        <w:rPr>
          <w:rFonts w:ascii="Calibri" w:hAnsi="Calibri" w:cs="Calibri"/>
        </w:rPr>
        <w:t>mbers of</w:t>
      </w:r>
      <w:r w:rsidR="00790D86" w:rsidRPr="0093656B">
        <w:rPr>
          <w:rFonts w:ascii="Calibri" w:hAnsi="Calibri" w:cs="Calibri"/>
        </w:rPr>
        <w:t xml:space="preserve"> people </w:t>
      </w:r>
      <w:r w:rsidR="008C6AFB" w:rsidRPr="0093656B">
        <w:rPr>
          <w:rFonts w:ascii="Calibri" w:hAnsi="Calibri" w:cs="Calibri"/>
        </w:rPr>
        <w:t>bu</w:t>
      </w:r>
      <w:r w:rsidR="000B40B8" w:rsidRPr="0093656B">
        <w:rPr>
          <w:rFonts w:ascii="Calibri" w:hAnsi="Calibri" w:cs="Calibri"/>
        </w:rPr>
        <w:t>t</w:t>
      </w:r>
      <w:r w:rsidR="00B05CE5" w:rsidRPr="0093656B">
        <w:rPr>
          <w:rFonts w:ascii="Calibri" w:hAnsi="Calibri" w:cs="Calibri"/>
        </w:rPr>
        <w:t xml:space="preserve"> </w:t>
      </w:r>
      <w:r w:rsidR="00350411" w:rsidRPr="0093656B">
        <w:rPr>
          <w:rFonts w:ascii="Calibri" w:hAnsi="Calibri" w:cs="Calibri"/>
        </w:rPr>
        <w:t>in m</w:t>
      </w:r>
      <w:r w:rsidR="0005316F" w:rsidRPr="0093656B">
        <w:rPr>
          <w:rFonts w:ascii="Calibri" w:hAnsi="Calibri" w:cs="Calibri"/>
        </w:rPr>
        <w:t>ore depth</w:t>
      </w:r>
      <w:r w:rsidR="001B7E5D" w:rsidRPr="0093656B">
        <w:rPr>
          <w:rFonts w:ascii="Calibri" w:hAnsi="Calibri" w:cs="Calibri"/>
        </w:rPr>
        <w:t>,</w:t>
      </w:r>
      <w:r w:rsidR="0005316F" w:rsidRPr="0093656B">
        <w:rPr>
          <w:rFonts w:ascii="Calibri" w:hAnsi="Calibri" w:cs="Calibri"/>
        </w:rPr>
        <w:t xml:space="preserve"> </w:t>
      </w:r>
      <w:r w:rsidR="00732362" w:rsidRPr="0093656B">
        <w:rPr>
          <w:rFonts w:ascii="Calibri" w:hAnsi="Calibri" w:cs="Calibri"/>
        </w:rPr>
        <w:t>with more i</w:t>
      </w:r>
      <w:r w:rsidR="00E2461D" w:rsidRPr="0093656B">
        <w:rPr>
          <w:rFonts w:ascii="Calibri" w:hAnsi="Calibri" w:cs="Calibri"/>
        </w:rPr>
        <w:t>nsight.</w:t>
      </w:r>
      <w:r w:rsidR="00C31D0A" w:rsidRPr="0093656B">
        <w:rPr>
          <w:rFonts w:ascii="Calibri" w:hAnsi="Calibri" w:cs="Calibri"/>
        </w:rPr>
        <w:t xml:space="preserve"> </w:t>
      </w:r>
    </w:p>
    <w:p w14:paraId="2788836F" w14:textId="34C77D89" w:rsidR="00022605" w:rsidRPr="0093656B" w:rsidRDefault="00CD742D" w:rsidP="00237F9C">
      <w:pPr>
        <w:rPr>
          <w:rFonts w:ascii="Calibri" w:hAnsi="Calibri" w:cs="Calibri"/>
        </w:rPr>
      </w:pPr>
      <w:r w:rsidRPr="0093656B">
        <w:rPr>
          <w:rFonts w:ascii="Calibri" w:hAnsi="Calibri" w:cs="Calibri"/>
        </w:rPr>
        <w:tab/>
        <w:t>Some</w:t>
      </w:r>
      <w:r w:rsidR="00E510AA" w:rsidRPr="0093656B">
        <w:rPr>
          <w:rFonts w:ascii="Calibri" w:hAnsi="Calibri" w:cs="Calibri"/>
        </w:rPr>
        <w:t xml:space="preserve"> draw</w:t>
      </w:r>
      <w:r w:rsidR="005870BB" w:rsidRPr="0093656B">
        <w:rPr>
          <w:rFonts w:ascii="Calibri" w:hAnsi="Calibri" w:cs="Calibri"/>
        </w:rPr>
        <w:t xml:space="preserve"> backs</w:t>
      </w:r>
      <w:r w:rsidR="003F5EE8" w:rsidRPr="0093656B">
        <w:rPr>
          <w:rFonts w:ascii="Calibri" w:hAnsi="Calibri" w:cs="Calibri"/>
        </w:rPr>
        <w:t xml:space="preserve"> with inter</w:t>
      </w:r>
      <w:r w:rsidR="001A36A4" w:rsidRPr="0093656B">
        <w:rPr>
          <w:rFonts w:ascii="Calibri" w:hAnsi="Calibri" w:cs="Calibri"/>
        </w:rPr>
        <w:t>views are</w:t>
      </w:r>
      <w:r w:rsidR="002E7E8C" w:rsidRPr="0093656B">
        <w:rPr>
          <w:rFonts w:ascii="Calibri" w:hAnsi="Calibri" w:cs="Calibri"/>
        </w:rPr>
        <w:t xml:space="preserve"> that they</w:t>
      </w:r>
      <w:r w:rsidR="00C16B7E" w:rsidRPr="0093656B">
        <w:rPr>
          <w:rFonts w:ascii="Calibri" w:hAnsi="Calibri" w:cs="Calibri"/>
        </w:rPr>
        <w:t xml:space="preserve"> </w:t>
      </w:r>
      <w:r w:rsidR="00C47FB5" w:rsidRPr="0093656B">
        <w:rPr>
          <w:rFonts w:ascii="Calibri" w:hAnsi="Calibri" w:cs="Calibri"/>
        </w:rPr>
        <w:t>can be t</w:t>
      </w:r>
      <w:r w:rsidR="00B549F7" w:rsidRPr="0093656B">
        <w:rPr>
          <w:rFonts w:ascii="Calibri" w:hAnsi="Calibri" w:cs="Calibri"/>
        </w:rPr>
        <w:t>ime consu</w:t>
      </w:r>
      <w:r w:rsidR="00EE4581" w:rsidRPr="0093656B">
        <w:rPr>
          <w:rFonts w:ascii="Calibri" w:hAnsi="Calibri" w:cs="Calibri"/>
        </w:rPr>
        <w:t>ming to c</w:t>
      </w:r>
      <w:r w:rsidR="004E34E9" w:rsidRPr="0093656B">
        <w:rPr>
          <w:rFonts w:ascii="Calibri" w:hAnsi="Calibri" w:cs="Calibri"/>
        </w:rPr>
        <w:t>arry ou</w:t>
      </w:r>
      <w:r w:rsidR="00C931E0" w:rsidRPr="0093656B">
        <w:rPr>
          <w:rFonts w:ascii="Calibri" w:hAnsi="Calibri" w:cs="Calibri"/>
        </w:rPr>
        <w:t>t</w:t>
      </w:r>
      <w:r w:rsidR="00EE3B8B" w:rsidRPr="0093656B">
        <w:rPr>
          <w:rFonts w:ascii="Calibri" w:hAnsi="Calibri" w:cs="Calibri"/>
        </w:rPr>
        <w:t xml:space="preserve"> </w:t>
      </w:r>
      <w:r w:rsidR="00572416" w:rsidRPr="0093656B">
        <w:rPr>
          <w:rFonts w:ascii="Calibri" w:hAnsi="Calibri" w:cs="Calibri"/>
        </w:rPr>
        <w:t>for both</w:t>
      </w:r>
      <w:r w:rsidR="00FA7AED" w:rsidRPr="0093656B">
        <w:rPr>
          <w:rFonts w:ascii="Calibri" w:hAnsi="Calibri" w:cs="Calibri"/>
        </w:rPr>
        <w:t xml:space="preserve"> the</w:t>
      </w:r>
      <w:r w:rsidR="008B60B4" w:rsidRPr="0093656B">
        <w:rPr>
          <w:rFonts w:ascii="Calibri" w:hAnsi="Calibri" w:cs="Calibri"/>
        </w:rPr>
        <w:t xml:space="preserve"> </w:t>
      </w:r>
      <w:r w:rsidR="00DB2BE8" w:rsidRPr="0093656B">
        <w:rPr>
          <w:rFonts w:ascii="Calibri" w:hAnsi="Calibri" w:cs="Calibri"/>
        </w:rPr>
        <w:t>int</w:t>
      </w:r>
      <w:r w:rsidR="00E93067" w:rsidRPr="0093656B">
        <w:rPr>
          <w:rFonts w:ascii="Calibri" w:hAnsi="Calibri" w:cs="Calibri"/>
        </w:rPr>
        <w:t>erview</w:t>
      </w:r>
      <w:r w:rsidR="00B61C07" w:rsidRPr="0093656B">
        <w:rPr>
          <w:rFonts w:ascii="Calibri" w:hAnsi="Calibri" w:cs="Calibri"/>
        </w:rPr>
        <w:t>e</w:t>
      </w:r>
      <w:r w:rsidR="00A132DA" w:rsidRPr="0093656B">
        <w:rPr>
          <w:rFonts w:ascii="Calibri" w:hAnsi="Calibri" w:cs="Calibri"/>
        </w:rPr>
        <w:t>r and the int</w:t>
      </w:r>
      <w:r w:rsidR="004F5908" w:rsidRPr="0093656B">
        <w:rPr>
          <w:rFonts w:ascii="Calibri" w:hAnsi="Calibri" w:cs="Calibri"/>
        </w:rPr>
        <w:t>er</w:t>
      </w:r>
      <w:r w:rsidR="00212585" w:rsidRPr="0093656B">
        <w:rPr>
          <w:rFonts w:ascii="Calibri" w:hAnsi="Calibri" w:cs="Calibri"/>
        </w:rPr>
        <w:t>viewee.</w:t>
      </w:r>
      <w:r w:rsidR="005F7016" w:rsidRPr="0093656B">
        <w:rPr>
          <w:rFonts w:ascii="Calibri" w:hAnsi="Calibri" w:cs="Calibri"/>
        </w:rPr>
        <w:t xml:space="preserve"> They </w:t>
      </w:r>
      <w:r w:rsidR="000F3996" w:rsidRPr="0093656B">
        <w:rPr>
          <w:rFonts w:ascii="Calibri" w:hAnsi="Calibri" w:cs="Calibri"/>
        </w:rPr>
        <w:t>requir</w:t>
      </w:r>
      <w:r w:rsidR="00885E12" w:rsidRPr="0093656B">
        <w:rPr>
          <w:rFonts w:ascii="Calibri" w:hAnsi="Calibri" w:cs="Calibri"/>
        </w:rPr>
        <w:t>e t</w:t>
      </w:r>
      <w:r w:rsidR="00C26EA4" w:rsidRPr="0093656B">
        <w:rPr>
          <w:rFonts w:ascii="Calibri" w:hAnsi="Calibri" w:cs="Calibri"/>
        </w:rPr>
        <w:t xml:space="preserve">he </w:t>
      </w:r>
      <w:r w:rsidR="009B5AAB" w:rsidRPr="0093656B">
        <w:rPr>
          <w:rFonts w:ascii="Calibri" w:hAnsi="Calibri" w:cs="Calibri"/>
        </w:rPr>
        <w:t>people bei</w:t>
      </w:r>
      <w:r w:rsidR="005D465C" w:rsidRPr="0093656B">
        <w:rPr>
          <w:rFonts w:ascii="Calibri" w:hAnsi="Calibri" w:cs="Calibri"/>
        </w:rPr>
        <w:t>ng interv</w:t>
      </w:r>
      <w:r w:rsidR="00C26DF0" w:rsidRPr="0093656B">
        <w:rPr>
          <w:rFonts w:ascii="Calibri" w:hAnsi="Calibri" w:cs="Calibri"/>
        </w:rPr>
        <w:t>iewed t</w:t>
      </w:r>
      <w:r w:rsidR="004E64BD" w:rsidRPr="0093656B">
        <w:rPr>
          <w:rFonts w:ascii="Calibri" w:hAnsi="Calibri" w:cs="Calibri"/>
        </w:rPr>
        <w:t>o give u</w:t>
      </w:r>
      <w:r w:rsidR="00BF28B9" w:rsidRPr="0093656B">
        <w:rPr>
          <w:rFonts w:ascii="Calibri" w:hAnsi="Calibri" w:cs="Calibri"/>
        </w:rPr>
        <w:t>p</w:t>
      </w:r>
      <w:r w:rsidR="00111BCF" w:rsidRPr="0093656B">
        <w:rPr>
          <w:rFonts w:ascii="Calibri" w:hAnsi="Calibri" w:cs="Calibri"/>
        </w:rPr>
        <w:t xml:space="preserve"> thei</w:t>
      </w:r>
      <w:r w:rsidR="003560E4" w:rsidRPr="0093656B">
        <w:rPr>
          <w:rFonts w:ascii="Calibri" w:hAnsi="Calibri" w:cs="Calibri"/>
        </w:rPr>
        <w:t>r time an</w:t>
      </w:r>
      <w:r w:rsidR="00D30FEB" w:rsidRPr="0093656B">
        <w:rPr>
          <w:rFonts w:ascii="Calibri" w:hAnsi="Calibri" w:cs="Calibri"/>
        </w:rPr>
        <w:t xml:space="preserve">d </w:t>
      </w:r>
      <w:r w:rsidR="00AB5D0D" w:rsidRPr="0093656B">
        <w:rPr>
          <w:rFonts w:ascii="Calibri" w:hAnsi="Calibri" w:cs="Calibri"/>
        </w:rPr>
        <w:t>be w</w:t>
      </w:r>
      <w:r w:rsidR="00537E69" w:rsidRPr="0093656B">
        <w:rPr>
          <w:rFonts w:ascii="Calibri" w:hAnsi="Calibri" w:cs="Calibri"/>
        </w:rPr>
        <w:t xml:space="preserve">illing to </w:t>
      </w:r>
      <w:r w:rsidR="0058350A" w:rsidRPr="0093656B">
        <w:rPr>
          <w:rFonts w:ascii="Calibri" w:hAnsi="Calibri" w:cs="Calibri"/>
        </w:rPr>
        <w:t>share t</w:t>
      </w:r>
      <w:r w:rsidR="00FF0FF3" w:rsidRPr="0093656B">
        <w:rPr>
          <w:rFonts w:ascii="Calibri" w:hAnsi="Calibri" w:cs="Calibri"/>
        </w:rPr>
        <w:t>heir h</w:t>
      </w:r>
      <w:r w:rsidR="00297FDA" w:rsidRPr="0093656B">
        <w:rPr>
          <w:rFonts w:ascii="Calibri" w:hAnsi="Calibri" w:cs="Calibri"/>
        </w:rPr>
        <w:t>onest op</w:t>
      </w:r>
      <w:r w:rsidR="00580D85" w:rsidRPr="0093656B">
        <w:rPr>
          <w:rFonts w:ascii="Calibri" w:hAnsi="Calibri" w:cs="Calibri"/>
        </w:rPr>
        <w:t>in</w:t>
      </w:r>
      <w:r w:rsidR="000034CA" w:rsidRPr="0093656B">
        <w:rPr>
          <w:rFonts w:ascii="Calibri" w:hAnsi="Calibri" w:cs="Calibri"/>
        </w:rPr>
        <w:t xml:space="preserve">ions </w:t>
      </w:r>
      <w:r w:rsidR="00950F70" w:rsidRPr="0093656B">
        <w:rPr>
          <w:rFonts w:ascii="Calibri" w:hAnsi="Calibri" w:cs="Calibri"/>
        </w:rPr>
        <w:t xml:space="preserve">for the </w:t>
      </w:r>
      <w:r w:rsidR="00DD50D8" w:rsidRPr="0093656B">
        <w:rPr>
          <w:rFonts w:ascii="Calibri" w:hAnsi="Calibri" w:cs="Calibri"/>
        </w:rPr>
        <w:t>interv</w:t>
      </w:r>
      <w:r w:rsidR="004A18BF" w:rsidRPr="0093656B">
        <w:rPr>
          <w:rFonts w:ascii="Calibri" w:hAnsi="Calibri" w:cs="Calibri"/>
        </w:rPr>
        <w:t xml:space="preserve">iew </w:t>
      </w:r>
      <w:r w:rsidR="00C84EDC" w:rsidRPr="0093656B">
        <w:rPr>
          <w:rFonts w:ascii="Calibri" w:hAnsi="Calibri" w:cs="Calibri"/>
        </w:rPr>
        <w:t>to be of v</w:t>
      </w:r>
      <w:r w:rsidR="008407DA" w:rsidRPr="0093656B">
        <w:rPr>
          <w:rFonts w:ascii="Calibri" w:hAnsi="Calibri" w:cs="Calibri"/>
        </w:rPr>
        <w:t>alue.</w:t>
      </w:r>
      <w:r w:rsidR="00F3654F" w:rsidRPr="0093656B">
        <w:rPr>
          <w:rFonts w:ascii="Calibri" w:hAnsi="Calibri" w:cs="Calibri"/>
        </w:rPr>
        <w:t xml:space="preserve"> Th</w:t>
      </w:r>
      <w:r w:rsidR="00BF76F6" w:rsidRPr="0093656B">
        <w:rPr>
          <w:rFonts w:ascii="Calibri" w:hAnsi="Calibri" w:cs="Calibri"/>
        </w:rPr>
        <w:t>ey</w:t>
      </w:r>
      <w:r w:rsidR="00FD676B" w:rsidRPr="0093656B">
        <w:rPr>
          <w:rFonts w:ascii="Calibri" w:hAnsi="Calibri" w:cs="Calibri"/>
        </w:rPr>
        <w:t xml:space="preserve"> als</w:t>
      </w:r>
      <w:r w:rsidR="009E088A" w:rsidRPr="0093656B">
        <w:rPr>
          <w:rFonts w:ascii="Calibri" w:hAnsi="Calibri" w:cs="Calibri"/>
        </w:rPr>
        <w:t>o</w:t>
      </w:r>
      <w:r w:rsidR="00392D00" w:rsidRPr="0093656B">
        <w:rPr>
          <w:rFonts w:ascii="Calibri" w:hAnsi="Calibri" w:cs="Calibri"/>
        </w:rPr>
        <w:t xml:space="preserve"> can</w:t>
      </w:r>
      <w:r w:rsidR="00D02381" w:rsidRPr="0093656B">
        <w:rPr>
          <w:rFonts w:ascii="Calibri" w:hAnsi="Calibri" w:cs="Calibri"/>
        </w:rPr>
        <w:t xml:space="preserve"> give a ran</w:t>
      </w:r>
      <w:r w:rsidR="00893475" w:rsidRPr="0093656B">
        <w:rPr>
          <w:rFonts w:ascii="Calibri" w:hAnsi="Calibri" w:cs="Calibri"/>
        </w:rPr>
        <w:t xml:space="preserve">ge of </w:t>
      </w:r>
      <w:r w:rsidR="007A1283" w:rsidRPr="0093656B">
        <w:rPr>
          <w:rFonts w:ascii="Calibri" w:hAnsi="Calibri" w:cs="Calibri"/>
        </w:rPr>
        <w:t>op</w:t>
      </w:r>
      <w:r w:rsidR="00792E70" w:rsidRPr="0093656B">
        <w:rPr>
          <w:rFonts w:ascii="Calibri" w:hAnsi="Calibri" w:cs="Calibri"/>
        </w:rPr>
        <w:t>inions</w:t>
      </w:r>
      <w:r w:rsidR="001D6369" w:rsidRPr="0093656B">
        <w:rPr>
          <w:rFonts w:ascii="Calibri" w:hAnsi="Calibri" w:cs="Calibri"/>
        </w:rPr>
        <w:t xml:space="preserve"> </w:t>
      </w:r>
      <w:r w:rsidR="00230DBD" w:rsidRPr="0093656B">
        <w:rPr>
          <w:rFonts w:ascii="Calibri" w:hAnsi="Calibri" w:cs="Calibri"/>
        </w:rPr>
        <w:t xml:space="preserve">or </w:t>
      </w:r>
      <w:r w:rsidR="002943DA" w:rsidRPr="0093656B">
        <w:rPr>
          <w:rFonts w:ascii="Calibri" w:hAnsi="Calibri" w:cs="Calibri"/>
        </w:rPr>
        <w:t>in</w:t>
      </w:r>
      <w:r w:rsidR="0009089D" w:rsidRPr="0093656B">
        <w:rPr>
          <w:rFonts w:ascii="Calibri" w:hAnsi="Calibri" w:cs="Calibri"/>
        </w:rPr>
        <w:t>sight</w:t>
      </w:r>
      <w:r w:rsidR="00694580" w:rsidRPr="0093656B">
        <w:rPr>
          <w:rFonts w:ascii="Calibri" w:hAnsi="Calibri" w:cs="Calibri"/>
        </w:rPr>
        <w:t>, how</w:t>
      </w:r>
      <w:r w:rsidR="00E33140" w:rsidRPr="0093656B">
        <w:rPr>
          <w:rFonts w:ascii="Calibri" w:hAnsi="Calibri" w:cs="Calibri"/>
        </w:rPr>
        <w:t>ever</w:t>
      </w:r>
      <w:r w:rsidR="00B45017" w:rsidRPr="0093656B">
        <w:rPr>
          <w:rFonts w:ascii="Calibri" w:hAnsi="Calibri" w:cs="Calibri"/>
        </w:rPr>
        <w:t xml:space="preserve"> </w:t>
      </w:r>
      <w:r w:rsidR="00EC492C" w:rsidRPr="0093656B">
        <w:rPr>
          <w:rFonts w:ascii="Calibri" w:hAnsi="Calibri" w:cs="Calibri"/>
        </w:rPr>
        <w:t xml:space="preserve">because the </w:t>
      </w:r>
      <w:r w:rsidR="000762E0" w:rsidRPr="0093656B">
        <w:rPr>
          <w:rFonts w:ascii="Calibri" w:hAnsi="Calibri" w:cs="Calibri"/>
        </w:rPr>
        <w:t>vol</w:t>
      </w:r>
      <w:r w:rsidR="00257162" w:rsidRPr="0093656B">
        <w:rPr>
          <w:rFonts w:ascii="Calibri" w:hAnsi="Calibri" w:cs="Calibri"/>
        </w:rPr>
        <w:t xml:space="preserve">ume of </w:t>
      </w:r>
      <w:r w:rsidR="0070273F" w:rsidRPr="0093656B">
        <w:rPr>
          <w:rFonts w:ascii="Calibri" w:hAnsi="Calibri" w:cs="Calibri"/>
        </w:rPr>
        <w:t>peop</w:t>
      </w:r>
      <w:r w:rsidR="00414502" w:rsidRPr="0093656B">
        <w:rPr>
          <w:rFonts w:ascii="Calibri" w:hAnsi="Calibri" w:cs="Calibri"/>
        </w:rPr>
        <w:t xml:space="preserve">le being </w:t>
      </w:r>
      <w:r w:rsidR="00013617" w:rsidRPr="0093656B">
        <w:rPr>
          <w:rFonts w:ascii="Calibri" w:hAnsi="Calibri" w:cs="Calibri"/>
        </w:rPr>
        <w:t>inter</w:t>
      </w:r>
      <w:r w:rsidR="0045592B" w:rsidRPr="0093656B">
        <w:rPr>
          <w:rFonts w:ascii="Calibri" w:hAnsi="Calibri" w:cs="Calibri"/>
        </w:rPr>
        <w:t>view</w:t>
      </w:r>
      <w:r w:rsidR="00014C46" w:rsidRPr="0093656B">
        <w:rPr>
          <w:rFonts w:ascii="Calibri" w:hAnsi="Calibri" w:cs="Calibri"/>
        </w:rPr>
        <w:t xml:space="preserve">ed is </w:t>
      </w:r>
      <w:r w:rsidR="00C41089" w:rsidRPr="0093656B">
        <w:rPr>
          <w:rFonts w:ascii="Calibri" w:hAnsi="Calibri" w:cs="Calibri"/>
        </w:rPr>
        <w:t>signifi</w:t>
      </w:r>
      <w:r w:rsidR="007B00C4" w:rsidRPr="0093656B">
        <w:rPr>
          <w:rFonts w:ascii="Calibri" w:hAnsi="Calibri" w:cs="Calibri"/>
        </w:rPr>
        <w:t xml:space="preserve">cantly </w:t>
      </w:r>
      <w:r w:rsidR="00B520E6" w:rsidRPr="0093656B">
        <w:rPr>
          <w:rFonts w:ascii="Calibri" w:hAnsi="Calibri" w:cs="Calibri"/>
        </w:rPr>
        <w:t xml:space="preserve">lower </w:t>
      </w:r>
      <w:r w:rsidR="003D7E3D" w:rsidRPr="0093656B">
        <w:rPr>
          <w:rFonts w:ascii="Calibri" w:hAnsi="Calibri" w:cs="Calibri"/>
        </w:rPr>
        <w:t xml:space="preserve">due to </w:t>
      </w:r>
      <w:r w:rsidR="0067554D" w:rsidRPr="0093656B">
        <w:rPr>
          <w:rFonts w:ascii="Calibri" w:hAnsi="Calibri" w:cs="Calibri"/>
        </w:rPr>
        <w:t>time,</w:t>
      </w:r>
      <w:r w:rsidR="009647FB" w:rsidRPr="0093656B">
        <w:rPr>
          <w:rFonts w:ascii="Calibri" w:hAnsi="Calibri" w:cs="Calibri"/>
        </w:rPr>
        <w:t xml:space="preserve"> yo</w:t>
      </w:r>
      <w:r w:rsidR="005B7D50" w:rsidRPr="0093656B">
        <w:rPr>
          <w:rFonts w:ascii="Calibri" w:hAnsi="Calibri" w:cs="Calibri"/>
        </w:rPr>
        <w:t>u don’t g</w:t>
      </w:r>
      <w:r w:rsidR="00EB692B" w:rsidRPr="0093656B">
        <w:rPr>
          <w:rFonts w:ascii="Calibri" w:hAnsi="Calibri" w:cs="Calibri"/>
        </w:rPr>
        <w:t>et as m</w:t>
      </w:r>
      <w:r w:rsidR="0043476D" w:rsidRPr="0093656B">
        <w:rPr>
          <w:rFonts w:ascii="Calibri" w:hAnsi="Calibri" w:cs="Calibri"/>
        </w:rPr>
        <w:t>uch dat</w:t>
      </w:r>
      <w:r w:rsidR="000F56B9" w:rsidRPr="0093656B">
        <w:rPr>
          <w:rFonts w:ascii="Calibri" w:hAnsi="Calibri" w:cs="Calibri"/>
        </w:rPr>
        <w:t>a on ho</w:t>
      </w:r>
      <w:r w:rsidR="00BF69A6" w:rsidRPr="0093656B">
        <w:rPr>
          <w:rFonts w:ascii="Calibri" w:hAnsi="Calibri" w:cs="Calibri"/>
        </w:rPr>
        <w:t>w com</w:t>
      </w:r>
      <w:r w:rsidR="00B9436D" w:rsidRPr="0093656B">
        <w:rPr>
          <w:rFonts w:ascii="Calibri" w:hAnsi="Calibri" w:cs="Calibri"/>
        </w:rPr>
        <w:t>mon e</w:t>
      </w:r>
      <w:r w:rsidR="004D06B1" w:rsidRPr="0093656B">
        <w:rPr>
          <w:rFonts w:ascii="Calibri" w:hAnsi="Calibri" w:cs="Calibri"/>
        </w:rPr>
        <w:t>ach</w:t>
      </w:r>
      <w:r w:rsidR="0024219E" w:rsidRPr="0093656B">
        <w:rPr>
          <w:rFonts w:ascii="Calibri" w:hAnsi="Calibri" w:cs="Calibri"/>
        </w:rPr>
        <w:t xml:space="preserve"> vi</w:t>
      </w:r>
      <w:r w:rsidR="003B4C94" w:rsidRPr="0093656B">
        <w:rPr>
          <w:rFonts w:ascii="Calibri" w:hAnsi="Calibri" w:cs="Calibri"/>
        </w:rPr>
        <w:t>ew is</w:t>
      </w:r>
      <w:r w:rsidR="00653126" w:rsidRPr="0093656B">
        <w:rPr>
          <w:rFonts w:ascii="Calibri" w:hAnsi="Calibri" w:cs="Calibri"/>
        </w:rPr>
        <w:t xml:space="preserve"> </w:t>
      </w:r>
      <w:r w:rsidR="00022605" w:rsidRPr="0093656B">
        <w:rPr>
          <w:rFonts w:ascii="Calibri" w:hAnsi="Calibri" w:cs="Calibri"/>
        </w:rPr>
        <w:t>(Office for Health Improvement and Disparities, 2020)</w:t>
      </w:r>
      <w:r w:rsidR="00585478" w:rsidRPr="0093656B">
        <w:rPr>
          <w:rFonts w:ascii="Calibri" w:hAnsi="Calibri" w:cs="Calibri"/>
        </w:rPr>
        <w:t>.</w:t>
      </w:r>
    </w:p>
    <w:p w14:paraId="7F9915C6" w14:textId="084161B4" w:rsidR="00A0241C" w:rsidRPr="0093656B" w:rsidRDefault="00EA33F3" w:rsidP="00237F9C">
      <w:pPr>
        <w:rPr>
          <w:rFonts w:ascii="Calibri" w:hAnsi="Calibri" w:cs="Calibri"/>
        </w:rPr>
      </w:pPr>
      <w:r w:rsidRPr="0093656B">
        <w:rPr>
          <w:rFonts w:ascii="Calibri" w:hAnsi="Calibri" w:cs="Calibri"/>
        </w:rPr>
        <w:tab/>
      </w:r>
      <w:r w:rsidR="00547BFD" w:rsidRPr="0093656B">
        <w:rPr>
          <w:rFonts w:ascii="Calibri" w:hAnsi="Calibri" w:cs="Calibri"/>
        </w:rPr>
        <w:t>I</w:t>
      </w:r>
      <w:r w:rsidR="00B5696A" w:rsidRPr="0093656B">
        <w:rPr>
          <w:rFonts w:ascii="Calibri" w:hAnsi="Calibri" w:cs="Calibri"/>
        </w:rPr>
        <w:t xml:space="preserve"> </w:t>
      </w:r>
      <w:r w:rsidR="00961220" w:rsidRPr="0093656B">
        <w:rPr>
          <w:rFonts w:ascii="Calibri" w:hAnsi="Calibri" w:cs="Calibri"/>
        </w:rPr>
        <w:t>personall</w:t>
      </w:r>
      <w:r w:rsidR="00827233" w:rsidRPr="0093656B">
        <w:rPr>
          <w:rFonts w:ascii="Calibri" w:hAnsi="Calibri" w:cs="Calibri"/>
        </w:rPr>
        <w:t xml:space="preserve">y think that </w:t>
      </w:r>
      <w:r w:rsidR="00474239" w:rsidRPr="0093656B">
        <w:rPr>
          <w:rFonts w:ascii="Calibri" w:hAnsi="Calibri" w:cs="Calibri"/>
        </w:rPr>
        <w:t>interv</w:t>
      </w:r>
      <w:r w:rsidR="005E2F8E" w:rsidRPr="0093656B">
        <w:rPr>
          <w:rFonts w:ascii="Calibri" w:hAnsi="Calibri" w:cs="Calibri"/>
        </w:rPr>
        <w:t>iew</w:t>
      </w:r>
      <w:r w:rsidR="006D0E76" w:rsidRPr="0093656B">
        <w:rPr>
          <w:rFonts w:ascii="Calibri" w:hAnsi="Calibri" w:cs="Calibri"/>
        </w:rPr>
        <w:t>s are an</w:t>
      </w:r>
      <w:r w:rsidR="005F6599" w:rsidRPr="0093656B">
        <w:rPr>
          <w:rFonts w:ascii="Calibri" w:hAnsi="Calibri" w:cs="Calibri"/>
        </w:rPr>
        <w:t xml:space="preserve"> ext</w:t>
      </w:r>
      <w:r w:rsidR="009F521C" w:rsidRPr="0093656B">
        <w:rPr>
          <w:rFonts w:ascii="Calibri" w:hAnsi="Calibri" w:cs="Calibri"/>
        </w:rPr>
        <w:t xml:space="preserve">remely </w:t>
      </w:r>
      <w:r w:rsidR="00AC7050" w:rsidRPr="0093656B">
        <w:rPr>
          <w:rFonts w:ascii="Calibri" w:hAnsi="Calibri" w:cs="Calibri"/>
        </w:rPr>
        <w:t xml:space="preserve">valuable </w:t>
      </w:r>
      <w:r w:rsidR="002C554B" w:rsidRPr="0093656B">
        <w:rPr>
          <w:rFonts w:ascii="Calibri" w:hAnsi="Calibri" w:cs="Calibri"/>
        </w:rPr>
        <w:t>m</w:t>
      </w:r>
      <w:r w:rsidR="00982F9F" w:rsidRPr="0093656B">
        <w:rPr>
          <w:rFonts w:ascii="Calibri" w:hAnsi="Calibri" w:cs="Calibri"/>
        </w:rPr>
        <w:t>et</w:t>
      </w:r>
      <w:r w:rsidR="00662ED1" w:rsidRPr="0093656B">
        <w:rPr>
          <w:rFonts w:ascii="Calibri" w:hAnsi="Calibri" w:cs="Calibri"/>
        </w:rPr>
        <w:t>hod for ana</w:t>
      </w:r>
      <w:r w:rsidR="0004567D" w:rsidRPr="0093656B">
        <w:rPr>
          <w:rFonts w:ascii="Calibri" w:hAnsi="Calibri" w:cs="Calibri"/>
        </w:rPr>
        <w:t>l</w:t>
      </w:r>
      <w:r w:rsidR="00782CD8" w:rsidRPr="0093656B">
        <w:rPr>
          <w:rFonts w:ascii="Calibri" w:hAnsi="Calibri" w:cs="Calibri"/>
        </w:rPr>
        <w:t>ysing dat</w:t>
      </w:r>
      <w:r w:rsidR="002E7D95" w:rsidRPr="0093656B">
        <w:rPr>
          <w:rFonts w:ascii="Calibri" w:hAnsi="Calibri" w:cs="Calibri"/>
        </w:rPr>
        <w:t>a</w:t>
      </w:r>
      <w:r w:rsidR="00F85E4B" w:rsidRPr="0093656B">
        <w:rPr>
          <w:rFonts w:ascii="Calibri" w:hAnsi="Calibri" w:cs="Calibri"/>
        </w:rPr>
        <w:t xml:space="preserve"> as they</w:t>
      </w:r>
      <w:r w:rsidR="00EC1F1B" w:rsidRPr="0093656B">
        <w:rPr>
          <w:rFonts w:ascii="Calibri" w:hAnsi="Calibri" w:cs="Calibri"/>
        </w:rPr>
        <w:t>’re ab</w:t>
      </w:r>
      <w:r w:rsidR="00375455" w:rsidRPr="0093656B">
        <w:rPr>
          <w:rFonts w:ascii="Calibri" w:hAnsi="Calibri" w:cs="Calibri"/>
        </w:rPr>
        <w:t xml:space="preserve">le to </w:t>
      </w:r>
      <w:r w:rsidR="003026C2" w:rsidRPr="0093656B">
        <w:rPr>
          <w:rFonts w:ascii="Calibri" w:hAnsi="Calibri" w:cs="Calibri"/>
        </w:rPr>
        <w:t>offer a mor per</w:t>
      </w:r>
      <w:r w:rsidR="00E80AFC" w:rsidRPr="0093656B">
        <w:rPr>
          <w:rFonts w:ascii="Calibri" w:hAnsi="Calibri" w:cs="Calibri"/>
        </w:rPr>
        <w:t xml:space="preserve">sonal </w:t>
      </w:r>
      <w:r w:rsidR="00A47D03" w:rsidRPr="0093656B">
        <w:rPr>
          <w:rFonts w:ascii="Calibri" w:hAnsi="Calibri" w:cs="Calibri"/>
        </w:rPr>
        <w:t>view on</w:t>
      </w:r>
      <w:r w:rsidR="00BC3497" w:rsidRPr="0093656B">
        <w:rPr>
          <w:rFonts w:ascii="Calibri" w:hAnsi="Calibri" w:cs="Calibri"/>
        </w:rPr>
        <w:t xml:space="preserve"> something that </w:t>
      </w:r>
      <w:r w:rsidR="00487921" w:rsidRPr="0093656B">
        <w:rPr>
          <w:rFonts w:ascii="Calibri" w:hAnsi="Calibri" w:cs="Calibri"/>
        </w:rPr>
        <w:t>can su</w:t>
      </w:r>
      <w:r w:rsidR="004F4665" w:rsidRPr="0093656B">
        <w:rPr>
          <w:rFonts w:ascii="Calibri" w:hAnsi="Calibri" w:cs="Calibri"/>
        </w:rPr>
        <w:t>pport</w:t>
      </w:r>
      <w:r w:rsidR="00EF7523" w:rsidRPr="0093656B">
        <w:rPr>
          <w:rFonts w:ascii="Calibri" w:hAnsi="Calibri" w:cs="Calibri"/>
        </w:rPr>
        <w:t xml:space="preserve"> your or</w:t>
      </w:r>
      <w:r w:rsidR="00F60BE9" w:rsidRPr="0093656B">
        <w:rPr>
          <w:rFonts w:ascii="Calibri" w:hAnsi="Calibri" w:cs="Calibri"/>
        </w:rPr>
        <w:t>ganisat</w:t>
      </w:r>
      <w:r w:rsidR="00B7638C" w:rsidRPr="0093656B">
        <w:rPr>
          <w:rFonts w:ascii="Calibri" w:hAnsi="Calibri" w:cs="Calibri"/>
        </w:rPr>
        <w:t xml:space="preserve">ion and </w:t>
      </w:r>
      <w:r w:rsidR="00D91761" w:rsidRPr="0093656B">
        <w:rPr>
          <w:rFonts w:ascii="Calibri" w:hAnsi="Calibri" w:cs="Calibri"/>
        </w:rPr>
        <w:t xml:space="preserve">moving </w:t>
      </w:r>
      <w:r w:rsidR="00BF09BE" w:rsidRPr="0093656B">
        <w:rPr>
          <w:rFonts w:ascii="Calibri" w:hAnsi="Calibri" w:cs="Calibri"/>
        </w:rPr>
        <w:t xml:space="preserve">forward </w:t>
      </w:r>
      <w:r w:rsidR="003C2209" w:rsidRPr="0093656B">
        <w:rPr>
          <w:rFonts w:ascii="Calibri" w:hAnsi="Calibri" w:cs="Calibri"/>
        </w:rPr>
        <w:t xml:space="preserve">in </w:t>
      </w:r>
      <w:r w:rsidR="00555898" w:rsidRPr="0093656B">
        <w:rPr>
          <w:rFonts w:ascii="Calibri" w:hAnsi="Calibri" w:cs="Calibri"/>
        </w:rPr>
        <w:t xml:space="preserve">the best </w:t>
      </w:r>
      <w:r w:rsidR="00664638" w:rsidRPr="0093656B">
        <w:rPr>
          <w:rFonts w:ascii="Calibri" w:hAnsi="Calibri" w:cs="Calibri"/>
        </w:rPr>
        <w:t>directi</w:t>
      </w:r>
      <w:r w:rsidR="006738F8" w:rsidRPr="0093656B">
        <w:rPr>
          <w:rFonts w:ascii="Calibri" w:hAnsi="Calibri" w:cs="Calibri"/>
        </w:rPr>
        <w:t>on</w:t>
      </w:r>
      <w:r w:rsidR="00CB2F88" w:rsidRPr="0093656B">
        <w:rPr>
          <w:rFonts w:ascii="Calibri" w:hAnsi="Calibri" w:cs="Calibri"/>
        </w:rPr>
        <w:t>. W</w:t>
      </w:r>
      <w:r w:rsidR="008729CD" w:rsidRPr="0093656B">
        <w:rPr>
          <w:rFonts w:ascii="Calibri" w:hAnsi="Calibri" w:cs="Calibri"/>
        </w:rPr>
        <w:t>e have use</w:t>
      </w:r>
      <w:r w:rsidR="004523C0" w:rsidRPr="0093656B">
        <w:rPr>
          <w:rFonts w:ascii="Calibri" w:hAnsi="Calibri" w:cs="Calibri"/>
        </w:rPr>
        <w:t xml:space="preserve">d </w:t>
      </w:r>
      <w:r w:rsidR="00E960EA" w:rsidRPr="0093656B">
        <w:rPr>
          <w:rFonts w:ascii="Calibri" w:hAnsi="Calibri" w:cs="Calibri"/>
        </w:rPr>
        <w:t>sta</w:t>
      </w:r>
      <w:r w:rsidR="00F31AEC" w:rsidRPr="0093656B">
        <w:rPr>
          <w:rFonts w:ascii="Calibri" w:hAnsi="Calibri" w:cs="Calibri"/>
        </w:rPr>
        <w:t xml:space="preserve">ff </w:t>
      </w:r>
      <w:r w:rsidR="006433B2" w:rsidRPr="0093656B">
        <w:rPr>
          <w:rFonts w:ascii="Calibri" w:hAnsi="Calibri" w:cs="Calibri"/>
        </w:rPr>
        <w:t>intervi</w:t>
      </w:r>
      <w:r w:rsidR="00E643F4" w:rsidRPr="0093656B">
        <w:rPr>
          <w:rFonts w:ascii="Calibri" w:hAnsi="Calibri" w:cs="Calibri"/>
        </w:rPr>
        <w:t>ews within my</w:t>
      </w:r>
      <w:r w:rsidR="003F2C30" w:rsidRPr="0093656B">
        <w:rPr>
          <w:rFonts w:ascii="Calibri" w:hAnsi="Calibri" w:cs="Calibri"/>
        </w:rPr>
        <w:t xml:space="preserve"> organ</w:t>
      </w:r>
      <w:r w:rsidR="005F3C0F" w:rsidRPr="0093656B">
        <w:rPr>
          <w:rFonts w:ascii="Calibri" w:hAnsi="Calibri" w:cs="Calibri"/>
        </w:rPr>
        <w:t>isation to est</w:t>
      </w:r>
      <w:r w:rsidR="00F82289" w:rsidRPr="0093656B">
        <w:rPr>
          <w:rFonts w:ascii="Calibri" w:hAnsi="Calibri" w:cs="Calibri"/>
        </w:rPr>
        <w:t>ablish wh</w:t>
      </w:r>
      <w:r w:rsidR="00EB2206" w:rsidRPr="0093656B">
        <w:rPr>
          <w:rFonts w:ascii="Calibri" w:hAnsi="Calibri" w:cs="Calibri"/>
        </w:rPr>
        <w:t xml:space="preserve">ether </w:t>
      </w:r>
      <w:r w:rsidR="003B0558" w:rsidRPr="0093656B">
        <w:rPr>
          <w:rFonts w:ascii="Calibri" w:hAnsi="Calibri" w:cs="Calibri"/>
        </w:rPr>
        <w:t>staff a</w:t>
      </w:r>
      <w:r w:rsidR="00BE05E5" w:rsidRPr="0093656B">
        <w:rPr>
          <w:rFonts w:ascii="Calibri" w:hAnsi="Calibri" w:cs="Calibri"/>
        </w:rPr>
        <w:t>re happy wi</w:t>
      </w:r>
      <w:r w:rsidR="007F5269" w:rsidRPr="0093656B">
        <w:rPr>
          <w:rFonts w:ascii="Calibri" w:hAnsi="Calibri" w:cs="Calibri"/>
        </w:rPr>
        <w:t xml:space="preserve">th a </w:t>
      </w:r>
      <w:r w:rsidR="00E50C6D" w:rsidRPr="0093656B">
        <w:rPr>
          <w:rFonts w:ascii="Calibri" w:hAnsi="Calibri" w:cs="Calibri"/>
        </w:rPr>
        <w:t xml:space="preserve">current working </w:t>
      </w:r>
      <w:r w:rsidR="00562854" w:rsidRPr="0093656B">
        <w:rPr>
          <w:rFonts w:ascii="Calibri" w:hAnsi="Calibri" w:cs="Calibri"/>
        </w:rPr>
        <w:t>patter</w:t>
      </w:r>
      <w:r w:rsidR="005B57EA" w:rsidRPr="0093656B">
        <w:rPr>
          <w:rFonts w:ascii="Calibri" w:hAnsi="Calibri" w:cs="Calibri"/>
        </w:rPr>
        <w:t>n</w:t>
      </w:r>
      <w:r w:rsidR="0055483B" w:rsidRPr="0093656B">
        <w:rPr>
          <w:rFonts w:ascii="Calibri" w:hAnsi="Calibri" w:cs="Calibri"/>
        </w:rPr>
        <w:t>, by as</w:t>
      </w:r>
      <w:r w:rsidR="00AD6D53" w:rsidRPr="0093656B">
        <w:rPr>
          <w:rFonts w:ascii="Calibri" w:hAnsi="Calibri" w:cs="Calibri"/>
        </w:rPr>
        <w:t xml:space="preserve">king a </w:t>
      </w:r>
      <w:r w:rsidR="00F405B7" w:rsidRPr="0093656B">
        <w:rPr>
          <w:rFonts w:ascii="Calibri" w:hAnsi="Calibri" w:cs="Calibri"/>
        </w:rPr>
        <w:t>variety</w:t>
      </w:r>
      <w:r w:rsidR="005842EB" w:rsidRPr="0093656B">
        <w:rPr>
          <w:rFonts w:ascii="Calibri" w:hAnsi="Calibri" w:cs="Calibri"/>
        </w:rPr>
        <w:t xml:space="preserve"> of open</w:t>
      </w:r>
      <w:r w:rsidR="000E4160" w:rsidRPr="0093656B">
        <w:rPr>
          <w:rFonts w:ascii="Calibri" w:hAnsi="Calibri" w:cs="Calibri"/>
        </w:rPr>
        <w:t xml:space="preserve"> and clos</w:t>
      </w:r>
      <w:r w:rsidR="00530FE1" w:rsidRPr="0093656B">
        <w:rPr>
          <w:rFonts w:ascii="Calibri" w:hAnsi="Calibri" w:cs="Calibri"/>
        </w:rPr>
        <w:t>ed questions</w:t>
      </w:r>
      <w:r w:rsidR="00D759FA" w:rsidRPr="0093656B">
        <w:rPr>
          <w:rFonts w:ascii="Calibri" w:hAnsi="Calibri" w:cs="Calibri"/>
        </w:rPr>
        <w:t xml:space="preserve"> to both </w:t>
      </w:r>
      <w:r w:rsidR="00C17844" w:rsidRPr="0093656B">
        <w:rPr>
          <w:rFonts w:ascii="Calibri" w:hAnsi="Calibri" w:cs="Calibri"/>
        </w:rPr>
        <w:t>full tim</w:t>
      </w:r>
      <w:r w:rsidR="002A473C" w:rsidRPr="0093656B">
        <w:rPr>
          <w:rFonts w:ascii="Calibri" w:hAnsi="Calibri" w:cs="Calibri"/>
        </w:rPr>
        <w:t xml:space="preserve">e and </w:t>
      </w:r>
      <w:r w:rsidR="0075072C" w:rsidRPr="0093656B">
        <w:rPr>
          <w:rFonts w:ascii="Calibri" w:hAnsi="Calibri" w:cs="Calibri"/>
        </w:rPr>
        <w:t xml:space="preserve">part </w:t>
      </w:r>
      <w:r w:rsidR="00102BA4" w:rsidRPr="0093656B">
        <w:rPr>
          <w:rFonts w:ascii="Calibri" w:hAnsi="Calibri" w:cs="Calibri"/>
        </w:rPr>
        <w:t>time sta</w:t>
      </w:r>
      <w:r w:rsidR="00E3701D" w:rsidRPr="0093656B">
        <w:rPr>
          <w:rFonts w:ascii="Calibri" w:hAnsi="Calibri" w:cs="Calibri"/>
        </w:rPr>
        <w:t>ff. T</w:t>
      </w:r>
      <w:r w:rsidR="00A73330" w:rsidRPr="0093656B">
        <w:rPr>
          <w:rFonts w:ascii="Calibri" w:hAnsi="Calibri" w:cs="Calibri"/>
        </w:rPr>
        <w:t>his allo</w:t>
      </w:r>
      <w:r w:rsidR="00325728" w:rsidRPr="0093656B">
        <w:rPr>
          <w:rFonts w:ascii="Calibri" w:hAnsi="Calibri" w:cs="Calibri"/>
        </w:rPr>
        <w:t>wed u</w:t>
      </w:r>
      <w:r w:rsidR="0035673D" w:rsidRPr="0093656B">
        <w:rPr>
          <w:rFonts w:ascii="Calibri" w:hAnsi="Calibri" w:cs="Calibri"/>
        </w:rPr>
        <w:t xml:space="preserve">s </w:t>
      </w:r>
      <w:r w:rsidR="00DB6DDD" w:rsidRPr="0093656B">
        <w:rPr>
          <w:rFonts w:ascii="Calibri" w:hAnsi="Calibri" w:cs="Calibri"/>
        </w:rPr>
        <w:t xml:space="preserve">to </w:t>
      </w:r>
      <w:r w:rsidR="00F55B9C" w:rsidRPr="0093656B">
        <w:rPr>
          <w:rFonts w:ascii="Calibri" w:hAnsi="Calibri" w:cs="Calibri"/>
        </w:rPr>
        <w:t>e</w:t>
      </w:r>
      <w:r w:rsidR="00A21EAB" w:rsidRPr="0093656B">
        <w:rPr>
          <w:rFonts w:ascii="Calibri" w:hAnsi="Calibri" w:cs="Calibri"/>
        </w:rPr>
        <w:t>vidence that</w:t>
      </w:r>
      <w:r w:rsidR="002F1A41" w:rsidRPr="0093656B">
        <w:rPr>
          <w:rFonts w:ascii="Calibri" w:hAnsi="Calibri" w:cs="Calibri"/>
        </w:rPr>
        <w:t xml:space="preserve"> </w:t>
      </w:r>
      <w:r w:rsidR="00E5399D" w:rsidRPr="0093656B">
        <w:rPr>
          <w:rFonts w:ascii="Calibri" w:hAnsi="Calibri" w:cs="Calibri"/>
        </w:rPr>
        <w:t>the</w:t>
      </w:r>
      <w:r w:rsidR="00217634" w:rsidRPr="0093656B">
        <w:rPr>
          <w:rFonts w:ascii="Calibri" w:hAnsi="Calibri" w:cs="Calibri"/>
        </w:rPr>
        <w:t>re a</w:t>
      </w:r>
      <w:r w:rsidR="009B3DCC" w:rsidRPr="0093656B">
        <w:rPr>
          <w:rFonts w:ascii="Calibri" w:hAnsi="Calibri" w:cs="Calibri"/>
        </w:rPr>
        <w:t>re no</w:t>
      </w:r>
      <w:r w:rsidR="00C45A29" w:rsidRPr="0093656B">
        <w:rPr>
          <w:rFonts w:ascii="Calibri" w:hAnsi="Calibri" w:cs="Calibri"/>
        </w:rPr>
        <w:t xml:space="preserve"> issues with the </w:t>
      </w:r>
      <w:r w:rsidR="00532371" w:rsidRPr="0093656B">
        <w:rPr>
          <w:rFonts w:ascii="Calibri" w:hAnsi="Calibri" w:cs="Calibri"/>
        </w:rPr>
        <w:t xml:space="preserve">way they’re </w:t>
      </w:r>
      <w:r w:rsidR="007562A2" w:rsidRPr="0093656B">
        <w:rPr>
          <w:rFonts w:ascii="Calibri" w:hAnsi="Calibri" w:cs="Calibri"/>
        </w:rPr>
        <w:t>currently working</w:t>
      </w:r>
      <w:r w:rsidR="00950F22" w:rsidRPr="0093656B">
        <w:rPr>
          <w:rFonts w:ascii="Calibri" w:hAnsi="Calibri" w:cs="Calibri"/>
        </w:rPr>
        <w:t xml:space="preserve">, </w:t>
      </w:r>
      <w:r w:rsidR="005D3199" w:rsidRPr="0093656B">
        <w:rPr>
          <w:rFonts w:ascii="Calibri" w:hAnsi="Calibri" w:cs="Calibri"/>
        </w:rPr>
        <w:t>however w</w:t>
      </w:r>
      <w:r w:rsidR="00234647" w:rsidRPr="0093656B">
        <w:rPr>
          <w:rFonts w:ascii="Calibri" w:hAnsi="Calibri" w:cs="Calibri"/>
        </w:rPr>
        <w:t xml:space="preserve">ould </w:t>
      </w:r>
      <w:r w:rsidR="007462A5" w:rsidRPr="0093656B">
        <w:rPr>
          <w:rFonts w:ascii="Calibri" w:hAnsi="Calibri" w:cs="Calibri"/>
        </w:rPr>
        <w:t>have been</w:t>
      </w:r>
      <w:r w:rsidR="00E21C07" w:rsidRPr="0093656B">
        <w:rPr>
          <w:rFonts w:ascii="Calibri" w:hAnsi="Calibri" w:cs="Calibri"/>
        </w:rPr>
        <w:t xml:space="preserve"> able to m</w:t>
      </w:r>
      <w:r w:rsidR="00623A4E" w:rsidRPr="0093656B">
        <w:rPr>
          <w:rFonts w:ascii="Calibri" w:hAnsi="Calibri" w:cs="Calibri"/>
        </w:rPr>
        <w:t>ake improveme</w:t>
      </w:r>
      <w:r w:rsidR="00F02B9B" w:rsidRPr="0093656B">
        <w:rPr>
          <w:rFonts w:ascii="Calibri" w:hAnsi="Calibri" w:cs="Calibri"/>
        </w:rPr>
        <w:t xml:space="preserve">nts </w:t>
      </w:r>
      <w:r w:rsidR="0070298D" w:rsidRPr="0093656B">
        <w:rPr>
          <w:rFonts w:ascii="Calibri" w:hAnsi="Calibri" w:cs="Calibri"/>
        </w:rPr>
        <w:t>where n</w:t>
      </w:r>
      <w:r w:rsidR="00EE730B" w:rsidRPr="0093656B">
        <w:rPr>
          <w:rFonts w:ascii="Calibri" w:hAnsi="Calibri" w:cs="Calibri"/>
        </w:rPr>
        <w:t>eeded</w:t>
      </w:r>
      <w:r w:rsidR="00F22F40" w:rsidRPr="0093656B">
        <w:rPr>
          <w:rFonts w:ascii="Calibri" w:hAnsi="Calibri" w:cs="Calibri"/>
        </w:rPr>
        <w:t xml:space="preserve"> as we h</w:t>
      </w:r>
      <w:r w:rsidR="00F96738" w:rsidRPr="0093656B">
        <w:rPr>
          <w:rFonts w:ascii="Calibri" w:hAnsi="Calibri" w:cs="Calibri"/>
        </w:rPr>
        <w:t>ad their personal</w:t>
      </w:r>
      <w:r w:rsidR="00C50CDC" w:rsidRPr="0093656B">
        <w:rPr>
          <w:rFonts w:ascii="Calibri" w:hAnsi="Calibri" w:cs="Calibri"/>
        </w:rPr>
        <w:t xml:space="preserve"> ex</w:t>
      </w:r>
      <w:r w:rsidR="00543C3E" w:rsidRPr="0093656B">
        <w:rPr>
          <w:rFonts w:ascii="Calibri" w:hAnsi="Calibri" w:cs="Calibri"/>
        </w:rPr>
        <w:t>peri</w:t>
      </w:r>
      <w:r w:rsidR="00BB4707" w:rsidRPr="0093656B">
        <w:rPr>
          <w:rFonts w:ascii="Calibri" w:hAnsi="Calibri" w:cs="Calibri"/>
        </w:rPr>
        <w:t>ence.</w:t>
      </w:r>
      <w:r w:rsidR="00A21EAB" w:rsidRPr="0093656B">
        <w:rPr>
          <w:rFonts w:ascii="Calibri" w:hAnsi="Calibri" w:cs="Calibri"/>
        </w:rPr>
        <w:t xml:space="preserve"> </w:t>
      </w:r>
    </w:p>
    <w:p w14:paraId="65768870" w14:textId="0416F3F1" w:rsidR="00167A92" w:rsidRPr="0093656B" w:rsidRDefault="00167A92" w:rsidP="00237F9C">
      <w:pPr>
        <w:rPr>
          <w:rFonts w:ascii="Calibri" w:hAnsi="Calibri" w:cs="Calibri"/>
        </w:rPr>
      </w:pPr>
    </w:p>
    <w:p w14:paraId="4F86856B" w14:textId="619D2A8F" w:rsidR="052D55B5" w:rsidRPr="0093656B" w:rsidRDefault="052D55B5" w:rsidP="00237F9C">
      <w:pPr>
        <w:rPr>
          <w:rFonts w:ascii="Calibri" w:hAnsi="Calibri" w:cs="Calibri"/>
        </w:rPr>
      </w:pPr>
    </w:p>
    <w:p w14:paraId="44DD0A14" w14:textId="77777777" w:rsidR="006576CA" w:rsidRPr="0093656B" w:rsidRDefault="006576CA" w:rsidP="00237F9C">
      <w:pPr>
        <w:rPr>
          <w:rFonts w:ascii="Calibri" w:hAnsi="Calibri" w:cs="Calibri"/>
        </w:rPr>
      </w:pPr>
    </w:p>
    <w:p w14:paraId="148379C7" w14:textId="77777777" w:rsidR="006576CA" w:rsidRPr="0093656B" w:rsidRDefault="006576CA" w:rsidP="00237F9C">
      <w:pPr>
        <w:rPr>
          <w:rFonts w:ascii="Calibri" w:hAnsi="Calibri" w:cs="Calibri"/>
        </w:rPr>
      </w:pPr>
    </w:p>
    <w:p w14:paraId="4C4067D6" w14:textId="77777777" w:rsidR="001054B3" w:rsidRPr="0093656B" w:rsidRDefault="001054B3" w:rsidP="00237F9C">
      <w:pPr>
        <w:rPr>
          <w:rFonts w:ascii="Calibri" w:hAnsi="Calibri" w:cs="Calibri"/>
        </w:rPr>
      </w:pPr>
    </w:p>
    <w:p w14:paraId="1C9094DC" w14:textId="77777777" w:rsidR="001054B3" w:rsidRPr="0093656B" w:rsidRDefault="001054B3" w:rsidP="00237F9C">
      <w:pPr>
        <w:rPr>
          <w:rFonts w:ascii="Calibri" w:hAnsi="Calibri" w:cs="Calibri"/>
        </w:rPr>
      </w:pPr>
    </w:p>
    <w:p w14:paraId="5EED6430" w14:textId="1C04AA47" w:rsidR="0075221A" w:rsidRPr="0093656B" w:rsidRDefault="0075221A" w:rsidP="00237F9C">
      <w:pPr>
        <w:rPr>
          <w:rFonts w:ascii="Calibri" w:hAnsi="Calibri" w:cs="Calibri"/>
        </w:rPr>
      </w:pPr>
    </w:p>
    <w:p w14:paraId="48CBBB74" w14:textId="1C54975E" w:rsidR="001054B3" w:rsidRPr="0093656B" w:rsidRDefault="0075221A" w:rsidP="00237F9C">
      <w:pPr>
        <w:widowControl/>
        <w:autoSpaceDE/>
        <w:autoSpaceDN/>
        <w:spacing w:after="160"/>
        <w:rPr>
          <w:rFonts w:ascii="Calibri" w:hAnsi="Calibri" w:cs="Calibri"/>
        </w:rPr>
      </w:pPr>
      <w:r w:rsidRPr="0093656B">
        <w:rPr>
          <w:rFonts w:ascii="Calibri" w:hAnsi="Calibri" w:cs="Calibri"/>
        </w:rPr>
        <w:br w:type="page"/>
      </w:r>
    </w:p>
    <w:p w14:paraId="55956415" w14:textId="09BFA861" w:rsidR="00F35E65" w:rsidRPr="0093656B" w:rsidRDefault="00DC087A" w:rsidP="00237F9C">
      <w:pPr>
        <w:rPr>
          <w:rFonts w:ascii="Calibri" w:hAnsi="Calibri" w:cs="Calibri"/>
        </w:rPr>
      </w:pPr>
      <w:r w:rsidRPr="0093656B">
        <w:rPr>
          <w:rFonts w:ascii="Calibri" w:hAnsi="Calibri" w:cs="Calibri"/>
        </w:rPr>
        <w:lastRenderedPageBreak/>
        <w:t>A</w:t>
      </w:r>
      <w:r w:rsidR="00DF5635" w:rsidRPr="0093656B">
        <w:rPr>
          <w:rFonts w:ascii="Calibri" w:hAnsi="Calibri" w:cs="Calibri"/>
        </w:rPr>
        <w:t>C</w:t>
      </w:r>
      <w:r w:rsidR="009C06DB" w:rsidRPr="0093656B">
        <w:rPr>
          <w:rFonts w:ascii="Calibri" w:hAnsi="Calibri" w:cs="Calibri"/>
        </w:rPr>
        <w:t xml:space="preserve"> 1.</w:t>
      </w:r>
      <w:r w:rsidR="00A709FC" w:rsidRPr="0093656B">
        <w:rPr>
          <w:rFonts w:ascii="Calibri" w:hAnsi="Calibri" w:cs="Calibri"/>
        </w:rPr>
        <w:t>3</w:t>
      </w:r>
    </w:p>
    <w:p w14:paraId="25BA8F3E" w14:textId="77777777" w:rsidR="00B01322" w:rsidRPr="0093656B" w:rsidRDefault="00F35E65" w:rsidP="00237F9C">
      <w:pPr>
        <w:ind w:firstLine="720"/>
        <w:rPr>
          <w:rFonts w:ascii="Calibri" w:hAnsi="Calibri" w:cs="Calibri"/>
        </w:rPr>
      </w:pPr>
      <w:r w:rsidRPr="0093656B">
        <w:rPr>
          <w:rFonts w:ascii="Calibri" w:hAnsi="Calibri" w:cs="Calibri"/>
        </w:rPr>
        <w:t>Criti</w:t>
      </w:r>
      <w:r w:rsidR="00617331" w:rsidRPr="0093656B">
        <w:rPr>
          <w:rFonts w:ascii="Calibri" w:hAnsi="Calibri" w:cs="Calibri"/>
        </w:rPr>
        <w:t>cal think</w:t>
      </w:r>
      <w:r w:rsidR="003F1E6C" w:rsidRPr="0093656B">
        <w:rPr>
          <w:rFonts w:ascii="Calibri" w:hAnsi="Calibri" w:cs="Calibri"/>
        </w:rPr>
        <w:t>ing</w:t>
      </w:r>
      <w:r w:rsidR="00F711E2" w:rsidRPr="0093656B">
        <w:rPr>
          <w:rFonts w:ascii="Calibri" w:hAnsi="Calibri" w:cs="Calibri"/>
        </w:rPr>
        <w:t xml:space="preserve"> is </w:t>
      </w:r>
      <w:r w:rsidR="00643BAA" w:rsidRPr="0093656B">
        <w:rPr>
          <w:rFonts w:ascii="Calibri" w:hAnsi="Calibri" w:cs="Calibri"/>
        </w:rPr>
        <w:t>a proc</w:t>
      </w:r>
      <w:r w:rsidR="003A5D7F" w:rsidRPr="0093656B">
        <w:rPr>
          <w:rFonts w:ascii="Calibri" w:hAnsi="Calibri" w:cs="Calibri"/>
        </w:rPr>
        <w:t>ess</w:t>
      </w:r>
      <w:r w:rsidR="00942B27" w:rsidRPr="0093656B">
        <w:rPr>
          <w:rFonts w:ascii="Calibri" w:hAnsi="Calibri" w:cs="Calibri"/>
        </w:rPr>
        <w:t xml:space="preserve"> that</w:t>
      </w:r>
      <w:r w:rsidR="003F1E6C" w:rsidRPr="0093656B">
        <w:rPr>
          <w:rFonts w:ascii="Calibri" w:hAnsi="Calibri" w:cs="Calibri"/>
        </w:rPr>
        <w:t xml:space="preserve"> </w:t>
      </w:r>
      <w:r w:rsidR="00203B37" w:rsidRPr="0093656B">
        <w:rPr>
          <w:rFonts w:ascii="Calibri" w:hAnsi="Calibri" w:cs="Calibri"/>
        </w:rPr>
        <w:t>al</w:t>
      </w:r>
      <w:r w:rsidR="00ED4225" w:rsidRPr="0093656B">
        <w:rPr>
          <w:rFonts w:ascii="Calibri" w:hAnsi="Calibri" w:cs="Calibri"/>
        </w:rPr>
        <w:t>lows</w:t>
      </w:r>
      <w:r w:rsidR="0080591F" w:rsidRPr="0093656B">
        <w:rPr>
          <w:rFonts w:ascii="Calibri" w:hAnsi="Calibri" w:cs="Calibri"/>
        </w:rPr>
        <w:t xml:space="preserve"> or</w:t>
      </w:r>
      <w:r w:rsidR="00606581" w:rsidRPr="0093656B">
        <w:rPr>
          <w:rFonts w:ascii="Calibri" w:hAnsi="Calibri" w:cs="Calibri"/>
        </w:rPr>
        <w:t>ganis</w:t>
      </w:r>
      <w:r w:rsidR="00032DAC" w:rsidRPr="0093656B">
        <w:rPr>
          <w:rFonts w:ascii="Calibri" w:hAnsi="Calibri" w:cs="Calibri"/>
        </w:rPr>
        <w:t xml:space="preserve">ations </w:t>
      </w:r>
      <w:r w:rsidR="00967A03" w:rsidRPr="0093656B">
        <w:rPr>
          <w:rFonts w:ascii="Calibri" w:hAnsi="Calibri" w:cs="Calibri"/>
        </w:rPr>
        <w:t xml:space="preserve">to </w:t>
      </w:r>
      <w:r w:rsidR="00B128A7" w:rsidRPr="0093656B">
        <w:rPr>
          <w:rFonts w:ascii="Calibri" w:hAnsi="Calibri" w:cs="Calibri"/>
        </w:rPr>
        <w:t>thi</w:t>
      </w:r>
      <w:r w:rsidR="00262244" w:rsidRPr="0093656B">
        <w:rPr>
          <w:rFonts w:ascii="Calibri" w:hAnsi="Calibri" w:cs="Calibri"/>
        </w:rPr>
        <w:t xml:space="preserve">nk </w:t>
      </w:r>
      <w:r w:rsidR="00C4004F" w:rsidRPr="0093656B">
        <w:rPr>
          <w:rFonts w:ascii="Calibri" w:hAnsi="Calibri" w:cs="Calibri"/>
        </w:rPr>
        <w:t>object</w:t>
      </w:r>
      <w:r w:rsidR="000C24BB" w:rsidRPr="0093656B">
        <w:rPr>
          <w:rFonts w:ascii="Calibri" w:hAnsi="Calibri" w:cs="Calibri"/>
        </w:rPr>
        <w:t>ively</w:t>
      </w:r>
      <w:r w:rsidR="00B14F08" w:rsidRPr="0093656B">
        <w:rPr>
          <w:rFonts w:ascii="Calibri" w:hAnsi="Calibri" w:cs="Calibri"/>
        </w:rPr>
        <w:t xml:space="preserve"> bas</w:t>
      </w:r>
      <w:r w:rsidR="005155AD" w:rsidRPr="0093656B">
        <w:rPr>
          <w:rFonts w:ascii="Calibri" w:hAnsi="Calibri" w:cs="Calibri"/>
        </w:rPr>
        <w:t xml:space="preserve">ed </w:t>
      </w:r>
      <w:r w:rsidR="00194AFD" w:rsidRPr="0093656B">
        <w:rPr>
          <w:rFonts w:ascii="Calibri" w:hAnsi="Calibri" w:cs="Calibri"/>
        </w:rPr>
        <w:t xml:space="preserve">on </w:t>
      </w:r>
      <w:r w:rsidR="00C148FC" w:rsidRPr="0093656B">
        <w:rPr>
          <w:rFonts w:ascii="Calibri" w:hAnsi="Calibri" w:cs="Calibri"/>
        </w:rPr>
        <w:t>measurable</w:t>
      </w:r>
      <w:r w:rsidR="00F40357" w:rsidRPr="0093656B">
        <w:rPr>
          <w:rFonts w:ascii="Calibri" w:hAnsi="Calibri" w:cs="Calibri"/>
        </w:rPr>
        <w:t xml:space="preserve"> </w:t>
      </w:r>
      <w:r w:rsidR="00763117" w:rsidRPr="0093656B">
        <w:rPr>
          <w:rFonts w:ascii="Calibri" w:hAnsi="Calibri" w:cs="Calibri"/>
        </w:rPr>
        <w:t>data</w:t>
      </w:r>
      <w:r w:rsidR="00D7048B" w:rsidRPr="0093656B">
        <w:rPr>
          <w:rFonts w:ascii="Calibri" w:hAnsi="Calibri" w:cs="Calibri"/>
        </w:rPr>
        <w:t>, fa</w:t>
      </w:r>
      <w:r w:rsidR="00A322DE" w:rsidRPr="0093656B">
        <w:rPr>
          <w:rFonts w:ascii="Calibri" w:hAnsi="Calibri" w:cs="Calibri"/>
        </w:rPr>
        <w:t>cts</w:t>
      </w:r>
      <w:r w:rsidR="00E87580" w:rsidRPr="0093656B">
        <w:rPr>
          <w:rFonts w:ascii="Calibri" w:hAnsi="Calibri" w:cs="Calibri"/>
        </w:rPr>
        <w:t xml:space="preserve"> and </w:t>
      </w:r>
      <w:r w:rsidR="00A44049" w:rsidRPr="0093656B">
        <w:rPr>
          <w:rFonts w:ascii="Calibri" w:hAnsi="Calibri" w:cs="Calibri"/>
        </w:rPr>
        <w:t>evidence</w:t>
      </w:r>
      <w:r w:rsidR="0018142B" w:rsidRPr="0093656B">
        <w:rPr>
          <w:rFonts w:ascii="Calibri" w:hAnsi="Calibri" w:cs="Calibri"/>
        </w:rPr>
        <w:t>, rat</w:t>
      </w:r>
      <w:r w:rsidR="00535BA4" w:rsidRPr="0093656B">
        <w:rPr>
          <w:rFonts w:ascii="Calibri" w:hAnsi="Calibri" w:cs="Calibri"/>
        </w:rPr>
        <w:t>her tha</w:t>
      </w:r>
      <w:r w:rsidR="005A7105" w:rsidRPr="0093656B">
        <w:rPr>
          <w:rFonts w:ascii="Calibri" w:hAnsi="Calibri" w:cs="Calibri"/>
        </w:rPr>
        <w:t>n</w:t>
      </w:r>
      <w:r w:rsidR="00392758" w:rsidRPr="0093656B">
        <w:rPr>
          <w:rFonts w:ascii="Calibri" w:hAnsi="Calibri" w:cs="Calibri"/>
        </w:rPr>
        <w:t xml:space="preserve"> being subjective and </w:t>
      </w:r>
      <w:r w:rsidR="00515EB6" w:rsidRPr="0093656B">
        <w:rPr>
          <w:rFonts w:ascii="Calibri" w:hAnsi="Calibri" w:cs="Calibri"/>
        </w:rPr>
        <w:t>with opinion or emotion.</w:t>
      </w:r>
      <w:r w:rsidR="000428C7" w:rsidRPr="0093656B">
        <w:rPr>
          <w:rFonts w:ascii="Calibri" w:hAnsi="Calibri" w:cs="Calibri"/>
        </w:rPr>
        <w:t xml:space="preserve"> </w:t>
      </w:r>
      <w:r w:rsidR="00F76F20" w:rsidRPr="0093656B">
        <w:rPr>
          <w:rFonts w:ascii="Calibri" w:hAnsi="Calibri" w:cs="Calibri"/>
        </w:rPr>
        <w:t xml:space="preserve">Completing a critical review on </w:t>
      </w:r>
      <w:r w:rsidR="00E87580" w:rsidRPr="0093656B">
        <w:rPr>
          <w:rFonts w:ascii="Calibri" w:hAnsi="Calibri" w:cs="Calibri"/>
        </w:rPr>
        <w:t xml:space="preserve">a data set, for example, </w:t>
      </w:r>
      <w:r w:rsidR="00F76F20" w:rsidRPr="0093656B">
        <w:rPr>
          <w:rFonts w:ascii="Calibri" w:hAnsi="Calibri" w:cs="Calibri"/>
        </w:rPr>
        <w:t>evaluates the strengths and weaknesses</w:t>
      </w:r>
      <w:r w:rsidR="00394AE3" w:rsidRPr="0093656B">
        <w:rPr>
          <w:rFonts w:ascii="Calibri" w:hAnsi="Calibri" w:cs="Calibri"/>
        </w:rPr>
        <w:t xml:space="preserve"> of it</w:t>
      </w:r>
      <w:r w:rsidR="00E87580" w:rsidRPr="0093656B">
        <w:rPr>
          <w:rFonts w:ascii="Calibri" w:hAnsi="Calibri" w:cs="Calibri"/>
        </w:rPr>
        <w:t xml:space="preserve">. It will </w:t>
      </w:r>
      <w:r w:rsidR="009714F9" w:rsidRPr="0093656B">
        <w:rPr>
          <w:rFonts w:ascii="Calibri" w:hAnsi="Calibri" w:cs="Calibri"/>
        </w:rPr>
        <w:t xml:space="preserve">establish whether </w:t>
      </w:r>
      <w:r w:rsidR="00E87580" w:rsidRPr="0093656B">
        <w:rPr>
          <w:rFonts w:ascii="Calibri" w:hAnsi="Calibri" w:cs="Calibri"/>
        </w:rPr>
        <w:t xml:space="preserve">the data is </w:t>
      </w:r>
      <w:r w:rsidR="009714F9" w:rsidRPr="0093656B">
        <w:rPr>
          <w:rFonts w:ascii="Calibri" w:hAnsi="Calibri" w:cs="Calibri"/>
        </w:rPr>
        <w:t xml:space="preserve">valuable </w:t>
      </w:r>
      <w:r w:rsidR="00E87580" w:rsidRPr="0093656B">
        <w:rPr>
          <w:rFonts w:ascii="Calibri" w:hAnsi="Calibri" w:cs="Calibri"/>
        </w:rPr>
        <w:t xml:space="preserve">and can be used, </w:t>
      </w:r>
      <w:r w:rsidR="009714F9" w:rsidRPr="0093656B">
        <w:rPr>
          <w:rFonts w:ascii="Calibri" w:hAnsi="Calibri" w:cs="Calibri"/>
        </w:rPr>
        <w:t xml:space="preserve">based on </w:t>
      </w:r>
      <w:r w:rsidR="00E87580" w:rsidRPr="0093656B">
        <w:rPr>
          <w:rFonts w:ascii="Calibri" w:hAnsi="Calibri" w:cs="Calibri"/>
        </w:rPr>
        <w:t>its</w:t>
      </w:r>
      <w:r w:rsidR="009714F9" w:rsidRPr="0093656B">
        <w:rPr>
          <w:rFonts w:ascii="Calibri" w:hAnsi="Calibri" w:cs="Calibri"/>
        </w:rPr>
        <w:t xml:space="preserve"> ideas and content. </w:t>
      </w:r>
      <w:r w:rsidR="00AB4CC5" w:rsidRPr="0093656B">
        <w:rPr>
          <w:rFonts w:ascii="Calibri" w:hAnsi="Calibri" w:cs="Calibri"/>
        </w:rPr>
        <w:t>It’s important that organisations don’t always take information at face value</w:t>
      </w:r>
      <w:r w:rsidR="00565F96" w:rsidRPr="0093656B">
        <w:rPr>
          <w:rFonts w:ascii="Calibri" w:hAnsi="Calibri" w:cs="Calibri"/>
        </w:rPr>
        <w:t xml:space="preserve"> and use critical thinking </w:t>
      </w:r>
      <w:r w:rsidR="00E87580" w:rsidRPr="0093656B">
        <w:rPr>
          <w:rFonts w:ascii="Calibri" w:hAnsi="Calibri" w:cs="Calibri"/>
        </w:rPr>
        <w:t>to</w:t>
      </w:r>
      <w:r w:rsidR="005D576F" w:rsidRPr="0093656B">
        <w:rPr>
          <w:rFonts w:ascii="Calibri" w:hAnsi="Calibri" w:cs="Calibri"/>
        </w:rPr>
        <w:t xml:space="preserve"> decipher what is supported and what could be classed as ‘fake news’</w:t>
      </w:r>
      <w:r w:rsidR="007015CD" w:rsidRPr="0093656B">
        <w:rPr>
          <w:rFonts w:ascii="Calibri" w:hAnsi="Calibri" w:cs="Calibri"/>
        </w:rPr>
        <w:t xml:space="preserve"> or ill-defined assumption</w:t>
      </w:r>
      <w:r w:rsidR="007534E7" w:rsidRPr="0093656B">
        <w:rPr>
          <w:rFonts w:ascii="Calibri" w:hAnsi="Calibri" w:cs="Calibri"/>
        </w:rPr>
        <w:t>s</w:t>
      </w:r>
      <w:r w:rsidR="00E87580" w:rsidRPr="0093656B">
        <w:rPr>
          <w:rFonts w:ascii="Calibri" w:hAnsi="Calibri" w:cs="Calibri"/>
        </w:rPr>
        <w:t xml:space="preserve"> (CIPD, 2016).</w:t>
      </w:r>
      <w:r w:rsidR="007534E7" w:rsidRPr="0093656B">
        <w:rPr>
          <w:rFonts w:ascii="Calibri" w:hAnsi="Calibri" w:cs="Calibri"/>
        </w:rPr>
        <w:t xml:space="preserve"> </w:t>
      </w:r>
      <w:r w:rsidR="00E62654" w:rsidRPr="0093656B">
        <w:rPr>
          <w:rFonts w:ascii="Calibri" w:hAnsi="Calibri" w:cs="Calibri"/>
        </w:rPr>
        <w:t>It’s good to ask yourself</w:t>
      </w:r>
      <w:r w:rsidR="006D157A" w:rsidRPr="0093656B">
        <w:rPr>
          <w:rFonts w:ascii="Calibri" w:hAnsi="Calibri" w:cs="Calibri"/>
        </w:rPr>
        <w:t xml:space="preserve"> what evidence you have that supports the claim,</w:t>
      </w:r>
      <w:r w:rsidR="0041523A" w:rsidRPr="0093656B">
        <w:rPr>
          <w:rFonts w:ascii="Calibri" w:hAnsi="Calibri" w:cs="Calibri"/>
        </w:rPr>
        <w:t xml:space="preserve"> not to just accept information because it’s been delivered confidently</w:t>
      </w:r>
      <w:r w:rsidR="00B01322" w:rsidRPr="0093656B">
        <w:rPr>
          <w:rFonts w:ascii="Calibri" w:hAnsi="Calibri" w:cs="Calibri"/>
        </w:rPr>
        <w:t xml:space="preserve"> and to ensure that trustworthy reliable sources are being used. </w:t>
      </w:r>
    </w:p>
    <w:p w14:paraId="1F3B0B22" w14:textId="56D60FFB" w:rsidR="00513350" w:rsidRPr="0093656B" w:rsidRDefault="007534E7" w:rsidP="00237F9C">
      <w:pPr>
        <w:ind w:firstLine="720"/>
        <w:rPr>
          <w:rFonts w:ascii="Calibri" w:hAnsi="Calibri" w:cs="Calibri"/>
        </w:rPr>
      </w:pPr>
      <w:r w:rsidRPr="0093656B">
        <w:rPr>
          <w:rFonts w:ascii="Calibri" w:hAnsi="Calibri" w:cs="Calibri"/>
        </w:rPr>
        <w:t xml:space="preserve">By using critical thinking, </w:t>
      </w:r>
      <w:r w:rsidR="00A115FA" w:rsidRPr="0093656B">
        <w:rPr>
          <w:rFonts w:ascii="Calibri" w:hAnsi="Calibri" w:cs="Calibri"/>
        </w:rPr>
        <w:t xml:space="preserve">you </w:t>
      </w:r>
      <w:proofErr w:type="gramStart"/>
      <w:r w:rsidR="004B6543" w:rsidRPr="0093656B">
        <w:rPr>
          <w:rFonts w:ascii="Calibri" w:hAnsi="Calibri" w:cs="Calibri"/>
        </w:rPr>
        <w:t>are able to</w:t>
      </w:r>
      <w:proofErr w:type="gramEnd"/>
      <w:r w:rsidR="004B6543" w:rsidRPr="0093656B">
        <w:rPr>
          <w:rFonts w:ascii="Calibri" w:hAnsi="Calibri" w:cs="Calibri"/>
        </w:rPr>
        <w:t xml:space="preserve"> </w:t>
      </w:r>
      <w:r w:rsidR="002454A2" w:rsidRPr="0093656B">
        <w:rPr>
          <w:rFonts w:ascii="Calibri" w:hAnsi="Calibri" w:cs="Calibri"/>
        </w:rPr>
        <w:t xml:space="preserve">spot any bias </w:t>
      </w:r>
      <w:r w:rsidR="00D23D76" w:rsidRPr="0093656B">
        <w:rPr>
          <w:rFonts w:ascii="Calibri" w:hAnsi="Calibri" w:cs="Calibri"/>
        </w:rPr>
        <w:t>or tendency to favour a particular viewpoint.</w:t>
      </w:r>
      <w:r w:rsidR="00A853B9" w:rsidRPr="0093656B">
        <w:rPr>
          <w:rFonts w:ascii="Calibri" w:hAnsi="Calibri" w:cs="Calibri"/>
        </w:rPr>
        <w:t xml:space="preserve"> </w:t>
      </w:r>
      <w:r w:rsidR="00D60A55" w:rsidRPr="0093656B">
        <w:rPr>
          <w:rFonts w:ascii="Calibri" w:hAnsi="Calibri" w:cs="Calibri"/>
        </w:rPr>
        <w:t xml:space="preserve">Recognition of bias </w:t>
      </w:r>
      <w:r w:rsidR="00110753" w:rsidRPr="0093656B">
        <w:rPr>
          <w:rFonts w:ascii="Calibri" w:hAnsi="Calibri" w:cs="Calibri"/>
        </w:rPr>
        <w:t>is where there is tendency to favour certain int</w:t>
      </w:r>
      <w:r w:rsidR="005F5061" w:rsidRPr="0093656B">
        <w:rPr>
          <w:rFonts w:ascii="Calibri" w:hAnsi="Calibri" w:cs="Calibri"/>
        </w:rPr>
        <w:t>erpretations or information</w:t>
      </w:r>
      <w:r w:rsidR="00454830" w:rsidRPr="0093656B">
        <w:rPr>
          <w:rFonts w:ascii="Calibri" w:hAnsi="Calibri" w:cs="Calibri"/>
        </w:rPr>
        <w:t xml:space="preserve">, as well as being </w:t>
      </w:r>
      <w:r w:rsidR="005F5061" w:rsidRPr="0093656B">
        <w:rPr>
          <w:rFonts w:ascii="Calibri" w:hAnsi="Calibri" w:cs="Calibri"/>
        </w:rPr>
        <w:t xml:space="preserve">mindful of confirmation bias where </w:t>
      </w:r>
      <w:r w:rsidR="00513350" w:rsidRPr="0093656B">
        <w:rPr>
          <w:rFonts w:ascii="Calibri" w:hAnsi="Calibri" w:cs="Calibri"/>
        </w:rPr>
        <w:t>information is sought to back up existing beliefs</w:t>
      </w:r>
      <w:r w:rsidR="00454830" w:rsidRPr="0093656B">
        <w:rPr>
          <w:rFonts w:ascii="Calibri" w:hAnsi="Calibri" w:cs="Calibri"/>
        </w:rPr>
        <w:t>.</w:t>
      </w:r>
    </w:p>
    <w:p w14:paraId="341B5CB2" w14:textId="6B236AF5" w:rsidR="00CE2BFD" w:rsidRPr="0093656B" w:rsidRDefault="00A115FA" w:rsidP="00237F9C">
      <w:pPr>
        <w:ind w:firstLine="720"/>
        <w:rPr>
          <w:rFonts w:ascii="Calibri" w:hAnsi="Calibri" w:cs="Calibri"/>
        </w:rPr>
      </w:pPr>
      <w:r w:rsidRPr="0093656B">
        <w:rPr>
          <w:rFonts w:ascii="Calibri" w:hAnsi="Calibri" w:cs="Calibri"/>
        </w:rPr>
        <w:t>It’s also imper</w:t>
      </w:r>
      <w:r w:rsidR="00E1634A" w:rsidRPr="0093656B">
        <w:rPr>
          <w:rFonts w:ascii="Calibri" w:hAnsi="Calibri" w:cs="Calibri"/>
        </w:rPr>
        <w:t xml:space="preserve">ative to use the same </w:t>
      </w:r>
      <w:r w:rsidR="0029641F" w:rsidRPr="0093656B">
        <w:rPr>
          <w:rFonts w:ascii="Calibri" w:hAnsi="Calibri" w:cs="Calibri"/>
        </w:rPr>
        <w:t xml:space="preserve">thinking when examining your own ideas and </w:t>
      </w:r>
      <w:r w:rsidR="00D60501" w:rsidRPr="0093656B">
        <w:rPr>
          <w:rFonts w:ascii="Calibri" w:hAnsi="Calibri" w:cs="Calibri"/>
        </w:rPr>
        <w:t xml:space="preserve">viewpoints rather than assuming that </w:t>
      </w:r>
      <w:r w:rsidR="009217C2" w:rsidRPr="0093656B">
        <w:rPr>
          <w:rFonts w:ascii="Calibri" w:hAnsi="Calibri" w:cs="Calibri"/>
        </w:rPr>
        <w:t>you’re</w:t>
      </w:r>
      <w:r w:rsidR="00D60501" w:rsidRPr="0093656B">
        <w:rPr>
          <w:rFonts w:ascii="Calibri" w:hAnsi="Calibri" w:cs="Calibri"/>
        </w:rPr>
        <w:t xml:space="preserve"> correct. </w:t>
      </w:r>
      <w:r w:rsidR="00CE2BFD" w:rsidRPr="0093656B">
        <w:rPr>
          <w:rFonts w:ascii="Calibri" w:hAnsi="Calibri" w:cs="Calibri"/>
        </w:rPr>
        <w:t>Although the term ‘critical thinking’ can be seen as negative</w:t>
      </w:r>
      <w:r w:rsidR="0080367C" w:rsidRPr="0093656B">
        <w:rPr>
          <w:rFonts w:ascii="Calibri" w:hAnsi="Calibri" w:cs="Calibri"/>
        </w:rPr>
        <w:t>, it</w:t>
      </w:r>
      <w:r w:rsidR="00EF594A" w:rsidRPr="0093656B">
        <w:rPr>
          <w:rFonts w:ascii="Calibri" w:hAnsi="Calibri" w:cs="Calibri"/>
        </w:rPr>
        <w:t xml:space="preserve"> can reach a positive judgement also, as it simply means getting to a conclusion based on analysis and evidence. </w:t>
      </w:r>
    </w:p>
    <w:p w14:paraId="65A8841B" w14:textId="30407080" w:rsidR="00E22525" w:rsidRPr="0093656B" w:rsidRDefault="00A853B9" w:rsidP="00237F9C">
      <w:pPr>
        <w:rPr>
          <w:rFonts w:ascii="Calibri" w:hAnsi="Calibri" w:cs="Calibri"/>
        </w:rPr>
      </w:pPr>
      <w:r w:rsidRPr="0093656B">
        <w:rPr>
          <w:rFonts w:ascii="Calibri" w:hAnsi="Calibri" w:cs="Calibri"/>
        </w:rPr>
        <w:tab/>
        <w:t>W</w:t>
      </w:r>
      <w:r w:rsidR="008A1CF1" w:rsidRPr="0093656B">
        <w:rPr>
          <w:rFonts w:ascii="Calibri" w:hAnsi="Calibri" w:cs="Calibri"/>
        </w:rPr>
        <w:t>hen taking</w:t>
      </w:r>
      <w:r w:rsidR="00534543" w:rsidRPr="0093656B">
        <w:rPr>
          <w:rFonts w:ascii="Calibri" w:hAnsi="Calibri" w:cs="Calibri"/>
        </w:rPr>
        <w:t xml:space="preserve"> on</w:t>
      </w:r>
      <w:r w:rsidR="008A74E8" w:rsidRPr="0093656B">
        <w:rPr>
          <w:rFonts w:ascii="Calibri" w:hAnsi="Calibri" w:cs="Calibri"/>
        </w:rPr>
        <w:t xml:space="preserve"> information </w:t>
      </w:r>
      <w:r w:rsidR="00534543" w:rsidRPr="0093656B">
        <w:rPr>
          <w:rFonts w:ascii="Calibri" w:hAnsi="Calibri" w:cs="Calibri"/>
        </w:rPr>
        <w:t xml:space="preserve">as a critical thinker, </w:t>
      </w:r>
      <w:r w:rsidR="00244A02" w:rsidRPr="0093656B">
        <w:rPr>
          <w:rFonts w:ascii="Calibri" w:hAnsi="Calibri" w:cs="Calibri"/>
        </w:rPr>
        <w:t>or when drawing a conclusion</w:t>
      </w:r>
      <w:r w:rsidR="00A66306" w:rsidRPr="0093656B">
        <w:rPr>
          <w:rFonts w:ascii="Calibri" w:hAnsi="Calibri" w:cs="Calibri"/>
        </w:rPr>
        <w:t xml:space="preserve">, the following should be clear for you to prove </w:t>
      </w:r>
      <w:r w:rsidR="00D566C2" w:rsidRPr="0093656B">
        <w:rPr>
          <w:rFonts w:ascii="Calibri" w:hAnsi="Calibri" w:cs="Calibri"/>
        </w:rPr>
        <w:t>its</w:t>
      </w:r>
      <w:r w:rsidR="00A66306" w:rsidRPr="0093656B">
        <w:rPr>
          <w:rFonts w:ascii="Calibri" w:hAnsi="Calibri" w:cs="Calibri"/>
        </w:rPr>
        <w:t xml:space="preserve"> validity. </w:t>
      </w:r>
      <w:r w:rsidR="006A5387" w:rsidRPr="0093656B">
        <w:rPr>
          <w:rFonts w:ascii="Calibri" w:hAnsi="Calibri" w:cs="Calibri"/>
        </w:rPr>
        <w:t xml:space="preserve">It’s </w:t>
      </w:r>
      <w:r w:rsidR="00D60501" w:rsidRPr="0093656B">
        <w:rPr>
          <w:rFonts w:ascii="Calibri" w:hAnsi="Calibri" w:cs="Calibri"/>
        </w:rPr>
        <w:t xml:space="preserve">made </w:t>
      </w:r>
      <w:r w:rsidR="006A5387" w:rsidRPr="0093656B">
        <w:rPr>
          <w:rFonts w:ascii="Calibri" w:hAnsi="Calibri" w:cs="Calibri"/>
        </w:rPr>
        <w:t>clear what you</w:t>
      </w:r>
      <w:r w:rsidR="00D60501" w:rsidRPr="0093656B">
        <w:rPr>
          <w:rFonts w:ascii="Calibri" w:hAnsi="Calibri" w:cs="Calibri"/>
        </w:rPr>
        <w:t>,</w:t>
      </w:r>
      <w:r w:rsidR="006A5387" w:rsidRPr="0093656B">
        <w:rPr>
          <w:rFonts w:ascii="Calibri" w:hAnsi="Calibri" w:cs="Calibri"/>
        </w:rPr>
        <w:t xml:space="preserve"> or others are thinking or communicating, there is transparency</w:t>
      </w:r>
      <w:r w:rsidR="00D60501" w:rsidRPr="0093656B">
        <w:rPr>
          <w:rFonts w:ascii="Calibri" w:hAnsi="Calibri" w:cs="Calibri"/>
        </w:rPr>
        <w:t xml:space="preserve"> with</w:t>
      </w:r>
      <w:r w:rsidR="00936018" w:rsidRPr="0093656B">
        <w:rPr>
          <w:rFonts w:ascii="Calibri" w:hAnsi="Calibri" w:cs="Calibri"/>
        </w:rPr>
        <w:t xml:space="preserve"> the reasons </w:t>
      </w:r>
      <w:r w:rsidR="00766FBA" w:rsidRPr="0093656B">
        <w:rPr>
          <w:rFonts w:ascii="Calibri" w:hAnsi="Calibri" w:cs="Calibri"/>
        </w:rPr>
        <w:t xml:space="preserve">behind what we believe or want others to </w:t>
      </w:r>
      <w:r w:rsidR="00D566C2" w:rsidRPr="0093656B">
        <w:rPr>
          <w:rFonts w:ascii="Calibri" w:hAnsi="Calibri" w:cs="Calibri"/>
        </w:rPr>
        <w:t>believe,</w:t>
      </w:r>
      <w:r w:rsidR="00766FBA" w:rsidRPr="0093656B">
        <w:rPr>
          <w:rFonts w:ascii="Calibri" w:hAnsi="Calibri" w:cs="Calibri"/>
        </w:rPr>
        <w:t xml:space="preserve"> and we </w:t>
      </w:r>
      <w:proofErr w:type="gramStart"/>
      <w:r w:rsidR="00766FBA" w:rsidRPr="0093656B">
        <w:rPr>
          <w:rFonts w:ascii="Calibri" w:hAnsi="Calibri" w:cs="Calibri"/>
        </w:rPr>
        <w:t>have the ability to</w:t>
      </w:r>
      <w:proofErr w:type="gramEnd"/>
      <w:r w:rsidR="00766FBA" w:rsidRPr="0093656B">
        <w:rPr>
          <w:rFonts w:ascii="Calibri" w:hAnsi="Calibri" w:cs="Calibri"/>
        </w:rPr>
        <w:t xml:space="preserve"> determine</w:t>
      </w:r>
      <w:r w:rsidR="00307E87" w:rsidRPr="0093656B">
        <w:rPr>
          <w:rFonts w:ascii="Calibri" w:hAnsi="Calibri" w:cs="Calibri"/>
        </w:rPr>
        <w:t xml:space="preserve"> if</w:t>
      </w:r>
      <w:r w:rsidR="00D60501" w:rsidRPr="0093656B">
        <w:rPr>
          <w:rFonts w:ascii="Calibri" w:hAnsi="Calibri" w:cs="Calibri"/>
        </w:rPr>
        <w:t xml:space="preserve"> the</w:t>
      </w:r>
      <w:r w:rsidR="00307E87" w:rsidRPr="0093656B">
        <w:rPr>
          <w:rFonts w:ascii="Calibri" w:hAnsi="Calibri" w:cs="Calibri"/>
        </w:rPr>
        <w:t xml:space="preserve"> reasons for belief are justified.</w:t>
      </w:r>
      <w:r w:rsidR="00D60501" w:rsidRPr="0093656B">
        <w:rPr>
          <w:rFonts w:ascii="Calibri" w:hAnsi="Calibri" w:cs="Calibri"/>
        </w:rPr>
        <w:t xml:space="preserve"> </w:t>
      </w:r>
      <w:r w:rsidR="00307E87" w:rsidRPr="0093656B">
        <w:rPr>
          <w:rFonts w:ascii="Calibri" w:hAnsi="Calibri" w:cs="Calibri"/>
        </w:rPr>
        <w:t>This would be using ‘structured thinking’ and</w:t>
      </w:r>
      <w:r w:rsidR="0038270D" w:rsidRPr="0093656B">
        <w:rPr>
          <w:rFonts w:ascii="Calibri" w:hAnsi="Calibri" w:cs="Calibri"/>
        </w:rPr>
        <w:t xml:space="preserve"> where you </w:t>
      </w:r>
      <w:r w:rsidR="00AB0C5E" w:rsidRPr="0093656B">
        <w:rPr>
          <w:rFonts w:ascii="Calibri" w:hAnsi="Calibri" w:cs="Calibri"/>
        </w:rPr>
        <w:t xml:space="preserve">force yourself to think in </w:t>
      </w:r>
      <w:proofErr w:type="spellStart"/>
      <w:proofErr w:type="gramStart"/>
      <w:r w:rsidR="00AB0C5E" w:rsidRPr="0093656B">
        <w:rPr>
          <w:rFonts w:ascii="Calibri" w:hAnsi="Calibri" w:cs="Calibri"/>
        </w:rPr>
        <w:t>a</w:t>
      </w:r>
      <w:proofErr w:type="spellEnd"/>
      <w:proofErr w:type="gramEnd"/>
      <w:r w:rsidR="00AB0C5E" w:rsidRPr="0093656B">
        <w:rPr>
          <w:rFonts w:ascii="Calibri" w:hAnsi="Calibri" w:cs="Calibri"/>
        </w:rPr>
        <w:t xml:space="preserve"> organised fashion</w:t>
      </w:r>
      <w:r w:rsidR="00650EA5" w:rsidRPr="0093656B">
        <w:rPr>
          <w:rFonts w:ascii="Calibri" w:hAnsi="Calibri" w:cs="Calibri"/>
        </w:rPr>
        <w:t>, based on what you have in front of you</w:t>
      </w:r>
      <w:r w:rsidR="00E22525" w:rsidRPr="0093656B">
        <w:rPr>
          <w:rFonts w:ascii="Calibri" w:hAnsi="Calibri" w:cs="Calibri"/>
        </w:rPr>
        <w:t xml:space="preserve"> (Haber, 2020, pp.27–28).</w:t>
      </w:r>
    </w:p>
    <w:p w14:paraId="7D2F91AD" w14:textId="09821BD9" w:rsidR="00366CB5" w:rsidRPr="0093656B" w:rsidRDefault="00FC4BED" w:rsidP="00237F9C">
      <w:pPr>
        <w:rPr>
          <w:rFonts w:ascii="Calibri" w:hAnsi="Calibri" w:cs="Calibri"/>
        </w:rPr>
      </w:pPr>
      <w:r w:rsidRPr="0093656B">
        <w:rPr>
          <w:rFonts w:ascii="Calibri" w:hAnsi="Calibri" w:cs="Calibri"/>
        </w:rPr>
        <w:tab/>
      </w:r>
      <w:r w:rsidR="00181163" w:rsidRPr="0093656B">
        <w:rPr>
          <w:rFonts w:ascii="Calibri" w:hAnsi="Calibri" w:cs="Calibri"/>
        </w:rPr>
        <w:t>If</w:t>
      </w:r>
      <w:r w:rsidRPr="0093656B">
        <w:rPr>
          <w:rFonts w:ascii="Calibri" w:hAnsi="Calibri" w:cs="Calibri"/>
        </w:rPr>
        <w:t xml:space="preserve"> someone has an opposing view to you, a critical thinker would be open minded t</w:t>
      </w:r>
      <w:r w:rsidR="00871147" w:rsidRPr="0093656B">
        <w:rPr>
          <w:rFonts w:ascii="Calibri" w:hAnsi="Calibri" w:cs="Calibri"/>
        </w:rPr>
        <w:t>o</w:t>
      </w:r>
      <w:r w:rsidRPr="0093656B">
        <w:rPr>
          <w:rFonts w:ascii="Calibri" w:hAnsi="Calibri" w:cs="Calibri"/>
        </w:rPr>
        <w:t xml:space="preserve"> hearing out their view to really establish</w:t>
      </w:r>
      <w:r w:rsidR="00871147" w:rsidRPr="0093656B">
        <w:rPr>
          <w:rFonts w:ascii="Calibri" w:hAnsi="Calibri" w:cs="Calibri"/>
        </w:rPr>
        <w:t xml:space="preserve"> whether their own beliefs are </w:t>
      </w:r>
      <w:r w:rsidR="001A3477" w:rsidRPr="0093656B">
        <w:rPr>
          <w:rFonts w:ascii="Calibri" w:hAnsi="Calibri" w:cs="Calibri"/>
        </w:rPr>
        <w:t xml:space="preserve">complete </w:t>
      </w:r>
      <w:r w:rsidR="00FF6EEB" w:rsidRPr="0093656B">
        <w:rPr>
          <w:rFonts w:ascii="Calibri" w:hAnsi="Calibri" w:cs="Calibri"/>
        </w:rPr>
        <w:t xml:space="preserve">or </w:t>
      </w:r>
      <w:r w:rsidR="00D566C2" w:rsidRPr="0093656B">
        <w:rPr>
          <w:rFonts w:ascii="Calibri" w:hAnsi="Calibri" w:cs="Calibri"/>
        </w:rPr>
        <w:t>correct and</w:t>
      </w:r>
      <w:r w:rsidR="00FF6EEB" w:rsidRPr="0093656B">
        <w:rPr>
          <w:rFonts w:ascii="Calibri" w:hAnsi="Calibri" w:cs="Calibri"/>
        </w:rPr>
        <w:t xml:space="preserve"> </w:t>
      </w:r>
      <w:r w:rsidR="003A5F6B" w:rsidRPr="0093656B">
        <w:rPr>
          <w:rFonts w:ascii="Calibri" w:hAnsi="Calibri" w:cs="Calibri"/>
        </w:rPr>
        <w:t>listen to whether opposing views hold merit.</w:t>
      </w:r>
      <w:r w:rsidR="00AA343A" w:rsidRPr="0093656B">
        <w:rPr>
          <w:rFonts w:ascii="Calibri" w:hAnsi="Calibri" w:cs="Calibri"/>
        </w:rPr>
        <w:t xml:space="preserve"> </w:t>
      </w:r>
    </w:p>
    <w:p w14:paraId="4079BD2D" w14:textId="01F3BDDC" w:rsidR="00B57B4E" w:rsidRPr="0093656B" w:rsidRDefault="00B57B4E" w:rsidP="00237F9C">
      <w:pPr>
        <w:rPr>
          <w:rFonts w:ascii="Calibri" w:hAnsi="Calibri" w:cs="Calibri"/>
        </w:rPr>
      </w:pPr>
      <w:r w:rsidRPr="0093656B">
        <w:rPr>
          <w:rFonts w:ascii="Calibri" w:hAnsi="Calibri" w:cs="Calibri"/>
        </w:rPr>
        <w:tab/>
      </w:r>
      <w:r w:rsidR="00C26308" w:rsidRPr="0093656B">
        <w:rPr>
          <w:rFonts w:ascii="Calibri" w:hAnsi="Calibri" w:cs="Calibri"/>
        </w:rPr>
        <w:t>T</w:t>
      </w:r>
      <w:r w:rsidR="00152BED" w:rsidRPr="0093656B">
        <w:rPr>
          <w:rFonts w:ascii="Calibri" w:hAnsi="Calibri" w:cs="Calibri"/>
        </w:rPr>
        <w:t>rue critical thinking allows individuals and organisations to</w:t>
      </w:r>
      <w:r w:rsidR="00FC199B" w:rsidRPr="0093656B">
        <w:rPr>
          <w:rFonts w:ascii="Calibri" w:hAnsi="Calibri" w:cs="Calibri"/>
        </w:rPr>
        <w:t xml:space="preserve"> remain logical, objective, evidence based and </w:t>
      </w:r>
      <w:r w:rsidR="00626728" w:rsidRPr="0093656B">
        <w:rPr>
          <w:rFonts w:ascii="Calibri" w:hAnsi="Calibri" w:cs="Calibri"/>
        </w:rPr>
        <w:t>open-minded. By doing this you’re able to make decisions without prejudice</w:t>
      </w:r>
      <w:r w:rsidR="00E239F9" w:rsidRPr="0093656B">
        <w:rPr>
          <w:rFonts w:ascii="Calibri" w:hAnsi="Calibri" w:cs="Calibri"/>
        </w:rPr>
        <w:t xml:space="preserve"> or emotion</w:t>
      </w:r>
      <w:r w:rsidR="006A6C70" w:rsidRPr="0093656B">
        <w:rPr>
          <w:rFonts w:ascii="Calibri" w:hAnsi="Calibri" w:cs="Calibri"/>
        </w:rPr>
        <w:t xml:space="preserve"> and</w:t>
      </w:r>
      <w:r w:rsidR="0017515B" w:rsidRPr="0093656B">
        <w:rPr>
          <w:rFonts w:ascii="Calibri" w:hAnsi="Calibri" w:cs="Calibri"/>
        </w:rPr>
        <w:t xml:space="preserve"> therefore the likelihood of</w:t>
      </w:r>
      <w:r w:rsidR="006A6C70" w:rsidRPr="0093656B">
        <w:rPr>
          <w:rFonts w:ascii="Calibri" w:hAnsi="Calibri" w:cs="Calibri"/>
        </w:rPr>
        <w:t xml:space="preserve"> reaching </w:t>
      </w:r>
      <w:r w:rsidR="005C5DA9" w:rsidRPr="0093656B">
        <w:rPr>
          <w:rFonts w:ascii="Calibri" w:hAnsi="Calibri" w:cs="Calibri"/>
        </w:rPr>
        <w:t xml:space="preserve">an </w:t>
      </w:r>
      <w:r w:rsidR="006A6C70" w:rsidRPr="0093656B">
        <w:rPr>
          <w:rFonts w:ascii="Calibri" w:hAnsi="Calibri" w:cs="Calibri"/>
        </w:rPr>
        <w:t xml:space="preserve">informed and sound </w:t>
      </w:r>
      <w:r w:rsidR="00D4086D" w:rsidRPr="0093656B">
        <w:rPr>
          <w:rFonts w:ascii="Calibri" w:hAnsi="Calibri" w:cs="Calibri"/>
        </w:rPr>
        <w:t>conclusion will</w:t>
      </w:r>
      <w:r w:rsidR="005C5DA9" w:rsidRPr="0093656B">
        <w:rPr>
          <w:rFonts w:ascii="Calibri" w:hAnsi="Calibri" w:cs="Calibri"/>
        </w:rPr>
        <w:t xml:space="preserve"> improve</w:t>
      </w:r>
      <w:r w:rsidR="00D4086D" w:rsidRPr="0093656B">
        <w:rPr>
          <w:rFonts w:ascii="Calibri" w:hAnsi="Calibri" w:cs="Calibri"/>
        </w:rPr>
        <w:t>.</w:t>
      </w:r>
    </w:p>
    <w:p w14:paraId="40777A89" w14:textId="42A4BF4C" w:rsidR="00470C6D" w:rsidRPr="0093656B" w:rsidRDefault="00470C6D" w:rsidP="00237F9C">
      <w:pPr>
        <w:rPr>
          <w:rFonts w:ascii="Calibri" w:hAnsi="Calibri" w:cs="Calibri"/>
        </w:rPr>
      </w:pPr>
      <w:r w:rsidRPr="0093656B">
        <w:rPr>
          <w:rFonts w:ascii="Calibri" w:hAnsi="Calibri" w:cs="Calibri"/>
        </w:rPr>
        <w:tab/>
      </w:r>
    </w:p>
    <w:p w14:paraId="26907532" w14:textId="0CE0DD66" w:rsidR="00A853B9" w:rsidRPr="0093656B" w:rsidRDefault="00A853B9" w:rsidP="00237F9C">
      <w:pPr>
        <w:rPr>
          <w:rFonts w:ascii="Calibri" w:hAnsi="Calibri" w:cs="Calibri"/>
        </w:rPr>
      </w:pPr>
    </w:p>
    <w:p w14:paraId="09421D90" w14:textId="77777777" w:rsidR="00D72B8C" w:rsidRPr="0093656B" w:rsidRDefault="00D72B8C" w:rsidP="00237F9C">
      <w:pPr>
        <w:rPr>
          <w:rFonts w:ascii="Calibri" w:hAnsi="Calibri" w:cs="Calibri"/>
        </w:rPr>
      </w:pPr>
    </w:p>
    <w:p w14:paraId="45C25850" w14:textId="77777777" w:rsidR="00D72B8C" w:rsidRPr="0093656B" w:rsidRDefault="00D72B8C" w:rsidP="00237F9C">
      <w:pPr>
        <w:rPr>
          <w:rFonts w:ascii="Calibri" w:hAnsi="Calibri" w:cs="Calibri"/>
        </w:rPr>
      </w:pPr>
    </w:p>
    <w:p w14:paraId="0A0CD6AA" w14:textId="77777777" w:rsidR="00D72B8C" w:rsidRPr="0093656B" w:rsidRDefault="00D72B8C" w:rsidP="00237F9C">
      <w:pPr>
        <w:rPr>
          <w:rFonts w:ascii="Calibri" w:hAnsi="Calibri" w:cs="Calibri"/>
        </w:rPr>
      </w:pPr>
    </w:p>
    <w:p w14:paraId="2BAB6359" w14:textId="77777777" w:rsidR="00D72B8C" w:rsidRPr="0093656B" w:rsidRDefault="00D72B8C" w:rsidP="00237F9C">
      <w:pPr>
        <w:rPr>
          <w:rFonts w:ascii="Calibri" w:hAnsi="Calibri" w:cs="Calibri"/>
        </w:rPr>
      </w:pPr>
    </w:p>
    <w:p w14:paraId="03EEA537" w14:textId="77777777" w:rsidR="00D72B8C" w:rsidRPr="0093656B" w:rsidRDefault="00D72B8C" w:rsidP="00237F9C">
      <w:pPr>
        <w:rPr>
          <w:rFonts w:ascii="Calibri" w:hAnsi="Calibri" w:cs="Calibri"/>
        </w:rPr>
      </w:pPr>
    </w:p>
    <w:p w14:paraId="6D2F4581" w14:textId="77777777" w:rsidR="00D72B8C" w:rsidRPr="0093656B" w:rsidRDefault="00D72B8C" w:rsidP="00237F9C">
      <w:pPr>
        <w:rPr>
          <w:rFonts w:ascii="Calibri" w:hAnsi="Calibri" w:cs="Calibri"/>
        </w:rPr>
      </w:pPr>
    </w:p>
    <w:p w14:paraId="59EE14CA" w14:textId="77777777" w:rsidR="00D72B8C" w:rsidRPr="0093656B" w:rsidRDefault="00D72B8C" w:rsidP="00237F9C">
      <w:pPr>
        <w:rPr>
          <w:rFonts w:ascii="Calibri" w:hAnsi="Calibri" w:cs="Calibri"/>
        </w:rPr>
      </w:pPr>
    </w:p>
    <w:p w14:paraId="2DB4EBC0" w14:textId="77777777" w:rsidR="00D72B8C" w:rsidRPr="0093656B" w:rsidRDefault="00D72B8C" w:rsidP="00237F9C">
      <w:pPr>
        <w:rPr>
          <w:rFonts w:ascii="Calibri" w:hAnsi="Calibri" w:cs="Calibri"/>
        </w:rPr>
      </w:pPr>
    </w:p>
    <w:p w14:paraId="6E652FAD" w14:textId="77777777" w:rsidR="00D72B8C" w:rsidRPr="0093656B" w:rsidRDefault="00D72B8C" w:rsidP="00237F9C">
      <w:pPr>
        <w:rPr>
          <w:rFonts w:ascii="Calibri" w:hAnsi="Calibri" w:cs="Calibri"/>
        </w:rPr>
      </w:pPr>
    </w:p>
    <w:p w14:paraId="2D051868" w14:textId="77777777" w:rsidR="00D72B8C" w:rsidRPr="0093656B" w:rsidRDefault="00D72B8C" w:rsidP="00237F9C">
      <w:pPr>
        <w:rPr>
          <w:rFonts w:ascii="Calibri" w:hAnsi="Calibri" w:cs="Calibri"/>
        </w:rPr>
      </w:pPr>
    </w:p>
    <w:p w14:paraId="2D609654" w14:textId="77777777" w:rsidR="00D72B8C" w:rsidRPr="0093656B" w:rsidRDefault="00D72B8C" w:rsidP="00237F9C">
      <w:pPr>
        <w:rPr>
          <w:rFonts w:ascii="Calibri" w:hAnsi="Calibri" w:cs="Calibri"/>
        </w:rPr>
      </w:pPr>
    </w:p>
    <w:p w14:paraId="10756E4C" w14:textId="77777777" w:rsidR="00D72B8C" w:rsidRPr="0093656B" w:rsidRDefault="00D72B8C" w:rsidP="00237F9C">
      <w:pPr>
        <w:rPr>
          <w:rFonts w:ascii="Calibri" w:hAnsi="Calibri" w:cs="Calibri"/>
        </w:rPr>
      </w:pPr>
    </w:p>
    <w:p w14:paraId="39B1B37D" w14:textId="77777777" w:rsidR="00D72B8C" w:rsidRPr="0093656B" w:rsidRDefault="00D72B8C" w:rsidP="00237F9C">
      <w:pPr>
        <w:rPr>
          <w:rFonts w:ascii="Calibri" w:hAnsi="Calibri" w:cs="Calibri"/>
        </w:rPr>
      </w:pPr>
    </w:p>
    <w:p w14:paraId="2F06E42F" w14:textId="77777777" w:rsidR="00D72B8C" w:rsidRPr="0093656B" w:rsidRDefault="00D72B8C" w:rsidP="00237F9C">
      <w:pPr>
        <w:rPr>
          <w:rFonts w:ascii="Calibri" w:hAnsi="Calibri" w:cs="Calibri"/>
        </w:rPr>
      </w:pPr>
    </w:p>
    <w:p w14:paraId="021050EE" w14:textId="77777777" w:rsidR="00D72B8C" w:rsidRPr="0093656B" w:rsidRDefault="00D72B8C" w:rsidP="00237F9C">
      <w:pPr>
        <w:rPr>
          <w:rFonts w:ascii="Calibri" w:hAnsi="Calibri" w:cs="Calibri"/>
        </w:rPr>
      </w:pPr>
    </w:p>
    <w:p w14:paraId="005BC54D" w14:textId="77777777" w:rsidR="00D72B8C" w:rsidRPr="0093656B" w:rsidRDefault="00D72B8C" w:rsidP="00237F9C">
      <w:pPr>
        <w:rPr>
          <w:rFonts w:ascii="Calibri" w:hAnsi="Calibri" w:cs="Calibri"/>
        </w:rPr>
      </w:pPr>
    </w:p>
    <w:p w14:paraId="692171AD" w14:textId="22C381DA" w:rsidR="00F35E65" w:rsidRPr="0093656B" w:rsidRDefault="00F35E65" w:rsidP="00237F9C">
      <w:pPr>
        <w:rPr>
          <w:rFonts w:ascii="Calibri" w:hAnsi="Calibri" w:cs="Calibri"/>
        </w:rPr>
      </w:pPr>
    </w:p>
    <w:p w14:paraId="745E31C3" w14:textId="77777777" w:rsidR="005D576F" w:rsidRPr="0093656B" w:rsidRDefault="005D576F" w:rsidP="00237F9C">
      <w:pPr>
        <w:rPr>
          <w:rFonts w:ascii="Calibri" w:hAnsi="Calibri" w:cs="Calibri"/>
        </w:rPr>
      </w:pPr>
    </w:p>
    <w:p w14:paraId="7D751247" w14:textId="77777777" w:rsidR="0075221A" w:rsidRPr="0093656B" w:rsidRDefault="0075221A" w:rsidP="00237F9C">
      <w:pPr>
        <w:rPr>
          <w:rFonts w:ascii="Calibri" w:hAnsi="Calibri" w:cs="Calibri"/>
        </w:rPr>
      </w:pPr>
    </w:p>
    <w:p w14:paraId="78CEE654" w14:textId="408C31BB" w:rsidR="00731129" w:rsidRPr="0093656B" w:rsidRDefault="00E4174B" w:rsidP="00237F9C">
      <w:pPr>
        <w:widowControl/>
        <w:autoSpaceDE/>
        <w:autoSpaceDN/>
        <w:spacing w:after="160"/>
        <w:rPr>
          <w:rFonts w:ascii="Calibri" w:hAnsi="Calibri" w:cs="Calibri"/>
        </w:rPr>
      </w:pPr>
      <w:r w:rsidRPr="0093656B">
        <w:rPr>
          <w:rFonts w:ascii="Calibri" w:hAnsi="Calibri" w:cs="Calibri"/>
        </w:rPr>
        <w:lastRenderedPageBreak/>
        <w:t>AC</w:t>
      </w:r>
      <w:r w:rsidR="00435692" w:rsidRPr="0093656B">
        <w:rPr>
          <w:rFonts w:ascii="Calibri" w:hAnsi="Calibri" w:cs="Calibri"/>
        </w:rPr>
        <w:t xml:space="preserve"> 1.4</w:t>
      </w:r>
    </w:p>
    <w:p w14:paraId="55B4EF8C" w14:textId="3329CD53" w:rsidR="003C7A83" w:rsidRPr="0093656B" w:rsidRDefault="00E232E0" w:rsidP="00237F9C">
      <w:pPr>
        <w:widowControl/>
        <w:autoSpaceDE/>
        <w:autoSpaceDN/>
        <w:spacing w:after="160"/>
        <w:ind w:firstLine="720"/>
        <w:rPr>
          <w:rFonts w:ascii="Calibri" w:hAnsi="Calibri" w:cs="Calibri"/>
        </w:rPr>
      </w:pPr>
      <w:r w:rsidRPr="0093656B">
        <w:rPr>
          <w:rFonts w:ascii="Calibri" w:hAnsi="Calibri" w:cs="Calibri"/>
        </w:rPr>
        <w:t xml:space="preserve">One process that can be used to ensure </w:t>
      </w:r>
      <w:r w:rsidR="00DC613B" w:rsidRPr="0093656B">
        <w:rPr>
          <w:rFonts w:ascii="Calibri" w:hAnsi="Calibri" w:cs="Calibri"/>
        </w:rPr>
        <w:t>effective</w:t>
      </w:r>
      <w:r w:rsidRPr="0093656B">
        <w:rPr>
          <w:rFonts w:ascii="Calibri" w:hAnsi="Calibri" w:cs="Calibri"/>
        </w:rPr>
        <w:t xml:space="preserve"> outcomes when it comes to decision making is </w:t>
      </w:r>
      <w:r w:rsidR="00DC613B" w:rsidRPr="0093656B">
        <w:rPr>
          <w:rFonts w:ascii="Calibri" w:hAnsi="Calibri" w:cs="Calibri"/>
        </w:rPr>
        <w:t>De Bono’s six thinking hats.</w:t>
      </w:r>
      <w:r w:rsidR="00AA4427" w:rsidRPr="0093656B">
        <w:rPr>
          <w:rFonts w:ascii="Calibri" w:hAnsi="Calibri" w:cs="Calibri"/>
        </w:rPr>
        <w:t xml:space="preserve"> This is a </w:t>
      </w:r>
      <w:r w:rsidR="000C1F92" w:rsidRPr="0093656B">
        <w:rPr>
          <w:rFonts w:ascii="Calibri" w:hAnsi="Calibri" w:cs="Calibri"/>
        </w:rPr>
        <w:t xml:space="preserve">technique that </w:t>
      </w:r>
      <w:r w:rsidR="00173BF0" w:rsidRPr="0093656B">
        <w:rPr>
          <w:rFonts w:ascii="Calibri" w:hAnsi="Calibri" w:cs="Calibri"/>
        </w:rPr>
        <w:t>embodies 6 different though</w:t>
      </w:r>
      <w:r w:rsidR="00493460" w:rsidRPr="0093656B">
        <w:rPr>
          <w:rFonts w:ascii="Calibri" w:hAnsi="Calibri" w:cs="Calibri"/>
        </w:rPr>
        <w:t>t</w:t>
      </w:r>
      <w:r w:rsidR="00173BF0" w:rsidRPr="0093656B">
        <w:rPr>
          <w:rFonts w:ascii="Calibri" w:hAnsi="Calibri" w:cs="Calibri"/>
        </w:rPr>
        <w:t xml:space="preserve"> processes</w:t>
      </w:r>
      <w:r w:rsidR="00653422" w:rsidRPr="0093656B">
        <w:rPr>
          <w:rFonts w:ascii="Calibri" w:hAnsi="Calibri" w:cs="Calibri"/>
        </w:rPr>
        <w:t xml:space="preserve"> to really consider </w:t>
      </w:r>
      <w:r w:rsidR="00B86FC4" w:rsidRPr="0093656B">
        <w:rPr>
          <w:rFonts w:ascii="Calibri" w:hAnsi="Calibri" w:cs="Calibri"/>
        </w:rPr>
        <w:t xml:space="preserve">a variety of </w:t>
      </w:r>
      <w:r w:rsidR="00F7014D" w:rsidRPr="0093656B">
        <w:rPr>
          <w:rFonts w:ascii="Calibri" w:hAnsi="Calibri" w:cs="Calibri"/>
        </w:rPr>
        <w:t>viewpoints</w:t>
      </w:r>
      <w:r w:rsidR="00C32829" w:rsidRPr="0093656B">
        <w:rPr>
          <w:rFonts w:ascii="Calibri" w:hAnsi="Calibri" w:cs="Calibri"/>
        </w:rPr>
        <w:t xml:space="preserve">. These include </w:t>
      </w:r>
      <w:r w:rsidR="003D120A" w:rsidRPr="0093656B">
        <w:rPr>
          <w:rFonts w:ascii="Calibri" w:hAnsi="Calibri" w:cs="Calibri"/>
        </w:rPr>
        <w:t xml:space="preserve">optimism, </w:t>
      </w:r>
      <w:r w:rsidR="00F2549C" w:rsidRPr="0093656B">
        <w:rPr>
          <w:rFonts w:ascii="Calibri" w:hAnsi="Calibri" w:cs="Calibri"/>
        </w:rPr>
        <w:t xml:space="preserve">cautiousness, emotional and </w:t>
      </w:r>
      <w:r w:rsidR="00980376" w:rsidRPr="0093656B">
        <w:rPr>
          <w:rFonts w:ascii="Calibri" w:hAnsi="Calibri" w:cs="Calibri"/>
        </w:rPr>
        <w:t>analytical to allow</w:t>
      </w:r>
      <w:r w:rsidR="007B0B2E" w:rsidRPr="0093656B">
        <w:rPr>
          <w:rFonts w:ascii="Calibri" w:hAnsi="Calibri" w:cs="Calibri"/>
        </w:rPr>
        <w:t xml:space="preserve"> decision making to be more </w:t>
      </w:r>
      <w:r w:rsidR="00DA7FE5" w:rsidRPr="0093656B">
        <w:rPr>
          <w:rFonts w:ascii="Calibri" w:hAnsi="Calibri" w:cs="Calibri"/>
        </w:rPr>
        <w:t>systematic, focused while being mindful of diversity</w:t>
      </w:r>
      <w:r w:rsidR="00DC613B" w:rsidRPr="0093656B">
        <w:rPr>
          <w:rFonts w:ascii="Calibri" w:hAnsi="Calibri" w:cs="Calibri"/>
        </w:rPr>
        <w:t xml:space="preserve"> </w:t>
      </w:r>
      <w:r w:rsidR="00E346C2" w:rsidRPr="0093656B">
        <w:rPr>
          <w:rFonts w:ascii="Calibri" w:hAnsi="Calibri" w:cs="Calibri"/>
        </w:rPr>
        <w:t>(Hails, 2023)</w:t>
      </w:r>
      <w:r w:rsidR="00DA7FE5" w:rsidRPr="0093656B">
        <w:rPr>
          <w:rFonts w:ascii="Calibri" w:hAnsi="Calibri" w:cs="Calibri"/>
        </w:rPr>
        <w:t>.</w:t>
      </w:r>
      <w:r w:rsidR="003F55FF" w:rsidRPr="0093656B">
        <w:rPr>
          <w:rFonts w:ascii="Calibri" w:hAnsi="Calibri" w:cs="Calibri"/>
        </w:rPr>
        <w:t xml:space="preserve"> The idea is that you </w:t>
      </w:r>
      <w:r w:rsidR="005701E6" w:rsidRPr="0093656B">
        <w:rPr>
          <w:rFonts w:ascii="Calibri" w:hAnsi="Calibri" w:cs="Calibri"/>
        </w:rPr>
        <w:t>wear</w:t>
      </w:r>
      <w:r w:rsidR="003F55FF" w:rsidRPr="0093656B">
        <w:rPr>
          <w:rFonts w:ascii="Calibri" w:hAnsi="Calibri" w:cs="Calibri"/>
        </w:rPr>
        <w:t xml:space="preserve"> each of the six </w:t>
      </w:r>
      <w:r w:rsidR="00C432F8" w:rsidRPr="0093656B">
        <w:rPr>
          <w:rFonts w:ascii="Calibri" w:hAnsi="Calibri" w:cs="Calibri"/>
        </w:rPr>
        <w:t>hats and think about the decision from that point of view to ensure that the final decision is thought through from all perspectives.</w:t>
      </w:r>
      <w:r w:rsidR="00DA7FE5" w:rsidRPr="0093656B">
        <w:rPr>
          <w:rFonts w:ascii="Calibri" w:hAnsi="Calibri" w:cs="Calibri"/>
        </w:rPr>
        <w:br/>
      </w:r>
      <w:r w:rsidR="00DA7FE5" w:rsidRPr="0093656B">
        <w:rPr>
          <w:rFonts w:ascii="Calibri" w:hAnsi="Calibri" w:cs="Calibri"/>
        </w:rPr>
        <w:tab/>
      </w:r>
      <w:r w:rsidR="001855D1" w:rsidRPr="0093656B">
        <w:rPr>
          <w:rFonts w:ascii="Calibri" w:hAnsi="Calibri" w:cs="Calibri"/>
        </w:rPr>
        <w:t>The white hat</w:t>
      </w:r>
      <w:r w:rsidR="007037AB" w:rsidRPr="0093656B">
        <w:rPr>
          <w:rFonts w:ascii="Calibri" w:hAnsi="Calibri" w:cs="Calibri"/>
        </w:rPr>
        <w:t xml:space="preserve"> focussed on facts,</w:t>
      </w:r>
      <w:r w:rsidR="00345C15" w:rsidRPr="0093656B">
        <w:rPr>
          <w:rFonts w:ascii="Calibri" w:hAnsi="Calibri" w:cs="Calibri"/>
        </w:rPr>
        <w:t xml:space="preserve"> purely looks at the information to hand</w:t>
      </w:r>
      <w:r w:rsidR="00CB1E0C" w:rsidRPr="0093656B">
        <w:rPr>
          <w:rFonts w:ascii="Calibri" w:hAnsi="Calibri" w:cs="Calibri"/>
        </w:rPr>
        <w:t xml:space="preserve"> and remains objective</w:t>
      </w:r>
      <w:r w:rsidR="00345C15" w:rsidRPr="0093656B">
        <w:rPr>
          <w:rFonts w:ascii="Calibri" w:hAnsi="Calibri" w:cs="Calibri"/>
        </w:rPr>
        <w:t xml:space="preserve">. This hat </w:t>
      </w:r>
      <w:r w:rsidR="00325DC6" w:rsidRPr="0093656B">
        <w:rPr>
          <w:rFonts w:ascii="Calibri" w:hAnsi="Calibri" w:cs="Calibri"/>
        </w:rPr>
        <w:t>will concentrate on what data is available to them</w:t>
      </w:r>
      <w:r w:rsidR="006F3633" w:rsidRPr="0093656B">
        <w:rPr>
          <w:rFonts w:ascii="Calibri" w:hAnsi="Calibri" w:cs="Calibri"/>
        </w:rPr>
        <w:t>.</w:t>
      </w:r>
      <w:r w:rsidR="00F32036" w:rsidRPr="0093656B">
        <w:rPr>
          <w:rFonts w:ascii="Calibri" w:hAnsi="Calibri" w:cs="Calibri"/>
        </w:rPr>
        <w:br/>
      </w:r>
      <w:r w:rsidR="00F32036" w:rsidRPr="0093656B">
        <w:rPr>
          <w:rFonts w:ascii="Calibri" w:hAnsi="Calibri" w:cs="Calibri"/>
        </w:rPr>
        <w:tab/>
      </w:r>
      <w:r w:rsidR="00FD21F1" w:rsidRPr="0093656B">
        <w:rPr>
          <w:rFonts w:ascii="Calibri" w:hAnsi="Calibri" w:cs="Calibri"/>
        </w:rPr>
        <w:t xml:space="preserve">The red hat considers thoughts and </w:t>
      </w:r>
      <w:proofErr w:type="gramStart"/>
      <w:r w:rsidR="00FD21F1" w:rsidRPr="0093656B">
        <w:rPr>
          <w:rFonts w:ascii="Calibri" w:hAnsi="Calibri" w:cs="Calibri"/>
        </w:rPr>
        <w:t>feelings,</w:t>
      </w:r>
      <w:proofErr w:type="gramEnd"/>
      <w:r w:rsidR="00FD21F1" w:rsidRPr="0093656B">
        <w:rPr>
          <w:rFonts w:ascii="Calibri" w:hAnsi="Calibri" w:cs="Calibri"/>
        </w:rPr>
        <w:t xml:space="preserve"> it is </w:t>
      </w:r>
      <w:r w:rsidR="00672ED0" w:rsidRPr="0093656B">
        <w:rPr>
          <w:rFonts w:ascii="Calibri" w:hAnsi="Calibri" w:cs="Calibri"/>
        </w:rPr>
        <w:t xml:space="preserve">goes more of a ‘gut feeling’ and allows for </w:t>
      </w:r>
      <w:r w:rsidR="00C62B5E" w:rsidRPr="0093656B">
        <w:rPr>
          <w:rFonts w:ascii="Calibri" w:hAnsi="Calibri" w:cs="Calibri"/>
        </w:rPr>
        <w:t xml:space="preserve">emotion and intuition to be felt without the need for justification. </w:t>
      </w:r>
      <w:r w:rsidR="00796057" w:rsidRPr="0093656B">
        <w:rPr>
          <w:rFonts w:ascii="Calibri" w:hAnsi="Calibri" w:cs="Calibri"/>
        </w:rPr>
        <w:br/>
      </w:r>
      <w:r w:rsidR="00796057" w:rsidRPr="0093656B">
        <w:rPr>
          <w:rFonts w:ascii="Calibri" w:hAnsi="Calibri" w:cs="Calibri"/>
        </w:rPr>
        <w:tab/>
      </w:r>
      <w:r w:rsidR="00624CF9" w:rsidRPr="0093656B">
        <w:rPr>
          <w:rFonts w:ascii="Calibri" w:hAnsi="Calibri" w:cs="Calibri"/>
        </w:rPr>
        <w:t>Next is the yellow hat</w:t>
      </w:r>
      <w:r w:rsidR="006462E1" w:rsidRPr="0093656B">
        <w:rPr>
          <w:rFonts w:ascii="Calibri" w:hAnsi="Calibri" w:cs="Calibri"/>
        </w:rPr>
        <w:t>, t</w:t>
      </w:r>
      <w:r w:rsidR="00624CF9" w:rsidRPr="0093656B">
        <w:rPr>
          <w:rFonts w:ascii="Calibri" w:hAnsi="Calibri" w:cs="Calibri"/>
        </w:rPr>
        <w:t>his hat embodies optimism</w:t>
      </w:r>
      <w:r w:rsidR="008A4BFC" w:rsidRPr="0093656B">
        <w:rPr>
          <w:rFonts w:ascii="Calibri" w:hAnsi="Calibri" w:cs="Calibri"/>
        </w:rPr>
        <w:t xml:space="preserve">. </w:t>
      </w:r>
      <w:r w:rsidR="007C4F8F" w:rsidRPr="0093656B">
        <w:rPr>
          <w:rFonts w:ascii="Calibri" w:hAnsi="Calibri" w:cs="Calibri"/>
        </w:rPr>
        <w:t>Th</w:t>
      </w:r>
      <w:r w:rsidR="00926E17" w:rsidRPr="0093656B">
        <w:rPr>
          <w:rFonts w:ascii="Calibri" w:hAnsi="Calibri" w:cs="Calibri"/>
        </w:rPr>
        <w:t>is</w:t>
      </w:r>
      <w:r w:rsidR="007C4F8F" w:rsidRPr="0093656B">
        <w:rPr>
          <w:rFonts w:ascii="Calibri" w:hAnsi="Calibri" w:cs="Calibri"/>
        </w:rPr>
        <w:t xml:space="preserve"> hat</w:t>
      </w:r>
      <w:r w:rsidR="00C4228B" w:rsidRPr="0093656B">
        <w:rPr>
          <w:rFonts w:ascii="Calibri" w:hAnsi="Calibri" w:cs="Calibri"/>
        </w:rPr>
        <w:t xml:space="preserve"> will highlight </w:t>
      </w:r>
      <w:r w:rsidR="00AF4AF3" w:rsidRPr="0093656B">
        <w:rPr>
          <w:rFonts w:ascii="Calibri" w:hAnsi="Calibri" w:cs="Calibri"/>
        </w:rPr>
        <w:t>advantages and</w:t>
      </w:r>
      <w:r w:rsidR="00C4228B" w:rsidRPr="0093656B">
        <w:rPr>
          <w:rFonts w:ascii="Calibri" w:hAnsi="Calibri" w:cs="Calibri"/>
        </w:rPr>
        <w:t xml:space="preserve"> likely gain</w:t>
      </w:r>
      <w:r w:rsidR="004836F2" w:rsidRPr="0093656B">
        <w:rPr>
          <w:rFonts w:ascii="Calibri" w:hAnsi="Calibri" w:cs="Calibri"/>
        </w:rPr>
        <w:t xml:space="preserve"> a</w:t>
      </w:r>
      <w:r w:rsidR="00147E11" w:rsidRPr="0093656B">
        <w:rPr>
          <w:rFonts w:ascii="Calibri" w:hAnsi="Calibri" w:cs="Calibri"/>
        </w:rPr>
        <w:t>nd</w:t>
      </w:r>
      <w:r w:rsidR="00C4228B" w:rsidRPr="0093656B">
        <w:rPr>
          <w:rFonts w:ascii="Calibri" w:hAnsi="Calibri" w:cs="Calibri"/>
        </w:rPr>
        <w:t xml:space="preserve"> </w:t>
      </w:r>
      <w:r w:rsidR="008C7306" w:rsidRPr="0093656B">
        <w:rPr>
          <w:rFonts w:ascii="Calibri" w:hAnsi="Calibri" w:cs="Calibri"/>
        </w:rPr>
        <w:t>is great for remaining positive</w:t>
      </w:r>
      <w:r w:rsidR="00C83C16" w:rsidRPr="0093656B">
        <w:rPr>
          <w:rFonts w:ascii="Calibri" w:hAnsi="Calibri" w:cs="Calibri"/>
        </w:rPr>
        <w:t xml:space="preserve"> and seeking opportunities.</w:t>
      </w:r>
      <w:r w:rsidR="00C83C16" w:rsidRPr="0093656B">
        <w:rPr>
          <w:rFonts w:ascii="Calibri" w:hAnsi="Calibri" w:cs="Calibri"/>
        </w:rPr>
        <w:br/>
      </w:r>
      <w:r w:rsidR="00C83C16" w:rsidRPr="0093656B">
        <w:rPr>
          <w:rFonts w:ascii="Calibri" w:hAnsi="Calibri" w:cs="Calibri"/>
        </w:rPr>
        <w:tab/>
      </w:r>
      <w:r w:rsidR="00D91926" w:rsidRPr="0093656B">
        <w:rPr>
          <w:rFonts w:ascii="Calibri" w:hAnsi="Calibri" w:cs="Calibri"/>
        </w:rPr>
        <w:t>The black hat</w:t>
      </w:r>
      <w:r w:rsidR="00B52538" w:rsidRPr="0093656B">
        <w:rPr>
          <w:rFonts w:ascii="Calibri" w:hAnsi="Calibri" w:cs="Calibri"/>
        </w:rPr>
        <w:t xml:space="preserve"> </w:t>
      </w:r>
      <w:r w:rsidR="007002D8" w:rsidRPr="0093656B">
        <w:rPr>
          <w:rFonts w:ascii="Calibri" w:hAnsi="Calibri" w:cs="Calibri"/>
        </w:rPr>
        <w:t>is</w:t>
      </w:r>
      <w:r w:rsidR="00B52538" w:rsidRPr="0093656B">
        <w:rPr>
          <w:rFonts w:ascii="Calibri" w:hAnsi="Calibri" w:cs="Calibri"/>
        </w:rPr>
        <w:t xml:space="preserve"> cautious, with critical judgement</w:t>
      </w:r>
      <w:r w:rsidR="00450183" w:rsidRPr="0093656B">
        <w:rPr>
          <w:rFonts w:ascii="Calibri" w:hAnsi="Calibri" w:cs="Calibri"/>
        </w:rPr>
        <w:t xml:space="preserve"> as it looks for risks</w:t>
      </w:r>
      <w:r w:rsidR="0061436D" w:rsidRPr="0093656B">
        <w:rPr>
          <w:rFonts w:ascii="Calibri" w:hAnsi="Calibri" w:cs="Calibri"/>
        </w:rPr>
        <w:t xml:space="preserve"> </w:t>
      </w:r>
      <w:r w:rsidR="009F6A82" w:rsidRPr="0093656B">
        <w:rPr>
          <w:rFonts w:ascii="Calibri" w:hAnsi="Calibri" w:cs="Calibri"/>
        </w:rPr>
        <w:t>and</w:t>
      </w:r>
      <w:r w:rsidR="002B1C62" w:rsidRPr="0093656B">
        <w:rPr>
          <w:rFonts w:ascii="Calibri" w:hAnsi="Calibri" w:cs="Calibri"/>
        </w:rPr>
        <w:t xml:space="preserve"> </w:t>
      </w:r>
      <w:r w:rsidR="00450183" w:rsidRPr="0093656B">
        <w:rPr>
          <w:rFonts w:ascii="Calibri" w:hAnsi="Calibri" w:cs="Calibri"/>
        </w:rPr>
        <w:t xml:space="preserve">weaknesses. The cautiousness will naturally </w:t>
      </w:r>
      <w:r w:rsidR="0096121D" w:rsidRPr="0093656B">
        <w:rPr>
          <w:rFonts w:ascii="Calibri" w:hAnsi="Calibri" w:cs="Calibri"/>
        </w:rPr>
        <w:t xml:space="preserve">identify barriers and potential failures before they arise. </w:t>
      </w:r>
      <w:r w:rsidR="00E36C7E" w:rsidRPr="0093656B">
        <w:rPr>
          <w:rFonts w:ascii="Calibri" w:hAnsi="Calibri" w:cs="Calibri"/>
        </w:rPr>
        <w:br/>
      </w:r>
      <w:r w:rsidR="00E36C7E" w:rsidRPr="0093656B">
        <w:rPr>
          <w:rFonts w:ascii="Calibri" w:hAnsi="Calibri" w:cs="Calibri"/>
        </w:rPr>
        <w:tab/>
        <w:t xml:space="preserve">The green hat </w:t>
      </w:r>
      <w:r w:rsidR="001A4512" w:rsidRPr="0093656B">
        <w:rPr>
          <w:rFonts w:ascii="Calibri" w:hAnsi="Calibri" w:cs="Calibri"/>
        </w:rPr>
        <w:t>embodies</w:t>
      </w:r>
      <w:r w:rsidR="00CF5D6C" w:rsidRPr="0093656B">
        <w:rPr>
          <w:rFonts w:ascii="Calibri" w:hAnsi="Calibri" w:cs="Calibri"/>
        </w:rPr>
        <w:t xml:space="preserve"> creativity</w:t>
      </w:r>
      <w:r w:rsidR="007002D8" w:rsidRPr="0093656B">
        <w:rPr>
          <w:rFonts w:ascii="Calibri" w:hAnsi="Calibri" w:cs="Calibri"/>
        </w:rPr>
        <w:t xml:space="preserve"> and</w:t>
      </w:r>
      <w:r w:rsidR="00CF5D6C" w:rsidRPr="0093656B">
        <w:rPr>
          <w:rFonts w:ascii="Calibri" w:hAnsi="Calibri" w:cs="Calibri"/>
        </w:rPr>
        <w:t xml:space="preserve"> innovation</w:t>
      </w:r>
      <w:r w:rsidR="00C2740E" w:rsidRPr="0093656B">
        <w:rPr>
          <w:rFonts w:ascii="Calibri" w:hAnsi="Calibri" w:cs="Calibri"/>
        </w:rPr>
        <w:t xml:space="preserve">. This hat </w:t>
      </w:r>
      <w:r w:rsidR="0049483A" w:rsidRPr="0093656B">
        <w:rPr>
          <w:rFonts w:ascii="Calibri" w:hAnsi="Calibri" w:cs="Calibri"/>
        </w:rPr>
        <w:t>is</w:t>
      </w:r>
      <w:r w:rsidR="00512498" w:rsidRPr="0093656B">
        <w:rPr>
          <w:rFonts w:ascii="Calibri" w:hAnsi="Calibri" w:cs="Calibri"/>
        </w:rPr>
        <w:t xml:space="preserve"> great for brainstorming</w:t>
      </w:r>
      <w:r w:rsidR="003B3870" w:rsidRPr="0093656B">
        <w:rPr>
          <w:rFonts w:ascii="Calibri" w:hAnsi="Calibri" w:cs="Calibri"/>
        </w:rPr>
        <w:t xml:space="preserve">, </w:t>
      </w:r>
      <w:r w:rsidR="00BC7CAC" w:rsidRPr="0093656B">
        <w:rPr>
          <w:rFonts w:ascii="Calibri" w:hAnsi="Calibri" w:cs="Calibri"/>
        </w:rPr>
        <w:t>generating new perspectives</w:t>
      </w:r>
      <w:r w:rsidR="00367286" w:rsidRPr="0093656B">
        <w:rPr>
          <w:rFonts w:ascii="Calibri" w:hAnsi="Calibri" w:cs="Calibri"/>
        </w:rPr>
        <w:t xml:space="preserve"> and fostering change.</w:t>
      </w:r>
      <w:r w:rsidR="00367286" w:rsidRPr="0093656B">
        <w:rPr>
          <w:rFonts w:ascii="Calibri" w:hAnsi="Calibri" w:cs="Calibri"/>
        </w:rPr>
        <w:br/>
      </w:r>
      <w:r w:rsidR="00367286" w:rsidRPr="0093656B">
        <w:rPr>
          <w:rFonts w:ascii="Calibri" w:hAnsi="Calibri" w:cs="Calibri"/>
        </w:rPr>
        <w:tab/>
      </w:r>
      <w:r w:rsidR="001E411A" w:rsidRPr="0093656B">
        <w:rPr>
          <w:rFonts w:ascii="Calibri" w:hAnsi="Calibri" w:cs="Calibri"/>
        </w:rPr>
        <w:t>Lastly</w:t>
      </w:r>
      <w:r w:rsidR="00774502" w:rsidRPr="0093656B">
        <w:rPr>
          <w:rFonts w:ascii="Calibri" w:hAnsi="Calibri" w:cs="Calibri"/>
        </w:rPr>
        <w:t>, the blue hat</w:t>
      </w:r>
      <w:r w:rsidR="00A544D4" w:rsidRPr="0093656B">
        <w:rPr>
          <w:rFonts w:ascii="Calibri" w:hAnsi="Calibri" w:cs="Calibri"/>
        </w:rPr>
        <w:t xml:space="preserve"> acts as a control and </w:t>
      </w:r>
      <w:r w:rsidR="00704D68" w:rsidRPr="0093656B">
        <w:rPr>
          <w:rFonts w:ascii="Calibri" w:hAnsi="Calibri" w:cs="Calibri"/>
        </w:rPr>
        <w:t>looks at the process</w:t>
      </w:r>
      <w:r w:rsidR="000C4671" w:rsidRPr="0093656B">
        <w:rPr>
          <w:rFonts w:ascii="Calibri" w:hAnsi="Calibri" w:cs="Calibri"/>
        </w:rPr>
        <w:t xml:space="preserve"> of decision making. This point of view will ensure objectives are met and guidelines followed</w:t>
      </w:r>
      <w:r w:rsidR="00163992" w:rsidRPr="0093656B">
        <w:rPr>
          <w:rFonts w:ascii="Calibri" w:hAnsi="Calibri" w:cs="Calibri"/>
        </w:rPr>
        <w:t xml:space="preserve"> as well as co-ordinating </w:t>
      </w:r>
      <w:r w:rsidR="00407998" w:rsidRPr="0093656B">
        <w:rPr>
          <w:rFonts w:ascii="Calibri" w:hAnsi="Calibri" w:cs="Calibri"/>
        </w:rPr>
        <w:t>an evaluation and next steps.</w:t>
      </w:r>
      <w:r w:rsidR="00C461C2" w:rsidRPr="0093656B">
        <w:rPr>
          <w:rFonts w:ascii="Calibri" w:hAnsi="Calibri" w:cs="Calibri"/>
        </w:rPr>
        <w:br/>
      </w:r>
      <w:r w:rsidR="00C461C2" w:rsidRPr="0093656B">
        <w:rPr>
          <w:rFonts w:ascii="Calibri" w:hAnsi="Calibri" w:cs="Calibri"/>
        </w:rPr>
        <w:tab/>
      </w:r>
      <w:r w:rsidR="00C461C2" w:rsidRPr="0093656B">
        <w:rPr>
          <w:rFonts w:ascii="Calibri" w:hAnsi="Calibri" w:cs="Calibri"/>
        </w:rPr>
        <w:t xml:space="preserve">‘Edward De Bono himself said, “The main difficulty of thinking is confusion,” and his hats aim to clear that confusion.’ (Hails, 2023). </w:t>
      </w:r>
      <w:r w:rsidR="00C461C2" w:rsidRPr="0093656B">
        <w:rPr>
          <w:rFonts w:ascii="Calibri" w:hAnsi="Calibri" w:cs="Calibri"/>
        </w:rPr>
        <w:br/>
      </w:r>
      <w:r w:rsidR="00C461C2" w:rsidRPr="0093656B">
        <w:rPr>
          <w:rFonts w:ascii="Calibri" w:hAnsi="Calibri" w:cs="Calibri"/>
        </w:rPr>
        <w:tab/>
      </w:r>
      <w:r w:rsidR="00C461C2" w:rsidRPr="0093656B">
        <w:rPr>
          <w:rFonts w:ascii="Calibri" w:hAnsi="Calibri" w:cs="Calibri"/>
        </w:rPr>
        <w:t>An example of how this can be applied within HR is when you’re considering a flexible working request for an individual to work from home. The white hat would look at the data and information provided, the red hat would view the workers thoughts and feelings to being able to work from home, the yellow hat would see the benefits this would bring such as work life balance, the black hat would consider the downsides such as reduced fluidity between colleagues for example, the green hat would consider any alternatives that could be an option and the blue hat would work through the flexible working process and decision making process.</w:t>
      </w:r>
      <w:r w:rsidR="00F64574" w:rsidRPr="0093656B">
        <w:rPr>
          <w:rFonts w:ascii="Calibri" w:hAnsi="Calibri" w:cs="Calibri"/>
        </w:rPr>
        <w:br/>
      </w:r>
      <w:r w:rsidR="00E51E2F" w:rsidRPr="0093656B">
        <w:rPr>
          <w:rFonts w:ascii="Calibri" w:hAnsi="Calibri" w:cs="Calibri"/>
        </w:rPr>
        <w:tab/>
      </w:r>
      <w:r w:rsidR="00E51E2F" w:rsidRPr="0093656B">
        <w:rPr>
          <w:rFonts w:ascii="Calibri" w:hAnsi="Calibri" w:cs="Calibri"/>
        </w:rPr>
        <w:t xml:space="preserve">Another </w:t>
      </w:r>
      <w:r w:rsidR="006E3A0A" w:rsidRPr="0093656B">
        <w:rPr>
          <w:rFonts w:ascii="Calibri" w:hAnsi="Calibri" w:cs="Calibri"/>
        </w:rPr>
        <w:t>decision-making</w:t>
      </w:r>
      <w:r w:rsidR="00E51E2F" w:rsidRPr="0093656B">
        <w:rPr>
          <w:rFonts w:ascii="Calibri" w:hAnsi="Calibri" w:cs="Calibri"/>
        </w:rPr>
        <w:t xml:space="preserve"> tool is the Kepner</w:t>
      </w:r>
      <w:r w:rsidR="00783CF3" w:rsidRPr="0093656B">
        <w:rPr>
          <w:rFonts w:ascii="Calibri" w:hAnsi="Calibri" w:cs="Calibri"/>
        </w:rPr>
        <w:t xml:space="preserve"> and </w:t>
      </w:r>
      <w:r w:rsidR="00E51E2F" w:rsidRPr="0093656B">
        <w:rPr>
          <w:rFonts w:ascii="Calibri" w:hAnsi="Calibri" w:cs="Calibri"/>
        </w:rPr>
        <w:t xml:space="preserve">Tregoe model. This is a </w:t>
      </w:r>
      <w:r w:rsidR="006E3A0A" w:rsidRPr="0093656B">
        <w:rPr>
          <w:rFonts w:ascii="Calibri" w:hAnsi="Calibri" w:cs="Calibri"/>
        </w:rPr>
        <w:t>problem-solving</w:t>
      </w:r>
      <w:r w:rsidR="00E51E2F" w:rsidRPr="0093656B">
        <w:rPr>
          <w:rFonts w:ascii="Calibri" w:hAnsi="Calibri" w:cs="Calibri"/>
        </w:rPr>
        <w:t xml:space="preserve"> framework that was developed in the 1950’s and 1960’s to make logical decisions based on evidence rather than quick decisions based on assumptions, intuition or bias.</w:t>
      </w:r>
      <w:r w:rsidR="000B65B5" w:rsidRPr="0093656B">
        <w:rPr>
          <w:rFonts w:ascii="Calibri" w:hAnsi="Calibri" w:cs="Calibri"/>
        </w:rPr>
        <w:t xml:space="preserve"> This model works by</w:t>
      </w:r>
      <w:r w:rsidR="00CC7B8A" w:rsidRPr="0093656B">
        <w:rPr>
          <w:rFonts w:ascii="Calibri" w:hAnsi="Calibri" w:cs="Calibri"/>
        </w:rPr>
        <w:t xml:space="preserve"> </w:t>
      </w:r>
      <w:r w:rsidR="009E181B" w:rsidRPr="0093656B">
        <w:rPr>
          <w:rFonts w:ascii="Calibri" w:hAnsi="Calibri" w:cs="Calibri"/>
        </w:rPr>
        <w:t xml:space="preserve">firstly </w:t>
      </w:r>
      <w:r w:rsidR="00CC7B8A" w:rsidRPr="0093656B">
        <w:rPr>
          <w:rFonts w:ascii="Calibri" w:hAnsi="Calibri" w:cs="Calibri"/>
        </w:rPr>
        <w:t>identifying the problem and deciding what needs attention first</w:t>
      </w:r>
      <w:r w:rsidR="00BF4C50" w:rsidRPr="0093656B">
        <w:rPr>
          <w:rFonts w:ascii="Calibri" w:hAnsi="Calibri" w:cs="Calibri"/>
        </w:rPr>
        <w:t>. T</w:t>
      </w:r>
      <w:r w:rsidR="009E181B" w:rsidRPr="0093656B">
        <w:rPr>
          <w:rFonts w:ascii="Calibri" w:hAnsi="Calibri" w:cs="Calibri"/>
        </w:rPr>
        <w:t>hen</w:t>
      </w:r>
      <w:r w:rsidR="00BF4C50" w:rsidRPr="0093656B">
        <w:rPr>
          <w:rFonts w:ascii="Calibri" w:hAnsi="Calibri" w:cs="Calibri"/>
        </w:rPr>
        <w:t xml:space="preserve"> it</w:t>
      </w:r>
      <w:r w:rsidR="009E181B" w:rsidRPr="0093656B">
        <w:rPr>
          <w:rFonts w:ascii="Calibri" w:hAnsi="Calibri" w:cs="Calibri"/>
        </w:rPr>
        <w:t xml:space="preserve"> look</w:t>
      </w:r>
      <w:r w:rsidR="00BF4C50" w:rsidRPr="0093656B">
        <w:rPr>
          <w:rFonts w:ascii="Calibri" w:hAnsi="Calibri" w:cs="Calibri"/>
        </w:rPr>
        <w:t>s</w:t>
      </w:r>
      <w:r w:rsidR="009E181B" w:rsidRPr="0093656B">
        <w:rPr>
          <w:rFonts w:ascii="Calibri" w:hAnsi="Calibri" w:cs="Calibri"/>
        </w:rPr>
        <w:t xml:space="preserve"> for the root cause the of the problem</w:t>
      </w:r>
      <w:r w:rsidR="00E14013" w:rsidRPr="0093656B">
        <w:rPr>
          <w:rFonts w:ascii="Calibri" w:hAnsi="Calibri" w:cs="Calibri"/>
        </w:rPr>
        <w:t>, getting the facts together and seeing what has changed</w:t>
      </w:r>
      <w:r w:rsidR="00405983" w:rsidRPr="0093656B">
        <w:rPr>
          <w:rFonts w:ascii="Calibri" w:hAnsi="Calibri" w:cs="Calibri"/>
        </w:rPr>
        <w:t>. T</w:t>
      </w:r>
      <w:r w:rsidR="00100361" w:rsidRPr="0093656B">
        <w:rPr>
          <w:rFonts w:ascii="Calibri" w:hAnsi="Calibri" w:cs="Calibri"/>
        </w:rPr>
        <w:t>he</w:t>
      </w:r>
      <w:r w:rsidR="00405983" w:rsidRPr="0093656B">
        <w:rPr>
          <w:rFonts w:ascii="Calibri" w:hAnsi="Calibri" w:cs="Calibri"/>
        </w:rPr>
        <w:t>n</w:t>
      </w:r>
      <w:r w:rsidR="00100361" w:rsidRPr="0093656B">
        <w:rPr>
          <w:rFonts w:ascii="Calibri" w:hAnsi="Calibri" w:cs="Calibri"/>
        </w:rPr>
        <w:t xml:space="preserve"> a decision analysis</w:t>
      </w:r>
      <w:r w:rsidR="00EA5EC1" w:rsidRPr="0093656B">
        <w:rPr>
          <w:rFonts w:ascii="Calibri" w:hAnsi="Calibri" w:cs="Calibri"/>
        </w:rPr>
        <w:t xml:space="preserve">, this involves </w:t>
      </w:r>
      <w:r w:rsidR="00A06B12" w:rsidRPr="0093656B">
        <w:rPr>
          <w:rFonts w:ascii="Calibri" w:hAnsi="Calibri" w:cs="Calibri"/>
        </w:rPr>
        <w:t>assessing all the options in front of you and selecting the most appropriate solution</w:t>
      </w:r>
      <w:r w:rsidR="00405983" w:rsidRPr="0093656B">
        <w:rPr>
          <w:rFonts w:ascii="Calibri" w:hAnsi="Calibri" w:cs="Calibri"/>
        </w:rPr>
        <w:t xml:space="preserve"> for the situation. Then f</w:t>
      </w:r>
      <w:r w:rsidR="00A06B12" w:rsidRPr="0093656B">
        <w:rPr>
          <w:rFonts w:ascii="Calibri" w:hAnsi="Calibri" w:cs="Calibri"/>
        </w:rPr>
        <w:t>inally,</w:t>
      </w:r>
      <w:r w:rsidR="004E5292" w:rsidRPr="0093656B">
        <w:rPr>
          <w:rFonts w:ascii="Calibri" w:hAnsi="Calibri" w:cs="Calibri"/>
        </w:rPr>
        <w:t xml:space="preserve"> </w:t>
      </w:r>
      <w:r w:rsidR="00BF4C50" w:rsidRPr="0093656B">
        <w:rPr>
          <w:rFonts w:ascii="Calibri" w:hAnsi="Calibri" w:cs="Calibri"/>
        </w:rPr>
        <w:t>recognising any potential problems that may arise</w:t>
      </w:r>
      <w:r w:rsidR="00405983" w:rsidRPr="0093656B">
        <w:rPr>
          <w:rFonts w:ascii="Calibri" w:hAnsi="Calibri" w:cs="Calibri"/>
        </w:rPr>
        <w:t xml:space="preserve">, </w:t>
      </w:r>
      <w:r w:rsidR="006E3A0A" w:rsidRPr="0093656B">
        <w:rPr>
          <w:rFonts w:ascii="Calibri" w:hAnsi="Calibri" w:cs="Calibri"/>
        </w:rPr>
        <w:t>and having contingency plans in place should they happen.</w:t>
      </w:r>
      <w:r w:rsidR="00FC768D" w:rsidRPr="0093656B">
        <w:rPr>
          <w:rFonts w:ascii="Calibri" w:hAnsi="Calibri" w:cs="Calibri"/>
        </w:rPr>
        <w:br/>
      </w:r>
      <w:r w:rsidR="00FC768D" w:rsidRPr="0093656B">
        <w:rPr>
          <w:rFonts w:ascii="Calibri" w:hAnsi="Calibri" w:cs="Calibri"/>
        </w:rPr>
        <w:tab/>
      </w:r>
      <w:r w:rsidR="00041DA7" w:rsidRPr="0093656B">
        <w:rPr>
          <w:rFonts w:ascii="Calibri" w:hAnsi="Calibri" w:cs="Calibri"/>
        </w:rPr>
        <w:t>On key strength for</w:t>
      </w:r>
      <w:r w:rsidR="00783CF3" w:rsidRPr="0093656B">
        <w:rPr>
          <w:rFonts w:ascii="Calibri" w:hAnsi="Calibri" w:cs="Calibri"/>
        </w:rPr>
        <w:t xml:space="preserve"> Kepner and Tregoe’s decision making model</w:t>
      </w:r>
      <w:r w:rsidR="00041DA7" w:rsidRPr="0093656B">
        <w:rPr>
          <w:rFonts w:ascii="Calibri" w:hAnsi="Calibri" w:cs="Calibri"/>
        </w:rPr>
        <w:t xml:space="preserve"> is that it allows individuals or organisations to make decisions</w:t>
      </w:r>
      <w:r w:rsidR="00B52015" w:rsidRPr="0093656B">
        <w:rPr>
          <w:rFonts w:ascii="Calibri" w:hAnsi="Calibri" w:cs="Calibri"/>
        </w:rPr>
        <w:t xml:space="preserve"> with an </w:t>
      </w:r>
      <w:r w:rsidR="00D846EC" w:rsidRPr="0093656B">
        <w:rPr>
          <w:rFonts w:ascii="Calibri" w:hAnsi="Calibri" w:cs="Calibri"/>
        </w:rPr>
        <w:t>evidence-based</w:t>
      </w:r>
      <w:r w:rsidR="00B52015" w:rsidRPr="0093656B">
        <w:rPr>
          <w:rFonts w:ascii="Calibri" w:hAnsi="Calibri" w:cs="Calibri"/>
        </w:rPr>
        <w:t xml:space="preserve"> approach without bias or assumptions.</w:t>
      </w:r>
      <w:r w:rsidR="001A2B17" w:rsidRPr="0093656B">
        <w:rPr>
          <w:rFonts w:ascii="Calibri" w:hAnsi="Calibri" w:cs="Calibri"/>
        </w:rPr>
        <w:t xml:space="preserve"> This model looks at the potential for </w:t>
      </w:r>
      <w:r w:rsidR="00921E5E" w:rsidRPr="0093656B">
        <w:rPr>
          <w:rFonts w:ascii="Calibri" w:hAnsi="Calibri" w:cs="Calibri"/>
        </w:rPr>
        <w:t xml:space="preserve">problems and consequences </w:t>
      </w:r>
      <w:r w:rsidR="00783CF3" w:rsidRPr="0093656B">
        <w:rPr>
          <w:rFonts w:ascii="Calibri" w:hAnsi="Calibri" w:cs="Calibri"/>
        </w:rPr>
        <w:t xml:space="preserve">before a final decision is made </w:t>
      </w:r>
      <w:r w:rsidR="00411303" w:rsidRPr="0093656B">
        <w:rPr>
          <w:rFonts w:ascii="Calibri" w:hAnsi="Calibri" w:cs="Calibri"/>
        </w:rPr>
        <w:t xml:space="preserve">through a risk assessment. </w:t>
      </w:r>
      <w:r w:rsidR="00F12EC2" w:rsidRPr="0093656B">
        <w:rPr>
          <w:rFonts w:ascii="Calibri" w:hAnsi="Calibri" w:cs="Calibri"/>
        </w:rPr>
        <w:t xml:space="preserve">A weakness to this is that it can be timely to complete in this </w:t>
      </w:r>
      <w:r w:rsidR="00D846EC" w:rsidRPr="0093656B">
        <w:rPr>
          <w:rFonts w:ascii="Calibri" w:hAnsi="Calibri" w:cs="Calibri"/>
        </w:rPr>
        <w:t>manner and</w:t>
      </w:r>
      <w:r w:rsidR="00F12EC2" w:rsidRPr="0093656B">
        <w:rPr>
          <w:rFonts w:ascii="Calibri" w:hAnsi="Calibri" w:cs="Calibri"/>
        </w:rPr>
        <w:t xml:space="preserve"> can be difficult to use when decisions need to be made quickly within a HR setting</w:t>
      </w:r>
      <w:r w:rsidR="003C7A83" w:rsidRPr="0093656B">
        <w:rPr>
          <w:rFonts w:ascii="Calibri" w:hAnsi="Calibri" w:cs="Calibri"/>
        </w:rPr>
        <w:t xml:space="preserve"> </w:t>
      </w:r>
      <w:r w:rsidR="003C7A83" w:rsidRPr="0093656B">
        <w:rPr>
          <w:rFonts w:ascii="Calibri" w:hAnsi="Calibri" w:cs="Calibri"/>
        </w:rPr>
        <w:t>(Kepner-Tregoe, 2025)</w:t>
      </w:r>
      <w:r w:rsidR="003C7A83" w:rsidRPr="0093656B">
        <w:rPr>
          <w:rFonts w:ascii="Calibri" w:hAnsi="Calibri" w:cs="Calibri"/>
        </w:rPr>
        <w:t>.</w:t>
      </w:r>
      <w:r w:rsidR="00B47E45" w:rsidRPr="0093656B">
        <w:rPr>
          <w:rFonts w:ascii="Calibri" w:hAnsi="Calibri" w:cs="Calibri"/>
        </w:rPr>
        <w:br/>
      </w:r>
      <w:r w:rsidR="00B47E45" w:rsidRPr="0093656B">
        <w:rPr>
          <w:rFonts w:ascii="Calibri" w:hAnsi="Calibri" w:cs="Calibri"/>
        </w:rPr>
        <w:tab/>
        <w:t xml:space="preserve">An example of how this can be used within a workplace </w:t>
      </w:r>
      <w:proofErr w:type="gramStart"/>
      <w:r w:rsidR="00B47E45" w:rsidRPr="0093656B">
        <w:rPr>
          <w:rFonts w:ascii="Calibri" w:hAnsi="Calibri" w:cs="Calibri"/>
        </w:rPr>
        <w:t xml:space="preserve">is </w:t>
      </w:r>
      <w:r w:rsidR="00D846EC" w:rsidRPr="0093656B">
        <w:rPr>
          <w:rFonts w:ascii="Calibri" w:hAnsi="Calibri" w:cs="Calibri"/>
        </w:rPr>
        <w:t>could be</w:t>
      </w:r>
      <w:proofErr w:type="gramEnd"/>
      <w:r w:rsidR="001D2701" w:rsidRPr="0093656B">
        <w:rPr>
          <w:rFonts w:ascii="Calibri" w:hAnsi="Calibri" w:cs="Calibri"/>
        </w:rPr>
        <w:t xml:space="preserve"> turnover of staff. If this began to spike, then you could </w:t>
      </w:r>
      <w:r w:rsidR="00061E43" w:rsidRPr="0093656B">
        <w:rPr>
          <w:rFonts w:ascii="Calibri" w:hAnsi="Calibri" w:cs="Calibri"/>
        </w:rPr>
        <w:t xml:space="preserve">use data and evidence you have such as exit interviews and staff pulse surveys to identify the root cause, </w:t>
      </w:r>
      <w:r w:rsidR="00AD60D9" w:rsidRPr="0093656B">
        <w:rPr>
          <w:rFonts w:ascii="Calibri" w:hAnsi="Calibri" w:cs="Calibri"/>
        </w:rPr>
        <w:t xml:space="preserve">for example limited career pathways. </w:t>
      </w:r>
      <w:r w:rsidR="00EB0D54" w:rsidRPr="0093656B">
        <w:rPr>
          <w:rFonts w:ascii="Calibri" w:hAnsi="Calibri" w:cs="Calibri"/>
        </w:rPr>
        <w:t xml:space="preserve">You could then consider </w:t>
      </w:r>
      <w:r w:rsidR="004E2AC8" w:rsidRPr="0093656B">
        <w:rPr>
          <w:rFonts w:ascii="Calibri" w:hAnsi="Calibri" w:cs="Calibri"/>
        </w:rPr>
        <w:t>solutions that could have impact on this, such as training opportunities for staff to develop them, while considering cost</w:t>
      </w:r>
      <w:r w:rsidR="003B2B60" w:rsidRPr="0093656B">
        <w:rPr>
          <w:rFonts w:ascii="Calibri" w:hAnsi="Calibri" w:cs="Calibri"/>
        </w:rPr>
        <w:t xml:space="preserve"> and then decide whether this would be worth implementing. By making HR decisions this way, you’re able to ensure there is an </w:t>
      </w:r>
      <w:r w:rsidR="00D846EC" w:rsidRPr="0093656B">
        <w:rPr>
          <w:rFonts w:ascii="Calibri" w:hAnsi="Calibri" w:cs="Calibri"/>
        </w:rPr>
        <w:t>evidence-based</w:t>
      </w:r>
      <w:r w:rsidR="003B2B60" w:rsidRPr="0093656B">
        <w:rPr>
          <w:rFonts w:ascii="Calibri" w:hAnsi="Calibri" w:cs="Calibri"/>
        </w:rPr>
        <w:t xml:space="preserve"> approach</w:t>
      </w:r>
      <w:r w:rsidR="00B23039" w:rsidRPr="0093656B">
        <w:rPr>
          <w:rFonts w:ascii="Calibri" w:hAnsi="Calibri" w:cs="Calibri"/>
        </w:rPr>
        <w:t>, and decisions are made objectively.</w:t>
      </w:r>
    </w:p>
    <w:p w14:paraId="0F1FFDD5" w14:textId="77777777" w:rsidR="0075221A" w:rsidRPr="0093656B" w:rsidRDefault="007D0CFF" w:rsidP="00237F9C">
      <w:pPr>
        <w:widowControl/>
        <w:autoSpaceDE/>
        <w:autoSpaceDN/>
        <w:spacing w:after="160"/>
        <w:rPr>
          <w:rFonts w:ascii="Calibri" w:hAnsi="Calibri" w:cs="Calibri"/>
        </w:rPr>
      </w:pPr>
      <w:r w:rsidRPr="0093656B">
        <w:rPr>
          <w:rFonts w:ascii="Calibri" w:hAnsi="Calibri" w:cs="Calibri"/>
        </w:rPr>
        <w:lastRenderedPageBreak/>
        <w:t>AC 1.5</w:t>
      </w:r>
    </w:p>
    <w:p w14:paraId="4A00773C" w14:textId="6CED9072" w:rsidR="00FC7B6D" w:rsidRPr="0093656B" w:rsidRDefault="007608F0" w:rsidP="00237F9C">
      <w:pPr>
        <w:widowControl/>
        <w:autoSpaceDE/>
        <w:autoSpaceDN/>
        <w:spacing w:after="160"/>
        <w:ind w:firstLine="720"/>
        <w:rPr>
          <w:rFonts w:ascii="Calibri" w:hAnsi="Calibri" w:cs="Calibri"/>
        </w:rPr>
      </w:pPr>
      <w:r w:rsidRPr="0093656B">
        <w:rPr>
          <w:rFonts w:ascii="Calibri" w:hAnsi="Calibri" w:cs="Calibri"/>
        </w:rPr>
        <w:t xml:space="preserve">It’s important that </w:t>
      </w:r>
      <w:r w:rsidR="0072036A" w:rsidRPr="0093656B">
        <w:rPr>
          <w:rFonts w:ascii="Calibri" w:hAnsi="Calibri" w:cs="Calibri"/>
        </w:rPr>
        <w:t>organisations</w:t>
      </w:r>
      <w:r w:rsidRPr="0093656B">
        <w:rPr>
          <w:rFonts w:ascii="Calibri" w:hAnsi="Calibri" w:cs="Calibri"/>
        </w:rPr>
        <w:t xml:space="preserve"> demonstrate ethical practice</w:t>
      </w:r>
      <w:r w:rsidR="003B59A0" w:rsidRPr="0093656B">
        <w:rPr>
          <w:rFonts w:ascii="Calibri" w:hAnsi="Calibri" w:cs="Calibri"/>
        </w:rPr>
        <w:t xml:space="preserve"> as this can have a direct impact on their reputation</w:t>
      </w:r>
      <w:r w:rsidR="00941937" w:rsidRPr="0093656B">
        <w:rPr>
          <w:rFonts w:ascii="Calibri" w:hAnsi="Calibri" w:cs="Calibri"/>
        </w:rPr>
        <w:t>. This is because</w:t>
      </w:r>
      <w:r w:rsidR="0072036A" w:rsidRPr="0093656B">
        <w:rPr>
          <w:rFonts w:ascii="Calibri" w:hAnsi="Calibri" w:cs="Calibri"/>
        </w:rPr>
        <w:t xml:space="preserve"> it involves all areas of a business, from </w:t>
      </w:r>
      <w:r w:rsidR="00885F4A" w:rsidRPr="0093656B">
        <w:rPr>
          <w:rFonts w:ascii="Calibri" w:hAnsi="Calibri" w:cs="Calibri"/>
        </w:rPr>
        <w:t>the delivery of services</w:t>
      </w:r>
      <w:r w:rsidR="00A941BC" w:rsidRPr="0093656B">
        <w:rPr>
          <w:rFonts w:ascii="Calibri" w:hAnsi="Calibri" w:cs="Calibri"/>
        </w:rPr>
        <w:t xml:space="preserve"> to </w:t>
      </w:r>
      <w:r w:rsidR="00885F4A" w:rsidRPr="0093656B">
        <w:rPr>
          <w:rFonts w:ascii="Calibri" w:hAnsi="Calibri" w:cs="Calibri"/>
        </w:rPr>
        <w:t>the relationship with staff and stakeholders</w:t>
      </w:r>
      <w:r w:rsidR="008A1781" w:rsidRPr="0093656B">
        <w:rPr>
          <w:rFonts w:ascii="Calibri" w:hAnsi="Calibri" w:cs="Calibri"/>
        </w:rPr>
        <w:t xml:space="preserve"> and how responsibility and accountability is built between them. </w:t>
      </w:r>
      <w:r w:rsidR="008B2BA6" w:rsidRPr="0093656B">
        <w:rPr>
          <w:rFonts w:ascii="Calibri" w:hAnsi="Calibri" w:cs="Calibri"/>
        </w:rPr>
        <w:t>Having a good ethical reputation makes an organisation more competitive and can help grow a business and retain staff</w:t>
      </w:r>
      <w:r w:rsidR="0067606E" w:rsidRPr="0093656B">
        <w:rPr>
          <w:rFonts w:ascii="Calibri" w:hAnsi="Calibri" w:cs="Calibri"/>
        </w:rPr>
        <w:t xml:space="preserve"> </w:t>
      </w:r>
      <w:r w:rsidR="008E63CB" w:rsidRPr="0093656B">
        <w:rPr>
          <w:rFonts w:ascii="Calibri" w:hAnsi="Calibri" w:cs="Calibri"/>
        </w:rPr>
        <w:t>(CIPD, 2024c).</w:t>
      </w:r>
      <w:r w:rsidRPr="0093656B">
        <w:rPr>
          <w:rFonts w:ascii="Calibri" w:hAnsi="Calibri" w:cs="Calibri"/>
        </w:rPr>
        <w:br/>
      </w:r>
      <w:r w:rsidRPr="0093656B">
        <w:rPr>
          <w:rFonts w:ascii="Calibri" w:hAnsi="Calibri" w:cs="Calibri"/>
        </w:rPr>
        <w:tab/>
      </w:r>
      <w:r w:rsidR="00245642" w:rsidRPr="0093656B">
        <w:rPr>
          <w:rFonts w:ascii="Calibri" w:hAnsi="Calibri" w:cs="Calibri"/>
        </w:rPr>
        <w:t xml:space="preserve">One ethical theory that </w:t>
      </w:r>
      <w:r w:rsidR="00215D7B" w:rsidRPr="0093656B">
        <w:rPr>
          <w:rFonts w:ascii="Calibri" w:hAnsi="Calibri" w:cs="Calibri"/>
        </w:rPr>
        <w:t xml:space="preserve">HR professionals </w:t>
      </w:r>
      <w:r w:rsidR="00CE6975" w:rsidRPr="0093656B">
        <w:rPr>
          <w:rFonts w:ascii="Calibri" w:hAnsi="Calibri" w:cs="Calibri"/>
        </w:rPr>
        <w:t>can use is the deontological</w:t>
      </w:r>
      <w:r w:rsidR="00345616" w:rsidRPr="0093656B">
        <w:rPr>
          <w:rFonts w:ascii="Calibri" w:hAnsi="Calibri" w:cs="Calibri"/>
        </w:rPr>
        <w:t xml:space="preserve"> theory.</w:t>
      </w:r>
      <w:r w:rsidR="00AB120B" w:rsidRPr="0093656B">
        <w:rPr>
          <w:rFonts w:ascii="Calibri" w:hAnsi="Calibri" w:cs="Calibri"/>
        </w:rPr>
        <w:t xml:space="preserve"> </w:t>
      </w:r>
      <w:r w:rsidR="003D6D4D" w:rsidRPr="0093656B">
        <w:rPr>
          <w:rFonts w:ascii="Calibri" w:hAnsi="Calibri" w:cs="Calibri"/>
        </w:rPr>
        <w:t xml:space="preserve">This </w:t>
      </w:r>
      <w:r w:rsidR="006F0E00" w:rsidRPr="0093656B">
        <w:rPr>
          <w:rFonts w:ascii="Calibri" w:hAnsi="Calibri" w:cs="Calibri"/>
        </w:rPr>
        <w:t>per</w:t>
      </w:r>
      <w:r w:rsidR="009170FC" w:rsidRPr="0093656B">
        <w:rPr>
          <w:rFonts w:ascii="Calibri" w:hAnsi="Calibri" w:cs="Calibri"/>
        </w:rPr>
        <w:t>spe</w:t>
      </w:r>
      <w:r w:rsidR="006A256B" w:rsidRPr="0093656B">
        <w:rPr>
          <w:rFonts w:ascii="Calibri" w:hAnsi="Calibri" w:cs="Calibri"/>
        </w:rPr>
        <w:t xml:space="preserve">ctive </w:t>
      </w:r>
      <w:r w:rsidR="00B62EBF" w:rsidRPr="0093656B">
        <w:rPr>
          <w:rFonts w:ascii="Calibri" w:hAnsi="Calibri" w:cs="Calibri"/>
        </w:rPr>
        <w:t>has</w:t>
      </w:r>
      <w:r w:rsidR="001A512F" w:rsidRPr="0093656B">
        <w:rPr>
          <w:rFonts w:ascii="Calibri" w:hAnsi="Calibri" w:cs="Calibri"/>
        </w:rPr>
        <w:t xml:space="preserve"> empha</w:t>
      </w:r>
      <w:r w:rsidR="00D75FC8" w:rsidRPr="0093656B">
        <w:rPr>
          <w:rFonts w:ascii="Calibri" w:hAnsi="Calibri" w:cs="Calibri"/>
        </w:rPr>
        <w:t xml:space="preserve">sis on </w:t>
      </w:r>
      <w:r w:rsidR="00987D5F" w:rsidRPr="0093656B">
        <w:rPr>
          <w:rFonts w:ascii="Calibri" w:hAnsi="Calibri" w:cs="Calibri"/>
        </w:rPr>
        <w:t>the behav</w:t>
      </w:r>
      <w:r w:rsidR="008A1276" w:rsidRPr="0093656B">
        <w:rPr>
          <w:rFonts w:ascii="Calibri" w:hAnsi="Calibri" w:cs="Calibri"/>
        </w:rPr>
        <w:t>iour</w:t>
      </w:r>
      <w:r w:rsidR="00A97F9E" w:rsidRPr="0093656B">
        <w:rPr>
          <w:rFonts w:ascii="Calibri" w:hAnsi="Calibri" w:cs="Calibri"/>
        </w:rPr>
        <w:t xml:space="preserve"> rather than</w:t>
      </w:r>
      <w:r w:rsidR="000F5354" w:rsidRPr="0093656B">
        <w:rPr>
          <w:rFonts w:ascii="Calibri" w:hAnsi="Calibri" w:cs="Calibri"/>
        </w:rPr>
        <w:t xml:space="preserve"> the outcome</w:t>
      </w:r>
      <w:r w:rsidR="00F5409F" w:rsidRPr="0093656B">
        <w:rPr>
          <w:rFonts w:ascii="Calibri" w:hAnsi="Calibri" w:cs="Calibri"/>
        </w:rPr>
        <w:t>- en</w:t>
      </w:r>
      <w:r w:rsidR="0026418F" w:rsidRPr="0093656B">
        <w:rPr>
          <w:rFonts w:ascii="Calibri" w:hAnsi="Calibri" w:cs="Calibri"/>
        </w:rPr>
        <w:t xml:space="preserve">ds </w:t>
      </w:r>
      <w:r w:rsidR="00C45B53" w:rsidRPr="0093656B">
        <w:rPr>
          <w:rFonts w:ascii="Calibri" w:hAnsi="Calibri" w:cs="Calibri"/>
        </w:rPr>
        <w:t>do no</w:t>
      </w:r>
      <w:r w:rsidR="00771C70" w:rsidRPr="0093656B">
        <w:rPr>
          <w:rFonts w:ascii="Calibri" w:hAnsi="Calibri" w:cs="Calibri"/>
        </w:rPr>
        <w:t>t jus</w:t>
      </w:r>
      <w:r w:rsidR="00D56370" w:rsidRPr="0093656B">
        <w:rPr>
          <w:rFonts w:ascii="Calibri" w:hAnsi="Calibri" w:cs="Calibri"/>
        </w:rPr>
        <w:t xml:space="preserve">tify </w:t>
      </w:r>
      <w:r w:rsidR="00A412D0" w:rsidRPr="0093656B">
        <w:rPr>
          <w:rFonts w:ascii="Calibri" w:hAnsi="Calibri" w:cs="Calibri"/>
        </w:rPr>
        <w:t>mean</w:t>
      </w:r>
      <w:r w:rsidR="003731AD" w:rsidRPr="0093656B">
        <w:rPr>
          <w:rFonts w:ascii="Calibri" w:hAnsi="Calibri" w:cs="Calibri"/>
        </w:rPr>
        <w:t>s</w:t>
      </w:r>
      <w:r w:rsidR="00FF1546" w:rsidRPr="0093656B">
        <w:rPr>
          <w:rFonts w:ascii="Calibri" w:hAnsi="Calibri" w:cs="Calibri"/>
        </w:rPr>
        <w:t xml:space="preserve"> (Taylor and Woodhams, 2012)</w:t>
      </w:r>
      <w:r w:rsidR="00D659A9" w:rsidRPr="0093656B">
        <w:rPr>
          <w:rFonts w:ascii="Calibri" w:hAnsi="Calibri" w:cs="Calibri"/>
        </w:rPr>
        <w:t xml:space="preserve">. </w:t>
      </w:r>
      <w:r w:rsidR="00345616" w:rsidRPr="0093656B">
        <w:rPr>
          <w:rFonts w:ascii="Calibri" w:hAnsi="Calibri" w:cs="Calibri"/>
        </w:rPr>
        <w:t>This</w:t>
      </w:r>
      <w:r w:rsidR="009A10E8" w:rsidRPr="0093656B">
        <w:rPr>
          <w:rFonts w:ascii="Calibri" w:hAnsi="Calibri" w:cs="Calibri"/>
        </w:rPr>
        <w:t xml:space="preserve"> </w:t>
      </w:r>
      <w:r w:rsidR="00360646" w:rsidRPr="0093656B">
        <w:rPr>
          <w:rFonts w:ascii="Calibri" w:hAnsi="Calibri" w:cs="Calibri"/>
        </w:rPr>
        <w:t xml:space="preserve">is an ethical approach </w:t>
      </w:r>
      <w:r w:rsidR="00E67B09" w:rsidRPr="0093656B">
        <w:rPr>
          <w:rFonts w:ascii="Calibri" w:hAnsi="Calibri" w:cs="Calibri"/>
        </w:rPr>
        <w:t xml:space="preserve">looks at </w:t>
      </w:r>
      <w:r w:rsidR="00DF73E2" w:rsidRPr="0093656B">
        <w:rPr>
          <w:rFonts w:ascii="Calibri" w:hAnsi="Calibri" w:cs="Calibri"/>
        </w:rPr>
        <w:t>whether something is morally right or wrong, considering rules and duties, irres</w:t>
      </w:r>
      <w:r w:rsidR="00362E2D" w:rsidRPr="0093656B">
        <w:rPr>
          <w:rFonts w:ascii="Calibri" w:hAnsi="Calibri" w:cs="Calibri"/>
        </w:rPr>
        <w:t>pective of the outcome</w:t>
      </w:r>
      <w:r w:rsidR="00CA3EC9" w:rsidRPr="0093656B">
        <w:rPr>
          <w:rFonts w:ascii="Calibri" w:hAnsi="Calibri" w:cs="Calibri"/>
        </w:rPr>
        <w:t xml:space="preserve"> or consequence</w:t>
      </w:r>
      <w:r w:rsidR="00362E2D" w:rsidRPr="0093656B">
        <w:rPr>
          <w:rFonts w:ascii="Calibri" w:hAnsi="Calibri" w:cs="Calibri"/>
        </w:rPr>
        <w:t xml:space="preserve">. </w:t>
      </w:r>
      <w:r w:rsidR="00500EB2" w:rsidRPr="0093656B">
        <w:rPr>
          <w:rFonts w:ascii="Calibri" w:hAnsi="Calibri" w:cs="Calibri"/>
        </w:rPr>
        <w:t>Using this as a people practitioner</w:t>
      </w:r>
      <w:r w:rsidR="00263CAA" w:rsidRPr="0093656B">
        <w:rPr>
          <w:rFonts w:ascii="Calibri" w:hAnsi="Calibri" w:cs="Calibri"/>
        </w:rPr>
        <w:t>s</w:t>
      </w:r>
      <w:r w:rsidR="00500EB2" w:rsidRPr="0093656B">
        <w:rPr>
          <w:rFonts w:ascii="Calibri" w:hAnsi="Calibri" w:cs="Calibri"/>
        </w:rPr>
        <w:t xml:space="preserve"> </w:t>
      </w:r>
      <w:r w:rsidR="00E30A9A" w:rsidRPr="0093656B">
        <w:rPr>
          <w:rFonts w:ascii="Calibri" w:hAnsi="Calibri" w:cs="Calibri"/>
        </w:rPr>
        <w:t xml:space="preserve">could include during </w:t>
      </w:r>
      <w:r w:rsidR="00263CAA" w:rsidRPr="0093656B">
        <w:rPr>
          <w:rFonts w:ascii="Calibri" w:hAnsi="Calibri" w:cs="Calibri"/>
        </w:rPr>
        <w:t>the</w:t>
      </w:r>
      <w:r w:rsidR="00E30A9A" w:rsidRPr="0093656B">
        <w:rPr>
          <w:rFonts w:ascii="Calibri" w:hAnsi="Calibri" w:cs="Calibri"/>
        </w:rPr>
        <w:t xml:space="preserve"> </w:t>
      </w:r>
      <w:r w:rsidR="00B2296E" w:rsidRPr="0093656B">
        <w:rPr>
          <w:rFonts w:ascii="Calibri" w:hAnsi="Calibri" w:cs="Calibri"/>
        </w:rPr>
        <w:t>recruitment process. There could be pressure from a hiring manager to bypass a system or</w:t>
      </w:r>
      <w:r w:rsidR="00215D7B" w:rsidRPr="0093656B">
        <w:rPr>
          <w:rFonts w:ascii="Calibri" w:hAnsi="Calibri" w:cs="Calibri"/>
        </w:rPr>
        <w:t xml:space="preserve"> share </w:t>
      </w:r>
      <w:r w:rsidR="003D2F73" w:rsidRPr="0093656B">
        <w:rPr>
          <w:rFonts w:ascii="Calibri" w:hAnsi="Calibri" w:cs="Calibri"/>
        </w:rPr>
        <w:t xml:space="preserve">candidate </w:t>
      </w:r>
      <w:r w:rsidR="00215D7B" w:rsidRPr="0093656B">
        <w:rPr>
          <w:rFonts w:ascii="Calibri" w:hAnsi="Calibri" w:cs="Calibri"/>
        </w:rPr>
        <w:t xml:space="preserve">information </w:t>
      </w:r>
      <w:r w:rsidR="00610E03" w:rsidRPr="0093656B">
        <w:rPr>
          <w:rFonts w:ascii="Calibri" w:hAnsi="Calibri" w:cs="Calibri"/>
        </w:rPr>
        <w:t>to speed things up</w:t>
      </w:r>
      <w:r w:rsidR="00E91B04" w:rsidRPr="0093656B">
        <w:rPr>
          <w:rFonts w:ascii="Calibri" w:hAnsi="Calibri" w:cs="Calibri"/>
        </w:rPr>
        <w:t>. T</w:t>
      </w:r>
      <w:r w:rsidR="00610E03" w:rsidRPr="0093656B">
        <w:rPr>
          <w:rFonts w:ascii="Calibri" w:hAnsi="Calibri" w:cs="Calibri"/>
        </w:rPr>
        <w:t xml:space="preserve">his would no doubt help the organisation to recruit quicker and </w:t>
      </w:r>
      <w:r w:rsidR="00E91B04" w:rsidRPr="0093656B">
        <w:rPr>
          <w:rFonts w:ascii="Calibri" w:hAnsi="Calibri" w:cs="Calibri"/>
        </w:rPr>
        <w:t>be of benefit to the organisation, however morally, would not be the right thing to do according to</w:t>
      </w:r>
      <w:r w:rsidR="001B34A1" w:rsidRPr="0093656B">
        <w:rPr>
          <w:rFonts w:ascii="Calibri" w:hAnsi="Calibri" w:cs="Calibri"/>
        </w:rPr>
        <w:t xml:space="preserve"> a</w:t>
      </w:r>
      <w:r w:rsidR="00E91B04" w:rsidRPr="0093656B">
        <w:rPr>
          <w:rFonts w:ascii="Calibri" w:hAnsi="Calibri" w:cs="Calibri"/>
        </w:rPr>
        <w:t xml:space="preserve"> </w:t>
      </w:r>
      <w:r w:rsidR="001B34A1" w:rsidRPr="0093656B">
        <w:rPr>
          <w:rFonts w:ascii="Calibri" w:hAnsi="Calibri" w:cs="Calibri"/>
        </w:rPr>
        <w:t>deontological approach.</w:t>
      </w:r>
      <w:r w:rsidR="009530D3" w:rsidRPr="0093656B">
        <w:rPr>
          <w:rFonts w:ascii="Calibri" w:hAnsi="Calibri" w:cs="Calibri"/>
        </w:rPr>
        <w:t xml:space="preserve"> This perspective</w:t>
      </w:r>
      <w:r w:rsidR="006B4F80" w:rsidRPr="0093656B">
        <w:rPr>
          <w:rFonts w:ascii="Calibri" w:hAnsi="Calibri" w:cs="Calibri"/>
        </w:rPr>
        <w:t xml:space="preserve"> protects the rights and dignity of people, </w:t>
      </w:r>
      <w:r w:rsidR="006A2BB6" w:rsidRPr="0093656B">
        <w:rPr>
          <w:rFonts w:ascii="Calibri" w:hAnsi="Calibri" w:cs="Calibri"/>
        </w:rPr>
        <w:t xml:space="preserve">provides clear </w:t>
      </w:r>
      <w:r w:rsidR="008F72A1" w:rsidRPr="0093656B">
        <w:rPr>
          <w:rFonts w:ascii="Calibri" w:hAnsi="Calibri" w:cs="Calibri"/>
        </w:rPr>
        <w:t xml:space="preserve">moral rules and reduces the chances of </w:t>
      </w:r>
      <w:r w:rsidR="00C922B7" w:rsidRPr="0093656B">
        <w:rPr>
          <w:rFonts w:ascii="Calibri" w:hAnsi="Calibri" w:cs="Calibri"/>
        </w:rPr>
        <w:t>harmful actions occurring purely for gain</w:t>
      </w:r>
      <w:r w:rsidR="00610541" w:rsidRPr="0093656B">
        <w:rPr>
          <w:rFonts w:ascii="Calibri" w:hAnsi="Calibri" w:cs="Calibri"/>
        </w:rPr>
        <w:t>.</w:t>
      </w:r>
      <w:r w:rsidR="00A6505D" w:rsidRPr="0093656B">
        <w:rPr>
          <w:rFonts w:ascii="Calibri" w:hAnsi="Calibri" w:cs="Calibri"/>
        </w:rPr>
        <w:t xml:space="preserve"> The risk to </w:t>
      </w:r>
      <w:r w:rsidR="00E22F61" w:rsidRPr="0093656B">
        <w:rPr>
          <w:rFonts w:ascii="Calibri" w:hAnsi="Calibri" w:cs="Calibri"/>
        </w:rPr>
        <w:t>going against this theory</w:t>
      </w:r>
      <w:r w:rsidR="00327C37" w:rsidRPr="0093656B">
        <w:rPr>
          <w:rFonts w:ascii="Calibri" w:hAnsi="Calibri" w:cs="Calibri"/>
        </w:rPr>
        <w:t xml:space="preserve"> </w:t>
      </w:r>
      <w:r w:rsidR="00C81450" w:rsidRPr="0093656B">
        <w:rPr>
          <w:rFonts w:ascii="Calibri" w:hAnsi="Calibri" w:cs="Calibri"/>
        </w:rPr>
        <w:t>within an organisation</w:t>
      </w:r>
      <w:r w:rsidR="00E22F61" w:rsidRPr="0093656B">
        <w:rPr>
          <w:rFonts w:ascii="Calibri" w:hAnsi="Calibri" w:cs="Calibri"/>
        </w:rPr>
        <w:t xml:space="preserve">, could </w:t>
      </w:r>
      <w:r w:rsidR="009E0A9E" w:rsidRPr="0093656B">
        <w:rPr>
          <w:rFonts w:ascii="Calibri" w:hAnsi="Calibri" w:cs="Calibri"/>
        </w:rPr>
        <w:t>lead to</w:t>
      </w:r>
      <w:r w:rsidR="00E22F61" w:rsidRPr="0093656B">
        <w:rPr>
          <w:rFonts w:ascii="Calibri" w:hAnsi="Calibri" w:cs="Calibri"/>
        </w:rPr>
        <w:t xml:space="preserve"> </w:t>
      </w:r>
      <w:r w:rsidR="00327C37" w:rsidRPr="0093656B">
        <w:rPr>
          <w:rFonts w:ascii="Calibri" w:hAnsi="Calibri" w:cs="Calibri"/>
        </w:rPr>
        <w:t xml:space="preserve">reputational, legal </w:t>
      </w:r>
      <w:r w:rsidR="009530D3" w:rsidRPr="0093656B">
        <w:rPr>
          <w:rFonts w:ascii="Calibri" w:hAnsi="Calibri" w:cs="Calibri"/>
        </w:rPr>
        <w:t xml:space="preserve">or financial </w:t>
      </w:r>
      <w:r w:rsidR="00327C37" w:rsidRPr="0093656B">
        <w:rPr>
          <w:rFonts w:ascii="Calibri" w:hAnsi="Calibri" w:cs="Calibri"/>
        </w:rPr>
        <w:t>damage</w:t>
      </w:r>
      <w:r w:rsidR="009530D3" w:rsidRPr="0093656B">
        <w:rPr>
          <w:rFonts w:ascii="Calibri" w:hAnsi="Calibri" w:cs="Calibri"/>
        </w:rPr>
        <w:t>.</w:t>
      </w:r>
      <w:r w:rsidRPr="0093656B">
        <w:rPr>
          <w:rFonts w:ascii="Calibri" w:hAnsi="Calibri" w:cs="Calibri"/>
        </w:rPr>
        <w:br/>
      </w:r>
      <w:r w:rsidRPr="0093656B">
        <w:rPr>
          <w:rFonts w:ascii="Calibri" w:hAnsi="Calibri" w:cs="Calibri"/>
        </w:rPr>
        <w:tab/>
      </w:r>
      <w:r w:rsidR="00F4081D" w:rsidRPr="0093656B">
        <w:rPr>
          <w:rFonts w:ascii="Calibri" w:hAnsi="Calibri" w:cs="Calibri"/>
        </w:rPr>
        <w:t xml:space="preserve">Another </w:t>
      </w:r>
      <w:r w:rsidR="00CC0F29" w:rsidRPr="0093656B">
        <w:rPr>
          <w:rFonts w:ascii="Calibri" w:hAnsi="Calibri" w:cs="Calibri"/>
        </w:rPr>
        <w:t xml:space="preserve">ethical perspective </w:t>
      </w:r>
      <w:r w:rsidR="591592D0" w:rsidRPr="0093656B">
        <w:rPr>
          <w:rFonts w:ascii="Calibri" w:hAnsi="Calibri" w:cs="Calibri"/>
        </w:rPr>
        <w:t>to consider is utilitarianism.</w:t>
      </w:r>
      <w:r w:rsidR="00DC2018" w:rsidRPr="0093656B">
        <w:rPr>
          <w:rFonts w:ascii="Calibri" w:hAnsi="Calibri" w:cs="Calibri"/>
        </w:rPr>
        <w:t xml:space="preserve"> </w:t>
      </w:r>
      <w:r w:rsidR="002E79A8" w:rsidRPr="0093656B">
        <w:rPr>
          <w:rFonts w:ascii="Calibri" w:hAnsi="Calibri" w:cs="Calibri"/>
        </w:rPr>
        <w:t>Th</w:t>
      </w:r>
      <w:r w:rsidR="00FA3DBC" w:rsidRPr="0093656B">
        <w:rPr>
          <w:rFonts w:ascii="Calibri" w:hAnsi="Calibri" w:cs="Calibri"/>
        </w:rPr>
        <w:t>is</w:t>
      </w:r>
      <w:r w:rsidR="002D2507" w:rsidRPr="0093656B">
        <w:rPr>
          <w:rFonts w:ascii="Calibri" w:hAnsi="Calibri" w:cs="Calibri"/>
        </w:rPr>
        <w:t xml:space="preserve"> </w:t>
      </w:r>
      <w:r w:rsidR="00CE084D" w:rsidRPr="0093656B">
        <w:rPr>
          <w:rFonts w:ascii="Calibri" w:hAnsi="Calibri" w:cs="Calibri"/>
        </w:rPr>
        <w:t>theo</w:t>
      </w:r>
      <w:r w:rsidR="00092394" w:rsidRPr="0093656B">
        <w:rPr>
          <w:rFonts w:ascii="Calibri" w:hAnsi="Calibri" w:cs="Calibri"/>
        </w:rPr>
        <w:t>ry</w:t>
      </w:r>
      <w:r w:rsidR="00F37AD1" w:rsidRPr="0093656B">
        <w:rPr>
          <w:rFonts w:ascii="Calibri" w:hAnsi="Calibri" w:cs="Calibri"/>
        </w:rPr>
        <w:t xml:space="preserve"> </w:t>
      </w:r>
      <w:r w:rsidR="00B125F4" w:rsidRPr="0093656B">
        <w:rPr>
          <w:rFonts w:ascii="Calibri" w:hAnsi="Calibri" w:cs="Calibri"/>
        </w:rPr>
        <w:t>focu</w:t>
      </w:r>
      <w:r w:rsidR="00E254F5" w:rsidRPr="0093656B">
        <w:rPr>
          <w:rFonts w:ascii="Calibri" w:hAnsi="Calibri" w:cs="Calibri"/>
        </w:rPr>
        <w:t>ses on</w:t>
      </w:r>
      <w:r w:rsidR="00856DF9" w:rsidRPr="0093656B">
        <w:rPr>
          <w:rFonts w:ascii="Calibri" w:hAnsi="Calibri" w:cs="Calibri"/>
        </w:rPr>
        <w:t xml:space="preserve"> right</w:t>
      </w:r>
      <w:r w:rsidR="00E91ADE" w:rsidRPr="0093656B">
        <w:rPr>
          <w:rFonts w:ascii="Calibri" w:hAnsi="Calibri" w:cs="Calibri"/>
        </w:rPr>
        <w:t xml:space="preserve"> from w</w:t>
      </w:r>
      <w:r w:rsidR="00CC2745" w:rsidRPr="0093656B">
        <w:rPr>
          <w:rFonts w:ascii="Calibri" w:hAnsi="Calibri" w:cs="Calibri"/>
        </w:rPr>
        <w:t xml:space="preserve">rong </w:t>
      </w:r>
      <w:r w:rsidR="007E5B5C" w:rsidRPr="0093656B">
        <w:rPr>
          <w:rFonts w:ascii="Calibri" w:hAnsi="Calibri" w:cs="Calibri"/>
        </w:rPr>
        <w:t>bas</w:t>
      </w:r>
      <w:r w:rsidR="00C40E10" w:rsidRPr="0093656B">
        <w:rPr>
          <w:rFonts w:ascii="Calibri" w:hAnsi="Calibri" w:cs="Calibri"/>
        </w:rPr>
        <w:t xml:space="preserve">ed on </w:t>
      </w:r>
      <w:r w:rsidR="00686762" w:rsidRPr="0093656B">
        <w:rPr>
          <w:rFonts w:ascii="Calibri" w:hAnsi="Calibri" w:cs="Calibri"/>
        </w:rPr>
        <w:t>outcomes</w:t>
      </w:r>
      <w:r w:rsidR="004612E5" w:rsidRPr="0093656B">
        <w:rPr>
          <w:rFonts w:ascii="Calibri" w:hAnsi="Calibri" w:cs="Calibri"/>
        </w:rPr>
        <w:t>,</w:t>
      </w:r>
      <w:r w:rsidR="00BA57D5" w:rsidRPr="0093656B">
        <w:rPr>
          <w:rFonts w:ascii="Calibri" w:hAnsi="Calibri" w:cs="Calibri"/>
        </w:rPr>
        <w:t xml:space="preserve"> and th</w:t>
      </w:r>
      <w:r w:rsidR="00743313" w:rsidRPr="0093656B">
        <w:rPr>
          <w:rFonts w:ascii="Calibri" w:hAnsi="Calibri" w:cs="Calibri"/>
        </w:rPr>
        <w:t>at the m</w:t>
      </w:r>
      <w:r w:rsidR="00B00997" w:rsidRPr="0093656B">
        <w:rPr>
          <w:rFonts w:ascii="Calibri" w:hAnsi="Calibri" w:cs="Calibri"/>
        </w:rPr>
        <w:t>ost</w:t>
      </w:r>
      <w:r w:rsidR="00CD5D69" w:rsidRPr="0093656B">
        <w:rPr>
          <w:rFonts w:ascii="Calibri" w:hAnsi="Calibri" w:cs="Calibri"/>
        </w:rPr>
        <w:t xml:space="preserve"> ethical</w:t>
      </w:r>
      <w:r w:rsidR="00B714F2" w:rsidRPr="0093656B">
        <w:rPr>
          <w:rFonts w:ascii="Calibri" w:hAnsi="Calibri" w:cs="Calibri"/>
        </w:rPr>
        <w:t xml:space="preserve"> choic</w:t>
      </w:r>
      <w:r w:rsidR="00C84728" w:rsidRPr="0093656B">
        <w:rPr>
          <w:rFonts w:ascii="Calibri" w:hAnsi="Calibri" w:cs="Calibri"/>
        </w:rPr>
        <w:t>e to m</w:t>
      </w:r>
      <w:r w:rsidR="00C428DF" w:rsidRPr="0093656B">
        <w:rPr>
          <w:rFonts w:ascii="Calibri" w:hAnsi="Calibri" w:cs="Calibri"/>
        </w:rPr>
        <w:t>ake</w:t>
      </w:r>
      <w:r w:rsidR="00EE2408" w:rsidRPr="0093656B">
        <w:rPr>
          <w:rFonts w:ascii="Calibri" w:hAnsi="Calibri" w:cs="Calibri"/>
        </w:rPr>
        <w:t xml:space="preserve"> is the o</w:t>
      </w:r>
      <w:r w:rsidR="00A20196" w:rsidRPr="0093656B">
        <w:rPr>
          <w:rFonts w:ascii="Calibri" w:hAnsi="Calibri" w:cs="Calibri"/>
        </w:rPr>
        <w:t xml:space="preserve">ne that </w:t>
      </w:r>
      <w:r w:rsidR="005E2B3C" w:rsidRPr="0093656B">
        <w:rPr>
          <w:rFonts w:ascii="Calibri" w:hAnsi="Calibri" w:cs="Calibri"/>
        </w:rPr>
        <w:t>will pro</w:t>
      </w:r>
      <w:r w:rsidR="00F44FC4" w:rsidRPr="0093656B">
        <w:rPr>
          <w:rFonts w:ascii="Calibri" w:hAnsi="Calibri" w:cs="Calibri"/>
        </w:rPr>
        <w:t xml:space="preserve">duce the </w:t>
      </w:r>
      <w:r w:rsidR="00067D28" w:rsidRPr="0093656B">
        <w:rPr>
          <w:rFonts w:ascii="Calibri" w:hAnsi="Calibri" w:cs="Calibri"/>
        </w:rPr>
        <w:t>greates</w:t>
      </w:r>
      <w:r w:rsidR="00A52696" w:rsidRPr="0093656B">
        <w:rPr>
          <w:rFonts w:ascii="Calibri" w:hAnsi="Calibri" w:cs="Calibri"/>
        </w:rPr>
        <w:t>t good</w:t>
      </w:r>
      <w:r w:rsidR="00780551" w:rsidRPr="0093656B">
        <w:rPr>
          <w:rFonts w:ascii="Calibri" w:hAnsi="Calibri" w:cs="Calibri"/>
        </w:rPr>
        <w:t xml:space="preserve"> </w:t>
      </w:r>
      <w:r w:rsidR="00A00F2C" w:rsidRPr="0093656B">
        <w:rPr>
          <w:rFonts w:ascii="Calibri" w:hAnsi="Calibri" w:cs="Calibri"/>
        </w:rPr>
        <w:t>for th</w:t>
      </w:r>
      <w:r w:rsidR="001D1322" w:rsidRPr="0093656B">
        <w:rPr>
          <w:rFonts w:ascii="Calibri" w:hAnsi="Calibri" w:cs="Calibri"/>
        </w:rPr>
        <w:t>e greates</w:t>
      </w:r>
      <w:r w:rsidR="00B14179" w:rsidRPr="0093656B">
        <w:rPr>
          <w:rFonts w:ascii="Calibri" w:hAnsi="Calibri" w:cs="Calibri"/>
        </w:rPr>
        <w:t>t numb</w:t>
      </w:r>
      <w:r w:rsidR="006559CF" w:rsidRPr="0093656B">
        <w:rPr>
          <w:rFonts w:ascii="Calibri" w:hAnsi="Calibri" w:cs="Calibri"/>
        </w:rPr>
        <w:t>er</w:t>
      </w:r>
      <w:r w:rsidR="00BE6F7F" w:rsidRPr="0093656B">
        <w:rPr>
          <w:rFonts w:ascii="Calibri" w:hAnsi="Calibri" w:cs="Calibri"/>
        </w:rPr>
        <w:t>.</w:t>
      </w:r>
      <w:r w:rsidR="00672015" w:rsidRPr="0093656B">
        <w:rPr>
          <w:rFonts w:ascii="Calibri" w:hAnsi="Calibri" w:cs="Calibri"/>
        </w:rPr>
        <w:t xml:space="preserve"> </w:t>
      </w:r>
      <w:r w:rsidR="0018672C" w:rsidRPr="0093656B">
        <w:rPr>
          <w:rFonts w:ascii="Calibri" w:hAnsi="Calibri" w:cs="Calibri"/>
        </w:rPr>
        <w:t>This</w:t>
      </w:r>
      <w:r w:rsidR="00234041" w:rsidRPr="0093656B">
        <w:rPr>
          <w:rFonts w:ascii="Calibri" w:hAnsi="Calibri" w:cs="Calibri"/>
        </w:rPr>
        <w:t xml:space="preserve"> </w:t>
      </w:r>
      <w:r w:rsidR="00EC317F" w:rsidRPr="0093656B">
        <w:rPr>
          <w:rFonts w:ascii="Calibri" w:hAnsi="Calibri" w:cs="Calibri"/>
        </w:rPr>
        <w:t>fram</w:t>
      </w:r>
      <w:r w:rsidR="002C05EF" w:rsidRPr="0093656B">
        <w:rPr>
          <w:rFonts w:ascii="Calibri" w:hAnsi="Calibri" w:cs="Calibri"/>
        </w:rPr>
        <w:t>ew</w:t>
      </w:r>
      <w:r w:rsidR="00CE05DE" w:rsidRPr="0093656B">
        <w:rPr>
          <w:rFonts w:ascii="Calibri" w:hAnsi="Calibri" w:cs="Calibri"/>
        </w:rPr>
        <w:t>or</w:t>
      </w:r>
      <w:r w:rsidR="001D74FC" w:rsidRPr="0093656B">
        <w:rPr>
          <w:rFonts w:ascii="Calibri" w:hAnsi="Calibri" w:cs="Calibri"/>
        </w:rPr>
        <w:t xml:space="preserve">k is </w:t>
      </w:r>
      <w:r w:rsidR="00D039D3" w:rsidRPr="0093656B">
        <w:rPr>
          <w:rFonts w:ascii="Calibri" w:hAnsi="Calibri" w:cs="Calibri"/>
        </w:rPr>
        <w:t xml:space="preserve">the </w:t>
      </w:r>
      <w:r w:rsidR="003E7925" w:rsidRPr="0093656B">
        <w:rPr>
          <w:rFonts w:ascii="Calibri" w:hAnsi="Calibri" w:cs="Calibri"/>
        </w:rPr>
        <w:t>on</w:t>
      </w:r>
      <w:r w:rsidR="002439AB" w:rsidRPr="0093656B">
        <w:rPr>
          <w:rFonts w:ascii="Calibri" w:hAnsi="Calibri" w:cs="Calibri"/>
        </w:rPr>
        <w:t>ly on</w:t>
      </w:r>
      <w:r w:rsidR="00054952" w:rsidRPr="0093656B">
        <w:rPr>
          <w:rFonts w:ascii="Calibri" w:hAnsi="Calibri" w:cs="Calibri"/>
        </w:rPr>
        <w:t xml:space="preserve">e </w:t>
      </w:r>
      <w:r w:rsidR="00E33FC3" w:rsidRPr="0093656B">
        <w:rPr>
          <w:rFonts w:ascii="Calibri" w:hAnsi="Calibri" w:cs="Calibri"/>
        </w:rPr>
        <w:t>that</w:t>
      </w:r>
      <w:r w:rsidR="007E560F" w:rsidRPr="0093656B">
        <w:rPr>
          <w:rFonts w:ascii="Calibri" w:hAnsi="Calibri" w:cs="Calibri"/>
        </w:rPr>
        <w:t xml:space="preserve"> can</w:t>
      </w:r>
      <w:r w:rsidR="0023760F" w:rsidRPr="0093656B">
        <w:rPr>
          <w:rFonts w:ascii="Calibri" w:hAnsi="Calibri" w:cs="Calibri"/>
        </w:rPr>
        <w:t xml:space="preserve"> justify</w:t>
      </w:r>
      <w:r w:rsidR="007447DD" w:rsidRPr="0093656B">
        <w:rPr>
          <w:rFonts w:ascii="Calibri" w:hAnsi="Calibri" w:cs="Calibri"/>
        </w:rPr>
        <w:t xml:space="preserve"> </w:t>
      </w:r>
      <w:r w:rsidR="004F5BED" w:rsidRPr="0093656B">
        <w:rPr>
          <w:rFonts w:ascii="Calibri" w:hAnsi="Calibri" w:cs="Calibri"/>
        </w:rPr>
        <w:t>war</w:t>
      </w:r>
      <w:r w:rsidR="00F95F82" w:rsidRPr="0093656B">
        <w:rPr>
          <w:rFonts w:ascii="Calibri" w:hAnsi="Calibri" w:cs="Calibri"/>
        </w:rPr>
        <w:t xml:space="preserve"> and mi</w:t>
      </w:r>
      <w:r w:rsidR="00D24CA3" w:rsidRPr="0093656B">
        <w:rPr>
          <w:rFonts w:ascii="Calibri" w:hAnsi="Calibri" w:cs="Calibri"/>
        </w:rPr>
        <w:t>litary ac</w:t>
      </w:r>
      <w:r w:rsidR="005079F6" w:rsidRPr="0093656B">
        <w:rPr>
          <w:rFonts w:ascii="Calibri" w:hAnsi="Calibri" w:cs="Calibri"/>
        </w:rPr>
        <w:t>tion</w:t>
      </w:r>
      <w:r w:rsidR="00D27752" w:rsidRPr="0093656B">
        <w:rPr>
          <w:rFonts w:ascii="Calibri" w:hAnsi="Calibri" w:cs="Calibri"/>
        </w:rPr>
        <w:t xml:space="preserve"> </w:t>
      </w:r>
      <w:r w:rsidR="006779DB" w:rsidRPr="0093656B">
        <w:rPr>
          <w:rFonts w:ascii="Calibri" w:hAnsi="Calibri" w:cs="Calibri"/>
        </w:rPr>
        <w:t>and</w:t>
      </w:r>
      <w:r w:rsidR="0035026D" w:rsidRPr="0093656B">
        <w:rPr>
          <w:rFonts w:ascii="Calibri" w:hAnsi="Calibri" w:cs="Calibri"/>
        </w:rPr>
        <w:t xml:space="preserve"> ha</w:t>
      </w:r>
      <w:r w:rsidR="00D27752" w:rsidRPr="0093656B">
        <w:rPr>
          <w:rFonts w:ascii="Calibri" w:hAnsi="Calibri" w:cs="Calibri"/>
        </w:rPr>
        <w:t>s</w:t>
      </w:r>
      <w:r w:rsidR="000D621A" w:rsidRPr="0093656B">
        <w:rPr>
          <w:rFonts w:ascii="Calibri" w:hAnsi="Calibri" w:cs="Calibri"/>
        </w:rPr>
        <w:t xml:space="preserve"> </w:t>
      </w:r>
      <w:r w:rsidR="00834263" w:rsidRPr="0093656B">
        <w:rPr>
          <w:rFonts w:ascii="Calibri" w:hAnsi="Calibri" w:cs="Calibri"/>
        </w:rPr>
        <w:t>difficulty</w:t>
      </w:r>
      <w:r w:rsidR="005C3155" w:rsidRPr="0093656B">
        <w:rPr>
          <w:rFonts w:ascii="Calibri" w:hAnsi="Calibri" w:cs="Calibri"/>
        </w:rPr>
        <w:t xml:space="preserve"> </w:t>
      </w:r>
      <w:r w:rsidR="006254CA" w:rsidRPr="0093656B">
        <w:rPr>
          <w:rFonts w:ascii="Calibri" w:hAnsi="Calibri" w:cs="Calibri"/>
        </w:rPr>
        <w:t xml:space="preserve">in </w:t>
      </w:r>
      <w:r w:rsidR="00991F7C" w:rsidRPr="0093656B">
        <w:rPr>
          <w:rFonts w:ascii="Calibri" w:hAnsi="Calibri" w:cs="Calibri"/>
        </w:rPr>
        <w:t>recognising</w:t>
      </w:r>
      <w:r w:rsidR="00C6773B" w:rsidRPr="0093656B">
        <w:rPr>
          <w:rFonts w:ascii="Calibri" w:hAnsi="Calibri" w:cs="Calibri"/>
        </w:rPr>
        <w:t xml:space="preserve"> justice or</w:t>
      </w:r>
      <w:r w:rsidR="00CD2AFE" w:rsidRPr="0093656B">
        <w:rPr>
          <w:rFonts w:ascii="Calibri" w:hAnsi="Calibri" w:cs="Calibri"/>
        </w:rPr>
        <w:t xml:space="preserve"> </w:t>
      </w:r>
      <w:r w:rsidR="009E2C4C" w:rsidRPr="0093656B">
        <w:rPr>
          <w:rFonts w:ascii="Calibri" w:hAnsi="Calibri" w:cs="Calibri"/>
        </w:rPr>
        <w:t>individual</w:t>
      </w:r>
      <w:r w:rsidR="00DE2EF4" w:rsidRPr="0093656B">
        <w:rPr>
          <w:rFonts w:ascii="Calibri" w:hAnsi="Calibri" w:cs="Calibri"/>
        </w:rPr>
        <w:t xml:space="preserve"> right</w:t>
      </w:r>
      <w:r w:rsidR="00CB0B35" w:rsidRPr="0093656B">
        <w:rPr>
          <w:rFonts w:ascii="Calibri" w:hAnsi="Calibri" w:cs="Calibri"/>
        </w:rPr>
        <w:t>s</w:t>
      </w:r>
      <w:r w:rsidR="0075790B" w:rsidRPr="0093656B">
        <w:rPr>
          <w:rFonts w:ascii="Calibri" w:hAnsi="Calibri" w:cs="Calibri"/>
        </w:rPr>
        <w:t xml:space="preserve"> </w:t>
      </w:r>
      <w:r w:rsidR="00122EE2" w:rsidRPr="0093656B">
        <w:rPr>
          <w:rFonts w:ascii="Calibri" w:hAnsi="Calibri" w:cs="Calibri"/>
        </w:rPr>
        <w:t>(School of Business, 2025)</w:t>
      </w:r>
      <w:r w:rsidR="0052582B" w:rsidRPr="0093656B">
        <w:rPr>
          <w:rFonts w:ascii="Calibri" w:hAnsi="Calibri" w:cs="Calibri"/>
        </w:rPr>
        <w:t>.</w:t>
      </w:r>
      <w:r w:rsidR="006D377D" w:rsidRPr="0093656B">
        <w:rPr>
          <w:rFonts w:ascii="Calibri" w:hAnsi="Calibri" w:cs="Calibri"/>
        </w:rPr>
        <w:t xml:space="preserve"> </w:t>
      </w:r>
      <w:r w:rsidR="002F2B38" w:rsidRPr="0093656B">
        <w:rPr>
          <w:rFonts w:ascii="Calibri" w:hAnsi="Calibri" w:cs="Calibri"/>
        </w:rPr>
        <w:t xml:space="preserve">Utilitarianism </w:t>
      </w:r>
      <w:r w:rsidR="004945C7" w:rsidRPr="0093656B">
        <w:rPr>
          <w:rFonts w:ascii="Calibri" w:hAnsi="Calibri" w:cs="Calibri"/>
        </w:rPr>
        <w:t>is not specific to an individual or specific groups of people, it holds no bias,</w:t>
      </w:r>
      <w:r w:rsidR="00E262A4" w:rsidRPr="0093656B">
        <w:rPr>
          <w:rFonts w:ascii="Calibri" w:hAnsi="Calibri" w:cs="Calibri"/>
        </w:rPr>
        <w:t xml:space="preserve"> and </w:t>
      </w:r>
      <w:r w:rsidR="00AF4AF3" w:rsidRPr="0093656B">
        <w:rPr>
          <w:rFonts w:ascii="Calibri" w:hAnsi="Calibri" w:cs="Calibri"/>
        </w:rPr>
        <w:t>its</w:t>
      </w:r>
      <w:r w:rsidR="00E262A4" w:rsidRPr="0093656B">
        <w:rPr>
          <w:rFonts w:ascii="Calibri" w:hAnsi="Calibri" w:cs="Calibri"/>
        </w:rPr>
        <w:t xml:space="preserve"> view is that </w:t>
      </w:r>
      <w:r w:rsidR="00B33D6E" w:rsidRPr="0093656B">
        <w:rPr>
          <w:rFonts w:ascii="Calibri" w:hAnsi="Calibri" w:cs="Calibri"/>
        </w:rPr>
        <w:t>everyone’s</w:t>
      </w:r>
      <w:r w:rsidR="00E262A4" w:rsidRPr="0093656B">
        <w:rPr>
          <w:rFonts w:ascii="Calibri" w:hAnsi="Calibri" w:cs="Calibri"/>
        </w:rPr>
        <w:t xml:space="preserve"> happiness is held at the same regard.</w:t>
      </w:r>
      <w:r w:rsidR="00A35382" w:rsidRPr="0093656B">
        <w:rPr>
          <w:rFonts w:ascii="Calibri" w:hAnsi="Calibri" w:cs="Calibri"/>
        </w:rPr>
        <w:t xml:space="preserve"> For </w:t>
      </w:r>
      <w:r w:rsidR="006779DB" w:rsidRPr="0093656B">
        <w:rPr>
          <w:rFonts w:ascii="Calibri" w:hAnsi="Calibri" w:cs="Calibri"/>
        </w:rPr>
        <w:t>example,</w:t>
      </w:r>
      <w:r w:rsidR="00A35382" w:rsidRPr="0093656B">
        <w:rPr>
          <w:rFonts w:ascii="Calibri" w:hAnsi="Calibri" w:cs="Calibri"/>
        </w:rPr>
        <w:t xml:space="preserve"> a decision maker using this theory wouldn’t favour themselves</w:t>
      </w:r>
      <w:r w:rsidR="00CF48CE" w:rsidRPr="0093656B">
        <w:rPr>
          <w:rFonts w:ascii="Calibri" w:hAnsi="Calibri" w:cs="Calibri"/>
        </w:rPr>
        <w:t xml:space="preserve"> when </w:t>
      </w:r>
      <w:r w:rsidR="006779DB" w:rsidRPr="0093656B">
        <w:rPr>
          <w:rFonts w:ascii="Calibri" w:hAnsi="Calibri" w:cs="Calibri"/>
        </w:rPr>
        <w:t>deciding</w:t>
      </w:r>
      <w:r w:rsidR="008E7830" w:rsidRPr="0093656B">
        <w:rPr>
          <w:rFonts w:ascii="Calibri" w:eastAsia="Times New Roman" w:hAnsi="Calibri" w:cs="Calibri"/>
          <w:lang w:eastAsia="en-GB"/>
        </w:rPr>
        <w:t xml:space="preserve"> </w:t>
      </w:r>
      <w:r w:rsidR="008E7830" w:rsidRPr="0093656B">
        <w:rPr>
          <w:rFonts w:ascii="Calibri" w:hAnsi="Calibri" w:cs="Calibri"/>
        </w:rPr>
        <w:t>(Driver, 2009)</w:t>
      </w:r>
      <w:r w:rsidR="008E7830" w:rsidRPr="0093656B">
        <w:rPr>
          <w:rFonts w:ascii="Calibri" w:hAnsi="Calibri" w:cs="Calibri"/>
        </w:rPr>
        <w:t xml:space="preserve">. </w:t>
      </w:r>
      <w:r w:rsidR="004875B6" w:rsidRPr="0093656B">
        <w:rPr>
          <w:rFonts w:ascii="Calibri" w:hAnsi="Calibri" w:cs="Calibri"/>
        </w:rPr>
        <w:t>An</w:t>
      </w:r>
      <w:r w:rsidR="00D200C2" w:rsidRPr="0093656B">
        <w:rPr>
          <w:rFonts w:ascii="Calibri" w:hAnsi="Calibri" w:cs="Calibri"/>
        </w:rPr>
        <w:t xml:space="preserve"> example of </w:t>
      </w:r>
      <w:r w:rsidR="00152DCC" w:rsidRPr="0093656B">
        <w:rPr>
          <w:rFonts w:ascii="Calibri" w:hAnsi="Calibri" w:cs="Calibri"/>
        </w:rPr>
        <w:t xml:space="preserve">this theory within a workplace would be </w:t>
      </w:r>
      <w:r w:rsidR="00680BDD" w:rsidRPr="0093656B">
        <w:rPr>
          <w:rFonts w:ascii="Calibri" w:hAnsi="Calibri" w:cs="Calibri"/>
        </w:rPr>
        <w:t>relating to redundancies</w:t>
      </w:r>
      <w:r w:rsidR="00745A99" w:rsidRPr="0093656B">
        <w:rPr>
          <w:rFonts w:ascii="Calibri" w:hAnsi="Calibri" w:cs="Calibri"/>
        </w:rPr>
        <w:t>.</w:t>
      </w:r>
      <w:r w:rsidR="00E863BE" w:rsidRPr="0093656B">
        <w:rPr>
          <w:rFonts w:ascii="Calibri" w:hAnsi="Calibri" w:cs="Calibri"/>
        </w:rPr>
        <w:t xml:space="preserve"> If you made 10 people redundant </w:t>
      </w:r>
      <w:r w:rsidR="00475E1F" w:rsidRPr="0093656B">
        <w:rPr>
          <w:rFonts w:ascii="Calibri" w:hAnsi="Calibri" w:cs="Calibri"/>
        </w:rPr>
        <w:t>to</w:t>
      </w:r>
      <w:r w:rsidR="00E863BE" w:rsidRPr="0093656B">
        <w:rPr>
          <w:rFonts w:ascii="Calibri" w:hAnsi="Calibri" w:cs="Calibri"/>
        </w:rPr>
        <w:t xml:space="preserve"> save the jobs of </w:t>
      </w:r>
      <w:r w:rsidR="00C117A8" w:rsidRPr="0093656B">
        <w:rPr>
          <w:rFonts w:ascii="Calibri" w:hAnsi="Calibri" w:cs="Calibri"/>
        </w:rPr>
        <w:t xml:space="preserve">250 employees, that could be seen as a good outcome in the eyes of </w:t>
      </w:r>
      <w:r w:rsidR="0054715F" w:rsidRPr="0093656B">
        <w:rPr>
          <w:rFonts w:ascii="Calibri" w:hAnsi="Calibri" w:cs="Calibri"/>
        </w:rPr>
        <w:t>utilitarianism</w:t>
      </w:r>
      <w:r w:rsidR="00C117A8" w:rsidRPr="0093656B">
        <w:rPr>
          <w:rFonts w:ascii="Calibri" w:hAnsi="Calibri" w:cs="Calibri"/>
        </w:rPr>
        <w:t xml:space="preserve"> as the organisation </w:t>
      </w:r>
      <w:r w:rsidR="00AB65D9" w:rsidRPr="0093656B">
        <w:rPr>
          <w:rFonts w:ascii="Calibri" w:hAnsi="Calibri" w:cs="Calibri"/>
        </w:rPr>
        <w:t>as it’s created</w:t>
      </w:r>
      <w:r w:rsidR="00BD6E5C" w:rsidRPr="0093656B">
        <w:rPr>
          <w:rFonts w:ascii="Calibri" w:hAnsi="Calibri" w:cs="Calibri"/>
        </w:rPr>
        <w:t xml:space="preserve"> an overall benefit for the largest number, jobs </w:t>
      </w:r>
      <w:r w:rsidR="00C117A8" w:rsidRPr="0093656B">
        <w:rPr>
          <w:rFonts w:ascii="Calibri" w:hAnsi="Calibri" w:cs="Calibri"/>
        </w:rPr>
        <w:t>would be more secure</w:t>
      </w:r>
      <w:r w:rsidR="00475E1F" w:rsidRPr="0093656B">
        <w:rPr>
          <w:rFonts w:ascii="Calibri" w:hAnsi="Calibri" w:cs="Calibri"/>
        </w:rPr>
        <w:t xml:space="preserve"> and </w:t>
      </w:r>
      <w:r w:rsidR="00BD6E5C" w:rsidRPr="0093656B">
        <w:rPr>
          <w:rFonts w:ascii="Calibri" w:hAnsi="Calibri" w:cs="Calibri"/>
        </w:rPr>
        <w:t xml:space="preserve">money would be saved, irrespective of the </w:t>
      </w:r>
      <w:r w:rsidR="003E51D6" w:rsidRPr="0093656B">
        <w:rPr>
          <w:rFonts w:ascii="Calibri" w:hAnsi="Calibri" w:cs="Calibri"/>
        </w:rPr>
        <w:t>obvious negativity to the 10 employees.</w:t>
      </w:r>
      <w:r w:rsidR="00453DD0" w:rsidRPr="0093656B">
        <w:rPr>
          <w:rFonts w:ascii="Calibri" w:hAnsi="Calibri" w:cs="Calibri"/>
        </w:rPr>
        <w:t xml:space="preserve"> </w:t>
      </w:r>
      <w:r w:rsidR="003E51D6" w:rsidRPr="0093656B">
        <w:rPr>
          <w:rFonts w:ascii="Calibri" w:hAnsi="Calibri" w:cs="Calibri"/>
        </w:rPr>
        <w:t>I</w:t>
      </w:r>
      <w:r w:rsidR="004875B6" w:rsidRPr="0093656B">
        <w:rPr>
          <w:rFonts w:ascii="Calibri" w:hAnsi="Calibri" w:cs="Calibri"/>
        </w:rPr>
        <w:t>t can be</w:t>
      </w:r>
      <w:r w:rsidR="00EA27B0" w:rsidRPr="0093656B">
        <w:rPr>
          <w:rFonts w:ascii="Calibri" w:hAnsi="Calibri" w:cs="Calibri"/>
        </w:rPr>
        <w:t xml:space="preserve"> difficult to know </w:t>
      </w:r>
      <w:r w:rsidR="008047D0" w:rsidRPr="0093656B">
        <w:rPr>
          <w:rFonts w:ascii="Calibri" w:hAnsi="Calibri" w:cs="Calibri"/>
        </w:rPr>
        <w:t xml:space="preserve">whether </w:t>
      </w:r>
      <w:r w:rsidR="004875B6" w:rsidRPr="0093656B">
        <w:rPr>
          <w:rFonts w:ascii="Calibri" w:hAnsi="Calibri" w:cs="Calibri"/>
        </w:rPr>
        <w:t>a decision</w:t>
      </w:r>
      <w:r w:rsidR="00D53528" w:rsidRPr="0093656B">
        <w:rPr>
          <w:rFonts w:ascii="Calibri" w:hAnsi="Calibri" w:cs="Calibri"/>
        </w:rPr>
        <w:t xml:space="preserve"> was the right one</w:t>
      </w:r>
      <w:r w:rsidR="0086671D" w:rsidRPr="0093656B">
        <w:rPr>
          <w:rFonts w:ascii="Calibri" w:hAnsi="Calibri" w:cs="Calibri"/>
        </w:rPr>
        <w:t>,</w:t>
      </w:r>
      <w:r w:rsidR="00D53528" w:rsidRPr="0093656B">
        <w:rPr>
          <w:rFonts w:ascii="Calibri" w:hAnsi="Calibri" w:cs="Calibri"/>
        </w:rPr>
        <w:t xml:space="preserve"> as we’re unable to</w:t>
      </w:r>
      <w:r w:rsidR="00EA27B0" w:rsidRPr="0093656B">
        <w:rPr>
          <w:rFonts w:ascii="Calibri" w:hAnsi="Calibri" w:cs="Calibri"/>
        </w:rPr>
        <w:t xml:space="preserve"> predict the future an</w:t>
      </w:r>
      <w:r w:rsidR="006927DA" w:rsidRPr="0093656B">
        <w:rPr>
          <w:rFonts w:ascii="Calibri" w:hAnsi="Calibri" w:cs="Calibri"/>
        </w:rPr>
        <w:t xml:space="preserve">d therefore can also be a challenge to </w:t>
      </w:r>
      <w:r w:rsidR="00FA76B6" w:rsidRPr="0093656B">
        <w:rPr>
          <w:rFonts w:ascii="Calibri" w:hAnsi="Calibri" w:cs="Calibri"/>
        </w:rPr>
        <w:t>know which option will produce the greatest good.</w:t>
      </w:r>
      <w:r w:rsidR="00950DA0" w:rsidRPr="0093656B">
        <w:rPr>
          <w:rFonts w:ascii="Calibri" w:hAnsi="Calibri" w:cs="Calibri"/>
        </w:rPr>
        <w:t xml:space="preserve"> </w:t>
      </w:r>
      <w:r w:rsidR="00FC7B6D" w:rsidRPr="0093656B">
        <w:rPr>
          <w:rFonts w:ascii="Calibri" w:hAnsi="Calibri" w:cs="Calibri"/>
        </w:rPr>
        <w:br/>
      </w:r>
      <w:r w:rsidR="00FC7B6D" w:rsidRPr="0093656B">
        <w:rPr>
          <w:rFonts w:ascii="Calibri" w:hAnsi="Calibri" w:cs="Calibri"/>
        </w:rPr>
        <w:tab/>
      </w:r>
      <w:r w:rsidR="00E3277D" w:rsidRPr="0093656B">
        <w:rPr>
          <w:rFonts w:ascii="Calibri" w:hAnsi="Calibri" w:cs="Calibri"/>
        </w:rPr>
        <w:t xml:space="preserve">When making ethical decisions, it is important that could don’t use one of these theories in isolation and </w:t>
      </w:r>
      <w:r w:rsidR="006F443D" w:rsidRPr="0093656B">
        <w:rPr>
          <w:rFonts w:ascii="Calibri" w:hAnsi="Calibri" w:cs="Calibri"/>
        </w:rPr>
        <w:t>consider</w:t>
      </w:r>
      <w:r w:rsidR="00975D6F" w:rsidRPr="0093656B">
        <w:rPr>
          <w:rFonts w:ascii="Calibri" w:hAnsi="Calibri" w:cs="Calibri"/>
        </w:rPr>
        <w:t xml:space="preserve"> </w:t>
      </w:r>
      <w:r w:rsidR="00407CED" w:rsidRPr="0093656B">
        <w:rPr>
          <w:rFonts w:ascii="Calibri" w:hAnsi="Calibri" w:cs="Calibri"/>
        </w:rPr>
        <w:t xml:space="preserve">a </w:t>
      </w:r>
      <w:r w:rsidR="00975D6F" w:rsidRPr="0093656B">
        <w:rPr>
          <w:rFonts w:ascii="Calibri" w:hAnsi="Calibri" w:cs="Calibri"/>
        </w:rPr>
        <w:t xml:space="preserve">variety of </w:t>
      </w:r>
      <w:r w:rsidR="00407CED" w:rsidRPr="0093656B">
        <w:rPr>
          <w:rFonts w:ascii="Calibri" w:hAnsi="Calibri" w:cs="Calibri"/>
        </w:rPr>
        <w:t xml:space="preserve">ethical </w:t>
      </w:r>
      <w:r w:rsidR="00975D6F" w:rsidRPr="0093656B">
        <w:rPr>
          <w:rFonts w:ascii="Calibri" w:hAnsi="Calibri" w:cs="Calibri"/>
        </w:rPr>
        <w:t xml:space="preserve">perspectives. </w:t>
      </w:r>
      <w:r w:rsidR="00C77B02" w:rsidRPr="0093656B">
        <w:rPr>
          <w:rFonts w:ascii="Calibri" w:hAnsi="Calibri" w:cs="Calibri"/>
        </w:rPr>
        <w:t>It is important, particularly within HR that</w:t>
      </w:r>
      <w:r w:rsidR="00E95BD3" w:rsidRPr="0093656B">
        <w:rPr>
          <w:rFonts w:ascii="Calibri" w:hAnsi="Calibri" w:cs="Calibri"/>
        </w:rPr>
        <w:t xml:space="preserve"> decisions</w:t>
      </w:r>
      <w:r w:rsidR="00407CED" w:rsidRPr="0093656B">
        <w:rPr>
          <w:rFonts w:ascii="Calibri" w:hAnsi="Calibri" w:cs="Calibri"/>
        </w:rPr>
        <w:t>, that they</w:t>
      </w:r>
      <w:r w:rsidR="00E95BD3" w:rsidRPr="0093656B">
        <w:rPr>
          <w:rFonts w:ascii="Calibri" w:hAnsi="Calibri" w:cs="Calibri"/>
        </w:rPr>
        <w:t xml:space="preserve"> remain fair</w:t>
      </w:r>
      <w:r w:rsidR="002B34B1" w:rsidRPr="0093656B">
        <w:rPr>
          <w:rFonts w:ascii="Calibri" w:hAnsi="Calibri" w:cs="Calibri"/>
        </w:rPr>
        <w:t>, consistent and professional and that are aligned with the organisational values and policies.</w:t>
      </w:r>
    </w:p>
    <w:p w14:paraId="5D23F863" w14:textId="77777777" w:rsidR="00407CED" w:rsidRPr="0093656B" w:rsidRDefault="00407CED" w:rsidP="00237F9C">
      <w:pPr>
        <w:widowControl/>
        <w:autoSpaceDE/>
        <w:autoSpaceDN/>
        <w:spacing w:after="160"/>
        <w:rPr>
          <w:rFonts w:ascii="Calibri" w:hAnsi="Calibri" w:cs="Calibri"/>
        </w:rPr>
      </w:pPr>
      <w:r w:rsidRPr="0093656B">
        <w:rPr>
          <w:rFonts w:ascii="Calibri" w:hAnsi="Calibri" w:cs="Calibri"/>
        </w:rPr>
        <w:br w:type="page"/>
      </w:r>
    </w:p>
    <w:p w14:paraId="25BBE917" w14:textId="77777777" w:rsidR="00785B14" w:rsidRPr="0093656B" w:rsidRDefault="00CD3FDB" w:rsidP="00237F9C">
      <w:pPr>
        <w:pStyle w:val="BodyText"/>
        <w:spacing w:before="162"/>
        <w:ind w:right="283"/>
        <w:rPr>
          <w:rFonts w:ascii="Calibri" w:hAnsi="Calibri" w:cs="Calibri"/>
        </w:rPr>
      </w:pPr>
      <w:r w:rsidRPr="0093656B">
        <w:rPr>
          <w:rFonts w:ascii="Calibri" w:hAnsi="Calibri" w:cs="Calibri"/>
        </w:rPr>
        <w:lastRenderedPageBreak/>
        <w:t>AC 3.1</w:t>
      </w:r>
    </w:p>
    <w:p w14:paraId="00722B0F" w14:textId="1FF9EB7A" w:rsidR="00C461C2" w:rsidRPr="0093656B" w:rsidRDefault="00AE12ED" w:rsidP="00237F9C">
      <w:pPr>
        <w:pStyle w:val="BodyText"/>
        <w:spacing w:before="162"/>
        <w:ind w:right="283" w:firstLine="720"/>
        <w:rPr>
          <w:rFonts w:ascii="Calibri" w:hAnsi="Calibri" w:cs="Calibri"/>
        </w:rPr>
      </w:pPr>
      <w:r w:rsidRPr="0093656B">
        <w:rPr>
          <w:rFonts w:ascii="Calibri" w:hAnsi="Calibri" w:cs="Calibri"/>
        </w:rPr>
        <w:t xml:space="preserve">A financial way in which </w:t>
      </w:r>
      <w:r w:rsidR="006058F7" w:rsidRPr="0093656B">
        <w:rPr>
          <w:rFonts w:ascii="Calibri" w:hAnsi="Calibri" w:cs="Calibri"/>
        </w:rPr>
        <w:t xml:space="preserve">you can measure an organisations performance is by looking at profitability. </w:t>
      </w:r>
      <w:r w:rsidR="002A618C" w:rsidRPr="0093656B">
        <w:rPr>
          <w:rFonts w:ascii="Calibri" w:hAnsi="Calibri" w:cs="Calibri"/>
        </w:rPr>
        <w:t xml:space="preserve">Some organisations use financial KPIs (key performance indicators) that </w:t>
      </w:r>
      <w:r w:rsidR="00321FB7" w:rsidRPr="0093656B">
        <w:rPr>
          <w:rFonts w:ascii="Calibri" w:hAnsi="Calibri" w:cs="Calibri"/>
        </w:rPr>
        <w:t>are used to measure</w:t>
      </w:r>
      <w:r w:rsidR="001A3813" w:rsidRPr="0093656B">
        <w:rPr>
          <w:rFonts w:ascii="Calibri" w:hAnsi="Calibri" w:cs="Calibri"/>
        </w:rPr>
        <w:t xml:space="preserve"> against agreed targets</w:t>
      </w:r>
      <w:r w:rsidR="00321FB7" w:rsidRPr="0093656B">
        <w:rPr>
          <w:rFonts w:ascii="Calibri" w:hAnsi="Calibri" w:cs="Calibri"/>
        </w:rPr>
        <w:t xml:space="preserve"> and track the ‘financial health’ of the organisation. </w:t>
      </w:r>
      <w:r w:rsidR="00932897" w:rsidRPr="0093656B">
        <w:rPr>
          <w:rFonts w:ascii="Calibri" w:hAnsi="Calibri" w:cs="Calibri"/>
        </w:rPr>
        <w:t>If you’re familiar with these metrics, you</w:t>
      </w:r>
      <w:r w:rsidR="008F2081" w:rsidRPr="0093656B">
        <w:rPr>
          <w:rFonts w:ascii="Calibri" w:hAnsi="Calibri" w:cs="Calibri"/>
        </w:rPr>
        <w:t>’re</w:t>
      </w:r>
      <w:r w:rsidR="00932897" w:rsidRPr="0093656B">
        <w:rPr>
          <w:rFonts w:ascii="Calibri" w:hAnsi="Calibri" w:cs="Calibri"/>
        </w:rPr>
        <w:t xml:space="preserve"> better able to</w:t>
      </w:r>
      <w:r w:rsidR="00E2459D" w:rsidRPr="0093656B">
        <w:rPr>
          <w:rFonts w:ascii="Calibri" w:hAnsi="Calibri" w:cs="Calibri"/>
        </w:rPr>
        <w:t xml:space="preserve"> understand how the organisation is performing from a financial perspective</w:t>
      </w:r>
      <w:r w:rsidR="005A7AD3" w:rsidRPr="0093656B">
        <w:rPr>
          <w:rFonts w:ascii="Calibri" w:hAnsi="Calibri" w:cs="Calibri"/>
        </w:rPr>
        <w:t xml:space="preserve"> and </w:t>
      </w:r>
      <w:r w:rsidR="00433C0D" w:rsidRPr="0093656B">
        <w:rPr>
          <w:rFonts w:ascii="Calibri" w:hAnsi="Calibri" w:cs="Calibri"/>
        </w:rPr>
        <w:t>adjust</w:t>
      </w:r>
      <w:r w:rsidR="005A7AD3" w:rsidRPr="0093656B">
        <w:rPr>
          <w:rFonts w:ascii="Calibri" w:hAnsi="Calibri" w:cs="Calibri"/>
        </w:rPr>
        <w:t xml:space="preserve"> should you need to that are aligned with the </w:t>
      </w:r>
      <w:r w:rsidR="001A3813" w:rsidRPr="0093656B">
        <w:rPr>
          <w:rFonts w:ascii="Calibri" w:hAnsi="Calibri" w:cs="Calibri"/>
        </w:rPr>
        <w:t>organisation’s</w:t>
      </w:r>
      <w:r w:rsidR="005A7AD3" w:rsidRPr="0093656B">
        <w:rPr>
          <w:rFonts w:ascii="Calibri" w:hAnsi="Calibri" w:cs="Calibri"/>
        </w:rPr>
        <w:t xml:space="preserve"> financial performance</w:t>
      </w:r>
      <w:r w:rsidR="00697803" w:rsidRPr="0093656B">
        <w:rPr>
          <w:rFonts w:ascii="Calibri" w:hAnsi="Calibri" w:cs="Calibri"/>
        </w:rPr>
        <w:t xml:space="preserve"> </w:t>
      </w:r>
      <w:r w:rsidR="00140B02" w:rsidRPr="0093656B">
        <w:rPr>
          <w:rFonts w:ascii="Calibri" w:hAnsi="Calibri" w:cs="Calibri"/>
        </w:rPr>
        <w:t>(Stobierski, 2020)</w:t>
      </w:r>
      <w:r w:rsidR="005A7AD3" w:rsidRPr="0093656B">
        <w:rPr>
          <w:rFonts w:ascii="Calibri" w:hAnsi="Calibri" w:cs="Calibri"/>
        </w:rPr>
        <w:t>. For example</w:t>
      </w:r>
      <w:r w:rsidR="00140B02" w:rsidRPr="0093656B">
        <w:rPr>
          <w:rFonts w:ascii="Calibri" w:hAnsi="Calibri" w:cs="Calibri"/>
        </w:rPr>
        <w:t>,</w:t>
      </w:r>
      <w:r w:rsidR="00D42AD6" w:rsidRPr="0093656B">
        <w:rPr>
          <w:rFonts w:ascii="Calibri" w:hAnsi="Calibri" w:cs="Calibri"/>
        </w:rPr>
        <w:t xml:space="preserve"> </w:t>
      </w:r>
      <w:r w:rsidR="008D72CF" w:rsidRPr="0093656B">
        <w:rPr>
          <w:rFonts w:ascii="Calibri" w:hAnsi="Calibri" w:cs="Calibri"/>
        </w:rPr>
        <w:t xml:space="preserve">by being </w:t>
      </w:r>
      <w:r w:rsidR="00CB6DF9" w:rsidRPr="0093656B">
        <w:rPr>
          <w:rFonts w:ascii="Calibri" w:hAnsi="Calibri" w:cs="Calibri"/>
        </w:rPr>
        <w:t>familiar</w:t>
      </w:r>
      <w:r w:rsidR="008D72CF" w:rsidRPr="0093656B">
        <w:rPr>
          <w:rFonts w:ascii="Calibri" w:hAnsi="Calibri" w:cs="Calibri"/>
        </w:rPr>
        <w:t xml:space="preserve"> with the financial health of an organisation, </w:t>
      </w:r>
      <w:r w:rsidR="00D42AD6" w:rsidRPr="0093656B">
        <w:rPr>
          <w:rFonts w:ascii="Calibri" w:hAnsi="Calibri" w:cs="Calibri"/>
        </w:rPr>
        <w:t xml:space="preserve">if you’re looking to be </w:t>
      </w:r>
      <w:r w:rsidR="00CF5865" w:rsidRPr="0093656B">
        <w:rPr>
          <w:rFonts w:ascii="Calibri" w:hAnsi="Calibri" w:cs="Calibri"/>
        </w:rPr>
        <w:t>below forecast</w:t>
      </w:r>
      <w:r w:rsidR="00D42AD6" w:rsidRPr="0093656B">
        <w:rPr>
          <w:rFonts w:ascii="Calibri" w:hAnsi="Calibri" w:cs="Calibri"/>
        </w:rPr>
        <w:t xml:space="preserve"> for the </w:t>
      </w:r>
      <w:r w:rsidR="001A3813" w:rsidRPr="0093656B">
        <w:rPr>
          <w:rFonts w:ascii="Calibri" w:hAnsi="Calibri" w:cs="Calibri"/>
        </w:rPr>
        <w:t>month,</w:t>
      </w:r>
      <w:r w:rsidR="008D72CF" w:rsidRPr="0093656B">
        <w:rPr>
          <w:rFonts w:ascii="Calibri" w:hAnsi="Calibri" w:cs="Calibri"/>
        </w:rPr>
        <w:t xml:space="preserve"> you can remain fluid and potentially</w:t>
      </w:r>
      <w:r w:rsidR="00D42AD6" w:rsidRPr="0093656B">
        <w:rPr>
          <w:rFonts w:ascii="Calibri" w:hAnsi="Calibri" w:cs="Calibri"/>
        </w:rPr>
        <w:t xml:space="preserve"> </w:t>
      </w:r>
      <w:r w:rsidR="00C32464" w:rsidRPr="0093656B">
        <w:rPr>
          <w:rFonts w:ascii="Calibri" w:hAnsi="Calibri" w:cs="Calibri"/>
        </w:rPr>
        <w:t>review spending for that month</w:t>
      </w:r>
      <w:r w:rsidR="00CF65D4" w:rsidRPr="0093656B">
        <w:rPr>
          <w:rFonts w:ascii="Calibri" w:hAnsi="Calibri" w:cs="Calibri"/>
        </w:rPr>
        <w:t xml:space="preserve"> and look at ways to increase </w:t>
      </w:r>
      <w:r w:rsidR="008D72CF" w:rsidRPr="0093656B">
        <w:rPr>
          <w:rFonts w:ascii="Calibri" w:hAnsi="Calibri" w:cs="Calibri"/>
        </w:rPr>
        <w:t xml:space="preserve">sales to </w:t>
      </w:r>
      <w:r w:rsidR="003D1174" w:rsidRPr="0093656B">
        <w:rPr>
          <w:rFonts w:ascii="Calibri" w:hAnsi="Calibri" w:cs="Calibri"/>
        </w:rPr>
        <w:t>help minimise any loss.</w:t>
      </w:r>
      <w:r w:rsidR="00BC1FCA" w:rsidRPr="0093656B">
        <w:rPr>
          <w:rFonts w:ascii="Calibri" w:hAnsi="Calibri" w:cs="Calibri"/>
        </w:rPr>
        <w:br/>
      </w:r>
      <w:r w:rsidR="00BC1FCA" w:rsidRPr="0093656B">
        <w:rPr>
          <w:rFonts w:ascii="Calibri" w:hAnsi="Calibri" w:cs="Calibri"/>
        </w:rPr>
        <w:tab/>
      </w:r>
      <w:r w:rsidR="00EC2365" w:rsidRPr="0093656B">
        <w:rPr>
          <w:rFonts w:ascii="Calibri" w:hAnsi="Calibri" w:cs="Calibri"/>
        </w:rPr>
        <w:t xml:space="preserve">Within my own </w:t>
      </w:r>
      <w:r w:rsidR="00457CE7" w:rsidRPr="0093656B">
        <w:rPr>
          <w:rFonts w:ascii="Calibri" w:hAnsi="Calibri" w:cs="Calibri"/>
        </w:rPr>
        <w:t>organisation</w:t>
      </w:r>
      <w:r w:rsidR="00EC2365" w:rsidRPr="0093656B">
        <w:rPr>
          <w:rFonts w:ascii="Calibri" w:hAnsi="Calibri" w:cs="Calibri"/>
        </w:rPr>
        <w:t xml:space="preserve">, we </w:t>
      </w:r>
      <w:r w:rsidR="00CE209E" w:rsidRPr="0093656B">
        <w:rPr>
          <w:rFonts w:ascii="Calibri" w:hAnsi="Calibri" w:cs="Calibri"/>
        </w:rPr>
        <w:t xml:space="preserve">measure financial performance by analysing against prior year and against </w:t>
      </w:r>
      <w:r w:rsidR="009A26C3" w:rsidRPr="0093656B">
        <w:rPr>
          <w:rFonts w:ascii="Calibri" w:hAnsi="Calibri" w:cs="Calibri"/>
        </w:rPr>
        <w:t>year to date</w:t>
      </w:r>
      <w:r w:rsidR="00EC2365" w:rsidRPr="0093656B">
        <w:rPr>
          <w:rFonts w:ascii="Calibri" w:hAnsi="Calibri" w:cs="Calibri"/>
        </w:rPr>
        <w:t xml:space="preserve">, </w:t>
      </w:r>
      <w:r w:rsidR="001565AF" w:rsidRPr="0093656B">
        <w:rPr>
          <w:rFonts w:ascii="Calibri" w:hAnsi="Calibri" w:cs="Calibri"/>
        </w:rPr>
        <w:t>month</w:t>
      </w:r>
      <w:r w:rsidR="00EC2365" w:rsidRPr="0093656B">
        <w:rPr>
          <w:rFonts w:ascii="Calibri" w:hAnsi="Calibri" w:cs="Calibri"/>
        </w:rPr>
        <w:t>ly</w:t>
      </w:r>
      <w:r w:rsidR="001565AF" w:rsidRPr="0093656B">
        <w:rPr>
          <w:rFonts w:ascii="Calibri" w:hAnsi="Calibri" w:cs="Calibri"/>
        </w:rPr>
        <w:t xml:space="preserve">. This </w:t>
      </w:r>
      <w:r w:rsidR="00EC2365" w:rsidRPr="0093656B">
        <w:rPr>
          <w:rFonts w:ascii="Calibri" w:hAnsi="Calibri" w:cs="Calibri"/>
        </w:rPr>
        <w:t xml:space="preserve">is </w:t>
      </w:r>
      <w:r w:rsidR="001565AF" w:rsidRPr="0093656B">
        <w:rPr>
          <w:rFonts w:ascii="Calibri" w:hAnsi="Calibri" w:cs="Calibri"/>
        </w:rPr>
        <w:t>done in the form of a balanced scorecard. Inputting</w:t>
      </w:r>
      <w:r w:rsidR="00884F61" w:rsidRPr="0093656B">
        <w:rPr>
          <w:rFonts w:ascii="Calibri" w:hAnsi="Calibri" w:cs="Calibri"/>
        </w:rPr>
        <w:t xml:space="preserve"> actual</w:t>
      </w:r>
      <w:r w:rsidR="001565AF" w:rsidRPr="0093656B">
        <w:rPr>
          <w:rFonts w:ascii="Calibri" w:hAnsi="Calibri" w:cs="Calibri"/>
        </w:rPr>
        <w:t xml:space="preserve"> </w:t>
      </w:r>
      <w:r w:rsidR="001043D8" w:rsidRPr="0093656B">
        <w:rPr>
          <w:rFonts w:ascii="Calibri" w:hAnsi="Calibri" w:cs="Calibri"/>
        </w:rPr>
        <w:t xml:space="preserve">monthly revenue </w:t>
      </w:r>
      <w:r w:rsidR="001565AF" w:rsidRPr="0093656B">
        <w:rPr>
          <w:rFonts w:ascii="Calibri" w:hAnsi="Calibri" w:cs="Calibri"/>
        </w:rPr>
        <w:t xml:space="preserve">data into </w:t>
      </w:r>
      <w:r w:rsidR="00884F61" w:rsidRPr="0093656B">
        <w:rPr>
          <w:rFonts w:ascii="Calibri" w:hAnsi="Calibri" w:cs="Calibri"/>
        </w:rPr>
        <w:t>a scorecard</w:t>
      </w:r>
      <w:r w:rsidR="001565AF" w:rsidRPr="0093656B">
        <w:rPr>
          <w:rFonts w:ascii="Calibri" w:hAnsi="Calibri" w:cs="Calibri"/>
        </w:rPr>
        <w:t xml:space="preserve"> allows you to have </w:t>
      </w:r>
      <w:r w:rsidR="00785B14" w:rsidRPr="0093656B">
        <w:rPr>
          <w:rFonts w:ascii="Calibri" w:hAnsi="Calibri" w:cs="Calibri"/>
        </w:rPr>
        <w:t>a clear indication</w:t>
      </w:r>
      <w:r w:rsidR="001565AF" w:rsidRPr="0093656B">
        <w:rPr>
          <w:rFonts w:ascii="Calibri" w:hAnsi="Calibri" w:cs="Calibri"/>
        </w:rPr>
        <w:t xml:space="preserve"> on exactly where you’re at</w:t>
      </w:r>
      <w:r w:rsidR="00884F61" w:rsidRPr="0093656B">
        <w:rPr>
          <w:rFonts w:ascii="Calibri" w:hAnsi="Calibri" w:cs="Calibri"/>
        </w:rPr>
        <w:t>, vs where you’re expected to be</w:t>
      </w:r>
      <w:r w:rsidR="000252D5" w:rsidRPr="0093656B">
        <w:rPr>
          <w:rFonts w:ascii="Calibri" w:hAnsi="Calibri" w:cs="Calibri"/>
        </w:rPr>
        <w:t>, and where you were the</w:t>
      </w:r>
      <w:r w:rsidR="00834AD1" w:rsidRPr="0093656B">
        <w:rPr>
          <w:rFonts w:ascii="Calibri" w:hAnsi="Calibri" w:cs="Calibri"/>
        </w:rPr>
        <w:t xml:space="preserve"> year prior,</w:t>
      </w:r>
      <w:r w:rsidR="001565AF" w:rsidRPr="0093656B">
        <w:rPr>
          <w:rFonts w:ascii="Calibri" w:hAnsi="Calibri" w:cs="Calibri"/>
        </w:rPr>
        <w:t xml:space="preserve"> </w:t>
      </w:r>
      <w:r w:rsidR="00B95403" w:rsidRPr="0093656B">
        <w:rPr>
          <w:rFonts w:ascii="Calibri" w:hAnsi="Calibri" w:cs="Calibri"/>
        </w:rPr>
        <w:t xml:space="preserve">enabling you to </w:t>
      </w:r>
      <w:r w:rsidR="00EC2365" w:rsidRPr="0093656B">
        <w:rPr>
          <w:rFonts w:ascii="Calibri" w:hAnsi="Calibri" w:cs="Calibri"/>
        </w:rPr>
        <w:t>adjust</w:t>
      </w:r>
      <w:r w:rsidR="00B95403" w:rsidRPr="0093656B">
        <w:rPr>
          <w:rFonts w:ascii="Calibri" w:hAnsi="Calibri" w:cs="Calibri"/>
        </w:rPr>
        <w:t xml:space="preserve"> where require</w:t>
      </w:r>
      <w:r w:rsidR="00834AD1" w:rsidRPr="0093656B">
        <w:rPr>
          <w:rFonts w:ascii="Calibri" w:hAnsi="Calibri" w:cs="Calibri"/>
        </w:rPr>
        <w:t>d.</w:t>
      </w:r>
      <w:r w:rsidR="006F1E7F" w:rsidRPr="0093656B">
        <w:rPr>
          <w:rFonts w:ascii="Calibri" w:hAnsi="Calibri" w:cs="Calibri"/>
        </w:rPr>
        <w:t xml:space="preserve"> An advantage of</w:t>
      </w:r>
      <w:r w:rsidR="00182445" w:rsidRPr="0093656B">
        <w:rPr>
          <w:rFonts w:ascii="Calibri" w:hAnsi="Calibri" w:cs="Calibri"/>
        </w:rPr>
        <w:t xml:space="preserve"> </w:t>
      </w:r>
      <w:r w:rsidR="00E50EFD" w:rsidRPr="0093656B">
        <w:rPr>
          <w:rFonts w:ascii="Calibri" w:hAnsi="Calibri" w:cs="Calibri"/>
        </w:rPr>
        <w:t>monitoring</w:t>
      </w:r>
      <w:r w:rsidR="00C63507" w:rsidRPr="0093656B">
        <w:rPr>
          <w:rFonts w:ascii="Calibri" w:hAnsi="Calibri" w:cs="Calibri"/>
        </w:rPr>
        <w:t xml:space="preserve"> the revenue closely, allows organisations to </w:t>
      </w:r>
      <w:r w:rsidR="00424B79" w:rsidRPr="0093656B">
        <w:rPr>
          <w:rFonts w:ascii="Calibri" w:hAnsi="Calibri" w:cs="Calibri"/>
        </w:rPr>
        <w:t xml:space="preserve">have a clear and objective oversight of the </w:t>
      </w:r>
      <w:r w:rsidR="00506A4E" w:rsidRPr="0093656B">
        <w:rPr>
          <w:rFonts w:ascii="Calibri" w:hAnsi="Calibri" w:cs="Calibri"/>
        </w:rPr>
        <w:t xml:space="preserve">future sustainability of the business and </w:t>
      </w:r>
      <w:proofErr w:type="gramStart"/>
      <w:r w:rsidR="00745278" w:rsidRPr="0093656B">
        <w:rPr>
          <w:rFonts w:ascii="Calibri" w:hAnsi="Calibri" w:cs="Calibri"/>
        </w:rPr>
        <w:t>it’s</w:t>
      </w:r>
      <w:proofErr w:type="gramEnd"/>
      <w:r w:rsidR="00745278" w:rsidRPr="0093656B">
        <w:rPr>
          <w:rFonts w:ascii="Calibri" w:hAnsi="Calibri" w:cs="Calibri"/>
        </w:rPr>
        <w:t xml:space="preserve"> financial success. Organisations that focus solely on </w:t>
      </w:r>
      <w:r w:rsidR="00C65025" w:rsidRPr="0093656B">
        <w:rPr>
          <w:rFonts w:ascii="Calibri" w:hAnsi="Calibri" w:cs="Calibri"/>
        </w:rPr>
        <w:t>profitability,</w:t>
      </w:r>
      <w:r w:rsidR="00745278" w:rsidRPr="0093656B">
        <w:rPr>
          <w:rFonts w:ascii="Calibri" w:hAnsi="Calibri" w:cs="Calibri"/>
        </w:rPr>
        <w:t xml:space="preserve"> however, </w:t>
      </w:r>
      <w:r w:rsidR="00D066B3" w:rsidRPr="0093656B">
        <w:rPr>
          <w:rFonts w:ascii="Calibri" w:hAnsi="Calibri" w:cs="Calibri"/>
        </w:rPr>
        <w:t xml:space="preserve">may not have long term success when you look at this from a holistic view. You also need to consider other measurables such as </w:t>
      </w:r>
      <w:r w:rsidR="00EF12C2" w:rsidRPr="0093656B">
        <w:rPr>
          <w:rFonts w:ascii="Calibri" w:hAnsi="Calibri" w:cs="Calibri"/>
        </w:rPr>
        <w:t xml:space="preserve">the </w:t>
      </w:r>
      <w:r w:rsidR="00AF4AF3" w:rsidRPr="0093656B">
        <w:rPr>
          <w:rFonts w:ascii="Calibri" w:hAnsi="Calibri" w:cs="Calibri"/>
        </w:rPr>
        <w:t>organisation’s</w:t>
      </w:r>
      <w:r w:rsidR="00EF12C2" w:rsidRPr="0093656B">
        <w:rPr>
          <w:rFonts w:ascii="Calibri" w:hAnsi="Calibri" w:cs="Calibri"/>
        </w:rPr>
        <w:t xml:space="preserve"> capability, employee engagement and customer satisfaction.</w:t>
      </w:r>
      <w:r w:rsidR="006F1E7F" w:rsidRPr="0093656B">
        <w:rPr>
          <w:rFonts w:ascii="Calibri" w:hAnsi="Calibri" w:cs="Calibri"/>
        </w:rPr>
        <w:t xml:space="preserve"> </w:t>
      </w:r>
      <w:r w:rsidR="00C461C2" w:rsidRPr="0093656B">
        <w:rPr>
          <w:rFonts w:ascii="Calibri" w:hAnsi="Calibri" w:cs="Calibri"/>
        </w:rPr>
        <w:br/>
      </w:r>
      <w:r w:rsidR="00C461C2" w:rsidRPr="0093656B">
        <w:rPr>
          <w:rFonts w:ascii="Calibri" w:hAnsi="Calibri" w:cs="Calibri"/>
        </w:rPr>
        <w:tab/>
      </w:r>
      <w:r w:rsidR="00C461C2" w:rsidRPr="0093656B">
        <w:rPr>
          <w:rFonts w:ascii="Calibri" w:hAnsi="Calibri" w:cs="Calibri"/>
        </w:rPr>
        <w:t>Within the private sector, financial goals may look different to within the public sector. For example, financial goal within the private sector could include profit, growth and market share, however within the public sector this would look like making cost reductions and becoming more efficient (Kaplan, 2021).</w:t>
      </w:r>
      <w:r w:rsidR="009569AD" w:rsidRPr="0093656B">
        <w:rPr>
          <w:rFonts w:ascii="Calibri" w:hAnsi="Calibri" w:cs="Calibri"/>
        </w:rPr>
        <w:br/>
      </w:r>
      <w:r w:rsidR="009569AD" w:rsidRPr="0093656B">
        <w:rPr>
          <w:rFonts w:ascii="Calibri" w:hAnsi="Calibri" w:cs="Calibri"/>
        </w:rPr>
        <w:tab/>
      </w:r>
      <w:r w:rsidR="00176FCF" w:rsidRPr="0093656B">
        <w:rPr>
          <w:rFonts w:ascii="Calibri" w:hAnsi="Calibri" w:cs="Calibri"/>
        </w:rPr>
        <w:t>A non-financial way in which you can measure an organisations performance i</w:t>
      </w:r>
      <w:r w:rsidR="00507FAD" w:rsidRPr="0093656B">
        <w:rPr>
          <w:rFonts w:ascii="Calibri" w:hAnsi="Calibri" w:cs="Calibri"/>
        </w:rPr>
        <w:t>s</w:t>
      </w:r>
      <w:r w:rsidR="00176FCF" w:rsidRPr="0093656B">
        <w:rPr>
          <w:rFonts w:ascii="Calibri" w:hAnsi="Calibri" w:cs="Calibri"/>
        </w:rPr>
        <w:t xml:space="preserve"> by tracking employee engagement. </w:t>
      </w:r>
      <w:r w:rsidR="00593E5C" w:rsidRPr="0093656B">
        <w:rPr>
          <w:rFonts w:ascii="Calibri" w:hAnsi="Calibri" w:cs="Calibri"/>
        </w:rPr>
        <w:t xml:space="preserve">Ways in which you can measure employee engagement are through </w:t>
      </w:r>
      <w:r w:rsidR="001742BB" w:rsidRPr="0093656B">
        <w:rPr>
          <w:rFonts w:ascii="Calibri" w:hAnsi="Calibri" w:cs="Calibri"/>
        </w:rPr>
        <w:t>company surveys</w:t>
      </w:r>
      <w:r w:rsidR="002E5ED2" w:rsidRPr="0093656B">
        <w:rPr>
          <w:rFonts w:ascii="Calibri" w:hAnsi="Calibri" w:cs="Calibri"/>
        </w:rPr>
        <w:t>, absenteeism levels</w:t>
      </w:r>
      <w:r w:rsidR="008F4F28" w:rsidRPr="0093656B">
        <w:rPr>
          <w:rFonts w:ascii="Calibri" w:hAnsi="Calibri" w:cs="Calibri"/>
        </w:rPr>
        <w:t xml:space="preserve"> and retention rates. </w:t>
      </w:r>
      <w:r w:rsidR="0072405B" w:rsidRPr="0093656B">
        <w:rPr>
          <w:rFonts w:ascii="Calibri" w:hAnsi="Calibri" w:cs="Calibri"/>
        </w:rPr>
        <w:t xml:space="preserve">There are </w:t>
      </w:r>
      <w:r w:rsidR="00677FC2" w:rsidRPr="0093656B">
        <w:rPr>
          <w:rFonts w:ascii="Calibri" w:hAnsi="Calibri" w:cs="Calibri"/>
        </w:rPr>
        <w:t>positive relationships betwee</w:t>
      </w:r>
      <w:r w:rsidR="0072405B" w:rsidRPr="0093656B">
        <w:rPr>
          <w:rFonts w:ascii="Calibri" w:hAnsi="Calibri" w:cs="Calibri"/>
        </w:rPr>
        <w:t>n</w:t>
      </w:r>
      <w:r w:rsidR="00677FC2" w:rsidRPr="0093656B">
        <w:rPr>
          <w:rFonts w:ascii="Calibri" w:hAnsi="Calibri" w:cs="Calibri"/>
        </w:rPr>
        <w:t xml:space="preserve"> </w:t>
      </w:r>
      <w:r w:rsidR="0072405B" w:rsidRPr="0093656B">
        <w:rPr>
          <w:rFonts w:ascii="Calibri" w:hAnsi="Calibri" w:cs="Calibri"/>
        </w:rPr>
        <w:t xml:space="preserve">engaged staff and </w:t>
      </w:r>
      <w:r w:rsidR="00032BE6" w:rsidRPr="0093656B">
        <w:rPr>
          <w:rFonts w:ascii="Calibri" w:hAnsi="Calibri" w:cs="Calibri"/>
        </w:rPr>
        <w:t xml:space="preserve">improved customer satisfaction, </w:t>
      </w:r>
      <w:r w:rsidR="00567312" w:rsidRPr="0093656B">
        <w:rPr>
          <w:rFonts w:ascii="Calibri" w:hAnsi="Calibri" w:cs="Calibri"/>
        </w:rPr>
        <w:t xml:space="preserve">productivity innovation, retention levels </w:t>
      </w:r>
      <w:r w:rsidR="003A097A" w:rsidRPr="0093656B">
        <w:rPr>
          <w:rFonts w:ascii="Calibri" w:hAnsi="Calibri" w:cs="Calibri"/>
        </w:rPr>
        <w:t>and health and safety performance</w:t>
      </w:r>
      <w:r w:rsidR="00E74639" w:rsidRPr="0093656B">
        <w:rPr>
          <w:rFonts w:ascii="Calibri" w:hAnsi="Calibri" w:cs="Calibri"/>
        </w:rPr>
        <w:t xml:space="preserve"> </w:t>
      </w:r>
      <w:r w:rsidR="00E74639" w:rsidRPr="0093656B">
        <w:rPr>
          <w:rFonts w:ascii="Calibri" w:hAnsi="Calibri" w:cs="Calibri"/>
        </w:rPr>
        <w:t>(CIPD, 2025a)</w:t>
      </w:r>
      <w:r w:rsidR="003A097A" w:rsidRPr="0093656B">
        <w:rPr>
          <w:rFonts w:ascii="Calibri" w:hAnsi="Calibri" w:cs="Calibri"/>
        </w:rPr>
        <w:t xml:space="preserve">. </w:t>
      </w:r>
      <w:r w:rsidR="005C79B0" w:rsidRPr="0093656B">
        <w:rPr>
          <w:rFonts w:ascii="Calibri" w:hAnsi="Calibri" w:cs="Calibri"/>
        </w:rPr>
        <w:br/>
      </w:r>
      <w:r w:rsidR="005C79B0" w:rsidRPr="0093656B">
        <w:rPr>
          <w:rFonts w:ascii="Calibri" w:hAnsi="Calibri" w:cs="Calibri"/>
        </w:rPr>
        <w:tab/>
        <w:t xml:space="preserve">There </w:t>
      </w:r>
      <w:r w:rsidR="00FA0517" w:rsidRPr="0093656B">
        <w:rPr>
          <w:rFonts w:ascii="Calibri" w:hAnsi="Calibri" w:cs="Calibri"/>
        </w:rPr>
        <w:t>is,</w:t>
      </w:r>
      <w:r w:rsidR="005C79B0" w:rsidRPr="0093656B">
        <w:rPr>
          <w:rFonts w:ascii="Calibri" w:hAnsi="Calibri" w:cs="Calibri"/>
        </w:rPr>
        <w:t xml:space="preserve"> however, some criticism</w:t>
      </w:r>
      <w:r w:rsidR="004B0082" w:rsidRPr="0093656B">
        <w:rPr>
          <w:rFonts w:ascii="Calibri" w:hAnsi="Calibri" w:cs="Calibri"/>
        </w:rPr>
        <w:t xml:space="preserve"> around engagement surveys</w:t>
      </w:r>
      <w:r w:rsidR="00542570" w:rsidRPr="0093656B">
        <w:rPr>
          <w:rFonts w:ascii="Calibri" w:hAnsi="Calibri" w:cs="Calibri"/>
        </w:rPr>
        <w:t xml:space="preserve"> being relied upon too heavily by the </w:t>
      </w:r>
      <w:r w:rsidR="00433C0D" w:rsidRPr="0093656B">
        <w:rPr>
          <w:rFonts w:ascii="Calibri" w:hAnsi="Calibri" w:cs="Calibri"/>
        </w:rPr>
        <w:t>organisation</w:t>
      </w:r>
      <w:r w:rsidR="00542570" w:rsidRPr="0093656B">
        <w:rPr>
          <w:rFonts w:ascii="Calibri" w:hAnsi="Calibri" w:cs="Calibri"/>
        </w:rPr>
        <w:t>.</w:t>
      </w:r>
      <w:r w:rsidR="005265FB" w:rsidRPr="0093656B">
        <w:rPr>
          <w:rFonts w:ascii="Calibri" w:hAnsi="Calibri" w:cs="Calibri"/>
        </w:rPr>
        <w:t xml:space="preserve"> It can be said that organisations use surveys as an end point</w:t>
      </w:r>
      <w:r w:rsidR="00874B4C" w:rsidRPr="0093656B">
        <w:rPr>
          <w:rFonts w:ascii="Calibri" w:hAnsi="Calibri" w:cs="Calibri"/>
        </w:rPr>
        <w:t xml:space="preserve"> and an opportunity for PR rather than </w:t>
      </w:r>
      <w:r w:rsidR="00FA0517" w:rsidRPr="0093656B">
        <w:rPr>
          <w:rFonts w:ascii="Calibri" w:hAnsi="Calibri" w:cs="Calibri"/>
        </w:rPr>
        <w:t>to</w:t>
      </w:r>
      <w:r w:rsidR="00874B4C" w:rsidRPr="0093656B">
        <w:rPr>
          <w:rFonts w:ascii="Calibri" w:hAnsi="Calibri" w:cs="Calibri"/>
        </w:rPr>
        <w:t xml:space="preserve"> make improvements and learn from</w:t>
      </w:r>
      <w:r w:rsidR="00422B9C" w:rsidRPr="0093656B">
        <w:rPr>
          <w:rFonts w:ascii="Calibri" w:hAnsi="Calibri" w:cs="Calibri"/>
        </w:rPr>
        <w:t xml:space="preserve"> what the results say to foster change</w:t>
      </w:r>
      <w:r w:rsidR="00C76B15" w:rsidRPr="0093656B">
        <w:rPr>
          <w:rFonts w:ascii="Calibri" w:hAnsi="Calibri" w:cs="Calibri"/>
        </w:rPr>
        <w:t xml:space="preserve"> </w:t>
      </w:r>
      <w:r w:rsidR="00C76B15" w:rsidRPr="0093656B">
        <w:rPr>
          <w:rFonts w:ascii="Calibri" w:hAnsi="Calibri" w:cs="Calibri"/>
        </w:rPr>
        <w:t>(Taylor and Woodhams, 2022, pp.18–20)</w:t>
      </w:r>
      <w:r w:rsidR="00422B9C" w:rsidRPr="0093656B">
        <w:rPr>
          <w:rFonts w:ascii="Calibri" w:hAnsi="Calibri" w:cs="Calibri"/>
        </w:rPr>
        <w:t>.</w:t>
      </w:r>
      <w:r w:rsidR="00542570" w:rsidRPr="0093656B">
        <w:rPr>
          <w:rFonts w:ascii="Calibri" w:hAnsi="Calibri" w:cs="Calibri"/>
        </w:rPr>
        <w:t xml:space="preserve"> </w:t>
      </w:r>
      <w:r w:rsidR="0053267D" w:rsidRPr="0093656B">
        <w:rPr>
          <w:rFonts w:ascii="Calibri" w:hAnsi="Calibri" w:cs="Calibri"/>
        </w:rPr>
        <w:br/>
      </w:r>
      <w:r w:rsidR="0053267D" w:rsidRPr="0093656B">
        <w:rPr>
          <w:rFonts w:ascii="Calibri" w:hAnsi="Calibri" w:cs="Calibri"/>
        </w:rPr>
        <w:tab/>
        <w:t>When completing staff surveys, i</w:t>
      </w:r>
      <w:r w:rsidR="0053267D" w:rsidRPr="0093656B">
        <w:rPr>
          <w:rFonts w:ascii="Calibri" w:hAnsi="Calibri" w:cs="Calibri"/>
        </w:rPr>
        <w:t>t’s imperative to ensure that</w:t>
      </w:r>
      <w:r w:rsidR="0053267D" w:rsidRPr="0093656B">
        <w:rPr>
          <w:rFonts w:ascii="Calibri" w:hAnsi="Calibri" w:cs="Calibri"/>
        </w:rPr>
        <w:t xml:space="preserve"> you</w:t>
      </w:r>
      <w:r w:rsidR="0053267D" w:rsidRPr="0093656B">
        <w:rPr>
          <w:rFonts w:ascii="Calibri" w:hAnsi="Calibri" w:cs="Calibri"/>
        </w:rPr>
        <w:t xml:space="preserve"> have as close to 100% response rates as possible, as this could heavily skew the results. The results of a survey that has poor response rates, makes the data difficult to trust and fully interpret.</w:t>
      </w:r>
      <w:r w:rsidR="00395D96" w:rsidRPr="0093656B">
        <w:rPr>
          <w:rFonts w:ascii="Calibri" w:hAnsi="Calibri" w:cs="Calibri"/>
        </w:rPr>
        <w:t xml:space="preserve"> </w:t>
      </w:r>
      <w:r w:rsidR="00D02D6F" w:rsidRPr="0093656B">
        <w:rPr>
          <w:rFonts w:ascii="Calibri" w:hAnsi="Calibri" w:cs="Calibri"/>
        </w:rPr>
        <w:t xml:space="preserve">Another way an organisation </w:t>
      </w:r>
      <w:proofErr w:type="gramStart"/>
      <w:r w:rsidR="00D02D6F" w:rsidRPr="0093656B">
        <w:rPr>
          <w:rFonts w:ascii="Calibri" w:hAnsi="Calibri" w:cs="Calibri"/>
        </w:rPr>
        <w:t>is able to</w:t>
      </w:r>
      <w:proofErr w:type="gramEnd"/>
      <w:r w:rsidR="00D02D6F" w:rsidRPr="0093656B">
        <w:rPr>
          <w:rFonts w:ascii="Calibri" w:hAnsi="Calibri" w:cs="Calibri"/>
        </w:rPr>
        <w:t xml:space="preserve"> keep track of how employee engagement is performing is through monthly </w:t>
      </w:r>
      <w:r w:rsidR="00C271EE" w:rsidRPr="0093656B">
        <w:rPr>
          <w:rFonts w:ascii="Calibri" w:hAnsi="Calibri" w:cs="Calibri"/>
        </w:rPr>
        <w:t xml:space="preserve">absenteeism reports and turnover reports. These should then be shared with </w:t>
      </w:r>
      <w:r w:rsidR="008D174B" w:rsidRPr="0093656B">
        <w:rPr>
          <w:rFonts w:ascii="Calibri" w:hAnsi="Calibri" w:cs="Calibri"/>
        </w:rPr>
        <w:t xml:space="preserve">managers and senior staff who are able to spot trends and implement </w:t>
      </w:r>
      <w:r w:rsidR="00E06AE9" w:rsidRPr="0093656B">
        <w:rPr>
          <w:rFonts w:ascii="Calibri" w:hAnsi="Calibri" w:cs="Calibri"/>
        </w:rPr>
        <w:t>change where required.</w:t>
      </w:r>
    </w:p>
    <w:p w14:paraId="73B4D118" w14:textId="36EA8DCE" w:rsidR="00834AD1" w:rsidRPr="0093656B" w:rsidRDefault="00834AD1" w:rsidP="00237F9C">
      <w:pPr>
        <w:pStyle w:val="BodyText"/>
        <w:spacing w:before="162"/>
        <w:ind w:right="283"/>
        <w:rPr>
          <w:rFonts w:ascii="Calibri" w:hAnsi="Calibri" w:cs="Calibri"/>
        </w:rPr>
      </w:pPr>
    </w:p>
    <w:p w14:paraId="6AC04AC6" w14:textId="3E6E6853" w:rsidR="00946CC9" w:rsidRPr="0093656B" w:rsidRDefault="00946CC9" w:rsidP="00237F9C">
      <w:pPr>
        <w:pStyle w:val="BodyText"/>
        <w:spacing w:before="162"/>
        <w:ind w:right="283"/>
        <w:rPr>
          <w:rFonts w:ascii="Calibri" w:hAnsi="Calibri" w:cs="Calibri"/>
        </w:rPr>
      </w:pPr>
    </w:p>
    <w:p w14:paraId="6BB316F9" w14:textId="77777777" w:rsidR="00CD3FDB" w:rsidRPr="0093656B" w:rsidRDefault="00CD3FDB" w:rsidP="00237F9C">
      <w:pPr>
        <w:widowControl/>
        <w:autoSpaceDE/>
        <w:autoSpaceDN/>
        <w:spacing w:after="160"/>
        <w:rPr>
          <w:rFonts w:ascii="Calibri" w:hAnsi="Calibri" w:cs="Calibri"/>
        </w:rPr>
      </w:pPr>
      <w:r w:rsidRPr="0093656B">
        <w:rPr>
          <w:rFonts w:ascii="Calibri" w:hAnsi="Calibri" w:cs="Calibri"/>
        </w:rPr>
        <w:br w:type="page"/>
      </w:r>
    </w:p>
    <w:p w14:paraId="19DBB369" w14:textId="6B6D31B9" w:rsidR="006B6B05" w:rsidRPr="0093656B" w:rsidRDefault="009857FD" w:rsidP="00237F9C">
      <w:pPr>
        <w:pStyle w:val="BodyText"/>
        <w:spacing w:before="162"/>
        <w:ind w:right="283"/>
        <w:rPr>
          <w:rFonts w:ascii="Calibri" w:hAnsi="Calibri" w:cs="Calibri"/>
        </w:rPr>
      </w:pPr>
      <w:r w:rsidRPr="0093656B">
        <w:rPr>
          <w:rFonts w:ascii="Calibri" w:hAnsi="Calibri" w:cs="Calibri"/>
        </w:rPr>
        <w:lastRenderedPageBreak/>
        <w:t>AC 3.2</w:t>
      </w:r>
      <w:r w:rsidR="005701E6" w:rsidRPr="0093656B">
        <w:rPr>
          <w:rFonts w:ascii="Calibri" w:hAnsi="Calibri" w:cs="Calibri"/>
        </w:rPr>
        <w:br/>
      </w:r>
      <w:r w:rsidR="001B7E5C" w:rsidRPr="0093656B">
        <w:rPr>
          <w:rFonts w:ascii="Calibri" w:hAnsi="Calibri" w:cs="Calibri"/>
        </w:rPr>
        <w:tab/>
      </w:r>
      <w:r w:rsidRPr="0093656B">
        <w:rPr>
          <w:rFonts w:ascii="Calibri" w:hAnsi="Calibri" w:cs="Calibri"/>
        </w:rPr>
        <w:t xml:space="preserve"> </w:t>
      </w:r>
      <w:r w:rsidR="00831A52" w:rsidRPr="0093656B">
        <w:rPr>
          <w:rFonts w:ascii="Calibri" w:hAnsi="Calibri" w:cs="Calibri"/>
        </w:rPr>
        <w:t>One way in which you’re able to measure the impact and value of people practic</w:t>
      </w:r>
      <w:r w:rsidR="00014A36" w:rsidRPr="0093656B">
        <w:rPr>
          <w:rFonts w:ascii="Calibri" w:hAnsi="Calibri" w:cs="Calibri"/>
        </w:rPr>
        <w:t xml:space="preserve">es </w:t>
      </w:r>
      <w:r w:rsidR="0008125E" w:rsidRPr="0093656B">
        <w:rPr>
          <w:rFonts w:ascii="Calibri" w:hAnsi="Calibri" w:cs="Calibri"/>
        </w:rPr>
        <w:t xml:space="preserve">is </w:t>
      </w:r>
      <w:r w:rsidR="000E0D85" w:rsidRPr="0093656B">
        <w:rPr>
          <w:rFonts w:ascii="Calibri" w:hAnsi="Calibri" w:cs="Calibri"/>
        </w:rPr>
        <w:t xml:space="preserve">ROI (return on investment). This is where you calculate the </w:t>
      </w:r>
      <w:r w:rsidR="005B4E3F" w:rsidRPr="0093656B">
        <w:rPr>
          <w:rFonts w:ascii="Calibri" w:hAnsi="Calibri" w:cs="Calibri"/>
        </w:rPr>
        <w:t>benefits raised by an investment into people cantered programme such as management training</w:t>
      </w:r>
      <w:r w:rsidR="00214032" w:rsidRPr="0093656B">
        <w:rPr>
          <w:rFonts w:ascii="Calibri" w:hAnsi="Calibri" w:cs="Calibri"/>
        </w:rPr>
        <w:t xml:space="preserve"> </w:t>
      </w:r>
      <w:r w:rsidR="00214032" w:rsidRPr="0093656B">
        <w:rPr>
          <w:rFonts w:ascii="Calibri" w:hAnsi="Calibri" w:cs="Calibri"/>
        </w:rPr>
        <w:t>(CIPD, n.d.)</w:t>
      </w:r>
      <w:r w:rsidR="00214032" w:rsidRPr="0093656B">
        <w:rPr>
          <w:rFonts w:ascii="Calibri" w:hAnsi="Calibri" w:cs="Calibri"/>
        </w:rPr>
        <w:t xml:space="preserve">. </w:t>
      </w:r>
      <w:r w:rsidR="00A551A1" w:rsidRPr="0093656B">
        <w:rPr>
          <w:rFonts w:ascii="Calibri" w:hAnsi="Calibri" w:cs="Calibri"/>
        </w:rPr>
        <w:t xml:space="preserve">If </w:t>
      </w:r>
      <w:r w:rsidR="0006118D" w:rsidRPr="0093656B">
        <w:rPr>
          <w:rFonts w:ascii="Calibri" w:hAnsi="Calibri" w:cs="Calibri"/>
        </w:rPr>
        <w:t>for example</w:t>
      </w:r>
      <w:r w:rsidR="007544C6" w:rsidRPr="0093656B">
        <w:rPr>
          <w:rFonts w:ascii="Calibri" w:hAnsi="Calibri" w:cs="Calibri"/>
        </w:rPr>
        <w:t xml:space="preserve">, you spend £2500 on training </w:t>
      </w:r>
      <w:r w:rsidR="00B05E7C" w:rsidRPr="0093656B">
        <w:rPr>
          <w:rFonts w:ascii="Calibri" w:hAnsi="Calibri" w:cs="Calibri"/>
        </w:rPr>
        <w:t xml:space="preserve">to improve your managers capabilities, </w:t>
      </w:r>
      <w:r w:rsidR="005F335C" w:rsidRPr="0093656B">
        <w:rPr>
          <w:rFonts w:ascii="Calibri" w:hAnsi="Calibri" w:cs="Calibri"/>
        </w:rPr>
        <w:t xml:space="preserve">a successful impact could be that you then see a reduction in </w:t>
      </w:r>
      <w:r w:rsidR="007C7DFC" w:rsidRPr="0093656B">
        <w:rPr>
          <w:rFonts w:ascii="Calibri" w:hAnsi="Calibri" w:cs="Calibri"/>
        </w:rPr>
        <w:t>turnover rates, therefore lower recruitment costs. It can be difficult to measure this initially</w:t>
      </w:r>
      <w:r w:rsidR="00AE641C" w:rsidRPr="0093656B">
        <w:rPr>
          <w:rFonts w:ascii="Calibri" w:hAnsi="Calibri" w:cs="Calibri"/>
        </w:rPr>
        <w:t>, especially when the benefits aren’t direct and immediat</w:t>
      </w:r>
      <w:r w:rsidR="00DA5D92" w:rsidRPr="0093656B">
        <w:rPr>
          <w:rFonts w:ascii="Calibri" w:hAnsi="Calibri" w:cs="Calibri"/>
        </w:rPr>
        <w:t>e, you</w:t>
      </w:r>
      <w:r w:rsidR="007C7DFC" w:rsidRPr="0093656B">
        <w:rPr>
          <w:rFonts w:ascii="Calibri" w:hAnsi="Calibri" w:cs="Calibri"/>
        </w:rPr>
        <w:t xml:space="preserve"> may</w:t>
      </w:r>
      <w:r w:rsidR="00DA5D92" w:rsidRPr="0093656B">
        <w:rPr>
          <w:rFonts w:ascii="Calibri" w:hAnsi="Calibri" w:cs="Calibri"/>
        </w:rPr>
        <w:t xml:space="preserve"> be</w:t>
      </w:r>
      <w:r w:rsidR="007C7DFC" w:rsidRPr="0093656B">
        <w:rPr>
          <w:rFonts w:ascii="Calibri" w:hAnsi="Calibri" w:cs="Calibri"/>
        </w:rPr>
        <w:t xml:space="preserve"> require</w:t>
      </w:r>
      <w:r w:rsidR="00DA5D92" w:rsidRPr="0093656B">
        <w:rPr>
          <w:rFonts w:ascii="Calibri" w:hAnsi="Calibri" w:cs="Calibri"/>
        </w:rPr>
        <w:t>d to take</w:t>
      </w:r>
      <w:r w:rsidR="007C7DFC" w:rsidRPr="0093656B">
        <w:rPr>
          <w:rFonts w:ascii="Calibri" w:hAnsi="Calibri" w:cs="Calibri"/>
        </w:rPr>
        <w:t xml:space="preserve"> a two phased approach </w:t>
      </w:r>
      <w:r w:rsidR="00DA5D92" w:rsidRPr="0093656B">
        <w:rPr>
          <w:rFonts w:ascii="Calibri" w:hAnsi="Calibri" w:cs="Calibri"/>
        </w:rPr>
        <w:t xml:space="preserve">and look at the benefits over a longer </w:t>
      </w:r>
      <w:r w:rsidR="00214032" w:rsidRPr="0093656B">
        <w:rPr>
          <w:rFonts w:ascii="Calibri" w:hAnsi="Calibri" w:cs="Calibri"/>
        </w:rPr>
        <w:t>period</w:t>
      </w:r>
      <w:r w:rsidR="00DA5D92" w:rsidRPr="0093656B">
        <w:rPr>
          <w:rFonts w:ascii="Calibri" w:hAnsi="Calibri" w:cs="Calibri"/>
        </w:rPr>
        <w:t>.</w:t>
      </w:r>
      <w:r w:rsidR="00437C5A" w:rsidRPr="0093656B">
        <w:rPr>
          <w:rFonts w:ascii="Calibri" w:hAnsi="Calibri" w:cs="Calibri"/>
        </w:rPr>
        <w:t xml:space="preserve"> You’re able to determine whether the </w:t>
      </w:r>
      <w:r w:rsidR="00C42AE5" w:rsidRPr="0093656B">
        <w:rPr>
          <w:rFonts w:ascii="Calibri" w:hAnsi="Calibri" w:cs="Calibri"/>
        </w:rPr>
        <w:t xml:space="preserve">people practice initiative has added value by </w:t>
      </w:r>
      <w:r w:rsidR="00BD7F14" w:rsidRPr="0093656B">
        <w:rPr>
          <w:rFonts w:ascii="Calibri" w:hAnsi="Calibri" w:cs="Calibri"/>
        </w:rPr>
        <w:t xml:space="preserve">the ROI, as this will compare the </w:t>
      </w:r>
      <w:r w:rsidR="00D846EC" w:rsidRPr="0093656B">
        <w:rPr>
          <w:rFonts w:ascii="Calibri" w:hAnsi="Calibri" w:cs="Calibri"/>
        </w:rPr>
        <w:t>longer-term</w:t>
      </w:r>
      <w:r w:rsidR="00BD7F14" w:rsidRPr="0093656B">
        <w:rPr>
          <w:rFonts w:ascii="Calibri" w:hAnsi="Calibri" w:cs="Calibri"/>
        </w:rPr>
        <w:t xml:space="preserve"> financial benefit vs the cost to complete the training.</w:t>
      </w:r>
      <w:r w:rsidR="00D36FF8" w:rsidRPr="0093656B">
        <w:rPr>
          <w:rFonts w:ascii="Calibri" w:hAnsi="Calibri" w:cs="Calibri"/>
        </w:rPr>
        <w:br/>
      </w:r>
      <w:r w:rsidR="00D36FF8" w:rsidRPr="0093656B">
        <w:rPr>
          <w:rFonts w:ascii="Calibri" w:hAnsi="Calibri" w:cs="Calibri"/>
        </w:rPr>
        <w:tab/>
      </w:r>
      <w:r w:rsidR="00CD7FE6" w:rsidRPr="0093656B">
        <w:rPr>
          <w:rFonts w:ascii="Calibri" w:hAnsi="Calibri" w:cs="Calibri"/>
        </w:rPr>
        <w:t xml:space="preserve">Another way that you can </w:t>
      </w:r>
      <w:r w:rsidR="00D37DD4" w:rsidRPr="0093656B">
        <w:rPr>
          <w:rFonts w:ascii="Calibri" w:hAnsi="Calibri" w:cs="Calibri"/>
        </w:rPr>
        <w:t>measure people practice is by using key performance indicators.</w:t>
      </w:r>
      <w:r w:rsidR="00F7308C" w:rsidRPr="0093656B">
        <w:rPr>
          <w:rFonts w:ascii="Calibri" w:hAnsi="Calibri" w:cs="Calibri"/>
        </w:rPr>
        <w:t xml:space="preserve"> Objectives will be s</w:t>
      </w:r>
      <w:r w:rsidR="0078166F" w:rsidRPr="0093656B">
        <w:rPr>
          <w:rFonts w:ascii="Calibri" w:hAnsi="Calibri" w:cs="Calibri"/>
        </w:rPr>
        <w:t>et for both individuals and teams that align to the organisations strategy</w:t>
      </w:r>
      <w:r w:rsidR="00C77B9A" w:rsidRPr="0093656B">
        <w:rPr>
          <w:rFonts w:ascii="Calibri" w:hAnsi="Calibri" w:cs="Calibri"/>
        </w:rPr>
        <w:t xml:space="preserve"> and hold teams accountable </w:t>
      </w:r>
      <w:r w:rsidR="00687F4E" w:rsidRPr="0093656B">
        <w:rPr>
          <w:rFonts w:ascii="Calibri" w:hAnsi="Calibri" w:cs="Calibri"/>
        </w:rPr>
        <w:t xml:space="preserve">through career progression, performance being linked to reward and termination of contracts </w:t>
      </w:r>
      <w:r w:rsidR="00E73509" w:rsidRPr="0093656B">
        <w:rPr>
          <w:rFonts w:ascii="Calibri" w:hAnsi="Calibri" w:cs="Calibri"/>
        </w:rPr>
        <w:t>(CIPD, 2025d)</w:t>
      </w:r>
      <w:r w:rsidR="00E73509" w:rsidRPr="0093656B">
        <w:rPr>
          <w:rFonts w:ascii="Calibri" w:hAnsi="Calibri" w:cs="Calibri"/>
        </w:rPr>
        <w:t>.</w:t>
      </w:r>
      <w:r w:rsidR="006B6B05" w:rsidRPr="0093656B">
        <w:rPr>
          <w:rFonts w:ascii="Calibri" w:hAnsi="Calibri" w:cs="Calibri"/>
        </w:rPr>
        <w:t xml:space="preserve"> Targets will be set specific to areas such as </w:t>
      </w:r>
      <w:r w:rsidR="00753E8D" w:rsidRPr="0093656B">
        <w:rPr>
          <w:rFonts w:ascii="Calibri" w:hAnsi="Calibri" w:cs="Calibri"/>
        </w:rPr>
        <w:t>employee engagement</w:t>
      </w:r>
      <w:r w:rsidR="00F853B6" w:rsidRPr="0093656B">
        <w:rPr>
          <w:rFonts w:ascii="Calibri" w:hAnsi="Calibri" w:cs="Calibri"/>
        </w:rPr>
        <w:t>, absenteeism and employee performance</w:t>
      </w:r>
      <w:r w:rsidR="007E257F" w:rsidRPr="0093656B">
        <w:rPr>
          <w:rFonts w:ascii="Calibri" w:hAnsi="Calibri" w:cs="Calibri"/>
        </w:rPr>
        <w:t xml:space="preserve"> </w:t>
      </w:r>
      <w:r w:rsidR="00E94386" w:rsidRPr="0093656B">
        <w:rPr>
          <w:rFonts w:ascii="Calibri" w:hAnsi="Calibri" w:cs="Calibri"/>
        </w:rPr>
        <w:t xml:space="preserve">and KPIs allow you to work towards hitting targets specific to each one. </w:t>
      </w:r>
      <w:r w:rsidR="005A2644" w:rsidRPr="0093656B">
        <w:rPr>
          <w:rFonts w:ascii="Calibri" w:hAnsi="Calibri" w:cs="Calibri"/>
        </w:rPr>
        <w:t>A people practice initiative that could be introduced to help emplo</w:t>
      </w:r>
      <w:r w:rsidR="00E326A1" w:rsidRPr="0093656B">
        <w:rPr>
          <w:rFonts w:ascii="Calibri" w:hAnsi="Calibri" w:cs="Calibri"/>
        </w:rPr>
        <w:t xml:space="preserve">yee engagement and absenteeism for example is </w:t>
      </w:r>
      <w:r w:rsidR="00E5253F" w:rsidRPr="0093656B">
        <w:rPr>
          <w:rFonts w:ascii="Calibri" w:hAnsi="Calibri" w:cs="Calibri"/>
        </w:rPr>
        <w:t xml:space="preserve">enhances training for managers. This </w:t>
      </w:r>
      <w:r w:rsidR="001B017C" w:rsidRPr="0093656B">
        <w:rPr>
          <w:rFonts w:ascii="Calibri" w:hAnsi="Calibri" w:cs="Calibri"/>
        </w:rPr>
        <w:t xml:space="preserve">would allow managers to have </w:t>
      </w:r>
      <w:r w:rsidR="003238A8" w:rsidRPr="0093656B">
        <w:rPr>
          <w:rFonts w:ascii="Calibri" w:hAnsi="Calibri" w:cs="Calibri"/>
        </w:rPr>
        <w:t>a better understanding of workers needs and offer adequate support where required.</w:t>
      </w:r>
      <w:r w:rsidR="00303E50" w:rsidRPr="0093656B">
        <w:rPr>
          <w:rFonts w:ascii="Calibri" w:hAnsi="Calibri" w:cs="Calibri"/>
        </w:rPr>
        <w:br/>
      </w:r>
      <w:r w:rsidR="00303E50" w:rsidRPr="0093656B">
        <w:rPr>
          <w:rFonts w:ascii="Calibri" w:hAnsi="Calibri" w:cs="Calibri"/>
        </w:rPr>
        <w:tab/>
      </w:r>
      <w:r w:rsidR="00327BAE" w:rsidRPr="0093656B">
        <w:rPr>
          <w:rFonts w:ascii="Calibri" w:hAnsi="Calibri" w:cs="Calibri"/>
        </w:rPr>
        <w:t>KPIs can show</w:t>
      </w:r>
      <w:r w:rsidR="004229E1" w:rsidRPr="0093656B">
        <w:rPr>
          <w:rFonts w:ascii="Calibri" w:hAnsi="Calibri" w:cs="Calibri"/>
        </w:rPr>
        <w:t xml:space="preserve"> value </w:t>
      </w:r>
      <w:r w:rsidR="0073358E" w:rsidRPr="0093656B">
        <w:rPr>
          <w:rFonts w:ascii="Calibri" w:hAnsi="Calibri" w:cs="Calibri"/>
        </w:rPr>
        <w:t xml:space="preserve">where there are measurable </w:t>
      </w:r>
      <w:r w:rsidR="00807719" w:rsidRPr="0093656B">
        <w:rPr>
          <w:rFonts w:ascii="Calibri" w:hAnsi="Calibri" w:cs="Calibri"/>
        </w:rPr>
        <w:t>improvements</w:t>
      </w:r>
      <w:r w:rsidR="0073358E" w:rsidRPr="0093656B">
        <w:rPr>
          <w:rFonts w:ascii="Calibri" w:hAnsi="Calibri" w:cs="Calibri"/>
        </w:rPr>
        <w:t xml:space="preserve"> in the employee engagement or </w:t>
      </w:r>
      <w:r w:rsidR="00807719" w:rsidRPr="0093656B">
        <w:rPr>
          <w:rFonts w:ascii="Calibri" w:hAnsi="Calibri" w:cs="Calibri"/>
        </w:rPr>
        <w:t xml:space="preserve">higher retention rates. </w:t>
      </w:r>
      <w:r w:rsidR="00303E50" w:rsidRPr="0093656B">
        <w:rPr>
          <w:rFonts w:ascii="Calibri" w:hAnsi="Calibri" w:cs="Calibri"/>
        </w:rPr>
        <w:t xml:space="preserve">It </w:t>
      </w:r>
      <w:r w:rsidR="00327BAE" w:rsidRPr="0093656B">
        <w:rPr>
          <w:rFonts w:ascii="Calibri" w:hAnsi="Calibri" w:cs="Calibri"/>
        </w:rPr>
        <w:t>can,</w:t>
      </w:r>
      <w:r w:rsidR="00303E50" w:rsidRPr="0093656B">
        <w:rPr>
          <w:rFonts w:ascii="Calibri" w:hAnsi="Calibri" w:cs="Calibri"/>
        </w:rPr>
        <w:t xml:space="preserve"> however</w:t>
      </w:r>
      <w:r w:rsidR="005F12EB" w:rsidRPr="0093656B">
        <w:rPr>
          <w:rFonts w:ascii="Calibri" w:hAnsi="Calibri" w:cs="Calibri"/>
        </w:rPr>
        <w:t>, be difficult to prove that changes and initiatives that have been introduced</w:t>
      </w:r>
      <w:r w:rsidR="00807719" w:rsidRPr="0093656B">
        <w:rPr>
          <w:rFonts w:ascii="Calibri" w:hAnsi="Calibri" w:cs="Calibri"/>
        </w:rPr>
        <w:t>,</w:t>
      </w:r>
      <w:r w:rsidR="005F12EB" w:rsidRPr="0093656B">
        <w:rPr>
          <w:rFonts w:ascii="Calibri" w:hAnsi="Calibri" w:cs="Calibri"/>
        </w:rPr>
        <w:t xml:space="preserve"> </w:t>
      </w:r>
      <w:r w:rsidR="0067752F" w:rsidRPr="0093656B">
        <w:rPr>
          <w:rFonts w:ascii="Calibri" w:hAnsi="Calibri" w:cs="Calibri"/>
        </w:rPr>
        <w:t>have a direct result in long term changes, as these can be influenced by other organisational factors.</w:t>
      </w:r>
    </w:p>
    <w:p w14:paraId="58501AAF" w14:textId="4A0FD3B5" w:rsidR="009857FD" w:rsidRPr="0093656B" w:rsidRDefault="00D37DD4" w:rsidP="00237F9C">
      <w:pPr>
        <w:pStyle w:val="BodyText"/>
        <w:spacing w:before="162"/>
        <w:ind w:right="283"/>
        <w:rPr>
          <w:rFonts w:ascii="Calibri" w:hAnsi="Calibri" w:cs="Calibri"/>
        </w:rPr>
      </w:pPr>
      <w:r w:rsidRPr="0093656B">
        <w:rPr>
          <w:rFonts w:ascii="Calibri" w:hAnsi="Calibri" w:cs="Calibri"/>
        </w:rPr>
        <w:t xml:space="preserve"> </w:t>
      </w:r>
    </w:p>
    <w:p w14:paraId="4BA40636" w14:textId="77777777" w:rsidR="00DA5D92" w:rsidRPr="0093656B" w:rsidRDefault="00DA5D92" w:rsidP="00237F9C">
      <w:pPr>
        <w:pStyle w:val="BodyText"/>
        <w:spacing w:before="162"/>
        <w:ind w:right="283"/>
        <w:rPr>
          <w:rFonts w:ascii="Calibri" w:hAnsi="Calibri" w:cs="Calibri"/>
        </w:rPr>
      </w:pPr>
    </w:p>
    <w:p w14:paraId="7EC05A97" w14:textId="77777777" w:rsidR="00A814A5" w:rsidRPr="0093656B" w:rsidRDefault="00A814A5" w:rsidP="00237F9C">
      <w:pPr>
        <w:pStyle w:val="BodyText"/>
        <w:spacing w:before="162"/>
        <w:ind w:right="283"/>
        <w:jc w:val="both"/>
        <w:rPr>
          <w:rFonts w:ascii="Calibri" w:hAnsi="Calibri" w:cs="Calibri"/>
        </w:rPr>
      </w:pPr>
    </w:p>
    <w:p w14:paraId="2D399116" w14:textId="5C4CF6FC" w:rsidR="00A814A5" w:rsidRPr="0093656B" w:rsidRDefault="00A814A5" w:rsidP="00237F9C">
      <w:pPr>
        <w:widowControl/>
        <w:autoSpaceDE/>
        <w:autoSpaceDN/>
        <w:spacing w:after="160"/>
        <w:rPr>
          <w:rFonts w:ascii="Calibri" w:hAnsi="Calibri" w:cs="Calibri"/>
        </w:rPr>
      </w:pPr>
      <w:r w:rsidRPr="0093656B">
        <w:rPr>
          <w:rFonts w:ascii="Calibri" w:hAnsi="Calibri" w:cs="Calibri"/>
        </w:rPr>
        <w:br w:type="page"/>
      </w:r>
    </w:p>
    <w:p w14:paraId="4B7E70C9" w14:textId="0B3CBAC0" w:rsidR="004B487D" w:rsidRPr="0093656B" w:rsidRDefault="00BB643A" w:rsidP="00237F9C">
      <w:pPr>
        <w:widowControl/>
        <w:autoSpaceDE/>
        <w:autoSpaceDN/>
        <w:spacing w:after="160"/>
        <w:rPr>
          <w:rFonts w:ascii="Calibri" w:hAnsi="Calibri" w:cs="Calibri"/>
        </w:rPr>
      </w:pPr>
      <w:r w:rsidRPr="0093656B">
        <w:rPr>
          <w:rFonts w:ascii="Calibri" w:hAnsi="Calibri" w:cs="Calibri"/>
        </w:rPr>
        <w:lastRenderedPageBreak/>
        <w:t>AC 2.1</w:t>
      </w:r>
      <w:r w:rsidR="004B487D" w:rsidRPr="0093656B">
        <w:rPr>
          <w:rFonts w:ascii="Calibri" w:hAnsi="Calibri" w:cs="Calibri"/>
        </w:rPr>
        <w:br/>
      </w:r>
      <w:r w:rsidR="00A75270" w:rsidRPr="0093656B">
        <w:rPr>
          <w:rFonts w:ascii="Calibri" w:hAnsi="Calibri" w:cs="Calibri"/>
        </w:rPr>
        <w:t xml:space="preserve">Here we have three tables that show </w:t>
      </w:r>
      <w:r w:rsidR="00B51839" w:rsidRPr="0093656B">
        <w:rPr>
          <w:rFonts w:ascii="Calibri" w:hAnsi="Calibri" w:cs="Calibri"/>
        </w:rPr>
        <w:t xml:space="preserve">in </w:t>
      </w:r>
      <w:r w:rsidR="00A75270" w:rsidRPr="0093656B">
        <w:rPr>
          <w:rFonts w:ascii="Calibri" w:hAnsi="Calibri" w:cs="Calibri"/>
        </w:rPr>
        <w:t>percentage</w:t>
      </w:r>
      <w:r w:rsidR="00B51839" w:rsidRPr="0093656B">
        <w:rPr>
          <w:rFonts w:ascii="Calibri" w:hAnsi="Calibri" w:cs="Calibri"/>
        </w:rPr>
        <w:t xml:space="preserve"> form</w:t>
      </w:r>
      <w:r w:rsidR="00A75270" w:rsidRPr="0093656B">
        <w:rPr>
          <w:rFonts w:ascii="Calibri" w:hAnsi="Calibri" w:cs="Calibri"/>
        </w:rPr>
        <w:t xml:space="preserve"> the managers responses</w:t>
      </w:r>
      <w:r w:rsidR="00C32357" w:rsidRPr="0093656B">
        <w:rPr>
          <w:rFonts w:ascii="Calibri" w:hAnsi="Calibri" w:cs="Calibri"/>
        </w:rPr>
        <w:t xml:space="preserve"> relating to an organisations people practice areas, specific to frequency of use, effectiveness and</w:t>
      </w:r>
      <w:r w:rsidR="00B51839" w:rsidRPr="0093656B">
        <w:rPr>
          <w:rFonts w:ascii="Calibri" w:hAnsi="Calibri" w:cs="Calibri"/>
        </w:rPr>
        <w:t xml:space="preserve"> value.</w:t>
      </w:r>
    </w:p>
    <w:p w14:paraId="3ACEB2D9" w14:textId="75B606F3" w:rsidR="007F5DA3" w:rsidRPr="0093656B" w:rsidRDefault="007F5DA3"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63358226" wp14:editId="182E394E">
            <wp:extent cx="4148138" cy="1914525"/>
            <wp:effectExtent l="0" t="0" r="5080" b="0"/>
            <wp:docPr id="99729933" name="Picture 1">
              <a:extLst xmlns:a="http://schemas.openxmlformats.org/drawingml/2006/main">
                <a:ext uri="{FF2B5EF4-FFF2-40B4-BE49-F238E27FC236}">
                  <a16:creationId xmlns:a16="http://schemas.microsoft.com/office/drawing/2014/main" id="{E5DA3FB9-4B60-4645-82CF-6A99994927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29933" name=""/>
                    <pic:cNvPicPr/>
                  </pic:nvPicPr>
                  <pic:blipFill>
                    <a:blip r:embed="rId8"/>
                    <a:stretch>
                      <a:fillRect/>
                    </a:stretch>
                  </pic:blipFill>
                  <pic:spPr>
                    <a:xfrm>
                      <a:off x="0" y="0"/>
                      <a:ext cx="4157324" cy="1918765"/>
                    </a:xfrm>
                    <a:prstGeom prst="rect">
                      <a:avLst/>
                    </a:prstGeom>
                  </pic:spPr>
                </pic:pic>
              </a:graphicData>
            </a:graphic>
          </wp:inline>
        </w:drawing>
      </w:r>
    </w:p>
    <w:p w14:paraId="34957B2F" w14:textId="095763C1" w:rsidR="007F5DA3" w:rsidRPr="0093656B" w:rsidRDefault="00A660DD"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789A8AE6" wp14:editId="4D6E27C4">
            <wp:extent cx="4147820" cy="1965668"/>
            <wp:effectExtent l="0" t="0" r="5080" b="0"/>
            <wp:docPr id="293459545" name="Picture 1">
              <a:extLst xmlns:a="http://schemas.openxmlformats.org/drawingml/2006/main">
                <a:ext uri="{FF2B5EF4-FFF2-40B4-BE49-F238E27FC236}">
                  <a16:creationId xmlns:a16="http://schemas.microsoft.com/office/drawing/2014/main" id="{26705A50-8D4B-4E63-92B4-16945A5ACB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59545" name=""/>
                    <pic:cNvPicPr/>
                  </pic:nvPicPr>
                  <pic:blipFill>
                    <a:blip r:embed="rId9"/>
                    <a:stretch>
                      <a:fillRect/>
                    </a:stretch>
                  </pic:blipFill>
                  <pic:spPr>
                    <a:xfrm>
                      <a:off x="0" y="0"/>
                      <a:ext cx="4154529" cy="1968848"/>
                    </a:xfrm>
                    <a:prstGeom prst="rect">
                      <a:avLst/>
                    </a:prstGeom>
                  </pic:spPr>
                </pic:pic>
              </a:graphicData>
            </a:graphic>
          </wp:inline>
        </w:drawing>
      </w:r>
    </w:p>
    <w:p w14:paraId="5D5B7002" w14:textId="3C1230F9" w:rsidR="00607889" w:rsidRPr="0093656B" w:rsidRDefault="00607889"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20ED9102" wp14:editId="7AD24398">
            <wp:extent cx="4152101" cy="2040890"/>
            <wp:effectExtent l="0" t="0" r="1270" b="0"/>
            <wp:docPr id="860973480" name="Picture 1">
              <a:extLst xmlns:a="http://schemas.openxmlformats.org/drawingml/2006/main">
                <a:ext uri="{FF2B5EF4-FFF2-40B4-BE49-F238E27FC236}">
                  <a16:creationId xmlns:a16="http://schemas.microsoft.com/office/drawing/2014/main" id="{D3F7D9E7-BD6D-49ED-9041-6743BECEC5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73480" name=""/>
                    <pic:cNvPicPr/>
                  </pic:nvPicPr>
                  <pic:blipFill rotWithShape="1">
                    <a:blip r:embed="rId10"/>
                    <a:srcRect l="683"/>
                    <a:stretch>
                      <a:fillRect/>
                    </a:stretch>
                  </pic:blipFill>
                  <pic:spPr bwMode="auto">
                    <a:xfrm>
                      <a:off x="0" y="0"/>
                      <a:ext cx="4160339" cy="2044939"/>
                    </a:xfrm>
                    <a:prstGeom prst="rect">
                      <a:avLst/>
                    </a:prstGeom>
                    <a:ln>
                      <a:noFill/>
                    </a:ln>
                    <a:extLst>
                      <a:ext uri="{53640926-AAD7-44D8-BBD7-CCE9431645EC}">
                        <a14:shadowObscured xmlns:a14="http://schemas.microsoft.com/office/drawing/2010/main"/>
                      </a:ext>
                    </a:extLst>
                  </pic:spPr>
                </pic:pic>
              </a:graphicData>
            </a:graphic>
          </wp:inline>
        </w:drawing>
      </w:r>
    </w:p>
    <w:p w14:paraId="4B47BB64" w14:textId="2AB07A3B" w:rsidR="000722AB" w:rsidRPr="0093656B" w:rsidRDefault="000722AB" w:rsidP="00237F9C">
      <w:pPr>
        <w:widowControl/>
        <w:autoSpaceDE/>
        <w:autoSpaceDN/>
        <w:spacing w:after="160"/>
        <w:rPr>
          <w:rFonts w:ascii="Calibri" w:hAnsi="Calibri" w:cs="Calibri"/>
        </w:rPr>
      </w:pPr>
      <w:r w:rsidRPr="0093656B">
        <w:rPr>
          <w:rFonts w:ascii="Calibri" w:hAnsi="Calibri" w:cs="Calibri"/>
        </w:rPr>
        <w:br w:type="page"/>
      </w:r>
      <w:r w:rsidR="47A6E748" w:rsidRPr="0093656B">
        <w:rPr>
          <w:rFonts w:ascii="Calibri" w:hAnsi="Calibri" w:cs="Calibri"/>
        </w:rPr>
        <w:lastRenderedPageBreak/>
        <w:t>AC 2.2</w:t>
      </w:r>
      <w:r w:rsidR="009378D3" w:rsidRPr="0093656B">
        <w:rPr>
          <w:rFonts w:ascii="Calibri" w:hAnsi="Calibri" w:cs="Calibri"/>
        </w:rPr>
        <w:br/>
      </w:r>
      <w:r w:rsidR="6DFCBF8A" w:rsidRPr="0093656B">
        <w:rPr>
          <w:rFonts w:ascii="Calibri" w:hAnsi="Calibri" w:cs="Calibri"/>
        </w:rPr>
        <w:t>Below shows the managers frequency of use for the people practice areas</w:t>
      </w:r>
      <w:r w:rsidR="275CAF8C" w:rsidRPr="0093656B">
        <w:rPr>
          <w:rFonts w:ascii="Calibri" w:hAnsi="Calibri" w:cs="Calibri"/>
        </w:rPr>
        <w:t>, with</w:t>
      </w:r>
      <w:r w:rsidR="6DFCBF8A" w:rsidRPr="0093656B">
        <w:rPr>
          <w:rFonts w:ascii="Calibri" w:hAnsi="Calibri" w:cs="Calibri"/>
        </w:rPr>
        <w:t xml:space="preserve">in a pie chart format. </w:t>
      </w:r>
    </w:p>
    <w:p w14:paraId="20F8C4F0" w14:textId="41EE7334" w:rsidR="00B51839" w:rsidRPr="0093656B" w:rsidRDefault="3274DDEC"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3BAD759C" wp14:editId="0125DF43">
            <wp:extent cx="3775918" cy="1742731"/>
            <wp:effectExtent l="0" t="0" r="0" b="0"/>
            <wp:docPr id="925375460" name="Picture 1">
              <a:extLst xmlns:a="http://schemas.openxmlformats.org/drawingml/2006/main">
                <a:ext uri="{FF2B5EF4-FFF2-40B4-BE49-F238E27FC236}">
                  <a16:creationId xmlns:a16="http://schemas.microsoft.com/office/drawing/2014/main" id="{07F9B055-643F-40DC-AB10-820751F96D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29933" name=""/>
                    <pic:cNvPicPr/>
                  </pic:nvPicPr>
                  <pic:blipFill>
                    <a:blip r:embed="rId8"/>
                    <a:stretch>
                      <a:fillRect/>
                    </a:stretch>
                  </pic:blipFill>
                  <pic:spPr>
                    <a:xfrm>
                      <a:off x="0" y="0"/>
                      <a:ext cx="3775918" cy="1742731"/>
                    </a:xfrm>
                    <a:prstGeom prst="rect">
                      <a:avLst/>
                    </a:prstGeom>
                  </pic:spPr>
                </pic:pic>
              </a:graphicData>
            </a:graphic>
          </wp:inline>
        </w:drawing>
      </w:r>
    </w:p>
    <w:p w14:paraId="3D1128BB" w14:textId="76C3D1B3" w:rsidR="004B487D" w:rsidRPr="0093656B" w:rsidRDefault="53A15420"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5150B909" wp14:editId="6E442C3F">
            <wp:extent cx="5463328" cy="3213041"/>
            <wp:effectExtent l="0" t="0" r="0" b="0"/>
            <wp:docPr id="1902845270" name="Picture 1">
              <a:extLst xmlns:a="http://schemas.openxmlformats.org/drawingml/2006/main">
                <a:ext uri="{FF2B5EF4-FFF2-40B4-BE49-F238E27FC236}">
                  <a16:creationId xmlns:a16="http://schemas.microsoft.com/office/drawing/2014/main" id="{382C2A81-843F-4B3F-8DD0-3AEC2D8D3F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45270" name=""/>
                    <pic:cNvPicPr/>
                  </pic:nvPicPr>
                  <pic:blipFill rotWithShape="1">
                    <a:blip r:embed="rId11"/>
                    <a:srcRect t="2732" r="1451" b="2716"/>
                    <a:stretch>
                      <a:fillRect/>
                    </a:stretch>
                  </pic:blipFill>
                  <pic:spPr bwMode="auto">
                    <a:xfrm>
                      <a:off x="0" y="0"/>
                      <a:ext cx="5463328" cy="3213041"/>
                    </a:xfrm>
                    <a:prstGeom prst="rect">
                      <a:avLst/>
                    </a:prstGeom>
                    <a:ln>
                      <a:noFill/>
                    </a:ln>
                  </pic:spPr>
                </pic:pic>
              </a:graphicData>
            </a:graphic>
          </wp:inline>
        </w:drawing>
      </w:r>
    </w:p>
    <w:p w14:paraId="09D557BB" w14:textId="77777777" w:rsidR="00405465" w:rsidRPr="0093656B" w:rsidRDefault="00405465" w:rsidP="00237F9C">
      <w:pPr>
        <w:widowControl/>
        <w:autoSpaceDE/>
        <w:autoSpaceDN/>
        <w:spacing w:after="160"/>
        <w:rPr>
          <w:rFonts w:ascii="Calibri" w:hAnsi="Calibri" w:cs="Calibri"/>
        </w:rPr>
      </w:pPr>
    </w:p>
    <w:p w14:paraId="251D5436" w14:textId="77777777" w:rsidR="00405465" w:rsidRPr="0093656B" w:rsidRDefault="00405465" w:rsidP="00237F9C">
      <w:pPr>
        <w:widowControl/>
        <w:autoSpaceDE/>
        <w:autoSpaceDN/>
        <w:spacing w:after="160"/>
        <w:rPr>
          <w:rFonts w:ascii="Calibri" w:hAnsi="Calibri" w:cs="Calibri"/>
        </w:rPr>
      </w:pPr>
    </w:p>
    <w:p w14:paraId="010163EB" w14:textId="77777777" w:rsidR="00405465" w:rsidRPr="0093656B" w:rsidRDefault="00405465" w:rsidP="00237F9C">
      <w:pPr>
        <w:widowControl/>
        <w:autoSpaceDE/>
        <w:autoSpaceDN/>
        <w:spacing w:after="160"/>
        <w:rPr>
          <w:rFonts w:ascii="Calibri" w:hAnsi="Calibri" w:cs="Calibri"/>
        </w:rPr>
      </w:pPr>
    </w:p>
    <w:p w14:paraId="44821EE3" w14:textId="77777777" w:rsidR="00405465" w:rsidRPr="0093656B" w:rsidRDefault="00405465" w:rsidP="00237F9C">
      <w:pPr>
        <w:widowControl/>
        <w:autoSpaceDE/>
        <w:autoSpaceDN/>
        <w:spacing w:after="160"/>
        <w:rPr>
          <w:rFonts w:ascii="Calibri" w:hAnsi="Calibri" w:cs="Calibri"/>
        </w:rPr>
      </w:pPr>
    </w:p>
    <w:p w14:paraId="623437C0" w14:textId="77777777" w:rsidR="005D14EE" w:rsidRPr="0093656B" w:rsidRDefault="005D14EE" w:rsidP="00237F9C">
      <w:pPr>
        <w:widowControl/>
        <w:autoSpaceDE/>
        <w:autoSpaceDN/>
        <w:spacing w:after="160"/>
        <w:rPr>
          <w:rFonts w:ascii="Calibri" w:hAnsi="Calibri" w:cs="Calibri"/>
        </w:rPr>
      </w:pPr>
    </w:p>
    <w:p w14:paraId="2AE5D72F" w14:textId="77777777" w:rsidR="00405465" w:rsidRPr="0093656B" w:rsidRDefault="00405465" w:rsidP="00237F9C">
      <w:pPr>
        <w:widowControl/>
        <w:autoSpaceDE/>
        <w:autoSpaceDN/>
        <w:spacing w:after="160"/>
        <w:rPr>
          <w:rFonts w:ascii="Calibri" w:hAnsi="Calibri" w:cs="Calibri"/>
        </w:rPr>
      </w:pPr>
    </w:p>
    <w:p w14:paraId="2A034098" w14:textId="77777777" w:rsidR="0075221A" w:rsidRPr="0093656B" w:rsidRDefault="0075221A" w:rsidP="00237F9C">
      <w:pPr>
        <w:widowControl/>
        <w:autoSpaceDE/>
        <w:autoSpaceDN/>
        <w:spacing w:after="160"/>
        <w:rPr>
          <w:rFonts w:ascii="Calibri" w:hAnsi="Calibri" w:cs="Calibri"/>
        </w:rPr>
      </w:pPr>
    </w:p>
    <w:p w14:paraId="612A2B59" w14:textId="77777777" w:rsidR="0075221A" w:rsidRPr="0093656B" w:rsidRDefault="0075221A" w:rsidP="00237F9C">
      <w:pPr>
        <w:widowControl/>
        <w:autoSpaceDE/>
        <w:autoSpaceDN/>
        <w:spacing w:after="160"/>
        <w:rPr>
          <w:rFonts w:ascii="Calibri" w:hAnsi="Calibri" w:cs="Calibri"/>
        </w:rPr>
      </w:pPr>
    </w:p>
    <w:p w14:paraId="287EB334" w14:textId="77777777" w:rsidR="00405465" w:rsidRPr="0093656B" w:rsidRDefault="00405465" w:rsidP="00237F9C">
      <w:pPr>
        <w:widowControl/>
        <w:autoSpaceDE/>
        <w:autoSpaceDN/>
        <w:spacing w:after="160"/>
        <w:rPr>
          <w:rFonts w:ascii="Calibri" w:hAnsi="Calibri" w:cs="Calibri"/>
        </w:rPr>
      </w:pPr>
    </w:p>
    <w:p w14:paraId="07D877C0" w14:textId="77777777" w:rsidR="00237F9C" w:rsidRPr="0093656B" w:rsidRDefault="00237F9C" w:rsidP="00237F9C">
      <w:pPr>
        <w:widowControl/>
        <w:autoSpaceDE/>
        <w:autoSpaceDN/>
        <w:spacing w:after="160"/>
        <w:rPr>
          <w:rFonts w:ascii="Calibri" w:hAnsi="Calibri" w:cs="Calibri"/>
        </w:rPr>
      </w:pPr>
    </w:p>
    <w:p w14:paraId="4A32E930" w14:textId="77777777" w:rsidR="002B00A4" w:rsidRPr="0093656B" w:rsidRDefault="002B00A4" w:rsidP="00237F9C">
      <w:pPr>
        <w:widowControl/>
        <w:autoSpaceDE/>
        <w:autoSpaceDN/>
        <w:spacing w:after="160"/>
        <w:rPr>
          <w:rFonts w:ascii="Calibri" w:hAnsi="Calibri" w:cs="Calibri"/>
        </w:rPr>
      </w:pPr>
    </w:p>
    <w:p w14:paraId="637CC3CB" w14:textId="77777777" w:rsidR="00405465" w:rsidRPr="0093656B" w:rsidRDefault="00405465" w:rsidP="00237F9C">
      <w:pPr>
        <w:widowControl/>
        <w:autoSpaceDE/>
        <w:autoSpaceDN/>
        <w:spacing w:after="160"/>
        <w:rPr>
          <w:rFonts w:ascii="Calibri" w:hAnsi="Calibri" w:cs="Calibri"/>
        </w:rPr>
      </w:pPr>
    </w:p>
    <w:p w14:paraId="749C59E8" w14:textId="3E4C3B95" w:rsidR="00405465" w:rsidRPr="0093656B" w:rsidRDefault="009378D3" w:rsidP="00237F9C">
      <w:pPr>
        <w:widowControl/>
        <w:autoSpaceDE/>
        <w:autoSpaceDN/>
        <w:spacing w:after="160"/>
        <w:rPr>
          <w:rFonts w:ascii="Calibri" w:hAnsi="Calibri" w:cs="Calibri"/>
        </w:rPr>
      </w:pPr>
      <w:r w:rsidRPr="0093656B">
        <w:rPr>
          <w:rFonts w:ascii="Calibri" w:hAnsi="Calibri" w:cs="Calibri"/>
        </w:rPr>
        <w:lastRenderedPageBreak/>
        <w:t>This is</w:t>
      </w:r>
      <w:r w:rsidR="01505865" w:rsidRPr="0093656B">
        <w:rPr>
          <w:rFonts w:ascii="Calibri" w:hAnsi="Calibri" w:cs="Calibri"/>
        </w:rPr>
        <w:t xml:space="preserve"> a line chart for how effective the managers find each people practice area.</w:t>
      </w:r>
    </w:p>
    <w:p w14:paraId="3BB6C5B6" w14:textId="54615F36" w:rsidR="00312858" w:rsidRPr="0093656B" w:rsidRDefault="642D4B00" w:rsidP="00237F9C">
      <w:pPr>
        <w:widowControl/>
        <w:autoSpaceDE/>
        <w:autoSpaceDN/>
        <w:spacing w:after="160"/>
        <w:rPr>
          <w:rFonts w:ascii="Calibri" w:hAnsi="Calibri" w:cs="Calibri"/>
        </w:rPr>
      </w:pPr>
      <w:r w:rsidRPr="0093656B">
        <w:rPr>
          <w:rFonts w:ascii="Calibri" w:hAnsi="Calibri" w:cs="Calibri"/>
          <w:noProof/>
        </w:rPr>
        <w:drawing>
          <wp:inline distT="0" distB="0" distL="0" distR="0" wp14:anchorId="0148080B" wp14:editId="3626C292">
            <wp:extent cx="3611391" cy="1711453"/>
            <wp:effectExtent l="0" t="0" r="0" b="0"/>
            <wp:docPr id="851992345" name="Picture 1">
              <a:extLst xmlns:a="http://schemas.openxmlformats.org/drawingml/2006/main">
                <a:ext uri="{FF2B5EF4-FFF2-40B4-BE49-F238E27FC236}">
                  <a16:creationId xmlns:a16="http://schemas.microsoft.com/office/drawing/2014/main" id="{E55E5432-D82F-442F-9898-F6CD4EB030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59545" name=""/>
                    <pic:cNvPicPr/>
                  </pic:nvPicPr>
                  <pic:blipFill>
                    <a:blip r:embed="rId9"/>
                    <a:stretch>
                      <a:fillRect/>
                    </a:stretch>
                  </pic:blipFill>
                  <pic:spPr>
                    <a:xfrm>
                      <a:off x="0" y="0"/>
                      <a:ext cx="3611391" cy="1711453"/>
                    </a:xfrm>
                    <a:prstGeom prst="rect">
                      <a:avLst/>
                    </a:prstGeom>
                  </pic:spPr>
                </pic:pic>
              </a:graphicData>
            </a:graphic>
          </wp:inline>
        </w:drawing>
      </w:r>
    </w:p>
    <w:p w14:paraId="2D333CB3" w14:textId="7199EC00" w:rsidR="642D4B00" w:rsidRPr="0093656B" w:rsidRDefault="642D4B00" w:rsidP="00237F9C">
      <w:pPr>
        <w:widowControl/>
        <w:spacing w:after="160"/>
        <w:rPr>
          <w:rFonts w:ascii="Calibri" w:hAnsi="Calibri" w:cs="Calibri"/>
        </w:rPr>
      </w:pPr>
      <w:r w:rsidRPr="0093656B">
        <w:rPr>
          <w:rFonts w:ascii="Calibri" w:hAnsi="Calibri" w:cs="Calibri"/>
          <w:noProof/>
        </w:rPr>
        <w:drawing>
          <wp:inline distT="0" distB="0" distL="0" distR="0" wp14:anchorId="6B6E281A" wp14:editId="26459A00">
            <wp:extent cx="5138910" cy="2940080"/>
            <wp:effectExtent l="0" t="0" r="0" b="0"/>
            <wp:docPr id="871346145" name="drawing">
              <a:extLst xmlns:a="http://schemas.openxmlformats.org/drawingml/2006/main">
                <a:ext uri="{FF2B5EF4-FFF2-40B4-BE49-F238E27FC236}">
                  <a16:creationId xmlns:a16="http://schemas.microsoft.com/office/drawing/2014/main" id="{3B7A5D66-2E87-4C19-A621-19C5AC7C2C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46145" name="Picture 871346145"/>
                    <pic:cNvPicPr/>
                  </pic:nvPicPr>
                  <pic:blipFill>
                    <a:blip r:embed="rId12">
                      <a:extLst>
                        <a:ext uri="{28A0092B-C50C-407E-A947-70E740481C1C}">
                          <a14:useLocalDpi xmlns:a14="http://schemas.microsoft.com/office/drawing/2010/main"/>
                        </a:ext>
                      </a:extLst>
                    </a:blip>
                    <a:stretch>
                      <a:fillRect/>
                    </a:stretch>
                  </pic:blipFill>
                  <pic:spPr>
                    <a:xfrm>
                      <a:off x="0" y="0"/>
                      <a:ext cx="5138910" cy="2940080"/>
                    </a:xfrm>
                    <a:prstGeom prst="rect">
                      <a:avLst/>
                    </a:prstGeom>
                  </pic:spPr>
                </pic:pic>
              </a:graphicData>
            </a:graphic>
          </wp:inline>
        </w:drawing>
      </w:r>
    </w:p>
    <w:p w14:paraId="3F5E2246" w14:textId="04A88531" w:rsidR="169A5F9D" w:rsidRPr="0093656B" w:rsidRDefault="169A5F9D" w:rsidP="00237F9C">
      <w:pPr>
        <w:widowControl/>
        <w:spacing w:after="160"/>
        <w:rPr>
          <w:rFonts w:ascii="Calibri" w:hAnsi="Calibri" w:cs="Calibri"/>
        </w:rPr>
      </w:pPr>
    </w:p>
    <w:p w14:paraId="35B42443" w14:textId="08B10A0C" w:rsidR="169A5F9D" w:rsidRPr="0093656B" w:rsidRDefault="169A5F9D" w:rsidP="00237F9C">
      <w:pPr>
        <w:widowControl/>
        <w:spacing w:after="160"/>
        <w:rPr>
          <w:rFonts w:ascii="Calibri" w:hAnsi="Calibri" w:cs="Calibri"/>
        </w:rPr>
      </w:pPr>
    </w:p>
    <w:p w14:paraId="0B971377" w14:textId="4291F59A" w:rsidR="169A5F9D" w:rsidRPr="0093656B" w:rsidRDefault="169A5F9D" w:rsidP="00237F9C">
      <w:pPr>
        <w:widowControl/>
        <w:spacing w:after="160"/>
        <w:rPr>
          <w:rFonts w:ascii="Calibri" w:hAnsi="Calibri" w:cs="Calibri"/>
        </w:rPr>
      </w:pPr>
    </w:p>
    <w:p w14:paraId="1BEB101E" w14:textId="4A139D3D" w:rsidR="169A5F9D" w:rsidRPr="0093656B" w:rsidRDefault="169A5F9D" w:rsidP="00237F9C">
      <w:pPr>
        <w:widowControl/>
        <w:spacing w:after="160"/>
        <w:rPr>
          <w:rFonts w:ascii="Calibri" w:hAnsi="Calibri" w:cs="Calibri"/>
        </w:rPr>
      </w:pPr>
    </w:p>
    <w:p w14:paraId="0B723F7E" w14:textId="2E29911D" w:rsidR="169A5F9D" w:rsidRPr="0093656B" w:rsidRDefault="169A5F9D" w:rsidP="00237F9C">
      <w:pPr>
        <w:widowControl/>
        <w:spacing w:after="160"/>
        <w:rPr>
          <w:rFonts w:ascii="Calibri" w:hAnsi="Calibri" w:cs="Calibri"/>
        </w:rPr>
      </w:pPr>
    </w:p>
    <w:p w14:paraId="79390A67" w14:textId="0FF71C83" w:rsidR="169A5F9D" w:rsidRPr="0093656B" w:rsidRDefault="169A5F9D" w:rsidP="00237F9C">
      <w:pPr>
        <w:widowControl/>
        <w:spacing w:after="160"/>
        <w:rPr>
          <w:rFonts w:ascii="Calibri" w:hAnsi="Calibri" w:cs="Calibri"/>
        </w:rPr>
      </w:pPr>
    </w:p>
    <w:p w14:paraId="241FB30C" w14:textId="47CE7914" w:rsidR="169A5F9D" w:rsidRPr="0093656B" w:rsidRDefault="169A5F9D" w:rsidP="00237F9C">
      <w:pPr>
        <w:widowControl/>
        <w:spacing w:after="160"/>
        <w:rPr>
          <w:rFonts w:ascii="Calibri" w:hAnsi="Calibri" w:cs="Calibri"/>
        </w:rPr>
      </w:pPr>
    </w:p>
    <w:p w14:paraId="5C0C6A61" w14:textId="11C33573" w:rsidR="169A5F9D" w:rsidRPr="0093656B" w:rsidRDefault="169A5F9D" w:rsidP="00237F9C">
      <w:pPr>
        <w:widowControl/>
        <w:spacing w:after="160"/>
        <w:rPr>
          <w:rFonts w:ascii="Calibri" w:hAnsi="Calibri" w:cs="Calibri"/>
        </w:rPr>
      </w:pPr>
    </w:p>
    <w:p w14:paraId="5A53638C" w14:textId="77777777" w:rsidR="005D14EE" w:rsidRPr="0093656B" w:rsidRDefault="005D14EE" w:rsidP="00237F9C">
      <w:pPr>
        <w:widowControl/>
        <w:spacing w:after="160"/>
        <w:rPr>
          <w:rFonts w:ascii="Calibri" w:hAnsi="Calibri" w:cs="Calibri"/>
        </w:rPr>
      </w:pPr>
    </w:p>
    <w:p w14:paraId="27B3B71A" w14:textId="54E745CC" w:rsidR="169A5F9D" w:rsidRPr="0093656B" w:rsidRDefault="169A5F9D" w:rsidP="00237F9C">
      <w:pPr>
        <w:widowControl/>
        <w:spacing w:after="160"/>
        <w:rPr>
          <w:rFonts w:ascii="Calibri" w:hAnsi="Calibri" w:cs="Calibri"/>
        </w:rPr>
      </w:pPr>
    </w:p>
    <w:p w14:paraId="4592F244" w14:textId="77777777" w:rsidR="00237F9C" w:rsidRPr="0093656B" w:rsidRDefault="00237F9C" w:rsidP="00237F9C">
      <w:pPr>
        <w:widowControl/>
        <w:spacing w:after="160"/>
        <w:rPr>
          <w:rFonts w:ascii="Calibri" w:hAnsi="Calibri" w:cs="Calibri"/>
        </w:rPr>
      </w:pPr>
    </w:p>
    <w:p w14:paraId="5B62DCCC" w14:textId="0B5EF01A" w:rsidR="169A5F9D" w:rsidRPr="0093656B" w:rsidRDefault="169A5F9D" w:rsidP="00237F9C">
      <w:pPr>
        <w:widowControl/>
        <w:spacing w:after="160"/>
        <w:rPr>
          <w:rFonts w:ascii="Calibri" w:hAnsi="Calibri" w:cs="Calibri"/>
        </w:rPr>
      </w:pPr>
    </w:p>
    <w:p w14:paraId="0A092664" w14:textId="33D4F27A" w:rsidR="169A5F9D" w:rsidRPr="0093656B" w:rsidRDefault="169A5F9D" w:rsidP="00237F9C">
      <w:pPr>
        <w:widowControl/>
        <w:spacing w:after="160"/>
        <w:rPr>
          <w:rFonts w:ascii="Calibri" w:hAnsi="Calibri" w:cs="Calibri"/>
        </w:rPr>
      </w:pPr>
    </w:p>
    <w:p w14:paraId="4C3963B0" w14:textId="54035C88" w:rsidR="169A5F9D" w:rsidRPr="0093656B" w:rsidRDefault="169A5F9D" w:rsidP="00237F9C">
      <w:pPr>
        <w:widowControl/>
        <w:spacing w:after="160"/>
        <w:rPr>
          <w:rFonts w:ascii="Calibri" w:hAnsi="Calibri" w:cs="Calibri"/>
        </w:rPr>
      </w:pPr>
    </w:p>
    <w:p w14:paraId="296B1A24" w14:textId="58EBD8DA" w:rsidR="642D4B00" w:rsidRPr="0093656B" w:rsidRDefault="642D4B00" w:rsidP="00237F9C">
      <w:pPr>
        <w:widowControl/>
        <w:spacing w:after="160"/>
        <w:rPr>
          <w:rFonts w:ascii="Calibri" w:hAnsi="Calibri" w:cs="Calibri"/>
        </w:rPr>
      </w:pPr>
      <w:r w:rsidRPr="0093656B">
        <w:rPr>
          <w:rFonts w:ascii="Calibri" w:hAnsi="Calibri" w:cs="Calibri"/>
        </w:rPr>
        <w:lastRenderedPageBreak/>
        <w:t>Lastly, we have a bar graph that shows the value that the managers hold for each people practice area.</w:t>
      </w:r>
    </w:p>
    <w:p w14:paraId="40FFF7E8" w14:textId="1CD78953" w:rsidR="0585BC2C" w:rsidRPr="0093656B" w:rsidRDefault="0585BC2C" w:rsidP="00237F9C">
      <w:pPr>
        <w:widowControl/>
        <w:spacing w:after="160"/>
        <w:rPr>
          <w:rFonts w:ascii="Calibri" w:hAnsi="Calibri" w:cs="Calibri"/>
        </w:rPr>
      </w:pPr>
      <w:r w:rsidRPr="0093656B">
        <w:rPr>
          <w:rFonts w:ascii="Calibri" w:hAnsi="Calibri" w:cs="Calibri"/>
          <w:noProof/>
        </w:rPr>
        <w:drawing>
          <wp:inline distT="0" distB="0" distL="0" distR="0" wp14:anchorId="5DE55695" wp14:editId="2A1BCBF8">
            <wp:extent cx="3596555" cy="1767821"/>
            <wp:effectExtent l="0" t="0" r="0" b="0"/>
            <wp:docPr id="1822688931" name="Picture 1">
              <a:extLst xmlns:a="http://schemas.openxmlformats.org/drawingml/2006/main">
                <a:ext uri="{FF2B5EF4-FFF2-40B4-BE49-F238E27FC236}">
                  <a16:creationId xmlns:a16="http://schemas.microsoft.com/office/drawing/2014/main" id="{7D32F794-1E2E-4307-9D06-03237BE37F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73480" name=""/>
                    <pic:cNvPicPr/>
                  </pic:nvPicPr>
                  <pic:blipFill rotWithShape="1">
                    <a:blip r:embed="rId10"/>
                    <a:srcRect l="683"/>
                    <a:stretch>
                      <a:fillRect/>
                    </a:stretch>
                  </pic:blipFill>
                  <pic:spPr bwMode="auto">
                    <a:xfrm>
                      <a:off x="0" y="0"/>
                      <a:ext cx="3596555" cy="1767821"/>
                    </a:xfrm>
                    <a:prstGeom prst="rect">
                      <a:avLst/>
                    </a:prstGeom>
                    <a:ln>
                      <a:noFill/>
                    </a:ln>
                  </pic:spPr>
                </pic:pic>
              </a:graphicData>
            </a:graphic>
          </wp:inline>
        </w:drawing>
      </w:r>
    </w:p>
    <w:p w14:paraId="7F2DE77F" w14:textId="070999DA" w:rsidR="52BBFA87" w:rsidRPr="0093656B" w:rsidRDefault="00EE6D52" w:rsidP="00237F9C">
      <w:pPr>
        <w:widowControl/>
        <w:spacing w:after="160"/>
        <w:rPr>
          <w:rFonts w:ascii="Calibri" w:hAnsi="Calibri" w:cs="Calibri"/>
        </w:rPr>
      </w:pPr>
      <w:r w:rsidRPr="0093656B">
        <w:rPr>
          <w:rFonts w:ascii="Calibri" w:hAnsi="Calibri" w:cs="Calibri"/>
          <w:noProof/>
        </w:rPr>
        <w:drawing>
          <wp:inline distT="0" distB="0" distL="0" distR="0" wp14:anchorId="5279EC29" wp14:editId="7C25BC6B">
            <wp:extent cx="5731510" cy="2480310"/>
            <wp:effectExtent l="0" t="0" r="2540" b="0"/>
            <wp:docPr id="440722355" name="Picture 1">
              <a:extLst xmlns:a="http://schemas.openxmlformats.org/drawingml/2006/main">
                <a:ext uri="{FF2B5EF4-FFF2-40B4-BE49-F238E27FC236}">
                  <a16:creationId xmlns:a16="http://schemas.microsoft.com/office/drawing/2014/main" id="{02BC6247-9946-4B8E-9F24-7C09EB5140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22355" name=""/>
                    <pic:cNvPicPr/>
                  </pic:nvPicPr>
                  <pic:blipFill>
                    <a:blip r:embed="rId13"/>
                    <a:stretch>
                      <a:fillRect/>
                    </a:stretch>
                  </pic:blipFill>
                  <pic:spPr>
                    <a:xfrm>
                      <a:off x="0" y="0"/>
                      <a:ext cx="5731510" cy="2480310"/>
                    </a:xfrm>
                    <a:prstGeom prst="rect">
                      <a:avLst/>
                    </a:prstGeom>
                  </pic:spPr>
                </pic:pic>
              </a:graphicData>
            </a:graphic>
          </wp:inline>
        </w:drawing>
      </w:r>
    </w:p>
    <w:p w14:paraId="1C21815C" w14:textId="1CEA327F" w:rsidR="004025C5" w:rsidRPr="0093656B" w:rsidRDefault="0F83312E" w:rsidP="00237F9C">
      <w:pPr>
        <w:widowControl/>
        <w:autoSpaceDE/>
        <w:autoSpaceDN/>
        <w:ind w:firstLine="720"/>
        <w:rPr>
          <w:rFonts w:ascii="Calibri" w:hAnsi="Calibri" w:cs="Calibri"/>
        </w:rPr>
      </w:pPr>
      <w:r w:rsidRPr="0093656B">
        <w:rPr>
          <w:rFonts w:ascii="Calibri" w:hAnsi="Calibri" w:cs="Calibri"/>
        </w:rPr>
        <w:t xml:space="preserve">The findings from these reports show that the areas that </w:t>
      </w:r>
      <w:r w:rsidR="00237F9C" w:rsidRPr="0093656B">
        <w:rPr>
          <w:rFonts w:ascii="Calibri" w:hAnsi="Calibri" w:cs="Calibri"/>
        </w:rPr>
        <w:t>need</w:t>
      </w:r>
      <w:r w:rsidRPr="0093656B">
        <w:rPr>
          <w:rFonts w:ascii="Calibri" w:hAnsi="Calibri" w:cs="Calibri"/>
        </w:rPr>
        <w:t xml:space="preserve"> the most attention are workforce planning, HR policy and guidance</w:t>
      </w:r>
      <w:r w:rsidR="7EEE08C5" w:rsidRPr="0093656B">
        <w:rPr>
          <w:rFonts w:ascii="Calibri" w:hAnsi="Calibri" w:cs="Calibri"/>
        </w:rPr>
        <w:t xml:space="preserve"> and performance management</w:t>
      </w:r>
      <w:r w:rsidR="5365A4A3" w:rsidRPr="0093656B">
        <w:rPr>
          <w:rFonts w:ascii="Calibri" w:hAnsi="Calibri" w:cs="Calibri"/>
        </w:rPr>
        <w:t>.</w:t>
      </w:r>
      <w:r w:rsidR="00211E88" w:rsidRPr="0093656B">
        <w:rPr>
          <w:rFonts w:ascii="Calibri" w:hAnsi="Calibri" w:cs="Calibri"/>
        </w:rPr>
        <w:t xml:space="preserve"> </w:t>
      </w:r>
      <w:r w:rsidR="00E036EE" w:rsidRPr="0093656B">
        <w:rPr>
          <w:rFonts w:ascii="Calibri" w:hAnsi="Calibri" w:cs="Calibri"/>
        </w:rPr>
        <w:t xml:space="preserve">By </w:t>
      </w:r>
      <w:r w:rsidR="00855387" w:rsidRPr="0093656B">
        <w:rPr>
          <w:rFonts w:ascii="Calibri" w:hAnsi="Calibri" w:cs="Calibri"/>
        </w:rPr>
        <w:t>makin</w:t>
      </w:r>
      <w:r w:rsidR="006C7059" w:rsidRPr="0093656B">
        <w:rPr>
          <w:rFonts w:ascii="Calibri" w:hAnsi="Calibri" w:cs="Calibri"/>
        </w:rPr>
        <w:t>g impro</w:t>
      </w:r>
      <w:r w:rsidR="00736E6A" w:rsidRPr="0093656B">
        <w:rPr>
          <w:rFonts w:ascii="Calibri" w:hAnsi="Calibri" w:cs="Calibri"/>
        </w:rPr>
        <w:t>vement</w:t>
      </w:r>
      <w:r w:rsidR="003B5075" w:rsidRPr="0093656B">
        <w:rPr>
          <w:rFonts w:ascii="Calibri" w:hAnsi="Calibri" w:cs="Calibri"/>
        </w:rPr>
        <w:t>s in</w:t>
      </w:r>
      <w:r w:rsidR="000D582D" w:rsidRPr="0093656B">
        <w:rPr>
          <w:rFonts w:ascii="Calibri" w:hAnsi="Calibri" w:cs="Calibri"/>
        </w:rPr>
        <w:t xml:space="preserve"> pe</w:t>
      </w:r>
      <w:r w:rsidR="00EB32A1" w:rsidRPr="0093656B">
        <w:rPr>
          <w:rFonts w:ascii="Calibri" w:hAnsi="Calibri" w:cs="Calibri"/>
        </w:rPr>
        <w:t>rform</w:t>
      </w:r>
      <w:r w:rsidR="00D86631" w:rsidRPr="0093656B">
        <w:rPr>
          <w:rFonts w:ascii="Calibri" w:hAnsi="Calibri" w:cs="Calibri"/>
        </w:rPr>
        <w:t>ance ma</w:t>
      </w:r>
      <w:r w:rsidR="002833C8" w:rsidRPr="0093656B">
        <w:rPr>
          <w:rFonts w:ascii="Calibri" w:hAnsi="Calibri" w:cs="Calibri"/>
        </w:rPr>
        <w:t>nagement</w:t>
      </w:r>
      <w:r w:rsidR="00D3158F" w:rsidRPr="0093656B">
        <w:rPr>
          <w:rFonts w:ascii="Calibri" w:hAnsi="Calibri" w:cs="Calibri"/>
        </w:rPr>
        <w:t xml:space="preserve"> for e</w:t>
      </w:r>
      <w:r w:rsidR="003C1EAF" w:rsidRPr="0093656B">
        <w:rPr>
          <w:rFonts w:ascii="Calibri" w:hAnsi="Calibri" w:cs="Calibri"/>
        </w:rPr>
        <w:t>xa</w:t>
      </w:r>
      <w:r w:rsidR="00A750EF" w:rsidRPr="0093656B">
        <w:rPr>
          <w:rFonts w:ascii="Calibri" w:hAnsi="Calibri" w:cs="Calibri"/>
        </w:rPr>
        <w:t>mple</w:t>
      </w:r>
      <w:r w:rsidR="00892295" w:rsidRPr="0093656B">
        <w:rPr>
          <w:rFonts w:ascii="Calibri" w:hAnsi="Calibri" w:cs="Calibri"/>
        </w:rPr>
        <w:t xml:space="preserve">, </w:t>
      </w:r>
      <w:r w:rsidR="004747FA" w:rsidRPr="0093656B">
        <w:rPr>
          <w:rFonts w:ascii="Calibri" w:hAnsi="Calibri" w:cs="Calibri"/>
        </w:rPr>
        <w:t>could see</w:t>
      </w:r>
      <w:r w:rsidR="004F3232" w:rsidRPr="0093656B">
        <w:rPr>
          <w:rFonts w:ascii="Calibri" w:hAnsi="Calibri" w:cs="Calibri"/>
        </w:rPr>
        <w:t xml:space="preserve"> </w:t>
      </w:r>
      <w:r w:rsidR="00A168D6" w:rsidRPr="0093656B">
        <w:rPr>
          <w:rFonts w:ascii="Calibri" w:hAnsi="Calibri" w:cs="Calibri"/>
        </w:rPr>
        <w:t>a</w:t>
      </w:r>
      <w:r w:rsidR="000C56F3" w:rsidRPr="0093656B">
        <w:rPr>
          <w:rFonts w:ascii="Calibri" w:hAnsi="Calibri" w:cs="Calibri"/>
        </w:rPr>
        <w:t xml:space="preserve"> d</w:t>
      </w:r>
      <w:r w:rsidR="00234C4A" w:rsidRPr="0093656B">
        <w:rPr>
          <w:rFonts w:ascii="Calibri" w:hAnsi="Calibri" w:cs="Calibri"/>
        </w:rPr>
        <w:t>ir</w:t>
      </w:r>
      <w:r w:rsidR="000F09A8" w:rsidRPr="0093656B">
        <w:rPr>
          <w:rFonts w:ascii="Calibri" w:hAnsi="Calibri" w:cs="Calibri"/>
        </w:rPr>
        <w:t>ect</w:t>
      </w:r>
      <w:r w:rsidR="00A168D6" w:rsidRPr="0093656B">
        <w:rPr>
          <w:rFonts w:ascii="Calibri" w:hAnsi="Calibri" w:cs="Calibri"/>
        </w:rPr>
        <w:t xml:space="preserve"> i</w:t>
      </w:r>
      <w:r w:rsidR="006E3B3E" w:rsidRPr="0093656B">
        <w:rPr>
          <w:rFonts w:ascii="Calibri" w:hAnsi="Calibri" w:cs="Calibri"/>
        </w:rPr>
        <w:t>mprovement i</w:t>
      </w:r>
      <w:r w:rsidR="00DD0F56" w:rsidRPr="0093656B">
        <w:rPr>
          <w:rFonts w:ascii="Calibri" w:hAnsi="Calibri" w:cs="Calibri"/>
        </w:rPr>
        <w:t>n empl</w:t>
      </w:r>
      <w:r w:rsidR="00ED6E18" w:rsidRPr="0093656B">
        <w:rPr>
          <w:rFonts w:ascii="Calibri" w:hAnsi="Calibri" w:cs="Calibri"/>
        </w:rPr>
        <w:t>oyee</w:t>
      </w:r>
      <w:r w:rsidR="0066243E" w:rsidRPr="0093656B">
        <w:rPr>
          <w:rFonts w:ascii="Calibri" w:hAnsi="Calibri" w:cs="Calibri"/>
        </w:rPr>
        <w:t xml:space="preserve"> p</w:t>
      </w:r>
      <w:r w:rsidR="007535AA" w:rsidRPr="0093656B">
        <w:rPr>
          <w:rFonts w:ascii="Calibri" w:hAnsi="Calibri" w:cs="Calibri"/>
        </w:rPr>
        <w:t>erform</w:t>
      </w:r>
      <w:r w:rsidR="00DE1BA4" w:rsidRPr="0093656B">
        <w:rPr>
          <w:rFonts w:ascii="Calibri" w:hAnsi="Calibri" w:cs="Calibri"/>
        </w:rPr>
        <w:t>ance</w:t>
      </w:r>
      <w:r w:rsidR="005C37C8" w:rsidRPr="0093656B">
        <w:rPr>
          <w:rFonts w:ascii="Calibri" w:hAnsi="Calibri" w:cs="Calibri"/>
        </w:rPr>
        <w:t xml:space="preserve"> and pr</w:t>
      </w:r>
      <w:r w:rsidR="003C001B" w:rsidRPr="0093656B">
        <w:rPr>
          <w:rFonts w:ascii="Calibri" w:hAnsi="Calibri" w:cs="Calibri"/>
        </w:rPr>
        <w:t>oduc</w:t>
      </w:r>
      <w:r w:rsidR="000A0773" w:rsidRPr="0093656B">
        <w:rPr>
          <w:rFonts w:ascii="Calibri" w:hAnsi="Calibri" w:cs="Calibri"/>
        </w:rPr>
        <w:t>tivity a</w:t>
      </w:r>
      <w:r w:rsidR="004F7C33" w:rsidRPr="0093656B">
        <w:rPr>
          <w:rFonts w:ascii="Calibri" w:hAnsi="Calibri" w:cs="Calibri"/>
        </w:rPr>
        <w:t>s well as</w:t>
      </w:r>
      <w:r w:rsidR="00947172" w:rsidRPr="0093656B">
        <w:rPr>
          <w:rFonts w:ascii="Calibri" w:hAnsi="Calibri" w:cs="Calibri"/>
        </w:rPr>
        <w:t xml:space="preserve"> </w:t>
      </w:r>
      <w:r w:rsidR="0035273A" w:rsidRPr="0093656B">
        <w:rPr>
          <w:rFonts w:ascii="Calibri" w:hAnsi="Calibri" w:cs="Calibri"/>
        </w:rPr>
        <w:t>bett</w:t>
      </w:r>
      <w:r w:rsidR="0090634D" w:rsidRPr="0093656B">
        <w:rPr>
          <w:rFonts w:ascii="Calibri" w:hAnsi="Calibri" w:cs="Calibri"/>
        </w:rPr>
        <w:t xml:space="preserve">er </w:t>
      </w:r>
      <w:r w:rsidR="00561F09" w:rsidRPr="0093656B">
        <w:rPr>
          <w:rFonts w:ascii="Calibri" w:hAnsi="Calibri" w:cs="Calibri"/>
        </w:rPr>
        <w:t>management capa</w:t>
      </w:r>
      <w:r w:rsidR="00971257" w:rsidRPr="0093656B">
        <w:rPr>
          <w:rFonts w:ascii="Calibri" w:hAnsi="Calibri" w:cs="Calibri"/>
        </w:rPr>
        <w:t>bility</w:t>
      </w:r>
      <w:r w:rsidR="004E3994" w:rsidRPr="0093656B">
        <w:rPr>
          <w:rFonts w:ascii="Calibri" w:hAnsi="Calibri" w:cs="Calibri"/>
        </w:rPr>
        <w:t xml:space="preserve">. </w:t>
      </w:r>
      <w:r w:rsidR="00B43EF5" w:rsidRPr="0093656B">
        <w:rPr>
          <w:rFonts w:ascii="Calibri" w:hAnsi="Calibri" w:cs="Calibri"/>
        </w:rPr>
        <w:t>Failin</w:t>
      </w:r>
      <w:r w:rsidR="005E5980" w:rsidRPr="0093656B">
        <w:rPr>
          <w:rFonts w:ascii="Calibri" w:hAnsi="Calibri" w:cs="Calibri"/>
        </w:rPr>
        <w:t xml:space="preserve">g </w:t>
      </w:r>
      <w:r w:rsidR="00E933E7" w:rsidRPr="0093656B">
        <w:rPr>
          <w:rFonts w:ascii="Calibri" w:hAnsi="Calibri" w:cs="Calibri"/>
        </w:rPr>
        <w:t>to</w:t>
      </w:r>
      <w:r w:rsidR="005D3EDC" w:rsidRPr="0093656B">
        <w:rPr>
          <w:rFonts w:ascii="Calibri" w:hAnsi="Calibri" w:cs="Calibri"/>
        </w:rPr>
        <w:t xml:space="preserve"> ad</w:t>
      </w:r>
      <w:r w:rsidR="00B40838" w:rsidRPr="0093656B">
        <w:rPr>
          <w:rFonts w:ascii="Calibri" w:hAnsi="Calibri" w:cs="Calibri"/>
        </w:rPr>
        <w:t xml:space="preserve">dress </w:t>
      </w:r>
      <w:r w:rsidR="00892B82" w:rsidRPr="0093656B">
        <w:rPr>
          <w:rFonts w:ascii="Calibri" w:hAnsi="Calibri" w:cs="Calibri"/>
        </w:rPr>
        <w:t>could lea</w:t>
      </w:r>
      <w:r w:rsidR="00D135B2" w:rsidRPr="0093656B">
        <w:rPr>
          <w:rFonts w:ascii="Calibri" w:hAnsi="Calibri" w:cs="Calibri"/>
        </w:rPr>
        <w:t xml:space="preserve">d to </w:t>
      </w:r>
      <w:r w:rsidR="00BD01FC" w:rsidRPr="0093656B">
        <w:rPr>
          <w:rFonts w:ascii="Calibri" w:hAnsi="Calibri" w:cs="Calibri"/>
        </w:rPr>
        <w:t>reduced</w:t>
      </w:r>
      <w:r w:rsidR="00A67B85" w:rsidRPr="0093656B">
        <w:rPr>
          <w:rFonts w:ascii="Calibri" w:hAnsi="Calibri" w:cs="Calibri"/>
        </w:rPr>
        <w:t xml:space="preserve"> organis</w:t>
      </w:r>
      <w:r w:rsidR="00A767A6" w:rsidRPr="0093656B">
        <w:rPr>
          <w:rFonts w:ascii="Calibri" w:hAnsi="Calibri" w:cs="Calibri"/>
        </w:rPr>
        <w:t>ational effec</w:t>
      </w:r>
      <w:r w:rsidR="00C94747" w:rsidRPr="0093656B">
        <w:rPr>
          <w:rFonts w:ascii="Calibri" w:hAnsi="Calibri" w:cs="Calibri"/>
        </w:rPr>
        <w:t>tivene</w:t>
      </w:r>
      <w:r w:rsidR="009428F5" w:rsidRPr="0093656B">
        <w:rPr>
          <w:rFonts w:ascii="Calibri" w:hAnsi="Calibri" w:cs="Calibri"/>
        </w:rPr>
        <w:t xml:space="preserve">ss </w:t>
      </w:r>
      <w:r w:rsidR="00E30413" w:rsidRPr="0093656B">
        <w:rPr>
          <w:rFonts w:ascii="Calibri" w:hAnsi="Calibri" w:cs="Calibri"/>
        </w:rPr>
        <w:t xml:space="preserve">which </w:t>
      </w:r>
      <w:r w:rsidR="00F91F4C" w:rsidRPr="0093656B">
        <w:rPr>
          <w:rFonts w:ascii="Calibri" w:hAnsi="Calibri" w:cs="Calibri"/>
        </w:rPr>
        <w:t xml:space="preserve">could </w:t>
      </w:r>
      <w:r w:rsidR="00DF0AA7" w:rsidRPr="0093656B">
        <w:rPr>
          <w:rFonts w:ascii="Calibri" w:hAnsi="Calibri" w:cs="Calibri"/>
        </w:rPr>
        <w:t>directly</w:t>
      </w:r>
      <w:r w:rsidR="00360DB2" w:rsidRPr="0093656B">
        <w:rPr>
          <w:rFonts w:ascii="Calibri" w:hAnsi="Calibri" w:cs="Calibri"/>
        </w:rPr>
        <w:t xml:space="preserve"> </w:t>
      </w:r>
      <w:r w:rsidR="00DD12A0" w:rsidRPr="0093656B">
        <w:rPr>
          <w:rFonts w:ascii="Calibri" w:hAnsi="Calibri" w:cs="Calibri"/>
        </w:rPr>
        <w:t>fina</w:t>
      </w:r>
      <w:r w:rsidR="004C0EF0" w:rsidRPr="0093656B">
        <w:rPr>
          <w:rFonts w:ascii="Calibri" w:hAnsi="Calibri" w:cs="Calibri"/>
        </w:rPr>
        <w:t xml:space="preserve">ncial </w:t>
      </w:r>
      <w:r w:rsidR="00190319" w:rsidRPr="0093656B">
        <w:rPr>
          <w:rFonts w:ascii="Calibri" w:hAnsi="Calibri" w:cs="Calibri"/>
        </w:rPr>
        <w:t>impact</w:t>
      </w:r>
      <w:r w:rsidR="009A716D" w:rsidRPr="0093656B">
        <w:rPr>
          <w:rFonts w:ascii="Calibri" w:hAnsi="Calibri" w:cs="Calibri"/>
        </w:rPr>
        <w:t xml:space="preserve"> due </w:t>
      </w:r>
      <w:r w:rsidR="0049097B" w:rsidRPr="0093656B">
        <w:rPr>
          <w:rFonts w:ascii="Calibri" w:hAnsi="Calibri" w:cs="Calibri"/>
        </w:rPr>
        <w:t>to sta</w:t>
      </w:r>
      <w:r w:rsidR="00E43A63" w:rsidRPr="0093656B">
        <w:rPr>
          <w:rFonts w:ascii="Calibri" w:hAnsi="Calibri" w:cs="Calibri"/>
        </w:rPr>
        <w:t>ff b</w:t>
      </w:r>
      <w:r w:rsidR="00107B8F" w:rsidRPr="0093656B">
        <w:rPr>
          <w:rFonts w:ascii="Calibri" w:hAnsi="Calibri" w:cs="Calibri"/>
        </w:rPr>
        <w:t xml:space="preserve">eing </w:t>
      </w:r>
      <w:r w:rsidR="005E78D9" w:rsidRPr="0093656B">
        <w:rPr>
          <w:rFonts w:ascii="Calibri" w:hAnsi="Calibri" w:cs="Calibri"/>
        </w:rPr>
        <w:t xml:space="preserve">less </w:t>
      </w:r>
      <w:r w:rsidR="002015E2" w:rsidRPr="0093656B">
        <w:rPr>
          <w:rFonts w:ascii="Calibri" w:hAnsi="Calibri" w:cs="Calibri"/>
        </w:rPr>
        <w:t>effi</w:t>
      </w:r>
      <w:r w:rsidR="00E369A7" w:rsidRPr="0093656B">
        <w:rPr>
          <w:rFonts w:ascii="Calibri" w:hAnsi="Calibri" w:cs="Calibri"/>
        </w:rPr>
        <w:t>cie</w:t>
      </w:r>
      <w:r w:rsidR="00344C6F" w:rsidRPr="0093656B">
        <w:rPr>
          <w:rFonts w:ascii="Calibri" w:hAnsi="Calibri" w:cs="Calibri"/>
        </w:rPr>
        <w:t>nt.</w:t>
      </w:r>
      <w:r w:rsidR="00FD364F" w:rsidRPr="0093656B">
        <w:rPr>
          <w:rFonts w:ascii="Calibri" w:hAnsi="Calibri" w:cs="Calibri"/>
        </w:rPr>
        <w:t xml:space="preserve"> </w:t>
      </w:r>
      <w:r w:rsidR="5365A4A3" w:rsidRPr="0093656B">
        <w:rPr>
          <w:rFonts w:ascii="Calibri" w:hAnsi="Calibri" w:cs="Calibri"/>
        </w:rPr>
        <w:t>These three</w:t>
      </w:r>
      <w:r w:rsidR="00681F90" w:rsidRPr="0093656B">
        <w:rPr>
          <w:rFonts w:ascii="Calibri" w:hAnsi="Calibri" w:cs="Calibri"/>
        </w:rPr>
        <w:t xml:space="preserve"> graphs</w:t>
      </w:r>
      <w:r w:rsidR="5365A4A3" w:rsidRPr="0093656B">
        <w:rPr>
          <w:rFonts w:ascii="Calibri" w:hAnsi="Calibri" w:cs="Calibri"/>
        </w:rPr>
        <w:t xml:space="preserve"> show</w:t>
      </w:r>
      <w:r w:rsidR="0155A7F1" w:rsidRPr="0093656B">
        <w:rPr>
          <w:rFonts w:ascii="Calibri" w:hAnsi="Calibri" w:cs="Calibri"/>
        </w:rPr>
        <w:t xml:space="preserve"> that </w:t>
      </w:r>
      <w:r w:rsidR="5BD3B9F5" w:rsidRPr="0093656B">
        <w:rPr>
          <w:rFonts w:ascii="Calibri" w:hAnsi="Calibri" w:cs="Calibri"/>
        </w:rPr>
        <w:t>there</w:t>
      </w:r>
      <w:r w:rsidR="00717149" w:rsidRPr="0093656B">
        <w:rPr>
          <w:rFonts w:ascii="Calibri" w:hAnsi="Calibri" w:cs="Calibri"/>
        </w:rPr>
        <w:t xml:space="preserve"> is a l</w:t>
      </w:r>
      <w:r w:rsidR="5BD3B9F5" w:rsidRPr="0093656B">
        <w:rPr>
          <w:rFonts w:ascii="Calibri" w:hAnsi="Calibri" w:cs="Calibri"/>
        </w:rPr>
        <w:t>arge gap between the needs of the user and how it appears t</w:t>
      </w:r>
      <w:r w:rsidR="16109521" w:rsidRPr="0093656B">
        <w:rPr>
          <w:rFonts w:ascii="Calibri" w:hAnsi="Calibri" w:cs="Calibri"/>
        </w:rPr>
        <w:t xml:space="preserve">o be </w:t>
      </w:r>
      <w:r w:rsidR="00717149" w:rsidRPr="0093656B">
        <w:rPr>
          <w:rFonts w:ascii="Calibri" w:hAnsi="Calibri" w:cs="Calibri"/>
        </w:rPr>
        <w:t>effective and valued by them.</w:t>
      </w:r>
      <w:r w:rsidR="008A3939" w:rsidRPr="0093656B">
        <w:rPr>
          <w:rFonts w:ascii="Calibri" w:hAnsi="Calibri" w:cs="Calibri"/>
        </w:rPr>
        <w:t xml:space="preserve"> It would be advisable to f</w:t>
      </w:r>
      <w:r w:rsidR="00F3075D" w:rsidRPr="0093656B">
        <w:rPr>
          <w:rFonts w:ascii="Calibri" w:hAnsi="Calibri" w:cs="Calibri"/>
        </w:rPr>
        <w:t>ocus improvement into these areas.</w:t>
      </w:r>
      <w:r w:rsidR="008B3015" w:rsidRPr="0093656B">
        <w:rPr>
          <w:rFonts w:ascii="Calibri" w:hAnsi="Calibri" w:cs="Calibri"/>
        </w:rPr>
        <w:t xml:space="preserve"> </w:t>
      </w:r>
    </w:p>
    <w:p w14:paraId="4EBF78B1" w14:textId="4AFE62CF" w:rsidR="00A35163" w:rsidRPr="0093656B" w:rsidRDefault="008B3015" w:rsidP="00237F9C">
      <w:pPr>
        <w:widowControl/>
        <w:autoSpaceDE/>
        <w:autoSpaceDN/>
        <w:ind w:firstLine="720"/>
        <w:rPr>
          <w:rFonts w:ascii="Calibri" w:hAnsi="Calibri" w:cs="Calibri"/>
        </w:rPr>
      </w:pPr>
      <w:r w:rsidRPr="0093656B">
        <w:rPr>
          <w:rFonts w:ascii="Calibri" w:hAnsi="Calibri" w:cs="Calibri"/>
        </w:rPr>
        <w:t xml:space="preserve">On the other hand, the areas that </w:t>
      </w:r>
      <w:r w:rsidR="00A853B6" w:rsidRPr="0093656B">
        <w:rPr>
          <w:rFonts w:ascii="Calibri" w:hAnsi="Calibri" w:cs="Calibri"/>
        </w:rPr>
        <w:t xml:space="preserve">are </w:t>
      </w:r>
      <w:r w:rsidR="00681498" w:rsidRPr="0093656B">
        <w:rPr>
          <w:rFonts w:ascii="Calibri" w:hAnsi="Calibri" w:cs="Calibri"/>
        </w:rPr>
        <w:t xml:space="preserve">doing very well and hold high value, effectiveness and used most regularly are pay and reward, employee </w:t>
      </w:r>
      <w:r w:rsidR="00F5444D" w:rsidRPr="0093656B">
        <w:rPr>
          <w:rFonts w:ascii="Calibri" w:hAnsi="Calibri" w:cs="Calibri"/>
        </w:rPr>
        <w:t>development</w:t>
      </w:r>
      <w:r w:rsidR="00393EB0" w:rsidRPr="0093656B">
        <w:rPr>
          <w:rFonts w:ascii="Calibri" w:hAnsi="Calibri" w:cs="Calibri"/>
        </w:rPr>
        <w:t>, general administration and</w:t>
      </w:r>
      <w:r w:rsidR="00F5444D" w:rsidRPr="0093656B">
        <w:rPr>
          <w:rFonts w:ascii="Calibri" w:hAnsi="Calibri" w:cs="Calibri"/>
        </w:rPr>
        <w:t xml:space="preserve"> wellbeing advise</w:t>
      </w:r>
      <w:r w:rsidR="00393EB0" w:rsidRPr="0093656B">
        <w:rPr>
          <w:rFonts w:ascii="Calibri" w:hAnsi="Calibri" w:cs="Calibri"/>
        </w:rPr>
        <w:t>.</w:t>
      </w:r>
      <w:r w:rsidR="00650FB2" w:rsidRPr="0093656B">
        <w:rPr>
          <w:rFonts w:ascii="Calibri" w:hAnsi="Calibri" w:cs="Calibri"/>
        </w:rPr>
        <w:t xml:space="preserve"> I</w:t>
      </w:r>
      <w:r w:rsidR="00B4576A" w:rsidRPr="0093656B">
        <w:rPr>
          <w:rFonts w:ascii="Calibri" w:hAnsi="Calibri" w:cs="Calibri"/>
        </w:rPr>
        <w:t>t would be</w:t>
      </w:r>
      <w:r w:rsidR="0040303F" w:rsidRPr="0093656B">
        <w:rPr>
          <w:rFonts w:ascii="Calibri" w:hAnsi="Calibri" w:cs="Calibri"/>
        </w:rPr>
        <w:t xml:space="preserve"> worth r</w:t>
      </w:r>
      <w:r w:rsidR="003976EE" w:rsidRPr="0093656B">
        <w:rPr>
          <w:rFonts w:ascii="Calibri" w:hAnsi="Calibri" w:cs="Calibri"/>
        </w:rPr>
        <w:t xml:space="preserve">eviewing </w:t>
      </w:r>
      <w:r w:rsidR="004966E8" w:rsidRPr="0093656B">
        <w:rPr>
          <w:rFonts w:ascii="Calibri" w:hAnsi="Calibri" w:cs="Calibri"/>
        </w:rPr>
        <w:t>what is wo</w:t>
      </w:r>
      <w:r w:rsidR="00636363" w:rsidRPr="0093656B">
        <w:rPr>
          <w:rFonts w:ascii="Calibri" w:hAnsi="Calibri" w:cs="Calibri"/>
        </w:rPr>
        <w:t>rk</w:t>
      </w:r>
      <w:r w:rsidR="002E6735" w:rsidRPr="0093656B">
        <w:rPr>
          <w:rFonts w:ascii="Calibri" w:hAnsi="Calibri" w:cs="Calibri"/>
        </w:rPr>
        <w:t>ing well</w:t>
      </w:r>
      <w:r w:rsidR="002431D7" w:rsidRPr="0093656B">
        <w:rPr>
          <w:rFonts w:ascii="Calibri" w:hAnsi="Calibri" w:cs="Calibri"/>
        </w:rPr>
        <w:t xml:space="preserve">, </w:t>
      </w:r>
      <w:r w:rsidR="00072624" w:rsidRPr="0093656B">
        <w:rPr>
          <w:rFonts w:ascii="Calibri" w:hAnsi="Calibri" w:cs="Calibri"/>
        </w:rPr>
        <w:t>that way</w:t>
      </w:r>
      <w:r w:rsidR="00B54081" w:rsidRPr="0093656B">
        <w:rPr>
          <w:rFonts w:ascii="Calibri" w:hAnsi="Calibri" w:cs="Calibri"/>
        </w:rPr>
        <w:t xml:space="preserve">, </w:t>
      </w:r>
      <w:r w:rsidR="00D8315A" w:rsidRPr="0093656B">
        <w:rPr>
          <w:rFonts w:ascii="Calibri" w:hAnsi="Calibri" w:cs="Calibri"/>
        </w:rPr>
        <w:t>it can</w:t>
      </w:r>
      <w:r w:rsidR="009F504C" w:rsidRPr="0093656B">
        <w:rPr>
          <w:rFonts w:ascii="Calibri" w:hAnsi="Calibri" w:cs="Calibri"/>
        </w:rPr>
        <w:t xml:space="preserve"> be com</w:t>
      </w:r>
      <w:r w:rsidR="00350659" w:rsidRPr="0093656B">
        <w:rPr>
          <w:rFonts w:ascii="Calibri" w:hAnsi="Calibri" w:cs="Calibri"/>
        </w:rPr>
        <w:t xml:space="preserve">pared to </w:t>
      </w:r>
      <w:r w:rsidR="00D62CAE" w:rsidRPr="0093656B">
        <w:rPr>
          <w:rFonts w:ascii="Calibri" w:hAnsi="Calibri" w:cs="Calibri"/>
        </w:rPr>
        <w:t>the a</w:t>
      </w:r>
      <w:r w:rsidR="006E45C2" w:rsidRPr="0093656B">
        <w:rPr>
          <w:rFonts w:ascii="Calibri" w:hAnsi="Calibri" w:cs="Calibri"/>
        </w:rPr>
        <w:t xml:space="preserve">reas that </w:t>
      </w:r>
      <w:r w:rsidR="007E6231" w:rsidRPr="0093656B">
        <w:rPr>
          <w:rFonts w:ascii="Calibri" w:hAnsi="Calibri" w:cs="Calibri"/>
        </w:rPr>
        <w:t>a</w:t>
      </w:r>
      <w:r w:rsidR="002D2EAF" w:rsidRPr="0093656B">
        <w:rPr>
          <w:rFonts w:ascii="Calibri" w:hAnsi="Calibri" w:cs="Calibri"/>
        </w:rPr>
        <w:t>p</w:t>
      </w:r>
      <w:r w:rsidR="006C616C" w:rsidRPr="0093656B">
        <w:rPr>
          <w:rFonts w:ascii="Calibri" w:hAnsi="Calibri" w:cs="Calibri"/>
        </w:rPr>
        <w:t xml:space="preserve">pear </w:t>
      </w:r>
      <w:r w:rsidR="00BF7D50" w:rsidRPr="0093656B">
        <w:rPr>
          <w:rFonts w:ascii="Calibri" w:hAnsi="Calibri" w:cs="Calibri"/>
        </w:rPr>
        <w:t xml:space="preserve">less </w:t>
      </w:r>
      <w:r w:rsidR="003378AC" w:rsidRPr="0093656B">
        <w:rPr>
          <w:rFonts w:ascii="Calibri" w:hAnsi="Calibri" w:cs="Calibri"/>
        </w:rPr>
        <w:t>succes</w:t>
      </w:r>
      <w:r w:rsidR="00607F60" w:rsidRPr="0093656B">
        <w:rPr>
          <w:rFonts w:ascii="Calibri" w:hAnsi="Calibri" w:cs="Calibri"/>
        </w:rPr>
        <w:t>sful.</w:t>
      </w:r>
      <w:r w:rsidR="004E706B" w:rsidRPr="0093656B">
        <w:rPr>
          <w:rFonts w:ascii="Calibri" w:hAnsi="Calibri" w:cs="Calibri"/>
        </w:rPr>
        <w:t xml:space="preserve"> If</w:t>
      </w:r>
      <w:r w:rsidR="001722E2" w:rsidRPr="0093656B">
        <w:rPr>
          <w:rFonts w:ascii="Calibri" w:hAnsi="Calibri" w:cs="Calibri"/>
        </w:rPr>
        <w:t xml:space="preserve"> you</w:t>
      </w:r>
      <w:r w:rsidR="00251B85" w:rsidRPr="0093656B">
        <w:rPr>
          <w:rFonts w:ascii="Calibri" w:hAnsi="Calibri" w:cs="Calibri"/>
        </w:rPr>
        <w:t xml:space="preserve"> capture</w:t>
      </w:r>
      <w:r w:rsidR="00DD5071" w:rsidRPr="0093656B">
        <w:rPr>
          <w:rFonts w:ascii="Calibri" w:hAnsi="Calibri" w:cs="Calibri"/>
        </w:rPr>
        <w:t xml:space="preserve"> learn</w:t>
      </w:r>
      <w:r w:rsidR="009822EB" w:rsidRPr="0093656B">
        <w:rPr>
          <w:rFonts w:ascii="Calibri" w:hAnsi="Calibri" w:cs="Calibri"/>
        </w:rPr>
        <w:t>ing</w:t>
      </w:r>
      <w:r w:rsidR="002F49BF" w:rsidRPr="0093656B">
        <w:rPr>
          <w:rFonts w:ascii="Calibri" w:hAnsi="Calibri" w:cs="Calibri"/>
        </w:rPr>
        <w:t xml:space="preserve">, </w:t>
      </w:r>
      <w:r w:rsidR="00FD6368" w:rsidRPr="0093656B">
        <w:rPr>
          <w:rFonts w:ascii="Calibri" w:hAnsi="Calibri" w:cs="Calibri"/>
        </w:rPr>
        <w:t>as or</w:t>
      </w:r>
      <w:r w:rsidR="005D146B" w:rsidRPr="0093656B">
        <w:rPr>
          <w:rFonts w:ascii="Calibri" w:hAnsi="Calibri" w:cs="Calibri"/>
        </w:rPr>
        <w:t>gani</w:t>
      </w:r>
      <w:r w:rsidR="00CE65A2" w:rsidRPr="0093656B">
        <w:rPr>
          <w:rFonts w:ascii="Calibri" w:hAnsi="Calibri" w:cs="Calibri"/>
        </w:rPr>
        <w:t>sations be</w:t>
      </w:r>
      <w:r w:rsidR="00195AF4" w:rsidRPr="0093656B">
        <w:rPr>
          <w:rFonts w:ascii="Calibri" w:hAnsi="Calibri" w:cs="Calibri"/>
        </w:rPr>
        <w:t xml:space="preserve">come more </w:t>
      </w:r>
      <w:r w:rsidR="00E5149F" w:rsidRPr="0093656B">
        <w:rPr>
          <w:rFonts w:ascii="Calibri" w:hAnsi="Calibri" w:cs="Calibri"/>
        </w:rPr>
        <w:t>establi</w:t>
      </w:r>
      <w:r w:rsidR="00332E7F" w:rsidRPr="0093656B">
        <w:rPr>
          <w:rFonts w:ascii="Calibri" w:hAnsi="Calibri" w:cs="Calibri"/>
        </w:rPr>
        <w:t>shed</w:t>
      </w:r>
      <w:r w:rsidR="0008264B" w:rsidRPr="0093656B">
        <w:rPr>
          <w:rFonts w:ascii="Calibri" w:hAnsi="Calibri" w:cs="Calibri"/>
        </w:rPr>
        <w:t>, the</w:t>
      </w:r>
      <w:r w:rsidR="004B0281" w:rsidRPr="0093656B">
        <w:rPr>
          <w:rFonts w:ascii="Calibri" w:hAnsi="Calibri" w:cs="Calibri"/>
        </w:rPr>
        <w:t>y’</w:t>
      </w:r>
      <w:r w:rsidR="00692029" w:rsidRPr="0093656B">
        <w:rPr>
          <w:rFonts w:ascii="Calibri" w:hAnsi="Calibri" w:cs="Calibri"/>
        </w:rPr>
        <w:t>re able t</w:t>
      </w:r>
      <w:r w:rsidR="005B318D" w:rsidRPr="0093656B">
        <w:rPr>
          <w:rFonts w:ascii="Calibri" w:hAnsi="Calibri" w:cs="Calibri"/>
        </w:rPr>
        <w:t xml:space="preserve">o </w:t>
      </w:r>
      <w:r w:rsidR="00811DDD" w:rsidRPr="0093656B">
        <w:rPr>
          <w:rFonts w:ascii="Calibri" w:hAnsi="Calibri" w:cs="Calibri"/>
        </w:rPr>
        <w:t>col</w:t>
      </w:r>
      <w:r w:rsidR="008D428A" w:rsidRPr="0093656B">
        <w:rPr>
          <w:rFonts w:ascii="Calibri" w:hAnsi="Calibri" w:cs="Calibri"/>
        </w:rPr>
        <w:t>late</w:t>
      </w:r>
      <w:r w:rsidR="002A61E1" w:rsidRPr="0093656B">
        <w:rPr>
          <w:rFonts w:ascii="Calibri" w:hAnsi="Calibri" w:cs="Calibri"/>
        </w:rPr>
        <w:t xml:space="preserve"> </w:t>
      </w:r>
      <w:r w:rsidR="00BA1774" w:rsidRPr="0093656B">
        <w:rPr>
          <w:rFonts w:ascii="Calibri" w:hAnsi="Calibri" w:cs="Calibri"/>
        </w:rPr>
        <w:t>information</w:t>
      </w:r>
      <w:r w:rsidR="001F04C6" w:rsidRPr="0093656B">
        <w:rPr>
          <w:rFonts w:ascii="Calibri" w:hAnsi="Calibri" w:cs="Calibri"/>
        </w:rPr>
        <w:t xml:space="preserve"> </w:t>
      </w:r>
      <w:r w:rsidR="00382E48" w:rsidRPr="0093656B">
        <w:rPr>
          <w:rFonts w:ascii="Calibri" w:hAnsi="Calibri" w:cs="Calibri"/>
        </w:rPr>
        <w:t>to u</w:t>
      </w:r>
      <w:r w:rsidR="00E25D54" w:rsidRPr="0093656B">
        <w:rPr>
          <w:rFonts w:ascii="Calibri" w:hAnsi="Calibri" w:cs="Calibri"/>
        </w:rPr>
        <w:t>ndersta</w:t>
      </w:r>
      <w:r w:rsidR="00803ABC" w:rsidRPr="0093656B">
        <w:rPr>
          <w:rFonts w:ascii="Calibri" w:hAnsi="Calibri" w:cs="Calibri"/>
        </w:rPr>
        <w:t xml:space="preserve">nd </w:t>
      </w:r>
      <w:r w:rsidR="00774ADA" w:rsidRPr="0093656B">
        <w:rPr>
          <w:rFonts w:ascii="Calibri" w:hAnsi="Calibri" w:cs="Calibri"/>
        </w:rPr>
        <w:t>what w</w:t>
      </w:r>
      <w:r w:rsidR="00F31963" w:rsidRPr="0093656B">
        <w:rPr>
          <w:rFonts w:ascii="Calibri" w:hAnsi="Calibri" w:cs="Calibri"/>
        </w:rPr>
        <w:t>orks we</w:t>
      </w:r>
      <w:r w:rsidR="00432804" w:rsidRPr="0093656B">
        <w:rPr>
          <w:rFonts w:ascii="Calibri" w:hAnsi="Calibri" w:cs="Calibri"/>
        </w:rPr>
        <w:t>ll</w:t>
      </w:r>
      <w:r w:rsidR="005A23B8" w:rsidRPr="0093656B">
        <w:rPr>
          <w:rFonts w:ascii="Calibri" w:hAnsi="Calibri" w:cs="Calibri"/>
        </w:rPr>
        <w:t>, de</w:t>
      </w:r>
      <w:r w:rsidR="007228C7" w:rsidRPr="0093656B">
        <w:rPr>
          <w:rFonts w:ascii="Calibri" w:hAnsi="Calibri" w:cs="Calibri"/>
        </w:rPr>
        <w:t>ci</w:t>
      </w:r>
      <w:r w:rsidR="00F53F0A" w:rsidRPr="0093656B">
        <w:rPr>
          <w:rFonts w:ascii="Calibri" w:hAnsi="Calibri" w:cs="Calibri"/>
        </w:rPr>
        <w:t>de wh</w:t>
      </w:r>
      <w:r w:rsidR="00C23EA9" w:rsidRPr="0093656B">
        <w:rPr>
          <w:rFonts w:ascii="Calibri" w:hAnsi="Calibri" w:cs="Calibri"/>
        </w:rPr>
        <w:t xml:space="preserve">at </w:t>
      </w:r>
      <w:r w:rsidR="00FC01A8" w:rsidRPr="0093656B">
        <w:rPr>
          <w:rFonts w:ascii="Calibri" w:hAnsi="Calibri" w:cs="Calibri"/>
        </w:rPr>
        <w:t>is</w:t>
      </w:r>
      <w:r w:rsidR="00BB7519" w:rsidRPr="0093656B">
        <w:rPr>
          <w:rFonts w:ascii="Calibri" w:hAnsi="Calibri" w:cs="Calibri"/>
        </w:rPr>
        <w:t xml:space="preserve"> bene</w:t>
      </w:r>
      <w:r w:rsidR="00971AC8" w:rsidRPr="0093656B">
        <w:rPr>
          <w:rFonts w:ascii="Calibri" w:hAnsi="Calibri" w:cs="Calibri"/>
        </w:rPr>
        <w:t xml:space="preserve">ficial </w:t>
      </w:r>
      <w:r w:rsidR="00AC6828" w:rsidRPr="0093656B">
        <w:rPr>
          <w:rFonts w:ascii="Calibri" w:hAnsi="Calibri" w:cs="Calibri"/>
        </w:rPr>
        <w:t>to meas</w:t>
      </w:r>
      <w:r w:rsidR="00155AFE" w:rsidRPr="0093656B">
        <w:rPr>
          <w:rFonts w:ascii="Calibri" w:hAnsi="Calibri" w:cs="Calibri"/>
        </w:rPr>
        <w:t xml:space="preserve">ure and </w:t>
      </w:r>
      <w:r w:rsidR="003E53F4" w:rsidRPr="0093656B">
        <w:rPr>
          <w:rFonts w:ascii="Calibri" w:hAnsi="Calibri" w:cs="Calibri"/>
        </w:rPr>
        <w:t>eval</w:t>
      </w:r>
      <w:r w:rsidR="00B12959" w:rsidRPr="0093656B">
        <w:rPr>
          <w:rFonts w:ascii="Calibri" w:hAnsi="Calibri" w:cs="Calibri"/>
        </w:rPr>
        <w:t>uate</w:t>
      </w:r>
      <w:r w:rsidR="009B0AC2" w:rsidRPr="0093656B">
        <w:rPr>
          <w:rFonts w:ascii="Calibri" w:hAnsi="Calibri" w:cs="Calibri"/>
        </w:rPr>
        <w:t>, an</w:t>
      </w:r>
      <w:r w:rsidR="006B5F59" w:rsidRPr="0093656B">
        <w:rPr>
          <w:rFonts w:ascii="Calibri" w:hAnsi="Calibri" w:cs="Calibri"/>
        </w:rPr>
        <w:t>d pla</w:t>
      </w:r>
      <w:r w:rsidR="002474FB" w:rsidRPr="0093656B">
        <w:rPr>
          <w:rFonts w:ascii="Calibri" w:hAnsi="Calibri" w:cs="Calibri"/>
        </w:rPr>
        <w:t>n thereaf</w:t>
      </w:r>
      <w:r w:rsidR="00C32ECC" w:rsidRPr="0093656B">
        <w:rPr>
          <w:rFonts w:ascii="Calibri" w:hAnsi="Calibri" w:cs="Calibri"/>
        </w:rPr>
        <w:t>ter</w:t>
      </w:r>
      <w:r w:rsidR="000E2925" w:rsidRPr="0093656B">
        <w:rPr>
          <w:rFonts w:ascii="Calibri" w:hAnsi="Calibri" w:cs="Calibri"/>
        </w:rPr>
        <w:t>.</w:t>
      </w:r>
      <w:r w:rsidR="00F8370D" w:rsidRPr="0093656B">
        <w:rPr>
          <w:rFonts w:ascii="Calibri" w:hAnsi="Calibri" w:cs="Calibri"/>
        </w:rPr>
        <w:t xml:space="preserve"> </w:t>
      </w:r>
      <w:r w:rsidR="00AB58F8" w:rsidRPr="0093656B">
        <w:rPr>
          <w:rFonts w:ascii="Calibri" w:hAnsi="Calibri" w:cs="Calibri"/>
        </w:rPr>
        <w:t>HR</w:t>
      </w:r>
      <w:r w:rsidR="00C72BC9" w:rsidRPr="0093656B">
        <w:rPr>
          <w:rFonts w:ascii="Calibri" w:hAnsi="Calibri" w:cs="Calibri"/>
        </w:rPr>
        <w:t xml:space="preserve"> p</w:t>
      </w:r>
      <w:r w:rsidR="00071445" w:rsidRPr="0093656B">
        <w:rPr>
          <w:rFonts w:ascii="Calibri" w:hAnsi="Calibri" w:cs="Calibri"/>
        </w:rPr>
        <w:t>rofes</w:t>
      </w:r>
      <w:r w:rsidR="005A0A2F" w:rsidRPr="0093656B">
        <w:rPr>
          <w:rFonts w:ascii="Calibri" w:hAnsi="Calibri" w:cs="Calibri"/>
        </w:rPr>
        <w:t xml:space="preserve">sionals </w:t>
      </w:r>
      <w:r w:rsidR="00BF2BAA" w:rsidRPr="0093656B">
        <w:rPr>
          <w:rFonts w:ascii="Calibri" w:hAnsi="Calibri" w:cs="Calibri"/>
        </w:rPr>
        <w:t xml:space="preserve">should </w:t>
      </w:r>
      <w:r w:rsidR="00BB299E" w:rsidRPr="0093656B">
        <w:rPr>
          <w:rFonts w:ascii="Calibri" w:hAnsi="Calibri" w:cs="Calibri"/>
        </w:rPr>
        <w:t>p</w:t>
      </w:r>
      <w:r w:rsidR="00F8370D" w:rsidRPr="0093656B">
        <w:rPr>
          <w:rFonts w:ascii="Calibri" w:hAnsi="Calibri" w:cs="Calibri"/>
        </w:rPr>
        <w:t>r</w:t>
      </w:r>
      <w:r w:rsidR="00DB0983" w:rsidRPr="0093656B">
        <w:rPr>
          <w:rFonts w:ascii="Calibri" w:hAnsi="Calibri" w:cs="Calibri"/>
        </w:rPr>
        <w:t>ovide su</w:t>
      </w:r>
      <w:r w:rsidR="00297E13" w:rsidRPr="0093656B">
        <w:rPr>
          <w:rFonts w:ascii="Calibri" w:hAnsi="Calibri" w:cs="Calibri"/>
        </w:rPr>
        <w:t xml:space="preserve">pport for </w:t>
      </w:r>
      <w:r w:rsidR="00741F9A" w:rsidRPr="0093656B">
        <w:rPr>
          <w:rFonts w:ascii="Calibri" w:hAnsi="Calibri" w:cs="Calibri"/>
        </w:rPr>
        <w:t>managers</w:t>
      </w:r>
      <w:r w:rsidR="00A11719" w:rsidRPr="0093656B">
        <w:rPr>
          <w:rFonts w:ascii="Calibri" w:hAnsi="Calibri" w:cs="Calibri"/>
        </w:rPr>
        <w:t xml:space="preserve"> to </w:t>
      </w:r>
      <w:r w:rsidR="00A63090" w:rsidRPr="0093656B">
        <w:rPr>
          <w:rFonts w:ascii="Calibri" w:hAnsi="Calibri" w:cs="Calibri"/>
        </w:rPr>
        <w:t>fulfil t</w:t>
      </w:r>
      <w:r w:rsidR="00001954" w:rsidRPr="0093656B">
        <w:rPr>
          <w:rFonts w:ascii="Calibri" w:hAnsi="Calibri" w:cs="Calibri"/>
        </w:rPr>
        <w:t>heir r</w:t>
      </w:r>
      <w:r w:rsidR="004E4567" w:rsidRPr="0093656B">
        <w:rPr>
          <w:rFonts w:ascii="Calibri" w:hAnsi="Calibri" w:cs="Calibri"/>
        </w:rPr>
        <w:t>espo</w:t>
      </w:r>
      <w:r w:rsidR="008F476E" w:rsidRPr="0093656B">
        <w:rPr>
          <w:rFonts w:ascii="Calibri" w:hAnsi="Calibri" w:cs="Calibri"/>
        </w:rPr>
        <w:t>nsibilit</w:t>
      </w:r>
      <w:r w:rsidR="00C82F8C" w:rsidRPr="0093656B">
        <w:rPr>
          <w:rFonts w:ascii="Calibri" w:hAnsi="Calibri" w:cs="Calibri"/>
        </w:rPr>
        <w:t>ies</w:t>
      </w:r>
      <w:r w:rsidR="00EE5FC5" w:rsidRPr="0093656B">
        <w:rPr>
          <w:rFonts w:ascii="Calibri" w:hAnsi="Calibri" w:cs="Calibri"/>
        </w:rPr>
        <w:t xml:space="preserve"> and</w:t>
      </w:r>
      <w:r w:rsidR="00454B8D" w:rsidRPr="0093656B">
        <w:rPr>
          <w:rFonts w:ascii="Calibri" w:hAnsi="Calibri" w:cs="Calibri"/>
        </w:rPr>
        <w:t xml:space="preserve"> offer kn</w:t>
      </w:r>
      <w:r w:rsidR="00E910A5" w:rsidRPr="0093656B">
        <w:rPr>
          <w:rFonts w:ascii="Calibri" w:hAnsi="Calibri" w:cs="Calibri"/>
        </w:rPr>
        <w:t>owle</w:t>
      </w:r>
      <w:r w:rsidR="005F580A" w:rsidRPr="0093656B">
        <w:rPr>
          <w:rFonts w:ascii="Calibri" w:hAnsi="Calibri" w:cs="Calibri"/>
        </w:rPr>
        <w:t xml:space="preserve">dge </w:t>
      </w:r>
      <w:r w:rsidR="00581D65" w:rsidRPr="0093656B">
        <w:rPr>
          <w:rFonts w:ascii="Calibri" w:hAnsi="Calibri" w:cs="Calibri"/>
        </w:rPr>
        <w:t>in areas</w:t>
      </w:r>
      <w:r w:rsidR="00790470" w:rsidRPr="0093656B">
        <w:rPr>
          <w:rFonts w:ascii="Calibri" w:hAnsi="Calibri" w:cs="Calibri"/>
        </w:rPr>
        <w:t xml:space="preserve"> that </w:t>
      </w:r>
      <w:r w:rsidR="00E46344" w:rsidRPr="0093656B">
        <w:rPr>
          <w:rFonts w:ascii="Calibri" w:hAnsi="Calibri" w:cs="Calibri"/>
        </w:rPr>
        <w:t>ma</w:t>
      </w:r>
      <w:r w:rsidR="00FA0F5A" w:rsidRPr="0093656B">
        <w:rPr>
          <w:rFonts w:ascii="Calibri" w:hAnsi="Calibri" w:cs="Calibri"/>
        </w:rPr>
        <w:t xml:space="preserve">y be </w:t>
      </w:r>
      <w:r w:rsidR="00AE5F32" w:rsidRPr="0093656B">
        <w:rPr>
          <w:rFonts w:ascii="Calibri" w:hAnsi="Calibri" w:cs="Calibri"/>
        </w:rPr>
        <w:t>seen as le</w:t>
      </w:r>
      <w:r w:rsidR="00284123" w:rsidRPr="0093656B">
        <w:rPr>
          <w:rFonts w:ascii="Calibri" w:hAnsi="Calibri" w:cs="Calibri"/>
        </w:rPr>
        <w:t>ss ef</w:t>
      </w:r>
      <w:r w:rsidR="00294810" w:rsidRPr="0093656B">
        <w:rPr>
          <w:rFonts w:ascii="Calibri" w:hAnsi="Calibri" w:cs="Calibri"/>
        </w:rPr>
        <w:t xml:space="preserve">fective </w:t>
      </w:r>
      <w:r w:rsidR="00CF3314" w:rsidRPr="0093656B">
        <w:rPr>
          <w:rFonts w:ascii="Calibri" w:hAnsi="Calibri" w:cs="Calibri"/>
        </w:rPr>
        <w:t xml:space="preserve">to </w:t>
      </w:r>
      <w:r w:rsidR="00C07A70" w:rsidRPr="0093656B">
        <w:rPr>
          <w:rFonts w:ascii="Calibri" w:hAnsi="Calibri" w:cs="Calibri"/>
        </w:rPr>
        <w:t>build the</w:t>
      </w:r>
      <w:r w:rsidR="00624764" w:rsidRPr="0093656B">
        <w:rPr>
          <w:rFonts w:ascii="Calibri" w:hAnsi="Calibri" w:cs="Calibri"/>
        </w:rPr>
        <w:t>ir confi</w:t>
      </w:r>
      <w:r w:rsidR="00B9159E" w:rsidRPr="0093656B">
        <w:rPr>
          <w:rFonts w:ascii="Calibri" w:hAnsi="Calibri" w:cs="Calibri"/>
        </w:rPr>
        <w:t>den</w:t>
      </w:r>
      <w:r w:rsidR="00CB3C2C" w:rsidRPr="0093656B">
        <w:rPr>
          <w:rFonts w:ascii="Calibri" w:hAnsi="Calibri" w:cs="Calibri"/>
        </w:rPr>
        <w:t>ce</w:t>
      </w:r>
      <w:r w:rsidR="00D73A1A" w:rsidRPr="0093656B">
        <w:rPr>
          <w:rFonts w:ascii="Calibri" w:hAnsi="Calibri" w:cs="Calibri"/>
        </w:rPr>
        <w:t xml:space="preserve"> </w:t>
      </w:r>
      <w:r w:rsidR="00A35163" w:rsidRPr="0093656B">
        <w:rPr>
          <w:rFonts w:ascii="Calibri" w:hAnsi="Calibri" w:cs="Calibri"/>
        </w:rPr>
        <w:t>(CIPD, 2025c)</w:t>
      </w:r>
      <w:r w:rsidR="00AD0C83" w:rsidRPr="0093656B">
        <w:rPr>
          <w:rFonts w:ascii="Calibri" w:hAnsi="Calibri" w:cs="Calibri"/>
        </w:rPr>
        <w:t>.</w:t>
      </w:r>
      <w:r w:rsidR="00A60557" w:rsidRPr="0093656B">
        <w:rPr>
          <w:rFonts w:ascii="Calibri" w:hAnsi="Calibri" w:cs="Calibri"/>
        </w:rPr>
        <w:br/>
      </w:r>
      <w:r w:rsidR="00A60557" w:rsidRPr="0093656B">
        <w:rPr>
          <w:rFonts w:ascii="Calibri" w:hAnsi="Calibri" w:cs="Calibri"/>
        </w:rPr>
        <w:tab/>
      </w:r>
    </w:p>
    <w:p w14:paraId="1E4FA64E" w14:textId="2286028F" w:rsidR="00CF6633" w:rsidRPr="0093656B" w:rsidRDefault="00CF6633" w:rsidP="00237F9C">
      <w:pPr>
        <w:widowControl/>
        <w:autoSpaceDE/>
        <w:autoSpaceDN/>
        <w:rPr>
          <w:rFonts w:ascii="Calibri" w:hAnsi="Calibri" w:cs="Calibri"/>
        </w:rPr>
      </w:pPr>
    </w:p>
    <w:p w14:paraId="2865F4B0" w14:textId="1889A530" w:rsidR="779D59A7" w:rsidRPr="0093656B" w:rsidRDefault="00A20B8C" w:rsidP="00237F9C">
      <w:pPr>
        <w:widowControl/>
        <w:spacing w:after="160"/>
        <w:rPr>
          <w:rFonts w:ascii="Calibri" w:hAnsi="Calibri" w:cs="Calibri"/>
        </w:rPr>
      </w:pPr>
      <w:r w:rsidRPr="0093656B">
        <w:rPr>
          <w:rFonts w:ascii="Calibri" w:hAnsi="Calibri" w:cs="Calibri"/>
        </w:rPr>
        <w:br w:type="page"/>
      </w:r>
    </w:p>
    <w:p w14:paraId="7100DCA7" w14:textId="59188B11" w:rsidR="00A248B1" w:rsidRPr="0093656B" w:rsidRDefault="005D6FF4" w:rsidP="00237F9C">
      <w:pPr>
        <w:spacing w:after="120"/>
        <w:rPr>
          <w:rFonts w:ascii="Calibri" w:hAnsi="Calibri" w:cs="Calibri"/>
        </w:rPr>
      </w:pPr>
      <w:r w:rsidRPr="0093656B">
        <w:rPr>
          <w:rFonts w:ascii="Calibri" w:hAnsi="Calibri" w:cs="Calibri"/>
        </w:rPr>
        <w:lastRenderedPageBreak/>
        <w:t>A</w:t>
      </w:r>
      <w:r w:rsidR="00EF1FA5" w:rsidRPr="0093656B">
        <w:rPr>
          <w:rFonts w:ascii="Calibri" w:hAnsi="Calibri" w:cs="Calibri"/>
        </w:rPr>
        <w:t>C 2.</w:t>
      </w:r>
      <w:r w:rsidR="004317C0" w:rsidRPr="0093656B">
        <w:rPr>
          <w:rFonts w:ascii="Calibri" w:hAnsi="Calibri" w:cs="Calibri"/>
        </w:rPr>
        <w:t>3</w:t>
      </w:r>
    </w:p>
    <w:p w14:paraId="50996803" w14:textId="1FAFFE6D" w:rsidR="0035157C" w:rsidRPr="0093656B" w:rsidRDefault="007A1802" w:rsidP="00703310">
      <w:pPr>
        <w:spacing w:after="120"/>
        <w:ind w:firstLine="720"/>
        <w:rPr>
          <w:rFonts w:ascii="Calibri" w:hAnsi="Calibri" w:cs="Calibri"/>
        </w:rPr>
      </w:pPr>
      <w:r w:rsidRPr="0093656B">
        <w:rPr>
          <w:rFonts w:ascii="Calibri" w:hAnsi="Calibri" w:cs="Calibri"/>
        </w:rPr>
        <w:t xml:space="preserve">From this data, I can see </w:t>
      </w:r>
      <w:r w:rsidR="009E6631" w:rsidRPr="0093656B">
        <w:rPr>
          <w:rFonts w:ascii="Calibri" w:hAnsi="Calibri" w:cs="Calibri"/>
        </w:rPr>
        <w:t xml:space="preserve">that </w:t>
      </w:r>
      <w:r w:rsidR="00C935B2" w:rsidRPr="0093656B">
        <w:rPr>
          <w:rFonts w:ascii="Calibri" w:hAnsi="Calibri" w:cs="Calibri"/>
        </w:rPr>
        <w:t xml:space="preserve">13 out of 15 of </w:t>
      </w:r>
      <w:r w:rsidR="00BA4413" w:rsidRPr="0093656B">
        <w:rPr>
          <w:rFonts w:ascii="Calibri" w:hAnsi="Calibri" w:cs="Calibri"/>
        </w:rPr>
        <w:t xml:space="preserve">the </w:t>
      </w:r>
      <w:r w:rsidR="003F237E" w:rsidRPr="0093656B">
        <w:rPr>
          <w:rFonts w:ascii="Calibri" w:hAnsi="Calibri" w:cs="Calibri"/>
        </w:rPr>
        <w:t>managers</w:t>
      </w:r>
      <w:r w:rsidR="00B37589" w:rsidRPr="0093656B">
        <w:rPr>
          <w:rFonts w:ascii="Calibri" w:hAnsi="Calibri" w:cs="Calibri"/>
        </w:rPr>
        <w:t xml:space="preserve"> find the </w:t>
      </w:r>
      <w:r w:rsidR="00C935B2" w:rsidRPr="0093656B">
        <w:rPr>
          <w:rFonts w:ascii="Calibri" w:hAnsi="Calibri" w:cs="Calibri"/>
        </w:rPr>
        <w:t xml:space="preserve">People Practice team helpful and supportive. </w:t>
      </w:r>
      <w:r w:rsidR="005D5310" w:rsidRPr="0093656B">
        <w:rPr>
          <w:rFonts w:ascii="Calibri" w:hAnsi="Calibri" w:cs="Calibri"/>
        </w:rPr>
        <w:t>This is only of benefit</w:t>
      </w:r>
      <w:r w:rsidR="00F379D0" w:rsidRPr="0093656B">
        <w:rPr>
          <w:rFonts w:ascii="Calibri" w:hAnsi="Calibri" w:cs="Calibri"/>
        </w:rPr>
        <w:t xml:space="preserve"> to the organisation,</w:t>
      </w:r>
      <w:r w:rsidR="005D5310" w:rsidRPr="0093656B">
        <w:rPr>
          <w:rFonts w:ascii="Calibri" w:hAnsi="Calibri" w:cs="Calibri"/>
        </w:rPr>
        <w:t xml:space="preserve"> as managers that are engaged and feel well supported </w:t>
      </w:r>
      <w:r w:rsidR="004E065D" w:rsidRPr="0093656B">
        <w:rPr>
          <w:rFonts w:ascii="Calibri" w:hAnsi="Calibri" w:cs="Calibri"/>
        </w:rPr>
        <w:t xml:space="preserve">by the HR team </w:t>
      </w:r>
      <w:r w:rsidR="00AF4AF3" w:rsidRPr="0093656B">
        <w:rPr>
          <w:rFonts w:ascii="Calibri" w:hAnsi="Calibri" w:cs="Calibri"/>
        </w:rPr>
        <w:t>can</w:t>
      </w:r>
      <w:r w:rsidR="004E065D" w:rsidRPr="0093656B">
        <w:rPr>
          <w:rFonts w:ascii="Calibri" w:hAnsi="Calibri" w:cs="Calibri"/>
        </w:rPr>
        <w:t xml:space="preserve"> work more </w:t>
      </w:r>
      <w:r w:rsidR="00910E6C" w:rsidRPr="0093656B">
        <w:rPr>
          <w:rFonts w:ascii="Calibri" w:hAnsi="Calibri" w:cs="Calibri"/>
        </w:rPr>
        <w:t>confidentl</w:t>
      </w:r>
      <w:r w:rsidR="00270E09" w:rsidRPr="0093656B">
        <w:rPr>
          <w:rFonts w:ascii="Calibri" w:hAnsi="Calibri" w:cs="Calibri"/>
        </w:rPr>
        <w:t>y</w:t>
      </w:r>
      <w:r w:rsidR="00D34C4C" w:rsidRPr="0093656B">
        <w:rPr>
          <w:rFonts w:ascii="Calibri" w:hAnsi="Calibri" w:cs="Calibri"/>
        </w:rPr>
        <w:t xml:space="preserve"> and collaboratively</w:t>
      </w:r>
      <w:r w:rsidR="008B602D" w:rsidRPr="0093656B">
        <w:rPr>
          <w:rFonts w:ascii="Calibri" w:hAnsi="Calibri" w:cs="Calibri"/>
        </w:rPr>
        <w:t xml:space="preserve"> with</w:t>
      </w:r>
      <w:r w:rsidR="002236FF" w:rsidRPr="0093656B">
        <w:rPr>
          <w:rFonts w:ascii="Calibri" w:hAnsi="Calibri" w:cs="Calibri"/>
        </w:rPr>
        <w:t xml:space="preserve"> other</w:t>
      </w:r>
      <w:r w:rsidR="008B602D" w:rsidRPr="0093656B">
        <w:rPr>
          <w:rFonts w:ascii="Calibri" w:hAnsi="Calibri" w:cs="Calibri"/>
        </w:rPr>
        <w:t xml:space="preserve"> team members</w:t>
      </w:r>
      <w:r w:rsidR="00F90DCC" w:rsidRPr="0093656B">
        <w:rPr>
          <w:rFonts w:ascii="Calibri" w:hAnsi="Calibri" w:cs="Calibri"/>
        </w:rPr>
        <w:t>,</w:t>
      </w:r>
      <w:r w:rsidR="008B602D" w:rsidRPr="0093656B">
        <w:rPr>
          <w:rFonts w:ascii="Calibri" w:hAnsi="Calibri" w:cs="Calibri"/>
        </w:rPr>
        <w:t xml:space="preserve"> and are more likely to help each other out.</w:t>
      </w:r>
      <w:r w:rsidR="00607188" w:rsidRPr="0093656B">
        <w:rPr>
          <w:rFonts w:ascii="Calibri" w:hAnsi="Calibri" w:cs="Calibri"/>
        </w:rPr>
        <w:t xml:space="preserve"> Managers </w:t>
      </w:r>
      <w:r w:rsidR="002236FF" w:rsidRPr="0093656B">
        <w:rPr>
          <w:rFonts w:ascii="Calibri" w:hAnsi="Calibri" w:cs="Calibri"/>
        </w:rPr>
        <w:t>will then</w:t>
      </w:r>
      <w:r w:rsidR="00125060" w:rsidRPr="0093656B">
        <w:rPr>
          <w:rFonts w:ascii="Calibri" w:hAnsi="Calibri" w:cs="Calibri"/>
        </w:rPr>
        <w:t xml:space="preserve"> go on </w:t>
      </w:r>
      <w:r w:rsidR="00607188" w:rsidRPr="0093656B">
        <w:rPr>
          <w:rFonts w:ascii="Calibri" w:hAnsi="Calibri" w:cs="Calibri"/>
        </w:rPr>
        <w:t xml:space="preserve">to treat people fairly, openly and with respect, therefore making things such as grievances less </w:t>
      </w:r>
      <w:r w:rsidR="003E7A87" w:rsidRPr="0093656B">
        <w:rPr>
          <w:rFonts w:ascii="Calibri" w:hAnsi="Calibri" w:cs="Calibri"/>
        </w:rPr>
        <w:t>frequent</w:t>
      </w:r>
      <w:r w:rsidR="00125060" w:rsidRPr="0093656B">
        <w:rPr>
          <w:rFonts w:ascii="Calibri" w:hAnsi="Calibri" w:cs="Calibri"/>
        </w:rPr>
        <w:t>. This kind of</w:t>
      </w:r>
      <w:r w:rsidR="00D3651A" w:rsidRPr="0093656B">
        <w:rPr>
          <w:rFonts w:ascii="Calibri" w:hAnsi="Calibri" w:cs="Calibri"/>
        </w:rPr>
        <w:t xml:space="preserve"> development of the managers</w:t>
      </w:r>
      <w:r w:rsidR="00291F7F" w:rsidRPr="0093656B">
        <w:rPr>
          <w:rFonts w:ascii="Calibri" w:hAnsi="Calibri" w:cs="Calibri"/>
        </w:rPr>
        <w:t xml:space="preserve"> will give staff confidence in them, </w:t>
      </w:r>
      <w:r w:rsidR="007776AE" w:rsidRPr="0093656B">
        <w:rPr>
          <w:rFonts w:ascii="Calibri" w:hAnsi="Calibri" w:cs="Calibri"/>
        </w:rPr>
        <w:t xml:space="preserve">and when they have this trust in their management, issues or problems will be spoken about earlier, allowing them to be referred, supported </w:t>
      </w:r>
      <w:r w:rsidR="00000711" w:rsidRPr="0093656B">
        <w:rPr>
          <w:rFonts w:ascii="Calibri" w:hAnsi="Calibri" w:cs="Calibri"/>
        </w:rPr>
        <w:t>or addressed promptly before it</w:t>
      </w:r>
      <w:r w:rsidR="00F90DCC" w:rsidRPr="0093656B">
        <w:rPr>
          <w:rFonts w:ascii="Calibri" w:hAnsi="Calibri" w:cs="Calibri"/>
        </w:rPr>
        <w:t xml:space="preserve"> potentially</w:t>
      </w:r>
      <w:r w:rsidR="00000711" w:rsidRPr="0093656B">
        <w:rPr>
          <w:rFonts w:ascii="Calibri" w:hAnsi="Calibri" w:cs="Calibri"/>
        </w:rPr>
        <w:t xml:space="preserve"> escalates. This can then mean that the managers are able to </w:t>
      </w:r>
      <w:r w:rsidR="004A2774" w:rsidRPr="0093656B">
        <w:rPr>
          <w:rFonts w:ascii="Calibri" w:hAnsi="Calibri" w:cs="Calibri"/>
        </w:rPr>
        <w:t>work more independently without reliance on the People Practive team</w:t>
      </w:r>
      <w:r w:rsidR="003E7A87" w:rsidRPr="0093656B">
        <w:rPr>
          <w:rFonts w:ascii="Calibri" w:hAnsi="Calibri" w:cs="Calibri"/>
        </w:rPr>
        <w:t xml:space="preserve"> (CIPD, 2020).</w:t>
      </w:r>
      <w:r w:rsidR="001571FA" w:rsidRPr="0093656B">
        <w:rPr>
          <w:rFonts w:ascii="Calibri" w:hAnsi="Calibri" w:cs="Calibri"/>
        </w:rPr>
        <w:t xml:space="preserve"> </w:t>
      </w:r>
      <w:r w:rsidR="00FA0E2B" w:rsidRPr="0093656B">
        <w:rPr>
          <w:rFonts w:ascii="Calibri" w:hAnsi="Calibri" w:cs="Calibri"/>
        </w:rPr>
        <w:t xml:space="preserve">It was also clear from this survey that </w:t>
      </w:r>
      <w:r w:rsidR="00C3368A" w:rsidRPr="0093656B">
        <w:rPr>
          <w:rFonts w:ascii="Calibri" w:hAnsi="Calibri" w:cs="Calibri"/>
        </w:rPr>
        <w:t>recruitment and onboarding</w:t>
      </w:r>
      <w:r w:rsidR="00EB7499" w:rsidRPr="0093656B">
        <w:rPr>
          <w:rFonts w:ascii="Calibri" w:hAnsi="Calibri" w:cs="Calibri"/>
        </w:rPr>
        <w:t xml:space="preserve"> is done well by the People Practice team</w:t>
      </w:r>
      <w:r w:rsidR="00F90DCC" w:rsidRPr="0093656B">
        <w:rPr>
          <w:rFonts w:ascii="Calibri" w:hAnsi="Calibri" w:cs="Calibri"/>
        </w:rPr>
        <w:t xml:space="preserve">, as </w:t>
      </w:r>
      <w:r w:rsidR="00FB7217" w:rsidRPr="0093656B">
        <w:rPr>
          <w:rFonts w:ascii="Calibri" w:hAnsi="Calibri" w:cs="Calibri"/>
        </w:rPr>
        <w:t xml:space="preserve">13 out of 15 </w:t>
      </w:r>
      <w:r w:rsidR="00F90DCC" w:rsidRPr="0093656B">
        <w:rPr>
          <w:rFonts w:ascii="Calibri" w:hAnsi="Calibri" w:cs="Calibri"/>
        </w:rPr>
        <w:t>agree that they provide resource</w:t>
      </w:r>
      <w:r w:rsidR="002A5A74" w:rsidRPr="0093656B">
        <w:rPr>
          <w:rFonts w:ascii="Calibri" w:hAnsi="Calibri" w:cs="Calibri"/>
        </w:rPr>
        <w:t xml:space="preserve"> and support during this</w:t>
      </w:r>
      <w:r w:rsidR="00D852B7" w:rsidRPr="0093656B">
        <w:rPr>
          <w:rFonts w:ascii="Calibri" w:hAnsi="Calibri" w:cs="Calibri"/>
        </w:rPr>
        <w:t xml:space="preserve"> process.</w:t>
      </w:r>
      <w:r w:rsidR="004A2774" w:rsidRPr="0093656B">
        <w:rPr>
          <w:rFonts w:ascii="Calibri" w:hAnsi="Calibri" w:cs="Calibri"/>
        </w:rPr>
        <w:br/>
      </w:r>
      <w:r w:rsidR="004A2774" w:rsidRPr="0093656B">
        <w:rPr>
          <w:rFonts w:ascii="Calibri" w:hAnsi="Calibri" w:cs="Calibri"/>
        </w:rPr>
        <w:tab/>
        <w:t xml:space="preserve">The information from this table also tells us that </w:t>
      </w:r>
      <w:r w:rsidR="004732A4" w:rsidRPr="0093656B">
        <w:rPr>
          <w:rFonts w:ascii="Calibri" w:hAnsi="Calibri" w:cs="Calibri"/>
        </w:rPr>
        <w:t xml:space="preserve">there is a lack of understanding of the People Practice team’s </w:t>
      </w:r>
      <w:r w:rsidR="00144E78" w:rsidRPr="0093656B">
        <w:rPr>
          <w:rFonts w:ascii="Calibri" w:hAnsi="Calibri" w:cs="Calibri"/>
        </w:rPr>
        <w:t xml:space="preserve">qualifications and understanding by the </w:t>
      </w:r>
      <w:r w:rsidR="003F237E" w:rsidRPr="0093656B">
        <w:rPr>
          <w:rFonts w:ascii="Calibri" w:hAnsi="Calibri" w:cs="Calibri"/>
        </w:rPr>
        <w:t>managers</w:t>
      </w:r>
      <w:r w:rsidR="00144E78" w:rsidRPr="0093656B">
        <w:rPr>
          <w:rFonts w:ascii="Calibri" w:hAnsi="Calibri" w:cs="Calibri"/>
        </w:rPr>
        <w:t xml:space="preserve"> who took part in the survey. </w:t>
      </w:r>
      <w:r w:rsidR="00AC6206" w:rsidRPr="0093656B">
        <w:rPr>
          <w:rFonts w:ascii="Calibri" w:hAnsi="Calibri" w:cs="Calibri"/>
        </w:rPr>
        <w:t>11 of the responses either agree or fully agree that the People Practice team are legal experts which could be a concern</w:t>
      </w:r>
      <w:r w:rsidR="00C138BC" w:rsidRPr="0093656B">
        <w:rPr>
          <w:rFonts w:ascii="Calibri" w:hAnsi="Calibri" w:cs="Calibri"/>
        </w:rPr>
        <w:t xml:space="preserve">, although they are required to have sound knowledge and understanding on </w:t>
      </w:r>
      <w:r w:rsidR="000F547D" w:rsidRPr="0093656B">
        <w:rPr>
          <w:rFonts w:ascii="Calibri" w:hAnsi="Calibri" w:cs="Calibri"/>
        </w:rPr>
        <w:t>employment law and give guidance based on this, they’re not able to give specialist legal advice.</w:t>
      </w:r>
      <w:r w:rsidR="009B572C" w:rsidRPr="0093656B">
        <w:rPr>
          <w:rFonts w:ascii="Calibri" w:hAnsi="Calibri" w:cs="Calibri"/>
        </w:rPr>
        <w:t xml:space="preserve"> It would be good to </w:t>
      </w:r>
      <w:r w:rsidR="00D57543" w:rsidRPr="0093656B">
        <w:rPr>
          <w:rFonts w:ascii="Calibri" w:hAnsi="Calibri" w:cs="Calibri"/>
        </w:rPr>
        <w:t xml:space="preserve">communicate clearly to the </w:t>
      </w:r>
      <w:r w:rsidR="003F237E" w:rsidRPr="0093656B">
        <w:rPr>
          <w:rFonts w:ascii="Calibri" w:hAnsi="Calibri" w:cs="Calibri"/>
        </w:rPr>
        <w:t>managers</w:t>
      </w:r>
      <w:r w:rsidR="00D57543" w:rsidRPr="0093656B">
        <w:rPr>
          <w:rFonts w:ascii="Calibri" w:hAnsi="Calibri" w:cs="Calibri"/>
        </w:rPr>
        <w:t xml:space="preserve"> th</w:t>
      </w:r>
      <w:r w:rsidR="00A12787" w:rsidRPr="0093656B">
        <w:rPr>
          <w:rFonts w:ascii="Calibri" w:hAnsi="Calibri" w:cs="Calibri"/>
        </w:rPr>
        <w:t xml:space="preserve">e difference between policy guidance and HR advise and </w:t>
      </w:r>
      <w:r w:rsidR="001A234E" w:rsidRPr="0093656B">
        <w:rPr>
          <w:rFonts w:ascii="Calibri" w:hAnsi="Calibri" w:cs="Calibri"/>
        </w:rPr>
        <w:t xml:space="preserve">more qualified legal advice. </w:t>
      </w:r>
      <w:r w:rsidR="002169AA" w:rsidRPr="0093656B">
        <w:rPr>
          <w:rFonts w:ascii="Calibri" w:hAnsi="Calibri" w:cs="Calibri"/>
        </w:rPr>
        <w:t xml:space="preserve">Without this, </w:t>
      </w:r>
      <w:r w:rsidR="00FA6152" w:rsidRPr="0093656B">
        <w:rPr>
          <w:rFonts w:ascii="Calibri" w:hAnsi="Calibri" w:cs="Calibri"/>
        </w:rPr>
        <w:t xml:space="preserve">there is a risk that managers act on </w:t>
      </w:r>
      <w:r w:rsidR="00AF4AF3" w:rsidRPr="0093656B">
        <w:rPr>
          <w:rFonts w:ascii="Calibri" w:hAnsi="Calibri" w:cs="Calibri"/>
        </w:rPr>
        <w:t>advice</w:t>
      </w:r>
      <w:r w:rsidR="00FA6152" w:rsidRPr="0093656B">
        <w:rPr>
          <w:rFonts w:ascii="Calibri" w:hAnsi="Calibri" w:cs="Calibri"/>
        </w:rPr>
        <w:t xml:space="preserve"> that they think has legal </w:t>
      </w:r>
      <w:r w:rsidR="00374FED" w:rsidRPr="0093656B">
        <w:rPr>
          <w:rFonts w:ascii="Calibri" w:hAnsi="Calibri" w:cs="Calibri"/>
        </w:rPr>
        <w:t xml:space="preserve">strength, therefore there is potential </w:t>
      </w:r>
      <w:r w:rsidR="00305495" w:rsidRPr="0093656B">
        <w:rPr>
          <w:rFonts w:ascii="Calibri" w:hAnsi="Calibri" w:cs="Calibri"/>
        </w:rPr>
        <w:t xml:space="preserve">the organisation is exposed to legal and financial risk. </w:t>
      </w:r>
      <w:r w:rsidR="001A234E" w:rsidRPr="0093656B">
        <w:rPr>
          <w:rFonts w:ascii="Calibri" w:hAnsi="Calibri" w:cs="Calibri"/>
        </w:rPr>
        <w:t xml:space="preserve">It may also be important to check that the </w:t>
      </w:r>
      <w:r w:rsidR="00504798" w:rsidRPr="0093656B">
        <w:rPr>
          <w:rFonts w:ascii="Calibri" w:hAnsi="Calibri" w:cs="Calibri"/>
        </w:rPr>
        <w:t>People Practitioners aren’t over selling their advi</w:t>
      </w:r>
      <w:r w:rsidR="00E15AC9" w:rsidRPr="0093656B">
        <w:rPr>
          <w:rFonts w:ascii="Calibri" w:hAnsi="Calibri" w:cs="Calibri"/>
        </w:rPr>
        <w:t>c</w:t>
      </w:r>
      <w:r w:rsidR="00504798" w:rsidRPr="0093656B">
        <w:rPr>
          <w:rFonts w:ascii="Calibri" w:hAnsi="Calibri" w:cs="Calibri"/>
        </w:rPr>
        <w:t xml:space="preserve">e </w:t>
      </w:r>
      <w:r w:rsidR="00E15AC9" w:rsidRPr="0093656B">
        <w:rPr>
          <w:rFonts w:ascii="Calibri" w:hAnsi="Calibri" w:cs="Calibri"/>
        </w:rPr>
        <w:t>and are clear with what they can and can’t advise the managers</w:t>
      </w:r>
      <w:r w:rsidR="00496C99" w:rsidRPr="0093656B">
        <w:rPr>
          <w:rFonts w:ascii="Calibri" w:hAnsi="Calibri" w:cs="Calibri"/>
        </w:rPr>
        <w:t>, this would help manage expectations.</w:t>
      </w:r>
      <w:r w:rsidR="006D3935" w:rsidRPr="0093656B">
        <w:rPr>
          <w:rFonts w:ascii="Calibri" w:hAnsi="Calibri" w:cs="Calibri"/>
        </w:rPr>
        <w:br/>
      </w:r>
      <w:r w:rsidR="006D3935" w:rsidRPr="0093656B">
        <w:rPr>
          <w:rFonts w:ascii="Calibri" w:hAnsi="Calibri" w:cs="Calibri"/>
        </w:rPr>
        <w:tab/>
      </w:r>
      <w:r w:rsidR="006D3935" w:rsidRPr="0093656B">
        <w:rPr>
          <w:rFonts w:ascii="Calibri" w:hAnsi="Calibri" w:cs="Calibri"/>
        </w:rPr>
        <w:t xml:space="preserve">An area that could use improvement would be access to people related policies and procedures, as 10 out the 15 people felt that they were difficult to access. There is a risk here of over reliance of People Practitioners and without easy access, wrong information or advice could be given, potentially causing inconsistency, loss of trust in management and HR, perception of unfairness and even the potential for financial risks, including legal costs and compensation costs from tribunal cases. </w:t>
      </w:r>
      <w:r w:rsidR="00D544DC" w:rsidRPr="0093656B">
        <w:rPr>
          <w:rFonts w:ascii="Calibri" w:hAnsi="Calibri" w:cs="Calibri"/>
        </w:rPr>
        <w:t>F</w:t>
      </w:r>
      <w:r w:rsidR="006D3935" w:rsidRPr="0093656B">
        <w:rPr>
          <w:rFonts w:ascii="Calibri" w:hAnsi="Calibri" w:cs="Calibri"/>
        </w:rPr>
        <w:t>ront-line</w:t>
      </w:r>
      <w:r w:rsidR="00D544DC" w:rsidRPr="0093656B">
        <w:rPr>
          <w:rFonts w:ascii="Calibri" w:hAnsi="Calibri" w:cs="Calibri"/>
        </w:rPr>
        <w:t xml:space="preserve"> managers</w:t>
      </w:r>
      <w:r w:rsidR="006D3935" w:rsidRPr="0093656B">
        <w:rPr>
          <w:rFonts w:ascii="Calibri" w:hAnsi="Calibri" w:cs="Calibri"/>
        </w:rPr>
        <w:t xml:space="preserve"> act as the first defence in ensuring HR policies and procedures are adhered to. It’s vital that they have knowledge and eas</w:t>
      </w:r>
      <w:r w:rsidR="00D544DC" w:rsidRPr="0093656B">
        <w:rPr>
          <w:rFonts w:ascii="Calibri" w:hAnsi="Calibri" w:cs="Calibri"/>
        </w:rPr>
        <w:t>y</w:t>
      </w:r>
      <w:r w:rsidR="006D3935" w:rsidRPr="0093656B">
        <w:rPr>
          <w:rFonts w:ascii="Calibri" w:hAnsi="Calibri" w:cs="Calibri"/>
        </w:rPr>
        <w:t xml:space="preserve"> access to these polices when required (CIPD, 2023). A recommendation that would be made would be to have all the HR policies in one central place that you’re able to either find or search</w:t>
      </w:r>
      <w:r w:rsidR="006D52DA" w:rsidRPr="0093656B">
        <w:rPr>
          <w:rFonts w:ascii="Calibri" w:hAnsi="Calibri" w:cs="Calibri"/>
        </w:rPr>
        <w:t xml:space="preserve"> for</w:t>
      </w:r>
      <w:r w:rsidR="006D3935" w:rsidRPr="0093656B">
        <w:rPr>
          <w:rFonts w:ascii="Calibri" w:hAnsi="Calibri" w:cs="Calibri"/>
        </w:rPr>
        <w:t>. Additionally, training with the managers on where the policies are, would be of benefit. There would be a cost in admin time to collate these policies into one place, there may be a need for a new system or intranet, which could be additional costs again.</w:t>
      </w:r>
      <w:r w:rsidR="0073693F" w:rsidRPr="0093656B">
        <w:rPr>
          <w:rFonts w:ascii="Calibri" w:hAnsi="Calibri" w:cs="Calibri"/>
        </w:rPr>
        <w:tab/>
      </w:r>
      <w:r w:rsidR="00935CE4" w:rsidRPr="0093656B">
        <w:rPr>
          <w:rFonts w:ascii="Calibri" w:hAnsi="Calibri" w:cs="Calibri"/>
        </w:rPr>
        <w:br/>
      </w:r>
      <w:r w:rsidR="00935CE4" w:rsidRPr="0093656B">
        <w:rPr>
          <w:rFonts w:ascii="Calibri" w:hAnsi="Calibri" w:cs="Calibri"/>
        </w:rPr>
        <w:tab/>
        <w:t>Finally,</w:t>
      </w:r>
      <w:r w:rsidR="003F237E" w:rsidRPr="0093656B">
        <w:rPr>
          <w:rFonts w:ascii="Calibri" w:hAnsi="Calibri" w:cs="Calibri"/>
        </w:rPr>
        <w:t xml:space="preserve"> 9 out of 15 managers </w:t>
      </w:r>
      <w:r w:rsidR="00C22EBC" w:rsidRPr="0093656B">
        <w:rPr>
          <w:rFonts w:ascii="Calibri" w:hAnsi="Calibri" w:cs="Calibri"/>
        </w:rPr>
        <w:t xml:space="preserve">felt that the </w:t>
      </w:r>
      <w:r w:rsidR="00842C14" w:rsidRPr="0093656B">
        <w:rPr>
          <w:rFonts w:ascii="Calibri" w:hAnsi="Calibri" w:cs="Calibri"/>
        </w:rPr>
        <w:t xml:space="preserve">people professionals don’t understand the business. </w:t>
      </w:r>
      <w:r w:rsidR="009740B2" w:rsidRPr="0093656B">
        <w:rPr>
          <w:rFonts w:ascii="Calibri" w:hAnsi="Calibri" w:cs="Calibri"/>
        </w:rPr>
        <w:t xml:space="preserve">This is something that could be </w:t>
      </w:r>
      <w:r w:rsidR="00311C0A" w:rsidRPr="0093656B">
        <w:rPr>
          <w:rFonts w:ascii="Calibri" w:hAnsi="Calibri" w:cs="Calibri"/>
        </w:rPr>
        <w:t xml:space="preserve">improved providing HR are open to working closely with the operational departments. For example, </w:t>
      </w:r>
      <w:r w:rsidR="00934EE8" w:rsidRPr="0093656B">
        <w:rPr>
          <w:rFonts w:ascii="Calibri" w:hAnsi="Calibri" w:cs="Calibri"/>
        </w:rPr>
        <w:t xml:space="preserve">by HR attending operational meetings, </w:t>
      </w:r>
      <w:r w:rsidR="00484743" w:rsidRPr="0093656B">
        <w:rPr>
          <w:rFonts w:ascii="Calibri" w:hAnsi="Calibri" w:cs="Calibri"/>
        </w:rPr>
        <w:t xml:space="preserve">talking to managers about the operational challenges they face and how this links to HR practice, they may be able to </w:t>
      </w:r>
      <w:r w:rsidR="00757ABA" w:rsidRPr="0093656B">
        <w:rPr>
          <w:rFonts w:ascii="Calibri" w:hAnsi="Calibri" w:cs="Calibri"/>
        </w:rPr>
        <w:t xml:space="preserve">build better relationships. By creating a better understanding within the HR team, you would be able to ensure the policies </w:t>
      </w:r>
      <w:r w:rsidR="00997CF5" w:rsidRPr="0093656B">
        <w:rPr>
          <w:rFonts w:ascii="Calibri" w:hAnsi="Calibri" w:cs="Calibri"/>
        </w:rPr>
        <w:t xml:space="preserve">align with the realities </w:t>
      </w:r>
      <w:r w:rsidR="005B58CC" w:rsidRPr="0093656B">
        <w:rPr>
          <w:rFonts w:ascii="Calibri" w:hAnsi="Calibri" w:cs="Calibri"/>
        </w:rPr>
        <w:t xml:space="preserve">and needs, </w:t>
      </w:r>
      <w:r w:rsidR="00997CF5" w:rsidRPr="0093656B">
        <w:rPr>
          <w:rFonts w:ascii="Calibri" w:hAnsi="Calibri" w:cs="Calibri"/>
        </w:rPr>
        <w:t>of th</w:t>
      </w:r>
      <w:r w:rsidR="005B58CC" w:rsidRPr="0093656B">
        <w:rPr>
          <w:rFonts w:ascii="Calibri" w:hAnsi="Calibri" w:cs="Calibri"/>
        </w:rPr>
        <w:t>ose</w:t>
      </w:r>
      <w:r w:rsidR="00997CF5" w:rsidRPr="0093656B">
        <w:rPr>
          <w:rFonts w:ascii="Calibri" w:hAnsi="Calibri" w:cs="Calibri"/>
        </w:rPr>
        <w:t xml:space="preserve"> operational departments. </w:t>
      </w:r>
    </w:p>
    <w:p w14:paraId="3DC061BB" w14:textId="77777777" w:rsidR="0035157C" w:rsidRPr="0093656B" w:rsidRDefault="0035157C">
      <w:pPr>
        <w:widowControl/>
        <w:autoSpaceDE/>
        <w:autoSpaceDN/>
        <w:spacing w:after="160" w:line="278" w:lineRule="auto"/>
        <w:rPr>
          <w:rFonts w:ascii="Calibri" w:hAnsi="Calibri" w:cs="Calibri"/>
        </w:rPr>
      </w:pPr>
      <w:r w:rsidRPr="0093656B">
        <w:rPr>
          <w:rFonts w:ascii="Calibri" w:hAnsi="Calibri" w:cs="Calibri"/>
        </w:rPr>
        <w:br w:type="page"/>
      </w:r>
    </w:p>
    <w:p w14:paraId="5FD514D6" w14:textId="5EF8F516" w:rsidR="00FA568D" w:rsidRPr="0093656B" w:rsidRDefault="00277FC7" w:rsidP="00FA568D">
      <w:pPr>
        <w:spacing w:after="120"/>
        <w:rPr>
          <w:rFonts w:ascii="Calibri" w:hAnsi="Calibri" w:cs="Calibri"/>
          <w:lang w:val="en-US"/>
        </w:rPr>
      </w:pPr>
      <w:r w:rsidRPr="0093656B">
        <w:rPr>
          <w:rFonts w:ascii="Calibri" w:hAnsi="Calibri" w:cs="Calibri"/>
        </w:rPr>
        <w:lastRenderedPageBreak/>
        <w:t>Bibliography</w:t>
      </w:r>
      <w:r w:rsidRPr="0093656B">
        <w:rPr>
          <w:rFonts w:ascii="Calibri" w:hAnsi="Calibri" w:cs="Calibri"/>
        </w:rPr>
        <w:br/>
      </w:r>
      <w:r w:rsidR="00FA568D" w:rsidRPr="0093656B">
        <w:rPr>
          <w:rFonts w:ascii="Calibri" w:hAnsi="Calibri" w:cs="Calibri"/>
          <w:lang w:val="en-US"/>
        </w:rPr>
        <w:t xml:space="preserve">CIPD (2016). </w:t>
      </w:r>
      <w:r w:rsidR="00FA568D" w:rsidRPr="0093656B">
        <w:rPr>
          <w:rFonts w:ascii="Calibri" w:hAnsi="Calibri" w:cs="Calibri"/>
          <w:i/>
          <w:iCs/>
          <w:lang w:val="en-US"/>
        </w:rPr>
        <w:t>CIPD | How to Write a Critical Review</w:t>
      </w:r>
      <w:r w:rsidR="00FA568D" w:rsidRPr="0093656B">
        <w:rPr>
          <w:rFonts w:ascii="Calibri" w:hAnsi="Calibri" w:cs="Calibri"/>
          <w:lang w:val="en-US"/>
        </w:rPr>
        <w:t>. [online] CIPD. Available at: https://www.cipd.org/uk/learning/support-for-students/currently-studying/critical-review-writing/ [Accessed 16 Jun. 2026].</w:t>
      </w:r>
    </w:p>
    <w:p w14:paraId="0C8D4D42" w14:textId="03F4D099"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(2020). </w:t>
      </w:r>
      <w:r w:rsidRPr="0093656B">
        <w:rPr>
          <w:rFonts w:ascii="Calibri" w:hAnsi="Calibri" w:cs="Calibri"/>
          <w:i/>
          <w:iCs/>
          <w:lang w:val="en-US"/>
        </w:rPr>
        <w:t>CIPD | CIPD Support for People managers: Introduction for People Professionals</w:t>
      </w:r>
      <w:r w:rsidRPr="0093656B">
        <w:rPr>
          <w:rFonts w:ascii="Calibri" w:hAnsi="Calibri" w:cs="Calibri"/>
          <w:lang w:val="en-US"/>
        </w:rPr>
        <w:t>. [online] CIPD. Available at: https://www.cipd.org/uk/knowledge/tools/business-case-for-people-professionals/ [Accessed 21 Jun. 2026].</w:t>
      </w:r>
    </w:p>
    <w:p w14:paraId="23D98597" w14:textId="4C2C0169"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(2023). </w:t>
      </w:r>
      <w:r w:rsidRPr="0093656B">
        <w:rPr>
          <w:rFonts w:ascii="Calibri" w:hAnsi="Calibri" w:cs="Calibri"/>
          <w:i/>
          <w:iCs/>
          <w:lang w:val="en-US"/>
        </w:rPr>
        <w:t>CIPD | Line Managers’ Role in Supporting the People Profession | Factsheets</w:t>
      </w:r>
      <w:r w:rsidRPr="0093656B">
        <w:rPr>
          <w:rFonts w:ascii="Calibri" w:hAnsi="Calibri" w:cs="Calibri"/>
          <w:lang w:val="en-US"/>
        </w:rPr>
        <w:t>. [online] CIPD. Available at: https://www.cipd.org/uk/knowledge/factsheets/line-managers-factsheet/#processes [Accessed 21 Jun. 2026].</w:t>
      </w:r>
    </w:p>
    <w:p w14:paraId="6AE6B690" w14:textId="3DCB75E8"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(n.d.). </w:t>
      </w:r>
      <w:r w:rsidRPr="0093656B">
        <w:rPr>
          <w:rFonts w:ascii="Calibri" w:hAnsi="Calibri" w:cs="Calibri"/>
          <w:i/>
          <w:iCs/>
          <w:lang w:val="en-US"/>
        </w:rPr>
        <w:t>CIPD | People analytics: Guide for people professionals</w:t>
      </w:r>
      <w:r w:rsidRPr="0093656B">
        <w:rPr>
          <w:rFonts w:ascii="Calibri" w:hAnsi="Calibri" w:cs="Calibri"/>
          <w:lang w:val="en-US"/>
        </w:rPr>
        <w:t>. [online] CIPD. Available at: https://www.cipd.org/uk/knowledge/guides/analytics-practitioner-guide/#how-is-hr-using-people-analytics [Accessed 22 Jun. 2026].</w:t>
      </w:r>
    </w:p>
    <w:p w14:paraId="2FF6A1CF" w14:textId="13676920"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(2024a). </w:t>
      </w:r>
      <w:r w:rsidRPr="0093656B">
        <w:rPr>
          <w:rFonts w:ascii="Calibri" w:hAnsi="Calibri" w:cs="Calibri"/>
          <w:i/>
          <w:iCs/>
          <w:lang w:val="en-US"/>
        </w:rPr>
        <w:t>CIPD | PESTLE Analysis</w:t>
      </w:r>
      <w:r w:rsidRPr="0093656B">
        <w:rPr>
          <w:rFonts w:ascii="Calibri" w:hAnsi="Calibri" w:cs="Calibri"/>
          <w:lang w:val="en-US"/>
        </w:rPr>
        <w:t>. [online] CIPD. Available at: https://www.cipd.org/uk/knowledge/factsheets/pestle-analysis-factsheet/#what-is-a-pestle-analysis [Accessed 12 May 2026].</w:t>
      </w:r>
    </w:p>
    <w:p w14:paraId="23AA4077" w14:textId="751EC990"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(2024b). </w:t>
      </w:r>
      <w:r w:rsidRPr="0093656B">
        <w:rPr>
          <w:rFonts w:ascii="Calibri" w:hAnsi="Calibri" w:cs="Calibri"/>
          <w:i/>
          <w:iCs/>
          <w:lang w:val="en-US"/>
        </w:rPr>
        <w:t>CIPD Ireland HR Awards 2024 - Embedding a culture of workplace wellbeing - winner: Grant Thornton</w:t>
      </w:r>
      <w:r w:rsidRPr="0093656B">
        <w:rPr>
          <w:rFonts w:ascii="Calibri" w:hAnsi="Calibri" w:cs="Calibri"/>
          <w:lang w:val="en-US"/>
        </w:rPr>
        <w:t>. [online] YouTube. Available at: https://www.youtube.com/watch?v=_qUbysY97hY [Accessed 15 May 2026].</w:t>
      </w:r>
    </w:p>
    <w:p w14:paraId="5577ECE5" w14:textId="4B4AA2D4"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(2024c). </w:t>
      </w:r>
      <w:r w:rsidRPr="0093656B">
        <w:rPr>
          <w:rFonts w:ascii="Calibri" w:hAnsi="Calibri" w:cs="Calibri"/>
          <w:i/>
          <w:iCs/>
          <w:lang w:val="en-US"/>
        </w:rPr>
        <w:t xml:space="preserve">Ethical Practice and the role </w:t>
      </w:r>
      <w:proofErr w:type="gramStart"/>
      <w:r w:rsidRPr="0093656B">
        <w:rPr>
          <w:rFonts w:ascii="Calibri" w:hAnsi="Calibri" w:cs="Calibri"/>
          <w:i/>
          <w:iCs/>
          <w:lang w:val="en-US"/>
        </w:rPr>
        <w:t>of people</w:t>
      </w:r>
      <w:proofErr w:type="gramEnd"/>
      <w:r w:rsidRPr="0093656B">
        <w:rPr>
          <w:rFonts w:ascii="Calibri" w:hAnsi="Calibri" w:cs="Calibri"/>
          <w:i/>
          <w:iCs/>
          <w:lang w:val="en-US"/>
        </w:rPr>
        <w:t xml:space="preserve"> professionals</w:t>
      </w:r>
      <w:r w:rsidRPr="0093656B">
        <w:rPr>
          <w:rFonts w:ascii="Calibri" w:hAnsi="Calibri" w:cs="Calibri"/>
          <w:lang w:val="en-US"/>
        </w:rPr>
        <w:t>. [online] CIPD. Available at: https://www.cipd.org/uk/knowledge/factsheets/ethics-role-hr-factsheet/#what-is-ethical-practice-in-organisations [Accessed 17 Jun. 2026].</w:t>
      </w:r>
    </w:p>
    <w:p w14:paraId="74C7FAF5" w14:textId="75391A0F"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(2025a). </w:t>
      </w:r>
      <w:r w:rsidRPr="0093656B">
        <w:rPr>
          <w:rFonts w:ascii="Calibri" w:hAnsi="Calibri" w:cs="Calibri"/>
          <w:i/>
          <w:iCs/>
          <w:lang w:val="en-US"/>
        </w:rPr>
        <w:t>CIPD | Employee Engagement &amp; Motivation | Factsheets</w:t>
      </w:r>
      <w:r w:rsidRPr="0093656B">
        <w:rPr>
          <w:rFonts w:ascii="Calibri" w:hAnsi="Calibri" w:cs="Calibri"/>
          <w:lang w:val="en-US"/>
        </w:rPr>
        <w:t>. [online] CIPD. Available at: https://www.cipd.org/uk/knowledge/factsheets/engagement-factsheet/ [Accessed 22 Jun. 2026].</w:t>
      </w:r>
    </w:p>
    <w:p w14:paraId="36F38D2E" w14:textId="5B9CAF83"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(2025b). </w:t>
      </w:r>
      <w:r w:rsidRPr="0093656B">
        <w:rPr>
          <w:rFonts w:ascii="Calibri" w:hAnsi="Calibri" w:cs="Calibri"/>
          <w:i/>
          <w:iCs/>
          <w:lang w:val="en-US"/>
        </w:rPr>
        <w:t>CIPD | Recruitment and redundancy outlook</w:t>
      </w:r>
      <w:r w:rsidRPr="0093656B">
        <w:rPr>
          <w:rFonts w:ascii="Calibri" w:hAnsi="Calibri" w:cs="Calibri"/>
          <w:lang w:val="en-US"/>
        </w:rPr>
        <w:t>. [online] CIPD. Available at: https://www.cipd.org/uk/knowledge/datahub/recruitment-redundancy-outlook/ [Accessed 15 May 2026].</w:t>
      </w:r>
    </w:p>
    <w:p w14:paraId="387BE112" w14:textId="64683901"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(2025c). </w:t>
      </w:r>
      <w:r w:rsidRPr="0093656B">
        <w:rPr>
          <w:rFonts w:ascii="Calibri" w:hAnsi="Calibri" w:cs="Calibri"/>
          <w:i/>
          <w:iCs/>
          <w:lang w:val="en-US"/>
        </w:rPr>
        <w:t>People Analytics</w:t>
      </w:r>
      <w:r w:rsidRPr="0093656B">
        <w:rPr>
          <w:rFonts w:ascii="Calibri" w:hAnsi="Calibri" w:cs="Calibri"/>
          <w:lang w:val="en-US"/>
        </w:rPr>
        <w:t>. [online] www.cipd.org. Available at: https://www.cipd.org/uk/knowledge/factsheets/analytics-factsheet/ [Accessed 21 Jun. 2026].</w:t>
      </w:r>
    </w:p>
    <w:p w14:paraId="037654B2" w14:textId="3D7E8E28"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(2025d). </w:t>
      </w:r>
      <w:r w:rsidRPr="0093656B">
        <w:rPr>
          <w:rFonts w:ascii="Calibri" w:hAnsi="Calibri" w:cs="Calibri"/>
          <w:i/>
          <w:iCs/>
          <w:lang w:val="en-US"/>
        </w:rPr>
        <w:t>Performance management: an introduction</w:t>
      </w:r>
      <w:r w:rsidRPr="0093656B">
        <w:rPr>
          <w:rFonts w:ascii="Calibri" w:hAnsi="Calibri" w:cs="Calibri"/>
          <w:lang w:val="en-US"/>
        </w:rPr>
        <w:t>. [online] CIPD. Available at: https://www.cipd.org/uk/knowledge/factsheets/performance-factsheet/ [Accessed 22 Jun. 2026].</w:t>
      </w:r>
    </w:p>
    <w:p w14:paraId="6D9BEC61" w14:textId="2F29D9CF"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(2025e). </w:t>
      </w:r>
      <w:r w:rsidRPr="0093656B">
        <w:rPr>
          <w:rFonts w:ascii="Calibri" w:hAnsi="Calibri" w:cs="Calibri"/>
          <w:i/>
          <w:iCs/>
          <w:lang w:val="en-US"/>
        </w:rPr>
        <w:t>PESTLE Analysis</w:t>
      </w:r>
      <w:r w:rsidRPr="0093656B">
        <w:rPr>
          <w:rFonts w:ascii="Calibri" w:hAnsi="Calibri" w:cs="Calibri"/>
          <w:lang w:val="en-US"/>
        </w:rPr>
        <w:t>. [online] CIPD. Available at: https://www.cipd.org/uk/knowledge/factsheets/pestle-analysis-factsheet/ [Accessed 4 Jun. 2026].</w:t>
      </w:r>
    </w:p>
    <w:p w14:paraId="11C83C87" w14:textId="500C221B"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CIPD (2025f). </w:t>
      </w:r>
      <w:r w:rsidRPr="0093656B">
        <w:rPr>
          <w:rFonts w:ascii="Calibri" w:hAnsi="Calibri" w:cs="Calibri"/>
          <w:i/>
          <w:iCs/>
          <w:lang w:val="en-US"/>
        </w:rPr>
        <w:t>Workforce Planning</w:t>
      </w:r>
      <w:r w:rsidRPr="0093656B">
        <w:rPr>
          <w:rFonts w:ascii="Calibri" w:hAnsi="Calibri" w:cs="Calibri"/>
          <w:lang w:val="en-US"/>
        </w:rPr>
        <w:t>. [online] CIPD. Available at: https://www.cipd.org/uk/knowledge/factsheets/workforce-planning-factsheet/ [Accessed 20 Jun. 2026].</w:t>
      </w:r>
    </w:p>
    <w:p w14:paraId="49C6C11D" w14:textId="227F6B98"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Driver, J. (2009). </w:t>
      </w:r>
      <w:r w:rsidRPr="0093656B">
        <w:rPr>
          <w:rFonts w:ascii="Calibri" w:hAnsi="Calibri" w:cs="Calibri"/>
          <w:i/>
          <w:iCs/>
          <w:lang w:val="en-US"/>
        </w:rPr>
        <w:t>The History of Utilitarianism</w:t>
      </w:r>
      <w:r w:rsidRPr="0093656B">
        <w:rPr>
          <w:rFonts w:ascii="Calibri" w:hAnsi="Calibri" w:cs="Calibri"/>
          <w:lang w:val="en-US"/>
        </w:rPr>
        <w:t>. [online] Stanford Encyclopedia of Philosophy. Available at: https://plato.stanford.edu/entries/utilitarianism-history/ [Accessed 22 Jun. 2026].</w:t>
      </w:r>
    </w:p>
    <w:p w14:paraId="68EB469B" w14:textId="77777777"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Haber, J. (2020). </w:t>
      </w:r>
      <w:r w:rsidRPr="0093656B">
        <w:rPr>
          <w:rFonts w:ascii="Calibri" w:hAnsi="Calibri" w:cs="Calibri"/>
          <w:i/>
          <w:iCs/>
          <w:lang w:val="en-US"/>
        </w:rPr>
        <w:t>Critical thinking</w:t>
      </w:r>
      <w:r w:rsidRPr="0093656B">
        <w:rPr>
          <w:rFonts w:ascii="Calibri" w:hAnsi="Calibri" w:cs="Calibri"/>
          <w:lang w:val="en-US"/>
        </w:rPr>
        <w:t>. Cambridge, Massachusetts: The MIT Press, pp.27–28.</w:t>
      </w:r>
    </w:p>
    <w:p w14:paraId="250096AE" w14:textId="3BBD2A78"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Hails, D. (2023). </w:t>
      </w:r>
      <w:r w:rsidRPr="0093656B">
        <w:rPr>
          <w:rFonts w:ascii="Calibri" w:hAnsi="Calibri" w:cs="Calibri"/>
          <w:i/>
          <w:iCs/>
          <w:lang w:val="en-US"/>
        </w:rPr>
        <w:t xml:space="preserve">Edward De Bono’s Six Thinking Hats </w:t>
      </w:r>
      <w:proofErr w:type="gramStart"/>
      <w:r w:rsidRPr="0093656B">
        <w:rPr>
          <w:rFonts w:ascii="Calibri" w:hAnsi="Calibri" w:cs="Calibri"/>
          <w:i/>
          <w:iCs/>
          <w:lang w:val="en-US"/>
        </w:rPr>
        <w:t>For</w:t>
      </w:r>
      <w:proofErr w:type="gramEnd"/>
      <w:r w:rsidRPr="0093656B">
        <w:rPr>
          <w:rFonts w:ascii="Calibri" w:hAnsi="Calibri" w:cs="Calibri"/>
          <w:i/>
          <w:iCs/>
          <w:lang w:val="en-US"/>
        </w:rPr>
        <w:t xml:space="preserve"> Strategic Thinking</w:t>
      </w:r>
      <w:r w:rsidRPr="0093656B">
        <w:rPr>
          <w:rFonts w:ascii="Calibri" w:hAnsi="Calibri" w:cs="Calibri"/>
          <w:lang w:val="en-US"/>
        </w:rPr>
        <w:t>. [online] People Development Magazine. Available at: https://peopledevelopmentmagazine.com/2023/11/08/six-thinking-hats/ [Accessed 16 Jun. 2026].</w:t>
      </w:r>
    </w:p>
    <w:p w14:paraId="22A15A0B" w14:textId="6EB60C26"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Kaplan (2021). </w:t>
      </w:r>
      <w:r w:rsidRPr="0093656B">
        <w:rPr>
          <w:rFonts w:ascii="Calibri" w:hAnsi="Calibri" w:cs="Calibri"/>
          <w:i/>
          <w:iCs/>
          <w:lang w:val="en-US"/>
        </w:rPr>
        <w:t>Performance measurement techniques</w:t>
      </w:r>
      <w:r w:rsidRPr="0093656B">
        <w:rPr>
          <w:rFonts w:ascii="Calibri" w:hAnsi="Calibri" w:cs="Calibri"/>
          <w:lang w:val="en-US"/>
        </w:rPr>
        <w:t>. [online] Available at: https://kaplan.co.uk/docs/default-source/pdfs/study-options-demos/acca-f2-study-text-chapter-</w:t>
      </w:r>
      <w:r w:rsidRPr="0093656B">
        <w:rPr>
          <w:rFonts w:ascii="Calibri" w:hAnsi="Calibri" w:cs="Calibri"/>
          <w:lang w:val="en-US"/>
        </w:rPr>
        <w:lastRenderedPageBreak/>
        <w:t>16.pdf [Accessed 22 Jun. 2026].</w:t>
      </w:r>
    </w:p>
    <w:p w14:paraId="230820C1" w14:textId="2AD75415"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Kepner-Tregoe. (2025). </w:t>
      </w:r>
      <w:r w:rsidRPr="0093656B">
        <w:rPr>
          <w:rFonts w:ascii="Calibri" w:hAnsi="Calibri" w:cs="Calibri"/>
          <w:i/>
          <w:iCs/>
          <w:lang w:val="en-US"/>
        </w:rPr>
        <w:t>Decision Expertise</w:t>
      </w:r>
      <w:r w:rsidRPr="0093656B">
        <w:rPr>
          <w:rFonts w:ascii="Calibri" w:hAnsi="Calibri" w:cs="Calibri"/>
          <w:lang w:val="en-US"/>
        </w:rPr>
        <w:t>. [online] Available at: https://kepner-tregoe.com/consulting/decision-expertise/ [Accessed 22 Jun. 2026].</w:t>
      </w:r>
    </w:p>
    <w:p w14:paraId="09DD4DE7" w14:textId="2748678E"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McCombs School of Business (2025). </w:t>
      </w:r>
      <w:r w:rsidRPr="0093656B">
        <w:rPr>
          <w:rFonts w:ascii="Calibri" w:hAnsi="Calibri" w:cs="Calibri"/>
          <w:i/>
          <w:iCs/>
          <w:lang w:val="en-US"/>
        </w:rPr>
        <w:t>Utilitarianism</w:t>
      </w:r>
      <w:r w:rsidRPr="0093656B">
        <w:rPr>
          <w:rFonts w:ascii="Calibri" w:hAnsi="Calibri" w:cs="Calibri"/>
          <w:lang w:val="en-US"/>
        </w:rPr>
        <w:t>. [online] Ethics Unwrapped. Available at: https://ethicsunwrapped.utexas.edu/glossary/utilitarianism [Accessed 18 Jun. 2026].</w:t>
      </w:r>
    </w:p>
    <w:p w14:paraId="0A025CD4" w14:textId="0E5C0754"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October 2017, M.H. 31 (2017). </w:t>
      </w:r>
      <w:r w:rsidRPr="0093656B">
        <w:rPr>
          <w:rFonts w:ascii="Calibri" w:hAnsi="Calibri" w:cs="Calibri"/>
          <w:i/>
          <w:iCs/>
          <w:lang w:val="en-US"/>
        </w:rPr>
        <w:t>Evidence is not the enemy</w:t>
      </w:r>
      <w:r w:rsidRPr="0093656B">
        <w:rPr>
          <w:rFonts w:ascii="Calibri" w:hAnsi="Calibri" w:cs="Calibri"/>
          <w:lang w:val="en-US"/>
        </w:rPr>
        <w:t>. [online] www.peoplemanagement.co.uk. Available at: https://www.peoplemanagement.co.uk/article/1743949/evidence-not-enemy [Accessed 17 May 2026].</w:t>
      </w:r>
    </w:p>
    <w:p w14:paraId="17AFF68D" w14:textId="1942667C"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Office for Health Improvement and Disparities (2020). </w:t>
      </w:r>
      <w:r w:rsidRPr="0093656B">
        <w:rPr>
          <w:rFonts w:ascii="Calibri" w:hAnsi="Calibri" w:cs="Calibri"/>
          <w:i/>
          <w:iCs/>
          <w:lang w:val="en-US"/>
        </w:rPr>
        <w:t>Interview study: qualitative studies</w:t>
      </w:r>
      <w:r w:rsidRPr="0093656B">
        <w:rPr>
          <w:rFonts w:ascii="Calibri" w:hAnsi="Calibri" w:cs="Calibri"/>
          <w:lang w:val="en-US"/>
        </w:rPr>
        <w:t>. [online] GOV.UK. Available at: https://www.gov.uk/guidance/interview-study-qualitative-studies [Accessed 15 Jun. 2026].</w:t>
      </w:r>
    </w:p>
    <w:p w14:paraId="54924847" w14:textId="4D99AF3A"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Schaufeli, W. and Bakker, A. (2004). </w:t>
      </w:r>
      <w:r w:rsidRPr="0093656B">
        <w:rPr>
          <w:rFonts w:ascii="Calibri" w:hAnsi="Calibri" w:cs="Calibri"/>
          <w:i/>
          <w:iCs/>
          <w:lang w:val="en-US"/>
        </w:rPr>
        <w:t>UWES UTRECHT WORK ENGAGEMENT SCALE Preliminary Manual</w:t>
      </w:r>
      <w:r w:rsidRPr="0093656B">
        <w:rPr>
          <w:rFonts w:ascii="Calibri" w:hAnsi="Calibri" w:cs="Calibri"/>
          <w:lang w:val="en-US"/>
        </w:rPr>
        <w:t>. [online] Available at: https://www.wilmarschaufeli.nl/publications/Schaufeli/Test%20Manuals/Test_manual_UWES_English.pdf [Accessed 22 Jun. 2026].</w:t>
      </w:r>
    </w:p>
    <w:p w14:paraId="0AEBA975" w14:textId="33C2E1F9"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Stobierski, T. (2020). </w:t>
      </w:r>
      <w:r w:rsidRPr="0093656B">
        <w:rPr>
          <w:rFonts w:ascii="Calibri" w:hAnsi="Calibri" w:cs="Calibri"/>
          <w:i/>
          <w:iCs/>
          <w:lang w:val="en-US"/>
        </w:rPr>
        <w:t>13 Financial Performance Measures Managers Should Monitor</w:t>
      </w:r>
      <w:r w:rsidRPr="0093656B">
        <w:rPr>
          <w:rFonts w:ascii="Calibri" w:hAnsi="Calibri" w:cs="Calibri"/>
          <w:lang w:val="en-US"/>
        </w:rPr>
        <w:t>. [online] Harvard Business School Online. Available at: https://online.hbs.edu/blog/post/financial-performance-measures [Accessed 22 Jun. 2026].</w:t>
      </w:r>
    </w:p>
    <w:p w14:paraId="0DD0A2EE" w14:textId="77777777"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Taylor, S. and Woodhams, C. (2012). </w:t>
      </w:r>
      <w:r w:rsidRPr="0093656B">
        <w:rPr>
          <w:rFonts w:ascii="Calibri" w:hAnsi="Calibri" w:cs="Calibri"/>
          <w:i/>
          <w:iCs/>
          <w:lang w:val="en-US"/>
        </w:rPr>
        <w:t>Studying Human Resource Management</w:t>
      </w:r>
      <w:r w:rsidRPr="0093656B">
        <w:rPr>
          <w:rFonts w:ascii="Calibri" w:hAnsi="Calibri" w:cs="Calibri"/>
          <w:lang w:val="en-US"/>
        </w:rPr>
        <w:t>. Third ed. CIPD.</w:t>
      </w:r>
    </w:p>
    <w:p w14:paraId="18074B7F" w14:textId="77777777"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Taylor, S. and Woodhams, C. (2022). </w:t>
      </w:r>
      <w:r w:rsidRPr="0093656B">
        <w:rPr>
          <w:rFonts w:ascii="Calibri" w:hAnsi="Calibri" w:cs="Calibri"/>
          <w:i/>
          <w:iCs/>
          <w:lang w:val="en-US"/>
        </w:rPr>
        <w:t xml:space="preserve">Human Resource </w:t>
      </w:r>
      <w:proofErr w:type="gramStart"/>
      <w:r w:rsidRPr="0093656B">
        <w:rPr>
          <w:rFonts w:ascii="Calibri" w:hAnsi="Calibri" w:cs="Calibri"/>
          <w:i/>
          <w:iCs/>
          <w:lang w:val="en-US"/>
        </w:rPr>
        <w:t>Management :</w:t>
      </w:r>
      <w:proofErr w:type="gramEnd"/>
      <w:r w:rsidRPr="0093656B">
        <w:rPr>
          <w:rFonts w:ascii="Calibri" w:hAnsi="Calibri" w:cs="Calibri"/>
          <w:i/>
          <w:iCs/>
          <w:lang w:val="en-US"/>
        </w:rPr>
        <w:t xml:space="preserve"> People and </w:t>
      </w:r>
      <w:proofErr w:type="spellStart"/>
      <w:r w:rsidRPr="0093656B">
        <w:rPr>
          <w:rFonts w:ascii="Calibri" w:hAnsi="Calibri" w:cs="Calibri"/>
          <w:i/>
          <w:iCs/>
          <w:lang w:val="en-US"/>
        </w:rPr>
        <w:t>organisations</w:t>
      </w:r>
      <w:proofErr w:type="spellEnd"/>
      <w:r w:rsidRPr="0093656B">
        <w:rPr>
          <w:rFonts w:ascii="Calibri" w:hAnsi="Calibri" w:cs="Calibri"/>
          <w:i/>
          <w:iCs/>
          <w:lang w:val="en-US"/>
        </w:rPr>
        <w:t>.</w:t>
      </w:r>
      <w:r w:rsidRPr="0093656B">
        <w:rPr>
          <w:rFonts w:ascii="Calibri" w:hAnsi="Calibri" w:cs="Calibri"/>
          <w:lang w:val="en-US"/>
        </w:rPr>
        <w:t xml:space="preserve"> 3RD ed. London: Chartered Institute of Personnel and Development, pp.18–20.</w:t>
      </w:r>
    </w:p>
    <w:p w14:paraId="6AE8021A" w14:textId="7CE74D4D"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Van Schie, J. and Mitchell, J. (2026). </w:t>
      </w:r>
      <w:r w:rsidRPr="0093656B">
        <w:rPr>
          <w:rFonts w:ascii="Calibri" w:hAnsi="Calibri" w:cs="Calibri"/>
          <w:i/>
          <w:iCs/>
          <w:lang w:val="en-US"/>
        </w:rPr>
        <w:t>Spotify – Web Player</w:t>
      </w:r>
      <w:r w:rsidRPr="0093656B">
        <w:rPr>
          <w:rFonts w:ascii="Calibri" w:hAnsi="Calibri" w:cs="Calibri"/>
          <w:lang w:val="en-US"/>
        </w:rPr>
        <w:t>. [online] Spotify. Available at: https://open.spotify.com/episode/5MT4jioi6XOo3505Iamztl [Accessed 15 May 2026].</w:t>
      </w:r>
    </w:p>
    <w:p w14:paraId="61A59DC6" w14:textId="5EC054BF" w:rsidR="00FA568D" w:rsidRPr="0093656B" w:rsidRDefault="00FA568D" w:rsidP="00FA568D">
      <w:pPr>
        <w:spacing w:after="120"/>
        <w:rPr>
          <w:rFonts w:ascii="Calibri" w:hAnsi="Calibri" w:cs="Calibri"/>
          <w:lang w:val="en-US"/>
        </w:rPr>
      </w:pPr>
      <w:r w:rsidRPr="0093656B">
        <w:rPr>
          <w:rFonts w:ascii="Calibri" w:hAnsi="Calibri" w:cs="Calibri"/>
          <w:lang w:val="en-US"/>
        </w:rPr>
        <w:t xml:space="preserve">Young, J. (2023). </w:t>
      </w:r>
      <w:r w:rsidRPr="0093656B">
        <w:rPr>
          <w:rFonts w:ascii="Calibri" w:hAnsi="Calibri" w:cs="Calibri"/>
          <w:i/>
          <w:iCs/>
          <w:lang w:val="en-US"/>
        </w:rPr>
        <w:t>CIPD | Evidence-based practice for effective decision-making | Factsheets</w:t>
      </w:r>
      <w:r w:rsidRPr="0093656B">
        <w:rPr>
          <w:rFonts w:ascii="Calibri" w:hAnsi="Calibri" w:cs="Calibri"/>
          <w:lang w:val="en-US"/>
        </w:rPr>
        <w:t>. [online] CIPD. Available at: https://www.cipd.org/uk/knowledge/factsheets/evidence-based-practice-factsheet/#why-is-evidencebased-practice-important [Accessed 10 May 2026].</w:t>
      </w:r>
    </w:p>
    <w:p w14:paraId="695291CB" w14:textId="29A2985C" w:rsidR="00E900F6" w:rsidRPr="002B00A4" w:rsidRDefault="00E900F6" w:rsidP="00277FC7">
      <w:pPr>
        <w:spacing w:after="120"/>
      </w:pPr>
    </w:p>
    <w:p w14:paraId="7392E68B" w14:textId="1D81EC44" w:rsidR="00A20B8C" w:rsidRPr="00902B13" w:rsidRDefault="005F77CC" w:rsidP="00902B13">
      <w:pPr>
        <w:spacing w:after="120" w:line="264" w:lineRule="auto"/>
        <w:rPr>
          <w:rFonts w:ascii="Trebuchet MS" w:hAnsi="Trebuchet MS"/>
        </w:rPr>
      </w:pPr>
      <w:r>
        <w:rPr>
          <w:rFonts w:ascii="Trebuchet MS" w:hAnsi="Trebuchet MS"/>
        </w:rPr>
        <w:br/>
      </w:r>
      <w:r>
        <w:rPr>
          <w:rFonts w:ascii="Trebuchet MS" w:hAnsi="Trebuchet MS"/>
        </w:rPr>
        <w:tab/>
      </w:r>
    </w:p>
    <w:sectPr w:rsidR="00A20B8C" w:rsidRPr="00902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F2474"/>
    <w:multiLevelType w:val="hybridMultilevel"/>
    <w:tmpl w:val="42A08662"/>
    <w:lvl w:ilvl="0" w:tplc="DF08F832">
      <w:start w:val="1"/>
      <w:numFmt w:val="bullet"/>
      <w:lvlText w:val="•"/>
      <w:lvlJc w:val="left"/>
      <w:pPr>
        <w:tabs>
          <w:tab w:val="num" w:pos="720"/>
        </w:tabs>
        <w:ind w:left="720" w:hanging="360"/>
      </w:pPr>
      <w:rPr>
        <w:rFonts w:ascii="Arial" w:hAnsi="Arial" w:hint="default"/>
      </w:rPr>
    </w:lvl>
    <w:lvl w:ilvl="1" w:tplc="556201AC" w:tentative="1">
      <w:start w:val="1"/>
      <w:numFmt w:val="bullet"/>
      <w:lvlText w:val="•"/>
      <w:lvlJc w:val="left"/>
      <w:pPr>
        <w:tabs>
          <w:tab w:val="num" w:pos="1440"/>
        </w:tabs>
        <w:ind w:left="1440" w:hanging="360"/>
      </w:pPr>
      <w:rPr>
        <w:rFonts w:ascii="Arial" w:hAnsi="Arial" w:hint="default"/>
      </w:rPr>
    </w:lvl>
    <w:lvl w:ilvl="2" w:tplc="73E21190" w:tentative="1">
      <w:start w:val="1"/>
      <w:numFmt w:val="bullet"/>
      <w:lvlText w:val="•"/>
      <w:lvlJc w:val="left"/>
      <w:pPr>
        <w:tabs>
          <w:tab w:val="num" w:pos="2160"/>
        </w:tabs>
        <w:ind w:left="2160" w:hanging="360"/>
      </w:pPr>
      <w:rPr>
        <w:rFonts w:ascii="Arial" w:hAnsi="Arial" w:hint="default"/>
      </w:rPr>
    </w:lvl>
    <w:lvl w:ilvl="3" w:tplc="35EAD6D4" w:tentative="1">
      <w:start w:val="1"/>
      <w:numFmt w:val="bullet"/>
      <w:lvlText w:val="•"/>
      <w:lvlJc w:val="left"/>
      <w:pPr>
        <w:tabs>
          <w:tab w:val="num" w:pos="2880"/>
        </w:tabs>
        <w:ind w:left="2880" w:hanging="360"/>
      </w:pPr>
      <w:rPr>
        <w:rFonts w:ascii="Arial" w:hAnsi="Arial" w:hint="default"/>
      </w:rPr>
    </w:lvl>
    <w:lvl w:ilvl="4" w:tplc="361EA352" w:tentative="1">
      <w:start w:val="1"/>
      <w:numFmt w:val="bullet"/>
      <w:lvlText w:val="•"/>
      <w:lvlJc w:val="left"/>
      <w:pPr>
        <w:tabs>
          <w:tab w:val="num" w:pos="3600"/>
        </w:tabs>
        <w:ind w:left="3600" w:hanging="360"/>
      </w:pPr>
      <w:rPr>
        <w:rFonts w:ascii="Arial" w:hAnsi="Arial" w:hint="default"/>
      </w:rPr>
    </w:lvl>
    <w:lvl w:ilvl="5" w:tplc="20DA961C" w:tentative="1">
      <w:start w:val="1"/>
      <w:numFmt w:val="bullet"/>
      <w:lvlText w:val="•"/>
      <w:lvlJc w:val="left"/>
      <w:pPr>
        <w:tabs>
          <w:tab w:val="num" w:pos="4320"/>
        </w:tabs>
        <w:ind w:left="4320" w:hanging="360"/>
      </w:pPr>
      <w:rPr>
        <w:rFonts w:ascii="Arial" w:hAnsi="Arial" w:hint="default"/>
      </w:rPr>
    </w:lvl>
    <w:lvl w:ilvl="6" w:tplc="3A4A7F4E" w:tentative="1">
      <w:start w:val="1"/>
      <w:numFmt w:val="bullet"/>
      <w:lvlText w:val="•"/>
      <w:lvlJc w:val="left"/>
      <w:pPr>
        <w:tabs>
          <w:tab w:val="num" w:pos="5040"/>
        </w:tabs>
        <w:ind w:left="5040" w:hanging="360"/>
      </w:pPr>
      <w:rPr>
        <w:rFonts w:ascii="Arial" w:hAnsi="Arial" w:hint="default"/>
      </w:rPr>
    </w:lvl>
    <w:lvl w:ilvl="7" w:tplc="4F06240A" w:tentative="1">
      <w:start w:val="1"/>
      <w:numFmt w:val="bullet"/>
      <w:lvlText w:val="•"/>
      <w:lvlJc w:val="left"/>
      <w:pPr>
        <w:tabs>
          <w:tab w:val="num" w:pos="5760"/>
        </w:tabs>
        <w:ind w:left="5760" w:hanging="360"/>
      </w:pPr>
      <w:rPr>
        <w:rFonts w:ascii="Arial" w:hAnsi="Arial" w:hint="default"/>
      </w:rPr>
    </w:lvl>
    <w:lvl w:ilvl="8" w:tplc="E7B6F6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D434E1"/>
    <w:multiLevelType w:val="hybridMultilevel"/>
    <w:tmpl w:val="B5982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471B1"/>
    <w:multiLevelType w:val="hybridMultilevel"/>
    <w:tmpl w:val="AC3E47D8"/>
    <w:lvl w:ilvl="0" w:tplc="4A10ADD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BD83C3F"/>
    <w:multiLevelType w:val="hybridMultilevel"/>
    <w:tmpl w:val="66368226"/>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4" w15:restartNumberingAfterBreak="0">
    <w:nsid w:val="63190506"/>
    <w:multiLevelType w:val="hybridMultilevel"/>
    <w:tmpl w:val="D360C59A"/>
    <w:lvl w:ilvl="0" w:tplc="1E8E971C">
      <w:start w:val="1"/>
      <w:numFmt w:val="bullet"/>
      <w:lvlText w:val="•"/>
      <w:lvlJc w:val="left"/>
      <w:pPr>
        <w:tabs>
          <w:tab w:val="num" w:pos="720"/>
        </w:tabs>
        <w:ind w:left="720" w:hanging="360"/>
      </w:pPr>
      <w:rPr>
        <w:rFonts w:ascii="Arial" w:hAnsi="Arial" w:hint="default"/>
      </w:rPr>
    </w:lvl>
    <w:lvl w:ilvl="1" w:tplc="7D3CC7B0" w:tentative="1">
      <w:start w:val="1"/>
      <w:numFmt w:val="bullet"/>
      <w:lvlText w:val="•"/>
      <w:lvlJc w:val="left"/>
      <w:pPr>
        <w:tabs>
          <w:tab w:val="num" w:pos="1440"/>
        </w:tabs>
        <w:ind w:left="1440" w:hanging="360"/>
      </w:pPr>
      <w:rPr>
        <w:rFonts w:ascii="Arial" w:hAnsi="Arial" w:hint="default"/>
      </w:rPr>
    </w:lvl>
    <w:lvl w:ilvl="2" w:tplc="237A4FA6" w:tentative="1">
      <w:start w:val="1"/>
      <w:numFmt w:val="bullet"/>
      <w:lvlText w:val="•"/>
      <w:lvlJc w:val="left"/>
      <w:pPr>
        <w:tabs>
          <w:tab w:val="num" w:pos="2160"/>
        </w:tabs>
        <w:ind w:left="2160" w:hanging="360"/>
      </w:pPr>
      <w:rPr>
        <w:rFonts w:ascii="Arial" w:hAnsi="Arial" w:hint="default"/>
      </w:rPr>
    </w:lvl>
    <w:lvl w:ilvl="3" w:tplc="2BE2D81E" w:tentative="1">
      <w:start w:val="1"/>
      <w:numFmt w:val="bullet"/>
      <w:lvlText w:val="•"/>
      <w:lvlJc w:val="left"/>
      <w:pPr>
        <w:tabs>
          <w:tab w:val="num" w:pos="2880"/>
        </w:tabs>
        <w:ind w:left="2880" w:hanging="360"/>
      </w:pPr>
      <w:rPr>
        <w:rFonts w:ascii="Arial" w:hAnsi="Arial" w:hint="default"/>
      </w:rPr>
    </w:lvl>
    <w:lvl w:ilvl="4" w:tplc="9F086338" w:tentative="1">
      <w:start w:val="1"/>
      <w:numFmt w:val="bullet"/>
      <w:lvlText w:val="•"/>
      <w:lvlJc w:val="left"/>
      <w:pPr>
        <w:tabs>
          <w:tab w:val="num" w:pos="3600"/>
        </w:tabs>
        <w:ind w:left="3600" w:hanging="360"/>
      </w:pPr>
      <w:rPr>
        <w:rFonts w:ascii="Arial" w:hAnsi="Arial" w:hint="default"/>
      </w:rPr>
    </w:lvl>
    <w:lvl w:ilvl="5" w:tplc="FA72751C" w:tentative="1">
      <w:start w:val="1"/>
      <w:numFmt w:val="bullet"/>
      <w:lvlText w:val="•"/>
      <w:lvlJc w:val="left"/>
      <w:pPr>
        <w:tabs>
          <w:tab w:val="num" w:pos="4320"/>
        </w:tabs>
        <w:ind w:left="4320" w:hanging="360"/>
      </w:pPr>
      <w:rPr>
        <w:rFonts w:ascii="Arial" w:hAnsi="Arial" w:hint="default"/>
      </w:rPr>
    </w:lvl>
    <w:lvl w:ilvl="6" w:tplc="53EE35EC" w:tentative="1">
      <w:start w:val="1"/>
      <w:numFmt w:val="bullet"/>
      <w:lvlText w:val="•"/>
      <w:lvlJc w:val="left"/>
      <w:pPr>
        <w:tabs>
          <w:tab w:val="num" w:pos="5040"/>
        </w:tabs>
        <w:ind w:left="5040" w:hanging="360"/>
      </w:pPr>
      <w:rPr>
        <w:rFonts w:ascii="Arial" w:hAnsi="Arial" w:hint="default"/>
      </w:rPr>
    </w:lvl>
    <w:lvl w:ilvl="7" w:tplc="240055AC" w:tentative="1">
      <w:start w:val="1"/>
      <w:numFmt w:val="bullet"/>
      <w:lvlText w:val="•"/>
      <w:lvlJc w:val="left"/>
      <w:pPr>
        <w:tabs>
          <w:tab w:val="num" w:pos="5760"/>
        </w:tabs>
        <w:ind w:left="5760" w:hanging="360"/>
      </w:pPr>
      <w:rPr>
        <w:rFonts w:ascii="Arial" w:hAnsi="Arial" w:hint="default"/>
      </w:rPr>
    </w:lvl>
    <w:lvl w:ilvl="8" w:tplc="F7D0B2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1A0213"/>
    <w:multiLevelType w:val="multilevel"/>
    <w:tmpl w:val="6986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22CA4"/>
    <w:multiLevelType w:val="multilevel"/>
    <w:tmpl w:val="FFFFFFFF"/>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000884504">
    <w:abstractNumId w:val="6"/>
  </w:num>
  <w:num w:numId="2" w16cid:durableId="1070883322">
    <w:abstractNumId w:val="3"/>
  </w:num>
  <w:num w:numId="3" w16cid:durableId="1619797022">
    <w:abstractNumId w:val="0"/>
  </w:num>
  <w:num w:numId="4" w16cid:durableId="182744583">
    <w:abstractNumId w:val="3"/>
  </w:num>
  <w:num w:numId="5" w16cid:durableId="1994024846">
    <w:abstractNumId w:val="1"/>
  </w:num>
  <w:num w:numId="6" w16cid:durableId="30613119">
    <w:abstractNumId w:val="2"/>
  </w:num>
  <w:num w:numId="7" w16cid:durableId="578298165">
    <w:abstractNumId w:val="4"/>
  </w:num>
  <w:num w:numId="8" w16cid:durableId="800541901">
    <w:abstractNumId w:val="3"/>
  </w:num>
  <w:num w:numId="9" w16cid:durableId="18347572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20C"/>
    <w:rsid w:val="00000711"/>
    <w:rsid w:val="00001954"/>
    <w:rsid w:val="00002608"/>
    <w:rsid w:val="00002799"/>
    <w:rsid w:val="000034CA"/>
    <w:rsid w:val="00004D03"/>
    <w:rsid w:val="00006D31"/>
    <w:rsid w:val="00007B6B"/>
    <w:rsid w:val="00011C2B"/>
    <w:rsid w:val="00012E7B"/>
    <w:rsid w:val="00013617"/>
    <w:rsid w:val="00014A36"/>
    <w:rsid w:val="00014C46"/>
    <w:rsid w:val="00022605"/>
    <w:rsid w:val="000252D5"/>
    <w:rsid w:val="0002723C"/>
    <w:rsid w:val="000274B6"/>
    <w:rsid w:val="00027C8E"/>
    <w:rsid w:val="0003132F"/>
    <w:rsid w:val="000326D3"/>
    <w:rsid w:val="00032BE6"/>
    <w:rsid w:val="00032DAC"/>
    <w:rsid w:val="00033412"/>
    <w:rsid w:val="00033D80"/>
    <w:rsid w:val="00041867"/>
    <w:rsid w:val="00041DA7"/>
    <w:rsid w:val="000428C7"/>
    <w:rsid w:val="00042DAA"/>
    <w:rsid w:val="00043417"/>
    <w:rsid w:val="00043AD7"/>
    <w:rsid w:val="0004431F"/>
    <w:rsid w:val="0004567D"/>
    <w:rsid w:val="00045944"/>
    <w:rsid w:val="0004645F"/>
    <w:rsid w:val="00047AB0"/>
    <w:rsid w:val="00050B05"/>
    <w:rsid w:val="00050BC5"/>
    <w:rsid w:val="0005316F"/>
    <w:rsid w:val="00054952"/>
    <w:rsid w:val="0005769E"/>
    <w:rsid w:val="0006118D"/>
    <w:rsid w:val="00061E43"/>
    <w:rsid w:val="00063B5C"/>
    <w:rsid w:val="00067D28"/>
    <w:rsid w:val="00071445"/>
    <w:rsid w:val="000722AB"/>
    <w:rsid w:val="00072624"/>
    <w:rsid w:val="00074ABD"/>
    <w:rsid w:val="000762E0"/>
    <w:rsid w:val="00076748"/>
    <w:rsid w:val="0008125E"/>
    <w:rsid w:val="0008264B"/>
    <w:rsid w:val="00084005"/>
    <w:rsid w:val="00085BE5"/>
    <w:rsid w:val="00087F6A"/>
    <w:rsid w:val="0009089D"/>
    <w:rsid w:val="00090904"/>
    <w:rsid w:val="00092394"/>
    <w:rsid w:val="00093DB9"/>
    <w:rsid w:val="00096784"/>
    <w:rsid w:val="000A0773"/>
    <w:rsid w:val="000A3A57"/>
    <w:rsid w:val="000B40B8"/>
    <w:rsid w:val="000B65B5"/>
    <w:rsid w:val="000C1F92"/>
    <w:rsid w:val="000C24BB"/>
    <w:rsid w:val="000C3CDB"/>
    <w:rsid w:val="000C40B4"/>
    <w:rsid w:val="000C4671"/>
    <w:rsid w:val="000C56F3"/>
    <w:rsid w:val="000C71D1"/>
    <w:rsid w:val="000D582D"/>
    <w:rsid w:val="000D59D9"/>
    <w:rsid w:val="000D621A"/>
    <w:rsid w:val="000E0D85"/>
    <w:rsid w:val="000E135C"/>
    <w:rsid w:val="000E2925"/>
    <w:rsid w:val="000E2CAF"/>
    <w:rsid w:val="000E3360"/>
    <w:rsid w:val="000E4160"/>
    <w:rsid w:val="000E6521"/>
    <w:rsid w:val="000E7C92"/>
    <w:rsid w:val="000F09A8"/>
    <w:rsid w:val="000F1486"/>
    <w:rsid w:val="000F3186"/>
    <w:rsid w:val="000F3913"/>
    <w:rsid w:val="000F3996"/>
    <w:rsid w:val="000F5354"/>
    <w:rsid w:val="000F547D"/>
    <w:rsid w:val="000F56B9"/>
    <w:rsid w:val="000F5708"/>
    <w:rsid w:val="00100361"/>
    <w:rsid w:val="0010119A"/>
    <w:rsid w:val="00101998"/>
    <w:rsid w:val="00101B35"/>
    <w:rsid w:val="00102BA4"/>
    <w:rsid w:val="001043D8"/>
    <w:rsid w:val="001054B3"/>
    <w:rsid w:val="00107B8F"/>
    <w:rsid w:val="00110753"/>
    <w:rsid w:val="00111B2E"/>
    <w:rsid w:val="00111BCF"/>
    <w:rsid w:val="0011249B"/>
    <w:rsid w:val="00112919"/>
    <w:rsid w:val="00112F24"/>
    <w:rsid w:val="001139AA"/>
    <w:rsid w:val="00114555"/>
    <w:rsid w:val="001150BA"/>
    <w:rsid w:val="0011518E"/>
    <w:rsid w:val="00122EE2"/>
    <w:rsid w:val="00123268"/>
    <w:rsid w:val="00125060"/>
    <w:rsid w:val="001307C0"/>
    <w:rsid w:val="00133EB4"/>
    <w:rsid w:val="0013471A"/>
    <w:rsid w:val="00134C53"/>
    <w:rsid w:val="0013538A"/>
    <w:rsid w:val="00140B02"/>
    <w:rsid w:val="00141646"/>
    <w:rsid w:val="00144E78"/>
    <w:rsid w:val="0014554F"/>
    <w:rsid w:val="00146634"/>
    <w:rsid w:val="00147E11"/>
    <w:rsid w:val="00152BED"/>
    <w:rsid w:val="00152DCC"/>
    <w:rsid w:val="00153AC7"/>
    <w:rsid w:val="0015588B"/>
    <w:rsid w:val="00155AFE"/>
    <w:rsid w:val="001565AF"/>
    <w:rsid w:val="001571B4"/>
    <w:rsid w:val="001571FA"/>
    <w:rsid w:val="00157F92"/>
    <w:rsid w:val="0016020A"/>
    <w:rsid w:val="0016029D"/>
    <w:rsid w:val="00163992"/>
    <w:rsid w:val="00163F32"/>
    <w:rsid w:val="00167A92"/>
    <w:rsid w:val="001722E2"/>
    <w:rsid w:val="00173BF0"/>
    <w:rsid w:val="001742BB"/>
    <w:rsid w:val="0017515B"/>
    <w:rsid w:val="00175E11"/>
    <w:rsid w:val="00176C79"/>
    <w:rsid w:val="00176FCF"/>
    <w:rsid w:val="001770E8"/>
    <w:rsid w:val="00181163"/>
    <w:rsid w:val="0018142B"/>
    <w:rsid w:val="00181715"/>
    <w:rsid w:val="00182445"/>
    <w:rsid w:val="00183BAF"/>
    <w:rsid w:val="00184D4D"/>
    <w:rsid w:val="00184FEE"/>
    <w:rsid w:val="00185231"/>
    <w:rsid w:val="001855D1"/>
    <w:rsid w:val="00185621"/>
    <w:rsid w:val="001866AC"/>
    <w:rsid w:val="0018672C"/>
    <w:rsid w:val="00186FF0"/>
    <w:rsid w:val="00190319"/>
    <w:rsid w:val="00194AFD"/>
    <w:rsid w:val="00195AF4"/>
    <w:rsid w:val="0019680A"/>
    <w:rsid w:val="00197606"/>
    <w:rsid w:val="001A090F"/>
    <w:rsid w:val="001A234E"/>
    <w:rsid w:val="001A2B17"/>
    <w:rsid w:val="001A342E"/>
    <w:rsid w:val="001A3477"/>
    <w:rsid w:val="001A36A4"/>
    <w:rsid w:val="001A3813"/>
    <w:rsid w:val="001A4512"/>
    <w:rsid w:val="001A512F"/>
    <w:rsid w:val="001A7F7D"/>
    <w:rsid w:val="001B017C"/>
    <w:rsid w:val="001B0FCA"/>
    <w:rsid w:val="001B205B"/>
    <w:rsid w:val="001B34A1"/>
    <w:rsid w:val="001B6444"/>
    <w:rsid w:val="001B7E5C"/>
    <w:rsid w:val="001B7E5D"/>
    <w:rsid w:val="001C577F"/>
    <w:rsid w:val="001D0523"/>
    <w:rsid w:val="001D1322"/>
    <w:rsid w:val="001D22CA"/>
    <w:rsid w:val="001D23E4"/>
    <w:rsid w:val="001D2701"/>
    <w:rsid w:val="001D3335"/>
    <w:rsid w:val="001D6369"/>
    <w:rsid w:val="001D74FC"/>
    <w:rsid w:val="001D7C69"/>
    <w:rsid w:val="001E0189"/>
    <w:rsid w:val="001E05F9"/>
    <w:rsid w:val="001E411A"/>
    <w:rsid w:val="001E4F1E"/>
    <w:rsid w:val="001F04C6"/>
    <w:rsid w:val="001F274D"/>
    <w:rsid w:val="001F2970"/>
    <w:rsid w:val="001F7DBD"/>
    <w:rsid w:val="00200D5A"/>
    <w:rsid w:val="00201078"/>
    <w:rsid w:val="002015E2"/>
    <w:rsid w:val="00203309"/>
    <w:rsid w:val="00203B37"/>
    <w:rsid w:val="0020552D"/>
    <w:rsid w:val="00207AD1"/>
    <w:rsid w:val="00210EAD"/>
    <w:rsid w:val="00211E88"/>
    <w:rsid w:val="00212585"/>
    <w:rsid w:val="0021305F"/>
    <w:rsid w:val="00213951"/>
    <w:rsid w:val="00214032"/>
    <w:rsid w:val="00215D7B"/>
    <w:rsid w:val="00216910"/>
    <w:rsid w:val="002169AA"/>
    <w:rsid w:val="00217634"/>
    <w:rsid w:val="00221B0A"/>
    <w:rsid w:val="002236FF"/>
    <w:rsid w:val="00226BBE"/>
    <w:rsid w:val="00227E24"/>
    <w:rsid w:val="00230DA5"/>
    <w:rsid w:val="00230DBD"/>
    <w:rsid w:val="00234041"/>
    <w:rsid w:val="00234647"/>
    <w:rsid w:val="00234A4B"/>
    <w:rsid w:val="00234C4A"/>
    <w:rsid w:val="00235EB5"/>
    <w:rsid w:val="00236DBC"/>
    <w:rsid w:val="0023760F"/>
    <w:rsid w:val="00237F9C"/>
    <w:rsid w:val="0024219E"/>
    <w:rsid w:val="00242718"/>
    <w:rsid w:val="002431D7"/>
    <w:rsid w:val="002439AB"/>
    <w:rsid w:val="00244A02"/>
    <w:rsid w:val="002454A2"/>
    <w:rsid w:val="002454A8"/>
    <w:rsid w:val="00245642"/>
    <w:rsid w:val="00245D1E"/>
    <w:rsid w:val="002464CC"/>
    <w:rsid w:val="002474FB"/>
    <w:rsid w:val="00251907"/>
    <w:rsid w:val="00251B85"/>
    <w:rsid w:val="00256461"/>
    <w:rsid w:val="00257162"/>
    <w:rsid w:val="00257C07"/>
    <w:rsid w:val="00260439"/>
    <w:rsid w:val="00262244"/>
    <w:rsid w:val="00263CAA"/>
    <w:rsid w:val="0026418F"/>
    <w:rsid w:val="00264531"/>
    <w:rsid w:val="00265EE2"/>
    <w:rsid w:val="0026696C"/>
    <w:rsid w:val="00270E09"/>
    <w:rsid w:val="0027243F"/>
    <w:rsid w:val="002775AF"/>
    <w:rsid w:val="00277FC7"/>
    <w:rsid w:val="00280335"/>
    <w:rsid w:val="002833C8"/>
    <w:rsid w:val="00284123"/>
    <w:rsid w:val="00287BD5"/>
    <w:rsid w:val="00287F33"/>
    <w:rsid w:val="00291F7F"/>
    <w:rsid w:val="002943DA"/>
    <w:rsid w:val="00294810"/>
    <w:rsid w:val="00295F8C"/>
    <w:rsid w:val="0029641F"/>
    <w:rsid w:val="00297D0A"/>
    <w:rsid w:val="00297E13"/>
    <w:rsid w:val="00297FDA"/>
    <w:rsid w:val="002A473C"/>
    <w:rsid w:val="002A52D7"/>
    <w:rsid w:val="002A5A74"/>
    <w:rsid w:val="002A618C"/>
    <w:rsid w:val="002A61E1"/>
    <w:rsid w:val="002B00A4"/>
    <w:rsid w:val="002B0C6D"/>
    <w:rsid w:val="002B1C62"/>
    <w:rsid w:val="002B2503"/>
    <w:rsid w:val="002B309B"/>
    <w:rsid w:val="002B34B1"/>
    <w:rsid w:val="002B6C8A"/>
    <w:rsid w:val="002C05EF"/>
    <w:rsid w:val="002C085E"/>
    <w:rsid w:val="002C1408"/>
    <w:rsid w:val="002C554B"/>
    <w:rsid w:val="002C70E1"/>
    <w:rsid w:val="002C7C96"/>
    <w:rsid w:val="002D162D"/>
    <w:rsid w:val="002D2507"/>
    <w:rsid w:val="002D2EAF"/>
    <w:rsid w:val="002D4240"/>
    <w:rsid w:val="002E3F4C"/>
    <w:rsid w:val="002E5ED2"/>
    <w:rsid w:val="002E6735"/>
    <w:rsid w:val="002E67E9"/>
    <w:rsid w:val="002E79A8"/>
    <w:rsid w:val="002E7A17"/>
    <w:rsid w:val="002E7D95"/>
    <w:rsid w:val="002E7E8C"/>
    <w:rsid w:val="002F1A41"/>
    <w:rsid w:val="002F1BD5"/>
    <w:rsid w:val="002F2B38"/>
    <w:rsid w:val="002F36F4"/>
    <w:rsid w:val="002F48E7"/>
    <w:rsid w:val="002F49BF"/>
    <w:rsid w:val="002F49E1"/>
    <w:rsid w:val="0030079A"/>
    <w:rsid w:val="003026C2"/>
    <w:rsid w:val="00302C45"/>
    <w:rsid w:val="00302F6B"/>
    <w:rsid w:val="00303E50"/>
    <w:rsid w:val="00305495"/>
    <w:rsid w:val="00307E87"/>
    <w:rsid w:val="00310078"/>
    <w:rsid w:val="003114E7"/>
    <w:rsid w:val="00311C0A"/>
    <w:rsid w:val="00312858"/>
    <w:rsid w:val="00312BC2"/>
    <w:rsid w:val="00315B6B"/>
    <w:rsid w:val="00315CC2"/>
    <w:rsid w:val="0031720C"/>
    <w:rsid w:val="00321FB7"/>
    <w:rsid w:val="00322A96"/>
    <w:rsid w:val="003238A8"/>
    <w:rsid w:val="0032541D"/>
    <w:rsid w:val="00325728"/>
    <w:rsid w:val="00325B6C"/>
    <w:rsid w:val="00325DC6"/>
    <w:rsid w:val="00327BAE"/>
    <w:rsid w:val="00327C37"/>
    <w:rsid w:val="00330802"/>
    <w:rsid w:val="00332E7F"/>
    <w:rsid w:val="00333E16"/>
    <w:rsid w:val="00334546"/>
    <w:rsid w:val="00334D6C"/>
    <w:rsid w:val="00336EEB"/>
    <w:rsid w:val="003378AC"/>
    <w:rsid w:val="00344534"/>
    <w:rsid w:val="00344C6F"/>
    <w:rsid w:val="00345616"/>
    <w:rsid w:val="00345C15"/>
    <w:rsid w:val="003471E0"/>
    <w:rsid w:val="0034734B"/>
    <w:rsid w:val="0035026D"/>
    <w:rsid w:val="00350411"/>
    <w:rsid w:val="00350659"/>
    <w:rsid w:val="0035081E"/>
    <w:rsid w:val="0035157C"/>
    <w:rsid w:val="0035273A"/>
    <w:rsid w:val="00353B6F"/>
    <w:rsid w:val="003541D3"/>
    <w:rsid w:val="003560E4"/>
    <w:rsid w:val="0035673D"/>
    <w:rsid w:val="003569E4"/>
    <w:rsid w:val="00357C08"/>
    <w:rsid w:val="00360646"/>
    <w:rsid w:val="00360DB2"/>
    <w:rsid w:val="00362E2D"/>
    <w:rsid w:val="003633B8"/>
    <w:rsid w:val="00363479"/>
    <w:rsid w:val="003635B4"/>
    <w:rsid w:val="003642E5"/>
    <w:rsid w:val="00366CB5"/>
    <w:rsid w:val="00367286"/>
    <w:rsid w:val="00370466"/>
    <w:rsid w:val="003712F6"/>
    <w:rsid w:val="00371E90"/>
    <w:rsid w:val="003731AD"/>
    <w:rsid w:val="003732C8"/>
    <w:rsid w:val="00374FED"/>
    <w:rsid w:val="00375455"/>
    <w:rsid w:val="0038215F"/>
    <w:rsid w:val="0038270D"/>
    <w:rsid w:val="00382E48"/>
    <w:rsid w:val="00383674"/>
    <w:rsid w:val="003845FB"/>
    <w:rsid w:val="003907EE"/>
    <w:rsid w:val="00392758"/>
    <w:rsid w:val="00392D00"/>
    <w:rsid w:val="0039343E"/>
    <w:rsid w:val="00393EB0"/>
    <w:rsid w:val="00394AE3"/>
    <w:rsid w:val="00395D96"/>
    <w:rsid w:val="003963E7"/>
    <w:rsid w:val="003976EE"/>
    <w:rsid w:val="003A097A"/>
    <w:rsid w:val="003A4A48"/>
    <w:rsid w:val="003A5D7F"/>
    <w:rsid w:val="003A5F6B"/>
    <w:rsid w:val="003A7185"/>
    <w:rsid w:val="003A79B9"/>
    <w:rsid w:val="003B0558"/>
    <w:rsid w:val="003B1997"/>
    <w:rsid w:val="003B2B60"/>
    <w:rsid w:val="003B3870"/>
    <w:rsid w:val="003B3B9A"/>
    <w:rsid w:val="003B3D00"/>
    <w:rsid w:val="003B4C94"/>
    <w:rsid w:val="003B5075"/>
    <w:rsid w:val="003B522F"/>
    <w:rsid w:val="003B59A0"/>
    <w:rsid w:val="003B6AC4"/>
    <w:rsid w:val="003B7040"/>
    <w:rsid w:val="003C001B"/>
    <w:rsid w:val="003C1EAF"/>
    <w:rsid w:val="003C2209"/>
    <w:rsid w:val="003C2243"/>
    <w:rsid w:val="003C3DA3"/>
    <w:rsid w:val="003C4B87"/>
    <w:rsid w:val="003C5C96"/>
    <w:rsid w:val="003C7A83"/>
    <w:rsid w:val="003C7B67"/>
    <w:rsid w:val="003D1174"/>
    <w:rsid w:val="003D120A"/>
    <w:rsid w:val="003D2F73"/>
    <w:rsid w:val="003D6D4D"/>
    <w:rsid w:val="003D7E3D"/>
    <w:rsid w:val="003E0C8E"/>
    <w:rsid w:val="003E51D6"/>
    <w:rsid w:val="003E53F4"/>
    <w:rsid w:val="003E70B3"/>
    <w:rsid w:val="003E7925"/>
    <w:rsid w:val="003E7A87"/>
    <w:rsid w:val="003F1E6C"/>
    <w:rsid w:val="003F237E"/>
    <w:rsid w:val="003F2C30"/>
    <w:rsid w:val="003F55FF"/>
    <w:rsid w:val="003F5EE8"/>
    <w:rsid w:val="003F6DA3"/>
    <w:rsid w:val="003F7E94"/>
    <w:rsid w:val="0040085E"/>
    <w:rsid w:val="00401658"/>
    <w:rsid w:val="004025C5"/>
    <w:rsid w:val="0040303B"/>
    <w:rsid w:val="0040303F"/>
    <w:rsid w:val="00405465"/>
    <w:rsid w:val="00405983"/>
    <w:rsid w:val="004067C9"/>
    <w:rsid w:val="004078DD"/>
    <w:rsid w:val="00407998"/>
    <w:rsid w:val="00407CED"/>
    <w:rsid w:val="004109B4"/>
    <w:rsid w:val="00410AE0"/>
    <w:rsid w:val="00411303"/>
    <w:rsid w:val="00412F62"/>
    <w:rsid w:val="0041316F"/>
    <w:rsid w:val="00413937"/>
    <w:rsid w:val="004141DB"/>
    <w:rsid w:val="00414281"/>
    <w:rsid w:val="00414502"/>
    <w:rsid w:val="0041523A"/>
    <w:rsid w:val="004216AA"/>
    <w:rsid w:val="004229E1"/>
    <w:rsid w:val="00422B9C"/>
    <w:rsid w:val="00424AD2"/>
    <w:rsid w:val="00424B79"/>
    <w:rsid w:val="004306CB"/>
    <w:rsid w:val="00431187"/>
    <w:rsid w:val="004317C0"/>
    <w:rsid w:val="00432804"/>
    <w:rsid w:val="00433C0D"/>
    <w:rsid w:val="0043476D"/>
    <w:rsid w:val="00435692"/>
    <w:rsid w:val="00435A7D"/>
    <w:rsid w:val="00437C5A"/>
    <w:rsid w:val="00441050"/>
    <w:rsid w:val="00445B04"/>
    <w:rsid w:val="00450183"/>
    <w:rsid w:val="00451E45"/>
    <w:rsid w:val="004523C0"/>
    <w:rsid w:val="00453DD0"/>
    <w:rsid w:val="00454830"/>
    <w:rsid w:val="00454B8D"/>
    <w:rsid w:val="0045592B"/>
    <w:rsid w:val="00456ABB"/>
    <w:rsid w:val="0045759B"/>
    <w:rsid w:val="00457CE7"/>
    <w:rsid w:val="00460945"/>
    <w:rsid w:val="004612E5"/>
    <w:rsid w:val="00463313"/>
    <w:rsid w:val="00463F5E"/>
    <w:rsid w:val="0047074B"/>
    <w:rsid w:val="00470C6D"/>
    <w:rsid w:val="0047116B"/>
    <w:rsid w:val="004718FF"/>
    <w:rsid w:val="004732A4"/>
    <w:rsid w:val="00473EE2"/>
    <w:rsid w:val="00474239"/>
    <w:rsid w:val="004747FA"/>
    <w:rsid w:val="00474AC3"/>
    <w:rsid w:val="0047594D"/>
    <w:rsid w:val="00475BBE"/>
    <w:rsid w:val="00475E1F"/>
    <w:rsid w:val="00476A90"/>
    <w:rsid w:val="004777A5"/>
    <w:rsid w:val="00480FF1"/>
    <w:rsid w:val="00482F65"/>
    <w:rsid w:val="0048352F"/>
    <w:rsid w:val="004836F2"/>
    <w:rsid w:val="00484743"/>
    <w:rsid w:val="00486889"/>
    <w:rsid w:val="004875B6"/>
    <w:rsid w:val="00487921"/>
    <w:rsid w:val="0049004C"/>
    <w:rsid w:val="004905D5"/>
    <w:rsid w:val="0049097B"/>
    <w:rsid w:val="00493460"/>
    <w:rsid w:val="004945C7"/>
    <w:rsid w:val="0049483A"/>
    <w:rsid w:val="00495E0D"/>
    <w:rsid w:val="004966E8"/>
    <w:rsid w:val="00496C99"/>
    <w:rsid w:val="00496CF4"/>
    <w:rsid w:val="00497682"/>
    <w:rsid w:val="004A113A"/>
    <w:rsid w:val="004A18BF"/>
    <w:rsid w:val="004A2774"/>
    <w:rsid w:val="004A426C"/>
    <w:rsid w:val="004A494A"/>
    <w:rsid w:val="004A56E2"/>
    <w:rsid w:val="004B0082"/>
    <w:rsid w:val="004B0281"/>
    <w:rsid w:val="004B487D"/>
    <w:rsid w:val="004B6543"/>
    <w:rsid w:val="004B6CE1"/>
    <w:rsid w:val="004C0EF0"/>
    <w:rsid w:val="004D06B1"/>
    <w:rsid w:val="004D1511"/>
    <w:rsid w:val="004D54D6"/>
    <w:rsid w:val="004E065D"/>
    <w:rsid w:val="004E2AC8"/>
    <w:rsid w:val="004E2D1A"/>
    <w:rsid w:val="004E34E9"/>
    <w:rsid w:val="004E3994"/>
    <w:rsid w:val="004E4567"/>
    <w:rsid w:val="004E5292"/>
    <w:rsid w:val="004E64BD"/>
    <w:rsid w:val="004E706B"/>
    <w:rsid w:val="004F1677"/>
    <w:rsid w:val="004F2185"/>
    <w:rsid w:val="004F2B4F"/>
    <w:rsid w:val="004F3232"/>
    <w:rsid w:val="004F4665"/>
    <w:rsid w:val="004F5908"/>
    <w:rsid w:val="004F5BED"/>
    <w:rsid w:val="004F7C33"/>
    <w:rsid w:val="00500EB2"/>
    <w:rsid w:val="005016CE"/>
    <w:rsid w:val="0050208B"/>
    <w:rsid w:val="00503ABD"/>
    <w:rsid w:val="00504798"/>
    <w:rsid w:val="005051E2"/>
    <w:rsid w:val="0050594A"/>
    <w:rsid w:val="005065EC"/>
    <w:rsid w:val="00506A4E"/>
    <w:rsid w:val="005079F6"/>
    <w:rsid w:val="00507FAD"/>
    <w:rsid w:val="00510386"/>
    <w:rsid w:val="00512498"/>
    <w:rsid w:val="00513350"/>
    <w:rsid w:val="005155AD"/>
    <w:rsid w:val="00515EB6"/>
    <w:rsid w:val="00522588"/>
    <w:rsid w:val="00524619"/>
    <w:rsid w:val="0052582B"/>
    <w:rsid w:val="005265FB"/>
    <w:rsid w:val="0052748A"/>
    <w:rsid w:val="00530078"/>
    <w:rsid w:val="00530FE1"/>
    <w:rsid w:val="00532371"/>
    <w:rsid w:val="0053267D"/>
    <w:rsid w:val="00534543"/>
    <w:rsid w:val="00535BA4"/>
    <w:rsid w:val="00536FE3"/>
    <w:rsid w:val="00537413"/>
    <w:rsid w:val="00537E69"/>
    <w:rsid w:val="00542570"/>
    <w:rsid w:val="00543C3E"/>
    <w:rsid w:val="00544117"/>
    <w:rsid w:val="0054715F"/>
    <w:rsid w:val="00547BFD"/>
    <w:rsid w:val="005511DA"/>
    <w:rsid w:val="00553A05"/>
    <w:rsid w:val="0055483B"/>
    <w:rsid w:val="00555898"/>
    <w:rsid w:val="00561F09"/>
    <w:rsid w:val="00562854"/>
    <w:rsid w:val="00563194"/>
    <w:rsid w:val="00565F96"/>
    <w:rsid w:val="00567312"/>
    <w:rsid w:val="00567A92"/>
    <w:rsid w:val="005701E6"/>
    <w:rsid w:val="00572416"/>
    <w:rsid w:val="005738B2"/>
    <w:rsid w:val="00574BFF"/>
    <w:rsid w:val="00577B4C"/>
    <w:rsid w:val="00580D85"/>
    <w:rsid w:val="00581D65"/>
    <w:rsid w:val="0058350A"/>
    <w:rsid w:val="005842EB"/>
    <w:rsid w:val="00585478"/>
    <w:rsid w:val="005866BE"/>
    <w:rsid w:val="005870BB"/>
    <w:rsid w:val="005876B2"/>
    <w:rsid w:val="0058780C"/>
    <w:rsid w:val="005920AE"/>
    <w:rsid w:val="00593E5C"/>
    <w:rsid w:val="005A0A2F"/>
    <w:rsid w:val="005A23B8"/>
    <w:rsid w:val="005A2644"/>
    <w:rsid w:val="005A590F"/>
    <w:rsid w:val="005A5F81"/>
    <w:rsid w:val="005A6242"/>
    <w:rsid w:val="005A7105"/>
    <w:rsid w:val="005A7AD3"/>
    <w:rsid w:val="005B1B40"/>
    <w:rsid w:val="005B2C58"/>
    <w:rsid w:val="005B318D"/>
    <w:rsid w:val="005B4A57"/>
    <w:rsid w:val="005B4E3F"/>
    <w:rsid w:val="005B57EA"/>
    <w:rsid w:val="005B58CC"/>
    <w:rsid w:val="005B7D50"/>
    <w:rsid w:val="005C3155"/>
    <w:rsid w:val="005C37C8"/>
    <w:rsid w:val="005C41B1"/>
    <w:rsid w:val="005C4C6E"/>
    <w:rsid w:val="005C5DA9"/>
    <w:rsid w:val="005C79B0"/>
    <w:rsid w:val="005D146B"/>
    <w:rsid w:val="005D14EE"/>
    <w:rsid w:val="005D1C54"/>
    <w:rsid w:val="005D2BFB"/>
    <w:rsid w:val="005D3199"/>
    <w:rsid w:val="005D3EDC"/>
    <w:rsid w:val="005D465C"/>
    <w:rsid w:val="005D46CB"/>
    <w:rsid w:val="005D47DA"/>
    <w:rsid w:val="005D5310"/>
    <w:rsid w:val="005D576F"/>
    <w:rsid w:val="005D67FB"/>
    <w:rsid w:val="005D6FF4"/>
    <w:rsid w:val="005D70D3"/>
    <w:rsid w:val="005E2B3C"/>
    <w:rsid w:val="005E2F8E"/>
    <w:rsid w:val="005E4BB7"/>
    <w:rsid w:val="005E5980"/>
    <w:rsid w:val="005E78D9"/>
    <w:rsid w:val="005F0B8B"/>
    <w:rsid w:val="005F12EB"/>
    <w:rsid w:val="005F335C"/>
    <w:rsid w:val="005F3C0F"/>
    <w:rsid w:val="005F4604"/>
    <w:rsid w:val="005F46D4"/>
    <w:rsid w:val="005F49FC"/>
    <w:rsid w:val="005F5061"/>
    <w:rsid w:val="005F580A"/>
    <w:rsid w:val="005F6599"/>
    <w:rsid w:val="005F7016"/>
    <w:rsid w:val="005F77CC"/>
    <w:rsid w:val="005F77F6"/>
    <w:rsid w:val="005F7898"/>
    <w:rsid w:val="006045B3"/>
    <w:rsid w:val="006058F7"/>
    <w:rsid w:val="00605D17"/>
    <w:rsid w:val="00606581"/>
    <w:rsid w:val="00607188"/>
    <w:rsid w:val="00607889"/>
    <w:rsid w:val="00607BBC"/>
    <w:rsid w:val="00607F60"/>
    <w:rsid w:val="00610541"/>
    <w:rsid w:val="00610E03"/>
    <w:rsid w:val="0061137D"/>
    <w:rsid w:val="006123C7"/>
    <w:rsid w:val="00613BD2"/>
    <w:rsid w:val="0061436D"/>
    <w:rsid w:val="00617331"/>
    <w:rsid w:val="0062107A"/>
    <w:rsid w:val="00623A4E"/>
    <w:rsid w:val="00624764"/>
    <w:rsid w:val="00624CF9"/>
    <w:rsid w:val="00625105"/>
    <w:rsid w:val="006254CA"/>
    <w:rsid w:val="006257CC"/>
    <w:rsid w:val="00626728"/>
    <w:rsid w:val="0063096C"/>
    <w:rsid w:val="0063502E"/>
    <w:rsid w:val="00636363"/>
    <w:rsid w:val="00636889"/>
    <w:rsid w:val="006433B2"/>
    <w:rsid w:val="00643BAA"/>
    <w:rsid w:val="006462B2"/>
    <w:rsid w:val="006462E1"/>
    <w:rsid w:val="00650074"/>
    <w:rsid w:val="00650EA5"/>
    <w:rsid w:val="00650FB2"/>
    <w:rsid w:val="00651739"/>
    <w:rsid w:val="00653126"/>
    <w:rsid w:val="00653422"/>
    <w:rsid w:val="006556A0"/>
    <w:rsid w:val="006559CF"/>
    <w:rsid w:val="00655DD4"/>
    <w:rsid w:val="00656BC6"/>
    <w:rsid w:val="006576CA"/>
    <w:rsid w:val="00657F13"/>
    <w:rsid w:val="0066243E"/>
    <w:rsid w:val="00662ED1"/>
    <w:rsid w:val="00663795"/>
    <w:rsid w:val="006641D8"/>
    <w:rsid w:val="00664638"/>
    <w:rsid w:val="0066614C"/>
    <w:rsid w:val="006700D6"/>
    <w:rsid w:val="00672015"/>
    <w:rsid w:val="00672ED0"/>
    <w:rsid w:val="00673385"/>
    <w:rsid w:val="006738F8"/>
    <w:rsid w:val="006741BE"/>
    <w:rsid w:val="00674638"/>
    <w:rsid w:val="00674E0D"/>
    <w:rsid w:val="0067554D"/>
    <w:rsid w:val="0067606E"/>
    <w:rsid w:val="0067752F"/>
    <w:rsid w:val="006778FB"/>
    <w:rsid w:val="006779DB"/>
    <w:rsid w:val="00677FC2"/>
    <w:rsid w:val="00680BDD"/>
    <w:rsid w:val="00681498"/>
    <w:rsid w:val="006819D2"/>
    <w:rsid w:val="00681F90"/>
    <w:rsid w:val="006831D4"/>
    <w:rsid w:val="00684A51"/>
    <w:rsid w:val="00686762"/>
    <w:rsid w:val="0068685C"/>
    <w:rsid w:val="0068751A"/>
    <w:rsid w:val="00687F4E"/>
    <w:rsid w:val="00692029"/>
    <w:rsid w:val="006927DA"/>
    <w:rsid w:val="00694580"/>
    <w:rsid w:val="00696C9A"/>
    <w:rsid w:val="00697803"/>
    <w:rsid w:val="006A0656"/>
    <w:rsid w:val="006A256B"/>
    <w:rsid w:val="006A2BB6"/>
    <w:rsid w:val="006A514F"/>
    <w:rsid w:val="006A5387"/>
    <w:rsid w:val="006A6C70"/>
    <w:rsid w:val="006A6D65"/>
    <w:rsid w:val="006B4F80"/>
    <w:rsid w:val="006B5F59"/>
    <w:rsid w:val="006B6B05"/>
    <w:rsid w:val="006B7B11"/>
    <w:rsid w:val="006C30E3"/>
    <w:rsid w:val="006C5AF9"/>
    <w:rsid w:val="006C616C"/>
    <w:rsid w:val="006C630F"/>
    <w:rsid w:val="006C6A6B"/>
    <w:rsid w:val="006C7059"/>
    <w:rsid w:val="006D0E76"/>
    <w:rsid w:val="006D157A"/>
    <w:rsid w:val="006D2728"/>
    <w:rsid w:val="006D377D"/>
    <w:rsid w:val="006D3935"/>
    <w:rsid w:val="006D52DA"/>
    <w:rsid w:val="006E1269"/>
    <w:rsid w:val="006E150B"/>
    <w:rsid w:val="006E3A0A"/>
    <w:rsid w:val="006E3B3E"/>
    <w:rsid w:val="006E45AD"/>
    <w:rsid w:val="006E45C2"/>
    <w:rsid w:val="006F0E00"/>
    <w:rsid w:val="006F1E7F"/>
    <w:rsid w:val="006F3633"/>
    <w:rsid w:val="006F443D"/>
    <w:rsid w:val="007002D8"/>
    <w:rsid w:val="007015CD"/>
    <w:rsid w:val="00701713"/>
    <w:rsid w:val="0070273F"/>
    <w:rsid w:val="0070298D"/>
    <w:rsid w:val="00703310"/>
    <w:rsid w:val="0070332E"/>
    <w:rsid w:val="007037AB"/>
    <w:rsid w:val="00704D68"/>
    <w:rsid w:val="00707510"/>
    <w:rsid w:val="00710244"/>
    <w:rsid w:val="00711051"/>
    <w:rsid w:val="00713BD8"/>
    <w:rsid w:val="007147F1"/>
    <w:rsid w:val="00714AB6"/>
    <w:rsid w:val="00717149"/>
    <w:rsid w:val="007172B8"/>
    <w:rsid w:val="0072036A"/>
    <w:rsid w:val="007228C7"/>
    <w:rsid w:val="0072405B"/>
    <w:rsid w:val="00725DD9"/>
    <w:rsid w:val="007267A3"/>
    <w:rsid w:val="00731129"/>
    <w:rsid w:val="00732362"/>
    <w:rsid w:val="0073358E"/>
    <w:rsid w:val="0073693F"/>
    <w:rsid w:val="00736E6A"/>
    <w:rsid w:val="00741F9A"/>
    <w:rsid w:val="007426C3"/>
    <w:rsid w:val="00743313"/>
    <w:rsid w:val="007447DD"/>
    <w:rsid w:val="00745278"/>
    <w:rsid w:val="007454A3"/>
    <w:rsid w:val="007456AB"/>
    <w:rsid w:val="00745A99"/>
    <w:rsid w:val="00745F2B"/>
    <w:rsid w:val="007462A5"/>
    <w:rsid w:val="0075072C"/>
    <w:rsid w:val="0075221A"/>
    <w:rsid w:val="007534E7"/>
    <w:rsid w:val="00753585"/>
    <w:rsid w:val="007535AA"/>
    <w:rsid w:val="00753E8D"/>
    <w:rsid w:val="007544C6"/>
    <w:rsid w:val="007562A2"/>
    <w:rsid w:val="00756B5B"/>
    <w:rsid w:val="0075790B"/>
    <w:rsid w:val="00757ABA"/>
    <w:rsid w:val="00757D40"/>
    <w:rsid w:val="007608F0"/>
    <w:rsid w:val="007614A9"/>
    <w:rsid w:val="0076233B"/>
    <w:rsid w:val="00763117"/>
    <w:rsid w:val="00763EDF"/>
    <w:rsid w:val="00766FBA"/>
    <w:rsid w:val="007702FD"/>
    <w:rsid w:val="00771C70"/>
    <w:rsid w:val="00772E27"/>
    <w:rsid w:val="00772E95"/>
    <w:rsid w:val="00774502"/>
    <w:rsid w:val="00774ADA"/>
    <w:rsid w:val="00776E99"/>
    <w:rsid w:val="007776AE"/>
    <w:rsid w:val="00780551"/>
    <w:rsid w:val="0078166F"/>
    <w:rsid w:val="00781861"/>
    <w:rsid w:val="00782CD8"/>
    <w:rsid w:val="00783745"/>
    <w:rsid w:val="00783CF3"/>
    <w:rsid w:val="00785B14"/>
    <w:rsid w:val="00786684"/>
    <w:rsid w:val="00786B15"/>
    <w:rsid w:val="00790470"/>
    <w:rsid w:val="00790D86"/>
    <w:rsid w:val="00790EB0"/>
    <w:rsid w:val="00792E70"/>
    <w:rsid w:val="00796057"/>
    <w:rsid w:val="00796FFB"/>
    <w:rsid w:val="007A1283"/>
    <w:rsid w:val="007A1802"/>
    <w:rsid w:val="007A446F"/>
    <w:rsid w:val="007A4ED1"/>
    <w:rsid w:val="007B00C4"/>
    <w:rsid w:val="007B0B2E"/>
    <w:rsid w:val="007B285F"/>
    <w:rsid w:val="007B31A7"/>
    <w:rsid w:val="007B3BFC"/>
    <w:rsid w:val="007B4175"/>
    <w:rsid w:val="007B60F5"/>
    <w:rsid w:val="007C27CD"/>
    <w:rsid w:val="007C37C9"/>
    <w:rsid w:val="007C47FC"/>
    <w:rsid w:val="007C4F8F"/>
    <w:rsid w:val="007C7DFC"/>
    <w:rsid w:val="007C7EAE"/>
    <w:rsid w:val="007D0CFF"/>
    <w:rsid w:val="007E194D"/>
    <w:rsid w:val="007E257F"/>
    <w:rsid w:val="007E560F"/>
    <w:rsid w:val="007E5B5C"/>
    <w:rsid w:val="007E6231"/>
    <w:rsid w:val="007E6244"/>
    <w:rsid w:val="007E6C46"/>
    <w:rsid w:val="007F24AB"/>
    <w:rsid w:val="007F3633"/>
    <w:rsid w:val="007F3F5B"/>
    <w:rsid w:val="007F41FE"/>
    <w:rsid w:val="007F4344"/>
    <w:rsid w:val="007F5269"/>
    <w:rsid w:val="007F5DA3"/>
    <w:rsid w:val="007F764E"/>
    <w:rsid w:val="0080367C"/>
    <w:rsid w:val="00803ABC"/>
    <w:rsid w:val="008047D0"/>
    <w:rsid w:val="00804ABE"/>
    <w:rsid w:val="00804E5E"/>
    <w:rsid w:val="0080591F"/>
    <w:rsid w:val="00807719"/>
    <w:rsid w:val="00807C2E"/>
    <w:rsid w:val="00810E77"/>
    <w:rsid w:val="00811DDD"/>
    <w:rsid w:val="0081305C"/>
    <w:rsid w:val="00813AD0"/>
    <w:rsid w:val="00817C81"/>
    <w:rsid w:val="0082325A"/>
    <w:rsid w:val="0082337A"/>
    <w:rsid w:val="00823B9F"/>
    <w:rsid w:val="00824A01"/>
    <w:rsid w:val="00824A0A"/>
    <w:rsid w:val="00825A5A"/>
    <w:rsid w:val="0082667A"/>
    <w:rsid w:val="00827233"/>
    <w:rsid w:val="00830D6D"/>
    <w:rsid w:val="00830ECB"/>
    <w:rsid w:val="00831A52"/>
    <w:rsid w:val="00834263"/>
    <w:rsid w:val="00834AD1"/>
    <w:rsid w:val="0083608C"/>
    <w:rsid w:val="008366EA"/>
    <w:rsid w:val="008407DA"/>
    <w:rsid w:val="00841687"/>
    <w:rsid w:val="0084284D"/>
    <w:rsid w:val="00842C14"/>
    <w:rsid w:val="0085139B"/>
    <w:rsid w:val="00852D47"/>
    <w:rsid w:val="00854159"/>
    <w:rsid w:val="00854338"/>
    <w:rsid w:val="00855387"/>
    <w:rsid w:val="00855A1D"/>
    <w:rsid w:val="00856DF9"/>
    <w:rsid w:val="008624EC"/>
    <w:rsid w:val="008639FC"/>
    <w:rsid w:val="0086671D"/>
    <w:rsid w:val="00867D65"/>
    <w:rsid w:val="00871147"/>
    <w:rsid w:val="0087251E"/>
    <w:rsid w:val="00872617"/>
    <w:rsid w:val="008729CD"/>
    <w:rsid w:val="00872F82"/>
    <w:rsid w:val="00874B4C"/>
    <w:rsid w:val="00875CBE"/>
    <w:rsid w:val="00877419"/>
    <w:rsid w:val="00877DAA"/>
    <w:rsid w:val="00881654"/>
    <w:rsid w:val="00884621"/>
    <w:rsid w:val="00884F61"/>
    <w:rsid w:val="00885E12"/>
    <w:rsid w:val="00885F4A"/>
    <w:rsid w:val="00892295"/>
    <w:rsid w:val="00892B82"/>
    <w:rsid w:val="00893475"/>
    <w:rsid w:val="008A0260"/>
    <w:rsid w:val="008A1276"/>
    <w:rsid w:val="008A1781"/>
    <w:rsid w:val="008A1CF1"/>
    <w:rsid w:val="008A3939"/>
    <w:rsid w:val="008A4BFC"/>
    <w:rsid w:val="008A6228"/>
    <w:rsid w:val="008A74E8"/>
    <w:rsid w:val="008B196E"/>
    <w:rsid w:val="008B2BA6"/>
    <w:rsid w:val="008B3015"/>
    <w:rsid w:val="008B3280"/>
    <w:rsid w:val="008B602D"/>
    <w:rsid w:val="008B60B4"/>
    <w:rsid w:val="008B76A9"/>
    <w:rsid w:val="008C210A"/>
    <w:rsid w:val="008C6AFB"/>
    <w:rsid w:val="008C7306"/>
    <w:rsid w:val="008D174B"/>
    <w:rsid w:val="008D2A78"/>
    <w:rsid w:val="008D3743"/>
    <w:rsid w:val="008D428A"/>
    <w:rsid w:val="008D72CF"/>
    <w:rsid w:val="008E06AF"/>
    <w:rsid w:val="008E2ECF"/>
    <w:rsid w:val="008E3876"/>
    <w:rsid w:val="008E63CB"/>
    <w:rsid w:val="008E7830"/>
    <w:rsid w:val="008F1E91"/>
    <w:rsid w:val="008F2081"/>
    <w:rsid w:val="008F476E"/>
    <w:rsid w:val="008F4F28"/>
    <w:rsid w:val="008F516E"/>
    <w:rsid w:val="008F5661"/>
    <w:rsid w:val="008F72A1"/>
    <w:rsid w:val="00902B13"/>
    <w:rsid w:val="0090634D"/>
    <w:rsid w:val="0090741E"/>
    <w:rsid w:val="00910E6C"/>
    <w:rsid w:val="0091102B"/>
    <w:rsid w:val="00913E17"/>
    <w:rsid w:val="009158B7"/>
    <w:rsid w:val="009170FC"/>
    <w:rsid w:val="009202B0"/>
    <w:rsid w:val="00921462"/>
    <w:rsid w:val="009217C2"/>
    <w:rsid w:val="00921E5E"/>
    <w:rsid w:val="00926DE3"/>
    <w:rsid w:val="00926E17"/>
    <w:rsid w:val="00927E9A"/>
    <w:rsid w:val="00930AC4"/>
    <w:rsid w:val="00932897"/>
    <w:rsid w:val="00932BAE"/>
    <w:rsid w:val="00933C27"/>
    <w:rsid w:val="00934EE8"/>
    <w:rsid w:val="00935CD9"/>
    <w:rsid w:val="00935CE4"/>
    <w:rsid w:val="00935D6A"/>
    <w:rsid w:val="00936018"/>
    <w:rsid w:val="0093656B"/>
    <w:rsid w:val="009378D3"/>
    <w:rsid w:val="00940DFD"/>
    <w:rsid w:val="00941937"/>
    <w:rsid w:val="0094232D"/>
    <w:rsid w:val="009428F5"/>
    <w:rsid w:val="00942B27"/>
    <w:rsid w:val="009455B8"/>
    <w:rsid w:val="00946CC9"/>
    <w:rsid w:val="00947172"/>
    <w:rsid w:val="00950DA0"/>
    <w:rsid w:val="00950F22"/>
    <w:rsid w:val="00950F70"/>
    <w:rsid w:val="009530D3"/>
    <w:rsid w:val="009569AD"/>
    <w:rsid w:val="00960A3A"/>
    <w:rsid w:val="0096121D"/>
    <w:rsid w:val="00961220"/>
    <w:rsid w:val="009647FB"/>
    <w:rsid w:val="00967A03"/>
    <w:rsid w:val="00971257"/>
    <w:rsid w:val="0097135B"/>
    <w:rsid w:val="009714F9"/>
    <w:rsid w:val="00971AC8"/>
    <w:rsid w:val="00971DED"/>
    <w:rsid w:val="00972870"/>
    <w:rsid w:val="009740B2"/>
    <w:rsid w:val="009742FD"/>
    <w:rsid w:val="00975A49"/>
    <w:rsid w:val="00975D6F"/>
    <w:rsid w:val="00975F25"/>
    <w:rsid w:val="00980376"/>
    <w:rsid w:val="009822EB"/>
    <w:rsid w:val="00982F9F"/>
    <w:rsid w:val="009857FD"/>
    <w:rsid w:val="00987D5F"/>
    <w:rsid w:val="00991F7C"/>
    <w:rsid w:val="0099608B"/>
    <w:rsid w:val="00997969"/>
    <w:rsid w:val="0099797E"/>
    <w:rsid w:val="00997CF5"/>
    <w:rsid w:val="009A10E8"/>
    <w:rsid w:val="009A1ACE"/>
    <w:rsid w:val="009A20AF"/>
    <w:rsid w:val="009A23CB"/>
    <w:rsid w:val="009A26C3"/>
    <w:rsid w:val="009A716D"/>
    <w:rsid w:val="009A73C0"/>
    <w:rsid w:val="009B0AC2"/>
    <w:rsid w:val="009B3C88"/>
    <w:rsid w:val="009B3DCC"/>
    <w:rsid w:val="009B572C"/>
    <w:rsid w:val="009B5AAB"/>
    <w:rsid w:val="009B7304"/>
    <w:rsid w:val="009C06DB"/>
    <w:rsid w:val="009C181A"/>
    <w:rsid w:val="009C48BB"/>
    <w:rsid w:val="009C5F78"/>
    <w:rsid w:val="009C6F6A"/>
    <w:rsid w:val="009D12B4"/>
    <w:rsid w:val="009E088A"/>
    <w:rsid w:val="009E0A9E"/>
    <w:rsid w:val="009E181B"/>
    <w:rsid w:val="009E2C4C"/>
    <w:rsid w:val="009E6631"/>
    <w:rsid w:val="009F1509"/>
    <w:rsid w:val="009F504C"/>
    <w:rsid w:val="009F521C"/>
    <w:rsid w:val="009F6A82"/>
    <w:rsid w:val="00A00198"/>
    <w:rsid w:val="00A00F2C"/>
    <w:rsid w:val="00A01476"/>
    <w:rsid w:val="00A014B5"/>
    <w:rsid w:val="00A0241C"/>
    <w:rsid w:val="00A06371"/>
    <w:rsid w:val="00A06B12"/>
    <w:rsid w:val="00A115FA"/>
    <w:rsid w:val="00A11719"/>
    <w:rsid w:val="00A12787"/>
    <w:rsid w:val="00A128A6"/>
    <w:rsid w:val="00A12E62"/>
    <w:rsid w:val="00A132DA"/>
    <w:rsid w:val="00A150A7"/>
    <w:rsid w:val="00A1515C"/>
    <w:rsid w:val="00A168D6"/>
    <w:rsid w:val="00A172F8"/>
    <w:rsid w:val="00A20196"/>
    <w:rsid w:val="00A20B8C"/>
    <w:rsid w:val="00A21CC8"/>
    <w:rsid w:val="00A21EAB"/>
    <w:rsid w:val="00A23CED"/>
    <w:rsid w:val="00A23F9D"/>
    <w:rsid w:val="00A248B1"/>
    <w:rsid w:val="00A322DE"/>
    <w:rsid w:val="00A33A68"/>
    <w:rsid w:val="00A35163"/>
    <w:rsid w:val="00A35382"/>
    <w:rsid w:val="00A412D0"/>
    <w:rsid w:val="00A4175B"/>
    <w:rsid w:val="00A42456"/>
    <w:rsid w:val="00A43BD4"/>
    <w:rsid w:val="00A44049"/>
    <w:rsid w:val="00A461CA"/>
    <w:rsid w:val="00A47923"/>
    <w:rsid w:val="00A47D03"/>
    <w:rsid w:val="00A52696"/>
    <w:rsid w:val="00A544D4"/>
    <w:rsid w:val="00A551A1"/>
    <w:rsid w:val="00A60557"/>
    <w:rsid w:val="00A6100D"/>
    <w:rsid w:val="00A63090"/>
    <w:rsid w:val="00A64281"/>
    <w:rsid w:val="00A6505D"/>
    <w:rsid w:val="00A660DD"/>
    <w:rsid w:val="00A66306"/>
    <w:rsid w:val="00A66EDE"/>
    <w:rsid w:val="00A6770A"/>
    <w:rsid w:val="00A67B85"/>
    <w:rsid w:val="00A709FC"/>
    <w:rsid w:val="00A73330"/>
    <w:rsid w:val="00A7359B"/>
    <w:rsid w:val="00A736DF"/>
    <w:rsid w:val="00A74C05"/>
    <w:rsid w:val="00A750EF"/>
    <w:rsid w:val="00A75270"/>
    <w:rsid w:val="00A75730"/>
    <w:rsid w:val="00A767A6"/>
    <w:rsid w:val="00A770F2"/>
    <w:rsid w:val="00A8018B"/>
    <w:rsid w:val="00A814A5"/>
    <w:rsid w:val="00A82A1D"/>
    <w:rsid w:val="00A83D55"/>
    <w:rsid w:val="00A84330"/>
    <w:rsid w:val="00A84F14"/>
    <w:rsid w:val="00A853B6"/>
    <w:rsid w:val="00A853B9"/>
    <w:rsid w:val="00A85A9F"/>
    <w:rsid w:val="00A941BC"/>
    <w:rsid w:val="00A97E2A"/>
    <w:rsid w:val="00A97F9E"/>
    <w:rsid w:val="00AA0F33"/>
    <w:rsid w:val="00AA343A"/>
    <w:rsid w:val="00AA373C"/>
    <w:rsid w:val="00AA4427"/>
    <w:rsid w:val="00AA7777"/>
    <w:rsid w:val="00AA7C69"/>
    <w:rsid w:val="00AB0C5E"/>
    <w:rsid w:val="00AB120B"/>
    <w:rsid w:val="00AB321D"/>
    <w:rsid w:val="00AB46BE"/>
    <w:rsid w:val="00AB4CC5"/>
    <w:rsid w:val="00AB58F8"/>
    <w:rsid w:val="00AB5D0D"/>
    <w:rsid w:val="00AB65D9"/>
    <w:rsid w:val="00AC321B"/>
    <w:rsid w:val="00AC5D03"/>
    <w:rsid w:val="00AC5E94"/>
    <w:rsid w:val="00AC6206"/>
    <w:rsid w:val="00AC6828"/>
    <w:rsid w:val="00AC7050"/>
    <w:rsid w:val="00AD0C83"/>
    <w:rsid w:val="00AD3996"/>
    <w:rsid w:val="00AD4B9C"/>
    <w:rsid w:val="00AD60D9"/>
    <w:rsid w:val="00AD6D53"/>
    <w:rsid w:val="00AE12ED"/>
    <w:rsid w:val="00AE2F3E"/>
    <w:rsid w:val="00AE47EE"/>
    <w:rsid w:val="00AE56D5"/>
    <w:rsid w:val="00AE5F32"/>
    <w:rsid w:val="00AE641C"/>
    <w:rsid w:val="00AF00EA"/>
    <w:rsid w:val="00AF03E4"/>
    <w:rsid w:val="00AF0669"/>
    <w:rsid w:val="00AF4AF3"/>
    <w:rsid w:val="00AF698E"/>
    <w:rsid w:val="00B00997"/>
    <w:rsid w:val="00B01322"/>
    <w:rsid w:val="00B04CFF"/>
    <w:rsid w:val="00B04EDB"/>
    <w:rsid w:val="00B05955"/>
    <w:rsid w:val="00B05CE5"/>
    <w:rsid w:val="00B05E7C"/>
    <w:rsid w:val="00B07258"/>
    <w:rsid w:val="00B07AA2"/>
    <w:rsid w:val="00B125F4"/>
    <w:rsid w:val="00B128A7"/>
    <w:rsid w:val="00B12959"/>
    <w:rsid w:val="00B13CD2"/>
    <w:rsid w:val="00B14179"/>
    <w:rsid w:val="00B14F08"/>
    <w:rsid w:val="00B153EB"/>
    <w:rsid w:val="00B2296E"/>
    <w:rsid w:val="00B23039"/>
    <w:rsid w:val="00B2533C"/>
    <w:rsid w:val="00B33D6E"/>
    <w:rsid w:val="00B37306"/>
    <w:rsid w:val="00B37589"/>
    <w:rsid w:val="00B37FA5"/>
    <w:rsid w:val="00B40024"/>
    <w:rsid w:val="00B40346"/>
    <w:rsid w:val="00B40838"/>
    <w:rsid w:val="00B43516"/>
    <w:rsid w:val="00B43787"/>
    <w:rsid w:val="00B43EF5"/>
    <w:rsid w:val="00B45017"/>
    <w:rsid w:val="00B4520E"/>
    <w:rsid w:val="00B4576A"/>
    <w:rsid w:val="00B47D9D"/>
    <w:rsid w:val="00B47E45"/>
    <w:rsid w:val="00B51839"/>
    <w:rsid w:val="00B51F2C"/>
    <w:rsid w:val="00B52015"/>
    <w:rsid w:val="00B520E6"/>
    <w:rsid w:val="00B5232D"/>
    <w:rsid w:val="00B52538"/>
    <w:rsid w:val="00B533B1"/>
    <w:rsid w:val="00B54081"/>
    <w:rsid w:val="00B549F7"/>
    <w:rsid w:val="00B56449"/>
    <w:rsid w:val="00B5696A"/>
    <w:rsid w:val="00B56CB8"/>
    <w:rsid w:val="00B57B4E"/>
    <w:rsid w:val="00B61C07"/>
    <w:rsid w:val="00B628E6"/>
    <w:rsid w:val="00B62EBF"/>
    <w:rsid w:val="00B63F36"/>
    <w:rsid w:val="00B64B60"/>
    <w:rsid w:val="00B65358"/>
    <w:rsid w:val="00B657F0"/>
    <w:rsid w:val="00B714F2"/>
    <w:rsid w:val="00B72940"/>
    <w:rsid w:val="00B7638C"/>
    <w:rsid w:val="00B77614"/>
    <w:rsid w:val="00B77913"/>
    <w:rsid w:val="00B82006"/>
    <w:rsid w:val="00B84739"/>
    <w:rsid w:val="00B85438"/>
    <w:rsid w:val="00B86FC4"/>
    <w:rsid w:val="00B87077"/>
    <w:rsid w:val="00B9159E"/>
    <w:rsid w:val="00B91614"/>
    <w:rsid w:val="00B923A5"/>
    <w:rsid w:val="00B9436D"/>
    <w:rsid w:val="00B95048"/>
    <w:rsid w:val="00B95403"/>
    <w:rsid w:val="00BA0361"/>
    <w:rsid w:val="00BA1774"/>
    <w:rsid w:val="00BA275D"/>
    <w:rsid w:val="00BA4413"/>
    <w:rsid w:val="00BA5658"/>
    <w:rsid w:val="00BA57D5"/>
    <w:rsid w:val="00BB1A6C"/>
    <w:rsid w:val="00BB299E"/>
    <w:rsid w:val="00BB4707"/>
    <w:rsid w:val="00BB5A5B"/>
    <w:rsid w:val="00BB643A"/>
    <w:rsid w:val="00BB6479"/>
    <w:rsid w:val="00BB7477"/>
    <w:rsid w:val="00BB7519"/>
    <w:rsid w:val="00BC1FCA"/>
    <w:rsid w:val="00BC3497"/>
    <w:rsid w:val="00BC3C87"/>
    <w:rsid w:val="00BC3F6E"/>
    <w:rsid w:val="00BC40C6"/>
    <w:rsid w:val="00BC7CAC"/>
    <w:rsid w:val="00BD01FC"/>
    <w:rsid w:val="00BD6E5C"/>
    <w:rsid w:val="00BD77E4"/>
    <w:rsid w:val="00BD7BAD"/>
    <w:rsid w:val="00BD7F14"/>
    <w:rsid w:val="00BE05E5"/>
    <w:rsid w:val="00BE245A"/>
    <w:rsid w:val="00BE537B"/>
    <w:rsid w:val="00BE6F7F"/>
    <w:rsid w:val="00BF09BE"/>
    <w:rsid w:val="00BF246D"/>
    <w:rsid w:val="00BF28B9"/>
    <w:rsid w:val="00BF2BAA"/>
    <w:rsid w:val="00BF36FE"/>
    <w:rsid w:val="00BF4C50"/>
    <w:rsid w:val="00BF623B"/>
    <w:rsid w:val="00BF69A6"/>
    <w:rsid w:val="00BF6F8C"/>
    <w:rsid w:val="00BF76F6"/>
    <w:rsid w:val="00BF7B77"/>
    <w:rsid w:val="00BF7D50"/>
    <w:rsid w:val="00C002B2"/>
    <w:rsid w:val="00C0117D"/>
    <w:rsid w:val="00C01EE2"/>
    <w:rsid w:val="00C036E8"/>
    <w:rsid w:val="00C03F31"/>
    <w:rsid w:val="00C06C0A"/>
    <w:rsid w:val="00C06C79"/>
    <w:rsid w:val="00C07A70"/>
    <w:rsid w:val="00C117A8"/>
    <w:rsid w:val="00C138BC"/>
    <w:rsid w:val="00C148FC"/>
    <w:rsid w:val="00C14BF6"/>
    <w:rsid w:val="00C1695A"/>
    <w:rsid w:val="00C16B7E"/>
    <w:rsid w:val="00C17844"/>
    <w:rsid w:val="00C20CD3"/>
    <w:rsid w:val="00C213FB"/>
    <w:rsid w:val="00C21C32"/>
    <w:rsid w:val="00C22EBC"/>
    <w:rsid w:val="00C23EA9"/>
    <w:rsid w:val="00C26308"/>
    <w:rsid w:val="00C26DF0"/>
    <w:rsid w:val="00C26EA4"/>
    <w:rsid w:val="00C271EE"/>
    <w:rsid w:val="00C2740E"/>
    <w:rsid w:val="00C31D0A"/>
    <w:rsid w:val="00C32357"/>
    <w:rsid w:val="00C32464"/>
    <w:rsid w:val="00C32829"/>
    <w:rsid w:val="00C32ECC"/>
    <w:rsid w:val="00C3368A"/>
    <w:rsid w:val="00C4004F"/>
    <w:rsid w:val="00C40E10"/>
    <w:rsid w:val="00C41089"/>
    <w:rsid w:val="00C4228B"/>
    <w:rsid w:val="00C428DF"/>
    <w:rsid w:val="00C42AE5"/>
    <w:rsid w:val="00C432F8"/>
    <w:rsid w:val="00C45A29"/>
    <w:rsid w:val="00C45B53"/>
    <w:rsid w:val="00C461C2"/>
    <w:rsid w:val="00C469AD"/>
    <w:rsid w:val="00C47FB5"/>
    <w:rsid w:val="00C47FC9"/>
    <w:rsid w:val="00C50CDC"/>
    <w:rsid w:val="00C514AE"/>
    <w:rsid w:val="00C52B23"/>
    <w:rsid w:val="00C54084"/>
    <w:rsid w:val="00C57ECF"/>
    <w:rsid w:val="00C62B5E"/>
    <w:rsid w:val="00C63507"/>
    <w:rsid w:val="00C64917"/>
    <w:rsid w:val="00C65025"/>
    <w:rsid w:val="00C65666"/>
    <w:rsid w:val="00C6773B"/>
    <w:rsid w:val="00C72BC9"/>
    <w:rsid w:val="00C74FFB"/>
    <w:rsid w:val="00C757C8"/>
    <w:rsid w:val="00C76B15"/>
    <w:rsid w:val="00C77524"/>
    <w:rsid w:val="00C77B02"/>
    <w:rsid w:val="00C77B9A"/>
    <w:rsid w:val="00C811D4"/>
    <w:rsid w:val="00C81450"/>
    <w:rsid w:val="00C82F8C"/>
    <w:rsid w:val="00C82FC5"/>
    <w:rsid w:val="00C83C16"/>
    <w:rsid w:val="00C84134"/>
    <w:rsid w:val="00C845C8"/>
    <w:rsid w:val="00C84728"/>
    <w:rsid w:val="00C847E2"/>
    <w:rsid w:val="00C84EDC"/>
    <w:rsid w:val="00C91BF6"/>
    <w:rsid w:val="00C922B7"/>
    <w:rsid w:val="00C931E0"/>
    <w:rsid w:val="00C935B2"/>
    <w:rsid w:val="00C935FD"/>
    <w:rsid w:val="00C94747"/>
    <w:rsid w:val="00C96EDD"/>
    <w:rsid w:val="00CA1330"/>
    <w:rsid w:val="00CA3EC9"/>
    <w:rsid w:val="00CA5FF8"/>
    <w:rsid w:val="00CA7741"/>
    <w:rsid w:val="00CB0B35"/>
    <w:rsid w:val="00CB1E0C"/>
    <w:rsid w:val="00CB2F88"/>
    <w:rsid w:val="00CB3C2C"/>
    <w:rsid w:val="00CB44DC"/>
    <w:rsid w:val="00CB63C8"/>
    <w:rsid w:val="00CB6B40"/>
    <w:rsid w:val="00CB6DF9"/>
    <w:rsid w:val="00CB70B9"/>
    <w:rsid w:val="00CC0F29"/>
    <w:rsid w:val="00CC2745"/>
    <w:rsid w:val="00CC2802"/>
    <w:rsid w:val="00CC4DB7"/>
    <w:rsid w:val="00CC7B8A"/>
    <w:rsid w:val="00CD13D1"/>
    <w:rsid w:val="00CD2AFE"/>
    <w:rsid w:val="00CD3FDB"/>
    <w:rsid w:val="00CD5D69"/>
    <w:rsid w:val="00CD6675"/>
    <w:rsid w:val="00CD742D"/>
    <w:rsid w:val="00CD7FE6"/>
    <w:rsid w:val="00CE05DE"/>
    <w:rsid w:val="00CE084D"/>
    <w:rsid w:val="00CE141F"/>
    <w:rsid w:val="00CE209E"/>
    <w:rsid w:val="00CE2BFD"/>
    <w:rsid w:val="00CE4BA2"/>
    <w:rsid w:val="00CE4F45"/>
    <w:rsid w:val="00CE5B3C"/>
    <w:rsid w:val="00CE65A2"/>
    <w:rsid w:val="00CE6975"/>
    <w:rsid w:val="00CF2BC0"/>
    <w:rsid w:val="00CF3314"/>
    <w:rsid w:val="00CF3FA8"/>
    <w:rsid w:val="00CF48CE"/>
    <w:rsid w:val="00CF4ABB"/>
    <w:rsid w:val="00CF5865"/>
    <w:rsid w:val="00CF5D6C"/>
    <w:rsid w:val="00CF65D4"/>
    <w:rsid w:val="00CF6633"/>
    <w:rsid w:val="00CF6D07"/>
    <w:rsid w:val="00CF7558"/>
    <w:rsid w:val="00D00C80"/>
    <w:rsid w:val="00D02381"/>
    <w:rsid w:val="00D02D6F"/>
    <w:rsid w:val="00D0350A"/>
    <w:rsid w:val="00D039D3"/>
    <w:rsid w:val="00D066B3"/>
    <w:rsid w:val="00D06934"/>
    <w:rsid w:val="00D07C13"/>
    <w:rsid w:val="00D07E0A"/>
    <w:rsid w:val="00D135B2"/>
    <w:rsid w:val="00D200C2"/>
    <w:rsid w:val="00D23D76"/>
    <w:rsid w:val="00D24CA3"/>
    <w:rsid w:val="00D27752"/>
    <w:rsid w:val="00D30FEB"/>
    <w:rsid w:val="00D3158F"/>
    <w:rsid w:val="00D32528"/>
    <w:rsid w:val="00D3283B"/>
    <w:rsid w:val="00D328F6"/>
    <w:rsid w:val="00D34C4C"/>
    <w:rsid w:val="00D3651A"/>
    <w:rsid w:val="00D36FF8"/>
    <w:rsid w:val="00D37DD4"/>
    <w:rsid w:val="00D40329"/>
    <w:rsid w:val="00D4086D"/>
    <w:rsid w:val="00D40A45"/>
    <w:rsid w:val="00D4181A"/>
    <w:rsid w:val="00D427AA"/>
    <w:rsid w:val="00D42AD6"/>
    <w:rsid w:val="00D455EC"/>
    <w:rsid w:val="00D475C1"/>
    <w:rsid w:val="00D53528"/>
    <w:rsid w:val="00D5442C"/>
    <w:rsid w:val="00D544DC"/>
    <w:rsid w:val="00D56370"/>
    <w:rsid w:val="00D566C2"/>
    <w:rsid w:val="00D57543"/>
    <w:rsid w:val="00D60501"/>
    <w:rsid w:val="00D60A55"/>
    <w:rsid w:val="00D61C72"/>
    <w:rsid w:val="00D62CAE"/>
    <w:rsid w:val="00D659A9"/>
    <w:rsid w:val="00D7048B"/>
    <w:rsid w:val="00D709E8"/>
    <w:rsid w:val="00D72B8C"/>
    <w:rsid w:val="00D73A1A"/>
    <w:rsid w:val="00D73C48"/>
    <w:rsid w:val="00D74671"/>
    <w:rsid w:val="00D748B6"/>
    <w:rsid w:val="00D759FA"/>
    <w:rsid w:val="00D75AC5"/>
    <w:rsid w:val="00D75FC8"/>
    <w:rsid w:val="00D76ACA"/>
    <w:rsid w:val="00D81F32"/>
    <w:rsid w:val="00D8315A"/>
    <w:rsid w:val="00D846EC"/>
    <w:rsid w:val="00D8493B"/>
    <w:rsid w:val="00D852B7"/>
    <w:rsid w:val="00D85AE2"/>
    <w:rsid w:val="00D86631"/>
    <w:rsid w:val="00D87103"/>
    <w:rsid w:val="00D91761"/>
    <w:rsid w:val="00D917A4"/>
    <w:rsid w:val="00D91926"/>
    <w:rsid w:val="00D92257"/>
    <w:rsid w:val="00D958EF"/>
    <w:rsid w:val="00DA34FA"/>
    <w:rsid w:val="00DA5D92"/>
    <w:rsid w:val="00DA7FE5"/>
    <w:rsid w:val="00DB0983"/>
    <w:rsid w:val="00DB1AD8"/>
    <w:rsid w:val="00DB2BE8"/>
    <w:rsid w:val="00DB4027"/>
    <w:rsid w:val="00DB57D5"/>
    <w:rsid w:val="00DB6DDD"/>
    <w:rsid w:val="00DB75BC"/>
    <w:rsid w:val="00DC087A"/>
    <w:rsid w:val="00DC0CFB"/>
    <w:rsid w:val="00DC2018"/>
    <w:rsid w:val="00DC613B"/>
    <w:rsid w:val="00DC6527"/>
    <w:rsid w:val="00DC7792"/>
    <w:rsid w:val="00DD0F56"/>
    <w:rsid w:val="00DD12A0"/>
    <w:rsid w:val="00DD5071"/>
    <w:rsid w:val="00DD50D8"/>
    <w:rsid w:val="00DE1BA4"/>
    <w:rsid w:val="00DE2EF4"/>
    <w:rsid w:val="00DE76CB"/>
    <w:rsid w:val="00DF0AA7"/>
    <w:rsid w:val="00DF326F"/>
    <w:rsid w:val="00DF5635"/>
    <w:rsid w:val="00DF6F76"/>
    <w:rsid w:val="00DF73E2"/>
    <w:rsid w:val="00E0047B"/>
    <w:rsid w:val="00E014BC"/>
    <w:rsid w:val="00E02750"/>
    <w:rsid w:val="00E03525"/>
    <w:rsid w:val="00E036EE"/>
    <w:rsid w:val="00E0579E"/>
    <w:rsid w:val="00E06AE9"/>
    <w:rsid w:val="00E14013"/>
    <w:rsid w:val="00E14351"/>
    <w:rsid w:val="00E15AC9"/>
    <w:rsid w:val="00E1634A"/>
    <w:rsid w:val="00E211B6"/>
    <w:rsid w:val="00E21C07"/>
    <w:rsid w:val="00E22525"/>
    <w:rsid w:val="00E22F61"/>
    <w:rsid w:val="00E232E0"/>
    <w:rsid w:val="00E239F9"/>
    <w:rsid w:val="00E2459D"/>
    <w:rsid w:val="00E2461D"/>
    <w:rsid w:val="00E254F5"/>
    <w:rsid w:val="00E259CE"/>
    <w:rsid w:val="00E25D54"/>
    <w:rsid w:val="00E262A4"/>
    <w:rsid w:val="00E30413"/>
    <w:rsid w:val="00E30A9A"/>
    <w:rsid w:val="00E326A1"/>
    <w:rsid w:val="00E3277D"/>
    <w:rsid w:val="00E33140"/>
    <w:rsid w:val="00E33FC3"/>
    <w:rsid w:val="00E346C2"/>
    <w:rsid w:val="00E369A7"/>
    <w:rsid w:val="00E36C7E"/>
    <w:rsid w:val="00E3701D"/>
    <w:rsid w:val="00E37A3F"/>
    <w:rsid w:val="00E4174B"/>
    <w:rsid w:val="00E41A48"/>
    <w:rsid w:val="00E425D1"/>
    <w:rsid w:val="00E43A63"/>
    <w:rsid w:val="00E46344"/>
    <w:rsid w:val="00E47B97"/>
    <w:rsid w:val="00E50C6D"/>
    <w:rsid w:val="00E50EFD"/>
    <w:rsid w:val="00E510AA"/>
    <w:rsid w:val="00E5149F"/>
    <w:rsid w:val="00E51E2F"/>
    <w:rsid w:val="00E5208B"/>
    <w:rsid w:val="00E5253F"/>
    <w:rsid w:val="00E52698"/>
    <w:rsid w:val="00E5399D"/>
    <w:rsid w:val="00E54200"/>
    <w:rsid w:val="00E6070E"/>
    <w:rsid w:val="00E62654"/>
    <w:rsid w:val="00E643F4"/>
    <w:rsid w:val="00E6706D"/>
    <w:rsid w:val="00E67A09"/>
    <w:rsid w:val="00E67B09"/>
    <w:rsid w:val="00E704EB"/>
    <w:rsid w:val="00E70C2F"/>
    <w:rsid w:val="00E70EA8"/>
    <w:rsid w:val="00E73509"/>
    <w:rsid w:val="00E74639"/>
    <w:rsid w:val="00E76CEF"/>
    <w:rsid w:val="00E77931"/>
    <w:rsid w:val="00E80379"/>
    <w:rsid w:val="00E80AFC"/>
    <w:rsid w:val="00E81692"/>
    <w:rsid w:val="00E848A4"/>
    <w:rsid w:val="00E863BE"/>
    <w:rsid w:val="00E870A6"/>
    <w:rsid w:val="00E87580"/>
    <w:rsid w:val="00E87AB3"/>
    <w:rsid w:val="00E900F6"/>
    <w:rsid w:val="00E907C1"/>
    <w:rsid w:val="00E90D73"/>
    <w:rsid w:val="00E910A5"/>
    <w:rsid w:val="00E91ADE"/>
    <w:rsid w:val="00E91B04"/>
    <w:rsid w:val="00E91DA9"/>
    <w:rsid w:val="00E92BF2"/>
    <w:rsid w:val="00E93067"/>
    <w:rsid w:val="00E933E7"/>
    <w:rsid w:val="00E9408C"/>
    <w:rsid w:val="00E94386"/>
    <w:rsid w:val="00E95BD3"/>
    <w:rsid w:val="00E960EA"/>
    <w:rsid w:val="00E97315"/>
    <w:rsid w:val="00E9738A"/>
    <w:rsid w:val="00EA0F17"/>
    <w:rsid w:val="00EA14EB"/>
    <w:rsid w:val="00EA27B0"/>
    <w:rsid w:val="00EA29B8"/>
    <w:rsid w:val="00EA33F3"/>
    <w:rsid w:val="00EA5EC1"/>
    <w:rsid w:val="00EA6832"/>
    <w:rsid w:val="00EB0D54"/>
    <w:rsid w:val="00EB0EEB"/>
    <w:rsid w:val="00EB10F6"/>
    <w:rsid w:val="00EB12E8"/>
    <w:rsid w:val="00EB2206"/>
    <w:rsid w:val="00EB32A1"/>
    <w:rsid w:val="00EB32B8"/>
    <w:rsid w:val="00EB42CB"/>
    <w:rsid w:val="00EB692B"/>
    <w:rsid w:val="00EB7499"/>
    <w:rsid w:val="00EC098C"/>
    <w:rsid w:val="00EC1A58"/>
    <w:rsid w:val="00EC1F1B"/>
    <w:rsid w:val="00EC2365"/>
    <w:rsid w:val="00EC2BFF"/>
    <w:rsid w:val="00EC317F"/>
    <w:rsid w:val="00EC31ED"/>
    <w:rsid w:val="00EC376B"/>
    <w:rsid w:val="00EC492C"/>
    <w:rsid w:val="00EC51BB"/>
    <w:rsid w:val="00EC7CA4"/>
    <w:rsid w:val="00ED2078"/>
    <w:rsid w:val="00ED4225"/>
    <w:rsid w:val="00ED6E18"/>
    <w:rsid w:val="00EE1BAC"/>
    <w:rsid w:val="00EE2408"/>
    <w:rsid w:val="00EE3B65"/>
    <w:rsid w:val="00EE3B8B"/>
    <w:rsid w:val="00EE4550"/>
    <w:rsid w:val="00EE4581"/>
    <w:rsid w:val="00EE5FC5"/>
    <w:rsid w:val="00EE6B6E"/>
    <w:rsid w:val="00EE6D52"/>
    <w:rsid w:val="00EE730B"/>
    <w:rsid w:val="00EF1083"/>
    <w:rsid w:val="00EF12C2"/>
    <w:rsid w:val="00EF1FA5"/>
    <w:rsid w:val="00EF594A"/>
    <w:rsid w:val="00EF6C44"/>
    <w:rsid w:val="00EF7523"/>
    <w:rsid w:val="00F007E1"/>
    <w:rsid w:val="00F020D2"/>
    <w:rsid w:val="00F02B9B"/>
    <w:rsid w:val="00F03146"/>
    <w:rsid w:val="00F12EC2"/>
    <w:rsid w:val="00F15802"/>
    <w:rsid w:val="00F16C9E"/>
    <w:rsid w:val="00F20264"/>
    <w:rsid w:val="00F22F40"/>
    <w:rsid w:val="00F23212"/>
    <w:rsid w:val="00F234CB"/>
    <w:rsid w:val="00F2549C"/>
    <w:rsid w:val="00F2750C"/>
    <w:rsid w:val="00F3075D"/>
    <w:rsid w:val="00F31963"/>
    <w:rsid w:val="00F31AEC"/>
    <w:rsid w:val="00F32011"/>
    <w:rsid w:val="00F32036"/>
    <w:rsid w:val="00F35E65"/>
    <w:rsid w:val="00F3654F"/>
    <w:rsid w:val="00F3783B"/>
    <w:rsid w:val="00F379D0"/>
    <w:rsid w:val="00F37AD1"/>
    <w:rsid w:val="00F37D7B"/>
    <w:rsid w:val="00F40357"/>
    <w:rsid w:val="00F405B7"/>
    <w:rsid w:val="00F4081D"/>
    <w:rsid w:val="00F422CF"/>
    <w:rsid w:val="00F430B7"/>
    <w:rsid w:val="00F44D29"/>
    <w:rsid w:val="00F44FC4"/>
    <w:rsid w:val="00F46328"/>
    <w:rsid w:val="00F475D5"/>
    <w:rsid w:val="00F5164C"/>
    <w:rsid w:val="00F51E42"/>
    <w:rsid w:val="00F53F0A"/>
    <w:rsid w:val="00F5402F"/>
    <w:rsid w:val="00F5409F"/>
    <w:rsid w:val="00F5444D"/>
    <w:rsid w:val="00F55B9C"/>
    <w:rsid w:val="00F56CA8"/>
    <w:rsid w:val="00F570F8"/>
    <w:rsid w:val="00F60BE9"/>
    <w:rsid w:val="00F61952"/>
    <w:rsid w:val="00F61B1A"/>
    <w:rsid w:val="00F64574"/>
    <w:rsid w:val="00F7014D"/>
    <w:rsid w:val="00F711E2"/>
    <w:rsid w:val="00F72C8F"/>
    <w:rsid w:val="00F7308C"/>
    <w:rsid w:val="00F76F20"/>
    <w:rsid w:val="00F801E5"/>
    <w:rsid w:val="00F82289"/>
    <w:rsid w:val="00F8370D"/>
    <w:rsid w:val="00F853B6"/>
    <w:rsid w:val="00F85453"/>
    <w:rsid w:val="00F85E4B"/>
    <w:rsid w:val="00F86406"/>
    <w:rsid w:val="00F90DCC"/>
    <w:rsid w:val="00F91F4C"/>
    <w:rsid w:val="00F95965"/>
    <w:rsid w:val="00F95E1D"/>
    <w:rsid w:val="00F95F82"/>
    <w:rsid w:val="00F96738"/>
    <w:rsid w:val="00FA0517"/>
    <w:rsid w:val="00FA0E2B"/>
    <w:rsid w:val="00FA0F5A"/>
    <w:rsid w:val="00FA1677"/>
    <w:rsid w:val="00FA3DBC"/>
    <w:rsid w:val="00FA568D"/>
    <w:rsid w:val="00FA5A5B"/>
    <w:rsid w:val="00FA6152"/>
    <w:rsid w:val="00FA7002"/>
    <w:rsid w:val="00FA76B6"/>
    <w:rsid w:val="00FA7AED"/>
    <w:rsid w:val="00FB1227"/>
    <w:rsid w:val="00FB3E4A"/>
    <w:rsid w:val="00FB5294"/>
    <w:rsid w:val="00FB6A82"/>
    <w:rsid w:val="00FB7217"/>
    <w:rsid w:val="00FC01A8"/>
    <w:rsid w:val="00FC0342"/>
    <w:rsid w:val="00FC199B"/>
    <w:rsid w:val="00FC45A6"/>
    <w:rsid w:val="00FC4BED"/>
    <w:rsid w:val="00FC768D"/>
    <w:rsid w:val="00FC7B6D"/>
    <w:rsid w:val="00FD09D6"/>
    <w:rsid w:val="00FD21F1"/>
    <w:rsid w:val="00FD364F"/>
    <w:rsid w:val="00FD4CAC"/>
    <w:rsid w:val="00FD6368"/>
    <w:rsid w:val="00FD676B"/>
    <w:rsid w:val="00FD7349"/>
    <w:rsid w:val="00FE5FD4"/>
    <w:rsid w:val="00FE6B8B"/>
    <w:rsid w:val="00FE7571"/>
    <w:rsid w:val="00FF0FF3"/>
    <w:rsid w:val="00FF1546"/>
    <w:rsid w:val="00FF310E"/>
    <w:rsid w:val="00FF5DD9"/>
    <w:rsid w:val="00FF6EEB"/>
    <w:rsid w:val="014CCC1C"/>
    <w:rsid w:val="01505865"/>
    <w:rsid w:val="0155A7F1"/>
    <w:rsid w:val="0224999C"/>
    <w:rsid w:val="02F47DCE"/>
    <w:rsid w:val="030E9B51"/>
    <w:rsid w:val="034EA7BC"/>
    <w:rsid w:val="0414F3F0"/>
    <w:rsid w:val="0456DAE1"/>
    <w:rsid w:val="052D55B5"/>
    <w:rsid w:val="0585BC2C"/>
    <w:rsid w:val="068F5EC5"/>
    <w:rsid w:val="07080D44"/>
    <w:rsid w:val="08C2E549"/>
    <w:rsid w:val="0A032DEE"/>
    <w:rsid w:val="0A76CECA"/>
    <w:rsid w:val="0BBF7804"/>
    <w:rsid w:val="0C6DA654"/>
    <w:rsid w:val="0C760E98"/>
    <w:rsid w:val="0CC10D25"/>
    <w:rsid w:val="0D6A8CAE"/>
    <w:rsid w:val="0D7F780E"/>
    <w:rsid w:val="0F34F686"/>
    <w:rsid w:val="0F83312E"/>
    <w:rsid w:val="1204D6B0"/>
    <w:rsid w:val="12BEC5E7"/>
    <w:rsid w:val="130A868D"/>
    <w:rsid w:val="13A676D3"/>
    <w:rsid w:val="14427DB7"/>
    <w:rsid w:val="144DA643"/>
    <w:rsid w:val="15B90CE5"/>
    <w:rsid w:val="15FAB330"/>
    <w:rsid w:val="16109521"/>
    <w:rsid w:val="162545E4"/>
    <w:rsid w:val="1635A295"/>
    <w:rsid w:val="16396026"/>
    <w:rsid w:val="16541FBD"/>
    <w:rsid w:val="169A5F9D"/>
    <w:rsid w:val="16A61E9B"/>
    <w:rsid w:val="17150098"/>
    <w:rsid w:val="17AAA8B4"/>
    <w:rsid w:val="17DEC4E9"/>
    <w:rsid w:val="180CC0AB"/>
    <w:rsid w:val="1836426E"/>
    <w:rsid w:val="19AC719C"/>
    <w:rsid w:val="19E10367"/>
    <w:rsid w:val="1C5BEB18"/>
    <w:rsid w:val="1E2DACB0"/>
    <w:rsid w:val="204A5260"/>
    <w:rsid w:val="209C9335"/>
    <w:rsid w:val="215A9951"/>
    <w:rsid w:val="218276B0"/>
    <w:rsid w:val="2263C0D3"/>
    <w:rsid w:val="2502ACCE"/>
    <w:rsid w:val="26A7D532"/>
    <w:rsid w:val="26B0A586"/>
    <w:rsid w:val="26BDB108"/>
    <w:rsid w:val="2723F21E"/>
    <w:rsid w:val="275CAF8C"/>
    <w:rsid w:val="27E60226"/>
    <w:rsid w:val="280A202D"/>
    <w:rsid w:val="292F32F5"/>
    <w:rsid w:val="2B77EFDF"/>
    <w:rsid w:val="2B8FE4CB"/>
    <w:rsid w:val="2C9FA872"/>
    <w:rsid w:val="2F3845FC"/>
    <w:rsid w:val="31F90361"/>
    <w:rsid w:val="32396904"/>
    <w:rsid w:val="3274DDEC"/>
    <w:rsid w:val="32DF120D"/>
    <w:rsid w:val="342AEDB7"/>
    <w:rsid w:val="34C45592"/>
    <w:rsid w:val="35076462"/>
    <w:rsid w:val="3532F8EA"/>
    <w:rsid w:val="365E0564"/>
    <w:rsid w:val="36D5F587"/>
    <w:rsid w:val="3A371976"/>
    <w:rsid w:val="3B3D5F3E"/>
    <w:rsid w:val="3B9C0F26"/>
    <w:rsid w:val="3C18F938"/>
    <w:rsid w:val="3C28D396"/>
    <w:rsid w:val="40D6CC5A"/>
    <w:rsid w:val="41DF60BB"/>
    <w:rsid w:val="421F0B90"/>
    <w:rsid w:val="4243AFAE"/>
    <w:rsid w:val="4373ABE0"/>
    <w:rsid w:val="442C82EC"/>
    <w:rsid w:val="4443492C"/>
    <w:rsid w:val="44758343"/>
    <w:rsid w:val="4487332B"/>
    <w:rsid w:val="44D8CF2F"/>
    <w:rsid w:val="451EBDC9"/>
    <w:rsid w:val="46C30E64"/>
    <w:rsid w:val="47084268"/>
    <w:rsid w:val="47A6E748"/>
    <w:rsid w:val="48591C52"/>
    <w:rsid w:val="48DB4335"/>
    <w:rsid w:val="4B357FB8"/>
    <w:rsid w:val="4B8522E4"/>
    <w:rsid w:val="4C2352E5"/>
    <w:rsid w:val="4CD23F1F"/>
    <w:rsid w:val="4E249BE8"/>
    <w:rsid w:val="503D49BD"/>
    <w:rsid w:val="5043EC7A"/>
    <w:rsid w:val="5062A107"/>
    <w:rsid w:val="5091686D"/>
    <w:rsid w:val="516F26BD"/>
    <w:rsid w:val="51AC29F0"/>
    <w:rsid w:val="5249AF11"/>
    <w:rsid w:val="52BBFA87"/>
    <w:rsid w:val="5365A4A3"/>
    <w:rsid w:val="5372114B"/>
    <w:rsid w:val="53A15420"/>
    <w:rsid w:val="54623172"/>
    <w:rsid w:val="54D58D93"/>
    <w:rsid w:val="5551A616"/>
    <w:rsid w:val="5640D1C4"/>
    <w:rsid w:val="591592D0"/>
    <w:rsid w:val="59DD6AF9"/>
    <w:rsid w:val="5ACAD9C6"/>
    <w:rsid w:val="5B49807C"/>
    <w:rsid w:val="5BD1FC6A"/>
    <w:rsid w:val="5BD3B9F5"/>
    <w:rsid w:val="5C849783"/>
    <w:rsid w:val="5CC0DB3D"/>
    <w:rsid w:val="5CD155A2"/>
    <w:rsid w:val="5E558A45"/>
    <w:rsid w:val="5EA51094"/>
    <w:rsid w:val="5FAF889F"/>
    <w:rsid w:val="642D4B00"/>
    <w:rsid w:val="657E4BF3"/>
    <w:rsid w:val="65FF1FEB"/>
    <w:rsid w:val="6662B042"/>
    <w:rsid w:val="667A717D"/>
    <w:rsid w:val="66BCAF82"/>
    <w:rsid w:val="6971AAC9"/>
    <w:rsid w:val="69B473CF"/>
    <w:rsid w:val="69D3EF75"/>
    <w:rsid w:val="6A8E373A"/>
    <w:rsid w:val="6B8F84AB"/>
    <w:rsid w:val="6BD39446"/>
    <w:rsid w:val="6BEB5E00"/>
    <w:rsid w:val="6D04F460"/>
    <w:rsid w:val="6D1A34AA"/>
    <w:rsid w:val="6DD5D8A3"/>
    <w:rsid w:val="6DFCBF8A"/>
    <w:rsid w:val="6E048D80"/>
    <w:rsid w:val="6E453995"/>
    <w:rsid w:val="6EDF5085"/>
    <w:rsid w:val="70AE96D2"/>
    <w:rsid w:val="70B4DFBD"/>
    <w:rsid w:val="714050E6"/>
    <w:rsid w:val="71C8370C"/>
    <w:rsid w:val="759E9E16"/>
    <w:rsid w:val="75A9D636"/>
    <w:rsid w:val="75F2522C"/>
    <w:rsid w:val="75F9BB9C"/>
    <w:rsid w:val="760A0A14"/>
    <w:rsid w:val="7683D78C"/>
    <w:rsid w:val="775AD533"/>
    <w:rsid w:val="779D59A7"/>
    <w:rsid w:val="783E9D99"/>
    <w:rsid w:val="784265AB"/>
    <w:rsid w:val="78EC17E5"/>
    <w:rsid w:val="791E8D93"/>
    <w:rsid w:val="7A2499DC"/>
    <w:rsid w:val="7CD55629"/>
    <w:rsid w:val="7CF39CC0"/>
    <w:rsid w:val="7D39A879"/>
    <w:rsid w:val="7ED5046A"/>
    <w:rsid w:val="7EEE08C5"/>
    <w:rsid w:val="7FA568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C8CE"/>
  <w15:chartTrackingRefBased/>
  <w15:docId w15:val="{109AD0E7-28AF-4749-AA3C-7F1ABB7B3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20C"/>
    <w:pPr>
      <w:widowControl w:val="0"/>
      <w:autoSpaceDE w:val="0"/>
      <w:autoSpaceDN w:val="0"/>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31720C"/>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31720C"/>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1720C"/>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1720C"/>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31720C"/>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31720C"/>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31720C"/>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31720C"/>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31720C"/>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2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2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2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2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2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2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2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2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20C"/>
    <w:rPr>
      <w:rFonts w:eastAsiaTheme="majorEastAsia" w:cstheme="majorBidi"/>
      <w:color w:val="272727" w:themeColor="text1" w:themeTint="D8"/>
    </w:rPr>
  </w:style>
  <w:style w:type="paragraph" w:styleId="Title">
    <w:name w:val="Title"/>
    <w:basedOn w:val="Normal"/>
    <w:next w:val="Normal"/>
    <w:link w:val="TitleChar"/>
    <w:uiPriority w:val="10"/>
    <w:qFormat/>
    <w:rsid w:val="0031720C"/>
    <w:pPr>
      <w:widowControl/>
      <w:autoSpaceDE/>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172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20C"/>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172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20C"/>
    <w:pPr>
      <w:widowControl/>
      <w:autoSpaceDE/>
      <w:autoSpaceDN/>
      <w:spacing w:before="160" w:after="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31720C"/>
    <w:rPr>
      <w:i/>
      <w:iCs/>
      <w:color w:val="404040" w:themeColor="text1" w:themeTint="BF"/>
    </w:rPr>
  </w:style>
  <w:style w:type="paragraph" w:styleId="ListParagraph">
    <w:name w:val="List Paragraph"/>
    <w:basedOn w:val="Normal"/>
    <w:link w:val="ListParagraphChar"/>
    <w:uiPriority w:val="34"/>
    <w:qFormat/>
    <w:rsid w:val="0031720C"/>
    <w:pPr>
      <w:widowControl/>
      <w:autoSpaceDE/>
      <w:autoSpaceDN/>
      <w:spacing w:after="160"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31720C"/>
    <w:rPr>
      <w:i/>
      <w:iCs/>
      <w:color w:val="0F4761" w:themeColor="accent1" w:themeShade="BF"/>
    </w:rPr>
  </w:style>
  <w:style w:type="paragraph" w:styleId="IntenseQuote">
    <w:name w:val="Intense Quote"/>
    <w:basedOn w:val="Normal"/>
    <w:next w:val="Normal"/>
    <w:link w:val="IntenseQuoteChar"/>
    <w:uiPriority w:val="30"/>
    <w:qFormat/>
    <w:rsid w:val="0031720C"/>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31720C"/>
    <w:rPr>
      <w:i/>
      <w:iCs/>
      <w:color w:val="0F4761" w:themeColor="accent1" w:themeShade="BF"/>
    </w:rPr>
  </w:style>
  <w:style w:type="character" w:styleId="IntenseReference">
    <w:name w:val="Intense Reference"/>
    <w:basedOn w:val="DefaultParagraphFont"/>
    <w:uiPriority w:val="32"/>
    <w:qFormat/>
    <w:rsid w:val="0031720C"/>
    <w:rPr>
      <w:b/>
      <w:bCs/>
      <w:smallCaps/>
      <w:color w:val="0F4761" w:themeColor="accent1" w:themeShade="BF"/>
      <w:spacing w:val="5"/>
    </w:rPr>
  </w:style>
  <w:style w:type="table" w:customStyle="1" w:styleId="TableGrid">
    <w:name w:val="TableGrid"/>
    <w:rsid w:val="0031720C"/>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character" w:styleId="Hyperlink">
    <w:name w:val="Hyperlink"/>
    <w:basedOn w:val="DefaultParagraphFont"/>
    <w:uiPriority w:val="99"/>
    <w:unhideWhenUsed/>
    <w:rsid w:val="00927E9A"/>
    <w:rPr>
      <w:color w:val="467886" w:themeColor="hyperlink"/>
      <w:u w:val="single"/>
    </w:rPr>
  </w:style>
  <w:style w:type="character" w:styleId="UnresolvedMention">
    <w:name w:val="Unresolved Mention"/>
    <w:basedOn w:val="DefaultParagraphFont"/>
    <w:uiPriority w:val="99"/>
    <w:semiHidden/>
    <w:unhideWhenUsed/>
    <w:rsid w:val="00927E9A"/>
    <w:rPr>
      <w:color w:val="605E5C"/>
      <w:shd w:val="clear" w:color="auto" w:fill="E1DFDD"/>
    </w:rPr>
  </w:style>
  <w:style w:type="character" w:styleId="FollowedHyperlink">
    <w:name w:val="FollowedHyperlink"/>
    <w:basedOn w:val="DefaultParagraphFont"/>
    <w:uiPriority w:val="99"/>
    <w:semiHidden/>
    <w:unhideWhenUsed/>
    <w:rsid w:val="00F570F8"/>
    <w:rPr>
      <w:color w:val="96607D" w:themeColor="followedHyperlink"/>
      <w:u w:val="single"/>
    </w:rPr>
  </w:style>
  <w:style w:type="character" w:customStyle="1" w:styleId="ListParagraphChar">
    <w:name w:val="List Paragraph Char"/>
    <w:basedOn w:val="DefaultParagraphFont"/>
    <w:link w:val="ListParagraph"/>
    <w:uiPriority w:val="34"/>
    <w:rsid w:val="000722AB"/>
  </w:style>
  <w:style w:type="paragraph" w:styleId="BodyText">
    <w:name w:val="Body Text"/>
    <w:basedOn w:val="Normal"/>
    <w:link w:val="BodyTextChar"/>
    <w:uiPriority w:val="1"/>
    <w:qFormat/>
    <w:rsid w:val="00A814A5"/>
  </w:style>
  <w:style w:type="character" w:customStyle="1" w:styleId="BodyTextChar">
    <w:name w:val="Body Text Char"/>
    <w:basedOn w:val="DefaultParagraphFont"/>
    <w:link w:val="BodyText"/>
    <w:uiPriority w:val="1"/>
    <w:rsid w:val="00A814A5"/>
    <w:rPr>
      <w:rFonts w:ascii="Arial" w:eastAsia="Arial" w:hAnsi="Arial" w:cs="Arial"/>
      <w:kern w:val="0"/>
      <w:sz w:val="22"/>
      <w:szCs w:val="22"/>
      <w14:ligatures w14:val="none"/>
    </w:rPr>
  </w:style>
  <w:style w:type="table" w:styleId="TableGrid0">
    <w:name w:val="Table Grid"/>
    <w:basedOn w:val="TableNormal"/>
    <w:uiPriority w:val="39"/>
    <w:rsid w:val="006E45AD"/>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5B0787CFFD16E469CCE5283E13F6042" ma:contentTypeVersion="3" ma:contentTypeDescription="Create a new document." ma:contentTypeScope="" ma:versionID="f3e324d00ad8e5c7e4707d5b4cb8b658">
  <xsd:schema xmlns:xsd="http://www.w3.org/2001/XMLSchema" xmlns:xs="http://www.w3.org/2001/XMLSchema" xmlns:p="http://schemas.microsoft.com/office/2006/metadata/properties" xmlns:ns2="b5fd9d03-6420-4afb-b132-01f31ec206b4" targetNamespace="http://schemas.microsoft.com/office/2006/metadata/properties" ma:root="true" ma:fieldsID="0df0f810d6da5fc323cc8e2336fe6dc8" ns2:_="">
    <xsd:import namespace="b5fd9d03-6420-4afb-b132-01f31ec206b4"/>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fd9d03-6420-4afb-b132-01f31ec2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F18DC9-0533-415B-8DF1-E2F95786698E}">
  <ds:schemaRefs>
    <ds:schemaRef ds:uri="http://schemas.microsoft.com/sharepoint/v3/contenttype/forms"/>
  </ds:schemaRefs>
</ds:datastoreItem>
</file>

<file path=customXml/itemProps2.xml><?xml version="1.0" encoding="utf-8"?>
<ds:datastoreItem xmlns:ds="http://schemas.openxmlformats.org/officeDocument/2006/customXml" ds:itemID="{68A9DE21-54A3-4536-A799-83F6DBBC8A3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D514EB4-A579-4CB9-BF00-5FD95E6AB8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fd9d03-6420-4afb-b132-01f31ec2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4778</Words>
  <Characters>27235</Characters>
  <Application>Microsoft Office Word</Application>
  <DocSecurity>0</DocSecurity>
  <Lines>226</Lines>
  <Paragraphs>63</Paragraphs>
  <ScaleCrop>false</ScaleCrop>
  <Company/>
  <LinksUpToDate>false</LinksUpToDate>
  <CharactersWithSpaces>31950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Keane</dc:creator>
  <cp:keywords/>
  <dc:description/>
  <cp:lastModifiedBy>Ellen Keane</cp:lastModifiedBy>
  <cp:revision>2</cp:revision>
  <dcterms:created xsi:type="dcterms:W3CDTF">2026-06-22T15:23:00Z</dcterms:created>
  <dcterms:modified xsi:type="dcterms:W3CDTF">2026-06-22T15:23:00Z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0x01010085B0787CFFD16E469CCE5283E13F6042</vt:lpwstr>
  </property>
</Properties>
</file>