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7913EF" w14:textId="77777777" w:rsidR="004822FD" w:rsidRDefault="004822FD" w:rsidP="004822FD"/>
    <w:p w14:paraId="51FE8021" w14:textId="77777777" w:rsidR="004822FD" w:rsidRDefault="004822FD" w:rsidP="004822FD"/>
    <w:p w14:paraId="2B8656B2" w14:textId="77777777" w:rsidR="004822FD" w:rsidRDefault="004822FD" w:rsidP="004822FD"/>
    <w:p w14:paraId="5BB8A2EF" w14:textId="77777777" w:rsidR="004822FD" w:rsidRDefault="004822FD" w:rsidP="004822FD"/>
    <w:p w14:paraId="554F9479" w14:textId="77777777" w:rsidR="004822FD" w:rsidRDefault="004822FD" w:rsidP="004822FD"/>
    <w:p w14:paraId="68FFC424" w14:textId="77777777" w:rsidR="004822FD" w:rsidRDefault="004822FD" w:rsidP="004822FD"/>
    <w:p w14:paraId="37147F48" w14:textId="238EFE02" w:rsidR="004822FD" w:rsidRPr="00FF598A" w:rsidRDefault="004822FD" w:rsidP="004822FD">
      <w:pPr>
        <w:rPr>
          <w:rFonts w:asciiTheme="minorHAnsi" w:hAnsiTheme="minorHAnsi" w:cstheme="minorHAnsi"/>
          <w:sz w:val="28"/>
        </w:rPr>
      </w:pPr>
      <w:bookmarkStart w:id="0" w:name="_Toc33358429"/>
      <w:r w:rsidRPr="00FF598A">
        <w:rPr>
          <w:rFonts w:asciiTheme="minorHAnsi" w:hAnsiTheme="minorHAnsi" w:cstheme="minorHAnsi"/>
          <w:sz w:val="28"/>
        </w:rPr>
        <w:t xml:space="preserve">A case review of Weverse company and its business Models </w:t>
      </w:r>
    </w:p>
    <w:p w14:paraId="2863BDB5" w14:textId="77777777" w:rsidR="004822FD" w:rsidRPr="00FF598A" w:rsidRDefault="004822FD" w:rsidP="004822FD">
      <w:pPr>
        <w:rPr>
          <w:rFonts w:asciiTheme="minorHAnsi" w:hAnsiTheme="minorHAnsi" w:cstheme="minorHAnsi"/>
          <w:sz w:val="22"/>
          <w:szCs w:val="22"/>
        </w:rPr>
      </w:pPr>
      <w:r w:rsidRPr="00FF598A">
        <w:rPr>
          <w:rFonts w:asciiTheme="minorHAnsi" w:hAnsiTheme="minorHAnsi" w:cstheme="minorHAnsi"/>
          <w:sz w:val="22"/>
          <w:szCs w:val="22"/>
        </w:rPr>
        <w:t xml:space="preserve">BMTY7002 – Assessment </w:t>
      </w:r>
      <w:bookmarkEnd w:id="0"/>
      <w:r w:rsidRPr="00FF598A">
        <w:rPr>
          <w:rFonts w:asciiTheme="minorHAnsi" w:hAnsiTheme="minorHAnsi" w:cstheme="minorHAnsi"/>
          <w:sz w:val="22"/>
          <w:szCs w:val="22"/>
        </w:rPr>
        <w:t>2</w:t>
      </w:r>
    </w:p>
    <w:p w14:paraId="15718659" w14:textId="77777777" w:rsidR="004822FD" w:rsidRPr="00FF598A" w:rsidRDefault="004822FD" w:rsidP="004822FD">
      <w:pPr>
        <w:rPr>
          <w:rFonts w:asciiTheme="minorHAnsi" w:hAnsiTheme="minorHAnsi" w:cstheme="minorHAnsi"/>
          <w:sz w:val="22"/>
          <w:szCs w:val="22"/>
        </w:rPr>
      </w:pPr>
      <w:bookmarkStart w:id="1" w:name="_Toc33358431"/>
      <w:bookmarkStart w:id="2" w:name="_Toc33358571"/>
      <w:r w:rsidRPr="00FF598A">
        <w:rPr>
          <w:rFonts w:asciiTheme="minorHAnsi" w:hAnsiTheme="minorHAnsi" w:cstheme="minorHAnsi"/>
          <w:sz w:val="22"/>
          <w:szCs w:val="22"/>
        </w:rPr>
        <w:t>Legal and Business Affairs</w:t>
      </w:r>
    </w:p>
    <w:p w14:paraId="3F3BC3A6" w14:textId="14A9ACD9" w:rsidR="004822FD" w:rsidRPr="00FF598A" w:rsidRDefault="004822FD" w:rsidP="004822FD">
      <w:pPr>
        <w:rPr>
          <w:rFonts w:asciiTheme="minorHAnsi" w:hAnsiTheme="minorHAnsi" w:cstheme="minorHAnsi"/>
          <w:sz w:val="22"/>
          <w:szCs w:val="22"/>
        </w:rPr>
      </w:pPr>
      <w:r w:rsidRPr="00FF598A">
        <w:rPr>
          <w:rFonts w:asciiTheme="minorHAnsi" w:hAnsiTheme="minorHAnsi" w:cstheme="minorHAnsi"/>
          <w:sz w:val="22"/>
          <w:szCs w:val="22"/>
        </w:rPr>
        <w:t>Word count –</w:t>
      </w:r>
      <w:bookmarkEnd w:id="1"/>
      <w:bookmarkEnd w:id="2"/>
      <w:r w:rsidRPr="00FF598A">
        <w:rPr>
          <w:rFonts w:asciiTheme="minorHAnsi" w:hAnsiTheme="minorHAnsi" w:cstheme="minorHAnsi"/>
          <w:sz w:val="22"/>
          <w:szCs w:val="22"/>
        </w:rPr>
        <w:t>5000 needed</w:t>
      </w:r>
    </w:p>
    <w:p w14:paraId="72CD7D6F" w14:textId="77777777" w:rsidR="004822FD" w:rsidRPr="00FF598A" w:rsidRDefault="004822FD" w:rsidP="004822FD">
      <w:pPr>
        <w:rPr>
          <w:rFonts w:asciiTheme="minorHAnsi" w:hAnsiTheme="minorHAnsi" w:cstheme="minorHAnsi"/>
          <w:sz w:val="22"/>
          <w:szCs w:val="22"/>
        </w:rPr>
      </w:pPr>
    </w:p>
    <w:p w14:paraId="50520C20" w14:textId="77777777" w:rsidR="004822FD" w:rsidRPr="00FF598A" w:rsidRDefault="004822FD" w:rsidP="004822FD">
      <w:pPr>
        <w:rPr>
          <w:rFonts w:asciiTheme="minorHAnsi" w:hAnsiTheme="minorHAnsi" w:cstheme="minorHAnsi"/>
          <w:sz w:val="21"/>
          <w:szCs w:val="22"/>
        </w:rPr>
      </w:pPr>
      <w:r w:rsidRPr="00FF598A">
        <w:rPr>
          <w:rFonts w:asciiTheme="minorHAnsi" w:hAnsiTheme="minorHAnsi" w:cstheme="minorHAnsi"/>
          <w:sz w:val="21"/>
          <w:szCs w:val="22"/>
        </w:rPr>
        <w:t>Isabella Coakley</w:t>
      </w:r>
    </w:p>
    <w:p w14:paraId="03F9E517" w14:textId="4C58CC36" w:rsidR="00FA024A" w:rsidRPr="00FF598A" w:rsidRDefault="0083058C">
      <w:pPr>
        <w:rPr>
          <w:rFonts w:asciiTheme="minorHAnsi" w:hAnsiTheme="minorHAnsi" w:cstheme="minorHAnsi"/>
        </w:rPr>
      </w:pPr>
    </w:p>
    <w:p w14:paraId="059F031F" w14:textId="40476506" w:rsidR="004822FD" w:rsidRPr="00FF598A" w:rsidRDefault="004822FD">
      <w:pPr>
        <w:rPr>
          <w:rFonts w:asciiTheme="minorHAnsi" w:hAnsiTheme="minorHAnsi" w:cstheme="minorHAnsi"/>
        </w:rPr>
      </w:pPr>
    </w:p>
    <w:p w14:paraId="0DFB69D4" w14:textId="0117AAE8" w:rsidR="004822FD" w:rsidRPr="00FF598A" w:rsidRDefault="004822FD">
      <w:pPr>
        <w:rPr>
          <w:rFonts w:asciiTheme="minorHAnsi" w:hAnsiTheme="minorHAnsi" w:cstheme="minorHAnsi"/>
        </w:rPr>
      </w:pPr>
    </w:p>
    <w:p w14:paraId="0404454D" w14:textId="32E3453C" w:rsidR="004822FD" w:rsidRPr="00FF598A" w:rsidRDefault="004822FD">
      <w:pPr>
        <w:rPr>
          <w:rFonts w:asciiTheme="minorHAnsi" w:hAnsiTheme="minorHAnsi" w:cstheme="minorHAnsi"/>
        </w:rPr>
      </w:pPr>
    </w:p>
    <w:p w14:paraId="53E3DEDA" w14:textId="67E939C1" w:rsidR="004822FD" w:rsidRPr="00FF598A" w:rsidRDefault="004822FD">
      <w:pPr>
        <w:rPr>
          <w:rFonts w:asciiTheme="minorHAnsi" w:hAnsiTheme="minorHAnsi" w:cstheme="minorHAnsi"/>
        </w:rPr>
      </w:pPr>
    </w:p>
    <w:p w14:paraId="7959A07D" w14:textId="7E6ED384" w:rsidR="004822FD" w:rsidRPr="00FF598A" w:rsidRDefault="004822FD">
      <w:pPr>
        <w:rPr>
          <w:rFonts w:asciiTheme="minorHAnsi" w:hAnsiTheme="minorHAnsi" w:cstheme="minorHAnsi"/>
        </w:rPr>
      </w:pPr>
    </w:p>
    <w:p w14:paraId="7CB575BF" w14:textId="587317E5" w:rsidR="004822FD" w:rsidRPr="00FF598A" w:rsidRDefault="004822FD">
      <w:pPr>
        <w:rPr>
          <w:rFonts w:asciiTheme="minorHAnsi" w:hAnsiTheme="minorHAnsi" w:cstheme="minorHAnsi"/>
        </w:rPr>
      </w:pPr>
    </w:p>
    <w:p w14:paraId="5268A19A" w14:textId="130C82FD" w:rsidR="004822FD" w:rsidRPr="00FF598A" w:rsidRDefault="004822FD">
      <w:pPr>
        <w:rPr>
          <w:rFonts w:asciiTheme="minorHAnsi" w:hAnsiTheme="minorHAnsi" w:cstheme="minorHAnsi"/>
        </w:rPr>
      </w:pPr>
    </w:p>
    <w:p w14:paraId="6209E8EB" w14:textId="31396460" w:rsidR="004822FD" w:rsidRPr="00FF598A" w:rsidRDefault="004822FD">
      <w:pPr>
        <w:rPr>
          <w:rFonts w:asciiTheme="minorHAnsi" w:hAnsiTheme="minorHAnsi" w:cstheme="minorHAnsi"/>
        </w:rPr>
      </w:pPr>
    </w:p>
    <w:p w14:paraId="01CC8B06" w14:textId="1EFE17FC" w:rsidR="004822FD" w:rsidRPr="00FF598A" w:rsidRDefault="004822FD">
      <w:pPr>
        <w:rPr>
          <w:rFonts w:asciiTheme="minorHAnsi" w:hAnsiTheme="minorHAnsi" w:cstheme="minorHAnsi"/>
        </w:rPr>
      </w:pPr>
    </w:p>
    <w:p w14:paraId="14EAD7DF" w14:textId="10684EC5" w:rsidR="004822FD" w:rsidRPr="00FF598A" w:rsidRDefault="004822FD">
      <w:pPr>
        <w:rPr>
          <w:rFonts w:asciiTheme="minorHAnsi" w:hAnsiTheme="minorHAnsi" w:cstheme="minorHAnsi"/>
        </w:rPr>
      </w:pPr>
    </w:p>
    <w:p w14:paraId="0CA29D5B" w14:textId="557B71F7" w:rsidR="004822FD" w:rsidRPr="00FF598A" w:rsidRDefault="004822FD">
      <w:pPr>
        <w:rPr>
          <w:rFonts w:asciiTheme="minorHAnsi" w:hAnsiTheme="minorHAnsi" w:cstheme="minorHAnsi"/>
        </w:rPr>
      </w:pPr>
    </w:p>
    <w:p w14:paraId="7BCFFCA0" w14:textId="751B758A" w:rsidR="004822FD" w:rsidRPr="00FF598A" w:rsidRDefault="004822FD">
      <w:pPr>
        <w:rPr>
          <w:rFonts w:asciiTheme="minorHAnsi" w:hAnsiTheme="minorHAnsi" w:cstheme="minorHAnsi"/>
        </w:rPr>
      </w:pPr>
    </w:p>
    <w:p w14:paraId="3979333B" w14:textId="79AF4143" w:rsidR="004822FD" w:rsidRPr="00FF598A" w:rsidRDefault="004822FD">
      <w:pPr>
        <w:rPr>
          <w:rFonts w:asciiTheme="minorHAnsi" w:hAnsiTheme="minorHAnsi" w:cstheme="minorHAnsi"/>
        </w:rPr>
      </w:pPr>
    </w:p>
    <w:p w14:paraId="53679795" w14:textId="482F0CDD" w:rsidR="004822FD" w:rsidRPr="00FF598A" w:rsidRDefault="004822FD">
      <w:pPr>
        <w:rPr>
          <w:rFonts w:asciiTheme="minorHAnsi" w:hAnsiTheme="minorHAnsi" w:cstheme="minorHAnsi"/>
        </w:rPr>
      </w:pPr>
    </w:p>
    <w:p w14:paraId="500D5D0A" w14:textId="2BB731E9" w:rsidR="004822FD" w:rsidRPr="00FF598A" w:rsidRDefault="004822FD">
      <w:pPr>
        <w:rPr>
          <w:rFonts w:asciiTheme="minorHAnsi" w:hAnsiTheme="minorHAnsi" w:cstheme="minorHAnsi"/>
        </w:rPr>
      </w:pPr>
    </w:p>
    <w:p w14:paraId="2E0272FD" w14:textId="2F02285B" w:rsidR="004822FD" w:rsidRPr="00FF598A" w:rsidRDefault="004822FD">
      <w:pPr>
        <w:rPr>
          <w:rFonts w:asciiTheme="minorHAnsi" w:hAnsiTheme="minorHAnsi" w:cstheme="minorHAnsi"/>
        </w:rPr>
      </w:pPr>
    </w:p>
    <w:p w14:paraId="00D2F9BD" w14:textId="38C3707F" w:rsidR="004822FD" w:rsidRPr="00FF598A" w:rsidRDefault="004822FD">
      <w:pPr>
        <w:rPr>
          <w:rFonts w:asciiTheme="minorHAnsi" w:hAnsiTheme="minorHAnsi" w:cstheme="minorHAnsi"/>
        </w:rPr>
      </w:pPr>
    </w:p>
    <w:p w14:paraId="3CBF91C1" w14:textId="1C476159" w:rsidR="004822FD" w:rsidRPr="00FF598A" w:rsidRDefault="004822FD">
      <w:pPr>
        <w:rPr>
          <w:rFonts w:asciiTheme="minorHAnsi" w:hAnsiTheme="minorHAnsi" w:cstheme="minorHAnsi"/>
        </w:rPr>
      </w:pPr>
    </w:p>
    <w:p w14:paraId="796E4AB3" w14:textId="1734BE26" w:rsidR="004822FD" w:rsidRPr="00FF598A" w:rsidRDefault="004822FD">
      <w:pPr>
        <w:rPr>
          <w:rFonts w:asciiTheme="minorHAnsi" w:hAnsiTheme="minorHAnsi" w:cstheme="minorHAnsi"/>
        </w:rPr>
      </w:pPr>
    </w:p>
    <w:p w14:paraId="5D6F7ADD" w14:textId="18C95FEE" w:rsidR="004822FD" w:rsidRPr="00FF598A" w:rsidRDefault="004822FD">
      <w:pPr>
        <w:rPr>
          <w:rFonts w:asciiTheme="minorHAnsi" w:hAnsiTheme="minorHAnsi" w:cstheme="minorHAnsi"/>
        </w:rPr>
      </w:pPr>
    </w:p>
    <w:p w14:paraId="0071F9AB" w14:textId="2F83BE2F" w:rsidR="004822FD" w:rsidRPr="00FF598A" w:rsidRDefault="004822FD">
      <w:pPr>
        <w:rPr>
          <w:rFonts w:asciiTheme="minorHAnsi" w:hAnsiTheme="minorHAnsi" w:cstheme="minorHAnsi"/>
        </w:rPr>
      </w:pPr>
    </w:p>
    <w:p w14:paraId="6C23D93B" w14:textId="36518EB4" w:rsidR="004822FD" w:rsidRPr="00FF598A" w:rsidRDefault="004822FD">
      <w:pPr>
        <w:rPr>
          <w:rFonts w:asciiTheme="minorHAnsi" w:hAnsiTheme="minorHAnsi" w:cstheme="minorHAnsi"/>
        </w:rPr>
      </w:pPr>
    </w:p>
    <w:p w14:paraId="71DC5E96" w14:textId="2E25A079" w:rsidR="004822FD" w:rsidRPr="00FF598A" w:rsidRDefault="004822FD">
      <w:pPr>
        <w:rPr>
          <w:rFonts w:asciiTheme="minorHAnsi" w:hAnsiTheme="minorHAnsi" w:cstheme="minorHAnsi"/>
        </w:rPr>
      </w:pPr>
    </w:p>
    <w:p w14:paraId="7489FEB9" w14:textId="6CFDE4F5" w:rsidR="004822FD" w:rsidRPr="00FF598A" w:rsidRDefault="004822FD">
      <w:pPr>
        <w:rPr>
          <w:rFonts w:asciiTheme="minorHAnsi" w:hAnsiTheme="minorHAnsi" w:cstheme="minorHAnsi"/>
        </w:rPr>
      </w:pPr>
    </w:p>
    <w:p w14:paraId="63457E9E" w14:textId="7C1757B9" w:rsidR="004822FD" w:rsidRPr="00FF598A" w:rsidRDefault="004822FD">
      <w:pPr>
        <w:rPr>
          <w:rFonts w:asciiTheme="minorHAnsi" w:hAnsiTheme="minorHAnsi" w:cstheme="minorHAnsi"/>
        </w:rPr>
      </w:pPr>
    </w:p>
    <w:p w14:paraId="268D5CBA" w14:textId="182B239D" w:rsidR="004822FD" w:rsidRPr="00FF598A" w:rsidRDefault="004822FD">
      <w:pPr>
        <w:rPr>
          <w:rFonts w:asciiTheme="minorHAnsi" w:hAnsiTheme="minorHAnsi" w:cstheme="minorHAnsi"/>
        </w:rPr>
      </w:pPr>
    </w:p>
    <w:p w14:paraId="4A0201EB" w14:textId="4A1083F0" w:rsidR="004822FD" w:rsidRPr="00FF598A" w:rsidRDefault="004822FD">
      <w:pPr>
        <w:rPr>
          <w:rFonts w:asciiTheme="minorHAnsi" w:hAnsiTheme="minorHAnsi" w:cstheme="minorHAnsi"/>
        </w:rPr>
      </w:pPr>
    </w:p>
    <w:p w14:paraId="76A279C8" w14:textId="5226E790" w:rsidR="004822FD" w:rsidRPr="00FF598A" w:rsidRDefault="004822FD">
      <w:pPr>
        <w:rPr>
          <w:rFonts w:asciiTheme="minorHAnsi" w:hAnsiTheme="minorHAnsi" w:cstheme="minorHAnsi"/>
        </w:rPr>
      </w:pPr>
    </w:p>
    <w:p w14:paraId="398E6D88" w14:textId="280CDBAA" w:rsidR="004822FD" w:rsidRPr="00FF598A" w:rsidRDefault="004822FD">
      <w:pPr>
        <w:rPr>
          <w:rFonts w:asciiTheme="minorHAnsi" w:hAnsiTheme="minorHAnsi" w:cstheme="minorHAnsi"/>
        </w:rPr>
      </w:pPr>
    </w:p>
    <w:p w14:paraId="1053D9C2" w14:textId="7BD5A883" w:rsidR="004822FD" w:rsidRPr="00FF598A" w:rsidRDefault="004822FD">
      <w:pPr>
        <w:rPr>
          <w:rFonts w:asciiTheme="minorHAnsi" w:hAnsiTheme="minorHAnsi" w:cstheme="minorHAnsi"/>
        </w:rPr>
      </w:pPr>
    </w:p>
    <w:p w14:paraId="4EAE9CE7" w14:textId="1BC638BD" w:rsidR="004822FD" w:rsidRPr="00FF598A" w:rsidRDefault="004822FD">
      <w:pPr>
        <w:rPr>
          <w:rFonts w:asciiTheme="minorHAnsi" w:hAnsiTheme="minorHAnsi" w:cstheme="minorHAnsi"/>
        </w:rPr>
      </w:pPr>
    </w:p>
    <w:p w14:paraId="1E7B76F1" w14:textId="018EAB95" w:rsidR="004822FD" w:rsidRPr="00FF598A" w:rsidRDefault="004822FD">
      <w:pPr>
        <w:rPr>
          <w:rFonts w:asciiTheme="minorHAnsi" w:hAnsiTheme="minorHAnsi" w:cstheme="minorHAnsi"/>
        </w:rPr>
      </w:pPr>
    </w:p>
    <w:p w14:paraId="5959372A" w14:textId="4EA61D66" w:rsidR="004822FD" w:rsidRPr="00FF598A" w:rsidRDefault="004822FD">
      <w:pPr>
        <w:rPr>
          <w:rFonts w:asciiTheme="minorHAnsi" w:hAnsiTheme="minorHAnsi" w:cstheme="minorHAnsi"/>
        </w:rPr>
      </w:pPr>
    </w:p>
    <w:p w14:paraId="55C2C0DF" w14:textId="2B6E1DA7" w:rsidR="004822FD" w:rsidRPr="00FF598A" w:rsidRDefault="004822FD">
      <w:pPr>
        <w:rPr>
          <w:rFonts w:asciiTheme="minorHAnsi" w:hAnsiTheme="minorHAnsi" w:cstheme="minorHAnsi"/>
        </w:rPr>
      </w:pPr>
    </w:p>
    <w:p w14:paraId="3A746610" w14:textId="1E7C37DA" w:rsidR="004822FD" w:rsidRPr="00FF598A" w:rsidRDefault="004822FD">
      <w:pPr>
        <w:rPr>
          <w:rFonts w:asciiTheme="minorHAnsi" w:hAnsiTheme="minorHAnsi" w:cstheme="minorHAnsi"/>
        </w:rPr>
      </w:pPr>
    </w:p>
    <w:p w14:paraId="1E7756FA" w14:textId="635071CF" w:rsidR="004822FD" w:rsidRPr="00FF598A" w:rsidRDefault="004822FD">
      <w:pPr>
        <w:rPr>
          <w:rFonts w:asciiTheme="minorHAnsi" w:hAnsiTheme="minorHAnsi" w:cstheme="minorHAnsi"/>
        </w:rPr>
      </w:pPr>
    </w:p>
    <w:p w14:paraId="202B0CDC" w14:textId="2E9914A9" w:rsidR="004822FD" w:rsidRPr="00FF598A" w:rsidRDefault="004822FD">
      <w:pPr>
        <w:rPr>
          <w:rFonts w:asciiTheme="minorHAnsi" w:hAnsiTheme="minorHAnsi" w:cstheme="minorHAnsi"/>
        </w:rPr>
      </w:pPr>
    </w:p>
    <w:p w14:paraId="41BA6ED6" w14:textId="283AE09C" w:rsidR="004822FD" w:rsidRPr="00FF598A" w:rsidRDefault="004822FD">
      <w:pPr>
        <w:rPr>
          <w:rFonts w:asciiTheme="minorHAnsi" w:hAnsiTheme="minorHAnsi" w:cstheme="minorHAnsi"/>
        </w:rPr>
      </w:pPr>
    </w:p>
    <w:p w14:paraId="75C7847B" w14:textId="02324B4A" w:rsidR="004822FD" w:rsidRPr="00FF598A" w:rsidRDefault="004822FD">
      <w:pPr>
        <w:rPr>
          <w:rFonts w:asciiTheme="minorHAnsi" w:hAnsiTheme="minorHAnsi" w:cstheme="minorHAnsi"/>
        </w:rPr>
      </w:pPr>
    </w:p>
    <w:p w14:paraId="7F7FF1E5" w14:textId="3F92CBAC" w:rsidR="004822FD" w:rsidRDefault="004822FD">
      <w:pPr>
        <w:rPr>
          <w:rFonts w:asciiTheme="minorHAnsi" w:hAnsiTheme="minorHAnsi" w:cstheme="minorHAnsi"/>
        </w:rPr>
      </w:pPr>
    </w:p>
    <w:p w14:paraId="7D9C494B" w14:textId="77777777" w:rsidR="007947DA" w:rsidRPr="00FF598A" w:rsidRDefault="007947DA">
      <w:pPr>
        <w:rPr>
          <w:rFonts w:asciiTheme="minorHAnsi" w:hAnsiTheme="minorHAnsi" w:cstheme="minorHAnsi"/>
        </w:rPr>
      </w:pPr>
    </w:p>
    <w:p w14:paraId="48D32C70" w14:textId="77777777" w:rsidR="00D051D0" w:rsidRPr="00FF598A" w:rsidRDefault="00D051D0">
      <w:pPr>
        <w:rPr>
          <w:rFonts w:asciiTheme="minorHAnsi" w:hAnsiTheme="minorHAnsi" w:cstheme="minorHAnsi"/>
        </w:rPr>
      </w:pPr>
    </w:p>
    <w:p w14:paraId="6026C0D9" w14:textId="49C13646" w:rsidR="004822FD" w:rsidRPr="00FF598A" w:rsidRDefault="004822FD">
      <w:pPr>
        <w:rPr>
          <w:rFonts w:asciiTheme="minorHAnsi" w:hAnsiTheme="minorHAnsi" w:cstheme="minorHAnsi"/>
        </w:rPr>
      </w:pPr>
    </w:p>
    <w:p w14:paraId="144BF56C" w14:textId="0B11BFFC" w:rsidR="004822FD" w:rsidRPr="00FF598A" w:rsidRDefault="00E85D7F">
      <w:pPr>
        <w:rPr>
          <w:rFonts w:asciiTheme="minorHAnsi" w:hAnsiTheme="minorHAnsi" w:cstheme="minorHAnsi"/>
          <w:sz w:val="21"/>
          <w:szCs w:val="21"/>
        </w:rPr>
      </w:pPr>
      <w:r w:rsidRPr="00FF598A">
        <w:rPr>
          <w:rFonts w:asciiTheme="minorHAnsi" w:hAnsiTheme="minorHAnsi" w:cstheme="minorHAnsi"/>
          <w:sz w:val="21"/>
          <w:szCs w:val="21"/>
        </w:rPr>
        <w:lastRenderedPageBreak/>
        <w:t>Executive</w:t>
      </w:r>
      <w:r w:rsidR="004822FD" w:rsidRPr="00FF598A">
        <w:rPr>
          <w:rFonts w:asciiTheme="minorHAnsi" w:hAnsiTheme="minorHAnsi" w:cstheme="minorHAnsi"/>
          <w:sz w:val="21"/>
          <w:szCs w:val="21"/>
        </w:rPr>
        <w:t xml:space="preserve"> summary </w:t>
      </w:r>
    </w:p>
    <w:p w14:paraId="4455CE20" w14:textId="44EED9F1" w:rsidR="004822FD" w:rsidRPr="00FF598A" w:rsidRDefault="004822FD">
      <w:pPr>
        <w:rPr>
          <w:rFonts w:asciiTheme="minorHAnsi" w:hAnsiTheme="minorHAnsi" w:cstheme="minorHAnsi"/>
          <w:sz w:val="21"/>
          <w:szCs w:val="21"/>
        </w:rPr>
      </w:pPr>
    </w:p>
    <w:p w14:paraId="1A2BBFCE" w14:textId="1B69FFBB" w:rsidR="00C17665" w:rsidRPr="00FF598A" w:rsidRDefault="00C17665">
      <w:pPr>
        <w:rPr>
          <w:rFonts w:asciiTheme="minorHAnsi" w:hAnsiTheme="minorHAnsi" w:cstheme="minorHAnsi"/>
          <w:sz w:val="21"/>
          <w:szCs w:val="21"/>
        </w:rPr>
      </w:pPr>
    </w:p>
    <w:p w14:paraId="4C845DC2" w14:textId="0D0DB77E" w:rsidR="00C17665" w:rsidRPr="00FF598A" w:rsidRDefault="00C17665">
      <w:pPr>
        <w:rPr>
          <w:rFonts w:asciiTheme="minorHAnsi" w:hAnsiTheme="minorHAnsi" w:cstheme="minorHAnsi"/>
          <w:sz w:val="21"/>
          <w:szCs w:val="21"/>
        </w:rPr>
      </w:pPr>
    </w:p>
    <w:p w14:paraId="62451258" w14:textId="0EDDB54E" w:rsidR="00C17665" w:rsidRPr="00FF598A" w:rsidRDefault="00C17665">
      <w:pPr>
        <w:rPr>
          <w:rFonts w:asciiTheme="minorHAnsi" w:hAnsiTheme="minorHAnsi" w:cstheme="minorHAnsi"/>
          <w:sz w:val="21"/>
          <w:szCs w:val="21"/>
        </w:rPr>
      </w:pPr>
    </w:p>
    <w:p w14:paraId="6A81240F" w14:textId="77515286" w:rsidR="00C17665" w:rsidRPr="00FF598A" w:rsidRDefault="00C17665">
      <w:pPr>
        <w:rPr>
          <w:rFonts w:asciiTheme="minorHAnsi" w:hAnsiTheme="minorHAnsi" w:cstheme="minorHAnsi"/>
          <w:sz w:val="21"/>
          <w:szCs w:val="21"/>
        </w:rPr>
      </w:pPr>
    </w:p>
    <w:p w14:paraId="05D7E149" w14:textId="45EA51B6" w:rsidR="00C17665" w:rsidRPr="00FF598A" w:rsidRDefault="00C17665">
      <w:pPr>
        <w:rPr>
          <w:rFonts w:asciiTheme="minorHAnsi" w:hAnsiTheme="minorHAnsi" w:cstheme="minorHAnsi"/>
          <w:sz w:val="21"/>
          <w:szCs w:val="21"/>
        </w:rPr>
      </w:pPr>
    </w:p>
    <w:p w14:paraId="494D82B1" w14:textId="3D9B9665" w:rsidR="00C17665" w:rsidRPr="00FF598A" w:rsidRDefault="00C17665">
      <w:pPr>
        <w:rPr>
          <w:rFonts w:asciiTheme="minorHAnsi" w:hAnsiTheme="minorHAnsi" w:cstheme="minorHAnsi"/>
          <w:sz w:val="21"/>
          <w:szCs w:val="21"/>
        </w:rPr>
      </w:pPr>
    </w:p>
    <w:p w14:paraId="14E56F38" w14:textId="40E8789B" w:rsidR="00C17665" w:rsidRPr="00FF598A" w:rsidRDefault="00C17665">
      <w:pPr>
        <w:rPr>
          <w:rFonts w:asciiTheme="minorHAnsi" w:hAnsiTheme="minorHAnsi" w:cstheme="minorHAnsi"/>
          <w:sz w:val="21"/>
          <w:szCs w:val="21"/>
        </w:rPr>
      </w:pPr>
    </w:p>
    <w:p w14:paraId="3167B42B" w14:textId="727791A3" w:rsidR="00C17665" w:rsidRPr="00FF598A" w:rsidRDefault="00C17665">
      <w:pPr>
        <w:rPr>
          <w:rFonts w:asciiTheme="minorHAnsi" w:hAnsiTheme="minorHAnsi" w:cstheme="minorHAnsi"/>
          <w:sz w:val="21"/>
          <w:szCs w:val="21"/>
        </w:rPr>
      </w:pPr>
    </w:p>
    <w:p w14:paraId="701B0702" w14:textId="57E8CE0A" w:rsidR="00C17665" w:rsidRPr="00FF598A" w:rsidRDefault="00C17665">
      <w:pPr>
        <w:rPr>
          <w:rFonts w:asciiTheme="minorHAnsi" w:hAnsiTheme="minorHAnsi" w:cstheme="minorHAnsi"/>
          <w:sz w:val="21"/>
          <w:szCs w:val="21"/>
        </w:rPr>
      </w:pPr>
    </w:p>
    <w:p w14:paraId="19352848" w14:textId="2757130C" w:rsidR="00C17665" w:rsidRPr="00FF598A" w:rsidRDefault="00C17665">
      <w:pPr>
        <w:rPr>
          <w:rFonts w:asciiTheme="minorHAnsi" w:hAnsiTheme="minorHAnsi" w:cstheme="minorHAnsi"/>
          <w:sz w:val="21"/>
          <w:szCs w:val="21"/>
        </w:rPr>
      </w:pPr>
    </w:p>
    <w:p w14:paraId="52827260" w14:textId="716A9D7F" w:rsidR="00C17665" w:rsidRPr="00FF598A" w:rsidRDefault="00C17665">
      <w:pPr>
        <w:rPr>
          <w:rFonts w:asciiTheme="minorHAnsi" w:hAnsiTheme="minorHAnsi" w:cstheme="minorHAnsi"/>
          <w:sz w:val="21"/>
          <w:szCs w:val="21"/>
        </w:rPr>
      </w:pPr>
    </w:p>
    <w:p w14:paraId="2228FC10" w14:textId="195AAD15" w:rsidR="00C17665" w:rsidRPr="00FF598A" w:rsidRDefault="00C17665">
      <w:pPr>
        <w:rPr>
          <w:rFonts w:asciiTheme="minorHAnsi" w:hAnsiTheme="minorHAnsi" w:cstheme="minorHAnsi"/>
          <w:sz w:val="21"/>
          <w:szCs w:val="21"/>
        </w:rPr>
      </w:pPr>
    </w:p>
    <w:p w14:paraId="46AECC1B" w14:textId="3AD8FA9B" w:rsidR="00C17665" w:rsidRPr="00FF598A" w:rsidRDefault="00C17665">
      <w:pPr>
        <w:rPr>
          <w:rFonts w:asciiTheme="minorHAnsi" w:hAnsiTheme="minorHAnsi" w:cstheme="minorHAnsi"/>
          <w:sz w:val="21"/>
          <w:szCs w:val="21"/>
        </w:rPr>
      </w:pPr>
    </w:p>
    <w:p w14:paraId="3112DB22" w14:textId="3B6D847D" w:rsidR="00C17665" w:rsidRPr="00FF598A" w:rsidRDefault="00C17665">
      <w:pPr>
        <w:rPr>
          <w:rFonts w:asciiTheme="minorHAnsi" w:hAnsiTheme="minorHAnsi" w:cstheme="minorHAnsi"/>
          <w:sz w:val="21"/>
          <w:szCs w:val="21"/>
        </w:rPr>
      </w:pPr>
    </w:p>
    <w:p w14:paraId="738080C8" w14:textId="23D95C8A" w:rsidR="00C17665" w:rsidRPr="00FF598A" w:rsidRDefault="00C17665">
      <w:pPr>
        <w:rPr>
          <w:rFonts w:asciiTheme="minorHAnsi" w:hAnsiTheme="minorHAnsi" w:cstheme="minorHAnsi"/>
          <w:sz w:val="21"/>
          <w:szCs w:val="21"/>
        </w:rPr>
      </w:pPr>
    </w:p>
    <w:p w14:paraId="64BFD28D" w14:textId="2DFD62CF" w:rsidR="00C17665" w:rsidRPr="00FF598A" w:rsidRDefault="00C17665">
      <w:pPr>
        <w:rPr>
          <w:rFonts w:asciiTheme="minorHAnsi" w:hAnsiTheme="minorHAnsi" w:cstheme="minorHAnsi"/>
          <w:sz w:val="21"/>
          <w:szCs w:val="21"/>
        </w:rPr>
      </w:pPr>
    </w:p>
    <w:p w14:paraId="6CC47524" w14:textId="47CECD08" w:rsidR="00C17665" w:rsidRPr="00FF598A" w:rsidRDefault="00C17665">
      <w:pPr>
        <w:rPr>
          <w:rFonts w:asciiTheme="minorHAnsi" w:hAnsiTheme="minorHAnsi" w:cstheme="minorHAnsi"/>
          <w:sz w:val="21"/>
          <w:szCs w:val="21"/>
        </w:rPr>
      </w:pPr>
    </w:p>
    <w:p w14:paraId="639C758F" w14:textId="0456DDFF" w:rsidR="00C17665" w:rsidRPr="00FF598A" w:rsidRDefault="00C17665">
      <w:pPr>
        <w:rPr>
          <w:rFonts w:asciiTheme="minorHAnsi" w:hAnsiTheme="minorHAnsi" w:cstheme="minorHAnsi"/>
          <w:sz w:val="21"/>
          <w:szCs w:val="21"/>
        </w:rPr>
      </w:pPr>
    </w:p>
    <w:p w14:paraId="138F3A75" w14:textId="78C26488" w:rsidR="00C17665" w:rsidRPr="00FF598A" w:rsidRDefault="00C17665">
      <w:pPr>
        <w:rPr>
          <w:rFonts w:asciiTheme="minorHAnsi" w:hAnsiTheme="minorHAnsi" w:cstheme="minorHAnsi"/>
          <w:sz w:val="21"/>
          <w:szCs w:val="21"/>
        </w:rPr>
      </w:pPr>
    </w:p>
    <w:p w14:paraId="5497A0ED" w14:textId="5805971D" w:rsidR="00C17665" w:rsidRPr="00FF598A" w:rsidRDefault="00C17665">
      <w:pPr>
        <w:rPr>
          <w:rFonts w:asciiTheme="minorHAnsi" w:hAnsiTheme="minorHAnsi" w:cstheme="minorHAnsi"/>
          <w:sz w:val="21"/>
          <w:szCs w:val="21"/>
        </w:rPr>
      </w:pPr>
    </w:p>
    <w:p w14:paraId="69830667" w14:textId="62999993" w:rsidR="00C17665" w:rsidRPr="00FF598A" w:rsidRDefault="00C17665">
      <w:pPr>
        <w:rPr>
          <w:rFonts w:asciiTheme="minorHAnsi" w:hAnsiTheme="minorHAnsi" w:cstheme="minorHAnsi"/>
          <w:sz w:val="21"/>
          <w:szCs w:val="21"/>
        </w:rPr>
      </w:pPr>
    </w:p>
    <w:p w14:paraId="39A5756B" w14:textId="1B965B9F" w:rsidR="00C17665" w:rsidRPr="00FF598A" w:rsidRDefault="00C17665">
      <w:pPr>
        <w:rPr>
          <w:rFonts w:asciiTheme="minorHAnsi" w:hAnsiTheme="minorHAnsi" w:cstheme="minorHAnsi"/>
          <w:sz w:val="21"/>
          <w:szCs w:val="21"/>
        </w:rPr>
      </w:pPr>
    </w:p>
    <w:p w14:paraId="72459CC1" w14:textId="739B8894" w:rsidR="00C17665" w:rsidRPr="00FF598A" w:rsidRDefault="00C17665">
      <w:pPr>
        <w:rPr>
          <w:rFonts w:asciiTheme="minorHAnsi" w:hAnsiTheme="minorHAnsi" w:cstheme="minorHAnsi"/>
          <w:sz w:val="21"/>
          <w:szCs w:val="21"/>
        </w:rPr>
      </w:pPr>
    </w:p>
    <w:p w14:paraId="30D38855" w14:textId="3E21F461" w:rsidR="00C17665" w:rsidRPr="00FF598A" w:rsidRDefault="00C17665">
      <w:pPr>
        <w:rPr>
          <w:rFonts w:asciiTheme="minorHAnsi" w:hAnsiTheme="minorHAnsi" w:cstheme="minorHAnsi"/>
          <w:sz w:val="21"/>
          <w:szCs w:val="21"/>
        </w:rPr>
      </w:pPr>
    </w:p>
    <w:p w14:paraId="37A8FC5D" w14:textId="68E64E6E" w:rsidR="00C17665" w:rsidRPr="00FF598A" w:rsidRDefault="00C17665">
      <w:pPr>
        <w:rPr>
          <w:rFonts w:asciiTheme="minorHAnsi" w:hAnsiTheme="minorHAnsi" w:cstheme="minorHAnsi"/>
          <w:sz w:val="21"/>
          <w:szCs w:val="21"/>
        </w:rPr>
      </w:pPr>
    </w:p>
    <w:p w14:paraId="665BB936" w14:textId="67DD31FE" w:rsidR="00C17665" w:rsidRPr="00FF598A" w:rsidRDefault="00C17665">
      <w:pPr>
        <w:rPr>
          <w:rFonts w:asciiTheme="minorHAnsi" w:hAnsiTheme="minorHAnsi" w:cstheme="minorHAnsi"/>
          <w:sz w:val="21"/>
          <w:szCs w:val="21"/>
        </w:rPr>
      </w:pPr>
    </w:p>
    <w:p w14:paraId="2BD3D443" w14:textId="7882D2E5" w:rsidR="00C17665" w:rsidRPr="00FF598A" w:rsidRDefault="00C17665">
      <w:pPr>
        <w:rPr>
          <w:rFonts w:asciiTheme="minorHAnsi" w:hAnsiTheme="minorHAnsi" w:cstheme="minorHAnsi"/>
          <w:sz w:val="21"/>
          <w:szCs w:val="21"/>
        </w:rPr>
      </w:pPr>
    </w:p>
    <w:p w14:paraId="4DE1A31C" w14:textId="643B5631" w:rsidR="00C17665" w:rsidRPr="00FF598A" w:rsidRDefault="00C17665">
      <w:pPr>
        <w:rPr>
          <w:rFonts w:asciiTheme="minorHAnsi" w:hAnsiTheme="minorHAnsi" w:cstheme="minorHAnsi"/>
          <w:sz w:val="21"/>
          <w:szCs w:val="21"/>
        </w:rPr>
      </w:pPr>
    </w:p>
    <w:p w14:paraId="53667AA7" w14:textId="1D7C453E" w:rsidR="00C17665" w:rsidRPr="00FF598A" w:rsidRDefault="00C17665">
      <w:pPr>
        <w:rPr>
          <w:rFonts w:asciiTheme="minorHAnsi" w:hAnsiTheme="minorHAnsi" w:cstheme="minorHAnsi"/>
          <w:sz w:val="21"/>
          <w:szCs w:val="21"/>
        </w:rPr>
      </w:pPr>
    </w:p>
    <w:p w14:paraId="43791691" w14:textId="1763979D" w:rsidR="00C17665" w:rsidRPr="00FF598A" w:rsidRDefault="00C17665">
      <w:pPr>
        <w:rPr>
          <w:rFonts w:asciiTheme="minorHAnsi" w:hAnsiTheme="minorHAnsi" w:cstheme="minorHAnsi"/>
          <w:sz w:val="21"/>
          <w:szCs w:val="21"/>
        </w:rPr>
      </w:pPr>
    </w:p>
    <w:p w14:paraId="62BC1AD4" w14:textId="655E2B14" w:rsidR="00C17665" w:rsidRPr="00FF598A" w:rsidRDefault="00C17665">
      <w:pPr>
        <w:rPr>
          <w:rFonts w:asciiTheme="minorHAnsi" w:hAnsiTheme="minorHAnsi" w:cstheme="minorHAnsi"/>
          <w:sz w:val="21"/>
          <w:szCs w:val="21"/>
        </w:rPr>
      </w:pPr>
    </w:p>
    <w:p w14:paraId="68A785F7" w14:textId="7DCB3D8D" w:rsidR="00C17665" w:rsidRPr="00FF598A" w:rsidRDefault="00C17665">
      <w:pPr>
        <w:rPr>
          <w:rFonts w:asciiTheme="minorHAnsi" w:hAnsiTheme="minorHAnsi" w:cstheme="minorHAnsi"/>
          <w:sz w:val="21"/>
          <w:szCs w:val="21"/>
        </w:rPr>
      </w:pPr>
    </w:p>
    <w:p w14:paraId="79054ED8" w14:textId="5BAEA1CA" w:rsidR="00C17665" w:rsidRPr="00FF598A" w:rsidRDefault="00C17665">
      <w:pPr>
        <w:rPr>
          <w:rFonts w:asciiTheme="minorHAnsi" w:hAnsiTheme="minorHAnsi" w:cstheme="minorHAnsi"/>
          <w:sz w:val="21"/>
          <w:szCs w:val="21"/>
        </w:rPr>
      </w:pPr>
    </w:p>
    <w:p w14:paraId="55819CD2" w14:textId="6FB4AAD8" w:rsidR="00C17665" w:rsidRDefault="00C17665">
      <w:pPr>
        <w:rPr>
          <w:rFonts w:asciiTheme="minorHAnsi" w:hAnsiTheme="minorHAnsi" w:cstheme="minorHAnsi"/>
          <w:sz w:val="21"/>
          <w:szCs w:val="21"/>
        </w:rPr>
      </w:pPr>
    </w:p>
    <w:p w14:paraId="010B1031" w14:textId="2078D4AF" w:rsidR="007947DA" w:rsidRDefault="007947DA">
      <w:pPr>
        <w:rPr>
          <w:rFonts w:asciiTheme="minorHAnsi" w:hAnsiTheme="minorHAnsi" w:cstheme="minorHAnsi"/>
          <w:sz w:val="21"/>
          <w:szCs w:val="21"/>
        </w:rPr>
      </w:pPr>
    </w:p>
    <w:p w14:paraId="56840FD8" w14:textId="2360C7BF" w:rsidR="007947DA" w:rsidRDefault="007947DA">
      <w:pPr>
        <w:rPr>
          <w:rFonts w:asciiTheme="minorHAnsi" w:hAnsiTheme="minorHAnsi" w:cstheme="minorHAnsi"/>
          <w:sz w:val="21"/>
          <w:szCs w:val="21"/>
        </w:rPr>
      </w:pPr>
    </w:p>
    <w:p w14:paraId="52DBA654" w14:textId="77777777" w:rsidR="007947DA" w:rsidRPr="00FF598A" w:rsidRDefault="007947DA">
      <w:pPr>
        <w:rPr>
          <w:rFonts w:asciiTheme="minorHAnsi" w:hAnsiTheme="minorHAnsi" w:cstheme="minorHAnsi"/>
          <w:sz w:val="21"/>
          <w:szCs w:val="21"/>
        </w:rPr>
      </w:pPr>
    </w:p>
    <w:p w14:paraId="46A899C1" w14:textId="4D1F5256" w:rsidR="00C17665" w:rsidRPr="00FF598A" w:rsidRDefault="00C17665">
      <w:pPr>
        <w:rPr>
          <w:rFonts w:asciiTheme="minorHAnsi" w:hAnsiTheme="minorHAnsi" w:cstheme="minorHAnsi"/>
          <w:sz w:val="21"/>
          <w:szCs w:val="21"/>
        </w:rPr>
      </w:pPr>
    </w:p>
    <w:p w14:paraId="45A6832F" w14:textId="20038907" w:rsidR="00C17665" w:rsidRPr="00FF598A" w:rsidRDefault="00C17665">
      <w:pPr>
        <w:rPr>
          <w:rFonts w:asciiTheme="minorHAnsi" w:hAnsiTheme="minorHAnsi" w:cstheme="minorHAnsi"/>
          <w:sz w:val="21"/>
          <w:szCs w:val="21"/>
        </w:rPr>
      </w:pPr>
    </w:p>
    <w:p w14:paraId="42AC9B0C" w14:textId="72C4FC77" w:rsidR="00C17665" w:rsidRPr="00FF598A" w:rsidRDefault="00C17665">
      <w:pPr>
        <w:rPr>
          <w:rFonts w:asciiTheme="minorHAnsi" w:hAnsiTheme="minorHAnsi" w:cstheme="minorHAnsi"/>
          <w:sz w:val="21"/>
          <w:szCs w:val="21"/>
        </w:rPr>
      </w:pPr>
    </w:p>
    <w:p w14:paraId="0A164AA8" w14:textId="143AD864" w:rsidR="00C17665" w:rsidRPr="00FF598A" w:rsidRDefault="00C17665">
      <w:pPr>
        <w:rPr>
          <w:rFonts w:asciiTheme="minorHAnsi" w:hAnsiTheme="minorHAnsi" w:cstheme="minorHAnsi"/>
          <w:sz w:val="21"/>
          <w:szCs w:val="21"/>
        </w:rPr>
      </w:pPr>
    </w:p>
    <w:p w14:paraId="308C2123" w14:textId="0AE00705" w:rsidR="00C17665" w:rsidRPr="00FF598A" w:rsidRDefault="00C17665">
      <w:pPr>
        <w:rPr>
          <w:rFonts w:asciiTheme="minorHAnsi" w:hAnsiTheme="minorHAnsi" w:cstheme="minorHAnsi"/>
          <w:sz w:val="21"/>
          <w:szCs w:val="21"/>
        </w:rPr>
      </w:pPr>
    </w:p>
    <w:p w14:paraId="4F7A1359" w14:textId="19451094" w:rsidR="00C17665" w:rsidRPr="00FF598A" w:rsidRDefault="00C17665">
      <w:pPr>
        <w:rPr>
          <w:rFonts w:asciiTheme="minorHAnsi" w:hAnsiTheme="minorHAnsi" w:cstheme="minorHAnsi"/>
          <w:sz w:val="21"/>
          <w:szCs w:val="21"/>
        </w:rPr>
      </w:pPr>
    </w:p>
    <w:p w14:paraId="0999D00A" w14:textId="6CCED40A" w:rsidR="00C17665" w:rsidRPr="00FF598A" w:rsidRDefault="00C17665">
      <w:pPr>
        <w:rPr>
          <w:rFonts w:asciiTheme="minorHAnsi" w:hAnsiTheme="minorHAnsi" w:cstheme="minorHAnsi"/>
          <w:sz w:val="21"/>
          <w:szCs w:val="21"/>
        </w:rPr>
      </w:pPr>
    </w:p>
    <w:p w14:paraId="55A97D9D" w14:textId="6244E525" w:rsidR="00C17665" w:rsidRPr="00FF598A" w:rsidRDefault="00C17665">
      <w:pPr>
        <w:rPr>
          <w:rFonts w:asciiTheme="minorHAnsi" w:hAnsiTheme="minorHAnsi" w:cstheme="minorHAnsi"/>
          <w:sz w:val="21"/>
          <w:szCs w:val="21"/>
        </w:rPr>
      </w:pPr>
    </w:p>
    <w:p w14:paraId="45FB3FD5" w14:textId="4748875D" w:rsidR="00C17665" w:rsidRDefault="00C17665">
      <w:pPr>
        <w:rPr>
          <w:rFonts w:asciiTheme="minorHAnsi" w:hAnsiTheme="minorHAnsi" w:cstheme="minorHAnsi"/>
          <w:sz w:val="21"/>
          <w:szCs w:val="21"/>
        </w:rPr>
      </w:pPr>
    </w:p>
    <w:p w14:paraId="447DDB71" w14:textId="2B586408" w:rsidR="008B5295" w:rsidRDefault="008B5295">
      <w:pPr>
        <w:rPr>
          <w:rFonts w:asciiTheme="minorHAnsi" w:hAnsiTheme="minorHAnsi" w:cstheme="minorHAnsi"/>
          <w:sz w:val="21"/>
          <w:szCs w:val="21"/>
        </w:rPr>
      </w:pPr>
    </w:p>
    <w:p w14:paraId="7902428C" w14:textId="66BFE52D" w:rsidR="008B5295" w:rsidRDefault="008B5295">
      <w:pPr>
        <w:rPr>
          <w:rFonts w:asciiTheme="minorHAnsi" w:hAnsiTheme="minorHAnsi" w:cstheme="minorHAnsi"/>
          <w:sz w:val="21"/>
          <w:szCs w:val="21"/>
        </w:rPr>
      </w:pPr>
    </w:p>
    <w:p w14:paraId="6AC7D3F9" w14:textId="0F1BF57D" w:rsidR="008B5295" w:rsidRDefault="008B5295">
      <w:pPr>
        <w:rPr>
          <w:rFonts w:asciiTheme="minorHAnsi" w:hAnsiTheme="minorHAnsi" w:cstheme="minorHAnsi"/>
          <w:sz w:val="21"/>
          <w:szCs w:val="21"/>
        </w:rPr>
      </w:pPr>
    </w:p>
    <w:p w14:paraId="3EA583F8" w14:textId="6EC4867A" w:rsidR="008B5295" w:rsidRDefault="008B5295">
      <w:pPr>
        <w:rPr>
          <w:rFonts w:asciiTheme="minorHAnsi" w:hAnsiTheme="minorHAnsi" w:cstheme="minorHAnsi"/>
          <w:sz w:val="21"/>
          <w:szCs w:val="21"/>
        </w:rPr>
      </w:pPr>
    </w:p>
    <w:p w14:paraId="0467D7CE" w14:textId="77777777" w:rsidR="008B5295" w:rsidRPr="00FF598A" w:rsidRDefault="008B5295">
      <w:pPr>
        <w:rPr>
          <w:rFonts w:asciiTheme="minorHAnsi" w:hAnsiTheme="minorHAnsi" w:cstheme="minorHAnsi"/>
          <w:sz w:val="21"/>
          <w:szCs w:val="21"/>
        </w:rPr>
      </w:pPr>
    </w:p>
    <w:p w14:paraId="1266869C" w14:textId="77777777" w:rsidR="00C17665" w:rsidRPr="00FF598A" w:rsidRDefault="00C17665">
      <w:pPr>
        <w:rPr>
          <w:rFonts w:asciiTheme="minorHAnsi" w:hAnsiTheme="minorHAnsi" w:cstheme="minorHAnsi"/>
          <w:sz w:val="21"/>
          <w:szCs w:val="21"/>
        </w:rPr>
      </w:pPr>
    </w:p>
    <w:p w14:paraId="643A9409" w14:textId="77777777" w:rsidR="005A6D6E" w:rsidRPr="005A6D6E" w:rsidRDefault="005A6D6E" w:rsidP="005A6D6E">
      <w:pPr>
        <w:rPr>
          <w:sz w:val="24"/>
          <w:szCs w:val="24"/>
          <w:lang w:eastAsia="en-US"/>
        </w:rPr>
      </w:pPr>
      <w:r w:rsidRPr="005A6D6E">
        <w:rPr>
          <w:rFonts w:ascii="Calibri" w:hAnsi="Calibri" w:cs="Calibri"/>
          <w:b/>
          <w:bCs/>
          <w:color w:val="000000"/>
          <w:sz w:val="21"/>
          <w:szCs w:val="21"/>
          <w:lang w:eastAsia="en-US"/>
        </w:rPr>
        <w:lastRenderedPageBreak/>
        <w:t>Introduction</w:t>
      </w:r>
    </w:p>
    <w:p w14:paraId="364E093E"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 </w:t>
      </w:r>
    </w:p>
    <w:p w14:paraId="6AC55F8B"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Weverse is a recently formed South Korean company which has been defining and optimising fan marketing and engagement spheres through Social Media. Formed and originally funded by the larger conglomerate HYBE Entertainment, Weverse was created to capitalise on the growing Hallyu – Korean wave, the recent phenomena of consumption in South Korean culture specifically the entertainment such as music and film that is consumed in other countries.</w:t>
      </w:r>
    </w:p>
    <w:p w14:paraId="30EF5766"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 </w:t>
      </w:r>
    </w:p>
    <w:p w14:paraId="68F8C04A"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The continuous rapid growth and evolution of Weverse in the music market with new artists joining the platform regularly, new application uses updated often and HYBE continually partnering with new companies to increase the apps reach, means that finding up to date information on published academic journals in English is near impossible. Instead most references and reading is gained from well-established press, music news publishing outlets and HYBE public quarterly share-holder meetings due to the information being the most recent and reliable. </w:t>
      </w:r>
    </w:p>
    <w:p w14:paraId="29F5C7BA"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 </w:t>
      </w:r>
    </w:p>
    <w:p w14:paraId="54FBF32D"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Along with the app based research a study into HYBE and its plans as a conglomerate were important to understand the future of the Weverse application. HYBE being the parent company to the application understanding its growth strategies and the position it is taking in the music and entertainment market is vital for considering and accessing the future of the application and how they want it to grow. So research into prior academic business analysis of other large music conglomerates in both the Western market and Korean market was necessary. This research into both, allowed comparison as to why HYBE had formed the Weverse application unlike its Western counterparts who have no fan specific platforms and instead use standard social media apps and judge the market climate to inform them of any recommendations to make.</w:t>
      </w:r>
    </w:p>
    <w:p w14:paraId="60ACDF8F"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 </w:t>
      </w:r>
    </w:p>
    <w:p w14:paraId="63096576" w14:textId="77777777" w:rsidR="005A6D6E" w:rsidRPr="005A6D6E" w:rsidRDefault="005A6D6E" w:rsidP="005A6D6E">
      <w:pPr>
        <w:rPr>
          <w:sz w:val="24"/>
          <w:szCs w:val="24"/>
          <w:lang w:eastAsia="en-US"/>
        </w:rPr>
      </w:pPr>
      <w:r w:rsidRPr="005A6D6E">
        <w:rPr>
          <w:rFonts w:ascii="Calibri" w:hAnsi="Calibri" w:cs="Calibri"/>
          <w:b/>
          <w:bCs/>
          <w:color w:val="000000"/>
          <w:sz w:val="21"/>
          <w:szCs w:val="21"/>
          <w:lang w:eastAsia="en-US"/>
        </w:rPr>
        <w:t>Overview</w:t>
      </w:r>
    </w:p>
    <w:p w14:paraId="7A864B03"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 </w:t>
      </w:r>
    </w:p>
    <w:p w14:paraId="0CF8A88E"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Hallyu Wave</w:t>
      </w:r>
    </w:p>
    <w:p w14:paraId="3A6709CE" w14:textId="77777777" w:rsidR="005A6D6E" w:rsidRPr="005A6D6E" w:rsidRDefault="005A6D6E" w:rsidP="005A6D6E">
      <w:pPr>
        <w:rPr>
          <w:sz w:val="24"/>
          <w:szCs w:val="24"/>
          <w:lang w:eastAsia="en-US"/>
        </w:rPr>
      </w:pPr>
    </w:p>
    <w:p w14:paraId="1DF002D9"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Due to post-cold-war and the armistice agreement with North (the Democratic People’s Republic of) Korea, the South Korean government pushed countrywide innovation to grow its economy by exporting goods abroad, quickly finding success through companies such as Samsung, LG Group and Hyundai. As the economy experienced rapid growth the government looked at other goods and markets that could also be exported for economic growth. Learning that Western and East Asian countries such as America and Japan were exporting and promoting their countries culture through popular entertainment which then increased both tourism and cultural standing the sector was perceived as the next step in growth for South Korea to develop both the economy and cultural influence.</w:t>
      </w:r>
    </w:p>
    <w:p w14:paraId="1BA9FE99"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 </w:t>
      </w:r>
    </w:p>
    <w:p w14:paraId="6398FD29"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Web 2.0 rapidly connected the world, giving those both inside South Korea and outside easy access to external media. Beginning with K-dramas in the late 90’s which found a viewing audience outside of the country, creating international audiences and fans who began to take an interest in the other entertainment aspects. Consumption of outside influences begun to change music consumption and creation in South Korea and rapidly the South Korean youth created westernised styled groups, the first of which was Seo-Taji and the Boys to find popularity. These groups rapidly grew and many who were part of the scene went on to create the new record labels that would then create the idol industry.</w:t>
      </w:r>
    </w:p>
    <w:p w14:paraId="7F34F5F7" w14:textId="77777777" w:rsidR="005A6D6E" w:rsidRPr="005A6D6E" w:rsidRDefault="005A6D6E" w:rsidP="005A6D6E">
      <w:pPr>
        <w:rPr>
          <w:sz w:val="24"/>
          <w:szCs w:val="24"/>
          <w:lang w:eastAsia="en-US"/>
        </w:rPr>
      </w:pPr>
    </w:p>
    <w:p w14:paraId="2DCD1066"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History of Fan Clubs.</w:t>
      </w:r>
    </w:p>
    <w:p w14:paraId="2EFAE2B6"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 </w:t>
      </w:r>
    </w:p>
    <w:p w14:paraId="69D828CC"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 xml:space="preserve">Fan Clubs have been used around the world as a way to create a space for fans to learn more about their idols and for the label to create an estimate of the fandom demographic. Early examples of large fan clubs are those of artist such as David Cassidy and the Beatles. However these western counter parts never had the phenomenal success of current fan clubs as there was little or no interaction between the fans and the idols or clubs management. The clubs simply were a membership to join in order to receive magazines, gifts or occasional prizes to see the idol. This did not give the feeling of being part of </w:t>
      </w:r>
      <w:r w:rsidRPr="005A6D6E">
        <w:rPr>
          <w:rFonts w:ascii="Calibri" w:hAnsi="Calibri" w:cs="Calibri"/>
          <w:color w:val="000000"/>
          <w:sz w:val="21"/>
          <w:szCs w:val="21"/>
          <w:lang w:eastAsia="en-US"/>
        </w:rPr>
        <w:lastRenderedPageBreak/>
        <w:t>something in the way that the new fan clubs do, they were fundamentally about making money for the record companies and there was no attempt at respect for the fan as individuals or as a group.</w:t>
      </w:r>
    </w:p>
    <w:p w14:paraId="24A1FB4B"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 </w:t>
      </w:r>
    </w:p>
    <w:p w14:paraId="75323646"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In K-pop fandom quickly defined groups with fandom names and a close para-social relationship that begun early on in its development. Similar to how we see in western media where men maintain an identity with the football club they support for life the same attachment grew in South Korea for fans to hold identity with the idol they supported. What started as informal fan clubs run by fans themselves hosting idol blogs, fans would produce HQ photos and recordings to be distributed to other fans along with in person celebrations of artist birthdays. These informal fan clubs began to be recognised by the artist’s labels as an endeavour to create a new official route of fan clubs where-in they could produce exclusive content for a fee.</w:t>
      </w:r>
    </w:p>
    <w:p w14:paraId="225906F4"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 </w:t>
      </w:r>
    </w:p>
    <w:p w14:paraId="4C6C8B4B"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 xml:space="preserve">These official fan clubs are hosted on web portals such as </w:t>
      </w:r>
      <w:proofErr w:type="spellStart"/>
      <w:r w:rsidRPr="005A6D6E">
        <w:rPr>
          <w:rFonts w:ascii="Calibri" w:hAnsi="Calibri" w:cs="Calibri"/>
          <w:color w:val="000000"/>
          <w:sz w:val="21"/>
          <w:szCs w:val="21"/>
          <w:lang w:eastAsia="en-US"/>
        </w:rPr>
        <w:t>Naver</w:t>
      </w:r>
      <w:proofErr w:type="spellEnd"/>
      <w:r w:rsidRPr="005A6D6E">
        <w:rPr>
          <w:rFonts w:ascii="Calibri" w:hAnsi="Calibri" w:cs="Calibri"/>
          <w:color w:val="000000"/>
          <w:sz w:val="21"/>
          <w:szCs w:val="21"/>
          <w:lang w:eastAsia="en-US"/>
        </w:rPr>
        <w:t xml:space="preserve"> or the more popular </w:t>
      </w:r>
      <w:proofErr w:type="spellStart"/>
      <w:r w:rsidRPr="005A6D6E">
        <w:rPr>
          <w:rFonts w:ascii="Calibri" w:hAnsi="Calibri" w:cs="Calibri"/>
          <w:color w:val="000000"/>
          <w:sz w:val="21"/>
          <w:szCs w:val="21"/>
          <w:lang w:eastAsia="en-US"/>
        </w:rPr>
        <w:t>Dauem</w:t>
      </w:r>
      <w:proofErr w:type="spellEnd"/>
      <w:r w:rsidRPr="005A6D6E">
        <w:rPr>
          <w:rFonts w:ascii="Calibri" w:hAnsi="Calibri" w:cs="Calibri"/>
          <w:color w:val="000000"/>
          <w:sz w:val="21"/>
          <w:szCs w:val="21"/>
          <w:lang w:eastAsia="en-US"/>
        </w:rPr>
        <w:t xml:space="preserve"> where many of the unofficial fan clubs were also hosted which made the moving of fans to the offical page a smoother and easier process. As the official ‘fan cafes’ begun it was the only ‘official’ way for fans to communicate, also with acting as a secondary social media site with the artist posting their own updates on the blog along with responding to fans. There was an ease of accessibility for Korean fans as they could join for free via sending in the serial number from album purchases and answering basic questions about the artist. However due to the web portals being Korean, international fans found that it was harder to access especially with the need to write in Hangul in order to answer the questionnaires.</w:t>
      </w:r>
    </w:p>
    <w:p w14:paraId="7B288F1D"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 </w:t>
      </w:r>
    </w:p>
    <w:p w14:paraId="5E0747B1"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From this point the free service would gauge the rough size and investment of the core fan base and from this information a paid year subscription to the artist would be introduced this would include a host of exclusive content as seen in figure 1.</w:t>
      </w:r>
    </w:p>
    <w:p w14:paraId="58562A64"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 </w:t>
      </w:r>
    </w:p>
    <w:p w14:paraId="7CA5170A"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These fan clubs quickly became a key part of fandom management for South Korean artists and as the worldwide interest grew it became clear the difficulty of access for non-Korean fans was not only a frustration for said fans but kept a large amount of would be paying audiences locked out from the content. This was losing the companies a large area of potential revenue.</w:t>
      </w:r>
    </w:p>
    <w:p w14:paraId="6471DD3B" w14:textId="77777777" w:rsidR="005A6D6E" w:rsidRPr="005A6D6E" w:rsidRDefault="005A6D6E" w:rsidP="005A6D6E">
      <w:pPr>
        <w:rPr>
          <w:sz w:val="24"/>
          <w:szCs w:val="24"/>
          <w:lang w:eastAsia="en-US"/>
        </w:rPr>
      </w:pPr>
    </w:p>
    <w:p w14:paraId="4D7599C0" w14:textId="7F411159" w:rsidR="00FF598A" w:rsidRDefault="00FF598A">
      <w:pPr>
        <w:rPr>
          <w:rFonts w:asciiTheme="minorHAnsi" w:hAnsiTheme="minorHAnsi" w:cstheme="minorHAnsi"/>
          <w:sz w:val="21"/>
          <w:szCs w:val="21"/>
        </w:rPr>
      </w:pPr>
    </w:p>
    <w:p w14:paraId="7E437944" w14:textId="7D90224E" w:rsidR="005A6D6E" w:rsidRDefault="005A6D6E">
      <w:pPr>
        <w:rPr>
          <w:rFonts w:asciiTheme="minorHAnsi" w:hAnsiTheme="minorHAnsi" w:cstheme="minorHAnsi"/>
          <w:sz w:val="21"/>
          <w:szCs w:val="21"/>
        </w:rPr>
      </w:pPr>
    </w:p>
    <w:p w14:paraId="1D810D3D" w14:textId="7AE59D38" w:rsidR="005A6D6E" w:rsidRDefault="005A6D6E">
      <w:pPr>
        <w:rPr>
          <w:rFonts w:asciiTheme="minorHAnsi" w:hAnsiTheme="minorHAnsi" w:cstheme="minorHAnsi"/>
          <w:sz w:val="21"/>
          <w:szCs w:val="21"/>
        </w:rPr>
      </w:pPr>
    </w:p>
    <w:p w14:paraId="55CD7929" w14:textId="46ADF1A3" w:rsidR="005A6D6E" w:rsidRDefault="005A6D6E">
      <w:pPr>
        <w:rPr>
          <w:rFonts w:asciiTheme="minorHAnsi" w:hAnsiTheme="minorHAnsi" w:cstheme="minorHAnsi"/>
          <w:sz w:val="21"/>
          <w:szCs w:val="21"/>
        </w:rPr>
      </w:pPr>
    </w:p>
    <w:p w14:paraId="1A1BC898" w14:textId="36EB228C" w:rsidR="005A6D6E" w:rsidRDefault="005A6D6E">
      <w:pPr>
        <w:rPr>
          <w:rFonts w:asciiTheme="minorHAnsi" w:hAnsiTheme="minorHAnsi" w:cstheme="minorHAnsi"/>
          <w:sz w:val="21"/>
          <w:szCs w:val="21"/>
        </w:rPr>
      </w:pPr>
    </w:p>
    <w:p w14:paraId="75991897" w14:textId="0D5160DB" w:rsidR="005A6D6E" w:rsidRDefault="005A6D6E">
      <w:pPr>
        <w:rPr>
          <w:rFonts w:asciiTheme="minorHAnsi" w:hAnsiTheme="minorHAnsi" w:cstheme="minorHAnsi"/>
          <w:sz w:val="21"/>
          <w:szCs w:val="21"/>
        </w:rPr>
      </w:pPr>
    </w:p>
    <w:p w14:paraId="05FD58C0" w14:textId="63427126" w:rsidR="005A6D6E" w:rsidRDefault="005A6D6E">
      <w:pPr>
        <w:rPr>
          <w:rFonts w:asciiTheme="minorHAnsi" w:hAnsiTheme="minorHAnsi" w:cstheme="minorHAnsi"/>
          <w:sz w:val="21"/>
          <w:szCs w:val="21"/>
        </w:rPr>
      </w:pPr>
    </w:p>
    <w:p w14:paraId="06FBAFE0" w14:textId="0096DB87" w:rsidR="005A6D6E" w:rsidRDefault="005A6D6E">
      <w:pPr>
        <w:rPr>
          <w:rFonts w:asciiTheme="minorHAnsi" w:hAnsiTheme="minorHAnsi" w:cstheme="minorHAnsi"/>
          <w:sz w:val="21"/>
          <w:szCs w:val="21"/>
        </w:rPr>
      </w:pPr>
    </w:p>
    <w:p w14:paraId="36707188" w14:textId="12C03DAF" w:rsidR="005A6D6E" w:rsidRDefault="005A6D6E">
      <w:pPr>
        <w:rPr>
          <w:rFonts w:asciiTheme="minorHAnsi" w:hAnsiTheme="minorHAnsi" w:cstheme="minorHAnsi"/>
          <w:sz w:val="21"/>
          <w:szCs w:val="21"/>
        </w:rPr>
      </w:pPr>
    </w:p>
    <w:p w14:paraId="740B2841" w14:textId="6B1442F7" w:rsidR="005A6D6E" w:rsidRDefault="005A6D6E">
      <w:pPr>
        <w:rPr>
          <w:rFonts w:asciiTheme="minorHAnsi" w:hAnsiTheme="minorHAnsi" w:cstheme="minorHAnsi"/>
          <w:sz w:val="21"/>
          <w:szCs w:val="21"/>
        </w:rPr>
      </w:pPr>
    </w:p>
    <w:p w14:paraId="0359F997" w14:textId="2DC8D313" w:rsidR="005A6D6E" w:rsidRDefault="005A6D6E">
      <w:pPr>
        <w:rPr>
          <w:rFonts w:asciiTheme="minorHAnsi" w:hAnsiTheme="minorHAnsi" w:cstheme="minorHAnsi"/>
          <w:sz w:val="21"/>
          <w:szCs w:val="21"/>
        </w:rPr>
      </w:pPr>
    </w:p>
    <w:p w14:paraId="0C5642BE" w14:textId="644B2765" w:rsidR="005A6D6E" w:rsidRDefault="005A6D6E">
      <w:pPr>
        <w:rPr>
          <w:rFonts w:asciiTheme="minorHAnsi" w:hAnsiTheme="minorHAnsi" w:cstheme="minorHAnsi"/>
          <w:sz w:val="21"/>
          <w:szCs w:val="21"/>
        </w:rPr>
      </w:pPr>
    </w:p>
    <w:p w14:paraId="32334C9F" w14:textId="750F3E0F" w:rsidR="005A6D6E" w:rsidRDefault="005A6D6E">
      <w:pPr>
        <w:rPr>
          <w:rFonts w:asciiTheme="minorHAnsi" w:hAnsiTheme="minorHAnsi" w:cstheme="minorHAnsi"/>
          <w:sz w:val="21"/>
          <w:szCs w:val="21"/>
        </w:rPr>
      </w:pPr>
    </w:p>
    <w:p w14:paraId="64CCBE88" w14:textId="1DB655A1" w:rsidR="005A6D6E" w:rsidRDefault="005A6D6E">
      <w:pPr>
        <w:rPr>
          <w:rFonts w:asciiTheme="minorHAnsi" w:hAnsiTheme="minorHAnsi" w:cstheme="minorHAnsi"/>
          <w:sz w:val="21"/>
          <w:szCs w:val="21"/>
        </w:rPr>
      </w:pPr>
    </w:p>
    <w:p w14:paraId="76FFBC61" w14:textId="4BEACC99" w:rsidR="005A6D6E" w:rsidRDefault="005A6D6E">
      <w:pPr>
        <w:rPr>
          <w:rFonts w:asciiTheme="minorHAnsi" w:hAnsiTheme="minorHAnsi" w:cstheme="minorHAnsi"/>
          <w:sz w:val="21"/>
          <w:szCs w:val="21"/>
        </w:rPr>
      </w:pPr>
    </w:p>
    <w:p w14:paraId="09B7F110" w14:textId="70A7A05E" w:rsidR="005A6D6E" w:rsidRDefault="005A6D6E">
      <w:pPr>
        <w:rPr>
          <w:rFonts w:asciiTheme="minorHAnsi" w:hAnsiTheme="minorHAnsi" w:cstheme="minorHAnsi"/>
          <w:sz w:val="21"/>
          <w:szCs w:val="21"/>
        </w:rPr>
      </w:pPr>
    </w:p>
    <w:p w14:paraId="69C020C5" w14:textId="0AB611B1" w:rsidR="005A6D6E" w:rsidRDefault="005A6D6E">
      <w:pPr>
        <w:rPr>
          <w:rFonts w:asciiTheme="minorHAnsi" w:hAnsiTheme="minorHAnsi" w:cstheme="minorHAnsi"/>
          <w:sz w:val="21"/>
          <w:szCs w:val="21"/>
        </w:rPr>
      </w:pPr>
    </w:p>
    <w:p w14:paraId="05D16AE7" w14:textId="4DFECADA" w:rsidR="005A6D6E" w:rsidRDefault="005A6D6E">
      <w:pPr>
        <w:rPr>
          <w:rFonts w:asciiTheme="minorHAnsi" w:hAnsiTheme="minorHAnsi" w:cstheme="minorHAnsi"/>
          <w:sz w:val="21"/>
          <w:szCs w:val="21"/>
        </w:rPr>
      </w:pPr>
    </w:p>
    <w:p w14:paraId="42B8EA1B" w14:textId="4AF9F0A3" w:rsidR="005A6D6E" w:rsidRDefault="005A6D6E">
      <w:pPr>
        <w:rPr>
          <w:rFonts w:asciiTheme="minorHAnsi" w:hAnsiTheme="minorHAnsi" w:cstheme="minorHAnsi"/>
          <w:sz w:val="21"/>
          <w:szCs w:val="21"/>
        </w:rPr>
      </w:pPr>
    </w:p>
    <w:p w14:paraId="71918D74" w14:textId="77EC9F16" w:rsidR="005A6D6E" w:rsidRDefault="005A6D6E">
      <w:pPr>
        <w:rPr>
          <w:rFonts w:asciiTheme="minorHAnsi" w:hAnsiTheme="minorHAnsi" w:cstheme="minorHAnsi"/>
          <w:sz w:val="21"/>
          <w:szCs w:val="21"/>
        </w:rPr>
      </w:pPr>
    </w:p>
    <w:p w14:paraId="4BA00A40" w14:textId="55B60B72" w:rsidR="005A6D6E" w:rsidRDefault="005A6D6E">
      <w:pPr>
        <w:rPr>
          <w:rFonts w:asciiTheme="minorHAnsi" w:hAnsiTheme="minorHAnsi" w:cstheme="minorHAnsi"/>
          <w:sz w:val="21"/>
          <w:szCs w:val="21"/>
        </w:rPr>
      </w:pPr>
    </w:p>
    <w:p w14:paraId="43E1F838" w14:textId="4EFC5416" w:rsidR="005A6D6E" w:rsidRDefault="005A6D6E">
      <w:pPr>
        <w:rPr>
          <w:rFonts w:asciiTheme="minorHAnsi" w:hAnsiTheme="minorHAnsi" w:cstheme="minorHAnsi"/>
          <w:sz w:val="21"/>
          <w:szCs w:val="21"/>
        </w:rPr>
      </w:pPr>
    </w:p>
    <w:p w14:paraId="41329E5E" w14:textId="4DF255D6" w:rsidR="005A6D6E" w:rsidRDefault="005A6D6E">
      <w:pPr>
        <w:rPr>
          <w:rFonts w:asciiTheme="minorHAnsi" w:hAnsiTheme="minorHAnsi" w:cstheme="minorHAnsi"/>
          <w:sz w:val="21"/>
          <w:szCs w:val="21"/>
        </w:rPr>
      </w:pPr>
    </w:p>
    <w:p w14:paraId="64D3DCD7" w14:textId="77777777" w:rsidR="005A6D6E" w:rsidRPr="00FF598A" w:rsidRDefault="005A6D6E">
      <w:pPr>
        <w:rPr>
          <w:rFonts w:asciiTheme="minorHAnsi" w:hAnsiTheme="minorHAnsi" w:cstheme="minorHAnsi"/>
          <w:sz w:val="21"/>
          <w:szCs w:val="21"/>
        </w:rPr>
      </w:pPr>
    </w:p>
    <w:p w14:paraId="17F1C594" w14:textId="77777777" w:rsidR="005A6D6E" w:rsidRPr="005A6D6E" w:rsidRDefault="005A6D6E" w:rsidP="005A6D6E">
      <w:pPr>
        <w:rPr>
          <w:sz w:val="24"/>
          <w:szCs w:val="24"/>
          <w:lang w:eastAsia="en-US"/>
        </w:rPr>
      </w:pPr>
      <w:r w:rsidRPr="005A6D6E">
        <w:rPr>
          <w:rFonts w:ascii="Calibri" w:hAnsi="Calibri" w:cs="Calibri"/>
          <w:b/>
          <w:bCs/>
          <w:color w:val="000000"/>
          <w:sz w:val="21"/>
          <w:szCs w:val="21"/>
          <w:lang w:eastAsia="en-US"/>
        </w:rPr>
        <w:lastRenderedPageBreak/>
        <w:t>HYBE introduction</w:t>
      </w:r>
    </w:p>
    <w:p w14:paraId="313576D0"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 </w:t>
      </w:r>
    </w:p>
    <w:p w14:paraId="6B1BDE4E" w14:textId="03B27B23" w:rsidR="005A6D6E" w:rsidRPr="005A6D6E" w:rsidRDefault="005A6D6E" w:rsidP="005A6D6E">
      <w:pPr>
        <w:rPr>
          <w:sz w:val="24"/>
          <w:szCs w:val="24"/>
          <w:lang w:eastAsia="en-US"/>
        </w:rPr>
      </w:pPr>
      <w:r w:rsidRPr="005A6D6E">
        <w:rPr>
          <w:rFonts w:ascii="Calibri" w:hAnsi="Calibri" w:cs="Calibri"/>
          <w:color w:val="000000"/>
          <w:sz w:val="21"/>
          <w:szCs w:val="21"/>
          <w:lang w:eastAsia="en-US"/>
        </w:rPr>
        <w:t>HYBE Cooperation formed in South Korea and has been a huge success in the Korean entertainment industry</w:t>
      </w:r>
      <w:r w:rsidR="00E85D7F">
        <w:rPr>
          <w:rFonts w:ascii="Calibri" w:hAnsi="Calibri" w:cs="Calibri"/>
          <w:color w:val="000000"/>
          <w:sz w:val="21"/>
          <w:szCs w:val="21"/>
          <w:lang w:eastAsia="en-US"/>
        </w:rPr>
        <w:t xml:space="preserve">. </w:t>
      </w:r>
      <w:r w:rsidRPr="005A6D6E">
        <w:rPr>
          <w:rFonts w:ascii="Calibri" w:hAnsi="Calibri" w:cs="Calibri"/>
          <w:color w:val="000000"/>
          <w:sz w:val="21"/>
          <w:szCs w:val="21"/>
          <w:lang w:eastAsia="en-US"/>
        </w:rPr>
        <w:t>In the beginning before a company restructure in 2021 HYBE was simply a record company known as ‘Big Hit Entertainment’, this record company had huge international success with the band BTS who themselves were considered a major act in the Hallyu wave (the recent growth of South Korean media included but not limited to music and films being consumed in the rest of the world)</w:t>
      </w:r>
      <w:r w:rsidR="00E85D7F">
        <w:rPr>
          <w:rFonts w:ascii="Calibri" w:hAnsi="Calibri" w:cs="Calibri"/>
          <w:color w:val="000000"/>
          <w:sz w:val="21"/>
          <w:szCs w:val="21"/>
          <w:lang w:eastAsia="en-US"/>
        </w:rPr>
        <w:t>.</w:t>
      </w:r>
    </w:p>
    <w:p w14:paraId="272C40E3"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 </w:t>
      </w:r>
    </w:p>
    <w:p w14:paraId="67C20354" w14:textId="59BC5201" w:rsidR="005A6D6E" w:rsidRPr="005A6D6E" w:rsidRDefault="005A6D6E" w:rsidP="005A6D6E">
      <w:pPr>
        <w:rPr>
          <w:sz w:val="24"/>
          <w:szCs w:val="24"/>
          <w:lang w:eastAsia="en-US"/>
        </w:rPr>
      </w:pPr>
      <w:r w:rsidRPr="005A6D6E">
        <w:rPr>
          <w:rFonts w:ascii="Calibri" w:hAnsi="Calibri" w:cs="Calibri"/>
          <w:color w:val="000000"/>
          <w:sz w:val="21"/>
          <w:szCs w:val="21"/>
          <w:lang w:eastAsia="en-US"/>
        </w:rPr>
        <w:t>Mass consumption of South Korean entertainment worldwide increased hugely with BTS as their popularity surged they</w:t>
      </w:r>
      <w:r w:rsidR="008B1318">
        <w:rPr>
          <w:rFonts w:ascii="Calibri" w:hAnsi="Calibri" w:cs="Calibri"/>
          <w:color w:val="000000"/>
          <w:sz w:val="21"/>
          <w:szCs w:val="21"/>
          <w:lang w:eastAsia="en-US"/>
        </w:rPr>
        <w:t xml:space="preserve"> </w:t>
      </w:r>
      <w:r w:rsidRPr="005A6D6E">
        <w:rPr>
          <w:rFonts w:ascii="Calibri" w:hAnsi="Calibri" w:cs="Calibri"/>
          <w:color w:val="000000"/>
          <w:sz w:val="21"/>
          <w:szCs w:val="21"/>
          <w:lang w:eastAsia="en-US"/>
        </w:rPr>
        <w:t>became the face of the hallyu wave. This worldwide popularity established Big Hit Entertainment on the global marketplace and the revenue gained financed company development, expansion and encouraged use of further new social media markets. (STASSEN, 2020), culminating into the formation of HYBE Cooperation</w:t>
      </w:r>
    </w:p>
    <w:p w14:paraId="19069691"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 </w:t>
      </w:r>
    </w:p>
    <w:p w14:paraId="2CCB057B"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Registered as a new company early 2021 after Big Hit Entertainment went through the organizational restructuring  by board members and the then CEO Bang Si-Hyuk, restructured  company into an entertainment and lifestyle brand. Taking Big Hit Entertainment from being simply a music label to a wide ranging multi-functional media company, a process they’d been building towards in years prior, and put HYBE in a position to maximise on future media developments.</w:t>
      </w:r>
    </w:p>
    <w:p w14:paraId="039DFA22"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 </w:t>
      </w:r>
    </w:p>
    <w:p w14:paraId="5E91918A"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 </w:t>
      </w:r>
    </w:p>
    <w:p w14:paraId="118934E6" w14:textId="77777777" w:rsidR="005A6D6E" w:rsidRPr="005A6D6E" w:rsidRDefault="005A6D6E" w:rsidP="005A6D6E">
      <w:pPr>
        <w:rPr>
          <w:sz w:val="24"/>
          <w:szCs w:val="24"/>
          <w:lang w:eastAsia="en-US"/>
        </w:rPr>
      </w:pPr>
      <w:r w:rsidRPr="005A6D6E">
        <w:rPr>
          <w:rFonts w:ascii="Calibri" w:hAnsi="Calibri" w:cs="Calibri"/>
          <w:b/>
          <w:bCs/>
          <w:color w:val="000000"/>
          <w:sz w:val="21"/>
          <w:szCs w:val="21"/>
          <w:lang w:eastAsia="en-US"/>
        </w:rPr>
        <w:t>Corporate structure</w:t>
      </w:r>
    </w:p>
    <w:p w14:paraId="57BF2642"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 </w:t>
      </w:r>
    </w:p>
    <w:p w14:paraId="5B2B8F7C"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The development of HYBE was how the company furthered its ambitions to diversify its income but at the same time dominate the music market. HYBE became a parent company with subsidiary companies in many areas of the entertainment and retail industries including music. Moving forward following what it had already been successfully doing as Big Hit, acquiring small established companies and creating new departments and companies to control more of its income and the market. In this way HYBE continued with Big Hits monopoly of the Korean music industry with the acquisition of three other record labels in South Korea whilst also establishing two new labels all within the HYBE Label sector.</w:t>
      </w:r>
    </w:p>
    <w:p w14:paraId="312C7C43"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 </w:t>
      </w:r>
    </w:p>
    <w:p w14:paraId="12A7E59E" w14:textId="57BBC689" w:rsidR="005A6D6E" w:rsidRPr="005A6D6E" w:rsidRDefault="005A6D6E" w:rsidP="005A6D6E">
      <w:pPr>
        <w:rPr>
          <w:sz w:val="24"/>
          <w:szCs w:val="24"/>
          <w:lang w:eastAsia="en-US"/>
        </w:rPr>
      </w:pPr>
      <w:r w:rsidRPr="005A6D6E">
        <w:rPr>
          <w:rFonts w:ascii="Calibri" w:hAnsi="Calibri" w:cs="Calibri"/>
          <w:color w:val="000000"/>
          <w:sz w:val="21"/>
          <w:szCs w:val="21"/>
          <w:lang w:eastAsia="en-US"/>
        </w:rPr>
        <w:t>The first takeover came with the buy-out of Source Music, with whom Big Hit Entertainment had successfully co-managed a group with. In assessing Hybe’s reason for the buy-out it seemed to be both profitable and to increase their artist stable as Source Music had a very successful girl group on their books called G-Friend. Up until this point</w:t>
      </w:r>
      <w:r w:rsidR="008B1318">
        <w:rPr>
          <w:rFonts w:ascii="Calibri" w:hAnsi="Calibri" w:cs="Calibri"/>
          <w:color w:val="000000"/>
          <w:sz w:val="21"/>
          <w:szCs w:val="21"/>
          <w:lang w:eastAsia="en-US"/>
        </w:rPr>
        <w:t xml:space="preserve"> </w:t>
      </w:r>
      <w:r w:rsidRPr="005A6D6E">
        <w:rPr>
          <w:rFonts w:ascii="Calibri" w:hAnsi="Calibri" w:cs="Calibri"/>
          <w:color w:val="000000"/>
          <w:sz w:val="21"/>
          <w:szCs w:val="21"/>
          <w:lang w:eastAsia="en-US"/>
        </w:rPr>
        <w:t xml:space="preserve">HYBE had not had chart success with female groups and G-friend were in the top 10 highest selling female groups in South Korea at the point of HYBE purchasing Source Music. PLEDIS music were Hybe’s next purchase, </w:t>
      </w:r>
      <w:proofErr w:type="spellStart"/>
      <w:r w:rsidRPr="005A6D6E">
        <w:rPr>
          <w:rFonts w:ascii="Calibri" w:hAnsi="Calibri" w:cs="Calibri"/>
          <w:color w:val="000000"/>
          <w:sz w:val="21"/>
          <w:szCs w:val="21"/>
          <w:lang w:eastAsia="en-US"/>
        </w:rPr>
        <w:t>Pledis</w:t>
      </w:r>
      <w:proofErr w:type="spellEnd"/>
      <w:r w:rsidRPr="005A6D6E">
        <w:rPr>
          <w:rFonts w:ascii="Calibri" w:hAnsi="Calibri" w:cs="Calibri"/>
          <w:color w:val="000000"/>
          <w:sz w:val="21"/>
          <w:szCs w:val="21"/>
          <w:lang w:eastAsia="en-US"/>
        </w:rPr>
        <w:t xml:space="preserve"> notably managed the male group Seventeen who had become the closest competitors to HYBE’s artist BTS (still considered the most successful of the South Korean boy bands). Since their debut in 2015 Seventeen had sold more than 10 million albums. </w:t>
      </w:r>
      <w:proofErr w:type="spellStart"/>
      <w:r w:rsidRPr="005A6D6E">
        <w:rPr>
          <w:rFonts w:ascii="Calibri" w:hAnsi="Calibri" w:cs="Calibri"/>
          <w:color w:val="000000"/>
          <w:sz w:val="21"/>
          <w:szCs w:val="21"/>
          <w:lang w:eastAsia="en-US"/>
        </w:rPr>
        <w:t>Pledis</w:t>
      </w:r>
      <w:proofErr w:type="spellEnd"/>
      <w:r w:rsidRPr="005A6D6E">
        <w:rPr>
          <w:rFonts w:ascii="Calibri" w:hAnsi="Calibri" w:cs="Calibri"/>
          <w:color w:val="000000"/>
          <w:sz w:val="21"/>
          <w:szCs w:val="21"/>
          <w:lang w:eastAsia="en-US"/>
        </w:rPr>
        <w:t xml:space="preserve"> also managed another very popular female act Fromis 9. Lastly  the  most recent acquisition by HYBE is KOZ Entertainment a small record label mainly focusing on Hip Hop.</w:t>
      </w:r>
    </w:p>
    <w:p w14:paraId="4E20989E" w14:textId="77777777" w:rsidR="005A6D6E" w:rsidRPr="005A6D6E" w:rsidRDefault="005A6D6E" w:rsidP="005A6D6E">
      <w:pPr>
        <w:rPr>
          <w:sz w:val="24"/>
          <w:szCs w:val="24"/>
          <w:lang w:eastAsia="en-US"/>
        </w:rPr>
      </w:pPr>
      <w:r w:rsidRPr="005A6D6E">
        <w:rPr>
          <w:rFonts w:ascii="Calibri" w:hAnsi="Calibri" w:cs="Calibri"/>
          <w:color w:val="000000"/>
          <w:sz w:val="21"/>
          <w:szCs w:val="21"/>
          <w:lang w:eastAsia="en-US"/>
        </w:rPr>
        <w:t> </w:t>
      </w:r>
    </w:p>
    <w:p w14:paraId="538BC468" w14:textId="3249E3FA" w:rsidR="005A6D6E" w:rsidRPr="005A6D6E" w:rsidRDefault="005A6D6E" w:rsidP="005A6D6E">
      <w:pPr>
        <w:rPr>
          <w:sz w:val="24"/>
          <w:szCs w:val="24"/>
          <w:lang w:eastAsia="en-US"/>
        </w:rPr>
      </w:pPr>
      <w:r w:rsidRPr="005A6D6E">
        <w:rPr>
          <w:rFonts w:ascii="Calibri" w:hAnsi="Calibri" w:cs="Calibri"/>
          <w:color w:val="000000"/>
          <w:sz w:val="21"/>
          <w:szCs w:val="21"/>
          <w:lang w:eastAsia="en-US"/>
        </w:rPr>
        <w:t>HYBE has continued with Big Entertainments push into the Western market during the first month of its launch. Acquiring 100% of Ithaca Holdings including SB Projects. SB Projects manages some major Western artists including Ariana Grande and Justin Bieber, also BIG Machine Records (who notably had control of Taylor Swift’s masters from her first 6 albums till 2021). HYBE have used these company buy outs to start an American subsidiary named HYBE America</w:t>
      </w:r>
      <w:r w:rsidR="008B1318">
        <w:rPr>
          <w:rFonts w:ascii="Calibri" w:hAnsi="Calibri" w:cs="Calibri"/>
          <w:color w:val="000000"/>
          <w:sz w:val="21"/>
          <w:szCs w:val="21"/>
          <w:lang w:eastAsia="en-US"/>
        </w:rPr>
        <w:t>.</w:t>
      </w:r>
    </w:p>
    <w:p w14:paraId="33FAAFE9" w14:textId="77777777" w:rsidR="005A6D6E" w:rsidRPr="005A6D6E" w:rsidRDefault="005A6D6E" w:rsidP="005A6D6E">
      <w:pPr>
        <w:rPr>
          <w:sz w:val="24"/>
          <w:szCs w:val="24"/>
          <w:lang w:eastAsia="en-US"/>
        </w:rPr>
      </w:pPr>
    </w:p>
    <w:p w14:paraId="043672A5" w14:textId="333B473A" w:rsidR="006F6E67" w:rsidRDefault="006F6E67">
      <w:pPr>
        <w:rPr>
          <w:rFonts w:asciiTheme="minorHAnsi" w:hAnsiTheme="minorHAnsi" w:cstheme="minorHAnsi"/>
          <w:b/>
          <w:color w:val="FF0000"/>
          <w:sz w:val="21"/>
          <w:szCs w:val="21"/>
        </w:rPr>
      </w:pPr>
    </w:p>
    <w:p w14:paraId="04283DC9" w14:textId="16D706F6" w:rsidR="005A6D6E" w:rsidRDefault="005A6D6E">
      <w:pPr>
        <w:rPr>
          <w:rFonts w:asciiTheme="minorHAnsi" w:hAnsiTheme="minorHAnsi" w:cstheme="minorHAnsi"/>
          <w:b/>
          <w:color w:val="FF0000"/>
          <w:sz w:val="21"/>
          <w:szCs w:val="21"/>
        </w:rPr>
      </w:pPr>
    </w:p>
    <w:p w14:paraId="5232D505" w14:textId="03230FDD" w:rsidR="005A6D6E" w:rsidRDefault="005A6D6E">
      <w:pPr>
        <w:rPr>
          <w:rFonts w:asciiTheme="minorHAnsi" w:hAnsiTheme="minorHAnsi" w:cstheme="minorHAnsi"/>
          <w:b/>
          <w:color w:val="FF0000"/>
          <w:sz w:val="21"/>
          <w:szCs w:val="21"/>
        </w:rPr>
      </w:pPr>
    </w:p>
    <w:p w14:paraId="73244C1A" w14:textId="712A9DE4" w:rsidR="005A6D6E" w:rsidRDefault="005A6D6E">
      <w:pPr>
        <w:rPr>
          <w:rFonts w:asciiTheme="minorHAnsi" w:hAnsiTheme="minorHAnsi" w:cstheme="minorHAnsi"/>
          <w:b/>
          <w:color w:val="FF0000"/>
          <w:sz w:val="21"/>
          <w:szCs w:val="21"/>
        </w:rPr>
      </w:pPr>
    </w:p>
    <w:p w14:paraId="0AF82C2B" w14:textId="77777777" w:rsidR="00E85D7F" w:rsidRDefault="00E85D7F">
      <w:pPr>
        <w:rPr>
          <w:rFonts w:asciiTheme="minorHAnsi" w:hAnsiTheme="minorHAnsi" w:cstheme="minorHAnsi"/>
          <w:b/>
          <w:color w:val="FF0000"/>
          <w:sz w:val="21"/>
          <w:szCs w:val="21"/>
        </w:rPr>
      </w:pPr>
    </w:p>
    <w:p w14:paraId="57842157" w14:textId="77777777" w:rsidR="005A6D6E" w:rsidRDefault="005A6D6E">
      <w:pPr>
        <w:rPr>
          <w:rFonts w:asciiTheme="minorHAnsi" w:hAnsiTheme="minorHAnsi" w:cstheme="minorHAnsi"/>
          <w:b/>
          <w:color w:val="FF0000"/>
          <w:sz w:val="21"/>
          <w:szCs w:val="21"/>
        </w:rPr>
      </w:pPr>
    </w:p>
    <w:p w14:paraId="46716218" w14:textId="77777777" w:rsidR="00EE16FF" w:rsidRPr="00EE16FF" w:rsidRDefault="00EE16FF" w:rsidP="00EE16FF">
      <w:pPr>
        <w:rPr>
          <w:sz w:val="24"/>
          <w:szCs w:val="24"/>
          <w:lang w:eastAsia="en-US"/>
        </w:rPr>
      </w:pPr>
      <w:r w:rsidRPr="00EE16FF">
        <w:rPr>
          <w:rFonts w:ascii="Calibri" w:hAnsi="Calibri" w:cs="Calibri"/>
          <w:b/>
          <w:bCs/>
          <w:color w:val="000000"/>
          <w:sz w:val="21"/>
          <w:szCs w:val="21"/>
          <w:lang w:eastAsia="en-US"/>
        </w:rPr>
        <w:lastRenderedPageBreak/>
        <w:t>Weverse explained</w:t>
      </w:r>
    </w:p>
    <w:p w14:paraId="06CD0F69" w14:textId="77777777" w:rsidR="00EE16FF" w:rsidRPr="00EE16FF" w:rsidRDefault="00EE16FF" w:rsidP="00EE16FF">
      <w:pPr>
        <w:rPr>
          <w:sz w:val="24"/>
          <w:szCs w:val="24"/>
          <w:lang w:eastAsia="en-US"/>
        </w:rPr>
      </w:pPr>
    </w:p>
    <w:p w14:paraId="03D4D6B6" w14:textId="77777777" w:rsidR="00EE16FF" w:rsidRPr="00EE16FF" w:rsidRDefault="00EE16FF" w:rsidP="00EE16FF">
      <w:pPr>
        <w:jc w:val="both"/>
        <w:rPr>
          <w:sz w:val="24"/>
          <w:szCs w:val="24"/>
          <w:lang w:eastAsia="en-US"/>
        </w:rPr>
      </w:pPr>
      <w:r w:rsidRPr="00EE16FF">
        <w:rPr>
          <w:rFonts w:ascii="Calibri" w:hAnsi="Calibri" w:cs="Calibri"/>
          <w:color w:val="000000"/>
          <w:sz w:val="21"/>
          <w:szCs w:val="21"/>
          <w:lang w:eastAsia="en-US"/>
        </w:rPr>
        <w:t>The aim of creating Weverse was to increase profitability, ensuring the revenue from fan purchases was not going to outside companies, the revenue that would normally be processed by a third party company (record stores, gig venues etc). By selling all artist products and ‘Weverse exclusive’ merchandise directly to fans, the profit all stays entirely with HYBE rather than losing a percentage to an external retailing company for sales. </w:t>
      </w:r>
    </w:p>
    <w:p w14:paraId="173DB400" w14:textId="77777777" w:rsidR="00EE16FF" w:rsidRPr="00EE16FF" w:rsidRDefault="00EE16FF" w:rsidP="00EE16FF">
      <w:pPr>
        <w:rPr>
          <w:sz w:val="24"/>
          <w:szCs w:val="24"/>
          <w:lang w:eastAsia="en-US"/>
        </w:rPr>
      </w:pPr>
    </w:p>
    <w:p w14:paraId="352F1A19" w14:textId="721441AD" w:rsidR="00EE16FF" w:rsidRPr="00EE16FF" w:rsidRDefault="00EE16FF" w:rsidP="00EE16FF">
      <w:pPr>
        <w:jc w:val="both"/>
        <w:rPr>
          <w:sz w:val="24"/>
          <w:szCs w:val="24"/>
          <w:lang w:eastAsia="en-US"/>
        </w:rPr>
      </w:pPr>
      <w:r w:rsidRPr="00EE16FF">
        <w:rPr>
          <w:rFonts w:ascii="Calibri" w:hAnsi="Calibri" w:cs="Calibri"/>
          <w:color w:val="000000"/>
          <w:sz w:val="21"/>
          <w:szCs w:val="21"/>
          <w:lang w:eastAsia="en-US"/>
        </w:rPr>
        <w:t>This social media app targets direct fan interaction in using an app to engage with the artists in this new way which has previously only been done on a platforms such as Twitter enables HYBE to collect fan information and personal statistics through questionnaires hosted on the app. This is a marketing goldmine which can directly influence business decisions. It gives clear indicators on the popularity of artists, merchandise and new initiatives. The app generates profit (with $95.95 million made in Q4 2020), patrons can pay extra to join exclusive clubs and receive exclusive content,  often involving personal details and messages from artists not available elsewhere (Smith, 2021).</w:t>
      </w:r>
    </w:p>
    <w:p w14:paraId="6B091077" w14:textId="77777777" w:rsidR="00EE16FF" w:rsidRPr="00EE16FF" w:rsidRDefault="00EE16FF" w:rsidP="00EE16FF">
      <w:pPr>
        <w:rPr>
          <w:sz w:val="24"/>
          <w:szCs w:val="24"/>
          <w:lang w:eastAsia="en-US"/>
        </w:rPr>
      </w:pPr>
    </w:p>
    <w:p w14:paraId="55C987D6" w14:textId="77777777" w:rsidR="00EE16FF" w:rsidRPr="00EE16FF" w:rsidRDefault="00EE16FF" w:rsidP="00EE16FF">
      <w:pPr>
        <w:rPr>
          <w:sz w:val="24"/>
          <w:szCs w:val="24"/>
          <w:lang w:eastAsia="en-US"/>
        </w:rPr>
      </w:pPr>
      <w:r w:rsidRPr="00EE16FF">
        <w:rPr>
          <w:rFonts w:ascii="Calibri" w:hAnsi="Calibri" w:cs="Calibri"/>
          <w:color w:val="000000"/>
          <w:sz w:val="21"/>
          <w:szCs w:val="21"/>
          <w:lang w:eastAsia="en-US"/>
        </w:rPr>
        <w:t xml:space="preserve">In late 2018 / early 2019 during the diversifying of the company sales HYBE structured and created 3 new subsidiaries. beNX being one of the most successful as </w:t>
      </w:r>
      <w:proofErr w:type="spellStart"/>
      <w:r w:rsidRPr="00EE16FF">
        <w:rPr>
          <w:rFonts w:ascii="Calibri" w:hAnsi="Calibri" w:cs="Calibri"/>
          <w:color w:val="000000"/>
          <w:sz w:val="21"/>
          <w:szCs w:val="21"/>
          <w:lang w:eastAsia="en-US"/>
        </w:rPr>
        <w:t>a</w:t>
      </w:r>
      <w:proofErr w:type="spellEnd"/>
      <w:r w:rsidRPr="00EE16FF">
        <w:rPr>
          <w:rFonts w:ascii="Calibri" w:hAnsi="Calibri" w:cs="Calibri"/>
          <w:color w:val="000000"/>
          <w:sz w:val="21"/>
          <w:szCs w:val="21"/>
          <w:lang w:eastAsia="en-US"/>
        </w:rPr>
        <w:t xml:space="preserve"> innovative development company, early development was with the management of Big Hits artist social media, and fan shopping platforms which released a new shopping site for BTS fans along with a new fan site named </w:t>
      </w:r>
      <w:proofErr w:type="spellStart"/>
      <w:r w:rsidRPr="00EE16FF">
        <w:rPr>
          <w:rFonts w:ascii="Calibri" w:hAnsi="Calibri" w:cs="Calibri"/>
          <w:color w:val="000000"/>
          <w:sz w:val="21"/>
          <w:szCs w:val="21"/>
          <w:lang w:eastAsia="en-US"/>
        </w:rPr>
        <w:t>Armypedia</w:t>
      </w:r>
      <w:proofErr w:type="spellEnd"/>
      <w:r w:rsidRPr="00EE16FF">
        <w:rPr>
          <w:rFonts w:ascii="Calibri" w:hAnsi="Calibri" w:cs="Calibri"/>
          <w:color w:val="000000"/>
          <w:sz w:val="21"/>
          <w:szCs w:val="21"/>
          <w:lang w:eastAsia="en-US"/>
        </w:rPr>
        <w:t>, making use of the fans own nickname for themselves. During this stage they were also developing what would come to be Weverse.</w:t>
      </w:r>
    </w:p>
    <w:p w14:paraId="2F6CF815" w14:textId="77777777" w:rsidR="00EE16FF" w:rsidRPr="00EE16FF" w:rsidRDefault="00EE16FF" w:rsidP="00EE16FF">
      <w:pPr>
        <w:rPr>
          <w:sz w:val="24"/>
          <w:szCs w:val="24"/>
          <w:lang w:eastAsia="en-US"/>
        </w:rPr>
      </w:pPr>
    </w:p>
    <w:p w14:paraId="02760138" w14:textId="77777777" w:rsidR="00EE16FF" w:rsidRPr="00EE16FF" w:rsidRDefault="00EE16FF" w:rsidP="00EE16FF">
      <w:pPr>
        <w:rPr>
          <w:sz w:val="24"/>
          <w:szCs w:val="24"/>
          <w:lang w:eastAsia="en-US"/>
        </w:rPr>
      </w:pPr>
      <w:r w:rsidRPr="00EE16FF">
        <w:rPr>
          <w:rFonts w:ascii="Calibri" w:hAnsi="Calibri" w:cs="Calibri"/>
          <w:color w:val="000000"/>
          <w:sz w:val="21"/>
          <w:szCs w:val="21"/>
          <w:lang w:eastAsia="en-US"/>
        </w:rPr>
        <w:t xml:space="preserve">Weverse the application was then launched in June 2019 alongside the Weply e-commerce store in July 2019, this was later re-branded to become simply Weverse shop. During the media coverage of the launch the apps under the Weverse umbrella were described to be a one stop shop for fans with the tag line </w:t>
      </w:r>
      <w:r w:rsidRPr="00EE16FF">
        <w:rPr>
          <w:rFonts w:ascii="Calibri" w:hAnsi="Calibri" w:cs="Calibri"/>
          <w:i/>
          <w:iCs/>
          <w:color w:val="000000"/>
          <w:sz w:val="21"/>
          <w:szCs w:val="21"/>
          <w:lang w:eastAsia="en-US"/>
        </w:rPr>
        <w:t>“We create a space to entertain and delight each and every fan, a world that brings fans and artists closer than ever before.”</w:t>
      </w:r>
      <w:r w:rsidRPr="00EE16FF">
        <w:rPr>
          <w:rFonts w:ascii="Calibri" w:hAnsi="Calibri" w:cs="Calibri"/>
          <w:color w:val="000000"/>
          <w:sz w:val="21"/>
          <w:szCs w:val="21"/>
          <w:lang w:eastAsia="en-US"/>
        </w:rPr>
        <w:t xml:space="preserve">. </w:t>
      </w:r>
      <w:r w:rsidRPr="00EE16FF">
        <w:rPr>
          <w:rFonts w:ascii="Calibri" w:hAnsi="Calibri" w:cs="Calibri"/>
          <w:color w:val="FF0000"/>
          <w:sz w:val="21"/>
          <w:szCs w:val="21"/>
          <w:lang w:eastAsia="en-US"/>
        </w:rPr>
        <w:t>REF</w:t>
      </w:r>
    </w:p>
    <w:p w14:paraId="04196EAE" w14:textId="77777777" w:rsidR="00EE16FF" w:rsidRPr="00EE16FF" w:rsidRDefault="00EE16FF" w:rsidP="00EE16FF">
      <w:pPr>
        <w:rPr>
          <w:sz w:val="24"/>
          <w:szCs w:val="24"/>
          <w:lang w:eastAsia="en-US"/>
        </w:rPr>
      </w:pPr>
    </w:p>
    <w:p w14:paraId="5EB7B891" w14:textId="77777777" w:rsidR="00EE16FF" w:rsidRPr="00EE16FF" w:rsidRDefault="00EE16FF" w:rsidP="00EE16FF">
      <w:pPr>
        <w:rPr>
          <w:sz w:val="24"/>
          <w:szCs w:val="24"/>
          <w:lang w:eastAsia="en-US"/>
        </w:rPr>
      </w:pPr>
      <w:r w:rsidRPr="00EE16FF">
        <w:rPr>
          <w:rFonts w:ascii="Calibri" w:hAnsi="Calibri" w:cs="Calibri"/>
          <w:color w:val="000000"/>
          <w:sz w:val="21"/>
          <w:szCs w:val="21"/>
          <w:lang w:eastAsia="en-US"/>
        </w:rPr>
        <w:t>The application was curated to take over the role of the fan cafes as the original signed artist’s exclusive contract with the Daeum Café was due to expire. Big Hit was beginning to move to become an insular and in-house focused label and so the Weverse development and launch was structured to house the revamped fan club. </w:t>
      </w:r>
    </w:p>
    <w:p w14:paraId="49307BB7" w14:textId="77777777" w:rsidR="00EE16FF" w:rsidRPr="00EE16FF" w:rsidRDefault="00EE16FF" w:rsidP="00EE16FF">
      <w:pPr>
        <w:rPr>
          <w:sz w:val="24"/>
          <w:szCs w:val="24"/>
          <w:lang w:eastAsia="en-US"/>
        </w:rPr>
      </w:pPr>
    </w:p>
    <w:p w14:paraId="6406FF5C" w14:textId="6E8DE16F" w:rsidR="00EE16FF" w:rsidRPr="00EE16FF" w:rsidRDefault="00EE16FF" w:rsidP="00EE16FF">
      <w:pPr>
        <w:rPr>
          <w:sz w:val="24"/>
          <w:szCs w:val="24"/>
          <w:lang w:eastAsia="en-US"/>
        </w:rPr>
      </w:pPr>
      <w:r w:rsidRPr="00EE16FF">
        <w:rPr>
          <w:rFonts w:ascii="Calibri" w:hAnsi="Calibri" w:cs="Calibri"/>
          <w:color w:val="000000"/>
          <w:sz w:val="21"/>
          <w:szCs w:val="21"/>
          <w:lang w:eastAsia="en-US"/>
        </w:rPr>
        <w:t xml:space="preserve">The app had a slow build as many fans who were comfortable with the previous version of the fan club along with the fact they had already paid the year’s subscription so many originally boycotted the change. This was also partly because of the emotional attachment fans attributed to the previous fan club site as it had been the place for years, as a place they had interacted with their idols. HYBE as a company used brute force to bring over the fans as they purposefully wiped the previous site </w:t>
      </w:r>
      <w:proofErr w:type="spellStart"/>
      <w:r w:rsidRPr="00EE16FF">
        <w:rPr>
          <w:rFonts w:ascii="Calibri" w:hAnsi="Calibri" w:cs="Calibri"/>
          <w:color w:val="000000"/>
          <w:sz w:val="21"/>
          <w:szCs w:val="21"/>
          <w:lang w:eastAsia="en-US"/>
        </w:rPr>
        <w:t>Armypedia</w:t>
      </w:r>
      <w:proofErr w:type="spellEnd"/>
      <w:r w:rsidRPr="00EE16FF">
        <w:rPr>
          <w:rFonts w:ascii="Calibri" w:hAnsi="Calibri" w:cs="Calibri"/>
          <w:color w:val="000000"/>
          <w:sz w:val="21"/>
          <w:szCs w:val="21"/>
          <w:lang w:eastAsia="en-US"/>
        </w:rPr>
        <w:t xml:space="preserve"> and had the artists posting so frequently on the Weverse site the fan had no choice but to follow if they didn’t want to be left out of the latest postings.</w:t>
      </w:r>
    </w:p>
    <w:p w14:paraId="7B7F4B21" w14:textId="77777777" w:rsidR="00EE16FF" w:rsidRPr="00EE16FF" w:rsidRDefault="00EE16FF" w:rsidP="00EE16FF">
      <w:pPr>
        <w:rPr>
          <w:sz w:val="24"/>
          <w:szCs w:val="24"/>
          <w:lang w:eastAsia="en-US"/>
        </w:rPr>
      </w:pPr>
    </w:p>
    <w:p w14:paraId="5D72219B" w14:textId="77777777" w:rsidR="00EE16FF" w:rsidRPr="00EE16FF" w:rsidRDefault="00EE16FF" w:rsidP="00EE16FF">
      <w:pPr>
        <w:rPr>
          <w:sz w:val="24"/>
          <w:szCs w:val="24"/>
          <w:lang w:eastAsia="en-US"/>
        </w:rPr>
      </w:pPr>
      <w:r w:rsidRPr="00EE16FF">
        <w:rPr>
          <w:rFonts w:ascii="Calibri" w:hAnsi="Calibri" w:cs="Calibri"/>
          <w:color w:val="000000"/>
          <w:sz w:val="21"/>
          <w:szCs w:val="21"/>
          <w:lang w:eastAsia="en-US"/>
        </w:rPr>
        <w:t xml:space="preserve">During this time as Big Hit was restructured into HYBE and the continued label acquisitions, the artist roster hosted on the site grew with artist acquisitions and new signings. from </w:t>
      </w:r>
      <w:proofErr w:type="spellStart"/>
      <w:r w:rsidRPr="00EE16FF">
        <w:rPr>
          <w:rFonts w:ascii="Calibri" w:hAnsi="Calibri" w:cs="Calibri"/>
          <w:color w:val="000000"/>
          <w:sz w:val="21"/>
          <w:szCs w:val="21"/>
          <w:lang w:eastAsia="en-US"/>
        </w:rPr>
        <w:t>pu</w:t>
      </w:r>
      <w:proofErr w:type="spellEnd"/>
      <w:r w:rsidRPr="00EE16FF">
        <w:rPr>
          <w:rFonts w:ascii="Calibri" w:hAnsi="Calibri" w:cs="Calibri"/>
          <w:color w:val="000000"/>
          <w:sz w:val="21"/>
          <w:szCs w:val="21"/>
          <w:lang w:eastAsia="en-US"/>
        </w:rPr>
        <w:t xml:space="preserve"> a massive user base rapidly growing from its inception to in HYBEs shareholder end of 22 report boasting of 53.9 million users with a culminative 330million posting that very year. </w:t>
      </w:r>
    </w:p>
    <w:p w14:paraId="7E801172" w14:textId="77777777" w:rsidR="00EE16FF" w:rsidRPr="00EE16FF" w:rsidRDefault="00EE16FF" w:rsidP="00EE16FF">
      <w:pPr>
        <w:rPr>
          <w:sz w:val="24"/>
          <w:szCs w:val="24"/>
          <w:lang w:eastAsia="en-US"/>
        </w:rPr>
      </w:pPr>
    </w:p>
    <w:p w14:paraId="122A2FF6" w14:textId="540E460D" w:rsidR="00EE16FF" w:rsidRPr="00EE16FF" w:rsidRDefault="00EE16FF" w:rsidP="00EE16FF">
      <w:pPr>
        <w:rPr>
          <w:sz w:val="24"/>
          <w:szCs w:val="24"/>
          <w:lang w:eastAsia="en-US"/>
        </w:rPr>
      </w:pPr>
      <w:proofErr w:type="spellStart"/>
      <w:r w:rsidRPr="00EE16FF">
        <w:rPr>
          <w:rFonts w:ascii="Calibri" w:hAnsi="Calibri" w:cs="Calibri"/>
          <w:i/>
          <w:iCs/>
          <w:color w:val="000000"/>
          <w:sz w:val="21"/>
          <w:szCs w:val="21"/>
          <w:lang w:eastAsia="en-US"/>
        </w:rPr>
        <w:t>Naver</w:t>
      </w:r>
      <w:proofErr w:type="spellEnd"/>
      <w:r>
        <w:rPr>
          <w:rFonts w:ascii="Calibri" w:hAnsi="Calibri" w:cs="Calibri"/>
          <w:i/>
          <w:iCs/>
          <w:color w:val="000000"/>
          <w:sz w:val="21"/>
          <w:szCs w:val="21"/>
          <w:lang w:eastAsia="en-US"/>
        </w:rPr>
        <w:t xml:space="preserve"> </w:t>
      </w:r>
      <w:r w:rsidRPr="00EE16FF">
        <w:rPr>
          <w:rFonts w:ascii="Calibri" w:hAnsi="Calibri" w:cs="Calibri"/>
          <w:i/>
          <w:iCs/>
          <w:color w:val="000000"/>
          <w:sz w:val="21"/>
          <w:szCs w:val="21"/>
          <w:lang w:eastAsia="en-US"/>
        </w:rPr>
        <w:t>&amp; V-Live</w:t>
      </w:r>
    </w:p>
    <w:p w14:paraId="777EB96B" w14:textId="77777777" w:rsidR="00EE16FF" w:rsidRPr="00EE16FF" w:rsidRDefault="00EE16FF" w:rsidP="00EE16FF">
      <w:pPr>
        <w:rPr>
          <w:sz w:val="24"/>
          <w:szCs w:val="24"/>
          <w:lang w:eastAsia="en-US"/>
        </w:rPr>
      </w:pPr>
    </w:p>
    <w:p w14:paraId="539C41E5" w14:textId="77777777" w:rsidR="00EE16FF" w:rsidRPr="00EE16FF" w:rsidRDefault="00EE16FF" w:rsidP="00EE16FF">
      <w:pPr>
        <w:rPr>
          <w:sz w:val="24"/>
          <w:szCs w:val="24"/>
          <w:lang w:eastAsia="en-US"/>
        </w:rPr>
      </w:pPr>
      <w:r w:rsidRPr="00EE16FF">
        <w:rPr>
          <w:rFonts w:ascii="Calibri" w:hAnsi="Calibri" w:cs="Calibri"/>
          <w:color w:val="000000"/>
          <w:sz w:val="21"/>
          <w:szCs w:val="21"/>
          <w:lang w:eastAsia="en-US"/>
        </w:rPr>
        <w:t xml:space="preserve">As the app built its userbase HYBE continued its acquisitions and partnership that would attribute more usage and user base to the app. As previously discussed the web portal </w:t>
      </w:r>
      <w:proofErr w:type="spellStart"/>
      <w:r w:rsidRPr="00EE16FF">
        <w:rPr>
          <w:rFonts w:ascii="Calibri" w:hAnsi="Calibri" w:cs="Calibri"/>
          <w:color w:val="000000"/>
          <w:sz w:val="21"/>
          <w:szCs w:val="21"/>
          <w:lang w:eastAsia="en-US"/>
        </w:rPr>
        <w:t>Naver</w:t>
      </w:r>
      <w:proofErr w:type="spellEnd"/>
      <w:r w:rsidRPr="00EE16FF">
        <w:rPr>
          <w:rFonts w:ascii="Calibri" w:hAnsi="Calibri" w:cs="Calibri"/>
          <w:color w:val="000000"/>
          <w:sz w:val="21"/>
          <w:szCs w:val="21"/>
          <w:lang w:eastAsia="en-US"/>
        </w:rPr>
        <w:t xml:space="preserve"> purchased a 49% stake in the subsidiary where within the joint partnership they would transfer the ownership of another fan-</w:t>
      </w:r>
      <w:r w:rsidRPr="00EE16FF">
        <w:rPr>
          <w:rFonts w:ascii="Calibri" w:hAnsi="Calibri" w:cs="Calibri"/>
          <w:color w:val="000000"/>
          <w:sz w:val="21"/>
          <w:szCs w:val="21"/>
          <w:lang w:eastAsia="en-US"/>
        </w:rPr>
        <w:lastRenderedPageBreak/>
        <w:t>interaction platform V-Live. The on-line streaming platform was vital to strengthen the company’s high standing position in the every growing fan-economy.  </w:t>
      </w:r>
    </w:p>
    <w:p w14:paraId="7F848AA5" w14:textId="77777777" w:rsidR="005A6D6E" w:rsidRPr="005A6D6E" w:rsidRDefault="005A6D6E" w:rsidP="005A6D6E">
      <w:pPr>
        <w:rPr>
          <w:sz w:val="24"/>
          <w:szCs w:val="24"/>
          <w:lang w:eastAsia="en-US"/>
        </w:rPr>
      </w:pPr>
    </w:p>
    <w:p w14:paraId="261CE809" w14:textId="4E0725F7" w:rsidR="00EE16FF" w:rsidRDefault="00EE16FF" w:rsidP="00EE16FF">
      <w:pPr>
        <w:rPr>
          <w:sz w:val="24"/>
          <w:szCs w:val="24"/>
          <w:lang w:eastAsia="en-US"/>
        </w:rPr>
      </w:pPr>
      <w:r w:rsidRPr="00EE16FF">
        <w:rPr>
          <w:rFonts w:ascii="Calibri" w:hAnsi="Calibri" w:cs="Calibri"/>
          <w:color w:val="000000"/>
          <w:sz w:val="21"/>
          <w:szCs w:val="21"/>
          <w:lang w:eastAsia="en-US"/>
        </w:rPr>
        <w:t xml:space="preserve">Using this new joint venture with the </w:t>
      </w:r>
      <w:proofErr w:type="spellStart"/>
      <w:r w:rsidRPr="00EE16FF">
        <w:rPr>
          <w:rFonts w:ascii="Calibri" w:hAnsi="Calibri" w:cs="Calibri"/>
          <w:color w:val="000000"/>
          <w:sz w:val="21"/>
          <w:szCs w:val="21"/>
          <w:lang w:eastAsia="en-US"/>
        </w:rPr>
        <w:t>Naver</w:t>
      </w:r>
      <w:proofErr w:type="spellEnd"/>
      <w:r w:rsidRPr="00EE16FF">
        <w:rPr>
          <w:rFonts w:ascii="Calibri" w:hAnsi="Calibri" w:cs="Calibri"/>
          <w:color w:val="000000"/>
          <w:sz w:val="21"/>
          <w:szCs w:val="21"/>
          <w:lang w:eastAsia="en-US"/>
        </w:rPr>
        <w:t xml:space="preserve"> Cooperation, Weverse were able to purchase a stake in one of South Korea’s “big 3 record labels’ YG, purchasing a 19% stake in the company in order to have exclusive rights on the merchandising and distribution deals for YG artists,  also bringing the YG artist roster on to the application as well. </w:t>
      </w:r>
    </w:p>
    <w:p w14:paraId="03486594" w14:textId="77777777" w:rsidR="00EE16FF" w:rsidRPr="00EE16FF" w:rsidRDefault="00EE16FF" w:rsidP="00EE16FF">
      <w:pPr>
        <w:rPr>
          <w:sz w:val="24"/>
          <w:szCs w:val="24"/>
          <w:lang w:eastAsia="en-US"/>
        </w:rPr>
      </w:pPr>
    </w:p>
    <w:p w14:paraId="3DFE763D" w14:textId="77777777" w:rsidR="00EE16FF" w:rsidRPr="00EE16FF" w:rsidRDefault="00EE16FF" w:rsidP="00EE16FF">
      <w:pPr>
        <w:rPr>
          <w:sz w:val="24"/>
          <w:szCs w:val="24"/>
          <w:lang w:eastAsia="en-US"/>
        </w:rPr>
      </w:pPr>
      <w:r w:rsidRPr="00EE16FF">
        <w:rPr>
          <w:rFonts w:ascii="Calibri" w:hAnsi="Calibri" w:cs="Calibri"/>
          <w:color w:val="000000"/>
          <w:sz w:val="21"/>
          <w:szCs w:val="21"/>
          <w:lang w:eastAsia="en-US"/>
        </w:rPr>
        <w:t xml:space="preserve">With the separate shop application, HYBE through Weverse has achieved its aim to keep fan spending in house, revenue that would have been lost to record stores, gig venues, online stores and other third parties is now kept within the company. Weverse acts as the one stop shop for fans selling traditional merchandise such as albums </w:t>
      </w:r>
    </w:p>
    <w:p w14:paraId="660ADB3F" w14:textId="77777777" w:rsidR="00EE16FF" w:rsidRPr="00EE16FF" w:rsidRDefault="00EE16FF" w:rsidP="00EE16FF">
      <w:pPr>
        <w:rPr>
          <w:sz w:val="24"/>
          <w:szCs w:val="24"/>
          <w:lang w:eastAsia="en-US"/>
        </w:rPr>
      </w:pPr>
    </w:p>
    <w:p w14:paraId="160EE710" w14:textId="77777777" w:rsidR="006F6E67" w:rsidRDefault="006F6E67">
      <w:pPr>
        <w:rPr>
          <w:rFonts w:asciiTheme="minorHAnsi" w:hAnsiTheme="minorHAnsi" w:cstheme="minorHAnsi"/>
          <w:b/>
          <w:color w:val="FF0000"/>
          <w:sz w:val="21"/>
          <w:szCs w:val="21"/>
        </w:rPr>
      </w:pPr>
    </w:p>
    <w:p w14:paraId="58491F66" w14:textId="77777777" w:rsidR="006F6E67" w:rsidRDefault="006F6E67">
      <w:pPr>
        <w:rPr>
          <w:rFonts w:asciiTheme="minorHAnsi" w:hAnsiTheme="minorHAnsi" w:cstheme="minorHAnsi"/>
          <w:b/>
          <w:color w:val="FF0000"/>
          <w:sz w:val="21"/>
          <w:szCs w:val="21"/>
        </w:rPr>
      </w:pPr>
    </w:p>
    <w:p w14:paraId="11C53C96" w14:textId="77777777" w:rsidR="006F6E67" w:rsidRDefault="006F6E67">
      <w:pPr>
        <w:rPr>
          <w:rFonts w:asciiTheme="minorHAnsi" w:hAnsiTheme="minorHAnsi" w:cstheme="minorHAnsi"/>
          <w:b/>
          <w:color w:val="FF0000"/>
          <w:sz w:val="21"/>
          <w:szCs w:val="21"/>
        </w:rPr>
      </w:pPr>
    </w:p>
    <w:p w14:paraId="088F8593" w14:textId="77777777" w:rsidR="006F6E67" w:rsidRDefault="006F6E67">
      <w:pPr>
        <w:rPr>
          <w:rFonts w:asciiTheme="minorHAnsi" w:hAnsiTheme="minorHAnsi" w:cstheme="minorHAnsi"/>
          <w:b/>
          <w:color w:val="FF0000"/>
          <w:sz w:val="21"/>
          <w:szCs w:val="21"/>
        </w:rPr>
      </w:pPr>
    </w:p>
    <w:p w14:paraId="07E9812C" w14:textId="77777777" w:rsidR="006F6E67" w:rsidRDefault="006F6E67">
      <w:pPr>
        <w:rPr>
          <w:rFonts w:asciiTheme="minorHAnsi" w:hAnsiTheme="minorHAnsi" w:cstheme="minorHAnsi"/>
          <w:b/>
          <w:color w:val="FF0000"/>
          <w:sz w:val="21"/>
          <w:szCs w:val="21"/>
        </w:rPr>
      </w:pPr>
    </w:p>
    <w:p w14:paraId="27ADCA5A" w14:textId="77777777" w:rsidR="006F6E67" w:rsidRDefault="006F6E67">
      <w:pPr>
        <w:rPr>
          <w:rFonts w:asciiTheme="minorHAnsi" w:hAnsiTheme="minorHAnsi" w:cstheme="minorHAnsi"/>
          <w:b/>
          <w:color w:val="FF0000"/>
          <w:sz w:val="21"/>
          <w:szCs w:val="21"/>
        </w:rPr>
      </w:pPr>
    </w:p>
    <w:p w14:paraId="0520D312" w14:textId="77777777" w:rsidR="006F6E67" w:rsidRDefault="006F6E67">
      <w:pPr>
        <w:rPr>
          <w:rFonts w:asciiTheme="minorHAnsi" w:hAnsiTheme="minorHAnsi" w:cstheme="minorHAnsi"/>
          <w:b/>
          <w:color w:val="FF0000"/>
          <w:sz w:val="21"/>
          <w:szCs w:val="21"/>
        </w:rPr>
      </w:pPr>
    </w:p>
    <w:p w14:paraId="67DD698E" w14:textId="77777777" w:rsidR="006F6E67" w:rsidRDefault="006F6E67">
      <w:pPr>
        <w:rPr>
          <w:rFonts w:asciiTheme="minorHAnsi" w:hAnsiTheme="minorHAnsi" w:cstheme="minorHAnsi"/>
          <w:b/>
          <w:color w:val="FF0000"/>
          <w:sz w:val="21"/>
          <w:szCs w:val="21"/>
        </w:rPr>
      </w:pPr>
    </w:p>
    <w:p w14:paraId="64A57429" w14:textId="77777777" w:rsidR="006F6E67" w:rsidRDefault="006F6E67">
      <w:pPr>
        <w:rPr>
          <w:rFonts w:asciiTheme="minorHAnsi" w:hAnsiTheme="minorHAnsi" w:cstheme="minorHAnsi"/>
          <w:b/>
          <w:color w:val="FF0000"/>
          <w:sz w:val="21"/>
          <w:szCs w:val="21"/>
        </w:rPr>
      </w:pPr>
    </w:p>
    <w:p w14:paraId="7E1DF7A2" w14:textId="77777777" w:rsidR="006F6E67" w:rsidRDefault="006F6E67">
      <w:pPr>
        <w:rPr>
          <w:rFonts w:asciiTheme="minorHAnsi" w:hAnsiTheme="minorHAnsi" w:cstheme="minorHAnsi"/>
          <w:b/>
          <w:color w:val="FF0000"/>
          <w:sz w:val="21"/>
          <w:szCs w:val="21"/>
        </w:rPr>
      </w:pPr>
    </w:p>
    <w:p w14:paraId="6EC91C09" w14:textId="77777777" w:rsidR="006F6E67" w:rsidRDefault="006F6E67">
      <w:pPr>
        <w:rPr>
          <w:rFonts w:asciiTheme="minorHAnsi" w:hAnsiTheme="minorHAnsi" w:cstheme="minorHAnsi"/>
          <w:b/>
          <w:color w:val="FF0000"/>
          <w:sz w:val="21"/>
          <w:szCs w:val="21"/>
        </w:rPr>
      </w:pPr>
    </w:p>
    <w:p w14:paraId="6957EDB3" w14:textId="77777777" w:rsidR="006F6E67" w:rsidRDefault="006F6E67">
      <w:pPr>
        <w:rPr>
          <w:rFonts w:asciiTheme="minorHAnsi" w:hAnsiTheme="minorHAnsi" w:cstheme="minorHAnsi"/>
          <w:b/>
          <w:color w:val="FF0000"/>
          <w:sz w:val="21"/>
          <w:szCs w:val="21"/>
        </w:rPr>
      </w:pPr>
    </w:p>
    <w:p w14:paraId="538594C1" w14:textId="77777777" w:rsidR="006F6E67" w:rsidRDefault="006F6E67">
      <w:pPr>
        <w:rPr>
          <w:rFonts w:asciiTheme="minorHAnsi" w:hAnsiTheme="minorHAnsi" w:cstheme="minorHAnsi"/>
          <w:b/>
          <w:color w:val="FF0000"/>
          <w:sz w:val="21"/>
          <w:szCs w:val="21"/>
        </w:rPr>
      </w:pPr>
    </w:p>
    <w:p w14:paraId="4AAFE817" w14:textId="77777777" w:rsidR="006F6E67" w:rsidRDefault="006F6E67">
      <w:pPr>
        <w:rPr>
          <w:rFonts w:asciiTheme="minorHAnsi" w:hAnsiTheme="minorHAnsi" w:cstheme="minorHAnsi"/>
          <w:b/>
          <w:color w:val="FF0000"/>
          <w:sz w:val="21"/>
          <w:szCs w:val="21"/>
        </w:rPr>
      </w:pPr>
    </w:p>
    <w:p w14:paraId="7390AC25" w14:textId="77777777" w:rsidR="006F6E67" w:rsidRDefault="006F6E67">
      <w:pPr>
        <w:rPr>
          <w:rFonts w:asciiTheme="minorHAnsi" w:hAnsiTheme="minorHAnsi" w:cstheme="minorHAnsi"/>
          <w:b/>
          <w:color w:val="FF0000"/>
          <w:sz w:val="21"/>
          <w:szCs w:val="21"/>
        </w:rPr>
      </w:pPr>
    </w:p>
    <w:p w14:paraId="12254A89" w14:textId="77777777" w:rsidR="006F6E67" w:rsidRDefault="006F6E67">
      <w:pPr>
        <w:rPr>
          <w:rFonts w:asciiTheme="minorHAnsi" w:hAnsiTheme="minorHAnsi" w:cstheme="minorHAnsi"/>
          <w:b/>
          <w:color w:val="FF0000"/>
          <w:sz w:val="21"/>
          <w:szCs w:val="21"/>
        </w:rPr>
      </w:pPr>
    </w:p>
    <w:p w14:paraId="623E26C6" w14:textId="77777777" w:rsidR="006F6E67" w:rsidRDefault="006F6E67">
      <w:pPr>
        <w:rPr>
          <w:rFonts w:asciiTheme="minorHAnsi" w:hAnsiTheme="minorHAnsi" w:cstheme="minorHAnsi"/>
          <w:b/>
          <w:color w:val="FF0000"/>
          <w:sz w:val="21"/>
          <w:szCs w:val="21"/>
        </w:rPr>
      </w:pPr>
    </w:p>
    <w:p w14:paraId="28489D56" w14:textId="77777777" w:rsidR="006F6E67" w:rsidRDefault="006F6E67">
      <w:pPr>
        <w:rPr>
          <w:rFonts w:asciiTheme="minorHAnsi" w:hAnsiTheme="minorHAnsi" w:cstheme="minorHAnsi"/>
          <w:b/>
          <w:color w:val="FF0000"/>
          <w:sz w:val="21"/>
          <w:szCs w:val="21"/>
        </w:rPr>
      </w:pPr>
    </w:p>
    <w:p w14:paraId="20FFF7DF" w14:textId="77777777" w:rsidR="006F6E67" w:rsidRDefault="006F6E67">
      <w:pPr>
        <w:rPr>
          <w:rFonts w:asciiTheme="minorHAnsi" w:hAnsiTheme="minorHAnsi" w:cstheme="minorHAnsi"/>
          <w:b/>
          <w:color w:val="FF0000"/>
          <w:sz w:val="21"/>
          <w:szCs w:val="21"/>
        </w:rPr>
      </w:pPr>
    </w:p>
    <w:p w14:paraId="7E9A02BA" w14:textId="77777777" w:rsidR="006F6E67" w:rsidRDefault="006F6E67">
      <w:pPr>
        <w:rPr>
          <w:rFonts w:asciiTheme="minorHAnsi" w:hAnsiTheme="minorHAnsi" w:cstheme="minorHAnsi"/>
          <w:b/>
          <w:color w:val="FF0000"/>
          <w:sz w:val="21"/>
          <w:szCs w:val="21"/>
        </w:rPr>
      </w:pPr>
    </w:p>
    <w:p w14:paraId="2D92DE9C" w14:textId="77777777" w:rsidR="00370728" w:rsidRDefault="00370728">
      <w:pPr>
        <w:rPr>
          <w:rFonts w:asciiTheme="minorHAnsi" w:hAnsiTheme="minorHAnsi" w:cstheme="minorHAnsi"/>
          <w:b/>
          <w:color w:val="FF0000"/>
          <w:sz w:val="21"/>
          <w:szCs w:val="21"/>
        </w:rPr>
      </w:pPr>
    </w:p>
    <w:p w14:paraId="2896A4E1" w14:textId="77777777" w:rsidR="005A6D6E" w:rsidRDefault="005A6D6E" w:rsidP="005A6D6E">
      <w:pPr>
        <w:rPr>
          <w:rFonts w:asciiTheme="minorHAnsi" w:hAnsiTheme="minorHAnsi" w:cstheme="minorHAnsi"/>
          <w:color w:val="FF0000"/>
          <w:sz w:val="21"/>
          <w:szCs w:val="21"/>
        </w:rPr>
      </w:pPr>
    </w:p>
    <w:p w14:paraId="36400343" w14:textId="77777777" w:rsidR="005A6D6E" w:rsidRDefault="005A6D6E" w:rsidP="005A6D6E">
      <w:pPr>
        <w:rPr>
          <w:rFonts w:asciiTheme="minorHAnsi" w:hAnsiTheme="minorHAnsi" w:cstheme="minorHAnsi"/>
          <w:color w:val="FF0000"/>
          <w:sz w:val="21"/>
          <w:szCs w:val="21"/>
        </w:rPr>
      </w:pPr>
    </w:p>
    <w:p w14:paraId="71388CAD" w14:textId="2179AE14" w:rsidR="00221D98" w:rsidRDefault="00221D98" w:rsidP="008B5295">
      <w:pPr>
        <w:rPr>
          <w:rFonts w:asciiTheme="minorHAnsi" w:hAnsiTheme="minorHAnsi" w:cstheme="minorHAnsi"/>
          <w:color w:val="FF0000"/>
          <w:sz w:val="21"/>
          <w:szCs w:val="21"/>
        </w:rPr>
      </w:pPr>
    </w:p>
    <w:p w14:paraId="0F934F54" w14:textId="740932E8" w:rsidR="006F6E67" w:rsidRDefault="006F6E67" w:rsidP="00B15F29">
      <w:pPr>
        <w:rPr>
          <w:rFonts w:asciiTheme="minorHAnsi" w:hAnsiTheme="minorHAnsi" w:cstheme="minorHAnsi"/>
          <w:color w:val="FF0000"/>
          <w:sz w:val="21"/>
          <w:szCs w:val="21"/>
        </w:rPr>
      </w:pPr>
    </w:p>
    <w:p w14:paraId="267D55B4" w14:textId="0B6D8103" w:rsidR="007917B3" w:rsidRDefault="007917B3" w:rsidP="00B15F29">
      <w:pPr>
        <w:rPr>
          <w:rFonts w:asciiTheme="minorHAnsi" w:hAnsiTheme="minorHAnsi" w:cstheme="minorHAnsi"/>
          <w:color w:val="FF0000"/>
          <w:sz w:val="21"/>
          <w:szCs w:val="21"/>
        </w:rPr>
      </w:pPr>
    </w:p>
    <w:p w14:paraId="02FB03F2" w14:textId="72D319B1" w:rsidR="00EE16FF" w:rsidRDefault="00EE16FF" w:rsidP="00B15F29">
      <w:pPr>
        <w:rPr>
          <w:rFonts w:asciiTheme="minorHAnsi" w:hAnsiTheme="minorHAnsi" w:cstheme="minorHAnsi"/>
          <w:color w:val="FF0000"/>
          <w:sz w:val="21"/>
          <w:szCs w:val="21"/>
        </w:rPr>
      </w:pPr>
    </w:p>
    <w:p w14:paraId="278D947E" w14:textId="7D866CBA" w:rsidR="00EE16FF" w:rsidRDefault="00EE16FF" w:rsidP="00B15F29">
      <w:pPr>
        <w:rPr>
          <w:rFonts w:asciiTheme="minorHAnsi" w:hAnsiTheme="minorHAnsi" w:cstheme="minorHAnsi"/>
          <w:color w:val="FF0000"/>
          <w:sz w:val="21"/>
          <w:szCs w:val="21"/>
        </w:rPr>
      </w:pPr>
    </w:p>
    <w:p w14:paraId="29061C4D" w14:textId="6A786BD8" w:rsidR="00EE16FF" w:rsidRDefault="00EE16FF" w:rsidP="00B15F29">
      <w:pPr>
        <w:rPr>
          <w:rFonts w:asciiTheme="minorHAnsi" w:hAnsiTheme="minorHAnsi" w:cstheme="minorHAnsi"/>
          <w:color w:val="FF0000"/>
          <w:sz w:val="21"/>
          <w:szCs w:val="21"/>
        </w:rPr>
      </w:pPr>
    </w:p>
    <w:p w14:paraId="28CE2E50" w14:textId="08D37BAC" w:rsidR="00EE16FF" w:rsidRDefault="00EE16FF" w:rsidP="00B15F29">
      <w:pPr>
        <w:rPr>
          <w:rFonts w:asciiTheme="minorHAnsi" w:hAnsiTheme="minorHAnsi" w:cstheme="minorHAnsi"/>
          <w:color w:val="FF0000"/>
          <w:sz w:val="21"/>
          <w:szCs w:val="21"/>
        </w:rPr>
      </w:pPr>
    </w:p>
    <w:p w14:paraId="343C2956" w14:textId="030A9665" w:rsidR="00EE16FF" w:rsidRDefault="00EE16FF" w:rsidP="00B15F29">
      <w:pPr>
        <w:rPr>
          <w:rFonts w:asciiTheme="minorHAnsi" w:hAnsiTheme="minorHAnsi" w:cstheme="minorHAnsi"/>
          <w:color w:val="FF0000"/>
          <w:sz w:val="21"/>
          <w:szCs w:val="21"/>
        </w:rPr>
      </w:pPr>
    </w:p>
    <w:p w14:paraId="4838657A" w14:textId="3699C96C" w:rsidR="00EE16FF" w:rsidRDefault="00EE16FF" w:rsidP="00B15F29">
      <w:pPr>
        <w:rPr>
          <w:rFonts w:asciiTheme="minorHAnsi" w:hAnsiTheme="minorHAnsi" w:cstheme="minorHAnsi"/>
          <w:color w:val="FF0000"/>
          <w:sz w:val="21"/>
          <w:szCs w:val="21"/>
        </w:rPr>
      </w:pPr>
    </w:p>
    <w:p w14:paraId="44D10562" w14:textId="21C84F94" w:rsidR="00EE16FF" w:rsidRDefault="00EE16FF" w:rsidP="00B15F29">
      <w:pPr>
        <w:rPr>
          <w:rFonts w:asciiTheme="minorHAnsi" w:hAnsiTheme="minorHAnsi" w:cstheme="minorHAnsi"/>
          <w:color w:val="FF0000"/>
          <w:sz w:val="21"/>
          <w:szCs w:val="21"/>
        </w:rPr>
      </w:pPr>
    </w:p>
    <w:p w14:paraId="1CA1A57A" w14:textId="00560274" w:rsidR="00EE16FF" w:rsidRDefault="00EE16FF" w:rsidP="00B15F29">
      <w:pPr>
        <w:rPr>
          <w:rFonts w:asciiTheme="minorHAnsi" w:hAnsiTheme="minorHAnsi" w:cstheme="minorHAnsi"/>
          <w:color w:val="FF0000"/>
          <w:sz w:val="21"/>
          <w:szCs w:val="21"/>
        </w:rPr>
      </w:pPr>
    </w:p>
    <w:p w14:paraId="7EA8DA67" w14:textId="2ECF9F73" w:rsidR="00EE16FF" w:rsidRDefault="00EE16FF" w:rsidP="00B15F29">
      <w:pPr>
        <w:rPr>
          <w:rFonts w:asciiTheme="minorHAnsi" w:hAnsiTheme="minorHAnsi" w:cstheme="minorHAnsi"/>
          <w:color w:val="FF0000"/>
          <w:sz w:val="21"/>
          <w:szCs w:val="21"/>
        </w:rPr>
      </w:pPr>
    </w:p>
    <w:p w14:paraId="6E24D491" w14:textId="15FBBE0F" w:rsidR="00EE16FF" w:rsidRDefault="00EE16FF" w:rsidP="00B15F29">
      <w:pPr>
        <w:rPr>
          <w:rFonts w:asciiTheme="minorHAnsi" w:hAnsiTheme="minorHAnsi" w:cstheme="minorHAnsi"/>
          <w:color w:val="FF0000"/>
          <w:sz w:val="21"/>
          <w:szCs w:val="21"/>
        </w:rPr>
      </w:pPr>
    </w:p>
    <w:p w14:paraId="75B6F0D4" w14:textId="0641FBBE" w:rsidR="00EE16FF" w:rsidRDefault="00EE16FF" w:rsidP="00B15F29">
      <w:pPr>
        <w:rPr>
          <w:rFonts w:asciiTheme="minorHAnsi" w:hAnsiTheme="minorHAnsi" w:cstheme="minorHAnsi"/>
          <w:color w:val="FF0000"/>
          <w:sz w:val="21"/>
          <w:szCs w:val="21"/>
        </w:rPr>
      </w:pPr>
    </w:p>
    <w:p w14:paraId="2C634BEA" w14:textId="78642A12" w:rsidR="00EE16FF" w:rsidRDefault="00EE16FF" w:rsidP="00B15F29">
      <w:pPr>
        <w:rPr>
          <w:rFonts w:asciiTheme="minorHAnsi" w:hAnsiTheme="minorHAnsi" w:cstheme="minorHAnsi"/>
          <w:color w:val="FF0000"/>
          <w:sz w:val="21"/>
          <w:szCs w:val="21"/>
        </w:rPr>
      </w:pPr>
    </w:p>
    <w:p w14:paraId="35AEDB1E" w14:textId="1018DB01" w:rsidR="00EE16FF" w:rsidRDefault="00EE16FF" w:rsidP="00B15F29">
      <w:pPr>
        <w:rPr>
          <w:rFonts w:asciiTheme="minorHAnsi" w:hAnsiTheme="minorHAnsi" w:cstheme="minorHAnsi"/>
          <w:color w:val="FF0000"/>
          <w:sz w:val="21"/>
          <w:szCs w:val="21"/>
        </w:rPr>
      </w:pPr>
    </w:p>
    <w:p w14:paraId="24966552" w14:textId="77777777" w:rsidR="00EE16FF" w:rsidRDefault="00EE16FF" w:rsidP="00B15F29">
      <w:pPr>
        <w:rPr>
          <w:rFonts w:asciiTheme="minorHAnsi" w:hAnsiTheme="minorHAnsi" w:cstheme="minorHAnsi"/>
          <w:color w:val="FF0000"/>
          <w:sz w:val="21"/>
          <w:szCs w:val="21"/>
        </w:rPr>
      </w:pPr>
    </w:p>
    <w:p w14:paraId="615D231B" w14:textId="77777777" w:rsidR="00832F96" w:rsidRDefault="00832F96" w:rsidP="00B15F29">
      <w:pPr>
        <w:rPr>
          <w:rFonts w:asciiTheme="minorHAnsi" w:hAnsiTheme="minorHAnsi" w:cstheme="minorHAnsi"/>
          <w:color w:val="FF0000"/>
          <w:sz w:val="21"/>
          <w:szCs w:val="21"/>
        </w:rPr>
      </w:pPr>
    </w:p>
    <w:p w14:paraId="3981AE33" w14:textId="10931A98" w:rsidR="00EE16FF" w:rsidRDefault="00EE16FF" w:rsidP="00EE16FF">
      <w:pPr>
        <w:rPr>
          <w:sz w:val="24"/>
          <w:szCs w:val="24"/>
          <w:lang w:eastAsia="en-US"/>
        </w:rPr>
      </w:pPr>
      <w:r w:rsidRPr="00EE16FF">
        <w:rPr>
          <w:rFonts w:ascii="Calibri" w:hAnsi="Calibri" w:cs="Calibri"/>
          <w:b/>
          <w:bCs/>
          <w:color w:val="000000"/>
          <w:sz w:val="21"/>
          <w:szCs w:val="21"/>
          <w:lang w:eastAsia="en-US"/>
        </w:rPr>
        <w:lastRenderedPageBreak/>
        <w:t>Key issues and performance</w:t>
      </w:r>
    </w:p>
    <w:p w14:paraId="766FF9A7" w14:textId="28A2E135" w:rsidR="00EE16FF" w:rsidRDefault="00EE16FF" w:rsidP="00EE16FF">
      <w:pPr>
        <w:rPr>
          <w:sz w:val="24"/>
          <w:szCs w:val="24"/>
          <w:lang w:eastAsia="en-US"/>
        </w:rPr>
      </w:pPr>
    </w:p>
    <w:p w14:paraId="0BA676DD" w14:textId="0C2AB024" w:rsidR="008B1318" w:rsidRDefault="008B1318" w:rsidP="00EE16FF">
      <w:pPr>
        <w:rPr>
          <w:sz w:val="24"/>
          <w:szCs w:val="24"/>
          <w:lang w:eastAsia="en-US"/>
        </w:rPr>
      </w:pPr>
    </w:p>
    <w:p w14:paraId="5CB3FCDD" w14:textId="77777777" w:rsidR="008B1318" w:rsidRPr="00EE16FF" w:rsidRDefault="008B1318" w:rsidP="00EE16FF">
      <w:pPr>
        <w:rPr>
          <w:sz w:val="24"/>
          <w:szCs w:val="24"/>
          <w:lang w:eastAsia="en-US"/>
        </w:rPr>
      </w:pPr>
    </w:p>
    <w:p w14:paraId="3F049DAA" w14:textId="77777777" w:rsidR="00EE16FF" w:rsidRPr="00EE16FF" w:rsidRDefault="00EE16FF" w:rsidP="00EE16FF">
      <w:pPr>
        <w:rPr>
          <w:sz w:val="24"/>
          <w:szCs w:val="24"/>
          <w:lang w:eastAsia="en-US"/>
        </w:rPr>
      </w:pPr>
      <w:r w:rsidRPr="00EE16FF">
        <w:rPr>
          <w:rFonts w:ascii="Calibri" w:hAnsi="Calibri" w:cs="Calibri"/>
          <w:b/>
          <w:bCs/>
          <w:color w:val="000000"/>
          <w:sz w:val="21"/>
          <w:szCs w:val="21"/>
          <w:lang w:eastAsia="en-US"/>
        </w:rPr>
        <w:t>Revenue model</w:t>
      </w:r>
    </w:p>
    <w:p w14:paraId="2F215302" w14:textId="77777777" w:rsidR="00EE16FF" w:rsidRPr="00EE16FF" w:rsidRDefault="00EE16FF" w:rsidP="00EE16FF">
      <w:pPr>
        <w:rPr>
          <w:sz w:val="24"/>
          <w:szCs w:val="24"/>
          <w:lang w:eastAsia="en-US"/>
        </w:rPr>
      </w:pPr>
    </w:p>
    <w:p w14:paraId="2C7A3BCF" w14:textId="22AB3644" w:rsidR="00EE16FF" w:rsidRPr="00EE16FF" w:rsidRDefault="00EE16FF" w:rsidP="00EE16FF">
      <w:pPr>
        <w:rPr>
          <w:sz w:val="24"/>
          <w:szCs w:val="24"/>
          <w:lang w:eastAsia="en-US"/>
        </w:rPr>
      </w:pPr>
      <w:r w:rsidRPr="00EE16FF">
        <w:rPr>
          <w:rFonts w:ascii="Calibri" w:hAnsi="Calibri" w:cs="Calibri"/>
          <w:color w:val="000000"/>
          <w:sz w:val="21"/>
          <w:szCs w:val="21"/>
          <w:lang w:eastAsia="en-US"/>
        </w:rPr>
        <w:t>Being part of such a huge conglomerate of companies within the HYBE umbrella has given Weverse advantages one of which has led to its partnership with companies its parent company has acquired in order to streamline its branch out into live-streaming concerts. Also to utilise the labels which have become sister companies to create a large artist roster compiled of Western and South Korean artists to exploit and market within the platform.</w:t>
      </w:r>
    </w:p>
    <w:p w14:paraId="685543FF" w14:textId="77777777" w:rsidR="00EE16FF" w:rsidRPr="00EE16FF" w:rsidRDefault="00EE16FF" w:rsidP="00EE16FF">
      <w:pPr>
        <w:rPr>
          <w:sz w:val="24"/>
          <w:szCs w:val="24"/>
          <w:lang w:eastAsia="en-US"/>
        </w:rPr>
      </w:pPr>
    </w:p>
    <w:p w14:paraId="6E06C760" w14:textId="2EA43AD3" w:rsidR="00EE16FF" w:rsidRDefault="00EE16FF" w:rsidP="00EE16FF">
      <w:pPr>
        <w:rPr>
          <w:sz w:val="24"/>
          <w:szCs w:val="24"/>
          <w:lang w:eastAsia="en-US"/>
        </w:rPr>
      </w:pPr>
      <w:r w:rsidRPr="00EE16FF">
        <w:rPr>
          <w:rFonts w:ascii="Calibri" w:hAnsi="Calibri" w:cs="Calibri"/>
          <w:color w:val="000000"/>
          <w:sz w:val="21"/>
          <w:szCs w:val="21"/>
          <w:lang w:eastAsia="en-US"/>
        </w:rPr>
        <w:t>This drive for revenue coined “indirect artist involvement” would see the use of an artist's name and image on mascots without the need for any direct involvement from said artist in the process. This process minimises artists time and input and creates a new revenue stream. This was seen as a huge benefit in South Korean culture due to a 2-year mandatory military service, most noticeably with major artists such as BTS and Seventeen.</w:t>
      </w:r>
    </w:p>
    <w:p w14:paraId="6D71785B" w14:textId="77777777" w:rsidR="00EE16FF" w:rsidRPr="00EE16FF" w:rsidRDefault="00EE16FF" w:rsidP="00EE16FF">
      <w:pPr>
        <w:rPr>
          <w:sz w:val="24"/>
          <w:szCs w:val="24"/>
          <w:lang w:eastAsia="en-US"/>
        </w:rPr>
      </w:pPr>
    </w:p>
    <w:p w14:paraId="151B96A1" w14:textId="77777777" w:rsidR="00EE16FF" w:rsidRPr="00EE16FF" w:rsidRDefault="00EE16FF" w:rsidP="00EE16FF">
      <w:pPr>
        <w:rPr>
          <w:sz w:val="24"/>
          <w:szCs w:val="24"/>
          <w:lang w:eastAsia="en-US"/>
        </w:rPr>
      </w:pPr>
      <w:r w:rsidRPr="00EE16FF">
        <w:rPr>
          <w:rFonts w:ascii="Calibri" w:hAnsi="Calibri" w:cs="Calibri"/>
          <w:color w:val="000000"/>
          <w:sz w:val="21"/>
          <w:szCs w:val="21"/>
          <w:lang w:eastAsia="en-US"/>
        </w:rPr>
        <w:t>Livestream concerts</w:t>
      </w:r>
    </w:p>
    <w:p w14:paraId="5E6E4F91" w14:textId="77777777" w:rsidR="00EE16FF" w:rsidRPr="00EE16FF" w:rsidRDefault="00EE16FF" w:rsidP="00EE16FF">
      <w:pPr>
        <w:rPr>
          <w:sz w:val="24"/>
          <w:szCs w:val="24"/>
          <w:lang w:eastAsia="en-US"/>
        </w:rPr>
      </w:pPr>
    </w:p>
    <w:p w14:paraId="1E72064F" w14:textId="0DD85DCB" w:rsidR="00EE16FF" w:rsidRPr="00EE16FF" w:rsidRDefault="00EE16FF" w:rsidP="00EE16FF">
      <w:pPr>
        <w:rPr>
          <w:sz w:val="24"/>
          <w:szCs w:val="24"/>
          <w:lang w:eastAsia="en-US"/>
        </w:rPr>
      </w:pPr>
      <w:r w:rsidRPr="00EE16FF">
        <w:rPr>
          <w:rFonts w:ascii="Calibri" w:hAnsi="Calibri" w:cs="Calibri"/>
          <w:color w:val="000000"/>
          <w:sz w:val="21"/>
          <w:szCs w:val="21"/>
          <w:lang w:eastAsia="en-US"/>
        </w:rPr>
        <w:t xml:space="preserve">During the </w:t>
      </w:r>
      <w:proofErr w:type="spellStart"/>
      <w:r w:rsidRPr="00EE16FF">
        <w:rPr>
          <w:rFonts w:ascii="Calibri" w:hAnsi="Calibri" w:cs="Calibri"/>
          <w:color w:val="000000"/>
          <w:sz w:val="21"/>
          <w:szCs w:val="21"/>
          <w:lang w:eastAsia="en-US"/>
        </w:rPr>
        <w:t>Covid</w:t>
      </w:r>
      <w:proofErr w:type="spellEnd"/>
      <w:r w:rsidRPr="00EE16FF">
        <w:rPr>
          <w:rFonts w:ascii="Calibri" w:hAnsi="Calibri" w:cs="Calibri"/>
          <w:color w:val="000000"/>
          <w:sz w:val="21"/>
          <w:szCs w:val="21"/>
          <w:lang w:eastAsia="en-US"/>
        </w:rPr>
        <w:t xml:space="preserve"> pandemic Weverse as a company was in a strong situation unlike most others, because of its partnership (now part of Weverse via acquisition) with V-live an already popular live stream platform. Using V-lives platform they hosted concerts during the pandemic selling tickets ($46.10) along with fan cams and have now continued to do so for Seoul based concerts so fans from other countries can also watch the live concerts.</w:t>
      </w:r>
      <w:r>
        <w:rPr>
          <w:sz w:val="24"/>
          <w:szCs w:val="24"/>
          <w:lang w:eastAsia="en-US"/>
        </w:rPr>
        <w:t xml:space="preserve"> </w:t>
      </w:r>
      <w:r w:rsidRPr="00EE16FF">
        <w:rPr>
          <w:rFonts w:ascii="Calibri" w:hAnsi="Calibri" w:cs="Calibri"/>
          <w:color w:val="000000"/>
          <w:sz w:val="21"/>
          <w:szCs w:val="21"/>
          <w:lang w:eastAsia="en-US"/>
        </w:rPr>
        <w:t xml:space="preserve">A recent example of this profitability happened In June 2022, BTS held a virtual concert ‘BANG </w:t>
      </w:r>
      <w:proofErr w:type="spellStart"/>
      <w:r w:rsidRPr="00EE16FF">
        <w:rPr>
          <w:rFonts w:ascii="Calibri" w:hAnsi="Calibri" w:cs="Calibri"/>
          <w:color w:val="000000"/>
          <w:sz w:val="21"/>
          <w:szCs w:val="21"/>
          <w:lang w:eastAsia="en-US"/>
        </w:rPr>
        <w:t>BANG</w:t>
      </w:r>
      <w:proofErr w:type="spellEnd"/>
      <w:r w:rsidRPr="00EE16FF">
        <w:rPr>
          <w:rFonts w:ascii="Calibri" w:hAnsi="Calibri" w:cs="Calibri"/>
          <w:color w:val="000000"/>
          <w:sz w:val="21"/>
          <w:szCs w:val="21"/>
          <w:lang w:eastAsia="en-US"/>
        </w:rPr>
        <w:t xml:space="preserve"> CON The Live’ where tickets started at $46 and the concert generated $20 million in ticket sales with over 756,600 viewers from 107 different countries</w:t>
      </w:r>
    </w:p>
    <w:p w14:paraId="1768C6F0" w14:textId="77777777" w:rsidR="00EE16FF" w:rsidRPr="00EE16FF" w:rsidRDefault="00EE16FF" w:rsidP="00EE16FF">
      <w:pPr>
        <w:rPr>
          <w:sz w:val="24"/>
          <w:szCs w:val="24"/>
          <w:lang w:eastAsia="en-US"/>
        </w:rPr>
      </w:pPr>
    </w:p>
    <w:p w14:paraId="29A4AE8B" w14:textId="77777777" w:rsidR="00EE16FF" w:rsidRPr="00EE16FF" w:rsidRDefault="00EE16FF" w:rsidP="00EE16FF">
      <w:pPr>
        <w:rPr>
          <w:sz w:val="24"/>
          <w:szCs w:val="24"/>
          <w:lang w:eastAsia="en-US"/>
        </w:rPr>
      </w:pPr>
      <w:r w:rsidRPr="00EE16FF">
        <w:rPr>
          <w:rFonts w:ascii="Calibri" w:hAnsi="Calibri" w:cs="Calibri"/>
          <w:color w:val="000000"/>
          <w:sz w:val="21"/>
          <w:szCs w:val="21"/>
          <w:lang w:eastAsia="en-US"/>
        </w:rPr>
        <w:t>Fan Club</w:t>
      </w:r>
    </w:p>
    <w:p w14:paraId="2DC8DDAB" w14:textId="77777777" w:rsidR="00EE16FF" w:rsidRPr="00EE16FF" w:rsidRDefault="00EE16FF" w:rsidP="00EE16FF">
      <w:pPr>
        <w:rPr>
          <w:sz w:val="24"/>
          <w:szCs w:val="24"/>
          <w:lang w:eastAsia="en-US"/>
        </w:rPr>
      </w:pPr>
    </w:p>
    <w:p w14:paraId="0DECB46D" w14:textId="77777777" w:rsidR="00EE16FF" w:rsidRPr="00EE16FF" w:rsidRDefault="00EE16FF" w:rsidP="00EE16FF">
      <w:pPr>
        <w:rPr>
          <w:sz w:val="24"/>
          <w:szCs w:val="24"/>
          <w:lang w:eastAsia="en-US"/>
        </w:rPr>
      </w:pPr>
      <w:r w:rsidRPr="00EE16FF">
        <w:rPr>
          <w:rFonts w:ascii="Calibri" w:hAnsi="Calibri" w:cs="Calibri"/>
          <w:color w:val="000000"/>
          <w:sz w:val="21"/>
          <w:szCs w:val="21"/>
          <w:lang w:eastAsia="en-US"/>
        </w:rPr>
        <w:t xml:space="preserve">On a yearly subscription basis </w:t>
      </w:r>
      <w:proofErr w:type="spellStart"/>
      <w:r w:rsidRPr="00EE16FF">
        <w:rPr>
          <w:rFonts w:ascii="Calibri" w:hAnsi="Calibri" w:cs="Calibri"/>
          <w:color w:val="000000"/>
          <w:sz w:val="21"/>
          <w:szCs w:val="21"/>
          <w:lang w:eastAsia="en-US"/>
        </w:rPr>
        <w:t>fan’s</w:t>
      </w:r>
      <w:proofErr w:type="spellEnd"/>
      <w:r w:rsidRPr="00EE16FF">
        <w:rPr>
          <w:rFonts w:ascii="Calibri" w:hAnsi="Calibri" w:cs="Calibri"/>
          <w:color w:val="000000"/>
          <w:sz w:val="21"/>
          <w:szCs w:val="21"/>
          <w:lang w:eastAsia="en-US"/>
        </w:rPr>
        <w:t xml:space="preserve"> can sign up to receive a fan club card along with benefits on the app such as fan club only content. They also receive exclusive opportunities to purchase fan club only merch and virtual concert tickets. The membership prices varies from artist to artist and which tier you choose but it is between $22-$155 a year. </w:t>
      </w:r>
    </w:p>
    <w:p w14:paraId="562BF45A" w14:textId="02EC7927" w:rsidR="00EE16FF" w:rsidRPr="00EE16FF" w:rsidRDefault="00EE16FF" w:rsidP="00EE16FF">
      <w:pPr>
        <w:rPr>
          <w:rFonts w:ascii="Calibri" w:hAnsi="Calibri" w:cs="Calibri"/>
          <w:color w:val="000000"/>
          <w:sz w:val="21"/>
          <w:szCs w:val="21"/>
          <w:lang w:eastAsia="en-US"/>
        </w:rPr>
      </w:pPr>
    </w:p>
    <w:p w14:paraId="726E544D" w14:textId="77777777" w:rsidR="00EE16FF" w:rsidRPr="00EE16FF" w:rsidRDefault="00EE16FF" w:rsidP="00EE16FF">
      <w:pPr>
        <w:rPr>
          <w:sz w:val="24"/>
          <w:szCs w:val="24"/>
          <w:lang w:eastAsia="en-US"/>
        </w:rPr>
      </w:pPr>
      <w:r w:rsidRPr="00EE16FF">
        <w:rPr>
          <w:rFonts w:ascii="Calibri" w:hAnsi="Calibri" w:cs="Calibri"/>
          <w:b/>
          <w:bCs/>
          <w:color w:val="000000"/>
          <w:sz w:val="21"/>
          <w:szCs w:val="21"/>
          <w:lang w:eastAsia="en-US"/>
        </w:rPr>
        <w:t>Key activities </w:t>
      </w:r>
    </w:p>
    <w:p w14:paraId="0DA50A82" w14:textId="77777777" w:rsidR="00EE16FF" w:rsidRPr="00EE16FF" w:rsidRDefault="00EE16FF" w:rsidP="00EE16FF">
      <w:pPr>
        <w:rPr>
          <w:sz w:val="24"/>
          <w:szCs w:val="24"/>
          <w:lang w:eastAsia="en-US"/>
        </w:rPr>
      </w:pPr>
    </w:p>
    <w:p w14:paraId="0F90CC82" w14:textId="77777777" w:rsidR="00EE16FF" w:rsidRPr="00EE16FF" w:rsidRDefault="00EE16FF" w:rsidP="00EE16FF">
      <w:pPr>
        <w:rPr>
          <w:sz w:val="24"/>
          <w:szCs w:val="24"/>
          <w:lang w:eastAsia="en-US"/>
        </w:rPr>
      </w:pPr>
      <w:r w:rsidRPr="00EE16FF">
        <w:rPr>
          <w:rFonts w:ascii="Calibri" w:hAnsi="Calibri" w:cs="Calibri"/>
          <w:color w:val="000000"/>
          <w:sz w:val="21"/>
          <w:szCs w:val="21"/>
          <w:lang w:eastAsia="en-US"/>
        </w:rPr>
        <w:t xml:space="preserve">The activities that Weverse focus in on are to engage fan communities </w:t>
      </w:r>
      <w:r w:rsidRPr="00EE16FF">
        <w:rPr>
          <w:rFonts w:ascii="Calibri" w:hAnsi="Calibri" w:cs="Calibri"/>
          <w:i/>
          <w:iCs/>
          <w:color w:val="000000"/>
          <w:sz w:val="21"/>
          <w:szCs w:val="21"/>
          <w:lang w:eastAsia="en-US"/>
        </w:rPr>
        <w:t>“We create a space to entertain and delight each and every fan, a world that brings fans and artists closer than ever before.”</w:t>
      </w:r>
    </w:p>
    <w:p w14:paraId="4102624E" w14:textId="77777777" w:rsidR="00EE16FF" w:rsidRPr="00EE16FF" w:rsidRDefault="00EE16FF" w:rsidP="00EE16FF">
      <w:pPr>
        <w:rPr>
          <w:sz w:val="24"/>
          <w:szCs w:val="24"/>
          <w:lang w:eastAsia="en-US"/>
        </w:rPr>
      </w:pPr>
      <w:r w:rsidRPr="00EE16FF">
        <w:rPr>
          <w:rFonts w:ascii="Calibri" w:hAnsi="Calibri" w:cs="Calibri"/>
          <w:color w:val="000000"/>
          <w:sz w:val="21"/>
          <w:szCs w:val="21"/>
          <w:lang w:eastAsia="en-US"/>
        </w:rPr>
        <w:t>The platforms main goals are to engage fans and bring them closer to the artist is a means to exploit fans for data and capital. With these activities they can bring about all these aims in a singular platform.</w:t>
      </w:r>
    </w:p>
    <w:p w14:paraId="13822454" w14:textId="77777777" w:rsidR="00EE16FF" w:rsidRPr="00EE16FF" w:rsidRDefault="00EE16FF" w:rsidP="00EE16FF">
      <w:pPr>
        <w:rPr>
          <w:sz w:val="24"/>
          <w:szCs w:val="24"/>
          <w:lang w:eastAsia="en-US"/>
        </w:rPr>
      </w:pPr>
    </w:p>
    <w:p w14:paraId="02B863C4" w14:textId="77777777" w:rsidR="00EE16FF" w:rsidRPr="00EE16FF" w:rsidRDefault="00EE16FF" w:rsidP="00EE16FF">
      <w:pPr>
        <w:rPr>
          <w:sz w:val="24"/>
          <w:szCs w:val="24"/>
          <w:lang w:eastAsia="en-US"/>
        </w:rPr>
      </w:pPr>
      <w:r w:rsidRPr="00EE16FF">
        <w:rPr>
          <w:rFonts w:ascii="Calibri" w:hAnsi="Calibri" w:cs="Calibri"/>
          <w:i/>
          <w:iCs/>
          <w:color w:val="000000"/>
          <w:sz w:val="21"/>
          <w:szCs w:val="21"/>
          <w:lang w:eastAsia="en-US"/>
        </w:rPr>
        <w:t>Fan- artist</w:t>
      </w:r>
    </w:p>
    <w:p w14:paraId="76D800FC" w14:textId="77777777" w:rsidR="00EE16FF" w:rsidRPr="00EE16FF" w:rsidRDefault="00EE16FF" w:rsidP="00EE16FF">
      <w:pPr>
        <w:rPr>
          <w:sz w:val="24"/>
          <w:szCs w:val="24"/>
          <w:lang w:eastAsia="en-US"/>
        </w:rPr>
      </w:pPr>
    </w:p>
    <w:p w14:paraId="4B83B840" w14:textId="64DB75EA" w:rsidR="00EE16FF" w:rsidRDefault="00EE16FF" w:rsidP="00EE16FF">
      <w:pPr>
        <w:rPr>
          <w:sz w:val="24"/>
          <w:szCs w:val="24"/>
          <w:lang w:eastAsia="en-US"/>
        </w:rPr>
      </w:pPr>
      <w:r w:rsidRPr="00EE16FF">
        <w:rPr>
          <w:rFonts w:ascii="Calibri" w:hAnsi="Calibri" w:cs="Calibri"/>
          <w:color w:val="000000"/>
          <w:sz w:val="21"/>
          <w:szCs w:val="21"/>
          <w:lang w:eastAsia="en-US"/>
        </w:rPr>
        <w:t>The fan direct to artist activities is the foundation of the Weverse platform from which the ability to create all other activities are created from. By focusing on creating and nurturing the para-social relationship between the artist and fan offering exclusive content, and a platform where fans can feel like they are more likely to be noticed by the artist and have a one on one interaction with them they in turn become more connected and involved. </w:t>
      </w:r>
    </w:p>
    <w:p w14:paraId="52477630" w14:textId="77777777" w:rsidR="00EE16FF" w:rsidRPr="00EE16FF" w:rsidRDefault="00EE16FF" w:rsidP="00EE16FF">
      <w:pPr>
        <w:rPr>
          <w:sz w:val="24"/>
          <w:szCs w:val="24"/>
          <w:lang w:eastAsia="en-US"/>
        </w:rPr>
      </w:pPr>
    </w:p>
    <w:p w14:paraId="1B2F0747" w14:textId="62281EBE" w:rsidR="00EE16FF" w:rsidRDefault="00EE16FF" w:rsidP="00EE16FF">
      <w:pPr>
        <w:rPr>
          <w:sz w:val="24"/>
          <w:szCs w:val="24"/>
          <w:lang w:eastAsia="en-US"/>
        </w:rPr>
      </w:pPr>
      <w:r w:rsidRPr="00EE16FF">
        <w:rPr>
          <w:rFonts w:ascii="Calibri" w:hAnsi="Calibri" w:cs="Calibri"/>
          <w:color w:val="000000"/>
          <w:sz w:val="21"/>
          <w:szCs w:val="21"/>
          <w:lang w:eastAsia="en-US"/>
        </w:rPr>
        <w:t xml:space="preserve">A survey of 400 respondents was undertaken in South Korea to explore the one sided or parasocial relationship between fans/fan groups and idols trying to understand how the relationship affected both parties (Chung &amp; Cho, 2017). Its results showed how a celebrity relationship could for a fan create loyalty </w:t>
      </w:r>
      <w:r w:rsidRPr="00EE16FF">
        <w:rPr>
          <w:rFonts w:ascii="Calibri" w:hAnsi="Calibri" w:cs="Calibri"/>
          <w:color w:val="000000"/>
          <w:sz w:val="21"/>
          <w:szCs w:val="21"/>
          <w:lang w:eastAsia="en-US"/>
        </w:rPr>
        <w:lastRenderedPageBreak/>
        <w:t>which in turn can lead to higher levels of spending from the fan. So building loyalty between artist and fan increased sales/revenue. This is a positive within the marketing and advertising industry as a whole, but is more impactful within the music industry ‘A fan economy is one in which the value resides in the artist-fan relationship’.</w:t>
      </w:r>
    </w:p>
    <w:p w14:paraId="383054D0" w14:textId="77777777" w:rsidR="00EE16FF" w:rsidRPr="00EE16FF" w:rsidRDefault="00EE16FF" w:rsidP="00EE16FF">
      <w:pPr>
        <w:rPr>
          <w:sz w:val="24"/>
          <w:szCs w:val="24"/>
          <w:lang w:eastAsia="en-US"/>
        </w:rPr>
      </w:pPr>
    </w:p>
    <w:p w14:paraId="7636E064" w14:textId="77777777" w:rsidR="00EE16FF" w:rsidRPr="00EE16FF" w:rsidRDefault="00EE16FF" w:rsidP="00EE16FF">
      <w:pPr>
        <w:rPr>
          <w:sz w:val="24"/>
          <w:szCs w:val="24"/>
          <w:lang w:eastAsia="en-US"/>
        </w:rPr>
      </w:pPr>
      <w:r w:rsidRPr="00EE16FF">
        <w:rPr>
          <w:rFonts w:ascii="Calibri" w:hAnsi="Calibri" w:cs="Calibri"/>
          <w:i/>
          <w:iCs/>
          <w:color w:val="000000"/>
          <w:sz w:val="21"/>
          <w:szCs w:val="21"/>
          <w:lang w:eastAsia="en-US"/>
        </w:rPr>
        <w:t>Fan – fan</w:t>
      </w:r>
    </w:p>
    <w:p w14:paraId="324B65F9" w14:textId="77777777" w:rsidR="00EE16FF" w:rsidRPr="00EE16FF" w:rsidRDefault="00EE16FF" w:rsidP="00EE16FF">
      <w:pPr>
        <w:rPr>
          <w:sz w:val="24"/>
          <w:szCs w:val="24"/>
          <w:lang w:eastAsia="en-US"/>
        </w:rPr>
      </w:pPr>
    </w:p>
    <w:p w14:paraId="1193CEDC" w14:textId="77777777" w:rsidR="00EE16FF" w:rsidRPr="00EE16FF" w:rsidRDefault="00EE16FF" w:rsidP="00EE16FF">
      <w:pPr>
        <w:rPr>
          <w:sz w:val="24"/>
          <w:szCs w:val="24"/>
          <w:lang w:eastAsia="en-US"/>
        </w:rPr>
      </w:pPr>
      <w:r w:rsidRPr="00EE16FF">
        <w:rPr>
          <w:rFonts w:ascii="Calibri" w:hAnsi="Calibri" w:cs="Calibri"/>
          <w:iCs/>
          <w:color w:val="000000"/>
          <w:sz w:val="21"/>
          <w:szCs w:val="21"/>
          <w:lang w:eastAsia="en-US"/>
        </w:rPr>
        <w:t>On other social media platforms where you have to search to find your fan community and then become part of  fandom hierarchy with so much noise from other users of the site it is hard to create a community that is only focused on the artist. It creates a space where there are so many voices that it is easy to feel disconnected to the fandom as a whole. In comparison on Weverse though it tends to lack casual fans of an artist those who use the app tend to be the most dedicated, that sets the example and fuels future dedication from other fans. With the app segregating different fan communities the discussion on the app are only artist related giving a tight grasp on the fans actions as they fuel each other to become more invested. Here within these groups the intensity of devotion becomes normalised.</w:t>
      </w:r>
    </w:p>
    <w:p w14:paraId="6E7399BF" w14:textId="77777777" w:rsidR="00EE16FF" w:rsidRPr="00EE16FF" w:rsidRDefault="00EE16FF" w:rsidP="00EE16FF">
      <w:pPr>
        <w:rPr>
          <w:sz w:val="24"/>
          <w:szCs w:val="24"/>
          <w:lang w:eastAsia="en-US"/>
        </w:rPr>
      </w:pPr>
    </w:p>
    <w:p w14:paraId="63DE2DB2" w14:textId="77777777" w:rsidR="00EE16FF" w:rsidRPr="00EE16FF" w:rsidRDefault="00EE16FF" w:rsidP="00EE16FF">
      <w:pPr>
        <w:rPr>
          <w:sz w:val="24"/>
          <w:szCs w:val="24"/>
          <w:lang w:eastAsia="en-US"/>
        </w:rPr>
      </w:pPr>
      <w:r w:rsidRPr="00EE16FF">
        <w:rPr>
          <w:rFonts w:ascii="Calibri" w:hAnsi="Calibri" w:cs="Calibri"/>
          <w:i/>
          <w:iCs/>
          <w:color w:val="000000"/>
          <w:sz w:val="21"/>
          <w:szCs w:val="21"/>
          <w:lang w:eastAsia="en-US"/>
        </w:rPr>
        <w:t>Merchandise</w:t>
      </w:r>
    </w:p>
    <w:p w14:paraId="5D8BE280" w14:textId="77777777" w:rsidR="00EE16FF" w:rsidRPr="00EE16FF" w:rsidRDefault="00EE16FF" w:rsidP="00EE16FF">
      <w:pPr>
        <w:rPr>
          <w:sz w:val="24"/>
          <w:szCs w:val="24"/>
          <w:lang w:eastAsia="en-US"/>
        </w:rPr>
      </w:pPr>
    </w:p>
    <w:p w14:paraId="5A7D245C" w14:textId="77777777" w:rsidR="00EE16FF" w:rsidRPr="00EE16FF" w:rsidRDefault="00EE16FF" w:rsidP="00EE16FF">
      <w:pPr>
        <w:rPr>
          <w:sz w:val="24"/>
          <w:szCs w:val="24"/>
          <w:lang w:eastAsia="en-US"/>
        </w:rPr>
      </w:pPr>
      <w:r w:rsidRPr="00EE16FF">
        <w:rPr>
          <w:rFonts w:ascii="Calibri" w:hAnsi="Calibri" w:cs="Calibri"/>
          <w:color w:val="000000"/>
          <w:sz w:val="21"/>
          <w:szCs w:val="21"/>
          <w:lang w:eastAsia="en-US"/>
        </w:rPr>
        <w:t>Within the music industry a large percentage of profit is generated through sales of physical copies of albums and singles and merchandise. The profits gained from these sales are often split between multiple vendors and third parties so the record company loses a proportion of the revenue generated. Third party retailers are estimated to take approximately 30% of profits from the sale of CDs (Vinson, 2006) this is a considerable cut and HYBE’s procedures to eliminate that loss are a big part of their success..</w:t>
      </w:r>
    </w:p>
    <w:p w14:paraId="0DE8D1CA" w14:textId="77777777" w:rsidR="00EE16FF" w:rsidRPr="00EE16FF" w:rsidRDefault="00EE16FF" w:rsidP="00EE16FF">
      <w:pPr>
        <w:rPr>
          <w:sz w:val="24"/>
          <w:szCs w:val="24"/>
          <w:lang w:eastAsia="en-US"/>
        </w:rPr>
      </w:pPr>
    </w:p>
    <w:p w14:paraId="37C4E93B" w14:textId="77777777" w:rsidR="00EE16FF" w:rsidRPr="00EE16FF" w:rsidRDefault="00EE16FF" w:rsidP="00EE16FF">
      <w:pPr>
        <w:rPr>
          <w:sz w:val="24"/>
          <w:szCs w:val="24"/>
          <w:lang w:eastAsia="en-US"/>
        </w:rPr>
      </w:pPr>
      <w:r w:rsidRPr="00EE16FF">
        <w:rPr>
          <w:rFonts w:ascii="Calibri" w:hAnsi="Calibri" w:cs="Calibri"/>
          <w:color w:val="000000"/>
          <w:sz w:val="21"/>
          <w:szCs w:val="21"/>
          <w:lang w:eastAsia="en-US"/>
        </w:rPr>
        <w:t>Creating and establishing exclusive merchandising platforms means that there are less division of revenues, giving a higher net profit for the company. Although Western artists often have their own store fronts for fans to purchase merchandise, the opportunity for a shop to be integrated with artist to fan social media apps gives fans more engagement with the merchandise as it is released and also makes it simpler for fans to buy enabling the outcome of higher sales.</w:t>
      </w:r>
    </w:p>
    <w:p w14:paraId="183454C7" w14:textId="77777777" w:rsidR="00EE16FF" w:rsidRPr="00EE16FF" w:rsidRDefault="00EE16FF" w:rsidP="00EE16FF">
      <w:pPr>
        <w:rPr>
          <w:sz w:val="24"/>
          <w:szCs w:val="24"/>
          <w:lang w:eastAsia="en-US"/>
        </w:rPr>
      </w:pPr>
    </w:p>
    <w:p w14:paraId="2AA50FB1" w14:textId="77777777" w:rsidR="00EE16FF" w:rsidRPr="00EE16FF" w:rsidRDefault="00EE16FF" w:rsidP="00EE16FF">
      <w:pPr>
        <w:rPr>
          <w:sz w:val="24"/>
          <w:szCs w:val="24"/>
          <w:lang w:eastAsia="en-US"/>
        </w:rPr>
      </w:pPr>
      <w:r w:rsidRPr="00EE16FF">
        <w:rPr>
          <w:rFonts w:ascii="Calibri" w:hAnsi="Calibri" w:cs="Calibri"/>
          <w:b/>
          <w:bCs/>
          <w:color w:val="000000"/>
          <w:sz w:val="21"/>
          <w:szCs w:val="21"/>
          <w:lang w:eastAsia="en-US"/>
        </w:rPr>
        <w:t>Key resource</w:t>
      </w:r>
    </w:p>
    <w:p w14:paraId="1957B206" w14:textId="77777777" w:rsidR="00EE16FF" w:rsidRPr="00EE16FF" w:rsidRDefault="00EE16FF" w:rsidP="00EE16FF">
      <w:pPr>
        <w:rPr>
          <w:sz w:val="24"/>
          <w:szCs w:val="24"/>
          <w:lang w:eastAsia="en-US"/>
        </w:rPr>
      </w:pPr>
    </w:p>
    <w:p w14:paraId="68F41477" w14:textId="7827A49C" w:rsidR="00EE16FF" w:rsidRDefault="00EE16FF" w:rsidP="00EE16FF">
      <w:pPr>
        <w:rPr>
          <w:sz w:val="24"/>
          <w:szCs w:val="24"/>
          <w:lang w:eastAsia="en-US"/>
        </w:rPr>
      </w:pPr>
      <w:r w:rsidRPr="00EE16FF">
        <w:rPr>
          <w:rFonts w:ascii="Calibri" w:hAnsi="Calibri" w:cs="Calibri"/>
          <w:color w:val="000000"/>
          <w:sz w:val="21"/>
          <w:szCs w:val="21"/>
          <w:lang w:eastAsia="en-US"/>
        </w:rPr>
        <w:t>Weverse is now in a situation where they have exclusive access to all the artists under HYBE label so they have exclusive rights to exploit the artist in merchandise and in live streams. Weverse also use the app to farm user data which is vital in today’s media marketplace, demographics on your core consumer groups are key in being able to maximizing your marketing.</w:t>
      </w:r>
    </w:p>
    <w:p w14:paraId="23E2DB8D" w14:textId="77777777" w:rsidR="00EE16FF" w:rsidRPr="00EE16FF" w:rsidRDefault="00EE16FF" w:rsidP="00EE16FF">
      <w:pPr>
        <w:rPr>
          <w:sz w:val="24"/>
          <w:szCs w:val="24"/>
          <w:lang w:eastAsia="en-US"/>
        </w:rPr>
      </w:pPr>
    </w:p>
    <w:p w14:paraId="76C201AD" w14:textId="14D21AD3" w:rsidR="00EE16FF" w:rsidRPr="00EE16FF" w:rsidRDefault="00EE16FF" w:rsidP="00EE16FF">
      <w:pPr>
        <w:rPr>
          <w:sz w:val="24"/>
          <w:szCs w:val="24"/>
          <w:lang w:eastAsia="en-US"/>
        </w:rPr>
      </w:pPr>
      <w:r w:rsidRPr="00EE16FF">
        <w:rPr>
          <w:rFonts w:ascii="Calibri" w:hAnsi="Calibri" w:cs="Calibri"/>
          <w:i/>
          <w:iCs/>
          <w:color w:val="000000"/>
          <w:sz w:val="21"/>
          <w:szCs w:val="21"/>
          <w:lang w:eastAsia="en-US"/>
        </w:rPr>
        <w:t>HYBE subsidiary</w:t>
      </w:r>
    </w:p>
    <w:p w14:paraId="0BC751FF" w14:textId="77777777" w:rsidR="00EE16FF" w:rsidRPr="00EE16FF" w:rsidRDefault="00EE16FF" w:rsidP="00EE16FF">
      <w:pPr>
        <w:rPr>
          <w:sz w:val="24"/>
          <w:szCs w:val="24"/>
          <w:lang w:eastAsia="en-US"/>
        </w:rPr>
      </w:pPr>
    </w:p>
    <w:p w14:paraId="78A158C2" w14:textId="77777777" w:rsidR="00EE16FF" w:rsidRPr="00EE16FF" w:rsidRDefault="00EE16FF" w:rsidP="00EE16FF">
      <w:pPr>
        <w:rPr>
          <w:sz w:val="24"/>
          <w:szCs w:val="24"/>
          <w:lang w:eastAsia="en-US"/>
        </w:rPr>
      </w:pPr>
      <w:r w:rsidRPr="00EE16FF">
        <w:rPr>
          <w:rFonts w:ascii="Calibri" w:hAnsi="Calibri" w:cs="Calibri"/>
          <w:color w:val="000000"/>
          <w:sz w:val="21"/>
          <w:szCs w:val="21"/>
          <w:lang w:eastAsia="en-US"/>
        </w:rPr>
        <w:t xml:space="preserve">Weverse being a subsidiary has the opportunity for growth that any other similar platform would not be able to achieve without the luxury of similar support. The platform itself was made at a loss for the company intentionally, however due to HYBE resources they were able to fund its creation which has become </w:t>
      </w:r>
      <w:proofErr w:type="spellStart"/>
      <w:r w:rsidRPr="00EE16FF">
        <w:rPr>
          <w:rFonts w:ascii="Calibri" w:hAnsi="Calibri" w:cs="Calibri"/>
          <w:color w:val="000000"/>
          <w:sz w:val="21"/>
          <w:szCs w:val="21"/>
          <w:lang w:eastAsia="en-US"/>
        </w:rPr>
        <w:t>and</w:t>
      </w:r>
      <w:proofErr w:type="spellEnd"/>
      <w:r w:rsidRPr="00EE16FF">
        <w:rPr>
          <w:rFonts w:ascii="Calibri" w:hAnsi="Calibri" w:cs="Calibri"/>
          <w:color w:val="000000"/>
          <w:sz w:val="21"/>
          <w:szCs w:val="21"/>
          <w:lang w:eastAsia="en-US"/>
        </w:rPr>
        <w:t xml:space="preserve"> overwhelming success. Along with its creation came access to one of the biggest artist in the world, BTS. Weverse had a head start with BTS as the group already had over 100 million followers across their multiple platforms around the world. If the Weverse app had only hosted just BTS it still would have had a large user base, however with the interaction from all of HYBE’s many labels it is able to have an even greater userbase. </w:t>
      </w:r>
    </w:p>
    <w:p w14:paraId="60D7025C" w14:textId="77777777" w:rsidR="00EE16FF" w:rsidRPr="00EE16FF" w:rsidRDefault="00EE16FF" w:rsidP="00EE16FF">
      <w:pPr>
        <w:rPr>
          <w:sz w:val="24"/>
          <w:szCs w:val="24"/>
          <w:lang w:eastAsia="en-US"/>
        </w:rPr>
      </w:pPr>
    </w:p>
    <w:p w14:paraId="3382753D" w14:textId="77777777" w:rsidR="00EE16FF" w:rsidRPr="00EE16FF" w:rsidRDefault="00EE16FF" w:rsidP="00EE16FF">
      <w:pPr>
        <w:rPr>
          <w:sz w:val="24"/>
          <w:szCs w:val="24"/>
          <w:lang w:eastAsia="en-US"/>
        </w:rPr>
      </w:pPr>
      <w:r w:rsidRPr="00EE16FF">
        <w:rPr>
          <w:rFonts w:ascii="Calibri" w:hAnsi="Calibri" w:cs="Calibri"/>
          <w:color w:val="000000"/>
          <w:sz w:val="21"/>
          <w:szCs w:val="21"/>
          <w:lang w:eastAsia="en-US"/>
        </w:rPr>
        <w:t xml:space="preserve">With HYBE’s notoriety in the South Korean business market many other large companies are seizing the opportunity to partner with them, hoping to also find growth in new markets and with sites such as </w:t>
      </w:r>
      <w:proofErr w:type="spellStart"/>
      <w:r w:rsidRPr="00EE16FF">
        <w:rPr>
          <w:rFonts w:ascii="Calibri" w:hAnsi="Calibri" w:cs="Calibri"/>
          <w:color w:val="000000"/>
          <w:sz w:val="21"/>
          <w:szCs w:val="21"/>
          <w:lang w:eastAsia="en-US"/>
        </w:rPr>
        <w:t>Naver</w:t>
      </w:r>
      <w:proofErr w:type="spellEnd"/>
      <w:r w:rsidRPr="00EE16FF">
        <w:rPr>
          <w:rFonts w:ascii="Calibri" w:hAnsi="Calibri" w:cs="Calibri"/>
          <w:color w:val="000000"/>
          <w:sz w:val="21"/>
          <w:szCs w:val="21"/>
          <w:lang w:eastAsia="en-US"/>
        </w:rPr>
        <w:t>. These businesses being created for a South Korean market would find it hard to expand into other territories however by partnering with Weverse they are able to benefit from secondary markets with a proven strategy instead of investing into a new market that may not succeed for them. </w:t>
      </w:r>
    </w:p>
    <w:p w14:paraId="2ED87BA1" w14:textId="77777777" w:rsidR="00EE16FF" w:rsidRPr="00EE16FF" w:rsidRDefault="00EE16FF" w:rsidP="00EE16FF">
      <w:pPr>
        <w:rPr>
          <w:sz w:val="24"/>
          <w:szCs w:val="24"/>
          <w:lang w:eastAsia="en-US"/>
        </w:rPr>
      </w:pPr>
    </w:p>
    <w:p w14:paraId="420B9A7E" w14:textId="77777777" w:rsidR="00EE16FF" w:rsidRPr="00EE16FF" w:rsidRDefault="00EE16FF" w:rsidP="00EE16FF">
      <w:pPr>
        <w:rPr>
          <w:sz w:val="24"/>
          <w:szCs w:val="24"/>
          <w:lang w:eastAsia="en-US"/>
        </w:rPr>
      </w:pPr>
      <w:r w:rsidRPr="00EE16FF">
        <w:rPr>
          <w:rFonts w:ascii="Calibri" w:hAnsi="Calibri" w:cs="Calibri"/>
          <w:i/>
          <w:iCs/>
          <w:color w:val="000000"/>
          <w:sz w:val="21"/>
          <w:szCs w:val="21"/>
          <w:lang w:eastAsia="en-US"/>
        </w:rPr>
        <w:t>User data </w:t>
      </w:r>
    </w:p>
    <w:p w14:paraId="5232A6CB" w14:textId="77777777" w:rsidR="00EE16FF" w:rsidRPr="00EE16FF" w:rsidRDefault="00EE16FF" w:rsidP="00EE16FF">
      <w:pPr>
        <w:rPr>
          <w:sz w:val="24"/>
          <w:szCs w:val="24"/>
          <w:lang w:eastAsia="en-US"/>
        </w:rPr>
      </w:pPr>
    </w:p>
    <w:p w14:paraId="7E876808" w14:textId="08AF3DAD" w:rsidR="00EE16FF" w:rsidRDefault="00EE16FF" w:rsidP="00EE16FF">
      <w:pPr>
        <w:rPr>
          <w:sz w:val="24"/>
          <w:szCs w:val="24"/>
          <w:lang w:eastAsia="en-US"/>
        </w:rPr>
      </w:pPr>
      <w:r w:rsidRPr="00EE16FF">
        <w:rPr>
          <w:rFonts w:ascii="Calibri" w:hAnsi="Calibri" w:cs="Calibri"/>
          <w:color w:val="000000"/>
          <w:sz w:val="21"/>
          <w:szCs w:val="21"/>
          <w:lang w:eastAsia="en-US"/>
        </w:rPr>
        <w:t>One of Weverse biggest resources which gets very little attention is the huge amount of user date it is able to legitimately compile. One of the largest parts of business today is the user data that they are able to compile and then exploit in ways of targeted advertisement. Weverse partnered with Databricks and was able to streamline its data collection which in turn has been able to be used to compile information relevant to business decisions driven by data provided from fans. This means that it is not only easier for them to market to their current audience but they are able to easily identify groups which their platform and parent company artists should focus on outside platform marketing</w:t>
      </w:r>
      <w:r>
        <w:rPr>
          <w:sz w:val="24"/>
          <w:szCs w:val="24"/>
          <w:lang w:eastAsia="en-US"/>
        </w:rPr>
        <w:t>.</w:t>
      </w:r>
    </w:p>
    <w:p w14:paraId="45DDC20E" w14:textId="77777777" w:rsidR="00EE16FF" w:rsidRPr="00EE16FF" w:rsidRDefault="00EE16FF" w:rsidP="00EE16FF">
      <w:pPr>
        <w:rPr>
          <w:sz w:val="24"/>
          <w:szCs w:val="24"/>
          <w:lang w:eastAsia="en-US"/>
        </w:rPr>
      </w:pPr>
    </w:p>
    <w:p w14:paraId="2BAF06A6" w14:textId="5B5BC2C7" w:rsidR="00EE16FF" w:rsidRDefault="00EE16FF" w:rsidP="00EE16FF">
      <w:pPr>
        <w:rPr>
          <w:rFonts w:ascii="Calibri" w:hAnsi="Calibri" w:cs="Calibri"/>
          <w:b/>
          <w:bCs/>
          <w:color w:val="000000"/>
          <w:sz w:val="21"/>
          <w:szCs w:val="21"/>
          <w:lang w:eastAsia="en-US"/>
        </w:rPr>
      </w:pPr>
      <w:r w:rsidRPr="00EE16FF">
        <w:rPr>
          <w:rFonts w:ascii="Calibri" w:hAnsi="Calibri" w:cs="Calibri"/>
          <w:b/>
          <w:bCs/>
          <w:color w:val="000000"/>
          <w:sz w:val="21"/>
          <w:szCs w:val="21"/>
          <w:lang w:eastAsia="en-US"/>
        </w:rPr>
        <w:t>Competitor landscape and total market share</w:t>
      </w:r>
    </w:p>
    <w:p w14:paraId="6A4C39FC" w14:textId="77777777" w:rsidR="00EE16FF" w:rsidRPr="00EE16FF" w:rsidRDefault="00EE16FF" w:rsidP="00EE16FF">
      <w:pPr>
        <w:rPr>
          <w:sz w:val="24"/>
          <w:szCs w:val="24"/>
          <w:lang w:eastAsia="en-US"/>
        </w:rPr>
      </w:pPr>
    </w:p>
    <w:p w14:paraId="749EDF00" w14:textId="21E89120" w:rsidR="00EE16FF" w:rsidRPr="00EE16FF" w:rsidRDefault="00EE16FF" w:rsidP="00EE16FF">
      <w:pPr>
        <w:rPr>
          <w:sz w:val="24"/>
          <w:szCs w:val="24"/>
          <w:lang w:eastAsia="en-US"/>
        </w:rPr>
      </w:pPr>
      <w:r w:rsidRPr="00EE16FF">
        <w:rPr>
          <w:rFonts w:ascii="Calibri" w:hAnsi="Calibri" w:cs="Calibri"/>
          <w:color w:val="000000"/>
          <w:sz w:val="21"/>
          <w:szCs w:val="21"/>
          <w:lang w:eastAsia="en-US"/>
        </w:rPr>
        <w:t xml:space="preserve">Weverse is in the position of market dominance in its field, its old competitors the other fan club hosting platforms have either merged with Weverse as is the case of </w:t>
      </w:r>
      <w:proofErr w:type="spellStart"/>
      <w:r w:rsidRPr="00EE16FF">
        <w:rPr>
          <w:rFonts w:ascii="Calibri" w:hAnsi="Calibri" w:cs="Calibri"/>
          <w:color w:val="000000"/>
          <w:sz w:val="21"/>
          <w:szCs w:val="21"/>
          <w:lang w:eastAsia="en-US"/>
        </w:rPr>
        <w:t>Naver</w:t>
      </w:r>
      <w:proofErr w:type="spellEnd"/>
      <w:r w:rsidRPr="00EE16FF">
        <w:rPr>
          <w:rFonts w:ascii="Calibri" w:hAnsi="Calibri" w:cs="Calibri"/>
          <w:color w:val="000000"/>
          <w:sz w:val="21"/>
          <w:szCs w:val="21"/>
          <w:lang w:eastAsia="en-US"/>
        </w:rPr>
        <w:t xml:space="preserve"> or had the majority of its artist moved to Weverse in the case of </w:t>
      </w:r>
      <w:proofErr w:type="spellStart"/>
      <w:r w:rsidRPr="00EE16FF">
        <w:rPr>
          <w:rFonts w:ascii="Calibri" w:hAnsi="Calibri" w:cs="Calibri"/>
          <w:color w:val="000000"/>
          <w:sz w:val="21"/>
          <w:szCs w:val="21"/>
          <w:lang w:eastAsia="en-US"/>
        </w:rPr>
        <w:t>Daem</w:t>
      </w:r>
      <w:proofErr w:type="spellEnd"/>
      <w:r w:rsidRPr="00EE16FF">
        <w:rPr>
          <w:rFonts w:ascii="Calibri" w:hAnsi="Calibri" w:cs="Calibri"/>
          <w:color w:val="000000"/>
          <w:sz w:val="21"/>
          <w:szCs w:val="21"/>
          <w:lang w:eastAsia="en-US"/>
        </w:rPr>
        <w:t>. With no Western companies investing in this type of platform and its competitors in its home market</w:t>
      </w:r>
      <w:r w:rsidR="008B1318">
        <w:rPr>
          <w:rFonts w:ascii="Calibri" w:hAnsi="Calibri" w:cs="Calibri"/>
          <w:color w:val="000000"/>
          <w:sz w:val="21"/>
          <w:szCs w:val="21"/>
          <w:lang w:eastAsia="en-US"/>
        </w:rPr>
        <w:t xml:space="preserve"> no longer as </w:t>
      </w:r>
      <w:proofErr w:type="spellStart"/>
      <w:r w:rsidR="008B1318">
        <w:rPr>
          <w:rFonts w:ascii="Calibri" w:hAnsi="Calibri" w:cs="Calibri"/>
          <w:color w:val="000000"/>
          <w:sz w:val="21"/>
          <w:szCs w:val="21"/>
          <w:lang w:eastAsia="en-US"/>
        </w:rPr>
        <w:t>relevent</w:t>
      </w:r>
      <w:proofErr w:type="spellEnd"/>
      <w:r w:rsidRPr="00EE16FF">
        <w:rPr>
          <w:rFonts w:ascii="Calibri" w:hAnsi="Calibri" w:cs="Calibri"/>
          <w:color w:val="000000"/>
          <w:sz w:val="21"/>
          <w:szCs w:val="21"/>
          <w:lang w:eastAsia="en-US"/>
        </w:rPr>
        <w:t>, it is able to continue its ever expanding growth. The current direct</w:t>
      </w:r>
      <w:r w:rsidR="008B1318">
        <w:rPr>
          <w:rFonts w:ascii="Calibri" w:hAnsi="Calibri" w:cs="Calibri"/>
          <w:color w:val="000000"/>
          <w:sz w:val="21"/>
          <w:szCs w:val="21"/>
          <w:lang w:eastAsia="en-US"/>
        </w:rPr>
        <w:t>ion</w:t>
      </w:r>
      <w:r w:rsidRPr="00EE16FF">
        <w:rPr>
          <w:rFonts w:ascii="Calibri" w:hAnsi="Calibri" w:cs="Calibri"/>
          <w:color w:val="000000"/>
          <w:sz w:val="21"/>
          <w:szCs w:val="21"/>
          <w:lang w:eastAsia="en-US"/>
        </w:rPr>
        <w:t xml:space="preserve"> of its expansion is into the Western market as it already has a standing in the West with </w:t>
      </w:r>
      <w:proofErr w:type="spellStart"/>
      <w:r w:rsidRPr="00EE16FF">
        <w:rPr>
          <w:rFonts w:ascii="Calibri" w:hAnsi="Calibri" w:cs="Calibri"/>
          <w:color w:val="000000"/>
          <w:sz w:val="21"/>
          <w:szCs w:val="21"/>
          <w:lang w:eastAsia="en-US"/>
        </w:rPr>
        <w:t>k-pop</w:t>
      </w:r>
      <w:proofErr w:type="spellEnd"/>
      <w:r w:rsidRPr="00EE16FF">
        <w:rPr>
          <w:rFonts w:ascii="Calibri" w:hAnsi="Calibri" w:cs="Calibri"/>
          <w:color w:val="000000"/>
          <w:sz w:val="21"/>
          <w:szCs w:val="21"/>
          <w:lang w:eastAsia="en-US"/>
        </w:rPr>
        <w:t xml:space="preserve"> artists, instead bringing in artists who are part of the western music business into the app to bring in a new audience.</w:t>
      </w:r>
    </w:p>
    <w:p w14:paraId="0DDDF4E5" w14:textId="77777777" w:rsidR="00EE16FF" w:rsidRPr="00EE16FF" w:rsidRDefault="00EE16FF" w:rsidP="00EE16FF">
      <w:pPr>
        <w:rPr>
          <w:sz w:val="24"/>
          <w:szCs w:val="24"/>
          <w:lang w:eastAsia="en-US"/>
        </w:rPr>
      </w:pPr>
    </w:p>
    <w:p w14:paraId="1708AC44" w14:textId="163047D1" w:rsidR="00EE16FF" w:rsidRPr="00EE16FF" w:rsidRDefault="00EE16FF" w:rsidP="00EE16FF">
      <w:pPr>
        <w:rPr>
          <w:sz w:val="24"/>
          <w:szCs w:val="24"/>
          <w:lang w:eastAsia="en-US"/>
        </w:rPr>
      </w:pPr>
      <w:r w:rsidRPr="00EE16FF">
        <w:rPr>
          <w:rFonts w:ascii="Calibri" w:hAnsi="Calibri" w:cs="Calibri"/>
          <w:color w:val="000000"/>
          <w:sz w:val="21"/>
          <w:szCs w:val="21"/>
          <w:lang w:eastAsia="en-US"/>
        </w:rPr>
        <w:t>Its customers have no other company to choose between that is producing the same overall service, the only other similar competitor in western markets being Twitter. However Twitter lacks the ease to purchase from the artist directly, fans having to leave the site to purchase merchandise, sign up for newsletters and more. With Weverse focusing on being a one stop shop for both fans to interact with artist but also for artist to connect, engage and sell to, it as a whole company is its own unique selling point.</w:t>
      </w:r>
    </w:p>
    <w:p w14:paraId="42C57396" w14:textId="77777777" w:rsidR="00EE16FF" w:rsidRPr="00EE16FF" w:rsidRDefault="00EE16FF" w:rsidP="00EE16FF">
      <w:pPr>
        <w:rPr>
          <w:sz w:val="24"/>
          <w:szCs w:val="24"/>
          <w:lang w:eastAsia="en-US"/>
        </w:rPr>
      </w:pPr>
    </w:p>
    <w:p w14:paraId="345E28AC" w14:textId="510D72D5" w:rsidR="00EE16FF" w:rsidRPr="00EE16FF" w:rsidRDefault="00EE16FF" w:rsidP="00EE16FF">
      <w:pPr>
        <w:rPr>
          <w:sz w:val="24"/>
          <w:szCs w:val="24"/>
          <w:lang w:eastAsia="en-US"/>
        </w:rPr>
      </w:pPr>
      <w:r w:rsidRPr="00EE16FF">
        <w:rPr>
          <w:rFonts w:ascii="Calibri" w:hAnsi="Calibri" w:cs="Calibri"/>
          <w:color w:val="000000"/>
          <w:sz w:val="21"/>
          <w:szCs w:val="21"/>
          <w:lang w:eastAsia="en-US"/>
        </w:rPr>
        <w:t xml:space="preserve">The collaboration with the Western artists on Weverse came after Warner Music Group, purchased a 5.9% share in HYBE valued at 433 Million dollars at the beginning of 2021. Alongside an announcement of a partnership with </w:t>
      </w:r>
      <w:proofErr w:type="spellStart"/>
      <w:r w:rsidRPr="00EE16FF">
        <w:rPr>
          <w:rFonts w:ascii="Calibri" w:hAnsi="Calibri" w:cs="Calibri"/>
          <w:color w:val="000000"/>
          <w:sz w:val="21"/>
          <w:szCs w:val="21"/>
          <w:lang w:eastAsia="en-US"/>
        </w:rPr>
        <w:t>Inthtica</w:t>
      </w:r>
      <w:proofErr w:type="spellEnd"/>
      <w:r w:rsidRPr="00EE16FF">
        <w:rPr>
          <w:rFonts w:ascii="Calibri" w:hAnsi="Calibri" w:cs="Calibri"/>
          <w:color w:val="000000"/>
          <w:sz w:val="21"/>
          <w:szCs w:val="21"/>
          <w:lang w:eastAsia="en-US"/>
        </w:rPr>
        <w:t xml:space="preserve"> which holds the investment and management company of Scooter Braun. This demonstrates that these long-standing and successful Western labels see that joining HYPE and in turn having their artists on the Weverse platform is beneficial to their businesses.</w:t>
      </w:r>
    </w:p>
    <w:p w14:paraId="02BCFD3B" w14:textId="77777777" w:rsidR="00383F5E" w:rsidRPr="00FF598A" w:rsidRDefault="00383F5E">
      <w:pPr>
        <w:rPr>
          <w:rFonts w:asciiTheme="minorHAnsi" w:hAnsiTheme="minorHAnsi" w:cstheme="minorHAnsi"/>
          <w:sz w:val="21"/>
          <w:szCs w:val="21"/>
        </w:rPr>
      </w:pPr>
    </w:p>
    <w:p w14:paraId="210DE65B" w14:textId="00734623" w:rsidR="004822FD" w:rsidRPr="00FF598A" w:rsidRDefault="004822FD">
      <w:pPr>
        <w:rPr>
          <w:rFonts w:asciiTheme="minorHAnsi" w:hAnsiTheme="minorHAnsi" w:cstheme="minorHAnsi"/>
          <w:sz w:val="21"/>
          <w:szCs w:val="21"/>
        </w:rPr>
      </w:pPr>
      <w:r w:rsidRPr="00FF598A">
        <w:rPr>
          <w:rFonts w:asciiTheme="minorHAnsi" w:hAnsiTheme="minorHAnsi" w:cstheme="minorHAnsi"/>
          <w:sz w:val="21"/>
          <w:szCs w:val="21"/>
        </w:rPr>
        <w:t>Recommendations</w:t>
      </w:r>
      <w:r w:rsidR="00EE16FF">
        <w:rPr>
          <w:rFonts w:asciiTheme="minorHAnsi" w:hAnsiTheme="minorHAnsi" w:cstheme="minorHAnsi"/>
          <w:sz w:val="21"/>
          <w:szCs w:val="21"/>
        </w:rPr>
        <w:t xml:space="preserve"> and conclusion</w:t>
      </w:r>
    </w:p>
    <w:p w14:paraId="3DA4A477" w14:textId="5A2DB063" w:rsidR="004822FD" w:rsidRPr="00FF598A" w:rsidRDefault="004822FD">
      <w:pPr>
        <w:rPr>
          <w:rFonts w:asciiTheme="minorHAnsi" w:hAnsiTheme="minorHAnsi" w:cstheme="minorHAnsi"/>
          <w:sz w:val="21"/>
          <w:szCs w:val="21"/>
        </w:rPr>
      </w:pPr>
    </w:p>
    <w:p w14:paraId="4E71E168" w14:textId="755816FE" w:rsidR="00305F21" w:rsidRDefault="00EE16FF">
      <w:pPr>
        <w:rPr>
          <w:rFonts w:asciiTheme="minorHAnsi" w:hAnsiTheme="minorHAnsi" w:cstheme="minorHAnsi"/>
          <w:sz w:val="21"/>
          <w:szCs w:val="21"/>
        </w:rPr>
      </w:pPr>
      <w:r>
        <w:rPr>
          <w:rFonts w:asciiTheme="minorHAnsi" w:hAnsiTheme="minorHAnsi" w:cstheme="minorHAnsi"/>
          <w:sz w:val="21"/>
          <w:szCs w:val="21"/>
        </w:rPr>
        <w:t>Weverse has in in short time as a direct to fan business come to define and dominate the space by not only focusing on fan-artist interaction but also fan-fan interaction</w:t>
      </w:r>
      <w:r w:rsidR="00384949">
        <w:rPr>
          <w:rFonts w:asciiTheme="minorHAnsi" w:hAnsiTheme="minorHAnsi" w:cstheme="minorHAnsi"/>
          <w:sz w:val="21"/>
          <w:szCs w:val="21"/>
        </w:rPr>
        <w:t>. By incorporating all fan online activities alongside producing offline events and selling merchandise they have achieved their goal of becoming a one-stop shop that fulfils all a fans needs. This strategy has led Weverse to becoming both a popular application and a profitable business</w:t>
      </w:r>
      <w:r w:rsidR="00305F21">
        <w:rPr>
          <w:rFonts w:asciiTheme="minorHAnsi" w:hAnsiTheme="minorHAnsi" w:cstheme="minorHAnsi"/>
          <w:sz w:val="21"/>
          <w:szCs w:val="21"/>
        </w:rPr>
        <w:t>.</w:t>
      </w:r>
    </w:p>
    <w:p w14:paraId="4F76F6A6" w14:textId="21E11932" w:rsidR="00305F21" w:rsidRDefault="00305F21">
      <w:pPr>
        <w:rPr>
          <w:rFonts w:asciiTheme="minorHAnsi" w:hAnsiTheme="minorHAnsi" w:cstheme="minorHAnsi"/>
          <w:sz w:val="21"/>
          <w:szCs w:val="21"/>
        </w:rPr>
      </w:pPr>
    </w:p>
    <w:p w14:paraId="5390534D" w14:textId="411D83B5" w:rsidR="00305F21" w:rsidRDefault="00305F21">
      <w:pPr>
        <w:rPr>
          <w:rFonts w:asciiTheme="minorHAnsi" w:hAnsiTheme="minorHAnsi" w:cstheme="minorHAnsi"/>
          <w:sz w:val="21"/>
          <w:szCs w:val="21"/>
        </w:rPr>
      </w:pPr>
      <w:r>
        <w:rPr>
          <w:rFonts w:asciiTheme="minorHAnsi" w:hAnsiTheme="minorHAnsi" w:cstheme="minorHAnsi"/>
          <w:sz w:val="21"/>
          <w:szCs w:val="21"/>
        </w:rPr>
        <w:t>HYBE taking the tried and tested business strategy that the big 3 record companies in the west used to create their monopoly over the market by acquisitions of smaller companies to grow their own has made it so Weverse has in-turn grown with the conglomerates expansion and benefitted from these partnerships</w:t>
      </w:r>
    </w:p>
    <w:p w14:paraId="16909CD8" w14:textId="44DDB5B4" w:rsidR="00384949" w:rsidRDefault="00384949">
      <w:pPr>
        <w:rPr>
          <w:rFonts w:asciiTheme="minorHAnsi" w:hAnsiTheme="minorHAnsi" w:cstheme="minorHAnsi"/>
          <w:sz w:val="21"/>
          <w:szCs w:val="21"/>
        </w:rPr>
      </w:pPr>
    </w:p>
    <w:p w14:paraId="08908CD1" w14:textId="2BB034C1" w:rsidR="00384949" w:rsidRDefault="00384949">
      <w:pPr>
        <w:rPr>
          <w:rFonts w:asciiTheme="minorHAnsi" w:hAnsiTheme="minorHAnsi" w:cstheme="minorHAnsi"/>
          <w:sz w:val="21"/>
          <w:szCs w:val="21"/>
        </w:rPr>
      </w:pPr>
      <w:r>
        <w:rPr>
          <w:rFonts w:asciiTheme="minorHAnsi" w:hAnsiTheme="minorHAnsi" w:cstheme="minorHAnsi"/>
          <w:sz w:val="21"/>
          <w:szCs w:val="21"/>
        </w:rPr>
        <w:t xml:space="preserve">When looking at the future of the </w:t>
      </w:r>
      <w:proofErr w:type="spellStart"/>
      <w:r w:rsidR="00305F21">
        <w:rPr>
          <w:rFonts w:asciiTheme="minorHAnsi" w:hAnsiTheme="minorHAnsi" w:cstheme="minorHAnsi"/>
          <w:sz w:val="21"/>
          <w:szCs w:val="21"/>
        </w:rPr>
        <w:t>Weverse</w:t>
      </w:r>
      <w:r>
        <w:rPr>
          <w:rFonts w:asciiTheme="minorHAnsi" w:hAnsiTheme="minorHAnsi" w:cstheme="minorHAnsi"/>
          <w:sz w:val="21"/>
          <w:szCs w:val="21"/>
        </w:rPr>
        <w:t xml:space="preserve"> </w:t>
      </w:r>
      <w:proofErr w:type="spellEnd"/>
      <w:r>
        <w:rPr>
          <w:rFonts w:asciiTheme="minorHAnsi" w:hAnsiTheme="minorHAnsi" w:cstheme="minorHAnsi"/>
          <w:sz w:val="21"/>
          <w:szCs w:val="21"/>
        </w:rPr>
        <w:t xml:space="preserve">it’s hard to see what they will expand into due to the apps already wide range of business activities however when </w:t>
      </w:r>
      <w:r w:rsidR="00305F21">
        <w:rPr>
          <w:rFonts w:asciiTheme="minorHAnsi" w:hAnsiTheme="minorHAnsi" w:cstheme="minorHAnsi"/>
          <w:sz w:val="21"/>
          <w:szCs w:val="21"/>
        </w:rPr>
        <w:t xml:space="preserve">looking at their current assets it is clear they are continuing to try and break further into the western market by hosting new artists that are popular with non </w:t>
      </w:r>
      <w:proofErr w:type="spellStart"/>
      <w:r w:rsidR="00305F21">
        <w:rPr>
          <w:rFonts w:asciiTheme="minorHAnsi" w:hAnsiTheme="minorHAnsi" w:cstheme="minorHAnsi"/>
          <w:sz w:val="21"/>
          <w:szCs w:val="21"/>
        </w:rPr>
        <w:t>k-pop</w:t>
      </w:r>
      <w:proofErr w:type="spellEnd"/>
      <w:r w:rsidR="00305F21">
        <w:rPr>
          <w:rFonts w:asciiTheme="minorHAnsi" w:hAnsiTheme="minorHAnsi" w:cstheme="minorHAnsi"/>
          <w:sz w:val="21"/>
          <w:szCs w:val="21"/>
        </w:rPr>
        <w:t xml:space="preserve"> fans. By doing so they will in turn hopefully become recognised not just as a Korean artist focused company but as the sole way for fans to connect with their artists. </w:t>
      </w:r>
    </w:p>
    <w:p w14:paraId="21E4AB01" w14:textId="5C810580" w:rsidR="00305F21" w:rsidRDefault="00305F21">
      <w:pPr>
        <w:rPr>
          <w:rFonts w:asciiTheme="minorHAnsi" w:hAnsiTheme="minorHAnsi" w:cstheme="minorHAnsi"/>
          <w:sz w:val="21"/>
          <w:szCs w:val="21"/>
        </w:rPr>
      </w:pPr>
    </w:p>
    <w:p w14:paraId="5CBCEBEB" w14:textId="37F0906B" w:rsidR="00305F21" w:rsidRDefault="00305F21">
      <w:pPr>
        <w:rPr>
          <w:rFonts w:asciiTheme="minorHAnsi" w:hAnsiTheme="minorHAnsi" w:cstheme="minorHAnsi"/>
          <w:sz w:val="21"/>
          <w:szCs w:val="21"/>
        </w:rPr>
      </w:pPr>
      <w:r>
        <w:rPr>
          <w:rFonts w:asciiTheme="minorHAnsi" w:hAnsiTheme="minorHAnsi" w:cstheme="minorHAnsi"/>
          <w:sz w:val="21"/>
          <w:szCs w:val="21"/>
        </w:rPr>
        <w:lastRenderedPageBreak/>
        <w:t xml:space="preserve">Alongside this </w:t>
      </w:r>
      <w:r w:rsidR="0083058C">
        <w:rPr>
          <w:rFonts w:asciiTheme="minorHAnsi" w:hAnsiTheme="minorHAnsi" w:cstheme="minorHAnsi"/>
          <w:sz w:val="21"/>
          <w:szCs w:val="21"/>
        </w:rPr>
        <w:t>announced</w:t>
      </w:r>
      <w:r>
        <w:rPr>
          <w:rFonts w:asciiTheme="minorHAnsi" w:hAnsiTheme="minorHAnsi" w:cstheme="minorHAnsi"/>
          <w:sz w:val="21"/>
          <w:szCs w:val="21"/>
        </w:rPr>
        <w:t xml:space="preserve"> in its summer shareholders meeting they </w:t>
      </w:r>
      <w:r w:rsidR="0083058C">
        <w:rPr>
          <w:rFonts w:asciiTheme="minorHAnsi" w:hAnsiTheme="minorHAnsi" w:cstheme="minorHAnsi"/>
          <w:sz w:val="21"/>
          <w:szCs w:val="21"/>
        </w:rPr>
        <w:t>are</w:t>
      </w:r>
      <w:r>
        <w:rPr>
          <w:rFonts w:asciiTheme="minorHAnsi" w:hAnsiTheme="minorHAnsi" w:cstheme="minorHAnsi"/>
          <w:sz w:val="21"/>
          <w:szCs w:val="21"/>
        </w:rPr>
        <w:t xml:space="preserve"> looking to expand Weverse into the live market with more of it artist </w:t>
      </w:r>
      <w:r w:rsidR="0083058C">
        <w:rPr>
          <w:rFonts w:asciiTheme="minorHAnsi" w:hAnsiTheme="minorHAnsi" w:cstheme="minorHAnsi"/>
          <w:sz w:val="21"/>
          <w:szCs w:val="21"/>
        </w:rPr>
        <w:t>hosting</w:t>
      </w:r>
      <w:r>
        <w:rPr>
          <w:rFonts w:asciiTheme="minorHAnsi" w:hAnsiTheme="minorHAnsi" w:cstheme="minorHAnsi"/>
          <w:sz w:val="21"/>
          <w:szCs w:val="21"/>
        </w:rPr>
        <w:t xml:space="preserve"> concerts that will </w:t>
      </w:r>
      <w:r w:rsidR="0083058C">
        <w:rPr>
          <w:rFonts w:asciiTheme="minorHAnsi" w:hAnsiTheme="minorHAnsi" w:cstheme="minorHAnsi"/>
          <w:sz w:val="21"/>
          <w:szCs w:val="21"/>
        </w:rPr>
        <w:t>have the opportunity</w:t>
      </w:r>
      <w:r>
        <w:rPr>
          <w:rFonts w:asciiTheme="minorHAnsi" w:hAnsiTheme="minorHAnsi" w:cstheme="minorHAnsi"/>
          <w:sz w:val="21"/>
          <w:szCs w:val="21"/>
        </w:rPr>
        <w:t xml:space="preserve"> for fans to both </w:t>
      </w:r>
      <w:r w:rsidR="0083058C">
        <w:rPr>
          <w:rFonts w:asciiTheme="minorHAnsi" w:hAnsiTheme="minorHAnsi" w:cstheme="minorHAnsi"/>
          <w:sz w:val="21"/>
          <w:szCs w:val="21"/>
        </w:rPr>
        <w:t>attend</w:t>
      </w:r>
      <w:r>
        <w:rPr>
          <w:rFonts w:asciiTheme="minorHAnsi" w:hAnsiTheme="minorHAnsi" w:cstheme="minorHAnsi"/>
          <w:sz w:val="21"/>
          <w:szCs w:val="21"/>
        </w:rPr>
        <w:t xml:space="preserve"> in person and on-line</w:t>
      </w:r>
      <w:r w:rsidR="00D415B0">
        <w:rPr>
          <w:rFonts w:asciiTheme="minorHAnsi" w:hAnsiTheme="minorHAnsi" w:cstheme="minorHAnsi"/>
          <w:sz w:val="21"/>
          <w:szCs w:val="21"/>
        </w:rPr>
        <w:t xml:space="preserve">. With the recent negativity </w:t>
      </w:r>
      <w:r w:rsidR="0083058C">
        <w:rPr>
          <w:rFonts w:asciiTheme="minorHAnsi" w:hAnsiTheme="minorHAnsi" w:cstheme="minorHAnsi"/>
          <w:sz w:val="21"/>
          <w:szCs w:val="21"/>
        </w:rPr>
        <w:t>surrounding</w:t>
      </w:r>
      <w:r w:rsidR="00D415B0">
        <w:rPr>
          <w:rFonts w:asciiTheme="minorHAnsi" w:hAnsiTheme="minorHAnsi" w:cstheme="minorHAnsi"/>
          <w:sz w:val="21"/>
          <w:szCs w:val="21"/>
        </w:rPr>
        <w:t xml:space="preserve">  </w:t>
      </w:r>
      <w:r w:rsidR="0083058C">
        <w:rPr>
          <w:rFonts w:asciiTheme="minorHAnsi" w:hAnsiTheme="minorHAnsi" w:cstheme="minorHAnsi"/>
          <w:sz w:val="21"/>
          <w:szCs w:val="21"/>
        </w:rPr>
        <w:t>Ticketmaster</w:t>
      </w:r>
      <w:r w:rsidR="00D415B0">
        <w:rPr>
          <w:rFonts w:asciiTheme="minorHAnsi" w:hAnsiTheme="minorHAnsi" w:cstheme="minorHAnsi"/>
          <w:sz w:val="21"/>
          <w:szCs w:val="21"/>
        </w:rPr>
        <w:t xml:space="preserve"> and live nation and HYBE continued moves to become more insular we could see as Weverse grows more of a standing an investment into moving towards ticket sales and distribution alongside tour promotion and operation. This move for the company would both make sense </w:t>
      </w:r>
      <w:r w:rsidR="008B1318">
        <w:rPr>
          <w:rFonts w:asciiTheme="minorHAnsi" w:hAnsiTheme="minorHAnsi" w:cstheme="minorHAnsi"/>
          <w:sz w:val="21"/>
          <w:szCs w:val="21"/>
        </w:rPr>
        <w:t>for Weverse as it expand to cover more fan services but also HYBE as the</w:t>
      </w:r>
      <w:r w:rsidR="0083058C">
        <w:rPr>
          <w:rFonts w:asciiTheme="minorHAnsi" w:hAnsiTheme="minorHAnsi" w:cstheme="minorHAnsi"/>
          <w:sz w:val="21"/>
          <w:szCs w:val="21"/>
        </w:rPr>
        <w:t>y</w:t>
      </w:r>
      <w:r w:rsidR="008B1318">
        <w:rPr>
          <w:rFonts w:asciiTheme="minorHAnsi" w:hAnsiTheme="minorHAnsi" w:cstheme="minorHAnsi"/>
          <w:sz w:val="21"/>
          <w:szCs w:val="21"/>
        </w:rPr>
        <w:t xml:space="preserve"> grow their </w:t>
      </w:r>
      <w:r w:rsidR="0083058C">
        <w:rPr>
          <w:rFonts w:asciiTheme="minorHAnsi" w:hAnsiTheme="minorHAnsi" w:cstheme="minorHAnsi"/>
          <w:sz w:val="21"/>
          <w:szCs w:val="21"/>
        </w:rPr>
        <w:t>conglomerate</w:t>
      </w:r>
      <w:r w:rsidR="008B1318">
        <w:rPr>
          <w:rFonts w:asciiTheme="minorHAnsi" w:hAnsiTheme="minorHAnsi" w:cstheme="minorHAnsi"/>
          <w:sz w:val="21"/>
          <w:szCs w:val="21"/>
        </w:rPr>
        <w:t xml:space="preserve"> to encompass the whole entertainment sphere.</w:t>
      </w:r>
    </w:p>
    <w:p w14:paraId="383CB21B" w14:textId="22E13D21" w:rsidR="008B1318" w:rsidRDefault="008B1318">
      <w:pPr>
        <w:rPr>
          <w:rFonts w:asciiTheme="minorHAnsi" w:hAnsiTheme="minorHAnsi" w:cstheme="minorHAnsi"/>
          <w:sz w:val="21"/>
          <w:szCs w:val="21"/>
        </w:rPr>
      </w:pPr>
    </w:p>
    <w:p w14:paraId="35F2CFD0" w14:textId="77777777" w:rsidR="0083058C" w:rsidRDefault="0083058C">
      <w:pPr>
        <w:rPr>
          <w:rFonts w:asciiTheme="minorHAnsi" w:hAnsiTheme="minorHAnsi" w:cstheme="minorHAnsi"/>
          <w:sz w:val="21"/>
          <w:szCs w:val="21"/>
        </w:rPr>
      </w:pPr>
    </w:p>
    <w:p w14:paraId="188AE0B4" w14:textId="77777777" w:rsidR="008B1318" w:rsidRDefault="008B1318">
      <w:pPr>
        <w:rPr>
          <w:rFonts w:asciiTheme="minorHAnsi" w:hAnsiTheme="minorHAnsi" w:cstheme="minorHAnsi"/>
          <w:sz w:val="21"/>
          <w:szCs w:val="21"/>
        </w:rPr>
      </w:pPr>
    </w:p>
    <w:p w14:paraId="34B8033D" w14:textId="77777777" w:rsidR="008B1318" w:rsidRDefault="008B1318">
      <w:pPr>
        <w:rPr>
          <w:rFonts w:asciiTheme="minorHAnsi" w:hAnsiTheme="minorHAnsi" w:cstheme="minorHAnsi"/>
          <w:sz w:val="21"/>
          <w:szCs w:val="21"/>
        </w:rPr>
      </w:pPr>
    </w:p>
    <w:p w14:paraId="657052DF" w14:textId="21282867" w:rsidR="00305F21" w:rsidRDefault="00305F21">
      <w:pPr>
        <w:rPr>
          <w:rFonts w:asciiTheme="minorHAnsi" w:hAnsiTheme="minorHAnsi" w:cstheme="minorHAnsi"/>
          <w:sz w:val="21"/>
          <w:szCs w:val="21"/>
        </w:rPr>
      </w:pPr>
    </w:p>
    <w:p w14:paraId="1CA2C6C5" w14:textId="77777777" w:rsidR="00305F21" w:rsidRDefault="00305F21">
      <w:pPr>
        <w:rPr>
          <w:rFonts w:asciiTheme="minorHAnsi" w:hAnsiTheme="minorHAnsi" w:cstheme="minorHAnsi"/>
          <w:sz w:val="21"/>
          <w:szCs w:val="21"/>
        </w:rPr>
      </w:pPr>
    </w:p>
    <w:p w14:paraId="3505DF7A" w14:textId="3D5B0C82" w:rsidR="008B5295" w:rsidRDefault="008B5295">
      <w:pPr>
        <w:rPr>
          <w:rFonts w:asciiTheme="minorHAnsi" w:hAnsiTheme="minorHAnsi" w:cstheme="minorHAnsi"/>
          <w:sz w:val="21"/>
          <w:szCs w:val="21"/>
        </w:rPr>
      </w:pPr>
    </w:p>
    <w:bookmarkStart w:id="3" w:name="_Toc93667506" w:displacedByCustomXml="next"/>
    <w:sdt>
      <w:sdtPr>
        <w:rPr>
          <w:rFonts w:asciiTheme="minorHAnsi" w:eastAsiaTheme="minorHAnsi" w:hAnsiTheme="minorHAnsi" w:cstheme="minorBidi"/>
          <w:color w:val="auto"/>
          <w:sz w:val="24"/>
          <w:szCs w:val="24"/>
        </w:rPr>
        <w:id w:val="353395851"/>
        <w:docPartObj>
          <w:docPartGallery w:val="Bibliographies"/>
          <w:docPartUnique/>
        </w:docPartObj>
      </w:sdtPr>
      <w:sdtEndPr>
        <w:rPr>
          <w:rFonts w:ascii="Times New Roman" w:eastAsia="Times New Roman" w:hAnsi="Times New Roman" w:cs="Times New Roman"/>
          <w:sz w:val="20"/>
          <w:szCs w:val="20"/>
          <w:lang w:eastAsia="en-GB"/>
        </w:rPr>
      </w:sdtEndPr>
      <w:sdtContent>
        <w:p w14:paraId="7A206D8C" w14:textId="77777777" w:rsidR="0083058C" w:rsidRPr="001409A2" w:rsidRDefault="0083058C" w:rsidP="0083058C">
          <w:pPr>
            <w:pStyle w:val="Heading1"/>
            <w:tabs>
              <w:tab w:val="left" w:pos="753"/>
            </w:tabs>
            <w:rPr>
              <w:rStyle w:val="Heading2Char"/>
              <w:b/>
              <w:i/>
              <w:color w:val="000000" w:themeColor="text1"/>
              <w:sz w:val="24"/>
            </w:rPr>
          </w:pPr>
          <w:r w:rsidRPr="00215B3E">
            <w:rPr>
              <w:rStyle w:val="Heading2Char"/>
              <w:b/>
              <w:i/>
              <w:color w:val="000000" w:themeColor="text1"/>
              <w:sz w:val="22"/>
            </w:rPr>
            <w:t>References</w:t>
          </w:r>
          <w:bookmarkEnd w:id="3"/>
          <w:r w:rsidRPr="001409A2">
            <w:rPr>
              <w:rStyle w:val="Heading2Char"/>
              <w:b/>
              <w:i/>
              <w:color w:val="000000" w:themeColor="text1"/>
              <w:sz w:val="24"/>
            </w:rPr>
            <w:t xml:space="preserve"> </w:t>
          </w:r>
        </w:p>
        <w:sdt>
          <w:sdtPr>
            <w:id w:val="111145805"/>
            <w:bibliography/>
          </w:sdtPr>
          <w:sdtEndPr>
            <w:rPr>
              <w:rFonts w:ascii="Times New Roman" w:eastAsia="Times New Roman" w:hAnsi="Times New Roman" w:cs="Times New Roman"/>
              <w:sz w:val="20"/>
              <w:szCs w:val="20"/>
              <w:lang w:eastAsia="en-GB"/>
            </w:rPr>
          </w:sdtEndPr>
          <w:sdtContent>
            <w:p w14:paraId="49178A8C" w14:textId="77777777" w:rsidR="0083058C" w:rsidRPr="00215B3E" w:rsidRDefault="0083058C" w:rsidP="0083058C">
              <w:pPr>
                <w:pStyle w:val="Bibliography"/>
                <w:rPr>
                  <w:noProof/>
                  <w:sz w:val="18"/>
                </w:rPr>
              </w:pPr>
              <w:r w:rsidRPr="00215B3E">
                <w:rPr>
                  <w:sz w:val="18"/>
                </w:rPr>
                <w:fldChar w:fldCharType="begin"/>
              </w:r>
              <w:r w:rsidRPr="00215B3E">
                <w:rPr>
                  <w:sz w:val="18"/>
                </w:rPr>
                <w:instrText xml:space="preserve"> BIBLIOGRAPHY </w:instrText>
              </w:r>
              <w:r w:rsidRPr="00215B3E">
                <w:rPr>
                  <w:sz w:val="18"/>
                </w:rPr>
                <w:fldChar w:fldCharType="separate"/>
              </w:r>
              <w:r w:rsidRPr="00215B3E">
                <w:rPr>
                  <w:noProof/>
                  <w:sz w:val="18"/>
                </w:rPr>
                <w:t xml:space="preserve">Ariffani, A., Nopriyanti, I. &amp; Wulandari, S., 2021. ANALYZING MAIN AND SUBORDINATE CLAUSES IN THE WEVERSE MAGAZINE. </w:t>
              </w:r>
              <w:r w:rsidRPr="00215B3E">
                <w:rPr>
                  <w:i/>
                  <w:iCs/>
                  <w:noProof/>
                  <w:sz w:val="18"/>
                </w:rPr>
                <w:t xml:space="preserve">Mimesis, </w:t>
              </w:r>
              <w:r w:rsidRPr="00215B3E">
                <w:rPr>
                  <w:noProof/>
                  <w:sz w:val="18"/>
                </w:rPr>
                <w:t>2(2).</w:t>
              </w:r>
            </w:p>
            <w:p w14:paraId="272AEBE9" w14:textId="77777777" w:rsidR="0083058C" w:rsidRPr="00215B3E" w:rsidRDefault="0083058C" w:rsidP="0083058C">
              <w:pPr>
                <w:pStyle w:val="Bibliography"/>
                <w:rPr>
                  <w:noProof/>
                  <w:sz w:val="18"/>
                </w:rPr>
              </w:pPr>
              <w:r w:rsidRPr="00215B3E">
                <w:rPr>
                  <w:noProof/>
                  <w:sz w:val="18"/>
                </w:rPr>
                <w:t xml:space="preserve">Basbas, F. J., 2021. </w:t>
              </w:r>
              <w:r w:rsidRPr="00215B3E">
                <w:rPr>
                  <w:i/>
                  <w:iCs/>
                  <w:noProof/>
                  <w:sz w:val="18"/>
                </w:rPr>
                <w:t xml:space="preserve">Big HIt starts Anew with HYBE. </w:t>
              </w:r>
              <w:r w:rsidRPr="00215B3E">
                <w:rPr>
                  <w:noProof/>
                  <w:sz w:val="18"/>
                </w:rPr>
                <w:t xml:space="preserve">[Online] </w:t>
              </w:r>
              <w:r w:rsidRPr="00215B3E">
                <w:rPr>
                  <w:noProof/>
                  <w:sz w:val="18"/>
                </w:rPr>
                <w:br/>
                <w:t xml:space="preserve">Available at: </w:t>
              </w:r>
              <w:r w:rsidRPr="00215B3E">
                <w:rPr>
                  <w:noProof/>
                  <w:sz w:val="18"/>
                  <w:u w:val="single"/>
                </w:rPr>
                <w:t>https://www.bandwagon.asia/articles/big-hit-entertainment-change-name-hybe-office-business-bts-txt-enhypen-seventeen-korea-2021</w:t>
              </w:r>
              <w:r w:rsidRPr="00215B3E">
                <w:rPr>
                  <w:noProof/>
                  <w:sz w:val="18"/>
                </w:rPr>
                <w:br/>
                <w:t>[Accessed 2022].</w:t>
              </w:r>
            </w:p>
            <w:p w14:paraId="34A91553" w14:textId="77777777" w:rsidR="0083058C" w:rsidRPr="00215B3E" w:rsidRDefault="0083058C" w:rsidP="0083058C">
              <w:pPr>
                <w:pStyle w:val="Bibliography"/>
                <w:rPr>
                  <w:noProof/>
                  <w:sz w:val="18"/>
                </w:rPr>
              </w:pPr>
              <w:r w:rsidRPr="00215B3E">
                <w:rPr>
                  <w:noProof/>
                  <w:sz w:val="18"/>
                </w:rPr>
                <w:t xml:space="preserve">Basbas, F. J., 2021. </w:t>
              </w:r>
              <w:r w:rsidRPr="00215B3E">
                <w:rPr>
                  <w:i/>
                  <w:iCs/>
                  <w:noProof/>
                  <w:sz w:val="18"/>
                </w:rPr>
                <w:t xml:space="preserve">HYBE kakao and CJ entertainment reportedly in the running for takeover of lee soo man's shares in SM entertainment. </w:t>
              </w:r>
              <w:r w:rsidRPr="00215B3E">
                <w:rPr>
                  <w:noProof/>
                  <w:sz w:val="18"/>
                </w:rPr>
                <w:t xml:space="preserve">[Online] </w:t>
              </w:r>
              <w:r w:rsidRPr="00215B3E">
                <w:rPr>
                  <w:noProof/>
                  <w:sz w:val="18"/>
                </w:rPr>
                <w:br/>
                <w:t xml:space="preserve">Available at: </w:t>
              </w:r>
              <w:r w:rsidRPr="00215B3E">
                <w:rPr>
                  <w:noProof/>
                  <w:sz w:val="18"/>
                  <w:u w:val="single"/>
                </w:rPr>
                <w:t>https://www.bandwagon.asia/articles/sm-entertainment-lee-soo-man-reported-to-sell-company-shares-hybe-kakao-cj-enm-entertainment-korea-business-exo-nct-red-velvet-bts-txt-august-2021</w:t>
              </w:r>
              <w:r w:rsidRPr="00215B3E">
                <w:rPr>
                  <w:noProof/>
                  <w:sz w:val="18"/>
                </w:rPr>
                <w:br/>
                <w:t>[Accessed 2022].</w:t>
              </w:r>
            </w:p>
            <w:p w14:paraId="55A3D629" w14:textId="77777777" w:rsidR="0083058C" w:rsidRPr="00215B3E" w:rsidRDefault="0083058C" w:rsidP="0083058C">
              <w:pPr>
                <w:pStyle w:val="Bibliography"/>
                <w:rPr>
                  <w:noProof/>
                  <w:sz w:val="18"/>
                </w:rPr>
              </w:pPr>
              <w:r w:rsidRPr="00215B3E">
                <w:rPr>
                  <w:noProof/>
                  <w:sz w:val="18"/>
                </w:rPr>
                <w:t xml:space="preserve">Bridge, S. K., n.d. </w:t>
              </w:r>
              <w:r w:rsidRPr="00215B3E">
                <w:rPr>
                  <w:i/>
                  <w:iCs/>
                  <w:noProof/>
                  <w:sz w:val="18"/>
                </w:rPr>
                <w:t xml:space="preserve">Music Industry. </w:t>
              </w:r>
              <w:r w:rsidRPr="00215B3E">
                <w:rPr>
                  <w:noProof/>
                  <w:sz w:val="18"/>
                </w:rPr>
                <w:t xml:space="preserve">[Online] </w:t>
              </w:r>
              <w:r w:rsidRPr="00215B3E">
                <w:rPr>
                  <w:noProof/>
                  <w:sz w:val="18"/>
                </w:rPr>
                <w:br/>
                <w:t xml:space="preserve">Available at: </w:t>
              </w:r>
              <w:r w:rsidRPr="00215B3E">
                <w:rPr>
                  <w:noProof/>
                  <w:sz w:val="18"/>
                  <w:u w:val="single"/>
                </w:rPr>
                <w:t>http://researchonline.ljmu.ac.uk/id/eprint/7911/3/Music%20Industry%20.pdf</w:t>
              </w:r>
              <w:r w:rsidRPr="00215B3E">
                <w:rPr>
                  <w:noProof/>
                  <w:sz w:val="18"/>
                </w:rPr>
                <w:br/>
                <w:t>[Accessed 2022].</w:t>
              </w:r>
            </w:p>
            <w:p w14:paraId="095BC7E7" w14:textId="77777777" w:rsidR="0083058C" w:rsidRPr="00215B3E" w:rsidRDefault="0083058C" w:rsidP="0083058C">
              <w:pPr>
                <w:pStyle w:val="Bibliography"/>
                <w:rPr>
                  <w:noProof/>
                  <w:sz w:val="18"/>
                </w:rPr>
              </w:pPr>
              <w:r w:rsidRPr="00215B3E">
                <w:rPr>
                  <w:noProof/>
                  <w:sz w:val="18"/>
                </w:rPr>
                <w:t xml:space="preserve">Cha, J.-h., 2021. </w:t>
              </w:r>
              <w:r w:rsidRPr="00215B3E">
                <w:rPr>
                  <w:i/>
                  <w:iCs/>
                  <w:noProof/>
                  <w:sz w:val="18"/>
                </w:rPr>
                <w:t xml:space="preserve">Deep inside the deal: HYBE-Ithaca merger. </w:t>
              </w:r>
              <w:r w:rsidRPr="00215B3E">
                <w:rPr>
                  <w:noProof/>
                  <w:sz w:val="18"/>
                </w:rPr>
                <w:t xml:space="preserve">[Online] </w:t>
              </w:r>
              <w:r w:rsidRPr="00215B3E">
                <w:rPr>
                  <w:noProof/>
                  <w:sz w:val="18"/>
                </w:rPr>
                <w:br/>
                <w:t xml:space="preserve">Available at: </w:t>
              </w:r>
              <w:r w:rsidRPr="00215B3E">
                <w:rPr>
                  <w:noProof/>
                  <w:sz w:val="18"/>
                  <w:u w:val="single"/>
                </w:rPr>
                <w:t>https://www.kedglobal.com/newsView/ked202104070010</w:t>
              </w:r>
              <w:r w:rsidRPr="00215B3E">
                <w:rPr>
                  <w:noProof/>
                  <w:sz w:val="18"/>
                </w:rPr>
                <w:br/>
                <w:t>[Accessed 2022].</w:t>
              </w:r>
            </w:p>
            <w:p w14:paraId="211096B4" w14:textId="77777777" w:rsidR="0083058C" w:rsidRPr="00215B3E" w:rsidRDefault="0083058C" w:rsidP="0083058C">
              <w:pPr>
                <w:pStyle w:val="Bibliography"/>
                <w:rPr>
                  <w:noProof/>
                  <w:sz w:val="18"/>
                </w:rPr>
              </w:pPr>
              <w:r w:rsidRPr="00215B3E">
                <w:rPr>
                  <w:noProof/>
                  <w:sz w:val="18"/>
                </w:rPr>
                <w:t xml:space="preserve">Forde, M., 2020. </w:t>
              </w:r>
              <w:r w:rsidRPr="00215B3E">
                <w:rPr>
                  <w:i/>
                  <w:iCs/>
                  <w:noProof/>
                  <w:sz w:val="18"/>
                </w:rPr>
                <w:t xml:space="preserve">BTS World and BTS Universe Story close in on $50 million combined revenue. </w:t>
              </w:r>
              <w:r w:rsidRPr="00215B3E">
                <w:rPr>
                  <w:noProof/>
                  <w:sz w:val="18"/>
                </w:rPr>
                <w:t xml:space="preserve">[Online] </w:t>
              </w:r>
              <w:r w:rsidRPr="00215B3E">
                <w:rPr>
                  <w:noProof/>
                  <w:sz w:val="18"/>
                </w:rPr>
                <w:br/>
                <w:t xml:space="preserve">Available at: </w:t>
              </w:r>
              <w:r w:rsidRPr="00215B3E">
                <w:rPr>
                  <w:noProof/>
                  <w:sz w:val="18"/>
                  <w:u w:val="single"/>
                </w:rPr>
                <w:t>https://www.pocketgamer.biz/asia/news/74686/bts-world-and-bts-universe-story-close-in-on-50-million-combined-revenue/</w:t>
              </w:r>
              <w:r w:rsidRPr="00215B3E">
                <w:rPr>
                  <w:noProof/>
                  <w:sz w:val="18"/>
                </w:rPr>
                <w:br/>
                <w:t>[Accessed 2022].</w:t>
              </w:r>
            </w:p>
            <w:p w14:paraId="14722A32" w14:textId="77777777" w:rsidR="0083058C" w:rsidRPr="00215B3E" w:rsidRDefault="0083058C" w:rsidP="0083058C">
              <w:pPr>
                <w:pStyle w:val="Bibliography"/>
                <w:rPr>
                  <w:noProof/>
                  <w:sz w:val="18"/>
                </w:rPr>
              </w:pPr>
              <w:r w:rsidRPr="00215B3E">
                <w:rPr>
                  <w:noProof/>
                  <w:sz w:val="18"/>
                </w:rPr>
                <w:t xml:space="preserve">Ha, S., 2021. </w:t>
              </w:r>
              <w:r w:rsidRPr="00215B3E">
                <w:rPr>
                  <w:i/>
                  <w:iCs/>
                  <w:noProof/>
                  <w:sz w:val="18"/>
                </w:rPr>
                <w:t xml:space="preserve">Warner Bros. expected to invest 500 Billion KRW into HYBE. </w:t>
              </w:r>
              <w:r w:rsidRPr="00215B3E">
                <w:rPr>
                  <w:noProof/>
                  <w:sz w:val="18"/>
                </w:rPr>
                <w:t xml:space="preserve">[Online] </w:t>
              </w:r>
              <w:r w:rsidRPr="00215B3E">
                <w:rPr>
                  <w:noProof/>
                  <w:sz w:val="18"/>
                </w:rPr>
                <w:br/>
                <w:t xml:space="preserve">Available at: </w:t>
              </w:r>
              <w:r w:rsidRPr="00215B3E">
                <w:rPr>
                  <w:noProof/>
                  <w:sz w:val="18"/>
                  <w:u w:val="single"/>
                </w:rPr>
                <w:t>https://www.allkpop.com/article/2021/04/warner-bros-expected-to-invest-500-billion-krw-into-hybe</w:t>
              </w:r>
              <w:r w:rsidRPr="00215B3E">
                <w:rPr>
                  <w:noProof/>
                  <w:sz w:val="18"/>
                </w:rPr>
                <w:br/>
                <w:t>[Accessed 2022].</w:t>
              </w:r>
            </w:p>
            <w:p w14:paraId="7AC9797B" w14:textId="77777777" w:rsidR="0083058C" w:rsidRPr="00215B3E" w:rsidRDefault="0083058C" w:rsidP="0083058C">
              <w:pPr>
                <w:pStyle w:val="Bibliography"/>
                <w:rPr>
                  <w:noProof/>
                  <w:sz w:val="18"/>
                </w:rPr>
              </w:pPr>
              <w:r w:rsidRPr="00215B3E">
                <w:rPr>
                  <w:noProof/>
                  <w:sz w:val="18"/>
                </w:rPr>
                <w:t xml:space="preserve">HYBE, 2021. </w:t>
              </w:r>
              <w:r w:rsidRPr="00215B3E">
                <w:rPr>
                  <w:i/>
                  <w:iCs/>
                  <w:noProof/>
                  <w:sz w:val="18"/>
                </w:rPr>
                <w:t xml:space="preserve">2021 HYBE BRIEFING WITH THE COMMUNITY. </w:t>
              </w:r>
              <w:r w:rsidRPr="00215B3E">
                <w:rPr>
                  <w:noProof/>
                  <w:sz w:val="18"/>
                </w:rPr>
                <w:t>Seoul, youtube.</w:t>
              </w:r>
            </w:p>
            <w:p w14:paraId="1E46622A" w14:textId="77777777" w:rsidR="0083058C" w:rsidRPr="00215B3E" w:rsidRDefault="0083058C" w:rsidP="0083058C">
              <w:pPr>
                <w:pStyle w:val="Bibliography"/>
                <w:rPr>
                  <w:noProof/>
                  <w:sz w:val="18"/>
                </w:rPr>
              </w:pPr>
              <w:r w:rsidRPr="00215B3E">
                <w:rPr>
                  <w:noProof/>
                  <w:sz w:val="18"/>
                </w:rPr>
                <w:t xml:space="preserve">INGHAM, T., 2021. </w:t>
              </w:r>
              <w:r w:rsidRPr="00215B3E">
                <w:rPr>
                  <w:i/>
                  <w:iCs/>
                  <w:noProof/>
                  <w:sz w:val="18"/>
                </w:rPr>
                <w:t xml:space="preserve">Why Did Sony Music Just Spend $430 Million on Indie Label AWAL?. </w:t>
              </w:r>
              <w:r w:rsidRPr="00215B3E">
                <w:rPr>
                  <w:noProof/>
                  <w:sz w:val="18"/>
                </w:rPr>
                <w:t xml:space="preserve">[Online] </w:t>
              </w:r>
              <w:r w:rsidRPr="00215B3E">
                <w:rPr>
                  <w:noProof/>
                  <w:sz w:val="18"/>
                </w:rPr>
                <w:br/>
                <w:t xml:space="preserve">Available at: </w:t>
              </w:r>
              <w:r w:rsidRPr="00215B3E">
                <w:rPr>
                  <w:noProof/>
                  <w:sz w:val="18"/>
                  <w:u w:val="single"/>
                </w:rPr>
                <w:t>https://www.rollingstone.com/pro/features/why-did-sony-music-just-spend-430-million-on-kobalt-indie-label-awal-1122350/</w:t>
              </w:r>
              <w:r w:rsidRPr="00215B3E">
                <w:rPr>
                  <w:noProof/>
                  <w:sz w:val="18"/>
                </w:rPr>
                <w:br/>
                <w:t>[Accessed 2022].</w:t>
              </w:r>
            </w:p>
            <w:p w14:paraId="1FE10D9F" w14:textId="10AADF94" w:rsidR="0083058C" w:rsidRPr="00215B3E" w:rsidRDefault="0083058C" w:rsidP="0083058C">
              <w:pPr>
                <w:pStyle w:val="Bibliography"/>
                <w:rPr>
                  <w:noProof/>
                  <w:sz w:val="18"/>
                </w:rPr>
              </w:pPr>
              <w:r w:rsidRPr="00215B3E">
                <w:rPr>
                  <w:noProof/>
                  <w:sz w:val="18"/>
                </w:rPr>
                <w:t xml:space="preserve">Jolin, J. W., n.d. </w:t>
              </w:r>
              <w:r w:rsidRPr="00215B3E">
                <w:rPr>
                  <w:i/>
                  <w:iCs/>
                  <w:noProof/>
                  <w:sz w:val="18"/>
                </w:rPr>
                <w:t xml:space="preserve">The South Korean Music Industry The Rise and Success of ‘K-Pop’. </w:t>
              </w:r>
              <w:r w:rsidRPr="00215B3E">
                <w:rPr>
                  <w:noProof/>
                  <w:sz w:val="18"/>
                </w:rPr>
                <w:t xml:space="preserve">[Online] </w:t>
              </w:r>
              <w:r w:rsidRPr="00215B3E">
                <w:rPr>
                  <w:noProof/>
                  <w:sz w:val="18"/>
                </w:rPr>
                <w:br/>
                <w:t xml:space="preserve">Available at: </w:t>
              </w:r>
              <w:r w:rsidRPr="00215B3E">
                <w:rPr>
                  <w:noProof/>
                  <w:sz w:val="18"/>
                  <w:u w:val="single"/>
                </w:rPr>
                <w:t>https://www.diva-portal.org/smash/get/diva2:1154999/FULLTEXT01.pdf</w:t>
              </w:r>
              <w:r w:rsidRPr="00215B3E">
                <w:rPr>
                  <w:noProof/>
                  <w:sz w:val="18"/>
                </w:rPr>
                <w:br/>
                <w:t>[Accessed 2022].</w:t>
              </w:r>
              <w:bookmarkStart w:id="4" w:name="_GoBack"/>
              <w:bookmarkEnd w:id="4"/>
            </w:p>
            <w:p w14:paraId="17D4525F" w14:textId="77777777" w:rsidR="0083058C" w:rsidRPr="00215B3E" w:rsidRDefault="0083058C" w:rsidP="0083058C">
              <w:pPr>
                <w:pStyle w:val="Bibliography"/>
                <w:rPr>
                  <w:noProof/>
                  <w:sz w:val="18"/>
                </w:rPr>
              </w:pPr>
              <w:r w:rsidRPr="00215B3E">
                <w:rPr>
                  <w:noProof/>
                  <w:sz w:val="18"/>
                </w:rPr>
                <w:t xml:space="preserve">Kim, U., 2021. </w:t>
              </w:r>
              <w:r w:rsidRPr="00215B3E">
                <w:rPr>
                  <w:i/>
                  <w:iCs/>
                  <w:noProof/>
                  <w:sz w:val="18"/>
                </w:rPr>
                <w:t xml:space="preserve">HYBE Shares Plans For Weverse And V LIVE Integration, New BTS Game, And NFT Business. </w:t>
              </w:r>
              <w:r w:rsidRPr="00215B3E">
                <w:rPr>
                  <w:noProof/>
                  <w:sz w:val="18"/>
                </w:rPr>
                <w:t xml:space="preserve">[Online] </w:t>
              </w:r>
              <w:r w:rsidRPr="00215B3E">
                <w:rPr>
                  <w:noProof/>
                  <w:sz w:val="18"/>
                </w:rPr>
                <w:br/>
                <w:t xml:space="preserve">Available at: </w:t>
              </w:r>
              <w:r w:rsidRPr="00215B3E">
                <w:rPr>
                  <w:noProof/>
                  <w:sz w:val="18"/>
                  <w:u w:val="single"/>
                </w:rPr>
                <w:t>https://www.soompi.com/article/1496873wpp/hybe-shares-plans-for-weverse-and-v-live-integration-new-bts-game-and-nft-business</w:t>
              </w:r>
              <w:r w:rsidRPr="00215B3E">
                <w:rPr>
                  <w:noProof/>
                  <w:sz w:val="18"/>
                </w:rPr>
                <w:br/>
                <w:t>[Accessed 2022].</w:t>
              </w:r>
            </w:p>
            <w:p w14:paraId="4768D689" w14:textId="77777777" w:rsidR="0083058C" w:rsidRPr="00215B3E" w:rsidRDefault="0083058C" w:rsidP="0083058C">
              <w:pPr>
                <w:pStyle w:val="Bibliography"/>
                <w:rPr>
                  <w:noProof/>
                  <w:sz w:val="18"/>
                </w:rPr>
              </w:pPr>
              <w:r w:rsidRPr="00215B3E">
                <w:rPr>
                  <w:noProof/>
                  <w:sz w:val="18"/>
                </w:rPr>
                <w:t xml:space="preserve">Richards, W., 2021. </w:t>
              </w:r>
              <w:r w:rsidRPr="00215B3E">
                <w:rPr>
                  <w:i/>
                  <w:iCs/>
                  <w:noProof/>
                  <w:sz w:val="18"/>
                </w:rPr>
                <w:t xml:space="preserve">BTS’ label HYBE, formerly Big Hit, merges with Scooter Braun’s Ithaca Holdings. </w:t>
              </w:r>
              <w:r w:rsidRPr="00215B3E">
                <w:rPr>
                  <w:noProof/>
                  <w:sz w:val="18"/>
                </w:rPr>
                <w:t xml:space="preserve">[Online] </w:t>
              </w:r>
              <w:r w:rsidRPr="00215B3E">
                <w:rPr>
                  <w:noProof/>
                  <w:sz w:val="18"/>
                </w:rPr>
                <w:br/>
                <w:t xml:space="preserve">Available at: </w:t>
              </w:r>
              <w:r w:rsidRPr="00215B3E">
                <w:rPr>
                  <w:noProof/>
                  <w:sz w:val="18"/>
                  <w:u w:val="single"/>
                </w:rPr>
                <w:t>https://www.nme.com/news/music/bts-label-hybe-formerly-big-hit-merges-with-scooter-brauns-ithaca-holdings-2913066</w:t>
              </w:r>
            </w:p>
            <w:p w14:paraId="0BECF5DD" w14:textId="77777777" w:rsidR="0083058C" w:rsidRPr="00215B3E" w:rsidRDefault="0083058C" w:rsidP="0083058C">
              <w:pPr>
                <w:pStyle w:val="Bibliography"/>
                <w:rPr>
                  <w:noProof/>
                  <w:sz w:val="18"/>
                </w:rPr>
              </w:pPr>
              <w:r w:rsidRPr="00215B3E">
                <w:rPr>
                  <w:noProof/>
                  <w:sz w:val="18"/>
                </w:rPr>
                <w:t xml:space="preserve">Smith, D., 2021. </w:t>
              </w:r>
              <w:r w:rsidRPr="00215B3E">
                <w:rPr>
                  <w:i/>
                  <w:iCs/>
                  <w:noProof/>
                  <w:sz w:val="18"/>
                </w:rPr>
                <w:t xml:space="preserve">BTS Label Big Hit Entertainment Generates $715MM+ In 2020 Revenue. </w:t>
              </w:r>
              <w:r w:rsidRPr="00215B3E">
                <w:rPr>
                  <w:noProof/>
                  <w:sz w:val="18"/>
                </w:rPr>
                <w:t xml:space="preserve">[Online] </w:t>
              </w:r>
              <w:r w:rsidRPr="00215B3E">
                <w:rPr>
                  <w:noProof/>
                  <w:sz w:val="18"/>
                </w:rPr>
                <w:br/>
                <w:t xml:space="preserve">Available at: </w:t>
              </w:r>
              <w:r w:rsidRPr="00215B3E">
                <w:rPr>
                  <w:noProof/>
                  <w:sz w:val="18"/>
                  <w:u w:val="single"/>
                </w:rPr>
                <w:t>https://www.digitalmusicnews.com/2021/02/23/big-hit-entertainment-2020-revenue/</w:t>
              </w:r>
              <w:r w:rsidRPr="00215B3E">
                <w:rPr>
                  <w:noProof/>
                  <w:sz w:val="18"/>
                </w:rPr>
                <w:br/>
                <w:t>[Accessed 2022].</w:t>
              </w:r>
            </w:p>
            <w:p w14:paraId="632978D6" w14:textId="77777777" w:rsidR="0083058C" w:rsidRPr="00215B3E" w:rsidRDefault="0083058C" w:rsidP="0083058C">
              <w:pPr>
                <w:pStyle w:val="Bibliography"/>
                <w:rPr>
                  <w:noProof/>
                  <w:sz w:val="18"/>
                </w:rPr>
              </w:pPr>
              <w:r w:rsidRPr="00215B3E">
                <w:rPr>
                  <w:noProof/>
                  <w:sz w:val="18"/>
                </w:rPr>
                <w:lastRenderedPageBreak/>
                <w:t xml:space="preserve">STASSEN, M., 2020. </w:t>
              </w:r>
              <w:r w:rsidRPr="00215B3E">
                <w:rPr>
                  <w:i/>
                  <w:iCs/>
                  <w:noProof/>
                  <w:sz w:val="18"/>
                </w:rPr>
                <w:t xml:space="preserve">3 THINGS THE MAJOR LABELS CAN LEARN FROM BIG HIT, HOME OF BTS. </w:t>
              </w:r>
              <w:r w:rsidRPr="00215B3E">
                <w:rPr>
                  <w:noProof/>
                  <w:sz w:val="18"/>
                </w:rPr>
                <w:t xml:space="preserve">[Online] </w:t>
              </w:r>
              <w:r w:rsidRPr="00215B3E">
                <w:rPr>
                  <w:noProof/>
                  <w:sz w:val="18"/>
                </w:rPr>
                <w:br/>
                <w:t xml:space="preserve">Available at: </w:t>
              </w:r>
              <w:r w:rsidRPr="00215B3E">
                <w:rPr>
                  <w:noProof/>
                  <w:sz w:val="18"/>
                  <w:u w:val="single"/>
                </w:rPr>
                <w:t>https://www.musicbusinessworldwide.com/3-things-the-major-labels-can-learn-from-big-hit-home-of-bts/</w:t>
              </w:r>
              <w:r w:rsidRPr="00215B3E">
                <w:rPr>
                  <w:noProof/>
                  <w:sz w:val="18"/>
                </w:rPr>
                <w:br/>
                <w:t>[Accessed 2022].</w:t>
              </w:r>
            </w:p>
            <w:p w14:paraId="490D8395" w14:textId="77777777" w:rsidR="0083058C" w:rsidRPr="00215B3E" w:rsidRDefault="0083058C" w:rsidP="0083058C">
              <w:pPr>
                <w:pStyle w:val="Bibliography"/>
                <w:rPr>
                  <w:noProof/>
                  <w:sz w:val="18"/>
                </w:rPr>
              </w:pPr>
              <w:r w:rsidRPr="00215B3E">
                <w:rPr>
                  <w:noProof/>
                  <w:sz w:val="18"/>
                </w:rPr>
                <w:t xml:space="preserve">STASSEN, M., 2020. </w:t>
              </w:r>
              <w:r w:rsidRPr="00215B3E">
                <w:rPr>
                  <w:i/>
                  <w:iCs/>
                  <w:noProof/>
                  <w:sz w:val="18"/>
                </w:rPr>
                <w:t xml:space="preserve">BIG HIT’S WEVERSE APP HAS BEEN KEY TO ITS $400M PANDEMIC SUCCESS. NOW IT’S EXPANDING THE TECH TO UNIVERSAL MUSIC GROUP ARTISTS.. </w:t>
              </w:r>
              <w:r w:rsidRPr="00215B3E">
                <w:rPr>
                  <w:noProof/>
                  <w:sz w:val="18"/>
                </w:rPr>
                <w:t xml:space="preserve">[Online] </w:t>
              </w:r>
              <w:r w:rsidRPr="00215B3E">
                <w:rPr>
                  <w:noProof/>
                  <w:sz w:val="18"/>
                </w:rPr>
                <w:br/>
                <w:t xml:space="preserve">Available at: </w:t>
              </w:r>
              <w:r w:rsidRPr="00215B3E">
                <w:rPr>
                  <w:noProof/>
                  <w:sz w:val="18"/>
                  <w:u w:val="single"/>
                </w:rPr>
                <w:t>https://www.musicbusinessworldwide.com/big-hits-weverse-app-has-been-key-to-its-400m-pandemic-success-now-its-expanding-the-tech-to-universal-music-group-artists/</w:t>
              </w:r>
              <w:r w:rsidRPr="00215B3E">
                <w:rPr>
                  <w:noProof/>
                  <w:sz w:val="18"/>
                </w:rPr>
                <w:br/>
                <w:t>[Accessed 2022].</w:t>
              </w:r>
            </w:p>
            <w:p w14:paraId="40C0DDDD" w14:textId="77777777" w:rsidR="0083058C" w:rsidRPr="00215B3E" w:rsidRDefault="0083058C" w:rsidP="0083058C">
              <w:pPr>
                <w:pStyle w:val="Bibliography"/>
                <w:rPr>
                  <w:noProof/>
                  <w:sz w:val="18"/>
                </w:rPr>
              </w:pPr>
              <w:r w:rsidRPr="00215B3E">
                <w:rPr>
                  <w:noProof/>
                  <w:sz w:val="18"/>
                </w:rPr>
                <w:t xml:space="preserve">STASSEN, M., 2021. </w:t>
              </w:r>
              <w:r w:rsidRPr="00215B3E">
                <w:rPr>
                  <w:i/>
                  <w:iCs/>
                  <w:noProof/>
                  <w:sz w:val="18"/>
                </w:rPr>
                <w:t xml:space="preserve">HYBE AND UNIVERSAL SIGNAL START OF ‘HISTORIC JOINT VENTURE’ WITH GLOBAL SEARCH FOR NEW POP GIRL GROUP. </w:t>
              </w:r>
              <w:r w:rsidRPr="00215B3E">
                <w:rPr>
                  <w:noProof/>
                  <w:sz w:val="18"/>
                </w:rPr>
                <w:t xml:space="preserve">[Online] </w:t>
              </w:r>
              <w:r w:rsidRPr="00215B3E">
                <w:rPr>
                  <w:noProof/>
                  <w:sz w:val="18"/>
                </w:rPr>
                <w:br/>
                <w:t xml:space="preserve">Available at: </w:t>
              </w:r>
              <w:r w:rsidRPr="00215B3E">
                <w:rPr>
                  <w:noProof/>
                  <w:sz w:val="18"/>
                  <w:u w:val="single"/>
                </w:rPr>
                <w:t>https://www.musicbusinessworldwide.com/hybe-and-universal-music-group-signal-start-of-historic-joint-venture-with-global-search-for-new-pop-girl-group/</w:t>
              </w:r>
              <w:r w:rsidRPr="00215B3E">
                <w:rPr>
                  <w:noProof/>
                  <w:sz w:val="18"/>
                </w:rPr>
                <w:br/>
                <w:t>[Accessed 2022].</w:t>
              </w:r>
            </w:p>
            <w:p w14:paraId="696DAE57" w14:textId="77777777" w:rsidR="0083058C" w:rsidRPr="00215B3E" w:rsidRDefault="0083058C" w:rsidP="0083058C">
              <w:pPr>
                <w:pStyle w:val="Bibliography"/>
                <w:rPr>
                  <w:noProof/>
                  <w:sz w:val="18"/>
                </w:rPr>
              </w:pPr>
              <w:r w:rsidRPr="00215B3E">
                <w:rPr>
                  <w:noProof/>
                  <w:sz w:val="18"/>
                </w:rPr>
                <w:t xml:space="preserve">Vinson, C., 2006. </w:t>
              </w:r>
              <w:r w:rsidRPr="00215B3E">
                <w:rPr>
                  <w:i/>
                  <w:iCs/>
                  <w:noProof/>
                  <w:sz w:val="18"/>
                </w:rPr>
                <w:t xml:space="preserve">Record sales: Where does the money go?. </w:t>
              </w:r>
              <w:r w:rsidRPr="00215B3E">
                <w:rPr>
                  <w:noProof/>
                  <w:sz w:val="18"/>
                </w:rPr>
                <w:t xml:space="preserve">[Online] </w:t>
              </w:r>
              <w:r w:rsidRPr="00215B3E">
                <w:rPr>
                  <w:noProof/>
                  <w:sz w:val="18"/>
                </w:rPr>
                <w:br/>
                <w:t xml:space="preserve">Available at: </w:t>
              </w:r>
              <w:r w:rsidRPr="00215B3E">
                <w:rPr>
                  <w:noProof/>
                  <w:sz w:val="18"/>
                  <w:u w:val="single"/>
                </w:rPr>
                <w:t>https://bandzoogle.com/blog/record-sales-where-does-the-money-go</w:t>
              </w:r>
              <w:r w:rsidRPr="00215B3E">
                <w:rPr>
                  <w:noProof/>
                  <w:sz w:val="18"/>
                </w:rPr>
                <w:br/>
                <w:t>[Accessed 2022].</w:t>
              </w:r>
            </w:p>
            <w:p w14:paraId="2FC631F3" w14:textId="77777777" w:rsidR="0083058C" w:rsidRPr="00215B3E" w:rsidRDefault="0083058C" w:rsidP="0083058C">
              <w:pPr>
                <w:pStyle w:val="Bibliography"/>
                <w:rPr>
                  <w:noProof/>
                  <w:sz w:val="18"/>
                </w:rPr>
              </w:pPr>
              <w:r w:rsidRPr="00215B3E">
                <w:rPr>
                  <w:noProof/>
                  <w:sz w:val="18"/>
                </w:rPr>
                <w:t xml:space="preserve">Watson, I., 2020. </w:t>
              </w:r>
              <w:r w:rsidRPr="00215B3E">
                <w:rPr>
                  <w:i/>
                  <w:iCs/>
                  <w:noProof/>
                  <w:sz w:val="18"/>
                </w:rPr>
                <w:t xml:space="preserve">K-Pop collabs: how brands are buying into one of South Korea’s greatest export. </w:t>
              </w:r>
              <w:r w:rsidRPr="00215B3E">
                <w:rPr>
                  <w:noProof/>
                  <w:sz w:val="18"/>
                </w:rPr>
                <w:t xml:space="preserve">[Online] </w:t>
              </w:r>
              <w:r w:rsidRPr="00215B3E">
                <w:rPr>
                  <w:noProof/>
                  <w:sz w:val="18"/>
                </w:rPr>
                <w:br/>
                <w:t xml:space="preserve">Available at: </w:t>
              </w:r>
              <w:r w:rsidRPr="00215B3E">
                <w:rPr>
                  <w:noProof/>
                  <w:sz w:val="18"/>
                  <w:u w:val="single"/>
                </w:rPr>
                <w:t>https://www.thedrum.com/news/2020/08/06/k-pop-collabs-how-brands-are-buying-one-south-korea-s-greatest-export</w:t>
              </w:r>
              <w:r w:rsidRPr="00215B3E">
                <w:rPr>
                  <w:noProof/>
                  <w:sz w:val="18"/>
                </w:rPr>
                <w:br/>
                <w:t>[Accessed 2022].</w:t>
              </w:r>
            </w:p>
            <w:p w14:paraId="2B26F3A1" w14:textId="77777777" w:rsidR="0083058C" w:rsidRPr="00215B3E" w:rsidRDefault="0083058C" w:rsidP="0083058C">
              <w:pPr>
                <w:pStyle w:val="Bibliography"/>
                <w:rPr>
                  <w:noProof/>
                  <w:sz w:val="18"/>
                </w:rPr>
              </w:pPr>
              <w:r w:rsidRPr="00215B3E">
                <w:rPr>
                  <w:noProof/>
                  <w:sz w:val="18"/>
                </w:rPr>
                <w:t xml:space="preserve">Ziwei, P., 2022. </w:t>
              </w:r>
              <w:r w:rsidRPr="00215B3E">
                <w:rPr>
                  <w:i/>
                  <w:iCs/>
                  <w:noProof/>
                  <w:sz w:val="18"/>
                </w:rPr>
                <w:t xml:space="preserve">BTS agency HYBE says its moving forward with NFT plans. </w:t>
              </w:r>
              <w:r w:rsidRPr="00215B3E">
                <w:rPr>
                  <w:noProof/>
                  <w:sz w:val="18"/>
                </w:rPr>
                <w:t xml:space="preserve">[Online] </w:t>
              </w:r>
              <w:r w:rsidRPr="00215B3E">
                <w:rPr>
                  <w:noProof/>
                  <w:sz w:val="18"/>
                </w:rPr>
                <w:br/>
                <w:t xml:space="preserve">Available at: </w:t>
              </w:r>
              <w:r w:rsidRPr="00215B3E">
                <w:rPr>
                  <w:noProof/>
                  <w:sz w:val="18"/>
                  <w:u w:val="single"/>
                </w:rPr>
                <w:t>https://www.nme.com/news/music/bts-agency-hybe-says-its-moving-forward-with-nft-plans-3129405</w:t>
              </w:r>
              <w:r w:rsidRPr="00215B3E">
                <w:rPr>
                  <w:noProof/>
                  <w:sz w:val="18"/>
                </w:rPr>
                <w:br/>
                <w:t>[Accessed 2022].</w:t>
              </w:r>
            </w:p>
            <w:p w14:paraId="105D3D22" w14:textId="77777777" w:rsidR="0083058C" w:rsidRPr="00215B3E" w:rsidRDefault="0083058C" w:rsidP="0083058C">
              <w:r w:rsidRPr="00215B3E">
                <w:rPr>
                  <w:b/>
                  <w:bCs/>
                  <w:noProof/>
                  <w:sz w:val="18"/>
                </w:rPr>
                <w:fldChar w:fldCharType="end"/>
              </w:r>
            </w:p>
          </w:sdtContent>
        </w:sdt>
      </w:sdtContent>
    </w:sdt>
    <w:p w14:paraId="68FBB21D" w14:textId="1AECE90A" w:rsidR="008B5295" w:rsidRDefault="008B5295">
      <w:pPr>
        <w:rPr>
          <w:rFonts w:asciiTheme="minorHAnsi" w:hAnsiTheme="minorHAnsi" w:cstheme="minorHAnsi"/>
          <w:sz w:val="21"/>
          <w:szCs w:val="21"/>
        </w:rPr>
      </w:pPr>
    </w:p>
    <w:p w14:paraId="0DB4EAB2" w14:textId="709C5BC5" w:rsidR="008B5295" w:rsidRDefault="008B5295">
      <w:pPr>
        <w:rPr>
          <w:rFonts w:asciiTheme="minorHAnsi" w:hAnsiTheme="minorHAnsi" w:cstheme="minorHAnsi"/>
          <w:sz w:val="21"/>
          <w:szCs w:val="21"/>
        </w:rPr>
      </w:pPr>
    </w:p>
    <w:p w14:paraId="39797BBE" w14:textId="048D0683" w:rsidR="008B5295" w:rsidRDefault="008B5295">
      <w:pPr>
        <w:rPr>
          <w:rFonts w:asciiTheme="minorHAnsi" w:hAnsiTheme="minorHAnsi" w:cstheme="minorHAnsi"/>
          <w:sz w:val="21"/>
          <w:szCs w:val="21"/>
        </w:rPr>
      </w:pPr>
    </w:p>
    <w:p w14:paraId="313F84F1" w14:textId="6CDBD19D" w:rsidR="008B5295" w:rsidRDefault="008B5295">
      <w:pPr>
        <w:rPr>
          <w:rFonts w:asciiTheme="minorHAnsi" w:hAnsiTheme="minorHAnsi" w:cstheme="minorHAnsi"/>
          <w:sz w:val="21"/>
          <w:szCs w:val="21"/>
        </w:rPr>
      </w:pPr>
    </w:p>
    <w:p w14:paraId="4805597D" w14:textId="1046E828" w:rsidR="008B5295" w:rsidRDefault="008B5295">
      <w:pPr>
        <w:rPr>
          <w:rFonts w:asciiTheme="minorHAnsi" w:hAnsiTheme="minorHAnsi" w:cstheme="minorHAnsi"/>
          <w:sz w:val="21"/>
          <w:szCs w:val="21"/>
        </w:rPr>
      </w:pPr>
    </w:p>
    <w:p w14:paraId="0B44EE8C" w14:textId="6E80242F" w:rsidR="008B5295" w:rsidRDefault="008B5295">
      <w:pPr>
        <w:rPr>
          <w:rFonts w:asciiTheme="minorHAnsi" w:hAnsiTheme="minorHAnsi" w:cstheme="minorHAnsi"/>
          <w:sz w:val="21"/>
          <w:szCs w:val="21"/>
        </w:rPr>
      </w:pPr>
    </w:p>
    <w:p w14:paraId="44F9092C" w14:textId="20E1BE9E" w:rsidR="008B5295" w:rsidRDefault="008B5295">
      <w:pPr>
        <w:rPr>
          <w:rFonts w:asciiTheme="minorHAnsi" w:hAnsiTheme="minorHAnsi" w:cstheme="minorHAnsi"/>
          <w:sz w:val="21"/>
          <w:szCs w:val="21"/>
        </w:rPr>
      </w:pPr>
    </w:p>
    <w:p w14:paraId="0F5A80E1" w14:textId="1E0EE42C" w:rsidR="008B5295" w:rsidRDefault="008B5295">
      <w:pPr>
        <w:rPr>
          <w:rFonts w:asciiTheme="minorHAnsi" w:hAnsiTheme="minorHAnsi" w:cstheme="minorHAnsi"/>
          <w:sz w:val="21"/>
          <w:szCs w:val="21"/>
        </w:rPr>
      </w:pPr>
    </w:p>
    <w:p w14:paraId="3C543ACF" w14:textId="0660F457" w:rsidR="008B5295" w:rsidRDefault="008B5295">
      <w:pPr>
        <w:rPr>
          <w:rFonts w:asciiTheme="minorHAnsi" w:hAnsiTheme="minorHAnsi" w:cstheme="minorHAnsi"/>
          <w:sz w:val="21"/>
          <w:szCs w:val="21"/>
        </w:rPr>
      </w:pPr>
    </w:p>
    <w:p w14:paraId="508A589D" w14:textId="667662EA" w:rsidR="008B5295" w:rsidRDefault="008B5295">
      <w:pPr>
        <w:rPr>
          <w:rFonts w:asciiTheme="minorHAnsi" w:hAnsiTheme="minorHAnsi" w:cstheme="minorHAnsi"/>
          <w:sz w:val="21"/>
          <w:szCs w:val="21"/>
        </w:rPr>
      </w:pPr>
    </w:p>
    <w:p w14:paraId="66BD89B7" w14:textId="1059221A" w:rsidR="008B5295" w:rsidRDefault="008B5295">
      <w:pPr>
        <w:rPr>
          <w:rFonts w:asciiTheme="minorHAnsi" w:hAnsiTheme="minorHAnsi" w:cstheme="minorHAnsi"/>
          <w:sz w:val="21"/>
          <w:szCs w:val="21"/>
        </w:rPr>
      </w:pPr>
    </w:p>
    <w:p w14:paraId="467DF325" w14:textId="68E5B904" w:rsidR="008B5295" w:rsidRDefault="008B5295">
      <w:pPr>
        <w:rPr>
          <w:rFonts w:asciiTheme="minorHAnsi" w:hAnsiTheme="minorHAnsi" w:cstheme="minorHAnsi"/>
          <w:sz w:val="21"/>
          <w:szCs w:val="21"/>
        </w:rPr>
      </w:pPr>
    </w:p>
    <w:p w14:paraId="4FF7C1D8" w14:textId="6ED44AD1" w:rsidR="008B5295" w:rsidRDefault="008B5295">
      <w:pPr>
        <w:rPr>
          <w:rFonts w:asciiTheme="minorHAnsi" w:hAnsiTheme="minorHAnsi" w:cstheme="minorHAnsi"/>
          <w:sz w:val="21"/>
          <w:szCs w:val="21"/>
        </w:rPr>
      </w:pPr>
    </w:p>
    <w:p w14:paraId="61471B7A" w14:textId="7FF5F25B" w:rsidR="008B5295" w:rsidRDefault="008B5295">
      <w:pPr>
        <w:rPr>
          <w:rFonts w:asciiTheme="minorHAnsi" w:hAnsiTheme="minorHAnsi" w:cstheme="minorHAnsi"/>
          <w:sz w:val="21"/>
          <w:szCs w:val="21"/>
        </w:rPr>
      </w:pPr>
    </w:p>
    <w:p w14:paraId="195F8180" w14:textId="7FF7C976" w:rsidR="008B5295" w:rsidRDefault="008B5295">
      <w:pPr>
        <w:rPr>
          <w:rFonts w:asciiTheme="minorHAnsi" w:hAnsiTheme="minorHAnsi" w:cstheme="minorHAnsi"/>
          <w:sz w:val="21"/>
          <w:szCs w:val="21"/>
        </w:rPr>
      </w:pPr>
    </w:p>
    <w:p w14:paraId="5FF8BC63" w14:textId="645FFA01" w:rsidR="008B5295" w:rsidRDefault="008B5295">
      <w:pPr>
        <w:rPr>
          <w:rFonts w:asciiTheme="minorHAnsi" w:hAnsiTheme="minorHAnsi" w:cstheme="minorHAnsi"/>
          <w:sz w:val="21"/>
          <w:szCs w:val="21"/>
        </w:rPr>
      </w:pPr>
    </w:p>
    <w:p w14:paraId="5106E29C" w14:textId="03D12FC8" w:rsidR="008B5295" w:rsidRDefault="008B5295">
      <w:pPr>
        <w:rPr>
          <w:rFonts w:asciiTheme="minorHAnsi" w:hAnsiTheme="minorHAnsi" w:cstheme="minorHAnsi"/>
          <w:sz w:val="21"/>
          <w:szCs w:val="21"/>
        </w:rPr>
      </w:pPr>
    </w:p>
    <w:p w14:paraId="0B22CDD2" w14:textId="513EB3AD" w:rsidR="00AC7190" w:rsidRDefault="00AC7190">
      <w:pPr>
        <w:rPr>
          <w:rFonts w:asciiTheme="minorHAnsi" w:hAnsiTheme="minorHAnsi" w:cstheme="minorHAnsi"/>
          <w:sz w:val="21"/>
          <w:szCs w:val="21"/>
        </w:rPr>
      </w:pPr>
    </w:p>
    <w:p w14:paraId="6D7FCB23" w14:textId="5AA0EF01" w:rsidR="00AC7190" w:rsidRDefault="00AC7190">
      <w:pPr>
        <w:rPr>
          <w:rFonts w:asciiTheme="minorHAnsi" w:hAnsiTheme="minorHAnsi" w:cstheme="minorHAnsi"/>
          <w:sz w:val="21"/>
          <w:szCs w:val="21"/>
        </w:rPr>
      </w:pPr>
    </w:p>
    <w:p w14:paraId="6AFDEBC7" w14:textId="2A4B1925" w:rsidR="00AC7190" w:rsidRDefault="00AC7190">
      <w:pPr>
        <w:rPr>
          <w:rFonts w:asciiTheme="minorHAnsi" w:hAnsiTheme="minorHAnsi" w:cstheme="minorHAnsi"/>
          <w:sz w:val="21"/>
          <w:szCs w:val="21"/>
        </w:rPr>
      </w:pPr>
    </w:p>
    <w:p w14:paraId="1E1070FE" w14:textId="77CB7DDD" w:rsidR="00AC7190" w:rsidRDefault="00AC7190">
      <w:pPr>
        <w:rPr>
          <w:rFonts w:asciiTheme="minorHAnsi" w:hAnsiTheme="minorHAnsi" w:cstheme="minorHAnsi"/>
          <w:sz w:val="21"/>
          <w:szCs w:val="21"/>
        </w:rPr>
      </w:pPr>
    </w:p>
    <w:p w14:paraId="5CFE5B1E" w14:textId="77777777" w:rsidR="00127FD9" w:rsidRPr="00FF598A" w:rsidRDefault="00127FD9" w:rsidP="008B5295">
      <w:pPr>
        <w:rPr>
          <w:rFonts w:asciiTheme="minorHAnsi" w:hAnsiTheme="minorHAnsi" w:cstheme="minorHAnsi"/>
          <w:sz w:val="21"/>
          <w:szCs w:val="21"/>
        </w:rPr>
      </w:pPr>
    </w:p>
    <w:sectPr w:rsidR="00127FD9" w:rsidRPr="00FF598A" w:rsidSect="009A700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2FD"/>
    <w:rsid w:val="00006B5E"/>
    <w:rsid w:val="00085DD5"/>
    <w:rsid w:val="00127FD9"/>
    <w:rsid w:val="001432E6"/>
    <w:rsid w:val="00154719"/>
    <w:rsid w:val="001F23F0"/>
    <w:rsid w:val="00221D98"/>
    <w:rsid w:val="002C4C3F"/>
    <w:rsid w:val="00305F21"/>
    <w:rsid w:val="0030624D"/>
    <w:rsid w:val="00307A48"/>
    <w:rsid w:val="00313E11"/>
    <w:rsid w:val="00370728"/>
    <w:rsid w:val="00383F5E"/>
    <w:rsid w:val="00384949"/>
    <w:rsid w:val="003C4508"/>
    <w:rsid w:val="003D2B75"/>
    <w:rsid w:val="003D459C"/>
    <w:rsid w:val="003E0E56"/>
    <w:rsid w:val="004810DB"/>
    <w:rsid w:val="004822FD"/>
    <w:rsid w:val="004D1BD7"/>
    <w:rsid w:val="004E4D1A"/>
    <w:rsid w:val="004F045A"/>
    <w:rsid w:val="005130E1"/>
    <w:rsid w:val="00593452"/>
    <w:rsid w:val="00596EA0"/>
    <w:rsid w:val="005A6D6E"/>
    <w:rsid w:val="005B4E4B"/>
    <w:rsid w:val="005C14DE"/>
    <w:rsid w:val="00671161"/>
    <w:rsid w:val="00675426"/>
    <w:rsid w:val="006C3DA1"/>
    <w:rsid w:val="006E0B04"/>
    <w:rsid w:val="006F6E67"/>
    <w:rsid w:val="0071233D"/>
    <w:rsid w:val="0077330C"/>
    <w:rsid w:val="00774741"/>
    <w:rsid w:val="007917B3"/>
    <w:rsid w:val="007947DA"/>
    <w:rsid w:val="00796575"/>
    <w:rsid w:val="007D351E"/>
    <w:rsid w:val="0083058C"/>
    <w:rsid w:val="00832F96"/>
    <w:rsid w:val="00837998"/>
    <w:rsid w:val="008A3E51"/>
    <w:rsid w:val="008B1318"/>
    <w:rsid w:val="008B5295"/>
    <w:rsid w:val="00981367"/>
    <w:rsid w:val="00992DD8"/>
    <w:rsid w:val="009A700D"/>
    <w:rsid w:val="009E7548"/>
    <w:rsid w:val="00A03E69"/>
    <w:rsid w:val="00A3437A"/>
    <w:rsid w:val="00A3508C"/>
    <w:rsid w:val="00A8682E"/>
    <w:rsid w:val="00A97C7F"/>
    <w:rsid w:val="00AC26A4"/>
    <w:rsid w:val="00AC7190"/>
    <w:rsid w:val="00B15F29"/>
    <w:rsid w:val="00BB6FA5"/>
    <w:rsid w:val="00BC554E"/>
    <w:rsid w:val="00C155FC"/>
    <w:rsid w:val="00C17665"/>
    <w:rsid w:val="00C370E2"/>
    <w:rsid w:val="00C81307"/>
    <w:rsid w:val="00D051D0"/>
    <w:rsid w:val="00D07942"/>
    <w:rsid w:val="00D14941"/>
    <w:rsid w:val="00D415B0"/>
    <w:rsid w:val="00D72F97"/>
    <w:rsid w:val="00D8629C"/>
    <w:rsid w:val="00DB36DE"/>
    <w:rsid w:val="00E17B15"/>
    <w:rsid w:val="00E85D7F"/>
    <w:rsid w:val="00EC3990"/>
    <w:rsid w:val="00ED2597"/>
    <w:rsid w:val="00EE16FF"/>
    <w:rsid w:val="00F50E16"/>
    <w:rsid w:val="00FF59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AB2595"/>
  <w15:chartTrackingRefBased/>
  <w15:docId w15:val="{500D651A-BCF2-0049-BCD6-D1B7D4932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822FD"/>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83058C"/>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83058C"/>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17665"/>
    <w:pPr>
      <w:spacing w:before="100" w:beforeAutospacing="1" w:after="100" w:afterAutospacing="1"/>
    </w:pPr>
    <w:rPr>
      <w:sz w:val="24"/>
      <w:szCs w:val="24"/>
      <w:lang w:eastAsia="en-US"/>
    </w:rPr>
  </w:style>
  <w:style w:type="character" w:customStyle="1" w:styleId="Heading1Char">
    <w:name w:val="Heading 1 Char"/>
    <w:basedOn w:val="DefaultParagraphFont"/>
    <w:link w:val="Heading1"/>
    <w:uiPriority w:val="9"/>
    <w:rsid w:val="0083058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3058C"/>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83058C"/>
    <w:rPr>
      <w:rFonts w:asciiTheme="minorHAnsi" w:eastAsiaTheme="minorHAnsi" w:hAnsiTheme="minorHAnsi" w:cstheme="minorBidi"/>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793112">
      <w:bodyDiv w:val="1"/>
      <w:marLeft w:val="0"/>
      <w:marRight w:val="0"/>
      <w:marTop w:val="0"/>
      <w:marBottom w:val="0"/>
      <w:divBdr>
        <w:top w:val="none" w:sz="0" w:space="0" w:color="auto"/>
        <w:left w:val="none" w:sz="0" w:space="0" w:color="auto"/>
        <w:bottom w:val="none" w:sz="0" w:space="0" w:color="auto"/>
        <w:right w:val="none" w:sz="0" w:space="0" w:color="auto"/>
      </w:divBdr>
    </w:div>
    <w:div w:id="219754818">
      <w:bodyDiv w:val="1"/>
      <w:marLeft w:val="0"/>
      <w:marRight w:val="0"/>
      <w:marTop w:val="0"/>
      <w:marBottom w:val="0"/>
      <w:divBdr>
        <w:top w:val="none" w:sz="0" w:space="0" w:color="auto"/>
        <w:left w:val="none" w:sz="0" w:space="0" w:color="auto"/>
        <w:bottom w:val="none" w:sz="0" w:space="0" w:color="auto"/>
        <w:right w:val="none" w:sz="0" w:space="0" w:color="auto"/>
      </w:divBdr>
    </w:div>
    <w:div w:id="293144156">
      <w:bodyDiv w:val="1"/>
      <w:marLeft w:val="0"/>
      <w:marRight w:val="0"/>
      <w:marTop w:val="0"/>
      <w:marBottom w:val="0"/>
      <w:divBdr>
        <w:top w:val="none" w:sz="0" w:space="0" w:color="auto"/>
        <w:left w:val="none" w:sz="0" w:space="0" w:color="auto"/>
        <w:bottom w:val="none" w:sz="0" w:space="0" w:color="auto"/>
        <w:right w:val="none" w:sz="0" w:space="0" w:color="auto"/>
      </w:divBdr>
    </w:div>
    <w:div w:id="393701669">
      <w:bodyDiv w:val="1"/>
      <w:marLeft w:val="0"/>
      <w:marRight w:val="0"/>
      <w:marTop w:val="0"/>
      <w:marBottom w:val="0"/>
      <w:divBdr>
        <w:top w:val="none" w:sz="0" w:space="0" w:color="auto"/>
        <w:left w:val="none" w:sz="0" w:space="0" w:color="auto"/>
        <w:bottom w:val="none" w:sz="0" w:space="0" w:color="auto"/>
        <w:right w:val="none" w:sz="0" w:space="0" w:color="auto"/>
      </w:divBdr>
    </w:div>
    <w:div w:id="405765267">
      <w:bodyDiv w:val="1"/>
      <w:marLeft w:val="0"/>
      <w:marRight w:val="0"/>
      <w:marTop w:val="0"/>
      <w:marBottom w:val="0"/>
      <w:divBdr>
        <w:top w:val="none" w:sz="0" w:space="0" w:color="auto"/>
        <w:left w:val="none" w:sz="0" w:space="0" w:color="auto"/>
        <w:bottom w:val="none" w:sz="0" w:space="0" w:color="auto"/>
        <w:right w:val="none" w:sz="0" w:space="0" w:color="auto"/>
      </w:divBdr>
    </w:div>
    <w:div w:id="480079993">
      <w:bodyDiv w:val="1"/>
      <w:marLeft w:val="0"/>
      <w:marRight w:val="0"/>
      <w:marTop w:val="0"/>
      <w:marBottom w:val="0"/>
      <w:divBdr>
        <w:top w:val="none" w:sz="0" w:space="0" w:color="auto"/>
        <w:left w:val="none" w:sz="0" w:space="0" w:color="auto"/>
        <w:bottom w:val="none" w:sz="0" w:space="0" w:color="auto"/>
        <w:right w:val="none" w:sz="0" w:space="0" w:color="auto"/>
      </w:divBdr>
    </w:div>
    <w:div w:id="744301238">
      <w:bodyDiv w:val="1"/>
      <w:marLeft w:val="0"/>
      <w:marRight w:val="0"/>
      <w:marTop w:val="0"/>
      <w:marBottom w:val="0"/>
      <w:divBdr>
        <w:top w:val="none" w:sz="0" w:space="0" w:color="auto"/>
        <w:left w:val="none" w:sz="0" w:space="0" w:color="auto"/>
        <w:bottom w:val="none" w:sz="0" w:space="0" w:color="auto"/>
        <w:right w:val="none" w:sz="0" w:space="0" w:color="auto"/>
      </w:divBdr>
      <w:divsChild>
        <w:div w:id="1481733763">
          <w:marLeft w:val="0"/>
          <w:marRight w:val="0"/>
          <w:marTop w:val="0"/>
          <w:marBottom w:val="0"/>
          <w:divBdr>
            <w:top w:val="none" w:sz="0" w:space="0" w:color="auto"/>
            <w:left w:val="none" w:sz="0" w:space="0" w:color="auto"/>
            <w:bottom w:val="none" w:sz="0" w:space="0" w:color="auto"/>
            <w:right w:val="none" w:sz="0" w:space="0" w:color="auto"/>
          </w:divBdr>
        </w:div>
        <w:div w:id="994794377">
          <w:marLeft w:val="0"/>
          <w:marRight w:val="0"/>
          <w:marTop w:val="0"/>
          <w:marBottom w:val="0"/>
          <w:divBdr>
            <w:top w:val="none" w:sz="0" w:space="0" w:color="auto"/>
            <w:left w:val="none" w:sz="0" w:space="0" w:color="auto"/>
            <w:bottom w:val="none" w:sz="0" w:space="0" w:color="auto"/>
            <w:right w:val="none" w:sz="0" w:space="0" w:color="auto"/>
          </w:divBdr>
        </w:div>
      </w:divsChild>
    </w:div>
    <w:div w:id="744423462">
      <w:bodyDiv w:val="1"/>
      <w:marLeft w:val="0"/>
      <w:marRight w:val="0"/>
      <w:marTop w:val="0"/>
      <w:marBottom w:val="0"/>
      <w:divBdr>
        <w:top w:val="none" w:sz="0" w:space="0" w:color="auto"/>
        <w:left w:val="none" w:sz="0" w:space="0" w:color="auto"/>
        <w:bottom w:val="none" w:sz="0" w:space="0" w:color="auto"/>
        <w:right w:val="none" w:sz="0" w:space="0" w:color="auto"/>
      </w:divBdr>
    </w:div>
    <w:div w:id="748887045">
      <w:bodyDiv w:val="1"/>
      <w:marLeft w:val="0"/>
      <w:marRight w:val="0"/>
      <w:marTop w:val="0"/>
      <w:marBottom w:val="0"/>
      <w:divBdr>
        <w:top w:val="none" w:sz="0" w:space="0" w:color="auto"/>
        <w:left w:val="none" w:sz="0" w:space="0" w:color="auto"/>
        <w:bottom w:val="none" w:sz="0" w:space="0" w:color="auto"/>
        <w:right w:val="none" w:sz="0" w:space="0" w:color="auto"/>
      </w:divBdr>
    </w:div>
    <w:div w:id="920607118">
      <w:bodyDiv w:val="1"/>
      <w:marLeft w:val="0"/>
      <w:marRight w:val="0"/>
      <w:marTop w:val="0"/>
      <w:marBottom w:val="0"/>
      <w:divBdr>
        <w:top w:val="none" w:sz="0" w:space="0" w:color="auto"/>
        <w:left w:val="none" w:sz="0" w:space="0" w:color="auto"/>
        <w:bottom w:val="none" w:sz="0" w:space="0" w:color="auto"/>
        <w:right w:val="none" w:sz="0" w:space="0" w:color="auto"/>
      </w:divBdr>
    </w:div>
    <w:div w:id="925766192">
      <w:bodyDiv w:val="1"/>
      <w:marLeft w:val="0"/>
      <w:marRight w:val="0"/>
      <w:marTop w:val="0"/>
      <w:marBottom w:val="0"/>
      <w:divBdr>
        <w:top w:val="none" w:sz="0" w:space="0" w:color="auto"/>
        <w:left w:val="none" w:sz="0" w:space="0" w:color="auto"/>
        <w:bottom w:val="none" w:sz="0" w:space="0" w:color="auto"/>
        <w:right w:val="none" w:sz="0" w:space="0" w:color="auto"/>
      </w:divBdr>
    </w:div>
    <w:div w:id="976842451">
      <w:bodyDiv w:val="1"/>
      <w:marLeft w:val="0"/>
      <w:marRight w:val="0"/>
      <w:marTop w:val="0"/>
      <w:marBottom w:val="0"/>
      <w:divBdr>
        <w:top w:val="none" w:sz="0" w:space="0" w:color="auto"/>
        <w:left w:val="none" w:sz="0" w:space="0" w:color="auto"/>
        <w:bottom w:val="none" w:sz="0" w:space="0" w:color="auto"/>
        <w:right w:val="none" w:sz="0" w:space="0" w:color="auto"/>
      </w:divBdr>
      <w:divsChild>
        <w:div w:id="1373385148">
          <w:marLeft w:val="0"/>
          <w:marRight w:val="0"/>
          <w:marTop w:val="0"/>
          <w:marBottom w:val="0"/>
          <w:divBdr>
            <w:top w:val="none" w:sz="0" w:space="0" w:color="auto"/>
            <w:left w:val="none" w:sz="0" w:space="0" w:color="auto"/>
            <w:bottom w:val="none" w:sz="0" w:space="0" w:color="auto"/>
            <w:right w:val="none" w:sz="0" w:space="0" w:color="auto"/>
          </w:divBdr>
        </w:div>
        <w:div w:id="414978314">
          <w:marLeft w:val="0"/>
          <w:marRight w:val="0"/>
          <w:marTop w:val="0"/>
          <w:marBottom w:val="0"/>
          <w:divBdr>
            <w:top w:val="none" w:sz="0" w:space="0" w:color="auto"/>
            <w:left w:val="none" w:sz="0" w:space="0" w:color="auto"/>
            <w:bottom w:val="none" w:sz="0" w:space="0" w:color="auto"/>
            <w:right w:val="none" w:sz="0" w:space="0" w:color="auto"/>
          </w:divBdr>
        </w:div>
      </w:divsChild>
    </w:div>
    <w:div w:id="1299922312">
      <w:bodyDiv w:val="1"/>
      <w:marLeft w:val="0"/>
      <w:marRight w:val="0"/>
      <w:marTop w:val="0"/>
      <w:marBottom w:val="0"/>
      <w:divBdr>
        <w:top w:val="none" w:sz="0" w:space="0" w:color="auto"/>
        <w:left w:val="none" w:sz="0" w:space="0" w:color="auto"/>
        <w:bottom w:val="none" w:sz="0" w:space="0" w:color="auto"/>
        <w:right w:val="none" w:sz="0" w:space="0" w:color="auto"/>
      </w:divBdr>
    </w:div>
    <w:div w:id="1306083962">
      <w:bodyDiv w:val="1"/>
      <w:marLeft w:val="0"/>
      <w:marRight w:val="0"/>
      <w:marTop w:val="0"/>
      <w:marBottom w:val="0"/>
      <w:divBdr>
        <w:top w:val="none" w:sz="0" w:space="0" w:color="auto"/>
        <w:left w:val="none" w:sz="0" w:space="0" w:color="auto"/>
        <w:bottom w:val="none" w:sz="0" w:space="0" w:color="auto"/>
        <w:right w:val="none" w:sz="0" w:space="0" w:color="auto"/>
      </w:divBdr>
    </w:div>
    <w:div w:id="1403521839">
      <w:bodyDiv w:val="1"/>
      <w:marLeft w:val="0"/>
      <w:marRight w:val="0"/>
      <w:marTop w:val="0"/>
      <w:marBottom w:val="0"/>
      <w:divBdr>
        <w:top w:val="none" w:sz="0" w:space="0" w:color="auto"/>
        <w:left w:val="none" w:sz="0" w:space="0" w:color="auto"/>
        <w:bottom w:val="none" w:sz="0" w:space="0" w:color="auto"/>
        <w:right w:val="none" w:sz="0" w:space="0" w:color="auto"/>
      </w:divBdr>
    </w:div>
    <w:div w:id="1447119248">
      <w:bodyDiv w:val="1"/>
      <w:marLeft w:val="0"/>
      <w:marRight w:val="0"/>
      <w:marTop w:val="0"/>
      <w:marBottom w:val="0"/>
      <w:divBdr>
        <w:top w:val="none" w:sz="0" w:space="0" w:color="auto"/>
        <w:left w:val="none" w:sz="0" w:space="0" w:color="auto"/>
        <w:bottom w:val="none" w:sz="0" w:space="0" w:color="auto"/>
        <w:right w:val="none" w:sz="0" w:space="0" w:color="auto"/>
      </w:divBdr>
    </w:div>
    <w:div w:id="1471289189">
      <w:bodyDiv w:val="1"/>
      <w:marLeft w:val="0"/>
      <w:marRight w:val="0"/>
      <w:marTop w:val="0"/>
      <w:marBottom w:val="0"/>
      <w:divBdr>
        <w:top w:val="none" w:sz="0" w:space="0" w:color="auto"/>
        <w:left w:val="none" w:sz="0" w:space="0" w:color="auto"/>
        <w:bottom w:val="none" w:sz="0" w:space="0" w:color="auto"/>
        <w:right w:val="none" w:sz="0" w:space="0" w:color="auto"/>
      </w:divBdr>
    </w:div>
    <w:div w:id="1483161139">
      <w:bodyDiv w:val="1"/>
      <w:marLeft w:val="0"/>
      <w:marRight w:val="0"/>
      <w:marTop w:val="0"/>
      <w:marBottom w:val="0"/>
      <w:divBdr>
        <w:top w:val="none" w:sz="0" w:space="0" w:color="auto"/>
        <w:left w:val="none" w:sz="0" w:space="0" w:color="auto"/>
        <w:bottom w:val="none" w:sz="0" w:space="0" w:color="auto"/>
        <w:right w:val="none" w:sz="0" w:space="0" w:color="auto"/>
      </w:divBdr>
    </w:div>
    <w:div w:id="1538346162">
      <w:bodyDiv w:val="1"/>
      <w:marLeft w:val="0"/>
      <w:marRight w:val="0"/>
      <w:marTop w:val="0"/>
      <w:marBottom w:val="0"/>
      <w:divBdr>
        <w:top w:val="none" w:sz="0" w:space="0" w:color="auto"/>
        <w:left w:val="none" w:sz="0" w:space="0" w:color="auto"/>
        <w:bottom w:val="none" w:sz="0" w:space="0" w:color="auto"/>
        <w:right w:val="none" w:sz="0" w:space="0" w:color="auto"/>
      </w:divBdr>
    </w:div>
    <w:div w:id="1590427872">
      <w:bodyDiv w:val="1"/>
      <w:marLeft w:val="0"/>
      <w:marRight w:val="0"/>
      <w:marTop w:val="0"/>
      <w:marBottom w:val="0"/>
      <w:divBdr>
        <w:top w:val="none" w:sz="0" w:space="0" w:color="auto"/>
        <w:left w:val="none" w:sz="0" w:space="0" w:color="auto"/>
        <w:bottom w:val="none" w:sz="0" w:space="0" w:color="auto"/>
        <w:right w:val="none" w:sz="0" w:space="0" w:color="auto"/>
      </w:divBdr>
    </w:div>
    <w:div w:id="1879736277">
      <w:bodyDiv w:val="1"/>
      <w:marLeft w:val="0"/>
      <w:marRight w:val="0"/>
      <w:marTop w:val="0"/>
      <w:marBottom w:val="0"/>
      <w:divBdr>
        <w:top w:val="none" w:sz="0" w:space="0" w:color="auto"/>
        <w:left w:val="none" w:sz="0" w:space="0" w:color="auto"/>
        <w:bottom w:val="none" w:sz="0" w:space="0" w:color="auto"/>
        <w:right w:val="none" w:sz="0" w:space="0" w:color="auto"/>
      </w:divBdr>
    </w:div>
    <w:div w:id="1899171592">
      <w:bodyDiv w:val="1"/>
      <w:marLeft w:val="0"/>
      <w:marRight w:val="0"/>
      <w:marTop w:val="0"/>
      <w:marBottom w:val="0"/>
      <w:divBdr>
        <w:top w:val="none" w:sz="0" w:space="0" w:color="auto"/>
        <w:left w:val="none" w:sz="0" w:space="0" w:color="auto"/>
        <w:bottom w:val="none" w:sz="0" w:space="0" w:color="auto"/>
        <w:right w:val="none" w:sz="0" w:space="0" w:color="auto"/>
      </w:divBdr>
    </w:div>
    <w:div w:id="1899395622">
      <w:bodyDiv w:val="1"/>
      <w:marLeft w:val="0"/>
      <w:marRight w:val="0"/>
      <w:marTop w:val="0"/>
      <w:marBottom w:val="0"/>
      <w:divBdr>
        <w:top w:val="none" w:sz="0" w:space="0" w:color="auto"/>
        <w:left w:val="none" w:sz="0" w:space="0" w:color="auto"/>
        <w:bottom w:val="none" w:sz="0" w:space="0" w:color="auto"/>
        <w:right w:val="none" w:sz="0" w:space="0" w:color="auto"/>
      </w:divBdr>
    </w:div>
    <w:div w:id="2051342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Jun211</b:Tag>
    <b:SourceType>InternetSite</b:SourceType>
    <b:Guid>{23F807ED-CC4A-D14F-9C8A-81A571CE7E6B}</b:Guid>
    <b:Author>
      <b:Author>
        <b:NameList>
          <b:Person>
            <b:Last>Cha</b:Last>
            <b:First>Jun-ho</b:First>
          </b:Person>
        </b:NameList>
      </b:Author>
    </b:Author>
    <b:Title>Deep inside the deal: HYBE-Ithaca merger</b:Title>
    <b:URL>https://www.kedglobal.com/newsView/ked202104070010</b:URL>
    <b:Year>2021</b:Year>
    <b:YearAccessed>2022</b:YearAccessed>
    <b:RefOrder>11</b:RefOrder>
  </b:Source>
  <b:Source>
    <b:Tag>Wil211</b:Tag>
    <b:SourceType>InternetSite</b:SourceType>
    <b:Guid>{FE9169E7-6A9D-B741-982E-EDFB0E3E1432}</b:Guid>
    <b:Author>
      <b:Author>
        <b:NameList>
          <b:Person>
            <b:Last>Richards</b:Last>
            <b:First>Will</b:First>
          </b:Person>
        </b:NameList>
      </b:Author>
    </b:Author>
    <b:Title>BTS’ label HYBE, formerly Big Hit, merges with Scooter Braun’s Ithaca Holdings</b:Title>
    <b:URL>https://www.nme.com/news/music/bts-label-hybe-formerly-big-hit-merges-with-scooter-brauns-ithaca-holdings-2913066</b:URL>
    <b:Year>2021</b:Year>
    <b:RefOrder>12</b:RefOrder>
  </b:Source>
  <b:Source>
    <b:Tag>Chr06</b:Tag>
    <b:SourceType>InternetSite</b:SourceType>
    <b:Guid>{F8242042-223D-ED48-8747-7129727A61CC}</b:Guid>
    <b:Author>
      <b:Author>
        <b:NameList>
          <b:Person>
            <b:Last>Vinson</b:Last>
            <b:First>Chris</b:First>
          </b:Person>
        </b:NameList>
      </b:Author>
    </b:Author>
    <b:Title>Record sales: Where does the money go?</b:Title>
    <b:URL>https://bandzoogle.com/blog/record-sales-where-does-the-money-go</b:URL>
    <b:Year>2006</b:Year>
    <b:YearAccessed>2022</b:YearAccessed>
    <b:RefOrder>25</b:RefOrder>
  </b:Source>
  <b:Source>
    <b:Tag>Ari</b:Tag>
    <b:SourceType>JournalArticle</b:SourceType>
    <b:Guid>{13449EDC-DB07-A34E-9B8E-6F290E313330}</b:Guid>
    <b:Title>ANALYZING MAIN AND SUBORDINATE CLAUSES IN THE WEVERSE MAGAZINE</b:Title>
    <b:JournalName>Mimesis</b:JournalName>
    <b:Volume>2</b:Volume>
    <b:Issue>2</b:Issue>
    <b:Author>
      <b:Author>
        <b:NameList>
          <b:Person>
            <b:Last>Ariffani</b:Last>
            <b:First>Amanda</b:First>
          </b:Person>
          <b:Person>
            <b:Last>Nopriyanti</b:Last>
            <b:First>Irnella</b:First>
          </b:Person>
          <b:Person>
            <b:Last>Wulandari</b:Last>
            <b:First>Shinta</b:First>
          </b:Person>
        </b:NameList>
      </b:Author>
    </b:Author>
    <b:Year>2021</b:Year>
    <b:RefOrder>13</b:RefOrder>
  </b:Source>
  <b:Source>
    <b:Tag>MUR203</b:Tag>
    <b:SourceType>InternetSite</b:SourceType>
    <b:Guid>{C8C7BFBA-27FD-5C4B-B289-F05867E6A7D9}</b:Guid>
    <b:Title>BIG HIT’S WEVERSE APP HAS BEEN KEY TO ITS $400M PANDEMIC SUCCESS. NOW IT’S EXPANDING THE TECH TO UNIVERSAL MUSIC GROUP ARTISTS.</b:Title>
    <b:Year>2020</b:Year>
    <b:Author>
      <b:Author>
        <b:NameList>
          <b:Person>
            <b:Last>STASSEN</b:Last>
            <b:First>MURRAY</b:First>
          </b:Person>
        </b:NameList>
      </b:Author>
    </b:Author>
    <b:URL>https://www.musicbusinessworldwide.com/big-hits-weverse-app-has-been-key-to-its-400m-pandemic-success-now-its-expanding-the-tech-to-universal-music-group-artists/</b:URL>
    <b:YearAccessed>2022</b:YearAccessed>
    <b:RefOrder>14</b:RefOrder>
  </b:Source>
  <b:Source>
    <b:Tag>Dyl21</b:Tag>
    <b:SourceType>InternetSite</b:SourceType>
    <b:Guid>{2C332D64-2927-B340-A5B0-BD7FD7AE5B97}</b:Guid>
    <b:Author>
      <b:Author>
        <b:NameList>
          <b:Person>
            <b:Last>Smith</b:Last>
            <b:First>Dylan</b:First>
          </b:Person>
        </b:NameList>
      </b:Author>
    </b:Author>
    <b:Title>BTS Label Big Hit Entertainment Generates $715MM+ In 2020 Revenue</b:Title>
    <b:URL>https://www.digitalmusicnews.com/2021/02/23/big-hit-entertainment-2020-revenue/</b:URL>
    <b:Year>2021</b:Year>
    <b:YearAccessed>2022</b:YearAccessed>
    <b:RefOrder>15</b:RefOrder>
  </b:Source>
  <b:Source>
    <b:Tag>MUR202</b:Tag>
    <b:SourceType>InternetSite</b:SourceType>
    <b:Guid>{8BD6A5CC-0BC4-E34E-BE58-470EB05FD5F7}</b:Guid>
    <b:Author>
      <b:Author>
        <b:NameList>
          <b:Person>
            <b:Last>STASSEN</b:Last>
            <b:First>MURRAY</b:First>
          </b:Person>
        </b:NameList>
      </b:Author>
    </b:Author>
    <b:Title>3 THINGS THE MAJOR LABELS CAN LEARN FROM BIG HIT, HOME OF BTS</b:Title>
    <b:URL>https://www.musicbusinessworldwide.com/3-things-the-major-labels-can-learn-from-big-hit-home-of-bts/</b:URL>
    <b:Year>2020</b:Year>
    <b:YearAccessed>2022</b:YearAccessed>
    <b:RefOrder>2</b:RefOrder>
  </b:Source>
  <b:Source>
    <b:Tag>Fra21</b:Tag>
    <b:SourceType>InternetSite</b:SourceType>
    <b:Guid>{09CAFD7D-172A-9245-B20E-D111BE2B8936}</b:Guid>
    <b:Title>Big HIt starts Anew with HYBE</b:Title>
    <b:Year>2021</b:Year>
    <b:Author>
      <b:Author>
        <b:NameList>
          <b:Person>
            <b:Last>Basbas</b:Last>
            <b:First>Franchesca</b:First>
            <b:Middle>Judine</b:Middle>
          </b:Person>
        </b:NameList>
      </b:Author>
    </b:Author>
    <b:URL>https://www.bandwagon.asia/articles/big-hit-entertainment-change-name-hybe-office-business-bts-txt-enhypen-seventeen-korea-2021</b:URL>
    <b:YearAccessed>2022</b:YearAccessed>
    <b:RefOrder>3</b:RefOrder>
  </b:Source>
  <b:Source>
    <b:Tag>Joh22</b:Tag>
    <b:SourceType>DocumentFromInternetSite</b:SourceType>
    <b:Guid>{27870B17-F8D4-F740-A096-1448B4D8CF4F}</b:Guid>
    <b:Title>The South Korean Music Industry The Rise and Success of ‘K-Pop’</b:Title>
    <b:URL>https://www.diva-portal.org/smash/get/diva2:1154999/FULLTEXT01.pdf</b:URL>
    <b:YearAccessed>2022</b:YearAccessed>
    <b:Author>
      <b:Author>
        <b:NameList>
          <b:Person>
            <b:Last>Jolin</b:Last>
            <b:First>Johan</b:First>
            <b:Middle>Williams</b:Middle>
          </b:Person>
        </b:NameList>
      </b:Author>
    </b:Author>
    <b:RefOrder>4</b:RefOrder>
  </b:Source>
  <b:Source>
    <b:Tag>MUR201</b:Tag>
    <b:SourceType>InternetSite</b:SourceType>
    <b:Guid>{B49E65C5-D263-344E-B336-7800EA5E4386}</b:Guid>
    <b:Author>
      <b:Author>
        <b:NameList>
          <b:Person>
            <b:Last>STASSEN</b:Last>
            <b:First>MURRAY</b:First>
          </b:Person>
        </b:NameList>
      </b:Author>
    </b:Author>
    <b:Title>3 THINGS THE MAJOR LABELS CAN LEARN FROM BIG HIT, HOME OF BTS</b:Title>
    <b:URL>https://www.musicbusinessworldwide.com/3-things-the-major-labels-can-learn-from-big-hit-home-of-bts/</b:URL>
    <b:Year>2020</b:Year>
    <b:RefOrder>5</b:RefOrder>
  </b:Source>
  <b:Source>
    <b:Tag>UKi211</b:Tag>
    <b:SourceType>InternetSite</b:SourceType>
    <b:Guid>{B6CC5219-074A-A340-9D2C-B490CD96DC07}</b:Guid>
    <b:Author>
      <b:Author>
        <b:NameList>
          <b:Person>
            <b:Last>Kim</b:Last>
            <b:First>U.</b:First>
          </b:Person>
        </b:NameList>
      </b:Author>
    </b:Author>
    <b:Title>HYBE Shares Plans For Weverse And V LIVE Integration, New BTS Game, And NFT Business</b:Title>
    <b:URL>https://www.soompi.com/article/1496873wpp/hybe-shares-plans-for-weverse-and-v-live-integration-new-bts-game-and-nft-business</b:URL>
    <b:Year>2021</b:Year>
    <b:YearAccessed>2022</b:YearAccessed>
    <b:RefOrder>17</b:RefOrder>
  </b:Source>
  <b:Source>
    <b:Tag>Chu17</b:Tag>
    <b:SourceType>JournalArticle</b:SourceType>
    <b:Guid>{478AFA2D-2C63-BC48-B4E2-E9215C25BBE5}</b:Guid>
    <b:Author>
      <b:Author>
        <b:NameList>
          <b:Person>
            <b:Last>Chung</b:Last>
            <b:First>Siyoung</b:First>
          </b:Person>
          <b:Person>
            <b:Last>Cho</b:Last>
            <b:First>Hichang</b:First>
          </b:Person>
        </b:NameList>
      </b:Author>
    </b:Author>
    <b:Title>Fostering Parasocial Relationships with Celebrities on Social Media: Implications for Celebrity Endorsement</b:Title>
    <b:JournalName>Psychology &amp; Marketing </b:JournalName>
    <b:Year>2017</b:Year>
    <b:Volume>34</b:Volume>
    <b:Issue>4</b:Issue>
    <b:Pages>481-295</b:Pages>
    <b:RefOrder>24</b:RefOrder>
  </b:Source>
  <b:Source>
    <b:Tag>Mat201</b:Tag>
    <b:SourceType>InternetSite</b:SourceType>
    <b:Guid>{CD1EC0DC-0CF8-5A40-9B56-569909D71B16}</b:Guid>
    <b:Author>
      <b:Author>
        <b:NameList>
          <b:Person>
            <b:Last>Forde</b:Last>
            <b:First>Matthew</b:First>
          </b:Person>
        </b:NameList>
      </b:Author>
    </b:Author>
    <b:Title>BTS World and BTS Universe Story close in on $50 million combined revenue</b:Title>
    <b:URL>https://www.pocketgamer.biz/asia/news/74686/bts-world-and-bts-universe-story-close-in-on-50-million-combined-revenue/</b:URL>
    <b:Year>2020</b:Year>
    <b:YearAccessed>2022</b:YearAccessed>
    <b:RefOrder>16</b:RefOrder>
  </b:Source>
  <b:Source>
    <b:Tag>Imo201</b:Tag>
    <b:SourceType>InternetSite</b:SourceType>
    <b:Guid>{18FBD908-DF39-8F42-8629-3E3ED4C461C9}</b:Guid>
    <b:Author>
      <b:Author>
        <b:NameList>
          <b:Person>
            <b:Last>Watson</b:Last>
            <b:First>Imogen</b:First>
          </b:Person>
        </b:NameList>
      </b:Author>
    </b:Author>
    <b:Title>K-Pop collabs: how brands are buying into one of South Korea’s greatest export</b:Title>
    <b:URL>https://www.thedrum.com/news/2020/08/06/k-pop-collabs-how-brands-are-buying-one-south-korea-s-greatest-export</b:URL>
    <b:Year>2020</b:Year>
    <b:YearAccessed>2022</b:YearAccessed>
    <b:RefOrder>10</b:RefOrder>
  </b:Source>
  <b:Source>
    <b:Tag>MUR211</b:Tag>
    <b:SourceType>InternetSite</b:SourceType>
    <b:Guid>{9DCAA781-0497-5D40-A5A1-1C8F754B73BB}</b:Guid>
    <b:Author>
      <b:Author>
        <b:NameList>
          <b:Person>
            <b:Last>STASSEN</b:Last>
            <b:First>MURRAY</b:First>
          </b:Person>
        </b:NameList>
      </b:Author>
    </b:Author>
    <b:Title>GET READY FOR BTS NFTS: HYBE TO ACQUIRE $421M STAKE IN CRYPTO FIRM AND LAUNCH COLLECTABLES JV</b:Title>
    <b:URL>https://www.musicbusinessworldwide.com/get-ready-for-official-bts-nfts-as-hybe-acquires-421m-stake-in-crypto-firm-and-launches-digital-collectables-jv/</b:URL>
    <b:Year>2021</b:Year>
    <b:YearAccessed>2022</b:YearAccessed>
    <b:RefOrder>18</b:RefOrder>
  </b:Source>
  <b:Source>
    <b:Tag>Pua22</b:Tag>
    <b:SourceType>InternetSite</b:SourceType>
    <b:Guid>{4CFB2EC6-0B74-5E4A-9461-403C58D95BE4}</b:Guid>
    <b:Author>
      <b:Author>
        <b:NameList>
          <b:Person>
            <b:Last>Ziwei</b:Last>
            <b:First>Puah</b:First>
          </b:Person>
        </b:NameList>
      </b:Author>
    </b:Author>
    <b:Title>BTS agency HYBE says its moving forward with NFT plans</b:Title>
    <b:URL>https://www.nme.com/news/music/bts-agency-hybe-says-its-moving-forward-with-nft-plans-3129405</b:URL>
    <b:Year>2022</b:Year>
    <b:YearAccessed>2022</b:YearAccessed>
    <b:RefOrder>19</b:RefOrder>
  </b:Source>
  <b:Source>
    <b:Tag>Fra211</b:Tag>
    <b:SourceType>InternetSite</b:SourceType>
    <b:Guid>{4278E2DA-12CF-C946-8423-0C14B4E18B45}</b:Guid>
    <b:Author>
      <b:Author>
        <b:NameList>
          <b:Person>
            <b:Last>Basbas</b:Last>
            <b:First>Franchesca</b:First>
            <b:Middle>Judine</b:Middle>
          </b:Person>
        </b:NameList>
      </b:Author>
    </b:Author>
    <b:Title>HYBE kakao and CJ entertainment reportedly in the running for takeover of lee soo man's shares in SM entertainment</b:Title>
    <b:URL>https://www.bandwagon.asia/articles/sm-entertainment-lee-soo-man-reported-to-sell-company-shares-hybe-kakao-cj-enm-entertainment-korea-business-exo-nct-red-velvet-bts-txt-august-2021</b:URL>
    <b:Year>2021</b:Year>
    <b:YearAccessed>2022</b:YearAccessed>
    <b:RefOrder>20</b:RefOrder>
  </b:Source>
  <b:Source>
    <b:Tag>The21</b:Tag>
    <b:SourceType>InternetSite</b:SourceType>
    <b:Guid>{01F5557C-56D0-544F-ABF8-4234992AC581}</b:Guid>
    <b:Author>
      <b:Author>
        <b:Corporate>The Korean Economic Daily</b:Corporate>
      </b:Author>
    </b:Author>
    <b:Title>CJ joins race for over $200 mn stake in SM Entertainment</b:Title>
    <b:URL>https://www.kedglobal.com/newsView/ked202108030001</b:URL>
    <b:Year>2021</b:Year>
    <b:YearAccessed>2022</b:YearAccessed>
    <b:RefOrder>21</b:RefOrder>
  </b:Source>
  <b:Source>
    <b:Tag>TIM21</b:Tag>
    <b:SourceType>InternetSite</b:SourceType>
    <b:Guid>{CCD0716E-B4D5-7B46-9624-A4D7128189E5}</b:Guid>
    <b:Author>
      <b:Author>
        <b:NameList>
          <b:Person>
            <b:Last>INGHAM</b:Last>
            <b:First>TIM</b:First>
          </b:Person>
        </b:NameList>
      </b:Author>
    </b:Author>
    <b:Title>Why Did Sony Music Just Spend $430 Million on Indie Label AWAL?</b:Title>
    <b:URL>https://www.rollingstone.com/pro/features/why-did-sony-music-just-spend-430-million-on-kobalt-indie-label-awal-1122350/</b:URL>
    <b:Year>2021</b:Year>
    <b:YearAccessed>2022</b:YearAccessed>
    <b:RefOrder>22</b:RefOrder>
  </b:Source>
  <b:Source>
    <b:Tag>Sop21</b:Tag>
    <b:SourceType>InternetSite</b:SourceType>
    <b:Guid>{E1E4E346-780D-4248-AF51-21E27876B36F}</b:Guid>
    <b:Author>
      <b:Author>
        <b:NameList>
          <b:Person>
            <b:Last>Ha</b:Last>
            <b:First>Sophie</b:First>
          </b:Person>
        </b:NameList>
      </b:Author>
    </b:Author>
    <b:Title>Warner Bros. expected to invest 500 Billion KRW into HYBE</b:Title>
    <b:URL>https://www.allkpop.com/article/2021/04/warner-bros-expected-to-invest-500-billion-krw-into-hybe</b:URL>
    <b:Year>2021</b:Year>
    <b:YearAccessed>2022</b:YearAccessed>
    <b:RefOrder>24</b:RefOrder>
  </b:Source>
  <b:Source>
    <b:Tag>MUR212</b:Tag>
    <b:SourceType>InternetSite</b:SourceType>
    <b:Guid>{BF7C800B-99ED-5A4A-A52B-237F6A959581}</b:Guid>
    <b:Author>
      <b:Author>
        <b:NameList>
          <b:Person>
            <b:Last>STASSEN</b:Last>
            <b:First>MURRAY</b:First>
          </b:Person>
        </b:NameList>
      </b:Author>
    </b:Author>
    <b:Title>HYBE AND UNIVERSAL SIGNAL START OF ‘HISTORIC JOINT VENTURE’ WITH GLOBAL SEARCH FOR NEW POP GIRL GROUP</b:Title>
    <b:URL>https://www.musicbusinessworldwide.com/hybe-and-universal-music-group-signal-start-of-historic-joint-venture-with-global-search-for-new-pop-girl-group/</b:URL>
    <b:Year>2021</b:Year>
    <b:YearAccessed>2022</b:YearAccessed>
    <b:RefOrder>23</b:RefOrder>
  </b:Source>
  <b:Source>
    <b:Tag>HYB21</b:Tag>
    <b:SourceType>ConferenceProceedings</b:SourceType>
    <b:Guid>{4F83623F-B297-914C-BF6C-472B45A6D5EF}</b:Guid>
    <b:Title>2021 HYBE BRIEFING WITH THE COMMUNITY</b:Title>
    <b:Year>2021</b:Year>
    <b:Author>
      <b:Director>
        <b:NameList>
          <b:Person>
            <b:Last>HYBE</b:Last>
          </b:Person>
        </b:NameList>
      </b:Director>
      <b:Author>
        <b:Corporate>HYBE</b:Corporate>
      </b:Author>
    </b:Author>
    <b:CountryRegion>South Korea</b:CountryRegion>
    <b:Publisher>youtube</b:Publisher>
    <b:City>Seoul</b:City>
    <b:RefOrder>6</b:RefOrder>
  </b:Source>
  <b:Source>
    <b:Tag>Sim22</b:Tag>
    <b:SourceType>DocumentFromInternetSite</b:SourceType>
    <b:Guid>{2138D207-9475-7242-9D02-040A84255587}</b:Guid>
    <b:Title>Music Industry</b:Title>
    <b:Author>
      <b:Author>
        <b:NameList>
          <b:Person>
            <b:Last>Bridge</b:Last>
            <b:First>Simone</b:First>
            <b:Middle>Krüger</b:Middle>
          </b:Person>
        </b:NameList>
      </b:Author>
    </b:Author>
    <b:URL>http://researchonline.ljmu.ac.uk/id/eprint/7911/3/Music%20Industry%20.pdf</b:URL>
    <b:YearAccessed>2022</b:YearAccessed>
    <b:RefOrder>7</b:RefOrder>
  </b:Source>
  <b:Source>
    <b:Tag>Par21</b:Tag>
    <b:SourceType>InternetSite</b:SourceType>
    <b:Guid>{BBB728B4-55C1-454F-AA88-46ED1185817C}</b:Guid>
    <b:Title>Inside Hybe: Seven agencies making a splash on the music scene</b:Title>
    <b:URL>http://www.koreaherald.com/view.php?ud=20210715001079</b:URL>
    <b:Year>2021</b:Year>
    <b:YearAccessed>2022</b:YearAccessed>
    <b:Author>
      <b:Author>
        <b:NameList>
          <b:Person>
            <b:Last>Jun-hee</b:Last>
            <b:First>Park</b:First>
          </b:Person>
        </b:NameList>
      </b:Author>
    </b:Author>
    <b:RefOrder>8</b:RefOrder>
  </b:Source>
  <b:Source>
    <b:Tag>Seo22</b:Tag>
    <b:SourceType>InternetSite</b:SourceType>
    <b:Guid>{0E5DDC66-AB57-CA44-95A4-707DE1520434}</b:Guid>
    <b:Author>
      <b:Author>
        <b:Corporate>SeoulSpace</b:Corporate>
      </b:Author>
    </b:Author>
    <b:Title>Top 20 Kpop Entertainment Companies – Best of 2022</b:Title>
    <b:URL>https://seoulspace.com/top-20-kpop-entertainment-companies-best-of-2022/</b:URL>
    <b:Year>2022</b:Year>
    <b:YearAccessed>2021</b:YearAccessed>
    <b:RefOrder>9</b:RefOrder>
  </b:Source>
  <b:Source>
    <b:Tag>Sam21</b:Tag>
    <b:SourceType>InternetSite</b:SourceType>
    <b:Guid>{6D282D23-6817-3E4E-A625-539A03D97CE0}</b:Guid>
    <b:Author>
      <b:Author>
        <b:NameList>
          <b:Person>
            <b:Last>Westfall</b:Last>
            <b:First>Sammy</b:First>
          </b:Person>
        </b:NameList>
      </b:Author>
    </b:Author>
    <b:Title>K-pop icons BTS appointed South Korean presidential special envoys ahead of U.N. General Assembly</b:Title>
    <b:URL>https://www.washingtonpost.com/world/2021/09/14/bts-un-assembly/</b:URL>
    <b:Year>2021</b:Year>
    <b:RefOrder>26</b:RefOrder>
  </b:Source>
  <b:Source>
    <b:Tag>Vli22</b:Tag>
    <b:SourceType>InternetSite</b:SourceType>
    <b:Guid>{53857F2E-BB4B-DC44-90A5-75B93E7ECA7B}</b:Guid>
    <b:Author>
      <b:Author>
        <b:Corporate>Vlive</b:Corporate>
      </b:Author>
    </b:Author>
    <b:Title>Vlive</b:Title>
    <b:URL>https://www.vlive.tv/home/chart?sub=VIDEO&amp;period=HOUR_24&amp;country=ALL</b:URL>
    <b:Year>2022</b:Year>
    <b:YearAccessed>2022</b:YearAccessed>
    <b:RefOrder>27</b:RefOrder>
  </b:Source>
  <b:Source>
    <b:Tag>wev22</b:Tag>
    <b:SourceType>InternetSite</b:SourceType>
    <b:Guid>{9F5FC28D-FCCE-D64D-AEB5-0AE6EB70C20B}</b:Guid>
    <b:Author>
      <b:Author>
        <b:Corporate>weverse</b:Corporate>
      </b:Author>
    </b:Author>
    <b:Title>weverse</b:Title>
    <b:URL>https://www.weverse.io/?hl=en</b:URL>
    <b:Year>2022</b:Year>
    <b:YearAccessed>2022</b:YearAccessed>
    <b:RefOrder>28</b:RefOrder>
  </b:Source>
  <b:Source>
    <b:Tag>War22</b:Tag>
    <b:SourceType>InternetSite</b:SourceType>
    <b:Guid>{5AE4E345-283A-2D47-AFFB-E1F37A97E6DE}</b:Guid>
    <b:Author>
      <b:Author>
        <b:Corporate>Warner Music Group</b:Corporate>
      </b:Author>
    </b:Author>
    <b:Title>Warner Music Group</b:Title>
    <b:URL>https://www.wmg.com/</b:URL>
    <b:Year>2022</b:Year>
    <b:YearAccessed>2022</b:YearAccessed>
    <b:RefOrder>29</b:RefOrder>
  </b:Source>
  <b:Source>
    <b:Tag>Uni22</b:Tag>
    <b:SourceType>InternetSite</b:SourceType>
    <b:Guid>{0B34DA7C-20E7-5845-8286-65F4F02CE64C}</b:Guid>
    <b:Author>
      <b:Author>
        <b:Corporate>Universal Music Group</b:Corporate>
      </b:Author>
    </b:Author>
    <b:Title>Universal Music Group</b:Title>
    <b:URL>https://www.universalmusic.com/</b:URL>
    <b:Year>2022</b:Year>
    <b:YearAccessed>2022</b:YearAccessed>
    <b:RefOrder>30</b:RefOrder>
  </b:Source>
  <b:Source>
    <b:Tag>HYB22</b:Tag>
    <b:SourceType>InternetSite</b:SourceType>
    <b:Guid>{6811A55C-4FC5-E24D-ADAF-5B4D12AFA06F}</b:Guid>
    <b:Author>
      <b:Author>
        <b:Corporate>HYBE Cooperation</b:Corporate>
      </b:Author>
    </b:Author>
    <b:Title>HYBE</b:Title>
    <b:URL>https://hybecorp.com/eng</b:URL>
    <b:Year>2022</b:Year>
    <b:YearAccessed>2022</b:YearAccessed>
    <b:RefOrder>31</b:RefOrder>
  </b:Source>
  <b:Source>
    <b:Tag>Son22</b:Tag>
    <b:SourceType>InternetSite</b:SourceType>
    <b:Guid>{CEC120D7-E633-A24E-9BE2-99B85290410E}</b:Guid>
    <b:Author>
      <b:Author>
        <b:Corporate>Sony Music Group</b:Corporate>
      </b:Author>
    </b:Author>
    <b:Title>Sony Music</b:Title>
    <b:URL>https://www.sonymusic.co.uk/</b:URL>
    <b:Year>2022</b:Year>
    <b:YearAccessed>2022</b:YearAccessed>
    <b:RefOrder>32</b:RefOrder>
  </b:Source>
  <b:Source>
    <b:Tag>SME22</b:Tag>
    <b:SourceType>InternetSite</b:SourceType>
    <b:Guid>{8C05D66C-61A2-934C-A1F9-6AB81F97F99F}</b:Guid>
    <b:Author>
      <b:Author>
        <b:Corporate>SM Entertainment</b:Corporate>
      </b:Author>
    </b:Author>
    <b:Title>SM Entertainment</b:Title>
    <b:URL>https://www.smentertainment.com/</b:URL>
    <b:Year>2022</b:Year>
    <b:YearAccessed>2022</b:YearAccessed>
    <b:RefOrder>33</b:RefOrder>
  </b:Source>
  <b:Source>
    <b:Tag>JYP22</b:Tag>
    <b:SourceType>InternetSite</b:SourceType>
    <b:Guid>{DC7FAEC8-6FEB-0842-B8E4-58531F7A21F8}</b:Guid>
    <b:Author>
      <b:Author>
        <b:Corporate>JYP Entertainment</b:Corporate>
      </b:Author>
    </b:Author>
    <b:Title>JYP</b:Title>
    <b:URL>https://www.jype.com/</b:URL>
    <b:Year>2022</b:Year>
    <b:YearAccessed>2022</b:YearAccessed>
    <b:RefOrder>34</b:RefOrder>
  </b:Source>
  <b:Source>
    <b:Tag>Lee13</b:Tag>
    <b:SourceType>JournalArticle</b:SourceType>
    <b:Guid>{F0300AA2-8A7E-2240-9EB8-E62E94C67E66}</b:Guid>
    <b:Title>The 360 deal and the ‘new’ music industry</b:Title>
    <b:Year>2013</b:Year>
    <b:Author>
      <b:Author>
        <b:NameList>
          <b:Person>
            <b:Last>Marshall</b:Last>
            <b:First>Lee</b:First>
          </b:Person>
        </b:NameList>
      </b:Author>
    </b:Author>
    <b:JournalName> European Journal of Cultural Studies</b:JournalName>
    <b:Volume>16</b:Volume>
    <b:Issue>1</b:Issue>
    <b:RefOrder>35</b:RefOrder>
  </b:Source>
  <b:Source>
    <b:Tag>DUN22</b:Tag>
    <b:SourceType>InternetSite</b:SourceType>
    <b:Guid>{00EF6A4E-B1C0-7C44-8945-02EDB8F949EC}</b:Guid>
    <b:Title>DUNAMU</b:Title>
    <b:Year>2022</b:Year>
    <b:Author>
      <b:Author>
        <b:Corporate>DUNAMU</b:Corporate>
      </b:Author>
    </b:Author>
    <b:URL>https://www.dunamu.com/views/01_main.html</b:URL>
    <b:YearAccessed>2022</b:YearAccessed>
    <b:RefOrder>36</b:RefOrder>
  </b:Source>
  <b:Source>
    <b:Tag>KER21</b:Tag>
    <b:SourceType>Report</b:SourceType>
    <b:Guid>{FFAFECA7-4FC2-ED46-92A5-AEAFCF78F104}</b:Guid>
    <b:Title>THE CONCEPT OF KAIZEN</b:Title>
    <b:Year>2021</b:Year>
    <b:Author>
      <b:Author>
        <b:NameList>
          <b:Person>
            <b:Last>OBARA</b:Last>
            <b:First>KEREN</b:First>
          </b:Person>
        </b:NameList>
      </b:Author>
    </b:Author>
    <b:RefOrder>1</b:RefOrder>
  </b:Source>
  <b:Source>
    <b:Tag>Coo</b:Tag>
    <b:SourceType>Book</b:SourceType>
    <b:Guid>{8E1ED9BC-2F8C-C945-9AA7-853DA5B895F9}</b:Guid>
    <b:Author>
      <b:Author>
        <b:NameList>
          <b:Person>
            <b:Last>Cooke</b:Last>
            <b:First>Chris</b:First>
          </b:Person>
        </b:NameList>
      </b:Author>
    </b:Author>
    <b:Title>Disecting The DIgital Dollar</b:Title>
    <b:RefOrder>16</b:RefOrder>
  </b:Source>
  <b:Source>
    <b:Tag>Bra</b:Tag>
    <b:SourceType>InternetSite</b:SourceType>
    <b:Guid>{153C582D-F9BB-4A41-AF20-21CB39677C0E}</b:Guid>
    <b:Author>
      <b:Author>
        <b:Corporate>Brandon Maxwell</b:Corporate>
      </b:Author>
    </b:Author>
    <b:URL>https://brandonmaxwellstudio.com/</b:URL>
    <b:RefOrder>11</b:RefOrder>
  </b:Source>
  <b:Source>
    <b:Tag>Don19</b:Tag>
    <b:SourceType>Book</b:SourceType>
    <b:Guid>{BA5FD4DD-7455-644B-AF18-539615D18603}</b:Guid>
    <b:Title>All you need to know about the music business.</b:Title>
    <b:Year>2019</b:Year>
    <b:Author>
      <b:Author>
        <b:NameList>
          <b:Person>
            <b:Last>Passman</b:Last>
            <b:First>Donald</b:First>
          </b:Person>
        </b:NameList>
      </b:Author>
    </b:Author>
    <b:Edition>10th</b:Edition>
    <b:RefOrder>12</b:RefOrder>
  </b:Source>
  <b:Source>
    <b:Tag>Chr</b:Tag>
    <b:SourceType>Book</b:SourceType>
    <b:Guid>{EDB3184B-FB93-8A4A-B521-6B717CF5BA1F}</b:Guid>
    <b:Author>
      <b:Author>
        <b:NameList>
          <b:Person>
            <b:Last>Cooke</b:Last>
            <b:First>Chris</b:First>
          </b:Person>
        </b:NameList>
      </b:Author>
    </b:Author>
    <b:Title>Dissecting the digital dollar</b:Title>
    <b:Edition>2nd</b:Edition>
    <b:RefOrder>13</b:RefOrder>
  </b:Source>
  <b:Source>
    <b:Tag>Ann</b:Tag>
    <b:SourceType>Book</b:SourceType>
    <b:Guid>{8952A294-3109-BD43-B073-88087A2B764F}</b:Guid>
    <b:Author>
      <b:Author>
        <b:NameList>
          <b:Person>
            <b:Last>Harrison</b:Last>
            <b:First>Ann</b:First>
          </b:Person>
        </b:NameList>
      </b:Author>
    </b:Author>
    <b:Title>Music the buisiness; The essential guide to the law and deals.</b:Title>
    <b:Edition>5th</b:Edition>
    <b:RefOrder>14</b:RefOrder>
  </b:Source>
  <b:Source>
    <b:Tag>Jae21</b:Tag>
    <b:SourceType>JournalArticle</b:SourceType>
    <b:Guid>{F06F2E15-EB5C-2643-B8B3-C76F9CB63D3C}</b:Guid>
    <b:Title>Analysis of Success Factors of HYBE based on Service Triangle Model - BTS Case Study</b:Title>
    <b:Year>2021</b:Year>
    <b:Author>
      <b:Author>
        <b:NameList>
          <b:Person>
            <b:Last>Kang</b:Last>
            <b:First>Jaejung</b:First>
          </b:Person>
        </b:NameList>
      </b:Author>
    </b:Author>
    <b:JournalName>The Journal of internet electronic Commerce research</b:JournalName>
    <b:Volume>21</b:Volume>
    <b:Issue>5</b:Issue>
    <b:RefOrder>15</b:RefOrder>
  </b:Source>
</b:Sources>
</file>

<file path=customXml/itemProps1.xml><?xml version="1.0" encoding="utf-8"?>
<ds:datastoreItem xmlns:ds="http://schemas.openxmlformats.org/officeDocument/2006/customXml" ds:itemID="{E098DEA9-F74B-0C47-B001-DEA8335DB7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402</TotalTime>
  <Pages>12</Pages>
  <Words>4566</Words>
  <Characters>26030</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isabella coakley</dc:creator>
  <cp:keywords/>
  <dc:description/>
  <cp:lastModifiedBy>isabella coakley</cp:lastModifiedBy>
  <cp:revision>21</cp:revision>
  <dcterms:created xsi:type="dcterms:W3CDTF">2022-11-18T19:00:00Z</dcterms:created>
  <dcterms:modified xsi:type="dcterms:W3CDTF">2023-01-13T11:28:00Z</dcterms:modified>
</cp:coreProperties>
</file>