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5B7CF" w14:textId="77777777" w:rsidR="00D548F1" w:rsidRPr="00BE2CCB" w:rsidRDefault="00D548F1" w:rsidP="003E0C27">
      <w:pPr>
        <w:spacing w:after="0" w:line="360" w:lineRule="auto"/>
        <w:jc w:val="center"/>
        <w:rPr>
          <w:rFonts w:ascii="Times New Roman" w:hAnsi="Times New Roman" w:cs="Times New Roman"/>
          <w:b/>
          <w:bCs/>
          <w:sz w:val="32"/>
          <w:szCs w:val="32"/>
        </w:rPr>
      </w:pPr>
    </w:p>
    <w:p w14:paraId="75894E1F" w14:textId="77777777" w:rsidR="00D548F1" w:rsidRPr="00BE2CCB" w:rsidRDefault="00D548F1" w:rsidP="003E0C27">
      <w:pPr>
        <w:spacing w:after="0" w:line="360" w:lineRule="auto"/>
        <w:jc w:val="center"/>
        <w:rPr>
          <w:rFonts w:ascii="Times New Roman" w:hAnsi="Times New Roman" w:cs="Times New Roman"/>
          <w:b/>
          <w:bCs/>
          <w:sz w:val="32"/>
          <w:szCs w:val="32"/>
        </w:rPr>
      </w:pPr>
    </w:p>
    <w:p w14:paraId="2F86F7DE" w14:textId="77777777" w:rsidR="00D548F1" w:rsidRPr="00BE2CCB" w:rsidRDefault="00D548F1" w:rsidP="003E0C27">
      <w:pPr>
        <w:spacing w:after="0" w:line="360" w:lineRule="auto"/>
        <w:jc w:val="center"/>
        <w:rPr>
          <w:rFonts w:ascii="Times New Roman" w:hAnsi="Times New Roman" w:cs="Times New Roman"/>
          <w:b/>
          <w:bCs/>
          <w:sz w:val="32"/>
          <w:szCs w:val="32"/>
        </w:rPr>
      </w:pPr>
    </w:p>
    <w:p w14:paraId="67DFDC2F" w14:textId="77777777" w:rsidR="00D548F1" w:rsidRPr="00BE2CCB" w:rsidRDefault="00D548F1" w:rsidP="003E0C27">
      <w:pPr>
        <w:spacing w:after="0" w:line="360" w:lineRule="auto"/>
        <w:jc w:val="center"/>
        <w:rPr>
          <w:rFonts w:ascii="Times New Roman" w:hAnsi="Times New Roman" w:cs="Times New Roman"/>
          <w:b/>
          <w:bCs/>
          <w:sz w:val="32"/>
          <w:szCs w:val="32"/>
        </w:rPr>
      </w:pPr>
    </w:p>
    <w:p w14:paraId="120EDD6E" w14:textId="77777777" w:rsidR="00D548F1" w:rsidRPr="009643FB" w:rsidRDefault="00D548F1" w:rsidP="009643FB">
      <w:pPr>
        <w:pStyle w:val="NoSpacing"/>
        <w:jc w:val="center"/>
        <w:rPr>
          <w:b/>
          <w:bCs/>
          <w:sz w:val="36"/>
          <w:szCs w:val="36"/>
        </w:rPr>
      </w:pPr>
    </w:p>
    <w:p w14:paraId="05935FEA" w14:textId="77777777" w:rsidR="009643FB" w:rsidRPr="009643FB" w:rsidRDefault="009643FB" w:rsidP="009643FB">
      <w:pPr>
        <w:pStyle w:val="NoSpacing"/>
        <w:jc w:val="center"/>
        <w:rPr>
          <w:b/>
          <w:bCs/>
          <w:sz w:val="36"/>
          <w:szCs w:val="36"/>
        </w:rPr>
      </w:pPr>
      <w:r w:rsidRPr="009643FB">
        <w:rPr>
          <w:b/>
          <w:bCs/>
          <w:sz w:val="36"/>
          <w:szCs w:val="36"/>
        </w:rPr>
        <w:t>Module Title: Management and Organisational</w:t>
      </w:r>
    </w:p>
    <w:p w14:paraId="01D34251" w14:textId="77777777" w:rsidR="009643FB" w:rsidRPr="009643FB" w:rsidRDefault="009643FB" w:rsidP="009643FB">
      <w:pPr>
        <w:pStyle w:val="NoSpacing"/>
        <w:jc w:val="center"/>
        <w:rPr>
          <w:b/>
          <w:bCs/>
          <w:sz w:val="36"/>
          <w:szCs w:val="36"/>
        </w:rPr>
      </w:pPr>
    </w:p>
    <w:p w14:paraId="20A3DAA5" w14:textId="77777777" w:rsidR="009643FB" w:rsidRPr="009643FB" w:rsidRDefault="009643FB" w:rsidP="009643FB">
      <w:pPr>
        <w:pStyle w:val="NoSpacing"/>
        <w:jc w:val="center"/>
        <w:rPr>
          <w:b/>
          <w:bCs/>
          <w:sz w:val="36"/>
          <w:szCs w:val="36"/>
        </w:rPr>
      </w:pPr>
      <w:r w:rsidRPr="009643FB">
        <w:rPr>
          <w:b/>
          <w:bCs/>
          <w:sz w:val="36"/>
          <w:szCs w:val="36"/>
        </w:rPr>
        <w:t>Behaviour</w:t>
      </w:r>
    </w:p>
    <w:p w14:paraId="4907AEC8" w14:textId="77777777" w:rsidR="009643FB" w:rsidRPr="009643FB" w:rsidRDefault="009643FB" w:rsidP="009643FB">
      <w:pPr>
        <w:pStyle w:val="NoSpacing"/>
        <w:jc w:val="center"/>
        <w:rPr>
          <w:b/>
          <w:bCs/>
          <w:sz w:val="36"/>
          <w:szCs w:val="36"/>
        </w:rPr>
      </w:pPr>
    </w:p>
    <w:p w14:paraId="46C8FA09" w14:textId="77777777" w:rsidR="009643FB" w:rsidRPr="009643FB" w:rsidRDefault="009643FB" w:rsidP="009643FB">
      <w:pPr>
        <w:pStyle w:val="NoSpacing"/>
        <w:jc w:val="center"/>
        <w:rPr>
          <w:b/>
          <w:bCs/>
          <w:sz w:val="36"/>
          <w:szCs w:val="36"/>
        </w:rPr>
      </w:pPr>
      <w:r w:rsidRPr="009643FB">
        <w:rPr>
          <w:b/>
          <w:bCs/>
          <w:sz w:val="36"/>
          <w:szCs w:val="36"/>
        </w:rPr>
        <w:t>Module Code: BMIH5004</w:t>
      </w:r>
    </w:p>
    <w:p w14:paraId="272CFAC5" w14:textId="77777777" w:rsidR="009643FB" w:rsidRPr="009643FB" w:rsidRDefault="009643FB" w:rsidP="009643FB">
      <w:pPr>
        <w:pStyle w:val="NoSpacing"/>
        <w:jc w:val="center"/>
        <w:rPr>
          <w:b/>
          <w:bCs/>
          <w:sz w:val="36"/>
          <w:szCs w:val="36"/>
        </w:rPr>
      </w:pPr>
    </w:p>
    <w:p w14:paraId="04FCF92B" w14:textId="6193E27D" w:rsidR="009643FB" w:rsidRPr="009643FB" w:rsidRDefault="009643FB" w:rsidP="009643FB">
      <w:pPr>
        <w:pStyle w:val="NoSpacing"/>
        <w:jc w:val="center"/>
        <w:rPr>
          <w:b/>
          <w:bCs/>
          <w:sz w:val="36"/>
          <w:szCs w:val="36"/>
        </w:rPr>
      </w:pPr>
      <w:r w:rsidRPr="009643FB">
        <w:rPr>
          <w:b/>
          <w:bCs/>
          <w:sz w:val="36"/>
          <w:szCs w:val="36"/>
        </w:rPr>
        <w:t>Assignment title: Essay (Leadership styles -</w:t>
      </w:r>
      <w:r>
        <w:rPr>
          <w:b/>
          <w:bCs/>
          <w:sz w:val="36"/>
          <w:szCs w:val="36"/>
        </w:rPr>
        <w:t xml:space="preserve"> </w:t>
      </w:r>
      <w:r w:rsidRPr="009643FB">
        <w:rPr>
          <w:b/>
          <w:bCs/>
          <w:sz w:val="36"/>
          <w:szCs w:val="36"/>
        </w:rPr>
        <w:t>Democratic)</w:t>
      </w:r>
    </w:p>
    <w:p w14:paraId="4CE1A264" w14:textId="77777777" w:rsidR="00D25F5C" w:rsidRDefault="00D25F5C" w:rsidP="00D25F5C">
      <w:pPr>
        <w:pStyle w:val="NoSpacing"/>
        <w:rPr>
          <w:b/>
          <w:bCs/>
          <w:sz w:val="36"/>
          <w:szCs w:val="36"/>
        </w:rPr>
      </w:pPr>
      <w:r>
        <w:rPr>
          <w:b/>
          <w:bCs/>
          <w:sz w:val="36"/>
          <w:szCs w:val="36"/>
        </w:rPr>
        <w:t xml:space="preserve">                          </w:t>
      </w:r>
    </w:p>
    <w:p w14:paraId="77EFA5A2" w14:textId="3B68C69B" w:rsidR="009643FB" w:rsidRPr="009643FB" w:rsidRDefault="00D25F5C" w:rsidP="00D25F5C">
      <w:pPr>
        <w:pStyle w:val="NoSpacing"/>
        <w:rPr>
          <w:b/>
          <w:bCs/>
          <w:sz w:val="36"/>
          <w:szCs w:val="36"/>
        </w:rPr>
      </w:pPr>
      <w:r>
        <w:rPr>
          <w:b/>
          <w:bCs/>
          <w:sz w:val="36"/>
          <w:szCs w:val="36"/>
        </w:rPr>
        <w:t xml:space="preserve">                                Lecturer Daniel Payne</w:t>
      </w:r>
    </w:p>
    <w:p w14:paraId="0AEAC53D" w14:textId="77777777" w:rsidR="00D25F5C" w:rsidRDefault="00D25F5C" w:rsidP="009643FB">
      <w:pPr>
        <w:pStyle w:val="NoSpacing"/>
        <w:jc w:val="center"/>
        <w:rPr>
          <w:b/>
          <w:bCs/>
          <w:sz w:val="36"/>
          <w:szCs w:val="36"/>
        </w:rPr>
      </w:pPr>
    </w:p>
    <w:p w14:paraId="3FB22ED7" w14:textId="4BD4A51C" w:rsidR="009643FB" w:rsidRPr="009643FB" w:rsidRDefault="00D25F5C" w:rsidP="009643FB">
      <w:pPr>
        <w:pStyle w:val="NoSpacing"/>
        <w:jc w:val="center"/>
        <w:rPr>
          <w:b/>
          <w:bCs/>
          <w:sz w:val="36"/>
          <w:szCs w:val="36"/>
        </w:rPr>
      </w:pPr>
      <w:r>
        <w:rPr>
          <w:b/>
          <w:bCs/>
          <w:sz w:val="36"/>
          <w:szCs w:val="36"/>
        </w:rPr>
        <w:t xml:space="preserve">        </w:t>
      </w:r>
      <w:r w:rsidR="009643FB" w:rsidRPr="009643FB">
        <w:rPr>
          <w:b/>
          <w:bCs/>
          <w:sz w:val="36"/>
          <w:szCs w:val="36"/>
        </w:rPr>
        <w:t>Student Name: Aneliya Raykova</w:t>
      </w:r>
    </w:p>
    <w:p w14:paraId="31BBB2AB" w14:textId="77777777" w:rsidR="009643FB" w:rsidRPr="009643FB" w:rsidRDefault="009643FB" w:rsidP="009643FB">
      <w:pPr>
        <w:pStyle w:val="NoSpacing"/>
        <w:jc w:val="center"/>
        <w:rPr>
          <w:b/>
          <w:bCs/>
          <w:sz w:val="36"/>
          <w:szCs w:val="36"/>
        </w:rPr>
      </w:pPr>
    </w:p>
    <w:p w14:paraId="37DB2C90" w14:textId="77777777" w:rsidR="00D25F5C" w:rsidRDefault="009643FB" w:rsidP="009643FB">
      <w:pPr>
        <w:pStyle w:val="NoSpacing"/>
        <w:jc w:val="center"/>
      </w:pPr>
      <w:r w:rsidRPr="009643FB">
        <w:rPr>
          <w:b/>
          <w:bCs/>
          <w:sz w:val="36"/>
          <w:szCs w:val="36"/>
        </w:rPr>
        <w:t>Student ID: 2243332</w:t>
      </w:r>
      <w:r w:rsidRPr="009643FB">
        <w:t xml:space="preserve"> </w:t>
      </w:r>
    </w:p>
    <w:p w14:paraId="10915652" w14:textId="77777777" w:rsidR="00D25F5C" w:rsidRDefault="00D25F5C" w:rsidP="009643FB">
      <w:pPr>
        <w:pStyle w:val="NoSpacing"/>
        <w:jc w:val="center"/>
      </w:pPr>
    </w:p>
    <w:p w14:paraId="1F8D45D0" w14:textId="77777777" w:rsidR="00D25F5C" w:rsidRDefault="00D25F5C" w:rsidP="009643FB">
      <w:pPr>
        <w:pStyle w:val="NoSpacing"/>
        <w:jc w:val="center"/>
      </w:pPr>
    </w:p>
    <w:p w14:paraId="09BB03E5" w14:textId="77777777" w:rsidR="00D25F5C" w:rsidRDefault="00D25F5C" w:rsidP="009643FB">
      <w:pPr>
        <w:pStyle w:val="NoSpacing"/>
        <w:jc w:val="center"/>
      </w:pPr>
    </w:p>
    <w:p w14:paraId="68A877BD" w14:textId="77777777" w:rsidR="00D25F5C" w:rsidRDefault="00D25F5C" w:rsidP="009643FB">
      <w:pPr>
        <w:pStyle w:val="NoSpacing"/>
        <w:jc w:val="center"/>
      </w:pPr>
    </w:p>
    <w:p w14:paraId="6D6F4C22" w14:textId="77777777" w:rsidR="00D25F5C" w:rsidRDefault="00D25F5C" w:rsidP="009643FB">
      <w:pPr>
        <w:pStyle w:val="NoSpacing"/>
        <w:jc w:val="center"/>
      </w:pPr>
    </w:p>
    <w:p w14:paraId="673471D6" w14:textId="77777777" w:rsidR="00D25F5C" w:rsidRDefault="00D25F5C" w:rsidP="009643FB">
      <w:pPr>
        <w:pStyle w:val="NoSpacing"/>
        <w:jc w:val="center"/>
      </w:pPr>
    </w:p>
    <w:p w14:paraId="1CB36ACC" w14:textId="547807FC" w:rsidR="00D25F5C" w:rsidRPr="00760BDB" w:rsidRDefault="00760BDB" w:rsidP="00760BDB">
      <w:pPr>
        <w:pStyle w:val="NoSpacing"/>
        <w:jc w:val="both"/>
        <w:rPr>
          <w:b/>
          <w:bCs/>
          <w:sz w:val="36"/>
          <w:szCs w:val="36"/>
        </w:rPr>
      </w:pPr>
      <w:bookmarkStart w:id="0" w:name="_Hlk189736723"/>
      <w:r w:rsidRPr="00760BDB">
        <w:rPr>
          <w:b/>
          <w:bCs/>
          <w:sz w:val="36"/>
          <w:szCs w:val="36"/>
        </w:rPr>
        <w:t xml:space="preserve">I confirm that I have not used any AI tools in the research and creation of this assignment. I confirm that I have not presented any AI generated materials as my own work. I confirm I have copies of my drafts, notes, and other resources I </w:t>
      </w:r>
      <w:proofErr w:type="gramStart"/>
      <w:r w:rsidRPr="00760BDB">
        <w:rPr>
          <w:b/>
          <w:bCs/>
          <w:sz w:val="36"/>
          <w:szCs w:val="36"/>
        </w:rPr>
        <w:t>used ,</w:t>
      </w:r>
      <w:proofErr w:type="gramEnd"/>
      <w:r w:rsidRPr="00760BDB">
        <w:rPr>
          <w:b/>
          <w:bCs/>
          <w:sz w:val="36"/>
          <w:szCs w:val="36"/>
        </w:rPr>
        <w:t xml:space="preserve"> which I may be asked to provide  in evidence.</w:t>
      </w:r>
    </w:p>
    <w:bookmarkEnd w:id="0"/>
    <w:p w14:paraId="451EE8E4" w14:textId="370E3A31" w:rsidR="00D548F1" w:rsidRPr="00BE2CCB" w:rsidRDefault="009643FB" w:rsidP="00760BDB">
      <w:pPr>
        <w:pStyle w:val="NoSpacing"/>
        <w:jc w:val="both"/>
        <w:rPr>
          <w:rFonts w:eastAsia="Times New Roman"/>
          <w:sz w:val="24"/>
          <w:szCs w:val="24"/>
          <w:lang w:eastAsia="en-GB"/>
          <w14:ligatures w14:val="none"/>
        </w:rPr>
      </w:pPr>
      <w:r w:rsidRPr="00760BDB">
        <w:rPr>
          <w:sz w:val="36"/>
          <w:szCs w:val="36"/>
        </w:rPr>
        <w:br w:type="page"/>
      </w:r>
      <w:r w:rsidR="00D25F5C">
        <w:lastRenderedPageBreak/>
        <w:t xml:space="preserve">  </w:t>
      </w:r>
    </w:p>
    <w:p w14:paraId="646E3F0A" w14:textId="5721E3EB" w:rsidR="0039653F" w:rsidRPr="00BE2CCB" w:rsidRDefault="009643FB" w:rsidP="001E7451">
      <w:pPr>
        <w:pStyle w:val="NormalWeb"/>
        <w:spacing w:before="0" w:beforeAutospacing="0" w:after="0" w:afterAutospacing="0" w:line="360" w:lineRule="auto"/>
        <w:jc w:val="both"/>
      </w:pPr>
      <w:r w:rsidRPr="00BE2CCB">
        <w:t xml:space="preserve">Leadership in the hotel business plays a key part in shaping company success, team efficiency, and satisfaction among employees. This essay studies how different leadership types, especially democratic leadership, affect the hotel industry in the UK. The essay </w:t>
      </w:r>
      <w:r w:rsidR="00AE6355">
        <w:t>will investigate</w:t>
      </w:r>
      <w:r w:rsidRPr="00BE2CCB">
        <w:t xml:space="preserve"> two big hotel groups, Premier Inn and Travelodge, to see how their leadership styles affect how well they run their </w:t>
      </w:r>
      <w:r w:rsidR="007635E7" w:rsidRPr="00BE2CCB">
        <w:t>operations,</w:t>
      </w:r>
      <w:r w:rsidRPr="00BE2CCB">
        <w:t xml:space="preserve"> and </w:t>
      </w:r>
      <w:r w:rsidR="00E7585A" w:rsidRPr="00BE2CCB">
        <w:t>the way</w:t>
      </w:r>
      <w:r w:rsidRPr="00BE2CCB">
        <w:t xml:space="preserve"> </w:t>
      </w:r>
      <w:r w:rsidR="00E7585A" w:rsidRPr="00BE2CCB">
        <w:t>satisfied</w:t>
      </w:r>
      <w:r w:rsidRPr="00BE2CCB">
        <w:t xml:space="preserve"> their </w:t>
      </w:r>
      <w:r w:rsidR="00E7585A" w:rsidRPr="00BE2CCB">
        <w:t>employees</w:t>
      </w:r>
      <w:r w:rsidRPr="00BE2CCB">
        <w:t xml:space="preserve"> are. The hotel business is always changing and involves frequent customer interactions, managing a diverse group of workers, and maintaining uniform service quality. Because of this, strong leadership is </w:t>
      </w:r>
      <w:r w:rsidR="0039653F" w:rsidRPr="00BE2CCB">
        <w:t>important</w:t>
      </w:r>
      <w:r w:rsidRPr="00BE2CCB">
        <w:t xml:space="preserve">. It is important to understand how leadership </w:t>
      </w:r>
      <w:r w:rsidR="00611195" w:rsidRPr="00BE2CCB">
        <w:t>styles</w:t>
      </w:r>
      <w:r w:rsidRPr="00BE2CCB">
        <w:t xml:space="preserve"> affect business </w:t>
      </w:r>
      <w:r w:rsidR="00044815" w:rsidRPr="00BE2CCB">
        <w:t>situations</w:t>
      </w:r>
      <w:r w:rsidRPr="00BE2CCB">
        <w:t xml:space="preserve">. This knowledge can help create effective management strategies that improve both employee motivation and </w:t>
      </w:r>
      <w:r w:rsidR="00563F4C" w:rsidRPr="00BE2CCB">
        <w:t>customer satisfaction</w:t>
      </w:r>
      <w:r w:rsidRPr="00BE2CCB">
        <w:t xml:space="preserve">. This </w:t>
      </w:r>
      <w:r w:rsidR="00BE44C5" w:rsidRPr="00BE2CCB">
        <w:t>essay</w:t>
      </w:r>
      <w:r w:rsidRPr="00BE2CCB">
        <w:t xml:space="preserve"> will help hotel managers</w:t>
      </w:r>
      <w:r w:rsidR="00B91B92">
        <w:t xml:space="preserve"> to</w:t>
      </w:r>
      <w:r w:rsidRPr="00BE2CCB">
        <w:t xml:space="preserve"> improve their leadership skills in </w:t>
      </w:r>
      <w:r w:rsidR="004A2A62">
        <w:t>terms of increasing the workplace productivity, employee engagement and boost their morale to gain competitive advantages.</w:t>
      </w:r>
    </w:p>
    <w:p w14:paraId="25957FD4" w14:textId="63F05C24" w:rsidR="00D548F1" w:rsidRPr="00BE2CCB" w:rsidRDefault="009643FB" w:rsidP="001E7451">
      <w:pPr>
        <w:pStyle w:val="NormalWeb"/>
        <w:spacing w:before="0" w:beforeAutospacing="0" w:after="0" w:afterAutospacing="0" w:line="360" w:lineRule="auto"/>
        <w:jc w:val="both"/>
      </w:pPr>
      <w:r w:rsidRPr="00BE2CCB">
        <w:t>Leadership theor</w:t>
      </w:r>
      <w:r w:rsidR="00592492" w:rsidRPr="00BE2CCB">
        <w:t>ies</w:t>
      </w:r>
      <w:r w:rsidRPr="00BE2CCB">
        <w:t xml:space="preserve"> </w:t>
      </w:r>
      <w:r w:rsidR="00592492" w:rsidRPr="00BE2CCB">
        <w:t>are</w:t>
      </w:r>
      <w:r w:rsidRPr="00BE2CCB">
        <w:t xml:space="preserve"> developed to </w:t>
      </w:r>
      <w:r w:rsidR="00592492" w:rsidRPr="00BE2CCB">
        <w:t>effectively</w:t>
      </w:r>
      <w:r w:rsidRPr="00BE2CCB">
        <w:t xml:space="preserve"> understand how people lead and affect others in groups. Kalogeratos </w:t>
      </w:r>
      <w:r w:rsidRPr="00BE2CCB">
        <w:rPr>
          <w:i/>
          <w:iCs/>
        </w:rPr>
        <w:t>et al</w:t>
      </w:r>
      <w:r w:rsidRPr="00BE2CCB">
        <w:t xml:space="preserve">. (2023) </w:t>
      </w:r>
      <w:r w:rsidR="008E4ECD" w:rsidRPr="00BE2CCB">
        <w:t>have</w:t>
      </w:r>
      <w:r w:rsidR="0039653F" w:rsidRPr="00BE2CCB">
        <w:t xml:space="preserve"> explained</w:t>
      </w:r>
      <w:r w:rsidRPr="00BE2CCB">
        <w:t xml:space="preserve"> that Trait Theory states good leaders have certain natural traits like charm, knowledge, and the ability to make decisions. However, some people criticise this view because it seems too rigid. Behavioural Theory focuses on actions </w:t>
      </w:r>
      <w:r w:rsidR="004A0206" w:rsidRPr="00BE2CCB">
        <w:t>one</w:t>
      </w:r>
      <w:r w:rsidRPr="00BE2CCB">
        <w:t xml:space="preserve"> can see, emphasising </w:t>
      </w:r>
      <w:r w:rsidR="0039653F" w:rsidRPr="00BE2CCB">
        <w:t>diverse types</w:t>
      </w:r>
      <w:r w:rsidRPr="00BE2CCB">
        <w:t xml:space="preserve"> of leadership styles, such as those focused on tasks versus those focused on people. Reams (2023) </w:t>
      </w:r>
      <w:r w:rsidR="0039653F" w:rsidRPr="00BE2CCB">
        <w:t>has shown</w:t>
      </w:r>
      <w:r w:rsidRPr="00BE2CCB">
        <w:t xml:space="preserve"> that the Contingency Theory, created by Fiedler, suggests that how successful a leader is </w:t>
      </w:r>
      <w:r w:rsidR="00BE2CCB" w:rsidRPr="00BE2CCB">
        <w:t>relying</w:t>
      </w:r>
      <w:r w:rsidRPr="00BE2CCB">
        <w:t xml:space="preserve"> on how well their leadership style fits the situation, such as the team</w:t>
      </w:r>
      <w:r w:rsidR="00397926" w:rsidRPr="00BE2CCB">
        <w:t>’</w:t>
      </w:r>
      <w:r w:rsidRPr="00BE2CCB">
        <w:t>s behaviour and the nature of the tasks. Modern approaches like Transformational Leadership Theory emphasise the leader</w:t>
      </w:r>
      <w:r w:rsidR="00397926" w:rsidRPr="00BE2CCB">
        <w:t>’</w:t>
      </w:r>
      <w:r w:rsidRPr="00BE2CCB">
        <w:t>s role in inspiring and motivating followers through vision and personal example, while Transactional Leadership focuses on the exchange relationship between leaders and followers through rewards and consequences (</w:t>
      </w:r>
      <w:r w:rsidRPr="00BE2CCB">
        <w:rPr>
          <w:shd w:val="clear" w:color="auto" w:fill="FFFFFF"/>
        </w:rPr>
        <w:t>Wuryaningrat</w:t>
      </w:r>
      <w:r w:rsidR="008431E7" w:rsidRPr="00BE2CCB">
        <w:rPr>
          <w:shd w:val="clear" w:color="auto" w:fill="FFFFFF"/>
        </w:rPr>
        <w:t xml:space="preserve"> </w:t>
      </w:r>
      <w:r w:rsidR="008431E7" w:rsidRPr="00BE2CCB">
        <w:rPr>
          <w:i/>
          <w:iCs/>
          <w:shd w:val="clear" w:color="auto" w:fill="FFFFFF"/>
        </w:rPr>
        <w:t xml:space="preserve">et al. </w:t>
      </w:r>
      <w:r w:rsidRPr="00BE2CCB">
        <w:rPr>
          <w:shd w:val="clear" w:color="auto" w:fill="FFFFFF"/>
        </w:rPr>
        <w:t>2024</w:t>
      </w:r>
      <w:r w:rsidRPr="00BE2CCB">
        <w:t>). These theories collectively provide a framework for understanding leadership</w:t>
      </w:r>
      <w:r w:rsidR="00397926" w:rsidRPr="00BE2CCB">
        <w:t>’</w:t>
      </w:r>
      <w:r w:rsidRPr="00BE2CCB">
        <w:t>s complex nature in organisational settings.</w:t>
      </w:r>
    </w:p>
    <w:p w14:paraId="7355AA53" w14:textId="361BBF26" w:rsidR="004B54AC" w:rsidRPr="00BE2CCB" w:rsidRDefault="009643FB" w:rsidP="001E7451">
      <w:pPr>
        <w:pStyle w:val="NormalWeb"/>
        <w:spacing w:before="0" w:beforeAutospacing="0" w:after="0" w:afterAutospacing="0" w:line="360" w:lineRule="auto"/>
        <w:jc w:val="both"/>
      </w:pPr>
      <w:r w:rsidRPr="00BE2CCB">
        <w:t xml:space="preserve">Leadership styles represent the practical application of leadership theories in organisational contexts. Three primary leadership styles emerge as fundamental approaches to team management and decision-making. According to </w:t>
      </w:r>
      <w:r w:rsidRPr="00BE2CCB">
        <w:rPr>
          <w:shd w:val="clear" w:color="auto" w:fill="FFFFFF"/>
        </w:rPr>
        <w:t>Jaafar</w:t>
      </w:r>
      <w:r w:rsidR="0014677E" w:rsidRPr="00BE2CCB">
        <w:rPr>
          <w:shd w:val="clear" w:color="auto" w:fill="FFFFFF"/>
        </w:rPr>
        <w:t xml:space="preserve"> </w:t>
      </w:r>
      <w:r w:rsidR="0014677E" w:rsidRPr="00BE2CCB">
        <w:rPr>
          <w:i/>
          <w:iCs/>
          <w:shd w:val="clear" w:color="auto" w:fill="FFFFFF"/>
        </w:rPr>
        <w:t>et al.</w:t>
      </w:r>
      <w:r w:rsidRPr="00BE2CCB">
        <w:rPr>
          <w:shd w:val="clear" w:color="auto" w:fill="FFFFFF"/>
        </w:rPr>
        <w:t xml:space="preserve"> (2021</w:t>
      </w:r>
      <w:r w:rsidRPr="00BE2CCB">
        <w:t xml:space="preserve">), autocratic leadership centralises authority and decision-making power with the leader, maintaining strict control over processes and outcomes. In comparison, the democratic style focuses on making decisions together as a team, encouraging teamwork and shared responsibility. The laissez-faire style means little direct control, allowing team members a lot of freedom in how they work and make decisions (Ahsan and Khalid, 2023). The success of each style depends on things like the team </w:t>
      </w:r>
      <w:r w:rsidRPr="00BE2CCB">
        <w:lastRenderedPageBreak/>
        <w:t xml:space="preserve">members, company culture, and work needs. Knowing the details of these styles helps leaders change their approach to fit different situations and team needs, especially in fast-paced fields like hospitality, where being flexible and quick to respond is important. </w:t>
      </w:r>
    </w:p>
    <w:p w14:paraId="387428D7" w14:textId="49258E47" w:rsidR="004B54AC" w:rsidRPr="00BE2CCB" w:rsidRDefault="009643FB" w:rsidP="001E7451">
      <w:pPr>
        <w:pStyle w:val="NormalWeb"/>
        <w:spacing w:before="0" w:beforeAutospacing="0" w:after="0" w:afterAutospacing="0" w:line="360" w:lineRule="auto"/>
        <w:jc w:val="both"/>
      </w:pPr>
      <w:r w:rsidRPr="00BE2CCB">
        <w:t>Democratic leadership, or active leadership, is a management style where leaders and team members share the responsibility of making decisions (Hilton</w:t>
      </w:r>
      <w:r w:rsidR="00D70D8A" w:rsidRPr="00BE2CCB">
        <w:t xml:space="preserve"> </w:t>
      </w:r>
      <w:r w:rsidR="00D70D8A" w:rsidRPr="00BE2CCB">
        <w:rPr>
          <w:i/>
          <w:iCs/>
        </w:rPr>
        <w:t>et al.</w:t>
      </w:r>
      <w:r w:rsidRPr="00BE2CCB">
        <w:t xml:space="preserve"> 2021). This approach focuses on clear communication, working together to solve problems, and getting everyone in the company involved. Democratic leaders set up systems that promote team feedback, allow open discussions, and keep operations clear to everyone. They help teams work together instead of just making decisions for them, making sure everyone agrees and stays focused on the organisation</w:t>
      </w:r>
      <w:r w:rsidR="00397926" w:rsidRPr="00BE2CCB">
        <w:t>’</w:t>
      </w:r>
      <w:r w:rsidRPr="00BE2CCB">
        <w:t>s goals</w:t>
      </w:r>
      <w:r w:rsidR="0039653F" w:rsidRPr="00BE2CCB">
        <w:t xml:space="preserve"> (Rachmad, 2022)</w:t>
      </w:r>
      <w:r w:rsidRPr="00BE2CCB">
        <w:t>. This style focuses on recognising what each team member can bring to the team</w:t>
      </w:r>
      <w:r w:rsidR="00397926" w:rsidRPr="00BE2CCB">
        <w:t>’</w:t>
      </w:r>
      <w:r w:rsidRPr="00BE2CCB">
        <w:t>s success. It encourages an environment where different viewpoints are appreciated and included in making decisions.</w:t>
      </w:r>
    </w:p>
    <w:p w14:paraId="5B4F8F27" w14:textId="5189F506" w:rsidR="004B54AC" w:rsidRPr="00BE2CCB" w:rsidRDefault="009643FB" w:rsidP="001E7451">
      <w:pPr>
        <w:pStyle w:val="NormalWeb"/>
        <w:spacing w:before="0" w:beforeAutospacing="0" w:after="0" w:afterAutospacing="0" w:line="360" w:lineRule="auto"/>
        <w:jc w:val="both"/>
      </w:pPr>
      <w:r w:rsidRPr="00BE2CCB">
        <w:t xml:space="preserve">Democratic leadership stands out when compared to other leadership styles. Democratic leadership shares power among </w:t>
      </w:r>
      <w:r w:rsidR="0039653F" w:rsidRPr="00BE2CCB">
        <w:t>distinct levels</w:t>
      </w:r>
      <w:r w:rsidRPr="00BE2CCB">
        <w:t xml:space="preserve"> of the company, while authoritarian leadership keeps power at the top and uses direct orders. Autocratic leaders make decisions on their own, while democratic leaders ask for everyone</w:t>
      </w:r>
      <w:r w:rsidR="00397926" w:rsidRPr="00BE2CCB">
        <w:t>’</w:t>
      </w:r>
      <w:r w:rsidRPr="00BE2CCB">
        <w:t>s opinions and try to reach an agreement. Laissez-faire leadership gives little direction and allows teams to manage themselves. This can sometimes cause confusion and make it hard for team members to work together (Robert and Vandenberghe, 2022). Democratic leadership finds a middle ground by giving clear guidance while also considering the team</w:t>
      </w:r>
      <w:r w:rsidR="00397926" w:rsidRPr="00BE2CCB">
        <w:t>’</w:t>
      </w:r>
      <w:r w:rsidRPr="00BE2CCB">
        <w:t xml:space="preserve">s opinions. This method balances effective leadership with giving employees more power, which is especially useful in service industries. </w:t>
      </w:r>
    </w:p>
    <w:p w14:paraId="1633BD36" w14:textId="48CF6223" w:rsidR="004B54AC" w:rsidRPr="00BE2CCB" w:rsidRDefault="009643FB" w:rsidP="001E7451">
      <w:pPr>
        <w:pStyle w:val="NormalWeb"/>
        <w:spacing w:before="0" w:beforeAutospacing="0" w:after="0" w:afterAutospacing="0" w:line="360" w:lineRule="auto"/>
        <w:jc w:val="both"/>
      </w:pPr>
      <w:r w:rsidRPr="00BE2CCB">
        <w:t xml:space="preserve">Democratic leadership has many advantages that improve how well a company performs as well as how </w:t>
      </w:r>
      <w:r w:rsidR="00496AD2" w:rsidRPr="00BE2CCB">
        <w:t>satisfied</w:t>
      </w:r>
      <w:r w:rsidRPr="00BE2CCB">
        <w:t xml:space="preserve"> its employees are. This style encourages team members to feel </w:t>
      </w:r>
      <w:r w:rsidR="0039653F" w:rsidRPr="00BE2CCB">
        <w:t>an intense sense</w:t>
      </w:r>
      <w:r w:rsidRPr="00BE2CCB">
        <w:t xml:space="preserve"> of responsibility, which makes them more committed to the organisation</w:t>
      </w:r>
      <w:r w:rsidR="00397926" w:rsidRPr="00BE2CCB">
        <w:t>’</w:t>
      </w:r>
      <w:r w:rsidRPr="00BE2CCB">
        <w:t xml:space="preserve">s goals and happier in their jobs. When employees take part in making decisions, democratic leadership helps create future leaders in the company and encourages </w:t>
      </w:r>
      <w:r w:rsidR="0039653F" w:rsidRPr="00BE2CCB">
        <w:t>innovative ideas</w:t>
      </w:r>
      <w:r w:rsidRPr="00BE2CCB">
        <w:t xml:space="preserve"> by bringing together different viewpoints. Employee retention usually gets better when team members feel appreciated and involved in the company</w:t>
      </w:r>
      <w:r w:rsidR="00397926" w:rsidRPr="00BE2CCB">
        <w:t>’</w:t>
      </w:r>
      <w:r w:rsidRPr="00BE2CCB">
        <w:t xml:space="preserve">s success. </w:t>
      </w:r>
      <w:r w:rsidR="0026170D" w:rsidRPr="00BE2CCB">
        <w:t xml:space="preserve">On the contrary, </w:t>
      </w:r>
      <w:r w:rsidRPr="00BE2CCB">
        <w:t xml:space="preserve">Woods (2021) </w:t>
      </w:r>
      <w:r w:rsidR="0026170D" w:rsidRPr="00BE2CCB">
        <w:t>has argued</w:t>
      </w:r>
      <w:r w:rsidRPr="00BE2CCB">
        <w:t xml:space="preserve"> that democratic leadership creates a teamwork atmosphere that improves problem-solving. This is because different opinions and experiences lead to better answers. This method is especially useful for the hotel business because engaged employees improve the level of customer service. </w:t>
      </w:r>
    </w:p>
    <w:p w14:paraId="59EE85A0" w14:textId="77777777" w:rsidR="004B54AC" w:rsidRPr="00BE2CCB" w:rsidRDefault="009643FB" w:rsidP="001E7451">
      <w:pPr>
        <w:pStyle w:val="NormalWeb"/>
        <w:spacing w:before="0" w:beforeAutospacing="0" w:after="0" w:afterAutospacing="0" w:line="360" w:lineRule="auto"/>
        <w:jc w:val="both"/>
      </w:pPr>
      <w:r w:rsidRPr="00BE2CCB">
        <w:t xml:space="preserve">Even though democratic leadership has its benefits, it also has some major challenges when it comes to putting it into practice. A major downside is that making decisions as a group takes a </w:t>
      </w:r>
      <w:r w:rsidRPr="00BE2CCB">
        <w:lastRenderedPageBreak/>
        <w:t xml:space="preserve">lot of time. This can slow down important decisions and might affect service in busy hotel settings (Nedelko and Potocan, 2021). Getting everyone on the same page can be hard when team members have different opinions, which might cause fights or make it tough to make decisions. Some team members may not want to be involved in decision-making and would rather receive clear instructions. Democratic leadership works best when team members are ready and able to actively participate in talks, which means a lot of focus on training and growth is needed. Leaders need to find a good mix between keeping control and allowing people to get involved. They must make sure that open ways of working do not harm the necessary order and responsibility within the company. </w:t>
      </w:r>
    </w:p>
    <w:p w14:paraId="2E893021" w14:textId="06766074" w:rsidR="004B54AC" w:rsidRPr="00BE2CCB" w:rsidRDefault="009643FB" w:rsidP="001E7451">
      <w:pPr>
        <w:pStyle w:val="NormalWeb"/>
        <w:spacing w:before="0" w:beforeAutospacing="0" w:after="0" w:afterAutospacing="0" w:line="360" w:lineRule="auto"/>
        <w:jc w:val="both"/>
      </w:pPr>
      <w:r w:rsidRPr="00BE2CCB">
        <w:t>Premier Inn</w:t>
      </w:r>
      <w:r w:rsidR="007635E7" w:rsidRPr="00BE2CCB">
        <w:t xml:space="preserve"> led by its CEO Dominic Paul</w:t>
      </w:r>
      <w:r w:rsidRPr="00BE2CCB">
        <w:t xml:space="preserve">, the biggest hotel company in the UK, shows a strong commitment to democratic leadership in how it is organised. </w:t>
      </w:r>
      <w:r w:rsidR="008431E7" w:rsidRPr="00BE2CCB">
        <w:t xml:space="preserve">According to the report by </w:t>
      </w:r>
      <w:r w:rsidRPr="00BE2CCB">
        <w:t>Whitbread plc (2020)</w:t>
      </w:r>
      <w:r w:rsidR="008431E7" w:rsidRPr="00BE2CCB">
        <w:t xml:space="preserve">, it </w:t>
      </w:r>
      <w:r w:rsidR="00C57470" w:rsidRPr="00BE2CCB">
        <w:t>has been</w:t>
      </w:r>
      <w:r w:rsidR="008431E7" w:rsidRPr="00BE2CCB">
        <w:t xml:space="preserve"> </w:t>
      </w:r>
      <w:r w:rsidR="00C57470" w:rsidRPr="00BE2CCB">
        <w:t>explored</w:t>
      </w:r>
      <w:r w:rsidR="008431E7" w:rsidRPr="00BE2CCB">
        <w:t xml:space="preserve"> </w:t>
      </w:r>
      <w:r w:rsidRPr="00BE2CCB">
        <w:t xml:space="preserve">that the company focuses on involving employees and making decisions together. This is especially shown in their </w:t>
      </w:r>
      <w:r w:rsidR="00397926" w:rsidRPr="00BE2CCB">
        <w:t>“</w:t>
      </w:r>
      <w:r w:rsidRPr="00BE2CCB">
        <w:t>Good Together</w:t>
      </w:r>
      <w:r w:rsidR="00397926" w:rsidRPr="00BE2CCB">
        <w:t>”</w:t>
      </w:r>
      <w:r w:rsidRPr="00BE2CCB">
        <w:t xml:space="preserve"> program, which invites staff to take part in efforts to improve the </w:t>
      </w:r>
      <w:r w:rsidR="00E04495">
        <w:t xml:space="preserve">overall workplace </w:t>
      </w:r>
      <w:r w:rsidRPr="00BE2CCB">
        <w:t>environment and service. At the property level, Premier Inn managers regularly hold team meetings where front-line staff add to business choices, from schedules to guest service standards. This teamwork method has worked well in their breakfast service</w:t>
      </w:r>
      <w:r w:rsidR="00E04495">
        <w:t>, whereas the</w:t>
      </w:r>
      <w:r w:rsidRPr="00BE2CCB">
        <w:t xml:space="preserve"> members</w:t>
      </w:r>
      <w:r w:rsidR="00E04495">
        <w:t xml:space="preserve"> have</w:t>
      </w:r>
      <w:r w:rsidRPr="00BE2CCB">
        <w:t xml:space="preserve"> work together to improve service procedures by using feedback from guests and their own experiences. </w:t>
      </w:r>
    </w:p>
    <w:p w14:paraId="60083622" w14:textId="28702096" w:rsidR="00D548F1" w:rsidRPr="00BE2CCB" w:rsidRDefault="009643FB" w:rsidP="001E7451">
      <w:pPr>
        <w:pStyle w:val="NormalWeb"/>
        <w:spacing w:before="0" w:beforeAutospacing="0" w:after="0" w:afterAutospacing="0" w:line="360" w:lineRule="auto"/>
        <w:jc w:val="both"/>
      </w:pPr>
      <w:r w:rsidRPr="00BE2CCB">
        <w:t>The company</w:t>
      </w:r>
      <w:r w:rsidR="00397926" w:rsidRPr="00BE2CCB">
        <w:t>’</w:t>
      </w:r>
      <w:r w:rsidRPr="00BE2CCB">
        <w:t>s commitment to democratic leadership is further reflected in its comprehensive training program, which includes regular workshops where employees from different departments collaborate to enhance guest experience strategies (</w:t>
      </w:r>
      <w:r w:rsidRPr="00BE2CCB">
        <w:rPr>
          <w:shd w:val="clear" w:color="auto" w:fill="FFFFFF"/>
        </w:rPr>
        <w:t>Gursoy</w:t>
      </w:r>
      <w:r w:rsidR="00D70D8A" w:rsidRPr="00BE2CCB">
        <w:rPr>
          <w:shd w:val="clear" w:color="auto" w:fill="FFFFFF"/>
        </w:rPr>
        <w:t xml:space="preserve"> </w:t>
      </w:r>
      <w:r w:rsidR="00D70D8A" w:rsidRPr="00BE2CCB">
        <w:rPr>
          <w:i/>
          <w:iCs/>
          <w:shd w:val="clear" w:color="auto" w:fill="FFFFFF"/>
        </w:rPr>
        <w:t xml:space="preserve">et al. </w:t>
      </w:r>
      <w:r w:rsidRPr="00BE2CCB">
        <w:rPr>
          <w:shd w:val="clear" w:color="auto" w:fill="FFFFFF"/>
        </w:rPr>
        <w:t>2022</w:t>
      </w:r>
      <w:r w:rsidRPr="00BE2CCB">
        <w:t>). Premier Inn</w:t>
      </w:r>
      <w:r w:rsidR="00397926" w:rsidRPr="00BE2CCB">
        <w:t>’</w:t>
      </w:r>
      <w:r w:rsidRPr="00BE2CCB">
        <w:t xml:space="preserve">s successful implementation of democratic leadership </w:t>
      </w:r>
      <w:proofErr w:type="gramStart"/>
      <w:r w:rsidR="00E04495" w:rsidRPr="00BE2CCB">
        <w:t>are</w:t>
      </w:r>
      <w:proofErr w:type="gramEnd"/>
      <w:r w:rsidRPr="00BE2CCB">
        <w:t xml:space="preserve"> evident in their consistently high employee satisfaction scores and industry-leading customer service ratings. Their approach to problem-solving often involves cross-functional teams working together, such as when they developed their </w:t>
      </w:r>
      <w:r w:rsidR="00397926" w:rsidRPr="00BE2CCB">
        <w:t>“</w:t>
      </w:r>
      <w:r w:rsidRPr="00BE2CCB">
        <w:t>Premier Class</w:t>
      </w:r>
      <w:r w:rsidR="00397926" w:rsidRPr="00BE2CCB">
        <w:t>”</w:t>
      </w:r>
      <w:r w:rsidRPr="00BE2CCB">
        <w:t xml:space="preserve"> service standards, where input from housekeeping, front desk, and food service staff was actively incorporated into the final protocols (</w:t>
      </w:r>
      <w:r w:rsidRPr="00BE2CCB">
        <w:rPr>
          <w:shd w:val="clear" w:color="auto" w:fill="FFFFFF"/>
        </w:rPr>
        <w:t>George, 2021</w:t>
      </w:r>
      <w:r w:rsidRPr="00BE2CCB">
        <w:t>). This collaborative environment has contributed to Premier Inn</w:t>
      </w:r>
      <w:r w:rsidR="00397926" w:rsidRPr="00BE2CCB">
        <w:t>’</w:t>
      </w:r>
      <w:r w:rsidRPr="00BE2CCB">
        <w:t xml:space="preserve">s reputation for maintaining high service standards while fostering </w:t>
      </w:r>
      <w:r w:rsidR="0039653F" w:rsidRPr="00BE2CCB">
        <w:t>formidable team</w:t>
      </w:r>
      <w:r w:rsidRPr="00BE2CCB">
        <w:t xml:space="preserve"> dynamics and employee loyalty.</w:t>
      </w:r>
    </w:p>
    <w:p w14:paraId="36118F84" w14:textId="0B085262" w:rsidR="0009615C" w:rsidRPr="00BE2CCB" w:rsidRDefault="009643FB" w:rsidP="001E7451">
      <w:pPr>
        <w:pStyle w:val="NormalWeb"/>
        <w:spacing w:before="0" w:beforeAutospacing="0" w:after="0" w:afterAutospacing="0" w:line="360" w:lineRule="auto"/>
        <w:jc w:val="both"/>
      </w:pPr>
      <w:r w:rsidRPr="00BE2CCB">
        <w:t xml:space="preserve">Travelodge Hotels Limited shows its democratic leadership by involving employees at all levels in its </w:t>
      </w:r>
      <w:r w:rsidR="00397926" w:rsidRPr="00BE2CCB">
        <w:t>“</w:t>
      </w:r>
      <w:r w:rsidRPr="00BE2CCB">
        <w:t>Travelodge Dreaming</w:t>
      </w:r>
      <w:r w:rsidR="00397926" w:rsidRPr="00BE2CCB">
        <w:t>”</w:t>
      </w:r>
      <w:r w:rsidRPr="00BE2CCB">
        <w:t xml:space="preserve"> program. This project allows employees to take part in planning and improving services (</w:t>
      </w:r>
      <w:r w:rsidR="003415EA" w:rsidRPr="00BE2CCB">
        <w:t>Travelodge.co.uk</w:t>
      </w:r>
      <w:r w:rsidRPr="00BE2CCB">
        <w:t xml:space="preserve">, 2024). This program has worked well in cheap hotels, where staff suggestions have resulted in new ways to save revenue while still providing good service. Travelodge uses a democratic leadership style in how it manages its hotels. Hotel managers are urged to create groups for making decisions, which include </w:t>
      </w:r>
      <w:r w:rsidRPr="00BE2CCB">
        <w:lastRenderedPageBreak/>
        <w:t xml:space="preserve">members from different areas. These groups frequently discuss how to </w:t>
      </w:r>
      <w:r w:rsidR="00E04495" w:rsidRPr="00BE2CCB">
        <w:t>manage</w:t>
      </w:r>
      <w:r w:rsidRPr="00BE2CCB">
        <w:t xml:space="preserve"> practical issues, like repair plans and how to respond to guest comments. The company has also adopted a complex feedback system where employee ideas are carefully reviewed and incorporated into operating policies. A good example is how they improved their room cleaning process by communicating a lot with the housekeeping staff. This led to more efficient work and happier employees (Wu, 2021). Travelodge supports democratic leadership through its training programs, encouraging staff to learn from each other. Experienced employees also take part in coaching programs to help others. This method has made employees more involved and has helped the company succeed in the cheap hotel business, even with </w:t>
      </w:r>
      <w:r w:rsidR="0039653F" w:rsidRPr="00BE2CCB">
        <w:t>intense competition</w:t>
      </w:r>
      <w:r w:rsidRPr="00BE2CCB">
        <w:t xml:space="preserve">. This leadership style has led to better employee retention and steady guest happiness scores at their locations. </w:t>
      </w:r>
    </w:p>
    <w:p w14:paraId="5ABB9AA3" w14:textId="5EF09916" w:rsidR="0009615C" w:rsidRPr="00BE2CCB" w:rsidRDefault="009643FB" w:rsidP="001E7451">
      <w:pPr>
        <w:pStyle w:val="NormalWeb"/>
        <w:spacing w:before="0" w:beforeAutospacing="0" w:after="0" w:afterAutospacing="0" w:line="360" w:lineRule="auto"/>
        <w:jc w:val="both"/>
      </w:pPr>
      <w:r w:rsidRPr="00BE2CCB">
        <w:t xml:space="preserve">Democratic leadership in the UK hotel business greatly improves team performance and employee happiness, especially at Premier Inn and Travelodge. Mazzetti and Schaufeli (2022) state that when employees are more engaged and involved in decision-making, it helps teams work better and </w:t>
      </w:r>
      <w:r w:rsidR="00BE2CCB">
        <w:t>develop</w:t>
      </w:r>
      <w:r w:rsidRPr="00BE2CCB">
        <w:t xml:space="preserve"> more creative answers to problems. When team members help make decisions about their work surroundings, they are more committed and take more responsibility. This teamwork makes a positive loop. When teams succeed, it builds trust and encourages more people to join in. Employee happiness improves under democratic leadership, as seen by lower exit rates and higher job satisfaction scores in both hotel companies (Khemraj</w:t>
      </w:r>
      <w:r w:rsidR="0014677E" w:rsidRPr="00BE2CCB">
        <w:t xml:space="preserve"> </w:t>
      </w:r>
      <w:r w:rsidR="00DF1CD2" w:rsidRPr="00BE2CCB">
        <w:rPr>
          <w:i/>
          <w:iCs/>
        </w:rPr>
        <w:t>et al.</w:t>
      </w:r>
      <w:r w:rsidR="0014677E" w:rsidRPr="00BE2CCB">
        <w:rPr>
          <w:i/>
          <w:iCs/>
        </w:rPr>
        <w:t xml:space="preserve"> </w:t>
      </w:r>
      <w:r w:rsidRPr="00BE2CCB">
        <w:t xml:space="preserve">2023). Feeling involved in choices at work makes employees feel valued and respected, leading to a happier workplace. </w:t>
      </w:r>
      <w:r w:rsidR="0042239D" w:rsidRPr="00BE2CCB">
        <w:t>Ensuring a higher degree of employee morale and team effectiveness</w:t>
      </w:r>
      <w:r w:rsidRPr="00BE2CCB">
        <w:t xml:space="preserve"> leads to improved customer service </w:t>
      </w:r>
      <w:r w:rsidR="0042239D" w:rsidRPr="00BE2CCB">
        <w:t>and increase the overall customer experience</w:t>
      </w:r>
      <w:r w:rsidRPr="00BE2CCB">
        <w:t xml:space="preserve">. </w:t>
      </w:r>
    </w:p>
    <w:p w14:paraId="23DF82BC" w14:textId="732A85B1" w:rsidR="00397926" w:rsidRPr="00BE2CCB" w:rsidRDefault="009643FB" w:rsidP="001E7451">
      <w:pPr>
        <w:pStyle w:val="NormalWeb"/>
        <w:spacing w:before="0" w:beforeAutospacing="0" w:after="0" w:afterAutospacing="0" w:line="360" w:lineRule="auto"/>
        <w:jc w:val="both"/>
      </w:pPr>
      <w:r w:rsidRPr="00BE2CCB">
        <w:t xml:space="preserve">While political leadership has many benefits, it also comes with challenges that can impact how well things run and how the team </w:t>
      </w:r>
      <w:r w:rsidR="0039653F" w:rsidRPr="00BE2CCB">
        <w:t>work</w:t>
      </w:r>
      <w:r w:rsidRPr="00BE2CCB">
        <w:t xml:space="preserve"> together in the hotel industry. Mazzetti and Schaufeli (2022) </w:t>
      </w:r>
      <w:r w:rsidR="00DF1CD2" w:rsidRPr="00BE2CCB">
        <w:t>has commented</w:t>
      </w:r>
      <w:r w:rsidRPr="00BE2CCB">
        <w:t xml:space="preserve"> that a major downside of working together to make decisions is that it takes a lot of time</w:t>
      </w:r>
      <w:r w:rsidR="00DF1CD2" w:rsidRPr="00BE2CCB">
        <w:t>, which in turn can degrade the quality of work and hinder group projects</w:t>
      </w:r>
      <w:r w:rsidRPr="00BE2CCB">
        <w:t xml:space="preserve">. This can slow down rapid responses to important situations often seen in hotels. For example, when quick choices are needed during busy check-in times or emergencies, taking the time to gather different opinions can slow things down. Some workers might feel tired of making decisions due to always being involved in company choices, which can result in lower productivity or poorer work quality over time (Vincent and Baptiste, 2021). When the team </w:t>
      </w:r>
      <w:r w:rsidR="0039653F" w:rsidRPr="00BE2CCB">
        <w:t>fail</w:t>
      </w:r>
      <w:r w:rsidRPr="00BE2CCB">
        <w:t xml:space="preserve"> to reach a consensus on important problems, members who feel their ideas were ignored may become frustrated or lose interest. This can cause problems in teams and might affect how well services are provided if the situation is not </w:t>
      </w:r>
      <w:r w:rsidR="0039653F" w:rsidRPr="00BE2CCB">
        <w:t>managed</w:t>
      </w:r>
      <w:r w:rsidRPr="00BE2CCB">
        <w:t xml:space="preserve"> well. </w:t>
      </w:r>
    </w:p>
    <w:p w14:paraId="50A72B61" w14:textId="721741D7" w:rsidR="0009615C" w:rsidRPr="00BE2CCB" w:rsidRDefault="009643FB" w:rsidP="001E7451">
      <w:pPr>
        <w:pStyle w:val="NormalWeb"/>
        <w:spacing w:before="0" w:beforeAutospacing="0" w:after="0" w:afterAutospacing="0" w:line="360" w:lineRule="auto"/>
        <w:jc w:val="both"/>
      </w:pPr>
      <w:r w:rsidRPr="00BE2CCB">
        <w:lastRenderedPageBreak/>
        <w:t xml:space="preserve">Using democratic leadership at Premier Inn and Travelodge shows that its advantages are often greater than its difficulties in the hotel industry. Success mainly comes from balancing teamwork in decision-making with getting things done efficiently. Hotels that use this approach usually have clear rules about which decisions need input from </w:t>
      </w:r>
      <w:r w:rsidR="00BE2CCB" w:rsidRPr="00BE2CCB">
        <w:t>others,</w:t>
      </w:r>
      <w:r w:rsidRPr="00BE2CCB">
        <w:t xml:space="preserve"> and which can be made alone to run things more smoothly (Wahyuwardhana and Wisesa, 2024). To achieve this balance, it is essential to set up organised ways for people to get involved and have clear steps for addressing urgent problems. Evidence from hotel groups shows that when done right, democratic leadership helps build a strong company that can adjust to changing market conditions by working together and sharing responsibility. </w:t>
      </w:r>
    </w:p>
    <w:p w14:paraId="6CC1664D" w14:textId="133681BF" w:rsidR="007635E7" w:rsidRPr="00BE2CCB" w:rsidRDefault="009643FB" w:rsidP="001E7451">
      <w:pPr>
        <w:pStyle w:val="NormalWeb"/>
        <w:spacing w:before="0" w:beforeAutospacing="0" w:after="0" w:afterAutospacing="0" w:line="360" w:lineRule="auto"/>
        <w:jc w:val="both"/>
      </w:pPr>
      <w:r w:rsidRPr="00BE2CCB">
        <w:t xml:space="preserve">To successfully use democratic leadership in catering it requires a clear and organised plan. Organisations should start by creating thorough leadership training programs that teach managers democratic skills like effective coaching, active listening, and how to build agreement (Gutterman, 2023). </w:t>
      </w:r>
      <w:r w:rsidR="00717D90">
        <w:t xml:space="preserve">In this manner, </w:t>
      </w:r>
      <w:r w:rsidRPr="00BE2CCB">
        <w:t xml:space="preserve">Marinotti and Johnston (2024) suggest that hotels should use a mix of open decision-making and flexible leadership, understanding that some situations need more direct guidance. Regularly checking employee happiness polls, performance data, and guest feedback helps evaluate how well democratic leadership practices are working. </w:t>
      </w:r>
    </w:p>
    <w:p w14:paraId="5A6C2BA4" w14:textId="7407DD4A" w:rsidR="00D548F1" w:rsidRPr="00BE2CCB" w:rsidRDefault="00405B32" w:rsidP="001E7451">
      <w:pPr>
        <w:pStyle w:val="NormalWeb"/>
        <w:spacing w:before="0" w:beforeAutospacing="0" w:after="0" w:afterAutospacing="0" w:line="360" w:lineRule="auto"/>
        <w:jc w:val="both"/>
      </w:pPr>
      <w:r w:rsidRPr="00BE2CCB">
        <w:t xml:space="preserve">The overall essay based on the democratic leadership in the UK hotel industry, especially at Premier Inn and Travelodge, shows that it can greatly improve the way the company performs and the way satisfied employees are. This leadership style has some challenges, especially when it comes to making quick decisions and reaching agreements. However, it is </w:t>
      </w:r>
      <w:r w:rsidR="0039653F" w:rsidRPr="00BE2CCB">
        <w:t>amazingly effective</w:t>
      </w:r>
      <w:r w:rsidRPr="00BE2CCB">
        <w:t xml:space="preserve"> in </w:t>
      </w:r>
      <w:r w:rsidR="00B45F7C" w:rsidRPr="00BE2CCB">
        <w:t>developing</w:t>
      </w:r>
      <w:r w:rsidRPr="00BE2CCB">
        <w:t xml:space="preserve"> employee involvement, creativity, and teamwork, which are especially important in the restaurant industry. The success of the hotel groups in using democratic leadership shows that when it</w:t>
      </w:r>
      <w:r w:rsidR="00C32B6B" w:rsidRPr="00BE2CCB">
        <w:t xml:space="preserve"> i</w:t>
      </w:r>
      <w:r w:rsidRPr="00BE2CCB">
        <w:t xml:space="preserve">s combined with the needs of running the business, this method can lead to a stronger and more flexible company. As the hospitality industry changes, having inclusive and team-focused leadership is becoming more important. This means that democratic leadership will be a key factor in gaining a lasting edge over competitors by improving team performance and employee </w:t>
      </w:r>
      <w:r w:rsidR="008A2FC3" w:rsidRPr="00BE2CCB">
        <w:t>satisfaction</w:t>
      </w:r>
      <w:r w:rsidR="005815A7" w:rsidRPr="00BE2CCB">
        <w:t xml:space="preserve">. </w:t>
      </w:r>
      <w:r w:rsidRPr="00BE2CCB">
        <w:rPr>
          <w:b/>
          <w:bCs/>
        </w:rPr>
        <w:br w:type="page"/>
      </w:r>
    </w:p>
    <w:p w14:paraId="02D30C1F" w14:textId="77777777" w:rsidR="00D548F1" w:rsidRPr="00BE2CCB" w:rsidRDefault="009643FB" w:rsidP="001E7451">
      <w:pPr>
        <w:pStyle w:val="Heading1"/>
        <w:spacing w:before="0" w:after="0" w:line="360" w:lineRule="auto"/>
        <w:jc w:val="both"/>
      </w:pPr>
      <w:r w:rsidRPr="00BE2CCB">
        <w:lastRenderedPageBreak/>
        <w:t>References </w:t>
      </w:r>
    </w:p>
    <w:p w14:paraId="290E5959" w14:textId="77777777" w:rsidR="004A391F" w:rsidRPr="00BE2CCB" w:rsidRDefault="004A391F" w:rsidP="001E7451">
      <w:pPr>
        <w:pStyle w:val="NormalWeb"/>
        <w:spacing w:before="0" w:beforeAutospacing="0" w:after="0" w:afterAutospacing="0" w:line="360" w:lineRule="auto"/>
        <w:jc w:val="both"/>
      </w:pPr>
      <w:r w:rsidRPr="00BE2CCB">
        <w:rPr>
          <w:shd w:val="clear" w:color="auto" w:fill="FFFFFF"/>
        </w:rPr>
        <w:t xml:space="preserve">Ahsan, M.J. and Khalid, M.H., 2023. Laissez-faire leadership. In </w:t>
      </w:r>
      <w:r w:rsidRPr="00BE2CCB">
        <w:rPr>
          <w:i/>
          <w:iCs/>
          <w:shd w:val="clear" w:color="auto" w:fill="FFFFFF"/>
        </w:rPr>
        <w:t>Leadership Approaches in Global Hospitality and Tourism</w:t>
      </w:r>
      <w:r w:rsidRPr="00BE2CCB">
        <w:rPr>
          <w:shd w:val="clear" w:color="auto" w:fill="FFFFFF"/>
        </w:rPr>
        <w:t xml:space="preserve"> (pp. 61-72). IGI Global.</w:t>
      </w:r>
    </w:p>
    <w:p w14:paraId="2686736A" w14:textId="77777777" w:rsidR="004A391F" w:rsidRPr="00BE2CCB" w:rsidRDefault="004A391F" w:rsidP="001E7451">
      <w:pPr>
        <w:pStyle w:val="NormalWeb"/>
        <w:spacing w:before="0" w:beforeAutospacing="0" w:after="0" w:afterAutospacing="0" w:line="360" w:lineRule="auto"/>
        <w:jc w:val="both"/>
      </w:pPr>
      <w:r w:rsidRPr="00BE2CCB">
        <w:rPr>
          <w:shd w:val="clear" w:color="auto" w:fill="FFFFFF"/>
        </w:rPr>
        <w:t xml:space="preserve">‌George, R., 2021. Tourism and Hospitality Marketing Principles. In </w:t>
      </w:r>
      <w:r w:rsidRPr="00BE2CCB">
        <w:rPr>
          <w:i/>
          <w:iCs/>
          <w:shd w:val="clear" w:color="auto" w:fill="FFFFFF"/>
        </w:rPr>
        <w:t>Marketing Tourism and Hospitality: Concepts and Cases</w:t>
      </w:r>
      <w:r w:rsidRPr="00BE2CCB">
        <w:rPr>
          <w:shd w:val="clear" w:color="auto" w:fill="FFFFFF"/>
        </w:rPr>
        <w:t xml:space="preserve"> (pp. 3-31). Cham: Springer International Publishing.</w:t>
      </w:r>
    </w:p>
    <w:p w14:paraId="0F06794F" w14:textId="77777777" w:rsidR="004A391F" w:rsidRPr="00BE2CCB" w:rsidRDefault="004A391F" w:rsidP="001E7451">
      <w:pPr>
        <w:pStyle w:val="NormalWeb"/>
        <w:spacing w:before="0" w:beforeAutospacing="0" w:after="0" w:afterAutospacing="0" w:line="360" w:lineRule="auto"/>
        <w:jc w:val="both"/>
      </w:pPr>
      <w:r w:rsidRPr="00BE2CCB">
        <w:rPr>
          <w:shd w:val="clear" w:color="auto" w:fill="FFFFFF"/>
        </w:rPr>
        <w:t xml:space="preserve">Gursoy, D., Buttle, F. and Bowie, D., 2022. </w:t>
      </w:r>
      <w:r w:rsidRPr="00BE2CCB">
        <w:rPr>
          <w:i/>
          <w:iCs/>
          <w:shd w:val="clear" w:color="auto" w:fill="FFFFFF"/>
        </w:rPr>
        <w:t>Hospitality marketing: Principles and practices</w:t>
      </w:r>
      <w:r w:rsidRPr="00BE2CCB">
        <w:rPr>
          <w:shd w:val="clear" w:color="auto" w:fill="FFFFFF"/>
        </w:rPr>
        <w:t>. Routledge.</w:t>
      </w:r>
    </w:p>
    <w:p w14:paraId="06689056" w14:textId="77777777" w:rsidR="004A391F" w:rsidRPr="00BE2CCB" w:rsidRDefault="004A391F" w:rsidP="001E7451">
      <w:pPr>
        <w:pStyle w:val="NormalWeb"/>
        <w:spacing w:before="0" w:beforeAutospacing="0" w:after="0" w:afterAutospacing="0" w:line="360" w:lineRule="auto"/>
        <w:jc w:val="both"/>
      </w:pPr>
      <w:r w:rsidRPr="00BE2CCB">
        <w:rPr>
          <w:shd w:val="clear" w:color="auto" w:fill="FFFFFF"/>
        </w:rPr>
        <w:t xml:space="preserve">Gutterman, A.S., 2023. Leadership styles. </w:t>
      </w:r>
      <w:r w:rsidRPr="00BE2CCB">
        <w:rPr>
          <w:i/>
          <w:iCs/>
          <w:shd w:val="clear" w:color="auto" w:fill="FFFFFF"/>
        </w:rPr>
        <w:t>Available at SSRN 4560197</w:t>
      </w:r>
      <w:r w:rsidRPr="00BE2CCB">
        <w:rPr>
          <w:shd w:val="clear" w:color="auto" w:fill="FFFFFF"/>
        </w:rPr>
        <w:t>.</w:t>
      </w:r>
    </w:p>
    <w:p w14:paraId="7475F567" w14:textId="77777777" w:rsidR="004A391F" w:rsidRPr="00BE2CCB" w:rsidRDefault="004A391F" w:rsidP="001E7451">
      <w:pPr>
        <w:pStyle w:val="NormalWeb"/>
        <w:spacing w:before="0" w:beforeAutospacing="0" w:after="0" w:afterAutospacing="0" w:line="360" w:lineRule="auto"/>
        <w:jc w:val="both"/>
      </w:pPr>
      <w:r w:rsidRPr="00BE2CCB">
        <w:rPr>
          <w:shd w:val="clear" w:color="auto" w:fill="FFFFFF"/>
        </w:rPr>
        <w:t xml:space="preserve">Hilton, S.K., Arkorful, H. and Martins, A., 2021. Democratic leadership and organisational performance: the moderating effect of contingent reward. </w:t>
      </w:r>
      <w:r w:rsidRPr="00BE2CCB">
        <w:rPr>
          <w:i/>
          <w:iCs/>
          <w:shd w:val="clear" w:color="auto" w:fill="FFFFFF"/>
        </w:rPr>
        <w:t>Management Research Review</w:t>
      </w:r>
      <w:r w:rsidRPr="00BE2CCB">
        <w:rPr>
          <w:shd w:val="clear" w:color="auto" w:fill="FFFFFF"/>
        </w:rPr>
        <w:t xml:space="preserve">, </w:t>
      </w:r>
      <w:r w:rsidRPr="00BE2CCB">
        <w:rPr>
          <w:i/>
          <w:iCs/>
          <w:shd w:val="clear" w:color="auto" w:fill="FFFFFF"/>
        </w:rPr>
        <w:t>44</w:t>
      </w:r>
      <w:r w:rsidRPr="00BE2CCB">
        <w:rPr>
          <w:shd w:val="clear" w:color="auto" w:fill="FFFFFF"/>
        </w:rPr>
        <w:t>(7), pp.1042-1058.</w:t>
      </w:r>
    </w:p>
    <w:p w14:paraId="6C54592A" w14:textId="77777777" w:rsidR="004A391F" w:rsidRPr="00BE2CCB" w:rsidRDefault="004A391F" w:rsidP="001E7451">
      <w:pPr>
        <w:pStyle w:val="NormalWeb"/>
        <w:spacing w:before="0" w:beforeAutospacing="0" w:after="0" w:afterAutospacing="0" w:line="360" w:lineRule="auto"/>
        <w:jc w:val="both"/>
      </w:pPr>
      <w:r w:rsidRPr="00BE2CCB">
        <w:rPr>
          <w:shd w:val="clear" w:color="auto" w:fill="FFFFFF"/>
        </w:rPr>
        <w:t xml:space="preserve">Jaafar, S.B., Zambi, N.M. and Fathil, N.F., 2021. Leadership style: Is it autocratic, democratic, or laissez-faire. </w:t>
      </w:r>
      <w:r w:rsidRPr="00BE2CCB">
        <w:rPr>
          <w:i/>
          <w:iCs/>
          <w:shd w:val="clear" w:color="auto" w:fill="FFFFFF"/>
        </w:rPr>
        <w:t>ASEAN Journal of Management and Business Studies</w:t>
      </w:r>
      <w:r w:rsidRPr="00BE2CCB">
        <w:rPr>
          <w:shd w:val="clear" w:color="auto" w:fill="FFFFFF"/>
        </w:rPr>
        <w:t xml:space="preserve">, </w:t>
      </w:r>
      <w:r w:rsidRPr="00BE2CCB">
        <w:rPr>
          <w:i/>
          <w:iCs/>
          <w:shd w:val="clear" w:color="auto" w:fill="FFFFFF"/>
        </w:rPr>
        <w:t>3</w:t>
      </w:r>
      <w:r w:rsidRPr="00BE2CCB">
        <w:rPr>
          <w:shd w:val="clear" w:color="auto" w:fill="FFFFFF"/>
        </w:rPr>
        <w:t>(1), pp.1-7.</w:t>
      </w:r>
    </w:p>
    <w:p w14:paraId="7AED9E0F" w14:textId="77777777" w:rsidR="004A391F" w:rsidRPr="00BE2CCB" w:rsidRDefault="004A391F" w:rsidP="001E7451">
      <w:pPr>
        <w:pStyle w:val="NormalWeb"/>
        <w:spacing w:before="0" w:beforeAutospacing="0" w:after="0" w:afterAutospacing="0" w:line="360" w:lineRule="auto"/>
        <w:jc w:val="both"/>
      </w:pPr>
      <w:r w:rsidRPr="00BE2CCB">
        <w:rPr>
          <w:shd w:val="clear" w:color="auto" w:fill="FFFFFF"/>
        </w:rPr>
        <w:t xml:space="preserve">Kalogeratos, G., Anastasopoulou, E., Stavrogiannopoulos, A., Tsagri, A., Tsogka, D. and Lourida, K., 2023. Personality Types and Leadership Characteristics. A Mini Review. </w:t>
      </w:r>
      <w:r w:rsidRPr="00BE2CCB">
        <w:rPr>
          <w:i/>
          <w:iCs/>
          <w:shd w:val="clear" w:color="auto" w:fill="FFFFFF"/>
        </w:rPr>
        <w:t>Technium Business and Management</w:t>
      </w:r>
      <w:r w:rsidRPr="00BE2CCB">
        <w:rPr>
          <w:shd w:val="clear" w:color="auto" w:fill="FFFFFF"/>
        </w:rPr>
        <w:t xml:space="preserve">, </w:t>
      </w:r>
      <w:r w:rsidRPr="00BE2CCB">
        <w:rPr>
          <w:i/>
          <w:iCs/>
          <w:shd w:val="clear" w:color="auto" w:fill="FFFFFF"/>
        </w:rPr>
        <w:t>5</w:t>
      </w:r>
      <w:r w:rsidRPr="00BE2CCB">
        <w:rPr>
          <w:shd w:val="clear" w:color="auto" w:fill="FFFFFF"/>
        </w:rPr>
        <w:t>, pp.69-78.</w:t>
      </w:r>
    </w:p>
    <w:p w14:paraId="08D5A4C2" w14:textId="77777777" w:rsidR="004A391F" w:rsidRPr="00BE2CCB" w:rsidRDefault="004A391F" w:rsidP="001E7451">
      <w:pPr>
        <w:pStyle w:val="NormalWeb"/>
        <w:spacing w:before="0" w:beforeAutospacing="0" w:after="0" w:afterAutospacing="0" w:line="360" w:lineRule="auto"/>
        <w:jc w:val="both"/>
      </w:pPr>
      <w:r w:rsidRPr="00BE2CCB">
        <w:rPr>
          <w:shd w:val="clear" w:color="auto" w:fill="FFFFFF"/>
        </w:rPr>
        <w:t xml:space="preserve">Khemraj, S., Wu, W.Y. and Chi, A.P.D.H., 2023. Analysing The Correlation Between Managers’ Leadership Styles </w:t>
      </w:r>
      <w:proofErr w:type="gramStart"/>
      <w:r w:rsidRPr="00BE2CCB">
        <w:rPr>
          <w:shd w:val="clear" w:color="auto" w:fill="FFFFFF"/>
        </w:rPr>
        <w:t>And</w:t>
      </w:r>
      <w:proofErr w:type="gramEnd"/>
      <w:r w:rsidRPr="00BE2CCB">
        <w:rPr>
          <w:shd w:val="clear" w:color="auto" w:fill="FFFFFF"/>
        </w:rPr>
        <w:t xml:space="preserve"> Employee Job Satisfaction. </w:t>
      </w:r>
      <w:r w:rsidRPr="00BE2CCB">
        <w:rPr>
          <w:i/>
          <w:iCs/>
          <w:shd w:val="clear" w:color="auto" w:fill="FFFFFF"/>
        </w:rPr>
        <w:t>Migration Letters</w:t>
      </w:r>
      <w:r w:rsidRPr="00BE2CCB">
        <w:rPr>
          <w:shd w:val="clear" w:color="auto" w:fill="FFFFFF"/>
        </w:rPr>
        <w:t xml:space="preserve">, </w:t>
      </w:r>
      <w:r w:rsidRPr="00BE2CCB">
        <w:rPr>
          <w:i/>
          <w:iCs/>
          <w:shd w:val="clear" w:color="auto" w:fill="FFFFFF"/>
        </w:rPr>
        <w:t>20</w:t>
      </w:r>
      <w:r w:rsidRPr="00BE2CCB">
        <w:rPr>
          <w:shd w:val="clear" w:color="auto" w:fill="FFFFFF"/>
        </w:rPr>
        <w:t>(S12), pp.912-922.</w:t>
      </w:r>
    </w:p>
    <w:p w14:paraId="071E4AF8" w14:textId="77777777" w:rsidR="004A391F" w:rsidRPr="00BE2CCB" w:rsidRDefault="004A391F" w:rsidP="001E7451">
      <w:pPr>
        <w:pStyle w:val="NormalWeb"/>
        <w:spacing w:before="0" w:beforeAutospacing="0" w:after="0" w:afterAutospacing="0" w:line="360" w:lineRule="auto"/>
        <w:jc w:val="both"/>
      </w:pPr>
      <w:r w:rsidRPr="00BE2CCB">
        <w:rPr>
          <w:shd w:val="clear" w:color="auto" w:fill="FFFFFF"/>
        </w:rPr>
        <w:t xml:space="preserve">Marinotti, G. and Johnston, A., 2024. Leader ‘leadership’perceptions within a luxury hotel environment. </w:t>
      </w:r>
      <w:r w:rsidRPr="00BE2CCB">
        <w:rPr>
          <w:i/>
          <w:iCs/>
          <w:shd w:val="clear" w:color="auto" w:fill="FFFFFF"/>
        </w:rPr>
        <w:t>Human Resource Management and Services</w:t>
      </w:r>
      <w:r w:rsidRPr="00BE2CCB">
        <w:rPr>
          <w:shd w:val="clear" w:color="auto" w:fill="FFFFFF"/>
        </w:rPr>
        <w:t xml:space="preserve">, </w:t>
      </w:r>
      <w:r w:rsidRPr="00BE2CCB">
        <w:rPr>
          <w:i/>
          <w:iCs/>
          <w:shd w:val="clear" w:color="auto" w:fill="FFFFFF"/>
        </w:rPr>
        <w:t>6</w:t>
      </w:r>
      <w:r w:rsidRPr="00BE2CCB">
        <w:rPr>
          <w:shd w:val="clear" w:color="auto" w:fill="FFFFFF"/>
        </w:rPr>
        <w:t>(2), pp.1-17.</w:t>
      </w:r>
    </w:p>
    <w:p w14:paraId="302ED12E" w14:textId="77777777" w:rsidR="004A391F" w:rsidRPr="00BE2CCB" w:rsidRDefault="004A391F" w:rsidP="001E7451">
      <w:pPr>
        <w:pStyle w:val="NormalWeb"/>
        <w:spacing w:before="0" w:beforeAutospacing="0" w:after="0" w:afterAutospacing="0" w:line="360" w:lineRule="auto"/>
        <w:jc w:val="both"/>
      </w:pPr>
      <w:r w:rsidRPr="00BE2CCB">
        <w:rPr>
          <w:shd w:val="clear" w:color="auto" w:fill="FFFFFF"/>
        </w:rPr>
        <w:t xml:space="preserve">Mazzetti, G. and Schaufeli, W.B., 2022. The impact of engaging leadership on employee engagement and team effectiveness: A longitudinal, multi-level study on the mediating role of personal-and team resources. </w:t>
      </w:r>
      <w:r w:rsidRPr="00BE2CCB">
        <w:rPr>
          <w:i/>
          <w:iCs/>
          <w:shd w:val="clear" w:color="auto" w:fill="FFFFFF"/>
        </w:rPr>
        <w:t>Plos one</w:t>
      </w:r>
      <w:r w:rsidRPr="00BE2CCB">
        <w:rPr>
          <w:shd w:val="clear" w:color="auto" w:fill="FFFFFF"/>
        </w:rPr>
        <w:t xml:space="preserve">, </w:t>
      </w:r>
      <w:r w:rsidRPr="00BE2CCB">
        <w:rPr>
          <w:i/>
          <w:iCs/>
          <w:shd w:val="clear" w:color="auto" w:fill="FFFFFF"/>
        </w:rPr>
        <w:t>17</w:t>
      </w:r>
      <w:r w:rsidRPr="00BE2CCB">
        <w:rPr>
          <w:shd w:val="clear" w:color="auto" w:fill="FFFFFF"/>
        </w:rPr>
        <w:t>(6), p.e0269433.</w:t>
      </w:r>
    </w:p>
    <w:p w14:paraId="0F1B9753" w14:textId="77777777" w:rsidR="004A391F" w:rsidRPr="00BE2CCB" w:rsidRDefault="004A391F" w:rsidP="001E7451">
      <w:pPr>
        <w:pStyle w:val="NormalWeb"/>
        <w:spacing w:before="0" w:beforeAutospacing="0" w:after="0" w:afterAutospacing="0" w:line="360" w:lineRule="auto"/>
        <w:jc w:val="both"/>
      </w:pPr>
      <w:r w:rsidRPr="00BE2CCB">
        <w:rPr>
          <w:shd w:val="clear" w:color="auto" w:fill="FFFFFF"/>
        </w:rPr>
        <w:t xml:space="preserve">Nedelko, Z. and Potocan, V., 2021. Sustainability of organisations: The contribution of personal values to democratic leadership behavior focused on the sustainability of organisations. </w:t>
      </w:r>
      <w:r w:rsidRPr="00BE2CCB">
        <w:rPr>
          <w:i/>
          <w:iCs/>
          <w:shd w:val="clear" w:color="auto" w:fill="FFFFFF"/>
        </w:rPr>
        <w:t>Sustainability</w:t>
      </w:r>
      <w:r w:rsidRPr="00BE2CCB">
        <w:rPr>
          <w:shd w:val="clear" w:color="auto" w:fill="FFFFFF"/>
        </w:rPr>
        <w:t xml:space="preserve">, </w:t>
      </w:r>
      <w:r w:rsidRPr="00BE2CCB">
        <w:rPr>
          <w:i/>
          <w:iCs/>
          <w:shd w:val="clear" w:color="auto" w:fill="FFFFFF"/>
        </w:rPr>
        <w:t>13</w:t>
      </w:r>
      <w:r w:rsidRPr="00BE2CCB">
        <w:rPr>
          <w:shd w:val="clear" w:color="auto" w:fill="FFFFFF"/>
        </w:rPr>
        <w:t>(8), p.4207.</w:t>
      </w:r>
    </w:p>
    <w:p w14:paraId="3088F4D0" w14:textId="77777777" w:rsidR="004A391F" w:rsidRPr="00BE2CCB" w:rsidRDefault="004A391F" w:rsidP="001E7451">
      <w:pPr>
        <w:pStyle w:val="NormalWeb"/>
        <w:spacing w:before="0" w:beforeAutospacing="0" w:after="0" w:afterAutospacing="0" w:line="360" w:lineRule="auto"/>
        <w:jc w:val="both"/>
      </w:pPr>
      <w:r w:rsidRPr="00BE2CCB">
        <w:rPr>
          <w:shd w:val="clear" w:color="auto" w:fill="FFFFFF"/>
        </w:rPr>
        <w:t>Rachmad, Y.E., 2022. Recognition Behavior Theory.</w:t>
      </w:r>
    </w:p>
    <w:p w14:paraId="1124A91B" w14:textId="77777777" w:rsidR="004A391F" w:rsidRPr="00BE2CCB" w:rsidRDefault="004A391F" w:rsidP="001E7451">
      <w:pPr>
        <w:pStyle w:val="NormalWeb"/>
        <w:spacing w:before="0" w:beforeAutospacing="0" w:after="0" w:afterAutospacing="0" w:line="360" w:lineRule="auto"/>
        <w:jc w:val="both"/>
      </w:pPr>
      <w:r w:rsidRPr="00BE2CCB">
        <w:rPr>
          <w:shd w:val="clear" w:color="auto" w:fill="FFFFFF"/>
        </w:rPr>
        <w:t xml:space="preserve">Reams, L.C., 2023. Fred Fiedler’s contingency model revisited: 30 years later. </w:t>
      </w:r>
      <w:r w:rsidRPr="00BE2CCB">
        <w:rPr>
          <w:i/>
          <w:iCs/>
          <w:shd w:val="clear" w:color="auto" w:fill="FFFFFF"/>
        </w:rPr>
        <w:t>Filosofiya osvity. Philosophy of Education</w:t>
      </w:r>
      <w:r w:rsidRPr="00BE2CCB">
        <w:rPr>
          <w:shd w:val="clear" w:color="auto" w:fill="FFFFFF"/>
        </w:rPr>
        <w:t xml:space="preserve">, </w:t>
      </w:r>
      <w:r w:rsidRPr="00BE2CCB">
        <w:rPr>
          <w:i/>
          <w:iCs/>
          <w:shd w:val="clear" w:color="auto" w:fill="FFFFFF"/>
        </w:rPr>
        <w:t>29</w:t>
      </w:r>
      <w:r w:rsidRPr="00BE2CCB">
        <w:rPr>
          <w:shd w:val="clear" w:color="auto" w:fill="FFFFFF"/>
        </w:rPr>
        <w:t>(1), pp.111-124.</w:t>
      </w:r>
    </w:p>
    <w:p w14:paraId="4678269B" w14:textId="77777777" w:rsidR="004A391F" w:rsidRPr="00BE2CCB" w:rsidRDefault="004A391F" w:rsidP="001E7451">
      <w:pPr>
        <w:pStyle w:val="NormalWeb"/>
        <w:spacing w:before="0" w:beforeAutospacing="0" w:after="0" w:afterAutospacing="0" w:line="360" w:lineRule="auto"/>
        <w:jc w:val="both"/>
      </w:pPr>
      <w:r w:rsidRPr="00BE2CCB">
        <w:rPr>
          <w:shd w:val="clear" w:color="auto" w:fill="FFFFFF"/>
        </w:rPr>
        <w:t xml:space="preserve">Robert, V. and Vandenberghe, C., 2022. Laissez-faire leadership and employee well-being: the contribution of perceived supervisor organisational status. </w:t>
      </w:r>
      <w:r w:rsidRPr="00BE2CCB">
        <w:rPr>
          <w:i/>
          <w:iCs/>
          <w:shd w:val="clear" w:color="auto" w:fill="FFFFFF"/>
        </w:rPr>
        <w:t>European Journal of Work and Organizational Psychology</w:t>
      </w:r>
      <w:r w:rsidRPr="00BE2CCB">
        <w:rPr>
          <w:shd w:val="clear" w:color="auto" w:fill="FFFFFF"/>
        </w:rPr>
        <w:t xml:space="preserve">, </w:t>
      </w:r>
      <w:r w:rsidRPr="00BE2CCB">
        <w:rPr>
          <w:i/>
          <w:iCs/>
          <w:shd w:val="clear" w:color="auto" w:fill="FFFFFF"/>
        </w:rPr>
        <w:t>31</w:t>
      </w:r>
      <w:r w:rsidRPr="00BE2CCB">
        <w:rPr>
          <w:shd w:val="clear" w:color="auto" w:fill="FFFFFF"/>
        </w:rPr>
        <w:t>(6), pp.940-957.</w:t>
      </w:r>
    </w:p>
    <w:p w14:paraId="0A6DF230" w14:textId="77777777" w:rsidR="004A391F" w:rsidRPr="00BE2CCB" w:rsidRDefault="004A391F" w:rsidP="001E7451">
      <w:pPr>
        <w:pStyle w:val="NormalWeb"/>
        <w:spacing w:before="0" w:beforeAutospacing="0" w:after="0" w:afterAutospacing="0" w:line="360" w:lineRule="auto"/>
        <w:jc w:val="both"/>
      </w:pPr>
      <w:r w:rsidRPr="00BE2CCB">
        <w:rPr>
          <w:shd w:val="clear" w:color="auto" w:fill="FFFFFF"/>
        </w:rPr>
        <w:lastRenderedPageBreak/>
        <w:t xml:space="preserve">Travelodge.co.uk, 2024. </w:t>
      </w:r>
      <w:r w:rsidRPr="00BE2CCB">
        <w:rPr>
          <w:i/>
          <w:iCs/>
          <w:shd w:val="clear" w:color="auto" w:fill="FFFFFF"/>
        </w:rPr>
        <w:t>New Report by Travelodge Unveils 2024 Travel Trends: It is All About Location and Value</w:t>
      </w:r>
      <w:r w:rsidRPr="00BE2CCB">
        <w:rPr>
          <w:shd w:val="clear" w:color="auto" w:fill="FFFFFF"/>
        </w:rPr>
        <w:t>. Available at: &lt;https://travelodge.co.uk/our-business/blog/press_release/new-report-by-travelodge-unveils-2024-travel-trends-its-all-about-location-and-value/&gt; [Accessed on 22 January 2025].</w:t>
      </w:r>
    </w:p>
    <w:p w14:paraId="36F0C1CD" w14:textId="77777777" w:rsidR="004A391F" w:rsidRPr="00BE2CCB" w:rsidRDefault="004A391F" w:rsidP="001E7451">
      <w:pPr>
        <w:pStyle w:val="NormalWeb"/>
        <w:spacing w:before="0" w:beforeAutospacing="0" w:after="0" w:afterAutospacing="0" w:line="360" w:lineRule="auto"/>
        <w:jc w:val="both"/>
      </w:pPr>
      <w:r w:rsidRPr="00BE2CCB">
        <w:rPr>
          <w:shd w:val="clear" w:color="auto" w:fill="FFFFFF"/>
        </w:rPr>
        <w:t xml:space="preserve">Vincent, J. and Baptiste, M., 2021. The Impact of a Democratic Leadership Style on Employee Satisfaction, Customer Satisfaction, and Customer Loyalty at a Midsized Nonprofit Sport and Recreation Center. </w:t>
      </w:r>
      <w:r w:rsidRPr="00BE2CCB">
        <w:rPr>
          <w:i/>
          <w:iCs/>
          <w:shd w:val="clear" w:color="auto" w:fill="FFFFFF"/>
        </w:rPr>
        <w:t>Global Sport Business Journal</w:t>
      </w:r>
      <w:r w:rsidRPr="00BE2CCB">
        <w:rPr>
          <w:shd w:val="clear" w:color="auto" w:fill="FFFFFF"/>
        </w:rPr>
        <w:t xml:space="preserve">, </w:t>
      </w:r>
      <w:r w:rsidRPr="00BE2CCB">
        <w:rPr>
          <w:i/>
          <w:iCs/>
          <w:shd w:val="clear" w:color="auto" w:fill="FFFFFF"/>
        </w:rPr>
        <w:t>9</w:t>
      </w:r>
      <w:r w:rsidRPr="00BE2CCB">
        <w:rPr>
          <w:shd w:val="clear" w:color="auto" w:fill="FFFFFF"/>
        </w:rPr>
        <w:t>(1), pp.79-101.</w:t>
      </w:r>
    </w:p>
    <w:p w14:paraId="4D47AF50" w14:textId="77777777" w:rsidR="004A391F" w:rsidRPr="00BE2CCB" w:rsidRDefault="004A391F" w:rsidP="001E7451">
      <w:pPr>
        <w:pStyle w:val="NormalWeb"/>
        <w:spacing w:before="0" w:beforeAutospacing="0" w:after="0" w:afterAutospacing="0" w:line="360" w:lineRule="auto"/>
        <w:jc w:val="both"/>
      </w:pPr>
      <w:r w:rsidRPr="00BE2CCB">
        <w:rPr>
          <w:shd w:val="clear" w:color="auto" w:fill="FFFFFF"/>
        </w:rPr>
        <w:t xml:space="preserve">Wahyuwardhana, M.H. and Wisesa, A., 2024. The Role of Democratic Transformational Leadership Style in Supporting Clan Organizational Culture. </w:t>
      </w:r>
      <w:r w:rsidRPr="00BE2CCB">
        <w:rPr>
          <w:i/>
          <w:iCs/>
          <w:shd w:val="clear" w:color="auto" w:fill="FFFFFF"/>
        </w:rPr>
        <w:t>International Journal of Current Science Research and Review</w:t>
      </w:r>
      <w:r w:rsidRPr="00BE2CCB">
        <w:rPr>
          <w:shd w:val="clear" w:color="auto" w:fill="FFFFFF"/>
        </w:rPr>
        <w:t xml:space="preserve">, </w:t>
      </w:r>
      <w:r w:rsidRPr="00BE2CCB">
        <w:rPr>
          <w:i/>
          <w:iCs/>
          <w:shd w:val="clear" w:color="auto" w:fill="FFFFFF"/>
        </w:rPr>
        <w:t>7</w:t>
      </w:r>
      <w:r w:rsidRPr="00BE2CCB">
        <w:rPr>
          <w:shd w:val="clear" w:color="auto" w:fill="FFFFFF"/>
        </w:rPr>
        <w:t>(2), pp.1312-1324.</w:t>
      </w:r>
    </w:p>
    <w:p w14:paraId="521D61BC" w14:textId="77777777" w:rsidR="004A391F" w:rsidRPr="00BE2CCB" w:rsidRDefault="004A391F" w:rsidP="001E7451">
      <w:pPr>
        <w:pStyle w:val="NormalWeb"/>
        <w:spacing w:before="0" w:beforeAutospacing="0" w:after="0" w:afterAutospacing="0" w:line="360" w:lineRule="auto"/>
        <w:jc w:val="both"/>
        <w:rPr>
          <w:shd w:val="clear" w:color="auto" w:fill="FFFFFF"/>
        </w:rPr>
      </w:pPr>
      <w:r w:rsidRPr="00BE2CCB">
        <w:rPr>
          <w:shd w:val="clear" w:color="auto" w:fill="FFFFFF"/>
        </w:rPr>
        <w:t xml:space="preserve">Whitbread plc, 2020. </w:t>
      </w:r>
      <w:r w:rsidRPr="00BE2CCB">
        <w:rPr>
          <w:i/>
          <w:iCs/>
          <w:shd w:val="clear" w:color="auto" w:fill="FFFFFF"/>
        </w:rPr>
        <w:t>Five years of being Good Together</w:t>
      </w:r>
      <w:r w:rsidRPr="00BE2CCB">
        <w:rPr>
          <w:shd w:val="clear" w:color="auto" w:fill="FFFFFF"/>
        </w:rPr>
        <w:t>. Available at: &lt;</w:t>
      </w:r>
      <w:r w:rsidRPr="00BE2CCB">
        <w:rPr>
          <w:rFonts w:eastAsiaTheme="majorEastAsia"/>
          <w:shd w:val="clear" w:color="auto" w:fill="FFFFFF"/>
        </w:rPr>
        <w:t>https://cdn.whitbread.co.uk/media/2021/02/19214549/2013-14-whitbread-corporate-responsibility-report-1.pdf</w:t>
      </w:r>
      <w:r w:rsidRPr="00BE2CCB">
        <w:rPr>
          <w:shd w:val="clear" w:color="auto" w:fill="FFFFFF"/>
        </w:rPr>
        <w:t>&gt;. [Accessed on 22 January 2025].</w:t>
      </w:r>
    </w:p>
    <w:p w14:paraId="4C3B42B0" w14:textId="77777777" w:rsidR="004A391F" w:rsidRPr="00BE2CCB" w:rsidRDefault="004A391F" w:rsidP="001E7451">
      <w:pPr>
        <w:pStyle w:val="NormalWeb"/>
        <w:spacing w:before="0" w:beforeAutospacing="0" w:after="0" w:afterAutospacing="0" w:line="360" w:lineRule="auto"/>
        <w:jc w:val="both"/>
      </w:pPr>
      <w:r w:rsidRPr="00BE2CCB">
        <w:rPr>
          <w:shd w:val="clear" w:color="auto" w:fill="FFFFFF"/>
        </w:rPr>
        <w:t xml:space="preserve">Woods, P., 2021. Democratic leadership. </w:t>
      </w:r>
      <w:r w:rsidRPr="00BE2CCB">
        <w:rPr>
          <w:i/>
          <w:iCs/>
          <w:shd w:val="clear" w:color="auto" w:fill="FFFFFF"/>
        </w:rPr>
        <w:t>Oxford Encyclopedia of Educational Administration</w:t>
      </w:r>
      <w:r w:rsidRPr="00BE2CCB">
        <w:rPr>
          <w:shd w:val="clear" w:color="auto" w:fill="FFFFFF"/>
        </w:rPr>
        <w:t>.</w:t>
      </w:r>
    </w:p>
    <w:p w14:paraId="187A282A" w14:textId="77777777" w:rsidR="004A391F" w:rsidRPr="00BE2CCB" w:rsidRDefault="004A391F" w:rsidP="001E7451">
      <w:pPr>
        <w:pStyle w:val="NormalWeb"/>
        <w:spacing w:before="0" w:beforeAutospacing="0" w:after="0" w:afterAutospacing="0" w:line="360" w:lineRule="auto"/>
        <w:jc w:val="both"/>
      </w:pPr>
      <w:r w:rsidRPr="00BE2CCB">
        <w:rPr>
          <w:shd w:val="clear" w:color="auto" w:fill="FFFFFF"/>
        </w:rPr>
        <w:t>‌Wu, S.Y., 2021. A Study on Promotion Strategies and Purchase Intention during the epidemic situation-In the Travelodge Industry.</w:t>
      </w:r>
    </w:p>
    <w:p w14:paraId="21639F03" w14:textId="77777777" w:rsidR="004A391F" w:rsidRPr="00BE2CCB" w:rsidRDefault="004A391F" w:rsidP="001E7451">
      <w:pPr>
        <w:pStyle w:val="NormalWeb"/>
        <w:spacing w:before="0" w:beforeAutospacing="0" w:after="0" w:afterAutospacing="0" w:line="360" w:lineRule="auto"/>
        <w:jc w:val="both"/>
      </w:pPr>
      <w:r w:rsidRPr="00BE2CCB">
        <w:rPr>
          <w:shd w:val="clear" w:color="auto" w:fill="FFFFFF"/>
        </w:rPr>
        <w:t xml:space="preserve">Wuryaningrat, N.F., Hidayat, N. and Kumajas, M.L., 2024. The Impact of Transformational and Transactional Leadership on Employee Performance. </w:t>
      </w:r>
      <w:r w:rsidRPr="00BE2CCB">
        <w:rPr>
          <w:i/>
          <w:iCs/>
          <w:shd w:val="clear" w:color="auto" w:fill="FFFFFF"/>
        </w:rPr>
        <w:t>Klabat Journal of Management</w:t>
      </w:r>
      <w:r w:rsidRPr="00BE2CCB">
        <w:rPr>
          <w:shd w:val="clear" w:color="auto" w:fill="FFFFFF"/>
        </w:rPr>
        <w:t xml:space="preserve">, </w:t>
      </w:r>
      <w:r w:rsidRPr="00BE2CCB">
        <w:rPr>
          <w:i/>
          <w:iCs/>
          <w:shd w:val="clear" w:color="auto" w:fill="FFFFFF"/>
        </w:rPr>
        <w:t>5</w:t>
      </w:r>
      <w:r w:rsidRPr="00BE2CCB">
        <w:rPr>
          <w:shd w:val="clear" w:color="auto" w:fill="FFFFFF"/>
        </w:rPr>
        <w:t>(2), pp.103-113.</w:t>
      </w:r>
    </w:p>
    <w:p w14:paraId="4F23FDBC" w14:textId="77777777" w:rsidR="00D31F87" w:rsidRPr="006B6834" w:rsidRDefault="00D31F87" w:rsidP="001E7451">
      <w:pPr>
        <w:spacing w:after="0" w:line="360" w:lineRule="auto"/>
        <w:jc w:val="both"/>
        <w:rPr>
          <w:rFonts w:ascii="Times New Roman" w:hAnsi="Times New Roman" w:cs="Times New Roman"/>
          <w:sz w:val="24"/>
          <w:szCs w:val="24"/>
        </w:rPr>
      </w:pPr>
    </w:p>
    <w:sectPr w:rsidR="00D31F87" w:rsidRPr="006B6834" w:rsidSect="00D548F1">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C0AC5" w14:textId="77777777" w:rsidR="002508EE" w:rsidRPr="00BE2CCB" w:rsidRDefault="002508EE">
      <w:pPr>
        <w:spacing w:after="0" w:line="240" w:lineRule="auto"/>
      </w:pPr>
      <w:r w:rsidRPr="00BE2CCB">
        <w:separator/>
      </w:r>
    </w:p>
  </w:endnote>
  <w:endnote w:type="continuationSeparator" w:id="0">
    <w:p w14:paraId="26D6A98E" w14:textId="77777777" w:rsidR="002508EE" w:rsidRPr="00BE2CCB" w:rsidRDefault="002508EE">
      <w:pPr>
        <w:spacing w:after="0" w:line="240" w:lineRule="auto"/>
      </w:pPr>
      <w:r w:rsidRPr="00BE2CC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680383935"/>
      <w:docPartObj>
        <w:docPartGallery w:val="Page Numbers (Bottom of Page)"/>
        <w:docPartUnique/>
      </w:docPartObj>
    </w:sdtPr>
    <w:sdtContent>
      <w:sdt>
        <w:sdtPr>
          <w:rPr>
            <w:rFonts w:ascii="Times New Roman" w:hAnsi="Times New Roman" w:cs="Times New Roman"/>
            <w:sz w:val="24"/>
            <w:szCs w:val="24"/>
          </w:rPr>
          <w:id w:val="-1769616900"/>
          <w:docPartObj>
            <w:docPartGallery w:val="Page Numbers (Top of Page)"/>
            <w:docPartUnique/>
          </w:docPartObj>
        </w:sdtPr>
        <w:sdtContent>
          <w:p w14:paraId="14BC1C00" w14:textId="77777777" w:rsidR="00D548F1" w:rsidRPr="00BE2CCB" w:rsidRDefault="009643FB">
            <w:pPr>
              <w:pStyle w:val="Footer"/>
              <w:jc w:val="right"/>
              <w:rPr>
                <w:rFonts w:ascii="Times New Roman" w:hAnsi="Times New Roman" w:cs="Times New Roman"/>
                <w:sz w:val="24"/>
                <w:szCs w:val="24"/>
              </w:rPr>
            </w:pPr>
            <w:r w:rsidRPr="00BE2CCB">
              <w:rPr>
                <w:rFonts w:ascii="Times New Roman" w:hAnsi="Times New Roman" w:cs="Times New Roman"/>
                <w:sz w:val="24"/>
                <w:szCs w:val="24"/>
              </w:rPr>
              <w:t xml:space="preserve">Page </w:t>
            </w:r>
            <w:r w:rsidRPr="00BE2CCB">
              <w:rPr>
                <w:rFonts w:ascii="Times New Roman" w:hAnsi="Times New Roman" w:cs="Times New Roman"/>
                <w:b/>
                <w:bCs/>
                <w:sz w:val="24"/>
                <w:szCs w:val="24"/>
              </w:rPr>
              <w:fldChar w:fldCharType="begin"/>
            </w:r>
            <w:r w:rsidRPr="00BE2CCB">
              <w:rPr>
                <w:rFonts w:ascii="Times New Roman" w:hAnsi="Times New Roman" w:cs="Times New Roman"/>
                <w:b/>
                <w:bCs/>
                <w:sz w:val="24"/>
                <w:szCs w:val="24"/>
              </w:rPr>
              <w:instrText xml:space="preserve"> PAGE </w:instrText>
            </w:r>
            <w:r w:rsidRPr="00BE2CCB">
              <w:rPr>
                <w:rFonts w:ascii="Times New Roman" w:hAnsi="Times New Roman" w:cs="Times New Roman"/>
                <w:b/>
                <w:bCs/>
                <w:sz w:val="24"/>
                <w:szCs w:val="24"/>
              </w:rPr>
              <w:fldChar w:fldCharType="separate"/>
            </w:r>
            <w:r w:rsidRPr="00BE2CCB">
              <w:rPr>
                <w:rFonts w:ascii="Times New Roman" w:hAnsi="Times New Roman" w:cs="Times New Roman"/>
                <w:b/>
                <w:bCs/>
                <w:sz w:val="24"/>
                <w:szCs w:val="24"/>
              </w:rPr>
              <w:t>2</w:t>
            </w:r>
            <w:r w:rsidRPr="00BE2CCB">
              <w:rPr>
                <w:rFonts w:ascii="Times New Roman" w:hAnsi="Times New Roman" w:cs="Times New Roman"/>
                <w:b/>
                <w:bCs/>
                <w:sz w:val="24"/>
                <w:szCs w:val="24"/>
              </w:rPr>
              <w:fldChar w:fldCharType="end"/>
            </w:r>
            <w:r w:rsidRPr="00BE2CCB">
              <w:rPr>
                <w:rFonts w:ascii="Times New Roman" w:hAnsi="Times New Roman" w:cs="Times New Roman"/>
                <w:sz w:val="24"/>
                <w:szCs w:val="24"/>
              </w:rPr>
              <w:t xml:space="preserve"> of </w:t>
            </w:r>
            <w:r w:rsidRPr="00BE2CCB">
              <w:rPr>
                <w:rFonts w:ascii="Times New Roman" w:hAnsi="Times New Roman" w:cs="Times New Roman"/>
                <w:b/>
                <w:bCs/>
                <w:sz w:val="24"/>
                <w:szCs w:val="24"/>
              </w:rPr>
              <w:fldChar w:fldCharType="begin"/>
            </w:r>
            <w:r w:rsidRPr="00BE2CCB">
              <w:rPr>
                <w:rFonts w:ascii="Times New Roman" w:hAnsi="Times New Roman" w:cs="Times New Roman"/>
                <w:b/>
                <w:bCs/>
                <w:sz w:val="24"/>
                <w:szCs w:val="24"/>
              </w:rPr>
              <w:instrText xml:space="preserve"> NUMPAGES  </w:instrText>
            </w:r>
            <w:r w:rsidRPr="00BE2CCB">
              <w:rPr>
                <w:rFonts w:ascii="Times New Roman" w:hAnsi="Times New Roman" w:cs="Times New Roman"/>
                <w:b/>
                <w:bCs/>
                <w:sz w:val="24"/>
                <w:szCs w:val="24"/>
              </w:rPr>
              <w:fldChar w:fldCharType="separate"/>
            </w:r>
            <w:r w:rsidRPr="00BE2CCB">
              <w:rPr>
                <w:rFonts w:ascii="Times New Roman" w:hAnsi="Times New Roman" w:cs="Times New Roman"/>
                <w:b/>
                <w:bCs/>
                <w:sz w:val="24"/>
                <w:szCs w:val="24"/>
              </w:rPr>
              <w:t>2</w:t>
            </w:r>
            <w:r w:rsidRPr="00BE2CCB">
              <w:rPr>
                <w:rFonts w:ascii="Times New Roman" w:hAnsi="Times New Roman" w:cs="Times New Roman"/>
                <w:b/>
                <w:bCs/>
                <w:sz w:val="24"/>
                <w:szCs w:val="24"/>
              </w:rPr>
              <w:fldChar w:fldCharType="end"/>
            </w:r>
          </w:p>
        </w:sdtContent>
      </w:sdt>
    </w:sdtContent>
  </w:sdt>
  <w:p w14:paraId="0F8AF0CA" w14:textId="77777777" w:rsidR="00D548F1" w:rsidRPr="00BE2CCB" w:rsidRDefault="00D548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9BD44" w14:textId="77777777" w:rsidR="002508EE" w:rsidRPr="00BE2CCB" w:rsidRDefault="002508EE">
      <w:pPr>
        <w:spacing w:after="0" w:line="240" w:lineRule="auto"/>
      </w:pPr>
      <w:r w:rsidRPr="00BE2CCB">
        <w:separator/>
      </w:r>
    </w:p>
  </w:footnote>
  <w:footnote w:type="continuationSeparator" w:id="0">
    <w:p w14:paraId="2EC533E5" w14:textId="77777777" w:rsidR="002508EE" w:rsidRPr="00BE2CCB" w:rsidRDefault="002508EE">
      <w:pPr>
        <w:spacing w:after="0" w:line="240" w:lineRule="auto"/>
      </w:pPr>
      <w:r w:rsidRPr="00BE2CC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C133D"/>
    <w:multiLevelType w:val="hybridMultilevel"/>
    <w:tmpl w:val="657CD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CF4392"/>
    <w:multiLevelType w:val="hybridMultilevel"/>
    <w:tmpl w:val="D9DA1F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55266310">
    <w:abstractNumId w:val="0"/>
  </w:num>
  <w:num w:numId="2" w16cid:durableId="19926317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8F1"/>
    <w:rsid w:val="000057C8"/>
    <w:rsid w:val="0001566F"/>
    <w:rsid w:val="00044815"/>
    <w:rsid w:val="0009615C"/>
    <w:rsid w:val="000C49C6"/>
    <w:rsid w:val="00115D82"/>
    <w:rsid w:val="00116F4A"/>
    <w:rsid w:val="0014677E"/>
    <w:rsid w:val="001D3140"/>
    <w:rsid w:val="001E7451"/>
    <w:rsid w:val="00216101"/>
    <w:rsid w:val="002508EE"/>
    <w:rsid w:val="0026170D"/>
    <w:rsid w:val="0028779A"/>
    <w:rsid w:val="003006D3"/>
    <w:rsid w:val="00315252"/>
    <w:rsid w:val="0033092F"/>
    <w:rsid w:val="003415EA"/>
    <w:rsid w:val="00346B70"/>
    <w:rsid w:val="00392FE1"/>
    <w:rsid w:val="0039653F"/>
    <w:rsid w:val="00397926"/>
    <w:rsid w:val="003C222B"/>
    <w:rsid w:val="003E0C27"/>
    <w:rsid w:val="00405B32"/>
    <w:rsid w:val="0042239D"/>
    <w:rsid w:val="00496AD2"/>
    <w:rsid w:val="004A0206"/>
    <w:rsid w:val="004A2A62"/>
    <w:rsid w:val="004A391F"/>
    <w:rsid w:val="004B54AC"/>
    <w:rsid w:val="004C7ACF"/>
    <w:rsid w:val="00524FF4"/>
    <w:rsid w:val="00562734"/>
    <w:rsid w:val="00563F4C"/>
    <w:rsid w:val="005815A7"/>
    <w:rsid w:val="00592492"/>
    <w:rsid w:val="005A2CB9"/>
    <w:rsid w:val="00611195"/>
    <w:rsid w:val="00620C4C"/>
    <w:rsid w:val="0066396D"/>
    <w:rsid w:val="0069633B"/>
    <w:rsid w:val="006A7F7A"/>
    <w:rsid w:val="006B6834"/>
    <w:rsid w:val="006C6DA6"/>
    <w:rsid w:val="006F48A2"/>
    <w:rsid w:val="006F5C78"/>
    <w:rsid w:val="00700CD8"/>
    <w:rsid w:val="00717D90"/>
    <w:rsid w:val="0073366C"/>
    <w:rsid w:val="00741001"/>
    <w:rsid w:val="00743F4B"/>
    <w:rsid w:val="00760BDB"/>
    <w:rsid w:val="007635E7"/>
    <w:rsid w:val="00763C84"/>
    <w:rsid w:val="007B64C9"/>
    <w:rsid w:val="00812E31"/>
    <w:rsid w:val="008431E7"/>
    <w:rsid w:val="00876D26"/>
    <w:rsid w:val="008A2FC3"/>
    <w:rsid w:val="008E4ECD"/>
    <w:rsid w:val="00925060"/>
    <w:rsid w:val="009643FB"/>
    <w:rsid w:val="009A2551"/>
    <w:rsid w:val="009B0D09"/>
    <w:rsid w:val="009E2EDF"/>
    <w:rsid w:val="00A65C31"/>
    <w:rsid w:val="00A9651A"/>
    <w:rsid w:val="00AC1CEC"/>
    <w:rsid w:val="00AC630F"/>
    <w:rsid w:val="00AE6355"/>
    <w:rsid w:val="00B45F7C"/>
    <w:rsid w:val="00B91B92"/>
    <w:rsid w:val="00BE2CCB"/>
    <w:rsid w:val="00BE44C5"/>
    <w:rsid w:val="00C32B6B"/>
    <w:rsid w:val="00C57470"/>
    <w:rsid w:val="00C872E5"/>
    <w:rsid w:val="00D25F5C"/>
    <w:rsid w:val="00D31F87"/>
    <w:rsid w:val="00D50330"/>
    <w:rsid w:val="00D548F1"/>
    <w:rsid w:val="00D70D8A"/>
    <w:rsid w:val="00DA2992"/>
    <w:rsid w:val="00DF1CD2"/>
    <w:rsid w:val="00E04495"/>
    <w:rsid w:val="00E071AB"/>
    <w:rsid w:val="00E7585A"/>
    <w:rsid w:val="00E854AD"/>
    <w:rsid w:val="00EC6EF8"/>
    <w:rsid w:val="00F956C3"/>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012D8A"/>
  <w15:chartTrackingRefBased/>
  <w15:docId w15:val="{9B7A4EC5-57AA-4BE0-8DF8-EC664F5D0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48F1"/>
    <w:pPr>
      <w:keepNext/>
      <w:keepLines/>
      <w:spacing w:before="360" w:after="80"/>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semiHidden/>
    <w:unhideWhenUsed/>
    <w:qFormat/>
    <w:rsid w:val="00D548F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548F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548F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548F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548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48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48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48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48F1"/>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semiHidden/>
    <w:rsid w:val="00D548F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548F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548F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548F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548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48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48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48F1"/>
    <w:rPr>
      <w:rFonts w:eastAsiaTheme="majorEastAsia" w:cstheme="majorBidi"/>
      <w:color w:val="272727" w:themeColor="text1" w:themeTint="D8"/>
    </w:rPr>
  </w:style>
  <w:style w:type="paragraph" w:styleId="Title">
    <w:name w:val="Title"/>
    <w:basedOn w:val="Normal"/>
    <w:next w:val="Normal"/>
    <w:link w:val="TitleChar"/>
    <w:uiPriority w:val="10"/>
    <w:qFormat/>
    <w:rsid w:val="00D548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48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48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48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48F1"/>
    <w:pPr>
      <w:spacing w:before="160"/>
      <w:jc w:val="center"/>
    </w:pPr>
    <w:rPr>
      <w:i/>
      <w:iCs/>
      <w:color w:val="404040" w:themeColor="text1" w:themeTint="BF"/>
    </w:rPr>
  </w:style>
  <w:style w:type="character" w:customStyle="1" w:styleId="QuoteChar">
    <w:name w:val="Quote Char"/>
    <w:basedOn w:val="DefaultParagraphFont"/>
    <w:link w:val="Quote"/>
    <w:uiPriority w:val="29"/>
    <w:rsid w:val="00D548F1"/>
    <w:rPr>
      <w:i/>
      <w:iCs/>
      <w:color w:val="404040" w:themeColor="text1" w:themeTint="BF"/>
    </w:rPr>
  </w:style>
  <w:style w:type="paragraph" w:styleId="ListParagraph">
    <w:name w:val="List Paragraph"/>
    <w:basedOn w:val="Normal"/>
    <w:uiPriority w:val="34"/>
    <w:qFormat/>
    <w:rsid w:val="00D548F1"/>
    <w:pPr>
      <w:ind w:left="720"/>
      <w:contextualSpacing/>
    </w:pPr>
  </w:style>
  <w:style w:type="character" w:styleId="IntenseEmphasis">
    <w:name w:val="Intense Emphasis"/>
    <w:basedOn w:val="DefaultParagraphFont"/>
    <w:uiPriority w:val="21"/>
    <w:qFormat/>
    <w:rsid w:val="00D548F1"/>
    <w:rPr>
      <w:i/>
      <w:iCs/>
      <w:color w:val="2F5496" w:themeColor="accent1" w:themeShade="BF"/>
    </w:rPr>
  </w:style>
  <w:style w:type="paragraph" w:styleId="IntenseQuote">
    <w:name w:val="Intense Quote"/>
    <w:basedOn w:val="Normal"/>
    <w:next w:val="Normal"/>
    <w:link w:val="IntenseQuoteChar"/>
    <w:uiPriority w:val="30"/>
    <w:qFormat/>
    <w:rsid w:val="00D548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548F1"/>
    <w:rPr>
      <w:i/>
      <w:iCs/>
      <w:color w:val="2F5496" w:themeColor="accent1" w:themeShade="BF"/>
    </w:rPr>
  </w:style>
  <w:style w:type="character" w:styleId="IntenseReference">
    <w:name w:val="Intense Reference"/>
    <w:basedOn w:val="DefaultParagraphFont"/>
    <w:uiPriority w:val="32"/>
    <w:qFormat/>
    <w:rsid w:val="00D548F1"/>
    <w:rPr>
      <w:b/>
      <w:bCs/>
      <w:smallCaps/>
      <w:color w:val="2F5496" w:themeColor="accent1" w:themeShade="BF"/>
      <w:spacing w:val="5"/>
    </w:rPr>
  </w:style>
  <w:style w:type="paragraph" w:styleId="NormalWeb">
    <w:name w:val="Normal (Web)"/>
    <w:basedOn w:val="Normal"/>
    <w:uiPriority w:val="99"/>
    <w:unhideWhenUsed/>
    <w:rsid w:val="00D548F1"/>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character" w:styleId="Hyperlink">
    <w:name w:val="Hyperlink"/>
    <w:basedOn w:val="DefaultParagraphFont"/>
    <w:uiPriority w:val="99"/>
    <w:semiHidden/>
    <w:unhideWhenUsed/>
    <w:rsid w:val="00D548F1"/>
    <w:rPr>
      <w:color w:val="0000FF"/>
      <w:u w:val="single"/>
    </w:rPr>
  </w:style>
  <w:style w:type="paragraph" w:styleId="Header">
    <w:name w:val="header"/>
    <w:basedOn w:val="Normal"/>
    <w:link w:val="HeaderChar"/>
    <w:uiPriority w:val="99"/>
    <w:unhideWhenUsed/>
    <w:rsid w:val="00D548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48F1"/>
  </w:style>
  <w:style w:type="paragraph" w:styleId="Footer">
    <w:name w:val="footer"/>
    <w:basedOn w:val="Normal"/>
    <w:link w:val="FooterChar"/>
    <w:uiPriority w:val="99"/>
    <w:unhideWhenUsed/>
    <w:rsid w:val="00D548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48F1"/>
  </w:style>
  <w:style w:type="paragraph" w:styleId="NoSpacing">
    <w:name w:val="No Spacing"/>
    <w:uiPriority w:val="1"/>
    <w:qFormat/>
    <w:rsid w:val="009643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2781</Words>
  <Characters>15855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Aneliya Raykova</dc:creator>
  <cp:lastModifiedBy>Aneliya Raykova</cp:lastModifiedBy>
  <cp:revision>2</cp:revision>
  <dcterms:created xsi:type="dcterms:W3CDTF">2025-02-06T12:19:00Z</dcterms:created>
  <dcterms:modified xsi:type="dcterms:W3CDTF">2025-02-06T12:19:00Z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ae9a281ecaa10984d1f9e4c955e7c0fdf042c772ebacbdd7ae111ccc038fd777</vt:lpwstr>
  </property>
</Properties>
</file>