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EF39E" w14:textId="77777777" w:rsidR="004C1CC0" w:rsidRDefault="004C1CC0"/>
    <w:p w14:paraId="14EA60F9" w14:textId="593207AF" w:rsidR="004C1CC0" w:rsidRPr="00A534DF" w:rsidRDefault="004C1CC0" w:rsidP="004C1CC0">
      <w:pPr>
        <w:pStyle w:val="Title"/>
        <w:jc w:val="center"/>
        <w:rPr>
          <w:u w:val="single"/>
        </w:rPr>
      </w:pPr>
      <w:r w:rsidRPr="00A534DF">
        <w:rPr>
          <w:noProof/>
        </w:rPr>
        <w:drawing>
          <wp:anchor distT="0" distB="0" distL="114300" distR="114300" simplePos="0" relativeHeight="251659264" behindDoc="1" locked="0" layoutInCell="1" allowOverlap="1" wp14:anchorId="44EF6D52" wp14:editId="3041BF07">
            <wp:simplePos x="0" y="0"/>
            <wp:positionH relativeFrom="column">
              <wp:posOffset>-762000</wp:posOffset>
            </wp:positionH>
            <wp:positionV relativeFrom="paragraph">
              <wp:posOffset>-714375</wp:posOffset>
            </wp:positionV>
            <wp:extent cx="2295525" cy="1022985"/>
            <wp:effectExtent l="0" t="0" r="9525" b="5715"/>
            <wp:wrapNone/>
            <wp:docPr id="1921949650" name="Picture 192194965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949650" name="Picture 1921949650"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95525" cy="1022985"/>
                    </a:xfrm>
                    <a:prstGeom prst="rect">
                      <a:avLst/>
                    </a:prstGeom>
                  </pic:spPr>
                </pic:pic>
              </a:graphicData>
            </a:graphic>
            <wp14:sizeRelH relativeFrom="margin">
              <wp14:pctWidth>0</wp14:pctWidth>
            </wp14:sizeRelH>
            <wp14:sizeRelV relativeFrom="margin">
              <wp14:pctHeight>0</wp14:pctHeight>
            </wp14:sizeRelV>
          </wp:anchor>
        </w:drawing>
      </w:r>
      <w:r w:rsidRPr="00A534DF">
        <w:rPr>
          <w:u w:val="single"/>
        </w:rPr>
        <w:t xml:space="preserve">PLC Assignment </w:t>
      </w:r>
      <w:r w:rsidR="004310DC">
        <w:rPr>
          <w:u w:val="single"/>
        </w:rPr>
        <w:t>2</w:t>
      </w:r>
    </w:p>
    <w:p w14:paraId="7E96EF8B" w14:textId="77777777" w:rsidR="004C1CC0" w:rsidRPr="00A534DF" w:rsidRDefault="004C1CC0" w:rsidP="004C1CC0"/>
    <w:p w14:paraId="7F70A572" w14:textId="77777777" w:rsidR="004C1CC0" w:rsidRDefault="004C1CC0" w:rsidP="004C1CC0">
      <w:pPr>
        <w:pStyle w:val="Subtitle"/>
        <w:jc w:val="center"/>
      </w:pPr>
      <w:r>
        <w:t>HND in Electrical and Electronic Engineering</w:t>
      </w:r>
    </w:p>
    <w:p w14:paraId="1F8813A8" w14:textId="77777777" w:rsidR="004C1CC0" w:rsidRDefault="004C1CC0" w:rsidP="004C1CC0"/>
    <w:p w14:paraId="4266D6A5" w14:textId="77777777" w:rsidR="004C1CC0" w:rsidRDefault="004C1CC0" w:rsidP="004C1CC0">
      <w:pPr>
        <w:pStyle w:val="Subtitle"/>
        <w:jc w:val="center"/>
      </w:pPr>
      <w:r>
        <w:t>University of Wales Trinity Saint David</w:t>
      </w:r>
    </w:p>
    <w:p w14:paraId="7E453DC5" w14:textId="77777777" w:rsidR="004C1CC0" w:rsidRDefault="004C1CC0" w:rsidP="004C1CC0"/>
    <w:p w14:paraId="415FB9DC" w14:textId="77777777" w:rsidR="004C1CC0" w:rsidRDefault="004C1CC0" w:rsidP="004C1CC0">
      <w:pPr>
        <w:pStyle w:val="Subtitle"/>
        <w:jc w:val="center"/>
      </w:pPr>
      <w:r>
        <w:t>Steffan Weaver</w:t>
      </w:r>
    </w:p>
    <w:p w14:paraId="1069FA2D" w14:textId="77777777" w:rsidR="004C1CC0" w:rsidRPr="0036020D" w:rsidRDefault="004C1CC0" w:rsidP="004C1CC0"/>
    <w:p w14:paraId="4CAF4E3D" w14:textId="77777777" w:rsidR="004C1CC0" w:rsidRPr="0036020D" w:rsidRDefault="004C1CC0" w:rsidP="004C1CC0">
      <w:pPr>
        <w:pStyle w:val="Subtitle"/>
        <w:jc w:val="center"/>
      </w:pPr>
      <w:r>
        <w:t>WEA19853802</w:t>
      </w:r>
    </w:p>
    <w:p w14:paraId="7C595558" w14:textId="77777777" w:rsidR="004C1CC0" w:rsidRDefault="004C1CC0" w:rsidP="004C1CC0"/>
    <w:p w14:paraId="0A2C1359" w14:textId="77777777" w:rsidR="004C1CC0" w:rsidRDefault="004C1CC0" w:rsidP="004C1CC0">
      <w:pPr>
        <w:pStyle w:val="Subtitle"/>
        <w:jc w:val="center"/>
      </w:pPr>
      <w:r>
        <w:t>GOEE5002</w:t>
      </w:r>
    </w:p>
    <w:p w14:paraId="57EEF2E8" w14:textId="77777777" w:rsidR="004C1CC0" w:rsidRDefault="004C1CC0" w:rsidP="004C1CC0"/>
    <w:p w14:paraId="04E98341" w14:textId="77777777" w:rsidR="004C1CC0" w:rsidRPr="002E6F20" w:rsidRDefault="004C1CC0" w:rsidP="004C1CC0">
      <w:pPr>
        <w:pStyle w:val="Subtitle"/>
        <w:jc w:val="center"/>
      </w:pPr>
      <w:r>
        <w:t>PLC’s and Control</w:t>
      </w:r>
    </w:p>
    <w:p w14:paraId="18EB4608" w14:textId="0D5D0758" w:rsidR="004C1CC0" w:rsidRDefault="004C1CC0"/>
    <w:p w14:paraId="73F42F0F" w14:textId="77777777" w:rsidR="004C1CC0" w:rsidRDefault="004C1CC0"/>
    <w:p w14:paraId="13FFF33B" w14:textId="2AEFBE04" w:rsidR="004310DC" w:rsidRDefault="004310DC"/>
    <w:p w14:paraId="4A596CB4" w14:textId="77777777" w:rsidR="004310DC" w:rsidRDefault="004310DC">
      <w:r>
        <w:br w:type="page"/>
      </w:r>
    </w:p>
    <w:sdt>
      <w:sdtPr>
        <w:rPr>
          <w:rFonts w:asciiTheme="minorHAnsi" w:eastAsiaTheme="minorHAnsi" w:hAnsiTheme="minorHAnsi" w:cstheme="minorBidi"/>
          <w:color w:val="auto"/>
          <w:sz w:val="22"/>
          <w:szCs w:val="22"/>
          <w:lang w:val="en-GB"/>
        </w:rPr>
        <w:id w:val="1351298170"/>
        <w:docPartObj>
          <w:docPartGallery w:val="Table of Contents"/>
          <w:docPartUnique/>
        </w:docPartObj>
      </w:sdtPr>
      <w:sdtEndPr>
        <w:rPr>
          <w:b/>
          <w:bCs/>
          <w:noProof/>
        </w:rPr>
      </w:sdtEndPr>
      <w:sdtContent>
        <w:p w14:paraId="0990AB8E" w14:textId="0D09E6EF" w:rsidR="004310DC" w:rsidRDefault="004310DC">
          <w:pPr>
            <w:pStyle w:val="TOCHeading"/>
          </w:pPr>
          <w:r>
            <w:t>Table of Contents</w:t>
          </w:r>
        </w:p>
        <w:p w14:paraId="1332EAD9" w14:textId="441CEBA0" w:rsidR="004728B4" w:rsidRDefault="004310D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7371097" w:history="1">
            <w:r w:rsidR="004728B4" w:rsidRPr="00E50D2F">
              <w:rPr>
                <w:rStyle w:val="Hyperlink"/>
                <w:b/>
                <w:bCs/>
                <w:noProof/>
              </w:rPr>
              <w:t>Introduction</w:t>
            </w:r>
            <w:r w:rsidR="004728B4">
              <w:rPr>
                <w:noProof/>
                <w:webHidden/>
              </w:rPr>
              <w:tab/>
            </w:r>
            <w:r w:rsidR="004728B4">
              <w:rPr>
                <w:noProof/>
                <w:webHidden/>
              </w:rPr>
              <w:fldChar w:fldCharType="begin"/>
            </w:r>
            <w:r w:rsidR="004728B4">
              <w:rPr>
                <w:noProof/>
                <w:webHidden/>
              </w:rPr>
              <w:instrText xml:space="preserve"> PAGEREF _Toc167371097 \h </w:instrText>
            </w:r>
            <w:r w:rsidR="004728B4">
              <w:rPr>
                <w:noProof/>
                <w:webHidden/>
              </w:rPr>
            </w:r>
            <w:r w:rsidR="004728B4">
              <w:rPr>
                <w:noProof/>
                <w:webHidden/>
              </w:rPr>
              <w:fldChar w:fldCharType="separate"/>
            </w:r>
            <w:r w:rsidR="004728B4">
              <w:rPr>
                <w:noProof/>
                <w:webHidden/>
              </w:rPr>
              <w:t>3</w:t>
            </w:r>
            <w:r w:rsidR="004728B4">
              <w:rPr>
                <w:noProof/>
                <w:webHidden/>
              </w:rPr>
              <w:fldChar w:fldCharType="end"/>
            </w:r>
          </w:hyperlink>
        </w:p>
        <w:p w14:paraId="2368404E" w14:textId="7BDDF52C" w:rsidR="004728B4" w:rsidRDefault="004728B4">
          <w:pPr>
            <w:pStyle w:val="TOC1"/>
            <w:tabs>
              <w:tab w:val="right" w:leader="dot" w:pos="9016"/>
            </w:tabs>
            <w:rPr>
              <w:rFonts w:eastAsiaTheme="minorEastAsia"/>
              <w:noProof/>
              <w:kern w:val="2"/>
              <w:sz w:val="24"/>
              <w:szCs w:val="24"/>
              <w:lang w:eastAsia="en-GB"/>
              <w14:ligatures w14:val="standardContextual"/>
            </w:rPr>
          </w:pPr>
          <w:hyperlink w:anchor="_Toc167371098" w:history="1">
            <w:r w:rsidRPr="00E50D2F">
              <w:rPr>
                <w:rStyle w:val="Hyperlink"/>
                <w:b/>
                <w:bCs/>
                <w:noProof/>
              </w:rPr>
              <w:t>The Conveyor Networks &amp; Tag table</w:t>
            </w:r>
            <w:r>
              <w:rPr>
                <w:noProof/>
                <w:webHidden/>
              </w:rPr>
              <w:tab/>
            </w:r>
            <w:r>
              <w:rPr>
                <w:noProof/>
                <w:webHidden/>
              </w:rPr>
              <w:fldChar w:fldCharType="begin"/>
            </w:r>
            <w:r>
              <w:rPr>
                <w:noProof/>
                <w:webHidden/>
              </w:rPr>
              <w:instrText xml:space="preserve"> PAGEREF _Toc167371098 \h </w:instrText>
            </w:r>
            <w:r>
              <w:rPr>
                <w:noProof/>
                <w:webHidden/>
              </w:rPr>
            </w:r>
            <w:r>
              <w:rPr>
                <w:noProof/>
                <w:webHidden/>
              </w:rPr>
              <w:fldChar w:fldCharType="separate"/>
            </w:r>
            <w:r>
              <w:rPr>
                <w:noProof/>
                <w:webHidden/>
              </w:rPr>
              <w:t>4</w:t>
            </w:r>
            <w:r>
              <w:rPr>
                <w:noProof/>
                <w:webHidden/>
              </w:rPr>
              <w:fldChar w:fldCharType="end"/>
            </w:r>
          </w:hyperlink>
        </w:p>
        <w:p w14:paraId="7177B006" w14:textId="7315E560" w:rsidR="004728B4" w:rsidRDefault="004728B4">
          <w:pPr>
            <w:pStyle w:val="TOC2"/>
            <w:tabs>
              <w:tab w:val="right" w:leader="dot" w:pos="9016"/>
            </w:tabs>
            <w:rPr>
              <w:rFonts w:eastAsiaTheme="minorEastAsia"/>
              <w:noProof/>
              <w:kern w:val="2"/>
              <w:sz w:val="24"/>
              <w:szCs w:val="24"/>
              <w:lang w:eastAsia="en-GB"/>
              <w14:ligatures w14:val="standardContextual"/>
            </w:rPr>
          </w:pPr>
          <w:hyperlink w:anchor="_Toc167371099" w:history="1">
            <w:r w:rsidRPr="00E50D2F">
              <w:rPr>
                <w:rStyle w:val="Hyperlink"/>
                <w:noProof/>
              </w:rPr>
              <w:t>Networks</w:t>
            </w:r>
            <w:r>
              <w:rPr>
                <w:noProof/>
                <w:webHidden/>
              </w:rPr>
              <w:tab/>
            </w:r>
            <w:r>
              <w:rPr>
                <w:noProof/>
                <w:webHidden/>
              </w:rPr>
              <w:fldChar w:fldCharType="begin"/>
            </w:r>
            <w:r>
              <w:rPr>
                <w:noProof/>
                <w:webHidden/>
              </w:rPr>
              <w:instrText xml:space="preserve"> PAGEREF _Toc167371099 \h </w:instrText>
            </w:r>
            <w:r>
              <w:rPr>
                <w:noProof/>
                <w:webHidden/>
              </w:rPr>
            </w:r>
            <w:r>
              <w:rPr>
                <w:noProof/>
                <w:webHidden/>
              </w:rPr>
              <w:fldChar w:fldCharType="separate"/>
            </w:r>
            <w:r>
              <w:rPr>
                <w:noProof/>
                <w:webHidden/>
              </w:rPr>
              <w:t>4</w:t>
            </w:r>
            <w:r>
              <w:rPr>
                <w:noProof/>
                <w:webHidden/>
              </w:rPr>
              <w:fldChar w:fldCharType="end"/>
            </w:r>
          </w:hyperlink>
        </w:p>
        <w:p w14:paraId="17A8BF28" w14:textId="5F64D889"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00" w:history="1">
            <w:r w:rsidRPr="00E50D2F">
              <w:rPr>
                <w:rStyle w:val="Hyperlink"/>
                <w:noProof/>
              </w:rPr>
              <w:t>Conveyor belt ON</w:t>
            </w:r>
            <w:r>
              <w:rPr>
                <w:noProof/>
                <w:webHidden/>
              </w:rPr>
              <w:tab/>
            </w:r>
            <w:r>
              <w:rPr>
                <w:noProof/>
                <w:webHidden/>
              </w:rPr>
              <w:fldChar w:fldCharType="begin"/>
            </w:r>
            <w:r>
              <w:rPr>
                <w:noProof/>
                <w:webHidden/>
              </w:rPr>
              <w:instrText xml:space="preserve"> PAGEREF _Toc167371100 \h </w:instrText>
            </w:r>
            <w:r>
              <w:rPr>
                <w:noProof/>
                <w:webHidden/>
              </w:rPr>
            </w:r>
            <w:r>
              <w:rPr>
                <w:noProof/>
                <w:webHidden/>
              </w:rPr>
              <w:fldChar w:fldCharType="separate"/>
            </w:r>
            <w:r>
              <w:rPr>
                <w:noProof/>
                <w:webHidden/>
              </w:rPr>
              <w:t>4</w:t>
            </w:r>
            <w:r>
              <w:rPr>
                <w:noProof/>
                <w:webHidden/>
              </w:rPr>
              <w:fldChar w:fldCharType="end"/>
            </w:r>
          </w:hyperlink>
        </w:p>
        <w:p w14:paraId="3FBA2771" w14:textId="17563BD1"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01" w:history="1">
            <w:r w:rsidRPr="00E50D2F">
              <w:rPr>
                <w:rStyle w:val="Hyperlink"/>
                <w:noProof/>
              </w:rPr>
              <w:t>Green Light ON</w:t>
            </w:r>
            <w:r>
              <w:rPr>
                <w:noProof/>
                <w:webHidden/>
              </w:rPr>
              <w:tab/>
            </w:r>
            <w:r>
              <w:rPr>
                <w:noProof/>
                <w:webHidden/>
              </w:rPr>
              <w:fldChar w:fldCharType="begin"/>
            </w:r>
            <w:r>
              <w:rPr>
                <w:noProof/>
                <w:webHidden/>
              </w:rPr>
              <w:instrText xml:space="preserve"> PAGEREF _Toc167371101 \h </w:instrText>
            </w:r>
            <w:r>
              <w:rPr>
                <w:noProof/>
                <w:webHidden/>
              </w:rPr>
            </w:r>
            <w:r>
              <w:rPr>
                <w:noProof/>
                <w:webHidden/>
              </w:rPr>
              <w:fldChar w:fldCharType="separate"/>
            </w:r>
            <w:r>
              <w:rPr>
                <w:noProof/>
                <w:webHidden/>
              </w:rPr>
              <w:t>5</w:t>
            </w:r>
            <w:r>
              <w:rPr>
                <w:noProof/>
                <w:webHidden/>
              </w:rPr>
              <w:fldChar w:fldCharType="end"/>
            </w:r>
          </w:hyperlink>
        </w:p>
        <w:p w14:paraId="6387DF95" w14:textId="6AF56EC6"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02" w:history="1">
            <w:r w:rsidRPr="00E50D2F">
              <w:rPr>
                <w:rStyle w:val="Hyperlink"/>
                <w:noProof/>
              </w:rPr>
              <w:t>Turn OFF the conveyor belt</w:t>
            </w:r>
            <w:r>
              <w:rPr>
                <w:noProof/>
                <w:webHidden/>
              </w:rPr>
              <w:tab/>
            </w:r>
            <w:r>
              <w:rPr>
                <w:noProof/>
                <w:webHidden/>
              </w:rPr>
              <w:fldChar w:fldCharType="begin"/>
            </w:r>
            <w:r>
              <w:rPr>
                <w:noProof/>
                <w:webHidden/>
              </w:rPr>
              <w:instrText xml:space="preserve"> PAGEREF _Toc167371102 \h </w:instrText>
            </w:r>
            <w:r>
              <w:rPr>
                <w:noProof/>
                <w:webHidden/>
              </w:rPr>
            </w:r>
            <w:r>
              <w:rPr>
                <w:noProof/>
                <w:webHidden/>
              </w:rPr>
              <w:fldChar w:fldCharType="separate"/>
            </w:r>
            <w:r>
              <w:rPr>
                <w:noProof/>
                <w:webHidden/>
              </w:rPr>
              <w:t>5</w:t>
            </w:r>
            <w:r>
              <w:rPr>
                <w:noProof/>
                <w:webHidden/>
              </w:rPr>
              <w:fldChar w:fldCharType="end"/>
            </w:r>
          </w:hyperlink>
        </w:p>
        <w:p w14:paraId="6E99468B" w14:textId="41A8D06B"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03" w:history="1">
            <w:r w:rsidRPr="00E50D2F">
              <w:rPr>
                <w:rStyle w:val="Hyperlink"/>
                <w:noProof/>
              </w:rPr>
              <w:t>Reading Time on Optical Sensor</w:t>
            </w:r>
            <w:r>
              <w:rPr>
                <w:noProof/>
                <w:webHidden/>
              </w:rPr>
              <w:tab/>
            </w:r>
            <w:r>
              <w:rPr>
                <w:noProof/>
                <w:webHidden/>
              </w:rPr>
              <w:fldChar w:fldCharType="begin"/>
            </w:r>
            <w:r>
              <w:rPr>
                <w:noProof/>
                <w:webHidden/>
              </w:rPr>
              <w:instrText xml:space="preserve"> PAGEREF _Toc167371103 \h </w:instrText>
            </w:r>
            <w:r>
              <w:rPr>
                <w:noProof/>
                <w:webHidden/>
              </w:rPr>
            </w:r>
            <w:r>
              <w:rPr>
                <w:noProof/>
                <w:webHidden/>
              </w:rPr>
              <w:fldChar w:fldCharType="separate"/>
            </w:r>
            <w:r>
              <w:rPr>
                <w:noProof/>
                <w:webHidden/>
              </w:rPr>
              <w:t>6</w:t>
            </w:r>
            <w:r>
              <w:rPr>
                <w:noProof/>
                <w:webHidden/>
              </w:rPr>
              <w:fldChar w:fldCharType="end"/>
            </w:r>
          </w:hyperlink>
        </w:p>
        <w:p w14:paraId="09344686" w14:textId="2804B84D"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04" w:history="1">
            <w:r w:rsidRPr="00E50D2F">
              <w:rPr>
                <w:rStyle w:val="Hyperlink"/>
                <w:noProof/>
              </w:rPr>
              <w:t>Calculating small piece time</w:t>
            </w:r>
            <w:r>
              <w:rPr>
                <w:noProof/>
                <w:webHidden/>
              </w:rPr>
              <w:tab/>
            </w:r>
            <w:r>
              <w:rPr>
                <w:noProof/>
                <w:webHidden/>
              </w:rPr>
              <w:fldChar w:fldCharType="begin"/>
            </w:r>
            <w:r>
              <w:rPr>
                <w:noProof/>
                <w:webHidden/>
              </w:rPr>
              <w:instrText xml:space="preserve"> PAGEREF _Toc167371104 \h </w:instrText>
            </w:r>
            <w:r>
              <w:rPr>
                <w:noProof/>
                <w:webHidden/>
              </w:rPr>
            </w:r>
            <w:r>
              <w:rPr>
                <w:noProof/>
                <w:webHidden/>
              </w:rPr>
              <w:fldChar w:fldCharType="separate"/>
            </w:r>
            <w:r>
              <w:rPr>
                <w:noProof/>
                <w:webHidden/>
              </w:rPr>
              <w:t>7</w:t>
            </w:r>
            <w:r>
              <w:rPr>
                <w:noProof/>
                <w:webHidden/>
              </w:rPr>
              <w:fldChar w:fldCharType="end"/>
            </w:r>
          </w:hyperlink>
        </w:p>
        <w:p w14:paraId="35823841" w14:textId="0E9F6CCC"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05" w:history="1">
            <w:r w:rsidRPr="00E50D2F">
              <w:rPr>
                <w:rStyle w:val="Hyperlink"/>
                <w:noProof/>
              </w:rPr>
              <w:t>Calculating medium piece time</w:t>
            </w:r>
            <w:r>
              <w:rPr>
                <w:noProof/>
                <w:webHidden/>
              </w:rPr>
              <w:tab/>
            </w:r>
            <w:r>
              <w:rPr>
                <w:noProof/>
                <w:webHidden/>
              </w:rPr>
              <w:fldChar w:fldCharType="begin"/>
            </w:r>
            <w:r>
              <w:rPr>
                <w:noProof/>
                <w:webHidden/>
              </w:rPr>
              <w:instrText xml:space="preserve"> PAGEREF _Toc167371105 \h </w:instrText>
            </w:r>
            <w:r>
              <w:rPr>
                <w:noProof/>
                <w:webHidden/>
              </w:rPr>
            </w:r>
            <w:r>
              <w:rPr>
                <w:noProof/>
                <w:webHidden/>
              </w:rPr>
              <w:fldChar w:fldCharType="separate"/>
            </w:r>
            <w:r>
              <w:rPr>
                <w:noProof/>
                <w:webHidden/>
              </w:rPr>
              <w:t>8</w:t>
            </w:r>
            <w:r>
              <w:rPr>
                <w:noProof/>
                <w:webHidden/>
              </w:rPr>
              <w:fldChar w:fldCharType="end"/>
            </w:r>
          </w:hyperlink>
        </w:p>
        <w:p w14:paraId="5FB4EA95" w14:textId="046474A9"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06" w:history="1">
            <w:r w:rsidRPr="00E50D2F">
              <w:rPr>
                <w:rStyle w:val="Hyperlink"/>
                <w:noProof/>
              </w:rPr>
              <w:t>Calculating large piece time</w:t>
            </w:r>
            <w:r>
              <w:rPr>
                <w:noProof/>
                <w:webHidden/>
              </w:rPr>
              <w:tab/>
            </w:r>
            <w:r>
              <w:rPr>
                <w:noProof/>
                <w:webHidden/>
              </w:rPr>
              <w:fldChar w:fldCharType="begin"/>
            </w:r>
            <w:r>
              <w:rPr>
                <w:noProof/>
                <w:webHidden/>
              </w:rPr>
              <w:instrText xml:space="preserve"> PAGEREF _Toc167371106 \h </w:instrText>
            </w:r>
            <w:r>
              <w:rPr>
                <w:noProof/>
                <w:webHidden/>
              </w:rPr>
            </w:r>
            <w:r>
              <w:rPr>
                <w:noProof/>
                <w:webHidden/>
              </w:rPr>
              <w:fldChar w:fldCharType="separate"/>
            </w:r>
            <w:r>
              <w:rPr>
                <w:noProof/>
                <w:webHidden/>
              </w:rPr>
              <w:t>8</w:t>
            </w:r>
            <w:r>
              <w:rPr>
                <w:noProof/>
                <w:webHidden/>
              </w:rPr>
              <w:fldChar w:fldCharType="end"/>
            </w:r>
          </w:hyperlink>
        </w:p>
        <w:p w14:paraId="3A982F38" w14:textId="0B7D42E9"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07" w:history="1">
            <w:r w:rsidRPr="00E50D2F">
              <w:rPr>
                <w:rStyle w:val="Hyperlink"/>
                <w:noProof/>
              </w:rPr>
              <w:t>Reverse Conveyor (30 Seconds)</w:t>
            </w:r>
            <w:r>
              <w:rPr>
                <w:noProof/>
                <w:webHidden/>
              </w:rPr>
              <w:tab/>
            </w:r>
            <w:r>
              <w:rPr>
                <w:noProof/>
                <w:webHidden/>
              </w:rPr>
              <w:fldChar w:fldCharType="begin"/>
            </w:r>
            <w:r>
              <w:rPr>
                <w:noProof/>
                <w:webHidden/>
              </w:rPr>
              <w:instrText xml:space="preserve"> PAGEREF _Toc167371107 \h </w:instrText>
            </w:r>
            <w:r>
              <w:rPr>
                <w:noProof/>
                <w:webHidden/>
              </w:rPr>
            </w:r>
            <w:r>
              <w:rPr>
                <w:noProof/>
                <w:webHidden/>
              </w:rPr>
              <w:fldChar w:fldCharType="separate"/>
            </w:r>
            <w:r>
              <w:rPr>
                <w:noProof/>
                <w:webHidden/>
              </w:rPr>
              <w:t>9</w:t>
            </w:r>
            <w:r>
              <w:rPr>
                <w:noProof/>
                <w:webHidden/>
              </w:rPr>
              <w:fldChar w:fldCharType="end"/>
            </w:r>
          </w:hyperlink>
        </w:p>
        <w:p w14:paraId="7B58500E" w14:textId="17C22CF2"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08" w:history="1">
            <w:r w:rsidRPr="00E50D2F">
              <w:rPr>
                <w:rStyle w:val="Hyperlink"/>
                <w:noProof/>
              </w:rPr>
              <w:t>Complete Restart</w:t>
            </w:r>
            <w:r>
              <w:rPr>
                <w:noProof/>
                <w:webHidden/>
              </w:rPr>
              <w:tab/>
            </w:r>
            <w:r>
              <w:rPr>
                <w:noProof/>
                <w:webHidden/>
              </w:rPr>
              <w:fldChar w:fldCharType="begin"/>
            </w:r>
            <w:r>
              <w:rPr>
                <w:noProof/>
                <w:webHidden/>
              </w:rPr>
              <w:instrText xml:space="preserve"> PAGEREF _Toc167371108 \h </w:instrText>
            </w:r>
            <w:r>
              <w:rPr>
                <w:noProof/>
                <w:webHidden/>
              </w:rPr>
            </w:r>
            <w:r>
              <w:rPr>
                <w:noProof/>
                <w:webHidden/>
              </w:rPr>
              <w:fldChar w:fldCharType="separate"/>
            </w:r>
            <w:r>
              <w:rPr>
                <w:noProof/>
                <w:webHidden/>
              </w:rPr>
              <w:t>9</w:t>
            </w:r>
            <w:r>
              <w:rPr>
                <w:noProof/>
                <w:webHidden/>
              </w:rPr>
              <w:fldChar w:fldCharType="end"/>
            </w:r>
          </w:hyperlink>
        </w:p>
        <w:p w14:paraId="06042BB1" w14:textId="69BC4CF2" w:rsidR="004728B4" w:rsidRDefault="004728B4">
          <w:pPr>
            <w:pStyle w:val="TOC2"/>
            <w:tabs>
              <w:tab w:val="right" w:leader="dot" w:pos="9016"/>
            </w:tabs>
            <w:rPr>
              <w:rFonts w:eastAsiaTheme="minorEastAsia"/>
              <w:noProof/>
              <w:kern w:val="2"/>
              <w:sz w:val="24"/>
              <w:szCs w:val="24"/>
              <w:lang w:eastAsia="en-GB"/>
              <w14:ligatures w14:val="standardContextual"/>
            </w:rPr>
          </w:pPr>
          <w:hyperlink w:anchor="_Toc167371109" w:history="1">
            <w:r w:rsidRPr="00E50D2F">
              <w:rPr>
                <w:rStyle w:val="Hyperlink"/>
                <w:b/>
                <w:bCs/>
                <w:noProof/>
              </w:rPr>
              <w:t>Variables &amp; Tags</w:t>
            </w:r>
            <w:r>
              <w:rPr>
                <w:noProof/>
                <w:webHidden/>
              </w:rPr>
              <w:tab/>
            </w:r>
            <w:r>
              <w:rPr>
                <w:noProof/>
                <w:webHidden/>
              </w:rPr>
              <w:fldChar w:fldCharType="begin"/>
            </w:r>
            <w:r>
              <w:rPr>
                <w:noProof/>
                <w:webHidden/>
              </w:rPr>
              <w:instrText xml:space="preserve"> PAGEREF _Toc167371109 \h </w:instrText>
            </w:r>
            <w:r>
              <w:rPr>
                <w:noProof/>
                <w:webHidden/>
              </w:rPr>
            </w:r>
            <w:r>
              <w:rPr>
                <w:noProof/>
                <w:webHidden/>
              </w:rPr>
              <w:fldChar w:fldCharType="separate"/>
            </w:r>
            <w:r>
              <w:rPr>
                <w:noProof/>
                <w:webHidden/>
              </w:rPr>
              <w:t>10</w:t>
            </w:r>
            <w:r>
              <w:rPr>
                <w:noProof/>
                <w:webHidden/>
              </w:rPr>
              <w:fldChar w:fldCharType="end"/>
            </w:r>
          </w:hyperlink>
        </w:p>
        <w:p w14:paraId="690CC97D" w14:textId="7750523F"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10" w:history="1">
            <w:r w:rsidRPr="00E50D2F">
              <w:rPr>
                <w:rStyle w:val="Hyperlink"/>
                <w:noProof/>
              </w:rPr>
              <w:t>Main Variables</w:t>
            </w:r>
            <w:r>
              <w:rPr>
                <w:noProof/>
                <w:webHidden/>
              </w:rPr>
              <w:tab/>
            </w:r>
            <w:r>
              <w:rPr>
                <w:noProof/>
                <w:webHidden/>
              </w:rPr>
              <w:fldChar w:fldCharType="begin"/>
            </w:r>
            <w:r>
              <w:rPr>
                <w:noProof/>
                <w:webHidden/>
              </w:rPr>
              <w:instrText xml:space="preserve"> PAGEREF _Toc167371110 \h </w:instrText>
            </w:r>
            <w:r>
              <w:rPr>
                <w:noProof/>
                <w:webHidden/>
              </w:rPr>
            </w:r>
            <w:r>
              <w:rPr>
                <w:noProof/>
                <w:webHidden/>
              </w:rPr>
              <w:fldChar w:fldCharType="separate"/>
            </w:r>
            <w:r>
              <w:rPr>
                <w:noProof/>
                <w:webHidden/>
              </w:rPr>
              <w:t>10</w:t>
            </w:r>
            <w:r>
              <w:rPr>
                <w:noProof/>
                <w:webHidden/>
              </w:rPr>
              <w:fldChar w:fldCharType="end"/>
            </w:r>
          </w:hyperlink>
        </w:p>
        <w:p w14:paraId="2A9AB659" w14:textId="27F9E5B8" w:rsidR="004728B4" w:rsidRDefault="004728B4">
          <w:pPr>
            <w:pStyle w:val="TOC3"/>
            <w:tabs>
              <w:tab w:val="right" w:leader="dot" w:pos="9016"/>
            </w:tabs>
            <w:rPr>
              <w:rFonts w:eastAsiaTheme="minorEastAsia"/>
              <w:noProof/>
              <w:kern w:val="2"/>
              <w:sz w:val="24"/>
              <w:szCs w:val="24"/>
              <w:lang w:eastAsia="en-GB"/>
              <w14:ligatures w14:val="standardContextual"/>
            </w:rPr>
          </w:pPr>
          <w:hyperlink w:anchor="_Toc167371111" w:history="1">
            <w:r w:rsidRPr="00E50D2F">
              <w:rPr>
                <w:rStyle w:val="Hyperlink"/>
                <w:noProof/>
              </w:rPr>
              <w:t>Main Tags</w:t>
            </w:r>
            <w:r>
              <w:rPr>
                <w:noProof/>
                <w:webHidden/>
              </w:rPr>
              <w:tab/>
            </w:r>
            <w:r>
              <w:rPr>
                <w:noProof/>
                <w:webHidden/>
              </w:rPr>
              <w:fldChar w:fldCharType="begin"/>
            </w:r>
            <w:r>
              <w:rPr>
                <w:noProof/>
                <w:webHidden/>
              </w:rPr>
              <w:instrText xml:space="preserve"> PAGEREF _Toc167371111 \h </w:instrText>
            </w:r>
            <w:r>
              <w:rPr>
                <w:noProof/>
                <w:webHidden/>
              </w:rPr>
            </w:r>
            <w:r>
              <w:rPr>
                <w:noProof/>
                <w:webHidden/>
              </w:rPr>
              <w:fldChar w:fldCharType="separate"/>
            </w:r>
            <w:r>
              <w:rPr>
                <w:noProof/>
                <w:webHidden/>
              </w:rPr>
              <w:t>11</w:t>
            </w:r>
            <w:r>
              <w:rPr>
                <w:noProof/>
                <w:webHidden/>
              </w:rPr>
              <w:fldChar w:fldCharType="end"/>
            </w:r>
          </w:hyperlink>
        </w:p>
        <w:p w14:paraId="0C524A6E" w14:textId="7DBFAA43" w:rsidR="004728B4" w:rsidRDefault="004728B4">
          <w:pPr>
            <w:pStyle w:val="TOC1"/>
            <w:tabs>
              <w:tab w:val="right" w:leader="dot" w:pos="9016"/>
            </w:tabs>
            <w:rPr>
              <w:rFonts w:eastAsiaTheme="minorEastAsia"/>
              <w:noProof/>
              <w:kern w:val="2"/>
              <w:sz w:val="24"/>
              <w:szCs w:val="24"/>
              <w:lang w:eastAsia="en-GB"/>
              <w14:ligatures w14:val="standardContextual"/>
            </w:rPr>
          </w:pPr>
          <w:hyperlink w:anchor="_Toc167371112" w:history="1">
            <w:r w:rsidRPr="00E50D2F">
              <w:rPr>
                <w:rStyle w:val="Hyperlink"/>
                <w:b/>
                <w:bCs/>
                <w:noProof/>
              </w:rPr>
              <w:t>Screen shots &amp; Photos of HMI Display</w:t>
            </w:r>
            <w:r>
              <w:rPr>
                <w:noProof/>
                <w:webHidden/>
              </w:rPr>
              <w:tab/>
            </w:r>
            <w:r>
              <w:rPr>
                <w:noProof/>
                <w:webHidden/>
              </w:rPr>
              <w:fldChar w:fldCharType="begin"/>
            </w:r>
            <w:r>
              <w:rPr>
                <w:noProof/>
                <w:webHidden/>
              </w:rPr>
              <w:instrText xml:space="preserve"> PAGEREF _Toc167371112 \h </w:instrText>
            </w:r>
            <w:r>
              <w:rPr>
                <w:noProof/>
                <w:webHidden/>
              </w:rPr>
            </w:r>
            <w:r>
              <w:rPr>
                <w:noProof/>
                <w:webHidden/>
              </w:rPr>
              <w:fldChar w:fldCharType="separate"/>
            </w:r>
            <w:r>
              <w:rPr>
                <w:noProof/>
                <w:webHidden/>
              </w:rPr>
              <w:t>12</w:t>
            </w:r>
            <w:r>
              <w:rPr>
                <w:noProof/>
                <w:webHidden/>
              </w:rPr>
              <w:fldChar w:fldCharType="end"/>
            </w:r>
          </w:hyperlink>
        </w:p>
        <w:p w14:paraId="4BFE061F" w14:textId="03BF8BF9" w:rsidR="004728B4" w:rsidRDefault="004728B4">
          <w:pPr>
            <w:pStyle w:val="TOC2"/>
            <w:tabs>
              <w:tab w:val="right" w:leader="dot" w:pos="9016"/>
            </w:tabs>
            <w:rPr>
              <w:rFonts w:eastAsiaTheme="minorEastAsia"/>
              <w:noProof/>
              <w:kern w:val="2"/>
              <w:sz w:val="24"/>
              <w:szCs w:val="24"/>
              <w:lang w:eastAsia="en-GB"/>
              <w14:ligatures w14:val="standardContextual"/>
            </w:rPr>
          </w:pPr>
          <w:hyperlink w:anchor="_Toc167371113" w:history="1">
            <w:r w:rsidRPr="00E50D2F">
              <w:rPr>
                <w:rStyle w:val="Hyperlink"/>
                <w:noProof/>
              </w:rPr>
              <w:t>HMI Display Format</w:t>
            </w:r>
            <w:r>
              <w:rPr>
                <w:noProof/>
                <w:webHidden/>
              </w:rPr>
              <w:tab/>
            </w:r>
            <w:r>
              <w:rPr>
                <w:noProof/>
                <w:webHidden/>
              </w:rPr>
              <w:fldChar w:fldCharType="begin"/>
            </w:r>
            <w:r>
              <w:rPr>
                <w:noProof/>
                <w:webHidden/>
              </w:rPr>
              <w:instrText xml:space="preserve"> PAGEREF _Toc167371113 \h </w:instrText>
            </w:r>
            <w:r>
              <w:rPr>
                <w:noProof/>
                <w:webHidden/>
              </w:rPr>
            </w:r>
            <w:r>
              <w:rPr>
                <w:noProof/>
                <w:webHidden/>
              </w:rPr>
              <w:fldChar w:fldCharType="separate"/>
            </w:r>
            <w:r>
              <w:rPr>
                <w:noProof/>
                <w:webHidden/>
              </w:rPr>
              <w:t>12</w:t>
            </w:r>
            <w:r>
              <w:rPr>
                <w:noProof/>
                <w:webHidden/>
              </w:rPr>
              <w:fldChar w:fldCharType="end"/>
            </w:r>
          </w:hyperlink>
        </w:p>
        <w:p w14:paraId="6B3DBAE3" w14:textId="13A59F06" w:rsidR="004728B4" w:rsidRDefault="004728B4">
          <w:pPr>
            <w:pStyle w:val="TOC2"/>
            <w:tabs>
              <w:tab w:val="right" w:leader="dot" w:pos="9016"/>
            </w:tabs>
            <w:rPr>
              <w:rFonts w:eastAsiaTheme="minorEastAsia"/>
              <w:noProof/>
              <w:kern w:val="2"/>
              <w:sz w:val="24"/>
              <w:szCs w:val="24"/>
              <w:lang w:eastAsia="en-GB"/>
              <w14:ligatures w14:val="standardContextual"/>
            </w:rPr>
          </w:pPr>
          <w:hyperlink w:anchor="_Toc167371114" w:history="1">
            <w:r w:rsidRPr="00E50D2F">
              <w:rPr>
                <w:rStyle w:val="Hyperlink"/>
                <w:noProof/>
              </w:rPr>
              <w:t>HMI Display Working</w:t>
            </w:r>
            <w:r>
              <w:rPr>
                <w:noProof/>
                <w:webHidden/>
              </w:rPr>
              <w:tab/>
            </w:r>
            <w:r>
              <w:rPr>
                <w:noProof/>
                <w:webHidden/>
              </w:rPr>
              <w:fldChar w:fldCharType="begin"/>
            </w:r>
            <w:r>
              <w:rPr>
                <w:noProof/>
                <w:webHidden/>
              </w:rPr>
              <w:instrText xml:space="preserve"> PAGEREF _Toc167371114 \h </w:instrText>
            </w:r>
            <w:r>
              <w:rPr>
                <w:noProof/>
                <w:webHidden/>
              </w:rPr>
            </w:r>
            <w:r>
              <w:rPr>
                <w:noProof/>
                <w:webHidden/>
              </w:rPr>
              <w:fldChar w:fldCharType="separate"/>
            </w:r>
            <w:r>
              <w:rPr>
                <w:noProof/>
                <w:webHidden/>
              </w:rPr>
              <w:t>12</w:t>
            </w:r>
            <w:r>
              <w:rPr>
                <w:noProof/>
                <w:webHidden/>
              </w:rPr>
              <w:fldChar w:fldCharType="end"/>
            </w:r>
          </w:hyperlink>
        </w:p>
        <w:p w14:paraId="3A377852" w14:textId="05004921" w:rsidR="004728B4" w:rsidRDefault="004728B4">
          <w:pPr>
            <w:pStyle w:val="TOC2"/>
            <w:tabs>
              <w:tab w:val="right" w:leader="dot" w:pos="9016"/>
            </w:tabs>
            <w:rPr>
              <w:rFonts w:eastAsiaTheme="minorEastAsia"/>
              <w:noProof/>
              <w:kern w:val="2"/>
              <w:sz w:val="24"/>
              <w:szCs w:val="24"/>
              <w:lang w:eastAsia="en-GB"/>
              <w14:ligatures w14:val="standardContextual"/>
            </w:rPr>
          </w:pPr>
          <w:hyperlink w:anchor="_Toc167371115" w:history="1">
            <w:r w:rsidRPr="00E50D2F">
              <w:rPr>
                <w:rStyle w:val="Hyperlink"/>
                <w:noProof/>
              </w:rPr>
              <w:t>HMI Display with the Conveyor System On</w:t>
            </w:r>
            <w:r>
              <w:rPr>
                <w:noProof/>
                <w:webHidden/>
              </w:rPr>
              <w:tab/>
            </w:r>
            <w:r>
              <w:rPr>
                <w:noProof/>
                <w:webHidden/>
              </w:rPr>
              <w:fldChar w:fldCharType="begin"/>
            </w:r>
            <w:r>
              <w:rPr>
                <w:noProof/>
                <w:webHidden/>
              </w:rPr>
              <w:instrText xml:space="preserve"> PAGEREF _Toc167371115 \h </w:instrText>
            </w:r>
            <w:r>
              <w:rPr>
                <w:noProof/>
                <w:webHidden/>
              </w:rPr>
            </w:r>
            <w:r>
              <w:rPr>
                <w:noProof/>
                <w:webHidden/>
              </w:rPr>
              <w:fldChar w:fldCharType="separate"/>
            </w:r>
            <w:r>
              <w:rPr>
                <w:noProof/>
                <w:webHidden/>
              </w:rPr>
              <w:t>13</w:t>
            </w:r>
            <w:r>
              <w:rPr>
                <w:noProof/>
                <w:webHidden/>
              </w:rPr>
              <w:fldChar w:fldCharType="end"/>
            </w:r>
          </w:hyperlink>
        </w:p>
        <w:p w14:paraId="7D0FC451" w14:textId="614D680F" w:rsidR="004728B4" w:rsidRDefault="004728B4">
          <w:pPr>
            <w:pStyle w:val="TOC2"/>
            <w:tabs>
              <w:tab w:val="right" w:leader="dot" w:pos="9016"/>
            </w:tabs>
            <w:rPr>
              <w:rFonts w:eastAsiaTheme="minorEastAsia"/>
              <w:noProof/>
              <w:kern w:val="2"/>
              <w:sz w:val="24"/>
              <w:szCs w:val="24"/>
              <w:lang w:eastAsia="en-GB"/>
              <w14:ligatures w14:val="standardContextual"/>
            </w:rPr>
          </w:pPr>
          <w:hyperlink w:anchor="_Toc167371116" w:history="1">
            <w:r w:rsidRPr="00E50D2F">
              <w:rPr>
                <w:rStyle w:val="Hyperlink"/>
                <w:noProof/>
              </w:rPr>
              <w:t>HMI Display with the Conveyor System Off</w:t>
            </w:r>
            <w:r>
              <w:rPr>
                <w:noProof/>
                <w:webHidden/>
              </w:rPr>
              <w:tab/>
            </w:r>
            <w:r>
              <w:rPr>
                <w:noProof/>
                <w:webHidden/>
              </w:rPr>
              <w:fldChar w:fldCharType="begin"/>
            </w:r>
            <w:r>
              <w:rPr>
                <w:noProof/>
                <w:webHidden/>
              </w:rPr>
              <w:instrText xml:space="preserve"> PAGEREF _Toc167371116 \h </w:instrText>
            </w:r>
            <w:r>
              <w:rPr>
                <w:noProof/>
                <w:webHidden/>
              </w:rPr>
            </w:r>
            <w:r>
              <w:rPr>
                <w:noProof/>
                <w:webHidden/>
              </w:rPr>
              <w:fldChar w:fldCharType="separate"/>
            </w:r>
            <w:r>
              <w:rPr>
                <w:noProof/>
                <w:webHidden/>
              </w:rPr>
              <w:t>13</w:t>
            </w:r>
            <w:r>
              <w:rPr>
                <w:noProof/>
                <w:webHidden/>
              </w:rPr>
              <w:fldChar w:fldCharType="end"/>
            </w:r>
          </w:hyperlink>
        </w:p>
        <w:p w14:paraId="60EB5228" w14:textId="5E9FF034" w:rsidR="004728B4" w:rsidRDefault="004728B4">
          <w:pPr>
            <w:pStyle w:val="TOC1"/>
            <w:tabs>
              <w:tab w:val="right" w:leader="dot" w:pos="9016"/>
            </w:tabs>
            <w:rPr>
              <w:rFonts w:eastAsiaTheme="minorEastAsia"/>
              <w:noProof/>
              <w:kern w:val="2"/>
              <w:sz w:val="24"/>
              <w:szCs w:val="24"/>
              <w:lang w:eastAsia="en-GB"/>
              <w14:ligatures w14:val="standardContextual"/>
            </w:rPr>
          </w:pPr>
          <w:hyperlink w:anchor="_Toc167371117" w:history="1">
            <w:r w:rsidRPr="00E50D2F">
              <w:rPr>
                <w:rStyle w:val="Hyperlink"/>
                <w:b/>
                <w:bCs/>
                <w:noProof/>
              </w:rPr>
              <w:t>Conclusion</w:t>
            </w:r>
            <w:r>
              <w:rPr>
                <w:noProof/>
                <w:webHidden/>
              </w:rPr>
              <w:tab/>
            </w:r>
            <w:r>
              <w:rPr>
                <w:noProof/>
                <w:webHidden/>
              </w:rPr>
              <w:fldChar w:fldCharType="begin"/>
            </w:r>
            <w:r>
              <w:rPr>
                <w:noProof/>
                <w:webHidden/>
              </w:rPr>
              <w:instrText xml:space="preserve"> PAGEREF _Toc167371117 \h </w:instrText>
            </w:r>
            <w:r>
              <w:rPr>
                <w:noProof/>
                <w:webHidden/>
              </w:rPr>
            </w:r>
            <w:r>
              <w:rPr>
                <w:noProof/>
                <w:webHidden/>
              </w:rPr>
              <w:fldChar w:fldCharType="separate"/>
            </w:r>
            <w:r>
              <w:rPr>
                <w:noProof/>
                <w:webHidden/>
              </w:rPr>
              <w:t>14</w:t>
            </w:r>
            <w:r>
              <w:rPr>
                <w:noProof/>
                <w:webHidden/>
              </w:rPr>
              <w:fldChar w:fldCharType="end"/>
            </w:r>
          </w:hyperlink>
        </w:p>
        <w:p w14:paraId="3EBBB6C0" w14:textId="53BEFC32" w:rsidR="004728B4" w:rsidRDefault="004728B4">
          <w:pPr>
            <w:pStyle w:val="TOC1"/>
            <w:tabs>
              <w:tab w:val="right" w:leader="dot" w:pos="9016"/>
            </w:tabs>
            <w:rPr>
              <w:rFonts w:eastAsiaTheme="minorEastAsia"/>
              <w:noProof/>
              <w:kern w:val="2"/>
              <w:sz w:val="24"/>
              <w:szCs w:val="24"/>
              <w:lang w:eastAsia="en-GB"/>
              <w14:ligatures w14:val="standardContextual"/>
            </w:rPr>
          </w:pPr>
          <w:hyperlink w:anchor="_Toc167371118" w:history="1">
            <w:r w:rsidRPr="00E50D2F">
              <w:rPr>
                <w:rStyle w:val="Hyperlink"/>
                <w:b/>
                <w:bCs/>
                <w:noProof/>
              </w:rPr>
              <w:t>References</w:t>
            </w:r>
            <w:r>
              <w:rPr>
                <w:noProof/>
                <w:webHidden/>
              </w:rPr>
              <w:tab/>
            </w:r>
            <w:r>
              <w:rPr>
                <w:noProof/>
                <w:webHidden/>
              </w:rPr>
              <w:fldChar w:fldCharType="begin"/>
            </w:r>
            <w:r>
              <w:rPr>
                <w:noProof/>
                <w:webHidden/>
              </w:rPr>
              <w:instrText xml:space="preserve"> PAGEREF _Toc167371118 \h </w:instrText>
            </w:r>
            <w:r>
              <w:rPr>
                <w:noProof/>
                <w:webHidden/>
              </w:rPr>
            </w:r>
            <w:r>
              <w:rPr>
                <w:noProof/>
                <w:webHidden/>
              </w:rPr>
              <w:fldChar w:fldCharType="separate"/>
            </w:r>
            <w:r>
              <w:rPr>
                <w:noProof/>
                <w:webHidden/>
              </w:rPr>
              <w:t>15</w:t>
            </w:r>
            <w:r>
              <w:rPr>
                <w:noProof/>
                <w:webHidden/>
              </w:rPr>
              <w:fldChar w:fldCharType="end"/>
            </w:r>
          </w:hyperlink>
        </w:p>
        <w:p w14:paraId="0E121D49" w14:textId="425EC502" w:rsidR="004310DC" w:rsidRDefault="004310DC">
          <w:r>
            <w:rPr>
              <w:b/>
              <w:bCs/>
              <w:noProof/>
            </w:rPr>
            <w:fldChar w:fldCharType="end"/>
          </w:r>
        </w:p>
      </w:sdtContent>
    </w:sdt>
    <w:p w14:paraId="77D7C00E" w14:textId="5C0A6758" w:rsidR="004310DC" w:rsidRDefault="004310DC"/>
    <w:p w14:paraId="162B72DD" w14:textId="77777777" w:rsidR="004310DC" w:rsidRDefault="004310DC">
      <w:r>
        <w:br w:type="page"/>
      </w:r>
    </w:p>
    <w:p w14:paraId="2DCAE6F1" w14:textId="69712F56" w:rsidR="004310DC" w:rsidRPr="004310DC" w:rsidRDefault="004310DC" w:rsidP="004310DC">
      <w:pPr>
        <w:pStyle w:val="Heading1"/>
        <w:rPr>
          <w:b/>
          <w:bCs/>
          <w:u w:val="single"/>
        </w:rPr>
      </w:pPr>
      <w:bookmarkStart w:id="0" w:name="_Toc167371097"/>
      <w:r w:rsidRPr="004310DC">
        <w:rPr>
          <w:b/>
          <w:bCs/>
          <w:u w:val="single"/>
        </w:rPr>
        <w:lastRenderedPageBreak/>
        <w:t>Introduction</w:t>
      </w:r>
      <w:bookmarkEnd w:id="0"/>
    </w:p>
    <w:p w14:paraId="72D81519" w14:textId="0D74A049" w:rsidR="004310DC" w:rsidRPr="004B0B22" w:rsidRDefault="00701EEB">
      <w:r w:rsidRPr="004B0B22">
        <w:t>For this assignment</w:t>
      </w:r>
      <w:r w:rsidR="00C3524B" w:rsidRPr="004B0B22">
        <w:t xml:space="preserve">, </w:t>
      </w:r>
      <w:r w:rsidR="0062169A" w:rsidRPr="004B0B22">
        <w:t>the</w:t>
      </w:r>
      <w:r w:rsidR="00C3524B" w:rsidRPr="004B0B22">
        <w:t xml:space="preserve"> task was to produce a working conveyor belt system that would be able to detect different sized </w:t>
      </w:r>
      <w:r w:rsidR="00CA00FE" w:rsidRPr="004B0B22">
        <w:t>pieces and separate them. To achieve this</w:t>
      </w:r>
      <w:r w:rsidR="0062169A" w:rsidRPr="004B0B22">
        <w:t xml:space="preserve">, </w:t>
      </w:r>
      <w:r w:rsidR="00F77B3C" w:rsidRPr="004B0B22">
        <w:t>the PLC software – S</w:t>
      </w:r>
      <w:r w:rsidR="001B17A0" w:rsidRPr="004B0B22">
        <w:t>i</w:t>
      </w:r>
      <w:r w:rsidR="00F77B3C" w:rsidRPr="004B0B22">
        <w:t>emens</w:t>
      </w:r>
      <w:r w:rsidR="001B17A0" w:rsidRPr="004B0B22">
        <w:t xml:space="preserve"> V17Portal</w:t>
      </w:r>
      <w:r w:rsidR="00F77B3C" w:rsidRPr="004B0B22">
        <w:t xml:space="preserve"> </w:t>
      </w:r>
      <w:r w:rsidR="001B17A0" w:rsidRPr="004B0B22">
        <w:t>– w</w:t>
      </w:r>
      <w:r w:rsidR="00396F77" w:rsidRPr="004B0B22">
        <w:t>as</w:t>
      </w:r>
      <w:r w:rsidR="00500840" w:rsidRPr="004B0B22">
        <w:t xml:space="preserve"> needed</w:t>
      </w:r>
      <w:r w:rsidR="00BE1B29" w:rsidRPr="004B0B22">
        <w:t xml:space="preserve"> to produce the code needed </w:t>
      </w:r>
      <w:r w:rsidR="000A30E2" w:rsidRPr="004B0B22">
        <w:t xml:space="preserve">to run the PLC </w:t>
      </w:r>
      <w:r w:rsidR="001A3022" w:rsidRPr="004B0B22">
        <w:t>attached to the</w:t>
      </w:r>
      <w:r w:rsidR="000A30E2" w:rsidRPr="004B0B22">
        <w:t xml:space="preserve"> conveyor system</w:t>
      </w:r>
      <w:r w:rsidR="001A3022" w:rsidRPr="004B0B22">
        <w:t>,</w:t>
      </w:r>
      <w:r w:rsidR="000A30E2" w:rsidRPr="004B0B22">
        <w:t xml:space="preserve"> </w:t>
      </w:r>
      <w:r w:rsidR="001A3022" w:rsidRPr="004B0B22">
        <w:t xml:space="preserve">that </w:t>
      </w:r>
      <w:r w:rsidR="00500840" w:rsidRPr="004B0B22">
        <w:t>would give</w:t>
      </w:r>
      <w:r w:rsidR="000A30E2" w:rsidRPr="004B0B22">
        <w:t xml:space="preserve"> commands</w:t>
      </w:r>
      <w:r w:rsidR="00396F77" w:rsidRPr="004B0B22">
        <w:t xml:space="preserve"> to the conveyor system</w:t>
      </w:r>
      <w:r w:rsidR="00500840" w:rsidRPr="004B0B22">
        <w:t>.</w:t>
      </w:r>
    </w:p>
    <w:p w14:paraId="4A73C89E" w14:textId="37B69FE1" w:rsidR="003A10DA" w:rsidRPr="004B0B22" w:rsidRDefault="003A10DA">
      <w:r w:rsidRPr="004B0B22">
        <w:t xml:space="preserve">The assignment also called for a digital control panel to be programmed. </w:t>
      </w:r>
      <w:r w:rsidR="00996812" w:rsidRPr="004B0B22">
        <w:t>The Siemens</w:t>
      </w:r>
      <w:r w:rsidR="00E22941" w:rsidRPr="004B0B22">
        <w:t xml:space="preserve"> Touch sematic 7” basic HMI was also to be coded using </w:t>
      </w:r>
      <w:r w:rsidR="006B67DA" w:rsidRPr="004B0B22">
        <w:t>Siemens V17Portal. This task would be focused on the design of the display</w:t>
      </w:r>
      <w:r w:rsidR="0024150A" w:rsidRPr="004B0B22">
        <w:t xml:space="preserve">, having the same controls as the conveyor system itself and being able to keep a count of </w:t>
      </w:r>
      <w:r w:rsidR="009033FF" w:rsidRPr="004B0B22">
        <w:t>how many pieces had been passed through the conveyor system.</w:t>
      </w:r>
      <w:r w:rsidR="00FE0D80" w:rsidRPr="004B0B22">
        <w:t xml:space="preserve"> Along with a counter reset button.</w:t>
      </w:r>
    </w:p>
    <w:p w14:paraId="1E8AFB2E" w14:textId="55913FB7" w:rsidR="00ED24C7" w:rsidRPr="004B0B22" w:rsidRDefault="00AB11AB">
      <w:r w:rsidRPr="004B0B22">
        <w:t xml:space="preserve">Finally, the overall system </w:t>
      </w:r>
      <w:r w:rsidR="00D93AB6" w:rsidRPr="004B0B22">
        <w:t xml:space="preserve">(HMI and </w:t>
      </w:r>
      <w:r w:rsidR="001541F1" w:rsidRPr="004B0B22">
        <w:t>physical conveyor system switches</w:t>
      </w:r>
      <w:r w:rsidR="00D93AB6" w:rsidRPr="004B0B22">
        <w:t>)</w:t>
      </w:r>
      <w:r w:rsidR="001541F1" w:rsidRPr="004B0B22">
        <w:t xml:space="preserve"> </w:t>
      </w:r>
      <w:r w:rsidRPr="004B0B22">
        <w:t xml:space="preserve">must be able to </w:t>
      </w:r>
      <w:r w:rsidR="003E7E3A" w:rsidRPr="004B0B22">
        <w:t xml:space="preserve">manually turn the conveyor ON and OFF, manually </w:t>
      </w:r>
      <w:r w:rsidR="00F51476" w:rsidRPr="004B0B22">
        <w:t>activate each piston</w:t>
      </w:r>
      <w:r w:rsidR="006B7461" w:rsidRPr="004B0B22">
        <w:t xml:space="preserve">, have indicating red and green lights to show if the </w:t>
      </w:r>
      <w:r w:rsidR="00D93AB6" w:rsidRPr="004B0B22">
        <w:t>conveyor</w:t>
      </w:r>
      <w:r w:rsidR="006B7461" w:rsidRPr="004B0B22">
        <w:t xml:space="preserve"> is on or off</w:t>
      </w:r>
      <w:r w:rsidR="00D93AB6" w:rsidRPr="004B0B22">
        <w:t xml:space="preserve"> and</w:t>
      </w:r>
      <w:r w:rsidR="001541F1" w:rsidRPr="004B0B22">
        <w:t xml:space="preserve"> keep count of each piece that passes through the system.</w:t>
      </w:r>
      <w:r w:rsidR="00B26F49" w:rsidRPr="004B0B22">
        <w:t xml:space="preserve"> All these </w:t>
      </w:r>
      <w:r w:rsidR="00720493" w:rsidRPr="004B0B22">
        <w:t xml:space="preserve">programmed commands have been screenshotted and </w:t>
      </w:r>
      <w:r w:rsidR="006D1616" w:rsidRPr="004B0B22">
        <w:t>incorporated into the assignment as evidence of completion, along with screenshots of the conveyor working.</w:t>
      </w:r>
    </w:p>
    <w:p w14:paraId="517A553E" w14:textId="77777777" w:rsidR="004C1CC0" w:rsidRDefault="004C1CC0"/>
    <w:p w14:paraId="1CA4E044" w14:textId="77777777" w:rsidR="004C1CC0" w:rsidRDefault="004C1CC0"/>
    <w:p w14:paraId="31C24B59" w14:textId="77777777" w:rsidR="004C1CC0" w:rsidRDefault="004C1CC0"/>
    <w:p w14:paraId="4A1970E7" w14:textId="77777777" w:rsidR="004C1CC0" w:rsidRDefault="004C1CC0"/>
    <w:p w14:paraId="0EF4358C" w14:textId="77777777" w:rsidR="004C1CC0" w:rsidRDefault="004C1CC0"/>
    <w:p w14:paraId="086A9A8A" w14:textId="77777777" w:rsidR="004C1CC0" w:rsidRDefault="004C1CC0"/>
    <w:p w14:paraId="22AFFB15" w14:textId="77777777" w:rsidR="004C1CC0" w:rsidRDefault="004C1CC0"/>
    <w:p w14:paraId="3C690D18" w14:textId="77777777" w:rsidR="004C1CC0" w:rsidRDefault="004C1CC0"/>
    <w:p w14:paraId="11FC1489" w14:textId="77777777" w:rsidR="004C1CC0" w:rsidRDefault="004C1CC0"/>
    <w:p w14:paraId="0E1B3D36" w14:textId="77777777" w:rsidR="004C1CC0" w:rsidRDefault="004C1CC0"/>
    <w:p w14:paraId="3CE3AF18" w14:textId="77777777" w:rsidR="004C1CC0" w:rsidRDefault="004C1CC0"/>
    <w:p w14:paraId="58F39123" w14:textId="77777777" w:rsidR="004C1CC0" w:rsidRDefault="004C1CC0"/>
    <w:p w14:paraId="7AF5CE94" w14:textId="77777777" w:rsidR="004C1CC0" w:rsidRDefault="004C1CC0"/>
    <w:p w14:paraId="65BC12D7" w14:textId="77777777" w:rsidR="004C1CC0" w:rsidRDefault="004C1CC0"/>
    <w:p w14:paraId="18EE9B3D" w14:textId="77777777" w:rsidR="003A41F3" w:rsidRDefault="003A41F3"/>
    <w:p w14:paraId="129C77AE" w14:textId="77777777" w:rsidR="003A41F3" w:rsidRDefault="003A41F3"/>
    <w:p w14:paraId="2577B60A" w14:textId="77777777" w:rsidR="003A41F3" w:rsidRDefault="003A41F3"/>
    <w:p w14:paraId="247A4A91" w14:textId="77777777" w:rsidR="003A41F3" w:rsidRDefault="003A41F3"/>
    <w:p w14:paraId="36AE2CE8" w14:textId="03ADE237" w:rsidR="003A41F3" w:rsidRPr="00CF0FFC" w:rsidRDefault="007C50DF" w:rsidP="007C50DF">
      <w:pPr>
        <w:pStyle w:val="Heading1"/>
        <w:rPr>
          <w:b/>
          <w:bCs/>
          <w:u w:val="single"/>
        </w:rPr>
      </w:pPr>
      <w:bookmarkStart w:id="1" w:name="_Toc167371098"/>
      <w:r w:rsidRPr="00CF0FFC">
        <w:rPr>
          <w:b/>
          <w:bCs/>
          <w:u w:val="single"/>
        </w:rPr>
        <w:lastRenderedPageBreak/>
        <w:t xml:space="preserve">The Conveyor Networks </w:t>
      </w:r>
      <w:r w:rsidR="00CF0FFC" w:rsidRPr="00CF0FFC">
        <w:rPr>
          <w:b/>
          <w:bCs/>
          <w:u w:val="single"/>
        </w:rPr>
        <w:t xml:space="preserve">&amp; </w:t>
      </w:r>
      <w:r w:rsidR="005A6F4B">
        <w:rPr>
          <w:b/>
          <w:bCs/>
          <w:u w:val="single"/>
        </w:rPr>
        <w:t>Tag table</w:t>
      </w:r>
      <w:bookmarkEnd w:id="1"/>
    </w:p>
    <w:p w14:paraId="095EAF9C" w14:textId="77777777" w:rsidR="002F2010" w:rsidRPr="004B0B22" w:rsidRDefault="00CF0FFC">
      <w:r w:rsidRPr="004B0B22">
        <w:t>Below shows all the net</w:t>
      </w:r>
      <w:r w:rsidR="004B0AD7" w:rsidRPr="004B0B22">
        <w:t xml:space="preserve">works that were needed to create the </w:t>
      </w:r>
      <w:r w:rsidR="00CE6FC0" w:rsidRPr="004B0B22">
        <w:t>working conveyor system</w:t>
      </w:r>
      <w:r w:rsidR="00D92D09" w:rsidRPr="004B0B22">
        <w:t xml:space="preserve">. Each network is a different stage of the </w:t>
      </w:r>
      <w:r w:rsidR="009D1CC0" w:rsidRPr="004B0B22">
        <w:t>conveyor’s</w:t>
      </w:r>
      <w:r w:rsidR="00D92D09" w:rsidRPr="004B0B22">
        <w:t xml:space="preserve"> operation</w:t>
      </w:r>
      <w:r w:rsidR="00F15288" w:rsidRPr="004B0B22">
        <w:t>.</w:t>
      </w:r>
      <w:r w:rsidR="009D1CC0" w:rsidRPr="004B0B22">
        <w:t xml:space="preserve"> The networks are made up of </w:t>
      </w:r>
      <w:r w:rsidR="005C4962" w:rsidRPr="004B0B22">
        <w:t>Inputs, Outputs, Timers</w:t>
      </w:r>
      <w:r w:rsidR="0061276A" w:rsidRPr="004B0B22">
        <w:t>,</w:t>
      </w:r>
      <w:r w:rsidR="00C83C79" w:rsidRPr="004B0B22">
        <w:t xml:space="preserve"> D</w:t>
      </w:r>
      <w:r w:rsidR="00C03B48" w:rsidRPr="004B0B22">
        <w:t>ata blocks and counters</w:t>
      </w:r>
      <w:r w:rsidR="00CD2991" w:rsidRPr="004B0B22">
        <w:t>.</w:t>
      </w:r>
    </w:p>
    <w:p w14:paraId="6778AFA4" w14:textId="1112D669" w:rsidR="003A41F3" w:rsidRPr="004B0B22" w:rsidRDefault="002F2010">
      <w:r w:rsidRPr="004B0B22">
        <w:t xml:space="preserve">Each part of the network </w:t>
      </w:r>
      <w:r w:rsidR="009C33AC" w:rsidRPr="004B0B22">
        <w:t xml:space="preserve">is labelled via the tag table that provides each command with its own unique name and </w:t>
      </w:r>
      <w:r w:rsidR="0047129B" w:rsidRPr="004B0B22">
        <w:t>what type of command they are. For example</w:t>
      </w:r>
      <w:r w:rsidR="00F45F62" w:rsidRPr="004B0B22">
        <w:t xml:space="preserve">, </w:t>
      </w:r>
      <w:r w:rsidR="00566F55" w:rsidRPr="004B0B22">
        <w:t>in</w:t>
      </w:r>
      <w:r w:rsidR="00F45F62" w:rsidRPr="004B0B22">
        <w:t xml:space="preserve"> </w:t>
      </w:r>
      <w:r w:rsidR="0045301E" w:rsidRPr="004B0B22">
        <w:t>‘</w:t>
      </w:r>
      <w:r w:rsidR="00F45F62" w:rsidRPr="004B0B22">
        <w:t>Network</w:t>
      </w:r>
      <w:r w:rsidR="0045301E" w:rsidRPr="004B0B22">
        <w:t xml:space="preserve"> 1’</w:t>
      </w:r>
      <w:r w:rsidR="00F45F62" w:rsidRPr="004B0B22">
        <w:t xml:space="preserve"> </w:t>
      </w:r>
      <w:r w:rsidR="0045301E" w:rsidRPr="004B0B22">
        <w:t>‘</w:t>
      </w:r>
      <w:proofErr w:type="spellStart"/>
      <w:r w:rsidR="00F45F62" w:rsidRPr="004B0B22">
        <w:t>Green</w:t>
      </w:r>
      <w:r w:rsidR="004A1D2F" w:rsidRPr="004B0B22">
        <w:t>S</w:t>
      </w:r>
      <w:proofErr w:type="spellEnd"/>
      <w:r w:rsidR="0045301E" w:rsidRPr="004B0B22">
        <w:t>’</w:t>
      </w:r>
      <w:r w:rsidR="004A1D2F" w:rsidRPr="004B0B22">
        <w:t xml:space="preserve"> has the tag above labelling it as </w:t>
      </w:r>
      <w:r w:rsidR="00566F55" w:rsidRPr="004B0B22">
        <w:t>%I0.6. This means that it is an</w:t>
      </w:r>
      <w:r w:rsidR="009A394F" w:rsidRPr="004B0B22">
        <w:t xml:space="preserve"> input command and that it is the </w:t>
      </w:r>
      <w:r w:rsidR="00487F47" w:rsidRPr="004B0B22">
        <w:t>7</w:t>
      </w:r>
      <w:r w:rsidR="00487F47" w:rsidRPr="004B0B22">
        <w:rPr>
          <w:vertAlign w:val="superscript"/>
        </w:rPr>
        <w:t>th</w:t>
      </w:r>
      <w:r w:rsidR="00487F47" w:rsidRPr="004B0B22">
        <w:t xml:space="preserve"> input tag</w:t>
      </w:r>
      <w:r w:rsidR="00C83C79" w:rsidRPr="004B0B22">
        <w:t xml:space="preserve"> </w:t>
      </w:r>
      <w:r w:rsidR="00487F47" w:rsidRPr="004B0B22">
        <w:t>created as tag labels start at 0.0.</w:t>
      </w:r>
    </w:p>
    <w:p w14:paraId="68958F86" w14:textId="77777777" w:rsidR="003A41F3" w:rsidRDefault="003A41F3"/>
    <w:p w14:paraId="03937F8C" w14:textId="0284821B" w:rsidR="00BD41B8" w:rsidRDefault="009F1866" w:rsidP="009F1866">
      <w:pPr>
        <w:pStyle w:val="Heading2"/>
        <w:rPr>
          <w:u w:val="single"/>
        </w:rPr>
      </w:pPr>
      <w:bookmarkStart w:id="2" w:name="_Toc167371099"/>
      <w:r w:rsidRPr="009F1866">
        <w:rPr>
          <w:u w:val="single"/>
        </w:rPr>
        <w:t>Networks</w:t>
      </w:r>
      <w:bookmarkEnd w:id="2"/>
    </w:p>
    <w:p w14:paraId="3ACC2FF8" w14:textId="31FBAEC5" w:rsidR="009F132E" w:rsidRPr="009F132E" w:rsidRDefault="009F132E" w:rsidP="009F132E">
      <w:pPr>
        <w:pStyle w:val="Heading3"/>
        <w:rPr>
          <w:u w:val="single"/>
        </w:rPr>
      </w:pPr>
      <w:bookmarkStart w:id="3" w:name="_Toc167371100"/>
      <w:r w:rsidRPr="009F132E">
        <w:rPr>
          <w:u w:val="single"/>
        </w:rPr>
        <w:t>Conveyor belt ON</w:t>
      </w:r>
      <w:bookmarkEnd w:id="3"/>
    </w:p>
    <w:p w14:paraId="44234C70" w14:textId="490F2FFA" w:rsidR="00BD41B8" w:rsidRPr="004B0B22" w:rsidRDefault="00D014FB" w:rsidP="00BD41B8">
      <w:r w:rsidRPr="004B0B22">
        <w:t>The Net</w:t>
      </w:r>
      <w:r w:rsidR="00BD41B8" w:rsidRPr="004B0B22">
        <w:t xml:space="preserve">work labelled ‘Network 1’ is the ladder logic for the </w:t>
      </w:r>
      <w:r w:rsidR="009126A0" w:rsidRPr="004B0B22">
        <w:t>conveyor system to begin running. The process begins with</w:t>
      </w:r>
      <w:r w:rsidR="009E7915" w:rsidRPr="004B0B22">
        <w:t xml:space="preserve"> the ‘</w:t>
      </w:r>
      <w:proofErr w:type="spellStart"/>
      <w:r w:rsidR="009E7915" w:rsidRPr="004B0B22">
        <w:t>GreenS</w:t>
      </w:r>
      <w:proofErr w:type="spellEnd"/>
      <w:r w:rsidR="009E7915" w:rsidRPr="004B0B22">
        <w:t>’</w:t>
      </w:r>
      <w:r w:rsidR="00022BA1" w:rsidRPr="004B0B22">
        <w:t xml:space="preserve"> (Green Switch)</w:t>
      </w:r>
      <w:r w:rsidR="009E7915" w:rsidRPr="004B0B22">
        <w:t xml:space="preserve"> being pressed</w:t>
      </w:r>
      <w:r w:rsidR="00AB1E46" w:rsidRPr="004B0B22">
        <w:t xml:space="preserve"> and followed </w:t>
      </w:r>
      <w:r w:rsidR="00D61FBD" w:rsidRPr="004B0B22">
        <w:t>by</w:t>
      </w:r>
      <w:r w:rsidR="00AB1E46" w:rsidRPr="004B0B22">
        <w:t xml:space="preserve"> a timer that counts how long </w:t>
      </w:r>
      <w:r w:rsidR="00062E75" w:rsidRPr="004B0B22">
        <w:t>the button is pressed for. In this case the button must be pressed for at least 5 seconds</w:t>
      </w:r>
      <w:r w:rsidR="0095500C" w:rsidRPr="004B0B22">
        <w:t xml:space="preserve"> for the conveyor system to start. This is for simulating a safety feature in </w:t>
      </w:r>
      <w:r w:rsidR="00E73019" w:rsidRPr="004B0B22">
        <w:t>an</w:t>
      </w:r>
      <w:r w:rsidR="0095500C" w:rsidRPr="004B0B22">
        <w:t xml:space="preserve"> </w:t>
      </w:r>
      <w:r w:rsidR="00403764" w:rsidRPr="004B0B22">
        <w:t xml:space="preserve">industrial work setting. This was implemented in the case of </w:t>
      </w:r>
      <w:r w:rsidR="00E73019" w:rsidRPr="004B0B22">
        <w:t xml:space="preserve">a worker accidentally pressing the button and causing </w:t>
      </w:r>
      <w:r w:rsidR="00D61FBD" w:rsidRPr="004B0B22">
        <w:t>unwanted machinery to turn on and causing issues.</w:t>
      </w:r>
      <w:r w:rsidR="001B6C09" w:rsidRPr="004B0B22">
        <w:t xml:space="preserve"> After the</w:t>
      </w:r>
      <w:r w:rsidR="001F21CD" w:rsidRPr="004B0B22">
        <w:t xml:space="preserve"> timer </w:t>
      </w:r>
      <w:r w:rsidR="00F27002" w:rsidRPr="004B0B22">
        <w:t>the ‘</w:t>
      </w:r>
      <w:proofErr w:type="spellStart"/>
      <w:r w:rsidR="00022BA1" w:rsidRPr="004B0B22">
        <w:t>R</w:t>
      </w:r>
      <w:r w:rsidR="00F27002" w:rsidRPr="004B0B22">
        <w:t>ed</w:t>
      </w:r>
      <w:r w:rsidR="00022BA1" w:rsidRPr="004B0B22">
        <w:t>S</w:t>
      </w:r>
      <w:proofErr w:type="spellEnd"/>
      <w:r w:rsidR="00F27002" w:rsidRPr="004B0B22">
        <w:t>’</w:t>
      </w:r>
      <w:r w:rsidR="00022BA1" w:rsidRPr="004B0B22">
        <w:t xml:space="preserve"> (Red Switch)</w:t>
      </w:r>
      <w:r w:rsidR="001B6C09" w:rsidRPr="004B0B22">
        <w:t xml:space="preserve"> </w:t>
      </w:r>
      <w:r w:rsidR="00022BA1" w:rsidRPr="004B0B22">
        <w:t xml:space="preserve">is </w:t>
      </w:r>
      <w:r w:rsidR="00E61AA6" w:rsidRPr="004B0B22">
        <w:t xml:space="preserve">optional for breaking the circuit </w:t>
      </w:r>
      <w:r w:rsidR="00A8166F" w:rsidRPr="004B0B22">
        <w:t xml:space="preserve">to turn of the machine which is followed by a </w:t>
      </w:r>
      <w:r w:rsidR="00841799" w:rsidRPr="004B0B22">
        <w:t xml:space="preserve">command for the HMI display telling it </w:t>
      </w:r>
      <w:r w:rsidR="00AA6F07" w:rsidRPr="004B0B22">
        <w:t xml:space="preserve">to display a red button on the screen if no </w:t>
      </w:r>
      <w:r w:rsidR="002A0E6C" w:rsidRPr="004B0B22">
        <w:t>connection is getting past the ‘</w:t>
      </w:r>
      <w:proofErr w:type="spellStart"/>
      <w:r w:rsidR="002A0E6C" w:rsidRPr="004B0B22">
        <w:t>RedS</w:t>
      </w:r>
      <w:proofErr w:type="spellEnd"/>
      <w:r w:rsidR="002A0E6C" w:rsidRPr="004B0B22">
        <w:t>’ which would signify the</w:t>
      </w:r>
      <w:r w:rsidR="00327E32" w:rsidRPr="004B0B22">
        <w:t xml:space="preserve"> conveyor system being off.</w:t>
      </w:r>
      <w:r w:rsidR="003A1124" w:rsidRPr="004B0B22">
        <w:t xml:space="preserve"> At the end of the </w:t>
      </w:r>
      <w:r w:rsidR="00C548F6" w:rsidRPr="004B0B22">
        <w:t>ladder logic is the ‘</w:t>
      </w:r>
      <w:proofErr w:type="spellStart"/>
      <w:r w:rsidR="00C548F6" w:rsidRPr="004B0B22">
        <w:t>GreenL</w:t>
      </w:r>
      <w:proofErr w:type="spellEnd"/>
      <w:r w:rsidR="00C548F6" w:rsidRPr="004B0B22">
        <w:t>’ (Green LED) to show that the conveyor is on</w:t>
      </w:r>
      <w:r w:rsidR="00811E88" w:rsidRPr="004B0B22">
        <w:t xml:space="preserve"> and the ‘Start Conveyor’ output which loops back to the start of the </w:t>
      </w:r>
      <w:r w:rsidR="009000B7" w:rsidRPr="004B0B22">
        <w:t xml:space="preserve">ladder logic to provide an infinite loop so that the system keeps running until </w:t>
      </w:r>
      <w:r w:rsidR="00DA03CE" w:rsidRPr="004B0B22">
        <w:t>told to stop.</w:t>
      </w:r>
    </w:p>
    <w:p w14:paraId="4AA5A814" w14:textId="19384B1E" w:rsidR="006B1C96" w:rsidRDefault="00BD41B8">
      <w:r w:rsidRPr="000E3A4F">
        <w:rPr>
          <w:noProof/>
        </w:rPr>
        <w:drawing>
          <wp:inline distT="0" distB="0" distL="0" distR="0" wp14:anchorId="5229E11C" wp14:editId="339AA577">
            <wp:extent cx="6136623" cy="2699657"/>
            <wp:effectExtent l="0" t="0" r="0" b="571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6"/>
                    <a:srcRect b="41130"/>
                    <a:stretch/>
                  </pic:blipFill>
                  <pic:spPr bwMode="auto">
                    <a:xfrm>
                      <a:off x="0" y="0"/>
                      <a:ext cx="6175936" cy="2716952"/>
                    </a:xfrm>
                    <a:prstGeom prst="rect">
                      <a:avLst/>
                    </a:prstGeom>
                    <a:ln>
                      <a:noFill/>
                    </a:ln>
                    <a:extLst>
                      <a:ext uri="{53640926-AAD7-44D8-BBD7-CCE9431645EC}">
                        <a14:shadowObscured xmlns:a14="http://schemas.microsoft.com/office/drawing/2010/main"/>
                      </a:ext>
                    </a:extLst>
                  </pic:spPr>
                </pic:pic>
              </a:graphicData>
            </a:graphic>
          </wp:inline>
        </w:drawing>
      </w:r>
    </w:p>
    <w:p w14:paraId="7A7EE77B" w14:textId="77777777" w:rsidR="001213EF" w:rsidRDefault="001213EF"/>
    <w:p w14:paraId="3315D4AD" w14:textId="77777777" w:rsidR="00EA2D74" w:rsidRDefault="00EA2D74"/>
    <w:p w14:paraId="1BDBDB0E" w14:textId="77777777" w:rsidR="00EA2D74" w:rsidRDefault="00EA2D74"/>
    <w:p w14:paraId="3B6B2332" w14:textId="77777777" w:rsidR="00EA2D74" w:rsidRDefault="00EA2D74"/>
    <w:p w14:paraId="5157237A" w14:textId="77777777" w:rsidR="00EA2D74" w:rsidRDefault="00EA2D74"/>
    <w:p w14:paraId="079A0D06" w14:textId="263EA07F" w:rsidR="00EA2D74" w:rsidRPr="009F132E" w:rsidRDefault="009F132E" w:rsidP="009F132E">
      <w:pPr>
        <w:pStyle w:val="Heading3"/>
        <w:rPr>
          <w:u w:val="single"/>
        </w:rPr>
      </w:pPr>
      <w:bookmarkStart w:id="4" w:name="_Toc167371101"/>
      <w:r w:rsidRPr="009F132E">
        <w:rPr>
          <w:u w:val="single"/>
        </w:rPr>
        <w:lastRenderedPageBreak/>
        <w:t>Green Light ON</w:t>
      </w:r>
      <w:bookmarkEnd w:id="4"/>
    </w:p>
    <w:p w14:paraId="54A98767" w14:textId="6655400A" w:rsidR="001213EF" w:rsidRDefault="001A10F9">
      <w:r>
        <w:t xml:space="preserve">The network below </w:t>
      </w:r>
      <w:r w:rsidR="00695ABD">
        <w:t xml:space="preserve">called ‘Network 2’ is the ladder logic that provides </w:t>
      </w:r>
      <w:r w:rsidR="00D77B70">
        <w:t>an</w:t>
      </w:r>
      <w:r w:rsidR="00695ABD">
        <w:t xml:space="preserve"> indication that ‘</w:t>
      </w:r>
      <w:proofErr w:type="spellStart"/>
      <w:r w:rsidR="00695ABD">
        <w:t>GreenS</w:t>
      </w:r>
      <w:proofErr w:type="spellEnd"/>
      <w:r w:rsidR="00695ABD">
        <w:t>’ (Green Switch) is being pressed and held down.</w:t>
      </w:r>
      <w:r w:rsidR="00D77B70">
        <w:t xml:space="preserve"> The network begins with ‘</w:t>
      </w:r>
      <w:proofErr w:type="spellStart"/>
      <w:r w:rsidR="00D77B70">
        <w:t>GreenS</w:t>
      </w:r>
      <w:proofErr w:type="spellEnd"/>
      <w:r w:rsidR="00D77B70">
        <w:t xml:space="preserve">’ (Green Switch) </w:t>
      </w:r>
      <w:r w:rsidR="00602FEB">
        <w:t xml:space="preserve">being pressed which is followed by a 1Hz clock </w:t>
      </w:r>
      <w:r w:rsidR="00434732">
        <w:t xml:space="preserve">and </w:t>
      </w:r>
      <w:r w:rsidR="006665BE">
        <w:t>‘</w:t>
      </w:r>
      <w:proofErr w:type="spellStart"/>
      <w:r w:rsidR="006665BE">
        <w:t>GreenL</w:t>
      </w:r>
      <w:proofErr w:type="spellEnd"/>
      <w:r w:rsidR="006665BE">
        <w:t xml:space="preserve">’ (Green LED). The 1 Hz clock </w:t>
      </w:r>
      <w:r w:rsidR="00EA2D74">
        <w:t>makes ‘</w:t>
      </w:r>
      <w:proofErr w:type="spellStart"/>
      <w:r w:rsidR="00EA2D74">
        <w:t>GreenL</w:t>
      </w:r>
      <w:proofErr w:type="spellEnd"/>
      <w:r w:rsidR="00EA2D74">
        <w:t>’</w:t>
      </w:r>
      <w:r w:rsidR="004D15B1">
        <w:t xml:space="preserve"> flash on and off to show that the button is being held down.</w:t>
      </w:r>
      <w:r w:rsidR="00D93B03">
        <w:t xml:space="preserve"> If the ‘</w:t>
      </w:r>
      <w:proofErr w:type="spellStart"/>
      <w:r w:rsidR="00D93B03">
        <w:t>GreenS</w:t>
      </w:r>
      <w:proofErr w:type="spellEnd"/>
      <w:r w:rsidR="00D93B03">
        <w:t>’ was pressed but not held, ‘</w:t>
      </w:r>
      <w:proofErr w:type="spellStart"/>
      <w:r w:rsidR="00D93B03">
        <w:t>GreenL</w:t>
      </w:r>
      <w:proofErr w:type="spellEnd"/>
      <w:r w:rsidR="00D93B03">
        <w:t xml:space="preserve">’ would </w:t>
      </w:r>
      <w:r w:rsidR="00B274B8">
        <w:t>flash on quickly but turn off straight away as it needs to be held for 5 seconds as shown in ‘Network 1’.</w:t>
      </w:r>
      <w:r w:rsidR="00F475F1">
        <w:t xml:space="preserve"> This ladder logic is also a safety feature for</w:t>
      </w:r>
      <w:r w:rsidR="008E6638">
        <w:t xml:space="preserve"> </w:t>
      </w:r>
      <w:r w:rsidR="00665802">
        <w:t xml:space="preserve">an </w:t>
      </w:r>
      <w:r w:rsidR="008E6638">
        <w:t>industrial work environment</w:t>
      </w:r>
      <w:r w:rsidR="00E22C6C">
        <w:t xml:space="preserve"> in order to give off a</w:t>
      </w:r>
      <w:r w:rsidR="00AB1076">
        <w:t xml:space="preserve"> light and sound indicator (the </w:t>
      </w:r>
      <w:r w:rsidR="00E36673">
        <w:t>light makes clicking noises when turning o and off</w:t>
      </w:r>
      <w:r w:rsidR="00AB1076">
        <w:t>)</w:t>
      </w:r>
      <w:r w:rsidR="00665802">
        <w:t xml:space="preserve"> if someone was to accidentally pre</w:t>
      </w:r>
      <w:r w:rsidR="00AA6280">
        <w:t>ss against the button for more than a second. This ladder logic is</w:t>
      </w:r>
      <w:r w:rsidR="00AD1C04">
        <w:t xml:space="preserve"> also</w:t>
      </w:r>
      <w:r w:rsidR="00AA6280">
        <w:t xml:space="preserve"> looped </w:t>
      </w:r>
      <w:r w:rsidR="00AD1C04">
        <w:t>by ‘Start Conveyor’ output</w:t>
      </w:r>
      <w:r w:rsidR="00036B54">
        <w:t xml:space="preserve"> to assure it works with ‘Network 1’.</w:t>
      </w:r>
    </w:p>
    <w:p w14:paraId="4AA5A815" w14:textId="3EECE9A9" w:rsidR="00D014FB" w:rsidRDefault="001213EF" w:rsidP="00036B54">
      <w:r w:rsidRPr="000E3A4F">
        <w:rPr>
          <w:noProof/>
        </w:rPr>
        <w:drawing>
          <wp:inline distT="0" distB="0" distL="0" distR="0" wp14:anchorId="21CCBE88" wp14:editId="308A47AC">
            <wp:extent cx="6413573" cy="1861457"/>
            <wp:effectExtent l="0" t="0" r="6350" b="5715"/>
            <wp:docPr id="2081139935" name="Picture 20811399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6"/>
                    <a:srcRect t="61161"/>
                    <a:stretch/>
                  </pic:blipFill>
                  <pic:spPr bwMode="auto">
                    <a:xfrm>
                      <a:off x="0" y="0"/>
                      <a:ext cx="6467971" cy="1877245"/>
                    </a:xfrm>
                    <a:prstGeom prst="rect">
                      <a:avLst/>
                    </a:prstGeom>
                    <a:ln>
                      <a:noFill/>
                    </a:ln>
                    <a:extLst>
                      <a:ext uri="{53640926-AAD7-44D8-BBD7-CCE9431645EC}">
                        <a14:shadowObscured xmlns:a14="http://schemas.microsoft.com/office/drawing/2010/main"/>
                      </a:ext>
                    </a:extLst>
                  </pic:spPr>
                </pic:pic>
              </a:graphicData>
            </a:graphic>
          </wp:inline>
        </w:drawing>
      </w:r>
    </w:p>
    <w:p w14:paraId="511A4C4A" w14:textId="3F544DB4" w:rsidR="009F132E" w:rsidRPr="009F132E" w:rsidRDefault="009F132E" w:rsidP="009F132E">
      <w:pPr>
        <w:pStyle w:val="Heading3"/>
        <w:rPr>
          <w:u w:val="single"/>
        </w:rPr>
      </w:pPr>
      <w:bookmarkStart w:id="5" w:name="_Toc167371102"/>
      <w:r w:rsidRPr="009F132E">
        <w:rPr>
          <w:u w:val="single"/>
        </w:rPr>
        <w:t>Turn OFF the conveyor belt</w:t>
      </w:r>
      <w:bookmarkEnd w:id="5"/>
    </w:p>
    <w:p w14:paraId="7D732A94" w14:textId="71C509DF" w:rsidR="00036B54" w:rsidRDefault="00F72949" w:rsidP="00036B54">
      <w:r>
        <w:t>The network below</w:t>
      </w:r>
      <w:r w:rsidR="0081082D">
        <w:t xml:space="preserve"> called ‘Network 3’ is the network that turns off the conveyor system.</w:t>
      </w:r>
      <w:r w:rsidR="001A3725">
        <w:t xml:space="preserve"> This is achieved </w:t>
      </w:r>
      <w:r w:rsidR="00974D0B">
        <w:t>using ‘</w:t>
      </w:r>
      <w:proofErr w:type="spellStart"/>
      <w:r w:rsidR="00974D0B">
        <w:t>RedS</w:t>
      </w:r>
      <w:proofErr w:type="spellEnd"/>
      <w:r w:rsidR="00974D0B">
        <w:t xml:space="preserve">’ (Red Switch) which </w:t>
      </w:r>
      <w:r w:rsidR="00421E98">
        <w:t>cancels out ‘</w:t>
      </w:r>
      <w:proofErr w:type="spellStart"/>
      <w:r w:rsidR="00421E98">
        <w:t>GreenS</w:t>
      </w:r>
      <w:proofErr w:type="spellEnd"/>
      <w:r w:rsidR="00421E98">
        <w:t xml:space="preserve">’ (Green Switch). By doing so </w:t>
      </w:r>
      <w:r w:rsidR="0041280C">
        <w:t xml:space="preserve">breaks ‘Network 1’’s connection </w:t>
      </w:r>
      <w:r w:rsidR="008E1FB1">
        <w:t xml:space="preserve">and stops the loop from continuing. </w:t>
      </w:r>
      <w:r w:rsidR="000A2BBD">
        <w:t>As ‘</w:t>
      </w:r>
      <w:proofErr w:type="spellStart"/>
      <w:r w:rsidR="000A2BBD">
        <w:t>RedS</w:t>
      </w:r>
      <w:proofErr w:type="spellEnd"/>
      <w:r w:rsidR="000A2BBD">
        <w:t>’ has been pressed, this causes ‘RedL’ (Red LED)</w:t>
      </w:r>
      <w:r w:rsidR="0041280C">
        <w:t xml:space="preserve"> </w:t>
      </w:r>
      <w:r w:rsidR="000A2BBD">
        <w:t xml:space="preserve">to turn on </w:t>
      </w:r>
      <w:r w:rsidR="00804D0B">
        <w:t>indicating that the conveyor system is off.</w:t>
      </w:r>
      <w:r w:rsidR="00AC1520">
        <w:t xml:space="preserve"> </w:t>
      </w:r>
    </w:p>
    <w:p w14:paraId="60739A19" w14:textId="10E911D0" w:rsidR="00036B54" w:rsidRDefault="00036B54" w:rsidP="00036B54">
      <w:r w:rsidRPr="000E3A4F">
        <w:rPr>
          <w:noProof/>
        </w:rPr>
        <w:drawing>
          <wp:inline distT="0" distB="0" distL="0" distR="0" wp14:anchorId="585D1D58" wp14:editId="1880095C">
            <wp:extent cx="5048731" cy="1883229"/>
            <wp:effectExtent l="0" t="0" r="0" b="3175"/>
            <wp:docPr id="3" name="Picture 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shot of a computer&#10;&#10;Description automatically generated"/>
                    <pic:cNvPicPr/>
                  </pic:nvPicPr>
                  <pic:blipFill rotWithShape="1">
                    <a:blip r:embed="rId7"/>
                    <a:srcRect b="71758"/>
                    <a:stretch/>
                  </pic:blipFill>
                  <pic:spPr bwMode="auto">
                    <a:xfrm>
                      <a:off x="0" y="0"/>
                      <a:ext cx="5048955" cy="1883313"/>
                    </a:xfrm>
                    <a:prstGeom prst="rect">
                      <a:avLst/>
                    </a:prstGeom>
                    <a:ln>
                      <a:noFill/>
                    </a:ln>
                    <a:extLst>
                      <a:ext uri="{53640926-AAD7-44D8-BBD7-CCE9431645EC}">
                        <a14:shadowObscured xmlns:a14="http://schemas.microsoft.com/office/drawing/2010/main"/>
                      </a:ext>
                    </a:extLst>
                  </pic:spPr>
                </pic:pic>
              </a:graphicData>
            </a:graphic>
          </wp:inline>
        </w:drawing>
      </w:r>
    </w:p>
    <w:p w14:paraId="6660EB47" w14:textId="77777777" w:rsidR="00990E91" w:rsidRDefault="00990E91" w:rsidP="00036B54"/>
    <w:p w14:paraId="341AE14B" w14:textId="77777777" w:rsidR="00990E91" w:rsidRDefault="00990E91" w:rsidP="00036B54"/>
    <w:p w14:paraId="226FEFD6" w14:textId="77777777" w:rsidR="00990E91" w:rsidRDefault="00990E91" w:rsidP="00036B54"/>
    <w:p w14:paraId="1FDDB7A5" w14:textId="77777777" w:rsidR="00990E91" w:rsidRDefault="00990E91" w:rsidP="00036B54"/>
    <w:p w14:paraId="466627C6" w14:textId="77777777" w:rsidR="00990E91" w:rsidRDefault="00990E91" w:rsidP="00036B54"/>
    <w:p w14:paraId="11ED37AA" w14:textId="77777777" w:rsidR="00990E91" w:rsidRDefault="00990E91" w:rsidP="00036B54"/>
    <w:p w14:paraId="0920B38B" w14:textId="4545FDC0" w:rsidR="00D453CE" w:rsidRPr="009F132E" w:rsidRDefault="009F132E" w:rsidP="009F132E">
      <w:pPr>
        <w:pStyle w:val="Heading3"/>
        <w:rPr>
          <w:u w:val="single"/>
        </w:rPr>
      </w:pPr>
      <w:bookmarkStart w:id="6" w:name="_Toc167371103"/>
      <w:r w:rsidRPr="009F132E">
        <w:rPr>
          <w:u w:val="single"/>
        </w:rPr>
        <w:lastRenderedPageBreak/>
        <w:t>Reading Time on Optical Sensor</w:t>
      </w:r>
      <w:bookmarkEnd w:id="6"/>
    </w:p>
    <w:p w14:paraId="641DCDB2" w14:textId="13569FC2" w:rsidR="00990E91" w:rsidRDefault="00931F16" w:rsidP="00036B54">
      <w:r>
        <w:t xml:space="preserve">The network below </w:t>
      </w:r>
      <w:r w:rsidR="00CD4085">
        <w:t xml:space="preserve">called ‘Network 4’ is the ladder logic used to </w:t>
      </w:r>
      <w:r w:rsidR="00D62DE1">
        <w:t xml:space="preserve">allow the </w:t>
      </w:r>
      <w:r w:rsidR="00C46B52">
        <w:t xml:space="preserve">first </w:t>
      </w:r>
      <w:r w:rsidR="00D62DE1">
        <w:t>sensor to read time in order to understand what pieces will go through the system.</w:t>
      </w:r>
      <w:r w:rsidR="008A2565">
        <w:t xml:space="preserve"> </w:t>
      </w:r>
      <w:r w:rsidR="003D2D6F">
        <w:t xml:space="preserve">The first ladder logic line </w:t>
      </w:r>
      <w:r w:rsidR="00072FC8">
        <w:t xml:space="preserve">is beginning with </w:t>
      </w:r>
      <w:r w:rsidR="00915894">
        <w:t>‘</w:t>
      </w:r>
      <w:proofErr w:type="spellStart"/>
      <w:r w:rsidR="00915894">
        <w:t>GreenL</w:t>
      </w:r>
      <w:proofErr w:type="spellEnd"/>
      <w:r w:rsidR="00915894">
        <w:t>’ (Green LED) to show the system is on</w:t>
      </w:r>
      <w:r w:rsidR="00A24FD0">
        <w:t xml:space="preserve">. This allows the </w:t>
      </w:r>
      <w:r w:rsidR="00C46B52">
        <w:t xml:space="preserve">first </w:t>
      </w:r>
      <w:r w:rsidR="001460B7">
        <w:t>optical sensor to take positive readings (readings that show the laser that detects objects isn’t broken)</w:t>
      </w:r>
      <w:r w:rsidR="004F3DC6">
        <w:t>.</w:t>
      </w:r>
      <w:r w:rsidR="00B87911">
        <w:t xml:space="preserve"> </w:t>
      </w:r>
      <w:r w:rsidR="00C809AD">
        <w:t>T</w:t>
      </w:r>
      <w:r w:rsidR="00B87911">
        <w:t>he</w:t>
      </w:r>
      <w:r w:rsidR="00C809AD">
        <w:t xml:space="preserve"> </w:t>
      </w:r>
      <w:r w:rsidR="00C46B52">
        <w:t>first o</w:t>
      </w:r>
      <w:r w:rsidR="00C809AD">
        <w:t xml:space="preserve">ptical sensor </w:t>
      </w:r>
      <w:r w:rsidR="006241EB">
        <w:t xml:space="preserve">then sends it </w:t>
      </w:r>
      <w:r w:rsidR="00A42CB5">
        <w:t xml:space="preserve">positive readings to the Data block that stores the new data for future </w:t>
      </w:r>
      <w:r w:rsidR="00B87911">
        <w:t>commands.</w:t>
      </w:r>
      <w:r w:rsidR="00F14623">
        <w:t xml:space="preserve"> </w:t>
      </w:r>
      <w:r w:rsidR="00A33014">
        <w:t xml:space="preserve">The second ladder logic line applies the same </w:t>
      </w:r>
      <w:r w:rsidR="0026502B">
        <w:t xml:space="preserve">commands, except it is looking for the negative readings </w:t>
      </w:r>
      <w:r w:rsidR="00CA5B1A">
        <w:t xml:space="preserve">(reading that show the laser </w:t>
      </w:r>
      <w:r w:rsidR="00C97780">
        <w:t>has been broken by an object</w:t>
      </w:r>
      <w:r w:rsidR="00CA5B1A">
        <w:t xml:space="preserve">) in order to determine </w:t>
      </w:r>
      <w:r w:rsidR="00C97780">
        <w:t>in the future if an object is passing through the system.</w:t>
      </w:r>
      <w:r w:rsidR="009D7049">
        <w:t xml:space="preserve"> The final ladder logic line of </w:t>
      </w:r>
      <w:r w:rsidR="005C4817">
        <w:t xml:space="preserve">the network is combining the two data blocks </w:t>
      </w:r>
      <w:r w:rsidR="007A094B">
        <w:t>into one labelled ‘</w:t>
      </w:r>
      <w:proofErr w:type="spellStart"/>
      <w:r w:rsidR="007A094B">
        <w:t>Time_Difference</w:t>
      </w:r>
      <w:proofErr w:type="spellEnd"/>
      <w:r w:rsidR="007A094B">
        <w:t xml:space="preserve">’ in order to </w:t>
      </w:r>
      <w:r w:rsidR="001A27B8">
        <w:t>find the di</w:t>
      </w:r>
      <w:r w:rsidR="001C15EC">
        <w:t>fference between</w:t>
      </w:r>
      <w:r w:rsidR="007F0C54">
        <w:t xml:space="preserve"> the different objects that pass through and determining which </w:t>
      </w:r>
      <w:r w:rsidR="00E04FEA">
        <w:t>piece is passing through depending on how long the laser is broken.</w:t>
      </w:r>
      <w:r w:rsidR="003E12EA">
        <w:t xml:space="preserve"> The sets of data are combined through a DTL </w:t>
      </w:r>
      <w:r w:rsidR="004607E0">
        <w:t>T</w:t>
      </w:r>
      <w:r w:rsidR="003E12EA">
        <w:t>o Time block.</w:t>
      </w:r>
    </w:p>
    <w:p w14:paraId="5E5C4F77" w14:textId="507E5AE7" w:rsidR="00036B54" w:rsidRDefault="00036B54" w:rsidP="00036B54">
      <w:r w:rsidRPr="000E3A4F">
        <w:rPr>
          <w:noProof/>
        </w:rPr>
        <w:drawing>
          <wp:inline distT="0" distB="0" distL="0" distR="0" wp14:anchorId="1A722138" wp14:editId="775E9E62">
            <wp:extent cx="5048250" cy="4634346"/>
            <wp:effectExtent l="0" t="0" r="0" b="0"/>
            <wp:docPr id="1903833294" name="Picture 190383329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shot of a computer&#10;&#10;Description automatically generated"/>
                    <pic:cNvPicPr/>
                  </pic:nvPicPr>
                  <pic:blipFill rotWithShape="1">
                    <a:blip r:embed="rId7"/>
                    <a:srcRect t="29549" b="946"/>
                    <a:stretch/>
                  </pic:blipFill>
                  <pic:spPr bwMode="auto">
                    <a:xfrm>
                      <a:off x="0" y="0"/>
                      <a:ext cx="5048955" cy="4634993"/>
                    </a:xfrm>
                    <a:prstGeom prst="rect">
                      <a:avLst/>
                    </a:prstGeom>
                    <a:ln>
                      <a:noFill/>
                    </a:ln>
                    <a:extLst>
                      <a:ext uri="{53640926-AAD7-44D8-BBD7-CCE9431645EC}">
                        <a14:shadowObscured xmlns:a14="http://schemas.microsoft.com/office/drawing/2010/main"/>
                      </a:ext>
                    </a:extLst>
                  </pic:spPr>
                </pic:pic>
              </a:graphicData>
            </a:graphic>
          </wp:inline>
        </w:drawing>
      </w:r>
    </w:p>
    <w:p w14:paraId="4AA5A816" w14:textId="545BE653" w:rsidR="000E3A4F" w:rsidRDefault="000E3A4F"/>
    <w:p w14:paraId="06524F84" w14:textId="77777777" w:rsidR="007146A1" w:rsidRDefault="007146A1"/>
    <w:p w14:paraId="76B705C1" w14:textId="77777777" w:rsidR="007146A1" w:rsidRDefault="007146A1"/>
    <w:p w14:paraId="42BF7296" w14:textId="77777777" w:rsidR="007146A1" w:rsidRDefault="007146A1"/>
    <w:p w14:paraId="0557183B" w14:textId="77777777" w:rsidR="007146A1" w:rsidRDefault="007146A1"/>
    <w:p w14:paraId="1095B215" w14:textId="77777777" w:rsidR="007146A1" w:rsidRDefault="007146A1"/>
    <w:p w14:paraId="20A843BE" w14:textId="6D0540E9" w:rsidR="007146A1" w:rsidRPr="009F132E" w:rsidRDefault="009F132E" w:rsidP="009F132E">
      <w:pPr>
        <w:pStyle w:val="Heading3"/>
        <w:rPr>
          <w:u w:val="single"/>
        </w:rPr>
      </w:pPr>
      <w:bookmarkStart w:id="7" w:name="_Toc167371104"/>
      <w:r w:rsidRPr="009F132E">
        <w:rPr>
          <w:u w:val="single"/>
        </w:rPr>
        <w:lastRenderedPageBreak/>
        <w:t>Calculating small piece time</w:t>
      </w:r>
      <w:bookmarkEnd w:id="7"/>
    </w:p>
    <w:p w14:paraId="7401EB33" w14:textId="6DA0C775" w:rsidR="007146A1" w:rsidRDefault="007146A1">
      <w:r>
        <w:t xml:space="preserve">The </w:t>
      </w:r>
      <w:r w:rsidR="00E054D9">
        <w:t xml:space="preserve">network below called ‘Network 5’ is for </w:t>
      </w:r>
      <w:r w:rsidR="00EA3EDA">
        <w:t xml:space="preserve">calculating </w:t>
      </w:r>
      <w:r w:rsidR="00307C3D">
        <w:t>when the smallest piece</w:t>
      </w:r>
      <w:r w:rsidR="00C77D9F">
        <w:t xml:space="preserve"> is making its way through the conveyor system and </w:t>
      </w:r>
      <w:r w:rsidR="00B612C1">
        <w:t>which piston to extend after a certain amount of time</w:t>
      </w:r>
      <w:r w:rsidR="00074DEB">
        <w:t xml:space="preserve"> going through the second sensor</w:t>
      </w:r>
      <w:r w:rsidR="00B612C1">
        <w:t>.</w:t>
      </w:r>
      <w:r w:rsidR="00074DEB">
        <w:t xml:space="preserve"> </w:t>
      </w:r>
      <w:r w:rsidR="009001ED">
        <w:t>The first line of ladder logic starts with the second sensor having it positive readings</w:t>
      </w:r>
      <w:r w:rsidR="00637603">
        <w:t xml:space="preserve"> which is then followed by </w:t>
      </w:r>
      <w:r w:rsidR="00665307">
        <w:t>the data block called ‘</w:t>
      </w:r>
      <w:proofErr w:type="spellStart"/>
      <w:r w:rsidR="00665307">
        <w:t>Time_Difference</w:t>
      </w:r>
      <w:proofErr w:type="spellEnd"/>
      <w:r w:rsidR="00665307">
        <w:t>’</w:t>
      </w:r>
      <w:r w:rsidR="00CB527A">
        <w:t xml:space="preserve"> that holds the </w:t>
      </w:r>
      <w:r w:rsidR="00D45FAC">
        <w:t>readings for each size piece. On the second line of ladder logic</w:t>
      </w:r>
      <w:r w:rsidR="00BB5679">
        <w:t xml:space="preserve"> starts with </w:t>
      </w:r>
      <w:r w:rsidR="00A624A6">
        <w:t xml:space="preserve">a block that holds the </w:t>
      </w:r>
      <w:r w:rsidR="00B5341D">
        <w:t xml:space="preserve">range of </w:t>
      </w:r>
      <w:r w:rsidR="00F43368">
        <w:t xml:space="preserve">values that would mean the small piece is </w:t>
      </w:r>
      <w:r w:rsidR="00B5341D">
        <w:t xml:space="preserve">passing through the </w:t>
      </w:r>
      <w:r w:rsidR="008533A7">
        <w:t>first sensor. After that the there is a timer that has given the time of when</w:t>
      </w:r>
      <w:r w:rsidR="00BE1620">
        <w:t xml:space="preserve"> after passing through the second sensor</w:t>
      </w:r>
      <w:r w:rsidR="00871738">
        <w:t>,</w:t>
      </w:r>
      <w:r w:rsidR="00BE1620">
        <w:t xml:space="preserve"> the </w:t>
      </w:r>
      <w:r w:rsidR="007D139F">
        <w:t>pis</w:t>
      </w:r>
      <w:r w:rsidR="00871738">
        <w:t>t</w:t>
      </w:r>
      <w:r w:rsidR="007D139F">
        <w:t>on labelled ’Piston1’ will extend.</w:t>
      </w:r>
      <w:r w:rsidR="003B1C5B">
        <w:t xml:space="preserve"> The timer after that is for how long</w:t>
      </w:r>
      <w:r w:rsidR="00DB67C7">
        <w:t xml:space="preserve"> </w:t>
      </w:r>
      <w:r w:rsidR="00596A17">
        <w:t xml:space="preserve">it takes </w:t>
      </w:r>
      <w:r w:rsidR="00DB67C7">
        <w:t>for the second</w:t>
      </w:r>
      <w:r w:rsidR="0023775B">
        <w:t xml:space="preserve"> sensors laser to break after the first sensor</w:t>
      </w:r>
      <w:r w:rsidR="00857E1F">
        <w:t>s laser is broken</w:t>
      </w:r>
      <w:r w:rsidR="008D777F">
        <w:t xml:space="preserve">. </w:t>
      </w:r>
      <w:r w:rsidR="00DA1319">
        <w:t xml:space="preserve">Next is a </w:t>
      </w:r>
      <w:r w:rsidR="00EE7015">
        <w:t>Time</w:t>
      </w:r>
      <w:r w:rsidR="004607E0">
        <w:t xml:space="preserve"> To</w:t>
      </w:r>
      <w:r w:rsidR="00857E1F">
        <w:t xml:space="preserve"> Int block which converts </w:t>
      </w:r>
      <w:r w:rsidR="0047477E">
        <w:t>the time from</w:t>
      </w:r>
      <w:r w:rsidR="00F87F0B">
        <w:t xml:space="preserve"> the TP Time block to the data the holds</w:t>
      </w:r>
      <w:r w:rsidR="00360FC2">
        <w:t xml:space="preserve"> information on the small piece.</w:t>
      </w:r>
      <w:r w:rsidR="00315664">
        <w:t xml:space="preserve"> Once the second line process is done, the assigned piston (‘Piston1’) extends</w:t>
      </w:r>
      <w:r w:rsidR="00077CC9">
        <w:t xml:space="preserve"> and pushes the small piece of the conveyer into its own section.</w:t>
      </w:r>
      <w:r w:rsidR="000054D9">
        <w:t xml:space="preserve"> In the third line</w:t>
      </w:r>
      <w:r w:rsidR="00777BA7">
        <w:t xml:space="preserve">, there is </w:t>
      </w:r>
      <w:r w:rsidR="00C232B6">
        <w:t>an input of data for ‘piston1’</w:t>
      </w:r>
      <w:r w:rsidR="000B6A7D">
        <w:t xml:space="preserve"> which leads into a counter block where it is met by the fourth </w:t>
      </w:r>
      <w:r w:rsidR="000B60D6">
        <w:t xml:space="preserve">and fifth </w:t>
      </w:r>
      <w:r w:rsidR="000B6A7D">
        <w:t>line</w:t>
      </w:r>
      <w:r w:rsidR="000B60D6">
        <w:t xml:space="preserve">s which include </w:t>
      </w:r>
      <w:r w:rsidR="00210E20">
        <w:t xml:space="preserve">‘Counter Reset Button’ and </w:t>
      </w:r>
      <w:r w:rsidR="00E00969">
        <w:t>‘Counter Reset’</w:t>
      </w:r>
      <w:r w:rsidR="0096249E">
        <w:t xml:space="preserve">, both these </w:t>
      </w:r>
      <w:r w:rsidR="00AE0B6F">
        <w:t xml:space="preserve">tags are for the HMI display. The ‘Piston1’ command when activated </w:t>
      </w:r>
      <w:r w:rsidR="0004048D">
        <w:t xml:space="preserve">adds +1 to the counter on the display for the </w:t>
      </w:r>
      <w:r w:rsidR="00605BC8">
        <w:t>number</w:t>
      </w:r>
      <w:r w:rsidR="0004048D">
        <w:t xml:space="preserve"> of small pieces which then goes to</w:t>
      </w:r>
      <w:r w:rsidR="00572923">
        <w:t xml:space="preserve"> data for ‘small count’</w:t>
      </w:r>
      <w:r w:rsidR="000E7AAE">
        <w:t xml:space="preserve"> and outputs data for ‘Small’. The </w:t>
      </w:r>
      <w:r w:rsidR="007C0148">
        <w:t xml:space="preserve">‘Counter Reset Button’ and ‘Counter Reset’ both connect to </w:t>
      </w:r>
      <w:r w:rsidR="005B3FDA">
        <w:t xml:space="preserve">the data labelled ‘SMALL_LIMIT’ which resets the counter once the </w:t>
      </w:r>
      <w:r w:rsidR="00605BC8">
        <w:t xml:space="preserve">max amount small pieces </w:t>
      </w:r>
      <w:r w:rsidR="009F132E">
        <w:t>are</w:t>
      </w:r>
      <w:r w:rsidR="00605BC8">
        <w:t xml:space="preserve"> reached or the reset button on the HMI display is pressed.</w:t>
      </w:r>
    </w:p>
    <w:p w14:paraId="4AA5A817" w14:textId="77777777" w:rsidR="000E3A4F" w:rsidRDefault="000E3A4F">
      <w:r w:rsidRPr="000E3A4F">
        <w:rPr>
          <w:noProof/>
        </w:rPr>
        <w:drawing>
          <wp:inline distT="0" distB="0" distL="0" distR="0" wp14:anchorId="4AA5A824" wp14:editId="7F267182">
            <wp:extent cx="6463145" cy="25391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83450" cy="2547121"/>
                    </a:xfrm>
                    <a:prstGeom prst="rect">
                      <a:avLst/>
                    </a:prstGeom>
                  </pic:spPr>
                </pic:pic>
              </a:graphicData>
            </a:graphic>
          </wp:inline>
        </w:drawing>
      </w:r>
    </w:p>
    <w:p w14:paraId="4ED3099B" w14:textId="77777777" w:rsidR="001A783F" w:rsidRDefault="001A783F"/>
    <w:p w14:paraId="3A7A0412" w14:textId="77777777" w:rsidR="001A783F" w:rsidRDefault="001A783F"/>
    <w:p w14:paraId="38A3A269" w14:textId="77777777" w:rsidR="001A783F" w:rsidRDefault="001A783F"/>
    <w:p w14:paraId="5908D9BC" w14:textId="77777777" w:rsidR="001A783F" w:rsidRDefault="001A783F"/>
    <w:p w14:paraId="66CB21F9" w14:textId="77777777" w:rsidR="001A783F" w:rsidRDefault="001A783F"/>
    <w:p w14:paraId="3B30973B" w14:textId="77777777" w:rsidR="001A783F" w:rsidRDefault="001A783F"/>
    <w:p w14:paraId="28D24E48" w14:textId="77777777" w:rsidR="001A783F" w:rsidRDefault="001A783F"/>
    <w:p w14:paraId="732171D0" w14:textId="77777777" w:rsidR="001A783F" w:rsidRDefault="001A783F"/>
    <w:p w14:paraId="6AFC2354" w14:textId="77777777" w:rsidR="001A783F" w:rsidRDefault="001A783F"/>
    <w:p w14:paraId="0301F81C" w14:textId="5EEC3A42" w:rsidR="001A783F" w:rsidRDefault="001A783F" w:rsidP="001A783F">
      <w:pPr>
        <w:pStyle w:val="Heading3"/>
        <w:rPr>
          <w:u w:val="single"/>
        </w:rPr>
      </w:pPr>
      <w:bookmarkStart w:id="8" w:name="_Toc167371105"/>
      <w:r w:rsidRPr="001A783F">
        <w:rPr>
          <w:u w:val="single"/>
        </w:rPr>
        <w:lastRenderedPageBreak/>
        <w:t>Calculating medium piece time</w:t>
      </w:r>
      <w:bookmarkEnd w:id="8"/>
    </w:p>
    <w:p w14:paraId="07AE4C41" w14:textId="664D5BC1" w:rsidR="001A783F" w:rsidRPr="001A783F" w:rsidRDefault="001A783F" w:rsidP="001A783F">
      <w:r>
        <w:t>The network below called ‘Network 6’ is for calculating when the medium piece is making its way through the conveyor system and which piston to extend after a certain amount of time going through the second sensor. This network is basically a copy of ‘Network 5’ with all the small piece data replaced with the data for the medium piece. This means all the values have been changed so that the system is looking for a bigger piece. This includes the RANGE block increasing its values, the TON Time block increasing its time, but the TP Time block keeps its time the same</w:t>
      </w:r>
      <w:r w:rsidR="003B4C3D">
        <w:t>. The piece needs a different piston to extend so that it can be separated from the other cylinder. So, for the medium piece ‘piston2’ extends instead of ‘piston1’.</w:t>
      </w:r>
    </w:p>
    <w:p w14:paraId="4AA5A818" w14:textId="77777777" w:rsidR="000E3A4F" w:rsidRDefault="000E3A4F">
      <w:r w:rsidRPr="000E3A4F">
        <w:rPr>
          <w:noProof/>
        </w:rPr>
        <w:drawing>
          <wp:inline distT="0" distB="0" distL="0" distR="0" wp14:anchorId="4AA5A826" wp14:editId="3C2BA41A">
            <wp:extent cx="5753100" cy="225509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83934" cy="2267178"/>
                    </a:xfrm>
                    <a:prstGeom prst="rect">
                      <a:avLst/>
                    </a:prstGeom>
                  </pic:spPr>
                </pic:pic>
              </a:graphicData>
            </a:graphic>
          </wp:inline>
        </w:drawing>
      </w:r>
    </w:p>
    <w:p w14:paraId="5B5949F6" w14:textId="557A28FF" w:rsidR="003B4C3D" w:rsidRDefault="003B4C3D" w:rsidP="003B4C3D">
      <w:pPr>
        <w:pStyle w:val="Heading3"/>
        <w:rPr>
          <w:u w:val="single"/>
        </w:rPr>
      </w:pPr>
      <w:bookmarkStart w:id="9" w:name="_Toc167371106"/>
      <w:r w:rsidRPr="001A783F">
        <w:rPr>
          <w:u w:val="single"/>
        </w:rPr>
        <w:t xml:space="preserve">Calculating </w:t>
      </w:r>
      <w:r>
        <w:rPr>
          <w:u w:val="single"/>
        </w:rPr>
        <w:t>large</w:t>
      </w:r>
      <w:r w:rsidRPr="001A783F">
        <w:rPr>
          <w:u w:val="single"/>
        </w:rPr>
        <w:t xml:space="preserve"> piece time</w:t>
      </w:r>
      <w:bookmarkEnd w:id="9"/>
    </w:p>
    <w:p w14:paraId="302D77CA" w14:textId="2AF85AFC" w:rsidR="003B4C3D" w:rsidRDefault="003B4C3D">
      <w:r>
        <w:t>The network below called ‘Network 7’ is for calculating when the large piece is making its way through the conveyor system and which piston to extend after a certain amount of time going through the second sensor. This network is also a copy of ‘Network 5’ with all the small piece data replaced with the data for the large piece. This again means all the values have been changed so that the system is looking for an even bigger piece. This includes the RANGE block increasing its values even more than the medium pieces values, the TON Time block increasing its time further and the TP Time block value is slightly different to show it doesn’t make a difference if the value isn’t perfect. The piece also needs a different piston to extend so that it can be separated from the other two cylinders. So, for the large piece ‘piston3’ extends instead of ‘piston1’ and ‘piston2’.</w:t>
      </w:r>
    </w:p>
    <w:p w14:paraId="4AA5A819" w14:textId="3B5CDBD6" w:rsidR="000E3A4F" w:rsidRDefault="000E3A4F">
      <w:r w:rsidRPr="000E3A4F">
        <w:rPr>
          <w:noProof/>
        </w:rPr>
        <w:drawing>
          <wp:inline distT="0" distB="0" distL="0" distR="0" wp14:anchorId="4AA5A828" wp14:editId="024861DD">
            <wp:extent cx="5505450" cy="2164729"/>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13586" cy="2167928"/>
                    </a:xfrm>
                    <a:prstGeom prst="rect">
                      <a:avLst/>
                    </a:prstGeom>
                  </pic:spPr>
                </pic:pic>
              </a:graphicData>
            </a:graphic>
          </wp:inline>
        </w:drawing>
      </w:r>
    </w:p>
    <w:p w14:paraId="5050BA70" w14:textId="77777777" w:rsidR="00D01EA9" w:rsidRDefault="00D01EA9"/>
    <w:p w14:paraId="4BFDB5AF" w14:textId="77777777" w:rsidR="00D01EA9" w:rsidRDefault="00D01EA9"/>
    <w:p w14:paraId="1EDBC10B" w14:textId="600146E1" w:rsidR="00BC1EA6" w:rsidRPr="004A0182" w:rsidRDefault="00BC1EA6" w:rsidP="00BC1EA6">
      <w:pPr>
        <w:pStyle w:val="Heading3"/>
        <w:rPr>
          <w:u w:val="single"/>
        </w:rPr>
      </w:pPr>
      <w:bookmarkStart w:id="10" w:name="_Toc167371107"/>
      <w:r w:rsidRPr="004A0182">
        <w:rPr>
          <w:u w:val="single"/>
        </w:rPr>
        <w:lastRenderedPageBreak/>
        <w:t>Reverse Conveyor (30</w:t>
      </w:r>
      <w:r w:rsidR="0078281A" w:rsidRPr="004A0182">
        <w:rPr>
          <w:u w:val="single"/>
        </w:rPr>
        <w:t xml:space="preserve"> Seconds</w:t>
      </w:r>
      <w:r w:rsidRPr="004A0182">
        <w:rPr>
          <w:u w:val="single"/>
        </w:rPr>
        <w:t>)</w:t>
      </w:r>
      <w:bookmarkEnd w:id="10"/>
    </w:p>
    <w:p w14:paraId="4C0B349D" w14:textId="691FE12C" w:rsidR="00D01EA9" w:rsidRDefault="00D01EA9">
      <w:r>
        <w:t>The network below called ‘Netw</w:t>
      </w:r>
      <w:r w:rsidR="00563DFE">
        <w:t>ork 8</w:t>
      </w:r>
      <w:r>
        <w:t>’</w:t>
      </w:r>
      <w:r w:rsidR="00563DFE">
        <w:t xml:space="preserve"> is responsible for reversing the movement of the conveyor belt. </w:t>
      </w:r>
      <w:r w:rsidR="0033039F">
        <w:t xml:space="preserve">The ladder logic starts with </w:t>
      </w:r>
      <w:r w:rsidR="00F63C84">
        <w:t>‘</w:t>
      </w:r>
      <w:proofErr w:type="spellStart"/>
      <w:r w:rsidR="00F63C84">
        <w:t>GreenL</w:t>
      </w:r>
      <w:proofErr w:type="spellEnd"/>
      <w:r w:rsidR="00F63C84">
        <w:t xml:space="preserve">’ (Green LED) </w:t>
      </w:r>
      <w:r w:rsidR="008E1BFA">
        <w:t>lighting up</w:t>
      </w:r>
      <w:r w:rsidR="00F63C84">
        <w:t xml:space="preserve"> showing</w:t>
      </w:r>
      <w:r w:rsidR="008E1BFA">
        <w:t xml:space="preserve"> that the system is on. </w:t>
      </w:r>
      <w:r w:rsidR="00BA087E">
        <w:t xml:space="preserve">After that the first optical sensor is </w:t>
      </w:r>
      <w:r w:rsidR="00927335">
        <w:t>activated</w:t>
      </w:r>
      <w:r w:rsidR="00D55096">
        <w:t xml:space="preserve"> </w:t>
      </w:r>
      <w:r w:rsidR="003075C5">
        <w:t xml:space="preserve">so that it can detect if something passes through the system. The next </w:t>
      </w:r>
      <w:r w:rsidR="00D66F97">
        <w:t>process is using a TON Time block that counts for 30 seconds</w:t>
      </w:r>
      <w:r w:rsidR="002C23B7">
        <w:t>, after the 30 seconds if nothing is detected the</w:t>
      </w:r>
      <w:r w:rsidR="00CA1016">
        <w:t xml:space="preserve"> </w:t>
      </w:r>
      <w:r w:rsidR="00203CAD">
        <w:t>‘</w:t>
      </w:r>
      <w:r w:rsidR="00CA1016">
        <w:t>S</w:t>
      </w:r>
      <w:r w:rsidR="00203CAD">
        <w:t>tart Conveyor’ output</w:t>
      </w:r>
      <w:r w:rsidR="00CA1016">
        <w:t xml:space="preserve"> will be inverted</w:t>
      </w:r>
      <w:r w:rsidR="00765CF7">
        <w:t>, t</w:t>
      </w:r>
      <w:r w:rsidR="00203CAD">
        <w:t>he line is ended with</w:t>
      </w:r>
      <w:r w:rsidR="006C4DB5">
        <w:t xml:space="preserve"> ‘</w:t>
      </w:r>
      <w:proofErr w:type="spellStart"/>
      <w:r w:rsidR="006C4DB5">
        <w:t>RedS</w:t>
      </w:r>
      <w:proofErr w:type="spellEnd"/>
      <w:r w:rsidR="006C4DB5">
        <w:t>’ (Red Switch) tur</w:t>
      </w:r>
      <w:r w:rsidR="00BC1EA6">
        <w:t>ning off the conveyor system.</w:t>
      </w:r>
    </w:p>
    <w:p w14:paraId="4AA5A81A" w14:textId="77777777" w:rsidR="000E3A4F" w:rsidRDefault="000E3A4F">
      <w:r w:rsidRPr="000E3A4F">
        <w:rPr>
          <w:noProof/>
        </w:rPr>
        <w:drawing>
          <wp:inline distT="0" distB="0" distL="0" distR="0" wp14:anchorId="4AA5A82A" wp14:editId="4AA5A82B">
            <wp:extent cx="5731510" cy="21717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171700"/>
                    </a:xfrm>
                    <a:prstGeom prst="rect">
                      <a:avLst/>
                    </a:prstGeom>
                  </pic:spPr>
                </pic:pic>
              </a:graphicData>
            </a:graphic>
          </wp:inline>
        </w:drawing>
      </w:r>
    </w:p>
    <w:p w14:paraId="06769FC9" w14:textId="77777777" w:rsidR="009159B4" w:rsidRDefault="009159B4" w:rsidP="00107634">
      <w:pPr>
        <w:pStyle w:val="Heading3"/>
      </w:pPr>
    </w:p>
    <w:p w14:paraId="79AD3F12" w14:textId="3D3A50FC" w:rsidR="00107634" w:rsidRPr="00107634" w:rsidRDefault="00107634" w:rsidP="00107634">
      <w:pPr>
        <w:pStyle w:val="Heading3"/>
        <w:rPr>
          <w:u w:val="single"/>
        </w:rPr>
      </w:pPr>
      <w:bookmarkStart w:id="11" w:name="_Toc167371108"/>
      <w:r w:rsidRPr="00107634">
        <w:rPr>
          <w:u w:val="single"/>
        </w:rPr>
        <w:t>Complete Restart</w:t>
      </w:r>
      <w:bookmarkEnd w:id="11"/>
    </w:p>
    <w:p w14:paraId="3BE74A07" w14:textId="5EF8572B" w:rsidR="00D01EA9" w:rsidRDefault="004D0809">
      <w:r>
        <w:t>The Final network shown below called ‘</w:t>
      </w:r>
      <w:r w:rsidR="00D208AC">
        <w:t>Network 1</w:t>
      </w:r>
      <w:r>
        <w:t>’</w:t>
      </w:r>
      <w:r w:rsidR="00D208AC">
        <w:t xml:space="preserve"> </w:t>
      </w:r>
      <w:r>
        <w:t>is part of</w:t>
      </w:r>
      <w:r w:rsidR="00D208AC">
        <w:t xml:space="preserve"> a </w:t>
      </w:r>
      <w:r w:rsidR="003501F1">
        <w:t>different set of networks that are under a Block</w:t>
      </w:r>
      <w:r w:rsidR="00667C89">
        <w:t xml:space="preserve"> called ‘Complete Restart’. This block reset</w:t>
      </w:r>
      <w:r w:rsidR="00775360">
        <w:t xml:space="preserve"> to the starting stage of the conveyor systems sequence.</w:t>
      </w:r>
      <w:r w:rsidR="00667C89">
        <w:t xml:space="preserve"> </w:t>
      </w:r>
    </w:p>
    <w:p w14:paraId="4AA5A81B" w14:textId="77777777" w:rsidR="000E3A4F" w:rsidRDefault="000E3A4F">
      <w:r w:rsidRPr="000E3A4F">
        <w:rPr>
          <w:noProof/>
        </w:rPr>
        <w:drawing>
          <wp:inline distT="0" distB="0" distL="0" distR="0" wp14:anchorId="4AA5A82C" wp14:editId="4AA5A82D">
            <wp:extent cx="5620534" cy="2391109"/>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20534" cy="2391109"/>
                    </a:xfrm>
                    <a:prstGeom prst="rect">
                      <a:avLst/>
                    </a:prstGeom>
                  </pic:spPr>
                </pic:pic>
              </a:graphicData>
            </a:graphic>
          </wp:inline>
        </w:drawing>
      </w:r>
    </w:p>
    <w:p w14:paraId="17DE25C0" w14:textId="77777777" w:rsidR="00812746" w:rsidRDefault="00812746"/>
    <w:p w14:paraId="7AF54372" w14:textId="77777777" w:rsidR="00812746" w:rsidRDefault="00812746"/>
    <w:p w14:paraId="05BA40D7" w14:textId="77777777" w:rsidR="00812746" w:rsidRDefault="00812746"/>
    <w:p w14:paraId="653A6BA7" w14:textId="77777777" w:rsidR="00812746" w:rsidRDefault="00812746"/>
    <w:p w14:paraId="0BEAE2C4" w14:textId="77777777" w:rsidR="00812746" w:rsidRDefault="00812746"/>
    <w:p w14:paraId="1D3DDFE8" w14:textId="033D6B30" w:rsidR="00812746" w:rsidRDefault="00974F08" w:rsidP="00812746">
      <w:pPr>
        <w:pStyle w:val="Heading2"/>
        <w:rPr>
          <w:b/>
          <w:bCs/>
          <w:u w:val="single"/>
        </w:rPr>
      </w:pPr>
      <w:bookmarkStart w:id="12" w:name="_Toc167371109"/>
      <w:r>
        <w:rPr>
          <w:b/>
          <w:bCs/>
          <w:u w:val="single"/>
        </w:rPr>
        <w:lastRenderedPageBreak/>
        <w:t xml:space="preserve">Variables &amp; </w:t>
      </w:r>
      <w:r w:rsidR="00812746" w:rsidRPr="00812746">
        <w:rPr>
          <w:b/>
          <w:bCs/>
          <w:u w:val="single"/>
        </w:rPr>
        <w:t>Tags</w:t>
      </w:r>
      <w:bookmarkEnd w:id="12"/>
    </w:p>
    <w:p w14:paraId="0BC89570" w14:textId="51BBC5C1" w:rsidR="00D31A4F" w:rsidRDefault="00D9421D" w:rsidP="003B3AD9">
      <w:pPr>
        <w:pStyle w:val="Heading3"/>
        <w:rPr>
          <w:u w:val="single"/>
        </w:rPr>
      </w:pPr>
      <w:bookmarkStart w:id="13" w:name="_Toc167371110"/>
      <w:r w:rsidRPr="003B3AD9">
        <w:rPr>
          <w:u w:val="single"/>
        </w:rPr>
        <w:t xml:space="preserve">Main </w:t>
      </w:r>
      <w:r w:rsidR="00974F08">
        <w:rPr>
          <w:u w:val="single"/>
        </w:rPr>
        <w:t>Variables</w:t>
      </w:r>
      <w:bookmarkEnd w:id="13"/>
    </w:p>
    <w:p w14:paraId="5358B55C" w14:textId="47B33600" w:rsidR="003B3AD9" w:rsidRPr="00A24210" w:rsidRDefault="003B3AD9" w:rsidP="003B3AD9">
      <w:pPr>
        <w:rPr>
          <w:rFonts w:cstheme="minorHAnsi"/>
        </w:rPr>
      </w:pPr>
      <w:r w:rsidRPr="00A24210">
        <w:rPr>
          <w:rFonts w:cstheme="minorHAnsi"/>
        </w:rPr>
        <w:t xml:space="preserve">The tables below show all the </w:t>
      </w:r>
      <w:r w:rsidR="00974F08">
        <w:rPr>
          <w:rFonts w:cstheme="minorHAnsi"/>
        </w:rPr>
        <w:t>variables</w:t>
      </w:r>
      <w:r w:rsidRPr="00A24210">
        <w:rPr>
          <w:rFonts w:cstheme="minorHAnsi"/>
        </w:rPr>
        <w:t xml:space="preserve"> that are used for </w:t>
      </w:r>
      <w:r w:rsidR="00003D20" w:rsidRPr="00A24210">
        <w:rPr>
          <w:rFonts w:cstheme="minorHAnsi"/>
        </w:rPr>
        <w:t>the networks in the main</w:t>
      </w:r>
      <w:r w:rsidR="00492A80" w:rsidRPr="00A24210">
        <w:rPr>
          <w:rFonts w:cstheme="minorHAnsi"/>
        </w:rPr>
        <w:t xml:space="preserve"> </w:t>
      </w:r>
      <w:r w:rsidR="00753146" w:rsidRPr="00A24210">
        <w:rPr>
          <w:rFonts w:cstheme="minorHAnsi"/>
        </w:rPr>
        <w:t xml:space="preserve">block.  The tables include all the </w:t>
      </w:r>
      <w:r w:rsidR="00974F08">
        <w:rPr>
          <w:rFonts w:cstheme="minorHAnsi"/>
        </w:rPr>
        <w:t>variables</w:t>
      </w:r>
      <w:r w:rsidR="00753146" w:rsidRPr="00A24210">
        <w:rPr>
          <w:rFonts w:cstheme="minorHAnsi"/>
        </w:rPr>
        <w:t xml:space="preserve"> for </w:t>
      </w:r>
      <w:r w:rsidR="002D5EDC" w:rsidRPr="00A24210">
        <w:rPr>
          <w:rFonts w:cstheme="minorHAnsi"/>
        </w:rPr>
        <w:t>each piston, button, switch, the conveyor belt</w:t>
      </w:r>
      <w:r w:rsidR="003D4C7C" w:rsidRPr="00A24210">
        <w:rPr>
          <w:rFonts w:cstheme="minorHAnsi"/>
        </w:rPr>
        <w:t xml:space="preserve">, optical </w:t>
      </w:r>
      <w:r w:rsidR="00195B01" w:rsidRPr="00A24210">
        <w:rPr>
          <w:rFonts w:cstheme="minorHAnsi"/>
        </w:rPr>
        <w:t>sensors,</w:t>
      </w:r>
      <w:r w:rsidR="003D4C7C" w:rsidRPr="00A24210">
        <w:rPr>
          <w:rFonts w:cstheme="minorHAnsi"/>
        </w:rPr>
        <w:t xml:space="preserve"> and other </w:t>
      </w:r>
      <w:r w:rsidR="00E67D69" w:rsidRPr="00A24210">
        <w:rPr>
          <w:rFonts w:cstheme="minorHAnsi"/>
        </w:rPr>
        <w:t>crucial bits of ladder logic that allows everything to work together.</w:t>
      </w:r>
      <w:r w:rsidR="00937F25" w:rsidRPr="00A24210">
        <w:rPr>
          <w:rFonts w:cstheme="minorHAnsi"/>
        </w:rPr>
        <w:t xml:space="preserve"> </w:t>
      </w:r>
      <w:r w:rsidR="00195B01" w:rsidRPr="00A24210">
        <w:rPr>
          <w:rFonts w:cstheme="minorHAnsi"/>
        </w:rPr>
        <w:t xml:space="preserve">Next to the </w:t>
      </w:r>
      <w:r w:rsidR="00974F08">
        <w:rPr>
          <w:rFonts w:cstheme="minorHAnsi"/>
        </w:rPr>
        <w:t>variable</w:t>
      </w:r>
      <w:r w:rsidR="00195B01" w:rsidRPr="00A24210">
        <w:rPr>
          <w:rFonts w:cstheme="minorHAnsi"/>
        </w:rPr>
        <w:t xml:space="preserve"> names in the table is a column with certain </w:t>
      </w:r>
      <w:r w:rsidR="00D76FD1" w:rsidRPr="00A24210">
        <w:rPr>
          <w:rFonts w:cstheme="minorHAnsi"/>
        </w:rPr>
        <w:t xml:space="preserve">terms that give the </w:t>
      </w:r>
      <w:r w:rsidR="00974F08">
        <w:rPr>
          <w:rFonts w:cstheme="minorHAnsi"/>
        </w:rPr>
        <w:t>variables</w:t>
      </w:r>
      <w:r w:rsidR="00D76FD1" w:rsidRPr="00A24210">
        <w:rPr>
          <w:rFonts w:cstheme="minorHAnsi"/>
        </w:rPr>
        <w:t xml:space="preserve"> their own </w:t>
      </w:r>
      <w:r w:rsidR="00DC60C3" w:rsidRPr="00A24210">
        <w:rPr>
          <w:rFonts w:cstheme="minorHAnsi"/>
        </w:rPr>
        <w:t>way of being used</w:t>
      </w:r>
      <w:r w:rsidR="0094175E" w:rsidRPr="00A24210">
        <w:rPr>
          <w:rFonts w:cstheme="minorHAnsi"/>
        </w:rPr>
        <w:t>, these are called data types</w:t>
      </w:r>
      <w:r w:rsidR="00DC60C3" w:rsidRPr="00A24210">
        <w:rPr>
          <w:rFonts w:cstheme="minorHAnsi"/>
        </w:rPr>
        <w:t xml:space="preserve">. The </w:t>
      </w:r>
      <w:r w:rsidR="00974F08">
        <w:rPr>
          <w:rFonts w:cstheme="minorHAnsi"/>
        </w:rPr>
        <w:t>variables</w:t>
      </w:r>
      <w:r w:rsidR="00DC60C3" w:rsidRPr="00A24210">
        <w:rPr>
          <w:rFonts w:cstheme="minorHAnsi"/>
        </w:rPr>
        <w:t xml:space="preserve"> that have ‘Bool’ next to them</w:t>
      </w:r>
      <w:r w:rsidR="006E56A7" w:rsidRPr="00A24210">
        <w:rPr>
          <w:rFonts w:cstheme="minorHAnsi"/>
        </w:rPr>
        <w:t xml:space="preserve"> are the </w:t>
      </w:r>
      <w:r w:rsidR="000A10B6">
        <w:rPr>
          <w:rFonts w:cstheme="minorHAnsi"/>
        </w:rPr>
        <w:t>variables</w:t>
      </w:r>
      <w:r w:rsidR="006E56A7" w:rsidRPr="00A24210">
        <w:rPr>
          <w:rFonts w:cstheme="minorHAnsi"/>
        </w:rPr>
        <w:t xml:space="preserve"> that can use a digital input or output</w:t>
      </w:r>
      <w:r w:rsidR="00195B01" w:rsidRPr="00A24210">
        <w:rPr>
          <w:rFonts w:cstheme="minorHAnsi"/>
        </w:rPr>
        <w:t xml:space="preserve"> </w:t>
      </w:r>
      <w:r w:rsidR="006E56A7" w:rsidRPr="00A24210">
        <w:rPr>
          <w:rFonts w:cstheme="minorHAnsi"/>
        </w:rPr>
        <w:t xml:space="preserve">as a </w:t>
      </w:r>
      <w:r w:rsidR="003017C6" w:rsidRPr="00A24210">
        <w:rPr>
          <w:rFonts w:cstheme="minorHAnsi"/>
        </w:rPr>
        <w:t>value</w:t>
      </w:r>
      <w:r w:rsidR="003017C6" w:rsidRPr="0044061B">
        <w:rPr>
          <w:rFonts w:cstheme="minorHAnsi"/>
        </w:rPr>
        <w:t>.</w:t>
      </w:r>
      <w:r w:rsidR="0044061B" w:rsidRPr="0044061B">
        <w:rPr>
          <w:rFonts w:ascii="Roboto" w:hAnsi="Roboto"/>
          <w:spacing w:val="6"/>
          <w:shd w:val="clear" w:color="auto" w:fill="FFFFFF"/>
        </w:rPr>
        <w:t xml:space="preserve"> </w:t>
      </w:r>
      <w:r w:rsidR="00310BA4">
        <w:rPr>
          <w:rFonts w:ascii="Roboto" w:hAnsi="Roboto"/>
          <w:spacing w:val="6"/>
          <w:shd w:val="clear" w:color="auto" w:fill="FFFFFF"/>
        </w:rPr>
        <w:t>“</w:t>
      </w:r>
      <w:r w:rsidR="0044061B" w:rsidRPr="0044061B">
        <w:rPr>
          <w:rFonts w:cstheme="minorHAnsi"/>
          <w:spacing w:val="6"/>
          <w:shd w:val="clear" w:color="auto" w:fill="FFFFFF"/>
        </w:rPr>
        <w:t>The Boolean, or BOOL is simply a binary value which can be either “0” or “1”.</w:t>
      </w:r>
      <w:r w:rsidR="00310BA4">
        <w:rPr>
          <w:rFonts w:cstheme="minorHAnsi"/>
          <w:spacing w:val="6"/>
          <w:shd w:val="clear" w:color="auto" w:fill="FFFFFF"/>
        </w:rPr>
        <w:t>”</w:t>
      </w:r>
      <w:sdt>
        <w:sdtPr>
          <w:rPr>
            <w:rFonts w:cstheme="minorHAnsi"/>
            <w:spacing w:val="6"/>
            <w:shd w:val="clear" w:color="auto" w:fill="FFFFFF"/>
          </w:rPr>
          <w:id w:val="-1377926216"/>
          <w:citation/>
        </w:sdtPr>
        <w:sdtContent>
          <w:r w:rsidR="0044061B">
            <w:rPr>
              <w:rFonts w:cstheme="minorHAnsi"/>
              <w:spacing w:val="6"/>
              <w:shd w:val="clear" w:color="auto" w:fill="FFFFFF"/>
            </w:rPr>
            <w:fldChar w:fldCharType="begin"/>
          </w:r>
          <w:r w:rsidR="0044061B">
            <w:rPr>
              <w:rFonts w:cstheme="minorHAnsi"/>
              <w:spacing w:val="6"/>
              <w:shd w:val="clear" w:color="auto" w:fill="FFFFFF"/>
            </w:rPr>
            <w:instrText xml:space="preserve"> CITATION Vland \l 2057 </w:instrText>
          </w:r>
          <w:r w:rsidR="0044061B">
            <w:rPr>
              <w:rFonts w:cstheme="minorHAnsi"/>
              <w:spacing w:val="6"/>
              <w:shd w:val="clear" w:color="auto" w:fill="FFFFFF"/>
            </w:rPr>
            <w:fldChar w:fldCharType="separate"/>
          </w:r>
          <w:r w:rsidR="003C2954">
            <w:rPr>
              <w:rFonts w:cstheme="minorHAnsi"/>
              <w:noProof/>
              <w:spacing w:val="6"/>
              <w:shd w:val="clear" w:color="auto" w:fill="FFFFFF"/>
            </w:rPr>
            <w:t xml:space="preserve"> </w:t>
          </w:r>
          <w:r w:rsidR="003C2954" w:rsidRPr="003C2954">
            <w:rPr>
              <w:rFonts w:cstheme="minorHAnsi"/>
              <w:noProof/>
              <w:spacing w:val="6"/>
              <w:shd w:val="clear" w:color="auto" w:fill="FFFFFF"/>
            </w:rPr>
            <w:t>(Romanov, n.d)</w:t>
          </w:r>
          <w:r w:rsidR="0044061B">
            <w:rPr>
              <w:rFonts w:cstheme="minorHAnsi"/>
              <w:spacing w:val="6"/>
              <w:shd w:val="clear" w:color="auto" w:fill="FFFFFF"/>
            </w:rPr>
            <w:fldChar w:fldCharType="end"/>
          </w:r>
        </w:sdtContent>
      </w:sdt>
      <w:r w:rsidR="0044061B">
        <w:rPr>
          <w:rFonts w:cstheme="minorHAnsi"/>
          <w:spacing w:val="6"/>
          <w:shd w:val="clear" w:color="auto" w:fill="FFFFFF"/>
        </w:rPr>
        <w:t>.</w:t>
      </w:r>
      <w:r w:rsidR="003017C6" w:rsidRPr="0044061B">
        <w:rPr>
          <w:rFonts w:cstheme="minorHAnsi"/>
        </w:rPr>
        <w:t xml:space="preserve"> The </w:t>
      </w:r>
      <w:r w:rsidR="000A10B6">
        <w:rPr>
          <w:rFonts w:cstheme="minorHAnsi"/>
        </w:rPr>
        <w:t>variables</w:t>
      </w:r>
      <w:r w:rsidR="003017C6" w:rsidRPr="00A24210">
        <w:rPr>
          <w:rFonts w:cstheme="minorHAnsi"/>
        </w:rPr>
        <w:t xml:space="preserve"> that have ‘Int’ next to them </w:t>
      </w:r>
      <w:r w:rsidR="00F153C6" w:rsidRPr="00A24210">
        <w:rPr>
          <w:rFonts w:cstheme="minorHAnsi"/>
        </w:rPr>
        <w:t xml:space="preserve">are </w:t>
      </w:r>
      <w:r w:rsidR="000A10B6">
        <w:rPr>
          <w:rFonts w:cstheme="minorHAnsi"/>
        </w:rPr>
        <w:t>variables</w:t>
      </w:r>
      <w:r w:rsidR="00F153C6" w:rsidRPr="00A24210">
        <w:rPr>
          <w:rFonts w:cstheme="minorHAnsi"/>
        </w:rPr>
        <w:t xml:space="preserve"> that can have a value represented by a whole numbe</w:t>
      </w:r>
      <w:r w:rsidR="00F153C6" w:rsidRPr="0020693C">
        <w:rPr>
          <w:rFonts w:cstheme="minorHAnsi"/>
        </w:rPr>
        <w:t>r</w:t>
      </w:r>
      <w:r w:rsidR="004728B4" w:rsidRPr="0020693C">
        <w:rPr>
          <w:rFonts w:cstheme="minorHAnsi"/>
        </w:rPr>
        <w:t>.</w:t>
      </w:r>
      <w:r w:rsidR="004728B4">
        <w:rPr>
          <w:rFonts w:cstheme="minorHAnsi"/>
        </w:rPr>
        <w:t>” Integer</w:t>
      </w:r>
      <w:r w:rsidR="0020693C">
        <w:rPr>
          <w:rFonts w:cstheme="minorHAnsi"/>
        </w:rPr>
        <w:t xml:space="preserve"> numbers don’t have a decimal point and so can only be whole numbers.”</w:t>
      </w:r>
      <w:sdt>
        <w:sdtPr>
          <w:rPr>
            <w:rFonts w:cstheme="minorHAnsi"/>
          </w:rPr>
          <w:id w:val="372812015"/>
          <w:citation/>
        </w:sdtPr>
        <w:sdtContent>
          <w:r w:rsidR="004728B4">
            <w:rPr>
              <w:rFonts w:cstheme="minorHAnsi"/>
            </w:rPr>
            <w:fldChar w:fldCharType="begin"/>
          </w:r>
          <w:r w:rsidR="004728B4">
            <w:rPr>
              <w:rFonts w:cstheme="minorHAnsi"/>
            </w:rPr>
            <w:instrText xml:space="preserve"> CITATION Bry08 \l 2057 </w:instrText>
          </w:r>
          <w:r w:rsidR="004728B4">
            <w:rPr>
              <w:rFonts w:cstheme="minorHAnsi"/>
            </w:rPr>
            <w:fldChar w:fldCharType="separate"/>
          </w:r>
          <w:r w:rsidR="004728B4">
            <w:rPr>
              <w:rFonts w:cstheme="minorHAnsi"/>
              <w:noProof/>
            </w:rPr>
            <w:t xml:space="preserve"> </w:t>
          </w:r>
          <w:r w:rsidR="004728B4" w:rsidRPr="004728B4">
            <w:rPr>
              <w:rFonts w:cstheme="minorHAnsi"/>
              <w:noProof/>
            </w:rPr>
            <w:t>(G, 2008)</w:t>
          </w:r>
          <w:r w:rsidR="004728B4">
            <w:rPr>
              <w:rFonts w:cstheme="minorHAnsi"/>
            </w:rPr>
            <w:fldChar w:fldCharType="end"/>
          </w:r>
        </w:sdtContent>
      </w:sdt>
      <w:r w:rsidR="004728B4">
        <w:rPr>
          <w:rFonts w:cstheme="minorHAnsi"/>
        </w:rPr>
        <w:t>.</w:t>
      </w:r>
      <w:r w:rsidR="000A10B6">
        <w:rPr>
          <w:rFonts w:cstheme="minorHAnsi"/>
        </w:rPr>
        <w:t>Variables</w:t>
      </w:r>
      <w:r w:rsidR="00675994" w:rsidRPr="00A24210">
        <w:rPr>
          <w:rFonts w:cstheme="minorHAnsi"/>
        </w:rPr>
        <w:t xml:space="preserve"> with ‘DTL’ next to them</w:t>
      </w:r>
      <w:r w:rsidR="00564C9E" w:rsidRPr="00A24210">
        <w:rPr>
          <w:rFonts w:cstheme="minorHAnsi"/>
        </w:rPr>
        <w:t xml:space="preserve"> </w:t>
      </w:r>
      <w:r w:rsidR="00B03E71" w:rsidRPr="00A24210">
        <w:rPr>
          <w:rFonts w:cstheme="minorHAnsi"/>
        </w:rPr>
        <w:t>are used to store date</w:t>
      </w:r>
      <w:r w:rsidR="00E43106" w:rsidRPr="00A24210">
        <w:rPr>
          <w:rFonts w:cstheme="minorHAnsi"/>
        </w:rPr>
        <w:t xml:space="preserve"> and time information down to a fraction of a second.</w:t>
      </w:r>
      <w:r w:rsidR="006C326F" w:rsidRPr="00A24210">
        <w:rPr>
          <w:rFonts w:cstheme="minorHAnsi"/>
        </w:rPr>
        <w:t xml:space="preserve"> The final </w:t>
      </w:r>
      <w:r w:rsidR="0094175E" w:rsidRPr="00A24210">
        <w:rPr>
          <w:rFonts w:cstheme="minorHAnsi"/>
        </w:rPr>
        <w:t>data type is ‘Time</w:t>
      </w:r>
      <w:r w:rsidR="008C7632" w:rsidRPr="00A24210">
        <w:rPr>
          <w:rFonts w:cstheme="minorHAnsi"/>
        </w:rPr>
        <w:t>’</w:t>
      </w:r>
      <w:r w:rsidR="008C7632">
        <w:rPr>
          <w:rFonts w:cstheme="minorHAnsi"/>
        </w:rPr>
        <w:t xml:space="preserve"> and</w:t>
      </w:r>
      <w:r w:rsidR="00A24210">
        <w:rPr>
          <w:rFonts w:cstheme="minorHAnsi"/>
        </w:rPr>
        <w:t xml:space="preserve"> t</w:t>
      </w:r>
      <w:r w:rsidR="00A40768" w:rsidRPr="00A24210">
        <w:rPr>
          <w:rFonts w:cstheme="minorHAnsi"/>
        </w:rPr>
        <w:t xml:space="preserve">his is used </w:t>
      </w:r>
      <w:r w:rsidR="00A24210" w:rsidRPr="00A24210">
        <w:rPr>
          <w:rFonts w:cstheme="minorHAnsi"/>
          <w:color w:val="0D0D0D"/>
          <w:shd w:val="clear" w:color="auto" w:fill="FFFFFF"/>
        </w:rPr>
        <w:t>to represent time durations. It is typically used for defining time intervals, timers, delays, and other time-based operations. The</w:t>
      </w:r>
      <w:r w:rsidR="00A24210" w:rsidRPr="00A24210">
        <w:rPr>
          <w:rFonts w:cstheme="minorHAnsi"/>
          <w:color w:val="0D0D0D"/>
          <w:shd w:val="clear" w:color="auto" w:fill="FFFFFF"/>
        </w:rPr>
        <w:t xml:space="preserve"> ‘Time ’</w:t>
      </w:r>
      <w:r w:rsidR="00A24210" w:rsidRPr="00A24210">
        <w:rPr>
          <w:rFonts w:cstheme="minorHAnsi"/>
          <w:color w:val="0D0D0D"/>
          <w:shd w:val="clear" w:color="auto" w:fill="FFFFFF"/>
        </w:rPr>
        <w:t>data type is essential for tasks that require precise timing control, such as turning on a device for a specific duration, measuring elapsed time, or scheduling periodic tasks.</w:t>
      </w:r>
    </w:p>
    <w:p w14:paraId="4AA5A81C" w14:textId="77777777" w:rsidR="000E3A4F" w:rsidRDefault="000E3A4F">
      <w:r w:rsidRPr="000E3A4F">
        <w:rPr>
          <w:noProof/>
        </w:rPr>
        <w:drawing>
          <wp:inline distT="0" distB="0" distL="0" distR="0" wp14:anchorId="4AA5A82E" wp14:editId="4AA5A82F">
            <wp:extent cx="5731510" cy="102679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026795"/>
                    </a:xfrm>
                    <a:prstGeom prst="rect">
                      <a:avLst/>
                    </a:prstGeom>
                  </pic:spPr>
                </pic:pic>
              </a:graphicData>
            </a:graphic>
          </wp:inline>
        </w:drawing>
      </w:r>
    </w:p>
    <w:p w14:paraId="0F97E87D" w14:textId="537F09B2" w:rsidR="000A10B6" w:rsidRDefault="000E3A4F">
      <w:r w:rsidRPr="000E3A4F">
        <w:rPr>
          <w:noProof/>
        </w:rPr>
        <w:drawing>
          <wp:inline distT="0" distB="0" distL="0" distR="0" wp14:anchorId="4AA5A830" wp14:editId="4AA5A831">
            <wp:extent cx="5731510" cy="453136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531360"/>
                    </a:xfrm>
                    <a:prstGeom prst="rect">
                      <a:avLst/>
                    </a:prstGeom>
                  </pic:spPr>
                </pic:pic>
              </a:graphicData>
            </a:graphic>
          </wp:inline>
        </w:drawing>
      </w:r>
    </w:p>
    <w:p w14:paraId="1FE1ECF4" w14:textId="3E3BC7C3" w:rsidR="000A10B6" w:rsidRDefault="000A10B6" w:rsidP="000A10B6">
      <w:pPr>
        <w:pStyle w:val="Heading3"/>
        <w:rPr>
          <w:u w:val="single"/>
        </w:rPr>
      </w:pPr>
      <w:bookmarkStart w:id="14" w:name="_Toc167371111"/>
      <w:r w:rsidRPr="000A10B6">
        <w:rPr>
          <w:u w:val="single"/>
        </w:rPr>
        <w:lastRenderedPageBreak/>
        <w:t>Main Tags</w:t>
      </w:r>
      <w:bookmarkEnd w:id="14"/>
    </w:p>
    <w:p w14:paraId="2F2F56CF" w14:textId="0D1BF576" w:rsidR="000A10B6" w:rsidRPr="000A10B6" w:rsidRDefault="00403F3A" w:rsidP="000A10B6">
      <w:r>
        <w:t xml:space="preserve">The table below shows all the tags </w:t>
      </w:r>
      <w:r w:rsidR="00012C2C">
        <w:t>used in th</w:t>
      </w:r>
      <w:r w:rsidR="00396AA3">
        <w:t>e</w:t>
      </w:r>
      <w:r w:rsidR="00012C2C">
        <w:t xml:space="preserve"> ladder</w:t>
      </w:r>
      <w:r w:rsidR="00396AA3">
        <w:t xml:space="preserve"> logic to represent the different working parts of the conveyor system.</w:t>
      </w:r>
      <w:r w:rsidR="003F22F6">
        <w:t xml:space="preserve"> Most of the tags are represented with </w:t>
      </w:r>
      <w:r w:rsidR="009156DF">
        <w:t>the ‘Bool’</w:t>
      </w:r>
      <w:r w:rsidR="00F106F6">
        <w:t xml:space="preserve"> data type w</w:t>
      </w:r>
      <w:r w:rsidR="00713659">
        <w:t xml:space="preserve">hich means they are values that hold </w:t>
      </w:r>
      <w:r w:rsidR="00951CBB">
        <w:t>an</w:t>
      </w:r>
      <w:r w:rsidR="00713659">
        <w:t xml:space="preserve"> input or output. </w:t>
      </w:r>
      <w:r w:rsidR="00294AD2">
        <w:t>The other data type in the tag table is ‘Byte’</w:t>
      </w:r>
      <w:r w:rsidR="009B5D9D">
        <w:t xml:space="preserve"> which is used for </w:t>
      </w:r>
      <w:r w:rsidR="00DE414E">
        <w:t xml:space="preserve">small memory </w:t>
      </w:r>
      <w:r w:rsidR="00951CBB" w:rsidRPr="00AB1B83">
        <w:t>management.</w:t>
      </w:r>
      <w:r w:rsidR="00AB1B83" w:rsidRPr="00AB1B83">
        <w:rPr>
          <w:rFonts w:ascii="Arial" w:hAnsi="Arial" w:cs="Arial"/>
          <w:color w:val="4D5156"/>
          <w:shd w:val="clear" w:color="auto" w:fill="FFFFFF"/>
        </w:rPr>
        <w:t xml:space="preserve"> </w:t>
      </w:r>
      <w:r w:rsidR="00AB1B83" w:rsidRPr="00AB1B83">
        <w:rPr>
          <w:rFonts w:cstheme="minorHAnsi"/>
          <w:shd w:val="clear" w:color="auto" w:fill="FFFFFF"/>
        </w:rPr>
        <w:t>“</w:t>
      </w:r>
      <w:r w:rsidR="00AB1B83" w:rsidRPr="00AB1B83">
        <w:rPr>
          <w:rFonts w:cstheme="minorHAnsi"/>
          <w:shd w:val="clear" w:color="auto" w:fill="FFFFFF"/>
        </w:rPr>
        <w:t>The BYTE data type</w:t>
      </w:r>
      <w:r w:rsidR="00AB1B83">
        <w:rPr>
          <w:rFonts w:cstheme="minorHAnsi"/>
          <w:shd w:val="clear" w:color="auto" w:fill="FFFFFF"/>
        </w:rPr>
        <w:t xml:space="preserve"> stores any kind of binary</w:t>
      </w:r>
      <w:r w:rsidR="003C2954">
        <w:rPr>
          <w:rFonts w:cstheme="minorHAnsi"/>
          <w:shd w:val="clear" w:color="auto" w:fill="FFFFFF"/>
        </w:rPr>
        <w:t xml:space="preserve"> data in an undifferentiated byte stream</w:t>
      </w:r>
      <w:r w:rsidR="00AB1B83" w:rsidRPr="00AB1B83">
        <w:rPr>
          <w:rFonts w:cstheme="minorHAnsi"/>
          <w:shd w:val="clear" w:color="auto" w:fill="FFFFFF"/>
        </w:rPr>
        <w:t>.</w:t>
      </w:r>
      <w:r w:rsidR="00AB1B83" w:rsidRPr="00AB1B83">
        <w:rPr>
          <w:rFonts w:cstheme="minorHAnsi"/>
          <w:shd w:val="clear" w:color="auto" w:fill="FFFFFF"/>
        </w:rPr>
        <w:t>”</w:t>
      </w:r>
      <w:sdt>
        <w:sdtPr>
          <w:rPr>
            <w:rFonts w:cstheme="minorHAnsi"/>
            <w:shd w:val="clear" w:color="auto" w:fill="FFFFFF"/>
          </w:rPr>
          <w:id w:val="-791973232"/>
          <w:citation/>
        </w:sdtPr>
        <w:sdtContent>
          <w:r w:rsidR="003C2954">
            <w:rPr>
              <w:rFonts w:cstheme="minorHAnsi"/>
              <w:shd w:val="clear" w:color="auto" w:fill="FFFFFF"/>
            </w:rPr>
            <w:fldChar w:fldCharType="begin"/>
          </w:r>
          <w:r w:rsidR="003C2954">
            <w:rPr>
              <w:rFonts w:cstheme="minorHAnsi"/>
              <w:shd w:val="clear" w:color="auto" w:fill="FFFFFF"/>
            </w:rPr>
            <w:instrText xml:space="preserve"> CITATION IBM22 \l 2057 </w:instrText>
          </w:r>
          <w:r w:rsidR="003C2954">
            <w:rPr>
              <w:rFonts w:cstheme="minorHAnsi"/>
              <w:shd w:val="clear" w:color="auto" w:fill="FFFFFF"/>
            </w:rPr>
            <w:fldChar w:fldCharType="separate"/>
          </w:r>
          <w:r w:rsidR="003C2954">
            <w:rPr>
              <w:rFonts w:cstheme="minorHAnsi"/>
              <w:noProof/>
              <w:shd w:val="clear" w:color="auto" w:fill="FFFFFF"/>
            </w:rPr>
            <w:t xml:space="preserve"> </w:t>
          </w:r>
          <w:r w:rsidR="003C2954" w:rsidRPr="003C2954">
            <w:rPr>
              <w:rFonts w:cstheme="minorHAnsi"/>
              <w:noProof/>
              <w:shd w:val="clear" w:color="auto" w:fill="FFFFFF"/>
            </w:rPr>
            <w:t>(IBM, 2022)</w:t>
          </w:r>
          <w:r w:rsidR="003C2954">
            <w:rPr>
              <w:rFonts w:cstheme="minorHAnsi"/>
              <w:shd w:val="clear" w:color="auto" w:fill="FFFFFF"/>
            </w:rPr>
            <w:fldChar w:fldCharType="end"/>
          </w:r>
        </w:sdtContent>
      </w:sdt>
      <w:r w:rsidR="00AB1B83" w:rsidRPr="00AB1B83">
        <w:rPr>
          <w:rFonts w:cstheme="minorHAnsi"/>
        </w:rPr>
        <w:t>.</w:t>
      </w:r>
      <w:r w:rsidR="00951CBB" w:rsidRPr="00AB1B83">
        <w:t xml:space="preserve"> </w:t>
      </w:r>
      <w:r w:rsidR="00951CBB">
        <w:t>This is perfect for the ‘</w:t>
      </w:r>
      <w:proofErr w:type="spellStart"/>
      <w:r w:rsidR="00951CBB">
        <w:t>System</w:t>
      </w:r>
      <w:r w:rsidR="006E4216">
        <w:t>_Byte</w:t>
      </w:r>
      <w:proofErr w:type="spellEnd"/>
      <w:r w:rsidR="00951CBB">
        <w:t>’</w:t>
      </w:r>
      <w:r w:rsidR="006E4216">
        <w:t xml:space="preserve"> and ‘</w:t>
      </w:r>
      <w:proofErr w:type="spellStart"/>
      <w:r w:rsidR="006E4216">
        <w:t>Clock_Byte</w:t>
      </w:r>
      <w:proofErr w:type="spellEnd"/>
      <w:r w:rsidR="006E4216">
        <w:t>’ tags as they don’t need that have</w:t>
      </w:r>
      <w:r w:rsidR="00A53E3F">
        <w:t xml:space="preserve"> that much</w:t>
      </w:r>
      <w:r w:rsidR="006E4216">
        <w:t xml:space="preserve"> memory</w:t>
      </w:r>
      <w:r w:rsidR="00A53E3F">
        <w:t>.</w:t>
      </w:r>
    </w:p>
    <w:p w14:paraId="4AA5A81E" w14:textId="77777777" w:rsidR="000E3A4F" w:rsidRDefault="000E3A4F">
      <w:r w:rsidRPr="000E3A4F">
        <w:rPr>
          <w:noProof/>
        </w:rPr>
        <w:drawing>
          <wp:inline distT="0" distB="0" distL="0" distR="0" wp14:anchorId="4AA5A832" wp14:editId="4AA5A833">
            <wp:extent cx="5731510" cy="52266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226685"/>
                    </a:xfrm>
                    <a:prstGeom prst="rect">
                      <a:avLst/>
                    </a:prstGeom>
                  </pic:spPr>
                </pic:pic>
              </a:graphicData>
            </a:graphic>
          </wp:inline>
        </w:drawing>
      </w:r>
    </w:p>
    <w:p w14:paraId="67C18E7D" w14:textId="77777777" w:rsidR="005A0B72" w:rsidRDefault="005A0B72"/>
    <w:p w14:paraId="79363179" w14:textId="77777777" w:rsidR="005A0B72" w:rsidRDefault="005A0B72"/>
    <w:p w14:paraId="4FCBF95D" w14:textId="77777777" w:rsidR="005A0B72" w:rsidRDefault="005A0B72"/>
    <w:p w14:paraId="74B3DAA5" w14:textId="77777777" w:rsidR="005A0B72" w:rsidRDefault="005A0B72"/>
    <w:p w14:paraId="1F298906" w14:textId="77777777" w:rsidR="005A0B72" w:rsidRDefault="005A0B72"/>
    <w:p w14:paraId="4DB63762" w14:textId="77777777" w:rsidR="005A0B72" w:rsidRDefault="005A0B72"/>
    <w:p w14:paraId="167DE1E7" w14:textId="77777777" w:rsidR="005A0B72" w:rsidRDefault="005A0B72"/>
    <w:p w14:paraId="797E5C43" w14:textId="6B884DA2" w:rsidR="005A0B72" w:rsidRDefault="00D54902" w:rsidP="00D01BD8">
      <w:pPr>
        <w:pStyle w:val="Heading1"/>
        <w:rPr>
          <w:b/>
          <w:bCs/>
          <w:u w:val="single"/>
        </w:rPr>
      </w:pPr>
      <w:bookmarkStart w:id="15" w:name="_Toc167371112"/>
      <w:r w:rsidRPr="0037221E">
        <w:rPr>
          <w:b/>
          <w:bCs/>
          <w:u w:val="single"/>
        </w:rPr>
        <w:lastRenderedPageBreak/>
        <w:t xml:space="preserve">Screen shots &amp; </w:t>
      </w:r>
      <w:r w:rsidR="0037221E" w:rsidRPr="0037221E">
        <w:rPr>
          <w:b/>
          <w:bCs/>
          <w:u w:val="single"/>
        </w:rPr>
        <w:t>P</w:t>
      </w:r>
      <w:r w:rsidR="0029589A">
        <w:rPr>
          <w:b/>
          <w:bCs/>
          <w:u w:val="single"/>
        </w:rPr>
        <w:t>hotos of HMI Display</w:t>
      </w:r>
      <w:bookmarkEnd w:id="15"/>
    </w:p>
    <w:p w14:paraId="6876BBD6" w14:textId="5362E6F1" w:rsidR="00C70C27" w:rsidRPr="00AA203A" w:rsidRDefault="00AA203A" w:rsidP="00AA203A">
      <w:pPr>
        <w:pStyle w:val="Heading2"/>
        <w:rPr>
          <w:u w:val="single"/>
        </w:rPr>
      </w:pPr>
      <w:bookmarkStart w:id="16" w:name="_Toc167371113"/>
      <w:r w:rsidRPr="00AA203A">
        <w:rPr>
          <w:u w:val="single"/>
        </w:rPr>
        <w:t>HMI Display Format</w:t>
      </w:r>
      <w:bookmarkEnd w:id="16"/>
    </w:p>
    <w:p w14:paraId="08E3D76B" w14:textId="6A80F92C" w:rsidR="00974FD8" w:rsidRPr="00974FD8" w:rsidRDefault="0029589A" w:rsidP="00974FD8">
      <w:r>
        <w:t xml:space="preserve">The screen shot below show the design of the HMI display on the Siemens </w:t>
      </w:r>
      <w:r w:rsidR="00360D21">
        <w:t>program.</w:t>
      </w:r>
      <w:r w:rsidR="00F67E4B">
        <w:t xml:space="preserve"> </w:t>
      </w:r>
      <w:r w:rsidR="00EE6F34">
        <w:t xml:space="preserve">The display has been made to look simple and easy to use. </w:t>
      </w:r>
      <w:r w:rsidR="008500CF">
        <w:t>On the left side i</w:t>
      </w:r>
      <w:r w:rsidR="00EE6F34">
        <w:t xml:space="preserve">t includes a </w:t>
      </w:r>
      <w:r w:rsidR="00DE5E59">
        <w:t xml:space="preserve">start button that has </w:t>
      </w:r>
      <w:r w:rsidR="00DD3719">
        <w:t>a green box underneath that light up green when the conveyor system is active</w:t>
      </w:r>
      <w:r w:rsidR="008500CF">
        <w:t xml:space="preserve"> and</w:t>
      </w:r>
      <w:r w:rsidR="00DD3719">
        <w:t xml:space="preserve"> a </w:t>
      </w:r>
      <w:r w:rsidR="00BE6D41">
        <w:t xml:space="preserve">stop button that has a red </w:t>
      </w:r>
      <w:r w:rsidR="00543C92">
        <w:t>box</w:t>
      </w:r>
      <w:r w:rsidR="00BE6D41">
        <w:t xml:space="preserve"> underneath that lights up when the</w:t>
      </w:r>
      <w:r w:rsidR="00D12E36">
        <w:t xml:space="preserve"> conveyor</w:t>
      </w:r>
      <w:r w:rsidR="00BE6D41">
        <w:t xml:space="preserve"> system is off</w:t>
      </w:r>
      <w:r w:rsidR="00D12E36">
        <w:t>.</w:t>
      </w:r>
      <w:r w:rsidR="00F92A45">
        <w:t xml:space="preserve"> On the right side of the display is three buttons that </w:t>
      </w:r>
      <w:r w:rsidR="002C2A62">
        <w:t xml:space="preserve">activate their designated piston. Next to them </w:t>
      </w:r>
      <w:r w:rsidR="007277BB">
        <w:t>are three</w:t>
      </w:r>
      <w:r w:rsidR="002C2A62">
        <w:t xml:space="preserve"> </w:t>
      </w:r>
      <w:r w:rsidR="002014F5">
        <w:t xml:space="preserve">oval that brightens in colour when </w:t>
      </w:r>
      <w:r w:rsidR="007277BB">
        <w:t>their designated</w:t>
      </w:r>
      <w:r w:rsidR="002014F5">
        <w:t xml:space="preserve"> piston is in an active state</w:t>
      </w:r>
      <w:r w:rsidR="007277BB">
        <w:t xml:space="preserve"> </w:t>
      </w:r>
      <w:r w:rsidR="00587594">
        <w:t>alongside</w:t>
      </w:r>
      <w:r w:rsidR="007277BB">
        <w:t xml:space="preserve"> a co</w:t>
      </w:r>
      <w:r w:rsidR="00587594">
        <w:t xml:space="preserve">unter box that keeps track of the </w:t>
      </w:r>
      <w:r w:rsidR="008C1B2A">
        <w:t>number</w:t>
      </w:r>
      <w:r w:rsidR="00587594">
        <w:t xml:space="preserve"> of pieces have been collected by the pistons</w:t>
      </w:r>
      <w:r w:rsidR="001C516A">
        <w:t xml:space="preserve">. The counter is based of how many times the piston is activated. Finally, below the right side is the counter reset button that clears each </w:t>
      </w:r>
      <w:r w:rsidR="00AB42C6">
        <w:t>counter boxes total and sets them back to zero.</w:t>
      </w:r>
      <w:r w:rsidR="002014F5">
        <w:t xml:space="preserve"> </w:t>
      </w:r>
    </w:p>
    <w:p w14:paraId="4AA5A81F" w14:textId="77777777" w:rsidR="00AF57E1" w:rsidRDefault="00357DB6">
      <w:r w:rsidRPr="00357DB6">
        <w:rPr>
          <w:noProof/>
        </w:rPr>
        <w:drawing>
          <wp:inline distT="0" distB="0" distL="0" distR="0" wp14:anchorId="4AA5A834" wp14:editId="4AA5A835">
            <wp:extent cx="5731510" cy="26860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686050"/>
                    </a:xfrm>
                    <a:prstGeom prst="rect">
                      <a:avLst/>
                    </a:prstGeom>
                  </pic:spPr>
                </pic:pic>
              </a:graphicData>
            </a:graphic>
          </wp:inline>
        </w:drawing>
      </w:r>
    </w:p>
    <w:p w14:paraId="6DD3593E" w14:textId="56B2B0C6" w:rsidR="00C70C27" w:rsidRDefault="001D32FE" w:rsidP="001D32FE">
      <w:pPr>
        <w:pStyle w:val="Heading2"/>
        <w:rPr>
          <w:u w:val="single"/>
        </w:rPr>
      </w:pPr>
      <w:bookmarkStart w:id="17" w:name="_Toc167371114"/>
      <w:r w:rsidRPr="001D32FE">
        <w:rPr>
          <w:u w:val="single"/>
        </w:rPr>
        <w:t>HMI Display Working</w:t>
      </w:r>
      <w:bookmarkEnd w:id="17"/>
    </w:p>
    <w:p w14:paraId="16CAC16C" w14:textId="3C0F9B36" w:rsidR="001D32FE" w:rsidRPr="001D32FE" w:rsidRDefault="00F5677F" w:rsidP="001D32FE">
      <w:r>
        <w:t xml:space="preserve">The photo below shows </w:t>
      </w:r>
      <w:r w:rsidR="001A4E01">
        <w:t xml:space="preserve">the HMI display showing the designed control panel. It </w:t>
      </w:r>
      <w:r w:rsidR="00EF42C6">
        <w:t xml:space="preserve">is showing that the conveyor system has been stopped and that one small </w:t>
      </w:r>
      <w:r w:rsidR="00EC557E">
        <w:t>piece has been collected and counted by the system.</w:t>
      </w:r>
    </w:p>
    <w:p w14:paraId="2958B0AF" w14:textId="42AF4785" w:rsidR="00B045A7" w:rsidRDefault="00B045A7">
      <w:r w:rsidRPr="00B045A7">
        <w:rPr>
          <w:noProof/>
        </w:rPr>
        <w:drawing>
          <wp:inline distT="0" distB="0" distL="0" distR="0" wp14:anchorId="595781EC" wp14:editId="17A75C06">
            <wp:extent cx="2613887" cy="5662151"/>
            <wp:effectExtent l="0" t="0" r="0" b="0"/>
            <wp:docPr id="213981472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814724" name="Picture 1" descr="A screen shot of a computer&#10;&#10;Description automatically generated"/>
                    <pic:cNvPicPr/>
                  </pic:nvPicPr>
                  <pic:blipFill>
                    <a:blip r:embed="rId17"/>
                    <a:stretch>
                      <a:fillRect/>
                    </a:stretch>
                  </pic:blipFill>
                  <pic:spPr>
                    <a:xfrm rot="16200000">
                      <a:off x="0" y="0"/>
                      <a:ext cx="2613887" cy="5662151"/>
                    </a:xfrm>
                    <a:prstGeom prst="rect">
                      <a:avLst/>
                    </a:prstGeom>
                  </pic:spPr>
                </pic:pic>
              </a:graphicData>
            </a:graphic>
          </wp:inline>
        </w:drawing>
      </w:r>
    </w:p>
    <w:p w14:paraId="227B2054" w14:textId="77777777" w:rsidR="00CA0DBA" w:rsidRDefault="00CA0DBA"/>
    <w:p w14:paraId="0FD4AC4F" w14:textId="7CE168F1" w:rsidR="00CA0DBA" w:rsidRDefault="00CA0DBA" w:rsidP="00CA0DBA">
      <w:pPr>
        <w:pStyle w:val="Heading2"/>
        <w:rPr>
          <w:u w:val="single"/>
        </w:rPr>
      </w:pPr>
      <w:bookmarkStart w:id="18" w:name="_Toc167371115"/>
      <w:r w:rsidRPr="00C2693C">
        <w:rPr>
          <w:u w:val="single"/>
        </w:rPr>
        <w:lastRenderedPageBreak/>
        <w:t>HMI Display with the</w:t>
      </w:r>
      <w:r w:rsidR="00B63B66" w:rsidRPr="00C2693C">
        <w:rPr>
          <w:u w:val="single"/>
        </w:rPr>
        <w:t xml:space="preserve"> C</w:t>
      </w:r>
      <w:r w:rsidR="00C2693C" w:rsidRPr="00C2693C">
        <w:rPr>
          <w:u w:val="single"/>
        </w:rPr>
        <w:t>onveyor System</w:t>
      </w:r>
      <w:r w:rsidR="008A23AE">
        <w:rPr>
          <w:u w:val="single"/>
        </w:rPr>
        <w:t xml:space="preserve"> On</w:t>
      </w:r>
      <w:bookmarkEnd w:id="18"/>
    </w:p>
    <w:p w14:paraId="555DC40A" w14:textId="6493E91F" w:rsidR="00C2693C" w:rsidRPr="00C2693C" w:rsidRDefault="00C2693C" w:rsidP="00C2693C">
      <w:r>
        <w:t xml:space="preserve">The photo below shows </w:t>
      </w:r>
      <w:r w:rsidR="00D13A1C">
        <w:t>the HMI display with the conveyor system working together. Both the display and Conveyor system have the green light on showing the system is active</w:t>
      </w:r>
      <w:r w:rsidR="008F090D">
        <w:t>. The conveyor is the process of moving a large piece through the system</w:t>
      </w:r>
      <w:r w:rsidR="00A7162D">
        <w:t xml:space="preserve">, the piece will be pushed of automatically and be counted by the display showing that a large piece has been </w:t>
      </w:r>
      <w:r w:rsidR="00205C87">
        <w:t>collected.</w:t>
      </w:r>
    </w:p>
    <w:p w14:paraId="3D3B56B4" w14:textId="1A366A05" w:rsidR="003A41F3" w:rsidRDefault="003A41F3">
      <w:r w:rsidRPr="003A41F3">
        <w:rPr>
          <w:noProof/>
        </w:rPr>
        <w:drawing>
          <wp:inline distT="0" distB="0" distL="0" distR="0" wp14:anchorId="348E0FAB" wp14:editId="19F2DFD2">
            <wp:extent cx="5731510" cy="2568575"/>
            <wp:effectExtent l="0" t="0" r="2540" b="3175"/>
            <wp:docPr id="400106359" name="Picture 1"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106359" name="Picture 1" descr="A close-up of a device&#10;&#10;Description automatically generated"/>
                    <pic:cNvPicPr/>
                  </pic:nvPicPr>
                  <pic:blipFill>
                    <a:blip r:embed="rId18"/>
                    <a:stretch>
                      <a:fillRect/>
                    </a:stretch>
                  </pic:blipFill>
                  <pic:spPr>
                    <a:xfrm>
                      <a:off x="0" y="0"/>
                      <a:ext cx="5731510" cy="2568575"/>
                    </a:xfrm>
                    <a:prstGeom prst="rect">
                      <a:avLst/>
                    </a:prstGeom>
                  </pic:spPr>
                </pic:pic>
              </a:graphicData>
            </a:graphic>
          </wp:inline>
        </w:drawing>
      </w:r>
    </w:p>
    <w:p w14:paraId="070B7544" w14:textId="4883C1E7" w:rsidR="008A23AE" w:rsidRDefault="008A23AE" w:rsidP="008A23AE">
      <w:pPr>
        <w:pStyle w:val="Heading2"/>
        <w:rPr>
          <w:u w:val="single"/>
        </w:rPr>
      </w:pPr>
      <w:bookmarkStart w:id="19" w:name="_Toc167371116"/>
      <w:r w:rsidRPr="00C2693C">
        <w:rPr>
          <w:u w:val="single"/>
        </w:rPr>
        <w:t>HMI Display with the Conveyor System</w:t>
      </w:r>
      <w:r>
        <w:rPr>
          <w:u w:val="single"/>
        </w:rPr>
        <w:t xml:space="preserve"> O</w:t>
      </w:r>
      <w:r>
        <w:rPr>
          <w:u w:val="single"/>
        </w:rPr>
        <w:t>ff</w:t>
      </w:r>
      <w:bookmarkEnd w:id="19"/>
    </w:p>
    <w:p w14:paraId="0F121685" w14:textId="0A0E0E0A" w:rsidR="008A23AE" w:rsidRDefault="008A23AE">
      <w:r>
        <w:t>The photo below</w:t>
      </w:r>
      <w:r w:rsidR="00AC32E4">
        <w:t xml:space="preserve"> also</w:t>
      </w:r>
      <w:r>
        <w:t xml:space="preserve"> shows the HMI display with the conveyor system working </w:t>
      </w:r>
      <w:r w:rsidR="00AC32E4">
        <w:t xml:space="preserve">together. This time both the display and conveyor system are showing the red light, indicating that the </w:t>
      </w:r>
      <w:r w:rsidR="004A29FB">
        <w:t xml:space="preserve">conveyor system isn’t active. Both the display and </w:t>
      </w:r>
      <w:r w:rsidR="00BE063E">
        <w:t xml:space="preserve">conveyor system can turn the conveyor on by holding either the digital green button for 5 seconds or the physical </w:t>
      </w:r>
      <w:r w:rsidR="00215DC2">
        <w:t>green button for 5 seconds.</w:t>
      </w:r>
      <w:r w:rsidR="00BE063E">
        <w:t xml:space="preserve"> </w:t>
      </w:r>
    </w:p>
    <w:p w14:paraId="70F7CB4D" w14:textId="5A8572D5" w:rsidR="00A111A9" w:rsidRDefault="00A111A9">
      <w:r w:rsidRPr="00A111A9">
        <w:rPr>
          <w:noProof/>
        </w:rPr>
        <w:drawing>
          <wp:inline distT="0" distB="0" distL="0" distR="0" wp14:anchorId="4C93343D" wp14:editId="5B95C123">
            <wp:extent cx="5731510" cy="2571115"/>
            <wp:effectExtent l="0" t="0" r="2540" b="635"/>
            <wp:docPr id="1813926468"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26468" name="Picture 1" descr="A close-up of a machine&#10;&#10;Description automatically generated"/>
                    <pic:cNvPicPr/>
                  </pic:nvPicPr>
                  <pic:blipFill>
                    <a:blip r:embed="rId19"/>
                    <a:stretch>
                      <a:fillRect/>
                    </a:stretch>
                  </pic:blipFill>
                  <pic:spPr>
                    <a:xfrm>
                      <a:off x="0" y="0"/>
                      <a:ext cx="5731510" cy="2571115"/>
                    </a:xfrm>
                    <a:prstGeom prst="rect">
                      <a:avLst/>
                    </a:prstGeom>
                  </pic:spPr>
                </pic:pic>
              </a:graphicData>
            </a:graphic>
          </wp:inline>
        </w:drawing>
      </w:r>
    </w:p>
    <w:p w14:paraId="700727BD" w14:textId="77777777" w:rsidR="00BE2449" w:rsidRDefault="00BE2449"/>
    <w:p w14:paraId="6FC5B00D" w14:textId="77777777" w:rsidR="00BE2449" w:rsidRDefault="00BE2449"/>
    <w:p w14:paraId="289DFEB7" w14:textId="77777777" w:rsidR="00BE2449" w:rsidRDefault="00BE2449"/>
    <w:p w14:paraId="7D97189F" w14:textId="77777777" w:rsidR="00BE2449" w:rsidRDefault="00BE2449"/>
    <w:p w14:paraId="2D9DBDC2" w14:textId="77777777" w:rsidR="00BE2449" w:rsidRDefault="00BE2449"/>
    <w:p w14:paraId="31E430A9" w14:textId="452380FE" w:rsidR="00BE2449" w:rsidRDefault="00BE2449" w:rsidP="00BE2449">
      <w:pPr>
        <w:pStyle w:val="Heading1"/>
        <w:rPr>
          <w:b/>
          <w:bCs/>
          <w:u w:val="single"/>
        </w:rPr>
      </w:pPr>
      <w:bookmarkStart w:id="20" w:name="_Toc167371117"/>
      <w:r w:rsidRPr="00BE2449">
        <w:rPr>
          <w:b/>
          <w:bCs/>
          <w:u w:val="single"/>
        </w:rPr>
        <w:lastRenderedPageBreak/>
        <w:t>Conclusion</w:t>
      </w:r>
      <w:bookmarkEnd w:id="20"/>
    </w:p>
    <w:p w14:paraId="0B71D7C7" w14:textId="7765FD9E" w:rsidR="00BE2449" w:rsidRDefault="00BE2449" w:rsidP="00BE2449">
      <w:r>
        <w:t xml:space="preserve">In conclusion, </w:t>
      </w:r>
      <w:r w:rsidR="005F12CA">
        <w:t xml:space="preserve">the conveyor system that has been programmed has in my opinion met </w:t>
      </w:r>
      <w:r w:rsidR="00D44834">
        <w:t xml:space="preserve">all demands from the assignment requirements. </w:t>
      </w:r>
      <w:r w:rsidR="002712FF">
        <w:t xml:space="preserve">The only change I had made was to the timing of how long the green button must be pressed for the system to turn on as I believed that </w:t>
      </w:r>
      <w:r w:rsidR="00935B0E">
        <w:t xml:space="preserve">3 seconds wasn’t enough time for the system to turn on for safety reasons. This is why I increased the time from 3 seconds to 5 seconds. This allows </w:t>
      </w:r>
      <w:r w:rsidR="00A815A4">
        <w:t xml:space="preserve">any accidental presses of the start button to have more time of releasing. If I was to change anything about the </w:t>
      </w:r>
      <w:r w:rsidR="004C4514">
        <w:t>PLC programming, it would be the display of the HMI as in my opinion</w:t>
      </w:r>
      <w:r w:rsidR="00856B59">
        <w:t xml:space="preserve">, it doesn’t look professional enough to be used in </w:t>
      </w:r>
      <w:r w:rsidR="009D3C8F">
        <w:t>an</w:t>
      </w:r>
      <w:r w:rsidR="00856B59">
        <w:t xml:space="preserve"> industrial setting</w:t>
      </w:r>
      <w:r w:rsidR="009D3C8F">
        <w:t>. It could also use more settings. For example, disable certain piston or increase the speed of the conveyor.</w:t>
      </w:r>
    </w:p>
    <w:p w14:paraId="486218E0" w14:textId="77777777" w:rsidR="0044061B" w:rsidRDefault="0044061B" w:rsidP="00BE2449"/>
    <w:p w14:paraId="07C48454" w14:textId="77777777" w:rsidR="0044061B" w:rsidRDefault="0044061B" w:rsidP="00BE2449"/>
    <w:p w14:paraId="5F488753" w14:textId="77777777" w:rsidR="0044061B" w:rsidRDefault="0044061B" w:rsidP="00BE2449"/>
    <w:p w14:paraId="48B8A73D" w14:textId="77777777" w:rsidR="0044061B" w:rsidRDefault="0044061B" w:rsidP="00BE2449"/>
    <w:p w14:paraId="3B603289" w14:textId="77777777" w:rsidR="0044061B" w:rsidRDefault="0044061B" w:rsidP="00BE2449"/>
    <w:p w14:paraId="598C4ED4" w14:textId="77777777" w:rsidR="0044061B" w:rsidRDefault="0044061B" w:rsidP="00BE2449"/>
    <w:p w14:paraId="335F2729" w14:textId="77777777" w:rsidR="0044061B" w:rsidRDefault="0044061B" w:rsidP="00BE2449"/>
    <w:p w14:paraId="6D898DE7" w14:textId="77777777" w:rsidR="0044061B" w:rsidRDefault="0044061B" w:rsidP="00BE2449"/>
    <w:p w14:paraId="4BEAE907" w14:textId="77777777" w:rsidR="0044061B" w:rsidRDefault="0044061B" w:rsidP="00BE2449"/>
    <w:p w14:paraId="616E4D01" w14:textId="77777777" w:rsidR="0044061B" w:rsidRDefault="0044061B" w:rsidP="00BE2449"/>
    <w:p w14:paraId="140881C7" w14:textId="77777777" w:rsidR="0044061B" w:rsidRDefault="0044061B" w:rsidP="00BE2449"/>
    <w:p w14:paraId="0C449A39" w14:textId="77777777" w:rsidR="0044061B" w:rsidRDefault="0044061B" w:rsidP="00BE2449"/>
    <w:p w14:paraId="45CAD58A" w14:textId="77777777" w:rsidR="0044061B" w:rsidRDefault="0044061B" w:rsidP="00BE2449"/>
    <w:p w14:paraId="689B96BA" w14:textId="77777777" w:rsidR="0044061B" w:rsidRDefault="0044061B" w:rsidP="00BE2449"/>
    <w:p w14:paraId="734C4EE0" w14:textId="77777777" w:rsidR="0044061B" w:rsidRDefault="0044061B" w:rsidP="00BE2449"/>
    <w:p w14:paraId="7249B390" w14:textId="77777777" w:rsidR="0044061B" w:rsidRDefault="0044061B" w:rsidP="00BE2449"/>
    <w:p w14:paraId="48E3DD30" w14:textId="77777777" w:rsidR="0044061B" w:rsidRDefault="0044061B" w:rsidP="00BE2449"/>
    <w:p w14:paraId="437794F0" w14:textId="77777777" w:rsidR="0044061B" w:rsidRDefault="0044061B" w:rsidP="00BE2449"/>
    <w:p w14:paraId="69475015" w14:textId="77777777" w:rsidR="0044061B" w:rsidRDefault="0044061B" w:rsidP="00BE2449"/>
    <w:p w14:paraId="51404476" w14:textId="77777777" w:rsidR="0044061B" w:rsidRDefault="0044061B" w:rsidP="00BE2449"/>
    <w:p w14:paraId="767D8468" w14:textId="77777777" w:rsidR="0044061B" w:rsidRDefault="0044061B" w:rsidP="00BE2449"/>
    <w:p w14:paraId="607CE842" w14:textId="77777777" w:rsidR="0044061B" w:rsidRDefault="0044061B" w:rsidP="00BE2449"/>
    <w:p w14:paraId="68466183" w14:textId="77777777" w:rsidR="0044061B" w:rsidRDefault="0044061B" w:rsidP="00BE2449"/>
    <w:bookmarkStart w:id="21" w:name="_Toc167371118" w:displacedByCustomXml="next"/>
    <w:sdt>
      <w:sdtPr>
        <w:id w:val="-350022638"/>
        <w:docPartObj>
          <w:docPartGallery w:val="Bibliographies"/>
          <w:docPartUnique/>
        </w:docPartObj>
      </w:sdtPr>
      <w:sdtEndPr>
        <w:rPr>
          <w:rFonts w:asciiTheme="minorHAnsi" w:eastAsiaTheme="minorHAnsi" w:hAnsiTheme="minorHAnsi" w:cstheme="minorBidi"/>
          <w:color w:val="auto"/>
          <w:sz w:val="22"/>
          <w:szCs w:val="22"/>
        </w:rPr>
      </w:sdtEndPr>
      <w:sdtContent>
        <w:p w14:paraId="129BA6F1" w14:textId="1A637BD5" w:rsidR="0044061B" w:rsidRPr="0044061B" w:rsidRDefault="0044061B">
          <w:pPr>
            <w:pStyle w:val="Heading1"/>
            <w:rPr>
              <w:b/>
              <w:bCs/>
            </w:rPr>
          </w:pPr>
          <w:r w:rsidRPr="0044061B">
            <w:rPr>
              <w:b/>
              <w:bCs/>
            </w:rPr>
            <w:t>References</w:t>
          </w:r>
          <w:bookmarkEnd w:id="21"/>
        </w:p>
        <w:sdt>
          <w:sdtPr>
            <w:id w:val="-573587230"/>
            <w:bibliography/>
          </w:sdtPr>
          <w:sdtContent>
            <w:p w14:paraId="3C2B5800" w14:textId="77777777" w:rsidR="003C2954" w:rsidRDefault="0044061B" w:rsidP="003C2954">
              <w:pPr>
                <w:pStyle w:val="Bibliography"/>
                <w:rPr>
                  <w:noProof/>
                  <w:sz w:val="24"/>
                  <w:szCs w:val="24"/>
                </w:rPr>
              </w:pPr>
              <w:r>
                <w:fldChar w:fldCharType="begin"/>
              </w:r>
              <w:r>
                <w:instrText xml:space="preserve"> BIBLIOGRAPHY </w:instrText>
              </w:r>
              <w:r>
                <w:fldChar w:fldCharType="separate"/>
              </w:r>
              <w:r w:rsidR="003C2954">
                <w:rPr>
                  <w:noProof/>
                </w:rPr>
                <w:t xml:space="preserve">G, B., 2008. </w:t>
              </w:r>
              <w:r w:rsidR="003C2954">
                <w:rPr>
                  <w:i/>
                  <w:iCs/>
                  <w:noProof/>
                </w:rPr>
                <w:t xml:space="preserve">what are Integer, Real #, word, Hex, bin, etc. </w:t>
              </w:r>
              <w:r w:rsidR="003C2954">
                <w:rPr>
                  <w:noProof/>
                </w:rPr>
                <w:t xml:space="preserve">[Online] </w:t>
              </w:r>
              <w:r w:rsidR="003C2954">
                <w:rPr>
                  <w:noProof/>
                </w:rPr>
                <w:br/>
                <w:t xml:space="preserve">Available at: </w:t>
              </w:r>
              <w:r w:rsidR="003C2954">
                <w:rPr>
                  <w:noProof/>
                  <w:u w:val="single"/>
                </w:rPr>
                <w:t>https://plctalk.net/threads/what-are-integer-real-word-hex-bin-etc.40720/#:~:text=Binary%2C%20Integer%20and%20Real%20are,can%20be%20numbers%20like%203.142.</w:t>
              </w:r>
              <w:r w:rsidR="003C2954">
                <w:rPr>
                  <w:noProof/>
                </w:rPr>
                <w:br/>
                <w:t>[Accessed 6 May 2024].</w:t>
              </w:r>
            </w:p>
            <w:p w14:paraId="65DBCADE" w14:textId="77777777" w:rsidR="003C2954" w:rsidRDefault="003C2954" w:rsidP="003C2954">
              <w:pPr>
                <w:pStyle w:val="Bibliography"/>
                <w:rPr>
                  <w:noProof/>
                </w:rPr>
              </w:pPr>
              <w:r>
                <w:rPr>
                  <w:noProof/>
                </w:rPr>
                <w:t xml:space="preserve">IBM, 2022. </w:t>
              </w:r>
              <w:r>
                <w:rPr>
                  <w:i/>
                  <w:iCs/>
                  <w:noProof/>
                </w:rPr>
                <w:t xml:space="preserve">BYTE data type. </w:t>
              </w:r>
              <w:r>
                <w:rPr>
                  <w:noProof/>
                </w:rPr>
                <w:t xml:space="preserve">[Online] </w:t>
              </w:r>
              <w:r>
                <w:rPr>
                  <w:noProof/>
                </w:rPr>
                <w:br/>
                <w:t xml:space="preserve">Available at: </w:t>
              </w:r>
              <w:r>
                <w:rPr>
                  <w:noProof/>
                  <w:u w:val="single"/>
                </w:rPr>
                <w:t>https://www.ibm.com/docs/en/informix-servers/14.10?topic=types-byte-data-type</w:t>
              </w:r>
              <w:r>
                <w:rPr>
                  <w:noProof/>
                </w:rPr>
                <w:br/>
                <w:t>[Accessed 6 May 2024].</w:t>
              </w:r>
            </w:p>
            <w:p w14:paraId="3C02A2CE" w14:textId="77777777" w:rsidR="003C2954" w:rsidRDefault="003C2954" w:rsidP="003C2954">
              <w:pPr>
                <w:pStyle w:val="Bibliography"/>
                <w:rPr>
                  <w:noProof/>
                </w:rPr>
              </w:pPr>
              <w:r>
                <w:rPr>
                  <w:noProof/>
                </w:rPr>
                <w:t xml:space="preserve">Romanov, V., n.d. </w:t>
              </w:r>
              <w:r>
                <w:rPr>
                  <w:i/>
                  <w:iCs/>
                  <w:noProof/>
                </w:rPr>
                <w:t xml:space="preserve">PLC Data Types &amp; Structures - Allen Bradley PLC RSLogix 5000 Basics Programming BOOL INT DINT Arrays. </w:t>
              </w:r>
              <w:r>
                <w:rPr>
                  <w:noProof/>
                </w:rPr>
                <w:t xml:space="preserve">[Online] </w:t>
              </w:r>
              <w:r>
                <w:rPr>
                  <w:noProof/>
                </w:rPr>
                <w:br/>
                <w:t xml:space="preserve">Available at: </w:t>
              </w:r>
              <w:r>
                <w:rPr>
                  <w:noProof/>
                  <w:u w:val="single"/>
                </w:rPr>
                <w:t>https://www.solisplc.com/tutorials/plc-data-types-structures-allen-bradley-plc-rslogix-5000-basics-programming-bool-int-dint-arrays#:~:text=The%20Boolean%2C%20or%20BOOL%20is,0%E2%80%9D%20or%20%E2%80%9C1%E2%80%9D.</w:t>
              </w:r>
              <w:r>
                <w:rPr>
                  <w:noProof/>
                </w:rPr>
                <w:br/>
                <w:t>[Accessed 6 May 2024].</w:t>
              </w:r>
            </w:p>
            <w:p w14:paraId="786026F7" w14:textId="2FA6504E" w:rsidR="0044061B" w:rsidRDefault="0044061B" w:rsidP="003C2954">
              <w:r>
                <w:rPr>
                  <w:b/>
                  <w:bCs/>
                  <w:noProof/>
                </w:rPr>
                <w:fldChar w:fldCharType="end"/>
              </w:r>
            </w:p>
          </w:sdtContent>
        </w:sdt>
      </w:sdtContent>
    </w:sdt>
    <w:p w14:paraId="3E2732BA" w14:textId="77777777" w:rsidR="0044061B" w:rsidRPr="00BE2449" w:rsidRDefault="0044061B" w:rsidP="00BE2449"/>
    <w:sectPr w:rsidR="0044061B" w:rsidRPr="00BE24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A4F"/>
    <w:rsid w:val="00003D20"/>
    <w:rsid w:val="000054D9"/>
    <w:rsid w:val="00012C2C"/>
    <w:rsid w:val="00022BA1"/>
    <w:rsid w:val="00036B54"/>
    <w:rsid w:val="0004048D"/>
    <w:rsid w:val="00062E75"/>
    <w:rsid w:val="00065509"/>
    <w:rsid w:val="00072FC8"/>
    <w:rsid w:val="00074DEB"/>
    <w:rsid w:val="00076256"/>
    <w:rsid w:val="00077CC9"/>
    <w:rsid w:val="000A10B6"/>
    <w:rsid w:val="000A2BBD"/>
    <w:rsid w:val="000A30E2"/>
    <w:rsid w:val="000B60D6"/>
    <w:rsid w:val="000B6A7D"/>
    <w:rsid w:val="000E3A4F"/>
    <w:rsid w:val="000E7AAE"/>
    <w:rsid w:val="00107634"/>
    <w:rsid w:val="001213EF"/>
    <w:rsid w:val="00122971"/>
    <w:rsid w:val="001460B7"/>
    <w:rsid w:val="001541F1"/>
    <w:rsid w:val="00195B01"/>
    <w:rsid w:val="001A10F9"/>
    <w:rsid w:val="001A27B8"/>
    <w:rsid w:val="001A3022"/>
    <w:rsid w:val="001A3725"/>
    <w:rsid w:val="001A4E01"/>
    <w:rsid w:val="001A783F"/>
    <w:rsid w:val="001B17A0"/>
    <w:rsid w:val="001B6C09"/>
    <w:rsid w:val="001C15EC"/>
    <w:rsid w:val="001C516A"/>
    <w:rsid w:val="001D32FE"/>
    <w:rsid w:val="001F21CD"/>
    <w:rsid w:val="002014F5"/>
    <w:rsid w:val="00203CAD"/>
    <w:rsid w:val="00205C87"/>
    <w:rsid w:val="0020693C"/>
    <w:rsid w:val="00210E20"/>
    <w:rsid w:val="00215DC2"/>
    <w:rsid w:val="0023775B"/>
    <w:rsid w:val="0024150A"/>
    <w:rsid w:val="0026502B"/>
    <w:rsid w:val="002712FF"/>
    <w:rsid w:val="00294AD2"/>
    <w:rsid w:val="0029589A"/>
    <w:rsid w:val="002A0E6C"/>
    <w:rsid w:val="002C23B7"/>
    <w:rsid w:val="002C2A62"/>
    <w:rsid w:val="002D5EDC"/>
    <w:rsid w:val="002F2010"/>
    <w:rsid w:val="003017C6"/>
    <w:rsid w:val="003075C5"/>
    <w:rsid w:val="00307C3D"/>
    <w:rsid w:val="00310BA4"/>
    <w:rsid w:val="00315664"/>
    <w:rsid w:val="00327E32"/>
    <w:rsid w:val="0033039F"/>
    <w:rsid w:val="003501F1"/>
    <w:rsid w:val="00357DB6"/>
    <w:rsid w:val="00360D21"/>
    <w:rsid w:val="00360FC2"/>
    <w:rsid w:val="0037221E"/>
    <w:rsid w:val="00392443"/>
    <w:rsid w:val="00396AA3"/>
    <w:rsid w:val="00396F77"/>
    <w:rsid w:val="003A10DA"/>
    <w:rsid w:val="003A1124"/>
    <w:rsid w:val="003A41F3"/>
    <w:rsid w:val="003B1C5B"/>
    <w:rsid w:val="003B3AD9"/>
    <w:rsid w:val="003B4C3D"/>
    <w:rsid w:val="003C2954"/>
    <w:rsid w:val="003D2D6F"/>
    <w:rsid w:val="003D4C7C"/>
    <w:rsid w:val="003E12EA"/>
    <w:rsid w:val="003E7E3A"/>
    <w:rsid w:val="003F22F6"/>
    <w:rsid w:val="00403764"/>
    <w:rsid w:val="00403F3A"/>
    <w:rsid w:val="0041280C"/>
    <w:rsid w:val="00420B40"/>
    <w:rsid w:val="00421E98"/>
    <w:rsid w:val="004310DC"/>
    <w:rsid w:val="00434732"/>
    <w:rsid w:val="0044061B"/>
    <w:rsid w:val="0045301E"/>
    <w:rsid w:val="004607E0"/>
    <w:rsid w:val="0047129B"/>
    <w:rsid w:val="004728B4"/>
    <w:rsid w:val="0047477E"/>
    <w:rsid w:val="00487F47"/>
    <w:rsid w:val="00492A80"/>
    <w:rsid w:val="004A0182"/>
    <w:rsid w:val="004A1D2F"/>
    <w:rsid w:val="004A29FB"/>
    <w:rsid w:val="004B0AD7"/>
    <w:rsid w:val="004B0B22"/>
    <w:rsid w:val="004C1CC0"/>
    <w:rsid w:val="004C4514"/>
    <w:rsid w:val="004D01E5"/>
    <w:rsid w:val="004D0809"/>
    <w:rsid w:val="004D15B1"/>
    <w:rsid w:val="004F3DC6"/>
    <w:rsid w:val="00500840"/>
    <w:rsid w:val="00500A59"/>
    <w:rsid w:val="00500F29"/>
    <w:rsid w:val="005067BA"/>
    <w:rsid w:val="00543C92"/>
    <w:rsid w:val="00545CA7"/>
    <w:rsid w:val="00563DFE"/>
    <w:rsid w:val="00564C9E"/>
    <w:rsid w:val="00566F55"/>
    <w:rsid w:val="00572923"/>
    <w:rsid w:val="00587594"/>
    <w:rsid w:val="00596A17"/>
    <w:rsid w:val="005A0B72"/>
    <w:rsid w:val="005A6F4B"/>
    <w:rsid w:val="005B3FDA"/>
    <w:rsid w:val="005C4817"/>
    <w:rsid w:val="005C4962"/>
    <w:rsid w:val="005D0434"/>
    <w:rsid w:val="005F0F36"/>
    <w:rsid w:val="005F12CA"/>
    <w:rsid w:val="00602FEB"/>
    <w:rsid w:val="00605BC8"/>
    <w:rsid w:val="0061276A"/>
    <w:rsid w:val="0062169A"/>
    <w:rsid w:val="006241EB"/>
    <w:rsid w:val="00637603"/>
    <w:rsid w:val="00652EF0"/>
    <w:rsid w:val="00665307"/>
    <w:rsid w:val="00665802"/>
    <w:rsid w:val="006665BE"/>
    <w:rsid w:val="00667C89"/>
    <w:rsid w:val="00675994"/>
    <w:rsid w:val="00695ABD"/>
    <w:rsid w:val="006B1C96"/>
    <w:rsid w:val="006B67DA"/>
    <w:rsid w:val="006B7461"/>
    <w:rsid w:val="006C326F"/>
    <w:rsid w:val="006C41CF"/>
    <w:rsid w:val="006C4DB5"/>
    <w:rsid w:val="006D1616"/>
    <w:rsid w:val="006E1570"/>
    <w:rsid w:val="006E4216"/>
    <w:rsid w:val="006E56A7"/>
    <w:rsid w:val="00701EEB"/>
    <w:rsid w:val="00713659"/>
    <w:rsid w:val="007146A1"/>
    <w:rsid w:val="00720493"/>
    <w:rsid w:val="007277BB"/>
    <w:rsid w:val="00753146"/>
    <w:rsid w:val="00765CF7"/>
    <w:rsid w:val="00775360"/>
    <w:rsid w:val="00777BA7"/>
    <w:rsid w:val="0078281A"/>
    <w:rsid w:val="007A094B"/>
    <w:rsid w:val="007C0148"/>
    <w:rsid w:val="007C50DF"/>
    <w:rsid w:val="007D139F"/>
    <w:rsid w:val="007F0C54"/>
    <w:rsid w:val="00803CF8"/>
    <w:rsid w:val="00804D0B"/>
    <w:rsid w:val="0081082D"/>
    <w:rsid w:val="00811E88"/>
    <w:rsid w:val="00812746"/>
    <w:rsid w:val="00841799"/>
    <w:rsid w:val="00847789"/>
    <w:rsid w:val="008500CF"/>
    <w:rsid w:val="008533A7"/>
    <w:rsid w:val="00856B59"/>
    <w:rsid w:val="00857E1F"/>
    <w:rsid w:val="00871738"/>
    <w:rsid w:val="008A23AE"/>
    <w:rsid w:val="008A2565"/>
    <w:rsid w:val="008C1B2A"/>
    <w:rsid w:val="008C7632"/>
    <w:rsid w:val="008D777F"/>
    <w:rsid w:val="008E1BFA"/>
    <w:rsid w:val="008E1FB1"/>
    <w:rsid w:val="008E6638"/>
    <w:rsid w:val="008F090D"/>
    <w:rsid w:val="009000B7"/>
    <w:rsid w:val="009001ED"/>
    <w:rsid w:val="009033FF"/>
    <w:rsid w:val="009126A0"/>
    <w:rsid w:val="009156DF"/>
    <w:rsid w:val="00915894"/>
    <w:rsid w:val="009159B4"/>
    <w:rsid w:val="00927335"/>
    <w:rsid w:val="00931F16"/>
    <w:rsid w:val="00935B0E"/>
    <w:rsid w:val="00937F25"/>
    <w:rsid w:val="0094175E"/>
    <w:rsid w:val="00951CBB"/>
    <w:rsid w:val="0095500C"/>
    <w:rsid w:val="0096249E"/>
    <w:rsid w:val="00974D0B"/>
    <w:rsid w:val="00974F08"/>
    <w:rsid w:val="00974FD8"/>
    <w:rsid w:val="00990E91"/>
    <w:rsid w:val="009938AC"/>
    <w:rsid w:val="00996812"/>
    <w:rsid w:val="009A0920"/>
    <w:rsid w:val="009A394F"/>
    <w:rsid w:val="009B5D9D"/>
    <w:rsid w:val="009C33AC"/>
    <w:rsid w:val="009D1CC0"/>
    <w:rsid w:val="009D3C8F"/>
    <w:rsid w:val="009D7049"/>
    <w:rsid w:val="009E7915"/>
    <w:rsid w:val="009F132E"/>
    <w:rsid w:val="009F1866"/>
    <w:rsid w:val="00A111A9"/>
    <w:rsid w:val="00A24210"/>
    <w:rsid w:val="00A24FD0"/>
    <w:rsid w:val="00A33014"/>
    <w:rsid w:val="00A40768"/>
    <w:rsid w:val="00A42CB5"/>
    <w:rsid w:val="00A53E3F"/>
    <w:rsid w:val="00A624A6"/>
    <w:rsid w:val="00A7162D"/>
    <w:rsid w:val="00A815A4"/>
    <w:rsid w:val="00A8166F"/>
    <w:rsid w:val="00A92DE6"/>
    <w:rsid w:val="00AA203A"/>
    <w:rsid w:val="00AA6280"/>
    <w:rsid w:val="00AA6F07"/>
    <w:rsid w:val="00AB1076"/>
    <w:rsid w:val="00AB11AB"/>
    <w:rsid w:val="00AB1B83"/>
    <w:rsid w:val="00AB1E46"/>
    <w:rsid w:val="00AB42C6"/>
    <w:rsid w:val="00AC1520"/>
    <w:rsid w:val="00AC32E4"/>
    <w:rsid w:val="00AD1C04"/>
    <w:rsid w:val="00AE0B6F"/>
    <w:rsid w:val="00AF57E1"/>
    <w:rsid w:val="00B03E71"/>
    <w:rsid w:val="00B045A7"/>
    <w:rsid w:val="00B26F49"/>
    <w:rsid w:val="00B274B8"/>
    <w:rsid w:val="00B5341D"/>
    <w:rsid w:val="00B612C1"/>
    <w:rsid w:val="00B63B66"/>
    <w:rsid w:val="00B87911"/>
    <w:rsid w:val="00B90F84"/>
    <w:rsid w:val="00BA087E"/>
    <w:rsid w:val="00BB5679"/>
    <w:rsid w:val="00BB5FC9"/>
    <w:rsid w:val="00BC1EA6"/>
    <w:rsid w:val="00BD41B8"/>
    <w:rsid w:val="00BE063E"/>
    <w:rsid w:val="00BE1620"/>
    <w:rsid w:val="00BE1B29"/>
    <w:rsid w:val="00BE2449"/>
    <w:rsid w:val="00BE6D41"/>
    <w:rsid w:val="00C03B48"/>
    <w:rsid w:val="00C232B6"/>
    <w:rsid w:val="00C2693C"/>
    <w:rsid w:val="00C3524B"/>
    <w:rsid w:val="00C46B52"/>
    <w:rsid w:val="00C548F6"/>
    <w:rsid w:val="00C70C27"/>
    <w:rsid w:val="00C77D9F"/>
    <w:rsid w:val="00C809AD"/>
    <w:rsid w:val="00C83C79"/>
    <w:rsid w:val="00C97780"/>
    <w:rsid w:val="00CA00FE"/>
    <w:rsid w:val="00CA0DBA"/>
    <w:rsid w:val="00CA1016"/>
    <w:rsid w:val="00CA5B1A"/>
    <w:rsid w:val="00CB030C"/>
    <w:rsid w:val="00CB527A"/>
    <w:rsid w:val="00CD1762"/>
    <w:rsid w:val="00CD2991"/>
    <w:rsid w:val="00CD4085"/>
    <w:rsid w:val="00CE6FC0"/>
    <w:rsid w:val="00CF0FFC"/>
    <w:rsid w:val="00D014FB"/>
    <w:rsid w:val="00D01BD8"/>
    <w:rsid w:val="00D01EA9"/>
    <w:rsid w:val="00D12E36"/>
    <w:rsid w:val="00D13A1C"/>
    <w:rsid w:val="00D208AC"/>
    <w:rsid w:val="00D31A4F"/>
    <w:rsid w:val="00D44834"/>
    <w:rsid w:val="00D453CE"/>
    <w:rsid w:val="00D45FAC"/>
    <w:rsid w:val="00D54902"/>
    <w:rsid w:val="00D55096"/>
    <w:rsid w:val="00D61FBD"/>
    <w:rsid w:val="00D62DE1"/>
    <w:rsid w:val="00D66F97"/>
    <w:rsid w:val="00D76FD1"/>
    <w:rsid w:val="00D77B70"/>
    <w:rsid w:val="00D92D09"/>
    <w:rsid w:val="00D93AB6"/>
    <w:rsid w:val="00D93B03"/>
    <w:rsid w:val="00D9421D"/>
    <w:rsid w:val="00DA03CE"/>
    <w:rsid w:val="00DA1319"/>
    <w:rsid w:val="00DB67C7"/>
    <w:rsid w:val="00DC2EB9"/>
    <w:rsid w:val="00DC60C3"/>
    <w:rsid w:val="00DD3719"/>
    <w:rsid w:val="00DE414E"/>
    <w:rsid w:val="00DE5E59"/>
    <w:rsid w:val="00E00969"/>
    <w:rsid w:val="00E00AC0"/>
    <w:rsid w:val="00E04FEA"/>
    <w:rsid w:val="00E054D9"/>
    <w:rsid w:val="00E22941"/>
    <w:rsid w:val="00E22C6C"/>
    <w:rsid w:val="00E36673"/>
    <w:rsid w:val="00E43106"/>
    <w:rsid w:val="00E61AA6"/>
    <w:rsid w:val="00E67D69"/>
    <w:rsid w:val="00E73019"/>
    <w:rsid w:val="00EA2D74"/>
    <w:rsid w:val="00EA3EDA"/>
    <w:rsid w:val="00EC557E"/>
    <w:rsid w:val="00ED24C7"/>
    <w:rsid w:val="00EE6F34"/>
    <w:rsid w:val="00EE7015"/>
    <w:rsid w:val="00EF42C6"/>
    <w:rsid w:val="00F106F6"/>
    <w:rsid w:val="00F14623"/>
    <w:rsid w:val="00F15288"/>
    <w:rsid w:val="00F153C6"/>
    <w:rsid w:val="00F27002"/>
    <w:rsid w:val="00F43368"/>
    <w:rsid w:val="00F45F62"/>
    <w:rsid w:val="00F475F1"/>
    <w:rsid w:val="00F51476"/>
    <w:rsid w:val="00F5677F"/>
    <w:rsid w:val="00F61BDF"/>
    <w:rsid w:val="00F63C84"/>
    <w:rsid w:val="00F67E4B"/>
    <w:rsid w:val="00F72949"/>
    <w:rsid w:val="00F77B3C"/>
    <w:rsid w:val="00F87F0B"/>
    <w:rsid w:val="00F92A45"/>
    <w:rsid w:val="00F9305C"/>
    <w:rsid w:val="00FD076E"/>
    <w:rsid w:val="00FE0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5A814"/>
  <w15:chartTrackingRefBased/>
  <w15:docId w15:val="{E3B9B577-D7BC-4216-BE08-4600B7829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0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18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13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C1C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C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CC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C1CC0"/>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4310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10DC"/>
    <w:pPr>
      <w:outlineLvl w:val="9"/>
    </w:pPr>
    <w:rPr>
      <w:lang w:val="en-US"/>
    </w:rPr>
  </w:style>
  <w:style w:type="paragraph" w:styleId="TOC1">
    <w:name w:val="toc 1"/>
    <w:basedOn w:val="Normal"/>
    <w:next w:val="Normal"/>
    <w:autoRedefine/>
    <w:uiPriority w:val="39"/>
    <w:unhideWhenUsed/>
    <w:rsid w:val="006D1616"/>
    <w:pPr>
      <w:spacing w:after="100"/>
    </w:pPr>
  </w:style>
  <w:style w:type="character" w:styleId="Hyperlink">
    <w:name w:val="Hyperlink"/>
    <w:basedOn w:val="DefaultParagraphFont"/>
    <w:uiPriority w:val="99"/>
    <w:unhideWhenUsed/>
    <w:rsid w:val="006D1616"/>
    <w:rPr>
      <w:color w:val="0563C1" w:themeColor="hyperlink"/>
      <w:u w:val="single"/>
    </w:rPr>
  </w:style>
  <w:style w:type="character" w:customStyle="1" w:styleId="Heading2Char">
    <w:name w:val="Heading 2 Char"/>
    <w:basedOn w:val="DefaultParagraphFont"/>
    <w:link w:val="Heading2"/>
    <w:uiPriority w:val="9"/>
    <w:rsid w:val="009F186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47789"/>
    <w:pPr>
      <w:spacing w:after="100"/>
      <w:ind w:left="220"/>
    </w:pPr>
  </w:style>
  <w:style w:type="character" w:customStyle="1" w:styleId="Heading3Char">
    <w:name w:val="Heading 3 Char"/>
    <w:basedOn w:val="DefaultParagraphFont"/>
    <w:link w:val="Heading3"/>
    <w:uiPriority w:val="9"/>
    <w:rsid w:val="009F132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F132E"/>
    <w:pPr>
      <w:spacing w:after="100"/>
      <w:ind w:left="440"/>
    </w:pPr>
  </w:style>
  <w:style w:type="character" w:styleId="HTMLCode">
    <w:name w:val="HTML Code"/>
    <w:basedOn w:val="DefaultParagraphFont"/>
    <w:uiPriority w:val="99"/>
    <w:semiHidden/>
    <w:unhideWhenUsed/>
    <w:rsid w:val="00A24210"/>
    <w:rPr>
      <w:rFonts w:ascii="Courier New" w:eastAsia="Times New Roman" w:hAnsi="Courier New" w:cs="Courier New"/>
      <w:sz w:val="20"/>
      <w:szCs w:val="20"/>
    </w:rPr>
  </w:style>
  <w:style w:type="paragraph" w:styleId="Bibliography">
    <w:name w:val="Bibliography"/>
    <w:basedOn w:val="Normal"/>
    <w:next w:val="Normal"/>
    <w:uiPriority w:val="37"/>
    <w:unhideWhenUsed/>
    <w:rsid w:val="00440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935605">
      <w:bodyDiv w:val="1"/>
      <w:marLeft w:val="0"/>
      <w:marRight w:val="0"/>
      <w:marTop w:val="0"/>
      <w:marBottom w:val="0"/>
      <w:divBdr>
        <w:top w:val="none" w:sz="0" w:space="0" w:color="auto"/>
        <w:left w:val="none" w:sz="0" w:space="0" w:color="auto"/>
        <w:bottom w:val="none" w:sz="0" w:space="0" w:color="auto"/>
        <w:right w:val="none" w:sz="0" w:space="0" w:color="auto"/>
      </w:divBdr>
    </w:div>
    <w:div w:id="376972650">
      <w:bodyDiv w:val="1"/>
      <w:marLeft w:val="0"/>
      <w:marRight w:val="0"/>
      <w:marTop w:val="0"/>
      <w:marBottom w:val="0"/>
      <w:divBdr>
        <w:top w:val="none" w:sz="0" w:space="0" w:color="auto"/>
        <w:left w:val="none" w:sz="0" w:space="0" w:color="auto"/>
        <w:bottom w:val="none" w:sz="0" w:space="0" w:color="auto"/>
        <w:right w:val="none" w:sz="0" w:space="0" w:color="auto"/>
      </w:divBdr>
    </w:div>
    <w:div w:id="465781398">
      <w:bodyDiv w:val="1"/>
      <w:marLeft w:val="0"/>
      <w:marRight w:val="0"/>
      <w:marTop w:val="0"/>
      <w:marBottom w:val="0"/>
      <w:divBdr>
        <w:top w:val="none" w:sz="0" w:space="0" w:color="auto"/>
        <w:left w:val="none" w:sz="0" w:space="0" w:color="auto"/>
        <w:bottom w:val="none" w:sz="0" w:space="0" w:color="auto"/>
        <w:right w:val="none" w:sz="0" w:space="0" w:color="auto"/>
      </w:divBdr>
    </w:div>
    <w:div w:id="726799945">
      <w:bodyDiv w:val="1"/>
      <w:marLeft w:val="0"/>
      <w:marRight w:val="0"/>
      <w:marTop w:val="0"/>
      <w:marBottom w:val="0"/>
      <w:divBdr>
        <w:top w:val="none" w:sz="0" w:space="0" w:color="auto"/>
        <w:left w:val="none" w:sz="0" w:space="0" w:color="auto"/>
        <w:bottom w:val="none" w:sz="0" w:space="0" w:color="auto"/>
        <w:right w:val="none" w:sz="0" w:space="0" w:color="auto"/>
      </w:divBdr>
    </w:div>
    <w:div w:id="1002899176">
      <w:bodyDiv w:val="1"/>
      <w:marLeft w:val="0"/>
      <w:marRight w:val="0"/>
      <w:marTop w:val="0"/>
      <w:marBottom w:val="0"/>
      <w:divBdr>
        <w:top w:val="none" w:sz="0" w:space="0" w:color="auto"/>
        <w:left w:val="none" w:sz="0" w:space="0" w:color="auto"/>
        <w:bottom w:val="none" w:sz="0" w:space="0" w:color="auto"/>
        <w:right w:val="none" w:sz="0" w:space="0" w:color="auto"/>
      </w:divBdr>
    </w:div>
    <w:div w:id="1020740614">
      <w:bodyDiv w:val="1"/>
      <w:marLeft w:val="0"/>
      <w:marRight w:val="0"/>
      <w:marTop w:val="0"/>
      <w:marBottom w:val="0"/>
      <w:divBdr>
        <w:top w:val="none" w:sz="0" w:space="0" w:color="auto"/>
        <w:left w:val="none" w:sz="0" w:space="0" w:color="auto"/>
        <w:bottom w:val="none" w:sz="0" w:space="0" w:color="auto"/>
        <w:right w:val="none" w:sz="0" w:space="0" w:color="auto"/>
      </w:divBdr>
    </w:div>
    <w:div w:id="1251280039">
      <w:bodyDiv w:val="1"/>
      <w:marLeft w:val="0"/>
      <w:marRight w:val="0"/>
      <w:marTop w:val="0"/>
      <w:marBottom w:val="0"/>
      <w:divBdr>
        <w:top w:val="none" w:sz="0" w:space="0" w:color="auto"/>
        <w:left w:val="none" w:sz="0" w:space="0" w:color="auto"/>
        <w:bottom w:val="none" w:sz="0" w:space="0" w:color="auto"/>
        <w:right w:val="none" w:sz="0" w:space="0" w:color="auto"/>
      </w:divBdr>
    </w:div>
    <w:div w:id="1268999360">
      <w:bodyDiv w:val="1"/>
      <w:marLeft w:val="0"/>
      <w:marRight w:val="0"/>
      <w:marTop w:val="0"/>
      <w:marBottom w:val="0"/>
      <w:divBdr>
        <w:top w:val="none" w:sz="0" w:space="0" w:color="auto"/>
        <w:left w:val="none" w:sz="0" w:space="0" w:color="auto"/>
        <w:bottom w:val="none" w:sz="0" w:space="0" w:color="auto"/>
        <w:right w:val="none" w:sz="0" w:space="0" w:color="auto"/>
      </w:divBdr>
    </w:div>
    <w:div w:id="1433696635">
      <w:bodyDiv w:val="1"/>
      <w:marLeft w:val="0"/>
      <w:marRight w:val="0"/>
      <w:marTop w:val="0"/>
      <w:marBottom w:val="0"/>
      <w:divBdr>
        <w:top w:val="none" w:sz="0" w:space="0" w:color="auto"/>
        <w:left w:val="none" w:sz="0" w:space="0" w:color="auto"/>
        <w:bottom w:val="none" w:sz="0" w:space="0" w:color="auto"/>
        <w:right w:val="none" w:sz="0" w:space="0" w:color="auto"/>
      </w:divBdr>
    </w:div>
    <w:div w:id="1465998384">
      <w:bodyDiv w:val="1"/>
      <w:marLeft w:val="0"/>
      <w:marRight w:val="0"/>
      <w:marTop w:val="0"/>
      <w:marBottom w:val="0"/>
      <w:divBdr>
        <w:top w:val="none" w:sz="0" w:space="0" w:color="auto"/>
        <w:left w:val="none" w:sz="0" w:space="0" w:color="auto"/>
        <w:bottom w:val="none" w:sz="0" w:space="0" w:color="auto"/>
        <w:right w:val="none" w:sz="0" w:space="0" w:color="auto"/>
      </w:divBdr>
    </w:div>
    <w:div w:id="1546871092">
      <w:bodyDiv w:val="1"/>
      <w:marLeft w:val="0"/>
      <w:marRight w:val="0"/>
      <w:marTop w:val="0"/>
      <w:marBottom w:val="0"/>
      <w:divBdr>
        <w:top w:val="none" w:sz="0" w:space="0" w:color="auto"/>
        <w:left w:val="none" w:sz="0" w:space="0" w:color="auto"/>
        <w:bottom w:val="none" w:sz="0" w:space="0" w:color="auto"/>
        <w:right w:val="none" w:sz="0" w:space="0" w:color="auto"/>
      </w:divBdr>
    </w:div>
    <w:div w:id="1569653753">
      <w:bodyDiv w:val="1"/>
      <w:marLeft w:val="0"/>
      <w:marRight w:val="0"/>
      <w:marTop w:val="0"/>
      <w:marBottom w:val="0"/>
      <w:divBdr>
        <w:top w:val="none" w:sz="0" w:space="0" w:color="auto"/>
        <w:left w:val="none" w:sz="0" w:space="0" w:color="auto"/>
        <w:bottom w:val="none" w:sz="0" w:space="0" w:color="auto"/>
        <w:right w:val="none" w:sz="0" w:space="0" w:color="auto"/>
      </w:divBdr>
    </w:div>
    <w:div w:id="2113473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customXml" Target="../customXml/item4.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customXml" Target="../customXml/item3.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Vland</b:Tag>
    <b:SourceType>InternetSite</b:SourceType>
    <b:Guid>{8AE79CCE-1593-4E12-AB62-FF691FA21C52}</b:Guid>
    <b:Title>PLC Data Types &amp; Structures - Allen Bradley PLC RSLogix 5000 Basics Programming BOOL INT DINT Arrays</b:Title>
    <b:Year>n.d</b:Year>
    <b:YearAccessed>2024</b:YearAccessed>
    <b:MonthAccessed>May</b:MonthAccessed>
    <b:DayAccessed>6</b:DayAccessed>
    <b:URL>https://www.solisplc.com/tutorials/plc-data-types-structures-allen-bradley-plc-rslogix-5000-basics-programming-bool-int-dint-arrays#:~:text=The%20Boolean%2C%20or%20BOOL%20is,0%E2%80%9D%20or%20%E2%80%9C1%E2%80%9D.</b:URL>
    <b:Author>
      <b:Author>
        <b:NameList>
          <b:Person>
            <b:Last>Romanov</b:Last>
            <b:First>Vladimir</b:First>
          </b:Person>
        </b:NameList>
      </b:Author>
    </b:Author>
    <b:RefOrder>1</b:RefOrder>
  </b:Source>
  <b:Source>
    <b:Tag>Bry08</b:Tag>
    <b:SourceType>InternetSite</b:SourceType>
    <b:Guid>{80EDA341-4AA3-4C8D-A2E6-48CFA7CEE164}</b:Guid>
    <b:Title>what are Integer, Real #, word, Hex, bin, etc</b:Title>
    <b:Year>2008</b:Year>
    <b:YearAccessed>2024</b:YearAccessed>
    <b:MonthAccessed>May</b:MonthAccessed>
    <b:DayAccessed>6</b:DayAccessed>
    <b:URL>https://plctalk.net/threads/what-are-integer-real-word-hex-bin-etc.40720/#:~:text=Binary%2C%20Integer%20and%20Real%20are,can%20be%20numbers%20like%203.142.</b:URL>
    <b:Author>
      <b:Author>
        <b:NameList>
          <b:Person>
            <b:Last>G</b:Last>
            <b:First>Bryan</b:First>
          </b:Person>
        </b:NameList>
      </b:Author>
    </b:Author>
    <b:RefOrder>2</b:RefOrder>
  </b:Source>
  <b:Source>
    <b:Tag>IBM22</b:Tag>
    <b:SourceType>InternetSite</b:SourceType>
    <b:Guid>{BE23ADDE-EED2-4D5A-8ECB-F7EC75F39879}</b:Guid>
    <b:Author>
      <b:Author>
        <b:Corporate>IBM</b:Corporate>
      </b:Author>
    </b:Author>
    <b:Title>BYTE data type</b:Title>
    <b:Year>2022</b:Year>
    <b:YearAccessed>2024</b:YearAccessed>
    <b:MonthAccessed>May</b:MonthAccessed>
    <b:DayAccessed>6</b:DayAccessed>
    <b:URL>https://www.ibm.com/docs/en/informix-servers/14.10?topic=types-byte-data-type</b:URL>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67F7ADD-BF38-4407-AC18-607C7F6F9CA6}">
  <ds:schemaRefs>
    <ds:schemaRef ds:uri="http://schemas.openxmlformats.org/officeDocument/2006/bibliography"/>
  </ds:schemaRefs>
</ds:datastoreItem>
</file>

<file path=customXml/itemProps2.xml><?xml version="1.0" encoding="utf-8"?>
<ds:datastoreItem xmlns:ds="http://schemas.openxmlformats.org/officeDocument/2006/customXml" ds:itemID="{B2F0BEDD-B1E5-4DF2-89EC-52B4D45D9718}"/>
</file>

<file path=customXml/itemProps3.xml><?xml version="1.0" encoding="utf-8"?>
<ds:datastoreItem xmlns:ds="http://schemas.openxmlformats.org/officeDocument/2006/customXml" ds:itemID="{CAA374BB-1E1A-4C97-822B-67CA09122DEE}"/>
</file>

<file path=customXml/itemProps4.xml><?xml version="1.0" encoding="utf-8"?>
<ds:datastoreItem xmlns:ds="http://schemas.openxmlformats.org/officeDocument/2006/customXml" ds:itemID="{2E572557-8EB1-4B7B-B048-E60896DC09E4}"/>
</file>

<file path=docProps/app.xml><?xml version="1.0" encoding="utf-8"?>
<Properties xmlns="http://schemas.openxmlformats.org/officeDocument/2006/extended-properties" xmlns:vt="http://schemas.openxmlformats.org/officeDocument/2006/docPropsVTypes">
  <Template>Normal.dotm</Template>
  <TotalTime>388</TotalTime>
  <Pages>15</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Steffan Weaver</cp:lastModifiedBy>
  <cp:revision>350</cp:revision>
  <dcterms:created xsi:type="dcterms:W3CDTF">2024-03-21T10:45:00Z</dcterms:created>
  <dcterms:modified xsi:type="dcterms:W3CDTF">2024-05-23T14:41:00Z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